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589A78" w14:textId="77777777" w:rsidR="00553707" w:rsidRDefault="00000000">
      <w:pPr>
        <w:pStyle w:val="BodyText"/>
        <w:spacing w:before="64" w:line="360" w:lineRule="auto"/>
        <w:ind w:left="4908" w:right="645"/>
      </w:pPr>
      <w:r>
        <w:t>Apstiprināts ar Olaines novada 2022. gada 23. marta domes sēdes lēmumu (5.prot., 3.p.)</w:t>
      </w:r>
    </w:p>
    <w:p w14:paraId="6CFD6F65" w14:textId="77777777" w:rsidR="00E47C25" w:rsidRDefault="00E47C25">
      <w:pPr>
        <w:pStyle w:val="BodyText"/>
        <w:spacing w:before="64" w:line="360" w:lineRule="auto"/>
        <w:ind w:left="4908" w:right="645"/>
        <w:rPr>
          <w:i/>
          <w:iCs/>
        </w:rPr>
      </w:pPr>
    </w:p>
    <w:p w14:paraId="57C24433" w14:textId="67B384E0" w:rsidR="00EF4E4E" w:rsidRPr="00E47C25" w:rsidRDefault="00EF4E4E">
      <w:pPr>
        <w:pStyle w:val="BodyText"/>
        <w:spacing w:before="64" w:line="360" w:lineRule="auto"/>
        <w:ind w:left="4908" w:right="645"/>
        <w:rPr>
          <w:i/>
          <w:iCs/>
        </w:rPr>
      </w:pPr>
      <w:r w:rsidRPr="00E47C25">
        <w:rPr>
          <w:i/>
          <w:iCs/>
        </w:rPr>
        <w:t>Grozīts ar Olaines novada pašvaldības domes 2024.gada 28.februāra sēdes lēmumu (2.prot., 27.p.)</w:t>
      </w:r>
    </w:p>
    <w:p w14:paraId="5D2ABCDE" w14:textId="77777777" w:rsidR="00553707" w:rsidRDefault="00553707">
      <w:pPr>
        <w:pStyle w:val="BodyText"/>
        <w:rPr>
          <w:sz w:val="32"/>
        </w:rPr>
      </w:pPr>
    </w:p>
    <w:p w14:paraId="4B9C713B" w14:textId="77777777" w:rsidR="00553707" w:rsidRDefault="00553707">
      <w:pPr>
        <w:pStyle w:val="BodyText"/>
        <w:rPr>
          <w:sz w:val="32"/>
        </w:rPr>
      </w:pPr>
    </w:p>
    <w:p w14:paraId="4BB0C371" w14:textId="77777777" w:rsidR="00553707" w:rsidRDefault="00553707">
      <w:pPr>
        <w:pStyle w:val="BodyText"/>
        <w:rPr>
          <w:sz w:val="32"/>
        </w:rPr>
      </w:pPr>
    </w:p>
    <w:p w14:paraId="5746AC2D" w14:textId="77777777" w:rsidR="00553707" w:rsidRDefault="00553707">
      <w:pPr>
        <w:pStyle w:val="BodyText"/>
        <w:rPr>
          <w:sz w:val="32"/>
        </w:rPr>
      </w:pPr>
    </w:p>
    <w:p w14:paraId="648B40F5" w14:textId="77777777" w:rsidR="00553707" w:rsidRDefault="00553707">
      <w:pPr>
        <w:pStyle w:val="BodyText"/>
        <w:rPr>
          <w:sz w:val="32"/>
        </w:rPr>
      </w:pPr>
    </w:p>
    <w:p w14:paraId="4D47DC4E" w14:textId="77777777" w:rsidR="00553707" w:rsidRDefault="00553707">
      <w:pPr>
        <w:pStyle w:val="BodyText"/>
        <w:spacing w:before="36"/>
        <w:rPr>
          <w:sz w:val="32"/>
        </w:rPr>
      </w:pPr>
    </w:p>
    <w:p w14:paraId="58DB8C5A" w14:textId="77777777" w:rsidR="00553707" w:rsidRDefault="00000000">
      <w:pPr>
        <w:pStyle w:val="Heading1"/>
        <w:spacing w:before="0" w:line="360" w:lineRule="auto"/>
        <w:ind w:left="2712" w:right="645" w:hanging="1187"/>
      </w:pPr>
      <w:bookmarkStart w:id="0" w:name="_Toc159258604"/>
      <w:r>
        <w:t>OLAINES</w:t>
      </w:r>
      <w:r>
        <w:rPr>
          <w:spacing w:val="-12"/>
        </w:rPr>
        <w:t xml:space="preserve"> </w:t>
      </w:r>
      <w:r>
        <w:t>NOVADA</w:t>
      </w:r>
      <w:r>
        <w:rPr>
          <w:spacing w:val="-14"/>
        </w:rPr>
        <w:t xml:space="preserve"> </w:t>
      </w:r>
      <w:r>
        <w:t>SADARBĪBAS</w:t>
      </w:r>
      <w:r>
        <w:rPr>
          <w:spacing w:val="-15"/>
        </w:rPr>
        <w:t xml:space="preserve"> </w:t>
      </w:r>
      <w:r>
        <w:t>TERITORIJAS CIVILĀS AIZSARDZĪBAS PLĀNS</w:t>
      </w:r>
      <w:bookmarkEnd w:id="0"/>
    </w:p>
    <w:p w14:paraId="79A447BC" w14:textId="77777777" w:rsidR="00553707" w:rsidRDefault="00553707">
      <w:pPr>
        <w:pStyle w:val="BodyText"/>
        <w:rPr>
          <w:b/>
          <w:sz w:val="20"/>
        </w:rPr>
      </w:pPr>
    </w:p>
    <w:p w14:paraId="2E60FED8" w14:textId="77777777" w:rsidR="00553707" w:rsidRDefault="00553707">
      <w:pPr>
        <w:pStyle w:val="BodyText"/>
        <w:rPr>
          <w:b/>
          <w:sz w:val="20"/>
        </w:rPr>
      </w:pPr>
    </w:p>
    <w:p w14:paraId="5A1D6E92" w14:textId="77777777" w:rsidR="00553707" w:rsidRDefault="00553707">
      <w:pPr>
        <w:pStyle w:val="BodyText"/>
        <w:rPr>
          <w:b/>
          <w:sz w:val="20"/>
        </w:rPr>
      </w:pPr>
    </w:p>
    <w:p w14:paraId="3627C988" w14:textId="77777777" w:rsidR="00553707" w:rsidRDefault="00553707">
      <w:pPr>
        <w:pStyle w:val="BodyText"/>
        <w:rPr>
          <w:b/>
          <w:sz w:val="20"/>
        </w:rPr>
      </w:pPr>
    </w:p>
    <w:p w14:paraId="2F6B2EDD" w14:textId="77777777" w:rsidR="00553707" w:rsidRDefault="00553707">
      <w:pPr>
        <w:pStyle w:val="BodyText"/>
        <w:rPr>
          <w:b/>
          <w:sz w:val="20"/>
        </w:rPr>
      </w:pPr>
    </w:p>
    <w:p w14:paraId="3DF1A090" w14:textId="77777777" w:rsidR="00553707" w:rsidRDefault="00553707">
      <w:pPr>
        <w:pStyle w:val="BodyText"/>
        <w:spacing w:before="11"/>
        <w:rPr>
          <w:b/>
          <w:sz w:val="20"/>
        </w:rPr>
      </w:pPr>
    </w:p>
    <w:tbl>
      <w:tblPr>
        <w:tblW w:w="0" w:type="auto"/>
        <w:tblInd w:w="513" w:type="dxa"/>
        <w:tblLayout w:type="fixed"/>
        <w:tblCellMar>
          <w:left w:w="0" w:type="dxa"/>
          <w:right w:w="0" w:type="dxa"/>
        </w:tblCellMar>
        <w:tblLook w:val="01E0" w:firstRow="1" w:lastRow="1" w:firstColumn="1" w:lastColumn="1" w:noHBand="0" w:noVBand="0"/>
      </w:tblPr>
      <w:tblGrid>
        <w:gridCol w:w="5466"/>
        <w:gridCol w:w="4325"/>
      </w:tblGrid>
      <w:tr w:rsidR="00553707" w14:paraId="0B59ED87" w14:textId="77777777">
        <w:trPr>
          <w:trHeight w:val="340"/>
        </w:trPr>
        <w:tc>
          <w:tcPr>
            <w:tcW w:w="5466" w:type="dxa"/>
          </w:tcPr>
          <w:p w14:paraId="79A98AB4" w14:textId="77777777" w:rsidR="00553707" w:rsidRDefault="00000000">
            <w:pPr>
              <w:pStyle w:val="TableParagraph"/>
              <w:spacing w:line="266" w:lineRule="exact"/>
              <w:ind w:left="50"/>
              <w:rPr>
                <w:b/>
                <w:sz w:val="24"/>
              </w:rPr>
            </w:pPr>
            <w:r>
              <w:rPr>
                <w:b/>
                <w:spacing w:val="-2"/>
                <w:sz w:val="24"/>
              </w:rPr>
              <w:t>IZSTRĀDĀJA:</w:t>
            </w:r>
          </w:p>
        </w:tc>
        <w:tc>
          <w:tcPr>
            <w:tcW w:w="4325" w:type="dxa"/>
          </w:tcPr>
          <w:p w14:paraId="783B05C9" w14:textId="77777777" w:rsidR="00553707" w:rsidRDefault="00000000">
            <w:pPr>
              <w:pStyle w:val="TableParagraph"/>
              <w:spacing w:line="266" w:lineRule="exact"/>
              <w:ind w:left="536"/>
              <w:rPr>
                <w:b/>
                <w:sz w:val="24"/>
              </w:rPr>
            </w:pPr>
            <w:r>
              <w:rPr>
                <w:b/>
                <w:spacing w:val="-2"/>
                <w:sz w:val="24"/>
              </w:rPr>
              <w:t>SASKAŅOJA:</w:t>
            </w:r>
          </w:p>
        </w:tc>
      </w:tr>
      <w:tr w:rsidR="00553707" w14:paraId="04098476" w14:textId="77777777">
        <w:trPr>
          <w:trHeight w:val="828"/>
        </w:trPr>
        <w:tc>
          <w:tcPr>
            <w:tcW w:w="5466" w:type="dxa"/>
          </w:tcPr>
          <w:p w14:paraId="13FA111D" w14:textId="77777777" w:rsidR="00553707" w:rsidRDefault="00000000">
            <w:pPr>
              <w:pStyle w:val="TableParagraph"/>
              <w:spacing w:before="64"/>
              <w:ind w:left="50"/>
              <w:rPr>
                <w:sz w:val="24"/>
              </w:rPr>
            </w:pPr>
            <w:r>
              <w:rPr>
                <w:sz w:val="24"/>
              </w:rPr>
              <w:t>SIA</w:t>
            </w:r>
            <w:r>
              <w:rPr>
                <w:spacing w:val="-1"/>
                <w:sz w:val="24"/>
              </w:rPr>
              <w:t xml:space="preserve"> </w:t>
            </w:r>
            <w:r>
              <w:rPr>
                <w:sz w:val="24"/>
              </w:rPr>
              <w:t>„Vides</w:t>
            </w:r>
            <w:r>
              <w:rPr>
                <w:spacing w:val="-2"/>
                <w:sz w:val="24"/>
              </w:rPr>
              <w:t xml:space="preserve"> </w:t>
            </w:r>
            <w:r>
              <w:rPr>
                <w:sz w:val="24"/>
              </w:rPr>
              <w:t>un</w:t>
            </w:r>
            <w:r>
              <w:rPr>
                <w:spacing w:val="-2"/>
                <w:sz w:val="24"/>
              </w:rPr>
              <w:t xml:space="preserve"> </w:t>
            </w:r>
            <w:r>
              <w:rPr>
                <w:sz w:val="24"/>
              </w:rPr>
              <w:t>Ģeoloģijas</w:t>
            </w:r>
            <w:r>
              <w:rPr>
                <w:spacing w:val="-2"/>
                <w:sz w:val="24"/>
              </w:rPr>
              <w:t xml:space="preserve"> </w:t>
            </w:r>
            <w:r>
              <w:rPr>
                <w:sz w:val="24"/>
              </w:rPr>
              <w:t>Serviss”</w:t>
            </w:r>
            <w:r>
              <w:rPr>
                <w:spacing w:val="-1"/>
                <w:sz w:val="24"/>
              </w:rPr>
              <w:t xml:space="preserve"> </w:t>
            </w:r>
            <w:r>
              <w:rPr>
                <w:sz w:val="24"/>
              </w:rPr>
              <w:t>vides</w:t>
            </w:r>
            <w:r>
              <w:rPr>
                <w:spacing w:val="-1"/>
                <w:sz w:val="24"/>
              </w:rPr>
              <w:t xml:space="preserve"> </w:t>
            </w:r>
            <w:r>
              <w:rPr>
                <w:spacing w:val="-2"/>
                <w:sz w:val="24"/>
              </w:rPr>
              <w:t>inženiere</w:t>
            </w:r>
          </w:p>
          <w:p w14:paraId="7B6F3A6E" w14:textId="77777777" w:rsidR="00553707" w:rsidRDefault="00000000">
            <w:pPr>
              <w:pStyle w:val="TableParagraph"/>
              <w:spacing w:before="137"/>
              <w:ind w:left="50"/>
              <w:rPr>
                <w:sz w:val="24"/>
              </w:rPr>
            </w:pPr>
            <w:r>
              <w:rPr>
                <w:sz w:val="24"/>
              </w:rPr>
              <w:t>Linda</w:t>
            </w:r>
            <w:r>
              <w:rPr>
                <w:spacing w:val="-1"/>
                <w:sz w:val="24"/>
              </w:rPr>
              <w:t xml:space="preserve"> </w:t>
            </w:r>
            <w:r>
              <w:rPr>
                <w:spacing w:val="-2"/>
                <w:sz w:val="24"/>
              </w:rPr>
              <w:t>Muceniece</w:t>
            </w:r>
          </w:p>
        </w:tc>
        <w:tc>
          <w:tcPr>
            <w:tcW w:w="4325" w:type="dxa"/>
          </w:tcPr>
          <w:p w14:paraId="7521974D" w14:textId="77777777" w:rsidR="00553707" w:rsidRDefault="00000000">
            <w:pPr>
              <w:pStyle w:val="TableParagraph"/>
              <w:spacing w:before="64"/>
              <w:ind w:left="536"/>
              <w:rPr>
                <w:sz w:val="24"/>
              </w:rPr>
            </w:pPr>
            <w:r>
              <w:rPr>
                <w:sz w:val="24"/>
              </w:rPr>
              <w:t>Olaines</w:t>
            </w:r>
            <w:r>
              <w:rPr>
                <w:spacing w:val="-3"/>
                <w:sz w:val="24"/>
              </w:rPr>
              <w:t xml:space="preserve"> </w:t>
            </w:r>
            <w:r>
              <w:rPr>
                <w:sz w:val="24"/>
              </w:rPr>
              <w:t>novada</w:t>
            </w:r>
            <w:r>
              <w:rPr>
                <w:spacing w:val="-3"/>
                <w:sz w:val="24"/>
              </w:rPr>
              <w:t xml:space="preserve"> </w:t>
            </w:r>
            <w:r>
              <w:rPr>
                <w:sz w:val="24"/>
              </w:rPr>
              <w:t>domes</w:t>
            </w:r>
            <w:r>
              <w:rPr>
                <w:spacing w:val="-3"/>
                <w:sz w:val="24"/>
              </w:rPr>
              <w:t xml:space="preserve"> </w:t>
            </w:r>
            <w:r>
              <w:rPr>
                <w:sz w:val="24"/>
              </w:rPr>
              <w:t>priekšsēdētājs</w:t>
            </w:r>
            <w:r>
              <w:rPr>
                <w:spacing w:val="-1"/>
                <w:sz w:val="24"/>
              </w:rPr>
              <w:t xml:space="preserve"> </w:t>
            </w:r>
            <w:r>
              <w:rPr>
                <w:spacing w:val="-10"/>
                <w:sz w:val="24"/>
              </w:rPr>
              <w:t>/</w:t>
            </w:r>
          </w:p>
          <w:p w14:paraId="24B6633B" w14:textId="77777777" w:rsidR="00553707" w:rsidRDefault="00000000">
            <w:pPr>
              <w:pStyle w:val="TableParagraph"/>
              <w:spacing w:before="137"/>
              <w:ind w:left="536"/>
              <w:rPr>
                <w:sz w:val="24"/>
              </w:rPr>
            </w:pPr>
            <w:r>
              <w:rPr>
                <w:sz w:val="24"/>
              </w:rPr>
              <w:t>Olaines</w:t>
            </w:r>
            <w:r>
              <w:rPr>
                <w:spacing w:val="-4"/>
                <w:sz w:val="24"/>
              </w:rPr>
              <w:t xml:space="preserve"> </w:t>
            </w:r>
            <w:r>
              <w:rPr>
                <w:sz w:val="24"/>
              </w:rPr>
              <w:t>novada</w:t>
            </w:r>
            <w:r>
              <w:rPr>
                <w:spacing w:val="-2"/>
                <w:sz w:val="24"/>
              </w:rPr>
              <w:t xml:space="preserve"> </w:t>
            </w:r>
            <w:r>
              <w:rPr>
                <w:sz w:val="24"/>
              </w:rPr>
              <w:t xml:space="preserve">STCAK </w:t>
            </w:r>
            <w:r>
              <w:rPr>
                <w:spacing w:val="-2"/>
                <w:sz w:val="24"/>
              </w:rPr>
              <w:t>priekšsēdētājs</w:t>
            </w:r>
          </w:p>
        </w:tc>
      </w:tr>
      <w:tr w:rsidR="00553707" w14:paraId="4708741F" w14:textId="77777777">
        <w:trPr>
          <w:trHeight w:val="414"/>
        </w:trPr>
        <w:tc>
          <w:tcPr>
            <w:tcW w:w="5466" w:type="dxa"/>
          </w:tcPr>
          <w:p w14:paraId="7C2B54EA" w14:textId="77777777" w:rsidR="00553707" w:rsidRDefault="00000000">
            <w:pPr>
              <w:pStyle w:val="TableParagraph"/>
              <w:spacing w:before="64"/>
              <w:ind w:left="50"/>
              <w:rPr>
                <w:sz w:val="24"/>
              </w:rPr>
            </w:pPr>
            <w:r>
              <w:rPr>
                <w:spacing w:val="-5"/>
                <w:sz w:val="24"/>
              </w:rPr>
              <w:t>un</w:t>
            </w:r>
          </w:p>
        </w:tc>
        <w:tc>
          <w:tcPr>
            <w:tcW w:w="4325" w:type="dxa"/>
          </w:tcPr>
          <w:p w14:paraId="2565A21A" w14:textId="77777777" w:rsidR="00553707" w:rsidRDefault="00553707">
            <w:pPr>
              <w:pStyle w:val="TableParagraph"/>
              <w:rPr>
                <w:sz w:val="24"/>
              </w:rPr>
            </w:pPr>
          </w:p>
        </w:tc>
      </w:tr>
      <w:tr w:rsidR="00553707" w14:paraId="5068DD74" w14:textId="77777777">
        <w:trPr>
          <w:trHeight w:val="1656"/>
        </w:trPr>
        <w:tc>
          <w:tcPr>
            <w:tcW w:w="5466" w:type="dxa"/>
          </w:tcPr>
          <w:p w14:paraId="2A5B9757" w14:textId="77777777" w:rsidR="00553707" w:rsidRDefault="00000000">
            <w:pPr>
              <w:pStyle w:val="TableParagraph"/>
              <w:spacing w:before="63" w:line="360" w:lineRule="auto"/>
              <w:ind w:left="50"/>
              <w:rPr>
                <w:sz w:val="24"/>
              </w:rPr>
            </w:pPr>
            <w:r>
              <w:rPr>
                <w:sz w:val="24"/>
              </w:rPr>
              <w:t>SIA</w:t>
            </w:r>
            <w:r>
              <w:rPr>
                <w:spacing w:val="-6"/>
                <w:sz w:val="24"/>
              </w:rPr>
              <w:t xml:space="preserve"> </w:t>
            </w:r>
            <w:r>
              <w:rPr>
                <w:sz w:val="24"/>
              </w:rPr>
              <w:t>„Vides</w:t>
            </w:r>
            <w:r>
              <w:rPr>
                <w:spacing w:val="-8"/>
                <w:sz w:val="24"/>
              </w:rPr>
              <w:t xml:space="preserve"> </w:t>
            </w:r>
            <w:r>
              <w:rPr>
                <w:sz w:val="24"/>
              </w:rPr>
              <w:t>un</w:t>
            </w:r>
            <w:r>
              <w:rPr>
                <w:spacing w:val="-7"/>
                <w:sz w:val="24"/>
              </w:rPr>
              <w:t xml:space="preserve"> </w:t>
            </w:r>
            <w:r>
              <w:rPr>
                <w:sz w:val="24"/>
              </w:rPr>
              <w:t>Ģeoloģijas</w:t>
            </w:r>
            <w:r>
              <w:rPr>
                <w:spacing w:val="-8"/>
                <w:sz w:val="24"/>
              </w:rPr>
              <w:t xml:space="preserve"> </w:t>
            </w:r>
            <w:r>
              <w:rPr>
                <w:sz w:val="24"/>
              </w:rPr>
              <w:t>Serviss”</w:t>
            </w:r>
            <w:r>
              <w:rPr>
                <w:spacing w:val="-8"/>
                <w:sz w:val="24"/>
              </w:rPr>
              <w:t xml:space="preserve"> </w:t>
            </w:r>
            <w:r>
              <w:rPr>
                <w:sz w:val="24"/>
              </w:rPr>
              <w:t>vides</w:t>
            </w:r>
            <w:r>
              <w:rPr>
                <w:spacing w:val="-8"/>
                <w:sz w:val="24"/>
              </w:rPr>
              <w:t xml:space="preserve"> </w:t>
            </w:r>
            <w:r>
              <w:rPr>
                <w:sz w:val="24"/>
              </w:rPr>
              <w:t xml:space="preserve">inženieris Raivis </w:t>
            </w:r>
            <w:proofErr w:type="spellStart"/>
            <w:r>
              <w:rPr>
                <w:sz w:val="24"/>
              </w:rPr>
              <w:t>Ķepals</w:t>
            </w:r>
            <w:proofErr w:type="spellEnd"/>
          </w:p>
        </w:tc>
        <w:tc>
          <w:tcPr>
            <w:tcW w:w="4325" w:type="dxa"/>
          </w:tcPr>
          <w:p w14:paraId="16C9A26D" w14:textId="77777777" w:rsidR="00553707" w:rsidRDefault="00553707">
            <w:pPr>
              <w:pStyle w:val="TableParagraph"/>
              <w:rPr>
                <w:sz w:val="24"/>
              </w:rPr>
            </w:pPr>
          </w:p>
        </w:tc>
      </w:tr>
      <w:tr w:rsidR="00553707" w14:paraId="4C5B5984" w14:textId="77777777">
        <w:trPr>
          <w:trHeight w:val="1242"/>
        </w:trPr>
        <w:tc>
          <w:tcPr>
            <w:tcW w:w="5466" w:type="dxa"/>
          </w:tcPr>
          <w:p w14:paraId="62048B46" w14:textId="77777777" w:rsidR="00553707" w:rsidRDefault="00553707">
            <w:pPr>
              <w:pStyle w:val="TableParagraph"/>
              <w:rPr>
                <w:b/>
                <w:sz w:val="24"/>
              </w:rPr>
            </w:pPr>
          </w:p>
          <w:p w14:paraId="635FD7FD" w14:textId="77777777" w:rsidR="00553707" w:rsidRDefault="00553707">
            <w:pPr>
              <w:pStyle w:val="TableParagraph"/>
              <w:rPr>
                <w:b/>
                <w:sz w:val="24"/>
              </w:rPr>
            </w:pPr>
          </w:p>
          <w:p w14:paraId="6EEE03C3" w14:textId="77777777" w:rsidR="00553707" w:rsidRDefault="00553707">
            <w:pPr>
              <w:pStyle w:val="TableParagraph"/>
              <w:spacing w:before="63"/>
              <w:rPr>
                <w:b/>
                <w:sz w:val="24"/>
              </w:rPr>
            </w:pPr>
          </w:p>
          <w:p w14:paraId="3C133D89" w14:textId="77777777" w:rsidR="00553707" w:rsidRDefault="00000000">
            <w:pPr>
              <w:pStyle w:val="TableParagraph"/>
              <w:ind w:left="50"/>
              <w:rPr>
                <w:sz w:val="24"/>
              </w:rPr>
            </w:pPr>
            <w:r>
              <w:rPr>
                <w:sz w:val="24"/>
              </w:rPr>
              <w:t>SIA</w:t>
            </w:r>
            <w:r>
              <w:rPr>
                <w:spacing w:val="-3"/>
                <w:sz w:val="24"/>
              </w:rPr>
              <w:t xml:space="preserve"> </w:t>
            </w:r>
            <w:r>
              <w:rPr>
                <w:sz w:val="24"/>
              </w:rPr>
              <w:t>„Vides</w:t>
            </w:r>
            <w:r>
              <w:rPr>
                <w:spacing w:val="-3"/>
                <w:sz w:val="24"/>
              </w:rPr>
              <w:t xml:space="preserve"> </w:t>
            </w:r>
            <w:r>
              <w:rPr>
                <w:sz w:val="24"/>
              </w:rPr>
              <w:t>un</w:t>
            </w:r>
            <w:r>
              <w:rPr>
                <w:spacing w:val="-1"/>
                <w:sz w:val="24"/>
              </w:rPr>
              <w:t xml:space="preserve"> </w:t>
            </w:r>
            <w:r>
              <w:rPr>
                <w:sz w:val="24"/>
              </w:rPr>
              <w:t>Ģeoloģijas</w:t>
            </w:r>
            <w:r>
              <w:rPr>
                <w:spacing w:val="-3"/>
                <w:sz w:val="24"/>
              </w:rPr>
              <w:t xml:space="preserve"> </w:t>
            </w:r>
            <w:r>
              <w:rPr>
                <w:sz w:val="24"/>
              </w:rPr>
              <w:t>Serviss”</w:t>
            </w:r>
            <w:r>
              <w:rPr>
                <w:spacing w:val="-2"/>
                <w:sz w:val="24"/>
              </w:rPr>
              <w:t xml:space="preserve"> direktors</w:t>
            </w:r>
          </w:p>
        </w:tc>
        <w:tc>
          <w:tcPr>
            <w:tcW w:w="4325" w:type="dxa"/>
          </w:tcPr>
          <w:p w14:paraId="492C879C" w14:textId="77777777" w:rsidR="00553707" w:rsidRDefault="00553707">
            <w:pPr>
              <w:pStyle w:val="TableParagraph"/>
              <w:rPr>
                <w:sz w:val="24"/>
              </w:rPr>
            </w:pPr>
          </w:p>
        </w:tc>
      </w:tr>
      <w:tr w:rsidR="00553707" w14:paraId="01D4954D" w14:textId="77777777">
        <w:trPr>
          <w:trHeight w:val="340"/>
        </w:trPr>
        <w:tc>
          <w:tcPr>
            <w:tcW w:w="5466" w:type="dxa"/>
          </w:tcPr>
          <w:p w14:paraId="678601BB" w14:textId="77777777" w:rsidR="00553707" w:rsidRDefault="00000000">
            <w:pPr>
              <w:pStyle w:val="TableParagraph"/>
              <w:spacing w:before="64" w:line="256" w:lineRule="exact"/>
              <w:ind w:left="50"/>
              <w:rPr>
                <w:sz w:val="24"/>
              </w:rPr>
            </w:pPr>
            <w:r>
              <w:rPr>
                <w:sz w:val="24"/>
              </w:rPr>
              <w:t>Jānis</w:t>
            </w:r>
            <w:r>
              <w:rPr>
                <w:spacing w:val="-4"/>
                <w:sz w:val="24"/>
              </w:rPr>
              <w:t xml:space="preserve"> </w:t>
            </w:r>
            <w:r>
              <w:rPr>
                <w:spacing w:val="-2"/>
                <w:sz w:val="24"/>
              </w:rPr>
              <w:t>Lanka</w:t>
            </w:r>
          </w:p>
        </w:tc>
        <w:tc>
          <w:tcPr>
            <w:tcW w:w="4325" w:type="dxa"/>
          </w:tcPr>
          <w:p w14:paraId="1AFD488A" w14:textId="77777777" w:rsidR="00553707" w:rsidRDefault="00553707">
            <w:pPr>
              <w:pStyle w:val="TableParagraph"/>
              <w:rPr>
                <w:sz w:val="24"/>
              </w:rPr>
            </w:pPr>
          </w:p>
        </w:tc>
      </w:tr>
    </w:tbl>
    <w:p w14:paraId="5370632B" w14:textId="77777777" w:rsidR="00553707" w:rsidRDefault="00553707">
      <w:pPr>
        <w:pStyle w:val="BodyText"/>
        <w:rPr>
          <w:b/>
        </w:rPr>
      </w:pPr>
    </w:p>
    <w:p w14:paraId="19994B4F" w14:textId="77777777" w:rsidR="00553707" w:rsidRDefault="00553707">
      <w:pPr>
        <w:pStyle w:val="BodyText"/>
        <w:rPr>
          <w:b/>
        </w:rPr>
      </w:pPr>
    </w:p>
    <w:p w14:paraId="28EAC249" w14:textId="77777777" w:rsidR="00553707" w:rsidRDefault="00553707">
      <w:pPr>
        <w:pStyle w:val="BodyText"/>
        <w:rPr>
          <w:b/>
        </w:rPr>
      </w:pPr>
    </w:p>
    <w:p w14:paraId="512C20EB" w14:textId="77777777" w:rsidR="00553707" w:rsidRDefault="00553707">
      <w:pPr>
        <w:pStyle w:val="BodyText"/>
        <w:rPr>
          <w:b/>
        </w:rPr>
      </w:pPr>
    </w:p>
    <w:p w14:paraId="24F7AC44" w14:textId="77777777" w:rsidR="00553707" w:rsidRDefault="00553707">
      <w:pPr>
        <w:pStyle w:val="BodyText"/>
        <w:spacing w:before="138"/>
        <w:rPr>
          <w:b/>
        </w:rPr>
      </w:pPr>
    </w:p>
    <w:p w14:paraId="4C987ED3" w14:textId="77777777" w:rsidR="00553707" w:rsidRDefault="00000000">
      <w:pPr>
        <w:pStyle w:val="BodyText"/>
        <w:spacing w:before="1"/>
        <w:ind w:left="329" w:right="717"/>
        <w:jc w:val="center"/>
      </w:pPr>
      <w:r>
        <w:t>Olaine,</w:t>
      </w:r>
      <w:r>
        <w:rPr>
          <w:spacing w:val="-2"/>
        </w:rPr>
        <w:t xml:space="preserve"> </w:t>
      </w:r>
      <w:r>
        <w:rPr>
          <w:spacing w:val="-4"/>
        </w:rPr>
        <w:t>2022</w:t>
      </w:r>
    </w:p>
    <w:p w14:paraId="1146417E" w14:textId="77777777" w:rsidR="00553707" w:rsidRDefault="00553707">
      <w:pPr>
        <w:jc w:val="center"/>
        <w:sectPr w:rsidR="00553707" w:rsidSect="00CD44C4">
          <w:type w:val="continuous"/>
          <w:pgSz w:w="12240" w:h="15840"/>
          <w:pgMar w:top="940" w:right="260" w:bottom="280" w:left="1220" w:header="720" w:footer="720" w:gutter="0"/>
          <w:cols w:space="720"/>
        </w:sectPr>
      </w:pPr>
    </w:p>
    <w:p w14:paraId="4F4B3446" w14:textId="77777777" w:rsidR="00553707" w:rsidRDefault="00000000">
      <w:pPr>
        <w:pStyle w:val="Heading1"/>
        <w:ind w:right="718"/>
        <w:jc w:val="center"/>
      </w:pPr>
      <w:bookmarkStart w:id="1" w:name="_Toc159258605"/>
      <w:r>
        <w:rPr>
          <w:spacing w:val="-2"/>
        </w:rPr>
        <w:lastRenderedPageBreak/>
        <w:t>Saturs</w:t>
      </w:r>
      <w:bookmarkEnd w:id="1"/>
    </w:p>
    <w:p w14:paraId="13212F6F" w14:textId="77777777" w:rsidR="00553707" w:rsidRDefault="00553707">
      <w:pPr>
        <w:jc w:val="center"/>
        <w:sectPr w:rsidR="00553707" w:rsidSect="00CD44C4">
          <w:footerReference w:type="default" r:id="rId7"/>
          <w:pgSz w:w="12240" w:h="15840"/>
          <w:pgMar w:top="1060" w:right="260" w:bottom="1327" w:left="1220" w:header="0" w:footer="995" w:gutter="0"/>
          <w:pgNumType w:start="2"/>
          <w:cols w:space="720"/>
        </w:sectPr>
      </w:pPr>
    </w:p>
    <w:sdt>
      <w:sdtPr>
        <w:rPr>
          <w:rFonts w:ascii="Times New Roman" w:eastAsia="Times New Roman" w:hAnsi="Times New Roman" w:cs="Times New Roman"/>
          <w:color w:val="auto"/>
          <w:sz w:val="22"/>
          <w:szCs w:val="22"/>
          <w:lang w:val="lv-LV"/>
        </w:rPr>
        <w:id w:val="-627324359"/>
        <w:docPartObj>
          <w:docPartGallery w:val="Table of Contents"/>
          <w:docPartUnique/>
        </w:docPartObj>
      </w:sdtPr>
      <w:sdtEndPr>
        <w:rPr>
          <w:b/>
          <w:bCs/>
          <w:noProof/>
        </w:rPr>
      </w:sdtEndPr>
      <w:sdtContent>
        <w:p w14:paraId="2140D756" w14:textId="51753EB9" w:rsidR="00816104" w:rsidRPr="00816104" w:rsidRDefault="00816104" w:rsidP="00816104">
          <w:pPr>
            <w:pStyle w:val="TOCHeading"/>
            <w:ind w:right="270"/>
          </w:pPr>
          <w:r>
            <w:fldChar w:fldCharType="begin"/>
          </w:r>
          <w:r>
            <w:instrText xml:space="preserve"> TOC \o "1-3" \h \z \u </w:instrText>
          </w:r>
          <w:r>
            <w:fldChar w:fldCharType="separate"/>
          </w:r>
        </w:p>
        <w:p w14:paraId="3B02E508" w14:textId="261DE69E" w:rsidR="00816104" w:rsidRDefault="00000000">
          <w:pPr>
            <w:pStyle w:val="TOC1"/>
            <w:tabs>
              <w:tab w:val="right" w:leader="dot" w:pos="10750"/>
            </w:tabs>
            <w:rPr>
              <w:rFonts w:asciiTheme="minorHAnsi" w:eastAsiaTheme="minorEastAsia" w:hAnsiTheme="minorHAnsi" w:cstheme="minorBidi"/>
              <w:noProof/>
              <w:kern w:val="2"/>
              <w:sz w:val="22"/>
              <w:szCs w:val="22"/>
              <w:lang w:eastAsia="lv-LV"/>
              <w14:ligatures w14:val="standardContextual"/>
            </w:rPr>
          </w:pPr>
          <w:hyperlink w:anchor="_Toc159258607" w:history="1">
            <w:r w:rsidR="00816104" w:rsidRPr="00886AFB">
              <w:rPr>
                <w:rStyle w:val="Hyperlink"/>
                <w:noProof/>
              </w:rPr>
              <w:t>Civilās</w:t>
            </w:r>
            <w:r w:rsidR="00816104" w:rsidRPr="00886AFB">
              <w:rPr>
                <w:rStyle w:val="Hyperlink"/>
                <w:noProof/>
                <w:spacing w:val="-10"/>
              </w:rPr>
              <w:t xml:space="preserve"> </w:t>
            </w:r>
            <w:r w:rsidR="00816104" w:rsidRPr="00886AFB">
              <w:rPr>
                <w:rStyle w:val="Hyperlink"/>
                <w:noProof/>
              </w:rPr>
              <w:t>aizsardzības</w:t>
            </w:r>
            <w:r w:rsidR="00816104" w:rsidRPr="00886AFB">
              <w:rPr>
                <w:rStyle w:val="Hyperlink"/>
                <w:noProof/>
                <w:spacing w:val="-11"/>
              </w:rPr>
              <w:t xml:space="preserve"> </w:t>
            </w:r>
            <w:r w:rsidR="00816104" w:rsidRPr="00886AFB">
              <w:rPr>
                <w:rStyle w:val="Hyperlink"/>
                <w:noProof/>
              </w:rPr>
              <w:t>plāna</w:t>
            </w:r>
            <w:r w:rsidR="00816104" w:rsidRPr="00886AFB">
              <w:rPr>
                <w:rStyle w:val="Hyperlink"/>
                <w:noProof/>
                <w:spacing w:val="-10"/>
              </w:rPr>
              <w:t xml:space="preserve"> </w:t>
            </w:r>
            <w:r w:rsidR="00816104" w:rsidRPr="00886AFB">
              <w:rPr>
                <w:rStyle w:val="Hyperlink"/>
                <w:noProof/>
              </w:rPr>
              <w:t>tekstā</w:t>
            </w:r>
            <w:r w:rsidR="00816104" w:rsidRPr="00886AFB">
              <w:rPr>
                <w:rStyle w:val="Hyperlink"/>
                <w:noProof/>
                <w:spacing w:val="-11"/>
              </w:rPr>
              <w:t xml:space="preserve"> </w:t>
            </w:r>
            <w:r w:rsidR="00816104" w:rsidRPr="00886AFB">
              <w:rPr>
                <w:rStyle w:val="Hyperlink"/>
                <w:noProof/>
              </w:rPr>
              <w:t>lietotie</w:t>
            </w:r>
            <w:r w:rsidR="00816104" w:rsidRPr="00886AFB">
              <w:rPr>
                <w:rStyle w:val="Hyperlink"/>
                <w:noProof/>
                <w:spacing w:val="-11"/>
              </w:rPr>
              <w:t xml:space="preserve"> </w:t>
            </w:r>
            <w:r w:rsidR="00816104" w:rsidRPr="00886AFB">
              <w:rPr>
                <w:rStyle w:val="Hyperlink"/>
                <w:noProof/>
                <w:spacing w:val="-2"/>
              </w:rPr>
              <w:t>saīsinājumi</w:t>
            </w:r>
            <w:r w:rsidR="00816104">
              <w:rPr>
                <w:noProof/>
                <w:webHidden/>
              </w:rPr>
              <w:tab/>
            </w:r>
            <w:r w:rsidR="00816104">
              <w:rPr>
                <w:noProof/>
                <w:webHidden/>
              </w:rPr>
              <w:fldChar w:fldCharType="begin"/>
            </w:r>
            <w:r w:rsidR="00816104">
              <w:rPr>
                <w:noProof/>
                <w:webHidden/>
              </w:rPr>
              <w:instrText xml:space="preserve"> PAGEREF _Toc159258607 \h </w:instrText>
            </w:r>
            <w:r w:rsidR="00816104">
              <w:rPr>
                <w:noProof/>
                <w:webHidden/>
              </w:rPr>
            </w:r>
            <w:r w:rsidR="00816104">
              <w:rPr>
                <w:noProof/>
                <w:webHidden/>
              </w:rPr>
              <w:fldChar w:fldCharType="separate"/>
            </w:r>
            <w:r w:rsidR="00F35A4E">
              <w:rPr>
                <w:noProof/>
                <w:webHidden/>
              </w:rPr>
              <w:t>5</w:t>
            </w:r>
            <w:r w:rsidR="00816104">
              <w:rPr>
                <w:noProof/>
                <w:webHidden/>
              </w:rPr>
              <w:fldChar w:fldCharType="end"/>
            </w:r>
          </w:hyperlink>
        </w:p>
        <w:p w14:paraId="791936A0" w14:textId="53A78985" w:rsidR="00816104" w:rsidRDefault="00000000">
          <w:pPr>
            <w:pStyle w:val="TOC1"/>
            <w:tabs>
              <w:tab w:val="right" w:leader="dot" w:pos="10750"/>
            </w:tabs>
            <w:rPr>
              <w:rFonts w:asciiTheme="minorHAnsi" w:eastAsiaTheme="minorEastAsia" w:hAnsiTheme="minorHAnsi" w:cstheme="minorBidi"/>
              <w:noProof/>
              <w:kern w:val="2"/>
              <w:sz w:val="22"/>
              <w:szCs w:val="22"/>
              <w:lang w:eastAsia="lv-LV"/>
              <w14:ligatures w14:val="standardContextual"/>
            </w:rPr>
          </w:pPr>
          <w:hyperlink w:anchor="_Toc159258608" w:history="1">
            <w:r w:rsidR="00816104" w:rsidRPr="00886AFB">
              <w:rPr>
                <w:rStyle w:val="Hyperlink"/>
                <w:noProof/>
                <w:spacing w:val="-2"/>
              </w:rPr>
              <w:t>Ievads</w:t>
            </w:r>
            <w:r w:rsidR="00816104">
              <w:rPr>
                <w:noProof/>
                <w:webHidden/>
              </w:rPr>
              <w:tab/>
            </w:r>
            <w:r w:rsidR="00816104">
              <w:rPr>
                <w:noProof/>
                <w:webHidden/>
              </w:rPr>
              <w:fldChar w:fldCharType="begin"/>
            </w:r>
            <w:r w:rsidR="00816104">
              <w:rPr>
                <w:noProof/>
                <w:webHidden/>
              </w:rPr>
              <w:instrText xml:space="preserve"> PAGEREF _Toc159258608 \h </w:instrText>
            </w:r>
            <w:r w:rsidR="00816104">
              <w:rPr>
                <w:noProof/>
                <w:webHidden/>
              </w:rPr>
            </w:r>
            <w:r w:rsidR="00816104">
              <w:rPr>
                <w:noProof/>
                <w:webHidden/>
              </w:rPr>
              <w:fldChar w:fldCharType="separate"/>
            </w:r>
            <w:r w:rsidR="00F35A4E">
              <w:rPr>
                <w:noProof/>
                <w:webHidden/>
              </w:rPr>
              <w:t>7</w:t>
            </w:r>
            <w:r w:rsidR="00816104">
              <w:rPr>
                <w:noProof/>
                <w:webHidden/>
              </w:rPr>
              <w:fldChar w:fldCharType="end"/>
            </w:r>
          </w:hyperlink>
        </w:p>
        <w:p w14:paraId="57518658" w14:textId="6D20DDBF" w:rsidR="00816104" w:rsidRDefault="00000000">
          <w:pPr>
            <w:pStyle w:val="TOC1"/>
            <w:tabs>
              <w:tab w:val="left" w:pos="1122"/>
              <w:tab w:val="right" w:leader="dot" w:pos="10750"/>
            </w:tabs>
            <w:rPr>
              <w:rFonts w:asciiTheme="minorHAnsi" w:eastAsiaTheme="minorEastAsia" w:hAnsiTheme="minorHAnsi" w:cstheme="minorBidi"/>
              <w:noProof/>
              <w:kern w:val="2"/>
              <w:sz w:val="22"/>
              <w:szCs w:val="22"/>
              <w:lang w:eastAsia="lv-LV"/>
              <w14:ligatures w14:val="standardContextual"/>
            </w:rPr>
          </w:pPr>
          <w:hyperlink w:anchor="_Toc159258609" w:history="1">
            <w:r w:rsidR="00816104" w:rsidRPr="00886AFB">
              <w:rPr>
                <w:rStyle w:val="Hyperlink"/>
                <w:noProof/>
                <w:w w:val="99"/>
              </w:rPr>
              <w:t>1.</w:t>
            </w:r>
            <w:r w:rsidR="00816104">
              <w:rPr>
                <w:rFonts w:asciiTheme="minorHAnsi" w:eastAsiaTheme="minorEastAsia" w:hAnsiTheme="minorHAnsi" w:cstheme="minorBidi"/>
                <w:noProof/>
                <w:kern w:val="2"/>
                <w:sz w:val="22"/>
                <w:szCs w:val="22"/>
                <w:lang w:eastAsia="lv-LV"/>
                <w14:ligatures w14:val="standardContextual"/>
              </w:rPr>
              <w:tab/>
            </w:r>
            <w:r w:rsidR="00816104" w:rsidRPr="00886AFB">
              <w:rPr>
                <w:rStyle w:val="Hyperlink"/>
                <w:noProof/>
              </w:rPr>
              <w:t>Olaines</w:t>
            </w:r>
            <w:r w:rsidR="00816104" w:rsidRPr="00886AFB">
              <w:rPr>
                <w:rStyle w:val="Hyperlink"/>
                <w:noProof/>
                <w:spacing w:val="-12"/>
              </w:rPr>
              <w:t xml:space="preserve"> </w:t>
            </w:r>
            <w:r w:rsidR="00816104" w:rsidRPr="00886AFB">
              <w:rPr>
                <w:rStyle w:val="Hyperlink"/>
                <w:noProof/>
              </w:rPr>
              <w:t>novada</w:t>
            </w:r>
            <w:r w:rsidR="00816104" w:rsidRPr="00886AFB">
              <w:rPr>
                <w:rStyle w:val="Hyperlink"/>
                <w:noProof/>
                <w:spacing w:val="-15"/>
              </w:rPr>
              <w:t xml:space="preserve"> </w:t>
            </w:r>
            <w:r w:rsidR="00816104" w:rsidRPr="00886AFB">
              <w:rPr>
                <w:rStyle w:val="Hyperlink"/>
                <w:noProof/>
              </w:rPr>
              <w:t>administratīvi</w:t>
            </w:r>
            <w:r w:rsidR="00816104" w:rsidRPr="00886AFB">
              <w:rPr>
                <w:rStyle w:val="Hyperlink"/>
                <w:noProof/>
                <w:spacing w:val="-12"/>
              </w:rPr>
              <w:t xml:space="preserve"> </w:t>
            </w:r>
            <w:r w:rsidR="00816104" w:rsidRPr="00886AFB">
              <w:rPr>
                <w:rStyle w:val="Hyperlink"/>
                <w:noProof/>
              </w:rPr>
              <w:t>teritoriālais</w:t>
            </w:r>
            <w:r w:rsidR="00816104" w:rsidRPr="00886AFB">
              <w:rPr>
                <w:rStyle w:val="Hyperlink"/>
                <w:noProof/>
                <w:spacing w:val="-14"/>
              </w:rPr>
              <w:t xml:space="preserve"> </w:t>
            </w:r>
            <w:r w:rsidR="00816104" w:rsidRPr="00886AFB">
              <w:rPr>
                <w:rStyle w:val="Hyperlink"/>
                <w:noProof/>
                <w:spacing w:val="-2"/>
              </w:rPr>
              <w:t>raksturojums</w:t>
            </w:r>
            <w:r w:rsidR="00816104">
              <w:rPr>
                <w:noProof/>
                <w:webHidden/>
              </w:rPr>
              <w:tab/>
            </w:r>
            <w:r w:rsidR="00816104">
              <w:rPr>
                <w:noProof/>
                <w:webHidden/>
              </w:rPr>
              <w:fldChar w:fldCharType="begin"/>
            </w:r>
            <w:r w:rsidR="00816104">
              <w:rPr>
                <w:noProof/>
                <w:webHidden/>
              </w:rPr>
              <w:instrText xml:space="preserve"> PAGEREF _Toc159258609 \h </w:instrText>
            </w:r>
            <w:r w:rsidR="00816104">
              <w:rPr>
                <w:noProof/>
                <w:webHidden/>
              </w:rPr>
            </w:r>
            <w:r w:rsidR="00816104">
              <w:rPr>
                <w:noProof/>
                <w:webHidden/>
              </w:rPr>
              <w:fldChar w:fldCharType="separate"/>
            </w:r>
            <w:r w:rsidR="00F35A4E">
              <w:rPr>
                <w:noProof/>
                <w:webHidden/>
              </w:rPr>
              <w:t>9</w:t>
            </w:r>
            <w:r w:rsidR="00816104">
              <w:rPr>
                <w:noProof/>
                <w:webHidden/>
              </w:rPr>
              <w:fldChar w:fldCharType="end"/>
            </w:r>
          </w:hyperlink>
        </w:p>
        <w:p w14:paraId="6D9BBF4C" w14:textId="7B378195" w:rsidR="00816104" w:rsidRDefault="00000000">
          <w:pPr>
            <w:pStyle w:val="TOC2"/>
            <w:tabs>
              <w:tab w:val="left" w:pos="1122"/>
              <w:tab w:val="right" w:leader="dot" w:pos="10750"/>
            </w:tabs>
            <w:rPr>
              <w:rFonts w:asciiTheme="minorHAnsi" w:eastAsiaTheme="minorEastAsia" w:hAnsiTheme="minorHAnsi" w:cstheme="minorBidi"/>
              <w:noProof/>
              <w:kern w:val="2"/>
              <w:sz w:val="22"/>
              <w:szCs w:val="22"/>
              <w:lang w:eastAsia="lv-LV"/>
              <w14:ligatures w14:val="standardContextual"/>
            </w:rPr>
          </w:pPr>
          <w:hyperlink w:anchor="_Toc159258610" w:history="1">
            <w:r w:rsidR="00816104" w:rsidRPr="00886AFB">
              <w:rPr>
                <w:rStyle w:val="Hyperlink"/>
                <w:noProof/>
              </w:rPr>
              <w:t>1.1.</w:t>
            </w:r>
            <w:r w:rsidR="00816104">
              <w:rPr>
                <w:rFonts w:asciiTheme="minorHAnsi" w:eastAsiaTheme="minorEastAsia" w:hAnsiTheme="minorHAnsi" w:cstheme="minorBidi"/>
                <w:noProof/>
                <w:kern w:val="2"/>
                <w:sz w:val="22"/>
                <w:szCs w:val="22"/>
                <w:lang w:eastAsia="lv-LV"/>
                <w14:ligatures w14:val="standardContextual"/>
              </w:rPr>
              <w:tab/>
            </w:r>
            <w:r w:rsidR="00816104" w:rsidRPr="00886AFB">
              <w:rPr>
                <w:rStyle w:val="Hyperlink"/>
                <w:noProof/>
              </w:rPr>
              <w:t>Administratīvi</w:t>
            </w:r>
            <w:r w:rsidR="00816104" w:rsidRPr="00886AFB">
              <w:rPr>
                <w:rStyle w:val="Hyperlink"/>
                <w:noProof/>
                <w:spacing w:val="-12"/>
              </w:rPr>
              <w:t xml:space="preserve"> </w:t>
            </w:r>
            <w:r w:rsidR="00816104" w:rsidRPr="00886AFB">
              <w:rPr>
                <w:rStyle w:val="Hyperlink"/>
                <w:noProof/>
              </w:rPr>
              <w:t>teritoriālais</w:t>
            </w:r>
            <w:r w:rsidR="00816104" w:rsidRPr="00886AFB">
              <w:rPr>
                <w:rStyle w:val="Hyperlink"/>
                <w:noProof/>
                <w:spacing w:val="-12"/>
              </w:rPr>
              <w:t xml:space="preserve"> </w:t>
            </w:r>
            <w:r w:rsidR="00816104" w:rsidRPr="00886AFB">
              <w:rPr>
                <w:rStyle w:val="Hyperlink"/>
                <w:noProof/>
                <w:spacing w:val="-2"/>
              </w:rPr>
              <w:t>sadalījums</w:t>
            </w:r>
            <w:r w:rsidR="00816104">
              <w:rPr>
                <w:noProof/>
                <w:webHidden/>
              </w:rPr>
              <w:tab/>
            </w:r>
            <w:r w:rsidR="00816104">
              <w:rPr>
                <w:noProof/>
                <w:webHidden/>
              </w:rPr>
              <w:fldChar w:fldCharType="begin"/>
            </w:r>
            <w:r w:rsidR="00816104">
              <w:rPr>
                <w:noProof/>
                <w:webHidden/>
              </w:rPr>
              <w:instrText xml:space="preserve"> PAGEREF _Toc159258610 \h </w:instrText>
            </w:r>
            <w:r w:rsidR="00816104">
              <w:rPr>
                <w:noProof/>
                <w:webHidden/>
              </w:rPr>
            </w:r>
            <w:r w:rsidR="00816104">
              <w:rPr>
                <w:noProof/>
                <w:webHidden/>
              </w:rPr>
              <w:fldChar w:fldCharType="separate"/>
            </w:r>
            <w:r w:rsidR="00F35A4E">
              <w:rPr>
                <w:noProof/>
                <w:webHidden/>
              </w:rPr>
              <w:t>9</w:t>
            </w:r>
            <w:r w:rsidR="00816104">
              <w:rPr>
                <w:noProof/>
                <w:webHidden/>
              </w:rPr>
              <w:fldChar w:fldCharType="end"/>
            </w:r>
          </w:hyperlink>
        </w:p>
        <w:p w14:paraId="0B06C4F1" w14:textId="2D0D3D7E" w:rsidR="00816104" w:rsidRDefault="00000000">
          <w:pPr>
            <w:pStyle w:val="TOC2"/>
            <w:tabs>
              <w:tab w:val="left" w:pos="1122"/>
              <w:tab w:val="right" w:leader="dot" w:pos="10750"/>
            </w:tabs>
            <w:rPr>
              <w:rFonts w:asciiTheme="minorHAnsi" w:eastAsiaTheme="minorEastAsia" w:hAnsiTheme="minorHAnsi" w:cstheme="minorBidi"/>
              <w:noProof/>
              <w:kern w:val="2"/>
              <w:sz w:val="22"/>
              <w:szCs w:val="22"/>
              <w:lang w:eastAsia="lv-LV"/>
              <w14:ligatures w14:val="standardContextual"/>
            </w:rPr>
          </w:pPr>
          <w:hyperlink w:anchor="_Toc159258611" w:history="1">
            <w:r w:rsidR="00816104" w:rsidRPr="00886AFB">
              <w:rPr>
                <w:rStyle w:val="Hyperlink"/>
                <w:noProof/>
              </w:rPr>
              <w:t>1.2.</w:t>
            </w:r>
            <w:r w:rsidR="00816104">
              <w:rPr>
                <w:rFonts w:asciiTheme="minorHAnsi" w:eastAsiaTheme="minorEastAsia" w:hAnsiTheme="minorHAnsi" w:cstheme="minorBidi"/>
                <w:noProof/>
                <w:kern w:val="2"/>
                <w:sz w:val="22"/>
                <w:szCs w:val="22"/>
                <w:lang w:eastAsia="lv-LV"/>
                <w14:ligatures w14:val="standardContextual"/>
              </w:rPr>
              <w:tab/>
            </w:r>
            <w:r w:rsidR="00816104" w:rsidRPr="00886AFB">
              <w:rPr>
                <w:rStyle w:val="Hyperlink"/>
                <w:noProof/>
              </w:rPr>
              <w:t>Iedzīvotāju</w:t>
            </w:r>
            <w:r w:rsidR="00816104" w:rsidRPr="00886AFB">
              <w:rPr>
                <w:rStyle w:val="Hyperlink"/>
                <w:noProof/>
                <w:spacing w:val="-5"/>
              </w:rPr>
              <w:t xml:space="preserve"> </w:t>
            </w:r>
            <w:r w:rsidR="00816104" w:rsidRPr="00886AFB">
              <w:rPr>
                <w:rStyle w:val="Hyperlink"/>
                <w:noProof/>
              </w:rPr>
              <w:t>skaits</w:t>
            </w:r>
            <w:r w:rsidR="00816104" w:rsidRPr="00886AFB">
              <w:rPr>
                <w:rStyle w:val="Hyperlink"/>
                <w:noProof/>
                <w:spacing w:val="-4"/>
              </w:rPr>
              <w:t xml:space="preserve"> </w:t>
            </w:r>
            <w:r w:rsidR="00816104" w:rsidRPr="00886AFB">
              <w:rPr>
                <w:rStyle w:val="Hyperlink"/>
                <w:noProof/>
              </w:rPr>
              <w:t>un</w:t>
            </w:r>
            <w:r w:rsidR="00816104" w:rsidRPr="00886AFB">
              <w:rPr>
                <w:rStyle w:val="Hyperlink"/>
                <w:noProof/>
                <w:spacing w:val="-6"/>
              </w:rPr>
              <w:t xml:space="preserve"> </w:t>
            </w:r>
            <w:r w:rsidR="00816104" w:rsidRPr="00886AFB">
              <w:rPr>
                <w:rStyle w:val="Hyperlink"/>
                <w:noProof/>
              </w:rPr>
              <w:t>blīvums,</w:t>
            </w:r>
            <w:r w:rsidR="00816104" w:rsidRPr="00886AFB">
              <w:rPr>
                <w:rStyle w:val="Hyperlink"/>
                <w:noProof/>
                <w:spacing w:val="-6"/>
              </w:rPr>
              <w:t xml:space="preserve"> </w:t>
            </w:r>
            <w:r w:rsidR="00816104" w:rsidRPr="00886AFB">
              <w:rPr>
                <w:rStyle w:val="Hyperlink"/>
                <w:noProof/>
              </w:rPr>
              <w:t>tai</w:t>
            </w:r>
            <w:r w:rsidR="00816104" w:rsidRPr="00886AFB">
              <w:rPr>
                <w:rStyle w:val="Hyperlink"/>
                <w:noProof/>
                <w:spacing w:val="-7"/>
              </w:rPr>
              <w:t xml:space="preserve"> </w:t>
            </w:r>
            <w:r w:rsidR="00816104" w:rsidRPr="00886AFB">
              <w:rPr>
                <w:rStyle w:val="Hyperlink"/>
                <w:noProof/>
              </w:rPr>
              <w:t>skaitā</w:t>
            </w:r>
            <w:r w:rsidR="00816104" w:rsidRPr="00886AFB">
              <w:rPr>
                <w:rStyle w:val="Hyperlink"/>
                <w:noProof/>
                <w:spacing w:val="-4"/>
              </w:rPr>
              <w:t xml:space="preserve"> </w:t>
            </w:r>
            <w:r w:rsidR="00816104" w:rsidRPr="00886AFB">
              <w:rPr>
                <w:rStyle w:val="Hyperlink"/>
                <w:noProof/>
              </w:rPr>
              <w:t>ieslodzījuma</w:t>
            </w:r>
            <w:r w:rsidR="00816104" w:rsidRPr="00886AFB">
              <w:rPr>
                <w:rStyle w:val="Hyperlink"/>
                <w:noProof/>
                <w:spacing w:val="-8"/>
              </w:rPr>
              <w:t xml:space="preserve"> </w:t>
            </w:r>
            <w:r w:rsidR="00816104" w:rsidRPr="00886AFB">
              <w:rPr>
                <w:rStyle w:val="Hyperlink"/>
                <w:noProof/>
              </w:rPr>
              <w:t>vietās</w:t>
            </w:r>
            <w:r w:rsidR="00816104" w:rsidRPr="00886AFB">
              <w:rPr>
                <w:rStyle w:val="Hyperlink"/>
                <w:noProof/>
                <w:spacing w:val="-8"/>
              </w:rPr>
              <w:t xml:space="preserve"> </w:t>
            </w:r>
            <w:r w:rsidR="00816104" w:rsidRPr="00886AFB">
              <w:rPr>
                <w:rStyle w:val="Hyperlink"/>
                <w:noProof/>
              </w:rPr>
              <w:t>izvietoto ieslodzīto skaits</w:t>
            </w:r>
            <w:r w:rsidR="00816104">
              <w:rPr>
                <w:noProof/>
                <w:webHidden/>
              </w:rPr>
              <w:tab/>
            </w:r>
            <w:r w:rsidR="00816104">
              <w:rPr>
                <w:noProof/>
                <w:webHidden/>
              </w:rPr>
              <w:fldChar w:fldCharType="begin"/>
            </w:r>
            <w:r w:rsidR="00816104">
              <w:rPr>
                <w:noProof/>
                <w:webHidden/>
              </w:rPr>
              <w:instrText xml:space="preserve"> PAGEREF _Toc159258611 \h </w:instrText>
            </w:r>
            <w:r w:rsidR="00816104">
              <w:rPr>
                <w:noProof/>
                <w:webHidden/>
              </w:rPr>
            </w:r>
            <w:r w:rsidR="00816104">
              <w:rPr>
                <w:noProof/>
                <w:webHidden/>
              </w:rPr>
              <w:fldChar w:fldCharType="separate"/>
            </w:r>
            <w:r w:rsidR="00F35A4E">
              <w:rPr>
                <w:noProof/>
                <w:webHidden/>
              </w:rPr>
              <w:t>11</w:t>
            </w:r>
            <w:r w:rsidR="00816104">
              <w:rPr>
                <w:noProof/>
                <w:webHidden/>
              </w:rPr>
              <w:fldChar w:fldCharType="end"/>
            </w:r>
          </w:hyperlink>
        </w:p>
        <w:p w14:paraId="1DBE0E9F" w14:textId="518DE738" w:rsidR="00816104" w:rsidRDefault="00000000">
          <w:pPr>
            <w:pStyle w:val="TOC2"/>
            <w:tabs>
              <w:tab w:val="left" w:pos="1122"/>
              <w:tab w:val="right" w:leader="dot" w:pos="10750"/>
            </w:tabs>
            <w:rPr>
              <w:rFonts w:asciiTheme="minorHAnsi" w:eastAsiaTheme="minorEastAsia" w:hAnsiTheme="minorHAnsi" w:cstheme="minorBidi"/>
              <w:noProof/>
              <w:kern w:val="2"/>
              <w:sz w:val="22"/>
              <w:szCs w:val="22"/>
              <w:lang w:eastAsia="lv-LV"/>
              <w14:ligatures w14:val="standardContextual"/>
            </w:rPr>
          </w:pPr>
          <w:hyperlink w:anchor="_Toc159258612" w:history="1">
            <w:r w:rsidR="00816104" w:rsidRPr="00886AFB">
              <w:rPr>
                <w:rStyle w:val="Hyperlink"/>
                <w:noProof/>
              </w:rPr>
              <w:t>1.3.</w:t>
            </w:r>
            <w:r w:rsidR="00816104">
              <w:rPr>
                <w:rFonts w:asciiTheme="minorHAnsi" w:eastAsiaTheme="minorEastAsia" w:hAnsiTheme="minorHAnsi" w:cstheme="minorBidi"/>
                <w:noProof/>
                <w:kern w:val="2"/>
                <w:sz w:val="22"/>
                <w:szCs w:val="22"/>
                <w:lang w:eastAsia="lv-LV"/>
                <w14:ligatures w14:val="standardContextual"/>
              </w:rPr>
              <w:tab/>
            </w:r>
            <w:r w:rsidR="00816104" w:rsidRPr="00886AFB">
              <w:rPr>
                <w:rStyle w:val="Hyperlink"/>
                <w:noProof/>
              </w:rPr>
              <w:t>Blakus</w:t>
            </w:r>
            <w:r w:rsidR="00816104" w:rsidRPr="00886AFB">
              <w:rPr>
                <w:rStyle w:val="Hyperlink"/>
                <w:noProof/>
                <w:spacing w:val="-6"/>
              </w:rPr>
              <w:t xml:space="preserve"> </w:t>
            </w:r>
            <w:r w:rsidR="00816104" w:rsidRPr="00886AFB">
              <w:rPr>
                <w:rStyle w:val="Hyperlink"/>
                <w:noProof/>
              </w:rPr>
              <w:t>esošās</w:t>
            </w:r>
            <w:r w:rsidR="00816104" w:rsidRPr="00886AFB">
              <w:rPr>
                <w:rStyle w:val="Hyperlink"/>
                <w:noProof/>
                <w:spacing w:val="-6"/>
              </w:rPr>
              <w:t xml:space="preserve"> </w:t>
            </w:r>
            <w:r w:rsidR="00816104" w:rsidRPr="00886AFB">
              <w:rPr>
                <w:rStyle w:val="Hyperlink"/>
                <w:noProof/>
              </w:rPr>
              <w:t>pašvaldības</w:t>
            </w:r>
            <w:r w:rsidR="00816104" w:rsidRPr="00886AFB">
              <w:rPr>
                <w:rStyle w:val="Hyperlink"/>
                <w:noProof/>
                <w:spacing w:val="-10"/>
              </w:rPr>
              <w:t xml:space="preserve"> </w:t>
            </w:r>
            <w:r w:rsidR="00816104" w:rsidRPr="00886AFB">
              <w:rPr>
                <w:rStyle w:val="Hyperlink"/>
                <w:noProof/>
              </w:rPr>
              <w:t>vai</w:t>
            </w:r>
            <w:r w:rsidR="00816104" w:rsidRPr="00886AFB">
              <w:rPr>
                <w:rStyle w:val="Hyperlink"/>
                <w:noProof/>
                <w:spacing w:val="-6"/>
              </w:rPr>
              <w:t xml:space="preserve"> </w:t>
            </w:r>
            <w:r w:rsidR="00816104" w:rsidRPr="00886AFB">
              <w:rPr>
                <w:rStyle w:val="Hyperlink"/>
                <w:noProof/>
              </w:rPr>
              <w:t>sadarbības</w:t>
            </w:r>
            <w:r w:rsidR="00816104" w:rsidRPr="00886AFB">
              <w:rPr>
                <w:rStyle w:val="Hyperlink"/>
                <w:noProof/>
                <w:spacing w:val="-6"/>
              </w:rPr>
              <w:t xml:space="preserve"> </w:t>
            </w:r>
            <w:r w:rsidR="00816104" w:rsidRPr="00886AFB">
              <w:rPr>
                <w:rStyle w:val="Hyperlink"/>
                <w:noProof/>
              </w:rPr>
              <w:t>teritorijas</w:t>
            </w:r>
            <w:r w:rsidR="00816104" w:rsidRPr="00886AFB">
              <w:rPr>
                <w:rStyle w:val="Hyperlink"/>
                <w:noProof/>
                <w:spacing w:val="-6"/>
              </w:rPr>
              <w:t xml:space="preserve"> </w:t>
            </w:r>
            <w:r w:rsidR="00816104" w:rsidRPr="00886AFB">
              <w:rPr>
                <w:rStyle w:val="Hyperlink"/>
                <w:noProof/>
              </w:rPr>
              <w:t>civilās</w:t>
            </w:r>
            <w:r w:rsidR="00816104" w:rsidRPr="00886AFB">
              <w:rPr>
                <w:rStyle w:val="Hyperlink"/>
                <w:noProof/>
                <w:spacing w:val="-6"/>
              </w:rPr>
              <w:t xml:space="preserve"> </w:t>
            </w:r>
            <w:r w:rsidR="00816104" w:rsidRPr="00886AFB">
              <w:rPr>
                <w:rStyle w:val="Hyperlink"/>
                <w:noProof/>
              </w:rPr>
              <w:t xml:space="preserve">aizsardzības </w:t>
            </w:r>
            <w:r w:rsidR="00816104" w:rsidRPr="00886AFB">
              <w:rPr>
                <w:rStyle w:val="Hyperlink"/>
                <w:noProof/>
                <w:spacing w:val="-2"/>
              </w:rPr>
              <w:t>komisijas</w:t>
            </w:r>
            <w:r w:rsidR="00816104">
              <w:rPr>
                <w:noProof/>
                <w:webHidden/>
              </w:rPr>
              <w:tab/>
            </w:r>
            <w:r w:rsidR="00816104">
              <w:rPr>
                <w:noProof/>
                <w:webHidden/>
              </w:rPr>
              <w:fldChar w:fldCharType="begin"/>
            </w:r>
            <w:r w:rsidR="00816104">
              <w:rPr>
                <w:noProof/>
                <w:webHidden/>
              </w:rPr>
              <w:instrText xml:space="preserve"> PAGEREF _Toc159258612 \h </w:instrText>
            </w:r>
            <w:r w:rsidR="00816104">
              <w:rPr>
                <w:noProof/>
                <w:webHidden/>
              </w:rPr>
            </w:r>
            <w:r w:rsidR="00816104">
              <w:rPr>
                <w:noProof/>
                <w:webHidden/>
              </w:rPr>
              <w:fldChar w:fldCharType="separate"/>
            </w:r>
            <w:r w:rsidR="00F35A4E">
              <w:rPr>
                <w:noProof/>
                <w:webHidden/>
              </w:rPr>
              <w:t>12</w:t>
            </w:r>
            <w:r w:rsidR="00816104">
              <w:rPr>
                <w:noProof/>
                <w:webHidden/>
              </w:rPr>
              <w:fldChar w:fldCharType="end"/>
            </w:r>
          </w:hyperlink>
        </w:p>
        <w:p w14:paraId="1F439EAA" w14:textId="3E0600F8" w:rsidR="00816104" w:rsidRDefault="00000000">
          <w:pPr>
            <w:pStyle w:val="TOC1"/>
            <w:tabs>
              <w:tab w:val="left" w:pos="1122"/>
              <w:tab w:val="right" w:leader="dot" w:pos="10750"/>
            </w:tabs>
            <w:rPr>
              <w:rFonts w:asciiTheme="minorHAnsi" w:eastAsiaTheme="minorEastAsia" w:hAnsiTheme="minorHAnsi" w:cstheme="minorBidi"/>
              <w:noProof/>
              <w:kern w:val="2"/>
              <w:sz w:val="22"/>
              <w:szCs w:val="22"/>
              <w:lang w:eastAsia="lv-LV"/>
              <w14:ligatures w14:val="standardContextual"/>
            </w:rPr>
          </w:pPr>
          <w:hyperlink w:anchor="_Toc159258613" w:history="1">
            <w:r w:rsidR="00816104" w:rsidRPr="00886AFB">
              <w:rPr>
                <w:rStyle w:val="Hyperlink"/>
                <w:noProof/>
              </w:rPr>
              <w:t>2.</w:t>
            </w:r>
            <w:r w:rsidR="00816104">
              <w:rPr>
                <w:rFonts w:asciiTheme="minorHAnsi" w:eastAsiaTheme="minorEastAsia" w:hAnsiTheme="minorHAnsi" w:cstheme="minorBidi"/>
                <w:noProof/>
                <w:kern w:val="2"/>
                <w:sz w:val="22"/>
                <w:szCs w:val="22"/>
                <w:lang w:eastAsia="lv-LV"/>
                <w14:ligatures w14:val="standardContextual"/>
              </w:rPr>
              <w:tab/>
            </w:r>
            <w:r w:rsidR="00816104" w:rsidRPr="00886AFB">
              <w:rPr>
                <w:rStyle w:val="Hyperlink"/>
                <w:noProof/>
              </w:rPr>
              <w:t>Pašvaldības</w:t>
            </w:r>
            <w:r w:rsidR="00816104" w:rsidRPr="00886AFB">
              <w:rPr>
                <w:rStyle w:val="Hyperlink"/>
                <w:noProof/>
                <w:spacing w:val="-5"/>
              </w:rPr>
              <w:t xml:space="preserve"> </w:t>
            </w:r>
            <w:r w:rsidR="00816104" w:rsidRPr="00886AFB">
              <w:rPr>
                <w:rStyle w:val="Hyperlink"/>
                <w:noProof/>
              </w:rPr>
              <w:t>teritorijā</w:t>
            </w:r>
            <w:r w:rsidR="00816104" w:rsidRPr="00886AFB">
              <w:rPr>
                <w:rStyle w:val="Hyperlink"/>
                <w:noProof/>
                <w:spacing w:val="-4"/>
              </w:rPr>
              <w:t xml:space="preserve"> </w:t>
            </w:r>
            <w:r w:rsidR="00816104" w:rsidRPr="00886AFB">
              <w:rPr>
                <w:rStyle w:val="Hyperlink"/>
                <w:noProof/>
              </w:rPr>
              <w:t>iespējamie</w:t>
            </w:r>
            <w:r w:rsidR="00816104" w:rsidRPr="00886AFB">
              <w:rPr>
                <w:rStyle w:val="Hyperlink"/>
                <w:noProof/>
                <w:spacing w:val="-4"/>
              </w:rPr>
              <w:t xml:space="preserve"> </w:t>
            </w:r>
            <w:r w:rsidR="00816104" w:rsidRPr="00886AFB">
              <w:rPr>
                <w:rStyle w:val="Hyperlink"/>
                <w:noProof/>
              </w:rPr>
              <w:t>riski</w:t>
            </w:r>
            <w:r w:rsidR="00816104" w:rsidRPr="00886AFB">
              <w:rPr>
                <w:rStyle w:val="Hyperlink"/>
                <w:noProof/>
                <w:spacing w:val="-5"/>
              </w:rPr>
              <w:t xml:space="preserve"> </w:t>
            </w:r>
            <w:r w:rsidR="00816104" w:rsidRPr="00886AFB">
              <w:rPr>
                <w:rStyle w:val="Hyperlink"/>
                <w:noProof/>
              </w:rPr>
              <w:t>(zemi,</w:t>
            </w:r>
            <w:r w:rsidR="00816104" w:rsidRPr="00886AFB">
              <w:rPr>
                <w:rStyle w:val="Hyperlink"/>
                <w:noProof/>
                <w:spacing w:val="-5"/>
              </w:rPr>
              <w:t xml:space="preserve"> </w:t>
            </w:r>
            <w:r w:rsidR="00816104" w:rsidRPr="00886AFB">
              <w:rPr>
                <w:rStyle w:val="Hyperlink"/>
                <w:noProof/>
              </w:rPr>
              <w:t>vidēji,</w:t>
            </w:r>
            <w:r w:rsidR="00816104" w:rsidRPr="00886AFB">
              <w:rPr>
                <w:rStyle w:val="Hyperlink"/>
                <w:noProof/>
                <w:spacing w:val="-4"/>
              </w:rPr>
              <w:t xml:space="preserve"> </w:t>
            </w:r>
            <w:r w:rsidR="00816104" w:rsidRPr="00886AFB">
              <w:rPr>
                <w:rStyle w:val="Hyperlink"/>
                <w:noProof/>
              </w:rPr>
              <w:t>augsti</w:t>
            </w:r>
            <w:r w:rsidR="00816104" w:rsidRPr="00886AFB">
              <w:rPr>
                <w:rStyle w:val="Hyperlink"/>
                <w:noProof/>
                <w:spacing w:val="-5"/>
              </w:rPr>
              <w:t xml:space="preserve"> </w:t>
            </w:r>
            <w:r w:rsidR="00816104" w:rsidRPr="00886AFB">
              <w:rPr>
                <w:rStyle w:val="Hyperlink"/>
                <w:noProof/>
              </w:rPr>
              <w:t>un</w:t>
            </w:r>
            <w:r w:rsidR="00816104" w:rsidRPr="00886AFB">
              <w:rPr>
                <w:rStyle w:val="Hyperlink"/>
                <w:noProof/>
                <w:spacing w:val="-5"/>
              </w:rPr>
              <w:t xml:space="preserve"> </w:t>
            </w:r>
            <w:r w:rsidR="00816104" w:rsidRPr="00886AFB">
              <w:rPr>
                <w:rStyle w:val="Hyperlink"/>
                <w:noProof/>
              </w:rPr>
              <w:t>ļoti augsti), ņemot vērā valsts civilās aizsardzības plānā norādīto</w:t>
            </w:r>
            <w:r w:rsidR="00816104">
              <w:rPr>
                <w:noProof/>
                <w:webHidden/>
              </w:rPr>
              <w:tab/>
            </w:r>
            <w:r w:rsidR="00816104">
              <w:rPr>
                <w:noProof/>
                <w:webHidden/>
              </w:rPr>
              <w:fldChar w:fldCharType="begin"/>
            </w:r>
            <w:r w:rsidR="00816104">
              <w:rPr>
                <w:noProof/>
                <w:webHidden/>
              </w:rPr>
              <w:instrText xml:space="preserve"> PAGEREF _Toc159258613 \h </w:instrText>
            </w:r>
            <w:r w:rsidR="00816104">
              <w:rPr>
                <w:noProof/>
                <w:webHidden/>
              </w:rPr>
            </w:r>
            <w:r w:rsidR="00816104">
              <w:rPr>
                <w:noProof/>
                <w:webHidden/>
              </w:rPr>
              <w:fldChar w:fldCharType="separate"/>
            </w:r>
            <w:r w:rsidR="00F35A4E">
              <w:rPr>
                <w:noProof/>
                <w:webHidden/>
              </w:rPr>
              <w:t>13</w:t>
            </w:r>
            <w:r w:rsidR="00816104">
              <w:rPr>
                <w:noProof/>
                <w:webHidden/>
              </w:rPr>
              <w:fldChar w:fldCharType="end"/>
            </w:r>
          </w:hyperlink>
        </w:p>
        <w:p w14:paraId="002A9C61" w14:textId="0B7DA2BD" w:rsidR="00816104" w:rsidRDefault="00000000">
          <w:pPr>
            <w:pStyle w:val="TOC1"/>
            <w:tabs>
              <w:tab w:val="left" w:pos="1122"/>
              <w:tab w:val="right" w:leader="dot" w:pos="10750"/>
            </w:tabs>
            <w:rPr>
              <w:rFonts w:asciiTheme="minorHAnsi" w:eastAsiaTheme="minorEastAsia" w:hAnsiTheme="minorHAnsi" w:cstheme="minorBidi"/>
              <w:noProof/>
              <w:kern w:val="2"/>
              <w:sz w:val="22"/>
              <w:szCs w:val="22"/>
              <w:lang w:eastAsia="lv-LV"/>
              <w14:ligatures w14:val="standardContextual"/>
            </w:rPr>
          </w:pPr>
          <w:hyperlink w:anchor="_Toc159258614" w:history="1">
            <w:r w:rsidR="00816104" w:rsidRPr="00886AFB">
              <w:rPr>
                <w:rStyle w:val="Hyperlink"/>
                <w:noProof/>
              </w:rPr>
              <w:t>3.</w:t>
            </w:r>
            <w:r w:rsidR="00816104">
              <w:rPr>
                <w:rFonts w:asciiTheme="minorHAnsi" w:eastAsiaTheme="minorEastAsia" w:hAnsiTheme="minorHAnsi" w:cstheme="minorBidi"/>
                <w:noProof/>
                <w:kern w:val="2"/>
                <w:sz w:val="22"/>
                <w:szCs w:val="22"/>
                <w:lang w:eastAsia="lv-LV"/>
                <w14:ligatures w14:val="standardContextual"/>
              </w:rPr>
              <w:tab/>
            </w:r>
            <w:r w:rsidR="00816104" w:rsidRPr="00886AFB">
              <w:rPr>
                <w:rStyle w:val="Hyperlink"/>
                <w:noProof/>
              </w:rPr>
              <w:t>Kopsavilkums</w:t>
            </w:r>
            <w:r w:rsidR="00816104" w:rsidRPr="00886AFB">
              <w:rPr>
                <w:rStyle w:val="Hyperlink"/>
                <w:noProof/>
                <w:spacing w:val="-13"/>
              </w:rPr>
              <w:t xml:space="preserve"> </w:t>
            </w:r>
            <w:r w:rsidR="00816104" w:rsidRPr="00886AFB">
              <w:rPr>
                <w:rStyle w:val="Hyperlink"/>
                <w:noProof/>
              </w:rPr>
              <w:t>par</w:t>
            </w:r>
            <w:r w:rsidR="00816104" w:rsidRPr="00886AFB">
              <w:rPr>
                <w:rStyle w:val="Hyperlink"/>
                <w:noProof/>
                <w:spacing w:val="-14"/>
              </w:rPr>
              <w:t xml:space="preserve"> </w:t>
            </w:r>
            <w:r w:rsidR="00816104" w:rsidRPr="00886AFB">
              <w:rPr>
                <w:rStyle w:val="Hyperlink"/>
                <w:noProof/>
              </w:rPr>
              <w:t>risku</w:t>
            </w:r>
            <w:r w:rsidR="00816104" w:rsidRPr="00886AFB">
              <w:rPr>
                <w:rStyle w:val="Hyperlink"/>
                <w:noProof/>
                <w:spacing w:val="-15"/>
              </w:rPr>
              <w:t xml:space="preserve"> </w:t>
            </w:r>
            <w:r w:rsidR="00816104" w:rsidRPr="00886AFB">
              <w:rPr>
                <w:rStyle w:val="Hyperlink"/>
                <w:noProof/>
                <w:spacing w:val="-2"/>
              </w:rPr>
              <w:t>novērtēšanu</w:t>
            </w:r>
            <w:r w:rsidR="00816104">
              <w:rPr>
                <w:noProof/>
                <w:webHidden/>
              </w:rPr>
              <w:tab/>
            </w:r>
            <w:r w:rsidR="00816104">
              <w:rPr>
                <w:noProof/>
                <w:webHidden/>
              </w:rPr>
              <w:fldChar w:fldCharType="begin"/>
            </w:r>
            <w:r w:rsidR="00816104">
              <w:rPr>
                <w:noProof/>
                <w:webHidden/>
              </w:rPr>
              <w:instrText xml:space="preserve"> PAGEREF _Toc159258614 \h </w:instrText>
            </w:r>
            <w:r w:rsidR="00816104">
              <w:rPr>
                <w:noProof/>
                <w:webHidden/>
              </w:rPr>
            </w:r>
            <w:r w:rsidR="00816104">
              <w:rPr>
                <w:noProof/>
                <w:webHidden/>
              </w:rPr>
              <w:fldChar w:fldCharType="separate"/>
            </w:r>
            <w:r w:rsidR="00F35A4E">
              <w:rPr>
                <w:noProof/>
                <w:webHidden/>
              </w:rPr>
              <w:t>15</w:t>
            </w:r>
            <w:r w:rsidR="00816104">
              <w:rPr>
                <w:noProof/>
                <w:webHidden/>
              </w:rPr>
              <w:fldChar w:fldCharType="end"/>
            </w:r>
          </w:hyperlink>
        </w:p>
        <w:p w14:paraId="7DBDE6B0" w14:textId="34942AF5" w:rsidR="00816104" w:rsidRDefault="00000000">
          <w:pPr>
            <w:pStyle w:val="TOC2"/>
            <w:tabs>
              <w:tab w:val="left" w:pos="1122"/>
              <w:tab w:val="right" w:leader="dot" w:pos="10750"/>
            </w:tabs>
            <w:rPr>
              <w:rFonts w:asciiTheme="minorHAnsi" w:eastAsiaTheme="minorEastAsia" w:hAnsiTheme="minorHAnsi" w:cstheme="minorBidi"/>
              <w:noProof/>
              <w:kern w:val="2"/>
              <w:sz w:val="22"/>
              <w:szCs w:val="22"/>
              <w:lang w:eastAsia="lv-LV"/>
              <w14:ligatures w14:val="standardContextual"/>
            </w:rPr>
          </w:pPr>
          <w:hyperlink w:anchor="_Toc159258615" w:history="1">
            <w:r w:rsidR="00816104" w:rsidRPr="00886AFB">
              <w:rPr>
                <w:rStyle w:val="Hyperlink"/>
                <w:noProof/>
                <w:w w:val="94"/>
              </w:rPr>
              <w:t>3.1.</w:t>
            </w:r>
            <w:r w:rsidR="00816104">
              <w:rPr>
                <w:rFonts w:asciiTheme="minorHAnsi" w:eastAsiaTheme="minorEastAsia" w:hAnsiTheme="minorHAnsi" w:cstheme="minorBidi"/>
                <w:noProof/>
                <w:kern w:val="2"/>
                <w:sz w:val="22"/>
                <w:szCs w:val="22"/>
                <w:lang w:eastAsia="lv-LV"/>
                <w14:ligatures w14:val="standardContextual"/>
              </w:rPr>
              <w:tab/>
            </w:r>
            <w:r w:rsidR="00816104" w:rsidRPr="00886AFB">
              <w:rPr>
                <w:rStyle w:val="Hyperlink"/>
                <w:noProof/>
              </w:rPr>
              <w:t>Risku</w:t>
            </w:r>
            <w:r w:rsidR="00816104" w:rsidRPr="00886AFB">
              <w:rPr>
                <w:rStyle w:val="Hyperlink"/>
                <w:noProof/>
                <w:spacing w:val="-4"/>
              </w:rPr>
              <w:t xml:space="preserve"> </w:t>
            </w:r>
            <w:r w:rsidR="00816104" w:rsidRPr="00886AFB">
              <w:rPr>
                <w:rStyle w:val="Hyperlink"/>
                <w:noProof/>
                <w:spacing w:val="-2"/>
              </w:rPr>
              <w:t>scenāriji</w:t>
            </w:r>
            <w:r w:rsidR="00816104">
              <w:rPr>
                <w:noProof/>
                <w:webHidden/>
              </w:rPr>
              <w:tab/>
            </w:r>
            <w:r w:rsidR="00816104">
              <w:rPr>
                <w:noProof/>
                <w:webHidden/>
              </w:rPr>
              <w:fldChar w:fldCharType="begin"/>
            </w:r>
            <w:r w:rsidR="00816104">
              <w:rPr>
                <w:noProof/>
                <w:webHidden/>
              </w:rPr>
              <w:instrText xml:space="preserve"> PAGEREF _Toc159258615 \h </w:instrText>
            </w:r>
            <w:r w:rsidR="00816104">
              <w:rPr>
                <w:noProof/>
                <w:webHidden/>
              </w:rPr>
            </w:r>
            <w:r w:rsidR="00816104">
              <w:rPr>
                <w:noProof/>
                <w:webHidden/>
              </w:rPr>
              <w:fldChar w:fldCharType="separate"/>
            </w:r>
            <w:r w:rsidR="00F35A4E">
              <w:rPr>
                <w:noProof/>
                <w:webHidden/>
              </w:rPr>
              <w:t>16</w:t>
            </w:r>
            <w:r w:rsidR="00816104">
              <w:rPr>
                <w:noProof/>
                <w:webHidden/>
              </w:rPr>
              <w:fldChar w:fldCharType="end"/>
            </w:r>
          </w:hyperlink>
        </w:p>
        <w:p w14:paraId="7947E9A4" w14:textId="55E31CCD" w:rsidR="00816104" w:rsidRDefault="00000000">
          <w:pPr>
            <w:pStyle w:val="TOC2"/>
            <w:tabs>
              <w:tab w:val="left" w:pos="1320"/>
              <w:tab w:val="right" w:leader="dot" w:pos="10750"/>
            </w:tabs>
            <w:rPr>
              <w:rFonts w:asciiTheme="minorHAnsi" w:eastAsiaTheme="minorEastAsia" w:hAnsiTheme="minorHAnsi" w:cstheme="minorBidi"/>
              <w:noProof/>
              <w:kern w:val="2"/>
              <w:sz w:val="22"/>
              <w:szCs w:val="22"/>
              <w:lang w:eastAsia="lv-LV"/>
              <w14:ligatures w14:val="standardContextual"/>
            </w:rPr>
          </w:pPr>
          <w:hyperlink w:anchor="_Toc159258616" w:history="1">
            <w:r w:rsidR="00816104" w:rsidRPr="00886AFB">
              <w:rPr>
                <w:rStyle w:val="Hyperlink"/>
                <w:noProof/>
                <w:spacing w:val="-3"/>
              </w:rPr>
              <w:t>3.1.1.</w:t>
            </w:r>
            <w:r w:rsidR="00816104">
              <w:rPr>
                <w:rFonts w:asciiTheme="minorHAnsi" w:eastAsiaTheme="minorEastAsia" w:hAnsiTheme="minorHAnsi" w:cstheme="minorBidi"/>
                <w:noProof/>
                <w:kern w:val="2"/>
                <w:sz w:val="22"/>
                <w:szCs w:val="22"/>
                <w:lang w:eastAsia="lv-LV"/>
                <w14:ligatures w14:val="standardContextual"/>
              </w:rPr>
              <w:tab/>
            </w:r>
            <w:r w:rsidR="00816104" w:rsidRPr="00886AFB">
              <w:rPr>
                <w:rStyle w:val="Hyperlink"/>
                <w:noProof/>
                <w:spacing w:val="-2"/>
              </w:rPr>
              <w:t>Zemestrīce</w:t>
            </w:r>
            <w:r w:rsidR="00816104">
              <w:rPr>
                <w:noProof/>
                <w:webHidden/>
              </w:rPr>
              <w:tab/>
            </w:r>
            <w:r w:rsidR="00816104">
              <w:rPr>
                <w:noProof/>
                <w:webHidden/>
              </w:rPr>
              <w:fldChar w:fldCharType="begin"/>
            </w:r>
            <w:r w:rsidR="00816104">
              <w:rPr>
                <w:noProof/>
                <w:webHidden/>
              </w:rPr>
              <w:instrText xml:space="preserve"> PAGEREF _Toc159258616 \h </w:instrText>
            </w:r>
            <w:r w:rsidR="00816104">
              <w:rPr>
                <w:noProof/>
                <w:webHidden/>
              </w:rPr>
            </w:r>
            <w:r w:rsidR="00816104">
              <w:rPr>
                <w:noProof/>
                <w:webHidden/>
              </w:rPr>
              <w:fldChar w:fldCharType="separate"/>
            </w:r>
            <w:r w:rsidR="00F35A4E">
              <w:rPr>
                <w:noProof/>
                <w:webHidden/>
              </w:rPr>
              <w:t>16</w:t>
            </w:r>
            <w:r w:rsidR="00816104">
              <w:rPr>
                <w:noProof/>
                <w:webHidden/>
              </w:rPr>
              <w:fldChar w:fldCharType="end"/>
            </w:r>
          </w:hyperlink>
        </w:p>
        <w:p w14:paraId="56DB42F8" w14:textId="6F4E237A" w:rsidR="00816104" w:rsidRDefault="00000000">
          <w:pPr>
            <w:pStyle w:val="TOC2"/>
            <w:tabs>
              <w:tab w:val="left" w:pos="1320"/>
              <w:tab w:val="right" w:leader="dot" w:pos="10750"/>
            </w:tabs>
            <w:rPr>
              <w:rFonts w:asciiTheme="minorHAnsi" w:eastAsiaTheme="minorEastAsia" w:hAnsiTheme="minorHAnsi" w:cstheme="minorBidi"/>
              <w:noProof/>
              <w:kern w:val="2"/>
              <w:sz w:val="22"/>
              <w:szCs w:val="22"/>
              <w:lang w:eastAsia="lv-LV"/>
              <w14:ligatures w14:val="standardContextual"/>
            </w:rPr>
          </w:pPr>
          <w:hyperlink w:anchor="_Toc159258617" w:history="1">
            <w:r w:rsidR="00816104" w:rsidRPr="00886AFB">
              <w:rPr>
                <w:rStyle w:val="Hyperlink"/>
                <w:noProof/>
                <w:spacing w:val="-3"/>
              </w:rPr>
              <w:t>3.1.2.</w:t>
            </w:r>
            <w:r w:rsidR="00816104">
              <w:rPr>
                <w:rFonts w:asciiTheme="minorHAnsi" w:eastAsiaTheme="minorEastAsia" w:hAnsiTheme="minorHAnsi" w:cstheme="minorBidi"/>
                <w:noProof/>
                <w:kern w:val="2"/>
                <w:sz w:val="22"/>
                <w:szCs w:val="22"/>
                <w:lang w:eastAsia="lv-LV"/>
                <w14:ligatures w14:val="standardContextual"/>
              </w:rPr>
              <w:tab/>
            </w:r>
            <w:r w:rsidR="00816104" w:rsidRPr="00886AFB">
              <w:rPr>
                <w:rStyle w:val="Hyperlink"/>
                <w:noProof/>
              </w:rPr>
              <w:t>Zemes</w:t>
            </w:r>
            <w:r w:rsidR="00816104" w:rsidRPr="00886AFB">
              <w:rPr>
                <w:rStyle w:val="Hyperlink"/>
                <w:noProof/>
                <w:spacing w:val="-1"/>
              </w:rPr>
              <w:t xml:space="preserve"> </w:t>
            </w:r>
            <w:r w:rsidR="00816104" w:rsidRPr="00886AFB">
              <w:rPr>
                <w:rStyle w:val="Hyperlink"/>
                <w:noProof/>
                <w:spacing w:val="-2"/>
              </w:rPr>
              <w:t>nogruvums</w:t>
            </w:r>
            <w:r w:rsidR="00816104">
              <w:rPr>
                <w:noProof/>
                <w:webHidden/>
              </w:rPr>
              <w:tab/>
            </w:r>
            <w:r w:rsidR="00816104">
              <w:rPr>
                <w:noProof/>
                <w:webHidden/>
              </w:rPr>
              <w:fldChar w:fldCharType="begin"/>
            </w:r>
            <w:r w:rsidR="00816104">
              <w:rPr>
                <w:noProof/>
                <w:webHidden/>
              </w:rPr>
              <w:instrText xml:space="preserve"> PAGEREF _Toc159258617 \h </w:instrText>
            </w:r>
            <w:r w:rsidR="00816104">
              <w:rPr>
                <w:noProof/>
                <w:webHidden/>
              </w:rPr>
            </w:r>
            <w:r w:rsidR="00816104">
              <w:rPr>
                <w:noProof/>
                <w:webHidden/>
              </w:rPr>
              <w:fldChar w:fldCharType="separate"/>
            </w:r>
            <w:r w:rsidR="00F35A4E">
              <w:rPr>
                <w:noProof/>
                <w:webHidden/>
              </w:rPr>
              <w:t>18</w:t>
            </w:r>
            <w:r w:rsidR="00816104">
              <w:rPr>
                <w:noProof/>
                <w:webHidden/>
              </w:rPr>
              <w:fldChar w:fldCharType="end"/>
            </w:r>
          </w:hyperlink>
        </w:p>
        <w:p w14:paraId="34A510D1" w14:textId="46F7BC1F" w:rsidR="00816104" w:rsidRDefault="00000000">
          <w:pPr>
            <w:pStyle w:val="TOC2"/>
            <w:tabs>
              <w:tab w:val="left" w:pos="1320"/>
              <w:tab w:val="right" w:leader="dot" w:pos="10750"/>
            </w:tabs>
            <w:rPr>
              <w:rFonts w:asciiTheme="minorHAnsi" w:eastAsiaTheme="minorEastAsia" w:hAnsiTheme="minorHAnsi" w:cstheme="minorBidi"/>
              <w:noProof/>
              <w:kern w:val="2"/>
              <w:sz w:val="22"/>
              <w:szCs w:val="22"/>
              <w:lang w:eastAsia="lv-LV"/>
              <w14:ligatures w14:val="standardContextual"/>
            </w:rPr>
          </w:pPr>
          <w:hyperlink w:anchor="_Toc159258618" w:history="1">
            <w:r w:rsidR="00816104" w:rsidRPr="00886AFB">
              <w:rPr>
                <w:rStyle w:val="Hyperlink"/>
                <w:noProof/>
                <w:spacing w:val="-3"/>
              </w:rPr>
              <w:t>3.1.3.</w:t>
            </w:r>
            <w:r w:rsidR="00816104">
              <w:rPr>
                <w:rFonts w:asciiTheme="minorHAnsi" w:eastAsiaTheme="minorEastAsia" w:hAnsiTheme="minorHAnsi" w:cstheme="minorBidi"/>
                <w:noProof/>
                <w:kern w:val="2"/>
                <w:sz w:val="22"/>
                <w:szCs w:val="22"/>
                <w:lang w:eastAsia="lv-LV"/>
                <w14:ligatures w14:val="standardContextual"/>
              </w:rPr>
              <w:tab/>
            </w:r>
            <w:r w:rsidR="00816104" w:rsidRPr="00886AFB">
              <w:rPr>
                <w:rStyle w:val="Hyperlink"/>
                <w:noProof/>
              </w:rPr>
              <w:t>Pali,</w:t>
            </w:r>
            <w:r w:rsidR="00816104" w:rsidRPr="00886AFB">
              <w:rPr>
                <w:rStyle w:val="Hyperlink"/>
                <w:noProof/>
                <w:spacing w:val="-5"/>
              </w:rPr>
              <w:t xml:space="preserve"> </w:t>
            </w:r>
            <w:r w:rsidR="00816104" w:rsidRPr="00886AFB">
              <w:rPr>
                <w:rStyle w:val="Hyperlink"/>
                <w:noProof/>
              </w:rPr>
              <w:t>plūdi</w:t>
            </w:r>
            <w:r w:rsidR="00816104" w:rsidRPr="00886AFB">
              <w:rPr>
                <w:rStyle w:val="Hyperlink"/>
                <w:noProof/>
                <w:spacing w:val="-2"/>
              </w:rPr>
              <w:t xml:space="preserve"> </w:t>
            </w:r>
            <w:r w:rsidR="00816104" w:rsidRPr="00886AFB">
              <w:rPr>
                <w:rStyle w:val="Hyperlink"/>
                <w:noProof/>
              </w:rPr>
              <w:t>un</w:t>
            </w:r>
            <w:r w:rsidR="00816104" w:rsidRPr="00886AFB">
              <w:rPr>
                <w:rStyle w:val="Hyperlink"/>
                <w:noProof/>
                <w:spacing w:val="-6"/>
              </w:rPr>
              <w:t xml:space="preserve"> </w:t>
            </w:r>
            <w:r w:rsidR="00816104" w:rsidRPr="00886AFB">
              <w:rPr>
                <w:rStyle w:val="Hyperlink"/>
                <w:noProof/>
                <w:spacing w:val="-2"/>
              </w:rPr>
              <w:t>vējuzplūdi</w:t>
            </w:r>
            <w:r w:rsidR="00816104">
              <w:rPr>
                <w:noProof/>
                <w:webHidden/>
              </w:rPr>
              <w:tab/>
            </w:r>
            <w:r w:rsidR="00816104">
              <w:rPr>
                <w:noProof/>
                <w:webHidden/>
              </w:rPr>
              <w:fldChar w:fldCharType="begin"/>
            </w:r>
            <w:r w:rsidR="00816104">
              <w:rPr>
                <w:noProof/>
                <w:webHidden/>
              </w:rPr>
              <w:instrText xml:space="preserve"> PAGEREF _Toc159258618 \h </w:instrText>
            </w:r>
            <w:r w:rsidR="00816104">
              <w:rPr>
                <w:noProof/>
                <w:webHidden/>
              </w:rPr>
            </w:r>
            <w:r w:rsidR="00816104">
              <w:rPr>
                <w:noProof/>
                <w:webHidden/>
              </w:rPr>
              <w:fldChar w:fldCharType="separate"/>
            </w:r>
            <w:r w:rsidR="00F35A4E">
              <w:rPr>
                <w:noProof/>
                <w:webHidden/>
              </w:rPr>
              <w:t>19</w:t>
            </w:r>
            <w:r w:rsidR="00816104">
              <w:rPr>
                <w:noProof/>
                <w:webHidden/>
              </w:rPr>
              <w:fldChar w:fldCharType="end"/>
            </w:r>
          </w:hyperlink>
        </w:p>
        <w:p w14:paraId="330A5138" w14:textId="6D2F839F" w:rsidR="00816104" w:rsidRPr="00816104" w:rsidRDefault="00000000" w:rsidP="00816104">
          <w:pPr>
            <w:pStyle w:val="TOC2"/>
            <w:tabs>
              <w:tab w:val="left" w:pos="1320"/>
              <w:tab w:val="right" w:leader="dot" w:pos="10750"/>
            </w:tabs>
            <w:rPr>
              <w:rFonts w:asciiTheme="minorHAnsi" w:eastAsiaTheme="minorEastAsia" w:hAnsiTheme="minorHAnsi" w:cstheme="minorBidi"/>
              <w:noProof/>
              <w:kern w:val="2"/>
              <w:sz w:val="22"/>
              <w:szCs w:val="22"/>
              <w:lang w:eastAsia="lv-LV"/>
              <w14:ligatures w14:val="standardContextual"/>
            </w:rPr>
          </w:pPr>
          <w:hyperlink w:anchor="_Toc159258619" w:history="1">
            <w:r w:rsidR="00816104" w:rsidRPr="00886AFB">
              <w:rPr>
                <w:rStyle w:val="Hyperlink"/>
                <w:noProof/>
                <w:spacing w:val="-3"/>
              </w:rPr>
              <w:t>3.1.4.</w:t>
            </w:r>
            <w:r w:rsidR="00816104">
              <w:rPr>
                <w:rFonts w:asciiTheme="minorHAnsi" w:eastAsiaTheme="minorEastAsia" w:hAnsiTheme="minorHAnsi" w:cstheme="minorBidi"/>
                <w:noProof/>
                <w:kern w:val="2"/>
                <w:sz w:val="22"/>
                <w:szCs w:val="22"/>
                <w:lang w:eastAsia="lv-LV"/>
                <w14:ligatures w14:val="standardContextual"/>
              </w:rPr>
              <w:tab/>
            </w:r>
            <w:r w:rsidR="00816104" w:rsidRPr="00886AFB">
              <w:rPr>
                <w:rStyle w:val="Hyperlink"/>
                <w:noProof/>
              </w:rPr>
              <w:t>Lietusgāzes, ilgstošas lietavas, pērkona negaiss un krusa, sniegs un putenis,</w:t>
            </w:r>
            <w:r w:rsidR="00816104" w:rsidRPr="00886AFB">
              <w:rPr>
                <w:rStyle w:val="Hyperlink"/>
                <w:noProof/>
                <w:spacing w:val="-5"/>
              </w:rPr>
              <w:t xml:space="preserve"> </w:t>
            </w:r>
            <w:r w:rsidR="00816104" w:rsidRPr="00886AFB">
              <w:rPr>
                <w:rStyle w:val="Hyperlink"/>
                <w:noProof/>
              </w:rPr>
              <w:t>apledojums</w:t>
            </w:r>
            <w:r w:rsidR="00816104" w:rsidRPr="00886AFB">
              <w:rPr>
                <w:rStyle w:val="Hyperlink"/>
                <w:noProof/>
                <w:spacing w:val="-5"/>
              </w:rPr>
              <w:t xml:space="preserve"> </w:t>
            </w:r>
            <w:r w:rsidR="00816104" w:rsidRPr="00886AFB">
              <w:rPr>
                <w:rStyle w:val="Hyperlink"/>
                <w:noProof/>
              </w:rPr>
              <w:t>un</w:t>
            </w:r>
            <w:r w:rsidR="00816104" w:rsidRPr="00886AFB">
              <w:rPr>
                <w:rStyle w:val="Hyperlink"/>
                <w:noProof/>
                <w:spacing w:val="-5"/>
              </w:rPr>
              <w:t xml:space="preserve"> </w:t>
            </w:r>
            <w:r w:rsidR="00816104" w:rsidRPr="00886AFB">
              <w:rPr>
                <w:rStyle w:val="Hyperlink"/>
                <w:noProof/>
              </w:rPr>
              <w:t>slapja</w:t>
            </w:r>
            <w:r w:rsidR="00816104" w:rsidRPr="00886AFB">
              <w:rPr>
                <w:rStyle w:val="Hyperlink"/>
                <w:noProof/>
                <w:spacing w:val="-3"/>
              </w:rPr>
              <w:t xml:space="preserve"> </w:t>
            </w:r>
            <w:r w:rsidR="00816104" w:rsidRPr="00886AFB">
              <w:rPr>
                <w:rStyle w:val="Hyperlink"/>
                <w:noProof/>
              </w:rPr>
              <w:t>sniega</w:t>
            </w:r>
            <w:r w:rsidR="00816104" w:rsidRPr="00886AFB">
              <w:rPr>
                <w:rStyle w:val="Hyperlink"/>
                <w:noProof/>
                <w:spacing w:val="-2"/>
              </w:rPr>
              <w:t xml:space="preserve"> </w:t>
            </w:r>
            <w:r w:rsidR="00816104" w:rsidRPr="00886AFB">
              <w:rPr>
                <w:rStyle w:val="Hyperlink"/>
                <w:noProof/>
              </w:rPr>
              <w:t>nogulums,</w:t>
            </w:r>
            <w:r w:rsidR="00816104" w:rsidRPr="00886AFB">
              <w:rPr>
                <w:rStyle w:val="Hyperlink"/>
                <w:noProof/>
                <w:spacing w:val="-5"/>
              </w:rPr>
              <w:t xml:space="preserve"> </w:t>
            </w:r>
            <w:r w:rsidR="00816104" w:rsidRPr="00886AFB">
              <w:rPr>
                <w:rStyle w:val="Hyperlink"/>
                <w:noProof/>
              </w:rPr>
              <w:t>stiprs</w:t>
            </w:r>
            <w:r w:rsidR="00816104" w:rsidRPr="00886AFB">
              <w:rPr>
                <w:rStyle w:val="Hyperlink"/>
                <w:noProof/>
                <w:spacing w:val="-3"/>
              </w:rPr>
              <w:t xml:space="preserve"> </w:t>
            </w:r>
            <w:r w:rsidR="00816104" w:rsidRPr="00886AFB">
              <w:rPr>
                <w:rStyle w:val="Hyperlink"/>
                <w:noProof/>
              </w:rPr>
              <w:t>sals,</w:t>
            </w:r>
            <w:r w:rsidR="00816104" w:rsidRPr="00886AFB">
              <w:rPr>
                <w:rStyle w:val="Hyperlink"/>
                <w:noProof/>
                <w:spacing w:val="-8"/>
              </w:rPr>
              <w:t xml:space="preserve"> </w:t>
            </w:r>
            <w:r w:rsidR="00816104" w:rsidRPr="00886AFB">
              <w:rPr>
                <w:rStyle w:val="Hyperlink"/>
                <w:noProof/>
              </w:rPr>
              <w:t>karstums,</w:t>
            </w:r>
            <w:r w:rsidR="00816104" w:rsidRPr="00886AFB">
              <w:rPr>
                <w:rStyle w:val="Hyperlink"/>
                <w:noProof/>
                <w:spacing w:val="-5"/>
              </w:rPr>
              <w:t xml:space="preserve"> </w:t>
            </w:r>
            <w:r w:rsidR="00816104" w:rsidRPr="00886AFB">
              <w:rPr>
                <w:rStyle w:val="Hyperlink"/>
                <w:noProof/>
              </w:rPr>
              <w:t>sausums</w:t>
            </w:r>
            <w:r w:rsidR="00816104">
              <w:rPr>
                <w:noProof/>
                <w:webHidden/>
              </w:rPr>
              <w:tab/>
            </w:r>
            <w:r w:rsidR="00816104">
              <w:rPr>
                <w:noProof/>
                <w:webHidden/>
              </w:rPr>
              <w:fldChar w:fldCharType="begin"/>
            </w:r>
            <w:r w:rsidR="00816104">
              <w:rPr>
                <w:noProof/>
                <w:webHidden/>
              </w:rPr>
              <w:instrText xml:space="preserve"> PAGEREF _Toc159258619 \h </w:instrText>
            </w:r>
            <w:r w:rsidR="00816104">
              <w:rPr>
                <w:noProof/>
                <w:webHidden/>
              </w:rPr>
            </w:r>
            <w:r w:rsidR="00816104">
              <w:rPr>
                <w:noProof/>
                <w:webHidden/>
              </w:rPr>
              <w:fldChar w:fldCharType="separate"/>
            </w:r>
            <w:r w:rsidR="00F35A4E">
              <w:rPr>
                <w:noProof/>
                <w:webHidden/>
              </w:rPr>
              <w:t>26</w:t>
            </w:r>
            <w:r w:rsidR="00816104">
              <w:rPr>
                <w:noProof/>
                <w:webHidden/>
              </w:rPr>
              <w:fldChar w:fldCharType="end"/>
            </w:r>
          </w:hyperlink>
        </w:p>
        <w:p w14:paraId="2DDAB06E" w14:textId="77C4501A" w:rsidR="00816104" w:rsidRDefault="00000000">
          <w:pPr>
            <w:pStyle w:val="TOC2"/>
            <w:tabs>
              <w:tab w:val="left" w:pos="1320"/>
              <w:tab w:val="right" w:leader="dot" w:pos="10750"/>
            </w:tabs>
            <w:rPr>
              <w:rFonts w:asciiTheme="minorHAnsi" w:eastAsiaTheme="minorEastAsia" w:hAnsiTheme="minorHAnsi" w:cstheme="minorBidi"/>
              <w:noProof/>
              <w:kern w:val="2"/>
              <w:sz w:val="22"/>
              <w:szCs w:val="22"/>
              <w:lang w:eastAsia="lv-LV"/>
              <w14:ligatures w14:val="standardContextual"/>
            </w:rPr>
          </w:pPr>
          <w:hyperlink w:anchor="_Toc159258627" w:history="1">
            <w:r w:rsidR="00816104" w:rsidRPr="00886AFB">
              <w:rPr>
                <w:rStyle w:val="Hyperlink"/>
                <w:noProof/>
                <w:spacing w:val="-3"/>
              </w:rPr>
              <w:t>3.1.5.</w:t>
            </w:r>
            <w:r w:rsidR="00816104">
              <w:rPr>
                <w:rFonts w:asciiTheme="minorHAnsi" w:eastAsiaTheme="minorEastAsia" w:hAnsiTheme="minorHAnsi" w:cstheme="minorBidi"/>
                <w:noProof/>
                <w:kern w:val="2"/>
                <w:sz w:val="22"/>
                <w:szCs w:val="22"/>
                <w:lang w:eastAsia="lv-LV"/>
                <w14:ligatures w14:val="standardContextual"/>
              </w:rPr>
              <w:tab/>
            </w:r>
            <w:r w:rsidR="00816104" w:rsidRPr="00886AFB">
              <w:rPr>
                <w:rStyle w:val="Hyperlink"/>
                <w:noProof/>
              </w:rPr>
              <w:t>Vētras</w:t>
            </w:r>
            <w:r w:rsidR="00816104" w:rsidRPr="00886AFB">
              <w:rPr>
                <w:rStyle w:val="Hyperlink"/>
                <w:noProof/>
                <w:spacing w:val="-6"/>
              </w:rPr>
              <w:t xml:space="preserve"> </w:t>
            </w:r>
            <w:r w:rsidR="00816104" w:rsidRPr="00886AFB">
              <w:rPr>
                <w:rStyle w:val="Hyperlink"/>
                <w:noProof/>
              </w:rPr>
              <w:t>(vēja</w:t>
            </w:r>
            <w:r w:rsidR="00816104" w:rsidRPr="00886AFB">
              <w:rPr>
                <w:rStyle w:val="Hyperlink"/>
                <w:noProof/>
                <w:spacing w:val="-4"/>
              </w:rPr>
              <w:t xml:space="preserve"> </w:t>
            </w:r>
            <w:r w:rsidR="00816104" w:rsidRPr="00886AFB">
              <w:rPr>
                <w:rStyle w:val="Hyperlink"/>
                <w:noProof/>
              </w:rPr>
              <w:t>brāzmas),</w:t>
            </w:r>
            <w:r w:rsidR="00816104" w:rsidRPr="00886AFB">
              <w:rPr>
                <w:rStyle w:val="Hyperlink"/>
                <w:noProof/>
                <w:spacing w:val="-8"/>
              </w:rPr>
              <w:t xml:space="preserve"> </w:t>
            </w:r>
            <w:r w:rsidR="00816104" w:rsidRPr="00886AFB">
              <w:rPr>
                <w:rStyle w:val="Hyperlink"/>
                <w:noProof/>
              </w:rPr>
              <w:t>viesuļi,</w:t>
            </w:r>
            <w:r w:rsidR="00816104" w:rsidRPr="00886AFB">
              <w:rPr>
                <w:rStyle w:val="Hyperlink"/>
                <w:noProof/>
                <w:spacing w:val="-6"/>
              </w:rPr>
              <w:t xml:space="preserve"> </w:t>
            </w:r>
            <w:r w:rsidR="00816104" w:rsidRPr="00886AFB">
              <w:rPr>
                <w:rStyle w:val="Hyperlink"/>
                <w:noProof/>
              </w:rPr>
              <w:t>krasas</w:t>
            </w:r>
            <w:r w:rsidR="00816104" w:rsidRPr="00886AFB">
              <w:rPr>
                <w:rStyle w:val="Hyperlink"/>
                <w:noProof/>
                <w:spacing w:val="-4"/>
              </w:rPr>
              <w:t xml:space="preserve"> </w:t>
            </w:r>
            <w:r w:rsidR="00816104" w:rsidRPr="00886AFB">
              <w:rPr>
                <w:rStyle w:val="Hyperlink"/>
                <w:noProof/>
              </w:rPr>
              <w:t>vēja</w:t>
            </w:r>
            <w:r w:rsidR="00816104" w:rsidRPr="00886AFB">
              <w:rPr>
                <w:rStyle w:val="Hyperlink"/>
                <w:noProof/>
                <w:spacing w:val="-3"/>
              </w:rPr>
              <w:t xml:space="preserve"> </w:t>
            </w:r>
            <w:r w:rsidR="00816104" w:rsidRPr="00886AFB">
              <w:rPr>
                <w:rStyle w:val="Hyperlink"/>
                <w:noProof/>
                <w:spacing w:val="-2"/>
              </w:rPr>
              <w:t>brāzmas</w:t>
            </w:r>
            <w:r w:rsidR="00816104">
              <w:rPr>
                <w:noProof/>
                <w:webHidden/>
              </w:rPr>
              <w:tab/>
            </w:r>
            <w:r w:rsidR="00816104">
              <w:rPr>
                <w:noProof/>
                <w:webHidden/>
              </w:rPr>
              <w:fldChar w:fldCharType="begin"/>
            </w:r>
            <w:r w:rsidR="00816104">
              <w:rPr>
                <w:noProof/>
                <w:webHidden/>
              </w:rPr>
              <w:instrText xml:space="preserve"> PAGEREF _Toc159258627 \h </w:instrText>
            </w:r>
            <w:r w:rsidR="00816104">
              <w:rPr>
                <w:noProof/>
                <w:webHidden/>
              </w:rPr>
            </w:r>
            <w:r w:rsidR="00816104">
              <w:rPr>
                <w:noProof/>
                <w:webHidden/>
              </w:rPr>
              <w:fldChar w:fldCharType="separate"/>
            </w:r>
            <w:r w:rsidR="00F35A4E">
              <w:rPr>
                <w:noProof/>
                <w:webHidden/>
              </w:rPr>
              <w:t>34</w:t>
            </w:r>
            <w:r w:rsidR="00816104">
              <w:rPr>
                <w:noProof/>
                <w:webHidden/>
              </w:rPr>
              <w:fldChar w:fldCharType="end"/>
            </w:r>
          </w:hyperlink>
        </w:p>
        <w:p w14:paraId="39AF32B2" w14:textId="17A273D9" w:rsidR="00816104" w:rsidRDefault="00000000">
          <w:pPr>
            <w:pStyle w:val="TOC2"/>
            <w:tabs>
              <w:tab w:val="left" w:pos="1320"/>
              <w:tab w:val="right" w:leader="dot" w:pos="10750"/>
            </w:tabs>
            <w:rPr>
              <w:rFonts w:asciiTheme="minorHAnsi" w:eastAsiaTheme="minorEastAsia" w:hAnsiTheme="minorHAnsi" w:cstheme="minorBidi"/>
              <w:noProof/>
              <w:kern w:val="2"/>
              <w:sz w:val="22"/>
              <w:szCs w:val="22"/>
              <w:lang w:eastAsia="lv-LV"/>
              <w14:ligatures w14:val="standardContextual"/>
            </w:rPr>
          </w:pPr>
          <w:hyperlink w:anchor="_Toc159258628" w:history="1">
            <w:r w:rsidR="00816104" w:rsidRPr="00886AFB">
              <w:rPr>
                <w:rStyle w:val="Hyperlink"/>
                <w:noProof/>
                <w:spacing w:val="-3"/>
              </w:rPr>
              <w:t>3.1.6.</w:t>
            </w:r>
            <w:r w:rsidR="00816104">
              <w:rPr>
                <w:rFonts w:asciiTheme="minorHAnsi" w:eastAsiaTheme="minorEastAsia" w:hAnsiTheme="minorHAnsi" w:cstheme="minorBidi"/>
                <w:noProof/>
                <w:kern w:val="2"/>
                <w:sz w:val="22"/>
                <w:szCs w:val="22"/>
                <w:lang w:eastAsia="lv-LV"/>
                <w14:ligatures w14:val="standardContextual"/>
              </w:rPr>
              <w:tab/>
            </w:r>
            <w:r w:rsidR="00816104" w:rsidRPr="00886AFB">
              <w:rPr>
                <w:rStyle w:val="Hyperlink"/>
                <w:noProof/>
              </w:rPr>
              <w:t>Mežu</w:t>
            </w:r>
            <w:r w:rsidR="00816104" w:rsidRPr="00886AFB">
              <w:rPr>
                <w:rStyle w:val="Hyperlink"/>
                <w:noProof/>
                <w:spacing w:val="-4"/>
              </w:rPr>
              <w:t xml:space="preserve"> </w:t>
            </w:r>
            <w:r w:rsidR="00816104" w:rsidRPr="00886AFB">
              <w:rPr>
                <w:rStyle w:val="Hyperlink"/>
                <w:noProof/>
              </w:rPr>
              <w:t>un</w:t>
            </w:r>
            <w:r w:rsidR="00816104" w:rsidRPr="00886AFB">
              <w:rPr>
                <w:rStyle w:val="Hyperlink"/>
                <w:noProof/>
                <w:spacing w:val="-4"/>
              </w:rPr>
              <w:t xml:space="preserve"> </w:t>
            </w:r>
            <w:r w:rsidR="00816104" w:rsidRPr="00886AFB">
              <w:rPr>
                <w:rStyle w:val="Hyperlink"/>
                <w:noProof/>
              </w:rPr>
              <w:t>kūdras</w:t>
            </w:r>
            <w:r w:rsidR="00816104" w:rsidRPr="00886AFB">
              <w:rPr>
                <w:rStyle w:val="Hyperlink"/>
                <w:noProof/>
                <w:spacing w:val="-2"/>
              </w:rPr>
              <w:t xml:space="preserve"> </w:t>
            </w:r>
            <w:r w:rsidR="00816104" w:rsidRPr="00886AFB">
              <w:rPr>
                <w:rStyle w:val="Hyperlink"/>
                <w:noProof/>
              </w:rPr>
              <w:t>purvu</w:t>
            </w:r>
            <w:r w:rsidR="00816104" w:rsidRPr="00886AFB">
              <w:rPr>
                <w:rStyle w:val="Hyperlink"/>
                <w:noProof/>
                <w:spacing w:val="-3"/>
              </w:rPr>
              <w:t xml:space="preserve"> </w:t>
            </w:r>
            <w:r w:rsidR="00816104" w:rsidRPr="00886AFB">
              <w:rPr>
                <w:rStyle w:val="Hyperlink"/>
                <w:noProof/>
                <w:spacing w:val="-2"/>
              </w:rPr>
              <w:t>ugunsgrēki</w:t>
            </w:r>
            <w:r w:rsidR="00816104">
              <w:rPr>
                <w:noProof/>
                <w:webHidden/>
              </w:rPr>
              <w:tab/>
            </w:r>
            <w:r w:rsidR="00816104">
              <w:rPr>
                <w:noProof/>
                <w:webHidden/>
              </w:rPr>
              <w:fldChar w:fldCharType="begin"/>
            </w:r>
            <w:r w:rsidR="00816104">
              <w:rPr>
                <w:noProof/>
                <w:webHidden/>
              </w:rPr>
              <w:instrText xml:space="preserve"> PAGEREF _Toc159258628 \h </w:instrText>
            </w:r>
            <w:r w:rsidR="00816104">
              <w:rPr>
                <w:noProof/>
                <w:webHidden/>
              </w:rPr>
            </w:r>
            <w:r w:rsidR="00816104">
              <w:rPr>
                <w:noProof/>
                <w:webHidden/>
              </w:rPr>
              <w:fldChar w:fldCharType="separate"/>
            </w:r>
            <w:r w:rsidR="00F35A4E">
              <w:rPr>
                <w:noProof/>
                <w:webHidden/>
              </w:rPr>
              <w:t>36</w:t>
            </w:r>
            <w:r w:rsidR="00816104">
              <w:rPr>
                <w:noProof/>
                <w:webHidden/>
              </w:rPr>
              <w:fldChar w:fldCharType="end"/>
            </w:r>
          </w:hyperlink>
        </w:p>
        <w:p w14:paraId="11389C20" w14:textId="7E544852" w:rsidR="00816104" w:rsidRDefault="00000000">
          <w:pPr>
            <w:pStyle w:val="TOC2"/>
            <w:tabs>
              <w:tab w:val="left" w:pos="1320"/>
              <w:tab w:val="right" w:leader="dot" w:pos="10750"/>
            </w:tabs>
            <w:rPr>
              <w:rFonts w:asciiTheme="minorHAnsi" w:eastAsiaTheme="minorEastAsia" w:hAnsiTheme="minorHAnsi" w:cstheme="minorBidi"/>
              <w:noProof/>
              <w:kern w:val="2"/>
              <w:sz w:val="22"/>
              <w:szCs w:val="22"/>
              <w:lang w:eastAsia="lv-LV"/>
              <w14:ligatures w14:val="standardContextual"/>
            </w:rPr>
          </w:pPr>
          <w:hyperlink w:anchor="_Toc159258629" w:history="1">
            <w:r w:rsidR="00816104" w:rsidRPr="00886AFB">
              <w:rPr>
                <w:rStyle w:val="Hyperlink"/>
                <w:noProof/>
                <w:spacing w:val="-3"/>
              </w:rPr>
              <w:t>3.1.7.</w:t>
            </w:r>
            <w:r w:rsidR="00816104">
              <w:rPr>
                <w:rFonts w:asciiTheme="minorHAnsi" w:eastAsiaTheme="minorEastAsia" w:hAnsiTheme="minorHAnsi" w:cstheme="minorBidi"/>
                <w:noProof/>
                <w:kern w:val="2"/>
                <w:sz w:val="22"/>
                <w:szCs w:val="22"/>
                <w:lang w:eastAsia="lv-LV"/>
                <w14:ligatures w14:val="standardContextual"/>
              </w:rPr>
              <w:tab/>
            </w:r>
            <w:r w:rsidR="00816104" w:rsidRPr="00886AFB">
              <w:rPr>
                <w:rStyle w:val="Hyperlink"/>
                <w:noProof/>
              </w:rPr>
              <w:t>Epidēmija,</w:t>
            </w:r>
            <w:r w:rsidR="00816104" w:rsidRPr="00886AFB">
              <w:rPr>
                <w:rStyle w:val="Hyperlink"/>
                <w:noProof/>
                <w:spacing w:val="-7"/>
              </w:rPr>
              <w:t xml:space="preserve"> </w:t>
            </w:r>
            <w:r w:rsidR="00816104" w:rsidRPr="00886AFB">
              <w:rPr>
                <w:rStyle w:val="Hyperlink"/>
                <w:noProof/>
                <w:spacing w:val="-2"/>
              </w:rPr>
              <w:t>pandēmija</w:t>
            </w:r>
            <w:r w:rsidR="00816104">
              <w:rPr>
                <w:noProof/>
                <w:webHidden/>
              </w:rPr>
              <w:tab/>
            </w:r>
            <w:r w:rsidR="00816104">
              <w:rPr>
                <w:noProof/>
                <w:webHidden/>
              </w:rPr>
              <w:fldChar w:fldCharType="begin"/>
            </w:r>
            <w:r w:rsidR="00816104">
              <w:rPr>
                <w:noProof/>
                <w:webHidden/>
              </w:rPr>
              <w:instrText xml:space="preserve"> PAGEREF _Toc159258629 \h </w:instrText>
            </w:r>
            <w:r w:rsidR="00816104">
              <w:rPr>
                <w:noProof/>
                <w:webHidden/>
              </w:rPr>
            </w:r>
            <w:r w:rsidR="00816104">
              <w:rPr>
                <w:noProof/>
                <w:webHidden/>
              </w:rPr>
              <w:fldChar w:fldCharType="separate"/>
            </w:r>
            <w:r w:rsidR="00F35A4E">
              <w:rPr>
                <w:noProof/>
                <w:webHidden/>
              </w:rPr>
              <w:t>41</w:t>
            </w:r>
            <w:r w:rsidR="00816104">
              <w:rPr>
                <w:noProof/>
                <w:webHidden/>
              </w:rPr>
              <w:fldChar w:fldCharType="end"/>
            </w:r>
          </w:hyperlink>
        </w:p>
        <w:p w14:paraId="43CA39B6" w14:textId="54D7D718" w:rsidR="00816104" w:rsidRDefault="00000000">
          <w:pPr>
            <w:pStyle w:val="TOC2"/>
            <w:tabs>
              <w:tab w:val="left" w:pos="1320"/>
              <w:tab w:val="right" w:leader="dot" w:pos="10750"/>
            </w:tabs>
            <w:rPr>
              <w:rFonts w:asciiTheme="minorHAnsi" w:eastAsiaTheme="minorEastAsia" w:hAnsiTheme="minorHAnsi" w:cstheme="minorBidi"/>
              <w:noProof/>
              <w:kern w:val="2"/>
              <w:sz w:val="22"/>
              <w:szCs w:val="22"/>
              <w:lang w:eastAsia="lv-LV"/>
              <w14:ligatures w14:val="standardContextual"/>
            </w:rPr>
          </w:pPr>
          <w:hyperlink w:anchor="_Toc159258630" w:history="1">
            <w:r w:rsidR="00816104" w:rsidRPr="00886AFB">
              <w:rPr>
                <w:rStyle w:val="Hyperlink"/>
                <w:noProof/>
                <w:spacing w:val="-3"/>
              </w:rPr>
              <w:t>3.1.8.</w:t>
            </w:r>
            <w:r w:rsidR="00816104">
              <w:rPr>
                <w:rFonts w:asciiTheme="minorHAnsi" w:eastAsiaTheme="minorEastAsia" w:hAnsiTheme="minorHAnsi" w:cstheme="minorBidi"/>
                <w:noProof/>
                <w:kern w:val="2"/>
                <w:sz w:val="22"/>
                <w:szCs w:val="22"/>
                <w:lang w:eastAsia="lv-LV"/>
                <w14:ligatures w14:val="standardContextual"/>
              </w:rPr>
              <w:tab/>
            </w:r>
            <w:r w:rsidR="00816104" w:rsidRPr="00886AFB">
              <w:rPr>
                <w:rStyle w:val="Hyperlink"/>
                <w:noProof/>
                <w:spacing w:val="-2"/>
              </w:rPr>
              <w:t>Epizootijas</w:t>
            </w:r>
            <w:r w:rsidR="00816104">
              <w:rPr>
                <w:noProof/>
                <w:webHidden/>
              </w:rPr>
              <w:tab/>
            </w:r>
            <w:r w:rsidR="00816104">
              <w:rPr>
                <w:noProof/>
                <w:webHidden/>
              </w:rPr>
              <w:fldChar w:fldCharType="begin"/>
            </w:r>
            <w:r w:rsidR="00816104">
              <w:rPr>
                <w:noProof/>
                <w:webHidden/>
              </w:rPr>
              <w:instrText xml:space="preserve"> PAGEREF _Toc159258630 \h </w:instrText>
            </w:r>
            <w:r w:rsidR="00816104">
              <w:rPr>
                <w:noProof/>
                <w:webHidden/>
              </w:rPr>
            </w:r>
            <w:r w:rsidR="00816104">
              <w:rPr>
                <w:noProof/>
                <w:webHidden/>
              </w:rPr>
              <w:fldChar w:fldCharType="separate"/>
            </w:r>
            <w:r w:rsidR="00F35A4E">
              <w:rPr>
                <w:noProof/>
                <w:webHidden/>
              </w:rPr>
              <w:t>44</w:t>
            </w:r>
            <w:r w:rsidR="00816104">
              <w:rPr>
                <w:noProof/>
                <w:webHidden/>
              </w:rPr>
              <w:fldChar w:fldCharType="end"/>
            </w:r>
          </w:hyperlink>
        </w:p>
        <w:p w14:paraId="4014DCE6" w14:textId="3FD33FCA" w:rsidR="00816104" w:rsidRDefault="00000000">
          <w:pPr>
            <w:pStyle w:val="TOC2"/>
            <w:tabs>
              <w:tab w:val="left" w:pos="1320"/>
              <w:tab w:val="right" w:leader="dot" w:pos="10750"/>
            </w:tabs>
            <w:rPr>
              <w:rFonts w:asciiTheme="minorHAnsi" w:eastAsiaTheme="minorEastAsia" w:hAnsiTheme="minorHAnsi" w:cstheme="minorBidi"/>
              <w:noProof/>
              <w:kern w:val="2"/>
              <w:sz w:val="22"/>
              <w:szCs w:val="22"/>
              <w:lang w:eastAsia="lv-LV"/>
              <w14:ligatures w14:val="standardContextual"/>
            </w:rPr>
          </w:pPr>
          <w:hyperlink w:anchor="_Toc159258631" w:history="1">
            <w:r w:rsidR="00816104" w:rsidRPr="00886AFB">
              <w:rPr>
                <w:rStyle w:val="Hyperlink"/>
                <w:noProof/>
                <w:spacing w:val="-3"/>
              </w:rPr>
              <w:t>3.1.9.</w:t>
            </w:r>
            <w:r w:rsidR="00816104">
              <w:rPr>
                <w:rFonts w:asciiTheme="minorHAnsi" w:eastAsiaTheme="minorEastAsia" w:hAnsiTheme="minorHAnsi" w:cstheme="minorBidi"/>
                <w:noProof/>
                <w:kern w:val="2"/>
                <w:sz w:val="22"/>
                <w:szCs w:val="22"/>
                <w:lang w:eastAsia="lv-LV"/>
                <w14:ligatures w14:val="standardContextual"/>
              </w:rPr>
              <w:tab/>
            </w:r>
            <w:r w:rsidR="00816104" w:rsidRPr="00886AFB">
              <w:rPr>
                <w:rStyle w:val="Hyperlink"/>
                <w:noProof/>
                <w:spacing w:val="-2"/>
              </w:rPr>
              <w:t>Epifitotijas</w:t>
            </w:r>
            <w:r w:rsidR="00816104">
              <w:rPr>
                <w:noProof/>
                <w:webHidden/>
              </w:rPr>
              <w:tab/>
            </w:r>
            <w:r w:rsidR="00816104">
              <w:rPr>
                <w:noProof/>
                <w:webHidden/>
              </w:rPr>
              <w:fldChar w:fldCharType="begin"/>
            </w:r>
            <w:r w:rsidR="00816104">
              <w:rPr>
                <w:noProof/>
                <w:webHidden/>
              </w:rPr>
              <w:instrText xml:space="preserve"> PAGEREF _Toc159258631 \h </w:instrText>
            </w:r>
            <w:r w:rsidR="00816104">
              <w:rPr>
                <w:noProof/>
                <w:webHidden/>
              </w:rPr>
            </w:r>
            <w:r w:rsidR="00816104">
              <w:rPr>
                <w:noProof/>
                <w:webHidden/>
              </w:rPr>
              <w:fldChar w:fldCharType="separate"/>
            </w:r>
            <w:r w:rsidR="00F35A4E">
              <w:rPr>
                <w:noProof/>
                <w:webHidden/>
              </w:rPr>
              <w:t>50</w:t>
            </w:r>
            <w:r w:rsidR="00816104">
              <w:rPr>
                <w:noProof/>
                <w:webHidden/>
              </w:rPr>
              <w:fldChar w:fldCharType="end"/>
            </w:r>
          </w:hyperlink>
        </w:p>
        <w:p w14:paraId="3C7D01F4" w14:textId="74C18A7A" w:rsidR="00816104" w:rsidRPr="00D0103C" w:rsidRDefault="00000000" w:rsidP="00D0103C">
          <w:pPr>
            <w:pStyle w:val="TOC2"/>
            <w:tabs>
              <w:tab w:val="left" w:pos="1320"/>
              <w:tab w:val="right" w:leader="dot" w:pos="10750"/>
            </w:tabs>
            <w:rPr>
              <w:rFonts w:asciiTheme="minorHAnsi" w:eastAsiaTheme="minorEastAsia" w:hAnsiTheme="minorHAnsi" w:cstheme="minorBidi"/>
              <w:noProof/>
              <w:kern w:val="2"/>
              <w:sz w:val="22"/>
              <w:szCs w:val="22"/>
              <w:lang w:eastAsia="lv-LV"/>
              <w14:ligatures w14:val="standardContextual"/>
            </w:rPr>
          </w:pPr>
          <w:hyperlink w:anchor="_Toc159258632" w:history="1">
            <w:r w:rsidR="00816104" w:rsidRPr="00886AFB">
              <w:rPr>
                <w:rStyle w:val="Hyperlink"/>
                <w:noProof/>
                <w:spacing w:val="-3"/>
              </w:rPr>
              <w:t>3.1.10.</w:t>
            </w:r>
            <w:r w:rsidR="00816104">
              <w:rPr>
                <w:rFonts w:asciiTheme="minorHAnsi" w:eastAsiaTheme="minorEastAsia" w:hAnsiTheme="minorHAnsi" w:cstheme="minorBidi"/>
                <w:noProof/>
                <w:kern w:val="2"/>
                <w:sz w:val="22"/>
                <w:szCs w:val="22"/>
                <w:lang w:eastAsia="lv-LV"/>
                <w14:ligatures w14:val="standardContextual"/>
              </w:rPr>
              <w:tab/>
            </w:r>
            <w:r w:rsidR="00816104" w:rsidRPr="00886AFB">
              <w:rPr>
                <w:rStyle w:val="Hyperlink"/>
                <w:noProof/>
              </w:rPr>
              <w:t>Bīstamo</w:t>
            </w:r>
            <w:r w:rsidR="00816104" w:rsidRPr="00886AFB">
              <w:rPr>
                <w:rStyle w:val="Hyperlink"/>
                <w:noProof/>
                <w:spacing w:val="-5"/>
              </w:rPr>
              <w:t xml:space="preserve"> </w:t>
            </w:r>
            <w:r w:rsidR="00816104" w:rsidRPr="00886AFB">
              <w:rPr>
                <w:rStyle w:val="Hyperlink"/>
                <w:noProof/>
              </w:rPr>
              <w:t>vielu</w:t>
            </w:r>
            <w:r w:rsidR="00816104" w:rsidRPr="00886AFB">
              <w:rPr>
                <w:rStyle w:val="Hyperlink"/>
                <w:noProof/>
                <w:spacing w:val="-6"/>
              </w:rPr>
              <w:t xml:space="preserve"> </w:t>
            </w:r>
            <w:r w:rsidR="00816104" w:rsidRPr="00886AFB">
              <w:rPr>
                <w:rStyle w:val="Hyperlink"/>
                <w:noProof/>
              </w:rPr>
              <w:t>noplūde</w:t>
            </w:r>
            <w:r w:rsidR="00816104" w:rsidRPr="00886AFB">
              <w:rPr>
                <w:rStyle w:val="Hyperlink"/>
                <w:noProof/>
                <w:spacing w:val="-4"/>
              </w:rPr>
              <w:t xml:space="preserve"> </w:t>
            </w:r>
            <w:r w:rsidR="00816104" w:rsidRPr="00886AFB">
              <w:rPr>
                <w:rStyle w:val="Hyperlink"/>
                <w:noProof/>
                <w:spacing w:val="-2"/>
              </w:rPr>
              <w:t>objektā</w:t>
            </w:r>
            <w:r w:rsidR="00816104">
              <w:rPr>
                <w:noProof/>
                <w:webHidden/>
              </w:rPr>
              <w:tab/>
            </w:r>
            <w:r w:rsidR="00816104">
              <w:rPr>
                <w:noProof/>
                <w:webHidden/>
              </w:rPr>
              <w:fldChar w:fldCharType="begin"/>
            </w:r>
            <w:r w:rsidR="00816104">
              <w:rPr>
                <w:noProof/>
                <w:webHidden/>
              </w:rPr>
              <w:instrText xml:space="preserve"> PAGEREF _Toc159258632 \h </w:instrText>
            </w:r>
            <w:r w:rsidR="00816104">
              <w:rPr>
                <w:noProof/>
                <w:webHidden/>
              </w:rPr>
            </w:r>
            <w:r w:rsidR="00816104">
              <w:rPr>
                <w:noProof/>
                <w:webHidden/>
              </w:rPr>
              <w:fldChar w:fldCharType="separate"/>
            </w:r>
            <w:r w:rsidR="00F35A4E">
              <w:rPr>
                <w:noProof/>
                <w:webHidden/>
              </w:rPr>
              <w:t>58</w:t>
            </w:r>
            <w:r w:rsidR="00816104">
              <w:rPr>
                <w:noProof/>
                <w:webHidden/>
              </w:rPr>
              <w:fldChar w:fldCharType="end"/>
            </w:r>
          </w:hyperlink>
        </w:p>
        <w:p w14:paraId="22C0CAB4" w14:textId="1FA0A172" w:rsidR="00816104" w:rsidRDefault="00000000">
          <w:pPr>
            <w:pStyle w:val="TOC2"/>
            <w:tabs>
              <w:tab w:val="left" w:pos="1320"/>
              <w:tab w:val="right" w:leader="dot" w:pos="10750"/>
            </w:tabs>
            <w:rPr>
              <w:rFonts w:asciiTheme="minorHAnsi" w:eastAsiaTheme="minorEastAsia" w:hAnsiTheme="minorHAnsi" w:cstheme="minorBidi"/>
              <w:noProof/>
              <w:kern w:val="2"/>
              <w:sz w:val="22"/>
              <w:szCs w:val="22"/>
              <w:lang w:eastAsia="lv-LV"/>
              <w14:ligatures w14:val="standardContextual"/>
            </w:rPr>
          </w:pPr>
          <w:hyperlink w:anchor="_Toc159258635" w:history="1">
            <w:r w:rsidR="00816104" w:rsidRPr="00886AFB">
              <w:rPr>
                <w:rStyle w:val="Hyperlink"/>
                <w:noProof/>
                <w:spacing w:val="-3"/>
              </w:rPr>
              <w:t>3.1.11.</w:t>
            </w:r>
            <w:r w:rsidR="00816104">
              <w:rPr>
                <w:rFonts w:asciiTheme="minorHAnsi" w:eastAsiaTheme="minorEastAsia" w:hAnsiTheme="minorHAnsi" w:cstheme="minorBidi"/>
                <w:noProof/>
                <w:kern w:val="2"/>
                <w:sz w:val="22"/>
                <w:szCs w:val="22"/>
                <w:lang w:eastAsia="lv-LV"/>
                <w14:ligatures w14:val="standardContextual"/>
              </w:rPr>
              <w:tab/>
            </w:r>
            <w:r w:rsidR="00816104" w:rsidRPr="00886AFB">
              <w:rPr>
                <w:rStyle w:val="Hyperlink"/>
                <w:noProof/>
              </w:rPr>
              <w:t>Avārija</w:t>
            </w:r>
            <w:r w:rsidR="00816104" w:rsidRPr="00886AFB">
              <w:rPr>
                <w:rStyle w:val="Hyperlink"/>
                <w:noProof/>
                <w:spacing w:val="-10"/>
              </w:rPr>
              <w:t xml:space="preserve"> </w:t>
            </w:r>
            <w:r w:rsidR="00816104" w:rsidRPr="00886AFB">
              <w:rPr>
                <w:rStyle w:val="Hyperlink"/>
                <w:noProof/>
              </w:rPr>
              <w:t>naftas</w:t>
            </w:r>
            <w:r w:rsidR="00816104" w:rsidRPr="00886AFB">
              <w:rPr>
                <w:rStyle w:val="Hyperlink"/>
                <w:noProof/>
                <w:spacing w:val="-7"/>
              </w:rPr>
              <w:t xml:space="preserve"> </w:t>
            </w:r>
            <w:r w:rsidR="00816104" w:rsidRPr="00886AFB">
              <w:rPr>
                <w:rStyle w:val="Hyperlink"/>
                <w:noProof/>
              </w:rPr>
              <w:t>produktu</w:t>
            </w:r>
            <w:r w:rsidR="00816104" w:rsidRPr="00886AFB">
              <w:rPr>
                <w:rStyle w:val="Hyperlink"/>
                <w:noProof/>
                <w:spacing w:val="-9"/>
              </w:rPr>
              <w:t xml:space="preserve"> </w:t>
            </w:r>
            <w:r w:rsidR="00816104" w:rsidRPr="00886AFB">
              <w:rPr>
                <w:rStyle w:val="Hyperlink"/>
                <w:noProof/>
              </w:rPr>
              <w:t>cauruļvada</w:t>
            </w:r>
            <w:r w:rsidR="00816104" w:rsidRPr="00886AFB">
              <w:rPr>
                <w:rStyle w:val="Hyperlink"/>
                <w:noProof/>
                <w:spacing w:val="-7"/>
              </w:rPr>
              <w:t xml:space="preserve"> </w:t>
            </w:r>
            <w:r w:rsidR="00816104" w:rsidRPr="00886AFB">
              <w:rPr>
                <w:rStyle w:val="Hyperlink"/>
                <w:noProof/>
              </w:rPr>
              <w:t>transporta</w:t>
            </w:r>
            <w:r w:rsidR="00816104" w:rsidRPr="00886AFB">
              <w:rPr>
                <w:rStyle w:val="Hyperlink"/>
                <w:noProof/>
                <w:spacing w:val="-10"/>
              </w:rPr>
              <w:t xml:space="preserve"> </w:t>
            </w:r>
            <w:r w:rsidR="00816104" w:rsidRPr="00886AFB">
              <w:rPr>
                <w:rStyle w:val="Hyperlink"/>
                <w:noProof/>
                <w:spacing w:val="-2"/>
              </w:rPr>
              <w:t>infrastruktūrā</w:t>
            </w:r>
            <w:r w:rsidR="00816104">
              <w:rPr>
                <w:noProof/>
                <w:webHidden/>
              </w:rPr>
              <w:tab/>
            </w:r>
            <w:r w:rsidR="00816104">
              <w:rPr>
                <w:noProof/>
                <w:webHidden/>
              </w:rPr>
              <w:fldChar w:fldCharType="begin"/>
            </w:r>
            <w:r w:rsidR="00816104">
              <w:rPr>
                <w:noProof/>
                <w:webHidden/>
              </w:rPr>
              <w:instrText xml:space="preserve"> PAGEREF _Toc159258635 \h </w:instrText>
            </w:r>
            <w:r w:rsidR="00816104">
              <w:rPr>
                <w:noProof/>
                <w:webHidden/>
              </w:rPr>
            </w:r>
            <w:r w:rsidR="00816104">
              <w:rPr>
                <w:noProof/>
                <w:webHidden/>
              </w:rPr>
              <w:fldChar w:fldCharType="separate"/>
            </w:r>
            <w:r w:rsidR="00F35A4E">
              <w:rPr>
                <w:noProof/>
                <w:webHidden/>
              </w:rPr>
              <w:t>73</w:t>
            </w:r>
            <w:r w:rsidR="00816104">
              <w:rPr>
                <w:noProof/>
                <w:webHidden/>
              </w:rPr>
              <w:fldChar w:fldCharType="end"/>
            </w:r>
          </w:hyperlink>
        </w:p>
        <w:p w14:paraId="592D25CB" w14:textId="6DCB550E" w:rsidR="00816104" w:rsidRDefault="00000000">
          <w:pPr>
            <w:pStyle w:val="TOC2"/>
            <w:tabs>
              <w:tab w:val="left" w:pos="1320"/>
              <w:tab w:val="right" w:leader="dot" w:pos="10750"/>
            </w:tabs>
            <w:rPr>
              <w:rFonts w:asciiTheme="minorHAnsi" w:eastAsiaTheme="minorEastAsia" w:hAnsiTheme="minorHAnsi" w:cstheme="minorBidi"/>
              <w:noProof/>
              <w:kern w:val="2"/>
              <w:sz w:val="22"/>
              <w:szCs w:val="22"/>
              <w:lang w:eastAsia="lv-LV"/>
              <w14:ligatures w14:val="standardContextual"/>
            </w:rPr>
          </w:pPr>
          <w:hyperlink w:anchor="_Toc159258636" w:history="1">
            <w:r w:rsidR="00816104" w:rsidRPr="00886AFB">
              <w:rPr>
                <w:rStyle w:val="Hyperlink"/>
                <w:noProof/>
                <w:spacing w:val="-3"/>
              </w:rPr>
              <w:t>3.1.12.</w:t>
            </w:r>
            <w:r w:rsidR="00816104">
              <w:rPr>
                <w:rFonts w:asciiTheme="minorHAnsi" w:eastAsiaTheme="minorEastAsia" w:hAnsiTheme="minorHAnsi" w:cstheme="minorBidi"/>
                <w:noProof/>
                <w:kern w:val="2"/>
                <w:sz w:val="22"/>
                <w:szCs w:val="22"/>
                <w:lang w:eastAsia="lv-LV"/>
                <w14:ligatures w14:val="standardContextual"/>
              </w:rPr>
              <w:tab/>
            </w:r>
            <w:r w:rsidR="00816104" w:rsidRPr="00886AFB">
              <w:rPr>
                <w:rStyle w:val="Hyperlink"/>
                <w:noProof/>
              </w:rPr>
              <w:t>Avārija</w:t>
            </w:r>
            <w:r w:rsidR="00816104" w:rsidRPr="00886AFB">
              <w:rPr>
                <w:rStyle w:val="Hyperlink"/>
                <w:noProof/>
                <w:spacing w:val="-8"/>
              </w:rPr>
              <w:t xml:space="preserve"> </w:t>
            </w:r>
            <w:r w:rsidR="00816104" w:rsidRPr="00886AFB">
              <w:rPr>
                <w:rStyle w:val="Hyperlink"/>
                <w:noProof/>
              </w:rPr>
              <w:t>dabasgāzes</w:t>
            </w:r>
            <w:r w:rsidR="00816104" w:rsidRPr="00886AFB">
              <w:rPr>
                <w:rStyle w:val="Hyperlink"/>
                <w:noProof/>
                <w:spacing w:val="-7"/>
              </w:rPr>
              <w:t xml:space="preserve"> </w:t>
            </w:r>
            <w:r w:rsidR="00816104" w:rsidRPr="00886AFB">
              <w:rPr>
                <w:rStyle w:val="Hyperlink"/>
                <w:noProof/>
              </w:rPr>
              <w:t>apgādes</w:t>
            </w:r>
            <w:r w:rsidR="00816104" w:rsidRPr="00886AFB">
              <w:rPr>
                <w:rStyle w:val="Hyperlink"/>
                <w:noProof/>
                <w:spacing w:val="-7"/>
              </w:rPr>
              <w:t xml:space="preserve"> </w:t>
            </w:r>
            <w:r w:rsidR="00816104" w:rsidRPr="00886AFB">
              <w:rPr>
                <w:rStyle w:val="Hyperlink"/>
                <w:noProof/>
                <w:spacing w:val="-2"/>
              </w:rPr>
              <w:t>sistēmā</w:t>
            </w:r>
            <w:r w:rsidR="00816104">
              <w:rPr>
                <w:noProof/>
                <w:webHidden/>
              </w:rPr>
              <w:tab/>
            </w:r>
            <w:r w:rsidR="00816104">
              <w:rPr>
                <w:noProof/>
                <w:webHidden/>
              </w:rPr>
              <w:fldChar w:fldCharType="begin"/>
            </w:r>
            <w:r w:rsidR="00816104">
              <w:rPr>
                <w:noProof/>
                <w:webHidden/>
              </w:rPr>
              <w:instrText xml:space="preserve"> PAGEREF _Toc159258636 \h </w:instrText>
            </w:r>
            <w:r w:rsidR="00816104">
              <w:rPr>
                <w:noProof/>
                <w:webHidden/>
              </w:rPr>
            </w:r>
            <w:r w:rsidR="00816104">
              <w:rPr>
                <w:noProof/>
                <w:webHidden/>
              </w:rPr>
              <w:fldChar w:fldCharType="separate"/>
            </w:r>
            <w:r w:rsidR="00F35A4E">
              <w:rPr>
                <w:noProof/>
                <w:webHidden/>
              </w:rPr>
              <w:t>74</w:t>
            </w:r>
            <w:r w:rsidR="00816104">
              <w:rPr>
                <w:noProof/>
                <w:webHidden/>
              </w:rPr>
              <w:fldChar w:fldCharType="end"/>
            </w:r>
          </w:hyperlink>
        </w:p>
        <w:p w14:paraId="340FC4BF" w14:textId="68E4CF52" w:rsidR="00816104" w:rsidRDefault="00000000">
          <w:pPr>
            <w:pStyle w:val="TOC2"/>
            <w:tabs>
              <w:tab w:val="left" w:pos="1320"/>
              <w:tab w:val="right" w:leader="dot" w:pos="10750"/>
            </w:tabs>
            <w:rPr>
              <w:rFonts w:asciiTheme="minorHAnsi" w:eastAsiaTheme="minorEastAsia" w:hAnsiTheme="minorHAnsi" w:cstheme="minorBidi"/>
              <w:noProof/>
              <w:kern w:val="2"/>
              <w:sz w:val="22"/>
              <w:szCs w:val="22"/>
              <w:lang w:eastAsia="lv-LV"/>
              <w14:ligatures w14:val="standardContextual"/>
            </w:rPr>
          </w:pPr>
          <w:hyperlink w:anchor="_Toc159258637" w:history="1">
            <w:r w:rsidR="00816104" w:rsidRPr="00886AFB">
              <w:rPr>
                <w:rStyle w:val="Hyperlink"/>
                <w:noProof/>
                <w:spacing w:val="-3"/>
              </w:rPr>
              <w:t>3.1.13.</w:t>
            </w:r>
            <w:r w:rsidR="00816104">
              <w:rPr>
                <w:rFonts w:asciiTheme="minorHAnsi" w:eastAsiaTheme="minorEastAsia" w:hAnsiTheme="minorHAnsi" w:cstheme="minorBidi"/>
                <w:noProof/>
                <w:kern w:val="2"/>
                <w:sz w:val="22"/>
                <w:szCs w:val="22"/>
                <w:lang w:eastAsia="lv-LV"/>
                <w14:ligatures w14:val="standardContextual"/>
              </w:rPr>
              <w:tab/>
            </w:r>
            <w:r w:rsidR="00816104" w:rsidRPr="00886AFB">
              <w:rPr>
                <w:rStyle w:val="Hyperlink"/>
                <w:noProof/>
              </w:rPr>
              <w:t>Radioaktīvo</w:t>
            </w:r>
            <w:r w:rsidR="00816104" w:rsidRPr="00886AFB">
              <w:rPr>
                <w:rStyle w:val="Hyperlink"/>
                <w:noProof/>
                <w:spacing w:val="-7"/>
              </w:rPr>
              <w:t xml:space="preserve"> </w:t>
            </w:r>
            <w:r w:rsidR="00816104" w:rsidRPr="00886AFB">
              <w:rPr>
                <w:rStyle w:val="Hyperlink"/>
                <w:noProof/>
              </w:rPr>
              <w:t>vielu</w:t>
            </w:r>
            <w:r w:rsidR="00816104" w:rsidRPr="00886AFB">
              <w:rPr>
                <w:rStyle w:val="Hyperlink"/>
                <w:noProof/>
                <w:spacing w:val="-9"/>
              </w:rPr>
              <w:t xml:space="preserve"> </w:t>
            </w:r>
            <w:r w:rsidR="00816104" w:rsidRPr="00886AFB">
              <w:rPr>
                <w:rStyle w:val="Hyperlink"/>
                <w:noProof/>
              </w:rPr>
              <w:t>avārija</w:t>
            </w:r>
            <w:r w:rsidR="00816104" w:rsidRPr="00886AFB">
              <w:rPr>
                <w:rStyle w:val="Hyperlink"/>
                <w:noProof/>
                <w:spacing w:val="-6"/>
              </w:rPr>
              <w:t xml:space="preserve"> </w:t>
            </w:r>
            <w:r w:rsidR="00816104" w:rsidRPr="00886AFB">
              <w:rPr>
                <w:rStyle w:val="Hyperlink"/>
                <w:noProof/>
                <w:spacing w:val="-2"/>
              </w:rPr>
              <w:t>objektā</w:t>
            </w:r>
            <w:r w:rsidR="00816104">
              <w:rPr>
                <w:noProof/>
                <w:webHidden/>
              </w:rPr>
              <w:tab/>
            </w:r>
            <w:r w:rsidR="00816104">
              <w:rPr>
                <w:noProof/>
                <w:webHidden/>
              </w:rPr>
              <w:fldChar w:fldCharType="begin"/>
            </w:r>
            <w:r w:rsidR="00816104">
              <w:rPr>
                <w:noProof/>
                <w:webHidden/>
              </w:rPr>
              <w:instrText xml:space="preserve"> PAGEREF _Toc159258637 \h </w:instrText>
            </w:r>
            <w:r w:rsidR="00816104">
              <w:rPr>
                <w:noProof/>
                <w:webHidden/>
              </w:rPr>
            </w:r>
            <w:r w:rsidR="00816104">
              <w:rPr>
                <w:noProof/>
                <w:webHidden/>
              </w:rPr>
              <w:fldChar w:fldCharType="separate"/>
            </w:r>
            <w:r w:rsidR="00F35A4E">
              <w:rPr>
                <w:noProof/>
                <w:webHidden/>
              </w:rPr>
              <w:t>79</w:t>
            </w:r>
            <w:r w:rsidR="00816104">
              <w:rPr>
                <w:noProof/>
                <w:webHidden/>
              </w:rPr>
              <w:fldChar w:fldCharType="end"/>
            </w:r>
          </w:hyperlink>
        </w:p>
        <w:p w14:paraId="5BFBB1B8" w14:textId="6A00387E" w:rsidR="00816104" w:rsidRDefault="00000000">
          <w:pPr>
            <w:pStyle w:val="TOC2"/>
            <w:tabs>
              <w:tab w:val="left" w:pos="1320"/>
              <w:tab w:val="right" w:leader="dot" w:pos="10750"/>
            </w:tabs>
            <w:rPr>
              <w:rFonts w:asciiTheme="minorHAnsi" w:eastAsiaTheme="minorEastAsia" w:hAnsiTheme="minorHAnsi" w:cstheme="minorBidi"/>
              <w:noProof/>
              <w:kern w:val="2"/>
              <w:sz w:val="22"/>
              <w:szCs w:val="22"/>
              <w:lang w:eastAsia="lv-LV"/>
              <w14:ligatures w14:val="standardContextual"/>
            </w:rPr>
          </w:pPr>
          <w:hyperlink w:anchor="_Toc159258638" w:history="1">
            <w:r w:rsidR="00816104" w:rsidRPr="00886AFB">
              <w:rPr>
                <w:rStyle w:val="Hyperlink"/>
                <w:noProof/>
                <w:spacing w:val="-3"/>
              </w:rPr>
              <w:t>3.1.14.</w:t>
            </w:r>
            <w:r w:rsidR="00816104">
              <w:rPr>
                <w:rFonts w:asciiTheme="minorHAnsi" w:eastAsiaTheme="minorEastAsia" w:hAnsiTheme="minorHAnsi" w:cstheme="minorBidi"/>
                <w:noProof/>
                <w:kern w:val="2"/>
                <w:sz w:val="22"/>
                <w:szCs w:val="22"/>
                <w:lang w:eastAsia="lv-LV"/>
                <w14:ligatures w14:val="standardContextual"/>
              </w:rPr>
              <w:tab/>
            </w:r>
            <w:r w:rsidR="00816104" w:rsidRPr="00886AFB">
              <w:rPr>
                <w:rStyle w:val="Hyperlink"/>
                <w:noProof/>
              </w:rPr>
              <w:t>Bioloģisko</w:t>
            </w:r>
            <w:r w:rsidR="00816104" w:rsidRPr="00886AFB">
              <w:rPr>
                <w:rStyle w:val="Hyperlink"/>
                <w:noProof/>
                <w:spacing w:val="-10"/>
              </w:rPr>
              <w:t xml:space="preserve"> </w:t>
            </w:r>
            <w:r w:rsidR="00816104" w:rsidRPr="00886AFB">
              <w:rPr>
                <w:rStyle w:val="Hyperlink"/>
                <w:noProof/>
              </w:rPr>
              <w:t>vielu</w:t>
            </w:r>
            <w:r w:rsidR="00816104" w:rsidRPr="00886AFB">
              <w:rPr>
                <w:rStyle w:val="Hyperlink"/>
                <w:noProof/>
                <w:spacing w:val="-6"/>
              </w:rPr>
              <w:t xml:space="preserve"> </w:t>
            </w:r>
            <w:r w:rsidR="00816104" w:rsidRPr="00886AFB">
              <w:rPr>
                <w:rStyle w:val="Hyperlink"/>
                <w:noProof/>
                <w:spacing w:val="-2"/>
              </w:rPr>
              <w:t>negadījumi</w:t>
            </w:r>
            <w:r w:rsidR="00816104">
              <w:rPr>
                <w:noProof/>
                <w:webHidden/>
              </w:rPr>
              <w:tab/>
            </w:r>
            <w:r w:rsidR="00816104">
              <w:rPr>
                <w:noProof/>
                <w:webHidden/>
              </w:rPr>
              <w:fldChar w:fldCharType="begin"/>
            </w:r>
            <w:r w:rsidR="00816104">
              <w:rPr>
                <w:noProof/>
                <w:webHidden/>
              </w:rPr>
              <w:instrText xml:space="preserve"> PAGEREF _Toc159258638 \h </w:instrText>
            </w:r>
            <w:r w:rsidR="00816104">
              <w:rPr>
                <w:noProof/>
                <w:webHidden/>
              </w:rPr>
            </w:r>
            <w:r w:rsidR="00816104">
              <w:rPr>
                <w:noProof/>
                <w:webHidden/>
              </w:rPr>
              <w:fldChar w:fldCharType="separate"/>
            </w:r>
            <w:r w:rsidR="00F35A4E">
              <w:rPr>
                <w:noProof/>
                <w:webHidden/>
              </w:rPr>
              <w:t>85</w:t>
            </w:r>
            <w:r w:rsidR="00816104">
              <w:rPr>
                <w:noProof/>
                <w:webHidden/>
              </w:rPr>
              <w:fldChar w:fldCharType="end"/>
            </w:r>
          </w:hyperlink>
        </w:p>
        <w:p w14:paraId="61DDD3FB" w14:textId="58D709DA" w:rsidR="00816104" w:rsidRDefault="00000000">
          <w:pPr>
            <w:pStyle w:val="TOC2"/>
            <w:tabs>
              <w:tab w:val="left" w:pos="1320"/>
              <w:tab w:val="right" w:leader="dot" w:pos="10750"/>
            </w:tabs>
            <w:rPr>
              <w:rFonts w:asciiTheme="minorHAnsi" w:eastAsiaTheme="minorEastAsia" w:hAnsiTheme="minorHAnsi" w:cstheme="minorBidi"/>
              <w:noProof/>
              <w:kern w:val="2"/>
              <w:sz w:val="22"/>
              <w:szCs w:val="22"/>
              <w:lang w:eastAsia="lv-LV"/>
              <w14:ligatures w14:val="standardContextual"/>
            </w:rPr>
          </w:pPr>
          <w:hyperlink w:anchor="_Toc159258639" w:history="1">
            <w:r w:rsidR="00816104" w:rsidRPr="00886AFB">
              <w:rPr>
                <w:rStyle w:val="Hyperlink"/>
                <w:noProof/>
                <w:spacing w:val="-3"/>
              </w:rPr>
              <w:t>3.1.15.</w:t>
            </w:r>
            <w:r w:rsidR="00816104">
              <w:rPr>
                <w:rFonts w:asciiTheme="minorHAnsi" w:eastAsiaTheme="minorEastAsia" w:hAnsiTheme="minorHAnsi" w:cstheme="minorBidi"/>
                <w:noProof/>
                <w:kern w:val="2"/>
                <w:sz w:val="22"/>
                <w:szCs w:val="22"/>
                <w:lang w:eastAsia="lv-LV"/>
                <w14:ligatures w14:val="standardContextual"/>
              </w:rPr>
              <w:tab/>
            </w:r>
            <w:r w:rsidR="00816104" w:rsidRPr="00886AFB">
              <w:rPr>
                <w:rStyle w:val="Hyperlink"/>
                <w:noProof/>
              </w:rPr>
              <w:t>Ugunsgrēki</w:t>
            </w:r>
            <w:r w:rsidR="00816104" w:rsidRPr="00886AFB">
              <w:rPr>
                <w:rStyle w:val="Hyperlink"/>
                <w:noProof/>
                <w:spacing w:val="-12"/>
              </w:rPr>
              <w:t xml:space="preserve"> </w:t>
            </w:r>
            <w:r w:rsidR="00816104" w:rsidRPr="00886AFB">
              <w:rPr>
                <w:rStyle w:val="Hyperlink"/>
                <w:noProof/>
                <w:spacing w:val="-4"/>
              </w:rPr>
              <w:t>būvēs</w:t>
            </w:r>
            <w:r w:rsidR="00816104">
              <w:rPr>
                <w:noProof/>
                <w:webHidden/>
              </w:rPr>
              <w:tab/>
            </w:r>
            <w:r w:rsidR="00816104">
              <w:rPr>
                <w:noProof/>
                <w:webHidden/>
              </w:rPr>
              <w:fldChar w:fldCharType="begin"/>
            </w:r>
            <w:r w:rsidR="00816104">
              <w:rPr>
                <w:noProof/>
                <w:webHidden/>
              </w:rPr>
              <w:instrText xml:space="preserve"> PAGEREF _Toc159258639 \h </w:instrText>
            </w:r>
            <w:r w:rsidR="00816104">
              <w:rPr>
                <w:noProof/>
                <w:webHidden/>
              </w:rPr>
            </w:r>
            <w:r w:rsidR="00816104">
              <w:rPr>
                <w:noProof/>
                <w:webHidden/>
              </w:rPr>
              <w:fldChar w:fldCharType="separate"/>
            </w:r>
            <w:r w:rsidR="00F35A4E">
              <w:rPr>
                <w:noProof/>
                <w:webHidden/>
              </w:rPr>
              <w:t>87</w:t>
            </w:r>
            <w:r w:rsidR="00816104">
              <w:rPr>
                <w:noProof/>
                <w:webHidden/>
              </w:rPr>
              <w:fldChar w:fldCharType="end"/>
            </w:r>
          </w:hyperlink>
        </w:p>
        <w:p w14:paraId="161A32DB" w14:textId="74DC37EE" w:rsidR="00816104" w:rsidRDefault="00000000">
          <w:pPr>
            <w:pStyle w:val="TOC2"/>
            <w:tabs>
              <w:tab w:val="left" w:pos="1320"/>
              <w:tab w:val="right" w:leader="dot" w:pos="10750"/>
            </w:tabs>
            <w:rPr>
              <w:rFonts w:asciiTheme="minorHAnsi" w:eastAsiaTheme="minorEastAsia" w:hAnsiTheme="minorHAnsi" w:cstheme="minorBidi"/>
              <w:noProof/>
              <w:kern w:val="2"/>
              <w:sz w:val="22"/>
              <w:szCs w:val="22"/>
              <w:lang w:eastAsia="lv-LV"/>
              <w14:ligatures w14:val="standardContextual"/>
            </w:rPr>
          </w:pPr>
          <w:hyperlink w:anchor="_Toc159258640" w:history="1">
            <w:r w:rsidR="00816104" w:rsidRPr="00886AFB">
              <w:rPr>
                <w:rStyle w:val="Hyperlink"/>
                <w:noProof/>
                <w:spacing w:val="-3"/>
              </w:rPr>
              <w:t>3.1.16.</w:t>
            </w:r>
            <w:r w:rsidR="00816104">
              <w:rPr>
                <w:rFonts w:asciiTheme="minorHAnsi" w:eastAsiaTheme="minorEastAsia" w:hAnsiTheme="minorHAnsi" w:cstheme="minorBidi"/>
                <w:noProof/>
                <w:kern w:val="2"/>
                <w:sz w:val="22"/>
                <w:szCs w:val="22"/>
                <w:lang w:eastAsia="lv-LV"/>
                <w14:ligatures w14:val="standardContextual"/>
              </w:rPr>
              <w:tab/>
            </w:r>
            <w:r w:rsidR="00816104" w:rsidRPr="00886AFB">
              <w:rPr>
                <w:rStyle w:val="Hyperlink"/>
                <w:noProof/>
              </w:rPr>
              <w:t>Avārijas</w:t>
            </w:r>
            <w:r w:rsidR="00816104" w:rsidRPr="00886AFB">
              <w:rPr>
                <w:rStyle w:val="Hyperlink"/>
                <w:noProof/>
                <w:spacing w:val="-11"/>
              </w:rPr>
              <w:t xml:space="preserve"> </w:t>
            </w:r>
            <w:r w:rsidR="00816104" w:rsidRPr="00886AFB">
              <w:rPr>
                <w:rStyle w:val="Hyperlink"/>
                <w:noProof/>
              </w:rPr>
              <w:t>vai</w:t>
            </w:r>
            <w:r w:rsidR="00816104" w:rsidRPr="00886AFB">
              <w:rPr>
                <w:rStyle w:val="Hyperlink"/>
                <w:noProof/>
                <w:spacing w:val="-7"/>
              </w:rPr>
              <w:t xml:space="preserve"> </w:t>
            </w:r>
            <w:r w:rsidR="00816104" w:rsidRPr="00886AFB">
              <w:rPr>
                <w:rStyle w:val="Hyperlink"/>
                <w:noProof/>
              </w:rPr>
              <w:t>negadījumi</w:t>
            </w:r>
            <w:r w:rsidR="00816104" w:rsidRPr="00886AFB">
              <w:rPr>
                <w:rStyle w:val="Hyperlink"/>
                <w:noProof/>
                <w:spacing w:val="-5"/>
              </w:rPr>
              <w:t xml:space="preserve"> </w:t>
            </w:r>
            <w:r w:rsidR="00816104" w:rsidRPr="00886AFB">
              <w:rPr>
                <w:rStyle w:val="Hyperlink"/>
                <w:noProof/>
              </w:rPr>
              <w:t>ostu</w:t>
            </w:r>
            <w:r w:rsidR="00816104" w:rsidRPr="00886AFB">
              <w:rPr>
                <w:rStyle w:val="Hyperlink"/>
                <w:noProof/>
                <w:spacing w:val="-5"/>
              </w:rPr>
              <w:t xml:space="preserve"> </w:t>
            </w:r>
            <w:r w:rsidR="00816104" w:rsidRPr="00886AFB">
              <w:rPr>
                <w:rStyle w:val="Hyperlink"/>
                <w:noProof/>
              </w:rPr>
              <w:t>un</w:t>
            </w:r>
            <w:r w:rsidR="00816104" w:rsidRPr="00886AFB">
              <w:rPr>
                <w:rStyle w:val="Hyperlink"/>
                <w:noProof/>
                <w:spacing w:val="-10"/>
              </w:rPr>
              <w:t xml:space="preserve"> </w:t>
            </w:r>
            <w:r w:rsidR="00816104" w:rsidRPr="00886AFB">
              <w:rPr>
                <w:rStyle w:val="Hyperlink"/>
                <w:noProof/>
              </w:rPr>
              <w:t>jūras</w:t>
            </w:r>
            <w:r w:rsidR="00816104" w:rsidRPr="00886AFB">
              <w:rPr>
                <w:rStyle w:val="Hyperlink"/>
                <w:noProof/>
                <w:spacing w:val="-4"/>
              </w:rPr>
              <w:t xml:space="preserve"> </w:t>
            </w:r>
            <w:r w:rsidR="00816104" w:rsidRPr="00886AFB">
              <w:rPr>
                <w:rStyle w:val="Hyperlink"/>
                <w:noProof/>
              </w:rPr>
              <w:t>hidrotehniskajās</w:t>
            </w:r>
            <w:r w:rsidR="00816104" w:rsidRPr="00886AFB">
              <w:rPr>
                <w:rStyle w:val="Hyperlink"/>
                <w:noProof/>
                <w:spacing w:val="-8"/>
              </w:rPr>
              <w:t xml:space="preserve"> </w:t>
            </w:r>
            <w:r w:rsidR="00816104" w:rsidRPr="00886AFB">
              <w:rPr>
                <w:rStyle w:val="Hyperlink"/>
                <w:noProof/>
                <w:spacing w:val="-2"/>
              </w:rPr>
              <w:t>inženierbūvēs</w:t>
            </w:r>
            <w:r w:rsidR="00816104">
              <w:rPr>
                <w:noProof/>
                <w:webHidden/>
              </w:rPr>
              <w:tab/>
            </w:r>
            <w:r w:rsidR="00816104">
              <w:rPr>
                <w:noProof/>
                <w:webHidden/>
              </w:rPr>
              <w:fldChar w:fldCharType="begin"/>
            </w:r>
            <w:r w:rsidR="00816104">
              <w:rPr>
                <w:noProof/>
                <w:webHidden/>
              </w:rPr>
              <w:instrText xml:space="preserve"> PAGEREF _Toc159258640 \h </w:instrText>
            </w:r>
            <w:r w:rsidR="00816104">
              <w:rPr>
                <w:noProof/>
                <w:webHidden/>
              </w:rPr>
            </w:r>
            <w:r w:rsidR="00816104">
              <w:rPr>
                <w:noProof/>
                <w:webHidden/>
              </w:rPr>
              <w:fldChar w:fldCharType="separate"/>
            </w:r>
            <w:r w:rsidR="00F35A4E">
              <w:rPr>
                <w:noProof/>
                <w:webHidden/>
              </w:rPr>
              <w:t>90</w:t>
            </w:r>
            <w:r w:rsidR="00816104">
              <w:rPr>
                <w:noProof/>
                <w:webHidden/>
              </w:rPr>
              <w:fldChar w:fldCharType="end"/>
            </w:r>
          </w:hyperlink>
        </w:p>
        <w:p w14:paraId="061DB9E7" w14:textId="1441948B" w:rsidR="00816104" w:rsidRDefault="00000000">
          <w:pPr>
            <w:pStyle w:val="TOC2"/>
            <w:tabs>
              <w:tab w:val="left" w:pos="1320"/>
              <w:tab w:val="right" w:leader="dot" w:pos="10750"/>
            </w:tabs>
            <w:rPr>
              <w:rFonts w:asciiTheme="minorHAnsi" w:eastAsiaTheme="minorEastAsia" w:hAnsiTheme="minorHAnsi" w:cstheme="minorBidi"/>
              <w:noProof/>
              <w:kern w:val="2"/>
              <w:sz w:val="22"/>
              <w:szCs w:val="22"/>
              <w:lang w:eastAsia="lv-LV"/>
              <w14:ligatures w14:val="standardContextual"/>
            </w:rPr>
          </w:pPr>
          <w:hyperlink w:anchor="_Toc159258641" w:history="1">
            <w:r w:rsidR="00816104" w:rsidRPr="00886AFB">
              <w:rPr>
                <w:rStyle w:val="Hyperlink"/>
                <w:noProof/>
                <w:spacing w:val="-3"/>
              </w:rPr>
              <w:t>3.1.17.</w:t>
            </w:r>
            <w:r w:rsidR="00816104">
              <w:rPr>
                <w:rFonts w:asciiTheme="minorHAnsi" w:eastAsiaTheme="minorEastAsia" w:hAnsiTheme="minorHAnsi" w:cstheme="minorBidi"/>
                <w:noProof/>
                <w:kern w:val="2"/>
                <w:sz w:val="22"/>
                <w:szCs w:val="22"/>
                <w:lang w:eastAsia="lv-LV"/>
                <w14:ligatures w14:val="standardContextual"/>
              </w:rPr>
              <w:tab/>
            </w:r>
            <w:r w:rsidR="00816104" w:rsidRPr="00886AFB">
              <w:rPr>
                <w:rStyle w:val="Hyperlink"/>
                <w:noProof/>
              </w:rPr>
              <w:t>Dambju</w:t>
            </w:r>
            <w:r w:rsidR="00816104" w:rsidRPr="00886AFB">
              <w:rPr>
                <w:rStyle w:val="Hyperlink"/>
                <w:noProof/>
                <w:spacing w:val="-9"/>
              </w:rPr>
              <w:t xml:space="preserve"> </w:t>
            </w:r>
            <w:r w:rsidR="00816104" w:rsidRPr="00886AFB">
              <w:rPr>
                <w:rStyle w:val="Hyperlink"/>
                <w:noProof/>
              </w:rPr>
              <w:t>un</w:t>
            </w:r>
            <w:r w:rsidR="00816104" w:rsidRPr="00886AFB">
              <w:rPr>
                <w:rStyle w:val="Hyperlink"/>
                <w:noProof/>
                <w:spacing w:val="-6"/>
              </w:rPr>
              <w:t xml:space="preserve"> </w:t>
            </w:r>
            <w:r w:rsidR="00816104" w:rsidRPr="00886AFB">
              <w:rPr>
                <w:rStyle w:val="Hyperlink"/>
                <w:noProof/>
              </w:rPr>
              <w:t>citu</w:t>
            </w:r>
            <w:r w:rsidR="00816104" w:rsidRPr="00886AFB">
              <w:rPr>
                <w:rStyle w:val="Hyperlink"/>
                <w:noProof/>
                <w:spacing w:val="-7"/>
              </w:rPr>
              <w:t xml:space="preserve"> </w:t>
            </w:r>
            <w:r w:rsidR="00816104" w:rsidRPr="00886AFB">
              <w:rPr>
                <w:rStyle w:val="Hyperlink"/>
                <w:noProof/>
              </w:rPr>
              <w:t>hidrotehnisko</w:t>
            </w:r>
            <w:r w:rsidR="00816104" w:rsidRPr="00886AFB">
              <w:rPr>
                <w:rStyle w:val="Hyperlink"/>
                <w:noProof/>
                <w:spacing w:val="-5"/>
              </w:rPr>
              <w:t xml:space="preserve"> </w:t>
            </w:r>
            <w:r w:rsidR="00816104" w:rsidRPr="00886AFB">
              <w:rPr>
                <w:rStyle w:val="Hyperlink"/>
                <w:noProof/>
              </w:rPr>
              <w:t>būvju</w:t>
            </w:r>
            <w:r w:rsidR="00816104" w:rsidRPr="00886AFB">
              <w:rPr>
                <w:rStyle w:val="Hyperlink"/>
                <w:noProof/>
                <w:spacing w:val="-6"/>
              </w:rPr>
              <w:t xml:space="preserve"> </w:t>
            </w:r>
            <w:r w:rsidR="00816104" w:rsidRPr="00886AFB">
              <w:rPr>
                <w:rStyle w:val="Hyperlink"/>
                <w:noProof/>
                <w:spacing w:val="-2"/>
              </w:rPr>
              <w:t>pārrāvumi</w:t>
            </w:r>
            <w:r w:rsidR="00816104">
              <w:rPr>
                <w:noProof/>
                <w:webHidden/>
              </w:rPr>
              <w:tab/>
            </w:r>
            <w:r w:rsidR="00816104">
              <w:rPr>
                <w:noProof/>
                <w:webHidden/>
              </w:rPr>
              <w:fldChar w:fldCharType="begin"/>
            </w:r>
            <w:r w:rsidR="00816104">
              <w:rPr>
                <w:noProof/>
                <w:webHidden/>
              </w:rPr>
              <w:instrText xml:space="preserve"> PAGEREF _Toc159258641 \h </w:instrText>
            </w:r>
            <w:r w:rsidR="00816104">
              <w:rPr>
                <w:noProof/>
                <w:webHidden/>
              </w:rPr>
            </w:r>
            <w:r w:rsidR="00816104">
              <w:rPr>
                <w:noProof/>
                <w:webHidden/>
              </w:rPr>
              <w:fldChar w:fldCharType="separate"/>
            </w:r>
            <w:r w:rsidR="00F35A4E">
              <w:rPr>
                <w:noProof/>
                <w:webHidden/>
              </w:rPr>
              <w:t>90</w:t>
            </w:r>
            <w:r w:rsidR="00816104">
              <w:rPr>
                <w:noProof/>
                <w:webHidden/>
              </w:rPr>
              <w:fldChar w:fldCharType="end"/>
            </w:r>
          </w:hyperlink>
        </w:p>
        <w:p w14:paraId="3D718B31" w14:textId="30AC644A" w:rsidR="00816104" w:rsidRDefault="00000000">
          <w:pPr>
            <w:pStyle w:val="TOC2"/>
            <w:tabs>
              <w:tab w:val="left" w:pos="1320"/>
              <w:tab w:val="right" w:leader="dot" w:pos="10750"/>
            </w:tabs>
            <w:rPr>
              <w:rFonts w:asciiTheme="minorHAnsi" w:eastAsiaTheme="minorEastAsia" w:hAnsiTheme="minorHAnsi" w:cstheme="minorBidi"/>
              <w:noProof/>
              <w:kern w:val="2"/>
              <w:sz w:val="22"/>
              <w:szCs w:val="22"/>
              <w:lang w:eastAsia="lv-LV"/>
              <w14:ligatures w14:val="standardContextual"/>
            </w:rPr>
          </w:pPr>
          <w:hyperlink w:anchor="_Toc159258642" w:history="1">
            <w:r w:rsidR="00816104" w:rsidRPr="00886AFB">
              <w:rPr>
                <w:rStyle w:val="Hyperlink"/>
                <w:noProof/>
                <w:spacing w:val="-3"/>
              </w:rPr>
              <w:t>3.1.18.</w:t>
            </w:r>
            <w:r w:rsidR="00816104">
              <w:rPr>
                <w:rFonts w:asciiTheme="minorHAnsi" w:eastAsiaTheme="minorEastAsia" w:hAnsiTheme="minorHAnsi" w:cstheme="minorBidi"/>
                <w:noProof/>
                <w:kern w:val="2"/>
                <w:sz w:val="22"/>
                <w:szCs w:val="22"/>
                <w:lang w:eastAsia="lv-LV"/>
                <w14:ligatures w14:val="standardContextual"/>
              </w:rPr>
              <w:tab/>
            </w:r>
            <w:r w:rsidR="00816104" w:rsidRPr="00886AFB">
              <w:rPr>
                <w:rStyle w:val="Hyperlink"/>
                <w:noProof/>
              </w:rPr>
              <w:t>Sadales</w:t>
            </w:r>
            <w:r w:rsidR="00816104" w:rsidRPr="00886AFB">
              <w:rPr>
                <w:rStyle w:val="Hyperlink"/>
                <w:noProof/>
                <w:spacing w:val="-9"/>
              </w:rPr>
              <w:t xml:space="preserve"> </w:t>
            </w:r>
            <w:r w:rsidR="00816104" w:rsidRPr="00886AFB">
              <w:rPr>
                <w:rStyle w:val="Hyperlink"/>
                <w:noProof/>
              </w:rPr>
              <w:t>elektrotīklu</w:t>
            </w:r>
            <w:r w:rsidR="00816104" w:rsidRPr="00886AFB">
              <w:rPr>
                <w:rStyle w:val="Hyperlink"/>
                <w:noProof/>
                <w:spacing w:val="-8"/>
              </w:rPr>
              <w:t xml:space="preserve"> </w:t>
            </w:r>
            <w:r w:rsidR="00816104" w:rsidRPr="00886AFB">
              <w:rPr>
                <w:rStyle w:val="Hyperlink"/>
                <w:noProof/>
              </w:rPr>
              <w:t>bojājumi</w:t>
            </w:r>
            <w:r w:rsidR="00816104" w:rsidRPr="00886AFB">
              <w:rPr>
                <w:rStyle w:val="Hyperlink"/>
                <w:noProof/>
                <w:spacing w:val="-7"/>
              </w:rPr>
              <w:t xml:space="preserve"> </w:t>
            </w:r>
            <w:r w:rsidR="00816104" w:rsidRPr="00886AFB">
              <w:rPr>
                <w:rStyle w:val="Hyperlink"/>
                <w:noProof/>
              </w:rPr>
              <w:t>un</w:t>
            </w:r>
            <w:r w:rsidR="00816104" w:rsidRPr="00886AFB">
              <w:rPr>
                <w:rStyle w:val="Hyperlink"/>
                <w:noProof/>
                <w:spacing w:val="-6"/>
              </w:rPr>
              <w:t xml:space="preserve"> </w:t>
            </w:r>
            <w:r w:rsidR="00816104" w:rsidRPr="00886AFB">
              <w:rPr>
                <w:rStyle w:val="Hyperlink"/>
                <w:noProof/>
              </w:rPr>
              <w:t>pārvades</w:t>
            </w:r>
            <w:r w:rsidR="00816104" w:rsidRPr="00886AFB">
              <w:rPr>
                <w:rStyle w:val="Hyperlink"/>
                <w:noProof/>
                <w:spacing w:val="-7"/>
              </w:rPr>
              <w:t xml:space="preserve"> </w:t>
            </w:r>
            <w:r w:rsidR="00816104" w:rsidRPr="00886AFB">
              <w:rPr>
                <w:rStyle w:val="Hyperlink"/>
                <w:noProof/>
              </w:rPr>
              <w:t>elektrotīklu</w:t>
            </w:r>
            <w:r w:rsidR="00816104" w:rsidRPr="00886AFB">
              <w:rPr>
                <w:rStyle w:val="Hyperlink"/>
                <w:noProof/>
                <w:spacing w:val="-7"/>
              </w:rPr>
              <w:t xml:space="preserve"> </w:t>
            </w:r>
            <w:r w:rsidR="00816104" w:rsidRPr="00886AFB">
              <w:rPr>
                <w:rStyle w:val="Hyperlink"/>
                <w:noProof/>
                <w:spacing w:val="-2"/>
              </w:rPr>
              <w:t>bojājumi</w:t>
            </w:r>
            <w:r w:rsidR="00816104">
              <w:rPr>
                <w:noProof/>
                <w:webHidden/>
              </w:rPr>
              <w:tab/>
            </w:r>
            <w:r w:rsidR="00816104">
              <w:rPr>
                <w:noProof/>
                <w:webHidden/>
              </w:rPr>
              <w:fldChar w:fldCharType="begin"/>
            </w:r>
            <w:r w:rsidR="00816104">
              <w:rPr>
                <w:noProof/>
                <w:webHidden/>
              </w:rPr>
              <w:instrText xml:space="preserve"> PAGEREF _Toc159258642 \h </w:instrText>
            </w:r>
            <w:r w:rsidR="00816104">
              <w:rPr>
                <w:noProof/>
                <w:webHidden/>
              </w:rPr>
            </w:r>
            <w:r w:rsidR="00816104">
              <w:rPr>
                <w:noProof/>
                <w:webHidden/>
              </w:rPr>
              <w:fldChar w:fldCharType="separate"/>
            </w:r>
            <w:r w:rsidR="00F35A4E">
              <w:rPr>
                <w:noProof/>
                <w:webHidden/>
              </w:rPr>
              <w:t>91</w:t>
            </w:r>
            <w:r w:rsidR="00816104">
              <w:rPr>
                <w:noProof/>
                <w:webHidden/>
              </w:rPr>
              <w:fldChar w:fldCharType="end"/>
            </w:r>
          </w:hyperlink>
        </w:p>
        <w:p w14:paraId="47F59A16" w14:textId="19DA1CAF" w:rsidR="00816104" w:rsidRDefault="00000000">
          <w:pPr>
            <w:pStyle w:val="TOC2"/>
            <w:tabs>
              <w:tab w:val="left" w:pos="1320"/>
              <w:tab w:val="right" w:leader="dot" w:pos="10750"/>
            </w:tabs>
            <w:rPr>
              <w:rFonts w:asciiTheme="minorHAnsi" w:eastAsiaTheme="minorEastAsia" w:hAnsiTheme="minorHAnsi" w:cstheme="minorBidi"/>
              <w:noProof/>
              <w:kern w:val="2"/>
              <w:sz w:val="22"/>
              <w:szCs w:val="22"/>
              <w:lang w:eastAsia="lv-LV"/>
              <w14:ligatures w14:val="standardContextual"/>
            </w:rPr>
          </w:pPr>
          <w:hyperlink w:anchor="_Toc159258643" w:history="1">
            <w:r w:rsidR="00816104" w:rsidRPr="00886AFB">
              <w:rPr>
                <w:rStyle w:val="Hyperlink"/>
                <w:noProof/>
                <w:spacing w:val="-3"/>
              </w:rPr>
              <w:t>3.1.19.</w:t>
            </w:r>
            <w:r w:rsidR="00816104">
              <w:rPr>
                <w:rFonts w:asciiTheme="minorHAnsi" w:eastAsiaTheme="minorEastAsia" w:hAnsiTheme="minorHAnsi" w:cstheme="minorBidi"/>
                <w:noProof/>
                <w:kern w:val="2"/>
                <w:sz w:val="22"/>
                <w:szCs w:val="22"/>
                <w:lang w:eastAsia="lv-LV"/>
                <w14:ligatures w14:val="standardContextual"/>
              </w:rPr>
              <w:tab/>
            </w:r>
            <w:r w:rsidR="00816104" w:rsidRPr="00886AFB">
              <w:rPr>
                <w:rStyle w:val="Hyperlink"/>
                <w:noProof/>
              </w:rPr>
              <w:t>Būvju</w:t>
            </w:r>
            <w:r w:rsidR="00816104" w:rsidRPr="00886AFB">
              <w:rPr>
                <w:rStyle w:val="Hyperlink"/>
                <w:noProof/>
                <w:spacing w:val="-8"/>
              </w:rPr>
              <w:t xml:space="preserve"> </w:t>
            </w:r>
            <w:r w:rsidR="00816104" w:rsidRPr="00886AFB">
              <w:rPr>
                <w:rStyle w:val="Hyperlink"/>
                <w:noProof/>
                <w:spacing w:val="-2"/>
              </w:rPr>
              <w:t>sabrukums</w:t>
            </w:r>
            <w:r w:rsidR="00816104">
              <w:rPr>
                <w:noProof/>
                <w:webHidden/>
              </w:rPr>
              <w:tab/>
            </w:r>
            <w:r w:rsidR="00816104">
              <w:rPr>
                <w:noProof/>
                <w:webHidden/>
              </w:rPr>
              <w:fldChar w:fldCharType="begin"/>
            </w:r>
            <w:r w:rsidR="00816104">
              <w:rPr>
                <w:noProof/>
                <w:webHidden/>
              </w:rPr>
              <w:instrText xml:space="preserve"> PAGEREF _Toc159258643 \h </w:instrText>
            </w:r>
            <w:r w:rsidR="00816104">
              <w:rPr>
                <w:noProof/>
                <w:webHidden/>
              </w:rPr>
            </w:r>
            <w:r w:rsidR="00816104">
              <w:rPr>
                <w:noProof/>
                <w:webHidden/>
              </w:rPr>
              <w:fldChar w:fldCharType="separate"/>
            </w:r>
            <w:r w:rsidR="00F35A4E">
              <w:rPr>
                <w:noProof/>
                <w:webHidden/>
              </w:rPr>
              <w:t>93</w:t>
            </w:r>
            <w:r w:rsidR="00816104">
              <w:rPr>
                <w:noProof/>
                <w:webHidden/>
              </w:rPr>
              <w:fldChar w:fldCharType="end"/>
            </w:r>
          </w:hyperlink>
        </w:p>
        <w:p w14:paraId="34251C2E" w14:textId="773B6EA8" w:rsidR="00816104" w:rsidRDefault="00000000">
          <w:pPr>
            <w:pStyle w:val="TOC2"/>
            <w:tabs>
              <w:tab w:val="left" w:pos="1320"/>
              <w:tab w:val="right" w:leader="dot" w:pos="10750"/>
            </w:tabs>
            <w:rPr>
              <w:rFonts w:asciiTheme="minorHAnsi" w:eastAsiaTheme="minorEastAsia" w:hAnsiTheme="minorHAnsi" w:cstheme="minorBidi"/>
              <w:noProof/>
              <w:kern w:val="2"/>
              <w:sz w:val="22"/>
              <w:szCs w:val="22"/>
              <w:lang w:eastAsia="lv-LV"/>
              <w14:ligatures w14:val="standardContextual"/>
            </w:rPr>
          </w:pPr>
          <w:hyperlink w:anchor="_Toc159258644" w:history="1">
            <w:r w:rsidR="00816104" w:rsidRPr="00886AFB">
              <w:rPr>
                <w:rStyle w:val="Hyperlink"/>
                <w:noProof/>
                <w:spacing w:val="-3"/>
              </w:rPr>
              <w:t>3.1.20.</w:t>
            </w:r>
            <w:r w:rsidR="00816104">
              <w:rPr>
                <w:rFonts w:asciiTheme="minorHAnsi" w:eastAsiaTheme="minorEastAsia" w:hAnsiTheme="minorHAnsi" w:cstheme="minorBidi"/>
                <w:noProof/>
                <w:kern w:val="2"/>
                <w:sz w:val="22"/>
                <w:szCs w:val="22"/>
                <w:lang w:eastAsia="lv-LV"/>
                <w14:ligatures w14:val="standardContextual"/>
              </w:rPr>
              <w:tab/>
            </w:r>
            <w:r w:rsidR="00816104" w:rsidRPr="00886AFB">
              <w:rPr>
                <w:rStyle w:val="Hyperlink"/>
                <w:noProof/>
              </w:rPr>
              <w:t>Bīstamo</w:t>
            </w:r>
            <w:r w:rsidR="00816104" w:rsidRPr="00886AFB">
              <w:rPr>
                <w:rStyle w:val="Hyperlink"/>
                <w:noProof/>
                <w:spacing w:val="-4"/>
              </w:rPr>
              <w:t xml:space="preserve"> </w:t>
            </w:r>
            <w:r w:rsidR="00816104" w:rsidRPr="00886AFB">
              <w:rPr>
                <w:rStyle w:val="Hyperlink"/>
                <w:noProof/>
              </w:rPr>
              <w:t>ķīmisko</w:t>
            </w:r>
            <w:r w:rsidR="00816104" w:rsidRPr="00886AFB">
              <w:rPr>
                <w:rStyle w:val="Hyperlink"/>
                <w:noProof/>
                <w:spacing w:val="-7"/>
              </w:rPr>
              <w:t xml:space="preserve"> </w:t>
            </w:r>
            <w:r w:rsidR="00816104" w:rsidRPr="00886AFB">
              <w:rPr>
                <w:rStyle w:val="Hyperlink"/>
                <w:noProof/>
              </w:rPr>
              <w:t>vielu</w:t>
            </w:r>
            <w:r w:rsidR="00816104" w:rsidRPr="00886AFB">
              <w:rPr>
                <w:rStyle w:val="Hyperlink"/>
                <w:noProof/>
                <w:spacing w:val="-5"/>
              </w:rPr>
              <w:t xml:space="preserve"> </w:t>
            </w:r>
            <w:r w:rsidR="00816104" w:rsidRPr="00886AFB">
              <w:rPr>
                <w:rStyle w:val="Hyperlink"/>
                <w:noProof/>
              </w:rPr>
              <w:t>noplūde</w:t>
            </w:r>
            <w:r w:rsidR="00816104" w:rsidRPr="00886AFB">
              <w:rPr>
                <w:rStyle w:val="Hyperlink"/>
                <w:noProof/>
                <w:spacing w:val="-5"/>
              </w:rPr>
              <w:t xml:space="preserve"> </w:t>
            </w:r>
            <w:r w:rsidR="00816104" w:rsidRPr="00886AFB">
              <w:rPr>
                <w:rStyle w:val="Hyperlink"/>
                <w:noProof/>
              </w:rPr>
              <w:t>no</w:t>
            </w:r>
            <w:r w:rsidR="00816104" w:rsidRPr="00886AFB">
              <w:rPr>
                <w:rStyle w:val="Hyperlink"/>
                <w:noProof/>
                <w:spacing w:val="-6"/>
              </w:rPr>
              <w:t xml:space="preserve"> </w:t>
            </w:r>
            <w:r w:rsidR="00816104" w:rsidRPr="00886AFB">
              <w:rPr>
                <w:rStyle w:val="Hyperlink"/>
                <w:noProof/>
              </w:rPr>
              <w:t>kuģiem,</w:t>
            </w:r>
            <w:r w:rsidR="00816104" w:rsidRPr="00886AFB">
              <w:rPr>
                <w:rStyle w:val="Hyperlink"/>
                <w:noProof/>
                <w:spacing w:val="-6"/>
              </w:rPr>
              <w:t xml:space="preserve"> </w:t>
            </w:r>
            <w:r w:rsidR="00816104" w:rsidRPr="00886AFB">
              <w:rPr>
                <w:rStyle w:val="Hyperlink"/>
                <w:noProof/>
              </w:rPr>
              <w:t>kuģa</w:t>
            </w:r>
            <w:r w:rsidR="00816104" w:rsidRPr="00886AFB">
              <w:rPr>
                <w:rStyle w:val="Hyperlink"/>
                <w:noProof/>
                <w:spacing w:val="-4"/>
              </w:rPr>
              <w:t xml:space="preserve"> </w:t>
            </w:r>
            <w:r w:rsidR="00816104" w:rsidRPr="00886AFB">
              <w:rPr>
                <w:rStyle w:val="Hyperlink"/>
                <w:noProof/>
              </w:rPr>
              <w:t>uzskriešana</w:t>
            </w:r>
            <w:r w:rsidR="00816104" w:rsidRPr="00886AFB">
              <w:rPr>
                <w:rStyle w:val="Hyperlink"/>
                <w:noProof/>
                <w:spacing w:val="-4"/>
              </w:rPr>
              <w:t xml:space="preserve"> </w:t>
            </w:r>
            <w:r w:rsidR="00816104" w:rsidRPr="00886AFB">
              <w:rPr>
                <w:rStyle w:val="Hyperlink"/>
                <w:noProof/>
              </w:rPr>
              <w:t>uz</w:t>
            </w:r>
            <w:r w:rsidR="00816104" w:rsidRPr="00886AFB">
              <w:rPr>
                <w:rStyle w:val="Hyperlink"/>
                <w:noProof/>
                <w:spacing w:val="-6"/>
              </w:rPr>
              <w:t xml:space="preserve"> </w:t>
            </w:r>
            <w:r w:rsidR="00816104" w:rsidRPr="00886AFB">
              <w:rPr>
                <w:rStyle w:val="Hyperlink"/>
                <w:noProof/>
              </w:rPr>
              <w:t>sēkļa, kuģu sadursme, pasažieru kuģa katastrofa</w:t>
            </w:r>
            <w:r w:rsidR="00816104">
              <w:rPr>
                <w:noProof/>
                <w:webHidden/>
              </w:rPr>
              <w:tab/>
            </w:r>
            <w:r w:rsidR="00816104">
              <w:rPr>
                <w:noProof/>
                <w:webHidden/>
              </w:rPr>
              <w:fldChar w:fldCharType="begin"/>
            </w:r>
            <w:r w:rsidR="00816104">
              <w:rPr>
                <w:noProof/>
                <w:webHidden/>
              </w:rPr>
              <w:instrText xml:space="preserve"> PAGEREF _Toc159258644 \h </w:instrText>
            </w:r>
            <w:r w:rsidR="00816104">
              <w:rPr>
                <w:noProof/>
                <w:webHidden/>
              </w:rPr>
            </w:r>
            <w:r w:rsidR="00816104">
              <w:rPr>
                <w:noProof/>
                <w:webHidden/>
              </w:rPr>
              <w:fldChar w:fldCharType="separate"/>
            </w:r>
            <w:r w:rsidR="00F35A4E">
              <w:rPr>
                <w:noProof/>
                <w:webHidden/>
              </w:rPr>
              <w:t>96</w:t>
            </w:r>
            <w:r w:rsidR="00816104">
              <w:rPr>
                <w:noProof/>
                <w:webHidden/>
              </w:rPr>
              <w:fldChar w:fldCharType="end"/>
            </w:r>
          </w:hyperlink>
        </w:p>
        <w:p w14:paraId="355E4686" w14:textId="32EBE1AF" w:rsidR="00816104" w:rsidRPr="00D0103C" w:rsidRDefault="00000000" w:rsidP="00D0103C">
          <w:pPr>
            <w:pStyle w:val="TOC2"/>
            <w:tabs>
              <w:tab w:val="left" w:pos="1320"/>
              <w:tab w:val="right" w:leader="dot" w:pos="10750"/>
            </w:tabs>
            <w:rPr>
              <w:rFonts w:asciiTheme="minorHAnsi" w:eastAsiaTheme="minorEastAsia" w:hAnsiTheme="minorHAnsi" w:cstheme="minorBidi"/>
              <w:noProof/>
              <w:kern w:val="2"/>
              <w:sz w:val="22"/>
              <w:szCs w:val="22"/>
              <w:lang w:eastAsia="lv-LV"/>
              <w14:ligatures w14:val="standardContextual"/>
            </w:rPr>
          </w:pPr>
          <w:hyperlink w:anchor="_Toc159258645" w:history="1">
            <w:r w:rsidR="00816104" w:rsidRPr="00886AFB">
              <w:rPr>
                <w:rStyle w:val="Hyperlink"/>
                <w:noProof/>
                <w:spacing w:val="-3"/>
              </w:rPr>
              <w:t>3.1.21.</w:t>
            </w:r>
            <w:r w:rsidR="00816104">
              <w:rPr>
                <w:rFonts w:asciiTheme="minorHAnsi" w:eastAsiaTheme="minorEastAsia" w:hAnsiTheme="minorHAnsi" w:cstheme="minorBidi"/>
                <w:noProof/>
                <w:kern w:val="2"/>
                <w:sz w:val="22"/>
                <w:szCs w:val="22"/>
                <w:lang w:eastAsia="lv-LV"/>
                <w14:ligatures w14:val="standardContextual"/>
              </w:rPr>
              <w:tab/>
            </w:r>
            <w:r w:rsidR="00816104" w:rsidRPr="00886AFB">
              <w:rPr>
                <w:rStyle w:val="Hyperlink"/>
                <w:noProof/>
              </w:rPr>
              <w:t>Autotransporta</w:t>
            </w:r>
            <w:r w:rsidR="00816104" w:rsidRPr="00886AFB">
              <w:rPr>
                <w:rStyle w:val="Hyperlink"/>
                <w:noProof/>
                <w:spacing w:val="-14"/>
              </w:rPr>
              <w:t xml:space="preserve"> </w:t>
            </w:r>
            <w:r w:rsidR="00816104" w:rsidRPr="00886AFB">
              <w:rPr>
                <w:rStyle w:val="Hyperlink"/>
                <w:noProof/>
                <w:spacing w:val="-2"/>
              </w:rPr>
              <w:t>avārija</w:t>
            </w:r>
            <w:r w:rsidR="00816104">
              <w:rPr>
                <w:noProof/>
                <w:webHidden/>
              </w:rPr>
              <w:tab/>
            </w:r>
            <w:r w:rsidR="00816104">
              <w:rPr>
                <w:noProof/>
                <w:webHidden/>
              </w:rPr>
              <w:fldChar w:fldCharType="begin"/>
            </w:r>
            <w:r w:rsidR="00816104">
              <w:rPr>
                <w:noProof/>
                <w:webHidden/>
              </w:rPr>
              <w:instrText xml:space="preserve"> PAGEREF _Toc159258645 \h </w:instrText>
            </w:r>
            <w:r w:rsidR="00816104">
              <w:rPr>
                <w:noProof/>
                <w:webHidden/>
              </w:rPr>
            </w:r>
            <w:r w:rsidR="00816104">
              <w:rPr>
                <w:noProof/>
                <w:webHidden/>
              </w:rPr>
              <w:fldChar w:fldCharType="separate"/>
            </w:r>
            <w:r w:rsidR="00F35A4E">
              <w:rPr>
                <w:noProof/>
                <w:webHidden/>
              </w:rPr>
              <w:t>96</w:t>
            </w:r>
            <w:r w:rsidR="00816104">
              <w:rPr>
                <w:noProof/>
                <w:webHidden/>
              </w:rPr>
              <w:fldChar w:fldCharType="end"/>
            </w:r>
          </w:hyperlink>
        </w:p>
        <w:p w14:paraId="7CC441FE" w14:textId="44856346" w:rsidR="00816104" w:rsidRDefault="00000000">
          <w:pPr>
            <w:pStyle w:val="TOC2"/>
            <w:tabs>
              <w:tab w:val="left" w:pos="1320"/>
              <w:tab w:val="right" w:leader="dot" w:pos="10750"/>
            </w:tabs>
            <w:rPr>
              <w:rFonts w:asciiTheme="minorHAnsi" w:eastAsiaTheme="minorEastAsia" w:hAnsiTheme="minorHAnsi" w:cstheme="minorBidi"/>
              <w:noProof/>
              <w:kern w:val="2"/>
              <w:sz w:val="22"/>
              <w:szCs w:val="22"/>
              <w:lang w:eastAsia="lv-LV"/>
              <w14:ligatures w14:val="standardContextual"/>
            </w:rPr>
          </w:pPr>
          <w:hyperlink w:anchor="_Toc159258648" w:history="1">
            <w:r w:rsidR="00816104" w:rsidRPr="00886AFB">
              <w:rPr>
                <w:rStyle w:val="Hyperlink"/>
                <w:noProof/>
                <w:spacing w:val="-3"/>
              </w:rPr>
              <w:t>3.1.22.</w:t>
            </w:r>
            <w:r w:rsidR="00816104">
              <w:rPr>
                <w:rFonts w:asciiTheme="minorHAnsi" w:eastAsiaTheme="minorEastAsia" w:hAnsiTheme="minorHAnsi" w:cstheme="minorBidi"/>
                <w:noProof/>
                <w:kern w:val="2"/>
                <w:sz w:val="22"/>
                <w:szCs w:val="22"/>
                <w:lang w:eastAsia="lv-LV"/>
                <w14:ligatures w14:val="standardContextual"/>
              </w:rPr>
              <w:tab/>
            </w:r>
            <w:r w:rsidR="00816104" w:rsidRPr="00886AFB">
              <w:rPr>
                <w:rStyle w:val="Hyperlink"/>
                <w:noProof/>
              </w:rPr>
              <w:t>Aviācijas</w:t>
            </w:r>
            <w:r w:rsidR="00816104" w:rsidRPr="00886AFB">
              <w:rPr>
                <w:rStyle w:val="Hyperlink"/>
                <w:noProof/>
                <w:spacing w:val="-6"/>
              </w:rPr>
              <w:t xml:space="preserve"> </w:t>
            </w:r>
            <w:r w:rsidR="00816104" w:rsidRPr="00886AFB">
              <w:rPr>
                <w:rStyle w:val="Hyperlink"/>
                <w:noProof/>
              </w:rPr>
              <w:t>nelaimes</w:t>
            </w:r>
            <w:r w:rsidR="00816104" w:rsidRPr="00886AFB">
              <w:rPr>
                <w:rStyle w:val="Hyperlink"/>
                <w:noProof/>
                <w:spacing w:val="-6"/>
              </w:rPr>
              <w:t xml:space="preserve"> </w:t>
            </w:r>
            <w:r w:rsidR="00816104" w:rsidRPr="00886AFB">
              <w:rPr>
                <w:rStyle w:val="Hyperlink"/>
                <w:noProof/>
              </w:rPr>
              <w:t>gadījumi</w:t>
            </w:r>
            <w:r w:rsidR="00816104" w:rsidRPr="00886AFB">
              <w:rPr>
                <w:rStyle w:val="Hyperlink"/>
                <w:noProof/>
                <w:spacing w:val="-8"/>
              </w:rPr>
              <w:t xml:space="preserve"> </w:t>
            </w:r>
            <w:r w:rsidR="00816104" w:rsidRPr="00886AFB">
              <w:rPr>
                <w:rStyle w:val="Hyperlink"/>
                <w:noProof/>
              </w:rPr>
              <w:t>ar</w:t>
            </w:r>
            <w:r w:rsidR="00816104" w:rsidRPr="00886AFB">
              <w:rPr>
                <w:rStyle w:val="Hyperlink"/>
                <w:noProof/>
                <w:spacing w:val="-9"/>
              </w:rPr>
              <w:t xml:space="preserve"> </w:t>
            </w:r>
            <w:r w:rsidR="00816104" w:rsidRPr="00886AFB">
              <w:rPr>
                <w:rStyle w:val="Hyperlink"/>
                <w:noProof/>
              </w:rPr>
              <w:t>gaisa</w:t>
            </w:r>
            <w:r w:rsidR="00816104" w:rsidRPr="00886AFB">
              <w:rPr>
                <w:rStyle w:val="Hyperlink"/>
                <w:noProof/>
                <w:spacing w:val="-5"/>
              </w:rPr>
              <w:t xml:space="preserve"> </w:t>
            </w:r>
            <w:r w:rsidR="00816104" w:rsidRPr="00886AFB">
              <w:rPr>
                <w:rStyle w:val="Hyperlink"/>
                <w:noProof/>
                <w:spacing w:val="-4"/>
              </w:rPr>
              <w:t>kuģi</w:t>
            </w:r>
            <w:r w:rsidR="00816104">
              <w:rPr>
                <w:noProof/>
                <w:webHidden/>
              </w:rPr>
              <w:tab/>
            </w:r>
            <w:r w:rsidR="00816104">
              <w:rPr>
                <w:noProof/>
                <w:webHidden/>
              </w:rPr>
              <w:fldChar w:fldCharType="begin"/>
            </w:r>
            <w:r w:rsidR="00816104">
              <w:rPr>
                <w:noProof/>
                <w:webHidden/>
              </w:rPr>
              <w:instrText xml:space="preserve"> PAGEREF _Toc159258648 \h </w:instrText>
            </w:r>
            <w:r w:rsidR="00816104">
              <w:rPr>
                <w:noProof/>
                <w:webHidden/>
              </w:rPr>
            </w:r>
            <w:r w:rsidR="00816104">
              <w:rPr>
                <w:noProof/>
                <w:webHidden/>
              </w:rPr>
              <w:fldChar w:fldCharType="separate"/>
            </w:r>
            <w:r w:rsidR="00F35A4E">
              <w:rPr>
                <w:noProof/>
                <w:webHidden/>
              </w:rPr>
              <w:t>106</w:t>
            </w:r>
            <w:r w:rsidR="00816104">
              <w:rPr>
                <w:noProof/>
                <w:webHidden/>
              </w:rPr>
              <w:fldChar w:fldCharType="end"/>
            </w:r>
          </w:hyperlink>
        </w:p>
        <w:p w14:paraId="672BF501" w14:textId="0EA94F18" w:rsidR="00816104" w:rsidRPr="00D0103C" w:rsidRDefault="00000000" w:rsidP="00D0103C">
          <w:pPr>
            <w:pStyle w:val="TOC2"/>
            <w:tabs>
              <w:tab w:val="left" w:pos="1320"/>
              <w:tab w:val="right" w:leader="dot" w:pos="10750"/>
            </w:tabs>
            <w:rPr>
              <w:rFonts w:asciiTheme="minorHAnsi" w:eastAsiaTheme="minorEastAsia" w:hAnsiTheme="minorHAnsi" w:cstheme="minorBidi"/>
              <w:noProof/>
              <w:kern w:val="2"/>
              <w:sz w:val="22"/>
              <w:szCs w:val="22"/>
              <w:lang w:eastAsia="lv-LV"/>
              <w14:ligatures w14:val="standardContextual"/>
            </w:rPr>
          </w:pPr>
          <w:hyperlink w:anchor="_Toc159258649" w:history="1">
            <w:r w:rsidR="00816104" w:rsidRPr="00886AFB">
              <w:rPr>
                <w:rStyle w:val="Hyperlink"/>
                <w:noProof/>
                <w:spacing w:val="-3"/>
              </w:rPr>
              <w:t>3.1.23.</w:t>
            </w:r>
            <w:r w:rsidR="00816104">
              <w:rPr>
                <w:rFonts w:asciiTheme="minorHAnsi" w:eastAsiaTheme="minorEastAsia" w:hAnsiTheme="minorHAnsi" w:cstheme="minorBidi"/>
                <w:noProof/>
                <w:kern w:val="2"/>
                <w:sz w:val="22"/>
                <w:szCs w:val="22"/>
                <w:lang w:eastAsia="lv-LV"/>
                <w14:ligatures w14:val="standardContextual"/>
              </w:rPr>
              <w:tab/>
            </w:r>
            <w:r w:rsidR="00816104" w:rsidRPr="00886AFB">
              <w:rPr>
                <w:rStyle w:val="Hyperlink"/>
                <w:noProof/>
              </w:rPr>
              <w:t>Dzelzceļa</w:t>
            </w:r>
            <w:r w:rsidR="00816104" w:rsidRPr="00886AFB">
              <w:rPr>
                <w:rStyle w:val="Hyperlink"/>
                <w:noProof/>
                <w:spacing w:val="-5"/>
              </w:rPr>
              <w:t xml:space="preserve"> </w:t>
            </w:r>
            <w:r w:rsidR="00816104" w:rsidRPr="00886AFB">
              <w:rPr>
                <w:rStyle w:val="Hyperlink"/>
                <w:noProof/>
              </w:rPr>
              <w:t>transporta</w:t>
            </w:r>
            <w:r w:rsidR="00816104" w:rsidRPr="00886AFB">
              <w:rPr>
                <w:rStyle w:val="Hyperlink"/>
                <w:noProof/>
                <w:spacing w:val="-5"/>
              </w:rPr>
              <w:t xml:space="preserve"> </w:t>
            </w:r>
            <w:r w:rsidR="00816104" w:rsidRPr="00886AFB">
              <w:rPr>
                <w:rStyle w:val="Hyperlink"/>
                <w:noProof/>
                <w:spacing w:val="-2"/>
              </w:rPr>
              <w:t>katastrofa</w:t>
            </w:r>
            <w:r w:rsidR="00816104">
              <w:rPr>
                <w:noProof/>
                <w:webHidden/>
              </w:rPr>
              <w:tab/>
            </w:r>
            <w:r w:rsidR="00816104">
              <w:rPr>
                <w:noProof/>
                <w:webHidden/>
              </w:rPr>
              <w:fldChar w:fldCharType="begin"/>
            </w:r>
            <w:r w:rsidR="00816104">
              <w:rPr>
                <w:noProof/>
                <w:webHidden/>
              </w:rPr>
              <w:instrText xml:space="preserve"> PAGEREF _Toc159258649 \h </w:instrText>
            </w:r>
            <w:r w:rsidR="00816104">
              <w:rPr>
                <w:noProof/>
                <w:webHidden/>
              </w:rPr>
            </w:r>
            <w:r w:rsidR="00816104">
              <w:rPr>
                <w:noProof/>
                <w:webHidden/>
              </w:rPr>
              <w:fldChar w:fldCharType="separate"/>
            </w:r>
            <w:r w:rsidR="00F35A4E">
              <w:rPr>
                <w:noProof/>
                <w:webHidden/>
              </w:rPr>
              <w:t>110</w:t>
            </w:r>
            <w:r w:rsidR="00816104">
              <w:rPr>
                <w:noProof/>
                <w:webHidden/>
              </w:rPr>
              <w:fldChar w:fldCharType="end"/>
            </w:r>
          </w:hyperlink>
        </w:p>
        <w:p w14:paraId="1C630A6C" w14:textId="4E7B937B" w:rsidR="00816104" w:rsidRDefault="00000000">
          <w:pPr>
            <w:pStyle w:val="TOC2"/>
            <w:tabs>
              <w:tab w:val="left" w:pos="1320"/>
              <w:tab w:val="right" w:leader="dot" w:pos="10750"/>
            </w:tabs>
            <w:rPr>
              <w:rFonts w:asciiTheme="minorHAnsi" w:eastAsiaTheme="minorEastAsia" w:hAnsiTheme="minorHAnsi" w:cstheme="minorBidi"/>
              <w:noProof/>
              <w:kern w:val="2"/>
              <w:sz w:val="22"/>
              <w:szCs w:val="22"/>
              <w:lang w:eastAsia="lv-LV"/>
              <w14:ligatures w14:val="standardContextual"/>
            </w:rPr>
          </w:pPr>
          <w:hyperlink w:anchor="_Toc159258651" w:history="1">
            <w:r w:rsidR="00816104" w:rsidRPr="00886AFB">
              <w:rPr>
                <w:rStyle w:val="Hyperlink"/>
                <w:noProof/>
                <w:spacing w:val="-3"/>
              </w:rPr>
              <w:t>3.1.24.</w:t>
            </w:r>
            <w:r w:rsidR="00816104">
              <w:rPr>
                <w:rFonts w:asciiTheme="minorHAnsi" w:eastAsiaTheme="minorEastAsia" w:hAnsiTheme="minorHAnsi" w:cstheme="minorBidi"/>
                <w:noProof/>
                <w:kern w:val="2"/>
                <w:sz w:val="22"/>
                <w:szCs w:val="22"/>
                <w:lang w:eastAsia="lv-LV"/>
                <w14:ligatures w14:val="standardContextual"/>
              </w:rPr>
              <w:tab/>
            </w:r>
            <w:r w:rsidR="00816104" w:rsidRPr="00886AFB">
              <w:rPr>
                <w:rStyle w:val="Hyperlink"/>
                <w:noProof/>
              </w:rPr>
              <w:t>Sabiedriskās</w:t>
            </w:r>
            <w:r w:rsidR="00816104" w:rsidRPr="00886AFB">
              <w:rPr>
                <w:rStyle w:val="Hyperlink"/>
                <w:noProof/>
                <w:spacing w:val="-8"/>
              </w:rPr>
              <w:t xml:space="preserve"> </w:t>
            </w:r>
            <w:r w:rsidR="00816104" w:rsidRPr="00886AFB">
              <w:rPr>
                <w:rStyle w:val="Hyperlink"/>
                <w:noProof/>
              </w:rPr>
              <w:t>nekārtības,</w:t>
            </w:r>
            <w:r w:rsidR="00816104" w:rsidRPr="00886AFB">
              <w:rPr>
                <w:rStyle w:val="Hyperlink"/>
                <w:noProof/>
                <w:spacing w:val="-12"/>
              </w:rPr>
              <w:t xml:space="preserve"> </w:t>
            </w:r>
            <w:r w:rsidR="00816104" w:rsidRPr="00886AFB">
              <w:rPr>
                <w:rStyle w:val="Hyperlink"/>
                <w:noProof/>
              </w:rPr>
              <w:t>iekšējie</w:t>
            </w:r>
            <w:r w:rsidR="00816104" w:rsidRPr="00886AFB">
              <w:rPr>
                <w:rStyle w:val="Hyperlink"/>
                <w:noProof/>
                <w:spacing w:val="-11"/>
              </w:rPr>
              <w:t xml:space="preserve"> </w:t>
            </w:r>
            <w:r w:rsidR="00816104" w:rsidRPr="00886AFB">
              <w:rPr>
                <w:rStyle w:val="Hyperlink"/>
                <w:noProof/>
                <w:spacing w:val="-2"/>
              </w:rPr>
              <w:t>nemieri</w:t>
            </w:r>
            <w:r w:rsidR="00816104">
              <w:rPr>
                <w:noProof/>
                <w:webHidden/>
              </w:rPr>
              <w:tab/>
            </w:r>
            <w:r w:rsidR="00816104">
              <w:rPr>
                <w:noProof/>
                <w:webHidden/>
              </w:rPr>
              <w:fldChar w:fldCharType="begin"/>
            </w:r>
            <w:r w:rsidR="00816104">
              <w:rPr>
                <w:noProof/>
                <w:webHidden/>
              </w:rPr>
              <w:instrText xml:space="preserve"> PAGEREF _Toc159258651 \h </w:instrText>
            </w:r>
            <w:r w:rsidR="00816104">
              <w:rPr>
                <w:noProof/>
                <w:webHidden/>
              </w:rPr>
            </w:r>
            <w:r w:rsidR="00816104">
              <w:rPr>
                <w:noProof/>
                <w:webHidden/>
              </w:rPr>
              <w:fldChar w:fldCharType="separate"/>
            </w:r>
            <w:r w:rsidR="00F35A4E">
              <w:rPr>
                <w:noProof/>
                <w:webHidden/>
              </w:rPr>
              <w:t>117</w:t>
            </w:r>
            <w:r w:rsidR="00816104">
              <w:rPr>
                <w:noProof/>
                <w:webHidden/>
              </w:rPr>
              <w:fldChar w:fldCharType="end"/>
            </w:r>
          </w:hyperlink>
        </w:p>
        <w:p w14:paraId="1E9389A8" w14:textId="24C0B691" w:rsidR="00816104" w:rsidRDefault="00000000">
          <w:pPr>
            <w:pStyle w:val="TOC2"/>
            <w:tabs>
              <w:tab w:val="left" w:pos="1320"/>
              <w:tab w:val="right" w:leader="dot" w:pos="10750"/>
            </w:tabs>
            <w:rPr>
              <w:rFonts w:asciiTheme="minorHAnsi" w:eastAsiaTheme="minorEastAsia" w:hAnsiTheme="minorHAnsi" w:cstheme="minorBidi"/>
              <w:noProof/>
              <w:kern w:val="2"/>
              <w:sz w:val="22"/>
              <w:szCs w:val="22"/>
              <w:lang w:eastAsia="lv-LV"/>
              <w14:ligatures w14:val="standardContextual"/>
            </w:rPr>
          </w:pPr>
          <w:hyperlink w:anchor="_Toc159258652" w:history="1">
            <w:r w:rsidR="00816104" w:rsidRPr="00886AFB">
              <w:rPr>
                <w:rStyle w:val="Hyperlink"/>
                <w:noProof/>
                <w:spacing w:val="-3"/>
              </w:rPr>
              <w:t>3.1.25.</w:t>
            </w:r>
            <w:r w:rsidR="00816104">
              <w:rPr>
                <w:rFonts w:asciiTheme="minorHAnsi" w:eastAsiaTheme="minorEastAsia" w:hAnsiTheme="minorHAnsi" w:cstheme="minorBidi"/>
                <w:noProof/>
                <w:kern w:val="2"/>
                <w:sz w:val="22"/>
                <w:szCs w:val="22"/>
                <w:lang w:eastAsia="lv-LV"/>
                <w14:ligatures w14:val="standardContextual"/>
              </w:rPr>
              <w:tab/>
            </w:r>
            <w:r w:rsidR="00816104" w:rsidRPr="00886AFB">
              <w:rPr>
                <w:rStyle w:val="Hyperlink"/>
                <w:noProof/>
              </w:rPr>
              <w:t>Terora</w:t>
            </w:r>
            <w:r w:rsidR="00816104" w:rsidRPr="00886AFB">
              <w:rPr>
                <w:rStyle w:val="Hyperlink"/>
                <w:noProof/>
                <w:spacing w:val="-8"/>
              </w:rPr>
              <w:t xml:space="preserve"> </w:t>
            </w:r>
            <w:r w:rsidR="00816104" w:rsidRPr="00886AFB">
              <w:rPr>
                <w:rStyle w:val="Hyperlink"/>
                <w:noProof/>
                <w:spacing w:val="-4"/>
              </w:rPr>
              <w:t>akti</w:t>
            </w:r>
            <w:r w:rsidR="00816104">
              <w:rPr>
                <w:noProof/>
                <w:webHidden/>
              </w:rPr>
              <w:tab/>
            </w:r>
            <w:r w:rsidR="00816104">
              <w:rPr>
                <w:noProof/>
                <w:webHidden/>
              </w:rPr>
              <w:fldChar w:fldCharType="begin"/>
            </w:r>
            <w:r w:rsidR="00816104">
              <w:rPr>
                <w:noProof/>
                <w:webHidden/>
              </w:rPr>
              <w:instrText xml:space="preserve"> PAGEREF _Toc159258652 \h </w:instrText>
            </w:r>
            <w:r w:rsidR="00816104">
              <w:rPr>
                <w:noProof/>
                <w:webHidden/>
              </w:rPr>
            </w:r>
            <w:r w:rsidR="00816104">
              <w:rPr>
                <w:noProof/>
                <w:webHidden/>
              </w:rPr>
              <w:fldChar w:fldCharType="separate"/>
            </w:r>
            <w:r w:rsidR="00F35A4E">
              <w:rPr>
                <w:noProof/>
                <w:webHidden/>
              </w:rPr>
              <w:t>118</w:t>
            </w:r>
            <w:r w:rsidR="00816104">
              <w:rPr>
                <w:noProof/>
                <w:webHidden/>
              </w:rPr>
              <w:fldChar w:fldCharType="end"/>
            </w:r>
          </w:hyperlink>
        </w:p>
        <w:p w14:paraId="1D14C342" w14:textId="7F1F7FA1" w:rsidR="00816104" w:rsidRDefault="00000000">
          <w:pPr>
            <w:pStyle w:val="TOC2"/>
            <w:tabs>
              <w:tab w:val="left" w:pos="1320"/>
              <w:tab w:val="right" w:leader="dot" w:pos="10750"/>
            </w:tabs>
            <w:rPr>
              <w:rFonts w:asciiTheme="minorHAnsi" w:eastAsiaTheme="minorEastAsia" w:hAnsiTheme="minorHAnsi" w:cstheme="minorBidi"/>
              <w:noProof/>
              <w:kern w:val="2"/>
              <w:sz w:val="22"/>
              <w:szCs w:val="22"/>
              <w:lang w:eastAsia="lv-LV"/>
              <w14:ligatures w14:val="standardContextual"/>
            </w:rPr>
          </w:pPr>
          <w:hyperlink w:anchor="_Toc159258653" w:history="1">
            <w:r w:rsidR="00816104" w:rsidRPr="00886AFB">
              <w:rPr>
                <w:rStyle w:val="Hyperlink"/>
                <w:noProof/>
                <w:spacing w:val="-3"/>
              </w:rPr>
              <w:t>3.1.26.</w:t>
            </w:r>
            <w:r w:rsidR="00816104">
              <w:rPr>
                <w:rFonts w:asciiTheme="minorHAnsi" w:eastAsiaTheme="minorEastAsia" w:hAnsiTheme="minorHAnsi" w:cstheme="minorBidi"/>
                <w:noProof/>
                <w:kern w:val="2"/>
                <w:sz w:val="22"/>
                <w:szCs w:val="22"/>
                <w:lang w:eastAsia="lv-LV"/>
                <w14:ligatures w14:val="standardContextual"/>
              </w:rPr>
              <w:tab/>
            </w:r>
            <w:r w:rsidR="00816104" w:rsidRPr="00886AFB">
              <w:rPr>
                <w:rStyle w:val="Hyperlink"/>
                <w:noProof/>
              </w:rPr>
              <w:t>Karš,</w:t>
            </w:r>
            <w:r w:rsidR="00816104" w:rsidRPr="00886AFB">
              <w:rPr>
                <w:rStyle w:val="Hyperlink"/>
                <w:noProof/>
                <w:spacing w:val="-7"/>
              </w:rPr>
              <w:t xml:space="preserve"> </w:t>
            </w:r>
            <w:r w:rsidR="00816104" w:rsidRPr="00886AFB">
              <w:rPr>
                <w:rStyle w:val="Hyperlink"/>
                <w:noProof/>
              </w:rPr>
              <w:t>militārs</w:t>
            </w:r>
            <w:r w:rsidR="00816104" w:rsidRPr="00886AFB">
              <w:rPr>
                <w:rStyle w:val="Hyperlink"/>
                <w:noProof/>
                <w:spacing w:val="-4"/>
              </w:rPr>
              <w:t xml:space="preserve"> </w:t>
            </w:r>
            <w:r w:rsidR="00816104" w:rsidRPr="00886AFB">
              <w:rPr>
                <w:rStyle w:val="Hyperlink"/>
                <w:noProof/>
              </w:rPr>
              <w:t>iebrukums</w:t>
            </w:r>
            <w:r w:rsidR="00816104" w:rsidRPr="00886AFB">
              <w:rPr>
                <w:rStyle w:val="Hyperlink"/>
                <w:noProof/>
                <w:spacing w:val="-9"/>
              </w:rPr>
              <w:t xml:space="preserve"> </w:t>
            </w:r>
            <w:r w:rsidR="00816104" w:rsidRPr="00886AFB">
              <w:rPr>
                <w:rStyle w:val="Hyperlink"/>
                <w:noProof/>
              </w:rPr>
              <w:t>vai</w:t>
            </w:r>
            <w:r w:rsidR="00816104" w:rsidRPr="00886AFB">
              <w:rPr>
                <w:rStyle w:val="Hyperlink"/>
                <w:noProof/>
                <w:spacing w:val="-4"/>
              </w:rPr>
              <w:t xml:space="preserve"> </w:t>
            </w:r>
            <w:r w:rsidR="00816104" w:rsidRPr="00886AFB">
              <w:rPr>
                <w:rStyle w:val="Hyperlink"/>
                <w:noProof/>
              </w:rPr>
              <w:t>to</w:t>
            </w:r>
            <w:r w:rsidR="00816104" w:rsidRPr="00886AFB">
              <w:rPr>
                <w:rStyle w:val="Hyperlink"/>
                <w:noProof/>
                <w:spacing w:val="-4"/>
              </w:rPr>
              <w:t xml:space="preserve"> </w:t>
            </w:r>
            <w:r w:rsidR="00816104" w:rsidRPr="00886AFB">
              <w:rPr>
                <w:rStyle w:val="Hyperlink"/>
                <w:noProof/>
                <w:spacing w:val="-2"/>
              </w:rPr>
              <w:t>draudi</w:t>
            </w:r>
            <w:r w:rsidR="00816104">
              <w:rPr>
                <w:noProof/>
                <w:webHidden/>
              </w:rPr>
              <w:tab/>
            </w:r>
            <w:r w:rsidR="00816104">
              <w:rPr>
                <w:noProof/>
                <w:webHidden/>
              </w:rPr>
              <w:fldChar w:fldCharType="begin"/>
            </w:r>
            <w:r w:rsidR="00816104">
              <w:rPr>
                <w:noProof/>
                <w:webHidden/>
              </w:rPr>
              <w:instrText xml:space="preserve"> PAGEREF _Toc159258653 \h </w:instrText>
            </w:r>
            <w:r w:rsidR="00816104">
              <w:rPr>
                <w:noProof/>
                <w:webHidden/>
              </w:rPr>
            </w:r>
            <w:r w:rsidR="00816104">
              <w:rPr>
                <w:noProof/>
                <w:webHidden/>
              </w:rPr>
              <w:fldChar w:fldCharType="separate"/>
            </w:r>
            <w:r w:rsidR="00F35A4E">
              <w:rPr>
                <w:noProof/>
                <w:webHidden/>
              </w:rPr>
              <w:t>121</w:t>
            </w:r>
            <w:r w:rsidR="00816104">
              <w:rPr>
                <w:noProof/>
                <w:webHidden/>
              </w:rPr>
              <w:fldChar w:fldCharType="end"/>
            </w:r>
          </w:hyperlink>
        </w:p>
        <w:p w14:paraId="286067A4" w14:textId="4AEA7A2B" w:rsidR="00816104" w:rsidRDefault="00000000">
          <w:pPr>
            <w:pStyle w:val="TOC2"/>
            <w:tabs>
              <w:tab w:val="left" w:pos="1540"/>
              <w:tab w:val="right" w:leader="dot" w:pos="10750"/>
            </w:tabs>
            <w:rPr>
              <w:rFonts w:asciiTheme="minorHAnsi" w:eastAsiaTheme="minorEastAsia" w:hAnsiTheme="minorHAnsi" w:cstheme="minorBidi"/>
              <w:noProof/>
              <w:kern w:val="2"/>
              <w:sz w:val="22"/>
              <w:szCs w:val="22"/>
              <w:lang w:eastAsia="lv-LV"/>
              <w14:ligatures w14:val="standardContextual"/>
            </w:rPr>
          </w:pPr>
          <w:hyperlink w:anchor="_Toc159258656" w:history="1">
            <w:r w:rsidR="00816104" w:rsidRPr="00886AFB">
              <w:rPr>
                <w:rStyle w:val="Hyperlink"/>
                <w:noProof/>
                <w:spacing w:val="-4"/>
              </w:rPr>
              <w:t>3.1.26.1.</w:t>
            </w:r>
            <w:r w:rsidR="00816104">
              <w:rPr>
                <w:rFonts w:asciiTheme="minorHAnsi" w:eastAsiaTheme="minorEastAsia" w:hAnsiTheme="minorHAnsi" w:cstheme="minorBidi"/>
                <w:noProof/>
                <w:kern w:val="2"/>
                <w:sz w:val="22"/>
                <w:szCs w:val="22"/>
                <w:lang w:eastAsia="lv-LV"/>
                <w14:ligatures w14:val="standardContextual"/>
              </w:rPr>
              <w:tab/>
            </w:r>
            <w:r w:rsidR="00816104" w:rsidRPr="00886AFB">
              <w:rPr>
                <w:rStyle w:val="Hyperlink"/>
                <w:noProof/>
              </w:rPr>
              <w:t>Civilās</w:t>
            </w:r>
            <w:r w:rsidR="00816104" w:rsidRPr="00886AFB">
              <w:rPr>
                <w:rStyle w:val="Hyperlink"/>
                <w:noProof/>
                <w:spacing w:val="-4"/>
              </w:rPr>
              <w:t xml:space="preserve"> </w:t>
            </w:r>
            <w:r w:rsidR="00816104" w:rsidRPr="00886AFB">
              <w:rPr>
                <w:rStyle w:val="Hyperlink"/>
                <w:noProof/>
              </w:rPr>
              <w:t>aizsardzības</w:t>
            </w:r>
            <w:r w:rsidR="00816104" w:rsidRPr="00886AFB">
              <w:rPr>
                <w:rStyle w:val="Hyperlink"/>
                <w:noProof/>
                <w:spacing w:val="-8"/>
              </w:rPr>
              <w:t xml:space="preserve"> </w:t>
            </w:r>
            <w:r w:rsidR="00816104" w:rsidRPr="00886AFB">
              <w:rPr>
                <w:rStyle w:val="Hyperlink"/>
                <w:noProof/>
              </w:rPr>
              <w:t>sistēmas</w:t>
            </w:r>
            <w:r w:rsidR="00816104" w:rsidRPr="00886AFB">
              <w:rPr>
                <w:rStyle w:val="Hyperlink"/>
                <w:noProof/>
                <w:spacing w:val="-4"/>
              </w:rPr>
              <w:t xml:space="preserve"> </w:t>
            </w:r>
            <w:r w:rsidR="00816104" w:rsidRPr="00886AFB">
              <w:rPr>
                <w:rStyle w:val="Hyperlink"/>
                <w:noProof/>
              </w:rPr>
              <w:t>darbība kara,</w:t>
            </w:r>
            <w:r w:rsidR="00816104" w:rsidRPr="00886AFB">
              <w:rPr>
                <w:rStyle w:val="Hyperlink"/>
                <w:noProof/>
                <w:spacing w:val="-6"/>
              </w:rPr>
              <w:t xml:space="preserve"> </w:t>
            </w:r>
            <w:r w:rsidR="00816104" w:rsidRPr="00886AFB">
              <w:rPr>
                <w:rStyle w:val="Hyperlink"/>
                <w:noProof/>
              </w:rPr>
              <w:t>militāra</w:t>
            </w:r>
            <w:r w:rsidR="00816104" w:rsidRPr="00886AFB">
              <w:rPr>
                <w:rStyle w:val="Hyperlink"/>
                <w:noProof/>
                <w:spacing w:val="-4"/>
              </w:rPr>
              <w:t xml:space="preserve"> </w:t>
            </w:r>
            <w:r w:rsidR="00816104" w:rsidRPr="00886AFB">
              <w:rPr>
                <w:rStyle w:val="Hyperlink"/>
                <w:noProof/>
              </w:rPr>
              <w:t>iebrukuma</w:t>
            </w:r>
            <w:r w:rsidR="00816104" w:rsidRPr="00886AFB">
              <w:rPr>
                <w:rStyle w:val="Hyperlink"/>
                <w:noProof/>
                <w:spacing w:val="-8"/>
              </w:rPr>
              <w:t xml:space="preserve"> </w:t>
            </w:r>
            <w:r w:rsidR="00816104" w:rsidRPr="00886AFB">
              <w:rPr>
                <w:rStyle w:val="Hyperlink"/>
                <w:noProof/>
              </w:rPr>
              <w:t>vai</w:t>
            </w:r>
            <w:r w:rsidR="00816104" w:rsidRPr="00886AFB">
              <w:rPr>
                <w:rStyle w:val="Hyperlink"/>
                <w:noProof/>
                <w:spacing w:val="-4"/>
              </w:rPr>
              <w:t xml:space="preserve"> </w:t>
            </w:r>
            <w:r w:rsidR="00816104" w:rsidRPr="00886AFB">
              <w:rPr>
                <w:rStyle w:val="Hyperlink"/>
                <w:noProof/>
              </w:rPr>
              <w:t>to draudu gadījumā</w:t>
            </w:r>
            <w:r w:rsidR="00816104">
              <w:rPr>
                <w:noProof/>
                <w:webHidden/>
              </w:rPr>
              <w:tab/>
            </w:r>
            <w:r w:rsidR="00816104">
              <w:rPr>
                <w:noProof/>
                <w:webHidden/>
              </w:rPr>
              <w:fldChar w:fldCharType="begin"/>
            </w:r>
            <w:r w:rsidR="00816104">
              <w:rPr>
                <w:noProof/>
                <w:webHidden/>
              </w:rPr>
              <w:instrText xml:space="preserve"> PAGEREF _Toc159258656 \h </w:instrText>
            </w:r>
            <w:r w:rsidR="00816104">
              <w:rPr>
                <w:noProof/>
                <w:webHidden/>
              </w:rPr>
            </w:r>
            <w:r w:rsidR="00816104">
              <w:rPr>
                <w:noProof/>
                <w:webHidden/>
              </w:rPr>
              <w:fldChar w:fldCharType="separate"/>
            </w:r>
            <w:r w:rsidR="00F35A4E">
              <w:rPr>
                <w:noProof/>
                <w:webHidden/>
              </w:rPr>
              <w:t>124</w:t>
            </w:r>
            <w:r w:rsidR="00816104">
              <w:rPr>
                <w:noProof/>
                <w:webHidden/>
              </w:rPr>
              <w:fldChar w:fldCharType="end"/>
            </w:r>
          </w:hyperlink>
        </w:p>
        <w:p w14:paraId="1574B966" w14:textId="44CA2E61" w:rsidR="00816104" w:rsidRDefault="00000000">
          <w:pPr>
            <w:pStyle w:val="TOC2"/>
            <w:tabs>
              <w:tab w:val="left" w:pos="1122"/>
              <w:tab w:val="right" w:leader="dot" w:pos="10750"/>
            </w:tabs>
            <w:rPr>
              <w:rFonts w:asciiTheme="minorHAnsi" w:eastAsiaTheme="minorEastAsia" w:hAnsiTheme="minorHAnsi" w:cstheme="minorBidi"/>
              <w:noProof/>
              <w:kern w:val="2"/>
              <w:sz w:val="22"/>
              <w:szCs w:val="22"/>
              <w:lang w:eastAsia="lv-LV"/>
              <w14:ligatures w14:val="standardContextual"/>
            </w:rPr>
          </w:pPr>
          <w:hyperlink w:anchor="_Toc159258657" w:history="1">
            <w:r w:rsidR="00816104" w:rsidRPr="00886AFB">
              <w:rPr>
                <w:rStyle w:val="Hyperlink"/>
                <w:noProof/>
                <w:w w:val="94"/>
              </w:rPr>
              <w:t>3.2.</w:t>
            </w:r>
            <w:r w:rsidR="00816104">
              <w:rPr>
                <w:rFonts w:asciiTheme="minorHAnsi" w:eastAsiaTheme="minorEastAsia" w:hAnsiTheme="minorHAnsi" w:cstheme="minorBidi"/>
                <w:noProof/>
                <w:kern w:val="2"/>
                <w:sz w:val="22"/>
                <w:szCs w:val="22"/>
                <w:lang w:eastAsia="lv-LV"/>
                <w14:ligatures w14:val="standardContextual"/>
              </w:rPr>
              <w:tab/>
            </w:r>
            <w:r w:rsidR="00816104" w:rsidRPr="00886AFB">
              <w:rPr>
                <w:rStyle w:val="Hyperlink"/>
                <w:noProof/>
              </w:rPr>
              <w:t>Risku</w:t>
            </w:r>
            <w:r w:rsidR="00816104" w:rsidRPr="00886AFB">
              <w:rPr>
                <w:rStyle w:val="Hyperlink"/>
                <w:noProof/>
                <w:spacing w:val="-3"/>
              </w:rPr>
              <w:t xml:space="preserve"> </w:t>
            </w:r>
            <w:r w:rsidR="00816104" w:rsidRPr="00886AFB">
              <w:rPr>
                <w:rStyle w:val="Hyperlink"/>
                <w:noProof/>
                <w:spacing w:val="-2"/>
              </w:rPr>
              <w:t>matrica</w:t>
            </w:r>
            <w:r w:rsidR="00816104">
              <w:rPr>
                <w:noProof/>
                <w:webHidden/>
              </w:rPr>
              <w:tab/>
            </w:r>
            <w:r w:rsidR="00816104">
              <w:rPr>
                <w:noProof/>
                <w:webHidden/>
              </w:rPr>
              <w:fldChar w:fldCharType="begin"/>
            </w:r>
            <w:r w:rsidR="00816104">
              <w:rPr>
                <w:noProof/>
                <w:webHidden/>
              </w:rPr>
              <w:instrText xml:space="preserve"> PAGEREF _Toc159258657 \h </w:instrText>
            </w:r>
            <w:r w:rsidR="00816104">
              <w:rPr>
                <w:noProof/>
                <w:webHidden/>
              </w:rPr>
            </w:r>
            <w:r w:rsidR="00816104">
              <w:rPr>
                <w:noProof/>
                <w:webHidden/>
              </w:rPr>
              <w:fldChar w:fldCharType="separate"/>
            </w:r>
            <w:r w:rsidR="00F35A4E">
              <w:rPr>
                <w:noProof/>
                <w:webHidden/>
              </w:rPr>
              <w:t>125</w:t>
            </w:r>
            <w:r w:rsidR="00816104">
              <w:rPr>
                <w:noProof/>
                <w:webHidden/>
              </w:rPr>
              <w:fldChar w:fldCharType="end"/>
            </w:r>
          </w:hyperlink>
        </w:p>
        <w:p w14:paraId="2B4F3927" w14:textId="1FE1497D" w:rsidR="00816104" w:rsidRDefault="00000000">
          <w:pPr>
            <w:pStyle w:val="TOC2"/>
            <w:tabs>
              <w:tab w:val="left" w:pos="1122"/>
              <w:tab w:val="right" w:leader="dot" w:pos="10750"/>
            </w:tabs>
            <w:rPr>
              <w:rFonts w:asciiTheme="minorHAnsi" w:eastAsiaTheme="minorEastAsia" w:hAnsiTheme="minorHAnsi" w:cstheme="minorBidi"/>
              <w:noProof/>
              <w:kern w:val="2"/>
              <w:sz w:val="22"/>
              <w:szCs w:val="22"/>
              <w:lang w:eastAsia="lv-LV"/>
              <w14:ligatures w14:val="standardContextual"/>
            </w:rPr>
          </w:pPr>
          <w:hyperlink w:anchor="_Toc159258659" w:history="1">
            <w:r w:rsidR="00816104" w:rsidRPr="00886AFB">
              <w:rPr>
                <w:rStyle w:val="Hyperlink"/>
                <w:noProof/>
                <w:w w:val="94"/>
              </w:rPr>
              <w:t>3.3.</w:t>
            </w:r>
            <w:r w:rsidR="00816104">
              <w:rPr>
                <w:rFonts w:asciiTheme="minorHAnsi" w:eastAsiaTheme="minorEastAsia" w:hAnsiTheme="minorHAnsi" w:cstheme="minorBidi"/>
                <w:noProof/>
                <w:kern w:val="2"/>
                <w:sz w:val="22"/>
                <w:szCs w:val="22"/>
                <w:lang w:eastAsia="lv-LV"/>
                <w14:ligatures w14:val="standardContextual"/>
              </w:rPr>
              <w:tab/>
            </w:r>
            <w:r w:rsidR="00816104" w:rsidRPr="00886AFB">
              <w:rPr>
                <w:rStyle w:val="Hyperlink"/>
                <w:noProof/>
              </w:rPr>
              <w:t>Risku</w:t>
            </w:r>
            <w:r w:rsidR="00816104" w:rsidRPr="00886AFB">
              <w:rPr>
                <w:rStyle w:val="Hyperlink"/>
                <w:noProof/>
                <w:spacing w:val="-3"/>
              </w:rPr>
              <w:t xml:space="preserve"> </w:t>
            </w:r>
            <w:r w:rsidR="00816104" w:rsidRPr="00886AFB">
              <w:rPr>
                <w:rStyle w:val="Hyperlink"/>
                <w:noProof/>
                <w:spacing w:val="-2"/>
              </w:rPr>
              <w:t>kartes</w:t>
            </w:r>
            <w:r w:rsidR="00816104">
              <w:rPr>
                <w:noProof/>
                <w:webHidden/>
              </w:rPr>
              <w:tab/>
            </w:r>
            <w:r w:rsidR="00816104">
              <w:rPr>
                <w:noProof/>
                <w:webHidden/>
              </w:rPr>
              <w:fldChar w:fldCharType="begin"/>
            </w:r>
            <w:r w:rsidR="00816104">
              <w:rPr>
                <w:noProof/>
                <w:webHidden/>
              </w:rPr>
              <w:instrText xml:space="preserve"> PAGEREF _Toc159258659 \h </w:instrText>
            </w:r>
            <w:r w:rsidR="00816104">
              <w:rPr>
                <w:noProof/>
                <w:webHidden/>
              </w:rPr>
            </w:r>
            <w:r w:rsidR="00816104">
              <w:rPr>
                <w:noProof/>
                <w:webHidden/>
              </w:rPr>
              <w:fldChar w:fldCharType="separate"/>
            </w:r>
            <w:r w:rsidR="00F35A4E">
              <w:rPr>
                <w:noProof/>
                <w:webHidden/>
              </w:rPr>
              <w:t>127</w:t>
            </w:r>
            <w:r w:rsidR="00816104">
              <w:rPr>
                <w:noProof/>
                <w:webHidden/>
              </w:rPr>
              <w:fldChar w:fldCharType="end"/>
            </w:r>
          </w:hyperlink>
        </w:p>
        <w:p w14:paraId="195059BF" w14:textId="73C04599" w:rsidR="00816104" w:rsidRDefault="00000000">
          <w:pPr>
            <w:pStyle w:val="TOC1"/>
            <w:tabs>
              <w:tab w:val="left" w:pos="1122"/>
              <w:tab w:val="right" w:leader="dot" w:pos="10750"/>
            </w:tabs>
            <w:rPr>
              <w:rFonts w:asciiTheme="minorHAnsi" w:eastAsiaTheme="minorEastAsia" w:hAnsiTheme="minorHAnsi" w:cstheme="minorBidi"/>
              <w:noProof/>
              <w:kern w:val="2"/>
              <w:sz w:val="22"/>
              <w:szCs w:val="22"/>
              <w:lang w:eastAsia="lv-LV"/>
              <w14:ligatures w14:val="standardContextual"/>
            </w:rPr>
          </w:pPr>
          <w:hyperlink w:anchor="_Toc159258660" w:history="1">
            <w:r w:rsidR="00816104" w:rsidRPr="00886AFB">
              <w:rPr>
                <w:rStyle w:val="Hyperlink"/>
                <w:noProof/>
              </w:rPr>
              <w:t>4.</w:t>
            </w:r>
            <w:r w:rsidR="00816104">
              <w:rPr>
                <w:rFonts w:asciiTheme="minorHAnsi" w:eastAsiaTheme="minorEastAsia" w:hAnsiTheme="minorHAnsi" w:cstheme="minorBidi"/>
                <w:noProof/>
                <w:kern w:val="2"/>
                <w:sz w:val="22"/>
                <w:szCs w:val="22"/>
                <w:lang w:eastAsia="lv-LV"/>
                <w14:ligatures w14:val="standardContextual"/>
              </w:rPr>
              <w:tab/>
            </w:r>
            <w:r w:rsidR="00816104" w:rsidRPr="00886AFB">
              <w:rPr>
                <w:rStyle w:val="Hyperlink"/>
                <w:noProof/>
              </w:rPr>
              <w:t>Preventīvie,</w:t>
            </w:r>
            <w:r w:rsidR="00816104" w:rsidRPr="00886AFB">
              <w:rPr>
                <w:rStyle w:val="Hyperlink"/>
                <w:noProof/>
                <w:spacing w:val="-14"/>
              </w:rPr>
              <w:t xml:space="preserve"> </w:t>
            </w:r>
            <w:r w:rsidR="00816104" w:rsidRPr="00886AFB">
              <w:rPr>
                <w:rStyle w:val="Hyperlink"/>
                <w:noProof/>
              </w:rPr>
              <w:t>gatavības,</w:t>
            </w:r>
            <w:r w:rsidR="00816104" w:rsidRPr="00886AFB">
              <w:rPr>
                <w:rStyle w:val="Hyperlink"/>
                <w:noProof/>
                <w:spacing w:val="-13"/>
              </w:rPr>
              <w:t xml:space="preserve"> </w:t>
            </w:r>
            <w:r w:rsidR="00816104" w:rsidRPr="00886AFB">
              <w:rPr>
                <w:rStyle w:val="Hyperlink"/>
                <w:noProof/>
              </w:rPr>
              <w:t>reaģēšanas</w:t>
            </w:r>
            <w:r w:rsidR="00816104" w:rsidRPr="00886AFB">
              <w:rPr>
                <w:rStyle w:val="Hyperlink"/>
                <w:noProof/>
                <w:spacing w:val="-13"/>
              </w:rPr>
              <w:t xml:space="preserve"> </w:t>
            </w:r>
            <w:r w:rsidR="00816104" w:rsidRPr="00886AFB">
              <w:rPr>
                <w:rStyle w:val="Hyperlink"/>
                <w:noProof/>
              </w:rPr>
              <w:t>un</w:t>
            </w:r>
            <w:r w:rsidR="00816104" w:rsidRPr="00886AFB">
              <w:rPr>
                <w:rStyle w:val="Hyperlink"/>
                <w:noProof/>
                <w:spacing w:val="-14"/>
              </w:rPr>
              <w:t xml:space="preserve"> </w:t>
            </w:r>
            <w:r w:rsidR="00816104" w:rsidRPr="00886AFB">
              <w:rPr>
                <w:rStyle w:val="Hyperlink"/>
                <w:noProof/>
              </w:rPr>
              <w:t>seku</w:t>
            </w:r>
            <w:r w:rsidR="00816104" w:rsidRPr="00886AFB">
              <w:rPr>
                <w:rStyle w:val="Hyperlink"/>
                <w:noProof/>
                <w:spacing w:val="-11"/>
              </w:rPr>
              <w:t xml:space="preserve"> </w:t>
            </w:r>
            <w:r w:rsidR="00816104" w:rsidRPr="00886AFB">
              <w:rPr>
                <w:rStyle w:val="Hyperlink"/>
                <w:noProof/>
              </w:rPr>
              <w:t>likvidēšanas</w:t>
            </w:r>
            <w:r w:rsidR="00816104" w:rsidRPr="00886AFB">
              <w:rPr>
                <w:rStyle w:val="Hyperlink"/>
                <w:noProof/>
                <w:spacing w:val="-13"/>
              </w:rPr>
              <w:t xml:space="preserve"> </w:t>
            </w:r>
            <w:r w:rsidR="00816104" w:rsidRPr="00886AFB">
              <w:rPr>
                <w:rStyle w:val="Hyperlink"/>
                <w:noProof/>
              </w:rPr>
              <w:t>pasākumi</w:t>
            </w:r>
            <w:r w:rsidR="00816104" w:rsidRPr="00886AFB">
              <w:rPr>
                <w:rStyle w:val="Hyperlink"/>
                <w:noProof/>
                <w:spacing w:val="-13"/>
              </w:rPr>
              <w:t xml:space="preserve"> </w:t>
            </w:r>
            <w:r w:rsidR="00816104" w:rsidRPr="00886AFB">
              <w:rPr>
                <w:rStyle w:val="Hyperlink"/>
                <w:noProof/>
              </w:rPr>
              <w:t>atsevišķi</w:t>
            </w:r>
            <w:r w:rsidR="00816104" w:rsidRPr="00886AFB">
              <w:rPr>
                <w:rStyle w:val="Hyperlink"/>
                <w:noProof/>
                <w:spacing w:val="-13"/>
              </w:rPr>
              <w:t xml:space="preserve"> </w:t>
            </w:r>
            <w:r w:rsidR="00816104" w:rsidRPr="00886AFB">
              <w:rPr>
                <w:rStyle w:val="Hyperlink"/>
                <w:noProof/>
              </w:rPr>
              <w:t>katram</w:t>
            </w:r>
            <w:r w:rsidR="00816104" w:rsidRPr="00886AFB">
              <w:rPr>
                <w:rStyle w:val="Hyperlink"/>
                <w:noProof/>
                <w:spacing w:val="-6"/>
              </w:rPr>
              <w:t xml:space="preserve"> </w:t>
            </w:r>
            <w:r w:rsidR="00816104" w:rsidRPr="00886AFB">
              <w:rPr>
                <w:rStyle w:val="Hyperlink"/>
                <w:noProof/>
                <w:spacing w:val="-2"/>
              </w:rPr>
              <w:t>riskam</w:t>
            </w:r>
            <w:r w:rsidR="00816104">
              <w:rPr>
                <w:noProof/>
                <w:webHidden/>
              </w:rPr>
              <w:tab/>
            </w:r>
            <w:r w:rsidR="00816104">
              <w:rPr>
                <w:noProof/>
                <w:webHidden/>
              </w:rPr>
              <w:fldChar w:fldCharType="begin"/>
            </w:r>
            <w:r w:rsidR="00816104">
              <w:rPr>
                <w:noProof/>
                <w:webHidden/>
              </w:rPr>
              <w:instrText xml:space="preserve"> PAGEREF _Toc159258660 \h </w:instrText>
            </w:r>
            <w:r w:rsidR="00816104">
              <w:rPr>
                <w:noProof/>
                <w:webHidden/>
              </w:rPr>
            </w:r>
            <w:r w:rsidR="00816104">
              <w:rPr>
                <w:noProof/>
                <w:webHidden/>
              </w:rPr>
              <w:fldChar w:fldCharType="separate"/>
            </w:r>
            <w:r w:rsidR="00F35A4E">
              <w:rPr>
                <w:noProof/>
                <w:webHidden/>
              </w:rPr>
              <w:t>128</w:t>
            </w:r>
            <w:r w:rsidR="00816104">
              <w:rPr>
                <w:noProof/>
                <w:webHidden/>
              </w:rPr>
              <w:fldChar w:fldCharType="end"/>
            </w:r>
          </w:hyperlink>
        </w:p>
        <w:p w14:paraId="161E21B8" w14:textId="19115C04" w:rsidR="00816104" w:rsidRDefault="00000000">
          <w:pPr>
            <w:pStyle w:val="TOC1"/>
            <w:tabs>
              <w:tab w:val="left" w:pos="1122"/>
              <w:tab w:val="right" w:leader="dot" w:pos="10750"/>
            </w:tabs>
            <w:rPr>
              <w:rFonts w:asciiTheme="minorHAnsi" w:eastAsiaTheme="minorEastAsia" w:hAnsiTheme="minorHAnsi" w:cstheme="minorBidi"/>
              <w:noProof/>
              <w:kern w:val="2"/>
              <w:sz w:val="22"/>
              <w:szCs w:val="22"/>
              <w:lang w:eastAsia="lv-LV"/>
              <w14:ligatures w14:val="standardContextual"/>
            </w:rPr>
          </w:pPr>
          <w:hyperlink w:anchor="_Toc159258685" w:history="1">
            <w:r w:rsidR="00816104" w:rsidRPr="00886AFB">
              <w:rPr>
                <w:rStyle w:val="Hyperlink"/>
                <w:noProof/>
              </w:rPr>
              <w:t>5.</w:t>
            </w:r>
            <w:r w:rsidR="00816104">
              <w:rPr>
                <w:rFonts w:asciiTheme="minorHAnsi" w:eastAsiaTheme="minorEastAsia" w:hAnsiTheme="minorHAnsi" w:cstheme="minorBidi"/>
                <w:noProof/>
                <w:kern w:val="2"/>
                <w:sz w:val="22"/>
                <w:szCs w:val="22"/>
                <w:lang w:eastAsia="lv-LV"/>
                <w14:ligatures w14:val="standardContextual"/>
              </w:rPr>
              <w:tab/>
            </w:r>
            <w:r w:rsidR="00816104" w:rsidRPr="00886AFB">
              <w:rPr>
                <w:rStyle w:val="Hyperlink"/>
                <w:noProof/>
              </w:rPr>
              <w:t>Reaģēšanas</w:t>
            </w:r>
            <w:r w:rsidR="00816104" w:rsidRPr="00886AFB">
              <w:rPr>
                <w:rStyle w:val="Hyperlink"/>
                <w:noProof/>
                <w:spacing w:val="-12"/>
              </w:rPr>
              <w:t xml:space="preserve"> </w:t>
            </w:r>
            <w:r w:rsidR="00816104" w:rsidRPr="00886AFB">
              <w:rPr>
                <w:rStyle w:val="Hyperlink"/>
                <w:noProof/>
              </w:rPr>
              <w:t>un</w:t>
            </w:r>
            <w:r w:rsidR="00816104" w:rsidRPr="00886AFB">
              <w:rPr>
                <w:rStyle w:val="Hyperlink"/>
                <w:noProof/>
                <w:spacing w:val="-10"/>
              </w:rPr>
              <w:t xml:space="preserve"> </w:t>
            </w:r>
            <w:r w:rsidR="00816104" w:rsidRPr="00886AFB">
              <w:rPr>
                <w:rStyle w:val="Hyperlink"/>
                <w:noProof/>
              </w:rPr>
              <w:t>seku</w:t>
            </w:r>
            <w:r w:rsidR="00816104" w:rsidRPr="00886AFB">
              <w:rPr>
                <w:rStyle w:val="Hyperlink"/>
                <w:noProof/>
                <w:spacing w:val="-12"/>
              </w:rPr>
              <w:t xml:space="preserve"> </w:t>
            </w:r>
            <w:r w:rsidR="00816104" w:rsidRPr="00886AFB">
              <w:rPr>
                <w:rStyle w:val="Hyperlink"/>
                <w:noProof/>
              </w:rPr>
              <w:t>likvidēšanas</w:t>
            </w:r>
            <w:r w:rsidR="00816104" w:rsidRPr="00886AFB">
              <w:rPr>
                <w:rStyle w:val="Hyperlink"/>
                <w:noProof/>
                <w:spacing w:val="-10"/>
              </w:rPr>
              <w:t xml:space="preserve"> </w:t>
            </w:r>
            <w:r w:rsidR="00816104" w:rsidRPr="00886AFB">
              <w:rPr>
                <w:rStyle w:val="Hyperlink"/>
                <w:noProof/>
              </w:rPr>
              <w:t>darbu</w:t>
            </w:r>
            <w:r w:rsidR="00816104" w:rsidRPr="00886AFB">
              <w:rPr>
                <w:rStyle w:val="Hyperlink"/>
                <w:noProof/>
                <w:spacing w:val="-11"/>
              </w:rPr>
              <w:t xml:space="preserve"> </w:t>
            </w:r>
            <w:r w:rsidR="00816104" w:rsidRPr="00886AFB">
              <w:rPr>
                <w:rStyle w:val="Hyperlink"/>
                <w:noProof/>
                <w:spacing w:val="-2"/>
              </w:rPr>
              <w:t>vadītāji</w:t>
            </w:r>
            <w:r w:rsidR="00816104">
              <w:rPr>
                <w:noProof/>
                <w:webHidden/>
              </w:rPr>
              <w:tab/>
            </w:r>
            <w:r w:rsidR="00816104">
              <w:rPr>
                <w:noProof/>
                <w:webHidden/>
              </w:rPr>
              <w:fldChar w:fldCharType="begin"/>
            </w:r>
            <w:r w:rsidR="00816104">
              <w:rPr>
                <w:noProof/>
                <w:webHidden/>
              </w:rPr>
              <w:instrText xml:space="preserve"> PAGEREF _Toc159258685 \h </w:instrText>
            </w:r>
            <w:r w:rsidR="00816104">
              <w:rPr>
                <w:noProof/>
                <w:webHidden/>
              </w:rPr>
            </w:r>
            <w:r w:rsidR="00816104">
              <w:rPr>
                <w:noProof/>
                <w:webHidden/>
              </w:rPr>
              <w:fldChar w:fldCharType="separate"/>
            </w:r>
            <w:r w:rsidR="00F35A4E">
              <w:rPr>
                <w:noProof/>
                <w:webHidden/>
              </w:rPr>
              <w:t>222</w:t>
            </w:r>
            <w:r w:rsidR="00816104">
              <w:rPr>
                <w:noProof/>
                <w:webHidden/>
              </w:rPr>
              <w:fldChar w:fldCharType="end"/>
            </w:r>
          </w:hyperlink>
        </w:p>
        <w:p w14:paraId="1D005B73" w14:textId="0C786D06" w:rsidR="00816104" w:rsidRDefault="00000000">
          <w:pPr>
            <w:pStyle w:val="TOC1"/>
            <w:tabs>
              <w:tab w:val="left" w:pos="1122"/>
              <w:tab w:val="right" w:leader="dot" w:pos="10750"/>
            </w:tabs>
            <w:rPr>
              <w:rFonts w:asciiTheme="minorHAnsi" w:eastAsiaTheme="minorEastAsia" w:hAnsiTheme="minorHAnsi" w:cstheme="minorBidi"/>
              <w:noProof/>
              <w:kern w:val="2"/>
              <w:sz w:val="22"/>
              <w:szCs w:val="22"/>
              <w:lang w:eastAsia="lv-LV"/>
              <w14:ligatures w14:val="standardContextual"/>
            </w:rPr>
          </w:pPr>
          <w:hyperlink w:anchor="_Toc159258686" w:history="1">
            <w:r w:rsidR="00816104" w:rsidRPr="00886AFB">
              <w:rPr>
                <w:rStyle w:val="Hyperlink"/>
                <w:noProof/>
              </w:rPr>
              <w:t>6.</w:t>
            </w:r>
            <w:r w:rsidR="00816104">
              <w:rPr>
                <w:rFonts w:asciiTheme="minorHAnsi" w:eastAsiaTheme="minorEastAsia" w:hAnsiTheme="minorHAnsi" w:cstheme="minorBidi"/>
                <w:noProof/>
                <w:kern w:val="2"/>
                <w:sz w:val="22"/>
                <w:szCs w:val="22"/>
                <w:lang w:eastAsia="lv-LV"/>
                <w14:ligatures w14:val="standardContextual"/>
              </w:rPr>
              <w:tab/>
            </w:r>
            <w:r w:rsidR="00816104" w:rsidRPr="00886AFB">
              <w:rPr>
                <w:rStyle w:val="Hyperlink"/>
                <w:noProof/>
              </w:rPr>
              <w:t>Iedzīvotāju evakuācija no katastrofas apdraudētajām vai skartajām teritorijām,</w:t>
            </w:r>
            <w:r w:rsidR="00816104" w:rsidRPr="00886AFB">
              <w:rPr>
                <w:rStyle w:val="Hyperlink"/>
                <w:noProof/>
                <w:spacing w:val="-1"/>
              </w:rPr>
              <w:t xml:space="preserve"> </w:t>
            </w:r>
            <w:r w:rsidR="00816104" w:rsidRPr="00886AFB">
              <w:rPr>
                <w:rStyle w:val="Hyperlink"/>
                <w:noProof/>
              </w:rPr>
              <w:t>ņemot vērā attiecīgā apdraudējuma</w:t>
            </w:r>
            <w:r w:rsidR="00816104">
              <w:rPr>
                <w:noProof/>
                <w:webHidden/>
              </w:rPr>
              <w:tab/>
            </w:r>
            <w:r w:rsidR="00816104">
              <w:rPr>
                <w:noProof/>
                <w:webHidden/>
              </w:rPr>
              <w:fldChar w:fldCharType="begin"/>
            </w:r>
            <w:r w:rsidR="00816104">
              <w:rPr>
                <w:noProof/>
                <w:webHidden/>
              </w:rPr>
              <w:instrText xml:space="preserve"> PAGEREF _Toc159258686 \h </w:instrText>
            </w:r>
            <w:r w:rsidR="00816104">
              <w:rPr>
                <w:noProof/>
                <w:webHidden/>
              </w:rPr>
            </w:r>
            <w:r w:rsidR="00816104">
              <w:rPr>
                <w:noProof/>
                <w:webHidden/>
              </w:rPr>
              <w:fldChar w:fldCharType="separate"/>
            </w:r>
            <w:r w:rsidR="00F35A4E">
              <w:rPr>
                <w:noProof/>
                <w:webHidden/>
              </w:rPr>
              <w:t>223</w:t>
            </w:r>
            <w:r w:rsidR="00816104">
              <w:rPr>
                <w:noProof/>
                <w:webHidden/>
              </w:rPr>
              <w:fldChar w:fldCharType="end"/>
            </w:r>
          </w:hyperlink>
        </w:p>
        <w:p w14:paraId="31C108D2" w14:textId="7A490366" w:rsidR="00816104" w:rsidRDefault="00000000">
          <w:pPr>
            <w:pStyle w:val="TOC2"/>
            <w:tabs>
              <w:tab w:val="left" w:pos="1122"/>
              <w:tab w:val="right" w:leader="dot" w:pos="10750"/>
            </w:tabs>
            <w:rPr>
              <w:rFonts w:asciiTheme="minorHAnsi" w:eastAsiaTheme="minorEastAsia" w:hAnsiTheme="minorHAnsi" w:cstheme="minorBidi"/>
              <w:noProof/>
              <w:kern w:val="2"/>
              <w:sz w:val="22"/>
              <w:szCs w:val="22"/>
              <w:lang w:eastAsia="lv-LV"/>
              <w14:ligatures w14:val="standardContextual"/>
            </w:rPr>
          </w:pPr>
          <w:hyperlink w:anchor="_Toc159258687" w:history="1">
            <w:r w:rsidR="00816104" w:rsidRPr="00886AFB">
              <w:rPr>
                <w:rStyle w:val="Hyperlink"/>
                <w:noProof/>
                <w:w w:val="94"/>
              </w:rPr>
              <w:t>6.1.</w:t>
            </w:r>
            <w:r w:rsidR="00816104">
              <w:rPr>
                <w:rFonts w:asciiTheme="minorHAnsi" w:eastAsiaTheme="minorEastAsia" w:hAnsiTheme="minorHAnsi" w:cstheme="minorBidi"/>
                <w:noProof/>
                <w:kern w:val="2"/>
                <w:sz w:val="22"/>
                <w:szCs w:val="22"/>
                <w:lang w:eastAsia="lv-LV"/>
                <w14:ligatures w14:val="standardContextual"/>
              </w:rPr>
              <w:tab/>
            </w:r>
            <w:r w:rsidR="00816104" w:rsidRPr="00886AFB">
              <w:rPr>
                <w:rStyle w:val="Hyperlink"/>
                <w:noProof/>
              </w:rPr>
              <w:t>Evakuācijas</w:t>
            </w:r>
            <w:r w:rsidR="00816104" w:rsidRPr="00886AFB">
              <w:rPr>
                <w:rStyle w:val="Hyperlink"/>
                <w:noProof/>
                <w:spacing w:val="-17"/>
              </w:rPr>
              <w:t xml:space="preserve"> </w:t>
            </w:r>
            <w:r w:rsidR="00816104" w:rsidRPr="00886AFB">
              <w:rPr>
                <w:rStyle w:val="Hyperlink"/>
                <w:noProof/>
                <w:spacing w:val="-4"/>
              </w:rPr>
              <w:t>veids</w:t>
            </w:r>
            <w:r w:rsidR="00816104">
              <w:rPr>
                <w:noProof/>
                <w:webHidden/>
              </w:rPr>
              <w:tab/>
            </w:r>
            <w:r w:rsidR="00816104">
              <w:rPr>
                <w:noProof/>
                <w:webHidden/>
              </w:rPr>
              <w:fldChar w:fldCharType="begin"/>
            </w:r>
            <w:r w:rsidR="00816104">
              <w:rPr>
                <w:noProof/>
                <w:webHidden/>
              </w:rPr>
              <w:instrText xml:space="preserve"> PAGEREF _Toc159258687 \h </w:instrText>
            </w:r>
            <w:r w:rsidR="00816104">
              <w:rPr>
                <w:noProof/>
                <w:webHidden/>
              </w:rPr>
            </w:r>
            <w:r w:rsidR="00816104">
              <w:rPr>
                <w:noProof/>
                <w:webHidden/>
              </w:rPr>
              <w:fldChar w:fldCharType="separate"/>
            </w:r>
            <w:r w:rsidR="00F35A4E">
              <w:rPr>
                <w:noProof/>
                <w:webHidden/>
              </w:rPr>
              <w:t>223</w:t>
            </w:r>
            <w:r w:rsidR="00816104">
              <w:rPr>
                <w:noProof/>
                <w:webHidden/>
              </w:rPr>
              <w:fldChar w:fldCharType="end"/>
            </w:r>
          </w:hyperlink>
        </w:p>
        <w:p w14:paraId="557C230D" w14:textId="4C596846" w:rsidR="00816104" w:rsidRDefault="00000000">
          <w:pPr>
            <w:pStyle w:val="TOC2"/>
            <w:tabs>
              <w:tab w:val="left" w:pos="1122"/>
              <w:tab w:val="right" w:leader="dot" w:pos="10750"/>
            </w:tabs>
            <w:rPr>
              <w:rFonts w:asciiTheme="minorHAnsi" w:eastAsiaTheme="minorEastAsia" w:hAnsiTheme="minorHAnsi" w:cstheme="minorBidi"/>
              <w:noProof/>
              <w:kern w:val="2"/>
              <w:sz w:val="22"/>
              <w:szCs w:val="22"/>
              <w:lang w:eastAsia="lv-LV"/>
              <w14:ligatures w14:val="standardContextual"/>
            </w:rPr>
          </w:pPr>
          <w:hyperlink w:anchor="_Toc159258688" w:history="1">
            <w:r w:rsidR="00816104" w:rsidRPr="00886AFB">
              <w:rPr>
                <w:rStyle w:val="Hyperlink"/>
                <w:noProof/>
                <w:w w:val="94"/>
              </w:rPr>
              <w:t>6.2.</w:t>
            </w:r>
            <w:r w:rsidR="00816104">
              <w:rPr>
                <w:rFonts w:asciiTheme="minorHAnsi" w:eastAsiaTheme="minorEastAsia" w:hAnsiTheme="minorHAnsi" w:cstheme="minorBidi"/>
                <w:noProof/>
                <w:kern w:val="2"/>
                <w:sz w:val="22"/>
                <w:szCs w:val="22"/>
                <w:lang w:eastAsia="lv-LV"/>
                <w14:ligatures w14:val="standardContextual"/>
              </w:rPr>
              <w:tab/>
            </w:r>
            <w:r w:rsidR="00816104" w:rsidRPr="00886AFB">
              <w:rPr>
                <w:rStyle w:val="Hyperlink"/>
                <w:noProof/>
              </w:rPr>
              <w:t>Pulcēšanās</w:t>
            </w:r>
            <w:r w:rsidR="00816104" w:rsidRPr="00886AFB">
              <w:rPr>
                <w:rStyle w:val="Hyperlink"/>
                <w:noProof/>
                <w:spacing w:val="-12"/>
              </w:rPr>
              <w:t xml:space="preserve"> </w:t>
            </w:r>
            <w:r w:rsidR="00816104" w:rsidRPr="00886AFB">
              <w:rPr>
                <w:rStyle w:val="Hyperlink"/>
                <w:noProof/>
                <w:spacing w:val="-2"/>
              </w:rPr>
              <w:t>vietas</w:t>
            </w:r>
            <w:r w:rsidR="00816104">
              <w:rPr>
                <w:noProof/>
                <w:webHidden/>
              </w:rPr>
              <w:tab/>
            </w:r>
            <w:r w:rsidR="00816104">
              <w:rPr>
                <w:noProof/>
                <w:webHidden/>
              </w:rPr>
              <w:fldChar w:fldCharType="begin"/>
            </w:r>
            <w:r w:rsidR="00816104">
              <w:rPr>
                <w:noProof/>
                <w:webHidden/>
              </w:rPr>
              <w:instrText xml:space="preserve"> PAGEREF _Toc159258688 \h </w:instrText>
            </w:r>
            <w:r w:rsidR="00816104">
              <w:rPr>
                <w:noProof/>
                <w:webHidden/>
              </w:rPr>
            </w:r>
            <w:r w:rsidR="00816104">
              <w:rPr>
                <w:noProof/>
                <w:webHidden/>
              </w:rPr>
              <w:fldChar w:fldCharType="separate"/>
            </w:r>
            <w:r w:rsidR="00F35A4E">
              <w:rPr>
                <w:noProof/>
                <w:webHidden/>
              </w:rPr>
              <w:t>224</w:t>
            </w:r>
            <w:r w:rsidR="00816104">
              <w:rPr>
                <w:noProof/>
                <w:webHidden/>
              </w:rPr>
              <w:fldChar w:fldCharType="end"/>
            </w:r>
          </w:hyperlink>
        </w:p>
        <w:p w14:paraId="16597D7F" w14:textId="74655805" w:rsidR="00816104" w:rsidRDefault="00000000">
          <w:pPr>
            <w:pStyle w:val="TOC2"/>
            <w:tabs>
              <w:tab w:val="left" w:pos="1122"/>
              <w:tab w:val="right" w:leader="dot" w:pos="10750"/>
            </w:tabs>
            <w:rPr>
              <w:rFonts w:asciiTheme="minorHAnsi" w:eastAsiaTheme="minorEastAsia" w:hAnsiTheme="minorHAnsi" w:cstheme="minorBidi"/>
              <w:noProof/>
              <w:kern w:val="2"/>
              <w:sz w:val="22"/>
              <w:szCs w:val="22"/>
              <w:lang w:eastAsia="lv-LV"/>
              <w14:ligatures w14:val="standardContextual"/>
            </w:rPr>
          </w:pPr>
          <w:hyperlink w:anchor="_Toc159258689" w:history="1">
            <w:r w:rsidR="00816104" w:rsidRPr="00886AFB">
              <w:rPr>
                <w:rStyle w:val="Hyperlink"/>
                <w:noProof/>
                <w:w w:val="94"/>
              </w:rPr>
              <w:t>6.3.</w:t>
            </w:r>
            <w:r w:rsidR="00816104">
              <w:rPr>
                <w:rFonts w:asciiTheme="minorHAnsi" w:eastAsiaTheme="minorEastAsia" w:hAnsiTheme="minorHAnsi" w:cstheme="minorBidi"/>
                <w:noProof/>
                <w:kern w:val="2"/>
                <w:sz w:val="22"/>
                <w:szCs w:val="22"/>
                <w:lang w:eastAsia="lv-LV"/>
                <w14:ligatures w14:val="standardContextual"/>
              </w:rPr>
              <w:tab/>
            </w:r>
            <w:r w:rsidR="00816104" w:rsidRPr="00886AFB">
              <w:rPr>
                <w:rStyle w:val="Hyperlink"/>
                <w:noProof/>
              </w:rPr>
              <w:t>Evakuācijas</w:t>
            </w:r>
            <w:r w:rsidR="00816104" w:rsidRPr="00886AFB">
              <w:rPr>
                <w:rStyle w:val="Hyperlink"/>
                <w:noProof/>
                <w:spacing w:val="-11"/>
              </w:rPr>
              <w:t xml:space="preserve"> </w:t>
            </w:r>
            <w:r w:rsidR="00816104" w:rsidRPr="00886AFB">
              <w:rPr>
                <w:rStyle w:val="Hyperlink"/>
                <w:noProof/>
                <w:spacing w:val="-2"/>
              </w:rPr>
              <w:t>maršruti</w:t>
            </w:r>
            <w:r w:rsidR="00816104">
              <w:rPr>
                <w:noProof/>
                <w:webHidden/>
              </w:rPr>
              <w:tab/>
            </w:r>
            <w:r w:rsidR="00816104">
              <w:rPr>
                <w:noProof/>
                <w:webHidden/>
              </w:rPr>
              <w:fldChar w:fldCharType="begin"/>
            </w:r>
            <w:r w:rsidR="00816104">
              <w:rPr>
                <w:noProof/>
                <w:webHidden/>
              </w:rPr>
              <w:instrText xml:space="preserve"> PAGEREF _Toc159258689 \h </w:instrText>
            </w:r>
            <w:r w:rsidR="00816104">
              <w:rPr>
                <w:noProof/>
                <w:webHidden/>
              </w:rPr>
            </w:r>
            <w:r w:rsidR="00816104">
              <w:rPr>
                <w:noProof/>
                <w:webHidden/>
              </w:rPr>
              <w:fldChar w:fldCharType="separate"/>
            </w:r>
            <w:r w:rsidR="00F35A4E">
              <w:rPr>
                <w:noProof/>
                <w:webHidden/>
              </w:rPr>
              <w:t>224</w:t>
            </w:r>
            <w:r w:rsidR="00816104">
              <w:rPr>
                <w:noProof/>
                <w:webHidden/>
              </w:rPr>
              <w:fldChar w:fldCharType="end"/>
            </w:r>
          </w:hyperlink>
        </w:p>
        <w:p w14:paraId="02302777" w14:textId="5832FCD5" w:rsidR="00816104" w:rsidRDefault="00000000">
          <w:pPr>
            <w:pStyle w:val="TOC2"/>
            <w:tabs>
              <w:tab w:val="left" w:pos="1122"/>
              <w:tab w:val="right" w:leader="dot" w:pos="10750"/>
            </w:tabs>
            <w:rPr>
              <w:rFonts w:asciiTheme="minorHAnsi" w:eastAsiaTheme="minorEastAsia" w:hAnsiTheme="minorHAnsi" w:cstheme="minorBidi"/>
              <w:noProof/>
              <w:kern w:val="2"/>
              <w:sz w:val="22"/>
              <w:szCs w:val="22"/>
              <w:lang w:eastAsia="lv-LV"/>
              <w14:ligatures w14:val="standardContextual"/>
            </w:rPr>
          </w:pPr>
          <w:hyperlink w:anchor="_Toc159258690" w:history="1">
            <w:r w:rsidR="00816104" w:rsidRPr="00886AFB">
              <w:rPr>
                <w:rStyle w:val="Hyperlink"/>
                <w:noProof/>
                <w:w w:val="94"/>
              </w:rPr>
              <w:t>6.4.</w:t>
            </w:r>
            <w:r w:rsidR="00816104">
              <w:rPr>
                <w:rFonts w:asciiTheme="minorHAnsi" w:eastAsiaTheme="minorEastAsia" w:hAnsiTheme="minorHAnsi" w:cstheme="minorBidi"/>
                <w:noProof/>
                <w:kern w:val="2"/>
                <w:sz w:val="22"/>
                <w:szCs w:val="22"/>
                <w:lang w:eastAsia="lv-LV"/>
                <w14:ligatures w14:val="standardContextual"/>
              </w:rPr>
              <w:tab/>
            </w:r>
            <w:r w:rsidR="00816104" w:rsidRPr="00886AFB">
              <w:rPr>
                <w:rStyle w:val="Hyperlink"/>
                <w:noProof/>
              </w:rPr>
              <w:t>Transporta</w:t>
            </w:r>
            <w:r w:rsidR="00816104" w:rsidRPr="00886AFB">
              <w:rPr>
                <w:rStyle w:val="Hyperlink"/>
                <w:noProof/>
                <w:spacing w:val="-7"/>
              </w:rPr>
              <w:t xml:space="preserve"> </w:t>
            </w:r>
            <w:r w:rsidR="00816104" w:rsidRPr="00886AFB">
              <w:rPr>
                <w:rStyle w:val="Hyperlink"/>
                <w:noProof/>
                <w:spacing w:val="-2"/>
              </w:rPr>
              <w:t>nodrošinājums</w:t>
            </w:r>
            <w:r w:rsidR="00816104">
              <w:rPr>
                <w:noProof/>
                <w:webHidden/>
              </w:rPr>
              <w:tab/>
            </w:r>
            <w:r w:rsidR="00816104">
              <w:rPr>
                <w:noProof/>
                <w:webHidden/>
              </w:rPr>
              <w:fldChar w:fldCharType="begin"/>
            </w:r>
            <w:r w:rsidR="00816104">
              <w:rPr>
                <w:noProof/>
                <w:webHidden/>
              </w:rPr>
              <w:instrText xml:space="preserve"> PAGEREF _Toc159258690 \h </w:instrText>
            </w:r>
            <w:r w:rsidR="00816104">
              <w:rPr>
                <w:noProof/>
                <w:webHidden/>
              </w:rPr>
            </w:r>
            <w:r w:rsidR="00816104">
              <w:rPr>
                <w:noProof/>
                <w:webHidden/>
              </w:rPr>
              <w:fldChar w:fldCharType="separate"/>
            </w:r>
            <w:r w:rsidR="00F35A4E">
              <w:rPr>
                <w:noProof/>
                <w:webHidden/>
              </w:rPr>
              <w:t>224</w:t>
            </w:r>
            <w:r w:rsidR="00816104">
              <w:rPr>
                <w:noProof/>
                <w:webHidden/>
              </w:rPr>
              <w:fldChar w:fldCharType="end"/>
            </w:r>
          </w:hyperlink>
        </w:p>
        <w:p w14:paraId="0C66A7CC" w14:textId="0BCC736D" w:rsidR="00816104" w:rsidRDefault="00000000">
          <w:pPr>
            <w:pStyle w:val="TOC2"/>
            <w:tabs>
              <w:tab w:val="left" w:pos="1122"/>
              <w:tab w:val="right" w:leader="dot" w:pos="10750"/>
            </w:tabs>
            <w:rPr>
              <w:rFonts w:asciiTheme="minorHAnsi" w:eastAsiaTheme="minorEastAsia" w:hAnsiTheme="minorHAnsi" w:cstheme="minorBidi"/>
              <w:noProof/>
              <w:kern w:val="2"/>
              <w:sz w:val="22"/>
              <w:szCs w:val="22"/>
              <w:lang w:eastAsia="lv-LV"/>
              <w14:ligatures w14:val="standardContextual"/>
            </w:rPr>
          </w:pPr>
          <w:hyperlink w:anchor="_Toc159258691" w:history="1">
            <w:r w:rsidR="00816104" w:rsidRPr="00886AFB">
              <w:rPr>
                <w:rStyle w:val="Hyperlink"/>
                <w:noProof/>
                <w:w w:val="94"/>
              </w:rPr>
              <w:t>6.5.</w:t>
            </w:r>
            <w:r w:rsidR="00816104">
              <w:rPr>
                <w:rFonts w:asciiTheme="minorHAnsi" w:eastAsiaTheme="minorEastAsia" w:hAnsiTheme="minorHAnsi" w:cstheme="minorBidi"/>
                <w:noProof/>
                <w:kern w:val="2"/>
                <w:sz w:val="22"/>
                <w:szCs w:val="22"/>
                <w:lang w:eastAsia="lv-LV"/>
                <w14:ligatures w14:val="standardContextual"/>
              </w:rPr>
              <w:tab/>
            </w:r>
            <w:r w:rsidR="00816104" w:rsidRPr="00886AFB">
              <w:rPr>
                <w:rStyle w:val="Hyperlink"/>
                <w:noProof/>
              </w:rPr>
              <w:t>Pagaidu</w:t>
            </w:r>
            <w:r w:rsidR="00816104" w:rsidRPr="00886AFB">
              <w:rPr>
                <w:rStyle w:val="Hyperlink"/>
                <w:noProof/>
                <w:spacing w:val="-9"/>
              </w:rPr>
              <w:t xml:space="preserve"> </w:t>
            </w:r>
            <w:r w:rsidR="00816104" w:rsidRPr="00886AFB">
              <w:rPr>
                <w:rStyle w:val="Hyperlink"/>
                <w:noProof/>
                <w:spacing w:val="-2"/>
              </w:rPr>
              <w:t>izmitināšana</w:t>
            </w:r>
            <w:r w:rsidR="00816104">
              <w:rPr>
                <w:noProof/>
                <w:webHidden/>
              </w:rPr>
              <w:tab/>
            </w:r>
            <w:r w:rsidR="00816104">
              <w:rPr>
                <w:noProof/>
                <w:webHidden/>
              </w:rPr>
              <w:fldChar w:fldCharType="begin"/>
            </w:r>
            <w:r w:rsidR="00816104">
              <w:rPr>
                <w:noProof/>
                <w:webHidden/>
              </w:rPr>
              <w:instrText xml:space="preserve"> PAGEREF _Toc159258691 \h </w:instrText>
            </w:r>
            <w:r w:rsidR="00816104">
              <w:rPr>
                <w:noProof/>
                <w:webHidden/>
              </w:rPr>
            </w:r>
            <w:r w:rsidR="00816104">
              <w:rPr>
                <w:noProof/>
                <w:webHidden/>
              </w:rPr>
              <w:fldChar w:fldCharType="separate"/>
            </w:r>
            <w:r w:rsidR="00F35A4E">
              <w:rPr>
                <w:noProof/>
                <w:webHidden/>
              </w:rPr>
              <w:t>224</w:t>
            </w:r>
            <w:r w:rsidR="00816104">
              <w:rPr>
                <w:noProof/>
                <w:webHidden/>
              </w:rPr>
              <w:fldChar w:fldCharType="end"/>
            </w:r>
          </w:hyperlink>
        </w:p>
        <w:p w14:paraId="593FECFD" w14:textId="47FFDC50" w:rsidR="00816104" w:rsidRDefault="00000000">
          <w:pPr>
            <w:pStyle w:val="TOC2"/>
            <w:tabs>
              <w:tab w:val="left" w:pos="1122"/>
              <w:tab w:val="right" w:leader="dot" w:pos="10750"/>
            </w:tabs>
            <w:rPr>
              <w:rFonts w:asciiTheme="minorHAnsi" w:eastAsiaTheme="minorEastAsia" w:hAnsiTheme="minorHAnsi" w:cstheme="minorBidi"/>
              <w:noProof/>
              <w:kern w:val="2"/>
              <w:sz w:val="22"/>
              <w:szCs w:val="22"/>
              <w:lang w:eastAsia="lv-LV"/>
              <w14:ligatures w14:val="standardContextual"/>
            </w:rPr>
          </w:pPr>
          <w:hyperlink w:anchor="_Toc159258692" w:history="1">
            <w:r w:rsidR="00816104" w:rsidRPr="00886AFB">
              <w:rPr>
                <w:rStyle w:val="Hyperlink"/>
                <w:noProof/>
                <w:w w:val="94"/>
              </w:rPr>
              <w:t>6.6.</w:t>
            </w:r>
            <w:r w:rsidR="00816104">
              <w:rPr>
                <w:rFonts w:asciiTheme="minorHAnsi" w:eastAsiaTheme="minorEastAsia" w:hAnsiTheme="minorHAnsi" w:cstheme="minorBidi"/>
                <w:noProof/>
                <w:kern w:val="2"/>
                <w:sz w:val="22"/>
                <w:szCs w:val="22"/>
                <w:lang w:eastAsia="lv-LV"/>
                <w14:ligatures w14:val="standardContextual"/>
              </w:rPr>
              <w:tab/>
            </w:r>
            <w:r w:rsidR="00816104" w:rsidRPr="00886AFB">
              <w:rPr>
                <w:rStyle w:val="Hyperlink"/>
                <w:noProof/>
              </w:rPr>
              <w:t>Evakuēto</w:t>
            </w:r>
            <w:r w:rsidR="00816104" w:rsidRPr="00886AFB">
              <w:rPr>
                <w:rStyle w:val="Hyperlink"/>
                <w:noProof/>
                <w:spacing w:val="-8"/>
              </w:rPr>
              <w:t xml:space="preserve"> </w:t>
            </w:r>
            <w:r w:rsidR="00816104" w:rsidRPr="00886AFB">
              <w:rPr>
                <w:rStyle w:val="Hyperlink"/>
                <w:noProof/>
                <w:spacing w:val="-2"/>
              </w:rPr>
              <w:t>uzskaite</w:t>
            </w:r>
            <w:r w:rsidR="00816104">
              <w:rPr>
                <w:noProof/>
                <w:webHidden/>
              </w:rPr>
              <w:tab/>
            </w:r>
            <w:r w:rsidR="00816104">
              <w:rPr>
                <w:noProof/>
                <w:webHidden/>
              </w:rPr>
              <w:fldChar w:fldCharType="begin"/>
            </w:r>
            <w:r w:rsidR="00816104">
              <w:rPr>
                <w:noProof/>
                <w:webHidden/>
              </w:rPr>
              <w:instrText xml:space="preserve"> PAGEREF _Toc159258692 \h </w:instrText>
            </w:r>
            <w:r w:rsidR="00816104">
              <w:rPr>
                <w:noProof/>
                <w:webHidden/>
              </w:rPr>
            </w:r>
            <w:r w:rsidR="00816104">
              <w:rPr>
                <w:noProof/>
                <w:webHidden/>
              </w:rPr>
              <w:fldChar w:fldCharType="separate"/>
            </w:r>
            <w:r w:rsidR="00F35A4E">
              <w:rPr>
                <w:noProof/>
                <w:webHidden/>
              </w:rPr>
              <w:t>225</w:t>
            </w:r>
            <w:r w:rsidR="00816104">
              <w:rPr>
                <w:noProof/>
                <w:webHidden/>
              </w:rPr>
              <w:fldChar w:fldCharType="end"/>
            </w:r>
          </w:hyperlink>
        </w:p>
        <w:p w14:paraId="0473995F" w14:textId="336E736B" w:rsidR="00816104" w:rsidRDefault="00000000">
          <w:pPr>
            <w:pStyle w:val="TOC2"/>
            <w:tabs>
              <w:tab w:val="left" w:pos="1122"/>
              <w:tab w:val="right" w:leader="dot" w:pos="10750"/>
            </w:tabs>
            <w:rPr>
              <w:rFonts w:asciiTheme="minorHAnsi" w:eastAsiaTheme="minorEastAsia" w:hAnsiTheme="minorHAnsi" w:cstheme="minorBidi"/>
              <w:noProof/>
              <w:kern w:val="2"/>
              <w:sz w:val="22"/>
              <w:szCs w:val="22"/>
              <w:lang w:eastAsia="lv-LV"/>
              <w14:ligatures w14:val="standardContextual"/>
            </w:rPr>
          </w:pPr>
          <w:hyperlink w:anchor="_Toc159258693" w:history="1">
            <w:r w:rsidR="00816104" w:rsidRPr="00886AFB">
              <w:rPr>
                <w:rStyle w:val="Hyperlink"/>
                <w:noProof/>
                <w:w w:val="94"/>
              </w:rPr>
              <w:t>6.7.</w:t>
            </w:r>
            <w:r w:rsidR="00816104">
              <w:rPr>
                <w:rFonts w:asciiTheme="minorHAnsi" w:eastAsiaTheme="minorEastAsia" w:hAnsiTheme="minorHAnsi" w:cstheme="minorBidi"/>
                <w:noProof/>
                <w:kern w:val="2"/>
                <w:sz w:val="22"/>
                <w:szCs w:val="22"/>
                <w:lang w:eastAsia="lv-LV"/>
                <w14:ligatures w14:val="standardContextual"/>
              </w:rPr>
              <w:tab/>
            </w:r>
            <w:r w:rsidR="00816104" w:rsidRPr="00886AFB">
              <w:rPr>
                <w:rStyle w:val="Hyperlink"/>
                <w:noProof/>
              </w:rPr>
              <w:t>Evakuēto</w:t>
            </w:r>
            <w:r w:rsidR="00816104" w:rsidRPr="00886AFB">
              <w:rPr>
                <w:rStyle w:val="Hyperlink"/>
                <w:noProof/>
                <w:spacing w:val="-8"/>
              </w:rPr>
              <w:t xml:space="preserve"> </w:t>
            </w:r>
            <w:r w:rsidR="00816104" w:rsidRPr="00886AFB">
              <w:rPr>
                <w:rStyle w:val="Hyperlink"/>
                <w:noProof/>
                <w:spacing w:val="-2"/>
              </w:rPr>
              <w:t>ēdināšana</w:t>
            </w:r>
            <w:r w:rsidR="00816104">
              <w:rPr>
                <w:noProof/>
                <w:webHidden/>
              </w:rPr>
              <w:tab/>
            </w:r>
            <w:r w:rsidR="00816104">
              <w:rPr>
                <w:noProof/>
                <w:webHidden/>
              </w:rPr>
              <w:fldChar w:fldCharType="begin"/>
            </w:r>
            <w:r w:rsidR="00816104">
              <w:rPr>
                <w:noProof/>
                <w:webHidden/>
              </w:rPr>
              <w:instrText xml:space="preserve"> PAGEREF _Toc159258693 \h </w:instrText>
            </w:r>
            <w:r w:rsidR="00816104">
              <w:rPr>
                <w:noProof/>
                <w:webHidden/>
              </w:rPr>
            </w:r>
            <w:r w:rsidR="00816104">
              <w:rPr>
                <w:noProof/>
                <w:webHidden/>
              </w:rPr>
              <w:fldChar w:fldCharType="separate"/>
            </w:r>
            <w:r w:rsidR="00F35A4E">
              <w:rPr>
                <w:noProof/>
                <w:webHidden/>
              </w:rPr>
              <w:t>225</w:t>
            </w:r>
            <w:r w:rsidR="00816104">
              <w:rPr>
                <w:noProof/>
                <w:webHidden/>
              </w:rPr>
              <w:fldChar w:fldCharType="end"/>
            </w:r>
          </w:hyperlink>
        </w:p>
        <w:p w14:paraId="61CF722E" w14:textId="78B1B2B3" w:rsidR="00816104" w:rsidRDefault="00000000">
          <w:pPr>
            <w:pStyle w:val="TOC2"/>
            <w:tabs>
              <w:tab w:val="left" w:pos="1122"/>
              <w:tab w:val="right" w:leader="dot" w:pos="10750"/>
            </w:tabs>
            <w:rPr>
              <w:rFonts w:asciiTheme="minorHAnsi" w:eastAsiaTheme="minorEastAsia" w:hAnsiTheme="minorHAnsi" w:cstheme="minorBidi"/>
              <w:noProof/>
              <w:kern w:val="2"/>
              <w:sz w:val="22"/>
              <w:szCs w:val="22"/>
              <w:lang w:eastAsia="lv-LV"/>
              <w14:ligatures w14:val="standardContextual"/>
            </w:rPr>
          </w:pPr>
          <w:hyperlink w:anchor="_Toc159258694" w:history="1">
            <w:r w:rsidR="00816104" w:rsidRPr="00886AFB">
              <w:rPr>
                <w:rStyle w:val="Hyperlink"/>
                <w:noProof/>
                <w:w w:val="94"/>
              </w:rPr>
              <w:t>6.8.</w:t>
            </w:r>
            <w:r w:rsidR="00816104">
              <w:rPr>
                <w:rFonts w:asciiTheme="minorHAnsi" w:eastAsiaTheme="minorEastAsia" w:hAnsiTheme="minorHAnsi" w:cstheme="minorBidi"/>
                <w:noProof/>
                <w:kern w:val="2"/>
                <w:sz w:val="22"/>
                <w:szCs w:val="22"/>
                <w:lang w:eastAsia="lv-LV"/>
                <w14:ligatures w14:val="standardContextual"/>
              </w:rPr>
              <w:tab/>
            </w:r>
            <w:r w:rsidR="00816104" w:rsidRPr="00886AFB">
              <w:rPr>
                <w:rStyle w:val="Hyperlink"/>
                <w:noProof/>
              </w:rPr>
              <w:t>Evakuēto</w:t>
            </w:r>
            <w:r w:rsidR="00816104" w:rsidRPr="00886AFB">
              <w:rPr>
                <w:rStyle w:val="Hyperlink"/>
                <w:noProof/>
                <w:spacing w:val="-8"/>
              </w:rPr>
              <w:t xml:space="preserve"> </w:t>
            </w:r>
            <w:r w:rsidR="00816104" w:rsidRPr="00886AFB">
              <w:rPr>
                <w:rStyle w:val="Hyperlink"/>
                <w:noProof/>
              </w:rPr>
              <w:t>sociālā</w:t>
            </w:r>
            <w:r w:rsidR="00816104" w:rsidRPr="00886AFB">
              <w:rPr>
                <w:rStyle w:val="Hyperlink"/>
                <w:noProof/>
                <w:spacing w:val="-8"/>
              </w:rPr>
              <w:t xml:space="preserve"> </w:t>
            </w:r>
            <w:r w:rsidR="00816104" w:rsidRPr="00886AFB">
              <w:rPr>
                <w:rStyle w:val="Hyperlink"/>
                <w:noProof/>
                <w:spacing w:val="-2"/>
              </w:rPr>
              <w:t>aprūpe</w:t>
            </w:r>
            <w:r w:rsidR="00816104">
              <w:rPr>
                <w:noProof/>
                <w:webHidden/>
              </w:rPr>
              <w:tab/>
            </w:r>
            <w:r w:rsidR="00816104">
              <w:rPr>
                <w:noProof/>
                <w:webHidden/>
              </w:rPr>
              <w:fldChar w:fldCharType="begin"/>
            </w:r>
            <w:r w:rsidR="00816104">
              <w:rPr>
                <w:noProof/>
                <w:webHidden/>
              </w:rPr>
              <w:instrText xml:space="preserve"> PAGEREF _Toc159258694 \h </w:instrText>
            </w:r>
            <w:r w:rsidR="00816104">
              <w:rPr>
                <w:noProof/>
                <w:webHidden/>
              </w:rPr>
            </w:r>
            <w:r w:rsidR="00816104">
              <w:rPr>
                <w:noProof/>
                <w:webHidden/>
              </w:rPr>
              <w:fldChar w:fldCharType="separate"/>
            </w:r>
            <w:r w:rsidR="00F35A4E">
              <w:rPr>
                <w:noProof/>
                <w:webHidden/>
              </w:rPr>
              <w:t>226</w:t>
            </w:r>
            <w:r w:rsidR="00816104">
              <w:rPr>
                <w:noProof/>
                <w:webHidden/>
              </w:rPr>
              <w:fldChar w:fldCharType="end"/>
            </w:r>
          </w:hyperlink>
        </w:p>
        <w:p w14:paraId="6E5C300A" w14:textId="218F2C0C" w:rsidR="00816104" w:rsidRDefault="00000000">
          <w:pPr>
            <w:pStyle w:val="TOC2"/>
            <w:tabs>
              <w:tab w:val="left" w:pos="1122"/>
              <w:tab w:val="right" w:leader="dot" w:pos="10750"/>
            </w:tabs>
            <w:rPr>
              <w:rFonts w:asciiTheme="minorHAnsi" w:eastAsiaTheme="minorEastAsia" w:hAnsiTheme="minorHAnsi" w:cstheme="minorBidi"/>
              <w:noProof/>
              <w:kern w:val="2"/>
              <w:sz w:val="22"/>
              <w:szCs w:val="22"/>
              <w:lang w:eastAsia="lv-LV"/>
              <w14:ligatures w14:val="standardContextual"/>
            </w:rPr>
          </w:pPr>
          <w:hyperlink w:anchor="_Toc159258695" w:history="1">
            <w:r w:rsidR="00816104" w:rsidRPr="00886AFB">
              <w:rPr>
                <w:rStyle w:val="Hyperlink"/>
                <w:noProof/>
                <w:w w:val="94"/>
              </w:rPr>
              <w:t>6.9.</w:t>
            </w:r>
            <w:r w:rsidR="00816104">
              <w:rPr>
                <w:rFonts w:asciiTheme="minorHAnsi" w:eastAsiaTheme="minorEastAsia" w:hAnsiTheme="minorHAnsi" w:cstheme="minorBidi"/>
                <w:noProof/>
                <w:kern w:val="2"/>
                <w:sz w:val="22"/>
                <w:szCs w:val="22"/>
                <w:lang w:eastAsia="lv-LV"/>
                <w14:ligatures w14:val="standardContextual"/>
              </w:rPr>
              <w:tab/>
            </w:r>
            <w:r w:rsidR="00816104" w:rsidRPr="00886AFB">
              <w:rPr>
                <w:rStyle w:val="Hyperlink"/>
                <w:noProof/>
              </w:rPr>
              <w:t>Evakuēto</w:t>
            </w:r>
            <w:r w:rsidR="00816104" w:rsidRPr="00886AFB">
              <w:rPr>
                <w:rStyle w:val="Hyperlink"/>
                <w:noProof/>
                <w:spacing w:val="-8"/>
              </w:rPr>
              <w:t xml:space="preserve"> </w:t>
            </w:r>
            <w:r w:rsidR="00816104" w:rsidRPr="00886AFB">
              <w:rPr>
                <w:rStyle w:val="Hyperlink"/>
                <w:noProof/>
              </w:rPr>
              <w:t>īpašuma</w:t>
            </w:r>
            <w:r w:rsidR="00816104" w:rsidRPr="00886AFB">
              <w:rPr>
                <w:rStyle w:val="Hyperlink"/>
                <w:noProof/>
                <w:spacing w:val="-7"/>
              </w:rPr>
              <w:t xml:space="preserve"> </w:t>
            </w:r>
            <w:r w:rsidR="00816104" w:rsidRPr="00886AFB">
              <w:rPr>
                <w:rStyle w:val="Hyperlink"/>
                <w:noProof/>
                <w:spacing w:val="-2"/>
              </w:rPr>
              <w:t>apsardze</w:t>
            </w:r>
            <w:r w:rsidR="00816104">
              <w:rPr>
                <w:noProof/>
                <w:webHidden/>
              </w:rPr>
              <w:tab/>
            </w:r>
            <w:r w:rsidR="00816104">
              <w:rPr>
                <w:noProof/>
                <w:webHidden/>
              </w:rPr>
              <w:fldChar w:fldCharType="begin"/>
            </w:r>
            <w:r w:rsidR="00816104">
              <w:rPr>
                <w:noProof/>
                <w:webHidden/>
              </w:rPr>
              <w:instrText xml:space="preserve"> PAGEREF _Toc159258695 \h </w:instrText>
            </w:r>
            <w:r w:rsidR="00816104">
              <w:rPr>
                <w:noProof/>
                <w:webHidden/>
              </w:rPr>
            </w:r>
            <w:r w:rsidR="00816104">
              <w:rPr>
                <w:noProof/>
                <w:webHidden/>
              </w:rPr>
              <w:fldChar w:fldCharType="separate"/>
            </w:r>
            <w:r w:rsidR="00F35A4E">
              <w:rPr>
                <w:noProof/>
                <w:webHidden/>
              </w:rPr>
              <w:t>226</w:t>
            </w:r>
            <w:r w:rsidR="00816104">
              <w:rPr>
                <w:noProof/>
                <w:webHidden/>
              </w:rPr>
              <w:fldChar w:fldCharType="end"/>
            </w:r>
          </w:hyperlink>
        </w:p>
        <w:p w14:paraId="61ABEDF6" w14:textId="7AF38716" w:rsidR="00816104" w:rsidRDefault="00000000">
          <w:pPr>
            <w:pStyle w:val="TOC2"/>
            <w:tabs>
              <w:tab w:val="left" w:pos="1122"/>
              <w:tab w:val="right" w:leader="dot" w:pos="10750"/>
            </w:tabs>
            <w:rPr>
              <w:rFonts w:asciiTheme="minorHAnsi" w:eastAsiaTheme="minorEastAsia" w:hAnsiTheme="minorHAnsi" w:cstheme="minorBidi"/>
              <w:noProof/>
              <w:kern w:val="2"/>
              <w:sz w:val="22"/>
              <w:szCs w:val="22"/>
              <w:lang w:eastAsia="lv-LV"/>
              <w14:ligatures w14:val="standardContextual"/>
            </w:rPr>
          </w:pPr>
          <w:hyperlink w:anchor="_Toc159258696" w:history="1">
            <w:r w:rsidR="00816104" w:rsidRPr="00886AFB">
              <w:rPr>
                <w:rStyle w:val="Hyperlink"/>
                <w:noProof/>
                <w:w w:val="94"/>
              </w:rPr>
              <w:t>6.10.</w:t>
            </w:r>
            <w:r w:rsidR="00816104">
              <w:rPr>
                <w:rFonts w:asciiTheme="minorHAnsi" w:eastAsiaTheme="minorEastAsia" w:hAnsiTheme="minorHAnsi" w:cstheme="minorBidi"/>
                <w:noProof/>
                <w:kern w:val="2"/>
                <w:sz w:val="22"/>
                <w:szCs w:val="22"/>
                <w:lang w:eastAsia="lv-LV"/>
                <w14:ligatures w14:val="standardContextual"/>
              </w:rPr>
              <w:tab/>
            </w:r>
            <w:r w:rsidR="00816104" w:rsidRPr="00886AFB">
              <w:rPr>
                <w:rStyle w:val="Hyperlink"/>
                <w:noProof/>
              </w:rPr>
              <w:t>Sadarbība</w:t>
            </w:r>
            <w:r w:rsidR="00816104" w:rsidRPr="00886AFB">
              <w:rPr>
                <w:rStyle w:val="Hyperlink"/>
                <w:noProof/>
                <w:spacing w:val="-7"/>
              </w:rPr>
              <w:t xml:space="preserve"> </w:t>
            </w:r>
            <w:r w:rsidR="00816104" w:rsidRPr="00886AFB">
              <w:rPr>
                <w:rStyle w:val="Hyperlink"/>
                <w:noProof/>
              </w:rPr>
              <w:t>ar</w:t>
            </w:r>
            <w:r w:rsidR="00816104" w:rsidRPr="00886AFB">
              <w:rPr>
                <w:rStyle w:val="Hyperlink"/>
                <w:noProof/>
                <w:spacing w:val="-7"/>
              </w:rPr>
              <w:t xml:space="preserve"> </w:t>
            </w:r>
            <w:r w:rsidR="00816104" w:rsidRPr="00886AFB">
              <w:rPr>
                <w:rStyle w:val="Hyperlink"/>
                <w:noProof/>
              </w:rPr>
              <w:t>citām</w:t>
            </w:r>
            <w:r w:rsidR="00816104" w:rsidRPr="00886AFB">
              <w:rPr>
                <w:rStyle w:val="Hyperlink"/>
                <w:noProof/>
                <w:spacing w:val="-7"/>
              </w:rPr>
              <w:t xml:space="preserve"> </w:t>
            </w:r>
            <w:r w:rsidR="00816104" w:rsidRPr="00886AFB">
              <w:rPr>
                <w:rStyle w:val="Hyperlink"/>
                <w:noProof/>
              </w:rPr>
              <w:t>pašvaldībām</w:t>
            </w:r>
            <w:r w:rsidR="00816104" w:rsidRPr="00886AFB">
              <w:rPr>
                <w:rStyle w:val="Hyperlink"/>
                <w:noProof/>
                <w:spacing w:val="-8"/>
              </w:rPr>
              <w:t xml:space="preserve"> </w:t>
            </w:r>
            <w:r w:rsidR="00816104" w:rsidRPr="00886AFB">
              <w:rPr>
                <w:rStyle w:val="Hyperlink"/>
                <w:noProof/>
              </w:rPr>
              <w:t>evakuēto</w:t>
            </w:r>
            <w:r w:rsidR="00816104" w:rsidRPr="00886AFB">
              <w:rPr>
                <w:rStyle w:val="Hyperlink"/>
                <w:noProof/>
                <w:spacing w:val="-6"/>
              </w:rPr>
              <w:t xml:space="preserve"> </w:t>
            </w:r>
            <w:r w:rsidR="00816104" w:rsidRPr="00886AFB">
              <w:rPr>
                <w:rStyle w:val="Hyperlink"/>
                <w:noProof/>
              </w:rPr>
              <w:t>uzņemšanas</w:t>
            </w:r>
            <w:r w:rsidR="00816104" w:rsidRPr="00886AFB">
              <w:rPr>
                <w:rStyle w:val="Hyperlink"/>
                <w:noProof/>
                <w:spacing w:val="-6"/>
              </w:rPr>
              <w:t xml:space="preserve"> </w:t>
            </w:r>
            <w:r w:rsidR="00816104" w:rsidRPr="00886AFB">
              <w:rPr>
                <w:rStyle w:val="Hyperlink"/>
                <w:noProof/>
                <w:spacing w:val="-4"/>
              </w:rPr>
              <w:t>jomā</w:t>
            </w:r>
            <w:r w:rsidR="00816104">
              <w:rPr>
                <w:noProof/>
                <w:webHidden/>
              </w:rPr>
              <w:tab/>
            </w:r>
            <w:r w:rsidR="00816104">
              <w:rPr>
                <w:noProof/>
                <w:webHidden/>
              </w:rPr>
              <w:fldChar w:fldCharType="begin"/>
            </w:r>
            <w:r w:rsidR="00816104">
              <w:rPr>
                <w:noProof/>
                <w:webHidden/>
              </w:rPr>
              <w:instrText xml:space="preserve"> PAGEREF _Toc159258696 \h </w:instrText>
            </w:r>
            <w:r w:rsidR="00816104">
              <w:rPr>
                <w:noProof/>
                <w:webHidden/>
              </w:rPr>
            </w:r>
            <w:r w:rsidR="00816104">
              <w:rPr>
                <w:noProof/>
                <w:webHidden/>
              </w:rPr>
              <w:fldChar w:fldCharType="separate"/>
            </w:r>
            <w:r w:rsidR="00F35A4E">
              <w:rPr>
                <w:noProof/>
                <w:webHidden/>
              </w:rPr>
              <w:t>227</w:t>
            </w:r>
            <w:r w:rsidR="00816104">
              <w:rPr>
                <w:noProof/>
                <w:webHidden/>
              </w:rPr>
              <w:fldChar w:fldCharType="end"/>
            </w:r>
          </w:hyperlink>
        </w:p>
        <w:p w14:paraId="1BD4D9CD" w14:textId="682ACAB4" w:rsidR="00816104" w:rsidRDefault="00000000">
          <w:pPr>
            <w:pStyle w:val="TOC1"/>
            <w:tabs>
              <w:tab w:val="left" w:pos="1122"/>
              <w:tab w:val="right" w:leader="dot" w:pos="10750"/>
            </w:tabs>
            <w:rPr>
              <w:rFonts w:asciiTheme="minorHAnsi" w:eastAsiaTheme="minorEastAsia" w:hAnsiTheme="minorHAnsi" w:cstheme="minorBidi"/>
              <w:noProof/>
              <w:kern w:val="2"/>
              <w:sz w:val="22"/>
              <w:szCs w:val="22"/>
              <w:lang w:eastAsia="lv-LV"/>
              <w14:ligatures w14:val="standardContextual"/>
            </w:rPr>
          </w:pPr>
          <w:hyperlink w:anchor="_Toc159258697" w:history="1">
            <w:r w:rsidR="00816104" w:rsidRPr="00886AFB">
              <w:rPr>
                <w:rStyle w:val="Hyperlink"/>
                <w:noProof/>
              </w:rPr>
              <w:t>7.</w:t>
            </w:r>
            <w:r w:rsidR="00816104">
              <w:rPr>
                <w:rFonts w:asciiTheme="minorHAnsi" w:eastAsiaTheme="minorEastAsia" w:hAnsiTheme="minorHAnsi" w:cstheme="minorBidi"/>
                <w:noProof/>
                <w:kern w:val="2"/>
                <w:sz w:val="22"/>
                <w:szCs w:val="22"/>
                <w:lang w:eastAsia="lv-LV"/>
                <w14:ligatures w14:val="standardContextual"/>
              </w:rPr>
              <w:tab/>
            </w:r>
            <w:r w:rsidR="00816104" w:rsidRPr="00886AFB">
              <w:rPr>
                <w:rStyle w:val="Hyperlink"/>
                <w:noProof/>
              </w:rPr>
              <w:t>Iesaistāmie</w:t>
            </w:r>
            <w:r w:rsidR="00816104" w:rsidRPr="00886AFB">
              <w:rPr>
                <w:rStyle w:val="Hyperlink"/>
                <w:noProof/>
                <w:spacing w:val="-19"/>
              </w:rPr>
              <w:t xml:space="preserve"> </w:t>
            </w:r>
            <w:r w:rsidR="00816104" w:rsidRPr="00886AFB">
              <w:rPr>
                <w:rStyle w:val="Hyperlink"/>
                <w:noProof/>
                <w:spacing w:val="-2"/>
              </w:rPr>
              <w:t>resursi</w:t>
            </w:r>
            <w:r w:rsidR="00816104">
              <w:rPr>
                <w:noProof/>
                <w:webHidden/>
              </w:rPr>
              <w:tab/>
            </w:r>
            <w:r w:rsidR="00816104">
              <w:rPr>
                <w:noProof/>
                <w:webHidden/>
              </w:rPr>
              <w:fldChar w:fldCharType="begin"/>
            </w:r>
            <w:r w:rsidR="00816104">
              <w:rPr>
                <w:noProof/>
                <w:webHidden/>
              </w:rPr>
              <w:instrText xml:space="preserve"> PAGEREF _Toc159258697 \h </w:instrText>
            </w:r>
            <w:r w:rsidR="00816104">
              <w:rPr>
                <w:noProof/>
                <w:webHidden/>
              </w:rPr>
            </w:r>
            <w:r w:rsidR="00816104">
              <w:rPr>
                <w:noProof/>
                <w:webHidden/>
              </w:rPr>
              <w:fldChar w:fldCharType="separate"/>
            </w:r>
            <w:r w:rsidR="00F35A4E">
              <w:rPr>
                <w:noProof/>
                <w:webHidden/>
              </w:rPr>
              <w:t>228</w:t>
            </w:r>
            <w:r w:rsidR="00816104">
              <w:rPr>
                <w:noProof/>
                <w:webHidden/>
              </w:rPr>
              <w:fldChar w:fldCharType="end"/>
            </w:r>
          </w:hyperlink>
        </w:p>
        <w:p w14:paraId="4FB4425F" w14:textId="7DAD2FA6" w:rsidR="00816104" w:rsidRDefault="00000000">
          <w:pPr>
            <w:pStyle w:val="TOC2"/>
            <w:tabs>
              <w:tab w:val="left" w:pos="1122"/>
              <w:tab w:val="right" w:leader="dot" w:pos="10750"/>
            </w:tabs>
            <w:rPr>
              <w:rFonts w:asciiTheme="minorHAnsi" w:eastAsiaTheme="minorEastAsia" w:hAnsiTheme="minorHAnsi" w:cstheme="minorBidi"/>
              <w:noProof/>
              <w:kern w:val="2"/>
              <w:sz w:val="22"/>
              <w:szCs w:val="22"/>
              <w:lang w:eastAsia="lv-LV"/>
              <w14:ligatures w14:val="standardContextual"/>
            </w:rPr>
          </w:pPr>
          <w:hyperlink w:anchor="_Toc159258698" w:history="1">
            <w:r w:rsidR="00816104" w:rsidRPr="00886AFB">
              <w:rPr>
                <w:rStyle w:val="Hyperlink"/>
                <w:noProof/>
                <w:w w:val="94"/>
              </w:rPr>
              <w:t>7.1.</w:t>
            </w:r>
            <w:r w:rsidR="00816104">
              <w:rPr>
                <w:rFonts w:asciiTheme="minorHAnsi" w:eastAsiaTheme="minorEastAsia" w:hAnsiTheme="minorHAnsi" w:cstheme="minorBidi"/>
                <w:noProof/>
                <w:kern w:val="2"/>
                <w:sz w:val="22"/>
                <w:szCs w:val="22"/>
                <w:lang w:eastAsia="lv-LV"/>
                <w14:ligatures w14:val="standardContextual"/>
              </w:rPr>
              <w:tab/>
            </w:r>
            <w:r w:rsidR="00816104" w:rsidRPr="00886AFB">
              <w:rPr>
                <w:rStyle w:val="Hyperlink"/>
                <w:noProof/>
              </w:rPr>
              <w:t>Pašvaldības</w:t>
            </w:r>
            <w:r w:rsidR="00816104" w:rsidRPr="00886AFB">
              <w:rPr>
                <w:rStyle w:val="Hyperlink"/>
                <w:noProof/>
                <w:spacing w:val="-4"/>
              </w:rPr>
              <w:t xml:space="preserve"> </w:t>
            </w:r>
            <w:r w:rsidR="00816104" w:rsidRPr="00886AFB">
              <w:rPr>
                <w:rStyle w:val="Hyperlink"/>
                <w:noProof/>
              </w:rPr>
              <w:t>vai</w:t>
            </w:r>
            <w:r w:rsidR="00816104" w:rsidRPr="00886AFB">
              <w:rPr>
                <w:rStyle w:val="Hyperlink"/>
                <w:noProof/>
                <w:spacing w:val="-4"/>
              </w:rPr>
              <w:t xml:space="preserve"> </w:t>
            </w:r>
            <w:r w:rsidR="00816104" w:rsidRPr="00886AFB">
              <w:rPr>
                <w:rStyle w:val="Hyperlink"/>
                <w:noProof/>
              </w:rPr>
              <w:t>pašvaldību</w:t>
            </w:r>
            <w:r w:rsidR="00816104" w:rsidRPr="00886AFB">
              <w:rPr>
                <w:rStyle w:val="Hyperlink"/>
                <w:noProof/>
                <w:spacing w:val="-5"/>
              </w:rPr>
              <w:t xml:space="preserve"> </w:t>
            </w:r>
            <w:r w:rsidR="00816104" w:rsidRPr="00886AFB">
              <w:rPr>
                <w:rStyle w:val="Hyperlink"/>
                <w:noProof/>
              </w:rPr>
              <w:t>resursi,</w:t>
            </w:r>
            <w:r w:rsidR="00816104" w:rsidRPr="00886AFB">
              <w:rPr>
                <w:rStyle w:val="Hyperlink"/>
                <w:noProof/>
                <w:spacing w:val="-6"/>
              </w:rPr>
              <w:t xml:space="preserve"> </w:t>
            </w:r>
            <w:r w:rsidR="00816104" w:rsidRPr="00886AFB">
              <w:rPr>
                <w:rStyle w:val="Hyperlink"/>
                <w:noProof/>
              </w:rPr>
              <w:t>kas</w:t>
            </w:r>
            <w:r w:rsidR="00816104" w:rsidRPr="00886AFB">
              <w:rPr>
                <w:rStyle w:val="Hyperlink"/>
                <w:noProof/>
                <w:spacing w:val="-7"/>
              </w:rPr>
              <w:t xml:space="preserve"> </w:t>
            </w:r>
            <w:r w:rsidR="00816104" w:rsidRPr="00886AFB">
              <w:rPr>
                <w:rStyle w:val="Hyperlink"/>
                <w:noProof/>
              </w:rPr>
              <w:t>iesaistāmi</w:t>
            </w:r>
            <w:r w:rsidR="00816104" w:rsidRPr="00886AFB">
              <w:rPr>
                <w:rStyle w:val="Hyperlink"/>
                <w:noProof/>
                <w:spacing w:val="-4"/>
              </w:rPr>
              <w:t xml:space="preserve"> </w:t>
            </w:r>
            <w:r w:rsidR="00816104" w:rsidRPr="00886AFB">
              <w:rPr>
                <w:rStyle w:val="Hyperlink"/>
                <w:noProof/>
              </w:rPr>
              <w:t>reaģēšanas</w:t>
            </w:r>
            <w:r w:rsidR="00816104" w:rsidRPr="00886AFB">
              <w:rPr>
                <w:rStyle w:val="Hyperlink"/>
                <w:noProof/>
                <w:spacing w:val="-4"/>
              </w:rPr>
              <w:t xml:space="preserve"> </w:t>
            </w:r>
            <w:r w:rsidR="00816104" w:rsidRPr="00886AFB">
              <w:rPr>
                <w:rStyle w:val="Hyperlink"/>
                <w:noProof/>
              </w:rPr>
              <w:t>un</w:t>
            </w:r>
            <w:r w:rsidR="00816104" w:rsidRPr="00886AFB">
              <w:rPr>
                <w:rStyle w:val="Hyperlink"/>
                <w:noProof/>
                <w:spacing w:val="-6"/>
              </w:rPr>
              <w:t xml:space="preserve"> </w:t>
            </w:r>
            <w:r w:rsidR="00816104" w:rsidRPr="00886AFB">
              <w:rPr>
                <w:rStyle w:val="Hyperlink"/>
                <w:noProof/>
              </w:rPr>
              <w:t>seku likvidēšanas pasākumos</w:t>
            </w:r>
            <w:r w:rsidR="00816104">
              <w:rPr>
                <w:noProof/>
                <w:webHidden/>
              </w:rPr>
              <w:tab/>
            </w:r>
            <w:r w:rsidR="00816104">
              <w:rPr>
                <w:noProof/>
                <w:webHidden/>
              </w:rPr>
              <w:fldChar w:fldCharType="begin"/>
            </w:r>
            <w:r w:rsidR="00816104">
              <w:rPr>
                <w:noProof/>
                <w:webHidden/>
              </w:rPr>
              <w:instrText xml:space="preserve"> PAGEREF _Toc159258698 \h </w:instrText>
            </w:r>
            <w:r w:rsidR="00816104">
              <w:rPr>
                <w:noProof/>
                <w:webHidden/>
              </w:rPr>
            </w:r>
            <w:r w:rsidR="00816104">
              <w:rPr>
                <w:noProof/>
                <w:webHidden/>
              </w:rPr>
              <w:fldChar w:fldCharType="separate"/>
            </w:r>
            <w:r w:rsidR="00F35A4E">
              <w:rPr>
                <w:noProof/>
                <w:webHidden/>
              </w:rPr>
              <w:t>228</w:t>
            </w:r>
            <w:r w:rsidR="00816104">
              <w:rPr>
                <w:noProof/>
                <w:webHidden/>
              </w:rPr>
              <w:fldChar w:fldCharType="end"/>
            </w:r>
          </w:hyperlink>
        </w:p>
        <w:p w14:paraId="5163197E" w14:textId="2D8DF97B" w:rsidR="00816104" w:rsidRDefault="00000000">
          <w:pPr>
            <w:pStyle w:val="TOC2"/>
            <w:tabs>
              <w:tab w:val="left" w:pos="1122"/>
              <w:tab w:val="right" w:leader="dot" w:pos="10750"/>
            </w:tabs>
            <w:rPr>
              <w:rFonts w:asciiTheme="minorHAnsi" w:eastAsiaTheme="minorEastAsia" w:hAnsiTheme="minorHAnsi" w:cstheme="minorBidi"/>
              <w:noProof/>
              <w:kern w:val="2"/>
              <w:sz w:val="22"/>
              <w:szCs w:val="22"/>
              <w:lang w:eastAsia="lv-LV"/>
              <w14:ligatures w14:val="standardContextual"/>
            </w:rPr>
          </w:pPr>
          <w:hyperlink w:anchor="_Toc159258699" w:history="1">
            <w:r w:rsidR="00816104" w:rsidRPr="00886AFB">
              <w:rPr>
                <w:rStyle w:val="Hyperlink"/>
                <w:noProof/>
                <w:w w:val="94"/>
              </w:rPr>
              <w:t>7.2.</w:t>
            </w:r>
            <w:r w:rsidR="00816104">
              <w:rPr>
                <w:rFonts w:asciiTheme="minorHAnsi" w:eastAsiaTheme="minorEastAsia" w:hAnsiTheme="minorHAnsi" w:cstheme="minorBidi"/>
                <w:noProof/>
                <w:kern w:val="2"/>
                <w:sz w:val="22"/>
                <w:szCs w:val="22"/>
                <w:lang w:eastAsia="lv-LV"/>
                <w14:ligatures w14:val="standardContextual"/>
              </w:rPr>
              <w:tab/>
            </w:r>
            <w:r w:rsidR="00816104" w:rsidRPr="00886AFB">
              <w:rPr>
                <w:rStyle w:val="Hyperlink"/>
                <w:noProof/>
              </w:rPr>
              <w:t>Fizisko</w:t>
            </w:r>
            <w:r w:rsidR="00816104" w:rsidRPr="00886AFB">
              <w:rPr>
                <w:rStyle w:val="Hyperlink"/>
                <w:noProof/>
                <w:spacing w:val="-7"/>
              </w:rPr>
              <w:t xml:space="preserve"> </w:t>
            </w:r>
            <w:r w:rsidR="00816104" w:rsidRPr="00886AFB">
              <w:rPr>
                <w:rStyle w:val="Hyperlink"/>
                <w:noProof/>
              </w:rPr>
              <w:t>vai</w:t>
            </w:r>
            <w:r w:rsidR="00816104" w:rsidRPr="00886AFB">
              <w:rPr>
                <w:rStyle w:val="Hyperlink"/>
                <w:noProof/>
                <w:spacing w:val="-4"/>
              </w:rPr>
              <w:t xml:space="preserve"> </w:t>
            </w:r>
            <w:r w:rsidR="00816104" w:rsidRPr="00886AFB">
              <w:rPr>
                <w:rStyle w:val="Hyperlink"/>
                <w:noProof/>
              </w:rPr>
              <w:t>juridisko</w:t>
            </w:r>
            <w:r w:rsidR="00816104" w:rsidRPr="00886AFB">
              <w:rPr>
                <w:rStyle w:val="Hyperlink"/>
                <w:noProof/>
                <w:spacing w:val="-1"/>
              </w:rPr>
              <w:t xml:space="preserve"> </w:t>
            </w:r>
            <w:r w:rsidR="00816104" w:rsidRPr="00886AFB">
              <w:rPr>
                <w:rStyle w:val="Hyperlink"/>
                <w:noProof/>
              </w:rPr>
              <w:t>personu</w:t>
            </w:r>
            <w:r w:rsidR="00816104" w:rsidRPr="00886AFB">
              <w:rPr>
                <w:rStyle w:val="Hyperlink"/>
                <w:noProof/>
                <w:spacing w:val="-6"/>
              </w:rPr>
              <w:t xml:space="preserve"> </w:t>
            </w:r>
            <w:r w:rsidR="00816104" w:rsidRPr="00886AFB">
              <w:rPr>
                <w:rStyle w:val="Hyperlink"/>
                <w:noProof/>
              </w:rPr>
              <w:t>resursi,</w:t>
            </w:r>
            <w:r w:rsidR="00816104" w:rsidRPr="00886AFB">
              <w:rPr>
                <w:rStyle w:val="Hyperlink"/>
                <w:noProof/>
                <w:spacing w:val="-6"/>
              </w:rPr>
              <w:t xml:space="preserve"> </w:t>
            </w:r>
            <w:r w:rsidR="00816104" w:rsidRPr="00886AFB">
              <w:rPr>
                <w:rStyle w:val="Hyperlink"/>
                <w:noProof/>
              </w:rPr>
              <w:t>kas</w:t>
            </w:r>
            <w:r w:rsidR="00816104" w:rsidRPr="00886AFB">
              <w:rPr>
                <w:rStyle w:val="Hyperlink"/>
                <w:noProof/>
                <w:spacing w:val="-4"/>
              </w:rPr>
              <w:t xml:space="preserve"> </w:t>
            </w:r>
            <w:r w:rsidR="00816104" w:rsidRPr="00886AFB">
              <w:rPr>
                <w:rStyle w:val="Hyperlink"/>
                <w:noProof/>
              </w:rPr>
              <w:t>iesaistāmi</w:t>
            </w:r>
            <w:r w:rsidR="00816104" w:rsidRPr="00886AFB">
              <w:rPr>
                <w:rStyle w:val="Hyperlink"/>
                <w:noProof/>
                <w:spacing w:val="-4"/>
              </w:rPr>
              <w:t xml:space="preserve"> </w:t>
            </w:r>
            <w:r w:rsidR="00816104" w:rsidRPr="00886AFB">
              <w:rPr>
                <w:rStyle w:val="Hyperlink"/>
                <w:noProof/>
              </w:rPr>
              <w:t>reaģēšanas</w:t>
            </w:r>
            <w:r w:rsidR="00816104" w:rsidRPr="00886AFB">
              <w:rPr>
                <w:rStyle w:val="Hyperlink"/>
                <w:noProof/>
                <w:spacing w:val="-4"/>
              </w:rPr>
              <w:t xml:space="preserve"> </w:t>
            </w:r>
            <w:r w:rsidR="00816104" w:rsidRPr="00886AFB">
              <w:rPr>
                <w:rStyle w:val="Hyperlink"/>
                <w:noProof/>
              </w:rPr>
              <w:t>un</w:t>
            </w:r>
            <w:r w:rsidR="00816104" w:rsidRPr="00886AFB">
              <w:rPr>
                <w:rStyle w:val="Hyperlink"/>
                <w:noProof/>
                <w:spacing w:val="-6"/>
              </w:rPr>
              <w:t xml:space="preserve"> </w:t>
            </w:r>
            <w:r w:rsidR="00816104" w:rsidRPr="00886AFB">
              <w:rPr>
                <w:rStyle w:val="Hyperlink"/>
                <w:noProof/>
              </w:rPr>
              <w:t>seku likvidēšanas pasākumos</w:t>
            </w:r>
            <w:r w:rsidR="00816104">
              <w:rPr>
                <w:noProof/>
                <w:webHidden/>
              </w:rPr>
              <w:tab/>
            </w:r>
            <w:r w:rsidR="00816104">
              <w:rPr>
                <w:noProof/>
                <w:webHidden/>
              </w:rPr>
              <w:fldChar w:fldCharType="begin"/>
            </w:r>
            <w:r w:rsidR="00816104">
              <w:rPr>
                <w:noProof/>
                <w:webHidden/>
              </w:rPr>
              <w:instrText xml:space="preserve"> PAGEREF _Toc159258699 \h </w:instrText>
            </w:r>
            <w:r w:rsidR="00816104">
              <w:rPr>
                <w:noProof/>
                <w:webHidden/>
              </w:rPr>
            </w:r>
            <w:r w:rsidR="00816104">
              <w:rPr>
                <w:noProof/>
                <w:webHidden/>
              </w:rPr>
              <w:fldChar w:fldCharType="separate"/>
            </w:r>
            <w:r w:rsidR="00F35A4E">
              <w:rPr>
                <w:noProof/>
                <w:webHidden/>
              </w:rPr>
              <w:t>228</w:t>
            </w:r>
            <w:r w:rsidR="00816104">
              <w:rPr>
                <w:noProof/>
                <w:webHidden/>
              </w:rPr>
              <w:fldChar w:fldCharType="end"/>
            </w:r>
          </w:hyperlink>
        </w:p>
        <w:p w14:paraId="61D5CE96" w14:textId="7298FC18" w:rsidR="00816104" w:rsidRDefault="00000000">
          <w:pPr>
            <w:pStyle w:val="TOC2"/>
            <w:tabs>
              <w:tab w:val="left" w:pos="1122"/>
              <w:tab w:val="right" w:leader="dot" w:pos="10750"/>
            </w:tabs>
            <w:rPr>
              <w:rFonts w:asciiTheme="minorHAnsi" w:eastAsiaTheme="minorEastAsia" w:hAnsiTheme="minorHAnsi" w:cstheme="minorBidi"/>
              <w:noProof/>
              <w:kern w:val="2"/>
              <w:sz w:val="22"/>
              <w:szCs w:val="22"/>
              <w:lang w:eastAsia="lv-LV"/>
              <w14:ligatures w14:val="standardContextual"/>
            </w:rPr>
          </w:pPr>
          <w:hyperlink w:anchor="_Toc159258700" w:history="1">
            <w:r w:rsidR="00816104" w:rsidRPr="00886AFB">
              <w:rPr>
                <w:rStyle w:val="Hyperlink"/>
                <w:noProof/>
                <w:w w:val="94"/>
              </w:rPr>
              <w:t>7.3.</w:t>
            </w:r>
            <w:r w:rsidR="00816104">
              <w:rPr>
                <w:rFonts w:asciiTheme="minorHAnsi" w:eastAsiaTheme="minorEastAsia" w:hAnsiTheme="minorHAnsi" w:cstheme="minorBidi"/>
                <w:noProof/>
                <w:kern w:val="2"/>
                <w:sz w:val="22"/>
                <w:szCs w:val="22"/>
                <w:lang w:eastAsia="lv-LV"/>
                <w14:ligatures w14:val="standardContextual"/>
              </w:rPr>
              <w:tab/>
            </w:r>
            <w:r w:rsidR="00816104" w:rsidRPr="00886AFB">
              <w:rPr>
                <w:rStyle w:val="Hyperlink"/>
                <w:noProof/>
              </w:rPr>
              <w:t>Nodrošinājums</w:t>
            </w:r>
            <w:r w:rsidR="00816104" w:rsidRPr="00886AFB">
              <w:rPr>
                <w:rStyle w:val="Hyperlink"/>
                <w:noProof/>
                <w:spacing w:val="-12"/>
              </w:rPr>
              <w:t xml:space="preserve"> </w:t>
            </w:r>
            <w:r w:rsidR="00816104" w:rsidRPr="00886AFB">
              <w:rPr>
                <w:rStyle w:val="Hyperlink"/>
                <w:noProof/>
              </w:rPr>
              <w:t>ar</w:t>
            </w:r>
            <w:r w:rsidR="00816104" w:rsidRPr="00886AFB">
              <w:rPr>
                <w:rStyle w:val="Hyperlink"/>
                <w:noProof/>
                <w:spacing w:val="-8"/>
              </w:rPr>
              <w:t xml:space="preserve"> </w:t>
            </w:r>
            <w:r w:rsidR="00816104" w:rsidRPr="00886AFB">
              <w:rPr>
                <w:rStyle w:val="Hyperlink"/>
                <w:noProof/>
              </w:rPr>
              <w:t>energoresursiem</w:t>
            </w:r>
            <w:r w:rsidR="00816104" w:rsidRPr="00886AFB">
              <w:rPr>
                <w:rStyle w:val="Hyperlink"/>
                <w:noProof/>
                <w:spacing w:val="-9"/>
              </w:rPr>
              <w:t xml:space="preserve"> </w:t>
            </w:r>
            <w:r w:rsidR="00816104" w:rsidRPr="00886AFB">
              <w:rPr>
                <w:rStyle w:val="Hyperlink"/>
                <w:noProof/>
              </w:rPr>
              <w:t>energoapgādes</w:t>
            </w:r>
            <w:r w:rsidR="00816104" w:rsidRPr="00886AFB">
              <w:rPr>
                <w:rStyle w:val="Hyperlink"/>
                <w:noProof/>
                <w:spacing w:val="-8"/>
              </w:rPr>
              <w:t xml:space="preserve"> </w:t>
            </w:r>
            <w:r w:rsidR="00816104" w:rsidRPr="00886AFB">
              <w:rPr>
                <w:rStyle w:val="Hyperlink"/>
                <w:noProof/>
              </w:rPr>
              <w:t>traucējumu</w:t>
            </w:r>
            <w:r w:rsidR="00816104" w:rsidRPr="00886AFB">
              <w:rPr>
                <w:rStyle w:val="Hyperlink"/>
                <w:noProof/>
                <w:spacing w:val="-8"/>
              </w:rPr>
              <w:t xml:space="preserve"> </w:t>
            </w:r>
            <w:r w:rsidR="00816104" w:rsidRPr="00886AFB">
              <w:rPr>
                <w:rStyle w:val="Hyperlink"/>
                <w:noProof/>
                <w:spacing w:val="-2"/>
              </w:rPr>
              <w:t>gadījumā</w:t>
            </w:r>
            <w:r w:rsidR="00816104">
              <w:rPr>
                <w:noProof/>
                <w:webHidden/>
              </w:rPr>
              <w:tab/>
            </w:r>
            <w:r w:rsidR="00816104">
              <w:rPr>
                <w:noProof/>
                <w:webHidden/>
              </w:rPr>
              <w:fldChar w:fldCharType="begin"/>
            </w:r>
            <w:r w:rsidR="00816104">
              <w:rPr>
                <w:noProof/>
                <w:webHidden/>
              </w:rPr>
              <w:instrText xml:space="preserve"> PAGEREF _Toc159258700 \h </w:instrText>
            </w:r>
            <w:r w:rsidR="00816104">
              <w:rPr>
                <w:noProof/>
                <w:webHidden/>
              </w:rPr>
            </w:r>
            <w:r w:rsidR="00816104">
              <w:rPr>
                <w:noProof/>
                <w:webHidden/>
              </w:rPr>
              <w:fldChar w:fldCharType="separate"/>
            </w:r>
            <w:r w:rsidR="00F35A4E">
              <w:rPr>
                <w:noProof/>
                <w:webHidden/>
              </w:rPr>
              <w:t>228</w:t>
            </w:r>
            <w:r w:rsidR="00816104">
              <w:rPr>
                <w:noProof/>
                <w:webHidden/>
              </w:rPr>
              <w:fldChar w:fldCharType="end"/>
            </w:r>
          </w:hyperlink>
        </w:p>
        <w:p w14:paraId="62634C32" w14:textId="57D73922" w:rsidR="00816104" w:rsidRDefault="00000000">
          <w:pPr>
            <w:pStyle w:val="TOC1"/>
            <w:tabs>
              <w:tab w:val="left" w:pos="1122"/>
              <w:tab w:val="right" w:leader="dot" w:pos="10750"/>
            </w:tabs>
            <w:rPr>
              <w:rFonts w:asciiTheme="minorHAnsi" w:eastAsiaTheme="minorEastAsia" w:hAnsiTheme="minorHAnsi" w:cstheme="minorBidi"/>
              <w:noProof/>
              <w:kern w:val="2"/>
              <w:sz w:val="22"/>
              <w:szCs w:val="22"/>
              <w:lang w:eastAsia="lv-LV"/>
              <w14:ligatures w14:val="standardContextual"/>
            </w:rPr>
          </w:pPr>
          <w:hyperlink w:anchor="_Toc159258701" w:history="1">
            <w:r w:rsidR="00816104" w:rsidRPr="00886AFB">
              <w:rPr>
                <w:rStyle w:val="Hyperlink"/>
                <w:noProof/>
              </w:rPr>
              <w:t>8.</w:t>
            </w:r>
            <w:r w:rsidR="00816104">
              <w:rPr>
                <w:rFonts w:asciiTheme="minorHAnsi" w:eastAsiaTheme="minorEastAsia" w:hAnsiTheme="minorHAnsi" w:cstheme="minorBidi"/>
                <w:noProof/>
                <w:kern w:val="2"/>
                <w:sz w:val="22"/>
                <w:szCs w:val="22"/>
                <w:lang w:eastAsia="lv-LV"/>
                <w14:ligatures w14:val="standardContextual"/>
              </w:rPr>
              <w:tab/>
            </w:r>
            <w:r w:rsidR="00816104" w:rsidRPr="00886AFB">
              <w:rPr>
                <w:rStyle w:val="Hyperlink"/>
                <w:noProof/>
              </w:rPr>
              <w:t>Sadarbība</w:t>
            </w:r>
            <w:r w:rsidR="00816104" w:rsidRPr="00886AFB">
              <w:rPr>
                <w:rStyle w:val="Hyperlink"/>
                <w:noProof/>
                <w:spacing w:val="-7"/>
              </w:rPr>
              <w:t xml:space="preserve"> </w:t>
            </w:r>
            <w:r w:rsidR="00816104" w:rsidRPr="00886AFB">
              <w:rPr>
                <w:rStyle w:val="Hyperlink"/>
                <w:noProof/>
              </w:rPr>
              <w:t>ar</w:t>
            </w:r>
            <w:r w:rsidR="00816104" w:rsidRPr="00886AFB">
              <w:rPr>
                <w:rStyle w:val="Hyperlink"/>
                <w:noProof/>
                <w:spacing w:val="-8"/>
              </w:rPr>
              <w:t xml:space="preserve"> </w:t>
            </w:r>
            <w:r w:rsidR="00816104" w:rsidRPr="00886AFB">
              <w:rPr>
                <w:rStyle w:val="Hyperlink"/>
                <w:noProof/>
              </w:rPr>
              <w:t>citu</w:t>
            </w:r>
            <w:r w:rsidR="00816104" w:rsidRPr="00886AFB">
              <w:rPr>
                <w:rStyle w:val="Hyperlink"/>
                <w:noProof/>
                <w:spacing w:val="-9"/>
              </w:rPr>
              <w:t xml:space="preserve"> </w:t>
            </w:r>
            <w:r w:rsidR="00816104" w:rsidRPr="00886AFB">
              <w:rPr>
                <w:rStyle w:val="Hyperlink"/>
                <w:noProof/>
              </w:rPr>
              <w:t>administratīvo</w:t>
            </w:r>
            <w:r w:rsidR="00816104" w:rsidRPr="00886AFB">
              <w:rPr>
                <w:rStyle w:val="Hyperlink"/>
                <w:noProof/>
                <w:spacing w:val="-6"/>
              </w:rPr>
              <w:t xml:space="preserve"> </w:t>
            </w:r>
            <w:r w:rsidR="00816104" w:rsidRPr="00886AFB">
              <w:rPr>
                <w:rStyle w:val="Hyperlink"/>
                <w:noProof/>
              </w:rPr>
              <w:t>teritoriju,</w:t>
            </w:r>
            <w:r w:rsidR="00816104" w:rsidRPr="00886AFB">
              <w:rPr>
                <w:rStyle w:val="Hyperlink"/>
                <w:noProof/>
                <w:spacing w:val="-9"/>
              </w:rPr>
              <w:t xml:space="preserve"> </w:t>
            </w:r>
            <w:r w:rsidR="00816104" w:rsidRPr="00886AFB">
              <w:rPr>
                <w:rStyle w:val="Hyperlink"/>
                <w:noProof/>
              </w:rPr>
              <w:t>sadarbības</w:t>
            </w:r>
            <w:r w:rsidR="00816104" w:rsidRPr="00886AFB">
              <w:rPr>
                <w:rStyle w:val="Hyperlink"/>
                <w:noProof/>
                <w:spacing w:val="-8"/>
              </w:rPr>
              <w:t xml:space="preserve"> </w:t>
            </w:r>
            <w:r w:rsidR="00816104" w:rsidRPr="00886AFB">
              <w:rPr>
                <w:rStyle w:val="Hyperlink"/>
                <w:noProof/>
              </w:rPr>
              <w:t>teritorijas civilās aizsardzības komisiju, valsts un citu valstu glābšanas</w:t>
            </w:r>
            <w:r w:rsidR="00816104">
              <w:rPr>
                <w:noProof/>
                <w:webHidden/>
              </w:rPr>
              <w:tab/>
            </w:r>
            <w:r w:rsidR="00816104">
              <w:rPr>
                <w:noProof/>
                <w:webHidden/>
              </w:rPr>
              <w:fldChar w:fldCharType="begin"/>
            </w:r>
            <w:r w:rsidR="00816104">
              <w:rPr>
                <w:noProof/>
                <w:webHidden/>
              </w:rPr>
              <w:instrText xml:space="preserve"> PAGEREF _Toc159258701 \h </w:instrText>
            </w:r>
            <w:r w:rsidR="00816104">
              <w:rPr>
                <w:noProof/>
                <w:webHidden/>
              </w:rPr>
            </w:r>
            <w:r w:rsidR="00816104">
              <w:rPr>
                <w:noProof/>
                <w:webHidden/>
              </w:rPr>
              <w:fldChar w:fldCharType="separate"/>
            </w:r>
            <w:r w:rsidR="00F35A4E">
              <w:rPr>
                <w:noProof/>
                <w:webHidden/>
              </w:rPr>
              <w:t>229</w:t>
            </w:r>
            <w:r w:rsidR="00816104">
              <w:rPr>
                <w:noProof/>
                <w:webHidden/>
              </w:rPr>
              <w:fldChar w:fldCharType="end"/>
            </w:r>
          </w:hyperlink>
        </w:p>
        <w:p w14:paraId="166F1619" w14:textId="01E8AE32" w:rsidR="00816104" w:rsidRDefault="00000000">
          <w:pPr>
            <w:pStyle w:val="TOC2"/>
            <w:tabs>
              <w:tab w:val="left" w:pos="1122"/>
              <w:tab w:val="right" w:leader="dot" w:pos="10750"/>
            </w:tabs>
            <w:rPr>
              <w:rFonts w:asciiTheme="minorHAnsi" w:eastAsiaTheme="minorEastAsia" w:hAnsiTheme="minorHAnsi" w:cstheme="minorBidi"/>
              <w:noProof/>
              <w:kern w:val="2"/>
              <w:sz w:val="22"/>
              <w:szCs w:val="22"/>
              <w:lang w:eastAsia="lv-LV"/>
              <w14:ligatures w14:val="standardContextual"/>
            </w:rPr>
          </w:pPr>
          <w:hyperlink w:anchor="_Toc159258702" w:history="1">
            <w:r w:rsidR="00816104" w:rsidRPr="00886AFB">
              <w:rPr>
                <w:rStyle w:val="Hyperlink"/>
                <w:noProof/>
                <w:w w:val="94"/>
              </w:rPr>
              <w:t>8.1.</w:t>
            </w:r>
            <w:r w:rsidR="00816104">
              <w:rPr>
                <w:rFonts w:asciiTheme="minorHAnsi" w:eastAsiaTheme="minorEastAsia" w:hAnsiTheme="minorHAnsi" w:cstheme="minorBidi"/>
                <w:noProof/>
                <w:kern w:val="2"/>
                <w:sz w:val="22"/>
                <w:szCs w:val="22"/>
                <w:lang w:eastAsia="lv-LV"/>
                <w14:ligatures w14:val="standardContextual"/>
              </w:rPr>
              <w:tab/>
            </w:r>
            <w:r w:rsidR="00816104" w:rsidRPr="00886AFB">
              <w:rPr>
                <w:rStyle w:val="Hyperlink"/>
                <w:noProof/>
              </w:rPr>
              <w:t>Ārkārtas</w:t>
            </w:r>
            <w:r w:rsidR="00816104" w:rsidRPr="00886AFB">
              <w:rPr>
                <w:rStyle w:val="Hyperlink"/>
                <w:noProof/>
                <w:spacing w:val="-9"/>
              </w:rPr>
              <w:t xml:space="preserve"> </w:t>
            </w:r>
            <w:r w:rsidR="00816104" w:rsidRPr="00886AFB">
              <w:rPr>
                <w:rStyle w:val="Hyperlink"/>
                <w:noProof/>
              </w:rPr>
              <w:t>situācija</w:t>
            </w:r>
            <w:r w:rsidR="00816104" w:rsidRPr="00886AFB">
              <w:rPr>
                <w:rStyle w:val="Hyperlink"/>
                <w:noProof/>
                <w:spacing w:val="-6"/>
              </w:rPr>
              <w:t xml:space="preserve"> </w:t>
            </w:r>
            <w:r w:rsidR="00816104" w:rsidRPr="00886AFB">
              <w:rPr>
                <w:rStyle w:val="Hyperlink"/>
                <w:noProof/>
              </w:rPr>
              <w:t>vai</w:t>
            </w:r>
            <w:r w:rsidR="00816104" w:rsidRPr="00886AFB">
              <w:rPr>
                <w:rStyle w:val="Hyperlink"/>
                <w:noProof/>
                <w:spacing w:val="-5"/>
              </w:rPr>
              <w:t xml:space="preserve"> </w:t>
            </w:r>
            <w:r w:rsidR="00816104" w:rsidRPr="00886AFB">
              <w:rPr>
                <w:rStyle w:val="Hyperlink"/>
                <w:noProof/>
              </w:rPr>
              <w:t>izņēmuma</w:t>
            </w:r>
            <w:r w:rsidR="00816104" w:rsidRPr="00886AFB">
              <w:rPr>
                <w:rStyle w:val="Hyperlink"/>
                <w:noProof/>
                <w:spacing w:val="-5"/>
              </w:rPr>
              <w:t xml:space="preserve"> </w:t>
            </w:r>
            <w:r w:rsidR="00816104" w:rsidRPr="00886AFB">
              <w:rPr>
                <w:rStyle w:val="Hyperlink"/>
                <w:noProof/>
                <w:spacing w:val="-2"/>
              </w:rPr>
              <w:t>stāvoklis</w:t>
            </w:r>
            <w:r w:rsidR="00816104">
              <w:rPr>
                <w:noProof/>
                <w:webHidden/>
              </w:rPr>
              <w:tab/>
            </w:r>
            <w:r w:rsidR="00816104">
              <w:rPr>
                <w:noProof/>
                <w:webHidden/>
              </w:rPr>
              <w:fldChar w:fldCharType="begin"/>
            </w:r>
            <w:r w:rsidR="00816104">
              <w:rPr>
                <w:noProof/>
                <w:webHidden/>
              </w:rPr>
              <w:instrText xml:space="preserve"> PAGEREF _Toc159258702 \h </w:instrText>
            </w:r>
            <w:r w:rsidR="00816104">
              <w:rPr>
                <w:noProof/>
                <w:webHidden/>
              </w:rPr>
            </w:r>
            <w:r w:rsidR="00816104">
              <w:rPr>
                <w:noProof/>
                <w:webHidden/>
              </w:rPr>
              <w:fldChar w:fldCharType="separate"/>
            </w:r>
            <w:r w:rsidR="00F35A4E">
              <w:rPr>
                <w:noProof/>
                <w:webHidden/>
              </w:rPr>
              <w:t>229</w:t>
            </w:r>
            <w:r w:rsidR="00816104">
              <w:rPr>
                <w:noProof/>
                <w:webHidden/>
              </w:rPr>
              <w:fldChar w:fldCharType="end"/>
            </w:r>
          </w:hyperlink>
        </w:p>
        <w:p w14:paraId="3EAF8131" w14:textId="0C074353" w:rsidR="00816104" w:rsidRDefault="00000000">
          <w:pPr>
            <w:pStyle w:val="TOC1"/>
            <w:tabs>
              <w:tab w:val="right" w:leader="dot" w:pos="10750"/>
            </w:tabs>
            <w:rPr>
              <w:rFonts w:asciiTheme="minorHAnsi" w:eastAsiaTheme="minorEastAsia" w:hAnsiTheme="minorHAnsi" w:cstheme="minorBidi"/>
              <w:noProof/>
              <w:kern w:val="2"/>
              <w:sz w:val="22"/>
              <w:szCs w:val="22"/>
              <w:lang w:eastAsia="lv-LV"/>
              <w14:ligatures w14:val="standardContextual"/>
            </w:rPr>
          </w:pPr>
          <w:hyperlink w:anchor="_Toc159258703" w:history="1">
            <w:r w:rsidR="00816104" w:rsidRPr="00886AFB">
              <w:rPr>
                <w:rStyle w:val="Hyperlink"/>
                <w:noProof/>
              </w:rPr>
              <w:t>9.</w:t>
            </w:r>
            <w:r w:rsidR="00816104">
              <w:rPr>
                <w:rStyle w:val="Hyperlink"/>
                <w:noProof/>
              </w:rPr>
              <w:t xml:space="preserve"> </w:t>
            </w:r>
            <w:r w:rsidR="00816104" w:rsidRPr="00671D1B">
              <w:rPr>
                <w:rStyle w:val="Hyperlink"/>
                <w:noProof/>
                <w:color w:val="auto"/>
              </w:rPr>
              <w:t>Pasākumi militāra iebrukuma vai kara gadījumā</w:t>
            </w:r>
            <w:r w:rsidR="00816104">
              <w:rPr>
                <w:noProof/>
                <w:webHidden/>
              </w:rPr>
              <w:tab/>
            </w:r>
            <w:r w:rsidR="00816104">
              <w:rPr>
                <w:noProof/>
                <w:webHidden/>
              </w:rPr>
              <w:fldChar w:fldCharType="begin"/>
            </w:r>
            <w:r w:rsidR="00816104">
              <w:rPr>
                <w:noProof/>
                <w:webHidden/>
              </w:rPr>
              <w:instrText xml:space="preserve"> PAGEREF _Toc159258703 \h </w:instrText>
            </w:r>
            <w:r w:rsidR="00816104">
              <w:rPr>
                <w:noProof/>
                <w:webHidden/>
              </w:rPr>
            </w:r>
            <w:r w:rsidR="00816104">
              <w:rPr>
                <w:noProof/>
                <w:webHidden/>
              </w:rPr>
              <w:fldChar w:fldCharType="separate"/>
            </w:r>
            <w:r w:rsidR="00F35A4E">
              <w:rPr>
                <w:noProof/>
                <w:webHidden/>
              </w:rPr>
              <w:t>230</w:t>
            </w:r>
            <w:r w:rsidR="00816104">
              <w:rPr>
                <w:noProof/>
                <w:webHidden/>
              </w:rPr>
              <w:fldChar w:fldCharType="end"/>
            </w:r>
          </w:hyperlink>
        </w:p>
        <w:p w14:paraId="19255CBB" w14:textId="433B2A92" w:rsidR="00816104" w:rsidRDefault="00816104">
          <w:r>
            <w:rPr>
              <w:b/>
              <w:bCs/>
              <w:noProof/>
            </w:rPr>
            <w:fldChar w:fldCharType="end"/>
          </w:r>
        </w:p>
      </w:sdtContent>
    </w:sdt>
    <w:p w14:paraId="54880E41" w14:textId="77777777" w:rsidR="00553707" w:rsidRDefault="00553707"/>
    <w:p w14:paraId="064A2A9E" w14:textId="2D2B99C8" w:rsidR="00816104" w:rsidRDefault="00816104" w:rsidP="00D0103C">
      <w:pPr>
        <w:pStyle w:val="ListParagraph"/>
        <w:ind w:left="950" w:firstLine="0"/>
        <w:sectPr w:rsidR="00816104" w:rsidSect="00CD44C4">
          <w:type w:val="continuous"/>
          <w:pgSz w:w="12240" w:h="15840"/>
          <w:pgMar w:top="1059" w:right="260" w:bottom="1327" w:left="1220" w:header="0" w:footer="995" w:gutter="0"/>
          <w:cols w:space="720"/>
        </w:sectPr>
      </w:pPr>
    </w:p>
    <w:p w14:paraId="652CF9AF" w14:textId="77777777" w:rsidR="00553707" w:rsidRDefault="00553707">
      <w:pPr>
        <w:pStyle w:val="BodyText"/>
      </w:pPr>
    </w:p>
    <w:p w14:paraId="09738FE9" w14:textId="77777777" w:rsidR="00553707" w:rsidRDefault="00553707">
      <w:pPr>
        <w:pStyle w:val="BodyText"/>
        <w:spacing w:before="123"/>
      </w:pPr>
    </w:p>
    <w:p w14:paraId="31648F40" w14:textId="77777777" w:rsidR="00553707" w:rsidRDefault="00000000">
      <w:pPr>
        <w:pStyle w:val="Heading3"/>
        <w:jc w:val="left"/>
      </w:pPr>
      <w:bookmarkStart w:id="2" w:name="_Toc159258606"/>
      <w:r>
        <w:rPr>
          <w:spacing w:val="-2"/>
        </w:rPr>
        <w:t>Pielikumi</w:t>
      </w:r>
      <w:bookmarkEnd w:id="2"/>
    </w:p>
    <w:p w14:paraId="79D8472A" w14:textId="77777777" w:rsidR="00553707" w:rsidRDefault="00000000">
      <w:pPr>
        <w:pStyle w:val="ListParagraph"/>
        <w:numPr>
          <w:ilvl w:val="0"/>
          <w:numId w:val="44"/>
        </w:numPr>
        <w:tabs>
          <w:tab w:val="left" w:pos="690"/>
        </w:tabs>
        <w:spacing w:before="168"/>
        <w:ind w:left="690" w:hanging="180"/>
        <w:rPr>
          <w:sz w:val="24"/>
        </w:rPr>
      </w:pPr>
      <w:r>
        <w:rPr>
          <w:sz w:val="24"/>
        </w:rPr>
        <w:t>pielikums</w:t>
      </w:r>
      <w:r>
        <w:rPr>
          <w:spacing w:val="-2"/>
          <w:sz w:val="24"/>
        </w:rPr>
        <w:t xml:space="preserve"> </w:t>
      </w:r>
      <w:r>
        <w:rPr>
          <w:sz w:val="24"/>
        </w:rPr>
        <w:t>Olaines</w:t>
      </w:r>
      <w:r>
        <w:rPr>
          <w:spacing w:val="-1"/>
          <w:sz w:val="24"/>
        </w:rPr>
        <w:t xml:space="preserve"> </w:t>
      </w:r>
      <w:r>
        <w:rPr>
          <w:sz w:val="24"/>
        </w:rPr>
        <w:t>novada</w:t>
      </w:r>
      <w:r>
        <w:rPr>
          <w:spacing w:val="-3"/>
          <w:sz w:val="24"/>
        </w:rPr>
        <w:t xml:space="preserve"> </w:t>
      </w:r>
      <w:r>
        <w:rPr>
          <w:sz w:val="24"/>
        </w:rPr>
        <w:t xml:space="preserve">funkcionālā zonējuma </w:t>
      </w:r>
      <w:r>
        <w:rPr>
          <w:spacing w:val="-2"/>
          <w:sz w:val="24"/>
        </w:rPr>
        <w:t>karte</w:t>
      </w:r>
    </w:p>
    <w:p w14:paraId="792F09F2" w14:textId="77777777" w:rsidR="00553707" w:rsidRDefault="00000000">
      <w:pPr>
        <w:pStyle w:val="ListParagraph"/>
        <w:numPr>
          <w:ilvl w:val="0"/>
          <w:numId w:val="44"/>
        </w:numPr>
        <w:tabs>
          <w:tab w:val="left" w:pos="690"/>
        </w:tabs>
        <w:ind w:left="510" w:right="811" w:firstLine="0"/>
        <w:rPr>
          <w:sz w:val="24"/>
        </w:rPr>
      </w:pPr>
      <w:r>
        <w:rPr>
          <w:sz w:val="24"/>
        </w:rPr>
        <w:t>pielikums</w:t>
      </w:r>
      <w:r>
        <w:rPr>
          <w:spacing w:val="80"/>
          <w:sz w:val="24"/>
        </w:rPr>
        <w:t xml:space="preserve"> </w:t>
      </w:r>
      <w:r>
        <w:rPr>
          <w:sz w:val="24"/>
        </w:rPr>
        <w:t>Misas</w:t>
      </w:r>
      <w:r>
        <w:rPr>
          <w:spacing w:val="80"/>
          <w:sz w:val="24"/>
        </w:rPr>
        <w:t xml:space="preserve"> </w:t>
      </w:r>
      <w:r>
        <w:rPr>
          <w:sz w:val="24"/>
        </w:rPr>
        <w:t>upes</w:t>
      </w:r>
      <w:r>
        <w:rPr>
          <w:spacing w:val="80"/>
          <w:sz w:val="24"/>
        </w:rPr>
        <w:t xml:space="preserve"> </w:t>
      </w:r>
      <w:r>
        <w:rPr>
          <w:sz w:val="24"/>
        </w:rPr>
        <w:t>applūdināto</w:t>
      </w:r>
      <w:r>
        <w:rPr>
          <w:spacing w:val="80"/>
          <w:sz w:val="24"/>
        </w:rPr>
        <w:t xml:space="preserve"> </w:t>
      </w:r>
      <w:r>
        <w:rPr>
          <w:sz w:val="24"/>
        </w:rPr>
        <w:t>teritoriju</w:t>
      </w:r>
      <w:r>
        <w:rPr>
          <w:spacing w:val="80"/>
          <w:sz w:val="24"/>
        </w:rPr>
        <w:t xml:space="preserve"> </w:t>
      </w:r>
      <w:r>
        <w:rPr>
          <w:sz w:val="24"/>
        </w:rPr>
        <w:t>pārskata</w:t>
      </w:r>
      <w:r>
        <w:rPr>
          <w:spacing w:val="80"/>
          <w:sz w:val="24"/>
        </w:rPr>
        <w:t xml:space="preserve"> </w:t>
      </w:r>
      <w:r>
        <w:rPr>
          <w:sz w:val="24"/>
        </w:rPr>
        <w:t>karte</w:t>
      </w:r>
      <w:r>
        <w:rPr>
          <w:spacing w:val="80"/>
          <w:sz w:val="24"/>
        </w:rPr>
        <w:t xml:space="preserve"> </w:t>
      </w:r>
      <w:r>
        <w:rPr>
          <w:sz w:val="24"/>
        </w:rPr>
        <w:t>Olaines</w:t>
      </w:r>
      <w:r>
        <w:rPr>
          <w:spacing w:val="80"/>
          <w:sz w:val="24"/>
        </w:rPr>
        <w:t xml:space="preserve"> </w:t>
      </w:r>
      <w:r>
        <w:rPr>
          <w:sz w:val="24"/>
        </w:rPr>
        <w:t>novadā</w:t>
      </w:r>
      <w:r>
        <w:rPr>
          <w:spacing w:val="80"/>
          <w:sz w:val="24"/>
        </w:rPr>
        <w:t xml:space="preserve"> </w:t>
      </w:r>
      <w:r>
        <w:rPr>
          <w:sz w:val="24"/>
        </w:rPr>
        <w:t>(situācija</w:t>
      </w:r>
      <w:r>
        <w:rPr>
          <w:spacing w:val="80"/>
          <w:sz w:val="24"/>
        </w:rPr>
        <w:t xml:space="preserve"> </w:t>
      </w:r>
      <w:r>
        <w:rPr>
          <w:sz w:val="24"/>
        </w:rPr>
        <w:t>uz 2010. gada 15. aprīli)</w:t>
      </w:r>
    </w:p>
    <w:p w14:paraId="1C9D7424" w14:textId="77777777" w:rsidR="00553707" w:rsidRDefault="00000000">
      <w:pPr>
        <w:pStyle w:val="ListParagraph"/>
        <w:numPr>
          <w:ilvl w:val="0"/>
          <w:numId w:val="44"/>
        </w:numPr>
        <w:tabs>
          <w:tab w:val="left" w:pos="690"/>
        </w:tabs>
        <w:spacing w:before="1"/>
        <w:ind w:left="510" w:right="808" w:firstLine="0"/>
        <w:rPr>
          <w:sz w:val="24"/>
        </w:rPr>
      </w:pPr>
      <w:r>
        <w:rPr>
          <w:sz w:val="24"/>
        </w:rPr>
        <w:t>pielikums</w:t>
      </w:r>
      <w:r>
        <w:rPr>
          <w:spacing w:val="80"/>
          <w:sz w:val="24"/>
        </w:rPr>
        <w:t xml:space="preserve"> </w:t>
      </w:r>
      <w:r>
        <w:rPr>
          <w:sz w:val="24"/>
        </w:rPr>
        <w:t>Misas</w:t>
      </w:r>
      <w:r>
        <w:rPr>
          <w:spacing w:val="80"/>
          <w:sz w:val="24"/>
        </w:rPr>
        <w:t xml:space="preserve"> </w:t>
      </w:r>
      <w:r>
        <w:rPr>
          <w:sz w:val="24"/>
        </w:rPr>
        <w:t>upes</w:t>
      </w:r>
      <w:r>
        <w:rPr>
          <w:spacing w:val="80"/>
          <w:sz w:val="24"/>
        </w:rPr>
        <w:t xml:space="preserve"> </w:t>
      </w:r>
      <w:r>
        <w:rPr>
          <w:sz w:val="24"/>
        </w:rPr>
        <w:t>applūdināto</w:t>
      </w:r>
      <w:r>
        <w:rPr>
          <w:spacing w:val="80"/>
          <w:sz w:val="24"/>
        </w:rPr>
        <w:t xml:space="preserve"> </w:t>
      </w:r>
      <w:r>
        <w:rPr>
          <w:sz w:val="24"/>
        </w:rPr>
        <w:t>teritoriju</w:t>
      </w:r>
      <w:r>
        <w:rPr>
          <w:spacing w:val="80"/>
          <w:sz w:val="24"/>
        </w:rPr>
        <w:t xml:space="preserve"> </w:t>
      </w:r>
      <w:r>
        <w:rPr>
          <w:sz w:val="24"/>
        </w:rPr>
        <w:t>pārskata</w:t>
      </w:r>
      <w:r>
        <w:rPr>
          <w:spacing w:val="80"/>
          <w:sz w:val="24"/>
        </w:rPr>
        <w:t xml:space="preserve"> </w:t>
      </w:r>
      <w:r>
        <w:rPr>
          <w:sz w:val="24"/>
        </w:rPr>
        <w:t>karte</w:t>
      </w:r>
      <w:r>
        <w:rPr>
          <w:spacing w:val="80"/>
          <w:sz w:val="24"/>
        </w:rPr>
        <w:t xml:space="preserve"> </w:t>
      </w:r>
      <w:r>
        <w:rPr>
          <w:sz w:val="24"/>
        </w:rPr>
        <w:t>Olaines</w:t>
      </w:r>
      <w:r>
        <w:rPr>
          <w:spacing w:val="80"/>
          <w:sz w:val="24"/>
        </w:rPr>
        <w:t xml:space="preserve"> </w:t>
      </w:r>
      <w:r>
        <w:rPr>
          <w:sz w:val="24"/>
        </w:rPr>
        <w:t>novadā</w:t>
      </w:r>
      <w:r>
        <w:rPr>
          <w:spacing w:val="80"/>
          <w:sz w:val="24"/>
        </w:rPr>
        <w:t xml:space="preserve"> </w:t>
      </w:r>
      <w:r>
        <w:rPr>
          <w:sz w:val="24"/>
        </w:rPr>
        <w:t>(situācija</w:t>
      </w:r>
      <w:r>
        <w:rPr>
          <w:spacing w:val="80"/>
          <w:sz w:val="24"/>
        </w:rPr>
        <w:t xml:space="preserve"> </w:t>
      </w:r>
      <w:r>
        <w:rPr>
          <w:sz w:val="24"/>
        </w:rPr>
        <w:t>uz 2010. gada 1. aprīli)</w:t>
      </w:r>
    </w:p>
    <w:p w14:paraId="4FC99099" w14:textId="3B89FE83" w:rsidR="005A6083" w:rsidRPr="005A6083" w:rsidRDefault="00000000" w:rsidP="005A6083">
      <w:pPr>
        <w:pStyle w:val="ListParagraph"/>
        <w:numPr>
          <w:ilvl w:val="0"/>
          <w:numId w:val="44"/>
        </w:numPr>
        <w:tabs>
          <w:tab w:val="left" w:pos="567"/>
          <w:tab w:val="left" w:pos="690"/>
        </w:tabs>
        <w:ind w:left="510" w:right="554" w:firstLine="0"/>
        <w:rPr>
          <w:i/>
          <w:iCs/>
          <w:sz w:val="24"/>
        </w:rPr>
      </w:pPr>
      <w:r>
        <w:rPr>
          <w:sz w:val="24"/>
        </w:rPr>
        <w:t xml:space="preserve">pielikums Olaines novada STCAK nolikums </w:t>
      </w:r>
      <w:r w:rsidR="005A6083" w:rsidRPr="005A6083">
        <w:rPr>
          <w:i/>
          <w:iCs/>
          <w:sz w:val="24"/>
        </w:rPr>
        <w:t>(grozīts 28.02.2024.)</w:t>
      </w:r>
    </w:p>
    <w:p w14:paraId="5F7D39DB" w14:textId="7ADEC8C8" w:rsidR="00553707" w:rsidRDefault="00000000" w:rsidP="005A6083">
      <w:pPr>
        <w:pStyle w:val="ListParagraph"/>
        <w:tabs>
          <w:tab w:val="left" w:pos="567"/>
          <w:tab w:val="left" w:pos="690"/>
        </w:tabs>
        <w:ind w:left="510" w:right="554" w:firstLine="0"/>
        <w:rPr>
          <w:sz w:val="24"/>
        </w:rPr>
      </w:pPr>
      <w:r>
        <w:rPr>
          <w:sz w:val="24"/>
        </w:rPr>
        <w:t>5.pielikums</w:t>
      </w:r>
      <w:r>
        <w:rPr>
          <w:spacing w:val="-9"/>
          <w:sz w:val="24"/>
        </w:rPr>
        <w:t xml:space="preserve"> </w:t>
      </w:r>
      <w:r>
        <w:rPr>
          <w:sz w:val="24"/>
        </w:rPr>
        <w:t>Vispārējā</w:t>
      </w:r>
      <w:r>
        <w:rPr>
          <w:spacing w:val="-9"/>
          <w:sz w:val="24"/>
        </w:rPr>
        <w:t xml:space="preserve"> </w:t>
      </w:r>
      <w:r>
        <w:rPr>
          <w:sz w:val="24"/>
        </w:rPr>
        <w:t>katastrofu</w:t>
      </w:r>
      <w:r>
        <w:rPr>
          <w:spacing w:val="-9"/>
          <w:sz w:val="24"/>
        </w:rPr>
        <w:t xml:space="preserve"> </w:t>
      </w:r>
      <w:r>
        <w:rPr>
          <w:sz w:val="24"/>
        </w:rPr>
        <w:t>apziņošanas</w:t>
      </w:r>
      <w:r>
        <w:rPr>
          <w:spacing w:val="-10"/>
          <w:sz w:val="24"/>
        </w:rPr>
        <w:t xml:space="preserve"> </w:t>
      </w:r>
      <w:r>
        <w:rPr>
          <w:sz w:val="24"/>
        </w:rPr>
        <w:t>shēma</w:t>
      </w:r>
    </w:p>
    <w:p w14:paraId="622169E9" w14:textId="705D247B" w:rsidR="00553707" w:rsidRPr="005A6083" w:rsidRDefault="00000000" w:rsidP="005A6083">
      <w:pPr>
        <w:pStyle w:val="ListParagraph"/>
        <w:numPr>
          <w:ilvl w:val="0"/>
          <w:numId w:val="43"/>
        </w:numPr>
        <w:tabs>
          <w:tab w:val="left" w:pos="567"/>
          <w:tab w:val="left" w:pos="690"/>
        </w:tabs>
        <w:ind w:right="554"/>
        <w:rPr>
          <w:i/>
          <w:iCs/>
          <w:sz w:val="24"/>
        </w:rPr>
      </w:pPr>
      <w:r>
        <w:rPr>
          <w:sz w:val="24"/>
        </w:rPr>
        <w:t>pielikums</w:t>
      </w:r>
      <w:r>
        <w:rPr>
          <w:spacing w:val="-4"/>
          <w:sz w:val="24"/>
        </w:rPr>
        <w:t xml:space="preserve"> </w:t>
      </w:r>
      <w:r>
        <w:rPr>
          <w:sz w:val="24"/>
        </w:rPr>
        <w:t>Olaines</w:t>
      </w:r>
      <w:r>
        <w:rPr>
          <w:spacing w:val="-2"/>
          <w:sz w:val="24"/>
        </w:rPr>
        <w:t xml:space="preserve"> </w:t>
      </w:r>
      <w:r>
        <w:rPr>
          <w:sz w:val="24"/>
        </w:rPr>
        <w:t>novada</w:t>
      </w:r>
      <w:r>
        <w:rPr>
          <w:spacing w:val="-3"/>
          <w:sz w:val="24"/>
        </w:rPr>
        <w:t xml:space="preserve"> </w:t>
      </w:r>
      <w:r>
        <w:rPr>
          <w:sz w:val="24"/>
        </w:rPr>
        <w:t>STCAK</w:t>
      </w:r>
      <w:r>
        <w:rPr>
          <w:spacing w:val="-2"/>
          <w:sz w:val="24"/>
        </w:rPr>
        <w:t xml:space="preserve"> </w:t>
      </w:r>
      <w:r>
        <w:rPr>
          <w:sz w:val="24"/>
        </w:rPr>
        <w:t>sastāvs</w:t>
      </w:r>
      <w:r>
        <w:rPr>
          <w:spacing w:val="-3"/>
          <w:sz w:val="24"/>
        </w:rPr>
        <w:t xml:space="preserve"> </w:t>
      </w:r>
      <w:r>
        <w:rPr>
          <w:sz w:val="24"/>
        </w:rPr>
        <w:t>un</w:t>
      </w:r>
      <w:r>
        <w:rPr>
          <w:spacing w:val="-2"/>
          <w:sz w:val="24"/>
        </w:rPr>
        <w:t xml:space="preserve"> </w:t>
      </w:r>
      <w:r>
        <w:rPr>
          <w:sz w:val="24"/>
        </w:rPr>
        <w:t>apziņošanas</w:t>
      </w:r>
      <w:r>
        <w:rPr>
          <w:spacing w:val="-2"/>
          <w:sz w:val="24"/>
        </w:rPr>
        <w:t xml:space="preserve"> shēma</w:t>
      </w:r>
      <w:r w:rsidR="005A6083">
        <w:rPr>
          <w:spacing w:val="-2"/>
          <w:sz w:val="24"/>
        </w:rPr>
        <w:t xml:space="preserve"> </w:t>
      </w:r>
      <w:r w:rsidR="005A6083" w:rsidRPr="005A6083">
        <w:rPr>
          <w:i/>
          <w:iCs/>
          <w:sz w:val="24"/>
        </w:rPr>
        <w:t>(grozīts 28.02.2024.)</w:t>
      </w:r>
    </w:p>
    <w:p w14:paraId="36E90A4E" w14:textId="3F0EA59F" w:rsidR="00553707" w:rsidRDefault="00000000">
      <w:pPr>
        <w:pStyle w:val="ListParagraph"/>
        <w:numPr>
          <w:ilvl w:val="0"/>
          <w:numId w:val="43"/>
        </w:numPr>
        <w:tabs>
          <w:tab w:val="left" w:pos="690"/>
        </w:tabs>
        <w:ind w:left="510" w:right="810" w:firstLine="0"/>
        <w:rPr>
          <w:sz w:val="24"/>
        </w:rPr>
      </w:pPr>
      <w:r>
        <w:rPr>
          <w:sz w:val="24"/>
        </w:rPr>
        <w:t>pielikums</w:t>
      </w:r>
      <w:r>
        <w:rPr>
          <w:spacing w:val="40"/>
          <w:sz w:val="24"/>
        </w:rPr>
        <w:t xml:space="preserve"> </w:t>
      </w:r>
      <w:r>
        <w:rPr>
          <w:sz w:val="24"/>
        </w:rPr>
        <w:t>Olaines</w:t>
      </w:r>
      <w:r>
        <w:rPr>
          <w:spacing w:val="40"/>
          <w:sz w:val="24"/>
        </w:rPr>
        <w:t xml:space="preserve"> </w:t>
      </w:r>
      <w:r>
        <w:rPr>
          <w:sz w:val="24"/>
        </w:rPr>
        <w:t>novada</w:t>
      </w:r>
      <w:r>
        <w:rPr>
          <w:spacing w:val="40"/>
          <w:sz w:val="24"/>
        </w:rPr>
        <w:t xml:space="preserve"> </w:t>
      </w:r>
      <w:r>
        <w:rPr>
          <w:sz w:val="24"/>
        </w:rPr>
        <w:t>ST</w:t>
      </w:r>
      <w:r>
        <w:rPr>
          <w:spacing w:val="40"/>
          <w:sz w:val="24"/>
        </w:rPr>
        <w:t xml:space="preserve"> </w:t>
      </w:r>
      <w:r>
        <w:rPr>
          <w:sz w:val="24"/>
        </w:rPr>
        <w:t>informācijas</w:t>
      </w:r>
      <w:r>
        <w:rPr>
          <w:spacing w:val="40"/>
          <w:sz w:val="24"/>
        </w:rPr>
        <w:t xml:space="preserve"> </w:t>
      </w:r>
      <w:r>
        <w:rPr>
          <w:sz w:val="24"/>
        </w:rPr>
        <w:t>apmaiņas</w:t>
      </w:r>
      <w:r>
        <w:rPr>
          <w:spacing w:val="40"/>
          <w:sz w:val="24"/>
        </w:rPr>
        <w:t xml:space="preserve"> </w:t>
      </w:r>
      <w:r>
        <w:rPr>
          <w:sz w:val="24"/>
        </w:rPr>
        <w:t>shēma</w:t>
      </w:r>
      <w:r>
        <w:rPr>
          <w:spacing w:val="40"/>
          <w:sz w:val="24"/>
        </w:rPr>
        <w:t xml:space="preserve"> </w:t>
      </w:r>
      <w:r>
        <w:rPr>
          <w:sz w:val="24"/>
        </w:rPr>
        <w:t>starp</w:t>
      </w:r>
      <w:r>
        <w:rPr>
          <w:spacing w:val="40"/>
          <w:sz w:val="24"/>
        </w:rPr>
        <w:t xml:space="preserve"> </w:t>
      </w:r>
      <w:r>
        <w:rPr>
          <w:sz w:val="24"/>
        </w:rPr>
        <w:t>atbildīgajām</w:t>
      </w:r>
      <w:r>
        <w:rPr>
          <w:spacing w:val="40"/>
          <w:sz w:val="24"/>
        </w:rPr>
        <w:t xml:space="preserve"> </w:t>
      </w:r>
      <w:r>
        <w:rPr>
          <w:sz w:val="24"/>
        </w:rPr>
        <w:t>institūcijām katastrofu gadījumā</w:t>
      </w:r>
      <w:r w:rsidR="005A6083">
        <w:rPr>
          <w:sz w:val="24"/>
        </w:rPr>
        <w:t xml:space="preserve"> </w:t>
      </w:r>
      <w:r w:rsidR="005A6083" w:rsidRPr="005A6083">
        <w:rPr>
          <w:i/>
          <w:iCs/>
          <w:sz w:val="24"/>
        </w:rPr>
        <w:t>(grozīts 28.02.2024.)</w:t>
      </w:r>
    </w:p>
    <w:p w14:paraId="253D1313" w14:textId="77777777" w:rsidR="00553707" w:rsidRDefault="00000000">
      <w:pPr>
        <w:pStyle w:val="ListParagraph"/>
        <w:numPr>
          <w:ilvl w:val="0"/>
          <w:numId w:val="43"/>
        </w:numPr>
        <w:tabs>
          <w:tab w:val="left" w:pos="690"/>
        </w:tabs>
        <w:spacing w:before="2" w:line="237" w:lineRule="auto"/>
        <w:ind w:left="510" w:right="808" w:firstLine="0"/>
        <w:rPr>
          <w:sz w:val="24"/>
        </w:rPr>
      </w:pPr>
      <w:r>
        <w:rPr>
          <w:sz w:val="24"/>
        </w:rPr>
        <w:t>pielikums</w:t>
      </w:r>
      <w:r>
        <w:rPr>
          <w:spacing w:val="40"/>
          <w:sz w:val="24"/>
        </w:rPr>
        <w:t xml:space="preserve"> </w:t>
      </w:r>
      <w:r>
        <w:rPr>
          <w:sz w:val="24"/>
        </w:rPr>
        <w:t>Riska</w:t>
      </w:r>
      <w:r>
        <w:rPr>
          <w:spacing w:val="40"/>
          <w:sz w:val="24"/>
        </w:rPr>
        <w:t xml:space="preserve"> </w:t>
      </w:r>
      <w:r>
        <w:rPr>
          <w:sz w:val="24"/>
        </w:rPr>
        <w:t>kartes</w:t>
      </w:r>
      <w:r>
        <w:rPr>
          <w:spacing w:val="40"/>
          <w:sz w:val="24"/>
        </w:rPr>
        <w:t xml:space="preserve"> </w:t>
      </w:r>
      <w:r>
        <w:rPr>
          <w:sz w:val="24"/>
        </w:rPr>
        <w:t>ar</w:t>
      </w:r>
      <w:r>
        <w:rPr>
          <w:spacing w:val="40"/>
          <w:sz w:val="24"/>
        </w:rPr>
        <w:t xml:space="preserve"> </w:t>
      </w:r>
      <w:r>
        <w:rPr>
          <w:sz w:val="24"/>
        </w:rPr>
        <w:t>apzīmējumiem</w:t>
      </w:r>
      <w:r>
        <w:rPr>
          <w:spacing w:val="40"/>
          <w:sz w:val="24"/>
        </w:rPr>
        <w:t xml:space="preserve"> </w:t>
      </w:r>
      <w:r>
        <w:rPr>
          <w:sz w:val="24"/>
        </w:rPr>
        <w:t>atbilstoši</w:t>
      </w:r>
      <w:r>
        <w:rPr>
          <w:spacing w:val="40"/>
          <w:sz w:val="24"/>
        </w:rPr>
        <w:t xml:space="preserve"> </w:t>
      </w:r>
      <w:r>
        <w:rPr>
          <w:sz w:val="24"/>
        </w:rPr>
        <w:t>MK</w:t>
      </w:r>
      <w:r>
        <w:rPr>
          <w:spacing w:val="40"/>
          <w:sz w:val="24"/>
        </w:rPr>
        <w:t xml:space="preserve"> </w:t>
      </w:r>
      <w:r>
        <w:rPr>
          <w:sz w:val="24"/>
        </w:rPr>
        <w:t>noteikumiem</w:t>
      </w:r>
      <w:r>
        <w:rPr>
          <w:spacing w:val="40"/>
          <w:sz w:val="24"/>
        </w:rPr>
        <w:t xml:space="preserve"> </w:t>
      </w:r>
      <w:r>
        <w:rPr>
          <w:sz w:val="24"/>
        </w:rPr>
        <w:t>Nr.</w:t>
      </w:r>
      <w:r>
        <w:rPr>
          <w:spacing w:val="40"/>
          <w:sz w:val="24"/>
        </w:rPr>
        <w:t xml:space="preserve"> </w:t>
      </w:r>
      <w:r>
        <w:rPr>
          <w:sz w:val="24"/>
        </w:rPr>
        <w:t>658</w:t>
      </w:r>
      <w:r>
        <w:rPr>
          <w:spacing w:val="40"/>
          <w:sz w:val="24"/>
        </w:rPr>
        <w:t xml:space="preserve"> </w:t>
      </w:r>
      <w:r>
        <w:rPr>
          <w:sz w:val="24"/>
        </w:rPr>
        <w:t>07.11.2017.</w:t>
      </w:r>
      <w:r>
        <w:rPr>
          <w:spacing w:val="40"/>
          <w:sz w:val="24"/>
        </w:rPr>
        <w:t xml:space="preserve"> </w:t>
      </w:r>
      <w:r>
        <w:rPr>
          <w:sz w:val="24"/>
        </w:rPr>
        <w:t>“Noteikumi par civilās aizsardzības plānu struktūru un tajos iekļaujamo informāciju”</w:t>
      </w:r>
    </w:p>
    <w:p w14:paraId="33119758" w14:textId="32A39721" w:rsidR="00553707" w:rsidRDefault="00000000">
      <w:pPr>
        <w:pStyle w:val="ListParagraph"/>
        <w:numPr>
          <w:ilvl w:val="0"/>
          <w:numId w:val="43"/>
        </w:numPr>
        <w:tabs>
          <w:tab w:val="left" w:pos="690"/>
        </w:tabs>
        <w:spacing w:before="1"/>
        <w:ind w:left="690" w:hanging="180"/>
        <w:rPr>
          <w:sz w:val="24"/>
        </w:rPr>
      </w:pPr>
      <w:r>
        <w:rPr>
          <w:sz w:val="24"/>
        </w:rPr>
        <w:t>pielikums</w:t>
      </w:r>
      <w:r>
        <w:rPr>
          <w:spacing w:val="-4"/>
          <w:sz w:val="24"/>
        </w:rPr>
        <w:t xml:space="preserve"> </w:t>
      </w:r>
      <w:r>
        <w:rPr>
          <w:sz w:val="24"/>
        </w:rPr>
        <w:t>Evakuācijas</w:t>
      </w:r>
      <w:r>
        <w:rPr>
          <w:spacing w:val="-1"/>
          <w:sz w:val="24"/>
        </w:rPr>
        <w:t xml:space="preserve"> </w:t>
      </w:r>
      <w:r>
        <w:rPr>
          <w:sz w:val="24"/>
        </w:rPr>
        <w:t>pulcēšanās</w:t>
      </w:r>
      <w:r>
        <w:rPr>
          <w:spacing w:val="-4"/>
          <w:sz w:val="24"/>
        </w:rPr>
        <w:t xml:space="preserve"> </w:t>
      </w:r>
      <w:r>
        <w:rPr>
          <w:sz w:val="24"/>
        </w:rPr>
        <w:t>vietas</w:t>
      </w:r>
      <w:r>
        <w:rPr>
          <w:spacing w:val="-2"/>
          <w:sz w:val="24"/>
        </w:rPr>
        <w:t xml:space="preserve"> </w:t>
      </w:r>
      <w:r>
        <w:rPr>
          <w:sz w:val="24"/>
        </w:rPr>
        <w:t>Olaines</w:t>
      </w:r>
      <w:r>
        <w:rPr>
          <w:spacing w:val="-1"/>
          <w:sz w:val="24"/>
        </w:rPr>
        <w:t xml:space="preserve"> </w:t>
      </w:r>
      <w:r>
        <w:rPr>
          <w:spacing w:val="-2"/>
          <w:sz w:val="24"/>
        </w:rPr>
        <w:t>novadā</w:t>
      </w:r>
      <w:r w:rsidR="005A6083">
        <w:rPr>
          <w:spacing w:val="-2"/>
          <w:sz w:val="24"/>
        </w:rPr>
        <w:t xml:space="preserve"> </w:t>
      </w:r>
      <w:r w:rsidR="005A6083" w:rsidRPr="005A6083">
        <w:rPr>
          <w:i/>
          <w:iCs/>
          <w:sz w:val="24"/>
        </w:rPr>
        <w:t>(grozīts 28.02.2024.)</w:t>
      </w:r>
    </w:p>
    <w:p w14:paraId="44E7E3D5" w14:textId="77777777" w:rsidR="00553707" w:rsidRDefault="00000000">
      <w:pPr>
        <w:pStyle w:val="ListParagraph"/>
        <w:numPr>
          <w:ilvl w:val="0"/>
          <w:numId w:val="43"/>
        </w:numPr>
        <w:tabs>
          <w:tab w:val="left" w:pos="810"/>
        </w:tabs>
        <w:ind w:left="510" w:right="815" w:firstLine="0"/>
        <w:rPr>
          <w:sz w:val="24"/>
        </w:rPr>
      </w:pPr>
      <w:r>
        <w:rPr>
          <w:sz w:val="24"/>
        </w:rPr>
        <w:t>pielikums</w:t>
      </w:r>
      <w:r>
        <w:rPr>
          <w:spacing w:val="40"/>
          <w:sz w:val="24"/>
        </w:rPr>
        <w:t xml:space="preserve"> </w:t>
      </w:r>
      <w:r>
        <w:rPr>
          <w:sz w:val="24"/>
        </w:rPr>
        <w:t>Potenciālie</w:t>
      </w:r>
      <w:r>
        <w:rPr>
          <w:spacing w:val="40"/>
          <w:sz w:val="24"/>
        </w:rPr>
        <w:t xml:space="preserve"> </w:t>
      </w:r>
      <w:r>
        <w:rPr>
          <w:sz w:val="24"/>
        </w:rPr>
        <w:t>Olaines</w:t>
      </w:r>
      <w:r>
        <w:rPr>
          <w:spacing w:val="40"/>
          <w:sz w:val="24"/>
        </w:rPr>
        <w:t xml:space="preserve"> </w:t>
      </w:r>
      <w:r>
        <w:rPr>
          <w:sz w:val="24"/>
        </w:rPr>
        <w:t>un</w:t>
      </w:r>
      <w:r>
        <w:rPr>
          <w:spacing w:val="40"/>
          <w:sz w:val="24"/>
        </w:rPr>
        <w:t xml:space="preserve"> </w:t>
      </w:r>
      <w:r>
        <w:rPr>
          <w:sz w:val="24"/>
        </w:rPr>
        <w:t>Jaunolaines</w:t>
      </w:r>
      <w:r>
        <w:rPr>
          <w:spacing w:val="40"/>
          <w:sz w:val="24"/>
        </w:rPr>
        <w:t xml:space="preserve"> </w:t>
      </w:r>
      <w:r>
        <w:rPr>
          <w:sz w:val="24"/>
        </w:rPr>
        <w:t>evakuācijas</w:t>
      </w:r>
      <w:r>
        <w:rPr>
          <w:spacing w:val="40"/>
          <w:sz w:val="24"/>
        </w:rPr>
        <w:t xml:space="preserve"> </w:t>
      </w:r>
      <w:r>
        <w:rPr>
          <w:sz w:val="24"/>
        </w:rPr>
        <w:t>maršruti,</w:t>
      </w:r>
      <w:r>
        <w:rPr>
          <w:spacing w:val="40"/>
          <w:sz w:val="24"/>
        </w:rPr>
        <w:t xml:space="preserve"> </w:t>
      </w:r>
      <w:r>
        <w:rPr>
          <w:sz w:val="24"/>
        </w:rPr>
        <w:t>ja</w:t>
      </w:r>
      <w:r>
        <w:rPr>
          <w:spacing w:val="40"/>
          <w:sz w:val="24"/>
        </w:rPr>
        <w:t xml:space="preserve"> </w:t>
      </w:r>
      <w:r>
        <w:rPr>
          <w:sz w:val="24"/>
        </w:rPr>
        <w:t>aizšķērsota</w:t>
      </w:r>
      <w:r>
        <w:rPr>
          <w:spacing w:val="40"/>
          <w:sz w:val="24"/>
        </w:rPr>
        <w:t xml:space="preserve"> </w:t>
      </w:r>
      <w:r>
        <w:rPr>
          <w:sz w:val="24"/>
        </w:rPr>
        <w:t>kāda</w:t>
      </w:r>
      <w:r>
        <w:rPr>
          <w:spacing w:val="40"/>
          <w:sz w:val="24"/>
        </w:rPr>
        <w:t xml:space="preserve"> </w:t>
      </w:r>
      <w:r>
        <w:rPr>
          <w:sz w:val="24"/>
        </w:rPr>
        <w:t>no dzelzceļa pārbrauktuvēm</w:t>
      </w:r>
    </w:p>
    <w:p w14:paraId="1BAFA1D0" w14:textId="77777777" w:rsidR="005A6083" w:rsidRDefault="00000000" w:rsidP="005A6083">
      <w:pPr>
        <w:pStyle w:val="ListParagraph"/>
        <w:numPr>
          <w:ilvl w:val="0"/>
          <w:numId w:val="43"/>
        </w:numPr>
        <w:tabs>
          <w:tab w:val="left" w:pos="810"/>
        </w:tabs>
        <w:ind w:left="510" w:right="128" w:firstLine="0"/>
        <w:rPr>
          <w:sz w:val="24"/>
        </w:rPr>
      </w:pPr>
      <w:r>
        <w:rPr>
          <w:sz w:val="24"/>
        </w:rPr>
        <w:t>pielikums</w:t>
      </w:r>
      <w:r>
        <w:rPr>
          <w:spacing w:val="-13"/>
          <w:sz w:val="24"/>
        </w:rPr>
        <w:t xml:space="preserve"> </w:t>
      </w:r>
      <w:r>
        <w:rPr>
          <w:sz w:val="24"/>
        </w:rPr>
        <w:t>Evakuācijai</w:t>
      </w:r>
      <w:r>
        <w:rPr>
          <w:spacing w:val="-13"/>
          <w:sz w:val="24"/>
        </w:rPr>
        <w:t xml:space="preserve"> </w:t>
      </w:r>
      <w:r>
        <w:rPr>
          <w:sz w:val="24"/>
        </w:rPr>
        <w:t>apzinātie</w:t>
      </w:r>
      <w:r>
        <w:rPr>
          <w:spacing w:val="-13"/>
          <w:sz w:val="24"/>
        </w:rPr>
        <w:t xml:space="preserve"> </w:t>
      </w:r>
      <w:r>
        <w:rPr>
          <w:sz w:val="24"/>
        </w:rPr>
        <w:t xml:space="preserve">transportlīdzekļi </w:t>
      </w:r>
    </w:p>
    <w:p w14:paraId="0F1C4C8E" w14:textId="05646015" w:rsidR="00553707" w:rsidRDefault="00000000" w:rsidP="005A6083">
      <w:pPr>
        <w:pStyle w:val="ListParagraph"/>
        <w:tabs>
          <w:tab w:val="left" w:pos="810"/>
        </w:tabs>
        <w:ind w:left="510" w:right="128" w:firstLine="0"/>
        <w:rPr>
          <w:sz w:val="24"/>
        </w:rPr>
      </w:pPr>
      <w:r>
        <w:rPr>
          <w:sz w:val="24"/>
        </w:rPr>
        <w:t>12.pielikums Apzinātās izmitināšanas vietas</w:t>
      </w:r>
      <w:r w:rsidR="005A6083">
        <w:rPr>
          <w:sz w:val="24"/>
        </w:rPr>
        <w:t xml:space="preserve">  </w:t>
      </w:r>
      <w:r w:rsidR="005A6083" w:rsidRPr="005A6083">
        <w:rPr>
          <w:i/>
          <w:iCs/>
          <w:sz w:val="24"/>
        </w:rPr>
        <w:t>(grozīts 28.02.2024.)</w:t>
      </w:r>
    </w:p>
    <w:p w14:paraId="4BB1A5D2" w14:textId="77777777" w:rsidR="00553707" w:rsidRDefault="00000000">
      <w:pPr>
        <w:pStyle w:val="ListParagraph"/>
        <w:numPr>
          <w:ilvl w:val="0"/>
          <w:numId w:val="42"/>
        </w:numPr>
        <w:tabs>
          <w:tab w:val="left" w:pos="810"/>
        </w:tabs>
        <w:ind w:right="815" w:firstLine="0"/>
        <w:jc w:val="left"/>
        <w:rPr>
          <w:sz w:val="24"/>
        </w:rPr>
      </w:pPr>
      <w:r>
        <w:rPr>
          <w:sz w:val="24"/>
        </w:rPr>
        <w:t xml:space="preserve">pielikums Olaines novada pieejamie resursi, kas tiks iesaistīti reaģēšanas un seku likvidēšanas </w:t>
      </w:r>
      <w:r>
        <w:rPr>
          <w:spacing w:val="-2"/>
          <w:sz w:val="24"/>
        </w:rPr>
        <w:t>pasākumos</w:t>
      </w:r>
    </w:p>
    <w:p w14:paraId="79335901" w14:textId="77777777" w:rsidR="00553707" w:rsidRDefault="00000000">
      <w:pPr>
        <w:pStyle w:val="ListParagraph"/>
        <w:numPr>
          <w:ilvl w:val="0"/>
          <w:numId w:val="42"/>
        </w:numPr>
        <w:tabs>
          <w:tab w:val="left" w:pos="810"/>
        </w:tabs>
        <w:ind w:left="810" w:hanging="300"/>
        <w:jc w:val="left"/>
        <w:rPr>
          <w:sz w:val="24"/>
        </w:rPr>
      </w:pPr>
      <w:r>
        <w:rPr>
          <w:sz w:val="24"/>
        </w:rPr>
        <w:t>pielikums</w:t>
      </w:r>
      <w:r>
        <w:rPr>
          <w:spacing w:val="-4"/>
          <w:sz w:val="24"/>
        </w:rPr>
        <w:t xml:space="preserve"> </w:t>
      </w:r>
      <w:r>
        <w:rPr>
          <w:sz w:val="24"/>
        </w:rPr>
        <w:t>Olaines</w:t>
      </w:r>
      <w:r>
        <w:rPr>
          <w:spacing w:val="-1"/>
          <w:sz w:val="24"/>
        </w:rPr>
        <w:t xml:space="preserve"> </w:t>
      </w:r>
      <w:r>
        <w:rPr>
          <w:sz w:val="24"/>
        </w:rPr>
        <w:t>novada</w:t>
      </w:r>
      <w:r>
        <w:rPr>
          <w:spacing w:val="-2"/>
          <w:sz w:val="24"/>
        </w:rPr>
        <w:t xml:space="preserve"> </w:t>
      </w:r>
      <w:r>
        <w:rPr>
          <w:sz w:val="24"/>
        </w:rPr>
        <w:t>pieejamie</w:t>
      </w:r>
      <w:r>
        <w:rPr>
          <w:spacing w:val="-2"/>
          <w:sz w:val="24"/>
        </w:rPr>
        <w:t xml:space="preserve"> </w:t>
      </w:r>
      <w:r>
        <w:rPr>
          <w:sz w:val="24"/>
        </w:rPr>
        <w:t>energoresursi</w:t>
      </w:r>
      <w:r>
        <w:rPr>
          <w:spacing w:val="-1"/>
          <w:sz w:val="24"/>
        </w:rPr>
        <w:t xml:space="preserve"> </w:t>
      </w:r>
      <w:r>
        <w:rPr>
          <w:sz w:val="24"/>
        </w:rPr>
        <w:t>energoapgādes</w:t>
      </w:r>
      <w:r>
        <w:rPr>
          <w:spacing w:val="-2"/>
          <w:sz w:val="24"/>
        </w:rPr>
        <w:t xml:space="preserve"> </w:t>
      </w:r>
      <w:r>
        <w:rPr>
          <w:sz w:val="24"/>
        </w:rPr>
        <w:t>traucējumu</w:t>
      </w:r>
      <w:r>
        <w:rPr>
          <w:spacing w:val="-1"/>
          <w:sz w:val="24"/>
        </w:rPr>
        <w:t xml:space="preserve"> </w:t>
      </w:r>
      <w:r>
        <w:rPr>
          <w:spacing w:val="-2"/>
          <w:sz w:val="24"/>
        </w:rPr>
        <w:t>gadījumā</w:t>
      </w:r>
    </w:p>
    <w:p w14:paraId="41EA74E6" w14:textId="77777777" w:rsidR="00553707" w:rsidRDefault="00553707">
      <w:pPr>
        <w:rPr>
          <w:sz w:val="24"/>
        </w:rPr>
        <w:sectPr w:rsidR="00553707" w:rsidSect="00CD44C4">
          <w:type w:val="continuous"/>
          <w:pgSz w:w="12240" w:h="15840"/>
          <w:pgMar w:top="1060" w:right="260" w:bottom="1260" w:left="1220" w:header="0" w:footer="995" w:gutter="0"/>
          <w:cols w:space="720"/>
        </w:sectPr>
      </w:pPr>
    </w:p>
    <w:p w14:paraId="5A936702" w14:textId="77777777" w:rsidR="00553707" w:rsidRDefault="00000000">
      <w:pPr>
        <w:pStyle w:val="Heading1"/>
        <w:ind w:right="721"/>
        <w:jc w:val="center"/>
      </w:pPr>
      <w:bookmarkStart w:id="3" w:name="_Toc159258607"/>
      <w:r>
        <w:t>Civilās</w:t>
      </w:r>
      <w:r>
        <w:rPr>
          <w:spacing w:val="-10"/>
        </w:rPr>
        <w:t xml:space="preserve"> </w:t>
      </w:r>
      <w:r>
        <w:t>aizsardzības</w:t>
      </w:r>
      <w:r>
        <w:rPr>
          <w:spacing w:val="-11"/>
        </w:rPr>
        <w:t xml:space="preserve"> </w:t>
      </w:r>
      <w:r>
        <w:t>plāna</w:t>
      </w:r>
      <w:r>
        <w:rPr>
          <w:spacing w:val="-10"/>
        </w:rPr>
        <w:t xml:space="preserve"> </w:t>
      </w:r>
      <w:r>
        <w:t>tekstā</w:t>
      </w:r>
      <w:r>
        <w:rPr>
          <w:spacing w:val="-11"/>
        </w:rPr>
        <w:t xml:space="preserve"> </w:t>
      </w:r>
      <w:r>
        <w:t>lietotie</w:t>
      </w:r>
      <w:r>
        <w:rPr>
          <w:spacing w:val="-11"/>
        </w:rPr>
        <w:t xml:space="preserve"> </w:t>
      </w:r>
      <w:r>
        <w:rPr>
          <w:spacing w:val="-2"/>
        </w:rPr>
        <w:t>saīsinājumi</w:t>
      </w:r>
      <w:bookmarkEnd w:id="3"/>
    </w:p>
    <w:p w14:paraId="63E38E31" w14:textId="77777777" w:rsidR="00553707" w:rsidRDefault="00553707">
      <w:pPr>
        <w:pStyle w:val="BodyText"/>
        <w:spacing w:before="58"/>
        <w:rPr>
          <w:b/>
          <w:sz w:val="32"/>
        </w:rPr>
      </w:pPr>
    </w:p>
    <w:p w14:paraId="2BD2DF2B" w14:textId="77777777" w:rsidR="00553707" w:rsidRDefault="00000000">
      <w:pPr>
        <w:ind w:left="482"/>
        <w:rPr>
          <w:sz w:val="20"/>
        </w:rPr>
      </w:pPr>
      <w:proofErr w:type="spellStart"/>
      <w:r>
        <w:rPr>
          <w:sz w:val="20"/>
        </w:rPr>
        <w:t>AiM</w:t>
      </w:r>
      <w:proofErr w:type="spellEnd"/>
      <w:r>
        <w:rPr>
          <w:spacing w:val="-5"/>
          <w:sz w:val="20"/>
        </w:rPr>
        <w:t xml:space="preserve"> </w:t>
      </w:r>
      <w:r>
        <w:rPr>
          <w:sz w:val="20"/>
        </w:rPr>
        <w:t>–</w:t>
      </w:r>
      <w:r>
        <w:rPr>
          <w:spacing w:val="-4"/>
          <w:sz w:val="20"/>
        </w:rPr>
        <w:t xml:space="preserve"> </w:t>
      </w:r>
      <w:r>
        <w:rPr>
          <w:sz w:val="20"/>
        </w:rPr>
        <w:t>Aizsardzības</w:t>
      </w:r>
      <w:r>
        <w:rPr>
          <w:spacing w:val="-6"/>
          <w:sz w:val="20"/>
        </w:rPr>
        <w:t xml:space="preserve"> </w:t>
      </w:r>
      <w:r>
        <w:rPr>
          <w:spacing w:val="-2"/>
          <w:sz w:val="20"/>
        </w:rPr>
        <w:t>ministrija</w:t>
      </w:r>
    </w:p>
    <w:p w14:paraId="53C847A4" w14:textId="77777777" w:rsidR="00553707" w:rsidRDefault="00000000">
      <w:pPr>
        <w:spacing w:before="121" w:line="364" w:lineRule="auto"/>
        <w:ind w:left="482" w:right="5008"/>
        <w:rPr>
          <w:sz w:val="20"/>
        </w:rPr>
      </w:pPr>
      <w:r>
        <w:rPr>
          <w:sz w:val="20"/>
        </w:rPr>
        <w:t>ARCC</w:t>
      </w:r>
      <w:r>
        <w:rPr>
          <w:spacing w:val="-7"/>
          <w:sz w:val="20"/>
        </w:rPr>
        <w:t xml:space="preserve"> </w:t>
      </w:r>
      <w:r>
        <w:rPr>
          <w:sz w:val="20"/>
        </w:rPr>
        <w:t>–</w:t>
      </w:r>
      <w:r>
        <w:rPr>
          <w:spacing w:val="-5"/>
          <w:sz w:val="20"/>
        </w:rPr>
        <w:t xml:space="preserve"> </w:t>
      </w:r>
      <w:r>
        <w:rPr>
          <w:sz w:val="20"/>
        </w:rPr>
        <w:t>Aviācijas</w:t>
      </w:r>
      <w:r>
        <w:rPr>
          <w:spacing w:val="-7"/>
          <w:sz w:val="20"/>
        </w:rPr>
        <w:t xml:space="preserve"> </w:t>
      </w:r>
      <w:r>
        <w:rPr>
          <w:sz w:val="20"/>
        </w:rPr>
        <w:t>meklēšanas</w:t>
      </w:r>
      <w:r>
        <w:rPr>
          <w:spacing w:val="-7"/>
          <w:sz w:val="20"/>
        </w:rPr>
        <w:t xml:space="preserve"> </w:t>
      </w:r>
      <w:r>
        <w:rPr>
          <w:sz w:val="20"/>
        </w:rPr>
        <w:t>un</w:t>
      </w:r>
      <w:r>
        <w:rPr>
          <w:spacing w:val="-5"/>
          <w:sz w:val="20"/>
        </w:rPr>
        <w:t xml:space="preserve"> </w:t>
      </w:r>
      <w:r>
        <w:rPr>
          <w:sz w:val="20"/>
        </w:rPr>
        <w:t>glābšanas</w:t>
      </w:r>
      <w:r>
        <w:rPr>
          <w:spacing w:val="-7"/>
          <w:sz w:val="20"/>
        </w:rPr>
        <w:t xml:space="preserve"> </w:t>
      </w:r>
      <w:r>
        <w:rPr>
          <w:sz w:val="20"/>
        </w:rPr>
        <w:t>koordinācijas</w:t>
      </w:r>
      <w:r>
        <w:rPr>
          <w:spacing w:val="-7"/>
          <w:sz w:val="20"/>
        </w:rPr>
        <w:t xml:space="preserve"> </w:t>
      </w:r>
      <w:r>
        <w:rPr>
          <w:sz w:val="20"/>
        </w:rPr>
        <w:t>centrs ĀSOK – Ārkārtējo situāciju operatīvās komisijas</w:t>
      </w:r>
    </w:p>
    <w:p w14:paraId="4571424F" w14:textId="77777777" w:rsidR="00553707" w:rsidRDefault="00000000">
      <w:pPr>
        <w:spacing w:before="2" w:line="364" w:lineRule="auto"/>
        <w:ind w:left="482" w:right="6364"/>
        <w:rPr>
          <w:sz w:val="20"/>
        </w:rPr>
      </w:pPr>
      <w:r>
        <w:rPr>
          <w:sz w:val="20"/>
        </w:rPr>
        <w:t>BVKB</w:t>
      </w:r>
      <w:r>
        <w:rPr>
          <w:spacing w:val="-8"/>
          <w:sz w:val="20"/>
        </w:rPr>
        <w:t xml:space="preserve"> </w:t>
      </w:r>
      <w:r>
        <w:rPr>
          <w:sz w:val="20"/>
        </w:rPr>
        <w:t>–</w:t>
      </w:r>
      <w:r>
        <w:rPr>
          <w:spacing w:val="-7"/>
          <w:sz w:val="20"/>
        </w:rPr>
        <w:t xml:space="preserve"> </w:t>
      </w:r>
      <w:r>
        <w:rPr>
          <w:sz w:val="20"/>
        </w:rPr>
        <w:t>Būvniecības</w:t>
      </w:r>
      <w:r>
        <w:rPr>
          <w:spacing w:val="-8"/>
          <w:sz w:val="20"/>
        </w:rPr>
        <w:t xml:space="preserve"> </w:t>
      </w:r>
      <w:r>
        <w:rPr>
          <w:sz w:val="20"/>
        </w:rPr>
        <w:t>valsts</w:t>
      </w:r>
      <w:r>
        <w:rPr>
          <w:spacing w:val="-8"/>
          <w:sz w:val="20"/>
        </w:rPr>
        <w:t xml:space="preserve"> </w:t>
      </w:r>
      <w:r>
        <w:rPr>
          <w:sz w:val="20"/>
        </w:rPr>
        <w:t>kontroles</w:t>
      </w:r>
      <w:r>
        <w:rPr>
          <w:spacing w:val="-8"/>
          <w:sz w:val="20"/>
        </w:rPr>
        <w:t xml:space="preserve"> </w:t>
      </w:r>
      <w:r>
        <w:rPr>
          <w:sz w:val="20"/>
        </w:rPr>
        <w:t>birojs CAK – Civilās aizsardzības komisija</w:t>
      </w:r>
    </w:p>
    <w:p w14:paraId="2509A179" w14:textId="77777777" w:rsidR="00553707" w:rsidRDefault="00000000">
      <w:pPr>
        <w:spacing w:before="1" w:line="362" w:lineRule="auto"/>
        <w:ind w:left="482" w:right="5139"/>
        <w:rPr>
          <w:sz w:val="20"/>
        </w:rPr>
      </w:pPr>
      <w:r>
        <w:rPr>
          <w:sz w:val="20"/>
        </w:rPr>
        <w:t>CA</w:t>
      </w:r>
      <w:r>
        <w:rPr>
          <w:spacing w:val="-6"/>
          <w:sz w:val="20"/>
        </w:rPr>
        <w:t xml:space="preserve"> </w:t>
      </w:r>
      <w:r>
        <w:rPr>
          <w:sz w:val="20"/>
        </w:rPr>
        <w:t>OVC</w:t>
      </w:r>
      <w:r>
        <w:rPr>
          <w:spacing w:val="-7"/>
          <w:sz w:val="20"/>
        </w:rPr>
        <w:t xml:space="preserve"> </w:t>
      </w:r>
      <w:r>
        <w:rPr>
          <w:sz w:val="20"/>
        </w:rPr>
        <w:t>–</w:t>
      </w:r>
      <w:r>
        <w:rPr>
          <w:spacing w:val="-5"/>
          <w:sz w:val="20"/>
        </w:rPr>
        <w:t xml:space="preserve"> </w:t>
      </w:r>
      <w:r>
        <w:rPr>
          <w:sz w:val="20"/>
        </w:rPr>
        <w:t>Civilās</w:t>
      </w:r>
      <w:r>
        <w:rPr>
          <w:spacing w:val="-7"/>
          <w:sz w:val="20"/>
        </w:rPr>
        <w:t xml:space="preserve"> </w:t>
      </w:r>
      <w:r>
        <w:rPr>
          <w:sz w:val="20"/>
        </w:rPr>
        <w:t>aizsardzības</w:t>
      </w:r>
      <w:r>
        <w:rPr>
          <w:spacing w:val="-7"/>
          <w:sz w:val="20"/>
        </w:rPr>
        <w:t xml:space="preserve"> </w:t>
      </w:r>
      <w:r>
        <w:rPr>
          <w:sz w:val="20"/>
        </w:rPr>
        <w:t>Operacionālās</w:t>
      </w:r>
      <w:r>
        <w:rPr>
          <w:spacing w:val="-7"/>
          <w:sz w:val="20"/>
        </w:rPr>
        <w:t xml:space="preserve"> </w:t>
      </w:r>
      <w:r>
        <w:rPr>
          <w:sz w:val="20"/>
        </w:rPr>
        <w:t>vadības</w:t>
      </w:r>
      <w:r>
        <w:rPr>
          <w:spacing w:val="-7"/>
          <w:sz w:val="20"/>
        </w:rPr>
        <w:t xml:space="preserve"> </w:t>
      </w:r>
      <w:r>
        <w:rPr>
          <w:sz w:val="20"/>
        </w:rPr>
        <w:t>centrs CA – Civilā aizsardzība</w:t>
      </w:r>
    </w:p>
    <w:p w14:paraId="7D847173" w14:textId="77777777" w:rsidR="00553707" w:rsidRDefault="00000000">
      <w:pPr>
        <w:spacing w:before="4" w:line="364" w:lineRule="auto"/>
        <w:ind w:left="482" w:right="7451"/>
        <w:rPr>
          <w:sz w:val="20"/>
        </w:rPr>
      </w:pPr>
      <w:r>
        <w:rPr>
          <w:sz w:val="20"/>
        </w:rPr>
        <w:t>CAP</w:t>
      </w:r>
      <w:r>
        <w:rPr>
          <w:spacing w:val="-11"/>
          <w:sz w:val="20"/>
        </w:rPr>
        <w:t xml:space="preserve"> </w:t>
      </w:r>
      <w:r>
        <w:rPr>
          <w:sz w:val="20"/>
        </w:rPr>
        <w:t>–</w:t>
      </w:r>
      <w:r>
        <w:rPr>
          <w:spacing w:val="-9"/>
          <w:sz w:val="20"/>
        </w:rPr>
        <w:t xml:space="preserve"> </w:t>
      </w:r>
      <w:r>
        <w:rPr>
          <w:sz w:val="20"/>
        </w:rPr>
        <w:t>Civilās</w:t>
      </w:r>
      <w:r>
        <w:rPr>
          <w:spacing w:val="-11"/>
          <w:sz w:val="20"/>
        </w:rPr>
        <w:t xml:space="preserve"> </w:t>
      </w:r>
      <w:r>
        <w:rPr>
          <w:sz w:val="20"/>
        </w:rPr>
        <w:t>aizsardzības</w:t>
      </w:r>
      <w:r>
        <w:rPr>
          <w:spacing w:val="-11"/>
          <w:sz w:val="20"/>
        </w:rPr>
        <w:t xml:space="preserve"> </w:t>
      </w:r>
      <w:r>
        <w:rPr>
          <w:sz w:val="20"/>
        </w:rPr>
        <w:t>plāns ST – Sadarbības teritorija</w:t>
      </w:r>
    </w:p>
    <w:p w14:paraId="5D014874" w14:textId="77777777" w:rsidR="00553707" w:rsidRDefault="00000000">
      <w:pPr>
        <w:spacing w:before="2" w:line="364" w:lineRule="auto"/>
        <w:ind w:left="482" w:right="2810"/>
        <w:rPr>
          <w:sz w:val="20"/>
        </w:rPr>
      </w:pPr>
      <w:r>
        <w:rPr>
          <w:sz w:val="20"/>
        </w:rPr>
        <w:t>Olaines</w:t>
      </w:r>
      <w:r>
        <w:rPr>
          <w:spacing w:val="-5"/>
          <w:sz w:val="20"/>
        </w:rPr>
        <w:t xml:space="preserve"> </w:t>
      </w:r>
      <w:r>
        <w:rPr>
          <w:sz w:val="20"/>
        </w:rPr>
        <w:t>novada</w:t>
      </w:r>
      <w:r>
        <w:rPr>
          <w:spacing w:val="-3"/>
          <w:sz w:val="20"/>
        </w:rPr>
        <w:t xml:space="preserve"> </w:t>
      </w:r>
      <w:r>
        <w:rPr>
          <w:sz w:val="20"/>
        </w:rPr>
        <w:t>STCAK</w:t>
      </w:r>
      <w:r>
        <w:rPr>
          <w:spacing w:val="-4"/>
          <w:sz w:val="20"/>
        </w:rPr>
        <w:t xml:space="preserve"> </w:t>
      </w:r>
      <w:r>
        <w:rPr>
          <w:sz w:val="20"/>
        </w:rPr>
        <w:t>–</w:t>
      </w:r>
      <w:r>
        <w:rPr>
          <w:spacing w:val="-3"/>
          <w:sz w:val="20"/>
        </w:rPr>
        <w:t xml:space="preserve"> </w:t>
      </w:r>
      <w:r>
        <w:rPr>
          <w:sz w:val="20"/>
        </w:rPr>
        <w:t>Olaines</w:t>
      </w:r>
      <w:r>
        <w:rPr>
          <w:spacing w:val="-5"/>
          <w:sz w:val="20"/>
        </w:rPr>
        <w:t xml:space="preserve"> </w:t>
      </w:r>
      <w:r>
        <w:rPr>
          <w:sz w:val="20"/>
        </w:rPr>
        <w:t>novada</w:t>
      </w:r>
      <w:r>
        <w:rPr>
          <w:spacing w:val="-4"/>
          <w:sz w:val="20"/>
        </w:rPr>
        <w:t xml:space="preserve"> </w:t>
      </w:r>
      <w:r>
        <w:rPr>
          <w:sz w:val="20"/>
        </w:rPr>
        <w:t>sadarbības</w:t>
      </w:r>
      <w:r>
        <w:rPr>
          <w:spacing w:val="-5"/>
          <w:sz w:val="20"/>
        </w:rPr>
        <w:t xml:space="preserve"> </w:t>
      </w:r>
      <w:r>
        <w:rPr>
          <w:sz w:val="20"/>
        </w:rPr>
        <w:t>teritorijas</w:t>
      </w:r>
      <w:r>
        <w:rPr>
          <w:spacing w:val="-5"/>
          <w:sz w:val="20"/>
        </w:rPr>
        <w:t xml:space="preserve"> </w:t>
      </w:r>
      <w:r>
        <w:rPr>
          <w:sz w:val="20"/>
        </w:rPr>
        <w:t>civilās</w:t>
      </w:r>
      <w:r>
        <w:rPr>
          <w:spacing w:val="-5"/>
          <w:sz w:val="20"/>
        </w:rPr>
        <w:t xml:space="preserve"> </w:t>
      </w:r>
      <w:r>
        <w:rPr>
          <w:sz w:val="20"/>
        </w:rPr>
        <w:t>aizsardzības</w:t>
      </w:r>
      <w:r>
        <w:rPr>
          <w:spacing w:val="-5"/>
          <w:sz w:val="20"/>
        </w:rPr>
        <w:t xml:space="preserve"> </w:t>
      </w:r>
      <w:r>
        <w:rPr>
          <w:sz w:val="20"/>
        </w:rPr>
        <w:t>komisija Olaines novada STCAP – Olaines novada sadarbības teritorijas civilās aizsardzības plāns CSP – Centrālā statistikas pārvalde</w:t>
      </w:r>
    </w:p>
    <w:p w14:paraId="154577C3" w14:textId="77777777" w:rsidR="00553707" w:rsidRDefault="00000000">
      <w:pPr>
        <w:spacing w:line="364" w:lineRule="auto"/>
        <w:ind w:left="482" w:right="7217"/>
        <w:rPr>
          <w:sz w:val="20"/>
        </w:rPr>
      </w:pPr>
      <w:r>
        <w:rPr>
          <w:sz w:val="20"/>
        </w:rPr>
        <w:t>DAP</w:t>
      </w:r>
      <w:r>
        <w:rPr>
          <w:spacing w:val="-10"/>
          <w:sz w:val="20"/>
        </w:rPr>
        <w:t xml:space="preserve"> </w:t>
      </w:r>
      <w:r>
        <w:rPr>
          <w:sz w:val="20"/>
        </w:rPr>
        <w:t>–</w:t>
      </w:r>
      <w:r>
        <w:rPr>
          <w:spacing w:val="-9"/>
          <w:sz w:val="20"/>
        </w:rPr>
        <w:t xml:space="preserve"> </w:t>
      </w:r>
      <w:r>
        <w:rPr>
          <w:sz w:val="20"/>
        </w:rPr>
        <w:t>Dabas</w:t>
      </w:r>
      <w:r>
        <w:rPr>
          <w:spacing w:val="-11"/>
          <w:sz w:val="20"/>
        </w:rPr>
        <w:t xml:space="preserve"> </w:t>
      </w:r>
      <w:r>
        <w:rPr>
          <w:sz w:val="20"/>
        </w:rPr>
        <w:t>aizsardzības</w:t>
      </w:r>
      <w:r>
        <w:rPr>
          <w:spacing w:val="-11"/>
          <w:sz w:val="20"/>
        </w:rPr>
        <w:t xml:space="preserve"> </w:t>
      </w:r>
      <w:r>
        <w:rPr>
          <w:sz w:val="20"/>
        </w:rPr>
        <w:t>pārvalde DP – Drošības pārskats</w:t>
      </w:r>
    </w:p>
    <w:p w14:paraId="251043B7" w14:textId="77777777" w:rsidR="00553707" w:rsidRDefault="00000000">
      <w:pPr>
        <w:spacing w:before="2" w:line="364" w:lineRule="auto"/>
        <w:ind w:left="482" w:right="7865"/>
        <w:rPr>
          <w:sz w:val="20"/>
        </w:rPr>
      </w:pPr>
      <w:r>
        <w:rPr>
          <w:sz w:val="20"/>
        </w:rPr>
        <w:t>EM</w:t>
      </w:r>
      <w:r>
        <w:rPr>
          <w:spacing w:val="-13"/>
          <w:sz w:val="20"/>
        </w:rPr>
        <w:t xml:space="preserve"> </w:t>
      </w:r>
      <w:r>
        <w:rPr>
          <w:sz w:val="20"/>
        </w:rPr>
        <w:t>–</w:t>
      </w:r>
      <w:r>
        <w:rPr>
          <w:spacing w:val="-12"/>
          <w:sz w:val="20"/>
        </w:rPr>
        <w:t xml:space="preserve"> </w:t>
      </w:r>
      <w:r>
        <w:rPr>
          <w:sz w:val="20"/>
        </w:rPr>
        <w:t>Ekonomikas</w:t>
      </w:r>
      <w:r>
        <w:rPr>
          <w:spacing w:val="-13"/>
          <w:sz w:val="20"/>
        </w:rPr>
        <w:t xml:space="preserve"> </w:t>
      </w:r>
      <w:r>
        <w:rPr>
          <w:sz w:val="20"/>
        </w:rPr>
        <w:t xml:space="preserve">ministrija HES – hidroelektrostacija IEM – </w:t>
      </w:r>
      <w:proofErr w:type="spellStart"/>
      <w:r>
        <w:rPr>
          <w:sz w:val="20"/>
        </w:rPr>
        <w:t>Iekšlietu</w:t>
      </w:r>
      <w:proofErr w:type="spellEnd"/>
      <w:r>
        <w:rPr>
          <w:sz w:val="20"/>
        </w:rPr>
        <w:t xml:space="preserve"> ministrija</w:t>
      </w:r>
    </w:p>
    <w:p w14:paraId="7C028F14" w14:textId="77777777" w:rsidR="00553707" w:rsidRDefault="00000000">
      <w:pPr>
        <w:spacing w:before="3" w:line="362" w:lineRule="auto"/>
        <w:ind w:left="482" w:right="5988"/>
        <w:rPr>
          <w:sz w:val="20"/>
        </w:rPr>
      </w:pPr>
      <w:r>
        <w:rPr>
          <w:sz w:val="20"/>
        </w:rPr>
        <w:t>IEM</w:t>
      </w:r>
      <w:r>
        <w:rPr>
          <w:spacing w:val="-7"/>
          <w:sz w:val="20"/>
        </w:rPr>
        <w:t xml:space="preserve"> </w:t>
      </w:r>
      <w:r>
        <w:rPr>
          <w:sz w:val="20"/>
        </w:rPr>
        <w:t>IC</w:t>
      </w:r>
      <w:r>
        <w:rPr>
          <w:spacing w:val="-7"/>
          <w:sz w:val="20"/>
        </w:rPr>
        <w:t xml:space="preserve"> </w:t>
      </w:r>
      <w:r>
        <w:rPr>
          <w:sz w:val="20"/>
        </w:rPr>
        <w:t>–</w:t>
      </w:r>
      <w:r>
        <w:rPr>
          <w:spacing w:val="-6"/>
          <w:sz w:val="20"/>
        </w:rPr>
        <w:t xml:space="preserve"> </w:t>
      </w:r>
      <w:proofErr w:type="spellStart"/>
      <w:r>
        <w:rPr>
          <w:sz w:val="20"/>
        </w:rPr>
        <w:t>Iekšlietu</w:t>
      </w:r>
      <w:proofErr w:type="spellEnd"/>
      <w:r>
        <w:rPr>
          <w:spacing w:val="-6"/>
          <w:sz w:val="20"/>
        </w:rPr>
        <w:t xml:space="preserve"> </w:t>
      </w:r>
      <w:r>
        <w:rPr>
          <w:sz w:val="20"/>
        </w:rPr>
        <w:t>ministrijas</w:t>
      </w:r>
      <w:r>
        <w:rPr>
          <w:spacing w:val="-8"/>
          <w:sz w:val="20"/>
        </w:rPr>
        <w:t xml:space="preserve"> </w:t>
      </w:r>
      <w:r>
        <w:rPr>
          <w:sz w:val="20"/>
        </w:rPr>
        <w:t>informācijas</w:t>
      </w:r>
      <w:r>
        <w:rPr>
          <w:spacing w:val="-8"/>
          <w:sz w:val="20"/>
        </w:rPr>
        <w:t xml:space="preserve"> </w:t>
      </w:r>
      <w:r>
        <w:rPr>
          <w:sz w:val="20"/>
        </w:rPr>
        <w:t xml:space="preserve">centrs </w:t>
      </w:r>
      <w:proofErr w:type="spellStart"/>
      <w:r>
        <w:rPr>
          <w:sz w:val="20"/>
        </w:rPr>
        <w:t>IeVP</w:t>
      </w:r>
      <w:proofErr w:type="spellEnd"/>
      <w:r>
        <w:rPr>
          <w:sz w:val="20"/>
        </w:rPr>
        <w:t xml:space="preserve"> – Ieslodzījumu vietu pārvalde</w:t>
      </w:r>
    </w:p>
    <w:p w14:paraId="0937FD09" w14:textId="77777777" w:rsidR="00553707" w:rsidRDefault="00000000">
      <w:pPr>
        <w:spacing w:before="4" w:line="364" w:lineRule="auto"/>
        <w:ind w:left="482" w:right="6938"/>
        <w:rPr>
          <w:sz w:val="20"/>
        </w:rPr>
      </w:pPr>
      <w:r>
        <w:rPr>
          <w:sz w:val="20"/>
        </w:rPr>
        <w:t>IZM</w:t>
      </w:r>
      <w:r>
        <w:rPr>
          <w:spacing w:val="-9"/>
          <w:sz w:val="20"/>
        </w:rPr>
        <w:t xml:space="preserve"> </w:t>
      </w:r>
      <w:r>
        <w:rPr>
          <w:sz w:val="20"/>
        </w:rPr>
        <w:t>–</w:t>
      </w:r>
      <w:r>
        <w:rPr>
          <w:spacing w:val="-8"/>
          <w:sz w:val="20"/>
        </w:rPr>
        <w:t xml:space="preserve"> </w:t>
      </w:r>
      <w:r>
        <w:rPr>
          <w:sz w:val="20"/>
        </w:rPr>
        <w:t>Izglītības</w:t>
      </w:r>
      <w:r>
        <w:rPr>
          <w:spacing w:val="-9"/>
          <w:sz w:val="20"/>
        </w:rPr>
        <w:t xml:space="preserve"> </w:t>
      </w:r>
      <w:r>
        <w:rPr>
          <w:sz w:val="20"/>
        </w:rPr>
        <w:t>un</w:t>
      </w:r>
      <w:r>
        <w:rPr>
          <w:spacing w:val="-8"/>
          <w:sz w:val="20"/>
        </w:rPr>
        <w:t xml:space="preserve"> </w:t>
      </w:r>
      <w:r>
        <w:rPr>
          <w:sz w:val="20"/>
        </w:rPr>
        <w:t>zinātnes</w:t>
      </w:r>
      <w:r>
        <w:rPr>
          <w:spacing w:val="-11"/>
          <w:sz w:val="20"/>
        </w:rPr>
        <w:t xml:space="preserve"> </w:t>
      </w:r>
      <w:r>
        <w:rPr>
          <w:sz w:val="20"/>
        </w:rPr>
        <w:t>ministrija KM – Kultūras ministrija</w:t>
      </w:r>
    </w:p>
    <w:p w14:paraId="43F30508" w14:textId="77777777" w:rsidR="00553707" w:rsidRDefault="00000000">
      <w:pPr>
        <w:spacing w:before="1"/>
        <w:ind w:left="482"/>
        <w:rPr>
          <w:sz w:val="20"/>
        </w:rPr>
      </w:pPr>
      <w:r>
        <w:rPr>
          <w:sz w:val="20"/>
        </w:rPr>
        <w:t>LM</w:t>
      </w:r>
      <w:r>
        <w:rPr>
          <w:spacing w:val="-5"/>
          <w:sz w:val="20"/>
        </w:rPr>
        <w:t xml:space="preserve"> </w:t>
      </w:r>
      <w:r>
        <w:rPr>
          <w:sz w:val="20"/>
        </w:rPr>
        <w:t>–</w:t>
      </w:r>
      <w:r>
        <w:rPr>
          <w:spacing w:val="-3"/>
          <w:sz w:val="20"/>
        </w:rPr>
        <w:t xml:space="preserve"> </w:t>
      </w:r>
      <w:r>
        <w:rPr>
          <w:sz w:val="20"/>
        </w:rPr>
        <w:t>Labklājības</w:t>
      </w:r>
      <w:r>
        <w:rPr>
          <w:spacing w:val="-5"/>
          <w:sz w:val="20"/>
        </w:rPr>
        <w:t xml:space="preserve"> </w:t>
      </w:r>
      <w:r>
        <w:rPr>
          <w:spacing w:val="-2"/>
          <w:sz w:val="20"/>
        </w:rPr>
        <w:t>ministrija</w:t>
      </w:r>
    </w:p>
    <w:p w14:paraId="5D14D7AD" w14:textId="77777777" w:rsidR="00553707" w:rsidRDefault="00000000">
      <w:pPr>
        <w:spacing w:before="121" w:line="362" w:lineRule="auto"/>
        <w:ind w:left="482" w:right="5008"/>
        <w:rPr>
          <w:sz w:val="20"/>
        </w:rPr>
      </w:pPr>
      <w:r>
        <w:rPr>
          <w:sz w:val="20"/>
        </w:rPr>
        <w:t>LVĢMC</w:t>
      </w:r>
      <w:r>
        <w:rPr>
          <w:spacing w:val="-6"/>
          <w:sz w:val="20"/>
        </w:rPr>
        <w:t xml:space="preserve"> </w:t>
      </w:r>
      <w:r>
        <w:rPr>
          <w:sz w:val="20"/>
        </w:rPr>
        <w:t>–</w:t>
      </w:r>
      <w:r>
        <w:rPr>
          <w:spacing w:val="-5"/>
          <w:sz w:val="20"/>
        </w:rPr>
        <w:t xml:space="preserve"> </w:t>
      </w:r>
      <w:r>
        <w:rPr>
          <w:sz w:val="20"/>
        </w:rPr>
        <w:t>Latvijas</w:t>
      </w:r>
      <w:r>
        <w:rPr>
          <w:spacing w:val="-7"/>
          <w:sz w:val="20"/>
        </w:rPr>
        <w:t xml:space="preserve"> </w:t>
      </w:r>
      <w:r>
        <w:rPr>
          <w:sz w:val="20"/>
        </w:rPr>
        <w:t>vides,</w:t>
      </w:r>
      <w:r>
        <w:rPr>
          <w:spacing w:val="-6"/>
          <w:sz w:val="20"/>
        </w:rPr>
        <w:t xml:space="preserve"> </w:t>
      </w:r>
      <w:r>
        <w:rPr>
          <w:sz w:val="20"/>
        </w:rPr>
        <w:t>ģeoloģijas</w:t>
      </w:r>
      <w:r>
        <w:rPr>
          <w:spacing w:val="-7"/>
          <w:sz w:val="20"/>
        </w:rPr>
        <w:t xml:space="preserve"> </w:t>
      </w:r>
      <w:r>
        <w:rPr>
          <w:sz w:val="20"/>
        </w:rPr>
        <w:t>un</w:t>
      </w:r>
      <w:r>
        <w:rPr>
          <w:spacing w:val="-5"/>
          <w:sz w:val="20"/>
        </w:rPr>
        <w:t xml:space="preserve"> </w:t>
      </w:r>
      <w:r>
        <w:rPr>
          <w:sz w:val="20"/>
        </w:rPr>
        <w:t>meteoroloģijas</w:t>
      </w:r>
      <w:r>
        <w:rPr>
          <w:spacing w:val="-7"/>
          <w:sz w:val="20"/>
        </w:rPr>
        <w:t xml:space="preserve"> </w:t>
      </w:r>
      <w:r>
        <w:rPr>
          <w:sz w:val="20"/>
        </w:rPr>
        <w:t>centrs NAI – Notekūdeņu attīrīšanas iekārtas</w:t>
      </w:r>
    </w:p>
    <w:p w14:paraId="03A2E48A" w14:textId="77777777" w:rsidR="00553707" w:rsidRDefault="00000000">
      <w:pPr>
        <w:spacing w:before="4"/>
        <w:ind w:left="482"/>
        <w:rPr>
          <w:sz w:val="20"/>
        </w:rPr>
      </w:pPr>
      <w:r>
        <w:rPr>
          <w:sz w:val="20"/>
        </w:rPr>
        <w:t>NBS</w:t>
      </w:r>
      <w:r>
        <w:rPr>
          <w:spacing w:val="-5"/>
          <w:sz w:val="20"/>
        </w:rPr>
        <w:t xml:space="preserve"> </w:t>
      </w:r>
      <w:r>
        <w:rPr>
          <w:sz w:val="20"/>
        </w:rPr>
        <w:t>–</w:t>
      </w:r>
      <w:r>
        <w:rPr>
          <w:spacing w:val="-4"/>
          <w:sz w:val="20"/>
        </w:rPr>
        <w:t xml:space="preserve"> </w:t>
      </w:r>
      <w:r>
        <w:rPr>
          <w:sz w:val="20"/>
        </w:rPr>
        <w:t>Nacionālie</w:t>
      </w:r>
      <w:r>
        <w:rPr>
          <w:spacing w:val="-4"/>
          <w:sz w:val="20"/>
        </w:rPr>
        <w:t xml:space="preserve"> </w:t>
      </w:r>
      <w:r>
        <w:rPr>
          <w:sz w:val="20"/>
        </w:rPr>
        <w:t>bruņotie</w:t>
      </w:r>
      <w:r>
        <w:rPr>
          <w:spacing w:val="-4"/>
          <w:sz w:val="20"/>
        </w:rPr>
        <w:t xml:space="preserve"> spēki</w:t>
      </w:r>
    </w:p>
    <w:p w14:paraId="1B2629B3" w14:textId="77777777" w:rsidR="00553707" w:rsidRDefault="00000000">
      <w:pPr>
        <w:spacing w:before="120" w:line="364" w:lineRule="auto"/>
        <w:ind w:left="482" w:right="3726"/>
        <w:rPr>
          <w:sz w:val="20"/>
        </w:rPr>
      </w:pPr>
      <w:r>
        <w:rPr>
          <w:sz w:val="20"/>
        </w:rPr>
        <w:t>NBS</w:t>
      </w:r>
      <w:r>
        <w:rPr>
          <w:spacing w:val="-5"/>
          <w:sz w:val="20"/>
        </w:rPr>
        <w:t xml:space="preserve"> </w:t>
      </w:r>
      <w:r>
        <w:rPr>
          <w:sz w:val="20"/>
        </w:rPr>
        <w:t>JS</w:t>
      </w:r>
      <w:r>
        <w:rPr>
          <w:spacing w:val="-5"/>
          <w:sz w:val="20"/>
        </w:rPr>
        <w:t xml:space="preserve"> </w:t>
      </w:r>
      <w:r>
        <w:rPr>
          <w:sz w:val="20"/>
        </w:rPr>
        <w:t>KAD</w:t>
      </w:r>
      <w:r>
        <w:rPr>
          <w:spacing w:val="-4"/>
          <w:sz w:val="20"/>
        </w:rPr>
        <w:t xml:space="preserve"> </w:t>
      </w:r>
      <w:r>
        <w:rPr>
          <w:sz w:val="20"/>
        </w:rPr>
        <w:t>–</w:t>
      </w:r>
      <w:r>
        <w:rPr>
          <w:spacing w:val="-3"/>
          <w:sz w:val="20"/>
        </w:rPr>
        <w:t xml:space="preserve"> </w:t>
      </w:r>
      <w:r>
        <w:rPr>
          <w:sz w:val="20"/>
        </w:rPr>
        <w:t>Nacionālo</w:t>
      </w:r>
      <w:r>
        <w:rPr>
          <w:spacing w:val="-3"/>
          <w:sz w:val="20"/>
        </w:rPr>
        <w:t xml:space="preserve"> </w:t>
      </w:r>
      <w:r>
        <w:rPr>
          <w:sz w:val="20"/>
        </w:rPr>
        <w:t>bruņoto</w:t>
      </w:r>
      <w:r>
        <w:rPr>
          <w:spacing w:val="-3"/>
          <w:sz w:val="20"/>
        </w:rPr>
        <w:t xml:space="preserve"> </w:t>
      </w:r>
      <w:r>
        <w:rPr>
          <w:sz w:val="20"/>
        </w:rPr>
        <w:t>spēku Jūras</w:t>
      </w:r>
      <w:r>
        <w:rPr>
          <w:spacing w:val="-5"/>
          <w:sz w:val="20"/>
        </w:rPr>
        <w:t xml:space="preserve"> </w:t>
      </w:r>
      <w:r>
        <w:rPr>
          <w:sz w:val="20"/>
        </w:rPr>
        <w:t>spēku</w:t>
      </w:r>
      <w:r>
        <w:rPr>
          <w:spacing w:val="-3"/>
          <w:sz w:val="20"/>
        </w:rPr>
        <w:t xml:space="preserve"> </w:t>
      </w:r>
      <w:r>
        <w:rPr>
          <w:sz w:val="20"/>
        </w:rPr>
        <w:t>Krasta</w:t>
      </w:r>
      <w:r>
        <w:rPr>
          <w:spacing w:val="-7"/>
          <w:sz w:val="20"/>
        </w:rPr>
        <w:t xml:space="preserve"> </w:t>
      </w:r>
      <w:r>
        <w:rPr>
          <w:sz w:val="20"/>
        </w:rPr>
        <w:t>apsardzes</w:t>
      </w:r>
      <w:r>
        <w:rPr>
          <w:spacing w:val="-5"/>
          <w:sz w:val="20"/>
        </w:rPr>
        <w:t xml:space="preserve"> </w:t>
      </w:r>
      <w:r>
        <w:rPr>
          <w:sz w:val="20"/>
        </w:rPr>
        <w:t>dienests NMPD – Neatliekamās medicīniskās palīdzības dienests</w:t>
      </w:r>
    </w:p>
    <w:p w14:paraId="221A67E9" w14:textId="77777777" w:rsidR="00553707" w:rsidRDefault="00000000">
      <w:pPr>
        <w:spacing w:before="2" w:line="367" w:lineRule="auto"/>
        <w:ind w:left="482" w:right="7217"/>
        <w:rPr>
          <w:sz w:val="20"/>
        </w:rPr>
      </w:pPr>
      <w:r>
        <w:rPr>
          <w:sz w:val="20"/>
        </w:rPr>
        <w:t>NVO – Nevalstiskās organizācijas OPV</w:t>
      </w:r>
      <w:r>
        <w:rPr>
          <w:spacing w:val="-10"/>
          <w:sz w:val="20"/>
        </w:rPr>
        <w:t xml:space="preserve"> </w:t>
      </w:r>
      <w:r>
        <w:rPr>
          <w:sz w:val="20"/>
        </w:rPr>
        <w:t>–</w:t>
      </w:r>
      <w:r>
        <w:rPr>
          <w:spacing w:val="-9"/>
          <w:sz w:val="20"/>
        </w:rPr>
        <w:t xml:space="preserve"> </w:t>
      </w:r>
      <w:r>
        <w:rPr>
          <w:sz w:val="20"/>
        </w:rPr>
        <w:t>Operatīvās</w:t>
      </w:r>
      <w:r>
        <w:rPr>
          <w:spacing w:val="-11"/>
          <w:sz w:val="20"/>
        </w:rPr>
        <w:t xml:space="preserve"> </w:t>
      </w:r>
      <w:r>
        <w:rPr>
          <w:sz w:val="20"/>
        </w:rPr>
        <w:t>vadības</w:t>
      </w:r>
      <w:r>
        <w:rPr>
          <w:spacing w:val="-11"/>
          <w:sz w:val="20"/>
        </w:rPr>
        <w:t xml:space="preserve"> </w:t>
      </w:r>
      <w:r>
        <w:rPr>
          <w:sz w:val="20"/>
        </w:rPr>
        <w:t>pārvalde</w:t>
      </w:r>
    </w:p>
    <w:p w14:paraId="6A110BBE" w14:textId="77777777" w:rsidR="00553707" w:rsidRDefault="00000000">
      <w:pPr>
        <w:spacing w:line="364" w:lineRule="auto"/>
        <w:ind w:left="482" w:right="6364"/>
        <w:rPr>
          <w:sz w:val="20"/>
        </w:rPr>
      </w:pPr>
      <w:r>
        <w:rPr>
          <w:sz w:val="20"/>
        </w:rPr>
        <w:t>PMLP</w:t>
      </w:r>
      <w:r>
        <w:rPr>
          <w:spacing w:val="-7"/>
          <w:sz w:val="20"/>
        </w:rPr>
        <w:t xml:space="preserve"> </w:t>
      </w:r>
      <w:r>
        <w:rPr>
          <w:sz w:val="20"/>
        </w:rPr>
        <w:t>–</w:t>
      </w:r>
      <w:r>
        <w:rPr>
          <w:spacing w:val="-6"/>
          <w:sz w:val="20"/>
        </w:rPr>
        <w:t xml:space="preserve"> </w:t>
      </w:r>
      <w:r>
        <w:rPr>
          <w:sz w:val="20"/>
        </w:rPr>
        <w:t>Pilsonības</w:t>
      </w:r>
      <w:r>
        <w:rPr>
          <w:spacing w:val="-8"/>
          <w:sz w:val="20"/>
        </w:rPr>
        <w:t xml:space="preserve"> </w:t>
      </w:r>
      <w:r>
        <w:rPr>
          <w:sz w:val="20"/>
        </w:rPr>
        <w:t>un</w:t>
      </w:r>
      <w:r>
        <w:rPr>
          <w:spacing w:val="-6"/>
          <w:sz w:val="20"/>
        </w:rPr>
        <w:t xml:space="preserve"> </w:t>
      </w:r>
      <w:r>
        <w:rPr>
          <w:sz w:val="20"/>
        </w:rPr>
        <w:t>migrācijas</w:t>
      </w:r>
      <w:r>
        <w:rPr>
          <w:spacing w:val="-8"/>
          <w:sz w:val="20"/>
        </w:rPr>
        <w:t xml:space="preserve"> </w:t>
      </w:r>
      <w:r>
        <w:rPr>
          <w:sz w:val="20"/>
        </w:rPr>
        <w:t>lietu</w:t>
      </w:r>
      <w:r>
        <w:rPr>
          <w:spacing w:val="-6"/>
          <w:sz w:val="20"/>
        </w:rPr>
        <w:t xml:space="preserve"> </w:t>
      </w:r>
      <w:r>
        <w:rPr>
          <w:sz w:val="20"/>
        </w:rPr>
        <w:t>pārvalde PP – Pašvaldības policija</w:t>
      </w:r>
    </w:p>
    <w:p w14:paraId="2AFC5769" w14:textId="77777777" w:rsidR="00553707" w:rsidRDefault="00000000">
      <w:pPr>
        <w:spacing w:line="364" w:lineRule="auto"/>
        <w:ind w:left="482" w:right="6364"/>
        <w:rPr>
          <w:sz w:val="20"/>
        </w:rPr>
      </w:pPr>
      <w:r>
        <w:rPr>
          <w:sz w:val="20"/>
        </w:rPr>
        <w:t>PTAC</w:t>
      </w:r>
      <w:r>
        <w:rPr>
          <w:spacing w:val="-9"/>
          <w:sz w:val="20"/>
        </w:rPr>
        <w:t xml:space="preserve"> </w:t>
      </w:r>
      <w:r>
        <w:rPr>
          <w:sz w:val="20"/>
        </w:rPr>
        <w:t>–</w:t>
      </w:r>
      <w:r>
        <w:rPr>
          <w:spacing w:val="-7"/>
          <w:sz w:val="20"/>
        </w:rPr>
        <w:t xml:space="preserve"> </w:t>
      </w:r>
      <w:r>
        <w:rPr>
          <w:sz w:val="20"/>
        </w:rPr>
        <w:t>Patērētāju</w:t>
      </w:r>
      <w:r>
        <w:rPr>
          <w:spacing w:val="-7"/>
          <w:sz w:val="20"/>
        </w:rPr>
        <w:t xml:space="preserve"> </w:t>
      </w:r>
      <w:r>
        <w:rPr>
          <w:sz w:val="20"/>
        </w:rPr>
        <w:t>tiesību</w:t>
      </w:r>
      <w:r>
        <w:rPr>
          <w:spacing w:val="-7"/>
          <w:sz w:val="20"/>
        </w:rPr>
        <w:t xml:space="preserve"> </w:t>
      </w:r>
      <w:r>
        <w:rPr>
          <w:sz w:val="20"/>
        </w:rPr>
        <w:t>aizsardzības</w:t>
      </w:r>
      <w:r>
        <w:rPr>
          <w:spacing w:val="-9"/>
          <w:sz w:val="20"/>
        </w:rPr>
        <w:t xml:space="preserve"> </w:t>
      </w:r>
      <w:r>
        <w:rPr>
          <w:sz w:val="20"/>
        </w:rPr>
        <w:t>centrs PVD – Pārtikas un veterinārais dienests</w:t>
      </w:r>
    </w:p>
    <w:p w14:paraId="2DB21363" w14:textId="77777777" w:rsidR="00553707" w:rsidRDefault="00000000">
      <w:pPr>
        <w:spacing w:line="364" w:lineRule="auto"/>
        <w:ind w:left="482" w:right="5988"/>
        <w:rPr>
          <w:sz w:val="20"/>
        </w:rPr>
      </w:pPr>
      <w:r>
        <w:rPr>
          <w:sz w:val="20"/>
        </w:rPr>
        <w:t>RANP</w:t>
      </w:r>
      <w:r>
        <w:rPr>
          <w:spacing w:val="-9"/>
          <w:sz w:val="20"/>
        </w:rPr>
        <w:t xml:space="preserve"> </w:t>
      </w:r>
      <w:r>
        <w:rPr>
          <w:sz w:val="20"/>
        </w:rPr>
        <w:t>–</w:t>
      </w:r>
      <w:r>
        <w:rPr>
          <w:spacing w:val="-8"/>
          <w:sz w:val="20"/>
        </w:rPr>
        <w:t xml:space="preserve"> </w:t>
      </w:r>
      <w:r>
        <w:rPr>
          <w:sz w:val="20"/>
        </w:rPr>
        <w:t>Rūpniecisko</w:t>
      </w:r>
      <w:r>
        <w:rPr>
          <w:spacing w:val="-8"/>
          <w:sz w:val="20"/>
        </w:rPr>
        <w:t xml:space="preserve"> </w:t>
      </w:r>
      <w:r>
        <w:rPr>
          <w:sz w:val="20"/>
        </w:rPr>
        <w:t>avāriju</w:t>
      </w:r>
      <w:r>
        <w:rPr>
          <w:spacing w:val="-10"/>
          <w:sz w:val="20"/>
        </w:rPr>
        <w:t xml:space="preserve"> </w:t>
      </w:r>
      <w:r>
        <w:rPr>
          <w:sz w:val="20"/>
        </w:rPr>
        <w:t>novēršanas</w:t>
      </w:r>
      <w:r>
        <w:rPr>
          <w:spacing w:val="-9"/>
          <w:sz w:val="20"/>
        </w:rPr>
        <w:t xml:space="preserve"> </w:t>
      </w:r>
      <w:r>
        <w:rPr>
          <w:sz w:val="20"/>
        </w:rPr>
        <w:t>programma SM – Satiksmes ministrija</w:t>
      </w:r>
    </w:p>
    <w:p w14:paraId="239E984E" w14:textId="77777777" w:rsidR="00553707" w:rsidRDefault="00000000">
      <w:pPr>
        <w:spacing w:line="229" w:lineRule="exact"/>
        <w:ind w:left="482"/>
        <w:rPr>
          <w:sz w:val="20"/>
        </w:rPr>
      </w:pPr>
      <w:r>
        <w:rPr>
          <w:sz w:val="20"/>
        </w:rPr>
        <w:t>SPKC</w:t>
      </w:r>
      <w:r>
        <w:rPr>
          <w:spacing w:val="-7"/>
          <w:sz w:val="20"/>
        </w:rPr>
        <w:t xml:space="preserve"> </w:t>
      </w:r>
      <w:r>
        <w:rPr>
          <w:sz w:val="20"/>
        </w:rPr>
        <w:t>–</w:t>
      </w:r>
      <w:r>
        <w:rPr>
          <w:spacing w:val="-5"/>
          <w:sz w:val="20"/>
        </w:rPr>
        <w:t xml:space="preserve"> </w:t>
      </w:r>
      <w:r>
        <w:rPr>
          <w:sz w:val="20"/>
        </w:rPr>
        <w:t>Latvijas</w:t>
      </w:r>
      <w:r>
        <w:rPr>
          <w:spacing w:val="-6"/>
          <w:sz w:val="20"/>
        </w:rPr>
        <w:t xml:space="preserve"> </w:t>
      </w:r>
      <w:r>
        <w:rPr>
          <w:sz w:val="20"/>
        </w:rPr>
        <w:t>Slimību</w:t>
      </w:r>
      <w:r>
        <w:rPr>
          <w:spacing w:val="-5"/>
          <w:sz w:val="20"/>
        </w:rPr>
        <w:t xml:space="preserve"> </w:t>
      </w:r>
      <w:r>
        <w:rPr>
          <w:sz w:val="20"/>
        </w:rPr>
        <w:t>profilakses</w:t>
      </w:r>
      <w:r>
        <w:rPr>
          <w:spacing w:val="-6"/>
          <w:sz w:val="20"/>
        </w:rPr>
        <w:t xml:space="preserve"> </w:t>
      </w:r>
      <w:r>
        <w:rPr>
          <w:sz w:val="20"/>
        </w:rPr>
        <w:t>un</w:t>
      </w:r>
      <w:r>
        <w:rPr>
          <w:spacing w:val="-5"/>
          <w:sz w:val="20"/>
        </w:rPr>
        <w:t xml:space="preserve"> </w:t>
      </w:r>
      <w:r>
        <w:rPr>
          <w:sz w:val="20"/>
        </w:rPr>
        <w:t>kontroles</w:t>
      </w:r>
      <w:r>
        <w:rPr>
          <w:spacing w:val="-6"/>
          <w:sz w:val="20"/>
        </w:rPr>
        <w:t xml:space="preserve"> </w:t>
      </w:r>
      <w:r>
        <w:rPr>
          <w:spacing w:val="-2"/>
          <w:sz w:val="20"/>
        </w:rPr>
        <w:t>centrs</w:t>
      </w:r>
    </w:p>
    <w:p w14:paraId="1645ABED" w14:textId="77777777" w:rsidR="00553707" w:rsidRDefault="00553707">
      <w:pPr>
        <w:spacing w:line="229" w:lineRule="exact"/>
        <w:rPr>
          <w:sz w:val="20"/>
        </w:rPr>
        <w:sectPr w:rsidR="00553707" w:rsidSect="00CD44C4">
          <w:pgSz w:w="12240" w:h="15840"/>
          <w:pgMar w:top="1060" w:right="260" w:bottom="1260" w:left="1220" w:header="0" w:footer="995" w:gutter="0"/>
          <w:cols w:space="720"/>
        </w:sectPr>
      </w:pPr>
    </w:p>
    <w:p w14:paraId="09E1506F" w14:textId="77777777" w:rsidR="00553707" w:rsidRDefault="00000000">
      <w:pPr>
        <w:spacing w:before="73" w:line="364" w:lineRule="auto"/>
        <w:ind w:left="482" w:right="4108"/>
        <w:rPr>
          <w:sz w:val="20"/>
        </w:rPr>
      </w:pPr>
      <w:r>
        <w:rPr>
          <w:sz w:val="20"/>
        </w:rPr>
        <w:t>TNGIIB</w:t>
      </w:r>
      <w:r>
        <w:rPr>
          <w:spacing w:val="-5"/>
          <w:sz w:val="20"/>
        </w:rPr>
        <w:t xml:space="preserve"> </w:t>
      </w:r>
      <w:r>
        <w:rPr>
          <w:sz w:val="20"/>
        </w:rPr>
        <w:t>–</w:t>
      </w:r>
      <w:r>
        <w:rPr>
          <w:spacing w:val="-4"/>
          <w:sz w:val="20"/>
        </w:rPr>
        <w:t xml:space="preserve"> </w:t>
      </w:r>
      <w:r>
        <w:rPr>
          <w:sz w:val="20"/>
        </w:rPr>
        <w:t>Aviācijas</w:t>
      </w:r>
      <w:r>
        <w:rPr>
          <w:spacing w:val="-6"/>
          <w:sz w:val="20"/>
        </w:rPr>
        <w:t xml:space="preserve"> </w:t>
      </w:r>
      <w:r>
        <w:rPr>
          <w:sz w:val="20"/>
        </w:rPr>
        <w:t>nelaimes</w:t>
      </w:r>
      <w:r>
        <w:rPr>
          <w:spacing w:val="-6"/>
          <w:sz w:val="20"/>
        </w:rPr>
        <w:t xml:space="preserve"> </w:t>
      </w:r>
      <w:r>
        <w:rPr>
          <w:sz w:val="20"/>
        </w:rPr>
        <w:t>gadījumu</w:t>
      </w:r>
      <w:r>
        <w:rPr>
          <w:spacing w:val="-6"/>
          <w:sz w:val="20"/>
        </w:rPr>
        <w:t xml:space="preserve"> </w:t>
      </w:r>
      <w:r>
        <w:rPr>
          <w:sz w:val="20"/>
        </w:rPr>
        <w:t>un</w:t>
      </w:r>
      <w:r>
        <w:rPr>
          <w:spacing w:val="-4"/>
          <w:sz w:val="20"/>
        </w:rPr>
        <w:t xml:space="preserve"> </w:t>
      </w:r>
      <w:r>
        <w:rPr>
          <w:sz w:val="20"/>
        </w:rPr>
        <w:t>incidentu</w:t>
      </w:r>
      <w:r>
        <w:rPr>
          <w:spacing w:val="-4"/>
          <w:sz w:val="20"/>
        </w:rPr>
        <w:t xml:space="preserve"> </w:t>
      </w:r>
      <w:r>
        <w:rPr>
          <w:sz w:val="20"/>
        </w:rPr>
        <w:t>izmeklēšanas</w:t>
      </w:r>
      <w:r>
        <w:rPr>
          <w:spacing w:val="-6"/>
          <w:sz w:val="20"/>
        </w:rPr>
        <w:t xml:space="preserve"> </w:t>
      </w:r>
      <w:r>
        <w:rPr>
          <w:sz w:val="20"/>
        </w:rPr>
        <w:t>birojs VAAD – Valsts augu aizsardzības dienests</w:t>
      </w:r>
    </w:p>
    <w:p w14:paraId="23D761AE" w14:textId="77777777" w:rsidR="00553707" w:rsidRDefault="00000000">
      <w:pPr>
        <w:spacing w:before="2" w:line="364" w:lineRule="auto"/>
        <w:ind w:left="482" w:right="5008"/>
        <w:rPr>
          <w:sz w:val="20"/>
        </w:rPr>
      </w:pPr>
      <w:r>
        <w:rPr>
          <w:sz w:val="20"/>
        </w:rPr>
        <w:t>VARAM</w:t>
      </w:r>
      <w:r>
        <w:rPr>
          <w:spacing w:val="-6"/>
          <w:sz w:val="20"/>
        </w:rPr>
        <w:t xml:space="preserve"> </w:t>
      </w:r>
      <w:r>
        <w:rPr>
          <w:sz w:val="20"/>
        </w:rPr>
        <w:t>–</w:t>
      </w:r>
      <w:r>
        <w:rPr>
          <w:spacing w:val="40"/>
          <w:sz w:val="20"/>
        </w:rPr>
        <w:t xml:space="preserve"> </w:t>
      </w:r>
      <w:r>
        <w:rPr>
          <w:sz w:val="20"/>
        </w:rPr>
        <w:t>Vides</w:t>
      </w:r>
      <w:r>
        <w:rPr>
          <w:spacing w:val="-7"/>
          <w:sz w:val="20"/>
        </w:rPr>
        <w:t xml:space="preserve"> </w:t>
      </w:r>
      <w:r>
        <w:rPr>
          <w:sz w:val="20"/>
        </w:rPr>
        <w:t>aizsardzības</w:t>
      </w:r>
      <w:r>
        <w:rPr>
          <w:spacing w:val="-7"/>
          <w:sz w:val="20"/>
        </w:rPr>
        <w:t xml:space="preserve"> </w:t>
      </w:r>
      <w:r>
        <w:rPr>
          <w:sz w:val="20"/>
        </w:rPr>
        <w:t>un</w:t>
      </w:r>
      <w:r>
        <w:rPr>
          <w:spacing w:val="-5"/>
          <w:sz w:val="20"/>
        </w:rPr>
        <w:t xml:space="preserve"> </w:t>
      </w:r>
      <w:r>
        <w:rPr>
          <w:sz w:val="20"/>
        </w:rPr>
        <w:t>reģionālās</w:t>
      </w:r>
      <w:r>
        <w:rPr>
          <w:spacing w:val="-7"/>
          <w:sz w:val="20"/>
        </w:rPr>
        <w:t xml:space="preserve"> </w:t>
      </w:r>
      <w:r>
        <w:rPr>
          <w:sz w:val="20"/>
        </w:rPr>
        <w:t>attīstības</w:t>
      </w:r>
      <w:r>
        <w:rPr>
          <w:spacing w:val="-7"/>
          <w:sz w:val="20"/>
        </w:rPr>
        <w:t xml:space="preserve"> </w:t>
      </w:r>
      <w:r>
        <w:rPr>
          <w:sz w:val="20"/>
        </w:rPr>
        <w:t>ministrija VDD – Valsts drošības dienests</w:t>
      </w:r>
    </w:p>
    <w:p w14:paraId="18CB2243" w14:textId="77777777" w:rsidR="00553707" w:rsidRDefault="00000000">
      <w:pPr>
        <w:spacing w:before="2"/>
        <w:ind w:left="482"/>
        <w:rPr>
          <w:sz w:val="20"/>
        </w:rPr>
      </w:pPr>
      <w:r>
        <w:rPr>
          <w:sz w:val="20"/>
        </w:rPr>
        <w:t>VDI</w:t>
      </w:r>
      <w:r>
        <w:rPr>
          <w:spacing w:val="-2"/>
          <w:sz w:val="20"/>
        </w:rPr>
        <w:t xml:space="preserve"> </w:t>
      </w:r>
      <w:r>
        <w:rPr>
          <w:sz w:val="20"/>
        </w:rPr>
        <w:t>–</w:t>
      </w:r>
      <w:r>
        <w:rPr>
          <w:spacing w:val="-2"/>
          <w:sz w:val="20"/>
        </w:rPr>
        <w:t xml:space="preserve"> </w:t>
      </w:r>
      <w:r>
        <w:rPr>
          <w:sz w:val="20"/>
        </w:rPr>
        <w:t>Valsts</w:t>
      </w:r>
      <w:r>
        <w:rPr>
          <w:spacing w:val="-4"/>
          <w:sz w:val="20"/>
        </w:rPr>
        <w:t xml:space="preserve"> </w:t>
      </w:r>
      <w:r>
        <w:rPr>
          <w:sz w:val="20"/>
        </w:rPr>
        <w:t>darba</w:t>
      </w:r>
      <w:r>
        <w:rPr>
          <w:spacing w:val="-2"/>
          <w:sz w:val="20"/>
        </w:rPr>
        <w:t xml:space="preserve"> inspekcija</w:t>
      </w:r>
    </w:p>
    <w:p w14:paraId="43EE13D8" w14:textId="77777777" w:rsidR="00553707" w:rsidRDefault="00000000">
      <w:pPr>
        <w:spacing w:before="120" w:line="362" w:lineRule="auto"/>
        <w:ind w:left="482" w:right="5988"/>
        <w:rPr>
          <w:sz w:val="20"/>
        </w:rPr>
      </w:pPr>
      <w:r>
        <w:rPr>
          <w:sz w:val="20"/>
        </w:rPr>
        <w:t>ZRVDI</w:t>
      </w:r>
      <w:r>
        <w:rPr>
          <w:spacing w:val="-6"/>
          <w:sz w:val="20"/>
        </w:rPr>
        <w:t xml:space="preserve"> </w:t>
      </w:r>
      <w:r>
        <w:rPr>
          <w:sz w:val="20"/>
        </w:rPr>
        <w:t>–</w:t>
      </w:r>
      <w:r>
        <w:rPr>
          <w:spacing w:val="-6"/>
          <w:sz w:val="20"/>
        </w:rPr>
        <w:t xml:space="preserve"> </w:t>
      </w:r>
      <w:r>
        <w:rPr>
          <w:sz w:val="20"/>
        </w:rPr>
        <w:t>Zemgales</w:t>
      </w:r>
      <w:r>
        <w:rPr>
          <w:spacing w:val="-8"/>
          <w:sz w:val="20"/>
        </w:rPr>
        <w:t xml:space="preserve"> </w:t>
      </w:r>
      <w:r>
        <w:rPr>
          <w:sz w:val="20"/>
        </w:rPr>
        <w:t>reģiona</w:t>
      </w:r>
      <w:r>
        <w:rPr>
          <w:spacing w:val="-9"/>
          <w:sz w:val="20"/>
        </w:rPr>
        <w:t xml:space="preserve"> </w:t>
      </w:r>
      <w:r>
        <w:rPr>
          <w:sz w:val="20"/>
        </w:rPr>
        <w:t>Valsts</w:t>
      </w:r>
      <w:r>
        <w:rPr>
          <w:spacing w:val="-9"/>
          <w:sz w:val="20"/>
        </w:rPr>
        <w:t xml:space="preserve"> </w:t>
      </w:r>
      <w:r>
        <w:rPr>
          <w:sz w:val="20"/>
        </w:rPr>
        <w:t>darba</w:t>
      </w:r>
      <w:r>
        <w:rPr>
          <w:spacing w:val="-7"/>
          <w:sz w:val="20"/>
        </w:rPr>
        <w:t xml:space="preserve"> </w:t>
      </w:r>
      <w:r>
        <w:rPr>
          <w:sz w:val="20"/>
        </w:rPr>
        <w:t>inspekcija VI – Veselības inspekcija</w:t>
      </w:r>
    </w:p>
    <w:p w14:paraId="1F7C2574" w14:textId="77777777" w:rsidR="00553707" w:rsidRDefault="00000000">
      <w:pPr>
        <w:spacing w:before="4" w:line="364" w:lineRule="auto"/>
        <w:ind w:left="482" w:right="7865"/>
        <w:rPr>
          <w:sz w:val="20"/>
        </w:rPr>
      </w:pPr>
      <w:r>
        <w:rPr>
          <w:sz w:val="20"/>
        </w:rPr>
        <w:t>VM – Veselības ministrija VMD</w:t>
      </w:r>
      <w:r>
        <w:rPr>
          <w:spacing w:val="-10"/>
          <w:sz w:val="20"/>
        </w:rPr>
        <w:t xml:space="preserve"> </w:t>
      </w:r>
      <w:r>
        <w:rPr>
          <w:sz w:val="20"/>
        </w:rPr>
        <w:t>–</w:t>
      </w:r>
      <w:r>
        <w:rPr>
          <w:spacing w:val="-10"/>
          <w:sz w:val="20"/>
        </w:rPr>
        <w:t xml:space="preserve"> </w:t>
      </w:r>
      <w:r>
        <w:rPr>
          <w:sz w:val="20"/>
        </w:rPr>
        <w:t>Valsts</w:t>
      </w:r>
      <w:r>
        <w:rPr>
          <w:spacing w:val="-12"/>
          <w:sz w:val="20"/>
        </w:rPr>
        <w:t xml:space="preserve"> </w:t>
      </w:r>
      <w:r>
        <w:rPr>
          <w:sz w:val="20"/>
        </w:rPr>
        <w:t>meža</w:t>
      </w:r>
      <w:r>
        <w:rPr>
          <w:spacing w:val="-10"/>
          <w:sz w:val="20"/>
        </w:rPr>
        <w:t xml:space="preserve"> </w:t>
      </w:r>
      <w:r>
        <w:rPr>
          <w:sz w:val="20"/>
        </w:rPr>
        <w:t>dienests</w:t>
      </w:r>
    </w:p>
    <w:p w14:paraId="78B5A0C3" w14:textId="77777777" w:rsidR="00553707" w:rsidRDefault="00000000">
      <w:pPr>
        <w:spacing w:before="2" w:line="364" w:lineRule="auto"/>
        <w:ind w:left="482" w:right="5767"/>
        <w:rPr>
          <w:sz w:val="20"/>
        </w:rPr>
      </w:pPr>
      <w:r>
        <w:rPr>
          <w:sz w:val="20"/>
        </w:rPr>
        <w:t>VMD</w:t>
      </w:r>
      <w:r>
        <w:rPr>
          <w:spacing w:val="-6"/>
          <w:sz w:val="20"/>
        </w:rPr>
        <w:t xml:space="preserve"> </w:t>
      </w:r>
      <w:r>
        <w:rPr>
          <w:sz w:val="20"/>
        </w:rPr>
        <w:t>BM</w:t>
      </w:r>
      <w:r>
        <w:rPr>
          <w:spacing w:val="-6"/>
          <w:sz w:val="20"/>
        </w:rPr>
        <w:t xml:space="preserve"> </w:t>
      </w:r>
      <w:r>
        <w:rPr>
          <w:sz w:val="20"/>
        </w:rPr>
        <w:t>–</w:t>
      </w:r>
      <w:r>
        <w:rPr>
          <w:spacing w:val="-5"/>
          <w:sz w:val="20"/>
        </w:rPr>
        <w:t xml:space="preserve"> </w:t>
      </w:r>
      <w:r>
        <w:rPr>
          <w:sz w:val="20"/>
        </w:rPr>
        <w:t>Valsts</w:t>
      </w:r>
      <w:r>
        <w:rPr>
          <w:spacing w:val="-7"/>
          <w:sz w:val="20"/>
        </w:rPr>
        <w:t xml:space="preserve"> </w:t>
      </w:r>
      <w:r>
        <w:rPr>
          <w:sz w:val="20"/>
        </w:rPr>
        <w:t>meža</w:t>
      </w:r>
      <w:r>
        <w:rPr>
          <w:spacing w:val="-6"/>
          <w:sz w:val="20"/>
        </w:rPr>
        <w:t xml:space="preserve"> </w:t>
      </w:r>
      <w:r>
        <w:rPr>
          <w:sz w:val="20"/>
        </w:rPr>
        <w:t>dienesta</w:t>
      </w:r>
      <w:r>
        <w:rPr>
          <w:spacing w:val="-5"/>
          <w:sz w:val="20"/>
        </w:rPr>
        <w:t xml:space="preserve"> </w:t>
      </w:r>
      <w:r>
        <w:rPr>
          <w:sz w:val="20"/>
        </w:rPr>
        <w:t>Babītes</w:t>
      </w:r>
      <w:r>
        <w:rPr>
          <w:spacing w:val="-6"/>
          <w:sz w:val="20"/>
        </w:rPr>
        <w:t xml:space="preserve"> </w:t>
      </w:r>
      <w:r>
        <w:rPr>
          <w:sz w:val="20"/>
        </w:rPr>
        <w:t>mežniecība VP – Valsts policija</w:t>
      </w:r>
    </w:p>
    <w:p w14:paraId="6AE55FEF" w14:textId="77777777" w:rsidR="00553707" w:rsidRDefault="00000000">
      <w:pPr>
        <w:spacing w:before="2"/>
        <w:ind w:left="482"/>
        <w:rPr>
          <w:sz w:val="20"/>
        </w:rPr>
      </w:pPr>
      <w:r>
        <w:rPr>
          <w:sz w:val="20"/>
        </w:rPr>
        <w:t>VPVB</w:t>
      </w:r>
      <w:r>
        <w:rPr>
          <w:spacing w:val="-6"/>
          <w:sz w:val="20"/>
        </w:rPr>
        <w:t xml:space="preserve"> </w:t>
      </w:r>
      <w:r>
        <w:rPr>
          <w:sz w:val="20"/>
        </w:rPr>
        <w:t>–</w:t>
      </w:r>
      <w:r>
        <w:rPr>
          <w:spacing w:val="-4"/>
          <w:sz w:val="20"/>
        </w:rPr>
        <w:t xml:space="preserve"> </w:t>
      </w:r>
      <w:r>
        <w:rPr>
          <w:sz w:val="20"/>
        </w:rPr>
        <w:t>Vides</w:t>
      </w:r>
      <w:r>
        <w:rPr>
          <w:spacing w:val="-6"/>
          <w:sz w:val="20"/>
        </w:rPr>
        <w:t xml:space="preserve"> </w:t>
      </w:r>
      <w:r>
        <w:rPr>
          <w:sz w:val="20"/>
        </w:rPr>
        <w:t>pārraudzības</w:t>
      </w:r>
      <w:r>
        <w:rPr>
          <w:spacing w:val="-6"/>
          <w:sz w:val="20"/>
        </w:rPr>
        <w:t xml:space="preserve"> </w:t>
      </w:r>
      <w:r>
        <w:rPr>
          <w:sz w:val="20"/>
        </w:rPr>
        <w:t>valsts</w:t>
      </w:r>
      <w:r>
        <w:rPr>
          <w:spacing w:val="-5"/>
          <w:sz w:val="20"/>
        </w:rPr>
        <w:t xml:space="preserve"> </w:t>
      </w:r>
      <w:r>
        <w:rPr>
          <w:spacing w:val="-2"/>
          <w:sz w:val="20"/>
        </w:rPr>
        <w:t>birojs</w:t>
      </w:r>
    </w:p>
    <w:p w14:paraId="7C9E40D7" w14:textId="77777777" w:rsidR="00553707" w:rsidRDefault="00000000">
      <w:pPr>
        <w:spacing w:before="118" w:line="364" w:lineRule="auto"/>
        <w:ind w:left="482" w:right="4108"/>
        <w:rPr>
          <w:sz w:val="20"/>
        </w:rPr>
      </w:pPr>
      <w:r>
        <w:rPr>
          <w:sz w:val="20"/>
        </w:rPr>
        <w:t>VUGD</w:t>
      </w:r>
      <w:r>
        <w:rPr>
          <w:spacing w:val="-4"/>
          <w:sz w:val="20"/>
        </w:rPr>
        <w:t xml:space="preserve"> </w:t>
      </w:r>
      <w:r>
        <w:rPr>
          <w:sz w:val="20"/>
        </w:rPr>
        <w:t>RRP</w:t>
      </w:r>
      <w:r>
        <w:rPr>
          <w:spacing w:val="-4"/>
          <w:sz w:val="20"/>
        </w:rPr>
        <w:t xml:space="preserve"> </w:t>
      </w:r>
      <w:r>
        <w:rPr>
          <w:sz w:val="20"/>
        </w:rPr>
        <w:t>Olaines</w:t>
      </w:r>
      <w:r>
        <w:rPr>
          <w:spacing w:val="-5"/>
          <w:sz w:val="20"/>
        </w:rPr>
        <w:t xml:space="preserve"> </w:t>
      </w:r>
      <w:r>
        <w:rPr>
          <w:sz w:val="20"/>
        </w:rPr>
        <w:t>daļa</w:t>
      </w:r>
      <w:r>
        <w:rPr>
          <w:spacing w:val="-2"/>
          <w:sz w:val="20"/>
        </w:rPr>
        <w:t xml:space="preserve"> </w:t>
      </w:r>
      <w:r>
        <w:rPr>
          <w:sz w:val="20"/>
        </w:rPr>
        <w:t>–</w:t>
      </w:r>
      <w:r>
        <w:rPr>
          <w:spacing w:val="-3"/>
          <w:sz w:val="20"/>
        </w:rPr>
        <w:t xml:space="preserve"> </w:t>
      </w:r>
      <w:r>
        <w:rPr>
          <w:sz w:val="20"/>
        </w:rPr>
        <w:t>VUGD</w:t>
      </w:r>
      <w:r>
        <w:rPr>
          <w:spacing w:val="-4"/>
          <w:sz w:val="20"/>
        </w:rPr>
        <w:t xml:space="preserve"> </w:t>
      </w:r>
      <w:r>
        <w:rPr>
          <w:sz w:val="20"/>
        </w:rPr>
        <w:t>Rīgas</w:t>
      </w:r>
      <w:r>
        <w:rPr>
          <w:spacing w:val="-5"/>
          <w:sz w:val="20"/>
        </w:rPr>
        <w:t xml:space="preserve"> </w:t>
      </w:r>
      <w:r>
        <w:rPr>
          <w:sz w:val="20"/>
        </w:rPr>
        <w:t>reģiona</w:t>
      </w:r>
      <w:r>
        <w:rPr>
          <w:spacing w:val="-4"/>
          <w:sz w:val="20"/>
        </w:rPr>
        <w:t xml:space="preserve"> </w:t>
      </w:r>
      <w:r>
        <w:rPr>
          <w:sz w:val="20"/>
        </w:rPr>
        <w:t>pārvaldes</w:t>
      </w:r>
      <w:r>
        <w:rPr>
          <w:spacing w:val="-7"/>
          <w:sz w:val="20"/>
        </w:rPr>
        <w:t xml:space="preserve"> </w:t>
      </w:r>
      <w:r>
        <w:rPr>
          <w:sz w:val="20"/>
        </w:rPr>
        <w:t>Olaines</w:t>
      </w:r>
      <w:r>
        <w:rPr>
          <w:spacing w:val="-5"/>
          <w:sz w:val="20"/>
        </w:rPr>
        <w:t xml:space="preserve"> </w:t>
      </w:r>
      <w:r>
        <w:rPr>
          <w:sz w:val="20"/>
        </w:rPr>
        <w:t>daļa VRS – Valsts robežsardze</w:t>
      </w:r>
    </w:p>
    <w:p w14:paraId="5E2A8365" w14:textId="77777777" w:rsidR="00553707" w:rsidRDefault="00000000">
      <w:pPr>
        <w:spacing w:before="2" w:line="360" w:lineRule="auto"/>
        <w:ind w:left="482" w:right="4108"/>
        <w:rPr>
          <w:sz w:val="20"/>
        </w:rPr>
      </w:pPr>
      <w:r>
        <w:rPr>
          <w:sz w:val="20"/>
        </w:rPr>
        <w:t>VSIA</w:t>
      </w:r>
      <w:r>
        <w:rPr>
          <w:spacing w:val="-6"/>
          <w:sz w:val="20"/>
        </w:rPr>
        <w:t xml:space="preserve"> </w:t>
      </w:r>
      <w:r>
        <w:rPr>
          <w:sz w:val="20"/>
        </w:rPr>
        <w:t>ZMNĪ</w:t>
      </w:r>
      <w:r>
        <w:rPr>
          <w:spacing w:val="-4"/>
          <w:sz w:val="20"/>
        </w:rPr>
        <w:t xml:space="preserve"> </w:t>
      </w:r>
      <w:r>
        <w:rPr>
          <w:sz w:val="20"/>
        </w:rPr>
        <w:t>–</w:t>
      </w:r>
      <w:r>
        <w:rPr>
          <w:spacing w:val="-5"/>
          <w:sz w:val="20"/>
        </w:rPr>
        <w:t xml:space="preserve"> </w:t>
      </w:r>
      <w:r>
        <w:rPr>
          <w:sz w:val="20"/>
        </w:rPr>
        <w:t>Valsts</w:t>
      </w:r>
      <w:r>
        <w:rPr>
          <w:spacing w:val="-7"/>
          <w:sz w:val="20"/>
        </w:rPr>
        <w:t xml:space="preserve"> </w:t>
      </w:r>
      <w:r>
        <w:rPr>
          <w:sz w:val="20"/>
        </w:rPr>
        <w:t>SIA</w:t>
      </w:r>
      <w:r>
        <w:rPr>
          <w:spacing w:val="-6"/>
          <w:sz w:val="20"/>
        </w:rPr>
        <w:t xml:space="preserve"> </w:t>
      </w:r>
      <w:r>
        <w:rPr>
          <w:sz w:val="20"/>
        </w:rPr>
        <w:t>Zemkopības</w:t>
      </w:r>
      <w:r>
        <w:rPr>
          <w:spacing w:val="-6"/>
          <w:sz w:val="20"/>
        </w:rPr>
        <w:t xml:space="preserve"> </w:t>
      </w:r>
      <w:r>
        <w:rPr>
          <w:sz w:val="20"/>
        </w:rPr>
        <w:t>ministrijas</w:t>
      </w:r>
      <w:r>
        <w:rPr>
          <w:spacing w:val="-6"/>
          <w:sz w:val="20"/>
        </w:rPr>
        <w:t xml:space="preserve"> </w:t>
      </w:r>
      <w:r>
        <w:rPr>
          <w:sz w:val="20"/>
        </w:rPr>
        <w:t>nekustamie</w:t>
      </w:r>
      <w:r>
        <w:rPr>
          <w:spacing w:val="-6"/>
          <w:sz w:val="20"/>
        </w:rPr>
        <w:t xml:space="preserve"> </w:t>
      </w:r>
      <w:r>
        <w:rPr>
          <w:sz w:val="20"/>
        </w:rPr>
        <w:t>īpašumi VUGD – Valsts ugunsdzēsības un glābšanas dienests</w:t>
      </w:r>
    </w:p>
    <w:p w14:paraId="1FFFAD4F" w14:textId="77777777" w:rsidR="00553707" w:rsidRDefault="00000000">
      <w:pPr>
        <w:spacing w:before="6" w:line="362" w:lineRule="auto"/>
        <w:ind w:left="482" w:right="3726"/>
        <w:rPr>
          <w:sz w:val="20"/>
        </w:rPr>
      </w:pPr>
      <w:r>
        <w:rPr>
          <w:sz w:val="20"/>
        </w:rPr>
        <w:t>VVD</w:t>
      </w:r>
      <w:r>
        <w:rPr>
          <w:spacing w:val="40"/>
          <w:sz w:val="20"/>
        </w:rPr>
        <w:t xml:space="preserve"> </w:t>
      </w:r>
      <w:r>
        <w:rPr>
          <w:sz w:val="20"/>
        </w:rPr>
        <w:t>Lielrīgas</w:t>
      </w:r>
      <w:r>
        <w:rPr>
          <w:spacing w:val="-5"/>
          <w:sz w:val="20"/>
        </w:rPr>
        <w:t xml:space="preserve"> </w:t>
      </w:r>
      <w:r>
        <w:rPr>
          <w:sz w:val="20"/>
        </w:rPr>
        <w:t>RVP</w:t>
      </w:r>
      <w:r>
        <w:rPr>
          <w:spacing w:val="-3"/>
          <w:sz w:val="20"/>
        </w:rPr>
        <w:t xml:space="preserve"> </w:t>
      </w:r>
      <w:r>
        <w:rPr>
          <w:sz w:val="20"/>
        </w:rPr>
        <w:t>–</w:t>
      </w:r>
      <w:r>
        <w:rPr>
          <w:spacing w:val="-2"/>
          <w:sz w:val="20"/>
        </w:rPr>
        <w:t xml:space="preserve"> </w:t>
      </w:r>
      <w:r>
        <w:rPr>
          <w:sz w:val="20"/>
        </w:rPr>
        <w:t>Valsts</w:t>
      </w:r>
      <w:r>
        <w:rPr>
          <w:spacing w:val="-3"/>
          <w:sz w:val="20"/>
        </w:rPr>
        <w:t xml:space="preserve"> </w:t>
      </w:r>
      <w:r>
        <w:rPr>
          <w:sz w:val="20"/>
        </w:rPr>
        <w:t>vides</w:t>
      </w:r>
      <w:r>
        <w:rPr>
          <w:spacing w:val="-5"/>
          <w:sz w:val="20"/>
        </w:rPr>
        <w:t xml:space="preserve"> </w:t>
      </w:r>
      <w:r>
        <w:rPr>
          <w:sz w:val="20"/>
        </w:rPr>
        <w:t>dienests</w:t>
      </w:r>
      <w:r>
        <w:rPr>
          <w:spacing w:val="-4"/>
          <w:sz w:val="20"/>
        </w:rPr>
        <w:t xml:space="preserve"> </w:t>
      </w:r>
      <w:r>
        <w:rPr>
          <w:sz w:val="20"/>
        </w:rPr>
        <w:t>Lielrīgas</w:t>
      </w:r>
      <w:r>
        <w:rPr>
          <w:spacing w:val="-3"/>
          <w:sz w:val="20"/>
        </w:rPr>
        <w:t xml:space="preserve"> </w:t>
      </w:r>
      <w:r>
        <w:rPr>
          <w:sz w:val="20"/>
        </w:rPr>
        <w:t>reģionālā</w:t>
      </w:r>
      <w:r>
        <w:rPr>
          <w:spacing w:val="-4"/>
          <w:sz w:val="20"/>
        </w:rPr>
        <w:t xml:space="preserve"> </w:t>
      </w:r>
      <w:r>
        <w:rPr>
          <w:sz w:val="20"/>
        </w:rPr>
        <w:t>vides</w:t>
      </w:r>
      <w:r>
        <w:rPr>
          <w:spacing w:val="-5"/>
          <w:sz w:val="20"/>
        </w:rPr>
        <w:t xml:space="preserve"> </w:t>
      </w:r>
      <w:r>
        <w:rPr>
          <w:sz w:val="20"/>
        </w:rPr>
        <w:t>pārvalde ZM – Zemkopības ministrija</w:t>
      </w:r>
    </w:p>
    <w:p w14:paraId="2EA86D97" w14:textId="77777777" w:rsidR="00553707" w:rsidRDefault="00000000">
      <w:pPr>
        <w:spacing w:before="3"/>
        <w:ind w:left="482"/>
        <w:rPr>
          <w:sz w:val="20"/>
        </w:rPr>
      </w:pPr>
      <w:r>
        <w:rPr>
          <w:sz w:val="20"/>
        </w:rPr>
        <w:t>LVMI</w:t>
      </w:r>
      <w:r>
        <w:rPr>
          <w:spacing w:val="-6"/>
          <w:sz w:val="20"/>
        </w:rPr>
        <w:t xml:space="preserve"> </w:t>
      </w:r>
      <w:r>
        <w:rPr>
          <w:sz w:val="20"/>
        </w:rPr>
        <w:t>–</w:t>
      </w:r>
      <w:r>
        <w:rPr>
          <w:spacing w:val="-5"/>
          <w:sz w:val="20"/>
        </w:rPr>
        <w:t xml:space="preserve"> </w:t>
      </w:r>
      <w:r>
        <w:rPr>
          <w:sz w:val="20"/>
        </w:rPr>
        <w:t>Latvijas</w:t>
      </w:r>
      <w:r>
        <w:rPr>
          <w:spacing w:val="-6"/>
          <w:sz w:val="20"/>
        </w:rPr>
        <w:t xml:space="preserve"> </w:t>
      </w:r>
      <w:r>
        <w:rPr>
          <w:sz w:val="20"/>
        </w:rPr>
        <w:t>valsts</w:t>
      </w:r>
      <w:r>
        <w:rPr>
          <w:spacing w:val="-7"/>
          <w:sz w:val="20"/>
        </w:rPr>
        <w:t xml:space="preserve"> </w:t>
      </w:r>
      <w:r>
        <w:rPr>
          <w:sz w:val="20"/>
        </w:rPr>
        <w:t>mežzinātnes</w:t>
      </w:r>
      <w:r>
        <w:rPr>
          <w:spacing w:val="-7"/>
          <w:sz w:val="20"/>
        </w:rPr>
        <w:t xml:space="preserve"> </w:t>
      </w:r>
      <w:r>
        <w:rPr>
          <w:sz w:val="20"/>
        </w:rPr>
        <w:t>institūts</w:t>
      </w:r>
      <w:r>
        <w:rPr>
          <w:spacing w:val="-7"/>
          <w:sz w:val="20"/>
        </w:rPr>
        <w:t xml:space="preserve"> </w:t>
      </w:r>
      <w:r>
        <w:rPr>
          <w:spacing w:val="-2"/>
          <w:sz w:val="20"/>
        </w:rPr>
        <w:t>“Silava”</w:t>
      </w:r>
    </w:p>
    <w:p w14:paraId="0E81150C" w14:textId="77777777" w:rsidR="00553707" w:rsidRDefault="00000000">
      <w:pPr>
        <w:spacing w:before="121" w:line="364" w:lineRule="auto"/>
        <w:ind w:left="482" w:right="1791"/>
        <w:rPr>
          <w:sz w:val="20"/>
        </w:rPr>
      </w:pPr>
      <w:r>
        <w:rPr>
          <w:sz w:val="20"/>
        </w:rPr>
        <w:t>MRCC</w:t>
      </w:r>
      <w:r>
        <w:rPr>
          <w:spacing w:val="-5"/>
          <w:sz w:val="20"/>
        </w:rPr>
        <w:t xml:space="preserve"> </w:t>
      </w:r>
      <w:r>
        <w:rPr>
          <w:sz w:val="20"/>
        </w:rPr>
        <w:t>–</w:t>
      </w:r>
      <w:r>
        <w:rPr>
          <w:spacing w:val="-3"/>
          <w:sz w:val="20"/>
        </w:rPr>
        <w:t xml:space="preserve"> </w:t>
      </w:r>
      <w:proofErr w:type="spellStart"/>
      <w:r>
        <w:rPr>
          <w:i/>
          <w:sz w:val="20"/>
        </w:rPr>
        <w:t>Maritime</w:t>
      </w:r>
      <w:proofErr w:type="spellEnd"/>
      <w:r>
        <w:rPr>
          <w:i/>
          <w:spacing w:val="-4"/>
          <w:sz w:val="20"/>
        </w:rPr>
        <w:t xml:space="preserve"> </w:t>
      </w:r>
      <w:proofErr w:type="spellStart"/>
      <w:r>
        <w:rPr>
          <w:i/>
          <w:sz w:val="20"/>
        </w:rPr>
        <w:t>Rescue</w:t>
      </w:r>
      <w:proofErr w:type="spellEnd"/>
      <w:r>
        <w:rPr>
          <w:i/>
          <w:spacing w:val="-4"/>
          <w:sz w:val="20"/>
        </w:rPr>
        <w:t xml:space="preserve"> </w:t>
      </w:r>
      <w:proofErr w:type="spellStart"/>
      <w:r>
        <w:rPr>
          <w:i/>
          <w:sz w:val="20"/>
        </w:rPr>
        <w:t>Co-ordination</w:t>
      </w:r>
      <w:proofErr w:type="spellEnd"/>
      <w:r>
        <w:rPr>
          <w:i/>
          <w:spacing w:val="-3"/>
          <w:sz w:val="20"/>
        </w:rPr>
        <w:t xml:space="preserve"> </w:t>
      </w:r>
      <w:proofErr w:type="spellStart"/>
      <w:r>
        <w:rPr>
          <w:i/>
          <w:sz w:val="20"/>
        </w:rPr>
        <w:t>Centre</w:t>
      </w:r>
      <w:proofErr w:type="spellEnd"/>
      <w:r>
        <w:rPr>
          <w:i/>
          <w:spacing w:val="-2"/>
          <w:sz w:val="20"/>
        </w:rPr>
        <w:t xml:space="preserve"> </w:t>
      </w:r>
      <w:r>
        <w:rPr>
          <w:i/>
          <w:sz w:val="20"/>
        </w:rPr>
        <w:t>-</w:t>
      </w:r>
      <w:r>
        <w:rPr>
          <w:i/>
          <w:spacing w:val="-3"/>
          <w:sz w:val="20"/>
        </w:rPr>
        <w:t xml:space="preserve"> </w:t>
      </w:r>
      <w:r>
        <w:rPr>
          <w:sz w:val="20"/>
        </w:rPr>
        <w:t>Jūras</w:t>
      </w:r>
      <w:r>
        <w:rPr>
          <w:spacing w:val="-5"/>
          <w:sz w:val="20"/>
        </w:rPr>
        <w:t xml:space="preserve"> </w:t>
      </w:r>
      <w:r>
        <w:rPr>
          <w:sz w:val="20"/>
        </w:rPr>
        <w:t>meklēšanas</w:t>
      </w:r>
      <w:r>
        <w:rPr>
          <w:spacing w:val="-5"/>
          <w:sz w:val="20"/>
        </w:rPr>
        <w:t xml:space="preserve"> </w:t>
      </w:r>
      <w:r>
        <w:rPr>
          <w:sz w:val="20"/>
        </w:rPr>
        <w:t>un</w:t>
      </w:r>
      <w:r>
        <w:rPr>
          <w:spacing w:val="-3"/>
          <w:sz w:val="20"/>
        </w:rPr>
        <w:t xml:space="preserve"> </w:t>
      </w:r>
      <w:r>
        <w:rPr>
          <w:sz w:val="20"/>
        </w:rPr>
        <w:t>glābšanas</w:t>
      </w:r>
      <w:r>
        <w:rPr>
          <w:spacing w:val="-5"/>
          <w:sz w:val="20"/>
        </w:rPr>
        <w:t xml:space="preserve"> </w:t>
      </w:r>
      <w:r>
        <w:rPr>
          <w:sz w:val="20"/>
        </w:rPr>
        <w:t>koordinācijas</w:t>
      </w:r>
      <w:r>
        <w:rPr>
          <w:spacing w:val="-5"/>
          <w:sz w:val="20"/>
        </w:rPr>
        <w:t xml:space="preserve"> </w:t>
      </w:r>
      <w:r>
        <w:rPr>
          <w:sz w:val="20"/>
        </w:rPr>
        <w:t>centrs LJA – Latvijas jūras administrācija</w:t>
      </w:r>
    </w:p>
    <w:p w14:paraId="09112303" w14:textId="77777777" w:rsidR="00553707" w:rsidRDefault="00553707">
      <w:pPr>
        <w:spacing w:line="364" w:lineRule="auto"/>
        <w:rPr>
          <w:sz w:val="20"/>
        </w:rPr>
        <w:sectPr w:rsidR="00553707" w:rsidSect="00CD44C4">
          <w:pgSz w:w="12240" w:h="15840"/>
          <w:pgMar w:top="1060" w:right="260" w:bottom="1260" w:left="1220" w:header="0" w:footer="995" w:gutter="0"/>
          <w:cols w:space="720"/>
        </w:sectPr>
      </w:pPr>
    </w:p>
    <w:p w14:paraId="7178DFA9" w14:textId="77777777" w:rsidR="00553707" w:rsidRDefault="00000000">
      <w:pPr>
        <w:pStyle w:val="Heading1"/>
        <w:ind w:right="716"/>
        <w:jc w:val="center"/>
      </w:pPr>
      <w:bookmarkStart w:id="4" w:name="_Toc159258608"/>
      <w:r>
        <w:rPr>
          <w:spacing w:val="-2"/>
        </w:rPr>
        <w:t>Ievads</w:t>
      </w:r>
      <w:bookmarkEnd w:id="4"/>
    </w:p>
    <w:p w14:paraId="452951BA" w14:textId="77777777" w:rsidR="00553707" w:rsidRDefault="00553707">
      <w:pPr>
        <w:pStyle w:val="BodyText"/>
        <w:spacing w:before="57"/>
        <w:rPr>
          <w:b/>
          <w:sz w:val="32"/>
        </w:rPr>
      </w:pPr>
    </w:p>
    <w:p w14:paraId="5D3125CF" w14:textId="77777777" w:rsidR="00553707" w:rsidRDefault="00000000">
      <w:pPr>
        <w:pStyle w:val="BodyText"/>
        <w:spacing w:line="360" w:lineRule="auto"/>
        <w:ind w:left="482" w:right="867" w:firstLine="566"/>
        <w:jc w:val="both"/>
      </w:pPr>
      <w:r>
        <w:t>Olaines novada sadarbības teritorijas civilās aizsardzības plāns (turpmāk tekstā – Olaines novada STCAP) izstrādāts saskaņā ar Civilās aizsardzības un katastrofu pārvaldīšanas likumu (stājās</w:t>
      </w:r>
      <w:r>
        <w:rPr>
          <w:spacing w:val="40"/>
        </w:rPr>
        <w:t xml:space="preserve"> </w:t>
      </w:r>
      <w:r>
        <w:t>spēkā</w:t>
      </w:r>
      <w:r>
        <w:rPr>
          <w:spacing w:val="40"/>
        </w:rPr>
        <w:t xml:space="preserve"> </w:t>
      </w:r>
      <w:r>
        <w:t>2016.</w:t>
      </w:r>
      <w:r>
        <w:rPr>
          <w:spacing w:val="40"/>
        </w:rPr>
        <w:t xml:space="preserve"> </w:t>
      </w:r>
      <w:r>
        <w:t>gada</w:t>
      </w:r>
      <w:r>
        <w:rPr>
          <w:spacing w:val="40"/>
        </w:rPr>
        <w:t xml:space="preserve"> </w:t>
      </w:r>
      <w:r>
        <w:t>1.</w:t>
      </w:r>
      <w:r>
        <w:rPr>
          <w:spacing w:val="40"/>
        </w:rPr>
        <w:t xml:space="preserve"> </w:t>
      </w:r>
      <w:r>
        <w:t>oktobrī),</w:t>
      </w:r>
      <w:r>
        <w:rPr>
          <w:spacing w:val="40"/>
        </w:rPr>
        <w:t xml:space="preserve"> </w:t>
      </w:r>
      <w:r>
        <w:t>Ministru</w:t>
      </w:r>
      <w:r>
        <w:rPr>
          <w:spacing w:val="40"/>
        </w:rPr>
        <w:t xml:space="preserve"> </w:t>
      </w:r>
      <w:r>
        <w:t>kabineta</w:t>
      </w:r>
      <w:r>
        <w:rPr>
          <w:spacing w:val="40"/>
        </w:rPr>
        <w:t xml:space="preserve"> </w:t>
      </w:r>
      <w:r>
        <w:t>(turpmāk</w:t>
      </w:r>
      <w:r>
        <w:rPr>
          <w:spacing w:val="40"/>
        </w:rPr>
        <w:t xml:space="preserve"> </w:t>
      </w:r>
      <w:r>
        <w:t>tekstā</w:t>
      </w:r>
      <w:r>
        <w:rPr>
          <w:spacing w:val="40"/>
        </w:rPr>
        <w:t xml:space="preserve"> </w:t>
      </w:r>
      <w:r>
        <w:t>–</w:t>
      </w:r>
      <w:r>
        <w:rPr>
          <w:spacing w:val="40"/>
        </w:rPr>
        <w:t xml:space="preserve"> </w:t>
      </w:r>
      <w:r>
        <w:t>MK)</w:t>
      </w:r>
      <w:r>
        <w:rPr>
          <w:spacing w:val="40"/>
        </w:rPr>
        <w:t xml:space="preserve"> </w:t>
      </w:r>
      <w:r>
        <w:t>rīkojumu Nr.476-26.08.2020. “Par valsts civilās aizsardzības plānu”, MK noteikumu Nr.658-07.11.2017. “Noteikumi par civilās aizsardzības plānu struktūru un tajos iekļaujamo informāciju” un MK noteikumu Nr.582-26.09.2017. “Noteikumi par pašvaldību sadarbības teritorijas civilās aizsardzības komisijām” prasībām.</w:t>
      </w:r>
    </w:p>
    <w:p w14:paraId="41845CDA" w14:textId="77777777" w:rsidR="00553707" w:rsidRDefault="00000000">
      <w:pPr>
        <w:pStyle w:val="BodyText"/>
        <w:spacing w:before="2"/>
        <w:ind w:left="482"/>
        <w:jc w:val="both"/>
      </w:pPr>
      <w:r>
        <w:t>CAP</w:t>
      </w:r>
      <w:r>
        <w:rPr>
          <w:spacing w:val="-3"/>
        </w:rPr>
        <w:t xml:space="preserve"> </w:t>
      </w:r>
      <w:r>
        <w:t>izstrādes</w:t>
      </w:r>
      <w:r>
        <w:rPr>
          <w:spacing w:val="-2"/>
        </w:rPr>
        <w:t xml:space="preserve"> </w:t>
      </w:r>
      <w:r>
        <w:t>gaitā</w:t>
      </w:r>
      <w:r>
        <w:rPr>
          <w:spacing w:val="-2"/>
        </w:rPr>
        <w:t xml:space="preserve"> </w:t>
      </w:r>
      <w:r>
        <w:t>kā</w:t>
      </w:r>
      <w:r>
        <w:rPr>
          <w:spacing w:val="-2"/>
        </w:rPr>
        <w:t xml:space="preserve"> </w:t>
      </w:r>
      <w:r>
        <w:t>literatūras</w:t>
      </w:r>
      <w:r>
        <w:rPr>
          <w:spacing w:val="-2"/>
        </w:rPr>
        <w:t xml:space="preserve"> </w:t>
      </w:r>
      <w:r>
        <w:t>avoti</w:t>
      </w:r>
      <w:r>
        <w:rPr>
          <w:spacing w:val="-1"/>
        </w:rPr>
        <w:t xml:space="preserve"> </w:t>
      </w:r>
      <w:r>
        <w:t>izmantoti</w:t>
      </w:r>
      <w:r>
        <w:rPr>
          <w:spacing w:val="-1"/>
        </w:rPr>
        <w:t xml:space="preserve"> </w:t>
      </w:r>
      <w:r>
        <w:t>sekojoši</w:t>
      </w:r>
      <w:r>
        <w:rPr>
          <w:spacing w:val="-1"/>
        </w:rPr>
        <w:t xml:space="preserve"> </w:t>
      </w:r>
      <w:r>
        <w:rPr>
          <w:spacing w:val="-2"/>
        </w:rPr>
        <w:t>dokumenti:</w:t>
      </w:r>
    </w:p>
    <w:p w14:paraId="0DEAEB31" w14:textId="77777777" w:rsidR="00553707" w:rsidRDefault="00000000">
      <w:pPr>
        <w:pStyle w:val="ListParagraph"/>
        <w:numPr>
          <w:ilvl w:val="0"/>
          <w:numId w:val="41"/>
        </w:numPr>
        <w:tabs>
          <w:tab w:val="left" w:pos="1561"/>
        </w:tabs>
        <w:spacing w:before="139"/>
        <w:ind w:left="1561"/>
        <w:rPr>
          <w:sz w:val="24"/>
        </w:rPr>
      </w:pPr>
      <w:r>
        <w:rPr>
          <w:sz w:val="24"/>
        </w:rPr>
        <w:t>Olaines</w:t>
      </w:r>
      <w:r>
        <w:rPr>
          <w:spacing w:val="-3"/>
          <w:sz w:val="24"/>
        </w:rPr>
        <w:t xml:space="preserve"> </w:t>
      </w:r>
      <w:r>
        <w:rPr>
          <w:sz w:val="24"/>
        </w:rPr>
        <w:t>novada</w:t>
      </w:r>
      <w:r>
        <w:rPr>
          <w:spacing w:val="-2"/>
          <w:sz w:val="24"/>
        </w:rPr>
        <w:t xml:space="preserve"> </w:t>
      </w:r>
      <w:r>
        <w:rPr>
          <w:sz w:val="24"/>
        </w:rPr>
        <w:t>ilgtspējīgas</w:t>
      </w:r>
      <w:r>
        <w:rPr>
          <w:spacing w:val="-1"/>
          <w:sz w:val="24"/>
        </w:rPr>
        <w:t xml:space="preserve"> </w:t>
      </w:r>
      <w:r>
        <w:rPr>
          <w:sz w:val="24"/>
        </w:rPr>
        <w:t>attīstības</w:t>
      </w:r>
      <w:r>
        <w:rPr>
          <w:spacing w:val="-2"/>
          <w:sz w:val="24"/>
        </w:rPr>
        <w:t xml:space="preserve"> </w:t>
      </w:r>
      <w:r>
        <w:rPr>
          <w:sz w:val="24"/>
        </w:rPr>
        <w:t>stratēģija</w:t>
      </w:r>
      <w:r>
        <w:rPr>
          <w:spacing w:val="-1"/>
          <w:sz w:val="24"/>
        </w:rPr>
        <w:t xml:space="preserve"> </w:t>
      </w:r>
      <w:r>
        <w:rPr>
          <w:sz w:val="24"/>
        </w:rPr>
        <w:t>2013.</w:t>
      </w:r>
      <w:r>
        <w:rPr>
          <w:spacing w:val="-1"/>
          <w:sz w:val="24"/>
        </w:rPr>
        <w:t xml:space="preserve"> </w:t>
      </w:r>
      <w:r>
        <w:rPr>
          <w:sz w:val="24"/>
        </w:rPr>
        <w:t>–</w:t>
      </w:r>
      <w:r>
        <w:rPr>
          <w:spacing w:val="-1"/>
          <w:sz w:val="24"/>
        </w:rPr>
        <w:t xml:space="preserve"> </w:t>
      </w:r>
      <w:r>
        <w:rPr>
          <w:sz w:val="24"/>
        </w:rPr>
        <w:t xml:space="preserve">2030. </w:t>
      </w:r>
      <w:r>
        <w:rPr>
          <w:spacing w:val="-2"/>
          <w:sz w:val="24"/>
        </w:rPr>
        <w:t>gadam;</w:t>
      </w:r>
    </w:p>
    <w:p w14:paraId="084D8208" w14:textId="77777777" w:rsidR="00553707" w:rsidRDefault="00000000">
      <w:pPr>
        <w:pStyle w:val="ListParagraph"/>
        <w:numPr>
          <w:ilvl w:val="0"/>
          <w:numId w:val="41"/>
        </w:numPr>
        <w:tabs>
          <w:tab w:val="left" w:pos="1561"/>
        </w:tabs>
        <w:spacing w:before="138"/>
        <w:ind w:left="1561"/>
        <w:rPr>
          <w:sz w:val="24"/>
        </w:rPr>
      </w:pPr>
      <w:r>
        <w:rPr>
          <w:sz w:val="24"/>
        </w:rPr>
        <w:t>Olaines</w:t>
      </w:r>
      <w:r>
        <w:rPr>
          <w:spacing w:val="-3"/>
          <w:sz w:val="24"/>
        </w:rPr>
        <w:t xml:space="preserve"> </w:t>
      </w:r>
      <w:r>
        <w:rPr>
          <w:sz w:val="24"/>
        </w:rPr>
        <w:t>novada Attīstības</w:t>
      </w:r>
      <w:r>
        <w:rPr>
          <w:spacing w:val="-1"/>
          <w:sz w:val="24"/>
        </w:rPr>
        <w:t xml:space="preserve"> </w:t>
      </w:r>
      <w:r>
        <w:rPr>
          <w:sz w:val="24"/>
        </w:rPr>
        <w:t>programma</w:t>
      </w:r>
      <w:r>
        <w:rPr>
          <w:spacing w:val="-2"/>
          <w:sz w:val="24"/>
        </w:rPr>
        <w:t xml:space="preserve"> </w:t>
      </w:r>
      <w:r>
        <w:rPr>
          <w:sz w:val="24"/>
        </w:rPr>
        <w:t xml:space="preserve">2014.-2020. </w:t>
      </w:r>
      <w:r>
        <w:rPr>
          <w:spacing w:val="-2"/>
          <w:sz w:val="24"/>
        </w:rPr>
        <w:t>gadam;</w:t>
      </w:r>
    </w:p>
    <w:p w14:paraId="20822E79" w14:textId="77777777" w:rsidR="00553707" w:rsidRDefault="00000000">
      <w:pPr>
        <w:pStyle w:val="ListParagraph"/>
        <w:numPr>
          <w:ilvl w:val="0"/>
          <w:numId w:val="41"/>
        </w:numPr>
        <w:tabs>
          <w:tab w:val="left" w:pos="1561"/>
        </w:tabs>
        <w:spacing w:before="138"/>
        <w:ind w:left="1561"/>
        <w:rPr>
          <w:sz w:val="24"/>
        </w:rPr>
      </w:pPr>
      <w:r>
        <w:rPr>
          <w:sz w:val="24"/>
        </w:rPr>
        <w:t>Olaines</w:t>
      </w:r>
      <w:r>
        <w:rPr>
          <w:spacing w:val="-4"/>
          <w:sz w:val="24"/>
        </w:rPr>
        <w:t xml:space="preserve"> </w:t>
      </w:r>
      <w:r>
        <w:rPr>
          <w:sz w:val="24"/>
        </w:rPr>
        <w:t>novada</w:t>
      </w:r>
      <w:r>
        <w:rPr>
          <w:spacing w:val="-2"/>
          <w:sz w:val="24"/>
        </w:rPr>
        <w:t xml:space="preserve"> </w:t>
      </w:r>
      <w:r>
        <w:rPr>
          <w:sz w:val="24"/>
        </w:rPr>
        <w:t>pašvaldības</w:t>
      </w:r>
      <w:r>
        <w:rPr>
          <w:spacing w:val="-1"/>
          <w:sz w:val="24"/>
        </w:rPr>
        <w:t xml:space="preserve"> </w:t>
      </w:r>
      <w:r>
        <w:rPr>
          <w:sz w:val="24"/>
        </w:rPr>
        <w:t>2020.</w:t>
      </w:r>
      <w:r>
        <w:rPr>
          <w:spacing w:val="-1"/>
          <w:sz w:val="24"/>
        </w:rPr>
        <w:t xml:space="preserve"> </w:t>
      </w:r>
      <w:r>
        <w:rPr>
          <w:sz w:val="24"/>
        </w:rPr>
        <w:t>gada</w:t>
      </w:r>
      <w:r>
        <w:rPr>
          <w:spacing w:val="-2"/>
          <w:sz w:val="24"/>
        </w:rPr>
        <w:t xml:space="preserve"> </w:t>
      </w:r>
      <w:r>
        <w:rPr>
          <w:sz w:val="24"/>
        </w:rPr>
        <w:t>publiskais</w:t>
      </w:r>
      <w:r>
        <w:rPr>
          <w:spacing w:val="-1"/>
          <w:sz w:val="24"/>
        </w:rPr>
        <w:t xml:space="preserve"> </w:t>
      </w:r>
      <w:r>
        <w:rPr>
          <w:spacing w:val="-2"/>
          <w:sz w:val="24"/>
        </w:rPr>
        <w:t>pārskats;</w:t>
      </w:r>
    </w:p>
    <w:p w14:paraId="3D3D88F6" w14:textId="77777777" w:rsidR="00553707" w:rsidRDefault="00000000">
      <w:pPr>
        <w:pStyle w:val="ListParagraph"/>
        <w:numPr>
          <w:ilvl w:val="0"/>
          <w:numId w:val="41"/>
        </w:numPr>
        <w:tabs>
          <w:tab w:val="left" w:pos="1561"/>
        </w:tabs>
        <w:spacing w:before="135"/>
        <w:ind w:left="1561"/>
        <w:rPr>
          <w:sz w:val="24"/>
        </w:rPr>
      </w:pPr>
      <w:r>
        <w:rPr>
          <w:sz w:val="24"/>
        </w:rPr>
        <w:t>Olaines</w:t>
      </w:r>
      <w:r>
        <w:rPr>
          <w:spacing w:val="-4"/>
          <w:sz w:val="24"/>
        </w:rPr>
        <w:t xml:space="preserve"> </w:t>
      </w:r>
      <w:r>
        <w:rPr>
          <w:sz w:val="24"/>
        </w:rPr>
        <w:t>novada</w:t>
      </w:r>
      <w:r>
        <w:rPr>
          <w:spacing w:val="-2"/>
          <w:sz w:val="24"/>
        </w:rPr>
        <w:t xml:space="preserve"> </w:t>
      </w:r>
      <w:r>
        <w:rPr>
          <w:sz w:val="24"/>
        </w:rPr>
        <w:t>pašvaldības</w:t>
      </w:r>
      <w:r>
        <w:rPr>
          <w:spacing w:val="-1"/>
          <w:sz w:val="24"/>
        </w:rPr>
        <w:t xml:space="preserve"> </w:t>
      </w:r>
      <w:r>
        <w:rPr>
          <w:sz w:val="24"/>
        </w:rPr>
        <w:t>2019.</w:t>
      </w:r>
      <w:r>
        <w:rPr>
          <w:spacing w:val="-1"/>
          <w:sz w:val="24"/>
        </w:rPr>
        <w:t xml:space="preserve"> </w:t>
      </w:r>
      <w:r>
        <w:rPr>
          <w:sz w:val="24"/>
        </w:rPr>
        <w:t>gada</w:t>
      </w:r>
      <w:r>
        <w:rPr>
          <w:spacing w:val="-2"/>
          <w:sz w:val="24"/>
        </w:rPr>
        <w:t xml:space="preserve"> </w:t>
      </w:r>
      <w:r>
        <w:rPr>
          <w:sz w:val="24"/>
        </w:rPr>
        <w:t>publiskais</w:t>
      </w:r>
      <w:r>
        <w:rPr>
          <w:spacing w:val="-1"/>
          <w:sz w:val="24"/>
        </w:rPr>
        <w:t xml:space="preserve"> </w:t>
      </w:r>
      <w:r>
        <w:rPr>
          <w:spacing w:val="-2"/>
          <w:sz w:val="24"/>
        </w:rPr>
        <w:t>pārskats;</w:t>
      </w:r>
    </w:p>
    <w:p w14:paraId="7CBC1743" w14:textId="77777777" w:rsidR="00553707" w:rsidRDefault="00000000">
      <w:pPr>
        <w:pStyle w:val="ListParagraph"/>
        <w:numPr>
          <w:ilvl w:val="0"/>
          <w:numId w:val="41"/>
        </w:numPr>
        <w:tabs>
          <w:tab w:val="left" w:pos="1561"/>
        </w:tabs>
        <w:spacing w:before="138"/>
        <w:ind w:left="1561"/>
        <w:rPr>
          <w:sz w:val="24"/>
        </w:rPr>
      </w:pPr>
      <w:r>
        <w:rPr>
          <w:sz w:val="24"/>
        </w:rPr>
        <w:t>Olaines</w:t>
      </w:r>
      <w:r>
        <w:rPr>
          <w:spacing w:val="-5"/>
          <w:sz w:val="24"/>
        </w:rPr>
        <w:t xml:space="preserve"> </w:t>
      </w:r>
      <w:r>
        <w:rPr>
          <w:sz w:val="24"/>
        </w:rPr>
        <w:t>novada ceļu</w:t>
      </w:r>
      <w:r>
        <w:rPr>
          <w:spacing w:val="-1"/>
          <w:sz w:val="24"/>
        </w:rPr>
        <w:t xml:space="preserve"> </w:t>
      </w:r>
      <w:r>
        <w:rPr>
          <w:sz w:val="24"/>
        </w:rPr>
        <w:t>seguma</w:t>
      </w:r>
      <w:r>
        <w:rPr>
          <w:spacing w:val="-2"/>
          <w:sz w:val="24"/>
        </w:rPr>
        <w:t xml:space="preserve"> </w:t>
      </w:r>
      <w:r>
        <w:rPr>
          <w:sz w:val="24"/>
        </w:rPr>
        <w:t>rekonstrukcijas</w:t>
      </w:r>
      <w:r>
        <w:rPr>
          <w:spacing w:val="-2"/>
          <w:sz w:val="24"/>
        </w:rPr>
        <w:t xml:space="preserve"> </w:t>
      </w:r>
      <w:r>
        <w:rPr>
          <w:sz w:val="24"/>
        </w:rPr>
        <w:t>programma</w:t>
      </w:r>
      <w:r>
        <w:rPr>
          <w:spacing w:val="-2"/>
          <w:sz w:val="24"/>
        </w:rPr>
        <w:t xml:space="preserve"> </w:t>
      </w:r>
      <w:r>
        <w:rPr>
          <w:sz w:val="24"/>
        </w:rPr>
        <w:t>2011. –</w:t>
      </w:r>
      <w:r>
        <w:rPr>
          <w:spacing w:val="-1"/>
          <w:sz w:val="24"/>
        </w:rPr>
        <w:t xml:space="preserve"> </w:t>
      </w:r>
      <w:r>
        <w:rPr>
          <w:sz w:val="24"/>
        </w:rPr>
        <w:t>2020.</w:t>
      </w:r>
      <w:r>
        <w:rPr>
          <w:spacing w:val="-1"/>
          <w:sz w:val="24"/>
        </w:rPr>
        <w:t xml:space="preserve"> </w:t>
      </w:r>
      <w:r>
        <w:rPr>
          <w:spacing w:val="-2"/>
          <w:sz w:val="24"/>
        </w:rPr>
        <w:t>gadam;</w:t>
      </w:r>
    </w:p>
    <w:p w14:paraId="56D553A2" w14:textId="77777777" w:rsidR="00553707" w:rsidRDefault="00000000">
      <w:pPr>
        <w:pStyle w:val="ListParagraph"/>
        <w:numPr>
          <w:ilvl w:val="0"/>
          <w:numId w:val="41"/>
        </w:numPr>
        <w:tabs>
          <w:tab w:val="left" w:pos="1561"/>
        </w:tabs>
        <w:spacing w:before="138"/>
        <w:ind w:left="1561"/>
        <w:rPr>
          <w:sz w:val="24"/>
        </w:rPr>
      </w:pPr>
      <w:r>
        <w:rPr>
          <w:sz w:val="24"/>
        </w:rPr>
        <w:t>Olaines</w:t>
      </w:r>
      <w:r>
        <w:rPr>
          <w:spacing w:val="-3"/>
          <w:sz w:val="24"/>
        </w:rPr>
        <w:t xml:space="preserve"> </w:t>
      </w:r>
      <w:r>
        <w:rPr>
          <w:sz w:val="24"/>
        </w:rPr>
        <w:t>novada</w:t>
      </w:r>
      <w:r>
        <w:rPr>
          <w:spacing w:val="-1"/>
          <w:sz w:val="24"/>
        </w:rPr>
        <w:t xml:space="preserve"> </w:t>
      </w:r>
      <w:r>
        <w:rPr>
          <w:sz w:val="24"/>
        </w:rPr>
        <w:t>civilās</w:t>
      </w:r>
      <w:r>
        <w:rPr>
          <w:spacing w:val="-3"/>
          <w:sz w:val="24"/>
        </w:rPr>
        <w:t xml:space="preserve"> </w:t>
      </w:r>
      <w:r>
        <w:rPr>
          <w:sz w:val="24"/>
        </w:rPr>
        <w:t>aizsardzības</w:t>
      </w:r>
      <w:r>
        <w:rPr>
          <w:spacing w:val="-3"/>
          <w:sz w:val="24"/>
        </w:rPr>
        <w:t xml:space="preserve"> </w:t>
      </w:r>
      <w:r>
        <w:rPr>
          <w:sz w:val="24"/>
        </w:rPr>
        <w:t>plāns</w:t>
      </w:r>
      <w:r>
        <w:rPr>
          <w:spacing w:val="-2"/>
          <w:sz w:val="24"/>
        </w:rPr>
        <w:t xml:space="preserve"> (2013);</w:t>
      </w:r>
    </w:p>
    <w:p w14:paraId="50F65613" w14:textId="77777777" w:rsidR="00553707" w:rsidRDefault="00000000">
      <w:pPr>
        <w:pStyle w:val="ListParagraph"/>
        <w:numPr>
          <w:ilvl w:val="0"/>
          <w:numId w:val="41"/>
        </w:numPr>
        <w:tabs>
          <w:tab w:val="left" w:pos="1561"/>
        </w:tabs>
        <w:spacing w:before="136"/>
        <w:ind w:left="1561"/>
        <w:rPr>
          <w:sz w:val="24"/>
        </w:rPr>
      </w:pPr>
      <w:r>
        <w:rPr>
          <w:sz w:val="24"/>
        </w:rPr>
        <w:t>Valsts</w:t>
      </w:r>
      <w:r>
        <w:rPr>
          <w:spacing w:val="-3"/>
          <w:sz w:val="24"/>
        </w:rPr>
        <w:t xml:space="preserve"> </w:t>
      </w:r>
      <w:r>
        <w:rPr>
          <w:sz w:val="24"/>
        </w:rPr>
        <w:t>civilais</w:t>
      </w:r>
      <w:r>
        <w:rPr>
          <w:spacing w:val="-3"/>
          <w:sz w:val="24"/>
        </w:rPr>
        <w:t xml:space="preserve"> </w:t>
      </w:r>
      <w:r>
        <w:rPr>
          <w:sz w:val="24"/>
        </w:rPr>
        <w:t>aizsardzības</w:t>
      </w:r>
      <w:r>
        <w:rPr>
          <w:spacing w:val="-4"/>
          <w:sz w:val="24"/>
        </w:rPr>
        <w:t xml:space="preserve"> </w:t>
      </w:r>
      <w:r>
        <w:rPr>
          <w:sz w:val="24"/>
        </w:rPr>
        <w:t>plāns</w:t>
      </w:r>
      <w:r>
        <w:rPr>
          <w:spacing w:val="-3"/>
          <w:sz w:val="24"/>
        </w:rPr>
        <w:t xml:space="preserve"> </w:t>
      </w:r>
      <w:r>
        <w:rPr>
          <w:sz w:val="24"/>
        </w:rPr>
        <w:t>26.08.2020.</w:t>
      </w:r>
      <w:r>
        <w:rPr>
          <w:spacing w:val="-2"/>
          <w:sz w:val="24"/>
        </w:rPr>
        <w:t xml:space="preserve"> versija;</w:t>
      </w:r>
    </w:p>
    <w:p w14:paraId="15510A25" w14:textId="77777777" w:rsidR="00553707" w:rsidRDefault="00000000">
      <w:pPr>
        <w:pStyle w:val="ListParagraph"/>
        <w:numPr>
          <w:ilvl w:val="0"/>
          <w:numId w:val="41"/>
        </w:numPr>
        <w:tabs>
          <w:tab w:val="left" w:pos="1562"/>
        </w:tabs>
        <w:spacing w:before="138" w:line="350" w:lineRule="auto"/>
        <w:ind w:right="871"/>
        <w:rPr>
          <w:sz w:val="24"/>
        </w:rPr>
      </w:pPr>
      <w:r>
        <w:rPr>
          <w:sz w:val="24"/>
        </w:rPr>
        <w:t>MK</w:t>
      </w:r>
      <w:r>
        <w:rPr>
          <w:spacing w:val="-15"/>
          <w:sz w:val="24"/>
        </w:rPr>
        <w:t xml:space="preserve"> </w:t>
      </w:r>
      <w:r>
        <w:rPr>
          <w:sz w:val="24"/>
        </w:rPr>
        <w:t>2017.</w:t>
      </w:r>
      <w:r>
        <w:rPr>
          <w:spacing w:val="-15"/>
          <w:sz w:val="24"/>
        </w:rPr>
        <w:t xml:space="preserve"> </w:t>
      </w:r>
      <w:r>
        <w:rPr>
          <w:sz w:val="24"/>
        </w:rPr>
        <w:t>gada</w:t>
      </w:r>
      <w:r>
        <w:rPr>
          <w:spacing w:val="-15"/>
          <w:sz w:val="24"/>
        </w:rPr>
        <w:t xml:space="preserve"> </w:t>
      </w:r>
      <w:r>
        <w:rPr>
          <w:sz w:val="24"/>
        </w:rPr>
        <w:t>26.</w:t>
      </w:r>
      <w:r>
        <w:rPr>
          <w:spacing w:val="-15"/>
          <w:sz w:val="24"/>
        </w:rPr>
        <w:t xml:space="preserve"> </w:t>
      </w:r>
      <w:r>
        <w:rPr>
          <w:sz w:val="24"/>
        </w:rPr>
        <w:t>septembra</w:t>
      </w:r>
      <w:r>
        <w:rPr>
          <w:spacing w:val="-15"/>
          <w:sz w:val="24"/>
        </w:rPr>
        <w:t xml:space="preserve"> </w:t>
      </w:r>
      <w:r>
        <w:rPr>
          <w:sz w:val="24"/>
        </w:rPr>
        <w:t>noteikumi</w:t>
      </w:r>
      <w:r>
        <w:rPr>
          <w:spacing w:val="-15"/>
          <w:sz w:val="24"/>
        </w:rPr>
        <w:t xml:space="preserve"> </w:t>
      </w:r>
      <w:r>
        <w:rPr>
          <w:sz w:val="24"/>
        </w:rPr>
        <w:t>Nr.</w:t>
      </w:r>
      <w:r>
        <w:rPr>
          <w:spacing w:val="-15"/>
          <w:sz w:val="24"/>
        </w:rPr>
        <w:t xml:space="preserve"> </w:t>
      </w:r>
      <w:r>
        <w:rPr>
          <w:sz w:val="24"/>
        </w:rPr>
        <w:t>582</w:t>
      </w:r>
      <w:r>
        <w:rPr>
          <w:spacing w:val="-15"/>
          <w:sz w:val="24"/>
        </w:rPr>
        <w:t xml:space="preserve"> </w:t>
      </w:r>
      <w:r>
        <w:rPr>
          <w:sz w:val="24"/>
        </w:rPr>
        <w:t>“Noteikumi</w:t>
      </w:r>
      <w:r>
        <w:rPr>
          <w:spacing w:val="-15"/>
          <w:sz w:val="24"/>
        </w:rPr>
        <w:t xml:space="preserve"> </w:t>
      </w:r>
      <w:r>
        <w:rPr>
          <w:sz w:val="24"/>
        </w:rPr>
        <w:t>par</w:t>
      </w:r>
      <w:r>
        <w:rPr>
          <w:spacing w:val="-15"/>
          <w:sz w:val="24"/>
        </w:rPr>
        <w:t xml:space="preserve"> </w:t>
      </w:r>
      <w:r>
        <w:rPr>
          <w:sz w:val="24"/>
        </w:rPr>
        <w:t>pašvaldību</w:t>
      </w:r>
      <w:r>
        <w:rPr>
          <w:spacing w:val="-15"/>
          <w:sz w:val="24"/>
        </w:rPr>
        <w:t xml:space="preserve"> </w:t>
      </w:r>
      <w:r>
        <w:rPr>
          <w:sz w:val="24"/>
        </w:rPr>
        <w:t>sadarbības teritorijas civilās aizsardzības komisijām”;</w:t>
      </w:r>
    </w:p>
    <w:p w14:paraId="60FEEEDA" w14:textId="77777777" w:rsidR="00553707" w:rsidRDefault="00000000">
      <w:pPr>
        <w:pStyle w:val="ListParagraph"/>
        <w:numPr>
          <w:ilvl w:val="0"/>
          <w:numId w:val="41"/>
        </w:numPr>
        <w:tabs>
          <w:tab w:val="left" w:pos="1561"/>
        </w:tabs>
        <w:spacing w:before="13"/>
        <w:ind w:left="1561"/>
        <w:rPr>
          <w:sz w:val="24"/>
        </w:rPr>
      </w:pPr>
      <w:r>
        <w:rPr>
          <w:sz w:val="24"/>
        </w:rPr>
        <w:t>Valsts</w:t>
      </w:r>
      <w:r>
        <w:rPr>
          <w:spacing w:val="-3"/>
          <w:sz w:val="24"/>
        </w:rPr>
        <w:t xml:space="preserve"> </w:t>
      </w:r>
      <w:r>
        <w:rPr>
          <w:sz w:val="24"/>
        </w:rPr>
        <w:t>aizsardzības</w:t>
      </w:r>
      <w:r>
        <w:rPr>
          <w:spacing w:val="-3"/>
          <w:sz w:val="24"/>
        </w:rPr>
        <w:t xml:space="preserve"> </w:t>
      </w:r>
      <w:r>
        <w:rPr>
          <w:sz w:val="24"/>
        </w:rPr>
        <w:t>koncepcija,</w:t>
      </w:r>
      <w:r>
        <w:rPr>
          <w:spacing w:val="-2"/>
          <w:sz w:val="24"/>
        </w:rPr>
        <w:t xml:space="preserve"> </w:t>
      </w:r>
      <w:r>
        <w:rPr>
          <w:sz w:val="24"/>
        </w:rPr>
        <w:t>kas</w:t>
      </w:r>
      <w:r>
        <w:rPr>
          <w:spacing w:val="-3"/>
          <w:sz w:val="24"/>
        </w:rPr>
        <w:t xml:space="preserve"> </w:t>
      </w:r>
      <w:r>
        <w:rPr>
          <w:sz w:val="24"/>
        </w:rPr>
        <w:t>apstiprināta</w:t>
      </w:r>
      <w:r>
        <w:rPr>
          <w:spacing w:val="-1"/>
          <w:sz w:val="24"/>
        </w:rPr>
        <w:t xml:space="preserve"> </w:t>
      </w:r>
      <w:r>
        <w:rPr>
          <w:spacing w:val="-2"/>
          <w:sz w:val="24"/>
        </w:rPr>
        <w:t>24.09.2020.;</w:t>
      </w:r>
    </w:p>
    <w:p w14:paraId="2F1E10FD" w14:textId="77777777" w:rsidR="00553707" w:rsidRDefault="00000000">
      <w:pPr>
        <w:pStyle w:val="ListParagraph"/>
        <w:numPr>
          <w:ilvl w:val="0"/>
          <w:numId w:val="41"/>
        </w:numPr>
        <w:tabs>
          <w:tab w:val="left" w:pos="1562"/>
        </w:tabs>
        <w:spacing w:before="138" w:line="355" w:lineRule="auto"/>
        <w:ind w:right="868"/>
        <w:jc w:val="both"/>
        <w:rPr>
          <w:sz w:val="24"/>
        </w:rPr>
      </w:pPr>
      <w:r>
        <w:rPr>
          <w:sz w:val="24"/>
        </w:rPr>
        <w:t>Nacionālo bruņoto spēku likums un MK 2010. gada 5. oktobra noteikumi Nr. 946 “Kārtība,</w:t>
      </w:r>
      <w:r>
        <w:rPr>
          <w:spacing w:val="-10"/>
          <w:sz w:val="24"/>
        </w:rPr>
        <w:t xml:space="preserve"> </w:t>
      </w:r>
      <w:r>
        <w:rPr>
          <w:sz w:val="24"/>
        </w:rPr>
        <w:t>kādā</w:t>
      </w:r>
      <w:r>
        <w:rPr>
          <w:spacing w:val="-11"/>
          <w:sz w:val="24"/>
        </w:rPr>
        <w:t xml:space="preserve"> </w:t>
      </w:r>
      <w:r>
        <w:rPr>
          <w:sz w:val="24"/>
        </w:rPr>
        <w:t>Nacionālie</w:t>
      </w:r>
      <w:r>
        <w:rPr>
          <w:spacing w:val="-11"/>
          <w:sz w:val="24"/>
        </w:rPr>
        <w:t xml:space="preserve"> </w:t>
      </w:r>
      <w:r>
        <w:rPr>
          <w:sz w:val="24"/>
        </w:rPr>
        <w:t>bruņotie</w:t>
      </w:r>
      <w:r>
        <w:rPr>
          <w:spacing w:val="-11"/>
          <w:sz w:val="24"/>
        </w:rPr>
        <w:t xml:space="preserve"> </w:t>
      </w:r>
      <w:r>
        <w:rPr>
          <w:sz w:val="24"/>
        </w:rPr>
        <w:t>spēki</w:t>
      </w:r>
      <w:r>
        <w:rPr>
          <w:spacing w:val="-10"/>
          <w:sz w:val="24"/>
        </w:rPr>
        <w:t xml:space="preserve"> </w:t>
      </w:r>
      <w:r>
        <w:rPr>
          <w:sz w:val="24"/>
        </w:rPr>
        <w:t>piedalās</w:t>
      </w:r>
      <w:r>
        <w:rPr>
          <w:spacing w:val="-11"/>
          <w:sz w:val="24"/>
        </w:rPr>
        <w:t xml:space="preserve"> </w:t>
      </w:r>
      <w:r>
        <w:rPr>
          <w:sz w:val="24"/>
        </w:rPr>
        <w:t>avārijas,</w:t>
      </w:r>
      <w:r>
        <w:rPr>
          <w:spacing w:val="-10"/>
          <w:sz w:val="24"/>
        </w:rPr>
        <w:t xml:space="preserve"> </w:t>
      </w:r>
      <w:r>
        <w:rPr>
          <w:sz w:val="24"/>
        </w:rPr>
        <w:t>ugunsdzēsības</w:t>
      </w:r>
      <w:r>
        <w:rPr>
          <w:spacing w:val="-10"/>
          <w:sz w:val="24"/>
        </w:rPr>
        <w:t xml:space="preserve"> </w:t>
      </w:r>
      <w:r>
        <w:rPr>
          <w:sz w:val="24"/>
        </w:rPr>
        <w:t>un</w:t>
      </w:r>
      <w:r>
        <w:rPr>
          <w:spacing w:val="-10"/>
          <w:sz w:val="24"/>
        </w:rPr>
        <w:t xml:space="preserve"> </w:t>
      </w:r>
      <w:r>
        <w:rPr>
          <w:sz w:val="24"/>
        </w:rPr>
        <w:t xml:space="preserve">glābšanas darbos, kā arī neatliekamos ārkārtējo situāciju izraisījušo notikumu seku likvidēšanas </w:t>
      </w:r>
      <w:r>
        <w:rPr>
          <w:spacing w:val="-2"/>
          <w:sz w:val="24"/>
        </w:rPr>
        <w:t>pasākumos”;</w:t>
      </w:r>
    </w:p>
    <w:p w14:paraId="2F7E940D" w14:textId="77777777" w:rsidR="00553707" w:rsidRDefault="00000000">
      <w:pPr>
        <w:pStyle w:val="ListParagraph"/>
        <w:numPr>
          <w:ilvl w:val="0"/>
          <w:numId w:val="41"/>
        </w:numPr>
        <w:tabs>
          <w:tab w:val="left" w:pos="1560"/>
        </w:tabs>
        <w:spacing w:before="12"/>
        <w:ind w:left="1560" w:hanging="359"/>
        <w:jc w:val="both"/>
        <w:rPr>
          <w:sz w:val="24"/>
        </w:rPr>
      </w:pPr>
      <w:r>
        <w:rPr>
          <w:sz w:val="24"/>
        </w:rPr>
        <w:t>Latvijas</w:t>
      </w:r>
      <w:r>
        <w:rPr>
          <w:spacing w:val="-6"/>
          <w:sz w:val="24"/>
        </w:rPr>
        <w:t xml:space="preserve"> </w:t>
      </w:r>
      <w:r>
        <w:rPr>
          <w:sz w:val="24"/>
        </w:rPr>
        <w:t>Republikas</w:t>
      </w:r>
      <w:r>
        <w:rPr>
          <w:spacing w:val="-3"/>
          <w:sz w:val="24"/>
        </w:rPr>
        <w:t xml:space="preserve"> </w:t>
      </w:r>
      <w:r>
        <w:rPr>
          <w:sz w:val="24"/>
        </w:rPr>
        <w:t>Zemessardzes</w:t>
      </w:r>
      <w:r>
        <w:rPr>
          <w:spacing w:val="-3"/>
          <w:sz w:val="24"/>
        </w:rPr>
        <w:t xml:space="preserve"> </w:t>
      </w:r>
      <w:r>
        <w:rPr>
          <w:sz w:val="24"/>
        </w:rPr>
        <w:t>likums,</w:t>
      </w:r>
      <w:r>
        <w:rPr>
          <w:spacing w:val="-2"/>
          <w:sz w:val="24"/>
        </w:rPr>
        <w:t xml:space="preserve"> </w:t>
      </w:r>
      <w:r>
        <w:rPr>
          <w:sz w:val="24"/>
        </w:rPr>
        <w:t>kas</w:t>
      </w:r>
      <w:r>
        <w:rPr>
          <w:spacing w:val="-3"/>
          <w:sz w:val="24"/>
        </w:rPr>
        <w:t xml:space="preserve"> </w:t>
      </w:r>
      <w:r>
        <w:rPr>
          <w:sz w:val="24"/>
        </w:rPr>
        <w:t>stājies</w:t>
      </w:r>
      <w:r>
        <w:rPr>
          <w:spacing w:val="-3"/>
          <w:sz w:val="24"/>
        </w:rPr>
        <w:t xml:space="preserve"> </w:t>
      </w:r>
      <w:r>
        <w:rPr>
          <w:sz w:val="24"/>
        </w:rPr>
        <w:t>spēkā</w:t>
      </w:r>
      <w:r>
        <w:rPr>
          <w:spacing w:val="-4"/>
          <w:sz w:val="24"/>
        </w:rPr>
        <w:t xml:space="preserve"> </w:t>
      </w:r>
      <w:r>
        <w:rPr>
          <w:sz w:val="24"/>
        </w:rPr>
        <w:t>2010.</w:t>
      </w:r>
      <w:r>
        <w:rPr>
          <w:spacing w:val="-2"/>
          <w:sz w:val="24"/>
        </w:rPr>
        <w:t xml:space="preserve"> </w:t>
      </w:r>
      <w:r>
        <w:rPr>
          <w:sz w:val="24"/>
        </w:rPr>
        <w:t>gada</w:t>
      </w:r>
      <w:r>
        <w:rPr>
          <w:spacing w:val="-3"/>
          <w:sz w:val="24"/>
        </w:rPr>
        <w:t xml:space="preserve"> </w:t>
      </w:r>
      <w:r>
        <w:rPr>
          <w:sz w:val="24"/>
        </w:rPr>
        <w:t>1.</w:t>
      </w:r>
      <w:r>
        <w:rPr>
          <w:spacing w:val="-2"/>
          <w:sz w:val="24"/>
        </w:rPr>
        <w:t xml:space="preserve"> septembrī;</w:t>
      </w:r>
    </w:p>
    <w:p w14:paraId="26027DE8" w14:textId="77777777" w:rsidR="00553707" w:rsidRDefault="00000000">
      <w:pPr>
        <w:pStyle w:val="ListParagraph"/>
        <w:numPr>
          <w:ilvl w:val="0"/>
          <w:numId w:val="41"/>
        </w:numPr>
        <w:tabs>
          <w:tab w:val="left" w:pos="1562"/>
        </w:tabs>
        <w:spacing w:before="139" w:line="348" w:lineRule="auto"/>
        <w:ind w:right="872"/>
        <w:rPr>
          <w:sz w:val="24"/>
        </w:rPr>
      </w:pPr>
      <w:r>
        <w:rPr>
          <w:sz w:val="24"/>
        </w:rPr>
        <w:t>MK 2017. gada 08. augusta noteikumi Nr. 440 “Valsts agrīnās brīdināšanas sistēmas izveidošanas, darbības un finansēšanas kārtība”;</w:t>
      </w:r>
    </w:p>
    <w:p w14:paraId="48A4F630" w14:textId="77777777" w:rsidR="00553707" w:rsidRDefault="00000000">
      <w:pPr>
        <w:pStyle w:val="ListParagraph"/>
        <w:numPr>
          <w:ilvl w:val="0"/>
          <w:numId w:val="41"/>
        </w:numPr>
        <w:tabs>
          <w:tab w:val="left" w:pos="1562"/>
        </w:tabs>
        <w:spacing w:before="18" w:line="348" w:lineRule="auto"/>
        <w:ind w:right="871"/>
        <w:rPr>
          <w:sz w:val="24"/>
        </w:rPr>
      </w:pPr>
      <w:r>
        <w:rPr>
          <w:sz w:val="24"/>
        </w:rPr>
        <w:t>MK</w:t>
      </w:r>
      <w:r>
        <w:rPr>
          <w:spacing w:val="-3"/>
          <w:sz w:val="24"/>
        </w:rPr>
        <w:t xml:space="preserve"> </w:t>
      </w:r>
      <w:r>
        <w:rPr>
          <w:sz w:val="24"/>
        </w:rPr>
        <w:t>2005.</w:t>
      </w:r>
      <w:r>
        <w:rPr>
          <w:spacing w:val="-2"/>
          <w:sz w:val="24"/>
        </w:rPr>
        <w:t xml:space="preserve"> </w:t>
      </w:r>
      <w:r>
        <w:rPr>
          <w:sz w:val="24"/>
        </w:rPr>
        <w:t>gada</w:t>
      </w:r>
      <w:r>
        <w:rPr>
          <w:spacing w:val="-3"/>
          <w:sz w:val="24"/>
        </w:rPr>
        <w:t xml:space="preserve"> </w:t>
      </w:r>
      <w:r>
        <w:rPr>
          <w:sz w:val="24"/>
        </w:rPr>
        <w:t>20.</w:t>
      </w:r>
      <w:r>
        <w:rPr>
          <w:spacing w:val="-2"/>
          <w:sz w:val="24"/>
        </w:rPr>
        <w:t xml:space="preserve"> </w:t>
      </w:r>
      <w:r>
        <w:rPr>
          <w:sz w:val="24"/>
        </w:rPr>
        <w:t>decembra</w:t>
      </w:r>
      <w:r>
        <w:rPr>
          <w:spacing w:val="-4"/>
          <w:sz w:val="24"/>
        </w:rPr>
        <w:t xml:space="preserve"> </w:t>
      </w:r>
      <w:r>
        <w:rPr>
          <w:sz w:val="24"/>
        </w:rPr>
        <w:t>noteikumi</w:t>
      </w:r>
      <w:r>
        <w:rPr>
          <w:spacing w:val="-2"/>
          <w:sz w:val="24"/>
        </w:rPr>
        <w:t xml:space="preserve"> </w:t>
      </w:r>
      <w:r>
        <w:rPr>
          <w:sz w:val="24"/>
        </w:rPr>
        <w:t>Nr.</w:t>
      </w:r>
      <w:r>
        <w:rPr>
          <w:spacing w:val="-2"/>
          <w:sz w:val="24"/>
        </w:rPr>
        <w:t xml:space="preserve"> </w:t>
      </w:r>
      <w:r>
        <w:rPr>
          <w:sz w:val="24"/>
        </w:rPr>
        <w:t>966</w:t>
      </w:r>
      <w:r>
        <w:rPr>
          <w:spacing w:val="-2"/>
          <w:sz w:val="24"/>
        </w:rPr>
        <w:t xml:space="preserve"> </w:t>
      </w:r>
      <w:r>
        <w:rPr>
          <w:sz w:val="24"/>
        </w:rPr>
        <w:t>“Noteikumi</w:t>
      </w:r>
      <w:r>
        <w:rPr>
          <w:spacing w:val="-2"/>
          <w:sz w:val="24"/>
        </w:rPr>
        <w:t xml:space="preserve"> </w:t>
      </w:r>
      <w:r>
        <w:rPr>
          <w:sz w:val="24"/>
        </w:rPr>
        <w:t>par</w:t>
      </w:r>
      <w:r>
        <w:rPr>
          <w:spacing w:val="-3"/>
          <w:sz w:val="24"/>
        </w:rPr>
        <w:t xml:space="preserve"> </w:t>
      </w:r>
      <w:r>
        <w:rPr>
          <w:sz w:val="24"/>
        </w:rPr>
        <w:t>mobilizējamo</w:t>
      </w:r>
      <w:r>
        <w:rPr>
          <w:spacing w:val="-2"/>
          <w:sz w:val="24"/>
        </w:rPr>
        <w:t xml:space="preserve"> </w:t>
      </w:r>
      <w:r>
        <w:rPr>
          <w:sz w:val="24"/>
        </w:rPr>
        <w:t>civilās aizsardzības formējumu veidošanas kārtību un finansējumu”;</w:t>
      </w:r>
    </w:p>
    <w:p w14:paraId="7B855F28" w14:textId="77777777" w:rsidR="00553707" w:rsidRDefault="00000000">
      <w:pPr>
        <w:pStyle w:val="ListParagraph"/>
        <w:numPr>
          <w:ilvl w:val="0"/>
          <w:numId w:val="41"/>
        </w:numPr>
        <w:tabs>
          <w:tab w:val="left" w:pos="1562"/>
        </w:tabs>
        <w:spacing w:before="18" w:line="350" w:lineRule="auto"/>
        <w:ind w:right="876"/>
        <w:rPr>
          <w:sz w:val="24"/>
        </w:rPr>
      </w:pPr>
      <w:r>
        <w:rPr>
          <w:sz w:val="24"/>
        </w:rPr>
        <w:t>Likums “Par ārkārtējo situāciju un izņēmuma stāvokli”, kas pieņemts 2013. gada 7.</w:t>
      </w:r>
      <w:r>
        <w:rPr>
          <w:spacing w:val="80"/>
          <w:sz w:val="24"/>
        </w:rPr>
        <w:t xml:space="preserve"> </w:t>
      </w:r>
      <w:r>
        <w:rPr>
          <w:spacing w:val="-2"/>
          <w:sz w:val="24"/>
        </w:rPr>
        <w:t>martā;</w:t>
      </w:r>
    </w:p>
    <w:p w14:paraId="46A08BEC" w14:textId="77777777" w:rsidR="00553707" w:rsidRDefault="00000000">
      <w:pPr>
        <w:pStyle w:val="ListParagraph"/>
        <w:numPr>
          <w:ilvl w:val="0"/>
          <w:numId w:val="41"/>
        </w:numPr>
        <w:tabs>
          <w:tab w:val="left" w:pos="1561"/>
        </w:tabs>
        <w:spacing w:before="13"/>
        <w:ind w:left="1561"/>
        <w:rPr>
          <w:sz w:val="24"/>
        </w:rPr>
      </w:pPr>
      <w:r>
        <w:rPr>
          <w:sz w:val="24"/>
        </w:rPr>
        <w:t>un</w:t>
      </w:r>
      <w:r>
        <w:rPr>
          <w:spacing w:val="-2"/>
          <w:sz w:val="24"/>
        </w:rPr>
        <w:t xml:space="preserve"> </w:t>
      </w:r>
      <w:r>
        <w:rPr>
          <w:sz w:val="24"/>
        </w:rPr>
        <w:t>citi</w:t>
      </w:r>
      <w:r>
        <w:rPr>
          <w:spacing w:val="-2"/>
          <w:sz w:val="24"/>
        </w:rPr>
        <w:t xml:space="preserve"> </w:t>
      </w:r>
      <w:r>
        <w:rPr>
          <w:sz w:val="24"/>
        </w:rPr>
        <w:t>informācijas</w:t>
      </w:r>
      <w:r>
        <w:rPr>
          <w:spacing w:val="-2"/>
          <w:sz w:val="24"/>
        </w:rPr>
        <w:t xml:space="preserve"> </w:t>
      </w:r>
      <w:r>
        <w:rPr>
          <w:sz w:val="24"/>
        </w:rPr>
        <w:t>avoti</w:t>
      </w:r>
      <w:r>
        <w:rPr>
          <w:spacing w:val="1"/>
          <w:sz w:val="24"/>
        </w:rPr>
        <w:t xml:space="preserve"> </w:t>
      </w:r>
      <w:r>
        <w:rPr>
          <w:sz w:val="24"/>
        </w:rPr>
        <w:t>un</w:t>
      </w:r>
      <w:r>
        <w:rPr>
          <w:spacing w:val="-2"/>
          <w:sz w:val="24"/>
        </w:rPr>
        <w:t xml:space="preserve"> </w:t>
      </w:r>
      <w:r>
        <w:rPr>
          <w:sz w:val="24"/>
        </w:rPr>
        <w:t>interneta</w:t>
      </w:r>
      <w:r>
        <w:rPr>
          <w:spacing w:val="-1"/>
          <w:sz w:val="24"/>
        </w:rPr>
        <w:t xml:space="preserve"> </w:t>
      </w:r>
      <w:r>
        <w:rPr>
          <w:spacing w:val="-2"/>
          <w:sz w:val="24"/>
        </w:rPr>
        <w:t>resursi.</w:t>
      </w:r>
    </w:p>
    <w:p w14:paraId="1824C975" w14:textId="77777777" w:rsidR="00553707" w:rsidRDefault="00553707">
      <w:pPr>
        <w:rPr>
          <w:sz w:val="24"/>
        </w:rPr>
        <w:sectPr w:rsidR="00553707" w:rsidSect="00CD44C4">
          <w:pgSz w:w="12240" w:h="15840"/>
          <w:pgMar w:top="1060" w:right="260" w:bottom="1260" w:left="1220" w:header="0" w:footer="995" w:gutter="0"/>
          <w:cols w:space="720"/>
        </w:sectPr>
      </w:pPr>
    </w:p>
    <w:p w14:paraId="5651567C" w14:textId="77777777" w:rsidR="00553707" w:rsidRDefault="00000000">
      <w:pPr>
        <w:pStyle w:val="BodyText"/>
        <w:spacing w:before="73" w:line="360" w:lineRule="auto"/>
        <w:ind w:left="482" w:right="645" w:firstLine="566"/>
      </w:pPr>
      <w:r>
        <w:t>Atbilstoši</w:t>
      </w:r>
      <w:r>
        <w:rPr>
          <w:spacing w:val="-3"/>
        </w:rPr>
        <w:t xml:space="preserve"> </w:t>
      </w:r>
      <w:hyperlink r:id="rId8">
        <w:r>
          <w:t>Civilās</w:t>
        </w:r>
        <w:r>
          <w:rPr>
            <w:spacing w:val="33"/>
          </w:rPr>
          <w:t xml:space="preserve"> </w:t>
        </w:r>
        <w:r>
          <w:t>aizsardzības</w:t>
        </w:r>
        <w:r>
          <w:rPr>
            <w:spacing w:val="33"/>
          </w:rPr>
          <w:t xml:space="preserve"> </w:t>
        </w:r>
        <w:r>
          <w:t>un</w:t>
        </w:r>
        <w:r>
          <w:rPr>
            <w:spacing w:val="33"/>
          </w:rPr>
          <w:t xml:space="preserve"> </w:t>
        </w:r>
        <w:r>
          <w:t>katastrofas</w:t>
        </w:r>
        <w:r>
          <w:rPr>
            <w:spacing w:val="35"/>
          </w:rPr>
          <w:t xml:space="preserve"> </w:t>
        </w:r>
        <w:r>
          <w:t>pārvaldīšanas</w:t>
        </w:r>
        <w:r>
          <w:rPr>
            <w:spacing w:val="33"/>
          </w:rPr>
          <w:t xml:space="preserve"> </w:t>
        </w:r>
        <w:r>
          <w:t>likumam</w:t>
        </w:r>
      </w:hyperlink>
      <w:r>
        <w:t>,</w:t>
      </w:r>
      <w:r>
        <w:rPr>
          <w:spacing w:val="33"/>
        </w:rPr>
        <w:t xml:space="preserve"> </w:t>
      </w:r>
      <w:r>
        <w:t>civilās</w:t>
      </w:r>
      <w:r>
        <w:rPr>
          <w:spacing w:val="33"/>
        </w:rPr>
        <w:t xml:space="preserve"> </w:t>
      </w:r>
      <w:r>
        <w:t>aizsardzības sistēmas uzdevumi ir šādi:</w:t>
      </w:r>
    </w:p>
    <w:p w14:paraId="096FA9BE" w14:textId="77777777" w:rsidR="00553707" w:rsidRDefault="00000000">
      <w:pPr>
        <w:pStyle w:val="ListParagraph"/>
        <w:numPr>
          <w:ilvl w:val="1"/>
          <w:numId w:val="42"/>
        </w:numPr>
        <w:tabs>
          <w:tab w:val="left" w:pos="1460"/>
        </w:tabs>
        <w:ind w:left="1460" w:hanging="259"/>
        <w:rPr>
          <w:sz w:val="24"/>
        </w:rPr>
      </w:pPr>
      <w:r>
        <w:rPr>
          <w:sz w:val="24"/>
        </w:rPr>
        <w:t>nodrošināt</w:t>
      </w:r>
      <w:r>
        <w:rPr>
          <w:spacing w:val="-1"/>
          <w:sz w:val="24"/>
        </w:rPr>
        <w:t xml:space="preserve"> </w:t>
      </w:r>
      <w:r>
        <w:rPr>
          <w:sz w:val="24"/>
        </w:rPr>
        <w:t>cilvēku, vides</w:t>
      </w:r>
      <w:r>
        <w:rPr>
          <w:spacing w:val="-2"/>
          <w:sz w:val="24"/>
        </w:rPr>
        <w:t xml:space="preserve"> </w:t>
      </w:r>
      <w:r>
        <w:rPr>
          <w:sz w:val="24"/>
        </w:rPr>
        <w:t xml:space="preserve">un īpašuma </w:t>
      </w:r>
      <w:r>
        <w:rPr>
          <w:spacing w:val="-2"/>
          <w:sz w:val="24"/>
        </w:rPr>
        <w:t>drošību;</w:t>
      </w:r>
    </w:p>
    <w:p w14:paraId="1BCF9792" w14:textId="77777777" w:rsidR="00553707" w:rsidRDefault="00000000">
      <w:pPr>
        <w:pStyle w:val="ListParagraph"/>
        <w:numPr>
          <w:ilvl w:val="1"/>
          <w:numId w:val="42"/>
        </w:numPr>
        <w:tabs>
          <w:tab w:val="left" w:pos="1454"/>
        </w:tabs>
        <w:spacing w:before="137" w:line="360" w:lineRule="auto"/>
        <w:ind w:left="1201" w:right="874" w:firstLine="0"/>
        <w:rPr>
          <w:sz w:val="24"/>
        </w:rPr>
      </w:pPr>
      <w:r>
        <w:rPr>
          <w:sz w:val="24"/>
        </w:rPr>
        <w:t>pēc</w:t>
      </w:r>
      <w:r>
        <w:rPr>
          <w:spacing w:val="-12"/>
          <w:sz w:val="24"/>
        </w:rPr>
        <w:t xml:space="preserve"> </w:t>
      </w:r>
      <w:r>
        <w:rPr>
          <w:sz w:val="24"/>
        </w:rPr>
        <w:t>iespējas</w:t>
      </w:r>
      <w:r>
        <w:rPr>
          <w:spacing w:val="-12"/>
          <w:sz w:val="24"/>
        </w:rPr>
        <w:t xml:space="preserve"> </w:t>
      </w:r>
      <w:r>
        <w:rPr>
          <w:sz w:val="24"/>
        </w:rPr>
        <w:t>nodrošināt</w:t>
      </w:r>
      <w:r>
        <w:rPr>
          <w:spacing w:val="-11"/>
          <w:sz w:val="24"/>
        </w:rPr>
        <w:t xml:space="preserve"> </w:t>
      </w:r>
      <w:r>
        <w:rPr>
          <w:sz w:val="24"/>
        </w:rPr>
        <w:t>sabiedrībai</w:t>
      </w:r>
      <w:r>
        <w:rPr>
          <w:spacing w:val="-11"/>
          <w:sz w:val="24"/>
        </w:rPr>
        <w:t xml:space="preserve"> </w:t>
      </w:r>
      <w:r>
        <w:rPr>
          <w:sz w:val="24"/>
        </w:rPr>
        <w:t>minimāli</w:t>
      </w:r>
      <w:r>
        <w:rPr>
          <w:spacing w:val="-11"/>
          <w:sz w:val="24"/>
        </w:rPr>
        <w:t xml:space="preserve"> </w:t>
      </w:r>
      <w:r>
        <w:rPr>
          <w:sz w:val="24"/>
        </w:rPr>
        <w:t>nepieciešamās</w:t>
      </w:r>
      <w:r>
        <w:rPr>
          <w:spacing w:val="-12"/>
          <w:sz w:val="24"/>
        </w:rPr>
        <w:t xml:space="preserve"> </w:t>
      </w:r>
      <w:r>
        <w:rPr>
          <w:sz w:val="24"/>
        </w:rPr>
        <w:t>pamatvajadzības</w:t>
      </w:r>
      <w:r>
        <w:rPr>
          <w:spacing w:val="-12"/>
          <w:sz w:val="24"/>
        </w:rPr>
        <w:t xml:space="preserve"> </w:t>
      </w:r>
      <w:r>
        <w:rPr>
          <w:sz w:val="24"/>
        </w:rPr>
        <w:t>katastrofas vai katastrofas draudu gadījumā;</w:t>
      </w:r>
    </w:p>
    <w:p w14:paraId="05F682B3" w14:textId="77777777" w:rsidR="00553707" w:rsidRDefault="00000000">
      <w:pPr>
        <w:pStyle w:val="ListParagraph"/>
        <w:numPr>
          <w:ilvl w:val="1"/>
          <w:numId w:val="42"/>
        </w:numPr>
        <w:tabs>
          <w:tab w:val="left" w:pos="1460"/>
        </w:tabs>
        <w:ind w:left="1460" w:hanging="259"/>
        <w:rPr>
          <w:sz w:val="24"/>
        </w:rPr>
      </w:pPr>
      <w:r>
        <w:rPr>
          <w:sz w:val="24"/>
        </w:rPr>
        <w:t>savlaicīgi</w:t>
      </w:r>
      <w:r>
        <w:rPr>
          <w:spacing w:val="-3"/>
          <w:sz w:val="24"/>
        </w:rPr>
        <w:t xml:space="preserve"> </w:t>
      </w:r>
      <w:r>
        <w:rPr>
          <w:sz w:val="24"/>
        </w:rPr>
        <w:t>prognozēt</w:t>
      </w:r>
      <w:r>
        <w:rPr>
          <w:spacing w:val="-2"/>
          <w:sz w:val="24"/>
        </w:rPr>
        <w:t xml:space="preserve"> </w:t>
      </w:r>
      <w:r>
        <w:rPr>
          <w:sz w:val="24"/>
        </w:rPr>
        <w:t>katastrofas</w:t>
      </w:r>
      <w:r>
        <w:rPr>
          <w:spacing w:val="-3"/>
          <w:sz w:val="24"/>
        </w:rPr>
        <w:t xml:space="preserve"> </w:t>
      </w:r>
      <w:r>
        <w:rPr>
          <w:spacing w:val="-2"/>
          <w:sz w:val="24"/>
        </w:rPr>
        <w:t>draudus;</w:t>
      </w:r>
    </w:p>
    <w:p w14:paraId="5D00CB84" w14:textId="77777777" w:rsidR="00553707" w:rsidRDefault="00000000">
      <w:pPr>
        <w:pStyle w:val="ListParagraph"/>
        <w:numPr>
          <w:ilvl w:val="1"/>
          <w:numId w:val="42"/>
        </w:numPr>
        <w:tabs>
          <w:tab w:val="left" w:pos="1460"/>
        </w:tabs>
        <w:spacing w:before="139"/>
        <w:ind w:left="1460" w:hanging="259"/>
        <w:rPr>
          <w:sz w:val="24"/>
        </w:rPr>
      </w:pPr>
      <w:r>
        <w:rPr>
          <w:sz w:val="24"/>
        </w:rPr>
        <w:t>plānot</w:t>
      </w:r>
      <w:r>
        <w:rPr>
          <w:spacing w:val="-2"/>
          <w:sz w:val="24"/>
        </w:rPr>
        <w:t xml:space="preserve"> </w:t>
      </w:r>
      <w:r>
        <w:rPr>
          <w:sz w:val="24"/>
        </w:rPr>
        <w:t>un</w:t>
      </w:r>
      <w:r>
        <w:rPr>
          <w:spacing w:val="-2"/>
          <w:sz w:val="24"/>
        </w:rPr>
        <w:t xml:space="preserve"> </w:t>
      </w:r>
      <w:r>
        <w:rPr>
          <w:sz w:val="24"/>
        </w:rPr>
        <w:t>savlaicīgi</w:t>
      </w:r>
      <w:r>
        <w:rPr>
          <w:spacing w:val="-1"/>
          <w:sz w:val="24"/>
        </w:rPr>
        <w:t xml:space="preserve"> </w:t>
      </w:r>
      <w:r>
        <w:rPr>
          <w:sz w:val="24"/>
        </w:rPr>
        <w:t>veikt</w:t>
      </w:r>
      <w:r>
        <w:rPr>
          <w:spacing w:val="-2"/>
          <w:sz w:val="24"/>
        </w:rPr>
        <w:t xml:space="preserve"> </w:t>
      </w:r>
      <w:r>
        <w:rPr>
          <w:sz w:val="24"/>
        </w:rPr>
        <w:t>preventīvos</w:t>
      </w:r>
      <w:r>
        <w:rPr>
          <w:spacing w:val="-2"/>
          <w:sz w:val="24"/>
        </w:rPr>
        <w:t xml:space="preserve"> pasākumus;</w:t>
      </w:r>
    </w:p>
    <w:p w14:paraId="028C7387" w14:textId="77777777" w:rsidR="00553707" w:rsidRDefault="00000000">
      <w:pPr>
        <w:pStyle w:val="ListParagraph"/>
        <w:numPr>
          <w:ilvl w:val="1"/>
          <w:numId w:val="42"/>
        </w:numPr>
        <w:tabs>
          <w:tab w:val="left" w:pos="1468"/>
        </w:tabs>
        <w:spacing w:before="137" w:line="362" w:lineRule="auto"/>
        <w:ind w:left="1201" w:right="876" w:firstLine="0"/>
        <w:rPr>
          <w:sz w:val="24"/>
        </w:rPr>
      </w:pPr>
      <w:r>
        <w:rPr>
          <w:sz w:val="24"/>
        </w:rPr>
        <w:t>sniegt palīdzību katastrofā cietušajiem un mazināt kaitējumu, ko katastrofa radījusi vai var radīt cilvēkiem, videi un īpašumam;</w:t>
      </w:r>
    </w:p>
    <w:p w14:paraId="6138BD16" w14:textId="77777777" w:rsidR="00553707" w:rsidRDefault="00000000">
      <w:pPr>
        <w:pStyle w:val="ListParagraph"/>
        <w:numPr>
          <w:ilvl w:val="1"/>
          <w:numId w:val="42"/>
        </w:numPr>
        <w:tabs>
          <w:tab w:val="left" w:pos="1460"/>
        </w:tabs>
        <w:spacing w:line="271" w:lineRule="exact"/>
        <w:ind w:left="1460" w:hanging="259"/>
        <w:rPr>
          <w:sz w:val="24"/>
        </w:rPr>
      </w:pPr>
      <w:r>
        <w:rPr>
          <w:sz w:val="24"/>
        </w:rPr>
        <w:t>plānot</w:t>
      </w:r>
      <w:r>
        <w:rPr>
          <w:spacing w:val="-1"/>
          <w:sz w:val="24"/>
        </w:rPr>
        <w:t xml:space="preserve"> </w:t>
      </w:r>
      <w:r>
        <w:rPr>
          <w:sz w:val="24"/>
        </w:rPr>
        <w:t>un</w:t>
      </w:r>
      <w:r>
        <w:rPr>
          <w:spacing w:val="-1"/>
          <w:sz w:val="24"/>
        </w:rPr>
        <w:t xml:space="preserve"> </w:t>
      </w:r>
      <w:r>
        <w:rPr>
          <w:sz w:val="24"/>
        </w:rPr>
        <w:t>veikt</w:t>
      </w:r>
      <w:r>
        <w:rPr>
          <w:spacing w:val="-1"/>
          <w:sz w:val="24"/>
        </w:rPr>
        <w:t xml:space="preserve"> </w:t>
      </w:r>
      <w:r>
        <w:rPr>
          <w:sz w:val="24"/>
        </w:rPr>
        <w:t>atjaunošanas</w:t>
      </w:r>
      <w:r>
        <w:rPr>
          <w:spacing w:val="-1"/>
          <w:sz w:val="24"/>
        </w:rPr>
        <w:t xml:space="preserve"> </w:t>
      </w:r>
      <w:r>
        <w:rPr>
          <w:spacing w:val="-2"/>
          <w:sz w:val="24"/>
        </w:rPr>
        <w:t>pasākumus;</w:t>
      </w:r>
    </w:p>
    <w:p w14:paraId="58BAD3ED" w14:textId="77777777" w:rsidR="00553707" w:rsidRDefault="00000000">
      <w:pPr>
        <w:pStyle w:val="ListParagraph"/>
        <w:numPr>
          <w:ilvl w:val="1"/>
          <w:numId w:val="42"/>
        </w:numPr>
        <w:tabs>
          <w:tab w:val="left" w:pos="1460"/>
        </w:tabs>
        <w:spacing w:before="139"/>
        <w:ind w:left="1460" w:hanging="259"/>
        <w:rPr>
          <w:sz w:val="24"/>
        </w:rPr>
      </w:pPr>
      <w:r>
        <w:rPr>
          <w:sz w:val="24"/>
        </w:rPr>
        <w:t>normatīvajos</w:t>
      </w:r>
      <w:r>
        <w:rPr>
          <w:spacing w:val="-6"/>
          <w:sz w:val="24"/>
        </w:rPr>
        <w:t xml:space="preserve"> </w:t>
      </w:r>
      <w:r>
        <w:rPr>
          <w:sz w:val="24"/>
        </w:rPr>
        <w:t>aktos</w:t>
      </w:r>
      <w:r>
        <w:rPr>
          <w:spacing w:val="-4"/>
          <w:sz w:val="24"/>
        </w:rPr>
        <w:t xml:space="preserve"> </w:t>
      </w:r>
      <w:r>
        <w:rPr>
          <w:sz w:val="24"/>
        </w:rPr>
        <w:t>noteiktajā</w:t>
      </w:r>
      <w:r>
        <w:rPr>
          <w:spacing w:val="-3"/>
          <w:sz w:val="24"/>
        </w:rPr>
        <w:t xml:space="preserve"> </w:t>
      </w:r>
      <w:r>
        <w:rPr>
          <w:sz w:val="24"/>
        </w:rPr>
        <w:t>kārtībā</w:t>
      </w:r>
      <w:r>
        <w:rPr>
          <w:spacing w:val="-3"/>
          <w:sz w:val="24"/>
        </w:rPr>
        <w:t xml:space="preserve"> </w:t>
      </w:r>
      <w:r>
        <w:rPr>
          <w:sz w:val="24"/>
        </w:rPr>
        <w:t>sniegt</w:t>
      </w:r>
      <w:r>
        <w:rPr>
          <w:spacing w:val="-3"/>
          <w:sz w:val="24"/>
        </w:rPr>
        <w:t xml:space="preserve"> </w:t>
      </w:r>
      <w:r>
        <w:rPr>
          <w:sz w:val="24"/>
        </w:rPr>
        <w:t>un</w:t>
      </w:r>
      <w:r>
        <w:rPr>
          <w:spacing w:val="-3"/>
          <w:sz w:val="24"/>
        </w:rPr>
        <w:t xml:space="preserve"> </w:t>
      </w:r>
      <w:r>
        <w:rPr>
          <w:sz w:val="24"/>
        </w:rPr>
        <w:t>saņemt</w:t>
      </w:r>
      <w:r>
        <w:rPr>
          <w:spacing w:val="-3"/>
          <w:sz w:val="24"/>
        </w:rPr>
        <w:t xml:space="preserve"> </w:t>
      </w:r>
      <w:r>
        <w:rPr>
          <w:sz w:val="24"/>
        </w:rPr>
        <w:t>starptautisko</w:t>
      </w:r>
      <w:r>
        <w:rPr>
          <w:spacing w:val="-2"/>
          <w:sz w:val="24"/>
        </w:rPr>
        <w:t xml:space="preserve"> palīdzību;</w:t>
      </w:r>
    </w:p>
    <w:p w14:paraId="12612143" w14:textId="77777777" w:rsidR="00553707" w:rsidRDefault="00000000">
      <w:pPr>
        <w:pStyle w:val="ListParagraph"/>
        <w:numPr>
          <w:ilvl w:val="1"/>
          <w:numId w:val="42"/>
        </w:numPr>
        <w:tabs>
          <w:tab w:val="left" w:pos="1460"/>
        </w:tabs>
        <w:spacing w:before="137"/>
        <w:ind w:left="1460" w:hanging="259"/>
        <w:rPr>
          <w:sz w:val="24"/>
        </w:rPr>
      </w:pPr>
      <w:r>
        <w:rPr>
          <w:sz w:val="24"/>
        </w:rPr>
        <w:t>atbalstīt</w:t>
      </w:r>
      <w:r>
        <w:rPr>
          <w:spacing w:val="-5"/>
          <w:sz w:val="24"/>
        </w:rPr>
        <w:t xml:space="preserve"> </w:t>
      </w:r>
      <w:r>
        <w:rPr>
          <w:sz w:val="24"/>
        </w:rPr>
        <w:t>valsts</w:t>
      </w:r>
      <w:r>
        <w:rPr>
          <w:spacing w:val="-3"/>
          <w:sz w:val="24"/>
        </w:rPr>
        <w:t xml:space="preserve"> </w:t>
      </w:r>
      <w:r>
        <w:rPr>
          <w:sz w:val="24"/>
        </w:rPr>
        <w:t>aizsardzības</w:t>
      </w:r>
      <w:r>
        <w:rPr>
          <w:spacing w:val="-4"/>
          <w:sz w:val="24"/>
        </w:rPr>
        <w:t xml:space="preserve"> </w:t>
      </w:r>
      <w:r>
        <w:rPr>
          <w:sz w:val="24"/>
        </w:rPr>
        <w:t>sistēmu,</w:t>
      </w:r>
      <w:r>
        <w:rPr>
          <w:spacing w:val="-3"/>
          <w:sz w:val="24"/>
        </w:rPr>
        <w:t xml:space="preserve"> </w:t>
      </w:r>
      <w:r>
        <w:rPr>
          <w:sz w:val="24"/>
        </w:rPr>
        <w:t>ja</w:t>
      </w:r>
      <w:r>
        <w:rPr>
          <w:spacing w:val="-2"/>
          <w:sz w:val="24"/>
        </w:rPr>
        <w:t xml:space="preserve"> </w:t>
      </w:r>
      <w:r>
        <w:rPr>
          <w:sz w:val="24"/>
        </w:rPr>
        <w:t>noticis</w:t>
      </w:r>
      <w:r>
        <w:rPr>
          <w:spacing w:val="-4"/>
          <w:sz w:val="24"/>
        </w:rPr>
        <w:t xml:space="preserve"> </w:t>
      </w:r>
      <w:r>
        <w:rPr>
          <w:sz w:val="24"/>
        </w:rPr>
        <w:t>militārs</w:t>
      </w:r>
      <w:r>
        <w:rPr>
          <w:spacing w:val="-3"/>
          <w:sz w:val="24"/>
        </w:rPr>
        <w:t xml:space="preserve"> </w:t>
      </w:r>
      <w:r>
        <w:rPr>
          <w:sz w:val="24"/>
        </w:rPr>
        <w:t>iebrukums</w:t>
      </w:r>
      <w:r>
        <w:rPr>
          <w:spacing w:val="-3"/>
          <w:sz w:val="24"/>
        </w:rPr>
        <w:t xml:space="preserve"> </w:t>
      </w:r>
      <w:r>
        <w:rPr>
          <w:sz w:val="24"/>
        </w:rPr>
        <w:t>vai</w:t>
      </w:r>
      <w:r>
        <w:rPr>
          <w:spacing w:val="-3"/>
          <w:sz w:val="24"/>
        </w:rPr>
        <w:t xml:space="preserve"> </w:t>
      </w:r>
      <w:r>
        <w:rPr>
          <w:sz w:val="24"/>
        </w:rPr>
        <w:t>sācies</w:t>
      </w:r>
      <w:r>
        <w:rPr>
          <w:spacing w:val="-3"/>
          <w:sz w:val="24"/>
        </w:rPr>
        <w:t xml:space="preserve"> </w:t>
      </w:r>
      <w:r>
        <w:rPr>
          <w:spacing w:val="-2"/>
          <w:sz w:val="24"/>
        </w:rPr>
        <w:t>karš.</w:t>
      </w:r>
    </w:p>
    <w:p w14:paraId="3345CBFA" w14:textId="77777777" w:rsidR="00553707" w:rsidRDefault="00553707">
      <w:pPr>
        <w:rPr>
          <w:sz w:val="24"/>
        </w:rPr>
        <w:sectPr w:rsidR="00553707" w:rsidSect="00CD44C4">
          <w:pgSz w:w="12240" w:h="15840"/>
          <w:pgMar w:top="1820" w:right="260" w:bottom="1260" w:left="1220" w:header="0" w:footer="995" w:gutter="0"/>
          <w:cols w:space="720"/>
        </w:sectPr>
      </w:pPr>
    </w:p>
    <w:p w14:paraId="17AEF7FC" w14:textId="77777777" w:rsidR="00553707" w:rsidRDefault="00000000">
      <w:pPr>
        <w:pStyle w:val="Heading1"/>
        <w:numPr>
          <w:ilvl w:val="0"/>
          <w:numId w:val="40"/>
        </w:numPr>
        <w:tabs>
          <w:tab w:val="left" w:pos="1466"/>
        </w:tabs>
        <w:ind w:left="1466" w:hanging="317"/>
        <w:jc w:val="left"/>
      </w:pPr>
      <w:bookmarkStart w:id="5" w:name="_Toc159258609"/>
      <w:r>
        <w:t>Olaines</w:t>
      </w:r>
      <w:r>
        <w:rPr>
          <w:spacing w:val="-12"/>
        </w:rPr>
        <w:t xml:space="preserve"> </w:t>
      </w:r>
      <w:r>
        <w:t>novada</w:t>
      </w:r>
      <w:r>
        <w:rPr>
          <w:spacing w:val="-15"/>
        </w:rPr>
        <w:t xml:space="preserve"> </w:t>
      </w:r>
      <w:r>
        <w:t>administratīvi</w:t>
      </w:r>
      <w:r>
        <w:rPr>
          <w:spacing w:val="-12"/>
        </w:rPr>
        <w:t xml:space="preserve"> </w:t>
      </w:r>
      <w:r>
        <w:t>teritoriālais</w:t>
      </w:r>
      <w:r>
        <w:rPr>
          <w:spacing w:val="-14"/>
        </w:rPr>
        <w:t xml:space="preserve"> </w:t>
      </w:r>
      <w:r>
        <w:rPr>
          <w:spacing w:val="-2"/>
        </w:rPr>
        <w:t>raksturojums</w:t>
      </w:r>
      <w:bookmarkEnd w:id="5"/>
    </w:p>
    <w:p w14:paraId="2E6C40EF" w14:textId="77777777" w:rsidR="00553707" w:rsidRDefault="00553707">
      <w:pPr>
        <w:pStyle w:val="BodyText"/>
        <w:spacing w:before="58"/>
        <w:rPr>
          <w:b/>
          <w:sz w:val="32"/>
        </w:rPr>
      </w:pPr>
    </w:p>
    <w:p w14:paraId="0A03E81F" w14:textId="77777777" w:rsidR="00553707" w:rsidRDefault="00000000">
      <w:pPr>
        <w:pStyle w:val="Heading2"/>
        <w:numPr>
          <w:ilvl w:val="1"/>
          <w:numId w:val="40"/>
        </w:numPr>
        <w:tabs>
          <w:tab w:val="left" w:pos="3133"/>
        </w:tabs>
        <w:ind w:left="3133" w:hanging="488"/>
        <w:jc w:val="left"/>
      </w:pPr>
      <w:bookmarkStart w:id="6" w:name="_Toc159258610"/>
      <w:r>
        <w:t>Administratīvi</w:t>
      </w:r>
      <w:r>
        <w:rPr>
          <w:spacing w:val="-12"/>
        </w:rPr>
        <w:t xml:space="preserve"> </w:t>
      </w:r>
      <w:r>
        <w:t>teritoriālais</w:t>
      </w:r>
      <w:r>
        <w:rPr>
          <w:spacing w:val="-12"/>
        </w:rPr>
        <w:t xml:space="preserve"> </w:t>
      </w:r>
      <w:r>
        <w:rPr>
          <w:spacing w:val="-2"/>
        </w:rPr>
        <w:t>sadalījums</w:t>
      </w:r>
      <w:bookmarkEnd w:id="6"/>
    </w:p>
    <w:p w14:paraId="52EC91D3" w14:textId="77777777" w:rsidR="00553707" w:rsidRDefault="00000000">
      <w:pPr>
        <w:pStyle w:val="BodyText"/>
        <w:spacing w:before="282" w:line="360" w:lineRule="auto"/>
        <w:ind w:left="482" w:right="867" w:firstLine="566"/>
        <w:jc w:val="both"/>
      </w:pPr>
      <w:r>
        <w:t>Olaines novads veido Olaines novada sadarbības teritoriju, par kuru civilās aizsardzības jautājumos</w:t>
      </w:r>
      <w:r>
        <w:rPr>
          <w:spacing w:val="-7"/>
        </w:rPr>
        <w:t xml:space="preserve"> </w:t>
      </w:r>
      <w:r>
        <w:t>ir</w:t>
      </w:r>
      <w:r>
        <w:rPr>
          <w:spacing w:val="-7"/>
        </w:rPr>
        <w:t xml:space="preserve"> </w:t>
      </w:r>
      <w:r>
        <w:t>atbildīga</w:t>
      </w:r>
      <w:r>
        <w:rPr>
          <w:spacing w:val="-7"/>
        </w:rPr>
        <w:t xml:space="preserve"> </w:t>
      </w:r>
      <w:r>
        <w:t>Olaines</w:t>
      </w:r>
      <w:r>
        <w:rPr>
          <w:spacing w:val="-7"/>
        </w:rPr>
        <w:t xml:space="preserve"> </w:t>
      </w:r>
      <w:r>
        <w:t>novada</w:t>
      </w:r>
      <w:r>
        <w:rPr>
          <w:spacing w:val="-8"/>
        </w:rPr>
        <w:t xml:space="preserve"> </w:t>
      </w:r>
      <w:r>
        <w:t>sadarbības</w:t>
      </w:r>
      <w:r>
        <w:rPr>
          <w:spacing w:val="-7"/>
        </w:rPr>
        <w:t xml:space="preserve"> </w:t>
      </w:r>
      <w:r>
        <w:t>teritorijas</w:t>
      </w:r>
      <w:r>
        <w:rPr>
          <w:spacing w:val="-7"/>
        </w:rPr>
        <w:t xml:space="preserve"> </w:t>
      </w:r>
      <w:r>
        <w:t>civilās</w:t>
      </w:r>
      <w:r>
        <w:rPr>
          <w:spacing w:val="-7"/>
        </w:rPr>
        <w:t xml:space="preserve"> </w:t>
      </w:r>
      <w:r>
        <w:t>aizsardzības</w:t>
      </w:r>
      <w:r>
        <w:rPr>
          <w:spacing w:val="-7"/>
        </w:rPr>
        <w:t xml:space="preserve"> </w:t>
      </w:r>
      <w:r>
        <w:t>komisija</w:t>
      </w:r>
      <w:r>
        <w:rPr>
          <w:spacing w:val="-6"/>
        </w:rPr>
        <w:t xml:space="preserve"> </w:t>
      </w:r>
      <w:r>
        <w:t>(Olaines novada STCAK). Turpmāk tekstā Olaines novads attiecināms uz Olaines novada sadarbības teritoriju.</w:t>
      </w:r>
      <w:r>
        <w:rPr>
          <w:spacing w:val="-4"/>
        </w:rPr>
        <w:t xml:space="preserve"> </w:t>
      </w:r>
      <w:r>
        <w:t>Olaines</w:t>
      </w:r>
      <w:r>
        <w:rPr>
          <w:spacing w:val="-5"/>
        </w:rPr>
        <w:t xml:space="preserve"> </w:t>
      </w:r>
      <w:r>
        <w:t>novada</w:t>
      </w:r>
      <w:r>
        <w:rPr>
          <w:spacing w:val="-3"/>
        </w:rPr>
        <w:t xml:space="preserve"> </w:t>
      </w:r>
      <w:r>
        <w:t>pašvaldības</w:t>
      </w:r>
      <w:r>
        <w:rPr>
          <w:spacing w:val="-3"/>
        </w:rPr>
        <w:t xml:space="preserve"> </w:t>
      </w:r>
      <w:r>
        <w:t>administratīvajā</w:t>
      </w:r>
      <w:r>
        <w:rPr>
          <w:spacing w:val="-4"/>
        </w:rPr>
        <w:t xml:space="preserve"> </w:t>
      </w:r>
      <w:r>
        <w:t>teritorijā</w:t>
      </w:r>
      <w:r>
        <w:rPr>
          <w:spacing w:val="-4"/>
        </w:rPr>
        <w:t xml:space="preserve"> </w:t>
      </w:r>
      <w:r>
        <w:t>ietilpst</w:t>
      </w:r>
      <w:r>
        <w:rPr>
          <w:spacing w:val="-4"/>
        </w:rPr>
        <w:t xml:space="preserve"> </w:t>
      </w:r>
      <w:r>
        <w:t>Olaines</w:t>
      </w:r>
      <w:r>
        <w:rPr>
          <w:spacing w:val="-5"/>
        </w:rPr>
        <w:t xml:space="preserve"> </w:t>
      </w:r>
      <w:r>
        <w:t>pilsēta</w:t>
      </w:r>
      <w:r>
        <w:rPr>
          <w:spacing w:val="-4"/>
        </w:rPr>
        <w:t xml:space="preserve"> </w:t>
      </w:r>
      <w:r>
        <w:t>un</w:t>
      </w:r>
      <w:r>
        <w:rPr>
          <w:spacing w:val="-4"/>
        </w:rPr>
        <w:t xml:space="preserve"> </w:t>
      </w:r>
      <w:r>
        <w:t xml:space="preserve">Olaines pagasts ar ciemiem Jaunolaine, </w:t>
      </w:r>
      <w:proofErr w:type="spellStart"/>
      <w:r>
        <w:t>Apšukalni</w:t>
      </w:r>
      <w:proofErr w:type="spellEnd"/>
      <w:r>
        <w:t xml:space="preserve">, </w:t>
      </w:r>
      <w:proofErr w:type="spellStart"/>
      <w:r>
        <w:t>Blijas</w:t>
      </w:r>
      <w:proofErr w:type="spellEnd"/>
      <w:r>
        <w:t xml:space="preserve">, Dāvi, </w:t>
      </w:r>
      <w:proofErr w:type="spellStart"/>
      <w:r>
        <w:t>Damradi</w:t>
      </w:r>
      <w:proofErr w:type="spellEnd"/>
      <w:r>
        <w:t xml:space="preserve">, </w:t>
      </w:r>
      <w:proofErr w:type="spellStart"/>
      <w:r>
        <w:t>Grēnes</w:t>
      </w:r>
      <w:proofErr w:type="spellEnd"/>
      <w:r>
        <w:t xml:space="preserve">, Galiņi, Ezītis, Ielejas, </w:t>
      </w:r>
      <w:proofErr w:type="spellStart"/>
      <w:r>
        <w:t>Jāņupe</w:t>
      </w:r>
      <w:proofErr w:type="spellEnd"/>
      <w:r>
        <w:t xml:space="preserve">, Kalmes, Klāvi, </w:t>
      </w:r>
      <w:proofErr w:type="spellStart"/>
      <w:r>
        <w:t>Medemciems</w:t>
      </w:r>
      <w:proofErr w:type="spellEnd"/>
      <w:r>
        <w:t xml:space="preserve">, </w:t>
      </w:r>
      <w:proofErr w:type="spellStart"/>
      <w:r>
        <w:t>Pārolaine</w:t>
      </w:r>
      <w:proofErr w:type="spellEnd"/>
      <w:r>
        <w:t xml:space="preserve">, </w:t>
      </w:r>
      <w:proofErr w:type="spellStart"/>
      <w:r>
        <w:t>Pēternieki</w:t>
      </w:r>
      <w:proofErr w:type="spellEnd"/>
      <w:r>
        <w:t xml:space="preserve">, Rājumi, Rubeņi, </w:t>
      </w:r>
      <w:proofErr w:type="spellStart"/>
      <w:r>
        <w:t>Stīpnieki</w:t>
      </w:r>
      <w:proofErr w:type="spellEnd"/>
      <w:r>
        <w:t xml:space="preserve">, </w:t>
      </w:r>
      <w:proofErr w:type="spellStart"/>
      <w:r>
        <w:t>Stūnīši</w:t>
      </w:r>
      <w:proofErr w:type="spellEnd"/>
      <w:r>
        <w:t>, Vaivadi, Virši. Olaines novada administratīvais centrs atrodas Olainē. Atbilstoši 2021. gada 1. jūlija administratīvo teritoriju reformai, Olaines novadam pievienota meža teritorija 1018,54 ha platībā (kadastra apzīmējums 8070 015 0034), kura līdz šim atradās Ķekavas novada administratīvajā</w:t>
      </w:r>
      <w:r>
        <w:rPr>
          <w:spacing w:val="-8"/>
        </w:rPr>
        <w:t xml:space="preserve"> </w:t>
      </w:r>
      <w:r>
        <w:t>teritorijā.</w:t>
      </w:r>
      <w:r>
        <w:rPr>
          <w:spacing w:val="-7"/>
        </w:rPr>
        <w:t xml:space="preserve"> </w:t>
      </w:r>
      <w:r>
        <w:t>Olaines</w:t>
      </w:r>
      <w:r>
        <w:rPr>
          <w:spacing w:val="-7"/>
        </w:rPr>
        <w:t xml:space="preserve"> </w:t>
      </w:r>
      <w:r>
        <w:t>novads</w:t>
      </w:r>
      <w:r>
        <w:rPr>
          <w:spacing w:val="-7"/>
        </w:rPr>
        <w:t xml:space="preserve"> </w:t>
      </w:r>
      <w:r>
        <w:t>robežojas</w:t>
      </w:r>
      <w:r>
        <w:rPr>
          <w:spacing w:val="-7"/>
        </w:rPr>
        <w:t xml:space="preserve"> </w:t>
      </w:r>
      <w:r>
        <w:t>ar</w:t>
      </w:r>
      <w:r>
        <w:rPr>
          <w:spacing w:val="-5"/>
        </w:rPr>
        <w:t xml:space="preserve"> </w:t>
      </w:r>
      <w:r>
        <w:t>Rīgas</w:t>
      </w:r>
      <w:r>
        <w:rPr>
          <w:spacing w:val="-7"/>
        </w:rPr>
        <w:t xml:space="preserve"> </w:t>
      </w:r>
      <w:proofErr w:type="spellStart"/>
      <w:r>
        <w:t>valstspilsētu</w:t>
      </w:r>
      <w:proofErr w:type="spellEnd"/>
      <w:r>
        <w:rPr>
          <w:spacing w:val="-7"/>
        </w:rPr>
        <w:t xml:space="preserve"> </w:t>
      </w:r>
      <w:r>
        <w:t>(ZA),</w:t>
      </w:r>
      <w:r>
        <w:rPr>
          <w:spacing w:val="-8"/>
        </w:rPr>
        <w:t xml:space="preserve"> </w:t>
      </w:r>
      <w:r>
        <w:t>kā</w:t>
      </w:r>
      <w:r>
        <w:rPr>
          <w:spacing w:val="-6"/>
        </w:rPr>
        <w:t xml:space="preserve"> </w:t>
      </w:r>
      <w:r>
        <w:t>arī</w:t>
      </w:r>
      <w:r>
        <w:rPr>
          <w:spacing w:val="-7"/>
        </w:rPr>
        <w:t xml:space="preserve"> </w:t>
      </w:r>
      <w:r>
        <w:t>ar</w:t>
      </w:r>
      <w:r>
        <w:rPr>
          <w:spacing w:val="-6"/>
        </w:rPr>
        <w:t xml:space="preserve"> </w:t>
      </w:r>
      <w:r>
        <w:t>Mārupes (DR), Jelgavas (R), Bauskas (Z) un Ķekavas (A) novadiem.</w:t>
      </w:r>
    </w:p>
    <w:p w14:paraId="58A33E11" w14:textId="77777777" w:rsidR="00553707" w:rsidRDefault="00000000">
      <w:pPr>
        <w:pStyle w:val="BodyText"/>
        <w:spacing w:before="68"/>
        <w:rPr>
          <w:sz w:val="20"/>
        </w:rPr>
      </w:pPr>
      <w:r>
        <w:rPr>
          <w:noProof/>
        </w:rPr>
        <w:drawing>
          <wp:anchor distT="0" distB="0" distL="0" distR="0" simplePos="0" relativeHeight="487587840" behindDoc="1" locked="0" layoutInCell="1" allowOverlap="1" wp14:anchorId="3C9395E6" wp14:editId="04EA6D01">
            <wp:simplePos x="0" y="0"/>
            <wp:positionH relativeFrom="page">
              <wp:posOffset>1080135</wp:posOffset>
            </wp:positionH>
            <wp:positionV relativeFrom="paragraph">
              <wp:posOffset>204634</wp:posOffset>
            </wp:positionV>
            <wp:extent cx="6011427" cy="3584066"/>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cstate="print"/>
                    <a:stretch>
                      <a:fillRect/>
                    </a:stretch>
                  </pic:blipFill>
                  <pic:spPr>
                    <a:xfrm>
                      <a:off x="0" y="0"/>
                      <a:ext cx="6011427" cy="3584066"/>
                    </a:xfrm>
                    <a:prstGeom prst="rect">
                      <a:avLst/>
                    </a:prstGeom>
                  </pic:spPr>
                </pic:pic>
              </a:graphicData>
            </a:graphic>
          </wp:anchor>
        </w:drawing>
      </w:r>
    </w:p>
    <w:p w14:paraId="0990FA08" w14:textId="77777777" w:rsidR="00553707" w:rsidRDefault="00553707">
      <w:pPr>
        <w:pStyle w:val="BodyText"/>
        <w:spacing w:before="139"/>
      </w:pPr>
    </w:p>
    <w:p w14:paraId="19D4AEF2" w14:textId="77777777" w:rsidR="00553707" w:rsidRDefault="00000000">
      <w:pPr>
        <w:pStyle w:val="ListParagraph"/>
        <w:numPr>
          <w:ilvl w:val="0"/>
          <w:numId w:val="37"/>
        </w:numPr>
        <w:tabs>
          <w:tab w:val="left" w:pos="150"/>
        </w:tabs>
        <w:ind w:left="150" w:right="394" w:hanging="150"/>
        <w:jc w:val="center"/>
        <w:rPr>
          <w:sz w:val="20"/>
        </w:rPr>
      </w:pPr>
      <w:r>
        <w:rPr>
          <w:sz w:val="20"/>
        </w:rPr>
        <w:t>attēls.</w:t>
      </w:r>
      <w:r>
        <w:rPr>
          <w:spacing w:val="-5"/>
          <w:sz w:val="20"/>
        </w:rPr>
        <w:t xml:space="preserve"> </w:t>
      </w:r>
      <w:r>
        <w:rPr>
          <w:sz w:val="20"/>
        </w:rPr>
        <w:t>Latvijas</w:t>
      </w:r>
      <w:r>
        <w:rPr>
          <w:spacing w:val="-5"/>
          <w:sz w:val="20"/>
        </w:rPr>
        <w:t xml:space="preserve"> </w:t>
      </w:r>
      <w:r>
        <w:rPr>
          <w:sz w:val="20"/>
        </w:rPr>
        <w:t>novadu</w:t>
      </w:r>
      <w:r>
        <w:rPr>
          <w:spacing w:val="-5"/>
          <w:sz w:val="20"/>
        </w:rPr>
        <w:t xml:space="preserve"> </w:t>
      </w:r>
      <w:r>
        <w:rPr>
          <w:sz w:val="20"/>
        </w:rPr>
        <w:t>karte</w:t>
      </w:r>
      <w:r>
        <w:rPr>
          <w:spacing w:val="-7"/>
          <w:sz w:val="20"/>
        </w:rPr>
        <w:t xml:space="preserve"> </w:t>
      </w:r>
      <w:r>
        <w:rPr>
          <w:spacing w:val="-2"/>
          <w:sz w:val="20"/>
        </w:rPr>
        <w:t>[</w:t>
      </w:r>
      <w:proofErr w:type="spellStart"/>
      <w:r>
        <w:rPr>
          <w:spacing w:val="-2"/>
          <w:sz w:val="20"/>
        </w:rPr>
        <w:t>Wikiwand</w:t>
      </w:r>
      <w:proofErr w:type="spellEnd"/>
      <w:r>
        <w:rPr>
          <w:spacing w:val="-2"/>
          <w:sz w:val="20"/>
        </w:rPr>
        <w:t>]</w:t>
      </w:r>
    </w:p>
    <w:p w14:paraId="0F482992" w14:textId="77777777" w:rsidR="00553707" w:rsidRDefault="00553707">
      <w:pPr>
        <w:jc w:val="center"/>
        <w:rPr>
          <w:sz w:val="20"/>
        </w:rPr>
        <w:sectPr w:rsidR="00553707" w:rsidSect="00CD44C4">
          <w:pgSz w:w="12240" w:h="15840"/>
          <w:pgMar w:top="1060" w:right="260" w:bottom="1260" w:left="1220" w:header="0" w:footer="995" w:gutter="0"/>
          <w:cols w:space="720"/>
        </w:sectPr>
      </w:pPr>
    </w:p>
    <w:p w14:paraId="5E6F8D98" w14:textId="77777777" w:rsidR="00553707" w:rsidRDefault="00000000">
      <w:pPr>
        <w:pStyle w:val="BodyText"/>
        <w:ind w:left="2063"/>
        <w:rPr>
          <w:sz w:val="20"/>
        </w:rPr>
      </w:pPr>
      <w:r>
        <w:rPr>
          <w:noProof/>
          <w:sz w:val="20"/>
        </w:rPr>
        <w:drawing>
          <wp:inline distT="0" distB="0" distL="0" distR="0" wp14:anchorId="306467AD" wp14:editId="16EA270D">
            <wp:extent cx="3995073" cy="3317271"/>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cstate="print"/>
                    <a:stretch>
                      <a:fillRect/>
                    </a:stretch>
                  </pic:blipFill>
                  <pic:spPr>
                    <a:xfrm>
                      <a:off x="0" y="0"/>
                      <a:ext cx="3995073" cy="3317271"/>
                    </a:xfrm>
                    <a:prstGeom prst="rect">
                      <a:avLst/>
                    </a:prstGeom>
                  </pic:spPr>
                </pic:pic>
              </a:graphicData>
            </a:graphic>
          </wp:inline>
        </w:drawing>
      </w:r>
    </w:p>
    <w:p w14:paraId="7897EBF6" w14:textId="77777777" w:rsidR="00553707" w:rsidRDefault="00000000">
      <w:pPr>
        <w:pStyle w:val="ListParagraph"/>
        <w:numPr>
          <w:ilvl w:val="0"/>
          <w:numId w:val="37"/>
        </w:numPr>
        <w:tabs>
          <w:tab w:val="left" w:pos="150"/>
        </w:tabs>
        <w:spacing w:before="97"/>
        <w:ind w:left="150" w:right="386" w:hanging="150"/>
        <w:jc w:val="center"/>
        <w:rPr>
          <w:sz w:val="20"/>
        </w:rPr>
      </w:pPr>
      <w:r>
        <w:rPr>
          <w:sz w:val="20"/>
        </w:rPr>
        <w:t>attēls.</w:t>
      </w:r>
      <w:r>
        <w:rPr>
          <w:spacing w:val="-4"/>
          <w:sz w:val="20"/>
        </w:rPr>
        <w:t xml:space="preserve"> </w:t>
      </w:r>
      <w:r>
        <w:rPr>
          <w:sz w:val="20"/>
        </w:rPr>
        <w:t>Olaines</w:t>
      </w:r>
      <w:r>
        <w:rPr>
          <w:spacing w:val="-5"/>
          <w:sz w:val="20"/>
        </w:rPr>
        <w:t xml:space="preserve"> </w:t>
      </w:r>
      <w:r>
        <w:rPr>
          <w:sz w:val="20"/>
        </w:rPr>
        <w:t>novada</w:t>
      </w:r>
      <w:r>
        <w:rPr>
          <w:spacing w:val="-4"/>
          <w:sz w:val="20"/>
        </w:rPr>
        <w:t xml:space="preserve"> </w:t>
      </w:r>
      <w:r>
        <w:rPr>
          <w:sz w:val="20"/>
        </w:rPr>
        <w:t>pilsētas</w:t>
      </w:r>
      <w:r>
        <w:rPr>
          <w:spacing w:val="-5"/>
          <w:sz w:val="20"/>
        </w:rPr>
        <w:t xml:space="preserve"> </w:t>
      </w:r>
      <w:r>
        <w:rPr>
          <w:sz w:val="20"/>
        </w:rPr>
        <w:t>un</w:t>
      </w:r>
      <w:r>
        <w:rPr>
          <w:spacing w:val="-4"/>
          <w:sz w:val="20"/>
        </w:rPr>
        <w:t xml:space="preserve"> </w:t>
      </w:r>
      <w:r>
        <w:rPr>
          <w:sz w:val="20"/>
        </w:rPr>
        <w:t>ciemu</w:t>
      </w:r>
      <w:r>
        <w:rPr>
          <w:spacing w:val="-4"/>
          <w:sz w:val="20"/>
        </w:rPr>
        <w:t xml:space="preserve"> </w:t>
      </w:r>
      <w:r>
        <w:rPr>
          <w:spacing w:val="-2"/>
          <w:sz w:val="20"/>
        </w:rPr>
        <w:t>teritorijas</w:t>
      </w:r>
      <w:r>
        <w:rPr>
          <w:spacing w:val="-2"/>
          <w:sz w:val="20"/>
          <w:vertAlign w:val="superscript"/>
        </w:rPr>
        <w:t>1</w:t>
      </w:r>
    </w:p>
    <w:p w14:paraId="77444436" w14:textId="77777777" w:rsidR="00553707" w:rsidRDefault="00553707">
      <w:pPr>
        <w:pStyle w:val="BodyText"/>
        <w:rPr>
          <w:sz w:val="20"/>
        </w:rPr>
      </w:pPr>
    </w:p>
    <w:p w14:paraId="10F9B199" w14:textId="77777777" w:rsidR="00553707" w:rsidRDefault="00553707">
      <w:pPr>
        <w:pStyle w:val="BodyText"/>
        <w:rPr>
          <w:sz w:val="20"/>
        </w:rPr>
      </w:pPr>
    </w:p>
    <w:p w14:paraId="561EF64D" w14:textId="77777777" w:rsidR="00553707" w:rsidRDefault="00000000">
      <w:pPr>
        <w:pStyle w:val="BodyText"/>
        <w:spacing w:line="360" w:lineRule="auto"/>
        <w:ind w:left="482" w:right="869" w:firstLine="566"/>
        <w:jc w:val="both"/>
      </w:pPr>
      <w:r>
        <w:t>Kopējā</w:t>
      </w:r>
      <w:r>
        <w:rPr>
          <w:spacing w:val="-13"/>
        </w:rPr>
        <w:t xml:space="preserve"> </w:t>
      </w:r>
      <w:r>
        <w:t>Olaines</w:t>
      </w:r>
      <w:r>
        <w:rPr>
          <w:spacing w:val="-12"/>
        </w:rPr>
        <w:t xml:space="preserve"> </w:t>
      </w:r>
      <w:r>
        <w:t>novada</w:t>
      </w:r>
      <w:r>
        <w:rPr>
          <w:spacing w:val="-13"/>
        </w:rPr>
        <w:t xml:space="preserve"> </w:t>
      </w:r>
      <w:r>
        <w:t>platība</w:t>
      </w:r>
      <w:r>
        <w:rPr>
          <w:spacing w:val="-13"/>
        </w:rPr>
        <w:t xml:space="preserve"> </w:t>
      </w:r>
      <w:r>
        <w:t>ir</w:t>
      </w:r>
      <w:r>
        <w:rPr>
          <w:spacing w:val="-12"/>
        </w:rPr>
        <w:t xml:space="preserve"> </w:t>
      </w:r>
      <w:r>
        <w:t>308,43</w:t>
      </w:r>
      <w:r>
        <w:rPr>
          <w:spacing w:val="-11"/>
        </w:rPr>
        <w:t xml:space="preserve"> </w:t>
      </w:r>
      <w:r>
        <w:t>km²,</w:t>
      </w:r>
      <w:r>
        <w:rPr>
          <w:spacing w:val="-12"/>
        </w:rPr>
        <w:t xml:space="preserve"> </w:t>
      </w:r>
      <w:r>
        <w:t>no</w:t>
      </w:r>
      <w:r>
        <w:rPr>
          <w:spacing w:val="-12"/>
        </w:rPr>
        <w:t xml:space="preserve"> </w:t>
      </w:r>
      <w:r>
        <w:t>kuras</w:t>
      </w:r>
      <w:r>
        <w:rPr>
          <w:spacing w:val="-12"/>
        </w:rPr>
        <w:t xml:space="preserve"> </w:t>
      </w:r>
      <w:r>
        <w:t>Olaines</w:t>
      </w:r>
      <w:r>
        <w:rPr>
          <w:spacing w:val="-12"/>
        </w:rPr>
        <w:t xml:space="preserve"> </w:t>
      </w:r>
      <w:r>
        <w:t>pagasta</w:t>
      </w:r>
      <w:r>
        <w:rPr>
          <w:spacing w:val="-12"/>
        </w:rPr>
        <w:t xml:space="preserve"> </w:t>
      </w:r>
      <w:r>
        <w:t>teritorija</w:t>
      </w:r>
      <w:r>
        <w:rPr>
          <w:spacing w:val="-13"/>
        </w:rPr>
        <w:t xml:space="preserve"> </w:t>
      </w:r>
      <w:r>
        <w:t>ir</w:t>
      </w:r>
      <w:r>
        <w:rPr>
          <w:spacing w:val="-12"/>
        </w:rPr>
        <w:t xml:space="preserve"> </w:t>
      </w:r>
      <w:r>
        <w:t>301,6</w:t>
      </w:r>
      <w:r>
        <w:rPr>
          <w:spacing w:val="-12"/>
        </w:rPr>
        <w:t xml:space="preserve"> </w:t>
      </w:r>
      <w:r>
        <w:t>km</w:t>
      </w:r>
      <w:r>
        <w:rPr>
          <w:vertAlign w:val="superscript"/>
        </w:rPr>
        <w:t>2</w:t>
      </w:r>
      <w:r>
        <w:t xml:space="preserve"> un</w:t>
      </w:r>
      <w:r>
        <w:rPr>
          <w:spacing w:val="-4"/>
        </w:rPr>
        <w:t xml:space="preserve"> </w:t>
      </w:r>
      <w:r>
        <w:t>pilsētas</w:t>
      </w:r>
      <w:r>
        <w:rPr>
          <w:spacing w:val="-1"/>
        </w:rPr>
        <w:t xml:space="preserve"> </w:t>
      </w:r>
      <w:r>
        <w:t>teritorija ir</w:t>
      </w:r>
      <w:r>
        <w:rPr>
          <w:spacing w:val="-1"/>
        </w:rPr>
        <w:t xml:space="preserve"> </w:t>
      </w:r>
      <w:r>
        <w:t>6,84 km</w:t>
      </w:r>
      <w:r>
        <w:rPr>
          <w:vertAlign w:val="superscript"/>
        </w:rPr>
        <w:t>2</w:t>
      </w:r>
      <w:r>
        <w:rPr>
          <w:spacing w:val="-15"/>
        </w:rPr>
        <w:t xml:space="preserve"> </w:t>
      </w:r>
      <w:r>
        <w:rPr>
          <w:vertAlign w:val="superscript"/>
        </w:rPr>
        <w:t>2</w:t>
      </w:r>
      <w:r>
        <w:t>. Zemāk 1. tabulā apkopots Olaines novada</w:t>
      </w:r>
      <w:r>
        <w:rPr>
          <w:spacing w:val="-1"/>
        </w:rPr>
        <w:t xml:space="preserve"> </w:t>
      </w:r>
      <w:r>
        <w:t>sadarbības teritorijas teritoriālais sadalījums.</w:t>
      </w:r>
    </w:p>
    <w:p w14:paraId="7CDBB8E4" w14:textId="77777777" w:rsidR="00553707" w:rsidRDefault="00000000">
      <w:pPr>
        <w:pStyle w:val="ListParagraph"/>
        <w:numPr>
          <w:ilvl w:val="1"/>
          <w:numId w:val="37"/>
        </w:numPr>
        <w:tabs>
          <w:tab w:val="left" w:pos="240"/>
        </w:tabs>
        <w:spacing w:line="275" w:lineRule="exact"/>
        <w:ind w:left="240" w:right="869"/>
        <w:rPr>
          <w:sz w:val="24"/>
        </w:rPr>
      </w:pPr>
      <w:r>
        <w:rPr>
          <w:spacing w:val="-2"/>
          <w:sz w:val="24"/>
        </w:rPr>
        <w:t>tabula</w:t>
      </w:r>
    </w:p>
    <w:p w14:paraId="145109A1" w14:textId="77777777" w:rsidR="00553707" w:rsidRDefault="00000000">
      <w:pPr>
        <w:pStyle w:val="BodyText"/>
        <w:spacing w:before="139"/>
        <w:ind w:left="721" w:right="392"/>
        <w:jc w:val="center"/>
      </w:pPr>
      <w:r>
        <w:t>Olaines</w:t>
      </w:r>
      <w:r>
        <w:rPr>
          <w:spacing w:val="-5"/>
        </w:rPr>
        <w:t xml:space="preserve"> </w:t>
      </w:r>
      <w:r>
        <w:t>novada</w:t>
      </w:r>
      <w:r>
        <w:rPr>
          <w:spacing w:val="-3"/>
        </w:rPr>
        <w:t xml:space="preserve"> </w:t>
      </w:r>
      <w:r>
        <w:t>sadarbības</w:t>
      </w:r>
      <w:r>
        <w:rPr>
          <w:spacing w:val="-3"/>
        </w:rPr>
        <w:t xml:space="preserve"> </w:t>
      </w:r>
      <w:r>
        <w:t>teritorijas</w:t>
      </w:r>
      <w:r>
        <w:rPr>
          <w:spacing w:val="-3"/>
        </w:rPr>
        <w:t xml:space="preserve"> </w:t>
      </w:r>
      <w:r>
        <w:t>teritoriālās</w:t>
      </w:r>
      <w:r>
        <w:rPr>
          <w:spacing w:val="-2"/>
        </w:rPr>
        <w:t xml:space="preserve"> platības</w:t>
      </w:r>
    </w:p>
    <w:p w14:paraId="03EB1047" w14:textId="77777777" w:rsidR="00553707" w:rsidRDefault="00553707">
      <w:pPr>
        <w:pStyle w:val="BodyText"/>
        <w:spacing w:before="11"/>
        <w:rPr>
          <w:sz w:val="11"/>
        </w:rPr>
      </w:pPr>
    </w:p>
    <w:tbl>
      <w:tblPr>
        <w:tblW w:w="0" w:type="auto"/>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4"/>
        <w:gridCol w:w="2994"/>
        <w:gridCol w:w="3001"/>
      </w:tblGrid>
      <w:tr w:rsidR="00553707" w14:paraId="3E4658FB" w14:textId="77777777">
        <w:trPr>
          <w:trHeight w:val="254"/>
        </w:trPr>
        <w:tc>
          <w:tcPr>
            <w:tcW w:w="3404" w:type="dxa"/>
            <w:vMerge w:val="restart"/>
            <w:shd w:val="clear" w:color="auto" w:fill="BEBEBE"/>
          </w:tcPr>
          <w:p w14:paraId="6BDC1C67" w14:textId="77777777" w:rsidR="00553707" w:rsidRDefault="00000000">
            <w:pPr>
              <w:pStyle w:val="TableParagraph"/>
              <w:spacing w:before="1"/>
              <w:ind w:left="11"/>
              <w:jc w:val="center"/>
              <w:rPr>
                <w:b/>
              </w:rPr>
            </w:pPr>
            <w:r>
              <w:rPr>
                <w:b/>
                <w:spacing w:val="-2"/>
              </w:rPr>
              <w:t>Pašvaldība</w:t>
            </w:r>
          </w:p>
        </w:tc>
        <w:tc>
          <w:tcPr>
            <w:tcW w:w="5995" w:type="dxa"/>
            <w:gridSpan w:val="2"/>
            <w:shd w:val="clear" w:color="auto" w:fill="BEBEBE"/>
          </w:tcPr>
          <w:p w14:paraId="763A867D" w14:textId="77777777" w:rsidR="00553707" w:rsidRDefault="00000000">
            <w:pPr>
              <w:pStyle w:val="TableParagraph"/>
              <w:spacing w:before="1" w:line="233" w:lineRule="exact"/>
              <w:ind w:left="7"/>
              <w:jc w:val="center"/>
              <w:rPr>
                <w:b/>
              </w:rPr>
            </w:pPr>
            <w:r>
              <w:rPr>
                <w:b/>
                <w:spacing w:val="-2"/>
              </w:rPr>
              <w:t>Platība</w:t>
            </w:r>
          </w:p>
        </w:tc>
      </w:tr>
      <w:tr w:rsidR="00553707" w14:paraId="4A403F3C" w14:textId="77777777">
        <w:trPr>
          <w:trHeight w:val="505"/>
        </w:trPr>
        <w:tc>
          <w:tcPr>
            <w:tcW w:w="3404" w:type="dxa"/>
            <w:vMerge/>
            <w:tcBorders>
              <w:top w:val="nil"/>
            </w:tcBorders>
            <w:shd w:val="clear" w:color="auto" w:fill="BEBEBE"/>
          </w:tcPr>
          <w:p w14:paraId="2BD05A7E" w14:textId="77777777" w:rsidR="00553707" w:rsidRDefault="00553707">
            <w:pPr>
              <w:rPr>
                <w:sz w:val="2"/>
                <w:szCs w:val="2"/>
              </w:rPr>
            </w:pPr>
          </w:p>
        </w:tc>
        <w:tc>
          <w:tcPr>
            <w:tcW w:w="2994" w:type="dxa"/>
            <w:shd w:val="clear" w:color="auto" w:fill="BEBEBE"/>
          </w:tcPr>
          <w:p w14:paraId="732C6E49" w14:textId="77777777" w:rsidR="00553707" w:rsidRDefault="00000000">
            <w:pPr>
              <w:pStyle w:val="TableParagraph"/>
              <w:spacing w:line="251" w:lineRule="exact"/>
              <w:ind w:left="10"/>
              <w:jc w:val="center"/>
              <w:rPr>
                <w:b/>
              </w:rPr>
            </w:pPr>
            <w:r>
              <w:rPr>
                <w:b/>
              </w:rPr>
              <w:t>Platība</w:t>
            </w:r>
            <w:r>
              <w:rPr>
                <w:b/>
                <w:spacing w:val="-4"/>
              </w:rPr>
              <w:t xml:space="preserve"> </w:t>
            </w:r>
            <w:r>
              <w:rPr>
                <w:b/>
                <w:spacing w:val="-2"/>
              </w:rPr>
              <w:t>(km</w:t>
            </w:r>
            <w:r>
              <w:rPr>
                <w:b/>
                <w:spacing w:val="-2"/>
                <w:vertAlign w:val="superscript"/>
              </w:rPr>
              <w:t>2</w:t>
            </w:r>
            <w:r>
              <w:rPr>
                <w:b/>
                <w:spacing w:val="-2"/>
              </w:rPr>
              <w:t>)</w:t>
            </w:r>
          </w:p>
        </w:tc>
        <w:tc>
          <w:tcPr>
            <w:tcW w:w="3001" w:type="dxa"/>
            <w:shd w:val="clear" w:color="auto" w:fill="BEBEBE"/>
          </w:tcPr>
          <w:p w14:paraId="0A8FD08C" w14:textId="77777777" w:rsidR="00553707" w:rsidRDefault="00000000">
            <w:pPr>
              <w:pStyle w:val="TableParagraph"/>
              <w:spacing w:line="254" w:lineRule="exact"/>
              <w:ind w:left="1312" w:hanging="1056"/>
              <w:rPr>
                <w:b/>
              </w:rPr>
            </w:pPr>
            <w:r>
              <w:rPr>
                <w:b/>
              </w:rPr>
              <w:t>Īpatsvars</w:t>
            </w:r>
            <w:r>
              <w:rPr>
                <w:b/>
                <w:spacing w:val="-14"/>
              </w:rPr>
              <w:t xml:space="preserve"> </w:t>
            </w:r>
            <w:r>
              <w:rPr>
                <w:b/>
              </w:rPr>
              <w:t>kopējā</w:t>
            </w:r>
            <w:r>
              <w:rPr>
                <w:b/>
                <w:spacing w:val="-14"/>
              </w:rPr>
              <w:t xml:space="preserve"> </w:t>
            </w:r>
            <w:r>
              <w:rPr>
                <w:b/>
              </w:rPr>
              <w:t xml:space="preserve">teritorijā </w:t>
            </w:r>
            <w:r>
              <w:rPr>
                <w:b/>
                <w:spacing w:val="-4"/>
              </w:rPr>
              <w:t>(%)</w:t>
            </w:r>
          </w:p>
        </w:tc>
      </w:tr>
      <w:tr w:rsidR="00553707" w14:paraId="6D25E556" w14:textId="77777777">
        <w:trPr>
          <w:trHeight w:val="252"/>
        </w:trPr>
        <w:tc>
          <w:tcPr>
            <w:tcW w:w="3404" w:type="dxa"/>
          </w:tcPr>
          <w:p w14:paraId="1DC6B95D" w14:textId="77777777" w:rsidR="00553707" w:rsidRDefault="00000000">
            <w:pPr>
              <w:pStyle w:val="TableParagraph"/>
              <w:spacing w:line="232" w:lineRule="exact"/>
              <w:ind w:left="11"/>
              <w:jc w:val="center"/>
              <w:rPr>
                <w:b/>
              </w:rPr>
            </w:pPr>
            <w:r>
              <w:rPr>
                <w:b/>
              </w:rPr>
              <w:t>Olaines</w:t>
            </w:r>
            <w:r>
              <w:rPr>
                <w:b/>
                <w:spacing w:val="-5"/>
              </w:rPr>
              <w:t xml:space="preserve"> </w:t>
            </w:r>
            <w:r>
              <w:rPr>
                <w:b/>
                <w:spacing w:val="-2"/>
              </w:rPr>
              <w:t>novads</w:t>
            </w:r>
          </w:p>
        </w:tc>
        <w:tc>
          <w:tcPr>
            <w:tcW w:w="2994" w:type="dxa"/>
          </w:tcPr>
          <w:p w14:paraId="6BC1F315" w14:textId="77777777" w:rsidR="00553707" w:rsidRDefault="00000000">
            <w:pPr>
              <w:pStyle w:val="TableParagraph"/>
              <w:spacing w:line="232" w:lineRule="exact"/>
              <w:ind w:left="10" w:right="2"/>
              <w:jc w:val="center"/>
              <w:rPr>
                <w:b/>
              </w:rPr>
            </w:pPr>
            <w:r>
              <w:rPr>
                <w:b/>
                <w:spacing w:val="-2"/>
              </w:rPr>
              <w:t>298,3255</w:t>
            </w:r>
          </w:p>
        </w:tc>
        <w:tc>
          <w:tcPr>
            <w:tcW w:w="3001" w:type="dxa"/>
          </w:tcPr>
          <w:p w14:paraId="0A9765B7" w14:textId="77777777" w:rsidR="00553707" w:rsidRDefault="00000000">
            <w:pPr>
              <w:pStyle w:val="TableParagraph"/>
              <w:spacing w:line="232" w:lineRule="exact"/>
              <w:ind w:left="5" w:right="3"/>
              <w:jc w:val="center"/>
              <w:rPr>
                <w:b/>
              </w:rPr>
            </w:pPr>
            <w:r>
              <w:rPr>
                <w:b/>
                <w:spacing w:val="-5"/>
              </w:rPr>
              <w:t>100</w:t>
            </w:r>
          </w:p>
        </w:tc>
      </w:tr>
      <w:tr w:rsidR="00553707" w14:paraId="6BD821DD" w14:textId="77777777">
        <w:trPr>
          <w:trHeight w:val="251"/>
        </w:trPr>
        <w:tc>
          <w:tcPr>
            <w:tcW w:w="3404" w:type="dxa"/>
          </w:tcPr>
          <w:p w14:paraId="61DBF57F" w14:textId="77777777" w:rsidR="00553707" w:rsidRDefault="00000000">
            <w:pPr>
              <w:pStyle w:val="TableParagraph"/>
              <w:spacing w:line="232" w:lineRule="exact"/>
              <w:ind w:left="11" w:right="3"/>
              <w:jc w:val="center"/>
            </w:pPr>
            <w:r>
              <w:t>Olaines</w:t>
            </w:r>
            <w:r>
              <w:rPr>
                <w:spacing w:val="-4"/>
              </w:rPr>
              <w:t xml:space="preserve"> </w:t>
            </w:r>
            <w:r>
              <w:rPr>
                <w:spacing w:val="-2"/>
              </w:rPr>
              <w:t>pagasts</w:t>
            </w:r>
          </w:p>
        </w:tc>
        <w:tc>
          <w:tcPr>
            <w:tcW w:w="2994" w:type="dxa"/>
          </w:tcPr>
          <w:p w14:paraId="4E6600A6" w14:textId="77777777" w:rsidR="00553707" w:rsidRDefault="00000000">
            <w:pPr>
              <w:pStyle w:val="TableParagraph"/>
              <w:spacing w:line="232" w:lineRule="exact"/>
              <w:ind w:left="10" w:right="2"/>
              <w:jc w:val="center"/>
            </w:pPr>
            <w:r>
              <w:rPr>
                <w:spacing w:val="-2"/>
              </w:rPr>
              <w:t>291,4825</w:t>
            </w:r>
          </w:p>
        </w:tc>
        <w:tc>
          <w:tcPr>
            <w:tcW w:w="3001" w:type="dxa"/>
          </w:tcPr>
          <w:p w14:paraId="3A33AF48" w14:textId="77777777" w:rsidR="00553707" w:rsidRDefault="00000000">
            <w:pPr>
              <w:pStyle w:val="TableParagraph"/>
              <w:spacing w:line="232" w:lineRule="exact"/>
              <w:ind w:left="5"/>
              <w:jc w:val="center"/>
            </w:pPr>
            <w:r>
              <w:rPr>
                <w:spacing w:val="-4"/>
              </w:rPr>
              <w:t>97,7</w:t>
            </w:r>
          </w:p>
        </w:tc>
      </w:tr>
      <w:tr w:rsidR="00553707" w14:paraId="242C8FD4" w14:textId="77777777">
        <w:trPr>
          <w:trHeight w:val="253"/>
        </w:trPr>
        <w:tc>
          <w:tcPr>
            <w:tcW w:w="3404" w:type="dxa"/>
          </w:tcPr>
          <w:p w14:paraId="5D980AC7" w14:textId="77777777" w:rsidR="00553707" w:rsidRDefault="00000000">
            <w:pPr>
              <w:pStyle w:val="TableParagraph"/>
              <w:spacing w:line="234" w:lineRule="exact"/>
              <w:ind w:left="11" w:right="2"/>
              <w:jc w:val="center"/>
            </w:pPr>
            <w:r>
              <w:t>Olaines</w:t>
            </w:r>
            <w:r>
              <w:rPr>
                <w:spacing w:val="-5"/>
              </w:rPr>
              <w:t xml:space="preserve"> </w:t>
            </w:r>
            <w:r>
              <w:rPr>
                <w:spacing w:val="-2"/>
              </w:rPr>
              <w:t>pilsēta</w:t>
            </w:r>
          </w:p>
        </w:tc>
        <w:tc>
          <w:tcPr>
            <w:tcW w:w="2994" w:type="dxa"/>
          </w:tcPr>
          <w:p w14:paraId="2CE258EC" w14:textId="77777777" w:rsidR="00553707" w:rsidRDefault="00000000">
            <w:pPr>
              <w:pStyle w:val="TableParagraph"/>
              <w:spacing w:line="234" w:lineRule="exact"/>
              <w:ind w:left="10" w:right="2"/>
              <w:jc w:val="center"/>
            </w:pPr>
            <w:r>
              <w:rPr>
                <w:spacing w:val="-2"/>
              </w:rPr>
              <w:t>6,843</w:t>
            </w:r>
          </w:p>
        </w:tc>
        <w:tc>
          <w:tcPr>
            <w:tcW w:w="3001" w:type="dxa"/>
          </w:tcPr>
          <w:p w14:paraId="027A2D68" w14:textId="77777777" w:rsidR="00553707" w:rsidRDefault="00000000">
            <w:pPr>
              <w:pStyle w:val="TableParagraph"/>
              <w:spacing w:line="234" w:lineRule="exact"/>
              <w:ind w:left="5" w:right="5"/>
              <w:jc w:val="center"/>
            </w:pPr>
            <w:r>
              <w:rPr>
                <w:spacing w:val="-5"/>
              </w:rPr>
              <w:t>2,3</w:t>
            </w:r>
          </w:p>
        </w:tc>
      </w:tr>
    </w:tbl>
    <w:p w14:paraId="5C966F77" w14:textId="77777777" w:rsidR="00553707" w:rsidRDefault="00553707">
      <w:pPr>
        <w:pStyle w:val="BodyText"/>
        <w:spacing w:before="138"/>
      </w:pPr>
    </w:p>
    <w:p w14:paraId="123F0299" w14:textId="77777777" w:rsidR="00553707" w:rsidRDefault="00000000">
      <w:pPr>
        <w:pStyle w:val="BodyText"/>
        <w:spacing w:line="360" w:lineRule="auto"/>
        <w:ind w:left="482" w:right="869" w:firstLine="719"/>
        <w:jc w:val="both"/>
      </w:pPr>
      <w:r>
        <w:t xml:space="preserve">17. gadsimtā - kad Misas pietekas - Olaines upītes ielokā tika uzcelta baznīca, ēka un draudze ieguva Olaines vārdu </w:t>
      </w:r>
      <w:r>
        <w:rPr>
          <w:vertAlign w:val="superscript"/>
        </w:rPr>
        <w:t>3</w:t>
      </w:r>
      <w:r>
        <w:t>. Olaines novads izveidots 2009. gadā Administratīvi teritoriālās reformas rezultātā.</w:t>
      </w:r>
    </w:p>
    <w:p w14:paraId="16535D4F" w14:textId="77777777" w:rsidR="00553707" w:rsidRDefault="00553707">
      <w:pPr>
        <w:pStyle w:val="BodyText"/>
        <w:rPr>
          <w:sz w:val="20"/>
        </w:rPr>
      </w:pPr>
    </w:p>
    <w:p w14:paraId="172F5C3E" w14:textId="77777777" w:rsidR="00553707" w:rsidRDefault="00553707">
      <w:pPr>
        <w:pStyle w:val="BodyText"/>
        <w:rPr>
          <w:sz w:val="20"/>
        </w:rPr>
      </w:pPr>
    </w:p>
    <w:p w14:paraId="0EF28760" w14:textId="77777777" w:rsidR="00553707" w:rsidRDefault="00000000">
      <w:pPr>
        <w:pStyle w:val="BodyText"/>
        <w:spacing w:before="131"/>
        <w:rPr>
          <w:sz w:val="20"/>
        </w:rPr>
      </w:pPr>
      <w:r>
        <w:rPr>
          <w:noProof/>
        </w:rPr>
        <mc:AlternateContent>
          <mc:Choice Requires="wps">
            <w:drawing>
              <wp:anchor distT="0" distB="0" distL="0" distR="0" simplePos="0" relativeHeight="487588352" behindDoc="1" locked="0" layoutInCell="1" allowOverlap="1" wp14:anchorId="2FE8D0FA" wp14:editId="11A5C397">
                <wp:simplePos x="0" y="0"/>
                <wp:positionH relativeFrom="page">
                  <wp:posOffset>1080820</wp:posOffset>
                </wp:positionH>
                <wp:positionV relativeFrom="paragraph">
                  <wp:posOffset>244708</wp:posOffset>
                </wp:positionV>
                <wp:extent cx="1829435" cy="762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100DDF" id="Graphic 4" o:spid="_x0000_s1026" style="position:absolute;margin-left:85.1pt;margin-top:19.25pt;width:144.05pt;height:.6pt;z-index:-1572812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o+HQIAAL0EAAAOAAAAZHJzL2Uyb0RvYy54bWysVN9v0zAQfkfif7D8TtOWbY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8eH8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ACnJF44AAAAAkBAAAPAAAAZHJzL2Rvd25yZXYueG1sTI/BTsMwDIbv&#10;SLxDZCQuaEtZGetK02kq4gAIMQbinDWmqWiSkmRbeHvMCY6//en352qVzMAO6EPvrIDLaQYMbetU&#10;bzsBb693kwJYiNIqOTiLAr4xwKo+PalkqdzRvuBhGztGJTaUUoCOcSw5D61GI8PUjWhp9+G8kZGi&#10;77jy8kjlZuCzLLvmRvaWLmg5YqOx/dzujYAmpfXt871uLx5w8/SeL32Tfz0KcX6W1jfAIqb4B8Ov&#10;PqlDTU47t7cqsIHyIpsRKiAv5sAIuJoXObAdDZYL4HXF/39Q/wAAAP//AwBQSwECLQAUAAYACAAA&#10;ACEAtoM4kv4AAADhAQAAEwAAAAAAAAAAAAAAAAAAAAAAW0NvbnRlbnRfVHlwZXNdLnhtbFBLAQIt&#10;ABQABgAIAAAAIQA4/SH/1gAAAJQBAAALAAAAAAAAAAAAAAAAAC8BAABfcmVscy8ucmVsc1BLAQIt&#10;ABQABgAIAAAAIQBJGwo+HQIAAL0EAAAOAAAAAAAAAAAAAAAAAC4CAABkcnMvZTJvRG9jLnhtbFBL&#10;AQItABQABgAIAAAAIQACnJF44AAAAAkBAAAPAAAAAAAAAAAAAAAAAHcEAABkcnMvZG93bnJldi54&#10;bWxQSwUGAAAAAAQABADzAAAAhAUAAAAA&#10;" path="m1829054,l,,,7620r1829054,l1829054,xe" fillcolor="black" stroked="f">
                <v:path arrowok="t"/>
                <w10:wrap type="topAndBottom" anchorx="page"/>
              </v:shape>
            </w:pict>
          </mc:Fallback>
        </mc:AlternateContent>
      </w:r>
    </w:p>
    <w:p w14:paraId="094020FB" w14:textId="77777777" w:rsidR="00553707" w:rsidRDefault="00000000">
      <w:pPr>
        <w:spacing w:before="103"/>
        <w:ind w:left="482" w:right="645"/>
        <w:rPr>
          <w:sz w:val="20"/>
        </w:rPr>
      </w:pPr>
      <w:r>
        <w:rPr>
          <w:sz w:val="20"/>
          <w:vertAlign w:val="superscript"/>
        </w:rPr>
        <w:t>1</w:t>
      </w:r>
      <w:r>
        <w:rPr>
          <w:spacing w:val="-6"/>
          <w:sz w:val="20"/>
        </w:rPr>
        <w:t xml:space="preserve"> </w:t>
      </w:r>
      <w:r>
        <w:rPr>
          <w:sz w:val="20"/>
        </w:rPr>
        <w:t>Olaines</w:t>
      </w:r>
      <w:r>
        <w:rPr>
          <w:spacing w:val="-6"/>
          <w:sz w:val="20"/>
        </w:rPr>
        <w:t xml:space="preserve"> </w:t>
      </w:r>
      <w:r>
        <w:rPr>
          <w:sz w:val="20"/>
        </w:rPr>
        <w:t>novads.</w:t>
      </w:r>
      <w:r>
        <w:rPr>
          <w:spacing w:val="-6"/>
          <w:sz w:val="20"/>
        </w:rPr>
        <w:t xml:space="preserve"> </w:t>
      </w:r>
      <w:r>
        <w:rPr>
          <w:sz w:val="20"/>
        </w:rPr>
        <w:t>Pieejams:</w:t>
      </w:r>
      <w:r>
        <w:rPr>
          <w:spacing w:val="-3"/>
          <w:sz w:val="20"/>
        </w:rPr>
        <w:t xml:space="preserve"> </w:t>
      </w:r>
      <w:hyperlink r:id="rId11">
        <w:r>
          <w:rPr>
            <w:color w:val="0000FF"/>
            <w:sz w:val="20"/>
            <w:u w:val="single" w:color="0000FF"/>
          </w:rPr>
          <w:t>https://www.varam.gov.lv/lv/informacija-par-43-jaunizveidojamam-pasvaldibam</w:t>
        </w:r>
      </w:hyperlink>
      <w:r>
        <w:rPr>
          <w:color w:val="0000FF"/>
          <w:spacing w:val="-5"/>
          <w:sz w:val="20"/>
        </w:rPr>
        <w:t xml:space="preserve"> </w:t>
      </w:r>
      <w:r>
        <w:rPr>
          <w:sz w:val="20"/>
        </w:rPr>
        <w:t xml:space="preserve">(skatīts </w:t>
      </w:r>
      <w:r>
        <w:rPr>
          <w:spacing w:val="-2"/>
          <w:sz w:val="20"/>
        </w:rPr>
        <w:t>15.11.2021)</w:t>
      </w:r>
    </w:p>
    <w:p w14:paraId="7C3DEC03" w14:textId="77777777" w:rsidR="00553707" w:rsidRDefault="00000000">
      <w:pPr>
        <w:spacing w:before="1"/>
        <w:ind w:left="482" w:right="869"/>
        <w:rPr>
          <w:sz w:val="20"/>
        </w:rPr>
      </w:pPr>
      <w:r>
        <w:rPr>
          <w:sz w:val="20"/>
          <w:vertAlign w:val="superscript"/>
        </w:rPr>
        <w:t>2</w:t>
      </w:r>
      <w:r>
        <w:rPr>
          <w:spacing w:val="-13"/>
          <w:sz w:val="20"/>
        </w:rPr>
        <w:t xml:space="preserve"> </w:t>
      </w:r>
      <w:r>
        <w:rPr>
          <w:sz w:val="20"/>
        </w:rPr>
        <w:t>Administratīvo</w:t>
      </w:r>
      <w:r>
        <w:rPr>
          <w:spacing w:val="-12"/>
          <w:sz w:val="20"/>
        </w:rPr>
        <w:t xml:space="preserve"> </w:t>
      </w:r>
      <w:r>
        <w:rPr>
          <w:sz w:val="20"/>
        </w:rPr>
        <w:t>teritoriju</w:t>
      </w:r>
      <w:r>
        <w:rPr>
          <w:spacing w:val="-13"/>
          <w:sz w:val="20"/>
        </w:rPr>
        <w:t xml:space="preserve"> </w:t>
      </w:r>
      <w:r>
        <w:rPr>
          <w:sz w:val="20"/>
        </w:rPr>
        <w:t>un</w:t>
      </w:r>
      <w:r>
        <w:rPr>
          <w:spacing w:val="-12"/>
          <w:sz w:val="20"/>
        </w:rPr>
        <w:t xml:space="preserve"> </w:t>
      </w:r>
      <w:r>
        <w:rPr>
          <w:sz w:val="20"/>
        </w:rPr>
        <w:t>to</w:t>
      </w:r>
      <w:r>
        <w:rPr>
          <w:spacing w:val="-13"/>
          <w:sz w:val="20"/>
        </w:rPr>
        <w:t xml:space="preserve"> </w:t>
      </w:r>
      <w:r>
        <w:rPr>
          <w:sz w:val="20"/>
        </w:rPr>
        <w:t>teritoriālā</w:t>
      </w:r>
      <w:r>
        <w:rPr>
          <w:spacing w:val="-12"/>
          <w:sz w:val="20"/>
        </w:rPr>
        <w:t xml:space="preserve"> </w:t>
      </w:r>
      <w:r>
        <w:rPr>
          <w:sz w:val="20"/>
        </w:rPr>
        <w:t>iedalījuma</w:t>
      </w:r>
      <w:r>
        <w:rPr>
          <w:spacing w:val="-13"/>
          <w:sz w:val="20"/>
        </w:rPr>
        <w:t xml:space="preserve"> </w:t>
      </w:r>
      <w:r>
        <w:rPr>
          <w:sz w:val="20"/>
        </w:rPr>
        <w:t>vienību</w:t>
      </w:r>
      <w:r>
        <w:rPr>
          <w:spacing w:val="-12"/>
          <w:sz w:val="20"/>
        </w:rPr>
        <w:t xml:space="preserve"> </w:t>
      </w:r>
      <w:r>
        <w:rPr>
          <w:sz w:val="20"/>
        </w:rPr>
        <w:t>platības</w:t>
      </w:r>
      <w:r>
        <w:rPr>
          <w:spacing w:val="-12"/>
          <w:sz w:val="20"/>
        </w:rPr>
        <w:t xml:space="preserve"> </w:t>
      </w:r>
      <w:r>
        <w:rPr>
          <w:sz w:val="20"/>
        </w:rPr>
        <w:t>2021.gadā,</w:t>
      </w:r>
      <w:r>
        <w:rPr>
          <w:spacing w:val="-13"/>
          <w:sz w:val="20"/>
        </w:rPr>
        <w:t xml:space="preserve"> </w:t>
      </w:r>
      <w:r>
        <w:rPr>
          <w:sz w:val="20"/>
        </w:rPr>
        <w:t>Dati</w:t>
      </w:r>
      <w:r>
        <w:rPr>
          <w:spacing w:val="-12"/>
          <w:sz w:val="20"/>
        </w:rPr>
        <w:t xml:space="preserve"> </w:t>
      </w:r>
      <w:r>
        <w:rPr>
          <w:sz w:val="20"/>
        </w:rPr>
        <w:t>uz</w:t>
      </w:r>
      <w:r>
        <w:rPr>
          <w:spacing w:val="-12"/>
          <w:sz w:val="20"/>
        </w:rPr>
        <w:t xml:space="preserve"> </w:t>
      </w:r>
      <w:r>
        <w:rPr>
          <w:sz w:val="20"/>
        </w:rPr>
        <w:t>01.07.2021.,</w:t>
      </w:r>
      <w:r>
        <w:rPr>
          <w:spacing w:val="-12"/>
          <w:sz w:val="20"/>
        </w:rPr>
        <w:t xml:space="preserve"> </w:t>
      </w:r>
      <w:r>
        <w:rPr>
          <w:sz w:val="20"/>
        </w:rPr>
        <w:t>VZD</w:t>
      </w:r>
      <w:r>
        <w:rPr>
          <w:spacing w:val="-12"/>
          <w:sz w:val="20"/>
        </w:rPr>
        <w:t xml:space="preserve"> </w:t>
      </w:r>
      <w:r>
        <w:rPr>
          <w:sz w:val="20"/>
        </w:rPr>
        <w:t xml:space="preserve">[Pieejams: </w:t>
      </w:r>
      <w:hyperlink r:id="rId12">
        <w:r>
          <w:rPr>
            <w:color w:val="0000FF"/>
            <w:sz w:val="20"/>
            <w:u w:val="single" w:color="0000FF"/>
          </w:rPr>
          <w:t>https://www.vzd.gov.lv/lv/administrativo-teritoriju-un-teritoriala-iedalijuma-vienibu-platibas</w:t>
        </w:r>
        <w:r>
          <w:rPr>
            <w:sz w:val="20"/>
          </w:rPr>
          <w:t>.</w:t>
        </w:r>
      </w:hyperlink>
      <w:r>
        <w:rPr>
          <w:sz w:val="20"/>
        </w:rPr>
        <w:t xml:space="preserve"> skatīts 25.10.2021]</w:t>
      </w:r>
    </w:p>
    <w:p w14:paraId="6E941D15" w14:textId="77777777" w:rsidR="00553707" w:rsidRDefault="00000000">
      <w:pPr>
        <w:spacing w:line="228" w:lineRule="exact"/>
        <w:ind w:left="482"/>
        <w:rPr>
          <w:sz w:val="20"/>
        </w:rPr>
      </w:pPr>
      <w:r>
        <w:rPr>
          <w:spacing w:val="-2"/>
          <w:sz w:val="20"/>
          <w:vertAlign w:val="superscript"/>
        </w:rPr>
        <w:t>3</w:t>
      </w:r>
      <w:r>
        <w:rPr>
          <w:spacing w:val="20"/>
          <w:sz w:val="20"/>
        </w:rPr>
        <w:t xml:space="preserve"> </w:t>
      </w:r>
      <w:hyperlink r:id="rId13">
        <w:r>
          <w:rPr>
            <w:color w:val="0000FF"/>
            <w:spacing w:val="-2"/>
            <w:sz w:val="20"/>
            <w:u w:val="single" w:color="0000FF"/>
          </w:rPr>
          <w:t>https://travellatvia.lv/printart.php?id=918</w:t>
        </w:r>
      </w:hyperlink>
      <w:r>
        <w:rPr>
          <w:color w:val="0000FF"/>
          <w:spacing w:val="26"/>
          <w:sz w:val="20"/>
        </w:rPr>
        <w:t xml:space="preserve"> </w:t>
      </w:r>
      <w:r>
        <w:rPr>
          <w:spacing w:val="-2"/>
          <w:sz w:val="20"/>
        </w:rPr>
        <w:t>[Skatīts</w:t>
      </w:r>
      <w:r>
        <w:rPr>
          <w:spacing w:val="20"/>
          <w:sz w:val="20"/>
        </w:rPr>
        <w:t xml:space="preserve"> </w:t>
      </w:r>
      <w:r>
        <w:rPr>
          <w:spacing w:val="-2"/>
          <w:sz w:val="20"/>
        </w:rPr>
        <w:t>25.10.2021]</w:t>
      </w:r>
    </w:p>
    <w:p w14:paraId="432CA158" w14:textId="77777777" w:rsidR="00553707" w:rsidRDefault="00553707">
      <w:pPr>
        <w:spacing w:line="228" w:lineRule="exact"/>
        <w:rPr>
          <w:sz w:val="20"/>
        </w:rPr>
        <w:sectPr w:rsidR="00553707" w:rsidSect="00CD44C4">
          <w:pgSz w:w="12240" w:h="15840"/>
          <w:pgMar w:top="1140" w:right="260" w:bottom="1180" w:left="1220" w:header="0" w:footer="995" w:gutter="0"/>
          <w:cols w:space="720"/>
        </w:sectPr>
      </w:pPr>
    </w:p>
    <w:p w14:paraId="22368A68" w14:textId="77777777" w:rsidR="00553707" w:rsidRDefault="00000000">
      <w:pPr>
        <w:pStyle w:val="BodyText"/>
        <w:spacing w:before="72" w:line="360" w:lineRule="auto"/>
        <w:ind w:left="482" w:right="866" w:firstLine="719"/>
        <w:jc w:val="both"/>
      </w:pPr>
      <w:r>
        <w:t>Attālums no Olaines pilsētas pa autoceļu līdz Rīgai ir 23 km, Jelgavai - 22 km, Jūrmalai (Majoriem) - 34 km un Rīgas Starptautiskajai lidostai - 25 km. Novada centrālo daļu šķērso divi starptautiskas</w:t>
      </w:r>
      <w:r>
        <w:rPr>
          <w:spacing w:val="-6"/>
        </w:rPr>
        <w:t xml:space="preserve"> </w:t>
      </w:r>
      <w:r>
        <w:t>nozīmes</w:t>
      </w:r>
      <w:r>
        <w:rPr>
          <w:spacing w:val="-6"/>
        </w:rPr>
        <w:t xml:space="preserve"> </w:t>
      </w:r>
      <w:r>
        <w:t>satiksmes</w:t>
      </w:r>
      <w:r>
        <w:rPr>
          <w:spacing w:val="-6"/>
        </w:rPr>
        <w:t xml:space="preserve"> </w:t>
      </w:r>
      <w:r>
        <w:t>koridori:</w:t>
      </w:r>
      <w:r>
        <w:rPr>
          <w:spacing w:val="-5"/>
        </w:rPr>
        <w:t xml:space="preserve"> </w:t>
      </w:r>
      <w:r>
        <w:t>autoceļš</w:t>
      </w:r>
      <w:r>
        <w:rPr>
          <w:spacing w:val="-6"/>
        </w:rPr>
        <w:t xml:space="preserve"> </w:t>
      </w:r>
      <w:r>
        <w:t>A8</w:t>
      </w:r>
      <w:r>
        <w:rPr>
          <w:spacing w:val="-6"/>
        </w:rPr>
        <w:t xml:space="preserve"> </w:t>
      </w:r>
      <w:r>
        <w:t>Rīga</w:t>
      </w:r>
      <w:r>
        <w:rPr>
          <w:spacing w:val="-3"/>
        </w:rPr>
        <w:t xml:space="preserve"> </w:t>
      </w:r>
      <w:r>
        <w:t>-</w:t>
      </w:r>
      <w:r>
        <w:rPr>
          <w:spacing w:val="-4"/>
        </w:rPr>
        <w:t xml:space="preserve"> </w:t>
      </w:r>
      <w:r>
        <w:t>Jelgava</w:t>
      </w:r>
      <w:r>
        <w:rPr>
          <w:spacing w:val="-6"/>
        </w:rPr>
        <w:t xml:space="preserve"> </w:t>
      </w:r>
      <w:r>
        <w:t>-</w:t>
      </w:r>
      <w:r>
        <w:rPr>
          <w:spacing w:val="-4"/>
        </w:rPr>
        <w:t xml:space="preserve"> </w:t>
      </w:r>
      <w:r>
        <w:t>Lietuvas</w:t>
      </w:r>
      <w:r>
        <w:rPr>
          <w:spacing w:val="-6"/>
        </w:rPr>
        <w:t xml:space="preserve"> </w:t>
      </w:r>
      <w:r>
        <w:t>robeža</w:t>
      </w:r>
      <w:r>
        <w:rPr>
          <w:spacing w:val="-4"/>
        </w:rPr>
        <w:t xml:space="preserve"> </w:t>
      </w:r>
      <w:r>
        <w:t>(Meitene) ar tam paralēlo dzelzceļa līniju Rīga - Jelgava un Rīgas apvedceļš A5. Novads atrodas Zemgales vidus daļā, Daugavas kreisajā krastā. 2021. gada 1. jūlijā Administratīvi teritoriālās reformas ietvaros</w:t>
      </w:r>
      <w:r>
        <w:rPr>
          <w:spacing w:val="-15"/>
        </w:rPr>
        <w:t xml:space="preserve"> </w:t>
      </w:r>
      <w:r>
        <w:t>Olaines</w:t>
      </w:r>
      <w:r>
        <w:rPr>
          <w:spacing w:val="-15"/>
        </w:rPr>
        <w:t xml:space="preserve"> </w:t>
      </w:r>
      <w:r>
        <w:t>novadam</w:t>
      </w:r>
      <w:r>
        <w:rPr>
          <w:spacing w:val="-15"/>
        </w:rPr>
        <w:t xml:space="preserve"> </w:t>
      </w:r>
      <w:r>
        <w:t>pievienota</w:t>
      </w:r>
      <w:r>
        <w:rPr>
          <w:spacing w:val="-15"/>
        </w:rPr>
        <w:t xml:space="preserve"> </w:t>
      </w:r>
      <w:r>
        <w:t>meža</w:t>
      </w:r>
      <w:r>
        <w:rPr>
          <w:spacing w:val="-15"/>
        </w:rPr>
        <w:t xml:space="preserve"> </w:t>
      </w:r>
      <w:r>
        <w:t>teritorija</w:t>
      </w:r>
      <w:r>
        <w:rPr>
          <w:spacing w:val="-15"/>
        </w:rPr>
        <w:t xml:space="preserve"> </w:t>
      </w:r>
      <w:r>
        <w:t>1018,54</w:t>
      </w:r>
      <w:r>
        <w:rPr>
          <w:spacing w:val="-15"/>
        </w:rPr>
        <w:t xml:space="preserve"> </w:t>
      </w:r>
      <w:r>
        <w:t>ha</w:t>
      </w:r>
      <w:r>
        <w:rPr>
          <w:spacing w:val="-15"/>
        </w:rPr>
        <w:t xml:space="preserve"> </w:t>
      </w:r>
      <w:r>
        <w:t>platībā</w:t>
      </w:r>
      <w:r>
        <w:rPr>
          <w:spacing w:val="-15"/>
        </w:rPr>
        <w:t xml:space="preserve"> </w:t>
      </w:r>
      <w:r>
        <w:t>(kadastra</w:t>
      </w:r>
      <w:r>
        <w:rPr>
          <w:spacing w:val="-15"/>
        </w:rPr>
        <w:t xml:space="preserve"> </w:t>
      </w:r>
      <w:r>
        <w:t>apzīmējums</w:t>
      </w:r>
      <w:r>
        <w:rPr>
          <w:spacing w:val="-15"/>
        </w:rPr>
        <w:t xml:space="preserve"> </w:t>
      </w:r>
      <w:r>
        <w:t>8070 015 0034), kura līdz šim atradās Ķekavas novada administratīvajā teritorijā. Rezultātā Olaines novads iegūs ģeogrāfiski vienotu teritoriju. Lielāko daļu novada teritorijas aizņem meži - 66% un lauksaimniecībā izmantojamās zemes - 20%. Novadā tiek iegūta smilts un kūdra. Olaines novadā atrodas</w:t>
      </w:r>
      <w:r>
        <w:rPr>
          <w:spacing w:val="-15"/>
        </w:rPr>
        <w:t xml:space="preserve"> </w:t>
      </w:r>
      <w:r>
        <w:t>Melnā</w:t>
      </w:r>
      <w:r>
        <w:rPr>
          <w:spacing w:val="-15"/>
        </w:rPr>
        <w:t xml:space="preserve"> </w:t>
      </w:r>
      <w:r>
        <w:t>ezera</w:t>
      </w:r>
      <w:r>
        <w:rPr>
          <w:spacing w:val="-15"/>
        </w:rPr>
        <w:t xml:space="preserve"> </w:t>
      </w:r>
      <w:r>
        <w:t>purvs,</w:t>
      </w:r>
      <w:r>
        <w:rPr>
          <w:spacing w:val="-15"/>
        </w:rPr>
        <w:t xml:space="preserve"> </w:t>
      </w:r>
      <w:r>
        <w:t>kas</w:t>
      </w:r>
      <w:r>
        <w:rPr>
          <w:spacing w:val="-15"/>
        </w:rPr>
        <w:t xml:space="preserve"> </w:t>
      </w:r>
      <w:r>
        <w:t>iekļauts</w:t>
      </w:r>
      <w:r>
        <w:rPr>
          <w:spacing w:val="-15"/>
        </w:rPr>
        <w:t xml:space="preserve"> </w:t>
      </w:r>
      <w:r>
        <w:t>Eiropas</w:t>
      </w:r>
      <w:r>
        <w:rPr>
          <w:spacing w:val="-15"/>
        </w:rPr>
        <w:t xml:space="preserve"> </w:t>
      </w:r>
      <w:r>
        <w:t>aizsargājamo</w:t>
      </w:r>
      <w:r>
        <w:rPr>
          <w:spacing w:val="-15"/>
        </w:rPr>
        <w:t xml:space="preserve"> </w:t>
      </w:r>
      <w:r>
        <w:t>teritoriju</w:t>
      </w:r>
      <w:r>
        <w:rPr>
          <w:spacing w:val="-15"/>
        </w:rPr>
        <w:t xml:space="preserve"> </w:t>
      </w:r>
      <w:r>
        <w:t>tīklā</w:t>
      </w:r>
      <w:r>
        <w:rPr>
          <w:spacing w:val="-15"/>
        </w:rPr>
        <w:t xml:space="preserve"> </w:t>
      </w:r>
      <w:proofErr w:type="spellStart"/>
      <w:r>
        <w:t>Natura</w:t>
      </w:r>
      <w:proofErr w:type="spellEnd"/>
      <w:r>
        <w:rPr>
          <w:spacing w:val="-15"/>
        </w:rPr>
        <w:t xml:space="preserve"> </w:t>
      </w:r>
      <w:r>
        <w:t>2000</w:t>
      </w:r>
      <w:r>
        <w:rPr>
          <w:spacing w:val="-15"/>
        </w:rPr>
        <w:t xml:space="preserve"> </w:t>
      </w:r>
      <w:r>
        <w:t>un</w:t>
      </w:r>
      <w:r>
        <w:rPr>
          <w:spacing w:val="-15"/>
        </w:rPr>
        <w:t xml:space="preserve"> </w:t>
      </w:r>
      <w:r>
        <w:t xml:space="preserve">novads robežojas ar dabas liegumu Cenas tīrelis – sekls, aizaugošs piejūras </w:t>
      </w:r>
      <w:proofErr w:type="spellStart"/>
      <w:r>
        <w:t>lagūnezers</w:t>
      </w:r>
      <w:proofErr w:type="spellEnd"/>
      <w:r>
        <w:t xml:space="preserve"> ar lielu zivju sugu daudzveidību, kas arī ir iekļauts Eiropas aizsargājamo teritoriju tīklā </w:t>
      </w:r>
      <w:proofErr w:type="spellStart"/>
      <w:r>
        <w:t>Natura</w:t>
      </w:r>
      <w:proofErr w:type="spellEnd"/>
      <w:r>
        <w:t xml:space="preserve"> 2000.</w:t>
      </w:r>
    </w:p>
    <w:p w14:paraId="21687EAA" w14:textId="77777777" w:rsidR="00553707" w:rsidRDefault="00553707">
      <w:pPr>
        <w:pStyle w:val="BodyText"/>
        <w:spacing w:before="72"/>
      </w:pPr>
    </w:p>
    <w:p w14:paraId="40D01327" w14:textId="77777777" w:rsidR="00553707" w:rsidRDefault="00000000">
      <w:pPr>
        <w:pStyle w:val="Heading2"/>
        <w:numPr>
          <w:ilvl w:val="1"/>
          <w:numId w:val="40"/>
        </w:numPr>
        <w:tabs>
          <w:tab w:val="left" w:pos="1349"/>
          <w:tab w:val="left" w:pos="4248"/>
        </w:tabs>
        <w:spacing w:line="360" w:lineRule="auto"/>
        <w:ind w:left="4248" w:right="1254" w:hanging="3390"/>
        <w:jc w:val="both"/>
      </w:pPr>
      <w:bookmarkStart w:id="7" w:name="_Toc159258611"/>
      <w:r>
        <w:t>Iedzīvotāju</w:t>
      </w:r>
      <w:r>
        <w:rPr>
          <w:spacing w:val="-5"/>
        </w:rPr>
        <w:t xml:space="preserve"> </w:t>
      </w:r>
      <w:r>
        <w:t>skaits</w:t>
      </w:r>
      <w:r>
        <w:rPr>
          <w:spacing w:val="-4"/>
        </w:rPr>
        <w:t xml:space="preserve"> </w:t>
      </w:r>
      <w:r>
        <w:t>un</w:t>
      </w:r>
      <w:r>
        <w:rPr>
          <w:spacing w:val="-6"/>
        </w:rPr>
        <w:t xml:space="preserve"> </w:t>
      </w:r>
      <w:r>
        <w:t>blīvums,</w:t>
      </w:r>
      <w:r>
        <w:rPr>
          <w:spacing w:val="-6"/>
        </w:rPr>
        <w:t xml:space="preserve"> </w:t>
      </w:r>
      <w:r>
        <w:t>tai</w:t>
      </w:r>
      <w:r>
        <w:rPr>
          <w:spacing w:val="-7"/>
        </w:rPr>
        <w:t xml:space="preserve"> </w:t>
      </w:r>
      <w:r>
        <w:t>skaitā</w:t>
      </w:r>
      <w:r>
        <w:rPr>
          <w:spacing w:val="-4"/>
        </w:rPr>
        <w:t xml:space="preserve"> </w:t>
      </w:r>
      <w:r>
        <w:t>ieslodzījuma</w:t>
      </w:r>
      <w:r>
        <w:rPr>
          <w:spacing w:val="-8"/>
        </w:rPr>
        <w:t xml:space="preserve"> </w:t>
      </w:r>
      <w:r>
        <w:t>vietās</w:t>
      </w:r>
      <w:r>
        <w:rPr>
          <w:spacing w:val="-8"/>
        </w:rPr>
        <w:t xml:space="preserve"> </w:t>
      </w:r>
      <w:r>
        <w:t>izvietoto ieslodzīto skaits</w:t>
      </w:r>
      <w:bookmarkEnd w:id="7"/>
    </w:p>
    <w:p w14:paraId="097B9F61" w14:textId="77777777" w:rsidR="00553707" w:rsidRDefault="00000000">
      <w:pPr>
        <w:pStyle w:val="BodyText"/>
        <w:spacing w:before="120" w:line="360" w:lineRule="auto"/>
        <w:ind w:left="482" w:right="869" w:firstLine="566"/>
        <w:jc w:val="both"/>
      </w:pPr>
      <w:r>
        <w:t>Olaines</w:t>
      </w:r>
      <w:r>
        <w:rPr>
          <w:spacing w:val="-15"/>
        </w:rPr>
        <w:t xml:space="preserve"> </w:t>
      </w:r>
      <w:r>
        <w:t>novadā</w:t>
      </w:r>
      <w:r>
        <w:rPr>
          <w:spacing w:val="-15"/>
        </w:rPr>
        <w:t xml:space="preserve"> </w:t>
      </w:r>
      <w:r>
        <w:t>pēc</w:t>
      </w:r>
      <w:r>
        <w:rPr>
          <w:spacing w:val="-15"/>
        </w:rPr>
        <w:t xml:space="preserve"> </w:t>
      </w:r>
      <w:r>
        <w:t>centrālās</w:t>
      </w:r>
      <w:r>
        <w:rPr>
          <w:spacing w:val="-15"/>
        </w:rPr>
        <w:t xml:space="preserve"> </w:t>
      </w:r>
      <w:r>
        <w:t>statistikas</w:t>
      </w:r>
      <w:r>
        <w:rPr>
          <w:spacing w:val="-15"/>
        </w:rPr>
        <w:t xml:space="preserve"> </w:t>
      </w:r>
      <w:r>
        <w:t>pārvaldes</w:t>
      </w:r>
      <w:r>
        <w:rPr>
          <w:spacing w:val="-15"/>
        </w:rPr>
        <w:t xml:space="preserve"> </w:t>
      </w:r>
      <w:r>
        <w:t>(CSP)</w:t>
      </w:r>
      <w:r>
        <w:rPr>
          <w:vertAlign w:val="superscript"/>
        </w:rPr>
        <w:t>4</w:t>
      </w:r>
      <w:r>
        <w:rPr>
          <w:spacing w:val="-15"/>
        </w:rPr>
        <w:t xml:space="preserve"> </w:t>
      </w:r>
      <w:r>
        <w:t>informācijas</w:t>
      </w:r>
      <w:r>
        <w:rPr>
          <w:spacing w:val="-15"/>
        </w:rPr>
        <w:t xml:space="preserve"> </w:t>
      </w:r>
      <w:r>
        <w:t>uz</w:t>
      </w:r>
      <w:r>
        <w:rPr>
          <w:spacing w:val="-15"/>
        </w:rPr>
        <w:t xml:space="preserve"> </w:t>
      </w:r>
      <w:r>
        <w:t>2020.</w:t>
      </w:r>
      <w:r>
        <w:rPr>
          <w:spacing w:val="-15"/>
        </w:rPr>
        <w:t xml:space="preserve"> </w:t>
      </w:r>
      <w:r>
        <w:t>gada</w:t>
      </w:r>
      <w:r>
        <w:rPr>
          <w:spacing w:val="-15"/>
        </w:rPr>
        <w:t xml:space="preserve"> </w:t>
      </w:r>
      <w:r>
        <w:t>sākumu faktiski dzīvo 19 667 iedzīvotāji. Iedzīvotāju blīvums Olaines novadā pēc faktiskās dzīvesvietas uz 2020. gada sākumu ir 63,8 iedz./km</w:t>
      </w:r>
      <w:r>
        <w:rPr>
          <w:vertAlign w:val="superscript"/>
        </w:rPr>
        <w:t>2</w:t>
      </w:r>
      <w:r>
        <w:t>.</w:t>
      </w:r>
    </w:p>
    <w:p w14:paraId="669E0867" w14:textId="77777777" w:rsidR="00553707" w:rsidRDefault="00000000">
      <w:pPr>
        <w:pStyle w:val="BodyText"/>
        <w:spacing w:line="275" w:lineRule="exact"/>
        <w:ind w:left="1048"/>
        <w:jc w:val="both"/>
      </w:pPr>
      <w:r>
        <w:t>Zemāk</w:t>
      </w:r>
      <w:r>
        <w:rPr>
          <w:spacing w:val="-3"/>
        </w:rPr>
        <w:t xml:space="preserve"> </w:t>
      </w:r>
      <w:r>
        <w:t>2. tabulā</w:t>
      </w:r>
      <w:r>
        <w:rPr>
          <w:spacing w:val="-1"/>
        </w:rPr>
        <w:t xml:space="preserve"> </w:t>
      </w:r>
      <w:r>
        <w:t>apkopots Olaines</w:t>
      </w:r>
      <w:r>
        <w:rPr>
          <w:spacing w:val="-2"/>
        </w:rPr>
        <w:t xml:space="preserve"> </w:t>
      </w:r>
      <w:r>
        <w:t>novada</w:t>
      </w:r>
      <w:r>
        <w:rPr>
          <w:spacing w:val="-1"/>
        </w:rPr>
        <w:t xml:space="preserve"> </w:t>
      </w:r>
      <w:r>
        <w:t xml:space="preserve">iedzīvotāju </w:t>
      </w:r>
      <w:r>
        <w:rPr>
          <w:spacing w:val="-2"/>
        </w:rPr>
        <w:t>sadalījums.</w:t>
      </w:r>
    </w:p>
    <w:p w14:paraId="57B55226" w14:textId="77777777" w:rsidR="00553707" w:rsidRDefault="00553707">
      <w:pPr>
        <w:pStyle w:val="BodyText"/>
      </w:pPr>
    </w:p>
    <w:p w14:paraId="621D69DF" w14:textId="77777777" w:rsidR="00553707" w:rsidRDefault="00553707">
      <w:pPr>
        <w:pStyle w:val="BodyText"/>
      </w:pPr>
    </w:p>
    <w:p w14:paraId="1D7389B3" w14:textId="77777777" w:rsidR="00553707" w:rsidRDefault="00000000">
      <w:pPr>
        <w:pStyle w:val="ListParagraph"/>
        <w:numPr>
          <w:ilvl w:val="0"/>
          <w:numId w:val="40"/>
        </w:numPr>
        <w:tabs>
          <w:tab w:val="left" w:pos="8433"/>
        </w:tabs>
        <w:ind w:left="8433" w:hanging="240"/>
        <w:jc w:val="center"/>
        <w:rPr>
          <w:sz w:val="24"/>
        </w:rPr>
      </w:pPr>
      <w:r>
        <w:rPr>
          <w:spacing w:val="-2"/>
          <w:sz w:val="24"/>
        </w:rPr>
        <w:t>tabula</w:t>
      </w:r>
    </w:p>
    <w:p w14:paraId="74764AE7" w14:textId="77777777" w:rsidR="00553707" w:rsidRDefault="00000000">
      <w:pPr>
        <w:pStyle w:val="BodyText"/>
        <w:spacing w:before="137"/>
        <w:ind w:left="329" w:right="719"/>
        <w:jc w:val="center"/>
      </w:pPr>
      <w:r>
        <w:t>Olaines</w:t>
      </w:r>
      <w:r>
        <w:rPr>
          <w:spacing w:val="-2"/>
        </w:rPr>
        <w:t xml:space="preserve"> </w:t>
      </w:r>
      <w:r>
        <w:t>novada</w:t>
      </w:r>
      <w:r>
        <w:rPr>
          <w:spacing w:val="-1"/>
        </w:rPr>
        <w:t xml:space="preserve"> </w:t>
      </w:r>
      <w:r>
        <w:t xml:space="preserve">iedzīvotāju </w:t>
      </w:r>
      <w:r>
        <w:rPr>
          <w:spacing w:val="-2"/>
        </w:rPr>
        <w:t>sadalījums</w:t>
      </w:r>
    </w:p>
    <w:p w14:paraId="79246691" w14:textId="77777777" w:rsidR="00553707" w:rsidRDefault="00553707">
      <w:pPr>
        <w:pStyle w:val="BodyText"/>
        <w:spacing w:before="2"/>
        <w:rPr>
          <w:sz w:val="12"/>
        </w:rPr>
      </w:pPr>
    </w:p>
    <w:tbl>
      <w:tblPr>
        <w:tblW w:w="0" w:type="auto"/>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33"/>
        <w:gridCol w:w="3133"/>
        <w:gridCol w:w="3134"/>
      </w:tblGrid>
      <w:tr w:rsidR="00553707" w14:paraId="52AD8A79" w14:textId="77777777">
        <w:trPr>
          <w:trHeight w:val="506"/>
        </w:trPr>
        <w:tc>
          <w:tcPr>
            <w:tcW w:w="3133" w:type="dxa"/>
            <w:shd w:val="clear" w:color="auto" w:fill="BEBEBE"/>
          </w:tcPr>
          <w:p w14:paraId="047FC330" w14:textId="77777777" w:rsidR="00553707" w:rsidRDefault="00000000">
            <w:pPr>
              <w:pStyle w:val="TableParagraph"/>
              <w:spacing w:line="251" w:lineRule="exact"/>
              <w:ind w:left="9" w:right="1"/>
              <w:jc w:val="center"/>
              <w:rPr>
                <w:b/>
              </w:rPr>
            </w:pPr>
            <w:r>
              <w:rPr>
                <w:b/>
                <w:spacing w:val="-2"/>
              </w:rPr>
              <w:t>Pašvaldība</w:t>
            </w:r>
          </w:p>
        </w:tc>
        <w:tc>
          <w:tcPr>
            <w:tcW w:w="3133" w:type="dxa"/>
            <w:shd w:val="clear" w:color="auto" w:fill="BEBEBE"/>
          </w:tcPr>
          <w:p w14:paraId="346FBB51" w14:textId="77777777" w:rsidR="00553707" w:rsidRDefault="00000000">
            <w:pPr>
              <w:pStyle w:val="TableParagraph"/>
              <w:spacing w:line="252" w:lineRule="exact"/>
              <w:ind w:left="1022" w:hanging="702"/>
              <w:rPr>
                <w:b/>
              </w:rPr>
            </w:pPr>
            <w:r>
              <w:rPr>
                <w:b/>
              </w:rPr>
              <w:t>Iedzīvotāju</w:t>
            </w:r>
            <w:r>
              <w:rPr>
                <w:b/>
                <w:spacing w:val="-12"/>
              </w:rPr>
              <w:t xml:space="preserve"> </w:t>
            </w:r>
            <w:r>
              <w:rPr>
                <w:b/>
              </w:rPr>
              <w:t>skaits</w:t>
            </w:r>
            <w:r>
              <w:rPr>
                <w:b/>
                <w:spacing w:val="-12"/>
              </w:rPr>
              <w:t xml:space="preserve"> </w:t>
            </w:r>
            <w:r>
              <w:rPr>
                <w:b/>
              </w:rPr>
              <w:t>uz</w:t>
            </w:r>
            <w:r>
              <w:rPr>
                <w:b/>
                <w:spacing w:val="-14"/>
              </w:rPr>
              <w:t xml:space="preserve"> </w:t>
            </w:r>
            <w:r>
              <w:rPr>
                <w:b/>
              </w:rPr>
              <w:t>2020. gadu (CSP)</w:t>
            </w:r>
          </w:p>
        </w:tc>
        <w:tc>
          <w:tcPr>
            <w:tcW w:w="3134" w:type="dxa"/>
            <w:shd w:val="clear" w:color="auto" w:fill="BEBEBE"/>
          </w:tcPr>
          <w:p w14:paraId="3D71D2B7" w14:textId="77777777" w:rsidR="00553707" w:rsidRDefault="00000000">
            <w:pPr>
              <w:pStyle w:val="TableParagraph"/>
              <w:spacing w:line="252" w:lineRule="exact"/>
              <w:ind w:left="817" w:hanging="600"/>
              <w:rPr>
                <w:b/>
              </w:rPr>
            </w:pPr>
            <w:r>
              <w:rPr>
                <w:b/>
              </w:rPr>
              <w:t>Iedzīvotāju</w:t>
            </w:r>
            <w:r>
              <w:rPr>
                <w:b/>
                <w:spacing w:val="-13"/>
              </w:rPr>
              <w:t xml:space="preserve"> </w:t>
            </w:r>
            <w:r>
              <w:rPr>
                <w:b/>
              </w:rPr>
              <w:t>blīvums</w:t>
            </w:r>
            <w:r>
              <w:rPr>
                <w:b/>
                <w:spacing w:val="-13"/>
              </w:rPr>
              <w:t xml:space="preserve"> </w:t>
            </w:r>
            <w:r>
              <w:rPr>
                <w:b/>
              </w:rPr>
              <w:t>uz</w:t>
            </w:r>
            <w:r>
              <w:rPr>
                <w:b/>
                <w:spacing w:val="-13"/>
              </w:rPr>
              <w:t xml:space="preserve"> </w:t>
            </w:r>
            <w:r>
              <w:rPr>
                <w:b/>
              </w:rPr>
              <w:t>2020. gadu (</w:t>
            </w:r>
            <w:proofErr w:type="spellStart"/>
            <w:r>
              <w:rPr>
                <w:b/>
              </w:rPr>
              <w:t>cilv</w:t>
            </w:r>
            <w:proofErr w:type="spellEnd"/>
            <w:r>
              <w:rPr>
                <w:b/>
              </w:rPr>
              <w:t>./km</w:t>
            </w:r>
            <w:r>
              <w:rPr>
                <w:b/>
                <w:vertAlign w:val="superscript"/>
              </w:rPr>
              <w:t>2</w:t>
            </w:r>
            <w:r>
              <w:rPr>
                <w:b/>
              </w:rPr>
              <w:t>)</w:t>
            </w:r>
          </w:p>
        </w:tc>
      </w:tr>
      <w:tr w:rsidR="00553707" w14:paraId="535680DC" w14:textId="77777777">
        <w:trPr>
          <w:trHeight w:val="275"/>
        </w:trPr>
        <w:tc>
          <w:tcPr>
            <w:tcW w:w="3133" w:type="dxa"/>
          </w:tcPr>
          <w:p w14:paraId="66A6358C" w14:textId="77777777" w:rsidR="00553707" w:rsidRDefault="00000000">
            <w:pPr>
              <w:pStyle w:val="TableParagraph"/>
              <w:spacing w:line="251" w:lineRule="exact"/>
              <w:ind w:left="9" w:right="1"/>
              <w:jc w:val="center"/>
              <w:rPr>
                <w:b/>
              </w:rPr>
            </w:pPr>
            <w:r>
              <w:rPr>
                <w:b/>
              </w:rPr>
              <w:t>Olaines</w:t>
            </w:r>
            <w:r>
              <w:rPr>
                <w:b/>
                <w:spacing w:val="-5"/>
              </w:rPr>
              <w:t xml:space="preserve"> </w:t>
            </w:r>
            <w:r>
              <w:rPr>
                <w:b/>
                <w:spacing w:val="-2"/>
              </w:rPr>
              <w:t>novads</w:t>
            </w:r>
          </w:p>
        </w:tc>
        <w:tc>
          <w:tcPr>
            <w:tcW w:w="3133" w:type="dxa"/>
          </w:tcPr>
          <w:p w14:paraId="116123CA" w14:textId="77777777" w:rsidR="00553707" w:rsidRDefault="00000000">
            <w:pPr>
              <w:pStyle w:val="TableParagraph"/>
              <w:spacing w:line="256" w:lineRule="exact"/>
              <w:ind w:left="9" w:right="6"/>
              <w:jc w:val="center"/>
              <w:rPr>
                <w:b/>
                <w:sz w:val="24"/>
              </w:rPr>
            </w:pPr>
            <w:r>
              <w:rPr>
                <w:b/>
                <w:sz w:val="24"/>
              </w:rPr>
              <w:t xml:space="preserve">19 </w:t>
            </w:r>
            <w:r>
              <w:rPr>
                <w:b/>
                <w:spacing w:val="-5"/>
                <w:sz w:val="24"/>
              </w:rPr>
              <w:t>667</w:t>
            </w:r>
          </w:p>
        </w:tc>
        <w:tc>
          <w:tcPr>
            <w:tcW w:w="3134" w:type="dxa"/>
          </w:tcPr>
          <w:p w14:paraId="56A6AD63" w14:textId="77777777" w:rsidR="00553707" w:rsidRDefault="00000000">
            <w:pPr>
              <w:pStyle w:val="TableParagraph"/>
              <w:spacing w:line="256" w:lineRule="exact"/>
              <w:ind w:left="1"/>
              <w:jc w:val="center"/>
              <w:rPr>
                <w:sz w:val="24"/>
              </w:rPr>
            </w:pPr>
            <w:r>
              <w:rPr>
                <w:spacing w:val="-4"/>
                <w:sz w:val="24"/>
              </w:rPr>
              <w:t>63,8</w:t>
            </w:r>
          </w:p>
        </w:tc>
      </w:tr>
      <w:tr w:rsidR="00553707" w14:paraId="0D2BB3C4" w14:textId="77777777">
        <w:trPr>
          <w:trHeight w:val="275"/>
        </w:trPr>
        <w:tc>
          <w:tcPr>
            <w:tcW w:w="3133" w:type="dxa"/>
          </w:tcPr>
          <w:p w14:paraId="389A6638" w14:textId="77777777" w:rsidR="00553707" w:rsidRDefault="00000000">
            <w:pPr>
              <w:pStyle w:val="TableParagraph"/>
              <w:spacing w:line="251" w:lineRule="exact"/>
              <w:ind w:left="9"/>
              <w:jc w:val="center"/>
            </w:pPr>
            <w:r>
              <w:t>Olaines</w:t>
            </w:r>
            <w:r>
              <w:rPr>
                <w:spacing w:val="-5"/>
              </w:rPr>
              <w:t xml:space="preserve"> </w:t>
            </w:r>
            <w:r>
              <w:rPr>
                <w:spacing w:val="-2"/>
              </w:rPr>
              <w:t>pagasts</w:t>
            </w:r>
          </w:p>
        </w:tc>
        <w:tc>
          <w:tcPr>
            <w:tcW w:w="3133" w:type="dxa"/>
          </w:tcPr>
          <w:p w14:paraId="16503435" w14:textId="77777777" w:rsidR="00553707" w:rsidRDefault="00000000">
            <w:pPr>
              <w:pStyle w:val="TableParagraph"/>
              <w:spacing w:line="256" w:lineRule="exact"/>
              <w:ind w:left="9" w:right="6"/>
              <w:jc w:val="center"/>
              <w:rPr>
                <w:sz w:val="24"/>
              </w:rPr>
            </w:pPr>
            <w:r>
              <w:rPr>
                <w:sz w:val="24"/>
              </w:rPr>
              <w:t xml:space="preserve">8 </w:t>
            </w:r>
            <w:r>
              <w:rPr>
                <w:spacing w:val="-5"/>
                <w:sz w:val="24"/>
              </w:rPr>
              <w:t>999</w:t>
            </w:r>
          </w:p>
        </w:tc>
        <w:tc>
          <w:tcPr>
            <w:tcW w:w="3134" w:type="dxa"/>
          </w:tcPr>
          <w:p w14:paraId="1DEFA222" w14:textId="77777777" w:rsidR="00553707" w:rsidRDefault="00000000">
            <w:pPr>
              <w:pStyle w:val="TableParagraph"/>
              <w:spacing w:line="256" w:lineRule="exact"/>
              <w:ind w:left="1"/>
              <w:jc w:val="center"/>
              <w:rPr>
                <w:sz w:val="24"/>
              </w:rPr>
            </w:pPr>
            <w:r>
              <w:rPr>
                <w:spacing w:val="-4"/>
                <w:sz w:val="24"/>
              </w:rPr>
              <w:t>29,8</w:t>
            </w:r>
          </w:p>
        </w:tc>
      </w:tr>
      <w:tr w:rsidR="00553707" w14:paraId="460B7769" w14:textId="77777777">
        <w:trPr>
          <w:trHeight w:val="278"/>
        </w:trPr>
        <w:tc>
          <w:tcPr>
            <w:tcW w:w="3133" w:type="dxa"/>
          </w:tcPr>
          <w:p w14:paraId="609C2FA2" w14:textId="77777777" w:rsidR="00553707" w:rsidRDefault="00000000">
            <w:pPr>
              <w:pStyle w:val="TableParagraph"/>
              <w:spacing w:line="251" w:lineRule="exact"/>
              <w:ind w:left="9" w:right="2"/>
              <w:jc w:val="center"/>
            </w:pPr>
            <w:r>
              <w:t>Olaines</w:t>
            </w:r>
            <w:r>
              <w:rPr>
                <w:spacing w:val="-5"/>
              </w:rPr>
              <w:t xml:space="preserve"> </w:t>
            </w:r>
            <w:r>
              <w:rPr>
                <w:spacing w:val="-2"/>
              </w:rPr>
              <w:t>pilsēta</w:t>
            </w:r>
          </w:p>
        </w:tc>
        <w:tc>
          <w:tcPr>
            <w:tcW w:w="3133" w:type="dxa"/>
          </w:tcPr>
          <w:p w14:paraId="62DC33FD" w14:textId="77777777" w:rsidR="00553707" w:rsidRDefault="00000000">
            <w:pPr>
              <w:pStyle w:val="TableParagraph"/>
              <w:spacing w:line="259" w:lineRule="exact"/>
              <w:ind w:left="9" w:right="6"/>
              <w:jc w:val="center"/>
              <w:rPr>
                <w:sz w:val="24"/>
              </w:rPr>
            </w:pPr>
            <w:r>
              <w:rPr>
                <w:sz w:val="24"/>
              </w:rPr>
              <w:t xml:space="preserve">10 </w:t>
            </w:r>
            <w:r>
              <w:rPr>
                <w:spacing w:val="-5"/>
                <w:sz w:val="24"/>
              </w:rPr>
              <w:t>668</w:t>
            </w:r>
          </w:p>
        </w:tc>
        <w:tc>
          <w:tcPr>
            <w:tcW w:w="3134" w:type="dxa"/>
          </w:tcPr>
          <w:p w14:paraId="34C35E75" w14:textId="77777777" w:rsidR="00553707" w:rsidRDefault="00000000">
            <w:pPr>
              <w:pStyle w:val="TableParagraph"/>
              <w:spacing w:line="259" w:lineRule="exact"/>
              <w:ind w:left="1"/>
              <w:jc w:val="center"/>
              <w:rPr>
                <w:sz w:val="24"/>
              </w:rPr>
            </w:pPr>
            <w:r>
              <w:rPr>
                <w:spacing w:val="-2"/>
                <w:sz w:val="24"/>
              </w:rPr>
              <w:t>1559,6</w:t>
            </w:r>
          </w:p>
        </w:tc>
      </w:tr>
    </w:tbl>
    <w:p w14:paraId="40F0C6DE" w14:textId="77777777" w:rsidR="00553707" w:rsidRDefault="00553707">
      <w:pPr>
        <w:pStyle w:val="BodyText"/>
        <w:spacing w:before="137"/>
      </w:pPr>
    </w:p>
    <w:p w14:paraId="700A16AD" w14:textId="77777777" w:rsidR="00553707" w:rsidRDefault="00000000">
      <w:pPr>
        <w:pStyle w:val="BodyText"/>
        <w:spacing w:line="360" w:lineRule="auto"/>
        <w:ind w:left="482" w:right="645" w:firstLine="719"/>
      </w:pPr>
      <w:r>
        <w:t>Visvairāk iedzīvotāju koncentrējas Olaines pilsētā. Zemāk diagrammās redzams pagastu iedzīvotāju sadalījums.</w:t>
      </w:r>
    </w:p>
    <w:p w14:paraId="4E14D77E" w14:textId="77777777" w:rsidR="00553707" w:rsidRDefault="00553707">
      <w:pPr>
        <w:pStyle w:val="BodyText"/>
        <w:rPr>
          <w:sz w:val="20"/>
        </w:rPr>
      </w:pPr>
    </w:p>
    <w:p w14:paraId="109BE54D" w14:textId="77777777" w:rsidR="00553707" w:rsidRDefault="00553707">
      <w:pPr>
        <w:pStyle w:val="BodyText"/>
        <w:rPr>
          <w:sz w:val="20"/>
        </w:rPr>
      </w:pPr>
    </w:p>
    <w:p w14:paraId="47B87D5C" w14:textId="77777777" w:rsidR="00553707" w:rsidRDefault="00000000">
      <w:pPr>
        <w:pStyle w:val="BodyText"/>
        <w:spacing w:before="220"/>
        <w:rPr>
          <w:sz w:val="20"/>
        </w:rPr>
      </w:pPr>
      <w:r>
        <w:rPr>
          <w:noProof/>
        </w:rPr>
        <mc:AlternateContent>
          <mc:Choice Requires="wps">
            <w:drawing>
              <wp:anchor distT="0" distB="0" distL="0" distR="0" simplePos="0" relativeHeight="487588864" behindDoc="1" locked="0" layoutInCell="1" allowOverlap="1" wp14:anchorId="1F4D373F" wp14:editId="704D38FC">
                <wp:simplePos x="0" y="0"/>
                <wp:positionH relativeFrom="page">
                  <wp:posOffset>1080820</wp:posOffset>
                </wp:positionH>
                <wp:positionV relativeFrom="paragraph">
                  <wp:posOffset>301531</wp:posOffset>
                </wp:positionV>
                <wp:extent cx="1829435" cy="762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36598E" id="Graphic 5" o:spid="_x0000_s1026" style="position:absolute;margin-left:85.1pt;margin-top:23.75pt;width:144.05pt;height:.6pt;z-index:-1572761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o+HQIAAL0EAAAOAAAAZHJzL2Uyb0RvYy54bWysVN9v0zAQfkfif7D8TtOWbY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8eH8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CRGN2K4AAAAAkBAAAPAAAAZHJzL2Rvd25yZXYueG1sTI/BTsMwDIbv&#10;SLxDZCQuiKWsGy2l6TQVcQCEgIE4Z41pKpqkJNkW3h5zgpt/+dPvz/UqmZHt0YfBWQEXswwY2s6p&#10;wfYC3l5vz0tgIUqr5OgsCvjGAKvm+KiWlXIH+4L7TewZldhQSQE6xqniPHQajQwzN6Gl3YfzRkaK&#10;vufKywOVm5HPs+ySGzlYuqDlhK3G7nOzMwLalNY3T3e6O7vH58f3/Mq3+deDEKcnaX0NLGKKfzD8&#10;6pM6NOS0dTurAhspF9mcUAGLYgmMgMWyzIFtaSgL4E3N/3/Q/AAAAP//AwBQSwECLQAUAAYACAAA&#10;ACEAtoM4kv4AAADhAQAAEwAAAAAAAAAAAAAAAAAAAAAAW0NvbnRlbnRfVHlwZXNdLnhtbFBLAQIt&#10;ABQABgAIAAAAIQA4/SH/1gAAAJQBAAALAAAAAAAAAAAAAAAAAC8BAABfcmVscy8ucmVsc1BLAQIt&#10;ABQABgAIAAAAIQBJGwo+HQIAAL0EAAAOAAAAAAAAAAAAAAAAAC4CAABkcnMvZTJvRG9jLnhtbFBL&#10;AQItABQABgAIAAAAIQCRGN2K4AAAAAkBAAAPAAAAAAAAAAAAAAAAAHcEAABkcnMvZG93bnJldi54&#10;bWxQSwUGAAAAAAQABADzAAAAhAUAAAAA&#10;" path="m1829054,l,,,7620r1829054,l1829054,xe" fillcolor="black" stroked="f">
                <v:path arrowok="t"/>
                <w10:wrap type="topAndBottom" anchorx="page"/>
              </v:shape>
            </w:pict>
          </mc:Fallback>
        </mc:AlternateContent>
      </w:r>
    </w:p>
    <w:p w14:paraId="0BAE09B8" w14:textId="77777777" w:rsidR="00553707" w:rsidRDefault="00000000">
      <w:pPr>
        <w:tabs>
          <w:tab w:val="left" w:pos="5066"/>
          <w:tab w:val="left" w:pos="5632"/>
          <w:tab w:val="left" w:pos="6032"/>
        </w:tabs>
        <w:spacing w:before="103"/>
        <w:ind w:left="482" w:right="868"/>
        <w:rPr>
          <w:sz w:val="20"/>
        </w:rPr>
      </w:pPr>
      <w:r>
        <w:rPr>
          <w:sz w:val="20"/>
          <w:vertAlign w:val="superscript"/>
        </w:rPr>
        <w:t>4</w:t>
      </w:r>
      <w:r>
        <w:rPr>
          <w:spacing w:val="80"/>
          <w:sz w:val="20"/>
        </w:rPr>
        <w:t xml:space="preserve"> </w:t>
      </w:r>
      <w:hyperlink r:id="rId14">
        <w:r>
          <w:rPr>
            <w:color w:val="0000FF"/>
            <w:sz w:val="20"/>
            <w:u w:val="single" w:color="0000FF"/>
          </w:rPr>
          <w:t>https://data.stat.gov.lv/pxweb/lv/OSP_PUB/START</w:t>
        </w:r>
        <w:r>
          <w:rPr>
            <w:color w:val="0000FF"/>
            <w:sz w:val="20"/>
            <w:u w:val="single" w:color="0000FF"/>
          </w:rPr>
          <w:tab/>
        </w:r>
        <w:r>
          <w:rPr>
            <w:color w:val="0000FF"/>
            <w:spacing w:val="-4"/>
            <w:sz w:val="20"/>
            <w:u w:val="single" w:color="0000FF"/>
          </w:rPr>
          <w:t>POP</w:t>
        </w:r>
        <w:r>
          <w:rPr>
            <w:color w:val="0000FF"/>
            <w:sz w:val="20"/>
            <w:u w:val="single" w:color="0000FF"/>
          </w:rPr>
          <w:tab/>
        </w:r>
        <w:r>
          <w:rPr>
            <w:color w:val="0000FF"/>
            <w:spacing w:val="-6"/>
            <w:sz w:val="20"/>
            <w:u w:val="single" w:color="0000FF"/>
          </w:rPr>
          <w:t>IR</w:t>
        </w:r>
        <w:r>
          <w:rPr>
            <w:color w:val="0000FF"/>
            <w:sz w:val="20"/>
            <w:u w:val="single" w:color="0000FF"/>
          </w:rPr>
          <w:tab/>
          <w:t>IRD/IRD060/</w:t>
        </w:r>
        <w:proofErr w:type="spellStart"/>
        <w:r>
          <w:rPr>
            <w:color w:val="0000FF"/>
            <w:sz w:val="20"/>
            <w:u w:val="single" w:color="0000FF"/>
          </w:rPr>
          <w:t>table</w:t>
        </w:r>
        <w:proofErr w:type="spellEnd"/>
        <w:r>
          <w:rPr>
            <w:color w:val="0000FF"/>
            <w:sz w:val="20"/>
            <w:u w:val="single" w:color="0000FF"/>
          </w:rPr>
          <w:t>/tableViewLayout1/</w:t>
        </w:r>
      </w:hyperlink>
      <w:r>
        <w:rPr>
          <w:color w:val="0000FF"/>
          <w:spacing w:val="70"/>
          <w:sz w:val="20"/>
        </w:rPr>
        <w:t xml:space="preserve"> </w:t>
      </w:r>
      <w:r>
        <w:rPr>
          <w:sz w:val="20"/>
        </w:rPr>
        <w:t xml:space="preserve">[Skatīts </w:t>
      </w:r>
      <w:r>
        <w:rPr>
          <w:spacing w:val="-2"/>
          <w:sz w:val="20"/>
        </w:rPr>
        <w:t>25.10.2021]</w:t>
      </w:r>
    </w:p>
    <w:p w14:paraId="2EB77C69" w14:textId="77777777" w:rsidR="00553707" w:rsidRDefault="00553707">
      <w:pPr>
        <w:rPr>
          <w:sz w:val="20"/>
        </w:rPr>
        <w:sectPr w:rsidR="00553707" w:rsidSect="00CD44C4">
          <w:pgSz w:w="12240" w:h="15840"/>
          <w:pgMar w:top="1060" w:right="260" w:bottom="1180" w:left="1220" w:header="0" w:footer="995" w:gutter="0"/>
          <w:cols w:space="720"/>
        </w:sectPr>
      </w:pPr>
    </w:p>
    <w:p w14:paraId="502C9432" w14:textId="77777777" w:rsidR="00553707" w:rsidRDefault="00000000">
      <w:pPr>
        <w:pStyle w:val="BodyText"/>
        <w:ind w:left="1770"/>
        <w:rPr>
          <w:sz w:val="20"/>
        </w:rPr>
      </w:pPr>
      <w:r>
        <w:rPr>
          <w:noProof/>
          <w:sz w:val="20"/>
        </w:rPr>
        <mc:AlternateContent>
          <mc:Choice Requires="wpg">
            <w:drawing>
              <wp:inline distT="0" distB="0" distL="0" distR="0" wp14:anchorId="5D90183A" wp14:editId="7BFE4C7F">
                <wp:extent cx="4330700" cy="2101850"/>
                <wp:effectExtent l="0" t="0" r="0" b="3175"/>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30700" cy="2101850"/>
                          <a:chOff x="0" y="0"/>
                          <a:chExt cx="4330700" cy="2101850"/>
                        </a:xfrm>
                      </wpg:grpSpPr>
                      <pic:pic xmlns:pic="http://schemas.openxmlformats.org/drawingml/2006/picture">
                        <pic:nvPicPr>
                          <pic:cNvPr id="7" name="Image 7"/>
                          <pic:cNvPicPr/>
                        </pic:nvPicPr>
                        <pic:blipFill>
                          <a:blip r:embed="rId15" cstate="print"/>
                          <a:stretch>
                            <a:fillRect/>
                          </a:stretch>
                        </pic:blipFill>
                        <pic:spPr>
                          <a:xfrm>
                            <a:off x="4762" y="4000"/>
                            <a:ext cx="4325620" cy="2097278"/>
                          </a:xfrm>
                          <a:prstGeom prst="rect">
                            <a:avLst/>
                          </a:prstGeom>
                        </pic:spPr>
                      </pic:pic>
                      <pic:pic xmlns:pic="http://schemas.openxmlformats.org/drawingml/2006/picture">
                        <pic:nvPicPr>
                          <pic:cNvPr id="8" name="Image 8"/>
                          <pic:cNvPicPr/>
                        </pic:nvPicPr>
                        <pic:blipFill>
                          <a:blip r:embed="rId16" cstate="print"/>
                          <a:stretch>
                            <a:fillRect/>
                          </a:stretch>
                        </pic:blipFill>
                        <pic:spPr>
                          <a:xfrm>
                            <a:off x="1403159" y="424624"/>
                            <a:ext cx="1137640" cy="1667255"/>
                          </a:xfrm>
                          <a:prstGeom prst="rect">
                            <a:avLst/>
                          </a:prstGeom>
                        </pic:spPr>
                      </pic:pic>
                      <pic:pic xmlns:pic="http://schemas.openxmlformats.org/drawingml/2006/picture">
                        <pic:nvPicPr>
                          <pic:cNvPr id="9" name="Image 9"/>
                          <pic:cNvPicPr/>
                        </pic:nvPicPr>
                        <pic:blipFill>
                          <a:blip r:embed="rId17" cstate="print"/>
                          <a:stretch>
                            <a:fillRect/>
                          </a:stretch>
                        </pic:blipFill>
                        <pic:spPr>
                          <a:xfrm>
                            <a:off x="770699" y="424624"/>
                            <a:ext cx="1308227" cy="1667255"/>
                          </a:xfrm>
                          <a:prstGeom prst="rect">
                            <a:avLst/>
                          </a:prstGeom>
                        </pic:spPr>
                      </pic:pic>
                      <wps:wsp>
                        <wps:cNvPr id="10" name="Graphic 10"/>
                        <wps:cNvSpPr/>
                        <wps:spPr>
                          <a:xfrm>
                            <a:off x="1664906" y="692848"/>
                            <a:ext cx="630555" cy="1238250"/>
                          </a:xfrm>
                          <a:custGeom>
                            <a:avLst/>
                            <a:gdLst/>
                            <a:ahLst/>
                            <a:cxnLst/>
                            <a:rect l="l" t="t" r="r" b="b"/>
                            <a:pathLst>
                              <a:path w="630555" h="1238250">
                                <a:moveTo>
                                  <a:pt x="0" y="0"/>
                                </a:moveTo>
                                <a:lnTo>
                                  <a:pt x="0" y="630047"/>
                                </a:lnTo>
                                <a:lnTo>
                                  <a:pt x="165989" y="1237869"/>
                                </a:lnTo>
                                <a:lnTo>
                                  <a:pt x="213459" y="1222869"/>
                                </a:lnTo>
                                <a:lnTo>
                                  <a:pt x="259054" y="1204429"/>
                                </a:lnTo>
                                <a:lnTo>
                                  <a:pt x="302646" y="1182718"/>
                                </a:lnTo>
                                <a:lnTo>
                                  <a:pt x="344103" y="1157905"/>
                                </a:lnTo>
                                <a:lnTo>
                                  <a:pt x="383298" y="1130159"/>
                                </a:lnTo>
                                <a:lnTo>
                                  <a:pt x="420101" y="1099649"/>
                                </a:lnTo>
                                <a:lnTo>
                                  <a:pt x="454382" y="1066546"/>
                                </a:lnTo>
                                <a:lnTo>
                                  <a:pt x="486012" y="1031017"/>
                                </a:lnTo>
                                <a:lnTo>
                                  <a:pt x="514862" y="993232"/>
                                </a:lnTo>
                                <a:lnTo>
                                  <a:pt x="540802" y="953361"/>
                                </a:lnTo>
                                <a:lnTo>
                                  <a:pt x="563703" y="911572"/>
                                </a:lnTo>
                                <a:lnTo>
                                  <a:pt x="583435" y="868034"/>
                                </a:lnTo>
                                <a:lnTo>
                                  <a:pt x="599870" y="822918"/>
                                </a:lnTo>
                                <a:lnTo>
                                  <a:pt x="612878" y="776392"/>
                                </a:lnTo>
                                <a:lnTo>
                                  <a:pt x="622330" y="728625"/>
                                </a:lnTo>
                                <a:lnTo>
                                  <a:pt x="628096" y="679787"/>
                                </a:lnTo>
                                <a:lnTo>
                                  <a:pt x="630047" y="630047"/>
                                </a:lnTo>
                                <a:lnTo>
                                  <a:pt x="628318" y="583024"/>
                                </a:lnTo>
                                <a:lnTo>
                                  <a:pt x="623216" y="536939"/>
                                </a:lnTo>
                                <a:lnTo>
                                  <a:pt x="614859" y="491916"/>
                                </a:lnTo>
                                <a:lnTo>
                                  <a:pt x="603372" y="448075"/>
                                </a:lnTo>
                                <a:lnTo>
                                  <a:pt x="588875" y="405539"/>
                                </a:lnTo>
                                <a:lnTo>
                                  <a:pt x="571491" y="364428"/>
                                </a:lnTo>
                                <a:lnTo>
                                  <a:pt x="551340" y="324866"/>
                                </a:lnTo>
                                <a:lnTo>
                                  <a:pt x="528546" y="286973"/>
                                </a:lnTo>
                                <a:lnTo>
                                  <a:pt x="503229" y="250871"/>
                                </a:lnTo>
                                <a:lnTo>
                                  <a:pt x="475512" y="216683"/>
                                </a:lnTo>
                                <a:lnTo>
                                  <a:pt x="445515" y="184530"/>
                                </a:lnTo>
                                <a:lnTo>
                                  <a:pt x="413363" y="154534"/>
                                </a:lnTo>
                                <a:lnTo>
                                  <a:pt x="379175" y="126817"/>
                                </a:lnTo>
                                <a:lnTo>
                                  <a:pt x="343073" y="101500"/>
                                </a:lnTo>
                                <a:lnTo>
                                  <a:pt x="305180" y="78706"/>
                                </a:lnTo>
                                <a:lnTo>
                                  <a:pt x="265618" y="58555"/>
                                </a:lnTo>
                                <a:lnTo>
                                  <a:pt x="224507" y="41171"/>
                                </a:lnTo>
                                <a:lnTo>
                                  <a:pt x="181971" y="26674"/>
                                </a:lnTo>
                                <a:lnTo>
                                  <a:pt x="138130" y="15187"/>
                                </a:lnTo>
                                <a:lnTo>
                                  <a:pt x="93107" y="6830"/>
                                </a:lnTo>
                                <a:lnTo>
                                  <a:pt x="47022" y="1728"/>
                                </a:lnTo>
                                <a:lnTo>
                                  <a:pt x="0" y="0"/>
                                </a:lnTo>
                                <a:close/>
                              </a:path>
                            </a:pathLst>
                          </a:custGeom>
                          <a:solidFill>
                            <a:srgbClr val="5B9BD4"/>
                          </a:solidFill>
                        </wps:spPr>
                        <wps:bodyPr wrap="square" lIns="0" tIns="0" rIns="0" bIns="0" rtlCol="0">
                          <a:prstTxWarp prst="textNoShape">
                            <a:avLst/>
                          </a:prstTxWarp>
                          <a:noAutofit/>
                        </wps:bodyPr>
                      </wps:wsp>
                      <wps:wsp>
                        <wps:cNvPr id="11" name="Graphic 11"/>
                        <wps:cNvSpPr/>
                        <wps:spPr>
                          <a:xfrm>
                            <a:off x="1034990" y="692848"/>
                            <a:ext cx="796290" cy="1260475"/>
                          </a:xfrm>
                          <a:custGeom>
                            <a:avLst/>
                            <a:gdLst/>
                            <a:ahLst/>
                            <a:cxnLst/>
                            <a:rect l="l" t="t" r="r" b="b"/>
                            <a:pathLst>
                              <a:path w="796290" h="1260475">
                                <a:moveTo>
                                  <a:pt x="629916" y="0"/>
                                </a:moveTo>
                                <a:lnTo>
                                  <a:pt x="587960" y="1400"/>
                                </a:lnTo>
                                <a:lnTo>
                                  <a:pt x="546207" y="5588"/>
                                </a:lnTo>
                                <a:lnTo>
                                  <a:pt x="504811" y="12537"/>
                                </a:lnTo>
                                <a:lnTo>
                                  <a:pt x="463927" y="22225"/>
                                </a:lnTo>
                                <a:lnTo>
                                  <a:pt x="419024" y="36282"/>
                                </a:lnTo>
                                <a:lnTo>
                                  <a:pt x="375916" y="53349"/>
                                </a:lnTo>
                                <a:lnTo>
                                  <a:pt x="334689" y="73274"/>
                                </a:lnTo>
                                <a:lnTo>
                                  <a:pt x="295428" y="95909"/>
                                </a:lnTo>
                                <a:lnTo>
                                  <a:pt x="258218" y="121103"/>
                                </a:lnTo>
                                <a:lnTo>
                                  <a:pt x="223145" y="148708"/>
                                </a:lnTo>
                                <a:lnTo>
                                  <a:pt x="190293" y="178572"/>
                                </a:lnTo>
                                <a:lnTo>
                                  <a:pt x="159749" y="210548"/>
                                </a:lnTo>
                                <a:lnTo>
                                  <a:pt x="131598" y="244484"/>
                                </a:lnTo>
                                <a:lnTo>
                                  <a:pt x="105925" y="280232"/>
                                </a:lnTo>
                                <a:lnTo>
                                  <a:pt x="82816" y="317642"/>
                                </a:lnTo>
                                <a:lnTo>
                                  <a:pt x="62355" y="356564"/>
                                </a:lnTo>
                                <a:lnTo>
                                  <a:pt x="44629" y="396849"/>
                                </a:lnTo>
                                <a:lnTo>
                                  <a:pt x="29722" y="438347"/>
                                </a:lnTo>
                                <a:lnTo>
                                  <a:pt x="17721" y="480907"/>
                                </a:lnTo>
                                <a:lnTo>
                                  <a:pt x="8709" y="524382"/>
                                </a:lnTo>
                                <a:lnTo>
                                  <a:pt x="2774" y="568620"/>
                                </a:lnTo>
                                <a:lnTo>
                                  <a:pt x="0" y="613473"/>
                                </a:lnTo>
                                <a:lnTo>
                                  <a:pt x="472" y="658791"/>
                                </a:lnTo>
                                <a:lnTo>
                                  <a:pt x="4276" y="704423"/>
                                </a:lnTo>
                                <a:lnTo>
                                  <a:pt x="11497" y="750222"/>
                                </a:lnTo>
                                <a:lnTo>
                                  <a:pt x="22221" y="796035"/>
                                </a:lnTo>
                                <a:lnTo>
                                  <a:pt x="36278" y="840939"/>
                                </a:lnTo>
                                <a:lnTo>
                                  <a:pt x="53342" y="884049"/>
                                </a:lnTo>
                                <a:lnTo>
                                  <a:pt x="73264" y="925280"/>
                                </a:lnTo>
                                <a:lnTo>
                                  <a:pt x="95894" y="964546"/>
                                </a:lnTo>
                                <a:lnTo>
                                  <a:pt x="121083" y="1001761"/>
                                </a:lnTo>
                                <a:lnTo>
                                  <a:pt x="148681" y="1036841"/>
                                </a:lnTo>
                                <a:lnTo>
                                  <a:pt x="178538" y="1069699"/>
                                </a:lnTo>
                                <a:lnTo>
                                  <a:pt x="210506" y="1100251"/>
                                </a:lnTo>
                                <a:lnTo>
                                  <a:pt x="244435" y="1128411"/>
                                </a:lnTo>
                                <a:lnTo>
                                  <a:pt x="280174" y="1154092"/>
                                </a:lnTo>
                                <a:lnTo>
                                  <a:pt x="317575" y="1177210"/>
                                </a:lnTo>
                                <a:lnTo>
                                  <a:pt x="356489" y="1197679"/>
                                </a:lnTo>
                                <a:lnTo>
                                  <a:pt x="396765" y="1215414"/>
                                </a:lnTo>
                                <a:lnTo>
                                  <a:pt x="438254" y="1230329"/>
                                </a:lnTo>
                                <a:lnTo>
                                  <a:pt x="480807" y="1242338"/>
                                </a:lnTo>
                                <a:lnTo>
                                  <a:pt x="524275" y="1251357"/>
                                </a:lnTo>
                                <a:lnTo>
                                  <a:pt x="568507" y="1257299"/>
                                </a:lnTo>
                                <a:lnTo>
                                  <a:pt x="613354" y="1260079"/>
                                </a:lnTo>
                                <a:lnTo>
                                  <a:pt x="658667" y="1259611"/>
                                </a:lnTo>
                                <a:lnTo>
                                  <a:pt x="704296" y="1255811"/>
                                </a:lnTo>
                                <a:lnTo>
                                  <a:pt x="750092" y="1248592"/>
                                </a:lnTo>
                                <a:lnTo>
                                  <a:pt x="795905" y="1237869"/>
                                </a:lnTo>
                                <a:lnTo>
                                  <a:pt x="629916" y="630047"/>
                                </a:lnTo>
                                <a:lnTo>
                                  <a:pt x="629916" y="0"/>
                                </a:lnTo>
                                <a:close/>
                              </a:path>
                            </a:pathLst>
                          </a:custGeom>
                          <a:solidFill>
                            <a:srgbClr val="EC7C30"/>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8" cstate="print"/>
                          <a:stretch>
                            <a:fillRect/>
                          </a:stretch>
                        </pic:blipFill>
                        <pic:spPr>
                          <a:xfrm>
                            <a:off x="1802447" y="1157643"/>
                            <a:ext cx="399275" cy="295681"/>
                          </a:xfrm>
                          <a:prstGeom prst="rect">
                            <a:avLst/>
                          </a:prstGeom>
                        </pic:spPr>
                      </pic:pic>
                      <pic:pic xmlns:pic="http://schemas.openxmlformats.org/drawingml/2006/picture">
                        <pic:nvPicPr>
                          <pic:cNvPr id="13" name="Image 13"/>
                          <pic:cNvPicPr/>
                        </pic:nvPicPr>
                        <pic:blipFill>
                          <a:blip r:embed="rId19" cstate="print"/>
                          <a:stretch>
                            <a:fillRect/>
                          </a:stretch>
                        </pic:blipFill>
                        <pic:spPr>
                          <a:xfrm>
                            <a:off x="1828355" y="1184528"/>
                            <a:ext cx="297561" cy="193103"/>
                          </a:xfrm>
                          <a:prstGeom prst="rect">
                            <a:avLst/>
                          </a:prstGeom>
                        </pic:spPr>
                      </pic:pic>
                      <pic:pic xmlns:pic="http://schemas.openxmlformats.org/drawingml/2006/picture">
                        <pic:nvPicPr>
                          <pic:cNvPr id="14" name="Image 14"/>
                          <pic:cNvPicPr/>
                        </pic:nvPicPr>
                        <pic:blipFill>
                          <a:blip r:embed="rId18" cstate="print"/>
                          <a:stretch>
                            <a:fillRect/>
                          </a:stretch>
                        </pic:blipFill>
                        <pic:spPr>
                          <a:xfrm>
                            <a:off x="1177607" y="1241463"/>
                            <a:ext cx="399275" cy="295681"/>
                          </a:xfrm>
                          <a:prstGeom prst="rect">
                            <a:avLst/>
                          </a:prstGeom>
                        </pic:spPr>
                      </pic:pic>
                      <pic:pic xmlns:pic="http://schemas.openxmlformats.org/drawingml/2006/picture">
                        <pic:nvPicPr>
                          <pic:cNvPr id="15" name="Image 15"/>
                          <pic:cNvPicPr/>
                        </pic:nvPicPr>
                        <pic:blipFill>
                          <a:blip r:embed="rId20" cstate="print"/>
                          <a:stretch>
                            <a:fillRect/>
                          </a:stretch>
                        </pic:blipFill>
                        <pic:spPr>
                          <a:xfrm>
                            <a:off x="1203896" y="1268222"/>
                            <a:ext cx="297560" cy="193103"/>
                          </a:xfrm>
                          <a:prstGeom prst="rect">
                            <a:avLst/>
                          </a:prstGeom>
                        </pic:spPr>
                      </pic:pic>
                      <wps:wsp>
                        <wps:cNvPr id="16" name="Graphic 16"/>
                        <wps:cNvSpPr/>
                        <wps:spPr>
                          <a:xfrm>
                            <a:off x="3325177" y="1108519"/>
                            <a:ext cx="923290" cy="428625"/>
                          </a:xfrm>
                          <a:custGeom>
                            <a:avLst/>
                            <a:gdLst/>
                            <a:ahLst/>
                            <a:cxnLst/>
                            <a:rect l="l" t="t" r="r" b="b"/>
                            <a:pathLst>
                              <a:path w="923290" h="428625">
                                <a:moveTo>
                                  <a:pt x="923188" y="0"/>
                                </a:moveTo>
                                <a:lnTo>
                                  <a:pt x="0" y="0"/>
                                </a:lnTo>
                                <a:lnTo>
                                  <a:pt x="0" y="428625"/>
                                </a:lnTo>
                                <a:lnTo>
                                  <a:pt x="923188" y="428625"/>
                                </a:lnTo>
                                <a:lnTo>
                                  <a:pt x="923188" y="0"/>
                                </a:lnTo>
                                <a:close/>
                              </a:path>
                            </a:pathLst>
                          </a:custGeom>
                          <a:solidFill>
                            <a:srgbClr val="F1F1F1">
                              <a:alpha val="38822"/>
                            </a:srgbClr>
                          </a:solidFill>
                        </wps:spPr>
                        <wps:bodyPr wrap="square" lIns="0" tIns="0" rIns="0" bIns="0" rtlCol="0">
                          <a:prstTxWarp prst="textNoShape">
                            <a:avLst/>
                          </a:prstTxWarp>
                          <a:noAutofit/>
                        </wps:bodyPr>
                      </wps:wsp>
                      <wps:wsp>
                        <wps:cNvPr id="17" name="Graphic 17"/>
                        <wps:cNvSpPr/>
                        <wps:spPr>
                          <a:xfrm>
                            <a:off x="3385121" y="1184296"/>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5B9BD4"/>
                          </a:solidFill>
                        </wps:spPr>
                        <wps:bodyPr wrap="square" lIns="0" tIns="0" rIns="0" bIns="0" rtlCol="0">
                          <a:prstTxWarp prst="textNoShape">
                            <a:avLst/>
                          </a:prstTxWarp>
                          <a:noAutofit/>
                        </wps:bodyPr>
                      </wps:wsp>
                      <wps:wsp>
                        <wps:cNvPr id="18" name="Graphic 18"/>
                        <wps:cNvSpPr/>
                        <wps:spPr>
                          <a:xfrm>
                            <a:off x="3385121" y="1398672"/>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a:noAutofit/>
                        </wps:bodyPr>
                      </wps:wsp>
                      <wps:wsp>
                        <wps:cNvPr id="19" name="Textbox 19"/>
                        <wps:cNvSpPr txBox="1"/>
                        <wps:spPr>
                          <a:xfrm>
                            <a:off x="4762" y="4762"/>
                            <a:ext cx="4319905" cy="2087880"/>
                          </a:xfrm>
                          <a:prstGeom prst="rect">
                            <a:avLst/>
                          </a:prstGeom>
                          <a:ln w="9525">
                            <a:solidFill>
                              <a:srgbClr val="BEBEBE"/>
                            </a:solidFill>
                            <a:prstDash val="solid"/>
                          </a:ln>
                        </wps:spPr>
                        <wps:txbx>
                          <w:txbxContent>
                            <w:p w14:paraId="7A1C8D47" w14:textId="77777777" w:rsidR="00553707" w:rsidRDefault="00000000">
                              <w:pPr>
                                <w:spacing w:before="142"/>
                                <w:ind w:left="2" w:right="4"/>
                                <w:jc w:val="center"/>
                                <w:rPr>
                                  <w:rFonts w:ascii="Calibri" w:hAnsi="Calibri"/>
                                  <w:b/>
                                  <w:sz w:val="28"/>
                                </w:rPr>
                              </w:pPr>
                              <w:r>
                                <w:rPr>
                                  <w:rFonts w:ascii="Calibri" w:hAnsi="Calibri"/>
                                  <w:b/>
                                  <w:color w:val="404040"/>
                                  <w:sz w:val="28"/>
                                </w:rPr>
                                <w:t>Faktisko</w:t>
                              </w:r>
                              <w:r>
                                <w:rPr>
                                  <w:rFonts w:ascii="Calibri" w:hAnsi="Calibri"/>
                                  <w:b/>
                                  <w:color w:val="404040"/>
                                  <w:spacing w:val="-16"/>
                                  <w:sz w:val="28"/>
                                </w:rPr>
                                <w:t xml:space="preserve"> </w:t>
                              </w:r>
                              <w:r>
                                <w:rPr>
                                  <w:rFonts w:ascii="Calibri" w:hAnsi="Calibri"/>
                                  <w:b/>
                                  <w:color w:val="404040"/>
                                  <w:sz w:val="28"/>
                                </w:rPr>
                                <w:t>iedzīvotāju</w:t>
                              </w:r>
                              <w:r>
                                <w:rPr>
                                  <w:rFonts w:ascii="Calibri" w:hAnsi="Calibri"/>
                                  <w:b/>
                                  <w:color w:val="404040"/>
                                  <w:spacing w:val="-16"/>
                                  <w:sz w:val="28"/>
                                </w:rPr>
                                <w:t xml:space="preserve"> </w:t>
                              </w:r>
                              <w:r>
                                <w:rPr>
                                  <w:rFonts w:ascii="Calibri" w:hAnsi="Calibri"/>
                                  <w:b/>
                                  <w:color w:val="404040"/>
                                  <w:sz w:val="28"/>
                                </w:rPr>
                                <w:t>skaita</w:t>
                              </w:r>
                              <w:r>
                                <w:rPr>
                                  <w:rFonts w:ascii="Calibri" w:hAnsi="Calibri"/>
                                  <w:b/>
                                  <w:color w:val="404040"/>
                                  <w:spacing w:val="-16"/>
                                  <w:sz w:val="28"/>
                                </w:rPr>
                                <w:t xml:space="preserve"> </w:t>
                              </w:r>
                              <w:r>
                                <w:rPr>
                                  <w:rFonts w:ascii="Calibri" w:hAnsi="Calibri"/>
                                  <w:b/>
                                  <w:color w:val="404040"/>
                                  <w:sz w:val="28"/>
                                </w:rPr>
                                <w:t>sadalījums</w:t>
                              </w:r>
                              <w:r>
                                <w:rPr>
                                  <w:rFonts w:ascii="Calibri" w:hAnsi="Calibri"/>
                                  <w:b/>
                                  <w:color w:val="404040"/>
                                  <w:spacing w:val="-15"/>
                                  <w:sz w:val="28"/>
                                </w:rPr>
                                <w:t xml:space="preserve"> </w:t>
                              </w:r>
                              <w:r>
                                <w:rPr>
                                  <w:rFonts w:ascii="Calibri" w:hAnsi="Calibri"/>
                                  <w:b/>
                                  <w:color w:val="404040"/>
                                  <w:spacing w:val="-2"/>
                                  <w:sz w:val="28"/>
                                </w:rPr>
                                <w:t>Olaines</w:t>
                              </w:r>
                            </w:p>
                            <w:p w14:paraId="3464CA90" w14:textId="77777777" w:rsidR="00553707" w:rsidRDefault="00000000">
                              <w:pPr>
                                <w:spacing w:before="2"/>
                                <w:ind w:left="4" w:right="2"/>
                                <w:jc w:val="center"/>
                                <w:rPr>
                                  <w:rFonts w:ascii="Calibri" w:hAnsi="Calibri"/>
                                  <w:b/>
                                  <w:sz w:val="28"/>
                                </w:rPr>
                              </w:pPr>
                              <w:r>
                                <w:rPr>
                                  <w:rFonts w:ascii="Calibri" w:hAnsi="Calibri"/>
                                  <w:b/>
                                  <w:color w:val="404040"/>
                                  <w:spacing w:val="-2"/>
                                  <w:sz w:val="28"/>
                                </w:rPr>
                                <w:t>novadā</w:t>
                              </w:r>
                            </w:p>
                          </w:txbxContent>
                        </wps:txbx>
                        <wps:bodyPr wrap="square" lIns="0" tIns="0" rIns="0" bIns="0" rtlCol="0">
                          <a:noAutofit/>
                        </wps:bodyPr>
                      </wps:wsp>
                      <wps:wsp>
                        <wps:cNvPr id="20" name="Textbox 20"/>
                        <wps:cNvSpPr txBox="1"/>
                        <wps:spPr>
                          <a:xfrm>
                            <a:off x="1203896" y="1268222"/>
                            <a:ext cx="297815" cy="193675"/>
                          </a:xfrm>
                          <a:prstGeom prst="rect">
                            <a:avLst/>
                          </a:prstGeom>
                        </wps:spPr>
                        <wps:txbx>
                          <w:txbxContent>
                            <w:p w14:paraId="55C872DB" w14:textId="77777777" w:rsidR="00553707" w:rsidRDefault="00000000">
                              <w:pPr>
                                <w:spacing w:before="29"/>
                                <w:ind w:left="61"/>
                                <w:rPr>
                                  <w:rFonts w:ascii="Calibri"/>
                                  <w:b/>
                                  <w:sz w:val="20"/>
                                </w:rPr>
                              </w:pPr>
                              <w:r>
                                <w:rPr>
                                  <w:rFonts w:ascii="Calibri"/>
                                  <w:b/>
                                  <w:color w:val="FFFFFF"/>
                                  <w:spacing w:val="-5"/>
                                  <w:sz w:val="20"/>
                                </w:rPr>
                                <w:t>54%</w:t>
                              </w:r>
                            </w:p>
                          </w:txbxContent>
                        </wps:txbx>
                        <wps:bodyPr wrap="square" lIns="0" tIns="0" rIns="0" bIns="0" rtlCol="0">
                          <a:noAutofit/>
                        </wps:bodyPr>
                      </wps:wsp>
                      <wps:wsp>
                        <wps:cNvPr id="21" name="Textbox 21"/>
                        <wps:cNvSpPr txBox="1"/>
                        <wps:spPr>
                          <a:xfrm>
                            <a:off x="1828355" y="1184528"/>
                            <a:ext cx="297815" cy="193675"/>
                          </a:xfrm>
                          <a:prstGeom prst="rect">
                            <a:avLst/>
                          </a:prstGeom>
                        </wps:spPr>
                        <wps:txbx>
                          <w:txbxContent>
                            <w:p w14:paraId="27B4AF50" w14:textId="77777777" w:rsidR="00553707" w:rsidRDefault="00000000">
                              <w:pPr>
                                <w:spacing w:before="29"/>
                                <w:ind w:left="62"/>
                                <w:rPr>
                                  <w:rFonts w:ascii="Calibri"/>
                                  <w:b/>
                                  <w:sz w:val="20"/>
                                </w:rPr>
                              </w:pPr>
                              <w:r>
                                <w:rPr>
                                  <w:rFonts w:ascii="Calibri"/>
                                  <w:b/>
                                  <w:color w:val="FFFFFF"/>
                                  <w:spacing w:val="-5"/>
                                  <w:sz w:val="20"/>
                                </w:rPr>
                                <w:t>46%</w:t>
                              </w:r>
                            </w:p>
                          </w:txbxContent>
                        </wps:txbx>
                        <wps:bodyPr wrap="square" lIns="0" tIns="0" rIns="0" bIns="0" rtlCol="0">
                          <a:noAutofit/>
                        </wps:bodyPr>
                      </wps:wsp>
                      <wps:wsp>
                        <wps:cNvPr id="22" name="Textbox 22"/>
                        <wps:cNvSpPr txBox="1"/>
                        <wps:spPr>
                          <a:xfrm>
                            <a:off x="3325177" y="1108519"/>
                            <a:ext cx="923290" cy="428625"/>
                          </a:xfrm>
                          <a:prstGeom prst="rect">
                            <a:avLst/>
                          </a:prstGeom>
                        </wps:spPr>
                        <wps:txbx>
                          <w:txbxContent>
                            <w:p w14:paraId="442C6A0F" w14:textId="77777777" w:rsidR="00553707" w:rsidRDefault="00000000">
                              <w:pPr>
                                <w:spacing w:before="48"/>
                                <w:ind w:left="237"/>
                                <w:rPr>
                                  <w:rFonts w:ascii="Calibri"/>
                                  <w:sz w:val="18"/>
                                </w:rPr>
                              </w:pPr>
                              <w:r>
                                <w:rPr>
                                  <w:rFonts w:ascii="Calibri"/>
                                  <w:color w:val="404040"/>
                                  <w:sz w:val="18"/>
                                </w:rPr>
                                <w:t>Olaines</w:t>
                              </w:r>
                              <w:r>
                                <w:rPr>
                                  <w:rFonts w:ascii="Calibri"/>
                                  <w:color w:val="404040"/>
                                  <w:spacing w:val="-7"/>
                                  <w:sz w:val="18"/>
                                </w:rPr>
                                <w:t xml:space="preserve"> </w:t>
                              </w:r>
                              <w:r>
                                <w:rPr>
                                  <w:rFonts w:ascii="Calibri"/>
                                  <w:color w:val="404040"/>
                                  <w:spacing w:val="-2"/>
                                  <w:sz w:val="18"/>
                                </w:rPr>
                                <w:t>pagasts</w:t>
                              </w:r>
                            </w:p>
                            <w:p w14:paraId="76ED9464" w14:textId="77777777" w:rsidR="00553707" w:rsidRDefault="00000000">
                              <w:pPr>
                                <w:spacing w:before="118"/>
                                <w:ind w:left="237"/>
                                <w:rPr>
                                  <w:rFonts w:ascii="Calibri" w:hAnsi="Calibri"/>
                                  <w:sz w:val="18"/>
                                </w:rPr>
                              </w:pPr>
                              <w:r>
                                <w:rPr>
                                  <w:rFonts w:ascii="Calibri" w:hAnsi="Calibri"/>
                                  <w:color w:val="404040"/>
                                  <w:sz w:val="18"/>
                                </w:rPr>
                                <w:t>Olaines</w:t>
                              </w:r>
                              <w:r>
                                <w:rPr>
                                  <w:rFonts w:ascii="Calibri" w:hAnsi="Calibri"/>
                                  <w:color w:val="404040"/>
                                  <w:spacing w:val="-5"/>
                                  <w:sz w:val="18"/>
                                </w:rPr>
                                <w:t xml:space="preserve"> </w:t>
                              </w:r>
                              <w:r>
                                <w:rPr>
                                  <w:rFonts w:ascii="Calibri" w:hAnsi="Calibri"/>
                                  <w:color w:val="404040"/>
                                  <w:spacing w:val="-2"/>
                                  <w:sz w:val="18"/>
                                </w:rPr>
                                <w:t>pilsēta</w:t>
                              </w:r>
                            </w:p>
                          </w:txbxContent>
                        </wps:txbx>
                        <wps:bodyPr wrap="square" lIns="0" tIns="0" rIns="0" bIns="0" rtlCol="0">
                          <a:noAutofit/>
                        </wps:bodyPr>
                      </wps:wsp>
                    </wpg:wgp>
                  </a:graphicData>
                </a:graphic>
              </wp:inline>
            </w:drawing>
          </mc:Choice>
          <mc:Fallback>
            <w:pict>
              <v:group w14:anchorId="5D90183A" id="Group 6" o:spid="_x0000_s1026" style="width:341pt;height:165.5pt;mso-position-horizontal-relative:char;mso-position-vertical-relative:line" coordsize="43307,21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6Xb2XAoAAKA4AAAOAAAAZHJzL2Uyb0RvYy54bWzsW9tu20gSfV9g/0HQ&#10;+8R9Z7cQZ7C5YoDBbLCTxT7TMmUJI4lckraVv99TfZFk2W7a2chwLjBskVapWV1Vp/pUdevlr5vV&#10;cnRVtd2iXp+O+Qs2HlXraX2+WF+cjv/96f0vdjzq+nJ9Xi7rdXU6/lx1419f/f1vL6+bSSXqeb08&#10;r9oRBll3k+vmdDzv+2ZyctJN59Wq7F7UTbXGm7O6XZU9btuLk/O2vMboq+WJYMycXNftedPW06rr&#10;8N+34c3xKz/+bFZN+3/OZl3Vj5anY+jW+7+t/3tGf09evSwnF23ZzBfTqEb5BVqsysUaD90O9bbs&#10;y9Flu7g11GoxbeuunvUvpvXqpJ7NFtPKzwGz4exgNh/a+rLxc7mYXF80WzPBtAd2+uJhp39cfWib&#10;P5uPbdAel7/X07862OXkurmY7L9P9xc74c2sXdGHMInRxlv089ai1aYfTfFPJSUrGAw/xXuCM251&#10;tPl0Dsfc+tx0/m7gkyflJDzYq7dVp1lMJ/iNJsLVLRMNhxI+1V+21TgOsnrQGKuy/euy+QXebMp+&#10;cbZYLvrPPjLhN1JqffVxMSXr0g2s+bEdLc5Px8V4tC5XAMRvq/KiGhUUiEmC5Mn+tz5+tlw07xfL&#10;JVmdrqOiCOeDcLhjriHU3tbTy1W17gN22moJnet1N1803XjUTqrVWQXl2t/OOVwG3PbQsGkX6z4A&#10;pevbqp/O6fkz6PEvwIsULSfbN7zSOz1pCl0MroN4UYUR4xHCQjEECIYpJ7uoEdqIFDXMFaKwJLH1&#10;fTlp2q7/UNWrEV1AY2gCg5eT8ur3LuqURKIlgxpeP2gVrI2LbyZikEj3I8YbhMxLMfUcIgbOPHLE&#10;cMUk1y4EjVBGqJthw7ksjIphw40phNY/fNjAXPth48ggzyls5NHDpiiYcZmokcwKgXxMS9Sxoua6&#10;Ab3pUsLG3a2U/agV/M952VTIdzTsbk3hCP3g6w+R0OA/cHeUokU+3t2TkjF75ZjxADNOWOWTzC4v&#10;G8k0IBUsJaQVYTHfS8vTy5CW91MxSNF5SMpIz/N0Nd2s0yUlb+JnS8/PeixESOjjEfjZGamPZF/2&#10;9Ll0Obo+HSdV5vBZ1ITeXtVX1afaC/YH5AJa7t5drm9LYUim/EIM0SSQXhs/HDfa2RBKeGphjYfT&#10;veKCSxXzFRdCDIprx7Ty1ueCKSXyo0smjArO4tyKgqc1MumcXoPuUinOgDaKcq4LPIqMe6/u0krh&#10;sOZ4ccko7+bEFdFXkAYSZ84hjvLiWiF8orgxGvPIjm4N40lc4kF5N2mubCQXzkkhRXZwrZhlYXCn&#10;pTQ8L21kEc3oyI4DY1upJBADs1hjmfQr1r02187ZAiAmaSHcgEMNFxa8iKSLwkiX18QIAS4epBGJ&#10;Iu99IyxzMREUrrB5e0fkkCYPABHGlpgaSWuLIM7bxMB9PGiipXEyH1cGnk8MwXGHD+bCyjAp4UDS&#10;RCnLirxNtLUWIl4aeXBAE11w5QIgpAGW8+DUGqkieEcKBG9eby0sIYY0oaRSyOwsNZMIpiCtmS3y&#10;8a0K6BJsArsbmx9bKUgHm3CrNAIsZ2/FAa+YgjSk856XhePR3lwYO4B54IzBEGQT5AcdSop7kYaF&#10;jNuIBkAub25htNkGLC2AuTkKoTQDm6CY4nzA2NxyBxHvSPDVvD24tDwimEP7PCQdsmTQAi4c8ErB&#10;RMytxUCYBosdDjdd1l0VbEIrtV9Utks2XLBPCrp6uThPNWzXXpy9WbajqxKrv37tXr9NFtgTQ53f&#10;xRqSrs7q88+ooa/BcE7H3X8vSyrYl7+twaigXZ8u2nRxli7afvmm9l0gTw9QNn7a/Kdsm1hB9ig+&#10;/6gTsbpVSAZZ+uS6/sdlX88WvsrcaYRZ0w1IXiBcx2d7iJsDtueRTVqAEz6A7WE5ci649C62Vzgj&#10;6G3Pi4UBN0qRnyr5fcemwvsobC+p4tle0OQutgd9KeUTnFKM3kf5tMWYYe4oK5N0YkzpNTAn5FoR&#10;waSxCGThr5myPPIgoWUepIpW7YBS0MOBJVlxR2slTU5iCc2v9rLQyRKgNANkDAImstpCioEsJJym&#10;xYzUcOCr+eVYaCti5uSCE/3Mp07JVVxMFLJy3tJkDhcTfmGHiBj4awEz+EzLwbIHxqY+Q5ikUKAG&#10;KS2luEivsSpg2sF5fmwwyQG6aYWNMSo52hV5P4L9UMFFPtdYhfJ6KMRpmKJ0xg44XaCrFqkPqP5Q&#10;3VMUIgQ1aJIDFnJuhOeCFlp4kp+TFQXCjaanDThpHoYxU4EoDRAeFTmdIZAPsB1RhHxRUL2VD08O&#10;QhfAWmismHnHEZ6DxSjPoATIWQF4jkTeKjZEcQnPwXEW0gNeBp4RNGRgRCg4fVYNp62LwkYNlWTA&#10;MwM5pKE5Q0E2UDZRRWZjXmQS0Zn3CweiZQAgR/eG+jc5A0IXHfsWyDJM6PzohOlYlXEUUeBp+dEt&#10;5hcMg4oPHsq7HrDWibdyAk7e6gC2Sj0FsEFT5KcKaBcmJkkBbfhATqAuTdRdSFQC+dEBb9RBwasC&#10;gIAPcnYHwkWaKowudT4zAOSJG3OBjD3gVYNyYau7YWzAMoA7OHTUXTsz4FUgXsQSF8poWrVzUwXm&#10;yfE+3lGhIePnxWlxTG4a7hTtMZcHVdC3eE5akb4OF3/3pnizrRq+bS5OvW78fjPbPFR77zfscY+w&#10;fE4de2STY2/0gEUpUBIPNvTYjPIr864RLR14M9Dld5Ud0krCbqpM0t7f6IfZHuRYi2/EjTfZc4ob&#10;8tdxt5TRBbeJL6MlrsB4CDy7uAHpRSsnlrTUIkmM7weOG8D5Rtx4PvGc4uYJ8g1omtnRHo66/Gbc&#10;/Mw3tw6wUNf3Rtz4Euc5xQ0Ku2PnG8Gk3XJIgz0bv1gf5JvUQjtOvolNx8hvcHeUnWXYMjh7u7Ps&#10;W+YP7jVKifKgSCs6s5r7OmRnKYe2SWo2or+0259KmfnJeo1JE/QaoyJ3tRohxdEKJIaSyrv7Wo2h&#10;b5GkElFPr6GFFGRuTDwJpNcguPfcx0kfPv/rFArvOf2Ek1fLZl6GVr60gEIsj2KP328KfNuVxNMg&#10;DRg5QJqvqR+BNIArtp6IA1GNe4MDoXdM/QOizuEyVL1PjrOoB2AWru5CGfpiKPq/LsjCmGHSCVvp&#10;NWBs99THyB4HYD93xeiA912Ho9NWXURGPFdLuw0H+PE1wJfhRzqLU4Q/8bO/SD0GE4+RPQ5+vqNO&#10;1tOsP0i3AT+fsCF+Vm9Ggant4WfUb17XG7T9CRf0/3tOE+4OeNNJ7xtrkJIcO8+pgYMzKXa7NZHW&#10;oUd1cOi8Hp0KdBr7cLSQ7DEN3OwfM3j9jn5IHZxMuCFGT3xbdvPAYfxbUWy5jrv7YaY0535ztonT&#10;/0onEp7LuQLswh1EQNiX+4IIwCnGwfrIUiHpjxg4aW6dMHhUFBycFCEX+e9abAP1e/MUOlk3sQre&#10;F4MyngB5KFYf0jl7Ak/5NEGB9r15atvUT1k11EdfgKn/v5L+KpjyDbKn9ZT/whe+Buczd/zKHn3P&#10;bv/e5+ndFwtf/Q8AAP//AwBQSwMECgAAAAAAAAAhAJKMTW2cWgAAnFoAABQAAABkcnMvbWVkaWEv&#10;aW1hZ2UxLnBuZ4lQTkcNChoKAAAADUlIRFIAAAOMAAABuAgGAAAADr5pMAAAAAZiS0dEAP8A/wD/&#10;oL2nkwAAAAlwSFlzAAAOxAAADsQBlSsOGwAAIABJREFUeJztnUG25LiuXSNrVdOT8QjsQXi+fwb2&#10;CH7ffS+3y43nWy9SJYkgcACC0t6trCAJQAoFiUNQt379x3/8x1+f/8+vX78+V5y1Rfpn+7L489i0&#10;2LLEM2tz1JZ9fcfPo+M9berrGbVbr9frf2TzrI/Xlro9ak9pZ/bZz+w323fUf9ZWdJxq/Crbb+Sv&#10;v/4ad1pkOzL+auyszZn+6r5nfaw+Rv28/u/aoz4j7cpYvM/Od7vHfsS/xbc3Jos99f20PPvR8bNt&#10;s9cRiU95P73fn/L+/vf/9t8/f1y2AgAAAAAAwKv509JJuWNe5WemOmS1m7UzXl0NiFYAsyqIM2MU&#10;qCo7GfHPVPR2rC5mVShXVRZXVxW7VRS7VxFV8WVW96zcXUs0vqPtWXuR8T9jj2O+bVrszfSf7eux&#10;d3Vds/at/mdsRH1G2mdjueNqrPXez8aqxhO/J95ve9HxFmb7q8ff2VVfn/L58T5v6u/nz2PH2UA8&#10;/St9VdiMHpncxZ8XhcBUC06F7ywR92SxmCUmVwrAFZsLnQTiCnHYRZBG48gWnGfxRXyuEJB3Is4j&#10;HmeSp0yBaUnmLAJs5H/k59g+21/ZPiMaleL0KrZMgTYaUyHgIvFZbI3if6q/7z5X/tT9K0TobYWx&#10;MonpLgoj/auTRJW/mfGZCVy2ILz6XG1/1v9s38z2an8z/ZRzQbWgrJpjVb/PbKFWJQRVftQVvExf&#10;I5+RHWyvDY/gu+pvTbZmRd5MX08fq8AaxRARUGftanvW9lnRdtVmGRutdlYKyigR8e21PfObVIid&#10;an+R/hUCT+2LdxgBAAAAAADgFNM7jEe8u+LdK36R/kqbXfx9f66o2M22ZVcQ79oyqqlV/p9YXZyN&#10;KWJb0Xd1VbFzRVFhs6oSOSIax+yub9TGjP3qiuNsdeWqf2YFcdTPYu+qj6Iq8ZQq42ws3urLTIVQ&#10;XTG02KusYH6PUV/PTIxd/UX6V1U0s+L/4U9Pcq3on+2rgzjNEnWq78wbi6WPWtBV4o1PdT8yf0sq&#10;sagSbJ525W+vSlBWzafV4zLsdZkHKrBc64zomR07azf7yKlnzF1/tSCc7TfbZ0ZwRtuv+hzHq/x5&#10;Bd3Z/VEJqFF7JHYlWYLU49ODJX7lhkDG9e0kUL3xjPpPVRgRkbV2Z/pnCjRVAqcSTZ7rsbRlPa/W&#10;eCPfs1KYZYi8qI1uAtDar8PcoBynsPUmQahgdL+sFS9L/9lYIhXSqBic7W9NmJTCcUYAHvt4Rc5s&#10;fFahp4jHI8rO2tUCasTPWLVAm7GnFFRXRDdDovc/W0ApN3tm+2cL1ApfvMMIAAAAAAAAp7jeYTzi&#10;3dXfveLnrWh5+1dVBaLXF40zq4I4M6aTfa9/z9js6qLnOVf+NioqkBkVzOgYxViPja7VRFVcq4+q&#10;fT7X12KpaN31m/XtPa7qOapqGXdVmYqMj/bzHFFVVTAV7SN/kSpktIJp6auqQKrte6uvljgj8WRV&#10;bD22lFUzy/Vdjcvor7i2jArukVPBWCnuFGMzxFZGolMtkKuvOSroKgXhjChRC9hj+wqx2FEoZsQ1&#10;4ztir6tIzPxNK/3M0kWIRuPIFJxnsd0lpZa+M/48QtBzxNWaJB37ZgjCUT+PwFMlnep2r8iJiJCj&#10;eFWL05nYsu2ftakFqRWVWKsUUFEyYsgWqLPxjPof/YcqjJFkYkdRaE3yu19b1J8qlu5Jn1rAHtsj&#10;34NSZK4Wi575QSlkMr+H7v0947N/t13mhQos16pMhKwi8qxvhYD0iMeZpOrMvtVnhsCcFWiWGDuI&#10;xoivmevMEqdRwZONKr6IeFeMV/qLxJctUK3XphZ4Kl8/8A4jAAAAAAAAnPJbhVG1s+u1k7WbXrVL&#10;n1WVq6huRP1lVjayKoBZFUTFOEUF09LWrbqoqHCpq2TRExJZfSNjrGOzqn1vqiJGubtXikrHlf2r&#10;3Wuvb291wOrPYz/yHtDIl6oiePQVqapltEeqTJEKpbfvcdzn0+eIqLJip45H9V0p/M3GkPF8RPpn&#10;VzRn47HaMR1JrRKAETvZotAiqGZ9ZSV6VQJ5NH6VQM243xZUQi1DLO4uFJWbQ5E+GZtUlSKxWiB2&#10;FYaquDocTbtClSRc2fMKSKvguhqnEnRXfWfHR4XsjAC1Hgdd0e4RQaP2GRGQIRisqAVgloCLCgil&#10;gIp8J6rryxKo3v5KgZchMP88dpw1PPpMPXamf6VwUvr6aVMmW9H7lXF9XhQCUy04Fb4zhOKM/1Xt&#10;ChGTKSgzxF+W4Jsdo5pjqoVhFyEajSM7iVX6swpIjwicGRcVhKO+M6LsatxVv2ifXUVjxNdIdHy3&#10;ZQq00ZhuAk4paBTP7gw/tqquTz02436d9Y/MPZ77wTuMAAAAAAAAcMrtkdTKilvERnYl0Vvxy+rv&#10;qVB18DczPrOCkF1BvPo863rfXF1UVR8jz3jmvKCuKHptKsevtt8Jy7Uqq5DKquPV7vaoEmmNzTJu&#10;Zpd8Zjf+u5+1Smmxb7E1sjNTVVvRrqwKWcdaq32VFcgo0Yqfx7ayWt7R36j/7PeZ1V9Rrc34rf2Z&#10;kZCox3nsKJK4lYJVabOLv+/PFQJsti1bEN4R+X4UQjNTmKlFYjSeqK8MQbdSJHYUiG8ShVHu7pUi&#10;UfUKPOt4q+C6sqs8duqxu+qIqqX9249C+GUeX7XEMXvNHv93faOCslKQfo9RX89MjF39Rfqf+e4Q&#10;f8SXwv9lhTEiIKrEmkrkVAuqDjFYvi9lUhe9vmxBpybye7iyY/nc47+TWKwSk1VzQdam02hcxjO3&#10;2lYGkfgyqgqzZIhJpYBUiMeZMZ6+qyuO6opkRDgqRaPXViSJ/h7rTaIVZAlSj08Plvij8c72z7Dp&#10;ieHzOZ/XKq43IpAVMfIOIwAAAAAAAJxi+t9q/LB61zp7t37WRlbVsXs1M1rVUFUdZmJUX4+lLaty&#10;16G6uKKyqLIzG1vUvqrvXf/Vc3OGrQ5+smPIrIBEK4UKO3djPXYrKogz/SJVCY//mYpdVoVvpj1S&#10;sYxUsH7a1RW9GXvKCtwV0WcnUm2e8Z/dv0NF88rG57PvO4tHTgWjN4nJFjqRsZ19rRKnVYmi5fmI&#10;CKQRWYJwZky272N7llD0jM2MJWpjlQCseFaUYzJsrLTfhdF1KgXlma/IsT+PjTvB50kmo+/MKfpZ&#10;RaxF5ChsKERjdOx3e0SAqkSXWjB5xbYlzkg8UQE4E+cqEff5rBeoV2Mzj8wqfEXvh7nC2Flwqf3s&#10;IuCy+isEUba/FQJ1Zky2/dl2la1uYtHzu1olEmf6dhOJagH3FkEYJVtQRsTfmQ2PeLwSjhZ7nr4q&#10;m2f2rKLwznZEYJ21Zwk2S7vC1ii+u7ZoxW+VgIsKUpV4qfYX6V8pUKvEYTfByzuMAAAAAAAAcMrU&#10;O4xHVlUdd6tYWvorKwrV1cwMfx5bXaoWGRXEGX8ZlcodK4ueuJR9lH2r5jzV+Cxb8Dtn9zZSdYxW&#10;HD3j76puKyuIP329R1SjttXtGRW+UftsDHdkVuSyqYgvUjGzjlf6i8TXoaJ5Ne7zWfdXTLPH/iYY&#10;1QKwMslR+PImoer+lnEZ4jRLRFYLKK9tbzw/bVWC8K5NJfgiY1eLxezfdqWg7DDXrLADfq6+g+hx&#10;U4+NGXE26t9FEFptWcbtIhojY2cEdbag9Pr2CL7ItSjiiXyXan+zMawQbKN+q46lqnxF/X8+xgqj&#10;QgxGxloScoWfyNgMATfrq0qURGxFxq8SqBn3W+1bKfgiY7uJxW4C0NK34veGQHwfUfEXtaFK5mbs&#10;zAjCkU2rADzaGo2rbo/YUwpOrwi7i92KWgBmCbjo9SoFVIbgicSXLdhWCLwswWuNcWSPdxgBAAAA&#10;AADglL8rjJXVOLWNqgrYrhVOb4XW628mJoW/rFhmxmTbV/uOxDYbw6hdUeHzVBZVvmf8XfXtOodF&#10;x0Ffzr7T7COnnjFX/a276zP+ZiqSniOq0eOld35n7XvjUVYoPVU3b2wK39EKnLKC5713Xn8WW1XX&#10;px7r9bW6Iuix4fX/+QyOpKoFTyQpyk6oVviqvCZPv+7+1OPVflWC8K5NJfgiYzMEq7V9Nh6vzax+&#10;XeYA1TjYm+P37jlyOjNWIR5nBeGor9WeJfnyiDRrfHeC5q5dJWJVgtMrMtSCL5Nosh+9HpWAqvY3&#10;6p8t2L77V11TdKzXv2Ws66+kegXPyF72OLUA3smX0mYXf1aRnyXo1IJw5p5lPV8qsZgtFLP8Kvtc&#10;9esqEqNj4XnMCrqzsRXJ3PEzix1LQmXtc+fvSiCNYoyIubv2GcE2as9ISmf9e2KzCA61ILUIAuW9&#10;jj671f4U/WfjifRf4Uu14eEV3LzDCAAAAAAAAKf8qah2KMeu8O+tmEb6d6gyZFUBVc9UZpUzuwKo&#10;ZubZybg2a2XRYyszFpVPVT+1H2//6Dh4H8dnpfqdxVF/z5Esiy9lRfBoI6uKaGk/tqkqlt74IhWe&#10;KOpri1avVRWr7/gr/GXbvOpf5atzhbTC/9SR1FUi8mxsVUJV6SvLT3dxGk1aVUnvTIxqUaa6P2rf&#10;Z+07iUXVxknkt6b4/lb1B7jCIyAzxeOVIJsZH+0zI0AVR0Kj7SrReNc2k7R6RY1C8CkF1RWRBH40&#10;fmaDpPKY+FW/jkc4KwXeWf9VAtM61vUO448Dy2ezNjx2FP4rE7UOSWEHm15bP20VAmxmfEY8VoGU&#10;db0K/xntCqGYaQeRCG+jUzL6w4wYuhvrjWNGfEXEWqR9VsDeoRB1I1F015YpZq/sRuKJCsCZOFeI&#10;uMo5IVuEfvdfLXhV4nQ2Jt5hBAAAAAAAgFNOK4zqHemqiuFq/8pKjqJ/l8qFqpKc6W9FRVNRWYy0&#10;zcSW4cPbnu3P2ueq306/TQA1lipdVf+zKp537FUcyqrfqirjTCyj61ZVAdUVw8yKX7SCqapYVfuL&#10;9K+q0lX6ilasu/i/smeuMH5PtIpkRC2uIglVVfL269evqbFZ/buL0wx/Hluz9z8LrxgdjUMsxvoc&#10;55CM31/2nAGQyczvwtvfazNrLoi2q+3NtFfM/TP+V1GRE0Sfraw8bpec86x/ZY6tuKbI86TSYTPX&#10;81uFUS3iIjY6itKdfM2K6gzBnSUiPf6iz5NXtEXtZSysM3F5/SvbFQuSQkhe9csQiTN0SbIA7vh5&#10;TqveWbzqO1txtNo/2va0f/tQ2Mt+p3Hk4w6L/zv7nrasa1HE473WDH+zMZy1WexnzQnWGJX9VWPP&#10;bKjtecZ+PrzDCAAAAAAAABeY/kqqumS6sgRb6T9SMe3gq6qKFbEV8beqoplxv9W+I99fpH0mDkt7&#10;lo1IRTLSz9sfoAszFcHZ/pGKobUioqgiWuL7fqfuqn9mFfKsGltdtbPY9/jOqvhF74Wy4pZd/Z2N&#10;L7vCF6nIee9VpOKZ6T/reqYqjL9+nZ+3VSQvWeJkNE5xPWr/qv7Hsar+P22ReGb8ffdZKaqi4+/i&#10;PxMkSqE669uLV5wd4xt919Z2hbj13J+ZZ7VqDgDohvV3+t1/xvZsH0s8lXOPpX80XkUM3vhm7FX6&#10;Vo23Es05vP6U11eZw6/Ouav8K3xa/Ftt/y0Y1UmI+uFRPFCrBFf2j8Er4LKST+/C5u2f5a8qOe+w&#10;MFr7ZiQts4Is2j6K56x9Jgmc8a/uC7Arq347V31U84yy3bM2jNqVgjN77eq4JlvGf3+eIQ5VOVDU&#10;36h/do763X+14N1Ns1jgHUYAAAAAAAA45VYwRtT6yJ6C1ep7VcVyla+s3ZvKHTeFv6wq32i8x7Z1&#10;11lZIYzEl11dtFYJZ2xa7Xr6UVWEt5FVfff0sc4nkQrdbHvVXHzVnrVWZFblVq3ZM6z0p6pQPjUn&#10;7uhfbc/yPIQqjKqExjoRzdrzjFt5PZH+2T82ZTJs6V89mWVO1pb4owJ3lplnR5Fk3Pk/++9R/6x2&#10;b8I4Qt0P4A1kCEKvQIvMkxnt3nVRJTiz1qWIb/UarRxv6Z+VE6h+P6r+Vb7erilG9mb54yoAtXpe&#10;rcbVD2vl9VQ9rMqFObt/psBSLYRRgWr1kem7IinpmIhFBWhWP4C3ohKEVnveDaTK9sg66J3bo/4r&#10;kt6KNTw6PmNd2DXnm43H2/84Vulf9UyvvJ6RPd5hBAAAAAAAgFNMglFdYfu20VlNe2xU+V9R3l9h&#10;U7XbZNmNjI73ot6lnbGXUaFU+F/VrnrWqSwC6FFWEGf6HNfbyOkDdXvVXK327117VlT8qnOEJ+Rc&#10;o/5VVcvo2Cz/Ha9n9H1KK4ydBODItnXcGwWoKp6s/qoEO+ove/HJXISzFj6F/xXt1v6W67f2QSgC&#10;+FH91mZ+23f/Peqf3e4VWaq1oGot+26rFKtW2zNk+dtFoGaMXek/U7Osvp+fz4VgtPwYZ1AnRuov&#10;U/FDiAgur/9dBVy1zS7+FL+n7N9jxkRZmWitSPysfq22AMCO8reXMXd4RY06noq5XW1/xsas7ay8&#10;pYu/SP8qgaqK33tNlf5n7HlRa7ajPd5hBAAAAAAAgFNcglFd5XhSFTM6doX/TjtOd2OVu2kZ/kax&#10;3P23te1uTORaVfZHbd4ddctOvaXyeNw5U+zwR6sMABBH9VusnktUc5ulf3YFMmNds7apKzVXn2dc&#10;a9RfZgxX8VhtRp6rKKv9q+1FnoeRPQuyCiM3dzx2J//dJo+RXXV/z2JgvT7P+OwkYKX9iH9Pu+LZ&#10;jn7XAJCD6rfpsaGeq5S2v/vttJZExHTUtsXuG3MgRX/V2I7+V19Plr3fBGOVwFLsZGXa89jx2Itc&#10;z9W4jMmramcrOnnP9ldO3tGF1jveuhBWLuLH9pVJkiehU/jMSgwAwEbVb3lmro22z1yP99pVa0W2&#10;faXtWarzJnWOGe2vuLbI95mRY3rsecZ11kRXNn7+zTuMAAAAAAAAcMqUYFTvmlerY89YRUyry9NZ&#10;1bnMGCxjq3fPov7UFU3rTqq6grh6l9vTrrIXrVgAQC1Vv23PaQZP+8xcFolBsTZEK4ZWZu+9NZbK&#10;ituMv8wYIvFUxl/hP3L9mdejzjOs9iQVxk4XVGlv1Y+jSoCqJgvL5Kic7KoFb9Rf5qKaIQg9/pT+&#10;uyRuxz6IRYC+KNaFTnOPYq61jJ1ti86Fo7Uhsm4p172V/mbvT9a1RXl6Dt3NXvS3yZFUAAAAAAAA&#10;OOVvwWjZvYhSVa5dYU9dzu7sv3IHSxV/ZHcu6s873mP7+/eV8Tu2xhuNX9WeXV2ksgiwDz+/19Ec&#10;pGzP9Dczl2ZVBEf+M9aCaAVMla9Yc9oOFb5Ijqjy5WU3/xX2qjXb5zNRYcwob2bZUyfNqx+WFddT&#10;KegzJtPZ/pmTvTJexaKvtj9zvZENkS5JmqUdAHpTsZmktHc3LnNu9gq+avtntmbn6WgsSn+R/pV5&#10;4sqcHQ2is2fxkXIktcvFZdpTq/vVux+RyaHr7tlZny6LR6bYqEwKrAlJRIApEzPLM5CV2AFALxRz&#10;gUqwjdq9Y2dE1EpBOUt0Y1K5sbl7TlMpQiMbI0r/iu9DfT1dBfAPvMMIAAAAAAAAp/xxVNxZO0Lq&#10;ityVjy7qvONuSMXYGRtPOr6h8DfaqbXs4mZXEK/sKSuEkbHRCifVRYB3kT03zMyVo3blXLpircio&#10;YO60xlf2360iqNYIq3PgTHvfdr0aYdbP52OsMHpL2J6Ajp91LPd6BXbkOMCMvQz/lZNPh8kzImIq&#10;/UVjyZ6YVUnWqD0ryfq2jVgEeC6KDSOFYBu1ZwpOC1H7akEa6a+8V1F/kf5VAkuVw6pzXq9/tSaI&#10;xJRpb8bHnR/pkdSqpKq7+t91d6SzAM3YrVJO3hn+ZmJR//ai16qyb2nPEKzWdgB4FhFBNmpXiUbL&#10;2Ltx3wmz2r7Vnnq9uvo841qj/jJjuIon29eM/0yfKv872rvzo4B3GAEAAAAAAOCU0/8Poxp1+ffO&#10;x/HfCnsKVpenV1QsZ21kHdeYJWunT90WGe+t8FnvTZZ96y51ZpUAAJ5P1umE2dMhu83VkdMjlvFZ&#10;thX9Z+yq+6+uyCmuaXVFUm0vUnGe9XP0l8FthVFVzh6xyofHhvLLV9/fyGRY+WOvOqoRXVxm+yt/&#10;rNbYqwThTJKjTjKU/hXtAPAOMucS6+bXqF01F69YSxSC10J1XuJN4LP6K/JMS94x4986LksfRK5n&#10;ZE+BWlBf+Zi5v7IjqRVJ1uqb1cWex053/1UT0N3Yysna4+/OVpSZpCBDEI5ii/pXtQPAu5jdzJpp&#10;nxWNdygEX5WAO9pVrYPRNTnLX2YMqnhmfe3kv4u9Oz/ZKHzwDiMAAAAAAACc8odqR+AM69EDhZ+j&#10;vywfx38r7CnG7ny8IKN/xvES7/gsf9Zd41nbI7/KeEbt1h3wzCoAAEDW6YXj3FM1l1r8Wchci5Rr&#10;Wea6OuqfnWOtyMkUMVZWaK9soFHsXFYY1V/ulY9V5d6OJWX1w9vtuMRqX0rBavlxqv1Zng21oMue&#10;6FYnUZZ2AIDPJ3euUW2OebHM9Zlrj/J6s9ZRVf+zeDL6H8dm9leNPbOhtqfgjRpJciS1IuGq8lHx&#10;Za+2t+tulLV/h928DotRJJaZ7zpbwEbuJWIRAJSM5sZIu2Lui2yuVdpXjI/Gki3YnpoDfY/bRcx1&#10;srfSR8QP7zACAAAAAADAKWmCUV1OvvLh3b2Z9XP0p7A3+ixizzpOEctbj2Mo449W89TVbItPbzwz&#10;9rzXG20HALgj63TDcW5SzaVRe1Gia1f1qZ3Kk0C75VwrKpJXcShz8qo8aldNdCoY1YJmxofSj/ph&#10;v/PTzZ76/nY+HuH9sWf1Vz/DkT7RpCFbEN718yY10XYAAAuZc1H2XGmZ21cIUmUemLVm75CjrBa8&#10;qjy2QhOo7VXppQof35+HKoxVu/RPEX2ddldW/5hXT2bR/kqbGYtopqBTJDln4xQ7Y4hFAKhkNDer&#10;1knF3HpnXz0+a92NXIvSn6L/bDyR/qqxWf472bP6UNtbqaks8A4jAAAAAAAAnJIiGL3l96i/0Wce&#10;u4qqh8XP0Z/Cnmec4l4+8fjFiiqg5dpUz+UxlsqjIDO76Jb75WkHAIhQMXdVrAVX9rLWmisfK6qX&#10;aptX/at8qXKSjOr2rB2lvTsfx38r7H1/VqmJ1P5+E4y7CzyL34okuGMpvOLHkDW2arKy9u8uTqML&#10;rWd8ZjwR+zM+AAAiROai7LlQPXdnxTPbxxpLpP/uOcvV2CiRTfuRPQU75egeH9WazVRh7CbwKr7s&#10;7g9UR3uVk1e33bqsGFR2o7u62UlKVtKBWASASkbroGquWzFXqwVppL9yzbWs8VfjvP2rRGh0rNLG&#10;7vZ2FbRXvq3x/MA7jAAAAAAAAHCKVDCqy9Mz/o6fq/1k+Kgq51cdjxj57HzcImP3rsvOaqYtxS53&#10;xq511VENAIAzvKcfVs+dI5Rzq3W9qzhp47Wp6q/2taIimZmTW05Cee19f/bECqLKX2mFscvNy/TR&#10;+WFTxbd6ctr9+EjGIjmTZGSM99JhYQcAyKDDRqTC56hNNd7jT7VuRRLsrjnMmU+VvZFt67gKTfB0&#10;jVGV8/wtGCvU9gxPuvndfxCrBaDaRtVOYJaoq1h0rWLYk7RY7GUJQsQiAHQiazPOMpdmzu0qQdtp&#10;XbSMWynwPDa6CMyqvFrpZ6VAW5nLXPnmHUYAAAAAAAA4xSUYVyruu6rIrrsLWT6sVSSPPc/YqL3I&#10;9exwPGXUJ+PojQf1rnW1fQCAatSnNartK8ZHq4TZFb6dc4xOp8KyTpk9NcdfVbGcvZ8pFcZVgvKK&#10;p5SPq34sHjsZ9jzjuh4XyVgM7+xabVUIsKMdtSBEKALADmTPfer8YDYe5XiVP1X/Fb6elqNV2Vvp&#10;Y1U+UiGw/1h9gavE5dN3L55mb8XkXrmbaYlnxm7EljqpiY6PXg8AQBfUc92quVc13tM/W7BV5QBn&#10;PiN0LSpU26vIYVcK0FV5D+8wAgAAAAAAwCmXgrGiAjfDt18qkDbbWfa+P1uxm6a4Z92Oo3hsRq9B&#10;tXNq2RWngggAMGaXuTY6N2eto10rgk/Loa7sfj+HSnvHz5V0qCCuzHWs1y+pMHrL90pWCtwdfVRM&#10;XqrJOxKT13/VkZcqu9ZrUz1n2b+9lXMNAECU7PmrYi63bExnibjKNbpKTKtyILUAWiXa1KzUBB0E&#10;YfT6S46kdr15o88yfCj9rNx9WWFPdf9WCFBlPNU7s1GB6RnvjQcAYBdWzI2r5npV/w5xzMbT3X+1&#10;vR0rhCuLUmesiId3GAEAAAAAAOCUU8G4UjHf7RQ8qZy8ewUyclxjZK9y7JmN7hW/SH9VrJnHlKK7&#10;3AAAu6CeC7/tqSuYkf47rZNn/VV5RqSaqPSfeT1UEH2+q+6nlWM85gpjt3LsMY5Vfp8sYFfbi0xu&#10;6ue1w2IXicOblMwStaVKYgAAdiJr7lPOnRYBmi3iRnHM9In0H42N+F+9Cb/K3sqcuoIueYz3eZUd&#10;Se0mKLs9jFV+O+8eVdnz2Knwv3IndpaowKwSqAAAb8VTQVSOnyVrbataM7vmHF3sXdlYmXc/Oee/&#10;Iise3mEEAAAAAACAU5YIxq5q/Om7Eerry7xf6uMh1nHqoyUzfUZVOW81U7mLbInP44+KJAC8ncy5&#10;M2Nt8fi7szvjL3rSRe1L4V/hc4Xtt1QQ33pq8offBOPKm3GG+ohlJA7LZxl+K3xX2FMLQMViVDmZ&#10;ZwngjIWs+khs9bEoAICuZG6eKef2DmtPZOwbcpLuRYKqHPfKtzWeCiKbLdn8xGOqMI6+0JU3eNXD&#10;dkaXh1/h70mTj3VslX/VYtNhl1c9HgAA5ukyd1s3+isFVlZOVDF2lT11TvSkIouVzvF4fk+8wwgA&#10;AAAAAACnpAnGzuXe78/esvtRtSOl3MlT2/OM221nMmO31bJL7D1mREUSAOCfeObGzLna2z9SoZxl&#10;9Zq9Uw7Uvep55aNDDt2panjlOyOeFhXGbjf/O4ZOAjfDx44TiXoCVR2NsYxTHUf1+lL1j6JMWgAA&#10;nojySGeULpuXkfXXas/iX33LaMTsAAAgAElEQVRkU0GVvR2LHLv4voth9Ub634Kxww26opugXPkD&#10;uvOd+TBFBNbI3vdnkZ29bHseG1U7ldb+qkXfunBmJBkAAG9BuRZY1vHua0/22Cz/nex921AK4Ds/&#10;R39n7Zl0E2Dd4rHQosIIAAAAAAAA/bgVjCsrWh5W7l6cUbV7Y4ljNx+Zuy9VVT+FT4+d7J3c6JHY&#10;TnMGAMCuRE93dF8r1L7UYzNjr8ip1HSp2HXI+Y+fd8Jb8U2pMO50w47/ro7hyeX5qutTT/ZVR2cq&#10;/Xc/ZtRt8wkAoBNPOEKqXC88qO7VaoE5sle1gZ9NNwHWpQh0RkVOv/RIaucKZrfzxSvjqfg+1AJ+&#10;tSjNuJ5OO8bKCmK3iRcAoCPKudW7rncRqCNfq9eh1dcz6+foL5NOIvDKd4d4uglm3mEEAAAAAACA&#10;U/7Y8ShYJ8V95bv6yGuHCmR3H+rdusj9Vd2zDlVHq83d5hkAgF3ImrfV/VVrQcSG2v/q65nx8eQK&#10;4ijHe+spQRWXFcbRxe1wkd3KuV1iWHnmXemnq72qoz6RsZH+lmNOM3YBAMCGcq6PiJ6qud6zLqqP&#10;WHY8rjqyt2NON0OH3KGzxhgx+u2ffSY9krrbzesWb+d4djo/r76HFfY8/jtVF61JCQAA5KDczPse&#10;l7EZqVhX1ad8Otk7s50p0NQVU28MXXPg4+cdyY6XdxgBAAAAAADglGWCsVt5e0S3eDvvBmX4yban&#10;2gVU7k5mjY30V/nq/FsHAOiOam6NnCSqfAVh1dg7G+p1bNecasZvxak1SxyWz7rQJd62FcaZH2e3&#10;L7ri+IA1huNnqyajHc/Tdzie0u0Y0dXYzP4AAPBPOgu2qrXrytdqgTmyt2NONOt7FR1y8DNmNEyn&#10;uH84FYwdA52lW0XwGIflsypWxVO126SePComemv/qh3hSgEKAAAxus710Ypml03hox2lvTsfx39n&#10;0S2H7hbPMQ7LZ7txvL9tK4wAAAAAAACwFrNgHO1u7KamO+9W/DAqXz/9uEHVEWR11VFlb+URUat/&#10;jqMCAKwjqyKoWHtXHwtVn2KqqnA+vYI4ymG75Qk7xDhi9H1brie1wrjLwzBit2tYeWSg0+Sntlcp&#10;4kZ2Ko+IIgoBAPajs8Dr9KrILhvTFh+d8tVuRZhvdigajaj+vjmSCgAAAAAAAKe0EYxPOPI6Ku/y&#10;wvDvvs/+rfahPI5y58c7Tv2sV+0oV1Y4AQDgnifO/VfjqmKftX32b7WPipzGEoflsypG8eyQeyiO&#10;jGbTRjB66FZ+99LtGjqcL195fENtb/W7E5FEguOoAAD7EhF4nY+0Xtl40vHSCh9396tLUeH7s51y&#10;jKdolB9+E4xPu7hv3lDBXEmHyU3pZ4WPyNgOu76q/gAAME9ngbf6NI3H3k6byhbfnaAC2I/R87l1&#10;hREAAAAAAADymBKMM7sjb1Db3egW78rjDju+T5BxP7y7wJUVSwAAyGXXtUBlb8ec4M7P0d9ZezXd&#10;4hmxW7wzzFTMrddbWmHsfF46ym5HXjuX11cdz3jLQrf6GBIAAOTQ+fWEkX/VerHjaypXfleKv7N/&#10;3322ks45bZQuGwRbHEnd4WH1sPrLn6XL5PX92Y5n/9Xf+epFu+vzCgAA/yYyt3fcrOy6yWvxY/ms&#10;iq5r+G458gwrc1ovWwhGAAAAAAAAqOdRgpEjr2voGk/m913xPsS3bdUxo8jRo6pjTgAAEKPqpIhq&#10;ralatyuOKHbIObtVsDgyuj9/C8anXJCHp37B3R7e0eTwpOMgVdfX8ZgQAAD0pNM7iyqetKbP+L5r&#10;r6Bbjqmkm+DuwG2F0ZvgP/WGvrmCuZJuk2GGny72lDvFAACwDsXcvVpgqmKZ9bOCbjkkFcC9mble&#10;iwZ41JFUAAAAAAAA0FEmGJ98fnnEE3Y0upXnVz5PO75roY61204oAADY6XSy5czGE9bws3/ffVZF&#10;t3g8dMtJs+nwPLWuMFI+/vfnd+3d6PqddXnfQOVDuUCr7QEAwHreslZ0e8ewmp0FFEdG//l5R1oL&#10;xhmoYI4/60K3eFfFkzGZq6+l83MEAABa1O8sVq1zaroJsG7xjNgt3igdKoDZPEYwAgAAAAAAgJZX&#10;C0bvXxDald2OvHYr11e/I5npJ3Itb9s5BADYHcVa2n1tmvVz9u9KuuU4V7zhyOhMXvOE6/Xwh+WG&#10;vPXmjBhNbE9Jonf4wXQ4DlA1uVQ8a095dgEAYJ7ur0tc+Vi5/t/F0209fXPO+oRrzGD0vLorjKhx&#10;PzNVzZ3u3VMqmFW+d/TT6fsDAIAYu242rlyLuq2DT6sAPjVHzib71OSrj6QCAAAAAADANcsEY4cj&#10;hDvx5N2Vbt//quMMx+MAmX7O/q2wBwAAPVHN95XvGGavhV1fK+oWj5JuOV9HOh5x3qrC6C23vu1B&#10;fGo5v/Nxi5VHTHd8RxIAAPrw9LWlw/rVOYeZ4ak5ZhTvBsQu92grwajkiV9mhCfcj27xroynynfX&#10;ZwEAAP5J1TuLT1rnrHSLZ0T2O2+7wf2457WCEQAAAAAAAO5BMDrhHczf2e04Qrd4q49Q77YTCgAA&#10;9ayuIFb6s8Rx91kXdos3g47vAO7OqWDkRubw5nL3zkdeRy/fP13gdfs+AABAzxvWsjvf3Ta5yRn/&#10;+dkbrr0Lx/t9W2GMPqzdfny7wv3e73o77oZWvLcCAAD9qXifvds62IVu9yobcthaovf76jvgSCoA&#10;AAAAAACcskQweo74sevgZ3Q/n3Bvd9it6nIcZod7BQAAfehwjHSXI4k7xOhh9A4geYQfTwWw+n5v&#10;XWHsdjOfxJPPj+92PGJlbB2uHwAAali9cdmB3XIEKxRpathtg8PK1oLRS9b5Xvg3owrmbvdwl8UC&#10;EQkAABaqK4RdeENOstv1rIC/0zLHKwUjAAAAAAAAjEEwBqC8r+UpFd1u1/C091UBAKAHXapaT6gA&#10;PSUHWgGnBPNBMC7E+w4mD/szjrxaFlr+CA4AAFTT4Y/cXPneYW3iyOgYcuC9QDA+BHZXxjzlfnTb&#10;xQUAgD1ZuTm423rylBxCBafs3gWCEQAAAAAAAE75TTCOyuXsJjwLvs9rdjvy6j3aAQAAEGW3Y4Qc&#10;Gf0dTqk9C6WG+/l3aYVRKUhhPYiU39nx+d0tXgAAqGG399t3XIMz2E28w7+ICrpstj2S6tkd4sfT&#10;g5kfxFO/G0sFs9O1d4sHAAB0dJvf31wBJEfqiVLQ7fi9bSsYAQAAAAAAIBcE4wXKCiZoefNxi7dd&#10;LwAAPIO35U28ttODt1QAs0EwFuA5XsDDquVtR5R5lgAAoJIV71Vl4j2CCHE8gg4BnguCcSOikxc/&#10;pjmevFg8WSwDAICGp6wVb9s0riSag3K/9wDBCAAAAAAAAKcgGF8Kuz/5POX9hR1iBACAGLvM9W/+&#10;OwaZPPlUFcRBMIIL/ihQHtw7AAB4E4gSP/xRF6jgb8HIwwWr4I8C+fEsFAAAABmwcWyDP+oCnbA8&#10;b1QYAQAAAAAA4JSQYPSed2Y3BTLg/L0NfmsAADAD6+jv8HcgIAvVqTv187hlhRFBChlU//h24MnX&#10;BgAAv/PkvEhZ5ID3ki3ourKlYMwGQQpReAcTAAAgB/7uBlzxVkGXDYIRAAAAAAAATkEwLoAKJpwx&#10;e1yG7x4AAHaEte69UAHcEwTjA0GQvpfvyZVjOgAAkMlorSGP2A8EHZyBYIRpEKTPgu8GAAC+YcOx&#10;Lwg6WAGCEQAAAAAAAE5BMEI7VBVMAAAAgNVQAYTdQTDCY1H+P5eYtAEAAJ6JUtCRL8ATQTACOOF/&#10;AgwAALAGBB1AHQhGAAAAAAAAOAXBCNCAqx1PdkcBAOCJUBUE2AcEI8AD4GgOAABkw6sYAO8EwQgA&#10;AAAAAACn/HGsTHh2jr4/u+sbtQ8A+fDbAwAA1gKANazQWKPxW1UYV98sjvUBAAAAAOwFGiLGVoJx&#10;JzruDgAAAAAAqOkkuMh79SAYAQAAAAAA4BQE44tg9wcAAABgbzjFBtUgGKENqyY7AAAAAA+84wZv&#10;AMEIr2f1C88AAADggzUcIB8EIwAAAAAAAJyCYARYTPRdge/POM4CAAArGK1lirWO9QxgDQhGgBfC&#10;uxIAADCCtQIAPh8EIwAAAAAAAFyAYAQAAAAAAIBTEIwAAAAAAABwCoIRAAAAAAAATkEwAgAAAAAA&#10;wCkIRgAAAAAAADgFwQgAAAAAAACnIBgBAAAAAADgFAQjAAAAAAAAnIJgBAAAAAAAgFMQjAAAAAAA&#10;AHAKghEAAAAAAABOQTACAAAAAADAKQhGAAAAAAAAOAXBCAAAAAAAAKcgGAEAAAAAAOAUBCMAAAAA&#10;AACcgmAEAAAAAACAUxCMAAAAAAAAcAqCEQAAAAAAAE5BMAIAAAAAAMApCEYAAAAAAAA4BcEIAAAA&#10;AAAApyAYAQAAAAAA4BQEIwAAAAAAAJyCYAQAAAAAAIBTEIwAAAAAAABwCoIRAAAAAAAATkEwAgAA&#10;AAAAwCkIRgAAAAAAADgFwQgAAAAAAACnIBgBAAAAAADgFAQjAAAAAAAAnIJgBAAAAAAAgFMQjAAA&#10;AAAAAHAKghEAAAAAAABOQTACAAAAAADAKQhGAAAAAAAAOAXBCAAAAAAAAKcgGAEAAAAAAOAUBCMA&#10;AAAAAACcgmAEAAAAAACAUxCMAAAAAAAAcAqCEWBz/vrrr9N/jz6z9gUAgHcys1aM1hrWF4B9QTAC&#10;iBgtrLMLL4IOAACejHJdZN0EyAPBCAAAAAAAAKcgGOGRZO9OsmMJAACwJ+QIAHMgGCGMajLluAkA&#10;AAA8kWxB6rUPYAHBuCkrdseYbAAAAACew4pNfXLJ/UAwAgAAAAAAwCkIxi+6HhdgJwYAAAAAngo5&#10;eG9KBGPHL5sHAAAAAAAAZuj0WljVO6pUGAEAAAAAAOCUP74VKX8UBeBdUH0HAIAzyPMA9kdVwaTC&#10;CLAZox86izwAAFQySkrZnATYGwQjQAHehZMFFQAA3sLsSbe7jVIA0IFgBAAAAAAAgFMQjAAHVOe9&#10;AQAAYA38XQ4AHQhGeARRQceiAAAAAGeQY8DbQTBCCcrJlok3H3ZWAQDeC/N/Pt4/VocghRUgGAEA&#10;AAAAAOAUBCNcQgXwebAzCQAAHnjPby+UFUwABOPGKAUdE8RejL57FnEAAFjFaC1ifdoL5f//me9+&#10;TxCMIrLf0eMHtj9MrgAAAOd410XWyP3JFqQ8I3EQjAAAAAAAAHDKawQjf6UTorCbBQAA0B9O8cAI&#10;KphztBGMCDqoxHP84cmwkAIAAGvBv+A1IYjyNEH6t2D0/DgQdFAJ7wDOw/0AAIAM+Kupv0NODJVk&#10;C9Lj+DYVRgAAAAAAAOgFghHK2K383gnuHQAA7AQngfxw76AbCEYY4ilfM4Fd832PmPwBAAD+ydVa&#10;OFpDQfuaGcDng2B8LMr/pw2MefL9fMI1AADAPU+Z69mI1eJ5B5P7/TwQjAAAAAAAAHAKgrER/BXQ&#10;HrzhyOiTrw0AADQ8ea0YXdtTTgl1gb8iuzcIRidP+H+qPJW3ndfnfVIAAFjNW44pvi3H6Ag5eD2v&#10;Eozq/ycJ5PLm3b8n7+oCAAB8Pu9c695wimknohrgLd/XqwQjAAAAAAAA2NlCMPK/ddgTjgf8i93O&#10;51NdBwB4Fzusy2/+S+9UvPbiif9bE4lgVAm67jfrzTBZ/c5uz++bvysAANCw41qyW7wq2LR/Bp6i&#10;Q0aO+ptgRNC9A87P/85uFcAz+C4BAGA1O69F5MC/8+a/I/EmrDnwFkdSAQAAAAAAoB4E44Y85Tx0&#10;Jk+5H6t2anfeJQYAABsr53rW6WdCjvpMEIxFeN4B5Mf0L55yZPTssw5/pGmH+wcAAGvpsk7tKtA4&#10;8mrD89oU9y0fBOMNXkHHgzvmCZPlLt//buIaAAD2oMvG5xm7rNEjnnANKyCH14JgBAAAAAAAgFMe&#10;LRgpZ9fwhCOjZ7Bzeu0bAAD2hvfh/80bcpbdTnF1wvNa2dNoKRijL8w+9ctS4nkf4CmTTddnZrUI&#10;7HpfAACghtXrkDWeajrHFsWTAz7hurOJFq26PV8ywcgfdVnP25L+3XbTVi/ETPQAAKCiuiq3S47z&#10;1FNXI3b5fnbH8w6m4jtoWWEEAAAAAACA9ZwKRv6C0Ho8R0afwm7XuzLeCt87VG8BAMDO09eO3dat&#10;3eKNwpHX9cyeAqXCmATvXD7vyOjKeFcusgAA8E7esPbsViThyOs/P7d8BjEQjAbe+uO84gk/zg6L&#10;09VnmbGpxe9u3zsAwJtRz/2ZgtJy0mrlJu5OdLt/K9itiNENBCMAAAAAAACc8ljB6HkH8G27C0/Z&#10;bel6nORJ72rs8iwAAMA8Ve8vVtBtze/wWssMnKr7HY+GeOI9aisYeQdwzJPPc3cTsJ4NiOw4dvYB&#10;AAC9qVpvOmysdn5NZQfI2cfsnrOXCEZ2K3x0mcyidK0AXtFhd3LleyERewAA0BPVfF+Rl3SoynWr&#10;CD6lgnkGmmDM6lOBbSuMAAAAAAAAsJZLwcg7gHF2Lz/fsdv3vzLeiu9bXb3dpRoMAAB+dl07nr6m&#10;K9kt3jM48upH9Q7mH52T/E50Pv+uYucfX4fjDCsXq9X2mEcAAPrS8fWDJ737f+V3pxxx5xxwhKcI&#10;Br/zmiOp7E7sd70r4125QVDxjmFE4HV9XgAAwE5kLs9am7uss1V5BjlZX558StDDawQjAAAAAAAA&#10;zLGlYHzrO5U773Z02M27okPFMtNPJ3sAANAX9bpUtc6trAhWsNtrUW8+1fdUjbJUMI4e9t1uZpTd&#10;fkzd4u3yPFUtjsrjqrP2un33AADwT1RztXetGNmLxGTxsXJD+K69gt3W6d3izaLr8xQSjDtXvDJ4&#10;yv3YId4OFcnMxajTLm+37x4AAPSo32mMUPH+YreK4Up2K9q8uYJ5RsX92PJIKgAAAAAAAOTzt2Dc&#10;7Xx0Nk/eveh6DSvvb8XuWsb1KY8aRWNR2gAAgBiq+dybB6rX1aocYWUe0jk/O/usQ2xWnnIKMANL&#10;HviqCmPnH2OUHX7M1RsQ3QRoxE7meyPWcU/97QAAvAX1XK5em1avdbM+OuQY3dbhp+YKb8+DthWM&#10;b64AdrueN+7Gda/KrX5nsdtmBQDAm1i9LnV8p/Htm9bd1uXR99Et3hFPr2BuKxgBAAAAAAAglxaC&#10;cXQUYUclfmSH3ZPOuz1P2g3saG91RRIAAHJZXTHsdJJmxt5Or7GofHOqrZ7R87daM6QJxm6CQwk/&#10;rhgdNggqRFvGuxiz9tT3V+EfAABymF131JuFEf+q9WLHjd8rH10FxA45fuciiJKqPNokGDsk+Nns&#10;9jDtEG9VPBUCvuJ+Rxdu5XVWJh0AAJCLd7MvY+NzdlzVBq/CbgeB0m0t3k037BavlegGRIsjqQAA&#10;AAAAANCP3wTjU6oEux0ZPaNzBXHlMdIdd+cU90t9bEd9DEnZHwAA5qmcm7u+btHl1M+snxU+3p5T&#10;RulSUc7m5xq2qTA+4cvY5Uhv9fn4Ve8brD7GObKnIrIQIw4BAPYl8nrB6vlfZa9ijd4pZ7H67pZj&#10;75JDj9j1GrYRjAAAAAAAAFDLEsH4hiOj3a6hw27V6LMMH52Pp0SPhaqOuir9q/oDAICd3eb+1cdh&#10;q+3tmPPM+u7ESFN0i/eMbkdeZYKxw8VE2aXcPTou8PTz8Dv6UB+t8YzrcCyp228JAGBn7ub2HV5H&#10;eMqrHF4fTxZ4oxy1m0bYRQOMyLqGU8H4hArgGZ0rgGes/DFVf98rK4TqxUqx0Earj5n9LWO7LQQA&#10;AG8iY25evbZUbnyO7B0/V9JB4K1cv3fIHd6giY7PO+8wAgAAAAAAwCmPEIy7lZC7xUsFca09jx1v&#10;LN7+WceeAADAR8brApEq3mz/rq9qdLF35yfbx5XfDqfevj/rmk/sFq+FVoJxtjy6ms7ns1fevx19&#10;qI+rdF0Io/0RhwAAfdl97u+wsTqyp+BJAq9rEaRKwEcZxdgl3hLBuMMX9k23eDs8TDtWCK9sPGHx&#10;iIjTjP7Zu9IAAPBvsubxqhhWbz523CR+U4WyW1GoWzwjVsTbqsIIAAAAAAAAfZgSjJ13B2bocGT0&#10;jKfvrqzcPVthT3W9kevZcRcaAADm2f30SOSkTcTOyJ6XJ+VQ3U7ZraSrhrhCdUrxj13O+I7oJmBH&#10;X8bK8+urjrCq7XWd3CsXK+/EldUfMQkAkMeuc3fVWqUae7SjZMeN8ysfnXJM9RFhL0/VVC2PpI4m&#10;lm43fqUorfxxZH4fnt0Ojw/v/VILVtVOapYvdTx3/bv9ngEAOnI3V+5+mmS1r4j/jjnLyN7x82wq&#10;7pclhk75xuj76BZvS8EIAAAAAAAA6ykTjN2OjI5YGe/Tj7B2P96xumJaudNZvSvd9fcOALAj0dMb&#10;la8zVKxPFRU561ilvSsfFfY6HDFd4bsrq+INCcadj4y+vTy+UoCutqcu90cWlKpjOFlHSO/6ZCYh&#10;AABvQrVWWEVV17Wp2ted/9U5RJW9VT66+R79drrlMWqN9rdgnLn4Djek25c1iiczrtHk1b2i922j&#10;y+6gwl50Z7XDLm7Gc0sFEgDARrSCuNJfZGO+s68Ke+qixsqKp1pgX/k++/fdZ1V0i+c7hpnYeIcR&#10;AAAAAAAATmkrGDscGb2iQzk824/lM7WPVfYU16v2X+0rq6Kp8gcAAP/GM7dmVOEic3n2yZuor5X+&#10;O9hbmXNW0C0PqTqV6KVUMHY74trlPPKqe1J9HGG1PZUN78Ljud+VviIxVPsDAHg66vV5hb/IZmRH&#10;X0efEXbKmTLtWX10yck7aJbj5xW4BWPn88JndDi/3OVhj9it2P3oMll2XnyyfGUIWiqQAABzRCuI&#10;d3ZV69qKjdfOvlbnILO2z/6tsPf9WWXOuzJv6JavjL4PT7xtj6QCAAAAAADAWn4TjKvLnbOsjLfD&#10;bsroM7UPtb1Ox0GetNtp2TnM2mVW74p3nXsAADJQz5XWdU61LlWuq9WnerxjFf5HY9+WAyp8V/h9&#10;kqZqU2HMKJ+qeIoArXp41ZNpx8l5tn/GUaEZuyqbGf4AAEBPdN3JWo9Um5Uj31m+rP49NpQ575Ny&#10;yJUCr4JRztshr0oVjN3U9SiezIdFLYCufFQIbPX9Wi1YvddTvbtZtch6iPpTJi0AADsSrSB6bc+Q&#10;5S+7v8JXZY6QaY+cd97P0d9ZezXV8bSpMAIAAAAAAEAvQoKxy5HRM954hDXDR5fdsacdN1H6qj4G&#10;ZNkFj46fiQcAYHfUpy+y5uJI/6wq4uqTTorrqvRfbW+ljw5HTDugqPieCsZOJddv3yvLwQrBYvFR&#10;cX0Vk1WlwLoaG/Eb7Z8h4qx2PXGo/FnHVyUxAACd6ba55o3H6z9rHdx5kzlLAK/etLf42DEHnvF7&#10;57ubwD3G0+pIapeblRXD9/VlXqf64esuMLsKvMjkp1zYLM92lj8AAFhDRQXRmtdkiUJFPrGrAO1k&#10;78x2Zk7/pJzdEkcHWglGAAAAAAAA6EOJYOxa/s32XeGj4jjAanve3arK4ySR/kpf3p1Stb/orjMV&#10;TAB4OplzY8XcGj0t4/Hnrfhk91f4yjwV9mR7K3100hjZpzSnBOPo5mQHe/Q3+izDb4XvVT48NpTl&#10;+kqBF/HfeeG5sxO5tuhv25s0ZMUDALAStaCLzofRubZ6rVKMrby21XmA+ghnVd5bUcR4qsA7+o5e&#10;/6VgXJmMdRCEmf4qBPaOk4O1v0KwRXdG1f0jO61nbdnjrf2Pbd2SJACASrI3z1bN7Rnjr/pnb9p6&#10;r606B1DSsYhw5+foL8vH8d9ZrBSUZ5z55R1GAAAAAAAAOOWP1Qp2pXKv8LtjOV19HKRq50x1vzOO&#10;qGQdR6nelVRXCBVQZQSAHVg5F3rmbqtP1UmcrHXS278yp1D4V+eIb8thoz5WapoKZBXGUfl2R4F2&#10;58fymdqH2t5uk6HCp8d/1fGX0UKasShXHRG1HlXJSmoAADoTnYt3mcuj/lTrYKT/yrwpMjYz53tz&#10;DuzxXeHD+lu1cisYq3YDrKgv/s7P0V+Wj+O/Ffa+P1MKsl0EnsJ/xu7jCoFatfjNkpnEAAB0o0rQ&#10;ZRJdF7M2X7PWd7XNjLFZ/jvZ+7aBBtDGMPNd8Q4jAAAAAAAAnPK3YFy5O7+qirlrObqjvchuiff7&#10;V1XAO+w2Zu2k3tmJXLdqV/wJu+4AAFdkn6ZYdVqjy1pU2V91qsh7vRH/q0957Wjvzs8KH6tPUqVV&#10;GFdebIUArbg+lT11ed1rYzf/KxcyZayWpKEy6Zi9rkz7AABZZAq2DPsr1opI/53W9Eg8u/hffT0z&#10;9nbUBLO+1bgFY4ebk+nvuIOX5eNJuz+drmenxWm2v3JRto7PFJSRmBVJFwCAmoy5yZKXVG7+WYhu&#10;7nn8Z63/mTGoxp7ZqIw9y96OOfmdn6O/TFSCkncYAQAAAAAA4JTfBOOV2l2pgFf5VttT7zatttfJ&#10;/9N2H6O7yLP9O1TiIvFlVlwBAGZ48lymjC96+mT3U0SK+FefwlL772TvysdOFUGP3zvfSyqMTxGg&#10;Xe1VCEzruKzryfBv7Z+xMFb4s8YSHR+JRyWQrf4BAFRkrLPHuU81187aU8/9kf4VG6meuLz9Z+Pp&#10;6D8z51av4RX2Vgq8LFIE43fimXUxlolM4cO7GzSyd/xcac/L6h/36t26aH/l9xFdyKKxrEpKMuxb&#10;2gEAIozml45zo8eeleqN0qityhziLQJUbU+dQ1/Z2EVT3Pk5+lPAO4wAAAAAAABwilkwZpabR/Z2&#10;LB93tKeuyKmPLyj7Z/jKqmhGq5eZsVTtWh/tZe2KU2UEACWR0w1PnotV8dzFpopFdVJn55yosmJq&#10;jam7vbdpoFPBWJFUVfnY5cvs9ONbfT3e/srJPeP+eZ7H6HehTjKysfqOxI9oBAAFkblGMddloxCc&#10;Hp8Zm7yeODxtd/2zBWhkU1vh/zhW6T/zerqL1ZU+vv2kHUlVC6ArH8qH6c5PB3uqh907eY3secZ1&#10;2L3LuH9ZO69qAWixpy7jAbwAABokSURBVE4aZpIsb0I2elZWJmEAsD8Vc1OGILXOzbusNZ7+u2wy&#10;q/p/j1PmfKr7t/p6suwdbZ/9W+0jUxPxDiMAAAAAAACcMiUYV5Zzq3woK1idyvkKKo9HRPp7d3a9&#10;/VXXpvBXsXOliGfmu8jYZbe2AwB8Ezm9oJyPqiqAUaJVudH4Xdb0DjmQyleFPXXFtpO9GR8VObzV&#10;x6VgrEikMsu/Rz9KG1k/hlUCU/Fj6HYco3JyvuujOr4S/a2okoiqJOVor0uSBgDvpXLzquNcmyk4&#10;lWvwE3IERf/ZeEb9d85Rr+x6Bf3IXiarfPyReYHqL+POz9Gfwp6KjvZWCLzsybF69zBi02vLci8V&#10;SYPVnpVswTpqjwhOAICquWeVYPPaj8abvfbM2Nop5zjr31mAqv3vZE+tUe58HP+thHcYAQAAAAAA&#10;4BSXYMwqD1t8dNw9UNtT7xZFdpC67lZ1OO4R3V0c7axm2o7Yy9jlnonXu9MfHQsA7yNyOmF2vlk5&#10;t65YS+5YZbuqf3YMK3ypclB1Ra5Cn6jtddRUt4Ixs3x69JNtT10+X12OX309kf5Pm6wtk5t6Y2I1&#10;6iRi1H70V5nEAcA7qdyc8oqgrLm4gqp1MWON7rZp3TmHU/hXjT2zkXU9ag21WpP9MeqgdJ65W9Bp&#10;B0G5wxKNRWFj9e5UtL8q/hW7l5ZY1DuxM/bU9lX+rfF52wHgmUTnhlmBVzVXqv1H537v+MocoXtO&#10;oorH2/84NopaAK++npE9tSbKzll4hxEAAAAAAABOcQvGHcuvV/aqdm/u7Cjx7sxk70apd4+i/SM7&#10;u5X+Vtiesae2r/Rf0Q4Az6B6LonM+x3nbsU6pm6b6dPV36h/la/KimWmPXXOvzqH99jz+DAJxq7B&#10;n9nwCpKRvePnSnvWsVF7leX5yP1X+VI/DyN/1j6ZsVQt8jPPUkVSFBGginYA2JsuYlG5mTYTT9S+&#10;aq6eIXov1LGMfJOzXfev9P89LlOPZNn7/qxSkP/2/2HMTIp2VOCr7a2aLHbcrcqYbKp300bXl3Ht&#10;UazfZdV3V530AcDeVG82Za3r1rlr5eZX9uakx29VLJHv7qp/do5y1AeeGD1kCSzsxWzzDiMAAAAA&#10;AACcEhKMmeXc7vbUFbnVxwGs4zocp8jYjVPew6i/6C6sehd39jv3EPG/osq4cpceAOJYfsPq9oi9&#10;inU7c+1Qrz2Za3CGv6txFSdv1P2/x63MCSsrpiN7CqrseX2YBWOFaFPdLPXRi6of08j/k44fRAT3&#10;nU2LLdW1Rf1lig71IjxjL5L0eO/VsX22/2z7KF4A6Inqt10lFiNzlWJuzhB0UbqsydXrxC45mrf/&#10;23P2kb3RZ2ofRziSCgAAAAAAAKf8LRjVFR91BbGjvU7l7ewdoBW+vDub3v7V/jJise4oZ1cgI/cy&#10;WhlU+bL4s9gAgB5Yf+/K0wmjuTBzrrT07boWKNZQVf+MKmLGtWdVSK/GZvZXjT2zoYhdfT2d7H3b&#10;+LYjqTCuKI1W21sd0w7HA7IEd5Y4VGFZOL3Xp17krawUrNF2j2hUxYN4BOiF9beZsXkUWde87V0E&#10;m9e+RWCP7HnXnRmseYYqh3pzDngXo4rsvOkJ9i4F45ViVU4ianujzyL2rOMUsaj9q/ofx6r7V05O&#10;o36z46PXlykoM5IClWDLTpqOc02Wv9k+AJCPYt2Z3SwazTUqf1dtd/9tbbsjU7Sp18Ho+GjOUNm/&#10;UnDtltNW+R/53F1D8Q4jAAAAAAAAnPKbYOxW/tzF3ordk8odraftnll2Z9TP2WoydnXv2o/+Ivda&#10;3a6wF60SAEAu1t9x1Eakv7LdGouygmltq0I571bnEIpquLL/k3LM73Erc/7d7bkqjMqS74wPjw3l&#10;w68uTyv7r/CVNXmp4u/kzzI5jsYrFnG1/REVSYynXSX4FEkpAGhQbubsIhZn5zZvDNmbg9F1UW07&#10;0r+LP1X/2Xi8/Y9jM/uPxlYKYGtManuz38+pYPz+AWYlO51urtr/U368asEd7a8UNZn+ohN8xqJq&#10;JcP+TGJVnXQpBF/0WQKAOMoNnsrNp0i7UrQqRE7l2tV5De/ub9S/Q753Na4qh1X4P45V+s/MJ640&#10;IO8wAgAAAAAAwClSwXilvtW7Cd7dDNUu/+qKYIfdqAxfWbsnUX+qWGZ2ptU7ozP3NmMXevbavfF5&#10;2hUVQktlwmIHAOzMVARVJwVmxmS2q2JRzcWVFUTPHG7BGquiGmuJRe2vskIWWVe7VixH/itz/Ap7&#10;R9yCsWN5VZ2MRb78HQXbqL9ycsq43uj3X3V9KwWD97s8szHbdtauEqDR9syk8s4/4hFgjpnfTuZm&#10;0CqxeDV33dnJXIdXzmNVa3D0+jJylozryxagqwRr9fedYS9yPSN7Vkz/H8ZVwWXZW7mjER07Y6Pz&#10;j9liS7nQRSdXz3hr/Jm2R2QINpVo9NjytHsSQW+S6YkRAP6FcjPGs0E089vPaFeKVpVgVfsfXf93&#10;fqC2PaI6J1GK8cqctWrdWyVAV/ivsDf6ffEOIwAAAAAAAJzyh3IH44eO9lZUBFUVvozdmg7l/awK&#10;TJa/jN/KyKe3TbVLnbULfWxXViyvfKnimfE90yfz+QLYFXW13msro2I5066qLlZVONVVvsy5sUvO&#10;sNJfZQ5piSfb14z/TJ8q/xX2/pxx/OvXr3989vl8/vH5LD+2Z+1d9T+LNWIvw783Rov/qK+M+5cR&#10;Q7U/7/irtmP8o+u5a8v27b03o7HHdmu8V+13fbzxWGyOfFvjm+0L8FSsiY6ynydZjbaP+qmEYiSG&#10;mTi8om/G3grBqRQtqs0Ppb/sGCJ2vTY8z4mif5Z/lfjzivLbI6md1K5avVc9MNGxMzaydrPO+isn&#10;p4zJ02Mren139zNzIRuhSgK8k99s+yje7ATux8d3P+tvRf0sq+dggM6c/fZG/a02Z22tmmtGMWXF&#10;Y537I2tBFPUaa7XnGT9LdY5nub47u+r+6hzfM9bbvyrHzxg7Y493GAEAAAAAAOCUvwWjWt2+Xa1H&#10;dos67N50q2iO+s2Oj17fit1Mr+0Z3yMy/J+1q+3Ntn/3u/vvO9sW/zOVFCqN8GRmfwvW6p3Vnmdc&#10;ZXuWv9l5qNJ/5roYuZaMeGb9Z/fvnDM+sWI58q/4PqJ5hKnC+B3wajGnsOe9nl0e3qdNNpbvS/lM&#10;eUSCmsyFbuQvkpjskiR9t3tiUv4WZ+0hHOEpZDz7kX7W+cKyGaRqz/Q3M/cp1pYZ/x3WXeV8W53j&#10;VAq4aP8qXRHJ4c/6Z9+/KnvW6/lNMHa6GIU6Vvv32Kjyv3JyUMXayV/0fnoWwpkEJmsRtk4cqiTE&#10;0p4tGn/6WK53Nra7sZ44PDYBOuH5PWQKRasPxdrUae5bvRZY17aR/Yx10Du+OsfqntNl28wYu8L/&#10;ld6p8m+1xzuMAAAAAAAAcIpMMO5WkVONnbFxdX077uZkVuCq/a3YbYzGk+V7tq9353O2XWUvo4ow&#10;WwWx4K3CUHGEbsw+n7PPcqQCqahcquaWqupidC61xqCoinnXyax1cVWO0d1fJAZFhTTjemf8W8dG&#10;/EZR2DALxmPyNkPHcuvqcrN1nOLHFI3HMvkqE9WoP1UsM6IlY/FS3FvFwhlJXLolUVYb3iQxKyGe&#10;AfEIHfA8g1nr3dk8bp0HRn2icc6sM9F25XyrEIR3NisFoWcet2CNJ+NeVvirzjlV8Xj7H8dGUfuP&#10;XL9l3KlgrPqy7ux47F319z7QlT8e5Q9Kff+iZE2GyuuLiJ4KlEmApU2ZxKwQjdGky+rrKj5vMjvq&#10;5xWPABV4nlPP78X721L/JqN2PHObt10VS/VaVElVjhC91gqBafE36h95Viz9KwVrZO7IuH8ee55x&#10;32N5hxEAAAAAAABO+XOm84/S/PXr1+evv/76/Pr1K+T8255n7E7+Lf2v4rka2yX+n7a7eDL8qcdb&#10;44+Oj7RVPwtW/9b4rmIcxX9sH9mbiddiY+Trqo/1e7Fez2zfyBgAC5Hda7X9yO5+1okDa3v1uKv2&#10;rCqgNX6vf0/b9+fR8TNtqvGztrpUSWfvZ1UVsWJsR/9We5cVRnVZO/Jl7vbldHi4I/cvetyhiz/l&#10;cYiZ8ep4FAvq6F7OxKZOUKxxXLVH47H4nbXltf/ddyZur331PA/Px/v8zI7z2Ld85vWTIRZH98PS&#10;ro5HZev781VicaccQDm+g7/KHNcSj9Wm97lQ6ZSq++ex9+fPh97KxNnYv/7SV98q/M/ei6z+q+9f&#10;VgyZ/rz3wGL7+/PP559VLlVFcWQv0/dsbKNnubrd2v+uz08/RYXvqo9nzpj9XczY/x7zAxVI+CaS&#10;iHjGVohEZT+vHbXYi7ZniNKZNo//lb5nmf3+Z2JRbXgo/WXHUGH32F/lZ/X98/rnHUYAAAAAAAA4&#10;Zeodxh8yKlpZPlf5j1bc1P0jVSdP/wp/0YptVpUuisJ3pJo74z9iK6M9+mz+tP+gOA1wZm/Wxzcz&#10;37+1v2osPIfVu+Cz/asri94+u1QWo74U91lZ4VP6znoGn1J1XDUHZNvMGLvS/+y4vwXjWeLzVoGX&#10;IaBm++8uUD1ERE5kfFRQqgXpiJln1Su2Z2LvKBp/8B55tfq2+rvzOyvQIv2tY67Gzo6H/kSTnZXC&#10;csZGtaD0xPsEsTgzLitJtsSmFoSZ4q36N7qLgKu8LgSos8L4Y1ApsCKCIFvgjfxH+z9NoP60qQWc&#10;NRbFZsUsGYL0qu3YHhFcKsEZEaDK9mMfy/Xd2b2zfdU3UgGu2KSZFZx34702YB2KZMRrR5l0VQtA&#10;b59MARppVwi+yNgMP5miy4P3WbD0t7Qp70c3AbcyDrUf772tFMCfD+8wAgAAAAAAwAWmCmNVRW61&#10;/5mqTTTGSEU12l8Va5a/OztX/qL3U1EhzKioRitWFpQVyogtRbsnpp8+n0+PI6qzNjz9z8bNjr2y&#10;4bUDepRVldW78LO2OlQgFVWZqsqiwpdibLSqZmlTVyij33N11T9S6VL6i/SvrGZ2rVhW+/9NMFYK&#10;rJE9z9iKY6lZvroL1E7+LAJOIQCj8VTYt4qj0W8r0r5CNP5gjdcqqCxzkEIQztisEo/HsZ7xV3ai&#10;9mCMUhwq7KmSrAyRaO0b6aMQXzuJRet9qBCEVfatY7oJ1O7+usawi6+RDW/s5ncY1QIrIkCqxFVE&#10;QCv7q65XLfBV/rwixxLX1fhMQem9tyP7Ft8j/1li7kqgRQXqXR9rvEcb0c2MzH7ffc/6e+eYK3vZ&#10;40f2FDbfhloYqux6xitEwEz/bEFZIQK9drKE7cx3qBZlI6xJ8gpBd8cKgTpLhj/Vs6/qXymCFb6y&#10;RSnvMAIAAAAAAMAppxXGjArJrJ0K/5F4M6qclfGP7FZX/Dy2okdEM8mKT1Hhy6oyXsWhOAIaab+K&#10;a+R3Zb9Rf2sFNur/arzHt9XmkdW/5WqyKogZfnaoKs70jdirqC7O+sj2p6guZlVFqn5Hd1TFt6Ki&#10;meEv0j+7GrjCl+r+q/y7/7caR6PVAi9DsF31r/RVYfOnLSIqPP7U463xR8d741Hb94z1in9lu0Xc&#10;qPzd9fnpd7w/ozGZ/Sx9R/094lEl/M4WoowNLCudxeWqBLZLYqpKStUicabvWR+FyFPYmRWwWe0z&#10;cSgFqScGlf2zz6PjZ9pU42dtVW/+ZAu1mc2WnXxFx/1wKRjPEs1ZgTeyp+y/wldE8N7FoIp/JnnN&#10;9pcp4CIxZ8SjEG0RAWX1P2rLaM/2Z7XxQ3bFUd131N8rBFUC8sxW1F7U95tQX3+GQPTaVgkvVV9V&#10;gvsUoTgbS4ZYVPnPEnR3dBOokf4Z/qrF6Uo/HXydfcY7jAAAAAAAAHDKn5Gq4TcZFbJRf2WFb9Rf&#10;eU0ZFc2Me76q4qeydYxfVTG8sm+1p/BtsfkdWyTWjlXGH7xHWO9is46z9DvzobL73f8H1akQZcXx&#10;zJ7S9tvIrKKuqJJ47UX7e6t/qkpnRvVxl+qiyofajqoiqaqw3bH6t6r8ba5+Vo79s6t7P/2r/HjG&#10;nuF6hzFD8Cj6H8euPgKbJVBV17bSn3p8huiyEr2/oxgj12YVa6PvRt0etffdzyIudzqi6uk/iicq&#10;AK8WG8XvarSQvU1QZgpCtR+FKIqOUYvEq76qJDpLcK4Si8o4IgLAkhxn/7bU1xZ9VrJEXRd/s3Yj&#10;33+2uFvha3bcrWDMEjxXY739q3x5BYs3hkqB7SEq4NQC0GpPLUhHWK7XYsMbm1U0emxlxvLT/vnE&#10;/oqq1c5VfNZxP3QQjyOBGBWQV3YitmZ8XNFZXFYJwUy/GQLRO1YlvEZ9lX4U96+LUFTHonh2sp4/&#10;iwBRC0JLW5b4VpPx284Qp9lCLUMEV/riHUYAAAAAAAA45e8KY3aVLjLW6yurQldZPa2wmVXxU8SW&#10;RWYF0+s7Uk0bjT22KyuW0XZLBc16fXd9LHaubGVVEL1zlNW+NSZVxfHMVtRe1PebUF9/xk5/ZFy0&#10;WjjTT3Xtqgqlp/q5Q3WxqipZWQHMIupzVUXT27+yCrcyjmo/3rGmdxi94iRLsJ317yLifuKx2rT0&#10;V8Wa5e/OzpW/6P1UCL5s+3djIgJcOVYlQL3txz5RMTrT5y6+O1uKzYGreCwxnY3zjLnzpxSQZ/aU&#10;tt9GZqKaKRC9YzOTKI8Im+mn6DMrzLx2re0qoageWykIrb5V9jPGW6jYdFH6i/SvFKdVvtR+fhOM&#10;2QLvOHbnimZ3gdrJn0WUZAs0a5uVCsF61WYZqxCNHlszcXri+bZ5Z3dGEFriO/qbEXizYtAjHr2C&#10;8zj2arxaQN7ZzvKzG5nCcMZHNA7v+OpkU30vooLtrE+GzZn23cRitqhSC0LrmG4Ctbu/rjHs5ot3&#10;GAEAAAAAAOAU8/9WI1KxqqrGZVdIZ6oW6iOkyorZioqfNa6r8ZkVyIzrmYk3o8I3W6G0VDu97ep4&#10;juOiFc5oP0+10VM5tI6LVgPPdh/PjuWeoa4Izu6Edq5IVlQMo/6zqy7qcdGKn7JiqOxz1i9aXVS3&#10;e+1VVTgzKjCWKp91vKrNwoqKZnd/FXaP/Surphm+TgVjtsD7Hvf57HsEtjJ+D14BZhnviSXziGiU&#10;DIE8c/8zRKNnbMRXRrvlGVQ+y7P9jn2j40d4fpNRATljwyI2M1ktyjqgFkGZNp4gEmf6esTSU4Si&#10;emyGn0zRpqAqvuizXH2vMsRRtrhb4Svqx1xh/B7cRbBd9a/0VWHzpy0qABWxWPp4BJbl+/Nev9We&#10;2v6Imd+TUpyO2juIxh+sFUerAFMLx5++VxW42Yqgp/IYrSAqBOSdrbtFavVG0c5UJjRKO6uSnVkb&#10;qqTS6nNWmFn6PEUsRvpaxynEqsr+2efR8TNtM32sWGJRitAOotD6/al9zWIdyzuMAAAAAAAAcMpl&#10;hVFRIZvZzd/tCGxGRbP6fq2q+EVizojHWmHLqkBaKshWW3fj7mzPVFsr2r/7zVQ/Z/pY/c/0O/ZV&#10;zjkW37NjFePvbI3sjXY231yBrKrEZdur2Pm+659VucqqQHorktntygqh125WhdNaocu2b22z0K2i&#10;Gemf4a+6mlnpJzoPXvX/05ugrBZso/5KEZpxvRkieZWAU9maES2VgrLC/swGhEKcWtvV9s7aP5/5&#10;/+3GD9VHVL19Z8Yf+1vH3PmfQSkgz+zN2LYucrsIS6WYUwtDtV2PHeUYlfCa7ZuZ1Cn8VwvFSGKe&#10;LRZV371aEFq/g07zSVSAKcVThoDLEqdqX5njbt9h9IjJKztdqozRsUc7n88+f8U04k89PkOgR4ls&#10;OBzteO7n0b+171XbXXu1aLyL57vPrABUzS2zgjCy6eURdF4RqBB/agF5Z/uI5/48haprWikQ1eMy&#10;Eq1sQakSthliskoM3rVHrivybEcSfhUqwWkZoxxv6W+5v9X+ZlE9X6r+2dfFO4wAAAAAAABwyt8V&#10;RkVVKlqRUvefrZB6K2KW8Yr+mf4sFT91xdBqb1UFM/I8qCqoiupetNrp6a+O967PTAVTEeOsvbv+&#10;njnAW208jvWMP7PhteP1dcYbj6Su9h+15RlfVVWc6Rup2mRUBVV2vH5VlUULWRVOxT2NVgDVFURL&#10;m/p6VP0r/GVcX/Z9yZ57jpj+txqzgs1ro1JwqRJ6a3+lzai/6PfpFSERMgXpqE0lutT+Fe2zYy39&#10;P5/YH+6ZEYBnm1Yrjqha+1719wq5qABUCMgzOwqbKv9vI+tedBGIXnsqYTXbN0tYZdnIFFpK0ZoR&#10;R7Z/5fM8g/cZ9Nq12q7+fSttRu5dh2vz2PhNMKoEW7WAGvVXCRxrf9W1Rf0pry9LZN61HeNRCbAr&#10;+3djMgT4yP93W0ScWn1Z2yOCztr+3W9WoK4UhMo51OrzatzsWMV4i021/beSLZJXCMTRuCyRONM3&#10;YlOZ+FWKsxXtGcn6jM1KQWj1nSk4K3530We7wybRXf/vzzPnKmt/9X3kHUYAAAAAAAA4xXQk9fOJ&#10;V5h+bHw+a95xrKxo3vX5fOr+Nxve8ZaKXHZFz9pmpWOF0zM2YiujXWHv84kdYT2zM1sVnKkIeo+d&#10;evt7q43fY5VHTZVVwdFO55srkNkVxAw/EVvVVQVP/+xd/WiVzmPjSZXFnSt8EfvReLtVNDNi6TCP&#10;dKmQem2cCsbsBP27z+dT8/9lHPVTHyFVCqAVAs4a19X4TEGZcT2K7yuyIfBm0fjT5/PJ+f8qWsbO&#10;CkxrX3X/46Q+OxfOjrPYitqb9XXGLsKySgRW+c8QiF7bq5Oxs37KJBKxmCMW1TZmxlpEm3W8qs3C&#10;CoHa3V+F3Zn+GSLy1//4P//jf/6vz//6r8eOvz6FC/CJqxT/NyYf4e+OFbGsuv4L0+X3/J8BDJrX&#10;/uZ+b150rwxul3+PESZD3/paK9nlNq3Vi1vx1+zN2vTemq9zwfUNYyuMqVMs5+5vAkiKbYXPW7/F&#10;30H19bfxV3Sfv/3/53/5z8+f//u//O//+5+f/6zxDgAA8FZ2EbYAAABf/D85cudIjWloWQAAAABJ&#10;RU5ErkJgglBLAwQKAAAAAAAAACEAPg64OUIDAABCAwAAFAAAAGRycy9tZWRpYS9pbWFnZTIucG5n&#10;iVBORw0KGgoAAAANSUhEUgAAACQAAAA0CAYAAADi1poDAAAABmJLR0QA/wD/AP+gvaeTAAAACXBI&#10;WXMAABuHAAAb1gFLGNT4AAAC4klEQVRYhc2Z67KbMAyEZUjf/30bwP1Rr7MskjCETo9mPHHA2B+6&#10;+UKptdpPkul/A6j8OKBXdKOUUkY6qA/b3AUiGP3tHNT2UbiifQiMFoapQf0rsB2QwEz0i3ofs5WN&#10;6lxuQ3kmgzYAMreC6zzwJqXfw7tdBYuAAPNqZba9lhhmlV8Ua2DlClQHauZSk80E9UqAVjNbqF7o&#10;/iWoUZP9am2hJQVa2j0F6/CjUFEeYij4EEwHLTEQ2iy2j0i0s1GoMDFa7NzI7tDS3KA4Gid6fmlt&#10;pxGoyGQelKaAPghdZxAIBl/puVAyk3nXtNTgugeE362UEqaDzGQM5mkNdYXyQLgUSyLvDGgEFgLf&#10;Qp+aPDmzh6b7BkjBGHA2CzN6n1480z0BBBi8uUbhyz55CdEIsIM8uUBTp55tn8N4CurTkK67nl4x&#10;apqYncKp4RDNT5nMk8k+uUqLC4OHnhY1HWf52fZ+doD614t8BdNp5W8j8qMISLPrndVfBKM+dOrU&#10;T+wisvkwdOgISEUBrwIrXCoZkLd4vwuj818IlvnQtzAZYCgKFIGE250T8Wb8MSBnKRDN1FelSj0F&#10;i6Ism6XvmG/YBUZ9SMG43SiAatoFOwMKd6YJjPYT9fFpRO4yOTfUEbXDM1/KtOu92E5GTDbcmQg/&#10;wwu09KXOEmP2dmZHME87qx2BvtLQiB8opIJge30wu6abA5A0uOoDaqZFCmvIlWzFmIU9d+oFgQei&#10;/lO9fdnobM9Qq/zXe6yZdysMlQaEq6FaK07AstDdbL/hYzO9bQ8DoA5zdysdmQ37KyMoNtXbzH7b&#10;Xjtdo1dPPzwo73CKV4HqxKodN0PfAYpyytLuQ0tRVAEmDPNhoOZHfOrKgwJiMh92OKqGgUTgwHzo&#10;hDru82ks55sNLzgyUApE0YZBuc6HCmmuunUsfCI8KID0cMpdnlw9OD9863Ab+d8/8F8z9S2QS0AO&#10;lCe9o8c+vlyAOtI89N3sD0GDdGYbhxLTAAAAAElFTkSuQmCCUEsDBAoAAAAAAAAAIQCZxvYvVgMA&#10;AFYDAAAUAAAAZHJzL21lZGlhL2ltYWdlMy5wbmeJUE5HDQoaCgAAAA1JSERSAAAAKQAAADQIBgAA&#10;ABcoEbMAAAAGYktHRAD/AP8A/6C9p5MAAAAJcEhZcwAAG68AABvWAaDnU6MAAAL2SURBVGiB1Znb&#10;kuIwDETlAPv/HzzE+zAR2+605AsMzKpKZa7h0JIs2ym1Vvvttn0aYMT+C8jrqy9YSim9z9TJHCuv&#10;ykmCU48rjcOwT0MCHI782oOLfAh0OdwElzkD7of7a12bhkzgtsP5MQLe4bX9uF5XzSlIAbiRX2BE&#10;JV3BcoA2Ie/ZMCQBMphyhNztrKJD11JKydQcggwAL8f3ffTHDOkqftm/kGMqdK0LKQAd4gp+I2jO&#10;Rw8xvoe+npMdwBs4KulKu3klo4Jc+amNhFuF+GZmfwjwarqqHRQBpyyEPFTEKlaACImAPPVMg3Uh&#10;g0LB/EP3FFBKVTuHd1rNbBXEKqKSXM0MGLXFJctyMgo15qCq1pfbSUmRiwgZFcmPAUpI5LU21Ohv&#10;AzxBBr2ZO8pbAU+QAjDyt8C5ReFWc+RHVDTLlWQ1i31ARbPxeRLHZ2zp+w9IsZFSgNHW4EeNlVQ/&#10;/qruEW07ujYSbvyBFXv6Ou88wVDpMqRmD/K0oV80NWM0cNnJRwbJgLOgSjE1z3bVZEg+Yej5KvBU&#10;53pAii2l7/JwXAm7Q0QtFj+TQxIc+g6+oqJDqA7WKBnlZZSTChAdPzMKmC1c0rBnkA50B8fwjxh3&#10;sQhuPNxHXmI1K1A+y5lVcxp0JNwMuFurqtl4jnZBVV5GGzEunLt9n+VEW9fN4v21Wu1PLaBPkLXW&#10;evwbBNwOyGgyrjQqywooBc22tKxk1DEYAp9HoFmFn1JHQpKaeEL7JWD8ojw5R3nabZF8+hsqeYCa&#10;tadiWSVeDjB1moHAKuzL4X7wWnsQyq/7eyNbXpyyhpdtKaQoIrNvRRWkg/ruMjrAUvPrXHUHoP6U&#10;WyJD3i3e/uI1cJ5VwE0+D52ZC9CoK6mjGF7gYuowrJmdC2747gOA4lyISiJcBul/1BuEAl2DBFDM&#10;UR83ayf+rDdHLRcj1NjSvcXgfiIC9bYIKpcfavICfOneol+E1gI4j+7Wgqnq5cILw/2SW8nBbeQM&#10;0O1UMOrO2F+WgE7mSuREKQAAAABJRU5ErkJgglBLAwQKAAAAAAAAACEApISiOBcCAAAXAgAAFAAA&#10;AGRycy9tZWRpYS9pbWFnZTQucG5niVBORw0KGgoAAAANSUhEUgAAACwAAAAhCAYAAACiGknfAAAA&#10;BmJLR0QA/wD/AP+gvaeTAAAACXBIWXMAAA7EAAAOxAGVKw4bAAABt0lEQVRYhe2Y7W7CMAxFj6Fl&#10;39r7PyhbYTTZj9qt67bTJi1lTL1S1BAIPlw5IY7knLkl7a4N8FNVcUBExLp+eB0ccuznkAIjYIUV&#10;Oud32p/7ASWU3TMDCUgiMoLugR3sXset7VcCNtgEXLR9AK2H9g6bsxVwr+0OqBncXgv2BDRhfAKM&#10;gtXAA/ACPCn0nvILNAOtwh41XtKxJCKSc84VTHLXHH4GXrVvLpeUudtoLN8XFhy2HK4V9FHbGsCZ&#10;Lmd3wBk4KN8oHWMOzy28w0rASZ/1HKhpsg8z3sZ2oZVaeFm/u2W8nfptFVh2Le69k4m/rG/Hu7m/&#10;5g24tDbg0tqAS2sDLq1/BxzLllLKC8+J5g4/NsHXVvYsefiJ8XzrVX0xqWWoq6D8ac3OwxeN3UbY&#10;CGwTW514At4V0g7WJeUrjhMD+MjlCrraX0RiEXhU2DPdgb7kEdOAfOxGXyf/wehwonPTO+ur5tLA&#10;loYN8KbxWzpPJzWdd7jRDzaUd9fHt5S0tXPGlfgA4m+CtHq2cshK+zVgI3Rf3gPJ3/xIvL10Jf+a&#10;oFH9jhXv1ibA/RvDpeBVFEFNi8B/VZ/wnrr/qtZ85QAAAABJRU5ErkJgglBLAwQKAAAAAAAAACEA&#10;oeY/V48FAACPBQAAFAAAAGRycy9tZWRpYS9pbWFnZTUucG5niVBORw0KGgoAAAANSUhEUgAAAD4A&#10;AAAoCAYAAACmTknCAAAABmJLR0QA/wD/AP+gvaeTAAAACXBIWXMAAA7EAAAOxAGVKw4bAAAFL0lE&#10;QVRoge1Z247jqhJdFBjf4kvsH5qRRvP/XzLTnXTH8QU4DxaMk1BO6xzpzNbuXk+RiqpAmWLVAvHt&#10;2zeHTwj62xP4W6CyLKGUejBIKVEUBYjiuSEilGWJsiyhtY7ai6KAlDLqL4RAnucoyxJpmkbHZFmG&#10;JEnYyadpirIskec5hBBROxebsiyLTk5KiSzLogG39izLookTQoCLvZ1YlmXRxHl7LLaH1hpZlrGL&#10;S5KETZz4/v27cy5e5kIIcDZvB8CO+X/578XgoPYcngX7p9v3oIB1yyil4JzD9XqNBpRShi01zzPm&#10;ef4TRKmwXcdxhDHmwd9vfSEElmXBNE3R2NM0YVmW6GTTNIWUEtZaXK/XD8Xewm9959y68DzPURQF&#10;jDGYpik6caUUmqYBAJzP55uFp2mKuq4BAL9+/Yr6ExEOhwOUUhiG4WZySZKE2KfTiV24PwinacI4&#10;juEDSSlRVRWklLhcLuzC/WFqrf28dKYAhCw552CtjQ6c5xkvLy/h9xbjOLI2D2stzudz2I5bTNP0&#10;1B8A3t7eMAwDrLU35WiMwel0isbeYhgGzPO8bvU8zzFNE4ZhuBlERNBahy1lrb0ZQ0Q3NX/vL4RA&#10;mqaY5xnGmHB+bJGmKYgIxpgHf2A9e6y1YTH3W1hrHa15D09lPpnbs4nato3yqNYaTdOwPOxrvm1b&#10;5Hn+YJdSoq5rlkeJCFVVoW1bFEURHVNVFbIsi9qAtebbtkVVVdFGqygKlGUZ/3826r8c6vX1NXoK&#10;zvOM0+nE1vyyLDidTmHsPYwxD6f/Fs45vL29ha0ew/v7O2sD1rNpHEdYa6PzjJWPh/hSZ58MXwv/&#10;bCCtdZQKPI9zslQIAa114FLOzul5YOVZrxNiUErtylqvETjKlFKysanv+6ie1VrjeDyyf5wkCbqu&#10;Q9/3UR6WUoLrEYA1sU3ToO97HA6H6JimaaI9gkdVVej7Hk3TRBN8OBzY2OLnz59uWZYHOiAiKKVC&#10;i/fgKETItDHmgXa8PRbbI0kSCCFuurMtvGLkKE0pBSKCcy5Km1JKto1VnJKx1rIqB1h5+H+xA/t9&#10;OYDdvvsj9r0eQAFrZnzmuGBCiFAvxpibr0hEoSSWZWEvCJRS4QtvJ7UXe4u9eXKxY/5h4f7CzlrL&#10;6ukkSXA8HgGsKun9/T3Y8jwPtfTy8oJxHKN/2rYtpJS4Xq94fX0NNq012rYFsGr9y+USnXhd19Ba&#10;Y55n/P79+0aPH49HEBGGYQgd5T2KokBRFH8uIoQQIZMc/Bj/+x57p/d9jHv/Z7E/4s/ZYv7W2nXh&#10;Wy3OLd4YE77yfW3O8xxs3DbzspaIHvyXZWFjb3G9XrEsS5C597GFELvnirc55yB+/Pjh7gMBf7LD&#10;LWSbYU4keK3MJdOfuv+tPxGFncpddwGIxqau63Z5fK+56PseXdexevx4PD7l8a7rUFVVdExd16xW&#10;B1Ye77qO5fGyLFkeVz7r9xBC7HZN2y8e+9OP1JxnA27MR/05FtjzV5fLJUph/jpor+a93o3Vpb8O&#10;4krFOYdxHB+uqrfwNc1hq8Vj85ymiW+5v/T4J8PXwj8b6FmnswffMf1t/2fjYnjK48/0eNd1rB7f&#10;43EhxId4fE+PHw6HwOOxxe/pccVRjjGGfTnd2oG4PPQvJxzHAisdERFLWdzLq8c8z2zX5+0cvujs&#10;syHo8TRNYa1lX0+SJAm1OAzDzStFlmWhzrnXEyJCXdcgIozjeKPnt7Evl0v0ARBYe3N/nXU+nx/e&#10;x2OxtyiKAlmWwTmH/wCrfkmLLYW9bwAAAABJRU5ErkJgglBLAwQKAAAAAAAAACEAcSfPT24FAABu&#10;BQAAFAAAAGRycy9tZWRpYS9pbWFnZTYucG5niVBORw0KGgoAAAANSUhEUgAAAD4AAAApCAYAAABt&#10;EppnAAAABmJLR0QA/wD/AP+gvaeTAAAACXBIWXMAAA7EAAAOxAGVKw4bAAAFDklEQVRoge1Z2Xaj&#10;OBC9ElqBkJgvyv9/jtuEXeoHn1ILkEjSnZkz0859s0tVqKCWqxJ7fX31jDEURQEAcM7BOYcYJF/X&#10;Fd57pCCEyOoDQFEU8N4nZSRnjMF7j3VdP63POQfnHACwLEtSzhgLtjkASCnRti3atoUxJvnQy+UC&#10;KWV20y8vL2jbFnVdH+SMMTw/PydtE56entC2LZqmAWPsIK+qClVVZfWrqkLbtrhcLuEjxLDWomma&#10;8FsA9zf048cPAMA8zwcl5xxut1vyTcZyxlhyjfceXdclvyTh7e0N4zjCOZeMqmEYstFG8mVZshEz&#10;juNmb+z19TVv7S/GMSaAEGpnb/hszWf0U+u+Sv/MhjDGYBiG8EdZlrDWAgCu12sy9IuiwPPzMxhj&#10;GIYBXdcFmdY65HnXdRvbMZqmgRAC8zzjer3+2pAQIc/3tmNUVQWtNZxzuF6vIbwZY1nbG8epmhM4&#10;51BKBSMpMMYgpQTn/PBiYv2+75P65KBSKvm1crZjFEUBpRTWdT3sM2d7s2ZfCJxzmKYJQD5MvPeY&#10;pgmc80MhifVzrQf4VUT3xdB7j3meN60nhWVZME1TshiSzVwxBjLF7f+Q42frPpTjwD00KC/7vsc4&#10;jptFRVGgrmt0XRfeYmyQc466rsE5xzRNeHt7O2ykrmtM0xRs7zdU1zWEEFjXNbTWGGVZwnu/SZ/Y&#10;hrUWWmt473G73Q7RYoyBEAK32+2+Z3LMWgtrbZKkcM5hrcW+HsSOGWOy+sC96KWIBUEpBWstlFLJ&#10;2qKUCrUjBSklrLUwxgQGF0MIAa31r98ANk0/lZckPws90s+tyRGTWL6ua7YufFTfe59ct6e77CNc&#10;HUAIw9zDiWv/U1ydvuJXcfXwxc8qYM5YjLMK/BXysw5B8rM1e9kxGR4E344/GgRwLyxU6qdpOuQz&#10;5xxaa0zTlMxFamd0LCXmFsMYg2VZsrVCa42iKOCcS/J7amUp28C9nUkp4b0Px9u9nHMeeERwPD7k&#10;pxyvqgrrumYrblmW4JxjGIbD5hhjsNaGM3MKxhgopbAsC8ZxPHQPY0ygyilorWGtDZQ35bhSKjge&#10;2lncLlIti77GWTsDjv3yo/rUbnL6H2lnRHxyUUntFkgQmBz+C+3qT+R7YiNoiEgoiiJQy2masocQ&#10;KWUgBHH4cs4DbV2WJesw5ZxzbnP8PLMdQwgRSNE8z5t95mzH4PsBoLU2DB7PhouXywVt26Isy41M&#10;ax30Y268R9M0aNsWT09PB4dytmPQcPHl5WVzhqBBRMr2xvGs5C+H2IfCPM/h6JYLU+ccuq4DY+wQ&#10;SsuyBP2zCUrf98n2uK5rONbmKjiAzUQ2zm86uqbacox/9ZDyXlf4ikPKmf6nLxQo7/7kQqFpmjDE&#10;TOG9C4W6rk8vFMqyfPdCIc55QRujL546xJM8N3wE7s6frXlPn3OOfYfZy8/O46RP/TrnA0EA97yi&#10;kU4qL4hG5sLMe49hGE4no/ubjD1ocJhLp7N8B+71pO/7LAHaP/thb1Ietp19O/5oeFjHf/tCIcZH&#10;LhSqqsI8zwfbhKqqIKXcML8YqQuFGL91ofCI+G5njwYhpdywrfiOqu/7LOG31obTWZy3QojA98dx&#10;zDI5uouLWSPZpnP4WU3QWofhYt/3G7ZG87+97Y3jSqmD40Tmc1PVuJh1XbfZnJQy6J9NQMqyDMO/&#10;eHM0+EzZjmGMQVmWWNd1M1WlwWbK9saH5L8PgJ+BBQmw45xqLQAAAABJRU5ErkJgglBLAwQUAAYA&#10;CAAAACEAgugzytwAAAAFAQAADwAAAGRycy9kb3ducmV2LnhtbEyPQUvDQBCF74L/YZmCN7tJg6Wk&#10;2ZRS1FMRbAXxNk2mSWh2NmS3SfrvHb3o5cHjDe99k20m26qBet84NhDPI1DEhSsbrgx8HF8eV6B8&#10;QC6xdUwGbuRhk9/fZZiWbuR3Gg6hUlLCPkUDdQhdqrUvarLo564jluzseotBbF/pssdRym2rF1G0&#10;1BYbloUaO9rVVFwOV2vgdcRxm8TPw/5y3t2+jk9vn/uYjHmYTds1qEBT+DuGH3xBh1yYTu7KpVet&#10;AXkk/Kpky9VC7MlAksQR6DzT/+nzbwAAAP//AwBQSwMEFAAGAAgAAAAhAMzqKSXgAAAAtQMAABkA&#10;AABkcnMvX3JlbHMvZTJvRG9jLnhtbC5yZWxzvNNNasMwEAXgfaF3ELOvZTuJKSVyNqWQbUkPMEhj&#10;WdT6QVJLc/sKSiCB4O601Azz3rfR/vBjF/ZNMRnvBHRNC4yc9Mo4LeDj9Pb0DCxldAoX70jAmRIc&#10;xseH/TstmMtRmk1IrKS4JGDOObxwnuRMFlPjA7mymXy0mMszah5QfqIm3rftwON1Bow3meyoBMSj&#10;2gA7nUNp/j/bT5OR9OrllyWX71RwY0t3CcSoKQuwpAz+DTdNcBr4fUNfx9CvGbo6hm7NMNQxDGuG&#10;XR3Dbs2wrWPYXgz85rONvwAAAP//AwBQSwECLQAUAAYACAAAACEAsYJntgoBAAATAgAAEwAAAAAA&#10;AAAAAAAAAAAAAAAAW0NvbnRlbnRfVHlwZXNdLnhtbFBLAQItABQABgAIAAAAIQA4/SH/1gAAAJQB&#10;AAALAAAAAAAAAAAAAAAAADsBAABfcmVscy8ucmVsc1BLAQItABQABgAIAAAAIQCo6Xb2XAoAAKA4&#10;AAAOAAAAAAAAAAAAAAAAADoCAABkcnMvZTJvRG9jLnhtbFBLAQItAAoAAAAAAAAAIQCSjE1tnFoA&#10;AJxaAAAUAAAAAAAAAAAAAAAAAMIMAABkcnMvbWVkaWEvaW1hZ2UxLnBuZ1BLAQItAAoAAAAAAAAA&#10;IQA+Drg5QgMAAEIDAAAUAAAAAAAAAAAAAAAAAJBnAABkcnMvbWVkaWEvaW1hZ2UyLnBuZ1BLAQIt&#10;AAoAAAAAAAAAIQCZxvYvVgMAAFYDAAAUAAAAAAAAAAAAAAAAAARrAABkcnMvbWVkaWEvaW1hZ2Uz&#10;LnBuZ1BLAQItAAoAAAAAAAAAIQCkhKI4FwIAABcCAAAUAAAAAAAAAAAAAAAAAIxuAABkcnMvbWVk&#10;aWEvaW1hZ2U0LnBuZ1BLAQItAAoAAAAAAAAAIQCh5j9XjwUAAI8FAAAUAAAAAAAAAAAAAAAAANVw&#10;AABkcnMvbWVkaWEvaW1hZ2U1LnBuZ1BLAQItAAoAAAAAAAAAIQBxJ89PbgUAAG4FAAAUAAAAAAAA&#10;AAAAAAAAAJZ2AABkcnMvbWVkaWEvaW1hZ2U2LnBuZ1BLAQItABQABgAIAAAAIQCC6DPK3AAAAAUB&#10;AAAPAAAAAAAAAAAAAAAAADZ8AABkcnMvZG93bnJldi54bWxQSwECLQAUAAYACAAAACEAzOopJeAA&#10;AAC1AwAAGQAAAAAAAAAAAAAAAAA/fQAAZHJzL19yZWxzL2Uyb0RvYy54bWwucmVsc1BLBQYAAAAA&#10;CwALAMYCAABW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left:47;top:40;width:43256;height:20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6wuwgAAANoAAAAPAAAAZHJzL2Rvd25yZXYueG1sRI9Pa8JA&#10;FMTvBb/D8oTe6kYPTYmuooLgJdBawesz+0yC2bdhd/Pv23cLhR6HmfkNs9mNphE9OV9bVrBcJCCI&#10;C6trLhVcv09vHyB8QNbYWCYFE3nYbWcvG8y0HfiL+ksoRYSwz1BBFUKbSemLigz6hW2Jo/ewzmCI&#10;0pVSOxwi3DRylSTv0mDNcaHClo4VFc9LZxTkt9EN3enTL3GYyvRw1PfpkCv1Oh/3axCBxvAf/muf&#10;tYIUfq/EGyC3PwAAAP//AwBQSwECLQAUAAYACAAAACEA2+H2y+4AAACFAQAAEwAAAAAAAAAAAAAA&#10;AAAAAAAAW0NvbnRlbnRfVHlwZXNdLnhtbFBLAQItABQABgAIAAAAIQBa9CxbvwAAABUBAAALAAAA&#10;AAAAAAAAAAAAAB8BAABfcmVscy8ucmVsc1BLAQItABQABgAIAAAAIQDqA6wuwgAAANoAAAAPAAAA&#10;AAAAAAAAAAAAAAcCAABkcnMvZG93bnJldi54bWxQSwUGAAAAAAMAAwC3AAAA9gIAAAAA&#10;">
                  <v:imagedata r:id="rId21" o:title=""/>
                </v:shape>
                <v:shape id="Image 8" o:spid="_x0000_s1028" type="#_x0000_t75" style="position:absolute;left:14031;top:4246;width:11376;height:16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a2ivwAAANoAAAAPAAAAZHJzL2Rvd25yZXYueG1sRE9Na8JA&#10;EL0X/A/LCN7qxh6kpK4SBEFIQas96G3IjkkwOxuyYxL/ffdQ8Ph436vN6BrVUxdqzwYW8wQUceFt&#10;zaWB3/Pu/RNUEGSLjWcy8KQAm/XkbYWp9QP/UH+SUsUQDikaqETaVOtQVOQwzH1LHLmb7xxKhF2p&#10;bYdDDHeN/kiSpXZYc2yosKVtRcX99HAGjtlV6nueJblcLjkevo/9ox2MmU3H7AuU0Cgv8b97bw3E&#10;rfFKvAF6/QcAAP//AwBQSwECLQAUAAYACAAAACEA2+H2y+4AAACFAQAAEwAAAAAAAAAAAAAAAAAA&#10;AAAAW0NvbnRlbnRfVHlwZXNdLnhtbFBLAQItABQABgAIAAAAIQBa9CxbvwAAABUBAAALAAAAAAAA&#10;AAAAAAAAAB8BAABfcmVscy8ucmVsc1BLAQItABQABgAIAAAAIQCYea2ivwAAANoAAAAPAAAAAAAA&#10;AAAAAAAAAAcCAABkcnMvZG93bnJldi54bWxQSwUGAAAAAAMAAwC3AAAA8wIAAAAA&#10;">
                  <v:imagedata r:id="rId22" o:title=""/>
                </v:shape>
                <v:shape id="Image 9" o:spid="_x0000_s1029" type="#_x0000_t75" style="position:absolute;left:7706;top:4246;width:13083;height:16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aRVwQAAANoAAAAPAAAAZHJzL2Rvd25yZXYueG1sRI/NigIx&#10;EITvgu8QWtibZvQg7mgUERe9LOLPxVszaSeDk86QZHX06Y0g7LGoqq+o2aK1tbiRD5VjBcNBBoK4&#10;cLriUsHp+NOfgAgRWWPtmBQ8KMBi3u3MMNfuznu6HWIpEoRDjgpMjE0uZSgMWQwD1xAn7+K8xZik&#10;L6X2eE9wW8tRlo2lxYrTgsGGVoaK6+HPKnj+DiM9/O45OvutKVq8bi7ZWqmvXrucgojUxv/wp73V&#10;Cr7hfSXdADl/AQAA//8DAFBLAQItABQABgAIAAAAIQDb4fbL7gAAAIUBAAATAAAAAAAAAAAAAAAA&#10;AAAAAABbQ29udGVudF9UeXBlc10ueG1sUEsBAi0AFAAGAAgAAAAhAFr0LFu/AAAAFQEAAAsAAAAA&#10;AAAAAAAAAAAAHwEAAF9yZWxzLy5yZWxzUEsBAi0AFAAGAAgAAAAhAMuppFXBAAAA2gAAAA8AAAAA&#10;AAAAAAAAAAAABwIAAGRycy9kb3ducmV2LnhtbFBLBQYAAAAAAwADALcAAAD1AgAAAAA=&#10;">
                  <v:imagedata r:id="rId23" o:title=""/>
                </v:shape>
                <v:shape id="Graphic 10" o:spid="_x0000_s1030" style="position:absolute;left:16649;top:6928;width:6305;height:12382;visibility:visible;mso-wrap-style:square;v-text-anchor:top" coordsize="630555,123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FTwgAAANsAAAAPAAAAZHJzL2Rvd25yZXYueG1sRI/NbsJA&#10;DITvlXiHlZG4lQ0cUElZUFWBAr0VOHC0ss6PmvVG2YUkb48PSL3ZmvHM581ucI16UBdqzwYW8wQU&#10;ce5tzaWB6+Xw/gEqRGSLjWcyMFKA3XbytsHU+p5/6XGOpZIQDikaqGJsU61DXpHDMPctsWiF7xxG&#10;WbtS2w57CXeNXibJSjusWRoqbOm7ovzvfHcG8mKV9Vl249GOfl/w8XT4WZ+MmU2Hr09QkYb4b35d&#10;H63gC738IgPo7RMAAP//AwBQSwECLQAUAAYACAAAACEA2+H2y+4AAACFAQAAEwAAAAAAAAAAAAAA&#10;AAAAAAAAW0NvbnRlbnRfVHlwZXNdLnhtbFBLAQItABQABgAIAAAAIQBa9CxbvwAAABUBAAALAAAA&#10;AAAAAAAAAAAAAB8BAABfcmVscy8ucmVsc1BLAQItABQABgAIAAAAIQBUk/FTwgAAANsAAAAPAAAA&#10;AAAAAAAAAAAAAAcCAABkcnMvZG93bnJldi54bWxQSwUGAAAAAAMAAwC3AAAA9gIAAAAA&#10;" path="m,l,630047r165989,607822l213459,1222869r45595,-18440l302646,1182718r41457,-24813l383298,1130159r36803,-30510l454382,1066546r31630,-35529l514862,993232r25940,-39871l563703,911572r19732,-43538l599870,822918r13008,-46526l622330,728625r5766,-48838l630047,630047r-1729,-47023l623216,536939r-8357,-45023l603372,448075,588875,405539,571491,364428,551340,324866,528546,286973,503229,250871,475512,216683,445515,184530,413363,154534,379175,126817,343073,101500,305180,78706,265618,58555,224507,41171,181971,26674,138130,15187,93107,6830,47022,1728,,xe" fillcolor="#5b9bd4" stroked="f">
                  <v:path arrowok="t"/>
                </v:shape>
                <v:shape id="Graphic 11" o:spid="_x0000_s1031" style="position:absolute;left:10349;top:6928;width:7963;height:12605;visibility:visible;mso-wrap-style:square;v-text-anchor:top" coordsize="796290,126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xeuwAAANsAAAAPAAAAZHJzL2Rvd25yZXYueG1sRE/LqsIw&#10;EN0L/kMYwZ2mdiFSjSKCeF3W+gFDMzbFZlKSqPXvbwTB3RzOcza7wXbiST60jhUs5hkI4trplhsF&#10;1+o4W4EIEVlj55gUvCnAbjsebbDQ7sUlPS+xESmEQ4EKTIx9IWWoDVkMc9cTJ+7mvMWYoG+k9vhK&#10;4baTeZYtpcWWU4PBng6G6vvlYRUcKpMvy7OWQb5PuTv7sq+iUWo6GfZrEJGG+BN/3X86zV/A55d0&#10;gNz+AwAA//8DAFBLAQItABQABgAIAAAAIQDb4fbL7gAAAIUBAAATAAAAAAAAAAAAAAAAAAAAAABb&#10;Q29udGVudF9UeXBlc10ueG1sUEsBAi0AFAAGAAgAAAAhAFr0LFu/AAAAFQEAAAsAAAAAAAAAAAAA&#10;AAAAHwEAAF9yZWxzLy5yZWxzUEsBAi0AFAAGAAgAAAAhANyP7F67AAAA2wAAAA8AAAAAAAAAAAAA&#10;AAAABwIAAGRycy9kb3ducmV2LnhtbFBLBQYAAAAAAwADALcAAADvAgAAAAA=&#10;" path="m629916,l587960,1400,546207,5588r-41396,6949l463927,22225,419024,36282,375916,53349,334689,73274,295428,95909r-37210,25194l223145,148708r-32852,29864l159749,210548r-28151,33936l105925,280232,82816,317642,62355,356564,44629,396849,29722,438347,17721,480907,8709,524382,2774,568620,,613473r472,45318l4276,704423r7221,45799l22221,796035r14057,44904l53342,884049r19922,41231l95894,964546r25189,37215l148681,1036841r29857,32858l210506,1100251r33929,28160l280174,1154092r37401,23118l356489,1197679r40276,17735l438254,1230329r42553,12009l524275,1251357r44232,5942l613354,1260079r45313,-468l704296,1255811r45796,-7219l795905,1237869,629916,630047,629916,xe" fillcolor="#ec7c30" stroked="f">
                  <v:path arrowok="t"/>
                </v:shape>
                <v:shape id="Image 12" o:spid="_x0000_s1032" type="#_x0000_t75" style="position:absolute;left:18024;top:11576;width:3993;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xOvwQAAANsAAAAPAAAAZHJzL2Rvd25yZXYueG1sRE/basJA&#10;EH0v+A/LCL7VTVVKia4ipQUv0GKq70N2TGKzs2l21Pj3bqHQtzmc68wWnavVhdpQeTbwNExAEefe&#10;VlwY2H+9P76ACoJssfZMBm4UYDHvPcwwtf7KO7pkUqgYwiFFA6VIk2od8pIchqFviCN39K1DibAt&#10;tG3xGsNdrUdJ8qwdVhwbSmzotaT8Ozs7A5O1/xivDtvz226JPyeUjXwe0ZhBv1tOQQl18i/+c69s&#10;nD+C31/iAXp+BwAA//8DAFBLAQItABQABgAIAAAAIQDb4fbL7gAAAIUBAAATAAAAAAAAAAAAAAAA&#10;AAAAAABbQ29udGVudF9UeXBlc10ueG1sUEsBAi0AFAAGAAgAAAAhAFr0LFu/AAAAFQEAAAsAAAAA&#10;AAAAAAAAAAAAHwEAAF9yZWxzLy5yZWxzUEsBAi0AFAAGAAgAAAAhAPuzE6/BAAAA2wAAAA8AAAAA&#10;AAAAAAAAAAAABwIAAGRycy9kb3ducmV2LnhtbFBLBQYAAAAAAwADALcAAAD1AgAAAAA=&#10;">
                  <v:imagedata r:id="rId24" o:title=""/>
                </v:shape>
                <v:shape id="Image 13" o:spid="_x0000_s1033" type="#_x0000_t75" style="position:absolute;left:18283;top:11845;width:2976;height:1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xQCwAAAANsAAAAPAAAAZHJzL2Rvd25yZXYueG1sRE9Na8JA&#10;EL0L/Q/LFHrTTS2IRleRitBDpRg9eByyYxLMzobdUdN/3xUK3ubxPmex6l2rbhRi49nA+ygDRVx6&#10;23Bl4HjYDqegoiBbbD2TgV+KsFq+DBaYW3/nPd0KqVQK4ZijgVqky7WOZU0O48h3xIk7++BQEgyV&#10;tgHvKdy1epxlE+2w4dRQY0efNZWX4uoMhM33z7RchyhejjvZTmRzCjNj3l779RyUUC9P8b/7y6b5&#10;H/D4JR2gl38AAAD//wMAUEsBAi0AFAAGAAgAAAAhANvh9svuAAAAhQEAABMAAAAAAAAAAAAAAAAA&#10;AAAAAFtDb250ZW50X1R5cGVzXS54bWxQSwECLQAUAAYACAAAACEAWvQsW78AAAAVAQAACwAAAAAA&#10;AAAAAAAAAAAfAQAAX3JlbHMvLnJlbHNQSwECLQAUAAYACAAAACEA4nMUAsAAAADbAAAADwAAAAAA&#10;AAAAAAAAAAAHAgAAZHJzL2Rvd25yZXYueG1sUEsFBgAAAAADAAMAtwAAAPQCAAAAAA==&#10;">
                  <v:imagedata r:id="rId25" o:title=""/>
                </v:shape>
                <v:shape id="Image 14" o:spid="_x0000_s1034" type="#_x0000_t75" style="position:absolute;left:11776;top:12414;width:3992;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i5AwQAAANsAAAAPAAAAZHJzL2Rvd25yZXYueG1sRE9Na8JA&#10;EL0X+h+WKXirG62IpK4iYkEtVNT2PmTHJDU7G7Ojxn/fLQje5vE+ZzxtXaUu1ITSs4FeNwFFnHlb&#10;cm7ge//xOgIVBNli5ZkM3CjAdPL8NMbU+itv6bKTXMUQDikaKETqVOuQFeQwdH1NHLmDbxxKhE2u&#10;bYPXGO4q3U+SoXZYcmwosKZ5Qdlxd3YGBiv/9bb8+TwvtjM8/aKsZXNAYzov7ewdlFArD/HdvbRx&#10;/gD+f4kH6MkfAAAA//8DAFBLAQItABQABgAIAAAAIQDb4fbL7gAAAIUBAAATAAAAAAAAAAAAAAAA&#10;AAAAAABbQ29udGVudF9UeXBlc10ueG1sUEsBAi0AFAAGAAgAAAAhAFr0LFu/AAAAFQEAAAsAAAAA&#10;AAAAAAAAAAAAHwEAAF9yZWxzLy5yZWxzUEsBAi0AFAAGAAgAAAAhABsWLkDBAAAA2wAAAA8AAAAA&#10;AAAAAAAAAAAABwIAAGRycy9kb3ducmV2LnhtbFBLBQYAAAAAAwADALcAAAD1AgAAAAA=&#10;">
                  <v:imagedata r:id="rId24" o:title=""/>
                </v:shape>
                <v:shape id="Image 15" o:spid="_x0000_s1035" type="#_x0000_t75" style="position:absolute;left:12038;top:12682;width:2976;height:1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ltsxAAAANsAAAAPAAAAZHJzL2Rvd25yZXYueG1sRE9Na8JA&#10;EL0X+h+WEXqrG4sRiW6C1Fp7EawK4m3IjkkwOxuyWxP99d2C0Ns83ufMs97U4kqtqywrGA0jEMS5&#10;1RUXCg771esUhPPIGmvLpOBGDrL0+WmOibYdf9N15wsRQtglqKD0vkmkdHlJBt3QNsSBO9vWoA+w&#10;LaRusQvhppZvUTSRBisODSU29F5Sftn9GAXr9fK42X424/F9Nf2Ib5N4ee9OSr0M+sUMhKfe/4sf&#10;7i8d5sfw90s4QKa/AAAA//8DAFBLAQItABQABgAIAAAAIQDb4fbL7gAAAIUBAAATAAAAAAAAAAAA&#10;AAAAAAAAAABbQ29udGVudF9UeXBlc10ueG1sUEsBAi0AFAAGAAgAAAAhAFr0LFu/AAAAFQEAAAsA&#10;AAAAAAAAAAAAAAAAHwEAAF9yZWxzLy5yZWxzUEsBAi0AFAAGAAgAAAAhAIhOW2zEAAAA2wAAAA8A&#10;AAAAAAAAAAAAAAAABwIAAGRycy9kb3ducmV2LnhtbFBLBQYAAAAAAwADALcAAAD4AgAAAAA=&#10;">
                  <v:imagedata r:id="rId26" o:title=""/>
                </v:shape>
                <v:shape id="Graphic 16" o:spid="_x0000_s1036" style="position:absolute;left:33251;top:11085;width:9233;height:4286;visibility:visible;mso-wrap-style:square;v-text-anchor:top" coordsize="923290,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DgLwQAAANsAAAAPAAAAZHJzL2Rvd25yZXYueG1sRE9Ni8Iw&#10;EL0v+B/CCN7WdBWKVqMsgiCyCFYv3oZmtinbTEoTbfXXbwTB2zze5yzXva3FjVpfOVbwNU5AEBdO&#10;V1wqOJ+2nzMQPiBrrB2Tgjt5WK8GH0vMtOv4SLc8lCKGsM9QgQmhyaT0hSGLfuwa4sj9utZiiLAt&#10;pW6xi+G2lpMkSaXFimODwYY2hoq//GoVdCfZTw8m388fB7nRl599PjunSo2G/fcCRKA+vMUv907H&#10;+Sk8f4kHyNU/AAAA//8DAFBLAQItABQABgAIAAAAIQDb4fbL7gAAAIUBAAATAAAAAAAAAAAAAAAA&#10;AAAAAABbQ29udGVudF9UeXBlc10ueG1sUEsBAi0AFAAGAAgAAAAhAFr0LFu/AAAAFQEAAAsAAAAA&#10;AAAAAAAAAAAAHwEAAF9yZWxzLy5yZWxzUEsBAi0AFAAGAAgAAAAhAM2IOAvBAAAA2wAAAA8AAAAA&#10;AAAAAAAAAAAABwIAAGRycy9kb3ducmV2LnhtbFBLBQYAAAAAAwADALcAAAD1AgAAAAA=&#10;" path="m923188,l,,,428625r923188,l923188,xe" fillcolor="#f1f1f1" stroked="f">
                  <v:fill opacity="25443f"/>
                  <v:path arrowok="t"/>
                </v:shape>
                <v:shape id="Graphic 17" o:spid="_x0000_s1037" style="position:absolute;left:33851;top:11842;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FkGwgAAANsAAAAPAAAAZHJzL2Rvd25yZXYueG1sRE9NawIx&#10;EL0L/Q9hhN40q4daVqNIS0VFobVqr8Nm3CzdTNZNdNd/b4RCb/N4nzOZtbYUV6p94VjBoJ+AIM6c&#10;LjhXsP/+6L2C8AFZY+mYFNzIw2z61Jlgql3DX3TdhVzEEPYpKjAhVKmUPjNk0fddRRy5k6sthgjr&#10;XOoamxhuSzlMkhdpseDYYLCiN0PZ7+5iFZzMdrVenkN2nP8cFpt3sp+rZqjUc7edj0EEasO/+M+9&#10;1HH+CB6/xAPk9A4AAP//AwBQSwECLQAUAAYACAAAACEA2+H2y+4AAACFAQAAEwAAAAAAAAAAAAAA&#10;AAAAAAAAW0NvbnRlbnRfVHlwZXNdLnhtbFBLAQItABQABgAIAAAAIQBa9CxbvwAAABUBAAALAAAA&#10;AAAAAAAAAAAAAB8BAABfcmVscy8ucmVsc1BLAQItABQABgAIAAAAIQCBsFkGwgAAANsAAAAPAAAA&#10;AAAAAAAAAAAAAAcCAABkcnMvZG93bnJldi54bWxQSwUGAAAAAAMAAwC3AAAA9gIAAAAA&#10;" path="m62779,l,,,62779r62779,l62779,xe" fillcolor="#5b9bd4" stroked="f">
                  <v:path arrowok="t"/>
                </v:shape>
                <v:shape id="Graphic 18" o:spid="_x0000_s1038" style="position:absolute;left:33851;top:13986;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xpHxQAAANsAAAAPAAAAZHJzL2Rvd25yZXYueG1sRI9Pa8JA&#10;EMXvBb/DMkIvRTf2UCR1FQkItqUH/x16G7JjNpidDdnVxG/fOQjeZnhv3vvNYjX4Rt2oi3VgA7Np&#10;Boq4DLbmysDxsJnMQcWEbLEJTAbuFGG1HL0sMLeh5x3d9qlSEsIxRwMupTbXOpaOPMZpaIlFO4fO&#10;Y5K1q7TtsJdw3+j3LPvQHmuWBoctFY7Ky/7qDXyfft4Ol4KuR91juq/d3++2+DLmdTysP0ElGtLT&#10;/LjeWsEXWPlFBtDLfwAAAP//AwBQSwECLQAUAAYACAAAACEA2+H2y+4AAACFAQAAEwAAAAAAAAAA&#10;AAAAAAAAAAAAW0NvbnRlbnRfVHlwZXNdLnhtbFBLAQItABQABgAIAAAAIQBa9CxbvwAAABUBAAAL&#10;AAAAAAAAAAAAAAAAAB8BAABfcmVscy8ucmVsc1BLAQItABQABgAIAAAAIQBgOxpHxQAAANsAAAAP&#10;AAAAAAAAAAAAAAAAAAcCAABkcnMvZG93bnJldi54bWxQSwUGAAAAAAMAAwC3AAAA+QIAAAAA&#10;" path="m62779,l,,,62779r62779,l62779,xe" fillcolor="#ec7c30" stroked="f">
                  <v:path arrowok="t"/>
                </v:shape>
                <v:shapetype id="_x0000_t202" coordsize="21600,21600" o:spt="202" path="m,l,21600r21600,l21600,xe">
                  <v:stroke joinstyle="miter"/>
                  <v:path gradientshapeok="t" o:connecttype="rect"/>
                </v:shapetype>
                <v:shape id="Textbox 19" o:spid="_x0000_s1039" type="#_x0000_t202" style="position:absolute;left:47;top:47;width:43199;height:20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1H6wQAAANsAAAAPAAAAZHJzL2Rvd25yZXYueG1sRE9LawIx&#10;EL4X/A9hhN5qVmmLrkYRS6GXUt/ibdiMm8XNZJukuv33jVDwNh/fcyaz1tbiQj5UjhX0exkI4sLp&#10;iksF28370xBEiMgaa8ek4JcCzKadhwnm2l15RZd1LEUK4ZCjAhNjk0sZCkMWQ881xIk7OW8xJuhL&#10;qT1eU7it5SDLXqXFilODwYYWhorz+scqOL3sn7+/lvyZsX8ztDns4nGxU+qx287HICK18S7+d3/o&#10;NH8Et1/SAXL6BwAA//8DAFBLAQItABQABgAIAAAAIQDb4fbL7gAAAIUBAAATAAAAAAAAAAAAAAAA&#10;AAAAAABbQ29udGVudF9UeXBlc10ueG1sUEsBAi0AFAAGAAgAAAAhAFr0LFu/AAAAFQEAAAsAAAAA&#10;AAAAAAAAAAAAHwEAAF9yZWxzLy5yZWxzUEsBAi0AFAAGAAgAAAAhAJBDUfrBAAAA2wAAAA8AAAAA&#10;AAAAAAAAAAAABwIAAGRycy9kb3ducmV2LnhtbFBLBQYAAAAAAwADALcAAAD1AgAAAAA=&#10;" filled="f" strokecolor="#bebebe">
                  <v:textbox inset="0,0,0,0">
                    <w:txbxContent>
                      <w:p w14:paraId="7A1C8D47" w14:textId="77777777" w:rsidR="00553707" w:rsidRDefault="00000000">
                        <w:pPr>
                          <w:spacing w:before="142"/>
                          <w:ind w:left="2" w:right="4"/>
                          <w:jc w:val="center"/>
                          <w:rPr>
                            <w:rFonts w:ascii="Calibri" w:hAnsi="Calibri"/>
                            <w:b/>
                            <w:sz w:val="28"/>
                          </w:rPr>
                        </w:pPr>
                        <w:r>
                          <w:rPr>
                            <w:rFonts w:ascii="Calibri" w:hAnsi="Calibri"/>
                            <w:b/>
                            <w:color w:val="404040"/>
                            <w:sz w:val="28"/>
                          </w:rPr>
                          <w:t>Faktisko</w:t>
                        </w:r>
                        <w:r>
                          <w:rPr>
                            <w:rFonts w:ascii="Calibri" w:hAnsi="Calibri"/>
                            <w:b/>
                            <w:color w:val="404040"/>
                            <w:spacing w:val="-16"/>
                            <w:sz w:val="28"/>
                          </w:rPr>
                          <w:t xml:space="preserve"> </w:t>
                        </w:r>
                        <w:r>
                          <w:rPr>
                            <w:rFonts w:ascii="Calibri" w:hAnsi="Calibri"/>
                            <w:b/>
                            <w:color w:val="404040"/>
                            <w:sz w:val="28"/>
                          </w:rPr>
                          <w:t>iedzīvotāju</w:t>
                        </w:r>
                        <w:r>
                          <w:rPr>
                            <w:rFonts w:ascii="Calibri" w:hAnsi="Calibri"/>
                            <w:b/>
                            <w:color w:val="404040"/>
                            <w:spacing w:val="-16"/>
                            <w:sz w:val="28"/>
                          </w:rPr>
                          <w:t xml:space="preserve"> </w:t>
                        </w:r>
                        <w:r>
                          <w:rPr>
                            <w:rFonts w:ascii="Calibri" w:hAnsi="Calibri"/>
                            <w:b/>
                            <w:color w:val="404040"/>
                            <w:sz w:val="28"/>
                          </w:rPr>
                          <w:t>skaita</w:t>
                        </w:r>
                        <w:r>
                          <w:rPr>
                            <w:rFonts w:ascii="Calibri" w:hAnsi="Calibri"/>
                            <w:b/>
                            <w:color w:val="404040"/>
                            <w:spacing w:val="-16"/>
                            <w:sz w:val="28"/>
                          </w:rPr>
                          <w:t xml:space="preserve"> </w:t>
                        </w:r>
                        <w:r>
                          <w:rPr>
                            <w:rFonts w:ascii="Calibri" w:hAnsi="Calibri"/>
                            <w:b/>
                            <w:color w:val="404040"/>
                            <w:sz w:val="28"/>
                          </w:rPr>
                          <w:t>sadalījums</w:t>
                        </w:r>
                        <w:r>
                          <w:rPr>
                            <w:rFonts w:ascii="Calibri" w:hAnsi="Calibri"/>
                            <w:b/>
                            <w:color w:val="404040"/>
                            <w:spacing w:val="-15"/>
                            <w:sz w:val="28"/>
                          </w:rPr>
                          <w:t xml:space="preserve"> </w:t>
                        </w:r>
                        <w:r>
                          <w:rPr>
                            <w:rFonts w:ascii="Calibri" w:hAnsi="Calibri"/>
                            <w:b/>
                            <w:color w:val="404040"/>
                            <w:spacing w:val="-2"/>
                            <w:sz w:val="28"/>
                          </w:rPr>
                          <w:t>Olaines</w:t>
                        </w:r>
                      </w:p>
                      <w:p w14:paraId="3464CA90" w14:textId="77777777" w:rsidR="00553707" w:rsidRDefault="00000000">
                        <w:pPr>
                          <w:spacing w:before="2"/>
                          <w:ind w:left="4" w:right="2"/>
                          <w:jc w:val="center"/>
                          <w:rPr>
                            <w:rFonts w:ascii="Calibri" w:hAnsi="Calibri"/>
                            <w:b/>
                            <w:sz w:val="28"/>
                          </w:rPr>
                        </w:pPr>
                        <w:r>
                          <w:rPr>
                            <w:rFonts w:ascii="Calibri" w:hAnsi="Calibri"/>
                            <w:b/>
                            <w:color w:val="404040"/>
                            <w:spacing w:val="-2"/>
                            <w:sz w:val="28"/>
                          </w:rPr>
                          <w:t>novadā</w:t>
                        </w:r>
                      </w:p>
                    </w:txbxContent>
                  </v:textbox>
                </v:shape>
                <v:shape id="Textbox 20" o:spid="_x0000_s1040" type="#_x0000_t202" style="position:absolute;left:12038;top:12682;width:2979;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55C872DB" w14:textId="77777777" w:rsidR="00553707" w:rsidRDefault="00000000">
                        <w:pPr>
                          <w:spacing w:before="29"/>
                          <w:ind w:left="61"/>
                          <w:rPr>
                            <w:rFonts w:ascii="Calibri"/>
                            <w:b/>
                            <w:sz w:val="20"/>
                          </w:rPr>
                        </w:pPr>
                        <w:r>
                          <w:rPr>
                            <w:rFonts w:ascii="Calibri"/>
                            <w:b/>
                            <w:color w:val="FFFFFF"/>
                            <w:spacing w:val="-5"/>
                            <w:sz w:val="20"/>
                          </w:rPr>
                          <w:t>54%</w:t>
                        </w:r>
                      </w:p>
                    </w:txbxContent>
                  </v:textbox>
                </v:shape>
                <v:shape id="Textbox 21" o:spid="_x0000_s1041" type="#_x0000_t202" style="position:absolute;left:18283;top:11845;width:2978;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27B4AF50" w14:textId="77777777" w:rsidR="00553707" w:rsidRDefault="00000000">
                        <w:pPr>
                          <w:spacing w:before="29"/>
                          <w:ind w:left="62"/>
                          <w:rPr>
                            <w:rFonts w:ascii="Calibri"/>
                            <w:b/>
                            <w:sz w:val="20"/>
                          </w:rPr>
                        </w:pPr>
                        <w:r>
                          <w:rPr>
                            <w:rFonts w:ascii="Calibri"/>
                            <w:b/>
                            <w:color w:val="FFFFFF"/>
                            <w:spacing w:val="-5"/>
                            <w:sz w:val="20"/>
                          </w:rPr>
                          <w:t>46%</w:t>
                        </w:r>
                      </w:p>
                    </w:txbxContent>
                  </v:textbox>
                </v:shape>
                <v:shape id="Textbox 22" o:spid="_x0000_s1042" type="#_x0000_t202" style="position:absolute;left:33251;top:11085;width:9233;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442C6A0F" w14:textId="77777777" w:rsidR="00553707" w:rsidRDefault="00000000">
                        <w:pPr>
                          <w:spacing w:before="48"/>
                          <w:ind w:left="237"/>
                          <w:rPr>
                            <w:rFonts w:ascii="Calibri"/>
                            <w:sz w:val="18"/>
                          </w:rPr>
                        </w:pPr>
                        <w:r>
                          <w:rPr>
                            <w:rFonts w:ascii="Calibri"/>
                            <w:color w:val="404040"/>
                            <w:sz w:val="18"/>
                          </w:rPr>
                          <w:t>Olaines</w:t>
                        </w:r>
                        <w:r>
                          <w:rPr>
                            <w:rFonts w:ascii="Calibri"/>
                            <w:color w:val="404040"/>
                            <w:spacing w:val="-7"/>
                            <w:sz w:val="18"/>
                          </w:rPr>
                          <w:t xml:space="preserve"> </w:t>
                        </w:r>
                        <w:r>
                          <w:rPr>
                            <w:rFonts w:ascii="Calibri"/>
                            <w:color w:val="404040"/>
                            <w:spacing w:val="-2"/>
                            <w:sz w:val="18"/>
                          </w:rPr>
                          <w:t>pagasts</w:t>
                        </w:r>
                      </w:p>
                      <w:p w14:paraId="76ED9464" w14:textId="77777777" w:rsidR="00553707" w:rsidRDefault="00000000">
                        <w:pPr>
                          <w:spacing w:before="118"/>
                          <w:ind w:left="237"/>
                          <w:rPr>
                            <w:rFonts w:ascii="Calibri" w:hAnsi="Calibri"/>
                            <w:sz w:val="18"/>
                          </w:rPr>
                        </w:pPr>
                        <w:r>
                          <w:rPr>
                            <w:rFonts w:ascii="Calibri" w:hAnsi="Calibri"/>
                            <w:color w:val="404040"/>
                            <w:sz w:val="18"/>
                          </w:rPr>
                          <w:t>Olaines</w:t>
                        </w:r>
                        <w:r>
                          <w:rPr>
                            <w:rFonts w:ascii="Calibri" w:hAnsi="Calibri"/>
                            <w:color w:val="404040"/>
                            <w:spacing w:val="-5"/>
                            <w:sz w:val="18"/>
                          </w:rPr>
                          <w:t xml:space="preserve"> </w:t>
                        </w:r>
                        <w:r>
                          <w:rPr>
                            <w:rFonts w:ascii="Calibri" w:hAnsi="Calibri"/>
                            <w:color w:val="404040"/>
                            <w:spacing w:val="-2"/>
                            <w:sz w:val="18"/>
                          </w:rPr>
                          <w:t>pilsēta</w:t>
                        </w:r>
                      </w:p>
                    </w:txbxContent>
                  </v:textbox>
                </v:shape>
                <w10:anchorlock/>
              </v:group>
            </w:pict>
          </mc:Fallback>
        </mc:AlternateContent>
      </w:r>
    </w:p>
    <w:p w14:paraId="593E2A03" w14:textId="77777777" w:rsidR="00553707" w:rsidRDefault="00000000">
      <w:pPr>
        <w:pStyle w:val="ListParagraph"/>
        <w:numPr>
          <w:ilvl w:val="0"/>
          <w:numId w:val="40"/>
        </w:numPr>
        <w:tabs>
          <w:tab w:val="left" w:pos="3219"/>
        </w:tabs>
        <w:spacing w:before="118"/>
        <w:ind w:left="3219" w:hanging="200"/>
        <w:jc w:val="left"/>
        <w:rPr>
          <w:sz w:val="20"/>
        </w:rPr>
      </w:pPr>
      <w:r>
        <w:rPr>
          <w:sz w:val="20"/>
        </w:rPr>
        <w:t>attēls.</w:t>
      </w:r>
      <w:r>
        <w:rPr>
          <w:spacing w:val="-7"/>
          <w:sz w:val="20"/>
        </w:rPr>
        <w:t xml:space="preserve"> </w:t>
      </w:r>
      <w:r>
        <w:rPr>
          <w:sz w:val="20"/>
        </w:rPr>
        <w:t>Iedzīvotāju</w:t>
      </w:r>
      <w:r>
        <w:rPr>
          <w:spacing w:val="-3"/>
          <w:sz w:val="20"/>
        </w:rPr>
        <w:t xml:space="preserve"> </w:t>
      </w:r>
      <w:r>
        <w:rPr>
          <w:sz w:val="20"/>
        </w:rPr>
        <w:t>skaita</w:t>
      </w:r>
      <w:r>
        <w:rPr>
          <w:spacing w:val="-6"/>
          <w:sz w:val="20"/>
        </w:rPr>
        <w:t xml:space="preserve"> </w:t>
      </w:r>
      <w:r>
        <w:rPr>
          <w:sz w:val="20"/>
        </w:rPr>
        <w:t>sadalījums</w:t>
      </w:r>
      <w:r>
        <w:rPr>
          <w:spacing w:val="-6"/>
          <w:sz w:val="20"/>
        </w:rPr>
        <w:t xml:space="preserve"> </w:t>
      </w:r>
      <w:r>
        <w:rPr>
          <w:sz w:val="20"/>
        </w:rPr>
        <w:t>Olaines</w:t>
      </w:r>
      <w:r>
        <w:rPr>
          <w:spacing w:val="-7"/>
          <w:sz w:val="20"/>
        </w:rPr>
        <w:t xml:space="preserve"> </w:t>
      </w:r>
      <w:r>
        <w:rPr>
          <w:spacing w:val="-2"/>
          <w:sz w:val="20"/>
        </w:rPr>
        <w:t>novadā</w:t>
      </w:r>
    </w:p>
    <w:p w14:paraId="40DEABDA" w14:textId="77777777" w:rsidR="00553707" w:rsidRDefault="00000000">
      <w:pPr>
        <w:pStyle w:val="BodyText"/>
        <w:spacing w:before="114" w:line="360" w:lineRule="auto"/>
        <w:ind w:left="482" w:right="869" w:firstLine="566"/>
        <w:jc w:val="both"/>
      </w:pPr>
      <w:r>
        <w:t>Analizējot datus par iedzīvotāju skaitu Olaines novadā no 2014. līdz 2020. gadam, tad sākotnēji iedzīvotāju skaits samazinājās 2014. no 19</w:t>
      </w:r>
      <w:r>
        <w:rPr>
          <w:spacing w:val="-3"/>
        </w:rPr>
        <w:t xml:space="preserve"> </w:t>
      </w:r>
      <w:r>
        <w:t>720 līdz 2018. 19</w:t>
      </w:r>
      <w:r>
        <w:rPr>
          <w:spacing w:val="-3"/>
        </w:rPr>
        <w:t xml:space="preserve"> </w:t>
      </w:r>
      <w:r>
        <w:t>409 iedzīvotājiem jeb par 311 iedzīvotājiem (~ 1,6 %). Salīdzinot datus no 2018. gada līdz 2020. gadam. Olaines pagastā iedzīvotāju skaits nedaudz ir palielinājies no 19</w:t>
      </w:r>
      <w:r>
        <w:rPr>
          <w:spacing w:val="-4"/>
        </w:rPr>
        <w:t xml:space="preserve"> </w:t>
      </w:r>
      <w:r>
        <w:t>409 iedzīvotājiem līdz 19</w:t>
      </w:r>
      <w:r>
        <w:rPr>
          <w:spacing w:val="-2"/>
        </w:rPr>
        <w:t xml:space="preserve"> </w:t>
      </w:r>
      <w:r>
        <w:t>667 iedzīvotājiem jeb par 258 iedzīvotājiem (~ 1,3 %).</w:t>
      </w:r>
    </w:p>
    <w:p w14:paraId="3973A037" w14:textId="77777777" w:rsidR="00553707" w:rsidRDefault="00000000">
      <w:pPr>
        <w:pStyle w:val="BodyText"/>
        <w:spacing w:line="360" w:lineRule="auto"/>
        <w:ind w:left="482" w:right="870" w:firstLine="566"/>
        <w:jc w:val="both"/>
      </w:pPr>
      <w:r>
        <w:t>Olaines novada teritorijā atrodas viena ieslodzījuma vieta – Olaines cietums (Rīgas iela 10, Olaine,</w:t>
      </w:r>
      <w:r>
        <w:rPr>
          <w:spacing w:val="-15"/>
        </w:rPr>
        <w:t xml:space="preserve"> </w:t>
      </w:r>
      <w:r>
        <w:t>Olaines</w:t>
      </w:r>
      <w:r>
        <w:rPr>
          <w:spacing w:val="-15"/>
        </w:rPr>
        <w:t xml:space="preserve"> </w:t>
      </w:r>
      <w:r>
        <w:t>nov.,</w:t>
      </w:r>
      <w:r>
        <w:rPr>
          <w:spacing w:val="-15"/>
        </w:rPr>
        <w:t xml:space="preserve"> </w:t>
      </w:r>
      <w:r>
        <w:t>LV-2114).</w:t>
      </w:r>
      <w:r>
        <w:rPr>
          <w:spacing w:val="-15"/>
        </w:rPr>
        <w:t xml:space="preserve"> </w:t>
      </w:r>
      <w:r>
        <w:t>Olaines</w:t>
      </w:r>
      <w:r>
        <w:rPr>
          <w:spacing w:val="-13"/>
        </w:rPr>
        <w:t xml:space="preserve"> </w:t>
      </w:r>
      <w:r>
        <w:t>cietums</w:t>
      </w:r>
      <w:r>
        <w:rPr>
          <w:spacing w:val="-15"/>
        </w:rPr>
        <w:t xml:space="preserve"> </w:t>
      </w:r>
      <w:r>
        <w:t>ir</w:t>
      </w:r>
      <w:r>
        <w:rPr>
          <w:spacing w:val="-15"/>
        </w:rPr>
        <w:t xml:space="preserve"> </w:t>
      </w:r>
      <w:r>
        <w:t>slēgtais</w:t>
      </w:r>
      <w:r>
        <w:rPr>
          <w:spacing w:val="-15"/>
        </w:rPr>
        <w:t xml:space="preserve"> </w:t>
      </w:r>
      <w:r>
        <w:t>cietums</w:t>
      </w:r>
      <w:r>
        <w:rPr>
          <w:spacing w:val="-15"/>
        </w:rPr>
        <w:t xml:space="preserve"> </w:t>
      </w:r>
      <w:r>
        <w:t>ar</w:t>
      </w:r>
      <w:r>
        <w:rPr>
          <w:spacing w:val="-14"/>
        </w:rPr>
        <w:t xml:space="preserve"> </w:t>
      </w:r>
      <w:r>
        <w:t>daļēji</w:t>
      </w:r>
      <w:r>
        <w:rPr>
          <w:spacing w:val="-15"/>
        </w:rPr>
        <w:t xml:space="preserve"> </w:t>
      </w:r>
      <w:r>
        <w:t>slēgta</w:t>
      </w:r>
      <w:r>
        <w:rPr>
          <w:spacing w:val="-15"/>
        </w:rPr>
        <w:t xml:space="preserve"> </w:t>
      </w:r>
      <w:r>
        <w:t>cietuma</w:t>
      </w:r>
      <w:r>
        <w:rPr>
          <w:spacing w:val="-15"/>
        </w:rPr>
        <w:t xml:space="preserve"> </w:t>
      </w:r>
      <w:r>
        <w:t>nodaļu, atklātā cietuma nodaļu, izmeklēšanas cietuma nodaļu, Latvijas Cietumu slimnīcu un Atkarīgo centru. Sazinoties ar Olaines cietumu tika saņemta informācija, ka ir izstrādāti iekšēji plāni un vadlīnijas katastrofu draudu gadījumā, bet šī informācija ir dienesta vajadzībām un ir ierobežotas piekļuves,</w:t>
      </w:r>
      <w:r>
        <w:rPr>
          <w:spacing w:val="-3"/>
        </w:rPr>
        <w:t xml:space="preserve"> </w:t>
      </w:r>
      <w:r>
        <w:t>līdz</w:t>
      </w:r>
      <w:r>
        <w:rPr>
          <w:spacing w:val="-4"/>
        </w:rPr>
        <w:t xml:space="preserve"> </w:t>
      </w:r>
      <w:r>
        <w:t>ar</w:t>
      </w:r>
      <w:r>
        <w:rPr>
          <w:spacing w:val="-3"/>
        </w:rPr>
        <w:t xml:space="preserve"> </w:t>
      </w:r>
      <w:r>
        <w:t>to</w:t>
      </w:r>
      <w:r>
        <w:rPr>
          <w:spacing w:val="-3"/>
        </w:rPr>
        <w:t xml:space="preserve"> </w:t>
      </w:r>
      <w:r>
        <w:t>publiski</w:t>
      </w:r>
      <w:r>
        <w:rPr>
          <w:spacing w:val="-3"/>
        </w:rPr>
        <w:t xml:space="preserve"> </w:t>
      </w:r>
      <w:r>
        <w:t>nav</w:t>
      </w:r>
      <w:r>
        <w:rPr>
          <w:spacing w:val="-3"/>
        </w:rPr>
        <w:t xml:space="preserve"> </w:t>
      </w:r>
      <w:r>
        <w:t>izpaužama.</w:t>
      </w:r>
      <w:r>
        <w:rPr>
          <w:spacing w:val="-3"/>
        </w:rPr>
        <w:t xml:space="preserve"> </w:t>
      </w:r>
      <w:r>
        <w:t>Maksimālais</w:t>
      </w:r>
      <w:r>
        <w:rPr>
          <w:spacing w:val="-4"/>
        </w:rPr>
        <w:t xml:space="preserve"> </w:t>
      </w:r>
      <w:r>
        <w:t>ieslodzīto</w:t>
      </w:r>
      <w:r>
        <w:rPr>
          <w:spacing w:val="-3"/>
        </w:rPr>
        <w:t xml:space="preserve"> </w:t>
      </w:r>
      <w:r>
        <w:t>skaits</w:t>
      </w:r>
      <w:r>
        <w:rPr>
          <w:spacing w:val="-4"/>
        </w:rPr>
        <w:t xml:space="preserve"> </w:t>
      </w:r>
      <w:r>
        <w:t>Olaines</w:t>
      </w:r>
      <w:r>
        <w:rPr>
          <w:spacing w:val="-4"/>
        </w:rPr>
        <w:t xml:space="preserve"> </w:t>
      </w:r>
      <w:r>
        <w:t>cietumā</w:t>
      </w:r>
      <w:r>
        <w:rPr>
          <w:spacing w:val="-3"/>
        </w:rPr>
        <w:t xml:space="preserve"> </w:t>
      </w:r>
      <w:r>
        <w:t>ir</w:t>
      </w:r>
      <w:r>
        <w:rPr>
          <w:spacing w:val="-4"/>
        </w:rPr>
        <w:t xml:space="preserve"> </w:t>
      </w:r>
      <w:r>
        <w:t>līdz 500, bet faktiskais ieslodzīto skaits nepārsniedz 50%.</w:t>
      </w:r>
    </w:p>
    <w:p w14:paraId="23D6258A" w14:textId="77777777" w:rsidR="00553707" w:rsidRDefault="00553707">
      <w:pPr>
        <w:pStyle w:val="BodyText"/>
        <w:spacing w:before="139"/>
      </w:pPr>
    </w:p>
    <w:p w14:paraId="696AE484" w14:textId="77777777" w:rsidR="00553707" w:rsidRDefault="00000000">
      <w:pPr>
        <w:pStyle w:val="Heading2"/>
        <w:numPr>
          <w:ilvl w:val="1"/>
          <w:numId w:val="39"/>
        </w:numPr>
        <w:tabs>
          <w:tab w:val="left" w:pos="1162"/>
          <w:tab w:val="left" w:pos="4618"/>
        </w:tabs>
        <w:spacing w:line="360" w:lineRule="auto"/>
        <w:ind w:right="1068" w:hanging="3947"/>
        <w:jc w:val="both"/>
      </w:pPr>
      <w:bookmarkStart w:id="8" w:name="_Toc159258612"/>
      <w:r>
        <w:t>Blakus</w:t>
      </w:r>
      <w:r>
        <w:rPr>
          <w:spacing w:val="-6"/>
        </w:rPr>
        <w:t xml:space="preserve"> </w:t>
      </w:r>
      <w:r>
        <w:t>esošās</w:t>
      </w:r>
      <w:r>
        <w:rPr>
          <w:spacing w:val="-6"/>
        </w:rPr>
        <w:t xml:space="preserve"> </w:t>
      </w:r>
      <w:r>
        <w:t>pašvaldības</w:t>
      </w:r>
      <w:r>
        <w:rPr>
          <w:spacing w:val="-10"/>
        </w:rPr>
        <w:t xml:space="preserve"> </w:t>
      </w:r>
      <w:r>
        <w:t>vai</w:t>
      </w:r>
      <w:r>
        <w:rPr>
          <w:spacing w:val="-6"/>
        </w:rPr>
        <w:t xml:space="preserve"> </w:t>
      </w:r>
      <w:r>
        <w:t>sadarbības</w:t>
      </w:r>
      <w:r>
        <w:rPr>
          <w:spacing w:val="-6"/>
        </w:rPr>
        <w:t xml:space="preserve"> </w:t>
      </w:r>
      <w:r>
        <w:t>teritorijas</w:t>
      </w:r>
      <w:r>
        <w:rPr>
          <w:spacing w:val="-6"/>
        </w:rPr>
        <w:t xml:space="preserve"> </w:t>
      </w:r>
      <w:r>
        <w:t>civilās</w:t>
      </w:r>
      <w:r>
        <w:rPr>
          <w:spacing w:val="-6"/>
        </w:rPr>
        <w:t xml:space="preserve"> </w:t>
      </w:r>
      <w:r>
        <w:t xml:space="preserve">aizsardzības </w:t>
      </w:r>
      <w:r>
        <w:rPr>
          <w:spacing w:val="-2"/>
        </w:rPr>
        <w:t>komisijas</w:t>
      </w:r>
      <w:bookmarkEnd w:id="8"/>
    </w:p>
    <w:p w14:paraId="44CD7D6F" w14:textId="77777777" w:rsidR="00553707" w:rsidRDefault="00000000">
      <w:pPr>
        <w:pStyle w:val="BodyText"/>
        <w:spacing w:before="120" w:line="360" w:lineRule="auto"/>
        <w:ind w:left="482" w:right="869" w:firstLine="566"/>
        <w:jc w:val="both"/>
      </w:pPr>
      <w:r>
        <w:t>Pēc</w:t>
      </w:r>
      <w:r>
        <w:rPr>
          <w:spacing w:val="-15"/>
        </w:rPr>
        <w:t xml:space="preserve"> </w:t>
      </w:r>
      <w:r>
        <w:t>administratīvi</w:t>
      </w:r>
      <w:r>
        <w:rPr>
          <w:spacing w:val="-15"/>
        </w:rPr>
        <w:t xml:space="preserve"> </w:t>
      </w:r>
      <w:r>
        <w:t>teritoriālās</w:t>
      </w:r>
      <w:r>
        <w:rPr>
          <w:spacing w:val="-15"/>
        </w:rPr>
        <w:t xml:space="preserve"> </w:t>
      </w:r>
      <w:r>
        <w:t>reformas,</w:t>
      </w:r>
      <w:r>
        <w:rPr>
          <w:spacing w:val="-15"/>
        </w:rPr>
        <w:t xml:space="preserve"> </w:t>
      </w:r>
      <w:r>
        <w:t>kas</w:t>
      </w:r>
      <w:r>
        <w:rPr>
          <w:spacing w:val="-15"/>
        </w:rPr>
        <w:t xml:space="preserve"> </w:t>
      </w:r>
      <w:r>
        <w:t>norisinājās</w:t>
      </w:r>
      <w:r>
        <w:rPr>
          <w:spacing w:val="-15"/>
        </w:rPr>
        <w:t xml:space="preserve"> </w:t>
      </w:r>
      <w:r>
        <w:t>2021.</w:t>
      </w:r>
      <w:r>
        <w:rPr>
          <w:spacing w:val="-15"/>
        </w:rPr>
        <w:t xml:space="preserve"> </w:t>
      </w:r>
      <w:r>
        <w:t>gadā,</w:t>
      </w:r>
      <w:r>
        <w:rPr>
          <w:spacing w:val="-15"/>
        </w:rPr>
        <w:t xml:space="preserve"> </w:t>
      </w:r>
      <w:r>
        <w:t>Olaines</w:t>
      </w:r>
      <w:r>
        <w:rPr>
          <w:spacing w:val="-15"/>
        </w:rPr>
        <w:t xml:space="preserve"> </w:t>
      </w:r>
      <w:r>
        <w:t>novads</w:t>
      </w:r>
      <w:r>
        <w:rPr>
          <w:spacing w:val="-15"/>
        </w:rPr>
        <w:t xml:space="preserve"> </w:t>
      </w:r>
      <w:r>
        <w:t xml:space="preserve">robežojas ar Rīgas </w:t>
      </w:r>
      <w:proofErr w:type="spellStart"/>
      <w:r>
        <w:t>valstspilsētu</w:t>
      </w:r>
      <w:proofErr w:type="spellEnd"/>
      <w:r>
        <w:t>, Ķekavas novadu, Jelgavas novadu, Bauskas novadu un Mārupes novadu. 2013. gadā apstiprināts un publiski pieejams Olaines novada civilās aizsardzības plāns, kurā iekļauts Babītes, Mārupes un Olaines novads.</w:t>
      </w:r>
    </w:p>
    <w:p w14:paraId="1A51F13B" w14:textId="77777777" w:rsidR="00553707" w:rsidRDefault="00000000">
      <w:pPr>
        <w:pStyle w:val="BodyText"/>
        <w:spacing w:line="274" w:lineRule="exact"/>
        <w:ind w:left="1048"/>
        <w:jc w:val="both"/>
      </w:pPr>
      <w:r>
        <w:t>Olaines</w:t>
      </w:r>
      <w:r>
        <w:rPr>
          <w:spacing w:val="-12"/>
        </w:rPr>
        <w:t xml:space="preserve"> </w:t>
      </w:r>
      <w:r>
        <w:t>sadarbības</w:t>
      </w:r>
      <w:r>
        <w:rPr>
          <w:spacing w:val="-12"/>
        </w:rPr>
        <w:t xml:space="preserve"> </w:t>
      </w:r>
      <w:r>
        <w:t>teritorijas</w:t>
      </w:r>
      <w:r>
        <w:rPr>
          <w:spacing w:val="-11"/>
        </w:rPr>
        <w:t xml:space="preserve"> </w:t>
      </w:r>
      <w:r>
        <w:t>civilās</w:t>
      </w:r>
      <w:r>
        <w:rPr>
          <w:spacing w:val="-12"/>
        </w:rPr>
        <w:t xml:space="preserve"> </w:t>
      </w:r>
      <w:r>
        <w:t>aizsardzības</w:t>
      </w:r>
      <w:r>
        <w:rPr>
          <w:spacing w:val="-11"/>
        </w:rPr>
        <w:t xml:space="preserve"> </w:t>
      </w:r>
      <w:r>
        <w:t>komisijas</w:t>
      </w:r>
      <w:r>
        <w:rPr>
          <w:spacing w:val="-12"/>
        </w:rPr>
        <w:t xml:space="preserve"> </w:t>
      </w:r>
      <w:r>
        <w:t>nolikums</w:t>
      </w:r>
      <w:r>
        <w:rPr>
          <w:spacing w:val="-11"/>
        </w:rPr>
        <w:t xml:space="preserve"> </w:t>
      </w:r>
      <w:r>
        <w:t>apstiprināts</w:t>
      </w:r>
      <w:r>
        <w:rPr>
          <w:spacing w:val="-12"/>
        </w:rPr>
        <w:t xml:space="preserve"> </w:t>
      </w:r>
      <w:r>
        <w:t>2021.</w:t>
      </w:r>
      <w:r>
        <w:rPr>
          <w:spacing w:val="-11"/>
        </w:rPr>
        <w:t xml:space="preserve"> </w:t>
      </w:r>
      <w:r>
        <w:rPr>
          <w:spacing w:val="-4"/>
        </w:rPr>
        <w:t>gada</w:t>
      </w:r>
    </w:p>
    <w:p w14:paraId="54A0191B" w14:textId="77777777" w:rsidR="00553707" w:rsidRDefault="00000000">
      <w:pPr>
        <w:pStyle w:val="BodyText"/>
        <w:spacing w:before="140"/>
        <w:ind w:left="482"/>
      </w:pPr>
      <w:r>
        <w:t>27.</w:t>
      </w:r>
      <w:r>
        <w:rPr>
          <w:spacing w:val="-4"/>
        </w:rPr>
        <w:t xml:space="preserve"> </w:t>
      </w:r>
      <w:r>
        <w:t>oktobrī</w:t>
      </w:r>
      <w:r>
        <w:rPr>
          <w:spacing w:val="-1"/>
        </w:rPr>
        <w:t xml:space="preserve"> </w:t>
      </w:r>
      <w:r>
        <w:t>ar</w:t>
      </w:r>
      <w:r>
        <w:rPr>
          <w:spacing w:val="-2"/>
        </w:rPr>
        <w:t xml:space="preserve"> </w:t>
      </w:r>
      <w:r>
        <w:t>Olaines</w:t>
      </w:r>
      <w:r>
        <w:rPr>
          <w:spacing w:val="-2"/>
        </w:rPr>
        <w:t xml:space="preserve"> </w:t>
      </w:r>
      <w:r>
        <w:t>novada</w:t>
      </w:r>
      <w:r>
        <w:rPr>
          <w:spacing w:val="-2"/>
        </w:rPr>
        <w:t xml:space="preserve"> </w:t>
      </w:r>
      <w:r>
        <w:t>pašvaldības</w:t>
      </w:r>
      <w:r>
        <w:rPr>
          <w:spacing w:val="-2"/>
        </w:rPr>
        <w:t xml:space="preserve"> </w:t>
      </w:r>
      <w:r>
        <w:t>domes lēmumu</w:t>
      </w:r>
      <w:r>
        <w:rPr>
          <w:spacing w:val="-1"/>
        </w:rPr>
        <w:t xml:space="preserve"> </w:t>
      </w:r>
      <w:r>
        <w:t xml:space="preserve">(13.prot., </w:t>
      </w:r>
      <w:r>
        <w:rPr>
          <w:spacing w:val="-2"/>
        </w:rPr>
        <w:t>6.p.).</w:t>
      </w:r>
    </w:p>
    <w:p w14:paraId="1CF01540" w14:textId="77777777" w:rsidR="00553707" w:rsidRDefault="00553707">
      <w:pPr>
        <w:sectPr w:rsidR="00553707" w:rsidSect="00CD44C4">
          <w:pgSz w:w="12240" w:h="15840"/>
          <w:pgMar w:top="1120" w:right="260" w:bottom="1260" w:left="1220" w:header="0" w:footer="995" w:gutter="0"/>
          <w:cols w:space="720"/>
        </w:sectPr>
      </w:pPr>
    </w:p>
    <w:p w14:paraId="416BF611" w14:textId="77777777" w:rsidR="00553707" w:rsidRDefault="00000000">
      <w:pPr>
        <w:pStyle w:val="BodyText"/>
        <w:spacing w:before="72" w:line="360" w:lineRule="auto"/>
        <w:ind w:left="482" w:right="872" w:firstLine="566"/>
        <w:jc w:val="both"/>
      </w:pPr>
      <w:r>
        <w:t>Publiski pieejams 2020. gada 13. februārī apstiprināts Bauskas novada civilās aizsardzības plāns.</w:t>
      </w:r>
      <w:r>
        <w:rPr>
          <w:spacing w:val="40"/>
        </w:rPr>
        <w:t xml:space="preserve"> </w:t>
      </w:r>
      <w:r>
        <w:t>Bauskas</w:t>
      </w:r>
      <w:r>
        <w:rPr>
          <w:spacing w:val="40"/>
        </w:rPr>
        <w:t xml:space="preserve"> </w:t>
      </w:r>
      <w:r>
        <w:t>sadarbības</w:t>
      </w:r>
      <w:r>
        <w:rPr>
          <w:spacing w:val="40"/>
        </w:rPr>
        <w:t xml:space="preserve"> </w:t>
      </w:r>
      <w:r>
        <w:t>teritorijas</w:t>
      </w:r>
      <w:r>
        <w:rPr>
          <w:spacing w:val="40"/>
        </w:rPr>
        <w:t xml:space="preserve"> </w:t>
      </w:r>
      <w:r>
        <w:t>civilās</w:t>
      </w:r>
      <w:r>
        <w:rPr>
          <w:spacing w:val="40"/>
        </w:rPr>
        <w:t xml:space="preserve"> </w:t>
      </w:r>
      <w:r>
        <w:t>aizsardzības</w:t>
      </w:r>
      <w:r>
        <w:rPr>
          <w:spacing w:val="40"/>
        </w:rPr>
        <w:t xml:space="preserve"> </w:t>
      </w:r>
      <w:r>
        <w:t>komisijas</w:t>
      </w:r>
      <w:r>
        <w:rPr>
          <w:spacing w:val="40"/>
        </w:rPr>
        <w:t xml:space="preserve"> </w:t>
      </w:r>
      <w:r>
        <w:t>nolikums</w:t>
      </w:r>
      <w:r>
        <w:rPr>
          <w:spacing w:val="40"/>
        </w:rPr>
        <w:t xml:space="preserve"> </w:t>
      </w:r>
      <w:r>
        <w:t>apstiprināts</w:t>
      </w:r>
      <w:r>
        <w:rPr>
          <w:spacing w:val="40"/>
        </w:rPr>
        <w:t xml:space="preserve"> </w:t>
      </w:r>
      <w:r>
        <w:t>2018. gada 26. aprīlī (prot. Nr. 4.).</w:t>
      </w:r>
    </w:p>
    <w:p w14:paraId="65CBBE65" w14:textId="77777777" w:rsidR="00553707" w:rsidRDefault="00000000">
      <w:pPr>
        <w:pStyle w:val="BodyText"/>
        <w:spacing w:before="1" w:line="360" w:lineRule="auto"/>
        <w:ind w:left="482" w:right="871" w:firstLine="566"/>
        <w:jc w:val="both"/>
      </w:pPr>
      <w:r>
        <w:t>Publiski pieejams 2012. gadā</w:t>
      </w:r>
      <w:r>
        <w:rPr>
          <w:spacing w:val="-1"/>
        </w:rPr>
        <w:t xml:space="preserve"> </w:t>
      </w:r>
      <w:r>
        <w:t>izstrādāts Ķekavas novada</w:t>
      </w:r>
      <w:r>
        <w:rPr>
          <w:spacing w:val="-1"/>
        </w:rPr>
        <w:t xml:space="preserve"> </w:t>
      </w:r>
      <w:r>
        <w:t>Civilā aizsardzības plāns. Ķekavai un Baldonei izstrādāts vienots Civilās aizsardzības plāns. 2021. gada 22. aprīlī apstiprināts Baldones sadarbības teritorijas civilās aizsardzības plāns.</w:t>
      </w:r>
    </w:p>
    <w:p w14:paraId="545408D3" w14:textId="77777777" w:rsidR="00553707" w:rsidRDefault="00000000">
      <w:pPr>
        <w:pStyle w:val="BodyText"/>
        <w:spacing w:line="275" w:lineRule="exact"/>
        <w:ind w:left="1048"/>
        <w:jc w:val="both"/>
      </w:pPr>
      <w:r>
        <w:t>Rīgas</w:t>
      </w:r>
      <w:r>
        <w:rPr>
          <w:spacing w:val="8"/>
        </w:rPr>
        <w:t xml:space="preserve"> </w:t>
      </w:r>
      <w:r>
        <w:t>sadarbības</w:t>
      </w:r>
      <w:r>
        <w:rPr>
          <w:spacing w:val="8"/>
        </w:rPr>
        <w:t xml:space="preserve"> </w:t>
      </w:r>
      <w:r>
        <w:t>teritorijas</w:t>
      </w:r>
      <w:r>
        <w:rPr>
          <w:spacing w:val="9"/>
        </w:rPr>
        <w:t xml:space="preserve"> </w:t>
      </w:r>
      <w:r>
        <w:t>civilās</w:t>
      </w:r>
      <w:r>
        <w:rPr>
          <w:spacing w:val="8"/>
        </w:rPr>
        <w:t xml:space="preserve"> </w:t>
      </w:r>
      <w:r>
        <w:t>aizsardzības</w:t>
      </w:r>
      <w:r>
        <w:rPr>
          <w:spacing w:val="9"/>
        </w:rPr>
        <w:t xml:space="preserve"> </w:t>
      </w:r>
      <w:r>
        <w:t>komisijas</w:t>
      </w:r>
      <w:r>
        <w:rPr>
          <w:spacing w:val="8"/>
        </w:rPr>
        <w:t xml:space="preserve"> </w:t>
      </w:r>
      <w:r>
        <w:t>nolikums</w:t>
      </w:r>
      <w:r>
        <w:rPr>
          <w:spacing w:val="10"/>
        </w:rPr>
        <w:t xml:space="preserve"> </w:t>
      </w:r>
      <w:r>
        <w:t>apstiprināts</w:t>
      </w:r>
      <w:r>
        <w:rPr>
          <w:spacing w:val="9"/>
        </w:rPr>
        <w:t xml:space="preserve"> </w:t>
      </w:r>
      <w:r>
        <w:t>2020.</w:t>
      </w:r>
      <w:r>
        <w:rPr>
          <w:spacing w:val="9"/>
        </w:rPr>
        <w:t xml:space="preserve"> </w:t>
      </w:r>
      <w:r>
        <w:rPr>
          <w:spacing w:val="-4"/>
        </w:rPr>
        <w:t>gada</w:t>
      </w:r>
    </w:p>
    <w:p w14:paraId="36E36237" w14:textId="77777777" w:rsidR="00553707" w:rsidRDefault="00000000">
      <w:pPr>
        <w:pStyle w:val="BodyText"/>
        <w:spacing w:before="140"/>
        <w:ind w:left="482"/>
        <w:jc w:val="both"/>
      </w:pPr>
      <w:r>
        <w:t>5.</w:t>
      </w:r>
      <w:r>
        <w:rPr>
          <w:spacing w:val="-2"/>
        </w:rPr>
        <w:t xml:space="preserve"> </w:t>
      </w:r>
      <w:r>
        <w:t>oktobrī</w:t>
      </w:r>
      <w:r>
        <w:rPr>
          <w:spacing w:val="-1"/>
        </w:rPr>
        <w:t xml:space="preserve"> </w:t>
      </w:r>
      <w:r>
        <w:t>ar</w:t>
      </w:r>
      <w:r>
        <w:rPr>
          <w:spacing w:val="-1"/>
        </w:rPr>
        <w:t xml:space="preserve"> </w:t>
      </w:r>
      <w:r>
        <w:t>domes</w:t>
      </w:r>
      <w:r>
        <w:rPr>
          <w:spacing w:val="-2"/>
        </w:rPr>
        <w:t xml:space="preserve"> </w:t>
      </w:r>
      <w:r>
        <w:t>sēdes</w:t>
      </w:r>
      <w:r>
        <w:rPr>
          <w:spacing w:val="1"/>
        </w:rPr>
        <w:t xml:space="preserve"> </w:t>
      </w:r>
      <w:r>
        <w:t>lēmumu</w:t>
      </w:r>
      <w:r>
        <w:rPr>
          <w:spacing w:val="-2"/>
        </w:rPr>
        <w:t xml:space="preserve"> </w:t>
      </w:r>
      <w:r>
        <w:t>Nr.5.</w:t>
      </w:r>
      <w:r>
        <w:rPr>
          <w:spacing w:val="-1"/>
        </w:rPr>
        <w:t xml:space="preserve"> </w:t>
      </w:r>
      <w:r>
        <w:t>Publiski</w:t>
      </w:r>
      <w:r>
        <w:rPr>
          <w:spacing w:val="-1"/>
        </w:rPr>
        <w:t xml:space="preserve"> </w:t>
      </w:r>
      <w:r>
        <w:t>pieejams</w:t>
      </w:r>
      <w:r>
        <w:rPr>
          <w:spacing w:val="-2"/>
        </w:rPr>
        <w:t xml:space="preserve"> </w:t>
      </w:r>
      <w:r>
        <w:t>2021.</w:t>
      </w:r>
      <w:r>
        <w:rPr>
          <w:spacing w:val="-1"/>
        </w:rPr>
        <w:t xml:space="preserve"> </w:t>
      </w:r>
      <w:r>
        <w:t>gadā</w:t>
      </w:r>
      <w:r>
        <w:rPr>
          <w:spacing w:val="-2"/>
        </w:rPr>
        <w:t xml:space="preserve"> </w:t>
      </w:r>
      <w:r>
        <w:t>izstrādāts</w:t>
      </w:r>
      <w:r>
        <w:rPr>
          <w:spacing w:val="-2"/>
        </w:rPr>
        <w:t xml:space="preserve"> </w:t>
      </w:r>
      <w:r>
        <w:rPr>
          <w:spacing w:val="-4"/>
        </w:rPr>
        <w:t>CAP.</w:t>
      </w:r>
    </w:p>
    <w:p w14:paraId="4C3BB078" w14:textId="77777777" w:rsidR="00553707" w:rsidRDefault="00000000">
      <w:pPr>
        <w:pStyle w:val="BodyText"/>
        <w:spacing w:before="136" w:line="360" w:lineRule="auto"/>
        <w:ind w:left="482" w:right="874" w:firstLine="566"/>
        <w:jc w:val="both"/>
      </w:pPr>
      <w:r>
        <w:t>Jelgavas novadā 2017. gada 29. novembrī ar protokolu Nr.16; 31§ apstiprināta civilās aizsardzības komisija. Publiski pieejams 2010. gadā izstrādāts Jelgavas pilsētas, Jelgavas novada un Ozolnieku novada apvienotais CAP saīsinātā variantā. Jelgavas pilsētai 2021. gadā izstrādāts atsevišķs CA plāns.</w:t>
      </w:r>
    </w:p>
    <w:p w14:paraId="28EDD94A" w14:textId="77777777" w:rsidR="00553707" w:rsidRDefault="00000000">
      <w:pPr>
        <w:pStyle w:val="BodyText"/>
        <w:spacing w:before="1" w:line="360" w:lineRule="auto"/>
        <w:ind w:left="482" w:right="868" w:firstLine="566"/>
        <w:jc w:val="both"/>
      </w:pPr>
      <w:r>
        <w:t>Atbilstoši</w:t>
      </w:r>
      <w:r>
        <w:rPr>
          <w:spacing w:val="-10"/>
        </w:rPr>
        <w:t xml:space="preserve"> </w:t>
      </w:r>
      <w:r>
        <w:t>MK</w:t>
      </w:r>
      <w:r>
        <w:rPr>
          <w:spacing w:val="-11"/>
        </w:rPr>
        <w:t xml:space="preserve"> </w:t>
      </w:r>
      <w:r>
        <w:t>noteikumiem</w:t>
      </w:r>
      <w:r>
        <w:rPr>
          <w:spacing w:val="-11"/>
        </w:rPr>
        <w:t xml:space="preserve"> </w:t>
      </w:r>
      <w:r>
        <w:t>Nr.</w:t>
      </w:r>
      <w:r>
        <w:rPr>
          <w:spacing w:val="-9"/>
        </w:rPr>
        <w:t xml:space="preserve"> </w:t>
      </w:r>
      <w:r>
        <w:t>582</w:t>
      </w:r>
      <w:r>
        <w:rPr>
          <w:spacing w:val="-9"/>
        </w:rPr>
        <w:t xml:space="preserve"> </w:t>
      </w:r>
      <w:r>
        <w:t>“Noteikumi</w:t>
      </w:r>
      <w:r>
        <w:rPr>
          <w:spacing w:val="-10"/>
        </w:rPr>
        <w:t xml:space="preserve"> </w:t>
      </w:r>
      <w:r>
        <w:t>par</w:t>
      </w:r>
      <w:r>
        <w:rPr>
          <w:spacing w:val="-11"/>
        </w:rPr>
        <w:t xml:space="preserve"> </w:t>
      </w:r>
      <w:r>
        <w:t>pašvaldību</w:t>
      </w:r>
      <w:r>
        <w:rPr>
          <w:spacing w:val="-11"/>
        </w:rPr>
        <w:t xml:space="preserve"> </w:t>
      </w:r>
      <w:r>
        <w:t>sadarbības</w:t>
      </w:r>
      <w:r>
        <w:rPr>
          <w:spacing w:val="-7"/>
        </w:rPr>
        <w:t xml:space="preserve"> </w:t>
      </w:r>
      <w:r>
        <w:t>teritorijas</w:t>
      </w:r>
      <w:r>
        <w:rPr>
          <w:spacing w:val="-9"/>
        </w:rPr>
        <w:t xml:space="preserve"> </w:t>
      </w:r>
      <w:r>
        <w:t>civilās aizsardzības</w:t>
      </w:r>
      <w:r>
        <w:rPr>
          <w:spacing w:val="-13"/>
        </w:rPr>
        <w:t xml:space="preserve"> </w:t>
      </w:r>
      <w:r>
        <w:t>komisijām”,</w:t>
      </w:r>
      <w:r>
        <w:rPr>
          <w:spacing w:val="-13"/>
        </w:rPr>
        <w:t xml:space="preserve"> </w:t>
      </w:r>
      <w:r>
        <w:t>pēc</w:t>
      </w:r>
      <w:r>
        <w:rPr>
          <w:spacing w:val="-14"/>
        </w:rPr>
        <w:t xml:space="preserve"> </w:t>
      </w:r>
      <w:r>
        <w:t>novadu</w:t>
      </w:r>
      <w:r>
        <w:rPr>
          <w:spacing w:val="-11"/>
        </w:rPr>
        <w:t xml:space="preserve"> </w:t>
      </w:r>
      <w:r>
        <w:t>reformas,</w:t>
      </w:r>
      <w:r>
        <w:rPr>
          <w:spacing w:val="-13"/>
        </w:rPr>
        <w:t xml:space="preserve"> </w:t>
      </w:r>
      <w:r>
        <w:t>Olaines</w:t>
      </w:r>
      <w:r>
        <w:rPr>
          <w:spacing w:val="-13"/>
        </w:rPr>
        <w:t xml:space="preserve"> </w:t>
      </w:r>
      <w:r>
        <w:t>sadarbības</w:t>
      </w:r>
      <w:r>
        <w:rPr>
          <w:spacing w:val="-13"/>
        </w:rPr>
        <w:t xml:space="preserve"> </w:t>
      </w:r>
      <w:r>
        <w:t>teritorijai</w:t>
      </w:r>
      <w:r>
        <w:rPr>
          <w:spacing w:val="-13"/>
        </w:rPr>
        <w:t xml:space="preserve"> </w:t>
      </w:r>
      <w:r>
        <w:t>ir</w:t>
      </w:r>
      <w:r>
        <w:rPr>
          <w:spacing w:val="-13"/>
        </w:rPr>
        <w:t xml:space="preserve"> </w:t>
      </w:r>
      <w:r>
        <w:t>šādas</w:t>
      </w:r>
      <w:r>
        <w:rPr>
          <w:spacing w:val="-13"/>
        </w:rPr>
        <w:t xml:space="preserve"> </w:t>
      </w:r>
      <w:r>
        <w:t>blakus</w:t>
      </w:r>
      <w:r>
        <w:rPr>
          <w:spacing w:val="-13"/>
        </w:rPr>
        <w:t xml:space="preserve"> </w:t>
      </w:r>
      <w:r>
        <w:t>esošas CA komisijas:</w:t>
      </w:r>
    </w:p>
    <w:p w14:paraId="47B5C2B9" w14:textId="77777777" w:rsidR="00553707" w:rsidRDefault="00000000">
      <w:pPr>
        <w:pStyle w:val="ListParagraph"/>
        <w:numPr>
          <w:ilvl w:val="0"/>
          <w:numId w:val="38"/>
        </w:numPr>
        <w:tabs>
          <w:tab w:val="left" w:pos="1201"/>
        </w:tabs>
        <w:spacing w:before="3"/>
        <w:ind w:left="1201"/>
        <w:rPr>
          <w:sz w:val="24"/>
        </w:rPr>
      </w:pPr>
      <w:r>
        <w:rPr>
          <w:sz w:val="24"/>
        </w:rPr>
        <w:t>Mārupes</w:t>
      </w:r>
      <w:r>
        <w:rPr>
          <w:spacing w:val="-5"/>
          <w:sz w:val="24"/>
        </w:rPr>
        <w:t xml:space="preserve"> </w:t>
      </w:r>
      <w:r>
        <w:rPr>
          <w:sz w:val="24"/>
        </w:rPr>
        <w:t>novada</w:t>
      </w:r>
      <w:r>
        <w:rPr>
          <w:spacing w:val="-4"/>
          <w:sz w:val="24"/>
        </w:rPr>
        <w:t xml:space="preserve"> </w:t>
      </w:r>
      <w:r>
        <w:rPr>
          <w:sz w:val="24"/>
        </w:rPr>
        <w:t>sadarbības</w:t>
      </w:r>
      <w:r>
        <w:rPr>
          <w:spacing w:val="-4"/>
          <w:sz w:val="24"/>
        </w:rPr>
        <w:t xml:space="preserve"> </w:t>
      </w:r>
      <w:r>
        <w:rPr>
          <w:sz w:val="24"/>
        </w:rPr>
        <w:t>teritorijas</w:t>
      </w:r>
      <w:r>
        <w:rPr>
          <w:spacing w:val="-3"/>
          <w:sz w:val="24"/>
        </w:rPr>
        <w:t xml:space="preserve"> </w:t>
      </w:r>
      <w:r>
        <w:rPr>
          <w:sz w:val="24"/>
        </w:rPr>
        <w:t>civilās</w:t>
      </w:r>
      <w:r>
        <w:rPr>
          <w:spacing w:val="-4"/>
          <w:sz w:val="24"/>
        </w:rPr>
        <w:t xml:space="preserve"> </w:t>
      </w:r>
      <w:r>
        <w:rPr>
          <w:sz w:val="24"/>
        </w:rPr>
        <w:t>aizsardzības</w:t>
      </w:r>
      <w:r>
        <w:rPr>
          <w:spacing w:val="-3"/>
          <w:sz w:val="24"/>
        </w:rPr>
        <w:t xml:space="preserve"> </w:t>
      </w:r>
      <w:r>
        <w:rPr>
          <w:spacing w:val="-2"/>
          <w:sz w:val="24"/>
        </w:rPr>
        <w:t>komisija;</w:t>
      </w:r>
    </w:p>
    <w:p w14:paraId="22FC210E" w14:textId="77777777" w:rsidR="00553707" w:rsidRDefault="00000000">
      <w:pPr>
        <w:pStyle w:val="ListParagraph"/>
        <w:numPr>
          <w:ilvl w:val="0"/>
          <w:numId w:val="38"/>
        </w:numPr>
        <w:tabs>
          <w:tab w:val="left" w:pos="1201"/>
        </w:tabs>
        <w:spacing w:before="136"/>
        <w:ind w:left="1201"/>
        <w:rPr>
          <w:sz w:val="24"/>
        </w:rPr>
      </w:pPr>
      <w:r>
        <w:rPr>
          <w:sz w:val="24"/>
        </w:rPr>
        <w:t>Rīgas</w:t>
      </w:r>
      <w:r>
        <w:rPr>
          <w:spacing w:val="-7"/>
          <w:sz w:val="24"/>
        </w:rPr>
        <w:t xml:space="preserve"> </w:t>
      </w:r>
      <w:r>
        <w:rPr>
          <w:sz w:val="24"/>
        </w:rPr>
        <w:t>pilsētas</w:t>
      </w:r>
      <w:r>
        <w:rPr>
          <w:spacing w:val="-5"/>
          <w:sz w:val="24"/>
        </w:rPr>
        <w:t xml:space="preserve"> </w:t>
      </w:r>
      <w:r>
        <w:rPr>
          <w:sz w:val="24"/>
        </w:rPr>
        <w:t>sadarbības</w:t>
      </w:r>
      <w:r>
        <w:rPr>
          <w:spacing w:val="-2"/>
          <w:sz w:val="24"/>
        </w:rPr>
        <w:t xml:space="preserve"> </w:t>
      </w:r>
      <w:r>
        <w:rPr>
          <w:sz w:val="24"/>
        </w:rPr>
        <w:t>teritorijas</w:t>
      </w:r>
      <w:r>
        <w:rPr>
          <w:spacing w:val="-5"/>
          <w:sz w:val="24"/>
        </w:rPr>
        <w:t xml:space="preserve"> </w:t>
      </w:r>
      <w:r>
        <w:rPr>
          <w:sz w:val="24"/>
        </w:rPr>
        <w:t>civilās</w:t>
      </w:r>
      <w:r>
        <w:rPr>
          <w:spacing w:val="-5"/>
          <w:sz w:val="24"/>
        </w:rPr>
        <w:t xml:space="preserve"> </w:t>
      </w:r>
      <w:r>
        <w:rPr>
          <w:sz w:val="24"/>
        </w:rPr>
        <w:t>aizsardzības</w:t>
      </w:r>
      <w:r>
        <w:rPr>
          <w:spacing w:val="-4"/>
          <w:sz w:val="24"/>
        </w:rPr>
        <w:t xml:space="preserve"> </w:t>
      </w:r>
      <w:r>
        <w:rPr>
          <w:spacing w:val="-2"/>
          <w:sz w:val="24"/>
        </w:rPr>
        <w:t>komisija;</w:t>
      </w:r>
    </w:p>
    <w:p w14:paraId="3D8CD480" w14:textId="77777777" w:rsidR="00553707" w:rsidRDefault="00000000">
      <w:pPr>
        <w:pStyle w:val="ListParagraph"/>
        <w:numPr>
          <w:ilvl w:val="0"/>
          <w:numId w:val="38"/>
        </w:numPr>
        <w:tabs>
          <w:tab w:val="left" w:pos="1201"/>
        </w:tabs>
        <w:spacing w:before="138"/>
        <w:ind w:left="1201"/>
        <w:rPr>
          <w:sz w:val="24"/>
        </w:rPr>
      </w:pPr>
      <w:r>
        <w:rPr>
          <w:sz w:val="24"/>
        </w:rPr>
        <w:t>Bauskas</w:t>
      </w:r>
      <w:r>
        <w:rPr>
          <w:spacing w:val="-5"/>
          <w:sz w:val="24"/>
        </w:rPr>
        <w:t xml:space="preserve"> </w:t>
      </w:r>
      <w:r>
        <w:rPr>
          <w:sz w:val="24"/>
        </w:rPr>
        <w:t>novada</w:t>
      </w:r>
      <w:r>
        <w:rPr>
          <w:spacing w:val="-3"/>
          <w:sz w:val="24"/>
        </w:rPr>
        <w:t xml:space="preserve"> </w:t>
      </w:r>
      <w:r>
        <w:rPr>
          <w:sz w:val="24"/>
        </w:rPr>
        <w:t>sadarbības</w:t>
      </w:r>
      <w:r>
        <w:rPr>
          <w:spacing w:val="-4"/>
          <w:sz w:val="24"/>
        </w:rPr>
        <w:t xml:space="preserve"> </w:t>
      </w:r>
      <w:r>
        <w:rPr>
          <w:sz w:val="24"/>
        </w:rPr>
        <w:t>teritorijas</w:t>
      </w:r>
      <w:r>
        <w:rPr>
          <w:spacing w:val="-3"/>
          <w:sz w:val="24"/>
        </w:rPr>
        <w:t xml:space="preserve"> </w:t>
      </w:r>
      <w:r>
        <w:rPr>
          <w:sz w:val="24"/>
        </w:rPr>
        <w:t>civilās</w:t>
      </w:r>
      <w:r>
        <w:rPr>
          <w:spacing w:val="-3"/>
          <w:sz w:val="24"/>
        </w:rPr>
        <w:t xml:space="preserve"> </w:t>
      </w:r>
      <w:r>
        <w:rPr>
          <w:sz w:val="24"/>
        </w:rPr>
        <w:t>aizsardzības</w:t>
      </w:r>
      <w:r>
        <w:rPr>
          <w:spacing w:val="-3"/>
          <w:sz w:val="24"/>
        </w:rPr>
        <w:t xml:space="preserve"> </w:t>
      </w:r>
      <w:r>
        <w:rPr>
          <w:spacing w:val="-2"/>
          <w:sz w:val="24"/>
        </w:rPr>
        <w:t>komisija;</w:t>
      </w:r>
    </w:p>
    <w:p w14:paraId="5EC1181A" w14:textId="77777777" w:rsidR="00553707" w:rsidRDefault="00000000">
      <w:pPr>
        <w:pStyle w:val="ListParagraph"/>
        <w:numPr>
          <w:ilvl w:val="0"/>
          <w:numId w:val="38"/>
        </w:numPr>
        <w:tabs>
          <w:tab w:val="left" w:pos="1201"/>
        </w:tabs>
        <w:spacing w:before="138"/>
        <w:ind w:left="1201"/>
        <w:rPr>
          <w:sz w:val="24"/>
        </w:rPr>
      </w:pPr>
      <w:r>
        <w:rPr>
          <w:sz w:val="24"/>
        </w:rPr>
        <w:t>Jelgavas</w:t>
      </w:r>
      <w:r>
        <w:rPr>
          <w:spacing w:val="-6"/>
          <w:sz w:val="24"/>
        </w:rPr>
        <w:t xml:space="preserve"> </w:t>
      </w:r>
      <w:r>
        <w:rPr>
          <w:sz w:val="24"/>
        </w:rPr>
        <w:t>pilsētas</w:t>
      </w:r>
      <w:r>
        <w:rPr>
          <w:spacing w:val="-4"/>
          <w:sz w:val="24"/>
        </w:rPr>
        <w:t xml:space="preserve"> </w:t>
      </w:r>
      <w:r>
        <w:rPr>
          <w:sz w:val="24"/>
        </w:rPr>
        <w:t>un</w:t>
      </w:r>
      <w:r>
        <w:rPr>
          <w:spacing w:val="-3"/>
          <w:sz w:val="24"/>
        </w:rPr>
        <w:t xml:space="preserve"> </w:t>
      </w:r>
      <w:r>
        <w:rPr>
          <w:sz w:val="24"/>
        </w:rPr>
        <w:t>Jelgavas</w:t>
      </w:r>
      <w:r>
        <w:rPr>
          <w:spacing w:val="-4"/>
          <w:sz w:val="24"/>
        </w:rPr>
        <w:t xml:space="preserve"> </w:t>
      </w:r>
      <w:r>
        <w:rPr>
          <w:sz w:val="24"/>
        </w:rPr>
        <w:t>novada</w:t>
      </w:r>
      <w:r>
        <w:rPr>
          <w:spacing w:val="-3"/>
          <w:sz w:val="24"/>
        </w:rPr>
        <w:t xml:space="preserve"> </w:t>
      </w:r>
      <w:r>
        <w:rPr>
          <w:sz w:val="24"/>
        </w:rPr>
        <w:t>sadarbības</w:t>
      </w:r>
      <w:r>
        <w:rPr>
          <w:spacing w:val="-4"/>
          <w:sz w:val="24"/>
        </w:rPr>
        <w:t xml:space="preserve"> </w:t>
      </w:r>
      <w:r>
        <w:rPr>
          <w:sz w:val="24"/>
        </w:rPr>
        <w:t>teritorijas</w:t>
      </w:r>
      <w:r>
        <w:rPr>
          <w:spacing w:val="-4"/>
          <w:sz w:val="24"/>
        </w:rPr>
        <w:t xml:space="preserve"> </w:t>
      </w:r>
      <w:r>
        <w:rPr>
          <w:sz w:val="24"/>
        </w:rPr>
        <w:t>civilās</w:t>
      </w:r>
      <w:r>
        <w:rPr>
          <w:spacing w:val="-4"/>
          <w:sz w:val="24"/>
        </w:rPr>
        <w:t xml:space="preserve"> </w:t>
      </w:r>
      <w:r>
        <w:rPr>
          <w:sz w:val="24"/>
        </w:rPr>
        <w:t>aizsardzības</w:t>
      </w:r>
      <w:r>
        <w:rPr>
          <w:spacing w:val="-3"/>
          <w:sz w:val="24"/>
        </w:rPr>
        <w:t xml:space="preserve"> </w:t>
      </w:r>
      <w:r>
        <w:rPr>
          <w:spacing w:val="-2"/>
          <w:sz w:val="24"/>
        </w:rPr>
        <w:t>komisija;</w:t>
      </w:r>
    </w:p>
    <w:p w14:paraId="30C682F9" w14:textId="77777777" w:rsidR="00553707" w:rsidRDefault="00000000">
      <w:pPr>
        <w:pStyle w:val="ListParagraph"/>
        <w:numPr>
          <w:ilvl w:val="0"/>
          <w:numId w:val="38"/>
        </w:numPr>
        <w:tabs>
          <w:tab w:val="left" w:pos="1201"/>
        </w:tabs>
        <w:spacing w:before="136"/>
        <w:ind w:left="1201"/>
        <w:rPr>
          <w:sz w:val="24"/>
        </w:rPr>
      </w:pPr>
      <w:r>
        <w:rPr>
          <w:sz w:val="24"/>
        </w:rPr>
        <w:t>Ķekavas</w:t>
      </w:r>
      <w:r>
        <w:rPr>
          <w:spacing w:val="-5"/>
          <w:sz w:val="24"/>
        </w:rPr>
        <w:t xml:space="preserve"> </w:t>
      </w:r>
      <w:r>
        <w:rPr>
          <w:sz w:val="24"/>
        </w:rPr>
        <w:t>novada</w:t>
      </w:r>
      <w:r>
        <w:rPr>
          <w:spacing w:val="-3"/>
          <w:sz w:val="24"/>
        </w:rPr>
        <w:t xml:space="preserve"> </w:t>
      </w:r>
      <w:r>
        <w:rPr>
          <w:sz w:val="24"/>
        </w:rPr>
        <w:t>sadarbības</w:t>
      </w:r>
      <w:r>
        <w:rPr>
          <w:spacing w:val="-4"/>
          <w:sz w:val="24"/>
        </w:rPr>
        <w:t xml:space="preserve"> </w:t>
      </w:r>
      <w:r>
        <w:rPr>
          <w:sz w:val="24"/>
        </w:rPr>
        <w:t>teritorijas</w:t>
      </w:r>
      <w:r>
        <w:rPr>
          <w:spacing w:val="-3"/>
          <w:sz w:val="24"/>
        </w:rPr>
        <w:t xml:space="preserve"> </w:t>
      </w:r>
      <w:r>
        <w:rPr>
          <w:sz w:val="24"/>
        </w:rPr>
        <w:t>civilās</w:t>
      </w:r>
      <w:r>
        <w:rPr>
          <w:spacing w:val="-3"/>
          <w:sz w:val="24"/>
        </w:rPr>
        <w:t xml:space="preserve"> </w:t>
      </w:r>
      <w:r>
        <w:rPr>
          <w:sz w:val="24"/>
        </w:rPr>
        <w:t>aizsardzības</w:t>
      </w:r>
      <w:r>
        <w:rPr>
          <w:spacing w:val="-3"/>
          <w:sz w:val="24"/>
        </w:rPr>
        <w:t xml:space="preserve"> </w:t>
      </w:r>
      <w:r>
        <w:rPr>
          <w:spacing w:val="-2"/>
          <w:sz w:val="24"/>
        </w:rPr>
        <w:t>komisija.</w:t>
      </w:r>
    </w:p>
    <w:p w14:paraId="4A9B6904" w14:textId="77777777" w:rsidR="00553707" w:rsidRDefault="00553707">
      <w:pPr>
        <w:pStyle w:val="BodyText"/>
      </w:pPr>
    </w:p>
    <w:p w14:paraId="4718A122" w14:textId="77777777" w:rsidR="00553707" w:rsidRDefault="00553707">
      <w:pPr>
        <w:pStyle w:val="BodyText"/>
        <w:spacing w:before="239"/>
      </w:pPr>
    </w:p>
    <w:p w14:paraId="16EA77A9" w14:textId="77777777" w:rsidR="00553707" w:rsidRDefault="00000000">
      <w:pPr>
        <w:pStyle w:val="Heading1"/>
        <w:numPr>
          <w:ilvl w:val="1"/>
          <w:numId w:val="37"/>
        </w:numPr>
        <w:tabs>
          <w:tab w:val="left" w:pos="913"/>
          <w:tab w:val="left" w:pos="1050"/>
        </w:tabs>
        <w:spacing w:before="0" w:line="360" w:lineRule="auto"/>
        <w:ind w:left="1050" w:right="990" w:hanging="454"/>
        <w:jc w:val="left"/>
      </w:pPr>
      <w:bookmarkStart w:id="9" w:name="_Toc159258613"/>
      <w:r>
        <w:t>Pašvaldības</w:t>
      </w:r>
      <w:r>
        <w:rPr>
          <w:spacing w:val="-5"/>
        </w:rPr>
        <w:t xml:space="preserve"> </w:t>
      </w:r>
      <w:r>
        <w:t>teritorijā</w:t>
      </w:r>
      <w:r>
        <w:rPr>
          <w:spacing w:val="-4"/>
        </w:rPr>
        <w:t xml:space="preserve"> </w:t>
      </w:r>
      <w:r>
        <w:t>iespējamie</w:t>
      </w:r>
      <w:r>
        <w:rPr>
          <w:spacing w:val="-4"/>
        </w:rPr>
        <w:t xml:space="preserve"> </w:t>
      </w:r>
      <w:r>
        <w:t>riski</w:t>
      </w:r>
      <w:r>
        <w:rPr>
          <w:spacing w:val="-5"/>
        </w:rPr>
        <w:t xml:space="preserve"> </w:t>
      </w:r>
      <w:r>
        <w:t>(zemi,</w:t>
      </w:r>
      <w:r>
        <w:rPr>
          <w:spacing w:val="-5"/>
        </w:rPr>
        <w:t xml:space="preserve"> </w:t>
      </w:r>
      <w:r>
        <w:t>vidēji,</w:t>
      </w:r>
      <w:r>
        <w:rPr>
          <w:spacing w:val="-4"/>
        </w:rPr>
        <w:t xml:space="preserve"> </w:t>
      </w:r>
      <w:r>
        <w:t>augsti</w:t>
      </w:r>
      <w:r>
        <w:rPr>
          <w:spacing w:val="-5"/>
        </w:rPr>
        <w:t xml:space="preserve"> </w:t>
      </w:r>
      <w:r>
        <w:t>un</w:t>
      </w:r>
      <w:r>
        <w:rPr>
          <w:spacing w:val="-5"/>
        </w:rPr>
        <w:t xml:space="preserve"> </w:t>
      </w:r>
      <w:r>
        <w:t>ļoti augsti), ņemot vērā valsts civilās aizsardzības plānā norādīto</w:t>
      </w:r>
      <w:bookmarkEnd w:id="9"/>
    </w:p>
    <w:p w14:paraId="3BFD4DDC" w14:textId="77777777" w:rsidR="00553707" w:rsidRDefault="00000000">
      <w:pPr>
        <w:ind w:left="4375"/>
        <w:rPr>
          <w:b/>
          <w:sz w:val="32"/>
        </w:rPr>
      </w:pPr>
      <w:r>
        <w:rPr>
          <w:b/>
          <w:spacing w:val="-2"/>
          <w:sz w:val="32"/>
        </w:rPr>
        <w:t>informāciju</w:t>
      </w:r>
    </w:p>
    <w:p w14:paraId="7FA0C4FD" w14:textId="77777777" w:rsidR="00553707" w:rsidRDefault="00553707">
      <w:pPr>
        <w:pStyle w:val="BodyText"/>
        <w:spacing w:before="57"/>
        <w:rPr>
          <w:b/>
          <w:sz w:val="32"/>
        </w:rPr>
      </w:pPr>
    </w:p>
    <w:p w14:paraId="55B21678" w14:textId="77777777" w:rsidR="00553707" w:rsidRDefault="00000000">
      <w:pPr>
        <w:pStyle w:val="BodyText"/>
        <w:ind w:left="1201"/>
      </w:pPr>
      <w:r>
        <w:t>2020.</w:t>
      </w:r>
      <w:r>
        <w:rPr>
          <w:spacing w:val="44"/>
        </w:rPr>
        <w:t xml:space="preserve"> </w:t>
      </w:r>
      <w:r>
        <w:t>gada</w:t>
      </w:r>
      <w:r>
        <w:rPr>
          <w:spacing w:val="43"/>
        </w:rPr>
        <w:t xml:space="preserve"> </w:t>
      </w:r>
      <w:r>
        <w:t>26.</w:t>
      </w:r>
      <w:r>
        <w:rPr>
          <w:spacing w:val="44"/>
        </w:rPr>
        <w:t xml:space="preserve"> </w:t>
      </w:r>
      <w:r>
        <w:t>augusta</w:t>
      </w:r>
      <w:r>
        <w:rPr>
          <w:spacing w:val="47"/>
        </w:rPr>
        <w:t xml:space="preserve"> </w:t>
      </w:r>
      <w:r>
        <w:t>MK</w:t>
      </w:r>
      <w:r>
        <w:rPr>
          <w:spacing w:val="44"/>
        </w:rPr>
        <w:t xml:space="preserve"> </w:t>
      </w:r>
      <w:r>
        <w:t>rīkojumā</w:t>
      </w:r>
      <w:r>
        <w:rPr>
          <w:spacing w:val="43"/>
        </w:rPr>
        <w:t xml:space="preserve"> </w:t>
      </w:r>
      <w:r>
        <w:t>Nr.</w:t>
      </w:r>
      <w:r>
        <w:rPr>
          <w:spacing w:val="44"/>
        </w:rPr>
        <w:t xml:space="preserve"> </w:t>
      </w:r>
      <w:r>
        <w:t>476</w:t>
      </w:r>
      <w:r>
        <w:rPr>
          <w:spacing w:val="44"/>
        </w:rPr>
        <w:t xml:space="preserve"> </w:t>
      </w:r>
      <w:r>
        <w:t>“Par</w:t>
      </w:r>
      <w:r>
        <w:rPr>
          <w:spacing w:val="43"/>
        </w:rPr>
        <w:t xml:space="preserve"> </w:t>
      </w:r>
      <w:r>
        <w:t>Valsts</w:t>
      </w:r>
      <w:r>
        <w:rPr>
          <w:spacing w:val="44"/>
        </w:rPr>
        <w:t xml:space="preserve"> </w:t>
      </w:r>
      <w:r>
        <w:t>civilās</w:t>
      </w:r>
      <w:r>
        <w:rPr>
          <w:spacing w:val="44"/>
        </w:rPr>
        <w:t xml:space="preserve"> </w:t>
      </w:r>
      <w:r>
        <w:t>aizsardzības</w:t>
      </w:r>
      <w:r>
        <w:rPr>
          <w:spacing w:val="45"/>
        </w:rPr>
        <w:t xml:space="preserve"> </w:t>
      </w:r>
      <w:r>
        <w:rPr>
          <w:spacing w:val="-2"/>
        </w:rPr>
        <w:t>plānu”</w:t>
      </w:r>
    </w:p>
    <w:p w14:paraId="2C14DD7A" w14:textId="77777777" w:rsidR="00553707" w:rsidRDefault="00000000">
      <w:pPr>
        <w:pStyle w:val="BodyText"/>
        <w:spacing w:before="137"/>
        <w:ind w:left="482"/>
      </w:pPr>
      <w:r>
        <w:t>1.</w:t>
      </w:r>
      <w:r>
        <w:rPr>
          <w:spacing w:val="-1"/>
        </w:rPr>
        <w:t xml:space="preserve"> </w:t>
      </w:r>
      <w:r>
        <w:t>pielikumā</w:t>
      </w:r>
      <w:r>
        <w:rPr>
          <w:spacing w:val="-2"/>
        </w:rPr>
        <w:t xml:space="preserve"> </w:t>
      </w:r>
      <w:r>
        <w:t>iekļauti</w:t>
      </w:r>
      <w:r>
        <w:rPr>
          <w:spacing w:val="1"/>
        </w:rPr>
        <w:t xml:space="preserve"> </w:t>
      </w:r>
      <w:r>
        <w:t>35</w:t>
      </w:r>
      <w:r>
        <w:rPr>
          <w:spacing w:val="-1"/>
        </w:rPr>
        <w:t xml:space="preserve"> </w:t>
      </w:r>
      <w:r>
        <w:t xml:space="preserve">iespējamie </w:t>
      </w:r>
      <w:r>
        <w:rPr>
          <w:spacing w:val="-2"/>
        </w:rPr>
        <w:t>apdraudējumi:</w:t>
      </w:r>
    </w:p>
    <w:p w14:paraId="378149AB" w14:textId="77777777" w:rsidR="00553707" w:rsidRDefault="00000000">
      <w:pPr>
        <w:pStyle w:val="ListParagraph"/>
        <w:numPr>
          <w:ilvl w:val="0"/>
          <w:numId w:val="36"/>
        </w:numPr>
        <w:tabs>
          <w:tab w:val="left" w:pos="1614"/>
        </w:tabs>
        <w:spacing w:before="137"/>
        <w:rPr>
          <w:sz w:val="24"/>
        </w:rPr>
      </w:pPr>
      <w:r>
        <w:rPr>
          <w:spacing w:val="-2"/>
          <w:sz w:val="24"/>
        </w:rPr>
        <w:t>Zemestrīces</w:t>
      </w:r>
    </w:p>
    <w:p w14:paraId="75F3EF5F" w14:textId="77777777" w:rsidR="00553707" w:rsidRDefault="00000000">
      <w:pPr>
        <w:pStyle w:val="ListParagraph"/>
        <w:numPr>
          <w:ilvl w:val="0"/>
          <w:numId w:val="36"/>
        </w:numPr>
        <w:tabs>
          <w:tab w:val="left" w:pos="1614"/>
        </w:tabs>
        <w:spacing w:before="139"/>
        <w:rPr>
          <w:sz w:val="24"/>
        </w:rPr>
      </w:pPr>
      <w:r>
        <w:rPr>
          <w:sz w:val="24"/>
        </w:rPr>
        <w:t>Zemes</w:t>
      </w:r>
      <w:r>
        <w:rPr>
          <w:spacing w:val="-2"/>
          <w:sz w:val="24"/>
        </w:rPr>
        <w:t xml:space="preserve"> nogruvumi</w:t>
      </w:r>
    </w:p>
    <w:p w14:paraId="2A330FF1" w14:textId="77777777" w:rsidR="00553707" w:rsidRDefault="00000000">
      <w:pPr>
        <w:pStyle w:val="ListParagraph"/>
        <w:numPr>
          <w:ilvl w:val="0"/>
          <w:numId w:val="36"/>
        </w:numPr>
        <w:tabs>
          <w:tab w:val="left" w:pos="1614"/>
        </w:tabs>
        <w:spacing w:before="137"/>
        <w:rPr>
          <w:sz w:val="24"/>
        </w:rPr>
      </w:pPr>
      <w:r>
        <w:rPr>
          <w:sz w:val="24"/>
        </w:rPr>
        <w:t>Pali</w:t>
      </w:r>
      <w:r>
        <w:rPr>
          <w:spacing w:val="-1"/>
          <w:sz w:val="24"/>
        </w:rPr>
        <w:t xml:space="preserve"> </w:t>
      </w:r>
      <w:r>
        <w:rPr>
          <w:sz w:val="24"/>
        </w:rPr>
        <w:t xml:space="preserve">un </w:t>
      </w:r>
      <w:r>
        <w:rPr>
          <w:spacing w:val="-2"/>
          <w:sz w:val="24"/>
        </w:rPr>
        <w:t>plūdi</w:t>
      </w:r>
    </w:p>
    <w:p w14:paraId="03F750EB" w14:textId="77777777" w:rsidR="00553707" w:rsidRDefault="00000000">
      <w:pPr>
        <w:pStyle w:val="ListParagraph"/>
        <w:numPr>
          <w:ilvl w:val="0"/>
          <w:numId w:val="36"/>
        </w:numPr>
        <w:tabs>
          <w:tab w:val="left" w:pos="1614"/>
        </w:tabs>
        <w:spacing w:before="139"/>
        <w:rPr>
          <w:sz w:val="24"/>
        </w:rPr>
      </w:pPr>
      <w:proofErr w:type="spellStart"/>
      <w:r>
        <w:rPr>
          <w:spacing w:val="-2"/>
          <w:sz w:val="24"/>
        </w:rPr>
        <w:t>Vējuzplūdi</w:t>
      </w:r>
      <w:proofErr w:type="spellEnd"/>
    </w:p>
    <w:p w14:paraId="41E7FBF9" w14:textId="77777777" w:rsidR="00553707" w:rsidRDefault="00553707">
      <w:pPr>
        <w:rPr>
          <w:sz w:val="24"/>
        </w:rPr>
        <w:sectPr w:rsidR="00553707" w:rsidSect="00CD44C4">
          <w:pgSz w:w="12240" w:h="15840"/>
          <w:pgMar w:top="1060" w:right="260" w:bottom="1260" w:left="1220" w:header="0" w:footer="995" w:gutter="0"/>
          <w:cols w:space="720"/>
        </w:sectPr>
      </w:pPr>
    </w:p>
    <w:p w14:paraId="7BBA4690" w14:textId="77777777" w:rsidR="00553707" w:rsidRDefault="00000000">
      <w:pPr>
        <w:pStyle w:val="ListParagraph"/>
        <w:numPr>
          <w:ilvl w:val="0"/>
          <w:numId w:val="36"/>
        </w:numPr>
        <w:tabs>
          <w:tab w:val="left" w:pos="1614"/>
        </w:tabs>
        <w:spacing w:before="72"/>
        <w:rPr>
          <w:sz w:val="24"/>
        </w:rPr>
      </w:pPr>
      <w:r>
        <w:rPr>
          <w:sz w:val="24"/>
        </w:rPr>
        <w:t>Lietusgāzes</w:t>
      </w:r>
      <w:r>
        <w:rPr>
          <w:spacing w:val="-4"/>
          <w:sz w:val="24"/>
        </w:rPr>
        <w:t xml:space="preserve"> </w:t>
      </w:r>
      <w:r>
        <w:rPr>
          <w:sz w:val="24"/>
        </w:rPr>
        <w:t>(ilgstošas</w:t>
      </w:r>
      <w:r>
        <w:rPr>
          <w:spacing w:val="-4"/>
          <w:sz w:val="24"/>
        </w:rPr>
        <w:t xml:space="preserve"> </w:t>
      </w:r>
      <w:r>
        <w:rPr>
          <w:sz w:val="24"/>
        </w:rPr>
        <w:t>lietavas,</w:t>
      </w:r>
      <w:r>
        <w:rPr>
          <w:spacing w:val="-2"/>
          <w:sz w:val="24"/>
        </w:rPr>
        <w:t xml:space="preserve"> </w:t>
      </w:r>
      <w:r>
        <w:rPr>
          <w:sz w:val="24"/>
        </w:rPr>
        <w:t>pērkona</w:t>
      </w:r>
      <w:r>
        <w:rPr>
          <w:spacing w:val="-4"/>
          <w:sz w:val="24"/>
        </w:rPr>
        <w:t xml:space="preserve"> </w:t>
      </w:r>
      <w:r>
        <w:rPr>
          <w:sz w:val="24"/>
        </w:rPr>
        <w:t>negaiss)</w:t>
      </w:r>
      <w:r>
        <w:rPr>
          <w:spacing w:val="-3"/>
          <w:sz w:val="24"/>
        </w:rPr>
        <w:t xml:space="preserve"> </w:t>
      </w:r>
      <w:r>
        <w:rPr>
          <w:sz w:val="24"/>
        </w:rPr>
        <w:t>un</w:t>
      </w:r>
      <w:r>
        <w:rPr>
          <w:spacing w:val="-2"/>
          <w:sz w:val="24"/>
        </w:rPr>
        <w:t xml:space="preserve"> krusa</w:t>
      </w:r>
    </w:p>
    <w:p w14:paraId="3431EA9D" w14:textId="77777777" w:rsidR="00553707" w:rsidRDefault="00000000">
      <w:pPr>
        <w:pStyle w:val="ListParagraph"/>
        <w:numPr>
          <w:ilvl w:val="0"/>
          <w:numId w:val="36"/>
        </w:numPr>
        <w:tabs>
          <w:tab w:val="left" w:pos="1614"/>
        </w:tabs>
        <w:spacing w:before="139"/>
        <w:rPr>
          <w:sz w:val="24"/>
        </w:rPr>
      </w:pPr>
      <w:r>
        <w:rPr>
          <w:sz w:val="24"/>
        </w:rPr>
        <w:t>Vētras</w:t>
      </w:r>
      <w:r>
        <w:rPr>
          <w:spacing w:val="-5"/>
          <w:sz w:val="24"/>
        </w:rPr>
        <w:t xml:space="preserve"> </w:t>
      </w:r>
      <w:r>
        <w:rPr>
          <w:sz w:val="24"/>
        </w:rPr>
        <w:t>(vēja</w:t>
      </w:r>
      <w:r>
        <w:rPr>
          <w:spacing w:val="-1"/>
          <w:sz w:val="24"/>
        </w:rPr>
        <w:t xml:space="preserve"> </w:t>
      </w:r>
      <w:r>
        <w:rPr>
          <w:sz w:val="24"/>
        </w:rPr>
        <w:t>brāzmas),</w:t>
      </w:r>
      <w:r>
        <w:rPr>
          <w:spacing w:val="-2"/>
          <w:sz w:val="24"/>
        </w:rPr>
        <w:t xml:space="preserve"> </w:t>
      </w:r>
      <w:r>
        <w:rPr>
          <w:sz w:val="24"/>
        </w:rPr>
        <w:t>krasas</w:t>
      </w:r>
      <w:r>
        <w:rPr>
          <w:spacing w:val="-2"/>
          <w:sz w:val="24"/>
        </w:rPr>
        <w:t xml:space="preserve"> </w:t>
      </w:r>
      <w:r>
        <w:rPr>
          <w:sz w:val="24"/>
        </w:rPr>
        <w:t>vēja</w:t>
      </w:r>
      <w:r>
        <w:rPr>
          <w:spacing w:val="-1"/>
          <w:sz w:val="24"/>
        </w:rPr>
        <w:t xml:space="preserve"> </w:t>
      </w:r>
      <w:r>
        <w:rPr>
          <w:spacing w:val="-2"/>
          <w:sz w:val="24"/>
        </w:rPr>
        <w:t>brāzmas</w:t>
      </w:r>
    </w:p>
    <w:p w14:paraId="7A025CE0" w14:textId="77777777" w:rsidR="00553707" w:rsidRDefault="00000000">
      <w:pPr>
        <w:pStyle w:val="ListParagraph"/>
        <w:numPr>
          <w:ilvl w:val="0"/>
          <w:numId w:val="36"/>
        </w:numPr>
        <w:tabs>
          <w:tab w:val="left" w:pos="1614"/>
        </w:tabs>
        <w:spacing w:before="137"/>
        <w:rPr>
          <w:sz w:val="24"/>
        </w:rPr>
      </w:pPr>
      <w:r>
        <w:rPr>
          <w:spacing w:val="-2"/>
          <w:sz w:val="24"/>
        </w:rPr>
        <w:t>Viesuļi</w:t>
      </w:r>
    </w:p>
    <w:p w14:paraId="47B20765" w14:textId="77777777" w:rsidR="00553707" w:rsidRDefault="00000000">
      <w:pPr>
        <w:pStyle w:val="ListParagraph"/>
        <w:numPr>
          <w:ilvl w:val="0"/>
          <w:numId w:val="36"/>
        </w:numPr>
        <w:tabs>
          <w:tab w:val="left" w:pos="1614"/>
        </w:tabs>
        <w:spacing w:before="139"/>
        <w:rPr>
          <w:sz w:val="24"/>
        </w:rPr>
      </w:pPr>
      <w:r>
        <w:rPr>
          <w:sz w:val="24"/>
        </w:rPr>
        <w:t>Stiprs</w:t>
      </w:r>
      <w:r>
        <w:rPr>
          <w:spacing w:val="-3"/>
          <w:sz w:val="24"/>
        </w:rPr>
        <w:t xml:space="preserve"> </w:t>
      </w:r>
      <w:r>
        <w:rPr>
          <w:sz w:val="24"/>
        </w:rPr>
        <w:t>sals,</w:t>
      </w:r>
      <w:r>
        <w:rPr>
          <w:spacing w:val="-1"/>
          <w:sz w:val="24"/>
        </w:rPr>
        <w:t xml:space="preserve"> </w:t>
      </w:r>
      <w:r>
        <w:rPr>
          <w:sz w:val="24"/>
        </w:rPr>
        <w:t>sniegs,</w:t>
      </w:r>
      <w:r>
        <w:rPr>
          <w:spacing w:val="-2"/>
          <w:sz w:val="24"/>
        </w:rPr>
        <w:t xml:space="preserve"> </w:t>
      </w:r>
      <w:r>
        <w:rPr>
          <w:sz w:val="24"/>
        </w:rPr>
        <w:t>putenis,</w:t>
      </w:r>
      <w:r>
        <w:rPr>
          <w:spacing w:val="-1"/>
          <w:sz w:val="24"/>
        </w:rPr>
        <w:t xml:space="preserve"> </w:t>
      </w:r>
      <w:r>
        <w:rPr>
          <w:sz w:val="24"/>
        </w:rPr>
        <w:t>apledojums,</w:t>
      </w:r>
      <w:r>
        <w:rPr>
          <w:spacing w:val="-1"/>
          <w:sz w:val="24"/>
        </w:rPr>
        <w:t xml:space="preserve"> </w:t>
      </w:r>
      <w:r>
        <w:rPr>
          <w:sz w:val="24"/>
        </w:rPr>
        <w:t>slapja</w:t>
      </w:r>
      <w:r>
        <w:rPr>
          <w:spacing w:val="-2"/>
          <w:sz w:val="24"/>
        </w:rPr>
        <w:t xml:space="preserve"> </w:t>
      </w:r>
      <w:r>
        <w:rPr>
          <w:sz w:val="24"/>
        </w:rPr>
        <w:t>sniega</w:t>
      </w:r>
      <w:r>
        <w:rPr>
          <w:spacing w:val="-1"/>
          <w:sz w:val="24"/>
        </w:rPr>
        <w:t xml:space="preserve"> </w:t>
      </w:r>
      <w:r>
        <w:rPr>
          <w:spacing w:val="-2"/>
          <w:sz w:val="24"/>
        </w:rPr>
        <w:t>nogulums</w:t>
      </w:r>
    </w:p>
    <w:p w14:paraId="13D277A6" w14:textId="77777777" w:rsidR="00553707" w:rsidRDefault="00000000">
      <w:pPr>
        <w:pStyle w:val="ListParagraph"/>
        <w:numPr>
          <w:ilvl w:val="0"/>
          <w:numId w:val="36"/>
        </w:numPr>
        <w:tabs>
          <w:tab w:val="left" w:pos="1614"/>
        </w:tabs>
        <w:spacing w:before="137"/>
        <w:rPr>
          <w:sz w:val="24"/>
        </w:rPr>
      </w:pPr>
      <w:r>
        <w:rPr>
          <w:spacing w:val="-2"/>
          <w:sz w:val="24"/>
        </w:rPr>
        <w:t>Karstums</w:t>
      </w:r>
    </w:p>
    <w:p w14:paraId="0C44D980" w14:textId="77777777" w:rsidR="00553707" w:rsidRDefault="00000000">
      <w:pPr>
        <w:pStyle w:val="ListParagraph"/>
        <w:numPr>
          <w:ilvl w:val="0"/>
          <w:numId w:val="36"/>
        </w:numPr>
        <w:tabs>
          <w:tab w:val="left" w:pos="1614"/>
        </w:tabs>
        <w:spacing w:before="139"/>
        <w:rPr>
          <w:sz w:val="24"/>
        </w:rPr>
      </w:pPr>
      <w:r>
        <w:rPr>
          <w:spacing w:val="-2"/>
          <w:sz w:val="24"/>
        </w:rPr>
        <w:t>Apledojums</w:t>
      </w:r>
    </w:p>
    <w:p w14:paraId="4858ADD6" w14:textId="77777777" w:rsidR="00553707" w:rsidRDefault="00000000">
      <w:pPr>
        <w:pStyle w:val="ListParagraph"/>
        <w:numPr>
          <w:ilvl w:val="0"/>
          <w:numId w:val="36"/>
        </w:numPr>
        <w:tabs>
          <w:tab w:val="left" w:pos="1614"/>
        </w:tabs>
        <w:spacing w:before="137"/>
        <w:rPr>
          <w:sz w:val="24"/>
        </w:rPr>
      </w:pPr>
      <w:r>
        <w:rPr>
          <w:spacing w:val="-2"/>
          <w:sz w:val="24"/>
        </w:rPr>
        <w:t>Sausums</w:t>
      </w:r>
    </w:p>
    <w:p w14:paraId="0D11B646" w14:textId="77777777" w:rsidR="00553707" w:rsidRDefault="00000000">
      <w:pPr>
        <w:pStyle w:val="ListParagraph"/>
        <w:numPr>
          <w:ilvl w:val="0"/>
          <w:numId w:val="36"/>
        </w:numPr>
        <w:tabs>
          <w:tab w:val="left" w:pos="1614"/>
        </w:tabs>
        <w:spacing w:before="139"/>
        <w:rPr>
          <w:sz w:val="24"/>
        </w:rPr>
      </w:pPr>
      <w:r>
        <w:rPr>
          <w:sz w:val="24"/>
        </w:rPr>
        <w:t>Meža</w:t>
      </w:r>
      <w:r>
        <w:rPr>
          <w:spacing w:val="-2"/>
          <w:sz w:val="24"/>
        </w:rPr>
        <w:t xml:space="preserve"> </w:t>
      </w:r>
      <w:r>
        <w:rPr>
          <w:sz w:val="24"/>
        </w:rPr>
        <w:t>un kūdras</w:t>
      </w:r>
      <w:r>
        <w:rPr>
          <w:spacing w:val="-2"/>
          <w:sz w:val="24"/>
        </w:rPr>
        <w:t xml:space="preserve"> </w:t>
      </w:r>
      <w:r>
        <w:rPr>
          <w:sz w:val="24"/>
        </w:rPr>
        <w:t xml:space="preserve">purvu </w:t>
      </w:r>
      <w:r>
        <w:rPr>
          <w:spacing w:val="-2"/>
          <w:sz w:val="24"/>
        </w:rPr>
        <w:t>ugunsgrēki</w:t>
      </w:r>
    </w:p>
    <w:p w14:paraId="7B8A5280" w14:textId="77777777" w:rsidR="00553707" w:rsidRDefault="00000000">
      <w:pPr>
        <w:pStyle w:val="ListParagraph"/>
        <w:numPr>
          <w:ilvl w:val="0"/>
          <w:numId w:val="36"/>
        </w:numPr>
        <w:tabs>
          <w:tab w:val="left" w:pos="1614"/>
        </w:tabs>
        <w:spacing w:before="137"/>
        <w:rPr>
          <w:sz w:val="24"/>
        </w:rPr>
      </w:pPr>
      <w:r>
        <w:rPr>
          <w:sz w:val="24"/>
        </w:rPr>
        <w:t>Epidēmija,</w:t>
      </w:r>
      <w:r>
        <w:rPr>
          <w:spacing w:val="-3"/>
          <w:sz w:val="24"/>
        </w:rPr>
        <w:t xml:space="preserve"> </w:t>
      </w:r>
      <w:r>
        <w:rPr>
          <w:spacing w:val="-2"/>
          <w:sz w:val="24"/>
        </w:rPr>
        <w:t>pandēmija</w:t>
      </w:r>
    </w:p>
    <w:p w14:paraId="048BE5C0" w14:textId="77777777" w:rsidR="00553707" w:rsidRDefault="00000000">
      <w:pPr>
        <w:pStyle w:val="ListParagraph"/>
        <w:numPr>
          <w:ilvl w:val="0"/>
          <w:numId w:val="36"/>
        </w:numPr>
        <w:tabs>
          <w:tab w:val="left" w:pos="1614"/>
        </w:tabs>
        <w:spacing w:before="140"/>
        <w:rPr>
          <w:sz w:val="24"/>
        </w:rPr>
      </w:pPr>
      <w:r>
        <w:rPr>
          <w:spacing w:val="-2"/>
          <w:sz w:val="24"/>
        </w:rPr>
        <w:t>Epizootijas</w:t>
      </w:r>
    </w:p>
    <w:p w14:paraId="05F9A3F0" w14:textId="77777777" w:rsidR="00553707" w:rsidRDefault="00000000">
      <w:pPr>
        <w:pStyle w:val="ListParagraph"/>
        <w:numPr>
          <w:ilvl w:val="0"/>
          <w:numId w:val="36"/>
        </w:numPr>
        <w:tabs>
          <w:tab w:val="left" w:pos="1614"/>
        </w:tabs>
        <w:spacing w:before="137"/>
        <w:rPr>
          <w:sz w:val="24"/>
        </w:rPr>
      </w:pPr>
      <w:proofErr w:type="spellStart"/>
      <w:r>
        <w:rPr>
          <w:spacing w:val="-2"/>
          <w:sz w:val="24"/>
        </w:rPr>
        <w:t>Epifitotijas</w:t>
      </w:r>
      <w:proofErr w:type="spellEnd"/>
    </w:p>
    <w:p w14:paraId="5512CF9B" w14:textId="77777777" w:rsidR="00553707" w:rsidRDefault="00000000">
      <w:pPr>
        <w:pStyle w:val="ListParagraph"/>
        <w:numPr>
          <w:ilvl w:val="0"/>
          <w:numId w:val="36"/>
        </w:numPr>
        <w:tabs>
          <w:tab w:val="left" w:pos="1614"/>
        </w:tabs>
        <w:spacing w:before="139"/>
        <w:rPr>
          <w:sz w:val="24"/>
        </w:rPr>
      </w:pPr>
      <w:r>
        <w:rPr>
          <w:sz w:val="24"/>
        </w:rPr>
        <w:t>Bīstamo</w:t>
      </w:r>
      <w:r>
        <w:rPr>
          <w:spacing w:val="-3"/>
          <w:sz w:val="24"/>
        </w:rPr>
        <w:t xml:space="preserve"> </w:t>
      </w:r>
      <w:r>
        <w:rPr>
          <w:sz w:val="24"/>
        </w:rPr>
        <w:t>ķīmisko</w:t>
      </w:r>
      <w:r>
        <w:rPr>
          <w:spacing w:val="-1"/>
          <w:sz w:val="24"/>
        </w:rPr>
        <w:t xml:space="preserve"> </w:t>
      </w:r>
      <w:r>
        <w:rPr>
          <w:sz w:val="24"/>
        </w:rPr>
        <w:t>vielu</w:t>
      </w:r>
      <w:r>
        <w:rPr>
          <w:spacing w:val="-1"/>
          <w:sz w:val="24"/>
        </w:rPr>
        <w:t xml:space="preserve"> </w:t>
      </w:r>
      <w:r>
        <w:rPr>
          <w:sz w:val="24"/>
        </w:rPr>
        <w:t xml:space="preserve">noplūde </w:t>
      </w:r>
      <w:r>
        <w:rPr>
          <w:spacing w:val="-2"/>
          <w:sz w:val="24"/>
        </w:rPr>
        <w:t>objektā</w:t>
      </w:r>
    </w:p>
    <w:p w14:paraId="4DB34799" w14:textId="77777777" w:rsidR="00553707" w:rsidRDefault="00000000">
      <w:pPr>
        <w:pStyle w:val="ListParagraph"/>
        <w:numPr>
          <w:ilvl w:val="0"/>
          <w:numId w:val="36"/>
        </w:numPr>
        <w:tabs>
          <w:tab w:val="left" w:pos="1614"/>
        </w:tabs>
        <w:spacing w:before="137"/>
        <w:rPr>
          <w:sz w:val="24"/>
        </w:rPr>
      </w:pPr>
      <w:r>
        <w:rPr>
          <w:sz w:val="24"/>
        </w:rPr>
        <w:t>Avārijas</w:t>
      </w:r>
      <w:r>
        <w:rPr>
          <w:spacing w:val="-5"/>
          <w:sz w:val="24"/>
        </w:rPr>
        <w:t xml:space="preserve"> </w:t>
      </w:r>
      <w:r>
        <w:rPr>
          <w:sz w:val="24"/>
        </w:rPr>
        <w:t>naftas</w:t>
      </w:r>
      <w:r>
        <w:rPr>
          <w:spacing w:val="-2"/>
          <w:sz w:val="24"/>
        </w:rPr>
        <w:t xml:space="preserve"> </w:t>
      </w:r>
      <w:r>
        <w:rPr>
          <w:sz w:val="24"/>
        </w:rPr>
        <w:t>produktu</w:t>
      </w:r>
      <w:r>
        <w:rPr>
          <w:spacing w:val="1"/>
          <w:sz w:val="24"/>
        </w:rPr>
        <w:t xml:space="preserve"> </w:t>
      </w:r>
      <w:r>
        <w:rPr>
          <w:sz w:val="24"/>
        </w:rPr>
        <w:t>cauruļvada</w:t>
      </w:r>
      <w:r>
        <w:rPr>
          <w:spacing w:val="-2"/>
          <w:sz w:val="24"/>
        </w:rPr>
        <w:t xml:space="preserve"> </w:t>
      </w:r>
      <w:r>
        <w:rPr>
          <w:sz w:val="24"/>
        </w:rPr>
        <w:t>transporta</w:t>
      </w:r>
      <w:r>
        <w:rPr>
          <w:spacing w:val="-2"/>
          <w:sz w:val="24"/>
        </w:rPr>
        <w:t xml:space="preserve"> infrastruktūrā</w:t>
      </w:r>
    </w:p>
    <w:p w14:paraId="71CE8DB3" w14:textId="77777777" w:rsidR="00553707" w:rsidRDefault="00000000">
      <w:pPr>
        <w:pStyle w:val="ListParagraph"/>
        <w:numPr>
          <w:ilvl w:val="0"/>
          <w:numId w:val="36"/>
        </w:numPr>
        <w:tabs>
          <w:tab w:val="left" w:pos="1614"/>
        </w:tabs>
        <w:spacing w:before="139"/>
        <w:rPr>
          <w:sz w:val="24"/>
        </w:rPr>
      </w:pPr>
      <w:r>
        <w:rPr>
          <w:sz w:val="24"/>
        </w:rPr>
        <w:t>Avārija</w:t>
      </w:r>
      <w:r>
        <w:rPr>
          <w:spacing w:val="-3"/>
          <w:sz w:val="24"/>
        </w:rPr>
        <w:t xml:space="preserve"> </w:t>
      </w:r>
      <w:r>
        <w:rPr>
          <w:sz w:val="24"/>
        </w:rPr>
        <w:t>dabasgāzes</w:t>
      </w:r>
      <w:r>
        <w:rPr>
          <w:spacing w:val="-2"/>
          <w:sz w:val="24"/>
        </w:rPr>
        <w:t xml:space="preserve"> </w:t>
      </w:r>
      <w:r>
        <w:rPr>
          <w:sz w:val="24"/>
        </w:rPr>
        <w:t>apgādes</w:t>
      </w:r>
      <w:r>
        <w:rPr>
          <w:spacing w:val="-2"/>
          <w:sz w:val="24"/>
        </w:rPr>
        <w:t xml:space="preserve"> sistēmā</w:t>
      </w:r>
    </w:p>
    <w:p w14:paraId="1C1EF30E" w14:textId="77777777" w:rsidR="00553707" w:rsidRDefault="00000000">
      <w:pPr>
        <w:pStyle w:val="ListParagraph"/>
        <w:numPr>
          <w:ilvl w:val="0"/>
          <w:numId w:val="36"/>
        </w:numPr>
        <w:tabs>
          <w:tab w:val="left" w:pos="1614"/>
        </w:tabs>
        <w:spacing w:before="137"/>
        <w:rPr>
          <w:sz w:val="24"/>
        </w:rPr>
      </w:pPr>
      <w:r>
        <w:rPr>
          <w:sz w:val="24"/>
        </w:rPr>
        <w:t>Radioaktīvo</w:t>
      </w:r>
      <w:r>
        <w:rPr>
          <w:spacing w:val="-2"/>
          <w:sz w:val="24"/>
        </w:rPr>
        <w:t xml:space="preserve"> </w:t>
      </w:r>
      <w:r>
        <w:rPr>
          <w:sz w:val="24"/>
        </w:rPr>
        <w:t>vielu</w:t>
      </w:r>
      <w:r>
        <w:rPr>
          <w:spacing w:val="-1"/>
          <w:sz w:val="24"/>
        </w:rPr>
        <w:t xml:space="preserve"> </w:t>
      </w:r>
      <w:r>
        <w:rPr>
          <w:sz w:val="24"/>
        </w:rPr>
        <w:t xml:space="preserve">avārija </w:t>
      </w:r>
      <w:r>
        <w:rPr>
          <w:spacing w:val="-2"/>
          <w:sz w:val="24"/>
        </w:rPr>
        <w:t>objektā</w:t>
      </w:r>
    </w:p>
    <w:p w14:paraId="6A5F30A2" w14:textId="77777777" w:rsidR="00553707" w:rsidRDefault="00000000">
      <w:pPr>
        <w:pStyle w:val="ListParagraph"/>
        <w:numPr>
          <w:ilvl w:val="0"/>
          <w:numId w:val="36"/>
        </w:numPr>
        <w:tabs>
          <w:tab w:val="left" w:pos="1614"/>
        </w:tabs>
        <w:spacing w:before="139"/>
        <w:rPr>
          <w:sz w:val="24"/>
        </w:rPr>
      </w:pPr>
      <w:r>
        <w:rPr>
          <w:sz w:val="24"/>
        </w:rPr>
        <w:t xml:space="preserve">Bioloģisko vielu </w:t>
      </w:r>
      <w:r>
        <w:rPr>
          <w:spacing w:val="-2"/>
          <w:sz w:val="24"/>
        </w:rPr>
        <w:t>negadījumi</w:t>
      </w:r>
    </w:p>
    <w:p w14:paraId="60D99ACE" w14:textId="77777777" w:rsidR="00553707" w:rsidRDefault="00000000">
      <w:pPr>
        <w:pStyle w:val="ListParagraph"/>
        <w:numPr>
          <w:ilvl w:val="0"/>
          <w:numId w:val="36"/>
        </w:numPr>
        <w:tabs>
          <w:tab w:val="left" w:pos="1614"/>
        </w:tabs>
        <w:spacing w:before="137"/>
        <w:rPr>
          <w:sz w:val="24"/>
        </w:rPr>
      </w:pPr>
      <w:r>
        <w:rPr>
          <w:sz w:val="24"/>
        </w:rPr>
        <w:t>Ugunsgrēki</w:t>
      </w:r>
      <w:r>
        <w:rPr>
          <w:spacing w:val="-2"/>
          <w:sz w:val="24"/>
        </w:rPr>
        <w:t xml:space="preserve"> būvēs</w:t>
      </w:r>
    </w:p>
    <w:p w14:paraId="1714B684" w14:textId="77777777" w:rsidR="00553707" w:rsidRDefault="00000000">
      <w:pPr>
        <w:pStyle w:val="ListParagraph"/>
        <w:numPr>
          <w:ilvl w:val="0"/>
          <w:numId w:val="36"/>
        </w:numPr>
        <w:tabs>
          <w:tab w:val="left" w:pos="1614"/>
        </w:tabs>
        <w:spacing w:before="139"/>
        <w:rPr>
          <w:sz w:val="24"/>
        </w:rPr>
      </w:pPr>
      <w:r>
        <w:rPr>
          <w:sz w:val="24"/>
        </w:rPr>
        <w:t>Avārijas</w:t>
      </w:r>
      <w:r>
        <w:rPr>
          <w:spacing w:val="-3"/>
          <w:sz w:val="24"/>
        </w:rPr>
        <w:t xml:space="preserve"> </w:t>
      </w:r>
      <w:r>
        <w:rPr>
          <w:sz w:val="24"/>
        </w:rPr>
        <w:t>vai</w:t>
      </w:r>
      <w:r>
        <w:rPr>
          <w:spacing w:val="-2"/>
          <w:sz w:val="24"/>
        </w:rPr>
        <w:t xml:space="preserve"> </w:t>
      </w:r>
      <w:r>
        <w:rPr>
          <w:sz w:val="24"/>
        </w:rPr>
        <w:t>negadījumi</w:t>
      </w:r>
      <w:r>
        <w:rPr>
          <w:spacing w:val="-1"/>
          <w:sz w:val="24"/>
        </w:rPr>
        <w:t xml:space="preserve"> </w:t>
      </w:r>
      <w:r>
        <w:rPr>
          <w:sz w:val="24"/>
        </w:rPr>
        <w:t>ostu</w:t>
      </w:r>
      <w:r>
        <w:rPr>
          <w:spacing w:val="-2"/>
          <w:sz w:val="24"/>
        </w:rPr>
        <w:t xml:space="preserve"> </w:t>
      </w:r>
      <w:r>
        <w:rPr>
          <w:sz w:val="24"/>
        </w:rPr>
        <w:t>un</w:t>
      </w:r>
      <w:r>
        <w:rPr>
          <w:spacing w:val="-1"/>
          <w:sz w:val="24"/>
        </w:rPr>
        <w:t xml:space="preserve"> </w:t>
      </w:r>
      <w:r>
        <w:rPr>
          <w:sz w:val="24"/>
        </w:rPr>
        <w:t>jūras</w:t>
      </w:r>
      <w:r>
        <w:rPr>
          <w:spacing w:val="-3"/>
          <w:sz w:val="24"/>
        </w:rPr>
        <w:t xml:space="preserve"> </w:t>
      </w:r>
      <w:r>
        <w:rPr>
          <w:sz w:val="24"/>
        </w:rPr>
        <w:t>hidrotehniskajās</w:t>
      </w:r>
      <w:r>
        <w:rPr>
          <w:spacing w:val="-2"/>
          <w:sz w:val="24"/>
        </w:rPr>
        <w:t xml:space="preserve"> inženierbūvēs</w:t>
      </w:r>
    </w:p>
    <w:p w14:paraId="10AAAC17" w14:textId="77777777" w:rsidR="00553707" w:rsidRDefault="00000000">
      <w:pPr>
        <w:pStyle w:val="ListParagraph"/>
        <w:numPr>
          <w:ilvl w:val="0"/>
          <w:numId w:val="36"/>
        </w:numPr>
        <w:tabs>
          <w:tab w:val="left" w:pos="1614"/>
        </w:tabs>
        <w:spacing w:before="137" w:line="360" w:lineRule="auto"/>
        <w:ind w:right="872"/>
        <w:rPr>
          <w:sz w:val="24"/>
        </w:rPr>
      </w:pPr>
      <w:r>
        <w:rPr>
          <w:sz w:val="24"/>
        </w:rPr>
        <w:t>Dambju</w:t>
      </w:r>
      <w:r>
        <w:rPr>
          <w:spacing w:val="80"/>
          <w:sz w:val="24"/>
        </w:rPr>
        <w:t xml:space="preserve"> </w:t>
      </w:r>
      <w:r>
        <w:rPr>
          <w:sz w:val="24"/>
        </w:rPr>
        <w:t>un</w:t>
      </w:r>
      <w:r>
        <w:rPr>
          <w:spacing w:val="80"/>
          <w:sz w:val="24"/>
        </w:rPr>
        <w:t xml:space="preserve"> </w:t>
      </w:r>
      <w:r>
        <w:rPr>
          <w:sz w:val="24"/>
        </w:rPr>
        <w:t>citu</w:t>
      </w:r>
      <w:r>
        <w:rPr>
          <w:spacing w:val="80"/>
          <w:sz w:val="24"/>
        </w:rPr>
        <w:t xml:space="preserve"> </w:t>
      </w:r>
      <w:r>
        <w:rPr>
          <w:sz w:val="24"/>
        </w:rPr>
        <w:t>hidrotehnisko</w:t>
      </w:r>
      <w:r>
        <w:rPr>
          <w:spacing w:val="80"/>
          <w:sz w:val="24"/>
        </w:rPr>
        <w:t xml:space="preserve"> </w:t>
      </w:r>
      <w:r>
        <w:rPr>
          <w:sz w:val="24"/>
        </w:rPr>
        <w:t>būvju</w:t>
      </w:r>
      <w:r>
        <w:rPr>
          <w:spacing w:val="80"/>
          <w:sz w:val="24"/>
        </w:rPr>
        <w:t xml:space="preserve"> </w:t>
      </w:r>
      <w:r>
        <w:rPr>
          <w:sz w:val="24"/>
        </w:rPr>
        <w:t>pārrāvumi</w:t>
      </w:r>
      <w:r>
        <w:rPr>
          <w:spacing w:val="80"/>
          <w:sz w:val="24"/>
        </w:rPr>
        <w:t xml:space="preserve"> </w:t>
      </w:r>
      <w:r>
        <w:rPr>
          <w:sz w:val="24"/>
        </w:rPr>
        <w:t>-</w:t>
      </w:r>
      <w:r>
        <w:rPr>
          <w:spacing w:val="80"/>
          <w:sz w:val="24"/>
        </w:rPr>
        <w:t xml:space="preserve"> </w:t>
      </w:r>
      <w:r>
        <w:rPr>
          <w:sz w:val="24"/>
        </w:rPr>
        <w:t>Daugavas</w:t>
      </w:r>
      <w:r>
        <w:rPr>
          <w:spacing w:val="80"/>
          <w:sz w:val="24"/>
        </w:rPr>
        <w:t xml:space="preserve"> </w:t>
      </w:r>
      <w:r>
        <w:rPr>
          <w:sz w:val="24"/>
        </w:rPr>
        <w:t>hidroelektrostaciju kaskādes hidrobūve</w:t>
      </w:r>
    </w:p>
    <w:p w14:paraId="7E98A26D" w14:textId="77777777" w:rsidR="00553707" w:rsidRDefault="00000000">
      <w:pPr>
        <w:pStyle w:val="ListParagraph"/>
        <w:numPr>
          <w:ilvl w:val="0"/>
          <w:numId w:val="36"/>
        </w:numPr>
        <w:tabs>
          <w:tab w:val="left" w:pos="1614"/>
        </w:tabs>
        <w:spacing w:before="1"/>
        <w:rPr>
          <w:sz w:val="24"/>
        </w:rPr>
      </w:pPr>
      <w:r>
        <w:rPr>
          <w:sz w:val="24"/>
        </w:rPr>
        <w:t>Sadales</w:t>
      </w:r>
      <w:r>
        <w:rPr>
          <w:spacing w:val="-4"/>
          <w:sz w:val="24"/>
        </w:rPr>
        <w:t xml:space="preserve"> </w:t>
      </w:r>
      <w:r>
        <w:rPr>
          <w:sz w:val="24"/>
        </w:rPr>
        <w:t>elektrotīklu</w:t>
      </w:r>
      <w:r>
        <w:rPr>
          <w:spacing w:val="-1"/>
          <w:sz w:val="24"/>
        </w:rPr>
        <w:t xml:space="preserve"> </w:t>
      </w:r>
      <w:r>
        <w:rPr>
          <w:sz w:val="24"/>
        </w:rPr>
        <w:t>bojājumi</w:t>
      </w:r>
      <w:r>
        <w:rPr>
          <w:spacing w:val="-1"/>
          <w:sz w:val="24"/>
        </w:rPr>
        <w:t xml:space="preserve"> </w:t>
      </w:r>
      <w:r>
        <w:rPr>
          <w:sz w:val="24"/>
        </w:rPr>
        <w:t>un</w:t>
      </w:r>
      <w:r>
        <w:rPr>
          <w:spacing w:val="-1"/>
          <w:sz w:val="24"/>
        </w:rPr>
        <w:t xml:space="preserve"> </w:t>
      </w:r>
      <w:r>
        <w:rPr>
          <w:sz w:val="24"/>
        </w:rPr>
        <w:t>pārvades</w:t>
      </w:r>
      <w:r>
        <w:rPr>
          <w:spacing w:val="-2"/>
          <w:sz w:val="24"/>
        </w:rPr>
        <w:t xml:space="preserve"> </w:t>
      </w:r>
      <w:r>
        <w:rPr>
          <w:sz w:val="24"/>
        </w:rPr>
        <w:t>elektrotīklu</w:t>
      </w:r>
      <w:r>
        <w:rPr>
          <w:spacing w:val="-1"/>
          <w:sz w:val="24"/>
        </w:rPr>
        <w:t xml:space="preserve"> </w:t>
      </w:r>
      <w:r>
        <w:rPr>
          <w:spacing w:val="-2"/>
          <w:sz w:val="24"/>
        </w:rPr>
        <w:t>bojājumi</w:t>
      </w:r>
    </w:p>
    <w:p w14:paraId="409C3904" w14:textId="77777777" w:rsidR="00553707" w:rsidRDefault="00000000">
      <w:pPr>
        <w:pStyle w:val="ListParagraph"/>
        <w:numPr>
          <w:ilvl w:val="0"/>
          <w:numId w:val="36"/>
        </w:numPr>
        <w:tabs>
          <w:tab w:val="left" w:pos="1614"/>
        </w:tabs>
        <w:spacing w:before="139"/>
        <w:rPr>
          <w:sz w:val="24"/>
        </w:rPr>
      </w:pPr>
      <w:r>
        <w:rPr>
          <w:sz w:val="24"/>
        </w:rPr>
        <w:t>Būvju</w:t>
      </w:r>
      <w:r>
        <w:rPr>
          <w:spacing w:val="-2"/>
          <w:sz w:val="24"/>
        </w:rPr>
        <w:t xml:space="preserve"> sabrukums</w:t>
      </w:r>
    </w:p>
    <w:p w14:paraId="44442D63" w14:textId="77777777" w:rsidR="00553707" w:rsidRDefault="00000000">
      <w:pPr>
        <w:pStyle w:val="ListParagraph"/>
        <w:numPr>
          <w:ilvl w:val="0"/>
          <w:numId w:val="36"/>
        </w:numPr>
        <w:tabs>
          <w:tab w:val="left" w:pos="1614"/>
        </w:tabs>
        <w:spacing w:before="137"/>
        <w:rPr>
          <w:sz w:val="24"/>
        </w:rPr>
      </w:pPr>
      <w:r>
        <w:rPr>
          <w:sz w:val="24"/>
        </w:rPr>
        <w:t>Bīstamo</w:t>
      </w:r>
      <w:r>
        <w:rPr>
          <w:spacing w:val="-1"/>
          <w:sz w:val="24"/>
        </w:rPr>
        <w:t xml:space="preserve"> </w:t>
      </w:r>
      <w:r>
        <w:rPr>
          <w:sz w:val="24"/>
        </w:rPr>
        <w:t>ķīmisko</w:t>
      </w:r>
      <w:r>
        <w:rPr>
          <w:spacing w:val="-1"/>
          <w:sz w:val="24"/>
        </w:rPr>
        <w:t xml:space="preserve"> </w:t>
      </w:r>
      <w:r>
        <w:rPr>
          <w:sz w:val="24"/>
        </w:rPr>
        <w:t>vielu noplūde</w:t>
      </w:r>
      <w:r>
        <w:rPr>
          <w:spacing w:val="-1"/>
          <w:sz w:val="24"/>
        </w:rPr>
        <w:t xml:space="preserve"> </w:t>
      </w:r>
      <w:r>
        <w:rPr>
          <w:sz w:val="24"/>
        </w:rPr>
        <w:t xml:space="preserve">no </w:t>
      </w:r>
      <w:r>
        <w:rPr>
          <w:spacing w:val="-2"/>
          <w:sz w:val="24"/>
        </w:rPr>
        <w:t>kuģiem</w:t>
      </w:r>
    </w:p>
    <w:p w14:paraId="068E0E21" w14:textId="77777777" w:rsidR="00553707" w:rsidRDefault="00000000">
      <w:pPr>
        <w:pStyle w:val="ListParagraph"/>
        <w:numPr>
          <w:ilvl w:val="0"/>
          <w:numId w:val="36"/>
        </w:numPr>
        <w:tabs>
          <w:tab w:val="left" w:pos="1614"/>
        </w:tabs>
        <w:spacing w:before="139"/>
        <w:rPr>
          <w:sz w:val="24"/>
        </w:rPr>
      </w:pPr>
      <w:r>
        <w:rPr>
          <w:sz w:val="24"/>
        </w:rPr>
        <w:t>Kuģa</w:t>
      </w:r>
      <w:r>
        <w:rPr>
          <w:spacing w:val="-3"/>
          <w:sz w:val="24"/>
        </w:rPr>
        <w:t xml:space="preserve"> </w:t>
      </w:r>
      <w:r>
        <w:rPr>
          <w:sz w:val="24"/>
        </w:rPr>
        <w:t>uzskriešanas</w:t>
      </w:r>
      <w:r>
        <w:rPr>
          <w:spacing w:val="-2"/>
          <w:sz w:val="24"/>
        </w:rPr>
        <w:t xml:space="preserve"> </w:t>
      </w:r>
      <w:r>
        <w:rPr>
          <w:sz w:val="24"/>
        </w:rPr>
        <w:t>uz</w:t>
      </w:r>
      <w:r>
        <w:rPr>
          <w:spacing w:val="-1"/>
          <w:sz w:val="24"/>
        </w:rPr>
        <w:t xml:space="preserve"> </w:t>
      </w:r>
      <w:r>
        <w:rPr>
          <w:spacing w:val="-2"/>
          <w:sz w:val="24"/>
        </w:rPr>
        <w:t>sēkļa</w:t>
      </w:r>
    </w:p>
    <w:p w14:paraId="12C0AF54" w14:textId="77777777" w:rsidR="00553707" w:rsidRDefault="00000000">
      <w:pPr>
        <w:pStyle w:val="ListParagraph"/>
        <w:numPr>
          <w:ilvl w:val="0"/>
          <w:numId w:val="36"/>
        </w:numPr>
        <w:tabs>
          <w:tab w:val="left" w:pos="1614"/>
        </w:tabs>
        <w:spacing w:before="137"/>
        <w:rPr>
          <w:sz w:val="24"/>
        </w:rPr>
      </w:pPr>
      <w:r>
        <w:rPr>
          <w:sz w:val="24"/>
        </w:rPr>
        <w:t>Kuģu</w:t>
      </w:r>
      <w:r>
        <w:rPr>
          <w:spacing w:val="-2"/>
          <w:sz w:val="24"/>
        </w:rPr>
        <w:t xml:space="preserve"> sadursme</w:t>
      </w:r>
    </w:p>
    <w:p w14:paraId="0512EADB" w14:textId="77777777" w:rsidR="00553707" w:rsidRDefault="00000000">
      <w:pPr>
        <w:pStyle w:val="ListParagraph"/>
        <w:numPr>
          <w:ilvl w:val="0"/>
          <w:numId w:val="36"/>
        </w:numPr>
        <w:tabs>
          <w:tab w:val="left" w:pos="1614"/>
        </w:tabs>
        <w:spacing w:before="139"/>
        <w:rPr>
          <w:sz w:val="24"/>
        </w:rPr>
      </w:pPr>
      <w:r>
        <w:rPr>
          <w:sz w:val="24"/>
        </w:rPr>
        <w:t>Pasažieru</w:t>
      </w:r>
      <w:r>
        <w:rPr>
          <w:spacing w:val="-3"/>
          <w:sz w:val="24"/>
        </w:rPr>
        <w:t xml:space="preserve"> </w:t>
      </w:r>
      <w:r>
        <w:rPr>
          <w:sz w:val="24"/>
        </w:rPr>
        <w:t>kuģu</w:t>
      </w:r>
      <w:r>
        <w:rPr>
          <w:spacing w:val="-2"/>
          <w:sz w:val="24"/>
        </w:rPr>
        <w:t xml:space="preserve"> katastrofa</w:t>
      </w:r>
    </w:p>
    <w:p w14:paraId="41C89605" w14:textId="77777777" w:rsidR="00553707" w:rsidRDefault="00000000">
      <w:pPr>
        <w:pStyle w:val="ListParagraph"/>
        <w:numPr>
          <w:ilvl w:val="0"/>
          <w:numId w:val="36"/>
        </w:numPr>
        <w:tabs>
          <w:tab w:val="left" w:pos="1614"/>
        </w:tabs>
        <w:spacing w:before="137"/>
        <w:rPr>
          <w:sz w:val="24"/>
        </w:rPr>
      </w:pPr>
      <w:r>
        <w:rPr>
          <w:sz w:val="24"/>
        </w:rPr>
        <w:t>Autotransporta</w:t>
      </w:r>
      <w:r>
        <w:rPr>
          <w:spacing w:val="-3"/>
          <w:sz w:val="24"/>
        </w:rPr>
        <w:t xml:space="preserve"> </w:t>
      </w:r>
      <w:r>
        <w:rPr>
          <w:spacing w:val="-2"/>
          <w:sz w:val="24"/>
        </w:rPr>
        <w:t>avārija</w:t>
      </w:r>
    </w:p>
    <w:p w14:paraId="47301C13" w14:textId="77777777" w:rsidR="00553707" w:rsidRDefault="00000000">
      <w:pPr>
        <w:pStyle w:val="ListParagraph"/>
        <w:numPr>
          <w:ilvl w:val="0"/>
          <w:numId w:val="36"/>
        </w:numPr>
        <w:tabs>
          <w:tab w:val="left" w:pos="1614"/>
        </w:tabs>
        <w:spacing w:before="139"/>
        <w:rPr>
          <w:sz w:val="24"/>
        </w:rPr>
      </w:pPr>
      <w:r>
        <w:rPr>
          <w:sz w:val="24"/>
        </w:rPr>
        <w:t>Aviācijas</w:t>
      </w:r>
      <w:r>
        <w:rPr>
          <w:spacing w:val="-6"/>
          <w:sz w:val="24"/>
        </w:rPr>
        <w:t xml:space="preserve"> </w:t>
      </w:r>
      <w:r>
        <w:rPr>
          <w:sz w:val="24"/>
        </w:rPr>
        <w:t>nelaimes</w:t>
      </w:r>
      <w:r>
        <w:rPr>
          <w:spacing w:val="-3"/>
          <w:sz w:val="24"/>
        </w:rPr>
        <w:t xml:space="preserve"> </w:t>
      </w:r>
      <w:r>
        <w:rPr>
          <w:sz w:val="24"/>
        </w:rPr>
        <w:t>gadījums</w:t>
      </w:r>
      <w:r>
        <w:rPr>
          <w:spacing w:val="-4"/>
          <w:sz w:val="24"/>
        </w:rPr>
        <w:t xml:space="preserve"> </w:t>
      </w:r>
      <w:r>
        <w:rPr>
          <w:sz w:val="24"/>
        </w:rPr>
        <w:t>ar</w:t>
      </w:r>
      <w:r>
        <w:rPr>
          <w:spacing w:val="-3"/>
          <w:sz w:val="24"/>
        </w:rPr>
        <w:t xml:space="preserve"> </w:t>
      </w:r>
      <w:r>
        <w:rPr>
          <w:sz w:val="24"/>
        </w:rPr>
        <w:t>gaisa</w:t>
      </w:r>
      <w:r>
        <w:rPr>
          <w:spacing w:val="-2"/>
          <w:sz w:val="24"/>
        </w:rPr>
        <w:t xml:space="preserve"> </w:t>
      </w:r>
      <w:r>
        <w:rPr>
          <w:spacing w:val="-4"/>
          <w:sz w:val="24"/>
        </w:rPr>
        <w:t>kuģi</w:t>
      </w:r>
    </w:p>
    <w:p w14:paraId="1BB1F213" w14:textId="77777777" w:rsidR="00553707" w:rsidRDefault="00000000">
      <w:pPr>
        <w:pStyle w:val="ListParagraph"/>
        <w:numPr>
          <w:ilvl w:val="0"/>
          <w:numId w:val="36"/>
        </w:numPr>
        <w:tabs>
          <w:tab w:val="left" w:pos="1614"/>
        </w:tabs>
        <w:spacing w:before="137"/>
        <w:rPr>
          <w:sz w:val="24"/>
        </w:rPr>
      </w:pPr>
      <w:r>
        <w:rPr>
          <w:sz w:val="24"/>
        </w:rPr>
        <w:t>Dzelzceļa</w:t>
      </w:r>
      <w:r>
        <w:rPr>
          <w:spacing w:val="-2"/>
          <w:sz w:val="24"/>
        </w:rPr>
        <w:t xml:space="preserve"> </w:t>
      </w:r>
      <w:r>
        <w:rPr>
          <w:sz w:val="24"/>
        </w:rPr>
        <w:t>transporta</w:t>
      </w:r>
      <w:r>
        <w:rPr>
          <w:spacing w:val="-3"/>
          <w:sz w:val="24"/>
        </w:rPr>
        <w:t xml:space="preserve"> </w:t>
      </w:r>
      <w:r>
        <w:rPr>
          <w:spacing w:val="-2"/>
          <w:sz w:val="24"/>
        </w:rPr>
        <w:t>katastrofa</w:t>
      </w:r>
    </w:p>
    <w:p w14:paraId="14A08F55" w14:textId="77777777" w:rsidR="00553707" w:rsidRDefault="00000000">
      <w:pPr>
        <w:pStyle w:val="ListParagraph"/>
        <w:numPr>
          <w:ilvl w:val="0"/>
          <w:numId w:val="36"/>
        </w:numPr>
        <w:tabs>
          <w:tab w:val="left" w:pos="1614"/>
        </w:tabs>
        <w:spacing w:before="140"/>
        <w:rPr>
          <w:sz w:val="24"/>
        </w:rPr>
      </w:pPr>
      <w:r>
        <w:rPr>
          <w:sz w:val="24"/>
        </w:rPr>
        <w:t>Sabiedriskās</w:t>
      </w:r>
      <w:r>
        <w:rPr>
          <w:spacing w:val="-8"/>
          <w:sz w:val="24"/>
        </w:rPr>
        <w:t xml:space="preserve"> </w:t>
      </w:r>
      <w:r>
        <w:rPr>
          <w:spacing w:val="-2"/>
          <w:sz w:val="24"/>
        </w:rPr>
        <w:t>nekārtības</w:t>
      </w:r>
    </w:p>
    <w:p w14:paraId="6EA76DD8" w14:textId="77777777" w:rsidR="00553707" w:rsidRDefault="00000000">
      <w:pPr>
        <w:pStyle w:val="ListParagraph"/>
        <w:numPr>
          <w:ilvl w:val="0"/>
          <w:numId w:val="36"/>
        </w:numPr>
        <w:tabs>
          <w:tab w:val="left" w:pos="1614"/>
        </w:tabs>
        <w:spacing w:before="136"/>
        <w:rPr>
          <w:sz w:val="24"/>
        </w:rPr>
      </w:pPr>
      <w:r>
        <w:rPr>
          <w:sz w:val="24"/>
        </w:rPr>
        <w:t>Terora</w:t>
      </w:r>
      <w:r>
        <w:rPr>
          <w:spacing w:val="-5"/>
          <w:sz w:val="24"/>
        </w:rPr>
        <w:t xml:space="preserve"> </w:t>
      </w:r>
      <w:r>
        <w:rPr>
          <w:spacing w:val="-4"/>
          <w:sz w:val="24"/>
        </w:rPr>
        <w:t>akti</w:t>
      </w:r>
    </w:p>
    <w:p w14:paraId="282DD9A0" w14:textId="77777777" w:rsidR="00553707" w:rsidRDefault="00000000">
      <w:pPr>
        <w:pStyle w:val="ListParagraph"/>
        <w:numPr>
          <w:ilvl w:val="0"/>
          <w:numId w:val="36"/>
        </w:numPr>
        <w:tabs>
          <w:tab w:val="left" w:pos="1614"/>
        </w:tabs>
        <w:spacing w:before="140"/>
        <w:rPr>
          <w:sz w:val="24"/>
        </w:rPr>
      </w:pPr>
      <w:r>
        <w:rPr>
          <w:sz w:val="24"/>
        </w:rPr>
        <w:t>Iekšējie</w:t>
      </w:r>
      <w:r>
        <w:rPr>
          <w:spacing w:val="-4"/>
          <w:sz w:val="24"/>
        </w:rPr>
        <w:t xml:space="preserve"> </w:t>
      </w:r>
      <w:r>
        <w:rPr>
          <w:spacing w:val="-2"/>
          <w:sz w:val="24"/>
        </w:rPr>
        <w:t>nemieri</w:t>
      </w:r>
    </w:p>
    <w:p w14:paraId="0202A72B" w14:textId="77777777" w:rsidR="00553707" w:rsidRDefault="00553707">
      <w:pPr>
        <w:rPr>
          <w:sz w:val="24"/>
        </w:rPr>
        <w:sectPr w:rsidR="00553707" w:rsidSect="00CD44C4">
          <w:pgSz w:w="12240" w:h="15840"/>
          <w:pgMar w:top="1060" w:right="260" w:bottom="1260" w:left="1220" w:header="0" w:footer="995" w:gutter="0"/>
          <w:cols w:space="720"/>
        </w:sectPr>
      </w:pPr>
    </w:p>
    <w:p w14:paraId="3AD3E082" w14:textId="77777777" w:rsidR="00553707" w:rsidRDefault="00000000">
      <w:pPr>
        <w:pStyle w:val="Heading1"/>
        <w:numPr>
          <w:ilvl w:val="1"/>
          <w:numId w:val="37"/>
        </w:numPr>
        <w:tabs>
          <w:tab w:val="left" w:pos="2810"/>
        </w:tabs>
        <w:ind w:left="2810" w:hanging="317"/>
        <w:jc w:val="left"/>
      </w:pPr>
      <w:bookmarkStart w:id="10" w:name="_Toc159258614"/>
      <w:r>
        <w:t>Kopsavilkums</w:t>
      </w:r>
      <w:r>
        <w:rPr>
          <w:spacing w:val="-13"/>
        </w:rPr>
        <w:t xml:space="preserve"> </w:t>
      </w:r>
      <w:r>
        <w:t>par</w:t>
      </w:r>
      <w:r>
        <w:rPr>
          <w:spacing w:val="-14"/>
        </w:rPr>
        <w:t xml:space="preserve"> </w:t>
      </w:r>
      <w:r>
        <w:t>risku</w:t>
      </w:r>
      <w:r>
        <w:rPr>
          <w:spacing w:val="-15"/>
        </w:rPr>
        <w:t xml:space="preserve"> </w:t>
      </w:r>
      <w:r>
        <w:rPr>
          <w:spacing w:val="-2"/>
        </w:rPr>
        <w:t>novērtēšanu</w:t>
      </w:r>
      <w:bookmarkEnd w:id="10"/>
    </w:p>
    <w:p w14:paraId="6D58A46E" w14:textId="77777777" w:rsidR="00553707" w:rsidRDefault="00553707">
      <w:pPr>
        <w:pStyle w:val="BodyText"/>
        <w:spacing w:before="57"/>
        <w:rPr>
          <w:b/>
          <w:sz w:val="32"/>
        </w:rPr>
      </w:pPr>
    </w:p>
    <w:p w14:paraId="7CA9128F" w14:textId="77777777" w:rsidR="00553707" w:rsidRDefault="00000000">
      <w:pPr>
        <w:pStyle w:val="BodyText"/>
        <w:spacing w:line="360" w:lineRule="auto"/>
        <w:ind w:left="482" w:right="868" w:firstLine="719"/>
        <w:jc w:val="both"/>
      </w:pPr>
      <w:r>
        <w:t>Šajā nodaļā katram riskam veikta visaptveroša risku analīze. Dabas katastrofu risku scenāriji sīkāk netiek modelēti, jo to apmērs, intensitāte un postījumi nav pastāvīgi un ir mainīgi atkarībā no klimatiskajiem apstākļiem. Sīkāk apskatīti dabas katastrofu riski, ar kuriem Olaines novadam</w:t>
      </w:r>
      <w:r>
        <w:rPr>
          <w:spacing w:val="-14"/>
        </w:rPr>
        <w:t xml:space="preserve"> </w:t>
      </w:r>
      <w:r>
        <w:t>ir</w:t>
      </w:r>
      <w:r>
        <w:rPr>
          <w:spacing w:val="-14"/>
        </w:rPr>
        <w:t xml:space="preserve"> </w:t>
      </w:r>
      <w:r>
        <w:t>ikgadēja</w:t>
      </w:r>
      <w:r>
        <w:rPr>
          <w:spacing w:val="-15"/>
        </w:rPr>
        <w:t xml:space="preserve"> </w:t>
      </w:r>
      <w:r>
        <w:t>saskarsme</w:t>
      </w:r>
      <w:r>
        <w:rPr>
          <w:color w:val="FF0000"/>
        </w:rPr>
        <w:t>.</w:t>
      </w:r>
      <w:r>
        <w:rPr>
          <w:color w:val="FF0000"/>
          <w:spacing w:val="-14"/>
        </w:rPr>
        <w:t xml:space="preserve"> </w:t>
      </w:r>
      <w:r>
        <w:t>Risku</w:t>
      </w:r>
      <w:r>
        <w:rPr>
          <w:spacing w:val="-13"/>
        </w:rPr>
        <w:t xml:space="preserve"> </w:t>
      </w:r>
      <w:r>
        <w:t>scenāriju</w:t>
      </w:r>
      <w:r>
        <w:rPr>
          <w:spacing w:val="-14"/>
        </w:rPr>
        <w:t xml:space="preserve"> </w:t>
      </w:r>
      <w:r>
        <w:t>modelēšana</w:t>
      </w:r>
      <w:r>
        <w:rPr>
          <w:spacing w:val="-15"/>
        </w:rPr>
        <w:t xml:space="preserve"> </w:t>
      </w:r>
      <w:r>
        <w:t>veikta</w:t>
      </w:r>
      <w:r>
        <w:rPr>
          <w:spacing w:val="-14"/>
        </w:rPr>
        <w:t xml:space="preserve"> </w:t>
      </w:r>
      <w:proofErr w:type="spellStart"/>
      <w:r>
        <w:t>tehnogēnajiem</w:t>
      </w:r>
      <w:proofErr w:type="spellEnd"/>
      <w:r>
        <w:rPr>
          <w:spacing w:val="-13"/>
        </w:rPr>
        <w:t xml:space="preserve"> </w:t>
      </w:r>
      <w:r>
        <w:t>riskiem,</w:t>
      </w:r>
      <w:r>
        <w:rPr>
          <w:spacing w:val="-14"/>
        </w:rPr>
        <w:t xml:space="preserve"> </w:t>
      </w:r>
      <w:r>
        <w:t>kuriem iespējams izmodelēt seku scenārijus: bīstamo vielu noplūde, transporta avārijas un avārijas gāzes apgādes sistēmās.</w:t>
      </w:r>
    </w:p>
    <w:p w14:paraId="7D39E8DD" w14:textId="77777777" w:rsidR="00553707" w:rsidRDefault="00000000">
      <w:pPr>
        <w:pStyle w:val="BodyText"/>
        <w:spacing w:line="360" w:lineRule="auto"/>
        <w:ind w:left="482" w:right="869" w:firstLine="719"/>
        <w:jc w:val="both"/>
      </w:pPr>
      <w:r>
        <w:t xml:space="preserve">Dabas katastrofu risku kartes un izmodelētās </w:t>
      </w:r>
      <w:proofErr w:type="spellStart"/>
      <w:r>
        <w:t>tehnogēno</w:t>
      </w:r>
      <w:proofErr w:type="spellEnd"/>
      <w:r>
        <w:t xml:space="preserve"> risku kartes norādītas zemāk. Balstoties</w:t>
      </w:r>
      <w:r>
        <w:rPr>
          <w:spacing w:val="-5"/>
        </w:rPr>
        <w:t xml:space="preserve"> </w:t>
      </w:r>
      <w:r>
        <w:t>uz</w:t>
      </w:r>
      <w:r>
        <w:rPr>
          <w:spacing w:val="-7"/>
        </w:rPr>
        <w:t xml:space="preserve"> </w:t>
      </w:r>
      <w:r>
        <w:t>3.</w:t>
      </w:r>
      <w:r>
        <w:rPr>
          <w:spacing w:val="-6"/>
        </w:rPr>
        <w:t xml:space="preserve"> </w:t>
      </w:r>
      <w:r>
        <w:t>nodaļā</w:t>
      </w:r>
      <w:r>
        <w:rPr>
          <w:spacing w:val="-6"/>
        </w:rPr>
        <w:t xml:space="preserve"> </w:t>
      </w:r>
      <w:r>
        <w:t>sniegto</w:t>
      </w:r>
      <w:r>
        <w:rPr>
          <w:spacing w:val="-6"/>
        </w:rPr>
        <w:t xml:space="preserve"> </w:t>
      </w:r>
      <w:r>
        <w:t>informāciju,</w:t>
      </w:r>
      <w:r>
        <w:rPr>
          <w:spacing w:val="-6"/>
        </w:rPr>
        <w:t xml:space="preserve"> </w:t>
      </w:r>
      <w:r>
        <w:t>izveidota</w:t>
      </w:r>
      <w:r>
        <w:rPr>
          <w:spacing w:val="-7"/>
        </w:rPr>
        <w:t xml:space="preserve"> </w:t>
      </w:r>
      <w:r>
        <w:t>risku</w:t>
      </w:r>
      <w:r>
        <w:rPr>
          <w:spacing w:val="-6"/>
        </w:rPr>
        <w:t xml:space="preserve"> </w:t>
      </w:r>
      <w:r>
        <w:t>matrica,</w:t>
      </w:r>
      <w:r>
        <w:rPr>
          <w:spacing w:val="-6"/>
        </w:rPr>
        <w:t xml:space="preserve"> </w:t>
      </w:r>
      <w:r>
        <w:t>kurā</w:t>
      </w:r>
      <w:r>
        <w:rPr>
          <w:spacing w:val="-8"/>
        </w:rPr>
        <w:t xml:space="preserve"> </w:t>
      </w:r>
      <w:r>
        <w:t>iekļauti</w:t>
      </w:r>
      <w:r>
        <w:rPr>
          <w:spacing w:val="-5"/>
        </w:rPr>
        <w:t xml:space="preserve"> </w:t>
      </w:r>
      <w:r>
        <w:t>visi</w:t>
      </w:r>
      <w:r>
        <w:rPr>
          <w:spacing w:val="-5"/>
        </w:rPr>
        <w:t xml:space="preserve"> </w:t>
      </w:r>
      <w:r>
        <w:t>riski,</w:t>
      </w:r>
      <w:r>
        <w:rPr>
          <w:spacing w:val="-8"/>
        </w:rPr>
        <w:t xml:space="preserve"> </w:t>
      </w:r>
      <w:r>
        <w:t>kuriem var tikt pakļauts Olaines novads.</w:t>
      </w:r>
    </w:p>
    <w:p w14:paraId="31A75C4C" w14:textId="77777777" w:rsidR="00553707" w:rsidRDefault="00000000">
      <w:pPr>
        <w:pStyle w:val="BodyText"/>
        <w:spacing w:before="2"/>
        <w:ind w:left="1201"/>
        <w:jc w:val="both"/>
      </w:pPr>
      <w:r>
        <w:t>Olaines</w:t>
      </w:r>
      <w:r>
        <w:rPr>
          <w:spacing w:val="-3"/>
        </w:rPr>
        <w:t xml:space="preserve"> </w:t>
      </w:r>
      <w:r>
        <w:t>novadā</w:t>
      </w:r>
      <w:r>
        <w:rPr>
          <w:spacing w:val="-4"/>
        </w:rPr>
        <w:t xml:space="preserve"> </w:t>
      </w:r>
      <w:r>
        <w:t>kā</w:t>
      </w:r>
      <w:r>
        <w:rPr>
          <w:spacing w:val="-3"/>
        </w:rPr>
        <w:t xml:space="preserve"> </w:t>
      </w:r>
      <w:r>
        <w:t>būtiskākos</w:t>
      </w:r>
      <w:r>
        <w:rPr>
          <w:spacing w:val="-3"/>
        </w:rPr>
        <w:t xml:space="preserve"> </w:t>
      </w:r>
      <w:r>
        <w:t>riskus</w:t>
      </w:r>
      <w:r>
        <w:rPr>
          <w:spacing w:val="-3"/>
        </w:rPr>
        <w:t xml:space="preserve"> </w:t>
      </w:r>
      <w:r>
        <w:t>var</w:t>
      </w:r>
      <w:r>
        <w:rPr>
          <w:spacing w:val="-3"/>
        </w:rPr>
        <w:t xml:space="preserve"> </w:t>
      </w:r>
      <w:r>
        <w:rPr>
          <w:spacing w:val="-2"/>
        </w:rPr>
        <w:t>uzskatīt:</w:t>
      </w:r>
    </w:p>
    <w:p w14:paraId="7C8CACBE" w14:textId="77777777" w:rsidR="00553707" w:rsidRDefault="00000000">
      <w:pPr>
        <w:pStyle w:val="ListParagraph"/>
        <w:numPr>
          <w:ilvl w:val="0"/>
          <w:numId w:val="35"/>
        </w:numPr>
        <w:tabs>
          <w:tab w:val="left" w:pos="1922"/>
        </w:tabs>
        <w:spacing w:before="139" w:line="350" w:lineRule="auto"/>
        <w:ind w:right="874"/>
        <w:rPr>
          <w:sz w:val="24"/>
        </w:rPr>
      </w:pPr>
      <w:r>
        <w:rPr>
          <w:sz w:val="24"/>
        </w:rPr>
        <w:t>Lietusgāzes,</w:t>
      </w:r>
      <w:r>
        <w:rPr>
          <w:spacing w:val="74"/>
          <w:sz w:val="24"/>
        </w:rPr>
        <w:t xml:space="preserve"> </w:t>
      </w:r>
      <w:r>
        <w:rPr>
          <w:sz w:val="24"/>
        </w:rPr>
        <w:t>ilgstošas</w:t>
      </w:r>
      <w:r>
        <w:rPr>
          <w:spacing w:val="74"/>
          <w:sz w:val="24"/>
        </w:rPr>
        <w:t xml:space="preserve"> </w:t>
      </w:r>
      <w:r>
        <w:rPr>
          <w:sz w:val="24"/>
        </w:rPr>
        <w:t>lietavas,</w:t>
      </w:r>
      <w:r>
        <w:rPr>
          <w:spacing w:val="74"/>
          <w:sz w:val="24"/>
        </w:rPr>
        <w:t xml:space="preserve"> </w:t>
      </w:r>
      <w:r>
        <w:rPr>
          <w:sz w:val="24"/>
        </w:rPr>
        <w:t>pērkona</w:t>
      </w:r>
      <w:r>
        <w:rPr>
          <w:spacing w:val="74"/>
          <w:sz w:val="24"/>
        </w:rPr>
        <w:t xml:space="preserve"> </w:t>
      </w:r>
      <w:r>
        <w:rPr>
          <w:sz w:val="24"/>
        </w:rPr>
        <w:t>negaiss</w:t>
      </w:r>
      <w:r>
        <w:rPr>
          <w:spacing w:val="77"/>
          <w:sz w:val="24"/>
        </w:rPr>
        <w:t xml:space="preserve"> </w:t>
      </w:r>
      <w:r>
        <w:rPr>
          <w:sz w:val="24"/>
        </w:rPr>
        <w:t>un</w:t>
      </w:r>
      <w:r>
        <w:rPr>
          <w:spacing w:val="73"/>
          <w:sz w:val="24"/>
        </w:rPr>
        <w:t xml:space="preserve"> </w:t>
      </w:r>
      <w:r>
        <w:rPr>
          <w:sz w:val="24"/>
        </w:rPr>
        <w:t>krusa,</w:t>
      </w:r>
      <w:r>
        <w:rPr>
          <w:spacing w:val="76"/>
          <w:sz w:val="24"/>
        </w:rPr>
        <w:t xml:space="preserve"> </w:t>
      </w:r>
      <w:r>
        <w:rPr>
          <w:sz w:val="24"/>
        </w:rPr>
        <w:t>sniegs</w:t>
      </w:r>
      <w:r>
        <w:rPr>
          <w:spacing w:val="73"/>
          <w:sz w:val="24"/>
        </w:rPr>
        <w:t xml:space="preserve"> </w:t>
      </w:r>
      <w:r>
        <w:rPr>
          <w:sz w:val="24"/>
        </w:rPr>
        <w:t>un</w:t>
      </w:r>
      <w:r>
        <w:rPr>
          <w:spacing w:val="76"/>
          <w:sz w:val="24"/>
        </w:rPr>
        <w:t xml:space="preserve"> </w:t>
      </w:r>
      <w:r>
        <w:rPr>
          <w:sz w:val="24"/>
        </w:rPr>
        <w:t>putenis, apledojums un slapja sniega nogulums, stiprs sals, karstums, sausums;</w:t>
      </w:r>
    </w:p>
    <w:p w14:paraId="3BCBECC2" w14:textId="77777777" w:rsidR="00553707" w:rsidRDefault="00000000">
      <w:pPr>
        <w:pStyle w:val="ListParagraph"/>
        <w:numPr>
          <w:ilvl w:val="0"/>
          <w:numId w:val="35"/>
        </w:numPr>
        <w:tabs>
          <w:tab w:val="left" w:pos="1921"/>
        </w:tabs>
        <w:spacing w:before="13"/>
        <w:ind w:left="1921" w:hanging="359"/>
        <w:rPr>
          <w:sz w:val="24"/>
        </w:rPr>
      </w:pPr>
      <w:r>
        <w:rPr>
          <w:sz w:val="24"/>
        </w:rPr>
        <w:t>Vētras</w:t>
      </w:r>
      <w:r>
        <w:rPr>
          <w:spacing w:val="-3"/>
          <w:sz w:val="24"/>
        </w:rPr>
        <w:t xml:space="preserve"> </w:t>
      </w:r>
      <w:r>
        <w:rPr>
          <w:sz w:val="24"/>
        </w:rPr>
        <w:t>(vēja</w:t>
      </w:r>
      <w:r>
        <w:rPr>
          <w:spacing w:val="-1"/>
          <w:sz w:val="24"/>
        </w:rPr>
        <w:t xml:space="preserve"> </w:t>
      </w:r>
      <w:r>
        <w:rPr>
          <w:sz w:val="24"/>
        </w:rPr>
        <w:t>brāzmas),</w:t>
      </w:r>
      <w:r>
        <w:rPr>
          <w:spacing w:val="-2"/>
          <w:sz w:val="24"/>
        </w:rPr>
        <w:t xml:space="preserve"> </w:t>
      </w:r>
      <w:r>
        <w:rPr>
          <w:sz w:val="24"/>
        </w:rPr>
        <w:t>viesuļi,</w:t>
      </w:r>
      <w:r>
        <w:rPr>
          <w:spacing w:val="-1"/>
          <w:sz w:val="24"/>
        </w:rPr>
        <w:t xml:space="preserve"> </w:t>
      </w:r>
      <w:r>
        <w:rPr>
          <w:sz w:val="24"/>
        </w:rPr>
        <w:t>krasas</w:t>
      </w:r>
      <w:r>
        <w:rPr>
          <w:spacing w:val="-3"/>
          <w:sz w:val="24"/>
        </w:rPr>
        <w:t xml:space="preserve"> </w:t>
      </w:r>
      <w:r>
        <w:rPr>
          <w:sz w:val="24"/>
        </w:rPr>
        <w:t>vēja</w:t>
      </w:r>
      <w:r>
        <w:rPr>
          <w:spacing w:val="-1"/>
          <w:sz w:val="24"/>
        </w:rPr>
        <w:t xml:space="preserve"> </w:t>
      </w:r>
      <w:r>
        <w:rPr>
          <w:spacing w:val="-2"/>
          <w:sz w:val="24"/>
        </w:rPr>
        <w:t>brāzmas;</w:t>
      </w:r>
    </w:p>
    <w:p w14:paraId="1946B282" w14:textId="77777777" w:rsidR="00553707" w:rsidRDefault="00000000">
      <w:pPr>
        <w:pStyle w:val="ListParagraph"/>
        <w:numPr>
          <w:ilvl w:val="0"/>
          <w:numId w:val="35"/>
        </w:numPr>
        <w:tabs>
          <w:tab w:val="left" w:pos="1921"/>
        </w:tabs>
        <w:spacing w:before="138"/>
        <w:ind w:left="1921" w:hanging="359"/>
        <w:rPr>
          <w:sz w:val="24"/>
        </w:rPr>
      </w:pPr>
      <w:r>
        <w:rPr>
          <w:sz w:val="24"/>
        </w:rPr>
        <w:t>Meža</w:t>
      </w:r>
      <w:r>
        <w:rPr>
          <w:spacing w:val="-4"/>
          <w:sz w:val="24"/>
        </w:rPr>
        <w:t xml:space="preserve"> </w:t>
      </w:r>
      <w:r>
        <w:rPr>
          <w:sz w:val="24"/>
        </w:rPr>
        <w:t>un kūdras</w:t>
      </w:r>
      <w:r>
        <w:rPr>
          <w:spacing w:val="-2"/>
          <w:sz w:val="24"/>
        </w:rPr>
        <w:t xml:space="preserve"> </w:t>
      </w:r>
      <w:r>
        <w:rPr>
          <w:sz w:val="24"/>
        </w:rPr>
        <w:t xml:space="preserve">purvu </w:t>
      </w:r>
      <w:r>
        <w:rPr>
          <w:spacing w:val="-2"/>
          <w:sz w:val="24"/>
        </w:rPr>
        <w:t>ugunsgrēki;</w:t>
      </w:r>
    </w:p>
    <w:p w14:paraId="483AEB82" w14:textId="77777777" w:rsidR="00553707" w:rsidRDefault="00000000">
      <w:pPr>
        <w:pStyle w:val="ListParagraph"/>
        <w:numPr>
          <w:ilvl w:val="0"/>
          <w:numId w:val="35"/>
        </w:numPr>
        <w:tabs>
          <w:tab w:val="left" w:pos="1921"/>
        </w:tabs>
        <w:spacing w:before="138"/>
        <w:ind w:left="1921" w:hanging="359"/>
        <w:rPr>
          <w:sz w:val="24"/>
        </w:rPr>
      </w:pPr>
      <w:r>
        <w:rPr>
          <w:sz w:val="24"/>
        </w:rPr>
        <w:t>Ugunsgrēki</w:t>
      </w:r>
      <w:r>
        <w:rPr>
          <w:spacing w:val="-2"/>
          <w:sz w:val="24"/>
        </w:rPr>
        <w:t xml:space="preserve"> būvēs;</w:t>
      </w:r>
    </w:p>
    <w:p w14:paraId="1769C29B" w14:textId="77777777" w:rsidR="00553707" w:rsidRDefault="00000000">
      <w:pPr>
        <w:pStyle w:val="ListParagraph"/>
        <w:numPr>
          <w:ilvl w:val="0"/>
          <w:numId w:val="35"/>
        </w:numPr>
        <w:tabs>
          <w:tab w:val="left" w:pos="1921"/>
        </w:tabs>
        <w:spacing w:before="136"/>
        <w:ind w:left="1921" w:hanging="359"/>
        <w:rPr>
          <w:sz w:val="24"/>
        </w:rPr>
      </w:pPr>
      <w:r>
        <w:rPr>
          <w:sz w:val="24"/>
        </w:rPr>
        <w:t>Bīstamo</w:t>
      </w:r>
      <w:r>
        <w:rPr>
          <w:spacing w:val="-3"/>
          <w:sz w:val="24"/>
        </w:rPr>
        <w:t xml:space="preserve"> </w:t>
      </w:r>
      <w:r>
        <w:rPr>
          <w:sz w:val="24"/>
        </w:rPr>
        <w:t>ķīmisko</w:t>
      </w:r>
      <w:r>
        <w:rPr>
          <w:spacing w:val="-1"/>
          <w:sz w:val="24"/>
        </w:rPr>
        <w:t xml:space="preserve"> </w:t>
      </w:r>
      <w:r>
        <w:rPr>
          <w:sz w:val="24"/>
        </w:rPr>
        <w:t>vielu</w:t>
      </w:r>
      <w:r>
        <w:rPr>
          <w:spacing w:val="-1"/>
          <w:sz w:val="24"/>
        </w:rPr>
        <w:t xml:space="preserve"> </w:t>
      </w:r>
      <w:r>
        <w:rPr>
          <w:sz w:val="24"/>
        </w:rPr>
        <w:t xml:space="preserve">noplūde </w:t>
      </w:r>
      <w:r>
        <w:rPr>
          <w:spacing w:val="-2"/>
          <w:sz w:val="24"/>
        </w:rPr>
        <w:t>objektā;</w:t>
      </w:r>
    </w:p>
    <w:p w14:paraId="4F5B68C2" w14:textId="77777777" w:rsidR="00553707" w:rsidRDefault="00000000">
      <w:pPr>
        <w:pStyle w:val="ListParagraph"/>
        <w:numPr>
          <w:ilvl w:val="0"/>
          <w:numId w:val="35"/>
        </w:numPr>
        <w:tabs>
          <w:tab w:val="left" w:pos="1921"/>
        </w:tabs>
        <w:spacing w:before="138"/>
        <w:ind w:left="1921" w:hanging="359"/>
        <w:rPr>
          <w:sz w:val="24"/>
        </w:rPr>
      </w:pPr>
      <w:r>
        <w:rPr>
          <w:sz w:val="24"/>
        </w:rPr>
        <w:t>Pārvades</w:t>
      </w:r>
      <w:r>
        <w:rPr>
          <w:spacing w:val="-3"/>
          <w:sz w:val="24"/>
        </w:rPr>
        <w:t xml:space="preserve"> </w:t>
      </w:r>
      <w:r>
        <w:rPr>
          <w:sz w:val="24"/>
        </w:rPr>
        <w:t>un</w:t>
      </w:r>
      <w:r>
        <w:rPr>
          <w:spacing w:val="-1"/>
          <w:sz w:val="24"/>
        </w:rPr>
        <w:t xml:space="preserve"> </w:t>
      </w:r>
      <w:r>
        <w:rPr>
          <w:sz w:val="24"/>
        </w:rPr>
        <w:t>sadales</w:t>
      </w:r>
      <w:r>
        <w:rPr>
          <w:spacing w:val="-3"/>
          <w:sz w:val="24"/>
        </w:rPr>
        <w:t xml:space="preserve"> </w:t>
      </w:r>
      <w:r>
        <w:rPr>
          <w:sz w:val="24"/>
        </w:rPr>
        <w:t>elektrotīklu</w:t>
      </w:r>
      <w:r>
        <w:rPr>
          <w:spacing w:val="-1"/>
          <w:sz w:val="24"/>
        </w:rPr>
        <w:t xml:space="preserve"> </w:t>
      </w:r>
      <w:r>
        <w:rPr>
          <w:spacing w:val="-2"/>
          <w:sz w:val="24"/>
        </w:rPr>
        <w:t>bojājumi;</w:t>
      </w:r>
    </w:p>
    <w:p w14:paraId="00CEBA04" w14:textId="77777777" w:rsidR="00553707" w:rsidRDefault="00000000">
      <w:pPr>
        <w:pStyle w:val="ListParagraph"/>
        <w:numPr>
          <w:ilvl w:val="0"/>
          <w:numId w:val="35"/>
        </w:numPr>
        <w:tabs>
          <w:tab w:val="left" w:pos="1921"/>
        </w:tabs>
        <w:spacing w:before="137"/>
        <w:ind w:left="1921" w:hanging="359"/>
        <w:rPr>
          <w:sz w:val="24"/>
        </w:rPr>
      </w:pPr>
      <w:r>
        <w:rPr>
          <w:sz w:val="24"/>
        </w:rPr>
        <w:t>Aviācijas</w:t>
      </w:r>
      <w:r>
        <w:rPr>
          <w:spacing w:val="-3"/>
          <w:sz w:val="24"/>
        </w:rPr>
        <w:t xml:space="preserve"> </w:t>
      </w:r>
      <w:r>
        <w:rPr>
          <w:sz w:val="24"/>
        </w:rPr>
        <w:t>nelaimes</w:t>
      </w:r>
      <w:r>
        <w:rPr>
          <w:spacing w:val="-3"/>
          <w:sz w:val="24"/>
        </w:rPr>
        <w:t xml:space="preserve"> </w:t>
      </w:r>
      <w:r>
        <w:rPr>
          <w:sz w:val="24"/>
        </w:rPr>
        <w:t>gadījumi</w:t>
      </w:r>
      <w:r>
        <w:rPr>
          <w:spacing w:val="-2"/>
          <w:sz w:val="24"/>
        </w:rPr>
        <w:t xml:space="preserve"> </w:t>
      </w:r>
      <w:r>
        <w:rPr>
          <w:sz w:val="24"/>
        </w:rPr>
        <w:t>ar</w:t>
      </w:r>
      <w:r>
        <w:rPr>
          <w:spacing w:val="-2"/>
          <w:sz w:val="24"/>
        </w:rPr>
        <w:t xml:space="preserve"> </w:t>
      </w:r>
      <w:r>
        <w:rPr>
          <w:sz w:val="24"/>
        </w:rPr>
        <w:t>gaisa</w:t>
      </w:r>
      <w:r>
        <w:rPr>
          <w:spacing w:val="-1"/>
          <w:sz w:val="24"/>
        </w:rPr>
        <w:t xml:space="preserve"> </w:t>
      </w:r>
      <w:r>
        <w:rPr>
          <w:spacing w:val="-2"/>
          <w:sz w:val="24"/>
        </w:rPr>
        <w:t>kuģi;</w:t>
      </w:r>
    </w:p>
    <w:p w14:paraId="15C2CF46" w14:textId="77777777" w:rsidR="00553707" w:rsidRDefault="00000000">
      <w:pPr>
        <w:pStyle w:val="ListParagraph"/>
        <w:numPr>
          <w:ilvl w:val="0"/>
          <w:numId w:val="35"/>
        </w:numPr>
        <w:tabs>
          <w:tab w:val="left" w:pos="1921"/>
        </w:tabs>
        <w:spacing w:before="136"/>
        <w:ind w:left="1921" w:hanging="359"/>
        <w:rPr>
          <w:sz w:val="24"/>
        </w:rPr>
      </w:pPr>
      <w:r>
        <w:rPr>
          <w:sz w:val="24"/>
        </w:rPr>
        <w:t>Dzelzceļa</w:t>
      </w:r>
      <w:r>
        <w:rPr>
          <w:spacing w:val="-3"/>
          <w:sz w:val="24"/>
        </w:rPr>
        <w:t xml:space="preserve"> </w:t>
      </w:r>
      <w:r>
        <w:rPr>
          <w:sz w:val="24"/>
        </w:rPr>
        <w:t>transporta</w:t>
      </w:r>
      <w:r>
        <w:rPr>
          <w:spacing w:val="-2"/>
          <w:sz w:val="24"/>
        </w:rPr>
        <w:t xml:space="preserve"> katastrofa;</w:t>
      </w:r>
    </w:p>
    <w:p w14:paraId="6D965D29" w14:textId="77777777" w:rsidR="00553707" w:rsidRDefault="00000000">
      <w:pPr>
        <w:pStyle w:val="ListParagraph"/>
        <w:numPr>
          <w:ilvl w:val="0"/>
          <w:numId w:val="35"/>
        </w:numPr>
        <w:tabs>
          <w:tab w:val="left" w:pos="1921"/>
        </w:tabs>
        <w:spacing w:before="138"/>
        <w:ind w:left="1921" w:hanging="359"/>
        <w:rPr>
          <w:sz w:val="24"/>
        </w:rPr>
      </w:pPr>
      <w:r>
        <w:rPr>
          <w:sz w:val="24"/>
        </w:rPr>
        <w:t>Autotransporta</w:t>
      </w:r>
      <w:r>
        <w:rPr>
          <w:spacing w:val="-3"/>
          <w:sz w:val="24"/>
        </w:rPr>
        <w:t xml:space="preserve"> </w:t>
      </w:r>
      <w:r>
        <w:rPr>
          <w:spacing w:val="-2"/>
          <w:sz w:val="24"/>
        </w:rPr>
        <w:t>avārija.</w:t>
      </w:r>
    </w:p>
    <w:p w14:paraId="3C80E418" w14:textId="77777777" w:rsidR="00553707" w:rsidRDefault="00000000">
      <w:pPr>
        <w:pStyle w:val="BodyText"/>
        <w:spacing w:before="136" w:line="360" w:lineRule="auto"/>
        <w:ind w:left="482" w:right="867" w:firstLine="283"/>
        <w:jc w:val="both"/>
      </w:pPr>
      <w:r>
        <w:t xml:space="preserve">2022. gadā Olaines novada pašvaldība paredzējusi veikt pētījumu “Gaisa kvalitātes </w:t>
      </w:r>
      <w:r>
        <w:rPr>
          <w:position w:val="-1"/>
        </w:rPr>
        <w:t xml:space="preserve">monitorings”, kura mērķis ir </w:t>
      </w:r>
      <w:r>
        <w:t>novērtēt gaisa kvalitāti balstoties uz cieto daļiņu (PM</w:t>
      </w:r>
      <w:r>
        <w:rPr>
          <w:vertAlign w:val="subscript"/>
        </w:rPr>
        <w:t>10</w:t>
      </w:r>
      <w:r>
        <w:t xml:space="preserve"> un PM</w:t>
      </w:r>
      <w:r>
        <w:rPr>
          <w:vertAlign w:val="subscript"/>
        </w:rPr>
        <w:t>2.5</w:t>
      </w:r>
      <w:r>
        <w:t xml:space="preserve">), </w:t>
      </w:r>
      <w:r>
        <w:rPr>
          <w:position w:val="2"/>
        </w:rPr>
        <w:t>slāpekļa</w:t>
      </w:r>
      <w:r>
        <w:rPr>
          <w:spacing w:val="-15"/>
          <w:position w:val="2"/>
        </w:rPr>
        <w:t xml:space="preserve"> </w:t>
      </w:r>
      <w:r>
        <w:rPr>
          <w:position w:val="2"/>
        </w:rPr>
        <w:t>dioksīda</w:t>
      </w:r>
      <w:r>
        <w:rPr>
          <w:spacing w:val="-15"/>
          <w:position w:val="2"/>
        </w:rPr>
        <w:t xml:space="preserve"> </w:t>
      </w:r>
      <w:r>
        <w:rPr>
          <w:position w:val="2"/>
        </w:rPr>
        <w:t>un</w:t>
      </w:r>
      <w:r>
        <w:rPr>
          <w:spacing w:val="-15"/>
          <w:position w:val="2"/>
        </w:rPr>
        <w:t xml:space="preserve"> </w:t>
      </w:r>
      <w:r>
        <w:t>smaku</w:t>
      </w:r>
      <w:r>
        <w:rPr>
          <w:spacing w:val="-15"/>
        </w:rPr>
        <w:t xml:space="preserve"> </w:t>
      </w:r>
      <w:r>
        <w:t>mērījumiem</w:t>
      </w:r>
      <w:r>
        <w:rPr>
          <w:spacing w:val="-15"/>
        </w:rPr>
        <w:t xml:space="preserve"> </w:t>
      </w:r>
      <w:r>
        <w:t>rūpniecības</w:t>
      </w:r>
      <w:r>
        <w:rPr>
          <w:spacing w:val="-15"/>
        </w:rPr>
        <w:t xml:space="preserve"> </w:t>
      </w:r>
      <w:r>
        <w:t>zonā</w:t>
      </w:r>
      <w:r>
        <w:rPr>
          <w:spacing w:val="-15"/>
        </w:rPr>
        <w:t xml:space="preserve"> </w:t>
      </w:r>
      <w:r>
        <w:t>(Jelgavas</w:t>
      </w:r>
      <w:r>
        <w:rPr>
          <w:spacing w:val="-15"/>
        </w:rPr>
        <w:t xml:space="preserve"> </w:t>
      </w:r>
      <w:r>
        <w:t>ielā),</w:t>
      </w:r>
      <w:r>
        <w:rPr>
          <w:spacing w:val="-15"/>
        </w:rPr>
        <w:t xml:space="preserve"> </w:t>
      </w:r>
      <w:r>
        <w:t>privātmāju</w:t>
      </w:r>
      <w:r>
        <w:rPr>
          <w:spacing w:val="-15"/>
        </w:rPr>
        <w:t xml:space="preserve"> </w:t>
      </w:r>
      <w:r>
        <w:t>rajonā</w:t>
      </w:r>
      <w:r>
        <w:rPr>
          <w:spacing w:val="-15"/>
        </w:rPr>
        <w:t xml:space="preserve"> </w:t>
      </w:r>
      <w:r>
        <w:t>(Dāliju ielā) un novērtējot piesārņojumu pilsētā fona līmenī (Zemgales ielā), Olaines pagastā (</w:t>
      </w:r>
      <w:proofErr w:type="spellStart"/>
      <w:r>
        <w:t>Grēnes</w:t>
      </w:r>
      <w:proofErr w:type="spellEnd"/>
      <w:r>
        <w:t xml:space="preserve">). Monitorings tiks veikts </w:t>
      </w:r>
      <w:r>
        <w:rPr>
          <w:position w:val="2"/>
        </w:rPr>
        <w:t xml:space="preserve">dažādās </w:t>
      </w:r>
      <w:r>
        <w:t>sezonās (bez apkures un ar apkuri).</w:t>
      </w:r>
    </w:p>
    <w:p w14:paraId="37BB480F" w14:textId="77777777" w:rsidR="00553707" w:rsidRDefault="00553707">
      <w:pPr>
        <w:spacing w:line="360" w:lineRule="auto"/>
        <w:jc w:val="both"/>
        <w:sectPr w:rsidR="00553707" w:rsidSect="00CD44C4">
          <w:pgSz w:w="12240" w:h="15840"/>
          <w:pgMar w:top="1060" w:right="260" w:bottom="1260" w:left="1220" w:header="0" w:footer="995" w:gutter="0"/>
          <w:cols w:space="720"/>
        </w:sectPr>
      </w:pPr>
    </w:p>
    <w:p w14:paraId="26C82B09" w14:textId="77777777" w:rsidR="00553707" w:rsidRDefault="00000000">
      <w:pPr>
        <w:pStyle w:val="Heading2"/>
        <w:numPr>
          <w:ilvl w:val="2"/>
          <w:numId w:val="37"/>
        </w:numPr>
        <w:tabs>
          <w:tab w:val="left" w:pos="4529"/>
        </w:tabs>
        <w:spacing w:before="73"/>
        <w:ind w:left="4529" w:hanging="488"/>
        <w:jc w:val="left"/>
      </w:pPr>
      <w:bookmarkStart w:id="11" w:name="_Toc159258615"/>
      <w:r>
        <w:t>Risku</w:t>
      </w:r>
      <w:r>
        <w:rPr>
          <w:spacing w:val="-4"/>
        </w:rPr>
        <w:t xml:space="preserve"> </w:t>
      </w:r>
      <w:r>
        <w:rPr>
          <w:spacing w:val="-2"/>
        </w:rPr>
        <w:t>scenāriji</w:t>
      </w:r>
      <w:bookmarkEnd w:id="11"/>
    </w:p>
    <w:p w14:paraId="6827CBF6" w14:textId="77777777" w:rsidR="00553707" w:rsidRDefault="00000000">
      <w:pPr>
        <w:pStyle w:val="Heading2"/>
        <w:numPr>
          <w:ilvl w:val="3"/>
          <w:numId w:val="37"/>
        </w:numPr>
        <w:tabs>
          <w:tab w:val="left" w:pos="4872"/>
        </w:tabs>
        <w:spacing w:before="283"/>
        <w:ind w:left="4872" w:hanging="699"/>
        <w:jc w:val="left"/>
      </w:pPr>
      <w:bookmarkStart w:id="12" w:name="_Toc159258616"/>
      <w:r>
        <w:rPr>
          <w:spacing w:val="-2"/>
        </w:rPr>
        <w:t>Zemestrīce</w:t>
      </w:r>
      <w:bookmarkEnd w:id="12"/>
    </w:p>
    <w:p w14:paraId="59C89872" w14:textId="77777777" w:rsidR="00553707" w:rsidRDefault="00000000">
      <w:pPr>
        <w:pStyle w:val="BodyText"/>
        <w:spacing w:before="279" w:line="360" w:lineRule="auto"/>
        <w:ind w:left="482" w:right="867" w:firstLine="719"/>
        <w:jc w:val="both"/>
      </w:pPr>
      <w:r>
        <w:t>Latvijas teritorija neatrodas seismiski aktīvajā zonā, bet esošie statistikas un vēstures dati liecina,</w:t>
      </w:r>
      <w:r>
        <w:rPr>
          <w:spacing w:val="-2"/>
        </w:rPr>
        <w:t xml:space="preserve"> </w:t>
      </w:r>
      <w:r>
        <w:t>ka</w:t>
      </w:r>
      <w:r>
        <w:rPr>
          <w:spacing w:val="-4"/>
        </w:rPr>
        <w:t xml:space="preserve"> </w:t>
      </w:r>
      <w:r>
        <w:t>Latvijas</w:t>
      </w:r>
      <w:r>
        <w:rPr>
          <w:spacing w:val="-3"/>
        </w:rPr>
        <w:t xml:space="preserve"> </w:t>
      </w:r>
      <w:r>
        <w:t>teritorijā</w:t>
      </w:r>
      <w:r>
        <w:rPr>
          <w:spacing w:val="-3"/>
        </w:rPr>
        <w:t xml:space="preserve"> </w:t>
      </w:r>
      <w:r>
        <w:t>un</w:t>
      </w:r>
      <w:r>
        <w:rPr>
          <w:spacing w:val="-2"/>
        </w:rPr>
        <w:t xml:space="preserve"> </w:t>
      </w:r>
      <w:r>
        <w:t>tās</w:t>
      </w:r>
      <w:r>
        <w:rPr>
          <w:spacing w:val="-3"/>
        </w:rPr>
        <w:t xml:space="preserve"> </w:t>
      </w:r>
      <w:r>
        <w:t>apkārtnē</w:t>
      </w:r>
      <w:r>
        <w:rPr>
          <w:spacing w:val="-4"/>
        </w:rPr>
        <w:t xml:space="preserve"> </w:t>
      </w:r>
      <w:r>
        <w:t>(Baltijas</w:t>
      </w:r>
      <w:r>
        <w:rPr>
          <w:spacing w:val="-3"/>
        </w:rPr>
        <w:t xml:space="preserve"> </w:t>
      </w:r>
      <w:r>
        <w:t>reģionā)</w:t>
      </w:r>
      <w:r>
        <w:rPr>
          <w:spacing w:val="-4"/>
        </w:rPr>
        <w:t xml:space="preserve"> </w:t>
      </w:r>
      <w:r>
        <w:t>konstatētas</w:t>
      </w:r>
      <w:r>
        <w:rPr>
          <w:spacing w:val="-3"/>
        </w:rPr>
        <w:t xml:space="preserve"> </w:t>
      </w:r>
      <w:r>
        <w:t>28,</w:t>
      </w:r>
      <w:r>
        <w:rPr>
          <w:spacing w:val="-2"/>
        </w:rPr>
        <w:t xml:space="preserve"> </w:t>
      </w:r>
      <w:r>
        <w:t>tai</w:t>
      </w:r>
      <w:r>
        <w:rPr>
          <w:spacing w:val="-2"/>
        </w:rPr>
        <w:t xml:space="preserve"> </w:t>
      </w:r>
      <w:r>
        <w:t>skaitā</w:t>
      </w:r>
      <w:r>
        <w:rPr>
          <w:spacing w:val="-3"/>
        </w:rPr>
        <w:t xml:space="preserve"> </w:t>
      </w:r>
      <w:r>
        <w:t>arī</w:t>
      </w:r>
      <w:r>
        <w:rPr>
          <w:spacing w:val="-2"/>
        </w:rPr>
        <w:t xml:space="preserve"> </w:t>
      </w:r>
      <w:r>
        <w:t xml:space="preserve">samērā stipras zemestrīces. Pēdējās astoņas samērā vieglas un viduvējas zemestrīces notikušas 1976.- 2004. gadā. Šo inducēto zemestrīču </w:t>
      </w:r>
      <w:proofErr w:type="spellStart"/>
      <w:r>
        <w:t>magnitūda</w:t>
      </w:r>
      <w:proofErr w:type="spellEnd"/>
      <w:r>
        <w:t xml:space="preserve"> pēc Rihtera skalas bija 3,5 līdz 5.</w:t>
      </w:r>
    </w:p>
    <w:p w14:paraId="7F8D45D2" w14:textId="77777777" w:rsidR="00553707" w:rsidRDefault="00553707">
      <w:pPr>
        <w:pStyle w:val="BodyText"/>
        <w:spacing w:before="137"/>
      </w:pPr>
    </w:p>
    <w:p w14:paraId="69BC8585" w14:textId="77777777" w:rsidR="00553707" w:rsidRDefault="00000000">
      <w:pPr>
        <w:pStyle w:val="BodyText"/>
        <w:spacing w:line="360" w:lineRule="auto"/>
        <w:ind w:left="482" w:right="868" w:firstLine="566"/>
        <w:jc w:val="both"/>
      </w:pPr>
      <w:r>
        <w:t>Latvijas Zemes garozā tektonisko lūzumu ir relatīvi daudz, piemēram, Liepājas–Rīgas– Pleskavas tektoniskā zona šķērso Latvijas teritoriju virzienā no DA uz ZA no Liepājas līdz Valmierai</w:t>
      </w:r>
      <w:r>
        <w:rPr>
          <w:spacing w:val="-6"/>
        </w:rPr>
        <w:t xml:space="preserve"> </w:t>
      </w:r>
      <w:r>
        <w:t>un</w:t>
      </w:r>
      <w:r>
        <w:rPr>
          <w:spacing w:val="-7"/>
        </w:rPr>
        <w:t xml:space="preserve"> </w:t>
      </w:r>
      <w:r>
        <w:t>turpinās</w:t>
      </w:r>
      <w:r>
        <w:rPr>
          <w:spacing w:val="-7"/>
        </w:rPr>
        <w:t xml:space="preserve"> </w:t>
      </w:r>
      <w:r>
        <w:t>uz</w:t>
      </w:r>
      <w:r>
        <w:rPr>
          <w:spacing w:val="-7"/>
        </w:rPr>
        <w:t xml:space="preserve"> </w:t>
      </w:r>
      <w:r>
        <w:t>A</w:t>
      </w:r>
      <w:r>
        <w:rPr>
          <w:spacing w:val="-7"/>
        </w:rPr>
        <w:t xml:space="preserve"> </w:t>
      </w:r>
      <w:r>
        <w:t>Pleskavas</w:t>
      </w:r>
      <w:r>
        <w:rPr>
          <w:spacing w:val="-7"/>
        </w:rPr>
        <w:t xml:space="preserve"> </w:t>
      </w:r>
      <w:r>
        <w:t>virzienā</w:t>
      </w:r>
      <w:r>
        <w:rPr>
          <w:vertAlign w:val="superscript"/>
        </w:rPr>
        <w:t>5</w:t>
      </w:r>
      <w:r>
        <w:t>.</w:t>
      </w:r>
      <w:r>
        <w:rPr>
          <w:spacing w:val="-7"/>
        </w:rPr>
        <w:t xml:space="preserve"> </w:t>
      </w:r>
      <w:r>
        <w:t>Zemestrīču</w:t>
      </w:r>
      <w:r>
        <w:rPr>
          <w:spacing w:val="-7"/>
        </w:rPr>
        <w:t xml:space="preserve"> </w:t>
      </w:r>
      <w:r>
        <w:t>cilmvietas</w:t>
      </w:r>
      <w:r>
        <w:rPr>
          <w:spacing w:val="-7"/>
        </w:rPr>
        <w:t xml:space="preserve"> </w:t>
      </w:r>
      <w:r>
        <w:t>parasti</w:t>
      </w:r>
      <w:r>
        <w:rPr>
          <w:spacing w:val="-6"/>
        </w:rPr>
        <w:t xml:space="preserve"> </w:t>
      </w:r>
      <w:r>
        <w:t>saistītas</w:t>
      </w:r>
      <w:r>
        <w:rPr>
          <w:spacing w:val="-7"/>
        </w:rPr>
        <w:t xml:space="preserve"> </w:t>
      </w:r>
      <w:r>
        <w:t>ar</w:t>
      </w:r>
      <w:r>
        <w:rPr>
          <w:spacing w:val="-8"/>
        </w:rPr>
        <w:t xml:space="preserve"> </w:t>
      </w:r>
      <w:r>
        <w:t>aktīviem tektoniskiem lūzumiem. Latvijas teritorijā tektoniskie lūzumi eksistē, bet to aktivitāte nav daudz pētīta.</w:t>
      </w:r>
      <w:r>
        <w:rPr>
          <w:spacing w:val="-4"/>
        </w:rPr>
        <w:t xml:space="preserve"> </w:t>
      </w:r>
      <w:r>
        <w:t>Pamatojoties</w:t>
      </w:r>
      <w:r>
        <w:rPr>
          <w:spacing w:val="-5"/>
        </w:rPr>
        <w:t xml:space="preserve"> </w:t>
      </w:r>
      <w:r>
        <w:t>uz</w:t>
      </w:r>
      <w:r>
        <w:rPr>
          <w:spacing w:val="-6"/>
        </w:rPr>
        <w:t xml:space="preserve"> </w:t>
      </w:r>
      <w:r>
        <w:t>Latvijas</w:t>
      </w:r>
      <w:r>
        <w:rPr>
          <w:spacing w:val="-5"/>
        </w:rPr>
        <w:t xml:space="preserve"> </w:t>
      </w:r>
      <w:r>
        <w:t>seismiskās</w:t>
      </w:r>
      <w:r>
        <w:rPr>
          <w:spacing w:val="-5"/>
        </w:rPr>
        <w:t xml:space="preserve"> </w:t>
      </w:r>
      <w:r>
        <w:t>bīstamības</w:t>
      </w:r>
      <w:r>
        <w:rPr>
          <w:spacing w:val="-5"/>
        </w:rPr>
        <w:t xml:space="preserve"> </w:t>
      </w:r>
      <w:r>
        <w:t>pētījumu</w:t>
      </w:r>
      <w:r>
        <w:rPr>
          <w:spacing w:val="-4"/>
        </w:rPr>
        <w:t xml:space="preserve"> </w:t>
      </w:r>
      <w:r>
        <w:t>rezultātiem,</w:t>
      </w:r>
      <w:r>
        <w:rPr>
          <w:spacing w:val="-4"/>
        </w:rPr>
        <w:t xml:space="preserve"> </w:t>
      </w:r>
      <w:r>
        <w:t>ir</w:t>
      </w:r>
      <w:r>
        <w:rPr>
          <w:spacing w:val="-4"/>
        </w:rPr>
        <w:t xml:space="preserve"> </w:t>
      </w:r>
      <w:r>
        <w:t>pamats</w:t>
      </w:r>
      <w:r>
        <w:rPr>
          <w:spacing w:val="-5"/>
        </w:rPr>
        <w:t xml:space="preserve"> </w:t>
      </w:r>
      <w:r>
        <w:t>uzskatīt</w:t>
      </w:r>
      <w:r>
        <w:rPr>
          <w:spacing w:val="-6"/>
        </w:rPr>
        <w:t xml:space="preserve"> </w:t>
      </w:r>
      <w:r>
        <w:t xml:space="preserve">par ticamu zemestrīces rašanās scenāriju ar ne mazāk kā 5,2 </w:t>
      </w:r>
      <w:proofErr w:type="spellStart"/>
      <w:r>
        <w:t>magnitūdu</w:t>
      </w:r>
      <w:proofErr w:type="spellEnd"/>
      <w:r>
        <w:t xml:space="preserve"> pēc Rihtera skalas. Šāda stipruma zemestrīces var izraisīt ēku sienu bojājumus, plaisas, zemes nogruvumus, spēcīgas vibrācijas, dažādu objektu krišanu. Visbiežāk dažādus </w:t>
      </w:r>
      <w:proofErr w:type="spellStart"/>
      <w:r>
        <w:t>seismoloģiskos</w:t>
      </w:r>
      <w:proofErr w:type="spellEnd"/>
      <w:r>
        <w:t xml:space="preserve"> notikumus fiksē piekrastes zonā, sākot no Liepājas, kā arī Zemgalē un Latgalē.</w:t>
      </w:r>
    </w:p>
    <w:p w14:paraId="005B1F74" w14:textId="77777777" w:rsidR="00553707" w:rsidRDefault="00553707">
      <w:pPr>
        <w:pStyle w:val="BodyText"/>
        <w:rPr>
          <w:sz w:val="20"/>
        </w:rPr>
      </w:pPr>
    </w:p>
    <w:p w14:paraId="42D25A57" w14:textId="77777777" w:rsidR="00553707" w:rsidRDefault="00553707">
      <w:pPr>
        <w:pStyle w:val="BodyText"/>
        <w:rPr>
          <w:sz w:val="20"/>
        </w:rPr>
      </w:pPr>
    </w:p>
    <w:p w14:paraId="1AE0941A" w14:textId="77777777" w:rsidR="00553707" w:rsidRDefault="00553707">
      <w:pPr>
        <w:pStyle w:val="BodyText"/>
        <w:rPr>
          <w:sz w:val="20"/>
        </w:rPr>
      </w:pPr>
    </w:p>
    <w:p w14:paraId="349E58CD" w14:textId="77777777" w:rsidR="00553707" w:rsidRDefault="00553707">
      <w:pPr>
        <w:pStyle w:val="BodyText"/>
        <w:rPr>
          <w:sz w:val="20"/>
        </w:rPr>
      </w:pPr>
    </w:p>
    <w:p w14:paraId="39C18285" w14:textId="77777777" w:rsidR="00553707" w:rsidRDefault="00553707">
      <w:pPr>
        <w:pStyle w:val="BodyText"/>
        <w:rPr>
          <w:sz w:val="20"/>
        </w:rPr>
      </w:pPr>
    </w:p>
    <w:p w14:paraId="4FB8FE2F" w14:textId="77777777" w:rsidR="00553707" w:rsidRDefault="00553707">
      <w:pPr>
        <w:pStyle w:val="BodyText"/>
        <w:rPr>
          <w:sz w:val="20"/>
        </w:rPr>
      </w:pPr>
    </w:p>
    <w:p w14:paraId="06FC3110" w14:textId="77777777" w:rsidR="00553707" w:rsidRDefault="00553707">
      <w:pPr>
        <w:pStyle w:val="BodyText"/>
        <w:rPr>
          <w:sz w:val="20"/>
        </w:rPr>
      </w:pPr>
    </w:p>
    <w:p w14:paraId="13F2DA14" w14:textId="77777777" w:rsidR="00553707" w:rsidRDefault="00553707">
      <w:pPr>
        <w:pStyle w:val="BodyText"/>
        <w:rPr>
          <w:sz w:val="20"/>
        </w:rPr>
      </w:pPr>
    </w:p>
    <w:p w14:paraId="66A4EBA2" w14:textId="77777777" w:rsidR="00553707" w:rsidRDefault="00553707">
      <w:pPr>
        <w:pStyle w:val="BodyText"/>
        <w:rPr>
          <w:sz w:val="20"/>
        </w:rPr>
      </w:pPr>
    </w:p>
    <w:p w14:paraId="5FF092CC" w14:textId="77777777" w:rsidR="00553707" w:rsidRDefault="00553707">
      <w:pPr>
        <w:pStyle w:val="BodyText"/>
        <w:rPr>
          <w:sz w:val="20"/>
        </w:rPr>
      </w:pPr>
    </w:p>
    <w:p w14:paraId="2B3C79FF" w14:textId="77777777" w:rsidR="00553707" w:rsidRDefault="00553707">
      <w:pPr>
        <w:pStyle w:val="BodyText"/>
        <w:rPr>
          <w:sz w:val="20"/>
        </w:rPr>
      </w:pPr>
    </w:p>
    <w:p w14:paraId="4A20F5F7" w14:textId="77777777" w:rsidR="00553707" w:rsidRDefault="00553707">
      <w:pPr>
        <w:pStyle w:val="BodyText"/>
        <w:rPr>
          <w:sz w:val="20"/>
        </w:rPr>
      </w:pPr>
    </w:p>
    <w:p w14:paraId="6D88E5C3" w14:textId="77777777" w:rsidR="00553707" w:rsidRDefault="00553707">
      <w:pPr>
        <w:pStyle w:val="BodyText"/>
        <w:rPr>
          <w:sz w:val="20"/>
        </w:rPr>
      </w:pPr>
    </w:p>
    <w:p w14:paraId="37E34C4C" w14:textId="77777777" w:rsidR="00553707" w:rsidRDefault="00553707">
      <w:pPr>
        <w:pStyle w:val="BodyText"/>
        <w:rPr>
          <w:sz w:val="20"/>
        </w:rPr>
      </w:pPr>
    </w:p>
    <w:p w14:paraId="25F2CD29" w14:textId="77777777" w:rsidR="00553707" w:rsidRDefault="00553707">
      <w:pPr>
        <w:pStyle w:val="BodyText"/>
        <w:rPr>
          <w:sz w:val="20"/>
        </w:rPr>
      </w:pPr>
    </w:p>
    <w:p w14:paraId="6EB577A8" w14:textId="77777777" w:rsidR="00553707" w:rsidRDefault="00553707">
      <w:pPr>
        <w:pStyle w:val="BodyText"/>
        <w:rPr>
          <w:sz w:val="20"/>
        </w:rPr>
      </w:pPr>
    </w:p>
    <w:p w14:paraId="42BC5919" w14:textId="77777777" w:rsidR="00553707" w:rsidRDefault="00553707">
      <w:pPr>
        <w:pStyle w:val="BodyText"/>
        <w:rPr>
          <w:sz w:val="20"/>
        </w:rPr>
      </w:pPr>
    </w:p>
    <w:p w14:paraId="4EB2F1AB" w14:textId="77777777" w:rsidR="00553707" w:rsidRDefault="00553707">
      <w:pPr>
        <w:pStyle w:val="BodyText"/>
        <w:rPr>
          <w:sz w:val="20"/>
        </w:rPr>
      </w:pPr>
    </w:p>
    <w:p w14:paraId="41EE01F1" w14:textId="77777777" w:rsidR="00553707" w:rsidRDefault="00553707">
      <w:pPr>
        <w:pStyle w:val="BodyText"/>
        <w:rPr>
          <w:sz w:val="20"/>
        </w:rPr>
      </w:pPr>
    </w:p>
    <w:p w14:paraId="62CD45B4" w14:textId="77777777" w:rsidR="00553707" w:rsidRDefault="00553707">
      <w:pPr>
        <w:pStyle w:val="BodyText"/>
        <w:rPr>
          <w:sz w:val="20"/>
        </w:rPr>
      </w:pPr>
    </w:p>
    <w:p w14:paraId="77F7EB58" w14:textId="77777777" w:rsidR="00553707" w:rsidRDefault="00553707">
      <w:pPr>
        <w:pStyle w:val="BodyText"/>
        <w:rPr>
          <w:sz w:val="20"/>
        </w:rPr>
      </w:pPr>
    </w:p>
    <w:p w14:paraId="7D0C90D1" w14:textId="77777777" w:rsidR="00553707" w:rsidRDefault="00553707">
      <w:pPr>
        <w:pStyle w:val="BodyText"/>
        <w:rPr>
          <w:sz w:val="20"/>
        </w:rPr>
      </w:pPr>
    </w:p>
    <w:p w14:paraId="661C99E2" w14:textId="77777777" w:rsidR="00553707" w:rsidRDefault="00553707">
      <w:pPr>
        <w:pStyle w:val="BodyText"/>
        <w:rPr>
          <w:sz w:val="20"/>
        </w:rPr>
      </w:pPr>
    </w:p>
    <w:p w14:paraId="72486BF5" w14:textId="77777777" w:rsidR="00553707" w:rsidRDefault="00553707">
      <w:pPr>
        <w:pStyle w:val="BodyText"/>
        <w:rPr>
          <w:sz w:val="20"/>
        </w:rPr>
      </w:pPr>
    </w:p>
    <w:p w14:paraId="5F6295AE" w14:textId="77777777" w:rsidR="00553707" w:rsidRDefault="00000000">
      <w:pPr>
        <w:pStyle w:val="BodyText"/>
        <w:spacing w:before="84"/>
        <w:rPr>
          <w:sz w:val="20"/>
        </w:rPr>
      </w:pPr>
      <w:r>
        <w:rPr>
          <w:noProof/>
        </w:rPr>
        <mc:AlternateContent>
          <mc:Choice Requires="wps">
            <w:drawing>
              <wp:anchor distT="0" distB="0" distL="0" distR="0" simplePos="0" relativeHeight="487589888" behindDoc="1" locked="0" layoutInCell="1" allowOverlap="1" wp14:anchorId="65C9A5C3" wp14:editId="03E90CF9">
                <wp:simplePos x="0" y="0"/>
                <wp:positionH relativeFrom="page">
                  <wp:posOffset>1080820</wp:posOffset>
                </wp:positionH>
                <wp:positionV relativeFrom="paragraph">
                  <wp:posOffset>214962</wp:posOffset>
                </wp:positionV>
                <wp:extent cx="1829435" cy="762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4A59FF" id="Graphic 23" o:spid="_x0000_s1026" style="position:absolute;margin-left:85.1pt;margin-top:16.95pt;width:144.05pt;height:.6pt;z-index:-1572659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o+HQIAAL0EAAAOAAAAZHJzL2Uyb0RvYy54bWysVN9v0zAQfkfif7D8TtOWbY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8eH8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Bd0Uz44AAAAAkBAAAPAAAAZHJzL2Rvd25yZXYueG1sTI/BTsMwDIbv&#10;SLxDZCQuiKVbGGyl6TQVcQCEgIE4Z41pKpqkJNkW3h5zguNvf/r9uVplO7A9hth7J2E6KYCha73u&#10;XSfh7fX2fAEsJuW0GrxDCd8YYVUfH1Wq1P7gXnC/SR2jEhdLJcGkNJacx9agVXHiR3S0+/DBqkQx&#10;dFwHdaByO/BZUVxyq3pHF4wasTHYfm52VkKT8/rm6c60Z/f4/PgulqERXw9Snp7k9TWwhDn9wfCr&#10;T+pQk9PW75yObKB8VcwIlSDEEhgBF/OFALalwXwKvK74/w/qHwAAAP//AwBQSwECLQAUAAYACAAA&#10;ACEAtoM4kv4AAADhAQAAEwAAAAAAAAAAAAAAAAAAAAAAW0NvbnRlbnRfVHlwZXNdLnhtbFBLAQIt&#10;ABQABgAIAAAAIQA4/SH/1gAAAJQBAAALAAAAAAAAAAAAAAAAAC8BAABfcmVscy8ucmVsc1BLAQIt&#10;ABQABgAIAAAAIQBJGwo+HQIAAL0EAAAOAAAAAAAAAAAAAAAAAC4CAABkcnMvZTJvRG9jLnhtbFBL&#10;AQItABQABgAIAAAAIQBd0Uz44AAAAAkBAAAPAAAAAAAAAAAAAAAAAHcEAABkcnMvZG93bnJldi54&#10;bWxQSwUGAAAAAAQABADzAAAAhAUAAAAA&#10;" path="m1829054,l,,,7620r1829054,l1829054,xe" fillcolor="black" stroked="f">
                <v:path arrowok="t"/>
                <w10:wrap type="topAndBottom" anchorx="page"/>
              </v:shape>
            </w:pict>
          </mc:Fallback>
        </mc:AlternateContent>
      </w:r>
    </w:p>
    <w:p w14:paraId="641521D4" w14:textId="77777777" w:rsidR="00553707" w:rsidRDefault="00000000">
      <w:pPr>
        <w:spacing w:before="103" w:line="229" w:lineRule="exact"/>
        <w:ind w:left="482"/>
        <w:rPr>
          <w:sz w:val="20"/>
        </w:rPr>
      </w:pPr>
      <w:r>
        <w:rPr>
          <w:sz w:val="20"/>
          <w:vertAlign w:val="superscript"/>
        </w:rPr>
        <w:t>5</w:t>
      </w:r>
      <w:r>
        <w:rPr>
          <w:spacing w:val="78"/>
          <w:w w:val="150"/>
          <w:sz w:val="20"/>
        </w:rPr>
        <w:t xml:space="preserve"> </w:t>
      </w:r>
      <w:proofErr w:type="spellStart"/>
      <w:r>
        <w:rPr>
          <w:sz w:val="20"/>
        </w:rPr>
        <w:t>Tiešsaite</w:t>
      </w:r>
      <w:proofErr w:type="spellEnd"/>
      <w:r>
        <w:rPr>
          <w:sz w:val="20"/>
        </w:rPr>
        <w:t>:</w:t>
      </w:r>
      <w:r>
        <w:rPr>
          <w:spacing w:val="78"/>
          <w:w w:val="150"/>
          <w:sz w:val="20"/>
        </w:rPr>
        <w:t xml:space="preserve"> </w:t>
      </w:r>
      <w:hyperlink r:id="rId27">
        <w:r>
          <w:rPr>
            <w:color w:val="0462C1"/>
            <w:sz w:val="20"/>
            <w:u w:val="single" w:color="0462C1"/>
          </w:rPr>
          <w:t>https://www.meteo.lv/lapas/par-seismologiskajiem-noverojumiem-latvija-un-baltijas-</w:t>
        </w:r>
        <w:r>
          <w:rPr>
            <w:color w:val="0462C1"/>
            <w:spacing w:val="-2"/>
            <w:sz w:val="20"/>
            <w:u w:val="single" w:color="0462C1"/>
          </w:rPr>
          <w:t>regiona?id=2191</w:t>
        </w:r>
      </w:hyperlink>
    </w:p>
    <w:p w14:paraId="19BFB841" w14:textId="77777777" w:rsidR="00553707" w:rsidRDefault="00000000">
      <w:pPr>
        <w:spacing w:line="229" w:lineRule="exact"/>
        <w:ind w:left="482"/>
        <w:rPr>
          <w:sz w:val="20"/>
        </w:rPr>
      </w:pPr>
      <w:r>
        <w:rPr>
          <w:sz w:val="20"/>
        </w:rPr>
        <w:t>[Skatīts</w:t>
      </w:r>
      <w:r>
        <w:rPr>
          <w:spacing w:val="-12"/>
          <w:sz w:val="20"/>
        </w:rPr>
        <w:t xml:space="preserve"> </w:t>
      </w:r>
      <w:r>
        <w:rPr>
          <w:spacing w:val="-2"/>
          <w:sz w:val="20"/>
        </w:rPr>
        <w:t>25.11.2021]</w:t>
      </w:r>
    </w:p>
    <w:p w14:paraId="6B0C6137" w14:textId="77777777" w:rsidR="00553707" w:rsidRDefault="00553707">
      <w:pPr>
        <w:spacing w:line="229" w:lineRule="exact"/>
        <w:rPr>
          <w:sz w:val="20"/>
        </w:rPr>
        <w:sectPr w:rsidR="00553707" w:rsidSect="00CD44C4">
          <w:pgSz w:w="12240" w:h="15840"/>
          <w:pgMar w:top="1060" w:right="260" w:bottom="1180" w:left="1220" w:header="0" w:footer="995" w:gutter="0"/>
          <w:cols w:space="720"/>
        </w:sectPr>
      </w:pPr>
    </w:p>
    <w:p w14:paraId="54FA5F62" w14:textId="77777777" w:rsidR="00553707" w:rsidRDefault="00000000">
      <w:pPr>
        <w:pStyle w:val="BodyText"/>
        <w:ind w:left="803"/>
        <w:rPr>
          <w:sz w:val="20"/>
        </w:rPr>
      </w:pPr>
      <w:r>
        <w:rPr>
          <w:noProof/>
          <w:sz w:val="20"/>
        </w:rPr>
        <w:drawing>
          <wp:inline distT="0" distB="0" distL="0" distR="0" wp14:anchorId="1EA36BD9" wp14:editId="7E6D30EE">
            <wp:extent cx="5446231" cy="3922776"/>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8" cstate="print"/>
                    <a:stretch>
                      <a:fillRect/>
                    </a:stretch>
                  </pic:blipFill>
                  <pic:spPr>
                    <a:xfrm>
                      <a:off x="0" y="0"/>
                      <a:ext cx="5446231" cy="3922776"/>
                    </a:xfrm>
                    <a:prstGeom prst="rect">
                      <a:avLst/>
                    </a:prstGeom>
                  </pic:spPr>
                </pic:pic>
              </a:graphicData>
            </a:graphic>
          </wp:inline>
        </w:drawing>
      </w:r>
    </w:p>
    <w:p w14:paraId="242A1BBA" w14:textId="77777777" w:rsidR="00553707" w:rsidRDefault="00553707">
      <w:pPr>
        <w:pStyle w:val="BodyText"/>
        <w:spacing w:before="6"/>
        <w:rPr>
          <w:sz w:val="20"/>
        </w:rPr>
      </w:pPr>
    </w:p>
    <w:p w14:paraId="7E768256" w14:textId="77777777" w:rsidR="00553707" w:rsidRDefault="00000000">
      <w:pPr>
        <w:pStyle w:val="ListParagraph"/>
        <w:numPr>
          <w:ilvl w:val="0"/>
          <w:numId w:val="34"/>
        </w:numPr>
        <w:tabs>
          <w:tab w:val="left" w:pos="852"/>
          <w:tab w:val="left" w:pos="2707"/>
        </w:tabs>
        <w:spacing w:line="357" w:lineRule="auto"/>
        <w:ind w:right="1042" w:hanging="2055"/>
        <w:jc w:val="left"/>
        <w:rPr>
          <w:sz w:val="20"/>
        </w:rPr>
      </w:pPr>
      <w:r>
        <w:rPr>
          <w:sz w:val="20"/>
        </w:rPr>
        <w:t>attēls.</w:t>
      </w:r>
      <w:r>
        <w:rPr>
          <w:spacing w:val="-3"/>
          <w:sz w:val="20"/>
        </w:rPr>
        <w:t xml:space="preserve"> </w:t>
      </w:r>
      <w:r>
        <w:rPr>
          <w:sz w:val="20"/>
        </w:rPr>
        <w:t>Latvijas</w:t>
      </w:r>
      <w:r>
        <w:rPr>
          <w:spacing w:val="-4"/>
          <w:sz w:val="20"/>
        </w:rPr>
        <w:t xml:space="preserve"> </w:t>
      </w:r>
      <w:r>
        <w:rPr>
          <w:sz w:val="20"/>
        </w:rPr>
        <w:t>vispārējās</w:t>
      </w:r>
      <w:r>
        <w:rPr>
          <w:spacing w:val="-4"/>
          <w:sz w:val="20"/>
        </w:rPr>
        <w:t xml:space="preserve"> </w:t>
      </w:r>
      <w:r>
        <w:rPr>
          <w:sz w:val="20"/>
        </w:rPr>
        <w:t>seismiskās</w:t>
      </w:r>
      <w:r>
        <w:rPr>
          <w:spacing w:val="-4"/>
          <w:sz w:val="20"/>
        </w:rPr>
        <w:t xml:space="preserve"> </w:t>
      </w:r>
      <w:r>
        <w:rPr>
          <w:sz w:val="20"/>
        </w:rPr>
        <w:t>rajonēšanas</w:t>
      </w:r>
      <w:r>
        <w:rPr>
          <w:spacing w:val="-4"/>
          <w:sz w:val="20"/>
        </w:rPr>
        <w:t xml:space="preserve"> </w:t>
      </w:r>
      <w:r>
        <w:rPr>
          <w:sz w:val="20"/>
        </w:rPr>
        <w:t>karte</w:t>
      </w:r>
      <w:r>
        <w:rPr>
          <w:spacing w:val="-3"/>
          <w:sz w:val="20"/>
        </w:rPr>
        <w:t xml:space="preserve"> </w:t>
      </w:r>
      <w:r>
        <w:rPr>
          <w:sz w:val="20"/>
        </w:rPr>
        <w:t>(Avots:</w:t>
      </w:r>
      <w:r>
        <w:rPr>
          <w:spacing w:val="-4"/>
          <w:sz w:val="20"/>
        </w:rPr>
        <w:t xml:space="preserve"> </w:t>
      </w:r>
      <w:r>
        <w:rPr>
          <w:sz w:val="20"/>
        </w:rPr>
        <w:t>Pārskats</w:t>
      </w:r>
      <w:r>
        <w:rPr>
          <w:spacing w:val="-4"/>
          <w:sz w:val="20"/>
        </w:rPr>
        <w:t xml:space="preserve"> </w:t>
      </w:r>
      <w:r>
        <w:rPr>
          <w:sz w:val="20"/>
        </w:rPr>
        <w:t>“Latvijas</w:t>
      </w:r>
      <w:r>
        <w:rPr>
          <w:spacing w:val="-4"/>
          <w:sz w:val="20"/>
        </w:rPr>
        <w:t xml:space="preserve"> </w:t>
      </w:r>
      <w:r>
        <w:rPr>
          <w:sz w:val="20"/>
        </w:rPr>
        <w:t>un</w:t>
      </w:r>
      <w:r>
        <w:rPr>
          <w:spacing w:val="-2"/>
          <w:sz w:val="20"/>
        </w:rPr>
        <w:t xml:space="preserve"> </w:t>
      </w:r>
      <w:r>
        <w:rPr>
          <w:sz w:val="20"/>
        </w:rPr>
        <w:t>Baltijas</w:t>
      </w:r>
      <w:r>
        <w:rPr>
          <w:spacing w:val="-4"/>
          <w:sz w:val="20"/>
        </w:rPr>
        <w:t xml:space="preserve"> </w:t>
      </w:r>
      <w:r>
        <w:rPr>
          <w:sz w:val="20"/>
        </w:rPr>
        <w:t>austrumu</w:t>
      </w:r>
      <w:r>
        <w:rPr>
          <w:spacing w:val="-2"/>
          <w:sz w:val="20"/>
        </w:rPr>
        <w:t xml:space="preserve"> </w:t>
      </w:r>
      <w:r>
        <w:rPr>
          <w:sz w:val="20"/>
        </w:rPr>
        <w:t xml:space="preserve">reģiona </w:t>
      </w:r>
      <w:proofErr w:type="spellStart"/>
      <w:r>
        <w:rPr>
          <w:sz w:val="20"/>
        </w:rPr>
        <w:t>seismoloģiskais</w:t>
      </w:r>
      <w:proofErr w:type="spellEnd"/>
      <w:r>
        <w:rPr>
          <w:sz w:val="20"/>
        </w:rPr>
        <w:t xml:space="preserve"> monitorings par 2020.gadu”, LVĢMC</w:t>
      </w:r>
      <w:r>
        <w:rPr>
          <w:spacing w:val="40"/>
          <w:sz w:val="20"/>
        </w:rPr>
        <w:t xml:space="preserve"> </w:t>
      </w:r>
      <w:r>
        <w:rPr>
          <w:sz w:val="20"/>
        </w:rPr>
        <w:t>2021)</w:t>
      </w:r>
    </w:p>
    <w:p w14:paraId="2373204B" w14:textId="77777777" w:rsidR="00553707" w:rsidRDefault="00000000">
      <w:pPr>
        <w:spacing w:before="4"/>
        <w:ind w:left="482"/>
        <w:rPr>
          <w:sz w:val="20"/>
        </w:rPr>
      </w:pPr>
      <w:r>
        <w:rPr>
          <w:sz w:val="20"/>
        </w:rPr>
        <w:t>Apzīmējumi</w:t>
      </w:r>
      <w:r>
        <w:rPr>
          <w:spacing w:val="-8"/>
          <w:sz w:val="20"/>
        </w:rPr>
        <w:t xml:space="preserve"> </w:t>
      </w:r>
      <w:r>
        <w:rPr>
          <w:spacing w:val="-2"/>
          <w:sz w:val="20"/>
        </w:rPr>
        <w:t>kartei:</w:t>
      </w:r>
    </w:p>
    <w:p w14:paraId="12AAAB40" w14:textId="77777777" w:rsidR="00553707" w:rsidRDefault="00000000">
      <w:pPr>
        <w:pStyle w:val="ListParagraph"/>
        <w:numPr>
          <w:ilvl w:val="0"/>
          <w:numId w:val="33"/>
        </w:numPr>
        <w:tabs>
          <w:tab w:val="left" w:pos="632"/>
        </w:tabs>
        <w:spacing w:before="115"/>
        <w:ind w:left="632" w:hanging="150"/>
        <w:rPr>
          <w:sz w:val="20"/>
        </w:rPr>
      </w:pPr>
      <w:r>
        <w:rPr>
          <w:sz w:val="20"/>
        </w:rPr>
        <w:t>-</w:t>
      </w:r>
      <w:r>
        <w:rPr>
          <w:spacing w:val="-5"/>
          <w:sz w:val="20"/>
        </w:rPr>
        <w:t xml:space="preserve"> </w:t>
      </w:r>
      <w:r>
        <w:rPr>
          <w:sz w:val="20"/>
        </w:rPr>
        <w:t>BAVSEN</w:t>
      </w:r>
      <w:r>
        <w:rPr>
          <w:spacing w:val="-5"/>
          <w:sz w:val="20"/>
        </w:rPr>
        <w:t xml:space="preserve"> </w:t>
      </w:r>
      <w:r>
        <w:rPr>
          <w:sz w:val="20"/>
        </w:rPr>
        <w:t>tīkla</w:t>
      </w:r>
      <w:r>
        <w:rPr>
          <w:spacing w:val="-6"/>
          <w:sz w:val="20"/>
        </w:rPr>
        <w:t xml:space="preserve"> </w:t>
      </w:r>
      <w:r>
        <w:rPr>
          <w:sz w:val="20"/>
        </w:rPr>
        <w:t>seismiskās</w:t>
      </w:r>
      <w:r>
        <w:rPr>
          <w:spacing w:val="-3"/>
          <w:sz w:val="20"/>
        </w:rPr>
        <w:t xml:space="preserve"> </w:t>
      </w:r>
      <w:r>
        <w:rPr>
          <w:spacing w:val="-2"/>
          <w:sz w:val="20"/>
        </w:rPr>
        <w:t>stacijas</w:t>
      </w:r>
    </w:p>
    <w:p w14:paraId="38786D19" w14:textId="77777777" w:rsidR="00553707" w:rsidRDefault="00000000">
      <w:pPr>
        <w:pStyle w:val="ListParagraph"/>
        <w:numPr>
          <w:ilvl w:val="0"/>
          <w:numId w:val="33"/>
        </w:numPr>
        <w:tabs>
          <w:tab w:val="left" w:pos="632"/>
        </w:tabs>
        <w:spacing w:before="116"/>
        <w:ind w:left="632" w:hanging="150"/>
        <w:rPr>
          <w:sz w:val="20"/>
        </w:rPr>
      </w:pPr>
      <w:r>
        <w:rPr>
          <w:sz w:val="20"/>
        </w:rPr>
        <w:t>-</w:t>
      </w:r>
      <w:r>
        <w:rPr>
          <w:spacing w:val="-4"/>
          <w:sz w:val="20"/>
        </w:rPr>
        <w:t xml:space="preserve"> </w:t>
      </w:r>
      <w:r>
        <w:rPr>
          <w:sz w:val="20"/>
        </w:rPr>
        <w:t>Ignalinas</w:t>
      </w:r>
      <w:r>
        <w:rPr>
          <w:spacing w:val="-6"/>
          <w:sz w:val="20"/>
        </w:rPr>
        <w:t xml:space="preserve"> </w:t>
      </w:r>
      <w:r>
        <w:rPr>
          <w:sz w:val="20"/>
        </w:rPr>
        <w:t>AES</w:t>
      </w:r>
      <w:r>
        <w:rPr>
          <w:spacing w:val="-5"/>
          <w:sz w:val="20"/>
        </w:rPr>
        <w:t xml:space="preserve"> </w:t>
      </w:r>
      <w:r>
        <w:rPr>
          <w:sz w:val="20"/>
        </w:rPr>
        <w:t>lokālā</w:t>
      </w:r>
      <w:r>
        <w:rPr>
          <w:spacing w:val="-4"/>
          <w:sz w:val="20"/>
        </w:rPr>
        <w:t xml:space="preserve"> </w:t>
      </w:r>
      <w:r>
        <w:rPr>
          <w:sz w:val="20"/>
        </w:rPr>
        <w:t>seismiskā</w:t>
      </w:r>
      <w:r>
        <w:rPr>
          <w:spacing w:val="-5"/>
          <w:sz w:val="20"/>
        </w:rPr>
        <w:t xml:space="preserve"> </w:t>
      </w:r>
      <w:r>
        <w:rPr>
          <w:sz w:val="20"/>
        </w:rPr>
        <w:t>tīkla</w:t>
      </w:r>
      <w:r>
        <w:rPr>
          <w:spacing w:val="-4"/>
          <w:sz w:val="20"/>
        </w:rPr>
        <w:t xml:space="preserve"> </w:t>
      </w:r>
      <w:r>
        <w:rPr>
          <w:spacing w:val="-2"/>
          <w:sz w:val="20"/>
        </w:rPr>
        <w:t>stacijas</w:t>
      </w:r>
    </w:p>
    <w:p w14:paraId="7EFE306B" w14:textId="77777777" w:rsidR="00553707" w:rsidRDefault="00000000">
      <w:pPr>
        <w:pStyle w:val="ListParagraph"/>
        <w:numPr>
          <w:ilvl w:val="0"/>
          <w:numId w:val="33"/>
        </w:numPr>
        <w:tabs>
          <w:tab w:val="left" w:pos="632"/>
        </w:tabs>
        <w:spacing w:before="113"/>
        <w:ind w:left="632" w:hanging="150"/>
        <w:rPr>
          <w:sz w:val="20"/>
        </w:rPr>
      </w:pPr>
      <w:r>
        <w:rPr>
          <w:sz w:val="20"/>
        </w:rPr>
        <w:t>–</w:t>
      </w:r>
      <w:r>
        <w:rPr>
          <w:spacing w:val="-6"/>
          <w:sz w:val="20"/>
        </w:rPr>
        <w:t xml:space="preserve"> </w:t>
      </w:r>
      <w:r>
        <w:rPr>
          <w:sz w:val="20"/>
        </w:rPr>
        <w:t>Vēsturisko</w:t>
      </w:r>
      <w:r>
        <w:rPr>
          <w:spacing w:val="-5"/>
          <w:sz w:val="20"/>
        </w:rPr>
        <w:t xml:space="preserve"> </w:t>
      </w:r>
      <w:r>
        <w:rPr>
          <w:sz w:val="20"/>
        </w:rPr>
        <w:t>zemestrīču</w:t>
      </w:r>
      <w:r>
        <w:rPr>
          <w:spacing w:val="-5"/>
          <w:sz w:val="20"/>
        </w:rPr>
        <w:t xml:space="preserve"> </w:t>
      </w:r>
      <w:r>
        <w:rPr>
          <w:sz w:val="20"/>
        </w:rPr>
        <w:t>epicentri,</w:t>
      </w:r>
      <w:r>
        <w:rPr>
          <w:spacing w:val="-6"/>
          <w:sz w:val="20"/>
        </w:rPr>
        <w:t xml:space="preserve"> </w:t>
      </w:r>
      <w:r>
        <w:rPr>
          <w:sz w:val="20"/>
        </w:rPr>
        <w:t>gads</w:t>
      </w:r>
      <w:r>
        <w:rPr>
          <w:spacing w:val="-7"/>
          <w:sz w:val="20"/>
        </w:rPr>
        <w:t xml:space="preserve"> </w:t>
      </w:r>
      <w:r>
        <w:rPr>
          <w:sz w:val="20"/>
        </w:rPr>
        <w:t>(punkta</w:t>
      </w:r>
      <w:r>
        <w:rPr>
          <w:spacing w:val="-6"/>
          <w:sz w:val="20"/>
        </w:rPr>
        <w:t xml:space="preserve"> </w:t>
      </w:r>
      <w:r>
        <w:rPr>
          <w:sz w:val="20"/>
        </w:rPr>
        <w:t>izmērs</w:t>
      </w:r>
      <w:r>
        <w:rPr>
          <w:spacing w:val="-6"/>
          <w:sz w:val="20"/>
        </w:rPr>
        <w:t xml:space="preserve"> </w:t>
      </w:r>
      <w:r>
        <w:rPr>
          <w:sz w:val="20"/>
        </w:rPr>
        <w:t>ir</w:t>
      </w:r>
      <w:r>
        <w:rPr>
          <w:spacing w:val="-8"/>
          <w:sz w:val="20"/>
        </w:rPr>
        <w:t xml:space="preserve"> </w:t>
      </w:r>
      <w:r>
        <w:rPr>
          <w:sz w:val="20"/>
        </w:rPr>
        <w:t>proporcionāls</w:t>
      </w:r>
      <w:r>
        <w:rPr>
          <w:spacing w:val="-7"/>
          <w:sz w:val="20"/>
        </w:rPr>
        <w:t xml:space="preserve"> </w:t>
      </w:r>
      <w:r>
        <w:rPr>
          <w:sz w:val="20"/>
        </w:rPr>
        <w:t>zemestrīces</w:t>
      </w:r>
      <w:r>
        <w:rPr>
          <w:spacing w:val="-7"/>
          <w:sz w:val="20"/>
        </w:rPr>
        <w:t xml:space="preserve"> </w:t>
      </w:r>
      <w:proofErr w:type="spellStart"/>
      <w:r>
        <w:rPr>
          <w:spacing w:val="-2"/>
          <w:sz w:val="20"/>
        </w:rPr>
        <w:t>magnitūdai</w:t>
      </w:r>
      <w:proofErr w:type="spellEnd"/>
      <w:r>
        <w:rPr>
          <w:spacing w:val="-2"/>
          <w:sz w:val="20"/>
        </w:rPr>
        <w:t>)</w:t>
      </w:r>
    </w:p>
    <w:p w14:paraId="78947EFD" w14:textId="77777777" w:rsidR="00553707" w:rsidRDefault="00000000">
      <w:pPr>
        <w:pStyle w:val="ListParagraph"/>
        <w:numPr>
          <w:ilvl w:val="0"/>
          <w:numId w:val="33"/>
        </w:numPr>
        <w:tabs>
          <w:tab w:val="left" w:pos="632"/>
        </w:tabs>
        <w:spacing w:before="116"/>
        <w:ind w:left="632" w:hanging="150"/>
        <w:rPr>
          <w:sz w:val="20"/>
        </w:rPr>
      </w:pPr>
      <w:r>
        <w:rPr>
          <w:sz w:val="20"/>
        </w:rPr>
        <w:t>-</w:t>
      </w:r>
      <w:r>
        <w:rPr>
          <w:spacing w:val="-8"/>
          <w:sz w:val="20"/>
        </w:rPr>
        <w:t xml:space="preserve"> </w:t>
      </w:r>
      <w:proofErr w:type="spellStart"/>
      <w:r>
        <w:rPr>
          <w:sz w:val="20"/>
        </w:rPr>
        <w:t>Kaledonijas</w:t>
      </w:r>
      <w:proofErr w:type="spellEnd"/>
      <w:r>
        <w:rPr>
          <w:spacing w:val="-8"/>
          <w:sz w:val="20"/>
        </w:rPr>
        <w:t xml:space="preserve"> </w:t>
      </w:r>
      <w:proofErr w:type="spellStart"/>
      <w:r>
        <w:rPr>
          <w:sz w:val="20"/>
        </w:rPr>
        <w:t>struktūrstāva</w:t>
      </w:r>
      <w:proofErr w:type="spellEnd"/>
      <w:r>
        <w:rPr>
          <w:spacing w:val="-8"/>
          <w:sz w:val="20"/>
        </w:rPr>
        <w:t xml:space="preserve"> </w:t>
      </w:r>
      <w:r>
        <w:rPr>
          <w:sz w:val="20"/>
        </w:rPr>
        <w:t>tektonisko</w:t>
      </w:r>
      <w:r>
        <w:rPr>
          <w:spacing w:val="-7"/>
          <w:sz w:val="20"/>
        </w:rPr>
        <w:t xml:space="preserve"> </w:t>
      </w:r>
      <w:r>
        <w:rPr>
          <w:sz w:val="20"/>
        </w:rPr>
        <w:t>lūzumu</w:t>
      </w:r>
      <w:r>
        <w:rPr>
          <w:spacing w:val="-7"/>
          <w:sz w:val="20"/>
        </w:rPr>
        <w:t xml:space="preserve"> </w:t>
      </w:r>
      <w:r>
        <w:rPr>
          <w:spacing w:val="-4"/>
          <w:sz w:val="20"/>
        </w:rPr>
        <w:t>zonas</w:t>
      </w:r>
    </w:p>
    <w:p w14:paraId="73D8B581" w14:textId="77777777" w:rsidR="00553707" w:rsidRDefault="00553707">
      <w:pPr>
        <w:pStyle w:val="BodyText"/>
        <w:rPr>
          <w:sz w:val="20"/>
        </w:rPr>
      </w:pPr>
    </w:p>
    <w:p w14:paraId="5BB810F8" w14:textId="77777777" w:rsidR="00553707" w:rsidRDefault="00553707">
      <w:pPr>
        <w:pStyle w:val="BodyText"/>
        <w:spacing w:before="67"/>
        <w:rPr>
          <w:sz w:val="20"/>
        </w:rPr>
      </w:pPr>
    </w:p>
    <w:p w14:paraId="3F6FE4B8" w14:textId="77777777" w:rsidR="00553707" w:rsidRDefault="00000000">
      <w:pPr>
        <w:pStyle w:val="BodyText"/>
        <w:spacing w:line="360" w:lineRule="auto"/>
        <w:ind w:left="482" w:right="866" w:firstLine="719"/>
        <w:jc w:val="both"/>
      </w:pPr>
      <w:r>
        <w:t xml:space="preserve">Pēc kartes var secināt, ka Olaines novads atrodas uz </w:t>
      </w:r>
      <w:proofErr w:type="spellStart"/>
      <w:r>
        <w:t>kaledonijas</w:t>
      </w:r>
      <w:proofErr w:type="spellEnd"/>
      <w:r>
        <w:t xml:space="preserve"> </w:t>
      </w:r>
      <w:proofErr w:type="spellStart"/>
      <w:r>
        <w:t>struktūrstāva</w:t>
      </w:r>
      <w:proofErr w:type="spellEnd"/>
      <w:r>
        <w:t xml:space="preserve"> tektonisko lūzumu zonas. Papildus, Olaines novadu šķērso Olaines – Inčukalna tektoniskais lūzums Latvijas teritorijā</w:t>
      </w:r>
      <w:r>
        <w:rPr>
          <w:spacing w:val="-11"/>
        </w:rPr>
        <w:t xml:space="preserve"> </w:t>
      </w:r>
      <w:r>
        <w:t>vislielākā</w:t>
      </w:r>
      <w:r>
        <w:rPr>
          <w:spacing w:val="-12"/>
        </w:rPr>
        <w:t xml:space="preserve"> </w:t>
      </w:r>
      <w:proofErr w:type="spellStart"/>
      <w:r>
        <w:t>subreģionālā</w:t>
      </w:r>
      <w:proofErr w:type="spellEnd"/>
      <w:r>
        <w:rPr>
          <w:spacing w:val="-12"/>
        </w:rPr>
        <w:t xml:space="preserve"> </w:t>
      </w:r>
      <w:r>
        <w:t>disjunktīvā</w:t>
      </w:r>
      <w:r>
        <w:rPr>
          <w:spacing w:val="-12"/>
        </w:rPr>
        <w:t xml:space="preserve"> </w:t>
      </w:r>
      <w:r>
        <w:t>dislokācija</w:t>
      </w:r>
      <w:r>
        <w:rPr>
          <w:spacing w:val="-12"/>
        </w:rPr>
        <w:t xml:space="preserve"> </w:t>
      </w:r>
      <w:r>
        <w:t>ir</w:t>
      </w:r>
      <w:r>
        <w:rPr>
          <w:spacing w:val="-11"/>
        </w:rPr>
        <w:t xml:space="preserve"> </w:t>
      </w:r>
      <w:r>
        <w:t>Liepājas–</w:t>
      </w:r>
      <w:r>
        <w:rPr>
          <w:spacing w:val="-11"/>
        </w:rPr>
        <w:t xml:space="preserve"> </w:t>
      </w:r>
      <w:r>
        <w:t>Rīgas–Pleskavas</w:t>
      </w:r>
      <w:r>
        <w:rPr>
          <w:spacing w:val="-10"/>
        </w:rPr>
        <w:t xml:space="preserve"> </w:t>
      </w:r>
      <w:r>
        <w:t>lūzuma</w:t>
      </w:r>
      <w:r>
        <w:rPr>
          <w:spacing w:val="-12"/>
        </w:rPr>
        <w:t xml:space="preserve"> </w:t>
      </w:r>
      <w:r>
        <w:t xml:space="preserve">zona kristāliskajā </w:t>
      </w:r>
      <w:proofErr w:type="spellStart"/>
      <w:r>
        <w:t>pamatklintājā</w:t>
      </w:r>
      <w:proofErr w:type="spellEnd"/>
      <w:r>
        <w:t xml:space="preserve"> un nogulumiežu segā. Zonas vidējais platums ap 8–10 km, bet dažviet sasniedz 20 km. Pārrāvumi izpaužas kā </w:t>
      </w:r>
      <w:proofErr w:type="spellStart"/>
      <w:r>
        <w:t>nomati</w:t>
      </w:r>
      <w:proofErr w:type="spellEnd"/>
      <w:r>
        <w:t xml:space="preserve"> ar nolaistiem dienvidu spārniem un ar mainīgu nobīdes amplitūdu pa to vērsumu. Maksimālas vertikālās nobīdes (līdz 600–700 m) ir konstatētas Latvijas rietumu daļā un uz austrumiem no Valmieras–</w:t>
      </w:r>
      <w:proofErr w:type="spellStart"/>
      <w:r>
        <w:t>Lokno</w:t>
      </w:r>
      <w:proofErr w:type="spellEnd"/>
      <w:r>
        <w:t xml:space="preserve"> pacēluma.</w:t>
      </w:r>
      <w:r>
        <w:rPr>
          <w:vertAlign w:val="superscript"/>
        </w:rPr>
        <w:t>6</w:t>
      </w:r>
      <w:r>
        <w:t xml:space="preserve"> VUGD rekomendācijās valsts</w:t>
      </w:r>
      <w:r>
        <w:rPr>
          <w:spacing w:val="-7"/>
        </w:rPr>
        <w:t xml:space="preserve"> </w:t>
      </w:r>
      <w:r>
        <w:t>un</w:t>
      </w:r>
      <w:r>
        <w:rPr>
          <w:spacing w:val="-4"/>
        </w:rPr>
        <w:t xml:space="preserve"> </w:t>
      </w:r>
      <w:r>
        <w:t>pašvaldību</w:t>
      </w:r>
      <w:r>
        <w:rPr>
          <w:spacing w:val="-5"/>
        </w:rPr>
        <w:t xml:space="preserve"> </w:t>
      </w:r>
      <w:r>
        <w:t>institūcijām</w:t>
      </w:r>
      <w:r>
        <w:rPr>
          <w:spacing w:val="-4"/>
        </w:rPr>
        <w:t xml:space="preserve"> </w:t>
      </w:r>
      <w:r>
        <w:t>“Iespējamo</w:t>
      </w:r>
      <w:r>
        <w:rPr>
          <w:spacing w:val="-5"/>
        </w:rPr>
        <w:t xml:space="preserve"> </w:t>
      </w:r>
      <w:r>
        <w:t>apdraudējumu</w:t>
      </w:r>
      <w:r>
        <w:rPr>
          <w:spacing w:val="-4"/>
        </w:rPr>
        <w:t xml:space="preserve"> </w:t>
      </w:r>
      <w:r>
        <w:t>katalogs”</w:t>
      </w:r>
      <w:r>
        <w:rPr>
          <w:spacing w:val="-4"/>
        </w:rPr>
        <w:t xml:space="preserve"> </w:t>
      </w:r>
      <w:r>
        <w:t>Olaines</w:t>
      </w:r>
      <w:r>
        <w:rPr>
          <w:spacing w:val="-4"/>
        </w:rPr>
        <w:t xml:space="preserve"> </w:t>
      </w:r>
      <w:r>
        <w:t>novadā</w:t>
      </w:r>
      <w:r>
        <w:rPr>
          <w:spacing w:val="-5"/>
        </w:rPr>
        <w:t xml:space="preserve"> </w:t>
      </w:r>
      <w:r>
        <w:t>nav</w:t>
      </w:r>
      <w:r>
        <w:rPr>
          <w:spacing w:val="-4"/>
        </w:rPr>
        <w:t xml:space="preserve"> </w:t>
      </w:r>
      <w:r>
        <w:rPr>
          <w:spacing w:val="-2"/>
        </w:rPr>
        <w:t>fiksētas</w:t>
      </w:r>
    </w:p>
    <w:p w14:paraId="42A62C87" w14:textId="77777777" w:rsidR="00553707" w:rsidRDefault="00553707">
      <w:pPr>
        <w:pStyle w:val="BodyText"/>
        <w:rPr>
          <w:sz w:val="20"/>
        </w:rPr>
      </w:pPr>
    </w:p>
    <w:p w14:paraId="7C070E08" w14:textId="77777777" w:rsidR="00553707" w:rsidRDefault="00000000">
      <w:pPr>
        <w:pStyle w:val="BodyText"/>
        <w:spacing w:before="46"/>
        <w:rPr>
          <w:sz w:val="20"/>
        </w:rPr>
      </w:pPr>
      <w:r>
        <w:rPr>
          <w:noProof/>
        </w:rPr>
        <mc:AlternateContent>
          <mc:Choice Requires="wps">
            <w:drawing>
              <wp:anchor distT="0" distB="0" distL="0" distR="0" simplePos="0" relativeHeight="487590400" behindDoc="1" locked="0" layoutInCell="1" allowOverlap="1" wp14:anchorId="3DFB1724" wp14:editId="64B3A382">
                <wp:simplePos x="0" y="0"/>
                <wp:positionH relativeFrom="page">
                  <wp:posOffset>1080820</wp:posOffset>
                </wp:positionH>
                <wp:positionV relativeFrom="paragraph">
                  <wp:posOffset>190522</wp:posOffset>
                </wp:positionV>
                <wp:extent cx="1829435" cy="7620"/>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85D062" id="Graphic 25" o:spid="_x0000_s1026" style="position:absolute;margin-left:85.1pt;margin-top:15pt;width:144.05pt;height:.6pt;z-index:-1572608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B25kaq3wAAAAkBAAAPAAAAZHJzL2Rvd25yZXYueG1sTI/N&#10;TsMwEITvSLyDtUhcELWb8FNCnKoK4gAIAQVxduMljojtYLuteXuWExxn9tPsTL3MdmQ7DHHwTsJ8&#10;JoCh67weXC/h7fX2dAEsJuW0Gr1DCd8YYdkcHtSq0n7vXnC3Tj2jEBcrJcGkNFWcx86gVXHmJ3R0&#10;+/DBqkQy9FwHtadwO/JCiAtu1eDog1ETtga7z/XWSmhzXt083Znu5B6fH9/Lq9CWXw9SHh/l1TWw&#10;hDn9wfBbn6pDQ502fut0ZCPpS1EQKqEUtImAs/NFCWxDxrwA3tT8/4LmBwAA//8DAFBLAQItABQA&#10;BgAIAAAAIQC2gziS/gAAAOEBAAATAAAAAAAAAAAAAAAAAAAAAABbQ29udGVudF9UeXBlc10ueG1s&#10;UEsBAi0AFAAGAAgAAAAhADj9If/WAAAAlAEAAAsAAAAAAAAAAAAAAAAALwEAAF9yZWxzLy5yZWxz&#10;UEsBAi0AFAAGAAgAAAAhAIZTOtUjAgAAvQQAAA4AAAAAAAAAAAAAAAAALgIAAGRycy9lMm9Eb2Mu&#10;eG1sUEsBAi0AFAAGAAgAAAAhAHbmRqrfAAAACQEAAA8AAAAAAAAAAAAAAAAAfQQAAGRycy9kb3du&#10;cmV2LnhtbFBLBQYAAAAABAAEAPMAAACJBQAAAAA=&#10;" path="m1829054,l,,,7619r1829054,l1829054,xe" fillcolor="black" stroked="f">
                <v:path arrowok="t"/>
                <w10:wrap type="topAndBottom" anchorx="page"/>
              </v:shape>
            </w:pict>
          </mc:Fallback>
        </mc:AlternateContent>
      </w:r>
    </w:p>
    <w:p w14:paraId="35B244B0" w14:textId="77777777" w:rsidR="00553707" w:rsidRDefault="00000000">
      <w:pPr>
        <w:spacing w:before="101"/>
        <w:ind w:left="482"/>
        <w:rPr>
          <w:sz w:val="20"/>
        </w:rPr>
      </w:pPr>
      <w:r>
        <w:rPr>
          <w:sz w:val="20"/>
          <w:vertAlign w:val="superscript"/>
        </w:rPr>
        <w:t>6</w:t>
      </w:r>
      <w:r>
        <w:rPr>
          <w:spacing w:val="-5"/>
          <w:sz w:val="20"/>
        </w:rPr>
        <w:t xml:space="preserve"> </w:t>
      </w:r>
      <w:proofErr w:type="spellStart"/>
      <w:r>
        <w:rPr>
          <w:sz w:val="20"/>
        </w:rPr>
        <w:t>Brangulis</w:t>
      </w:r>
      <w:proofErr w:type="spellEnd"/>
      <w:r>
        <w:rPr>
          <w:spacing w:val="-6"/>
          <w:sz w:val="20"/>
        </w:rPr>
        <w:t xml:space="preserve"> </w:t>
      </w:r>
      <w:r>
        <w:rPr>
          <w:sz w:val="20"/>
        </w:rPr>
        <w:t>A.</w:t>
      </w:r>
      <w:r>
        <w:rPr>
          <w:spacing w:val="-5"/>
          <w:sz w:val="20"/>
        </w:rPr>
        <w:t xml:space="preserve"> </w:t>
      </w:r>
      <w:r>
        <w:rPr>
          <w:sz w:val="20"/>
        </w:rPr>
        <w:t>J.,</w:t>
      </w:r>
      <w:r>
        <w:rPr>
          <w:spacing w:val="-4"/>
          <w:sz w:val="20"/>
        </w:rPr>
        <w:t xml:space="preserve"> </w:t>
      </w:r>
      <w:proofErr w:type="spellStart"/>
      <w:r>
        <w:rPr>
          <w:sz w:val="20"/>
        </w:rPr>
        <w:t>Kaņevs</w:t>
      </w:r>
      <w:proofErr w:type="spellEnd"/>
      <w:r>
        <w:rPr>
          <w:spacing w:val="-6"/>
          <w:sz w:val="20"/>
        </w:rPr>
        <w:t xml:space="preserve"> </w:t>
      </w:r>
      <w:r>
        <w:rPr>
          <w:sz w:val="20"/>
        </w:rPr>
        <w:t>S.,</w:t>
      </w:r>
      <w:r>
        <w:rPr>
          <w:spacing w:val="-5"/>
          <w:sz w:val="20"/>
        </w:rPr>
        <w:t xml:space="preserve"> </w:t>
      </w:r>
      <w:r>
        <w:rPr>
          <w:sz w:val="20"/>
        </w:rPr>
        <w:t>2002.</w:t>
      </w:r>
      <w:r>
        <w:rPr>
          <w:spacing w:val="-4"/>
          <w:sz w:val="20"/>
        </w:rPr>
        <w:t xml:space="preserve"> </w:t>
      </w:r>
      <w:r>
        <w:rPr>
          <w:sz w:val="20"/>
        </w:rPr>
        <w:t>Latvijas</w:t>
      </w:r>
      <w:r>
        <w:rPr>
          <w:spacing w:val="-2"/>
          <w:sz w:val="20"/>
        </w:rPr>
        <w:t xml:space="preserve"> </w:t>
      </w:r>
      <w:proofErr w:type="spellStart"/>
      <w:r>
        <w:rPr>
          <w:sz w:val="20"/>
        </w:rPr>
        <w:t>tektonika</w:t>
      </w:r>
      <w:proofErr w:type="spellEnd"/>
      <w:r>
        <w:rPr>
          <w:sz w:val="20"/>
        </w:rPr>
        <w:t>.</w:t>
      </w:r>
      <w:r>
        <w:rPr>
          <w:spacing w:val="-3"/>
          <w:sz w:val="20"/>
        </w:rPr>
        <w:t xml:space="preserve"> </w:t>
      </w:r>
      <w:r>
        <w:rPr>
          <w:sz w:val="20"/>
        </w:rPr>
        <w:t>VARAM,</w:t>
      </w:r>
      <w:r>
        <w:rPr>
          <w:spacing w:val="-5"/>
          <w:sz w:val="20"/>
        </w:rPr>
        <w:t xml:space="preserve"> </w:t>
      </w:r>
      <w:r>
        <w:rPr>
          <w:sz w:val="20"/>
        </w:rPr>
        <w:t>Rīga,</w:t>
      </w:r>
      <w:r>
        <w:rPr>
          <w:spacing w:val="-4"/>
          <w:sz w:val="20"/>
        </w:rPr>
        <w:t xml:space="preserve"> </w:t>
      </w:r>
      <w:r>
        <w:rPr>
          <w:sz w:val="20"/>
        </w:rPr>
        <w:t>50</w:t>
      </w:r>
      <w:r>
        <w:rPr>
          <w:spacing w:val="-4"/>
          <w:sz w:val="20"/>
        </w:rPr>
        <w:t xml:space="preserve"> </w:t>
      </w:r>
      <w:r>
        <w:rPr>
          <w:sz w:val="20"/>
        </w:rPr>
        <w:t>lpp.</w:t>
      </w:r>
      <w:r>
        <w:rPr>
          <w:spacing w:val="-6"/>
          <w:sz w:val="20"/>
        </w:rPr>
        <w:t xml:space="preserve"> </w:t>
      </w:r>
      <w:r>
        <w:rPr>
          <w:sz w:val="20"/>
        </w:rPr>
        <w:t>[Skatīts</w:t>
      </w:r>
      <w:r>
        <w:rPr>
          <w:spacing w:val="-6"/>
          <w:sz w:val="20"/>
        </w:rPr>
        <w:t xml:space="preserve"> </w:t>
      </w:r>
      <w:r>
        <w:rPr>
          <w:spacing w:val="-2"/>
          <w:sz w:val="20"/>
        </w:rPr>
        <w:t>25.11.2021]</w:t>
      </w:r>
    </w:p>
    <w:p w14:paraId="1301F07A" w14:textId="77777777" w:rsidR="00553707" w:rsidRDefault="00553707">
      <w:pPr>
        <w:rPr>
          <w:sz w:val="20"/>
        </w:rPr>
        <w:sectPr w:rsidR="00553707" w:rsidSect="00CD44C4">
          <w:pgSz w:w="12240" w:h="15840"/>
          <w:pgMar w:top="1140" w:right="260" w:bottom="1180" w:left="1220" w:header="0" w:footer="995" w:gutter="0"/>
          <w:cols w:space="720"/>
        </w:sectPr>
      </w:pPr>
    </w:p>
    <w:p w14:paraId="4C73384F" w14:textId="77777777" w:rsidR="00553707" w:rsidRDefault="00000000">
      <w:pPr>
        <w:pStyle w:val="BodyText"/>
        <w:spacing w:before="72" w:line="360" w:lineRule="auto"/>
        <w:ind w:left="375" w:right="867"/>
        <w:jc w:val="right"/>
      </w:pPr>
      <w:r>
        <w:t>zemestrīces.</w:t>
      </w:r>
      <w:r>
        <w:rPr>
          <w:spacing w:val="38"/>
        </w:rPr>
        <w:t xml:space="preserve"> </w:t>
      </w:r>
      <w:r>
        <w:t>Ja</w:t>
      </w:r>
      <w:r>
        <w:rPr>
          <w:spacing w:val="40"/>
        </w:rPr>
        <w:t xml:space="preserve"> </w:t>
      </w:r>
      <w:r>
        <w:t>zemestrīces</w:t>
      </w:r>
      <w:r>
        <w:rPr>
          <w:spacing w:val="38"/>
        </w:rPr>
        <w:t xml:space="preserve"> </w:t>
      </w:r>
      <w:r>
        <w:t>tomēr</w:t>
      </w:r>
      <w:r>
        <w:rPr>
          <w:spacing w:val="40"/>
        </w:rPr>
        <w:t xml:space="preserve"> </w:t>
      </w:r>
      <w:r>
        <w:t>ir</w:t>
      </w:r>
      <w:r>
        <w:rPr>
          <w:spacing w:val="40"/>
        </w:rPr>
        <w:t xml:space="preserve"> </w:t>
      </w:r>
      <w:r>
        <w:t>bijuši,</w:t>
      </w:r>
      <w:r>
        <w:rPr>
          <w:spacing w:val="39"/>
        </w:rPr>
        <w:t xml:space="preserve"> </w:t>
      </w:r>
      <w:r>
        <w:t>par</w:t>
      </w:r>
      <w:r>
        <w:rPr>
          <w:spacing w:val="40"/>
        </w:rPr>
        <w:t xml:space="preserve"> </w:t>
      </w:r>
      <w:r>
        <w:t>tām</w:t>
      </w:r>
      <w:r>
        <w:rPr>
          <w:spacing w:val="38"/>
        </w:rPr>
        <w:t xml:space="preserve"> </w:t>
      </w:r>
      <w:r>
        <w:t>nav</w:t>
      </w:r>
      <w:r>
        <w:rPr>
          <w:spacing w:val="40"/>
        </w:rPr>
        <w:t xml:space="preserve"> </w:t>
      </w:r>
      <w:r>
        <w:t>ziņots</w:t>
      </w:r>
      <w:r>
        <w:rPr>
          <w:spacing w:val="38"/>
        </w:rPr>
        <w:t xml:space="preserve"> </w:t>
      </w:r>
      <w:r>
        <w:t>VUGD.</w:t>
      </w:r>
      <w:r>
        <w:rPr>
          <w:spacing w:val="40"/>
        </w:rPr>
        <w:t xml:space="preserve"> </w:t>
      </w:r>
      <w:r>
        <w:t>Rīgā</w:t>
      </w:r>
      <w:r>
        <w:rPr>
          <w:spacing w:val="38"/>
        </w:rPr>
        <w:t xml:space="preserve"> </w:t>
      </w:r>
      <w:r>
        <w:t>un</w:t>
      </w:r>
      <w:r>
        <w:rPr>
          <w:spacing w:val="38"/>
        </w:rPr>
        <w:t xml:space="preserve"> </w:t>
      </w:r>
      <w:r>
        <w:t>Rīgas</w:t>
      </w:r>
      <w:r>
        <w:rPr>
          <w:spacing w:val="38"/>
        </w:rPr>
        <w:t xml:space="preserve"> </w:t>
      </w:r>
      <w:r>
        <w:t>rajonā 2010.</w:t>
      </w:r>
      <w:r>
        <w:rPr>
          <w:spacing w:val="38"/>
        </w:rPr>
        <w:t xml:space="preserve"> </w:t>
      </w:r>
      <w:r>
        <w:t>gada</w:t>
      </w:r>
      <w:r>
        <w:rPr>
          <w:spacing w:val="37"/>
        </w:rPr>
        <w:t xml:space="preserve"> </w:t>
      </w:r>
      <w:r>
        <w:t>22.</w:t>
      </w:r>
      <w:r>
        <w:rPr>
          <w:spacing w:val="40"/>
        </w:rPr>
        <w:t xml:space="preserve"> </w:t>
      </w:r>
      <w:r>
        <w:t>novembrī</w:t>
      </w:r>
      <w:r>
        <w:rPr>
          <w:spacing w:val="39"/>
        </w:rPr>
        <w:t xml:space="preserve"> </w:t>
      </w:r>
      <w:r>
        <w:t>konstatēts</w:t>
      </w:r>
      <w:r>
        <w:rPr>
          <w:spacing w:val="38"/>
        </w:rPr>
        <w:t xml:space="preserve"> </w:t>
      </w:r>
      <w:r>
        <w:t>seismisks</w:t>
      </w:r>
      <w:r>
        <w:rPr>
          <w:spacing w:val="39"/>
        </w:rPr>
        <w:t xml:space="preserve"> </w:t>
      </w:r>
      <w:r>
        <w:t>notikums,</w:t>
      </w:r>
      <w:r>
        <w:rPr>
          <w:spacing w:val="38"/>
        </w:rPr>
        <w:t xml:space="preserve"> </w:t>
      </w:r>
      <w:r>
        <w:t>kas</w:t>
      </w:r>
      <w:r>
        <w:rPr>
          <w:spacing w:val="38"/>
        </w:rPr>
        <w:t xml:space="preserve"> </w:t>
      </w:r>
      <w:r>
        <w:t>pēc</w:t>
      </w:r>
      <w:r>
        <w:rPr>
          <w:spacing w:val="37"/>
        </w:rPr>
        <w:t xml:space="preserve"> </w:t>
      </w:r>
      <w:r>
        <w:t>tam</w:t>
      </w:r>
      <w:r>
        <w:rPr>
          <w:spacing w:val="39"/>
        </w:rPr>
        <w:t xml:space="preserve"> </w:t>
      </w:r>
      <w:r>
        <w:t>skaidrots,</w:t>
      </w:r>
      <w:r>
        <w:rPr>
          <w:spacing w:val="39"/>
        </w:rPr>
        <w:t xml:space="preserve"> </w:t>
      </w:r>
      <w:r>
        <w:t>kā</w:t>
      </w:r>
      <w:r>
        <w:rPr>
          <w:spacing w:val="37"/>
        </w:rPr>
        <w:t xml:space="preserve"> </w:t>
      </w:r>
      <w:r>
        <w:t>tektonisks grūdiens, kas</w:t>
      </w:r>
      <w:r>
        <w:rPr>
          <w:spacing w:val="-1"/>
        </w:rPr>
        <w:t xml:space="preserve"> </w:t>
      </w:r>
      <w:r>
        <w:t>saistīts</w:t>
      </w:r>
      <w:r>
        <w:rPr>
          <w:spacing w:val="-1"/>
        </w:rPr>
        <w:t xml:space="preserve"> </w:t>
      </w:r>
      <w:r>
        <w:t>ar lūzuma zonu starp Olaines-Inčukalna un Berģu tektoniskajiem lūzumiem. 2020.</w:t>
      </w:r>
      <w:r>
        <w:rPr>
          <w:spacing w:val="40"/>
        </w:rPr>
        <w:t xml:space="preserve"> </w:t>
      </w:r>
      <w:r>
        <w:t>gadā</w:t>
      </w:r>
      <w:r>
        <w:rPr>
          <w:spacing w:val="40"/>
        </w:rPr>
        <w:t xml:space="preserve"> </w:t>
      </w:r>
      <w:r>
        <w:t>Latvijas</w:t>
      </w:r>
      <w:r>
        <w:rPr>
          <w:spacing w:val="40"/>
        </w:rPr>
        <w:t xml:space="preserve"> </w:t>
      </w:r>
      <w:r>
        <w:t>teritorijā</w:t>
      </w:r>
      <w:r>
        <w:rPr>
          <w:spacing w:val="40"/>
        </w:rPr>
        <w:t xml:space="preserve"> </w:t>
      </w:r>
      <w:r>
        <w:t>un</w:t>
      </w:r>
      <w:r>
        <w:rPr>
          <w:spacing w:val="40"/>
        </w:rPr>
        <w:t xml:space="preserve"> </w:t>
      </w:r>
      <w:r>
        <w:t>tās</w:t>
      </w:r>
      <w:r>
        <w:rPr>
          <w:spacing w:val="40"/>
        </w:rPr>
        <w:t xml:space="preserve"> </w:t>
      </w:r>
      <w:r>
        <w:t>apkārtnē</w:t>
      </w:r>
      <w:r>
        <w:rPr>
          <w:spacing w:val="40"/>
        </w:rPr>
        <w:t xml:space="preserve"> </w:t>
      </w:r>
      <w:r>
        <w:t>tika</w:t>
      </w:r>
      <w:r>
        <w:rPr>
          <w:spacing w:val="40"/>
        </w:rPr>
        <w:t xml:space="preserve"> </w:t>
      </w:r>
      <w:r>
        <w:t>reģistrēti</w:t>
      </w:r>
      <w:r>
        <w:rPr>
          <w:spacing w:val="40"/>
        </w:rPr>
        <w:t xml:space="preserve"> </w:t>
      </w:r>
      <w:r>
        <w:t>862</w:t>
      </w:r>
      <w:r>
        <w:rPr>
          <w:spacing w:val="40"/>
        </w:rPr>
        <w:t xml:space="preserve"> </w:t>
      </w:r>
      <w:r>
        <w:t>seismiskie</w:t>
      </w:r>
      <w:r>
        <w:rPr>
          <w:spacing w:val="40"/>
        </w:rPr>
        <w:t xml:space="preserve"> </w:t>
      </w:r>
      <w:r>
        <w:t>notikumi</w:t>
      </w:r>
      <w:r>
        <w:rPr>
          <w:spacing w:val="40"/>
        </w:rPr>
        <w:t xml:space="preserve"> </w:t>
      </w:r>
      <w:r>
        <w:t>un noteikti</w:t>
      </w:r>
      <w:r>
        <w:rPr>
          <w:spacing w:val="-4"/>
        </w:rPr>
        <w:t xml:space="preserve"> </w:t>
      </w:r>
      <w:r>
        <w:t>to</w:t>
      </w:r>
      <w:r>
        <w:rPr>
          <w:spacing w:val="-6"/>
        </w:rPr>
        <w:t xml:space="preserve"> </w:t>
      </w:r>
      <w:r>
        <w:t>parametri.</w:t>
      </w:r>
      <w:r>
        <w:rPr>
          <w:spacing w:val="-4"/>
        </w:rPr>
        <w:t xml:space="preserve"> </w:t>
      </w:r>
      <w:r>
        <w:t>To</w:t>
      </w:r>
      <w:r>
        <w:rPr>
          <w:spacing w:val="-4"/>
        </w:rPr>
        <w:t xml:space="preserve"> </w:t>
      </w:r>
      <w:proofErr w:type="spellStart"/>
      <w:r>
        <w:t>magnitūda</w:t>
      </w:r>
      <w:proofErr w:type="spellEnd"/>
      <w:r>
        <w:rPr>
          <w:spacing w:val="-5"/>
        </w:rPr>
        <w:t xml:space="preserve"> </w:t>
      </w:r>
      <w:r>
        <w:t>svārstās</w:t>
      </w:r>
      <w:r>
        <w:rPr>
          <w:spacing w:val="-5"/>
        </w:rPr>
        <w:t xml:space="preserve"> </w:t>
      </w:r>
      <w:r>
        <w:t>no</w:t>
      </w:r>
      <w:r>
        <w:rPr>
          <w:spacing w:val="-4"/>
        </w:rPr>
        <w:t xml:space="preserve"> </w:t>
      </w:r>
      <w:r>
        <w:t>1.6</w:t>
      </w:r>
      <w:r>
        <w:rPr>
          <w:spacing w:val="-4"/>
        </w:rPr>
        <w:t xml:space="preserve"> </w:t>
      </w:r>
      <w:r>
        <w:t>līdz</w:t>
      </w:r>
      <w:r>
        <w:rPr>
          <w:spacing w:val="-4"/>
        </w:rPr>
        <w:t xml:space="preserve"> </w:t>
      </w:r>
      <w:r>
        <w:t>2.9.</w:t>
      </w:r>
      <w:r>
        <w:rPr>
          <w:spacing w:val="-4"/>
        </w:rPr>
        <w:t xml:space="preserve"> </w:t>
      </w:r>
      <w:r>
        <w:t>Vairums</w:t>
      </w:r>
      <w:r>
        <w:rPr>
          <w:spacing w:val="-5"/>
        </w:rPr>
        <w:t xml:space="preserve"> </w:t>
      </w:r>
      <w:r>
        <w:t>seismisko</w:t>
      </w:r>
      <w:r>
        <w:rPr>
          <w:spacing w:val="-4"/>
        </w:rPr>
        <w:t xml:space="preserve"> </w:t>
      </w:r>
      <w:r>
        <w:t>notikumu</w:t>
      </w:r>
      <w:r>
        <w:rPr>
          <w:spacing w:val="-6"/>
        </w:rPr>
        <w:t xml:space="preserve"> </w:t>
      </w:r>
      <w:r>
        <w:t>saskaņā ar</w:t>
      </w:r>
      <w:r>
        <w:rPr>
          <w:spacing w:val="-7"/>
        </w:rPr>
        <w:t xml:space="preserve"> </w:t>
      </w:r>
      <w:r>
        <w:t>BAVSEN</w:t>
      </w:r>
      <w:r>
        <w:rPr>
          <w:spacing w:val="-4"/>
        </w:rPr>
        <w:t xml:space="preserve"> </w:t>
      </w:r>
      <w:r>
        <w:t>datiem</w:t>
      </w:r>
      <w:r>
        <w:rPr>
          <w:spacing w:val="-5"/>
        </w:rPr>
        <w:t xml:space="preserve"> </w:t>
      </w:r>
      <w:r>
        <w:t>notikuši</w:t>
      </w:r>
      <w:r>
        <w:rPr>
          <w:spacing w:val="-3"/>
        </w:rPr>
        <w:t xml:space="preserve"> </w:t>
      </w:r>
      <w:r>
        <w:t>Irbes</w:t>
      </w:r>
      <w:r>
        <w:rPr>
          <w:spacing w:val="-4"/>
        </w:rPr>
        <w:t xml:space="preserve"> </w:t>
      </w:r>
      <w:r>
        <w:t>šaurumā</w:t>
      </w:r>
      <w:r>
        <w:rPr>
          <w:spacing w:val="-5"/>
        </w:rPr>
        <w:t xml:space="preserve"> </w:t>
      </w:r>
      <w:r>
        <w:t>un</w:t>
      </w:r>
      <w:r>
        <w:rPr>
          <w:spacing w:val="-3"/>
        </w:rPr>
        <w:t xml:space="preserve"> </w:t>
      </w:r>
      <w:r>
        <w:t>Kurzemes</w:t>
      </w:r>
      <w:r>
        <w:rPr>
          <w:spacing w:val="-4"/>
        </w:rPr>
        <w:t xml:space="preserve"> </w:t>
      </w:r>
      <w:r>
        <w:t>pussalas</w:t>
      </w:r>
      <w:r>
        <w:rPr>
          <w:spacing w:val="-4"/>
        </w:rPr>
        <w:t xml:space="preserve"> </w:t>
      </w:r>
      <w:r>
        <w:t>ziemeļos.</w:t>
      </w:r>
      <w:r>
        <w:rPr>
          <w:spacing w:val="-6"/>
        </w:rPr>
        <w:t xml:space="preserve"> </w:t>
      </w:r>
      <w:r>
        <w:t>Seismiskie</w:t>
      </w:r>
      <w:r>
        <w:rPr>
          <w:spacing w:val="-7"/>
        </w:rPr>
        <w:t xml:space="preserve"> </w:t>
      </w:r>
      <w:r>
        <w:t>notikumi, kas</w:t>
      </w:r>
      <w:r>
        <w:rPr>
          <w:spacing w:val="36"/>
        </w:rPr>
        <w:t xml:space="preserve"> </w:t>
      </w:r>
      <w:r>
        <w:t>notikuši</w:t>
      </w:r>
      <w:r>
        <w:rPr>
          <w:spacing w:val="37"/>
        </w:rPr>
        <w:t xml:space="preserve"> </w:t>
      </w:r>
      <w:r>
        <w:t>Latvijas</w:t>
      </w:r>
      <w:r>
        <w:rPr>
          <w:spacing w:val="36"/>
        </w:rPr>
        <w:t xml:space="preserve"> </w:t>
      </w:r>
      <w:r>
        <w:t>teritorijā,</w:t>
      </w:r>
      <w:r>
        <w:rPr>
          <w:spacing w:val="36"/>
        </w:rPr>
        <w:t xml:space="preserve"> </w:t>
      </w:r>
      <w:r>
        <w:t>galvenokārt</w:t>
      </w:r>
      <w:r>
        <w:rPr>
          <w:spacing w:val="36"/>
        </w:rPr>
        <w:t xml:space="preserve"> </w:t>
      </w:r>
      <w:r>
        <w:t>ir</w:t>
      </w:r>
      <w:r>
        <w:rPr>
          <w:spacing w:val="36"/>
        </w:rPr>
        <w:t xml:space="preserve"> </w:t>
      </w:r>
      <w:r>
        <w:t>saistīti</w:t>
      </w:r>
      <w:r>
        <w:rPr>
          <w:spacing w:val="37"/>
        </w:rPr>
        <w:t xml:space="preserve"> </w:t>
      </w:r>
      <w:r>
        <w:t>ar</w:t>
      </w:r>
      <w:r>
        <w:rPr>
          <w:spacing w:val="35"/>
        </w:rPr>
        <w:t xml:space="preserve"> </w:t>
      </w:r>
      <w:proofErr w:type="spellStart"/>
      <w:r>
        <w:t>tehnogēnu</w:t>
      </w:r>
      <w:proofErr w:type="spellEnd"/>
      <w:r>
        <w:rPr>
          <w:spacing w:val="36"/>
        </w:rPr>
        <w:t xml:space="preserve"> </w:t>
      </w:r>
      <w:r>
        <w:t>ģenēzi.</w:t>
      </w:r>
      <w:r>
        <w:rPr>
          <w:spacing w:val="38"/>
        </w:rPr>
        <w:t xml:space="preserve"> </w:t>
      </w:r>
      <w:r>
        <w:t>Papildu</w:t>
      </w:r>
      <w:r>
        <w:rPr>
          <w:spacing w:val="37"/>
        </w:rPr>
        <w:t xml:space="preserve"> </w:t>
      </w:r>
      <w:r>
        <w:t>seismiskos notikumus</w:t>
      </w:r>
      <w:r>
        <w:rPr>
          <w:spacing w:val="40"/>
        </w:rPr>
        <w:t xml:space="preserve"> </w:t>
      </w:r>
      <w:r>
        <w:t>var</w:t>
      </w:r>
      <w:r>
        <w:rPr>
          <w:spacing w:val="39"/>
        </w:rPr>
        <w:t xml:space="preserve"> </w:t>
      </w:r>
      <w:r>
        <w:t>radīt</w:t>
      </w:r>
      <w:r>
        <w:rPr>
          <w:spacing w:val="40"/>
        </w:rPr>
        <w:t xml:space="preserve"> </w:t>
      </w:r>
      <w:r>
        <w:t>karjeru</w:t>
      </w:r>
      <w:r>
        <w:rPr>
          <w:spacing w:val="39"/>
        </w:rPr>
        <w:t xml:space="preserve"> </w:t>
      </w:r>
      <w:r>
        <w:t>spridzināšana,</w:t>
      </w:r>
      <w:r>
        <w:rPr>
          <w:spacing w:val="39"/>
        </w:rPr>
        <w:t xml:space="preserve"> </w:t>
      </w:r>
      <w:r>
        <w:t>kuru</w:t>
      </w:r>
      <w:r>
        <w:rPr>
          <w:spacing w:val="40"/>
        </w:rPr>
        <w:t xml:space="preserve"> </w:t>
      </w:r>
      <w:r>
        <w:t>radītās</w:t>
      </w:r>
      <w:r>
        <w:rPr>
          <w:spacing w:val="40"/>
        </w:rPr>
        <w:t xml:space="preserve"> </w:t>
      </w:r>
      <w:r>
        <w:t>vibrācijas</w:t>
      </w:r>
      <w:r>
        <w:rPr>
          <w:spacing w:val="40"/>
        </w:rPr>
        <w:t xml:space="preserve"> </w:t>
      </w:r>
      <w:r>
        <w:t>tiek</w:t>
      </w:r>
      <w:r>
        <w:rPr>
          <w:spacing w:val="39"/>
        </w:rPr>
        <w:t xml:space="preserve"> </w:t>
      </w:r>
      <w:r>
        <w:t>uztvertas</w:t>
      </w:r>
      <w:r>
        <w:rPr>
          <w:spacing w:val="39"/>
        </w:rPr>
        <w:t xml:space="preserve"> </w:t>
      </w:r>
      <w:r>
        <w:t>kā</w:t>
      </w:r>
      <w:r>
        <w:rPr>
          <w:spacing w:val="39"/>
        </w:rPr>
        <w:t xml:space="preserve"> </w:t>
      </w:r>
      <w:r>
        <w:t>seismiskie notikumi.</w:t>
      </w:r>
      <w:r>
        <w:rPr>
          <w:spacing w:val="9"/>
        </w:rPr>
        <w:t xml:space="preserve"> </w:t>
      </w:r>
      <w:r>
        <w:t>Tomēr</w:t>
      </w:r>
      <w:r>
        <w:rPr>
          <w:spacing w:val="10"/>
        </w:rPr>
        <w:t xml:space="preserve"> </w:t>
      </w:r>
      <w:r>
        <w:t>ir</w:t>
      </w:r>
      <w:r>
        <w:rPr>
          <w:spacing w:val="10"/>
        </w:rPr>
        <w:t xml:space="preserve"> </w:t>
      </w:r>
      <w:r>
        <w:t>nepieciešami</w:t>
      </w:r>
      <w:r>
        <w:rPr>
          <w:spacing w:val="11"/>
        </w:rPr>
        <w:t xml:space="preserve"> </w:t>
      </w:r>
      <w:r>
        <w:t>papildu</w:t>
      </w:r>
      <w:r>
        <w:rPr>
          <w:spacing w:val="10"/>
        </w:rPr>
        <w:t xml:space="preserve"> </w:t>
      </w:r>
      <w:r>
        <w:t>seismisko</w:t>
      </w:r>
      <w:r>
        <w:rPr>
          <w:spacing w:val="11"/>
        </w:rPr>
        <w:t xml:space="preserve"> </w:t>
      </w:r>
      <w:r>
        <w:t>notikumu</w:t>
      </w:r>
      <w:r>
        <w:rPr>
          <w:spacing w:val="11"/>
        </w:rPr>
        <w:t xml:space="preserve"> </w:t>
      </w:r>
      <w:r>
        <w:t>ģenēzes</w:t>
      </w:r>
      <w:r>
        <w:rPr>
          <w:spacing w:val="10"/>
        </w:rPr>
        <w:t xml:space="preserve"> </w:t>
      </w:r>
      <w:r>
        <w:t>pētījumi.</w:t>
      </w:r>
      <w:r>
        <w:rPr>
          <w:spacing w:val="11"/>
        </w:rPr>
        <w:t xml:space="preserve"> </w:t>
      </w:r>
      <w:r>
        <w:t>Joprojām</w:t>
      </w:r>
      <w:r>
        <w:rPr>
          <w:spacing w:val="12"/>
        </w:rPr>
        <w:t xml:space="preserve"> </w:t>
      </w:r>
      <w:r>
        <w:rPr>
          <w:spacing w:val="-2"/>
        </w:rPr>
        <w:t>pastāv</w:t>
      </w:r>
    </w:p>
    <w:p w14:paraId="7B440D2E" w14:textId="77777777" w:rsidR="00553707" w:rsidRDefault="00000000">
      <w:pPr>
        <w:pStyle w:val="BodyText"/>
        <w:spacing w:before="2"/>
        <w:ind w:left="482"/>
        <w:jc w:val="both"/>
      </w:pPr>
      <w:r>
        <w:t>problēma</w:t>
      </w:r>
      <w:r>
        <w:rPr>
          <w:spacing w:val="-2"/>
        </w:rPr>
        <w:t xml:space="preserve"> </w:t>
      </w:r>
      <w:r>
        <w:t>identificēt</w:t>
      </w:r>
      <w:r>
        <w:rPr>
          <w:spacing w:val="-2"/>
        </w:rPr>
        <w:t xml:space="preserve"> </w:t>
      </w:r>
      <w:r>
        <w:t>seismisko</w:t>
      </w:r>
      <w:r>
        <w:rPr>
          <w:spacing w:val="-2"/>
        </w:rPr>
        <w:t xml:space="preserve"> </w:t>
      </w:r>
      <w:r>
        <w:t>notikumu</w:t>
      </w:r>
      <w:r>
        <w:rPr>
          <w:spacing w:val="-1"/>
        </w:rPr>
        <w:t xml:space="preserve"> </w:t>
      </w:r>
      <w:r>
        <w:rPr>
          <w:spacing w:val="-2"/>
        </w:rPr>
        <w:t>ģenēzi.</w:t>
      </w:r>
      <w:r>
        <w:rPr>
          <w:spacing w:val="-2"/>
          <w:vertAlign w:val="superscript"/>
        </w:rPr>
        <w:t>7</w:t>
      </w:r>
    </w:p>
    <w:p w14:paraId="7CBA9FC8" w14:textId="77777777" w:rsidR="00553707" w:rsidRDefault="00000000">
      <w:pPr>
        <w:pStyle w:val="BodyText"/>
        <w:spacing w:before="137" w:line="360" w:lineRule="auto"/>
        <w:ind w:left="482" w:right="870" w:firstLine="719"/>
        <w:jc w:val="both"/>
      </w:pPr>
      <w:r>
        <w:t>Zemestrīču riska scenārijs sīkāk netiek apskatīts, jo zemestrīču radītie draudi Olaines novadā uzskatāmi par nebūtiskiem. Ņemot vērā to, ka Baltijas reģionā eksistē relatīvi maza seismiskā aktivitāte, Latvijā, t.sk. Olaines novadā, zemestrīces apdraudējums novērtēts kā augsts risks ar ļoti zemu varbūtību.</w:t>
      </w:r>
    </w:p>
    <w:p w14:paraId="1E90C873" w14:textId="77777777" w:rsidR="00553707" w:rsidRDefault="00000000">
      <w:pPr>
        <w:pStyle w:val="Heading2"/>
        <w:numPr>
          <w:ilvl w:val="3"/>
          <w:numId w:val="37"/>
        </w:numPr>
        <w:tabs>
          <w:tab w:val="left" w:pos="4433"/>
        </w:tabs>
        <w:spacing w:before="1"/>
        <w:ind w:left="4433" w:hanging="699"/>
        <w:jc w:val="left"/>
      </w:pPr>
      <w:bookmarkStart w:id="13" w:name="_Toc159258617"/>
      <w:r>
        <w:t>Zemes</w:t>
      </w:r>
      <w:r>
        <w:rPr>
          <w:spacing w:val="-1"/>
        </w:rPr>
        <w:t xml:space="preserve"> </w:t>
      </w:r>
      <w:r>
        <w:rPr>
          <w:spacing w:val="-2"/>
        </w:rPr>
        <w:t>nogruvums</w:t>
      </w:r>
      <w:bookmarkEnd w:id="13"/>
    </w:p>
    <w:p w14:paraId="3366A2F1" w14:textId="77777777" w:rsidR="00553707" w:rsidRDefault="00000000">
      <w:pPr>
        <w:pStyle w:val="BodyText"/>
        <w:spacing w:before="282" w:line="360" w:lineRule="auto"/>
        <w:ind w:left="482" w:right="874" w:firstLine="566"/>
        <w:jc w:val="both"/>
      </w:pPr>
      <w:r>
        <w:t>Klimatu pārmaiņu rezultātā</w:t>
      </w:r>
      <w:r>
        <w:rPr>
          <w:spacing w:val="40"/>
        </w:rPr>
        <w:t xml:space="preserve"> </w:t>
      </w:r>
      <w:r>
        <w:t>aizvien biežāk ir novērojamas intensīvas lietusgāzes un citi ekstremāli laikapstākļi, kā rezultātā gruntsūdeņu ietekme, erozija un augsnes sašķidrināšanās var izraisīt zemes nogruvumus.</w:t>
      </w:r>
    </w:p>
    <w:p w14:paraId="0385D61D" w14:textId="77777777" w:rsidR="00553707" w:rsidRDefault="00000000">
      <w:pPr>
        <w:pStyle w:val="BodyText"/>
        <w:spacing w:line="360" w:lineRule="auto"/>
        <w:ind w:left="482" w:right="870" w:firstLine="566"/>
        <w:jc w:val="both"/>
      </w:pPr>
      <w:r>
        <w:t>Zemes</w:t>
      </w:r>
      <w:r>
        <w:rPr>
          <w:spacing w:val="78"/>
        </w:rPr>
        <w:t xml:space="preserve">  </w:t>
      </w:r>
      <w:r>
        <w:t>nogruvumi</w:t>
      </w:r>
      <w:r>
        <w:rPr>
          <w:spacing w:val="78"/>
        </w:rPr>
        <w:t xml:space="preserve">  </w:t>
      </w:r>
      <w:r>
        <w:t>var</w:t>
      </w:r>
      <w:r>
        <w:rPr>
          <w:spacing w:val="77"/>
        </w:rPr>
        <w:t xml:space="preserve">  </w:t>
      </w:r>
      <w:r>
        <w:t>notikt</w:t>
      </w:r>
      <w:r>
        <w:rPr>
          <w:spacing w:val="79"/>
        </w:rPr>
        <w:t xml:space="preserve">  </w:t>
      </w:r>
      <w:hyperlink r:id="rId29">
        <w:r>
          <w:t>ūdenstilpņu</w:t>
        </w:r>
      </w:hyperlink>
      <w:r>
        <w:rPr>
          <w:spacing w:val="77"/>
        </w:rPr>
        <w:t xml:space="preserve">  </w:t>
      </w:r>
      <w:r>
        <w:t>krastos,</w:t>
      </w:r>
      <w:r>
        <w:rPr>
          <w:spacing w:val="78"/>
        </w:rPr>
        <w:t xml:space="preserve">  </w:t>
      </w:r>
      <w:r>
        <w:t>kā</w:t>
      </w:r>
      <w:r>
        <w:rPr>
          <w:spacing w:val="77"/>
        </w:rPr>
        <w:t xml:space="preserve">  </w:t>
      </w:r>
      <w:r>
        <w:t>arī</w:t>
      </w:r>
      <w:r>
        <w:rPr>
          <w:spacing w:val="78"/>
        </w:rPr>
        <w:t xml:space="preserve">  </w:t>
      </w:r>
      <w:r>
        <w:t>jebkur,</w:t>
      </w:r>
      <w:r>
        <w:rPr>
          <w:spacing w:val="78"/>
        </w:rPr>
        <w:t xml:space="preserve">  </w:t>
      </w:r>
      <w:r>
        <w:t>kur</w:t>
      </w:r>
      <w:r>
        <w:rPr>
          <w:spacing w:val="77"/>
        </w:rPr>
        <w:t xml:space="preserve">  </w:t>
      </w:r>
      <w:r>
        <w:t>ir augsts</w:t>
      </w:r>
      <w:r>
        <w:rPr>
          <w:spacing w:val="-2"/>
        </w:rPr>
        <w:t xml:space="preserve"> </w:t>
      </w:r>
      <w:hyperlink r:id="rId30">
        <w:r>
          <w:t>reljefa</w:t>
        </w:r>
      </w:hyperlink>
      <w:r>
        <w:rPr>
          <w:spacing w:val="-3"/>
        </w:rPr>
        <w:t xml:space="preserve"> </w:t>
      </w:r>
      <w:r>
        <w:t>pacēlums.</w:t>
      </w:r>
      <w:r>
        <w:rPr>
          <w:spacing w:val="-1"/>
        </w:rPr>
        <w:t xml:space="preserve"> </w:t>
      </w:r>
      <w:r>
        <w:t xml:space="preserve">Zemes nogruvumi var būt vairāku veidu – tajos var nogrūt dažādas </w:t>
      </w:r>
      <w:hyperlink r:id="rId31">
        <w:r>
          <w:t>nobiras</w:t>
        </w:r>
      </w:hyperlink>
      <w:r>
        <w:t xml:space="preserve">, </w:t>
      </w:r>
      <w:hyperlink r:id="rId32">
        <w:r>
          <w:t>dubļi</w:t>
        </w:r>
      </w:hyperlink>
      <w:r>
        <w:t>, akmeņi un citi. Zemes nogruvums var radīt ģeofizisko dabas katastrofu. Notiekot zemes nogruvumam var iestāties nāves gadījumi, cilvēki var gūt traumas, kā arī paredzams kaitējums ekosistēmai un materiālie zaudējumi.</w:t>
      </w:r>
    </w:p>
    <w:p w14:paraId="4073D2DA" w14:textId="77777777" w:rsidR="00553707" w:rsidRDefault="00000000">
      <w:pPr>
        <w:pStyle w:val="BodyText"/>
        <w:spacing w:line="360" w:lineRule="auto"/>
        <w:ind w:left="482" w:right="869" w:firstLine="719"/>
        <w:jc w:val="both"/>
      </w:pPr>
      <w:r>
        <w:t>Latvijā</w:t>
      </w:r>
      <w:r>
        <w:rPr>
          <w:spacing w:val="-15"/>
        </w:rPr>
        <w:t xml:space="preserve"> </w:t>
      </w:r>
      <w:r>
        <w:t>zemes</w:t>
      </w:r>
      <w:r>
        <w:rPr>
          <w:spacing w:val="-15"/>
        </w:rPr>
        <w:t xml:space="preserve"> </w:t>
      </w:r>
      <w:r>
        <w:t>nogruvumi</w:t>
      </w:r>
      <w:r>
        <w:rPr>
          <w:spacing w:val="-14"/>
        </w:rPr>
        <w:t xml:space="preserve"> </w:t>
      </w:r>
      <w:r>
        <w:t>visbiežāk</w:t>
      </w:r>
      <w:r>
        <w:rPr>
          <w:spacing w:val="-15"/>
        </w:rPr>
        <w:t xml:space="preserve"> </w:t>
      </w:r>
      <w:r>
        <w:t>vērojami</w:t>
      </w:r>
      <w:r>
        <w:rPr>
          <w:spacing w:val="-14"/>
        </w:rPr>
        <w:t xml:space="preserve"> </w:t>
      </w:r>
      <w:r>
        <w:t>Baltijas</w:t>
      </w:r>
      <w:r>
        <w:rPr>
          <w:spacing w:val="-15"/>
        </w:rPr>
        <w:t xml:space="preserve"> </w:t>
      </w:r>
      <w:r>
        <w:t>jūras</w:t>
      </w:r>
      <w:r>
        <w:rPr>
          <w:spacing w:val="-15"/>
        </w:rPr>
        <w:t xml:space="preserve"> </w:t>
      </w:r>
      <w:r>
        <w:t>piekrastes</w:t>
      </w:r>
      <w:r>
        <w:rPr>
          <w:spacing w:val="-15"/>
        </w:rPr>
        <w:t xml:space="preserve"> </w:t>
      </w:r>
      <w:r>
        <w:t>zonā.</w:t>
      </w:r>
      <w:r>
        <w:rPr>
          <w:spacing w:val="-11"/>
        </w:rPr>
        <w:t xml:space="preserve"> </w:t>
      </w:r>
      <w:r>
        <w:t>Olaines</w:t>
      </w:r>
      <w:r>
        <w:rPr>
          <w:spacing w:val="-15"/>
        </w:rPr>
        <w:t xml:space="preserve"> </w:t>
      </w:r>
      <w:r>
        <w:t>novada teritorijā</w:t>
      </w:r>
      <w:r>
        <w:rPr>
          <w:spacing w:val="-8"/>
        </w:rPr>
        <w:t xml:space="preserve"> </w:t>
      </w:r>
      <w:r>
        <w:t>iespējamība,</w:t>
      </w:r>
      <w:r>
        <w:rPr>
          <w:spacing w:val="-6"/>
        </w:rPr>
        <w:t xml:space="preserve"> </w:t>
      </w:r>
      <w:r>
        <w:t>ka</w:t>
      </w:r>
      <w:r>
        <w:rPr>
          <w:spacing w:val="-6"/>
        </w:rPr>
        <w:t xml:space="preserve"> </w:t>
      </w:r>
      <w:r>
        <w:t>notiks</w:t>
      </w:r>
      <w:r>
        <w:rPr>
          <w:spacing w:val="-6"/>
        </w:rPr>
        <w:t xml:space="preserve"> </w:t>
      </w:r>
      <w:r>
        <w:t>zemes</w:t>
      </w:r>
      <w:r>
        <w:rPr>
          <w:spacing w:val="-8"/>
        </w:rPr>
        <w:t xml:space="preserve"> </w:t>
      </w:r>
      <w:r>
        <w:t>nogruvumi</w:t>
      </w:r>
      <w:r>
        <w:rPr>
          <w:spacing w:val="-3"/>
        </w:rPr>
        <w:t xml:space="preserve"> </w:t>
      </w:r>
      <w:r>
        <w:t>ir</w:t>
      </w:r>
      <w:r>
        <w:rPr>
          <w:spacing w:val="-8"/>
        </w:rPr>
        <w:t xml:space="preserve"> </w:t>
      </w:r>
      <w:r>
        <w:t>zema,</w:t>
      </w:r>
      <w:r>
        <w:rPr>
          <w:spacing w:val="-6"/>
        </w:rPr>
        <w:t xml:space="preserve"> </w:t>
      </w:r>
      <w:r>
        <w:t>jo</w:t>
      </w:r>
      <w:r>
        <w:rPr>
          <w:spacing w:val="-7"/>
        </w:rPr>
        <w:t xml:space="preserve"> </w:t>
      </w:r>
      <w:r>
        <w:t>novadā</w:t>
      </w:r>
      <w:r>
        <w:rPr>
          <w:spacing w:val="-7"/>
        </w:rPr>
        <w:t xml:space="preserve"> </w:t>
      </w:r>
      <w:r>
        <w:t>ir</w:t>
      </w:r>
      <w:r>
        <w:rPr>
          <w:spacing w:val="-5"/>
        </w:rPr>
        <w:t xml:space="preserve"> </w:t>
      </w:r>
      <w:r>
        <w:t>tikai</w:t>
      </w:r>
      <w:r>
        <w:rPr>
          <w:spacing w:val="-7"/>
        </w:rPr>
        <w:t xml:space="preserve"> </w:t>
      </w:r>
      <w:r>
        <w:t>Misas</w:t>
      </w:r>
      <w:r>
        <w:rPr>
          <w:spacing w:val="-7"/>
        </w:rPr>
        <w:t xml:space="preserve"> </w:t>
      </w:r>
      <w:r>
        <w:t>upe,</w:t>
      </w:r>
      <w:r>
        <w:rPr>
          <w:spacing w:val="-7"/>
        </w:rPr>
        <w:t xml:space="preserve"> </w:t>
      </w:r>
      <w:r>
        <w:t>kur</w:t>
      </w:r>
      <w:r>
        <w:rPr>
          <w:spacing w:val="-8"/>
        </w:rPr>
        <w:t xml:space="preserve"> </w:t>
      </w:r>
      <w:r>
        <w:t>varētu rasties nogruvumi. VUGD rekomendācijās valsts un pašvaldību institūcijām “Iespējamo apdraudējumu</w:t>
      </w:r>
      <w:r>
        <w:rPr>
          <w:spacing w:val="-6"/>
        </w:rPr>
        <w:t xml:space="preserve"> </w:t>
      </w:r>
      <w:r>
        <w:t>katalogs”</w:t>
      </w:r>
      <w:r>
        <w:rPr>
          <w:spacing w:val="-4"/>
        </w:rPr>
        <w:t xml:space="preserve"> </w:t>
      </w:r>
      <w:r>
        <w:t>Olaines</w:t>
      </w:r>
      <w:r>
        <w:rPr>
          <w:spacing w:val="-6"/>
        </w:rPr>
        <w:t xml:space="preserve"> </w:t>
      </w:r>
      <w:r>
        <w:t>novadā</w:t>
      </w:r>
      <w:r>
        <w:rPr>
          <w:spacing w:val="-7"/>
        </w:rPr>
        <w:t xml:space="preserve"> </w:t>
      </w:r>
      <w:r>
        <w:t>nav</w:t>
      </w:r>
      <w:r>
        <w:rPr>
          <w:spacing w:val="-6"/>
        </w:rPr>
        <w:t xml:space="preserve"> </w:t>
      </w:r>
      <w:r>
        <w:t>fiksēti</w:t>
      </w:r>
      <w:r>
        <w:rPr>
          <w:spacing w:val="-5"/>
        </w:rPr>
        <w:t xml:space="preserve"> </w:t>
      </w:r>
      <w:r>
        <w:t>zemes</w:t>
      </w:r>
      <w:r>
        <w:rPr>
          <w:spacing w:val="-6"/>
        </w:rPr>
        <w:t xml:space="preserve"> </w:t>
      </w:r>
      <w:r>
        <w:t>nogruvumi.</w:t>
      </w:r>
      <w:r>
        <w:rPr>
          <w:spacing w:val="-6"/>
        </w:rPr>
        <w:t xml:space="preserve"> </w:t>
      </w:r>
      <w:r>
        <w:t>Ja</w:t>
      </w:r>
      <w:r>
        <w:rPr>
          <w:spacing w:val="-7"/>
        </w:rPr>
        <w:t xml:space="preserve"> </w:t>
      </w:r>
      <w:r>
        <w:t>šādi</w:t>
      </w:r>
      <w:r>
        <w:rPr>
          <w:spacing w:val="-5"/>
        </w:rPr>
        <w:t xml:space="preserve"> </w:t>
      </w:r>
      <w:r>
        <w:t>nogruvumi</w:t>
      </w:r>
      <w:r>
        <w:rPr>
          <w:spacing w:val="-5"/>
        </w:rPr>
        <w:t xml:space="preserve"> </w:t>
      </w:r>
      <w:r>
        <w:t>tomēr</w:t>
      </w:r>
      <w:r>
        <w:rPr>
          <w:spacing w:val="-7"/>
        </w:rPr>
        <w:t xml:space="preserve"> </w:t>
      </w:r>
      <w:r>
        <w:t>ir bijuši, par tiem nav ziņots VUGD.</w:t>
      </w:r>
    </w:p>
    <w:p w14:paraId="366CD781" w14:textId="77777777" w:rsidR="00553707" w:rsidRDefault="00553707">
      <w:pPr>
        <w:pStyle w:val="BodyText"/>
        <w:rPr>
          <w:sz w:val="20"/>
        </w:rPr>
      </w:pPr>
    </w:p>
    <w:p w14:paraId="08942F55" w14:textId="77777777" w:rsidR="00553707" w:rsidRDefault="00553707">
      <w:pPr>
        <w:pStyle w:val="BodyText"/>
        <w:rPr>
          <w:sz w:val="20"/>
        </w:rPr>
      </w:pPr>
    </w:p>
    <w:p w14:paraId="37E87D96" w14:textId="77777777" w:rsidR="00553707" w:rsidRDefault="00553707">
      <w:pPr>
        <w:pStyle w:val="BodyText"/>
        <w:rPr>
          <w:sz w:val="20"/>
        </w:rPr>
      </w:pPr>
    </w:p>
    <w:p w14:paraId="6D26B5B0" w14:textId="77777777" w:rsidR="00553707" w:rsidRDefault="00000000">
      <w:pPr>
        <w:pStyle w:val="BodyText"/>
        <w:spacing w:before="132"/>
        <w:rPr>
          <w:sz w:val="20"/>
        </w:rPr>
      </w:pPr>
      <w:r>
        <w:rPr>
          <w:noProof/>
        </w:rPr>
        <mc:AlternateContent>
          <mc:Choice Requires="wps">
            <w:drawing>
              <wp:anchor distT="0" distB="0" distL="0" distR="0" simplePos="0" relativeHeight="487590912" behindDoc="1" locked="0" layoutInCell="1" allowOverlap="1" wp14:anchorId="5A948D7D" wp14:editId="1004D765">
                <wp:simplePos x="0" y="0"/>
                <wp:positionH relativeFrom="page">
                  <wp:posOffset>1080820</wp:posOffset>
                </wp:positionH>
                <wp:positionV relativeFrom="paragraph">
                  <wp:posOffset>245454</wp:posOffset>
                </wp:positionV>
                <wp:extent cx="1829435" cy="7620"/>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88AE94" id="Graphic 26" o:spid="_x0000_s1026" style="position:absolute;margin-left:85.1pt;margin-top:19.35pt;width:144.05pt;height:.6pt;z-index:-1572556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o+HQIAAL0EAAAOAAAAZHJzL2Uyb0RvYy54bWysVN9v0zAQfkfif7D8TtOWbY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8eH8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D/JXwd4AAAAAkBAAAPAAAAZHJzL2Rvd25yZXYueG1sTI/BTsMwDIbv&#10;SLxDZCQuiKWswNrSdJqKODCEgIE4Z41pKpqkJNkW3h5zguNvf/r9uV4mM7I9+jA4K+BilgFD2zk1&#10;2F7A2+vdeQEsRGmVHJ1FAd8YYNkcH9WyUu5gX3C/iT2jEhsqKUDHOFWch06jkWHmJrS0+3DeyEjR&#10;91x5eaByM/J5ll1zIwdLF7ScsNXYfW52RkCb0ur26V53Z2t8fnzPS9/mXw9CnJ6k1Q2wiCn+wfCr&#10;T+rQkNPW7awKbKS8yOaECsiLBTACLq+KHNiWBmUJvKn5/w+aHwAAAP//AwBQSwECLQAUAAYACAAA&#10;ACEAtoM4kv4AAADhAQAAEwAAAAAAAAAAAAAAAAAAAAAAW0NvbnRlbnRfVHlwZXNdLnhtbFBLAQIt&#10;ABQABgAIAAAAIQA4/SH/1gAAAJQBAAALAAAAAAAAAAAAAAAAAC8BAABfcmVscy8ucmVsc1BLAQIt&#10;ABQABgAIAAAAIQBJGwo+HQIAAL0EAAAOAAAAAAAAAAAAAAAAAC4CAABkcnMvZTJvRG9jLnhtbFBL&#10;AQItABQABgAIAAAAIQD/JXwd4AAAAAkBAAAPAAAAAAAAAAAAAAAAAHcEAABkcnMvZG93bnJldi54&#10;bWxQSwUGAAAAAAQABADzAAAAhAUAAAAA&#10;" path="m1829054,l,,,7620r1829054,l1829054,xe" fillcolor="black" stroked="f">
                <v:path arrowok="t"/>
                <w10:wrap type="topAndBottom" anchorx="page"/>
              </v:shape>
            </w:pict>
          </mc:Fallback>
        </mc:AlternateContent>
      </w:r>
    </w:p>
    <w:p w14:paraId="011504BF" w14:textId="77777777" w:rsidR="00553707" w:rsidRDefault="00000000">
      <w:pPr>
        <w:spacing w:before="103"/>
        <w:ind w:left="482" w:right="645"/>
        <w:rPr>
          <w:sz w:val="20"/>
        </w:rPr>
      </w:pPr>
      <w:r>
        <w:rPr>
          <w:sz w:val="20"/>
          <w:vertAlign w:val="superscript"/>
        </w:rPr>
        <w:t>7</w:t>
      </w:r>
      <w:r>
        <w:rPr>
          <w:sz w:val="20"/>
        </w:rPr>
        <w:t xml:space="preserve"> Informatīvais pārskats Nr. 8 “Latvijas un Baltijas austrumu reģiona </w:t>
      </w:r>
      <w:proofErr w:type="spellStart"/>
      <w:r>
        <w:rPr>
          <w:sz w:val="20"/>
        </w:rPr>
        <w:t>seismologiskais</w:t>
      </w:r>
      <w:proofErr w:type="spellEnd"/>
      <w:r>
        <w:rPr>
          <w:sz w:val="20"/>
        </w:rPr>
        <w:t xml:space="preserve"> monitorings par 2020. gadu” (Pieejams: </w:t>
      </w:r>
      <w:hyperlink r:id="rId33">
        <w:r>
          <w:rPr>
            <w:color w:val="0000FF"/>
            <w:sz w:val="20"/>
            <w:u w:val="single" w:color="0000FF"/>
          </w:rPr>
          <w:t>https://videscentrs.lvgmc.lv/lapas/seismologiskais-monitorings</w:t>
        </w:r>
      </w:hyperlink>
      <w:r>
        <w:rPr>
          <w:color w:val="0000FF"/>
          <w:sz w:val="20"/>
        </w:rPr>
        <w:t xml:space="preserve"> </w:t>
      </w:r>
      <w:r>
        <w:rPr>
          <w:sz w:val="20"/>
        </w:rPr>
        <w:t>), (Skatīts 25.10.2021.)</w:t>
      </w:r>
    </w:p>
    <w:p w14:paraId="1E63C4C4" w14:textId="77777777" w:rsidR="00553707" w:rsidRDefault="00553707">
      <w:pPr>
        <w:rPr>
          <w:sz w:val="20"/>
        </w:rPr>
        <w:sectPr w:rsidR="00553707" w:rsidSect="00CD44C4">
          <w:pgSz w:w="12240" w:h="15840"/>
          <w:pgMar w:top="1060" w:right="260" w:bottom="1180" w:left="1220" w:header="0" w:footer="995" w:gutter="0"/>
          <w:cols w:space="720"/>
        </w:sectPr>
      </w:pPr>
    </w:p>
    <w:p w14:paraId="74806194" w14:textId="77777777" w:rsidR="00553707" w:rsidRDefault="00000000">
      <w:pPr>
        <w:pStyle w:val="BodyText"/>
        <w:spacing w:before="72" w:line="360" w:lineRule="auto"/>
        <w:ind w:left="482" w:right="869" w:firstLine="719"/>
        <w:jc w:val="both"/>
      </w:pPr>
      <w:r>
        <w:t>Zemes</w:t>
      </w:r>
      <w:r>
        <w:rPr>
          <w:spacing w:val="-15"/>
        </w:rPr>
        <w:t xml:space="preserve"> </w:t>
      </w:r>
      <w:r>
        <w:t>nogruvumu</w:t>
      </w:r>
      <w:r>
        <w:rPr>
          <w:spacing w:val="-15"/>
        </w:rPr>
        <w:t xml:space="preserve"> </w:t>
      </w:r>
      <w:r>
        <w:t>riska</w:t>
      </w:r>
      <w:r>
        <w:rPr>
          <w:spacing w:val="-15"/>
        </w:rPr>
        <w:t xml:space="preserve"> </w:t>
      </w:r>
      <w:r>
        <w:t>scenārijs</w:t>
      </w:r>
      <w:r>
        <w:rPr>
          <w:spacing w:val="-15"/>
        </w:rPr>
        <w:t xml:space="preserve"> </w:t>
      </w:r>
      <w:r>
        <w:t>sīkāk</w:t>
      </w:r>
      <w:r>
        <w:rPr>
          <w:spacing w:val="-15"/>
        </w:rPr>
        <w:t xml:space="preserve"> </w:t>
      </w:r>
      <w:r>
        <w:t>netiek</w:t>
      </w:r>
      <w:r>
        <w:rPr>
          <w:spacing w:val="-15"/>
        </w:rPr>
        <w:t xml:space="preserve"> </w:t>
      </w:r>
      <w:r>
        <w:t>apskatīts,</w:t>
      </w:r>
      <w:r>
        <w:rPr>
          <w:spacing w:val="-15"/>
        </w:rPr>
        <w:t xml:space="preserve"> </w:t>
      </w:r>
      <w:r>
        <w:t>jo</w:t>
      </w:r>
      <w:r>
        <w:rPr>
          <w:spacing w:val="-15"/>
        </w:rPr>
        <w:t xml:space="preserve"> </w:t>
      </w:r>
      <w:r>
        <w:t>zemes</w:t>
      </w:r>
      <w:r>
        <w:rPr>
          <w:spacing w:val="-15"/>
        </w:rPr>
        <w:t xml:space="preserve"> </w:t>
      </w:r>
      <w:r>
        <w:t>nogruvumu</w:t>
      </w:r>
      <w:r>
        <w:rPr>
          <w:spacing w:val="-15"/>
        </w:rPr>
        <w:t xml:space="preserve"> </w:t>
      </w:r>
      <w:r>
        <w:t>radītie</w:t>
      </w:r>
      <w:r>
        <w:rPr>
          <w:spacing w:val="-15"/>
        </w:rPr>
        <w:t xml:space="preserve"> </w:t>
      </w:r>
      <w:r>
        <w:t>draudi Olaines novadā uzskatāmi par nebūtiskiem. Zemes nogruvumu apdraudējums novērtēts kā maznozīmīgs risks ar zemu varbūtību.</w:t>
      </w:r>
    </w:p>
    <w:p w14:paraId="7C2C4FF4" w14:textId="77777777" w:rsidR="00553707" w:rsidRDefault="00553707">
      <w:pPr>
        <w:pStyle w:val="BodyText"/>
        <w:spacing w:before="139"/>
      </w:pPr>
    </w:p>
    <w:p w14:paraId="4B043C80" w14:textId="77777777" w:rsidR="00553707" w:rsidRDefault="00000000">
      <w:pPr>
        <w:pStyle w:val="Heading2"/>
        <w:numPr>
          <w:ilvl w:val="3"/>
          <w:numId w:val="37"/>
        </w:numPr>
        <w:tabs>
          <w:tab w:val="left" w:pos="4064"/>
        </w:tabs>
        <w:ind w:left="4064" w:hanging="699"/>
        <w:jc w:val="left"/>
      </w:pPr>
      <w:bookmarkStart w:id="14" w:name="_Toc159258618"/>
      <w:r>
        <w:t>Pali,</w:t>
      </w:r>
      <w:r>
        <w:rPr>
          <w:spacing w:val="-5"/>
        </w:rPr>
        <w:t xml:space="preserve"> </w:t>
      </w:r>
      <w:r>
        <w:t>plūdi</w:t>
      </w:r>
      <w:r>
        <w:rPr>
          <w:spacing w:val="-2"/>
        </w:rPr>
        <w:t xml:space="preserve"> </w:t>
      </w:r>
      <w:r>
        <w:t>un</w:t>
      </w:r>
      <w:r>
        <w:rPr>
          <w:spacing w:val="-6"/>
        </w:rPr>
        <w:t xml:space="preserve"> </w:t>
      </w:r>
      <w:proofErr w:type="spellStart"/>
      <w:r>
        <w:rPr>
          <w:spacing w:val="-2"/>
        </w:rPr>
        <w:t>vējuzplūdi</w:t>
      </w:r>
      <w:bookmarkEnd w:id="14"/>
      <w:proofErr w:type="spellEnd"/>
    </w:p>
    <w:p w14:paraId="7C91D3E3" w14:textId="77777777" w:rsidR="00553707" w:rsidRDefault="00000000">
      <w:pPr>
        <w:pStyle w:val="BodyText"/>
        <w:spacing w:before="282" w:line="360" w:lineRule="auto"/>
        <w:ind w:left="482" w:right="871" w:firstLine="566"/>
        <w:jc w:val="both"/>
      </w:pPr>
      <w:r>
        <w:t>Plūdi</w:t>
      </w:r>
      <w:r>
        <w:rPr>
          <w:spacing w:val="-1"/>
        </w:rPr>
        <w:t xml:space="preserve"> </w:t>
      </w:r>
      <w:r>
        <w:t>ir</w:t>
      </w:r>
      <w:r>
        <w:rPr>
          <w:spacing w:val="-2"/>
        </w:rPr>
        <w:t xml:space="preserve"> </w:t>
      </w:r>
      <w:r>
        <w:t>sauszemes,</w:t>
      </w:r>
      <w:r>
        <w:rPr>
          <w:spacing w:val="-2"/>
        </w:rPr>
        <w:t xml:space="preserve"> </w:t>
      </w:r>
      <w:r>
        <w:t>kas</w:t>
      </w:r>
      <w:r>
        <w:rPr>
          <w:spacing w:val="-1"/>
        </w:rPr>
        <w:t xml:space="preserve"> </w:t>
      </w:r>
      <w:r>
        <w:t>parasti nav</w:t>
      </w:r>
      <w:r>
        <w:rPr>
          <w:spacing w:val="-1"/>
        </w:rPr>
        <w:t xml:space="preserve"> </w:t>
      </w:r>
      <w:r>
        <w:t>klāta</w:t>
      </w:r>
      <w:r>
        <w:rPr>
          <w:spacing w:val="-2"/>
        </w:rPr>
        <w:t xml:space="preserve"> </w:t>
      </w:r>
      <w:r>
        <w:t>ar</w:t>
      </w:r>
      <w:r>
        <w:rPr>
          <w:spacing w:val="-2"/>
        </w:rPr>
        <w:t xml:space="preserve"> </w:t>
      </w:r>
      <w:r>
        <w:t>ūdeni, applūšana.</w:t>
      </w:r>
      <w:r>
        <w:rPr>
          <w:spacing w:val="-1"/>
        </w:rPr>
        <w:t xml:space="preserve"> </w:t>
      </w:r>
      <w:r>
        <w:t>Latvijas</w:t>
      </w:r>
      <w:r>
        <w:rPr>
          <w:spacing w:val="-2"/>
        </w:rPr>
        <w:t xml:space="preserve"> </w:t>
      </w:r>
      <w:r>
        <w:t>teritorijā</w:t>
      </w:r>
      <w:r>
        <w:rPr>
          <w:spacing w:val="-2"/>
        </w:rPr>
        <w:t xml:space="preserve"> </w:t>
      </w:r>
      <w:r>
        <w:t>plūdu</w:t>
      </w:r>
      <w:r>
        <w:rPr>
          <w:spacing w:val="-1"/>
        </w:rPr>
        <w:t xml:space="preserve"> </w:t>
      </w:r>
      <w:r>
        <w:t>cēloņi ir vētras uzplūdi jūras piekrastē un strauja ūdens līmeņu celšanās upēs un ezeros palu un lietus uzplūdu</w:t>
      </w:r>
      <w:r>
        <w:rPr>
          <w:spacing w:val="-5"/>
        </w:rPr>
        <w:t xml:space="preserve"> </w:t>
      </w:r>
      <w:r>
        <w:t>laikā.</w:t>
      </w:r>
      <w:r>
        <w:rPr>
          <w:spacing w:val="-6"/>
        </w:rPr>
        <w:t xml:space="preserve"> </w:t>
      </w:r>
      <w:r>
        <w:t>Pali</w:t>
      </w:r>
      <w:r>
        <w:rPr>
          <w:spacing w:val="-5"/>
        </w:rPr>
        <w:t xml:space="preserve"> </w:t>
      </w:r>
      <w:r>
        <w:t>ir</w:t>
      </w:r>
      <w:r>
        <w:rPr>
          <w:spacing w:val="-6"/>
        </w:rPr>
        <w:t xml:space="preserve"> </w:t>
      </w:r>
      <w:r>
        <w:t>ūdens</w:t>
      </w:r>
      <w:r>
        <w:rPr>
          <w:spacing w:val="-6"/>
        </w:rPr>
        <w:t xml:space="preserve"> </w:t>
      </w:r>
      <w:r>
        <w:t>režīma</w:t>
      </w:r>
      <w:r>
        <w:rPr>
          <w:spacing w:val="-4"/>
        </w:rPr>
        <w:t xml:space="preserve"> </w:t>
      </w:r>
      <w:r>
        <w:t>fāze,</w:t>
      </w:r>
      <w:r>
        <w:rPr>
          <w:spacing w:val="-6"/>
        </w:rPr>
        <w:t xml:space="preserve"> </w:t>
      </w:r>
      <w:r>
        <w:t>kas</w:t>
      </w:r>
      <w:r>
        <w:rPr>
          <w:spacing w:val="-6"/>
        </w:rPr>
        <w:t xml:space="preserve"> </w:t>
      </w:r>
      <w:r>
        <w:t>konkrētos</w:t>
      </w:r>
      <w:r>
        <w:rPr>
          <w:spacing w:val="-5"/>
        </w:rPr>
        <w:t xml:space="preserve"> </w:t>
      </w:r>
      <w:r>
        <w:t>klimatiskos</w:t>
      </w:r>
      <w:r>
        <w:rPr>
          <w:spacing w:val="-5"/>
        </w:rPr>
        <w:t xml:space="preserve"> </w:t>
      </w:r>
      <w:r>
        <w:t>apstākļos</w:t>
      </w:r>
      <w:r>
        <w:rPr>
          <w:spacing w:val="-5"/>
        </w:rPr>
        <w:t xml:space="preserve"> </w:t>
      </w:r>
      <w:r>
        <w:t>katru</w:t>
      </w:r>
      <w:r>
        <w:rPr>
          <w:spacing w:val="-6"/>
        </w:rPr>
        <w:t xml:space="preserve"> </w:t>
      </w:r>
      <w:r>
        <w:t>gadu</w:t>
      </w:r>
      <w:r>
        <w:rPr>
          <w:spacing w:val="-3"/>
        </w:rPr>
        <w:t xml:space="preserve"> </w:t>
      </w:r>
      <w:r>
        <w:t>atkārtojas vienā</w:t>
      </w:r>
      <w:r>
        <w:rPr>
          <w:spacing w:val="-3"/>
        </w:rPr>
        <w:t xml:space="preserve"> </w:t>
      </w:r>
      <w:r>
        <w:t>un</w:t>
      </w:r>
      <w:r>
        <w:rPr>
          <w:spacing w:val="-1"/>
        </w:rPr>
        <w:t xml:space="preserve"> </w:t>
      </w:r>
      <w:r>
        <w:t>tajā</w:t>
      </w:r>
      <w:r>
        <w:rPr>
          <w:spacing w:val="-2"/>
        </w:rPr>
        <w:t xml:space="preserve"> </w:t>
      </w:r>
      <w:r>
        <w:t>pašā</w:t>
      </w:r>
      <w:r>
        <w:rPr>
          <w:spacing w:val="-2"/>
        </w:rPr>
        <w:t xml:space="preserve"> </w:t>
      </w:r>
      <w:r>
        <w:t>sezonā un</w:t>
      </w:r>
      <w:r>
        <w:rPr>
          <w:spacing w:val="-1"/>
        </w:rPr>
        <w:t xml:space="preserve"> </w:t>
      </w:r>
      <w:r>
        <w:t>raksturojas</w:t>
      </w:r>
      <w:r>
        <w:rPr>
          <w:spacing w:val="-2"/>
        </w:rPr>
        <w:t xml:space="preserve"> </w:t>
      </w:r>
      <w:r>
        <w:t>ar</w:t>
      </w:r>
      <w:r>
        <w:rPr>
          <w:spacing w:val="-2"/>
        </w:rPr>
        <w:t xml:space="preserve"> </w:t>
      </w:r>
      <w:r>
        <w:t>gadā</w:t>
      </w:r>
      <w:r>
        <w:rPr>
          <w:spacing w:val="-2"/>
        </w:rPr>
        <w:t xml:space="preserve"> </w:t>
      </w:r>
      <w:r>
        <w:t>vislielāko</w:t>
      </w:r>
      <w:r>
        <w:rPr>
          <w:spacing w:val="-1"/>
        </w:rPr>
        <w:t xml:space="preserve"> </w:t>
      </w:r>
      <w:proofErr w:type="spellStart"/>
      <w:r>
        <w:t>ūdenīgumu</w:t>
      </w:r>
      <w:proofErr w:type="spellEnd"/>
      <w:r>
        <w:t>,</w:t>
      </w:r>
      <w:r>
        <w:rPr>
          <w:spacing w:val="-1"/>
        </w:rPr>
        <w:t xml:space="preserve"> </w:t>
      </w:r>
      <w:r>
        <w:t>ilgstošiem</w:t>
      </w:r>
      <w:r>
        <w:rPr>
          <w:spacing w:val="-1"/>
        </w:rPr>
        <w:t xml:space="preserve"> </w:t>
      </w:r>
      <w:r>
        <w:t>augstiem</w:t>
      </w:r>
      <w:r>
        <w:rPr>
          <w:spacing w:val="-1"/>
        </w:rPr>
        <w:t xml:space="preserve"> </w:t>
      </w:r>
      <w:r>
        <w:t>ūdens līmeņiem un palieņu applūšanu, Latvijā pali ir pavasarī (parasti martā vai aprīlī) sniega kušanas laikā;</w:t>
      </w:r>
      <w:r>
        <w:rPr>
          <w:spacing w:val="-9"/>
        </w:rPr>
        <w:t xml:space="preserve"> </w:t>
      </w:r>
      <w:r>
        <w:t>Latvijas</w:t>
      </w:r>
      <w:r>
        <w:rPr>
          <w:spacing w:val="-10"/>
        </w:rPr>
        <w:t xml:space="preserve"> </w:t>
      </w:r>
      <w:r>
        <w:t>lielajās</w:t>
      </w:r>
      <w:r>
        <w:rPr>
          <w:spacing w:val="-8"/>
        </w:rPr>
        <w:t xml:space="preserve"> </w:t>
      </w:r>
      <w:r>
        <w:t>un</w:t>
      </w:r>
      <w:r>
        <w:rPr>
          <w:spacing w:val="-12"/>
        </w:rPr>
        <w:t xml:space="preserve"> </w:t>
      </w:r>
      <w:r>
        <w:t>vidējās</w:t>
      </w:r>
      <w:r>
        <w:rPr>
          <w:spacing w:val="-9"/>
        </w:rPr>
        <w:t xml:space="preserve"> </w:t>
      </w:r>
      <w:r>
        <w:t>upēs</w:t>
      </w:r>
      <w:r>
        <w:rPr>
          <w:spacing w:val="-9"/>
        </w:rPr>
        <w:t xml:space="preserve"> </w:t>
      </w:r>
      <w:r>
        <w:t>pavasara</w:t>
      </w:r>
      <w:r>
        <w:rPr>
          <w:spacing w:val="-11"/>
        </w:rPr>
        <w:t xml:space="preserve"> </w:t>
      </w:r>
      <w:r>
        <w:t>palu</w:t>
      </w:r>
      <w:r>
        <w:rPr>
          <w:spacing w:val="-9"/>
        </w:rPr>
        <w:t xml:space="preserve"> </w:t>
      </w:r>
      <w:r>
        <w:t>ūdens</w:t>
      </w:r>
      <w:r>
        <w:rPr>
          <w:spacing w:val="-9"/>
        </w:rPr>
        <w:t xml:space="preserve"> </w:t>
      </w:r>
      <w:r>
        <w:t>līmeņi</w:t>
      </w:r>
      <w:r>
        <w:rPr>
          <w:spacing w:val="-12"/>
        </w:rPr>
        <w:t xml:space="preserve"> </w:t>
      </w:r>
      <w:r>
        <w:t>parasti</w:t>
      </w:r>
      <w:r>
        <w:rPr>
          <w:spacing w:val="-8"/>
        </w:rPr>
        <w:t xml:space="preserve"> </w:t>
      </w:r>
      <w:r>
        <w:t>pārsniedz</w:t>
      </w:r>
      <w:r>
        <w:rPr>
          <w:spacing w:val="-10"/>
        </w:rPr>
        <w:t xml:space="preserve"> </w:t>
      </w:r>
      <w:r>
        <w:t>vasaras-rudens plūdu līmeņus (atsevišķos gados ar maziem paliem vasaras-rudens plūdi var tos arī pārsniegt).</w:t>
      </w:r>
    </w:p>
    <w:p w14:paraId="017AA00F" w14:textId="77777777" w:rsidR="00553707" w:rsidRDefault="00000000">
      <w:pPr>
        <w:pStyle w:val="BodyText"/>
        <w:spacing w:line="360" w:lineRule="auto"/>
        <w:ind w:left="482" w:right="869" w:firstLine="566"/>
        <w:jc w:val="both"/>
      </w:pPr>
      <w:r>
        <w:t>Klimata pārmaiņu rezultātā plūdi visā pasaulē ir kļuvuši gan biežāki, gan postošāki. Plūdu apdraudēto teritoriju apzināšana ir valstiski nozīmīgs process, gan ar mērķi pasargāt dzīvības un cilvēku radīto saimniecisko vidi, gan arī no dabas resursu racionālas apsaimniekošanas un vides daudzveidības saglabāšanas viedokļa.</w:t>
      </w:r>
    </w:p>
    <w:p w14:paraId="585B04D6" w14:textId="77777777" w:rsidR="00553707" w:rsidRDefault="00000000">
      <w:pPr>
        <w:pStyle w:val="BodyText"/>
        <w:ind w:left="1048"/>
        <w:jc w:val="both"/>
      </w:pPr>
      <w:r>
        <w:t>Plūdu</w:t>
      </w:r>
      <w:r>
        <w:rPr>
          <w:spacing w:val="-4"/>
        </w:rPr>
        <w:t xml:space="preserve"> </w:t>
      </w:r>
      <w:r>
        <w:t>apdraudētās</w:t>
      </w:r>
      <w:r>
        <w:rPr>
          <w:spacing w:val="-2"/>
        </w:rPr>
        <w:t xml:space="preserve"> </w:t>
      </w:r>
      <w:r>
        <w:t>teritorijas</w:t>
      </w:r>
      <w:r>
        <w:rPr>
          <w:spacing w:val="-3"/>
        </w:rPr>
        <w:t xml:space="preserve"> </w:t>
      </w:r>
      <w:r>
        <w:t>pēc</w:t>
      </w:r>
      <w:r>
        <w:rPr>
          <w:spacing w:val="-2"/>
        </w:rPr>
        <w:t xml:space="preserve"> </w:t>
      </w:r>
      <w:r>
        <w:t>to</w:t>
      </w:r>
      <w:r>
        <w:rPr>
          <w:spacing w:val="-1"/>
        </w:rPr>
        <w:t xml:space="preserve"> </w:t>
      </w:r>
      <w:r>
        <w:t>izcelsmes</w:t>
      </w:r>
      <w:r>
        <w:rPr>
          <w:spacing w:val="-3"/>
        </w:rPr>
        <w:t xml:space="preserve"> </w:t>
      </w:r>
      <w:r>
        <w:t>Latvijā</w:t>
      </w:r>
      <w:r>
        <w:rPr>
          <w:spacing w:val="-1"/>
        </w:rPr>
        <w:t xml:space="preserve"> </w:t>
      </w:r>
      <w:r>
        <w:t>iedalāmas</w:t>
      </w:r>
      <w:r>
        <w:rPr>
          <w:spacing w:val="-3"/>
        </w:rPr>
        <w:t xml:space="preserve"> </w:t>
      </w:r>
      <w:r>
        <w:t>divās</w:t>
      </w:r>
      <w:r>
        <w:rPr>
          <w:spacing w:val="-2"/>
        </w:rPr>
        <w:t xml:space="preserve"> </w:t>
      </w:r>
      <w:r>
        <w:t>pamata</w:t>
      </w:r>
      <w:r>
        <w:rPr>
          <w:spacing w:val="-1"/>
        </w:rPr>
        <w:t xml:space="preserve"> </w:t>
      </w:r>
      <w:r>
        <w:rPr>
          <w:spacing w:val="-2"/>
        </w:rPr>
        <w:t>grupās:</w:t>
      </w:r>
    </w:p>
    <w:p w14:paraId="36D57816" w14:textId="77777777" w:rsidR="00553707" w:rsidRDefault="00000000">
      <w:pPr>
        <w:pStyle w:val="ListParagraph"/>
        <w:numPr>
          <w:ilvl w:val="1"/>
          <w:numId w:val="33"/>
        </w:numPr>
        <w:tabs>
          <w:tab w:val="left" w:pos="1768"/>
        </w:tabs>
        <w:spacing w:before="137" w:line="360" w:lineRule="auto"/>
        <w:ind w:right="874"/>
        <w:jc w:val="both"/>
        <w:rPr>
          <w:sz w:val="24"/>
        </w:rPr>
      </w:pPr>
      <w:r>
        <w:rPr>
          <w:sz w:val="24"/>
        </w:rPr>
        <w:t>dabiskās (ar</w:t>
      </w:r>
      <w:r>
        <w:rPr>
          <w:spacing w:val="-1"/>
          <w:sz w:val="24"/>
        </w:rPr>
        <w:t xml:space="preserve"> </w:t>
      </w:r>
      <w:r>
        <w:rPr>
          <w:sz w:val="24"/>
        </w:rPr>
        <w:t>plūdu vai jūras uzplūdu) apdraudētās teritorijas, kuras tiek appludinātas dabas apstākļu ietekmes rezultātā;</w:t>
      </w:r>
    </w:p>
    <w:p w14:paraId="366CA9FA" w14:textId="77777777" w:rsidR="00553707" w:rsidRDefault="00000000">
      <w:pPr>
        <w:pStyle w:val="ListParagraph"/>
        <w:numPr>
          <w:ilvl w:val="1"/>
          <w:numId w:val="33"/>
        </w:numPr>
        <w:tabs>
          <w:tab w:val="left" w:pos="1768"/>
        </w:tabs>
        <w:spacing w:line="360" w:lineRule="auto"/>
        <w:ind w:right="871"/>
        <w:jc w:val="both"/>
        <w:rPr>
          <w:sz w:val="24"/>
        </w:rPr>
      </w:pPr>
      <w:r>
        <w:rPr>
          <w:sz w:val="24"/>
        </w:rPr>
        <w:t xml:space="preserve">mākslīgās - cilvēku radītās (antropogēni izraisītās) appludinātās vai appludinājuma ietekmētās teritorijas. </w:t>
      </w:r>
      <w:r>
        <w:rPr>
          <w:sz w:val="24"/>
          <w:vertAlign w:val="superscript"/>
        </w:rPr>
        <w:t>8</w:t>
      </w:r>
    </w:p>
    <w:p w14:paraId="01C1A854" w14:textId="77777777" w:rsidR="00553707" w:rsidRDefault="00000000">
      <w:pPr>
        <w:pStyle w:val="BodyText"/>
        <w:ind w:left="482"/>
        <w:jc w:val="both"/>
      </w:pPr>
      <w:r>
        <w:t xml:space="preserve">Plūdu </w:t>
      </w:r>
      <w:r>
        <w:rPr>
          <w:spacing w:val="-2"/>
        </w:rPr>
        <w:t>veidi:</w:t>
      </w:r>
    </w:p>
    <w:p w14:paraId="7D633D15" w14:textId="77777777" w:rsidR="00553707" w:rsidRDefault="00000000">
      <w:pPr>
        <w:pStyle w:val="ListParagraph"/>
        <w:numPr>
          <w:ilvl w:val="0"/>
          <w:numId w:val="32"/>
        </w:numPr>
        <w:tabs>
          <w:tab w:val="left" w:pos="1048"/>
        </w:tabs>
        <w:spacing w:before="139" w:line="360" w:lineRule="auto"/>
        <w:ind w:right="871"/>
        <w:jc w:val="both"/>
        <w:rPr>
          <w:sz w:val="24"/>
        </w:rPr>
      </w:pPr>
      <w:r>
        <w:rPr>
          <w:sz w:val="24"/>
        </w:rPr>
        <w:t>pavasara</w:t>
      </w:r>
      <w:r>
        <w:rPr>
          <w:spacing w:val="-9"/>
          <w:sz w:val="24"/>
        </w:rPr>
        <w:t xml:space="preserve"> </w:t>
      </w:r>
      <w:r>
        <w:rPr>
          <w:sz w:val="24"/>
        </w:rPr>
        <w:t>pali</w:t>
      </w:r>
      <w:r>
        <w:rPr>
          <w:spacing w:val="-8"/>
          <w:sz w:val="24"/>
        </w:rPr>
        <w:t xml:space="preserve"> </w:t>
      </w:r>
      <w:r>
        <w:rPr>
          <w:sz w:val="24"/>
        </w:rPr>
        <w:t>parasti</w:t>
      </w:r>
      <w:r>
        <w:rPr>
          <w:spacing w:val="-7"/>
          <w:sz w:val="24"/>
        </w:rPr>
        <w:t xml:space="preserve"> </w:t>
      </w:r>
      <w:r>
        <w:rPr>
          <w:sz w:val="24"/>
        </w:rPr>
        <w:t>novērojami</w:t>
      </w:r>
      <w:r>
        <w:rPr>
          <w:spacing w:val="-8"/>
          <w:sz w:val="24"/>
        </w:rPr>
        <w:t xml:space="preserve"> </w:t>
      </w:r>
      <w:r>
        <w:rPr>
          <w:sz w:val="24"/>
        </w:rPr>
        <w:t>martā</w:t>
      </w:r>
      <w:r>
        <w:rPr>
          <w:spacing w:val="-7"/>
          <w:sz w:val="24"/>
        </w:rPr>
        <w:t xml:space="preserve"> </w:t>
      </w:r>
      <w:r>
        <w:rPr>
          <w:sz w:val="24"/>
        </w:rPr>
        <w:t>–</w:t>
      </w:r>
      <w:r>
        <w:rPr>
          <w:spacing w:val="-8"/>
          <w:sz w:val="24"/>
        </w:rPr>
        <w:t xml:space="preserve"> </w:t>
      </w:r>
      <w:r>
        <w:rPr>
          <w:sz w:val="24"/>
        </w:rPr>
        <w:t>aprīlī.</w:t>
      </w:r>
      <w:r>
        <w:rPr>
          <w:spacing w:val="-8"/>
          <w:sz w:val="24"/>
        </w:rPr>
        <w:t xml:space="preserve"> </w:t>
      </w:r>
      <w:r>
        <w:rPr>
          <w:sz w:val="24"/>
        </w:rPr>
        <w:t>Pavasara</w:t>
      </w:r>
      <w:r>
        <w:rPr>
          <w:spacing w:val="-10"/>
          <w:sz w:val="24"/>
        </w:rPr>
        <w:t xml:space="preserve"> </w:t>
      </w:r>
      <w:r>
        <w:rPr>
          <w:sz w:val="24"/>
        </w:rPr>
        <w:t>palu</w:t>
      </w:r>
      <w:r>
        <w:rPr>
          <w:spacing w:val="-8"/>
          <w:sz w:val="24"/>
        </w:rPr>
        <w:t xml:space="preserve"> </w:t>
      </w:r>
      <w:r>
        <w:rPr>
          <w:sz w:val="24"/>
        </w:rPr>
        <w:t>plūdus</w:t>
      </w:r>
      <w:r>
        <w:rPr>
          <w:spacing w:val="-8"/>
          <w:sz w:val="24"/>
        </w:rPr>
        <w:t xml:space="preserve"> </w:t>
      </w:r>
      <w:r>
        <w:rPr>
          <w:sz w:val="24"/>
        </w:rPr>
        <w:t>izraisa</w:t>
      </w:r>
      <w:r>
        <w:rPr>
          <w:spacing w:val="-9"/>
          <w:sz w:val="24"/>
        </w:rPr>
        <w:t xml:space="preserve"> </w:t>
      </w:r>
      <w:r>
        <w:rPr>
          <w:sz w:val="24"/>
        </w:rPr>
        <w:t>intensīva</w:t>
      </w:r>
      <w:r>
        <w:rPr>
          <w:spacing w:val="-8"/>
          <w:sz w:val="24"/>
        </w:rPr>
        <w:t xml:space="preserve"> </w:t>
      </w:r>
      <w:r>
        <w:rPr>
          <w:sz w:val="24"/>
        </w:rPr>
        <w:t>sniega kušana, palielinoties gaisa temperatūrai, kad pēc garām ziemām ir uzkrājusies bieza sniega un</w:t>
      </w:r>
      <w:r>
        <w:rPr>
          <w:spacing w:val="-13"/>
          <w:sz w:val="24"/>
        </w:rPr>
        <w:t xml:space="preserve"> </w:t>
      </w:r>
      <w:r>
        <w:rPr>
          <w:sz w:val="24"/>
        </w:rPr>
        <w:t>ledus</w:t>
      </w:r>
      <w:r>
        <w:rPr>
          <w:spacing w:val="-13"/>
          <w:sz w:val="24"/>
        </w:rPr>
        <w:t xml:space="preserve"> </w:t>
      </w:r>
      <w:r>
        <w:rPr>
          <w:sz w:val="24"/>
        </w:rPr>
        <w:t>sega.</w:t>
      </w:r>
      <w:r>
        <w:rPr>
          <w:spacing w:val="-13"/>
          <w:sz w:val="24"/>
        </w:rPr>
        <w:t xml:space="preserve"> </w:t>
      </w:r>
      <w:r>
        <w:rPr>
          <w:sz w:val="24"/>
        </w:rPr>
        <w:t>Pavasara</w:t>
      </w:r>
      <w:r>
        <w:rPr>
          <w:spacing w:val="-15"/>
          <w:sz w:val="24"/>
        </w:rPr>
        <w:t xml:space="preserve"> </w:t>
      </w:r>
      <w:r>
        <w:rPr>
          <w:sz w:val="24"/>
        </w:rPr>
        <w:t>pali</w:t>
      </w:r>
      <w:r>
        <w:rPr>
          <w:spacing w:val="-12"/>
          <w:sz w:val="24"/>
        </w:rPr>
        <w:t xml:space="preserve"> </w:t>
      </w:r>
      <w:r>
        <w:rPr>
          <w:sz w:val="24"/>
        </w:rPr>
        <w:t>var</w:t>
      </w:r>
      <w:r>
        <w:rPr>
          <w:spacing w:val="-14"/>
          <w:sz w:val="24"/>
        </w:rPr>
        <w:t xml:space="preserve"> </w:t>
      </w:r>
      <w:r>
        <w:rPr>
          <w:sz w:val="24"/>
        </w:rPr>
        <w:t>kombinēties</w:t>
      </w:r>
      <w:r>
        <w:rPr>
          <w:spacing w:val="-13"/>
          <w:sz w:val="24"/>
        </w:rPr>
        <w:t xml:space="preserve"> </w:t>
      </w:r>
      <w:r>
        <w:rPr>
          <w:sz w:val="24"/>
        </w:rPr>
        <w:t>ar</w:t>
      </w:r>
      <w:r>
        <w:rPr>
          <w:spacing w:val="-14"/>
          <w:sz w:val="24"/>
        </w:rPr>
        <w:t xml:space="preserve"> </w:t>
      </w:r>
      <w:r>
        <w:rPr>
          <w:sz w:val="24"/>
        </w:rPr>
        <w:t>lietus</w:t>
      </w:r>
      <w:r>
        <w:rPr>
          <w:spacing w:val="-12"/>
          <w:sz w:val="24"/>
        </w:rPr>
        <w:t xml:space="preserve"> </w:t>
      </w:r>
      <w:r>
        <w:rPr>
          <w:sz w:val="24"/>
        </w:rPr>
        <w:t>ūdeņiem,</w:t>
      </w:r>
      <w:r>
        <w:rPr>
          <w:spacing w:val="-13"/>
          <w:sz w:val="24"/>
        </w:rPr>
        <w:t xml:space="preserve"> </w:t>
      </w:r>
      <w:r>
        <w:rPr>
          <w:sz w:val="24"/>
        </w:rPr>
        <w:t>ledus</w:t>
      </w:r>
      <w:r>
        <w:rPr>
          <w:spacing w:val="-13"/>
          <w:sz w:val="24"/>
        </w:rPr>
        <w:t xml:space="preserve"> </w:t>
      </w:r>
      <w:r>
        <w:rPr>
          <w:sz w:val="24"/>
        </w:rPr>
        <w:t>un</w:t>
      </w:r>
      <w:r>
        <w:rPr>
          <w:spacing w:val="-13"/>
          <w:sz w:val="24"/>
        </w:rPr>
        <w:t xml:space="preserve"> </w:t>
      </w:r>
      <w:r>
        <w:rPr>
          <w:sz w:val="24"/>
        </w:rPr>
        <w:t>vižņu</w:t>
      </w:r>
      <w:r>
        <w:rPr>
          <w:spacing w:val="-14"/>
          <w:sz w:val="24"/>
        </w:rPr>
        <w:t xml:space="preserve"> </w:t>
      </w:r>
      <w:r>
        <w:rPr>
          <w:sz w:val="24"/>
        </w:rPr>
        <w:t>sastrēgumiem. Palu ūdeņu daudzums ir atkarīgs no sniega ūdeņu tilpuma un caurteces pieauguma upēs, maksimālais palu līmenis ir atkarīgs no sniega segas kušanas intensitātes un ilguma, ko nosaka augsnes filtrācijas īpašības;</w:t>
      </w:r>
    </w:p>
    <w:p w14:paraId="632B5307" w14:textId="77777777" w:rsidR="00553707" w:rsidRDefault="00553707">
      <w:pPr>
        <w:pStyle w:val="BodyText"/>
        <w:rPr>
          <w:sz w:val="20"/>
        </w:rPr>
      </w:pPr>
    </w:p>
    <w:p w14:paraId="101D22D1" w14:textId="77777777" w:rsidR="00553707" w:rsidRDefault="00553707">
      <w:pPr>
        <w:pStyle w:val="BodyText"/>
        <w:rPr>
          <w:sz w:val="20"/>
        </w:rPr>
      </w:pPr>
    </w:p>
    <w:p w14:paraId="48CD5549" w14:textId="77777777" w:rsidR="00553707" w:rsidRDefault="00000000">
      <w:pPr>
        <w:pStyle w:val="BodyText"/>
        <w:spacing w:before="133"/>
        <w:rPr>
          <w:sz w:val="20"/>
        </w:rPr>
      </w:pPr>
      <w:r>
        <w:rPr>
          <w:noProof/>
        </w:rPr>
        <mc:AlternateContent>
          <mc:Choice Requires="wps">
            <w:drawing>
              <wp:anchor distT="0" distB="0" distL="0" distR="0" simplePos="0" relativeHeight="487591424" behindDoc="1" locked="0" layoutInCell="1" allowOverlap="1" wp14:anchorId="24C7EF25" wp14:editId="252E33C9">
                <wp:simplePos x="0" y="0"/>
                <wp:positionH relativeFrom="page">
                  <wp:posOffset>1080820</wp:posOffset>
                </wp:positionH>
                <wp:positionV relativeFrom="paragraph">
                  <wp:posOffset>245859</wp:posOffset>
                </wp:positionV>
                <wp:extent cx="1829435" cy="7620"/>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4AB066" id="Graphic 27" o:spid="_x0000_s1026" style="position:absolute;margin-left:85.1pt;margin-top:19.35pt;width:144.05pt;height:.6pt;z-index:-1572505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D/JXwd4AAAAAkBAAAPAAAAZHJzL2Rvd25yZXYueG1sTI/B&#10;TsMwDIbvSLxDZCQuiKWswNrSdJqKODCEgIE4Z41pKpqkJNkW3h5zguNvf/r9uV4mM7I9+jA4K+Bi&#10;lgFD2zk12F7A2+vdeQEsRGmVHJ1FAd8YYNkcH9WyUu5gX3C/iT2jEhsqKUDHOFWch06jkWHmJrS0&#10;+3DeyEjR91x5eaByM/J5ll1zIwdLF7ScsNXYfW52RkCb0ur26V53Z2t8fnzPS9/mXw9CnJ6k1Q2w&#10;iCn+wfCrT+rQkNPW7awKbKS8yOaECsiLBTACLq+KHNiWBmUJvKn5/w+aHwAAAP//AwBQSwECLQAU&#10;AAYACAAAACEAtoM4kv4AAADhAQAAEwAAAAAAAAAAAAAAAAAAAAAAW0NvbnRlbnRfVHlwZXNdLnht&#10;bFBLAQItABQABgAIAAAAIQA4/SH/1gAAAJQBAAALAAAAAAAAAAAAAAAAAC8BAABfcmVscy8ucmVs&#10;c1BLAQItABQABgAIAAAAIQCGUzrVIwIAAL0EAAAOAAAAAAAAAAAAAAAAAC4CAABkcnMvZTJvRG9j&#10;LnhtbFBLAQItABQABgAIAAAAIQD/JXwd4AAAAAkBAAAPAAAAAAAAAAAAAAAAAH0EAABkcnMvZG93&#10;bnJldi54bWxQSwUGAAAAAAQABADzAAAAigUAAAAA&#10;" path="m1829054,l,,,7619r1829054,l1829054,xe" fillcolor="black" stroked="f">
                <v:path arrowok="t"/>
                <w10:wrap type="topAndBottom" anchorx="page"/>
              </v:shape>
            </w:pict>
          </mc:Fallback>
        </mc:AlternateContent>
      </w:r>
    </w:p>
    <w:p w14:paraId="084DB58D" w14:textId="77777777" w:rsidR="00553707" w:rsidRDefault="00000000">
      <w:pPr>
        <w:spacing w:before="103"/>
        <w:ind w:left="482" w:right="645"/>
        <w:rPr>
          <w:sz w:val="20"/>
        </w:rPr>
      </w:pPr>
      <w:r>
        <w:rPr>
          <w:sz w:val="20"/>
          <w:vertAlign w:val="superscript"/>
        </w:rPr>
        <w:t>8</w:t>
      </w:r>
      <w:r>
        <w:rPr>
          <w:sz w:val="20"/>
        </w:rPr>
        <w:t xml:space="preserve"> Sākotnējais plūdu riska novērtējums 2019. -2024. gadam. Pieejams </w:t>
      </w:r>
      <w:hyperlink r:id="rId34">
        <w:r>
          <w:rPr>
            <w:color w:val="0000FF"/>
            <w:spacing w:val="-2"/>
            <w:sz w:val="20"/>
            <w:u w:val="single" w:color="0000FF"/>
          </w:rPr>
          <w:t>https://www.meteo.lv/fs/CKFinderJava/userfiles/files/Vide/Udens/Ud_apsaimn/UBA%20plani/Sakotnejais_pludu_ri</w:t>
        </w:r>
      </w:hyperlink>
      <w:r>
        <w:rPr>
          <w:color w:val="0000FF"/>
          <w:spacing w:val="-2"/>
          <w:sz w:val="20"/>
        </w:rPr>
        <w:t xml:space="preserve"> </w:t>
      </w:r>
      <w:hyperlink r:id="rId35">
        <w:r>
          <w:rPr>
            <w:color w:val="0000FF"/>
            <w:sz w:val="20"/>
            <w:u w:val="single" w:color="0000FF"/>
          </w:rPr>
          <w:t>ska_NOVERTEJUMS.pdf</w:t>
        </w:r>
      </w:hyperlink>
      <w:r>
        <w:rPr>
          <w:color w:val="0000FF"/>
          <w:sz w:val="20"/>
        </w:rPr>
        <w:t xml:space="preserve"> </w:t>
      </w:r>
      <w:r>
        <w:rPr>
          <w:sz w:val="20"/>
        </w:rPr>
        <w:t>(skatīts 25.10.2021.)</w:t>
      </w:r>
    </w:p>
    <w:p w14:paraId="283AA882" w14:textId="77777777" w:rsidR="00553707" w:rsidRDefault="00553707">
      <w:pPr>
        <w:rPr>
          <w:sz w:val="20"/>
        </w:rPr>
        <w:sectPr w:rsidR="00553707" w:rsidSect="00CD44C4">
          <w:pgSz w:w="12240" w:h="15840"/>
          <w:pgMar w:top="1060" w:right="260" w:bottom="1180" w:left="1220" w:header="0" w:footer="995" w:gutter="0"/>
          <w:cols w:space="720"/>
        </w:sectPr>
      </w:pPr>
    </w:p>
    <w:p w14:paraId="6D5F453C" w14:textId="77777777" w:rsidR="00553707" w:rsidRDefault="00000000">
      <w:pPr>
        <w:pStyle w:val="ListParagraph"/>
        <w:numPr>
          <w:ilvl w:val="0"/>
          <w:numId w:val="32"/>
        </w:numPr>
        <w:tabs>
          <w:tab w:val="left" w:pos="1048"/>
        </w:tabs>
        <w:spacing w:before="72" w:line="360" w:lineRule="auto"/>
        <w:ind w:right="872"/>
        <w:jc w:val="both"/>
        <w:rPr>
          <w:sz w:val="24"/>
        </w:rPr>
      </w:pPr>
      <w:r>
        <w:rPr>
          <w:sz w:val="24"/>
        </w:rPr>
        <w:t>ledus</w:t>
      </w:r>
      <w:r>
        <w:rPr>
          <w:spacing w:val="-2"/>
          <w:sz w:val="24"/>
        </w:rPr>
        <w:t xml:space="preserve"> </w:t>
      </w:r>
      <w:r>
        <w:rPr>
          <w:sz w:val="24"/>
        </w:rPr>
        <w:t>sastrēgumi</w:t>
      </w:r>
      <w:r>
        <w:rPr>
          <w:spacing w:val="-1"/>
          <w:sz w:val="24"/>
        </w:rPr>
        <w:t xml:space="preserve"> </w:t>
      </w:r>
      <w:r>
        <w:rPr>
          <w:sz w:val="24"/>
        </w:rPr>
        <w:t>veidojas</w:t>
      </w:r>
      <w:r>
        <w:rPr>
          <w:spacing w:val="-1"/>
          <w:sz w:val="24"/>
        </w:rPr>
        <w:t xml:space="preserve"> </w:t>
      </w:r>
      <w:r>
        <w:rPr>
          <w:sz w:val="24"/>
        </w:rPr>
        <w:t>upju</w:t>
      </w:r>
      <w:r>
        <w:rPr>
          <w:spacing w:val="-1"/>
          <w:sz w:val="24"/>
        </w:rPr>
        <w:t xml:space="preserve"> </w:t>
      </w:r>
      <w:r>
        <w:rPr>
          <w:sz w:val="24"/>
        </w:rPr>
        <w:t>posmos</w:t>
      </w:r>
      <w:r>
        <w:rPr>
          <w:spacing w:val="-1"/>
          <w:sz w:val="24"/>
        </w:rPr>
        <w:t xml:space="preserve"> </w:t>
      </w:r>
      <w:r>
        <w:rPr>
          <w:sz w:val="24"/>
        </w:rPr>
        <w:t>ar</w:t>
      </w:r>
      <w:r>
        <w:rPr>
          <w:spacing w:val="-2"/>
          <w:sz w:val="24"/>
        </w:rPr>
        <w:t xml:space="preserve"> </w:t>
      </w:r>
      <w:r>
        <w:rPr>
          <w:sz w:val="24"/>
        </w:rPr>
        <w:t>samazinātu</w:t>
      </w:r>
      <w:r>
        <w:rPr>
          <w:spacing w:val="-1"/>
          <w:sz w:val="24"/>
        </w:rPr>
        <w:t xml:space="preserve"> </w:t>
      </w:r>
      <w:proofErr w:type="spellStart"/>
      <w:r>
        <w:rPr>
          <w:sz w:val="24"/>
        </w:rPr>
        <w:t>garenslīpumu</w:t>
      </w:r>
      <w:proofErr w:type="spellEnd"/>
      <w:r>
        <w:rPr>
          <w:sz w:val="24"/>
        </w:rPr>
        <w:t>,</w:t>
      </w:r>
      <w:r>
        <w:rPr>
          <w:spacing w:val="-1"/>
          <w:sz w:val="24"/>
        </w:rPr>
        <w:t xml:space="preserve"> </w:t>
      </w:r>
      <w:r>
        <w:rPr>
          <w:sz w:val="24"/>
        </w:rPr>
        <w:t>upju</w:t>
      </w:r>
      <w:r>
        <w:rPr>
          <w:spacing w:val="-1"/>
          <w:sz w:val="24"/>
        </w:rPr>
        <w:t xml:space="preserve"> </w:t>
      </w:r>
      <w:r>
        <w:rPr>
          <w:sz w:val="24"/>
        </w:rPr>
        <w:t>grīvās,</w:t>
      </w:r>
      <w:r>
        <w:rPr>
          <w:spacing w:val="-1"/>
          <w:sz w:val="24"/>
        </w:rPr>
        <w:t xml:space="preserve"> </w:t>
      </w:r>
      <w:r>
        <w:rPr>
          <w:sz w:val="24"/>
        </w:rPr>
        <w:t>vietās,</w:t>
      </w:r>
      <w:r>
        <w:rPr>
          <w:spacing w:val="-1"/>
          <w:sz w:val="24"/>
        </w:rPr>
        <w:t xml:space="preserve"> </w:t>
      </w:r>
      <w:r>
        <w:rPr>
          <w:sz w:val="24"/>
        </w:rPr>
        <w:t>kur ir salas, strauji līkumi, upes gultnes sašaurinājumi, kā arī vietās, kur ūdenskrātuvēs beidzas ūdens uzstādinājums. Ledus un vižņu sablīvējumi rodas, kad notiek strauja ledus iešana un lielas gaisa temperatūras svārstības;</w:t>
      </w:r>
    </w:p>
    <w:p w14:paraId="7AF00FF8" w14:textId="77777777" w:rsidR="00553707" w:rsidRDefault="00000000">
      <w:pPr>
        <w:pStyle w:val="ListParagraph"/>
        <w:numPr>
          <w:ilvl w:val="0"/>
          <w:numId w:val="32"/>
        </w:numPr>
        <w:tabs>
          <w:tab w:val="left" w:pos="1048"/>
        </w:tabs>
        <w:spacing w:line="360" w:lineRule="auto"/>
        <w:ind w:right="870"/>
        <w:jc w:val="both"/>
        <w:rPr>
          <w:sz w:val="24"/>
        </w:rPr>
      </w:pPr>
      <w:r>
        <w:rPr>
          <w:sz w:val="24"/>
        </w:rPr>
        <w:t>lietus</w:t>
      </w:r>
      <w:r>
        <w:rPr>
          <w:spacing w:val="-15"/>
          <w:sz w:val="24"/>
        </w:rPr>
        <w:t xml:space="preserve"> </w:t>
      </w:r>
      <w:r>
        <w:rPr>
          <w:sz w:val="24"/>
        </w:rPr>
        <w:t>radīti</w:t>
      </w:r>
      <w:r>
        <w:rPr>
          <w:spacing w:val="-15"/>
          <w:sz w:val="24"/>
        </w:rPr>
        <w:t xml:space="preserve"> </w:t>
      </w:r>
      <w:r>
        <w:rPr>
          <w:sz w:val="24"/>
        </w:rPr>
        <w:t>plūdi</w:t>
      </w:r>
      <w:r>
        <w:rPr>
          <w:spacing w:val="-15"/>
          <w:sz w:val="24"/>
        </w:rPr>
        <w:t xml:space="preserve"> </w:t>
      </w:r>
      <w:r>
        <w:rPr>
          <w:sz w:val="24"/>
        </w:rPr>
        <w:t>ir</w:t>
      </w:r>
      <w:r>
        <w:rPr>
          <w:spacing w:val="-15"/>
          <w:sz w:val="24"/>
        </w:rPr>
        <w:t xml:space="preserve"> </w:t>
      </w:r>
      <w:r>
        <w:rPr>
          <w:sz w:val="24"/>
        </w:rPr>
        <w:t>saistīti</w:t>
      </w:r>
      <w:r>
        <w:rPr>
          <w:spacing w:val="-15"/>
          <w:sz w:val="24"/>
        </w:rPr>
        <w:t xml:space="preserve"> </w:t>
      </w:r>
      <w:r>
        <w:rPr>
          <w:sz w:val="24"/>
        </w:rPr>
        <w:t>ar</w:t>
      </w:r>
      <w:r>
        <w:rPr>
          <w:spacing w:val="-15"/>
          <w:sz w:val="24"/>
        </w:rPr>
        <w:t xml:space="preserve"> </w:t>
      </w:r>
      <w:r>
        <w:rPr>
          <w:sz w:val="24"/>
        </w:rPr>
        <w:t>nokrišņu</w:t>
      </w:r>
      <w:r>
        <w:rPr>
          <w:spacing w:val="-15"/>
          <w:sz w:val="24"/>
        </w:rPr>
        <w:t xml:space="preserve"> </w:t>
      </w:r>
      <w:r>
        <w:rPr>
          <w:sz w:val="24"/>
        </w:rPr>
        <w:t>daudzumu,</w:t>
      </w:r>
      <w:r>
        <w:rPr>
          <w:spacing w:val="-15"/>
          <w:sz w:val="24"/>
        </w:rPr>
        <w:t xml:space="preserve"> </w:t>
      </w:r>
      <w:r>
        <w:rPr>
          <w:sz w:val="24"/>
        </w:rPr>
        <w:t>intensitāti</w:t>
      </w:r>
      <w:r>
        <w:rPr>
          <w:spacing w:val="-15"/>
          <w:sz w:val="24"/>
        </w:rPr>
        <w:t xml:space="preserve"> </w:t>
      </w:r>
      <w:r>
        <w:rPr>
          <w:sz w:val="24"/>
        </w:rPr>
        <w:t>un</w:t>
      </w:r>
      <w:r>
        <w:rPr>
          <w:spacing w:val="-15"/>
          <w:sz w:val="24"/>
        </w:rPr>
        <w:t xml:space="preserve"> </w:t>
      </w:r>
      <w:r>
        <w:rPr>
          <w:sz w:val="24"/>
        </w:rPr>
        <w:t>izplatības</w:t>
      </w:r>
      <w:r>
        <w:rPr>
          <w:spacing w:val="-15"/>
          <w:sz w:val="24"/>
        </w:rPr>
        <w:t xml:space="preserve"> </w:t>
      </w:r>
      <w:r>
        <w:rPr>
          <w:sz w:val="24"/>
        </w:rPr>
        <w:t>areālu,</w:t>
      </w:r>
      <w:r>
        <w:rPr>
          <w:spacing w:val="-15"/>
          <w:sz w:val="24"/>
        </w:rPr>
        <w:t xml:space="preserve"> </w:t>
      </w:r>
      <w:r>
        <w:rPr>
          <w:sz w:val="24"/>
        </w:rPr>
        <w:t>kas</w:t>
      </w:r>
      <w:r>
        <w:rPr>
          <w:spacing w:val="-15"/>
          <w:sz w:val="24"/>
        </w:rPr>
        <w:t xml:space="preserve"> </w:t>
      </w:r>
      <w:r>
        <w:rPr>
          <w:sz w:val="24"/>
        </w:rPr>
        <w:t xml:space="preserve">mazajās upēs var izraisīt strauju ūdens līmeņa celšanos un teritoriju applūšanu. Pilsētās intensīvi nokrišņi var radīt strauju noteci un pārsniegt </w:t>
      </w:r>
      <w:proofErr w:type="spellStart"/>
      <w:r>
        <w:rPr>
          <w:sz w:val="24"/>
        </w:rPr>
        <w:t>lietusūdeņu</w:t>
      </w:r>
      <w:proofErr w:type="spellEnd"/>
      <w:r>
        <w:rPr>
          <w:sz w:val="24"/>
        </w:rPr>
        <w:t xml:space="preserve"> </w:t>
      </w:r>
      <w:proofErr w:type="spellStart"/>
      <w:r>
        <w:rPr>
          <w:sz w:val="24"/>
        </w:rPr>
        <w:t>noteksistēmu</w:t>
      </w:r>
      <w:proofErr w:type="spellEnd"/>
      <w:r>
        <w:rPr>
          <w:sz w:val="24"/>
        </w:rPr>
        <w:t xml:space="preserve"> maksimālo ūdens </w:t>
      </w:r>
      <w:proofErr w:type="spellStart"/>
      <w:r>
        <w:rPr>
          <w:sz w:val="24"/>
        </w:rPr>
        <w:t>novadītspēju</w:t>
      </w:r>
      <w:proofErr w:type="spellEnd"/>
      <w:r>
        <w:rPr>
          <w:sz w:val="24"/>
        </w:rPr>
        <w:t>. Parasti lietus plūdi veidojas vasaras un rudens sezonā un atsevišķos gados maksimālais caurplūdums var būt lielāks par pavasara palu maksimālo caurplūdumu;</w:t>
      </w:r>
    </w:p>
    <w:p w14:paraId="66A1A2FD" w14:textId="77777777" w:rsidR="00553707" w:rsidRDefault="00000000">
      <w:pPr>
        <w:pStyle w:val="ListParagraph"/>
        <w:numPr>
          <w:ilvl w:val="0"/>
          <w:numId w:val="32"/>
        </w:numPr>
        <w:tabs>
          <w:tab w:val="left" w:pos="1048"/>
        </w:tabs>
        <w:spacing w:before="2" w:line="360" w:lineRule="auto"/>
        <w:ind w:right="872"/>
        <w:jc w:val="both"/>
        <w:rPr>
          <w:sz w:val="24"/>
        </w:rPr>
      </w:pPr>
      <w:proofErr w:type="spellStart"/>
      <w:r>
        <w:rPr>
          <w:sz w:val="24"/>
        </w:rPr>
        <w:t>vējuzplūdi</w:t>
      </w:r>
      <w:proofErr w:type="spellEnd"/>
      <w:r>
        <w:rPr>
          <w:sz w:val="24"/>
        </w:rPr>
        <w:t xml:space="preserve"> teritorijās gar jūras krastu un lielāko upju grīvās - ūdens līmeņa paaugstināšanās jūrā vai upju grīvās, kuru izraisa noteiktu vēju iedarbība. </w:t>
      </w:r>
      <w:proofErr w:type="spellStart"/>
      <w:r>
        <w:rPr>
          <w:sz w:val="24"/>
        </w:rPr>
        <w:t>Vējuzplūdi</w:t>
      </w:r>
      <w:proofErr w:type="spellEnd"/>
      <w:r>
        <w:rPr>
          <w:sz w:val="24"/>
        </w:rPr>
        <w:t xml:space="preserve"> parasti novērojami rudenī un ziemas sākumā, kad Ziemeļeiropu šķērso vairāki aktīvi cikloni, kuri izraisa vairākkārtēju</w:t>
      </w:r>
      <w:r>
        <w:rPr>
          <w:spacing w:val="-13"/>
          <w:sz w:val="24"/>
        </w:rPr>
        <w:t xml:space="preserve"> </w:t>
      </w:r>
      <w:r>
        <w:rPr>
          <w:sz w:val="24"/>
        </w:rPr>
        <w:t>rietumu</w:t>
      </w:r>
      <w:r>
        <w:rPr>
          <w:spacing w:val="-13"/>
          <w:sz w:val="24"/>
        </w:rPr>
        <w:t xml:space="preserve"> </w:t>
      </w:r>
      <w:r>
        <w:rPr>
          <w:sz w:val="24"/>
        </w:rPr>
        <w:t>puses</w:t>
      </w:r>
      <w:r>
        <w:rPr>
          <w:spacing w:val="-13"/>
          <w:sz w:val="24"/>
        </w:rPr>
        <w:t xml:space="preserve"> </w:t>
      </w:r>
      <w:r>
        <w:rPr>
          <w:sz w:val="24"/>
        </w:rPr>
        <w:t>vēju</w:t>
      </w:r>
      <w:r>
        <w:rPr>
          <w:spacing w:val="-13"/>
          <w:sz w:val="24"/>
        </w:rPr>
        <w:t xml:space="preserve"> </w:t>
      </w:r>
      <w:r>
        <w:rPr>
          <w:sz w:val="24"/>
        </w:rPr>
        <w:t>pastiprināšanos,</w:t>
      </w:r>
      <w:r>
        <w:rPr>
          <w:spacing w:val="-13"/>
          <w:sz w:val="24"/>
        </w:rPr>
        <w:t xml:space="preserve"> </w:t>
      </w:r>
      <w:r>
        <w:rPr>
          <w:sz w:val="24"/>
        </w:rPr>
        <w:t>veicinot</w:t>
      </w:r>
      <w:r>
        <w:rPr>
          <w:spacing w:val="-13"/>
          <w:sz w:val="24"/>
        </w:rPr>
        <w:t xml:space="preserve"> </w:t>
      </w:r>
      <w:r>
        <w:rPr>
          <w:sz w:val="24"/>
        </w:rPr>
        <w:t>ūdens</w:t>
      </w:r>
      <w:r>
        <w:rPr>
          <w:spacing w:val="-13"/>
          <w:sz w:val="24"/>
        </w:rPr>
        <w:t xml:space="preserve"> </w:t>
      </w:r>
      <w:r>
        <w:rPr>
          <w:sz w:val="24"/>
        </w:rPr>
        <w:t>pieplūdumu</w:t>
      </w:r>
      <w:r>
        <w:rPr>
          <w:spacing w:val="-13"/>
          <w:sz w:val="24"/>
        </w:rPr>
        <w:t xml:space="preserve"> </w:t>
      </w:r>
      <w:r>
        <w:rPr>
          <w:sz w:val="24"/>
        </w:rPr>
        <w:t>Baltijas</w:t>
      </w:r>
      <w:r>
        <w:rPr>
          <w:spacing w:val="-13"/>
          <w:sz w:val="24"/>
        </w:rPr>
        <w:t xml:space="preserve"> </w:t>
      </w:r>
      <w:r>
        <w:rPr>
          <w:sz w:val="24"/>
        </w:rPr>
        <w:t>jūrā</w:t>
      </w:r>
      <w:r>
        <w:rPr>
          <w:spacing w:val="-14"/>
          <w:sz w:val="24"/>
        </w:rPr>
        <w:t xml:space="preserve"> </w:t>
      </w:r>
      <w:r>
        <w:rPr>
          <w:sz w:val="24"/>
        </w:rPr>
        <w:t>un pēc tam arī Rīgas līcī un upēs;</w:t>
      </w:r>
    </w:p>
    <w:p w14:paraId="61F6B487" w14:textId="77777777" w:rsidR="00553707" w:rsidRDefault="00000000">
      <w:pPr>
        <w:pStyle w:val="ListParagraph"/>
        <w:numPr>
          <w:ilvl w:val="0"/>
          <w:numId w:val="32"/>
        </w:numPr>
        <w:tabs>
          <w:tab w:val="left" w:pos="1048"/>
        </w:tabs>
        <w:spacing w:line="360" w:lineRule="auto"/>
        <w:ind w:right="871"/>
        <w:jc w:val="both"/>
        <w:rPr>
          <w:sz w:val="24"/>
        </w:rPr>
      </w:pPr>
      <w:r>
        <w:rPr>
          <w:sz w:val="24"/>
        </w:rPr>
        <w:t>antropogēnas darbības izraisīti plūdi saistīti ar teritorijām, kur cilvēka darbība ietekmējusi ūdens dabisko režīmu un tādejādi applūšanai pakļaujot iepriekš neapdraudētas teritorijas. Plūdi var rasties kā blakusparādība, izveidojot ūdenskrātuves, polderus un citas hidrotehniskās būves, gan arī hidrotehnisko būvju avārijas rezultātā (piemēram, dēļ aizsprosta iekšējās erozijas). Hidrotehnisko būvju avārijas ietekmi var pastiprināt aizdambējumi pie tiltiem vai citi upes sašaurinājumi.</w:t>
      </w:r>
    </w:p>
    <w:p w14:paraId="5078791B" w14:textId="77777777" w:rsidR="00553707" w:rsidRDefault="00553707">
      <w:pPr>
        <w:pStyle w:val="BodyText"/>
        <w:spacing w:before="139"/>
      </w:pPr>
    </w:p>
    <w:p w14:paraId="38CAE763" w14:textId="77777777" w:rsidR="00553707" w:rsidRDefault="00000000">
      <w:pPr>
        <w:pStyle w:val="BodyText"/>
        <w:spacing w:line="360" w:lineRule="auto"/>
        <w:ind w:left="482" w:right="645"/>
      </w:pPr>
      <w:r>
        <w:t>Olaines</w:t>
      </w:r>
      <w:r>
        <w:rPr>
          <w:spacing w:val="-6"/>
        </w:rPr>
        <w:t xml:space="preserve"> </w:t>
      </w:r>
      <w:r>
        <w:t>novada</w:t>
      </w:r>
      <w:r>
        <w:rPr>
          <w:spacing w:val="-6"/>
        </w:rPr>
        <w:t xml:space="preserve"> </w:t>
      </w:r>
      <w:r>
        <w:t>ūdensteces</w:t>
      </w:r>
      <w:r>
        <w:rPr>
          <w:spacing w:val="-6"/>
        </w:rPr>
        <w:t xml:space="preserve"> </w:t>
      </w:r>
      <w:r>
        <w:t>galvenokārt</w:t>
      </w:r>
      <w:r>
        <w:rPr>
          <w:spacing w:val="-5"/>
        </w:rPr>
        <w:t xml:space="preserve"> </w:t>
      </w:r>
      <w:r>
        <w:t>pieder</w:t>
      </w:r>
      <w:r>
        <w:rPr>
          <w:spacing w:val="-5"/>
        </w:rPr>
        <w:t xml:space="preserve"> </w:t>
      </w:r>
      <w:r>
        <w:t>Lielupes</w:t>
      </w:r>
      <w:r>
        <w:rPr>
          <w:spacing w:val="-6"/>
        </w:rPr>
        <w:t xml:space="preserve"> </w:t>
      </w:r>
      <w:r>
        <w:t>sateces</w:t>
      </w:r>
      <w:r>
        <w:rPr>
          <w:spacing w:val="-6"/>
        </w:rPr>
        <w:t xml:space="preserve"> </w:t>
      </w:r>
      <w:r>
        <w:t>baseinam.</w:t>
      </w:r>
      <w:r>
        <w:rPr>
          <w:spacing w:val="-3"/>
        </w:rPr>
        <w:t xml:space="preserve"> </w:t>
      </w:r>
      <w:r>
        <w:t>Lielākā</w:t>
      </w:r>
      <w:r>
        <w:rPr>
          <w:spacing w:val="-7"/>
        </w:rPr>
        <w:t xml:space="preserve"> </w:t>
      </w:r>
      <w:r>
        <w:t>Olaines</w:t>
      </w:r>
      <w:r>
        <w:rPr>
          <w:spacing w:val="-6"/>
        </w:rPr>
        <w:t xml:space="preserve"> </w:t>
      </w:r>
      <w:r>
        <w:t>novada upe ir Misa. Plūdus izraisošie cēloņi Misas baseinā, tā pat kā Latvijā kopumā, ir šādi:</w:t>
      </w:r>
    </w:p>
    <w:p w14:paraId="5B1B8DFD" w14:textId="77777777" w:rsidR="00553707" w:rsidRDefault="00000000">
      <w:pPr>
        <w:pStyle w:val="ListParagraph"/>
        <w:numPr>
          <w:ilvl w:val="1"/>
          <w:numId w:val="32"/>
        </w:numPr>
        <w:tabs>
          <w:tab w:val="left" w:pos="1191"/>
        </w:tabs>
        <w:ind w:left="1191" w:hanging="143"/>
        <w:rPr>
          <w:sz w:val="24"/>
        </w:rPr>
      </w:pPr>
      <w:r>
        <w:rPr>
          <w:sz w:val="24"/>
        </w:rPr>
        <w:t>pavasara</w:t>
      </w:r>
      <w:r>
        <w:rPr>
          <w:spacing w:val="-3"/>
          <w:sz w:val="24"/>
        </w:rPr>
        <w:t xml:space="preserve"> </w:t>
      </w:r>
      <w:r>
        <w:rPr>
          <w:sz w:val="24"/>
        </w:rPr>
        <w:t>pali</w:t>
      </w:r>
      <w:r>
        <w:rPr>
          <w:spacing w:val="-1"/>
          <w:sz w:val="24"/>
        </w:rPr>
        <w:t xml:space="preserve"> </w:t>
      </w:r>
      <w:r>
        <w:rPr>
          <w:sz w:val="24"/>
        </w:rPr>
        <w:t>jeb</w:t>
      </w:r>
      <w:r>
        <w:rPr>
          <w:spacing w:val="-1"/>
          <w:sz w:val="24"/>
        </w:rPr>
        <w:t xml:space="preserve"> </w:t>
      </w:r>
      <w:r>
        <w:rPr>
          <w:sz w:val="24"/>
        </w:rPr>
        <w:t>sniega kušanas</w:t>
      </w:r>
      <w:r>
        <w:rPr>
          <w:spacing w:val="-2"/>
          <w:sz w:val="24"/>
        </w:rPr>
        <w:t xml:space="preserve"> ūdeņi;</w:t>
      </w:r>
    </w:p>
    <w:p w14:paraId="4B23189F" w14:textId="77777777" w:rsidR="00553707" w:rsidRDefault="00000000">
      <w:pPr>
        <w:pStyle w:val="ListParagraph"/>
        <w:numPr>
          <w:ilvl w:val="1"/>
          <w:numId w:val="32"/>
        </w:numPr>
        <w:tabs>
          <w:tab w:val="left" w:pos="1191"/>
        </w:tabs>
        <w:spacing w:before="137"/>
        <w:ind w:left="1191" w:hanging="143"/>
        <w:rPr>
          <w:sz w:val="24"/>
        </w:rPr>
      </w:pPr>
      <w:r>
        <w:rPr>
          <w:sz w:val="24"/>
        </w:rPr>
        <w:t>ledus</w:t>
      </w:r>
      <w:r>
        <w:rPr>
          <w:spacing w:val="-6"/>
          <w:sz w:val="24"/>
        </w:rPr>
        <w:t xml:space="preserve"> </w:t>
      </w:r>
      <w:r>
        <w:rPr>
          <w:sz w:val="24"/>
        </w:rPr>
        <w:t>sastrēgumi</w:t>
      </w:r>
      <w:r>
        <w:rPr>
          <w:spacing w:val="-2"/>
          <w:sz w:val="24"/>
        </w:rPr>
        <w:t xml:space="preserve"> </w:t>
      </w:r>
      <w:r>
        <w:rPr>
          <w:sz w:val="24"/>
        </w:rPr>
        <w:t>pavasara</w:t>
      </w:r>
      <w:r>
        <w:rPr>
          <w:spacing w:val="-4"/>
          <w:sz w:val="24"/>
        </w:rPr>
        <w:t xml:space="preserve"> </w:t>
      </w:r>
      <w:r>
        <w:rPr>
          <w:sz w:val="24"/>
        </w:rPr>
        <w:t>ledus</w:t>
      </w:r>
      <w:r>
        <w:rPr>
          <w:spacing w:val="-3"/>
          <w:sz w:val="24"/>
        </w:rPr>
        <w:t xml:space="preserve"> </w:t>
      </w:r>
      <w:r>
        <w:rPr>
          <w:sz w:val="24"/>
        </w:rPr>
        <w:t>iešanas</w:t>
      </w:r>
      <w:r>
        <w:rPr>
          <w:spacing w:val="-3"/>
          <w:sz w:val="24"/>
        </w:rPr>
        <w:t xml:space="preserve"> </w:t>
      </w:r>
      <w:r>
        <w:rPr>
          <w:spacing w:val="-2"/>
          <w:sz w:val="24"/>
        </w:rPr>
        <w:t>periodā;</w:t>
      </w:r>
    </w:p>
    <w:p w14:paraId="1C747351" w14:textId="77777777" w:rsidR="00553707" w:rsidRDefault="00000000">
      <w:pPr>
        <w:pStyle w:val="ListParagraph"/>
        <w:numPr>
          <w:ilvl w:val="1"/>
          <w:numId w:val="32"/>
        </w:numPr>
        <w:tabs>
          <w:tab w:val="left" w:pos="1191"/>
        </w:tabs>
        <w:spacing w:before="139"/>
        <w:ind w:left="1191" w:hanging="143"/>
        <w:rPr>
          <w:sz w:val="24"/>
        </w:rPr>
      </w:pPr>
      <w:r>
        <w:rPr>
          <w:sz w:val="24"/>
        </w:rPr>
        <w:t>vasaras</w:t>
      </w:r>
      <w:r>
        <w:rPr>
          <w:spacing w:val="-2"/>
          <w:sz w:val="24"/>
        </w:rPr>
        <w:t xml:space="preserve"> </w:t>
      </w:r>
      <w:r>
        <w:rPr>
          <w:sz w:val="24"/>
        </w:rPr>
        <w:t>– rudens</w:t>
      </w:r>
      <w:r>
        <w:rPr>
          <w:spacing w:val="-2"/>
          <w:sz w:val="24"/>
        </w:rPr>
        <w:t xml:space="preserve"> </w:t>
      </w:r>
      <w:r>
        <w:rPr>
          <w:sz w:val="24"/>
        </w:rPr>
        <w:t>plūdi</w:t>
      </w:r>
      <w:r>
        <w:rPr>
          <w:spacing w:val="-2"/>
          <w:sz w:val="24"/>
        </w:rPr>
        <w:t xml:space="preserve"> </w:t>
      </w:r>
      <w:r>
        <w:rPr>
          <w:sz w:val="24"/>
        </w:rPr>
        <w:t>jeb</w:t>
      </w:r>
      <w:r>
        <w:rPr>
          <w:spacing w:val="-1"/>
          <w:sz w:val="24"/>
        </w:rPr>
        <w:t xml:space="preserve"> </w:t>
      </w:r>
      <w:r>
        <w:rPr>
          <w:sz w:val="24"/>
        </w:rPr>
        <w:t>lietus</w:t>
      </w:r>
      <w:r>
        <w:rPr>
          <w:spacing w:val="-3"/>
          <w:sz w:val="24"/>
        </w:rPr>
        <w:t xml:space="preserve"> </w:t>
      </w:r>
      <w:r>
        <w:rPr>
          <w:sz w:val="24"/>
        </w:rPr>
        <w:t>nokrišņu</w:t>
      </w:r>
      <w:r>
        <w:rPr>
          <w:spacing w:val="-1"/>
          <w:sz w:val="24"/>
        </w:rPr>
        <w:t xml:space="preserve"> </w:t>
      </w:r>
      <w:r>
        <w:rPr>
          <w:spacing w:val="-2"/>
          <w:sz w:val="24"/>
        </w:rPr>
        <w:t>ūdeņi;</w:t>
      </w:r>
    </w:p>
    <w:p w14:paraId="3A789EF4" w14:textId="77777777" w:rsidR="00553707" w:rsidRDefault="00000000">
      <w:pPr>
        <w:pStyle w:val="ListParagraph"/>
        <w:numPr>
          <w:ilvl w:val="1"/>
          <w:numId w:val="32"/>
        </w:numPr>
        <w:tabs>
          <w:tab w:val="left" w:pos="1191"/>
        </w:tabs>
        <w:spacing w:before="138" w:line="360" w:lineRule="auto"/>
        <w:ind w:right="2201" w:firstLine="0"/>
        <w:rPr>
          <w:sz w:val="24"/>
        </w:rPr>
      </w:pPr>
      <w:r>
        <w:rPr>
          <w:sz w:val="24"/>
        </w:rPr>
        <w:t>cilvēku</w:t>
      </w:r>
      <w:r>
        <w:rPr>
          <w:spacing w:val="-5"/>
          <w:sz w:val="24"/>
        </w:rPr>
        <w:t xml:space="preserve"> </w:t>
      </w:r>
      <w:r>
        <w:rPr>
          <w:sz w:val="24"/>
        </w:rPr>
        <w:t>saimnieciskās</w:t>
      </w:r>
      <w:r>
        <w:rPr>
          <w:spacing w:val="-6"/>
          <w:sz w:val="24"/>
        </w:rPr>
        <w:t xml:space="preserve"> </w:t>
      </w:r>
      <w:r>
        <w:rPr>
          <w:sz w:val="24"/>
        </w:rPr>
        <w:t>darbības</w:t>
      </w:r>
      <w:r>
        <w:rPr>
          <w:spacing w:val="-6"/>
          <w:sz w:val="24"/>
        </w:rPr>
        <w:t xml:space="preserve"> </w:t>
      </w:r>
      <w:r>
        <w:rPr>
          <w:sz w:val="24"/>
        </w:rPr>
        <w:t>rezultātā</w:t>
      </w:r>
      <w:r>
        <w:rPr>
          <w:spacing w:val="-5"/>
          <w:sz w:val="24"/>
        </w:rPr>
        <w:t xml:space="preserve"> </w:t>
      </w:r>
      <w:r>
        <w:rPr>
          <w:sz w:val="24"/>
        </w:rPr>
        <w:t>izraisītie</w:t>
      </w:r>
      <w:r>
        <w:rPr>
          <w:spacing w:val="-6"/>
          <w:sz w:val="24"/>
        </w:rPr>
        <w:t xml:space="preserve"> </w:t>
      </w:r>
      <w:r>
        <w:rPr>
          <w:sz w:val="24"/>
        </w:rPr>
        <w:t>plūdi</w:t>
      </w:r>
      <w:r>
        <w:rPr>
          <w:spacing w:val="-5"/>
          <w:sz w:val="24"/>
        </w:rPr>
        <w:t xml:space="preserve"> </w:t>
      </w:r>
      <w:r>
        <w:rPr>
          <w:sz w:val="24"/>
        </w:rPr>
        <w:t>(hidrotehnisko</w:t>
      </w:r>
      <w:r>
        <w:rPr>
          <w:spacing w:val="-5"/>
          <w:sz w:val="24"/>
        </w:rPr>
        <w:t xml:space="preserve"> </w:t>
      </w:r>
      <w:r>
        <w:rPr>
          <w:sz w:val="24"/>
        </w:rPr>
        <w:t xml:space="preserve">būvju </w:t>
      </w:r>
      <w:r>
        <w:rPr>
          <w:spacing w:val="-2"/>
          <w:sz w:val="24"/>
        </w:rPr>
        <w:t>avārijas);</w:t>
      </w:r>
    </w:p>
    <w:p w14:paraId="4076B6C8" w14:textId="77777777" w:rsidR="00553707" w:rsidRDefault="00000000">
      <w:pPr>
        <w:pStyle w:val="ListParagraph"/>
        <w:numPr>
          <w:ilvl w:val="1"/>
          <w:numId w:val="32"/>
        </w:numPr>
        <w:tabs>
          <w:tab w:val="left" w:pos="1191"/>
        </w:tabs>
        <w:ind w:left="1191" w:hanging="143"/>
        <w:rPr>
          <w:sz w:val="24"/>
        </w:rPr>
      </w:pPr>
      <w:r>
        <w:rPr>
          <w:sz w:val="24"/>
        </w:rPr>
        <w:t>jūras</w:t>
      </w:r>
      <w:r>
        <w:rPr>
          <w:spacing w:val="-5"/>
          <w:sz w:val="24"/>
        </w:rPr>
        <w:t xml:space="preserve"> </w:t>
      </w:r>
      <w:r>
        <w:rPr>
          <w:spacing w:val="-2"/>
          <w:sz w:val="24"/>
        </w:rPr>
        <w:t>uzplūdi.</w:t>
      </w:r>
    </w:p>
    <w:p w14:paraId="254EDCB7" w14:textId="77777777" w:rsidR="00553707" w:rsidRDefault="00553707">
      <w:pPr>
        <w:rPr>
          <w:sz w:val="24"/>
        </w:rPr>
        <w:sectPr w:rsidR="00553707" w:rsidSect="00CD44C4">
          <w:pgSz w:w="12240" w:h="15840"/>
          <w:pgMar w:top="1060" w:right="260" w:bottom="1260" w:left="1220" w:header="0" w:footer="995" w:gutter="0"/>
          <w:cols w:space="720"/>
        </w:sectPr>
      </w:pPr>
    </w:p>
    <w:p w14:paraId="5D762BF3" w14:textId="77777777" w:rsidR="00553707" w:rsidRDefault="00000000">
      <w:pPr>
        <w:pStyle w:val="BodyText"/>
        <w:spacing w:before="92"/>
        <w:ind w:left="482"/>
      </w:pPr>
      <w:r>
        <w:t>Lielupes</w:t>
      </w:r>
      <w:r>
        <w:rPr>
          <w:spacing w:val="-5"/>
        </w:rPr>
        <w:t xml:space="preserve"> </w:t>
      </w:r>
      <w:r>
        <w:t>baseinā</w:t>
      </w:r>
      <w:r>
        <w:rPr>
          <w:spacing w:val="-2"/>
        </w:rPr>
        <w:t xml:space="preserve"> </w:t>
      </w:r>
      <w:r>
        <w:t>ir</w:t>
      </w:r>
      <w:r>
        <w:rPr>
          <w:spacing w:val="-1"/>
        </w:rPr>
        <w:t xml:space="preserve"> </w:t>
      </w:r>
      <w:r>
        <w:t>arī</w:t>
      </w:r>
      <w:r>
        <w:rPr>
          <w:spacing w:val="-1"/>
        </w:rPr>
        <w:t xml:space="preserve"> </w:t>
      </w:r>
      <w:r>
        <w:t>šādi</w:t>
      </w:r>
      <w:r>
        <w:rPr>
          <w:spacing w:val="-2"/>
        </w:rPr>
        <w:t xml:space="preserve"> </w:t>
      </w:r>
      <w:r>
        <w:t>plūdus</w:t>
      </w:r>
      <w:r>
        <w:rPr>
          <w:spacing w:val="-3"/>
        </w:rPr>
        <w:t xml:space="preserve"> </w:t>
      </w:r>
      <w:r>
        <w:t>veicinošie</w:t>
      </w:r>
      <w:r>
        <w:rPr>
          <w:spacing w:val="-2"/>
        </w:rPr>
        <w:t xml:space="preserve"> faktori:</w:t>
      </w:r>
      <w:r>
        <w:rPr>
          <w:spacing w:val="-2"/>
          <w:vertAlign w:val="superscript"/>
        </w:rPr>
        <w:t>9</w:t>
      </w:r>
    </w:p>
    <w:p w14:paraId="1980F075" w14:textId="77777777" w:rsidR="00553707" w:rsidRDefault="00000000">
      <w:pPr>
        <w:pStyle w:val="ListParagraph"/>
        <w:numPr>
          <w:ilvl w:val="1"/>
          <w:numId w:val="32"/>
        </w:numPr>
        <w:tabs>
          <w:tab w:val="left" w:pos="1191"/>
        </w:tabs>
        <w:spacing w:before="139"/>
        <w:ind w:left="1191" w:hanging="143"/>
        <w:rPr>
          <w:sz w:val="24"/>
        </w:rPr>
      </w:pPr>
      <w:r>
        <w:rPr>
          <w:sz w:val="24"/>
        </w:rPr>
        <w:t>Lielupes</w:t>
      </w:r>
      <w:r>
        <w:rPr>
          <w:spacing w:val="-5"/>
          <w:sz w:val="24"/>
        </w:rPr>
        <w:t xml:space="preserve"> </w:t>
      </w:r>
      <w:r>
        <w:rPr>
          <w:sz w:val="24"/>
        </w:rPr>
        <w:t>baseina</w:t>
      </w:r>
      <w:r>
        <w:rPr>
          <w:spacing w:val="-3"/>
          <w:sz w:val="24"/>
        </w:rPr>
        <w:t xml:space="preserve"> </w:t>
      </w:r>
      <w:r>
        <w:rPr>
          <w:sz w:val="24"/>
        </w:rPr>
        <w:t>ģeogrāfiskais</w:t>
      </w:r>
      <w:r>
        <w:rPr>
          <w:spacing w:val="-4"/>
          <w:sz w:val="24"/>
        </w:rPr>
        <w:t xml:space="preserve"> </w:t>
      </w:r>
      <w:r>
        <w:rPr>
          <w:spacing w:val="-2"/>
          <w:sz w:val="24"/>
        </w:rPr>
        <w:t>novietojums;</w:t>
      </w:r>
    </w:p>
    <w:p w14:paraId="0295708E" w14:textId="77777777" w:rsidR="00553707" w:rsidRDefault="00000000">
      <w:pPr>
        <w:pStyle w:val="ListParagraph"/>
        <w:numPr>
          <w:ilvl w:val="1"/>
          <w:numId w:val="32"/>
        </w:numPr>
        <w:tabs>
          <w:tab w:val="left" w:pos="1191"/>
        </w:tabs>
        <w:spacing w:before="137"/>
        <w:ind w:left="1191" w:hanging="143"/>
        <w:rPr>
          <w:sz w:val="24"/>
        </w:rPr>
      </w:pPr>
      <w:r>
        <w:rPr>
          <w:sz w:val="24"/>
        </w:rPr>
        <w:t>baseina</w:t>
      </w:r>
      <w:r>
        <w:rPr>
          <w:spacing w:val="-2"/>
          <w:sz w:val="24"/>
        </w:rPr>
        <w:t xml:space="preserve"> </w:t>
      </w:r>
      <w:r>
        <w:rPr>
          <w:sz w:val="24"/>
        </w:rPr>
        <w:t>reljefs</w:t>
      </w:r>
      <w:r>
        <w:rPr>
          <w:spacing w:val="-2"/>
          <w:sz w:val="24"/>
        </w:rPr>
        <w:t xml:space="preserve"> </w:t>
      </w:r>
      <w:r>
        <w:rPr>
          <w:sz w:val="24"/>
        </w:rPr>
        <w:t>-</w:t>
      </w:r>
      <w:r>
        <w:rPr>
          <w:spacing w:val="-3"/>
          <w:sz w:val="24"/>
        </w:rPr>
        <w:t xml:space="preserve"> </w:t>
      </w:r>
      <w:r>
        <w:rPr>
          <w:sz w:val="24"/>
        </w:rPr>
        <w:t>līdzens</w:t>
      </w:r>
      <w:r>
        <w:rPr>
          <w:spacing w:val="-1"/>
          <w:sz w:val="24"/>
        </w:rPr>
        <w:t xml:space="preserve"> </w:t>
      </w:r>
      <w:r>
        <w:rPr>
          <w:sz w:val="24"/>
        </w:rPr>
        <w:t>reljefs</w:t>
      </w:r>
      <w:r>
        <w:rPr>
          <w:spacing w:val="-2"/>
          <w:sz w:val="24"/>
        </w:rPr>
        <w:t xml:space="preserve"> </w:t>
      </w:r>
      <w:r>
        <w:rPr>
          <w:sz w:val="24"/>
        </w:rPr>
        <w:t>baseina</w:t>
      </w:r>
      <w:r>
        <w:rPr>
          <w:spacing w:val="-2"/>
          <w:sz w:val="24"/>
        </w:rPr>
        <w:t xml:space="preserve"> lejasgalā;</w:t>
      </w:r>
    </w:p>
    <w:p w14:paraId="3A0BA5F8" w14:textId="77777777" w:rsidR="00553707" w:rsidRDefault="00000000">
      <w:pPr>
        <w:pStyle w:val="ListParagraph"/>
        <w:numPr>
          <w:ilvl w:val="1"/>
          <w:numId w:val="32"/>
        </w:numPr>
        <w:tabs>
          <w:tab w:val="left" w:pos="1191"/>
        </w:tabs>
        <w:spacing w:before="139"/>
        <w:ind w:left="1191" w:hanging="143"/>
        <w:rPr>
          <w:sz w:val="24"/>
        </w:rPr>
      </w:pPr>
      <w:r>
        <w:rPr>
          <w:sz w:val="24"/>
        </w:rPr>
        <w:t>upju</w:t>
      </w:r>
      <w:r>
        <w:rPr>
          <w:spacing w:val="-1"/>
          <w:sz w:val="24"/>
        </w:rPr>
        <w:t xml:space="preserve"> </w:t>
      </w:r>
      <w:r>
        <w:rPr>
          <w:sz w:val="24"/>
        </w:rPr>
        <w:t>hidrogrāfiskā</w:t>
      </w:r>
      <w:r>
        <w:rPr>
          <w:spacing w:val="-2"/>
          <w:sz w:val="24"/>
        </w:rPr>
        <w:t xml:space="preserve"> </w:t>
      </w:r>
      <w:r>
        <w:rPr>
          <w:sz w:val="24"/>
        </w:rPr>
        <w:t xml:space="preserve">tīkla </w:t>
      </w:r>
      <w:r>
        <w:rPr>
          <w:spacing w:val="-2"/>
          <w:sz w:val="24"/>
        </w:rPr>
        <w:t>īpatnības;</w:t>
      </w:r>
    </w:p>
    <w:p w14:paraId="6BEADF47" w14:textId="77777777" w:rsidR="00553707" w:rsidRDefault="00000000">
      <w:pPr>
        <w:pStyle w:val="ListParagraph"/>
        <w:numPr>
          <w:ilvl w:val="1"/>
          <w:numId w:val="32"/>
        </w:numPr>
        <w:tabs>
          <w:tab w:val="left" w:pos="1191"/>
        </w:tabs>
        <w:spacing w:before="137"/>
        <w:ind w:left="1191" w:hanging="143"/>
        <w:rPr>
          <w:sz w:val="24"/>
        </w:rPr>
      </w:pPr>
      <w:r>
        <w:rPr>
          <w:sz w:val="24"/>
        </w:rPr>
        <w:t>augsta</w:t>
      </w:r>
      <w:r>
        <w:rPr>
          <w:spacing w:val="-3"/>
          <w:sz w:val="24"/>
        </w:rPr>
        <w:t xml:space="preserve"> </w:t>
      </w:r>
      <w:r>
        <w:rPr>
          <w:sz w:val="24"/>
        </w:rPr>
        <w:t>upju</w:t>
      </w:r>
      <w:r>
        <w:rPr>
          <w:spacing w:val="-2"/>
          <w:sz w:val="24"/>
        </w:rPr>
        <w:t xml:space="preserve"> </w:t>
      </w:r>
      <w:r>
        <w:rPr>
          <w:sz w:val="24"/>
        </w:rPr>
        <w:t>baseinu</w:t>
      </w:r>
      <w:r>
        <w:rPr>
          <w:spacing w:val="-2"/>
          <w:sz w:val="24"/>
        </w:rPr>
        <w:t xml:space="preserve"> </w:t>
      </w:r>
      <w:r>
        <w:rPr>
          <w:sz w:val="24"/>
        </w:rPr>
        <w:t>kanalizācijas</w:t>
      </w:r>
      <w:r>
        <w:rPr>
          <w:spacing w:val="-2"/>
          <w:sz w:val="24"/>
        </w:rPr>
        <w:t xml:space="preserve"> pakāpe.</w:t>
      </w:r>
    </w:p>
    <w:p w14:paraId="2C84A2E0" w14:textId="77777777" w:rsidR="00553707" w:rsidRDefault="00553707">
      <w:pPr>
        <w:pStyle w:val="BodyText"/>
      </w:pPr>
    </w:p>
    <w:p w14:paraId="77693D6B" w14:textId="77777777" w:rsidR="00553707" w:rsidRDefault="00553707">
      <w:pPr>
        <w:pStyle w:val="BodyText"/>
      </w:pPr>
    </w:p>
    <w:p w14:paraId="1B662E1B" w14:textId="77777777" w:rsidR="00553707" w:rsidRDefault="00000000">
      <w:pPr>
        <w:pStyle w:val="BodyText"/>
        <w:spacing w:after="2" w:line="360" w:lineRule="auto"/>
        <w:ind w:left="482" w:right="867" w:firstLine="566"/>
        <w:jc w:val="both"/>
      </w:pPr>
      <w:r>
        <w:t>Atkarībā no laika apstākļiem, Daugavā, Gaujā, Ventā, Dubnā, Lielupē, Ogrē, Bārtā un citās upēs, pavasarī var veidoties ievērojami ledus sastrēgumi, kas rada strauju ūdens līmeņa celšanos. Olaines novads iekļauts plūdu apdraudēto vietu sarakstā (Misas upe). Latvijā apzinātas 30 nacionālas nozīmes plūdu riska teritorijas – Daugavas upes baseina apgabalā – 12, Lielupes upes baseina apgabalā – 6, Gaujas upes baseina apgabalā – 3 un Ventas upes baseina apgabalā – 9. Zemāk norādīta Latvijas Vides, ģeoloģijas un meteoroloģijas centra (turpmāk tekstā – LVĢMC) uzturētā Latvijas plūdu riska informācijas sistēmas karte.</w:t>
      </w:r>
    </w:p>
    <w:p w14:paraId="3A037B94" w14:textId="77777777" w:rsidR="00553707" w:rsidRDefault="00000000">
      <w:pPr>
        <w:pStyle w:val="BodyText"/>
        <w:ind w:left="481"/>
        <w:rPr>
          <w:sz w:val="20"/>
        </w:rPr>
      </w:pPr>
      <w:r>
        <w:rPr>
          <w:noProof/>
          <w:sz w:val="20"/>
        </w:rPr>
        <w:drawing>
          <wp:inline distT="0" distB="0" distL="0" distR="0" wp14:anchorId="78857B96" wp14:editId="33E313F7">
            <wp:extent cx="6305427" cy="3735324"/>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36" cstate="print"/>
                    <a:stretch>
                      <a:fillRect/>
                    </a:stretch>
                  </pic:blipFill>
                  <pic:spPr>
                    <a:xfrm>
                      <a:off x="0" y="0"/>
                      <a:ext cx="6305427" cy="3735324"/>
                    </a:xfrm>
                    <a:prstGeom prst="rect">
                      <a:avLst/>
                    </a:prstGeom>
                  </pic:spPr>
                </pic:pic>
              </a:graphicData>
            </a:graphic>
          </wp:inline>
        </w:drawing>
      </w:r>
    </w:p>
    <w:p w14:paraId="32A8B854" w14:textId="77777777" w:rsidR="00553707" w:rsidRDefault="00553707">
      <w:pPr>
        <w:pStyle w:val="BodyText"/>
        <w:rPr>
          <w:sz w:val="20"/>
        </w:rPr>
      </w:pPr>
    </w:p>
    <w:p w14:paraId="0DB44702" w14:textId="77777777" w:rsidR="00553707" w:rsidRDefault="00553707">
      <w:pPr>
        <w:pStyle w:val="BodyText"/>
        <w:rPr>
          <w:sz w:val="20"/>
        </w:rPr>
      </w:pPr>
    </w:p>
    <w:p w14:paraId="5814DF0F" w14:textId="77777777" w:rsidR="00553707" w:rsidRDefault="00553707">
      <w:pPr>
        <w:pStyle w:val="BodyText"/>
        <w:rPr>
          <w:sz w:val="20"/>
        </w:rPr>
      </w:pPr>
    </w:p>
    <w:p w14:paraId="33BE194B" w14:textId="77777777" w:rsidR="00553707" w:rsidRDefault="00553707">
      <w:pPr>
        <w:pStyle w:val="BodyText"/>
        <w:rPr>
          <w:sz w:val="20"/>
        </w:rPr>
      </w:pPr>
    </w:p>
    <w:p w14:paraId="1EDD19BB" w14:textId="77777777" w:rsidR="00553707" w:rsidRDefault="00553707">
      <w:pPr>
        <w:pStyle w:val="BodyText"/>
        <w:rPr>
          <w:sz w:val="20"/>
        </w:rPr>
      </w:pPr>
    </w:p>
    <w:p w14:paraId="2330D95A" w14:textId="77777777" w:rsidR="00553707" w:rsidRDefault="00000000">
      <w:pPr>
        <w:pStyle w:val="BodyText"/>
        <w:spacing w:before="188"/>
        <w:rPr>
          <w:sz w:val="20"/>
        </w:rPr>
      </w:pPr>
      <w:r>
        <w:rPr>
          <w:noProof/>
        </w:rPr>
        <mc:AlternateContent>
          <mc:Choice Requires="wps">
            <w:drawing>
              <wp:anchor distT="0" distB="0" distL="0" distR="0" simplePos="0" relativeHeight="487591936" behindDoc="1" locked="0" layoutInCell="1" allowOverlap="1" wp14:anchorId="2981C8EB" wp14:editId="73059F35">
                <wp:simplePos x="0" y="0"/>
                <wp:positionH relativeFrom="page">
                  <wp:posOffset>1080820</wp:posOffset>
                </wp:positionH>
                <wp:positionV relativeFrom="paragraph">
                  <wp:posOffset>281061</wp:posOffset>
                </wp:positionV>
                <wp:extent cx="1829435" cy="7620"/>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CF43A2" id="Graphic 29" o:spid="_x0000_s1026" style="position:absolute;margin-left:85.1pt;margin-top:22.15pt;width:144.05pt;height:.6pt;z-index:-1572454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o+HQIAAL0EAAAOAAAAZHJzL2Uyb0RvYy54bWysVN9v0zAQfkfif7D8TtOWbY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8eH8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BR0Jnb3wAAAAkBAAAPAAAAZHJzL2Rvd25yZXYueG1sTI/BTsMwEETv&#10;SPyDtUhcUOvQpFBCnKoK4gAIUQri7MZLHBHbwXZb8/dsT3Cb0T7NzlTLZAa2Rx96ZwVcTjNgaFun&#10;etsJeH+7nyyAhSitkoOzKOAHAyzr05NKlsod7CvuN7FjFGJDKQXoGMeS89BqNDJM3YiWbp/OGxnJ&#10;+o4rLw8UbgY+y7IrbmRv6YOWIzYa26/NzghoUlrdvTzo9uIR188f+Y1v8u8nIc7P0uoWWMQU/2A4&#10;1qfqUFOnrdtZFdhA/jqbESqgKHJgBBTzBYntUcyB1xX/v6D+BQAA//8DAFBLAQItABQABgAIAAAA&#10;IQC2gziS/gAAAOEBAAATAAAAAAAAAAAAAAAAAAAAAABbQ29udGVudF9UeXBlc10ueG1sUEsBAi0A&#10;FAAGAAgAAAAhADj9If/WAAAAlAEAAAsAAAAAAAAAAAAAAAAALwEAAF9yZWxzLy5yZWxzUEsBAi0A&#10;FAAGAAgAAAAhAEkbCj4dAgAAvQQAAA4AAAAAAAAAAAAAAAAALgIAAGRycy9lMm9Eb2MueG1sUEsB&#10;Ai0AFAAGAAgAAAAhAFHQmdvfAAAACQEAAA8AAAAAAAAAAAAAAAAAdwQAAGRycy9kb3ducmV2Lnht&#10;bFBLBQYAAAAABAAEAPMAAACDBQAAAAA=&#10;" path="m1829054,l,,,7620r1829054,l1829054,xe" fillcolor="black" stroked="f">
                <v:path arrowok="t"/>
                <w10:wrap type="topAndBottom" anchorx="page"/>
              </v:shape>
            </w:pict>
          </mc:Fallback>
        </mc:AlternateContent>
      </w:r>
    </w:p>
    <w:p w14:paraId="240F10F0" w14:textId="77777777" w:rsidR="00553707" w:rsidRDefault="00000000">
      <w:pPr>
        <w:tabs>
          <w:tab w:val="left" w:pos="808"/>
          <w:tab w:val="left" w:pos="1736"/>
          <w:tab w:val="left" w:pos="2731"/>
          <w:tab w:val="left" w:pos="3091"/>
          <w:tab w:val="left" w:pos="4040"/>
          <w:tab w:val="left" w:pos="5066"/>
          <w:tab w:val="left" w:pos="5716"/>
          <w:tab w:val="left" w:pos="6289"/>
          <w:tab w:val="left" w:pos="7294"/>
          <w:tab w:val="left" w:pos="8140"/>
          <w:tab w:val="left" w:pos="9162"/>
        </w:tabs>
        <w:spacing w:before="103"/>
        <w:ind w:left="482" w:right="875"/>
        <w:rPr>
          <w:sz w:val="20"/>
        </w:rPr>
      </w:pPr>
      <w:r>
        <w:rPr>
          <w:spacing w:val="-10"/>
          <w:sz w:val="20"/>
          <w:vertAlign w:val="superscript"/>
        </w:rPr>
        <w:t>9</w:t>
      </w:r>
      <w:r>
        <w:rPr>
          <w:sz w:val="20"/>
        </w:rPr>
        <w:tab/>
      </w:r>
      <w:r>
        <w:rPr>
          <w:spacing w:val="-2"/>
          <w:sz w:val="20"/>
        </w:rPr>
        <w:t>Projekta</w:t>
      </w:r>
      <w:r>
        <w:rPr>
          <w:sz w:val="20"/>
        </w:rPr>
        <w:tab/>
      </w:r>
      <w:r>
        <w:rPr>
          <w:spacing w:val="-2"/>
          <w:sz w:val="20"/>
        </w:rPr>
        <w:t>„Latvijas</w:t>
      </w:r>
      <w:r>
        <w:rPr>
          <w:sz w:val="20"/>
        </w:rPr>
        <w:tab/>
      </w:r>
      <w:r>
        <w:rPr>
          <w:spacing w:val="-10"/>
          <w:sz w:val="20"/>
        </w:rPr>
        <w:t>–</w:t>
      </w:r>
      <w:r>
        <w:rPr>
          <w:sz w:val="20"/>
        </w:rPr>
        <w:tab/>
      </w:r>
      <w:r>
        <w:rPr>
          <w:spacing w:val="-2"/>
          <w:sz w:val="20"/>
        </w:rPr>
        <w:t>Lietuvas</w:t>
      </w:r>
      <w:r>
        <w:rPr>
          <w:sz w:val="20"/>
        </w:rPr>
        <w:tab/>
      </w:r>
      <w:r>
        <w:rPr>
          <w:spacing w:val="-2"/>
          <w:sz w:val="20"/>
        </w:rPr>
        <w:t>sadarbība</w:t>
      </w:r>
      <w:r>
        <w:rPr>
          <w:sz w:val="20"/>
        </w:rPr>
        <w:tab/>
      </w:r>
      <w:r>
        <w:rPr>
          <w:spacing w:val="-4"/>
          <w:sz w:val="20"/>
        </w:rPr>
        <w:t>cīņai</w:t>
      </w:r>
      <w:r>
        <w:rPr>
          <w:sz w:val="20"/>
        </w:rPr>
        <w:tab/>
      </w:r>
      <w:r>
        <w:rPr>
          <w:spacing w:val="-4"/>
          <w:sz w:val="20"/>
        </w:rPr>
        <w:t>pret</w:t>
      </w:r>
      <w:r>
        <w:rPr>
          <w:sz w:val="20"/>
        </w:rPr>
        <w:tab/>
      </w:r>
      <w:r>
        <w:rPr>
          <w:spacing w:val="-2"/>
          <w:sz w:val="20"/>
        </w:rPr>
        <w:t>plūdiem”</w:t>
      </w:r>
      <w:r>
        <w:rPr>
          <w:sz w:val="20"/>
        </w:rPr>
        <w:tab/>
      </w:r>
      <w:r>
        <w:rPr>
          <w:spacing w:val="-2"/>
          <w:sz w:val="20"/>
        </w:rPr>
        <w:t>mācību</w:t>
      </w:r>
      <w:r>
        <w:rPr>
          <w:sz w:val="20"/>
        </w:rPr>
        <w:tab/>
      </w:r>
      <w:r>
        <w:rPr>
          <w:spacing w:val="-2"/>
          <w:sz w:val="20"/>
        </w:rPr>
        <w:t>materiāli.</w:t>
      </w:r>
      <w:r>
        <w:rPr>
          <w:sz w:val="20"/>
        </w:rPr>
        <w:tab/>
      </w:r>
      <w:r>
        <w:rPr>
          <w:spacing w:val="-2"/>
          <w:sz w:val="20"/>
        </w:rPr>
        <w:t xml:space="preserve">Pieejams </w:t>
      </w:r>
      <w:hyperlink r:id="rId37">
        <w:r>
          <w:rPr>
            <w:sz w:val="20"/>
            <w:u w:val="single"/>
          </w:rPr>
          <w:t>https://zrkac.lv/index.php?view=projekti&amp;id=15</w:t>
        </w:r>
      </w:hyperlink>
      <w:r>
        <w:rPr>
          <w:sz w:val="20"/>
        </w:rPr>
        <w:t xml:space="preserve"> (skatīts 25.10.2021.)</w:t>
      </w:r>
    </w:p>
    <w:p w14:paraId="71098659" w14:textId="77777777" w:rsidR="00553707" w:rsidRDefault="00553707">
      <w:pPr>
        <w:rPr>
          <w:sz w:val="20"/>
        </w:rPr>
        <w:sectPr w:rsidR="00553707" w:rsidSect="00CD44C4">
          <w:pgSz w:w="12240" w:h="15840"/>
          <w:pgMar w:top="1040" w:right="260" w:bottom="1180" w:left="1220" w:header="0" w:footer="995" w:gutter="0"/>
          <w:cols w:space="720"/>
        </w:sectPr>
      </w:pPr>
    </w:p>
    <w:p w14:paraId="15740942" w14:textId="77777777" w:rsidR="00553707" w:rsidRDefault="00000000">
      <w:pPr>
        <w:pStyle w:val="BodyText"/>
        <w:ind w:left="3002"/>
        <w:rPr>
          <w:sz w:val="20"/>
        </w:rPr>
      </w:pPr>
      <w:r>
        <w:rPr>
          <w:noProof/>
          <w:sz w:val="20"/>
        </w:rPr>
        <w:drawing>
          <wp:inline distT="0" distB="0" distL="0" distR="0" wp14:anchorId="39B9AB2A" wp14:editId="22E84E4A">
            <wp:extent cx="2767598" cy="1874805"/>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38" cstate="print"/>
                    <a:stretch>
                      <a:fillRect/>
                    </a:stretch>
                  </pic:blipFill>
                  <pic:spPr>
                    <a:xfrm>
                      <a:off x="0" y="0"/>
                      <a:ext cx="2767598" cy="1874805"/>
                    </a:xfrm>
                    <a:prstGeom prst="rect">
                      <a:avLst/>
                    </a:prstGeom>
                  </pic:spPr>
                </pic:pic>
              </a:graphicData>
            </a:graphic>
          </wp:inline>
        </w:drawing>
      </w:r>
    </w:p>
    <w:p w14:paraId="1F93E572" w14:textId="77777777" w:rsidR="00553707" w:rsidRDefault="00553707">
      <w:pPr>
        <w:pStyle w:val="BodyText"/>
        <w:spacing w:before="69"/>
        <w:rPr>
          <w:sz w:val="20"/>
        </w:rPr>
      </w:pPr>
    </w:p>
    <w:p w14:paraId="07D6104C" w14:textId="77777777" w:rsidR="00553707" w:rsidRDefault="00000000">
      <w:pPr>
        <w:pStyle w:val="ListParagraph"/>
        <w:numPr>
          <w:ilvl w:val="0"/>
          <w:numId w:val="34"/>
        </w:numPr>
        <w:tabs>
          <w:tab w:val="left" w:pos="2021"/>
        </w:tabs>
        <w:spacing w:before="1"/>
        <w:ind w:left="2021" w:hanging="200"/>
        <w:jc w:val="left"/>
        <w:rPr>
          <w:sz w:val="20"/>
        </w:rPr>
      </w:pPr>
      <w:r>
        <w:rPr>
          <w:sz w:val="20"/>
        </w:rPr>
        <w:t>attēls.</w:t>
      </w:r>
      <w:r>
        <w:rPr>
          <w:spacing w:val="-7"/>
          <w:sz w:val="20"/>
        </w:rPr>
        <w:t xml:space="preserve"> </w:t>
      </w:r>
      <w:r>
        <w:rPr>
          <w:sz w:val="20"/>
        </w:rPr>
        <w:t>LVĢMC</w:t>
      </w:r>
      <w:r>
        <w:rPr>
          <w:spacing w:val="-7"/>
          <w:sz w:val="20"/>
        </w:rPr>
        <w:t xml:space="preserve"> </w:t>
      </w:r>
      <w:r>
        <w:rPr>
          <w:sz w:val="20"/>
        </w:rPr>
        <w:t>uzturētā</w:t>
      </w:r>
      <w:r>
        <w:rPr>
          <w:spacing w:val="-7"/>
          <w:sz w:val="20"/>
        </w:rPr>
        <w:t xml:space="preserve"> </w:t>
      </w:r>
      <w:r>
        <w:rPr>
          <w:sz w:val="20"/>
        </w:rPr>
        <w:t>Plūdu</w:t>
      </w:r>
      <w:r>
        <w:rPr>
          <w:spacing w:val="-6"/>
          <w:sz w:val="20"/>
        </w:rPr>
        <w:t xml:space="preserve"> </w:t>
      </w:r>
      <w:r>
        <w:rPr>
          <w:sz w:val="20"/>
        </w:rPr>
        <w:t>riska</w:t>
      </w:r>
      <w:r>
        <w:rPr>
          <w:spacing w:val="-7"/>
          <w:sz w:val="20"/>
        </w:rPr>
        <w:t xml:space="preserve"> </w:t>
      </w:r>
      <w:r>
        <w:rPr>
          <w:sz w:val="20"/>
        </w:rPr>
        <w:t>informācijas</w:t>
      </w:r>
      <w:r>
        <w:rPr>
          <w:spacing w:val="-8"/>
          <w:sz w:val="20"/>
        </w:rPr>
        <w:t xml:space="preserve"> </w:t>
      </w:r>
      <w:r>
        <w:rPr>
          <w:sz w:val="20"/>
        </w:rPr>
        <w:t>sistēmas</w:t>
      </w:r>
      <w:r>
        <w:rPr>
          <w:spacing w:val="-6"/>
          <w:sz w:val="20"/>
        </w:rPr>
        <w:t xml:space="preserve"> </w:t>
      </w:r>
      <w:r>
        <w:rPr>
          <w:sz w:val="20"/>
        </w:rPr>
        <w:t>karte</w:t>
      </w:r>
      <w:r>
        <w:rPr>
          <w:spacing w:val="-2"/>
          <w:sz w:val="20"/>
        </w:rPr>
        <w:t xml:space="preserve"> </w:t>
      </w:r>
      <w:r>
        <w:rPr>
          <w:sz w:val="20"/>
        </w:rPr>
        <w:t>[LVĢMC,</w:t>
      </w:r>
      <w:r>
        <w:rPr>
          <w:spacing w:val="-7"/>
          <w:sz w:val="20"/>
        </w:rPr>
        <w:t xml:space="preserve"> </w:t>
      </w:r>
      <w:r>
        <w:rPr>
          <w:spacing w:val="-2"/>
          <w:sz w:val="20"/>
        </w:rPr>
        <w:t>2021]</w:t>
      </w:r>
    </w:p>
    <w:p w14:paraId="3A3BEAD5" w14:textId="77777777" w:rsidR="00553707" w:rsidRDefault="00553707">
      <w:pPr>
        <w:pStyle w:val="BodyText"/>
        <w:rPr>
          <w:sz w:val="20"/>
        </w:rPr>
      </w:pPr>
    </w:p>
    <w:p w14:paraId="27ACC233" w14:textId="77777777" w:rsidR="00553707" w:rsidRDefault="00553707">
      <w:pPr>
        <w:pStyle w:val="BodyText"/>
        <w:spacing w:before="67"/>
        <w:rPr>
          <w:sz w:val="20"/>
        </w:rPr>
      </w:pPr>
    </w:p>
    <w:p w14:paraId="29A2E9AF" w14:textId="77777777" w:rsidR="00553707" w:rsidRDefault="00000000">
      <w:pPr>
        <w:pStyle w:val="BodyText"/>
        <w:spacing w:line="360" w:lineRule="auto"/>
        <w:ind w:left="482" w:right="872" w:firstLine="719"/>
        <w:jc w:val="both"/>
      </w:pPr>
      <w:r>
        <w:t>Plūdu riska informācijas sistēma (PRIS) ir civilās aizsardzības un teritorijas plānošanas instruments, kas nodrošina valsts un pašvaldību institūcijas ar atbilstošiem digitālajiem kartogrāfiskajiem</w:t>
      </w:r>
      <w:r>
        <w:rPr>
          <w:spacing w:val="-8"/>
        </w:rPr>
        <w:t xml:space="preserve"> </w:t>
      </w:r>
      <w:r>
        <w:t>materiāliem,</w:t>
      </w:r>
      <w:r>
        <w:rPr>
          <w:spacing w:val="-8"/>
        </w:rPr>
        <w:t xml:space="preserve"> </w:t>
      </w:r>
      <w:r>
        <w:t>kas</w:t>
      </w:r>
      <w:r>
        <w:rPr>
          <w:spacing w:val="-8"/>
        </w:rPr>
        <w:t xml:space="preserve"> </w:t>
      </w:r>
      <w:r>
        <w:t>ļauj</w:t>
      </w:r>
      <w:r>
        <w:rPr>
          <w:spacing w:val="-8"/>
        </w:rPr>
        <w:t xml:space="preserve"> </w:t>
      </w:r>
      <w:r>
        <w:t>plūdu</w:t>
      </w:r>
      <w:r>
        <w:rPr>
          <w:spacing w:val="-5"/>
        </w:rPr>
        <w:t xml:space="preserve"> </w:t>
      </w:r>
      <w:r>
        <w:t>risku</w:t>
      </w:r>
      <w:r>
        <w:rPr>
          <w:spacing w:val="-8"/>
        </w:rPr>
        <w:t xml:space="preserve"> </w:t>
      </w:r>
      <w:r>
        <w:t>savlaicīgi</w:t>
      </w:r>
      <w:r>
        <w:rPr>
          <w:spacing w:val="-8"/>
        </w:rPr>
        <w:t xml:space="preserve"> </w:t>
      </w:r>
      <w:r>
        <w:t>un</w:t>
      </w:r>
      <w:r>
        <w:rPr>
          <w:spacing w:val="-8"/>
        </w:rPr>
        <w:t xml:space="preserve"> </w:t>
      </w:r>
      <w:r>
        <w:t>kvalitatīvi</w:t>
      </w:r>
      <w:r>
        <w:rPr>
          <w:spacing w:val="-8"/>
        </w:rPr>
        <w:t xml:space="preserve"> </w:t>
      </w:r>
      <w:r>
        <w:t>integrēt</w:t>
      </w:r>
      <w:r>
        <w:rPr>
          <w:spacing w:val="-8"/>
        </w:rPr>
        <w:t xml:space="preserve"> </w:t>
      </w:r>
      <w:r>
        <w:t>dažāda</w:t>
      </w:r>
      <w:r>
        <w:rPr>
          <w:spacing w:val="-9"/>
        </w:rPr>
        <w:t xml:space="preserve"> </w:t>
      </w:r>
      <w:r>
        <w:t>līmeņa teritoriju plānošanas dokumentos, kā</w:t>
      </w:r>
      <w:r>
        <w:rPr>
          <w:spacing w:val="-1"/>
        </w:rPr>
        <w:t xml:space="preserve"> </w:t>
      </w:r>
      <w:r>
        <w:t>arī nodrošina</w:t>
      </w:r>
      <w:r>
        <w:rPr>
          <w:spacing w:val="-1"/>
        </w:rPr>
        <w:t xml:space="preserve"> </w:t>
      </w:r>
      <w:r>
        <w:t>kvalitatīvu informāciju institūcijām, kas atbild par rīcības koordināciju plūdu gadījumā.</w:t>
      </w:r>
    </w:p>
    <w:p w14:paraId="69EB992A" w14:textId="77777777" w:rsidR="00553707" w:rsidRDefault="00000000">
      <w:pPr>
        <w:pStyle w:val="BodyText"/>
        <w:spacing w:before="2" w:line="360" w:lineRule="auto"/>
        <w:ind w:left="482" w:right="870" w:firstLine="719"/>
        <w:jc w:val="both"/>
      </w:pPr>
      <w:r>
        <w:t>Ventas, Lielupes un Gaujas baseinu Plūdu informācijas sistēma nodrošina operatīvu un prognozējamu informāciju par hidrometeoroloģiskiem parametriem (ūdens līmenis, ūdens caurplūdums, gaisa un ūdens temperatūra) un applūstošajām teritorijām par Lielupes, Gaujas un Ventas upju baseina apgabaliem.</w:t>
      </w:r>
    </w:p>
    <w:p w14:paraId="0E5FE21D" w14:textId="77777777" w:rsidR="00553707" w:rsidRDefault="00000000">
      <w:pPr>
        <w:pStyle w:val="BodyText"/>
        <w:ind w:left="481"/>
        <w:rPr>
          <w:sz w:val="20"/>
        </w:rPr>
      </w:pPr>
      <w:r>
        <w:rPr>
          <w:noProof/>
          <w:sz w:val="20"/>
        </w:rPr>
        <w:drawing>
          <wp:inline distT="0" distB="0" distL="0" distR="0" wp14:anchorId="4510332A" wp14:editId="1987BAA3">
            <wp:extent cx="6349313" cy="3230879"/>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9" cstate="print"/>
                    <a:stretch>
                      <a:fillRect/>
                    </a:stretch>
                  </pic:blipFill>
                  <pic:spPr>
                    <a:xfrm>
                      <a:off x="0" y="0"/>
                      <a:ext cx="6349313" cy="3230879"/>
                    </a:xfrm>
                    <a:prstGeom prst="rect">
                      <a:avLst/>
                    </a:prstGeom>
                  </pic:spPr>
                </pic:pic>
              </a:graphicData>
            </a:graphic>
          </wp:inline>
        </w:drawing>
      </w:r>
    </w:p>
    <w:p w14:paraId="0F721DB2" w14:textId="77777777" w:rsidR="00553707" w:rsidRDefault="00000000">
      <w:pPr>
        <w:pStyle w:val="ListParagraph"/>
        <w:numPr>
          <w:ilvl w:val="0"/>
          <w:numId w:val="34"/>
        </w:numPr>
        <w:tabs>
          <w:tab w:val="left" w:pos="1834"/>
        </w:tabs>
        <w:spacing w:before="151"/>
        <w:ind w:left="1834" w:hanging="201"/>
        <w:jc w:val="left"/>
        <w:rPr>
          <w:sz w:val="20"/>
        </w:rPr>
      </w:pPr>
      <w:r>
        <w:rPr>
          <w:sz w:val="20"/>
        </w:rPr>
        <w:t>attēls.</w:t>
      </w:r>
      <w:r>
        <w:rPr>
          <w:spacing w:val="-6"/>
          <w:sz w:val="20"/>
        </w:rPr>
        <w:t xml:space="preserve"> </w:t>
      </w:r>
      <w:r>
        <w:rPr>
          <w:sz w:val="20"/>
        </w:rPr>
        <w:t>Ekrāna</w:t>
      </w:r>
      <w:r>
        <w:rPr>
          <w:spacing w:val="-6"/>
          <w:sz w:val="20"/>
        </w:rPr>
        <w:t xml:space="preserve"> </w:t>
      </w:r>
      <w:r>
        <w:rPr>
          <w:sz w:val="20"/>
        </w:rPr>
        <w:t>šāviņš</w:t>
      </w:r>
      <w:r>
        <w:rPr>
          <w:spacing w:val="-3"/>
          <w:sz w:val="20"/>
        </w:rPr>
        <w:t xml:space="preserve"> </w:t>
      </w:r>
      <w:r>
        <w:rPr>
          <w:sz w:val="20"/>
        </w:rPr>
        <w:t>no</w:t>
      </w:r>
      <w:r>
        <w:rPr>
          <w:spacing w:val="-5"/>
          <w:sz w:val="20"/>
        </w:rPr>
        <w:t xml:space="preserve"> </w:t>
      </w:r>
      <w:r>
        <w:rPr>
          <w:sz w:val="20"/>
        </w:rPr>
        <w:t>PRIS</w:t>
      </w:r>
      <w:r>
        <w:rPr>
          <w:spacing w:val="-6"/>
          <w:sz w:val="20"/>
        </w:rPr>
        <w:t xml:space="preserve"> </w:t>
      </w:r>
      <w:r>
        <w:rPr>
          <w:sz w:val="20"/>
        </w:rPr>
        <w:t>(Ventas,</w:t>
      </w:r>
      <w:r>
        <w:rPr>
          <w:spacing w:val="-6"/>
          <w:sz w:val="20"/>
        </w:rPr>
        <w:t xml:space="preserve"> </w:t>
      </w:r>
      <w:r>
        <w:rPr>
          <w:sz w:val="20"/>
        </w:rPr>
        <w:t>Lielupes</w:t>
      </w:r>
      <w:r>
        <w:rPr>
          <w:spacing w:val="-6"/>
          <w:sz w:val="20"/>
        </w:rPr>
        <w:t xml:space="preserve"> </w:t>
      </w:r>
      <w:r>
        <w:rPr>
          <w:sz w:val="20"/>
        </w:rPr>
        <w:t>un</w:t>
      </w:r>
      <w:r>
        <w:rPr>
          <w:spacing w:val="-5"/>
          <w:sz w:val="20"/>
        </w:rPr>
        <w:t xml:space="preserve"> </w:t>
      </w:r>
      <w:r>
        <w:rPr>
          <w:sz w:val="20"/>
        </w:rPr>
        <w:t>Gaujas</w:t>
      </w:r>
      <w:r>
        <w:rPr>
          <w:spacing w:val="-8"/>
          <w:sz w:val="20"/>
        </w:rPr>
        <w:t xml:space="preserve"> </w:t>
      </w:r>
      <w:r>
        <w:rPr>
          <w:sz w:val="20"/>
        </w:rPr>
        <w:t>baseinu</w:t>
      </w:r>
      <w:r>
        <w:rPr>
          <w:spacing w:val="-5"/>
          <w:sz w:val="20"/>
        </w:rPr>
        <w:t xml:space="preserve"> </w:t>
      </w:r>
      <w:r>
        <w:rPr>
          <w:sz w:val="20"/>
        </w:rPr>
        <w:t>Plūdu</w:t>
      </w:r>
      <w:r>
        <w:rPr>
          <w:spacing w:val="-5"/>
          <w:sz w:val="20"/>
        </w:rPr>
        <w:t xml:space="preserve"> </w:t>
      </w:r>
      <w:r>
        <w:rPr>
          <w:sz w:val="20"/>
        </w:rPr>
        <w:t>informācijas</w:t>
      </w:r>
      <w:r>
        <w:rPr>
          <w:spacing w:val="-6"/>
          <w:sz w:val="20"/>
        </w:rPr>
        <w:t xml:space="preserve"> </w:t>
      </w:r>
      <w:r>
        <w:rPr>
          <w:spacing w:val="-2"/>
          <w:sz w:val="20"/>
        </w:rPr>
        <w:t>sistēma)</w:t>
      </w:r>
    </w:p>
    <w:p w14:paraId="27EA011E" w14:textId="77777777" w:rsidR="00553707" w:rsidRDefault="00553707">
      <w:pPr>
        <w:rPr>
          <w:sz w:val="20"/>
        </w:rPr>
        <w:sectPr w:rsidR="00553707" w:rsidSect="00CD44C4">
          <w:footerReference w:type="default" r:id="rId40"/>
          <w:pgSz w:w="12240" w:h="15840"/>
          <w:pgMar w:top="1140" w:right="260" w:bottom="1180" w:left="1220" w:header="0" w:footer="995" w:gutter="0"/>
          <w:cols w:space="720"/>
        </w:sectPr>
      </w:pPr>
    </w:p>
    <w:p w14:paraId="5739B25D" w14:textId="77777777" w:rsidR="00553707" w:rsidRDefault="00000000">
      <w:pPr>
        <w:pStyle w:val="BodyText"/>
        <w:spacing w:before="64" w:after="2" w:line="360" w:lineRule="auto"/>
        <w:ind w:left="482" w:right="871" w:firstLine="719"/>
        <w:jc w:val="both"/>
      </w:pPr>
      <w:r>
        <w:t>Plūdu riska informācijas sistēma darbojas automātiski 24/7 režīmā. Balstoties uz jaunāko hidrometeoroloģisko novērojumu informāciju un jaunākajām meteoroloģiskajām prognozēm, hidroloģiskās</w:t>
      </w:r>
      <w:r>
        <w:rPr>
          <w:spacing w:val="-15"/>
        </w:rPr>
        <w:t xml:space="preserve"> </w:t>
      </w:r>
      <w:r>
        <w:t>prognozes</w:t>
      </w:r>
      <w:r>
        <w:rPr>
          <w:spacing w:val="-15"/>
        </w:rPr>
        <w:t xml:space="preserve"> </w:t>
      </w:r>
      <w:r>
        <w:t>ģenerējas</w:t>
      </w:r>
      <w:r>
        <w:rPr>
          <w:spacing w:val="-15"/>
        </w:rPr>
        <w:t xml:space="preserve"> </w:t>
      </w:r>
      <w:r>
        <w:t>6</w:t>
      </w:r>
      <w:r>
        <w:rPr>
          <w:spacing w:val="-15"/>
        </w:rPr>
        <w:t xml:space="preserve"> </w:t>
      </w:r>
      <w:r>
        <w:t>reizes</w:t>
      </w:r>
      <w:r>
        <w:rPr>
          <w:spacing w:val="-15"/>
        </w:rPr>
        <w:t xml:space="preserve"> </w:t>
      </w:r>
      <w:r>
        <w:t>diennaktī.</w:t>
      </w:r>
      <w:r>
        <w:rPr>
          <w:spacing w:val="-15"/>
        </w:rPr>
        <w:t xml:space="preserve"> </w:t>
      </w:r>
      <w:r>
        <w:t>Prognožu</w:t>
      </w:r>
      <w:r>
        <w:rPr>
          <w:spacing w:val="-15"/>
        </w:rPr>
        <w:t xml:space="preserve"> </w:t>
      </w:r>
      <w:r>
        <w:t>informācija</w:t>
      </w:r>
      <w:r>
        <w:rPr>
          <w:spacing w:val="-15"/>
        </w:rPr>
        <w:t xml:space="preserve"> </w:t>
      </w:r>
      <w:r>
        <w:t>ir</w:t>
      </w:r>
      <w:r>
        <w:rPr>
          <w:spacing w:val="-15"/>
        </w:rPr>
        <w:t xml:space="preserve"> </w:t>
      </w:r>
      <w:r>
        <w:t>pieejama</w:t>
      </w:r>
      <w:r>
        <w:rPr>
          <w:spacing w:val="-15"/>
        </w:rPr>
        <w:t xml:space="preserve"> </w:t>
      </w:r>
      <w:r>
        <w:t>ar</w:t>
      </w:r>
      <w:r>
        <w:rPr>
          <w:spacing w:val="-15"/>
        </w:rPr>
        <w:t xml:space="preserve"> </w:t>
      </w:r>
      <w:r>
        <w:t>atšķirīgu savlaicīgumu. Novērotajiem vai prognozētajiem hidroloģiskajiem parametriem sasniedzot noteiktas robežvērtības, sistēmā novērojumu stacijas ikona automātiski iekrāsojas brīdinājuma līmenim atbilstošajā krāsā.</w:t>
      </w:r>
    </w:p>
    <w:p w14:paraId="5B7C8B26" w14:textId="77777777" w:rsidR="00553707" w:rsidRDefault="00000000">
      <w:pPr>
        <w:pStyle w:val="BodyText"/>
        <w:ind w:left="1103"/>
        <w:rPr>
          <w:sz w:val="20"/>
        </w:rPr>
      </w:pPr>
      <w:r>
        <w:rPr>
          <w:noProof/>
          <w:sz w:val="20"/>
        </w:rPr>
        <w:drawing>
          <wp:inline distT="0" distB="0" distL="0" distR="0" wp14:anchorId="070FB3AB" wp14:editId="006C604C">
            <wp:extent cx="5208890" cy="2468499"/>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41" cstate="print"/>
                    <a:stretch>
                      <a:fillRect/>
                    </a:stretch>
                  </pic:blipFill>
                  <pic:spPr>
                    <a:xfrm>
                      <a:off x="0" y="0"/>
                      <a:ext cx="5208890" cy="2468499"/>
                    </a:xfrm>
                    <a:prstGeom prst="rect">
                      <a:avLst/>
                    </a:prstGeom>
                  </pic:spPr>
                </pic:pic>
              </a:graphicData>
            </a:graphic>
          </wp:inline>
        </w:drawing>
      </w:r>
    </w:p>
    <w:p w14:paraId="53F32A30" w14:textId="77777777" w:rsidR="00553707" w:rsidRDefault="00000000">
      <w:pPr>
        <w:pStyle w:val="ListParagraph"/>
        <w:numPr>
          <w:ilvl w:val="0"/>
          <w:numId w:val="34"/>
        </w:numPr>
        <w:tabs>
          <w:tab w:val="left" w:pos="1615"/>
        </w:tabs>
        <w:spacing w:before="121"/>
        <w:ind w:left="1615" w:hanging="200"/>
        <w:jc w:val="left"/>
        <w:rPr>
          <w:sz w:val="20"/>
        </w:rPr>
      </w:pPr>
      <w:r>
        <w:rPr>
          <w:sz w:val="20"/>
        </w:rPr>
        <w:t>attēls.</w:t>
      </w:r>
      <w:r>
        <w:rPr>
          <w:spacing w:val="-6"/>
          <w:sz w:val="20"/>
        </w:rPr>
        <w:t xml:space="preserve"> </w:t>
      </w:r>
      <w:r>
        <w:rPr>
          <w:sz w:val="20"/>
        </w:rPr>
        <w:t>Ekrāna</w:t>
      </w:r>
      <w:r>
        <w:rPr>
          <w:spacing w:val="-3"/>
          <w:sz w:val="20"/>
        </w:rPr>
        <w:t xml:space="preserve"> </w:t>
      </w:r>
      <w:r>
        <w:rPr>
          <w:sz w:val="20"/>
        </w:rPr>
        <w:t>šāviņš</w:t>
      </w:r>
      <w:r>
        <w:rPr>
          <w:spacing w:val="-6"/>
          <w:sz w:val="20"/>
        </w:rPr>
        <w:t xml:space="preserve"> </w:t>
      </w:r>
      <w:r>
        <w:rPr>
          <w:sz w:val="20"/>
        </w:rPr>
        <w:t>no</w:t>
      </w:r>
      <w:r>
        <w:rPr>
          <w:spacing w:val="-5"/>
          <w:sz w:val="20"/>
        </w:rPr>
        <w:t xml:space="preserve"> </w:t>
      </w:r>
      <w:r>
        <w:rPr>
          <w:sz w:val="20"/>
        </w:rPr>
        <w:t>PRIS</w:t>
      </w:r>
      <w:r>
        <w:rPr>
          <w:spacing w:val="-7"/>
          <w:sz w:val="20"/>
        </w:rPr>
        <w:t xml:space="preserve"> </w:t>
      </w:r>
      <w:r>
        <w:rPr>
          <w:sz w:val="20"/>
        </w:rPr>
        <w:t>(Ventas,</w:t>
      </w:r>
      <w:r>
        <w:rPr>
          <w:spacing w:val="-5"/>
          <w:sz w:val="20"/>
        </w:rPr>
        <w:t xml:space="preserve"> </w:t>
      </w:r>
      <w:r>
        <w:rPr>
          <w:sz w:val="20"/>
        </w:rPr>
        <w:t>Lielupes</w:t>
      </w:r>
      <w:r>
        <w:rPr>
          <w:spacing w:val="-7"/>
          <w:sz w:val="20"/>
        </w:rPr>
        <w:t xml:space="preserve"> </w:t>
      </w:r>
      <w:r>
        <w:rPr>
          <w:sz w:val="20"/>
        </w:rPr>
        <w:t>un</w:t>
      </w:r>
      <w:r>
        <w:rPr>
          <w:spacing w:val="-4"/>
          <w:sz w:val="20"/>
        </w:rPr>
        <w:t xml:space="preserve"> </w:t>
      </w:r>
      <w:r>
        <w:rPr>
          <w:sz w:val="20"/>
        </w:rPr>
        <w:t>Gaujas</w:t>
      </w:r>
      <w:r>
        <w:rPr>
          <w:spacing w:val="-9"/>
          <w:sz w:val="20"/>
        </w:rPr>
        <w:t xml:space="preserve"> </w:t>
      </w:r>
      <w:r>
        <w:rPr>
          <w:sz w:val="20"/>
        </w:rPr>
        <w:t>baseinu</w:t>
      </w:r>
      <w:r>
        <w:rPr>
          <w:spacing w:val="-4"/>
          <w:sz w:val="20"/>
        </w:rPr>
        <w:t xml:space="preserve"> </w:t>
      </w:r>
      <w:r>
        <w:rPr>
          <w:sz w:val="20"/>
        </w:rPr>
        <w:t>Plūdu</w:t>
      </w:r>
      <w:r>
        <w:rPr>
          <w:spacing w:val="-7"/>
          <w:sz w:val="20"/>
        </w:rPr>
        <w:t xml:space="preserve"> </w:t>
      </w:r>
      <w:r>
        <w:rPr>
          <w:sz w:val="20"/>
        </w:rPr>
        <w:t>riska</w:t>
      </w:r>
      <w:r>
        <w:rPr>
          <w:spacing w:val="-5"/>
          <w:sz w:val="20"/>
        </w:rPr>
        <w:t xml:space="preserve"> </w:t>
      </w:r>
      <w:r>
        <w:rPr>
          <w:sz w:val="20"/>
        </w:rPr>
        <w:t>informācijas</w:t>
      </w:r>
      <w:r>
        <w:rPr>
          <w:spacing w:val="-7"/>
          <w:sz w:val="20"/>
        </w:rPr>
        <w:t xml:space="preserve"> </w:t>
      </w:r>
      <w:r>
        <w:rPr>
          <w:spacing w:val="-2"/>
          <w:sz w:val="20"/>
        </w:rPr>
        <w:t>sistēma)</w:t>
      </w:r>
    </w:p>
    <w:p w14:paraId="32A6572B" w14:textId="77777777" w:rsidR="00553707" w:rsidRDefault="00553707">
      <w:pPr>
        <w:pStyle w:val="BodyText"/>
        <w:rPr>
          <w:sz w:val="20"/>
        </w:rPr>
      </w:pPr>
    </w:p>
    <w:p w14:paraId="326ADD65" w14:textId="77777777" w:rsidR="00553707" w:rsidRDefault="00553707">
      <w:pPr>
        <w:pStyle w:val="BodyText"/>
        <w:spacing w:before="67"/>
        <w:rPr>
          <w:sz w:val="20"/>
        </w:rPr>
      </w:pPr>
    </w:p>
    <w:p w14:paraId="48BC3E30" w14:textId="77777777" w:rsidR="00553707" w:rsidRDefault="00000000">
      <w:pPr>
        <w:pStyle w:val="BodyText"/>
        <w:ind w:left="1201"/>
        <w:jc w:val="both"/>
      </w:pPr>
      <w:r>
        <w:t>PRIS</w:t>
      </w:r>
      <w:r>
        <w:rPr>
          <w:spacing w:val="-7"/>
        </w:rPr>
        <w:t xml:space="preserve"> </w:t>
      </w:r>
      <w:r>
        <w:t>definētie</w:t>
      </w:r>
      <w:r>
        <w:rPr>
          <w:spacing w:val="-7"/>
        </w:rPr>
        <w:t xml:space="preserve"> </w:t>
      </w:r>
      <w:r>
        <w:t>brīdinājumu</w:t>
      </w:r>
      <w:r>
        <w:rPr>
          <w:spacing w:val="-7"/>
        </w:rPr>
        <w:t xml:space="preserve"> </w:t>
      </w:r>
      <w:r>
        <w:t>līmeņi</w:t>
      </w:r>
      <w:r>
        <w:rPr>
          <w:spacing w:val="-6"/>
        </w:rPr>
        <w:t xml:space="preserve"> </w:t>
      </w:r>
      <w:r>
        <w:t>atbilst</w:t>
      </w:r>
      <w:r>
        <w:rPr>
          <w:spacing w:val="-6"/>
        </w:rPr>
        <w:t xml:space="preserve"> </w:t>
      </w:r>
      <w:r>
        <w:t>ūdens</w:t>
      </w:r>
      <w:r>
        <w:rPr>
          <w:spacing w:val="-7"/>
        </w:rPr>
        <w:t xml:space="preserve"> </w:t>
      </w:r>
      <w:r>
        <w:t>līmenim</w:t>
      </w:r>
      <w:r>
        <w:rPr>
          <w:spacing w:val="-6"/>
        </w:rPr>
        <w:t xml:space="preserve"> </w:t>
      </w:r>
      <w:r>
        <w:t>ar</w:t>
      </w:r>
      <w:r>
        <w:rPr>
          <w:spacing w:val="-7"/>
        </w:rPr>
        <w:t xml:space="preserve"> </w:t>
      </w:r>
      <w:r>
        <w:t>noteiktu</w:t>
      </w:r>
      <w:r>
        <w:rPr>
          <w:spacing w:val="-7"/>
        </w:rPr>
        <w:t xml:space="preserve"> </w:t>
      </w:r>
      <w:r>
        <w:t>atkārtošanās</w:t>
      </w:r>
      <w:r>
        <w:rPr>
          <w:spacing w:val="-6"/>
        </w:rPr>
        <w:t xml:space="preserve"> </w:t>
      </w:r>
      <w:r>
        <w:rPr>
          <w:spacing w:val="-2"/>
        </w:rPr>
        <w:t>biežumu:</w:t>
      </w:r>
    </w:p>
    <w:p w14:paraId="78AA90C0" w14:textId="77777777" w:rsidR="00553707" w:rsidRDefault="00000000">
      <w:pPr>
        <w:pStyle w:val="ListParagraph"/>
        <w:numPr>
          <w:ilvl w:val="0"/>
          <w:numId w:val="31"/>
        </w:numPr>
        <w:tabs>
          <w:tab w:val="left" w:pos="1201"/>
        </w:tabs>
        <w:spacing w:before="139" w:line="360" w:lineRule="auto"/>
        <w:ind w:left="1201" w:right="871"/>
        <w:jc w:val="both"/>
        <w:rPr>
          <w:sz w:val="24"/>
        </w:rPr>
      </w:pPr>
      <w:r>
        <w:rPr>
          <w:sz w:val="24"/>
        </w:rPr>
        <w:t xml:space="preserve">dzeltenais brīdinājuma līmenis nozīmē ūdens līmeni, kāds tiek novērots ar atkārtošanās biežumu reizi 10 gados (bieži, bet relatīvi nelieli plūdi, ar nelieliem sociāli ekonomiskiem </w:t>
      </w:r>
      <w:r>
        <w:rPr>
          <w:spacing w:val="-2"/>
          <w:sz w:val="24"/>
        </w:rPr>
        <w:t>zaudējumiem);</w:t>
      </w:r>
    </w:p>
    <w:p w14:paraId="4280035F" w14:textId="77777777" w:rsidR="00553707" w:rsidRDefault="00000000">
      <w:pPr>
        <w:pStyle w:val="ListParagraph"/>
        <w:numPr>
          <w:ilvl w:val="0"/>
          <w:numId w:val="31"/>
        </w:numPr>
        <w:tabs>
          <w:tab w:val="left" w:pos="1201"/>
        </w:tabs>
        <w:spacing w:line="360" w:lineRule="auto"/>
        <w:ind w:left="1201" w:right="868"/>
        <w:jc w:val="both"/>
        <w:rPr>
          <w:sz w:val="24"/>
        </w:rPr>
      </w:pPr>
      <w:r>
        <w:rPr>
          <w:sz w:val="24"/>
        </w:rPr>
        <w:t xml:space="preserve">oranžais brīdinājuma līmenis nozīmē ūdens līmeni, kāds tiek novērots ar atkārtošanās biežumu reizi 100 gados (reti plūdi, bet ar būtiskām sociāli ekonomiskām sekām – </w:t>
      </w:r>
      <w:r>
        <w:rPr>
          <w:spacing w:val="-2"/>
          <w:sz w:val="24"/>
        </w:rPr>
        <w:t>zaudējumiem);</w:t>
      </w:r>
    </w:p>
    <w:p w14:paraId="440E2376" w14:textId="77777777" w:rsidR="00553707" w:rsidRDefault="00000000">
      <w:pPr>
        <w:pStyle w:val="ListParagraph"/>
        <w:numPr>
          <w:ilvl w:val="0"/>
          <w:numId w:val="31"/>
        </w:numPr>
        <w:tabs>
          <w:tab w:val="left" w:pos="1201"/>
        </w:tabs>
        <w:spacing w:before="1" w:line="360" w:lineRule="auto"/>
        <w:ind w:left="1201" w:right="868"/>
        <w:jc w:val="both"/>
        <w:rPr>
          <w:sz w:val="24"/>
        </w:rPr>
      </w:pPr>
      <w:r>
        <w:rPr>
          <w:sz w:val="24"/>
        </w:rPr>
        <w:t>sarkanais brīdinājuma līmenis nozīmē ūdens līmeni, kāds tiek novērots ar atkārtošanās biežumu reizi 200 gados (ļoti reti plūdi, plaši, ar katastrofālām sekām – sociāli ekonomiskiem zaudējumiem).</w:t>
      </w:r>
      <w:r>
        <w:rPr>
          <w:sz w:val="24"/>
          <w:vertAlign w:val="superscript"/>
        </w:rPr>
        <w:t>10</w:t>
      </w:r>
    </w:p>
    <w:p w14:paraId="6D733870" w14:textId="77777777" w:rsidR="00553707" w:rsidRDefault="00553707">
      <w:pPr>
        <w:pStyle w:val="BodyText"/>
        <w:spacing w:before="138"/>
      </w:pPr>
    </w:p>
    <w:p w14:paraId="784900F8" w14:textId="77777777" w:rsidR="00553707" w:rsidRDefault="00000000">
      <w:pPr>
        <w:pStyle w:val="BodyText"/>
        <w:spacing w:line="360" w:lineRule="auto"/>
        <w:ind w:left="482" w:right="871" w:firstLine="707"/>
        <w:jc w:val="both"/>
      </w:pPr>
      <w:r>
        <w:t>Plūdu</w:t>
      </w:r>
      <w:r>
        <w:rPr>
          <w:spacing w:val="-11"/>
        </w:rPr>
        <w:t xml:space="preserve"> </w:t>
      </w:r>
      <w:r>
        <w:t>apdraudējums</w:t>
      </w:r>
      <w:r>
        <w:rPr>
          <w:spacing w:val="-11"/>
        </w:rPr>
        <w:t xml:space="preserve"> </w:t>
      </w:r>
      <w:r>
        <w:t>ir</w:t>
      </w:r>
      <w:r>
        <w:rPr>
          <w:spacing w:val="-12"/>
        </w:rPr>
        <w:t xml:space="preserve"> </w:t>
      </w:r>
      <w:r>
        <w:t>plūdu</w:t>
      </w:r>
      <w:r>
        <w:rPr>
          <w:spacing w:val="-11"/>
        </w:rPr>
        <w:t xml:space="preserve"> </w:t>
      </w:r>
      <w:r>
        <w:t>iestāšanās</w:t>
      </w:r>
      <w:r>
        <w:rPr>
          <w:spacing w:val="-11"/>
        </w:rPr>
        <w:t xml:space="preserve"> </w:t>
      </w:r>
      <w:r>
        <w:t>iespējamība</w:t>
      </w:r>
      <w:r>
        <w:rPr>
          <w:spacing w:val="-13"/>
        </w:rPr>
        <w:t xml:space="preserve"> </w:t>
      </w:r>
      <w:r>
        <w:t>kopā</w:t>
      </w:r>
      <w:r>
        <w:rPr>
          <w:spacing w:val="-13"/>
        </w:rPr>
        <w:t xml:space="preserve"> </w:t>
      </w:r>
      <w:r>
        <w:t>ar</w:t>
      </w:r>
      <w:r>
        <w:rPr>
          <w:spacing w:val="-12"/>
        </w:rPr>
        <w:t xml:space="preserve"> </w:t>
      </w:r>
      <w:r>
        <w:t>iespējamo</w:t>
      </w:r>
      <w:r>
        <w:rPr>
          <w:spacing w:val="-12"/>
        </w:rPr>
        <w:t xml:space="preserve"> </w:t>
      </w:r>
      <w:r>
        <w:t>nelabvēlīgo</w:t>
      </w:r>
      <w:r>
        <w:rPr>
          <w:spacing w:val="-12"/>
        </w:rPr>
        <w:t xml:space="preserve"> </w:t>
      </w:r>
      <w:r>
        <w:t>ietekmi uz cilvēku veselību, vidi, kultūras mantojumu un saimniecisko darbību.</w:t>
      </w:r>
    </w:p>
    <w:p w14:paraId="23B713AB" w14:textId="77777777" w:rsidR="00553707" w:rsidRDefault="00000000">
      <w:pPr>
        <w:pStyle w:val="BodyText"/>
        <w:spacing w:before="28"/>
        <w:rPr>
          <w:sz w:val="20"/>
        </w:rPr>
      </w:pPr>
      <w:r>
        <w:rPr>
          <w:noProof/>
        </w:rPr>
        <mc:AlternateContent>
          <mc:Choice Requires="wps">
            <w:drawing>
              <wp:anchor distT="0" distB="0" distL="0" distR="0" simplePos="0" relativeHeight="487592448" behindDoc="1" locked="0" layoutInCell="1" allowOverlap="1" wp14:anchorId="58B6E76D" wp14:editId="7BD913B1">
                <wp:simplePos x="0" y="0"/>
                <wp:positionH relativeFrom="page">
                  <wp:posOffset>1080820</wp:posOffset>
                </wp:positionH>
                <wp:positionV relativeFrom="paragraph">
                  <wp:posOffset>179204</wp:posOffset>
                </wp:positionV>
                <wp:extent cx="1829435" cy="7620"/>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4B816F" id="Graphic 34" o:spid="_x0000_s1026" style="position:absolute;margin-left:85.1pt;margin-top:14.1pt;width:144.05pt;height:.6pt;z-index:-1572403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C+RyWV4AAAAAkBAAAPAAAAZHJzL2Rvd25yZXYueG1sTI/B&#10;TsMwEETvSPyDtUhcEHVICqQhTlUFcaAIAQVxduMljojtYLut+XuWE5xWszuafVMvkxnZHn0YnBVw&#10;McuAoe2cGmwv4O317rwEFqK0So7OooBvDLBsjo9qWSl3sC+438SeUYgNlRSgY5wqzkOn0cgwcxNa&#10;un04b2Qk6XuuvDxQuBl5nmVX3MjB0gctJ2w1dp+bnRHQprS6fbrX3dkanx/fi4Vvi68HIU5P0uoG&#10;WMQU/8zwi0/o0BDT1u2sCmwkfZ3lZBWQlzTJML8sC2BbWizmwJua/2/Q/AAAAP//AwBQSwECLQAU&#10;AAYACAAAACEAtoM4kv4AAADhAQAAEwAAAAAAAAAAAAAAAAAAAAAAW0NvbnRlbnRfVHlwZXNdLnht&#10;bFBLAQItABQABgAIAAAAIQA4/SH/1gAAAJQBAAALAAAAAAAAAAAAAAAAAC8BAABfcmVscy8ucmVs&#10;c1BLAQItABQABgAIAAAAIQCGUzrVIwIAAL0EAAAOAAAAAAAAAAAAAAAAAC4CAABkcnMvZTJvRG9j&#10;LnhtbFBLAQItABQABgAIAAAAIQC+RyWV4AAAAAkBAAAPAAAAAAAAAAAAAAAAAH0EAABkcnMvZG93&#10;bnJldi54bWxQSwUGAAAAAAQABADzAAAAigUAAAAA&#10;" path="m1829054,l,,,7619r1829054,l1829054,xe" fillcolor="black" stroked="f">
                <v:path arrowok="t"/>
                <w10:wrap type="topAndBottom" anchorx="page"/>
              </v:shape>
            </w:pict>
          </mc:Fallback>
        </mc:AlternateContent>
      </w:r>
    </w:p>
    <w:p w14:paraId="417A5E6A" w14:textId="77777777" w:rsidR="00553707" w:rsidRDefault="00000000">
      <w:pPr>
        <w:spacing w:before="101"/>
        <w:ind w:left="482"/>
        <w:rPr>
          <w:sz w:val="20"/>
        </w:rPr>
      </w:pPr>
      <w:r>
        <w:rPr>
          <w:sz w:val="20"/>
          <w:vertAlign w:val="superscript"/>
        </w:rPr>
        <w:t>10</w:t>
      </w:r>
      <w:r>
        <w:rPr>
          <w:spacing w:val="-8"/>
          <w:sz w:val="20"/>
        </w:rPr>
        <w:t xml:space="preserve"> </w:t>
      </w:r>
      <w:r>
        <w:rPr>
          <w:sz w:val="20"/>
        </w:rPr>
        <w:t>Par</w:t>
      </w:r>
      <w:r>
        <w:rPr>
          <w:spacing w:val="-7"/>
          <w:sz w:val="20"/>
        </w:rPr>
        <w:t xml:space="preserve"> </w:t>
      </w:r>
      <w:r>
        <w:rPr>
          <w:sz w:val="20"/>
        </w:rPr>
        <w:t>plūdu</w:t>
      </w:r>
      <w:r>
        <w:rPr>
          <w:spacing w:val="-8"/>
          <w:sz w:val="20"/>
        </w:rPr>
        <w:t xml:space="preserve"> </w:t>
      </w:r>
      <w:r>
        <w:rPr>
          <w:sz w:val="20"/>
        </w:rPr>
        <w:t>riska</w:t>
      </w:r>
      <w:r>
        <w:rPr>
          <w:spacing w:val="-7"/>
          <w:sz w:val="20"/>
        </w:rPr>
        <w:t xml:space="preserve"> </w:t>
      </w:r>
      <w:r>
        <w:rPr>
          <w:sz w:val="20"/>
        </w:rPr>
        <w:t>informācijas</w:t>
      </w:r>
      <w:r>
        <w:rPr>
          <w:spacing w:val="-8"/>
          <w:sz w:val="20"/>
        </w:rPr>
        <w:t xml:space="preserve"> </w:t>
      </w:r>
      <w:r>
        <w:rPr>
          <w:sz w:val="20"/>
        </w:rPr>
        <w:t>sistēmu</w:t>
      </w:r>
      <w:r>
        <w:rPr>
          <w:spacing w:val="37"/>
          <w:sz w:val="20"/>
        </w:rPr>
        <w:t xml:space="preserve"> </w:t>
      </w:r>
      <w:hyperlink r:id="rId42">
        <w:r>
          <w:rPr>
            <w:color w:val="0000FF"/>
            <w:sz w:val="20"/>
            <w:u w:val="single" w:color="0000FF"/>
          </w:rPr>
          <w:t>https://hidro.meteo.lv/par-sistemu</w:t>
        </w:r>
      </w:hyperlink>
      <w:r>
        <w:rPr>
          <w:color w:val="0000FF"/>
          <w:spacing w:val="-6"/>
          <w:sz w:val="20"/>
        </w:rPr>
        <w:t xml:space="preserve"> </w:t>
      </w:r>
      <w:r>
        <w:rPr>
          <w:sz w:val="20"/>
        </w:rPr>
        <w:t>(Skatīts</w:t>
      </w:r>
      <w:r>
        <w:rPr>
          <w:spacing w:val="-8"/>
          <w:sz w:val="20"/>
        </w:rPr>
        <w:t xml:space="preserve"> </w:t>
      </w:r>
      <w:r>
        <w:rPr>
          <w:spacing w:val="-2"/>
          <w:sz w:val="20"/>
        </w:rPr>
        <w:t>26.10.2021.)</w:t>
      </w:r>
    </w:p>
    <w:p w14:paraId="0E84D370" w14:textId="77777777" w:rsidR="00553707" w:rsidRDefault="00553707">
      <w:pPr>
        <w:rPr>
          <w:sz w:val="20"/>
        </w:rPr>
        <w:sectPr w:rsidR="00553707" w:rsidSect="00CD44C4">
          <w:pgSz w:w="12240" w:h="15840"/>
          <w:pgMar w:top="1240" w:right="260" w:bottom="1180" w:left="1220" w:header="0" w:footer="995" w:gutter="0"/>
          <w:cols w:space="720"/>
        </w:sectPr>
      </w:pPr>
    </w:p>
    <w:p w14:paraId="18B03BBE" w14:textId="77777777" w:rsidR="00553707" w:rsidRDefault="00000000">
      <w:pPr>
        <w:pStyle w:val="BodyText"/>
        <w:ind w:left="481"/>
        <w:rPr>
          <w:sz w:val="20"/>
        </w:rPr>
      </w:pPr>
      <w:r>
        <w:rPr>
          <w:noProof/>
          <w:sz w:val="20"/>
        </w:rPr>
        <w:drawing>
          <wp:inline distT="0" distB="0" distL="0" distR="0" wp14:anchorId="51D56376" wp14:editId="025590F2">
            <wp:extent cx="5978429" cy="3776472"/>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43" cstate="print"/>
                    <a:stretch>
                      <a:fillRect/>
                    </a:stretch>
                  </pic:blipFill>
                  <pic:spPr>
                    <a:xfrm>
                      <a:off x="0" y="0"/>
                      <a:ext cx="5978429" cy="3776472"/>
                    </a:xfrm>
                    <a:prstGeom prst="rect">
                      <a:avLst/>
                    </a:prstGeom>
                  </pic:spPr>
                </pic:pic>
              </a:graphicData>
            </a:graphic>
          </wp:inline>
        </w:drawing>
      </w:r>
    </w:p>
    <w:p w14:paraId="3BF0A983" w14:textId="77777777" w:rsidR="00553707" w:rsidRDefault="00000000">
      <w:pPr>
        <w:pStyle w:val="ListParagraph"/>
        <w:numPr>
          <w:ilvl w:val="0"/>
          <w:numId w:val="34"/>
        </w:numPr>
        <w:tabs>
          <w:tab w:val="left" w:pos="2151"/>
        </w:tabs>
        <w:spacing w:before="137"/>
        <w:ind w:left="2151" w:hanging="201"/>
        <w:jc w:val="left"/>
        <w:rPr>
          <w:sz w:val="20"/>
        </w:rPr>
      </w:pPr>
      <w:r>
        <w:rPr>
          <w:sz w:val="20"/>
        </w:rPr>
        <w:t>attēls.</w:t>
      </w:r>
      <w:r>
        <w:rPr>
          <w:spacing w:val="-4"/>
          <w:sz w:val="20"/>
        </w:rPr>
        <w:t xml:space="preserve"> </w:t>
      </w:r>
      <w:r>
        <w:rPr>
          <w:sz w:val="20"/>
        </w:rPr>
        <w:t>Ventas,</w:t>
      </w:r>
      <w:r>
        <w:rPr>
          <w:spacing w:val="-5"/>
          <w:sz w:val="20"/>
        </w:rPr>
        <w:t xml:space="preserve"> </w:t>
      </w:r>
      <w:r>
        <w:rPr>
          <w:sz w:val="20"/>
        </w:rPr>
        <w:t>Lielupes</w:t>
      </w:r>
      <w:r>
        <w:rPr>
          <w:spacing w:val="-5"/>
          <w:sz w:val="20"/>
        </w:rPr>
        <w:t xml:space="preserve"> </w:t>
      </w:r>
      <w:r>
        <w:rPr>
          <w:sz w:val="20"/>
        </w:rPr>
        <w:t>un</w:t>
      </w:r>
      <w:r>
        <w:rPr>
          <w:spacing w:val="-5"/>
          <w:sz w:val="20"/>
        </w:rPr>
        <w:t xml:space="preserve"> </w:t>
      </w:r>
      <w:r>
        <w:rPr>
          <w:sz w:val="20"/>
        </w:rPr>
        <w:t>Gaujas</w:t>
      </w:r>
      <w:r>
        <w:rPr>
          <w:spacing w:val="-6"/>
          <w:sz w:val="20"/>
        </w:rPr>
        <w:t xml:space="preserve"> </w:t>
      </w:r>
      <w:r>
        <w:rPr>
          <w:sz w:val="20"/>
        </w:rPr>
        <w:t>baseinu</w:t>
      </w:r>
      <w:r>
        <w:rPr>
          <w:spacing w:val="-3"/>
          <w:sz w:val="20"/>
        </w:rPr>
        <w:t xml:space="preserve"> </w:t>
      </w:r>
      <w:r>
        <w:rPr>
          <w:sz w:val="20"/>
        </w:rPr>
        <w:t>plūdu</w:t>
      </w:r>
      <w:r>
        <w:rPr>
          <w:spacing w:val="-6"/>
          <w:sz w:val="20"/>
        </w:rPr>
        <w:t xml:space="preserve"> </w:t>
      </w:r>
      <w:r>
        <w:rPr>
          <w:sz w:val="20"/>
        </w:rPr>
        <w:t>riska</w:t>
      </w:r>
      <w:r>
        <w:rPr>
          <w:spacing w:val="-4"/>
          <w:sz w:val="20"/>
        </w:rPr>
        <w:t xml:space="preserve"> </w:t>
      </w:r>
      <w:r>
        <w:rPr>
          <w:sz w:val="20"/>
        </w:rPr>
        <w:t>un</w:t>
      </w:r>
      <w:r>
        <w:rPr>
          <w:spacing w:val="-6"/>
          <w:sz w:val="20"/>
        </w:rPr>
        <w:t xml:space="preserve"> </w:t>
      </w:r>
      <w:r>
        <w:rPr>
          <w:sz w:val="20"/>
        </w:rPr>
        <w:t>plūdu</w:t>
      </w:r>
      <w:r>
        <w:rPr>
          <w:spacing w:val="-5"/>
          <w:sz w:val="20"/>
        </w:rPr>
        <w:t xml:space="preserve"> </w:t>
      </w:r>
      <w:r>
        <w:rPr>
          <w:sz w:val="20"/>
        </w:rPr>
        <w:t>draudu</w:t>
      </w:r>
      <w:r>
        <w:rPr>
          <w:spacing w:val="-5"/>
          <w:sz w:val="20"/>
        </w:rPr>
        <w:t xml:space="preserve"> </w:t>
      </w:r>
      <w:r>
        <w:rPr>
          <w:spacing w:val="-2"/>
          <w:sz w:val="20"/>
        </w:rPr>
        <w:t>karte</w:t>
      </w:r>
      <w:r>
        <w:rPr>
          <w:spacing w:val="-2"/>
          <w:sz w:val="20"/>
          <w:vertAlign w:val="superscript"/>
        </w:rPr>
        <w:t>11</w:t>
      </w:r>
    </w:p>
    <w:p w14:paraId="1AA3D6FE" w14:textId="77777777" w:rsidR="00553707" w:rsidRDefault="00553707">
      <w:pPr>
        <w:pStyle w:val="BodyText"/>
        <w:rPr>
          <w:sz w:val="20"/>
        </w:rPr>
      </w:pPr>
    </w:p>
    <w:p w14:paraId="1A7B7DEE" w14:textId="77777777" w:rsidR="00553707" w:rsidRDefault="00553707">
      <w:pPr>
        <w:pStyle w:val="BodyText"/>
        <w:spacing w:before="67"/>
        <w:rPr>
          <w:sz w:val="20"/>
        </w:rPr>
      </w:pPr>
    </w:p>
    <w:p w14:paraId="0E9ADB05" w14:textId="77777777" w:rsidR="00553707" w:rsidRDefault="00000000">
      <w:pPr>
        <w:pStyle w:val="BodyText"/>
        <w:spacing w:line="360" w:lineRule="auto"/>
        <w:ind w:left="482" w:right="869" w:firstLine="719"/>
        <w:jc w:val="both"/>
      </w:pPr>
      <w:r>
        <w:t>Olaines novadā pastāv plūdu risks ko izraisa Lielupes upju baseina apgabals (UBA). Lielupes UBA pakļauti plūdu riskam pavasara palu laikā un Lielupes lejtece ir pakļauti arī plūdu riskam vēja izraisīto jūras uzplūdu gadījumos. Atbilstoši Lielupes upju baseinu apgabala plūdu riska pārvaldības plānam 2016. – 2021. gadam</w:t>
      </w:r>
      <w:r>
        <w:rPr>
          <w:vertAlign w:val="superscript"/>
        </w:rPr>
        <w:t>12</w:t>
      </w:r>
      <w:r>
        <w:t xml:space="preserve"> Olaines novadā Misas upe un Iecavas upe ir ar risku</w:t>
      </w:r>
      <w:r>
        <w:rPr>
          <w:spacing w:val="-11"/>
        </w:rPr>
        <w:t xml:space="preserve"> </w:t>
      </w:r>
      <w:r>
        <w:t>applūst</w:t>
      </w:r>
      <w:r>
        <w:rPr>
          <w:spacing w:val="-10"/>
        </w:rPr>
        <w:t xml:space="preserve"> </w:t>
      </w:r>
      <w:r>
        <w:t>pavasara</w:t>
      </w:r>
      <w:r>
        <w:rPr>
          <w:spacing w:val="-12"/>
        </w:rPr>
        <w:t xml:space="preserve"> </w:t>
      </w:r>
      <w:r>
        <w:t>palu</w:t>
      </w:r>
      <w:r>
        <w:rPr>
          <w:spacing w:val="-10"/>
        </w:rPr>
        <w:t xml:space="preserve"> </w:t>
      </w:r>
      <w:r>
        <w:t>dēļ.</w:t>
      </w:r>
      <w:r>
        <w:rPr>
          <w:spacing w:val="-10"/>
        </w:rPr>
        <w:t xml:space="preserve"> </w:t>
      </w:r>
      <w:r>
        <w:t>Misas</w:t>
      </w:r>
      <w:r>
        <w:rPr>
          <w:spacing w:val="-10"/>
        </w:rPr>
        <w:t xml:space="preserve"> </w:t>
      </w:r>
      <w:r>
        <w:t>upe</w:t>
      </w:r>
      <w:r>
        <w:rPr>
          <w:spacing w:val="-12"/>
        </w:rPr>
        <w:t xml:space="preserve"> </w:t>
      </w:r>
      <w:r>
        <w:t>pēc</w:t>
      </w:r>
      <w:r>
        <w:rPr>
          <w:spacing w:val="-12"/>
        </w:rPr>
        <w:t xml:space="preserve"> </w:t>
      </w:r>
      <w:r>
        <w:t>sniegtās</w:t>
      </w:r>
      <w:r>
        <w:rPr>
          <w:spacing w:val="-10"/>
        </w:rPr>
        <w:t xml:space="preserve"> </w:t>
      </w:r>
      <w:r>
        <w:t>Olaines</w:t>
      </w:r>
      <w:r>
        <w:rPr>
          <w:spacing w:val="-11"/>
        </w:rPr>
        <w:t xml:space="preserve"> </w:t>
      </w:r>
      <w:r>
        <w:t>novada</w:t>
      </w:r>
      <w:r>
        <w:rPr>
          <w:spacing w:val="-12"/>
        </w:rPr>
        <w:t xml:space="preserve"> </w:t>
      </w:r>
      <w:r>
        <w:t>informācijas</w:t>
      </w:r>
      <w:r>
        <w:rPr>
          <w:spacing w:val="-10"/>
        </w:rPr>
        <w:t xml:space="preserve"> </w:t>
      </w:r>
      <w:r>
        <w:t>mēdz</w:t>
      </w:r>
      <w:r>
        <w:rPr>
          <w:spacing w:val="-12"/>
        </w:rPr>
        <w:t xml:space="preserve"> </w:t>
      </w:r>
      <w:r>
        <w:t>pārplūst reizi</w:t>
      </w:r>
      <w:r>
        <w:rPr>
          <w:spacing w:val="-13"/>
        </w:rPr>
        <w:t xml:space="preserve"> </w:t>
      </w:r>
      <w:r>
        <w:t>trijos</w:t>
      </w:r>
      <w:r>
        <w:rPr>
          <w:spacing w:val="-13"/>
        </w:rPr>
        <w:t xml:space="preserve"> </w:t>
      </w:r>
      <w:r>
        <w:t>gados.</w:t>
      </w:r>
      <w:r>
        <w:rPr>
          <w:spacing w:val="-13"/>
        </w:rPr>
        <w:t xml:space="preserve"> </w:t>
      </w:r>
      <w:r>
        <w:t>Ūdens</w:t>
      </w:r>
      <w:r>
        <w:rPr>
          <w:spacing w:val="-13"/>
        </w:rPr>
        <w:t xml:space="preserve"> </w:t>
      </w:r>
      <w:r>
        <w:t>līmenis</w:t>
      </w:r>
      <w:r>
        <w:rPr>
          <w:spacing w:val="-13"/>
        </w:rPr>
        <w:t xml:space="preserve"> </w:t>
      </w:r>
      <w:r>
        <w:t>vidēji</w:t>
      </w:r>
      <w:r>
        <w:rPr>
          <w:spacing w:val="-13"/>
        </w:rPr>
        <w:t xml:space="preserve"> </w:t>
      </w:r>
      <w:r>
        <w:t>paceļas</w:t>
      </w:r>
      <w:r>
        <w:rPr>
          <w:spacing w:val="-13"/>
        </w:rPr>
        <w:t xml:space="preserve"> </w:t>
      </w:r>
      <w:r>
        <w:t>par</w:t>
      </w:r>
      <w:r>
        <w:rPr>
          <w:spacing w:val="-13"/>
        </w:rPr>
        <w:t xml:space="preserve"> </w:t>
      </w:r>
      <w:r>
        <w:t>~0,5</w:t>
      </w:r>
      <w:r>
        <w:rPr>
          <w:spacing w:val="-13"/>
        </w:rPr>
        <w:t xml:space="preserve"> </w:t>
      </w:r>
      <w:r>
        <w:t>m</w:t>
      </w:r>
      <w:r>
        <w:rPr>
          <w:spacing w:val="-13"/>
        </w:rPr>
        <w:t xml:space="preserve"> </w:t>
      </w:r>
      <w:r>
        <w:t>appludinot</w:t>
      </w:r>
      <w:r>
        <w:rPr>
          <w:spacing w:val="-13"/>
        </w:rPr>
        <w:t xml:space="preserve"> </w:t>
      </w:r>
      <w:r>
        <w:t>lielas</w:t>
      </w:r>
      <w:r>
        <w:rPr>
          <w:spacing w:val="-13"/>
        </w:rPr>
        <w:t xml:space="preserve"> </w:t>
      </w:r>
      <w:r>
        <w:t>zemes</w:t>
      </w:r>
      <w:r>
        <w:rPr>
          <w:spacing w:val="-13"/>
        </w:rPr>
        <w:t xml:space="preserve"> </w:t>
      </w:r>
      <w:r>
        <w:t>platības.</w:t>
      </w:r>
      <w:r>
        <w:rPr>
          <w:spacing w:val="-13"/>
        </w:rPr>
        <w:t xml:space="preserve"> </w:t>
      </w:r>
      <w:r>
        <w:t>Lielupe –</w:t>
      </w:r>
      <w:r>
        <w:rPr>
          <w:spacing w:val="-6"/>
        </w:rPr>
        <w:t xml:space="preserve"> </w:t>
      </w:r>
      <w:r>
        <w:t>Iecava</w:t>
      </w:r>
      <w:r>
        <w:rPr>
          <w:spacing w:val="-7"/>
        </w:rPr>
        <w:t xml:space="preserve"> </w:t>
      </w:r>
      <w:r>
        <w:t>posmā</w:t>
      </w:r>
      <w:r>
        <w:rPr>
          <w:spacing w:val="-5"/>
        </w:rPr>
        <w:t xml:space="preserve"> </w:t>
      </w:r>
      <w:r>
        <w:t>bieži</w:t>
      </w:r>
      <w:r>
        <w:rPr>
          <w:spacing w:val="-5"/>
        </w:rPr>
        <w:t xml:space="preserve"> </w:t>
      </w:r>
      <w:r>
        <w:t>novērojami</w:t>
      </w:r>
      <w:r>
        <w:rPr>
          <w:spacing w:val="-5"/>
        </w:rPr>
        <w:t xml:space="preserve"> </w:t>
      </w:r>
      <w:r>
        <w:t>ledus</w:t>
      </w:r>
      <w:r>
        <w:rPr>
          <w:spacing w:val="-5"/>
        </w:rPr>
        <w:t xml:space="preserve"> </w:t>
      </w:r>
      <w:r>
        <w:t>sastrēgumi,</w:t>
      </w:r>
      <w:r>
        <w:rPr>
          <w:spacing w:val="-6"/>
        </w:rPr>
        <w:t xml:space="preserve"> </w:t>
      </w:r>
      <w:r>
        <w:t>kas</w:t>
      </w:r>
      <w:r>
        <w:rPr>
          <w:spacing w:val="-6"/>
        </w:rPr>
        <w:t xml:space="preserve"> </w:t>
      </w:r>
      <w:r>
        <w:t>ietekmē</w:t>
      </w:r>
      <w:r>
        <w:rPr>
          <w:spacing w:val="-6"/>
        </w:rPr>
        <w:t xml:space="preserve"> </w:t>
      </w:r>
      <w:r>
        <w:t>Misas</w:t>
      </w:r>
      <w:r>
        <w:rPr>
          <w:spacing w:val="-6"/>
        </w:rPr>
        <w:t xml:space="preserve"> </w:t>
      </w:r>
      <w:r>
        <w:t>upes</w:t>
      </w:r>
      <w:r>
        <w:rPr>
          <w:spacing w:val="-4"/>
        </w:rPr>
        <w:t xml:space="preserve"> </w:t>
      </w:r>
      <w:r>
        <w:t>ūdeni.</w:t>
      </w:r>
      <w:r>
        <w:rPr>
          <w:spacing w:val="-4"/>
        </w:rPr>
        <w:t xml:space="preserve"> </w:t>
      </w:r>
      <w:r>
        <w:t>Olaines</w:t>
      </w:r>
      <w:r>
        <w:rPr>
          <w:spacing w:val="-6"/>
        </w:rPr>
        <w:t xml:space="preserve"> </w:t>
      </w:r>
      <w:r>
        <w:t>novadā 1989. gadā izveidots polderis 64 ha platībā, kurš pašlaik nefunkcionē. Applūstošās teritorijas norādītas 1., 2. un 3. pielikumā.</w:t>
      </w:r>
    </w:p>
    <w:p w14:paraId="65D11433" w14:textId="77777777" w:rsidR="00553707" w:rsidRDefault="00553707">
      <w:pPr>
        <w:pStyle w:val="BodyText"/>
        <w:rPr>
          <w:sz w:val="20"/>
        </w:rPr>
      </w:pPr>
    </w:p>
    <w:p w14:paraId="2100CA03" w14:textId="77777777" w:rsidR="00553707" w:rsidRDefault="00553707">
      <w:pPr>
        <w:pStyle w:val="BodyText"/>
        <w:rPr>
          <w:sz w:val="20"/>
        </w:rPr>
      </w:pPr>
    </w:p>
    <w:p w14:paraId="365294A1" w14:textId="77777777" w:rsidR="00553707" w:rsidRDefault="00553707">
      <w:pPr>
        <w:pStyle w:val="BodyText"/>
        <w:rPr>
          <w:sz w:val="20"/>
        </w:rPr>
      </w:pPr>
    </w:p>
    <w:p w14:paraId="191CBF87" w14:textId="77777777" w:rsidR="00553707" w:rsidRDefault="00553707">
      <w:pPr>
        <w:pStyle w:val="BodyText"/>
        <w:rPr>
          <w:sz w:val="20"/>
        </w:rPr>
      </w:pPr>
    </w:p>
    <w:p w14:paraId="7EEC6C1D" w14:textId="77777777" w:rsidR="00553707" w:rsidRDefault="00000000">
      <w:pPr>
        <w:pStyle w:val="BodyText"/>
        <w:spacing w:before="188"/>
        <w:rPr>
          <w:sz w:val="20"/>
        </w:rPr>
      </w:pPr>
      <w:r>
        <w:rPr>
          <w:noProof/>
        </w:rPr>
        <mc:AlternateContent>
          <mc:Choice Requires="wps">
            <w:drawing>
              <wp:anchor distT="0" distB="0" distL="0" distR="0" simplePos="0" relativeHeight="487592960" behindDoc="1" locked="0" layoutInCell="1" allowOverlap="1" wp14:anchorId="27A636AF" wp14:editId="2E8C95D8">
                <wp:simplePos x="0" y="0"/>
                <wp:positionH relativeFrom="page">
                  <wp:posOffset>1080820</wp:posOffset>
                </wp:positionH>
                <wp:positionV relativeFrom="paragraph">
                  <wp:posOffset>280957</wp:posOffset>
                </wp:positionV>
                <wp:extent cx="1829435" cy="7620"/>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3111996" id="Graphic 36" o:spid="_x0000_s1026" style="position:absolute;margin-left:85.1pt;margin-top:22.1pt;width:144.05pt;height:.6pt;z-index:-1572352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CchAuZ4AAAAAkBAAAPAAAAZHJzL2Rvd25yZXYueG1sTI/B&#10;TsMwEETvSPyDtUhcUOvQhFJCnKoK4kARAgri7MZLHBHbwXZb8/dsT3DaHc1o9m21TGZge/Shd1bA&#10;5TQDhrZ1qredgPe3+8kCWIjSKjk4iwJ+MMCyPj2pZKncwb7ifhM7RiU2lFKAjnEsOQ+tRiPD1I1o&#10;yft03shI0ndceXmgcjPwWZbNuZG9pQtajthobL82OyOgSWl19/yg24s1vjx95De+yb8fhTg/S6tb&#10;YBFT/AvDEZ/QoSamrdtZFdhA+jqbUVRAUdCkQHG1yIFtj0sBvK74/w/qXwAAAP//AwBQSwECLQAU&#10;AAYACAAAACEAtoM4kv4AAADhAQAAEwAAAAAAAAAAAAAAAAAAAAAAW0NvbnRlbnRfVHlwZXNdLnht&#10;bFBLAQItABQABgAIAAAAIQA4/SH/1gAAAJQBAAALAAAAAAAAAAAAAAAAAC8BAABfcmVscy8ucmVs&#10;c1BLAQItABQABgAIAAAAIQCGUzrVIwIAAL0EAAAOAAAAAAAAAAAAAAAAAC4CAABkcnMvZTJvRG9j&#10;LnhtbFBLAQItABQABgAIAAAAIQCchAuZ4AAAAAkBAAAPAAAAAAAAAAAAAAAAAH0EAABkcnMvZG93&#10;bnJldi54bWxQSwUGAAAAAAQABADzAAAAigUAAAAA&#10;" path="m1829054,l,,,7619r1829054,l1829054,xe" fillcolor="black" stroked="f">
                <v:path arrowok="t"/>
                <w10:wrap type="topAndBottom" anchorx="page"/>
              </v:shape>
            </w:pict>
          </mc:Fallback>
        </mc:AlternateContent>
      </w:r>
    </w:p>
    <w:p w14:paraId="4EFC9F14" w14:textId="77777777" w:rsidR="00553707" w:rsidRDefault="00000000">
      <w:pPr>
        <w:spacing w:before="103"/>
        <w:ind w:left="482" w:right="866"/>
        <w:jc w:val="both"/>
        <w:rPr>
          <w:sz w:val="20"/>
        </w:rPr>
      </w:pPr>
      <w:r>
        <w:rPr>
          <w:sz w:val="20"/>
          <w:vertAlign w:val="superscript"/>
        </w:rPr>
        <w:t>11</w:t>
      </w:r>
      <w:r>
        <w:rPr>
          <w:sz w:val="20"/>
        </w:rPr>
        <w:t xml:space="preserve"> Ventas, Lielupes un Gaujas baseinu plūdu riska un plūdu draudu kartes Pieejama: </w:t>
      </w:r>
      <w:hyperlink r:id="rId44">
        <w:r>
          <w:rPr>
            <w:color w:val="0000FF"/>
            <w:sz w:val="20"/>
            <w:u w:val="single" w:color="0000FF"/>
          </w:rPr>
          <w:t>https://syke.maps.arcgis.com/apps/webappviewer/index.html?id=f60441869a654c298a2d3b150ea7dc1c</w:t>
        </w:r>
      </w:hyperlink>
      <w:r>
        <w:rPr>
          <w:color w:val="0000FF"/>
          <w:sz w:val="20"/>
        </w:rPr>
        <w:t xml:space="preserve"> </w:t>
      </w:r>
      <w:r>
        <w:rPr>
          <w:sz w:val="20"/>
        </w:rPr>
        <w:t xml:space="preserve">(skatīta </w:t>
      </w:r>
      <w:r>
        <w:rPr>
          <w:spacing w:val="-2"/>
          <w:sz w:val="20"/>
        </w:rPr>
        <w:t>25.10.2021.)</w:t>
      </w:r>
    </w:p>
    <w:p w14:paraId="4C6F968F" w14:textId="77777777" w:rsidR="00553707" w:rsidRDefault="00000000">
      <w:pPr>
        <w:spacing w:before="2"/>
        <w:ind w:left="482" w:right="869"/>
        <w:jc w:val="both"/>
        <w:rPr>
          <w:sz w:val="20"/>
        </w:rPr>
      </w:pPr>
      <w:r>
        <w:rPr>
          <w:sz w:val="20"/>
          <w:vertAlign w:val="superscript"/>
        </w:rPr>
        <w:t>12</w:t>
      </w:r>
      <w:r>
        <w:rPr>
          <w:sz w:val="20"/>
        </w:rPr>
        <w:t xml:space="preserve"> Lielupes upju baseinu apgabala plūdu riska pārvaldības plāns 2016. – 2021. gadam </w:t>
      </w:r>
      <w:hyperlink r:id="rId45">
        <w:r>
          <w:rPr>
            <w:color w:val="0000FF"/>
            <w:spacing w:val="-2"/>
            <w:sz w:val="20"/>
            <w:u w:val="single" w:color="0000FF"/>
          </w:rPr>
          <w:t>https://www.meteo.lv/fs/CKFinderJava/userfiles/files/Vide/Udens/Ud_apsaimn/UBA%20plani/Pludu_riska_parvaldi</w:t>
        </w:r>
      </w:hyperlink>
      <w:r>
        <w:rPr>
          <w:color w:val="0000FF"/>
          <w:spacing w:val="-2"/>
          <w:sz w:val="20"/>
        </w:rPr>
        <w:t xml:space="preserve"> </w:t>
      </w:r>
      <w:hyperlink r:id="rId46">
        <w:r>
          <w:rPr>
            <w:color w:val="0000FF"/>
            <w:sz w:val="20"/>
            <w:u w:val="single" w:color="0000FF"/>
          </w:rPr>
          <w:t>bas_plans_Lielupes_UBA_final.pdf</w:t>
        </w:r>
      </w:hyperlink>
      <w:r>
        <w:rPr>
          <w:color w:val="0000FF"/>
          <w:spacing w:val="40"/>
          <w:sz w:val="20"/>
        </w:rPr>
        <w:t xml:space="preserve"> </w:t>
      </w:r>
      <w:r>
        <w:rPr>
          <w:sz w:val="20"/>
        </w:rPr>
        <w:t>[skatīts 25.10.2021]</w:t>
      </w:r>
    </w:p>
    <w:p w14:paraId="6FEFD30C" w14:textId="77777777" w:rsidR="00553707" w:rsidRDefault="00553707">
      <w:pPr>
        <w:jc w:val="both"/>
        <w:rPr>
          <w:sz w:val="20"/>
        </w:rPr>
        <w:sectPr w:rsidR="00553707" w:rsidSect="00CD44C4">
          <w:pgSz w:w="12240" w:h="15840"/>
          <w:pgMar w:top="1140" w:right="260" w:bottom="1180" w:left="1220" w:header="0" w:footer="995" w:gutter="0"/>
          <w:cols w:space="720"/>
        </w:sectPr>
      </w:pPr>
    </w:p>
    <w:p w14:paraId="5E80712A" w14:textId="77777777" w:rsidR="00553707" w:rsidRDefault="00000000">
      <w:pPr>
        <w:pStyle w:val="BodyText"/>
        <w:ind w:left="1357"/>
        <w:rPr>
          <w:sz w:val="20"/>
        </w:rPr>
      </w:pPr>
      <w:r>
        <w:rPr>
          <w:noProof/>
          <w:sz w:val="20"/>
        </w:rPr>
        <mc:AlternateContent>
          <mc:Choice Requires="wpg">
            <w:drawing>
              <wp:inline distT="0" distB="0" distL="0" distR="0" wp14:anchorId="625D47C6" wp14:editId="2F975BA2">
                <wp:extent cx="4859655" cy="3665220"/>
                <wp:effectExtent l="0" t="0" r="0" b="1904"/>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59655" cy="3665220"/>
                          <a:chOff x="0" y="0"/>
                          <a:chExt cx="4859655" cy="3665220"/>
                        </a:xfrm>
                      </wpg:grpSpPr>
                      <pic:pic xmlns:pic="http://schemas.openxmlformats.org/drawingml/2006/picture">
                        <pic:nvPicPr>
                          <pic:cNvPr id="38" name="Image 38"/>
                          <pic:cNvPicPr/>
                        </pic:nvPicPr>
                        <pic:blipFill>
                          <a:blip r:embed="rId47" cstate="print"/>
                          <a:stretch>
                            <a:fillRect/>
                          </a:stretch>
                        </pic:blipFill>
                        <pic:spPr>
                          <a:xfrm>
                            <a:off x="0" y="0"/>
                            <a:ext cx="4859655" cy="3665219"/>
                          </a:xfrm>
                          <a:prstGeom prst="rect">
                            <a:avLst/>
                          </a:prstGeom>
                        </pic:spPr>
                      </pic:pic>
                      <pic:pic xmlns:pic="http://schemas.openxmlformats.org/drawingml/2006/picture">
                        <pic:nvPicPr>
                          <pic:cNvPr id="39" name="Image 39"/>
                          <pic:cNvPicPr/>
                        </pic:nvPicPr>
                        <pic:blipFill>
                          <a:blip r:embed="rId48" cstate="print"/>
                          <a:stretch>
                            <a:fillRect/>
                          </a:stretch>
                        </pic:blipFill>
                        <pic:spPr>
                          <a:xfrm>
                            <a:off x="3288029" y="2279014"/>
                            <a:ext cx="1427479" cy="1085850"/>
                          </a:xfrm>
                          <a:prstGeom prst="rect">
                            <a:avLst/>
                          </a:prstGeom>
                        </pic:spPr>
                      </pic:pic>
                    </wpg:wgp>
                  </a:graphicData>
                </a:graphic>
              </wp:inline>
            </w:drawing>
          </mc:Choice>
          <mc:Fallback>
            <w:pict>
              <v:group w14:anchorId="49388FCA" id="Group 37" o:spid="_x0000_s1026" style="width:382.65pt;height:288.6pt;mso-position-horizontal-relative:char;mso-position-vertical-relative:line" coordsize="48596,366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tULZiAgAAJQcAAA4AAABkcnMvZTJvRG9jLnhtbNRV247aMBB9r9R/&#10;sPy+5LIEQgTsC1200qpd9fIBxnESa+OLbEPg7zt2Aoug0laoldqHWOPYHp85c2Y8f9iLFu2YsVzJ&#10;BU5GMUZMUlVyWS/wj++PdzlG1hFZklZJtsAHZvHD8uOHeacLlqpGtSUzCJxIW3R6gRvndBFFljZM&#10;EDtSmklYrJQRxMHU1FFpSAfeRRulcTyJOmVKbRRl1sLfVb+Il8F/VTHqvlSVZQ61CwzYXBhNGDd+&#10;jJZzUtSG6IbTAQa5AYUgXMKlJ1cr4gjaGn7lSnBqlFWVG1ElIlVVnLIQA0STxBfRrI3a6hBLXXS1&#10;PtEE1F7wdLNb+nm3NvqbfjE9ejCfFX21wEvU6bo4X/fz+m3zvjLCH4Ig0D4wejgxyvYOUfg5zrPZ&#10;JMsworB2P5lkaTpwThtIzNU52nx652REiv7iAO8ER3NawDdQBNYVRe9LCU65rWF4cCJ+y4cg5nWr&#10;7yCbmji+4S13h6BMyJsHJXcvnHp2/QTYfDGIl8AF1IUkAiriSZCaIZgD5cc9/oTPwJWDTcv1I29b&#10;z7u3B6gg6AtB/CLaXmwrRbeCSddXj2EtoFbSNlxbjEzBxIYBPPNUJpA0qFwHELXh0vWlYp1hjjb+&#10;/gpwfIUC80BJcVoIoN9w+hDsIK/bFJPM/NWnvJNCG+vWTAnkDcAKGIBsUpDdsx3QHLcMHPYAAjLA&#10;0/MMxv+jltmFWgIlnlqvqH9BLelfV8t9mudxCkRAJ0nT6SxOxr0kj70mGafT8RQ2+F6TxHmWZ6HX&#10;/FHlhK4DvTgIcng3fLM/n4N9/rotfwIAAP//AwBQSwMECgAAAAAAAAAhAMRJgk43LAEANywBABUA&#10;AABkcnMvbWVkaWEvaW1hZ2UxLmpwZWf/2P/gABBKRklGAAEBAQBgAGAAAP/bAEMAAwICAwICAwMD&#10;AwQDAwQFCAUFBAQFCgcHBggMCgwMCwoLCw0OEhANDhEOCwsQFhARExQVFRUMDxcYFhQYEhQVFP/b&#10;AEMBAwQEBQQFCQUFCRQNCw0UFBQUFBQUFBQUFBQUFBQUFBQUFBQUFBQUFBQUFBQUFBQUFBQUFBQU&#10;FBQUFBQUFBQUFP/AABEIAcACU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t6Gzn8eXSX2oRSWehW7b4LGZf/ACLKn97+4n8P+9U+hajd6nqy&#10;J4c8u28P26tEjyxborj/AG0X+GJP7/8AFvqKaaf4hSpp+n7ofDMX+tdP+X9v/jX/AKH/ALv39W6v&#10;5BL/AGD4ffy5f9VdX0X/ACy/6ZRf7X/oP+/WMqf2f6iVTqSj8JpWfjPdqdzp406a/midYpZdPlVk&#10;V/7nzbPu1Xvtc0y31drNZ2trtUWV7SVWVolb7rb/ALv8H96qt/cweD7W30PRYFm8RTr8v9yzT/nq&#10;3/xH8TVFsg+G9gkk6y6r4jv3Z4oZW/0i6l/vO/8AAqfxP91F/wCA1dOnKl8I5eznHllE2Iby21JH&#10;a2lgmli/1qQsj1YR1mTym+R/4Xrxbxv4u03wXBca34pZNT1G6fyseWrPPIq/6q3RvlWJNy7mfd97&#10;7rM9eTwftJRvqaTzaVrFpaq3yxWeuSjb/wBsni8pv+/S15GLzrCYKr7KrL3v/STzqlTCQl70uWX/&#10;AIEfYKPs/cT/AHP/AECmfNbS7W+dG/74da88+HnjHUvH5Sex1izudNni/wBDuJbP978v+tSVFdNk&#10;qbl+X5l27GR/mre0/wAS6hq2rXGn6ba22q2UDbPt3mvEjS/xpF8j7lT+992vXpV44in7WHvROj2H&#10;P71KUTqP9T+9i+eJv7//AKA9E0K7fNi+5/En92uXm8T6gniP+ytP0+21J1X/AEp0vG2RP/Aj/uvv&#10;Vd1LWdU0OeKCWwtH1Cf/AFVpFeM+2L+N5X8r5V/9Crb2nvB9Ul/dNj/j5/6+P/Q//sqf/wAfPyt/&#10;x8fwv/frE1zUrnw9pP2u+tYIbuX5LW0hnZ5ZZf4ERPK//ZpyT3MOkza14gng0uySPc/2ZWd9/wDv&#10;/wAX937vztUc38ofVpfalE2Ufzv3TfI6/Irv/wCgPUT3K2aTLc/JEn+t3/wVzPh/SNT8R3kup6nc&#10;31pp6/NFbtP5UsSr/HK8Wz5m/ufdWmf2PZ+O794NN0+BdCXb5tx5X72/2/cZm+95X/oX+596/eK9&#10;jT/m/wDJTbh16zdXlsZ11W3/AIvsKvLuX/gO+szTfFUusapd22jWM832e4+ztcSv5UTMv3tm3du2&#10;NTtR1F/EVwfDnh1mh0+J/KvtTh+V5f70UTf+hN/D92rOpalH4Pgi8OeHIIn11ol3zbf3VhF/ff8A&#10;9lT+Kjll/wBvGnLTj8Mf/AjM8Z3OrJMmkafqC/27L88v2eLZFaxN/G/z7t39xEdd/wD6Dg6v4Quf&#10;ANjoraVq7/8ACVs23fdwLdXF7F/y1813b90vzbvN/g+7sb7r9Mn2b4dWCIkTal4jv3Z44pm/eyy/&#10;xyyv/Cv+1/D91al0zTYPD1rceIfEty15qV1t+fb88r/wxRL/AHf7qf8AAqI8sP6+IuVSU48piaf8&#10;PdO8P6AdU8R3M95M0bW77WdJZWb7iw7W3L/sr97+KqXw3+FNzPoOj29zdqtlpNs1hAiQLvRPl37N&#10;vyebu+/Ltbc27/erqfKn1VbjxHrzRQ29rE7W8Ly/urWL/e/vf33/AOApW58ONYg1jRZ5bWCW2SKd&#10;/wBzLFsba3z71X/b3bqipUqcoqcY80pGD4h+D0GqmIS6zqn2dEiia23q1v8Aund97Rf70v8AB/sf&#10;3E28hr3wpmPiG73arOtprcVvZajuuJdkqxM3lRLuf5F3Oyts+Z2f7nzy7vapbxrKVftLR+VO+2KV&#10;V2p/uN/8VXNeI7t5tCu1vI1S4lX7OnlS7N0rfJEy/wB3722ojUqR96JfNGrKMZR/8lPOvFvgi81v&#10;xfoulWOtyOmjSNL/AMSyN7XyLholVd8qy/NKiefsi2qqrcfPu+7L0cMKfDeL+w9F23msT/vVSbe3&#10;2VG+/LK2/wCbe/z/AN523/8AAb015B4N0+30XRY47nxFPHv3v8yWqt/y1l/zudqZDNpXw6sHub5p&#10;NV126l+W33I9xdXDf3/7v/oKrXTzSnHlOfljAelna/DrTvtl8s9/qt7L+6h+X7RdXH+f+AKlZiOu&#10;mtd+I/Ec6zag8Xy7F3xRL/BFEn+//wACZqIYZ4IrvxP4lnje7dVX/YiV/uRRJ/F/6EzVjvqsU0qe&#10;Ide8/wCyWrfuLeKLelun3d7uvy7vn+d/4fu0RjGHvEe9P3Ym1ouiXXiO/Gua8DFaQfvY7eV/kt/9&#10;t/4fN2/8BVfl/wB6zNeN4ylig3LZ+HIvni835PtX+2/+x/dT+L7zVz+v3PizxqrrpGjqnh2w/eyx&#10;JJtmvf4v4v8A0DZ8237/AN2nW3giPxfpUV/pF/bvqsSSsjXETbpf+mTOzN93/d+Vv9n5axlGU5c0&#10;v/2TaMYw92Rb8T+NrO5lfw9o940NpE228u7f55Zf78UW3/x9/wCH7qf7OPr2l3cktvpSabF4ctJ4&#10;nt4Li7Xf9oX/AJ5fL/qv72ze25f4GrT0Hw9Y63b3Z/f2HiCCXas23ZLZyr/A8X3W37/n/wCev3v7&#10;m1y6xH4h03U9I1e0a71iyiSJbH7Y0USt/DKn+z827f8AeT7tXTlHm5ftf17xfL9r7Jn6DrGpfCxr&#10;eDxDbR22n7vKs9QR1lib5PufJ8/+6z7asWsw8H6fb66mqw6laXdzuntIlX5ZWbe726r/AA/34v7v&#10;zf7xDbzaJNFYeILKzvNRuYNtteyxJtv0X/lk/wDtbW+7/tbqx08DS6UlvearA2mxTy7INT06d0e1&#10;3P8AJFK/8a/wrK/3vuv/ALXTH+9/+0Y1OX4om3DpWp3Oo3evaLKt/LdN5s9jbxKlvLFs+TZ/012J&#10;9/8Ai/2Pkrfi07T/AB9pcWo2Nz9k8RW+5ILub/x+KVP7v95P4fvLXIaFD4s8B3moahDB/auiRs8r&#10;JDtilRV/5a+V935/4lT/AHq6CCWLxRrEWt6FJbabdTxb5dOmf57z/prvX+5/eTdu/irGpL7Rfwx5&#10;Yly2vrfxzYS6JrSyWGr2Mq7fm/fWsv8ACyt/Erfwt91lqTTLpbprjwn4vgjleWL5ZV/1U8X/AD1i&#10;/wA7lb/gFT69Zx+JYbSW7X/hHvElv8lndXGzyZd3/LJ3RtrK39z738S1X066tfHFpLomuxy6brVm&#10;/wAr7v3trL/Cyt/Er/wt91l+Ws4yjOPNH/8AZI5feC2vb3wRqS6Pqsjahpl4+yz1B/8Alv8A9Mpf&#10;+mu3/v6tQXVwnwy1GKTTJ1udCuE817dPmew/29v/ADw/9A/3fuTwayi2934V8YQRzfu90bfcWdf4&#10;JYv7vzf8CVq5vSvHP/CGS3Fnqsv9t26rEn2ixX7Q7bvkSKXb/wAtd/yf3W/772RLmcuWJcYcxuy6&#10;Vc6Tu8QaLO9+ksrS31jFEq7Wb/lrAq/+PJ/H9/7/AN6DxDqNpqljD4g0uSKHVYoPNaZG/wBHlt1+&#10;95rf3fvbX+8rfL/F80fhuz1zR/tupWMFtonhpV81ItWn/wBR/f8Au/w/3U3/APA0+5TtB8O/8Jfe&#10;+asBs9FM7T+S8W1rqVm3+bKn/oMX8P3qcYrl+L4SpRlze8Lo+gz+OdS+0zxTw6V5qyqkyfPcP/BL&#10;Kn8K/wB2L/gT/NV2+vZfGN0+g6CzQ6NEzRXl9E3/AB8N/HFE393+/L/wFKo313ceIdUu9K0S+ki8&#10;PyyrFc3O7/Wy/daK3b+638T/APAUrTvtTXT1Twx4VCx36oqXN6i/JZr/AM8l/wCmv+x/D96lGcpy&#10;96PLL+X/ANuJlEL7UP7MT/hFvC6ql4qLFc30K/JZr/dT/pr/ALP8P32prXsHw+s4tH0q3jvPEVyr&#10;PEszbkiX+OW4b/LO3y/7VJLPa+A9Ph0vSYDd+Ip1LLDMxZIlbh5ZW/yzt8v96pLeys/AmlPqWsNL&#10;f6xey7lRl3XF5L/u/wDsv3UWtP6/xAFpZWfgHSn1XVWlv9VvZdypt/0i9l/3f/ZfuotJYac0JuPF&#10;3iqeNHRPli++kS/88ov738P+0zUabp3kmXxZ4vnVHVP3UP34oE/hii/v7v8Avpm/4BTrOwvPGOoJ&#10;qWqxPaabatut7R2+S1X++/8Ael2/98f99M4BwnxJ8EXnxW0XWLrUoP7O01vKlgRI90tnKqsqyvt+&#10;9vRtsqL/AAom35l+b5Ju/BviPTdbh0D7NczXF6yPaw2rebFeI/3JYmX5ZVf+8tfdc80/j97ixsf3&#10;PheJ/mf7v21V/wDaX/o3/c+/zNzZRa9d3GkaK01tpSsyX01pOyRSt/HFEq/Lu/vP/wCz/d+YzXh6&#10;lmtT2vNyy+1/hPIxOGjWlGRwnwe+Hc2nWL6Xp8nms8vm6xq1u3yyyp9yCB/7kXzbpf733fupXtd5&#10;qcXhC1h8OeHooJtaliXdNt3xWcTfxuv/AKCn8VV7zVbbwxpdv4e8LwQPrEsC/OkX7mwgb7juv/oK&#10;fxU4rZ/DixRBE2peIr9meOKZ/wB7LL/FLK/8K/7X8H3Vr2sNhqWEpRpU4+7H4Y/+3SPUpU40qfLE&#10;RVtvhrYxAK+qeI79meKKZv3rS/xyyv8A3f7z/wDAVpLS2h8JWdx4l8RyNf6leSoqqqfvbiX+CKJP&#10;7v8AdT/gTUy2htvDdrceIfEU8l/qF0yJ8i/vZ5f4Iok/u/7H/Anp+maTPqc8vifxLPHbpFE/lK7/&#10;ALqwi/55L/eb+9L/ABfcrq5o/F/Ui+UqRRSGdvFPifb+6dVWIy/urOJ32uif3v8Aal/iqzFb3fxJ&#10;vIbi5he08NWr7oLRl2+bt+7LKv8A6Cn8P3mqNre7+Itz9r8hrPQLX97a2ky7fNZfuyyp/wCgr/D9&#10;771MS9l+INtBYadFJD4faJfPdm2/bW/iT/rh/fb/AJa/7n345pe097/9kv3fZlm8uf8AhOZ10rSE&#10;8nw7F+6llT5ft/8AwL/nh/tf8tf9z793UtUa3b/hHPDXN78qXmoIv/Hr/sL/ANNf9j+H7z/7TNUv&#10;fskqeH/Djf6avyXl7EnyW/yfcT/prt/h/h++3+3XmvIPA9vDouiwR3PiCePf8/zJArf8tZX/AIv/&#10;AEJ2raP+H+v5iCW4uo/BFrFouixR3Ovzru+f5ktUb/lrK38X/oTtUH2a2+HWnfbL7zb/AFi/l3xR&#10;O2+4up/8/wDAVWrMNtZ/DrTv7QvvPv8AW72X91F/y8Xs/wDn/gKrVO1svsSXHi7xZOr3DrtVF+5E&#10;v8EUS/5Zmol70f694yG2Gnrp8Vx4q8VTxvcbduxPuRL/AARRL/lmaqOlWjale2+q+IZ2sNPt/Nex&#10;truX91axL/fb/nrsb7/8K/8AA6u2FnP4jvP+Eh8QbbDT7NWlgtJW2pbr/fZv+eu3+P8Ag+6tNRZ/&#10;iXfwZt2tvDUDI0FvKm1rr+5LKv8Ac/uRf8Cf/ZiUeaXMVGXL7o+bz/ije2y+Q1n4XgZHgt3Ta8/9&#10;yWVf7n9yL/gT/wCw6/vp/EJfw54eldLKJnW/1OL5Xl/vxRP/AOhv/D91P9gm1G88STP4c0Vfs1pF&#10;K8V9qdu3+t/2In/9Cf8Ah+6tPv79NBi/4Rrw0sSXqKiz3CRb0s1/ubP4pf7if8Cf+DdXNzBKPKE2&#10;pL4ei/4Rrw1FEmobVSe7SL5LJP4F2/xS/wB1P+BP/dd6PbfDqwt4LaD7Zrdxu8i3dt7u/wDHLK//&#10;AKE9H+jfD2wigig+2a3PueC3eXe7N/HLK/8A4+8tQosHg+2fWdckbUtYvW2xRIv72eX+CKJP4VX+&#10;5/D95/4mrOPw/wBe8EgdIPDFncavrU8l5rd42yJEX99LL/BFEn8Kp/c/h+8/96qWm6PPDHceJ/Er&#10;LCsSff3furWL+4n/ALM/8f8A3zVvSdMZpbjxV4nnjTyot/zv+6tYv7if+zN95qZm88dzpqN9F9j0&#10;S1/e2enS/LvZf+Wsv+1/dX+D/erojIiUSLSNOufH14l9qMT2GiWr+bBaS/L8/wDz1l/2v7q/wf71&#10;S6lqUXjbbaWzLYeD4G/eyu+z7f8A/av/AEL/AHaz0uZfGavBFL9m8NI2yV0/5f8A/YT+Lyv/AEb/&#10;ALv3zXrbWNV8Q2mkWNtJpVpEvmrfI371omTZsi/ut97c/wDD/wChZ1KvLLl+1/6SdOHo80eaXw/+&#10;lEfiPUo/Emr6foHhJ5Xawk2X2pWMu1ArRbXiR/u/dfd/s7E/4DvT38fgS2h8PaHZxy67Ku1V2/ur&#10;WL/nq3+z/dT7ztUU15F4MtbfQfD0EE2tyxfKiJ8lmn99/wD4j7ztXO6VqjeEb7WoJG87WG3XCS3y&#10;bnum2Jvl83f8uxvk/wBj+5Tp+/EK9SMuWMTfhWy8CWCszNrHiC/fdEqyfvZZf7zN/Cq/xf3F2L/E&#10;iU2x0a20WO58S+I5d13KyvLcQo0UrfwpFFt+bb/Cifease2TUNH1S3n16COa7vW/0PUIl2RTr9/7&#10;Ps/h/wBhP4vvff31u2H/ABUd1L4h8QyrZ6fYM/lW+/8AdWa/xu//AE1/2/4fup/eYqUYkU61SPwk&#10;ug3GoRi61m+1BtK09F3xW92yy+REqfxyt8zN8vz/ADf7P+3Wr4S8Ut4jSVrmJoWd/NgRotnmxLs+&#10;fb823+D+P+792sBLOf4iX8Ny8DW2hQMv2W3eL55fn+SWVf8A0BP+BP8A7D4ddu9b1q0tvD1tG9vp&#10;srtPcfwXUux1eJf9n+8/97Z/drjqR+zy/wDyJ0RqSn8R3vyf3f8Ax1aKzo/E1i0anbNyAf8AUpRX&#10;BzR/mK9lX/lOT/tW5meXQdFXyXRtk99F9+L/AKZL/wBNf9v+GnTakvhL7PouhxRTa1Kvyf3LdP8A&#10;nq//AMR95m/8dq3mpReFYrfRdDgjm1aWL+7+6t4v+er/APA/4PvM1Ohmtvh7apOyyar4gvZ98UTt&#10;+9up/wCN3f8AhVP4n+6qfL/c3e3KPvfCeZGRYTyPh7YJPJ5mq+I792eKJ2/e3E/8bu/8Kp/E/wB1&#10;F+WrGlaauk2934n8U3Pn3cqLudV+/wD3Iol/u/3V/iaqVjZx6Il14l8SzrNfSrvldF+9/diiT+5u&#10;+6n8bfeq1aWk+uzv4j8QMtjp9nveC2mf5LVf77P/AM9f7zfw/dX/AGjmNonyb+0BqUmq+OtAbUla&#10;G3l06KV4Wf7m64leX/gfm+av/AK9Q8VaD4cTwRerLZ2kOnxWrvE6RIm35PkdH/74q98XPh3L8WtO&#10;u9Qs7AaZbwbpdMlY7HRm++sv92KXbvX/AJ5N8zfKzbfmez8DeKNR8S/8IqtjcpqcTfvbSX5UiX+O&#10;V/4VX+Lf92vyDNsPXwmMq80Ob2nwnzmJhKlUl7nNzHp/7NVnqGt2WtaZBcTwwS6hZ7mhfY/zRT71&#10;/wBndFu3/wC7X0xf6l/ZX/FNeGtqXSqqXV3DF8lmv9xF/wCev91P4fvPXCfDrw2fBmjReHPDredq&#10;CLvudT8r/VSyp88qq3/LV02rEn8K/M/39tejxxWnw8sYrGztY7zV51doonfdt/vyyt/d/vP952+W&#10;v0TJ8JUweBjSq/EevhqMoUoxkRxC18A2UVnYwLc61cKzxQu27Z/fllf+7/ef+Kp1SDwZYS6zrMkt&#10;/q91L+6i2/6RPL/Cqr/7L91VpqQweCNPbWNZZ9Q1W8lxFFt/fXUv8Cqv8P8Au/dVar2VosX2vxd4&#10;snjV4o/lU/PFFF/zyi/zuZq9r/F/+0do7TrEQi78WeMbqNXjjysR/wBVBF/DFF/e/wDQmam6fY3v&#10;jvVYtY1pfsGm2zb7Oyf5UgX/AJ6y/wAPn7f++KLLT77x7qiavrEf2HTbP57Oxl/5YL/z1l/vS/8A&#10;oFNublviE6afYxeT4Xi+8/8Az/8A+3/1y/8ARv8Au/ecvdEPmml+IUqaZp/7nwvE3zP9z7f/APav&#10;/Rv+595mpalLrdw/h/w1K8GnxN5N/qEX35W/iiif/wBCf+H+Gq+pX8viGV/D2gu0OnxP5V9qMP8A&#10;y1b+OKJ//Q3/AIfu/wC7budYi8HwQ+HPD0cD63LEm+Xb+6sIv77r/wCgp/FQMl1K/i8IQQ+HPDkU&#10;T63LAqSui74rOL+B2/8AZU/iqkn2b4e2CIiy6l4gv2Z4opm/eyy/xyyv/d/vP/wFamU2nw706IJG&#10;2qeIb9meOKZv3ssv8csr/wB3+8//AAFaTTdKi8PWtx4j8Qz/AGnULjbufZ88r/wRRL/d/uJ/33RL&#10;4f694QabpsXh63uPEPiCdrzUJ2Xc+355X/giiT+7/dT/AIFU1tZy6rLL4h8Qyx21pbqzRQu37q3i&#10;/j+f+9/ff/gK1DCkV/dPrniO5gs4oFZ4rd5fkt4v4/8AgX95/wDgKVlSa9Y+PLyK6vruDTfDVuyy&#10;2tpK3+t/uSyr/wCgpUe98Ui4xlL4S/Hb3fxHnSaeF7Tw/b/Na2jfL5rL92WX/wBlT+H7zU2z8SNe&#10;eLNKl0P9z4fil+zz3P3vtjbHXZF/0y3/AMf8bJ8n+3na1410rxZO+h2OqW9p4difbPM86K9+y/fR&#10;P+mX95/4/ur8v3+z0Kxjf7PJFG0Nra7mVXTyvNZdyfc/up/+zUVKkYxNadOUJc0onUvefM/y/J/c&#10;esy80pZt6qqpF9/Z/wA8n/vpWfrnjKx0iwa8ZZbm3R0VpoV3RLufb87/AHf/AImqjeIJ4YLS7vZ7&#10;S0sbmVlbym3vE21mT5m+X5tv3dn3m+XdXHGVWMeblHGPNL+8cumpW3w+luFmjbUtYupfNj+b97es&#10;33W/u/3/APZRU/h/hi0rSoNEifXvEM8T3cq7Iof4EX+CK3T7zf8AAPmZq6nX08KXJt9S1K5uU8rf&#10;bx3DrLFv81l+Xdt/2P4a1LPWPDVpA9zaReT8v72ZbWX7v+02ytPaVZx5fhN/q8Obm5ZHm+paDrPj&#10;C4TU9asfsFlFL5sFjffOkEUu9fNeJX3M3zf7O3/vuteHRI/h/qdq18qanpUv7qz1G4TzXg3fL5Tf&#10;3f8AZf8Ai+63zff6Mawnim4zpcT38TQNFK7o1vb/ADfwszfMyv8A3k3Vws2q/wDCSRXfhNtVkhig&#10;n2T+V8yXkS/fRH/8dfZ/t13U+aUbfZOWpHll73um3c3MHw71OKfTblZtBlXzZbRH3PYf8B/54f8A&#10;oH+792p4gvorXXv7V8M2d297LslvLSGL91Pu/wCWsT/89f8A0L+KohrEvhO+uPD8errcRSwLFFqH&#10;leb9ndvuRSu3y7/7u773ybl/vwxOnwquNKZbxbzSZ1YpE372Wz2ffd/+mX+1/Cz1tyy/7e/9KMea&#10;P8ppa9rGm65YWniHTp5bfWlXylaGCWVZ1X/llKsSsy/7z/casjXrzT/FNp/bRtbuz8R2sf2dfKj/&#10;ANIil+/Ekq/3W3urb/kZX3b/ALlPv7afwrB/wksGpLf3t/eL5+nwr/x+O38dun8LIn/fSp87bvnp&#10;0tqmupqHjG116FLuKPf/AKT+6iaJf+WTL/7N97dR7MuNTliNsIbPxVdPB4jglh1O3tVi8mV2dIl3&#10;70lt/wCLa7/xp83yIv8ABVLTb9tYistK8SwXf9n+ez2c1wv7q6T/AKap93zdvz7H/wB7ZWopk+KE&#10;9reLqZ0i4sIGWCFrdYpbWX7z+bu+/vRE+T5V21VttXT4haZFolzcrbRQS+bPDF8vm/P8ksUv3vK3&#10;/Nvo5eX+vhMeYgmvFhTUNKnW7fw1LOlvBdzMyfddP3Uv8Xlb/kV3+993+Pc8viHQdPs5UttPsbm/&#10;0eWDzb63SD/UN/z1t/4t332dE/3vv/fZLfzw3l14QvL6KZ3/ANH/ALQSD5J12fPF/dWXb95Pmq7/&#10;AGrL8OdVi0ldVju4riDdBcOvmva7vkSKX/Z3fcdvvbNv+9jHm5veiX7vKRPqOq+G7bSv+Ec1K58S&#10;Wt0GaXT76JZYvKVPvLL/AN8qifxf8BqvqupaVqtrFqttpGpPdxKyL9kubhkiX5P3T/xRLvT5vl2r&#10;sf8Aip6TN8OntLmC8lv0upWlntNvmy7vvSyxIv8AD/fT7vz/ACfP97B1XxDHoOqtq+mag2palfyr&#10;LdW8S/upYmT5GT+FWT5VXZuZv4qipKnCPN/UjanGpKV4x5jo/D/h7Q4dGTXtXvv7SS1bfFcJK775&#10;f4Iov4mX+FE/vf7dbuj6P/aX/E81z/QNKsFaWCKWXekC/wAbu/8AFK/8b/8AAU/jZsXwZ4bltrD+&#10;2vEO2GKDdcLF8qpErO7O7P8AxN833v8AgK/x1rxi7+Il1bySWk9n4ctXV4LFV+eX+7LKv/oCf8Ca&#10;saUox5pS+I1qSkpcsZc0SeGK5+It9bM1u9p4ctnV7W0Zdvm/3ZZV/wDQE/4E3+zHqWoy+MLh9B8P&#10;O0OiRM8V5qETbXuP78UT/wB3+8//AAFKL/VZfGcr6D4ellh0RH8q8voW2vcN/HFE/wDd/vP/AMBS&#10;rGoaiulqvhfwwqLeqipdXsUXyWaf3E/6a/3U/h+89dHx/wBfCcpV1qaK3gfwd4egj+17VS6u0X5L&#10;Jf4EX/pr/cX+H77UxNSg8Ewf2RpVr53iJm+VJtzpErffuJX/ALvz/wC8z/LVqae2+H9nb6PpMEd/&#10;4iuo/NjWZtyxK335ZW/3/wDgTtUD2C+ANJTVbyWW/wBbup0fZMi/aL+X+5/s/J91PupsqakeX3o/&#10;/bSKj/KWrGzs/AmlTapqss9/rF7LuVWXdcXkv8Hy/wDsv3UWo7HT9rXHizxZcRrIq5iiPzxQRN92&#10;KJf4t/8A30zUumWHl/aPF3iyeNXRfliT54ol/wCeUX975/8AgTNT7azvPHGopqupxfYNPtfmtrR/&#10;uW6/33/vS7f+Aqv/AI9QBYW1/wCNtUh1PVf9BsLX5rW0f7luv99/4Wl2/wDAU/8AQlmml+IU6aZY&#10;/ufC8T/M/wBz7f8A7/8A0y/9G/7n3x5pfiLLFpunxeT4Xi+8/wDz/wD+3/1w/wDRv+59+LUdRm12&#10;4fw14dkeGyifyr7UIfvyt/EkTf8AoTfw/dWr97+vsgQ3OpT63cXHhzQX8nT4pWivNQi+/L/fiif/&#10;ANDb+H/0Gjf3/wDwjbReHvD0Ef8AbETbPNRd0VrF/fdP/QE/irK+KkM+iWGk+GPC+qz6VqX2mKW6&#10;l09vK8iDa/yO/wDArfJ8n3n2/wAP36yvDnjDSPDeo2ln4e1WLxtd3nm3E80U8Vwnn/8ATWVH+Vvn&#10;Rm+9sVNvy74t+0Y+77pzS/lO6ht7H4daPDFEjX+u3+944nf97K38csr/AMK/3m/g+6lFtDB4bs5v&#10;EfiGdr/UrpkT5F/e3Ev8EUS/3f7qf8CavLb/AFXU7Dw9pqrqt2+ta959u3iS3gS6eB4JUT7OiSv9&#10;5/3sSpuZlZHZ/uOydb4V0SLR7+yn8XeKJZrt7aV7W31O682VIotjSuj/AMTfN+9f/gKbURVXKVD3&#10;ebm/+2LjU+ydFo2kyapdP4j8WTx20MUb+VFv/dWsX8aK/wDe/vP/ABVLbQ3PxDvLeWaJ7Tw1avvt&#10;raVdvm7fuyyr/wCgJ/wJq8/8QeKZda1mLxHqf2u28GrqNrptpp6RM/muzeUkrxfwrubdt/8AQ32J&#10;XoM15L48f+xtKUp4cib97Kn/AC//APAv+eH+3/y1/wB378ezlS/r4TTmjMdc3reNW/sjSPk8NI2y&#10;WVP+X/8Av/N/zw/2v4/9378dzr13p0t34c0VYEli/wBfqcPzeQv9zZ/z12/8BX73+xVjUNWlgd/D&#10;fhwYvflS71CJPlt1/uL/ANNf9n+H7zf3abNNB4Ft4dD0WCO512ePf8/zLao3/LWX+9/6E7VDjzyj&#10;y/1/iNebl+Ija/tvCdhb6b4e8u/1u6i3K+7zYoEb/lrK38Xz/wDAnapYYbP4dab9uvvN1LWr2XdF&#10;E/zXF7L/AJ/4Ci1XfToPh3pK3bTyza3cz7o4vKVpr24b+8v/AOzsWmWaQabcP4j8Y3X+lyxfutkT&#10;eUif88rf/O5qfN/N/wDtC5f5f/2Sazs1sorvxd4suY/tG3aqr86RL/BFbr/lmaksNPn8TXR8R+IN&#10;tjptmrvBaTPtS1T+83/TXZ95/wCH7q0+y0+fxReHxH4hIsdNs1d4LSZ9qWq/3m/6a/3m/h+6tQIb&#10;n4m39sqwNbeF4HVoLdl2/av7ksq/3P7kX/An/wBnQyI9s/xIvocRNbeGIHRoLeVNv2r+5LKv9z+5&#10;F/wJ/wDZmvrufxJdP4e8Pu8NlE/lXmoxP87N/HFE/wD6E/8AD91f9mxqN9P4huH8OeGnddPifyr7&#10;U1b55W/jiif/ANCf+H7q/wCzNf38fh6JfDXhpYk1BURJ7uKLelkn8CKn8cv9xP8AgT/7T5SSpq5j&#10;0j7P4c8NfudVt9nm3duvyWaf3Nn8TMv3U/4G38G59teab4M0lIrOP7frUsssUVpKzb/N/wCWssrv&#10;838e53/2/wDbq3/ofw6063gig+361db2gt3l3uzfxyyv/wChPWVewt4Jgi12/wDL1DV766ijeJvk&#10;lunb5VSJP4dvy7V/u/ermqWpR5vs/wDk0jenGVWXL9oqxanF4Yurq/1qC61LU7iRY/ORF/ez7dyR&#10;Ku/cny/On8K/eZt1WbDR769u11jV2jfU538iCH/llAv8aJ/wHezN/FsrrNP0u31vw/s8wPcK+6R/&#10;m+WfdvbcrfN97+E/w1yUcHiXxF4mtrm7tpdHstLnRYrbd+63fdd3b/lrvR2Rdvyp977/AMlc1OpK&#10;Uebm+I65U4xlHl+z8Rra94Nv/ENxaSz6pG8Vq2+K0+zfumf++6b/AJ2/u/w1n61o+t69ef2GbWOw&#10;0VIt89wm50uv9h/9j5Pmi3fN/e2/f77/ANAp7v8Ac/uVEako/DIz9pzfFGJk6JoMGjp8rtNcf89Z&#10;tvyr/cTb8qLUXiS2u/sE1zpnl/2rBBL5Hmrv3bk+5/32if8AfCVsffo+/WN+pHNLmPP7U2fgrS1u&#10;fm1jXdRd2iR2/ezy/wAbv/dVP4v7v3f7i1XudEWz0HWNc1m5b7beQbHlhi+dv4UiiT+7/cT+Jq2t&#10;R0rS/DGs3ev3SeXaSxr5vys/73f91P8AfZ/uJ95t39+qENtLr07+IfELLYWNmrPBbyt8lqn8bu//&#10;AD1/vP8Aw/dT+Nn9KlU5o8xjUp8srx+E5nTbyDxJYRf8JjZ3sNrYQNu3wS/Z1T/nqu37rf8AoP8A&#10;BWfazLqVpDBqiTPavLv0/ULhdv2rbv8AKSdfu+b8m7a/3/8Afrr4Yrn4g3sM8kD2nh+B1aC0lXb5&#10;rfwyyp/6Cn/Am/2at/G3ja7l8P6N/wAi+ku68uEVf38qv9yJv4V3/ef+8vyV1xqe9yy//ZOcsTar&#10;L4zll0jw+0sOiMqreXcTfPP/AH4on/u/3n/4ClPur5tOaLw54YXyb3y0iurhF+SzTb9xE+75v91P&#10;4fvPVjVLyXTZ4vDXhplbUIvkub5F3/Zd38P+1L/+09RX7wfD2G10jSI47nXbj975L7tkSt9+W4f+&#10;7u/4Ezf+O5Vfhjyx/r+Y1iN/4U3Z/wAQuGbuftbcn/vuiqP/AAg3iWX5217V9zcn97t5+nb6UVy8&#10;kP5v/JTr+sYj+aRL5Vt4AsVZvN1LW79meKJJf9Iupf43Z/4VT+Nvuovyr/do02xi0SK68R+IZ45t&#10;Ql2+a+x/u7vkiiX+5ub5F+833qbbaauiRXHiPxDOtzeyqiPLtfYv9yKJPvbfn+VPvM3zVa0qwbW7&#10;x/EfiFlsLK33SwQyy/Jbr/fZv4pdn3n/AIfup/Gz9Uubl+I86PxD7Oxn1iV/EfiH/Q9Ps1ZoLd2+&#10;S3XZ993/AOev+3/D91P9p1vFd/Eu8t52tXs9Ct3R4LH/AJ6t/wA9Zf8A2RP+BN/siR3PxBvIZGil&#10;s/Dlq++1sXXb5v8AcllX/wBAT/gTUalqMvi2Z/D/AIflaHRFbZeahC+17hv44om/u/3n/wCArUfD&#10;Llj/APsm3L9r+pDNRvH8ZzSeH9GZk0SJ2S+1BPl+0f34om/u/wB6X/gK1RvoNMs44vDHhlmaWJUW&#10;ebzXa0sV/gSKLd5W7+4v3V+9W3YmC7v5fDWkN5S2sSNeSwr/AMe//PJf95v7n8P/AHw1aNr8NPD+&#10;jxW8S2K3lvLK25Lv96+/7+/e3zfwVm5Qj7ribcnNHmlIpoln8P8ATYbGzgW71qdXeOJ23bd335ZX&#10;/wDQn+87VGjQeDLR9U1p5b/VbqT5Itv764l/gRF/9l+6q1a17SLHwkU1nStN+eJf3tpb/J5uxfl/&#10;4Ft3bayrKz8mG48XeLJ40fyv3SL/AKqKJv8AllF/e/8AQmf/AIBTjLn97+pBUjy/CJZWv2QXHizx&#10;ZPGpjX5Yt37qCLd8kUS/xf8AoTNS2dneeONWTWNVi+wafbtvs9OZv9V/01l/h83b/wB+qbYWF545&#10;1RNY1WNrDT7Vt9nYv/yy/wCmsv8A012/9+qfM8vj+VLGxXyfDUX3n/5/P/tH/oX+597b+v8ACYkr&#10;zS/EKVNP0yLyfDMX3n/5/wD/AH/+mX/o3/c+9HqOpHXpX8PeHXaHT4n8q+1OJtjs38cUT/8AoT/w&#10;/wAP+y2+v5dbuX8P+H3eGxifyb7ULf78rfxxRP8A+hN/D91aiQwWurW/hPSreNLtk+Ztn7qziX/l&#10;r/wP+BP9xqPhF705csSxqWpQeGIrfw54aigm1t4lRnRd8VlF/ff/ANlT+KoVS2+HtgkSRNqviG/d&#10;niieT97LL/HLK/8Ad/vP/wABWt6w+GPh/SpfPg+1vLLJ5sryzyv5r/32+ah/AGmPqT6h59z9raJY&#10;mmeeX7q/c/jrH2kf6+0dXJH+Yz9K0qLw9BceIPEc7Xl9Pt+fZ88rfwRRJ/d/up/wJ6zoXn8Qa39s&#10;vo1e7T5ILGFvkgX+5u/vf33+833VrQ8Q2Xh+HUYJNU1CS7u9vlW9vLK1w3+3tibcu75fvbfu1Vv/&#10;ABO3hr7FBbaRBptpKvlLdzbXSB/4EdIvlXf/AL/zVHtJT+H4g5acTqovDVu5Rrsfa5dv+pl/1UX+&#10;wq/+zNuqzNf6bbSrA8Ft9ob51t0i3yt/wCvN9S8T6rDrL3MsWqTaJb/6/wA6KKJItv8Ay1/dPuaL&#10;a/z7/u/+gxa7M9h4it9V8NafsWWJZbyFGVIbj7/zo/8Az1/u/wB5fv8A8FEaNWYpVJfDI7Kx8SR6&#10;1f31lYwR6dLFJ9nZruD51f8A65f7vzL/AHt1YRuY7m51Dw54s3XmoeVvbypdqNF/BLEn8P8A6Erf&#10;3vkrn/EOvQX32XULG6u7zxL8q+TNAsSJA3z7LhVi3f39v8W560NU07SvCsUV5qGnfbNVurr7RBYx&#10;f8tbhvv/ADfeZv738Kr9+umNIylOMRieKrvwin9i6r5sz3kbfY0RYpZbhfu+Uy/MkUv9/wDgqDw3&#10;pS+EvDzX2tTxp5DM0EL7pUt1Z/kii/ib+6tWtN0pdHtZfEfiOWJ7vb5S+Sv7qJP4Iok/zvb/AL5q&#10;aw0258SX765q8S21vb7pYLHd8kCf89X/AOmv/oP8FdPunNKrKXuhpthd+J7yLVfEM7Q2kG5rW0mb&#10;5IF/vv8Aw+b/ALf8NORJfGcsUX+p0KJt6pKv+v8A9t/9n+6n8X3vuVMiS+ObiKKKLydBiX5U2/8A&#10;H1t/jf8A2f7qfxfeqvqupNrEr6Rp862GmRSul5qKS/Oz/wAcUT/3v77/AMP3U+b7p/X+EfOyWS8u&#10;fEmqXGg6DK0OnpuivL6Jvvf3oom/9Cf+H7v+5T8WWOn2P2fw5pVvGLqLyvPu1T5LDZ9x0b/nrtf7&#10;v91vm+/te3ea7LpfhpNN8C2KXM8sTKl7/wAskVPl/df3mf8Ag/h/v/7WLbWdpN4QaXTLnUn1pZ/3&#10;GyV4vKn/AOWv2hP++t+/c39ylH+YrePKao1pNDh1DTfEdjZPqEts7Kly2yK6VvkV/wD2Vl+8tJ4J&#10;0fxAvlwz6cL+0Vdkd9fq9vuT+60Tbnb/AGd33v4v7zz/AA6ltE8R3drq9kLfXWZHia72vKnyfKsT&#10;N/yy+VmXb/tbq9dZ9iMrf/tVw1KkoS5TrjTjGMZHmun/AAvn0YQyLqKzxRSPKtksXlRRbv4Ym+Zl&#10;Vf8Aa3f8Brk9Xt9Xs/FGoag2mJY20pXdpj7ES+2f8tYm3tF5/wD0y/ur/er27zt/yqyv/v1FNCz2&#10;8sEsSvbyr8yP86bf7lRGvKMuYJcso8vKeN3Pn+ONS0y+8MQ2m5bbZI3zf6Uu750uP7qr/wACbc1W&#10;/EMK6wlpptnbx2etWE7f6bbq0vkPt+58vysv8DI/yqq13DeErK2iaLToPsD/APPK3leJW/2flZdv&#10;+8tS23gvS/Dtg0litzaeVFu2reSv/wAB+Z2p/Wfd5v5Rxp05e7zHnSX39raJrWg3Om2n9ujajpLL&#10;8kXzf62J0++v8f8AC275XpqXUnhmeXStctra/u72B0tZZtqJf7F/1T/I/wA3zbG+99//AIDWxN8L&#10;tKe/ivo7m+trjzWuFmhlTfuZNj/eR/l/2Pu11eleG7GzuPtnlfabtvkW4mVXlRf7m/8AhpfW48vu&#10;mMox5pHm2leG7qw0iX/hKb5rDT7VU2wxN/pEqNs2xbvmbbu3pt+822tfQPDFsoGvatHHpmm2Ef8A&#10;o1q8nyWsX+9/FK38T/8AAVrq/ENrH4j1O1tFEe+wbzXutqu0T/dRf+BfPu/2P7u6sDUtN1DxN4hh&#10;stViis9KtW3W9ojb0uNv/LV/723+FP4fvf3KihUjVlKUjrlGUIxjT+H+Uihhn+I+oxSSQPaeH4nV&#10;4LR12+b/AHJZV/8AQE/4E3+y/UtSn8Wzy6DoMrQ6JEzRXl9E23z/AO/FE/8Ad/vv/wABSi8v5/Gd&#10;0+h6GzQ6JE7RXl9C237R/fiib+7/AH3/AOApTr+5/s1v+Ea8NeWl0qpFdXcK/JZp/cT/AKa/3U/h&#10;++9dfvf19k4hmq3P9kMnh/wwyx3cUSRXV3Ev7q1X+4q/89f7qfw/eanzXVr4EsLTTNHijv8AXbyP&#10;zYkdtyRK335ZW/yztUjT2vw8sItK0q3F54inV2VZm3JErH55Z2/yzt8tR6bb2Pw+spb7VHn1DV7p&#10;1liXb/pF1cfwp/8AEp91FqfdhL/F/wCTSK+Ils7Kz8A6a+q6rLLf6vey7lVl3XF5L/u/+gL91Fo0&#10;zT/Ka48WeLJ41dV/dRKd8UC/wxRL/Fv/AO+majT9MeCO48XeLJ41dF/dRH54oF/55RL/ABf+hM1P&#10;s7G88Zakmqakn2PT7b57a0Zv+Pf/AG3/AL0u3/gKr/49f94ko6dp7a7qyalqSy2OmNPutbJ/9Vas&#10;y/ef+HzW/wDHd+1f9u5NNL8Qpf7P0xfJ8Lxfef7n2/8A+1f+jf8Ac+865mb4jsmm2Ufk+F4n+Z9v&#10;/H/t/i/65f8Aof8Au/eozapeeIZJfDmjB7a0hleK+1C2b/W7f4In/h/2m/g+6tRH3Zcv9RNfijzE&#10;19qUuvSv4e8OO0VlE/lX2oxNseVv44on/wDQn/h/h/2Zr/VYvCsEXh7w5FFNrTxLudF3xWEX99//&#10;AGVP4qdqVzH4Sji8PeHooJtaaJd3y74rOL++yf3v7qfxVGq2nw60xAiNqXiK/ZnjimbdLLL/AByy&#10;v/d/vN/wFaPel/XxAc34z8JHR9F0y2s9Ymh8RS6hFqDoiLLNfrE++VZX/hR/42/u/LtbdsqTRfCF&#10;l8NIE127EEM1w3lNZW9ns+1N87RRW8SMvlfM/wDtfxM33t9b9pZW3hWyl8Q+Ip2u9VunVFiVP3tw&#10;38EUSf3f7qf8Cf8Ajo0fTZdSvJfEfiyeOH7PGzLE8v7qyi/uI/8Ae/vS/wAX3a25vd/r3jm5feOS&#10;0TwTPbaHb6h4h1X/AE3TbV/sdxdy+b9lRU/jf5NzPt/ev8u5vubf4angrwHr/jm6tNT8S69/bC2E&#10;Uq2cs2mRWTurbPneJf4fkRlidvvJvf8AgROtktJ/HV5/aEttLF4cgKmC0ddry7fuSy/+yJ/B95vm&#10;qK4f/hNp0s9K3J4fT91LL917z5/uf9cP9v8A5a/7n37lKXL/AF7pEfiMY+B9P8ceVYWkRutPi2NL&#10;ehpVS6lWJ4neKJmfyoNrsj7fml3bd7J9/pnvJ7OVvDWgtvvUVIrnUUX/AFX+wn/TX/Y/h+8/+02b&#10;xJPbeboOgr5N2nyXV9t/1Cf3E/h83/Y/hX5n/g3uN/B4Ns4tF0aJZvEcq7/3vzJbq335Zf73z/8A&#10;AnauOpLmlGMjpp+7HmiTXNzB4Et4tD0WCO58QSrvffvZIFb/AJayv/F/6E7VLDDY/DfS/t2oLPf6&#10;3fy7oon+e4vZ/wDP/AVWiGGx+HWl/wBoXzT3+tXkv7qH/lrdXH+f+AqtQ2Fktkt34s8XXKvcFdqq&#10;qfJEv8MUSf3d3/Amatv6/wARI2wsFsFuPF3iydXlddionzpEv8EVun93/wAeZqLDTZ/E10/iPxD/&#10;AKDpVnulgtJm2Jap/Gz/APTX+8/8H8NOsLOfxTef8JD4lZLHTbNGa2t5n2RWqf33/h83Z95v4f4a&#10;r5ufideQqYpbbwrAyNBbSrt+1f3JZV/uf3Iv+BP/ALJ/X+Eoq2trc+P7qXyFuV8MRN5sFlcs224f&#10;+CV93zLF/di/4FV19dn8WlNB0FZLC03tFd3ztslZl+/FE6/7nzP/AN8/7L9R1G48SXD+H/D7yQ6f&#10;E2y+1CFvmlb+KKJv/Q3/AIfup81M1hLOwt4vC+hwQPfRKnn3CRb0sF/g2f8ATX+6n/An/wBrHllD&#10;WP8A4D/7cX7sviL17fxeG4l8M+GliS/VESe7ii3pZp/Cip/HL/cT/gT/AO09Hs/h1YRQQQfb9but&#10;7wW7y73dv45ZX/8AQnqi8yfDuK0itoIL/ULxW8q3mlfzd/8AHK7/AD/L/ef/ANC3Umnzaf4XtbvX&#10;dZm/tTWp5fKWKJf3stx/DEifwqn8K/wr87/3quNSMv6+IjllEsRC18H20uu67K1/rN4yLHCifvZ5&#10;f4Iok/gVf7n8P3mqj4c0+78TeLrTW9S/0uWDc/7pd9vb/wAKxRN/F8zbmb726L/cpumaLfeIvEVp&#10;f65KBLcLKzRL/qYolX/VRf8AA3Rmf+Pa38NerWttHbReXGqpFEu1UT+Cs6lSU/didMeWMeYyNU0x&#10;Z2+12jSWd6v/AC1SP5W/2ZV/iWobLXkuZXs76L7NdbfufwSr/sN/FW3eb/Ifb/wKse8s4L+B4p13&#10;r/6C399K8irTqwlzUpFe0j8MiWGZYU2zy7HT+N/4qm2Ns3KyulZENzPozrHfM9zaD7l1t+eL/rr/&#10;APFL/wACrQhuoYpZd3yWku1oJVXcq/3lopy9r7v2v5TGUeWPN9n+YX5v4Wp6JvdPmo3q+/a0Uyfc&#10;3o1PT9zL8y7/APfrTkiT7wmq6VFf2bwT/Pbv95P+B7lf/vqvP5tC1LxVrf2PVfKh0zTni228P+qu&#10;H2o3mv8A+yp/sV6S829f/QUrkPH+jz6npkktrPJbj5VvPs3+tuIF3bov738f8HzfeX+KuilKMZcx&#10;0R96PKYF/fy+MLh9D0OVk0SJvKvL6F9n2h/44on/ALv95/8AgKVLeXn2PZ4X8NKqXqqsV1dwr8lk&#10;v9xP+mv9xP4fvPReXv2Nl8NeFfL+1bVS6u4k3Japt+RE/wCmv9xf4fvtRNcweAbO30rSII7zXbhd&#10;ypK25Il/jluH/wB7/gTt/wCO9/u/y/1/McPNILyWP4ewW+kaVBHea7OjSrDK7MkW7/lrO/8Ad+9/&#10;tO3/AH0qw2dt4G0u41DVZ5L/AFi9b5f47i4uNnyfJ/6Cn3VWnQ21p4G0xtV1SWa/1e8lV1R1/wBI&#10;vLj/AD91PuotMsLLyDL4r8WTRo+zbEqf6q3X+CJP4m3/APfTN/wCrlGMo/17wc3KZv8AwkHjaT5/&#10;smnpu527n49vv0VbPjS8kJdfCtztbkb7jnHv8nWiuD/af+fUf/Ajo/dfzyIYYZdVl/4SHxD/AKNa&#10;W+54LeVvkt0/jdn/AOev95/4Pup/GzRTTN4tnt57lWttEil32djN8jzv/BLKn/oCfw/ees7Xv7R8&#10;Z29xLHFd2Gn2qtLY2l3BLF5rr/y1l+Tav+wn8P3n/wBlts8Xi3TtPXT7j7BLBK0s9xcStLcRS7Pk&#10;i2N8qr/f/vf8D312U/fjzf1EylTlCXLKIeJPGcuvXFv4csVaz095WivL5G8pLyVfvxRS/wDof8X3&#10;61Jtelsov+EY8M2yi/2qlxcKitFZrt/g/wBr5vk/u/xfN8tVdV1We/0u68NS2Mcd7cS/vbjyJX2R&#10;L/y1t/k3N8/3f7rV0fgrw/FG8UiB1illCb3R/NTbvbe+/wCbe397/wCJq5csYxjEtRlHmlKJs/Df&#10;w5F4Y8PMiqvnXUrSyvv3bn/3/vN/vf7zV09+ip5U/leciNvb5/uLs+9XPeNPEFl4Qt7aeW1ubma6&#10;l8qCGx/1rv8A99ruqG+8T/2bos2qXltdW9hEvzvLMqu3+6q/e/u153NUnL3onV7Pmjzcxv362Nzb&#10;+Qv76WVN8UUTbn/364TVPCt++pWRmla5srD/AI9rRovKig/2vl37m2/IvyfIv/fVS6l4k1HUfD/m&#10;6bol3C8vzOktyqSqu3c6/f8AvbVb/wAdqhpusX/ifTLd/Cd1sllTet3d30sqK/8AcaJlf/xxlrop&#10;+0jHm5TLl5ZcsSfXYtV12KHTFso10WJF8+KKf/Xt/cf+Lyv/AEL+L/asarZa9f6L/Z9hBFp1u0u2&#10;aWKWVpZYv7qNtXbv/wA/3qpeHfiDrOvM8EQ0+bUIJ2t54ZZWTymV9nyN8+5dyN89LceOteh1m70Z&#10;otLh1iBll8nzWdJYG/jR/wCH/ddKLVY+7y/CTzRX2Y+8Sw6br1jo50zSrGx0ttuyKXz237f9mLyk&#10;+X/Y3Vb8PeHtN+HdhcSyyXN9qEq+bPKkXm3Erfx7ERd3+f7qVn694tvLP7Iz+WmsS7kgtItzv/t/&#10;N/d/26zLLUNQ8Bq/iCeeH+xdRn2M/mu0sEv3fm835nXdu/2l/wB2iMak48sglyw+Hl/7dO2sPEs/&#10;iGwefQ7OK8+XdF9pn8pJV/vptR6w7e8uPGGjXUE+qyaJqsT7DCieUkTL83lS/wB7/gDLuT5lrm3m&#10;vPDbah4ja+tvsks73E9pFKi+UrbP3sW3Z/vt/e3/AN/79HUbme+1my1mx22FrcNFZJ/aMkrPebvn&#10;/e7t7fdVtn93/gW2umNCJjKUY/FI6LSNVtvFmh3Hhq8sra0u0lxK7bk+zt8224i2/M3zfdb5f96s&#10;K21tdct5fDV5qE82nyzssV3bxMsWqRL99F+Td/vbPvbPk+WmX+tt4puYr2C4hsNH0SKWX+2LeJt0&#10;qp/rfm+fdB8v39nzt9ytO81WWS9l0PSpWe6ibyrnUXX/AFCtEnybNm1Zfnb5P4V2M7/w10Rhyf18&#10;JjKrH4YjdOvtS07UtS8OaRcyXluIlii1F9jvb7v+WTff3On3l/8AH/71QvDbeFbW00jRYmm1j78T&#10;zSu6W8X/AD1f+JV/uon3qkh16z0Swt9K8Pxedqc8SSq8sUuyJZfn82V2Tc330f8AvM2/+4+xLDW9&#10;G8KwTJ9pn1XXZ383ytrPcXUu5ovmf7v34n/2VVKoxlIsfY9P8DaS7XPn3mq3svyxJt826n/z/wAB&#10;RaNK02DRIpfEfiOdXu3XZ+6+5En8EUSf73/Amaq9nc2em3l3rXiW887VWi/gglliiX+CKL5P/sma&#10;mw6lFr2s2t9r0jW21XezsXVnS1i+75srr8u7+He/3fnVPuO1V9kj3eYu2FhP4hvU1rWl+zW8W54L&#10;R2+S3T+N3f8A56/7f8NWlik8a3QWCKVNCi+ZEdfnn/23X+7/AHE/j+8/y1Sm1VfE7pEzSw6Ekv7q&#10;Hyn33j/7n3mX+6n8Wzc/yrRq6L4yv10PSLyOK0sJ9s92vz/v/l2In+18vzb/AJfm2/7ufvcwRKni&#10;TxOuq3n/AAjmi3K2cTN9nnuPNXe7/eeKJv72xfmb/gKf7ETPB8N9cmttMvXeyaBUa+ii3vpbN9xG&#10;dk27X+9/s/x/JsrQuJ2nsNV8H3cdgmqoy+bLF821fvebF/db+La/3Wf+P+Ka01K78JXx0TV1tLvU&#10;bq2lawmmb5Lpdn3Zf7r/AMLf3l+7T+zynTylNjH8OJrDUNMu5b6G6lZp9P8AmllXb9+VP/Z/727+&#10;9Ud/DFYWb+LLHV/t+p386brTd8l/u+4iIv3WRfuv/cT5/wC9TrZ5/hculS6nPBc6Pey7IP8Ap1l+&#10;/s2/88vkfZ/c/jpzabqHhpL/AMSM1vNozzvcXllF8qW+7+OL/wBmX+Pd8tH9f4iQmtdO8apd+KJt&#10;emsL6xj822uJfk+xvEnzxbf97duT73zV69oesQa74fstQ+4l1BFcbf7m5N1eSXlhqWv6ndeJdGWw&#10;W08iLdaQybVvYlX77s3ypL/Cv+5td67D4Xa3Z+I/CTtYytNDBPKkW/76q/73Z/wDfs/4BXFiYy5e&#10;aJ105e7ynZwwwTfw/wDA6iuYfJ+VW+T7+yiGbyYnVl3/AMdRO7TPurzucsZv2f7f92ory5+02flS&#10;t5Lyyorf5/4BV1LNm27/AJN1U7m3gOp28bbvkiZm/wB37tc1T4eX+YqnGXNzGXbXjPL5EsEnm/8A&#10;LWHb9z/gdXb/AFL+ydLVVi33EvyRf7TfwLVu58q2by4tvm7P3W9vvNWNpgXVb99QK/6LE+yD5t25&#10;vutL/wCyr/s/79FSXJ+6j8UiaNPlfNU+GJe0qz/s+12Nte4lbzZ2T+KVvvvU17psGsWVzbXce+CV&#10;Nkibtrbf9llqxDD50u2rTots6Mq/J9xq6aFPkjyxI5pSlzHN6b4JstO/cMsNxFEqxRRPFt8pN3/o&#10;W2obnQm0eG5uPD0FrZ6myMqxPFshlb++yr/H/tfxfd/3eqhdXi81l+SWWq9hDFN/D9xt9dlrGvtZ&#10;fCeeacLPwVps2r6m09/qt1L86Mv+kXU/9zb/AOy/dRadDpkjRXfi7xVPHDcRxfu4n3PFAv8AzyiT&#10;+Pf/AN9M3/fNdlr3g201i/i1HakWqW8TxRXDLu+Vv4WX+L7q1hX3ge+1/WobnUdX8y1tF2wW8Nvt&#10;iil/if5mbc3/AKD/AA/xUSqR+GX2gjTj8XMZtnbXfjfVE1LU0+wWNt81tZM2Ps6/33/vS7f+Aqv/&#10;AI8rvJ8Qp10/T18nwvF95/8An/8A/tX/AKN/3PvdNf8Aw+07UtOexnN1Nbsuz/j5f7v+f++qpal4&#10;H1JtDk03TdektIpX/fPLErSuv/PJJV27f7u7azURrS5veiHs4/ZkYV/qkuvzP4a8Ns0NjE/lX2pw&#10;/K8rfxRRN/6E38P3aNadfC72eh+G2X+3UX96yput7WJv7y/+gL95v92p5tM8S+E/D93DotlpcIit&#10;2MUnmysyqq/wReVt/wCA7qp7Yvh7p8Jik+3+IL9mmjif5pZW/illf+Ff77f8BWr9pzRty/8Abv8A&#10;7cEqfs/e5h1s9j4D0m3e3H9r67qI82JWl3yzs33pZW/u/wB5v+ArUlnZweErS48S+IZPt+pXTIqq&#10;i/vbiX+CKJP7v91P+BNWfbWC+A4v7a1rdc3t/Kzq8UW/zZfvJFFFv+Vfv7P/AB+rGnWs97eS+IvF&#10;MsdtKiv5UTy/6Paxfxoj/wDoUv8AFRGp/N/+1/hMpR/lHWdtPqN9L4h8TTxwzRRM0UXm/wCj2EH9&#10;xW/9Dl/i+6lOtLS5+IV+lzcwvaeH4HSWC0Zdvm7fuyyr/wCgp/wJv9ktra7+It9DczW72/h+2KvB&#10;aOu3zdv3ZZV/9AT/AIE3+zNeXjePGTS9JTyfDkPyyyp8v2/+8m7/AJ4f3m/5a/7n3+nmOcbd3Mvj&#10;x/7G0pdnhxW2Syp/y/8A/wBo/wBv/lr/ALn369zrUls/9jeHn2StF5V5d+Un+i/7Cf8ATXb91Puq&#10;r7n/ANrQ1HWPsZfw/wCH/kvV+S+1FF+S1/2V/wCmu3/vn77/AO1nxXMfhK2ttK0WNLnWpYndUf50&#10;iRmffLO/8X+795mrH2vL7j+L7P8A9sV7Pm96RVvPI8N2FvpGixRXOq3C72R23pEn8csv8X3/APgT&#10;NUOy28B6W7StPc6xcS74tmx7i6uP7n+flVa0J9Pi+GOmxagzPeaxez/LC67ri8l/z/wFFqKHTfs1&#10;ve+L/Ec8H2t/k2J86Rf3Iok/yzNW0Yx5eWfvf+3ES5ubmj7ozTW/s9pvEfiy5W5vvKX5P+eUW/5I&#10;ok/i+b/gTNWjpthP4rvH8R+IWWx02zV5YLSVvktV/vN/012feb+D7q1k2cM+vTprXiGX7HaWqu9n&#10;DK3yWq7P9bK/9/8A2/4V+X++1MhS58eXCebuh8P27K8ULrs+3uv3JZU/u/3Iv4vvP/sRKMo+99n+&#10;vhCnLm901Ee5+Jt7bRrbvZ+GIHVoLd12/atv3ZZV/uf3Yv8AgTf7Mmq6vLr003hzQZXh0+J3W+1O&#10;J/nl/vxRP/6E38P3V/2Y9U10+IFk0Pw/K8OmRPt1HU1+V3b+OKJv/Qm/h+6v+w+eVdGiTw94eVU1&#10;LykWWVIvksFZfubf4pf7qfw/ef8A28JVJP3YfF/6T/iOnl+1IS51WLRIk8NeGYvJvdqJPceV8lkv&#10;8HyfxSv/AAJ/wJ/9uz+4+G9jb28EH2zWrrd5Fu8u99/8csr/APob/wCWmP2P4d6bFBFAb7W7rc8F&#10;u8u52f8Ajllf/gXzt/3zVaGGDwhbPruuvLfaxePtjiRP3txL/BEifwov8K/w/eatIx93+veI5iJF&#10;h8JW02t6y8l/rN8yeWiL888v8EUSfwKv93+H7z1TttHldbvxR4hngtrvyP8AXf8ALK1i/uJ/e/2v&#10;71X7HSJFF34r8T3Ea+Urvkv+6tYv+eUX/szfeZqqw21z8Qb+K+vomsNEtX821sZfl/7ay/7X91f4&#10;P96ocfi5v6/whzfylHRdW1DVPEWi6tqP/EttIp/KtrT7m9midfNl/wBp93yp/DXtCt5oyK8d1O8k&#10;8ctFBp8Wzw1YTxSs7r/x+Osqf+Qv/Qv9yu/ja88PDYrSX9kv8LfNNF/8dX/x7/erglVlh6nLKPu/&#10;+kncoxlRjKPxHSffrKmh8mV1q7Z38GpWsU9tKs1vL910omh87ZW3u1Y80DklEr2MeWf/AHazm0e4&#10;0Rmn0hMRbt8un/dRv9z+63/jtazpFbbJdzU+G8idtv3KxlRjL4viKjKUfcKdle2esRSukeyVfklR&#10;12yq391qjhh2Lt3Ls3Om96XU9Fiv5UngkFtfxLtjuIh/D/db+8v+zVK21BoZUtNQVYbqVm2v/wAs&#10;pf8Adb/2WsZSlD3Jf+BfZNuWMvhLjoyPR9+ru3Z9350/ii/+JqrM++Xdu3/7dBlKPIcBqd8PA9/d&#10;aZo2no+pXn+l2x8rbFEsu7zWZv8AZZHbb/FvRaS2trPwHpr6rqssl/qt5Lv+f/j4up/4Pk/9BT7q&#10;rWz4r1u28PX9lqV3BJcnypYoIYvneWXcjIqf98N838NYlhppg87xX4snWEquYkzvigT+GKJP4t3/&#10;AH0zV6tOXPEVbSUZfzC2Fh5P2jxV4qnjSVV/dwp86W8W7/VRf3vm/wCBs3/AFp1ra3njTVLfUtXJ&#10;sbK2P+i2jt8lv/tN/elb/vlfu/77bOzvPF+opqupI1nZQPvtbR3/ANV/tv8AwtLt/wCAqvy/7bLN&#10;cy+P/wDQbFfJ8NRfef7n2/8A+1f+jf8Ac+9tH4jlHf8ACf8AhNeFmjcDgMkUrA+4Ozke9FWW8QeF&#10;bIm3bWrbMX7s/N6cf36Kj2cf5ZGv/gJah8T6VrFhLBBqsKJtdFm3fc/4C33q5nVHs9b1tLyDXNLs&#10;9Qt9sTSwsreav8cUqeb/AN8/3ai8VeKrPwfbxaDpH7mVNkV5qMMW9LCL/wCK/wDQfvPVWa5s/Ctl&#10;9m0WL+0r2WLzWt/NZ3Zm/wCWu/73/wAU2xU+eop05Q94vmpz92MZf+BHUabrD6lqUqtqemomnNs+&#10;1+V95GRHdH+f5Ff5P++K0tKuY5opVinX91L/AK1Pn2/30bb/AN9b689SGCHw/wD8JHZ6hLNrrsiM&#10;iK/+mt93ynT+H+7/ANMtn+/VyS5j8TW+q61JreoaPqtrAnyb332/lJv8pkX76v8Af/i3b629ny/C&#10;ReM/d+E9D16NnuLKe9g+129rK8q+T9/7u3b/AJ21yQhvPGbTa9qsclppVgrzWenv/wAu+1fvy/8A&#10;Tf8A9FUeFvGc89lKuqrc21wkHmz2l6u7en99f/2/lb7/APeqXxta2c1vFpv9oNCt1eJvtfN+W4iT&#10;7yP/AN8r/vfIr1jHmjIv4vdkZGq21895ceRZ3epeHIIFS6t5p3lfds/eyxRf3f4GT/f2J/ehvLae&#10;bVLS+8K6e00Utr5t4iTpsvP7nlf9Ndn8fy/wL/uk2pLol5qGgwahevorbLddT+55Tt/yyeX/AMd8&#10;3/b279/zVLeTwfD29tf7AluZreWBpby0ii3JZr93zU/4F/yy+bd97/e6zkIryGy1LQtKfwzY+Tq8&#10;UvlRXH3IoIl+/FKv3v8AZ2f3vnokhtL/AEnVYJ9Imh8URSrKYklVJYp2/wCWvm/xr/tfNuT5dtUp&#10;vsnhubT7zStQu7/Wr+ffLby7n+2Lv+eXzfuKyb9+/wC7/D/cqxrumtAl1r08lzBrrS7reVmZvNRn&#10;+SLZs+ZP9j/gW/dWpXNEZpV+vhjXvP17TFh1NoPn2b9l+qv8nlf7Xzv8layaV/aS3Gua5ts7SJpb&#10;hbfzdkMSN9//AHv9pv8AgNFhZz3mzxD4oniR7eDZEm791BF/H8//AKG//AaIYZ/H96l5dQS22hRP&#10;vgtHX/W/3JZf/ZU/h/jpe78Rj/dKmm6O3i2W3le2+weH7bY1rYonlebt/wCWrr/4+i/8Cf8A2S/T&#10;/hYs9vY2P7nQrV3827i+T7U33XRH/wCeXzurP/FvdV+X70tzcN48uP7P0w+T4fi+Se4Rv+P3b99E&#10;f/nh/ef+L7q/L969f37eanh7w98lwnyXVwirst0/gRP+mu3+D+H7z/7Vf1/hGUdagguYpvDGkR5+&#10;7FeXCN8kSL/B/dZvn+791V+9/tRarZ23h+1/4R7TIPtOp3UTebDK+5Ikl+/LK/3t39359zt/30tu&#10;a5g8MW8Wi6LAs2sSrv3u29Il/jll/ib5/wDgTNQkNt4Ds3lulnv9YvWban/LxdS/5/4Cq0jP3SH+&#10;zdP8DaR59yrX+oX8vyw/K8t1Ls2bNn3fu/8AAVWm6VokHh63fxHr0saXES+VFCnzxRK33Iok+9/7&#10;NK1Jpy21hLPr2vXcd1qa/JLb2ytL9nT/AJ5Ki/dT/e27v++aqaLfv4t8TzT6zBPbGyb/AEfT3kVX&#10;t1b/AJavu+V2f+9/D/33QHKTaV4YXWL+717UII7CL57iC0TaiRf35X/6av8APv8A7vz/AN92e1D4&#10;Xi8calazrC76faxeUksqIr3S79+9lTYvlL/Cm3c38VR6lqsHiS98qN/J0pP9Rb3HyPdN/A7p/wA8&#10;v9j+P71Zmq395pt9rGkWmpX81rcSrbwagm9f3sv3on/h/wBlXT+/s+/U+9L4S+WP2jV8TQ6jrF1b&#10;6foelLf6Pa7riVvP+a8+f/ll/CrfJuV/9z5vnqJ4ba807R5fCun+TfxM0Usrt5UXlL/yylX727d/&#10;sfJ8/wDuNFpTz+G9Z/sjw5PczReR/pMLps+wXDfwI7/e379+z5tuz/brRTwivg8pLbSXN/r94u9d&#10;MtLrYsr/AMUssrfN/F88v8VZSqRhE6KdOUpe6Zd7qWhzeH7qP7FPDru9ri2hhbbLFPv2Sy/Lv+Xf&#10;95/mVloS5gm0u4l17wvqV/dyxeVvtIJf3rL/AKp4n+8v95P7n/j1dl4d8ArYzPfa1Iuq6tLseX5f&#10;9HXb9xIk/up/D/8AFbq66GHYyLEipv8A7lcdTEy5uWJ1Rp04fF7x414bmnTym8UaVJM9qrxLcTbP&#10;3sTffT5tnzf8A+ameEk/t17hbOKBPD/npLY2NwzXEtrt/gdF+X/aRHf5Vr29In3tuIRP4t9S+dGm&#10;5cB32/f/AL1Ht6kiuWj/ACyPP7b4TtO18k15JZ6be/63T7JdqN/f+9v27vvfJXY6V4Y0/wAPaalr&#10;p+62tE+fYjbf/Hqt/aZXXavyVn3mpfZtisrP5v3X/gVv9uuaT9r8XvESqcnwkr2yozqs8ro/99vu&#10;VEkLI/8Ar5f++qlhmZ4kZomh/wBh6f8A79c3s4j9pIYscq72Wd9n9xlVqr4k+3vIk8f2jyNnzru2&#10;/P8A3at/cqjPcx20st43/HvFE6M6ff3K/wByuerTjDlma05Sn7pX16+bzYrFfk+1Ptd0b54ovuv/&#10;AMCf7q//AGFacMKwxJEq7IlXaqJ/ClZmlaazy/br7/j7l+d4v4Iv7if8AT/2f+/W3C7fdRVm/wB+&#10;uijHm/ey+1/5KZVJe97I0IYVRflXZT3TevzfPVKGbZK+5m/3KtPMqfe/74rviIrwuyRfdX5N71U0&#10;22Z03eYyJ/s1M7q6y/K2/wCf5KlsIWhiTcuz5aJRjKPvDjLlH/ZpX+/PLs/4CtSoiwoiquxFp9FR&#10;GnGIcwUUUVoIhuk3W8q/3lZPu15ToVtbeENGPiDxBcy6lqcuy3X5d0t1KvyLFEv935fuf7zNXrnW&#10;vMNR0HSdJ8a3mparcx29qsSSwfaZdkUTNv8ANSL/AH2RXf8Ai+atacoxl7xceaVOUY/ERWGmz6tP&#10;L4i8UXkdo8UD+UfN/dWUX92Ld95v70v8X3aq6Va33xEnibUv9G0Kw2vFbbdnm/3ZZU/4D8qfw/8A&#10;oNizs5PiXfpdNB9j8NQPugtnX/W7fuSy/wDsq/w/eqLUkg+IN9FY6RFs0S33xNcQts+3/wB9N3/P&#10;D/0P/c+9VSPvc0fi/wDSTCN/hkPmuZ/Gcr6VpDSP4aVn82ZPl+3/AOzv/wCeH+1/y1/3Pv29S1jy&#10;Zf8AhHvDTN9t+7eXyRf8ev8AsJ/01/2P4fvP/tR3Ot3VvNceHNGg+zXkUvlXOoIyskS/wrF/012f&#10;wfwfff8A2ovt8Xgq3TSNDgiuddl3f635kgTf88sv/A/+BO1SuX3Yx/8AAf8A24qX94iuJE8LQxaN&#10;pUEc2sSru8qb96kSt/y1uP8Agf8AD952qeFLT4ZWf2nUI577Vb998Sbv9IuJ/wDP/AVWpktrP4b6&#10;ampX3m6lrV/Luihdt1xez/5/4Cq1DZaelrFd+LPFlzH9oddqqi70iX+CK3T/AHv+BM1EacYe98X/&#10;ALcKUv6/lItPjgsmu/FPi6+jku9qrsU/JEv8EUS/5ZmqOz0efXri48S6qsVhZW+64tbSaXZFAv8A&#10;fd/+eu3+P7q/dT+9Uml6W/iO/wD7e8QIunWFsrNa27Mqpbr/AH3f+KX/AG/4f++qYtvL8S7+FVil&#10;t/DUTo0FvKzf6Vt+5LKv9z+7F/wJv9npjL7RzyjIpNHJ8Sb9JPINh4di2vBaOu37U6/cll/2P7kX&#10;8X3m/wBhbnUm8T3H9i6V+50+J9l1qav8+/8A55RN/e/vv/D91P8AZ0dYvD4kuZvD+gv5On27bL7U&#10;0f53b+OKJv8A0KX+H7q/PVG8mi01E8OeHoo0uIv9bcIv7q1i/g+T+KX+6n/An/2oqVeX3Y/F9n+6&#10;Eaf25fCWLyb+yv8AiQ+HIo4buLYksqRb0s1/3P8Anq/8Cf8AA3/2r6TWngDTooraL7frV1ueCLzd&#10;7u/8csr/AN3++9U4Lq28C20VpBA95rchcwRM+7zX/jllb73+9L/wH+L5lsUtvBltLqutSPf6xcMv&#10;lRInzzv82yKJP4VX5/k/h++/8Vc0afspcr+1/wCTSOj2nPHm/qJbiW18JW0uva9LJf6zeNtjhRf3&#10;08v8EUSfwKv9z+H7zUaTpTGW48U+LJ44vKjfbvf91bxf88ov/Zm+81M0nTGZrjxV4quY4fKj7vmK&#10;1i/55J/7M33mptut38R7+K/1GI2GhWb+ba2LfL93/lrL/tf3V/g/3q6TISKK5+Il/Ff6jE9h4fs3&#10;821tH+Xb/wBNZf8Ab/ur/D/vUk274hXX9n6UrQ+FIvklmT/l/wD/ALV/6F/ufedNNP8AEKdNN039&#10;z4Uiba8v3ft//wBq/wDQ/wDdp2q6rLf3D+GPDUrQ28TeVfanb/I6N/HFE39/+8/8H+990/r/AAgQ&#10;614lga5tdC0CKOXT4LyK31G9LbFbc6p5UTL/ABfN8z/w/d+9930y4CsEbfsrzbWP7P8ACEWleHLG&#10;3ja9a5tXlSL7lrEtwrbv+BbNq/xM1enSwrMg21x1/i907P8AlzEwrrTZbZ5bnT5fJu/vNFt/dS/7&#10;3/xdT6b4ilv5Xgltvsl0se7ypZfvf7vy/Mv+1U7+a/nbYJJvKbZsTYm6l/saC8tEhuo/nibduR33&#10;q395W+8tcEacqUuaP/2pUZRlH3iw5nlT5reP/V7l/e/8tf7v3f8Ax6ohaT/88Y3/AHX/AD1/5a/3&#10;fu/+PVnJqV5okrx6lumtP4b1F+6v/TVf/Zq2muVWJGX51b7ro1bRqU5f4iJU+X3jMzOmzdFGj+b8&#10;+2Xd8n9/7n3v9irU8f8Aatr5c9tHNE0uzZu/g/v0u+L/AJ4ff/2qltk8nft3b/4kq+WM/cMoy5Ze&#10;6c99pvNBZ/tXn3Ngr7VfbvliX/a/vL/tferWtpoLyJJEnjfzW+V93+tqzczLNs/2awJrWXTZnutP&#10;j3qzb5bTdsWX/aX+63/oVcFSMqXw+9H/AMmOiNSM/i92RD4vNlYw6fqOpt5NnZ3Pmy/Lu3K0TpsX&#10;b/tOn+9XPWVteeL9RTVdVVrOwtW321k7LsgXZ99/4Wl2/wDfH/ofQaw9jquiJGySPayy702t86Sq&#10;+5dyN/dZP/HK5iGLUfF8x0eS3+w6VAVWeJ3XfdN/wH/ll/sfeb+L+Ld6VCXu80fh/mIqcso8v2o/&#10;ZJ5pm+IUqWOnr5PheL7z/wDP7/8AaP8A0b/uffr3+qy6xLLoPh6VodPi+S+1GJvnl2/fiif/ANDf&#10;+H7v+5Lf6rLr07+HPD7NDp8T+VfajD8jyt/HFE3/AKG/8P3at6lqUfgyCLw54aihbW5YlRn2/urC&#10;L++//sqfxV3x/r/5I5xYvhpoCxIPItOFA/1S0Vnf8KmuJPnm1XVmlblz9q6t3/ioqL/3wt/dMWzu&#10;v+EDvYoGgtpv7RgaW23t5r/9vH8Xz/f3/wAXzr/Am/d8B+DINKgMrKqXEvzL8mz/AIHs/h/2V/gX&#10;/frbh8K6VZz/AGy2sYPN27N7rveJP7ibv4a1XTzk3L/wJK4K+J5vdgHNGEfdPLNV0GXwZqniDWrO&#10;dUtEliup9Omb5JVl+X91/dl3o/yfxb9v9yrbWd54zv38R6VqdsksUCrBF5XlRSxL99Lh/vbt3/fP&#10;9yrHjCaW28S/bLmxW80eCCCWW4++9rLvlVJdn93Z/H/DVTVdKubjWbu+0PSo5tMeBPtljuV/t/y/&#10;PKifd3bfk+f/AFv/AHw1elSlKdOMpGMviHw3ifE2y0pbO7jsFs3b7iK8yysuzY/8LJt/h/5a/JXP&#10;vD/bb2nhyKCC2tLXUXiur60ZPKaX53RIv/i/vL/vVt3Pm+JH0fU/CcFt9oSBnluPN2fal/55On/s&#10;7/drEudbg+wPpGlWcthqqXUHno8Gz7BteJPm/hb7m3Yn3v8Adrpj8Xu//skyl7p0s2q3Ph64v/Cd&#10;9dWF5qE8GyC7liWVJUf/AJ6xf3tu75Put96qUKQeG9LtImnudb1WVtljDK3z+V/A+/8AhX+8/wDt&#10;7fmp2qaha6dFd6RqWgxza7dOsv2dfuyv/BLu/ufJ9/7y7GX71aOm6VF4YsJdX1eX7TezsqM+355X&#10;/giiT+7/AHE/36ZnIdpumweHoLjV9aumudTuNm6bbveVv4Iok/u/3E/77qxZ6bLNG/iPxDKtta2+&#10;7yonb91bp/H/AMC/vv8A8BSpdN01ry6/4SPxLLHZ28Ss6o7bIrdP403/AN7+8/8AwFKctvP8RryG&#10;4ngex8L2zrLBaOm3zdv/AC1lX/0FP4fvNWPMXGmZ0MM/jy6hnvEktvD8Tb4LR12ea/8ABK6f+gJ/&#10;D95/7tQ3M0vjm4fT9PbyfDkTOk9wnyfbdr/cT/ph/ff+P7qfJ94uZp/G1xLpWnPs8ORM6T3EX/L/&#10;AP7CP/zy/vv/AMtfu/d+9e1K/aGV/Dmg+WksWxJ7tFTZAn9xP+muz+D+Ffmf/b6PtEiX1+yTLoPh&#10;5/KuFXbc3ars+y/7Cf8ATXb91PuqvzP/ALUFzcxeFbe30jQ1WbW5V3/PudIk3/62V/vN8/8AwJmo&#10;muV8KxRaLocUU2tyxb/n+dIkb78sv+dzNTvJs/AGl/abm5W81WeXfs81XuLif/2X/wBBVakC3NpV&#10;t8PfD6X15JLf63fy/uot2+4vZf8AP/AVWufmhlttOu/EOrz/AGy+3RW8qQtvSCJpU/dRbv8A0D7z&#10;f98VdsNSkfXLWfxZBFefbflguEi/0df4vs6v/wB8N/tfPVGO2vtHaXVdR03Ph1LlriNGk819O/22&#10;b+JPmf7n3N/92lHm+0ackebmNP8Ase58QX9xr2lX1lbJFbL5ESKq28sSp9x/+B7/AJv4P++qYBL8&#10;R00qTTryPSrqwjdYn8td6S/3Jf8AY2/wJ97726m39tO+qXt3o2kedoTKjz2SMkvm/wB+WJP/AGT+&#10;PY7/AHvvF/Z3HiHUNKvPDUEDz+RvnuGl/dXq/wAEXy/99bn+593+/Uc38pRXk1X/AIWBpI8OebbW&#10;1xb36/bHhfc6urffil/3l+9/d3rVS41bVdL1uXwndTQ3eoSuqRagv+q+7u3tFt+afZ/yyf5d2xtj&#10;VevIYL/Q7SDSNPi0rW7Cfymml+T7Gi/fiZf41f8Aufd+fdUulzaVqVhdaVqunpYaxLLvWLzfKeKV&#10;n/1sTfe/j3b0+b+GiXLCPvFe9P4TpfDfhpfD0SWdsuy7b55ZZf3u3++/+3K/z/N/v/8AA+w0q1is&#10;EbYzP5rb2aWVndv++q5bwbcalBcalpWoywX8cDJLBqsX/L1u3fK//TX5fu10/wB8f7dePU5o1OaR&#10;0+093liXbl4t/wDt/wDodRWb/vdq/J/dqJ33qi7fnqW2hZ5d237lZ/aI+0Fy7ea+7/viq9WLnc8u&#10;776VX+5Uy+MA/wDQ6HRZonVv46lS2Z3/ALn+/Rvi2Oq/O/8Af+5uq4BynP6VqUtsiQTxM6fwv/c/&#10;2K20+4m5dn/stRJDvil3fI8ux5URv4v9h6SeZUieVp1hT77Svt+T/vqirVpL3iKdKT93mHv8/wC6&#10;+ZEdPlli2fJWVczNqWqbmXfaWEq7n/vS/wDxKf8AoX+5Rc62s0XkaV/pMsrbVmhi3xRf7bN92tCG&#10;zgtrJLVF/dKmz5/4q86pL2/uxl7p1x/ce9IsVds02Ju/v1m2e508hm/exfI2+tB5pYYvKZdj/wB+&#10;vRpSjKHMc/LyyuD7fti7f+B1Lco2/wD2NtVIdySo22raXMT/AHauIEUz7In2/wAW3/0OmJeS7vm+&#10;dP7lWNm+JF/2aekMSfw/PW0uYPeHQzecu5ab50fm7d3z1LVeFFSWVf491MosUxHV/utRN86/LTYY&#10;Vh+79+gCWqqf8fl1/uJ/7PVqqkztDe/L87yxfc/ubf8A9ulzRjH3h/aMi+8H6Nd29xZvYRotwjJL&#10;5KeVvVvl+bbtqJPBn2Sykh03U7zTUaJkTZ5Uu3+4251Zvl/3q6SGHyU/vu33n/v0+pj/ADmnPI8Y&#10;nmt/Dljd+HLGOC+13zW8p03J5UXyv9ol+fdu3M38W9mX/eq/beR8NLeKS+gudS1C/wDngfzd8t1c&#10;f7f93/f+6q1sfEDXbDRNT03z7Zby9XfcWttEq/aJZV2qqp/d++25v7qVk6bYLYfaPFniydXuNu1U&#10;T7kS/wAEVun+9/wJmrojHmlz/wBSJqcseUfZWSaeLvxZ4snV7h127FX5Il/git0/yzNUlnYTeLL5&#10;vEfiHZYWFmrSwWkrbIrVP77t93zdv3m/g+7WdZ2E9+//AAkeuRTw6PZs8sFi8u/7BF/G/wDtN/6A&#10;vypU+br4m38KLA9n4XgdWgt2Tb9q/uSyr/c/uRf8Cf8A2doy5vi/7e/u/wCE55R/lBzP8Sbq2YQP&#10;Z+F7M7oLdk2tdbf+Wsq/3P7kX/Am/wBmbVdXbXi/h/QZWh0yJtmo6nC/zyt/HFE3/ob/AMP3U+f7&#10;jtU1SXXrh/D3h2WVNPifytQ1OJ/nlb+OKJv/AEJ/4fur/sx38yaPt8NeHFiS6iRVnmii3Jar/Auz&#10;+KX+6n/An/g341JSj8H/AOz/AHi48s/iC3EcWqxeGNFuE07ZYs8jrBuaB/kVF+9t3bXZtv8Au/3q&#10;rRyQeE/D9lFaqt5q915u23SXc7yq+2V5X/h+bdvf/gH+9u6FoNn4c1XTbPzNmpSxTytC7b5XXejP&#10;K7fxtv8A4v8Abq/P8PdFh1T7c1iryyyZldmd1+bd8yLu+Vtz/wAP99/71c9P91KV/e/9uOqpyyox&#10;jL3Tjktl8N2F3q+ptPf6xKqO3kxbnf8AuIn91U3f8B+8/wA3zU7SbXdJceIPEt9HDexR71S5f91F&#10;F/zyT/2ZvvM1ds3hiOwbbbSyOv8A08SvL/489cfr3hXztStJbnz3tLP5/wCzEXeit/A6J/Fs/gT+&#10;H+D+Ba6+aNWPvf8A7J5/LyS93/8AaHWi3fxGvIrzUYnsNEs/3trYsNv3f+Wsv+1/dX+D/eqSaaX4&#10;iyppmnq0PhSJv3s33Pt//wBq/wDQv9ys+F5/iLcJpkCrbaJEzI0qLse/df4P+uXyf8C/3PvWr/WJ&#10;9Wlfw14e/cxRP5N5qdu3/kKJv+ev95/+WX+99096EuWRfxRLWq6rLqsr+FfDW6GGJvK1HUIf73/P&#10;KB/7395/+WX+992a4vYPAlrb6DoUEc2tSxr5SKn7q1i/vt/8T952pk17B4KsrfQdAgjm1qWJdqIn&#10;7qzi/vv/APE/edqdDDZ+AbDzJ1k1XxFfuzRwu/72eX+OV2/hVP738P3U/gStvs+7/wDtAN07w3ba&#10;DLplteT/AGnWNSuvNeWVt80rxJ5ryv8A98ov91dyL/dr0j/U/N/B/Elec+DdEuZfE41fUJTeXfls&#10;ktw0W1dzbNixf3UVd3y/7f8Aer0n/U/7n/oNebU+KUjrl7sYxIRu+1RMsSsnlP8Avd3+78v+f7tR&#10;XLq/97fTblNl4k6ffVdn3vubv9iq+/f96okZSNCGX7SrqyVgHS59Kmd9OVREG/e6e3yxf7y/3W/8&#10;drUR2h+7Vh3WZk/gdvvVzVKcZctviKp1JGfpWoQalI3lbklVv3sUvyyr/vLW3XO32mMJlubORYb2&#10;L5Vdh8sq/wDPJv8AZ/8AQav6NrEWqxPtVklibZLE/wB+JqKNSUJcs/iLlGPLzRLc0Pnf7D1nzFo2&#10;2qrOzfKu1d1bFc/qWlXzyxS208sOxX3bJdiN/wAArv5eeRzS/mMUWOoBp7xoIIpHVfNtW+Xz9v8A&#10;F/st/t/5XL16JdZsJf7Knnhll/dSvDPtdfn+eJl/hb5fv/eWuw0Gzmj+0fbH82WVV+++51Wq15oh&#10;877dpawwzxIu35v3U6L/AAv/ALv8LVzVIyw9Tmpe9H7Uf/bol0/ejHm+L+Y5O51iDwxbxaD4ajjm&#10;1WWCL5/K/dWEX991/vf3Iv4tlOMNr8NrCILE2peI752ljiZ90ssv8csr/wB3/a/h+6tWr7UIdES+&#10;1uy0trjUZmWK5tWZE8qX/nrK3937i7v7qLtqrFZx+ELOXxD4iuJLvWLwoqoifvpZf4Iok/8AQV/4&#10;E38Vd9GpGrHmiFSMqcih/Yfjuf8Aef2x9/5vkg459Paimf8ACZ+NW5/srTlz/D9olbHtnfz9aK25&#10;an905+aP947n5oZfl/8A2qd9z97F/wDsU2ZN7yrP86S7d2z/ANkpH3JLKzbX8373y/62vBD3ThfG&#10;d/A/iN9PvopYdPvbW382WL/VMyyy7Ipf9l9/+6/3f9/Eu5l8MXl7p9j/AGh/wjTRKktwm9fsbN97&#10;Y/3vK/2/4N//AHz1Hjyziv79LPz/ALN/a0DJdf35YonT91/5F+/WO+qy+DNSl8Pf2rBcvPAvkX00&#10;Xm/Z933Irj/2Rt3zfx/7XvYaXNT90KhUv4Y/CV9ps/hW1muZZU33llbr+68pV+WVW+55v3F2/wAd&#10;V31Kx0TSLiW2iludQ1lt9rDNve4lf/nq/wDEvzff/wBnZViHz/h7Lb2djqC6lNLEj2tjKv72J237&#10;/n+6kXyf8A/2/u1XfSrzw3YJ4xlu4L+4ilW3nidf3s6NsX/R/wC7s/gT+Jd/9+un3ftf/tGRsaVq&#10;WlW2rXeva1PE93br+9heV5bh22fJF5TJuX/c/wButWFH1id/EviCXZaRRM8ESf6q3i/ueb93d/ef&#10;/gKVlTJ/wlqXHi+z1mzhlig3r5q+VbywL/yyl/i/v/P/AA/3KNKeD4gvp7+YsOn2uxp9JZPK/er/&#10;ABun97bt2/wN/wB87I5ftFf3Sw73nxCvbe+uopbbQrdl+y2O3/Wv/A7/APsif8Cf+BFrzXl145uP&#10;7P0yWVPDi/JPNEzbL/5/nRP+mX95/wCL7q/L94eRviJfS6bpDN/wj6NsnlRtr3q/3P8AZi/vP/H/&#10;AAfL97a1W6SyRvDHh/ymvdvlXV8sW5LVdn3EX/nrt/g/hX5m/wBtc3L/AF8JEYyl7xV8Sa2uiN/Y&#10;ei2Fzd2kS/8AExvrSL/VJ9zbF/e2/wASJ91Frn7mwtvDcGlX3hP7TNdTqyz29uu+3lg2f63c3y+b&#10;9z/af/x6rEN54j8GXVvpVj9mvL2WD919rbe9rF/fl2/fXf8Ad+6zf3Pv1Xtll8DaTpurpqD3lvfy&#10;/v7F/ml81vneWJV/76Zf+BJ/tOPu/D/+0XL+8V00fSv+ENuNViu7u811598W+Lf58/3PKli+7t/h&#10;bft27P8AZqxcw6fqujXGua5Y6lZ3FvF9nimi2/upVfYqW+75W3t/c+9RNYT6ba6h4ug1W2ufNlSW&#10;e0RVWKeJvlRIv+muz7r/ADbq0tBtpPFKHWrqczWkErrp0My7Uilll+d2T+9uZk3fwrSlUlGPNIKd&#10;PnlyxMzSPDdzrUVqfE8O2wl3JFb7m2xSsnzNt/hbav8ADu2fPV7SLS+12e78PywXOq6fFL5sF3d/&#10;ukli+6n2hP8A7H97s37K7LXvDF74jitbafVf7O0+L96sWnx/P5q/cbzWb/x3ZWhp3hGxtLF7aW5u&#10;7hQ++QvL5W5v9rytm7/gdcnt+aJ1xoxh8UjyuO8XSL7VdLsbmVPD6r9nlliuVTypf4kt5fk3L/6C&#10;/wAqVs2ejXWmXdk3g60lW3lTbcw3W+3t45f70X8X+9tVl/4F970PTND03Rokj0+wtrGJP4IokSrl&#10;Y1MTKXwBy04fD7xwOlfCuC1vEubm8nhl+7KlpI6+f8+/fLK3zO27e+75fv120NnBZptggjh/j+Rf&#10;vVYo/wB+uapVlVl7w+aXLyxHw/61P4E/iq1Mm+L5Yt7t/H/eql9yrH2n9wiqv/2NESCv/vffq7bf&#10;JFv/AIP4qpP8/wA1Vp/EltYN5DXKzXCf8sYl82X/AL4X5qxlUpx96UuUunGUpe6a022beqt8/wDF&#10;VX77fKv/AACsZ9V1CZX+x6fs+XfvuJVid1/3fvf997aV9KnvGRrzUJH2/wAFuvlJ/wDFf+P1j7b2&#10;vwxNvZ8vxSNKTWbO1i8+5uYYopfuyu2zfWYmq3F/L/oNjPcpu+XzovKVH/v7m+b/AMdq9YaDZwzv&#10;JBBsl2qjy7n3/L/t1oPMvn+aq7Kv2dSfxS5SPaU4fDExHt9Vum/0m7gs0/uWkW9/++2/+Jq1D4Vs&#10;/klaJrmVH3pLdyvLt/3d33avf66X5Vq3eOyRfLWkMJT+KXvf4hOpJ/D7v+EZ9gWGJ/76r/BVKrtn&#10;M02/c2+lmmihd1WKt+SBzmTMjI3nr99fvJ/fWtWzm8633N88Tfdd6pP9/wCT5Ki3tbPt/wCXeVvu&#10;f3Grn/hS5vsm0fejymkk0WqRboJd8X9/+/8Aw0+GGJPmVt7/AN+syGGK2iSCBfJiT+CrENy0K7Vr&#10;p5o8xjGX8xoJDsqK2haFfmbfTIbl5nRdv+89E03/ACygZvvVfMWWN67tu756JnZF3L8/+xVdIXRv&#10;NZlT/b3VKZ2b/Vrv/wBtvlSjmCMZSHo7P95dlN85X+7++f8A2KT7Nv8A9a/nf7H8FTfc+7Ue9Ir3&#10;SlDMl47qs8T7fvRRNVpIVh+6uyn7F3btvz0VfLEfNIKKEff92itAPNpYdMGrax4s1dlS1gl+xwOV&#10;+dlX5dir/ty7/wDe+Sq9lp914lun8R+IdtjptmrS21pM2xLVf77N/wA9dn3m/g+6tQ6JoTaxe3er&#10;69dRJpelzz+Qn3YYkWV90r7v+Wv95/4aNtz8ULyGJbd7Tw1A6tBbsu37Vt+7LKv9z+5F/wACb/Z6&#10;afwixH8TlGu8/wASryFViaz8MQMrQW7Lt+1bfuyyr/c/uRf8Cb/Zpa9fvf6o+maRc3NhpW3yr7UP&#10;nWKVv+eUUv3d3397p/8As9VoWoabq+uX+m20kk1jYRqjzf8ALKWXe/m/N/Ft2J/la6FIVhi2oqoi&#10;fIqJWFar73w/CHLGj8Xvcxx/hGyS7tiNOM+nafFAsSxJ5SPu/ifbsZlXbt2/8C+X+KtnT/h9Z+Hr&#10;JG0ueV7+L51uLuXzXlb+Lzf9/wDiatK50pLmXzYG+zXqr8syL97/AGH/ALy0uj6q91L5FzH9mvVX&#10;c6/wSr/eRv4lrzo15Qly1PtfaOu6l71P3TkfCfhzUJ9bh1a9Mial5j/apZk27/kZfKRf+eSMy7f4&#10;flb7zNur0h/nTa3yPUbt5H7xfu/xVN8kybl+/wDw10czlL3viOepefLb4SvND53+8v8A4/VW/sFu&#10;YtrL+9X/AFTv/DVqabf8r/wU/wCTb5TffojLklzRJlGMo+8eT+IbPVXv4rXT2+zRX8rPPLF/x8RO&#10;qbXSL+6zr/H/AA7Hb7z1panNbeELGHw9ottHcaxPBt27f3VrF/z1b/2VPvO1bfjPR7l7K7l0+VUu&#10;mXdE7pvRZf4N/wDs1yeiX1l4Q0tJgs+qa9ft50SzfLLPKy/Ozf3VX+L+58ir/BXfHlqxv9n+UxtK&#10;PvfaLcCwfDiyhnkVtV1q/Z5Ylll/eyy/xvL/AHFT+J/4fu/3Faxp9hb6Ra3XiTxFc+ddy7d0u3/W&#10;/wB2KJf7v91f46NP02HRbefxN4knSa4l2+Y23/W/3Yol/u/3V/iqrDZz6xcXHiPXPLsLG133EVlL&#10;L8lun8b7v+ev95/+Ar/Ezx70S/iOp8GXK6jaPcyzz/bZfmnt5fl8pv7qr/dXb8rf+PNXVf7Lf8Bf&#10;+9XmeiX+qeLtbi1LT86XpttF5VrbTR/PKn9+X/e2/Kv/AAKuw0PxRaeJLWVrSeKZreVopFV9+1l/&#10;ut/Ev+1XNOMo+6by973omlc22zeytsf/AJZPt37WqpvWb5l+f5v7laEL+cieb/wH/aqJ4US9+bc6&#10;Mv8AwBKjlM/jK6fP8q/PTHTZ8rVp7PJ+ZV+T+JKhuYd7+avzo9RyhyldJmh+X5Xqte6axkW7sWWG&#10;9RfuP92Vf7rf5+Wp3TZ96rtt++t9rffWolTjL3ZCpylGRDpupxalCzqrRSq22WJvvq391qszQyv/&#10;AKqXZWVqWmyPOt5ZssN/Eu35/uTr/db/AD8tXNM1KLUrdmQMksTbZIm++rf3Wq6dSSlyy+L/ANKL&#10;lGPLzRCKzSVnl3MkrMu91Vfm/wBiraIqLtVVRP7iU932LuamJMs33G311EGF4h8Pf2gjXFt5S3Xl&#10;+Uyyr8k6fxRS/wCzXD6Zo8174ll1DVvtV+8BeJYjt32EX9zyv4t3/PVdzNXrFYeu6Q9yFubZvs2o&#10;Rf6qXb/46395a4pU5UpSq0v+3o/zHRTqRnHlqHGSfFWCORkHhrVMKSB/xLtv6b+PpRXU/wBu6n/0&#10;DP8AyKn/AMVRR9fofyy/8BZv7CP9SG/c/dS/c/8AQasQv5MTq3/ANlVUfem1/wDgL/3Kd9z91L9z&#10;/wBBrE8Y5H4i+G5Nb0R5bZtmoWb/AGi1lTd8n9902/ebbv8AkrA1W5/sTSUg1BbbVdTv1e3+yW8X&#10;yTv913ddm7b9z5//AEKvTf8AU293u3bPK++n/oaV5pYeG9FtrzXYNTnnmu4m+0Wc1ov72KLZ+68p&#10;P4dnzLs+79/fXq4SX83wlS5ZU+WPxEWiaD/wh89leazZs9vqLbZb6aX/AFr/AMEX+yv93f8Ae/j+&#10;d6lgtLvwpu1K6sYT4a8/fFFF8/8AZ275Nm/7zRf7Sfd3/wByrGlPFqs9pp/iqzbzlibaj/PFLE33&#10;3i/h/wB/Z861npNvdLHVba7/AOEca8/0Ga7b+78qJcJ/e/u7/wDY3/P970v8RkZ9/Z3Og63qGoWN&#10;tbQ+HJVi8rTt29JVVP8Avnzf7v8AeVNv3tlaqC88fa5pt14asobS3ii8qfULlG/0xP7mz+4n9/8A&#10;74/2quqwxaVdanYwWN2/g/5FaaVnTyv7/wDteR/B/wADf+GtjSvEN48v9i+FVnhhlgiee+lZJXtd&#10;38EW3f8APt/hf7u/d/supc3xG3umnc77C4fQdBnkfU2VYr6+SJNlqn8ESp93d8/yp/CvzPu/jkub&#10;mDwJZJoeiwRzeIJ13fP8yWqt/wAtZX/i+f8A4E7Vds7STQNES28MQRXGsS/J5twz+VB/feVvvP8A&#10;+zNU/hv4Y29jC8uqXUmsXsr+bO8vypLL/fdf4/8AgXy/3VWuHmjD4fe/9uOn2cvte6Ydtc6V4J01&#10;rme5/tfWrqXdFDFKr3F1P/Hu/wA7VrD0G5vtBSyu9egtprS4ndIJk/5YMz/6p/8AZ+Xar/xbPn/g&#10;3+q6ho8GpReRPHvWJt6bfleJ/wDZZfu1wmveGJZvEDy6i39t6VF8jW8S/Pa7k2u7Rfdbf/e/8c+/&#10;RTrRn8RnKnGfw/8AgJlTaVqFte6hqq20EOhNdNLLY2673tYv+esX+1/G6J/f+T5/v7uka23iXxDp&#10;kWnstt4fiiluIodvz3u35fN/2V3OjJ/e+9/crl9NuftMt3p8FnqV/wCHJW32txNBK/yL9xJf7y7v&#10;u7/4fv8A95u18B21i8up3mlRSpp8s/lQI/3Gdf8AWyp/d3v8u3+9FRiJRcQoqUJczOu/9Aooo/8A&#10;QK80NyX5ZotyqqOv3qi/3Kr3N5BYReZczxwp/fmfZVT+2/Ol221nczfNs83yvKi/77b7y/7m6sZV&#10;KUZcql7xcacpR+E06HdUX5n2f7dZnk6rc/M11BYJ/chXzX/77b5f/HaF8N2b/wDH0rX7f37tvN/8&#10;cb5VrL2lSf8ACj/4EXy04fFIP+Eitpm223m37/8ATrF5v/j33f8Ax6pbmfWJnVYoILFFX70zebL/&#10;AN8L8v8A49Wqkcls6KsX/Aam+xu8u5mX71bexqyj+9l/4CL2kY/wo/8AgRiL4bW/bbd3M94v39jv&#10;sT/vldu7/gdXk0qLSokigiihi/h8ldlaqQrD935Kq382+Xb/AHK1jQpRXNGPvE1KkpR5ZSM+H/Wu&#10;rNvf+/t2fL/cqWmP/rU/1r/wbE+5/vv/AN8U+qMZEsO3zfn/AI1q3DbKipvX5/79Z9SwzNC3y/8A&#10;fFaRkES9DD5L/K3yf3KZczeT8uzerVYR961XvIfOi3f3av7Pul/ZIkh37JYmZPmqWazV3dtzUWb7&#10;7f71WKIxjyhylSaHybd/k3v/AH6a9mtzZIv36tPMvm+W336iuXnhiT7NGrvuXcj/ANz+Oj2cZ+6H&#10;wGfCuzdEzM9xF93/AKar/fq79gTd95v9yi/tmeJJYv8AWxfPF/8AEUy2mkvo93+p2ttb+9XNGXsp&#10;csjX2cZ+8WXeKGLa3yf7FQwwt/Cuz/berEKLD91f+B0+tuWU/iI90hSFd25v3zf33qaiopplhX5q&#10;25YwHKRDczeT8q/fqrv3v8zNTpn86X5qq6q89ndWkEEHnJK3zPurHllKXunNKX2i7ZzbJdv8D1oV&#10;nw/JLu271SpftLfx/J/wGrjL3TaJYhh8mqWvX8Wm6RdXM8qwxRRM7Sv/AA/7VOe/Xair88rL9z/7&#10;OsHxvNJeWdpp7Jtiv7r7PLK3zL5So8v/AI9s2/8AAqiXwm1OPNKJwujjUPiLa6fFcxSWehQKkq28&#10;v37qX73m3H+zu+ZU/i+83+xd1LUZ/Ec7+HPDksqWUT+Vf6irfOzfxxRP/e/vP/D91f8AZr6rrd9r&#10;d3LoOjQzvpm79/qVlFL+9X/nkkv3f95/+Ar8/wBzpLLR9YstCWx0O0g0KVl8oXF1tZ7dP9mJd6v/&#10;AMCf/a+f7td/NGHKZyp1JylKXulC1bTPD/iLR9DsYPOuIlaKeaJfkt0Zdyo3+07Kvy/8Cb/a797a&#10;KFPmlrw6z8SaD4W16XSr2XWH+warb2V1qEOnL9h+1StFLF5r72l3O8sXz7vvP8/y16B4n+KvhfR9&#10;M8R3sWr2mqy6DbSz3+n6fcxS3ESr99Xi3/K3+9tqKtOU5fCRUqU+WMebm5TpkfY25ah1LT4NTi/e&#10;r/FvV0bY8Tf31f8AhqjN4u8OQav/AGQ+vWEOseX5raZLeRLcKm3dv8rdu27a5vwz8adB8SM/2Ge0&#10;udmoxaayQ6nZS/63fsl+WV/lfY+xP9a2z7lc31aU48ko+6ZRq8svdkdZp2pT2F7FY33z+areVcY2&#10;pL/ssv8AC3/oVa3zI+xfu/8ALP8A+Jqvq2nrqFu8DMy/MksUq/eVl+ZX/wC+qh0m6kv7d4rpfKuo&#10;m8qdF/hl2q+5f/Qq87llSlyz/wC3T0PdlHmNFPn+Zvv/AN6jZ50v/oVPhff/ANdU+9/tU9P33+w6&#10;fdruj70TIhe2aZHiaT52/j215prFnaeG9evtXngXZ5SpO+1n2Mr/AHP7219/yon8X+/83qfmK6tu&#10;+QL97/ZrlPJ/t69mli2vFL8recv8Ozb8yfxK9dNMxqS5Pd/mObs1fxHdN4g8QyLY2FmrzRWjy/JZ&#10;Rf3/APal/vN/D91P9qKG2ufiNfpM1vLaeHIHVoLR12+bt+7LKv8A6An/AAJv9mTxB4Ha6nsnaWX7&#10;JZvubTn+4/3Njo38ez+6/wDsfd21RvNa1DxDdv4Yton021VU+3yr8ss6t/An+x/fl/4CldMZc/8A&#10;d/8AbSeW394t6lqMnjCX+w/DzNDo8TtFeanE237V/eiRv7v95/8AgKVFPqSadremeHPDkEKalBOq&#10;T3yf6q1iX5ni/wBrei/6r/gX9xqsXWpLYeV4c8J7Ptu1Yrq7hi+SyT+4i/8APX+6n8P3nqLUodM8&#10;GaTFodjbRX+u3S+asUrO6QfP/rZX+997/gTt/wCOxUp80eWJdOUYy949TR1mi+7UNyreVht29PnX&#10;Y2zzdv8ABXJ2HiGfwxZWcHiW+j/et5Ud7NtiZm2/8tV/h+5u3V2WxZk2y/PXJsdEolawvPtMXmbf&#10;3W5l/wC+afN8jfL9z+5WPeQ3MOl+RZ7oX8/e3lN8+yr1h9r2Wn2lldPK/eo6/edqUox5eY541Jc3&#10;KDPv/wByrVnD+6f+/u+Wq823+H+9Vizf90+3/wDarGPxB9osf675W+R6xdS0yWO6+3WO1L9V2sj/&#10;ACrOv91v9r/ara/13zL8j1i61cS3WzTYGZLi4/1sqf8ALKL+J/8A2Vamty8vvf8Abp0Q+Ikg1NdV&#10;s47mHd5TL9xv4WVtrrUiTbF+WpI7VIPKtl2wxRrtjX/ZqB/kaqjzcvvfEc9Tl5vdLaX7Js3fPV1H&#10;V/u/PXPveRJeJA27zXXevy/I1aFnMkMu1v46uMpfaIjI0KKKK3NTl/8AXfd/1v8AEn9+mo+9Nr/8&#10;Bf8AuU77/wA6/I6feSpYYftO9vuP/F/t15hyj7ZN/mwN9zbXM3XgOLxDcb/PlsNYsPntbuL+JG/g&#10;dP4ov9iuphhaFPm/4DTNB817y9dvuI3y7/8Aaeu/DSlGMuUXLGUonA61p13rk+n2OvTz2H2D5okt&#10;WX/W/wAEqN/H8vy7f9v5lqlNpuva34c/s+80+7e3ll+ZLfyovtkS/wB/590W/wCTcm//ANnr1PxD&#10;bW1/bxQTwLN5rbFR1+7T4dqSpubYlH1mXNyx+ydnLGMTzvR/C3iyw0q90/dDZxXC+VBcXEqNNEn+&#10;3tRlZk/hf/vqtbwj8OG8OWK2slyrWkLZWK0RokVd+/5n+83/AH1/vK1dxNcps+753+3Tftku3+Gi&#10;pX5xRlyy5ojJtPWFHktlit5fK2K6r92j+0lRn8z9y25UR3b/AFtReczptZvkpm/Z975Nn/jtY89i&#10;vaXLEMypvba3zt9+okhtoUuGii2Syvvl/wBqsZ9btoZfKgn+2fM3mxRK0r7/APfX7v8AF9+n/adV&#10;uf8AUWkdgn9+7be//fC//F1z/WI/DH3v8Jp7OW8vdKeveGv7VsbuO0vJ9Ke6/wBbLb/xf3ty/wB5&#10;1+Xem1/++an03+zPCel2ulJPGnkRKixJ99v+AL81S/2O9yv+l3lzN/0yibyl/wDHfm/8eq3Z2FtY&#10;RbbaCKFP+mK7Kzc68/dj7oSqU1HllLmKn9q3lz/x56ZLs/563beUn/fP3v8AxyiTTby53fadRaFN&#10;3+qtF8r/AMebc3/fG2tOij2HN/FlzGXtuX4YlKz0Sxs5fNjgX7R/z2l+aX/vtvmq7RRW1OnSjHlj&#10;HlMZVJSlzSChH2NuWipbZFeX5q2JLc03kxJ/faqUMzQy7qlvJt77f7tV6uUveKkXZrxUT5fv/wDo&#10;FUvv0UUSlzEDHTem3cyf9cm2PQj74kZlZNy/cf8Agp9MhTZv/dMibvvu2/fWZf2R9FFFBJoWbs8X&#10;z/8AAasVFDMrxJt/gqWuqPwm5FM7QxblWi2maZfmXZWfrdzfWflT20SzW6f69P46uW11HNHhQqMn&#10;3ov44v8AequWXxE83vcpI8KvL5v3HqVPu/NVS5udn3W+ZWqKbVYraHzbn5F3Km5V3feqftcoc0Ym&#10;hWSttc2d1d3bS+cssv8AqUX7q/8AxVa1FRUjzRLj7shkMyzKkqtvRvuvTZplh+99+q08EtpK08C7&#10;0b/Wxf8Asy/7VTQvBeRblbf/AOhrURqfZl8QpR+1Ef5zIm5lVEqj+9mlf+N2p8ySo/lNuf8Au1L9&#10;mlh/er9/+5R8RkPSGKFdzf8AfdM85vvbfkdtipRDMrvtlXY9F/cwaVbvcyr8i/3FraPvfCWEMypv&#10;835JXb5kqZ0WZaZDNBeRIytvRl3rTJt0MDMqs/8AuffpiK8aBIpmbzP3sv3Jf4Nv93/Z+Wq9ykU2&#10;oRRyxRzLFFuVHX7rNVfw9NJeXVxFLdxXNuq/uk/jVasW0zf2lesn8cqp/wB8pXNXjySjEdCpzxlK&#10;Je86d/uLsomhb+KXZ8tSp5/lOzNsqulszv8AM3/fdbE+p4jrn7Pl3rfj3Vdei1DS7OK61aDUotQ+&#10;wSvqEHlJEvlRS+ai/P5X9xv9a9VtR/Zz1zXrjXJL7xRHcvf6ZqmmxTTRTs3+lSo6MytK0S7Nm3bE&#10;i7vvV7vYuiSp5DedDLu3So3yJtrQrtjiZGfsKZ4w3wR1P/hIGuIdX08aV/bv/CRKkti/2vz1Xb5X&#10;m+b/AKrd/s7tvyVX0f4OeIIEtW1rV9LvL2HXbfWrrUIraVZrpot/ytufaqqrKiKvyqqV7Y8P8S/f&#10;qq6b/vVP1iQewplhHWaL5f8A9isDV4JLG6TUoE3tEvlTxIu7zYt//oSfe/77rR3tDL8rVY87zonX&#10;b+9X7tedUjzRudNOXLKwxJkuoop4JFfcu9drfeWgjPCtWDbH+wdSWwlBhtbnc1q//PJv44v/AGZa&#10;3t/krt/g/irGlU5oyUv+3jWUZc3/AKSZniDUWj+z2qKr+ajNLv8A7v8Acq5o+mxW0DttbzZfm+f7&#10;6rVTXokRbeRl3xfdaXb91v4K0HvPtKRMvyf7aNXoyly0tDhiv3kpTHvct914ldP7jpWTf+HoLyLd&#10;F8j/AMPzbP8AgG/7yVe2N8+3+D71M/3K5o1ZRNjzr+yr7wZpdwuiwLNcRS7182XZLFu++8v8Uq7/&#10;AJv7zfd/2qdo9zp3gyyfUNTll1XWL1llV9u6a/lb7n/2C/dRa9AubOC/lRp9yP8Ac81Pv1ymr+EI&#10;7TVYtXWJrtooni2ff/2vkX+Fv7397/0LshXjOPvEcspS/vFOy0/aLjxd4rniWRV2xxL88Ua7/wDV&#10;RL/F/wChM1W/C+qaxi7u2tI7XSvvRafu/e26/wC993d/E6fdX/0LL0tLnxlf2mp6q3k2kH/Hrbys&#10;q+V8v33/AIfP2/8AfH3f9trE00vxClSxsV8nw1F95/ufb/8A7V/6N/3Pv3KnGZcZShudlZaxZ67Z&#10;2mp6ZJHcW8u12eL+Jdv8f+7/AHKub2evO31Ke81+Kx8KpEiWsuy8vXTfFO+3Z5X+3t/ib+D7q/x1&#10;01r4ws59UfTLmWO21WJVZrd5d33vubX/AMt/s1wVIyhL3jWUeaPNE6OGZYVdWX79PttyRO235N3z&#10;VDCizNt+49WLab+FqiIoheXMVhay3LN+6Vdzf7VUPDtpKolvrtdl5dNudd33F/gT/gP/AMVVLUrm&#10;O41C6nuW8nR9LX7RPK/3WZU3/wDfKL83+9WX4V+LegeKNOuNQUX2j6XDFFOt7rFnLawyxS/cdZZf&#10;lZWop05YiXN9mP8A6UOpUjSjy/akdnNbecyNu2Ux7DYnytveuePxI0OTWbLT4ryOaK80+XVYtQil&#10;Vrf7PE8SO3m7v+mq/wDj1Wz8QPDQ0uLU28QaSmnyy/Z4rv7dF5Usv9xG37d1dfsZ/wApz81M3PJX&#10;7P5Tf3azHR0fa1InjTQJtVXTItZsH1NmZVtEuYvNZl+98u7dXOaf8W9B1WY207NpqDTE1SS4u5Yv&#10;s8Vu0rRfNKsrLu3q9OVCUglKB1PnSf3qKyV8XeEJAHHiXTcNyP8AT4qKx9jVIuNdPJ2Sq3y/wPVt&#10;EZItyfJL/ElFtCyS/wB+L/0On3My20Tyy/cWuOMQIbyaR4vIi2/a5V+5u/grWtoV0qzRWbeiL8zv&#10;VHRLZXb7dOmy4lT5d/3Fq3C63kqztu8qJv3X+1/t101JcsfZRNqceb35DAjCLzJ/9bL91f7q1F/v&#10;1LNMry/L9yov9+ubl5PdKlLmlzD0Rnbav36o/wBswefLHBBc380TbWS3i+RH/wB5tq1q2ifudx+9&#10;u+WqnhICbRIp/wDnu8tx/wB9Ss3/ALNUS5pVIxjL4i6cYxjzSKn2TWL3+KDTYf8AY/ey/wDsqr/4&#10;9Ub+HoC2y8lnv3/6eG+Rv+2X3f8Ax2uozVHUP9an+7W8sJFfF73+IJVJR+H3SlDDFDEkUUSwov3U&#10;RdlEyb/mRVhlfb5s2376LT6KcVyfAc/PMiSbe6Ky+S7s+1HZN77f46ldNjbWpjp/d+R9uxXT761o&#10;WyLc28UrLKj/APTVdjt/v1py84cvMUqKlmTZK+2oqzICiiigAq6iRTL8q7H/ANiqVW7aZUidG+St&#10;IlxIZv8Aj4f/AHqioqvf3/8AZsSStFLMu7Y3lfw0fFIiUvtFiiooZormJJYm3o/8aVLUAFROn71G&#10;WLe/3Hfds2L/AJ2VLTJk3r8yq/8AsPSCI+imJ86/Nt3/AMWxt9WIU86Xb/31QAW3mp+9Va0IZvOX&#10;5aeibF2rTEhVH3Kvz1vGPKbD6rpDBbSyzrEsLy/610X71WKr3n+oetC5FKbb5v7r7tM/3l3p/cei&#10;mO+zZu3fM2zftrlOc0Hhg1WBEnXfsZX+RnX56t1mWEyQ/LKux9vzS7vk+/8Acq3eTeTE+1Gd9u/Y&#10;i1083um5YrPvI2SVJ4Pkb+J/4G/3qZDKsjbrnc7q2+Leq/uqe7xJs8jcmzd+5RdiNu/v1jU5ZR94&#10;OblHW1+sz+Uy+Tcf3H/i/wB2r1c5earaWcUUd2zJcbd6OnzOzf7C/eqK21XU9SdYo1js4yNyy3Uf&#10;zyL/ALMX8P8AwJv+A1zLExpS5Ze9I2jTlKPMdHN5W397VeaGJ7d1laOa3f7yTVl3WjvNFLLe6rd7&#10;Il3siMsSL/3yu6oV0DT9ybrSO8Tc26W7ZpXT/vrdQqlTm5oR/wDApBy0/tSJk8S6RbS7BewF1+VY&#10;on3N/wB8LUN3ra6ksUUGn3t3F83zeX5Sfc/2tm5fmq55D+QkCxwIjfe8pm+X+5sq9beVDK+2L53+&#10;8+yi9efxS/8AJQ/dx+GJzel2mo2UrSRWMMPy/K9xPvdF/wB1V/8AZqlsNP1GaJpX1JYfNbd/okC/&#10;e/3pd9dDcoqRPt+Rdu5qz7P9zZxR/wASr81Y1Kcp1I80pS/8lHTlGNP3YxiULx59CmiumuZ7m0/1&#10;Vysrbtn92X/gP8X/ANjW50FRP5V1/ozbXeWJt0TL95f8vVDQJGt57jSrs72i+aB2bd5sW/8A9l+6&#10;1aU/3VTl+zL/ANKHK04832ol8Izyysvmv/Er7fk2/wBxKsQ3n8L/APfdFtuNv5CSqZYvll2Lt/8A&#10;HabNZrDEzbq7v8Jyy+IdNeKifKyu+6hLmKZPm+Ss+an/AMO2o5iOYtXPlIu5fn/3KgtrmKaWaVWV&#10;9n3tjb9tMqVNqRPt++zfN/u0cwFTVbX+1bZo2ZkVtrK6f8smX51aotH1VrlZYLmJftcDbJUT/wAc&#10;df8AZetaHyPK2u3z1karpc0bRX1jh7iLbvRP+WsX9z/4muOvTlGXtIf9vf4Trpy5o8sjWSNJYpYm&#10;+dP4k/vL/erC3y6PP5W7fE/+qd131p6deJdW8V3bfvom/wAvVi8sUvLfb99H+dX/ALv+3XZhqseX&#10;l+yc1alKXvfaKNjqtxeXDwXMESSom9Gil/1q/wCwv/2VW5tqbGX/AIHXPzQtDL5E+6F1bfFMn8P+&#10;2laulTNPBN9qTZcRN/yy+4+5fv8A/Aq6alP3eYyp1Ob3Zk3+5UsLqiOrLvib5GSnww+cm5W/4A9M&#10;eFk37tqIi72d2rjjzfZNjj/F/gxtWiSKCfZaSy7pYX+5L/sP/n5/ut/Fvy9c/tqayt9L0+ykttOZ&#10;G+3Xto26bau390q/eVn/ANnd8v3K9MhhV4Hil+eKVax57WfSrxZIvmf7iP8AwSr/AHH/ANr/AGq7&#10;KcvdLlU5PijzHGXeq/8ACLaBFY+H7DF2/wC682WLyktV/v8AlN8zf7n8VUbe50rwzoyiDOsa3fsx&#10;W3uP9bLKy/NLLu+6v+1/c+7XfXOvQSXn7iPZcPFtZ5f/AEB/7tY90GupfIvrG2e3Rt7RPArbG/v/&#10;AHPvVMakpR5Yx5v/AG4UqlOMve93/wBtMSC5u/AHhz7bqmqtNNK37qxdf9bK3zeVEv3l/uKn3VWt&#10;ex8eLqti32a1ktr9mWJfN2Ou7+Ntyttfb81QvoNnbX6X0sFpNsVtszwRJtT/AH9ny0ywjkkf7Yvy&#10;bvliSVVf91/tL/t/e/74/u159anVnL2UfdlL/wBJOiOIockpSjKXKdm+l7fD1zZWMkUMjQPFBLJF&#10;5qqzL95l/i+b5v8AarxXTPgL4n02y1aKz1jSdIivHtduj6ZBLFYt5UrvK21pWaJpfkT91t27K9c0&#10;S4kmV/IkWG4i/wBbas37pv8AaT+7WrY6hFLJtf8Ac3H/ADylrpo15Yf91KPL/wCknJKnCv78fePD&#10;tH/Z+17R9LMFtr1vDdpp+qWUUq27yor3V7FcJ8ruzbdsTI38Xz7qpv8As5a+mmXsUeq6bbalPqcu&#10;oW93+/lez823t7f5WZv3v+qbckqsr/J9yvovzt8u1aHhV/vV6X1iTMvq8T570H4Oa9qfiXWLq8+w&#10;WGnDxamtfaJrPN9KkSRMnlSq+1Y3ZNn+yu7+9UsP7P2oW2ixWEt5ZXbxaPb6btm+0J+9ivXuEdXi&#10;ZGX7y7W/vJ/FXv6Qqn3afUfWJB9Xpng9r8DvH8dtEn/Cwbb5UA/5BiN29e/1or3iij28g9nTOXfU&#10;vJuks4IGmf7jf7NW7bR3y63Ny00sv/LL+Db/AH6TSIftSXMrbvOSV4vvbX2/3d1LqesWGlta27yL&#10;DLcy+VEXDfxfL83/ANlXHLljH3C6dPm94uP/AKTKkCfJFF/rHRv/AByluU2S7f8AZqxDCqRJEvyb&#10;apTb977vv1zcsvil8R0VJfZGffoo/wDQ6Pv0GRLdTfY9Jup/+eUTO3+18u6naGi6bomnxt/yygiT&#10;/wAdrI8SM39iXcS7v3q/Z1/7avt/9nrTeZn2bv4aiMv3/wDhiayly0yxNft/Cuyq80zTN81Morp5&#10;pHJzBRRRWYBVizm8m2l/1+/zX2+d/H/F8v8As1XqJN3mv8suzavzu3yVpEuJK7u77moooqCQop7o&#10;0L7WplIQUUUUAFH302su9P7j0UUAUf7KVJXltp5bbf8AehT7n/fFWYYfJiii3M+1dm9/vvUtFOUp&#10;S+IOWMQooopAMhT968S+Wnz71SH7/wDvv/wLfWxDD5MW1apLD9m8mdmVPm2S71/vfc/8e21oVvGJ&#10;t/eCh3WGJmZtiL87O9RXV0kAVfl82VtsSv8AxNUHlXTRPvnZJWVfuKuxW/2f/sq0NSRL+CbfskWb&#10;Yqt8rf3vuVUmuWm/2Eqxf/8ALJf+B1npDs2bWb7zv97furCUjKQ13eZNsTbNy71l++lORFRnZV2b&#10;23tT0TYu1aZNMsMTSyusMSfOzu2zbUc5Fr+7AHRHTay70f8AgemzQtNKjM2/ZLv+dfu/7lZya59s&#10;+XT4Jbn/AKay/urf/vv+L/gO6n/2VPebP7QufOT+KGH91E3/ALM1cn1hy/h+9/6SdHs5R+L3R82u&#10;QJK8Ftuv7tP+WNv8+3/eb7q/8DqGO31PU8G5kWwh/wCeVo252/7a/wAH/AP++qtzbtNS0itrPfb7&#10;tjeT8nlVb/8AQ6XsZT96rL/wEn2lOPwxKlhpVtpu/wAiL52+9K/zu/8AvN95qmmh+0xOu7Y/31f+&#10;7Uv36KuNOMY8sY+6HtJc3NzFS/1JrbYtzEzv/wAsriJN9P0153t908qzbm+V0XZvSpZoVmieJvuP&#10;UtoXDeXKypKn+r+X5Gq41OX3ZBy88uaJbhh2fK38VTIiwu/+3/HTv9d8rfI9Q3VyttE7T/cX/wAe&#10;rp92MeYuMfsmbqU3nJ5Ct5Pm/Iv/ALPU0P7nYu37n9+o4LGQus7LsllX7m77v+zS/c+Vq46fNzc0&#10;hVP5Sx5zeezLEu5vvbF+/VbVrKe8ghngx9vtX3xfw7v7yt/vLWjCiwxbl+f+9VTUtYtrOVPm/eu2&#10;xf8AbrplHnjyomMuX3hLbUlvLaC+XzQrLtaJV+6zN/F/uVJNctN8q/Ilcy1s2n6j5k/7nT7yf5oU&#10;k+5L/fb/AH//AELZ/frYT9z8rK2zcsUX3ndv9+op1JTjyS+KPxBUj/L8JNsoopqPK8rxSwbE++s2&#10;779Ucw6n/wDLJ/8AeohTzpUWnP8AJFtZdnzUARVYhmZPkX738NV6KBlK6J0C6a8RtumTn9+nTypN&#10;/wDrf91v4v8AvqtyMiBPm/1X/oNU5oftMTqyb0lXYyf3qoaJfSaXe/2bdszo/NnK/wDGv/PJv9pf&#10;/Qaw/hVP7sv/ACWR2xlzR/vGzeWkVzE6su9GrFTz9El2Tr51o38dbU262+Zf9V/c/uUTbbmJov4J&#10;V2tXdGp9iZz1KfN70R8PlTRJLA3yfwvTH8u82xMu9P4v7jVleG/Phlu4G/5ZbX2VoPMyb4v4P4aK&#10;nuyCnU5o8xdR1dNrbX/9nrC8SXMqW/2aL593zN/fRK0NNhgs7OK2i83Yv3d7b9lZXiGGVL+K5T+C&#10;LZvqJR5pRj9kJS5YykZyJ5yfN/x8f3/79PR1m/dP8jr8iu//AKA9DosyebF/wJP7tV7y8VLfc675&#10;dyxRf9NX/gT/AOz/ALtd8qkaUeZfDE82MZTly/1Iq3LtNP8AYf8Al3i+edN3/fCf8D/i/wBn/fq1&#10;9+oLaHyYtu7e7tvlfb99v43qejDU5R5qsvikFarGX7qPwxG/vIZVngbZKv3Xq0mtxOnlX1jvT+J4&#10;v/iP4ar0f79dNSnTqx5asTmp1Z0pc0DbS8gtokng1WDypfupcP8A+zfeq1Dre/70Szf7dpKstcr5&#10;MW/d5X/jlMezgf70S1wfUox/hSlE7vrsvtROyOvWX8U+z/fVqems2T/8vMf/AH3XFJDLD/qJ54X/&#10;ANiV66BPGECRIsttczPt+Z0Vf/i6iVDEx+1H/wABN44mnL4omx/a1n/z9Qf9/ForH/4Sm0/6B1z/&#10;AN+l/wDiqKj2OJ/umv1iiVNY8WweGLe/u3gaa3XymVkXb95ki3f99P8AwV514qSd5rfUraa71jUt&#10;U3/arGH/AFXkKn/LJv4WTeu3+9u/4FW54/8AFLieKDTlS91Hb5sCgYSJF3/vZf8AZ3f6pf4//Hqy&#10;okHw5stNvzqS3tndT8wzJvlil++8qov8H8Tp/D95a7KNL3eafxDcuSXKdr8NfFf/AAk+hqlzOl1q&#10;VqrLOxTazfOy/Mn8D/J8y/8AxVdJNNvl3KteM6jo1zpNzdePrXVbZ71Jd8tuqrFFdQP9yJdv8W3Z&#10;/e3NXp3hvxDbeJNGt9Qtt3lS/eR12PEy/I6P/tI9c2Jp8vvR+EUpc0jTo/8AQ6PuUVxjMzW3Z1so&#10;F+9LeRfw/wB397/7JWnWffv52taZF/caW4b/AICm3/2rWhXNR/iykXX/AIcYhRRRXWcwUUUUAFOt&#10;j/p8XyyPuVk+RvkX/f8A++KbTNnzxN837pt61pH4io/EWLlFSV9tTWG3zdrr8/8ADWZH+4ZImnZ2&#10;ZGZEdfnb5/nfd/wOrCfI/wAtH2h/DI0JrZZm3btj1Xmtmh+b76Vbh83yvm+/RDv3y7/73y1fLGRf&#10;KZlFSzIySv8ALUX3PvViYhRRRSAKKKKACrtnD/y1b/gFRW0PnP8AN9xa0K0jEuMRkyM8TqrbHZfl&#10;fb9ymQzLLAsitv8A4d+3b833amqjDDJPcStPte38xWgV9rfwferc3Jrbc/79vMRpVX9y7f6qrFFG&#10;+gkz7x99x/uVn3l/BYRI1zKsKM2xf9p/7iVd1y9isolldd8rNtjiX78rf3Vqtpej5Zry+KvesuzY&#10;n3Il/uL/APFV59SUnLlj8Q4x+1L4Sh9q1W/Xda2q2cTf8trv7/8A36X/ANmdaIdAg83z7mWW/l++&#10;r3D70Vv9lfurXQXBEVv5VUvvj/brL2MVL3veK9pKPux90P8A0Oij79W3s98SMv8Ardv/AH3W9rbG&#10;RU+5RRR9ymA+FPOfav36lS2Z/vfJT7P596/wVaR9nyt/wF/71XGJfKZ7xMjbWX/viopod8Wx92z7&#10;6un8P+5Wr/qf9z/0Gq+/97u/5ZL8/wD9nRKnGUeWQfDLmiUUvJbJd12zfL92X+9/s7amtib2U3M7&#10;bEVf3aI33V/vUySH+1XZpIv9HVv3af3v9r/dqu1s1gNsTs8X9xvvRf5/u150fawl73vROuXLy/3j&#10;Te5QRfN89VXff91dlQwzK/zLT/8Acru5uY5Jf3h+/wCXa/3Khe2iS4Sfyl83bsWV6fRv+4rfc/8A&#10;QKCCveW0V5BLBOu+KX7yVW0a8leJ7W5b/S7fakv/AE1+T/W/8D/+LrW8nZ96srXIfs0sOpwLvuIF&#10;bzYk/wCWsX8Sf+zf8ArmqRlCXtIf9vf4Tan70eWRdSFUdNvyJud2RPk301JmRf3vyP5W9nT7iU6G&#10;aKaJJYmWaFl3q6fx025fZF97Z8yfw7/4664++c32uWRKnzv8taEMLPFtlXf/AL9UoU/ep/7JV3zt&#10;8vy/P/erSIRGPCyb9sC/7L1SrYqvNCs3+/VyiXKJU2eT95fn/wB6ql7psWqxLE+5H3K8Tp96Jv76&#10;1e85k+Rolfb/AH1qU3S2tq088qwxKu5nf5Ni1jKnGUeWXwhT5oy90zNJ1KS5iMd2uy9gVUlT/wBm&#10;X/ZaryfuX3Ku+L+JP7tZemRm81GXUJ4mtlaLbAjrtdovvbm/4F/D/D/wKtdNsyIyyq8TfddG+9XP&#10;RUpR97/t2R1y5eYzEvF03Vma4/495f8AVyt/drVuUgdPNaRUT++7bKy5zZ6narJDLHewSs23yZFb&#10;5l+VtjUkPhtLmBGaXfs+7sX51X+5Xd7s/dl7sjg96Hw+9EsTarplns3z7H2712b3/wDQah1K8iu7&#10;NLm2kV2ibay/e+Vv8rV6HR7aGJFVfO2/d8756lewgmidVgih3Lt+RdlOpGMo+78RdPm5ve+E5fZ9&#10;yW2+5/c/u1mwut/P9sVV8pPkg2f98O//AMR/s/79Ov1bzfscEjJ5q/v/AO+sX8af738P/fbfwVYR&#10;FRUVVVET7qIuzZVUlHFS5o/DH/0o56vNh4/3pBRRRXrHlhT4UaaVIlXe77tqVLbWc9++2CPf/ef+&#10;Ba6PTdHisP3jfPN/f/u1hUqxidFOhKqc/wD2bc73XyG+Rd9VHRkbaysj/wBx67uq9zZwXOzzVV9j&#10;b6iNeX2jplho/ZOMo2V2L6VZv/ywj+9v+7VGbw9BN/qmaF93+/V+3iYyw0jmv+BUV0H/AAi6f892&#10;/wC+aKPbRM/YVTzyFLPwZ4XtNVuWlv8AWL+VZUif57i8lZN3+f4VWue8MC58MJpt1r1tDNa3UjLB&#10;fImzymf/AJZN/dX5Plb7rba1vD1h9g8OXHiXxNPsu4l+zrFK2/ylVtqRRIn8P+58z1S028tvEd9F&#10;B4j0ye2tZZ7iWzhmfdC6sz702/d81F+Xb/3xVx+E7vtFuHTdQ03+0NVnsYP7Cina4+zxfP8AYF/5&#10;6p/4+7on3d/yV0NnrH2XXjc2trBbaFdmJJGhfdunbYiSt/Dt+7F/tfK1cr539nS3Gm3SXb+F5bhU&#10;tbi43r937kVx/s7vuu/3v46fr00Gj6jd6ZpdrfzaPdRfZ54oV/epLKn/AC7r95l/ibZ8qt/wOs68&#10;eaGpVOUYS974T1uj7leU6V8cNFsIYrK+1XSftUX7pt+qxb22/wB9lZ4kf/flr0TR9ftddRxEWSVV&#10;VniY/Oqt91v7rK395NytXz0atKekJ8xfNCcvckOf994jT+5Fa/8Ao1//ALVWhWTNM1hrjzz/APHp&#10;dRRRLL/dZXf5H/399a1TRl8X83Ma19ohRRRXWYBUsyLC+1fnohh3xPK38NNmffLuWrEMoop6Pt/h&#10;qAGTJLD9nZpfJRm2bNu/zf7if7NTfZ5P7tQu+/f/AHGqu8MSRbl3QvFF5SvE3zqv9xa090v3ZHQJ&#10;9yisyG52SpK37nzW+4//AKBWnW0ZcxqFUnhimlfc3k/NsXf/ABU7VXnhg82JtmxvmrKh+eLc0Sp8&#10;2/72/wCf+/USkT7pLvj3fLKr/MyLsb71Pp8L/fXbvT/0CmOv2aLczb7dUVfOdvndv9usyOXm+EKf&#10;DC00u1aIU3yorVq04x5gjEYiLCm1afRUM0zb0iVVdv4/m+4v9+tzUim/0qV4F2+UvyTo8f30Zfu1&#10;bRNi7VpkMPkxJEjM+1dm923PT6CwrH1PVYrB/PZWmlb91BFF9+Vqn1jWE0q3T5Wmnlbyook+/K1Z&#10;+laf9kna7vNs17KvzOn3Il/ur/s159apLm5Y/wD7JcYx+KRFptlJDcvfX0nnXsq7fl+5Ev8AcT/P&#10;zVvQw/uk2/f/AL9Uk/fPtrS/2l//AG60oxjGJHNKUireTM8qf7H36hhhWaVN33KbM++V2qxZpvZm&#10;/wBmq+KRl9ol8lElTcv+69Tf6n/c/wDQKT/Zb/8AbqrNM294lar+A1GXiReb8rfP/FVej79H/odY&#10;mRbsJopovl3bvv8A3atff+VqzbNPJl/dRbP7yJTr+8ufNtFtoN++X967/wAC1tEvm5YliaZh+4/j&#10;/v1TfZqDNAjfuIm2yMq/e/2d1JM8kjNBE2W3fvZf+eX/ANlV22TyVSJUVIv4flrml+9ny/ZNY+77&#10;32h7zLbfKvyLt+7VJ33y/NUty++Xav8ADVetpGUpD0s1uUdW+R/vq6NSJaT233dtz/eR/kf/AOyp&#10;Yd3mp/H81aX+u+ZfkesfYxl7xcZGV9pTY+5fJdf4HXZtp+/eny1YuXid/n+/9xkqpDZwPOm1fJ/6&#10;5fJUe9D4Q92Qf79H+/T5rNoZfln2f7Dpvqujy/dliX/ZdGq+b7M4kcpnW3/Eq1B7NtqWtwzSwf7L&#10;fxxf+zL/AMC/uVozf3n3bFZXXyt2/d/uLVPUzHf2U0DM1vL9+KWVdnlSr8yv/wB9U2zv0v7L9/5a&#10;PEzxXSbvuP8Ad/z/ALNc1GrGFT2b/wC3TWpTlKPMaf3KejtC+5aZViGFpvmf5E/v13HECTSurqrb&#10;3enzOzojK33fkanPNF88Sf8AfaU+2Tzlfd5bp/sV0FDLcs0TNL86/wC3WLtfxRcLJ/zC4m3Rq3/L&#10;y397/rnSzO2t3L2MH/INibZeS/8APVv+eS/+zVvRwLAieWqqir91K4/94937Mf8AyY6o/u4/3jwn&#10;4waP4qu/iG0miwRz6LLoDW99Y3btFFqjea3+hRSq6eVOyPLtf+H/AHXaq99N49m8baONIiv9H8Oy&#10;x2H9mWiWrJb28C7ftEVxFt+V/vL87rtXZ5W5leveL2wttRe0llijma3l82Bmi3eVLsZN6/3W2u6/&#10;8Cpbqfy4tqrvuGb5UT79etGp7vLynFKnf3uY8JtrbxTpPga91Gz0rU7GbypYrfQdPZovKll1CXzr&#10;j7jszNE3mqn8C/Kv3t1LbTfEvXvDkt9apc6bqDtPovlXETW/7qV4vs+oIr7NrRLv3J/F/wAARa91&#10;hgWHejbnlb7zu27dT5tySxf72zdUyrcn2S40f7x5D4N8SeKv+FgvpWoaVrcWmRT3UUV3Ku6JIl/1&#10;Xmv5SKyyqm9WTc6t8jt89erX+pR2Fq87N91fu/3v9n/eqXyvJf5v9V/6DWQkH9ua08h3f2fYNtX/&#10;AKaz/wB7/gH/AKF/u1wYmtL4Ix96R0U6fL8RkQaNOltLesvmXEsjNOir93/ZX/ZT7tN311ulLsil&#10;2/8APVqe6W00v+oiml/3K2wlSNKjGJzYmhKrU5jlYbae5/1UTTVqWOhbvnl+f/Y/g/8Asq2EhXau&#10;9l/2YvuqtRTaqvm7YmimRfvbGrapWlP+6ZRoRpfF7xLDZqi7W+f/AHPkT/vmpPs6/wC1/wB/WrPS&#10;8nf+LZ/sbaclyySo7Mz1zcsf5Tp9oXvJ/wBqT/vqjyX/AOe8n/jlSo6v92ir5Yl80iHy50+7P/32&#10;tCPPt+aNX/3Gp8yb4nX/AGapfbG8rb9yo5eQPaFj7Yv91v8AvpKKz6Kjml/MR7T+6eWaVNB4t1dN&#10;Tvp5UtLdW228y7PsEuz596f3v9un3MbeOYYrZFlh8OxS+bA6OsUsrfwSo3/oK/x/ep9xbXXjS8td&#10;R0A2SiO042M2y8T+5L/d/wBn7zIzN/u1HDqV14p0uLTdGVLOGWVotRSKXZcear/PEv8Adb73z7v4&#10;F2f3q9v+9/UTkM2LXW1aDUPCN1qfnRST/Z/7RSDYl+q7N6L/AHZf4W/4FsryD9oTWr/whpiaJY6v&#10;LcxX8lxb+du/exWcWxfK3/7UrS7m+8yRRL/e3e3+JNK0ya1TwvpFrHNKnlebcRKyPYbfmT/tr/dT&#10;+H7z/wB1/I/j98NL++0u3j+2R6hrNm091FbLF5Us8G1fNXZ/G8TKrfL95ZZf7teDxB7SWXyjh/i/&#10;rmOXF+19lLkOO0r9nWK88P288uqyw6hLEkuxIv3Suyfc/vVs/sy+NtSsNbvPDtxP50dh/pVuHfd5&#10;X72KKWJP9llbzdn96Jf7zVw2m/H7XtN0OLT1gtJpYovKiu3V9+z/AHP42r079lj4b3891P4iu90c&#10;l9Eqxq/3/IWVJZZX/wB918pf7371v4a/MMrcJ4ul9Uj/AIjyMNedePsv+3j6vngiuYpYpV86KVdj&#10;I9Z9hNJYyrp93Jvfb+4uHb/Wr/8AFf8A7Vaf/odV9S09NSt/KdmhZW3xSp9+Jl/jr9GqU5c3PH4v&#10;/Sj6+nKPLyy+H/0ksUVR0a9kvWltrtVhuoP9bs+4y/wsv+y1Xq2p1IyjzRMZRlGXLIfvbytv8FMo&#10;orUgKKKKACjYr/fXeu7fsoooAZ5MXz7Yl+eXzW/3/wC/WhbTeTYRbopE2rtVJW+f5apVXdG8qWPz&#10;2S3f5/k++r/71aRkbRkbSfvrf5l+/wDwVmTRJbXEu2PyYn+dpU+59z77f3fu0v2+V4FdmWZN/wAv&#10;2dfvJv8AkpmJXiRZZWf5djf3G/4BRzRD3ftFiH+Nv4NvzUsM3k/dp0M3kxPt++/8FV/4vmpGRYt4&#10;WhfzYl3w/O0u9nd/+AVdhdZolZfuOu75120QurxfL9yopofmeWB1hlbbufbv3ItbwNyWabyYtzKz&#10;/Mq/Iu6mww+Su5tr3DfelRdm6mQIzy+fKuyb5kVN275d9WKZQVk6xrjaSyL5XmyyttiiT78rU7WN&#10;Yg0pIk2tNcStsit0++zf5/iqvpWkuZpdQvmWa9dfvKPliX/nkn+z/wChVxVqkpy5aXxf+klRj7vN&#10;IbpelsLlpruRXv2X97s+5Ev/ADyX/Zq8/wDqv9Vsfd9+n/8ALvLK333amed52/d8lFOnGMeVGcpc&#10;0veJbNNieayfJ/6DUUz/AL9/4Ktw/uYkVqqJDE8r7vuf7H8NX9kAhh875f8AxyrexXRNvybPu0eS&#10;iNuVad/tL/8At1cY8g4hv3o6svzp/BWa/wDHu/4HWg6ecny/I9VEhlmZ/wCB/wCLfRIJFf74/wBu&#10;rH2aXytzLViGGKH5WTe9E3yLtZvkb/Oyo5Q5R0KfukZV/wCAVUmumu5/Kg/h/wBbL93Z/s/71Ne5&#10;e73wQO0MS/6yVF+7/srVuFIoUSKD+BfubvvVjze192Pwmvw/EFtbRQwJAi7NlSp86eU1H3/mWh3V&#10;0+b5HT/x2umMYw92JBSuX/e7f40/j/v1X+/Vi5/1vzffpiTf7K7/APdrEyHwu1tL8y1Lcv8AIjK2&#10;xHWqv3x/t0J9yr5ihn+/T0+TfQif98UPUEgm13Tc3yVLNbf3fnRvu1X+5ViGbyf9uL+5QBXdNnyy&#10;rs/3657W7ZrC8i1GI+VE6+VdMit8i/wy/wDAN3/fNdjvR4vm+dH+69ZiJ8v71VR2XY2z7lY1qMZR&#10;udFOpKMuYiSGXbuinZ0/h3rvp6PdbNvkecn/AEyas7St1jPLpUjfJEu613/xxf3P+Af/ABFdRDMr&#10;xfL/AAfeoox5480fdJqe7LlkZsM0Sf69pLZ/+mq7P/H60LZ4vK+WVZv9tGqxisq8SB2dfIj/AN/b&#10;XT70SP3Zn6J/xKLyXSJdvlRL5tm396L+7/vK3/sldEx2/wC5/wCg1y+q6V51ujW22G6ibzYHdvk3&#10;Vb0r7NqsCzrBHsdfmR1+dW/ut/tVx051YS9ly/4f8J0S5ZR5i0k8DxN9pnj81W/eo8u1G/3alS5t&#10;IdnkNsZvm/dRM26qsMKvEjbf3q/JLvX+Ono+xq6ak6vNynPGVMsPfq2xVgkdvvrsWobzUJ42t1W0&#10;Z2Zv4pFX+GpoXb7Qnzff/jpNWuVhjhkZtkUUm+V/7qbGrKtzez5pSNacoyl8Jl63c3TeVZwNsu7z&#10;ci7G3eUv8Uv/AAH/ANC21fs9NnsLCK2injhiVdi7Ytzf+hVB4egkud2pXatHLdLmKJv+WUX8K/8A&#10;s3/7NbUz4il/2VpU6PP+9lzf/alyl9mJR0ywRbOJWkZ/l3fP/tfNWj9z7tMhTZEi/wCzUU1ysLbf&#10;467I04wjGJjKXNL3hl5c/Ztn+1/su9V5rmKZPljZH3/3aJrlpvvfcqvRKRzykPdGT71P3q8W1l+f&#10;dvpk0zO8X/fDUUiAR2hfcrVd+3sibtqun8SbvnqlRspxlygasM0U0W5W3pWbNCyN8y7N1Mhm+zXS&#10;N/BK2yX/AOLq7NNFM23+5/Gn8dXLlnEvm5olXY391qKTcv8Atf8AfdFZkHkV9DLpuszT+HNNu5tM&#10;lgaXUYYW/wBazf8ALW32/wAe372z5W/g+enzQ2z2eiXXhOz33W3/AFsMuy3lgX7kT/7X9z+78/8A&#10;usy5v1+Hd+1jpWoXL6VLB+9lSLf/AGWzfc+9/B/Hs/h/3XqvcQxeAG0++0i5nv8A7Y++fTIt0sr7&#10;U+e4T/a+5v8A4W3f3vv+6ZG3pWpQaVp1xeaVYzJrqT7XtJfk2ys/737R/wB9fe/3Nm6q2n3WnQHV&#10;ZNdg1C81+KJbiVPK8qXf96Lyv7qp/D/Cv+/VW8S0/s648WWeqyXOq3Eq+XFv3JeI33Itn8Oz+F/4&#10;dvz/AMdZ11MvjV7rxB/a0ul3FnH8tzd7P9H2pv2rF93Z825t33v4P4alwjMrmOcufgPo15cjxV4i&#10;sLS0i3faJ3s52ism/wBqWJU3N/teUyq7fwrXpfw1Fza6jJILM2tnfQLFE7R7ZW8v7rSqvyr8rNti&#10;X5Y1VVrA8N30njObTLTUGnSLTUVm0yb91sl/gl+b/Wr/AHd/3a3LTxNP4lvtNl0qDboGmzrL5rrs&#10;e63b4nf/AHUVm/2mryPqFDCxlOlGMZS+I1wsKcJcsftHo/36P/Q6AjKzRt95f/HqPv1x/ZNJe5Io&#10;6rYNcxJLbMsN7F/qJX/9Af8A2afpt+mpW+7yvJuF+SWJ/vxN/cq3/wCh1n6lbSwypfWy/wCkRfJL&#10;D/z1i/uf7393/wCzrGpGVKXND/t42jy1Y8sjQoqK2uYry3SeJt6PUtdMZRnHmiccoyhLlkFFFFUA&#10;UUUUAFMm814v3TKj/wC2u+n0UDK+yX7Qn71fKVmfYnyPs/gT/aqxUUPzvLL+4f5tivF/d/2/+B76&#10;lqypBRRUsMLTP/6FUEliwhbf5v8ABVuhE2LtWiuqPum4Vla1ri6ZGgWJrm6l+WK3T77N/wCyr/tV&#10;Jrmp/wBl2HmeVvdnWKNN2zezNtT5v4azLPSzEbiW6l829nXZLMvy7V/uJ/dVf/sq469STl7KPxfz&#10;fylxjGMeaRY0LRJLOSW+vZVub+VPmZfuov8Adi/2a0Zn3tKq/wDAv9qjZ9ji2qu9KpPMqOi/3/49&#10;vyb6KdONKPLEJSlKXNIvTOqQJ/HVH7n/ALJUrurtub7n8SU1Pv8A99KuRkSpN5KOzfPv/gqxbfJE&#10;n8CNVF/v1l6r4/8AD3hhZo9X1W1sfs5iacSyf8e6SvsieX/nkjOrqrttWrp805e6HN/MdL9z/rl/&#10;6BTvufMv/AkrL03xFpmrapf6fbXSTXdh5X2hNjfuvNTenzfdbcv9ynpqsKau+mfvftCRLcMfIbyl&#10;RmZP9bt2fw/d3bq05Jl88TR/2l//AG6P9d8y/I9H3PmX/gVH+2v/AO3Q/MoPvptf761mO8uot5UU&#10;uyLdsllT/wBBWnu8t9Lsi+S3X70v97/ZWr0MKpF5Srs2fwJ/DXF79X3Y/D/6UX8JDN/o0SRL8m77&#10;tUPtkUNx5DzxQ3H8KPLs31dmRkldm+fdVd4d+xtu/wDuvtrX3TKXMWNksK7vPXf/AHN/3qhmmaZv&#10;mqL79H/odSQP3/3vnplPhfY/3d/+/XN+JvH2meFopHuZI0SN9k80s8UVvE/915ZWVd3+yu5v9mom&#10;1CPPMR0P/odPR/n3fx1594f+Muh+I7lobS5tL91+dl067W4lRP7/AJXyS7V/vKrV3cM0V5BFPBKs&#10;0Uq71dG+R0/v1FKrCrHmpS5iYzjP4TQuYfJiTb/qv4qpf79W5pm2+V/B9+qlbSLkH+/R9yj/AH6Z&#10;Mm/903zxP9/5vnSgATc77vmRPueU6/x7/v0+j+OnojO3y0AUtcsmmtYngZYbiJvNgZ+ivt27W/2W&#10;3bat+H9Qi1OwW4j4SX+B/vq391quPbK7orfdX7tZE3/FPamk65+xXsmyVf7kv8D/AO623b/3zWUv&#10;3VT2n2ftHR8ceX7X2Tfmh86LbWU6Oj7WrVmmVItzVlO+9tzV11PI5JAiO77VqlIraFqnngf6FfnZ&#10;Ko/5ZS7fkf8A4Eqqv+9trds0/wBHT/bovLKK/s5YJ13xSrsZKipTlKPPH4janL+YzLmFbl9zbkf/&#10;AGGpsM3z+U3+tT7j/wB+qul3Un721u/+Pu1dUlf/AJ6/L8sv/Av/AIurk0PnL/cf+F6yp1Izjzf1&#10;EzqU5Rl/XvFu2h3s+37yfPWd4z/e6JLEv3p5Ft93/XV9n/s9alh5vlJOy/eWsjxJ+/1HSrZdvz3S&#10;yt/wFHZf/QKjFfweX+b3Tpw/xcxuI7Q/K3zxfwv/AHai87/SH3NvSX5Pkq7VJ7Nnl+Zt6fxP/HXQ&#10;ozgvdILEL74Iv9yq94mx939+o4ZpbZnWWJvK83ZF/f8A96ryOsy7l+dKuPvx5ZE1IlJLCWZPm+So&#10;k/cy/Mv3P4HrVqJ7ZXd2b77VfKRylKZ4niRlX56hp8yeTK60yszEKsJcskW3+P8Av0xIZXTcq1E6&#10;Oj7WqfeiBFc/6pP729Nv/fdWIXVJU3fOlVLnb5S7m2PuTbv/AL1Phm3u6suyVfvJV/ZD7Ro7Iv7t&#10;FKJn/wBmijlNTypL+fwZqNvpl9LDf3F7BL9hmlf/AFv+xL/tfMnzfx/71Y9t5/w0i0+5vp7a50e6&#10;n2Kn3Pssvzt8if8APL7/APu1Y02aOGS7s/EulLNqz2v+qT7l5Ev3PKdv/QP4Wei2SfRLW0ufEenr&#10;NEkUqWtxu3b9334nf+98ifP/AMtdleucpkyadqtvZa74mWe2/sSW4Zr60tmVfl+47xbv4v7/APFL&#10;8+35ttdA9nfeL9UTXNGubKGKKzVIIk+SK4iX7/mv/wCgf3f++653StNvPD1n/p2mM/hqKdHXzZfN&#10;e1df+Wrp/wA8t+9/4tv/AKDpapZ3CatqE+jaRJP4fljX7ZZI2559y/vZYk/3Nny/x/P/ABfe1AsI&#10;8nxNi0e40ae2sLizRtsu3975rf8ALKX/AKZf+h/Iy1Uh1S71Wa98OW3k2GoSvJBqKRS+a8Xy7W8r&#10;+Ha6/wAX8Ox/4q07lI9YXR77wrbK975X724SXZFPF/BF/wDEP/yy/wDHaqag1r/YsE+naWbbX7C4&#10;eItMNv2Pcn73zV3/ADLt/h/jZlapfLOPKVzSjLmj8R6rpkzX9hZXFyuyVol81P8Aa/i/8eqzNt81&#10;1X5/7tYfgOCe20S40+7nkubu3lbdNL9+Xd8+/wD76Zv++K1/vpurwHHklyndV5ebmiH36P8A0Oj7&#10;4/26Pv0jIxrxP7Dnlvo1zayuv2mL+433fN/+KrZqvf2y39hdwN/y1iaKjSrlrzTrWdl2PLEjsn9x&#10;tlc1L3Kso/ZLqe/T5ixRRRXWcwUUUUAFMmdUidmZU/23p9QzTfvYYllVHf59jrv3p/l0oLiWbCHf&#10;Kiuq/wC1sXYlOuU2Svs+5VhJltokXb8/36qzTedLurT7IBDtSVN33K1Uff8AMtY9PSZk+62yojLk&#10;CMi3Nct5qKrVk+JLPUJpUktpZ/K2ruSFv4qsVLDDLNuZfv1tTqSjLmJlHnjykN7avqujS2k0+Jmi&#10;+WZ12ujfwt/wFqfod/Hf6XbzurI8q/vU/usvyt/49T3h2feZd9Zekq8OtXti/wAkUu26i3f7Xyuv&#10;/fXzf8DrhqylCpGr/N7p1U/ejKP8puTTeSm1vnf+/WKl/vluILmDY+75dnz70rVf+8rVF9/5XVZk&#10;/wBta6+aP2jKXNIhs7mL5FZt8T/6qb+9Vh3+XbUXyv8Aw/8AAKETfKn3v9pKj4yPeD/0CvLr7wl4&#10;t0TxD4zk0bQ9I8SWvihopvO1C58r7K32dYmiuF2v5sHyblVP77r/ALVeopV2FIoYtyt/wOro1JUp&#10;By854ne/CfxD4amu38MtG8Ukulp5Ly/vYooLeWJvKeXert/qv9bu+Xf/ALLNW1b4R+KNV8Pwy7Id&#10;N1CXTrKylsbG8ZEt2i1JLh3t5f4V8rftT5dmxFX/AGPdZvNuflVdir/HR8ttE+7/AIF/crp+sS+I&#10;PYxkeF/EP4Qa1qU8raNYxrpEOsNe3Gkvcr5Woebbory7JUZFdZd37pvkb/W797V6V4D0W6sfBWj6&#10;VczT3BsraKGeWSfzWlZfvL5u1d6r93dtXdtrfi3artbzZEtd3+7u/wDsa0APJ/65f+g1zyqSrx5Z&#10;fCdEacacub7QqQqkSeUqon9xKd/rvmX5Hof5PmX/AL4o/wBpf/26X90Cu6b5U+XY/wDFU3kq/wC6&#10;Zad/rvmX5Ho/13yt8j0gK72y/wAX/AXoms0/2tlWP9lv/wBuj/VfK33P4Xp8sSeUwvEnn2GiXc9s&#10;2+727It6/wAbfKn/AI+9fC3ilrn4v/Fy40X7Y0WlWEssVtv+fyoon+eXb/HLK3zM/wDeavvjWbRr&#10;/TLi1V/JMsWFf+4/8Df99V8GfFLQtY+D/wATbjxFZRbLK8nlli81d6RSt80tu/8Au7vl/vLtavkO&#10;I4z9hGa+Hm948XMYz5Yy+yU/iF8KG+HVhaa5pWq3LvFOqb/9VLE/8Do6/wC1X1P8A/GF14y8JWt9&#10;cbftF5H5sixfcWdZXilf/Y3bYpf96Vq+RfEvxG174rNp+g22nxBp51WK3tN2+WX7qfer7P8Agd4M&#10;HgnwbZ2JmWZIoPKSVF+SVt7yyun+y7Ssq/7MSt/FXm8PXni5SofwuX/yY48tvOpKUfhO/m+d/vb3&#10;pn36seSrsm1vnqVLZUl+b/gP+1X33KfTcpnu+zZ97522b9u/ZT03oqKzb32/f2/epzw+TLvbajyt&#10;tVEb5PlptQRL3Q/36fC/ky/NRTP9+gDTSZZt0bf/ALdQ6hax3NlLBOu+KWNlei2dXTa331+69RTT&#10;eds2/wANbS5Zw94vm5feMnTL+RnuLO5ZmuLX+Nv+WsTfcb/4r/aq9WfqsEv7q+tlZ7u3/wCWS/8A&#10;LWL5d6f+O/8AfVXbC8iuYorqL99FKu9f9yuCnKUZeyl/URVI8/vRNOz/ANR81WKrpeRP975KlSZZ&#10;vutvr1I6IZzlkN+rarP/ANN1i/3kWJP/AGZ2rWtkV5fm+433aydAdZrCaT7jS3Usu9v4v3r/APsu&#10;2taGHZL83yIi72rz8OvdjL+b3iq3xEts7QyvE3z+Vt/e1kuiv4zt17RwSyt/46q/+hNV6GbZFvX7&#10;8rb2d/8A0CqOl/v/ABTqEnXyoIl/4F8zf/E1Vb35RjH+YujL3Zf4ToarXL+c3kL5T7v9ajt8/lVZ&#10;qjchft8XlOn2r+48v8P8fy16BmPmh8mVGVfk27ET+5R9jZF3RNsl/i/uNVujf8+3+Os+WIo+6Q20&#10;3nQ7mXY/3GT+61Tb13bd3z1nSo1tO235Ef512f3v46j8796jM3z7vl/26iNT7IS+IlvE/wBI/wCA&#10;1XqV0nv/AJlXyUaL5Xm++rf7lV5oW/eqzSp5uz/gH+5RKJjKJehuW3IrbdlJqT7JYl2t833XRapP&#10;bffZlbYzK/3moSFd6/e+Rmf7zfeajmL90b52+VNsv+8iLv3/APAqJoVm+/8AfT7r/wBypfuJtX7l&#10;PhhaZ9q1H+Exl7xXxd/9Mv8AvpqKu/YG/v0Vrf8Aui5ZHjlpDpvjC4uJ9enudN1Wwg/v73smX598&#10;X+y/9/8Ai+7Wel+/jNtH0jXpLuzMU/mpC6+VDcRff83b/e+T7u75N9bU1tP8Rr+01qx1iGweztmS&#10;1dY9qf8ATVLj+9937n8PzNWJbSj4p39hCt8umvpaMmyHbvWeV/8AWpL/ABJ8i/N/FXufZ/r3TM0W&#10;v1vBdaHdT3b6E115UF3L8n2xV/5ZS/8AA/k/h83ZUV5c/wDCE39xY6Zc3b+H5Yv39xCv/Hg7fwI/&#10;93/0V/6DdfVZ72DVfB19PaJfb/KnliXd5sX8bxf3W+7/ANcmqb+1Z/CV/LobX1teXdxa/wCi3Fwu&#10;/wC99xJf9r/0b/v1jL+X+v8AEBnzeV4Jv9PufD/2m8+1L5t5p1uu/wApf+eqf7X8Oz/lrSTWemw6&#10;SmuaPczX+r3kvy/8tVvFb5m81v4f4/n/AINmz/ZZ8MzfCVdKZ9Qjv9Pulbakq7pbV9nzvtT/AJZf&#10;+g1FNYXnhWwuPEv2yC8t7ifffWiIqbmlf/W26/3/AJ/ufx/7/wB7X+v8QHSfC2a8e6lurlrl5b9W&#10;R/tZw8TQPt8rZ9xflb+H723f/Fur0dIYER9z7GVvmSvK7TUpdV8U2niJbyOa0/dNBFbs0UW1tkUr&#10;v83zv8yff+6sVenPD511uX7jL82xN+6vFrx/eHofFTjIifb/AAfco++P9uraWapE+3d53+21V5of&#10;Jba1YyjyGXKM+/WZoieSl3bf88rqX/x797/7PWn98f7dZ8KND4juF3NsuoEdU/2lfY//AKGlcdT3&#10;KsZG0fejKJoUVYSzlf73yVKlgv8AE1d/LI5uWRSoq66QQyou3/gb1Vd98rstHKQMpkP757hll3ov&#10;yeVt+49W7aHzt+5tlMmhnsbOXdcrs2rtleLc/wD6HRGJtGIb18/5vnSmu+6iHaj/ADf3fm+WiH/W&#10;pu/vUjEZRVt7Nkf5fufw1Xmh8mXa1PlAIU372/u1LDN5Lv8AL9+pYYf3Df8Aob1XmdXf5V2f7e6j&#10;4Cywls0zuzN/t/JWRrga2a01Ffk8iXbJu+b91J8rbv8Axxv+A1r2fyI+7cn/ALJWZ4n8r/hGtVVf&#10;n/cS7v8AvlqyxH8GUv8At7/wE6KPxF6b5N/y/wAVS20Kvv3fP/sVFZv9sgSVtv3V/wCB1dTa6fJ8&#10;m3/xynD31zC5RqIqPtZV3/wvt+9TNkUP3lXZ/f20yaHzv99P4P79RQw/vXVv9yrGRXkKebuibY7f&#10;Ps2/I1T2aecnm7fnVvmipZofJf5fv06Gb78qr8n8VT/iMvtFh3TZ5qts2/x1wmp69aeM7y90NNQm&#10;02KJdjSxfJKzMvyv83/LL/0KmeNNdubu1uF0h1mW2l3zw7X/AH6ru3p5v3E/4F/c21d0FLXxxFp/&#10;iCextpkWB4oJZYkZ5fn/APHfu/drsjT93mkKUve5YlbwJJqVnfajoGrxbJreJJYJYl/dSrvffLF/&#10;d/g+T+Fq7WZ2hi/if+7s/iqKHSraF90CtC/8WxqdDZwJKny7HX7ibm2USlGUuYceaMeUi/f7flg2&#10;J/01f/4mpYZpfNeJotjqu9tjbt1WPufK3/AXqvNC0MvmxS+T8u1t676x90PeLH+0v/7dH+u+Zfke&#10;q6fadjM3lI/+7u3f7dCefu3fu3T/AGPko5S+Ysff+Vvkej/Zb/8Abqu9yv8AHFOjr/H5TP8A+g0f&#10;afORPKgZ3/i/g20csg5oj/OWGVInb733a5Xxx4B0/wAZ6Xc291awzRSqUkhlTckv937vzK6/wOvz&#10;L/47XVQw7N/m/PLL97/4iq6QrNPLtublNreV977tZzpUq0eSfwkS9+PvHjfw7/Zr0rwJcTzwpJ5k&#10;p2SNLc+fK0X9xWWKLylbnd8u5vu7lWvYfJb5FX50RflRP4albToim2RpZk27W3yf/E01LOeLeytF&#10;Nt/1W/8AiX/arKjhqWHjy0o8sSKdONKPLGIQws8v9yrv3/laqv8AaUX/AC3/ANGlX+/9xqc+pQeV&#10;FK0uzf8Ad+WtuWUTaMog/wA94kbeW+2Jtu9fnp/krD/yyV0qv9sgeV2Zoni27PkX591Sw3kEz+V5&#10;qu9XyhzRGwo0Nx/qm2f7v3aY8O+XYrb/AJd61bmeWFPlXf8A77bKro6vLs2tDLt+4/8A7JUcvuiK&#10;7/Iu3/vp6N/y7adMnkvt++n8L0Qv5L7v++axJIv9ys6xRdK1T7NJ/wAeV07PB/0yl+ZnT/2Zf+B1&#10;qO/712aqmpWCanavAzMn3XV0+/E6/Mj1jUj/AMvY/FEqnLl92XwluZ/nfbt/4BVG3vb6ysNQnvoI&#10;oUijZl8pv7q0zSrxrmB1nXZdxN5U6f7Wz+H/AGaseJRv8N3kUHzt5W1kT77L/Ht/2q09pejKUf5Q&#10;jH95GMiHSYVttIso1/hgiRvl2/NsrUhfzovKb7u1ttVIZormJJVZZonXejp/FUyO0Mu5aVLl5YRi&#10;OpLmlzSIYf8AVI6/cZaZ4b+e+1eT+/ebU/4DEi/+ytV20RfKddmxovut/sfw1k+DJleKXEqu7O0r&#10;Ip+6zOz7f9n761FT3MTGP+I1px/dykdPVS5fybhJGZnil/dbFi+639+rdUbxovtFus7RJFu3Jvba&#10;7S/wf+zV6ZBeqpN89xt3f7tWIZopoklibejrvV6fQQUpoWdU8/bMv3G/3Goe2itpd0dtE77VTft+&#10;erTp50Tq38VRPMyQbv41+Rqw+CQfZDzt+yJU/wB5P7tM+wf3moh/0ZPm+d3apkdblPl3JV/F8RJX&#10;e2/e+Ukv/AKZNCsKbW/i+69Mm+S4fbRM+9U3tveo90gio37Pu1LsV4t+750aoqzICin76KAPJtS0&#10;251fVH1Dw1psFzp81mv2y3WXd9v3ffb+6rbP4/4vu1n21mnifTtPufD8UEOqtPLL/aP+z/BE6L/D&#10;tRP93Zu+/VjXpm8Hyyt4eiufsksGyeGJWTypZfl3xf7X95E/3vv/AHmzWFp4bXR77wnFPcz3H+vt&#10;Ldf3UsSp/rd33PN+5s/v/wDoPv8AxfD/AF/iMgmeLWNEu9KXSo7PxHZzomzdsewlb5/NTZ95f4vk&#10;+9v+ertlI2nNqGla9o0E2tzwbtn3Ir/YmxHRv++Fb+Jaz7mz0qbRn1fSnuX8QSzt5Eu13dpW+/Fc&#10;bv4fk+bf93Ymz59lWLO10rxH/aE+spe2GtWsau/k7pbiB1X915X9+L7+3Z8r73o93lAu6NbT+H5d&#10;P/4SCCK5iuv9Hgvtv+t+Td5T7v8AgbLv+9WVDbT+G9+oXmnxJ4aS53xQ7t76b/B9/wDufN/B93f/&#10;AHataJLF4hu7Cy8WWskNzFEwjilb91Kjfeli/h3fwt/ElQQzLqXlWeqwXf8AYj3W+xmu/wDlr/cS&#10;4T+9/Eu/7+xP46XwgMufB8viHxNLPZwQWGiSs1wtvC33pVifZcJt+627Z8if3N3369l0efzdPsp1&#10;+RJYFdU/4DXg+vaVdQ6le6V4eubmz0LyGi+eL+JkR/Kidvm8r7jfc/vqlfQqwqbNFj+6q/LtrzsT&#10;ze7ynoU/4fvfzCzTKkXmr99fu1XSGWZv/Qt9SzP50SNt/wB5Kmhf7Sm77jpXN8ZP2iFLOL7jf/t1&#10;la3D5N/pV0v3En8pn/2JV/8Ai9lbv+u+VvkesjxOkjaNdqibpYl82L/aeP50/wDQaxrQ/dyl/L7x&#10;rT+I2qKZbTpNFFIn3JV3LT67FqrkDHhWb7676z7mHyX+9WnWfc7nuHqKhlILaZkbaq797U7UnZ5U&#10;gXzU2fvWdF+R/wDYpbBP3r7v7tUYwwaWRl2PLKzbPN3VH2Q+yPooorMxLc0zeUn+2i1X86X/AJ6t&#10;/wB90zfv2f7NFacwF2GbzotrfOn8VV3Rdj7W+5/sU1H2SptqVJonV9+7e1IslR12S7v4ttZms2zf&#10;2HqsX3PNtpUXf/utVuGZ0V2/jpmqu02jXfy73aJk/wDHKmpyypyiXTl70RbP54rdl+55S/OlWHvP&#10;4tvz/wDodUdKm2abZKsmxPIX/gPyVYeHY23dvf8A2KilL3S6nxFj7SrxOzfJ/dpqfvvN2/fb+D+C&#10;oXTydny70f8Av1eh8qaLcvyf+yVt8YjPdG835m/4HST4vy0EUrJArbZHX+L/AGd1Nmme4ulgi27G&#10;b969X4YVtokgVdiL93/arn/iy5fsmy933irpVha2K3f2W2ihilndn8lfvPv+d/8AvrdV1EWH/UKq&#10;fxsifxVBCn+lNIu5IvNZG3t9+rX+p/3P/Qa65GVP4Q+/8y/fqKabZF/t7v8AvipXT+Jf+BJ/fps0&#10;KXMXy0yiH7fvX5ot/wDeo+3/AC/d31VmhaF6Z/uVhzSMuaRbhvNn3vkT/wBApyXMX3vuf3kql/uU&#10;P9zci/P/AHKOYOaRdmvIEd9rfOi72Tb/AA1XubyUM/lRfcXfE7t9/wD2KrwpsiSLbs2Ls2f3af8A&#10;79HOXzFpHnn879+qf3fl+dWqZIfml3Syv5v8H8H/AAGsqbzfKfyv9d/B82yrtpNL5SRXLb3/ALz/&#10;AH1/75q4/CRzfZLCQrDL827/AH6e8ywt/sPQjq/yvtf/ANmqF4fJlRpW3p/DWhqTPCr/ADbVf+PZ&#10;TP3FtFviVYf9xfvUxLxUd9u7ZVd5vOb+5WfMTzFh7zf/AA/7r7qPtMU3ySrVKpZk2bNv8S1HNIOY&#10;tzTbIn/j/uv/AHqru7PbxMy7/KlV99Rfcb++lWvO863lii2+bt+WrjL3g+IrzIqSuq/IlRf79Sp5&#10;T7Fbz0/25l/8com8pNir9z+/USjyEEX+/R9yj/fo/wB+swMnVk/s26TVV3bFXZdJ/wBMvm+f/gH/&#10;AKDvrW370+X7lH+y1Y+jp/Zsr6Uzs6/NLau/8UX8af8AAGb/AL52VyR/dS1+CX/pRtL346fFEdD/&#10;AMSbUvszf8el0zPE3/PKX5mdf91/vf8Afda3+/VbULKLUrOWB/kVl+V0++rf3l/2qj0q8a5ilgud&#10;qXcDbJf/AGR/916I/uqvK/h+z/8AIil70eb7X2jUR2RYZF/hbym/4FVHUdGtbjUYriLdaXbq0Xmx&#10;fLL/AHvm/vfc/iq+7q8Dxfcd12f/AGdMub+Ly7eX5ftCMm5NvzL/AJ3V21KcZx94KcuWXulEarqO&#10;lNtvoGvLf/n7tU+df95f/ia2ba8ttSt0ngliubdvmR0+anJNFeRJLE3/ANjWZN4dikuHntmaxvW+&#10;88X8X+8v3WrPlq0pe770f/Ji/dl8Xul6aCSF2ltm+dl2+VM3yVNDN50sq+UybW/j/irFutcvdHUL&#10;qFrlNvy3durNF/wJPvL/AOPVo6Z5U8X2mJo3eX5mlif5Gf7vy/8AfNdNOpSlLlj8REoyjHmLLu0P&#10;zbd//AvuVDMjOjyxbX/vJ/fp814qfw7/AO9TLD+L/wBAolyz90y5veK6TS+bu3fNQ80vmvtf/vin&#10;3NsyS7ol+Sq6Pv8A/ZqjmlD3ZBKP8ob9/wB6j+CrEMKvcfL9z79W5rZZvm2/PV8pHKZn36tzW3kp&#10;uVqdZwumxv4P7lE1y0Mv8Oyjl90Cp5MtFaO5aKrkiXyxPCdSvG+HuuaVpi6lBc2jfvYLh/3r2G5G&#10;VEl/2fn+V/8AYq0i/wDCu1s72DUnvvtU7NPZbfNlVvvyyoqfw/30+78ybPm+V6U0lz4Z1Gy0rXLO&#10;21K4uN7QSzfIl+vlOmyX7+1k3Lu+99+r2lLfeBItNk1lYrnR5ZUigu3/AOWT/wDPJ93zeV8vyt/s&#10;fPXufF/XxHIMvLNrCC78Y22qxXj3E6Sz2/8ABeI33PKT+FvuKv8Ae/j/AL1WLmFfGcsviOLXoLGa&#10;yg/cSzLsSJF/1sVwn8e9vvf3f4f9qK8s7vSZdS17yLZNB89pZbGL/l1T/nqv+1/G6pt+/wDJ8/3m&#10;XOm6hqurXeuaHBaTWMsEXm2MT7/ti7f9bv8Au+b/AAJ/e2fM/wDci/2gGW03/C0bfTIrm7n0S4sF&#10;3rb7dk0UrJ8kv+0uz7v8Lfx1FDrbeJ7W48L3OoQJ5U+yeWKL5L+JX+fym/h+bZv2btuz/gVW78T+&#10;Of7Fn8PfZrO4gWX/AE51/eyv/wA8pU/u/wAbbv7nyVXmm/4SXS20aC2trDW7O8RZ33fvbN/78W37&#10;2/8Ah/h2v/wCj3f6+yBLc3N9beKLTwnY3kepbLq3uJb77+1F+fyn/wCmvy/98vu+9XtyJ5Kov30/&#10;9Brw611P+wvFmmwa8sNte2H72d4k3JOrLsSVP/H9391q9us7yC8t0lgnimif7ssT7t1cGI+I9CPw&#10;xCZ/Jfd/A33ql/21/wD26Y6bFdW/1Tf+O02Hcm5fvun3v9r/AG64PhkP7JL/AK75l+R6a6JNE8bL&#10;/vJTv9pf/wBuq73K+b/t/wB+qeqEZ3hLcdGhjb71qzW7f9sn2f8AstblcvZzbNZ1WD5k3NFcL/wJ&#10;Nv8A6FF/4/Wl50v99v8AvqssPV/dxj/L7oVpe8ayOr/dbfWe8y+f5u37lQo7Jv2/xU2tpSOfmLdy&#10;7TWbzwLEkq/89fuVnwpEkSeVt8rb8uz7lWodSghiuI2l2PEqO3y/3vuVXhR0iVW279vzbF2JRL4S&#10;5fCPooorMxCiiigB8Pzyp/vVLcw7H+VGqvT3dpvmbc9WA59qRJ8vz7vmqK5m/wBFdf4Nr7qKr395&#10;BZxf6TOsKS/J87ffrGrKMIe8bUuacvdItB+fQdMb+P7LFu/74rQ+5F/7PWdoO5NG0+JvklSCLcj/&#10;AMHyVe3s/wArQSQsv9+sMP8AwY/4TapH3pD0+/tapLm5/erBB/rWX5n/AOeS1Vebydv3fNf/AFW/&#10;/wBnq1ZSwIvlmdZpd2yTc/zs3+f4apc05csRU48keaQum20UKOq7v9+rc0ypE/m/Ii/eo8lUTzV+&#10;SqKPPquzckSWn/j9dlOnGEeUmUibTbmKZPLT77bpfn/2nqwjojbd3yf+gVRmmbz5V81XRdi+Si/d&#10;p9n8k6f3H+So5veD4fdLb7kV9v3P/QKopcypLu+//erQ/wBT/uf+g1VmtmTe6/PVyCXME1ysyfd/&#10;4HuqpRR/6BWJAf7lMm3eU/lRec+35U3bN1Ppkz7It23ei/O3zfcT+/8A7VAR+IfT0Tf8q06Hy/NR&#10;2+5VvYtq39xH/wDHauMS+UqPCybN38f3am+xt95W3/79WnT+JfnT+5R/tL/+3V8ocpmujQtTH+en&#10;zPvldqZ/uViQH3x/t1FNNs8pdy+bK2xd7/f/AL9S0ffb/b/v0AH/AKHUsz/c/wB37n9yovv0R/d/&#10;26AD7lWLbakvzfcaq9H3KALsyedsVm2Ojb1fb96qrwsjSq3ztF950WrVs/nROrfPTJkMNykrbtrJ&#10;+9df4/8AgNbfHEuX8xE8PkxJu/j/AIP7tRf79SzPFM+6Jt6VFWMiA/36qarYfb4k2v5NxEyywS/3&#10;W/8Aif4at/79H+/USjGceWRcZcsuaJU02/8AtnmxMvk3cXyTxf3f/saraussLrqFqrPLEv72JP8A&#10;lrF/d/3v4l/+yqzqemtdJ59tIsV/Ev7qV/uMv91v9lqqPr0EEX+lLJp0rfd+1xN5W7/rqvy/+PVy&#10;Sl7vsqsv8MjWMZc3PH/wE04bmB0t2WSN0l/1T/wPQ7yzWcqy/uX279jt91vvVmWUy2N75UEqvYXj&#10;O8DxS70WX53df/Z/++/9mtab98jq38aVrCrzRlEJe7L3SxcyfZporlfkiddsr7f++KtQzRXMW5H3&#10;/wC2lUNKmlSKJW/u/MlWJrZoZfPtv4v9bF/z1/8Asq76UuaPMZfDItff+Vvv1zk2g/ZLyWexnezu&#10;Jfn2Iv7p/wDfX/4ja1bb3kH2fzWlWH/f/gamedJKyMqyuu3/AFXyqn3/AL9RKjGRaqcvwmI2rNZq&#10;n9pxfZk+6twjbom/4F/D/wAD/wC+q3LD55dy/Om2ql/DO8TxN5SJLFtqv4bdLrSLKR5ZPNlgiZnS&#10;V/vbKxp+5U5ZSIlGMo88YmrNN5yIq7t/9yq8Nszv93Y/9+j5tvyzyojfI29U+Sokhg83dLF5yf36&#10;6ZRjL4jHmlzGgk0SK7NthdPkffTPtjTT7Ykb7v8AGtRJDB5u7z5XlX7rzfPtqV389UZV2XEXzL/c&#10;arjL7Mi/el70SxNMsMW6s13d33NTppovKRlZUTd9x22OtPe2l/u/+PVEuYjm5w8yf+4v/fNFTfYE&#10;/vtRRyyKtI8OvLaz1KVYvENtPDd/uvPSJn3yxL/qnt3+9t3/AMCfxVLo/wDpMmm2Pi6zne1ZpUs5&#10;Zn3JKrffR1+75+37/wDwPZ/HUSTQfEHWYtRvtTudN/sa2d285dr2Uv8AHu/vfIjb9/8ACiVatJov&#10;H1vp+m6pNc2MUBaX7ON0SS7/ALlwv8Wz723+6zfNXt/4jlKEe/TfNg1Gxn/4RX7Yn2O5u5dzQbX/&#10;AHSy/wCxv+4z/wCxvq1qkL2GqXsGkabdv4fli/06KGV0fc33nt0X5tv99P8Avj+Pcx9ba9ivfCd1&#10;qss2nyzvbpqEUWxL9F+/Fv8A738LbPvbflpv9sf8IVqt3osGpSvp7RJFFqarv+xyy/cWV/u/3WV/&#10;9pFelLm5gC5hi0q40y88IWMkzyxebdQwsiW8sS/c2f8ATX+7s/h+/TLqw0+bw/aXXh6Cb+2kn8qC&#10;V2dfK/il8/d823729X+bdsqZ3g+HU+n/ANlT3N5DOryz2Kq0rwJ/HL/3395P4vvL/HuZNbR+G7NP&#10;EenarLf3t7Ovn27t5r37t/HFt+62z7uxdu1Kf9f/ALQEsMOlarYa3/aumXdt4giVJZYom33Cz7Ni&#10;Ojt95dn3P4du+pvCW6z1RF1f7XomsSxb99pL+6nX/nqiN8rff+b5N1V5obPxJFe+LP7cazvYolSC&#10;aVfkiRf+Xd4l+98z/c+9uf5KntJIviPJEuq315o97YRbFt2bb9jl/wCeqf39395/l2f8Co92UfeK&#10;jKUZe6dFovxD1Cwe3/4SDT54NOnfbFewru2/e2LKv8LbdvyJu+b7tdzYazY6laxX2m3kF5a/89be&#10;VZU2/wDAa8ftNYi8Yaevh3Vbv/RUl81tkTJFfxK/ySp/F5W/Y2xP/QKZ/wAJfAh0/TdDnlRIJUin&#10;1iKL55X/AIIkb7rfc+bd8v8ACtcdTDyl8J006kftHuLT7WfZ/d3slVJpvOlZq4y28exRXlrYTy/b&#10;7jyvNne0i+e1/wBmVf8A4j739zbXWwTxXUZkjkV/n2N/fVv7rVwS5l8RrKnL4o/CZt4/2LXLSVvu&#10;XEUtu2xfvt95P/ataDzbN/ys+xtn3az/ABD+5tbefa3+izxSt/sr912/75Z60646HuVZQ/7eJq8v&#10;s4yIndvn2xM+xti/Mnz/AO3Q/m/PsVfvfL8331qWiugxIvJleXc07bEl3xIlMR/s0Tq3mOiMiLK/&#10;zu+6rFFWHMRQ3MUzuqN8y/eR1ZH/AM/JUtRTIz7NqtM6Mj7El2b6EuYn8ra29JVZ4nRd6PtoDl/l&#10;JaKr3N5BbW/nzyLbRf35vk/9Cqp/a0958ljZy7P+e12nlJ/3z95v++a55V6cZcsviLjRlL3jTrJ/&#10;4SeKG4litt1/cL92Ky+fb/vt91ail0qW7TbfX3nSu3yoq7Iv93Z95vvfxbq1bPTg9nE0TxwxbVZX&#10;t1+Rvk2/c/z92o/eVfh93/0o6I04w+L3ijMdWv1WRmisIm/ht4vNl/76+6v/AHy1TJpUGm+bP9l2&#10;ujLF9oll3u6/xfN8zf8AAamTyp4vPWX52i8rzU/dPt/9lq1NN9pltYmgld9qvL/sf7+2tKdCPNzT&#10;96QSqS5fd90jhmghiTcrXMsv/TL59lR3UypatP8Av0Zpdyp/eb7uz/ZWtC8SKGPzPlRE/wC+6oJC&#10;3nvO33/uL/cRKqpU/wCXUTKPNH3pEP2Vmi8xoFeVm/ep8r7k/uf7K1eSzabY1zEqRf7H8NM/3KsQ&#10;3Lp8v8H+3V0+WHuxIlKU5e8D6PBsTcvnIi7FR2/gp6XLIyfKqfwU77YkL7U+dP8A0Gq83zy/LVyk&#10;X/hGSO32uXdIz79uxGj27f4du/8A3qtwpFseJvv0X6q9ruba+3b/AK1tiN81UqJe7IJfzFua5l2f&#10;L9z+/t+/UPnS/wALNTf4P9imVjzED/vj/bplH36Pv1AB/wCgVK6L5Sbd3m1FTNjeb83lPF8rrs++&#10;jVYCwv50SSru/v8Az/fqXfv+amUf7lAD/OlRflbYlWJpt/yK33l+aqn+5UsPlfxL/wB8UARf79H3&#10;KsPNFs2qrf8AA6r/AO/QAf7lS+TvT5fnqL7lWEmX7K6fx7qAGQw75drbkomhaGXa3/AP9qrNtNEi&#10;bW/ip0yfunVvnT+F6vl90oz/AP0Oij79H/odQSPR2RvlqV7mV4ttV6PuUAW/s0E3zbmhdv44v46o&#10;/cuHgaVfNX/x6pt7JE6r9xqdvSbesq79/wDHt/8AH625oz+IBqOqfdXen+3Q7s7fNTJraWEIytv/&#10;AL3y0fw7/wCDds+79yolEB6JK/zfc2t/H8+9P79QwosKJEq7ET7qUQp5Kuu1UTd8mxv/AB+pkhZ9&#10;/wDsfPWdi5GdP4b028lR2tokfcr7ov3X/oP3q05k8mX5WV6iT5Ke+1N22sqdOMfejEHUlKPLIZpt&#10;zsZ938DMlacz+Sm5ayYfK824RV+fcjtWm6K6f9Mv/QKuj8PKXL4irsZ5Xn2/71S2z75fmb/cenTP&#10;5P3V+RqLZN/zL/rf/HK6PtEElwitGdy/PWD4e+TQdM2Ls/cK6/7v8H/jtaPiG4aHRLudfkaKKV/9&#10;pflpthbR22jW8X8UESxL/wABrCXv1/8ADH/0oqX8L/t4tzIj27sv8fz1VhfyZUanfM9r977rfcqK&#10;uiRzl25mWaJGWmKyr9nZf7rLUSbvK+VasbN9qjL99fm2JRI2p/EeP/tFa9f6J4f8PyWd5/ZX2rXI&#10;Le4mi1H7BviaKXery7G2L8i/NXnenfH3XPDHgF/I1W2v9TivtU8p9T8q8ilt4PKbyorrzbdZf9ai&#10;+b8zff8A3TbK+pJrKDUoEW5gguYvvqk0aulRPpVt5UUf2a2eGJv3SeUuyKu6nUjGnyyjzHNKjLm5&#10;oyMrw9rD+INA03VPsW37dbRXOPN6b0Df1orV+wxLx9mXjj7tFZcxfszxHTrTUPHet3esaNPaQyxL&#10;sii2bUul2p8kv/oK/wBxt/8Au1ppqMvxCsdKttKaCwms528+X5HuIpfu+V/d2/3v7yqtZ+t208fj&#10;R5fDWmyTWV1p3m31oj/8frr99ov9ra/+zvqxPDHf22iXXhCyCX6b0lbd5UTxL/yyZfvbt33f7u1q&#10;9M5yxqUzaxYar4XZLSHVYp1S6l+/5S/f82L/AGvnTZ/dZ/nqJNTufDd1d+HNV/s+/wBTurV/sctw&#10;29LhW+T96n97++n8X8FJI9pc+H54NO0qSDX4rrYu9liewlb5pXl/vL/31v3J/v1YSz0+SLVYNe0Z&#10;v7Tlg+0PDF8rysqfupYn/wCA7V/utQBV0x7n4ZNo8Wq3Md/pVw6xW13M372KXZ/qpf8AY/uP/D91&#10;qPseoeGLe78QTy2z6ZLdebPYwrsS3Zn+/F/e+/8AOn8TPuT+60WjpLbXWnweMbFZpZYHt7W4f97F&#10;Kjffi/3v/Qqr2fn6P9nbVbGVPD6z77OaWXzXsG+dEilf/df5H+bbv27/ALj0v6/xAaFzp2oajql7&#10;4m0j7NNbyxJLLZRP8lxEq/63f/z1/wBr7u1ET/ap9/MvjyLRNT0i5tLBLWBvIuEV3llf+OKVP7v+&#10;x8zbvm+XZ87L/Sp4dXvV0rSmfw1LtWe3eX77t9+VE/u/OiOm/wCb5/k/vwzXUjapd2PhrTba/li2&#10;S6jNF8n2h/uPFbv/ALP8T/7H/fJEDNm16f4itF4aXT4LZ7WdJbq7SffLFL914klX7v8AcZ/7u9dl&#10;a9mzaFYar4Na202HWPKVNj/PC8T/APLVE+993+H5fmRabeQ2WpaFpT+GrEQ6vFL5UVx9yKCJfvxS&#10;r97/AGdn9756JIbS/wBJ1WCbSJrbxVFKsphSVUminb/lrv8A41/2vm3J8u2r90C1p1wfh5Ld2023&#10;WNbvFiksUX5HlVl2b5W/2PK+Z/8A2aur8B219Dpd3PqNy15d3V1LLK+3Yi/di2Kv8K/JXH6NqK+H&#10;9Tu77xTaNBqcVrbxQLEm/wC3vvbZ9n/+I/h/i+WvQ/B1603h/T7lrZUa6X7RKnm7/K8397/wL733&#10;q8rEndT/AIUpFvVbNdSsLi2ZZNksTp+6bZUOlal9sgRGRobqJVSWKX76N/8AE/7VW5klmiRZZfkV&#10;W3JD8iVFeWEF/t83cksX+qlibbLF/wACrx6kZQl7WJcZRnHkkWKKy4L+ew2wamVT59i3aLsil/3v&#10;7rf+O1fubmCzieW6nihiX+OZtlXGvTlHmMZUZRlyolorJ/tie8/5B9nLMn8UtxuiT/0Dd/47T/7H&#10;lufnvryS5X+K3iXyov8Avn7zf8Dao9tzfwo83/pJfs+X4vdJZtZtoZ3gTzLm4Vfmit1811/3v7v/&#10;AAOokTU7r+KLTU/6ZfvZf++vur/49V6GGK2iSCCJYUT7qItWPvj/AG6PZ1J/xZf+Al80Y/DEzbbR&#10;4LIz3bRNeTrLuWV/3su3Z935v9r+FanvLn7Anmy7fs/8T/8A2FaqQ/6P/wChJRbWEVtF+6eV/l2/&#10;OzPXZGnGPuxiHNze9IisIVffu3P82+J3X7qt/dqS8dobOZT5jv5TbfKXe7f8B/vVZ+//ALDp/wCO&#10;1SvLmdJVjSJdm5UZ/wC5u/jraMSJS5TPmRbyJ4E/fS/c+f8AvrsrVSGK2/f7dny/N8+6mW3mPLE9&#10;yvkuqsjf7X3P/iagv3+0p5Ct8rfP/wAArGtU9lH3C4x55cxGA12zytF+6Vv3X+z/ALdL/v1LDN5K&#10;eVt+R/4KsfZl+Tb9zbv+9WMafu3IlLm94pfco/3KfMmx9rUz7lWQFWLb5HRm+5/DUSJvf5acj/vU&#10;b+BKIgWLyH7TbyxLt+df7u/b/tVmpNs+XbK/73yn+XZ/wP8A3ated5Mvy/c/hpv3/vVcpF8xDvZG&#10;TbFvV22N/sJ/fofzd6bduzd83+5T/uUf+gVBAzZLvT5vk3fN8v3l/uUuxn8r523o+/8A3qd/6BRQ&#10;AzyV/dM252i+dfmpttD9mi8pfnTcz/d2VK/zr8vyP/sUyF/3SK3m/I3lb3X7/wDt0B704j//AECi&#10;m+ds/wCWTP8Avdjf/F0nnN/zyb/W7PvJ93+/QHKP/wByj/cpn73+FV/1v97+H+//APYU9938P975&#10;v9ygOUfsZ/urR/stRDDB5/ntFvl+4r/3VoSH9780sm3Zsb7n/fdBfKM/36PuUbPk27mf5dm9/wCO&#10;jZ8vlNu+5soID/aWpZnZ0Td9zbVfyVT/AL9eV87feSn+TEnk7YlTbF5X3f4P7lAe6M85XfbvXft3&#10;r8330pUmWbZtbe7Reav+0tO2L/Cv8Oyj74/26AGb1eVF+bf5W/7n8H/xVHnbPl2t93f/APYf71P+&#10;/R/6HQAzeyN8qM6eVv3/AO1/coR281PlXZt3/O3z7qfQj7JXVmXZt3r8v3f7776Ci7DMz7Fb591R&#10;PD+9doJ1/wBreu//AIHQ/wB/5fn+X79CQ7/l+49bcw/iK80Pk+VtVn+XY3+9VeG5lTyormJYXl+7&#10;sbfvrSSaN98TS+c8XyPs/gaqUzq91b/L50W9/nT+Bv40o+MiUftEz7fu/wDj9Mp+z5fl+dP/AECm&#10;bNnyNWIEUKf6VcMrfwp8n9ytKG52RPu+/WVbJ+9lk+X963y7P7lar7JovKVl31FH4S5fERTTK7oq&#10;/wCqqxDN/d+R/wCKKonh8lfm27//AECmQzNC3+xW3wEfaKmvQ/2xp0tsreTLKuzft3VRF7qdpxdW&#10;cdzDu+/aNtdfk/55N/7K7VpzPvlff8lPhRnl+X76/PsrmqU+eXNGXLI1jL3eWXvRM+21a2vJfKWf&#10;/SP+eUq+VL/3y3zVrQ2fy/N9+kvNNtNYtfKngimT+JHX7rVl/wBgXVuf+JfqE9s27d5U372L/d+b&#10;5l/4C1XzVKXxx5v8Iezpy2902kttkqNu37KsImz7tZelaz9saWCdfs17F/rYv/Zl/vLWpXZTqRnH&#10;miTyyjL3ipMmzfF/BL93/fp8M0W35fkp9zC00Tqv3v4ao7/n81l2J9+o+CXKEv5jT3p/eorM30Vf&#10;tCOY8K03Uv8AhD71/sNzP/ZksEqebEu7+yUZ9qJvb5W+5u/2dn9ytK8t4fBMmmXfh43N/eXTPLda&#10;fF8/mxL96Xc3/LX7v/XXdRpd9c+Af7O0a6vLe4uLmxzayyr5vlbvk2Sp/vfcb+L5l/3i0ef4Xw6b&#10;c3d9HfaPcS7E83Yr28v3vuL/AMsv9hfu17fN/X8xyDZrbT00mXxRpmoXM2tSz7lR9zvfuz/6qVf4&#10;dn3F+75W2rkLaZ4ra+1nUdSvLS+s4NqpIu+WwdV+55S/e3/e/wCmv/fFR3mm32lRax4vW8tpopZ/&#10;NutOT5IpUbYieV/01+7/ANdW/wCAVLLa3fjW8fxBpWoWySxQKsUJj8qKWJfvxS/xbt/8X8H9z725&#10;f3ub+v5QIbdI/HLWlp4gE1nNbxfLaTPsSLd/y1T/AG/4d25vK/8AQqsOq/2qn/COarc3M2kyz/uL&#10;t12RX6L/AAP/AJXds3fcq3bXn/Cy7fR/sN5HYfY3Zt8KL5sUuz7j/wCz/s/xfJTJrz/hLbC48OPP&#10;bJNb3S/apofm3qrffib/AHlT5v4fnWsv8X/7IGFqs0+lalcaHY6rInh+3aKJrubcksTS/J5Xm/xK&#10;n/PX+Hft+981a/iRF8K22m22g7byXyGlk3WfmvYJ93zV27P4/wCH5m+XctV9TvL7R9Sl8Jzvaale&#10;30X2dbiX598TfNudF/5aptb5Pk3bt3+7b0fUrn4ZX9lp2q3MdzaMzRQTTN88W3b8kv8As/vU2t/e&#10;+X+41be9/X2g90wkefwYlrq+n3c2pXF7LunttzSvdfxeasv8Tfxb/l/u/wBytq6TStU0i98XRapN&#10;JrG/fbSqvmvKzPsW38r+7/Ds/h+9T7jTJ/BWlJq1zfR3NveXn7+0WP54pWbdvt4l/h/6Zf3fn/v7&#10;4vDelpm98U6rqUcOlXCPdz2NpF8ksX+z/E3+1L/wGlzfaF/dNWxspNds5fE+tRtDcR2LQ28M0vm+&#10;Uqp/Bt/vs33vvt8q16TbQrbWsUC/ciVErzHVdVn8fX+izwPCmhLPEsWnp/e81P8AW/7ifwfwt/wG&#10;vVfKnT/lnv8A3uz5G+6v95q8XExlze8el/y7jyjf9yin2yLebW3Mibt67G+9/sUTQywyxL8ro/8A&#10;Hu2VzcpHKMdEmiaJlV0ZdrI6/fqjbaBp9ncJKsC+bEuxXdmZ4l/uLu+7V6isZU6cpc0ohGpKMeWM&#10;g+5R/uUf79S20PnS7d2ytdtiNwhhWaX5vuVeRPJ+X+Bv46ZDCqRPF/HT3m2RP5v8K/8AfdbxiX8A&#10;7/U/7n/oFBH8S/P/AHv9qsd777TKkUVy0KRbvk2/O/yVMnzxRSr8jozJ5W59n92tuXk+Ij2n8pdm&#10;mih2MzbHb7n+1VG1DRs0jNI0sv3manvCsPlbf9asWxn3feqJPnl2VjUqcvuxD4pFp5t8W5vkiX/x&#10;6qVtN5ySz/8ALWX/ANAovHZ5Ug+/5v3v9ypkh3/drj96cv8ACbSl7oQ/61f96rV5sRP95vuVS/8A&#10;Q6sXKfva2+yZkTvv+9ToYWmf7vyf36iqxDM0Kf7H/oVBIyZPJ+Vf+BVF/uVK/mzfM3z/AO5TXRoW&#10;2t8j0AEKK8qbvkT+Krs0KpFt/wCWX/oFZ/8AuVLsbyvNRvv1cShv+y1M+5Vi2Rf+Wq/Jt+V/7lRO&#10;mx3V/wCGoJGf+gUf+gUfco/9AoAKZMn71JVTfL9z/W7E2/36f/6BRQAyGZZk+Vt/zbKfTNnnXCN+&#10;9Tyk+X5vkf8A4BT/AL9Bcg/9AoqXyWT/AG0qKggl8ln+7/d30+Gbf/v0yGbyfvfc/wDQKJkZG3f8&#10;Dqihs0LJ838FMp7zM6/e+7TKkksbFf7tD/cqKGbY1Od98W5tqfN/BVF8xF/uUOlPRP3tOd12VJHK&#10;RffH+3R9+nom6neT/eagOWRF/wCh0f7Lfco/9Do/9DoAZ5Ko25d3+q8r5Gb7tPdPv/Mzo+35Hoo+&#10;5QHNIJv32zd8/lNvXf8A+h0OizROrLvRt+5Hoo/9DoAihhazi/0ZvJiiXYnzb3/75aia8neL978m&#10;9W/epFUv36r3Ked5Ufzf63euyipUl7Munyyl7xLDD5MUMDKybV2b3/v1bhT9797ZSQf6ZA8DtvuF&#10;VfNdF27m2ffWlhhnSVP9Vs/v7v8A2Sto04x+EJc3N7xE8zPvfd9/71Som/Y23f8A7CNQjqkvlSxe&#10;Tv8Auv5vyU6FPJd9/wBz+JKjllEggfa/+x/7JUsMLOnyt861KiRI8sX9/wC7VdP3Nwit8n/slIot&#10;/MieazLvqVHW5Tcv/wCzUVzD533fufxUxPKR0WL7/wD6HXQWU9Z0yO/MRaVra7i+aOdPvK3/ALMv&#10;+zRpmqyCX7DfLHDfqu5dn3ZV/vr/APE1pOizJ833/wD0CqWoaXFqcHlz/JLH80csXytE395WrllT&#10;lCXNH4v/AEoqMuaPLI0t/wA+z+Ks+ab915f91mrI0lRo+pzRXyn7XOf3d3u+S4/+Jb/Z/wC+a15k&#10;Y3Er/f8Auvsq3UjLllEzlGXKV6Kt74v+eVFXymPKeQ6a6addT6b4l0qGa9ngfb+6REv0VPv/AO9/&#10;Cyv93dVXR4bnQZdPl8R2cc1pKzxQXG7zfK3f8spXb/gC7/4tn/fbIYdP8VS3c/iX7XYatZQJ8iM7&#10;ywbfuS2+372/++n3tm1/7lRabNH4hlstK8VQSJNErvFDMv7m4Vvvyov3fNRfvp/Bvf8Av17H9f8A&#10;7Jzjks59BluLyfTF/wCEXiuvNgiRvNfTf4Ef/d+d/uf6rf8A3asarpVzcatd32h6VHNpjQJ9ssdy&#10;v9v+X55UT7u7b8vz/wCt/wC+GquLkwtd6NdC9fw61wtvBdy/L5u3/llL/s7vlVn/ANbt/wC+4ruZ&#10;fDF5e6fY/b/+EaaJUluE3r9jZvvbH+95X+3/AAb/APvmve5gLdz5viRtH1PwnBbfaEgd5bjzdn2p&#10;f+eTp/7O/wB2nO8GpeH7ex0rSvset2s6W/z7Eew/v70/i/3E+Vt9V7+GPwlfabP4VtZrmWVN95ZW&#10;6/uvKVfllVvueb9xdv8AHVe5h0yz0aLXtFnuZtbln2/Pvfz9z/Olw7fd2fP87/d2bf8AZp/1/wDt&#10;AXrzxI3hK4RZ9IifXln+0S26NsSX906JKjf3fkT5/wCHY/8AFVrTUfR9RWLxVpsF5NfxOkFwkSrD&#10;eL87+V833W+d/kerthDaabBceLPEFrPDcXSpFBYzfvbiVmX5IkX+78nyJ/vs9UofCv8Aath/avix&#10;Yk0+3gZV2Tv/AKBFv3/K7P8AeT5d0qbW+SojymvvFLSob7wxFaXOuWMb6O0uy1uN3m/YNz/6p5W+&#10;bbt2L5v/AAH+5UDTai9/NLNpUb+H7YJCLRE82VPKbe0qr/E33G2/e2ru/hqTTb9NbistK8Q/a30d&#10;52ezluF2RXqfwean/PXb82z/AIFsqjfWbxanLo0clyPCFxdfZ/tFx+6/uIkUrt83kbvlVvl3bNn+&#10;/r9r3jH/AAm3rGmz6vqS6h4a02Oa0lgSW5hin/4/H+95qf3WT+B/4/8AgFdd4N8bQ39nbwX1wJJH&#10;fyorqZdnmv8Ad8qVP4Zf4f8Aa/8AHa4cXn/CK6zNbaH9ruYYonfUIrdF/wBFZv8AlrEv9/8AjaJP&#10;97+La7NS0200q20+58PQTak1/u+2WifNFPFs/wBbvf8A5a/7X8W+uerT548ptTqcv+E91RFdNqrs&#10;/wBz+Gn/AH/lb79eaeFvHa2Fhb/abqS80928qKWVW863b/nlL/e/9C/3q9Ghmgv7dZIpFmRvmR0a&#10;vNlCUJcsjslH7RUuYfs37z/lkn8dEMO9/n+RP4v9mtD7/wAjff8A/QqzGefTbh9sSzRSszbN7eaz&#10;/wCz/s1HsyJcpee2i/u0yG5g8p2VlhSJtjb/AJKz9Vs7x7P5JW83/pk2xIv/AIqrsNsvlRSNBH5q&#10;qu5Nu7bV8sSOaXMPe8if7qyv/dlSJnSonuftMsUH3IpfvPLF97/YqxNMqfMrfPXNf8JVBqWqXenx&#10;xNNLbt5Ur+aqJv2K2xfn3bvnoiEjoptqRPuVXf8A3fv1S++P9unpN9piSVW3/wADfLTH/up/+zWN&#10;WRfxj03TI+3+D7z0fcXd9z+7RD8/y/8AfX+1Ve5fzv3W7Y8v/oFc0vdjzB8UuULbd87t/G33P7la&#10;VtD+6/26rwwv5qOq/c/2a0Pv/MtbU6fLG4fFLmIkhidvmi+en7EdkVvn/uv/AHqd/rv9h1o+/wDK&#10;1dRRF5MSS72X5P8A0CmTWy/w7tn9xKsI+z5W/wCAv/epf9T/ALn/AKBWfugMRNiJt/8A26r3kyuy&#10;f52VYm/co7L9z+Ks99/8X/fdEv5SZD4YfOl2tV3eqL5bbazP9+j7lRGQc3KaHyvKnzb9n3XqlMmy&#10;V1ZdlG/Z92h5mm+81HMIETe+3+OrD22y383dv/2Khtn2SpuqxcvsT5W+/wDeoj8IFVP9mpbm2lS3&#10;fyPnuNv3H+5Vf7lW4X86Lbu3u/8A47REcTPh8pItsG3YrOnyf3/46l+/RNDPbNLtbzk+Z2hdvn/3&#10;EoqAlElR2f7tNff/ABU6He7fK2yn+dAk/lNufau9m/gX/wCyqiPekENs00W5fnSnwwrNFt3bJU/j&#10;pj38SO+1ZMbd7fun2Mv+z/tUJMryu0X/AKDWnKXyjJoWhem7G2b60Efzk2tTk+f903/7VHKHKZVT&#10;I7eU9Q7/AO799Kem35/4PlrEgck396mv8jfLRTP9+gA/3Ke77qZ9yj/coAPvj/bo+/RTJnbZ8q+c&#10;+77n96gB/wD6HRQj+dv27vkbZ867N9H/AKHQAfcooo+5QAf+h1FNCt5Kqtt3ovmqj/c3fwVLSROv&#10;nyt8zssW3Yi/f+9US+zEun8RK0y3CfupVS4iZGkRF37G/j/8darNtN50Xmbdkv8Ay1i3bttZ6J50&#10;XytJC8q/cdvutsqxDue1RlikTevzb12P/v7K6eYvmLzwrNF/8XVGGZIUljud25W+/wDe+X+D5qsP&#10;MyMjN/wJEp+9bn7vyP8A7dEZEfEUn+9uVt6/36tW0zOyK1Uvltri4i+WFG2uu+rcL/Oi/wAH8W+j&#10;4ZERLD/uf+uX/oFV/OV32srff/gqwjq6fM29P79Qwp5K+a3z/wDstI1LGzf8y/f/APQqPvp/cdP/&#10;AB2q8O5JX3fcdvlT+9Vh/n+Zfv8A/oVagV72zi1W3aC5i3o33k/9mrAW4uNFuorW/l328reVBe/3&#10;v9iX/a/2v4q6f76f3HX/AMdqG9sotQgltp4leJl2Mr/x1xVqcpe9H4i4y5fdl8JW+zyf3aKwv+EU&#10;1xeItbufKH3P3adO1FcH1ur/AM+JGn1Wn/z8icHLp8vj68i1OLVfsF3ZwMkH7rb5Tf8ALVJU/i3/&#10;AMafwqnyVShvF+J1nZaVLeLYPYS+a3lJ8/m/dilil/55feZX2/NV28tp/E2pRahoMdp9k+x7JYt3&#10;yX6f7X93Yv3H/wBv56ivIZPGcWj/ANhrbWd3ayy+bduv72J1/wCWTp/d/vf7lfYR/r+6eQVIdbbW&#10;INQ8J3l9Bv8APeKe4ii+S/iT7/lN/A/8Dr8235ttaE2pS+DNRl8PLqttc+fAvkX0sXm/Z933Irj/&#10;ANld2+b+P/bq3j/2rod1oLaZbWfiCCdP4tn2V/8AnrFt+9/sf3t+x/46ns79tKlvtI1zTbS81WW1&#10;d4km2Jb367Nu/wD8c2un8P8AuUgIoSvwrm0oNqC3+mXW51if55bXb9922/8ALL/0Gi1jg8I2974n&#10;1JpdVurydGgtIl+W6n/vxRfw/wB1f9mLfT9KsJdB8OWmp+Ibz7TbsqxW1vDB/pF1u+5F825m/wBz&#10;5f8Abf79P/s25h8rxVrSRIkDeUtujfurK3b5Ni/+Ob3/APZEpylH+vtAVr2xk8ZLL4sfxBH9oton&#10;ltUZvKt4ov44v7yN/ef73+zt+SpdNST4mxWccurm20+3T59Ou4Pnil/2vubtny7d3y/xfPT77R9T&#10;vdb1XWdI0+E6bti83TFbf9qRV+aVP4PN/wBn+LZT5oJ/GVxp+p+F47RHittjS73/ANN/6ZS/3VT+&#10;8+5tzf8AfdfZAZbXkXi/SLfw/LeRw2lvPvfyU2pcIj7Ulilb5vK3rv3p/wB97fvDazPpsureDLnU&#10;IZpbhfs66h5G7zVZfnif+FZ9v8P+3v2/w1NNN/wk+k2mn6faRabrFveKkssv+ts2X78Wz+Lf9z+5&#10;tfdSXf7zS9Y8P3Om2n9tbVZkdvki3P8A8fCbfn/2/wC9uXbUAZFzc/8ACo5YtK02aC5eX97BdzfP&#10;9gWV/mW4/wBn72x/4vu/wbqtRbvh3Fa3j3xme4nfz9Pl/e3Hm/eeWJU+8v8AGybfl/8AHW07F5/C&#10;1z/ZniWwhvpb2BlgmlVES/8Al/1Tf3Za4+bRL7wHA+q6rB9stLqBrexuEnlf7BLs/dRb23t5X8O/&#10;/Y+et/ij/XvDjGXN7v8A+ybt/bTWsGpeMF1WG5S4lWWexRViiuon+VEiX/nrt/j+bdXQeGPGcFtP&#10;b3n2mCHSryVkZ3+RImWJ2fzd33W3xP8A991zHgbSp7mwu9XudVittPuJZbiKK7iXZb7d+9/l2bW/&#10;v/w/f/j+anaD4DtvFWqNeRwXP9jrL9o33bs8t4//AD1lVvur8nyRf8Drmqcs480vsnVH3Zcp6lp3&#10;jmz8Q3FvHp8M0sMsXmxTPE8X/fO5a2bZPnmnniZLiX+D/Zrg/wDhII7nxRYWOiWcl1p9hcS/bL6J&#10;d+5vKddif3vn27n+6v3a1bn4iK+r3GmWukXs13bojs7tEqKzfdTdvZt3+ztrglGUZcp0SjGcYyid&#10;U8zfxbvlpkNzs/h+T/0GuK8U+L9a0mGGA21mmtXH/HvapO0oH/TV22rtVf4v/ZqTUPEOp+G9GS+1&#10;O6tpriVkSC0htW82WX+4vz//ALNY8tT7IcsY/FKJ1esXkFhBcTsjOkUTSuiLvdv9lU/vVw1vYweL&#10;NGtNa0WaFddii3Owb91er951f/gW/a/8LVJ4h8cy6Vpen3l9pVzZ2ks6efKn723iX+D51+4u/Z8+&#10;yotS02XTZf8AhJfDW65t5W82+0yH53dv45Yk/vf30/j/AN/73TR9w55U5Rl7xpeGPEYvysbSXKag&#10;s7RS2MyrvV23s6v/AOhf3f7tdhvVIv8AVT+a38HlVw11YWnju0t9d0i6jXV4kRnZG/dXkH/PJv8A&#10;x7a/3kat/wAMXM7wS7Z2e3ilaJYZl+dH/j3/AOf46KlOM/eI9pKEuU3YZtieUts2/wDiR6ZpU0Uz&#10;PPt2O/yLv++q/wAFWLm5VLOWVvvou/ZVKHynit90SuiKiKjr9yuCUo80YG3wxLd/qUWm7F3K8su7&#10;yot332qnoWpT6l9o82JYZom+ZE/iX/4qrlzbRTRPBcr+6/5ZS/3Kz9SRtKsPItZ9l3cfIsrr87NX&#10;ZHl5eUxlzRlzG19/5lo/13+w61R0g3n2BJblle4b/Z2bl/8Aiqvff+ZaiXxG0Zc0eYPv/K1CPs+V&#10;v+Av/eo/13+w61XuZm/1S/8AAqjmKCbyk+VvnT+D5qrzTb/lVdi0377f7f8A6FTpoWT7y1HMQRf7&#10;9H+/RR/v1BJLDt83a33NtTTbX+ZWXev9z+Kqn+/R9ygA/wByij/cooAP9+pYZvJl3VFR/v0AW5vI&#10;uVl83ciOuz71UXh+aVlZv3u3/gO2n/co/wDQKOYvmH2z+TdSszN5UsW9fu7F21TuUtryK48jd5LL&#10;vZEg++3yf3vlb5UqzTURYflXbs3fwf8As9XzBzEcEOyX7m99vzTOqru/2Plps0zW21vNaGJm2N/s&#10;1Y+/UT/vpflX54m+WZ/4GpEe097mLFtNsi8r948qfIu/78v+3Vp0uZv4o/vf3f8AVf8AxVZ8MKwy&#10;o23znibery/wU5LhvPuG8qR0l37Wml/4DtVP7taRlEv4/eIPsy+e9zFPs83ZudNjoy1dsJv9Hil/&#10;du7rv3w/MjVEibETbtRF+5sX7lP01km83c3ybvkR12bNvy0c3MEYxHTP8mxfuJ/BUVWHRfN+WX/g&#10;dROmx/lrEJDP9+j7lFH+y1BAf7lRXKb4n/dNN/sI2yiaZoZZV279irt2Nvd/+AUyFIpopWVY3ilb&#10;f+6+fzV/vvQXy8vvEuxXn81lXzVXar7v/HP/AECno/neaq/PLEu5kSmPDBCktzJuhiWJ3dEX/W1e&#10;tptkEXlP9pRlTbK/8VXye7zEe6V/JlfzdsDb4tm1/wCCWmOZEWVmgkeJWVUdF37/APgC1q48n/c/&#10;9BodNnzL/wACT+9V8sS+WJnxW0ry7VdfKXckny/PVe205ZpRL5jTPFK23e3/AAHfWxJ86+YtV9NR&#10;PscW1v8Aa3/73zVjKP7yMTWPuxKTp5yOjf8AAtjbKlSaX/Vbvk+4ny1YmRUV/wCBqzyJPPiaNvm+&#10;75TttRv8rvrT4DL+6afkrCn99PuNTJofnRovubf4KieaCbZ5Um/zW2K/+7SJqUaGJl81klZlbdGy&#10;7f8AaphykyQrNEm5fn/26pInkxIrN8/8W+rs0y7tyS/7fyN96mPCs10m1v8AWr/3y60/i90JD4Yd&#10;7Ju+5/ClN+ZHlTcyP/vU6GHZvZv4PvJRM/nRP/fWkIr+c+za/wDwF/7lW/3r2+5fvuvzVn1Ys5vJ&#10;b5vuUojiSwpsieVPv/8AodPhfzot33P9upn/AHPzL/wKoZk/dbl/u/wVsUS7pf8Ann/4/RVf7Z/v&#10;/wDfL0VnzR/mI/7dPAte8PRabf7fD1nqEOj/AGVftj2kuyVP9u3/AIm+X7yf7myj+yv7HsLKXwdP&#10;c3N7dRfK7/PbrEv3Pn+7u/hT+P79a7asvwy1ddPsdS87T5YN3mqnm/2Xu+VEl/6Zf3N33dn92onh&#10;X4dHT7yx1CS/S9lZ59P2+bMv8T3C/wDsyfd+f5a9r3v6+0cPLExX0q5+wPeW0Sza39qfbMkTfaEu&#10;G++lxu/h/v793y7Nn8FQ/v5rq7n8Swb71JYvPt4YpXu/7kT277/uv/D/AA/O+/8AjrpZ1ttPsbrx&#10;TBq32rUL2dXWL7/2zd9yJUX7rIqfK6f3W30SCDxnq0WuJPqGqahBsS1t4Yvki2/fib7qLu+fcztu&#10;/u/wUe15I80i405S+E2NG0me+Z/EviWWOFIo/wB1EXzFZRfxoj/3v70v8VZWqJqPxavGsQ0mleHo&#10;IvNihC7Wl/hillX/AMeRf4dnz/NsrodT8G6h4qvoTqF6ljptuN0Flbqrlpf4ZZWb5fk+bam1v73+&#10;zS+IPCf2PR3toZ3t9PaVZdRiaXc0qfd3NL97b8vzL/dT/gDcMqkZe9zf/andTpwj/i/lPO9K1RF0&#10;64ijgmk8NCKKK8VJf+PeX5Wl+6/zQbv4/u/P/Elat/eR6DrWny+HLS5mvbhPNvrS3/1Uq/8APW3/&#10;AOmv/ju37/zbN2r4w0Gz1W/t9F0V5f7QiaJLy+t22JEu9HSJ0+7K3yJ8j/dX/f2vXubOPwBZppWk&#10;Xl3eav5DtFDNLvis4v77Pt3bP7qbvn/9B6faSmZS9nH+vhKT22n/ANk6ZqfhWCd9Xll2M+7ZFLF/&#10;Glxu+bd/4/u/4HV6H+yrnRtVvms9Qh8RRTtKsSLvuIrpv4G3fw/c+/8ALtrnptC1DwTo8Wt6Z4g8&#10;7Vb+5R3sfs/my3DO+55UXf8Ae+bd/CuxamudNudSt9S8Yr4x/wBL8hFiR4ERJfn+SLav8W/5fubt&#10;z1uchuQ2emavLM/iyynS+js+URmb90vzI8H+zu/ufxbN1cxok0njNdKg8Rve22is0qWMrr/x+J9x&#10;/wDZWXZ/cTc+99laVvoy/ELyrzWfFV3CunRSo0VxFFF5Hy/Okvyfd+Vd2/7yrWja3EXxCs7LTdQu&#10;ZrO3gfzfs6brdJfm/dSp/Ft/iRP9r56f9f4TX3Tn5rNtNvUs54L1PA66jsg+0Nv8r5/k+0f9MvN+&#10;7vf+5v8AnrtbjV5/EE0nh/QJXh0wv5V5qCna7f34kb+9/C7fw/dX/ZxBrEs/9oeEbrUvNtZZ/s6a&#10;gkXyXqL/AK2Lf/z12fK2z/gNRax4qtvB/h6XQdIltobiy3Sz6nKu+LTYIv8Alrs/il2bNsX9503/&#10;AH/mxrzhCHPL7Jj8HvnX3V8mgwReHfDSqmoCJUurhY9yWSfwKqf89f7i/wDAm/h3z/6H8PdLt4oI&#10;vtmt3W54Ld23uzfxyyv/AOhPXyG3xx1YXrx+FtCWeKJ9/wBo1BJb27l/vSy/P5Su/wB75V/4E33q&#10;7r4QfHKDU/Ed299pZTX/ACWl+yQyO8V/5S/6qLzWdopVXdtXd5Tfd2ozV8rR4gwVer7CMvi/8mkZ&#10;U8fTlU5InuOyDwrBLrmuNLf63esqqqL+9ll/giiT+FU/ufw/ff8Aiam6ZpjM1x4n8VTxwvFH3f8A&#10;dWsX9yL/ANmb7zUzR7NLxJvF/iO5gSJ4vNidX/dW8H9yL/2Z/wCKi3tLnx9fpqN9E9holm/m2tpL&#10;8v8A21l/2v7q/wAH+9X0R0hDDc+Pr9dR1GJ7DRLVvNtbGVdv/bWX/a/ur/D/AL1YmrJN4hi1C58N&#10;SzaJpNlbSt9rtZWi+2y7W/e/L/Cn9/8Ai/3a2Znl+Itwmn2O6HwvF/rZv+f/AP8AtX/oX+595niT&#10;Up9Viu/DXhr5LeJXivNQi/v7P9VF/tf33/h/3/uxyyl/Xwm9OUYyj/iKkLvbaz9h8Kxrfvbs7XV7&#10;LL5X+kfxrvVNsr/3vl/4F95a7i08Q6bDfjSpZxbaltSV4bj5Xfc/9/7jb/m+VK5SDVrbwtoem6Vo&#10;EUc2sT20TJ8n7q1iZP8AWv8A/E/edv8Ax2yltZ+A9O3TxNrGu37M6wyt+9uJf43f+6qfxP8AdVfl&#10;T+BKiVPmj7ppOpHm5ZRPQEhaZtv8H8VWNNSB7NFX+Fdjb/v15zpQm8H6LLq+o6vLbJK3mtCq74mZ&#10;vuRRRfwr/Cqp87V0vhDXH1SyhmvLZ7G7ZnCo53I38W1W/wDZf/Qtu6uP2Uo1OYpRjKPuyOr/ANlv&#10;/wBuq8lsuyKC5SOaLd8jv/DVj/XfK3yPVe8fmGOX5It25n/3a2iTL4Sz/qf9z/0CkdNnzL/wJP71&#10;V0vIHbyFnX5vu7G+eiF2hi3KyzJ/DsphzBczbFRl++1Uqt3Kb4kl+4/8VVKwl8QSHn76VavH+Xym&#10;+d/v76qonz/L89S3M3nIny/P/fpfZI+yV/v0Uf8AodH36kA/36P9+ij/AH6AD7lH+5R/v0fcoAKK&#10;P9yigA/36PuUUf79AB/6BTETZK/yx7H/AO+3/wB//wAcp/3KimmaF0ZfK2P8jb/v/f8A/wBuiPvA&#10;S/cqKF1meXb/AHv++6Etok/2/wC9vf71S7Nn3fufw1Xuke8H36Kf5LPFuWmffqSw/wDQKZsb7Qj/&#10;ALx/l2fI3yLT6a83kyozNGlv/fdv4/upQXEd/uVK6fxfx/fqJ02f/F0+GZfN+Vl3p95N38NBAyin&#10;3MTJE7LL5P8ACsvlb9tRQuzxbnVUf+JEbeiUcocsviEeHfv/AIH27N6ffSiGZraf5l+R1+WVPm+6&#10;n8dN+0xfP+9X90u9np3nfO8SrvdWXdVFx5jQS/gmiRl+dW+felTI+9Pm/i/v/wAVV7O2/dbmn86X&#10;+/tq1/rvlb5HrSPMUH+p+VvufwvS/wCp/wBz/wBApP8AZb/9umo+z/bT+F60Ahvxss5WVtjsuynp&#10;D+6i2t8irtqHUE+WGLdsVpV/9D3f+y1NLCztuVtn97Z/FWC+KRfQZcp50W7+595KrpD52z5/n/h3&#10;0+5mWZ/l+5RDu81f/HaX2jEr/wDodH36sTQ/Jv8A4929qr/+h1JJX+zbLN4GZpvl+Xe2z/0GtJEg&#10;vItisvmxbd2xvutsqr9+hJWhZWVm2K2/Yjffq4yL5ub4i75zeQnm/JL8yb0oh+eKXd9+qiXMcIQe&#10;W6XD/vZYkZnT/vqrcLxTROsTN5sX+zVfaEVf9pacjt8m3+9v2UJCwZFX77fwVYtoVR3VmV3pRJGJ&#10;88u1l2Iv8H92pIUZIn83503fNUrzLD9+s65m86J4EdkRlb54mX903+1TNTR86P8AvUVmbG/6aUVF&#10;5C5onjzeKNQ8EXKabe6UPEGoTr5UDxJ8lwrL/wAtUXf8y/xferT8J+ELy1tYVlTZLEreU807bEf7&#10;2yKJX/1S/wC2275K7az0e20eJEsYIoYv76ff/wCBv/eqx9/51+R0+8laVMXKXux90z/d0vgjzf4j&#10;lLDwBYwT3bXNzc3lvdS+bLbzeUlv5v8Af2Kif98V1Fsi2cSQKqwxRfcSFdnlU/8A133f9b/En9+m&#10;o+9Nr/8AAX/uVzVKsp/Ec5ahmZLhIpfuf36sa3DBebYH+RpVaKXZ99l2f3qqJDLt2svyf3/7tXpv&#10;Newinb/ll97Z8+5f79bU/wCU1hKUWecWerQeE9Gi0fRYobzxBIrI7/ehg2syvLL/AMCVvl+8z/8A&#10;fVWX02x8AaM9zqDT3+sX7skUP3ri9uGT/wAd/wDQFWrM1/pXhLUtc1CWAzahcXixWdpEP3txL9ni&#10;b5f/AB75vurUGn2S2SXfizxdOr3DrtVV+4i/wRW6/wCWZq9Kn70f6941rRvKRleG/CUHhLw0uoa9&#10;fSQ6fE29beL50Td/yyi3b5WX+H7/AM1S+HvCEGo3V74g1WBdI01t8z2/mbEiX73myv8AxS/3m/hq&#10;/YWc3iS8/wCEh8RsthplorPbW8rbYrVf77N93zdv8f8AB91ajzdfEq8gRYpbPwrAyNBbSrt8/wDu&#10;Syr/AHP7kX/An/2dlL4uaX+I5+Uo6foK+O/ECahYW39laVGuyBkXypblf+esv+x/ci/4E9Ra3cy6&#10;/dQaRozK9pYT75NbeJd8Uv3XiX+Fl/vt9z+H/aTa1HUbjxDcTeH/AA7LLDp8TmLUNThf55m/iiib&#10;/wBCb+H7q0+9vY/D8S+HPDYij1BFVJ7uFd6Waf3dv8Uv91P+BN/dc5pcw/snO3mpNq2kar4dWzhu&#10;dQ89YZZbdPNSJ/vebE33d39zey7W+992vOvjf4X1LQvh9rsF9Ok2p3UEVx5Sf61rWK4i83cq/wAW&#10;54md0+X5a9qT7F8PdMt7e1g+2a1Pu8i3Mvz7v45ZX/u/33rE8RaBBpejXGqa5P8Ab9avC0UUTR7n&#10;utysvlLF/wA8trMuz+FN7fe+auDF03isNKhH7XMYVqfPSlE8B+AniHSLPwlLbS3ltbXqTs86Syoj&#10;uv8AA/8AtVzN7eWut/tCaLJoLRPt1G1f7RF/qtyujO/+6mz5n/2HqDx78DNb02/e40DSbu7s5Tub&#10;T7dWuLizZv4WRV3Sxf3ZV+Vv4trfLXq3wC+Bb6Ws91qe1LySPyryXduis4v44lb7rSuvyt/dXev3&#10;mfb+T4bA4utiIYSVLljGXvSPn6VCrKcaco/CeneE9On8a6fplzfQfYPD9nEktnYt8vy/wSy/7W37&#10;q/wf71a0zt8S7hdP0pWtvCkX+tl+59v/APtX/oX+7STO/wARbj+zdKVofCMX+tl/5/8A/wC0f+hf&#10;7tTarqT6nO3hrwqzQxRfur7U4f8A0VE/9/8Avv8Aw/7/AN39gULS/r3T6ki1LUpdVun8NeGt0NvE&#10;32e+1OFvuN/HFE/97+8/8P8Av/coeKUXw5YxeEPD8ED6pdR7Ztn+qtbf+9/wL7u37zfM1a15c23g&#10;qwt9B0CCCbW5Ytixbf3VrF/ff/4j7ztWZJYR+AIorxJWv/Et+2/yZW3vdP8Axu/9zZ/f+6v3fm+R&#10;aqXw8v8AUjWioxlzfaLcMMHw9sFkfzNS8QX7O0SO3724l/jd2/hVP7/8KfIn8C1a03TotEtbrxF4&#10;llFzNLt8xtv+t/uxRJ/d/ur/ABVV8PRWtnZXXiPxLdMbvaonRl+f/ZiiX+7/AHUT733vm31PawXG&#10;uTv4j8RstlptorvBbzP8lqv99m/il/vN/D91f9uv7xk4yjLlkU4dKn1WWXxHrjfY9PtVd4IZZd6W&#10;sXz/ADu38Tf7f8H3U/jZ36XY33j+4tJJVlttFtW821tn+V5W/gll/wDZV/4F/uLElz8R9ShkaKW0&#10;8MW0qvBaSrt83+7LKv8A6Cn/AAJv9mbUdSl8YXD+H/D7ypokT+VeX0T/AD3TfxxRN/d/vS/8BWl8&#10;Uv690I/uvhNTR/HFtc6pdWkX2m80+1O1dW27k3/xo237yr/z1+7/AN87q7Ka53xIy15pqF81iy+G&#10;fC2xbpUWK6vYk+SzT+4v/TX+6n8P3nqwmqweA/7N0aBrnUbt13tYpLv8qL+OV3b7v/szfc/jrlq0&#10;/wCU6FKMvi+I7aZ1RHZm2J/Hvq0kKJsZZvJmb+Nf4v8AeWs2G6i1K2fyvnV12Mkq/db+46VKibIl&#10;/wB35q5Yy5PeMpR5Zcsok015v/dMux9/yv8AwUmxn+7/AA037/yt/wDtUJctC+3ds3/dej4yP8Rb&#10;tofl81mqvJ97/Yod2mbc336lhtpZk/2P9uo+Isr0f+h1bS2X7jS/P/cpiWbOzqzbNtHLIOUr/fop&#10;7psldf40pn36AD/fo/36KP8AfoAPuVXmTzpfl8vfEu9X++8Tt8tWP9+nW8XnXTL8yL5Xzfuvkb+7&#10;89ES4kDzNtdlib5G+bf/ABJ/fX/4ipUfen/oO+rEyeTE6q2yX+/t3/JVRIWh/i+T7+x//i6oJDd7&#10;PK8S7U2fxvTNjQujNLG/zfN53yf98f7VPhffEjN/H89Om+SJ93l/L8/737iU/wC6Yx98f/6BR/6B&#10;R9ynp97/AHqgsEmaHftb5GqxCizfMy/8Dqu/yf7lWLab5/nb5NuxauIEU0KpLtWoaf8AfH+3TPv1&#10;AET20TxPEy+dFK3mtvd33f5/uVKkPKKv7n7vzwqu/Yv8H+7RT0maH7lAc0iWaaV9kDKqJt+aVG+7&#10;/cqv5Pky/KyokX/LJNv3/v099zvu/wDH6h8mJ2/54/vfNbZ8m9//AGar5i+Yt2G17f5lg2bn/wBV&#10;9xfnq28Kp91Vf/YqGGaCFPKVdkX+wtRedvlRfuRbvuVfulFhLbZ80Tb/APYqX/XfMvyPVf7ZEj/L&#10;Qlz99tux0+//ALdHuke6WP8AXfK3yPVdIWf9077P9z+OnpMs33fkdKl/13yt9+j4yzMuZt91bxrJ&#10;/qtzr/tfwf8As9P86V/lVmp8MK/2pKzMvyxbNlW02oyfxp/C/wDdrnpx+KQ5Gfs+ZN6t/wDFVamd&#10;YdjL/HVh/k/3P/QKr+TP5u77/wDt/wB6ujl5TMrzTNM/zfPUVXXm875Yl+f+/Vd4WSXavz1EgIv/&#10;AEOj79PdNjUz/wBDqCQp6TSwu7K38P3H+5TPv0UAPm1JUVPPRoZd2zft+T/gDVLbbdzszUQu2/yt&#10;33qpTWzaVb7lbzrRfvf34q2+MC1M7XPyp8j/AHFfbVJ7aXY+1lhfdvbYv3v79FzeLbQebFuml2/L&#10;8rbP++6iubmS53y+azo7r8n/ADyqJe770i+b3SOSdVkYfb0XBIxtbiip98v/ADzb/vqio5o/yl+2&#10;iQ/6l/78T/8Aj1Dp5OyVfufwvTEfyd8TL8v8aU//AFL/AN+J/wDx6sZRjM44ylEPv/OvyOn3kof9&#10;993/AF38X+3THTydkqt8v8D0/wC/86/I6feSjlDm/ugkzOnlM3+6/wDcq7pU0qS+Vt+RfnaqqP50&#10;qMn+uX+D+9Wq6K7bl+RN3y7KI80TppxjL3jhL7TdI0TxFquuaqwhW3giSOWX52lXe+2JF/75+RPv&#10;fJUNrZT+KLp/EfiFlsbCzV5YLSaXalqn95v+muz7zfw/dWum1vQYPEPk+bGvm2svmwSv8zo39/8A&#10;74rG17wbqfiMW0F5e26afBtlSyt7VlSSX/b3P823+BPl/wCBfw+pTqSj7si5RjL3uYyEnn+J15Cv&#10;lNbeGIH3QWzLt+1bfuSyr/c/uxf8Cb/ZtX2qXHiS5fw74fd4dPibyr7UIX+aVv4oom/9Cf8Ah+6t&#10;WtdstXntrDRbGQQWV4zefqMX7qX/AK5f7O7+9/sbfvVHfXMWgxJ4Y8ORxJfqiJPdpFvSzX+BEX/n&#10;r/cT/gT/AO1vGXP8JjKPKF/fr4biXw14aWJL1IlSe7RfksE/uKv8Uv8AdT/gT/7fP2HjnQfB91ca&#10;LYrc3/iWKX7P9nuILhEe4b5nd5WTa3993Td9/wD203dHss/h1YRQLbfb9but7wW7y73Z/wCOWV/+&#10;B/M9eXax4ths/EkVnFd3N54vt9Qt7jUYpdOn2Swb1byopW/dJuRm2L821Vl3bH3su1OPN7v2TGUu&#10;U3rD4keHPDeuaqmq3N3rHiq3ZFnt4tOn2PKyK0USPt8r7rfKqt8qb2b+Oug0d4L/AFbUNa8T3PkX&#10;dlAksu+J1t7W3fftiiZl2t9z5tnzfc/vrXl8PifSNE8R6n/wkfiyfSteuJ5ZYovsM9/FZRSy7tiP&#10;sdV/4G/9z5Nuxat3mt6LZ+PNV8R+I7m+0rStWnt3sdM8ie482WKJFSXyokf5tiJ/B8u9N77tir0S&#10;p/1/8iY+0N/xT4m0rVbjT9R8Wxzw6LBKkWnadDYy3ErOyPslliiRm3bU+791f96tDUvE+n634cla&#10;GddN+HumQNLPdom37ZEv+yn/ACy/2V+aX/d+/wALDrEGj3Hiu+8R6uyeF7/Vmli1BIJXe6g+5b2q&#10;JF8zRJ87/IvzM8rfd3u/Rv4k1Xxto2m+HNBhntkuJftF9cLA1rLDFu+S32MzbZ9rIsr/AMLq/wAq&#10;N9yJUkEZHSy+NYNesLXSPCss9tp8uyK61PyHilR2/wCWSI6bkl/vO/8Aqvu/f+7palrFp8PorLw5&#10;ocUM2v3UWyKJF3RWsX/PV/8A4n+Nq4LVdKa2sNS8ALpUEMt5BFcWcMM7o9m8Urv5rvF91d0Vu0Wx&#10;/NZt/wBz+A8FeM9P0qLW9VW2u9V1q1nfT4nuItj390qI0sqP/wA8kd0V327f7m/5Nxyx5fdL5v5j&#10;o9E8W6DoN5rGn21zJrfi23n8q5heJkeW4ZEd/wB7s2/Ijpv2bvK3ov8AGivv6bpsGjWtx4l8SXKz&#10;XEu3c+3/AFv9yKJf7v8AdX+KuDhs77wJYW/izxBHFNNuVrzUbid3RoPNTfEifO33Hbyk+bc6fO/z&#10;7m6Gz8UaZ4l1aXV9a1Wzt0s43li0z7Sm+0iVfnfZ/FLt+8/8H3V/2sqnLH7X9f3Tpp06kvskmpW0&#10;+tu/iPV5V014Ff7Dbuy7LdP9v+9/tN/D91P77WoBffEi+tzPEbHw/aujQWgTb5v/AE1lT/0BP4fv&#10;NWPZR3HxC1tNXvLafTtKWKKK20+Zt27a7N5sqf3vm+5/sI39yta5v5fGdw/h/Q5ZU0yJ2S81CFtv&#10;2hv44om/u/3n/wCArXHzS5uWP/7MToqcsIRjL3ifUdRl8WTP4f8ADzvDokT+VeahC+17pv44om/u&#10;/wB6X/gK0uqX/wDZb/8ACLeF9qXaKqXl9EvyWaf3E/2v9n+H77UajeyacP8AhFvCm1L1FWK6u4k+&#10;SzT+BE/6a7f4f4fvt/t5tzc/8IHFaaVou2bW5VZ9kq79n9+W4f8Au7/+BM3/AI50x973f6/7eOGp&#10;LlNCaaDwBZ2+laRAt5rs671SVt6RL/HLcP8Ae27/APgTP/44ltbWfgPTX1XU5Zb/AFa9l3rv/wCP&#10;i6uP4P8A7BPuqtFnY2vw+0b+1dXeXUtYv5fl3/8AHxdXH8Hy/wDoKfdRadpulNCtx4s8Uzqjon7q&#10;L76RL/zyiX+L+H/aZqP6/wARJFYwXdjFdeKtc1L7BcNGi+VF80UUX8EW3/lr8z/7zs/y7flrrPD3&#10;iGLW7eJmgksLvbva3m++n/xVcxaWN34vv49V1NHs9Ptn3W9o7f8AHuv99/4Gl2f98r/wJnb5snjm&#10;/t49MaSz0Wzl82K5hZke4b++r/wxf+jf9373NUo8/wDXunXGp7vLI76h085drfP/AOz1zOj+MIbm&#10;/uNP82W7+yv5TagIv3Usv8afL/Ev8bfd/wDQa6lJNksS+Xv81tn+78jt/wCy1x8soS5QlHlIUf8A&#10;e7f9nfVh5mf+LZUXktNFb3MW1PNXcqO38LfwUxH3y+U37mVf4HolExLEKJMjr9x6sWzu8Tq330+6&#10;9QQ/61Pl31PNNslTZtoibRKsz723Uz/0OrsKRTM6quz/AIFR9j3/AMWx6OWQcpS+/RUrw7Jdu5d9&#10;N2N97/0CoIGf79Sw+b9oiVV+X5vn3fd/+Kpuz+9THdYZYpWVX8pt/wDuVcfiLiXbzdcr5Cqu5v8A&#10;Wo67k21lfY3tvu7v9bv2PLWhDM26WWVZIXaXZH/H/wCg1Kl5BcrEqss3m7tvlfOn/fVXIOXmKrws&#10;8W5f3Kbv41++tQum9NrN8m7f/wAB/uf7tWGmjmiRVZt6/wADLtf/AL5qKsQ+AP8AZ+5R9yij/foI&#10;D/0Cj/0Cj7lH/oFABR9+j/0CigA+/RT9jPFu2UffH+3QAz/0Cirr2f7rcrb/APYqr9z71HLMBn+5&#10;R/uU9IWdvlo/i/uP/coAdDDvi3fcT+L/AGKsW0LfeZd/+w9TQwrbfL/e/jo+5/1y/wDQK25S+UEh&#10;VPmWnf675l+R6bvVH+Vlf+8lO/21/wD26RRUs1V5bp2+88u3b/d2rU0MPkyurfx/wVDp6b7VW3fO&#10;zM+9P9p6t/675W+R6mn8MZDl8Qf6r5W+5/C1RTOsKv8AN8j/APjtMuZtkTq336pb9/8An71XKREp&#10;EsMzI+1f++P79W5nXyvNWqX/AKHQ7s/3m+eo5g5gplFH3KggP/Q6Pv0Uf+h0APR9jUb2+6zfeo2b&#10;/mplAA6fwt9yq/2P9+7QRN5rrv3p/qv+BVY/36HfYy/LI/8Aufwf7dXGUohyxkS+T/tR/wDfVFRb&#10;H/y1FRzREZ/3/kb5HT7r0xH8nfEy/L/GlP8A9d97/W/wv/foT99+6b7/APC9YmAf6l/78T/+PVYt&#10;rBppUlVtkX3970Qw+XF+/ZYYm/v1d2RfYolX995rbF+b7tXGMpmsYx+0ROlt5u1V3vu/gf5/++Ks&#10;PefIyrF/u+ay1YhSJ4vKVVRF/uVSdNkrr/GlbfB7xtIIX2RLF/Ai7KekzJUP36KjmIIvscH2d4Gi&#10;ZEf+4z1w1wtp8O7r7NYy3N/qF1F5ttbTbW+bf88ry7N23++7bm/4E/z+g/7Fcx411K00a4stRuYJ&#10;J3VZbeCKFd0ssrbGiVf++G/9CralKXMa0/hlEyrNIPCFnNrevSyalrF4+2OHb++uG/giRP4VX+7/&#10;AA/eajRtL3STeKfFd1HD5Ubupd/3VvF/zyT/ANmb7zNTdD0wCW48Q+KZ44fKjd1+f91axf8APKL/&#10;ANmb7zNRb29z8RL+K81GJ7DQrN/NtbRvl+7/AMtZf9r+6v8AB/vV6sv5jkiRQpc/ELUk1C+ibTfD&#10;9m3m2tjL8m3/AKay/wC1/dT+GnzTS/EW4/szTFaHwpE372VP+X//AO1f+hf7lMmml+IVwmm6erQ+&#10;FIm2SzJ9+/8A/tX/AKF/uU/VdVl1KWbw14XZra3ibytR1OH76N/HFE/97++//LL/AH/uRze9y/1E&#10;sl1XUm1Wf/hGvC7NDFE3lX2oRff/AOuUX+1/ff8A5Zf7/wB1NVmtPB+mQ+HNFtYptali2qqr+6s4&#10;v7zf+yr95mp95dQeBIrTQ/D0Ec2tyx/Kn/LKyi/vv/8AE/edqhhWDwHaLO3malrt5K0saTN++upf&#10;43d/4VX+Jvup8qr/ALVx/r+8RIWGCL4fWqNdQNrGu37NKvnT/wCkSy/3n/uov9/+H7qfwK2Xdtde&#10;GgdZ1pvMnvFbz7+4XckW37kUUS/M33vli/i+dmb+/s2VlFo1td+I/EVz511Jt82Xb9/+7FEv935/&#10;lX+OktoZ9fnfxH4jlWxsLRWmgt5n/dWq/wB5m/il/vN/D91f9qJe8a05RjLmlHmMXw34YtdTuW8X&#10;a9dSNbxRb4pr6XzfIi/v/wB1XfYu7ylVf4V/vPeexn+J1/DO9n9m8P2b+bZ28qbPNdfuSy/+yp/w&#10;L/doR6LcfEPV/tVtF/ZeixSrLb2rrtW8Zfuy3C/3v7ife/ib+5V467ceOY/7E0RZLDSomeLULlG+&#10;eWVfleKJv7v96X+L+Goj/L/UTpqc0veUuYgu5n8eGLSNE8yHTIn2X12j/wDHxL/HFE/93+83/AUr&#10;QuLz+y/+Kc8Jbf7Q2rFc3cS/JZL/AM8k/wCmv+z/AA/femalc/2dPD4a8Ky7NQVfKvLm3VNlqn9x&#10;F/56/wB1P4fvPRfJZ+BLGLRtMjF/r90nm+TNIzJErfflnb+7v/4E7f8AjtxjH4Yx/r+aRxe8PNzD&#10;4A0620jSrX7T4kuk3qs3/LJW+9LK33v/AGZmqGHTU8AWf9panL9v1a9n3t5q77i8l/2V/wDZPuxL&#10;Utpptp8PdJbVNQklvdVu5cKrLuuLyX+Bdv8AB/ufdVVptohSe48UeLpNs3lfukiV2it0/hii/wB/&#10;/vp3/wCALR8X9fEQS2Gntbifxd4tkXzFXbFCT8kEX/PKJf4v/QmanWFvceMdUh1DU0/s/T7V99tY&#10;s3yWq/33/vS7f+AxL/49BC914vvotV1dZLDT7Vt9rabdyQf7T/3pf/HU+7/vzTTN8RZYtN0/9z4X&#10;ib/Xf8//AP8Aav8A0b/uffPe/r7JrzRGXjy/EKVLHTFaHwvF95/+f/8A2/8Arl/6N/3fvV9Rvpde&#10;lfQdBZorKJ/KvNRi+/L/AH4on/8AQn/h+6v+zNqV/PrE8vh7w1K0OnxN5V9qEX/LVv44on/9Df8A&#10;h+7/ALkuq38XhKK38OeHoIn1t4l3Oi74rKL+B3/9lT+KoIItSv4vDEUXhzw9BBNrDxIjPt3xWcX9&#10;90/9BT+Kra3z+ALLTbG4urnVb64ZEWyfa8uz+OXd/dX/AGvl6Ku2qSxW3w+sYlSJ9R8Q37M8cU0n&#10;72WX+OWV/wCFf77f8BWrNrbweE7S58ReI5nv9XuWRFVE/eyy/wAEMUX93+6v/Am/vUezjKP9e8a0&#10;6ko7nc6drNtfjyPmhuPL3NbyrslVf93/ACtOvIYpm2/x/wAL/wAdefWOjXGryXXifxLdfY3t42eN&#10;YpWSKzi/uo3/AAD53/i+79ytDwn4o1DU0ubi40+V9MWX9xLt2XDxf3pYv++m+X5v9iuOpTlE2/dz&#10;+H/wE7S2hnhlRpV3pt++lMmmiuZU8pv3rfwfcesbTvH9hrCI+nLd38Uq/LKsDIrf99bf++qy5PHy&#10;32sS6XBpWoNc2+3zX3xbIn/hTcsrfN/Ft/76o5fsh7GUYnW6Vc+dbp+7aGX+JH/hb+49aH+u/wBh&#10;1rjtQ8c22natb6VeQzpcNF5sv2T975S/9NdvzLurXtry2vInazZfK3bG8qX7j1Huw+MnllGJpJbb&#10;5X3tUsKLD8v9/wDj/vVSheXzU/fts/h3qlWHSeXeu+Ff+AN/8VRHl+yH/boPbRJL833H/wBqq6PA&#10;l5tX98q/dT73zfx1M6QQs+6JZpfv73os3iSV/wB0qb/7iUe7Aj7Qya//AHu5oG2f726hIWmR2Vv9&#10;35qdN5T3D7vuJU01tFNsl2/P/fRtlHxh7xmTO0M/zS7Pl+ZHX5H3fc+f/gFTed/u/K2xqtfZWfbt&#10;nZ1X+CVN+2onm8n93PArtK2zfEv3mo9kUMRFmf5vkoeFUbb5u/Z8m/8AuU4Ryfdis4UeX5mebb97&#10;/gNPtm+zQOssGx925vKTejM38dR7Mn3SLyZdv3ab5En916tQwoi+arN5Uq/981FNutpdqtRKPIUV&#10;/wD0Cj/0Cn723Ub/APYqCRn3Pu1N5zbPlbZSfuh/eSnwwxfPul/3XSgA85pvkdtif7FSzQqkW77+&#10;xf8AvuiF4IZd2/fRNu8p1VW2Vt9korpMyfd2/wC+i1F/Hv8A/H6NlP2ViSWoZvO+Vl+fbTbmb+FW&#10;+7/tVXT9y/3anhSKZtzffq+bmKFhh+5Lu+T+L/YqS6+S3lZW2fK336qu+xn2t/FRM/nWfl/3mVf9&#10;356iUuWMi6fxFiwSSG3Rdv3FRf8Afqx/rvmX5Ho+58y/8CSj/pqtbRjyw5QItkU2/cvz/wAXzVXu&#10;YVhSrDzRPsbdsf8Ahom/fRfM2x1pAZ/3x/t0ffoo++P9usjIP/Q6E+9to+/R/wCh0AWHtm3fIu9P&#10;7lV3SrdtM27b/wB81K8KzM7N8j/xJV8vMXylSGbZE+37/wD6HT5of4l+5TJnb7quuz/YqL79QQFM&#10;mT5FX94/zJ/qaf8Afprp50TxPu2N/cb56Aj8Q7ZRTMt/cail7xHun//ZUEsDBAoAAAAAAAAAIQAP&#10;h09yByoAAAcqAAAVAAAAZHJzL21lZGlhL2ltYWdlMi5qcGVn/9j/4AAQSkZJRgABAQEAYABgAAD/&#10;2wBDAAMCAgMCAgMDAwMEAwMEBQgFBQQEBQoHBwYIDAoMDAsKCwsNDhIQDQ4RDgsLEBYQERMUFRUV&#10;DA8XGBYUGBIUFRT/2wBDAQMEBAUEBQkFBQkUDQsNFBQUFBQUFBQUFBQUFBQUFBQUFBQUFBQUFBQU&#10;FBQUFBQUFBQUFBQUFBQUFBQUFBQUFBT/wAARCADFAQ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KKY/wDBXz5+xX/yIXjT/sdNX/8ARtR9&#10;oPsn0NRXy948/bf0Pwt4h1600+w0vVtK8PXMtrfzT+JbOxvXli/1q2tnL+9n2cr/AA7nVlXdVz4s&#10;fFJ/ixj4f+DPDOo+LPt+m2mr6rNbanFpyW9lK/mJCzyxS7nmVdjRbV+V/vr95aj8IH0rj5qTHzV8&#10;9aZ+1lpcHwq8S+M9b0OfQodH16XQI9MmuovNknV0VVZ22xRfe+b5tqqjNvaqPgX9sCx8T6h4h0q7&#10;0vTE1vS9Hn1uBND8QwatbTxRfeiaeJf3Uv3flZfu/NUylGIe8fSlM+58zV836N+1Xq17afD7XNS+&#10;HN7o/hDxfcW9lHrL6pHI0F1Ov7pPs+3e0TP8vm/L/e2/d3bmsfHzWdS8ceItC8JeAr7xbpPh9/su&#10;tatDqMVp5Uu3e0MEUv8ArZUV/m+ZP/QaJRCJ7Bouvad4h0m31LStStdU0+f/AFV3ZTrLC/8AD8rr&#10;8rfNWseK+U/2efHGqeBv2QvAuo6VoMOtyOs6N9t1WLTbe3X7RL88ssv3f7u1EZq9S+BXxytPjp4d&#10;1S+i0+LTLvSb+TTb63gvor2LzVVX3RTx/LLGyuPn+WtJR96UUR9nmPXqKKKRYUUUUAFFFFABRRRQ&#10;AUUUUAFFFFABRRRQAUUUUAFFFFABRRRQAUUUUAFFFFAEY6V8u/DP4YfHT4VXOrado7/D658Najr9&#10;1qrPez3/ANsSKeXcy/LEqbtv/j1fUg60p6Ure9zBLU+atP8Agp8Rfh34k8VW/gy58Haj4b8Qatca&#10;wsviSCdrvTpZ23zKixLtlTf8yqzrTPHei618MfjNqHi/w14y8Fad/bOlWsGtaZ4tuWt/s6Qb1iuo&#10;vK/h+/8AI21flf5v7n0sPvVyPiv4Y+EPGtzBd+IvCuia9eW67YLjVNOiuHi/3WkRttT/ACgfLfwk&#10;+E2ofGj9n/xP5GteTfXvjm68SaJrstt/o93LFKnlXDRf88nZG+T/ANCr2TRPBvxI1zw74lsPFtt4&#10;L02W+0u4sLVPDi3HzyumzzpZZVVlT/YVW+995q9itrWGzghghijhhRdioi7FVf7qrV0/LxVSjES5&#10;rnz1qfwJ8Q3/AMFvhT4VW605NT8LajpF3fs80vlSJa/67ym8rczN/DuVf+A0Q/Cn4keCPiF4yk8H&#10;ar4e/wCEU8W3jaldHWIp2vdNuniSJ2iWL5ZVfZu+dk2/nu+g+lNbO00/7wLTlifJGn/sseNNG8Bf&#10;CC0iufDOtap4La8+1aVrZlfTLrz2fbKn7rd5sW75N0X8Veofs/8Awi1/4XTeOpPEF9pV9ceIdffV&#10;Y20pGiiRGiRdvlMvyfc+7uf5f4q9sHSlo5ieUKKKKCwooooAKKKKACiiigAooooAKKKKACiiigAo&#10;oooAKKKKACiiigAooooAKKKKACiiigAooooAQdKDTa8G0v4neNIfDNh4t1CfQrvw/ca7/ZU2mW2n&#10;yw3cUT3rWaOtw1xKsro2xmXyl3fN9yl1A967GjsK8/m+MnhOLXH0uTUp0ZLr7G179iuP7PWf7vlN&#10;e+V5Cyb/AJNnm7t/yfe+Wsy1+Ij6L4r+Ija9qCx6Fok1n5G6Nf3XmwIzImxN7szsNqfMzs6qtUL7&#10;R6lRXkfh/wCKsfiT4tyaVZ3s8OjwaC97PY6jYy2Uscv2hVDsk8SSqu3d/s10vh/4p+HfEt6lnp97&#10;dGby2ni+16dcWy3US8NLA0qIs6fOnzxb1+df7y1n/eH9rlO6oryb/ha2heMtK0W+8OeJrqwtrjU7&#10;JReto9w0V+srN/o8byRKvz7GRmX/AFTfe2tXrNWAUUUUAFFFFABRRRQAUUUUAFFFFABRRRQAUUUU&#10;AFFFFABRRRQAUUUUAFFFFABXP+M7j7J4cv5yWwkRLeU219v8VdBWP4k0C18TaFf6VdsyW95E0UjR&#10;NtYK1KPxAeNeJre88Camdfg1HUNX8IXTbpTLeSu+mt/tfNu8r/x5K0de0q+mudP8SeGNTu5tPeS3&#10;ivtPe+lfyl3r+9i+b/vpPuuvzL833+00P4fSaJp/2Rdev7qIxbWS7jil3f73yfNWd4f+Eln4Xhkg&#10;sdX1COyaTf8AZH2mJF37tijZ8q/+g10+0iY8p6TXi/wr+DNlo2kWt9rljdy63a6pe3sVve6nLPaQ&#10;O1zK0UsVv5rQRt5T/eRdy72/iLV7RRXObHgDeE/Fh+HVx8MT4YbypWe1TxN9pt/sX2dpd/nsnm+f&#10;5+xvueVt83+PZ81WfFHgPxHN4l8Wazp+mJebNa0vV7G0mkRPt620SrLEjb/lfj5Gl2rvVP4fnr3a&#10;mVAHgeu+EPFXxM8ReIp7rQJvDGm6p4QutDgbUbq3luEuJX/5arA0qqu3+4zfxfdqz4B8EMus6dd3&#10;/gvxLp2s6faMovtY8Uy6jaLI6bHWCJ7qXKthvmkii+XH8Xy17qelA6Ucovtcx4VYeANetvhJ8KtD&#10;fTympaJeaXLqMXmRf6OsX+tbdu2tt/2d1e50UUDH0UUVYBRRRQAUUUUAFFFFABRRRQAUUUUAFFFF&#10;ABRRRQAUUUUAFFFFABRRRQAUUUUAFFFFABRRRQAUUUUAFFFFABRRRQAUUUUAFFFFABRRRQAUUUUA&#10;FFFFABRRRQAUUUUAFFFFABRRRQAUUUUAFFFFADT90U0cClrG8S63D4e0W71G5OIraLzW3Mqf+PN8&#10;tAox5pGzSHFea+E/i+fGERl0vwxqs1v/AMs5maBFlX++m6X7tVrD43QalqN7Bb6FqEsdnN5Mt4jR&#10;Nb7v49jb/n2fxbaLcp0Rw9SXwnqZ6Vx2lfFTwbrmuf2Np3i7Qr/WNzJ/Z1rqMEtxuX737pW3fLta&#10;uxP3a+ZPBNjrvjrwJo2gWnhu9s4bLxNLf/8ACRXU9v8AZo1g1OWdngVZXlaVtvlfNEi/O/zf3l9o&#10;w+ye+6N4jsfEEuoJZTmb7BePZXGImXZKu3cnzfe+995a3D0r510u6Av7/Sp0trnTNb+Id5YahaXU&#10;CSxXUTafLLsZWVv4oov++atXfiWX4c3XjzRPDNtpGiWdhc6Na6daW9nFFb2Ut9L5UsrJEq7vvrLt&#10;b+7Ur4YyCJ7LPr+nWviOy0eS52aleW8txBFsb5ootiu277vy+an/AH1W6ozXz5rWn614W+LWitde&#10;J7zxCy+F9YubeXVLWBbmFle0/wCfeKJWX7vytFu+98zbtq9J/wAJvq39k/BucX5E3iC6iTUcRKPt&#10;Ctp88r/wfL+9RG+XbV/FEPhPY652HxRpdz4lvPD8dzu1izt4rqeDym+SKVnWJ923b8zRP/3zXI/G&#10;LWdc0u18MWuh6iNLn1HXLewmuTGsu2JlfdtV127vk+X/AGqw77WfGtlrnjjw/oWpSa1qGlaBpc+n&#10;m9it1mlnke7WaX5Uii811iXar7Yt6r9xd1H2eYD0vW/Edl4fWye+uPI+23KWUGEZt8sn3U+X/wBC&#10;rd/ir5e8a+NTbeCbDUZNQ8T+KtQ0jxXYNc6TqemW9vqdrKibvs+yKKJJd27crJuVt3yM612qeL9Q&#10;k+HumaxfeK7y41XxTdKdJt/C1tbztHvR5VtbVpYtrfuom3y3Hy/K7fuvl25x+0H2uU9uA5puea8p&#10;+CXirXdesPE1j4gF+LvRtYfT0fU1tVu3i8mCVPO+y/uN378r+6/hVP491cdBPqngXxp8avFI1rUd&#10;WTTLVbxdMlitUhlZbLzUR2WJZfk+4u1vu/e3N81UWkfRFc/r3iXTvDT2A1C6e1F/dxWFt+5dw9w+&#10;dq/Kvy/d+83y15T4O1r4ijW7WTUbTX59IubKWa+n1tdJWG1l2bontfscry7GbcuyXzfl2fN8r76X&#10;hXxV4xh8AfDHXtS8T3GpXvii701btPsUCRJFLbuzrEqxbl3/ACOzMzfN93avy1RjzH0HRXzV4fu9&#10;c8BW3xM1O08Q3N/dN4qi02CLVoIPs8Utx9ii+1S+VFEz7PN+7vRWVP73zV3On3XiLwV490rR77xV&#10;c+KbHV7G6mxqFrbxXNtLBsbfH5EUS+U3mbWVlZlbyvm+ao+zzF/a5TvNb8Vab4aisZdSufs6Xl5F&#10;p8BMTt5txK21Fwq/xH+L7tGg+J9P8STakmn3JuW028fT7r90yeVMqozL8y/N99fmX5efavGPCniv&#10;xjB8Ovh74k1LxRNf3/ibUdLiuYvscEVvFFLu3rEqxbtzrs3MzN8/3PKX5a05viLqcmneIrSfV9Tj&#10;1WXxTPpWlW2h2UEl7LHHEknlReenlL/GzSy/Kq7vn+69HN73KEj3SivnnSvG3xA1fwRqyRLrY1DR&#10;vEcthfzrb2D6wtgtusu9Y132rz7niX5Fbcm/Ym6vVPhvqia14NtLyDXLnxLC7yp/aF7araXDlZmT&#10;bLEsUW1l27W+Rfufdqv7wF6/8ZaHpct19r1rTrb7NLFb3BmvIk8qWXHlI25vlZ9y7V/i3e9X9R1S&#10;009oVurmG1NxKsMXnSqnmyt91E3fef5fu18961omneJ/gh4VGp20V5F4l8TWV7qMMy/LK097uZf9&#10;xVZVT/ZRanv9V1DR9W8G+BtfuJbvWNH8SWctnqMx+fUrBopkilb/AKaJ/qpf9pUb/lqlT8Qv5j3j&#10;T9c0zVLu+t7LUba8ubOXyLyGCVXa3cru2Sqv3W2/3qq6j478O6FplzqOo+IdL0/T4Jvss13dX8Uc&#10;UUv9xnZtqt/s14Rp9ndeEvGPj/4haPBLPLYeIZbfXbK3X57zTvs9u+9V/ilgZ3lX+8vmr/GlUbjW&#10;VfwlDq2m28urpL8SvtFrDYuu+6VrjevlNK6p86/3nVaY/s8x9BWnxE8L6joNx4htfEuk3Ph+33LP&#10;qkV9E1vFt+9ul3bF/hqpYfFPwTqulahqtj4x0O80zTdv229t9Uge3td33fNdW2pu/wBqvHPihoWr&#10;yeC/il4uu9F/4R7+1rHTreDSbueJrh3t5X/eztE0sSs3moi7Gb5Ik3f3F63wtNqPiD43Xs/iWysf&#10;D+uaXo32e2sbG4+1RahayzIzXC3DLE7+VLF5XleUvlM+7c3mrT+0B1lr8c/hxeymK2+IHhe4fb92&#10;LWrd2/8AQ67wcV5P8KrO31W3+I9ncxLPa3Hie/inR13I6skSulX/AIE3Nxc/Cnw7FczG8ktYpLL7&#10;Sz7/ADVgleJW3fxblQGpj8PMHN73KemUUUVYEY4Nch8S9N/tjwRqln5XnCeLY8WzfuX+L5a64HgU&#10;ONyGhrmKpy5ZRkeA+KfEF1qMieFNAtdS0nR2Vf7Q1UafKjz7v+WUXy/L/tN/wFafrOpQ6BpWleGP&#10;CmhXdxNcyxJc3r2M8VvbwLKu9VZl+/8A/tNXvQI/uCl2+360SlKUeU2jOjGXNGP4kg+6PpWJ4a0C&#10;y8KaWNM06A21qsssqxbmf5pHaV/mb/bdq3KKDnOH1P4WeG9U03ULKbT5THeX39qStBcyxSrdblbz&#10;Y5UZXibKL9xlqtY/CLwlp2na7ZjSPtUOvRpFqX26ea4a9CptXzXlZmZvmPz/AHun92vQaKX2eUX2&#10;uY4HQPhP4c8O67FrVtZXlxrEcMtqt9qGp3N7N5Erqzxb55XbZuRG2/dXLbfvPuq6H8EfB2halpt/&#10;aabc+fpkrT6b9o1G6mSwZ0ZWW3illZYk2P8A6pFVPlT5fkXb6RRTGYWseGrLXrjT3vYDO9hdLeW2&#10;ZWXypVRlV/l+995vvVmap4A0PXbnVbm6trhLrU4La2up7e8lt5XWBnli2PG6tGyPK7bk2tXYUUAc&#10;BY/Cvw3ptrBClpc3TRX8WqG5u76ee4e4j+47zs7Sy7VO1VZmXau3pTLr4M+Fbk32LK5theXw1JxZ&#10;ahdW/lXW1leWLypV8h3DvvaLbv3Nu3V6FTKgDlfCPgXR/AcF7b6LYvbrf3X2u6aS5klaSXYkTSu0&#10;jOzMyxJubq7fO3zMzVG/w+0RvEV1rT28rX1zbfZbpftUv2e4j+dV8233+VK21mXc6s1djSE4qviA&#10;4Lw78KfDvhORhpiagqiFoIra41W6ube3i4+SKKWVkiX5dv7tV+X5a0Yvh9oVro3h/SorE/YNBaFt&#10;Ng+0S/uPKXZF827c21f726utopgcVN8MfDN5f69cz6fJcf22nlahby3ErWt18iLvaDf5W/air5uz&#10;d8v3qb4b+GWg+Ebqaaxtbue7lh8j7TqOo3F/Ksf/ADyR55XZE/2E2rXb0UAcLqHgvRdJ8JaZp1no&#10;V1f2Xh9orjTNNs59svmxf6rY8kqq3/A32/3q53wv8Ko9Z0C6bxPp89hf3+t3GuRpaahLFc6e8vyq&#10;v2iCVWWTyvkfym2fO6/OvzP6y6Zo2VH2gPPo/gz4XTS30+1tdQ06J759Slm0/Vry0me4aLynlaaK&#10;VZWZl+983zN87fNXS+GdBsvCuj22n6dAba0jGVT5nZndt7szN8zOzMzO7/MzMzN1rfoqwPNPDXw3&#10;Njpk+jatHHfaRp+sf2porJcSrMv73zkSVPl/1UrMq/Mysipurd8Q+AdE8Ta3oOpapp63l/ol011p&#10;9xvdGgZ1KN90/Mv+y3y/d/u111FAGFo3huw0a51OWxhMLajdNeXOJWbzZWRU3/N935VX7tYejfCL&#10;wl4f0m00rTdEjstPtNT/ALXgtobiVUiut2/evzfd3fwfd/2a7migDC8TeHLDxTolzpeqQ/abC5VU&#10;lt97Lv2tu+8vzfw1Bf8AhDTNX1jRtXurUyanpjyyWl0sjq0RkULKvyt8ysv8Dbl+Vf7q10lFAHHy&#10;+HpfD2ka4/haztotU1KSW9/02WTyWumVF3v99lX5V+VF/h/hqz4B8KQeA/BujeH4JWuk062S186T&#10;78zKvzO3+0zbm/4FXT0UAFFFFABRSUtABRRSZoAWiiigAooooAKKKKACiiigAooooAKKKKACiiig&#10;AooooAKKKKACiiigAooooAKKKKACiiigAooooAKKKKAIgOBQ3ANJXL/EKZoPCl48ckiOVVN0TbX+&#10;Z1WuXEVvYUZVP5SqceaUYnUb19aT5fWuRbwBo0R3Ml2Ym/6fp/l/8f8Au1leL/CWn6Dokt7ZG5in&#10;iZGV3vJX2/Ov95q8+eLxNOn7SUY/+Bf8A6I0aMpcvN+H/BPSD2ryX4I/FLUPiLHrsGs20NnqVhfS&#10;pAlujKlxZ+bLFFL8zt/FFKjf7SV6wg+QV4LpHw58V6J4T0qfS7YWHiT7VqOn3W+Zf3Vhc3crpL8r&#10;bXaLdFKq/wDXVfvPXrQ1Zym/4G+LU3inxR45XUhZab4V0YRXFjfSN5LSwbriKWWV2fbs823lZG+X&#10;5NjV0fhz4p6B4xvVsNPlvVvJIvtEMGpabdae9xF/z0g+0Rp5qruXc8W7bvTP31ridY+El9NF4s0n&#10;SLW2t7OXRdJstK+2SbreV7OW4fypdvzbOYlZtv8AH/FWmll4k+IHifw9f6j4YvPCNro8dxMzahdW&#10;8s0s88TxeTD5EsvyLuZ2Z9v3Ytq/e2aS/ugZvjv44afBb6Za+HdSuI7258QadpqXb6fP9kuke9ii&#10;uIoriWLypW2eb/qmZvkdv4G29nrvxY8M6BrEmnXt9PFJHJHDPcpY3Etras/3VnuEjaKJvmX5ZWX7&#10;6f3lrytPD/jZ/h74L8F/8IbJBNoWp6R9s1Nbu1W0nt7a7id5bdfN83cyxq+2WKL+P7zbVafUPhRI&#10;3iDxVp2s+FvEfiTStc1GS4jutL8US2un+VL95Lq3+1RbNrb9/lRS7k2/eb5aI8oSOzsfH1xp958T&#10;ZtX1CAWWhanFb2KTDCqXsraVItyK7MzSy/L8jNufaqt8q1iy/tD/ANl/DzxH4i1XRimoaO4RtHsk&#10;v3lCsu5HlWeyiliRvm/evF5fy/fqj4u+Fuu6r/wncsdhLMJ/ElhrVjBFqDWst9FBaWsTok0To0Uu&#10;5JdrMy/Oifw/NTbv4YS658P/AB1FpfhjWdG17U9PWyiPinXnv7i58veyJua4uFij3P8AL8/3nfen&#10;y/MRK+0df42+LsmgeGtN1DSNHudSnv2Z1tLyw1K3lSJc75Wiisp5YsNs/wBbEi/N96r138X/AA7p&#10;Wi6Td3lxLcvqNit+sWh2d1qimHClpR5ETN5Xz/fdV3Vy/jC18V+JtV0m4utA8UDw/LZ7BpGl61b6&#10;dcWt55zL5t1LFOrNF5TJtWKWX+PfEzbK5Cx+Hvi7Qvh54RstM8O65pnjjTtDSxg1vSdSs/s9rL8/&#10;7q6ill2zwK21v9VK3zts2tQSe+674k0/QvDt7rd7ceTptlatdy3ARn2xKu5n2r833a5/Qfiv4Y8S&#10;61b6VYXk7Xd1G01m81nPFb3sS7N7280irFOu1lf90zfL81Ufjh5//ChfG/2na0/9gXXm7Pu7vJfd&#10;t/WsXTLTxD418R+B3u/DU/hvT/DkjXtxdTXkEsd1L9leBEt/KdmeI+azb5Vibai/J83yn2iPsxkO&#10;8B/EXWdb8B6Bse01fxZqX2yaC3vZ2sopYoLvynfzYopVXYrRfLt+bP8AvV00HxQ0y28O3N/q88Np&#10;PZ3f9m3tvY+fdbL35P3MX7lZZ2+ddu2L5q868MeEPFXgax8B6kvhyfVLrShqllfaZaXMH2hYrm48&#10;2KVWllSJv9Uu5d+797/s03TfBvjPT4D4hk8OpcahZ+MrrXP7DivImluLWW3eDdFKzLH5q+bu2Myr&#10;8rLu+61SX9mJveH/AI0WWp+NPG80uo3CeHNE0nTrh4bqxkt5rKWWW7WXzYniWdWZYom2Ov3djL9+&#10;vSJvEOn23iKz0eW426neW8txBDsb54omRXbd935fNT/vqvHdU8F+LvHN58T7yfQRoX9uaFYWWkw3&#10;91E8rSwNdOyXHlO6r80qfcZl2Onzbt6pv6QPFXib4reHfEepeFLnw3pen6Rf2kn9o3tvJMbiWW3Y&#10;fLBLInllYm2tu3fK+5V+TfX2g+0bHjr4s2PgLxd4c0i503VLxtZllVprLTrq4ESrEz/8son3tuQf&#10;KDuVct92ruu/FvwxoWsSabe308UsckcM9yljcS2tqz/dWe4SNoom+ZfllZfvp/eWs/4l6Rqo13wV&#10;rWk6Tda3/Y2ozy3NlaTxRTGKW1li3r5ssafKzJ8u77tcFf8AwndvEPijTtZ8K+I/Eml67qEk8d1p&#10;vimW108RS7dyXVv9qi27X37vKil3Jt+83y1H2gPQtc+J2hLqut6Ha6pdRa5p0ciXU1vps9wlgPs/&#10;nK8rrF5a/K+5dzfPtZV3NuWsfS/jPbaf4l8JeFLgalr0+q6Ql7/b1to90sNw37lVfZFEyIr+bvZ9&#10;+yL5VfbvWprPwfqcTfFofYSh12436d+8X/SF/s+CL+98v71HX5ttZuleFdf8La/8MtS/sS5vxY+H&#10;20LUIbWe332csptG81/NlXdEnkS7vK3N/dVqqPxe8B1c3xk8Iprr6W+pzh4rr7G179huP7PWf7vl&#10;Ne+V5Cyb/k2ebu3/ACfe+Wp7z4j6Evie88Oxajc/2zaBBcQwWE8i226LzVeV1Taqbf4mYL/D96vO&#10;j4W8Vn4dXXwxPhh/KlZ7VfE32mD7F9naXf57J5vn+ftb7nlbfN/j2fNXaaH4W1Ky8Y/EXUZbfbb6&#10;ytqtnLuX975dr5bf7vzf3qmXNyh9rlIPCXid7y58FPP43XVUuvDcupSq2lfZ11Rf9H/03d/yw2b/&#10;APVf9PH+xWroHxU8P+Iry8tre4ubGa2tPtkiatYXFg3kf89UE8Sb0X+J13Kvyf3q8j0rw14q0VvA&#10;2h6b5em+MLD4a3tlF5zxMlveK2nom776t8y/7S/JVzw54H1xfHn9v3XhLXprNvDl/YXUPifX0vLi&#10;9upZbdvKWJbiWCCKXym/1WxfvbkRVTdrL4vdJ+z7x674U+Imi+OpJU0dtQfy4kl33mmXVqkiN914&#10;nniRZV/2k3V2NeQ/CLw94g0q/wBUhuLXXdK8JrBbxaZpXiK9gury1l3S+bslgllZoNrRbfNlZlZG&#10;27U2169USKCiiimAUUUUAQ4+UVla/o0evaVdWUkrIJ12bk+8tbFJWFSlGrCUJfaKUpRlzROV/wCE&#10;c17bj/hKrr/wEg/+IqleeDNR1C3Ntd+Iria1Zk3xfZol3Kr7vvba7f8Az1oyPSuF5dQlHllzf+BM&#10;1+s1Ps8v/gKHjoKWiivV2MAooooAKKKKACiiigAooooAwvEWg2XibQ9R0jUYDc2F/A9vPFuZN8TL&#10;tZdy/Mta0MK20SRxrsRV2qtT0UAFFFFABRRRQAUUUUAFFFFABRRRQByuh+ENJ0HWtT1aziuJNQv+&#10;Z7u8u553C72dYkaVm8uNWZ/3SbUXd92uqoooAKKKKACiiigAooooAKKTNGaAFopM0UALRRWLBrmn&#10;XWlPqUF9bzaeqs32uGVWi2r959/3fl2t/wB80AbVFZ9lfQX9tDcWssdxBLGjxyxNvVlblWVv4lrP&#10;1bxXp3h+90q21C4aGXVrr7FZJ5TP5svlNLs+Vfl+VH+9/doA6CiisPxN4i0/wvok2papP9msomiW&#10;SbymfazOqJ8q/N95loA3KKKKACiisLxJr1l4V0HUNW1Kc21hYQPcXMoVn8pFXczbV+ZqAN2iqlte&#10;RX1rFPC2+KVFdW9VardABRRRQAUUUUAFFFYOqeJLLStX0rTLmcwXuptKtpCImfzfLTe/zfdX5f71&#10;AG9RRWH4j8Qaf4YsUvdRuvstu88Fusvls372WVIol+X+87ov40AblFc7pHijTdd1DV7SwujPdaTd&#10;LaX0XlMnlS+Ukuz5l+b5XRvl/vV0VABRRRQAUUUUAFFFFABRRRQBV37mU9iMVwPxu+KFt8EfhhrH&#10;jK7tJdRi0xYv9EidUaVpJUiQbm/2nWu/4VQcdOleAft2adc6t+y74zt7G1lvLn/Q38qGNnbYt1Ez&#10;vtX+4qs3/Aa3wtONXEQhP4ZSRvhYxnWjCXwykRD49fFqVBj4Bapj2161rG8X/tWeN/h34fl13xX8&#10;E9W0TQLNk+2Xv9tWsvlbnVF+RfvfM61tR/tz/CiONU/tHVshf+gLd/8AxqvJP2rP2kvBfxk+COve&#10;EvCs2ralr+oNapbWf9i3S+ay3UTOnzRf3Uavdp4WUqsY1MNyxv5/5nswoOVRRlQ5Y/M+4kO+ND7V&#10;4Z4AuIk/Zi1AvKqJFZ6ssru3+q2y3G7d/d217lH/AKqP6V5/ffBzwnqOpXd5Np1ztvZ/tV3YR6jc&#10;RWFzL/E0tqsoglZtvzb0bd/FXzM483unz6+I4Hw3deJ9Q1XwX4WsdfufDem/8IdBeXP2eziluFlV&#10;4kXY8sTKn91t6t8v8Kt8629E+IPiJrnwpp9zfm8mTxbeaBeX6wxJ/aEUVvdsjFdu1W3RLv8AK2/P&#10;E33V+WtzxV8MP+Es+L1prF9b3i6VBob2sd9Y30llKk/2hW2K8UqS/Mm7/Z4qEeCJo/FHhHQ9L8Ov&#10;o3hTwpdS6gl+0sbpdyNbyxKsSpK0rPvuHaV5VXcyN9/fuqub+YIx1/rsUpfiJro+DWm69/aC/wBo&#10;3GvwWElz5cXzRNq/2d027dv+q+X+9/wOtr9o/wA8fBzXPszxJc+Za+U8y7kV/tUW3d/s1ak+CXg3&#10;UNSmv59Nmkd75NUW3a+uvs8V0rrIJorfzfKil3J8zIis2592d7buq8V+FNL8a6DdaNrVmuoabclf&#10;NtmZlSXayt823/aWgX2jzTVPFWq/C3xhANc8Xy6xoN7o9/fXTXtjEo0trUxN5sSQKrNEyy7Nrea+&#10;5YtrfM27L8IeNPGkXj6bQZG12+iv9AutS06XxdBYW7vPFLEqeWtntZYm+0LuWZVlXYn+1XoNj8If&#10;Cek/2l/xL57x7+0aznfU724vW+z85hRp3by4vm+4m1ah0z4K+EtLvbi4isb64up9OuNNe6vtVurq&#10;X7NLs3xb5ZXZV+Rdv9z59u3e24GeZ2/xK8ReF/ButSXura7qnjS3jsIpdC17TbO3+xSz3H2cSwNE&#10;sUUsTM7bf3rL8iq0qfPU974m+Ivhfwh49u7iLxHbWNjoEt9Zan4m/slruK9VH+VFs2aJ49oRsPF9&#10;5X+Zt3yek23wf8MLYarY3dlcahFqcf2e7fV76e/lmi6qnmzu7qqszMqK21WYt941Lb/Cvw/baLq2&#10;klNSvtP1eBrS8TUtYvL13i2svlK8srsi/O/3GWgInI3Fz4v8XfEbXtDsvF1z4b0+y0PTr2JrGxtX&#10;lM8r3Su2+VZV8r90u5du75U2uvz7z4W/EfV/G194Oe+mVF1Twq2qT28MKoj3CyxJvX+Jfvt8u7+K&#10;vSbLwppuna5darbWvk6jc2sFnLKGbDRReb5Sbd235fNl/wC+q5yf4O+FptN0ayhtLyxg0SBreway&#10;1O6tbiCN/vJ5sUqysrbU+Vm/gWj7RP2R3wf8RXvibwzqF1f3P2uWLWtUtEdVVf3UV7LEi/L/AHFR&#10;Vrz3WfiVri+MNK1LRLzX9T8PT+IYtHuHks7CLRtrS+Q6Rb9t4zI3/LVd8TMr/wAHyr614T8H6T4H&#10;0ddL0HT49N05biWVLe23FEaR3d9o/h+Zm+X7q1hN8GPCJ1Fb/wDs6Z5o9R/tSC3fULpra3u/N83z&#10;YrfzfLibezM2xV3723feago4T+1/Gmp6V8Rtdi8ZDSofDWp3psbRLOB7do4okl2XTsrOyfw/umiZ&#10;VZvnb5NuzomteIvibrN5HaeILrwhDpdpYS/YbS2gnllnniW4f7R58T/ul3qirF5TfLL833NkHh74&#10;F6bquqeLrrxNpUz/AG/xBLexW41GVLe8t8ReV9oiil8qVd6t8kqt/u1Z+JOgSX3id7uL4eaxrt99&#10;hSKPUNG1yKwhn+d/9Hul+0RNLErY+/FKu2V/l+8rR73KETA0f4h6z4j+G/guMa5rd54r1S2nvWi8&#10;L2lj9ouoon2u++6XyIol3r97azNs2t97dkWWu+JPiCfg5dy3/wDZeuS3Os2lzfeRE9wnlJLEzqnz&#10;RLK3lf7USt/C6/LXo3hT4J6TY+CfCelaotwNU0Sx+ypdaVfz2X3trSxK0DxM0W5E+Rvl+VeK0Ln4&#10;H+DH0nSdNj0hrez0eSeTTI7S8uLdrN5WdpWieJ1ZG+dtvzfL/Dtq5Acc/jrVfD6+LPDOqeItSvtR&#10;sr+1stM1aysbd9Qu2niM/wBn2bFg89VVvnaJIkRkZ/42rmNQ8Ua9rPgvxJpniFNSE2h+MNEt7f8A&#10;tiK1W+eJ7iyl/e/Zm8hvmlbayfw7N/zbq9hT4ReF4fD76Mun3CWb3n9pNcLqFx9ua6/57fa9/n+b&#10;/Dv83dt+T7ny0yx+EPhewsb20i02VoL68t9SunmvJ5ZprqDyvKleV3Zmb91F/F8235t25qUfdlzS&#10;APh5r2oa74h+IFvezmWLTNf+xWi7UTyovsVvLs+X73zSu3zf367+sPR/Dmn6Pe6vc2MBhm1O7+23&#10;j+azebL5SRb/AJvu/JEi/L/drcqZfCL7Q+iiirGFFFFABRRRQAUUUUAJQQD1GaKKAI/s8f8AzzT/&#10;AL5pfIT+4n/fNFFO7Hd9ySiiikIKKKKACiiigAooooAKKKKACiiigAooooAKKKKACiiigAooooAK&#10;KKKACiiigAooooAKKKKACiiigD//2VBLAwQUAAYACAAAACEA55/HFd0AAAAFAQAADwAAAGRycy9k&#10;b3ducmV2LnhtbEyPQUvDQBCF74L/YRnBm92kJU2J2ZRS1FMRbAXpbZqdJqHZ2ZDdJum/d/Wil4HH&#10;e7z3Tb6eTCsG6l1jWUE8i0AQl1Y3XCn4PLw+rUA4j6yxtUwKbuRgXdzf5ZhpO/IHDXtfiVDCLkMF&#10;tfddJqUrazLoZrYjDt7Z9gZ9kH0ldY9jKDetnEfRUhpsOCzU2NG2pvKyvxoFbyOOm0X8Muwu5+3t&#10;eEjev3YxKfX4MG2eQXia/F8YfvADOhSB6WSvrJ1oFYRH/O8NXrpMFiBOCpI0nYMscvmfvvgG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OWtULZiAgAA&#10;JQcAAA4AAAAAAAAAAAAAAAAAPAIAAGRycy9lMm9Eb2MueG1sUEsBAi0ACgAAAAAAAAAhAMRJgk43&#10;LAEANywBABUAAAAAAAAAAAAAAAAAygQAAGRycy9tZWRpYS9pbWFnZTEuanBlZ1BLAQItAAoAAAAA&#10;AAAAIQAPh09yByoAAAcqAAAVAAAAAAAAAAAAAAAAADQxAQBkcnMvbWVkaWEvaW1hZ2UyLmpwZWdQ&#10;SwECLQAUAAYACAAAACEA55/HFd0AAAAFAQAADwAAAAAAAAAAAAAAAABuWwEAZHJzL2Rvd25yZXYu&#10;eG1sUEsBAi0AFAAGAAgAAAAhABmUu8nDAAAApwEAABkAAAAAAAAAAAAAAAAAeFwBAGRycy9fcmVs&#10;cy9lMm9Eb2MueG1sLnJlbHNQSwUGAAAAAAcABwDAAQAAcl0BAAAA&#10;">
                <v:shape id="Image 38" o:spid="_x0000_s1027" type="#_x0000_t75" style="position:absolute;width:48596;height:36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GZ8vwAAANsAAAAPAAAAZHJzL2Rvd25yZXYueG1sRE/LisIw&#10;FN0L/kO4wuw0bQfGUo1FxIILmcHX/tJc22pzU5qo9e8ni4FZHs57mQ+mFU/qXWNZQTyLQBCXVjdc&#10;KTifimkKwnlkja1lUvAmB/lqPFpipu2LD/Q8+kqEEHYZKqi97zIpXVmTQTezHXHgrrY36APsK6l7&#10;fIVw08okir6kwYZDQ40dbWoq78eHUXBLt99pc5lzsdn6+KewCe6HRKmPybBegPA0+H/xn3unFXyG&#10;seFL+AFy9QsAAP//AwBQSwECLQAUAAYACAAAACEA2+H2y+4AAACFAQAAEwAAAAAAAAAAAAAAAAAA&#10;AAAAW0NvbnRlbnRfVHlwZXNdLnhtbFBLAQItABQABgAIAAAAIQBa9CxbvwAAABUBAAALAAAAAAAA&#10;AAAAAAAAAB8BAABfcmVscy8ucmVsc1BLAQItABQABgAIAAAAIQCFTGZ8vwAAANsAAAAPAAAAAAAA&#10;AAAAAAAAAAcCAABkcnMvZG93bnJldi54bWxQSwUGAAAAAAMAAwC3AAAA8wIAAAAA&#10;">
                  <v:imagedata r:id="rId49" o:title=""/>
                </v:shape>
                <v:shape id="Image 39" o:spid="_x0000_s1028" type="#_x0000_t75" style="position:absolute;left:32880;top:22790;width:14275;height:10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tC1xAAAANsAAAAPAAAAZHJzL2Rvd25yZXYueG1sRI9BawIx&#10;FITvBf9DeIK3mtVaqVujaFFa9qYtPb9uXjdLNy/LJprVX98UhB6HmfmGWa5724gzdb52rGAyzkAQ&#10;l07XXCn4eN/fP4HwAVlj45gUXMjDejW4W2KuXeQDnY+hEgnCPkcFJoQ2l9KXhiz6sWuJk/ftOosh&#10;ya6SusOY4LaR0yybS4s1pwWDLb0YKn+OJ6sgFiEW+8fr6+diN7sWu7htv6RRajTsN88gAvXhP3xr&#10;v2kFDwv4+5J+gFz9AgAA//8DAFBLAQItABQABgAIAAAAIQDb4fbL7gAAAIUBAAATAAAAAAAAAAAA&#10;AAAAAAAAAABbQ29udGVudF9UeXBlc10ueG1sUEsBAi0AFAAGAAgAAAAhAFr0LFu/AAAAFQEAAAsA&#10;AAAAAAAAAAAAAAAAHwEAAF9yZWxzLy5yZWxzUEsBAi0AFAAGAAgAAAAhAHiu0LXEAAAA2wAAAA8A&#10;AAAAAAAAAAAAAAAABwIAAGRycy9kb3ducmV2LnhtbFBLBQYAAAAAAwADALcAAAD4AgAAAAA=&#10;">
                  <v:imagedata r:id="rId50" o:title=""/>
                </v:shape>
                <w10:anchorlock/>
              </v:group>
            </w:pict>
          </mc:Fallback>
        </mc:AlternateContent>
      </w:r>
    </w:p>
    <w:p w14:paraId="00823134" w14:textId="77777777" w:rsidR="00553707" w:rsidRDefault="00000000">
      <w:pPr>
        <w:pStyle w:val="ListParagraph"/>
        <w:numPr>
          <w:ilvl w:val="0"/>
          <w:numId w:val="34"/>
        </w:numPr>
        <w:tabs>
          <w:tab w:val="left" w:pos="2703"/>
        </w:tabs>
        <w:spacing w:before="123"/>
        <w:ind w:left="2703" w:hanging="200"/>
        <w:jc w:val="left"/>
        <w:rPr>
          <w:sz w:val="20"/>
        </w:rPr>
      </w:pPr>
      <w:r>
        <w:rPr>
          <w:sz w:val="20"/>
        </w:rPr>
        <w:t>attēls.</w:t>
      </w:r>
      <w:r>
        <w:rPr>
          <w:spacing w:val="-5"/>
          <w:sz w:val="20"/>
        </w:rPr>
        <w:t xml:space="preserve"> </w:t>
      </w:r>
      <w:r>
        <w:rPr>
          <w:sz w:val="20"/>
        </w:rPr>
        <w:t>Namiķu</w:t>
      </w:r>
      <w:r>
        <w:rPr>
          <w:spacing w:val="-4"/>
          <w:sz w:val="20"/>
        </w:rPr>
        <w:t xml:space="preserve"> </w:t>
      </w:r>
      <w:r>
        <w:rPr>
          <w:sz w:val="20"/>
        </w:rPr>
        <w:t>polderis</w:t>
      </w:r>
      <w:r>
        <w:rPr>
          <w:spacing w:val="-5"/>
          <w:sz w:val="20"/>
        </w:rPr>
        <w:t xml:space="preserve"> </w:t>
      </w:r>
      <w:r>
        <w:rPr>
          <w:sz w:val="20"/>
        </w:rPr>
        <w:t>un</w:t>
      </w:r>
      <w:r>
        <w:rPr>
          <w:spacing w:val="-5"/>
          <w:sz w:val="20"/>
        </w:rPr>
        <w:t xml:space="preserve"> </w:t>
      </w:r>
      <w:r>
        <w:rPr>
          <w:sz w:val="20"/>
        </w:rPr>
        <w:t>plūdu</w:t>
      </w:r>
      <w:r>
        <w:rPr>
          <w:spacing w:val="-6"/>
          <w:sz w:val="20"/>
        </w:rPr>
        <w:t xml:space="preserve"> </w:t>
      </w:r>
      <w:r>
        <w:rPr>
          <w:sz w:val="20"/>
        </w:rPr>
        <w:t>riska</w:t>
      </w:r>
      <w:r>
        <w:rPr>
          <w:spacing w:val="-5"/>
          <w:sz w:val="20"/>
        </w:rPr>
        <w:t xml:space="preserve"> </w:t>
      </w:r>
      <w:r>
        <w:rPr>
          <w:sz w:val="20"/>
        </w:rPr>
        <w:t>teritorijas</w:t>
      </w:r>
      <w:r>
        <w:rPr>
          <w:spacing w:val="-3"/>
          <w:sz w:val="20"/>
        </w:rPr>
        <w:t xml:space="preserve"> </w:t>
      </w:r>
      <w:r>
        <w:rPr>
          <w:sz w:val="20"/>
        </w:rPr>
        <w:t>Olaines</w:t>
      </w:r>
      <w:r>
        <w:rPr>
          <w:spacing w:val="-5"/>
          <w:sz w:val="20"/>
        </w:rPr>
        <w:t xml:space="preserve"> </w:t>
      </w:r>
      <w:r>
        <w:rPr>
          <w:spacing w:val="-2"/>
          <w:sz w:val="20"/>
        </w:rPr>
        <w:t>novadā</w:t>
      </w:r>
    </w:p>
    <w:p w14:paraId="1DA63C4F" w14:textId="77777777" w:rsidR="00553707" w:rsidRDefault="00553707">
      <w:pPr>
        <w:pStyle w:val="BodyText"/>
        <w:rPr>
          <w:sz w:val="20"/>
        </w:rPr>
      </w:pPr>
    </w:p>
    <w:p w14:paraId="0D6460D2" w14:textId="77777777" w:rsidR="00553707" w:rsidRDefault="00553707">
      <w:pPr>
        <w:pStyle w:val="BodyText"/>
        <w:spacing w:before="67"/>
        <w:rPr>
          <w:sz w:val="20"/>
        </w:rPr>
      </w:pPr>
    </w:p>
    <w:p w14:paraId="5EE30728" w14:textId="77777777" w:rsidR="00553707" w:rsidRDefault="00000000">
      <w:pPr>
        <w:pStyle w:val="BodyText"/>
        <w:spacing w:line="360" w:lineRule="auto"/>
        <w:ind w:left="482" w:right="866" w:firstLine="719"/>
        <w:jc w:val="both"/>
      </w:pPr>
      <w:r>
        <w:t>VUGD rekomendācijās valsts un pašvaldību institūcijām “Iespējamo apdraudējumu katalogs” Olaines novadā plūdi reģistrēti 2010. gadā. Plūdi lielāko tiesu skāra Olaines novada Olaines</w:t>
      </w:r>
      <w:r>
        <w:rPr>
          <w:spacing w:val="-13"/>
        </w:rPr>
        <w:t xml:space="preserve"> </w:t>
      </w:r>
      <w:r>
        <w:t>pagasta</w:t>
      </w:r>
      <w:r>
        <w:rPr>
          <w:spacing w:val="-11"/>
        </w:rPr>
        <w:t xml:space="preserve"> </w:t>
      </w:r>
      <w:r>
        <w:t>teritoriju</w:t>
      </w:r>
      <w:r>
        <w:rPr>
          <w:spacing w:val="-10"/>
        </w:rPr>
        <w:t xml:space="preserve"> </w:t>
      </w:r>
      <w:r>
        <w:t>A8</w:t>
      </w:r>
      <w:r>
        <w:rPr>
          <w:spacing w:val="-14"/>
        </w:rPr>
        <w:t xml:space="preserve"> </w:t>
      </w:r>
      <w:r>
        <w:t>šosejas</w:t>
      </w:r>
      <w:r>
        <w:rPr>
          <w:spacing w:val="-13"/>
        </w:rPr>
        <w:t xml:space="preserve"> </w:t>
      </w:r>
      <w:r>
        <w:t>labajā</w:t>
      </w:r>
      <w:r>
        <w:rPr>
          <w:spacing w:val="-14"/>
        </w:rPr>
        <w:t xml:space="preserve"> </w:t>
      </w:r>
      <w:r>
        <w:t>pusē</w:t>
      </w:r>
      <w:r>
        <w:rPr>
          <w:spacing w:val="-14"/>
        </w:rPr>
        <w:t xml:space="preserve"> </w:t>
      </w:r>
      <w:r>
        <w:t>(virzienā</w:t>
      </w:r>
      <w:r>
        <w:rPr>
          <w:spacing w:val="-14"/>
        </w:rPr>
        <w:t xml:space="preserve"> </w:t>
      </w:r>
      <w:r>
        <w:t>Jelgava</w:t>
      </w:r>
      <w:r>
        <w:rPr>
          <w:spacing w:val="-10"/>
        </w:rPr>
        <w:t xml:space="preserve"> </w:t>
      </w:r>
      <w:r>
        <w:t>-</w:t>
      </w:r>
      <w:r>
        <w:rPr>
          <w:spacing w:val="-13"/>
        </w:rPr>
        <w:t xml:space="preserve"> </w:t>
      </w:r>
      <w:r>
        <w:t>Rīga)</w:t>
      </w:r>
      <w:r>
        <w:rPr>
          <w:spacing w:val="-14"/>
        </w:rPr>
        <w:t xml:space="preserve"> </w:t>
      </w:r>
      <w:r>
        <w:t>pie</w:t>
      </w:r>
      <w:r>
        <w:rPr>
          <w:spacing w:val="-11"/>
        </w:rPr>
        <w:t xml:space="preserve"> </w:t>
      </w:r>
      <w:r>
        <w:t>Misas</w:t>
      </w:r>
      <w:r>
        <w:rPr>
          <w:spacing w:val="-13"/>
        </w:rPr>
        <w:t xml:space="preserve"> </w:t>
      </w:r>
      <w:r>
        <w:t>upes,</w:t>
      </w:r>
      <w:r>
        <w:rPr>
          <w:spacing w:val="-13"/>
        </w:rPr>
        <w:t xml:space="preserve"> </w:t>
      </w:r>
      <w:r>
        <w:t>Olainītes upes</w:t>
      </w:r>
      <w:r>
        <w:rPr>
          <w:spacing w:val="-2"/>
        </w:rPr>
        <w:t xml:space="preserve"> </w:t>
      </w:r>
      <w:r>
        <w:t>un</w:t>
      </w:r>
      <w:r>
        <w:rPr>
          <w:spacing w:val="-2"/>
        </w:rPr>
        <w:t xml:space="preserve"> </w:t>
      </w:r>
      <w:r>
        <w:t>citām</w:t>
      </w:r>
      <w:r>
        <w:rPr>
          <w:spacing w:val="-2"/>
        </w:rPr>
        <w:t xml:space="preserve"> </w:t>
      </w:r>
      <w:r>
        <w:t>ūdenstilpnēm –</w:t>
      </w:r>
      <w:r>
        <w:rPr>
          <w:spacing w:val="-2"/>
        </w:rPr>
        <w:t xml:space="preserve"> </w:t>
      </w:r>
      <w:r>
        <w:t>t.s.</w:t>
      </w:r>
      <w:r>
        <w:rPr>
          <w:spacing w:val="-2"/>
        </w:rPr>
        <w:t xml:space="preserve"> </w:t>
      </w:r>
      <w:r>
        <w:t>daļēji</w:t>
      </w:r>
      <w:r>
        <w:rPr>
          <w:spacing w:val="-2"/>
        </w:rPr>
        <w:t xml:space="preserve"> </w:t>
      </w:r>
      <w:r>
        <w:t>Jaunolaini,</w:t>
      </w:r>
      <w:r>
        <w:rPr>
          <w:spacing w:val="-1"/>
        </w:rPr>
        <w:t xml:space="preserve"> </w:t>
      </w:r>
      <w:r>
        <w:t>KDS</w:t>
      </w:r>
      <w:r>
        <w:rPr>
          <w:spacing w:val="-1"/>
        </w:rPr>
        <w:t xml:space="preserve"> </w:t>
      </w:r>
      <w:r>
        <w:t>„Ezītis”,</w:t>
      </w:r>
      <w:r>
        <w:rPr>
          <w:spacing w:val="-3"/>
        </w:rPr>
        <w:t xml:space="preserve"> </w:t>
      </w:r>
      <w:proofErr w:type="spellStart"/>
      <w:r>
        <w:t>Pēterniekus</w:t>
      </w:r>
      <w:proofErr w:type="spellEnd"/>
      <w:r>
        <w:t>,</w:t>
      </w:r>
      <w:r>
        <w:rPr>
          <w:spacing w:val="-3"/>
        </w:rPr>
        <w:t xml:space="preserve"> </w:t>
      </w:r>
      <w:r>
        <w:t>Kalmes</w:t>
      </w:r>
      <w:r>
        <w:rPr>
          <w:spacing w:val="-2"/>
        </w:rPr>
        <w:t xml:space="preserve"> </w:t>
      </w:r>
      <w:r>
        <w:t>u.c. Plūdu skartajā</w:t>
      </w:r>
      <w:r>
        <w:rPr>
          <w:spacing w:val="-6"/>
        </w:rPr>
        <w:t xml:space="preserve"> </w:t>
      </w:r>
      <w:r>
        <w:t>teritorijā</w:t>
      </w:r>
      <w:r>
        <w:rPr>
          <w:spacing w:val="-7"/>
        </w:rPr>
        <w:t xml:space="preserve"> </w:t>
      </w:r>
      <w:r>
        <w:t>bija</w:t>
      </w:r>
      <w:r>
        <w:rPr>
          <w:spacing w:val="-3"/>
        </w:rPr>
        <w:t xml:space="preserve"> </w:t>
      </w:r>
      <w:r>
        <w:t>cietuši</w:t>
      </w:r>
      <w:r>
        <w:rPr>
          <w:spacing w:val="-5"/>
        </w:rPr>
        <w:t xml:space="preserve"> </w:t>
      </w:r>
      <w:r>
        <w:t>pašvaldības</w:t>
      </w:r>
      <w:r>
        <w:rPr>
          <w:spacing w:val="-6"/>
        </w:rPr>
        <w:t xml:space="preserve"> </w:t>
      </w:r>
      <w:r>
        <w:t>grants</w:t>
      </w:r>
      <w:r>
        <w:rPr>
          <w:spacing w:val="-5"/>
        </w:rPr>
        <w:t xml:space="preserve"> </w:t>
      </w:r>
      <w:r>
        <w:t>ceļi</w:t>
      </w:r>
      <w:r>
        <w:rPr>
          <w:spacing w:val="-5"/>
        </w:rPr>
        <w:t xml:space="preserve"> </w:t>
      </w:r>
      <w:r>
        <w:t>un</w:t>
      </w:r>
      <w:r>
        <w:rPr>
          <w:spacing w:val="-5"/>
        </w:rPr>
        <w:t xml:space="preserve"> </w:t>
      </w:r>
      <w:r>
        <w:t>KDS</w:t>
      </w:r>
      <w:r>
        <w:rPr>
          <w:spacing w:val="-5"/>
        </w:rPr>
        <w:t xml:space="preserve"> </w:t>
      </w:r>
      <w:r>
        <w:t>„Ezītis”</w:t>
      </w:r>
      <w:r>
        <w:rPr>
          <w:spacing w:val="-6"/>
        </w:rPr>
        <w:t xml:space="preserve"> </w:t>
      </w:r>
      <w:r>
        <w:t>iekšējie</w:t>
      </w:r>
      <w:r>
        <w:rPr>
          <w:spacing w:val="-7"/>
        </w:rPr>
        <w:t xml:space="preserve"> </w:t>
      </w:r>
      <w:r>
        <w:t>ceļi.</w:t>
      </w:r>
      <w:r>
        <w:rPr>
          <w:spacing w:val="-5"/>
        </w:rPr>
        <w:t xml:space="preserve"> </w:t>
      </w:r>
      <w:r>
        <w:t>Olaines</w:t>
      </w:r>
      <w:r>
        <w:rPr>
          <w:spacing w:val="-6"/>
        </w:rPr>
        <w:t xml:space="preserve"> </w:t>
      </w:r>
      <w:r>
        <w:t xml:space="preserve">novada pašvaldība rūpīgi gatavojas plūdu periodam, apzinot un apsekojot riska teritorijas, esošo aprīkojumu un cilvēkresursus, sadarbības iespējas ar pašvaldības un valsts institūcijām palīdzības sniegšanā iedzīvotājiem, un veic iedzīvotāju informēšanu par veicamajām darbībām plūdu gadījumā. Apdzīvoto vietu centros ir izveidotas lietus ūdens notekūdeņu savākšanas un novadīšanas sistēmas. Olaines novadam jāseko līdzi Lielupes ūdens līmenim, jo tā ir viena no lielākajām ietekmēm Misas upei. VUGD iedzīvotājiem sagatavojis informatīvus materiālus par rīcību plūdu draudu gadījumā. Materiāli pieejami </w:t>
      </w:r>
      <w:hyperlink r:id="rId51">
        <w:r>
          <w:rPr>
            <w:color w:val="0000FF"/>
            <w:u w:val="single" w:color="0000FF"/>
          </w:rPr>
          <w:t>https://www.vugd.gov.lv/lv/pludi</w:t>
        </w:r>
      </w:hyperlink>
      <w:r>
        <w:rPr>
          <w:color w:val="0000FF"/>
        </w:rPr>
        <w:t xml:space="preserve"> </w:t>
      </w:r>
      <w:r>
        <w:t xml:space="preserve">. Palu, plūdu un </w:t>
      </w:r>
      <w:proofErr w:type="spellStart"/>
      <w:r>
        <w:t>vējuzplūdu</w:t>
      </w:r>
      <w:proofErr w:type="spellEnd"/>
      <w:r>
        <w:t xml:space="preserve"> apdraudējums novērtēts kā nozīmīgs risks ar augstu varbūtību.</w:t>
      </w:r>
    </w:p>
    <w:p w14:paraId="469667D4" w14:textId="77777777" w:rsidR="00553707" w:rsidRDefault="00553707">
      <w:pPr>
        <w:spacing w:line="360" w:lineRule="auto"/>
        <w:jc w:val="both"/>
        <w:sectPr w:rsidR="00553707" w:rsidSect="00CD44C4">
          <w:pgSz w:w="12240" w:h="15840"/>
          <w:pgMar w:top="1140" w:right="260" w:bottom="1260" w:left="1220" w:header="0" w:footer="995" w:gutter="0"/>
          <w:cols w:space="720"/>
        </w:sectPr>
      </w:pPr>
    </w:p>
    <w:p w14:paraId="131A0D87" w14:textId="77777777" w:rsidR="00553707" w:rsidRDefault="00000000">
      <w:pPr>
        <w:pStyle w:val="Heading2"/>
        <w:numPr>
          <w:ilvl w:val="3"/>
          <w:numId w:val="37"/>
        </w:numPr>
        <w:tabs>
          <w:tab w:val="left" w:pos="1567"/>
        </w:tabs>
        <w:spacing w:before="73" w:line="362" w:lineRule="auto"/>
        <w:ind w:left="513" w:right="902" w:firstLine="355"/>
        <w:jc w:val="left"/>
      </w:pPr>
      <w:bookmarkStart w:id="15" w:name="_Toc159258619"/>
      <w:r>
        <w:t>Lietusgāzes, ilgstošas lietavas, pērkona negaiss un krusa, sniegs un putenis,</w:t>
      </w:r>
      <w:r>
        <w:rPr>
          <w:spacing w:val="-5"/>
        </w:rPr>
        <w:t xml:space="preserve"> </w:t>
      </w:r>
      <w:r>
        <w:t>apledojums</w:t>
      </w:r>
      <w:r>
        <w:rPr>
          <w:spacing w:val="-5"/>
        </w:rPr>
        <w:t xml:space="preserve"> </w:t>
      </w:r>
      <w:r>
        <w:t>un</w:t>
      </w:r>
      <w:r>
        <w:rPr>
          <w:spacing w:val="-5"/>
        </w:rPr>
        <w:t xml:space="preserve"> </w:t>
      </w:r>
      <w:r>
        <w:t>slapja</w:t>
      </w:r>
      <w:r>
        <w:rPr>
          <w:spacing w:val="-3"/>
        </w:rPr>
        <w:t xml:space="preserve"> </w:t>
      </w:r>
      <w:r>
        <w:t>sniega</w:t>
      </w:r>
      <w:r>
        <w:rPr>
          <w:spacing w:val="-2"/>
        </w:rPr>
        <w:t xml:space="preserve"> </w:t>
      </w:r>
      <w:r>
        <w:t>nogulums,</w:t>
      </w:r>
      <w:r>
        <w:rPr>
          <w:spacing w:val="-5"/>
        </w:rPr>
        <w:t xml:space="preserve"> </w:t>
      </w:r>
      <w:r>
        <w:t>stiprs</w:t>
      </w:r>
      <w:r>
        <w:rPr>
          <w:spacing w:val="-3"/>
        </w:rPr>
        <w:t xml:space="preserve"> </w:t>
      </w:r>
      <w:r>
        <w:t>sals,</w:t>
      </w:r>
      <w:r>
        <w:rPr>
          <w:spacing w:val="-8"/>
        </w:rPr>
        <w:t xml:space="preserve"> </w:t>
      </w:r>
      <w:r>
        <w:t>karstums,</w:t>
      </w:r>
      <w:r>
        <w:rPr>
          <w:spacing w:val="-5"/>
        </w:rPr>
        <w:t xml:space="preserve"> </w:t>
      </w:r>
      <w:r>
        <w:t>sausums</w:t>
      </w:r>
      <w:bookmarkEnd w:id="15"/>
    </w:p>
    <w:p w14:paraId="6985C1E4" w14:textId="77777777" w:rsidR="00553707" w:rsidRDefault="00553707">
      <w:pPr>
        <w:pStyle w:val="BodyText"/>
        <w:spacing w:before="205"/>
        <w:rPr>
          <w:b/>
          <w:sz w:val="28"/>
        </w:rPr>
      </w:pPr>
    </w:p>
    <w:p w14:paraId="4B6C3D77" w14:textId="77777777" w:rsidR="00553707" w:rsidRDefault="00000000">
      <w:pPr>
        <w:pStyle w:val="Heading3"/>
      </w:pPr>
      <w:bookmarkStart w:id="16" w:name="_Toc159258620"/>
      <w:r>
        <w:t>Lietusgāzes</w:t>
      </w:r>
      <w:r>
        <w:rPr>
          <w:spacing w:val="-5"/>
        </w:rPr>
        <w:t xml:space="preserve"> </w:t>
      </w:r>
      <w:r>
        <w:t>un</w:t>
      </w:r>
      <w:r>
        <w:rPr>
          <w:spacing w:val="-3"/>
        </w:rPr>
        <w:t xml:space="preserve"> </w:t>
      </w:r>
      <w:r>
        <w:t>ilgstošas</w:t>
      </w:r>
      <w:r>
        <w:rPr>
          <w:spacing w:val="-6"/>
        </w:rPr>
        <w:t xml:space="preserve"> </w:t>
      </w:r>
      <w:r>
        <w:rPr>
          <w:spacing w:val="-2"/>
        </w:rPr>
        <w:t>lietavas</w:t>
      </w:r>
      <w:bookmarkEnd w:id="16"/>
    </w:p>
    <w:p w14:paraId="127EDED1" w14:textId="77777777" w:rsidR="00553707" w:rsidRDefault="00000000">
      <w:pPr>
        <w:pStyle w:val="BodyText"/>
        <w:spacing w:before="139"/>
        <w:ind w:left="482"/>
        <w:jc w:val="both"/>
      </w:pPr>
      <w:r>
        <w:t>Lietus</w:t>
      </w:r>
      <w:r>
        <w:rPr>
          <w:spacing w:val="-5"/>
        </w:rPr>
        <w:t xml:space="preserve"> </w:t>
      </w:r>
      <w:r>
        <w:t>izraisīto</w:t>
      </w:r>
      <w:r>
        <w:rPr>
          <w:spacing w:val="-1"/>
        </w:rPr>
        <w:t xml:space="preserve"> </w:t>
      </w:r>
      <w:r>
        <w:t>ietekmi</w:t>
      </w:r>
      <w:r>
        <w:rPr>
          <w:spacing w:val="-1"/>
        </w:rPr>
        <w:t xml:space="preserve"> </w:t>
      </w:r>
      <w:r>
        <w:t>var</w:t>
      </w:r>
      <w:r>
        <w:rPr>
          <w:spacing w:val="-3"/>
        </w:rPr>
        <w:t xml:space="preserve"> </w:t>
      </w:r>
      <w:r>
        <w:t>raksturot</w:t>
      </w:r>
      <w:r>
        <w:rPr>
          <w:spacing w:val="-1"/>
        </w:rPr>
        <w:t xml:space="preserve"> </w:t>
      </w:r>
      <w:r>
        <w:t>divos</w:t>
      </w:r>
      <w:r>
        <w:rPr>
          <w:spacing w:val="-2"/>
        </w:rPr>
        <w:t xml:space="preserve"> </w:t>
      </w:r>
      <w:r>
        <w:t>dažādos</w:t>
      </w:r>
      <w:r>
        <w:rPr>
          <w:spacing w:val="-2"/>
        </w:rPr>
        <w:t xml:space="preserve"> mērogos:</w:t>
      </w:r>
    </w:p>
    <w:p w14:paraId="2836B093" w14:textId="77777777" w:rsidR="00553707" w:rsidRDefault="00000000">
      <w:pPr>
        <w:pStyle w:val="ListParagraph"/>
        <w:numPr>
          <w:ilvl w:val="4"/>
          <w:numId w:val="37"/>
        </w:numPr>
        <w:tabs>
          <w:tab w:val="left" w:pos="1526"/>
        </w:tabs>
        <w:spacing w:before="137" w:line="360" w:lineRule="auto"/>
        <w:ind w:right="874" w:firstLine="578"/>
        <w:jc w:val="both"/>
        <w:rPr>
          <w:sz w:val="24"/>
        </w:rPr>
      </w:pPr>
      <w:r>
        <w:rPr>
          <w:sz w:val="24"/>
        </w:rPr>
        <w:t xml:space="preserve">ilgstošs periods (nedēļas līdz pat mēneši), kad bieži tiek novērots lietus, augsne pakāpeniski kļūst pārmitra un vairs nespēj uzsūkt lieko mitrumu. Ilgstoši regulāra </w:t>
      </w:r>
      <w:proofErr w:type="spellStart"/>
      <w:r>
        <w:rPr>
          <w:sz w:val="24"/>
        </w:rPr>
        <w:t>lietusūdeņu</w:t>
      </w:r>
      <w:proofErr w:type="spellEnd"/>
      <w:r>
        <w:rPr>
          <w:sz w:val="24"/>
        </w:rPr>
        <w:t xml:space="preserve"> pieplūduma rezultātā ūdens līmenis novadgrāvjos un upēs ir paaugstināts, ūdens uzkrājas arī zemās vietās ar sliktu noteci vai</w:t>
      </w:r>
      <w:r>
        <w:rPr>
          <w:spacing w:val="40"/>
          <w:sz w:val="24"/>
        </w:rPr>
        <w:t xml:space="preserve"> </w:t>
      </w:r>
      <w:r>
        <w:rPr>
          <w:sz w:val="24"/>
        </w:rPr>
        <w:t>vāju uzsūkšanos augsnē. Īpaši bīstamas situācijas veidojas, ja viena</w:t>
      </w:r>
      <w:r>
        <w:rPr>
          <w:spacing w:val="-1"/>
          <w:sz w:val="24"/>
        </w:rPr>
        <w:t xml:space="preserve"> </w:t>
      </w:r>
      <w:r>
        <w:rPr>
          <w:sz w:val="24"/>
        </w:rPr>
        <w:t>otrai seko vairākas šādas epizodes. Ilgstoša lietus epizodes parasti skar</w:t>
      </w:r>
      <w:r>
        <w:rPr>
          <w:spacing w:val="-1"/>
          <w:sz w:val="24"/>
        </w:rPr>
        <w:t xml:space="preserve"> </w:t>
      </w:r>
      <w:r>
        <w:rPr>
          <w:sz w:val="24"/>
        </w:rPr>
        <w:t>teritoriāli plašākus apgabalus, vairākus novadus.</w:t>
      </w:r>
    </w:p>
    <w:p w14:paraId="5520B72A" w14:textId="77777777" w:rsidR="00553707" w:rsidRDefault="00000000">
      <w:pPr>
        <w:pStyle w:val="ListParagraph"/>
        <w:numPr>
          <w:ilvl w:val="4"/>
          <w:numId w:val="37"/>
        </w:numPr>
        <w:tabs>
          <w:tab w:val="left" w:pos="1454"/>
        </w:tabs>
        <w:spacing w:before="1" w:line="360" w:lineRule="auto"/>
        <w:ind w:right="870" w:firstLine="578"/>
        <w:jc w:val="both"/>
        <w:rPr>
          <w:sz w:val="24"/>
        </w:rPr>
      </w:pPr>
      <w:r>
        <w:rPr>
          <w:sz w:val="24"/>
        </w:rPr>
        <w:t>īslaicīgs,</w:t>
      </w:r>
      <w:r>
        <w:rPr>
          <w:spacing w:val="-8"/>
          <w:sz w:val="24"/>
        </w:rPr>
        <w:t xml:space="preserve"> </w:t>
      </w:r>
      <w:r>
        <w:rPr>
          <w:sz w:val="24"/>
        </w:rPr>
        <w:t>bet</w:t>
      </w:r>
      <w:r>
        <w:rPr>
          <w:spacing w:val="-8"/>
          <w:sz w:val="24"/>
        </w:rPr>
        <w:t xml:space="preserve"> </w:t>
      </w:r>
      <w:r>
        <w:rPr>
          <w:sz w:val="24"/>
        </w:rPr>
        <w:t>intensīvs</w:t>
      </w:r>
      <w:r>
        <w:rPr>
          <w:spacing w:val="-5"/>
          <w:sz w:val="24"/>
        </w:rPr>
        <w:t xml:space="preserve"> </w:t>
      </w:r>
      <w:r>
        <w:rPr>
          <w:sz w:val="24"/>
        </w:rPr>
        <w:t>lietus.</w:t>
      </w:r>
      <w:r>
        <w:rPr>
          <w:spacing w:val="-8"/>
          <w:sz w:val="24"/>
        </w:rPr>
        <w:t xml:space="preserve"> </w:t>
      </w:r>
      <w:r>
        <w:rPr>
          <w:sz w:val="24"/>
        </w:rPr>
        <w:t>Parasti</w:t>
      </w:r>
      <w:r>
        <w:rPr>
          <w:spacing w:val="-7"/>
          <w:sz w:val="24"/>
        </w:rPr>
        <w:t xml:space="preserve"> </w:t>
      </w:r>
      <w:r>
        <w:rPr>
          <w:sz w:val="24"/>
        </w:rPr>
        <w:t>tas</w:t>
      </w:r>
      <w:r>
        <w:rPr>
          <w:spacing w:val="-9"/>
          <w:sz w:val="24"/>
        </w:rPr>
        <w:t xml:space="preserve"> </w:t>
      </w:r>
      <w:r>
        <w:rPr>
          <w:sz w:val="24"/>
        </w:rPr>
        <w:t>tiek</w:t>
      </w:r>
      <w:r>
        <w:rPr>
          <w:spacing w:val="-8"/>
          <w:sz w:val="24"/>
        </w:rPr>
        <w:t xml:space="preserve"> </w:t>
      </w:r>
      <w:r>
        <w:rPr>
          <w:sz w:val="24"/>
        </w:rPr>
        <w:t>novērots</w:t>
      </w:r>
      <w:r>
        <w:rPr>
          <w:spacing w:val="-8"/>
          <w:sz w:val="24"/>
        </w:rPr>
        <w:t xml:space="preserve"> </w:t>
      </w:r>
      <w:r>
        <w:rPr>
          <w:sz w:val="24"/>
        </w:rPr>
        <w:t>gada</w:t>
      </w:r>
      <w:r>
        <w:rPr>
          <w:spacing w:val="-7"/>
          <w:sz w:val="24"/>
        </w:rPr>
        <w:t xml:space="preserve"> </w:t>
      </w:r>
      <w:r>
        <w:rPr>
          <w:sz w:val="24"/>
        </w:rPr>
        <w:t>siltajā</w:t>
      </w:r>
      <w:r>
        <w:rPr>
          <w:spacing w:val="-9"/>
          <w:sz w:val="24"/>
        </w:rPr>
        <w:t xml:space="preserve"> </w:t>
      </w:r>
      <w:r>
        <w:rPr>
          <w:sz w:val="24"/>
        </w:rPr>
        <w:t>sezonā,</w:t>
      </w:r>
      <w:r>
        <w:rPr>
          <w:spacing w:val="-6"/>
          <w:sz w:val="24"/>
        </w:rPr>
        <w:t xml:space="preserve"> </w:t>
      </w:r>
      <w:r>
        <w:rPr>
          <w:sz w:val="24"/>
        </w:rPr>
        <w:t>sevišķi</w:t>
      </w:r>
      <w:r>
        <w:rPr>
          <w:spacing w:val="-7"/>
          <w:sz w:val="24"/>
        </w:rPr>
        <w:t xml:space="preserve"> </w:t>
      </w:r>
      <w:r>
        <w:rPr>
          <w:sz w:val="24"/>
        </w:rPr>
        <w:t>vasarā, to</w:t>
      </w:r>
      <w:r>
        <w:rPr>
          <w:spacing w:val="-14"/>
          <w:sz w:val="24"/>
        </w:rPr>
        <w:t xml:space="preserve"> </w:t>
      </w:r>
      <w:r>
        <w:rPr>
          <w:sz w:val="24"/>
        </w:rPr>
        <w:t>bieži</w:t>
      </w:r>
      <w:r>
        <w:rPr>
          <w:spacing w:val="-14"/>
          <w:sz w:val="24"/>
        </w:rPr>
        <w:t xml:space="preserve"> </w:t>
      </w:r>
      <w:r>
        <w:rPr>
          <w:sz w:val="24"/>
        </w:rPr>
        <w:t>pavada</w:t>
      </w:r>
      <w:r>
        <w:rPr>
          <w:spacing w:val="-13"/>
          <w:sz w:val="24"/>
        </w:rPr>
        <w:t xml:space="preserve"> </w:t>
      </w:r>
      <w:r>
        <w:rPr>
          <w:sz w:val="24"/>
        </w:rPr>
        <w:t>pērkona</w:t>
      </w:r>
      <w:r>
        <w:rPr>
          <w:spacing w:val="-15"/>
          <w:sz w:val="24"/>
        </w:rPr>
        <w:t xml:space="preserve"> </w:t>
      </w:r>
      <w:r>
        <w:rPr>
          <w:sz w:val="24"/>
        </w:rPr>
        <w:t>negaiss,</w:t>
      </w:r>
      <w:r>
        <w:rPr>
          <w:spacing w:val="-14"/>
          <w:sz w:val="24"/>
        </w:rPr>
        <w:t xml:space="preserve"> </w:t>
      </w:r>
      <w:r>
        <w:rPr>
          <w:sz w:val="24"/>
        </w:rPr>
        <w:t>iespējama</w:t>
      </w:r>
      <w:r>
        <w:rPr>
          <w:spacing w:val="-15"/>
          <w:sz w:val="24"/>
        </w:rPr>
        <w:t xml:space="preserve"> </w:t>
      </w:r>
      <w:r>
        <w:rPr>
          <w:sz w:val="24"/>
        </w:rPr>
        <w:t>arī</w:t>
      </w:r>
      <w:r>
        <w:rPr>
          <w:spacing w:val="-15"/>
          <w:sz w:val="24"/>
        </w:rPr>
        <w:t xml:space="preserve"> </w:t>
      </w:r>
      <w:r>
        <w:rPr>
          <w:sz w:val="24"/>
        </w:rPr>
        <w:t>krusa.</w:t>
      </w:r>
      <w:r>
        <w:rPr>
          <w:spacing w:val="-14"/>
          <w:sz w:val="24"/>
        </w:rPr>
        <w:t xml:space="preserve"> </w:t>
      </w:r>
      <w:r>
        <w:rPr>
          <w:sz w:val="24"/>
        </w:rPr>
        <w:t>Šādos</w:t>
      </w:r>
      <w:r>
        <w:rPr>
          <w:spacing w:val="-12"/>
          <w:sz w:val="24"/>
        </w:rPr>
        <w:t xml:space="preserve"> </w:t>
      </w:r>
      <w:r>
        <w:rPr>
          <w:sz w:val="24"/>
        </w:rPr>
        <w:t>apstākļos,</w:t>
      </w:r>
      <w:r>
        <w:rPr>
          <w:spacing w:val="-14"/>
          <w:sz w:val="24"/>
        </w:rPr>
        <w:t xml:space="preserve"> </w:t>
      </w:r>
      <w:r>
        <w:rPr>
          <w:sz w:val="24"/>
        </w:rPr>
        <w:t>īsā</w:t>
      </w:r>
      <w:r>
        <w:rPr>
          <w:spacing w:val="-15"/>
          <w:sz w:val="24"/>
        </w:rPr>
        <w:t xml:space="preserve"> </w:t>
      </w:r>
      <w:r>
        <w:rPr>
          <w:sz w:val="24"/>
        </w:rPr>
        <w:t>laika</w:t>
      </w:r>
      <w:r>
        <w:rPr>
          <w:spacing w:val="-15"/>
          <w:sz w:val="24"/>
        </w:rPr>
        <w:t xml:space="preserve"> </w:t>
      </w:r>
      <w:r>
        <w:rPr>
          <w:sz w:val="24"/>
        </w:rPr>
        <w:t>periodā</w:t>
      </w:r>
      <w:r>
        <w:rPr>
          <w:spacing w:val="-15"/>
          <w:sz w:val="24"/>
        </w:rPr>
        <w:t xml:space="preserve"> </w:t>
      </w:r>
      <w:r>
        <w:rPr>
          <w:sz w:val="24"/>
        </w:rPr>
        <w:t>nolīst</w:t>
      </w:r>
      <w:r>
        <w:rPr>
          <w:spacing w:val="-14"/>
          <w:sz w:val="24"/>
        </w:rPr>
        <w:t xml:space="preserve"> </w:t>
      </w:r>
      <w:r>
        <w:rPr>
          <w:sz w:val="24"/>
        </w:rPr>
        <w:t>liels nokrišņu daudzums, kuru nespēj uzsūkt augsne, kā arī tas nepaspēj notecēt uz ūdenstilpēm. Sevišķi</w:t>
      </w:r>
      <w:r>
        <w:rPr>
          <w:spacing w:val="-6"/>
          <w:sz w:val="24"/>
        </w:rPr>
        <w:t xml:space="preserve"> </w:t>
      </w:r>
      <w:r>
        <w:rPr>
          <w:sz w:val="24"/>
        </w:rPr>
        <w:t>bīstamas</w:t>
      </w:r>
      <w:r>
        <w:rPr>
          <w:spacing w:val="-7"/>
          <w:sz w:val="24"/>
        </w:rPr>
        <w:t xml:space="preserve"> </w:t>
      </w:r>
      <w:r>
        <w:rPr>
          <w:sz w:val="24"/>
        </w:rPr>
        <w:t>situācijas</w:t>
      </w:r>
      <w:r>
        <w:rPr>
          <w:spacing w:val="-7"/>
          <w:sz w:val="24"/>
        </w:rPr>
        <w:t xml:space="preserve"> </w:t>
      </w:r>
      <w:r>
        <w:rPr>
          <w:sz w:val="24"/>
        </w:rPr>
        <w:t>veidojas</w:t>
      </w:r>
      <w:r>
        <w:rPr>
          <w:spacing w:val="-7"/>
          <w:sz w:val="24"/>
        </w:rPr>
        <w:t xml:space="preserve"> </w:t>
      </w:r>
      <w:r>
        <w:rPr>
          <w:sz w:val="24"/>
        </w:rPr>
        <w:t>pilsētvides</w:t>
      </w:r>
      <w:r>
        <w:rPr>
          <w:spacing w:val="-7"/>
          <w:sz w:val="24"/>
        </w:rPr>
        <w:t xml:space="preserve"> </w:t>
      </w:r>
      <w:r>
        <w:rPr>
          <w:sz w:val="24"/>
        </w:rPr>
        <w:t>apstākļos,</w:t>
      </w:r>
      <w:r>
        <w:rPr>
          <w:spacing w:val="-6"/>
          <w:sz w:val="24"/>
        </w:rPr>
        <w:t xml:space="preserve"> </w:t>
      </w:r>
      <w:r>
        <w:rPr>
          <w:sz w:val="24"/>
        </w:rPr>
        <w:t>kur</w:t>
      </w:r>
      <w:r>
        <w:rPr>
          <w:spacing w:val="-8"/>
          <w:sz w:val="24"/>
        </w:rPr>
        <w:t xml:space="preserve"> </w:t>
      </w:r>
      <w:r>
        <w:rPr>
          <w:sz w:val="24"/>
        </w:rPr>
        <w:t>zaļā</w:t>
      </w:r>
      <w:r>
        <w:rPr>
          <w:spacing w:val="-7"/>
          <w:sz w:val="24"/>
        </w:rPr>
        <w:t xml:space="preserve"> </w:t>
      </w:r>
      <w:r>
        <w:rPr>
          <w:sz w:val="24"/>
        </w:rPr>
        <w:t>zona,</w:t>
      </w:r>
      <w:r>
        <w:rPr>
          <w:spacing w:val="-7"/>
          <w:sz w:val="24"/>
        </w:rPr>
        <w:t xml:space="preserve"> </w:t>
      </w:r>
      <w:r>
        <w:rPr>
          <w:sz w:val="24"/>
        </w:rPr>
        <w:t>kas</w:t>
      </w:r>
      <w:r>
        <w:rPr>
          <w:spacing w:val="-7"/>
          <w:sz w:val="24"/>
        </w:rPr>
        <w:t xml:space="preserve"> </w:t>
      </w:r>
      <w:r>
        <w:rPr>
          <w:sz w:val="24"/>
        </w:rPr>
        <w:t>varētu</w:t>
      </w:r>
      <w:r>
        <w:rPr>
          <w:spacing w:val="-6"/>
          <w:sz w:val="24"/>
        </w:rPr>
        <w:t xml:space="preserve"> </w:t>
      </w:r>
      <w:r>
        <w:rPr>
          <w:sz w:val="24"/>
        </w:rPr>
        <w:t>uzsūkt</w:t>
      </w:r>
      <w:r>
        <w:rPr>
          <w:spacing w:val="-6"/>
          <w:sz w:val="24"/>
        </w:rPr>
        <w:t xml:space="preserve"> </w:t>
      </w:r>
      <w:r>
        <w:rPr>
          <w:sz w:val="24"/>
        </w:rPr>
        <w:t>ūdeni, ir ierobežota.</w:t>
      </w:r>
    </w:p>
    <w:p w14:paraId="631FB633" w14:textId="77777777" w:rsidR="00553707" w:rsidRDefault="00000000">
      <w:pPr>
        <w:pStyle w:val="BodyText"/>
        <w:spacing w:before="1" w:line="360" w:lineRule="auto"/>
        <w:ind w:left="482" w:right="866" w:firstLine="566"/>
        <w:jc w:val="both"/>
      </w:pPr>
      <w:r>
        <w:t>Latvijā</w:t>
      </w:r>
      <w:r>
        <w:rPr>
          <w:spacing w:val="-7"/>
        </w:rPr>
        <w:t xml:space="preserve"> </w:t>
      </w:r>
      <w:r>
        <w:t>ilgstoša</w:t>
      </w:r>
      <w:r>
        <w:rPr>
          <w:spacing w:val="-8"/>
        </w:rPr>
        <w:t xml:space="preserve"> </w:t>
      </w:r>
      <w:r>
        <w:t>lietus</w:t>
      </w:r>
      <w:r>
        <w:rPr>
          <w:spacing w:val="-6"/>
        </w:rPr>
        <w:t xml:space="preserve"> </w:t>
      </w:r>
      <w:r>
        <w:t>raksturošanai</w:t>
      </w:r>
      <w:r>
        <w:rPr>
          <w:spacing w:val="-6"/>
        </w:rPr>
        <w:t xml:space="preserve"> </w:t>
      </w:r>
      <w:r>
        <w:t>un</w:t>
      </w:r>
      <w:r>
        <w:rPr>
          <w:spacing w:val="-7"/>
        </w:rPr>
        <w:t xml:space="preserve"> </w:t>
      </w:r>
      <w:r>
        <w:t>sabiedrības</w:t>
      </w:r>
      <w:r>
        <w:rPr>
          <w:spacing w:val="-2"/>
        </w:rPr>
        <w:t xml:space="preserve"> </w:t>
      </w:r>
      <w:r>
        <w:t>brīdināšanai</w:t>
      </w:r>
      <w:r>
        <w:rPr>
          <w:spacing w:val="-6"/>
        </w:rPr>
        <w:t xml:space="preserve"> </w:t>
      </w:r>
      <w:r>
        <w:t>izmanto</w:t>
      </w:r>
      <w:r>
        <w:rPr>
          <w:spacing w:val="-6"/>
        </w:rPr>
        <w:t xml:space="preserve"> </w:t>
      </w:r>
      <w:r>
        <w:t>nokrišņu</w:t>
      </w:r>
      <w:r>
        <w:rPr>
          <w:spacing w:val="-7"/>
        </w:rPr>
        <w:t xml:space="preserve"> </w:t>
      </w:r>
      <w:r>
        <w:t>daudzumu 12</w:t>
      </w:r>
      <w:r>
        <w:rPr>
          <w:spacing w:val="-2"/>
        </w:rPr>
        <w:t xml:space="preserve"> </w:t>
      </w:r>
      <w:r>
        <w:t>stundu</w:t>
      </w:r>
      <w:r>
        <w:rPr>
          <w:spacing w:val="-2"/>
        </w:rPr>
        <w:t xml:space="preserve"> </w:t>
      </w:r>
      <w:r>
        <w:t>periodā,</w:t>
      </w:r>
      <w:r>
        <w:rPr>
          <w:spacing w:val="-2"/>
        </w:rPr>
        <w:t xml:space="preserve"> </w:t>
      </w:r>
      <w:r>
        <w:t>kā</w:t>
      </w:r>
      <w:r>
        <w:rPr>
          <w:spacing w:val="-3"/>
        </w:rPr>
        <w:t xml:space="preserve"> </w:t>
      </w:r>
      <w:r>
        <w:t>stipru</w:t>
      </w:r>
      <w:r>
        <w:rPr>
          <w:spacing w:val="-2"/>
        </w:rPr>
        <w:t xml:space="preserve"> </w:t>
      </w:r>
      <w:r>
        <w:t>lietu</w:t>
      </w:r>
      <w:r>
        <w:rPr>
          <w:spacing w:val="-2"/>
        </w:rPr>
        <w:t xml:space="preserve"> </w:t>
      </w:r>
      <w:r>
        <w:t>definējot</w:t>
      </w:r>
      <w:r>
        <w:rPr>
          <w:spacing w:val="-2"/>
        </w:rPr>
        <w:t xml:space="preserve"> </w:t>
      </w:r>
      <w:r>
        <w:t>apstākļus,</w:t>
      </w:r>
      <w:r>
        <w:rPr>
          <w:spacing w:val="-2"/>
        </w:rPr>
        <w:t xml:space="preserve"> </w:t>
      </w:r>
      <w:r>
        <w:t>kad</w:t>
      </w:r>
      <w:r>
        <w:rPr>
          <w:spacing w:val="-2"/>
        </w:rPr>
        <w:t xml:space="preserve"> </w:t>
      </w:r>
      <w:r>
        <w:t>šajā</w:t>
      </w:r>
      <w:r>
        <w:rPr>
          <w:spacing w:val="-2"/>
        </w:rPr>
        <w:t xml:space="preserve"> </w:t>
      </w:r>
      <w:r>
        <w:t>periodā</w:t>
      </w:r>
      <w:r>
        <w:rPr>
          <w:spacing w:val="-4"/>
        </w:rPr>
        <w:t xml:space="preserve"> </w:t>
      </w:r>
      <w:r>
        <w:t>nolīst</w:t>
      </w:r>
      <w:r>
        <w:rPr>
          <w:spacing w:val="-2"/>
        </w:rPr>
        <w:t xml:space="preserve"> </w:t>
      </w:r>
      <w:r>
        <w:t>20-39</w:t>
      </w:r>
      <w:r>
        <w:rPr>
          <w:spacing w:val="-2"/>
        </w:rPr>
        <w:t xml:space="preserve"> </w:t>
      </w:r>
      <w:r>
        <w:t>mm,</w:t>
      </w:r>
      <w:r>
        <w:rPr>
          <w:spacing w:val="-2"/>
        </w:rPr>
        <w:t xml:space="preserve"> </w:t>
      </w:r>
      <w:r>
        <w:t>ļoti</w:t>
      </w:r>
      <w:r>
        <w:rPr>
          <w:spacing w:val="-2"/>
        </w:rPr>
        <w:t xml:space="preserve"> </w:t>
      </w:r>
      <w:r>
        <w:t>stipru – 40-59 mm, bet bīstami jeb ekstremāli stipru – ja šādā laika periodā nolīst 60 mm un vairāk.</w:t>
      </w:r>
    </w:p>
    <w:p w14:paraId="529DAA9A" w14:textId="77777777" w:rsidR="00553707" w:rsidRDefault="00000000">
      <w:pPr>
        <w:pStyle w:val="BodyText"/>
        <w:spacing w:line="360" w:lineRule="auto"/>
        <w:ind w:left="482" w:right="868" w:firstLine="719"/>
        <w:jc w:val="both"/>
      </w:pPr>
      <w:r>
        <w:rPr>
          <w:spacing w:val="-2"/>
        </w:rPr>
        <w:t xml:space="preserve">Īslaicīgu lietusgāžu klasifikācijai un sabiedrības brīdināšanai Latvijā tiek piemēroti sekojoši </w:t>
      </w:r>
      <w:r>
        <w:t>kritēriji – nokrišņu daudzums 3 stundu vai īsākā periodā, saskaņā ar ko stipras lietusgāzes laikā 3 stundu</w:t>
      </w:r>
      <w:r>
        <w:rPr>
          <w:spacing w:val="-10"/>
        </w:rPr>
        <w:t xml:space="preserve"> </w:t>
      </w:r>
      <w:r>
        <w:t>vai</w:t>
      </w:r>
      <w:r>
        <w:rPr>
          <w:spacing w:val="-9"/>
        </w:rPr>
        <w:t xml:space="preserve"> </w:t>
      </w:r>
      <w:r>
        <w:t>īsākā</w:t>
      </w:r>
      <w:r>
        <w:rPr>
          <w:spacing w:val="-9"/>
        </w:rPr>
        <w:t xml:space="preserve"> </w:t>
      </w:r>
      <w:r>
        <w:t>periodā</w:t>
      </w:r>
      <w:r>
        <w:rPr>
          <w:spacing w:val="-6"/>
        </w:rPr>
        <w:t xml:space="preserve"> </w:t>
      </w:r>
      <w:r>
        <w:t>nolīst</w:t>
      </w:r>
      <w:r>
        <w:rPr>
          <w:spacing w:val="-9"/>
        </w:rPr>
        <w:t xml:space="preserve"> </w:t>
      </w:r>
      <w:r>
        <w:t>10-19</w:t>
      </w:r>
      <w:r>
        <w:rPr>
          <w:spacing w:val="-10"/>
        </w:rPr>
        <w:t xml:space="preserve"> </w:t>
      </w:r>
      <w:r>
        <w:t>mm,</w:t>
      </w:r>
      <w:r>
        <w:rPr>
          <w:spacing w:val="-10"/>
        </w:rPr>
        <w:t xml:space="preserve"> </w:t>
      </w:r>
      <w:r>
        <w:t>ļoti</w:t>
      </w:r>
      <w:r>
        <w:rPr>
          <w:spacing w:val="-9"/>
        </w:rPr>
        <w:t xml:space="preserve"> </w:t>
      </w:r>
      <w:r>
        <w:t>stipras</w:t>
      </w:r>
      <w:r>
        <w:rPr>
          <w:spacing w:val="-9"/>
        </w:rPr>
        <w:t xml:space="preserve"> </w:t>
      </w:r>
      <w:r>
        <w:t>lietusgāzes</w:t>
      </w:r>
      <w:r>
        <w:rPr>
          <w:spacing w:val="-9"/>
        </w:rPr>
        <w:t xml:space="preserve"> </w:t>
      </w:r>
      <w:r>
        <w:t>laikā</w:t>
      </w:r>
      <w:r>
        <w:rPr>
          <w:spacing w:val="-10"/>
        </w:rPr>
        <w:t xml:space="preserve"> </w:t>
      </w:r>
      <w:r>
        <w:t>–</w:t>
      </w:r>
      <w:r>
        <w:rPr>
          <w:spacing w:val="-10"/>
        </w:rPr>
        <w:t xml:space="preserve"> </w:t>
      </w:r>
      <w:r>
        <w:t>20-29</w:t>
      </w:r>
      <w:r>
        <w:rPr>
          <w:spacing w:val="-10"/>
        </w:rPr>
        <w:t xml:space="preserve"> </w:t>
      </w:r>
      <w:r>
        <w:t>mm,</w:t>
      </w:r>
      <w:r>
        <w:rPr>
          <w:spacing w:val="-10"/>
        </w:rPr>
        <w:t xml:space="preserve"> </w:t>
      </w:r>
      <w:r>
        <w:t>bet</w:t>
      </w:r>
      <w:r>
        <w:rPr>
          <w:spacing w:val="-9"/>
        </w:rPr>
        <w:t xml:space="preserve"> </w:t>
      </w:r>
      <w:r>
        <w:t>bīstami</w:t>
      </w:r>
      <w:r>
        <w:rPr>
          <w:spacing w:val="-9"/>
        </w:rPr>
        <w:t xml:space="preserve"> </w:t>
      </w:r>
      <w:r>
        <w:t>jeb ekstremāli stipras – 30 mm un vairāk.</w:t>
      </w:r>
    </w:p>
    <w:p w14:paraId="05A6BB41" w14:textId="77777777" w:rsidR="00553707" w:rsidRDefault="00000000">
      <w:pPr>
        <w:pStyle w:val="BodyText"/>
        <w:spacing w:line="360" w:lineRule="auto"/>
        <w:ind w:left="482" w:right="868" w:firstLine="719"/>
        <w:jc w:val="both"/>
      </w:pPr>
      <w:r>
        <w:t>Saskaņā ar 2019. gada 17. septembra MK noteikumiem Nr. 432. “Noteikumi par Latvijas būvnormatīvu</w:t>
      </w:r>
      <w:r>
        <w:rPr>
          <w:spacing w:val="-13"/>
        </w:rPr>
        <w:t xml:space="preserve"> </w:t>
      </w:r>
      <w:r>
        <w:t>LBN</w:t>
      </w:r>
      <w:r>
        <w:rPr>
          <w:spacing w:val="-13"/>
        </w:rPr>
        <w:t xml:space="preserve"> </w:t>
      </w:r>
      <w:r>
        <w:t>003-19</w:t>
      </w:r>
      <w:r>
        <w:rPr>
          <w:spacing w:val="-13"/>
        </w:rPr>
        <w:t xml:space="preserve"> </w:t>
      </w:r>
      <w:r>
        <w:t>"Būvklimatoloģija””,</w:t>
      </w:r>
      <w:r>
        <w:rPr>
          <w:spacing w:val="-12"/>
        </w:rPr>
        <w:t xml:space="preserve"> </w:t>
      </w:r>
      <w:r>
        <w:t>gada</w:t>
      </w:r>
      <w:r>
        <w:rPr>
          <w:spacing w:val="-14"/>
        </w:rPr>
        <w:t xml:space="preserve"> </w:t>
      </w:r>
      <w:r>
        <w:t>nokrišņu</w:t>
      </w:r>
      <w:r>
        <w:rPr>
          <w:spacing w:val="-13"/>
        </w:rPr>
        <w:t xml:space="preserve"> </w:t>
      </w:r>
      <w:r>
        <w:t>summa</w:t>
      </w:r>
      <w:r>
        <w:rPr>
          <w:spacing w:val="-13"/>
        </w:rPr>
        <w:t xml:space="preserve"> </w:t>
      </w:r>
      <w:r>
        <w:t>Olaines</w:t>
      </w:r>
      <w:r>
        <w:rPr>
          <w:spacing w:val="-13"/>
        </w:rPr>
        <w:t xml:space="preserve"> </w:t>
      </w:r>
      <w:r>
        <w:t>novadā</w:t>
      </w:r>
      <w:r>
        <w:rPr>
          <w:spacing w:val="-14"/>
        </w:rPr>
        <w:t xml:space="preserve"> </w:t>
      </w:r>
      <w:r>
        <w:t>ir</w:t>
      </w:r>
      <w:r>
        <w:rPr>
          <w:spacing w:val="-13"/>
        </w:rPr>
        <w:t xml:space="preserve"> </w:t>
      </w:r>
      <w:r>
        <w:t>671</w:t>
      </w:r>
      <w:r>
        <w:rPr>
          <w:spacing w:val="-11"/>
        </w:rPr>
        <w:t xml:space="preserve"> </w:t>
      </w:r>
      <w:r>
        <w:t xml:space="preserve">mm gadā. </w:t>
      </w:r>
      <w:proofErr w:type="spellStart"/>
      <w:r>
        <w:t>Klimatoloģiskie</w:t>
      </w:r>
      <w:proofErr w:type="spellEnd"/>
      <w:r>
        <w:t xml:space="preserve"> rādītāji Olaines novadā norādīti, ņemot vērā Rīgas hidrometeoroloģiskās stacijas datus, jo stacija atrodas vistuvāk Olaines novadam. Otra tuvākā stacija ir Jelgavas un Kalnciema meteoroloģisko novērojumu stacija.</w:t>
      </w:r>
    </w:p>
    <w:p w14:paraId="686A4FE7" w14:textId="77777777" w:rsidR="00553707" w:rsidRDefault="00000000">
      <w:pPr>
        <w:pStyle w:val="BodyText"/>
        <w:spacing w:line="360" w:lineRule="auto"/>
        <w:ind w:left="482" w:right="870" w:firstLine="719"/>
        <w:jc w:val="both"/>
      </w:pPr>
      <w:r>
        <w:t>Nokrišņu daudzums 50 mm un vairāk 12 stundu laikā vai īsākā laika periodā var izsaukt ūdens līmeņa celšanos upēs, applūdinot zemākās vietas, māju pagrabus u.c.</w:t>
      </w:r>
      <w:r>
        <w:rPr>
          <w:spacing w:val="40"/>
        </w:rPr>
        <w:t xml:space="preserve"> </w:t>
      </w:r>
      <w:r>
        <w:t>Atbilstoši LVĢMC Rīgas</w:t>
      </w:r>
      <w:r>
        <w:rPr>
          <w:spacing w:val="-4"/>
        </w:rPr>
        <w:t xml:space="preserve"> </w:t>
      </w:r>
      <w:r>
        <w:t>-</w:t>
      </w:r>
      <w:r>
        <w:rPr>
          <w:spacing w:val="-5"/>
        </w:rPr>
        <w:t xml:space="preserve"> </w:t>
      </w:r>
      <w:r>
        <w:t>Universitātes</w:t>
      </w:r>
      <w:r>
        <w:rPr>
          <w:spacing w:val="-4"/>
        </w:rPr>
        <w:t xml:space="preserve"> </w:t>
      </w:r>
      <w:r>
        <w:t>meteoroloģiskās</w:t>
      </w:r>
      <w:r>
        <w:rPr>
          <w:spacing w:val="-5"/>
        </w:rPr>
        <w:t xml:space="preserve"> </w:t>
      </w:r>
      <w:r>
        <w:t>stacijas</w:t>
      </w:r>
      <w:r>
        <w:rPr>
          <w:spacing w:val="-5"/>
        </w:rPr>
        <w:t xml:space="preserve"> </w:t>
      </w:r>
      <w:r>
        <w:t>datiem</w:t>
      </w:r>
      <w:r>
        <w:rPr>
          <w:spacing w:val="-4"/>
        </w:rPr>
        <w:t xml:space="preserve"> </w:t>
      </w:r>
      <w:r>
        <w:t>no</w:t>
      </w:r>
      <w:r>
        <w:rPr>
          <w:spacing w:val="-4"/>
        </w:rPr>
        <w:t xml:space="preserve"> </w:t>
      </w:r>
      <w:r>
        <w:t>2018.</w:t>
      </w:r>
      <w:r>
        <w:rPr>
          <w:spacing w:val="-4"/>
        </w:rPr>
        <w:t xml:space="preserve"> </w:t>
      </w:r>
      <w:r>
        <w:t>-</w:t>
      </w:r>
      <w:r>
        <w:rPr>
          <w:spacing w:val="-5"/>
        </w:rPr>
        <w:t xml:space="preserve"> </w:t>
      </w:r>
      <w:r>
        <w:t>2020.</w:t>
      </w:r>
      <w:r>
        <w:rPr>
          <w:spacing w:val="-4"/>
        </w:rPr>
        <w:t xml:space="preserve"> </w:t>
      </w:r>
      <w:r>
        <w:t>gadam,</w:t>
      </w:r>
      <w:r>
        <w:rPr>
          <w:spacing w:val="-4"/>
        </w:rPr>
        <w:t xml:space="preserve"> </w:t>
      </w:r>
      <w:r>
        <w:t>nav</w:t>
      </w:r>
      <w:r>
        <w:rPr>
          <w:spacing w:val="-4"/>
        </w:rPr>
        <w:t xml:space="preserve"> </w:t>
      </w:r>
      <w:r>
        <w:t>novērota</w:t>
      </w:r>
      <w:r>
        <w:rPr>
          <w:spacing w:val="-5"/>
        </w:rPr>
        <w:t xml:space="preserve"> </w:t>
      </w:r>
      <w:r>
        <w:t>reize, kad</w:t>
      </w:r>
      <w:r>
        <w:rPr>
          <w:spacing w:val="47"/>
        </w:rPr>
        <w:t xml:space="preserve"> </w:t>
      </w:r>
      <w:r>
        <w:t>nokrišņu</w:t>
      </w:r>
      <w:r>
        <w:rPr>
          <w:spacing w:val="47"/>
        </w:rPr>
        <w:t xml:space="preserve"> </w:t>
      </w:r>
      <w:r>
        <w:t>daudzums</w:t>
      </w:r>
      <w:r>
        <w:rPr>
          <w:spacing w:val="50"/>
        </w:rPr>
        <w:t xml:space="preserve"> </w:t>
      </w:r>
      <w:r>
        <w:t>24</w:t>
      </w:r>
      <w:r>
        <w:rPr>
          <w:spacing w:val="47"/>
        </w:rPr>
        <w:t xml:space="preserve"> </w:t>
      </w:r>
      <w:r>
        <w:t>stundu</w:t>
      </w:r>
      <w:r>
        <w:rPr>
          <w:spacing w:val="47"/>
        </w:rPr>
        <w:t xml:space="preserve"> </w:t>
      </w:r>
      <w:r>
        <w:t>laikā</w:t>
      </w:r>
      <w:r>
        <w:rPr>
          <w:spacing w:val="49"/>
        </w:rPr>
        <w:t xml:space="preserve"> </w:t>
      </w:r>
      <w:r>
        <w:t>pārsniedz</w:t>
      </w:r>
      <w:r>
        <w:rPr>
          <w:spacing w:val="46"/>
        </w:rPr>
        <w:t xml:space="preserve"> </w:t>
      </w:r>
      <w:r>
        <w:t>50</w:t>
      </w:r>
      <w:r>
        <w:rPr>
          <w:spacing w:val="50"/>
        </w:rPr>
        <w:t xml:space="preserve"> </w:t>
      </w:r>
      <w:r>
        <w:t>mm,</w:t>
      </w:r>
      <w:r>
        <w:rPr>
          <w:spacing w:val="48"/>
        </w:rPr>
        <w:t xml:space="preserve"> </w:t>
      </w:r>
      <w:r>
        <w:t>un</w:t>
      </w:r>
      <w:r>
        <w:rPr>
          <w:spacing w:val="48"/>
        </w:rPr>
        <w:t xml:space="preserve"> </w:t>
      </w:r>
      <w:r>
        <w:t>nav</w:t>
      </w:r>
      <w:r>
        <w:rPr>
          <w:spacing w:val="49"/>
        </w:rPr>
        <w:t xml:space="preserve"> </w:t>
      </w:r>
      <w:r>
        <w:t>novērots,</w:t>
      </w:r>
      <w:r>
        <w:rPr>
          <w:spacing w:val="47"/>
        </w:rPr>
        <w:t xml:space="preserve"> </w:t>
      </w:r>
      <w:r>
        <w:t>ka</w:t>
      </w:r>
      <w:r>
        <w:rPr>
          <w:spacing w:val="49"/>
        </w:rPr>
        <w:t xml:space="preserve"> </w:t>
      </w:r>
      <w:r>
        <w:t>50</w:t>
      </w:r>
      <w:r>
        <w:rPr>
          <w:spacing w:val="47"/>
        </w:rPr>
        <w:t xml:space="preserve"> </w:t>
      </w:r>
      <w:r>
        <w:t>mm</w:t>
      </w:r>
      <w:r>
        <w:rPr>
          <w:spacing w:val="49"/>
        </w:rPr>
        <w:t xml:space="preserve"> </w:t>
      </w:r>
      <w:r>
        <w:rPr>
          <w:spacing w:val="-4"/>
        </w:rPr>
        <w:t>tiek</w:t>
      </w:r>
    </w:p>
    <w:p w14:paraId="51883FF6" w14:textId="77777777" w:rsidR="00553707" w:rsidRDefault="00553707">
      <w:pPr>
        <w:spacing w:line="360" w:lineRule="auto"/>
        <w:jc w:val="both"/>
        <w:sectPr w:rsidR="00553707" w:rsidSect="00CD44C4">
          <w:pgSz w:w="12240" w:h="15840"/>
          <w:pgMar w:top="1060" w:right="260" w:bottom="1240" w:left="1220" w:header="0" w:footer="995" w:gutter="0"/>
          <w:cols w:space="720"/>
        </w:sectPr>
      </w:pPr>
    </w:p>
    <w:p w14:paraId="730AA18C" w14:textId="77777777" w:rsidR="00553707" w:rsidRDefault="00000000">
      <w:pPr>
        <w:pStyle w:val="BodyText"/>
        <w:spacing w:before="72" w:line="360" w:lineRule="auto"/>
        <w:ind w:left="482" w:right="868"/>
        <w:jc w:val="both"/>
      </w:pPr>
      <w:r>
        <w:t>pārsniegti</w:t>
      </w:r>
      <w:r>
        <w:rPr>
          <w:spacing w:val="-3"/>
        </w:rPr>
        <w:t xml:space="preserve"> </w:t>
      </w:r>
      <w:r>
        <w:t>12</w:t>
      </w:r>
      <w:r>
        <w:rPr>
          <w:spacing w:val="-3"/>
        </w:rPr>
        <w:t xml:space="preserve"> </w:t>
      </w:r>
      <w:r>
        <w:t>h</w:t>
      </w:r>
      <w:r>
        <w:rPr>
          <w:spacing w:val="-4"/>
        </w:rPr>
        <w:t xml:space="preserve"> </w:t>
      </w:r>
      <w:r>
        <w:t>no</w:t>
      </w:r>
      <w:r>
        <w:rPr>
          <w:spacing w:val="-3"/>
        </w:rPr>
        <w:t xml:space="preserve"> </w:t>
      </w:r>
      <w:r>
        <w:t>vietas.</w:t>
      </w:r>
      <w:r>
        <w:rPr>
          <w:spacing w:val="-1"/>
        </w:rPr>
        <w:t xml:space="preserve"> </w:t>
      </w:r>
      <w:r>
        <w:t>Augstākais</w:t>
      </w:r>
      <w:r>
        <w:rPr>
          <w:spacing w:val="-4"/>
        </w:rPr>
        <w:t xml:space="preserve"> </w:t>
      </w:r>
      <w:r>
        <w:t>nokrišņu</w:t>
      </w:r>
      <w:r>
        <w:rPr>
          <w:spacing w:val="-3"/>
        </w:rPr>
        <w:t xml:space="preserve"> </w:t>
      </w:r>
      <w:r>
        <w:t>daudzums</w:t>
      </w:r>
      <w:r>
        <w:rPr>
          <w:spacing w:val="-2"/>
        </w:rPr>
        <w:t xml:space="preserve"> </w:t>
      </w:r>
      <w:r>
        <w:t>gada</w:t>
      </w:r>
      <w:r>
        <w:rPr>
          <w:spacing w:val="-4"/>
        </w:rPr>
        <w:t xml:space="preserve"> </w:t>
      </w:r>
      <w:r>
        <w:t>griezumā</w:t>
      </w:r>
      <w:r>
        <w:rPr>
          <w:spacing w:val="-1"/>
        </w:rPr>
        <w:t xml:space="preserve"> </w:t>
      </w:r>
      <w:r>
        <w:t>novērots</w:t>
      </w:r>
      <w:r>
        <w:rPr>
          <w:spacing w:val="-4"/>
        </w:rPr>
        <w:t xml:space="preserve"> </w:t>
      </w:r>
      <w:r>
        <w:t>2019.</w:t>
      </w:r>
      <w:r>
        <w:rPr>
          <w:spacing w:val="-3"/>
        </w:rPr>
        <w:t xml:space="preserve"> </w:t>
      </w:r>
      <w:r>
        <w:t>gadā,</w:t>
      </w:r>
      <w:r>
        <w:rPr>
          <w:spacing w:val="-3"/>
        </w:rPr>
        <w:t xml:space="preserve"> </w:t>
      </w:r>
      <w:r>
        <w:t xml:space="preserve">kad tas sasniedza 575,5 mm. Misas upe, kas ir lielākā upe Olaines novadā ir 2. vai 3. pakāpes pieteka Lielupei ar vidēju (1%) plūdu risku pieguļošajām teritorijām, kas nozīmē, ka reizi 100 gados teritorija var applūst </w:t>
      </w:r>
      <w:r>
        <w:rPr>
          <w:vertAlign w:val="superscript"/>
        </w:rPr>
        <w:t>13</w:t>
      </w:r>
      <w:r>
        <w:t>.</w:t>
      </w:r>
    </w:p>
    <w:p w14:paraId="79E46840" w14:textId="77777777" w:rsidR="00553707" w:rsidRDefault="00000000">
      <w:pPr>
        <w:pStyle w:val="BodyText"/>
        <w:spacing w:line="360" w:lineRule="auto"/>
        <w:ind w:left="482" w:right="869" w:firstLine="719"/>
        <w:jc w:val="both"/>
      </w:pPr>
      <w:r>
        <w:t>Pēc</w:t>
      </w:r>
      <w:r>
        <w:rPr>
          <w:spacing w:val="-15"/>
        </w:rPr>
        <w:t xml:space="preserve"> </w:t>
      </w:r>
      <w:r>
        <w:t>LVĢMC</w:t>
      </w:r>
      <w:r>
        <w:rPr>
          <w:spacing w:val="-15"/>
        </w:rPr>
        <w:t xml:space="preserve"> </w:t>
      </w:r>
      <w:r>
        <w:t>“Sākotnējā</w:t>
      </w:r>
      <w:r>
        <w:rPr>
          <w:spacing w:val="-15"/>
        </w:rPr>
        <w:t xml:space="preserve"> </w:t>
      </w:r>
      <w:r>
        <w:t>plūdu</w:t>
      </w:r>
      <w:r>
        <w:rPr>
          <w:spacing w:val="-15"/>
        </w:rPr>
        <w:t xml:space="preserve"> </w:t>
      </w:r>
      <w:r>
        <w:t>riska</w:t>
      </w:r>
      <w:r>
        <w:rPr>
          <w:spacing w:val="-15"/>
        </w:rPr>
        <w:t xml:space="preserve"> </w:t>
      </w:r>
      <w:r>
        <w:t>novērtējuma</w:t>
      </w:r>
      <w:r>
        <w:rPr>
          <w:spacing w:val="-15"/>
        </w:rPr>
        <w:t xml:space="preserve"> </w:t>
      </w:r>
      <w:r>
        <w:t>2019.</w:t>
      </w:r>
      <w:r>
        <w:rPr>
          <w:spacing w:val="-15"/>
        </w:rPr>
        <w:t xml:space="preserve"> </w:t>
      </w:r>
      <w:r>
        <w:t>–</w:t>
      </w:r>
      <w:r>
        <w:rPr>
          <w:spacing w:val="-15"/>
        </w:rPr>
        <w:t xml:space="preserve"> </w:t>
      </w:r>
      <w:r>
        <w:t>2024.</w:t>
      </w:r>
      <w:r>
        <w:rPr>
          <w:spacing w:val="-15"/>
        </w:rPr>
        <w:t xml:space="preserve"> </w:t>
      </w:r>
      <w:r>
        <w:t>gadam”</w:t>
      </w:r>
      <w:r>
        <w:rPr>
          <w:spacing w:val="-15"/>
        </w:rPr>
        <w:t xml:space="preserve"> </w:t>
      </w:r>
      <w:r>
        <w:t>applūšanas</w:t>
      </w:r>
      <w:r>
        <w:rPr>
          <w:spacing w:val="-15"/>
        </w:rPr>
        <w:t xml:space="preserve"> </w:t>
      </w:r>
      <w:r>
        <w:t>cēlonis pilsētu</w:t>
      </w:r>
      <w:r>
        <w:rPr>
          <w:spacing w:val="-15"/>
        </w:rPr>
        <w:t xml:space="preserve"> </w:t>
      </w:r>
      <w:r>
        <w:t>teritorijās</w:t>
      </w:r>
      <w:r>
        <w:rPr>
          <w:spacing w:val="-15"/>
        </w:rPr>
        <w:t xml:space="preserve"> </w:t>
      </w:r>
      <w:r>
        <w:t>ir</w:t>
      </w:r>
      <w:r>
        <w:rPr>
          <w:spacing w:val="-15"/>
        </w:rPr>
        <w:t xml:space="preserve"> </w:t>
      </w:r>
      <w:r>
        <w:t>lietus</w:t>
      </w:r>
      <w:r>
        <w:rPr>
          <w:spacing w:val="-15"/>
        </w:rPr>
        <w:t xml:space="preserve"> </w:t>
      </w:r>
      <w:r>
        <w:t>ūdens</w:t>
      </w:r>
      <w:r>
        <w:rPr>
          <w:spacing w:val="-15"/>
        </w:rPr>
        <w:t xml:space="preserve"> </w:t>
      </w:r>
      <w:r>
        <w:t>kanalizācijas</w:t>
      </w:r>
      <w:r>
        <w:rPr>
          <w:spacing w:val="-15"/>
        </w:rPr>
        <w:t xml:space="preserve"> </w:t>
      </w:r>
      <w:r>
        <w:t>sistēmu</w:t>
      </w:r>
      <w:r>
        <w:rPr>
          <w:spacing w:val="-15"/>
        </w:rPr>
        <w:t xml:space="preserve"> </w:t>
      </w:r>
      <w:r>
        <w:t>trūkums</w:t>
      </w:r>
      <w:r>
        <w:rPr>
          <w:spacing w:val="-15"/>
        </w:rPr>
        <w:t xml:space="preserve"> </w:t>
      </w:r>
      <w:r>
        <w:t>vai</w:t>
      </w:r>
      <w:r>
        <w:rPr>
          <w:spacing w:val="-15"/>
        </w:rPr>
        <w:t xml:space="preserve"> </w:t>
      </w:r>
      <w:r>
        <w:t>lietus</w:t>
      </w:r>
      <w:r>
        <w:rPr>
          <w:spacing w:val="-15"/>
        </w:rPr>
        <w:t xml:space="preserve"> </w:t>
      </w:r>
      <w:r>
        <w:t>ūdens</w:t>
      </w:r>
      <w:r>
        <w:rPr>
          <w:spacing w:val="-14"/>
        </w:rPr>
        <w:t xml:space="preserve"> </w:t>
      </w:r>
      <w:r>
        <w:t>novadīšanas</w:t>
      </w:r>
      <w:r>
        <w:rPr>
          <w:spacing w:val="-15"/>
        </w:rPr>
        <w:t xml:space="preserve"> </w:t>
      </w:r>
      <w:r>
        <w:t>sistēmu projektēto parametru neatbilstība intensīvām lietusgāzēm. Ciemats un mazāk blīvi apdzīvotās vietās šī problēma ir mazāk izteikta, jo ir daudz vairāk zaļo zonu. Spēcīgu lietusgāžu rezultātā īslaicīgi lokāli plūdi bieži ir novērojami gan lielās, gan mazākās Latvijas pilsētās. Saskaņā ar VUGD rekomendācijām valsts un pašvaldību institūcijām “Iespējamo apdraudējumu katalogs”, Olaines</w:t>
      </w:r>
      <w:r>
        <w:rPr>
          <w:spacing w:val="-9"/>
        </w:rPr>
        <w:t xml:space="preserve"> </w:t>
      </w:r>
      <w:r>
        <w:t>novadā</w:t>
      </w:r>
      <w:r>
        <w:rPr>
          <w:spacing w:val="-9"/>
        </w:rPr>
        <w:t xml:space="preserve"> </w:t>
      </w:r>
      <w:r>
        <w:t>nav</w:t>
      </w:r>
      <w:r>
        <w:rPr>
          <w:spacing w:val="-5"/>
        </w:rPr>
        <w:t xml:space="preserve"> </w:t>
      </w:r>
      <w:r>
        <w:t>fiksētas</w:t>
      </w:r>
      <w:r>
        <w:rPr>
          <w:spacing w:val="-9"/>
        </w:rPr>
        <w:t xml:space="preserve"> </w:t>
      </w:r>
      <w:r>
        <w:t>lietusgāzes</w:t>
      </w:r>
      <w:r>
        <w:rPr>
          <w:spacing w:val="-6"/>
        </w:rPr>
        <w:t xml:space="preserve"> </w:t>
      </w:r>
      <w:r>
        <w:t>(nokrišņu</w:t>
      </w:r>
      <w:r>
        <w:rPr>
          <w:spacing w:val="-5"/>
        </w:rPr>
        <w:t xml:space="preserve"> </w:t>
      </w:r>
      <w:r>
        <w:t>daudzums</w:t>
      </w:r>
      <w:r>
        <w:rPr>
          <w:spacing w:val="-8"/>
        </w:rPr>
        <w:t xml:space="preserve"> </w:t>
      </w:r>
      <w:r>
        <w:t>≥60</w:t>
      </w:r>
      <w:r>
        <w:rPr>
          <w:spacing w:val="-8"/>
        </w:rPr>
        <w:t xml:space="preserve"> </w:t>
      </w:r>
      <w:r>
        <w:t>mm</w:t>
      </w:r>
      <w:r>
        <w:rPr>
          <w:spacing w:val="-8"/>
        </w:rPr>
        <w:t xml:space="preserve"> </w:t>
      </w:r>
      <w:r>
        <w:t>12</w:t>
      </w:r>
      <w:r>
        <w:rPr>
          <w:spacing w:val="-8"/>
        </w:rPr>
        <w:t xml:space="preserve"> </w:t>
      </w:r>
      <w:r>
        <w:t>stundu</w:t>
      </w:r>
      <w:r>
        <w:rPr>
          <w:spacing w:val="-8"/>
        </w:rPr>
        <w:t xml:space="preserve"> </w:t>
      </w:r>
      <w:r>
        <w:t>laikā</w:t>
      </w:r>
      <w:r>
        <w:rPr>
          <w:spacing w:val="-8"/>
        </w:rPr>
        <w:t xml:space="preserve"> </w:t>
      </w:r>
      <w:r>
        <w:t>vai</w:t>
      </w:r>
      <w:r>
        <w:rPr>
          <w:spacing w:val="-6"/>
        </w:rPr>
        <w:t xml:space="preserve"> </w:t>
      </w:r>
      <w:r>
        <w:t>nokrišņu daudzums ≥30 mm 3 stundu laikā). Lietus kanalizācija bieži ir blakus sadzīves kanalizācijas tīkliem, līdz ar to bojājumi var izraisīt lietus un sadzīves kanalizācijas ūdens sajaukšanos un noplūdes virszemē, radot bioloģisko piesārņojumu. Olaines novadā, blīvi apdzīvotajos rajonos, lielu</w:t>
      </w:r>
      <w:r>
        <w:rPr>
          <w:spacing w:val="-9"/>
        </w:rPr>
        <w:t xml:space="preserve"> </w:t>
      </w:r>
      <w:r>
        <w:t>lietavu</w:t>
      </w:r>
      <w:r>
        <w:rPr>
          <w:spacing w:val="-10"/>
        </w:rPr>
        <w:t xml:space="preserve"> </w:t>
      </w:r>
      <w:r>
        <w:t>laikā</w:t>
      </w:r>
      <w:r>
        <w:rPr>
          <w:spacing w:val="-8"/>
        </w:rPr>
        <w:t xml:space="preserve"> </w:t>
      </w:r>
      <w:r>
        <w:t>ir</w:t>
      </w:r>
      <w:r>
        <w:rPr>
          <w:spacing w:val="-10"/>
        </w:rPr>
        <w:t xml:space="preserve"> </w:t>
      </w:r>
      <w:r>
        <w:t>novērotas</w:t>
      </w:r>
      <w:r>
        <w:rPr>
          <w:spacing w:val="-10"/>
        </w:rPr>
        <w:t xml:space="preserve"> </w:t>
      </w:r>
      <w:r>
        <w:t>situācijas,</w:t>
      </w:r>
      <w:r>
        <w:rPr>
          <w:spacing w:val="-9"/>
        </w:rPr>
        <w:t xml:space="preserve"> </w:t>
      </w:r>
      <w:r>
        <w:t>kad</w:t>
      </w:r>
      <w:r>
        <w:rPr>
          <w:spacing w:val="-10"/>
        </w:rPr>
        <w:t xml:space="preserve"> </w:t>
      </w:r>
      <w:r>
        <w:t>pārplūst</w:t>
      </w:r>
      <w:r>
        <w:rPr>
          <w:spacing w:val="-9"/>
        </w:rPr>
        <w:t xml:space="preserve"> </w:t>
      </w:r>
      <w:r>
        <w:t>lietus</w:t>
      </w:r>
      <w:r>
        <w:rPr>
          <w:spacing w:val="-9"/>
        </w:rPr>
        <w:t xml:space="preserve"> </w:t>
      </w:r>
      <w:r>
        <w:t>kanalizācijas</w:t>
      </w:r>
      <w:r>
        <w:rPr>
          <w:spacing w:val="-9"/>
        </w:rPr>
        <w:t xml:space="preserve"> </w:t>
      </w:r>
      <w:r>
        <w:t>sistēmas.</w:t>
      </w:r>
      <w:r>
        <w:rPr>
          <w:spacing w:val="-9"/>
        </w:rPr>
        <w:t xml:space="preserve"> </w:t>
      </w:r>
      <w:r>
        <w:t>Olaines</w:t>
      </w:r>
      <w:r>
        <w:rPr>
          <w:spacing w:val="-8"/>
        </w:rPr>
        <w:t xml:space="preserve"> </w:t>
      </w:r>
      <w:r>
        <w:t>novadā ir</w:t>
      </w:r>
      <w:r>
        <w:rPr>
          <w:spacing w:val="-5"/>
        </w:rPr>
        <w:t xml:space="preserve"> </w:t>
      </w:r>
      <w:r>
        <w:t>3803</w:t>
      </w:r>
      <w:r>
        <w:rPr>
          <w:spacing w:val="-5"/>
        </w:rPr>
        <w:t xml:space="preserve"> </w:t>
      </w:r>
      <w:r>
        <w:t>ha</w:t>
      </w:r>
      <w:r>
        <w:rPr>
          <w:spacing w:val="-6"/>
        </w:rPr>
        <w:t xml:space="preserve"> </w:t>
      </w:r>
      <w:r>
        <w:t>meliorētās</w:t>
      </w:r>
      <w:r>
        <w:rPr>
          <w:spacing w:val="-3"/>
        </w:rPr>
        <w:t xml:space="preserve"> </w:t>
      </w:r>
      <w:r>
        <w:t>zemes,</w:t>
      </w:r>
      <w:r>
        <w:rPr>
          <w:spacing w:val="-5"/>
        </w:rPr>
        <w:t xml:space="preserve"> </w:t>
      </w:r>
      <w:r>
        <w:t>no</w:t>
      </w:r>
      <w:r>
        <w:rPr>
          <w:spacing w:val="-5"/>
        </w:rPr>
        <w:t xml:space="preserve"> </w:t>
      </w:r>
      <w:r>
        <w:t>tām</w:t>
      </w:r>
      <w:r>
        <w:rPr>
          <w:spacing w:val="-5"/>
        </w:rPr>
        <w:t xml:space="preserve"> </w:t>
      </w:r>
      <w:r>
        <w:t>3120</w:t>
      </w:r>
      <w:r>
        <w:rPr>
          <w:spacing w:val="-5"/>
        </w:rPr>
        <w:t xml:space="preserve"> </w:t>
      </w:r>
      <w:r>
        <w:t>ha</w:t>
      </w:r>
      <w:r>
        <w:rPr>
          <w:spacing w:val="-6"/>
        </w:rPr>
        <w:t xml:space="preserve"> </w:t>
      </w:r>
      <w:r>
        <w:t>ir</w:t>
      </w:r>
      <w:r>
        <w:rPr>
          <w:spacing w:val="-5"/>
        </w:rPr>
        <w:t xml:space="preserve"> </w:t>
      </w:r>
      <w:r>
        <w:t>nosusinātas</w:t>
      </w:r>
      <w:r>
        <w:rPr>
          <w:spacing w:val="-5"/>
        </w:rPr>
        <w:t xml:space="preserve"> </w:t>
      </w:r>
      <w:r>
        <w:t>ar</w:t>
      </w:r>
      <w:r>
        <w:rPr>
          <w:spacing w:val="-6"/>
        </w:rPr>
        <w:t xml:space="preserve"> </w:t>
      </w:r>
      <w:r>
        <w:t>drenāžām,</w:t>
      </w:r>
      <w:r>
        <w:rPr>
          <w:spacing w:val="-2"/>
        </w:rPr>
        <w:t xml:space="preserve"> </w:t>
      </w:r>
      <w:r>
        <w:t>bet</w:t>
      </w:r>
      <w:r>
        <w:rPr>
          <w:spacing w:val="-5"/>
        </w:rPr>
        <w:t xml:space="preserve"> </w:t>
      </w:r>
      <w:r>
        <w:t>682</w:t>
      </w:r>
      <w:r>
        <w:rPr>
          <w:spacing w:val="-5"/>
        </w:rPr>
        <w:t xml:space="preserve"> </w:t>
      </w:r>
      <w:r>
        <w:t>ha</w:t>
      </w:r>
      <w:r>
        <w:rPr>
          <w:spacing w:val="-6"/>
        </w:rPr>
        <w:t xml:space="preserve"> </w:t>
      </w:r>
      <w:r>
        <w:t>nosusinātas</w:t>
      </w:r>
      <w:r>
        <w:rPr>
          <w:spacing w:val="-5"/>
        </w:rPr>
        <w:t xml:space="preserve"> </w:t>
      </w:r>
      <w:r>
        <w:t xml:space="preserve">ar vaļējiem grāvjiem, kā arī ir 36,81 km valsts meliorācijas sistēmu (Misa, Olaine, </w:t>
      </w:r>
      <w:proofErr w:type="spellStart"/>
      <w:r>
        <w:t>Medaine</w:t>
      </w:r>
      <w:proofErr w:type="spellEnd"/>
      <w:r>
        <w:t>)</w:t>
      </w:r>
      <w:r>
        <w:rPr>
          <w:vertAlign w:val="superscript"/>
        </w:rPr>
        <w:t>14</w:t>
      </w:r>
      <w:r>
        <w:t>.</w:t>
      </w:r>
    </w:p>
    <w:p w14:paraId="4A804AC6" w14:textId="77777777" w:rsidR="00553707" w:rsidRDefault="00000000">
      <w:pPr>
        <w:pStyle w:val="Heading3"/>
        <w:spacing w:before="2"/>
      </w:pPr>
      <w:bookmarkStart w:id="17" w:name="_Toc159258621"/>
      <w:r>
        <w:t>Pērkona</w:t>
      </w:r>
      <w:r>
        <w:rPr>
          <w:spacing w:val="-3"/>
        </w:rPr>
        <w:t xml:space="preserve"> </w:t>
      </w:r>
      <w:r>
        <w:t>negaiss</w:t>
      </w:r>
      <w:r>
        <w:rPr>
          <w:spacing w:val="-3"/>
        </w:rPr>
        <w:t xml:space="preserve"> </w:t>
      </w:r>
      <w:r>
        <w:t>un</w:t>
      </w:r>
      <w:r>
        <w:rPr>
          <w:spacing w:val="-3"/>
        </w:rPr>
        <w:t xml:space="preserve"> </w:t>
      </w:r>
      <w:r>
        <w:rPr>
          <w:spacing w:val="-2"/>
        </w:rPr>
        <w:t>krusa</w:t>
      </w:r>
      <w:bookmarkEnd w:id="17"/>
    </w:p>
    <w:p w14:paraId="36C15A95" w14:textId="77777777" w:rsidR="00553707" w:rsidRDefault="00000000">
      <w:pPr>
        <w:pStyle w:val="BodyText"/>
        <w:spacing w:before="138" w:line="360" w:lineRule="auto"/>
        <w:ind w:left="482" w:right="868" w:firstLine="566"/>
        <w:jc w:val="both"/>
      </w:pPr>
      <w:r>
        <w:t>Pērkona negaiss ir atmosfēras elektriskā parādība, kas parasti ir novērojama gada siltajā sezonā,</w:t>
      </w:r>
      <w:r>
        <w:rPr>
          <w:spacing w:val="-15"/>
        </w:rPr>
        <w:t xml:space="preserve"> </w:t>
      </w:r>
      <w:r>
        <w:t>bet</w:t>
      </w:r>
      <w:r>
        <w:rPr>
          <w:spacing w:val="-15"/>
        </w:rPr>
        <w:t xml:space="preserve"> </w:t>
      </w:r>
      <w:r>
        <w:t>ir</w:t>
      </w:r>
      <w:r>
        <w:rPr>
          <w:spacing w:val="-15"/>
        </w:rPr>
        <w:t xml:space="preserve"> </w:t>
      </w:r>
      <w:r>
        <w:t>iespējama</w:t>
      </w:r>
      <w:r>
        <w:rPr>
          <w:spacing w:val="-15"/>
        </w:rPr>
        <w:t xml:space="preserve"> </w:t>
      </w:r>
      <w:r>
        <w:t>jebkurā</w:t>
      </w:r>
      <w:r>
        <w:rPr>
          <w:spacing w:val="-15"/>
        </w:rPr>
        <w:t xml:space="preserve"> </w:t>
      </w:r>
      <w:r>
        <w:t>no</w:t>
      </w:r>
      <w:r>
        <w:rPr>
          <w:spacing w:val="-15"/>
        </w:rPr>
        <w:t xml:space="preserve"> </w:t>
      </w:r>
      <w:r>
        <w:t>gada</w:t>
      </w:r>
      <w:r>
        <w:rPr>
          <w:spacing w:val="-15"/>
        </w:rPr>
        <w:t xml:space="preserve"> </w:t>
      </w:r>
      <w:r>
        <w:t>mēnešiem.</w:t>
      </w:r>
      <w:r>
        <w:rPr>
          <w:spacing w:val="-15"/>
        </w:rPr>
        <w:t xml:space="preserve"> </w:t>
      </w:r>
      <w:r>
        <w:t>Pērkona</w:t>
      </w:r>
      <w:r>
        <w:rPr>
          <w:spacing w:val="-15"/>
        </w:rPr>
        <w:t xml:space="preserve"> </w:t>
      </w:r>
      <w:r>
        <w:t>negaiss</w:t>
      </w:r>
      <w:r>
        <w:rPr>
          <w:spacing w:val="-15"/>
        </w:rPr>
        <w:t xml:space="preserve"> </w:t>
      </w:r>
      <w:r>
        <w:t>veidojas</w:t>
      </w:r>
      <w:r>
        <w:rPr>
          <w:spacing w:val="-15"/>
        </w:rPr>
        <w:t xml:space="preserve"> </w:t>
      </w:r>
      <w:r>
        <w:t>gubu-lietus</w:t>
      </w:r>
      <w:r>
        <w:rPr>
          <w:spacing w:val="-15"/>
        </w:rPr>
        <w:t xml:space="preserve"> </w:t>
      </w:r>
      <w:r>
        <w:t>mākoņos, kad</w:t>
      </w:r>
      <w:r>
        <w:rPr>
          <w:spacing w:val="-7"/>
        </w:rPr>
        <w:t xml:space="preserve"> </w:t>
      </w:r>
      <w:r>
        <w:t>spēcīgas</w:t>
      </w:r>
      <w:r>
        <w:rPr>
          <w:spacing w:val="-7"/>
        </w:rPr>
        <w:t xml:space="preserve"> </w:t>
      </w:r>
      <w:r>
        <w:t>gaisa</w:t>
      </w:r>
      <w:r>
        <w:rPr>
          <w:spacing w:val="-5"/>
        </w:rPr>
        <w:t xml:space="preserve"> </w:t>
      </w:r>
      <w:r>
        <w:t>strāvas</w:t>
      </w:r>
      <w:r>
        <w:rPr>
          <w:spacing w:val="-7"/>
        </w:rPr>
        <w:t xml:space="preserve"> </w:t>
      </w:r>
      <w:r>
        <w:t>mākonī</w:t>
      </w:r>
      <w:r>
        <w:rPr>
          <w:spacing w:val="-7"/>
        </w:rPr>
        <w:t xml:space="preserve"> </w:t>
      </w:r>
      <w:r>
        <w:t>izraisa</w:t>
      </w:r>
      <w:r>
        <w:rPr>
          <w:spacing w:val="-8"/>
        </w:rPr>
        <w:t xml:space="preserve"> </w:t>
      </w:r>
      <w:r>
        <w:t>lietus</w:t>
      </w:r>
      <w:r>
        <w:rPr>
          <w:spacing w:val="-7"/>
        </w:rPr>
        <w:t xml:space="preserve"> </w:t>
      </w:r>
      <w:r>
        <w:t>lāšu</w:t>
      </w:r>
      <w:r>
        <w:rPr>
          <w:spacing w:val="-7"/>
        </w:rPr>
        <w:t xml:space="preserve"> </w:t>
      </w:r>
      <w:r>
        <w:t>un</w:t>
      </w:r>
      <w:r>
        <w:rPr>
          <w:spacing w:val="-7"/>
        </w:rPr>
        <w:t xml:space="preserve"> </w:t>
      </w:r>
      <w:r>
        <w:t>/</w:t>
      </w:r>
      <w:r>
        <w:rPr>
          <w:spacing w:val="-7"/>
        </w:rPr>
        <w:t xml:space="preserve"> </w:t>
      </w:r>
      <w:r>
        <w:t>vai</w:t>
      </w:r>
      <w:r>
        <w:rPr>
          <w:spacing w:val="-7"/>
        </w:rPr>
        <w:t xml:space="preserve"> </w:t>
      </w:r>
      <w:r>
        <w:t>krusas</w:t>
      </w:r>
      <w:r>
        <w:rPr>
          <w:spacing w:val="-7"/>
        </w:rPr>
        <w:t xml:space="preserve"> </w:t>
      </w:r>
      <w:r>
        <w:t>graudu</w:t>
      </w:r>
      <w:r>
        <w:rPr>
          <w:spacing w:val="-7"/>
        </w:rPr>
        <w:t xml:space="preserve"> </w:t>
      </w:r>
      <w:r>
        <w:t>savstarpēju</w:t>
      </w:r>
      <w:r>
        <w:rPr>
          <w:spacing w:val="-7"/>
        </w:rPr>
        <w:t xml:space="preserve"> </w:t>
      </w:r>
      <w:r>
        <w:t>berzi,</w:t>
      </w:r>
      <w:r>
        <w:rPr>
          <w:spacing w:val="-5"/>
        </w:rPr>
        <w:t xml:space="preserve"> </w:t>
      </w:r>
      <w:r>
        <w:t>radot elektriskās izlādes – zibeni. No lielā siltuma daudzuma, kas izdalās zibens rezultātā, apkārtējais gaiss strauji izplešas, izraisot skaņu – pērkonu. Pērkona negaisu var pavadīt gan intensīvas lietusgāzes,</w:t>
      </w:r>
      <w:r>
        <w:rPr>
          <w:spacing w:val="-8"/>
        </w:rPr>
        <w:t xml:space="preserve"> </w:t>
      </w:r>
      <w:r>
        <w:t>gan</w:t>
      </w:r>
      <w:r>
        <w:rPr>
          <w:spacing w:val="-6"/>
        </w:rPr>
        <w:t xml:space="preserve"> </w:t>
      </w:r>
      <w:r>
        <w:t>arī</w:t>
      </w:r>
      <w:r>
        <w:rPr>
          <w:spacing w:val="-8"/>
        </w:rPr>
        <w:t xml:space="preserve"> </w:t>
      </w:r>
      <w:r>
        <w:t>krasas</w:t>
      </w:r>
      <w:r>
        <w:rPr>
          <w:spacing w:val="-8"/>
        </w:rPr>
        <w:t xml:space="preserve"> </w:t>
      </w:r>
      <w:r>
        <w:t>vēja</w:t>
      </w:r>
      <w:r>
        <w:rPr>
          <w:spacing w:val="-9"/>
        </w:rPr>
        <w:t xml:space="preserve"> </w:t>
      </w:r>
      <w:r>
        <w:t>brāzmas</w:t>
      </w:r>
      <w:r>
        <w:rPr>
          <w:spacing w:val="-9"/>
        </w:rPr>
        <w:t xml:space="preserve"> </w:t>
      </w:r>
      <w:r>
        <w:t>un</w:t>
      </w:r>
      <w:r>
        <w:rPr>
          <w:spacing w:val="-6"/>
        </w:rPr>
        <w:t xml:space="preserve"> </w:t>
      </w:r>
      <w:r>
        <w:t>krusa.</w:t>
      </w:r>
      <w:r>
        <w:rPr>
          <w:spacing w:val="-4"/>
        </w:rPr>
        <w:t xml:space="preserve"> </w:t>
      </w:r>
      <w:r>
        <w:t>Atsevišķos</w:t>
      </w:r>
      <w:r>
        <w:rPr>
          <w:spacing w:val="-8"/>
        </w:rPr>
        <w:t xml:space="preserve"> </w:t>
      </w:r>
      <w:r>
        <w:t>gadījumos</w:t>
      </w:r>
      <w:r>
        <w:rPr>
          <w:spacing w:val="-8"/>
        </w:rPr>
        <w:t xml:space="preserve"> </w:t>
      </w:r>
      <w:r>
        <w:t>krusa</w:t>
      </w:r>
      <w:r>
        <w:rPr>
          <w:spacing w:val="-10"/>
        </w:rPr>
        <w:t xml:space="preserve"> </w:t>
      </w:r>
      <w:r>
        <w:t>var</w:t>
      </w:r>
      <w:r>
        <w:rPr>
          <w:spacing w:val="-7"/>
        </w:rPr>
        <w:t xml:space="preserve"> </w:t>
      </w:r>
      <w:r>
        <w:t>tikt</w:t>
      </w:r>
      <w:r>
        <w:rPr>
          <w:spacing w:val="-8"/>
        </w:rPr>
        <w:t xml:space="preserve"> </w:t>
      </w:r>
      <w:r>
        <w:t>novērota</w:t>
      </w:r>
      <w:r>
        <w:rPr>
          <w:spacing w:val="-6"/>
        </w:rPr>
        <w:t xml:space="preserve"> </w:t>
      </w:r>
      <w:r>
        <w:t>arī tad, ja nav pērkona negaiss. Latvijas teritoriju regulāri šķērsos gubu-lietus mākoņu zonas.</w:t>
      </w:r>
    </w:p>
    <w:p w14:paraId="32BCD900" w14:textId="77777777" w:rsidR="00553707" w:rsidRDefault="00000000">
      <w:pPr>
        <w:pStyle w:val="BodyText"/>
        <w:spacing w:before="1"/>
        <w:ind w:left="1048"/>
        <w:jc w:val="both"/>
      </w:pPr>
      <w:r>
        <w:t>Pērkona</w:t>
      </w:r>
      <w:r>
        <w:rPr>
          <w:spacing w:val="-4"/>
        </w:rPr>
        <w:t xml:space="preserve"> </w:t>
      </w:r>
      <w:r>
        <w:t>negaisu</w:t>
      </w:r>
      <w:r>
        <w:rPr>
          <w:spacing w:val="-1"/>
        </w:rPr>
        <w:t xml:space="preserve"> </w:t>
      </w:r>
      <w:r>
        <w:t>klasifikācijai</w:t>
      </w:r>
      <w:r>
        <w:rPr>
          <w:spacing w:val="-1"/>
        </w:rPr>
        <w:t xml:space="preserve"> </w:t>
      </w:r>
      <w:r>
        <w:t>un</w:t>
      </w:r>
      <w:r>
        <w:rPr>
          <w:spacing w:val="-1"/>
        </w:rPr>
        <w:t xml:space="preserve"> </w:t>
      </w:r>
      <w:r>
        <w:t>sabiedrības</w:t>
      </w:r>
      <w:r>
        <w:rPr>
          <w:spacing w:val="-3"/>
        </w:rPr>
        <w:t xml:space="preserve"> </w:t>
      </w:r>
      <w:r>
        <w:t>brīdināšanai</w:t>
      </w:r>
      <w:r>
        <w:rPr>
          <w:spacing w:val="-1"/>
        </w:rPr>
        <w:t xml:space="preserve"> </w:t>
      </w:r>
      <w:r>
        <w:t>tiek</w:t>
      </w:r>
      <w:r>
        <w:rPr>
          <w:spacing w:val="-1"/>
        </w:rPr>
        <w:t xml:space="preserve"> </w:t>
      </w:r>
      <w:r>
        <w:t>izmantoti</w:t>
      </w:r>
      <w:r>
        <w:rPr>
          <w:spacing w:val="-1"/>
        </w:rPr>
        <w:t xml:space="preserve"> </w:t>
      </w:r>
      <w:r>
        <w:t>sekojoši</w:t>
      </w:r>
      <w:r>
        <w:rPr>
          <w:spacing w:val="-1"/>
        </w:rPr>
        <w:t xml:space="preserve"> </w:t>
      </w:r>
      <w:r>
        <w:rPr>
          <w:spacing w:val="-2"/>
        </w:rPr>
        <w:t>kritēriji:</w:t>
      </w:r>
    </w:p>
    <w:p w14:paraId="11DDAACC" w14:textId="77777777" w:rsidR="00553707" w:rsidRDefault="00000000">
      <w:pPr>
        <w:pStyle w:val="ListParagraph"/>
        <w:numPr>
          <w:ilvl w:val="0"/>
          <w:numId w:val="30"/>
        </w:numPr>
        <w:tabs>
          <w:tab w:val="left" w:pos="1922"/>
        </w:tabs>
        <w:spacing w:before="140" w:line="350" w:lineRule="auto"/>
        <w:ind w:right="867"/>
        <w:jc w:val="both"/>
        <w:rPr>
          <w:sz w:val="24"/>
        </w:rPr>
      </w:pPr>
      <w:r>
        <w:rPr>
          <w:sz w:val="24"/>
        </w:rPr>
        <w:t>stiprs: pērkona negaisu pavada stipras lietusgāzes un / vai krasas vēja brāzmas 15- 19 m/s un / vai krusa ar diametru &lt;6 mm,</w:t>
      </w:r>
    </w:p>
    <w:p w14:paraId="7FEE06C2" w14:textId="77777777" w:rsidR="00553707" w:rsidRDefault="00553707">
      <w:pPr>
        <w:pStyle w:val="BodyText"/>
        <w:rPr>
          <w:sz w:val="20"/>
        </w:rPr>
      </w:pPr>
    </w:p>
    <w:p w14:paraId="69863896" w14:textId="77777777" w:rsidR="00553707" w:rsidRDefault="00000000">
      <w:pPr>
        <w:pStyle w:val="BodyText"/>
        <w:spacing w:before="84"/>
        <w:rPr>
          <w:sz w:val="20"/>
        </w:rPr>
      </w:pPr>
      <w:r>
        <w:rPr>
          <w:noProof/>
        </w:rPr>
        <mc:AlternateContent>
          <mc:Choice Requires="wps">
            <w:drawing>
              <wp:anchor distT="0" distB="0" distL="0" distR="0" simplePos="0" relativeHeight="487593984" behindDoc="1" locked="0" layoutInCell="1" allowOverlap="1" wp14:anchorId="5CA3347C" wp14:editId="7C2162B1">
                <wp:simplePos x="0" y="0"/>
                <wp:positionH relativeFrom="page">
                  <wp:posOffset>1080820</wp:posOffset>
                </wp:positionH>
                <wp:positionV relativeFrom="paragraph">
                  <wp:posOffset>214699</wp:posOffset>
                </wp:positionV>
                <wp:extent cx="1829435" cy="7620"/>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D99AA0" id="Graphic 40" o:spid="_x0000_s1026" style="position:absolute;margin-left:85.1pt;margin-top:16.9pt;width:144.05pt;height:.6pt;z-index:-1572249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o+HQIAAL0EAAAOAAAAZHJzL2Uyb0RvYy54bWysVN9v0zAQfkfif7D8TtOWbY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8eH8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CQhd663wAAAAkBAAAPAAAAZHJzL2Rvd25yZXYueG1sTI/BTsMwEETv&#10;SPyDtUhcUGtTUyghTlUFcQCEKAVxduMljojtYLtt+HuWExxn9ml2plyOrmd7jKkLXsH5VABD3wTT&#10;+VbB2+vdZAEsZe2N7oNHBd+YYFkdH5W6MOHgX3C/yS2jEJ8KrcDmPBScp8ai02kaBvR0+wjR6Uwy&#10;ttxEfaBw1/OZEJfc6c7TB6sHrC02n5udU1CP4+r2+d42Zw+4fnqX17GWX49KnZ6MqxtgGcf8B8Nv&#10;faoOFXXahp03ifWkr8SMUAVS0gQCLuYLCWxLxlwAr0r+f0H1AwAA//8DAFBLAQItABQABgAIAAAA&#10;IQC2gziS/gAAAOEBAAATAAAAAAAAAAAAAAAAAAAAAABbQ29udGVudF9UeXBlc10ueG1sUEsBAi0A&#10;FAAGAAgAAAAhADj9If/WAAAAlAEAAAsAAAAAAAAAAAAAAAAALwEAAF9yZWxzLy5yZWxzUEsBAi0A&#10;FAAGAAgAAAAhAEkbCj4dAgAAvQQAAA4AAAAAAAAAAAAAAAAALgIAAGRycy9lMm9Eb2MueG1sUEsB&#10;Ai0AFAAGAAgAAAAhAJCF3rrfAAAACQEAAA8AAAAAAAAAAAAAAAAAdwQAAGRycy9kb3ducmV2Lnht&#10;bFBLBQYAAAAABAAEAPMAAACDBQAAAAA=&#10;" path="m1829054,l,,,7620r1829054,l1829054,xe" fillcolor="black" stroked="f">
                <v:path arrowok="t"/>
                <w10:wrap type="topAndBottom" anchorx="page"/>
              </v:shape>
            </w:pict>
          </mc:Fallback>
        </mc:AlternateContent>
      </w:r>
    </w:p>
    <w:p w14:paraId="5D35B2EC" w14:textId="77777777" w:rsidR="00553707" w:rsidRDefault="00000000">
      <w:pPr>
        <w:spacing w:before="103"/>
        <w:ind w:left="482" w:right="868"/>
        <w:jc w:val="both"/>
        <w:rPr>
          <w:sz w:val="20"/>
        </w:rPr>
      </w:pPr>
      <w:r>
        <w:rPr>
          <w:sz w:val="20"/>
          <w:vertAlign w:val="superscript"/>
        </w:rPr>
        <w:t>13</w:t>
      </w:r>
      <w:r>
        <w:rPr>
          <w:sz w:val="20"/>
        </w:rPr>
        <w:t xml:space="preserve"> Lielupes upju baseinu apgabala plūdu riska pārvaldības plāns 2016.-2021.gadam </w:t>
      </w:r>
      <w:hyperlink r:id="rId52">
        <w:r>
          <w:rPr>
            <w:color w:val="0000FF"/>
            <w:spacing w:val="-2"/>
            <w:sz w:val="20"/>
            <w:u w:val="single" w:color="0000FF"/>
          </w:rPr>
          <w:t>https://www.meteo.lv/fs/CKFinderJava/userfiles/files/Vide/Udens/Ud_apsaimn/UBA%20plani/Pludu_riska_parvaldi</w:t>
        </w:r>
      </w:hyperlink>
      <w:r>
        <w:rPr>
          <w:color w:val="0000FF"/>
          <w:spacing w:val="-2"/>
          <w:sz w:val="20"/>
        </w:rPr>
        <w:t xml:space="preserve"> </w:t>
      </w:r>
      <w:hyperlink r:id="rId53">
        <w:r>
          <w:rPr>
            <w:color w:val="0000FF"/>
            <w:sz w:val="20"/>
            <w:u w:val="single" w:color="0000FF"/>
          </w:rPr>
          <w:t>bas_plans_Lielupes_UBA_final.pdf</w:t>
        </w:r>
      </w:hyperlink>
      <w:r>
        <w:rPr>
          <w:color w:val="0000FF"/>
          <w:sz w:val="20"/>
        </w:rPr>
        <w:t xml:space="preserve"> </w:t>
      </w:r>
      <w:r>
        <w:rPr>
          <w:sz w:val="20"/>
        </w:rPr>
        <w:t>(Skatīts 28.10.2021)</w:t>
      </w:r>
    </w:p>
    <w:p w14:paraId="701DFF2B" w14:textId="77777777" w:rsidR="00553707" w:rsidRDefault="00000000">
      <w:pPr>
        <w:spacing w:before="2"/>
        <w:ind w:left="482" w:right="872"/>
        <w:jc w:val="both"/>
        <w:rPr>
          <w:sz w:val="20"/>
        </w:rPr>
      </w:pPr>
      <w:r>
        <w:rPr>
          <w:sz w:val="20"/>
          <w:vertAlign w:val="superscript"/>
        </w:rPr>
        <w:t>14</w:t>
      </w:r>
      <w:r>
        <w:rPr>
          <w:sz w:val="20"/>
        </w:rPr>
        <w:t xml:space="preserve"> Olaines novada Attīstības programma 2014. – 2020. gadam. Pašreizējais situācijas raksturojums. [Skatīts </w:t>
      </w:r>
      <w:r>
        <w:rPr>
          <w:spacing w:val="-2"/>
          <w:sz w:val="20"/>
        </w:rPr>
        <w:t>25.11.2021.]</w:t>
      </w:r>
    </w:p>
    <w:p w14:paraId="49D302FD" w14:textId="77777777" w:rsidR="00553707" w:rsidRDefault="00553707">
      <w:pPr>
        <w:jc w:val="both"/>
        <w:rPr>
          <w:sz w:val="20"/>
        </w:rPr>
        <w:sectPr w:rsidR="00553707" w:rsidSect="00CD44C4">
          <w:pgSz w:w="12240" w:h="15840"/>
          <w:pgMar w:top="1060" w:right="260" w:bottom="1180" w:left="1220" w:header="0" w:footer="995" w:gutter="0"/>
          <w:cols w:space="720"/>
        </w:sectPr>
      </w:pPr>
    </w:p>
    <w:p w14:paraId="3F26932E" w14:textId="77777777" w:rsidR="00553707" w:rsidRDefault="00000000">
      <w:pPr>
        <w:pStyle w:val="ListParagraph"/>
        <w:numPr>
          <w:ilvl w:val="0"/>
          <w:numId w:val="30"/>
        </w:numPr>
        <w:tabs>
          <w:tab w:val="left" w:pos="1922"/>
        </w:tabs>
        <w:spacing w:before="74" w:line="350" w:lineRule="auto"/>
        <w:ind w:right="875"/>
        <w:jc w:val="both"/>
        <w:rPr>
          <w:sz w:val="24"/>
        </w:rPr>
      </w:pPr>
      <w:r>
        <w:rPr>
          <w:sz w:val="24"/>
        </w:rPr>
        <w:t>ļoti stiprs: pērkona negaisu pavada ļoti stipras lietusgāzes un / vai krasas vēja brāzmas 20-24 m/s un / vai krusa ar diametru 6-19 mm,</w:t>
      </w:r>
    </w:p>
    <w:p w14:paraId="45E91B6F" w14:textId="77777777" w:rsidR="00553707" w:rsidRDefault="00000000">
      <w:pPr>
        <w:pStyle w:val="ListParagraph"/>
        <w:numPr>
          <w:ilvl w:val="0"/>
          <w:numId w:val="30"/>
        </w:numPr>
        <w:tabs>
          <w:tab w:val="left" w:pos="1922"/>
        </w:tabs>
        <w:spacing w:before="15" w:line="348" w:lineRule="auto"/>
        <w:ind w:right="871"/>
        <w:jc w:val="both"/>
        <w:rPr>
          <w:sz w:val="24"/>
        </w:rPr>
      </w:pPr>
      <w:r>
        <w:rPr>
          <w:sz w:val="24"/>
        </w:rPr>
        <w:t>bīstami</w:t>
      </w:r>
      <w:r>
        <w:rPr>
          <w:spacing w:val="-7"/>
          <w:sz w:val="24"/>
        </w:rPr>
        <w:t xml:space="preserve"> </w:t>
      </w:r>
      <w:r>
        <w:rPr>
          <w:sz w:val="24"/>
        </w:rPr>
        <w:t>jeb</w:t>
      </w:r>
      <w:r>
        <w:rPr>
          <w:spacing w:val="-8"/>
          <w:sz w:val="24"/>
        </w:rPr>
        <w:t xml:space="preserve"> </w:t>
      </w:r>
      <w:r>
        <w:rPr>
          <w:sz w:val="24"/>
        </w:rPr>
        <w:t>ekstremāli</w:t>
      </w:r>
      <w:r>
        <w:rPr>
          <w:spacing w:val="-7"/>
          <w:sz w:val="24"/>
        </w:rPr>
        <w:t xml:space="preserve"> </w:t>
      </w:r>
      <w:r>
        <w:rPr>
          <w:sz w:val="24"/>
        </w:rPr>
        <w:t>stiprs:</w:t>
      </w:r>
      <w:r>
        <w:rPr>
          <w:spacing w:val="-8"/>
          <w:sz w:val="24"/>
        </w:rPr>
        <w:t xml:space="preserve"> </w:t>
      </w:r>
      <w:r>
        <w:rPr>
          <w:sz w:val="24"/>
        </w:rPr>
        <w:t>pērkona</w:t>
      </w:r>
      <w:r>
        <w:rPr>
          <w:spacing w:val="-10"/>
          <w:sz w:val="24"/>
        </w:rPr>
        <w:t xml:space="preserve"> </w:t>
      </w:r>
      <w:r>
        <w:rPr>
          <w:sz w:val="24"/>
        </w:rPr>
        <w:t>negaisu</w:t>
      </w:r>
      <w:r>
        <w:rPr>
          <w:spacing w:val="-7"/>
          <w:sz w:val="24"/>
        </w:rPr>
        <w:t xml:space="preserve"> </w:t>
      </w:r>
      <w:r>
        <w:rPr>
          <w:sz w:val="24"/>
        </w:rPr>
        <w:t>pavada</w:t>
      </w:r>
      <w:r>
        <w:rPr>
          <w:spacing w:val="-9"/>
          <w:sz w:val="24"/>
        </w:rPr>
        <w:t xml:space="preserve"> </w:t>
      </w:r>
      <w:r>
        <w:rPr>
          <w:sz w:val="24"/>
        </w:rPr>
        <w:t>ekstremāli</w:t>
      </w:r>
      <w:r>
        <w:rPr>
          <w:spacing w:val="-7"/>
          <w:sz w:val="24"/>
        </w:rPr>
        <w:t xml:space="preserve"> </w:t>
      </w:r>
      <w:r>
        <w:rPr>
          <w:sz w:val="24"/>
        </w:rPr>
        <w:t>stipras</w:t>
      </w:r>
      <w:r>
        <w:rPr>
          <w:spacing w:val="-8"/>
          <w:sz w:val="24"/>
        </w:rPr>
        <w:t xml:space="preserve"> </w:t>
      </w:r>
      <w:r>
        <w:rPr>
          <w:sz w:val="24"/>
        </w:rPr>
        <w:t>lietusgāzes un / vai krasas vēja brāzmas ≥25 m/s, un / vai krusa ar diametru ≥20 mm.</w:t>
      </w:r>
    </w:p>
    <w:p w14:paraId="1ACE555B" w14:textId="77777777" w:rsidR="00553707" w:rsidRDefault="00000000">
      <w:pPr>
        <w:pStyle w:val="BodyText"/>
        <w:spacing w:before="16" w:line="360" w:lineRule="auto"/>
        <w:ind w:left="482" w:right="871" w:firstLine="719"/>
        <w:jc w:val="both"/>
      </w:pPr>
      <w:r>
        <w:t xml:space="preserve">Olaines novadam jāseko līdzi LVĢMC meteoroloģiskajiem paziņojumiem un brīdinājumiem par gaidāmajiem pērkona negaisiem un krusām, ja šāda informācija ir paredzama. Olaines novadā 2016. gadā fiksēta spēcīga lielgraudaina krusa, kas nodarījusi arī nelielus </w:t>
      </w:r>
      <w:r>
        <w:rPr>
          <w:spacing w:val="-2"/>
        </w:rPr>
        <w:t>postījumus.</w:t>
      </w:r>
    </w:p>
    <w:p w14:paraId="78AD4A57" w14:textId="77777777" w:rsidR="00553707" w:rsidRDefault="00553707">
      <w:pPr>
        <w:pStyle w:val="BodyText"/>
        <w:spacing w:before="46"/>
      </w:pPr>
    </w:p>
    <w:p w14:paraId="2B09D3FB" w14:textId="77777777" w:rsidR="00553707" w:rsidRDefault="00000000">
      <w:pPr>
        <w:pStyle w:val="Heading3"/>
      </w:pPr>
      <w:bookmarkStart w:id="18" w:name="_Toc159258622"/>
      <w:r>
        <w:t>Sniegs un</w:t>
      </w:r>
      <w:r>
        <w:rPr>
          <w:spacing w:val="-2"/>
        </w:rPr>
        <w:t xml:space="preserve"> putenis</w:t>
      </w:r>
      <w:bookmarkEnd w:id="18"/>
    </w:p>
    <w:p w14:paraId="33161F13" w14:textId="77777777" w:rsidR="00553707" w:rsidRDefault="00000000">
      <w:pPr>
        <w:pStyle w:val="BodyText"/>
        <w:spacing w:before="138" w:line="360" w:lineRule="auto"/>
        <w:ind w:left="482" w:right="868" w:firstLine="566"/>
        <w:jc w:val="both"/>
      </w:pPr>
      <w:r>
        <w:t>Sniegs un putenis kā ziemas laika parādības nozīmīgu ietekmi rada gan intensīvas vai ilgstošas snigšanas un putināšanas apstākļos, kad nozīmīgi pieaug sniega sega un tiek aizputināti ceļi,</w:t>
      </w:r>
      <w:r>
        <w:rPr>
          <w:spacing w:val="-15"/>
        </w:rPr>
        <w:t xml:space="preserve"> </w:t>
      </w:r>
      <w:r>
        <w:t>gan</w:t>
      </w:r>
      <w:r>
        <w:rPr>
          <w:spacing w:val="-15"/>
        </w:rPr>
        <w:t xml:space="preserve"> </w:t>
      </w:r>
      <w:r>
        <w:t>arī</w:t>
      </w:r>
      <w:r>
        <w:rPr>
          <w:spacing w:val="-15"/>
        </w:rPr>
        <w:t xml:space="preserve"> </w:t>
      </w:r>
      <w:r>
        <w:t>neierasti</w:t>
      </w:r>
      <w:r>
        <w:rPr>
          <w:spacing w:val="-15"/>
        </w:rPr>
        <w:t xml:space="preserve"> </w:t>
      </w:r>
      <w:r>
        <w:t>agras</w:t>
      </w:r>
      <w:r>
        <w:rPr>
          <w:spacing w:val="-15"/>
        </w:rPr>
        <w:t xml:space="preserve"> </w:t>
      </w:r>
      <w:r>
        <w:t>vai</w:t>
      </w:r>
      <w:r>
        <w:rPr>
          <w:spacing w:val="-15"/>
        </w:rPr>
        <w:t xml:space="preserve"> </w:t>
      </w:r>
      <w:r>
        <w:t>vēlas</w:t>
      </w:r>
      <w:r>
        <w:rPr>
          <w:spacing w:val="-15"/>
        </w:rPr>
        <w:t xml:space="preserve"> </w:t>
      </w:r>
      <w:r>
        <w:t>šo</w:t>
      </w:r>
      <w:r>
        <w:rPr>
          <w:spacing w:val="-15"/>
        </w:rPr>
        <w:t xml:space="preserve"> </w:t>
      </w:r>
      <w:r>
        <w:t>dabas</w:t>
      </w:r>
      <w:r>
        <w:rPr>
          <w:spacing w:val="-15"/>
        </w:rPr>
        <w:t xml:space="preserve"> </w:t>
      </w:r>
      <w:r>
        <w:t>parādību</w:t>
      </w:r>
      <w:r>
        <w:rPr>
          <w:spacing w:val="-15"/>
        </w:rPr>
        <w:t xml:space="preserve"> </w:t>
      </w:r>
      <w:r>
        <w:t>iestāšanās</w:t>
      </w:r>
      <w:r>
        <w:rPr>
          <w:spacing w:val="-15"/>
        </w:rPr>
        <w:t xml:space="preserve"> </w:t>
      </w:r>
      <w:r>
        <w:t>gadījumos,</w:t>
      </w:r>
      <w:r>
        <w:rPr>
          <w:spacing w:val="-15"/>
        </w:rPr>
        <w:t xml:space="preserve"> </w:t>
      </w:r>
      <w:r>
        <w:t>kad</w:t>
      </w:r>
      <w:r>
        <w:rPr>
          <w:spacing w:val="-15"/>
        </w:rPr>
        <w:t xml:space="preserve"> </w:t>
      </w:r>
      <w:r>
        <w:t>vēl</w:t>
      </w:r>
      <w:r>
        <w:rPr>
          <w:spacing w:val="-15"/>
        </w:rPr>
        <w:t xml:space="preserve"> </w:t>
      </w:r>
      <w:r>
        <w:t>nav</w:t>
      </w:r>
      <w:r>
        <w:rPr>
          <w:spacing w:val="-15"/>
        </w:rPr>
        <w:t xml:space="preserve"> </w:t>
      </w:r>
      <w:r>
        <w:t>iestājušies vai</w:t>
      </w:r>
      <w:r>
        <w:rPr>
          <w:spacing w:val="-15"/>
        </w:rPr>
        <w:t xml:space="preserve"> </w:t>
      </w:r>
      <w:r>
        <w:t>jau</w:t>
      </w:r>
      <w:r>
        <w:rPr>
          <w:spacing w:val="-15"/>
        </w:rPr>
        <w:t xml:space="preserve"> </w:t>
      </w:r>
      <w:r>
        <w:t>noslēgušies</w:t>
      </w:r>
      <w:r>
        <w:rPr>
          <w:spacing w:val="-15"/>
        </w:rPr>
        <w:t xml:space="preserve"> </w:t>
      </w:r>
      <w:r>
        <w:t>atbilstošie</w:t>
      </w:r>
      <w:r>
        <w:rPr>
          <w:spacing w:val="-15"/>
        </w:rPr>
        <w:t xml:space="preserve"> </w:t>
      </w:r>
      <w:r>
        <w:t>ceļu</w:t>
      </w:r>
      <w:r>
        <w:rPr>
          <w:spacing w:val="-15"/>
        </w:rPr>
        <w:t xml:space="preserve"> </w:t>
      </w:r>
      <w:r>
        <w:t>uzturēšanas</w:t>
      </w:r>
      <w:r>
        <w:rPr>
          <w:spacing w:val="-15"/>
        </w:rPr>
        <w:t xml:space="preserve"> </w:t>
      </w:r>
      <w:r>
        <w:t>apstākļi.</w:t>
      </w:r>
      <w:r>
        <w:rPr>
          <w:spacing w:val="-15"/>
        </w:rPr>
        <w:t xml:space="preserve"> </w:t>
      </w:r>
      <w:r>
        <w:t>Agra</w:t>
      </w:r>
      <w:r>
        <w:rPr>
          <w:spacing w:val="-15"/>
        </w:rPr>
        <w:t xml:space="preserve"> </w:t>
      </w:r>
      <w:r>
        <w:t>vai</w:t>
      </w:r>
      <w:r>
        <w:rPr>
          <w:spacing w:val="-15"/>
        </w:rPr>
        <w:t xml:space="preserve"> </w:t>
      </w:r>
      <w:r>
        <w:t>vēla</w:t>
      </w:r>
      <w:r>
        <w:rPr>
          <w:spacing w:val="-15"/>
        </w:rPr>
        <w:t xml:space="preserve"> </w:t>
      </w:r>
      <w:r>
        <w:t>snigšana</w:t>
      </w:r>
      <w:r>
        <w:rPr>
          <w:spacing w:val="-15"/>
        </w:rPr>
        <w:t xml:space="preserve"> </w:t>
      </w:r>
      <w:r>
        <w:t>var</w:t>
      </w:r>
      <w:r>
        <w:rPr>
          <w:spacing w:val="-15"/>
        </w:rPr>
        <w:t xml:space="preserve"> </w:t>
      </w:r>
      <w:r>
        <w:t>radīt</w:t>
      </w:r>
      <w:r>
        <w:rPr>
          <w:spacing w:val="-15"/>
        </w:rPr>
        <w:t xml:space="preserve"> </w:t>
      </w:r>
      <w:r>
        <w:t>postījumus arī sala neizturīgām lauksaimniecības kultūrām. Snigšanas un puteņa apstākļos papildus ietekmi rada vēja pastiprināšanās, kas var veicināt ceļu aizputināšanu, turklāt atsevišķās situācijās, kad zemes virsmu klāj pietiekami bieza, bet nesablietēta sniega sega, ceļu aizputināšana var notikt arī situācijās, kad nesnieg, bet stipra vēja apstākļos tiek pārvietots uz zemes virsmas esošais sniegs. Tāpat</w:t>
      </w:r>
      <w:r>
        <w:rPr>
          <w:spacing w:val="-3"/>
        </w:rPr>
        <w:t xml:space="preserve"> </w:t>
      </w:r>
      <w:r>
        <w:t>kā</w:t>
      </w:r>
      <w:r>
        <w:rPr>
          <w:spacing w:val="-4"/>
        </w:rPr>
        <w:t xml:space="preserve"> </w:t>
      </w:r>
      <w:r>
        <w:t>papildus</w:t>
      </w:r>
      <w:r>
        <w:rPr>
          <w:spacing w:val="-3"/>
        </w:rPr>
        <w:t xml:space="preserve"> </w:t>
      </w:r>
      <w:r>
        <w:t>nozīmīgs</w:t>
      </w:r>
      <w:r>
        <w:rPr>
          <w:spacing w:val="-3"/>
        </w:rPr>
        <w:t xml:space="preserve"> </w:t>
      </w:r>
      <w:r>
        <w:t>faktors</w:t>
      </w:r>
      <w:r>
        <w:rPr>
          <w:spacing w:val="-3"/>
        </w:rPr>
        <w:t xml:space="preserve"> </w:t>
      </w:r>
      <w:r>
        <w:t>ir</w:t>
      </w:r>
      <w:r>
        <w:rPr>
          <w:spacing w:val="-4"/>
        </w:rPr>
        <w:t xml:space="preserve"> </w:t>
      </w:r>
      <w:r>
        <w:t>redzamības attāluma</w:t>
      </w:r>
      <w:r>
        <w:rPr>
          <w:spacing w:val="-4"/>
        </w:rPr>
        <w:t xml:space="preserve"> </w:t>
      </w:r>
      <w:r>
        <w:t>samazināšanās</w:t>
      </w:r>
      <w:r>
        <w:rPr>
          <w:spacing w:val="-3"/>
        </w:rPr>
        <w:t xml:space="preserve"> </w:t>
      </w:r>
      <w:r>
        <w:t>intensīvas</w:t>
      </w:r>
      <w:r>
        <w:rPr>
          <w:spacing w:val="-3"/>
        </w:rPr>
        <w:t xml:space="preserve"> </w:t>
      </w:r>
      <w:r>
        <w:t>snigšanas un puteņa laikā.</w:t>
      </w:r>
    </w:p>
    <w:p w14:paraId="72B2DC0A" w14:textId="77777777" w:rsidR="00553707" w:rsidRDefault="00000000">
      <w:pPr>
        <w:pStyle w:val="BodyText"/>
        <w:spacing w:line="360" w:lineRule="auto"/>
        <w:ind w:left="482" w:right="870" w:firstLine="566"/>
        <w:jc w:val="both"/>
      </w:pPr>
      <w:r>
        <w:t>Klimata pārmaiņas ir ievērojami ietekmējušas sezonālā sniega pārklājumu un biezumu. Latvijas teritorijā kopumā tiek novērota vidējā sniega segas biezuma samazināšanās. Arī sezonas garums, kad tiek novēroti stabili sniega apstākļi, kļūst īsāks, tomēr ļoti agrīna vai vēlīna snigšana aizvien var tikt novērota. Zemāk 10. un 11. attēlā redzams ilggadīgais vidējais sniega segas biezums (cm) un ilggadīgas vidējais maksimālais sniega segas biezums (cm) gada laikā Latvijā laika periodā no 1961. līdz 2010. gadam.</w:t>
      </w:r>
    </w:p>
    <w:p w14:paraId="52B0580E" w14:textId="77777777" w:rsidR="00553707" w:rsidRDefault="00553707">
      <w:pPr>
        <w:spacing w:line="360" w:lineRule="auto"/>
        <w:jc w:val="both"/>
        <w:sectPr w:rsidR="00553707" w:rsidSect="00CD44C4">
          <w:pgSz w:w="12240" w:h="15840"/>
          <w:pgMar w:top="1060" w:right="260" w:bottom="1260" w:left="1220" w:header="0" w:footer="995" w:gutter="0"/>
          <w:cols w:space="720"/>
        </w:sectPr>
      </w:pPr>
    </w:p>
    <w:p w14:paraId="522EE4A1" w14:textId="77777777" w:rsidR="00553707" w:rsidRDefault="00000000">
      <w:pPr>
        <w:pStyle w:val="BodyText"/>
        <w:ind w:left="2089"/>
        <w:rPr>
          <w:sz w:val="20"/>
        </w:rPr>
      </w:pPr>
      <w:r>
        <w:rPr>
          <w:noProof/>
          <w:sz w:val="20"/>
        </w:rPr>
        <w:drawing>
          <wp:inline distT="0" distB="0" distL="0" distR="0" wp14:anchorId="27D424DA" wp14:editId="10967F1D">
            <wp:extent cx="4064890" cy="2140267"/>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54" cstate="print"/>
                    <a:stretch>
                      <a:fillRect/>
                    </a:stretch>
                  </pic:blipFill>
                  <pic:spPr>
                    <a:xfrm>
                      <a:off x="0" y="0"/>
                      <a:ext cx="4064890" cy="2140267"/>
                    </a:xfrm>
                    <a:prstGeom prst="rect">
                      <a:avLst/>
                    </a:prstGeom>
                  </pic:spPr>
                </pic:pic>
              </a:graphicData>
            </a:graphic>
          </wp:inline>
        </w:drawing>
      </w:r>
    </w:p>
    <w:p w14:paraId="6C05E2A1" w14:textId="77777777" w:rsidR="00553707" w:rsidRDefault="00000000">
      <w:pPr>
        <w:pStyle w:val="ListParagraph"/>
        <w:numPr>
          <w:ilvl w:val="0"/>
          <w:numId w:val="34"/>
        </w:numPr>
        <w:tabs>
          <w:tab w:val="left" w:pos="921"/>
          <w:tab w:val="left" w:pos="1967"/>
        </w:tabs>
        <w:spacing w:before="150" w:line="362" w:lineRule="auto"/>
        <w:ind w:left="1967" w:right="1008" w:hanging="1347"/>
        <w:jc w:val="left"/>
        <w:rPr>
          <w:sz w:val="20"/>
        </w:rPr>
      </w:pPr>
      <w:r>
        <w:rPr>
          <w:sz w:val="20"/>
        </w:rPr>
        <w:t>attēls.</w:t>
      </w:r>
      <w:r>
        <w:rPr>
          <w:spacing w:val="-3"/>
          <w:sz w:val="20"/>
        </w:rPr>
        <w:t xml:space="preserve"> </w:t>
      </w:r>
      <w:r>
        <w:rPr>
          <w:sz w:val="20"/>
        </w:rPr>
        <w:t>Ilggadīgais</w:t>
      </w:r>
      <w:r>
        <w:rPr>
          <w:spacing w:val="-1"/>
          <w:sz w:val="20"/>
        </w:rPr>
        <w:t xml:space="preserve"> </w:t>
      </w:r>
      <w:r>
        <w:rPr>
          <w:sz w:val="20"/>
        </w:rPr>
        <w:t>vidējais</w:t>
      </w:r>
      <w:r>
        <w:rPr>
          <w:spacing w:val="-4"/>
          <w:sz w:val="20"/>
        </w:rPr>
        <w:t xml:space="preserve"> </w:t>
      </w:r>
      <w:r>
        <w:rPr>
          <w:sz w:val="20"/>
        </w:rPr>
        <w:t>sniega</w:t>
      </w:r>
      <w:r>
        <w:rPr>
          <w:spacing w:val="-3"/>
          <w:sz w:val="20"/>
        </w:rPr>
        <w:t xml:space="preserve"> </w:t>
      </w:r>
      <w:r>
        <w:rPr>
          <w:sz w:val="20"/>
        </w:rPr>
        <w:t>segas</w:t>
      </w:r>
      <w:r>
        <w:rPr>
          <w:spacing w:val="-4"/>
          <w:sz w:val="20"/>
        </w:rPr>
        <w:t xml:space="preserve"> </w:t>
      </w:r>
      <w:r>
        <w:rPr>
          <w:sz w:val="20"/>
        </w:rPr>
        <w:t>biezums</w:t>
      </w:r>
      <w:r>
        <w:rPr>
          <w:spacing w:val="-4"/>
          <w:sz w:val="20"/>
        </w:rPr>
        <w:t xml:space="preserve"> </w:t>
      </w:r>
      <w:r>
        <w:rPr>
          <w:sz w:val="20"/>
        </w:rPr>
        <w:t>(cm)</w:t>
      </w:r>
      <w:r>
        <w:rPr>
          <w:spacing w:val="-5"/>
          <w:sz w:val="20"/>
        </w:rPr>
        <w:t xml:space="preserve"> </w:t>
      </w:r>
      <w:r>
        <w:rPr>
          <w:sz w:val="20"/>
        </w:rPr>
        <w:t>gada</w:t>
      </w:r>
      <w:r>
        <w:rPr>
          <w:spacing w:val="-3"/>
          <w:sz w:val="20"/>
        </w:rPr>
        <w:t xml:space="preserve"> </w:t>
      </w:r>
      <w:r>
        <w:rPr>
          <w:sz w:val="20"/>
        </w:rPr>
        <w:t>laikā</w:t>
      </w:r>
      <w:r>
        <w:rPr>
          <w:spacing w:val="-3"/>
          <w:sz w:val="20"/>
        </w:rPr>
        <w:t xml:space="preserve"> </w:t>
      </w:r>
      <w:r>
        <w:rPr>
          <w:sz w:val="20"/>
        </w:rPr>
        <w:t>Latvijā</w:t>
      </w:r>
      <w:r>
        <w:rPr>
          <w:spacing w:val="-3"/>
          <w:sz w:val="20"/>
        </w:rPr>
        <w:t xml:space="preserve"> </w:t>
      </w:r>
      <w:r>
        <w:rPr>
          <w:sz w:val="20"/>
        </w:rPr>
        <w:t>laika</w:t>
      </w:r>
      <w:r>
        <w:rPr>
          <w:spacing w:val="-3"/>
          <w:sz w:val="20"/>
        </w:rPr>
        <w:t xml:space="preserve"> </w:t>
      </w:r>
      <w:r>
        <w:rPr>
          <w:sz w:val="20"/>
        </w:rPr>
        <w:t>periodā</w:t>
      </w:r>
      <w:r>
        <w:rPr>
          <w:spacing w:val="-5"/>
          <w:sz w:val="20"/>
        </w:rPr>
        <w:t xml:space="preserve"> </w:t>
      </w:r>
      <w:r>
        <w:rPr>
          <w:sz w:val="20"/>
        </w:rPr>
        <w:t>no</w:t>
      </w:r>
      <w:r>
        <w:rPr>
          <w:spacing w:val="-2"/>
          <w:sz w:val="20"/>
        </w:rPr>
        <w:t xml:space="preserve"> </w:t>
      </w:r>
      <w:r>
        <w:rPr>
          <w:sz w:val="20"/>
        </w:rPr>
        <w:t>1961. –</w:t>
      </w:r>
      <w:r>
        <w:rPr>
          <w:spacing w:val="-2"/>
          <w:sz w:val="20"/>
        </w:rPr>
        <w:t xml:space="preserve"> </w:t>
      </w:r>
      <w:r>
        <w:rPr>
          <w:sz w:val="20"/>
        </w:rPr>
        <w:t>2010.</w:t>
      </w:r>
      <w:r>
        <w:rPr>
          <w:spacing w:val="-5"/>
          <w:sz w:val="20"/>
        </w:rPr>
        <w:t xml:space="preserve"> </w:t>
      </w:r>
      <w:r>
        <w:rPr>
          <w:sz w:val="20"/>
        </w:rPr>
        <w:t>gadam [LVĢMC Ziņojums Sniega segas biezuma pārmaiņu scenāriji Latvijai, 2018. g.]</w:t>
      </w:r>
    </w:p>
    <w:p w14:paraId="38D43B24" w14:textId="77777777" w:rsidR="00553707" w:rsidRDefault="00553707">
      <w:pPr>
        <w:pStyle w:val="BodyText"/>
        <w:spacing w:before="179"/>
        <w:rPr>
          <w:sz w:val="20"/>
        </w:rPr>
      </w:pPr>
    </w:p>
    <w:p w14:paraId="40EDA946" w14:textId="77777777" w:rsidR="00553707" w:rsidRDefault="00000000">
      <w:pPr>
        <w:pStyle w:val="BodyText"/>
        <w:spacing w:line="360" w:lineRule="auto"/>
        <w:ind w:left="482" w:right="645" w:firstLine="719"/>
      </w:pPr>
      <w:r>
        <w:t>Kā redzams attēlā, ilggadīgais vidējais sniega segas biezums gada laikā Olaines novada</w:t>
      </w:r>
      <w:r>
        <w:rPr>
          <w:spacing w:val="80"/>
        </w:rPr>
        <w:t xml:space="preserve"> </w:t>
      </w:r>
      <w:r>
        <w:t>apkārtnē laika periodā no 1961. – 2010. gadam ir ~5,9 cm.</w:t>
      </w:r>
    </w:p>
    <w:p w14:paraId="7883AA0F" w14:textId="77777777" w:rsidR="00553707" w:rsidRDefault="00000000">
      <w:pPr>
        <w:pStyle w:val="BodyText"/>
        <w:ind w:left="2088"/>
        <w:rPr>
          <w:sz w:val="20"/>
        </w:rPr>
      </w:pPr>
      <w:r>
        <w:rPr>
          <w:noProof/>
          <w:sz w:val="20"/>
        </w:rPr>
        <w:drawing>
          <wp:inline distT="0" distB="0" distL="0" distR="0" wp14:anchorId="78972CAF" wp14:editId="5A9A3BC5">
            <wp:extent cx="4162836" cy="2093594"/>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55" cstate="print"/>
                    <a:stretch>
                      <a:fillRect/>
                    </a:stretch>
                  </pic:blipFill>
                  <pic:spPr>
                    <a:xfrm>
                      <a:off x="0" y="0"/>
                      <a:ext cx="4162836" cy="2093594"/>
                    </a:xfrm>
                    <a:prstGeom prst="rect">
                      <a:avLst/>
                    </a:prstGeom>
                  </pic:spPr>
                </pic:pic>
              </a:graphicData>
            </a:graphic>
          </wp:inline>
        </w:drawing>
      </w:r>
    </w:p>
    <w:p w14:paraId="6E1FF429" w14:textId="77777777" w:rsidR="00553707" w:rsidRDefault="00000000">
      <w:pPr>
        <w:pStyle w:val="ListParagraph"/>
        <w:numPr>
          <w:ilvl w:val="0"/>
          <w:numId w:val="34"/>
        </w:numPr>
        <w:tabs>
          <w:tab w:val="left" w:pos="838"/>
          <w:tab w:val="left" w:pos="1425"/>
        </w:tabs>
        <w:spacing w:before="143" w:line="360" w:lineRule="auto"/>
        <w:ind w:left="1425" w:right="934" w:hanging="888"/>
        <w:jc w:val="left"/>
        <w:rPr>
          <w:sz w:val="20"/>
        </w:rPr>
      </w:pPr>
      <w:r>
        <w:rPr>
          <w:sz w:val="20"/>
        </w:rPr>
        <w:t>attēls.</w:t>
      </w:r>
      <w:r>
        <w:rPr>
          <w:spacing w:val="-3"/>
          <w:sz w:val="20"/>
        </w:rPr>
        <w:t xml:space="preserve"> </w:t>
      </w:r>
      <w:r>
        <w:rPr>
          <w:sz w:val="20"/>
        </w:rPr>
        <w:t>Ilggadīgais</w:t>
      </w:r>
      <w:r>
        <w:rPr>
          <w:spacing w:val="-1"/>
          <w:sz w:val="20"/>
        </w:rPr>
        <w:t xml:space="preserve"> </w:t>
      </w:r>
      <w:r>
        <w:rPr>
          <w:sz w:val="20"/>
        </w:rPr>
        <w:t>vidējais</w:t>
      </w:r>
      <w:r>
        <w:rPr>
          <w:spacing w:val="-4"/>
          <w:sz w:val="20"/>
        </w:rPr>
        <w:t xml:space="preserve"> </w:t>
      </w:r>
      <w:r>
        <w:rPr>
          <w:sz w:val="20"/>
        </w:rPr>
        <w:t>maksimālais</w:t>
      </w:r>
      <w:r>
        <w:rPr>
          <w:spacing w:val="-4"/>
          <w:sz w:val="20"/>
        </w:rPr>
        <w:t xml:space="preserve"> </w:t>
      </w:r>
      <w:r>
        <w:rPr>
          <w:sz w:val="20"/>
        </w:rPr>
        <w:t>sniega</w:t>
      </w:r>
      <w:r>
        <w:rPr>
          <w:spacing w:val="-3"/>
          <w:sz w:val="20"/>
        </w:rPr>
        <w:t xml:space="preserve"> </w:t>
      </w:r>
      <w:r>
        <w:rPr>
          <w:sz w:val="20"/>
        </w:rPr>
        <w:t>segas</w:t>
      </w:r>
      <w:r>
        <w:rPr>
          <w:spacing w:val="-4"/>
          <w:sz w:val="20"/>
        </w:rPr>
        <w:t xml:space="preserve"> </w:t>
      </w:r>
      <w:r>
        <w:rPr>
          <w:sz w:val="20"/>
        </w:rPr>
        <w:t>biezums</w:t>
      </w:r>
      <w:r>
        <w:rPr>
          <w:spacing w:val="-4"/>
          <w:sz w:val="20"/>
        </w:rPr>
        <w:t xml:space="preserve"> </w:t>
      </w:r>
      <w:r>
        <w:rPr>
          <w:sz w:val="20"/>
        </w:rPr>
        <w:t>(cm)</w:t>
      </w:r>
      <w:r>
        <w:rPr>
          <w:spacing w:val="-3"/>
          <w:sz w:val="20"/>
        </w:rPr>
        <w:t xml:space="preserve"> </w:t>
      </w:r>
      <w:r>
        <w:rPr>
          <w:sz w:val="20"/>
        </w:rPr>
        <w:t>gada</w:t>
      </w:r>
      <w:r>
        <w:rPr>
          <w:spacing w:val="-3"/>
          <w:sz w:val="20"/>
        </w:rPr>
        <w:t xml:space="preserve"> </w:t>
      </w:r>
      <w:r>
        <w:rPr>
          <w:sz w:val="20"/>
        </w:rPr>
        <w:t>laikā</w:t>
      </w:r>
      <w:r>
        <w:rPr>
          <w:spacing w:val="-3"/>
          <w:sz w:val="20"/>
        </w:rPr>
        <w:t xml:space="preserve"> </w:t>
      </w:r>
      <w:r>
        <w:rPr>
          <w:sz w:val="20"/>
        </w:rPr>
        <w:t>Latvijā</w:t>
      </w:r>
      <w:r>
        <w:rPr>
          <w:spacing w:val="-3"/>
          <w:sz w:val="20"/>
        </w:rPr>
        <w:t xml:space="preserve"> </w:t>
      </w:r>
      <w:r>
        <w:rPr>
          <w:sz w:val="20"/>
        </w:rPr>
        <w:t>laika</w:t>
      </w:r>
      <w:r>
        <w:rPr>
          <w:spacing w:val="-3"/>
          <w:sz w:val="20"/>
        </w:rPr>
        <w:t xml:space="preserve"> </w:t>
      </w:r>
      <w:r>
        <w:rPr>
          <w:sz w:val="20"/>
        </w:rPr>
        <w:t>periodā</w:t>
      </w:r>
      <w:r>
        <w:rPr>
          <w:spacing w:val="-5"/>
          <w:sz w:val="20"/>
        </w:rPr>
        <w:t xml:space="preserve"> </w:t>
      </w:r>
      <w:r>
        <w:rPr>
          <w:sz w:val="20"/>
        </w:rPr>
        <w:t>no</w:t>
      </w:r>
      <w:r>
        <w:rPr>
          <w:spacing w:val="-4"/>
          <w:sz w:val="20"/>
        </w:rPr>
        <w:t xml:space="preserve"> </w:t>
      </w:r>
      <w:r>
        <w:rPr>
          <w:sz w:val="20"/>
        </w:rPr>
        <w:t>1961.</w:t>
      </w:r>
      <w:r>
        <w:rPr>
          <w:spacing w:val="-3"/>
          <w:sz w:val="20"/>
        </w:rPr>
        <w:t xml:space="preserve"> </w:t>
      </w:r>
      <w:r>
        <w:rPr>
          <w:sz w:val="20"/>
        </w:rPr>
        <w:t>līdz 2010. gadam [LVĢMC Ziņojums Sniega segas biezuma pārmaiņu scenāriji Latvijai, 2018. g.]</w:t>
      </w:r>
    </w:p>
    <w:p w14:paraId="5AE6CCB1" w14:textId="77777777" w:rsidR="00553707" w:rsidRDefault="00553707">
      <w:pPr>
        <w:pStyle w:val="BodyText"/>
        <w:spacing w:before="182"/>
        <w:rPr>
          <w:sz w:val="20"/>
        </w:rPr>
      </w:pPr>
    </w:p>
    <w:p w14:paraId="63478F9F" w14:textId="77777777" w:rsidR="00553707" w:rsidRDefault="00000000">
      <w:pPr>
        <w:pStyle w:val="BodyText"/>
        <w:spacing w:before="1" w:line="360" w:lineRule="auto"/>
        <w:ind w:left="482" w:right="645" w:firstLine="719"/>
      </w:pPr>
      <w:r>
        <w:t>Ilggadīgais</w:t>
      </w:r>
      <w:r>
        <w:rPr>
          <w:spacing w:val="40"/>
        </w:rPr>
        <w:t xml:space="preserve"> </w:t>
      </w:r>
      <w:r>
        <w:t>vidējais</w:t>
      </w:r>
      <w:r>
        <w:rPr>
          <w:spacing w:val="40"/>
        </w:rPr>
        <w:t xml:space="preserve"> </w:t>
      </w:r>
      <w:r>
        <w:t>maksimālais</w:t>
      </w:r>
      <w:r>
        <w:rPr>
          <w:spacing w:val="40"/>
        </w:rPr>
        <w:t xml:space="preserve"> </w:t>
      </w:r>
      <w:r>
        <w:t>sniega</w:t>
      </w:r>
      <w:r>
        <w:rPr>
          <w:spacing w:val="40"/>
        </w:rPr>
        <w:t xml:space="preserve"> </w:t>
      </w:r>
      <w:r>
        <w:t>segas</w:t>
      </w:r>
      <w:r>
        <w:rPr>
          <w:spacing w:val="40"/>
        </w:rPr>
        <w:t xml:space="preserve"> </w:t>
      </w:r>
      <w:r>
        <w:t>biezums</w:t>
      </w:r>
      <w:r>
        <w:rPr>
          <w:spacing w:val="40"/>
        </w:rPr>
        <w:t xml:space="preserve"> </w:t>
      </w:r>
      <w:r>
        <w:t>Olaines</w:t>
      </w:r>
      <w:r>
        <w:rPr>
          <w:spacing w:val="40"/>
        </w:rPr>
        <w:t xml:space="preserve"> </w:t>
      </w:r>
      <w:r>
        <w:t>novada</w:t>
      </w:r>
      <w:r>
        <w:rPr>
          <w:spacing w:val="40"/>
        </w:rPr>
        <w:t xml:space="preserve"> </w:t>
      </w:r>
      <w:r>
        <w:t>apkārtnē</w:t>
      </w:r>
      <w:r>
        <w:rPr>
          <w:spacing w:val="40"/>
        </w:rPr>
        <w:t xml:space="preserve"> </w:t>
      </w:r>
      <w:r>
        <w:t>laika periodā no 1961. līdz 2010. gadam ir ~31,2 cm.</w:t>
      </w:r>
    </w:p>
    <w:p w14:paraId="4B5DA120" w14:textId="77777777" w:rsidR="00553707" w:rsidRDefault="00000000">
      <w:pPr>
        <w:pStyle w:val="BodyText"/>
        <w:ind w:left="1081"/>
      </w:pPr>
      <w:r>
        <w:t>Snigšanas</w:t>
      </w:r>
      <w:r>
        <w:rPr>
          <w:spacing w:val="-12"/>
        </w:rPr>
        <w:t xml:space="preserve"> </w:t>
      </w:r>
      <w:r>
        <w:t>apstākļu</w:t>
      </w:r>
      <w:r>
        <w:rPr>
          <w:spacing w:val="-9"/>
        </w:rPr>
        <w:t xml:space="preserve"> </w:t>
      </w:r>
      <w:r>
        <w:t>klasifikācijai</w:t>
      </w:r>
      <w:r>
        <w:rPr>
          <w:spacing w:val="-10"/>
        </w:rPr>
        <w:t xml:space="preserve"> </w:t>
      </w:r>
      <w:r>
        <w:t>un</w:t>
      </w:r>
      <w:r>
        <w:rPr>
          <w:spacing w:val="-10"/>
        </w:rPr>
        <w:t xml:space="preserve"> </w:t>
      </w:r>
      <w:r>
        <w:t>sabiedrības</w:t>
      </w:r>
      <w:r>
        <w:rPr>
          <w:spacing w:val="-10"/>
        </w:rPr>
        <w:t xml:space="preserve"> </w:t>
      </w:r>
      <w:r>
        <w:t>brīdināšanai</w:t>
      </w:r>
      <w:r>
        <w:rPr>
          <w:spacing w:val="-9"/>
        </w:rPr>
        <w:t xml:space="preserve"> </w:t>
      </w:r>
      <w:r>
        <w:t>tiek</w:t>
      </w:r>
      <w:r>
        <w:rPr>
          <w:spacing w:val="-11"/>
        </w:rPr>
        <w:t xml:space="preserve"> </w:t>
      </w:r>
      <w:r>
        <w:t>izmantoti</w:t>
      </w:r>
      <w:r>
        <w:rPr>
          <w:spacing w:val="-9"/>
        </w:rPr>
        <w:t xml:space="preserve"> </w:t>
      </w:r>
      <w:r>
        <w:t>sekojoši</w:t>
      </w:r>
      <w:r>
        <w:rPr>
          <w:spacing w:val="-9"/>
        </w:rPr>
        <w:t xml:space="preserve"> </w:t>
      </w:r>
      <w:r>
        <w:rPr>
          <w:spacing w:val="-2"/>
        </w:rPr>
        <w:t>kritēriji:</w:t>
      </w:r>
    </w:p>
    <w:p w14:paraId="61FB24B6" w14:textId="77777777" w:rsidR="00553707" w:rsidRDefault="00000000">
      <w:pPr>
        <w:pStyle w:val="ListParagraph"/>
        <w:numPr>
          <w:ilvl w:val="1"/>
          <w:numId w:val="34"/>
        </w:numPr>
        <w:tabs>
          <w:tab w:val="left" w:pos="1921"/>
        </w:tabs>
        <w:spacing w:before="139"/>
        <w:ind w:left="1921" w:hanging="359"/>
        <w:rPr>
          <w:sz w:val="24"/>
        </w:rPr>
      </w:pPr>
      <w:r>
        <w:rPr>
          <w:sz w:val="24"/>
        </w:rPr>
        <w:t>stipra</w:t>
      </w:r>
      <w:r>
        <w:rPr>
          <w:spacing w:val="-3"/>
          <w:sz w:val="24"/>
        </w:rPr>
        <w:t xml:space="preserve"> </w:t>
      </w:r>
      <w:r>
        <w:rPr>
          <w:sz w:val="24"/>
        </w:rPr>
        <w:t>snigšana:</w:t>
      </w:r>
      <w:r>
        <w:rPr>
          <w:spacing w:val="-1"/>
          <w:sz w:val="24"/>
        </w:rPr>
        <w:t xml:space="preserve"> </w:t>
      </w:r>
      <w:r>
        <w:rPr>
          <w:sz w:val="24"/>
        </w:rPr>
        <w:t>sniega</w:t>
      </w:r>
      <w:r>
        <w:rPr>
          <w:spacing w:val="-2"/>
          <w:sz w:val="24"/>
        </w:rPr>
        <w:t xml:space="preserve"> </w:t>
      </w:r>
      <w:r>
        <w:rPr>
          <w:sz w:val="24"/>
        </w:rPr>
        <w:t>segas</w:t>
      </w:r>
      <w:r>
        <w:rPr>
          <w:spacing w:val="-2"/>
          <w:sz w:val="24"/>
        </w:rPr>
        <w:t xml:space="preserve"> </w:t>
      </w:r>
      <w:r>
        <w:rPr>
          <w:sz w:val="24"/>
        </w:rPr>
        <w:t>pieaugums</w:t>
      </w:r>
      <w:r>
        <w:rPr>
          <w:spacing w:val="-1"/>
          <w:sz w:val="24"/>
        </w:rPr>
        <w:t xml:space="preserve"> </w:t>
      </w:r>
      <w:r>
        <w:rPr>
          <w:sz w:val="24"/>
        </w:rPr>
        <w:t>5-9</w:t>
      </w:r>
      <w:r>
        <w:rPr>
          <w:spacing w:val="-1"/>
          <w:sz w:val="24"/>
        </w:rPr>
        <w:t xml:space="preserve"> </w:t>
      </w:r>
      <w:r>
        <w:rPr>
          <w:sz w:val="24"/>
        </w:rPr>
        <w:t>cm</w:t>
      </w:r>
      <w:r>
        <w:rPr>
          <w:spacing w:val="-1"/>
          <w:sz w:val="24"/>
        </w:rPr>
        <w:t xml:space="preserve"> </w:t>
      </w:r>
      <w:r>
        <w:rPr>
          <w:sz w:val="24"/>
        </w:rPr>
        <w:t>12</w:t>
      </w:r>
      <w:r>
        <w:rPr>
          <w:spacing w:val="1"/>
          <w:sz w:val="24"/>
        </w:rPr>
        <w:t xml:space="preserve"> </w:t>
      </w:r>
      <w:r>
        <w:rPr>
          <w:sz w:val="24"/>
        </w:rPr>
        <w:t xml:space="preserve">stundu </w:t>
      </w:r>
      <w:r>
        <w:rPr>
          <w:spacing w:val="-2"/>
          <w:sz w:val="24"/>
        </w:rPr>
        <w:t>laikā,</w:t>
      </w:r>
    </w:p>
    <w:p w14:paraId="7ABC3D05" w14:textId="77777777" w:rsidR="00553707" w:rsidRDefault="00000000">
      <w:pPr>
        <w:pStyle w:val="ListParagraph"/>
        <w:numPr>
          <w:ilvl w:val="1"/>
          <w:numId w:val="34"/>
        </w:numPr>
        <w:tabs>
          <w:tab w:val="left" w:pos="1921"/>
        </w:tabs>
        <w:spacing w:before="138"/>
        <w:ind w:left="1921" w:hanging="359"/>
        <w:rPr>
          <w:sz w:val="24"/>
        </w:rPr>
      </w:pPr>
      <w:r>
        <w:rPr>
          <w:sz w:val="24"/>
        </w:rPr>
        <w:t>ļoti</w:t>
      </w:r>
      <w:r>
        <w:rPr>
          <w:spacing w:val="-3"/>
          <w:sz w:val="24"/>
        </w:rPr>
        <w:t xml:space="preserve"> </w:t>
      </w:r>
      <w:r>
        <w:rPr>
          <w:sz w:val="24"/>
        </w:rPr>
        <w:t>stipra</w:t>
      </w:r>
      <w:r>
        <w:rPr>
          <w:spacing w:val="-2"/>
          <w:sz w:val="24"/>
        </w:rPr>
        <w:t xml:space="preserve"> </w:t>
      </w:r>
      <w:r>
        <w:rPr>
          <w:sz w:val="24"/>
        </w:rPr>
        <w:t>snigšana:</w:t>
      </w:r>
      <w:r>
        <w:rPr>
          <w:spacing w:val="-1"/>
          <w:sz w:val="24"/>
        </w:rPr>
        <w:t xml:space="preserve"> </w:t>
      </w:r>
      <w:r>
        <w:rPr>
          <w:sz w:val="24"/>
        </w:rPr>
        <w:t>sniega</w:t>
      </w:r>
      <w:r>
        <w:rPr>
          <w:spacing w:val="-1"/>
          <w:sz w:val="24"/>
        </w:rPr>
        <w:t xml:space="preserve"> </w:t>
      </w:r>
      <w:r>
        <w:rPr>
          <w:sz w:val="24"/>
        </w:rPr>
        <w:t>segas pieaugums 10-14</w:t>
      </w:r>
      <w:r>
        <w:rPr>
          <w:spacing w:val="1"/>
          <w:sz w:val="24"/>
        </w:rPr>
        <w:t xml:space="preserve"> </w:t>
      </w:r>
      <w:r>
        <w:rPr>
          <w:sz w:val="24"/>
        </w:rPr>
        <w:t>cm 12</w:t>
      </w:r>
      <w:r>
        <w:rPr>
          <w:spacing w:val="-1"/>
          <w:sz w:val="24"/>
        </w:rPr>
        <w:t xml:space="preserve"> </w:t>
      </w:r>
      <w:r>
        <w:rPr>
          <w:sz w:val="24"/>
        </w:rPr>
        <w:t xml:space="preserve">stundu </w:t>
      </w:r>
      <w:r>
        <w:rPr>
          <w:spacing w:val="-2"/>
          <w:sz w:val="24"/>
        </w:rPr>
        <w:t>laikā,</w:t>
      </w:r>
    </w:p>
    <w:p w14:paraId="227DE008" w14:textId="77777777" w:rsidR="00553707" w:rsidRDefault="00000000">
      <w:pPr>
        <w:pStyle w:val="ListParagraph"/>
        <w:numPr>
          <w:ilvl w:val="1"/>
          <w:numId w:val="34"/>
        </w:numPr>
        <w:tabs>
          <w:tab w:val="left" w:pos="1922"/>
        </w:tabs>
        <w:spacing w:before="138" w:line="348" w:lineRule="auto"/>
        <w:ind w:right="871"/>
        <w:rPr>
          <w:sz w:val="24"/>
        </w:rPr>
      </w:pPr>
      <w:r>
        <w:rPr>
          <w:sz w:val="24"/>
        </w:rPr>
        <w:t xml:space="preserve">bīstami jeb ekstremāli stipra snigšana - sniega segas pieaugums ≥15 cm 12 stundu </w:t>
      </w:r>
      <w:r>
        <w:rPr>
          <w:spacing w:val="-2"/>
          <w:sz w:val="24"/>
        </w:rPr>
        <w:t>laikā.</w:t>
      </w:r>
    </w:p>
    <w:p w14:paraId="52084615" w14:textId="77777777" w:rsidR="00553707" w:rsidRDefault="00553707">
      <w:pPr>
        <w:spacing w:line="348" w:lineRule="auto"/>
        <w:rPr>
          <w:sz w:val="24"/>
        </w:rPr>
        <w:sectPr w:rsidR="00553707" w:rsidSect="00CD44C4">
          <w:pgSz w:w="12240" w:h="15840"/>
          <w:pgMar w:top="1140" w:right="260" w:bottom="1260" w:left="1220" w:header="0" w:footer="995" w:gutter="0"/>
          <w:cols w:space="720"/>
        </w:sectPr>
      </w:pPr>
    </w:p>
    <w:p w14:paraId="22756FCB" w14:textId="77777777" w:rsidR="00553707" w:rsidRDefault="00000000">
      <w:pPr>
        <w:pStyle w:val="BodyText"/>
        <w:spacing w:before="72" w:line="360" w:lineRule="auto"/>
        <w:ind w:left="482" w:right="868" w:firstLine="599"/>
        <w:jc w:val="both"/>
      </w:pPr>
      <w:r>
        <w:t>Stipra snigšana ar sniega segas palielināšanos par 6 – 13 cm un vairāk 12 stundās vai īsākā laika</w:t>
      </w:r>
      <w:r>
        <w:rPr>
          <w:spacing w:val="-4"/>
        </w:rPr>
        <w:t xml:space="preserve"> </w:t>
      </w:r>
      <w:r>
        <w:t>periodā,</w:t>
      </w:r>
      <w:r>
        <w:rPr>
          <w:spacing w:val="-3"/>
        </w:rPr>
        <w:t xml:space="preserve"> </w:t>
      </w:r>
      <w:r>
        <w:t>kā</w:t>
      </w:r>
      <w:r>
        <w:rPr>
          <w:spacing w:val="-4"/>
        </w:rPr>
        <w:t xml:space="preserve"> </w:t>
      </w:r>
      <w:r>
        <w:t>arī</w:t>
      </w:r>
      <w:r>
        <w:rPr>
          <w:spacing w:val="-3"/>
        </w:rPr>
        <w:t xml:space="preserve"> </w:t>
      </w:r>
      <w:r>
        <w:t>putenis</w:t>
      </w:r>
      <w:r>
        <w:rPr>
          <w:spacing w:val="-4"/>
        </w:rPr>
        <w:t xml:space="preserve"> </w:t>
      </w:r>
      <w:r>
        <w:t>un</w:t>
      </w:r>
      <w:r>
        <w:rPr>
          <w:spacing w:val="-3"/>
        </w:rPr>
        <w:t xml:space="preserve"> </w:t>
      </w:r>
      <w:r>
        <w:t>apledojums</w:t>
      </w:r>
      <w:r>
        <w:rPr>
          <w:spacing w:val="-4"/>
        </w:rPr>
        <w:t xml:space="preserve"> </w:t>
      </w:r>
      <w:r>
        <w:t>var</w:t>
      </w:r>
      <w:r>
        <w:rPr>
          <w:spacing w:val="-3"/>
        </w:rPr>
        <w:t xml:space="preserve"> </w:t>
      </w:r>
      <w:r>
        <w:t>izsaukt</w:t>
      </w:r>
      <w:r>
        <w:rPr>
          <w:spacing w:val="-3"/>
        </w:rPr>
        <w:t xml:space="preserve"> </w:t>
      </w:r>
      <w:r>
        <w:t>transporta</w:t>
      </w:r>
      <w:r>
        <w:rPr>
          <w:spacing w:val="-4"/>
        </w:rPr>
        <w:t xml:space="preserve"> </w:t>
      </w:r>
      <w:r>
        <w:t>kustības</w:t>
      </w:r>
      <w:r>
        <w:rPr>
          <w:spacing w:val="-4"/>
        </w:rPr>
        <w:t xml:space="preserve"> </w:t>
      </w:r>
      <w:r>
        <w:t>traucējumus,</w:t>
      </w:r>
      <w:r>
        <w:rPr>
          <w:spacing w:val="-3"/>
        </w:rPr>
        <w:t xml:space="preserve"> </w:t>
      </w:r>
      <w:r>
        <w:t>transporta avārijas, elektrolīniju un elektronisko sakaru līniju bojājumus, elektroenerģijas padeves pārtraukumus,</w:t>
      </w:r>
      <w:r>
        <w:rPr>
          <w:spacing w:val="-15"/>
        </w:rPr>
        <w:t xml:space="preserve"> </w:t>
      </w:r>
      <w:r>
        <w:t>mežu</w:t>
      </w:r>
      <w:r>
        <w:rPr>
          <w:spacing w:val="-15"/>
        </w:rPr>
        <w:t xml:space="preserve"> </w:t>
      </w:r>
      <w:r>
        <w:t>postījumus.</w:t>
      </w:r>
      <w:r>
        <w:rPr>
          <w:spacing w:val="-15"/>
        </w:rPr>
        <w:t xml:space="preserve"> </w:t>
      </w:r>
      <w:r>
        <w:t>Atbilstoši</w:t>
      </w:r>
      <w:r>
        <w:rPr>
          <w:spacing w:val="-15"/>
        </w:rPr>
        <w:t xml:space="preserve"> </w:t>
      </w:r>
      <w:r>
        <w:t>LVĢMC</w:t>
      </w:r>
      <w:r>
        <w:rPr>
          <w:spacing w:val="-15"/>
        </w:rPr>
        <w:t xml:space="preserve"> </w:t>
      </w:r>
      <w:r>
        <w:t>Rīgas</w:t>
      </w:r>
      <w:r>
        <w:rPr>
          <w:spacing w:val="-15"/>
        </w:rPr>
        <w:t xml:space="preserve"> </w:t>
      </w:r>
      <w:r>
        <w:t>-</w:t>
      </w:r>
      <w:r>
        <w:rPr>
          <w:spacing w:val="-15"/>
        </w:rPr>
        <w:t xml:space="preserve"> </w:t>
      </w:r>
      <w:r>
        <w:t>Universitātes</w:t>
      </w:r>
      <w:r>
        <w:rPr>
          <w:spacing w:val="-15"/>
        </w:rPr>
        <w:t xml:space="preserve"> </w:t>
      </w:r>
      <w:r>
        <w:t>meteoroloģiskās</w:t>
      </w:r>
      <w:r>
        <w:rPr>
          <w:spacing w:val="-15"/>
        </w:rPr>
        <w:t xml:space="preserve"> </w:t>
      </w:r>
      <w:r>
        <w:t>stacijas datiem,</w:t>
      </w:r>
      <w:r>
        <w:rPr>
          <w:spacing w:val="-11"/>
        </w:rPr>
        <w:t xml:space="preserve"> </w:t>
      </w:r>
      <w:r>
        <w:t>2018.</w:t>
      </w:r>
      <w:r>
        <w:rPr>
          <w:spacing w:val="-11"/>
        </w:rPr>
        <w:t xml:space="preserve"> </w:t>
      </w:r>
      <w:r>
        <w:t>gadā</w:t>
      </w:r>
      <w:r>
        <w:rPr>
          <w:spacing w:val="-12"/>
        </w:rPr>
        <w:t xml:space="preserve"> </w:t>
      </w:r>
      <w:r>
        <w:t>lielākais</w:t>
      </w:r>
      <w:r>
        <w:rPr>
          <w:spacing w:val="-9"/>
        </w:rPr>
        <w:t xml:space="preserve"> </w:t>
      </w:r>
      <w:r>
        <w:t>sniega</w:t>
      </w:r>
      <w:r>
        <w:rPr>
          <w:spacing w:val="-12"/>
        </w:rPr>
        <w:t xml:space="preserve"> </w:t>
      </w:r>
      <w:r>
        <w:t>segas</w:t>
      </w:r>
      <w:r>
        <w:rPr>
          <w:spacing w:val="-10"/>
        </w:rPr>
        <w:t xml:space="preserve"> </w:t>
      </w:r>
      <w:r>
        <w:t>biezums</w:t>
      </w:r>
      <w:r>
        <w:rPr>
          <w:spacing w:val="-7"/>
        </w:rPr>
        <w:t xml:space="preserve"> </w:t>
      </w:r>
      <w:r>
        <w:t>reģistrēts</w:t>
      </w:r>
      <w:r>
        <w:rPr>
          <w:spacing w:val="-10"/>
        </w:rPr>
        <w:t xml:space="preserve"> </w:t>
      </w:r>
      <w:r>
        <w:t>24.</w:t>
      </w:r>
      <w:r>
        <w:rPr>
          <w:spacing w:val="-11"/>
        </w:rPr>
        <w:t xml:space="preserve"> </w:t>
      </w:r>
      <w:r>
        <w:t>decembrī,</w:t>
      </w:r>
      <w:r>
        <w:rPr>
          <w:spacing w:val="-11"/>
        </w:rPr>
        <w:t xml:space="preserve"> </w:t>
      </w:r>
      <w:r>
        <w:t>kad</w:t>
      </w:r>
      <w:r>
        <w:rPr>
          <w:spacing w:val="-11"/>
        </w:rPr>
        <w:t xml:space="preserve"> </w:t>
      </w:r>
      <w:r>
        <w:t>tā</w:t>
      </w:r>
      <w:r>
        <w:rPr>
          <w:spacing w:val="-11"/>
        </w:rPr>
        <w:t xml:space="preserve"> </w:t>
      </w:r>
      <w:r>
        <w:t>sasniegusi</w:t>
      </w:r>
      <w:r>
        <w:rPr>
          <w:spacing w:val="-10"/>
        </w:rPr>
        <w:t xml:space="preserve"> </w:t>
      </w:r>
      <w:r>
        <w:t>11</w:t>
      </w:r>
      <w:r>
        <w:rPr>
          <w:spacing w:val="-11"/>
        </w:rPr>
        <w:t xml:space="preserve"> </w:t>
      </w:r>
      <w:r>
        <w:t>cm. 2019. gadā biezākā sniega sega plkst. 20.00 reģistrēta 30. janvārī un 4. februārī, kad tā sasniegusi 18 cm, bet, līdz 2021. gada 28. oktobrim dati par 2020. gada sniega segas biezumu nav pieejami.</w:t>
      </w:r>
    </w:p>
    <w:p w14:paraId="0E4E8243" w14:textId="77777777" w:rsidR="00553707" w:rsidRDefault="00000000">
      <w:pPr>
        <w:pStyle w:val="BodyText"/>
        <w:spacing w:before="1"/>
        <w:ind w:left="1201"/>
        <w:jc w:val="both"/>
      </w:pPr>
      <w:r>
        <w:t>Puteņa</w:t>
      </w:r>
      <w:r>
        <w:rPr>
          <w:spacing w:val="-4"/>
        </w:rPr>
        <w:t xml:space="preserve"> </w:t>
      </w:r>
      <w:r>
        <w:t>apstākļu</w:t>
      </w:r>
      <w:r>
        <w:rPr>
          <w:spacing w:val="-2"/>
        </w:rPr>
        <w:t xml:space="preserve"> </w:t>
      </w:r>
      <w:r>
        <w:t>klasifikācijai</w:t>
      </w:r>
      <w:r>
        <w:rPr>
          <w:spacing w:val="-1"/>
        </w:rPr>
        <w:t xml:space="preserve"> </w:t>
      </w:r>
      <w:r>
        <w:t>un</w:t>
      </w:r>
      <w:r>
        <w:rPr>
          <w:spacing w:val="-2"/>
        </w:rPr>
        <w:t xml:space="preserve"> </w:t>
      </w:r>
      <w:r>
        <w:t>sabiedrības</w:t>
      </w:r>
      <w:r>
        <w:rPr>
          <w:spacing w:val="-2"/>
        </w:rPr>
        <w:t xml:space="preserve"> </w:t>
      </w:r>
      <w:r>
        <w:t>brīdināšanai</w:t>
      </w:r>
      <w:r>
        <w:rPr>
          <w:spacing w:val="-2"/>
        </w:rPr>
        <w:t xml:space="preserve"> </w:t>
      </w:r>
      <w:r>
        <w:t>tiek</w:t>
      </w:r>
      <w:r>
        <w:rPr>
          <w:spacing w:val="-1"/>
        </w:rPr>
        <w:t xml:space="preserve"> </w:t>
      </w:r>
      <w:r>
        <w:t>izmantoti</w:t>
      </w:r>
      <w:r>
        <w:rPr>
          <w:spacing w:val="-2"/>
        </w:rPr>
        <w:t xml:space="preserve"> </w:t>
      </w:r>
      <w:r>
        <w:t>sekojoši</w:t>
      </w:r>
      <w:r>
        <w:rPr>
          <w:spacing w:val="-1"/>
        </w:rPr>
        <w:t xml:space="preserve"> </w:t>
      </w:r>
      <w:r>
        <w:rPr>
          <w:spacing w:val="-2"/>
        </w:rPr>
        <w:t>kritēriji:</w:t>
      </w:r>
    </w:p>
    <w:p w14:paraId="74E7EAB3" w14:textId="77777777" w:rsidR="00553707" w:rsidRDefault="00000000">
      <w:pPr>
        <w:pStyle w:val="ListParagraph"/>
        <w:numPr>
          <w:ilvl w:val="1"/>
          <w:numId w:val="34"/>
        </w:numPr>
        <w:tabs>
          <w:tab w:val="left" w:pos="1922"/>
        </w:tabs>
        <w:spacing w:before="139" w:line="350" w:lineRule="auto"/>
        <w:ind w:right="868"/>
        <w:rPr>
          <w:sz w:val="24"/>
        </w:rPr>
      </w:pPr>
      <w:r>
        <w:rPr>
          <w:sz w:val="24"/>
        </w:rPr>
        <w:t>stiprs</w:t>
      </w:r>
      <w:r>
        <w:rPr>
          <w:spacing w:val="80"/>
          <w:w w:val="150"/>
          <w:sz w:val="24"/>
        </w:rPr>
        <w:t xml:space="preserve"> </w:t>
      </w:r>
      <w:r>
        <w:rPr>
          <w:sz w:val="24"/>
        </w:rPr>
        <w:t>putenis:</w:t>
      </w:r>
      <w:r>
        <w:rPr>
          <w:spacing w:val="80"/>
          <w:w w:val="150"/>
          <w:sz w:val="24"/>
        </w:rPr>
        <w:t xml:space="preserve"> </w:t>
      </w:r>
      <w:r>
        <w:rPr>
          <w:sz w:val="24"/>
        </w:rPr>
        <w:t>snigšana</w:t>
      </w:r>
      <w:r>
        <w:rPr>
          <w:spacing w:val="80"/>
          <w:w w:val="150"/>
          <w:sz w:val="24"/>
        </w:rPr>
        <w:t xml:space="preserve"> </w:t>
      </w:r>
      <w:r>
        <w:rPr>
          <w:sz w:val="24"/>
        </w:rPr>
        <w:t>ar</w:t>
      </w:r>
      <w:r>
        <w:rPr>
          <w:spacing w:val="80"/>
          <w:w w:val="150"/>
          <w:sz w:val="24"/>
        </w:rPr>
        <w:t xml:space="preserve"> </w:t>
      </w:r>
      <w:r>
        <w:rPr>
          <w:sz w:val="24"/>
        </w:rPr>
        <w:t>redzamības</w:t>
      </w:r>
      <w:r>
        <w:rPr>
          <w:spacing w:val="80"/>
          <w:w w:val="150"/>
          <w:sz w:val="24"/>
        </w:rPr>
        <w:t xml:space="preserve"> </w:t>
      </w:r>
      <w:r>
        <w:rPr>
          <w:sz w:val="24"/>
        </w:rPr>
        <w:t>pasliktināšanos</w:t>
      </w:r>
      <w:r>
        <w:rPr>
          <w:spacing w:val="80"/>
          <w:w w:val="150"/>
          <w:sz w:val="24"/>
        </w:rPr>
        <w:t xml:space="preserve"> </w:t>
      </w:r>
      <w:r>
        <w:rPr>
          <w:sz w:val="24"/>
        </w:rPr>
        <w:t>&lt;</w:t>
      </w:r>
      <w:r>
        <w:rPr>
          <w:spacing w:val="80"/>
          <w:w w:val="150"/>
          <w:sz w:val="24"/>
        </w:rPr>
        <w:t xml:space="preserve"> </w:t>
      </w:r>
      <w:r>
        <w:rPr>
          <w:sz w:val="24"/>
        </w:rPr>
        <w:t>4</w:t>
      </w:r>
      <w:r>
        <w:rPr>
          <w:spacing w:val="80"/>
          <w:w w:val="150"/>
          <w:sz w:val="24"/>
        </w:rPr>
        <w:t xml:space="preserve"> </w:t>
      </w:r>
      <w:r>
        <w:rPr>
          <w:sz w:val="24"/>
        </w:rPr>
        <w:t>km</w:t>
      </w:r>
      <w:r>
        <w:rPr>
          <w:spacing w:val="80"/>
          <w:w w:val="150"/>
          <w:sz w:val="24"/>
        </w:rPr>
        <w:t xml:space="preserve"> </w:t>
      </w:r>
      <w:r>
        <w:rPr>
          <w:sz w:val="24"/>
        </w:rPr>
        <w:t>un</w:t>
      </w:r>
      <w:r>
        <w:rPr>
          <w:spacing w:val="80"/>
          <w:w w:val="150"/>
          <w:sz w:val="24"/>
        </w:rPr>
        <w:t xml:space="preserve"> </w:t>
      </w:r>
      <w:r>
        <w:rPr>
          <w:sz w:val="24"/>
        </w:rPr>
        <w:t>vēja pastiprināšanos brāzmās ≥ 15 m/s mazāk nekā 3 stundas,</w:t>
      </w:r>
    </w:p>
    <w:p w14:paraId="0023D53C" w14:textId="77777777" w:rsidR="00553707" w:rsidRDefault="00000000">
      <w:pPr>
        <w:pStyle w:val="ListParagraph"/>
        <w:numPr>
          <w:ilvl w:val="1"/>
          <w:numId w:val="34"/>
        </w:numPr>
        <w:tabs>
          <w:tab w:val="left" w:pos="1922"/>
        </w:tabs>
        <w:spacing w:before="16" w:line="348" w:lineRule="auto"/>
        <w:ind w:right="871"/>
        <w:rPr>
          <w:sz w:val="24"/>
        </w:rPr>
      </w:pPr>
      <w:r>
        <w:rPr>
          <w:sz w:val="24"/>
        </w:rPr>
        <w:t>ļoti</w:t>
      </w:r>
      <w:r>
        <w:rPr>
          <w:spacing w:val="80"/>
          <w:sz w:val="24"/>
        </w:rPr>
        <w:t xml:space="preserve"> </w:t>
      </w:r>
      <w:r>
        <w:rPr>
          <w:sz w:val="24"/>
        </w:rPr>
        <w:t>stiprs</w:t>
      </w:r>
      <w:r>
        <w:rPr>
          <w:spacing w:val="80"/>
          <w:sz w:val="24"/>
        </w:rPr>
        <w:t xml:space="preserve"> </w:t>
      </w:r>
      <w:r>
        <w:rPr>
          <w:sz w:val="24"/>
        </w:rPr>
        <w:t>putenis:</w:t>
      </w:r>
      <w:r>
        <w:rPr>
          <w:spacing w:val="80"/>
          <w:sz w:val="24"/>
        </w:rPr>
        <w:t xml:space="preserve"> </w:t>
      </w:r>
      <w:r>
        <w:rPr>
          <w:sz w:val="24"/>
        </w:rPr>
        <w:t>snigšana</w:t>
      </w:r>
      <w:r>
        <w:rPr>
          <w:spacing w:val="79"/>
          <w:sz w:val="24"/>
        </w:rPr>
        <w:t xml:space="preserve"> </w:t>
      </w:r>
      <w:r>
        <w:rPr>
          <w:sz w:val="24"/>
        </w:rPr>
        <w:t>ar</w:t>
      </w:r>
      <w:r>
        <w:rPr>
          <w:spacing w:val="80"/>
          <w:sz w:val="24"/>
        </w:rPr>
        <w:t xml:space="preserve"> </w:t>
      </w:r>
      <w:r>
        <w:rPr>
          <w:sz w:val="24"/>
        </w:rPr>
        <w:t>redzamības</w:t>
      </w:r>
      <w:r>
        <w:rPr>
          <w:spacing w:val="80"/>
          <w:sz w:val="24"/>
        </w:rPr>
        <w:t xml:space="preserve"> </w:t>
      </w:r>
      <w:r>
        <w:rPr>
          <w:sz w:val="24"/>
        </w:rPr>
        <w:t>pasliktināšanos</w:t>
      </w:r>
      <w:r>
        <w:rPr>
          <w:spacing w:val="80"/>
          <w:sz w:val="24"/>
        </w:rPr>
        <w:t xml:space="preserve"> </w:t>
      </w:r>
      <w:r>
        <w:rPr>
          <w:sz w:val="24"/>
        </w:rPr>
        <w:t>&lt;</w:t>
      </w:r>
      <w:r>
        <w:rPr>
          <w:spacing w:val="80"/>
          <w:sz w:val="24"/>
        </w:rPr>
        <w:t xml:space="preserve"> </w:t>
      </w:r>
      <w:r>
        <w:rPr>
          <w:sz w:val="24"/>
        </w:rPr>
        <w:t>2</w:t>
      </w:r>
      <w:r>
        <w:rPr>
          <w:spacing w:val="80"/>
          <w:sz w:val="24"/>
        </w:rPr>
        <w:t xml:space="preserve"> </w:t>
      </w:r>
      <w:r>
        <w:rPr>
          <w:sz w:val="24"/>
        </w:rPr>
        <w:t>km</w:t>
      </w:r>
      <w:r>
        <w:rPr>
          <w:spacing w:val="80"/>
          <w:sz w:val="24"/>
        </w:rPr>
        <w:t xml:space="preserve"> </w:t>
      </w:r>
      <w:r>
        <w:rPr>
          <w:sz w:val="24"/>
        </w:rPr>
        <w:t>un</w:t>
      </w:r>
      <w:r>
        <w:rPr>
          <w:spacing w:val="80"/>
          <w:sz w:val="24"/>
        </w:rPr>
        <w:t xml:space="preserve"> </w:t>
      </w:r>
      <w:r>
        <w:rPr>
          <w:sz w:val="24"/>
        </w:rPr>
        <w:t>vēja pastiprināšanos brāzmās ≥ 15-19 m/s ilgāk nekā 3 stundas,</w:t>
      </w:r>
    </w:p>
    <w:p w14:paraId="79B80A2D" w14:textId="77777777" w:rsidR="00553707" w:rsidRDefault="00000000">
      <w:pPr>
        <w:pStyle w:val="ListParagraph"/>
        <w:numPr>
          <w:ilvl w:val="1"/>
          <w:numId w:val="34"/>
        </w:numPr>
        <w:tabs>
          <w:tab w:val="left" w:pos="1922"/>
        </w:tabs>
        <w:spacing w:before="18" w:line="348" w:lineRule="auto"/>
        <w:ind w:right="868"/>
        <w:rPr>
          <w:sz w:val="24"/>
        </w:rPr>
      </w:pPr>
      <w:r>
        <w:rPr>
          <w:sz w:val="24"/>
        </w:rPr>
        <w:t>bīstami</w:t>
      </w:r>
      <w:r>
        <w:rPr>
          <w:spacing w:val="-13"/>
          <w:sz w:val="24"/>
        </w:rPr>
        <w:t xml:space="preserve"> </w:t>
      </w:r>
      <w:r>
        <w:rPr>
          <w:sz w:val="24"/>
        </w:rPr>
        <w:t>jeb</w:t>
      </w:r>
      <w:r>
        <w:rPr>
          <w:spacing w:val="-14"/>
          <w:sz w:val="24"/>
        </w:rPr>
        <w:t xml:space="preserve"> </w:t>
      </w:r>
      <w:r>
        <w:rPr>
          <w:sz w:val="24"/>
        </w:rPr>
        <w:t>ekstremāli</w:t>
      </w:r>
      <w:r>
        <w:rPr>
          <w:spacing w:val="-13"/>
          <w:sz w:val="24"/>
        </w:rPr>
        <w:t xml:space="preserve"> </w:t>
      </w:r>
      <w:r>
        <w:rPr>
          <w:sz w:val="24"/>
        </w:rPr>
        <w:t>stiprs</w:t>
      </w:r>
      <w:r>
        <w:rPr>
          <w:spacing w:val="-14"/>
          <w:sz w:val="24"/>
        </w:rPr>
        <w:t xml:space="preserve"> </w:t>
      </w:r>
      <w:r>
        <w:rPr>
          <w:sz w:val="24"/>
        </w:rPr>
        <w:t>putenis:</w:t>
      </w:r>
      <w:r>
        <w:rPr>
          <w:spacing w:val="-13"/>
          <w:sz w:val="24"/>
        </w:rPr>
        <w:t xml:space="preserve"> </w:t>
      </w:r>
      <w:r>
        <w:rPr>
          <w:sz w:val="24"/>
        </w:rPr>
        <w:t>snigšana</w:t>
      </w:r>
      <w:r>
        <w:rPr>
          <w:spacing w:val="-14"/>
          <w:sz w:val="24"/>
        </w:rPr>
        <w:t xml:space="preserve"> </w:t>
      </w:r>
      <w:r>
        <w:rPr>
          <w:sz w:val="24"/>
        </w:rPr>
        <w:t>ar</w:t>
      </w:r>
      <w:r>
        <w:rPr>
          <w:spacing w:val="-14"/>
          <w:sz w:val="24"/>
        </w:rPr>
        <w:t xml:space="preserve"> </w:t>
      </w:r>
      <w:r>
        <w:rPr>
          <w:sz w:val="24"/>
        </w:rPr>
        <w:t>redzamības</w:t>
      </w:r>
      <w:r>
        <w:rPr>
          <w:spacing w:val="-13"/>
          <w:sz w:val="24"/>
        </w:rPr>
        <w:t xml:space="preserve"> </w:t>
      </w:r>
      <w:r>
        <w:rPr>
          <w:sz w:val="24"/>
        </w:rPr>
        <w:t>pasliktināšanos</w:t>
      </w:r>
      <w:r>
        <w:rPr>
          <w:spacing w:val="-12"/>
          <w:sz w:val="24"/>
        </w:rPr>
        <w:t xml:space="preserve"> </w:t>
      </w:r>
      <w:r>
        <w:rPr>
          <w:sz w:val="24"/>
        </w:rPr>
        <w:t>&lt;</w:t>
      </w:r>
      <w:r>
        <w:rPr>
          <w:spacing w:val="-13"/>
          <w:sz w:val="24"/>
        </w:rPr>
        <w:t xml:space="preserve"> </w:t>
      </w:r>
      <w:r>
        <w:rPr>
          <w:sz w:val="24"/>
        </w:rPr>
        <w:t>2</w:t>
      </w:r>
      <w:r>
        <w:rPr>
          <w:spacing w:val="-13"/>
          <w:sz w:val="24"/>
        </w:rPr>
        <w:t xml:space="preserve"> </w:t>
      </w:r>
      <w:r>
        <w:rPr>
          <w:sz w:val="24"/>
        </w:rPr>
        <w:t>km un vēja pastiprināšanos brāzmās ≥ 20 m/s ilgāk nekā 3 stundas.</w:t>
      </w:r>
    </w:p>
    <w:p w14:paraId="246B6712" w14:textId="77777777" w:rsidR="00553707" w:rsidRDefault="00000000">
      <w:pPr>
        <w:pStyle w:val="BodyText"/>
        <w:spacing w:before="17" w:line="360" w:lineRule="auto"/>
        <w:ind w:left="482" w:right="645"/>
      </w:pPr>
      <w:r>
        <w:t>Olaines novadam jāseko līdzi LVĢMC meteoroloģiskajiem paziņojumiem un brīdinājumiem par gaidāmajiem sniegputeņiem, ja šāda informācija ir paredzama.</w:t>
      </w:r>
    </w:p>
    <w:p w14:paraId="475DF607" w14:textId="77777777" w:rsidR="00553707" w:rsidRDefault="00553707">
      <w:pPr>
        <w:pStyle w:val="BodyText"/>
        <w:spacing w:before="137"/>
      </w:pPr>
    </w:p>
    <w:p w14:paraId="7AB4583C" w14:textId="77777777" w:rsidR="00553707" w:rsidRDefault="00000000">
      <w:pPr>
        <w:pStyle w:val="Heading3"/>
      </w:pPr>
      <w:bookmarkStart w:id="19" w:name="_Toc159258623"/>
      <w:r>
        <w:t>Apledojums</w:t>
      </w:r>
      <w:r>
        <w:rPr>
          <w:spacing w:val="-4"/>
        </w:rPr>
        <w:t xml:space="preserve"> </w:t>
      </w:r>
      <w:r>
        <w:t>un</w:t>
      </w:r>
      <w:r>
        <w:rPr>
          <w:spacing w:val="-1"/>
        </w:rPr>
        <w:t xml:space="preserve"> </w:t>
      </w:r>
      <w:r>
        <w:t>slapja</w:t>
      </w:r>
      <w:r>
        <w:rPr>
          <w:spacing w:val="-1"/>
        </w:rPr>
        <w:t xml:space="preserve"> </w:t>
      </w:r>
      <w:r>
        <w:t xml:space="preserve">sniega </w:t>
      </w:r>
      <w:r>
        <w:rPr>
          <w:spacing w:val="-2"/>
        </w:rPr>
        <w:t>nogulumi</w:t>
      </w:r>
      <w:bookmarkEnd w:id="19"/>
    </w:p>
    <w:p w14:paraId="73A9F300" w14:textId="77777777" w:rsidR="00553707" w:rsidRDefault="00000000">
      <w:pPr>
        <w:pStyle w:val="BodyText"/>
        <w:spacing w:before="139" w:line="360" w:lineRule="auto"/>
        <w:ind w:left="482" w:right="872" w:firstLine="566"/>
        <w:jc w:val="both"/>
      </w:pPr>
      <w:r>
        <w:t>Apledojums</w:t>
      </w:r>
      <w:r>
        <w:rPr>
          <w:spacing w:val="-15"/>
        </w:rPr>
        <w:t xml:space="preserve"> </w:t>
      </w:r>
      <w:r>
        <w:t>ir</w:t>
      </w:r>
      <w:r>
        <w:rPr>
          <w:spacing w:val="-15"/>
        </w:rPr>
        <w:t xml:space="preserve"> </w:t>
      </w:r>
      <w:r>
        <w:t>ziemas</w:t>
      </w:r>
      <w:r>
        <w:rPr>
          <w:spacing w:val="-15"/>
        </w:rPr>
        <w:t xml:space="preserve"> </w:t>
      </w:r>
      <w:r>
        <w:t>sezonas</w:t>
      </w:r>
      <w:r>
        <w:rPr>
          <w:spacing w:val="-15"/>
        </w:rPr>
        <w:t xml:space="preserve"> </w:t>
      </w:r>
      <w:r>
        <w:t>laika</w:t>
      </w:r>
      <w:r>
        <w:rPr>
          <w:spacing w:val="-15"/>
        </w:rPr>
        <w:t xml:space="preserve"> </w:t>
      </w:r>
      <w:r>
        <w:t>parādība,</w:t>
      </w:r>
      <w:r>
        <w:rPr>
          <w:spacing w:val="-15"/>
        </w:rPr>
        <w:t xml:space="preserve"> </w:t>
      </w:r>
      <w:r>
        <w:t>tas</w:t>
      </w:r>
      <w:r>
        <w:rPr>
          <w:spacing w:val="-15"/>
        </w:rPr>
        <w:t xml:space="preserve"> </w:t>
      </w:r>
      <w:r>
        <w:t>rodas,</w:t>
      </w:r>
      <w:r>
        <w:rPr>
          <w:spacing w:val="-15"/>
        </w:rPr>
        <w:t xml:space="preserve"> </w:t>
      </w:r>
      <w:r>
        <w:t>kad</w:t>
      </w:r>
      <w:r>
        <w:rPr>
          <w:spacing w:val="-15"/>
        </w:rPr>
        <w:t xml:space="preserve"> </w:t>
      </w:r>
      <w:r>
        <w:t>negatīvas</w:t>
      </w:r>
      <w:r>
        <w:rPr>
          <w:spacing w:val="-15"/>
        </w:rPr>
        <w:t xml:space="preserve"> </w:t>
      </w:r>
      <w:r>
        <w:t>temperatūras</w:t>
      </w:r>
      <w:r>
        <w:rPr>
          <w:spacing w:val="-15"/>
        </w:rPr>
        <w:t xml:space="preserve"> </w:t>
      </w:r>
      <w:r>
        <w:t>apstākļos veidojas</w:t>
      </w:r>
      <w:r>
        <w:rPr>
          <w:spacing w:val="-4"/>
        </w:rPr>
        <w:t xml:space="preserve"> </w:t>
      </w:r>
      <w:r>
        <w:t>intensīva</w:t>
      </w:r>
      <w:r>
        <w:rPr>
          <w:spacing w:val="-3"/>
        </w:rPr>
        <w:t xml:space="preserve"> </w:t>
      </w:r>
      <w:r>
        <w:t>migla,</w:t>
      </w:r>
      <w:r>
        <w:rPr>
          <w:spacing w:val="-2"/>
        </w:rPr>
        <w:t xml:space="preserve"> </w:t>
      </w:r>
      <w:r>
        <w:t>smidzina</w:t>
      </w:r>
      <w:r>
        <w:rPr>
          <w:spacing w:val="-3"/>
        </w:rPr>
        <w:t xml:space="preserve"> </w:t>
      </w:r>
      <w:r>
        <w:t>vai</w:t>
      </w:r>
      <w:r>
        <w:rPr>
          <w:spacing w:val="-3"/>
        </w:rPr>
        <w:t xml:space="preserve"> </w:t>
      </w:r>
      <w:r>
        <w:t>pat</w:t>
      </w:r>
      <w:r>
        <w:rPr>
          <w:spacing w:val="-3"/>
        </w:rPr>
        <w:t xml:space="preserve"> </w:t>
      </w:r>
      <w:r>
        <w:t>līst</w:t>
      </w:r>
      <w:r>
        <w:rPr>
          <w:spacing w:val="-3"/>
        </w:rPr>
        <w:t xml:space="preserve"> </w:t>
      </w:r>
      <w:r>
        <w:t>lietus</w:t>
      </w:r>
      <w:r>
        <w:rPr>
          <w:spacing w:val="-4"/>
        </w:rPr>
        <w:t xml:space="preserve"> </w:t>
      </w:r>
      <w:r>
        <w:t>(tiek</w:t>
      </w:r>
      <w:r>
        <w:rPr>
          <w:spacing w:val="-3"/>
        </w:rPr>
        <w:t xml:space="preserve"> </w:t>
      </w:r>
      <w:r>
        <w:t>novērota</w:t>
      </w:r>
      <w:r>
        <w:rPr>
          <w:spacing w:val="-4"/>
        </w:rPr>
        <w:t xml:space="preserve"> </w:t>
      </w:r>
      <w:r>
        <w:t>atkala)</w:t>
      </w:r>
      <w:r>
        <w:rPr>
          <w:spacing w:val="-3"/>
        </w:rPr>
        <w:t xml:space="preserve"> </w:t>
      </w:r>
      <w:r>
        <w:t>un</w:t>
      </w:r>
      <w:r>
        <w:rPr>
          <w:spacing w:val="-3"/>
        </w:rPr>
        <w:t xml:space="preserve"> </w:t>
      </w:r>
      <w:r>
        <w:t>uz</w:t>
      </w:r>
      <w:r>
        <w:rPr>
          <w:spacing w:val="-4"/>
        </w:rPr>
        <w:t xml:space="preserve"> </w:t>
      </w:r>
      <w:r>
        <w:t>virsmām</w:t>
      </w:r>
      <w:r>
        <w:rPr>
          <w:spacing w:val="-3"/>
        </w:rPr>
        <w:t xml:space="preserve"> </w:t>
      </w:r>
      <w:r>
        <w:t>(ceļiem, ielām, trotuāriem u.c.) vai objektiem (vadiem, koku zariem u.c.) veidojas ledus kārta. Ielas un trotuāri šādos apstākļos jau ļoti ātri kļūst slideni. Bet uz vadiem un koku zariem izveidojies biezs apledojuma slānis var izraisīt to lūšanu.</w:t>
      </w:r>
    </w:p>
    <w:p w14:paraId="59DC34EB" w14:textId="77777777" w:rsidR="00553707" w:rsidRDefault="00000000">
      <w:pPr>
        <w:pStyle w:val="BodyText"/>
        <w:spacing w:line="360" w:lineRule="auto"/>
        <w:ind w:left="482" w:right="873" w:firstLine="566"/>
        <w:jc w:val="both"/>
      </w:pPr>
      <w:r>
        <w:t>Slapja sniega nogulums arī ir ziemas sezonas laika parādība. Tas veidojas, kad krīt slapjš sniegs, bet gaisa temperatūra ir negatīva, izraisot slapjā sniega piesalšanu.</w:t>
      </w:r>
    </w:p>
    <w:p w14:paraId="6FE70731" w14:textId="77777777" w:rsidR="00553707" w:rsidRDefault="00000000">
      <w:pPr>
        <w:pStyle w:val="BodyText"/>
        <w:spacing w:line="360" w:lineRule="auto"/>
        <w:ind w:left="482" w:right="873" w:firstLine="566"/>
        <w:jc w:val="both"/>
      </w:pPr>
      <w:r>
        <w:t>Apledojums un slapja sniega nogulums var izsaukt transporta kustības traucējumus, transporta</w:t>
      </w:r>
      <w:r>
        <w:rPr>
          <w:spacing w:val="-5"/>
        </w:rPr>
        <w:t xml:space="preserve"> </w:t>
      </w:r>
      <w:r>
        <w:t>avārijas,</w:t>
      </w:r>
      <w:r>
        <w:rPr>
          <w:spacing w:val="-5"/>
        </w:rPr>
        <w:t xml:space="preserve"> </w:t>
      </w:r>
      <w:r>
        <w:t>elektrolīniju</w:t>
      </w:r>
      <w:r>
        <w:rPr>
          <w:spacing w:val="-5"/>
        </w:rPr>
        <w:t xml:space="preserve"> </w:t>
      </w:r>
      <w:r>
        <w:t>un</w:t>
      </w:r>
      <w:r>
        <w:rPr>
          <w:spacing w:val="-5"/>
        </w:rPr>
        <w:t xml:space="preserve"> </w:t>
      </w:r>
      <w:r>
        <w:t>elektronisko</w:t>
      </w:r>
      <w:r>
        <w:rPr>
          <w:spacing w:val="-5"/>
        </w:rPr>
        <w:t xml:space="preserve"> </w:t>
      </w:r>
      <w:r>
        <w:t>sakaru</w:t>
      </w:r>
      <w:r>
        <w:rPr>
          <w:spacing w:val="-5"/>
        </w:rPr>
        <w:t xml:space="preserve"> </w:t>
      </w:r>
      <w:r>
        <w:t>līniju</w:t>
      </w:r>
      <w:r>
        <w:rPr>
          <w:spacing w:val="-5"/>
        </w:rPr>
        <w:t xml:space="preserve"> </w:t>
      </w:r>
      <w:r>
        <w:t>bojājumus,</w:t>
      </w:r>
      <w:r>
        <w:rPr>
          <w:spacing w:val="-5"/>
        </w:rPr>
        <w:t xml:space="preserve"> </w:t>
      </w:r>
      <w:r>
        <w:t>elektroenerģijas</w:t>
      </w:r>
      <w:r>
        <w:rPr>
          <w:spacing w:val="-6"/>
        </w:rPr>
        <w:t xml:space="preserve"> </w:t>
      </w:r>
      <w:r>
        <w:t>padeves pārtraukumus, mežu postījumus. Slapja sniega nogulumi nav ļoti bieža parādība Latvijas ziemās.</w:t>
      </w:r>
    </w:p>
    <w:p w14:paraId="0D0BCB41" w14:textId="77777777" w:rsidR="00553707" w:rsidRDefault="00000000">
      <w:pPr>
        <w:pStyle w:val="BodyText"/>
        <w:spacing w:before="1"/>
        <w:ind w:left="1048"/>
        <w:jc w:val="both"/>
      </w:pPr>
      <w:r>
        <w:t>Apledojuma</w:t>
      </w:r>
      <w:r>
        <w:rPr>
          <w:spacing w:val="-3"/>
        </w:rPr>
        <w:t xml:space="preserve"> </w:t>
      </w:r>
      <w:r>
        <w:t>klasifikācijai</w:t>
      </w:r>
      <w:r>
        <w:rPr>
          <w:spacing w:val="-2"/>
        </w:rPr>
        <w:t xml:space="preserve"> </w:t>
      </w:r>
      <w:r>
        <w:t>un</w:t>
      </w:r>
      <w:r>
        <w:rPr>
          <w:spacing w:val="-2"/>
        </w:rPr>
        <w:t xml:space="preserve"> </w:t>
      </w:r>
      <w:r>
        <w:t>sabiedrības</w:t>
      </w:r>
      <w:r>
        <w:rPr>
          <w:spacing w:val="-3"/>
        </w:rPr>
        <w:t xml:space="preserve"> </w:t>
      </w:r>
      <w:r>
        <w:t>brīdināšanai</w:t>
      </w:r>
      <w:r>
        <w:rPr>
          <w:spacing w:val="-2"/>
        </w:rPr>
        <w:t xml:space="preserve"> </w:t>
      </w:r>
      <w:r>
        <w:t>tiek</w:t>
      </w:r>
      <w:r>
        <w:rPr>
          <w:spacing w:val="-2"/>
        </w:rPr>
        <w:t xml:space="preserve"> </w:t>
      </w:r>
      <w:r>
        <w:t>izmantoti</w:t>
      </w:r>
      <w:r>
        <w:rPr>
          <w:spacing w:val="1"/>
        </w:rPr>
        <w:t xml:space="preserve"> </w:t>
      </w:r>
      <w:r>
        <w:t>sekojoši</w:t>
      </w:r>
      <w:r>
        <w:rPr>
          <w:spacing w:val="-2"/>
        </w:rPr>
        <w:t xml:space="preserve"> kritēriji:</w:t>
      </w:r>
    </w:p>
    <w:p w14:paraId="1881382F" w14:textId="77777777" w:rsidR="00553707" w:rsidRDefault="00000000">
      <w:pPr>
        <w:pStyle w:val="ListParagraph"/>
        <w:numPr>
          <w:ilvl w:val="1"/>
          <w:numId w:val="34"/>
        </w:numPr>
        <w:tabs>
          <w:tab w:val="left" w:pos="1921"/>
        </w:tabs>
        <w:spacing w:before="139"/>
        <w:ind w:left="1921" w:hanging="359"/>
        <w:jc w:val="both"/>
        <w:rPr>
          <w:sz w:val="24"/>
        </w:rPr>
      </w:pPr>
      <w:r>
        <w:rPr>
          <w:sz w:val="24"/>
        </w:rPr>
        <w:t>stiprs</w:t>
      </w:r>
      <w:r>
        <w:rPr>
          <w:spacing w:val="-2"/>
          <w:sz w:val="24"/>
        </w:rPr>
        <w:t xml:space="preserve"> </w:t>
      </w:r>
      <w:r>
        <w:rPr>
          <w:sz w:val="24"/>
        </w:rPr>
        <w:t>apledojums: sasalstoši nokrišņi</w:t>
      </w:r>
      <w:r>
        <w:rPr>
          <w:spacing w:val="-1"/>
          <w:sz w:val="24"/>
        </w:rPr>
        <w:t xml:space="preserve"> </w:t>
      </w:r>
      <w:r>
        <w:rPr>
          <w:sz w:val="24"/>
        </w:rPr>
        <w:t>ar</w:t>
      </w:r>
      <w:r>
        <w:rPr>
          <w:spacing w:val="-2"/>
          <w:sz w:val="24"/>
        </w:rPr>
        <w:t xml:space="preserve"> </w:t>
      </w:r>
      <w:r>
        <w:rPr>
          <w:sz w:val="24"/>
        </w:rPr>
        <w:t>intensitāti</w:t>
      </w:r>
      <w:r>
        <w:rPr>
          <w:spacing w:val="-1"/>
          <w:sz w:val="24"/>
        </w:rPr>
        <w:t xml:space="preserve"> </w:t>
      </w:r>
      <w:r>
        <w:rPr>
          <w:sz w:val="24"/>
        </w:rPr>
        <w:t>&lt;</w:t>
      </w:r>
      <w:r>
        <w:rPr>
          <w:spacing w:val="1"/>
          <w:sz w:val="24"/>
        </w:rPr>
        <w:t xml:space="preserve"> </w:t>
      </w:r>
      <w:r>
        <w:rPr>
          <w:sz w:val="24"/>
        </w:rPr>
        <w:t>1</w:t>
      </w:r>
      <w:r>
        <w:rPr>
          <w:spacing w:val="-1"/>
          <w:sz w:val="24"/>
        </w:rPr>
        <w:t xml:space="preserve"> </w:t>
      </w:r>
      <w:r>
        <w:rPr>
          <w:sz w:val="24"/>
        </w:rPr>
        <w:t xml:space="preserve">mm/12 </w:t>
      </w:r>
      <w:r>
        <w:rPr>
          <w:spacing w:val="-2"/>
          <w:sz w:val="24"/>
        </w:rPr>
        <w:t>stundās,</w:t>
      </w:r>
    </w:p>
    <w:p w14:paraId="30552610" w14:textId="77777777" w:rsidR="00553707" w:rsidRDefault="00000000">
      <w:pPr>
        <w:pStyle w:val="ListParagraph"/>
        <w:numPr>
          <w:ilvl w:val="1"/>
          <w:numId w:val="34"/>
        </w:numPr>
        <w:tabs>
          <w:tab w:val="left" w:pos="1921"/>
        </w:tabs>
        <w:spacing w:before="138"/>
        <w:ind w:left="1921" w:hanging="359"/>
        <w:jc w:val="both"/>
        <w:rPr>
          <w:sz w:val="24"/>
        </w:rPr>
      </w:pPr>
      <w:r>
        <w:rPr>
          <w:sz w:val="24"/>
        </w:rPr>
        <w:t>ļoti</w:t>
      </w:r>
      <w:r>
        <w:rPr>
          <w:spacing w:val="-1"/>
          <w:sz w:val="24"/>
        </w:rPr>
        <w:t xml:space="preserve"> </w:t>
      </w:r>
      <w:r>
        <w:rPr>
          <w:sz w:val="24"/>
        </w:rPr>
        <w:t>stiprs</w:t>
      </w:r>
      <w:r>
        <w:rPr>
          <w:spacing w:val="-2"/>
          <w:sz w:val="24"/>
        </w:rPr>
        <w:t xml:space="preserve"> </w:t>
      </w:r>
      <w:r>
        <w:rPr>
          <w:sz w:val="24"/>
        </w:rPr>
        <w:t>apledojums: sasalstoši</w:t>
      </w:r>
      <w:r>
        <w:rPr>
          <w:spacing w:val="-1"/>
          <w:sz w:val="24"/>
        </w:rPr>
        <w:t xml:space="preserve"> </w:t>
      </w:r>
      <w:r>
        <w:rPr>
          <w:sz w:val="24"/>
        </w:rPr>
        <w:t>nokrišņi ar</w:t>
      </w:r>
      <w:r>
        <w:rPr>
          <w:spacing w:val="-3"/>
          <w:sz w:val="24"/>
        </w:rPr>
        <w:t xml:space="preserve"> </w:t>
      </w:r>
      <w:r>
        <w:rPr>
          <w:sz w:val="24"/>
        </w:rPr>
        <w:t>intensitāti</w:t>
      </w:r>
      <w:r>
        <w:rPr>
          <w:spacing w:val="-1"/>
          <w:sz w:val="24"/>
        </w:rPr>
        <w:t xml:space="preserve"> </w:t>
      </w:r>
      <w:r>
        <w:rPr>
          <w:sz w:val="24"/>
        </w:rPr>
        <w:t>1-4</w:t>
      </w:r>
      <w:r>
        <w:rPr>
          <w:spacing w:val="-1"/>
          <w:sz w:val="24"/>
        </w:rPr>
        <w:t xml:space="preserve"> </w:t>
      </w:r>
      <w:r>
        <w:rPr>
          <w:sz w:val="24"/>
        </w:rPr>
        <w:t xml:space="preserve">mm/12 </w:t>
      </w:r>
      <w:r>
        <w:rPr>
          <w:spacing w:val="-2"/>
          <w:sz w:val="24"/>
        </w:rPr>
        <w:t>stundās,</w:t>
      </w:r>
    </w:p>
    <w:p w14:paraId="4DA1F620" w14:textId="77777777" w:rsidR="00553707" w:rsidRDefault="00553707">
      <w:pPr>
        <w:jc w:val="both"/>
        <w:rPr>
          <w:sz w:val="24"/>
        </w:rPr>
        <w:sectPr w:rsidR="00553707" w:rsidSect="00CD44C4">
          <w:pgSz w:w="12240" w:h="15840"/>
          <w:pgMar w:top="1060" w:right="260" w:bottom="1260" w:left="1220" w:header="0" w:footer="995" w:gutter="0"/>
          <w:cols w:space="720"/>
        </w:sectPr>
      </w:pPr>
    </w:p>
    <w:p w14:paraId="596BF9F2" w14:textId="77777777" w:rsidR="00553707" w:rsidRDefault="00000000">
      <w:pPr>
        <w:pStyle w:val="ListParagraph"/>
        <w:numPr>
          <w:ilvl w:val="1"/>
          <w:numId w:val="34"/>
        </w:numPr>
        <w:tabs>
          <w:tab w:val="left" w:pos="1922"/>
        </w:tabs>
        <w:spacing w:before="74" w:line="350" w:lineRule="auto"/>
        <w:ind w:right="870"/>
        <w:jc w:val="both"/>
        <w:rPr>
          <w:sz w:val="24"/>
        </w:rPr>
      </w:pPr>
      <w:r>
        <w:rPr>
          <w:sz w:val="24"/>
        </w:rPr>
        <w:t>bīstami</w:t>
      </w:r>
      <w:r>
        <w:rPr>
          <w:spacing w:val="-12"/>
          <w:sz w:val="24"/>
        </w:rPr>
        <w:t xml:space="preserve"> </w:t>
      </w:r>
      <w:r>
        <w:rPr>
          <w:sz w:val="24"/>
        </w:rPr>
        <w:t>jeb</w:t>
      </w:r>
      <w:r>
        <w:rPr>
          <w:spacing w:val="-14"/>
          <w:sz w:val="24"/>
        </w:rPr>
        <w:t xml:space="preserve"> </w:t>
      </w:r>
      <w:r>
        <w:rPr>
          <w:sz w:val="24"/>
        </w:rPr>
        <w:t>ekstremāli</w:t>
      </w:r>
      <w:r>
        <w:rPr>
          <w:spacing w:val="-13"/>
          <w:sz w:val="24"/>
        </w:rPr>
        <w:t xml:space="preserve"> </w:t>
      </w:r>
      <w:r>
        <w:rPr>
          <w:sz w:val="24"/>
        </w:rPr>
        <w:t>stiprs</w:t>
      </w:r>
      <w:r>
        <w:rPr>
          <w:spacing w:val="-14"/>
          <w:sz w:val="24"/>
        </w:rPr>
        <w:t xml:space="preserve"> </w:t>
      </w:r>
      <w:r>
        <w:rPr>
          <w:sz w:val="24"/>
        </w:rPr>
        <w:t>apledojums:</w:t>
      </w:r>
      <w:r>
        <w:rPr>
          <w:spacing w:val="-12"/>
          <w:sz w:val="24"/>
        </w:rPr>
        <w:t xml:space="preserve"> </w:t>
      </w:r>
      <w:r>
        <w:rPr>
          <w:sz w:val="24"/>
        </w:rPr>
        <w:t>sasalstoši</w:t>
      </w:r>
      <w:r>
        <w:rPr>
          <w:spacing w:val="-12"/>
          <w:sz w:val="24"/>
        </w:rPr>
        <w:t xml:space="preserve"> </w:t>
      </w:r>
      <w:r>
        <w:rPr>
          <w:sz w:val="24"/>
        </w:rPr>
        <w:t>nokrišņi</w:t>
      </w:r>
      <w:r>
        <w:rPr>
          <w:spacing w:val="-13"/>
          <w:sz w:val="24"/>
        </w:rPr>
        <w:t xml:space="preserve"> </w:t>
      </w:r>
      <w:r>
        <w:rPr>
          <w:sz w:val="24"/>
        </w:rPr>
        <w:t>ar</w:t>
      </w:r>
      <w:r>
        <w:rPr>
          <w:spacing w:val="-10"/>
          <w:sz w:val="24"/>
        </w:rPr>
        <w:t xml:space="preserve"> </w:t>
      </w:r>
      <w:r>
        <w:rPr>
          <w:sz w:val="24"/>
        </w:rPr>
        <w:t>intensitāti</w:t>
      </w:r>
      <w:r>
        <w:rPr>
          <w:spacing w:val="-12"/>
          <w:sz w:val="24"/>
        </w:rPr>
        <w:t xml:space="preserve"> </w:t>
      </w:r>
      <w:r>
        <w:rPr>
          <w:sz w:val="24"/>
        </w:rPr>
        <w:t>≥5</w:t>
      </w:r>
      <w:r>
        <w:rPr>
          <w:spacing w:val="-13"/>
          <w:sz w:val="24"/>
        </w:rPr>
        <w:t xml:space="preserve"> </w:t>
      </w:r>
      <w:r>
        <w:rPr>
          <w:sz w:val="24"/>
        </w:rPr>
        <w:t xml:space="preserve">mm/12 </w:t>
      </w:r>
      <w:r>
        <w:rPr>
          <w:spacing w:val="-2"/>
          <w:sz w:val="24"/>
        </w:rPr>
        <w:t>stundās.</w:t>
      </w:r>
    </w:p>
    <w:p w14:paraId="1E60AE54" w14:textId="77777777" w:rsidR="00553707" w:rsidRDefault="00000000">
      <w:pPr>
        <w:pStyle w:val="BodyText"/>
        <w:spacing w:before="13" w:line="360" w:lineRule="auto"/>
        <w:ind w:left="482" w:right="868" w:firstLine="719"/>
        <w:jc w:val="both"/>
      </w:pPr>
      <w:r>
        <w:t>Olaines novadam jāseko līdzi LVĢMC meteoroloģiskajiem paziņojumiem un brīdinājumiem par gaidāmajiem apledojumiem, ja šāda informācija ir paredzama. Saskaņā ar VUGD rekomendācijām valsts un pašvaldību institūcijām “Iespējamo apdraudējumu katalogs” sniega sanesumi Olaines novadā nav fiksēti.</w:t>
      </w:r>
    </w:p>
    <w:p w14:paraId="7E0C9831" w14:textId="77777777" w:rsidR="00553707" w:rsidRDefault="00553707">
      <w:pPr>
        <w:pStyle w:val="BodyText"/>
        <w:spacing w:before="137"/>
      </w:pPr>
    </w:p>
    <w:p w14:paraId="44377B2C" w14:textId="77777777" w:rsidR="00553707" w:rsidRDefault="00000000">
      <w:pPr>
        <w:pStyle w:val="Heading3"/>
      </w:pPr>
      <w:bookmarkStart w:id="20" w:name="_Toc159258624"/>
      <w:r>
        <w:t>Stiprs</w:t>
      </w:r>
      <w:r>
        <w:rPr>
          <w:spacing w:val="-1"/>
        </w:rPr>
        <w:t xml:space="preserve"> </w:t>
      </w:r>
      <w:r>
        <w:rPr>
          <w:spacing w:val="-4"/>
        </w:rPr>
        <w:t>sals</w:t>
      </w:r>
      <w:bookmarkEnd w:id="20"/>
    </w:p>
    <w:p w14:paraId="1F7D2C11" w14:textId="77777777" w:rsidR="00553707" w:rsidRDefault="00000000">
      <w:pPr>
        <w:pStyle w:val="BodyText"/>
        <w:spacing w:before="139" w:line="360" w:lineRule="auto"/>
        <w:ind w:left="482" w:right="867" w:firstLine="626"/>
        <w:jc w:val="both"/>
      </w:pPr>
      <w:r>
        <w:t>Dažādos</w:t>
      </w:r>
      <w:r>
        <w:rPr>
          <w:spacing w:val="-4"/>
        </w:rPr>
        <w:t xml:space="preserve"> </w:t>
      </w:r>
      <w:r>
        <w:t>pētījumos</w:t>
      </w:r>
      <w:r>
        <w:rPr>
          <w:spacing w:val="-4"/>
        </w:rPr>
        <w:t xml:space="preserve"> </w:t>
      </w:r>
      <w:r>
        <w:t>lielākoties</w:t>
      </w:r>
      <w:r>
        <w:rPr>
          <w:spacing w:val="-4"/>
        </w:rPr>
        <w:t xml:space="preserve"> </w:t>
      </w:r>
      <w:r>
        <w:t>ir</w:t>
      </w:r>
      <w:r>
        <w:rPr>
          <w:spacing w:val="-3"/>
        </w:rPr>
        <w:t xml:space="preserve"> </w:t>
      </w:r>
      <w:r>
        <w:t>noskaidrots,</w:t>
      </w:r>
      <w:r>
        <w:rPr>
          <w:spacing w:val="-3"/>
        </w:rPr>
        <w:t xml:space="preserve"> </w:t>
      </w:r>
      <w:r>
        <w:t>ka</w:t>
      </w:r>
      <w:r>
        <w:rPr>
          <w:spacing w:val="-3"/>
        </w:rPr>
        <w:t xml:space="preserve"> </w:t>
      </w:r>
      <w:r>
        <w:t>ilggadīgajā</w:t>
      </w:r>
      <w:r>
        <w:rPr>
          <w:spacing w:val="-3"/>
        </w:rPr>
        <w:t xml:space="preserve"> </w:t>
      </w:r>
      <w:r>
        <w:t>laika</w:t>
      </w:r>
      <w:r>
        <w:rPr>
          <w:spacing w:val="-3"/>
        </w:rPr>
        <w:t xml:space="preserve"> </w:t>
      </w:r>
      <w:r>
        <w:t>periodā</w:t>
      </w:r>
      <w:r>
        <w:rPr>
          <w:spacing w:val="-5"/>
        </w:rPr>
        <w:t xml:space="preserve"> </w:t>
      </w:r>
      <w:r>
        <w:t>lielākajā</w:t>
      </w:r>
      <w:r>
        <w:rPr>
          <w:spacing w:val="-3"/>
        </w:rPr>
        <w:t xml:space="preserve"> </w:t>
      </w:r>
      <w:r>
        <w:t>pasaules daļā</w:t>
      </w:r>
      <w:r>
        <w:rPr>
          <w:spacing w:val="-8"/>
        </w:rPr>
        <w:t xml:space="preserve"> </w:t>
      </w:r>
      <w:r>
        <w:t>auksto</w:t>
      </w:r>
      <w:r>
        <w:rPr>
          <w:spacing w:val="-7"/>
        </w:rPr>
        <w:t xml:space="preserve"> </w:t>
      </w:r>
      <w:r>
        <w:t>dienu</w:t>
      </w:r>
      <w:r>
        <w:rPr>
          <w:spacing w:val="-7"/>
        </w:rPr>
        <w:t xml:space="preserve"> </w:t>
      </w:r>
      <w:r>
        <w:t>un</w:t>
      </w:r>
      <w:r>
        <w:rPr>
          <w:spacing w:val="-7"/>
        </w:rPr>
        <w:t xml:space="preserve"> </w:t>
      </w:r>
      <w:r>
        <w:t>nakšu</w:t>
      </w:r>
      <w:r>
        <w:rPr>
          <w:spacing w:val="-7"/>
        </w:rPr>
        <w:t xml:space="preserve"> </w:t>
      </w:r>
      <w:r>
        <w:t>kļūst</w:t>
      </w:r>
      <w:r>
        <w:rPr>
          <w:spacing w:val="-6"/>
        </w:rPr>
        <w:t xml:space="preserve"> </w:t>
      </w:r>
      <w:r>
        <w:t>mazāk.</w:t>
      </w:r>
      <w:r>
        <w:rPr>
          <w:spacing w:val="-5"/>
        </w:rPr>
        <w:t xml:space="preserve"> </w:t>
      </w:r>
      <w:r>
        <w:t>Arī</w:t>
      </w:r>
      <w:r>
        <w:rPr>
          <w:spacing w:val="-7"/>
        </w:rPr>
        <w:t xml:space="preserve"> </w:t>
      </w:r>
      <w:r>
        <w:t>Latvijā</w:t>
      </w:r>
      <w:r>
        <w:rPr>
          <w:spacing w:val="-8"/>
        </w:rPr>
        <w:t xml:space="preserve"> </w:t>
      </w:r>
      <w:r>
        <w:t>nepilnu</w:t>
      </w:r>
      <w:r>
        <w:rPr>
          <w:spacing w:val="-7"/>
        </w:rPr>
        <w:t xml:space="preserve"> </w:t>
      </w:r>
      <w:r>
        <w:t>pēdējo</w:t>
      </w:r>
      <w:r>
        <w:rPr>
          <w:spacing w:val="-7"/>
        </w:rPr>
        <w:t xml:space="preserve"> </w:t>
      </w:r>
      <w:r>
        <w:t>100</w:t>
      </w:r>
      <w:r>
        <w:rPr>
          <w:spacing w:val="-7"/>
        </w:rPr>
        <w:t xml:space="preserve"> </w:t>
      </w:r>
      <w:r>
        <w:t>gadu</w:t>
      </w:r>
      <w:r>
        <w:rPr>
          <w:spacing w:val="-7"/>
        </w:rPr>
        <w:t xml:space="preserve"> </w:t>
      </w:r>
      <w:r>
        <w:t>laikā</w:t>
      </w:r>
      <w:r>
        <w:rPr>
          <w:spacing w:val="-8"/>
        </w:rPr>
        <w:t xml:space="preserve"> </w:t>
      </w:r>
      <w:r>
        <w:t>ir</w:t>
      </w:r>
      <w:r>
        <w:rPr>
          <w:spacing w:val="-6"/>
        </w:rPr>
        <w:t xml:space="preserve"> </w:t>
      </w:r>
      <w:r>
        <w:t>norisinājušās līdzīgas izmaiņas ekstremāli zemas gaisa temperatūras sakarā – dienu skaits ar stabilu salu un apstākļiem, kad tiek novērota sevišķi zema gaisa temperatūra, samazinās. Tomēr Latvijā vēl aizvien ziemas periodā var iestāties stiprs sals, kas var apdraudēt cilvēku veselību un pat dzīvību, kā</w:t>
      </w:r>
      <w:r>
        <w:rPr>
          <w:spacing w:val="-15"/>
        </w:rPr>
        <w:t xml:space="preserve"> </w:t>
      </w:r>
      <w:r>
        <w:t>arī</w:t>
      </w:r>
      <w:r>
        <w:rPr>
          <w:spacing w:val="-15"/>
        </w:rPr>
        <w:t xml:space="preserve"> </w:t>
      </w:r>
      <w:r>
        <w:t>izraisīt</w:t>
      </w:r>
      <w:r>
        <w:rPr>
          <w:spacing w:val="-15"/>
        </w:rPr>
        <w:t xml:space="preserve"> </w:t>
      </w:r>
      <w:proofErr w:type="spellStart"/>
      <w:r>
        <w:t>tehnogēnus</w:t>
      </w:r>
      <w:proofErr w:type="spellEnd"/>
      <w:r>
        <w:rPr>
          <w:spacing w:val="-15"/>
        </w:rPr>
        <w:t xml:space="preserve"> </w:t>
      </w:r>
      <w:r>
        <w:t>bojājumus</w:t>
      </w:r>
      <w:r>
        <w:rPr>
          <w:spacing w:val="-15"/>
        </w:rPr>
        <w:t xml:space="preserve"> </w:t>
      </w:r>
      <w:r>
        <w:t>-</w:t>
      </w:r>
      <w:r>
        <w:rPr>
          <w:spacing w:val="-15"/>
        </w:rPr>
        <w:t xml:space="preserve"> </w:t>
      </w:r>
      <w:r>
        <w:t>cauruļvadu</w:t>
      </w:r>
      <w:r>
        <w:rPr>
          <w:spacing w:val="-15"/>
        </w:rPr>
        <w:t xml:space="preserve"> </w:t>
      </w:r>
      <w:r>
        <w:t>un</w:t>
      </w:r>
      <w:r>
        <w:rPr>
          <w:spacing w:val="-15"/>
        </w:rPr>
        <w:t xml:space="preserve"> </w:t>
      </w:r>
      <w:r>
        <w:t>apkures</w:t>
      </w:r>
      <w:r>
        <w:rPr>
          <w:spacing w:val="-15"/>
        </w:rPr>
        <w:t xml:space="preserve"> </w:t>
      </w:r>
      <w:r>
        <w:t>sistēmas</w:t>
      </w:r>
      <w:r>
        <w:rPr>
          <w:spacing w:val="-15"/>
        </w:rPr>
        <w:t xml:space="preserve"> </w:t>
      </w:r>
      <w:r>
        <w:t>bojājumus,</w:t>
      </w:r>
      <w:r>
        <w:rPr>
          <w:spacing w:val="-15"/>
        </w:rPr>
        <w:t xml:space="preserve"> </w:t>
      </w:r>
      <w:r>
        <w:t>lauksaimniecības kultūru</w:t>
      </w:r>
      <w:r>
        <w:rPr>
          <w:spacing w:val="-1"/>
        </w:rPr>
        <w:t xml:space="preserve"> </w:t>
      </w:r>
      <w:r>
        <w:t>izsalšanu</w:t>
      </w:r>
      <w:r>
        <w:rPr>
          <w:spacing w:val="-1"/>
        </w:rPr>
        <w:t xml:space="preserve"> </w:t>
      </w:r>
      <w:r>
        <w:t>u.c. Sala</w:t>
      </w:r>
      <w:r>
        <w:rPr>
          <w:spacing w:val="-1"/>
        </w:rPr>
        <w:t xml:space="preserve"> </w:t>
      </w:r>
      <w:r>
        <w:t>ietekmi būtiski var</w:t>
      </w:r>
      <w:r>
        <w:rPr>
          <w:spacing w:val="-1"/>
        </w:rPr>
        <w:t xml:space="preserve"> </w:t>
      </w:r>
      <w:r>
        <w:t>palielināt stiprs</w:t>
      </w:r>
      <w:r>
        <w:rPr>
          <w:spacing w:val="-1"/>
        </w:rPr>
        <w:t xml:space="preserve"> </w:t>
      </w:r>
      <w:r>
        <w:t>vējš vai apstākļi, kad zemes</w:t>
      </w:r>
      <w:r>
        <w:rPr>
          <w:spacing w:val="-1"/>
        </w:rPr>
        <w:t xml:space="preserve"> </w:t>
      </w:r>
      <w:r>
        <w:t>virsmu neklāj sniegs – ir kailsals.</w:t>
      </w:r>
    </w:p>
    <w:p w14:paraId="20103CED" w14:textId="77777777" w:rsidR="00553707" w:rsidRDefault="00000000">
      <w:pPr>
        <w:pStyle w:val="BodyText"/>
        <w:spacing w:line="274" w:lineRule="exact"/>
        <w:ind w:left="841"/>
      </w:pPr>
      <w:r>
        <w:t>Sala</w:t>
      </w:r>
      <w:r>
        <w:rPr>
          <w:spacing w:val="-3"/>
        </w:rPr>
        <w:t xml:space="preserve"> </w:t>
      </w:r>
      <w:r>
        <w:t>intensitātes</w:t>
      </w:r>
      <w:r>
        <w:rPr>
          <w:spacing w:val="-3"/>
        </w:rPr>
        <w:t xml:space="preserve"> </w:t>
      </w:r>
      <w:r>
        <w:t>klasifikācijai</w:t>
      </w:r>
      <w:r>
        <w:rPr>
          <w:spacing w:val="-2"/>
        </w:rPr>
        <w:t xml:space="preserve"> </w:t>
      </w:r>
      <w:r>
        <w:t>un</w:t>
      </w:r>
      <w:r>
        <w:rPr>
          <w:spacing w:val="-2"/>
        </w:rPr>
        <w:t xml:space="preserve"> </w:t>
      </w:r>
      <w:r>
        <w:t>sabiedrības</w:t>
      </w:r>
      <w:r>
        <w:rPr>
          <w:spacing w:val="-3"/>
        </w:rPr>
        <w:t xml:space="preserve"> </w:t>
      </w:r>
      <w:r>
        <w:t>brīdināšanai</w:t>
      </w:r>
      <w:r>
        <w:rPr>
          <w:spacing w:val="-2"/>
        </w:rPr>
        <w:t xml:space="preserve"> </w:t>
      </w:r>
      <w:r>
        <w:t>tiek</w:t>
      </w:r>
      <w:r>
        <w:rPr>
          <w:spacing w:val="-2"/>
        </w:rPr>
        <w:t xml:space="preserve"> </w:t>
      </w:r>
      <w:r>
        <w:t>izmantoti</w:t>
      </w:r>
      <w:r>
        <w:rPr>
          <w:spacing w:val="-2"/>
        </w:rPr>
        <w:t xml:space="preserve"> </w:t>
      </w:r>
      <w:r>
        <w:t>sekojoši</w:t>
      </w:r>
      <w:r>
        <w:rPr>
          <w:spacing w:val="-2"/>
        </w:rPr>
        <w:t xml:space="preserve"> kritēriji:</w:t>
      </w:r>
    </w:p>
    <w:p w14:paraId="29FE2525" w14:textId="77777777" w:rsidR="00553707" w:rsidRDefault="00000000">
      <w:pPr>
        <w:pStyle w:val="ListParagraph"/>
        <w:numPr>
          <w:ilvl w:val="0"/>
          <w:numId w:val="29"/>
        </w:numPr>
        <w:tabs>
          <w:tab w:val="left" w:pos="1201"/>
        </w:tabs>
        <w:spacing w:before="142"/>
        <w:ind w:left="1201"/>
        <w:rPr>
          <w:sz w:val="24"/>
        </w:rPr>
      </w:pPr>
      <w:r>
        <w:rPr>
          <w:sz w:val="24"/>
        </w:rPr>
        <w:t>stiprs</w:t>
      </w:r>
      <w:r>
        <w:rPr>
          <w:spacing w:val="-1"/>
          <w:sz w:val="24"/>
        </w:rPr>
        <w:t xml:space="preserve"> </w:t>
      </w:r>
      <w:r>
        <w:rPr>
          <w:sz w:val="24"/>
        </w:rPr>
        <w:t>sals, kad</w:t>
      </w:r>
      <w:r>
        <w:rPr>
          <w:spacing w:val="-1"/>
          <w:sz w:val="24"/>
        </w:rPr>
        <w:t xml:space="preserve"> </w:t>
      </w:r>
      <w:r>
        <w:rPr>
          <w:sz w:val="24"/>
        </w:rPr>
        <w:t>gaisa</w:t>
      </w:r>
      <w:r>
        <w:rPr>
          <w:spacing w:val="-1"/>
          <w:sz w:val="24"/>
        </w:rPr>
        <w:t xml:space="preserve"> </w:t>
      </w:r>
      <w:r>
        <w:rPr>
          <w:sz w:val="24"/>
        </w:rPr>
        <w:t>temperatūra</w:t>
      </w:r>
      <w:r>
        <w:rPr>
          <w:spacing w:val="-2"/>
          <w:sz w:val="24"/>
        </w:rPr>
        <w:t xml:space="preserve"> </w:t>
      </w:r>
      <w:r>
        <w:rPr>
          <w:sz w:val="24"/>
        </w:rPr>
        <w:t>pazeminās</w:t>
      </w:r>
      <w:r>
        <w:rPr>
          <w:spacing w:val="-1"/>
          <w:sz w:val="24"/>
        </w:rPr>
        <w:t xml:space="preserve"> </w:t>
      </w:r>
      <w:r>
        <w:rPr>
          <w:sz w:val="24"/>
        </w:rPr>
        <w:t>līdz</w:t>
      </w:r>
      <w:r>
        <w:rPr>
          <w:spacing w:val="-1"/>
          <w:sz w:val="24"/>
        </w:rPr>
        <w:t xml:space="preserve"> </w:t>
      </w:r>
      <w:r>
        <w:rPr>
          <w:sz w:val="24"/>
        </w:rPr>
        <w:t xml:space="preserve">-20...-24 </w:t>
      </w:r>
      <w:r>
        <w:rPr>
          <w:rFonts w:ascii="Cambria Math" w:hAnsi="Cambria Math"/>
          <w:spacing w:val="-5"/>
          <w:sz w:val="24"/>
        </w:rPr>
        <w:t>⁰C</w:t>
      </w:r>
      <w:r>
        <w:rPr>
          <w:spacing w:val="-5"/>
          <w:sz w:val="24"/>
        </w:rPr>
        <w:t>;</w:t>
      </w:r>
    </w:p>
    <w:p w14:paraId="15E3B624" w14:textId="77777777" w:rsidR="00553707" w:rsidRDefault="00000000">
      <w:pPr>
        <w:pStyle w:val="ListParagraph"/>
        <w:numPr>
          <w:ilvl w:val="0"/>
          <w:numId w:val="29"/>
        </w:numPr>
        <w:tabs>
          <w:tab w:val="left" w:pos="1201"/>
        </w:tabs>
        <w:spacing w:before="140"/>
        <w:ind w:left="1201"/>
        <w:rPr>
          <w:rFonts w:ascii="Cambria Math" w:hAnsi="Cambria Math"/>
          <w:sz w:val="24"/>
        </w:rPr>
      </w:pPr>
      <w:r>
        <w:rPr>
          <w:sz w:val="24"/>
        </w:rPr>
        <w:t>ļoti</w:t>
      </w:r>
      <w:r>
        <w:rPr>
          <w:spacing w:val="-4"/>
          <w:sz w:val="24"/>
        </w:rPr>
        <w:t xml:space="preserve"> </w:t>
      </w:r>
      <w:r>
        <w:rPr>
          <w:sz w:val="24"/>
        </w:rPr>
        <w:t>stiprs</w:t>
      </w:r>
      <w:r>
        <w:rPr>
          <w:spacing w:val="-2"/>
          <w:sz w:val="24"/>
        </w:rPr>
        <w:t xml:space="preserve"> </w:t>
      </w:r>
      <w:r>
        <w:rPr>
          <w:sz w:val="24"/>
        </w:rPr>
        <w:t>sals,</w:t>
      </w:r>
      <w:r>
        <w:rPr>
          <w:spacing w:val="-1"/>
          <w:sz w:val="24"/>
        </w:rPr>
        <w:t xml:space="preserve"> </w:t>
      </w:r>
      <w:r>
        <w:rPr>
          <w:sz w:val="24"/>
        </w:rPr>
        <w:t>kad</w:t>
      </w:r>
      <w:r>
        <w:rPr>
          <w:spacing w:val="-1"/>
          <w:sz w:val="24"/>
        </w:rPr>
        <w:t xml:space="preserve"> </w:t>
      </w:r>
      <w:r>
        <w:rPr>
          <w:sz w:val="24"/>
        </w:rPr>
        <w:t>gaisa</w:t>
      </w:r>
      <w:r>
        <w:rPr>
          <w:spacing w:val="-2"/>
          <w:sz w:val="24"/>
        </w:rPr>
        <w:t xml:space="preserve"> </w:t>
      </w:r>
      <w:r>
        <w:rPr>
          <w:sz w:val="24"/>
        </w:rPr>
        <w:t>temperatūra</w:t>
      </w:r>
      <w:r>
        <w:rPr>
          <w:spacing w:val="-2"/>
          <w:sz w:val="24"/>
        </w:rPr>
        <w:t xml:space="preserve"> </w:t>
      </w:r>
      <w:r>
        <w:rPr>
          <w:sz w:val="24"/>
        </w:rPr>
        <w:t>ir -25...-29</w:t>
      </w:r>
      <w:r>
        <w:rPr>
          <w:spacing w:val="-1"/>
          <w:sz w:val="24"/>
        </w:rPr>
        <w:t xml:space="preserve"> </w:t>
      </w:r>
      <w:r>
        <w:rPr>
          <w:rFonts w:ascii="Cambria Math" w:hAnsi="Cambria Math"/>
          <w:spacing w:val="-5"/>
          <w:sz w:val="24"/>
        </w:rPr>
        <w:t>⁰</w:t>
      </w:r>
      <w:r>
        <w:rPr>
          <w:spacing w:val="-5"/>
          <w:sz w:val="24"/>
        </w:rPr>
        <w:t>C</w:t>
      </w:r>
      <w:r>
        <w:rPr>
          <w:rFonts w:ascii="Cambria Math" w:hAnsi="Cambria Math"/>
          <w:spacing w:val="-5"/>
          <w:sz w:val="24"/>
        </w:rPr>
        <w:t>;</w:t>
      </w:r>
    </w:p>
    <w:p w14:paraId="5BCF314F" w14:textId="77777777" w:rsidR="00553707" w:rsidRDefault="00000000">
      <w:pPr>
        <w:pStyle w:val="ListParagraph"/>
        <w:numPr>
          <w:ilvl w:val="0"/>
          <w:numId w:val="29"/>
        </w:numPr>
        <w:tabs>
          <w:tab w:val="left" w:pos="1201"/>
        </w:tabs>
        <w:spacing w:before="142" w:line="352" w:lineRule="auto"/>
        <w:ind w:left="1201" w:right="869"/>
        <w:rPr>
          <w:sz w:val="24"/>
        </w:rPr>
      </w:pPr>
      <w:r>
        <w:rPr>
          <w:sz w:val="24"/>
        </w:rPr>
        <w:t xml:space="preserve">bīstami jeb ekstremāli stiprs sals tiek novērots, kad termometra stabiņš noslīd līdz -30 </w:t>
      </w:r>
      <w:r>
        <w:rPr>
          <w:rFonts w:ascii="Cambria Math" w:hAnsi="Cambria Math"/>
          <w:sz w:val="24"/>
        </w:rPr>
        <w:t>⁰</w:t>
      </w:r>
      <w:r>
        <w:rPr>
          <w:sz w:val="24"/>
        </w:rPr>
        <w:t>C atzīmei un vēl zemāk.</w:t>
      </w:r>
    </w:p>
    <w:p w14:paraId="36A38050" w14:textId="77777777" w:rsidR="00553707" w:rsidRDefault="00000000">
      <w:pPr>
        <w:pStyle w:val="BodyText"/>
        <w:spacing w:before="9" w:line="360" w:lineRule="auto"/>
        <w:ind w:left="482" w:right="872" w:firstLine="302"/>
        <w:jc w:val="both"/>
      </w:pPr>
      <w:r>
        <w:t>Gaisa</w:t>
      </w:r>
      <w:r>
        <w:rPr>
          <w:spacing w:val="-4"/>
        </w:rPr>
        <w:t xml:space="preserve"> </w:t>
      </w:r>
      <w:r>
        <w:t>temperatūras</w:t>
      </w:r>
      <w:r>
        <w:rPr>
          <w:spacing w:val="-2"/>
        </w:rPr>
        <w:t xml:space="preserve"> </w:t>
      </w:r>
      <w:r>
        <w:t>absolūto</w:t>
      </w:r>
      <w:r>
        <w:rPr>
          <w:spacing w:val="-4"/>
        </w:rPr>
        <w:t xml:space="preserve"> </w:t>
      </w:r>
      <w:r>
        <w:t>minimumu</w:t>
      </w:r>
      <w:r>
        <w:rPr>
          <w:spacing w:val="-4"/>
        </w:rPr>
        <w:t xml:space="preserve"> </w:t>
      </w:r>
      <w:r>
        <w:t>un</w:t>
      </w:r>
      <w:r>
        <w:rPr>
          <w:spacing w:val="-4"/>
        </w:rPr>
        <w:t xml:space="preserve"> </w:t>
      </w:r>
      <w:r>
        <w:t>tā</w:t>
      </w:r>
      <w:r>
        <w:rPr>
          <w:spacing w:val="-4"/>
        </w:rPr>
        <w:t xml:space="preserve"> </w:t>
      </w:r>
      <w:r>
        <w:t>varbūtības</w:t>
      </w:r>
      <w:r>
        <w:rPr>
          <w:spacing w:val="-5"/>
        </w:rPr>
        <w:t xml:space="preserve"> </w:t>
      </w:r>
      <w:r>
        <w:t>(°C)</w:t>
      </w:r>
      <w:r>
        <w:rPr>
          <w:spacing w:val="-4"/>
        </w:rPr>
        <w:t xml:space="preserve"> </w:t>
      </w:r>
      <w:r>
        <w:t>skatīt</w:t>
      </w:r>
      <w:r>
        <w:rPr>
          <w:spacing w:val="-3"/>
        </w:rPr>
        <w:t xml:space="preserve"> </w:t>
      </w:r>
      <w:r>
        <w:t>3.tabulā.</w:t>
      </w:r>
      <w:r>
        <w:rPr>
          <w:spacing w:val="-5"/>
        </w:rPr>
        <w:t xml:space="preserve"> </w:t>
      </w:r>
      <w:r>
        <w:t>Olaines</w:t>
      </w:r>
      <w:r>
        <w:rPr>
          <w:spacing w:val="-5"/>
        </w:rPr>
        <w:t xml:space="preserve"> </w:t>
      </w:r>
      <w:r>
        <w:t>novadam jāseko līdzi LVĢMC meteoroloģiskajiem paziņojumiem un brīdinājumiem par gaidāmajiem sala periodiem, ja šāda informācija ir paredzama.</w:t>
      </w:r>
    </w:p>
    <w:p w14:paraId="397E4405" w14:textId="77777777" w:rsidR="00553707" w:rsidRDefault="00553707">
      <w:pPr>
        <w:spacing w:line="360" w:lineRule="auto"/>
        <w:jc w:val="both"/>
        <w:sectPr w:rsidR="00553707" w:rsidSect="00CD44C4">
          <w:pgSz w:w="12240" w:h="15840"/>
          <w:pgMar w:top="1060" w:right="260" w:bottom="1260" w:left="1220" w:header="0" w:footer="995" w:gutter="0"/>
          <w:cols w:space="720"/>
        </w:sectPr>
      </w:pPr>
    </w:p>
    <w:p w14:paraId="3C044E2E" w14:textId="77777777" w:rsidR="00553707" w:rsidRDefault="00000000">
      <w:pPr>
        <w:pStyle w:val="ListParagraph"/>
        <w:numPr>
          <w:ilvl w:val="1"/>
          <w:numId w:val="33"/>
        </w:numPr>
        <w:tabs>
          <w:tab w:val="left" w:pos="240"/>
        </w:tabs>
        <w:spacing w:before="72"/>
        <w:ind w:left="240" w:right="867" w:hanging="240"/>
        <w:rPr>
          <w:sz w:val="24"/>
        </w:rPr>
      </w:pPr>
      <w:r>
        <w:rPr>
          <w:spacing w:val="-2"/>
          <w:sz w:val="24"/>
        </w:rPr>
        <w:t>tabula</w:t>
      </w:r>
    </w:p>
    <w:p w14:paraId="0C3816CD" w14:textId="77777777" w:rsidR="00553707" w:rsidRDefault="00000000">
      <w:pPr>
        <w:pStyle w:val="BodyText"/>
        <w:spacing w:before="139"/>
        <w:ind w:left="329" w:right="412"/>
        <w:jc w:val="center"/>
      </w:pPr>
      <w:r>
        <w:t>Gaisa</w:t>
      </w:r>
      <w:r>
        <w:rPr>
          <w:spacing w:val="-4"/>
        </w:rPr>
        <w:t xml:space="preserve"> </w:t>
      </w:r>
      <w:r>
        <w:t>temperatūras absolūtais</w:t>
      </w:r>
      <w:r>
        <w:rPr>
          <w:spacing w:val="-3"/>
        </w:rPr>
        <w:t xml:space="preserve"> </w:t>
      </w:r>
      <w:r>
        <w:t>minimums</w:t>
      </w:r>
      <w:r>
        <w:rPr>
          <w:spacing w:val="-3"/>
        </w:rPr>
        <w:t xml:space="preserve"> </w:t>
      </w:r>
      <w:r>
        <w:t>un</w:t>
      </w:r>
      <w:r>
        <w:rPr>
          <w:spacing w:val="-2"/>
        </w:rPr>
        <w:t xml:space="preserve"> </w:t>
      </w:r>
      <w:r>
        <w:t>tā</w:t>
      </w:r>
      <w:r>
        <w:rPr>
          <w:spacing w:val="-1"/>
        </w:rPr>
        <w:t xml:space="preserve"> </w:t>
      </w:r>
      <w:r>
        <w:t>varbūtības</w:t>
      </w:r>
      <w:r>
        <w:rPr>
          <w:spacing w:val="-2"/>
        </w:rPr>
        <w:t xml:space="preserve"> (°C)</w:t>
      </w:r>
      <w:r>
        <w:rPr>
          <w:spacing w:val="-2"/>
          <w:vertAlign w:val="superscript"/>
        </w:rPr>
        <w:t>15</w:t>
      </w:r>
    </w:p>
    <w:p w14:paraId="5ECF7303" w14:textId="77777777" w:rsidR="00553707" w:rsidRDefault="00553707">
      <w:pPr>
        <w:pStyle w:val="BodyText"/>
        <w:spacing w:before="5" w:after="1"/>
        <w:rPr>
          <w:sz w:val="11"/>
        </w:rPr>
      </w:pPr>
    </w:p>
    <w:tbl>
      <w:tblPr>
        <w:tblW w:w="0" w:type="auto"/>
        <w:tblInd w:w="254" w:type="dxa"/>
        <w:tblBorders>
          <w:top w:val="single" w:sz="24" w:space="0" w:color="D9D9D9"/>
          <w:left w:val="single" w:sz="24" w:space="0" w:color="D9D9D9"/>
          <w:bottom w:val="single" w:sz="24" w:space="0" w:color="D9D9D9"/>
          <w:right w:val="single" w:sz="24" w:space="0" w:color="D9D9D9"/>
          <w:insideH w:val="single" w:sz="24" w:space="0" w:color="D9D9D9"/>
          <w:insideV w:val="single" w:sz="24" w:space="0" w:color="D9D9D9"/>
        </w:tblBorders>
        <w:tblLayout w:type="fixed"/>
        <w:tblCellMar>
          <w:left w:w="0" w:type="dxa"/>
          <w:right w:w="0" w:type="dxa"/>
        </w:tblCellMar>
        <w:tblLook w:val="01E0" w:firstRow="1" w:lastRow="1" w:firstColumn="1" w:lastColumn="1" w:noHBand="0" w:noVBand="0"/>
      </w:tblPr>
      <w:tblGrid>
        <w:gridCol w:w="823"/>
        <w:gridCol w:w="660"/>
        <w:gridCol w:w="663"/>
        <w:gridCol w:w="665"/>
        <w:gridCol w:w="660"/>
        <w:gridCol w:w="557"/>
        <w:gridCol w:w="509"/>
        <w:gridCol w:w="446"/>
        <w:gridCol w:w="530"/>
        <w:gridCol w:w="415"/>
        <w:gridCol w:w="578"/>
        <w:gridCol w:w="564"/>
        <w:gridCol w:w="561"/>
        <w:gridCol w:w="700"/>
        <w:gridCol w:w="816"/>
        <w:gridCol w:w="724"/>
      </w:tblGrid>
      <w:tr w:rsidR="00553707" w14:paraId="20C2D538" w14:textId="77777777">
        <w:trPr>
          <w:trHeight w:val="1381"/>
        </w:trPr>
        <w:tc>
          <w:tcPr>
            <w:tcW w:w="823" w:type="dxa"/>
            <w:vMerge w:val="restart"/>
            <w:tcBorders>
              <w:left w:val="single" w:sz="6" w:space="0" w:color="414142"/>
              <w:bottom w:val="single" w:sz="24" w:space="0" w:color="FFFFFF"/>
              <w:right w:val="single" w:sz="6" w:space="0" w:color="414142"/>
            </w:tcBorders>
            <w:shd w:val="clear" w:color="auto" w:fill="D9D9D9"/>
          </w:tcPr>
          <w:p w14:paraId="577C314D" w14:textId="77777777" w:rsidR="00553707" w:rsidRDefault="00553707">
            <w:pPr>
              <w:pStyle w:val="TableParagraph"/>
              <w:rPr>
                <w:sz w:val="20"/>
              </w:rPr>
            </w:pPr>
          </w:p>
          <w:p w14:paraId="527C3070" w14:textId="77777777" w:rsidR="00553707" w:rsidRDefault="00553707">
            <w:pPr>
              <w:pStyle w:val="TableParagraph"/>
              <w:rPr>
                <w:sz w:val="20"/>
              </w:rPr>
            </w:pPr>
          </w:p>
          <w:p w14:paraId="015B0DE3" w14:textId="77777777" w:rsidR="00553707" w:rsidRDefault="00553707">
            <w:pPr>
              <w:pStyle w:val="TableParagraph"/>
              <w:spacing w:before="36"/>
              <w:rPr>
                <w:sz w:val="20"/>
              </w:rPr>
            </w:pPr>
          </w:p>
          <w:p w14:paraId="1D305EBC" w14:textId="77777777" w:rsidR="00553707" w:rsidRDefault="00000000">
            <w:pPr>
              <w:pStyle w:val="TableParagraph"/>
              <w:ind w:left="117"/>
              <w:rPr>
                <w:b/>
                <w:sz w:val="20"/>
              </w:rPr>
            </w:pPr>
            <w:r>
              <w:rPr>
                <w:b/>
                <w:spacing w:val="-2"/>
                <w:sz w:val="20"/>
              </w:rPr>
              <w:t>Stacija</w:t>
            </w:r>
          </w:p>
        </w:tc>
        <w:tc>
          <w:tcPr>
            <w:tcW w:w="6808" w:type="dxa"/>
            <w:gridSpan w:val="12"/>
            <w:tcBorders>
              <w:left w:val="single" w:sz="6" w:space="0" w:color="414142"/>
              <w:bottom w:val="single" w:sz="6" w:space="0" w:color="414142"/>
              <w:right w:val="single" w:sz="6" w:space="0" w:color="414142"/>
            </w:tcBorders>
            <w:shd w:val="clear" w:color="auto" w:fill="D9D9D9"/>
          </w:tcPr>
          <w:p w14:paraId="63AF1EA6" w14:textId="77777777" w:rsidR="00553707" w:rsidRDefault="00553707">
            <w:pPr>
              <w:pStyle w:val="TableParagraph"/>
              <w:rPr>
                <w:sz w:val="20"/>
              </w:rPr>
            </w:pPr>
          </w:p>
          <w:p w14:paraId="5037AF2B" w14:textId="77777777" w:rsidR="00553707" w:rsidRDefault="00553707">
            <w:pPr>
              <w:pStyle w:val="TableParagraph"/>
              <w:spacing w:before="115"/>
              <w:rPr>
                <w:sz w:val="20"/>
              </w:rPr>
            </w:pPr>
          </w:p>
          <w:p w14:paraId="0347D326" w14:textId="77777777" w:rsidR="00553707" w:rsidRDefault="00000000">
            <w:pPr>
              <w:pStyle w:val="TableParagraph"/>
              <w:ind w:left="14"/>
              <w:jc w:val="center"/>
              <w:rPr>
                <w:b/>
                <w:sz w:val="20"/>
              </w:rPr>
            </w:pPr>
            <w:r>
              <w:rPr>
                <w:b/>
                <w:spacing w:val="-2"/>
                <w:sz w:val="20"/>
              </w:rPr>
              <w:t>Mēnesis</w:t>
            </w:r>
          </w:p>
        </w:tc>
        <w:tc>
          <w:tcPr>
            <w:tcW w:w="700" w:type="dxa"/>
            <w:vMerge w:val="restart"/>
            <w:tcBorders>
              <w:left w:val="single" w:sz="6" w:space="0" w:color="414142"/>
              <w:bottom w:val="single" w:sz="24" w:space="0" w:color="FFFFFF"/>
              <w:right w:val="single" w:sz="6" w:space="0" w:color="414142"/>
            </w:tcBorders>
            <w:shd w:val="clear" w:color="auto" w:fill="D9D9D9"/>
          </w:tcPr>
          <w:p w14:paraId="757C1A10" w14:textId="77777777" w:rsidR="00553707" w:rsidRDefault="00553707">
            <w:pPr>
              <w:pStyle w:val="TableParagraph"/>
              <w:rPr>
                <w:sz w:val="20"/>
              </w:rPr>
            </w:pPr>
          </w:p>
          <w:p w14:paraId="3500E009" w14:textId="77777777" w:rsidR="00553707" w:rsidRDefault="00553707">
            <w:pPr>
              <w:pStyle w:val="TableParagraph"/>
              <w:rPr>
                <w:sz w:val="20"/>
              </w:rPr>
            </w:pPr>
          </w:p>
          <w:p w14:paraId="7D9F8C5D" w14:textId="77777777" w:rsidR="00553707" w:rsidRDefault="00553707">
            <w:pPr>
              <w:pStyle w:val="TableParagraph"/>
              <w:spacing w:before="36"/>
              <w:rPr>
                <w:sz w:val="20"/>
              </w:rPr>
            </w:pPr>
          </w:p>
          <w:p w14:paraId="6CD8B67B" w14:textId="77777777" w:rsidR="00553707" w:rsidRDefault="00000000">
            <w:pPr>
              <w:pStyle w:val="TableParagraph"/>
              <w:ind w:left="119"/>
              <w:rPr>
                <w:b/>
                <w:sz w:val="20"/>
              </w:rPr>
            </w:pPr>
            <w:r>
              <w:rPr>
                <w:b/>
                <w:spacing w:val="-4"/>
                <w:sz w:val="20"/>
              </w:rPr>
              <w:t>Gadā</w:t>
            </w:r>
          </w:p>
        </w:tc>
        <w:tc>
          <w:tcPr>
            <w:tcW w:w="1540" w:type="dxa"/>
            <w:gridSpan w:val="2"/>
            <w:tcBorders>
              <w:left w:val="single" w:sz="6" w:space="0" w:color="414142"/>
              <w:bottom w:val="single" w:sz="6" w:space="0" w:color="414142"/>
              <w:right w:val="single" w:sz="6" w:space="0" w:color="414142"/>
            </w:tcBorders>
            <w:shd w:val="clear" w:color="auto" w:fill="D9D9D9"/>
          </w:tcPr>
          <w:p w14:paraId="50DD7FB3" w14:textId="77777777" w:rsidR="00553707" w:rsidRDefault="00000000">
            <w:pPr>
              <w:pStyle w:val="TableParagraph"/>
              <w:ind w:left="29" w:right="8"/>
              <w:jc w:val="center"/>
              <w:rPr>
                <w:b/>
                <w:sz w:val="20"/>
              </w:rPr>
            </w:pPr>
            <w:r>
              <w:rPr>
                <w:b/>
                <w:sz w:val="20"/>
              </w:rPr>
              <w:t>Gada</w:t>
            </w:r>
            <w:r>
              <w:rPr>
                <w:b/>
                <w:spacing w:val="-13"/>
                <w:sz w:val="20"/>
              </w:rPr>
              <w:t xml:space="preserve"> </w:t>
            </w:r>
            <w:r>
              <w:rPr>
                <w:b/>
                <w:sz w:val="20"/>
              </w:rPr>
              <w:t xml:space="preserve">minimālā </w:t>
            </w:r>
            <w:r>
              <w:rPr>
                <w:b/>
                <w:spacing w:val="-2"/>
                <w:sz w:val="20"/>
              </w:rPr>
              <w:t>gaisa temperatūra, kuras pārsniegšanas</w:t>
            </w:r>
          </w:p>
          <w:p w14:paraId="5C78C8F9" w14:textId="77777777" w:rsidR="00553707" w:rsidRDefault="00000000">
            <w:pPr>
              <w:pStyle w:val="TableParagraph"/>
              <w:spacing w:line="212" w:lineRule="exact"/>
              <w:ind w:left="31" w:right="8"/>
              <w:jc w:val="center"/>
              <w:rPr>
                <w:b/>
                <w:sz w:val="20"/>
              </w:rPr>
            </w:pPr>
            <w:r>
              <w:rPr>
                <w:b/>
                <w:sz w:val="20"/>
              </w:rPr>
              <w:t>varbūtība</w:t>
            </w:r>
            <w:r>
              <w:rPr>
                <w:b/>
                <w:spacing w:val="-6"/>
                <w:sz w:val="20"/>
              </w:rPr>
              <w:t xml:space="preserve"> </w:t>
            </w:r>
            <w:r>
              <w:rPr>
                <w:b/>
                <w:spacing w:val="-5"/>
                <w:sz w:val="20"/>
              </w:rPr>
              <w:t>ir</w:t>
            </w:r>
          </w:p>
        </w:tc>
      </w:tr>
      <w:tr w:rsidR="00553707" w14:paraId="0FB4318F" w14:textId="77777777">
        <w:trPr>
          <w:trHeight w:val="229"/>
        </w:trPr>
        <w:tc>
          <w:tcPr>
            <w:tcW w:w="823" w:type="dxa"/>
            <w:vMerge/>
            <w:tcBorders>
              <w:top w:val="nil"/>
              <w:left w:val="single" w:sz="6" w:space="0" w:color="414142"/>
              <w:bottom w:val="single" w:sz="24" w:space="0" w:color="FFFFFF"/>
              <w:right w:val="single" w:sz="6" w:space="0" w:color="414142"/>
            </w:tcBorders>
            <w:shd w:val="clear" w:color="auto" w:fill="D9D9D9"/>
          </w:tcPr>
          <w:p w14:paraId="6D7A9A3C" w14:textId="77777777" w:rsidR="00553707" w:rsidRDefault="00553707">
            <w:pPr>
              <w:rPr>
                <w:sz w:val="2"/>
                <w:szCs w:val="2"/>
              </w:rPr>
            </w:pPr>
          </w:p>
        </w:tc>
        <w:tc>
          <w:tcPr>
            <w:tcW w:w="660" w:type="dxa"/>
            <w:tcBorders>
              <w:top w:val="single" w:sz="6" w:space="0" w:color="414142"/>
              <w:left w:val="single" w:sz="6" w:space="0" w:color="414142"/>
              <w:bottom w:val="single" w:sz="6" w:space="0" w:color="414142"/>
              <w:right w:val="single" w:sz="6" w:space="0" w:color="414142"/>
            </w:tcBorders>
            <w:shd w:val="clear" w:color="auto" w:fill="D9D9D9"/>
          </w:tcPr>
          <w:p w14:paraId="137BE849" w14:textId="77777777" w:rsidR="00553707" w:rsidRDefault="00000000">
            <w:pPr>
              <w:pStyle w:val="TableParagraph"/>
              <w:spacing w:before="12" w:line="197" w:lineRule="exact"/>
              <w:ind w:left="17"/>
              <w:jc w:val="center"/>
              <w:rPr>
                <w:b/>
                <w:sz w:val="20"/>
              </w:rPr>
            </w:pPr>
            <w:r>
              <w:rPr>
                <w:b/>
                <w:spacing w:val="-10"/>
                <w:sz w:val="20"/>
              </w:rPr>
              <w:t>I</w:t>
            </w:r>
          </w:p>
        </w:tc>
        <w:tc>
          <w:tcPr>
            <w:tcW w:w="663" w:type="dxa"/>
            <w:tcBorders>
              <w:top w:val="single" w:sz="6" w:space="0" w:color="414142"/>
              <w:left w:val="single" w:sz="6" w:space="0" w:color="414142"/>
              <w:right w:val="single" w:sz="6" w:space="0" w:color="414142"/>
            </w:tcBorders>
            <w:shd w:val="clear" w:color="auto" w:fill="D9D9D9"/>
          </w:tcPr>
          <w:p w14:paraId="138AEEFF" w14:textId="77777777" w:rsidR="00553707" w:rsidRDefault="00000000">
            <w:pPr>
              <w:pStyle w:val="TableParagraph"/>
              <w:spacing w:before="12" w:line="197" w:lineRule="exact"/>
              <w:ind w:left="14" w:right="5"/>
              <w:jc w:val="center"/>
              <w:rPr>
                <w:b/>
                <w:sz w:val="20"/>
              </w:rPr>
            </w:pPr>
            <w:r>
              <w:rPr>
                <w:b/>
                <w:spacing w:val="-5"/>
                <w:sz w:val="20"/>
              </w:rPr>
              <w:t>II</w:t>
            </w:r>
          </w:p>
        </w:tc>
        <w:tc>
          <w:tcPr>
            <w:tcW w:w="665" w:type="dxa"/>
            <w:tcBorders>
              <w:top w:val="single" w:sz="6" w:space="0" w:color="414142"/>
              <w:left w:val="single" w:sz="6" w:space="0" w:color="414142"/>
              <w:right w:val="single" w:sz="6" w:space="0" w:color="414142"/>
            </w:tcBorders>
            <w:shd w:val="clear" w:color="auto" w:fill="D9D9D9"/>
          </w:tcPr>
          <w:p w14:paraId="53FF6222" w14:textId="77777777" w:rsidR="00553707" w:rsidRDefault="00000000">
            <w:pPr>
              <w:pStyle w:val="TableParagraph"/>
              <w:spacing w:before="12" w:line="197" w:lineRule="exact"/>
              <w:ind w:left="17" w:right="5"/>
              <w:jc w:val="center"/>
              <w:rPr>
                <w:b/>
                <w:sz w:val="20"/>
              </w:rPr>
            </w:pPr>
            <w:r>
              <w:rPr>
                <w:b/>
                <w:spacing w:val="-5"/>
                <w:sz w:val="20"/>
              </w:rPr>
              <w:t>III</w:t>
            </w:r>
          </w:p>
        </w:tc>
        <w:tc>
          <w:tcPr>
            <w:tcW w:w="660" w:type="dxa"/>
            <w:tcBorders>
              <w:top w:val="single" w:sz="6" w:space="0" w:color="414142"/>
              <w:left w:val="single" w:sz="6" w:space="0" w:color="414142"/>
              <w:right w:val="single" w:sz="6" w:space="0" w:color="414142"/>
            </w:tcBorders>
            <w:shd w:val="clear" w:color="auto" w:fill="D9D9D9"/>
          </w:tcPr>
          <w:p w14:paraId="0764A6B8" w14:textId="77777777" w:rsidR="00553707" w:rsidRDefault="00000000">
            <w:pPr>
              <w:pStyle w:val="TableParagraph"/>
              <w:spacing w:before="12" w:line="197" w:lineRule="exact"/>
              <w:ind w:left="17" w:right="6"/>
              <w:jc w:val="center"/>
              <w:rPr>
                <w:b/>
                <w:sz w:val="20"/>
              </w:rPr>
            </w:pPr>
            <w:r>
              <w:rPr>
                <w:b/>
                <w:spacing w:val="-5"/>
                <w:sz w:val="20"/>
              </w:rPr>
              <w:t>IV</w:t>
            </w:r>
          </w:p>
        </w:tc>
        <w:tc>
          <w:tcPr>
            <w:tcW w:w="557" w:type="dxa"/>
            <w:tcBorders>
              <w:top w:val="single" w:sz="6" w:space="0" w:color="414142"/>
              <w:left w:val="single" w:sz="6" w:space="0" w:color="414142"/>
              <w:right w:val="single" w:sz="6" w:space="0" w:color="414142"/>
            </w:tcBorders>
            <w:shd w:val="clear" w:color="auto" w:fill="D9D9D9"/>
          </w:tcPr>
          <w:p w14:paraId="3B5C97B1" w14:textId="77777777" w:rsidR="00553707" w:rsidRDefault="00000000">
            <w:pPr>
              <w:pStyle w:val="TableParagraph"/>
              <w:spacing w:before="12" w:line="197" w:lineRule="exact"/>
              <w:ind w:left="16" w:right="3"/>
              <w:jc w:val="center"/>
              <w:rPr>
                <w:b/>
                <w:sz w:val="20"/>
              </w:rPr>
            </w:pPr>
            <w:r>
              <w:rPr>
                <w:b/>
                <w:spacing w:val="-10"/>
                <w:sz w:val="20"/>
              </w:rPr>
              <w:t>V</w:t>
            </w:r>
          </w:p>
        </w:tc>
        <w:tc>
          <w:tcPr>
            <w:tcW w:w="509" w:type="dxa"/>
            <w:tcBorders>
              <w:top w:val="single" w:sz="6" w:space="0" w:color="414142"/>
              <w:left w:val="single" w:sz="6" w:space="0" w:color="414142"/>
              <w:right w:val="single" w:sz="6" w:space="0" w:color="414142"/>
            </w:tcBorders>
            <w:shd w:val="clear" w:color="auto" w:fill="D9D9D9"/>
          </w:tcPr>
          <w:p w14:paraId="6A3439A4" w14:textId="77777777" w:rsidR="00553707" w:rsidRDefault="00000000">
            <w:pPr>
              <w:pStyle w:val="TableParagraph"/>
              <w:spacing w:before="12" w:line="197" w:lineRule="exact"/>
              <w:ind w:left="14"/>
              <w:jc w:val="center"/>
              <w:rPr>
                <w:b/>
                <w:sz w:val="20"/>
              </w:rPr>
            </w:pPr>
            <w:r>
              <w:rPr>
                <w:b/>
                <w:spacing w:val="-5"/>
                <w:sz w:val="20"/>
              </w:rPr>
              <w:t>VI</w:t>
            </w:r>
          </w:p>
        </w:tc>
        <w:tc>
          <w:tcPr>
            <w:tcW w:w="446" w:type="dxa"/>
            <w:tcBorders>
              <w:top w:val="single" w:sz="6" w:space="0" w:color="414142"/>
              <w:left w:val="single" w:sz="6" w:space="0" w:color="414142"/>
              <w:right w:val="single" w:sz="6" w:space="0" w:color="414142"/>
            </w:tcBorders>
            <w:shd w:val="clear" w:color="auto" w:fill="D9D9D9"/>
          </w:tcPr>
          <w:p w14:paraId="70942855" w14:textId="77777777" w:rsidR="00553707" w:rsidRDefault="00000000">
            <w:pPr>
              <w:pStyle w:val="TableParagraph"/>
              <w:spacing w:before="12" w:line="197" w:lineRule="exact"/>
              <w:ind w:left="15"/>
              <w:jc w:val="center"/>
              <w:rPr>
                <w:b/>
                <w:sz w:val="20"/>
              </w:rPr>
            </w:pPr>
            <w:r>
              <w:rPr>
                <w:b/>
                <w:spacing w:val="-5"/>
                <w:sz w:val="20"/>
              </w:rPr>
              <w:t>VII</w:t>
            </w:r>
          </w:p>
        </w:tc>
        <w:tc>
          <w:tcPr>
            <w:tcW w:w="530" w:type="dxa"/>
            <w:tcBorders>
              <w:top w:val="single" w:sz="6" w:space="0" w:color="414142"/>
              <w:left w:val="single" w:sz="6" w:space="0" w:color="414142"/>
              <w:right w:val="single" w:sz="6" w:space="0" w:color="414142"/>
            </w:tcBorders>
            <w:shd w:val="clear" w:color="auto" w:fill="D9D9D9"/>
          </w:tcPr>
          <w:p w14:paraId="7EDC4A53" w14:textId="77777777" w:rsidR="00553707" w:rsidRDefault="00000000">
            <w:pPr>
              <w:pStyle w:val="TableParagraph"/>
              <w:spacing w:before="12" w:line="197" w:lineRule="exact"/>
              <w:ind w:left="18" w:right="5"/>
              <w:jc w:val="center"/>
              <w:rPr>
                <w:b/>
                <w:sz w:val="20"/>
              </w:rPr>
            </w:pPr>
            <w:r>
              <w:rPr>
                <w:b/>
                <w:spacing w:val="-4"/>
                <w:sz w:val="20"/>
              </w:rPr>
              <w:t>VIII</w:t>
            </w:r>
          </w:p>
        </w:tc>
        <w:tc>
          <w:tcPr>
            <w:tcW w:w="415" w:type="dxa"/>
            <w:tcBorders>
              <w:top w:val="single" w:sz="6" w:space="0" w:color="414142"/>
              <w:left w:val="single" w:sz="6" w:space="0" w:color="414142"/>
              <w:right w:val="single" w:sz="6" w:space="0" w:color="414142"/>
            </w:tcBorders>
            <w:shd w:val="clear" w:color="auto" w:fill="D9D9D9"/>
          </w:tcPr>
          <w:p w14:paraId="641C3F52" w14:textId="77777777" w:rsidR="00553707" w:rsidRDefault="00000000">
            <w:pPr>
              <w:pStyle w:val="TableParagraph"/>
              <w:spacing w:before="12" w:line="197" w:lineRule="exact"/>
              <w:ind w:left="12"/>
              <w:jc w:val="center"/>
              <w:rPr>
                <w:b/>
                <w:sz w:val="20"/>
              </w:rPr>
            </w:pPr>
            <w:r>
              <w:rPr>
                <w:b/>
                <w:spacing w:val="-5"/>
                <w:sz w:val="20"/>
              </w:rPr>
              <w:t>IX</w:t>
            </w:r>
          </w:p>
        </w:tc>
        <w:tc>
          <w:tcPr>
            <w:tcW w:w="578" w:type="dxa"/>
            <w:tcBorders>
              <w:top w:val="single" w:sz="6" w:space="0" w:color="414142"/>
              <w:left w:val="single" w:sz="6" w:space="0" w:color="414142"/>
              <w:right w:val="single" w:sz="6" w:space="0" w:color="414142"/>
            </w:tcBorders>
            <w:shd w:val="clear" w:color="auto" w:fill="D9D9D9"/>
          </w:tcPr>
          <w:p w14:paraId="2AB61FA8" w14:textId="77777777" w:rsidR="00553707" w:rsidRDefault="00000000">
            <w:pPr>
              <w:pStyle w:val="TableParagraph"/>
              <w:spacing w:before="12" w:line="197" w:lineRule="exact"/>
              <w:ind w:left="15" w:right="1"/>
              <w:jc w:val="center"/>
              <w:rPr>
                <w:b/>
                <w:sz w:val="20"/>
              </w:rPr>
            </w:pPr>
            <w:r>
              <w:rPr>
                <w:b/>
                <w:spacing w:val="-10"/>
                <w:sz w:val="20"/>
              </w:rPr>
              <w:t>X</w:t>
            </w:r>
          </w:p>
        </w:tc>
        <w:tc>
          <w:tcPr>
            <w:tcW w:w="564" w:type="dxa"/>
            <w:tcBorders>
              <w:top w:val="single" w:sz="6" w:space="0" w:color="414142"/>
              <w:left w:val="single" w:sz="6" w:space="0" w:color="414142"/>
              <w:right w:val="single" w:sz="6" w:space="0" w:color="414142"/>
            </w:tcBorders>
            <w:shd w:val="clear" w:color="auto" w:fill="D9D9D9"/>
          </w:tcPr>
          <w:p w14:paraId="27E934F8" w14:textId="77777777" w:rsidR="00553707" w:rsidRDefault="00000000">
            <w:pPr>
              <w:pStyle w:val="TableParagraph"/>
              <w:spacing w:before="12" w:line="197" w:lineRule="exact"/>
              <w:ind w:left="20" w:right="4"/>
              <w:jc w:val="center"/>
              <w:rPr>
                <w:b/>
                <w:sz w:val="20"/>
              </w:rPr>
            </w:pPr>
            <w:r>
              <w:rPr>
                <w:b/>
                <w:spacing w:val="-5"/>
                <w:sz w:val="20"/>
              </w:rPr>
              <w:t>XI</w:t>
            </w:r>
          </w:p>
        </w:tc>
        <w:tc>
          <w:tcPr>
            <w:tcW w:w="561" w:type="dxa"/>
            <w:tcBorders>
              <w:top w:val="single" w:sz="6" w:space="0" w:color="414142"/>
              <w:left w:val="single" w:sz="6" w:space="0" w:color="414142"/>
              <w:right w:val="single" w:sz="6" w:space="0" w:color="414142"/>
            </w:tcBorders>
            <w:shd w:val="clear" w:color="auto" w:fill="D9D9D9"/>
          </w:tcPr>
          <w:p w14:paraId="38A1C5C4" w14:textId="77777777" w:rsidR="00553707" w:rsidRDefault="00000000">
            <w:pPr>
              <w:pStyle w:val="TableParagraph"/>
              <w:spacing w:before="12" w:line="197" w:lineRule="exact"/>
              <w:ind w:left="20"/>
              <w:jc w:val="center"/>
              <w:rPr>
                <w:b/>
                <w:sz w:val="20"/>
              </w:rPr>
            </w:pPr>
            <w:r>
              <w:rPr>
                <w:b/>
                <w:spacing w:val="-5"/>
                <w:sz w:val="20"/>
              </w:rPr>
              <w:t>XII</w:t>
            </w:r>
          </w:p>
        </w:tc>
        <w:tc>
          <w:tcPr>
            <w:tcW w:w="700" w:type="dxa"/>
            <w:vMerge/>
            <w:tcBorders>
              <w:top w:val="nil"/>
              <w:left w:val="single" w:sz="6" w:space="0" w:color="414142"/>
              <w:bottom w:val="single" w:sz="24" w:space="0" w:color="FFFFFF"/>
              <w:right w:val="single" w:sz="6" w:space="0" w:color="414142"/>
            </w:tcBorders>
            <w:shd w:val="clear" w:color="auto" w:fill="D9D9D9"/>
          </w:tcPr>
          <w:p w14:paraId="312CC878" w14:textId="77777777" w:rsidR="00553707" w:rsidRDefault="00553707">
            <w:pPr>
              <w:rPr>
                <w:sz w:val="2"/>
                <w:szCs w:val="2"/>
              </w:rPr>
            </w:pPr>
          </w:p>
        </w:tc>
        <w:tc>
          <w:tcPr>
            <w:tcW w:w="816" w:type="dxa"/>
            <w:tcBorders>
              <w:top w:val="single" w:sz="6" w:space="0" w:color="414142"/>
              <w:left w:val="single" w:sz="6" w:space="0" w:color="414142"/>
              <w:bottom w:val="single" w:sz="6" w:space="0" w:color="414142"/>
              <w:right w:val="single" w:sz="6" w:space="0" w:color="414142"/>
            </w:tcBorders>
          </w:tcPr>
          <w:p w14:paraId="1E137C63" w14:textId="77777777" w:rsidR="00553707" w:rsidRDefault="00000000">
            <w:pPr>
              <w:pStyle w:val="TableParagraph"/>
              <w:spacing w:before="12" w:line="197" w:lineRule="exact"/>
              <w:ind w:left="21"/>
              <w:jc w:val="center"/>
              <w:rPr>
                <w:sz w:val="20"/>
              </w:rPr>
            </w:pPr>
            <w:r>
              <w:rPr>
                <w:spacing w:val="-4"/>
                <w:sz w:val="20"/>
              </w:rPr>
              <w:t>0,02</w:t>
            </w:r>
          </w:p>
        </w:tc>
        <w:tc>
          <w:tcPr>
            <w:tcW w:w="724" w:type="dxa"/>
            <w:tcBorders>
              <w:top w:val="single" w:sz="6" w:space="0" w:color="414142"/>
              <w:left w:val="single" w:sz="6" w:space="0" w:color="414142"/>
              <w:bottom w:val="single" w:sz="6" w:space="0" w:color="414142"/>
              <w:right w:val="single" w:sz="6" w:space="0" w:color="414142"/>
            </w:tcBorders>
          </w:tcPr>
          <w:p w14:paraId="6C979ECE" w14:textId="77777777" w:rsidR="00553707" w:rsidRDefault="00000000">
            <w:pPr>
              <w:pStyle w:val="TableParagraph"/>
              <w:spacing w:before="12" w:line="197" w:lineRule="exact"/>
              <w:ind w:left="18"/>
              <w:jc w:val="center"/>
              <w:rPr>
                <w:sz w:val="20"/>
              </w:rPr>
            </w:pPr>
            <w:r>
              <w:rPr>
                <w:spacing w:val="-5"/>
                <w:sz w:val="20"/>
              </w:rPr>
              <w:t>0,1</w:t>
            </w:r>
          </w:p>
        </w:tc>
      </w:tr>
      <w:tr w:rsidR="00553707" w14:paraId="79ECD240" w14:textId="77777777">
        <w:trPr>
          <w:trHeight w:val="282"/>
        </w:trPr>
        <w:tc>
          <w:tcPr>
            <w:tcW w:w="823" w:type="dxa"/>
            <w:tcBorders>
              <w:top w:val="single" w:sz="24" w:space="0" w:color="FFFFFF"/>
              <w:left w:val="single" w:sz="6" w:space="0" w:color="414142"/>
              <w:bottom w:val="single" w:sz="6" w:space="0" w:color="414142"/>
              <w:right w:val="single" w:sz="6" w:space="0" w:color="414142"/>
            </w:tcBorders>
          </w:tcPr>
          <w:p w14:paraId="0EDE0402" w14:textId="77777777" w:rsidR="00553707" w:rsidRDefault="00000000">
            <w:pPr>
              <w:pStyle w:val="TableParagraph"/>
              <w:spacing w:before="28"/>
              <w:ind w:left="222"/>
              <w:rPr>
                <w:sz w:val="20"/>
              </w:rPr>
            </w:pPr>
            <w:r>
              <w:rPr>
                <w:spacing w:val="-4"/>
                <w:sz w:val="20"/>
              </w:rPr>
              <w:t>Rīga</w:t>
            </w:r>
          </w:p>
        </w:tc>
        <w:tc>
          <w:tcPr>
            <w:tcW w:w="660" w:type="dxa"/>
            <w:tcBorders>
              <w:top w:val="single" w:sz="6" w:space="0" w:color="414142"/>
              <w:left w:val="single" w:sz="6" w:space="0" w:color="414142"/>
              <w:bottom w:val="single" w:sz="6" w:space="0" w:color="414142"/>
              <w:right w:val="single" w:sz="6" w:space="0" w:color="414142"/>
            </w:tcBorders>
          </w:tcPr>
          <w:p w14:paraId="764C7805" w14:textId="77777777" w:rsidR="00553707" w:rsidRDefault="00000000">
            <w:pPr>
              <w:pStyle w:val="TableParagraph"/>
              <w:spacing w:before="28"/>
              <w:ind w:left="17"/>
              <w:jc w:val="center"/>
              <w:rPr>
                <w:sz w:val="20"/>
              </w:rPr>
            </w:pPr>
            <w:r>
              <w:rPr>
                <w:spacing w:val="-2"/>
                <w:sz w:val="20"/>
              </w:rPr>
              <w:t>–33,7</w:t>
            </w:r>
          </w:p>
        </w:tc>
        <w:tc>
          <w:tcPr>
            <w:tcW w:w="663" w:type="dxa"/>
            <w:tcBorders>
              <w:left w:val="single" w:sz="6" w:space="0" w:color="414142"/>
              <w:bottom w:val="single" w:sz="6" w:space="0" w:color="414142"/>
              <w:right w:val="single" w:sz="6" w:space="0" w:color="414142"/>
            </w:tcBorders>
          </w:tcPr>
          <w:p w14:paraId="6EA559F7" w14:textId="77777777" w:rsidR="00553707" w:rsidRDefault="00000000">
            <w:pPr>
              <w:pStyle w:val="TableParagraph"/>
              <w:spacing w:before="28"/>
              <w:ind w:left="14"/>
              <w:jc w:val="center"/>
              <w:rPr>
                <w:sz w:val="20"/>
              </w:rPr>
            </w:pPr>
            <w:r>
              <w:rPr>
                <w:spacing w:val="-2"/>
                <w:sz w:val="20"/>
              </w:rPr>
              <w:t>–34,9</w:t>
            </w:r>
          </w:p>
        </w:tc>
        <w:tc>
          <w:tcPr>
            <w:tcW w:w="665" w:type="dxa"/>
            <w:tcBorders>
              <w:left w:val="single" w:sz="6" w:space="0" w:color="414142"/>
              <w:bottom w:val="single" w:sz="6" w:space="0" w:color="414142"/>
              <w:right w:val="single" w:sz="6" w:space="0" w:color="414142"/>
            </w:tcBorders>
          </w:tcPr>
          <w:p w14:paraId="58794633" w14:textId="77777777" w:rsidR="00553707" w:rsidRDefault="00000000">
            <w:pPr>
              <w:pStyle w:val="TableParagraph"/>
              <w:spacing w:before="28"/>
              <w:ind w:left="17"/>
              <w:jc w:val="center"/>
              <w:rPr>
                <w:sz w:val="20"/>
              </w:rPr>
            </w:pPr>
            <w:r>
              <w:rPr>
                <w:spacing w:val="-2"/>
                <w:sz w:val="20"/>
              </w:rPr>
              <w:t>–30,3</w:t>
            </w:r>
          </w:p>
        </w:tc>
        <w:tc>
          <w:tcPr>
            <w:tcW w:w="660" w:type="dxa"/>
            <w:tcBorders>
              <w:left w:val="single" w:sz="6" w:space="0" w:color="414142"/>
              <w:bottom w:val="single" w:sz="6" w:space="0" w:color="414142"/>
              <w:right w:val="single" w:sz="6" w:space="0" w:color="414142"/>
            </w:tcBorders>
          </w:tcPr>
          <w:p w14:paraId="3F86FAE7" w14:textId="77777777" w:rsidR="00553707" w:rsidRDefault="00000000">
            <w:pPr>
              <w:pStyle w:val="TableParagraph"/>
              <w:spacing w:before="28"/>
              <w:ind w:left="17"/>
              <w:jc w:val="center"/>
              <w:rPr>
                <w:sz w:val="20"/>
              </w:rPr>
            </w:pPr>
            <w:r>
              <w:rPr>
                <w:spacing w:val="-2"/>
                <w:sz w:val="20"/>
              </w:rPr>
              <w:t>–13,1</w:t>
            </w:r>
          </w:p>
        </w:tc>
        <w:tc>
          <w:tcPr>
            <w:tcW w:w="557" w:type="dxa"/>
            <w:tcBorders>
              <w:left w:val="single" w:sz="6" w:space="0" w:color="414142"/>
              <w:bottom w:val="single" w:sz="6" w:space="0" w:color="414142"/>
              <w:right w:val="single" w:sz="6" w:space="0" w:color="414142"/>
            </w:tcBorders>
          </w:tcPr>
          <w:p w14:paraId="38544ABB" w14:textId="77777777" w:rsidR="00553707" w:rsidRDefault="00000000">
            <w:pPr>
              <w:pStyle w:val="TableParagraph"/>
              <w:spacing w:before="28"/>
              <w:ind w:left="16" w:right="2"/>
              <w:jc w:val="center"/>
              <w:rPr>
                <w:sz w:val="20"/>
              </w:rPr>
            </w:pPr>
            <w:r>
              <w:rPr>
                <w:spacing w:val="-4"/>
                <w:sz w:val="20"/>
              </w:rPr>
              <w:t>–5,5</w:t>
            </w:r>
          </w:p>
        </w:tc>
        <w:tc>
          <w:tcPr>
            <w:tcW w:w="509" w:type="dxa"/>
            <w:tcBorders>
              <w:left w:val="single" w:sz="6" w:space="0" w:color="414142"/>
              <w:bottom w:val="single" w:sz="6" w:space="0" w:color="414142"/>
              <w:right w:val="single" w:sz="6" w:space="0" w:color="414142"/>
            </w:tcBorders>
          </w:tcPr>
          <w:p w14:paraId="14C3C778" w14:textId="77777777" w:rsidR="00553707" w:rsidRDefault="00000000">
            <w:pPr>
              <w:pStyle w:val="TableParagraph"/>
              <w:spacing w:before="28"/>
              <w:ind w:left="14"/>
              <w:jc w:val="center"/>
              <w:rPr>
                <w:sz w:val="20"/>
              </w:rPr>
            </w:pPr>
            <w:r>
              <w:rPr>
                <w:spacing w:val="-4"/>
                <w:sz w:val="20"/>
              </w:rPr>
              <w:t>–2,3</w:t>
            </w:r>
          </w:p>
        </w:tc>
        <w:tc>
          <w:tcPr>
            <w:tcW w:w="446" w:type="dxa"/>
            <w:tcBorders>
              <w:left w:val="single" w:sz="6" w:space="0" w:color="414142"/>
              <w:bottom w:val="single" w:sz="6" w:space="0" w:color="414142"/>
              <w:right w:val="single" w:sz="6" w:space="0" w:color="414142"/>
            </w:tcBorders>
          </w:tcPr>
          <w:p w14:paraId="35C810C6" w14:textId="77777777" w:rsidR="00553707" w:rsidRDefault="00000000">
            <w:pPr>
              <w:pStyle w:val="TableParagraph"/>
              <w:spacing w:before="28"/>
              <w:ind w:left="15"/>
              <w:jc w:val="center"/>
              <w:rPr>
                <w:sz w:val="20"/>
              </w:rPr>
            </w:pPr>
            <w:r>
              <w:rPr>
                <w:spacing w:val="-5"/>
                <w:sz w:val="20"/>
              </w:rPr>
              <w:t>4,0</w:t>
            </w:r>
          </w:p>
        </w:tc>
        <w:tc>
          <w:tcPr>
            <w:tcW w:w="530" w:type="dxa"/>
            <w:tcBorders>
              <w:left w:val="single" w:sz="6" w:space="0" w:color="414142"/>
              <w:bottom w:val="single" w:sz="6" w:space="0" w:color="414142"/>
              <w:right w:val="single" w:sz="6" w:space="0" w:color="414142"/>
            </w:tcBorders>
          </w:tcPr>
          <w:p w14:paraId="57384F06" w14:textId="77777777" w:rsidR="00553707" w:rsidRDefault="00000000">
            <w:pPr>
              <w:pStyle w:val="TableParagraph"/>
              <w:spacing w:before="28"/>
              <w:ind w:left="18"/>
              <w:jc w:val="center"/>
              <w:rPr>
                <w:sz w:val="20"/>
              </w:rPr>
            </w:pPr>
            <w:r>
              <w:rPr>
                <w:spacing w:val="-5"/>
                <w:sz w:val="20"/>
              </w:rPr>
              <w:t>0,0</w:t>
            </w:r>
          </w:p>
        </w:tc>
        <w:tc>
          <w:tcPr>
            <w:tcW w:w="415" w:type="dxa"/>
            <w:tcBorders>
              <w:left w:val="single" w:sz="6" w:space="0" w:color="414142"/>
              <w:bottom w:val="single" w:sz="6" w:space="0" w:color="414142"/>
              <w:right w:val="single" w:sz="6" w:space="0" w:color="414142"/>
            </w:tcBorders>
          </w:tcPr>
          <w:p w14:paraId="263C83E1" w14:textId="77777777" w:rsidR="00553707" w:rsidRDefault="00000000">
            <w:pPr>
              <w:pStyle w:val="TableParagraph"/>
              <w:spacing w:before="28"/>
              <w:ind w:left="19"/>
              <w:jc w:val="center"/>
              <w:rPr>
                <w:sz w:val="20"/>
              </w:rPr>
            </w:pPr>
            <w:r>
              <w:rPr>
                <w:spacing w:val="-4"/>
                <w:sz w:val="20"/>
              </w:rPr>
              <w:t>–4,1</w:t>
            </w:r>
          </w:p>
        </w:tc>
        <w:tc>
          <w:tcPr>
            <w:tcW w:w="578" w:type="dxa"/>
            <w:tcBorders>
              <w:left w:val="single" w:sz="6" w:space="0" w:color="414142"/>
              <w:bottom w:val="single" w:sz="6" w:space="0" w:color="414142"/>
              <w:right w:val="single" w:sz="6" w:space="0" w:color="414142"/>
            </w:tcBorders>
          </w:tcPr>
          <w:p w14:paraId="7A9C1B63" w14:textId="77777777" w:rsidR="00553707" w:rsidRDefault="00000000">
            <w:pPr>
              <w:pStyle w:val="TableParagraph"/>
              <w:spacing w:before="28"/>
              <w:ind w:left="15"/>
              <w:jc w:val="center"/>
              <w:rPr>
                <w:sz w:val="20"/>
              </w:rPr>
            </w:pPr>
            <w:r>
              <w:rPr>
                <w:spacing w:val="-4"/>
                <w:sz w:val="20"/>
              </w:rPr>
              <w:t>–9,5</w:t>
            </w:r>
          </w:p>
        </w:tc>
        <w:tc>
          <w:tcPr>
            <w:tcW w:w="564" w:type="dxa"/>
            <w:tcBorders>
              <w:left w:val="single" w:sz="6" w:space="0" w:color="414142"/>
              <w:bottom w:val="single" w:sz="6" w:space="0" w:color="414142"/>
              <w:right w:val="single" w:sz="6" w:space="0" w:color="414142"/>
            </w:tcBorders>
          </w:tcPr>
          <w:p w14:paraId="51D39E33" w14:textId="77777777" w:rsidR="00553707" w:rsidRDefault="00000000">
            <w:pPr>
              <w:pStyle w:val="TableParagraph"/>
              <w:spacing w:before="28"/>
              <w:ind w:left="20"/>
              <w:jc w:val="center"/>
              <w:rPr>
                <w:sz w:val="20"/>
              </w:rPr>
            </w:pPr>
            <w:r>
              <w:rPr>
                <w:spacing w:val="-2"/>
                <w:sz w:val="20"/>
              </w:rPr>
              <w:t>–20,5</w:t>
            </w:r>
          </w:p>
        </w:tc>
        <w:tc>
          <w:tcPr>
            <w:tcW w:w="561" w:type="dxa"/>
            <w:tcBorders>
              <w:left w:val="single" w:sz="6" w:space="0" w:color="414142"/>
              <w:bottom w:val="single" w:sz="6" w:space="0" w:color="414142"/>
              <w:right w:val="single" w:sz="6" w:space="0" w:color="414142"/>
            </w:tcBorders>
          </w:tcPr>
          <w:p w14:paraId="3E68E078" w14:textId="77777777" w:rsidR="00553707" w:rsidRDefault="00000000">
            <w:pPr>
              <w:pStyle w:val="TableParagraph"/>
              <w:spacing w:before="28"/>
              <w:ind w:left="20" w:right="1"/>
              <w:jc w:val="center"/>
              <w:rPr>
                <w:sz w:val="20"/>
              </w:rPr>
            </w:pPr>
            <w:r>
              <w:rPr>
                <w:spacing w:val="-2"/>
                <w:sz w:val="20"/>
              </w:rPr>
              <w:t>–31,9</w:t>
            </w:r>
          </w:p>
        </w:tc>
        <w:tc>
          <w:tcPr>
            <w:tcW w:w="700" w:type="dxa"/>
            <w:tcBorders>
              <w:top w:val="single" w:sz="24" w:space="0" w:color="FFFFFF"/>
              <w:left w:val="single" w:sz="6" w:space="0" w:color="414142"/>
              <w:bottom w:val="single" w:sz="6" w:space="0" w:color="414142"/>
              <w:right w:val="single" w:sz="6" w:space="0" w:color="414142"/>
            </w:tcBorders>
          </w:tcPr>
          <w:p w14:paraId="5878428B" w14:textId="77777777" w:rsidR="00553707" w:rsidRDefault="00000000">
            <w:pPr>
              <w:pStyle w:val="TableParagraph"/>
              <w:spacing w:before="28"/>
              <w:ind w:left="127"/>
              <w:rPr>
                <w:sz w:val="20"/>
              </w:rPr>
            </w:pPr>
            <w:r>
              <w:rPr>
                <w:spacing w:val="-2"/>
                <w:sz w:val="20"/>
              </w:rPr>
              <w:t>–34,9</w:t>
            </w:r>
          </w:p>
        </w:tc>
        <w:tc>
          <w:tcPr>
            <w:tcW w:w="816" w:type="dxa"/>
            <w:tcBorders>
              <w:top w:val="single" w:sz="6" w:space="0" w:color="414142"/>
              <w:left w:val="single" w:sz="6" w:space="0" w:color="414142"/>
              <w:bottom w:val="single" w:sz="6" w:space="0" w:color="414142"/>
              <w:right w:val="single" w:sz="6" w:space="0" w:color="414142"/>
            </w:tcBorders>
          </w:tcPr>
          <w:p w14:paraId="189DBE5E" w14:textId="77777777" w:rsidR="00553707" w:rsidRDefault="00000000">
            <w:pPr>
              <w:pStyle w:val="TableParagraph"/>
              <w:spacing w:before="28"/>
              <w:ind w:left="21"/>
              <w:jc w:val="center"/>
              <w:rPr>
                <w:sz w:val="20"/>
              </w:rPr>
            </w:pPr>
            <w:r>
              <w:rPr>
                <w:spacing w:val="-2"/>
                <w:sz w:val="20"/>
              </w:rPr>
              <w:t>–33,8</w:t>
            </w:r>
          </w:p>
        </w:tc>
        <w:tc>
          <w:tcPr>
            <w:tcW w:w="724" w:type="dxa"/>
            <w:tcBorders>
              <w:top w:val="single" w:sz="6" w:space="0" w:color="414142"/>
              <w:left w:val="single" w:sz="6" w:space="0" w:color="414142"/>
              <w:bottom w:val="single" w:sz="6" w:space="0" w:color="414142"/>
              <w:right w:val="single" w:sz="6" w:space="0" w:color="414142"/>
            </w:tcBorders>
          </w:tcPr>
          <w:p w14:paraId="769CD6E4" w14:textId="77777777" w:rsidR="00553707" w:rsidRDefault="00000000">
            <w:pPr>
              <w:pStyle w:val="TableParagraph"/>
              <w:spacing w:before="28"/>
              <w:ind w:left="18"/>
              <w:jc w:val="center"/>
              <w:rPr>
                <w:sz w:val="20"/>
              </w:rPr>
            </w:pPr>
            <w:r>
              <w:rPr>
                <w:spacing w:val="-2"/>
                <w:sz w:val="20"/>
              </w:rPr>
              <w:t>–29,4</w:t>
            </w:r>
          </w:p>
        </w:tc>
      </w:tr>
    </w:tbl>
    <w:p w14:paraId="0D4AD0F9" w14:textId="77777777" w:rsidR="00553707" w:rsidRDefault="00000000">
      <w:pPr>
        <w:ind w:left="482"/>
        <w:rPr>
          <w:sz w:val="20"/>
        </w:rPr>
      </w:pPr>
      <w:r>
        <w:rPr>
          <w:spacing w:val="-2"/>
          <w:sz w:val="20"/>
        </w:rPr>
        <w:t>Piezīmes.</w:t>
      </w:r>
    </w:p>
    <w:p w14:paraId="0A3F8D58" w14:textId="77777777" w:rsidR="00553707" w:rsidRDefault="00000000">
      <w:pPr>
        <w:pStyle w:val="ListParagraph"/>
        <w:numPr>
          <w:ilvl w:val="0"/>
          <w:numId w:val="28"/>
        </w:numPr>
        <w:tabs>
          <w:tab w:val="left" w:pos="682"/>
        </w:tabs>
        <w:ind w:right="878" w:firstLine="0"/>
        <w:jc w:val="both"/>
        <w:rPr>
          <w:sz w:val="20"/>
        </w:rPr>
      </w:pPr>
      <w:r>
        <w:rPr>
          <w:sz w:val="20"/>
        </w:rPr>
        <w:t>Tabulā</w:t>
      </w:r>
      <w:r>
        <w:rPr>
          <w:spacing w:val="-6"/>
          <w:sz w:val="20"/>
        </w:rPr>
        <w:t xml:space="preserve"> </w:t>
      </w:r>
      <w:r>
        <w:rPr>
          <w:sz w:val="20"/>
        </w:rPr>
        <w:t>norādīta</w:t>
      </w:r>
      <w:r>
        <w:rPr>
          <w:spacing w:val="-4"/>
          <w:sz w:val="20"/>
        </w:rPr>
        <w:t xml:space="preserve"> </w:t>
      </w:r>
      <w:r>
        <w:rPr>
          <w:sz w:val="20"/>
        </w:rPr>
        <w:t>katra</w:t>
      </w:r>
      <w:r>
        <w:rPr>
          <w:spacing w:val="-6"/>
          <w:sz w:val="20"/>
        </w:rPr>
        <w:t xml:space="preserve"> </w:t>
      </w:r>
      <w:r>
        <w:rPr>
          <w:sz w:val="20"/>
        </w:rPr>
        <w:t>mēneša</w:t>
      </w:r>
      <w:r>
        <w:rPr>
          <w:spacing w:val="-4"/>
          <w:sz w:val="20"/>
        </w:rPr>
        <w:t xml:space="preserve"> </w:t>
      </w:r>
      <w:r>
        <w:rPr>
          <w:sz w:val="20"/>
        </w:rPr>
        <w:t>diennakts</w:t>
      </w:r>
      <w:r>
        <w:rPr>
          <w:spacing w:val="-7"/>
          <w:sz w:val="20"/>
        </w:rPr>
        <w:t xml:space="preserve"> </w:t>
      </w:r>
      <w:r>
        <w:rPr>
          <w:sz w:val="20"/>
        </w:rPr>
        <w:t>minimālās</w:t>
      </w:r>
      <w:r>
        <w:rPr>
          <w:spacing w:val="-5"/>
          <w:sz w:val="20"/>
        </w:rPr>
        <w:t xml:space="preserve"> </w:t>
      </w:r>
      <w:r>
        <w:rPr>
          <w:sz w:val="20"/>
        </w:rPr>
        <w:t>gaisa</w:t>
      </w:r>
      <w:r>
        <w:rPr>
          <w:spacing w:val="-5"/>
          <w:sz w:val="20"/>
        </w:rPr>
        <w:t xml:space="preserve"> </w:t>
      </w:r>
      <w:r>
        <w:rPr>
          <w:sz w:val="20"/>
        </w:rPr>
        <w:t>temperatūras</w:t>
      </w:r>
      <w:r>
        <w:rPr>
          <w:spacing w:val="-7"/>
          <w:sz w:val="20"/>
        </w:rPr>
        <w:t xml:space="preserve"> </w:t>
      </w:r>
      <w:r>
        <w:rPr>
          <w:sz w:val="20"/>
        </w:rPr>
        <w:t>vērtība</w:t>
      </w:r>
      <w:r>
        <w:rPr>
          <w:spacing w:val="-6"/>
          <w:sz w:val="20"/>
        </w:rPr>
        <w:t xml:space="preserve"> </w:t>
      </w:r>
      <w:r>
        <w:rPr>
          <w:sz w:val="20"/>
        </w:rPr>
        <w:t>visā</w:t>
      </w:r>
      <w:r>
        <w:rPr>
          <w:spacing w:val="-4"/>
          <w:sz w:val="20"/>
        </w:rPr>
        <w:t xml:space="preserve"> </w:t>
      </w:r>
      <w:r>
        <w:rPr>
          <w:sz w:val="20"/>
        </w:rPr>
        <w:t>novērojumu</w:t>
      </w:r>
      <w:r>
        <w:rPr>
          <w:spacing w:val="-5"/>
          <w:sz w:val="20"/>
        </w:rPr>
        <w:t xml:space="preserve"> </w:t>
      </w:r>
      <w:r>
        <w:rPr>
          <w:sz w:val="20"/>
        </w:rPr>
        <w:t>periodā.</w:t>
      </w:r>
      <w:r>
        <w:rPr>
          <w:spacing w:val="-6"/>
          <w:sz w:val="20"/>
        </w:rPr>
        <w:t xml:space="preserve"> </w:t>
      </w:r>
      <w:r>
        <w:rPr>
          <w:sz w:val="20"/>
        </w:rPr>
        <w:t>Mēneša</w:t>
      </w:r>
      <w:r>
        <w:rPr>
          <w:spacing w:val="-4"/>
          <w:sz w:val="20"/>
        </w:rPr>
        <w:t xml:space="preserve"> </w:t>
      </w:r>
      <w:r>
        <w:rPr>
          <w:sz w:val="20"/>
        </w:rPr>
        <w:t>un gada</w:t>
      </w:r>
      <w:r>
        <w:rPr>
          <w:spacing w:val="75"/>
          <w:sz w:val="20"/>
        </w:rPr>
        <w:t xml:space="preserve"> </w:t>
      </w:r>
      <w:r>
        <w:rPr>
          <w:sz w:val="20"/>
        </w:rPr>
        <w:t>gaisa</w:t>
      </w:r>
      <w:r>
        <w:rPr>
          <w:spacing w:val="77"/>
          <w:sz w:val="20"/>
        </w:rPr>
        <w:t xml:space="preserve"> </w:t>
      </w:r>
      <w:r>
        <w:rPr>
          <w:sz w:val="20"/>
        </w:rPr>
        <w:t>temperatūras</w:t>
      </w:r>
      <w:r>
        <w:rPr>
          <w:spacing w:val="77"/>
          <w:sz w:val="20"/>
        </w:rPr>
        <w:t xml:space="preserve"> </w:t>
      </w:r>
      <w:r>
        <w:rPr>
          <w:sz w:val="20"/>
        </w:rPr>
        <w:t>absolūtais</w:t>
      </w:r>
      <w:r>
        <w:rPr>
          <w:spacing w:val="77"/>
          <w:sz w:val="20"/>
        </w:rPr>
        <w:t xml:space="preserve"> </w:t>
      </w:r>
      <w:r>
        <w:rPr>
          <w:sz w:val="20"/>
        </w:rPr>
        <w:t>minimums</w:t>
      </w:r>
      <w:r>
        <w:rPr>
          <w:spacing w:val="77"/>
          <w:sz w:val="20"/>
        </w:rPr>
        <w:t xml:space="preserve"> </w:t>
      </w:r>
      <w:r>
        <w:rPr>
          <w:sz w:val="20"/>
        </w:rPr>
        <w:t>ir</w:t>
      </w:r>
      <w:r>
        <w:rPr>
          <w:spacing w:val="76"/>
          <w:sz w:val="20"/>
        </w:rPr>
        <w:t xml:space="preserve"> </w:t>
      </w:r>
      <w:r>
        <w:rPr>
          <w:sz w:val="20"/>
        </w:rPr>
        <w:t>novērojumu</w:t>
      </w:r>
      <w:r>
        <w:rPr>
          <w:spacing w:val="76"/>
          <w:sz w:val="20"/>
        </w:rPr>
        <w:t xml:space="preserve"> </w:t>
      </w:r>
      <w:r>
        <w:rPr>
          <w:sz w:val="20"/>
        </w:rPr>
        <w:t>termiņā</w:t>
      </w:r>
      <w:r>
        <w:rPr>
          <w:spacing w:val="75"/>
          <w:sz w:val="20"/>
        </w:rPr>
        <w:t xml:space="preserve"> </w:t>
      </w:r>
      <w:r>
        <w:rPr>
          <w:sz w:val="20"/>
        </w:rPr>
        <w:t>fiksētā</w:t>
      </w:r>
      <w:r>
        <w:rPr>
          <w:spacing w:val="75"/>
          <w:sz w:val="20"/>
        </w:rPr>
        <w:t xml:space="preserve"> </w:t>
      </w:r>
      <w:r>
        <w:rPr>
          <w:sz w:val="20"/>
        </w:rPr>
        <w:t>viszemākā</w:t>
      </w:r>
      <w:r>
        <w:rPr>
          <w:spacing w:val="78"/>
          <w:sz w:val="20"/>
        </w:rPr>
        <w:t xml:space="preserve"> </w:t>
      </w:r>
      <w:r>
        <w:rPr>
          <w:sz w:val="20"/>
        </w:rPr>
        <w:t>gaisa</w:t>
      </w:r>
      <w:r>
        <w:rPr>
          <w:spacing w:val="75"/>
          <w:sz w:val="20"/>
        </w:rPr>
        <w:t xml:space="preserve"> </w:t>
      </w:r>
      <w:r>
        <w:rPr>
          <w:sz w:val="20"/>
        </w:rPr>
        <w:t>temperatūra.</w:t>
      </w:r>
    </w:p>
    <w:p w14:paraId="431E14E0" w14:textId="77777777" w:rsidR="00553707" w:rsidRDefault="00000000">
      <w:pPr>
        <w:pStyle w:val="ListParagraph"/>
        <w:numPr>
          <w:ilvl w:val="0"/>
          <w:numId w:val="28"/>
        </w:numPr>
        <w:tabs>
          <w:tab w:val="left" w:pos="701"/>
        </w:tabs>
        <w:ind w:right="879" w:firstLine="0"/>
        <w:jc w:val="both"/>
        <w:rPr>
          <w:sz w:val="20"/>
        </w:rPr>
      </w:pPr>
      <w:r>
        <w:rPr>
          <w:sz w:val="20"/>
        </w:rPr>
        <w:t>Gada absolūtās minimālās gaisa temperatūras varbūtība raksturota ar temperatūras vērtībām, kuru pārsniegšanas varbūtība</w:t>
      </w:r>
      <w:r>
        <w:rPr>
          <w:spacing w:val="-13"/>
          <w:sz w:val="20"/>
        </w:rPr>
        <w:t xml:space="preserve"> </w:t>
      </w:r>
      <w:r>
        <w:rPr>
          <w:sz w:val="20"/>
        </w:rPr>
        <w:t>ir</w:t>
      </w:r>
      <w:r>
        <w:rPr>
          <w:spacing w:val="-10"/>
          <w:sz w:val="20"/>
        </w:rPr>
        <w:t xml:space="preserve"> </w:t>
      </w:r>
      <w:r>
        <w:rPr>
          <w:sz w:val="20"/>
        </w:rPr>
        <w:t>0,02</w:t>
      </w:r>
      <w:r>
        <w:rPr>
          <w:spacing w:val="-12"/>
          <w:sz w:val="20"/>
        </w:rPr>
        <w:t xml:space="preserve"> </w:t>
      </w:r>
      <w:r>
        <w:rPr>
          <w:sz w:val="20"/>
        </w:rPr>
        <w:t>un</w:t>
      </w:r>
      <w:r>
        <w:rPr>
          <w:spacing w:val="-10"/>
          <w:sz w:val="20"/>
        </w:rPr>
        <w:t xml:space="preserve"> </w:t>
      </w:r>
      <w:r>
        <w:rPr>
          <w:sz w:val="20"/>
        </w:rPr>
        <w:t>0,1</w:t>
      </w:r>
      <w:r>
        <w:rPr>
          <w:spacing w:val="-10"/>
          <w:sz w:val="20"/>
        </w:rPr>
        <w:t xml:space="preserve"> </w:t>
      </w:r>
      <w:r>
        <w:rPr>
          <w:sz w:val="20"/>
        </w:rPr>
        <w:t>(šādas</w:t>
      </w:r>
      <w:r>
        <w:rPr>
          <w:spacing w:val="-13"/>
          <w:sz w:val="20"/>
        </w:rPr>
        <w:t xml:space="preserve"> </w:t>
      </w:r>
      <w:r>
        <w:rPr>
          <w:sz w:val="20"/>
        </w:rPr>
        <w:t>varbūtības</w:t>
      </w:r>
      <w:r>
        <w:rPr>
          <w:spacing w:val="-11"/>
          <w:sz w:val="20"/>
        </w:rPr>
        <w:t xml:space="preserve"> </w:t>
      </w:r>
      <w:r>
        <w:rPr>
          <w:sz w:val="20"/>
        </w:rPr>
        <w:t>parāda</w:t>
      </w:r>
      <w:r>
        <w:rPr>
          <w:spacing w:val="-12"/>
          <w:sz w:val="20"/>
        </w:rPr>
        <w:t xml:space="preserve"> </w:t>
      </w:r>
      <w:r>
        <w:rPr>
          <w:sz w:val="20"/>
        </w:rPr>
        <w:t>konkrētās</w:t>
      </w:r>
      <w:r>
        <w:rPr>
          <w:spacing w:val="-10"/>
          <w:sz w:val="20"/>
        </w:rPr>
        <w:t xml:space="preserve"> </w:t>
      </w:r>
      <w:r>
        <w:rPr>
          <w:sz w:val="20"/>
        </w:rPr>
        <w:t>gaisa</w:t>
      </w:r>
      <w:r>
        <w:rPr>
          <w:spacing w:val="-10"/>
          <w:sz w:val="20"/>
        </w:rPr>
        <w:t xml:space="preserve"> </w:t>
      </w:r>
      <w:r>
        <w:rPr>
          <w:sz w:val="20"/>
        </w:rPr>
        <w:t>temperatūras</w:t>
      </w:r>
      <w:r>
        <w:rPr>
          <w:spacing w:val="-11"/>
          <w:sz w:val="20"/>
        </w:rPr>
        <w:t xml:space="preserve"> </w:t>
      </w:r>
      <w:r>
        <w:rPr>
          <w:sz w:val="20"/>
        </w:rPr>
        <w:t>vērtības</w:t>
      </w:r>
      <w:r>
        <w:rPr>
          <w:spacing w:val="-11"/>
          <w:sz w:val="20"/>
        </w:rPr>
        <w:t xml:space="preserve"> </w:t>
      </w:r>
      <w:r>
        <w:rPr>
          <w:sz w:val="20"/>
        </w:rPr>
        <w:t>iestāšanās</w:t>
      </w:r>
      <w:r>
        <w:rPr>
          <w:spacing w:val="-11"/>
          <w:sz w:val="20"/>
        </w:rPr>
        <w:t xml:space="preserve"> </w:t>
      </w:r>
      <w:r>
        <w:rPr>
          <w:sz w:val="20"/>
        </w:rPr>
        <w:t>iespējamību</w:t>
      </w:r>
      <w:r>
        <w:rPr>
          <w:spacing w:val="-10"/>
          <w:sz w:val="20"/>
        </w:rPr>
        <w:t xml:space="preserve"> </w:t>
      </w:r>
      <w:r>
        <w:rPr>
          <w:sz w:val="20"/>
        </w:rPr>
        <w:t>attiecīgi reizi 50 gados un reizi 10 gados).</w:t>
      </w:r>
    </w:p>
    <w:p w14:paraId="7413C025" w14:textId="77777777" w:rsidR="00553707" w:rsidRDefault="00553707">
      <w:pPr>
        <w:pStyle w:val="BodyText"/>
        <w:spacing w:before="184"/>
        <w:rPr>
          <w:sz w:val="20"/>
        </w:rPr>
      </w:pPr>
    </w:p>
    <w:p w14:paraId="34BF456D" w14:textId="77777777" w:rsidR="00553707" w:rsidRDefault="00000000">
      <w:pPr>
        <w:pStyle w:val="BodyText"/>
        <w:spacing w:line="360" w:lineRule="auto"/>
        <w:ind w:left="482" w:right="869" w:firstLine="719"/>
        <w:jc w:val="both"/>
      </w:pPr>
      <w:r>
        <w:t>Izvērtējot meteoroloģisko novērojumu datus par gaisa temperatūras stundas maksimālo vērtību</w:t>
      </w:r>
      <w:r>
        <w:rPr>
          <w:spacing w:val="40"/>
        </w:rPr>
        <w:t xml:space="preserve"> </w:t>
      </w:r>
      <w:r>
        <w:t>no</w:t>
      </w:r>
      <w:r>
        <w:rPr>
          <w:spacing w:val="39"/>
        </w:rPr>
        <w:t xml:space="preserve"> </w:t>
      </w:r>
      <w:r>
        <w:t>2018.</w:t>
      </w:r>
      <w:r>
        <w:rPr>
          <w:spacing w:val="39"/>
        </w:rPr>
        <w:t xml:space="preserve"> </w:t>
      </w:r>
      <w:r>
        <w:t>līdz</w:t>
      </w:r>
      <w:r>
        <w:rPr>
          <w:spacing w:val="39"/>
        </w:rPr>
        <w:t xml:space="preserve"> </w:t>
      </w:r>
      <w:r>
        <w:t>2020.</w:t>
      </w:r>
      <w:r>
        <w:rPr>
          <w:spacing w:val="39"/>
        </w:rPr>
        <w:t xml:space="preserve"> </w:t>
      </w:r>
      <w:r>
        <w:t>gadam,</w:t>
      </w:r>
      <w:r>
        <w:rPr>
          <w:spacing w:val="40"/>
        </w:rPr>
        <w:t xml:space="preserve"> </w:t>
      </w:r>
      <w:r>
        <w:t>viszemākā</w:t>
      </w:r>
      <w:r>
        <w:rPr>
          <w:spacing w:val="40"/>
        </w:rPr>
        <w:t xml:space="preserve"> </w:t>
      </w:r>
      <w:r>
        <w:t>temperatūra</w:t>
      </w:r>
      <w:r>
        <w:rPr>
          <w:spacing w:val="39"/>
        </w:rPr>
        <w:t xml:space="preserve"> </w:t>
      </w:r>
      <w:r>
        <w:t>reģistrēta</w:t>
      </w:r>
      <w:r>
        <w:rPr>
          <w:spacing w:val="39"/>
        </w:rPr>
        <w:t xml:space="preserve"> </w:t>
      </w:r>
      <w:r>
        <w:t>2018.</w:t>
      </w:r>
      <w:r>
        <w:rPr>
          <w:spacing w:val="39"/>
        </w:rPr>
        <w:t xml:space="preserve"> </w:t>
      </w:r>
      <w:r>
        <w:t>gada</w:t>
      </w:r>
      <w:r>
        <w:rPr>
          <w:spacing w:val="39"/>
        </w:rPr>
        <w:t xml:space="preserve"> </w:t>
      </w:r>
      <w:r>
        <w:t>28.</w:t>
      </w:r>
      <w:r>
        <w:rPr>
          <w:spacing w:val="39"/>
        </w:rPr>
        <w:t xml:space="preserve"> </w:t>
      </w:r>
      <w:r>
        <w:t xml:space="preserve">februārī </w:t>
      </w:r>
      <w:r>
        <w:rPr>
          <w:spacing w:val="-2"/>
        </w:rPr>
        <w:t>(-18,3°C).</w:t>
      </w:r>
    </w:p>
    <w:p w14:paraId="28D73559" w14:textId="77777777" w:rsidR="00553707" w:rsidRDefault="00553707">
      <w:pPr>
        <w:pStyle w:val="BodyText"/>
        <w:spacing w:before="136"/>
      </w:pPr>
    </w:p>
    <w:p w14:paraId="63266D7F" w14:textId="77777777" w:rsidR="00553707" w:rsidRDefault="00000000">
      <w:pPr>
        <w:pStyle w:val="Heading3"/>
        <w:jc w:val="left"/>
      </w:pPr>
      <w:bookmarkStart w:id="21" w:name="_Toc159258625"/>
      <w:r>
        <w:rPr>
          <w:spacing w:val="-2"/>
        </w:rPr>
        <w:t>Karstums</w:t>
      </w:r>
      <w:bookmarkEnd w:id="21"/>
    </w:p>
    <w:p w14:paraId="54439CFE" w14:textId="77777777" w:rsidR="00553707" w:rsidRDefault="00000000">
      <w:pPr>
        <w:pStyle w:val="BodyText"/>
        <w:spacing w:before="139" w:line="360" w:lineRule="auto"/>
        <w:ind w:left="482" w:right="870" w:firstLine="566"/>
        <w:jc w:val="both"/>
      </w:pPr>
      <w:r>
        <w:t>Karstuma viļņiem jeb ilgstošu nepārtraukta karstuma periodu biežuma un intensitātes pieaugumam arvien biežāk tiek pievērsta pastiprināta uzmanība, jo tie negatīvi ietekmē cilvēku veselību un mirstību, sevišķi vasarā. Īpaši satraucošas šīs pārmaiņas ir lielo pilsētu aglomerāciju iedzīvotājiem, jo pilsētas kā “siltuma salas” ietekmē gaisa temperatūra pilsētas centrā – tā ir augstāka nekā nomalē, līdz ar to arī karstuma radītais diskomforts pilsētas centrā būs lielāks.</w:t>
      </w:r>
    </w:p>
    <w:p w14:paraId="40EA9FC7" w14:textId="77777777" w:rsidR="00553707" w:rsidRDefault="00000000">
      <w:pPr>
        <w:pStyle w:val="BodyText"/>
        <w:spacing w:line="360" w:lineRule="auto"/>
        <w:ind w:left="482" w:right="870" w:firstLine="566"/>
        <w:jc w:val="both"/>
      </w:pPr>
      <w:r>
        <w:t>Spēcīgi</w:t>
      </w:r>
      <w:r>
        <w:rPr>
          <w:spacing w:val="-2"/>
        </w:rPr>
        <w:t xml:space="preserve"> </w:t>
      </w:r>
      <w:r>
        <w:t>karstuma</w:t>
      </w:r>
      <w:r>
        <w:rPr>
          <w:spacing w:val="-3"/>
        </w:rPr>
        <w:t xml:space="preserve"> </w:t>
      </w:r>
      <w:r>
        <w:t>viļņi</w:t>
      </w:r>
      <w:r>
        <w:rPr>
          <w:spacing w:val="-2"/>
        </w:rPr>
        <w:t xml:space="preserve"> </w:t>
      </w:r>
      <w:r>
        <w:t>var</w:t>
      </w:r>
      <w:r>
        <w:rPr>
          <w:spacing w:val="-3"/>
        </w:rPr>
        <w:t xml:space="preserve"> </w:t>
      </w:r>
      <w:r>
        <w:t>izraisīt</w:t>
      </w:r>
      <w:r>
        <w:rPr>
          <w:spacing w:val="-2"/>
        </w:rPr>
        <w:t xml:space="preserve"> </w:t>
      </w:r>
      <w:r>
        <w:t>kultūraugu</w:t>
      </w:r>
      <w:r>
        <w:rPr>
          <w:spacing w:val="-2"/>
        </w:rPr>
        <w:t xml:space="preserve"> </w:t>
      </w:r>
      <w:r>
        <w:t>bojājumus,</w:t>
      </w:r>
      <w:r>
        <w:rPr>
          <w:spacing w:val="-2"/>
        </w:rPr>
        <w:t xml:space="preserve"> </w:t>
      </w:r>
      <w:r>
        <w:t>nāves gadījumus</w:t>
      </w:r>
      <w:r>
        <w:rPr>
          <w:spacing w:val="-1"/>
        </w:rPr>
        <w:t xml:space="preserve"> </w:t>
      </w:r>
      <w:r>
        <w:t>no</w:t>
      </w:r>
      <w:r>
        <w:rPr>
          <w:spacing w:val="-2"/>
        </w:rPr>
        <w:t xml:space="preserve"> </w:t>
      </w:r>
      <w:hyperlink r:id="rId56">
        <w:proofErr w:type="spellStart"/>
        <w:r>
          <w:t>hipertermijas</w:t>
        </w:r>
        <w:proofErr w:type="spellEnd"/>
      </w:hyperlink>
      <w:r>
        <w:t>, un plašus strāvas zudumus, jo masveidā tiek izmantoti gaisa kondicionieri un ventilatori.</w:t>
      </w:r>
    </w:p>
    <w:p w14:paraId="04007787" w14:textId="77777777" w:rsidR="00553707" w:rsidRDefault="00000000">
      <w:pPr>
        <w:pStyle w:val="BodyText"/>
        <w:spacing w:line="360" w:lineRule="auto"/>
        <w:ind w:left="482" w:right="874" w:firstLine="566"/>
        <w:jc w:val="both"/>
      </w:pPr>
      <w:r>
        <w:t xml:space="preserve">Karstuma intensitātes klasifikācijai un sabiedrības brīdināšanai tiek izmantoti sekojoši </w:t>
      </w:r>
      <w:r>
        <w:rPr>
          <w:spacing w:val="-2"/>
        </w:rPr>
        <w:t>kritēriji:</w:t>
      </w:r>
    </w:p>
    <w:p w14:paraId="20F62E8B" w14:textId="77777777" w:rsidR="00553707" w:rsidRDefault="00000000">
      <w:pPr>
        <w:pStyle w:val="ListParagraph"/>
        <w:numPr>
          <w:ilvl w:val="0"/>
          <w:numId w:val="27"/>
        </w:numPr>
        <w:tabs>
          <w:tab w:val="left" w:pos="1921"/>
        </w:tabs>
        <w:spacing w:before="3"/>
        <w:ind w:left="1921" w:hanging="359"/>
        <w:jc w:val="both"/>
        <w:rPr>
          <w:sz w:val="24"/>
        </w:rPr>
      </w:pPr>
      <w:r>
        <w:rPr>
          <w:sz w:val="24"/>
        </w:rPr>
        <w:t>stiprs</w:t>
      </w:r>
      <w:r>
        <w:rPr>
          <w:spacing w:val="-13"/>
          <w:sz w:val="24"/>
        </w:rPr>
        <w:t xml:space="preserve"> </w:t>
      </w:r>
      <w:r>
        <w:rPr>
          <w:sz w:val="24"/>
        </w:rPr>
        <w:t>karstums:</w:t>
      </w:r>
      <w:r>
        <w:rPr>
          <w:spacing w:val="-11"/>
          <w:sz w:val="24"/>
        </w:rPr>
        <w:t xml:space="preserve"> </w:t>
      </w:r>
      <w:r>
        <w:rPr>
          <w:sz w:val="24"/>
        </w:rPr>
        <w:t>maksimālā</w:t>
      </w:r>
      <w:r>
        <w:rPr>
          <w:spacing w:val="-12"/>
          <w:sz w:val="24"/>
        </w:rPr>
        <w:t xml:space="preserve"> </w:t>
      </w:r>
      <w:r>
        <w:rPr>
          <w:sz w:val="24"/>
        </w:rPr>
        <w:t>gaisa</w:t>
      </w:r>
      <w:r>
        <w:rPr>
          <w:spacing w:val="-11"/>
          <w:sz w:val="24"/>
        </w:rPr>
        <w:t xml:space="preserve"> </w:t>
      </w:r>
      <w:r>
        <w:rPr>
          <w:sz w:val="24"/>
        </w:rPr>
        <w:t>temperatūra</w:t>
      </w:r>
      <w:r>
        <w:rPr>
          <w:spacing w:val="-10"/>
          <w:sz w:val="24"/>
        </w:rPr>
        <w:t xml:space="preserve"> </w:t>
      </w:r>
      <w:r>
        <w:rPr>
          <w:sz w:val="24"/>
        </w:rPr>
        <w:t>divas</w:t>
      </w:r>
      <w:r>
        <w:rPr>
          <w:spacing w:val="-11"/>
          <w:sz w:val="24"/>
        </w:rPr>
        <w:t xml:space="preserve"> </w:t>
      </w:r>
      <w:r>
        <w:rPr>
          <w:sz w:val="24"/>
        </w:rPr>
        <w:t>dienas</w:t>
      </w:r>
      <w:r>
        <w:rPr>
          <w:spacing w:val="-11"/>
          <w:sz w:val="24"/>
        </w:rPr>
        <w:t xml:space="preserve"> </w:t>
      </w:r>
      <w:r>
        <w:rPr>
          <w:sz w:val="24"/>
        </w:rPr>
        <w:t>un</w:t>
      </w:r>
      <w:r>
        <w:rPr>
          <w:spacing w:val="-9"/>
          <w:sz w:val="24"/>
        </w:rPr>
        <w:t xml:space="preserve"> </w:t>
      </w:r>
      <w:r>
        <w:rPr>
          <w:sz w:val="24"/>
        </w:rPr>
        <w:t>ilgāk</w:t>
      </w:r>
      <w:r>
        <w:rPr>
          <w:spacing w:val="-11"/>
          <w:sz w:val="24"/>
        </w:rPr>
        <w:t xml:space="preserve"> </w:t>
      </w:r>
      <w:r>
        <w:rPr>
          <w:sz w:val="24"/>
        </w:rPr>
        <w:t>paaugstinās</w:t>
      </w:r>
      <w:r>
        <w:rPr>
          <w:spacing w:val="-11"/>
          <w:sz w:val="24"/>
        </w:rPr>
        <w:t xml:space="preserve"> </w:t>
      </w:r>
      <w:r>
        <w:rPr>
          <w:spacing w:val="-4"/>
          <w:sz w:val="24"/>
        </w:rPr>
        <w:t>līdz</w:t>
      </w:r>
    </w:p>
    <w:p w14:paraId="1F643C53" w14:textId="77777777" w:rsidR="00553707" w:rsidRDefault="00000000">
      <w:pPr>
        <w:pStyle w:val="BodyText"/>
        <w:spacing w:before="136"/>
        <w:ind w:left="1922"/>
        <w:jc w:val="both"/>
      </w:pPr>
      <w:r>
        <w:t>+27...+32</w:t>
      </w:r>
      <w:r>
        <w:rPr>
          <w:spacing w:val="-2"/>
        </w:rPr>
        <w:t xml:space="preserve"> </w:t>
      </w:r>
      <w:r>
        <w:rPr>
          <w:rFonts w:ascii="Cambria Math" w:hAnsi="Cambria Math"/>
          <w:spacing w:val="-5"/>
        </w:rPr>
        <w:t>⁰</w:t>
      </w:r>
      <w:r>
        <w:rPr>
          <w:spacing w:val="-5"/>
        </w:rPr>
        <w:t>C,</w:t>
      </w:r>
    </w:p>
    <w:p w14:paraId="636B0DF9" w14:textId="77777777" w:rsidR="00553707" w:rsidRDefault="00000000">
      <w:pPr>
        <w:pStyle w:val="ListParagraph"/>
        <w:numPr>
          <w:ilvl w:val="0"/>
          <w:numId w:val="27"/>
        </w:numPr>
        <w:tabs>
          <w:tab w:val="left" w:pos="1922"/>
        </w:tabs>
        <w:spacing w:before="143" w:line="355" w:lineRule="auto"/>
        <w:ind w:right="869"/>
        <w:jc w:val="both"/>
        <w:rPr>
          <w:sz w:val="24"/>
        </w:rPr>
      </w:pPr>
      <w:r>
        <w:rPr>
          <w:sz w:val="24"/>
        </w:rPr>
        <w:t xml:space="preserve">ļoti stiprs karstums: maksimālā gaisa temperatūra ir ≥ +32 </w:t>
      </w:r>
      <w:r>
        <w:rPr>
          <w:rFonts w:ascii="Cambria Math" w:hAnsi="Cambria Math"/>
          <w:sz w:val="24"/>
        </w:rPr>
        <w:t>⁰</w:t>
      </w:r>
      <w:r>
        <w:rPr>
          <w:sz w:val="24"/>
        </w:rPr>
        <w:t xml:space="preserve">C vai minimālā gaisa temperatūra naktī nav &lt;+20 </w:t>
      </w:r>
      <w:r>
        <w:rPr>
          <w:rFonts w:ascii="Cambria Math" w:hAnsi="Cambria Math"/>
          <w:sz w:val="24"/>
        </w:rPr>
        <w:t>⁰</w:t>
      </w:r>
      <w:r>
        <w:rPr>
          <w:sz w:val="24"/>
        </w:rPr>
        <w:t xml:space="preserve">C (turklāt pirms tam jau ir bijušas dienas ar stipru </w:t>
      </w:r>
      <w:r>
        <w:rPr>
          <w:spacing w:val="-2"/>
          <w:sz w:val="24"/>
        </w:rPr>
        <w:t>karstumu),</w:t>
      </w:r>
    </w:p>
    <w:p w14:paraId="1D03F0C9" w14:textId="77777777" w:rsidR="00553707" w:rsidRDefault="00553707">
      <w:pPr>
        <w:spacing w:line="355" w:lineRule="auto"/>
        <w:jc w:val="both"/>
        <w:rPr>
          <w:sz w:val="24"/>
        </w:rPr>
        <w:sectPr w:rsidR="00553707" w:rsidSect="00CD44C4">
          <w:footerReference w:type="default" r:id="rId57"/>
          <w:pgSz w:w="12240" w:h="15840"/>
          <w:pgMar w:top="1060" w:right="260" w:bottom="1600" w:left="1220" w:header="0" w:footer="1418" w:gutter="0"/>
          <w:cols w:space="720"/>
        </w:sectPr>
      </w:pPr>
    </w:p>
    <w:p w14:paraId="3B391501" w14:textId="77777777" w:rsidR="00553707" w:rsidRDefault="00000000">
      <w:pPr>
        <w:pStyle w:val="ListParagraph"/>
        <w:numPr>
          <w:ilvl w:val="0"/>
          <w:numId w:val="27"/>
        </w:numPr>
        <w:tabs>
          <w:tab w:val="left" w:pos="1922"/>
        </w:tabs>
        <w:spacing w:before="74" w:line="355" w:lineRule="auto"/>
        <w:ind w:right="872"/>
        <w:jc w:val="both"/>
        <w:rPr>
          <w:sz w:val="24"/>
        </w:rPr>
      </w:pPr>
      <w:r>
        <w:rPr>
          <w:sz w:val="24"/>
        </w:rPr>
        <w:t xml:space="preserve">bīstami jeb ekstremāli stiprs karstums: 2 dienas un ilgāk termometra stabiņš pakāpjas virs +30 </w:t>
      </w:r>
      <w:r>
        <w:rPr>
          <w:rFonts w:ascii="Cambria Math" w:hAnsi="Cambria Math"/>
          <w:sz w:val="24"/>
        </w:rPr>
        <w:t>⁰</w:t>
      </w:r>
      <w:r>
        <w:rPr>
          <w:sz w:val="24"/>
        </w:rPr>
        <w:t xml:space="preserve">C atzīmes vai arī 2 naktis un ilgāk termometra stabiņš nenoslīd zem +20 </w:t>
      </w:r>
      <w:r>
        <w:rPr>
          <w:rFonts w:ascii="Cambria Math" w:hAnsi="Cambria Math"/>
          <w:sz w:val="24"/>
        </w:rPr>
        <w:t>⁰</w:t>
      </w:r>
      <w:r>
        <w:rPr>
          <w:sz w:val="24"/>
        </w:rPr>
        <w:t>C atzīmes.</w:t>
      </w:r>
    </w:p>
    <w:p w14:paraId="17E793DE" w14:textId="77777777" w:rsidR="00553707" w:rsidRDefault="00000000">
      <w:pPr>
        <w:pStyle w:val="BodyText"/>
        <w:spacing w:before="7" w:line="360" w:lineRule="auto"/>
        <w:ind w:left="482" w:right="871" w:firstLine="719"/>
        <w:jc w:val="both"/>
      </w:pPr>
      <w:r>
        <w:t>Gaisa</w:t>
      </w:r>
      <w:r>
        <w:rPr>
          <w:spacing w:val="-15"/>
        </w:rPr>
        <w:t xml:space="preserve"> </w:t>
      </w:r>
      <w:r>
        <w:t>temperatūras</w:t>
      </w:r>
      <w:r>
        <w:rPr>
          <w:spacing w:val="-15"/>
        </w:rPr>
        <w:t xml:space="preserve"> </w:t>
      </w:r>
      <w:r>
        <w:t>absolūto</w:t>
      </w:r>
      <w:r>
        <w:rPr>
          <w:spacing w:val="-15"/>
        </w:rPr>
        <w:t xml:space="preserve"> </w:t>
      </w:r>
      <w:r>
        <w:t>maksimumu</w:t>
      </w:r>
      <w:r>
        <w:rPr>
          <w:spacing w:val="-15"/>
        </w:rPr>
        <w:t xml:space="preserve"> </w:t>
      </w:r>
      <w:r>
        <w:t>un</w:t>
      </w:r>
      <w:r>
        <w:rPr>
          <w:spacing w:val="-15"/>
        </w:rPr>
        <w:t xml:space="preserve"> </w:t>
      </w:r>
      <w:r>
        <w:t>tā</w:t>
      </w:r>
      <w:r>
        <w:rPr>
          <w:spacing w:val="-15"/>
        </w:rPr>
        <w:t xml:space="preserve"> </w:t>
      </w:r>
      <w:r>
        <w:t>varbūtības</w:t>
      </w:r>
      <w:r>
        <w:rPr>
          <w:spacing w:val="-15"/>
        </w:rPr>
        <w:t xml:space="preserve"> </w:t>
      </w:r>
      <w:r>
        <w:t>skatīt</w:t>
      </w:r>
      <w:r>
        <w:rPr>
          <w:spacing w:val="-15"/>
        </w:rPr>
        <w:t xml:space="preserve"> </w:t>
      </w:r>
      <w:r>
        <w:t>4.</w:t>
      </w:r>
      <w:r>
        <w:rPr>
          <w:spacing w:val="-15"/>
        </w:rPr>
        <w:t xml:space="preserve"> </w:t>
      </w:r>
      <w:r>
        <w:t>tabulā.</w:t>
      </w:r>
      <w:r>
        <w:rPr>
          <w:spacing w:val="-15"/>
        </w:rPr>
        <w:t xml:space="preserve"> </w:t>
      </w:r>
      <w:r>
        <w:t>Olaines</w:t>
      </w:r>
      <w:r>
        <w:rPr>
          <w:spacing w:val="-15"/>
        </w:rPr>
        <w:t xml:space="preserve"> </w:t>
      </w:r>
      <w:r>
        <w:t>novadam jāseko līdzi LVĢMC meteoroloģiskajiem paziņojumiem un brīdinājumiem par gaidāmajiem karstuma periodiem, ja šāda informācija ir paredzama.</w:t>
      </w:r>
    </w:p>
    <w:p w14:paraId="2A207096" w14:textId="77777777" w:rsidR="00553707" w:rsidRDefault="00000000">
      <w:pPr>
        <w:pStyle w:val="ListParagraph"/>
        <w:numPr>
          <w:ilvl w:val="1"/>
          <w:numId w:val="33"/>
        </w:numPr>
        <w:tabs>
          <w:tab w:val="left" w:pos="240"/>
        </w:tabs>
        <w:spacing w:line="275" w:lineRule="exact"/>
        <w:ind w:left="240" w:right="867" w:hanging="240"/>
        <w:rPr>
          <w:sz w:val="24"/>
        </w:rPr>
      </w:pPr>
      <w:r>
        <w:rPr>
          <w:spacing w:val="-2"/>
          <w:sz w:val="24"/>
        </w:rPr>
        <w:t>tabula</w:t>
      </w:r>
    </w:p>
    <w:p w14:paraId="398BE22A" w14:textId="77777777" w:rsidR="00553707" w:rsidRDefault="00000000">
      <w:pPr>
        <w:pStyle w:val="BodyText"/>
        <w:spacing w:before="139"/>
        <w:ind w:left="329" w:right="415"/>
        <w:jc w:val="center"/>
      </w:pPr>
      <w:r>
        <w:t>Gaisa</w:t>
      </w:r>
      <w:r>
        <w:rPr>
          <w:spacing w:val="-5"/>
        </w:rPr>
        <w:t xml:space="preserve"> </w:t>
      </w:r>
      <w:r>
        <w:t>temperatūras</w:t>
      </w:r>
      <w:r>
        <w:rPr>
          <w:spacing w:val="-1"/>
        </w:rPr>
        <w:t xml:space="preserve"> </w:t>
      </w:r>
      <w:r>
        <w:t>absolūtais</w:t>
      </w:r>
      <w:r>
        <w:rPr>
          <w:spacing w:val="-3"/>
        </w:rPr>
        <w:t xml:space="preserve"> </w:t>
      </w:r>
      <w:r>
        <w:t>maksimums</w:t>
      </w:r>
      <w:r>
        <w:rPr>
          <w:spacing w:val="-4"/>
        </w:rPr>
        <w:t xml:space="preserve"> </w:t>
      </w:r>
      <w:r>
        <w:t>un</w:t>
      </w:r>
      <w:r>
        <w:rPr>
          <w:spacing w:val="-2"/>
        </w:rPr>
        <w:t xml:space="preserve"> </w:t>
      </w:r>
      <w:r>
        <w:t>tā</w:t>
      </w:r>
      <w:r>
        <w:rPr>
          <w:spacing w:val="-3"/>
        </w:rPr>
        <w:t xml:space="preserve"> </w:t>
      </w:r>
      <w:r>
        <w:t>varbūtības</w:t>
      </w:r>
      <w:r>
        <w:rPr>
          <w:spacing w:val="-3"/>
        </w:rPr>
        <w:t xml:space="preserve"> </w:t>
      </w:r>
      <w:r>
        <w:rPr>
          <w:spacing w:val="-2"/>
        </w:rPr>
        <w:t>(°C)</w:t>
      </w:r>
      <w:r>
        <w:rPr>
          <w:spacing w:val="-2"/>
          <w:vertAlign w:val="superscript"/>
        </w:rPr>
        <w:t>16</w:t>
      </w:r>
    </w:p>
    <w:p w14:paraId="46703D86" w14:textId="77777777" w:rsidR="00553707" w:rsidRDefault="00553707">
      <w:pPr>
        <w:pStyle w:val="BodyText"/>
        <w:spacing w:before="11"/>
        <w:rPr>
          <w:sz w:val="11"/>
        </w:rPr>
      </w:pPr>
    </w:p>
    <w:tbl>
      <w:tblPr>
        <w:tblW w:w="0" w:type="auto"/>
        <w:tblInd w:w="708"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833"/>
        <w:gridCol w:w="552"/>
        <w:gridCol w:w="464"/>
        <w:gridCol w:w="463"/>
        <w:gridCol w:w="463"/>
        <w:gridCol w:w="463"/>
        <w:gridCol w:w="463"/>
        <w:gridCol w:w="463"/>
        <w:gridCol w:w="463"/>
        <w:gridCol w:w="465"/>
        <w:gridCol w:w="463"/>
        <w:gridCol w:w="463"/>
        <w:gridCol w:w="478"/>
        <w:gridCol w:w="552"/>
        <w:gridCol w:w="744"/>
        <w:gridCol w:w="1174"/>
      </w:tblGrid>
      <w:tr w:rsidR="00553707" w14:paraId="612F35E6" w14:textId="77777777">
        <w:trPr>
          <w:trHeight w:val="981"/>
        </w:trPr>
        <w:tc>
          <w:tcPr>
            <w:tcW w:w="833" w:type="dxa"/>
            <w:vMerge w:val="restart"/>
            <w:shd w:val="clear" w:color="auto" w:fill="D9D9D9"/>
          </w:tcPr>
          <w:p w14:paraId="5AF51678" w14:textId="77777777" w:rsidR="00553707" w:rsidRDefault="00553707">
            <w:pPr>
              <w:pStyle w:val="TableParagraph"/>
              <w:rPr>
                <w:sz w:val="20"/>
              </w:rPr>
            </w:pPr>
          </w:p>
          <w:p w14:paraId="076BDCCD" w14:textId="77777777" w:rsidR="00553707" w:rsidRDefault="00553707">
            <w:pPr>
              <w:pStyle w:val="TableParagraph"/>
              <w:spacing w:before="68"/>
              <w:rPr>
                <w:sz w:val="20"/>
              </w:rPr>
            </w:pPr>
          </w:p>
          <w:p w14:paraId="50026AD4" w14:textId="77777777" w:rsidR="00553707" w:rsidRDefault="00000000">
            <w:pPr>
              <w:pStyle w:val="TableParagraph"/>
              <w:spacing w:before="1"/>
              <w:ind w:left="122"/>
              <w:rPr>
                <w:b/>
                <w:sz w:val="20"/>
              </w:rPr>
            </w:pPr>
            <w:r>
              <w:rPr>
                <w:b/>
                <w:spacing w:val="-2"/>
                <w:sz w:val="20"/>
              </w:rPr>
              <w:t>Stacija</w:t>
            </w:r>
          </w:p>
        </w:tc>
        <w:tc>
          <w:tcPr>
            <w:tcW w:w="5663" w:type="dxa"/>
            <w:gridSpan w:val="12"/>
            <w:shd w:val="clear" w:color="auto" w:fill="D9D9D9"/>
          </w:tcPr>
          <w:p w14:paraId="07C9365D" w14:textId="77777777" w:rsidR="00553707" w:rsidRDefault="00553707">
            <w:pPr>
              <w:pStyle w:val="TableParagraph"/>
              <w:spacing w:before="147"/>
              <w:rPr>
                <w:sz w:val="20"/>
              </w:rPr>
            </w:pPr>
          </w:p>
          <w:p w14:paraId="4D373E1D" w14:textId="77777777" w:rsidR="00553707" w:rsidRDefault="00000000">
            <w:pPr>
              <w:pStyle w:val="TableParagraph"/>
              <w:ind w:left="11"/>
              <w:jc w:val="center"/>
              <w:rPr>
                <w:b/>
                <w:sz w:val="20"/>
              </w:rPr>
            </w:pPr>
            <w:r>
              <w:rPr>
                <w:b/>
                <w:spacing w:val="-2"/>
                <w:sz w:val="20"/>
              </w:rPr>
              <w:t>Mēnesis</w:t>
            </w:r>
          </w:p>
        </w:tc>
        <w:tc>
          <w:tcPr>
            <w:tcW w:w="552" w:type="dxa"/>
            <w:tcBorders>
              <w:bottom w:val="nil"/>
            </w:tcBorders>
            <w:shd w:val="clear" w:color="auto" w:fill="D9D9D9"/>
          </w:tcPr>
          <w:p w14:paraId="5B56BE71" w14:textId="77777777" w:rsidR="00553707" w:rsidRDefault="00553707">
            <w:pPr>
              <w:pStyle w:val="TableParagraph"/>
              <w:spacing w:before="147"/>
              <w:rPr>
                <w:sz w:val="20"/>
              </w:rPr>
            </w:pPr>
          </w:p>
          <w:p w14:paraId="29D4E213" w14:textId="77777777" w:rsidR="00553707" w:rsidRDefault="00000000">
            <w:pPr>
              <w:pStyle w:val="TableParagraph"/>
              <w:ind w:left="20"/>
              <w:jc w:val="center"/>
              <w:rPr>
                <w:b/>
                <w:sz w:val="20"/>
              </w:rPr>
            </w:pPr>
            <w:r>
              <w:rPr>
                <w:b/>
                <w:spacing w:val="-4"/>
                <w:sz w:val="20"/>
              </w:rPr>
              <w:t>Gadā</w:t>
            </w:r>
          </w:p>
        </w:tc>
        <w:tc>
          <w:tcPr>
            <w:tcW w:w="1918" w:type="dxa"/>
            <w:gridSpan w:val="2"/>
            <w:shd w:val="clear" w:color="auto" w:fill="D9D9D9"/>
          </w:tcPr>
          <w:p w14:paraId="66F1B164" w14:textId="77777777" w:rsidR="00553707" w:rsidRDefault="00000000">
            <w:pPr>
              <w:pStyle w:val="TableParagraph"/>
              <w:spacing w:before="31"/>
              <w:ind w:left="90" w:right="73"/>
              <w:jc w:val="center"/>
              <w:rPr>
                <w:b/>
                <w:sz w:val="20"/>
              </w:rPr>
            </w:pPr>
            <w:r>
              <w:rPr>
                <w:b/>
                <w:sz w:val="20"/>
              </w:rPr>
              <w:t>Gada maksimālā gaisa temperatūra, kuras</w:t>
            </w:r>
            <w:r>
              <w:rPr>
                <w:b/>
                <w:spacing w:val="-13"/>
                <w:sz w:val="20"/>
              </w:rPr>
              <w:t xml:space="preserve"> </w:t>
            </w:r>
            <w:r>
              <w:rPr>
                <w:b/>
                <w:sz w:val="20"/>
              </w:rPr>
              <w:t>pārsniegšanas varbūtība ir</w:t>
            </w:r>
          </w:p>
        </w:tc>
      </w:tr>
      <w:tr w:rsidR="00553707" w14:paraId="6A0548FC" w14:textId="77777777">
        <w:trPr>
          <w:trHeight w:val="267"/>
        </w:trPr>
        <w:tc>
          <w:tcPr>
            <w:tcW w:w="833" w:type="dxa"/>
            <w:vMerge/>
            <w:tcBorders>
              <w:top w:val="nil"/>
            </w:tcBorders>
            <w:shd w:val="clear" w:color="auto" w:fill="D9D9D9"/>
          </w:tcPr>
          <w:p w14:paraId="6B3399F6" w14:textId="77777777" w:rsidR="00553707" w:rsidRDefault="00553707">
            <w:pPr>
              <w:rPr>
                <w:sz w:val="2"/>
                <w:szCs w:val="2"/>
              </w:rPr>
            </w:pPr>
          </w:p>
        </w:tc>
        <w:tc>
          <w:tcPr>
            <w:tcW w:w="552" w:type="dxa"/>
            <w:shd w:val="clear" w:color="auto" w:fill="D9D9D9"/>
          </w:tcPr>
          <w:p w14:paraId="35A6514D" w14:textId="77777777" w:rsidR="00553707" w:rsidRDefault="00000000">
            <w:pPr>
              <w:pStyle w:val="TableParagraph"/>
              <w:spacing w:before="29" w:line="218" w:lineRule="exact"/>
              <w:ind w:left="20" w:right="6"/>
              <w:jc w:val="center"/>
              <w:rPr>
                <w:b/>
                <w:sz w:val="20"/>
              </w:rPr>
            </w:pPr>
            <w:r>
              <w:rPr>
                <w:b/>
                <w:spacing w:val="-10"/>
                <w:sz w:val="20"/>
              </w:rPr>
              <w:t>I</w:t>
            </w:r>
          </w:p>
        </w:tc>
        <w:tc>
          <w:tcPr>
            <w:tcW w:w="464" w:type="dxa"/>
            <w:shd w:val="clear" w:color="auto" w:fill="D9D9D9"/>
          </w:tcPr>
          <w:p w14:paraId="4889D635" w14:textId="77777777" w:rsidR="00553707" w:rsidRDefault="00000000">
            <w:pPr>
              <w:pStyle w:val="TableParagraph"/>
              <w:spacing w:before="29" w:line="218" w:lineRule="exact"/>
              <w:ind w:left="16" w:right="5"/>
              <w:jc w:val="center"/>
              <w:rPr>
                <w:b/>
                <w:sz w:val="20"/>
              </w:rPr>
            </w:pPr>
            <w:r>
              <w:rPr>
                <w:b/>
                <w:spacing w:val="-5"/>
                <w:sz w:val="20"/>
              </w:rPr>
              <w:t>II</w:t>
            </w:r>
          </w:p>
        </w:tc>
        <w:tc>
          <w:tcPr>
            <w:tcW w:w="463" w:type="dxa"/>
            <w:shd w:val="clear" w:color="auto" w:fill="D9D9D9"/>
          </w:tcPr>
          <w:p w14:paraId="6AEB83EC" w14:textId="77777777" w:rsidR="00553707" w:rsidRDefault="00000000">
            <w:pPr>
              <w:pStyle w:val="TableParagraph"/>
              <w:spacing w:before="29" w:line="218" w:lineRule="exact"/>
              <w:ind w:left="18" w:right="7"/>
              <w:jc w:val="center"/>
              <w:rPr>
                <w:b/>
                <w:sz w:val="20"/>
              </w:rPr>
            </w:pPr>
            <w:r>
              <w:rPr>
                <w:b/>
                <w:spacing w:val="-5"/>
                <w:sz w:val="20"/>
              </w:rPr>
              <w:t>III</w:t>
            </w:r>
          </w:p>
        </w:tc>
        <w:tc>
          <w:tcPr>
            <w:tcW w:w="463" w:type="dxa"/>
            <w:shd w:val="clear" w:color="auto" w:fill="D9D9D9"/>
          </w:tcPr>
          <w:p w14:paraId="6830D850" w14:textId="77777777" w:rsidR="00553707" w:rsidRDefault="00000000">
            <w:pPr>
              <w:pStyle w:val="TableParagraph"/>
              <w:spacing w:before="29" w:line="218" w:lineRule="exact"/>
              <w:ind w:left="18" w:right="8"/>
              <w:jc w:val="center"/>
              <w:rPr>
                <w:b/>
                <w:sz w:val="20"/>
              </w:rPr>
            </w:pPr>
            <w:r>
              <w:rPr>
                <w:b/>
                <w:spacing w:val="-5"/>
                <w:sz w:val="20"/>
              </w:rPr>
              <w:t>IV</w:t>
            </w:r>
          </w:p>
        </w:tc>
        <w:tc>
          <w:tcPr>
            <w:tcW w:w="463" w:type="dxa"/>
            <w:shd w:val="clear" w:color="auto" w:fill="D9D9D9"/>
          </w:tcPr>
          <w:p w14:paraId="34E75E56" w14:textId="77777777" w:rsidR="00553707" w:rsidRDefault="00000000">
            <w:pPr>
              <w:pStyle w:val="TableParagraph"/>
              <w:spacing w:before="29" w:line="218" w:lineRule="exact"/>
              <w:ind w:left="18" w:right="2"/>
              <w:jc w:val="center"/>
              <w:rPr>
                <w:b/>
                <w:sz w:val="20"/>
              </w:rPr>
            </w:pPr>
            <w:r>
              <w:rPr>
                <w:b/>
                <w:spacing w:val="-10"/>
                <w:sz w:val="20"/>
              </w:rPr>
              <w:t>V</w:t>
            </w:r>
          </w:p>
        </w:tc>
        <w:tc>
          <w:tcPr>
            <w:tcW w:w="463" w:type="dxa"/>
            <w:shd w:val="clear" w:color="auto" w:fill="D9D9D9"/>
          </w:tcPr>
          <w:p w14:paraId="2B1AEAF3" w14:textId="77777777" w:rsidR="00553707" w:rsidRDefault="00000000">
            <w:pPr>
              <w:pStyle w:val="TableParagraph"/>
              <w:spacing w:before="29" w:line="218" w:lineRule="exact"/>
              <w:ind w:left="18" w:right="5"/>
              <w:jc w:val="center"/>
              <w:rPr>
                <w:b/>
                <w:sz w:val="20"/>
              </w:rPr>
            </w:pPr>
            <w:r>
              <w:rPr>
                <w:b/>
                <w:spacing w:val="-5"/>
                <w:sz w:val="20"/>
              </w:rPr>
              <w:t>VI</w:t>
            </w:r>
          </w:p>
        </w:tc>
        <w:tc>
          <w:tcPr>
            <w:tcW w:w="463" w:type="dxa"/>
            <w:shd w:val="clear" w:color="auto" w:fill="D9D9D9"/>
          </w:tcPr>
          <w:p w14:paraId="42B440B9" w14:textId="77777777" w:rsidR="00553707" w:rsidRDefault="00000000">
            <w:pPr>
              <w:pStyle w:val="TableParagraph"/>
              <w:spacing w:before="29" w:line="218" w:lineRule="exact"/>
              <w:ind w:left="18" w:right="4"/>
              <w:jc w:val="center"/>
              <w:rPr>
                <w:b/>
                <w:sz w:val="20"/>
              </w:rPr>
            </w:pPr>
            <w:r>
              <w:rPr>
                <w:b/>
                <w:spacing w:val="-5"/>
                <w:sz w:val="20"/>
              </w:rPr>
              <w:t>VII</w:t>
            </w:r>
          </w:p>
        </w:tc>
        <w:tc>
          <w:tcPr>
            <w:tcW w:w="463" w:type="dxa"/>
            <w:shd w:val="clear" w:color="auto" w:fill="D9D9D9"/>
          </w:tcPr>
          <w:p w14:paraId="1823C7E2" w14:textId="77777777" w:rsidR="00553707" w:rsidRDefault="00000000">
            <w:pPr>
              <w:pStyle w:val="TableParagraph"/>
              <w:spacing w:before="29" w:line="218" w:lineRule="exact"/>
              <w:ind w:left="18" w:right="8"/>
              <w:jc w:val="center"/>
              <w:rPr>
                <w:b/>
                <w:sz w:val="20"/>
              </w:rPr>
            </w:pPr>
            <w:r>
              <w:rPr>
                <w:b/>
                <w:spacing w:val="-4"/>
                <w:sz w:val="20"/>
              </w:rPr>
              <w:t>VIII</w:t>
            </w:r>
          </w:p>
        </w:tc>
        <w:tc>
          <w:tcPr>
            <w:tcW w:w="465" w:type="dxa"/>
            <w:shd w:val="clear" w:color="auto" w:fill="D9D9D9"/>
          </w:tcPr>
          <w:p w14:paraId="2FB7F84D" w14:textId="77777777" w:rsidR="00553707" w:rsidRDefault="00000000">
            <w:pPr>
              <w:pStyle w:val="TableParagraph"/>
              <w:spacing w:before="29" w:line="218" w:lineRule="exact"/>
              <w:ind w:left="17" w:right="6"/>
              <w:jc w:val="center"/>
              <w:rPr>
                <w:b/>
                <w:sz w:val="20"/>
              </w:rPr>
            </w:pPr>
            <w:r>
              <w:rPr>
                <w:b/>
                <w:spacing w:val="-5"/>
                <w:sz w:val="20"/>
              </w:rPr>
              <w:t>IX</w:t>
            </w:r>
          </w:p>
        </w:tc>
        <w:tc>
          <w:tcPr>
            <w:tcW w:w="463" w:type="dxa"/>
            <w:shd w:val="clear" w:color="auto" w:fill="D9D9D9"/>
          </w:tcPr>
          <w:p w14:paraId="3FBD7B96" w14:textId="77777777" w:rsidR="00553707" w:rsidRDefault="00000000">
            <w:pPr>
              <w:pStyle w:val="TableParagraph"/>
              <w:spacing w:before="29" w:line="218" w:lineRule="exact"/>
              <w:ind w:left="18" w:right="3"/>
              <w:jc w:val="center"/>
              <w:rPr>
                <w:b/>
                <w:sz w:val="20"/>
              </w:rPr>
            </w:pPr>
            <w:r>
              <w:rPr>
                <w:b/>
                <w:spacing w:val="-10"/>
                <w:sz w:val="20"/>
              </w:rPr>
              <w:t>X</w:t>
            </w:r>
          </w:p>
        </w:tc>
        <w:tc>
          <w:tcPr>
            <w:tcW w:w="463" w:type="dxa"/>
            <w:shd w:val="clear" w:color="auto" w:fill="D9D9D9"/>
          </w:tcPr>
          <w:p w14:paraId="633B0C9F" w14:textId="77777777" w:rsidR="00553707" w:rsidRDefault="00000000">
            <w:pPr>
              <w:pStyle w:val="TableParagraph"/>
              <w:spacing w:before="29" w:line="218" w:lineRule="exact"/>
              <w:ind w:left="18" w:right="6"/>
              <w:jc w:val="center"/>
              <w:rPr>
                <w:b/>
                <w:sz w:val="20"/>
              </w:rPr>
            </w:pPr>
            <w:r>
              <w:rPr>
                <w:b/>
                <w:spacing w:val="-5"/>
                <w:sz w:val="20"/>
              </w:rPr>
              <w:t>XI</w:t>
            </w:r>
          </w:p>
        </w:tc>
        <w:tc>
          <w:tcPr>
            <w:tcW w:w="478" w:type="dxa"/>
            <w:shd w:val="clear" w:color="auto" w:fill="D9D9D9"/>
          </w:tcPr>
          <w:p w14:paraId="6B601583" w14:textId="77777777" w:rsidR="00553707" w:rsidRDefault="00000000">
            <w:pPr>
              <w:pStyle w:val="TableParagraph"/>
              <w:spacing w:before="29" w:line="218" w:lineRule="exact"/>
              <w:ind w:left="21" w:right="4"/>
              <w:jc w:val="center"/>
              <w:rPr>
                <w:b/>
                <w:sz w:val="20"/>
              </w:rPr>
            </w:pPr>
            <w:r>
              <w:rPr>
                <w:b/>
                <w:spacing w:val="-5"/>
                <w:sz w:val="20"/>
              </w:rPr>
              <w:t>XII</w:t>
            </w:r>
          </w:p>
        </w:tc>
        <w:tc>
          <w:tcPr>
            <w:tcW w:w="552" w:type="dxa"/>
            <w:tcBorders>
              <w:top w:val="nil"/>
            </w:tcBorders>
            <w:shd w:val="clear" w:color="auto" w:fill="D9D9D9"/>
          </w:tcPr>
          <w:p w14:paraId="6026360D" w14:textId="77777777" w:rsidR="00553707" w:rsidRDefault="00553707">
            <w:pPr>
              <w:pStyle w:val="TableParagraph"/>
              <w:rPr>
                <w:sz w:val="18"/>
              </w:rPr>
            </w:pPr>
          </w:p>
        </w:tc>
        <w:tc>
          <w:tcPr>
            <w:tcW w:w="744" w:type="dxa"/>
            <w:shd w:val="clear" w:color="auto" w:fill="D9D9D9"/>
          </w:tcPr>
          <w:p w14:paraId="34F48D7B" w14:textId="77777777" w:rsidR="00553707" w:rsidRDefault="00000000">
            <w:pPr>
              <w:pStyle w:val="TableParagraph"/>
              <w:spacing w:before="29" w:line="218" w:lineRule="exact"/>
              <w:ind w:left="14"/>
              <w:jc w:val="center"/>
              <w:rPr>
                <w:b/>
                <w:sz w:val="20"/>
              </w:rPr>
            </w:pPr>
            <w:r>
              <w:rPr>
                <w:b/>
                <w:spacing w:val="-4"/>
                <w:sz w:val="20"/>
              </w:rPr>
              <w:t>0,02</w:t>
            </w:r>
          </w:p>
        </w:tc>
        <w:tc>
          <w:tcPr>
            <w:tcW w:w="1174" w:type="dxa"/>
            <w:shd w:val="clear" w:color="auto" w:fill="D9D9D9"/>
          </w:tcPr>
          <w:p w14:paraId="24E46BB8" w14:textId="77777777" w:rsidR="00553707" w:rsidRDefault="00000000">
            <w:pPr>
              <w:pStyle w:val="TableParagraph"/>
              <w:spacing w:before="29" w:line="218" w:lineRule="exact"/>
              <w:ind w:left="17"/>
              <w:jc w:val="center"/>
              <w:rPr>
                <w:b/>
                <w:sz w:val="20"/>
              </w:rPr>
            </w:pPr>
            <w:r>
              <w:rPr>
                <w:b/>
                <w:spacing w:val="-5"/>
                <w:sz w:val="20"/>
              </w:rPr>
              <w:t>0,1</w:t>
            </w:r>
          </w:p>
        </w:tc>
      </w:tr>
      <w:tr w:rsidR="00553707" w14:paraId="7E8739A4" w14:textId="77777777">
        <w:trPr>
          <w:trHeight w:val="267"/>
        </w:trPr>
        <w:tc>
          <w:tcPr>
            <w:tcW w:w="833" w:type="dxa"/>
          </w:tcPr>
          <w:p w14:paraId="67CDCEE6" w14:textId="77777777" w:rsidR="00553707" w:rsidRDefault="00000000">
            <w:pPr>
              <w:pStyle w:val="TableParagraph"/>
              <w:spacing w:before="6"/>
              <w:ind w:left="227"/>
              <w:rPr>
                <w:sz w:val="20"/>
              </w:rPr>
            </w:pPr>
            <w:r>
              <w:rPr>
                <w:spacing w:val="-4"/>
                <w:sz w:val="20"/>
              </w:rPr>
              <w:t>Rīga</w:t>
            </w:r>
          </w:p>
        </w:tc>
        <w:tc>
          <w:tcPr>
            <w:tcW w:w="552" w:type="dxa"/>
          </w:tcPr>
          <w:p w14:paraId="5D874836" w14:textId="77777777" w:rsidR="00553707" w:rsidRDefault="00000000">
            <w:pPr>
              <w:pStyle w:val="TableParagraph"/>
              <w:spacing w:before="6"/>
              <w:ind w:left="20" w:right="6"/>
              <w:jc w:val="center"/>
              <w:rPr>
                <w:sz w:val="20"/>
              </w:rPr>
            </w:pPr>
            <w:r>
              <w:rPr>
                <w:spacing w:val="-4"/>
                <w:sz w:val="20"/>
              </w:rPr>
              <w:t>10,2</w:t>
            </w:r>
          </w:p>
        </w:tc>
        <w:tc>
          <w:tcPr>
            <w:tcW w:w="464" w:type="dxa"/>
            <w:tcBorders>
              <w:top w:val="single" w:sz="24" w:space="0" w:color="D9D9D9"/>
            </w:tcBorders>
          </w:tcPr>
          <w:p w14:paraId="29EA26B8" w14:textId="77777777" w:rsidR="00553707" w:rsidRDefault="00000000">
            <w:pPr>
              <w:pStyle w:val="TableParagraph"/>
              <w:spacing w:before="6"/>
              <w:ind w:left="16"/>
              <w:jc w:val="center"/>
              <w:rPr>
                <w:sz w:val="20"/>
              </w:rPr>
            </w:pPr>
            <w:r>
              <w:rPr>
                <w:spacing w:val="-4"/>
                <w:sz w:val="20"/>
              </w:rPr>
              <w:t>13,6</w:t>
            </w:r>
          </w:p>
        </w:tc>
        <w:tc>
          <w:tcPr>
            <w:tcW w:w="463" w:type="dxa"/>
            <w:tcBorders>
              <w:top w:val="single" w:sz="24" w:space="0" w:color="D9D9D9"/>
            </w:tcBorders>
          </w:tcPr>
          <w:p w14:paraId="16DC384A" w14:textId="77777777" w:rsidR="00553707" w:rsidRDefault="00000000">
            <w:pPr>
              <w:pStyle w:val="TableParagraph"/>
              <w:spacing w:before="6"/>
              <w:ind w:left="18" w:right="2"/>
              <w:jc w:val="center"/>
              <w:rPr>
                <w:sz w:val="20"/>
              </w:rPr>
            </w:pPr>
            <w:r>
              <w:rPr>
                <w:spacing w:val="-4"/>
                <w:sz w:val="20"/>
              </w:rPr>
              <w:t>20,5</w:t>
            </w:r>
          </w:p>
        </w:tc>
        <w:tc>
          <w:tcPr>
            <w:tcW w:w="463" w:type="dxa"/>
            <w:tcBorders>
              <w:top w:val="single" w:sz="24" w:space="0" w:color="D9D9D9"/>
            </w:tcBorders>
          </w:tcPr>
          <w:p w14:paraId="19682163" w14:textId="77777777" w:rsidR="00553707" w:rsidRDefault="00000000">
            <w:pPr>
              <w:pStyle w:val="TableParagraph"/>
              <w:spacing w:before="6"/>
              <w:ind w:left="18" w:right="1"/>
              <w:jc w:val="center"/>
              <w:rPr>
                <w:sz w:val="20"/>
              </w:rPr>
            </w:pPr>
            <w:r>
              <w:rPr>
                <w:spacing w:val="-4"/>
                <w:sz w:val="20"/>
              </w:rPr>
              <w:t>27,9</w:t>
            </w:r>
          </w:p>
        </w:tc>
        <w:tc>
          <w:tcPr>
            <w:tcW w:w="463" w:type="dxa"/>
            <w:tcBorders>
              <w:top w:val="single" w:sz="24" w:space="0" w:color="D9D9D9"/>
            </w:tcBorders>
          </w:tcPr>
          <w:p w14:paraId="4AD596C6" w14:textId="77777777" w:rsidR="00553707" w:rsidRDefault="00000000">
            <w:pPr>
              <w:pStyle w:val="TableParagraph"/>
              <w:spacing w:before="6"/>
              <w:ind w:left="18" w:right="1"/>
              <w:jc w:val="center"/>
              <w:rPr>
                <w:sz w:val="20"/>
              </w:rPr>
            </w:pPr>
            <w:r>
              <w:rPr>
                <w:spacing w:val="-4"/>
                <w:sz w:val="20"/>
              </w:rPr>
              <w:t>30,5</w:t>
            </w:r>
          </w:p>
        </w:tc>
        <w:tc>
          <w:tcPr>
            <w:tcW w:w="463" w:type="dxa"/>
            <w:tcBorders>
              <w:top w:val="single" w:sz="24" w:space="0" w:color="D9D9D9"/>
            </w:tcBorders>
          </w:tcPr>
          <w:p w14:paraId="7F061287" w14:textId="77777777" w:rsidR="00553707" w:rsidRDefault="00000000">
            <w:pPr>
              <w:pStyle w:val="TableParagraph"/>
              <w:spacing w:before="6"/>
              <w:ind w:left="18" w:right="1"/>
              <w:jc w:val="center"/>
              <w:rPr>
                <w:sz w:val="20"/>
              </w:rPr>
            </w:pPr>
            <w:r>
              <w:rPr>
                <w:spacing w:val="-4"/>
                <w:sz w:val="20"/>
              </w:rPr>
              <w:t>34,0</w:t>
            </w:r>
          </w:p>
        </w:tc>
        <w:tc>
          <w:tcPr>
            <w:tcW w:w="463" w:type="dxa"/>
            <w:tcBorders>
              <w:top w:val="single" w:sz="24" w:space="0" w:color="D9D9D9"/>
            </w:tcBorders>
          </w:tcPr>
          <w:p w14:paraId="2701B4C3" w14:textId="77777777" w:rsidR="00553707" w:rsidRDefault="00000000">
            <w:pPr>
              <w:pStyle w:val="TableParagraph"/>
              <w:spacing w:before="6"/>
              <w:ind w:left="18"/>
              <w:jc w:val="center"/>
              <w:rPr>
                <w:sz w:val="20"/>
              </w:rPr>
            </w:pPr>
            <w:r>
              <w:rPr>
                <w:spacing w:val="-4"/>
                <w:sz w:val="20"/>
              </w:rPr>
              <w:t>34,5</w:t>
            </w:r>
          </w:p>
        </w:tc>
        <w:tc>
          <w:tcPr>
            <w:tcW w:w="463" w:type="dxa"/>
            <w:tcBorders>
              <w:top w:val="single" w:sz="24" w:space="0" w:color="D9D9D9"/>
            </w:tcBorders>
          </w:tcPr>
          <w:p w14:paraId="07807017" w14:textId="77777777" w:rsidR="00553707" w:rsidRDefault="00000000">
            <w:pPr>
              <w:pStyle w:val="TableParagraph"/>
              <w:spacing w:before="6"/>
              <w:ind w:left="18" w:right="4"/>
              <w:jc w:val="center"/>
              <w:rPr>
                <w:sz w:val="20"/>
              </w:rPr>
            </w:pPr>
            <w:r>
              <w:rPr>
                <w:spacing w:val="-4"/>
                <w:sz w:val="20"/>
              </w:rPr>
              <w:t>33,9</w:t>
            </w:r>
          </w:p>
        </w:tc>
        <w:tc>
          <w:tcPr>
            <w:tcW w:w="465" w:type="dxa"/>
            <w:tcBorders>
              <w:top w:val="single" w:sz="24" w:space="0" w:color="D9D9D9"/>
            </w:tcBorders>
          </w:tcPr>
          <w:p w14:paraId="6558CE43" w14:textId="77777777" w:rsidR="00553707" w:rsidRDefault="00000000">
            <w:pPr>
              <w:pStyle w:val="TableParagraph"/>
              <w:spacing w:before="6"/>
              <w:ind w:left="17"/>
              <w:jc w:val="center"/>
              <w:rPr>
                <w:sz w:val="20"/>
              </w:rPr>
            </w:pPr>
            <w:r>
              <w:rPr>
                <w:spacing w:val="-4"/>
                <w:sz w:val="20"/>
              </w:rPr>
              <w:t>29,4</w:t>
            </w:r>
          </w:p>
        </w:tc>
        <w:tc>
          <w:tcPr>
            <w:tcW w:w="463" w:type="dxa"/>
            <w:tcBorders>
              <w:top w:val="single" w:sz="24" w:space="0" w:color="D9D9D9"/>
            </w:tcBorders>
          </w:tcPr>
          <w:p w14:paraId="1AEDCB1E" w14:textId="77777777" w:rsidR="00553707" w:rsidRDefault="00000000">
            <w:pPr>
              <w:pStyle w:val="TableParagraph"/>
              <w:spacing w:before="6"/>
              <w:ind w:left="18" w:right="2"/>
              <w:jc w:val="center"/>
              <w:rPr>
                <w:sz w:val="20"/>
              </w:rPr>
            </w:pPr>
            <w:r>
              <w:rPr>
                <w:spacing w:val="-4"/>
                <w:sz w:val="20"/>
              </w:rPr>
              <w:t>23,4</w:t>
            </w:r>
          </w:p>
        </w:tc>
        <w:tc>
          <w:tcPr>
            <w:tcW w:w="463" w:type="dxa"/>
            <w:tcBorders>
              <w:top w:val="single" w:sz="24" w:space="0" w:color="D9D9D9"/>
            </w:tcBorders>
          </w:tcPr>
          <w:p w14:paraId="2F95EB28" w14:textId="77777777" w:rsidR="00553707" w:rsidRDefault="00000000">
            <w:pPr>
              <w:pStyle w:val="TableParagraph"/>
              <w:spacing w:before="6"/>
              <w:ind w:left="18" w:right="2"/>
              <w:jc w:val="center"/>
              <w:rPr>
                <w:sz w:val="20"/>
              </w:rPr>
            </w:pPr>
            <w:r>
              <w:rPr>
                <w:spacing w:val="-4"/>
                <w:sz w:val="20"/>
              </w:rPr>
              <w:t>17,2</w:t>
            </w:r>
          </w:p>
        </w:tc>
        <w:tc>
          <w:tcPr>
            <w:tcW w:w="478" w:type="dxa"/>
            <w:tcBorders>
              <w:top w:val="single" w:sz="24" w:space="0" w:color="D9D9D9"/>
            </w:tcBorders>
          </w:tcPr>
          <w:p w14:paraId="256B2C48" w14:textId="77777777" w:rsidR="00553707" w:rsidRDefault="00000000">
            <w:pPr>
              <w:pStyle w:val="TableParagraph"/>
              <w:spacing w:before="6"/>
              <w:ind w:left="21"/>
              <w:jc w:val="center"/>
              <w:rPr>
                <w:sz w:val="20"/>
              </w:rPr>
            </w:pPr>
            <w:r>
              <w:rPr>
                <w:spacing w:val="-4"/>
                <w:sz w:val="20"/>
              </w:rPr>
              <w:t>11,8</w:t>
            </w:r>
          </w:p>
        </w:tc>
        <w:tc>
          <w:tcPr>
            <w:tcW w:w="552" w:type="dxa"/>
          </w:tcPr>
          <w:p w14:paraId="1B8E9C54" w14:textId="77777777" w:rsidR="00553707" w:rsidRDefault="00000000">
            <w:pPr>
              <w:pStyle w:val="TableParagraph"/>
              <w:spacing w:before="6"/>
              <w:ind w:left="20" w:right="1"/>
              <w:jc w:val="center"/>
              <w:rPr>
                <w:sz w:val="20"/>
              </w:rPr>
            </w:pPr>
            <w:r>
              <w:rPr>
                <w:spacing w:val="-4"/>
                <w:sz w:val="20"/>
              </w:rPr>
              <w:t>34,5</w:t>
            </w:r>
          </w:p>
        </w:tc>
        <w:tc>
          <w:tcPr>
            <w:tcW w:w="744" w:type="dxa"/>
          </w:tcPr>
          <w:p w14:paraId="490FF1A5" w14:textId="77777777" w:rsidR="00553707" w:rsidRDefault="00000000">
            <w:pPr>
              <w:pStyle w:val="TableParagraph"/>
              <w:spacing w:before="6"/>
              <w:ind w:left="14"/>
              <w:jc w:val="center"/>
              <w:rPr>
                <w:sz w:val="20"/>
              </w:rPr>
            </w:pPr>
            <w:r>
              <w:rPr>
                <w:spacing w:val="-4"/>
                <w:sz w:val="20"/>
              </w:rPr>
              <w:t>33,6</w:t>
            </w:r>
          </w:p>
        </w:tc>
        <w:tc>
          <w:tcPr>
            <w:tcW w:w="1174" w:type="dxa"/>
            <w:tcBorders>
              <w:top w:val="single" w:sz="24" w:space="0" w:color="D9D9D9"/>
            </w:tcBorders>
          </w:tcPr>
          <w:p w14:paraId="03B62A73" w14:textId="77777777" w:rsidR="00553707" w:rsidRDefault="00000000">
            <w:pPr>
              <w:pStyle w:val="TableParagraph"/>
              <w:spacing w:before="6"/>
              <w:ind w:left="17" w:right="1"/>
              <w:jc w:val="center"/>
              <w:rPr>
                <w:sz w:val="20"/>
              </w:rPr>
            </w:pPr>
            <w:r>
              <w:rPr>
                <w:spacing w:val="-4"/>
                <w:sz w:val="20"/>
              </w:rPr>
              <w:t>32,6</w:t>
            </w:r>
          </w:p>
        </w:tc>
      </w:tr>
    </w:tbl>
    <w:p w14:paraId="24BB4DCD" w14:textId="77777777" w:rsidR="00553707" w:rsidRDefault="00553707">
      <w:pPr>
        <w:pStyle w:val="BodyText"/>
        <w:spacing w:before="1"/>
        <w:rPr>
          <w:sz w:val="20"/>
        </w:rPr>
      </w:pPr>
    </w:p>
    <w:p w14:paraId="40A489D0" w14:textId="77777777" w:rsidR="00553707" w:rsidRDefault="00000000">
      <w:pPr>
        <w:ind w:left="482"/>
        <w:rPr>
          <w:sz w:val="20"/>
        </w:rPr>
      </w:pPr>
      <w:r>
        <w:rPr>
          <w:spacing w:val="-2"/>
          <w:sz w:val="20"/>
        </w:rPr>
        <w:t>Piezīmes.</w:t>
      </w:r>
    </w:p>
    <w:p w14:paraId="0347D053" w14:textId="77777777" w:rsidR="00553707" w:rsidRDefault="00000000">
      <w:pPr>
        <w:pStyle w:val="ListParagraph"/>
        <w:numPr>
          <w:ilvl w:val="0"/>
          <w:numId w:val="26"/>
        </w:numPr>
        <w:tabs>
          <w:tab w:val="left" w:pos="692"/>
        </w:tabs>
        <w:spacing w:before="1"/>
        <w:ind w:right="875" w:firstLine="0"/>
        <w:jc w:val="both"/>
        <w:rPr>
          <w:sz w:val="20"/>
        </w:rPr>
      </w:pPr>
      <w:r>
        <w:rPr>
          <w:sz w:val="20"/>
        </w:rPr>
        <w:t>Tabulā norādīta katra mēneša diennakts maksimālās gaisa temperatūras vērtība visā novērojumu periodā. Mēneša un</w:t>
      </w:r>
      <w:r>
        <w:rPr>
          <w:spacing w:val="33"/>
          <w:sz w:val="20"/>
        </w:rPr>
        <w:t xml:space="preserve"> </w:t>
      </w:r>
      <w:r>
        <w:rPr>
          <w:sz w:val="20"/>
        </w:rPr>
        <w:t>gada</w:t>
      </w:r>
      <w:r>
        <w:rPr>
          <w:spacing w:val="30"/>
          <w:sz w:val="20"/>
        </w:rPr>
        <w:t xml:space="preserve"> </w:t>
      </w:r>
      <w:r>
        <w:rPr>
          <w:sz w:val="20"/>
        </w:rPr>
        <w:t>gaisa</w:t>
      </w:r>
      <w:r>
        <w:rPr>
          <w:spacing w:val="32"/>
          <w:sz w:val="20"/>
        </w:rPr>
        <w:t xml:space="preserve"> </w:t>
      </w:r>
      <w:r>
        <w:rPr>
          <w:sz w:val="20"/>
        </w:rPr>
        <w:t>temperatūras</w:t>
      </w:r>
      <w:r>
        <w:rPr>
          <w:spacing w:val="31"/>
          <w:sz w:val="20"/>
        </w:rPr>
        <w:t xml:space="preserve"> </w:t>
      </w:r>
      <w:r>
        <w:rPr>
          <w:sz w:val="20"/>
        </w:rPr>
        <w:t>absolūtais</w:t>
      </w:r>
      <w:r>
        <w:rPr>
          <w:spacing w:val="35"/>
          <w:sz w:val="20"/>
        </w:rPr>
        <w:t xml:space="preserve"> </w:t>
      </w:r>
      <w:r>
        <w:rPr>
          <w:sz w:val="20"/>
        </w:rPr>
        <w:t>maksimums</w:t>
      </w:r>
      <w:r>
        <w:rPr>
          <w:spacing w:val="31"/>
          <w:sz w:val="20"/>
        </w:rPr>
        <w:t xml:space="preserve"> </w:t>
      </w:r>
      <w:r>
        <w:rPr>
          <w:sz w:val="20"/>
        </w:rPr>
        <w:t>ir</w:t>
      </w:r>
      <w:r>
        <w:rPr>
          <w:spacing w:val="32"/>
          <w:sz w:val="20"/>
        </w:rPr>
        <w:t xml:space="preserve"> </w:t>
      </w:r>
      <w:r>
        <w:rPr>
          <w:sz w:val="20"/>
        </w:rPr>
        <w:t>novērojumu</w:t>
      </w:r>
      <w:r>
        <w:rPr>
          <w:spacing w:val="33"/>
          <w:sz w:val="20"/>
        </w:rPr>
        <w:t xml:space="preserve"> </w:t>
      </w:r>
      <w:r>
        <w:rPr>
          <w:sz w:val="20"/>
        </w:rPr>
        <w:t>termiņā</w:t>
      </w:r>
      <w:r>
        <w:rPr>
          <w:spacing w:val="32"/>
          <w:sz w:val="20"/>
        </w:rPr>
        <w:t xml:space="preserve"> </w:t>
      </w:r>
      <w:r>
        <w:rPr>
          <w:sz w:val="20"/>
        </w:rPr>
        <w:t>fiksētā</w:t>
      </w:r>
      <w:r>
        <w:rPr>
          <w:spacing w:val="32"/>
          <w:sz w:val="20"/>
        </w:rPr>
        <w:t xml:space="preserve"> </w:t>
      </w:r>
      <w:r>
        <w:rPr>
          <w:sz w:val="20"/>
        </w:rPr>
        <w:t>visaugstākā</w:t>
      </w:r>
      <w:r>
        <w:rPr>
          <w:spacing w:val="32"/>
          <w:sz w:val="20"/>
        </w:rPr>
        <w:t xml:space="preserve"> </w:t>
      </w:r>
      <w:r>
        <w:rPr>
          <w:sz w:val="20"/>
        </w:rPr>
        <w:t>gaisa</w:t>
      </w:r>
      <w:r>
        <w:rPr>
          <w:spacing w:val="32"/>
          <w:sz w:val="20"/>
        </w:rPr>
        <w:t xml:space="preserve"> </w:t>
      </w:r>
      <w:r>
        <w:rPr>
          <w:sz w:val="20"/>
        </w:rPr>
        <w:t>temperatūra.</w:t>
      </w:r>
    </w:p>
    <w:p w14:paraId="750FB8DF" w14:textId="77777777" w:rsidR="00553707" w:rsidRDefault="00000000">
      <w:pPr>
        <w:pStyle w:val="ListParagraph"/>
        <w:numPr>
          <w:ilvl w:val="0"/>
          <w:numId w:val="26"/>
        </w:numPr>
        <w:tabs>
          <w:tab w:val="left" w:pos="692"/>
        </w:tabs>
        <w:ind w:right="872" w:firstLine="0"/>
        <w:jc w:val="both"/>
        <w:rPr>
          <w:sz w:val="20"/>
        </w:rPr>
      </w:pPr>
      <w:r>
        <w:rPr>
          <w:sz w:val="20"/>
        </w:rPr>
        <w:t>Gada absolūtās maksimālās gaisa temperatūras varbūtība raksturota ar temperatūras vērtībām, kuru pārsniegšanas varbūtība</w:t>
      </w:r>
      <w:r>
        <w:rPr>
          <w:spacing w:val="-12"/>
          <w:sz w:val="20"/>
        </w:rPr>
        <w:t xml:space="preserve"> </w:t>
      </w:r>
      <w:r>
        <w:rPr>
          <w:sz w:val="20"/>
        </w:rPr>
        <w:t>ir</w:t>
      </w:r>
      <w:r>
        <w:rPr>
          <w:spacing w:val="-10"/>
          <w:sz w:val="20"/>
        </w:rPr>
        <w:t xml:space="preserve"> </w:t>
      </w:r>
      <w:r>
        <w:rPr>
          <w:sz w:val="20"/>
        </w:rPr>
        <w:t>0,02</w:t>
      </w:r>
      <w:r>
        <w:rPr>
          <w:spacing w:val="-12"/>
          <w:sz w:val="20"/>
        </w:rPr>
        <w:t xml:space="preserve"> </w:t>
      </w:r>
      <w:r>
        <w:rPr>
          <w:sz w:val="20"/>
        </w:rPr>
        <w:t>un</w:t>
      </w:r>
      <w:r>
        <w:rPr>
          <w:spacing w:val="-9"/>
          <w:sz w:val="20"/>
        </w:rPr>
        <w:t xml:space="preserve"> </w:t>
      </w:r>
      <w:r>
        <w:rPr>
          <w:sz w:val="20"/>
        </w:rPr>
        <w:t>0,1</w:t>
      </w:r>
      <w:r>
        <w:rPr>
          <w:spacing w:val="-9"/>
          <w:sz w:val="20"/>
        </w:rPr>
        <w:t xml:space="preserve"> </w:t>
      </w:r>
      <w:r>
        <w:rPr>
          <w:sz w:val="20"/>
        </w:rPr>
        <w:t>(šādas</w:t>
      </w:r>
      <w:r>
        <w:rPr>
          <w:spacing w:val="-13"/>
          <w:sz w:val="20"/>
        </w:rPr>
        <w:t xml:space="preserve"> </w:t>
      </w:r>
      <w:r>
        <w:rPr>
          <w:sz w:val="20"/>
        </w:rPr>
        <w:t>varbūtības</w:t>
      </w:r>
      <w:r>
        <w:rPr>
          <w:spacing w:val="-10"/>
          <w:sz w:val="20"/>
        </w:rPr>
        <w:t xml:space="preserve"> </w:t>
      </w:r>
      <w:r>
        <w:rPr>
          <w:sz w:val="20"/>
        </w:rPr>
        <w:t>parāda</w:t>
      </w:r>
      <w:r>
        <w:rPr>
          <w:spacing w:val="-12"/>
          <w:sz w:val="20"/>
        </w:rPr>
        <w:t xml:space="preserve"> </w:t>
      </w:r>
      <w:r>
        <w:rPr>
          <w:sz w:val="20"/>
        </w:rPr>
        <w:t>konkrētās</w:t>
      </w:r>
      <w:r>
        <w:rPr>
          <w:spacing w:val="-10"/>
          <w:sz w:val="20"/>
        </w:rPr>
        <w:t xml:space="preserve"> </w:t>
      </w:r>
      <w:r>
        <w:rPr>
          <w:sz w:val="20"/>
        </w:rPr>
        <w:t>gaisa</w:t>
      </w:r>
      <w:r>
        <w:rPr>
          <w:spacing w:val="-10"/>
          <w:sz w:val="20"/>
        </w:rPr>
        <w:t xml:space="preserve"> </w:t>
      </w:r>
      <w:r>
        <w:rPr>
          <w:sz w:val="20"/>
        </w:rPr>
        <w:t>temperatūras</w:t>
      </w:r>
      <w:r>
        <w:rPr>
          <w:spacing w:val="-11"/>
          <w:sz w:val="20"/>
        </w:rPr>
        <w:t xml:space="preserve"> </w:t>
      </w:r>
      <w:r>
        <w:rPr>
          <w:sz w:val="20"/>
        </w:rPr>
        <w:t>vērtības</w:t>
      </w:r>
      <w:r>
        <w:rPr>
          <w:spacing w:val="-11"/>
          <w:sz w:val="20"/>
        </w:rPr>
        <w:t xml:space="preserve"> </w:t>
      </w:r>
      <w:r>
        <w:rPr>
          <w:sz w:val="20"/>
        </w:rPr>
        <w:t>iestāšanās</w:t>
      </w:r>
      <w:r>
        <w:rPr>
          <w:spacing w:val="-11"/>
          <w:sz w:val="20"/>
        </w:rPr>
        <w:t xml:space="preserve"> </w:t>
      </w:r>
      <w:r>
        <w:rPr>
          <w:sz w:val="20"/>
        </w:rPr>
        <w:t>iespējamību</w:t>
      </w:r>
      <w:r>
        <w:rPr>
          <w:spacing w:val="-9"/>
          <w:sz w:val="20"/>
        </w:rPr>
        <w:t xml:space="preserve"> </w:t>
      </w:r>
      <w:r>
        <w:rPr>
          <w:sz w:val="20"/>
        </w:rPr>
        <w:t>attiecīgi reizi 50 gados un reizi 10 gados).</w:t>
      </w:r>
    </w:p>
    <w:p w14:paraId="7734301B" w14:textId="77777777" w:rsidR="00553707" w:rsidRDefault="00000000">
      <w:pPr>
        <w:pStyle w:val="BodyText"/>
        <w:spacing w:before="228" w:line="360" w:lineRule="auto"/>
        <w:ind w:left="482" w:right="645" w:firstLine="719"/>
      </w:pPr>
      <w:r>
        <w:t>Izvērtējot</w:t>
      </w:r>
      <w:r>
        <w:rPr>
          <w:spacing w:val="35"/>
        </w:rPr>
        <w:t xml:space="preserve"> </w:t>
      </w:r>
      <w:r>
        <w:t>meteoroloģisko</w:t>
      </w:r>
      <w:r>
        <w:rPr>
          <w:spacing w:val="35"/>
        </w:rPr>
        <w:t xml:space="preserve"> </w:t>
      </w:r>
      <w:r>
        <w:t>novērojumu</w:t>
      </w:r>
      <w:r>
        <w:rPr>
          <w:spacing w:val="35"/>
        </w:rPr>
        <w:t xml:space="preserve"> </w:t>
      </w:r>
      <w:r>
        <w:t>datus</w:t>
      </w:r>
      <w:r>
        <w:rPr>
          <w:spacing w:val="35"/>
        </w:rPr>
        <w:t xml:space="preserve"> </w:t>
      </w:r>
      <w:r>
        <w:t>par</w:t>
      </w:r>
      <w:r>
        <w:rPr>
          <w:spacing w:val="36"/>
        </w:rPr>
        <w:t xml:space="preserve"> </w:t>
      </w:r>
      <w:r>
        <w:t>gaisa</w:t>
      </w:r>
      <w:r>
        <w:rPr>
          <w:spacing w:val="34"/>
        </w:rPr>
        <w:t xml:space="preserve"> </w:t>
      </w:r>
      <w:r>
        <w:t>temperatūras</w:t>
      </w:r>
      <w:r>
        <w:rPr>
          <w:spacing w:val="35"/>
        </w:rPr>
        <w:t xml:space="preserve"> </w:t>
      </w:r>
      <w:r>
        <w:t>stundas</w:t>
      </w:r>
      <w:r>
        <w:rPr>
          <w:spacing w:val="35"/>
        </w:rPr>
        <w:t xml:space="preserve"> </w:t>
      </w:r>
      <w:r>
        <w:t>maksimālo vērtību</w:t>
      </w:r>
      <w:r>
        <w:rPr>
          <w:spacing w:val="54"/>
        </w:rPr>
        <w:t xml:space="preserve"> </w:t>
      </w:r>
      <w:r>
        <w:t>no</w:t>
      </w:r>
      <w:r>
        <w:rPr>
          <w:spacing w:val="56"/>
        </w:rPr>
        <w:t xml:space="preserve"> </w:t>
      </w:r>
      <w:r>
        <w:t>2018.</w:t>
      </w:r>
      <w:r>
        <w:rPr>
          <w:spacing w:val="56"/>
        </w:rPr>
        <w:t xml:space="preserve"> </w:t>
      </w:r>
      <w:r>
        <w:t>līdz</w:t>
      </w:r>
      <w:r>
        <w:rPr>
          <w:spacing w:val="55"/>
        </w:rPr>
        <w:t xml:space="preserve"> </w:t>
      </w:r>
      <w:r>
        <w:t>2020.</w:t>
      </w:r>
      <w:r>
        <w:rPr>
          <w:spacing w:val="56"/>
        </w:rPr>
        <w:t xml:space="preserve"> </w:t>
      </w:r>
      <w:r>
        <w:t>gadam,</w:t>
      </w:r>
      <w:r>
        <w:rPr>
          <w:spacing w:val="56"/>
        </w:rPr>
        <w:t xml:space="preserve"> </w:t>
      </w:r>
      <w:r>
        <w:t>visaugstākā</w:t>
      </w:r>
      <w:r>
        <w:rPr>
          <w:spacing w:val="54"/>
        </w:rPr>
        <w:t xml:space="preserve"> </w:t>
      </w:r>
      <w:r>
        <w:t>temperatūra</w:t>
      </w:r>
      <w:r>
        <w:rPr>
          <w:spacing w:val="58"/>
        </w:rPr>
        <w:t xml:space="preserve"> </w:t>
      </w:r>
      <w:r>
        <w:t>reģistrēta</w:t>
      </w:r>
      <w:r>
        <w:rPr>
          <w:spacing w:val="58"/>
        </w:rPr>
        <w:t xml:space="preserve"> </w:t>
      </w:r>
      <w:r>
        <w:t>2018.</w:t>
      </w:r>
      <w:r>
        <w:rPr>
          <w:spacing w:val="56"/>
        </w:rPr>
        <w:t xml:space="preserve"> </w:t>
      </w:r>
      <w:r>
        <w:t>gada</w:t>
      </w:r>
      <w:r>
        <w:rPr>
          <w:spacing w:val="55"/>
        </w:rPr>
        <w:t xml:space="preserve"> </w:t>
      </w:r>
      <w:r>
        <w:t>30.</w:t>
      </w:r>
      <w:r>
        <w:rPr>
          <w:spacing w:val="56"/>
        </w:rPr>
        <w:t xml:space="preserve"> </w:t>
      </w:r>
      <w:r>
        <w:rPr>
          <w:spacing w:val="-2"/>
        </w:rPr>
        <w:t>jūlijā</w:t>
      </w:r>
    </w:p>
    <w:p w14:paraId="28267EB6" w14:textId="77777777" w:rsidR="00553707" w:rsidRDefault="00000000">
      <w:pPr>
        <w:pStyle w:val="BodyText"/>
        <w:spacing w:before="1"/>
        <w:ind w:left="482"/>
      </w:pPr>
      <w:r>
        <w:t>(+</w:t>
      </w:r>
      <w:r>
        <w:rPr>
          <w:spacing w:val="-2"/>
        </w:rPr>
        <w:t xml:space="preserve"> </w:t>
      </w:r>
      <w:r>
        <w:t>33</w:t>
      </w:r>
      <w:r>
        <w:rPr>
          <w:spacing w:val="2"/>
        </w:rPr>
        <w:t xml:space="preserve"> </w:t>
      </w:r>
      <w:r>
        <w:t>°C)</w:t>
      </w:r>
      <w:r>
        <w:rPr>
          <w:spacing w:val="-2"/>
        </w:rPr>
        <w:t xml:space="preserve"> </w:t>
      </w:r>
      <w:r>
        <w:t>un 2019.</w:t>
      </w:r>
      <w:r>
        <w:rPr>
          <w:spacing w:val="-1"/>
        </w:rPr>
        <w:t xml:space="preserve"> </w:t>
      </w:r>
      <w:r>
        <w:t>gada</w:t>
      </w:r>
      <w:r>
        <w:rPr>
          <w:spacing w:val="1"/>
        </w:rPr>
        <w:t xml:space="preserve"> </w:t>
      </w:r>
      <w:r>
        <w:t>13.</w:t>
      </w:r>
      <w:r>
        <w:rPr>
          <w:spacing w:val="-1"/>
        </w:rPr>
        <w:t xml:space="preserve"> </w:t>
      </w:r>
      <w:r>
        <w:t>jūnijā (+</w:t>
      </w:r>
      <w:r>
        <w:rPr>
          <w:spacing w:val="-2"/>
        </w:rPr>
        <w:t xml:space="preserve"> </w:t>
      </w:r>
      <w:r>
        <w:t xml:space="preserve">33 </w:t>
      </w:r>
      <w:r>
        <w:rPr>
          <w:spacing w:val="-4"/>
        </w:rPr>
        <w:t>°C).</w:t>
      </w:r>
    </w:p>
    <w:p w14:paraId="67D7CC2E" w14:textId="77777777" w:rsidR="00553707" w:rsidRDefault="00553707">
      <w:pPr>
        <w:pStyle w:val="BodyText"/>
        <w:spacing w:before="91"/>
      </w:pPr>
    </w:p>
    <w:p w14:paraId="5CC0E62A" w14:textId="77777777" w:rsidR="00553707" w:rsidRDefault="00000000">
      <w:pPr>
        <w:pStyle w:val="Heading3"/>
        <w:jc w:val="left"/>
      </w:pPr>
      <w:bookmarkStart w:id="22" w:name="_Toc159258626"/>
      <w:r>
        <w:rPr>
          <w:spacing w:val="-2"/>
        </w:rPr>
        <w:t>Sausums</w:t>
      </w:r>
      <w:bookmarkEnd w:id="22"/>
    </w:p>
    <w:p w14:paraId="6F4AB0D9" w14:textId="77777777" w:rsidR="00553707" w:rsidRDefault="00000000">
      <w:pPr>
        <w:pStyle w:val="BodyText"/>
        <w:spacing w:before="139" w:line="360" w:lineRule="auto"/>
        <w:ind w:left="482" w:right="865" w:firstLine="566"/>
        <w:jc w:val="both"/>
      </w:pPr>
      <w:r>
        <w:t xml:space="preserve">Sausums ir apstākļi dabā, kad ilgāku laika periodu netiek novēroti nokrišņi. Sevišķi nelabvēlīgi apstākļi var veidoties, ja tas tiek novērots aktīvās veģetācijas periodā, vienlaikus iestājoties arī karstumam – tad sausums būtiski ietekmē lauksaimniecību, kā arī mežsaimniecību. Turklāt sausuma apstākļos parasti ievērojami pieaug ugunsbīstamība mežos. Ilgstošs sausums izkaltē augsnes virskārtu un zāli, samazinot gaisa mitrumu un mākoņu daudzumu. Tas veicina straujāku gaisa atdzišanu diennakts tumšajā laikā un straujāku sakaršanu dienas gaitā. Latvijā sausuma raksturošanai ir ieviests Standartizētais nokrišņu daudzuma indekss (SPI, </w:t>
      </w:r>
      <w:proofErr w:type="spellStart"/>
      <w:r>
        <w:rPr>
          <w:i/>
        </w:rPr>
        <w:t>Standardized</w:t>
      </w:r>
      <w:proofErr w:type="spellEnd"/>
      <w:r>
        <w:rPr>
          <w:i/>
        </w:rPr>
        <w:t xml:space="preserve"> </w:t>
      </w:r>
      <w:proofErr w:type="spellStart"/>
      <w:r>
        <w:rPr>
          <w:i/>
        </w:rPr>
        <w:t>precipitation</w:t>
      </w:r>
      <w:proofErr w:type="spellEnd"/>
      <w:r>
        <w:rPr>
          <w:i/>
        </w:rPr>
        <w:t xml:space="preserve"> </w:t>
      </w:r>
      <w:proofErr w:type="spellStart"/>
      <w:r>
        <w:rPr>
          <w:i/>
        </w:rPr>
        <w:t>index</w:t>
      </w:r>
      <w:proofErr w:type="spellEnd"/>
      <w:r>
        <w:t>) – rādītājs, kas raksturo sausuma un mitruma periodus.</w:t>
      </w:r>
    </w:p>
    <w:p w14:paraId="1F6F5BA3" w14:textId="77777777" w:rsidR="00553707" w:rsidRDefault="00000000">
      <w:pPr>
        <w:pStyle w:val="BodyText"/>
        <w:spacing w:before="1" w:line="360" w:lineRule="auto"/>
        <w:ind w:left="482" w:right="868" w:firstLine="566"/>
        <w:jc w:val="both"/>
      </w:pPr>
      <w:r>
        <w:t>2018. gadā visā Latvijas teritorijā, tai skaitā arī Olaines novadā, valdīja ilgstošs sausums un mazāks nokrišņu daudzums tika konstatēts tikai 1940. gadā.</w:t>
      </w:r>
    </w:p>
    <w:p w14:paraId="0E1B37C9" w14:textId="77777777" w:rsidR="00553707" w:rsidRDefault="00553707">
      <w:pPr>
        <w:spacing w:line="360" w:lineRule="auto"/>
        <w:jc w:val="both"/>
        <w:sectPr w:rsidR="00553707" w:rsidSect="00CD44C4">
          <w:footerReference w:type="default" r:id="rId58"/>
          <w:pgSz w:w="12240" w:h="15840"/>
          <w:pgMar w:top="1060" w:right="260" w:bottom="1600" w:left="1220" w:header="0" w:footer="1418" w:gutter="0"/>
          <w:cols w:space="720"/>
        </w:sectPr>
      </w:pPr>
    </w:p>
    <w:p w14:paraId="4537DD01" w14:textId="77777777" w:rsidR="00553707" w:rsidRDefault="00000000">
      <w:pPr>
        <w:pStyle w:val="BodyText"/>
        <w:spacing w:before="72"/>
        <w:ind w:left="1201"/>
        <w:jc w:val="both"/>
      </w:pPr>
      <w:r>
        <w:t>Sausuma</w:t>
      </w:r>
      <w:r>
        <w:rPr>
          <w:spacing w:val="58"/>
          <w:w w:val="150"/>
        </w:rPr>
        <w:t xml:space="preserve"> </w:t>
      </w:r>
      <w:r>
        <w:t>apstākļu</w:t>
      </w:r>
      <w:r>
        <w:rPr>
          <w:spacing w:val="61"/>
          <w:w w:val="150"/>
        </w:rPr>
        <w:t xml:space="preserve"> </w:t>
      </w:r>
      <w:r>
        <w:t>raksturošanai</w:t>
      </w:r>
      <w:r>
        <w:rPr>
          <w:spacing w:val="61"/>
          <w:w w:val="150"/>
        </w:rPr>
        <w:t xml:space="preserve"> </w:t>
      </w:r>
      <w:r>
        <w:t>tiek</w:t>
      </w:r>
      <w:r>
        <w:rPr>
          <w:spacing w:val="61"/>
          <w:w w:val="150"/>
        </w:rPr>
        <w:t xml:space="preserve"> </w:t>
      </w:r>
      <w:r>
        <w:t>izmantoti</w:t>
      </w:r>
      <w:r>
        <w:rPr>
          <w:spacing w:val="62"/>
          <w:w w:val="150"/>
        </w:rPr>
        <w:t xml:space="preserve"> </w:t>
      </w:r>
      <w:r>
        <w:t>sekojoši</w:t>
      </w:r>
      <w:r>
        <w:rPr>
          <w:spacing w:val="61"/>
          <w:w w:val="150"/>
        </w:rPr>
        <w:t xml:space="preserve"> </w:t>
      </w:r>
      <w:r>
        <w:t>SPI</w:t>
      </w:r>
      <w:r>
        <w:rPr>
          <w:spacing w:val="58"/>
          <w:w w:val="150"/>
        </w:rPr>
        <w:t xml:space="preserve"> </w:t>
      </w:r>
      <w:r>
        <w:t>kritēriji:</w:t>
      </w:r>
      <w:r>
        <w:rPr>
          <w:spacing w:val="62"/>
          <w:w w:val="150"/>
        </w:rPr>
        <w:t xml:space="preserve"> </w:t>
      </w:r>
      <w:r>
        <w:t>mēreni</w:t>
      </w:r>
      <w:r>
        <w:rPr>
          <w:spacing w:val="62"/>
          <w:w w:val="150"/>
        </w:rPr>
        <w:t xml:space="preserve"> </w:t>
      </w:r>
      <w:r>
        <w:rPr>
          <w:spacing w:val="-2"/>
        </w:rPr>
        <w:t>sauss</w:t>
      </w:r>
    </w:p>
    <w:p w14:paraId="0B26580B" w14:textId="77777777" w:rsidR="00553707" w:rsidRDefault="00000000">
      <w:pPr>
        <w:pStyle w:val="BodyText"/>
        <w:spacing w:before="139" w:line="360" w:lineRule="auto"/>
        <w:ind w:left="482" w:right="871"/>
        <w:jc w:val="both"/>
      </w:pPr>
      <w:r>
        <w:t>-1...-1,49, ļoti sauss -1,5...-2 un ekstremāli sauss, ja SPI ir ≤ -2. Olaines novadam jāseko līdzi LVĢMC meteoroloģiskajiem paziņojumiem un brīdinājumiem par gaidāmajiem sausuma periodiem, ja šāda informācija ir paredzama. Saskaņā ar VUGD rekomendācijām valsts un pašvaldību institūcijām “Iespējamo apdraudējumu katalogs”, sausums visā valsts teritorijā fiksēts 2018. gadā.</w:t>
      </w:r>
    </w:p>
    <w:p w14:paraId="590C47F4" w14:textId="77777777" w:rsidR="00553707" w:rsidRDefault="00000000">
      <w:pPr>
        <w:pStyle w:val="BodyText"/>
        <w:spacing w:line="360" w:lineRule="auto"/>
        <w:ind w:left="482" w:right="872" w:firstLine="719"/>
        <w:jc w:val="both"/>
      </w:pPr>
      <w:r>
        <w:t>Lietusgāzes,</w:t>
      </w:r>
      <w:r>
        <w:rPr>
          <w:spacing w:val="-6"/>
        </w:rPr>
        <w:t xml:space="preserve"> </w:t>
      </w:r>
      <w:r>
        <w:t>ilgstošas</w:t>
      </w:r>
      <w:r>
        <w:rPr>
          <w:spacing w:val="-6"/>
        </w:rPr>
        <w:t xml:space="preserve"> </w:t>
      </w:r>
      <w:r>
        <w:t>lietavas,</w:t>
      </w:r>
      <w:r>
        <w:rPr>
          <w:spacing w:val="-6"/>
        </w:rPr>
        <w:t xml:space="preserve"> </w:t>
      </w:r>
      <w:r>
        <w:t>pērkona</w:t>
      </w:r>
      <w:r>
        <w:rPr>
          <w:spacing w:val="-7"/>
        </w:rPr>
        <w:t xml:space="preserve"> </w:t>
      </w:r>
      <w:r>
        <w:t>negaiss</w:t>
      </w:r>
      <w:r>
        <w:rPr>
          <w:spacing w:val="-6"/>
        </w:rPr>
        <w:t xml:space="preserve"> </w:t>
      </w:r>
      <w:r>
        <w:t>un</w:t>
      </w:r>
      <w:r>
        <w:rPr>
          <w:spacing w:val="-6"/>
        </w:rPr>
        <w:t xml:space="preserve"> </w:t>
      </w:r>
      <w:r>
        <w:t>krusa,</w:t>
      </w:r>
      <w:r>
        <w:rPr>
          <w:spacing w:val="-6"/>
        </w:rPr>
        <w:t xml:space="preserve"> </w:t>
      </w:r>
      <w:r>
        <w:t>sniegs</w:t>
      </w:r>
      <w:r>
        <w:rPr>
          <w:spacing w:val="-6"/>
        </w:rPr>
        <w:t xml:space="preserve"> </w:t>
      </w:r>
      <w:r>
        <w:t>un</w:t>
      </w:r>
      <w:r>
        <w:rPr>
          <w:spacing w:val="-6"/>
        </w:rPr>
        <w:t xml:space="preserve"> </w:t>
      </w:r>
      <w:r>
        <w:t>putenis,</w:t>
      </w:r>
      <w:r>
        <w:rPr>
          <w:spacing w:val="-6"/>
        </w:rPr>
        <w:t xml:space="preserve"> </w:t>
      </w:r>
      <w:r>
        <w:t>apledojums</w:t>
      </w:r>
      <w:r>
        <w:rPr>
          <w:spacing w:val="-6"/>
        </w:rPr>
        <w:t xml:space="preserve"> </w:t>
      </w:r>
      <w:r>
        <w:t>un slapja</w:t>
      </w:r>
      <w:r>
        <w:rPr>
          <w:spacing w:val="-15"/>
        </w:rPr>
        <w:t xml:space="preserve"> </w:t>
      </w:r>
      <w:r>
        <w:t>sniega</w:t>
      </w:r>
      <w:r>
        <w:rPr>
          <w:spacing w:val="-15"/>
        </w:rPr>
        <w:t xml:space="preserve"> </w:t>
      </w:r>
      <w:r>
        <w:t>nogulums,</w:t>
      </w:r>
      <w:r>
        <w:rPr>
          <w:spacing w:val="-15"/>
        </w:rPr>
        <w:t xml:space="preserve"> </w:t>
      </w:r>
      <w:r>
        <w:t>stiprs</w:t>
      </w:r>
      <w:r>
        <w:rPr>
          <w:spacing w:val="-15"/>
        </w:rPr>
        <w:t xml:space="preserve"> </w:t>
      </w:r>
      <w:r>
        <w:t>sals,</w:t>
      </w:r>
      <w:r>
        <w:rPr>
          <w:spacing w:val="-15"/>
        </w:rPr>
        <w:t xml:space="preserve"> </w:t>
      </w:r>
      <w:r>
        <w:t>karstums,</w:t>
      </w:r>
      <w:r>
        <w:rPr>
          <w:spacing w:val="-14"/>
        </w:rPr>
        <w:t xml:space="preserve"> </w:t>
      </w:r>
      <w:r>
        <w:t>sausums</w:t>
      </w:r>
      <w:r>
        <w:rPr>
          <w:spacing w:val="-15"/>
        </w:rPr>
        <w:t xml:space="preserve"> </w:t>
      </w:r>
      <w:r>
        <w:t>kā</w:t>
      </w:r>
      <w:r>
        <w:rPr>
          <w:spacing w:val="-15"/>
        </w:rPr>
        <w:t xml:space="preserve"> </w:t>
      </w:r>
      <w:r>
        <w:t>apdraudējums</w:t>
      </w:r>
      <w:r>
        <w:rPr>
          <w:spacing w:val="-14"/>
        </w:rPr>
        <w:t xml:space="preserve"> </w:t>
      </w:r>
      <w:r>
        <w:t>uzskatāms</w:t>
      </w:r>
      <w:r>
        <w:rPr>
          <w:spacing w:val="-15"/>
        </w:rPr>
        <w:t xml:space="preserve"> </w:t>
      </w:r>
      <w:r>
        <w:t>par</w:t>
      </w:r>
      <w:r>
        <w:rPr>
          <w:spacing w:val="-13"/>
        </w:rPr>
        <w:t xml:space="preserve"> </w:t>
      </w:r>
      <w:r>
        <w:t>vidēju</w:t>
      </w:r>
      <w:r>
        <w:rPr>
          <w:spacing w:val="-15"/>
        </w:rPr>
        <w:t xml:space="preserve"> </w:t>
      </w:r>
      <w:r>
        <w:t>risku ar augstu varbūtību.</w:t>
      </w:r>
    </w:p>
    <w:p w14:paraId="4731510E" w14:textId="77777777" w:rsidR="00553707" w:rsidRDefault="00553707">
      <w:pPr>
        <w:pStyle w:val="BodyText"/>
        <w:spacing w:before="139"/>
      </w:pPr>
    </w:p>
    <w:p w14:paraId="49FF51C3" w14:textId="77777777" w:rsidR="00553707" w:rsidRDefault="00000000">
      <w:pPr>
        <w:pStyle w:val="Heading2"/>
        <w:numPr>
          <w:ilvl w:val="3"/>
          <w:numId w:val="37"/>
        </w:numPr>
        <w:tabs>
          <w:tab w:val="left" w:pos="2467"/>
        </w:tabs>
        <w:ind w:left="2467" w:hanging="699"/>
        <w:jc w:val="left"/>
      </w:pPr>
      <w:bookmarkStart w:id="23" w:name="_Toc159258627"/>
      <w:r>
        <w:t>Vētras</w:t>
      </w:r>
      <w:r>
        <w:rPr>
          <w:spacing w:val="-6"/>
        </w:rPr>
        <w:t xml:space="preserve"> </w:t>
      </w:r>
      <w:r>
        <w:t>(vēja</w:t>
      </w:r>
      <w:r>
        <w:rPr>
          <w:spacing w:val="-4"/>
        </w:rPr>
        <w:t xml:space="preserve"> </w:t>
      </w:r>
      <w:r>
        <w:t>brāzmas),</w:t>
      </w:r>
      <w:r>
        <w:rPr>
          <w:spacing w:val="-8"/>
        </w:rPr>
        <w:t xml:space="preserve"> </w:t>
      </w:r>
      <w:r>
        <w:t>viesuļi,</w:t>
      </w:r>
      <w:r>
        <w:rPr>
          <w:spacing w:val="-6"/>
        </w:rPr>
        <w:t xml:space="preserve"> </w:t>
      </w:r>
      <w:r>
        <w:t>krasas</w:t>
      </w:r>
      <w:r>
        <w:rPr>
          <w:spacing w:val="-4"/>
        </w:rPr>
        <w:t xml:space="preserve"> </w:t>
      </w:r>
      <w:r>
        <w:t>vēja</w:t>
      </w:r>
      <w:r>
        <w:rPr>
          <w:spacing w:val="-3"/>
        </w:rPr>
        <w:t xml:space="preserve"> </w:t>
      </w:r>
      <w:r>
        <w:rPr>
          <w:spacing w:val="-2"/>
        </w:rPr>
        <w:t>brāzmas</w:t>
      </w:r>
      <w:bookmarkEnd w:id="23"/>
    </w:p>
    <w:p w14:paraId="62F09136" w14:textId="77777777" w:rsidR="00553707" w:rsidRDefault="00000000">
      <w:pPr>
        <w:pStyle w:val="BodyText"/>
        <w:spacing w:before="282" w:line="360" w:lineRule="auto"/>
        <w:ind w:left="482" w:right="870" w:firstLine="719"/>
        <w:jc w:val="both"/>
      </w:pPr>
      <w:r>
        <w:t>Vēja ātrums un tā izmaiņas gada griezumā ir būtiski atkarīgas no atmosfēras kopējās cirkulācijas</w:t>
      </w:r>
      <w:r>
        <w:rPr>
          <w:spacing w:val="-15"/>
        </w:rPr>
        <w:t xml:space="preserve"> </w:t>
      </w:r>
      <w:r>
        <w:t>īpatnībām,</w:t>
      </w:r>
      <w:r>
        <w:rPr>
          <w:spacing w:val="-13"/>
        </w:rPr>
        <w:t xml:space="preserve"> </w:t>
      </w:r>
      <w:r>
        <w:t>kā</w:t>
      </w:r>
      <w:r>
        <w:rPr>
          <w:spacing w:val="-14"/>
        </w:rPr>
        <w:t xml:space="preserve"> </w:t>
      </w:r>
      <w:r>
        <w:t>arī</w:t>
      </w:r>
      <w:r>
        <w:rPr>
          <w:spacing w:val="-15"/>
        </w:rPr>
        <w:t xml:space="preserve"> </w:t>
      </w:r>
      <w:r>
        <w:t>no</w:t>
      </w:r>
      <w:r>
        <w:rPr>
          <w:spacing w:val="-13"/>
        </w:rPr>
        <w:t xml:space="preserve"> </w:t>
      </w:r>
      <w:r>
        <w:t>vietējiem</w:t>
      </w:r>
      <w:r>
        <w:rPr>
          <w:spacing w:val="-15"/>
        </w:rPr>
        <w:t xml:space="preserve"> </w:t>
      </w:r>
      <w:r>
        <w:t>apstākļiem.</w:t>
      </w:r>
      <w:r>
        <w:rPr>
          <w:spacing w:val="-15"/>
        </w:rPr>
        <w:t xml:space="preserve"> </w:t>
      </w:r>
      <w:r>
        <w:t>Svarīgs</w:t>
      </w:r>
      <w:r>
        <w:rPr>
          <w:spacing w:val="-15"/>
        </w:rPr>
        <w:t xml:space="preserve"> </w:t>
      </w:r>
      <w:r>
        <w:t>vēja</w:t>
      </w:r>
      <w:r>
        <w:rPr>
          <w:spacing w:val="-14"/>
        </w:rPr>
        <w:t xml:space="preserve"> </w:t>
      </w:r>
      <w:r>
        <w:t>ātruma</w:t>
      </w:r>
      <w:r>
        <w:rPr>
          <w:spacing w:val="-15"/>
        </w:rPr>
        <w:t xml:space="preserve"> </w:t>
      </w:r>
      <w:r>
        <w:t>parametrs</w:t>
      </w:r>
      <w:r>
        <w:rPr>
          <w:spacing w:val="-15"/>
        </w:rPr>
        <w:t xml:space="preserve"> </w:t>
      </w:r>
      <w:r>
        <w:t>ir</w:t>
      </w:r>
      <w:r>
        <w:rPr>
          <w:spacing w:val="-14"/>
        </w:rPr>
        <w:t xml:space="preserve"> </w:t>
      </w:r>
      <w:r>
        <w:t>vēja</w:t>
      </w:r>
      <w:r>
        <w:rPr>
          <w:spacing w:val="-14"/>
        </w:rPr>
        <w:t xml:space="preserve"> </w:t>
      </w:r>
      <w:r>
        <w:t>ātrums brāzmās,</w:t>
      </w:r>
      <w:r>
        <w:rPr>
          <w:spacing w:val="-1"/>
        </w:rPr>
        <w:t xml:space="preserve"> </w:t>
      </w:r>
      <w:r>
        <w:t>kas ir</w:t>
      </w:r>
      <w:r>
        <w:rPr>
          <w:spacing w:val="-1"/>
        </w:rPr>
        <w:t xml:space="preserve"> </w:t>
      </w:r>
      <w:r>
        <w:t>ievērojami lielāks</w:t>
      </w:r>
      <w:r>
        <w:rPr>
          <w:spacing w:val="-1"/>
        </w:rPr>
        <w:t xml:space="preserve"> </w:t>
      </w:r>
      <w:r>
        <w:t>nekā</w:t>
      </w:r>
      <w:r>
        <w:rPr>
          <w:spacing w:val="-1"/>
        </w:rPr>
        <w:t xml:space="preserve"> </w:t>
      </w:r>
      <w:r>
        <w:t>vidējais vēja</w:t>
      </w:r>
      <w:r>
        <w:rPr>
          <w:spacing w:val="-1"/>
        </w:rPr>
        <w:t xml:space="preserve"> </w:t>
      </w:r>
      <w:r>
        <w:t>ātrums. Vētru</w:t>
      </w:r>
      <w:r>
        <w:rPr>
          <w:spacing w:val="-1"/>
        </w:rPr>
        <w:t xml:space="preserve"> </w:t>
      </w:r>
      <w:r>
        <w:t>laikā</w:t>
      </w:r>
      <w:r>
        <w:rPr>
          <w:spacing w:val="-1"/>
        </w:rPr>
        <w:t xml:space="preserve"> </w:t>
      </w:r>
      <w:r>
        <w:t>tieši vēja</w:t>
      </w:r>
      <w:r>
        <w:rPr>
          <w:spacing w:val="-1"/>
        </w:rPr>
        <w:t xml:space="preserve"> </w:t>
      </w:r>
      <w:r>
        <w:t>brāzmas</w:t>
      </w:r>
      <w:r>
        <w:rPr>
          <w:spacing w:val="-1"/>
        </w:rPr>
        <w:t xml:space="preserve"> </w:t>
      </w:r>
      <w:r>
        <w:t>izraisa lielākos</w:t>
      </w:r>
      <w:r>
        <w:rPr>
          <w:spacing w:val="-2"/>
        </w:rPr>
        <w:t xml:space="preserve"> </w:t>
      </w:r>
      <w:r>
        <w:t>postījumus.</w:t>
      </w:r>
      <w:r>
        <w:rPr>
          <w:spacing w:val="-1"/>
        </w:rPr>
        <w:t xml:space="preserve"> </w:t>
      </w:r>
      <w:r>
        <w:t>Vēja</w:t>
      </w:r>
      <w:r>
        <w:rPr>
          <w:spacing w:val="-2"/>
        </w:rPr>
        <w:t xml:space="preserve"> </w:t>
      </w:r>
      <w:r>
        <w:t>brāzmas</w:t>
      </w:r>
      <w:r>
        <w:rPr>
          <w:spacing w:val="-2"/>
        </w:rPr>
        <w:t xml:space="preserve"> </w:t>
      </w:r>
      <w:r>
        <w:t xml:space="preserve">ir raksturīgas </w:t>
      </w:r>
      <w:proofErr w:type="spellStart"/>
      <w:r>
        <w:t>piezemes</w:t>
      </w:r>
      <w:proofErr w:type="spellEnd"/>
      <w:r>
        <w:rPr>
          <w:spacing w:val="-2"/>
        </w:rPr>
        <w:t xml:space="preserve"> </w:t>
      </w:r>
      <w:r>
        <w:t>gaisa</w:t>
      </w:r>
      <w:r>
        <w:rPr>
          <w:spacing w:val="-2"/>
        </w:rPr>
        <w:t xml:space="preserve"> </w:t>
      </w:r>
      <w:r>
        <w:t>plūsmai,</w:t>
      </w:r>
      <w:r>
        <w:rPr>
          <w:spacing w:val="-1"/>
        </w:rPr>
        <w:t xml:space="preserve"> </w:t>
      </w:r>
      <w:r>
        <w:t>jo tās</w:t>
      </w:r>
      <w:r>
        <w:rPr>
          <w:spacing w:val="-2"/>
        </w:rPr>
        <w:t xml:space="preserve"> </w:t>
      </w:r>
      <w:r>
        <w:t>izraisa</w:t>
      </w:r>
      <w:r>
        <w:rPr>
          <w:spacing w:val="-2"/>
        </w:rPr>
        <w:t xml:space="preserve"> </w:t>
      </w:r>
      <w:r>
        <w:t>berze.</w:t>
      </w:r>
      <w:r>
        <w:rPr>
          <w:spacing w:val="-1"/>
        </w:rPr>
        <w:t xml:space="preserve"> </w:t>
      </w:r>
      <w:r>
        <w:t xml:space="preserve">Virs sauszemes vējš ir brāzmaināks nekā virs akvatorijas. </w:t>
      </w:r>
      <w:proofErr w:type="spellStart"/>
      <w:r>
        <w:t>Piezemes</w:t>
      </w:r>
      <w:proofErr w:type="spellEnd"/>
      <w:r>
        <w:t xml:space="preserve"> vēja ātrumam un virzienam ir </w:t>
      </w:r>
      <w:r>
        <w:rPr>
          <w:spacing w:val="-2"/>
        </w:rPr>
        <w:t>spēcīga</w:t>
      </w:r>
      <w:r>
        <w:rPr>
          <w:spacing w:val="-5"/>
        </w:rPr>
        <w:t xml:space="preserve"> </w:t>
      </w:r>
      <w:r>
        <w:rPr>
          <w:spacing w:val="-2"/>
        </w:rPr>
        <w:t>ietekme</w:t>
      </w:r>
      <w:r>
        <w:rPr>
          <w:spacing w:val="-3"/>
        </w:rPr>
        <w:t xml:space="preserve"> </w:t>
      </w:r>
      <w:r>
        <w:rPr>
          <w:spacing w:val="-2"/>
        </w:rPr>
        <w:t>arī</w:t>
      </w:r>
      <w:r>
        <w:rPr>
          <w:spacing w:val="-5"/>
        </w:rPr>
        <w:t xml:space="preserve"> </w:t>
      </w:r>
      <w:r>
        <w:rPr>
          <w:spacing w:val="-2"/>
        </w:rPr>
        <w:t>uz</w:t>
      </w:r>
      <w:r>
        <w:rPr>
          <w:spacing w:val="-6"/>
        </w:rPr>
        <w:t xml:space="preserve"> </w:t>
      </w:r>
      <w:r>
        <w:rPr>
          <w:spacing w:val="-2"/>
        </w:rPr>
        <w:t>Baltijas</w:t>
      </w:r>
      <w:r>
        <w:rPr>
          <w:spacing w:val="-5"/>
        </w:rPr>
        <w:t xml:space="preserve"> </w:t>
      </w:r>
      <w:r>
        <w:rPr>
          <w:spacing w:val="-2"/>
        </w:rPr>
        <w:t>jūras</w:t>
      </w:r>
      <w:r>
        <w:rPr>
          <w:spacing w:val="-5"/>
        </w:rPr>
        <w:t xml:space="preserve"> </w:t>
      </w:r>
      <w:r>
        <w:rPr>
          <w:spacing w:val="-2"/>
        </w:rPr>
        <w:t>reģionu</w:t>
      </w:r>
      <w:r>
        <w:rPr>
          <w:spacing w:val="-4"/>
        </w:rPr>
        <w:t xml:space="preserve"> </w:t>
      </w:r>
      <w:r>
        <w:rPr>
          <w:spacing w:val="-2"/>
        </w:rPr>
        <w:t>un</w:t>
      </w:r>
      <w:r>
        <w:rPr>
          <w:spacing w:val="-5"/>
        </w:rPr>
        <w:t xml:space="preserve"> </w:t>
      </w:r>
      <w:r>
        <w:rPr>
          <w:spacing w:val="-2"/>
        </w:rPr>
        <w:t>cilvēku</w:t>
      </w:r>
      <w:r>
        <w:rPr>
          <w:spacing w:val="-5"/>
        </w:rPr>
        <w:t xml:space="preserve"> </w:t>
      </w:r>
      <w:r>
        <w:rPr>
          <w:spacing w:val="-2"/>
        </w:rPr>
        <w:t>aktivitātēm</w:t>
      </w:r>
      <w:r>
        <w:rPr>
          <w:spacing w:val="-5"/>
        </w:rPr>
        <w:t xml:space="preserve"> </w:t>
      </w:r>
      <w:r>
        <w:rPr>
          <w:spacing w:val="-2"/>
        </w:rPr>
        <w:t>reģionā.</w:t>
      </w:r>
      <w:r>
        <w:rPr>
          <w:spacing w:val="-3"/>
        </w:rPr>
        <w:t xml:space="preserve"> </w:t>
      </w:r>
      <w:r>
        <w:rPr>
          <w:spacing w:val="-2"/>
        </w:rPr>
        <w:t>Ekstremāls</w:t>
      </w:r>
      <w:r>
        <w:rPr>
          <w:spacing w:val="-5"/>
        </w:rPr>
        <w:t xml:space="preserve"> </w:t>
      </w:r>
      <w:r>
        <w:rPr>
          <w:spacing w:val="-2"/>
        </w:rPr>
        <w:t>vēja</w:t>
      </w:r>
      <w:r>
        <w:rPr>
          <w:spacing w:val="-5"/>
        </w:rPr>
        <w:t xml:space="preserve"> </w:t>
      </w:r>
      <w:r>
        <w:rPr>
          <w:spacing w:val="-2"/>
        </w:rPr>
        <w:t xml:space="preserve">ātrums </w:t>
      </w:r>
      <w:r>
        <w:t xml:space="preserve">ir tiešs drauds cilvēku dzīvībai un materiālajām vērtībām, tai skaitā dažāda veida infrastruktūrai. Tāpat lielu vēja ātrumu var saistīt arī ar netiešu ietekmi, piemēram, augstiem viļņiem, </w:t>
      </w:r>
      <w:proofErr w:type="spellStart"/>
      <w:r>
        <w:t>vējuzplūdiem</w:t>
      </w:r>
      <w:proofErr w:type="spellEnd"/>
      <w:r>
        <w:t xml:space="preserve">, kā arī piekrastes eroziju, kas var radīt ekonomiskus zaudējumus. Pēc </w:t>
      </w:r>
      <w:proofErr w:type="spellStart"/>
      <w:r>
        <w:t>vējlauzēm</w:t>
      </w:r>
      <w:proofErr w:type="spellEnd"/>
      <w:r>
        <w:t xml:space="preserve"> pasliktinās</w:t>
      </w:r>
      <w:r>
        <w:rPr>
          <w:spacing w:val="-5"/>
        </w:rPr>
        <w:t xml:space="preserve"> </w:t>
      </w:r>
      <w:r>
        <w:t>meža</w:t>
      </w:r>
      <w:r>
        <w:rPr>
          <w:spacing w:val="-5"/>
        </w:rPr>
        <w:t xml:space="preserve"> </w:t>
      </w:r>
      <w:r>
        <w:t>sanitārais</w:t>
      </w:r>
      <w:r>
        <w:rPr>
          <w:spacing w:val="-5"/>
        </w:rPr>
        <w:t xml:space="preserve"> </w:t>
      </w:r>
      <w:r>
        <w:t>stāvoklis,</w:t>
      </w:r>
      <w:r>
        <w:rPr>
          <w:spacing w:val="-7"/>
        </w:rPr>
        <w:t xml:space="preserve"> </w:t>
      </w:r>
      <w:r>
        <w:t>jo</w:t>
      </w:r>
      <w:r>
        <w:rPr>
          <w:spacing w:val="-6"/>
        </w:rPr>
        <w:t xml:space="preserve"> </w:t>
      </w:r>
      <w:r>
        <w:t>ievērojami</w:t>
      </w:r>
      <w:r>
        <w:rPr>
          <w:spacing w:val="-4"/>
        </w:rPr>
        <w:t xml:space="preserve"> </w:t>
      </w:r>
      <w:r>
        <w:t>pieaug</w:t>
      </w:r>
      <w:r>
        <w:rPr>
          <w:spacing w:val="-4"/>
        </w:rPr>
        <w:t xml:space="preserve"> </w:t>
      </w:r>
      <w:r>
        <w:t>kukaiņu</w:t>
      </w:r>
      <w:r>
        <w:rPr>
          <w:spacing w:val="-4"/>
        </w:rPr>
        <w:t xml:space="preserve"> </w:t>
      </w:r>
      <w:r>
        <w:t>masveida</w:t>
      </w:r>
      <w:r>
        <w:rPr>
          <w:spacing w:val="-5"/>
        </w:rPr>
        <w:t xml:space="preserve"> </w:t>
      </w:r>
      <w:r>
        <w:t>savairošanās</w:t>
      </w:r>
      <w:r>
        <w:rPr>
          <w:spacing w:val="-5"/>
        </w:rPr>
        <w:t xml:space="preserve"> </w:t>
      </w:r>
      <w:r>
        <w:t>risks.</w:t>
      </w:r>
      <w:r>
        <w:rPr>
          <w:spacing w:val="-2"/>
        </w:rPr>
        <w:t xml:space="preserve"> </w:t>
      </w:r>
      <w:r>
        <w:t xml:space="preserve">It īpaši bīstama ir egļu </w:t>
      </w:r>
      <w:proofErr w:type="spellStart"/>
      <w:r>
        <w:t>astoņzobu</w:t>
      </w:r>
      <w:proofErr w:type="spellEnd"/>
      <w:r>
        <w:t xml:space="preserve"> mizgrauža savairošanās.</w:t>
      </w:r>
    </w:p>
    <w:p w14:paraId="41FFA99F" w14:textId="77777777" w:rsidR="00553707" w:rsidRDefault="00000000">
      <w:pPr>
        <w:pStyle w:val="BodyText"/>
        <w:spacing w:line="360" w:lineRule="auto"/>
        <w:ind w:left="482" w:right="872" w:firstLine="719"/>
        <w:jc w:val="both"/>
      </w:pPr>
      <w:r>
        <w:t>Vidēji valstī visspēcīgākās vēja brāzmas novērotas 1967., 1969. un 2005. gadā, kad novērotas līdz šim spēcīgākās valstī piedzīvotās vētras. Tiek prognozēts, ka tuvāko gadu laikā klimata pārmaiņu negatīvo seku rezultātā vētras risks var palielināties.</w:t>
      </w:r>
    </w:p>
    <w:p w14:paraId="081B0CE9" w14:textId="77777777" w:rsidR="00553707" w:rsidRDefault="00000000">
      <w:pPr>
        <w:pStyle w:val="BodyText"/>
        <w:spacing w:line="360" w:lineRule="auto"/>
        <w:ind w:left="482" w:right="874" w:firstLine="719"/>
        <w:jc w:val="both"/>
      </w:pPr>
      <w:r>
        <w:t>Vēja ātruma brāzmu raksturošanai un sabiedrības brīdināšanai par vēja pastiprināšanos, Latvijā tiek izmantoti sekojoši kritēriji:</w:t>
      </w:r>
    </w:p>
    <w:p w14:paraId="10CAF973" w14:textId="77777777" w:rsidR="00553707" w:rsidRDefault="00000000">
      <w:pPr>
        <w:pStyle w:val="ListParagraph"/>
        <w:numPr>
          <w:ilvl w:val="0"/>
          <w:numId w:val="25"/>
        </w:numPr>
        <w:tabs>
          <w:tab w:val="left" w:pos="1921"/>
        </w:tabs>
        <w:spacing w:before="1"/>
        <w:ind w:left="1921" w:hanging="359"/>
        <w:rPr>
          <w:sz w:val="24"/>
        </w:rPr>
      </w:pPr>
      <w:r>
        <w:rPr>
          <w:sz w:val="24"/>
        </w:rPr>
        <w:t>stipra</w:t>
      </w:r>
      <w:r>
        <w:rPr>
          <w:spacing w:val="-6"/>
          <w:sz w:val="24"/>
        </w:rPr>
        <w:t xml:space="preserve"> </w:t>
      </w:r>
      <w:r>
        <w:rPr>
          <w:sz w:val="24"/>
        </w:rPr>
        <w:t>vētra</w:t>
      </w:r>
      <w:r>
        <w:rPr>
          <w:spacing w:val="-2"/>
          <w:sz w:val="24"/>
        </w:rPr>
        <w:t xml:space="preserve"> </w:t>
      </w:r>
      <w:r>
        <w:rPr>
          <w:sz w:val="24"/>
        </w:rPr>
        <w:t>–</w:t>
      </w:r>
      <w:r>
        <w:rPr>
          <w:spacing w:val="-1"/>
          <w:sz w:val="24"/>
        </w:rPr>
        <w:t xml:space="preserve"> </w:t>
      </w:r>
      <w:r>
        <w:rPr>
          <w:sz w:val="24"/>
        </w:rPr>
        <w:t>vējā</w:t>
      </w:r>
      <w:r>
        <w:rPr>
          <w:spacing w:val="-2"/>
          <w:sz w:val="24"/>
        </w:rPr>
        <w:t xml:space="preserve"> </w:t>
      </w:r>
      <w:r>
        <w:rPr>
          <w:sz w:val="24"/>
        </w:rPr>
        <w:t>ātrums</w:t>
      </w:r>
      <w:r>
        <w:rPr>
          <w:spacing w:val="1"/>
          <w:sz w:val="24"/>
        </w:rPr>
        <w:t xml:space="preserve"> </w:t>
      </w:r>
      <w:r>
        <w:rPr>
          <w:sz w:val="24"/>
        </w:rPr>
        <w:t>brāzmās</w:t>
      </w:r>
      <w:r>
        <w:rPr>
          <w:spacing w:val="-2"/>
          <w:sz w:val="24"/>
        </w:rPr>
        <w:t xml:space="preserve"> </w:t>
      </w:r>
      <w:r>
        <w:rPr>
          <w:sz w:val="24"/>
        </w:rPr>
        <w:t>sasniedz</w:t>
      </w:r>
      <w:r>
        <w:rPr>
          <w:spacing w:val="-2"/>
          <w:sz w:val="24"/>
        </w:rPr>
        <w:t xml:space="preserve"> </w:t>
      </w:r>
      <w:r>
        <w:rPr>
          <w:sz w:val="24"/>
        </w:rPr>
        <w:t>20-24</w:t>
      </w:r>
      <w:r>
        <w:rPr>
          <w:spacing w:val="1"/>
          <w:sz w:val="24"/>
        </w:rPr>
        <w:t xml:space="preserve"> </w:t>
      </w:r>
      <w:r>
        <w:rPr>
          <w:spacing w:val="-4"/>
          <w:sz w:val="24"/>
        </w:rPr>
        <w:t>m/s,</w:t>
      </w:r>
    </w:p>
    <w:p w14:paraId="55D06A19" w14:textId="77777777" w:rsidR="00553707" w:rsidRDefault="00000000">
      <w:pPr>
        <w:pStyle w:val="ListParagraph"/>
        <w:numPr>
          <w:ilvl w:val="0"/>
          <w:numId w:val="25"/>
        </w:numPr>
        <w:tabs>
          <w:tab w:val="left" w:pos="1921"/>
        </w:tabs>
        <w:spacing w:before="138"/>
        <w:ind w:left="1921" w:hanging="359"/>
        <w:rPr>
          <w:sz w:val="24"/>
        </w:rPr>
      </w:pPr>
      <w:r>
        <w:rPr>
          <w:sz w:val="24"/>
        </w:rPr>
        <w:t>ļoti</w:t>
      </w:r>
      <w:r>
        <w:rPr>
          <w:spacing w:val="-1"/>
          <w:sz w:val="24"/>
        </w:rPr>
        <w:t xml:space="preserve"> </w:t>
      </w:r>
      <w:r>
        <w:rPr>
          <w:sz w:val="24"/>
        </w:rPr>
        <w:t>stipra</w:t>
      </w:r>
      <w:r>
        <w:rPr>
          <w:spacing w:val="-2"/>
          <w:sz w:val="24"/>
        </w:rPr>
        <w:t xml:space="preserve"> </w:t>
      </w:r>
      <w:r>
        <w:rPr>
          <w:sz w:val="24"/>
        </w:rPr>
        <w:t>vētra</w:t>
      </w:r>
      <w:r>
        <w:rPr>
          <w:spacing w:val="-1"/>
          <w:sz w:val="24"/>
        </w:rPr>
        <w:t xml:space="preserve"> </w:t>
      </w:r>
      <w:r>
        <w:rPr>
          <w:sz w:val="24"/>
        </w:rPr>
        <w:t>– 25-32</w:t>
      </w:r>
      <w:r>
        <w:rPr>
          <w:spacing w:val="2"/>
          <w:sz w:val="24"/>
        </w:rPr>
        <w:t xml:space="preserve"> </w:t>
      </w:r>
      <w:r>
        <w:rPr>
          <w:spacing w:val="-4"/>
          <w:sz w:val="24"/>
        </w:rPr>
        <w:t>m/s,</w:t>
      </w:r>
    </w:p>
    <w:p w14:paraId="37831933" w14:textId="77777777" w:rsidR="00553707" w:rsidRDefault="00000000">
      <w:pPr>
        <w:pStyle w:val="ListParagraph"/>
        <w:numPr>
          <w:ilvl w:val="0"/>
          <w:numId w:val="25"/>
        </w:numPr>
        <w:tabs>
          <w:tab w:val="left" w:pos="1921"/>
        </w:tabs>
        <w:spacing w:before="138"/>
        <w:ind w:left="1921" w:hanging="359"/>
        <w:rPr>
          <w:sz w:val="24"/>
        </w:rPr>
      </w:pPr>
      <w:r>
        <w:rPr>
          <w:sz w:val="24"/>
        </w:rPr>
        <w:t>bīstami,</w:t>
      </w:r>
      <w:r>
        <w:rPr>
          <w:spacing w:val="-3"/>
          <w:sz w:val="24"/>
        </w:rPr>
        <w:t xml:space="preserve"> </w:t>
      </w:r>
      <w:r>
        <w:rPr>
          <w:sz w:val="24"/>
        </w:rPr>
        <w:t>jeb ekstremāli stipra</w:t>
      </w:r>
      <w:r>
        <w:rPr>
          <w:spacing w:val="-2"/>
          <w:sz w:val="24"/>
        </w:rPr>
        <w:t xml:space="preserve"> </w:t>
      </w:r>
      <w:r>
        <w:rPr>
          <w:sz w:val="24"/>
        </w:rPr>
        <w:t>vētra -</w:t>
      </w:r>
      <w:r>
        <w:rPr>
          <w:spacing w:val="-1"/>
          <w:sz w:val="24"/>
        </w:rPr>
        <w:t xml:space="preserve"> </w:t>
      </w:r>
      <w:r>
        <w:rPr>
          <w:sz w:val="24"/>
        </w:rPr>
        <w:t xml:space="preserve">≥ 33 </w:t>
      </w:r>
      <w:r>
        <w:rPr>
          <w:spacing w:val="-4"/>
          <w:sz w:val="24"/>
        </w:rPr>
        <w:t>m/s.</w:t>
      </w:r>
    </w:p>
    <w:p w14:paraId="3B6A8462" w14:textId="77777777" w:rsidR="00553707" w:rsidRDefault="00553707">
      <w:pPr>
        <w:rPr>
          <w:sz w:val="24"/>
        </w:rPr>
        <w:sectPr w:rsidR="00553707" w:rsidSect="00CD44C4">
          <w:footerReference w:type="default" r:id="rId59"/>
          <w:pgSz w:w="12240" w:h="15840"/>
          <w:pgMar w:top="1060" w:right="260" w:bottom="1180" w:left="1220" w:header="0" w:footer="995" w:gutter="0"/>
          <w:pgNumType w:start="34"/>
          <w:cols w:space="720"/>
        </w:sectPr>
      </w:pPr>
    </w:p>
    <w:p w14:paraId="006568B1" w14:textId="77777777" w:rsidR="00553707" w:rsidRDefault="00000000">
      <w:pPr>
        <w:pStyle w:val="BodyText"/>
        <w:spacing w:before="72" w:line="360" w:lineRule="auto"/>
        <w:ind w:left="482" w:right="871" w:firstLine="719"/>
        <w:jc w:val="both"/>
      </w:pPr>
      <w:r>
        <w:t xml:space="preserve">Ļoti lokāli pērkona negaisa laikā Latvijā var tikt novēroti arī virpuļviesuļi jeb </w:t>
      </w:r>
      <w:proofErr w:type="spellStart"/>
      <w:r>
        <w:t>tornado</w:t>
      </w:r>
      <w:proofErr w:type="spellEnd"/>
      <w:r>
        <w:t>. To darbības joslā tiek nopostīti ne tikai meži, elektrolīnijas un ēkas; gaisā tiek pacelti ievērojami smagumi, tādējādi nodarot lielus postījumus.</w:t>
      </w:r>
    </w:p>
    <w:p w14:paraId="4D6DED8C" w14:textId="77777777" w:rsidR="00553707" w:rsidRDefault="00000000">
      <w:pPr>
        <w:pStyle w:val="BodyText"/>
        <w:spacing w:before="1" w:line="360" w:lineRule="auto"/>
        <w:ind w:left="482" w:right="869" w:firstLine="719"/>
        <w:jc w:val="both"/>
      </w:pPr>
      <w:r>
        <w:t>Iedzīvotājus,</w:t>
      </w:r>
      <w:r>
        <w:rPr>
          <w:spacing w:val="-15"/>
        </w:rPr>
        <w:t xml:space="preserve"> </w:t>
      </w:r>
      <w:r>
        <w:t>tautsaimniecības</w:t>
      </w:r>
      <w:r>
        <w:rPr>
          <w:spacing w:val="-15"/>
        </w:rPr>
        <w:t xml:space="preserve"> </w:t>
      </w:r>
      <w:r>
        <w:t>objektus</w:t>
      </w:r>
      <w:r>
        <w:rPr>
          <w:spacing w:val="-15"/>
        </w:rPr>
        <w:t xml:space="preserve"> </w:t>
      </w:r>
      <w:r>
        <w:t>un</w:t>
      </w:r>
      <w:r>
        <w:rPr>
          <w:spacing w:val="-14"/>
        </w:rPr>
        <w:t xml:space="preserve"> </w:t>
      </w:r>
      <w:r>
        <w:t>citus</w:t>
      </w:r>
      <w:r>
        <w:rPr>
          <w:spacing w:val="-15"/>
        </w:rPr>
        <w:t xml:space="preserve"> </w:t>
      </w:r>
      <w:r>
        <w:t>objektus</w:t>
      </w:r>
      <w:r>
        <w:rPr>
          <w:spacing w:val="-14"/>
        </w:rPr>
        <w:t xml:space="preserve"> </w:t>
      </w:r>
      <w:r>
        <w:t>var</w:t>
      </w:r>
      <w:r>
        <w:rPr>
          <w:spacing w:val="-15"/>
        </w:rPr>
        <w:t xml:space="preserve"> </w:t>
      </w:r>
      <w:r>
        <w:t>apdraudēt</w:t>
      </w:r>
      <w:r>
        <w:rPr>
          <w:spacing w:val="-15"/>
        </w:rPr>
        <w:t xml:space="preserve"> </w:t>
      </w:r>
      <w:r>
        <w:t>vētra</w:t>
      </w:r>
      <w:r>
        <w:rPr>
          <w:spacing w:val="-14"/>
        </w:rPr>
        <w:t xml:space="preserve"> </w:t>
      </w:r>
      <w:r>
        <w:t>ar</w:t>
      </w:r>
      <w:r>
        <w:rPr>
          <w:spacing w:val="-15"/>
        </w:rPr>
        <w:t xml:space="preserve"> </w:t>
      </w:r>
      <w:r>
        <w:t>vēja</w:t>
      </w:r>
      <w:r>
        <w:rPr>
          <w:spacing w:val="-15"/>
        </w:rPr>
        <w:t xml:space="preserve"> </w:t>
      </w:r>
      <w:r>
        <w:t>ātrumu 25</w:t>
      </w:r>
      <w:r>
        <w:rPr>
          <w:spacing w:val="-3"/>
        </w:rPr>
        <w:t xml:space="preserve"> </w:t>
      </w:r>
      <w:r>
        <w:t>m/s</w:t>
      </w:r>
      <w:r>
        <w:rPr>
          <w:spacing w:val="-4"/>
        </w:rPr>
        <w:t xml:space="preserve"> </w:t>
      </w:r>
      <w:r>
        <w:t>un</w:t>
      </w:r>
      <w:r>
        <w:rPr>
          <w:spacing w:val="-3"/>
        </w:rPr>
        <w:t xml:space="preserve"> </w:t>
      </w:r>
      <w:r>
        <w:t>vairāk,</w:t>
      </w:r>
      <w:r>
        <w:rPr>
          <w:spacing w:val="-3"/>
        </w:rPr>
        <w:t xml:space="preserve"> </w:t>
      </w:r>
      <w:r>
        <w:t>kas</w:t>
      </w:r>
      <w:r>
        <w:rPr>
          <w:spacing w:val="-4"/>
        </w:rPr>
        <w:t xml:space="preserve"> </w:t>
      </w:r>
      <w:r>
        <w:t>var</w:t>
      </w:r>
      <w:r>
        <w:rPr>
          <w:spacing w:val="-2"/>
        </w:rPr>
        <w:t xml:space="preserve"> </w:t>
      </w:r>
      <w:r>
        <w:t>radīt</w:t>
      </w:r>
      <w:r>
        <w:rPr>
          <w:spacing w:val="-3"/>
        </w:rPr>
        <w:t xml:space="preserve"> </w:t>
      </w:r>
      <w:r>
        <w:t>elektronisko</w:t>
      </w:r>
      <w:r>
        <w:rPr>
          <w:spacing w:val="-3"/>
        </w:rPr>
        <w:t xml:space="preserve"> </w:t>
      </w:r>
      <w:r>
        <w:t>sakaru</w:t>
      </w:r>
      <w:r>
        <w:rPr>
          <w:spacing w:val="-2"/>
        </w:rPr>
        <w:t xml:space="preserve"> </w:t>
      </w:r>
      <w:r>
        <w:t>līniju</w:t>
      </w:r>
      <w:r>
        <w:rPr>
          <w:spacing w:val="-3"/>
        </w:rPr>
        <w:t xml:space="preserve"> </w:t>
      </w:r>
      <w:r>
        <w:t>un</w:t>
      </w:r>
      <w:r>
        <w:rPr>
          <w:spacing w:val="-3"/>
        </w:rPr>
        <w:t xml:space="preserve"> </w:t>
      </w:r>
      <w:r>
        <w:t>elektrolīniju</w:t>
      </w:r>
      <w:r>
        <w:rPr>
          <w:spacing w:val="-3"/>
        </w:rPr>
        <w:t xml:space="preserve"> </w:t>
      </w:r>
      <w:r>
        <w:t>pārrāvumus,</w:t>
      </w:r>
      <w:r>
        <w:rPr>
          <w:spacing w:val="-3"/>
        </w:rPr>
        <w:t xml:space="preserve"> </w:t>
      </w:r>
      <w:r>
        <w:t>kontaktu</w:t>
      </w:r>
      <w:r>
        <w:rPr>
          <w:spacing w:val="-3"/>
        </w:rPr>
        <w:t xml:space="preserve"> </w:t>
      </w:r>
      <w:r>
        <w:t>un kabeļu</w:t>
      </w:r>
      <w:r>
        <w:rPr>
          <w:spacing w:val="-6"/>
        </w:rPr>
        <w:t xml:space="preserve"> </w:t>
      </w:r>
      <w:r>
        <w:t>bojājumus</w:t>
      </w:r>
      <w:r>
        <w:rPr>
          <w:spacing w:val="-6"/>
        </w:rPr>
        <w:t xml:space="preserve"> </w:t>
      </w:r>
      <w:r>
        <w:t>pilsētu</w:t>
      </w:r>
      <w:r>
        <w:rPr>
          <w:spacing w:val="-9"/>
        </w:rPr>
        <w:t xml:space="preserve"> </w:t>
      </w:r>
      <w:r>
        <w:t>elektrotransporta</w:t>
      </w:r>
      <w:r>
        <w:rPr>
          <w:spacing w:val="-8"/>
        </w:rPr>
        <w:t xml:space="preserve"> </w:t>
      </w:r>
      <w:r>
        <w:t>un</w:t>
      </w:r>
      <w:r>
        <w:rPr>
          <w:spacing w:val="-7"/>
        </w:rPr>
        <w:t xml:space="preserve"> </w:t>
      </w:r>
      <w:r>
        <w:t>elektrovilcienu</w:t>
      </w:r>
      <w:r>
        <w:rPr>
          <w:spacing w:val="-7"/>
        </w:rPr>
        <w:t xml:space="preserve"> </w:t>
      </w:r>
      <w:r>
        <w:t>līnijās.</w:t>
      </w:r>
      <w:r>
        <w:rPr>
          <w:spacing w:val="-7"/>
        </w:rPr>
        <w:t xml:space="preserve"> </w:t>
      </w:r>
      <w:r>
        <w:t>Var</w:t>
      </w:r>
      <w:r>
        <w:rPr>
          <w:spacing w:val="-4"/>
        </w:rPr>
        <w:t xml:space="preserve"> </w:t>
      </w:r>
      <w:r>
        <w:t>tikt</w:t>
      </w:r>
      <w:r>
        <w:rPr>
          <w:spacing w:val="-6"/>
        </w:rPr>
        <w:t xml:space="preserve"> </w:t>
      </w:r>
      <w:r>
        <w:t>sagrautas</w:t>
      </w:r>
      <w:r>
        <w:rPr>
          <w:spacing w:val="-7"/>
        </w:rPr>
        <w:t xml:space="preserve"> </w:t>
      </w:r>
      <w:r>
        <w:t>vai</w:t>
      </w:r>
      <w:r>
        <w:rPr>
          <w:spacing w:val="-6"/>
        </w:rPr>
        <w:t xml:space="preserve"> </w:t>
      </w:r>
      <w:r>
        <w:t>bojātas dzīvojamās</w:t>
      </w:r>
      <w:r>
        <w:rPr>
          <w:spacing w:val="-15"/>
        </w:rPr>
        <w:t xml:space="preserve"> </w:t>
      </w:r>
      <w:r>
        <w:t>mājas</w:t>
      </w:r>
      <w:r>
        <w:rPr>
          <w:spacing w:val="-15"/>
        </w:rPr>
        <w:t xml:space="preserve"> </w:t>
      </w:r>
      <w:r>
        <w:t>un</w:t>
      </w:r>
      <w:r>
        <w:rPr>
          <w:spacing w:val="-15"/>
        </w:rPr>
        <w:t xml:space="preserve"> </w:t>
      </w:r>
      <w:r>
        <w:t>ražošanas</w:t>
      </w:r>
      <w:r>
        <w:rPr>
          <w:spacing w:val="-15"/>
        </w:rPr>
        <w:t xml:space="preserve"> </w:t>
      </w:r>
      <w:r>
        <w:t>ēkas,</w:t>
      </w:r>
      <w:r>
        <w:rPr>
          <w:spacing w:val="-15"/>
        </w:rPr>
        <w:t xml:space="preserve"> </w:t>
      </w:r>
      <w:r>
        <w:t>izraisītas</w:t>
      </w:r>
      <w:r>
        <w:rPr>
          <w:spacing w:val="-15"/>
        </w:rPr>
        <w:t xml:space="preserve"> </w:t>
      </w:r>
      <w:r>
        <w:t>transporta</w:t>
      </w:r>
      <w:r>
        <w:rPr>
          <w:spacing w:val="-15"/>
        </w:rPr>
        <w:t xml:space="preserve"> </w:t>
      </w:r>
      <w:r>
        <w:t>avārijas,</w:t>
      </w:r>
      <w:r>
        <w:rPr>
          <w:spacing w:val="-15"/>
        </w:rPr>
        <w:t xml:space="preserve"> </w:t>
      </w:r>
      <w:r>
        <w:t>mežu</w:t>
      </w:r>
      <w:r>
        <w:rPr>
          <w:spacing w:val="-15"/>
        </w:rPr>
        <w:t xml:space="preserve"> </w:t>
      </w:r>
      <w:r>
        <w:t>postījumi,</w:t>
      </w:r>
      <w:r>
        <w:rPr>
          <w:spacing w:val="-15"/>
        </w:rPr>
        <w:t xml:space="preserve"> </w:t>
      </w:r>
      <w:r>
        <w:t>autoceļu</w:t>
      </w:r>
      <w:r>
        <w:rPr>
          <w:spacing w:val="-15"/>
        </w:rPr>
        <w:t xml:space="preserve"> </w:t>
      </w:r>
      <w:r>
        <w:t>un</w:t>
      </w:r>
      <w:r>
        <w:rPr>
          <w:spacing w:val="-15"/>
        </w:rPr>
        <w:t xml:space="preserve"> </w:t>
      </w:r>
      <w:r>
        <w:t>ielu aizsprostojumi (nogāzti koki, konstrukcijas). Saskaņā ar Rīgas - Universitātes meteoroloģiskās stacijas</w:t>
      </w:r>
      <w:r>
        <w:rPr>
          <w:spacing w:val="-15"/>
        </w:rPr>
        <w:t xml:space="preserve"> </w:t>
      </w:r>
      <w:r>
        <w:t>datiem</w:t>
      </w:r>
      <w:r>
        <w:rPr>
          <w:spacing w:val="-15"/>
        </w:rPr>
        <w:t xml:space="preserve"> </w:t>
      </w:r>
      <w:r>
        <w:t>no</w:t>
      </w:r>
      <w:r>
        <w:rPr>
          <w:spacing w:val="-15"/>
        </w:rPr>
        <w:t xml:space="preserve"> </w:t>
      </w:r>
      <w:r>
        <w:t>2018.</w:t>
      </w:r>
      <w:r>
        <w:rPr>
          <w:spacing w:val="-15"/>
        </w:rPr>
        <w:t xml:space="preserve"> </w:t>
      </w:r>
      <w:r>
        <w:t>-</w:t>
      </w:r>
      <w:r>
        <w:rPr>
          <w:spacing w:val="32"/>
        </w:rPr>
        <w:t xml:space="preserve"> </w:t>
      </w:r>
      <w:r>
        <w:t>2020.</w:t>
      </w:r>
      <w:r>
        <w:rPr>
          <w:spacing w:val="-15"/>
        </w:rPr>
        <w:t xml:space="preserve"> </w:t>
      </w:r>
      <w:r>
        <w:t>gadam</w:t>
      </w:r>
      <w:r>
        <w:rPr>
          <w:spacing w:val="-15"/>
        </w:rPr>
        <w:t xml:space="preserve"> </w:t>
      </w:r>
      <w:r>
        <w:t>nav</w:t>
      </w:r>
      <w:r>
        <w:rPr>
          <w:spacing w:val="-15"/>
        </w:rPr>
        <w:t xml:space="preserve"> </w:t>
      </w:r>
      <w:r>
        <w:t>novērotas</w:t>
      </w:r>
      <w:r>
        <w:rPr>
          <w:spacing w:val="-15"/>
        </w:rPr>
        <w:t xml:space="preserve"> </w:t>
      </w:r>
      <w:r>
        <w:t>vēja</w:t>
      </w:r>
      <w:r>
        <w:rPr>
          <w:spacing w:val="-15"/>
        </w:rPr>
        <w:t xml:space="preserve"> </w:t>
      </w:r>
      <w:r>
        <w:t>brāzmas,</w:t>
      </w:r>
      <w:r>
        <w:rPr>
          <w:spacing w:val="-15"/>
        </w:rPr>
        <w:t xml:space="preserve"> </w:t>
      </w:r>
      <w:r>
        <w:t>kas</w:t>
      </w:r>
      <w:r>
        <w:rPr>
          <w:spacing w:val="-15"/>
        </w:rPr>
        <w:t xml:space="preserve"> </w:t>
      </w:r>
      <w:r>
        <w:t>pārsniedz</w:t>
      </w:r>
      <w:r>
        <w:rPr>
          <w:spacing w:val="-15"/>
        </w:rPr>
        <w:t xml:space="preserve"> </w:t>
      </w:r>
      <w:r>
        <w:t>25</w:t>
      </w:r>
      <w:r>
        <w:rPr>
          <w:spacing w:val="-15"/>
        </w:rPr>
        <w:t xml:space="preserve"> </w:t>
      </w:r>
      <w:r>
        <w:t>m/s.</w:t>
      </w:r>
      <w:r>
        <w:rPr>
          <w:spacing w:val="-15"/>
        </w:rPr>
        <w:t xml:space="preserve"> </w:t>
      </w:r>
      <w:r>
        <w:t>Lielākās vēja brāzmas šajā periodā novērotas 2020. gada 12. martā, kad tās sasniegušas 24 m/s. Pēc ilggadējiem</w:t>
      </w:r>
      <w:r>
        <w:rPr>
          <w:spacing w:val="-4"/>
        </w:rPr>
        <w:t xml:space="preserve"> </w:t>
      </w:r>
      <w:r>
        <w:t>datiem</w:t>
      </w:r>
      <w:r>
        <w:rPr>
          <w:spacing w:val="-4"/>
        </w:rPr>
        <w:t xml:space="preserve"> </w:t>
      </w:r>
      <w:r>
        <w:t>vētru</w:t>
      </w:r>
      <w:r>
        <w:rPr>
          <w:spacing w:val="-3"/>
        </w:rPr>
        <w:t xml:space="preserve"> </w:t>
      </w:r>
      <w:r>
        <w:t>iespējamība</w:t>
      </w:r>
      <w:r>
        <w:rPr>
          <w:spacing w:val="-4"/>
        </w:rPr>
        <w:t xml:space="preserve"> </w:t>
      </w:r>
      <w:r>
        <w:t>paaugstinās</w:t>
      </w:r>
      <w:r>
        <w:rPr>
          <w:spacing w:val="-5"/>
        </w:rPr>
        <w:t xml:space="preserve"> </w:t>
      </w:r>
      <w:r>
        <w:t>rudens</w:t>
      </w:r>
      <w:r>
        <w:rPr>
          <w:spacing w:val="-5"/>
        </w:rPr>
        <w:t xml:space="preserve"> </w:t>
      </w:r>
      <w:r>
        <w:t>periodos,</w:t>
      </w:r>
      <w:r>
        <w:rPr>
          <w:spacing w:val="-4"/>
        </w:rPr>
        <w:t xml:space="preserve"> </w:t>
      </w:r>
      <w:r>
        <w:t>bet</w:t>
      </w:r>
      <w:r>
        <w:rPr>
          <w:spacing w:val="-4"/>
        </w:rPr>
        <w:t xml:space="preserve"> </w:t>
      </w:r>
      <w:r>
        <w:t>viesuļvētras</w:t>
      </w:r>
      <w:r>
        <w:rPr>
          <w:spacing w:val="-5"/>
        </w:rPr>
        <w:t xml:space="preserve"> </w:t>
      </w:r>
      <w:r>
        <w:t>iespējamas</w:t>
      </w:r>
      <w:r>
        <w:rPr>
          <w:spacing w:val="-5"/>
        </w:rPr>
        <w:t xml:space="preserve"> </w:t>
      </w:r>
      <w:r>
        <w:t>no jūlija līdz augustam.</w:t>
      </w:r>
    </w:p>
    <w:p w14:paraId="0D3EE3E3" w14:textId="77777777" w:rsidR="00553707" w:rsidRDefault="00000000">
      <w:pPr>
        <w:pStyle w:val="BodyText"/>
        <w:spacing w:line="360" w:lineRule="auto"/>
        <w:ind w:left="482" w:right="871" w:firstLine="719"/>
        <w:jc w:val="both"/>
      </w:pPr>
      <w:r>
        <w:t>Krasas vēja brāzmas ir piepeša strauja vēja ātruma palielināšanās par 8 m/s un vairāk īsā laika intervālā (vismaz 1 minūte), kad vēja ātrums ir ≥ 11 m/s. Kraso vēja brāzmu postījumi var būt lielāki nekā vēja postījumi gadījumos, kad vēja pastiprināšanās notiek pakāpeniski. Turklāt krasās vēja brāzmas pērkona negaisa laikā visbiežāk tiek novērotas vasaras sezonā.</w:t>
      </w:r>
    </w:p>
    <w:p w14:paraId="40B93D07" w14:textId="77777777" w:rsidR="00553707" w:rsidRDefault="00000000">
      <w:pPr>
        <w:pStyle w:val="BodyText"/>
        <w:spacing w:line="360" w:lineRule="auto"/>
        <w:ind w:left="482" w:right="867" w:firstLine="719"/>
        <w:jc w:val="both"/>
      </w:pPr>
      <w:r>
        <w:t>Parasti</w:t>
      </w:r>
      <w:r>
        <w:rPr>
          <w:spacing w:val="-15"/>
        </w:rPr>
        <w:t xml:space="preserve"> </w:t>
      </w:r>
      <w:r>
        <w:t>virpuļviesuļi</w:t>
      </w:r>
      <w:r>
        <w:rPr>
          <w:spacing w:val="-15"/>
        </w:rPr>
        <w:t xml:space="preserve"> </w:t>
      </w:r>
      <w:r>
        <w:t>veidojas</w:t>
      </w:r>
      <w:r>
        <w:rPr>
          <w:spacing w:val="-15"/>
        </w:rPr>
        <w:t xml:space="preserve"> </w:t>
      </w:r>
      <w:r>
        <w:t>Baltijas</w:t>
      </w:r>
      <w:r>
        <w:rPr>
          <w:spacing w:val="-15"/>
        </w:rPr>
        <w:t xml:space="preserve"> </w:t>
      </w:r>
      <w:r>
        <w:t>jūras</w:t>
      </w:r>
      <w:r>
        <w:rPr>
          <w:spacing w:val="-15"/>
        </w:rPr>
        <w:t xml:space="preserve"> </w:t>
      </w:r>
      <w:r>
        <w:t>piekrastes</w:t>
      </w:r>
      <w:r>
        <w:rPr>
          <w:spacing w:val="-15"/>
        </w:rPr>
        <w:t xml:space="preserve"> </w:t>
      </w:r>
      <w:r>
        <w:t>zonā,</w:t>
      </w:r>
      <w:r>
        <w:rPr>
          <w:spacing w:val="-15"/>
        </w:rPr>
        <w:t xml:space="preserve"> </w:t>
      </w:r>
      <w:r>
        <w:t>tomēr</w:t>
      </w:r>
      <w:r>
        <w:rPr>
          <w:spacing w:val="-15"/>
        </w:rPr>
        <w:t xml:space="preserve"> </w:t>
      </w:r>
      <w:r>
        <w:t>tie</w:t>
      </w:r>
      <w:r>
        <w:rPr>
          <w:spacing w:val="-15"/>
        </w:rPr>
        <w:t xml:space="preserve"> </w:t>
      </w:r>
      <w:r>
        <w:t>var</w:t>
      </w:r>
      <w:r>
        <w:rPr>
          <w:spacing w:val="-15"/>
        </w:rPr>
        <w:t xml:space="preserve"> </w:t>
      </w:r>
      <w:r>
        <w:t>veidoties</w:t>
      </w:r>
      <w:r>
        <w:rPr>
          <w:spacing w:val="-15"/>
        </w:rPr>
        <w:t xml:space="preserve"> </w:t>
      </w:r>
      <w:r>
        <w:t>arī</w:t>
      </w:r>
      <w:r>
        <w:rPr>
          <w:spacing w:val="-15"/>
        </w:rPr>
        <w:t xml:space="preserve"> </w:t>
      </w:r>
      <w:r>
        <w:t xml:space="preserve">valsts iekšienē. Visstiprākais virpuļviesulis Latvijā fiksēts 1986. gada 7. jūlijā, kad tā stiprums pēc </w:t>
      </w:r>
      <w:proofErr w:type="spellStart"/>
      <w:r>
        <w:t>Fudžitas</w:t>
      </w:r>
      <w:proofErr w:type="spellEnd"/>
      <w:r>
        <w:t xml:space="preserve">-Pīrsona </w:t>
      </w:r>
      <w:proofErr w:type="spellStart"/>
      <w:r>
        <w:t>tornado</w:t>
      </w:r>
      <w:proofErr w:type="spellEnd"/>
      <w:r>
        <w:t xml:space="preserve"> skalas bija F3</w:t>
      </w:r>
      <w:r>
        <w:rPr>
          <w:vertAlign w:val="superscript"/>
        </w:rPr>
        <w:t>17</w:t>
      </w:r>
      <w:r>
        <w:t>. Virpuļviesulis sākās Ērgļos un aizvirzījās līdz Rankas pagastam Gulbenes novadā. 2019. gada 6. jūlijā virpuļviesulis Balvu novadā nopostīja vairākas mājas un meža platības. Eiropas Vētru laboratorija (ESSL) secinājusi, ka Balvu novadā plosījies F2</w:t>
      </w:r>
      <w:r>
        <w:rPr>
          <w:vertAlign w:val="superscript"/>
        </w:rPr>
        <w:t>18</w:t>
      </w:r>
      <w:r>
        <w:t xml:space="preserve"> stipruma virpuļviesulis. Tas nozīmē, ka vēja brāzmas virpuļviesulī sasniegušas 51-70 m/s. Iepriekš 2017. gada jūnijā Siguldas novada Jūdažu apkaimē plosījās viesulis, kuru ESSL arī novērtēja kā F2 stipruma. Olaines novadā nav fiksēti spēcīgi virpuļviesuļi.</w:t>
      </w:r>
    </w:p>
    <w:p w14:paraId="1D670CE9" w14:textId="77777777" w:rsidR="00553707" w:rsidRDefault="00000000">
      <w:pPr>
        <w:pStyle w:val="BodyText"/>
        <w:spacing w:before="1" w:line="360" w:lineRule="auto"/>
        <w:ind w:left="482" w:right="872" w:firstLine="719"/>
        <w:jc w:val="both"/>
      </w:pPr>
      <w:r>
        <w:t>Kraso vēja brāzmu pērkona negaisa laikā klasifikācijai un brīdinājumu sagatavošanai sabiedrībai tiek izmantoti sekojoši kritēriji:</w:t>
      </w:r>
    </w:p>
    <w:p w14:paraId="1567188B" w14:textId="77777777" w:rsidR="00553707" w:rsidRDefault="00000000">
      <w:pPr>
        <w:pStyle w:val="ListParagraph"/>
        <w:numPr>
          <w:ilvl w:val="0"/>
          <w:numId w:val="24"/>
        </w:numPr>
        <w:tabs>
          <w:tab w:val="left" w:pos="1474"/>
        </w:tabs>
        <w:spacing w:before="3"/>
        <w:ind w:left="1474" w:hanging="284"/>
        <w:rPr>
          <w:sz w:val="24"/>
        </w:rPr>
      </w:pPr>
      <w:r>
        <w:rPr>
          <w:sz w:val="24"/>
        </w:rPr>
        <w:t>stipras:</w:t>
      </w:r>
      <w:r>
        <w:rPr>
          <w:spacing w:val="-1"/>
          <w:sz w:val="24"/>
        </w:rPr>
        <w:t xml:space="preserve"> </w:t>
      </w:r>
      <w:r>
        <w:rPr>
          <w:sz w:val="24"/>
        </w:rPr>
        <w:t>pērkona</w:t>
      </w:r>
      <w:r>
        <w:rPr>
          <w:spacing w:val="-2"/>
          <w:sz w:val="24"/>
        </w:rPr>
        <w:t xml:space="preserve"> </w:t>
      </w:r>
      <w:r>
        <w:rPr>
          <w:sz w:val="24"/>
        </w:rPr>
        <w:t>negaisu pavada</w:t>
      </w:r>
      <w:r>
        <w:rPr>
          <w:spacing w:val="-2"/>
          <w:sz w:val="24"/>
        </w:rPr>
        <w:t xml:space="preserve"> </w:t>
      </w:r>
      <w:r>
        <w:rPr>
          <w:sz w:val="24"/>
        </w:rPr>
        <w:t>krasas</w:t>
      </w:r>
      <w:r>
        <w:rPr>
          <w:spacing w:val="-2"/>
          <w:sz w:val="24"/>
        </w:rPr>
        <w:t xml:space="preserve"> </w:t>
      </w:r>
      <w:r>
        <w:rPr>
          <w:sz w:val="24"/>
        </w:rPr>
        <w:t>vēja</w:t>
      </w:r>
      <w:r>
        <w:rPr>
          <w:spacing w:val="-1"/>
          <w:sz w:val="24"/>
        </w:rPr>
        <w:t xml:space="preserve"> </w:t>
      </w:r>
      <w:r>
        <w:rPr>
          <w:sz w:val="24"/>
        </w:rPr>
        <w:t>brāzmas</w:t>
      </w:r>
      <w:r>
        <w:rPr>
          <w:spacing w:val="-2"/>
          <w:sz w:val="24"/>
        </w:rPr>
        <w:t xml:space="preserve"> </w:t>
      </w:r>
      <w:r>
        <w:rPr>
          <w:sz w:val="24"/>
        </w:rPr>
        <w:t xml:space="preserve">15-19 </w:t>
      </w:r>
      <w:r>
        <w:rPr>
          <w:spacing w:val="-4"/>
          <w:sz w:val="24"/>
        </w:rPr>
        <w:t>m/s,</w:t>
      </w:r>
    </w:p>
    <w:p w14:paraId="2F25546E" w14:textId="77777777" w:rsidR="00553707" w:rsidRDefault="00000000">
      <w:pPr>
        <w:pStyle w:val="ListParagraph"/>
        <w:numPr>
          <w:ilvl w:val="0"/>
          <w:numId w:val="24"/>
        </w:numPr>
        <w:tabs>
          <w:tab w:val="left" w:pos="1474"/>
        </w:tabs>
        <w:spacing w:before="138"/>
        <w:ind w:left="1474" w:hanging="284"/>
        <w:rPr>
          <w:sz w:val="24"/>
        </w:rPr>
      </w:pPr>
      <w:r>
        <w:rPr>
          <w:sz w:val="24"/>
        </w:rPr>
        <w:t>ļoti</w:t>
      </w:r>
      <w:r>
        <w:rPr>
          <w:spacing w:val="-3"/>
          <w:sz w:val="24"/>
        </w:rPr>
        <w:t xml:space="preserve"> </w:t>
      </w:r>
      <w:r>
        <w:rPr>
          <w:sz w:val="24"/>
        </w:rPr>
        <w:t>stipras:</w:t>
      </w:r>
      <w:r>
        <w:rPr>
          <w:spacing w:val="-1"/>
          <w:sz w:val="24"/>
        </w:rPr>
        <w:t xml:space="preserve"> </w:t>
      </w:r>
      <w:r>
        <w:rPr>
          <w:sz w:val="24"/>
        </w:rPr>
        <w:t>pērkona</w:t>
      </w:r>
      <w:r>
        <w:rPr>
          <w:spacing w:val="-2"/>
          <w:sz w:val="24"/>
        </w:rPr>
        <w:t xml:space="preserve"> </w:t>
      </w:r>
      <w:r>
        <w:rPr>
          <w:sz w:val="24"/>
        </w:rPr>
        <w:t>negaisu</w:t>
      </w:r>
      <w:r>
        <w:rPr>
          <w:spacing w:val="-1"/>
          <w:sz w:val="24"/>
        </w:rPr>
        <w:t xml:space="preserve"> </w:t>
      </w:r>
      <w:r>
        <w:rPr>
          <w:sz w:val="24"/>
        </w:rPr>
        <w:t>pavada</w:t>
      </w:r>
      <w:r>
        <w:rPr>
          <w:spacing w:val="-2"/>
          <w:sz w:val="24"/>
        </w:rPr>
        <w:t xml:space="preserve"> </w:t>
      </w:r>
      <w:r>
        <w:rPr>
          <w:sz w:val="24"/>
        </w:rPr>
        <w:t>krasas</w:t>
      </w:r>
      <w:r>
        <w:rPr>
          <w:spacing w:val="-2"/>
          <w:sz w:val="24"/>
        </w:rPr>
        <w:t xml:space="preserve"> </w:t>
      </w:r>
      <w:r>
        <w:rPr>
          <w:sz w:val="24"/>
        </w:rPr>
        <w:t>vēja</w:t>
      </w:r>
      <w:r>
        <w:rPr>
          <w:spacing w:val="-1"/>
          <w:sz w:val="24"/>
        </w:rPr>
        <w:t xml:space="preserve"> </w:t>
      </w:r>
      <w:r>
        <w:rPr>
          <w:sz w:val="24"/>
        </w:rPr>
        <w:t>brāzmas</w:t>
      </w:r>
      <w:r>
        <w:rPr>
          <w:spacing w:val="-2"/>
          <w:sz w:val="24"/>
        </w:rPr>
        <w:t xml:space="preserve"> </w:t>
      </w:r>
      <w:r>
        <w:rPr>
          <w:sz w:val="24"/>
        </w:rPr>
        <w:t xml:space="preserve">20-24 </w:t>
      </w:r>
      <w:r>
        <w:rPr>
          <w:spacing w:val="-4"/>
          <w:sz w:val="24"/>
        </w:rPr>
        <w:t>m/s,</w:t>
      </w:r>
    </w:p>
    <w:p w14:paraId="4624C1D3" w14:textId="77777777" w:rsidR="00553707" w:rsidRDefault="00000000">
      <w:pPr>
        <w:pStyle w:val="ListParagraph"/>
        <w:numPr>
          <w:ilvl w:val="0"/>
          <w:numId w:val="24"/>
        </w:numPr>
        <w:tabs>
          <w:tab w:val="left" w:pos="1474"/>
        </w:tabs>
        <w:spacing w:before="135"/>
        <w:ind w:left="1474" w:hanging="284"/>
        <w:rPr>
          <w:sz w:val="24"/>
        </w:rPr>
      </w:pPr>
      <w:r>
        <w:rPr>
          <w:sz w:val="24"/>
        </w:rPr>
        <w:t>bīstami</w:t>
      </w:r>
      <w:r>
        <w:rPr>
          <w:spacing w:val="-3"/>
          <w:sz w:val="24"/>
        </w:rPr>
        <w:t xml:space="preserve"> </w:t>
      </w:r>
      <w:r>
        <w:rPr>
          <w:sz w:val="24"/>
        </w:rPr>
        <w:t>jeb</w:t>
      </w:r>
      <w:r>
        <w:rPr>
          <w:spacing w:val="-1"/>
          <w:sz w:val="24"/>
        </w:rPr>
        <w:t xml:space="preserve"> </w:t>
      </w:r>
      <w:r>
        <w:rPr>
          <w:sz w:val="24"/>
        </w:rPr>
        <w:t>ekstremāli</w:t>
      </w:r>
      <w:r>
        <w:rPr>
          <w:spacing w:val="-1"/>
          <w:sz w:val="24"/>
        </w:rPr>
        <w:t xml:space="preserve"> </w:t>
      </w:r>
      <w:r>
        <w:rPr>
          <w:sz w:val="24"/>
        </w:rPr>
        <w:t>stipras:</w:t>
      </w:r>
      <w:r>
        <w:rPr>
          <w:spacing w:val="-1"/>
          <w:sz w:val="24"/>
        </w:rPr>
        <w:t xml:space="preserve"> </w:t>
      </w:r>
      <w:r>
        <w:rPr>
          <w:sz w:val="24"/>
        </w:rPr>
        <w:t>pērkona negaisu pavada</w:t>
      </w:r>
      <w:r>
        <w:rPr>
          <w:spacing w:val="-2"/>
          <w:sz w:val="24"/>
        </w:rPr>
        <w:t xml:space="preserve"> </w:t>
      </w:r>
      <w:r>
        <w:rPr>
          <w:sz w:val="24"/>
        </w:rPr>
        <w:t>krasas</w:t>
      </w:r>
      <w:r>
        <w:rPr>
          <w:spacing w:val="-2"/>
          <w:sz w:val="24"/>
        </w:rPr>
        <w:t xml:space="preserve"> </w:t>
      </w:r>
      <w:r>
        <w:rPr>
          <w:sz w:val="24"/>
        </w:rPr>
        <w:t>vēja</w:t>
      </w:r>
      <w:r>
        <w:rPr>
          <w:spacing w:val="-1"/>
          <w:sz w:val="24"/>
        </w:rPr>
        <w:t xml:space="preserve"> </w:t>
      </w:r>
      <w:r>
        <w:rPr>
          <w:sz w:val="24"/>
        </w:rPr>
        <w:t>brāzmas</w:t>
      </w:r>
      <w:r>
        <w:rPr>
          <w:spacing w:val="-2"/>
          <w:sz w:val="24"/>
        </w:rPr>
        <w:t xml:space="preserve"> </w:t>
      </w:r>
      <w:r>
        <w:rPr>
          <w:sz w:val="24"/>
        </w:rPr>
        <w:t>≥</w:t>
      </w:r>
      <w:r>
        <w:rPr>
          <w:spacing w:val="2"/>
          <w:sz w:val="24"/>
        </w:rPr>
        <w:t xml:space="preserve"> </w:t>
      </w:r>
      <w:r>
        <w:rPr>
          <w:sz w:val="24"/>
        </w:rPr>
        <w:t xml:space="preserve">25 </w:t>
      </w:r>
      <w:r>
        <w:rPr>
          <w:spacing w:val="-4"/>
          <w:sz w:val="24"/>
        </w:rPr>
        <w:t>m/s.</w:t>
      </w:r>
    </w:p>
    <w:p w14:paraId="0B2C8888" w14:textId="77777777" w:rsidR="00553707" w:rsidRDefault="00000000">
      <w:pPr>
        <w:pStyle w:val="BodyText"/>
        <w:spacing w:before="221"/>
        <w:rPr>
          <w:sz w:val="20"/>
        </w:rPr>
      </w:pPr>
      <w:r>
        <w:rPr>
          <w:noProof/>
        </w:rPr>
        <mc:AlternateContent>
          <mc:Choice Requires="wps">
            <w:drawing>
              <wp:anchor distT="0" distB="0" distL="0" distR="0" simplePos="0" relativeHeight="487594496" behindDoc="1" locked="0" layoutInCell="1" allowOverlap="1" wp14:anchorId="69F3DAB1" wp14:editId="4B19A83E">
                <wp:simplePos x="0" y="0"/>
                <wp:positionH relativeFrom="page">
                  <wp:posOffset>1080820</wp:posOffset>
                </wp:positionH>
                <wp:positionV relativeFrom="paragraph">
                  <wp:posOffset>302034</wp:posOffset>
                </wp:positionV>
                <wp:extent cx="1829435" cy="7620"/>
                <wp:effectExtent l="0" t="0" r="0" b="0"/>
                <wp:wrapTopAndBottom/>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1FF9FB" id="Graphic 50" o:spid="_x0000_s1026" style="position:absolute;margin-left:85.1pt;margin-top:23.8pt;width:144.05pt;height:.6pt;z-index:-1572198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Ch9aKt4AAAAAkBAAAPAAAAZHJzL2Rvd25yZXYueG1sTI/B&#10;TsMwDIbvSLxDZCQuaEtZx1ZK02kq4gAIMQbinDWmqWiSkmRbeHvMCW7+5U+/P1erZAZ2QB96ZwVc&#10;TjNgaFunetsJeHu9mxTAQpRWycFZFPCNAVb16UklS+WO9gUP29gxKrGhlAJ0jGPJeWg1GhmmbkRL&#10;uw/njYwUfceVl0cqNwOfZdmCG9lbuqDliI3G9nO7NwKalNa3z/e6vXjAzdN7fu2b/OtRiPOztL4B&#10;FjHFPxh+9UkdanLaub1VgQ2Ul9mMUAHz5QIYAfOrIge2o6EogNcV//9B/QMAAP//AwBQSwECLQAU&#10;AAYACAAAACEAtoM4kv4AAADhAQAAEwAAAAAAAAAAAAAAAAAAAAAAW0NvbnRlbnRfVHlwZXNdLnht&#10;bFBLAQItABQABgAIAAAAIQA4/SH/1gAAAJQBAAALAAAAAAAAAAAAAAAAAC8BAABfcmVscy8ucmVs&#10;c1BLAQItABQABgAIAAAAIQCGUzrVIwIAAL0EAAAOAAAAAAAAAAAAAAAAAC4CAABkcnMvZTJvRG9j&#10;LnhtbFBLAQItABQABgAIAAAAIQCh9aKt4AAAAAkBAAAPAAAAAAAAAAAAAAAAAH0EAABkcnMvZG93&#10;bnJldi54bWxQSwUGAAAAAAQABADzAAAAigUAAAAA&#10;" path="m1829054,l,,,7619r1829054,l1829054,xe" fillcolor="black" stroked="f">
                <v:path arrowok="t"/>
                <w10:wrap type="topAndBottom" anchorx="page"/>
              </v:shape>
            </w:pict>
          </mc:Fallback>
        </mc:AlternateContent>
      </w:r>
    </w:p>
    <w:p w14:paraId="467E8AD2" w14:textId="77777777" w:rsidR="00553707" w:rsidRDefault="00000000">
      <w:pPr>
        <w:spacing w:before="103"/>
        <w:ind w:left="482" w:right="645"/>
        <w:rPr>
          <w:sz w:val="20"/>
        </w:rPr>
      </w:pPr>
      <w:r>
        <w:rPr>
          <w:sz w:val="20"/>
          <w:vertAlign w:val="superscript"/>
        </w:rPr>
        <w:t>17</w:t>
      </w:r>
      <w:r>
        <w:rPr>
          <w:sz w:val="20"/>
        </w:rPr>
        <w:t xml:space="preserve"> F3 ir Vēja ātrums 71-92 m/s. Smagi postījumi. Norauj māju jumtus un sabojā vai arī iznīcina māju sienas, nogāž vilcienus, paceļ un nomet zemē automašīnas, iznīcina ceļu segumu, ar saknēm izrauj kokus.</w:t>
      </w:r>
    </w:p>
    <w:p w14:paraId="7FA063B7" w14:textId="77777777" w:rsidR="00553707" w:rsidRDefault="00000000">
      <w:pPr>
        <w:spacing w:before="1"/>
        <w:ind w:left="482" w:right="645"/>
        <w:rPr>
          <w:sz w:val="20"/>
        </w:rPr>
      </w:pPr>
      <w:r>
        <w:rPr>
          <w:sz w:val="20"/>
          <w:vertAlign w:val="superscript"/>
        </w:rPr>
        <w:t>18</w:t>
      </w:r>
      <w:r>
        <w:rPr>
          <w:sz w:val="20"/>
        </w:rPr>
        <w:t xml:space="preserve"> F2 ir Vēja ātrums </w:t>
      </w:r>
      <w:r>
        <w:rPr>
          <w:rFonts w:ascii="Arial MT" w:hAnsi="Arial MT"/>
          <w:color w:val="1F2021"/>
          <w:sz w:val="19"/>
          <w:shd w:val="clear" w:color="auto" w:fill="F8F8F8"/>
        </w:rPr>
        <w:t>51—70 m/s.</w:t>
      </w:r>
      <w:r>
        <w:rPr>
          <w:rFonts w:ascii="Arial MT" w:hAnsi="Arial MT"/>
          <w:color w:val="1F2021"/>
          <w:spacing w:val="40"/>
          <w:sz w:val="19"/>
          <w:shd w:val="clear" w:color="auto" w:fill="F8F8F8"/>
        </w:rPr>
        <w:t xml:space="preserve"> </w:t>
      </w:r>
      <w:r>
        <w:rPr>
          <w:color w:val="000000"/>
          <w:sz w:val="20"/>
        </w:rPr>
        <w:t>Nopietni postījumi. Norauj māju jumtus, bojā sienas, nojauc un pārvieto nelielas būves, piemēram, kioskus u.c., izrauj kokus ar visām saknēm, nopūš automobiļus no ceļa.</w:t>
      </w:r>
    </w:p>
    <w:p w14:paraId="471E63FB" w14:textId="77777777" w:rsidR="00553707" w:rsidRDefault="00553707">
      <w:pPr>
        <w:rPr>
          <w:sz w:val="20"/>
        </w:rPr>
        <w:sectPr w:rsidR="00553707" w:rsidSect="00CD44C4">
          <w:pgSz w:w="12240" w:h="15840"/>
          <w:pgMar w:top="1060" w:right="260" w:bottom="1180" w:left="1220" w:header="0" w:footer="995" w:gutter="0"/>
          <w:cols w:space="720"/>
        </w:sectPr>
      </w:pPr>
    </w:p>
    <w:p w14:paraId="73EE81CD" w14:textId="77777777" w:rsidR="00553707" w:rsidRDefault="00000000">
      <w:pPr>
        <w:pStyle w:val="BodyText"/>
        <w:spacing w:before="72" w:line="360" w:lineRule="auto"/>
        <w:ind w:left="482" w:right="866" w:firstLine="719"/>
        <w:jc w:val="both"/>
      </w:pPr>
      <w:r>
        <w:t>Olaines novadam jāseko līdzi LVĢMC meteoroloģiskajiem paziņojumiem un brīdinājumiem par gaidāmajām vētrām, ja šāda informācija ir paredzama. Neskaitot koku lūšanu un ēku sabrukumu, viens no lielākajiem riskiem ir elektrības pārrāvumi. Atkarībā no vietas un apjoma (maģistrālais elektrības vads) var paiet vairākas dienas un pat nedēļas līdz tiek atjaunota elektrība.</w:t>
      </w:r>
      <w:r>
        <w:rPr>
          <w:spacing w:val="-3"/>
        </w:rPr>
        <w:t xml:space="preserve"> </w:t>
      </w:r>
      <w:r>
        <w:t>Dažādi</w:t>
      </w:r>
      <w:r>
        <w:rPr>
          <w:spacing w:val="-3"/>
        </w:rPr>
        <w:t xml:space="preserve"> </w:t>
      </w:r>
      <w:r>
        <w:t>infrastruktūras</w:t>
      </w:r>
      <w:r>
        <w:rPr>
          <w:spacing w:val="-2"/>
        </w:rPr>
        <w:t xml:space="preserve"> </w:t>
      </w:r>
      <w:r>
        <w:t>objekti</w:t>
      </w:r>
      <w:r>
        <w:rPr>
          <w:spacing w:val="-3"/>
        </w:rPr>
        <w:t xml:space="preserve"> </w:t>
      </w:r>
      <w:r>
        <w:t>(NAI,</w:t>
      </w:r>
      <w:r>
        <w:rPr>
          <w:spacing w:val="-3"/>
        </w:rPr>
        <w:t xml:space="preserve"> </w:t>
      </w:r>
      <w:r>
        <w:t>ūdens</w:t>
      </w:r>
      <w:r>
        <w:rPr>
          <w:spacing w:val="-4"/>
        </w:rPr>
        <w:t xml:space="preserve"> </w:t>
      </w:r>
      <w:r>
        <w:t>sūkņi,</w:t>
      </w:r>
      <w:r>
        <w:rPr>
          <w:spacing w:val="-3"/>
        </w:rPr>
        <w:t xml:space="preserve"> </w:t>
      </w:r>
      <w:r>
        <w:t>sakaru</w:t>
      </w:r>
      <w:r>
        <w:rPr>
          <w:spacing w:val="-3"/>
        </w:rPr>
        <w:t xml:space="preserve"> </w:t>
      </w:r>
      <w:r>
        <w:t>torņi</w:t>
      </w:r>
      <w:r>
        <w:rPr>
          <w:spacing w:val="-3"/>
        </w:rPr>
        <w:t xml:space="preserve"> </w:t>
      </w:r>
      <w:r>
        <w:t>u.c.)</w:t>
      </w:r>
      <w:r>
        <w:rPr>
          <w:spacing w:val="-3"/>
        </w:rPr>
        <w:t xml:space="preserve"> </w:t>
      </w:r>
      <w:r>
        <w:t>nespēj</w:t>
      </w:r>
      <w:r>
        <w:rPr>
          <w:spacing w:val="-3"/>
        </w:rPr>
        <w:t xml:space="preserve"> </w:t>
      </w:r>
      <w:r>
        <w:t>darboties</w:t>
      </w:r>
      <w:r>
        <w:rPr>
          <w:spacing w:val="-4"/>
        </w:rPr>
        <w:t xml:space="preserve"> </w:t>
      </w:r>
      <w:r>
        <w:t>bez elektrības un ja nav pieejami elektriskie ģeneratori, šo infrastruktūru darbība tiek paralizēta. Saskaņā ar VUGD rekomendācijām valsts un pašvaldību institūcijām “Iespējamo apdraudējumu katalogs” viesuļi Olaines novadā nav fiksēti. Stiprā vējā fiksēta koku lūšana.</w:t>
      </w:r>
    </w:p>
    <w:p w14:paraId="1FF68BB6" w14:textId="77777777" w:rsidR="00553707" w:rsidRDefault="00000000">
      <w:pPr>
        <w:pStyle w:val="BodyText"/>
        <w:spacing w:line="360" w:lineRule="auto"/>
        <w:ind w:left="482" w:right="868" w:firstLine="719"/>
        <w:jc w:val="both"/>
      </w:pPr>
      <w:r>
        <w:t>Pēc</w:t>
      </w:r>
      <w:r>
        <w:rPr>
          <w:spacing w:val="-8"/>
        </w:rPr>
        <w:t xml:space="preserve"> </w:t>
      </w:r>
      <w:r>
        <w:t>pieejamās</w:t>
      </w:r>
      <w:r>
        <w:rPr>
          <w:spacing w:val="-8"/>
        </w:rPr>
        <w:t xml:space="preserve"> </w:t>
      </w:r>
      <w:r>
        <w:t>informācijas</w:t>
      </w:r>
      <w:r>
        <w:rPr>
          <w:spacing w:val="-7"/>
        </w:rPr>
        <w:t xml:space="preserve"> </w:t>
      </w:r>
      <w:r>
        <w:t>vēja</w:t>
      </w:r>
      <w:r>
        <w:rPr>
          <w:spacing w:val="-6"/>
        </w:rPr>
        <w:t xml:space="preserve"> </w:t>
      </w:r>
      <w:r>
        <w:t>ātrums,</w:t>
      </w:r>
      <w:r>
        <w:rPr>
          <w:spacing w:val="-7"/>
        </w:rPr>
        <w:t xml:space="preserve"> </w:t>
      </w:r>
      <w:r>
        <w:t>kas</w:t>
      </w:r>
      <w:r>
        <w:rPr>
          <w:spacing w:val="-7"/>
        </w:rPr>
        <w:t xml:space="preserve"> </w:t>
      </w:r>
      <w:r>
        <w:t>pārsniedz</w:t>
      </w:r>
      <w:r>
        <w:rPr>
          <w:spacing w:val="-8"/>
        </w:rPr>
        <w:t xml:space="preserve"> </w:t>
      </w:r>
      <w:r>
        <w:t>15</w:t>
      </w:r>
      <w:r>
        <w:rPr>
          <w:spacing w:val="-5"/>
        </w:rPr>
        <w:t xml:space="preserve"> </w:t>
      </w:r>
      <w:r>
        <w:t>m/s</w:t>
      </w:r>
      <w:r>
        <w:rPr>
          <w:spacing w:val="-7"/>
        </w:rPr>
        <w:t xml:space="preserve"> </w:t>
      </w:r>
      <w:r>
        <w:t>jau</w:t>
      </w:r>
      <w:r>
        <w:rPr>
          <w:spacing w:val="-8"/>
        </w:rPr>
        <w:t xml:space="preserve"> </w:t>
      </w:r>
      <w:r>
        <w:t>rada</w:t>
      </w:r>
      <w:r>
        <w:rPr>
          <w:spacing w:val="-4"/>
        </w:rPr>
        <w:t xml:space="preserve"> </w:t>
      </w:r>
      <w:r>
        <w:t>zināmus</w:t>
      </w:r>
      <w:r>
        <w:rPr>
          <w:spacing w:val="-7"/>
        </w:rPr>
        <w:t xml:space="preserve"> </w:t>
      </w:r>
      <w:r>
        <w:t>bojājumus. Tipiski tie</w:t>
      </w:r>
      <w:r>
        <w:rPr>
          <w:spacing w:val="-1"/>
        </w:rPr>
        <w:t xml:space="preserve"> </w:t>
      </w:r>
      <w:r>
        <w:t>ir</w:t>
      </w:r>
      <w:r>
        <w:rPr>
          <w:spacing w:val="-1"/>
        </w:rPr>
        <w:t xml:space="preserve"> </w:t>
      </w:r>
      <w:r>
        <w:t>lauzti koki un zari, konsoles, ceļazīmes</w:t>
      </w:r>
      <w:r>
        <w:rPr>
          <w:spacing w:val="-1"/>
        </w:rPr>
        <w:t xml:space="preserve"> </w:t>
      </w:r>
      <w:r>
        <w:t>u.c. Šādos gadījumos ir sadarbība ar</w:t>
      </w:r>
      <w:r>
        <w:rPr>
          <w:spacing w:val="-1"/>
        </w:rPr>
        <w:t xml:space="preserve"> </w:t>
      </w:r>
      <w:r>
        <w:t>VUGD. VUGD sazāģē kritušos kokus, Meža dienests šos kokus novāc. Vētras (vēja brāzmas), viesuļi un krasas vēja brāzmas Olaines novadā vērtējamas kā vidējs risks ar vidēju varbūtību.</w:t>
      </w:r>
    </w:p>
    <w:p w14:paraId="505A90DE" w14:textId="77777777" w:rsidR="00553707" w:rsidRDefault="00553707">
      <w:pPr>
        <w:pStyle w:val="BodyText"/>
        <w:spacing w:before="141"/>
      </w:pPr>
    </w:p>
    <w:p w14:paraId="3D7486FD" w14:textId="77777777" w:rsidR="00553707" w:rsidRDefault="00000000">
      <w:pPr>
        <w:pStyle w:val="Heading2"/>
        <w:numPr>
          <w:ilvl w:val="3"/>
          <w:numId w:val="37"/>
        </w:numPr>
        <w:tabs>
          <w:tab w:val="left" w:pos="3449"/>
        </w:tabs>
        <w:ind w:left="3449" w:hanging="699"/>
        <w:jc w:val="left"/>
      </w:pPr>
      <w:bookmarkStart w:id="24" w:name="_Toc159258628"/>
      <w:r>
        <w:t>Mežu</w:t>
      </w:r>
      <w:r>
        <w:rPr>
          <w:spacing w:val="-4"/>
        </w:rPr>
        <w:t xml:space="preserve"> </w:t>
      </w:r>
      <w:r>
        <w:t>un</w:t>
      </w:r>
      <w:r>
        <w:rPr>
          <w:spacing w:val="-4"/>
        </w:rPr>
        <w:t xml:space="preserve"> </w:t>
      </w:r>
      <w:r>
        <w:t>kūdras</w:t>
      </w:r>
      <w:r>
        <w:rPr>
          <w:spacing w:val="-2"/>
        </w:rPr>
        <w:t xml:space="preserve"> </w:t>
      </w:r>
      <w:r>
        <w:t>purvu</w:t>
      </w:r>
      <w:r>
        <w:rPr>
          <w:spacing w:val="-3"/>
        </w:rPr>
        <w:t xml:space="preserve"> </w:t>
      </w:r>
      <w:r>
        <w:rPr>
          <w:spacing w:val="-2"/>
        </w:rPr>
        <w:t>ugunsgrēki</w:t>
      </w:r>
      <w:bookmarkEnd w:id="24"/>
    </w:p>
    <w:p w14:paraId="3A6B78CB" w14:textId="77777777" w:rsidR="00553707" w:rsidRDefault="00000000">
      <w:pPr>
        <w:pStyle w:val="BodyText"/>
        <w:spacing w:before="280" w:line="360" w:lineRule="auto"/>
        <w:ind w:left="482" w:right="871" w:firstLine="566"/>
        <w:jc w:val="both"/>
      </w:pPr>
      <w:r>
        <w:t>Atbilstoši</w:t>
      </w:r>
      <w:r>
        <w:rPr>
          <w:spacing w:val="-13"/>
        </w:rPr>
        <w:t xml:space="preserve"> </w:t>
      </w:r>
      <w:r>
        <w:t>2021.</w:t>
      </w:r>
      <w:r>
        <w:rPr>
          <w:spacing w:val="-13"/>
        </w:rPr>
        <w:t xml:space="preserve"> </w:t>
      </w:r>
      <w:r>
        <w:t>gada</w:t>
      </w:r>
      <w:r>
        <w:rPr>
          <w:spacing w:val="-14"/>
        </w:rPr>
        <w:t xml:space="preserve"> </w:t>
      </w:r>
      <w:r>
        <w:t>1.</w:t>
      </w:r>
      <w:r>
        <w:rPr>
          <w:spacing w:val="-13"/>
        </w:rPr>
        <w:t xml:space="preserve"> </w:t>
      </w:r>
      <w:r>
        <w:t>jūlija</w:t>
      </w:r>
      <w:r>
        <w:rPr>
          <w:spacing w:val="-14"/>
        </w:rPr>
        <w:t xml:space="preserve"> </w:t>
      </w:r>
      <w:r>
        <w:t>administratīvo</w:t>
      </w:r>
      <w:r>
        <w:rPr>
          <w:spacing w:val="-13"/>
        </w:rPr>
        <w:t xml:space="preserve"> </w:t>
      </w:r>
      <w:r>
        <w:t>teritoriju</w:t>
      </w:r>
      <w:r>
        <w:rPr>
          <w:spacing w:val="-13"/>
        </w:rPr>
        <w:t xml:space="preserve"> </w:t>
      </w:r>
      <w:r>
        <w:t>reformai,</w:t>
      </w:r>
      <w:r>
        <w:rPr>
          <w:spacing w:val="-9"/>
        </w:rPr>
        <w:t xml:space="preserve"> </w:t>
      </w:r>
      <w:r>
        <w:t>Olaines</w:t>
      </w:r>
      <w:r>
        <w:rPr>
          <w:spacing w:val="-13"/>
        </w:rPr>
        <w:t xml:space="preserve"> </w:t>
      </w:r>
      <w:r>
        <w:t>novadam</w:t>
      </w:r>
      <w:r>
        <w:rPr>
          <w:spacing w:val="-13"/>
        </w:rPr>
        <w:t xml:space="preserve"> </w:t>
      </w:r>
      <w:r>
        <w:t>pievienota meža teritorija 1018,54 ha platībā (kadastra apzīmējums 8070 015 0034), kura līdz šim atradās Ķekavas novada administratīvajā teritorijā.</w:t>
      </w:r>
    </w:p>
    <w:p w14:paraId="4805D844" w14:textId="77777777" w:rsidR="00553707" w:rsidRDefault="00000000">
      <w:pPr>
        <w:pStyle w:val="BodyText"/>
        <w:spacing w:line="360" w:lineRule="auto"/>
        <w:ind w:left="482" w:right="866" w:firstLine="566"/>
        <w:jc w:val="both"/>
      </w:pPr>
      <w:r>
        <w:t xml:space="preserve">Uz 2021. gada 1. janvāri, Olaines novadā meži aizņem 17 945 ha, kas ir aptuveni 60 % no novada teritorijas, bet purvu teritorijas 733 ha, kas ir aptuveni 2,5% </w:t>
      </w:r>
      <w:r>
        <w:rPr>
          <w:vertAlign w:val="superscript"/>
        </w:rPr>
        <w:t>19</w:t>
      </w:r>
      <w:r>
        <w:t>.</w:t>
      </w:r>
      <w:r>
        <w:rPr>
          <w:spacing w:val="-5"/>
        </w:rPr>
        <w:t xml:space="preserve"> </w:t>
      </w:r>
      <w:r>
        <w:t xml:space="preserve">Olaines novada lielākie mežu </w:t>
      </w:r>
      <w:proofErr w:type="spellStart"/>
      <w:r>
        <w:t>apsaimniekotāji</w:t>
      </w:r>
      <w:proofErr w:type="spellEnd"/>
      <w:r>
        <w:t xml:space="preserve"> ir A/S “Latvijas valsts meži”, SIA “Rīgas meži” un Rīgas pilsētas pašvaldība. Visu mežu apsaimniekošanu uzrauga Valsts meža dienesta Rīgas virsmežniecība. Vairāk kā pusi no Olaines pagasta mežiem veido nosusinātie meži, kur dominē </w:t>
      </w:r>
      <w:proofErr w:type="spellStart"/>
      <w:r>
        <w:t>šaurlapju</w:t>
      </w:r>
      <w:proofErr w:type="spellEnd"/>
      <w:r>
        <w:t xml:space="preserve"> </w:t>
      </w:r>
      <w:proofErr w:type="spellStart"/>
      <w:r>
        <w:t>kūdreņi</w:t>
      </w:r>
      <w:proofErr w:type="spellEnd"/>
      <w:r>
        <w:t xml:space="preserve"> un </w:t>
      </w:r>
      <w:proofErr w:type="spellStart"/>
      <w:r>
        <w:t>šaurlapju</w:t>
      </w:r>
      <w:proofErr w:type="spellEnd"/>
      <w:r>
        <w:t xml:space="preserve"> </w:t>
      </w:r>
      <w:proofErr w:type="spellStart"/>
      <w:r>
        <w:t>āreņi</w:t>
      </w:r>
      <w:proofErr w:type="spellEnd"/>
      <w:r>
        <w:t xml:space="preserve">. Trešo daļu no mežu platībām aizņem </w:t>
      </w:r>
      <w:proofErr w:type="spellStart"/>
      <w:r>
        <w:t>sausieņu</w:t>
      </w:r>
      <w:proofErr w:type="spellEnd"/>
      <w:r>
        <w:t xml:space="preserve"> meži – galvenokārt vidēji auglīgās damakšņa un </w:t>
      </w:r>
      <w:proofErr w:type="spellStart"/>
      <w:r>
        <w:t>lāna</w:t>
      </w:r>
      <w:proofErr w:type="spellEnd"/>
      <w:r>
        <w:t xml:space="preserve"> mežaudzes. Izplatītākā koku suga – priede (60%), sastopami arī bērzi un</w:t>
      </w:r>
      <w:r>
        <w:rPr>
          <w:spacing w:val="-8"/>
        </w:rPr>
        <w:t xml:space="preserve"> </w:t>
      </w:r>
      <w:r>
        <w:t>egles,</w:t>
      </w:r>
      <w:r>
        <w:rPr>
          <w:spacing w:val="-9"/>
        </w:rPr>
        <w:t xml:space="preserve"> </w:t>
      </w:r>
      <w:r>
        <w:t>retāk</w:t>
      </w:r>
      <w:r>
        <w:rPr>
          <w:spacing w:val="-9"/>
        </w:rPr>
        <w:t xml:space="preserve"> </w:t>
      </w:r>
      <w:r>
        <w:t>melnalkšņi.</w:t>
      </w:r>
      <w:r>
        <w:rPr>
          <w:spacing w:val="-7"/>
        </w:rPr>
        <w:t xml:space="preserve"> </w:t>
      </w:r>
      <w:r>
        <w:t>No</w:t>
      </w:r>
      <w:r>
        <w:rPr>
          <w:spacing w:val="-9"/>
        </w:rPr>
        <w:t xml:space="preserve"> </w:t>
      </w:r>
      <w:r>
        <w:t>lielajiem</w:t>
      </w:r>
      <w:r>
        <w:rPr>
          <w:spacing w:val="-8"/>
        </w:rPr>
        <w:t xml:space="preserve"> </w:t>
      </w:r>
      <w:r>
        <w:t>purvu</w:t>
      </w:r>
      <w:r>
        <w:rPr>
          <w:spacing w:val="-9"/>
        </w:rPr>
        <w:t xml:space="preserve"> </w:t>
      </w:r>
      <w:r>
        <w:t>masīviem</w:t>
      </w:r>
      <w:r>
        <w:rPr>
          <w:spacing w:val="-8"/>
        </w:rPr>
        <w:t xml:space="preserve"> </w:t>
      </w:r>
      <w:r>
        <w:t>Olaines</w:t>
      </w:r>
      <w:r>
        <w:rPr>
          <w:spacing w:val="-9"/>
        </w:rPr>
        <w:t xml:space="preserve"> </w:t>
      </w:r>
      <w:r>
        <w:t>pagastā</w:t>
      </w:r>
      <w:r>
        <w:rPr>
          <w:spacing w:val="-8"/>
        </w:rPr>
        <w:t xml:space="preserve"> </w:t>
      </w:r>
      <w:r>
        <w:t>atrodas</w:t>
      </w:r>
      <w:r>
        <w:rPr>
          <w:spacing w:val="-8"/>
        </w:rPr>
        <w:t xml:space="preserve"> </w:t>
      </w:r>
      <w:r>
        <w:t>daļa</w:t>
      </w:r>
      <w:r>
        <w:rPr>
          <w:spacing w:val="-9"/>
        </w:rPr>
        <w:t xml:space="preserve"> </w:t>
      </w:r>
      <w:r>
        <w:t>Cenas</w:t>
      </w:r>
      <w:r>
        <w:rPr>
          <w:spacing w:val="-8"/>
        </w:rPr>
        <w:t xml:space="preserve"> </w:t>
      </w:r>
      <w:r>
        <w:t xml:space="preserve">tīreļa, </w:t>
      </w:r>
      <w:proofErr w:type="spellStart"/>
      <w:r>
        <w:t>Mēdemu</w:t>
      </w:r>
      <w:proofErr w:type="spellEnd"/>
      <w:r>
        <w:rPr>
          <w:spacing w:val="-10"/>
        </w:rPr>
        <w:t xml:space="preserve"> </w:t>
      </w:r>
      <w:r>
        <w:t>un</w:t>
      </w:r>
      <w:r>
        <w:rPr>
          <w:spacing w:val="-11"/>
        </w:rPr>
        <w:t xml:space="preserve"> </w:t>
      </w:r>
      <w:proofErr w:type="spellStart"/>
      <w:r>
        <w:t>Ēbeļmuižas</w:t>
      </w:r>
      <w:proofErr w:type="spellEnd"/>
      <w:r>
        <w:rPr>
          <w:spacing w:val="-8"/>
        </w:rPr>
        <w:t xml:space="preserve"> </w:t>
      </w:r>
      <w:r>
        <w:t>purvi.</w:t>
      </w:r>
      <w:r>
        <w:rPr>
          <w:spacing w:val="-11"/>
        </w:rPr>
        <w:t xml:space="preserve"> </w:t>
      </w:r>
      <w:r>
        <w:t>Ievērojamākais</w:t>
      </w:r>
      <w:r>
        <w:rPr>
          <w:spacing w:val="-10"/>
        </w:rPr>
        <w:t xml:space="preserve"> </w:t>
      </w:r>
      <w:r>
        <w:t>augstais</w:t>
      </w:r>
      <w:r>
        <w:rPr>
          <w:spacing w:val="-10"/>
        </w:rPr>
        <w:t xml:space="preserve"> </w:t>
      </w:r>
      <w:r>
        <w:t>purvs</w:t>
      </w:r>
      <w:r>
        <w:rPr>
          <w:spacing w:val="-11"/>
        </w:rPr>
        <w:t xml:space="preserve"> </w:t>
      </w:r>
      <w:r>
        <w:t>ir</w:t>
      </w:r>
      <w:r>
        <w:rPr>
          <w:spacing w:val="-11"/>
        </w:rPr>
        <w:t xml:space="preserve"> </w:t>
      </w:r>
      <w:r>
        <w:t>Cenas</w:t>
      </w:r>
      <w:r>
        <w:rPr>
          <w:spacing w:val="-10"/>
        </w:rPr>
        <w:t xml:space="preserve"> </w:t>
      </w:r>
      <w:r>
        <w:t>tīrelis</w:t>
      </w:r>
      <w:r>
        <w:rPr>
          <w:spacing w:val="-10"/>
        </w:rPr>
        <w:t xml:space="preserve"> </w:t>
      </w:r>
      <w:r>
        <w:t>(kopplatība</w:t>
      </w:r>
      <w:r>
        <w:rPr>
          <w:spacing w:val="-11"/>
        </w:rPr>
        <w:t xml:space="preserve"> </w:t>
      </w:r>
      <w:r>
        <w:t>8983</w:t>
      </w:r>
      <w:r>
        <w:rPr>
          <w:spacing w:val="-11"/>
        </w:rPr>
        <w:t xml:space="preserve"> </w:t>
      </w:r>
      <w:r>
        <w:t xml:space="preserve">ha), kas veidojies pārpurvojoties sauszemei. Olaines novada teritorijā atrodas daļa no Latvijas </w:t>
      </w:r>
      <w:proofErr w:type="spellStart"/>
      <w:r>
        <w:rPr>
          <w:i/>
        </w:rPr>
        <w:t>Natura</w:t>
      </w:r>
      <w:proofErr w:type="spellEnd"/>
      <w:r>
        <w:rPr>
          <w:i/>
        </w:rPr>
        <w:t xml:space="preserve"> 2000</w:t>
      </w:r>
      <w:r>
        <w:rPr>
          <w:i/>
          <w:spacing w:val="-11"/>
        </w:rPr>
        <w:t xml:space="preserve"> </w:t>
      </w:r>
      <w:r>
        <w:t>teritorijas</w:t>
      </w:r>
      <w:r>
        <w:rPr>
          <w:spacing w:val="-10"/>
        </w:rPr>
        <w:t xml:space="preserve"> </w:t>
      </w:r>
      <w:r>
        <w:t>–</w:t>
      </w:r>
      <w:r>
        <w:rPr>
          <w:spacing w:val="-11"/>
        </w:rPr>
        <w:t xml:space="preserve"> </w:t>
      </w:r>
      <w:r>
        <w:t>dabas</w:t>
      </w:r>
      <w:r>
        <w:rPr>
          <w:spacing w:val="-10"/>
        </w:rPr>
        <w:t xml:space="preserve"> </w:t>
      </w:r>
      <w:r>
        <w:t>liegums</w:t>
      </w:r>
      <w:r>
        <w:rPr>
          <w:spacing w:val="-10"/>
        </w:rPr>
        <w:t xml:space="preserve"> </w:t>
      </w:r>
      <w:r>
        <w:t>„Cenas</w:t>
      </w:r>
      <w:r>
        <w:rPr>
          <w:spacing w:val="-10"/>
        </w:rPr>
        <w:t xml:space="preserve"> </w:t>
      </w:r>
      <w:r>
        <w:t>tīrelis”.</w:t>
      </w:r>
      <w:r>
        <w:rPr>
          <w:spacing w:val="37"/>
        </w:rPr>
        <w:t xml:space="preserve"> </w:t>
      </w:r>
      <w:r>
        <w:t>Olaines</w:t>
      </w:r>
      <w:r>
        <w:rPr>
          <w:spacing w:val="-10"/>
        </w:rPr>
        <w:t xml:space="preserve"> </w:t>
      </w:r>
      <w:r>
        <w:t>novadā</w:t>
      </w:r>
      <w:r>
        <w:rPr>
          <w:spacing w:val="-12"/>
        </w:rPr>
        <w:t xml:space="preserve"> </w:t>
      </w:r>
      <w:r>
        <w:t>atrodas</w:t>
      </w:r>
      <w:r>
        <w:rPr>
          <w:spacing w:val="-10"/>
        </w:rPr>
        <w:t xml:space="preserve"> </w:t>
      </w:r>
      <w:r>
        <w:t>arī</w:t>
      </w:r>
      <w:r>
        <w:rPr>
          <w:spacing w:val="-8"/>
        </w:rPr>
        <w:t xml:space="preserve"> </w:t>
      </w:r>
      <w:r>
        <w:t>dabas</w:t>
      </w:r>
      <w:r>
        <w:rPr>
          <w:spacing w:val="-10"/>
        </w:rPr>
        <w:t xml:space="preserve"> </w:t>
      </w:r>
      <w:r>
        <w:t>liegums</w:t>
      </w:r>
      <w:r>
        <w:rPr>
          <w:spacing w:val="-10"/>
        </w:rPr>
        <w:t xml:space="preserve"> </w:t>
      </w:r>
      <w:r>
        <w:t>(</w:t>
      </w:r>
      <w:proofErr w:type="spellStart"/>
      <w:r>
        <w:rPr>
          <w:i/>
        </w:rPr>
        <w:t>Natura</w:t>
      </w:r>
      <w:proofErr w:type="spellEnd"/>
      <w:r>
        <w:rPr>
          <w:i/>
        </w:rPr>
        <w:t xml:space="preserve"> 2000 </w:t>
      </w:r>
      <w:r>
        <w:t>teritorija) “Melnā ezera purvs” (platība - 342 ha).</w:t>
      </w:r>
    </w:p>
    <w:p w14:paraId="23467E59" w14:textId="77777777" w:rsidR="00553707" w:rsidRDefault="00553707">
      <w:pPr>
        <w:pStyle w:val="BodyText"/>
        <w:rPr>
          <w:sz w:val="20"/>
        </w:rPr>
      </w:pPr>
    </w:p>
    <w:p w14:paraId="6269E769" w14:textId="77777777" w:rsidR="00553707" w:rsidRDefault="00000000">
      <w:pPr>
        <w:pStyle w:val="BodyText"/>
        <w:spacing w:before="179"/>
        <w:rPr>
          <w:sz w:val="20"/>
        </w:rPr>
      </w:pPr>
      <w:r>
        <w:rPr>
          <w:noProof/>
        </w:rPr>
        <mc:AlternateContent>
          <mc:Choice Requires="wps">
            <w:drawing>
              <wp:anchor distT="0" distB="0" distL="0" distR="0" simplePos="0" relativeHeight="487595008" behindDoc="1" locked="0" layoutInCell="1" allowOverlap="1" wp14:anchorId="32583A9A" wp14:editId="7DCCE4E2">
                <wp:simplePos x="0" y="0"/>
                <wp:positionH relativeFrom="page">
                  <wp:posOffset>1080820</wp:posOffset>
                </wp:positionH>
                <wp:positionV relativeFrom="paragraph">
                  <wp:posOffset>275297</wp:posOffset>
                </wp:positionV>
                <wp:extent cx="1829435" cy="7620"/>
                <wp:effectExtent l="0" t="0" r="0" b="0"/>
                <wp:wrapTopAndBottom/>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2E11DE" id="Graphic 51" o:spid="_x0000_s1026" style="position:absolute;margin-left:85.1pt;margin-top:21.7pt;width:144.05pt;height:.6pt;z-index:-1572147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o+HQIAAL0EAAAOAAAAZHJzL2Uyb0RvYy54bWysVN9v0zAQfkfif7D8TtOWbY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8eH8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AIJyp14AAAAAkBAAAPAAAAZHJzL2Rvd25yZXYueG1sTI/BTsMwDIbv&#10;SLxDZCQuaEtZyxil6TQVcWAIDQbinDWmqWiSkmRbeHvMCW7+5U+/P1fLZAZ2QB96ZwVcTjNgaFun&#10;etsJeHu9nyyAhSitkoOzKOAbAyzr05NKlsod7QsetrFjVGJDKQXoGMeS89BqNDJM3YiWdh/OGxkp&#10;+o4rL49UbgY+y7I5N7K3dEHLERuN7ed2bwQ0Ka3uNg+6vVjj89N7fuOb/OtRiPOztLoFFjHFPxh+&#10;9UkdanLaub1VgQ2Ur7MZoQKKvABGQHG1yIHtaCjmwOuK//+g/gEAAP//AwBQSwECLQAUAAYACAAA&#10;ACEAtoM4kv4AAADhAQAAEwAAAAAAAAAAAAAAAAAAAAAAW0NvbnRlbnRfVHlwZXNdLnhtbFBLAQIt&#10;ABQABgAIAAAAIQA4/SH/1gAAAJQBAAALAAAAAAAAAAAAAAAAAC8BAABfcmVscy8ucmVsc1BLAQIt&#10;ABQABgAIAAAAIQBJGwo+HQIAAL0EAAAOAAAAAAAAAAAAAAAAAC4CAABkcnMvZTJvRG9jLnhtbFBL&#10;AQItABQABgAIAAAAIQAIJyp14AAAAAkBAAAPAAAAAAAAAAAAAAAAAHcEAABkcnMvZG93bnJldi54&#10;bWxQSwUGAAAAAAQABADzAAAAhAUAAAAA&#10;" path="m1829054,l,,,7620r1829054,l1829054,xe" fillcolor="black" stroked="f">
                <v:path arrowok="t"/>
                <w10:wrap type="topAndBottom" anchorx="page"/>
              </v:shape>
            </w:pict>
          </mc:Fallback>
        </mc:AlternateContent>
      </w:r>
    </w:p>
    <w:p w14:paraId="13DF8123" w14:textId="77777777" w:rsidR="00553707" w:rsidRDefault="00000000">
      <w:pPr>
        <w:spacing w:before="103"/>
        <w:ind w:left="482" w:right="866"/>
        <w:rPr>
          <w:sz w:val="20"/>
        </w:rPr>
      </w:pPr>
      <w:r>
        <w:rPr>
          <w:sz w:val="20"/>
          <w:vertAlign w:val="superscript"/>
        </w:rPr>
        <w:t>19</w:t>
      </w:r>
      <w:r>
        <w:rPr>
          <w:spacing w:val="40"/>
          <w:sz w:val="20"/>
        </w:rPr>
        <w:t xml:space="preserve"> </w:t>
      </w:r>
      <w:r>
        <w:rPr>
          <w:sz w:val="20"/>
        </w:rPr>
        <w:t>Zemes</w:t>
      </w:r>
      <w:r>
        <w:rPr>
          <w:spacing w:val="40"/>
          <w:sz w:val="20"/>
        </w:rPr>
        <w:t xml:space="preserve"> </w:t>
      </w:r>
      <w:r>
        <w:rPr>
          <w:sz w:val="20"/>
        </w:rPr>
        <w:t>sadalījums</w:t>
      </w:r>
      <w:r>
        <w:rPr>
          <w:spacing w:val="40"/>
          <w:sz w:val="20"/>
        </w:rPr>
        <w:t xml:space="preserve"> </w:t>
      </w:r>
      <w:r>
        <w:rPr>
          <w:sz w:val="20"/>
        </w:rPr>
        <w:t>zemes</w:t>
      </w:r>
      <w:r>
        <w:rPr>
          <w:spacing w:val="40"/>
          <w:sz w:val="20"/>
        </w:rPr>
        <w:t xml:space="preserve"> </w:t>
      </w:r>
      <w:r>
        <w:rPr>
          <w:sz w:val="20"/>
        </w:rPr>
        <w:t>lietošanas</w:t>
      </w:r>
      <w:r>
        <w:rPr>
          <w:spacing w:val="40"/>
          <w:sz w:val="20"/>
        </w:rPr>
        <w:t xml:space="preserve"> </w:t>
      </w:r>
      <w:r>
        <w:rPr>
          <w:sz w:val="20"/>
        </w:rPr>
        <w:t>veidos,</w:t>
      </w:r>
      <w:r>
        <w:rPr>
          <w:spacing w:val="40"/>
          <w:sz w:val="20"/>
        </w:rPr>
        <w:t xml:space="preserve"> </w:t>
      </w:r>
      <w:r>
        <w:rPr>
          <w:sz w:val="20"/>
        </w:rPr>
        <w:t>dati</w:t>
      </w:r>
      <w:r>
        <w:rPr>
          <w:spacing w:val="40"/>
          <w:sz w:val="20"/>
        </w:rPr>
        <w:t xml:space="preserve"> </w:t>
      </w:r>
      <w:r>
        <w:rPr>
          <w:sz w:val="20"/>
        </w:rPr>
        <w:t>uz</w:t>
      </w:r>
      <w:r>
        <w:rPr>
          <w:spacing w:val="40"/>
          <w:sz w:val="20"/>
        </w:rPr>
        <w:t xml:space="preserve"> </w:t>
      </w:r>
      <w:r>
        <w:rPr>
          <w:sz w:val="20"/>
        </w:rPr>
        <w:t>01.01.2021.</w:t>
      </w:r>
      <w:r>
        <w:rPr>
          <w:spacing w:val="40"/>
          <w:sz w:val="20"/>
        </w:rPr>
        <w:t xml:space="preserve"> </w:t>
      </w:r>
      <w:r>
        <w:rPr>
          <w:sz w:val="20"/>
        </w:rPr>
        <w:t>Pieejams:</w:t>
      </w:r>
      <w:r>
        <w:rPr>
          <w:spacing w:val="40"/>
          <w:sz w:val="20"/>
        </w:rPr>
        <w:t xml:space="preserve"> </w:t>
      </w:r>
      <w:hyperlink r:id="rId60">
        <w:r>
          <w:rPr>
            <w:color w:val="0000FF"/>
            <w:sz w:val="20"/>
            <w:u w:val="single" w:color="0000FF"/>
          </w:rPr>
          <w:t>https://www.vzd.gov.lv/lv/zemes-</w:t>
        </w:r>
      </w:hyperlink>
      <w:r>
        <w:rPr>
          <w:color w:val="0000FF"/>
          <w:sz w:val="20"/>
        </w:rPr>
        <w:t xml:space="preserve"> </w:t>
      </w:r>
      <w:hyperlink r:id="rId61">
        <w:proofErr w:type="spellStart"/>
        <w:r>
          <w:rPr>
            <w:color w:val="0000FF"/>
            <w:sz w:val="20"/>
            <w:u w:val="single" w:color="0000FF"/>
          </w:rPr>
          <w:t>sadalijums</w:t>
        </w:r>
        <w:proofErr w:type="spellEnd"/>
        <w:r>
          <w:rPr>
            <w:color w:val="0000FF"/>
            <w:sz w:val="20"/>
            <w:u w:val="single" w:color="0000FF"/>
          </w:rPr>
          <w:t>-zemes-</w:t>
        </w:r>
        <w:proofErr w:type="spellStart"/>
        <w:r>
          <w:rPr>
            <w:color w:val="0000FF"/>
            <w:sz w:val="20"/>
            <w:u w:val="single" w:color="0000FF"/>
          </w:rPr>
          <w:t>lietosanas</w:t>
        </w:r>
        <w:proofErr w:type="spellEnd"/>
        <w:r>
          <w:rPr>
            <w:color w:val="0000FF"/>
            <w:sz w:val="20"/>
            <w:u w:val="single" w:color="0000FF"/>
          </w:rPr>
          <w:t>-veidos</w:t>
        </w:r>
      </w:hyperlink>
      <w:r>
        <w:rPr>
          <w:color w:val="0000FF"/>
          <w:sz w:val="20"/>
        </w:rPr>
        <w:t xml:space="preserve"> </w:t>
      </w:r>
      <w:r>
        <w:rPr>
          <w:sz w:val="20"/>
        </w:rPr>
        <w:t>(skatīts 26.10.2021.)</w:t>
      </w:r>
    </w:p>
    <w:p w14:paraId="0069D4F7" w14:textId="77777777" w:rsidR="00553707" w:rsidRDefault="00553707">
      <w:pPr>
        <w:rPr>
          <w:sz w:val="20"/>
        </w:rPr>
        <w:sectPr w:rsidR="00553707" w:rsidSect="00CD44C4">
          <w:pgSz w:w="12240" w:h="15840"/>
          <w:pgMar w:top="1060" w:right="260" w:bottom="1180" w:left="1220" w:header="0" w:footer="995" w:gutter="0"/>
          <w:cols w:space="720"/>
        </w:sectPr>
      </w:pPr>
    </w:p>
    <w:p w14:paraId="771BB283" w14:textId="77777777" w:rsidR="00553707" w:rsidRDefault="00000000">
      <w:pPr>
        <w:pStyle w:val="BodyText"/>
        <w:spacing w:before="72" w:line="360" w:lineRule="auto"/>
        <w:ind w:left="482" w:right="865" w:firstLine="566"/>
        <w:jc w:val="both"/>
      </w:pPr>
      <w:r>
        <w:t>Klimata pārmaiņu kontekstā ir prognozēts, ka sausuma un karstuma periodi nākotnē kļūs biežāki, kas palielina reģiona ugunsbīstamību mežos un kūdras purvos. Par meža un purvu ugunsgrēka cēloņiem var būt apzināta vai neapzināta cilvēka darbība vai arī dabas stihijas - sausums, karstums, zibens iedarbība.</w:t>
      </w:r>
    </w:p>
    <w:p w14:paraId="7C9C40ED" w14:textId="77777777" w:rsidR="00553707" w:rsidRDefault="00000000">
      <w:pPr>
        <w:pStyle w:val="BodyText"/>
        <w:spacing w:line="360" w:lineRule="auto"/>
        <w:ind w:left="482" w:right="868" w:firstLine="851"/>
        <w:jc w:val="both"/>
      </w:pPr>
      <w:r>
        <w:t>Meža ugunsnedrošo laikposmu visā valsts teritorijā katru gadu nosaka Valsts meža dienests (turpmāk tekstā – VMD) ar rīkojumu. Pašvaldības pēc saskaņošanas ar VMD attiecīgajā administratīvajā teritorijā var noteikt un izsludināt citu meža ugunsnedrošo laikposmu. Sevišķas ugunsbīstamības apstākļos pašvaldībām ir tiesības veikt pasākumus, kas samazina ugunsgrēku izcelšanās iespējas mežā. Meža ugunsnedrošais laikposms atkarīgs no meteoroloģiskajiem apstākļiem un parasti ilgst no sniega nokušanas līdz rudens lietavām. Ugunsbīstamākās ir jaunaudzes un vidēja vecuma skujkoku audzes. Vietēja mēroga ārkārtas situāciju saistībā ar ilgstošu sausuma periodu un novada mežu augsto ugunsbīstamību vai sakarā ar konkrētu meža ugunsgrēku ierosina izsludināt VMD Rīgas reģionālā virsmežniecības Babītes mežniecības (turpmāk tekstā – Babītes mežniecība) mežzinis vai VUGD teritoriālās struktūrvienības komandieris. VMD Rīgas reģiona virsmežniecības Babītes mežniecības adrese: Adrese: "Mežsaimniecība</w:t>
      </w:r>
      <w:r>
        <w:rPr>
          <w:spacing w:val="-11"/>
        </w:rPr>
        <w:t xml:space="preserve"> </w:t>
      </w:r>
      <w:r>
        <w:t>2",</w:t>
      </w:r>
      <w:r>
        <w:rPr>
          <w:spacing w:val="-10"/>
        </w:rPr>
        <w:t xml:space="preserve"> </w:t>
      </w:r>
      <w:r>
        <w:t>Babīte,</w:t>
      </w:r>
      <w:r>
        <w:rPr>
          <w:spacing w:val="-10"/>
        </w:rPr>
        <w:t xml:space="preserve"> </w:t>
      </w:r>
      <w:r>
        <w:t>Babītes</w:t>
      </w:r>
      <w:r>
        <w:rPr>
          <w:spacing w:val="-10"/>
        </w:rPr>
        <w:t xml:space="preserve"> </w:t>
      </w:r>
      <w:r>
        <w:t>pag.,</w:t>
      </w:r>
      <w:r>
        <w:rPr>
          <w:spacing w:val="-10"/>
        </w:rPr>
        <w:t xml:space="preserve"> </w:t>
      </w:r>
      <w:r>
        <w:t>Mārupes</w:t>
      </w:r>
      <w:r>
        <w:rPr>
          <w:spacing w:val="-10"/>
        </w:rPr>
        <w:t xml:space="preserve"> </w:t>
      </w:r>
      <w:r>
        <w:t>nov.,</w:t>
      </w:r>
      <w:r>
        <w:rPr>
          <w:spacing w:val="-10"/>
        </w:rPr>
        <w:t xml:space="preserve"> </w:t>
      </w:r>
      <w:r>
        <w:t>LV-2101,</w:t>
      </w:r>
      <w:r>
        <w:rPr>
          <w:spacing w:val="-10"/>
        </w:rPr>
        <w:t xml:space="preserve"> </w:t>
      </w:r>
      <w:r>
        <w:t>tālrunis:</w:t>
      </w:r>
      <w:r>
        <w:rPr>
          <w:spacing w:val="-9"/>
        </w:rPr>
        <w:t xml:space="preserve"> </w:t>
      </w:r>
      <w:r>
        <w:t>67919352.</w:t>
      </w:r>
      <w:r>
        <w:rPr>
          <w:spacing w:val="-10"/>
        </w:rPr>
        <w:t xml:space="preserve"> </w:t>
      </w:r>
      <w:r>
        <w:t>Atbildīgie VUGD ir Rīgas reģiona pārvalde. Norādītas dažas tuvākās daļas: Olaines daļas adrese: Olaines nov., Olaines pilsēta, Rīgas iela 14, LV-2114, tālrunis: 67965051; 2. daļas adrese: Rīga, Jaunpils iela 13, LV-1002, tālrunis: 67209694.</w:t>
      </w:r>
    </w:p>
    <w:p w14:paraId="1173BD8F" w14:textId="77777777" w:rsidR="00553707" w:rsidRDefault="00000000">
      <w:pPr>
        <w:pStyle w:val="BodyText"/>
        <w:spacing w:before="3" w:line="360" w:lineRule="auto"/>
        <w:ind w:left="482" w:right="870" w:firstLine="599"/>
        <w:jc w:val="both"/>
      </w:pPr>
      <w:r>
        <w:t>Ārkārtas stāvokļa izsludināšanas kārtība ir sekojoša: viena no augstāk minētajām amatu ieņemošajām personām iesniedz rakstisku ierosinājumu novada civilās aizsardzības komisijas priekšsēdētājam. Komisijas priekšsēdētājs nekavējoties pēc ierosinājuma saņemšanas sasauc Olaines</w:t>
      </w:r>
      <w:r>
        <w:rPr>
          <w:spacing w:val="-15"/>
        </w:rPr>
        <w:t xml:space="preserve"> </w:t>
      </w:r>
      <w:r>
        <w:t>novada</w:t>
      </w:r>
      <w:r>
        <w:rPr>
          <w:spacing w:val="-15"/>
        </w:rPr>
        <w:t xml:space="preserve"> </w:t>
      </w:r>
      <w:r>
        <w:t>sadarbības</w:t>
      </w:r>
      <w:r>
        <w:rPr>
          <w:spacing w:val="-14"/>
        </w:rPr>
        <w:t xml:space="preserve"> </w:t>
      </w:r>
      <w:r>
        <w:t>teritorijas</w:t>
      </w:r>
      <w:r>
        <w:rPr>
          <w:spacing w:val="-13"/>
        </w:rPr>
        <w:t xml:space="preserve"> </w:t>
      </w:r>
      <w:r>
        <w:t>civilās</w:t>
      </w:r>
      <w:r>
        <w:rPr>
          <w:spacing w:val="-14"/>
        </w:rPr>
        <w:t xml:space="preserve"> </w:t>
      </w:r>
      <w:r>
        <w:t>aizsardzības</w:t>
      </w:r>
      <w:r>
        <w:rPr>
          <w:spacing w:val="-14"/>
        </w:rPr>
        <w:t xml:space="preserve"> </w:t>
      </w:r>
      <w:r>
        <w:t>komisijas</w:t>
      </w:r>
      <w:r>
        <w:rPr>
          <w:spacing w:val="-14"/>
        </w:rPr>
        <w:t xml:space="preserve"> </w:t>
      </w:r>
      <w:r>
        <w:t>sēdi.</w:t>
      </w:r>
      <w:r>
        <w:rPr>
          <w:spacing w:val="-15"/>
        </w:rPr>
        <w:t xml:space="preserve"> </w:t>
      </w:r>
      <w:r>
        <w:t>Sēdē</w:t>
      </w:r>
      <w:r>
        <w:rPr>
          <w:spacing w:val="-15"/>
        </w:rPr>
        <w:t xml:space="preserve"> </w:t>
      </w:r>
      <w:r>
        <w:t>izskata</w:t>
      </w:r>
      <w:r>
        <w:rPr>
          <w:spacing w:val="-15"/>
        </w:rPr>
        <w:t xml:space="preserve"> </w:t>
      </w:r>
      <w:r>
        <w:t xml:space="preserve">ierosinājumu un pieņem lēmumu par ārkārtējās situācijas izsludināšanu vai ierosinājuma noraidīšanu. Par minētās komisijas lēmumu novada domes priekšsēdētājs nekavējoties informē zemkopības </w:t>
      </w:r>
      <w:r>
        <w:rPr>
          <w:spacing w:val="-2"/>
        </w:rPr>
        <w:t>ministru.</w:t>
      </w:r>
    </w:p>
    <w:p w14:paraId="203BDB5C" w14:textId="77777777" w:rsidR="00553707" w:rsidRDefault="00553707">
      <w:pPr>
        <w:spacing w:line="360" w:lineRule="auto"/>
        <w:jc w:val="both"/>
        <w:sectPr w:rsidR="00553707" w:rsidSect="00CD44C4">
          <w:pgSz w:w="12240" w:h="15840"/>
          <w:pgMar w:top="1060" w:right="260" w:bottom="1260" w:left="1220" w:header="0" w:footer="995" w:gutter="0"/>
          <w:cols w:space="720"/>
        </w:sectPr>
      </w:pPr>
    </w:p>
    <w:p w14:paraId="335B2C0B" w14:textId="77777777" w:rsidR="00553707" w:rsidRDefault="00000000">
      <w:pPr>
        <w:pStyle w:val="BodyText"/>
        <w:ind w:left="119"/>
        <w:rPr>
          <w:sz w:val="20"/>
        </w:rPr>
      </w:pPr>
      <w:r>
        <w:rPr>
          <w:noProof/>
          <w:sz w:val="20"/>
        </w:rPr>
        <w:drawing>
          <wp:inline distT="0" distB="0" distL="0" distR="0" wp14:anchorId="3875A21F" wp14:editId="13D94805">
            <wp:extent cx="6474160" cy="4352544"/>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62" cstate="print"/>
                    <a:stretch>
                      <a:fillRect/>
                    </a:stretch>
                  </pic:blipFill>
                  <pic:spPr>
                    <a:xfrm>
                      <a:off x="0" y="0"/>
                      <a:ext cx="6474160" cy="4352544"/>
                    </a:xfrm>
                    <a:prstGeom prst="rect">
                      <a:avLst/>
                    </a:prstGeom>
                  </pic:spPr>
                </pic:pic>
              </a:graphicData>
            </a:graphic>
          </wp:inline>
        </w:drawing>
      </w:r>
    </w:p>
    <w:p w14:paraId="4BB570BF" w14:textId="77777777" w:rsidR="00553707" w:rsidRDefault="00553707">
      <w:pPr>
        <w:pStyle w:val="BodyText"/>
        <w:spacing w:before="176"/>
        <w:rPr>
          <w:sz w:val="20"/>
        </w:rPr>
      </w:pPr>
    </w:p>
    <w:p w14:paraId="0AB3258F" w14:textId="77777777" w:rsidR="00553707" w:rsidRDefault="00000000">
      <w:pPr>
        <w:pStyle w:val="ListParagraph"/>
        <w:numPr>
          <w:ilvl w:val="0"/>
          <w:numId w:val="34"/>
        </w:numPr>
        <w:tabs>
          <w:tab w:val="left" w:pos="899"/>
          <w:tab w:val="left" w:pos="3057"/>
        </w:tabs>
        <w:spacing w:line="360" w:lineRule="auto"/>
        <w:ind w:left="3057" w:right="999" w:hanging="2459"/>
        <w:jc w:val="left"/>
        <w:rPr>
          <w:sz w:val="20"/>
        </w:rPr>
      </w:pPr>
      <w:r>
        <w:rPr>
          <w:sz w:val="20"/>
        </w:rPr>
        <w:t>attēls.</w:t>
      </w:r>
      <w:r>
        <w:rPr>
          <w:spacing w:val="-3"/>
          <w:sz w:val="20"/>
        </w:rPr>
        <w:t xml:space="preserve"> </w:t>
      </w:r>
      <w:r>
        <w:rPr>
          <w:sz w:val="20"/>
        </w:rPr>
        <w:t>Meža</w:t>
      </w:r>
      <w:r>
        <w:rPr>
          <w:spacing w:val="-4"/>
          <w:sz w:val="20"/>
        </w:rPr>
        <w:t xml:space="preserve"> </w:t>
      </w:r>
      <w:proofErr w:type="spellStart"/>
      <w:r>
        <w:rPr>
          <w:sz w:val="20"/>
        </w:rPr>
        <w:t>ugunsnovērošanas</w:t>
      </w:r>
      <w:proofErr w:type="spellEnd"/>
      <w:r>
        <w:rPr>
          <w:spacing w:val="-2"/>
          <w:sz w:val="20"/>
        </w:rPr>
        <w:t xml:space="preserve"> </w:t>
      </w:r>
      <w:r>
        <w:rPr>
          <w:sz w:val="20"/>
        </w:rPr>
        <w:t>torņu</w:t>
      </w:r>
      <w:r>
        <w:rPr>
          <w:spacing w:val="-4"/>
          <w:sz w:val="20"/>
        </w:rPr>
        <w:t xml:space="preserve"> </w:t>
      </w:r>
      <w:r>
        <w:rPr>
          <w:sz w:val="20"/>
        </w:rPr>
        <w:t>un</w:t>
      </w:r>
      <w:r>
        <w:rPr>
          <w:spacing w:val="-3"/>
          <w:sz w:val="20"/>
        </w:rPr>
        <w:t xml:space="preserve"> </w:t>
      </w:r>
      <w:r>
        <w:rPr>
          <w:sz w:val="20"/>
        </w:rPr>
        <w:t>meža</w:t>
      </w:r>
      <w:r>
        <w:rPr>
          <w:spacing w:val="-5"/>
          <w:sz w:val="20"/>
        </w:rPr>
        <w:t xml:space="preserve"> </w:t>
      </w:r>
      <w:r>
        <w:rPr>
          <w:sz w:val="20"/>
        </w:rPr>
        <w:t>ugunsdzēsības</w:t>
      </w:r>
      <w:r>
        <w:rPr>
          <w:spacing w:val="-4"/>
          <w:sz w:val="20"/>
        </w:rPr>
        <w:t xml:space="preserve"> </w:t>
      </w:r>
      <w:r>
        <w:rPr>
          <w:sz w:val="20"/>
        </w:rPr>
        <w:t>staciju</w:t>
      </w:r>
      <w:r>
        <w:rPr>
          <w:spacing w:val="-4"/>
          <w:sz w:val="20"/>
        </w:rPr>
        <w:t xml:space="preserve"> </w:t>
      </w:r>
      <w:r>
        <w:rPr>
          <w:sz w:val="20"/>
        </w:rPr>
        <w:t>tīkls,</w:t>
      </w:r>
      <w:r>
        <w:rPr>
          <w:spacing w:val="-4"/>
          <w:sz w:val="20"/>
        </w:rPr>
        <w:t xml:space="preserve"> </w:t>
      </w:r>
      <w:r>
        <w:rPr>
          <w:sz w:val="20"/>
        </w:rPr>
        <w:t>kā</w:t>
      </w:r>
      <w:r>
        <w:rPr>
          <w:spacing w:val="-4"/>
          <w:sz w:val="20"/>
        </w:rPr>
        <w:t xml:space="preserve"> </w:t>
      </w:r>
      <w:r>
        <w:rPr>
          <w:sz w:val="20"/>
        </w:rPr>
        <w:t>arī</w:t>
      </w:r>
      <w:r>
        <w:rPr>
          <w:spacing w:val="-4"/>
          <w:sz w:val="20"/>
        </w:rPr>
        <w:t xml:space="preserve"> </w:t>
      </w:r>
      <w:r>
        <w:rPr>
          <w:sz w:val="20"/>
        </w:rPr>
        <w:t>meža</w:t>
      </w:r>
      <w:r>
        <w:rPr>
          <w:spacing w:val="-4"/>
          <w:sz w:val="20"/>
        </w:rPr>
        <w:t xml:space="preserve"> </w:t>
      </w:r>
      <w:r>
        <w:rPr>
          <w:sz w:val="20"/>
        </w:rPr>
        <w:t>ugunsgrēku</w:t>
      </w:r>
      <w:r>
        <w:rPr>
          <w:spacing w:val="-3"/>
          <w:sz w:val="20"/>
        </w:rPr>
        <w:t xml:space="preserve"> </w:t>
      </w:r>
      <w:r>
        <w:rPr>
          <w:sz w:val="20"/>
        </w:rPr>
        <w:t>statistika</w:t>
      </w:r>
      <w:r>
        <w:rPr>
          <w:spacing w:val="-4"/>
          <w:sz w:val="20"/>
        </w:rPr>
        <w:t xml:space="preserve"> </w:t>
      </w:r>
      <w:r>
        <w:rPr>
          <w:sz w:val="20"/>
        </w:rPr>
        <w:t>no 2013.-2018.gadam [Valsts civilās aizsardzības plāns]</w:t>
      </w:r>
    </w:p>
    <w:p w14:paraId="15B48E15" w14:textId="77777777" w:rsidR="00553707" w:rsidRDefault="00000000">
      <w:pPr>
        <w:pStyle w:val="BodyText"/>
        <w:spacing w:before="91"/>
        <w:rPr>
          <w:sz w:val="20"/>
        </w:rPr>
      </w:pPr>
      <w:r>
        <w:rPr>
          <w:noProof/>
        </w:rPr>
        <w:drawing>
          <wp:anchor distT="0" distB="0" distL="0" distR="0" simplePos="0" relativeHeight="487595520" behindDoc="1" locked="0" layoutInCell="1" allowOverlap="1" wp14:anchorId="11ACA99B" wp14:editId="27F36538">
            <wp:simplePos x="0" y="0"/>
            <wp:positionH relativeFrom="page">
              <wp:posOffset>1942210</wp:posOffset>
            </wp:positionH>
            <wp:positionV relativeFrom="paragraph">
              <wp:posOffset>219124</wp:posOffset>
            </wp:positionV>
            <wp:extent cx="4226526" cy="2614612"/>
            <wp:effectExtent l="0" t="0" r="0" b="0"/>
            <wp:wrapTopAndBottom/>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63" cstate="print"/>
                    <a:stretch>
                      <a:fillRect/>
                    </a:stretch>
                  </pic:blipFill>
                  <pic:spPr>
                    <a:xfrm>
                      <a:off x="0" y="0"/>
                      <a:ext cx="4226526" cy="2614612"/>
                    </a:xfrm>
                    <a:prstGeom prst="rect">
                      <a:avLst/>
                    </a:prstGeom>
                  </pic:spPr>
                </pic:pic>
              </a:graphicData>
            </a:graphic>
          </wp:anchor>
        </w:drawing>
      </w:r>
    </w:p>
    <w:p w14:paraId="4ABB78C5" w14:textId="77777777" w:rsidR="00553707" w:rsidRDefault="00000000">
      <w:pPr>
        <w:pStyle w:val="ListParagraph"/>
        <w:numPr>
          <w:ilvl w:val="0"/>
          <w:numId w:val="34"/>
        </w:numPr>
        <w:tabs>
          <w:tab w:val="left" w:pos="1027"/>
          <w:tab w:val="left" w:pos="2978"/>
        </w:tabs>
        <w:spacing w:before="161" w:line="360" w:lineRule="auto"/>
        <w:ind w:left="2978" w:right="1122" w:hanging="2252"/>
        <w:jc w:val="left"/>
        <w:rPr>
          <w:sz w:val="20"/>
        </w:rPr>
      </w:pPr>
      <w:r>
        <w:rPr>
          <w:sz w:val="20"/>
        </w:rPr>
        <w:t>attēls.</w:t>
      </w:r>
      <w:r>
        <w:rPr>
          <w:spacing w:val="-3"/>
          <w:sz w:val="20"/>
        </w:rPr>
        <w:t xml:space="preserve"> </w:t>
      </w:r>
      <w:r>
        <w:rPr>
          <w:sz w:val="20"/>
        </w:rPr>
        <w:t>Meža</w:t>
      </w:r>
      <w:r>
        <w:rPr>
          <w:spacing w:val="-4"/>
          <w:sz w:val="20"/>
        </w:rPr>
        <w:t xml:space="preserve"> </w:t>
      </w:r>
      <w:proofErr w:type="spellStart"/>
      <w:r>
        <w:rPr>
          <w:sz w:val="20"/>
        </w:rPr>
        <w:t>ugunsnovērošanas</w:t>
      </w:r>
      <w:proofErr w:type="spellEnd"/>
      <w:r>
        <w:rPr>
          <w:spacing w:val="-2"/>
          <w:sz w:val="20"/>
        </w:rPr>
        <w:t xml:space="preserve"> </w:t>
      </w:r>
      <w:r>
        <w:rPr>
          <w:sz w:val="20"/>
        </w:rPr>
        <w:t>torņu</w:t>
      </w:r>
      <w:r>
        <w:rPr>
          <w:spacing w:val="-5"/>
          <w:sz w:val="20"/>
        </w:rPr>
        <w:t xml:space="preserve"> </w:t>
      </w:r>
      <w:r>
        <w:rPr>
          <w:sz w:val="20"/>
        </w:rPr>
        <w:t>un</w:t>
      </w:r>
      <w:r>
        <w:rPr>
          <w:spacing w:val="-3"/>
          <w:sz w:val="20"/>
        </w:rPr>
        <w:t xml:space="preserve"> </w:t>
      </w:r>
      <w:r>
        <w:rPr>
          <w:sz w:val="20"/>
        </w:rPr>
        <w:t>meža</w:t>
      </w:r>
      <w:r>
        <w:rPr>
          <w:spacing w:val="-6"/>
          <w:sz w:val="20"/>
        </w:rPr>
        <w:t xml:space="preserve"> </w:t>
      </w:r>
      <w:r>
        <w:rPr>
          <w:sz w:val="20"/>
        </w:rPr>
        <w:t>ugunsdzēsības</w:t>
      </w:r>
      <w:r>
        <w:rPr>
          <w:spacing w:val="-5"/>
          <w:sz w:val="20"/>
        </w:rPr>
        <w:t xml:space="preserve"> </w:t>
      </w:r>
      <w:r>
        <w:rPr>
          <w:sz w:val="20"/>
        </w:rPr>
        <w:t>staciju</w:t>
      </w:r>
      <w:r>
        <w:rPr>
          <w:spacing w:val="-4"/>
          <w:sz w:val="20"/>
        </w:rPr>
        <w:t xml:space="preserve"> </w:t>
      </w:r>
      <w:r>
        <w:rPr>
          <w:sz w:val="20"/>
        </w:rPr>
        <w:t>tīkls,</w:t>
      </w:r>
      <w:r>
        <w:rPr>
          <w:spacing w:val="-4"/>
          <w:sz w:val="20"/>
        </w:rPr>
        <w:t xml:space="preserve"> </w:t>
      </w:r>
      <w:r>
        <w:rPr>
          <w:sz w:val="20"/>
        </w:rPr>
        <w:t>kā</w:t>
      </w:r>
      <w:r>
        <w:rPr>
          <w:spacing w:val="-4"/>
          <w:sz w:val="20"/>
        </w:rPr>
        <w:t xml:space="preserve"> </w:t>
      </w:r>
      <w:r>
        <w:rPr>
          <w:sz w:val="20"/>
        </w:rPr>
        <w:t>arī</w:t>
      </w:r>
      <w:r>
        <w:rPr>
          <w:spacing w:val="-5"/>
          <w:sz w:val="20"/>
        </w:rPr>
        <w:t xml:space="preserve"> </w:t>
      </w:r>
      <w:r>
        <w:rPr>
          <w:sz w:val="20"/>
        </w:rPr>
        <w:t>meža</w:t>
      </w:r>
      <w:r>
        <w:rPr>
          <w:spacing w:val="-4"/>
          <w:sz w:val="20"/>
        </w:rPr>
        <w:t xml:space="preserve"> </w:t>
      </w:r>
      <w:r>
        <w:rPr>
          <w:sz w:val="20"/>
        </w:rPr>
        <w:t>ugunsgrēku</w:t>
      </w:r>
      <w:r>
        <w:rPr>
          <w:spacing w:val="-3"/>
          <w:sz w:val="20"/>
        </w:rPr>
        <w:t xml:space="preserve"> </w:t>
      </w:r>
      <w:r>
        <w:rPr>
          <w:sz w:val="20"/>
        </w:rPr>
        <w:t xml:space="preserve">statistika Rīgas reģionālā VM 2020.gadā [ZM </w:t>
      </w:r>
      <w:proofErr w:type="spellStart"/>
      <w:r>
        <w:rPr>
          <w:sz w:val="20"/>
        </w:rPr>
        <w:t>Ugunsapsardzība</w:t>
      </w:r>
      <w:proofErr w:type="spellEnd"/>
      <w:r>
        <w:rPr>
          <w:sz w:val="20"/>
        </w:rPr>
        <w:t>]</w:t>
      </w:r>
    </w:p>
    <w:p w14:paraId="1514FFCD" w14:textId="77777777" w:rsidR="00553707" w:rsidRDefault="00553707">
      <w:pPr>
        <w:spacing w:line="360" w:lineRule="auto"/>
        <w:rPr>
          <w:sz w:val="20"/>
        </w:rPr>
        <w:sectPr w:rsidR="00553707" w:rsidSect="00CD44C4">
          <w:pgSz w:w="12240" w:h="15840"/>
          <w:pgMar w:top="980" w:right="260" w:bottom="1260" w:left="1220" w:header="0" w:footer="995" w:gutter="0"/>
          <w:cols w:space="720"/>
        </w:sectPr>
      </w:pPr>
    </w:p>
    <w:p w14:paraId="61A613F8" w14:textId="77777777" w:rsidR="00553707" w:rsidRDefault="00000000">
      <w:pPr>
        <w:pStyle w:val="BodyText"/>
        <w:spacing w:before="72" w:after="2" w:line="360" w:lineRule="auto"/>
        <w:ind w:left="482" w:right="870" w:firstLine="719"/>
        <w:jc w:val="both"/>
      </w:pPr>
      <w:r>
        <w:t xml:space="preserve">Meža ugunsnedrošajā laikposmā ugunsgrēku atklāšanai tiek izmantoti </w:t>
      </w:r>
      <w:proofErr w:type="spellStart"/>
      <w:r>
        <w:t>ugunsnovērošanas</w:t>
      </w:r>
      <w:proofErr w:type="spellEnd"/>
      <w:r>
        <w:t xml:space="preserve"> torņi.</w:t>
      </w:r>
      <w:r>
        <w:rPr>
          <w:spacing w:val="-8"/>
        </w:rPr>
        <w:t xml:space="preserve"> </w:t>
      </w:r>
      <w:r>
        <w:t>Gandrīz</w:t>
      </w:r>
      <w:r>
        <w:rPr>
          <w:spacing w:val="-9"/>
        </w:rPr>
        <w:t xml:space="preserve"> </w:t>
      </w:r>
      <w:r>
        <w:t>visi</w:t>
      </w:r>
      <w:r>
        <w:rPr>
          <w:spacing w:val="-7"/>
        </w:rPr>
        <w:t xml:space="preserve"> </w:t>
      </w:r>
      <w:r>
        <w:t>ugunsgrēki</w:t>
      </w:r>
      <w:r>
        <w:rPr>
          <w:spacing w:val="-8"/>
        </w:rPr>
        <w:t xml:space="preserve"> </w:t>
      </w:r>
      <w:r>
        <w:t>tiek</w:t>
      </w:r>
      <w:r>
        <w:rPr>
          <w:spacing w:val="-8"/>
        </w:rPr>
        <w:t xml:space="preserve"> </w:t>
      </w:r>
      <w:r>
        <w:t>atklāti</w:t>
      </w:r>
      <w:r>
        <w:rPr>
          <w:spacing w:val="-6"/>
        </w:rPr>
        <w:t xml:space="preserve"> </w:t>
      </w:r>
      <w:r>
        <w:t>pusstundas</w:t>
      </w:r>
      <w:r>
        <w:rPr>
          <w:spacing w:val="-8"/>
        </w:rPr>
        <w:t xml:space="preserve"> </w:t>
      </w:r>
      <w:r>
        <w:t>laikā</w:t>
      </w:r>
      <w:r>
        <w:rPr>
          <w:spacing w:val="-9"/>
        </w:rPr>
        <w:t xml:space="preserve"> </w:t>
      </w:r>
      <w:r>
        <w:t>no</w:t>
      </w:r>
      <w:r>
        <w:rPr>
          <w:spacing w:val="-8"/>
        </w:rPr>
        <w:t xml:space="preserve"> </w:t>
      </w:r>
      <w:r>
        <w:t>to</w:t>
      </w:r>
      <w:r>
        <w:rPr>
          <w:spacing w:val="-8"/>
        </w:rPr>
        <w:t xml:space="preserve"> </w:t>
      </w:r>
      <w:r>
        <w:t>izcelšanās</w:t>
      </w:r>
      <w:r>
        <w:rPr>
          <w:spacing w:val="-6"/>
        </w:rPr>
        <w:t xml:space="preserve"> </w:t>
      </w:r>
      <w:r>
        <w:t>brīža</w:t>
      </w:r>
      <w:r>
        <w:rPr>
          <w:spacing w:val="-9"/>
        </w:rPr>
        <w:t xml:space="preserve"> </w:t>
      </w:r>
      <w:r>
        <w:t>un</w:t>
      </w:r>
      <w:r>
        <w:rPr>
          <w:spacing w:val="-8"/>
        </w:rPr>
        <w:t xml:space="preserve"> </w:t>
      </w:r>
      <w:r>
        <w:t>uz</w:t>
      </w:r>
      <w:r>
        <w:rPr>
          <w:spacing w:val="-9"/>
        </w:rPr>
        <w:t xml:space="preserve"> </w:t>
      </w:r>
      <w:r>
        <w:t xml:space="preserve">ugunsgrēka vietu tiek izsūtīta attiecīgās ugunsdzēsības stacijas automašīna ar meža ugunsdzēsēju komandu. Līdz 80 % no visiem ugunsgrēkiem tiek atklāti un operatīvi likvidēti tā, ka ugunsgrēkā cietusī platība nepārsniedz 0,5 ha. Rīgas reģiona virsmežniecības Babītes nodaļā kopumā atrodas 5 </w:t>
      </w:r>
      <w:proofErr w:type="spellStart"/>
      <w:r>
        <w:t>ugunsnovērošanas</w:t>
      </w:r>
      <w:proofErr w:type="spellEnd"/>
      <w:r>
        <w:t xml:space="preserve"> torņi. Šie torņi ir </w:t>
      </w:r>
      <w:proofErr w:type="spellStart"/>
      <w:r>
        <w:t>Ložmetējkalna</w:t>
      </w:r>
      <w:proofErr w:type="spellEnd"/>
      <w:r>
        <w:t>, Lielupes (</w:t>
      </w:r>
      <w:proofErr w:type="spellStart"/>
      <w:r>
        <w:t>lomes</w:t>
      </w:r>
      <w:proofErr w:type="spellEnd"/>
      <w:r>
        <w:t xml:space="preserve">), </w:t>
      </w:r>
      <w:proofErr w:type="spellStart"/>
      <w:r>
        <w:t>Svilrlaukas</w:t>
      </w:r>
      <w:proofErr w:type="spellEnd"/>
      <w:r>
        <w:t xml:space="preserve">, Garozas un Zālītes </w:t>
      </w:r>
      <w:proofErr w:type="spellStart"/>
      <w:r>
        <w:t>ugunsnovērošanas</w:t>
      </w:r>
      <w:proofErr w:type="spellEnd"/>
      <w:r>
        <w:t xml:space="preserve"> torņi (turpmāk tekstā – UNT). Olaines novada teritorijā atrodas divi UNT. Avotiņu UNT atrodas uz privātās zemes, bet ir noslēgts līgums par izmantošanu. Tornis </w:t>
      </w:r>
      <w:proofErr w:type="spellStart"/>
      <w:r>
        <w:t>ugunsapsardzībai</w:t>
      </w:r>
      <w:proofErr w:type="spellEnd"/>
      <w:r>
        <w:t xml:space="preserve"> netiek izmantots. Baložu UNT atrodas uz Rīgas domei piederošas zemes, ir uzstādītas</w:t>
      </w:r>
      <w:r>
        <w:rPr>
          <w:spacing w:val="-15"/>
        </w:rPr>
        <w:t xml:space="preserve"> </w:t>
      </w:r>
      <w:r>
        <w:t>video</w:t>
      </w:r>
      <w:r>
        <w:rPr>
          <w:spacing w:val="-15"/>
        </w:rPr>
        <w:t xml:space="preserve"> </w:t>
      </w:r>
      <w:r>
        <w:t>novērošanas</w:t>
      </w:r>
      <w:r>
        <w:rPr>
          <w:spacing w:val="-15"/>
        </w:rPr>
        <w:t xml:space="preserve"> </w:t>
      </w:r>
      <w:r>
        <w:t>kameras</w:t>
      </w:r>
      <w:r>
        <w:rPr>
          <w:spacing w:val="-15"/>
        </w:rPr>
        <w:t xml:space="preserve"> </w:t>
      </w:r>
      <w:r>
        <w:t>un</w:t>
      </w:r>
      <w:r>
        <w:rPr>
          <w:spacing w:val="-15"/>
        </w:rPr>
        <w:t xml:space="preserve"> </w:t>
      </w:r>
      <w:r>
        <w:t>tornis</w:t>
      </w:r>
      <w:r>
        <w:rPr>
          <w:spacing w:val="-15"/>
        </w:rPr>
        <w:t xml:space="preserve"> </w:t>
      </w:r>
      <w:r>
        <w:t>tiek</w:t>
      </w:r>
      <w:r>
        <w:rPr>
          <w:spacing w:val="-15"/>
        </w:rPr>
        <w:t xml:space="preserve"> </w:t>
      </w:r>
      <w:r>
        <w:t>izmantots</w:t>
      </w:r>
      <w:r>
        <w:rPr>
          <w:spacing w:val="-15"/>
        </w:rPr>
        <w:t xml:space="preserve"> </w:t>
      </w:r>
      <w:proofErr w:type="spellStart"/>
      <w:r>
        <w:t>ugunsapsardzībai</w:t>
      </w:r>
      <w:proofErr w:type="spellEnd"/>
      <w:r>
        <w:t>.</w:t>
      </w:r>
      <w:r>
        <w:rPr>
          <w:spacing w:val="-15"/>
        </w:rPr>
        <w:t xml:space="preserve"> </w:t>
      </w:r>
      <w:r>
        <w:t>Zemāk,</w:t>
      </w:r>
      <w:r>
        <w:rPr>
          <w:spacing w:val="-15"/>
        </w:rPr>
        <w:t xml:space="preserve"> </w:t>
      </w:r>
      <w:r>
        <w:t>14.</w:t>
      </w:r>
      <w:r>
        <w:rPr>
          <w:spacing w:val="-15"/>
        </w:rPr>
        <w:t xml:space="preserve"> </w:t>
      </w:r>
      <w:r>
        <w:t>attēlā, norādīti izmantotie UNT Olaines novadā (iezīmēti ar sarkanajiem krustiņiem).</w:t>
      </w:r>
    </w:p>
    <w:p w14:paraId="3B58E949" w14:textId="77777777" w:rsidR="00553707" w:rsidRDefault="00000000">
      <w:pPr>
        <w:pStyle w:val="BodyText"/>
        <w:ind w:left="664"/>
        <w:rPr>
          <w:sz w:val="20"/>
        </w:rPr>
      </w:pPr>
      <w:r>
        <w:rPr>
          <w:noProof/>
          <w:sz w:val="20"/>
        </w:rPr>
        <w:drawing>
          <wp:inline distT="0" distB="0" distL="0" distR="0" wp14:anchorId="3F7EDAE1" wp14:editId="009FB2CC">
            <wp:extent cx="5719394" cy="4692586"/>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64" cstate="print"/>
                    <a:stretch>
                      <a:fillRect/>
                    </a:stretch>
                  </pic:blipFill>
                  <pic:spPr>
                    <a:xfrm>
                      <a:off x="0" y="0"/>
                      <a:ext cx="5719394" cy="4692586"/>
                    </a:xfrm>
                    <a:prstGeom prst="rect">
                      <a:avLst/>
                    </a:prstGeom>
                  </pic:spPr>
                </pic:pic>
              </a:graphicData>
            </a:graphic>
          </wp:inline>
        </w:drawing>
      </w:r>
    </w:p>
    <w:p w14:paraId="5CFA6757" w14:textId="77777777" w:rsidR="00553707" w:rsidRDefault="00000000">
      <w:pPr>
        <w:pStyle w:val="ListParagraph"/>
        <w:numPr>
          <w:ilvl w:val="0"/>
          <w:numId w:val="34"/>
        </w:numPr>
        <w:tabs>
          <w:tab w:val="left" w:pos="1774"/>
        </w:tabs>
        <w:spacing w:before="165"/>
        <w:ind w:left="1774" w:hanging="301"/>
        <w:jc w:val="left"/>
        <w:rPr>
          <w:sz w:val="20"/>
        </w:rPr>
      </w:pPr>
      <w:r>
        <w:rPr>
          <w:sz w:val="20"/>
        </w:rPr>
        <w:t>attēls.</w:t>
      </w:r>
      <w:r>
        <w:rPr>
          <w:spacing w:val="-7"/>
          <w:sz w:val="20"/>
        </w:rPr>
        <w:t xml:space="preserve"> </w:t>
      </w:r>
      <w:proofErr w:type="spellStart"/>
      <w:r>
        <w:rPr>
          <w:sz w:val="20"/>
        </w:rPr>
        <w:t>Ugunsnovērošanas</w:t>
      </w:r>
      <w:proofErr w:type="spellEnd"/>
      <w:r>
        <w:rPr>
          <w:spacing w:val="-4"/>
          <w:sz w:val="20"/>
        </w:rPr>
        <w:t xml:space="preserve"> </w:t>
      </w:r>
      <w:r>
        <w:rPr>
          <w:sz w:val="20"/>
        </w:rPr>
        <w:t>torņu</w:t>
      </w:r>
      <w:r>
        <w:rPr>
          <w:spacing w:val="-6"/>
          <w:sz w:val="20"/>
        </w:rPr>
        <w:t xml:space="preserve"> </w:t>
      </w:r>
      <w:r>
        <w:rPr>
          <w:sz w:val="20"/>
        </w:rPr>
        <w:t>izvietojums</w:t>
      </w:r>
      <w:r>
        <w:rPr>
          <w:spacing w:val="-4"/>
          <w:sz w:val="20"/>
        </w:rPr>
        <w:t xml:space="preserve"> </w:t>
      </w:r>
      <w:r>
        <w:rPr>
          <w:sz w:val="20"/>
        </w:rPr>
        <w:t>Olaines</w:t>
      </w:r>
      <w:r>
        <w:rPr>
          <w:spacing w:val="-7"/>
          <w:sz w:val="20"/>
        </w:rPr>
        <w:t xml:space="preserve"> </w:t>
      </w:r>
      <w:r>
        <w:rPr>
          <w:sz w:val="20"/>
        </w:rPr>
        <w:t>novadā</w:t>
      </w:r>
      <w:r>
        <w:rPr>
          <w:spacing w:val="-6"/>
          <w:sz w:val="20"/>
        </w:rPr>
        <w:t xml:space="preserve"> </w:t>
      </w:r>
      <w:r>
        <w:rPr>
          <w:sz w:val="20"/>
        </w:rPr>
        <w:t>[VMD</w:t>
      </w:r>
      <w:r>
        <w:rPr>
          <w:spacing w:val="-5"/>
          <w:sz w:val="20"/>
        </w:rPr>
        <w:t xml:space="preserve"> </w:t>
      </w:r>
      <w:r>
        <w:rPr>
          <w:sz w:val="20"/>
        </w:rPr>
        <w:t>Rīgas</w:t>
      </w:r>
      <w:r>
        <w:rPr>
          <w:spacing w:val="-7"/>
          <w:sz w:val="20"/>
        </w:rPr>
        <w:t xml:space="preserve"> </w:t>
      </w:r>
      <w:r>
        <w:rPr>
          <w:sz w:val="20"/>
        </w:rPr>
        <w:t>reģiona</w:t>
      </w:r>
      <w:r>
        <w:rPr>
          <w:spacing w:val="-7"/>
          <w:sz w:val="20"/>
        </w:rPr>
        <w:t xml:space="preserve"> </w:t>
      </w:r>
      <w:r>
        <w:rPr>
          <w:spacing w:val="-2"/>
          <w:sz w:val="20"/>
        </w:rPr>
        <w:t>virsmežniecība]</w:t>
      </w:r>
    </w:p>
    <w:p w14:paraId="0D5B5BEF" w14:textId="77777777" w:rsidR="00553707" w:rsidRDefault="00553707">
      <w:pPr>
        <w:rPr>
          <w:sz w:val="20"/>
        </w:rPr>
        <w:sectPr w:rsidR="00553707" w:rsidSect="00CD44C4">
          <w:pgSz w:w="12240" w:h="15840"/>
          <w:pgMar w:top="1060" w:right="260" w:bottom="1260" w:left="1220" w:header="0" w:footer="995" w:gutter="0"/>
          <w:cols w:space="720"/>
        </w:sectPr>
      </w:pPr>
    </w:p>
    <w:p w14:paraId="04E2A5D0" w14:textId="77777777" w:rsidR="00553707" w:rsidRDefault="00000000">
      <w:pPr>
        <w:pStyle w:val="BodyText"/>
        <w:spacing w:before="72" w:line="360" w:lineRule="auto"/>
        <w:ind w:left="482" w:right="869" w:firstLine="719"/>
        <w:jc w:val="both"/>
      </w:pPr>
      <w:r>
        <w:t xml:space="preserve">Paredzams, ka turpmākajos gados UNT izmantošana samazināsies, jo palielinās mobilo telefonu izmantošana. Lielākajā daļā gadījumu garāmbraucēji par ugunsgrēka esamību VUGD paziņo ātrāk nekā UNT dežuranti, kuri par ugunsgrēka esamību ziņo Zemgales virsmežniecībai. Babītes mežniecība uz iespējamā ugunsgrēka vietu vispirms </w:t>
      </w:r>
      <w:proofErr w:type="spellStart"/>
      <w:r>
        <w:t>izsūta</w:t>
      </w:r>
      <w:proofErr w:type="spellEnd"/>
      <w:r>
        <w:t xml:space="preserve"> mežniecības amatpersonu, kuras</w:t>
      </w:r>
      <w:r>
        <w:rPr>
          <w:spacing w:val="-9"/>
        </w:rPr>
        <w:t xml:space="preserve"> </w:t>
      </w:r>
      <w:r>
        <w:t>uzdevums</w:t>
      </w:r>
      <w:r>
        <w:rPr>
          <w:spacing w:val="-9"/>
        </w:rPr>
        <w:t xml:space="preserve"> </w:t>
      </w:r>
      <w:r>
        <w:t>ir</w:t>
      </w:r>
      <w:r>
        <w:rPr>
          <w:spacing w:val="-10"/>
        </w:rPr>
        <w:t xml:space="preserve"> </w:t>
      </w:r>
      <w:r>
        <w:t>pārliecināties</w:t>
      </w:r>
      <w:r>
        <w:rPr>
          <w:spacing w:val="-10"/>
        </w:rPr>
        <w:t xml:space="preserve"> </w:t>
      </w:r>
      <w:r>
        <w:t>par</w:t>
      </w:r>
      <w:r>
        <w:rPr>
          <w:spacing w:val="-10"/>
        </w:rPr>
        <w:t xml:space="preserve"> </w:t>
      </w:r>
      <w:r>
        <w:t>izsaukuma</w:t>
      </w:r>
      <w:r>
        <w:rPr>
          <w:spacing w:val="-10"/>
        </w:rPr>
        <w:t xml:space="preserve"> </w:t>
      </w:r>
      <w:r>
        <w:t>pamatotību</w:t>
      </w:r>
      <w:r>
        <w:rPr>
          <w:spacing w:val="-10"/>
        </w:rPr>
        <w:t xml:space="preserve"> </w:t>
      </w:r>
      <w:r>
        <w:t>un</w:t>
      </w:r>
      <w:r>
        <w:rPr>
          <w:spacing w:val="-10"/>
        </w:rPr>
        <w:t xml:space="preserve"> </w:t>
      </w:r>
      <w:r>
        <w:t>situāciju</w:t>
      </w:r>
      <w:r>
        <w:rPr>
          <w:spacing w:val="-10"/>
        </w:rPr>
        <w:t xml:space="preserve"> </w:t>
      </w:r>
      <w:r>
        <w:t>izsaukuma</w:t>
      </w:r>
      <w:r>
        <w:rPr>
          <w:spacing w:val="-10"/>
        </w:rPr>
        <w:t xml:space="preserve"> </w:t>
      </w:r>
      <w:r>
        <w:t>vietā.</w:t>
      </w:r>
      <w:r>
        <w:rPr>
          <w:spacing w:val="-10"/>
        </w:rPr>
        <w:t xml:space="preserve"> </w:t>
      </w:r>
      <w:r>
        <w:t>Ja</w:t>
      </w:r>
      <w:r>
        <w:rPr>
          <w:spacing w:val="-8"/>
        </w:rPr>
        <w:t xml:space="preserve"> </w:t>
      </w:r>
      <w:r>
        <w:t>tiešām ir izcēlies ugunsgrēks, amatpersona uz izsaukuma vietu izsauc tuvākās ugunsdzēsības stacijas ugunsdzēsības</w:t>
      </w:r>
      <w:r>
        <w:rPr>
          <w:spacing w:val="-14"/>
        </w:rPr>
        <w:t xml:space="preserve"> </w:t>
      </w:r>
      <w:r>
        <w:t>autocisternu</w:t>
      </w:r>
      <w:r>
        <w:rPr>
          <w:spacing w:val="-14"/>
        </w:rPr>
        <w:t xml:space="preserve"> </w:t>
      </w:r>
      <w:r>
        <w:t>ar</w:t>
      </w:r>
      <w:r>
        <w:rPr>
          <w:spacing w:val="-15"/>
        </w:rPr>
        <w:t xml:space="preserve"> </w:t>
      </w:r>
      <w:r>
        <w:t>komandu.</w:t>
      </w:r>
      <w:r>
        <w:rPr>
          <w:spacing w:val="-13"/>
        </w:rPr>
        <w:t xml:space="preserve"> </w:t>
      </w:r>
      <w:r>
        <w:t>Rīgas</w:t>
      </w:r>
      <w:r>
        <w:rPr>
          <w:spacing w:val="-12"/>
        </w:rPr>
        <w:t xml:space="preserve"> </w:t>
      </w:r>
      <w:r>
        <w:t>reģionālajā</w:t>
      </w:r>
      <w:r>
        <w:rPr>
          <w:spacing w:val="-14"/>
        </w:rPr>
        <w:t xml:space="preserve"> </w:t>
      </w:r>
      <w:r>
        <w:t>virsmežniecības</w:t>
      </w:r>
      <w:r>
        <w:rPr>
          <w:spacing w:val="-12"/>
        </w:rPr>
        <w:t xml:space="preserve"> </w:t>
      </w:r>
      <w:r>
        <w:t>teritorijā</w:t>
      </w:r>
      <w:r>
        <w:rPr>
          <w:spacing w:val="-15"/>
        </w:rPr>
        <w:t xml:space="preserve"> </w:t>
      </w:r>
      <w:r>
        <w:t>ir</w:t>
      </w:r>
      <w:r>
        <w:rPr>
          <w:spacing w:val="-13"/>
        </w:rPr>
        <w:t xml:space="preserve"> </w:t>
      </w:r>
      <w:r>
        <w:t>četras</w:t>
      </w:r>
      <w:r>
        <w:rPr>
          <w:spacing w:val="-13"/>
        </w:rPr>
        <w:t xml:space="preserve"> </w:t>
      </w:r>
      <w:r>
        <w:t>meža ugunsdzēsības stacijas. Olaines novadā neatrodas neviena stacija. Stacijas atrodas Babītes, Inčukalna,</w:t>
      </w:r>
      <w:r>
        <w:rPr>
          <w:spacing w:val="-14"/>
        </w:rPr>
        <w:t xml:space="preserve"> </w:t>
      </w:r>
      <w:r>
        <w:t>Ogres</w:t>
      </w:r>
      <w:r>
        <w:rPr>
          <w:spacing w:val="-13"/>
        </w:rPr>
        <w:t xml:space="preserve"> </w:t>
      </w:r>
      <w:r>
        <w:t>un</w:t>
      </w:r>
      <w:r>
        <w:rPr>
          <w:spacing w:val="-13"/>
        </w:rPr>
        <w:t xml:space="preserve"> </w:t>
      </w:r>
      <w:r>
        <w:t>Rīgas</w:t>
      </w:r>
      <w:r>
        <w:rPr>
          <w:spacing w:val="-12"/>
        </w:rPr>
        <w:t xml:space="preserve"> </w:t>
      </w:r>
      <w:r>
        <w:t>reģionos.</w:t>
      </w:r>
      <w:r>
        <w:rPr>
          <w:spacing w:val="-13"/>
        </w:rPr>
        <w:t xml:space="preserve"> </w:t>
      </w:r>
      <w:r>
        <w:t>Olaines</w:t>
      </w:r>
      <w:r>
        <w:rPr>
          <w:spacing w:val="-13"/>
        </w:rPr>
        <w:t xml:space="preserve"> </w:t>
      </w:r>
      <w:r>
        <w:t>novadam</w:t>
      </w:r>
      <w:r>
        <w:rPr>
          <w:spacing w:val="-13"/>
        </w:rPr>
        <w:t xml:space="preserve"> </w:t>
      </w:r>
      <w:r>
        <w:t>tuvākās</w:t>
      </w:r>
      <w:r>
        <w:rPr>
          <w:spacing w:val="-13"/>
        </w:rPr>
        <w:t xml:space="preserve"> </w:t>
      </w:r>
      <w:r>
        <w:t>stacijas</w:t>
      </w:r>
      <w:r>
        <w:rPr>
          <w:spacing w:val="-13"/>
        </w:rPr>
        <w:t xml:space="preserve"> </w:t>
      </w:r>
      <w:r>
        <w:t>ir</w:t>
      </w:r>
      <w:r>
        <w:rPr>
          <w:spacing w:val="-13"/>
        </w:rPr>
        <w:t xml:space="preserve"> </w:t>
      </w:r>
      <w:r>
        <w:t>Babītes</w:t>
      </w:r>
      <w:r>
        <w:rPr>
          <w:spacing w:val="-13"/>
        </w:rPr>
        <w:t xml:space="preserve"> </w:t>
      </w:r>
      <w:r>
        <w:t>un</w:t>
      </w:r>
      <w:r>
        <w:rPr>
          <w:spacing w:val="-13"/>
        </w:rPr>
        <w:t xml:space="preserve"> </w:t>
      </w:r>
      <w:r>
        <w:t>Ogres</w:t>
      </w:r>
      <w:r>
        <w:rPr>
          <w:spacing w:val="-13"/>
        </w:rPr>
        <w:t xml:space="preserve"> </w:t>
      </w:r>
      <w:r>
        <w:t>stacijas. Ugunsdzēsības stacija strādā tikai meža ugunsnedrošajā laikposmā, kuru nosaka ar Valsts meža dienesta</w:t>
      </w:r>
      <w:r>
        <w:rPr>
          <w:spacing w:val="-2"/>
        </w:rPr>
        <w:t xml:space="preserve"> </w:t>
      </w:r>
      <w:r>
        <w:t>rīkojumu</w:t>
      </w:r>
      <w:r>
        <w:rPr>
          <w:spacing w:val="-1"/>
        </w:rPr>
        <w:t xml:space="preserve"> </w:t>
      </w:r>
      <w:r>
        <w:t>un</w:t>
      </w:r>
      <w:r>
        <w:rPr>
          <w:spacing w:val="-1"/>
        </w:rPr>
        <w:t xml:space="preserve"> </w:t>
      </w:r>
      <w:r>
        <w:t>izsludina</w:t>
      </w:r>
      <w:r>
        <w:rPr>
          <w:spacing w:val="-2"/>
        </w:rPr>
        <w:t xml:space="preserve"> </w:t>
      </w:r>
      <w:r>
        <w:t>visā</w:t>
      </w:r>
      <w:r>
        <w:rPr>
          <w:spacing w:val="-2"/>
        </w:rPr>
        <w:t xml:space="preserve"> </w:t>
      </w:r>
      <w:r>
        <w:t>valsts</w:t>
      </w:r>
      <w:r>
        <w:rPr>
          <w:spacing w:val="-1"/>
        </w:rPr>
        <w:t xml:space="preserve"> </w:t>
      </w:r>
      <w:r>
        <w:t>teritorijā. Gadījumā,</w:t>
      </w:r>
      <w:r>
        <w:rPr>
          <w:spacing w:val="-2"/>
        </w:rPr>
        <w:t xml:space="preserve"> </w:t>
      </w:r>
      <w:r>
        <w:t>ja</w:t>
      </w:r>
      <w:r>
        <w:rPr>
          <w:spacing w:val="-2"/>
        </w:rPr>
        <w:t xml:space="preserve"> </w:t>
      </w:r>
      <w:r>
        <w:t>mežniecība</w:t>
      </w:r>
      <w:r>
        <w:rPr>
          <w:spacing w:val="-2"/>
        </w:rPr>
        <w:t xml:space="preserve"> </w:t>
      </w:r>
      <w:r>
        <w:t>ar</w:t>
      </w:r>
      <w:r>
        <w:rPr>
          <w:spacing w:val="-2"/>
        </w:rPr>
        <w:t xml:space="preserve"> </w:t>
      </w:r>
      <w:r>
        <w:t>saviem</w:t>
      </w:r>
      <w:r>
        <w:rPr>
          <w:spacing w:val="-1"/>
        </w:rPr>
        <w:t xml:space="preserve"> </w:t>
      </w:r>
      <w:r>
        <w:t>resursiem nespēj meža degšanu ierobežot, tā pieprasa palīdzību VUGD. Ugunsdzēsības darbus un kārtību reglamentē MK 2008. gada 10. jūnija noteikumi Nr. 420 “Noteikumi par meža ugunsdzēsības darbiem</w:t>
      </w:r>
      <w:r>
        <w:rPr>
          <w:spacing w:val="-15"/>
        </w:rPr>
        <w:t xml:space="preserve"> </w:t>
      </w:r>
      <w:r>
        <w:t>un</w:t>
      </w:r>
      <w:r>
        <w:rPr>
          <w:spacing w:val="-15"/>
        </w:rPr>
        <w:t xml:space="preserve"> </w:t>
      </w:r>
      <w:r>
        <w:t>Valsts</w:t>
      </w:r>
      <w:r>
        <w:rPr>
          <w:spacing w:val="-15"/>
        </w:rPr>
        <w:t xml:space="preserve"> </w:t>
      </w:r>
      <w:r>
        <w:t>meža</w:t>
      </w:r>
      <w:r>
        <w:rPr>
          <w:spacing w:val="-15"/>
        </w:rPr>
        <w:t xml:space="preserve"> </w:t>
      </w:r>
      <w:r>
        <w:t>dienesta</w:t>
      </w:r>
      <w:r>
        <w:rPr>
          <w:spacing w:val="-15"/>
        </w:rPr>
        <w:t xml:space="preserve"> </w:t>
      </w:r>
      <w:r>
        <w:t>un</w:t>
      </w:r>
      <w:r>
        <w:rPr>
          <w:spacing w:val="-15"/>
        </w:rPr>
        <w:t xml:space="preserve"> </w:t>
      </w:r>
      <w:r>
        <w:t>Valsts</w:t>
      </w:r>
      <w:r>
        <w:rPr>
          <w:spacing w:val="-15"/>
        </w:rPr>
        <w:t xml:space="preserve"> </w:t>
      </w:r>
      <w:r>
        <w:t>ugunsdzēsības</w:t>
      </w:r>
      <w:r>
        <w:rPr>
          <w:spacing w:val="-15"/>
        </w:rPr>
        <w:t xml:space="preserve"> </w:t>
      </w:r>
      <w:r>
        <w:t>un</w:t>
      </w:r>
      <w:r>
        <w:rPr>
          <w:spacing w:val="-15"/>
        </w:rPr>
        <w:t xml:space="preserve"> </w:t>
      </w:r>
      <w:r>
        <w:t>glābšanas</w:t>
      </w:r>
      <w:r>
        <w:rPr>
          <w:spacing w:val="-15"/>
        </w:rPr>
        <w:t xml:space="preserve"> </w:t>
      </w:r>
      <w:r>
        <w:t>dienesta</w:t>
      </w:r>
      <w:r>
        <w:rPr>
          <w:spacing w:val="-15"/>
        </w:rPr>
        <w:t xml:space="preserve"> </w:t>
      </w:r>
      <w:r>
        <w:t>sadarbības</w:t>
      </w:r>
      <w:r>
        <w:rPr>
          <w:spacing w:val="-15"/>
        </w:rPr>
        <w:t xml:space="preserve"> </w:t>
      </w:r>
      <w:r>
        <w:t>kārtību, veicot meža ugunsgrēku ierobežošanas un likvidācijas darbus”.</w:t>
      </w:r>
    </w:p>
    <w:p w14:paraId="05FFC2B4" w14:textId="77777777" w:rsidR="00553707" w:rsidRDefault="00000000">
      <w:pPr>
        <w:pStyle w:val="BodyText"/>
        <w:spacing w:before="2" w:line="360" w:lineRule="auto"/>
        <w:ind w:left="482" w:right="869" w:firstLine="719"/>
        <w:jc w:val="both"/>
      </w:pPr>
      <w:r>
        <w:t>Saskaņā ar Ugunsdrošības un ugunsdzēsības likumu ugunsgrēka ierobežošanas un likvidācijas</w:t>
      </w:r>
      <w:r>
        <w:rPr>
          <w:spacing w:val="-8"/>
        </w:rPr>
        <w:t xml:space="preserve"> </w:t>
      </w:r>
      <w:r>
        <w:t>darbus</w:t>
      </w:r>
      <w:r>
        <w:rPr>
          <w:spacing w:val="-9"/>
        </w:rPr>
        <w:t xml:space="preserve"> </w:t>
      </w:r>
      <w:r>
        <w:t>mežā</w:t>
      </w:r>
      <w:r>
        <w:rPr>
          <w:spacing w:val="-5"/>
        </w:rPr>
        <w:t xml:space="preserve"> </w:t>
      </w:r>
      <w:r>
        <w:t>un</w:t>
      </w:r>
      <w:r>
        <w:rPr>
          <w:spacing w:val="-8"/>
        </w:rPr>
        <w:t xml:space="preserve"> </w:t>
      </w:r>
      <w:r>
        <w:t>meža</w:t>
      </w:r>
      <w:r>
        <w:rPr>
          <w:spacing w:val="-7"/>
        </w:rPr>
        <w:t xml:space="preserve"> </w:t>
      </w:r>
      <w:r>
        <w:t>zemēs</w:t>
      </w:r>
      <w:r>
        <w:rPr>
          <w:spacing w:val="-9"/>
        </w:rPr>
        <w:t xml:space="preserve"> </w:t>
      </w:r>
      <w:r>
        <w:t>līdz</w:t>
      </w:r>
      <w:r>
        <w:rPr>
          <w:spacing w:val="-7"/>
        </w:rPr>
        <w:t xml:space="preserve"> </w:t>
      </w:r>
      <w:r>
        <w:t>VUGD</w:t>
      </w:r>
      <w:r>
        <w:rPr>
          <w:spacing w:val="-9"/>
        </w:rPr>
        <w:t xml:space="preserve"> </w:t>
      </w:r>
      <w:r>
        <w:t>struktūrvienības</w:t>
      </w:r>
      <w:r>
        <w:rPr>
          <w:spacing w:val="-9"/>
        </w:rPr>
        <w:t xml:space="preserve"> </w:t>
      </w:r>
      <w:r>
        <w:t>ierašanās</w:t>
      </w:r>
      <w:r>
        <w:rPr>
          <w:spacing w:val="-8"/>
        </w:rPr>
        <w:t xml:space="preserve"> </w:t>
      </w:r>
      <w:r>
        <w:t>brīdim</w:t>
      </w:r>
      <w:r>
        <w:rPr>
          <w:spacing w:val="-8"/>
        </w:rPr>
        <w:t xml:space="preserve"> </w:t>
      </w:r>
      <w:r>
        <w:t>vada</w:t>
      </w:r>
      <w:r>
        <w:rPr>
          <w:spacing w:val="-4"/>
        </w:rPr>
        <w:t xml:space="preserve"> </w:t>
      </w:r>
      <w:r>
        <w:t>VMD atbildīgā</w:t>
      </w:r>
      <w:r>
        <w:rPr>
          <w:spacing w:val="-4"/>
        </w:rPr>
        <w:t xml:space="preserve"> </w:t>
      </w:r>
      <w:r>
        <w:t>amatpersona.</w:t>
      </w:r>
      <w:r>
        <w:rPr>
          <w:spacing w:val="-3"/>
        </w:rPr>
        <w:t xml:space="preserve"> </w:t>
      </w:r>
      <w:r>
        <w:t>Praksē</w:t>
      </w:r>
      <w:r>
        <w:rPr>
          <w:spacing w:val="-4"/>
        </w:rPr>
        <w:t xml:space="preserve"> </w:t>
      </w:r>
      <w:r>
        <w:t>dzēšanas</w:t>
      </w:r>
      <w:r>
        <w:rPr>
          <w:spacing w:val="-4"/>
        </w:rPr>
        <w:t xml:space="preserve"> </w:t>
      </w:r>
      <w:r>
        <w:t>darbu</w:t>
      </w:r>
      <w:r>
        <w:rPr>
          <w:spacing w:val="-3"/>
        </w:rPr>
        <w:t xml:space="preserve"> </w:t>
      </w:r>
      <w:r>
        <w:t>vadītājs</w:t>
      </w:r>
      <w:r>
        <w:rPr>
          <w:spacing w:val="-4"/>
        </w:rPr>
        <w:t xml:space="preserve"> </w:t>
      </w:r>
      <w:r>
        <w:t>arī</w:t>
      </w:r>
      <w:r>
        <w:rPr>
          <w:spacing w:val="-3"/>
        </w:rPr>
        <w:t xml:space="preserve"> </w:t>
      </w:r>
      <w:r>
        <w:t>pēc</w:t>
      </w:r>
      <w:r>
        <w:rPr>
          <w:spacing w:val="-5"/>
        </w:rPr>
        <w:t xml:space="preserve"> </w:t>
      </w:r>
      <w:r>
        <w:t>VUGD</w:t>
      </w:r>
      <w:r>
        <w:rPr>
          <w:spacing w:val="-4"/>
        </w:rPr>
        <w:t xml:space="preserve"> </w:t>
      </w:r>
      <w:r>
        <w:t>struktūrvienības</w:t>
      </w:r>
      <w:r>
        <w:rPr>
          <w:spacing w:val="-4"/>
        </w:rPr>
        <w:t xml:space="preserve"> </w:t>
      </w:r>
      <w:r>
        <w:t>ierašanās</w:t>
      </w:r>
      <w:r>
        <w:rPr>
          <w:spacing w:val="-4"/>
        </w:rPr>
        <w:t xml:space="preserve"> </w:t>
      </w:r>
      <w:r>
        <w:t>ir VMD atbildīgā amatpersona un viņa norādījumi ir saistoši iesaistītajām VUGD amatpersonām.</w:t>
      </w:r>
    </w:p>
    <w:p w14:paraId="3FDD3853" w14:textId="77777777" w:rsidR="00553707" w:rsidRDefault="00000000">
      <w:pPr>
        <w:pStyle w:val="BodyText"/>
        <w:spacing w:before="1" w:line="360" w:lineRule="auto"/>
        <w:ind w:left="482" w:right="868" w:firstLine="719"/>
        <w:jc w:val="both"/>
      </w:pPr>
      <w:r>
        <w:t>Lielu mežu ugunsgrēku dzēšana ir darbietilpīgs un ilgstošs process, kas var turpināties vairākas</w:t>
      </w:r>
      <w:r>
        <w:rPr>
          <w:spacing w:val="-15"/>
        </w:rPr>
        <w:t xml:space="preserve"> </w:t>
      </w:r>
      <w:r>
        <w:t>diennaktis</w:t>
      </w:r>
      <w:r>
        <w:rPr>
          <w:spacing w:val="-15"/>
        </w:rPr>
        <w:t xml:space="preserve"> </w:t>
      </w:r>
      <w:r>
        <w:t>un</w:t>
      </w:r>
      <w:r>
        <w:rPr>
          <w:spacing w:val="-15"/>
        </w:rPr>
        <w:t xml:space="preserve"> </w:t>
      </w:r>
      <w:r>
        <w:t>pat</w:t>
      </w:r>
      <w:r>
        <w:rPr>
          <w:spacing w:val="-15"/>
        </w:rPr>
        <w:t xml:space="preserve"> </w:t>
      </w:r>
      <w:r>
        <w:t>nedēļas.</w:t>
      </w:r>
      <w:r>
        <w:rPr>
          <w:spacing w:val="-15"/>
        </w:rPr>
        <w:t xml:space="preserve"> </w:t>
      </w:r>
      <w:r>
        <w:t>Kūdras</w:t>
      </w:r>
      <w:r>
        <w:rPr>
          <w:spacing w:val="-15"/>
        </w:rPr>
        <w:t xml:space="preserve"> </w:t>
      </w:r>
      <w:r>
        <w:t>purvu</w:t>
      </w:r>
      <w:r>
        <w:rPr>
          <w:spacing w:val="-15"/>
        </w:rPr>
        <w:t xml:space="preserve"> </w:t>
      </w:r>
      <w:r>
        <w:t>degšana</w:t>
      </w:r>
      <w:r>
        <w:rPr>
          <w:spacing w:val="-15"/>
        </w:rPr>
        <w:t xml:space="preserve"> </w:t>
      </w:r>
      <w:r>
        <w:t>var</w:t>
      </w:r>
      <w:r>
        <w:rPr>
          <w:spacing w:val="-15"/>
        </w:rPr>
        <w:t xml:space="preserve"> </w:t>
      </w:r>
      <w:r>
        <w:t>ilgt</w:t>
      </w:r>
      <w:r>
        <w:rPr>
          <w:spacing w:val="-15"/>
        </w:rPr>
        <w:t xml:space="preserve"> </w:t>
      </w:r>
      <w:r>
        <w:t>pat</w:t>
      </w:r>
      <w:r>
        <w:rPr>
          <w:spacing w:val="-15"/>
        </w:rPr>
        <w:t xml:space="preserve"> </w:t>
      </w:r>
      <w:r>
        <w:t>vairākus</w:t>
      </w:r>
      <w:r>
        <w:rPr>
          <w:spacing w:val="-15"/>
        </w:rPr>
        <w:t xml:space="preserve"> </w:t>
      </w:r>
      <w:r>
        <w:t>mēnešus,</w:t>
      </w:r>
      <w:r>
        <w:rPr>
          <w:spacing w:val="-15"/>
        </w:rPr>
        <w:t xml:space="preserve"> </w:t>
      </w:r>
      <w:r>
        <w:t>līdz</w:t>
      </w:r>
      <w:r>
        <w:rPr>
          <w:spacing w:val="-15"/>
        </w:rPr>
        <w:t xml:space="preserve"> </w:t>
      </w:r>
      <w:r>
        <w:t>brīdim kad sākas spēcīgas lietavas. Šādos gadījumos var tikt izsludināta ārkārtas situācija. Ugunsgrēka ierobežošanai</w:t>
      </w:r>
      <w:r>
        <w:rPr>
          <w:spacing w:val="-15"/>
        </w:rPr>
        <w:t xml:space="preserve"> </w:t>
      </w:r>
      <w:r>
        <w:t>un</w:t>
      </w:r>
      <w:r>
        <w:rPr>
          <w:spacing w:val="-15"/>
        </w:rPr>
        <w:t xml:space="preserve"> </w:t>
      </w:r>
      <w:r>
        <w:t>likvidēšanai</w:t>
      </w:r>
      <w:r>
        <w:rPr>
          <w:spacing w:val="-15"/>
        </w:rPr>
        <w:t xml:space="preserve"> </w:t>
      </w:r>
      <w:r>
        <w:t>jāiesaista</w:t>
      </w:r>
      <w:r>
        <w:rPr>
          <w:spacing w:val="-15"/>
        </w:rPr>
        <w:t xml:space="preserve"> </w:t>
      </w:r>
      <w:r>
        <w:t>cilvēkresursi,</w:t>
      </w:r>
      <w:r>
        <w:rPr>
          <w:spacing w:val="-15"/>
        </w:rPr>
        <w:t xml:space="preserve"> </w:t>
      </w:r>
      <w:r>
        <w:t>transportlīdzekļi</w:t>
      </w:r>
      <w:r>
        <w:rPr>
          <w:spacing w:val="-15"/>
        </w:rPr>
        <w:t xml:space="preserve"> </w:t>
      </w:r>
      <w:r>
        <w:t>(buldozeri,</w:t>
      </w:r>
      <w:r>
        <w:rPr>
          <w:spacing w:val="-15"/>
        </w:rPr>
        <w:t xml:space="preserve"> </w:t>
      </w:r>
      <w:r>
        <w:t>ekskavatori</w:t>
      </w:r>
      <w:r>
        <w:rPr>
          <w:spacing w:val="-15"/>
        </w:rPr>
        <w:t xml:space="preserve"> </w:t>
      </w:r>
      <w:r>
        <w:t>u.c.) energoresursi, sakaru līdzekļi u.c.</w:t>
      </w:r>
    </w:p>
    <w:p w14:paraId="24C6A630" w14:textId="77777777" w:rsidR="00553707" w:rsidRDefault="00000000">
      <w:pPr>
        <w:pStyle w:val="BodyText"/>
        <w:spacing w:line="360" w:lineRule="auto"/>
        <w:ind w:left="482" w:right="865" w:firstLine="719"/>
        <w:jc w:val="both"/>
      </w:pPr>
      <w:r>
        <w:t>Pēc meža ugunsgrēka likvidācijas ugunsgrēka vietas uzraudzību veic meža īpašnieks (valdītājs). Atbilstoši VMD mežu statistikai, 2021. gadā</w:t>
      </w:r>
      <w:r>
        <w:rPr>
          <w:vertAlign w:val="superscript"/>
        </w:rPr>
        <w:t>20</w:t>
      </w:r>
      <w:r>
        <w:t xml:space="preserve"> ~ 52 % Olaines novada mežu zemes pieder valstij, bet ~ 48 % - pārējiem īpašniekiem (privātpersonas, pašvaldība, SIA “Rīgas meži”, Rīgas pilsētas pašvaldība). Purvu zemes ~1,9 % pieder valstij, bet 98,1% (privātpersonas, pašvaldība).</w:t>
      </w:r>
      <w:r>
        <w:rPr>
          <w:spacing w:val="-1"/>
        </w:rPr>
        <w:t xml:space="preserve"> </w:t>
      </w:r>
      <w:r>
        <w:t>Rīgas</w:t>
      </w:r>
      <w:r>
        <w:rPr>
          <w:spacing w:val="-1"/>
        </w:rPr>
        <w:t xml:space="preserve"> </w:t>
      </w:r>
      <w:r>
        <w:t>reģionā,</w:t>
      </w:r>
      <w:r>
        <w:rPr>
          <w:spacing w:val="-1"/>
        </w:rPr>
        <w:t xml:space="preserve"> </w:t>
      </w:r>
      <w:r>
        <w:t>kas ietver</w:t>
      </w:r>
      <w:r>
        <w:rPr>
          <w:spacing w:val="-1"/>
        </w:rPr>
        <w:t xml:space="preserve"> </w:t>
      </w:r>
      <w:r>
        <w:t>arī Olaines</w:t>
      </w:r>
      <w:r>
        <w:rPr>
          <w:spacing w:val="-1"/>
        </w:rPr>
        <w:t xml:space="preserve"> </w:t>
      </w:r>
      <w:r>
        <w:t>novadu, 2020. gadā fiksēti 75 mežu ugunsgrēki. Olaines</w:t>
      </w:r>
      <w:r>
        <w:rPr>
          <w:spacing w:val="36"/>
        </w:rPr>
        <w:t xml:space="preserve"> </w:t>
      </w:r>
      <w:r>
        <w:t>novadā</w:t>
      </w:r>
      <w:r>
        <w:rPr>
          <w:spacing w:val="36"/>
        </w:rPr>
        <w:t xml:space="preserve"> </w:t>
      </w:r>
      <w:r>
        <w:t>fiksētie</w:t>
      </w:r>
      <w:r>
        <w:rPr>
          <w:spacing w:val="38"/>
        </w:rPr>
        <w:t xml:space="preserve"> </w:t>
      </w:r>
      <w:r>
        <w:t>mežu</w:t>
      </w:r>
      <w:r>
        <w:rPr>
          <w:spacing w:val="37"/>
        </w:rPr>
        <w:t xml:space="preserve"> </w:t>
      </w:r>
      <w:r>
        <w:t>ugunsgrēki:</w:t>
      </w:r>
      <w:r>
        <w:rPr>
          <w:spacing w:val="40"/>
        </w:rPr>
        <w:t xml:space="preserve"> </w:t>
      </w:r>
      <w:r>
        <w:t>2018.</w:t>
      </w:r>
      <w:r>
        <w:rPr>
          <w:spacing w:val="39"/>
        </w:rPr>
        <w:t xml:space="preserve"> </w:t>
      </w:r>
      <w:r>
        <w:t>gadā</w:t>
      </w:r>
      <w:r>
        <w:rPr>
          <w:spacing w:val="36"/>
        </w:rPr>
        <w:t xml:space="preserve"> </w:t>
      </w:r>
      <w:r>
        <w:t>100</w:t>
      </w:r>
      <w:r>
        <w:rPr>
          <w:spacing w:val="37"/>
        </w:rPr>
        <w:t xml:space="preserve"> </w:t>
      </w:r>
      <w:r>
        <w:t>meža</w:t>
      </w:r>
      <w:r>
        <w:rPr>
          <w:spacing w:val="38"/>
        </w:rPr>
        <w:t xml:space="preserve"> </w:t>
      </w:r>
      <w:r>
        <w:t>ugunsgrēki</w:t>
      </w:r>
      <w:r>
        <w:rPr>
          <w:spacing w:val="37"/>
        </w:rPr>
        <w:t xml:space="preserve"> </w:t>
      </w:r>
      <w:r>
        <w:t>ar</w:t>
      </w:r>
      <w:r>
        <w:rPr>
          <w:spacing w:val="38"/>
        </w:rPr>
        <w:t xml:space="preserve"> </w:t>
      </w:r>
      <w:r>
        <w:t>kopējo</w:t>
      </w:r>
      <w:r>
        <w:rPr>
          <w:spacing w:val="38"/>
        </w:rPr>
        <w:t xml:space="preserve"> </w:t>
      </w:r>
      <w:r>
        <w:rPr>
          <w:spacing w:val="-2"/>
        </w:rPr>
        <w:t>platību</w:t>
      </w:r>
    </w:p>
    <w:p w14:paraId="73E257B3" w14:textId="77777777" w:rsidR="00553707" w:rsidRDefault="00000000">
      <w:pPr>
        <w:pStyle w:val="BodyText"/>
        <w:spacing w:before="183"/>
        <w:rPr>
          <w:sz w:val="20"/>
        </w:rPr>
      </w:pPr>
      <w:r>
        <w:rPr>
          <w:noProof/>
        </w:rPr>
        <mc:AlternateContent>
          <mc:Choice Requires="wps">
            <w:drawing>
              <wp:anchor distT="0" distB="0" distL="0" distR="0" simplePos="0" relativeHeight="487596032" behindDoc="1" locked="0" layoutInCell="1" allowOverlap="1" wp14:anchorId="099AF369" wp14:editId="1878B893">
                <wp:simplePos x="0" y="0"/>
                <wp:positionH relativeFrom="page">
                  <wp:posOffset>1080820</wp:posOffset>
                </wp:positionH>
                <wp:positionV relativeFrom="paragraph">
                  <wp:posOffset>277859</wp:posOffset>
                </wp:positionV>
                <wp:extent cx="1829435" cy="7620"/>
                <wp:effectExtent l="0" t="0" r="0" b="0"/>
                <wp:wrapTopAndBottom/>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4A74C6" id="Graphic 55" o:spid="_x0000_s1026" style="position:absolute;margin-left:85.1pt;margin-top:21.9pt;width:144.05pt;height:.6pt;z-index:-1572044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o+HQIAAL0EAAAOAAAAZHJzL2Uyb0RvYy54bWysVN9v0zAQfkfif7D8TtOWbY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8eH8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Dk/mHF3wAAAAkBAAAPAAAAZHJzL2Rvd25yZXYueG1sTI/LTsMwEEX3&#10;SPyDNUhsELVpCpQQp6qCWFCEgIJYu/EQR8R2sN3W/D3TFezmao7uo1pkO7Adhth7J+FiIoCha73u&#10;XSfh/e3+fA4sJuW0GrxDCT8YYVEfH1Wq1H7vXnG3Th0jExdLJcGkNJacx9agVXHiR3T0+/TBqkQy&#10;dFwHtSdzO/CpEFfcqt5RglEjNgbbr/XWSmhyXt49P5j2bIUvTx/FTWiK70cpT0/y8hZYwpz+YDjU&#10;p+pQU6eN3zod2UD6WkwJlTAraAIBs8t5AWxzOATwuuL/F9S/AAAA//8DAFBLAQItABQABgAIAAAA&#10;IQC2gziS/gAAAOEBAAATAAAAAAAAAAAAAAAAAAAAAABbQ29udGVudF9UeXBlc10ueG1sUEsBAi0A&#10;FAAGAAgAAAAhADj9If/WAAAAlAEAAAsAAAAAAAAAAAAAAAAALwEAAF9yZWxzLy5yZWxzUEsBAi0A&#10;FAAGAAgAAAAhAEkbCj4dAgAAvQQAAA4AAAAAAAAAAAAAAAAALgIAAGRycy9lMm9Eb2MueG1sUEsB&#10;Ai0AFAAGAAgAAAAhAOT+YcXfAAAACQEAAA8AAAAAAAAAAAAAAAAAdwQAAGRycy9kb3ducmV2Lnht&#10;bFBLBQYAAAAABAAEAPMAAACDBQAAAAA=&#10;" path="m1829054,l,,,7620r1829054,l1829054,xe" fillcolor="black" stroked="f">
                <v:path arrowok="t"/>
                <w10:wrap type="topAndBottom" anchorx="page"/>
              </v:shape>
            </w:pict>
          </mc:Fallback>
        </mc:AlternateContent>
      </w:r>
    </w:p>
    <w:p w14:paraId="4D4B6D2E" w14:textId="77777777" w:rsidR="00553707" w:rsidRDefault="00000000">
      <w:pPr>
        <w:spacing w:before="103"/>
        <w:ind w:left="482" w:right="871"/>
        <w:rPr>
          <w:sz w:val="20"/>
        </w:rPr>
      </w:pPr>
      <w:r>
        <w:rPr>
          <w:sz w:val="20"/>
          <w:vertAlign w:val="superscript"/>
        </w:rPr>
        <w:t>20</w:t>
      </w:r>
      <w:r>
        <w:rPr>
          <w:sz w:val="20"/>
        </w:rPr>
        <w:t xml:space="preserve"> Mežu statistika 2021. gads. Pieejams : </w:t>
      </w:r>
      <w:hyperlink r:id="rId65">
        <w:r>
          <w:rPr>
            <w:color w:val="0000FF"/>
            <w:sz w:val="20"/>
            <w:u w:val="single" w:color="0000FF"/>
          </w:rPr>
          <w:t>https://www.vmd.gov.lv/valsts-meza-dienests/statiskas-lapas/publikacijas-</w:t>
        </w:r>
      </w:hyperlink>
      <w:r>
        <w:rPr>
          <w:color w:val="0000FF"/>
          <w:sz w:val="20"/>
        </w:rPr>
        <w:t xml:space="preserve"> </w:t>
      </w:r>
      <w:hyperlink r:id="rId66">
        <w:r>
          <w:rPr>
            <w:color w:val="0000FF"/>
            <w:sz w:val="20"/>
            <w:u w:val="single" w:color="0000FF"/>
          </w:rPr>
          <w:t>un-statistika/</w:t>
        </w:r>
        <w:proofErr w:type="spellStart"/>
        <w:r>
          <w:rPr>
            <w:color w:val="0000FF"/>
            <w:sz w:val="20"/>
            <w:u w:val="single" w:color="0000FF"/>
          </w:rPr>
          <w:t>meza-statistikas-cd?nid</w:t>
        </w:r>
        <w:proofErr w:type="spellEnd"/>
        <w:r>
          <w:rPr>
            <w:color w:val="0000FF"/>
            <w:sz w:val="20"/>
            <w:u w:val="single" w:color="0000FF"/>
          </w:rPr>
          <w:t>=1809#jump</w:t>
        </w:r>
      </w:hyperlink>
      <w:r>
        <w:rPr>
          <w:color w:val="0000FF"/>
          <w:spacing w:val="40"/>
          <w:sz w:val="20"/>
        </w:rPr>
        <w:t xml:space="preserve"> </w:t>
      </w:r>
      <w:r>
        <w:rPr>
          <w:sz w:val="20"/>
        </w:rPr>
        <w:t>(Skatīts: 26.10.2021.)</w:t>
      </w:r>
    </w:p>
    <w:p w14:paraId="61A860FD" w14:textId="77777777" w:rsidR="00553707" w:rsidRDefault="00553707">
      <w:pPr>
        <w:rPr>
          <w:sz w:val="20"/>
        </w:rPr>
        <w:sectPr w:rsidR="00553707" w:rsidSect="00CD44C4">
          <w:pgSz w:w="12240" w:h="15840"/>
          <w:pgMar w:top="1060" w:right="260" w:bottom="1180" w:left="1220" w:header="0" w:footer="995" w:gutter="0"/>
          <w:cols w:space="720"/>
        </w:sectPr>
      </w:pPr>
    </w:p>
    <w:p w14:paraId="139DBD9A" w14:textId="77777777" w:rsidR="00553707" w:rsidRDefault="00000000">
      <w:pPr>
        <w:pStyle w:val="BodyText"/>
        <w:spacing w:before="72" w:line="360" w:lineRule="auto"/>
        <w:ind w:left="482" w:right="870"/>
        <w:jc w:val="both"/>
      </w:pPr>
      <w:r>
        <w:t>43,06 ha. 2019. gadā 48 meža ugunsgrēki ar kopējo platību 91,43 ha. 2020. gadā 19 meža ugunsgrēki ar kopējo platību 7,68 ha. 2021. gadā</w:t>
      </w:r>
      <w:r>
        <w:rPr>
          <w:spacing w:val="-1"/>
        </w:rPr>
        <w:t xml:space="preserve"> </w:t>
      </w:r>
      <w:r>
        <w:t>(līdz decembrim) 15 meža ugunsgrēki ar</w:t>
      </w:r>
      <w:r>
        <w:rPr>
          <w:spacing w:val="-1"/>
        </w:rPr>
        <w:t xml:space="preserve"> </w:t>
      </w:r>
      <w:r>
        <w:t>kopējo platību 2,01 ha.</w:t>
      </w:r>
    </w:p>
    <w:p w14:paraId="257F81CE" w14:textId="77777777" w:rsidR="00553707" w:rsidRDefault="00000000">
      <w:pPr>
        <w:pStyle w:val="BodyText"/>
        <w:spacing w:before="1" w:line="360" w:lineRule="auto"/>
        <w:ind w:left="482" w:right="867" w:firstLine="719"/>
        <w:jc w:val="both"/>
      </w:pPr>
      <w:r>
        <w:t>Saskaņā ar VUGD rekomendācijām valsts un pašvaldību institūcijām “Iespējamo apdraudējumu katalogs” meža un kūdras purvu ugunsgrēki Olaines novadā nav fiksēti. Pēc pieejamās informācijas 2019. gadā Olaines novadā, “Uzvaras Līdums”</w:t>
      </w:r>
      <w:r>
        <w:rPr>
          <w:spacing w:val="40"/>
        </w:rPr>
        <w:t xml:space="preserve"> </w:t>
      </w:r>
      <w:r>
        <w:t>izcēlies paaugstinātas bīstamības</w:t>
      </w:r>
      <w:r>
        <w:rPr>
          <w:spacing w:val="-8"/>
        </w:rPr>
        <w:t xml:space="preserve"> </w:t>
      </w:r>
      <w:r>
        <w:t>meža</w:t>
      </w:r>
      <w:r>
        <w:rPr>
          <w:spacing w:val="-8"/>
        </w:rPr>
        <w:t xml:space="preserve"> </w:t>
      </w:r>
      <w:r>
        <w:t>un</w:t>
      </w:r>
      <w:r>
        <w:rPr>
          <w:spacing w:val="-6"/>
        </w:rPr>
        <w:t xml:space="preserve"> </w:t>
      </w:r>
      <w:r>
        <w:t>kūdras</w:t>
      </w:r>
      <w:r>
        <w:rPr>
          <w:spacing w:val="-8"/>
        </w:rPr>
        <w:t xml:space="preserve"> </w:t>
      </w:r>
      <w:r>
        <w:t>ugunsgrēks,</w:t>
      </w:r>
      <w:r>
        <w:rPr>
          <w:spacing w:val="-6"/>
        </w:rPr>
        <w:t xml:space="preserve"> </w:t>
      </w:r>
      <w:r>
        <w:t>kura</w:t>
      </w:r>
      <w:r>
        <w:rPr>
          <w:spacing w:val="-8"/>
        </w:rPr>
        <w:t xml:space="preserve"> </w:t>
      </w:r>
      <w:r>
        <w:t>rezultātā</w:t>
      </w:r>
      <w:r>
        <w:rPr>
          <w:spacing w:val="-8"/>
        </w:rPr>
        <w:t xml:space="preserve"> </w:t>
      </w:r>
      <w:r>
        <w:t>izdega</w:t>
      </w:r>
      <w:r>
        <w:rPr>
          <w:spacing w:val="-8"/>
        </w:rPr>
        <w:t xml:space="preserve"> </w:t>
      </w:r>
      <w:r>
        <w:t>~60</w:t>
      </w:r>
      <w:r>
        <w:rPr>
          <w:spacing w:val="-6"/>
        </w:rPr>
        <w:t xml:space="preserve"> </w:t>
      </w:r>
      <w:r>
        <w:t>ha</w:t>
      </w:r>
      <w:r>
        <w:rPr>
          <w:spacing w:val="-8"/>
        </w:rPr>
        <w:t xml:space="preserve"> </w:t>
      </w:r>
      <w:r>
        <w:t>meža</w:t>
      </w:r>
      <w:r>
        <w:rPr>
          <w:spacing w:val="-4"/>
        </w:rPr>
        <w:t xml:space="preserve"> </w:t>
      </w:r>
      <w:r>
        <w:t>un</w:t>
      </w:r>
      <w:r>
        <w:rPr>
          <w:spacing w:val="-8"/>
        </w:rPr>
        <w:t xml:space="preserve"> </w:t>
      </w:r>
      <w:r>
        <w:t>kūdras</w:t>
      </w:r>
      <w:r>
        <w:rPr>
          <w:spacing w:val="-6"/>
        </w:rPr>
        <w:t xml:space="preserve"> </w:t>
      </w:r>
      <w:r>
        <w:t>zemes.</w:t>
      </w:r>
      <w:r>
        <w:rPr>
          <w:spacing w:val="-6"/>
        </w:rPr>
        <w:t xml:space="preserve"> </w:t>
      </w:r>
      <w:r>
        <w:t>Meža un kūdras purvu ugunsgrēki vērtējams kā vidējs risks ar augstu varbūtību.</w:t>
      </w:r>
    </w:p>
    <w:p w14:paraId="27A392E8" w14:textId="77777777" w:rsidR="00553707" w:rsidRDefault="00553707">
      <w:pPr>
        <w:pStyle w:val="BodyText"/>
        <w:spacing w:before="140"/>
      </w:pPr>
    </w:p>
    <w:p w14:paraId="4947844E" w14:textId="77777777" w:rsidR="00553707" w:rsidRDefault="00000000">
      <w:pPr>
        <w:pStyle w:val="Heading2"/>
        <w:numPr>
          <w:ilvl w:val="3"/>
          <w:numId w:val="37"/>
        </w:numPr>
        <w:tabs>
          <w:tab w:val="left" w:pos="4203"/>
        </w:tabs>
        <w:ind w:left="4203" w:hanging="699"/>
        <w:jc w:val="left"/>
      </w:pPr>
      <w:bookmarkStart w:id="25" w:name="_Toc159258629"/>
      <w:r>
        <w:t>Epidēmija,</w:t>
      </w:r>
      <w:r>
        <w:rPr>
          <w:spacing w:val="-7"/>
        </w:rPr>
        <w:t xml:space="preserve"> </w:t>
      </w:r>
      <w:r>
        <w:rPr>
          <w:spacing w:val="-2"/>
        </w:rPr>
        <w:t>pandēmija</w:t>
      </w:r>
      <w:bookmarkEnd w:id="25"/>
    </w:p>
    <w:p w14:paraId="57AB7CC0" w14:textId="77777777" w:rsidR="00553707" w:rsidRDefault="00000000">
      <w:pPr>
        <w:pStyle w:val="BodyText"/>
        <w:spacing w:before="280" w:line="360" w:lineRule="auto"/>
        <w:ind w:left="482" w:right="868" w:firstLine="707"/>
        <w:jc w:val="both"/>
      </w:pPr>
      <w:r>
        <w:t>Epidēmija ir infekcijas slimības izplatīšanās tādos apmēros, kas pārsniedz konkrētai teritorijai raksturīgu saslimstības līmeni, vai arī slimības parādīšanās un intensīva izplatīšanās teritorijā, kurā iepriekš tā nav reģistrēta (Epidemioloģiskās drošības likuma 1.panta 6.punkts). Atkarībā</w:t>
      </w:r>
      <w:r>
        <w:rPr>
          <w:spacing w:val="-2"/>
        </w:rPr>
        <w:t xml:space="preserve"> </w:t>
      </w:r>
      <w:r>
        <w:t>no</w:t>
      </w:r>
      <w:r>
        <w:rPr>
          <w:spacing w:val="-1"/>
        </w:rPr>
        <w:t xml:space="preserve"> </w:t>
      </w:r>
      <w:r>
        <w:t>infekcijas</w:t>
      </w:r>
      <w:r>
        <w:rPr>
          <w:spacing w:val="-1"/>
        </w:rPr>
        <w:t xml:space="preserve"> </w:t>
      </w:r>
      <w:r>
        <w:t>slimības</w:t>
      </w:r>
      <w:r>
        <w:rPr>
          <w:spacing w:val="-1"/>
        </w:rPr>
        <w:t xml:space="preserve"> </w:t>
      </w:r>
      <w:r>
        <w:t>īpatnībām</w:t>
      </w:r>
      <w:r>
        <w:rPr>
          <w:spacing w:val="-1"/>
        </w:rPr>
        <w:t xml:space="preserve"> </w:t>
      </w:r>
      <w:r>
        <w:t>un</w:t>
      </w:r>
      <w:r>
        <w:rPr>
          <w:spacing w:val="-1"/>
        </w:rPr>
        <w:t xml:space="preserve"> </w:t>
      </w:r>
      <w:r>
        <w:t>izplatīšanās</w:t>
      </w:r>
      <w:r>
        <w:rPr>
          <w:spacing w:val="-1"/>
        </w:rPr>
        <w:t xml:space="preserve"> </w:t>
      </w:r>
      <w:r>
        <w:t>apstākļiem</w:t>
      </w:r>
      <w:r>
        <w:rPr>
          <w:spacing w:val="-1"/>
        </w:rPr>
        <w:t xml:space="preserve"> </w:t>
      </w:r>
      <w:r>
        <w:t>epidēmijas</w:t>
      </w:r>
      <w:r>
        <w:rPr>
          <w:spacing w:val="-2"/>
        </w:rPr>
        <w:t xml:space="preserve"> </w:t>
      </w:r>
      <w:r>
        <w:t>var</w:t>
      </w:r>
      <w:r>
        <w:rPr>
          <w:spacing w:val="-2"/>
        </w:rPr>
        <w:t xml:space="preserve"> </w:t>
      </w:r>
      <w:r>
        <w:t>atšķirties</w:t>
      </w:r>
      <w:r>
        <w:rPr>
          <w:spacing w:val="-1"/>
        </w:rPr>
        <w:t xml:space="preserve"> </w:t>
      </w:r>
      <w:r>
        <w:t>pēc intensitātes</w:t>
      </w:r>
      <w:r>
        <w:rPr>
          <w:spacing w:val="-7"/>
        </w:rPr>
        <w:t xml:space="preserve"> </w:t>
      </w:r>
      <w:r>
        <w:t>saslimušo</w:t>
      </w:r>
      <w:r>
        <w:rPr>
          <w:spacing w:val="-9"/>
        </w:rPr>
        <w:t xml:space="preserve"> </w:t>
      </w:r>
      <w:r>
        <w:t>skaita</w:t>
      </w:r>
      <w:r>
        <w:rPr>
          <w:spacing w:val="-8"/>
        </w:rPr>
        <w:t xml:space="preserve"> </w:t>
      </w:r>
      <w:r>
        <w:t>ziņā,</w:t>
      </w:r>
      <w:r>
        <w:rPr>
          <w:spacing w:val="-7"/>
        </w:rPr>
        <w:t xml:space="preserve"> </w:t>
      </w:r>
      <w:r>
        <w:t>ģeogrāfiskās</w:t>
      </w:r>
      <w:r>
        <w:rPr>
          <w:spacing w:val="-7"/>
        </w:rPr>
        <w:t xml:space="preserve"> </w:t>
      </w:r>
      <w:r>
        <w:t>izplatības,</w:t>
      </w:r>
      <w:r>
        <w:rPr>
          <w:spacing w:val="-7"/>
        </w:rPr>
        <w:t xml:space="preserve"> </w:t>
      </w:r>
      <w:r>
        <w:t>skarto</w:t>
      </w:r>
      <w:r>
        <w:rPr>
          <w:spacing w:val="-7"/>
        </w:rPr>
        <w:t xml:space="preserve"> </w:t>
      </w:r>
      <w:r>
        <w:t>iedzīvotāju</w:t>
      </w:r>
      <w:r>
        <w:rPr>
          <w:spacing w:val="-6"/>
        </w:rPr>
        <w:t xml:space="preserve"> </w:t>
      </w:r>
      <w:r>
        <w:t>grupu</w:t>
      </w:r>
      <w:r>
        <w:rPr>
          <w:spacing w:val="-8"/>
        </w:rPr>
        <w:t xml:space="preserve"> </w:t>
      </w:r>
      <w:r>
        <w:t>loka</w:t>
      </w:r>
      <w:r>
        <w:rPr>
          <w:spacing w:val="-7"/>
        </w:rPr>
        <w:t xml:space="preserve"> </w:t>
      </w:r>
      <w:r>
        <w:t>un</w:t>
      </w:r>
      <w:r>
        <w:rPr>
          <w:spacing w:val="-7"/>
        </w:rPr>
        <w:t xml:space="preserve"> </w:t>
      </w:r>
      <w:r>
        <w:t>norises ilguma. Savukārt pandēmija ir epidēmija, kas skar plašas ģeogrāfiskas teritorijas vai kontinentus.</w:t>
      </w:r>
    </w:p>
    <w:p w14:paraId="68DDB879" w14:textId="77777777" w:rsidR="00553707" w:rsidRDefault="00000000">
      <w:pPr>
        <w:pStyle w:val="BodyText"/>
        <w:spacing w:line="360" w:lineRule="auto"/>
        <w:ind w:left="482" w:right="872" w:firstLine="707"/>
        <w:jc w:val="both"/>
      </w:pPr>
      <w:r>
        <w:t xml:space="preserve">Infekciju slimības izplatības īpatnības ir atkarīgas no daudziem faktoriem, tai skaitā, iedzīvotāju imunitātes, vakcinācijas aptveres, dzīves apstākļiem un sanitārās kultūras līmeņa, gadalaika (dažām infekcijas slimībām raksturīga sezonalitāte), ģeogrāfiskām un klimatiskajām joslām, klimata pārmaiņām, kā arī veikto </w:t>
      </w:r>
      <w:proofErr w:type="spellStart"/>
      <w:r>
        <w:t>pretepidēmijas</w:t>
      </w:r>
      <w:proofErr w:type="spellEnd"/>
      <w:r>
        <w:t xml:space="preserve"> pasākumu efektivitātes.</w:t>
      </w:r>
    </w:p>
    <w:p w14:paraId="1CFAFB49" w14:textId="77777777" w:rsidR="00553707" w:rsidRDefault="00000000">
      <w:pPr>
        <w:pStyle w:val="BodyText"/>
        <w:spacing w:line="360" w:lineRule="auto"/>
        <w:ind w:left="482" w:right="872" w:firstLine="707"/>
        <w:jc w:val="both"/>
      </w:pPr>
      <w:r>
        <w:t>Epidēmiju un pandēmiju iespējamība palielinās situācijās, ja, piemēram, ir notikusi dabas katastrofa vai militārs iebrukums. Palielinās cilvēku skaits, kam nepieciešama medicīniskās palīdzība vai īpaša aprūpe, kā arī evakuācijas laikā, masveida izmitināšanas vietās un citur, kur lielā daudzumā uzturas un pulcējas cilvēki ir paaugstināts risks vides piesārņojumam, kas veicina infekciju slimības ievešanu un izplatīšanos. Tāpat epidēmijas un pandēmijas draudi var rasties infekcijas pārrobežu pārnešanas gadījumā.</w:t>
      </w:r>
    </w:p>
    <w:p w14:paraId="6386E6A0" w14:textId="77777777" w:rsidR="00553707" w:rsidRDefault="00000000">
      <w:pPr>
        <w:pStyle w:val="BodyText"/>
        <w:spacing w:before="1" w:line="360" w:lineRule="auto"/>
        <w:ind w:left="482" w:right="868" w:firstLine="707"/>
        <w:jc w:val="both"/>
      </w:pPr>
      <w:r>
        <w:t>Šobrīd Latvijā par aktuālāko uzskatāma SARS-CoV-2 infekcija (turpmāk - Covid-19 infekcija). Kopš pirmajiem reģistrētajiem saslimšanas gadījumiem 2019. gada nogalē Uhaņas (</w:t>
      </w:r>
      <w:proofErr w:type="spellStart"/>
      <w:r>
        <w:t>Vuhaņas</w:t>
      </w:r>
      <w:proofErr w:type="spellEnd"/>
      <w:r>
        <w:t>)</w:t>
      </w:r>
      <w:r>
        <w:rPr>
          <w:spacing w:val="-12"/>
        </w:rPr>
        <w:t xml:space="preserve"> </w:t>
      </w:r>
      <w:r>
        <w:t>provincē,</w:t>
      </w:r>
      <w:r>
        <w:rPr>
          <w:spacing w:val="-12"/>
        </w:rPr>
        <w:t xml:space="preserve"> </w:t>
      </w:r>
      <w:r>
        <w:t>Ķīnā,</w:t>
      </w:r>
      <w:r>
        <w:rPr>
          <w:spacing w:val="-11"/>
        </w:rPr>
        <w:t xml:space="preserve"> </w:t>
      </w:r>
      <w:r>
        <w:t>saslimšanas</w:t>
      </w:r>
      <w:r>
        <w:rPr>
          <w:spacing w:val="-11"/>
        </w:rPr>
        <w:t xml:space="preserve"> </w:t>
      </w:r>
      <w:r>
        <w:t>gadījumi</w:t>
      </w:r>
      <w:r>
        <w:rPr>
          <w:spacing w:val="-11"/>
        </w:rPr>
        <w:t xml:space="preserve"> </w:t>
      </w:r>
      <w:r>
        <w:t>reģistrēti</w:t>
      </w:r>
      <w:r>
        <w:rPr>
          <w:spacing w:val="-11"/>
        </w:rPr>
        <w:t xml:space="preserve"> </w:t>
      </w:r>
      <w:r>
        <w:t>visos</w:t>
      </w:r>
      <w:r>
        <w:rPr>
          <w:spacing w:val="-11"/>
        </w:rPr>
        <w:t xml:space="preserve"> </w:t>
      </w:r>
      <w:r>
        <w:t>kontinentos,</w:t>
      </w:r>
      <w:r>
        <w:rPr>
          <w:spacing w:val="-11"/>
        </w:rPr>
        <w:t xml:space="preserve"> </w:t>
      </w:r>
      <w:r>
        <w:t>kopā</w:t>
      </w:r>
      <w:r>
        <w:rPr>
          <w:spacing w:val="-13"/>
        </w:rPr>
        <w:t xml:space="preserve"> </w:t>
      </w:r>
      <w:r>
        <w:t>šobrīd</w:t>
      </w:r>
      <w:r>
        <w:rPr>
          <w:spacing w:val="-12"/>
        </w:rPr>
        <w:t xml:space="preserve"> </w:t>
      </w:r>
      <w:r>
        <w:t>vairāk</w:t>
      </w:r>
      <w:r>
        <w:rPr>
          <w:spacing w:val="-12"/>
        </w:rPr>
        <w:t xml:space="preserve"> </w:t>
      </w:r>
      <w:r>
        <w:t>kā 220 valstīs un teritorijās. Pasaules Veselības organizācija 2020. gada 30. janvārī paziņoja, ka Covid-19</w:t>
      </w:r>
      <w:r>
        <w:rPr>
          <w:spacing w:val="-11"/>
        </w:rPr>
        <w:t xml:space="preserve"> </w:t>
      </w:r>
      <w:r>
        <w:t>infekcija</w:t>
      </w:r>
      <w:r>
        <w:rPr>
          <w:spacing w:val="-9"/>
        </w:rPr>
        <w:t xml:space="preserve"> </w:t>
      </w:r>
      <w:r>
        <w:t>ir</w:t>
      </w:r>
      <w:r>
        <w:rPr>
          <w:spacing w:val="-11"/>
        </w:rPr>
        <w:t xml:space="preserve"> </w:t>
      </w:r>
      <w:r>
        <w:t>sasniegusi</w:t>
      </w:r>
      <w:r>
        <w:rPr>
          <w:spacing w:val="-10"/>
        </w:rPr>
        <w:t xml:space="preserve"> </w:t>
      </w:r>
      <w:r>
        <w:t>pandēmijas</w:t>
      </w:r>
      <w:r>
        <w:rPr>
          <w:spacing w:val="-11"/>
        </w:rPr>
        <w:t xml:space="preserve"> </w:t>
      </w:r>
      <w:r>
        <w:t>līmeni.</w:t>
      </w:r>
      <w:r>
        <w:rPr>
          <w:spacing w:val="-8"/>
        </w:rPr>
        <w:t xml:space="preserve"> </w:t>
      </w:r>
      <w:r>
        <w:t>Līdz</w:t>
      </w:r>
      <w:r>
        <w:rPr>
          <w:spacing w:val="-11"/>
        </w:rPr>
        <w:t xml:space="preserve"> </w:t>
      </w:r>
      <w:r>
        <w:t>2020.</w:t>
      </w:r>
      <w:r>
        <w:rPr>
          <w:spacing w:val="-8"/>
        </w:rPr>
        <w:t xml:space="preserve"> </w:t>
      </w:r>
      <w:r>
        <w:t>gada</w:t>
      </w:r>
      <w:r>
        <w:rPr>
          <w:spacing w:val="-9"/>
        </w:rPr>
        <w:t xml:space="preserve"> </w:t>
      </w:r>
      <w:r>
        <w:t>beigām</w:t>
      </w:r>
      <w:r>
        <w:rPr>
          <w:spacing w:val="-10"/>
        </w:rPr>
        <w:t xml:space="preserve"> </w:t>
      </w:r>
      <w:r>
        <w:t>pasaulē</w:t>
      </w:r>
      <w:r>
        <w:rPr>
          <w:spacing w:val="-9"/>
        </w:rPr>
        <w:t xml:space="preserve"> </w:t>
      </w:r>
      <w:r>
        <w:t>inficēšanās</w:t>
      </w:r>
      <w:r>
        <w:rPr>
          <w:spacing w:val="-8"/>
        </w:rPr>
        <w:t xml:space="preserve"> </w:t>
      </w:r>
      <w:r>
        <w:t>ar jauno</w:t>
      </w:r>
      <w:r>
        <w:rPr>
          <w:spacing w:val="1"/>
        </w:rPr>
        <w:t xml:space="preserve"> </w:t>
      </w:r>
      <w:r>
        <w:t>koronavīrusu</w:t>
      </w:r>
      <w:r>
        <w:rPr>
          <w:spacing w:val="4"/>
        </w:rPr>
        <w:t xml:space="preserve"> </w:t>
      </w:r>
      <w:r>
        <w:t>konstatēta</w:t>
      </w:r>
      <w:r>
        <w:rPr>
          <w:spacing w:val="2"/>
        </w:rPr>
        <w:t xml:space="preserve"> </w:t>
      </w:r>
      <w:r>
        <w:t>vairāk</w:t>
      </w:r>
      <w:r>
        <w:rPr>
          <w:spacing w:val="4"/>
        </w:rPr>
        <w:t xml:space="preserve"> </w:t>
      </w:r>
      <w:r>
        <w:t>nekā</w:t>
      </w:r>
      <w:r>
        <w:rPr>
          <w:spacing w:val="3"/>
        </w:rPr>
        <w:t xml:space="preserve"> </w:t>
      </w:r>
      <w:r>
        <w:t>84</w:t>
      </w:r>
      <w:r>
        <w:rPr>
          <w:spacing w:val="3"/>
        </w:rPr>
        <w:t xml:space="preserve"> </w:t>
      </w:r>
      <w:r>
        <w:t>miljoniem</w:t>
      </w:r>
      <w:r>
        <w:rPr>
          <w:spacing w:val="4"/>
        </w:rPr>
        <w:t xml:space="preserve"> </w:t>
      </w:r>
      <w:r>
        <w:t>cilvēku,</w:t>
      </w:r>
      <w:r>
        <w:rPr>
          <w:spacing w:val="3"/>
        </w:rPr>
        <w:t xml:space="preserve"> </w:t>
      </w:r>
      <w:r>
        <w:t>no</w:t>
      </w:r>
      <w:r>
        <w:rPr>
          <w:spacing w:val="4"/>
        </w:rPr>
        <w:t xml:space="preserve"> </w:t>
      </w:r>
      <w:r>
        <w:t>kuriem</w:t>
      </w:r>
      <w:r>
        <w:rPr>
          <w:spacing w:val="5"/>
        </w:rPr>
        <w:t xml:space="preserve"> </w:t>
      </w:r>
      <w:r>
        <w:t>vairāk</w:t>
      </w:r>
      <w:r>
        <w:rPr>
          <w:spacing w:val="3"/>
        </w:rPr>
        <w:t xml:space="preserve"> </w:t>
      </w:r>
      <w:r>
        <w:t>kā</w:t>
      </w:r>
      <w:r>
        <w:rPr>
          <w:spacing w:val="5"/>
        </w:rPr>
        <w:t xml:space="preserve"> </w:t>
      </w:r>
      <w:r>
        <w:t>1,8</w:t>
      </w:r>
      <w:r>
        <w:rPr>
          <w:spacing w:val="4"/>
        </w:rPr>
        <w:t xml:space="preserve"> </w:t>
      </w:r>
      <w:r>
        <w:rPr>
          <w:spacing w:val="-2"/>
        </w:rPr>
        <w:t>miljoni</w:t>
      </w:r>
    </w:p>
    <w:p w14:paraId="494A706D" w14:textId="77777777" w:rsidR="00553707" w:rsidRDefault="00553707">
      <w:pPr>
        <w:spacing w:line="360" w:lineRule="auto"/>
        <w:jc w:val="both"/>
        <w:sectPr w:rsidR="00553707" w:rsidSect="00CD44C4">
          <w:pgSz w:w="12240" w:h="15840"/>
          <w:pgMar w:top="1060" w:right="260" w:bottom="1260" w:left="1220" w:header="0" w:footer="995" w:gutter="0"/>
          <w:cols w:space="720"/>
        </w:sectPr>
      </w:pPr>
    </w:p>
    <w:p w14:paraId="47C7D971" w14:textId="77777777" w:rsidR="00553707" w:rsidRDefault="00000000">
      <w:pPr>
        <w:pStyle w:val="BodyText"/>
        <w:spacing w:before="72" w:line="360" w:lineRule="auto"/>
        <w:ind w:left="482" w:right="870"/>
        <w:jc w:val="both"/>
      </w:pPr>
      <w:r>
        <w:t xml:space="preserve">ir miruši. Latvijā pirmais ar Covid-19 inficētais gadījums konstatēts 2020. gada 3. martā, kopā Latvijā līdz 2020. gada beigām saslimuši vairāk kā 40 tūkstoši cilvēku, miruši vairāk kā 650 </w:t>
      </w:r>
      <w:r>
        <w:rPr>
          <w:spacing w:val="-2"/>
        </w:rPr>
        <w:t>pacienti.</w:t>
      </w:r>
    </w:p>
    <w:p w14:paraId="58EDA7B4" w14:textId="77777777" w:rsidR="00553707" w:rsidRDefault="00000000">
      <w:pPr>
        <w:pStyle w:val="BodyText"/>
        <w:spacing w:before="1" w:line="360" w:lineRule="auto"/>
        <w:ind w:left="482" w:right="871" w:firstLine="707"/>
        <w:jc w:val="both"/>
      </w:pPr>
      <w:r>
        <w:t>Vienlaikus epidēmijas risks saglabājas ar gripas strauju izplatīšanos, vidēji gripas sezonas laikā</w:t>
      </w:r>
      <w:r>
        <w:rPr>
          <w:spacing w:val="-6"/>
        </w:rPr>
        <w:t xml:space="preserve"> </w:t>
      </w:r>
      <w:r>
        <w:t>3</w:t>
      </w:r>
      <w:r>
        <w:rPr>
          <w:spacing w:val="-5"/>
        </w:rPr>
        <w:t xml:space="preserve"> </w:t>
      </w:r>
      <w:r>
        <w:t>000</w:t>
      </w:r>
      <w:r>
        <w:rPr>
          <w:spacing w:val="-5"/>
        </w:rPr>
        <w:t xml:space="preserve"> </w:t>
      </w:r>
      <w:r>
        <w:t>pacienti</w:t>
      </w:r>
      <w:r>
        <w:rPr>
          <w:spacing w:val="-5"/>
        </w:rPr>
        <w:t xml:space="preserve"> </w:t>
      </w:r>
      <w:r>
        <w:t>tiek</w:t>
      </w:r>
      <w:r>
        <w:rPr>
          <w:spacing w:val="-3"/>
        </w:rPr>
        <w:t xml:space="preserve"> </w:t>
      </w:r>
      <w:r>
        <w:t>hospitalizēti</w:t>
      </w:r>
      <w:r>
        <w:rPr>
          <w:spacing w:val="-5"/>
        </w:rPr>
        <w:t xml:space="preserve"> </w:t>
      </w:r>
      <w:r>
        <w:t>saistībā</w:t>
      </w:r>
      <w:r>
        <w:rPr>
          <w:spacing w:val="-5"/>
        </w:rPr>
        <w:t xml:space="preserve"> </w:t>
      </w:r>
      <w:r>
        <w:t>ar</w:t>
      </w:r>
      <w:r>
        <w:rPr>
          <w:spacing w:val="-6"/>
        </w:rPr>
        <w:t xml:space="preserve"> </w:t>
      </w:r>
      <w:r>
        <w:t>gripu</w:t>
      </w:r>
      <w:r>
        <w:rPr>
          <w:spacing w:val="-5"/>
        </w:rPr>
        <w:t xml:space="preserve"> </w:t>
      </w:r>
      <w:r>
        <w:t>un</w:t>
      </w:r>
      <w:r>
        <w:rPr>
          <w:spacing w:val="-5"/>
        </w:rPr>
        <w:t xml:space="preserve"> </w:t>
      </w:r>
      <w:r>
        <w:t>gripas</w:t>
      </w:r>
      <w:r>
        <w:rPr>
          <w:spacing w:val="-5"/>
        </w:rPr>
        <w:t xml:space="preserve"> </w:t>
      </w:r>
      <w:r>
        <w:t>izraisītu</w:t>
      </w:r>
      <w:r>
        <w:rPr>
          <w:spacing w:val="-5"/>
        </w:rPr>
        <w:t xml:space="preserve"> </w:t>
      </w:r>
      <w:r>
        <w:t>pneimoniju,</w:t>
      </w:r>
      <w:r>
        <w:rPr>
          <w:spacing w:val="-5"/>
        </w:rPr>
        <w:t xml:space="preserve"> </w:t>
      </w:r>
      <w:r>
        <w:t>bet</w:t>
      </w:r>
      <w:r>
        <w:rPr>
          <w:spacing w:val="-5"/>
        </w:rPr>
        <w:t xml:space="preserve"> </w:t>
      </w:r>
      <w:r>
        <w:t>ārstēšanu ambulatori</w:t>
      </w:r>
      <w:r>
        <w:rPr>
          <w:spacing w:val="-9"/>
        </w:rPr>
        <w:t xml:space="preserve"> </w:t>
      </w:r>
      <w:r>
        <w:t>saņem</w:t>
      </w:r>
      <w:r>
        <w:rPr>
          <w:spacing w:val="-9"/>
        </w:rPr>
        <w:t xml:space="preserve"> </w:t>
      </w:r>
      <w:r>
        <w:t>ap</w:t>
      </w:r>
      <w:r>
        <w:rPr>
          <w:spacing w:val="-9"/>
        </w:rPr>
        <w:t xml:space="preserve"> </w:t>
      </w:r>
      <w:r>
        <w:t>50</w:t>
      </w:r>
      <w:r>
        <w:rPr>
          <w:spacing w:val="-7"/>
        </w:rPr>
        <w:t xml:space="preserve"> </w:t>
      </w:r>
      <w:r>
        <w:t>000</w:t>
      </w:r>
      <w:r>
        <w:rPr>
          <w:spacing w:val="-9"/>
        </w:rPr>
        <w:t xml:space="preserve"> </w:t>
      </w:r>
      <w:r>
        <w:t>pacientu.</w:t>
      </w:r>
      <w:r>
        <w:rPr>
          <w:spacing w:val="-9"/>
        </w:rPr>
        <w:t xml:space="preserve"> </w:t>
      </w:r>
      <w:r>
        <w:t>Lielākais</w:t>
      </w:r>
      <w:r>
        <w:rPr>
          <w:spacing w:val="-9"/>
        </w:rPr>
        <w:t xml:space="preserve"> </w:t>
      </w:r>
      <w:r>
        <w:t>nāves</w:t>
      </w:r>
      <w:r>
        <w:rPr>
          <w:spacing w:val="-9"/>
        </w:rPr>
        <w:t xml:space="preserve"> </w:t>
      </w:r>
      <w:r>
        <w:t>gadījumus</w:t>
      </w:r>
      <w:r>
        <w:rPr>
          <w:spacing w:val="-9"/>
        </w:rPr>
        <w:t xml:space="preserve"> </w:t>
      </w:r>
      <w:r>
        <w:t>skaits</w:t>
      </w:r>
      <w:r>
        <w:rPr>
          <w:spacing w:val="-9"/>
        </w:rPr>
        <w:t xml:space="preserve"> </w:t>
      </w:r>
      <w:r>
        <w:t>tiek</w:t>
      </w:r>
      <w:r>
        <w:rPr>
          <w:spacing w:val="-9"/>
        </w:rPr>
        <w:t xml:space="preserve"> </w:t>
      </w:r>
      <w:r>
        <w:t>reģistrēts</w:t>
      </w:r>
      <w:r>
        <w:rPr>
          <w:spacing w:val="-9"/>
        </w:rPr>
        <w:t xml:space="preserve"> </w:t>
      </w:r>
      <w:r>
        <w:t>nedēļās,</w:t>
      </w:r>
      <w:r>
        <w:rPr>
          <w:spacing w:val="-10"/>
        </w:rPr>
        <w:t xml:space="preserve"> </w:t>
      </w:r>
      <w:r>
        <w:t xml:space="preserve">kad </w:t>
      </w:r>
      <w:r>
        <w:rPr>
          <w:spacing w:val="-2"/>
        </w:rPr>
        <w:t>ir augstākā</w:t>
      </w:r>
      <w:r>
        <w:rPr>
          <w:spacing w:val="-3"/>
        </w:rPr>
        <w:t xml:space="preserve"> </w:t>
      </w:r>
      <w:r>
        <w:rPr>
          <w:spacing w:val="-2"/>
        </w:rPr>
        <w:t>gripas epidēmijas intensitāte. Pandēmiskā</w:t>
      </w:r>
      <w:r>
        <w:rPr>
          <w:spacing w:val="-3"/>
        </w:rPr>
        <w:t xml:space="preserve"> </w:t>
      </w:r>
      <w:r>
        <w:rPr>
          <w:spacing w:val="-2"/>
        </w:rPr>
        <w:t>gripas vīrusa</w:t>
      </w:r>
      <w:r>
        <w:rPr>
          <w:spacing w:val="-3"/>
        </w:rPr>
        <w:t xml:space="preserve"> </w:t>
      </w:r>
      <w:r>
        <w:rPr>
          <w:spacing w:val="-2"/>
        </w:rPr>
        <w:t xml:space="preserve">izplatīšanās gadījumā saslimušo </w:t>
      </w:r>
      <w:r>
        <w:t>un mirušo skaits var ievērojami pieaugt.</w:t>
      </w:r>
    </w:p>
    <w:p w14:paraId="3047948F" w14:textId="77777777" w:rsidR="00553707" w:rsidRDefault="00000000">
      <w:pPr>
        <w:pStyle w:val="BodyText"/>
        <w:spacing w:line="360" w:lineRule="auto"/>
        <w:ind w:left="482" w:right="868" w:firstLine="707"/>
        <w:jc w:val="both"/>
      </w:pPr>
      <w:r>
        <w:t>Epidēmija</w:t>
      </w:r>
      <w:r>
        <w:rPr>
          <w:spacing w:val="-11"/>
        </w:rPr>
        <w:t xml:space="preserve"> </w:t>
      </w:r>
      <w:r>
        <w:t>vai</w:t>
      </w:r>
      <w:r>
        <w:rPr>
          <w:spacing w:val="-10"/>
        </w:rPr>
        <w:t xml:space="preserve"> </w:t>
      </w:r>
      <w:r>
        <w:t>pandēmija</w:t>
      </w:r>
      <w:r>
        <w:rPr>
          <w:spacing w:val="-13"/>
        </w:rPr>
        <w:t xml:space="preserve"> </w:t>
      </w:r>
      <w:r>
        <w:t>ir</w:t>
      </w:r>
      <w:r>
        <w:rPr>
          <w:spacing w:val="-11"/>
        </w:rPr>
        <w:t xml:space="preserve"> </w:t>
      </w:r>
      <w:r>
        <w:t>vērtējama</w:t>
      </w:r>
      <w:r>
        <w:rPr>
          <w:spacing w:val="-12"/>
        </w:rPr>
        <w:t xml:space="preserve"> </w:t>
      </w:r>
      <w:r>
        <w:t>kā</w:t>
      </w:r>
      <w:r>
        <w:rPr>
          <w:spacing w:val="-12"/>
        </w:rPr>
        <w:t xml:space="preserve"> </w:t>
      </w:r>
      <w:r>
        <w:t>augsts</w:t>
      </w:r>
      <w:r>
        <w:rPr>
          <w:spacing w:val="-10"/>
        </w:rPr>
        <w:t xml:space="preserve"> </w:t>
      </w:r>
      <w:r>
        <w:t>risks</w:t>
      </w:r>
      <w:r>
        <w:rPr>
          <w:spacing w:val="-10"/>
        </w:rPr>
        <w:t xml:space="preserve"> </w:t>
      </w:r>
      <w:r>
        <w:t>un</w:t>
      </w:r>
      <w:r>
        <w:rPr>
          <w:spacing w:val="-11"/>
        </w:rPr>
        <w:t xml:space="preserve"> </w:t>
      </w:r>
      <w:r>
        <w:t>tās</w:t>
      </w:r>
      <w:r>
        <w:rPr>
          <w:spacing w:val="-13"/>
        </w:rPr>
        <w:t xml:space="preserve"> </w:t>
      </w:r>
      <w:r>
        <w:t>iestāšanās</w:t>
      </w:r>
      <w:r>
        <w:rPr>
          <w:spacing w:val="-10"/>
        </w:rPr>
        <w:t xml:space="preserve"> </w:t>
      </w:r>
      <w:r>
        <w:t>gadījumā</w:t>
      </w:r>
      <w:r>
        <w:rPr>
          <w:spacing w:val="-11"/>
        </w:rPr>
        <w:t xml:space="preserve"> </w:t>
      </w:r>
      <w:r>
        <w:t>būtiski</w:t>
      </w:r>
      <w:r>
        <w:rPr>
          <w:spacing w:val="-12"/>
        </w:rPr>
        <w:t xml:space="preserve"> </w:t>
      </w:r>
      <w:r>
        <w:t>tiek noslogota</w:t>
      </w:r>
      <w:r>
        <w:rPr>
          <w:spacing w:val="-1"/>
        </w:rPr>
        <w:t xml:space="preserve"> </w:t>
      </w:r>
      <w:r>
        <w:t>veselības nozares kapacitāte,</w:t>
      </w:r>
      <w:r>
        <w:rPr>
          <w:spacing w:val="-1"/>
        </w:rPr>
        <w:t xml:space="preserve"> </w:t>
      </w:r>
      <w:r>
        <w:t>kā</w:t>
      </w:r>
      <w:r>
        <w:rPr>
          <w:spacing w:val="-1"/>
        </w:rPr>
        <w:t xml:space="preserve"> </w:t>
      </w:r>
      <w:r>
        <w:t>arī</w:t>
      </w:r>
      <w:r>
        <w:rPr>
          <w:spacing w:val="-1"/>
        </w:rPr>
        <w:t xml:space="preserve"> </w:t>
      </w:r>
      <w:r>
        <w:t>liela</w:t>
      </w:r>
      <w:r>
        <w:rPr>
          <w:spacing w:val="-1"/>
        </w:rPr>
        <w:t xml:space="preserve"> </w:t>
      </w:r>
      <w:r>
        <w:t>strādājošo skaita</w:t>
      </w:r>
      <w:r>
        <w:rPr>
          <w:spacing w:val="-1"/>
        </w:rPr>
        <w:t xml:space="preserve"> </w:t>
      </w:r>
      <w:r>
        <w:t>saslimšana</w:t>
      </w:r>
      <w:r>
        <w:rPr>
          <w:spacing w:val="-1"/>
        </w:rPr>
        <w:t xml:space="preserve"> </w:t>
      </w:r>
      <w:r>
        <w:t>vai darba nespēja, aprūpējot saslimušos bērnus, var ietekmēt citu sabiedrībai svarīgo pakalpojumu nodrošināšanu, piemēram, ūdensapgādi, elektroapgādi, reaģēšanu uz ugunsgrēkiem, glābšanas darbiem un citiem ar drošību saistītiem pasākumiem.</w:t>
      </w:r>
    </w:p>
    <w:p w14:paraId="451B0891" w14:textId="77777777" w:rsidR="00553707" w:rsidRDefault="00000000">
      <w:pPr>
        <w:pStyle w:val="BodyText"/>
        <w:spacing w:before="1" w:line="360" w:lineRule="auto"/>
        <w:ind w:left="482" w:right="872" w:firstLine="707"/>
        <w:jc w:val="both"/>
      </w:pPr>
      <w:r>
        <w:t>Vienlaicīgi Covid-19 un gripas infekcijas izplatīšanās novēršanai ir pieejami efektīvi līdzekļi – vakcinācija, tādēļ, nodrošinot sabiedrības vai riska grupu vakcināciju, ir iespējams ievērojami novērst gripas un Covid-19 izplatīšanās riskus.</w:t>
      </w:r>
    </w:p>
    <w:p w14:paraId="39247B9E" w14:textId="77777777" w:rsidR="00553707" w:rsidRDefault="00000000">
      <w:pPr>
        <w:pStyle w:val="BodyText"/>
        <w:spacing w:before="5"/>
        <w:rPr>
          <w:sz w:val="19"/>
        </w:rPr>
      </w:pPr>
      <w:r>
        <w:rPr>
          <w:noProof/>
        </w:rPr>
        <w:drawing>
          <wp:anchor distT="0" distB="0" distL="0" distR="0" simplePos="0" relativeHeight="487596544" behindDoc="1" locked="0" layoutInCell="1" allowOverlap="1" wp14:anchorId="6A4D8B92" wp14:editId="3BF05005">
            <wp:simplePos x="0" y="0"/>
            <wp:positionH relativeFrom="page">
              <wp:posOffset>958214</wp:posOffset>
            </wp:positionH>
            <wp:positionV relativeFrom="paragraph">
              <wp:posOffset>157238</wp:posOffset>
            </wp:positionV>
            <wp:extent cx="6111800" cy="2960370"/>
            <wp:effectExtent l="0" t="0" r="0" b="0"/>
            <wp:wrapTopAndBottom/>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67" cstate="print"/>
                    <a:stretch>
                      <a:fillRect/>
                    </a:stretch>
                  </pic:blipFill>
                  <pic:spPr>
                    <a:xfrm>
                      <a:off x="0" y="0"/>
                      <a:ext cx="6111800" cy="2960370"/>
                    </a:xfrm>
                    <a:prstGeom prst="rect">
                      <a:avLst/>
                    </a:prstGeom>
                  </pic:spPr>
                </pic:pic>
              </a:graphicData>
            </a:graphic>
          </wp:anchor>
        </w:drawing>
      </w:r>
    </w:p>
    <w:p w14:paraId="47A7272D" w14:textId="77777777" w:rsidR="00553707" w:rsidRDefault="00553707">
      <w:pPr>
        <w:pStyle w:val="BodyText"/>
        <w:spacing w:before="60"/>
      </w:pPr>
    </w:p>
    <w:p w14:paraId="7296CDD3" w14:textId="77777777" w:rsidR="00553707" w:rsidRDefault="00000000">
      <w:pPr>
        <w:pStyle w:val="ListParagraph"/>
        <w:numPr>
          <w:ilvl w:val="0"/>
          <w:numId w:val="34"/>
        </w:numPr>
        <w:tabs>
          <w:tab w:val="left" w:pos="2905"/>
        </w:tabs>
        <w:ind w:left="2905" w:hanging="301"/>
        <w:jc w:val="left"/>
        <w:rPr>
          <w:sz w:val="20"/>
        </w:rPr>
      </w:pPr>
      <w:r>
        <w:rPr>
          <w:sz w:val="20"/>
        </w:rPr>
        <w:t>attēls.</w:t>
      </w:r>
      <w:r>
        <w:rPr>
          <w:spacing w:val="-7"/>
          <w:sz w:val="20"/>
        </w:rPr>
        <w:t xml:space="preserve"> </w:t>
      </w:r>
      <w:r>
        <w:rPr>
          <w:sz w:val="20"/>
        </w:rPr>
        <w:t>Vēršanās</w:t>
      </w:r>
      <w:r>
        <w:rPr>
          <w:spacing w:val="-6"/>
          <w:sz w:val="20"/>
        </w:rPr>
        <w:t xml:space="preserve"> </w:t>
      </w:r>
      <w:r>
        <w:rPr>
          <w:sz w:val="20"/>
        </w:rPr>
        <w:t>ambulatorajās</w:t>
      </w:r>
      <w:r>
        <w:rPr>
          <w:spacing w:val="-8"/>
          <w:sz w:val="20"/>
        </w:rPr>
        <w:t xml:space="preserve"> </w:t>
      </w:r>
      <w:r>
        <w:rPr>
          <w:sz w:val="20"/>
        </w:rPr>
        <w:t>iestādēs</w:t>
      </w:r>
      <w:r>
        <w:rPr>
          <w:spacing w:val="-8"/>
          <w:sz w:val="20"/>
        </w:rPr>
        <w:t xml:space="preserve"> </w:t>
      </w:r>
      <w:r>
        <w:rPr>
          <w:sz w:val="20"/>
        </w:rPr>
        <w:t>gripas</w:t>
      </w:r>
      <w:r>
        <w:rPr>
          <w:spacing w:val="-8"/>
          <w:sz w:val="20"/>
        </w:rPr>
        <w:t xml:space="preserve"> </w:t>
      </w:r>
      <w:r>
        <w:rPr>
          <w:sz w:val="20"/>
        </w:rPr>
        <w:t>gadījumos</w:t>
      </w:r>
      <w:r>
        <w:rPr>
          <w:spacing w:val="-3"/>
          <w:sz w:val="20"/>
        </w:rPr>
        <w:t xml:space="preserve"> </w:t>
      </w:r>
      <w:r>
        <w:rPr>
          <w:sz w:val="20"/>
        </w:rPr>
        <w:t>[SPKC</w:t>
      </w:r>
      <w:r>
        <w:rPr>
          <w:spacing w:val="-8"/>
          <w:sz w:val="20"/>
        </w:rPr>
        <w:t xml:space="preserve"> </w:t>
      </w:r>
      <w:r>
        <w:rPr>
          <w:spacing w:val="-2"/>
          <w:sz w:val="20"/>
        </w:rPr>
        <w:t>dati]</w:t>
      </w:r>
    </w:p>
    <w:p w14:paraId="1E6307BF" w14:textId="77777777" w:rsidR="00553707" w:rsidRDefault="00553707">
      <w:pPr>
        <w:pStyle w:val="BodyText"/>
        <w:rPr>
          <w:sz w:val="20"/>
        </w:rPr>
      </w:pPr>
    </w:p>
    <w:p w14:paraId="582CFA09" w14:textId="77777777" w:rsidR="00553707" w:rsidRDefault="00553707">
      <w:pPr>
        <w:pStyle w:val="BodyText"/>
        <w:spacing w:before="58"/>
        <w:rPr>
          <w:sz w:val="20"/>
        </w:rPr>
      </w:pPr>
    </w:p>
    <w:p w14:paraId="50810854" w14:textId="77777777" w:rsidR="00553707" w:rsidRDefault="00000000">
      <w:pPr>
        <w:pStyle w:val="BodyText"/>
        <w:spacing w:line="360" w:lineRule="auto"/>
        <w:ind w:left="482" w:right="867" w:firstLine="707"/>
        <w:jc w:val="both"/>
      </w:pPr>
      <w:r>
        <w:t>2019. gadā gripas epidēmiskā izplatība sākās ievērojami agrāk nekā iepriekšējā sezonā. Apskatīti</w:t>
      </w:r>
      <w:r>
        <w:rPr>
          <w:spacing w:val="-16"/>
        </w:rPr>
        <w:t xml:space="preserve"> </w:t>
      </w:r>
      <w:r>
        <w:t>dati</w:t>
      </w:r>
      <w:r>
        <w:rPr>
          <w:spacing w:val="-13"/>
        </w:rPr>
        <w:t xml:space="preserve"> </w:t>
      </w:r>
      <w:r>
        <w:t>par</w:t>
      </w:r>
      <w:r>
        <w:rPr>
          <w:spacing w:val="-14"/>
        </w:rPr>
        <w:t xml:space="preserve"> </w:t>
      </w:r>
      <w:r>
        <w:t>akūtu</w:t>
      </w:r>
      <w:r>
        <w:rPr>
          <w:spacing w:val="-14"/>
        </w:rPr>
        <w:t xml:space="preserve"> </w:t>
      </w:r>
      <w:r>
        <w:t>augšējo</w:t>
      </w:r>
      <w:r>
        <w:rPr>
          <w:spacing w:val="-13"/>
        </w:rPr>
        <w:t xml:space="preserve"> </w:t>
      </w:r>
      <w:r>
        <w:t>elpceļu</w:t>
      </w:r>
      <w:r>
        <w:rPr>
          <w:spacing w:val="-13"/>
        </w:rPr>
        <w:t xml:space="preserve"> </w:t>
      </w:r>
      <w:r>
        <w:t>infekciju</w:t>
      </w:r>
      <w:r>
        <w:rPr>
          <w:spacing w:val="-14"/>
        </w:rPr>
        <w:t xml:space="preserve"> </w:t>
      </w:r>
      <w:r>
        <w:t>un</w:t>
      </w:r>
      <w:r>
        <w:rPr>
          <w:spacing w:val="-13"/>
        </w:rPr>
        <w:t xml:space="preserve"> </w:t>
      </w:r>
      <w:r>
        <w:t>gripas</w:t>
      </w:r>
      <w:r>
        <w:rPr>
          <w:spacing w:val="-13"/>
        </w:rPr>
        <w:t xml:space="preserve"> </w:t>
      </w:r>
      <w:r>
        <w:t>izplatību,</w:t>
      </w:r>
      <w:r>
        <w:rPr>
          <w:spacing w:val="-14"/>
        </w:rPr>
        <w:t xml:space="preserve"> </w:t>
      </w:r>
      <w:r>
        <w:t>par</w:t>
      </w:r>
      <w:r>
        <w:rPr>
          <w:spacing w:val="-14"/>
        </w:rPr>
        <w:t xml:space="preserve"> </w:t>
      </w:r>
      <w:r>
        <w:t>laika</w:t>
      </w:r>
      <w:r>
        <w:rPr>
          <w:spacing w:val="-14"/>
        </w:rPr>
        <w:t xml:space="preserve"> </w:t>
      </w:r>
      <w:r>
        <w:t>posmu</w:t>
      </w:r>
      <w:r>
        <w:rPr>
          <w:spacing w:val="-14"/>
        </w:rPr>
        <w:t xml:space="preserve"> </w:t>
      </w:r>
      <w:r>
        <w:t>2019.</w:t>
      </w:r>
      <w:r>
        <w:rPr>
          <w:spacing w:val="-11"/>
        </w:rPr>
        <w:t xml:space="preserve"> </w:t>
      </w:r>
      <w:r>
        <w:t>–</w:t>
      </w:r>
      <w:r>
        <w:rPr>
          <w:spacing w:val="-13"/>
        </w:rPr>
        <w:t xml:space="preserve"> </w:t>
      </w:r>
      <w:r>
        <w:rPr>
          <w:spacing w:val="-2"/>
        </w:rPr>
        <w:t>2020.</w:t>
      </w:r>
    </w:p>
    <w:p w14:paraId="01296F49" w14:textId="77777777" w:rsidR="00553707" w:rsidRDefault="00553707">
      <w:pPr>
        <w:spacing w:line="360" w:lineRule="auto"/>
        <w:jc w:val="both"/>
        <w:sectPr w:rsidR="00553707" w:rsidSect="00CD44C4">
          <w:pgSz w:w="12240" w:h="15840"/>
          <w:pgMar w:top="1060" w:right="260" w:bottom="1260" w:left="1220" w:header="0" w:footer="995" w:gutter="0"/>
          <w:cols w:space="720"/>
        </w:sectPr>
      </w:pPr>
    </w:p>
    <w:p w14:paraId="2D9F0528" w14:textId="77777777" w:rsidR="00553707" w:rsidRDefault="00000000">
      <w:pPr>
        <w:pStyle w:val="BodyText"/>
        <w:spacing w:before="92" w:line="360" w:lineRule="auto"/>
        <w:ind w:left="482" w:right="865"/>
        <w:jc w:val="both"/>
      </w:pPr>
      <w:r>
        <w:t>gada sezonā, jo 2020. – 2021. sezonai vēl nav pieejami galējie dati (skatīts 26.11.2021</w:t>
      </w:r>
      <w:r>
        <w:rPr>
          <w:vertAlign w:val="superscript"/>
        </w:rPr>
        <w:t>21</w:t>
      </w:r>
      <w:r>
        <w:t>). Saslimstība strauji pieauga no 2019. gada decembra vidus un gripas maksimālā intensitāte tika novērota</w:t>
      </w:r>
      <w:r>
        <w:rPr>
          <w:spacing w:val="-14"/>
        </w:rPr>
        <w:t xml:space="preserve"> </w:t>
      </w:r>
      <w:r>
        <w:t>jau</w:t>
      </w:r>
      <w:r>
        <w:rPr>
          <w:spacing w:val="-14"/>
        </w:rPr>
        <w:t xml:space="preserve"> </w:t>
      </w:r>
      <w:r>
        <w:t>decembra</w:t>
      </w:r>
      <w:r>
        <w:rPr>
          <w:spacing w:val="-14"/>
        </w:rPr>
        <w:t xml:space="preserve"> </w:t>
      </w:r>
      <w:r>
        <w:t>beigās,</w:t>
      </w:r>
      <w:r>
        <w:rPr>
          <w:spacing w:val="-13"/>
        </w:rPr>
        <w:t xml:space="preserve"> </w:t>
      </w:r>
      <w:r>
        <w:t>taču</w:t>
      </w:r>
      <w:r>
        <w:rPr>
          <w:spacing w:val="-13"/>
        </w:rPr>
        <w:t xml:space="preserve"> </w:t>
      </w:r>
      <w:r>
        <w:t>turpmākajās</w:t>
      </w:r>
      <w:r>
        <w:rPr>
          <w:spacing w:val="-13"/>
        </w:rPr>
        <w:t xml:space="preserve"> </w:t>
      </w:r>
      <w:r>
        <w:t>nedēļās,</w:t>
      </w:r>
      <w:r>
        <w:rPr>
          <w:spacing w:val="-13"/>
        </w:rPr>
        <w:t xml:space="preserve"> </w:t>
      </w:r>
      <w:r>
        <w:t>kas</w:t>
      </w:r>
      <w:r>
        <w:rPr>
          <w:spacing w:val="-13"/>
        </w:rPr>
        <w:t xml:space="preserve"> </w:t>
      </w:r>
      <w:r>
        <w:t>sakrita</w:t>
      </w:r>
      <w:r>
        <w:rPr>
          <w:spacing w:val="-14"/>
        </w:rPr>
        <w:t xml:space="preserve"> </w:t>
      </w:r>
      <w:r>
        <w:t>ar</w:t>
      </w:r>
      <w:r>
        <w:rPr>
          <w:spacing w:val="-14"/>
        </w:rPr>
        <w:t xml:space="preserve"> </w:t>
      </w:r>
      <w:r>
        <w:t>brīvdienām</w:t>
      </w:r>
      <w:r>
        <w:rPr>
          <w:spacing w:val="-13"/>
        </w:rPr>
        <w:t xml:space="preserve"> </w:t>
      </w:r>
      <w:r>
        <w:t>skolās,</w:t>
      </w:r>
      <w:r>
        <w:rPr>
          <w:spacing w:val="-13"/>
        </w:rPr>
        <w:t xml:space="preserve"> </w:t>
      </w:r>
      <w:r>
        <w:t>tā</w:t>
      </w:r>
      <w:r>
        <w:rPr>
          <w:spacing w:val="-14"/>
        </w:rPr>
        <w:t xml:space="preserve"> </w:t>
      </w:r>
      <w:r>
        <w:t>strauji samazinājās. Epidēmija ilga līdz marta sākumam (2020. gada 10. nedēļa).</w:t>
      </w:r>
    </w:p>
    <w:p w14:paraId="4895ADDE" w14:textId="77777777" w:rsidR="00553707" w:rsidRDefault="00000000">
      <w:pPr>
        <w:pStyle w:val="ListParagraph"/>
        <w:numPr>
          <w:ilvl w:val="0"/>
          <w:numId w:val="42"/>
        </w:numPr>
        <w:tabs>
          <w:tab w:val="left" w:pos="1659"/>
        </w:tabs>
        <w:spacing w:line="360" w:lineRule="auto"/>
        <w:ind w:left="482" w:right="868" w:firstLine="767"/>
        <w:jc w:val="both"/>
        <w:rPr>
          <w:sz w:val="24"/>
        </w:rPr>
      </w:pPr>
      <w:r>
        <w:rPr>
          <w:sz w:val="24"/>
        </w:rPr>
        <w:t>attēlā redzamā statistika Latvijā veidota, balstoties uz veiktā monitoringa datiem. Monitoringā</w:t>
      </w:r>
      <w:r>
        <w:rPr>
          <w:spacing w:val="-1"/>
          <w:sz w:val="24"/>
        </w:rPr>
        <w:t xml:space="preserve"> </w:t>
      </w:r>
      <w:r>
        <w:rPr>
          <w:sz w:val="24"/>
        </w:rPr>
        <w:t>tiek iesaistītas ambulatorās ārstniecības iestādes (ģimenes ārsta</w:t>
      </w:r>
      <w:r>
        <w:rPr>
          <w:spacing w:val="-1"/>
          <w:sz w:val="24"/>
        </w:rPr>
        <w:t xml:space="preserve"> </w:t>
      </w:r>
      <w:r>
        <w:rPr>
          <w:sz w:val="24"/>
        </w:rPr>
        <w:t>prakses), stacionārās ārstniecības iestādes un izglītības iestādēs. 2019. – 2020. gada sezonā ziņojumus snieguši 63 ģimenes ārsti un iesaistīto iedzīvotāju skaits kopā bijis 103 842 jeb 5,5 % no kopējā Latvijas iedzīvotāju skaita. Monitoringā kopā tika iesaistītas 11 slimnīcas 10 administratīvajās teritorijās. Olaines novadam tuvākās slimnīcas ir P. Stradiņa klīniskā universitātes slimnīca, Bērnu klīniskā universitātes</w:t>
      </w:r>
      <w:r>
        <w:rPr>
          <w:spacing w:val="-14"/>
          <w:sz w:val="24"/>
        </w:rPr>
        <w:t xml:space="preserve"> </w:t>
      </w:r>
      <w:r>
        <w:rPr>
          <w:sz w:val="24"/>
        </w:rPr>
        <w:t>slimnīca,</w:t>
      </w:r>
      <w:r>
        <w:rPr>
          <w:spacing w:val="-14"/>
          <w:sz w:val="24"/>
        </w:rPr>
        <w:t xml:space="preserve"> </w:t>
      </w:r>
      <w:r>
        <w:rPr>
          <w:sz w:val="24"/>
        </w:rPr>
        <w:t>Rīgas</w:t>
      </w:r>
      <w:r>
        <w:rPr>
          <w:spacing w:val="-14"/>
          <w:sz w:val="24"/>
        </w:rPr>
        <w:t xml:space="preserve"> </w:t>
      </w:r>
      <w:r>
        <w:rPr>
          <w:sz w:val="24"/>
        </w:rPr>
        <w:t>2.</w:t>
      </w:r>
      <w:r>
        <w:rPr>
          <w:spacing w:val="-14"/>
          <w:sz w:val="24"/>
        </w:rPr>
        <w:t xml:space="preserve"> </w:t>
      </w:r>
      <w:r>
        <w:rPr>
          <w:sz w:val="24"/>
        </w:rPr>
        <w:t>slimnīca,</w:t>
      </w:r>
      <w:r>
        <w:rPr>
          <w:spacing w:val="-14"/>
          <w:sz w:val="24"/>
        </w:rPr>
        <w:t xml:space="preserve"> </w:t>
      </w:r>
      <w:r>
        <w:rPr>
          <w:sz w:val="24"/>
        </w:rPr>
        <w:t>Jelgavas</w:t>
      </w:r>
      <w:r>
        <w:rPr>
          <w:spacing w:val="-11"/>
          <w:sz w:val="24"/>
        </w:rPr>
        <w:t xml:space="preserve"> </w:t>
      </w:r>
      <w:r>
        <w:rPr>
          <w:sz w:val="24"/>
        </w:rPr>
        <w:t>pilsētas</w:t>
      </w:r>
      <w:r>
        <w:rPr>
          <w:spacing w:val="-14"/>
          <w:sz w:val="24"/>
        </w:rPr>
        <w:t xml:space="preserve"> </w:t>
      </w:r>
      <w:r>
        <w:rPr>
          <w:sz w:val="24"/>
        </w:rPr>
        <w:t>slimnīca.</w:t>
      </w:r>
      <w:r>
        <w:rPr>
          <w:spacing w:val="35"/>
          <w:sz w:val="24"/>
        </w:rPr>
        <w:t xml:space="preserve"> </w:t>
      </w:r>
      <w:r>
        <w:rPr>
          <w:sz w:val="24"/>
        </w:rPr>
        <w:t>Slimnīcu</w:t>
      </w:r>
      <w:r>
        <w:rPr>
          <w:spacing w:val="-14"/>
          <w:sz w:val="24"/>
        </w:rPr>
        <w:t xml:space="preserve"> </w:t>
      </w:r>
      <w:r>
        <w:rPr>
          <w:sz w:val="24"/>
        </w:rPr>
        <w:t>uzņemšanas</w:t>
      </w:r>
      <w:r>
        <w:rPr>
          <w:spacing w:val="-14"/>
          <w:sz w:val="24"/>
        </w:rPr>
        <w:t xml:space="preserve"> </w:t>
      </w:r>
      <w:r>
        <w:rPr>
          <w:sz w:val="24"/>
        </w:rPr>
        <w:t>nodaļas iknedēļu sniedza informāciju par pacientiem, kas hospitalizēti ar aizdomām par gripu un gripas izraisītu</w:t>
      </w:r>
      <w:r>
        <w:rPr>
          <w:spacing w:val="-15"/>
          <w:sz w:val="24"/>
        </w:rPr>
        <w:t xml:space="preserve"> </w:t>
      </w:r>
      <w:r>
        <w:rPr>
          <w:sz w:val="24"/>
        </w:rPr>
        <w:t>pneimoniju</w:t>
      </w:r>
      <w:r>
        <w:rPr>
          <w:spacing w:val="-15"/>
          <w:sz w:val="24"/>
        </w:rPr>
        <w:t xml:space="preserve"> </w:t>
      </w:r>
      <w:r>
        <w:rPr>
          <w:sz w:val="24"/>
        </w:rPr>
        <w:t>pa</w:t>
      </w:r>
      <w:r>
        <w:rPr>
          <w:spacing w:val="-15"/>
          <w:sz w:val="24"/>
        </w:rPr>
        <w:t xml:space="preserve"> </w:t>
      </w:r>
      <w:r>
        <w:rPr>
          <w:sz w:val="24"/>
        </w:rPr>
        <w:t>vecuma</w:t>
      </w:r>
      <w:r>
        <w:rPr>
          <w:spacing w:val="-15"/>
          <w:sz w:val="24"/>
        </w:rPr>
        <w:t xml:space="preserve"> </w:t>
      </w:r>
      <w:r>
        <w:rPr>
          <w:sz w:val="24"/>
        </w:rPr>
        <w:t>grupām.</w:t>
      </w:r>
      <w:r>
        <w:rPr>
          <w:spacing w:val="-15"/>
          <w:sz w:val="24"/>
        </w:rPr>
        <w:t xml:space="preserve"> </w:t>
      </w:r>
      <w:r>
        <w:rPr>
          <w:sz w:val="24"/>
        </w:rPr>
        <w:t>Monitoringā</w:t>
      </w:r>
      <w:r>
        <w:rPr>
          <w:spacing w:val="-15"/>
          <w:sz w:val="24"/>
        </w:rPr>
        <w:t xml:space="preserve"> </w:t>
      </w:r>
      <w:r>
        <w:rPr>
          <w:sz w:val="24"/>
        </w:rPr>
        <w:t>tika</w:t>
      </w:r>
      <w:r>
        <w:rPr>
          <w:spacing w:val="-15"/>
          <w:sz w:val="24"/>
        </w:rPr>
        <w:t xml:space="preserve"> </w:t>
      </w:r>
      <w:r>
        <w:rPr>
          <w:sz w:val="24"/>
        </w:rPr>
        <w:t>iekļautas</w:t>
      </w:r>
      <w:r>
        <w:rPr>
          <w:spacing w:val="-15"/>
          <w:sz w:val="24"/>
        </w:rPr>
        <w:t xml:space="preserve"> </w:t>
      </w:r>
      <w:r>
        <w:rPr>
          <w:sz w:val="24"/>
        </w:rPr>
        <w:t>35</w:t>
      </w:r>
      <w:r>
        <w:rPr>
          <w:spacing w:val="-15"/>
          <w:sz w:val="24"/>
        </w:rPr>
        <w:t xml:space="preserve"> </w:t>
      </w:r>
      <w:r>
        <w:rPr>
          <w:sz w:val="24"/>
        </w:rPr>
        <w:t>vispārējās</w:t>
      </w:r>
      <w:r>
        <w:rPr>
          <w:spacing w:val="-15"/>
          <w:sz w:val="24"/>
        </w:rPr>
        <w:t xml:space="preserve"> </w:t>
      </w:r>
      <w:r>
        <w:rPr>
          <w:sz w:val="24"/>
        </w:rPr>
        <w:t>izglītības</w:t>
      </w:r>
      <w:r>
        <w:rPr>
          <w:spacing w:val="-15"/>
          <w:sz w:val="24"/>
        </w:rPr>
        <w:t xml:space="preserve"> </w:t>
      </w:r>
      <w:r>
        <w:rPr>
          <w:sz w:val="24"/>
        </w:rPr>
        <w:t>iestādes (19 672 skolēni) un 36 pirmsskolas izglītības iestādes (6 338 bērni)</w:t>
      </w:r>
      <w:r>
        <w:rPr>
          <w:sz w:val="24"/>
          <w:vertAlign w:val="superscript"/>
        </w:rPr>
        <w:t>22</w:t>
      </w:r>
      <w:r>
        <w:rPr>
          <w:sz w:val="24"/>
        </w:rPr>
        <w:t>.</w:t>
      </w:r>
    </w:p>
    <w:p w14:paraId="313BF6ED" w14:textId="77777777" w:rsidR="00553707" w:rsidRDefault="00000000">
      <w:pPr>
        <w:pStyle w:val="BodyText"/>
        <w:spacing w:before="1" w:line="360" w:lineRule="auto"/>
        <w:ind w:left="482" w:right="875" w:firstLine="707"/>
        <w:jc w:val="both"/>
      </w:pPr>
      <w:r>
        <w:t>Gripas</w:t>
      </w:r>
      <w:r>
        <w:rPr>
          <w:spacing w:val="-2"/>
        </w:rPr>
        <w:t xml:space="preserve"> </w:t>
      </w:r>
      <w:r>
        <w:t>epidēmijas</w:t>
      </w:r>
      <w:r>
        <w:rPr>
          <w:spacing w:val="-2"/>
        </w:rPr>
        <w:t xml:space="preserve"> </w:t>
      </w:r>
      <w:r>
        <w:t>intensitāte</w:t>
      </w:r>
      <w:r>
        <w:rPr>
          <w:spacing w:val="-2"/>
        </w:rPr>
        <w:t xml:space="preserve"> </w:t>
      </w:r>
      <w:r>
        <w:t>2019. –</w:t>
      </w:r>
      <w:r>
        <w:rPr>
          <w:spacing w:val="-1"/>
        </w:rPr>
        <w:t xml:space="preserve"> </w:t>
      </w:r>
      <w:r>
        <w:t>2020. gada</w:t>
      </w:r>
      <w:r>
        <w:rPr>
          <w:spacing w:val="-2"/>
        </w:rPr>
        <w:t xml:space="preserve"> </w:t>
      </w:r>
      <w:r>
        <w:t>sezonā vērtējama</w:t>
      </w:r>
      <w:r>
        <w:rPr>
          <w:spacing w:val="-2"/>
        </w:rPr>
        <w:t xml:space="preserve"> </w:t>
      </w:r>
      <w:r>
        <w:t>kā vidēja</w:t>
      </w:r>
      <w:r>
        <w:rPr>
          <w:spacing w:val="-2"/>
        </w:rPr>
        <w:t xml:space="preserve"> </w:t>
      </w:r>
      <w:r>
        <w:t>(310,5</w:t>
      </w:r>
      <w:r>
        <w:rPr>
          <w:spacing w:val="-1"/>
        </w:rPr>
        <w:t xml:space="preserve"> </w:t>
      </w:r>
      <w:r>
        <w:t>gripas gadījumi uz 100 000 iedzīvotājiem). Salīdzinot ar iepriekšējām sezonām, gripas epidēmijai nav tendence palielināties.</w:t>
      </w:r>
    </w:p>
    <w:p w14:paraId="647CB903" w14:textId="77777777" w:rsidR="00553707" w:rsidRDefault="00000000">
      <w:pPr>
        <w:pStyle w:val="BodyText"/>
        <w:spacing w:before="1" w:line="360" w:lineRule="auto"/>
        <w:ind w:left="482" w:right="868" w:firstLine="707"/>
        <w:jc w:val="both"/>
      </w:pPr>
      <w:r>
        <w:t>2020. gadā pasaulē tika izsludināta Covid-19 pandēmija. Covid-19 uzliesmojums sākās 2019. gada decembrī Uhaņā, Dienvidķīnā. Latvijā no 29.01.2020.-16.11.2021. tika reģistrētas</w:t>
      </w:r>
      <w:r>
        <w:rPr>
          <w:spacing w:val="80"/>
        </w:rPr>
        <w:t xml:space="preserve"> </w:t>
      </w:r>
      <w:r>
        <w:t>241 839 ar Covid-19 inficētas personas (1058,7 gadījumi 14 dienās uz 100</w:t>
      </w:r>
      <w:r>
        <w:rPr>
          <w:spacing w:val="-2"/>
        </w:rPr>
        <w:t xml:space="preserve"> </w:t>
      </w:r>
      <w:r>
        <w:t xml:space="preserve">000 iedzīvotājiem). Olaines novadā (ņemot vērā novadu reformu 01.07.2021.) kopā reģistrēti 1073 saslimšanas gadījumi </w:t>
      </w:r>
      <w:r>
        <w:rPr>
          <w:vertAlign w:val="superscript"/>
        </w:rPr>
        <w:t>23</w:t>
      </w:r>
      <w:r>
        <w:t>.</w:t>
      </w:r>
    </w:p>
    <w:p w14:paraId="1FD29CE8" w14:textId="77777777" w:rsidR="00553707" w:rsidRDefault="00000000">
      <w:pPr>
        <w:pStyle w:val="BodyText"/>
        <w:spacing w:line="360" w:lineRule="auto"/>
        <w:ind w:left="482" w:right="868" w:firstLine="707"/>
        <w:jc w:val="both"/>
      </w:pPr>
      <w:r>
        <w:t>2020. gada 13. martā Latvijas Republikas valdība izsludināja ārkārtas stāvokli valstī un noteica ierobežojumus ar mērķi samazināt pandēmijas uzliesmojumu. 9. jūnijā ārkārtas stāvoklis tika atcelts. 2020. gada</w:t>
      </w:r>
      <w:r>
        <w:rPr>
          <w:spacing w:val="40"/>
        </w:rPr>
        <w:t xml:space="preserve"> </w:t>
      </w:r>
      <w:r>
        <w:t>6. novembrī</w:t>
      </w:r>
      <w:r>
        <w:rPr>
          <w:spacing w:val="40"/>
        </w:rPr>
        <w:t xml:space="preserve"> </w:t>
      </w:r>
      <w:r>
        <w:t>ārkārtas stāvoklis tika</w:t>
      </w:r>
      <w:r>
        <w:rPr>
          <w:spacing w:val="40"/>
        </w:rPr>
        <w:t xml:space="preserve"> </w:t>
      </w:r>
      <w:r>
        <w:t>izsludināts atkārtoti, tas ilga līdz 2021. gada 6. aprīlim. 2021. gada 11. oktobrī izsludināts ārkārtas stāvoklis, kas noteikts līdz</w:t>
      </w:r>
      <w:r>
        <w:rPr>
          <w:spacing w:val="40"/>
        </w:rPr>
        <w:t xml:space="preserve"> </w:t>
      </w:r>
      <w:r>
        <w:t>2022.</w:t>
      </w:r>
      <w:r>
        <w:rPr>
          <w:spacing w:val="9"/>
        </w:rPr>
        <w:t xml:space="preserve"> </w:t>
      </w:r>
      <w:r>
        <w:t>gada</w:t>
      </w:r>
      <w:r>
        <w:rPr>
          <w:spacing w:val="8"/>
        </w:rPr>
        <w:t xml:space="preserve"> </w:t>
      </w:r>
      <w:r>
        <w:t>11.janvārim.</w:t>
      </w:r>
      <w:r>
        <w:rPr>
          <w:spacing w:val="11"/>
        </w:rPr>
        <w:t xml:space="preserve"> </w:t>
      </w:r>
      <w:r>
        <w:t>Atbildīgās</w:t>
      </w:r>
      <w:r>
        <w:rPr>
          <w:spacing w:val="9"/>
        </w:rPr>
        <w:t xml:space="preserve"> </w:t>
      </w:r>
      <w:r>
        <w:t>institūcijas</w:t>
      </w:r>
      <w:r>
        <w:rPr>
          <w:spacing w:val="10"/>
        </w:rPr>
        <w:t xml:space="preserve"> </w:t>
      </w:r>
      <w:r>
        <w:t>darbību</w:t>
      </w:r>
      <w:r>
        <w:rPr>
          <w:spacing w:val="9"/>
        </w:rPr>
        <w:t xml:space="preserve"> </w:t>
      </w:r>
      <w:r>
        <w:t>koordinācijai</w:t>
      </w:r>
      <w:r>
        <w:rPr>
          <w:spacing w:val="10"/>
        </w:rPr>
        <w:t xml:space="preserve"> </w:t>
      </w:r>
      <w:r>
        <w:t>ārkārtējās</w:t>
      </w:r>
      <w:r>
        <w:rPr>
          <w:spacing w:val="10"/>
        </w:rPr>
        <w:t xml:space="preserve"> </w:t>
      </w:r>
      <w:r>
        <w:t>situācijas</w:t>
      </w:r>
      <w:r>
        <w:rPr>
          <w:spacing w:val="9"/>
        </w:rPr>
        <w:t xml:space="preserve"> </w:t>
      </w:r>
      <w:r>
        <w:t>laikā</w:t>
      </w:r>
      <w:r>
        <w:rPr>
          <w:spacing w:val="9"/>
        </w:rPr>
        <w:t xml:space="preserve"> </w:t>
      </w:r>
      <w:r>
        <w:rPr>
          <w:spacing w:val="-5"/>
        </w:rPr>
        <w:t>ir</w:t>
      </w:r>
    </w:p>
    <w:p w14:paraId="6DDA2A93" w14:textId="77777777" w:rsidR="00553707" w:rsidRDefault="00000000">
      <w:pPr>
        <w:pStyle w:val="BodyText"/>
        <w:spacing w:before="46"/>
        <w:rPr>
          <w:sz w:val="20"/>
        </w:rPr>
      </w:pPr>
      <w:r>
        <w:rPr>
          <w:noProof/>
        </w:rPr>
        <mc:AlternateContent>
          <mc:Choice Requires="wps">
            <w:drawing>
              <wp:anchor distT="0" distB="0" distL="0" distR="0" simplePos="0" relativeHeight="487597056" behindDoc="1" locked="0" layoutInCell="1" allowOverlap="1" wp14:anchorId="0D3AA83C" wp14:editId="1E54C62A">
                <wp:simplePos x="0" y="0"/>
                <wp:positionH relativeFrom="page">
                  <wp:posOffset>1080820</wp:posOffset>
                </wp:positionH>
                <wp:positionV relativeFrom="paragraph">
                  <wp:posOffset>190848</wp:posOffset>
                </wp:positionV>
                <wp:extent cx="1829435" cy="7620"/>
                <wp:effectExtent l="0" t="0" r="0" b="0"/>
                <wp:wrapTopAndBottom/>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BC4FFF" id="Graphic 57" o:spid="_x0000_s1026" style="position:absolute;margin-left:85.1pt;margin-top:15.05pt;width:144.05pt;height:.6pt;z-index:-1571942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o+HQIAAL0EAAAOAAAAZHJzL2Uyb0RvYy54bWysVN9v0zAQfkfif7D8TtOWbY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8eH8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C7stTo4AAAAAkBAAAPAAAAZHJzL2Rvd25yZXYueG1sTI/LTsMwEEX3&#10;SPyDNUhsELXT8CghTlUFsQCEgIJYu/EQR8R2sN3W/D3DCpZ35ujOmXqZ7ch2GOLgnYRiJoCh67we&#10;XC/h7fX2dAEsJuW0Gr1DCd8YYdkcHtSq0n7vXnC3Tj2jEhcrJcGkNFWcx86gVXHmJ3S0+/DBqkQx&#10;9FwHtadyO/K5EBfcqsHRBaMmbA12n+utldDmvLp5ujPdyT0+P76XV6Etvx6kPD7Kq2tgCXP6g+FX&#10;n9ShIaeN3zod2Uj5UswJlVCKAhgBZ+eLEtiGBkUJvKn5/w+aHwAAAP//AwBQSwECLQAUAAYACAAA&#10;ACEAtoM4kv4AAADhAQAAEwAAAAAAAAAAAAAAAAAAAAAAW0NvbnRlbnRfVHlwZXNdLnhtbFBLAQIt&#10;ABQABgAIAAAAIQA4/SH/1gAAAJQBAAALAAAAAAAAAAAAAAAAAC8BAABfcmVscy8ucmVsc1BLAQIt&#10;ABQABgAIAAAAIQBJGwo+HQIAAL0EAAAOAAAAAAAAAAAAAAAAAC4CAABkcnMvZTJvRG9jLnhtbFBL&#10;AQItABQABgAIAAAAIQC7stTo4AAAAAkBAAAPAAAAAAAAAAAAAAAAAHcEAABkcnMvZG93bnJldi54&#10;bWxQSwUGAAAAAAQABADzAAAAhAUAAAAA&#10;" path="m1829054,l,,,7620r1829054,l1829054,xe" fillcolor="black" stroked="f">
                <v:path arrowok="t"/>
                <w10:wrap type="topAndBottom" anchorx="page"/>
              </v:shape>
            </w:pict>
          </mc:Fallback>
        </mc:AlternateContent>
      </w:r>
    </w:p>
    <w:p w14:paraId="65A02F61" w14:textId="77777777" w:rsidR="00553707" w:rsidRDefault="00000000">
      <w:pPr>
        <w:spacing w:before="103"/>
        <w:ind w:left="482" w:right="866"/>
        <w:rPr>
          <w:sz w:val="20"/>
        </w:rPr>
      </w:pPr>
      <w:r>
        <w:rPr>
          <w:sz w:val="20"/>
          <w:vertAlign w:val="superscript"/>
        </w:rPr>
        <w:t>21</w:t>
      </w:r>
      <w:r>
        <w:rPr>
          <w:spacing w:val="30"/>
          <w:sz w:val="20"/>
        </w:rPr>
        <w:t xml:space="preserve"> </w:t>
      </w:r>
      <w:r>
        <w:rPr>
          <w:sz w:val="20"/>
        </w:rPr>
        <w:t>Pārskati</w:t>
      </w:r>
      <w:r>
        <w:rPr>
          <w:spacing w:val="29"/>
          <w:sz w:val="20"/>
        </w:rPr>
        <w:t xml:space="preserve"> </w:t>
      </w:r>
      <w:r>
        <w:rPr>
          <w:sz w:val="20"/>
        </w:rPr>
        <w:t>par</w:t>
      </w:r>
      <w:r>
        <w:rPr>
          <w:spacing w:val="30"/>
          <w:sz w:val="20"/>
        </w:rPr>
        <w:t xml:space="preserve"> </w:t>
      </w:r>
      <w:r>
        <w:rPr>
          <w:sz w:val="20"/>
        </w:rPr>
        <w:t>akūtu</w:t>
      </w:r>
      <w:r>
        <w:rPr>
          <w:spacing w:val="30"/>
          <w:sz w:val="20"/>
        </w:rPr>
        <w:t xml:space="preserve"> </w:t>
      </w:r>
      <w:r>
        <w:rPr>
          <w:sz w:val="20"/>
        </w:rPr>
        <w:t>augšējo</w:t>
      </w:r>
      <w:r>
        <w:rPr>
          <w:spacing w:val="28"/>
          <w:sz w:val="20"/>
        </w:rPr>
        <w:t xml:space="preserve"> </w:t>
      </w:r>
      <w:r>
        <w:rPr>
          <w:sz w:val="20"/>
        </w:rPr>
        <w:t>elpceļu</w:t>
      </w:r>
      <w:r>
        <w:rPr>
          <w:spacing w:val="30"/>
          <w:sz w:val="20"/>
        </w:rPr>
        <w:t xml:space="preserve"> </w:t>
      </w:r>
      <w:r>
        <w:rPr>
          <w:sz w:val="20"/>
        </w:rPr>
        <w:t>infekciju</w:t>
      </w:r>
      <w:r>
        <w:rPr>
          <w:spacing w:val="28"/>
          <w:sz w:val="20"/>
        </w:rPr>
        <w:t xml:space="preserve"> </w:t>
      </w:r>
      <w:r>
        <w:rPr>
          <w:sz w:val="20"/>
        </w:rPr>
        <w:t>un</w:t>
      </w:r>
      <w:r>
        <w:rPr>
          <w:spacing w:val="28"/>
          <w:sz w:val="20"/>
        </w:rPr>
        <w:t xml:space="preserve"> </w:t>
      </w:r>
      <w:r>
        <w:rPr>
          <w:sz w:val="20"/>
        </w:rPr>
        <w:t>gripas</w:t>
      </w:r>
      <w:r>
        <w:rPr>
          <w:spacing w:val="29"/>
          <w:sz w:val="20"/>
        </w:rPr>
        <w:t xml:space="preserve"> </w:t>
      </w:r>
      <w:r>
        <w:rPr>
          <w:sz w:val="20"/>
        </w:rPr>
        <w:t>izplatību.</w:t>
      </w:r>
      <w:r>
        <w:rPr>
          <w:spacing w:val="30"/>
          <w:sz w:val="20"/>
        </w:rPr>
        <w:t xml:space="preserve"> </w:t>
      </w:r>
      <w:hyperlink r:id="rId68">
        <w:r>
          <w:rPr>
            <w:color w:val="0000FF"/>
            <w:sz w:val="20"/>
            <w:u w:val="single" w:color="0000FF"/>
          </w:rPr>
          <w:t>https://www.spkc.gov.lv/lv/parskati-par-akutu-</w:t>
        </w:r>
      </w:hyperlink>
      <w:r>
        <w:rPr>
          <w:color w:val="0000FF"/>
          <w:sz w:val="20"/>
        </w:rPr>
        <w:t xml:space="preserve"> </w:t>
      </w:r>
      <w:hyperlink r:id="rId69">
        <w:proofErr w:type="spellStart"/>
        <w:r>
          <w:rPr>
            <w:color w:val="0000FF"/>
            <w:sz w:val="20"/>
            <w:u w:val="single" w:color="0000FF"/>
          </w:rPr>
          <w:t>augsejo</w:t>
        </w:r>
        <w:proofErr w:type="spellEnd"/>
        <w:r>
          <w:rPr>
            <w:color w:val="0000FF"/>
            <w:sz w:val="20"/>
            <w:u w:val="single" w:color="0000FF"/>
          </w:rPr>
          <w:t>-</w:t>
        </w:r>
        <w:proofErr w:type="spellStart"/>
        <w:r>
          <w:rPr>
            <w:color w:val="0000FF"/>
            <w:sz w:val="20"/>
            <w:u w:val="single" w:color="0000FF"/>
          </w:rPr>
          <w:t>elpcelu</w:t>
        </w:r>
        <w:proofErr w:type="spellEnd"/>
        <w:r>
          <w:rPr>
            <w:color w:val="0000FF"/>
            <w:sz w:val="20"/>
            <w:u w:val="single" w:color="0000FF"/>
          </w:rPr>
          <w:t>-infekciju-un-gripas-</w:t>
        </w:r>
        <w:proofErr w:type="spellStart"/>
        <w:r>
          <w:rPr>
            <w:color w:val="0000FF"/>
            <w:sz w:val="20"/>
            <w:u w:val="single" w:color="0000FF"/>
          </w:rPr>
          <w:t>izplatibu</w:t>
        </w:r>
        <w:proofErr w:type="spellEnd"/>
      </w:hyperlink>
      <w:r>
        <w:rPr>
          <w:color w:val="0000FF"/>
          <w:sz w:val="20"/>
        </w:rPr>
        <w:t xml:space="preserve"> </w:t>
      </w:r>
      <w:r>
        <w:rPr>
          <w:sz w:val="20"/>
        </w:rPr>
        <w:t>[Skatīts 29.09.2021].</w:t>
      </w:r>
    </w:p>
    <w:p w14:paraId="4D467E52" w14:textId="77777777" w:rsidR="00553707" w:rsidRDefault="00000000">
      <w:pPr>
        <w:tabs>
          <w:tab w:val="left" w:pos="2469"/>
        </w:tabs>
        <w:ind w:left="482" w:right="869"/>
        <w:rPr>
          <w:sz w:val="20"/>
        </w:rPr>
      </w:pPr>
      <w:r>
        <w:rPr>
          <w:sz w:val="20"/>
          <w:vertAlign w:val="superscript"/>
        </w:rPr>
        <w:t>22</w:t>
      </w:r>
      <w:r>
        <w:rPr>
          <w:sz w:val="20"/>
        </w:rPr>
        <w:t>Pārskats</w:t>
      </w:r>
      <w:r>
        <w:rPr>
          <w:spacing w:val="-5"/>
          <w:sz w:val="20"/>
        </w:rPr>
        <w:t xml:space="preserve"> </w:t>
      </w:r>
      <w:r>
        <w:rPr>
          <w:sz w:val="20"/>
        </w:rPr>
        <w:t>par</w:t>
      </w:r>
      <w:r>
        <w:rPr>
          <w:spacing w:val="-3"/>
          <w:sz w:val="20"/>
        </w:rPr>
        <w:t xml:space="preserve"> </w:t>
      </w:r>
      <w:r>
        <w:rPr>
          <w:sz w:val="20"/>
        </w:rPr>
        <w:t>gripas</w:t>
      </w:r>
      <w:r>
        <w:rPr>
          <w:spacing w:val="-5"/>
          <w:sz w:val="20"/>
        </w:rPr>
        <w:t xml:space="preserve"> </w:t>
      </w:r>
      <w:r>
        <w:rPr>
          <w:sz w:val="20"/>
        </w:rPr>
        <w:t>un</w:t>
      </w:r>
      <w:r>
        <w:rPr>
          <w:spacing w:val="-3"/>
          <w:sz w:val="20"/>
        </w:rPr>
        <w:t xml:space="preserve"> </w:t>
      </w:r>
      <w:r>
        <w:rPr>
          <w:sz w:val="20"/>
        </w:rPr>
        <w:t>citu</w:t>
      </w:r>
      <w:r>
        <w:rPr>
          <w:spacing w:val="-5"/>
          <w:sz w:val="20"/>
        </w:rPr>
        <w:t xml:space="preserve"> </w:t>
      </w:r>
      <w:r>
        <w:rPr>
          <w:sz w:val="20"/>
        </w:rPr>
        <w:t>akūtu</w:t>
      </w:r>
      <w:r>
        <w:rPr>
          <w:spacing w:val="-3"/>
          <w:sz w:val="20"/>
        </w:rPr>
        <w:t xml:space="preserve"> </w:t>
      </w:r>
      <w:r>
        <w:rPr>
          <w:sz w:val="20"/>
        </w:rPr>
        <w:t>augšējo</w:t>
      </w:r>
      <w:r>
        <w:rPr>
          <w:spacing w:val="-3"/>
          <w:sz w:val="20"/>
        </w:rPr>
        <w:t xml:space="preserve"> </w:t>
      </w:r>
      <w:r>
        <w:rPr>
          <w:sz w:val="20"/>
        </w:rPr>
        <w:t>elpceļu</w:t>
      </w:r>
      <w:r>
        <w:rPr>
          <w:spacing w:val="-6"/>
          <w:sz w:val="20"/>
        </w:rPr>
        <w:t xml:space="preserve"> </w:t>
      </w:r>
      <w:r>
        <w:rPr>
          <w:sz w:val="20"/>
        </w:rPr>
        <w:t>infekciju</w:t>
      </w:r>
      <w:r>
        <w:rPr>
          <w:spacing w:val="-5"/>
          <w:sz w:val="20"/>
        </w:rPr>
        <w:t xml:space="preserve"> </w:t>
      </w:r>
      <w:r>
        <w:rPr>
          <w:sz w:val="20"/>
        </w:rPr>
        <w:t>(AAEI)</w:t>
      </w:r>
      <w:r>
        <w:rPr>
          <w:spacing w:val="-4"/>
          <w:sz w:val="20"/>
        </w:rPr>
        <w:t xml:space="preserve"> </w:t>
      </w:r>
      <w:r>
        <w:rPr>
          <w:sz w:val="20"/>
        </w:rPr>
        <w:t>izplatību</w:t>
      </w:r>
      <w:r>
        <w:rPr>
          <w:spacing w:val="-5"/>
          <w:sz w:val="20"/>
        </w:rPr>
        <w:t xml:space="preserve"> </w:t>
      </w:r>
      <w:r>
        <w:rPr>
          <w:sz w:val="20"/>
        </w:rPr>
        <w:t>2019.–2020.</w:t>
      </w:r>
      <w:r>
        <w:rPr>
          <w:spacing w:val="-8"/>
          <w:sz w:val="20"/>
        </w:rPr>
        <w:t xml:space="preserve"> </w:t>
      </w:r>
      <w:r>
        <w:rPr>
          <w:sz w:val="20"/>
        </w:rPr>
        <w:t>gada</w:t>
      </w:r>
      <w:r>
        <w:rPr>
          <w:spacing w:val="-4"/>
          <w:sz w:val="20"/>
        </w:rPr>
        <w:t xml:space="preserve"> </w:t>
      </w:r>
      <w:r>
        <w:rPr>
          <w:sz w:val="20"/>
        </w:rPr>
        <w:t>epidēmiskajā</w:t>
      </w:r>
      <w:r>
        <w:rPr>
          <w:spacing w:val="-4"/>
          <w:sz w:val="20"/>
        </w:rPr>
        <w:t xml:space="preserve"> </w:t>
      </w:r>
      <w:r>
        <w:rPr>
          <w:sz w:val="20"/>
        </w:rPr>
        <w:t xml:space="preserve">sezonā. </w:t>
      </w:r>
      <w:r>
        <w:rPr>
          <w:spacing w:val="-2"/>
          <w:sz w:val="20"/>
        </w:rPr>
        <w:t>Pieejams:</w:t>
      </w:r>
      <w:r>
        <w:rPr>
          <w:sz w:val="20"/>
        </w:rPr>
        <w:tab/>
      </w:r>
      <w:hyperlink r:id="rId70">
        <w:r>
          <w:rPr>
            <w:color w:val="0000FF"/>
            <w:spacing w:val="-2"/>
            <w:sz w:val="20"/>
            <w:u w:val="single" w:color="0000FF"/>
          </w:rPr>
          <w:t>https://www.spkc.gov.lv/sites/spkc/files/content/Profesionaliem/Infekcijas%20slimibas%20-</w:t>
        </w:r>
      </w:hyperlink>
    </w:p>
    <w:p w14:paraId="2468E0B7" w14:textId="77777777" w:rsidR="00553707" w:rsidRDefault="00000000">
      <w:pPr>
        <w:ind w:left="482" w:right="1114"/>
        <w:rPr>
          <w:sz w:val="20"/>
        </w:rPr>
      </w:pPr>
      <w:hyperlink r:id="rId71">
        <w:r>
          <w:rPr>
            <w:color w:val="0000FF"/>
            <w:spacing w:val="-2"/>
            <w:sz w:val="20"/>
            <w:u w:val="single" w:color="0000FF"/>
          </w:rPr>
          <w:t>%20statistika%20un%20petijumi/Epidemiologijas%20bileteni/eb_gripa_2019-2020_parskats_15.09.2020.pdf</w:t>
        </w:r>
      </w:hyperlink>
      <w:r>
        <w:rPr>
          <w:color w:val="0000FF"/>
          <w:spacing w:val="-2"/>
          <w:sz w:val="20"/>
        </w:rPr>
        <w:t xml:space="preserve"> </w:t>
      </w:r>
      <w:r>
        <w:rPr>
          <w:sz w:val="20"/>
        </w:rPr>
        <w:t>(skatīts 16.11.2021)</w:t>
      </w:r>
    </w:p>
    <w:p w14:paraId="6681868C" w14:textId="77777777" w:rsidR="00553707" w:rsidRDefault="00000000">
      <w:pPr>
        <w:ind w:left="482" w:right="1791"/>
        <w:rPr>
          <w:sz w:val="20"/>
        </w:rPr>
      </w:pPr>
      <w:r>
        <w:rPr>
          <w:sz w:val="20"/>
          <w:vertAlign w:val="superscript"/>
        </w:rPr>
        <w:t>23</w:t>
      </w:r>
      <w:r>
        <w:rPr>
          <w:sz w:val="20"/>
        </w:rPr>
        <w:t xml:space="preserve">Covid-19 infekcijas izplatība Latvijā </w:t>
      </w:r>
      <w:hyperlink r:id="rId72">
        <w:r>
          <w:rPr>
            <w:color w:val="0000FF"/>
            <w:sz w:val="20"/>
            <w:u w:val="single" w:color="0000FF"/>
          </w:rPr>
          <w:t>https://www.arcgis.com/apps/dashboards/4469c1fb01ed43cea6f20743ee7d5939</w:t>
        </w:r>
      </w:hyperlink>
      <w:r>
        <w:rPr>
          <w:color w:val="0000FF"/>
          <w:spacing w:val="-13"/>
          <w:sz w:val="20"/>
        </w:rPr>
        <w:t xml:space="preserve"> </w:t>
      </w:r>
      <w:r>
        <w:rPr>
          <w:sz w:val="20"/>
        </w:rPr>
        <w:t>[Skatīts</w:t>
      </w:r>
      <w:r>
        <w:rPr>
          <w:spacing w:val="-12"/>
          <w:sz w:val="20"/>
        </w:rPr>
        <w:t xml:space="preserve"> </w:t>
      </w:r>
      <w:r>
        <w:rPr>
          <w:sz w:val="20"/>
        </w:rPr>
        <w:t>16.11.2021].</w:t>
      </w:r>
    </w:p>
    <w:p w14:paraId="1213A04C" w14:textId="77777777" w:rsidR="00553707" w:rsidRDefault="00553707">
      <w:pPr>
        <w:rPr>
          <w:sz w:val="20"/>
        </w:rPr>
        <w:sectPr w:rsidR="00553707" w:rsidSect="00CD44C4">
          <w:pgSz w:w="12240" w:h="15840"/>
          <w:pgMar w:top="1040" w:right="260" w:bottom="1180" w:left="1220" w:header="0" w:footer="995" w:gutter="0"/>
          <w:cols w:space="720"/>
        </w:sectPr>
      </w:pPr>
    </w:p>
    <w:p w14:paraId="15F94B9E" w14:textId="77777777" w:rsidR="00553707" w:rsidRDefault="00000000">
      <w:pPr>
        <w:pStyle w:val="BodyText"/>
        <w:spacing w:before="72" w:line="360" w:lineRule="auto"/>
        <w:ind w:left="482" w:right="868"/>
        <w:jc w:val="both"/>
      </w:pPr>
      <w:r>
        <w:t>Krīzes vadības padome un Veselības ministrija (turpmāk tekstā – VM). VM un tās pakļautībā esošās iestādes, tai skaitā slimnīcas, ārstniecības iestādes, Slimību profilakses un kontroles centrs u.c.,</w:t>
      </w:r>
      <w:r>
        <w:rPr>
          <w:spacing w:val="-13"/>
        </w:rPr>
        <w:t xml:space="preserve"> </w:t>
      </w:r>
      <w:r>
        <w:t>organizē</w:t>
      </w:r>
      <w:r>
        <w:rPr>
          <w:spacing w:val="-12"/>
        </w:rPr>
        <w:t xml:space="preserve"> </w:t>
      </w:r>
      <w:proofErr w:type="spellStart"/>
      <w:r>
        <w:t>pretepidēmijas</w:t>
      </w:r>
      <w:proofErr w:type="spellEnd"/>
      <w:r>
        <w:rPr>
          <w:spacing w:val="-11"/>
        </w:rPr>
        <w:t xml:space="preserve"> </w:t>
      </w:r>
      <w:r>
        <w:t>pasākumus</w:t>
      </w:r>
      <w:r>
        <w:rPr>
          <w:spacing w:val="-11"/>
        </w:rPr>
        <w:t xml:space="preserve"> </w:t>
      </w:r>
      <w:r>
        <w:t>saskaņā</w:t>
      </w:r>
      <w:r>
        <w:rPr>
          <w:spacing w:val="-12"/>
        </w:rPr>
        <w:t xml:space="preserve"> </w:t>
      </w:r>
      <w:r>
        <w:t>ar</w:t>
      </w:r>
      <w:r>
        <w:rPr>
          <w:spacing w:val="-12"/>
        </w:rPr>
        <w:t xml:space="preserve"> </w:t>
      </w:r>
      <w:r>
        <w:t>Epidemioloģiskās</w:t>
      </w:r>
      <w:r>
        <w:rPr>
          <w:spacing w:val="-11"/>
        </w:rPr>
        <w:t xml:space="preserve"> </w:t>
      </w:r>
      <w:r>
        <w:t>drošības</w:t>
      </w:r>
      <w:r>
        <w:rPr>
          <w:spacing w:val="-11"/>
        </w:rPr>
        <w:t xml:space="preserve"> </w:t>
      </w:r>
      <w:r>
        <w:t>likumu,</w:t>
      </w:r>
      <w:r>
        <w:rPr>
          <w:spacing w:val="-8"/>
        </w:rPr>
        <w:t xml:space="preserve"> </w:t>
      </w:r>
      <w:r>
        <w:t>2006.</w:t>
      </w:r>
      <w:r>
        <w:rPr>
          <w:spacing w:val="-11"/>
        </w:rPr>
        <w:t xml:space="preserve"> </w:t>
      </w:r>
      <w:r>
        <w:rPr>
          <w:spacing w:val="-4"/>
        </w:rPr>
        <w:t>gada</w:t>
      </w:r>
    </w:p>
    <w:p w14:paraId="17D6B53B" w14:textId="77777777" w:rsidR="00553707" w:rsidRDefault="00000000">
      <w:pPr>
        <w:pStyle w:val="BodyText"/>
        <w:spacing w:before="1" w:line="360" w:lineRule="auto"/>
        <w:ind w:left="482" w:right="868"/>
        <w:jc w:val="both"/>
      </w:pPr>
      <w:r>
        <w:t xml:space="preserve">21. novembra MK noteikumiem Nr. 948 “Noteikumi par gripas </w:t>
      </w:r>
      <w:proofErr w:type="spellStart"/>
      <w:r>
        <w:t>pretepidēmijas</w:t>
      </w:r>
      <w:proofErr w:type="spellEnd"/>
      <w:r>
        <w:t xml:space="preserve"> pasākumiem”, 2021.</w:t>
      </w:r>
      <w:r>
        <w:rPr>
          <w:spacing w:val="-11"/>
        </w:rPr>
        <w:t xml:space="preserve"> </w:t>
      </w:r>
      <w:r>
        <w:t>gada</w:t>
      </w:r>
      <w:r>
        <w:rPr>
          <w:spacing w:val="-12"/>
        </w:rPr>
        <w:t xml:space="preserve"> </w:t>
      </w:r>
      <w:r>
        <w:t>28.</w:t>
      </w:r>
      <w:r>
        <w:rPr>
          <w:spacing w:val="-11"/>
        </w:rPr>
        <w:t xml:space="preserve"> </w:t>
      </w:r>
      <w:r>
        <w:t>septembra</w:t>
      </w:r>
      <w:r>
        <w:rPr>
          <w:spacing w:val="-8"/>
        </w:rPr>
        <w:t xml:space="preserve"> </w:t>
      </w:r>
      <w:r>
        <w:t>MK</w:t>
      </w:r>
      <w:r>
        <w:rPr>
          <w:spacing w:val="-11"/>
        </w:rPr>
        <w:t xml:space="preserve"> </w:t>
      </w:r>
      <w:r>
        <w:t>noteikumiem</w:t>
      </w:r>
      <w:r>
        <w:rPr>
          <w:spacing w:val="-10"/>
        </w:rPr>
        <w:t xml:space="preserve"> </w:t>
      </w:r>
      <w:r>
        <w:t>Nr.</w:t>
      </w:r>
      <w:r>
        <w:rPr>
          <w:spacing w:val="-11"/>
        </w:rPr>
        <w:t xml:space="preserve"> </w:t>
      </w:r>
      <w:r>
        <w:t>662</w:t>
      </w:r>
      <w:r>
        <w:rPr>
          <w:spacing w:val="-10"/>
        </w:rPr>
        <w:t xml:space="preserve"> </w:t>
      </w:r>
      <w:r>
        <w:t>“Epidemioloģiskās</w:t>
      </w:r>
      <w:r>
        <w:rPr>
          <w:spacing w:val="-10"/>
        </w:rPr>
        <w:t xml:space="preserve"> </w:t>
      </w:r>
      <w:r>
        <w:t>drošības</w:t>
      </w:r>
      <w:r>
        <w:rPr>
          <w:spacing w:val="-11"/>
        </w:rPr>
        <w:t xml:space="preserve"> </w:t>
      </w:r>
      <w:r>
        <w:t>pasākumi</w:t>
      </w:r>
      <w:r>
        <w:rPr>
          <w:spacing w:val="-10"/>
        </w:rPr>
        <w:t xml:space="preserve"> </w:t>
      </w:r>
      <w:r>
        <w:t xml:space="preserve">Covid- 19 infekcijas izplatības ierobežošanai”, 2000. gada 26. septembra MK noteikumiem Nr. 330 “Vakcinācijas noteikumi”, 2016. gada 16. februāra MK noteikumiem Nr. 104 “Noteikumi par higiēniskā un </w:t>
      </w:r>
      <w:proofErr w:type="spellStart"/>
      <w:r>
        <w:t>pretepidēmiskā</w:t>
      </w:r>
      <w:proofErr w:type="spellEnd"/>
      <w:r>
        <w:t xml:space="preserve"> režīma pamatprasībām ārstniecības iestādē” u.c. normatīvo aktu </w:t>
      </w:r>
      <w:r>
        <w:rPr>
          <w:spacing w:val="-2"/>
        </w:rPr>
        <w:t>prasībām.</w:t>
      </w:r>
    </w:p>
    <w:p w14:paraId="22F36131" w14:textId="77777777" w:rsidR="00553707" w:rsidRDefault="00000000">
      <w:pPr>
        <w:pStyle w:val="BodyText"/>
        <w:spacing w:before="1" w:line="360" w:lineRule="auto"/>
        <w:ind w:left="482" w:right="869" w:firstLine="707"/>
        <w:jc w:val="both"/>
      </w:pPr>
      <w:r>
        <w:t xml:space="preserve">Epidēmijas iestāšanās gadījumā būtiski tiek noslogota veselības nozares kapacitāte, kā arī liela strādājošo skaita saslimšana noved pie darba nespējas. Atkarībā no ieviestajiem pandēmijas </w:t>
      </w:r>
      <w:proofErr w:type="spellStart"/>
      <w:r>
        <w:t>pretapkarošanas</w:t>
      </w:r>
      <w:proofErr w:type="spellEnd"/>
      <w:r>
        <w:t xml:space="preserve"> pasākumiem, var tikt traucētas vai paralizētas atsevišķas nozares (kā piemēram ēdināšana, tūrisms u.c.). Covid-19 kalpo kā lielisks piemērs pasaules un Latvijas sagatavotībai reaģēšanā</w:t>
      </w:r>
      <w:r>
        <w:rPr>
          <w:spacing w:val="-9"/>
        </w:rPr>
        <w:t xml:space="preserve"> </w:t>
      </w:r>
      <w:r>
        <w:t>uz</w:t>
      </w:r>
      <w:r>
        <w:rPr>
          <w:spacing w:val="-9"/>
        </w:rPr>
        <w:t xml:space="preserve"> </w:t>
      </w:r>
      <w:r>
        <w:t>pandēmijām,</w:t>
      </w:r>
      <w:r>
        <w:rPr>
          <w:spacing w:val="-8"/>
        </w:rPr>
        <w:t xml:space="preserve"> </w:t>
      </w:r>
      <w:r>
        <w:t>kā</w:t>
      </w:r>
      <w:r>
        <w:rPr>
          <w:spacing w:val="-9"/>
        </w:rPr>
        <w:t xml:space="preserve"> </w:t>
      </w:r>
      <w:r>
        <w:t>arī</w:t>
      </w:r>
      <w:r>
        <w:rPr>
          <w:spacing w:val="-8"/>
        </w:rPr>
        <w:t xml:space="preserve"> </w:t>
      </w:r>
      <w:r>
        <w:t>pārbauda</w:t>
      </w:r>
      <w:r>
        <w:rPr>
          <w:spacing w:val="-9"/>
        </w:rPr>
        <w:t xml:space="preserve"> </w:t>
      </w:r>
      <w:r>
        <w:t>atbildīgo</w:t>
      </w:r>
      <w:r>
        <w:rPr>
          <w:spacing w:val="-8"/>
        </w:rPr>
        <w:t xml:space="preserve"> </w:t>
      </w:r>
      <w:r>
        <w:t>iestāžu</w:t>
      </w:r>
      <w:r>
        <w:rPr>
          <w:spacing w:val="-8"/>
        </w:rPr>
        <w:t xml:space="preserve"> </w:t>
      </w:r>
      <w:r>
        <w:t>spēju</w:t>
      </w:r>
      <w:r>
        <w:rPr>
          <w:spacing w:val="-7"/>
        </w:rPr>
        <w:t xml:space="preserve"> </w:t>
      </w:r>
      <w:r>
        <w:t>reaģēt</w:t>
      </w:r>
      <w:r>
        <w:rPr>
          <w:spacing w:val="-8"/>
        </w:rPr>
        <w:t xml:space="preserve"> </w:t>
      </w:r>
      <w:r>
        <w:t>krīzes</w:t>
      </w:r>
      <w:r>
        <w:rPr>
          <w:spacing w:val="-8"/>
        </w:rPr>
        <w:t xml:space="preserve"> </w:t>
      </w:r>
      <w:r>
        <w:t>situācijās.</w:t>
      </w:r>
      <w:r>
        <w:rPr>
          <w:spacing w:val="-7"/>
        </w:rPr>
        <w:t xml:space="preserve"> </w:t>
      </w:r>
      <w:r>
        <w:t xml:space="preserve">Papildus tiek parādīta informācijas laikmeta dezinformācija, kas būtiski kavē cīņu pret pandēmijas izskaušanu. Ņemot vērā klimatiskās izmaiņas, pārapdzīvotības palielināšanos pasaulē un </w:t>
      </w:r>
      <w:proofErr w:type="spellStart"/>
      <w:r>
        <w:t>sociāl</w:t>
      </w:r>
      <w:proofErr w:type="spellEnd"/>
      <w:r>
        <w:t>- ekonomiskos faktorus, nākotnē sagaidāmas jaunas globālas vai vietēja mēroga pandēmijas. Saskaņā ar VUGD rekomendācijām valsts un pašvaldību institūcijām “Iespējamo apdraudējumu katalogs”</w:t>
      </w:r>
      <w:r>
        <w:rPr>
          <w:spacing w:val="-15"/>
        </w:rPr>
        <w:t xml:space="preserve"> </w:t>
      </w:r>
      <w:r>
        <w:t>visā</w:t>
      </w:r>
      <w:r>
        <w:rPr>
          <w:spacing w:val="-15"/>
        </w:rPr>
        <w:t xml:space="preserve"> </w:t>
      </w:r>
      <w:r>
        <w:t>Latvijas</w:t>
      </w:r>
      <w:r>
        <w:rPr>
          <w:spacing w:val="-15"/>
        </w:rPr>
        <w:t xml:space="preserve"> </w:t>
      </w:r>
      <w:r>
        <w:t>teritorijā</w:t>
      </w:r>
      <w:r>
        <w:rPr>
          <w:spacing w:val="-15"/>
        </w:rPr>
        <w:t xml:space="preserve"> </w:t>
      </w:r>
      <w:r>
        <w:t>fiksēta</w:t>
      </w:r>
      <w:r>
        <w:rPr>
          <w:spacing w:val="-15"/>
        </w:rPr>
        <w:t xml:space="preserve"> </w:t>
      </w:r>
      <w:r>
        <w:t>gripas</w:t>
      </w:r>
      <w:r>
        <w:rPr>
          <w:spacing w:val="-15"/>
        </w:rPr>
        <w:t xml:space="preserve"> </w:t>
      </w:r>
      <w:r>
        <w:t>epidēmija</w:t>
      </w:r>
      <w:r>
        <w:rPr>
          <w:spacing w:val="-15"/>
        </w:rPr>
        <w:t xml:space="preserve"> </w:t>
      </w:r>
      <w:r>
        <w:t>(2009.</w:t>
      </w:r>
      <w:r>
        <w:rPr>
          <w:spacing w:val="-15"/>
        </w:rPr>
        <w:t xml:space="preserve"> </w:t>
      </w:r>
      <w:r>
        <w:t>–</w:t>
      </w:r>
      <w:r>
        <w:rPr>
          <w:spacing w:val="-15"/>
        </w:rPr>
        <w:t xml:space="preserve"> </w:t>
      </w:r>
      <w:r>
        <w:t>2017.</w:t>
      </w:r>
      <w:r>
        <w:rPr>
          <w:spacing w:val="-15"/>
        </w:rPr>
        <w:t xml:space="preserve"> </w:t>
      </w:r>
      <w:r>
        <w:t>gads).</w:t>
      </w:r>
      <w:r>
        <w:rPr>
          <w:spacing w:val="-15"/>
        </w:rPr>
        <w:t xml:space="preserve"> </w:t>
      </w:r>
      <w:r>
        <w:t>Epidēmija</w:t>
      </w:r>
      <w:r>
        <w:rPr>
          <w:spacing w:val="-15"/>
        </w:rPr>
        <w:t xml:space="preserve"> </w:t>
      </w:r>
      <w:r>
        <w:t>vērtējama kā nozīmīgs risks ar augstu varbūtību.</w:t>
      </w:r>
    </w:p>
    <w:p w14:paraId="6DE45696" w14:textId="77777777" w:rsidR="00553707" w:rsidRDefault="00553707">
      <w:pPr>
        <w:pStyle w:val="BodyText"/>
        <w:spacing w:before="140"/>
      </w:pPr>
    </w:p>
    <w:p w14:paraId="6BDAA4C3" w14:textId="77777777" w:rsidR="00553707" w:rsidRDefault="00000000">
      <w:pPr>
        <w:pStyle w:val="Heading2"/>
        <w:numPr>
          <w:ilvl w:val="3"/>
          <w:numId w:val="37"/>
        </w:numPr>
        <w:tabs>
          <w:tab w:val="left" w:pos="4865"/>
        </w:tabs>
        <w:ind w:left="4865" w:hanging="699"/>
        <w:jc w:val="left"/>
      </w:pPr>
      <w:bookmarkStart w:id="26" w:name="_Toc159258630"/>
      <w:r>
        <w:rPr>
          <w:spacing w:val="-2"/>
        </w:rPr>
        <w:t>Epizootijas</w:t>
      </w:r>
      <w:bookmarkEnd w:id="26"/>
    </w:p>
    <w:p w14:paraId="3DEFB8D0" w14:textId="77777777" w:rsidR="00553707" w:rsidRDefault="00000000">
      <w:pPr>
        <w:pStyle w:val="BodyText"/>
        <w:spacing w:before="279" w:line="360" w:lineRule="auto"/>
        <w:ind w:left="482" w:right="869" w:firstLine="719"/>
        <w:jc w:val="both"/>
      </w:pPr>
      <w:r>
        <w:t>Epizootijas ir dzīvnieku infekcijas slimības, kurām raksturīga dzīvnieku masveida saslimšana, un tās rada lielus ekonomiskos zaudējumus, ierobežo tirdzniecību ar dzīvniekiem un dzīvnieku izcelsmes produkciju. Tās ir, piemēram, Āfrikas cūku mēris, klasiskais cūku mēris, mutes un nagu sērga, putnu gripa, u.c.</w:t>
      </w:r>
    </w:p>
    <w:p w14:paraId="3091D3AA" w14:textId="77777777" w:rsidR="00553707" w:rsidRDefault="00000000">
      <w:pPr>
        <w:pStyle w:val="BodyText"/>
        <w:spacing w:before="1" w:line="360" w:lineRule="auto"/>
        <w:ind w:left="515" w:right="870" w:firstLine="686"/>
        <w:jc w:val="both"/>
      </w:pPr>
      <w:r>
        <w:t>Konstatējot epizootijas uzliesmojumu, skartās novietnes dzīvnieki pakļauti nogalināšanai, savukārt noteiktā teritorijā ap skarto novietni tiek piemēroti dažādi ierobežojumi un papildus kontroles pasākumi. Konstatējot epizootijas uzliesmojumu savvaļas dzīvniekiem, tiek noteikti ierobežojumi</w:t>
      </w:r>
      <w:r>
        <w:rPr>
          <w:spacing w:val="-2"/>
        </w:rPr>
        <w:t xml:space="preserve"> </w:t>
      </w:r>
      <w:r>
        <w:t>un</w:t>
      </w:r>
      <w:r>
        <w:rPr>
          <w:spacing w:val="-2"/>
        </w:rPr>
        <w:t xml:space="preserve"> </w:t>
      </w:r>
      <w:r>
        <w:t>slimības</w:t>
      </w:r>
      <w:r>
        <w:rPr>
          <w:spacing w:val="-5"/>
        </w:rPr>
        <w:t xml:space="preserve"> </w:t>
      </w:r>
      <w:r>
        <w:t>kontroles</w:t>
      </w:r>
      <w:r>
        <w:rPr>
          <w:spacing w:val="-2"/>
        </w:rPr>
        <w:t xml:space="preserve"> </w:t>
      </w:r>
      <w:r>
        <w:t>pasākumi</w:t>
      </w:r>
      <w:r>
        <w:rPr>
          <w:spacing w:val="-2"/>
        </w:rPr>
        <w:t xml:space="preserve"> </w:t>
      </w:r>
      <w:r>
        <w:t>gan</w:t>
      </w:r>
      <w:r>
        <w:rPr>
          <w:spacing w:val="-4"/>
        </w:rPr>
        <w:t xml:space="preserve"> </w:t>
      </w:r>
      <w:r>
        <w:t>slimības</w:t>
      </w:r>
      <w:r>
        <w:rPr>
          <w:spacing w:val="-3"/>
        </w:rPr>
        <w:t xml:space="preserve"> </w:t>
      </w:r>
      <w:r>
        <w:t>apkarošanai</w:t>
      </w:r>
      <w:r>
        <w:rPr>
          <w:spacing w:val="-2"/>
        </w:rPr>
        <w:t xml:space="preserve"> </w:t>
      </w:r>
      <w:r>
        <w:t>un</w:t>
      </w:r>
      <w:r>
        <w:rPr>
          <w:spacing w:val="-2"/>
        </w:rPr>
        <w:t xml:space="preserve"> </w:t>
      </w:r>
      <w:r>
        <w:t>uzraudzībai</w:t>
      </w:r>
      <w:r>
        <w:rPr>
          <w:spacing w:val="-2"/>
        </w:rPr>
        <w:t xml:space="preserve"> </w:t>
      </w:r>
      <w:r>
        <w:t>attiecīgajā savvaļas</w:t>
      </w:r>
      <w:r>
        <w:rPr>
          <w:spacing w:val="-1"/>
        </w:rPr>
        <w:t xml:space="preserve"> </w:t>
      </w:r>
      <w:r>
        <w:t>dzīvnieku</w:t>
      </w:r>
      <w:r>
        <w:rPr>
          <w:spacing w:val="4"/>
        </w:rPr>
        <w:t xml:space="preserve"> </w:t>
      </w:r>
      <w:r>
        <w:t>populācijā,</w:t>
      </w:r>
      <w:r>
        <w:rPr>
          <w:spacing w:val="2"/>
        </w:rPr>
        <w:t xml:space="preserve"> </w:t>
      </w:r>
      <w:r>
        <w:t>gan</w:t>
      </w:r>
      <w:r>
        <w:rPr>
          <w:spacing w:val="4"/>
        </w:rPr>
        <w:t xml:space="preserve"> </w:t>
      </w:r>
      <w:r>
        <w:t>lauksaimniecības</w:t>
      </w:r>
      <w:r>
        <w:rPr>
          <w:spacing w:val="2"/>
        </w:rPr>
        <w:t xml:space="preserve"> </w:t>
      </w:r>
      <w:r>
        <w:t>dzīvnieku</w:t>
      </w:r>
      <w:r>
        <w:rPr>
          <w:spacing w:val="2"/>
        </w:rPr>
        <w:t xml:space="preserve"> </w:t>
      </w:r>
      <w:r>
        <w:t>novietnēm,</w:t>
      </w:r>
      <w:r>
        <w:rPr>
          <w:spacing w:val="5"/>
        </w:rPr>
        <w:t xml:space="preserve"> </w:t>
      </w:r>
      <w:r>
        <w:t>atkarībā</w:t>
      </w:r>
      <w:r>
        <w:rPr>
          <w:spacing w:val="2"/>
        </w:rPr>
        <w:t xml:space="preserve"> </w:t>
      </w:r>
      <w:r>
        <w:t>no</w:t>
      </w:r>
      <w:r>
        <w:rPr>
          <w:spacing w:val="2"/>
        </w:rPr>
        <w:t xml:space="preserve"> </w:t>
      </w:r>
      <w:r>
        <w:rPr>
          <w:spacing w:val="-2"/>
        </w:rPr>
        <w:t>konkrētās</w:t>
      </w:r>
    </w:p>
    <w:p w14:paraId="6571DAE6" w14:textId="77777777" w:rsidR="00553707" w:rsidRDefault="00553707">
      <w:pPr>
        <w:spacing w:line="360" w:lineRule="auto"/>
        <w:jc w:val="both"/>
        <w:sectPr w:rsidR="00553707" w:rsidSect="00CD44C4">
          <w:pgSz w:w="12240" w:h="15840"/>
          <w:pgMar w:top="1060" w:right="260" w:bottom="1260" w:left="1220" w:header="0" w:footer="995" w:gutter="0"/>
          <w:cols w:space="720"/>
        </w:sectPr>
      </w:pPr>
    </w:p>
    <w:p w14:paraId="5BE7A7F5" w14:textId="77777777" w:rsidR="00553707" w:rsidRDefault="00000000">
      <w:pPr>
        <w:pStyle w:val="BodyText"/>
        <w:spacing w:before="72" w:line="362" w:lineRule="auto"/>
        <w:ind w:left="515" w:right="877"/>
        <w:jc w:val="both"/>
      </w:pPr>
      <w:r>
        <w:t>slimības un skartās dzīvnieku sugas. Slimības uzraudzības un apkarošanas pasākumus veic valsts kompetentās iestādes.</w:t>
      </w:r>
    </w:p>
    <w:p w14:paraId="61234C40" w14:textId="77777777" w:rsidR="00553707" w:rsidRDefault="00000000">
      <w:pPr>
        <w:pStyle w:val="BodyText"/>
        <w:spacing w:line="360" w:lineRule="auto"/>
        <w:ind w:left="515" w:right="870" w:firstLine="686"/>
        <w:jc w:val="both"/>
      </w:pPr>
      <w:r>
        <w:t>Epizootiju izplatību ietekmē inficētu savvaļas dzīvnieku migrācija, inficētu lauksaimniecības dzīvnieku pārvietošana vai dzīvnieku izcelsmes produktu, kas iegūti no inficētiem dzīvniekiem, aprite. Risku rada arī dažādu dzīvnieku nelegāla pārvietošana.</w:t>
      </w:r>
    </w:p>
    <w:p w14:paraId="223122D2" w14:textId="77777777" w:rsidR="00553707" w:rsidRDefault="00000000">
      <w:pPr>
        <w:pStyle w:val="BodyText"/>
        <w:ind w:left="1201"/>
        <w:jc w:val="both"/>
      </w:pPr>
      <w:r>
        <w:t>Epizootija</w:t>
      </w:r>
      <w:r>
        <w:rPr>
          <w:spacing w:val="-4"/>
        </w:rPr>
        <w:t xml:space="preserve"> </w:t>
      </w:r>
      <w:r>
        <w:t>var</w:t>
      </w:r>
      <w:r>
        <w:rPr>
          <w:spacing w:val="-2"/>
        </w:rPr>
        <w:t xml:space="preserve"> </w:t>
      </w:r>
      <w:r>
        <w:t>radīt</w:t>
      </w:r>
      <w:r>
        <w:rPr>
          <w:spacing w:val="-1"/>
        </w:rPr>
        <w:t xml:space="preserve"> </w:t>
      </w:r>
      <w:r>
        <w:t>sekojošas</w:t>
      </w:r>
      <w:r>
        <w:rPr>
          <w:spacing w:val="-2"/>
        </w:rPr>
        <w:t xml:space="preserve"> sekas:</w:t>
      </w:r>
    </w:p>
    <w:p w14:paraId="52119786" w14:textId="77777777" w:rsidR="00553707" w:rsidRDefault="00000000">
      <w:pPr>
        <w:pStyle w:val="ListParagraph"/>
        <w:numPr>
          <w:ilvl w:val="0"/>
          <w:numId w:val="23"/>
        </w:numPr>
        <w:tabs>
          <w:tab w:val="left" w:pos="1614"/>
        </w:tabs>
        <w:spacing w:before="135"/>
        <w:rPr>
          <w:sz w:val="24"/>
        </w:rPr>
      </w:pPr>
      <w:r>
        <w:rPr>
          <w:sz w:val="24"/>
        </w:rPr>
        <w:t>būtiskas</w:t>
      </w:r>
      <w:r>
        <w:rPr>
          <w:spacing w:val="-2"/>
          <w:sz w:val="24"/>
        </w:rPr>
        <w:t xml:space="preserve"> </w:t>
      </w:r>
      <w:r>
        <w:rPr>
          <w:sz w:val="24"/>
        </w:rPr>
        <w:t>negatīvas</w:t>
      </w:r>
      <w:r>
        <w:rPr>
          <w:spacing w:val="-2"/>
          <w:sz w:val="24"/>
        </w:rPr>
        <w:t xml:space="preserve"> </w:t>
      </w:r>
      <w:r>
        <w:rPr>
          <w:sz w:val="24"/>
        </w:rPr>
        <w:t>sekas</w:t>
      </w:r>
      <w:r>
        <w:rPr>
          <w:spacing w:val="1"/>
          <w:sz w:val="24"/>
        </w:rPr>
        <w:t xml:space="preserve"> </w:t>
      </w:r>
      <w:r>
        <w:rPr>
          <w:sz w:val="24"/>
        </w:rPr>
        <w:t>biznesam</w:t>
      </w:r>
      <w:r>
        <w:rPr>
          <w:spacing w:val="-2"/>
          <w:sz w:val="24"/>
        </w:rPr>
        <w:t xml:space="preserve"> </w:t>
      </w:r>
      <w:r>
        <w:rPr>
          <w:sz w:val="24"/>
        </w:rPr>
        <w:t>un</w:t>
      </w:r>
      <w:r>
        <w:rPr>
          <w:spacing w:val="-1"/>
          <w:sz w:val="24"/>
        </w:rPr>
        <w:t xml:space="preserve"> </w:t>
      </w:r>
      <w:r>
        <w:rPr>
          <w:spacing w:val="-2"/>
          <w:sz w:val="24"/>
        </w:rPr>
        <w:t>peļņai,</w:t>
      </w:r>
    </w:p>
    <w:p w14:paraId="07EEC33A" w14:textId="77777777" w:rsidR="00553707" w:rsidRDefault="00000000">
      <w:pPr>
        <w:pStyle w:val="ListParagraph"/>
        <w:numPr>
          <w:ilvl w:val="0"/>
          <w:numId w:val="23"/>
        </w:numPr>
        <w:tabs>
          <w:tab w:val="left" w:pos="1614"/>
        </w:tabs>
        <w:spacing w:before="138"/>
        <w:rPr>
          <w:sz w:val="24"/>
        </w:rPr>
      </w:pPr>
      <w:r>
        <w:rPr>
          <w:sz w:val="24"/>
        </w:rPr>
        <w:t>pieaug</w:t>
      </w:r>
      <w:r>
        <w:rPr>
          <w:spacing w:val="-2"/>
          <w:sz w:val="24"/>
        </w:rPr>
        <w:t xml:space="preserve"> </w:t>
      </w:r>
      <w:r>
        <w:rPr>
          <w:sz w:val="24"/>
        </w:rPr>
        <w:t>slimību</w:t>
      </w:r>
      <w:r>
        <w:rPr>
          <w:spacing w:val="-1"/>
          <w:sz w:val="24"/>
        </w:rPr>
        <w:t xml:space="preserve"> </w:t>
      </w:r>
      <w:r>
        <w:rPr>
          <w:sz w:val="24"/>
        </w:rPr>
        <w:t>ārstēšanas</w:t>
      </w:r>
      <w:r>
        <w:rPr>
          <w:spacing w:val="1"/>
          <w:sz w:val="24"/>
        </w:rPr>
        <w:t xml:space="preserve"> </w:t>
      </w:r>
      <w:r>
        <w:rPr>
          <w:spacing w:val="-2"/>
          <w:sz w:val="24"/>
        </w:rPr>
        <w:t>izmaksas,</w:t>
      </w:r>
    </w:p>
    <w:p w14:paraId="6DC44FD9" w14:textId="77777777" w:rsidR="00553707" w:rsidRDefault="00000000">
      <w:pPr>
        <w:pStyle w:val="ListParagraph"/>
        <w:numPr>
          <w:ilvl w:val="0"/>
          <w:numId w:val="23"/>
        </w:numPr>
        <w:tabs>
          <w:tab w:val="left" w:pos="1614"/>
        </w:tabs>
        <w:spacing w:before="138"/>
        <w:rPr>
          <w:sz w:val="24"/>
        </w:rPr>
      </w:pPr>
      <w:r>
        <w:rPr>
          <w:sz w:val="24"/>
        </w:rPr>
        <w:t>samazinās</w:t>
      </w:r>
      <w:r>
        <w:rPr>
          <w:spacing w:val="-3"/>
          <w:sz w:val="24"/>
        </w:rPr>
        <w:t xml:space="preserve"> </w:t>
      </w:r>
      <w:r>
        <w:rPr>
          <w:sz w:val="24"/>
        </w:rPr>
        <w:t>saimniekošanas</w:t>
      </w:r>
      <w:r>
        <w:rPr>
          <w:spacing w:val="-3"/>
          <w:sz w:val="24"/>
        </w:rPr>
        <w:t xml:space="preserve"> </w:t>
      </w:r>
      <w:r>
        <w:rPr>
          <w:spacing w:val="-2"/>
          <w:sz w:val="24"/>
        </w:rPr>
        <w:t>efektivitāte,</w:t>
      </w:r>
    </w:p>
    <w:p w14:paraId="1F38387C" w14:textId="77777777" w:rsidR="00553707" w:rsidRDefault="00000000">
      <w:pPr>
        <w:pStyle w:val="ListParagraph"/>
        <w:numPr>
          <w:ilvl w:val="0"/>
          <w:numId w:val="23"/>
        </w:numPr>
        <w:tabs>
          <w:tab w:val="left" w:pos="1614"/>
        </w:tabs>
        <w:spacing w:before="136"/>
        <w:rPr>
          <w:sz w:val="24"/>
        </w:rPr>
      </w:pPr>
      <w:r>
        <w:rPr>
          <w:sz w:val="24"/>
        </w:rPr>
        <w:t>tiek</w:t>
      </w:r>
      <w:r>
        <w:rPr>
          <w:spacing w:val="-1"/>
          <w:sz w:val="24"/>
        </w:rPr>
        <w:t xml:space="preserve"> </w:t>
      </w:r>
      <w:r>
        <w:rPr>
          <w:sz w:val="24"/>
        </w:rPr>
        <w:t>apdraudētas</w:t>
      </w:r>
      <w:r>
        <w:rPr>
          <w:spacing w:val="-1"/>
          <w:sz w:val="24"/>
        </w:rPr>
        <w:t xml:space="preserve"> </w:t>
      </w:r>
      <w:r>
        <w:rPr>
          <w:sz w:val="24"/>
        </w:rPr>
        <w:t>citas</w:t>
      </w:r>
      <w:r>
        <w:rPr>
          <w:spacing w:val="-1"/>
          <w:sz w:val="24"/>
        </w:rPr>
        <w:t xml:space="preserve"> </w:t>
      </w:r>
      <w:r>
        <w:rPr>
          <w:sz w:val="24"/>
        </w:rPr>
        <w:t>tuvākās</w:t>
      </w:r>
      <w:r>
        <w:rPr>
          <w:spacing w:val="-1"/>
          <w:sz w:val="24"/>
        </w:rPr>
        <w:t xml:space="preserve"> </w:t>
      </w:r>
      <w:r>
        <w:rPr>
          <w:sz w:val="24"/>
        </w:rPr>
        <w:t>dzīvnieku</w:t>
      </w:r>
      <w:r>
        <w:rPr>
          <w:spacing w:val="-1"/>
          <w:sz w:val="24"/>
        </w:rPr>
        <w:t xml:space="preserve"> </w:t>
      </w:r>
      <w:r>
        <w:rPr>
          <w:spacing w:val="-2"/>
          <w:sz w:val="24"/>
        </w:rPr>
        <w:t>novietnes,</w:t>
      </w:r>
    </w:p>
    <w:p w14:paraId="4ADBC23D" w14:textId="77777777" w:rsidR="00553707" w:rsidRDefault="00000000">
      <w:pPr>
        <w:pStyle w:val="ListParagraph"/>
        <w:numPr>
          <w:ilvl w:val="0"/>
          <w:numId w:val="23"/>
        </w:numPr>
        <w:tabs>
          <w:tab w:val="left" w:pos="1614"/>
        </w:tabs>
        <w:spacing w:before="138"/>
        <w:rPr>
          <w:sz w:val="24"/>
        </w:rPr>
      </w:pPr>
      <w:r>
        <w:rPr>
          <w:sz w:val="24"/>
        </w:rPr>
        <w:t>tiek</w:t>
      </w:r>
      <w:r>
        <w:rPr>
          <w:spacing w:val="-3"/>
          <w:sz w:val="24"/>
        </w:rPr>
        <w:t xml:space="preserve"> </w:t>
      </w:r>
      <w:r>
        <w:rPr>
          <w:sz w:val="24"/>
        </w:rPr>
        <w:t>apdraudēta</w:t>
      </w:r>
      <w:r>
        <w:rPr>
          <w:spacing w:val="-2"/>
          <w:sz w:val="24"/>
        </w:rPr>
        <w:t xml:space="preserve"> </w:t>
      </w:r>
      <w:r>
        <w:rPr>
          <w:sz w:val="24"/>
        </w:rPr>
        <w:t>apkārtējā vide</w:t>
      </w:r>
      <w:r>
        <w:rPr>
          <w:spacing w:val="-1"/>
          <w:sz w:val="24"/>
        </w:rPr>
        <w:t xml:space="preserve"> </w:t>
      </w:r>
      <w:r>
        <w:rPr>
          <w:sz w:val="24"/>
        </w:rPr>
        <w:t>no</w:t>
      </w:r>
      <w:r>
        <w:rPr>
          <w:spacing w:val="-1"/>
          <w:sz w:val="24"/>
        </w:rPr>
        <w:t xml:space="preserve"> </w:t>
      </w:r>
      <w:r>
        <w:rPr>
          <w:sz w:val="24"/>
        </w:rPr>
        <w:t>slimību</w:t>
      </w:r>
      <w:r>
        <w:rPr>
          <w:spacing w:val="-1"/>
          <w:sz w:val="24"/>
        </w:rPr>
        <w:t xml:space="preserve"> </w:t>
      </w:r>
      <w:r>
        <w:rPr>
          <w:sz w:val="24"/>
        </w:rPr>
        <w:t>iekļūšanas</w:t>
      </w:r>
      <w:r>
        <w:rPr>
          <w:spacing w:val="-1"/>
          <w:sz w:val="24"/>
        </w:rPr>
        <w:t xml:space="preserve"> </w:t>
      </w:r>
      <w:r>
        <w:rPr>
          <w:spacing w:val="-2"/>
          <w:sz w:val="24"/>
        </w:rPr>
        <w:t>tajā.</w:t>
      </w:r>
    </w:p>
    <w:p w14:paraId="6BB78C27" w14:textId="77777777" w:rsidR="00553707" w:rsidRDefault="00553707">
      <w:pPr>
        <w:pStyle w:val="BodyText"/>
        <w:spacing w:before="272"/>
      </w:pPr>
    </w:p>
    <w:p w14:paraId="7B88A6E1" w14:textId="77777777" w:rsidR="00553707" w:rsidRDefault="00000000">
      <w:pPr>
        <w:pStyle w:val="BodyText"/>
        <w:spacing w:before="1" w:line="360" w:lineRule="auto"/>
        <w:ind w:left="515" w:right="870" w:firstLine="686"/>
        <w:jc w:val="both"/>
      </w:pPr>
      <w:r>
        <w:t>Epizootisko slimību profilakses pasākumus un to paziņošanas kārtību, ierobežojumus mājdzīvnieku un mājas apstākļos audzētu savvaļas dzīvnieku iespējamas saslimšanas gadījumā, apkarošanas</w:t>
      </w:r>
      <w:r>
        <w:rPr>
          <w:spacing w:val="-9"/>
        </w:rPr>
        <w:t xml:space="preserve"> </w:t>
      </w:r>
      <w:r>
        <w:t>pasākumu</w:t>
      </w:r>
      <w:r>
        <w:rPr>
          <w:spacing w:val="-9"/>
        </w:rPr>
        <w:t xml:space="preserve"> </w:t>
      </w:r>
      <w:r>
        <w:t>kopumu</w:t>
      </w:r>
      <w:r>
        <w:rPr>
          <w:spacing w:val="-9"/>
        </w:rPr>
        <w:t xml:space="preserve"> </w:t>
      </w:r>
      <w:r>
        <w:t>pēc</w:t>
      </w:r>
      <w:r>
        <w:rPr>
          <w:spacing w:val="-10"/>
        </w:rPr>
        <w:t xml:space="preserve"> </w:t>
      </w:r>
      <w:r>
        <w:t>karantīnas</w:t>
      </w:r>
      <w:r>
        <w:rPr>
          <w:spacing w:val="-9"/>
        </w:rPr>
        <w:t xml:space="preserve"> </w:t>
      </w:r>
      <w:r>
        <w:t>noteikšanas,</w:t>
      </w:r>
      <w:r>
        <w:rPr>
          <w:spacing w:val="-9"/>
        </w:rPr>
        <w:t xml:space="preserve"> </w:t>
      </w:r>
      <w:r>
        <w:t>uzliesmojuma</w:t>
      </w:r>
      <w:r>
        <w:rPr>
          <w:spacing w:val="-7"/>
        </w:rPr>
        <w:t xml:space="preserve"> </w:t>
      </w:r>
      <w:r>
        <w:t>likvidēšanas</w:t>
      </w:r>
      <w:r>
        <w:rPr>
          <w:spacing w:val="-7"/>
        </w:rPr>
        <w:t xml:space="preserve"> </w:t>
      </w:r>
      <w:r>
        <w:t>un</w:t>
      </w:r>
      <w:r>
        <w:rPr>
          <w:spacing w:val="-9"/>
        </w:rPr>
        <w:t xml:space="preserve"> </w:t>
      </w:r>
      <w:r>
        <w:t>draudu novēršanas</w:t>
      </w:r>
      <w:r>
        <w:rPr>
          <w:spacing w:val="-9"/>
        </w:rPr>
        <w:t xml:space="preserve"> </w:t>
      </w:r>
      <w:r>
        <w:t>pasākumus,</w:t>
      </w:r>
      <w:r>
        <w:rPr>
          <w:spacing w:val="-9"/>
        </w:rPr>
        <w:t xml:space="preserve"> </w:t>
      </w:r>
      <w:r>
        <w:t>ja</w:t>
      </w:r>
      <w:r>
        <w:rPr>
          <w:spacing w:val="-10"/>
        </w:rPr>
        <w:t xml:space="preserve"> </w:t>
      </w:r>
      <w:r>
        <w:t>ir</w:t>
      </w:r>
      <w:r>
        <w:rPr>
          <w:spacing w:val="-10"/>
        </w:rPr>
        <w:t xml:space="preserve"> </w:t>
      </w:r>
      <w:r>
        <w:t>saslimuši</w:t>
      </w:r>
      <w:r>
        <w:rPr>
          <w:spacing w:val="-8"/>
        </w:rPr>
        <w:t xml:space="preserve"> </w:t>
      </w:r>
      <w:r>
        <w:t>savvaļas</w:t>
      </w:r>
      <w:r>
        <w:rPr>
          <w:spacing w:val="-10"/>
        </w:rPr>
        <w:t xml:space="preserve"> </w:t>
      </w:r>
      <w:r>
        <w:t>dzīvnieki,</w:t>
      </w:r>
      <w:r>
        <w:rPr>
          <w:spacing w:val="-9"/>
        </w:rPr>
        <w:t xml:space="preserve"> </w:t>
      </w:r>
      <w:r>
        <w:t>dzīvnieku</w:t>
      </w:r>
      <w:r>
        <w:rPr>
          <w:spacing w:val="-9"/>
        </w:rPr>
        <w:t xml:space="preserve"> </w:t>
      </w:r>
      <w:r>
        <w:t>pārvadāšanas</w:t>
      </w:r>
      <w:r>
        <w:rPr>
          <w:spacing w:val="-9"/>
        </w:rPr>
        <w:t xml:space="preserve"> </w:t>
      </w:r>
      <w:r>
        <w:t>ierobežojumus, transportlīdzekļu tīrīšanas un dezinfekcijas kārtību, ierobežojumus dzīvnieku izcelsmes produktu iegūšanai un dzīvnieku izcelsmes blakusproduktu, kas nav paredzēti cilvēku patēriņam, izmantošanas un savvaļas dzīvnieku medību kārtību slimību apkarošanas laikā, slimību apkarošanas</w:t>
      </w:r>
      <w:r>
        <w:rPr>
          <w:spacing w:val="-16"/>
        </w:rPr>
        <w:t xml:space="preserve"> </w:t>
      </w:r>
      <w:r>
        <w:t>pasākumos</w:t>
      </w:r>
      <w:r>
        <w:rPr>
          <w:spacing w:val="-14"/>
        </w:rPr>
        <w:t xml:space="preserve"> </w:t>
      </w:r>
      <w:r>
        <w:t>iesaistīto</w:t>
      </w:r>
      <w:r>
        <w:rPr>
          <w:spacing w:val="-13"/>
        </w:rPr>
        <w:t xml:space="preserve"> </w:t>
      </w:r>
      <w:r>
        <w:t>institūciju</w:t>
      </w:r>
      <w:r>
        <w:rPr>
          <w:spacing w:val="-14"/>
        </w:rPr>
        <w:t xml:space="preserve"> </w:t>
      </w:r>
      <w:r>
        <w:t>un</w:t>
      </w:r>
      <w:r>
        <w:rPr>
          <w:spacing w:val="-13"/>
        </w:rPr>
        <w:t xml:space="preserve"> </w:t>
      </w:r>
      <w:r>
        <w:t>personu</w:t>
      </w:r>
      <w:r>
        <w:rPr>
          <w:spacing w:val="-14"/>
        </w:rPr>
        <w:t xml:space="preserve"> </w:t>
      </w:r>
      <w:r>
        <w:t>darbību</w:t>
      </w:r>
      <w:r>
        <w:rPr>
          <w:spacing w:val="-14"/>
        </w:rPr>
        <w:t xml:space="preserve"> </w:t>
      </w:r>
      <w:r>
        <w:t>un</w:t>
      </w:r>
      <w:r>
        <w:rPr>
          <w:spacing w:val="-14"/>
        </w:rPr>
        <w:t xml:space="preserve"> </w:t>
      </w:r>
      <w:r>
        <w:t>pienākumus</w:t>
      </w:r>
      <w:r>
        <w:rPr>
          <w:spacing w:val="-13"/>
        </w:rPr>
        <w:t xml:space="preserve"> </w:t>
      </w:r>
      <w:r>
        <w:t>nosaka</w:t>
      </w:r>
      <w:r>
        <w:rPr>
          <w:spacing w:val="-12"/>
        </w:rPr>
        <w:t xml:space="preserve"> </w:t>
      </w:r>
      <w:r>
        <w:t>2002.</w:t>
      </w:r>
      <w:r>
        <w:rPr>
          <w:spacing w:val="-13"/>
        </w:rPr>
        <w:t xml:space="preserve"> </w:t>
      </w:r>
      <w:r>
        <w:rPr>
          <w:spacing w:val="-4"/>
        </w:rPr>
        <w:t>gada</w:t>
      </w:r>
    </w:p>
    <w:p w14:paraId="4477098A" w14:textId="77777777" w:rsidR="00553707" w:rsidRDefault="00000000">
      <w:pPr>
        <w:pStyle w:val="BodyText"/>
        <w:spacing w:line="360" w:lineRule="auto"/>
        <w:ind w:left="515" w:right="873"/>
        <w:jc w:val="both"/>
      </w:pPr>
      <w:r>
        <w:t xml:space="preserve">19. marta MK noteikumi Nr. 127 “Epizootiju uzliesmojuma likvidēšanas un draudu novēršanas </w:t>
      </w:r>
      <w:r>
        <w:rPr>
          <w:spacing w:val="-2"/>
        </w:rPr>
        <w:t>kārtība”.</w:t>
      </w:r>
    </w:p>
    <w:p w14:paraId="25B5BA18" w14:textId="77777777" w:rsidR="00553707" w:rsidRDefault="00000000">
      <w:pPr>
        <w:pStyle w:val="BodyText"/>
        <w:spacing w:line="360" w:lineRule="auto"/>
        <w:ind w:left="515" w:right="872" w:firstLine="686"/>
        <w:jc w:val="both"/>
      </w:pPr>
      <w:r>
        <w:t>Zemkopības ministrija (turpmāk tekstā – ZM) noteikusi sevišķi bīstamas dzīvnieku slimības (epizootijas):</w:t>
      </w:r>
    </w:p>
    <w:p w14:paraId="47B0DEB8" w14:textId="77777777" w:rsidR="00553707" w:rsidRDefault="00000000">
      <w:pPr>
        <w:pStyle w:val="ListParagraph"/>
        <w:numPr>
          <w:ilvl w:val="0"/>
          <w:numId w:val="23"/>
        </w:numPr>
        <w:tabs>
          <w:tab w:val="left" w:pos="1614"/>
        </w:tabs>
        <w:spacing w:before="2"/>
        <w:rPr>
          <w:sz w:val="24"/>
        </w:rPr>
      </w:pPr>
      <w:r>
        <w:rPr>
          <w:sz w:val="24"/>
        </w:rPr>
        <w:t>Mutes</w:t>
      </w:r>
      <w:r>
        <w:rPr>
          <w:spacing w:val="-3"/>
          <w:sz w:val="24"/>
        </w:rPr>
        <w:t xml:space="preserve"> </w:t>
      </w:r>
      <w:r>
        <w:rPr>
          <w:sz w:val="24"/>
        </w:rPr>
        <w:t>un</w:t>
      </w:r>
      <w:r>
        <w:rPr>
          <w:spacing w:val="-2"/>
          <w:sz w:val="24"/>
        </w:rPr>
        <w:t xml:space="preserve"> </w:t>
      </w:r>
      <w:r>
        <w:rPr>
          <w:sz w:val="24"/>
        </w:rPr>
        <w:t>nagu</w:t>
      </w:r>
      <w:r>
        <w:rPr>
          <w:spacing w:val="-1"/>
          <w:sz w:val="24"/>
        </w:rPr>
        <w:t xml:space="preserve"> </w:t>
      </w:r>
      <w:r>
        <w:rPr>
          <w:spacing w:val="-2"/>
          <w:sz w:val="24"/>
        </w:rPr>
        <w:t>sērga,</w:t>
      </w:r>
    </w:p>
    <w:p w14:paraId="675D14EE" w14:textId="77777777" w:rsidR="00553707" w:rsidRDefault="00000000">
      <w:pPr>
        <w:pStyle w:val="ListParagraph"/>
        <w:numPr>
          <w:ilvl w:val="0"/>
          <w:numId w:val="23"/>
        </w:numPr>
        <w:tabs>
          <w:tab w:val="left" w:pos="1614"/>
        </w:tabs>
        <w:spacing w:before="139"/>
        <w:rPr>
          <w:sz w:val="24"/>
        </w:rPr>
      </w:pPr>
      <w:r>
        <w:rPr>
          <w:sz w:val="24"/>
        </w:rPr>
        <w:t>Klasiskais</w:t>
      </w:r>
      <w:r>
        <w:rPr>
          <w:spacing w:val="-4"/>
          <w:sz w:val="24"/>
        </w:rPr>
        <w:t xml:space="preserve"> </w:t>
      </w:r>
      <w:r>
        <w:rPr>
          <w:sz w:val="24"/>
        </w:rPr>
        <w:t>cūku</w:t>
      </w:r>
      <w:r>
        <w:rPr>
          <w:spacing w:val="-2"/>
          <w:sz w:val="24"/>
        </w:rPr>
        <w:t xml:space="preserve"> mēris,</w:t>
      </w:r>
    </w:p>
    <w:p w14:paraId="78F8D15D" w14:textId="77777777" w:rsidR="00553707" w:rsidRDefault="00000000">
      <w:pPr>
        <w:pStyle w:val="ListParagraph"/>
        <w:numPr>
          <w:ilvl w:val="0"/>
          <w:numId w:val="23"/>
        </w:numPr>
        <w:tabs>
          <w:tab w:val="left" w:pos="1614"/>
        </w:tabs>
        <w:spacing w:before="136"/>
        <w:rPr>
          <w:sz w:val="24"/>
        </w:rPr>
      </w:pPr>
      <w:r>
        <w:rPr>
          <w:sz w:val="24"/>
        </w:rPr>
        <w:t>Āfrikas</w:t>
      </w:r>
      <w:r>
        <w:rPr>
          <w:spacing w:val="-4"/>
          <w:sz w:val="24"/>
        </w:rPr>
        <w:t xml:space="preserve"> </w:t>
      </w:r>
      <w:r>
        <w:rPr>
          <w:sz w:val="24"/>
        </w:rPr>
        <w:t>cūku</w:t>
      </w:r>
      <w:r>
        <w:rPr>
          <w:spacing w:val="-2"/>
          <w:sz w:val="24"/>
        </w:rPr>
        <w:t xml:space="preserve"> mēris,</w:t>
      </w:r>
    </w:p>
    <w:p w14:paraId="7C84D3FE" w14:textId="77777777" w:rsidR="00553707" w:rsidRDefault="00000000">
      <w:pPr>
        <w:pStyle w:val="ListParagraph"/>
        <w:numPr>
          <w:ilvl w:val="0"/>
          <w:numId w:val="23"/>
        </w:numPr>
        <w:tabs>
          <w:tab w:val="left" w:pos="1614"/>
        </w:tabs>
        <w:spacing w:before="138"/>
        <w:rPr>
          <w:sz w:val="24"/>
        </w:rPr>
      </w:pPr>
      <w:r>
        <w:rPr>
          <w:sz w:val="24"/>
        </w:rPr>
        <w:t>Putnu</w:t>
      </w:r>
      <w:r>
        <w:rPr>
          <w:spacing w:val="-1"/>
          <w:sz w:val="24"/>
        </w:rPr>
        <w:t xml:space="preserve"> </w:t>
      </w:r>
      <w:r>
        <w:rPr>
          <w:sz w:val="24"/>
        </w:rPr>
        <w:t>gripa</w:t>
      </w:r>
      <w:r>
        <w:rPr>
          <w:spacing w:val="-2"/>
          <w:sz w:val="24"/>
        </w:rPr>
        <w:t xml:space="preserve"> </w:t>
      </w:r>
      <w:r>
        <w:rPr>
          <w:sz w:val="24"/>
        </w:rPr>
        <w:t>un</w:t>
      </w:r>
      <w:r>
        <w:rPr>
          <w:spacing w:val="-1"/>
          <w:sz w:val="24"/>
        </w:rPr>
        <w:t xml:space="preserve"> </w:t>
      </w:r>
      <w:r>
        <w:rPr>
          <w:sz w:val="24"/>
        </w:rPr>
        <w:t>pandēmiskais</w:t>
      </w:r>
      <w:r>
        <w:rPr>
          <w:spacing w:val="-2"/>
          <w:sz w:val="24"/>
        </w:rPr>
        <w:t xml:space="preserve"> </w:t>
      </w:r>
      <w:r>
        <w:rPr>
          <w:sz w:val="24"/>
        </w:rPr>
        <w:t>H1N1</w:t>
      </w:r>
      <w:r>
        <w:rPr>
          <w:spacing w:val="-1"/>
          <w:sz w:val="24"/>
        </w:rPr>
        <w:t xml:space="preserve"> </w:t>
      </w:r>
      <w:r>
        <w:rPr>
          <w:sz w:val="24"/>
        </w:rPr>
        <w:t xml:space="preserve">2009 </w:t>
      </w:r>
      <w:r>
        <w:rPr>
          <w:spacing w:val="-2"/>
          <w:sz w:val="24"/>
        </w:rPr>
        <w:t>vīruss,</w:t>
      </w:r>
    </w:p>
    <w:p w14:paraId="0EC5B72E" w14:textId="77777777" w:rsidR="00553707" w:rsidRDefault="00000000">
      <w:pPr>
        <w:pStyle w:val="ListParagraph"/>
        <w:numPr>
          <w:ilvl w:val="0"/>
          <w:numId w:val="23"/>
        </w:numPr>
        <w:tabs>
          <w:tab w:val="left" w:pos="1614"/>
        </w:tabs>
        <w:spacing w:before="138"/>
        <w:rPr>
          <w:sz w:val="24"/>
        </w:rPr>
      </w:pPr>
      <w:r>
        <w:rPr>
          <w:sz w:val="24"/>
        </w:rPr>
        <w:t>Āfrikas</w:t>
      </w:r>
      <w:r>
        <w:rPr>
          <w:spacing w:val="-4"/>
          <w:sz w:val="24"/>
        </w:rPr>
        <w:t xml:space="preserve"> </w:t>
      </w:r>
      <w:r>
        <w:rPr>
          <w:sz w:val="24"/>
        </w:rPr>
        <w:t>zirgu</w:t>
      </w:r>
      <w:r>
        <w:rPr>
          <w:spacing w:val="-2"/>
          <w:sz w:val="24"/>
        </w:rPr>
        <w:t xml:space="preserve"> mēris,</w:t>
      </w:r>
    </w:p>
    <w:p w14:paraId="52111595" w14:textId="77777777" w:rsidR="00553707" w:rsidRDefault="00000000">
      <w:pPr>
        <w:pStyle w:val="ListParagraph"/>
        <w:numPr>
          <w:ilvl w:val="0"/>
          <w:numId w:val="23"/>
        </w:numPr>
        <w:tabs>
          <w:tab w:val="left" w:pos="1614"/>
        </w:tabs>
        <w:spacing w:before="135"/>
        <w:rPr>
          <w:sz w:val="24"/>
        </w:rPr>
      </w:pPr>
      <w:r>
        <w:rPr>
          <w:sz w:val="24"/>
        </w:rPr>
        <w:t>Citas</w:t>
      </w:r>
      <w:r>
        <w:rPr>
          <w:spacing w:val="-1"/>
          <w:sz w:val="24"/>
        </w:rPr>
        <w:t xml:space="preserve"> </w:t>
      </w:r>
      <w:r>
        <w:rPr>
          <w:spacing w:val="-2"/>
          <w:sz w:val="24"/>
        </w:rPr>
        <w:t>epizootijas.</w:t>
      </w:r>
    </w:p>
    <w:p w14:paraId="7475E5F8" w14:textId="77777777" w:rsidR="00553707" w:rsidRDefault="00000000">
      <w:pPr>
        <w:pStyle w:val="ListParagraph"/>
        <w:numPr>
          <w:ilvl w:val="0"/>
          <w:numId w:val="22"/>
        </w:numPr>
        <w:tabs>
          <w:tab w:val="left" w:pos="760"/>
        </w:tabs>
        <w:spacing w:before="136" w:line="360" w:lineRule="auto"/>
        <w:ind w:right="871" w:firstLine="0"/>
        <w:rPr>
          <w:sz w:val="24"/>
        </w:rPr>
      </w:pPr>
      <w:r>
        <w:rPr>
          <w:b/>
          <w:sz w:val="24"/>
        </w:rPr>
        <w:t>Mutes</w:t>
      </w:r>
      <w:r>
        <w:rPr>
          <w:b/>
          <w:spacing w:val="36"/>
          <w:sz w:val="24"/>
        </w:rPr>
        <w:t xml:space="preserve"> </w:t>
      </w:r>
      <w:r>
        <w:rPr>
          <w:b/>
          <w:sz w:val="24"/>
        </w:rPr>
        <w:t>un</w:t>
      </w:r>
      <w:r>
        <w:rPr>
          <w:b/>
          <w:spacing w:val="36"/>
          <w:sz w:val="24"/>
        </w:rPr>
        <w:t xml:space="preserve"> </w:t>
      </w:r>
      <w:r>
        <w:rPr>
          <w:b/>
          <w:sz w:val="24"/>
        </w:rPr>
        <w:t>nagu</w:t>
      </w:r>
      <w:r>
        <w:rPr>
          <w:b/>
          <w:spacing w:val="36"/>
          <w:sz w:val="24"/>
        </w:rPr>
        <w:t xml:space="preserve"> </w:t>
      </w:r>
      <w:r>
        <w:rPr>
          <w:b/>
          <w:sz w:val="24"/>
        </w:rPr>
        <w:t>sērga.</w:t>
      </w:r>
      <w:r>
        <w:rPr>
          <w:b/>
          <w:spacing w:val="39"/>
          <w:sz w:val="24"/>
        </w:rPr>
        <w:t xml:space="preserve"> </w:t>
      </w:r>
      <w:r>
        <w:rPr>
          <w:sz w:val="24"/>
        </w:rPr>
        <w:t>Slimības</w:t>
      </w:r>
      <w:r>
        <w:rPr>
          <w:spacing w:val="36"/>
          <w:sz w:val="24"/>
        </w:rPr>
        <w:t xml:space="preserve"> </w:t>
      </w:r>
      <w:r>
        <w:rPr>
          <w:sz w:val="24"/>
        </w:rPr>
        <w:t>izraisītājs</w:t>
      </w:r>
      <w:r>
        <w:rPr>
          <w:spacing w:val="36"/>
          <w:sz w:val="24"/>
        </w:rPr>
        <w:t xml:space="preserve"> </w:t>
      </w:r>
      <w:r>
        <w:rPr>
          <w:sz w:val="24"/>
        </w:rPr>
        <w:t>ir</w:t>
      </w:r>
      <w:r>
        <w:rPr>
          <w:spacing w:val="35"/>
          <w:sz w:val="24"/>
        </w:rPr>
        <w:t xml:space="preserve"> </w:t>
      </w:r>
      <w:r>
        <w:rPr>
          <w:sz w:val="24"/>
        </w:rPr>
        <w:t>patogēns</w:t>
      </w:r>
      <w:r>
        <w:rPr>
          <w:spacing w:val="35"/>
          <w:sz w:val="24"/>
        </w:rPr>
        <w:t xml:space="preserve"> </w:t>
      </w:r>
      <w:r>
        <w:rPr>
          <w:sz w:val="24"/>
        </w:rPr>
        <w:t>vīruss,</w:t>
      </w:r>
      <w:r>
        <w:rPr>
          <w:spacing w:val="36"/>
          <w:sz w:val="24"/>
        </w:rPr>
        <w:t xml:space="preserve"> </w:t>
      </w:r>
      <w:r>
        <w:rPr>
          <w:sz w:val="24"/>
        </w:rPr>
        <w:t>kas</w:t>
      </w:r>
      <w:r>
        <w:rPr>
          <w:spacing w:val="36"/>
          <w:sz w:val="24"/>
        </w:rPr>
        <w:t xml:space="preserve"> </w:t>
      </w:r>
      <w:r>
        <w:rPr>
          <w:sz w:val="24"/>
        </w:rPr>
        <w:t>rada</w:t>
      </w:r>
      <w:r>
        <w:rPr>
          <w:spacing w:val="35"/>
          <w:sz w:val="24"/>
        </w:rPr>
        <w:t xml:space="preserve"> </w:t>
      </w:r>
      <w:r>
        <w:rPr>
          <w:sz w:val="24"/>
        </w:rPr>
        <w:t>pārnadžu</w:t>
      </w:r>
      <w:r>
        <w:rPr>
          <w:spacing w:val="36"/>
          <w:sz w:val="24"/>
        </w:rPr>
        <w:t xml:space="preserve"> </w:t>
      </w:r>
      <w:r>
        <w:rPr>
          <w:sz w:val="24"/>
        </w:rPr>
        <w:t>kārtas</w:t>
      </w:r>
      <w:r>
        <w:rPr>
          <w:spacing w:val="36"/>
          <w:sz w:val="24"/>
        </w:rPr>
        <w:t xml:space="preserve"> </w:t>
      </w:r>
      <w:r>
        <w:rPr>
          <w:sz w:val="24"/>
        </w:rPr>
        <w:t xml:space="preserve">un </w:t>
      </w:r>
      <w:proofErr w:type="spellStart"/>
      <w:r>
        <w:rPr>
          <w:sz w:val="24"/>
        </w:rPr>
        <w:t>biezpēdaiņu</w:t>
      </w:r>
      <w:proofErr w:type="spellEnd"/>
      <w:r>
        <w:rPr>
          <w:sz w:val="24"/>
        </w:rPr>
        <w:t xml:space="preserve"> apakškārtas dzīvnieku saslimšanu. Pret to visuzņēmīgākie dzīvnieki ir govis, cūkas,</w:t>
      </w:r>
    </w:p>
    <w:p w14:paraId="6A044A0F" w14:textId="77777777" w:rsidR="00553707" w:rsidRDefault="00553707">
      <w:pPr>
        <w:spacing w:line="360" w:lineRule="auto"/>
        <w:rPr>
          <w:sz w:val="24"/>
        </w:rPr>
        <w:sectPr w:rsidR="00553707" w:rsidSect="00CD44C4">
          <w:pgSz w:w="12240" w:h="15840"/>
          <w:pgMar w:top="1060" w:right="260" w:bottom="1260" w:left="1220" w:header="0" w:footer="995" w:gutter="0"/>
          <w:cols w:space="720"/>
        </w:sectPr>
      </w:pPr>
    </w:p>
    <w:p w14:paraId="419A221A" w14:textId="77777777" w:rsidR="00553707" w:rsidRDefault="00000000">
      <w:pPr>
        <w:pStyle w:val="BodyText"/>
        <w:spacing w:before="72" w:line="360" w:lineRule="auto"/>
        <w:ind w:left="482" w:right="866"/>
        <w:jc w:val="both"/>
      </w:pPr>
      <w:r>
        <w:t>kazas un aitas.</w:t>
      </w:r>
      <w:r>
        <w:rPr>
          <w:spacing w:val="40"/>
        </w:rPr>
        <w:t xml:space="preserve"> </w:t>
      </w:r>
      <w:r>
        <w:t>Ja uzņēmīgo savvaļas dzīvnieku populācijā konstatē slimības uzliesmojumu vai slimības gadījumu, veterinārais inspektors par to informē ZM. Valsts un pašvaldības iestāžu turpmākā darbība notiek saskaņā ar Valsts CAP vai attiecīgās pašvaldības CAP. Lai arī Latvijā mutes</w:t>
      </w:r>
      <w:r>
        <w:rPr>
          <w:spacing w:val="-15"/>
        </w:rPr>
        <w:t xml:space="preserve"> </w:t>
      </w:r>
      <w:r>
        <w:t>un</w:t>
      </w:r>
      <w:r>
        <w:rPr>
          <w:spacing w:val="-14"/>
        </w:rPr>
        <w:t xml:space="preserve"> </w:t>
      </w:r>
      <w:r>
        <w:t>nagu</w:t>
      </w:r>
      <w:r>
        <w:rPr>
          <w:spacing w:val="-12"/>
        </w:rPr>
        <w:t xml:space="preserve"> </w:t>
      </w:r>
      <w:r>
        <w:t>sērga</w:t>
      </w:r>
      <w:r>
        <w:rPr>
          <w:spacing w:val="-15"/>
        </w:rPr>
        <w:t xml:space="preserve"> </w:t>
      </w:r>
      <w:r>
        <w:t>pēdējo</w:t>
      </w:r>
      <w:r>
        <w:rPr>
          <w:spacing w:val="-14"/>
        </w:rPr>
        <w:t xml:space="preserve"> </w:t>
      </w:r>
      <w:r>
        <w:t>reizi</w:t>
      </w:r>
      <w:r>
        <w:rPr>
          <w:spacing w:val="-12"/>
        </w:rPr>
        <w:t xml:space="preserve"> </w:t>
      </w:r>
      <w:r>
        <w:t>reģistrēta</w:t>
      </w:r>
      <w:r>
        <w:rPr>
          <w:spacing w:val="-13"/>
        </w:rPr>
        <w:t xml:space="preserve"> </w:t>
      </w:r>
      <w:r>
        <w:t>1987.</w:t>
      </w:r>
      <w:r>
        <w:rPr>
          <w:spacing w:val="-14"/>
        </w:rPr>
        <w:t xml:space="preserve"> </w:t>
      </w:r>
      <w:r>
        <w:t>gadā,</w:t>
      </w:r>
      <w:r>
        <w:rPr>
          <w:spacing w:val="-14"/>
        </w:rPr>
        <w:t xml:space="preserve"> </w:t>
      </w:r>
      <w:r>
        <w:t>savas</w:t>
      </w:r>
      <w:r>
        <w:rPr>
          <w:spacing w:val="-12"/>
        </w:rPr>
        <w:t xml:space="preserve"> </w:t>
      </w:r>
      <w:proofErr w:type="spellStart"/>
      <w:r>
        <w:t>kontagiozitātes</w:t>
      </w:r>
      <w:proofErr w:type="spellEnd"/>
      <w:r>
        <w:rPr>
          <w:spacing w:val="-14"/>
        </w:rPr>
        <w:t xml:space="preserve"> </w:t>
      </w:r>
      <w:r>
        <w:t>(lipīguma)</w:t>
      </w:r>
      <w:r>
        <w:rPr>
          <w:spacing w:val="-15"/>
        </w:rPr>
        <w:t xml:space="preserve"> </w:t>
      </w:r>
      <w:r>
        <w:t>dēļ</w:t>
      </w:r>
      <w:r>
        <w:rPr>
          <w:spacing w:val="-10"/>
        </w:rPr>
        <w:t xml:space="preserve"> </w:t>
      </w:r>
      <w:r>
        <w:t>tā</w:t>
      </w:r>
      <w:r>
        <w:rPr>
          <w:spacing w:val="-15"/>
        </w:rPr>
        <w:t xml:space="preserve"> </w:t>
      </w:r>
      <w:r>
        <w:t>kļūst aktuāla</w:t>
      </w:r>
      <w:r>
        <w:rPr>
          <w:spacing w:val="-7"/>
        </w:rPr>
        <w:t xml:space="preserve"> </w:t>
      </w:r>
      <w:r>
        <w:t>ikreiz,</w:t>
      </w:r>
      <w:r>
        <w:rPr>
          <w:spacing w:val="-6"/>
        </w:rPr>
        <w:t xml:space="preserve"> </w:t>
      </w:r>
      <w:r>
        <w:t>kad</w:t>
      </w:r>
      <w:r>
        <w:rPr>
          <w:spacing w:val="-6"/>
        </w:rPr>
        <w:t xml:space="preserve"> </w:t>
      </w:r>
      <w:r>
        <w:t>sērgas</w:t>
      </w:r>
      <w:r>
        <w:rPr>
          <w:spacing w:val="-4"/>
        </w:rPr>
        <w:t xml:space="preserve"> </w:t>
      </w:r>
      <w:r>
        <w:t>uzliesmojums</w:t>
      </w:r>
      <w:r>
        <w:rPr>
          <w:spacing w:val="-5"/>
        </w:rPr>
        <w:t xml:space="preserve"> </w:t>
      </w:r>
      <w:r>
        <w:t>konstatēts</w:t>
      </w:r>
      <w:r>
        <w:rPr>
          <w:spacing w:val="-6"/>
        </w:rPr>
        <w:t xml:space="preserve"> </w:t>
      </w:r>
      <w:r>
        <w:t>Eiropā.</w:t>
      </w:r>
      <w:r>
        <w:rPr>
          <w:spacing w:val="-6"/>
        </w:rPr>
        <w:t xml:space="preserve"> </w:t>
      </w:r>
      <w:r>
        <w:t>Slimības</w:t>
      </w:r>
      <w:r>
        <w:rPr>
          <w:spacing w:val="-6"/>
        </w:rPr>
        <w:t xml:space="preserve"> </w:t>
      </w:r>
      <w:r>
        <w:t>uzliesmojuma</w:t>
      </w:r>
      <w:r>
        <w:rPr>
          <w:spacing w:val="-6"/>
        </w:rPr>
        <w:t xml:space="preserve"> </w:t>
      </w:r>
      <w:r>
        <w:t>gadījumā</w:t>
      </w:r>
      <w:r>
        <w:rPr>
          <w:spacing w:val="-6"/>
        </w:rPr>
        <w:t xml:space="preserve"> </w:t>
      </w:r>
      <w:r>
        <w:t>veiks pasākumus, ko paredz 2005. gada 2. augusta MK noteikumi Nr. 582 “Mutes un nagu sērgas likvidēšanas</w:t>
      </w:r>
      <w:r>
        <w:rPr>
          <w:spacing w:val="-11"/>
        </w:rPr>
        <w:t xml:space="preserve"> </w:t>
      </w:r>
      <w:r>
        <w:t>un</w:t>
      </w:r>
      <w:r>
        <w:rPr>
          <w:spacing w:val="-12"/>
        </w:rPr>
        <w:t xml:space="preserve"> </w:t>
      </w:r>
      <w:r>
        <w:t>draudu</w:t>
      </w:r>
      <w:r>
        <w:rPr>
          <w:spacing w:val="-12"/>
        </w:rPr>
        <w:t xml:space="preserve"> </w:t>
      </w:r>
      <w:r>
        <w:t>novēršanas</w:t>
      </w:r>
      <w:r>
        <w:rPr>
          <w:spacing w:val="-11"/>
        </w:rPr>
        <w:t xml:space="preserve"> </w:t>
      </w:r>
      <w:r>
        <w:t>kārtība”.</w:t>
      </w:r>
      <w:r>
        <w:rPr>
          <w:spacing w:val="-12"/>
        </w:rPr>
        <w:t xml:space="preserve"> </w:t>
      </w:r>
      <w:r>
        <w:t>PVD</w:t>
      </w:r>
      <w:r>
        <w:rPr>
          <w:spacing w:val="-13"/>
        </w:rPr>
        <w:t xml:space="preserve"> </w:t>
      </w:r>
      <w:r>
        <w:t>ir</w:t>
      </w:r>
      <w:r>
        <w:rPr>
          <w:spacing w:val="-12"/>
        </w:rPr>
        <w:t xml:space="preserve"> </w:t>
      </w:r>
      <w:r>
        <w:t>izstrādājis</w:t>
      </w:r>
      <w:r>
        <w:rPr>
          <w:spacing w:val="-4"/>
        </w:rPr>
        <w:t xml:space="preserve"> </w:t>
      </w:r>
      <w:hyperlink r:id="rId73">
        <w:r>
          <w:t>„Mutes</w:t>
        </w:r>
        <w:r>
          <w:rPr>
            <w:spacing w:val="-11"/>
          </w:rPr>
          <w:t xml:space="preserve"> </w:t>
        </w:r>
        <w:r>
          <w:t>un</w:t>
        </w:r>
        <w:r>
          <w:rPr>
            <w:spacing w:val="-12"/>
          </w:rPr>
          <w:t xml:space="preserve"> </w:t>
        </w:r>
        <w:r>
          <w:t>nagu</w:t>
        </w:r>
        <w:r>
          <w:rPr>
            <w:spacing w:val="-12"/>
          </w:rPr>
          <w:t xml:space="preserve"> </w:t>
        </w:r>
        <w:r>
          <w:t>sērgas</w:t>
        </w:r>
        <w:r>
          <w:rPr>
            <w:spacing w:val="-12"/>
          </w:rPr>
          <w:t xml:space="preserve"> </w:t>
        </w:r>
        <w:r>
          <w:t>apkarošanas</w:t>
        </w:r>
      </w:hyperlink>
      <w:r>
        <w:t xml:space="preserve"> </w:t>
      </w:r>
      <w:hyperlink r:id="rId74">
        <w:r>
          <w:rPr>
            <w:spacing w:val="-2"/>
          </w:rPr>
          <w:t>instrukciju”</w:t>
        </w:r>
      </w:hyperlink>
      <w:r>
        <w:rPr>
          <w:spacing w:val="-2"/>
          <w:vertAlign w:val="superscript"/>
        </w:rPr>
        <w:t>24</w:t>
      </w:r>
      <w:r>
        <w:rPr>
          <w:spacing w:val="-2"/>
        </w:rPr>
        <w:t>.</w:t>
      </w:r>
    </w:p>
    <w:p w14:paraId="511B1490" w14:textId="77777777" w:rsidR="00553707" w:rsidRDefault="00000000">
      <w:pPr>
        <w:pStyle w:val="ListParagraph"/>
        <w:numPr>
          <w:ilvl w:val="0"/>
          <w:numId w:val="22"/>
        </w:numPr>
        <w:tabs>
          <w:tab w:val="left" w:pos="714"/>
        </w:tabs>
        <w:spacing w:after="3" w:line="360" w:lineRule="auto"/>
        <w:ind w:right="871" w:firstLine="0"/>
        <w:jc w:val="both"/>
        <w:rPr>
          <w:sz w:val="24"/>
        </w:rPr>
      </w:pPr>
      <w:r>
        <w:rPr>
          <w:b/>
          <w:sz w:val="24"/>
        </w:rPr>
        <w:t>Klasiskais</w:t>
      </w:r>
      <w:r>
        <w:rPr>
          <w:b/>
          <w:spacing w:val="-10"/>
          <w:sz w:val="24"/>
        </w:rPr>
        <w:t xml:space="preserve"> </w:t>
      </w:r>
      <w:r>
        <w:rPr>
          <w:b/>
          <w:sz w:val="24"/>
        </w:rPr>
        <w:t>cūku</w:t>
      </w:r>
      <w:r>
        <w:rPr>
          <w:b/>
          <w:spacing w:val="-12"/>
          <w:sz w:val="24"/>
        </w:rPr>
        <w:t xml:space="preserve"> </w:t>
      </w:r>
      <w:r>
        <w:rPr>
          <w:b/>
          <w:sz w:val="24"/>
        </w:rPr>
        <w:t>mēris</w:t>
      </w:r>
      <w:r>
        <w:rPr>
          <w:b/>
          <w:spacing w:val="-10"/>
          <w:sz w:val="24"/>
        </w:rPr>
        <w:t xml:space="preserve"> </w:t>
      </w:r>
      <w:r>
        <w:rPr>
          <w:b/>
          <w:sz w:val="24"/>
        </w:rPr>
        <w:t>(turpmāk</w:t>
      </w:r>
      <w:r>
        <w:rPr>
          <w:b/>
          <w:spacing w:val="-10"/>
          <w:sz w:val="24"/>
        </w:rPr>
        <w:t xml:space="preserve"> </w:t>
      </w:r>
      <w:r>
        <w:rPr>
          <w:b/>
          <w:sz w:val="24"/>
        </w:rPr>
        <w:t>tekstā</w:t>
      </w:r>
      <w:r>
        <w:rPr>
          <w:b/>
          <w:spacing w:val="-10"/>
          <w:sz w:val="24"/>
        </w:rPr>
        <w:t xml:space="preserve"> </w:t>
      </w:r>
      <w:r>
        <w:rPr>
          <w:b/>
          <w:sz w:val="24"/>
        </w:rPr>
        <w:t>–</w:t>
      </w:r>
      <w:r>
        <w:rPr>
          <w:b/>
          <w:spacing w:val="-11"/>
          <w:sz w:val="24"/>
        </w:rPr>
        <w:t xml:space="preserve"> </w:t>
      </w:r>
      <w:r>
        <w:rPr>
          <w:b/>
          <w:sz w:val="24"/>
        </w:rPr>
        <w:t>KCM)</w:t>
      </w:r>
      <w:r>
        <w:rPr>
          <w:b/>
          <w:spacing w:val="-11"/>
          <w:sz w:val="24"/>
        </w:rPr>
        <w:t xml:space="preserve"> </w:t>
      </w:r>
      <w:r>
        <w:rPr>
          <w:sz w:val="24"/>
        </w:rPr>
        <w:t>–</w:t>
      </w:r>
      <w:r>
        <w:rPr>
          <w:spacing w:val="-8"/>
          <w:sz w:val="24"/>
        </w:rPr>
        <w:t xml:space="preserve"> </w:t>
      </w:r>
      <w:proofErr w:type="spellStart"/>
      <w:r>
        <w:rPr>
          <w:sz w:val="24"/>
        </w:rPr>
        <w:t>kontagioza</w:t>
      </w:r>
      <w:proofErr w:type="spellEnd"/>
      <w:r>
        <w:rPr>
          <w:sz w:val="24"/>
        </w:rPr>
        <w:t>,</w:t>
      </w:r>
      <w:r>
        <w:rPr>
          <w:spacing w:val="-9"/>
          <w:sz w:val="24"/>
        </w:rPr>
        <w:t xml:space="preserve"> </w:t>
      </w:r>
      <w:proofErr w:type="spellStart"/>
      <w:r>
        <w:rPr>
          <w:sz w:val="24"/>
        </w:rPr>
        <w:t>ģeneralizēta</w:t>
      </w:r>
      <w:proofErr w:type="spellEnd"/>
      <w:r>
        <w:rPr>
          <w:spacing w:val="-10"/>
          <w:sz w:val="24"/>
        </w:rPr>
        <w:t xml:space="preserve"> </w:t>
      </w:r>
      <w:r>
        <w:rPr>
          <w:sz w:val="24"/>
        </w:rPr>
        <w:t>visu</w:t>
      </w:r>
      <w:r>
        <w:rPr>
          <w:spacing w:val="-10"/>
          <w:sz w:val="24"/>
        </w:rPr>
        <w:t xml:space="preserve"> </w:t>
      </w:r>
      <w:r>
        <w:rPr>
          <w:sz w:val="24"/>
        </w:rPr>
        <w:t>vecumu</w:t>
      </w:r>
      <w:r>
        <w:rPr>
          <w:spacing w:val="-8"/>
          <w:sz w:val="24"/>
        </w:rPr>
        <w:t xml:space="preserve"> </w:t>
      </w:r>
      <w:r>
        <w:rPr>
          <w:sz w:val="24"/>
        </w:rPr>
        <w:t>cūku infekcijas slimība, kuru ierosina vīruss un kas ātri izplatās uzņēmīgo cūku (mājas un mežu cūku) populācijā.</w:t>
      </w:r>
      <w:r>
        <w:rPr>
          <w:spacing w:val="-14"/>
          <w:sz w:val="24"/>
        </w:rPr>
        <w:t xml:space="preserve"> </w:t>
      </w:r>
      <w:r>
        <w:rPr>
          <w:sz w:val="24"/>
        </w:rPr>
        <w:t>Pārtikas</w:t>
      </w:r>
      <w:r>
        <w:rPr>
          <w:spacing w:val="-14"/>
          <w:sz w:val="24"/>
        </w:rPr>
        <w:t xml:space="preserve"> </w:t>
      </w:r>
      <w:r>
        <w:rPr>
          <w:sz w:val="24"/>
        </w:rPr>
        <w:t>un</w:t>
      </w:r>
      <w:r>
        <w:rPr>
          <w:spacing w:val="-14"/>
          <w:sz w:val="24"/>
        </w:rPr>
        <w:t xml:space="preserve"> </w:t>
      </w:r>
      <w:r>
        <w:rPr>
          <w:sz w:val="24"/>
        </w:rPr>
        <w:t>veterinārais</w:t>
      </w:r>
      <w:r>
        <w:rPr>
          <w:spacing w:val="-13"/>
          <w:sz w:val="24"/>
        </w:rPr>
        <w:t xml:space="preserve"> </w:t>
      </w:r>
      <w:r>
        <w:rPr>
          <w:sz w:val="24"/>
        </w:rPr>
        <w:t>dienests</w:t>
      </w:r>
      <w:r>
        <w:rPr>
          <w:spacing w:val="-13"/>
          <w:sz w:val="24"/>
        </w:rPr>
        <w:t xml:space="preserve"> </w:t>
      </w:r>
      <w:r>
        <w:rPr>
          <w:sz w:val="24"/>
        </w:rPr>
        <w:t>(turpmāk</w:t>
      </w:r>
      <w:r>
        <w:rPr>
          <w:spacing w:val="-14"/>
          <w:sz w:val="24"/>
        </w:rPr>
        <w:t xml:space="preserve"> </w:t>
      </w:r>
      <w:r>
        <w:rPr>
          <w:sz w:val="24"/>
        </w:rPr>
        <w:t>tekstā</w:t>
      </w:r>
      <w:r>
        <w:rPr>
          <w:spacing w:val="-12"/>
          <w:sz w:val="24"/>
        </w:rPr>
        <w:t xml:space="preserve"> </w:t>
      </w:r>
      <w:r>
        <w:rPr>
          <w:sz w:val="24"/>
        </w:rPr>
        <w:t>–</w:t>
      </w:r>
      <w:r>
        <w:rPr>
          <w:spacing w:val="-14"/>
          <w:sz w:val="24"/>
        </w:rPr>
        <w:t xml:space="preserve"> </w:t>
      </w:r>
      <w:r>
        <w:rPr>
          <w:sz w:val="24"/>
        </w:rPr>
        <w:t>PVD)</w:t>
      </w:r>
      <w:r>
        <w:rPr>
          <w:spacing w:val="-4"/>
          <w:sz w:val="24"/>
        </w:rPr>
        <w:t xml:space="preserve"> </w:t>
      </w:r>
      <w:r>
        <w:rPr>
          <w:sz w:val="24"/>
        </w:rPr>
        <w:t>klasiskā</w:t>
      </w:r>
      <w:r>
        <w:rPr>
          <w:spacing w:val="-12"/>
          <w:sz w:val="24"/>
        </w:rPr>
        <w:t xml:space="preserve"> </w:t>
      </w:r>
      <w:r>
        <w:rPr>
          <w:sz w:val="24"/>
        </w:rPr>
        <w:t>cūku</w:t>
      </w:r>
      <w:r>
        <w:rPr>
          <w:spacing w:val="-14"/>
          <w:sz w:val="24"/>
        </w:rPr>
        <w:t xml:space="preserve"> </w:t>
      </w:r>
      <w:r>
        <w:rPr>
          <w:sz w:val="24"/>
        </w:rPr>
        <w:t>mēra</w:t>
      </w:r>
      <w:r>
        <w:rPr>
          <w:spacing w:val="-14"/>
          <w:sz w:val="24"/>
        </w:rPr>
        <w:t xml:space="preserve"> </w:t>
      </w:r>
      <w:r>
        <w:rPr>
          <w:sz w:val="24"/>
        </w:rPr>
        <w:t>inficētajās teritorijā</w:t>
      </w:r>
      <w:r>
        <w:rPr>
          <w:spacing w:val="-5"/>
          <w:sz w:val="24"/>
        </w:rPr>
        <w:t xml:space="preserve"> </w:t>
      </w:r>
      <w:r>
        <w:rPr>
          <w:sz w:val="24"/>
        </w:rPr>
        <w:t>veic</w:t>
      </w:r>
      <w:r>
        <w:rPr>
          <w:spacing w:val="-4"/>
          <w:sz w:val="24"/>
        </w:rPr>
        <w:t xml:space="preserve"> </w:t>
      </w:r>
      <w:r>
        <w:rPr>
          <w:sz w:val="24"/>
        </w:rPr>
        <w:t>slimības</w:t>
      </w:r>
      <w:r>
        <w:rPr>
          <w:spacing w:val="-5"/>
          <w:sz w:val="24"/>
        </w:rPr>
        <w:t xml:space="preserve"> </w:t>
      </w:r>
      <w:r>
        <w:rPr>
          <w:sz w:val="24"/>
        </w:rPr>
        <w:t>apkarošanas</w:t>
      </w:r>
      <w:r>
        <w:rPr>
          <w:spacing w:val="-5"/>
          <w:sz w:val="24"/>
        </w:rPr>
        <w:t xml:space="preserve"> </w:t>
      </w:r>
      <w:r>
        <w:rPr>
          <w:sz w:val="24"/>
        </w:rPr>
        <w:t>un</w:t>
      </w:r>
      <w:r>
        <w:rPr>
          <w:spacing w:val="-4"/>
          <w:sz w:val="24"/>
        </w:rPr>
        <w:t xml:space="preserve"> </w:t>
      </w:r>
      <w:r>
        <w:rPr>
          <w:sz w:val="24"/>
        </w:rPr>
        <w:t>ierobežošanas</w:t>
      </w:r>
      <w:r>
        <w:rPr>
          <w:spacing w:val="-5"/>
          <w:sz w:val="24"/>
        </w:rPr>
        <w:t xml:space="preserve"> </w:t>
      </w:r>
      <w:r>
        <w:rPr>
          <w:sz w:val="24"/>
        </w:rPr>
        <w:t>pasākumus.</w:t>
      </w:r>
      <w:r>
        <w:rPr>
          <w:spacing w:val="-4"/>
          <w:sz w:val="24"/>
        </w:rPr>
        <w:t xml:space="preserve"> </w:t>
      </w:r>
      <w:r>
        <w:rPr>
          <w:sz w:val="24"/>
        </w:rPr>
        <w:t>Latvijā</w:t>
      </w:r>
      <w:r>
        <w:rPr>
          <w:spacing w:val="-4"/>
          <w:sz w:val="24"/>
        </w:rPr>
        <w:t xml:space="preserve"> </w:t>
      </w:r>
      <w:r>
        <w:rPr>
          <w:sz w:val="24"/>
        </w:rPr>
        <w:t>pēdējais</w:t>
      </w:r>
      <w:r>
        <w:rPr>
          <w:spacing w:val="-5"/>
          <w:sz w:val="24"/>
        </w:rPr>
        <w:t xml:space="preserve"> </w:t>
      </w:r>
      <w:r>
        <w:rPr>
          <w:sz w:val="24"/>
        </w:rPr>
        <w:t>KCM</w:t>
      </w:r>
      <w:r>
        <w:rPr>
          <w:spacing w:val="-4"/>
          <w:sz w:val="24"/>
        </w:rPr>
        <w:t xml:space="preserve"> </w:t>
      </w:r>
      <w:r>
        <w:rPr>
          <w:sz w:val="24"/>
        </w:rPr>
        <w:t>gadījums reģistrēts 2014. gada 26. jūnijā. Slimības uzliesmojuma gadījumā veiks pasākumus, ko paredz 2004. gada 30. novembra MK noteikumi Nr. 991 “Klasiskā cūku mēra likvidēšanas un draudu novēršanas kārtība”. Olaines novads neatrodas KCM riska, inficētajā un vakcinācijas teritorijā.</w:t>
      </w:r>
    </w:p>
    <w:p w14:paraId="16F0BF57" w14:textId="77777777" w:rsidR="00553707" w:rsidRDefault="00000000">
      <w:pPr>
        <w:pStyle w:val="BodyText"/>
        <w:ind w:left="3789"/>
        <w:rPr>
          <w:sz w:val="20"/>
        </w:rPr>
      </w:pPr>
      <w:r>
        <w:rPr>
          <w:noProof/>
          <w:sz w:val="20"/>
        </w:rPr>
        <w:drawing>
          <wp:inline distT="0" distB="0" distL="0" distR="0" wp14:anchorId="3542EDDC" wp14:editId="63ABD807">
            <wp:extent cx="2265045" cy="2563939"/>
            <wp:effectExtent l="0" t="0" r="0" b="0"/>
            <wp:docPr id="58" name="Image 58" descr="C:\Users\user\Desktop\KCM_teritorija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descr="C:\Users\user\Desktop\KCM_teritorijas.jpg"/>
                    <pic:cNvPicPr/>
                  </pic:nvPicPr>
                  <pic:blipFill>
                    <a:blip r:embed="rId75" cstate="print"/>
                    <a:stretch>
                      <a:fillRect/>
                    </a:stretch>
                  </pic:blipFill>
                  <pic:spPr>
                    <a:xfrm>
                      <a:off x="0" y="0"/>
                      <a:ext cx="2265045" cy="2563939"/>
                    </a:xfrm>
                    <a:prstGeom prst="rect">
                      <a:avLst/>
                    </a:prstGeom>
                  </pic:spPr>
                </pic:pic>
              </a:graphicData>
            </a:graphic>
          </wp:inline>
        </w:drawing>
      </w:r>
    </w:p>
    <w:p w14:paraId="2CE93D14" w14:textId="77777777" w:rsidR="00553707" w:rsidRDefault="00000000">
      <w:pPr>
        <w:pStyle w:val="ListParagraph"/>
        <w:numPr>
          <w:ilvl w:val="0"/>
          <w:numId w:val="34"/>
        </w:numPr>
        <w:tabs>
          <w:tab w:val="left" w:pos="2857"/>
        </w:tabs>
        <w:spacing w:before="120"/>
        <w:ind w:left="2857" w:hanging="301"/>
        <w:jc w:val="left"/>
        <w:rPr>
          <w:sz w:val="20"/>
        </w:rPr>
      </w:pPr>
      <w:r>
        <w:rPr>
          <w:sz w:val="20"/>
        </w:rPr>
        <w:t>attēls.</w:t>
      </w:r>
      <w:r>
        <w:rPr>
          <w:spacing w:val="-6"/>
          <w:sz w:val="20"/>
        </w:rPr>
        <w:t xml:space="preserve"> </w:t>
      </w:r>
      <w:r>
        <w:rPr>
          <w:sz w:val="20"/>
        </w:rPr>
        <w:t>KCM</w:t>
      </w:r>
      <w:r>
        <w:rPr>
          <w:spacing w:val="-4"/>
          <w:sz w:val="20"/>
        </w:rPr>
        <w:t xml:space="preserve"> </w:t>
      </w:r>
      <w:r>
        <w:rPr>
          <w:sz w:val="20"/>
        </w:rPr>
        <w:t>riska,</w:t>
      </w:r>
      <w:r>
        <w:rPr>
          <w:spacing w:val="-5"/>
          <w:sz w:val="20"/>
        </w:rPr>
        <w:t xml:space="preserve"> </w:t>
      </w:r>
      <w:r>
        <w:rPr>
          <w:sz w:val="20"/>
        </w:rPr>
        <w:t>inficētās</w:t>
      </w:r>
      <w:r>
        <w:rPr>
          <w:spacing w:val="-6"/>
          <w:sz w:val="20"/>
        </w:rPr>
        <w:t xml:space="preserve"> </w:t>
      </w:r>
      <w:r>
        <w:rPr>
          <w:sz w:val="20"/>
        </w:rPr>
        <w:t>un</w:t>
      </w:r>
      <w:r>
        <w:rPr>
          <w:spacing w:val="-4"/>
          <w:sz w:val="20"/>
        </w:rPr>
        <w:t xml:space="preserve"> </w:t>
      </w:r>
      <w:r>
        <w:rPr>
          <w:sz w:val="20"/>
        </w:rPr>
        <w:t>vakcinācijas</w:t>
      </w:r>
      <w:r>
        <w:rPr>
          <w:spacing w:val="-7"/>
          <w:sz w:val="20"/>
        </w:rPr>
        <w:t xml:space="preserve"> </w:t>
      </w:r>
      <w:r>
        <w:rPr>
          <w:sz w:val="20"/>
        </w:rPr>
        <w:t>teritorijas</w:t>
      </w:r>
      <w:r>
        <w:rPr>
          <w:spacing w:val="-6"/>
          <w:sz w:val="20"/>
        </w:rPr>
        <w:t xml:space="preserve"> </w:t>
      </w:r>
      <w:r>
        <w:rPr>
          <w:sz w:val="20"/>
        </w:rPr>
        <w:t>karte</w:t>
      </w:r>
      <w:r>
        <w:rPr>
          <w:sz w:val="20"/>
          <w:vertAlign w:val="superscript"/>
        </w:rPr>
        <w:t>25</w:t>
      </w:r>
      <w:r>
        <w:rPr>
          <w:spacing w:val="-5"/>
          <w:sz w:val="20"/>
        </w:rPr>
        <w:t xml:space="preserve"> </w:t>
      </w:r>
      <w:r>
        <w:rPr>
          <w:sz w:val="20"/>
        </w:rPr>
        <w:t>[ZM</w:t>
      </w:r>
      <w:r>
        <w:rPr>
          <w:spacing w:val="-5"/>
          <w:sz w:val="20"/>
        </w:rPr>
        <w:t xml:space="preserve"> </w:t>
      </w:r>
      <w:r>
        <w:rPr>
          <w:spacing w:val="-2"/>
          <w:sz w:val="20"/>
        </w:rPr>
        <w:t>dati]</w:t>
      </w:r>
    </w:p>
    <w:p w14:paraId="0AD90541" w14:textId="77777777" w:rsidR="00553707" w:rsidRDefault="00553707">
      <w:pPr>
        <w:pStyle w:val="BodyText"/>
        <w:rPr>
          <w:sz w:val="20"/>
        </w:rPr>
      </w:pPr>
    </w:p>
    <w:p w14:paraId="42AB520D" w14:textId="77777777" w:rsidR="00553707" w:rsidRDefault="00553707">
      <w:pPr>
        <w:pStyle w:val="BodyText"/>
        <w:spacing w:before="68"/>
        <w:rPr>
          <w:sz w:val="20"/>
        </w:rPr>
      </w:pPr>
    </w:p>
    <w:p w14:paraId="4177827B" w14:textId="77777777" w:rsidR="00553707" w:rsidRDefault="00000000">
      <w:pPr>
        <w:pStyle w:val="ListParagraph"/>
        <w:numPr>
          <w:ilvl w:val="0"/>
          <w:numId w:val="22"/>
        </w:numPr>
        <w:tabs>
          <w:tab w:val="left" w:pos="734"/>
        </w:tabs>
        <w:spacing w:line="360" w:lineRule="auto"/>
        <w:ind w:right="866" w:firstLine="0"/>
        <w:jc w:val="both"/>
        <w:rPr>
          <w:sz w:val="24"/>
        </w:rPr>
      </w:pPr>
      <w:r>
        <w:rPr>
          <w:b/>
          <w:sz w:val="24"/>
        </w:rPr>
        <w:t xml:space="preserve">Āfrikas cūku mēris (turpmāk tekstā – ĀCM) </w:t>
      </w:r>
      <w:r>
        <w:rPr>
          <w:sz w:val="24"/>
        </w:rPr>
        <w:t>– ļoti lipīga akūta cūku infekcijas slimība, ko raksturo</w:t>
      </w:r>
      <w:r>
        <w:rPr>
          <w:spacing w:val="-3"/>
          <w:sz w:val="24"/>
        </w:rPr>
        <w:t xml:space="preserve"> </w:t>
      </w:r>
      <w:r>
        <w:rPr>
          <w:sz w:val="24"/>
        </w:rPr>
        <w:t>septicēmija</w:t>
      </w:r>
      <w:r>
        <w:rPr>
          <w:spacing w:val="-3"/>
          <w:sz w:val="24"/>
        </w:rPr>
        <w:t xml:space="preserve"> </w:t>
      </w:r>
      <w:r>
        <w:rPr>
          <w:sz w:val="24"/>
        </w:rPr>
        <w:t>un</w:t>
      </w:r>
      <w:r>
        <w:rPr>
          <w:spacing w:val="-2"/>
          <w:sz w:val="24"/>
        </w:rPr>
        <w:t xml:space="preserve"> </w:t>
      </w:r>
      <w:r>
        <w:rPr>
          <w:sz w:val="24"/>
        </w:rPr>
        <w:t>augsta</w:t>
      </w:r>
      <w:r>
        <w:rPr>
          <w:spacing w:val="-4"/>
          <w:sz w:val="24"/>
        </w:rPr>
        <w:t xml:space="preserve"> </w:t>
      </w:r>
      <w:proofErr w:type="spellStart"/>
      <w:r>
        <w:rPr>
          <w:sz w:val="24"/>
        </w:rPr>
        <w:t>letalitāte</w:t>
      </w:r>
      <w:proofErr w:type="spellEnd"/>
      <w:r>
        <w:rPr>
          <w:sz w:val="24"/>
        </w:rPr>
        <w:t>.</w:t>
      </w:r>
      <w:r>
        <w:rPr>
          <w:spacing w:val="-3"/>
          <w:sz w:val="24"/>
        </w:rPr>
        <w:t xml:space="preserve"> </w:t>
      </w:r>
      <w:r>
        <w:rPr>
          <w:sz w:val="24"/>
        </w:rPr>
        <w:t>Latvijā</w:t>
      </w:r>
      <w:r>
        <w:rPr>
          <w:spacing w:val="-3"/>
          <w:sz w:val="24"/>
        </w:rPr>
        <w:t xml:space="preserve"> </w:t>
      </w:r>
      <w:r>
        <w:rPr>
          <w:sz w:val="24"/>
        </w:rPr>
        <w:t>ĀCM</w:t>
      </w:r>
      <w:r>
        <w:rPr>
          <w:spacing w:val="-4"/>
          <w:sz w:val="24"/>
        </w:rPr>
        <w:t xml:space="preserve"> </w:t>
      </w:r>
      <w:r>
        <w:rPr>
          <w:sz w:val="24"/>
        </w:rPr>
        <w:t>pirmo</w:t>
      </w:r>
      <w:r>
        <w:rPr>
          <w:spacing w:val="-3"/>
          <w:sz w:val="24"/>
        </w:rPr>
        <w:t xml:space="preserve"> </w:t>
      </w:r>
      <w:r>
        <w:rPr>
          <w:sz w:val="24"/>
        </w:rPr>
        <w:t>reizi</w:t>
      </w:r>
      <w:r>
        <w:rPr>
          <w:spacing w:val="-3"/>
          <w:sz w:val="24"/>
        </w:rPr>
        <w:t xml:space="preserve"> </w:t>
      </w:r>
      <w:r>
        <w:rPr>
          <w:sz w:val="24"/>
        </w:rPr>
        <w:t>reģistrēts</w:t>
      </w:r>
      <w:r>
        <w:rPr>
          <w:spacing w:val="-1"/>
          <w:sz w:val="24"/>
        </w:rPr>
        <w:t xml:space="preserve"> </w:t>
      </w:r>
      <w:r>
        <w:rPr>
          <w:sz w:val="24"/>
        </w:rPr>
        <w:t>2014.</w:t>
      </w:r>
      <w:r>
        <w:rPr>
          <w:spacing w:val="-3"/>
          <w:sz w:val="24"/>
        </w:rPr>
        <w:t xml:space="preserve"> </w:t>
      </w:r>
      <w:r>
        <w:rPr>
          <w:sz w:val="24"/>
        </w:rPr>
        <w:t>gada</w:t>
      </w:r>
      <w:r>
        <w:rPr>
          <w:spacing w:val="-4"/>
          <w:sz w:val="24"/>
        </w:rPr>
        <w:t xml:space="preserve"> </w:t>
      </w:r>
      <w:r>
        <w:rPr>
          <w:sz w:val="24"/>
        </w:rPr>
        <w:t>26.</w:t>
      </w:r>
      <w:r>
        <w:rPr>
          <w:spacing w:val="-3"/>
          <w:sz w:val="24"/>
        </w:rPr>
        <w:t xml:space="preserve"> </w:t>
      </w:r>
      <w:r>
        <w:rPr>
          <w:sz w:val="24"/>
        </w:rPr>
        <w:t>jūnijā. Mājas</w:t>
      </w:r>
      <w:r>
        <w:rPr>
          <w:spacing w:val="38"/>
          <w:sz w:val="24"/>
        </w:rPr>
        <w:t xml:space="preserve"> </w:t>
      </w:r>
      <w:r>
        <w:rPr>
          <w:sz w:val="24"/>
        </w:rPr>
        <w:t>cūkas</w:t>
      </w:r>
      <w:r>
        <w:rPr>
          <w:spacing w:val="39"/>
          <w:sz w:val="24"/>
        </w:rPr>
        <w:t xml:space="preserve"> </w:t>
      </w:r>
      <w:r>
        <w:rPr>
          <w:sz w:val="24"/>
        </w:rPr>
        <w:t>no</w:t>
      </w:r>
      <w:r>
        <w:rPr>
          <w:spacing w:val="38"/>
          <w:sz w:val="24"/>
        </w:rPr>
        <w:t xml:space="preserve"> </w:t>
      </w:r>
      <w:r>
        <w:rPr>
          <w:sz w:val="24"/>
        </w:rPr>
        <w:t>saslimšanas</w:t>
      </w:r>
      <w:r>
        <w:rPr>
          <w:spacing w:val="40"/>
          <w:sz w:val="24"/>
        </w:rPr>
        <w:t xml:space="preserve"> </w:t>
      </w:r>
      <w:r>
        <w:rPr>
          <w:sz w:val="24"/>
        </w:rPr>
        <w:t>ar</w:t>
      </w:r>
      <w:r>
        <w:rPr>
          <w:spacing w:val="38"/>
          <w:sz w:val="24"/>
        </w:rPr>
        <w:t xml:space="preserve"> </w:t>
      </w:r>
      <w:r>
        <w:rPr>
          <w:sz w:val="24"/>
        </w:rPr>
        <w:t>Āfrikas</w:t>
      </w:r>
      <w:r>
        <w:rPr>
          <w:spacing w:val="40"/>
          <w:sz w:val="24"/>
        </w:rPr>
        <w:t xml:space="preserve"> </w:t>
      </w:r>
      <w:r>
        <w:rPr>
          <w:sz w:val="24"/>
        </w:rPr>
        <w:t>cūku</w:t>
      </w:r>
      <w:r>
        <w:rPr>
          <w:spacing w:val="40"/>
          <w:sz w:val="24"/>
        </w:rPr>
        <w:t xml:space="preserve"> </w:t>
      </w:r>
      <w:r>
        <w:rPr>
          <w:sz w:val="24"/>
        </w:rPr>
        <w:t>mēri</w:t>
      </w:r>
      <w:r>
        <w:rPr>
          <w:spacing w:val="39"/>
          <w:sz w:val="24"/>
        </w:rPr>
        <w:t xml:space="preserve"> </w:t>
      </w:r>
      <w:r>
        <w:rPr>
          <w:sz w:val="24"/>
        </w:rPr>
        <w:t>var</w:t>
      </w:r>
      <w:r>
        <w:rPr>
          <w:spacing w:val="39"/>
          <w:sz w:val="24"/>
        </w:rPr>
        <w:t xml:space="preserve"> </w:t>
      </w:r>
      <w:r>
        <w:rPr>
          <w:sz w:val="24"/>
        </w:rPr>
        <w:t>pasargāt,</w:t>
      </w:r>
      <w:r>
        <w:rPr>
          <w:spacing w:val="39"/>
          <w:sz w:val="24"/>
        </w:rPr>
        <w:t xml:space="preserve"> </w:t>
      </w:r>
      <w:r>
        <w:rPr>
          <w:sz w:val="24"/>
        </w:rPr>
        <w:t>ievērojot</w:t>
      </w:r>
      <w:r>
        <w:rPr>
          <w:spacing w:val="40"/>
          <w:sz w:val="24"/>
        </w:rPr>
        <w:t xml:space="preserve"> </w:t>
      </w:r>
      <w:r>
        <w:rPr>
          <w:sz w:val="24"/>
        </w:rPr>
        <w:t>stingrus</w:t>
      </w:r>
      <w:r>
        <w:rPr>
          <w:spacing w:val="39"/>
          <w:sz w:val="24"/>
        </w:rPr>
        <w:t xml:space="preserve"> </w:t>
      </w:r>
      <w:proofErr w:type="spellStart"/>
      <w:r>
        <w:rPr>
          <w:spacing w:val="-2"/>
          <w:sz w:val="24"/>
        </w:rPr>
        <w:t>biodrošības</w:t>
      </w:r>
      <w:proofErr w:type="spellEnd"/>
    </w:p>
    <w:p w14:paraId="20D586A5" w14:textId="77777777" w:rsidR="00553707" w:rsidRDefault="00000000">
      <w:pPr>
        <w:pStyle w:val="BodyText"/>
        <w:spacing w:before="5"/>
        <w:rPr>
          <w:sz w:val="20"/>
        </w:rPr>
      </w:pPr>
      <w:r>
        <w:rPr>
          <w:noProof/>
        </w:rPr>
        <mc:AlternateContent>
          <mc:Choice Requires="wps">
            <w:drawing>
              <wp:anchor distT="0" distB="0" distL="0" distR="0" simplePos="0" relativeHeight="487597568" behindDoc="1" locked="0" layoutInCell="1" allowOverlap="1" wp14:anchorId="528B6CD8" wp14:editId="49DB6E50">
                <wp:simplePos x="0" y="0"/>
                <wp:positionH relativeFrom="page">
                  <wp:posOffset>1080820</wp:posOffset>
                </wp:positionH>
                <wp:positionV relativeFrom="paragraph">
                  <wp:posOffset>164696</wp:posOffset>
                </wp:positionV>
                <wp:extent cx="1829435" cy="7620"/>
                <wp:effectExtent l="0" t="0" r="0" b="0"/>
                <wp:wrapTopAndBottom/>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47B740" id="Graphic 59" o:spid="_x0000_s1026" style="position:absolute;margin-left:85.1pt;margin-top:12.95pt;width:144.05pt;height:.6pt;z-index:-1571891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BtpxKU4AAAAAkBAAAPAAAAZHJzL2Rvd25yZXYueG1sTI/B&#10;TsMwDIbvSLxDZCQuiKVrGdtK02kq4sAQAgbinDWmqWiSkmRbeHvMCY6//en352qVzMAO6EPvrIDp&#10;JAOGtnWqt52At9e7ywWwEKVVcnAWBXxjgFV9elLJUrmjfcHDNnaMSmwopQAd41hyHlqNRoaJG9HS&#10;7sN5IyNF33Hl5ZHKzcDzLLvmRvaWLmg5YqOx/dzujYAmpfXt071uLzb4/PheLH1TfD0IcX6W1jfA&#10;Iqb4B8OvPqlDTU47t7cqsIHyPMsJFZDPlsAIuJotCmA7GsynwOuK//+g/gEAAP//AwBQSwECLQAU&#10;AAYACAAAACEAtoM4kv4AAADhAQAAEwAAAAAAAAAAAAAAAAAAAAAAW0NvbnRlbnRfVHlwZXNdLnht&#10;bFBLAQItABQABgAIAAAAIQA4/SH/1gAAAJQBAAALAAAAAAAAAAAAAAAAAC8BAABfcmVscy8ucmVs&#10;c1BLAQItABQABgAIAAAAIQCGUzrVIwIAAL0EAAAOAAAAAAAAAAAAAAAAAC4CAABkcnMvZTJvRG9j&#10;LnhtbFBLAQItABQABgAIAAAAIQBtpxKU4AAAAAkBAAAPAAAAAAAAAAAAAAAAAH0EAABkcnMvZG93&#10;bnJldi54bWxQSwUGAAAAAAQABADzAAAAigUAAAAA&#10;" path="m1829054,l,,,7619r1829054,l1829054,xe" fillcolor="black" stroked="f">
                <v:path arrowok="t"/>
                <w10:wrap type="topAndBottom" anchorx="page"/>
              </v:shape>
            </w:pict>
          </mc:Fallback>
        </mc:AlternateContent>
      </w:r>
    </w:p>
    <w:p w14:paraId="3A9B393D" w14:textId="77777777" w:rsidR="00553707" w:rsidRDefault="00000000">
      <w:pPr>
        <w:tabs>
          <w:tab w:val="left" w:pos="858"/>
          <w:tab w:val="left" w:pos="1504"/>
          <w:tab w:val="left" w:pos="2722"/>
          <w:tab w:val="left" w:pos="3748"/>
        </w:tabs>
        <w:spacing w:before="103"/>
        <w:ind w:left="482" w:right="869"/>
        <w:rPr>
          <w:sz w:val="20"/>
        </w:rPr>
      </w:pPr>
      <w:r>
        <w:rPr>
          <w:spacing w:val="-6"/>
          <w:sz w:val="20"/>
          <w:vertAlign w:val="superscript"/>
        </w:rPr>
        <w:t>24</w:t>
      </w:r>
      <w:r>
        <w:rPr>
          <w:sz w:val="20"/>
        </w:rPr>
        <w:tab/>
      </w:r>
      <w:r>
        <w:rPr>
          <w:spacing w:val="-4"/>
          <w:sz w:val="20"/>
        </w:rPr>
        <w:t>PVD</w:t>
      </w:r>
      <w:r>
        <w:rPr>
          <w:sz w:val="20"/>
        </w:rPr>
        <w:tab/>
      </w:r>
      <w:r>
        <w:rPr>
          <w:spacing w:val="-2"/>
          <w:sz w:val="20"/>
        </w:rPr>
        <w:t>instrukcijas.</w:t>
      </w:r>
      <w:r>
        <w:rPr>
          <w:sz w:val="20"/>
        </w:rPr>
        <w:tab/>
      </w:r>
      <w:r>
        <w:rPr>
          <w:spacing w:val="-2"/>
          <w:sz w:val="20"/>
        </w:rPr>
        <w:t>Pieejams:</w:t>
      </w:r>
      <w:r>
        <w:rPr>
          <w:sz w:val="20"/>
        </w:rPr>
        <w:tab/>
      </w:r>
      <w:hyperlink r:id="rId76">
        <w:r>
          <w:rPr>
            <w:color w:val="0000FF"/>
            <w:spacing w:val="-2"/>
            <w:sz w:val="20"/>
            <w:u w:val="single" w:color="0000FF"/>
          </w:rPr>
          <w:t>https://www.zm.gov.lv/partikas-un-veterinarais-dienests/statiskas-lapas/pvd-</w:t>
        </w:r>
      </w:hyperlink>
      <w:r>
        <w:rPr>
          <w:color w:val="0000FF"/>
          <w:spacing w:val="-2"/>
          <w:sz w:val="20"/>
        </w:rPr>
        <w:t xml:space="preserve"> </w:t>
      </w:r>
      <w:hyperlink r:id="rId77">
        <w:proofErr w:type="spellStart"/>
        <w:r>
          <w:rPr>
            <w:color w:val="0000FF"/>
            <w:sz w:val="20"/>
            <w:u w:val="single" w:color="0000FF"/>
          </w:rPr>
          <w:t>instrukcijas?id</w:t>
        </w:r>
        <w:proofErr w:type="spellEnd"/>
        <w:r>
          <w:rPr>
            <w:color w:val="0000FF"/>
            <w:sz w:val="20"/>
            <w:u w:val="single" w:color="0000FF"/>
          </w:rPr>
          <w:t>=7057#jump</w:t>
        </w:r>
      </w:hyperlink>
      <w:r>
        <w:rPr>
          <w:color w:val="0000FF"/>
          <w:sz w:val="20"/>
        </w:rPr>
        <w:t xml:space="preserve"> </w:t>
      </w:r>
      <w:r>
        <w:rPr>
          <w:sz w:val="20"/>
        </w:rPr>
        <w:t>(Skatīts 26.10.2021.)</w:t>
      </w:r>
    </w:p>
    <w:p w14:paraId="6FEFB612" w14:textId="77777777" w:rsidR="00553707" w:rsidRDefault="00000000">
      <w:pPr>
        <w:spacing w:line="228" w:lineRule="exact"/>
        <w:ind w:left="482"/>
        <w:rPr>
          <w:sz w:val="20"/>
        </w:rPr>
      </w:pPr>
      <w:r>
        <w:rPr>
          <w:spacing w:val="-2"/>
          <w:sz w:val="20"/>
          <w:vertAlign w:val="superscript"/>
        </w:rPr>
        <w:t>25</w:t>
      </w:r>
      <w:r>
        <w:rPr>
          <w:spacing w:val="26"/>
          <w:sz w:val="20"/>
        </w:rPr>
        <w:t xml:space="preserve"> </w:t>
      </w:r>
      <w:hyperlink r:id="rId78">
        <w:r>
          <w:rPr>
            <w:color w:val="0000FF"/>
            <w:spacing w:val="-2"/>
            <w:sz w:val="20"/>
            <w:u w:val="single" w:color="0000FF"/>
          </w:rPr>
          <w:t>https://www.zm.gov.lv/public/ck/files/PVD/KCM_teritorijas.jpg</w:t>
        </w:r>
      </w:hyperlink>
      <w:r>
        <w:rPr>
          <w:color w:val="0000FF"/>
          <w:spacing w:val="38"/>
          <w:sz w:val="20"/>
        </w:rPr>
        <w:t xml:space="preserve"> </w:t>
      </w:r>
      <w:r>
        <w:rPr>
          <w:spacing w:val="-2"/>
          <w:sz w:val="20"/>
        </w:rPr>
        <w:t>(Skatīts</w:t>
      </w:r>
      <w:r>
        <w:rPr>
          <w:spacing w:val="25"/>
          <w:sz w:val="20"/>
        </w:rPr>
        <w:t xml:space="preserve"> </w:t>
      </w:r>
      <w:r>
        <w:rPr>
          <w:spacing w:val="-2"/>
          <w:sz w:val="20"/>
        </w:rPr>
        <w:t>26.10.2021.)</w:t>
      </w:r>
    </w:p>
    <w:p w14:paraId="5A28B35E" w14:textId="77777777" w:rsidR="00553707" w:rsidRDefault="00553707">
      <w:pPr>
        <w:spacing w:line="228" w:lineRule="exact"/>
        <w:rPr>
          <w:sz w:val="20"/>
        </w:rPr>
        <w:sectPr w:rsidR="00553707" w:rsidSect="00CD44C4">
          <w:pgSz w:w="12240" w:h="15840"/>
          <w:pgMar w:top="1060" w:right="260" w:bottom="1180" w:left="1220" w:header="0" w:footer="995" w:gutter="0"/>
          <w:cols w:space="720"/>
        </w:sectPr>
      </w:pPr>
    </w:p>
    <w:p w14:paraId="66760D77" w14:textId="77777777" w:rsidR="00553707" w:rsidRDefault="00000000">
      <w:pPr>
        <w:pStyle w:val="BodyText"/>
        <w:spacing w:before="72" w:line="360" w:lineRule="auto"/>
        <w:ind w:left="482" w:right="870"/>
        <w:jc w:val="both"/>
      </w:pPr>
      <w:r>
        <w:t>pasākumus.</w:t>
      </w:r>
      <w:r>
        <w:rPr>
          <w:spacing w:val="40"/>
        </w:rPr>
        <w:t xml:space="preserve"> </w:t>
      </w:r>
      <w:r>
        <w:t>PVD,</w:t>
      </w:r>
      <w:r>
        <w:rPr>
          <w:spacing w:val="40"/>
        </w:rPr>
        <w:t xml:space="preserve"> </w:t>
      </w:r>
      <w:r>
        <w:t>pamatojoties</w:t>
      </w:r>
      <w:r>
        <w:rPr>
          <w:spacing w:val="40"/>
        </w:rPr>
        <w:t xml:space="preserve"> </w:t>
      </w:r>
      <w:r>
        <w:t>uz</w:t>
      </w:r>
      <w:r>
        <w:rPr>
          <w:spacing w:val="40"/>
        </w:rPr>
        <w:t xml:space="preserve"> </w:t>
      </w:r>
      <w:r>
        <w:t>Eiropas</w:t>
      </w:r>
      <w:r>
        <w:rPr>
          <w:spacing w:val="40"/>
        </w:rPr>
        <w:t xml:space="preserve"> </w:t>
      </w:r>
      <w:r>
        <w:t>Komisijas</w:t>
      </w:r>
      <w:r>
        <w:rPr>
          <w:spacing w:val="40"/>
        </w:rPr>
        <w:t xml:space="preserve"> </w:t>
      </w:r>
      <w:r>
        <w:t>izdotajiem</w:t>
      </w:r>
      <w:r>
        <w:rPr>
          <w:spacing w:val="40"/>
        </w:rPr>
        <w:t xml:space="preserve"> </w:t>
      </w:r>
      <w:r>
        <w:t>normatīvajiem</w:t>
      </w:r>
      <w:r>
        <w:rPr>
          <w:spacing w:val="40"/>
        </w:rPr>
        <w:t xml:space="preserve"> </w:t>
      </w:r>
      <w:r>
        <w:t>aktiem</w:t>
      </w:r>
      <w:r>
        <w:rPr>
          <w:spacing w:val="40"/>
        </w:rPr>
        <w:t xml:space="preserve"> </w:t>
      </w:r>
      <w:r>
        <w:t>un 2004. gada 17. februāra MK noteikumiem Nr.83 „Āfrikas cūku mēra likvidēšanas un draudu novēršanas kārtība”, ir izstrādājis ĀCM apkarošanas instrukciju, kas paredz detalizētu rīcību slimības</w:t>
      </w:r>
      <w:r>
        <w:rPr>
          <w:spacing w:val="-4"/>
        </w:rPr>
        <w:t xml:space="preserve"> </w:t>
      </w:r>
      <w:r>
        <w:t>aizdomu</w:t>
      </w:r>
      <w:r>
        <w:rPr>
          <w:spacing w:val="-3"/>
        </w:rPr>
        <w:t xml:space="preserve"> </w:t>
      </w:r>
      <w:r>
        <w:t>vai</w:t>
      </w:r>
      <w:r>
        <w:rPr>
          <w:spacing w:val="-3"/>
        </w:rPr>
        <w:t xml:space="preserve"> </w:t>
      </w:r>
      <w:r>
        <w:t>uzliesmojuma</w:t>
      </w:r>
      <w:r>
        <w:rPr>
          <w:spacing w:val="-3"/>
        </w:rPr>
        <w:t xml:space="preserve"> </w:t>
      </w:r>
      <w:r>
        <w:t>gadījumā.</w:t>
      </w:r>
      <w:r>
        <w:rPr>
          <w:spacing w:val="-3"/>
        </w:rPr>
        <w:t xml:space="preserve"> </w:t>
      </w:r>
      <w:r>
        <w:t>Saskaņā</w:t>
      </w:r>
      <w:r>
        <w:rPr>
          <w:spacing w:val="-4"/>
        </w:rPr>
        <w:t xml:space="preserve"> </w:t>
      </w:r>
      <w:r>
        <w:t>ar</w:t>
      </w:r>
      <w:r>
        <w:rPr>
          <w:spacing w:val="-3"/>
        </w:rPr>
        <w:t xml:space="preserve"> </w:t>
      </w:r>
      <w:r>
        <w:t>MK</w:t>
      </w:r>
      <w:r>
        <w:rPr>
          <w:spacing w:val="-4"/>
        </w:rPr>
        <w:t xml:space="preserve"> </w:t>
      </w:r>
      <w:r>
        <w:t>noteikumiem</w:t>
      </w:r>
      <w:r>
        <w:rPr>
          <w:spacing w:val="-3"/>
        </w:rPr>
        <w:t xml:space="preserve"> </w:t>
      </w:r>
      <w:r>
        <w:t>Nr.83 pēc</w:t>
      </w:r>
      <w:r>
        <w:rPr>
          <w:spacing w:val="-4"/>
        </w:rPr>
        <w:t xml:space="preserve"> </w:t>
      </w:r>
      <w:r>
        <w:t>cūku</w:t>
      </w:r>
      <w:r>
        <w:rPr>
          <w:spacing w:val="-1"/>
        </w:rPr>
        <w:t xml:space="preserve"> </w:t>
      </w:r>
      <w:r>
        <w:t>mēra uzliesmojuma Latvijā tiek noteikta karantīnas teritorija ar trijām riska zonām:</w:t>
      </w:r>
    </w:p>
    <w:p w14:paraId="59EF72C8" w14:textId="77777777" w:rsidR="00553707" w:rsidRDefault="00000000">
      <w:pPr>
        <w:pStyle w:val="ListParagraph"/>
        <w:numPr>
          <w:ilvl w:val="0"/>
          <w:numId w:val="21"/>
        </w:numPr>
        <w:tabs>
          <w:tab w:val="left" w:pos="750"/>
        </w:tabs>
        <w:spacing w:before="1" w:line="360" w:lineRule="auto"/>
        <w:ind w:right="869" w:firstLine="0"/>
        <w:rPr>
          <w:sz w:val="24"/>
        </w:rPr>
      </w:pPr>
      <w:r>
        <w:rPr>
          <w:sz w:val="24"/>
        </w:rPr>
        <w:t>III</w:t>
      </w:r>
      <w:r>
        <w:rPr>
          <w:spacing w:val="25"/>
          <w:sz w:val="24"/>
        </w:rPr>
        <w:t xml:space="preserve"> </w:t>
      </w:r>
      <w:r>
        <w:rPr>
          <w:sz w:val="24"/>
        </w:rPr>
        <w:t>riska</w:t>
      </w:r>
      <w:r>
        <w:rPr>
          <w:spacing w:val="28"/>
          <w:sz w:val="24"/>
        </w:rPr>
        <w:t xml:space="preserve"> </w:t>
      </w:r>
      <w:r>
        <w:rPr>
          <w:sz w:val="24"/>
        </w:rPr>
        <w:t>zona</w:t>
      </w:r>
      <w:r>
        <w:rPr>
          <w:spacing w:val="25"/>
          <w:sz w:val="24"/>
        </w:rPr>
        <w:t xml:space="preserve"> </w:t>
      </w:r>
      <w:r>
        <w:rPr>
          <w:sz w:val="24"/>
        </w:rPr>
        <w:t>tiek</w:t>
      </w:r>
      <w:r>
        <w:rPr>
          <w:spacing w:val="26"/>
          <w:sz w:val="24"/>
        </w:rPr>
        <w:t xml:space="preserve"> </w:t>
      </w:r>
      <w:r>
        <w:rPr>
          <w:sz w:val="24"/>
        </w:rPr>
        <w:t>noteikta</w:t>
      </w:r>
      <w:r>
        <w:rPr>
          <w:spacing w:val="25"/>
          <w:sz w:val="24"/>
        </w:rPr>
        <w:t xml:space="preserve"> </w:t>
      </w:r>
      <w:r>
        <w:rPr>
          <w:sz w:val="24"/>
        </w:rPr>
        <w:t>pēc</w:t>
      </w:r>
      <w:r>
        <w:rPr>
          <w:spacing w:val="25"/>
          <w:sz w:val="24"/>
        </w:rPr>
        <w:t xml:space="preserve"> </w:t>
      </w:r>
      <w:r>
        <w:rPr>
          <w:sz w:val="24"/>
        </w:rPr>
        <w:t>cūku</w:t>
      </w:r>
      <w:r>
        <w:rPr>
          <w:spacing w:val="26"/>
          <w:sz w:val="24"/>
        </w:rPr>
        <w:t xml:space="preserve"> </w:t>
      </w:r>
      <w:r>
        <w:rPr>
          <w:sz w:val="24"/>
        </w:rPr>
        <w:t>mēra</w:t>
      </w:r>
      <w:r>
        <w:rPr>
          <w:spacing w:val="24"/>
          <w:sz w:val="24"/>
        </w:rPr>
        <w:t xml:space="preserve"> </w:t>
      </w:r>
      <w:r>
        <w:rPr>
          <w:sz w:val="24"/>
        </w:rPr>
        <w:t>gadījumu</w:t>
      </w:r>
      <w:r>
        <w:rPr>
          <w:spacing w:val="27"/>
          <w:sz w:val="24"/>
        </w:rPr>
        <w:t xml:space="preserve"> </w:t>
      </w:r>
      <w:r>
        <w:rPr>
          <w:sz w:val="24"/>
        </w:rPr>
        <w:t>konstatēšanas</w:t>
      </w:r>
      <w:r>
        <w:rPr>
          <w:spacing w:val="26"/>
          <w:sz w:val="24"/>
        </w:rPr>
        <w:t xml:space="preserve"> </w:t>
      </w:r>
      <w:r>
        <w:rPr>
          <w:sz w:val="24"/>
        </w:rPr>
        <w:t>mājas</w:t>
      </w:r>
      <w:r>
        <w:rPr>
          <w:spacing w:val="26"/>
          <w:sz w:val="24"/>
        </w:rPr>
        <w:t xml:space="preserve"> </w:t>
      </w:r>
      <w:r>
        <w:rPr>
          <w:sz w:val="24"/>
        </w:rPr>
        <w:t>cūku</w:t>
      </w:r>
      <w:r>
        <w:rPr>
          <w:spacing w:val="26"/>
          <w:sz w:val="24"/>
        </w:rPr>
        <w:t xml:space="preserve"> </w:t>
      </w:r>
      <w:r>
        <w:rPr>
          <w:sz w:val="24"/>
        </w:rPr>
        <w:t>novietnēs</w:t>
      </w:r>
      <w:r>
        <w:rPr>
          <w:spacing w:val="26"/>
          <w:sz w:val="24"/>
        </w:rPr>
        <w:t xml:space="preserve"> </w:t>
      </w:r>
      <w:r>
        <w:rPr>
          <w:sz w:val="24"/>
        </w:rPr>
        <w:t>un savvaļas cūku populācijā,</w:t>
      </w:r>
    </w:p>
    <w:p w14:paraId="521359B7" w14:textId="77777777" w:rsidR="00553707" w:rsidRDefault="00000000">
      <w:pPr>
        <w:pStyle w:val="ListParagraph"/>
        <w:numPr>
          <w:ilvl w:val="0"/>
          <w:numId w:val="21"/>
        </w:numPr>
        <w:tabs>
          <w:tab w:val="left" w:pos="714"/>
        </w:tabs>
        <w:ind w:left="714" w:hanging="232"/>
        <w:rPr>
          <w:sz w:val="24"/>
        </w:rPr>
      </w:pPr>
      <w:r>
        <w:rPr>
          <w:sz w:val="24"/>
        </w:rPr>
        <w:t>II</w:t>
      </w:r>
      <w:r>
        <w:rPr>
          <w:spacing w:val="-12"/>
          <w:sz w:val="24"/>
        </w:rPr>
        <w:t xml:space="preserve"> </w:t>
      </w:r>
      <w:r>
        <w:rPr>
          <w:sz w:val="24"/>
        </w:rPr>
        <w:t>riska</w:t>
      </w:r>
      <w:r>
        <w:rPr>
          <w:spacing w:val="-7"/>
          <w:sz w:val="24"/>
        </w:rPr>
        <w:t xml:space="preserve"> </w:t>
      </w:r>
      <w:r>
        <w:rPr>
          <w:sz w:val="24"/>
        </w:rPr>
        <w:t>zona</w:t>
      </w:r>
      <w:r>
        <w:rPr>
          <w:spacing w:val="-10"/>
          <w:sz w:val="24"/>
        </w:rPr>
        <w:t xml:space="preserve"> </w:t>
      </w:r>
      <w:r>
        <w:rPr>
          <w:sz w:val="24"/>
        </w:rPr>
        <w:t>tiek</w:t>
      </w:r>
      <w:r>
        <w:rPr>
          <w:spacing w:val="-9"/>
          <w:sz w:val="24"/>
        </w:rPr>
        <w:t xml:space="preserve"> </w:t>
      </w:r>
      <w:r>
        <w:rPr>
          <w:sz w:val="24"/>
        </w:rPr>
        <w:t>noteikta</w:t>
      </w:r>
      <w:r>
        <w:rPr>
          <w:spacing w:val="-9"/>
          <w:sz w:val="24"/>
        </w:rPr>
        <w:t xml:space="preserve"> </w:t>
      </w:r>
      <w:r>
        <w:rPr>
          <w:sz w:val="24"/>
        </w:rPr>
        <w:t>pēc</w:t>
      </w:r>
      <w:r>
        <w:rPr>
          <w:spacing w:val="-10"/>
          <w:sz w:val="24"/>
        </w:rPr>
        <w:t xml:space="preserve"> </w:t>
      </w:r>
      <w:r>
        <w:rPr>
          <w:sz w:val="24"/>
        </w:rPr>
        <w:t>cūku</w:t>
      </w:r>
      <w:r>
        <w:rPr>
          <w:spacing w:val="-7"/>
          <w:sz w:val="24"/>
        </w:rPr>
        <w:t xml:space="preserve"> </w:t>
      </w:r>
      <w:r>
        <w:rPr>
          <w:sz w:val="24"/>
        </w:rPr>
        <w:t>mēra</w:t>
      </w:r>
      <w:r>
        <w:rPr>
          <w:spacing w:val="-7"/>
          <w:sz w:val="24"/>
        </w:rPr>
        <w:t xml:space="preserve"> </w:t>
      </w:r>
      <w:r>
        <w:rPr>
          <w:sz w:val="24"/>
        </w:rPr>
        <w:t>gadījumu</w:t>
      </w:r>
      <w:r>
        <w:rPr>
          <w:spacing w:val="-8"/>
          <w:sz w:val="24"/>
        </w:rPr>
        <w:t xml:space="preserve"> </w:t>
      </w:r>
      <w:r>
        <w:rPr>
          <w:sz w:val="24"/>
        </w:rPr>
        <w:t>konstatēšanas</w:t>
      </w:r>
      <w:r>
        <w:rPr>
          <w:spacing w:val="-8"/>
          <w:sz w:val="24"/>
        </w:rPr>
        <w:t xml:space="preserve"> </w:t>
      </w:r>
      <w:r>
        <w:rPr>
          <w:sz w:val="24"/>
        </w:rPr>
        <w:t>tikai</w:t>
      </w:r>
      <w:r>
        <w:rPr>
          <w:spacing w:val="-9"/>
          <w:sz w:val="24"/>
        </w:rPr>
        <w:t xml:space="preserve"> </w:t>
      </w:r>
      <w:r>
        <w:rPr>
          <w:sz w:val="24"/>
        </w:rPr>
        <w:t>savvaļas</w:t>
      </w:r>
      <w:r>
        <w:rPr>
          <w:spacing w:val="-8"/>
          <w:sz w:val="24"/>
        </w:rPr>
        <w:t xml:space="preserve"> </w:t>
      </w:r>
      <w:r>
        <w:rPr>
          <w:sz w:val="24"/>
        </w:rPr>
        <w:t>cūku</w:t>
      </w:r>
      <w:r>
        <w:rPr>
          <w:spacing w:val="-9"/>
          <w:sz w:val="24"/>
        </w:rPr>
        <w:t xml:space="preserve"> </w:t>
      </w:r>
      <w:r>
        <w:rPr>
          <w:spacing w:val="-2"/>
          <w:sz w:val="24"/>
        </w:rPr>
        <w:t>populācijā,</w:t>
      </w:r>
    </w:p>
    <w:p w14:paraId="4B65B35F" w14:textId="77777777" w:rsidR="00553707" w:rsidRDefault="00000000">
      <w:pPr>
        <w:pStyle w:val="ListParagraph"/>
        <w:numPr>
          <w:ilvl w:val="0"/>
          <w:numId w:val="21"/>
        </w:numPr>
        <w:tabs>
          <w:tab w:val="left" w:pos="722"/>
        </w:tabs>
        <w:spacing w:before="137"/>
        <w:ind w:left="722" w:hanging="240"/>
        <w:rPr>
          <w:sz w:val="24"/>
        </w:rPr>
      </w:pPr>
      <w:r>
        <w:rPr>
          <w:sz w:val="24"/>
        </w:rPr>
        <w:t>I</w:t>
      </w:r>
      <w:r>
        <w:rPr>
          <w:spacing w:val="-2"/>
          <w:sz w:val="24"/>
        </w:rPr>
        <w:t xml:space="preserve"> </w:t>
      </w:r>
      <w:r>
        <w:rPr>
          <w:sz w:val="24"/>
        </w:rPr>
        <w:t>riska</w:t>
      </w:r>
      <w:r>
        <w:rPr>
          <w:spacing w:val="-2"/>
          <w:sz w:val="24"/>
        </w:rPr>
        <w:t xml:space="preserve"> </w:t>
      </w:r>
      <w:r>
        <w:rPr>
          <w:sz w:val="24"/>
        </w:rPr>
        <w:t>zona tiek</w:t>
      </w:r>
      <w:r>
        <w:rPr>
          <w:spacing w:val="-1"/>
          <w:sz w:val="24"/>
        </w:rPr>
        <w:t xml:space="preserve"> </w:t>
      </w:r>
      <w:r>
        <w:rPr>
          <w:sz w:val="24"/>
        </w:rPr>
        <w:t>noteikta</w:t>
      </w:r>
      <w:r>
        <w:rPr>
          <w:spacing w:val="-1"/>
          <w:sz w:val="24"/>
        </w:rPr>
        <w:t xml:space="preserve"> </w:t>
      </w:r>
      <w:r>
        <w:rPr>
          <w:sz w:val="24"/>
        </w:rPr>
        <w:t>kā</w:t>
      </w:r>
      <w:r>
        <w:rPr>
          <w:spacing w:val="-3"/>
          <w:sz w:val="24"/>
        </w:rPr>
        <w:t xml:space="preserve"> </w:t>
      </w:r>
      <w:r>
        <w:rPr>
          <w:sz w:val="24"/>
        </w:rPr>
        <w:t>aizsardzības</w:t>
      </w:r>
      <w:r>
        <w:rPr>
          <w:spacing w:val="1"/>
          <w:sz w:val="24"/>
        </w:rPr>
        <w:t xml:space="preserve"> </w:t>
      </w:r>
      <w:r>
        <w:rPr>
          <w:sz w:val="24"/>
        </w:rPr>
        <w:t>zona</w:t>
      </w:r>
      <w:r>
        <w:rPr>
          <w:spacing w:val="-2"/>
          <w:sz w:val="24"/>
        </w:rPr>
        <w:t xml:space="preserve"> </w:t>
      </w:r>
      <w:r>
        <w:rPr>
          <w:sz w:val="24"/>
        </w:rPr>
        <w:t>ap</w:t>
      </w:r>
      <w:r>
        <w:rPr>
          <w:spacing w:val="-1"/>
          <w:sz w:val="24"/>
        </w:rPr>
        <w:t xml:space="preserve"> </w:t>
      </w:r>
      <w:r>
        <w:rPr>
          <w:sz w:val="24"/>
        </w:rPr>
        <w:t>III</w:t>
      </w:r>
      <w:r>
        <w:rPr>
          <w:spacing w:val="-1"/>
          <w:sz w:val="24"/>
        </w:rPr>
        <w:t xml:space="preserve"> </w:t>
      </w:r>
      <w:r>
        <w:rPr>
          <w:sz w:val="24"/>
        </w:rPr>
        <w:t>vai</w:t>
      </w:r>
      <w:r>
        <w:rPr>
          <w:spacing w:val="1"/>
          <w:sz w:val="24"/>
        </w:rPr>
        <w:t xml:space="preserve"> </w:t>
      </w:r>
      <w:r>
        <w:rPr>
          <w:sz w:val="24"/>
        </w:rPr>
        <w:t>II</w:t>
      </w:r>
      <w:r>
        <w:rPr>
          <w:spacing w:val="-3"/>
          <w:sz w:val="24"/>
        </w:rPr>
        <w:t xml:space="preserve"> </w:t>
      </w:r>
      <w:r>
        <w:rPr>
          <w:sz w:val="24"/>
        </w:rPr>
        <w:t>riska</w:t>
      </w:r>
      <w:r>
        <w:rPr>
          <w:spacing w:val="-1"/>
          <w:sz w:val="24"/>
        </w:rPr>
        <w:t xml:space="preserve"> </w:t>
      </w:r>
      <w:r>
        <w:rPr>
          <w:spacing w:val="-2"/>
          <w:sz w:val="24"/>
        </w:rPr>
        <w:t>zonu.</w:t>
      </w:r>
    </w:p>
    <w:p w14:paraId="179F20F3" w14:textId="77777777" w:rsidR="00553707" w:rsidRDefault="00000000">
      <w:pPr>
        <w:pStyle w:val="BodyText"/>
        <w:spacing w:before="140" w:line="360" w:lineRule="auto"/>
        <w:ind w:left="482" w:right="645" w:firstLine="719"/>
      </w:pPr>
      <w:r>
        <w:t>Olaines</w:t>
      </w:r>
      <w:r>
        <w:rPr>
          <w:spacing w:val="-11"/>
        </w:rPr>
        <w:t xml:space="preserve"> </w:t>
      </w:r>
      <w:r>
        <w:t>novads</w:t>
      </w:r>
      <w:r>
        <w:rPr>
          <w:spacing w:val="-10"/>
        </w:rPr>
        <w:t xml:space="preserve"> </w:t>
      </w:r>
      <w:r>
        <w:t>ir</w:t>
      </w:r>
      <w:r>
        <w:rPr>
          <w:spacing w:val="-11"/>
        </w:rPr>
        <w:t xml:space="preserve"> </w:t>
      </w:r>
      <w:r>
        <w:t>iekļauts</w:t>
      </w:r>
      <w:r>
        <w:rPr>
          <w:spacing w:val="-10"/>
        </w:rPr>
        <w:t xml:space="preserve"> </w:t>
      </w:r>
      <w:r>
        <w:t>II</w:t>
      </w:r>
      <w:r>
        <w:rPr>
          <w:spacing w:val="-12"/>
        </w:rPr>
        <w:t xml:space="preserve"> </w:t>
      </w:r>
      <w:r>
        <w:t>riska</w:t>
      </w:r>
      <w:r>
        <w:rPr>
          <w:spacing w:val="-12"/>
        </w:rPr>
        <w:t xml:space="preserve"> </w:t>
      </w:r>
      <w:r>
        <w:t>zonā,</w:t>
      </w:r>
      <w:r>
        <w:rPr>
          <w:spacing w:val="-11"/>
        </w:rPr>
        <w:t xml:space="preserve"> </w:t>
      </w:r>
      <w:r>
        <w:t>kas</w:t>
      </w:r>
      <w:r>
        <w:rPr>
          <w:spacing w:val="-9"/>
        </w:rPr>
        <w:t xml:space="preserve"> </w:t>
      </w:r>
      <w:r>
        <w:t>tiek</w:t>
      </w:r>
      <w:r>
        <w:rPr>
          <w:spacing w:val="-11"/>
        </w:rPr>
        <w:t xml:space="preserve"> </w:t>
      </w:r>
      <w:r>
        <w:t>noteikta</w:t>
      </w:r>
      <w:r>
        <w:rPr>
          <w:spacing w:val="-11"/>
        </w:rPr>
        <w:t xml:space="preserve"> </w:t>
      </w:r>
      <w:r>
        <w:t>pēc</w:t>
      </w:r>
      <w:r>
        <w:rPr>
          <w:spacing w:val="-12"/>
        </w:rPr>
        <w:t xml:space="preserve"> </w:t>
      </w:r>
      <w:r>
        <w:t>ĀCM</w:t>
      </w:r>
      <w:r>
        <w:rPr>
          <w:spacing w:val="-10"/>
        </w:rPr>
        <w:t xml:space="preserve"> </w:t>
      </w:r>
      <w:r>
        <w:t>gadījumu</w:t>
      </w:r>
      <w:r>
        <w:rPr>
          <w:spacing w:val="-10"/>
        </w:rPr>
        <w:t xml:space="preserve"> </w:t>
      </w:r>
      <w:r>
        <w:t>konstatēšanas savvaļas cūku populācijā.</w:t>
      </w:r>
    </w:p>
    <w:p w14:paraId="4EBFD129" w14:textId="77777777" w:rsidR="00553707" w:rsidRDefault="00000000">
      <w:pPr>
        <w:pStyle w:val="BodyText"/>
        <w:ind w:left="481" w:right="-15"/>
        <w:rPr>
          <w:sz w:val="20"/>
        </w:rPr>
      </w:pPr>
      <w:r>
        <w:rPr>
          <w:noProof/>
          <w:sz w:val="20"/>
        </w:rPr>
        <w:drawing>
          <wp:inline distT="0" distB="0" distL="0" distR="0" wp14:anchorId="0223D6B9" wp14:editId="33F11AA6">
            <wp:extent cx="6502906" cy="2916936"/>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79" cstate="print"/>
                    <a:stretch>
                      <a:fillRect/>
                    </a:stretch>
                  </pic:blipFill>
                  <pic:spPr>
                    <a:xfrm>
                      <a:off x="0" y="0"/>
                      <a:ext cx="6502906" cy="2916936"/>
                    </a:xfrm>
                    <a:prstGeom prst="rect">
                      <a:avLst/>
                    </a:prstGeom>
                  </pic:spPr>
                </pic:pic>
              </a:graphicData>
            </a:graphic>
          </wp:inline>
        </w:drawing>
      </w:r>
    </w:p>
    <w:p w14:paraId="2FC7E54B" w14:textId="77777777" w:rsidR="00553707" w:rsidRDefault="00000000">
      <w:pPr>
        <w:pStyle w:val="ListParagraph"/>
        <w:numPr>
          <w:ilvl w:val="0"/>
          <w:numId w:val="34"/>
        </w:numPr>
        <w:tabs>
          <w:tab w:val="left" w:pos="2960"/>
        </w:tabs>
        <w:spacing w:before="104"/>
        <w:ind w:left="2960" w:hanging="301"/>
        <w:jc w:val="left"/>
        <w:rPr>
          <w:sz w:val="20"/>
        </w:rPr>
      </w:pPr>
      <w:r>
        <w:rPr>
          <w:sz w:val="20"/>
        </w:rPr>
        <w:t>attēls.</w:t>
      </w:r>
      <w:r>
        <w:rPr>
          <w:spacing w:val="-6"/>
          <w:sz w:val="20"/>
        </w:rPr>
        <w:t xml:space="preserve"> </w:t>
      </w:r>
      <w:r>
        <w:rPr>
          <w:sz w:val="20"/>
        </w:rPr>
        <w:t>ĀCM</w:t>
      </w:r>
      <w:r>
        <w:rPr>
          <w:spacing w:val="-5"/>
          <w:sz w:val="20"/>
        </w:rPr>
        <w:t xml:space="preserve"> </w:t>
      </w:r>
      <w:r>
        <w:rPr>
          <w:sz w:val="20"/>
        </w:rPr>
        <w:t>skartās</w:t>
      </w:r>
      <w:r>
        <w:rPr>
          <w:spacing w:val="-6"/>
          <w:sz w:val="20"/>
        </w:rPr>
        <w:t xml:space="preserve"> </w:t>
      </w:r>
      <w:r>
        <w:rPr>
          <w:sz w:val="20"/>
        </w:rPr>
        <w:t>teritorijas</w:t>
      </w:r>
      <w:r>
        <w:rPr>
          <w:spacing w:val="-7"/>
          <w:sz w:val="20"/>
        </w:rPr>
        <w:t xml:space="preserve"> </w:t>
      </w:r>
      <w:r>
        <w:rPr>
          <w:sz w:val="20"/>
        </w:rPr>
        <w:t>uz</w:t>
      </w:r>
      <w:r>
        <w:rPr>
          <w:spacing w:val="-3"/>
          <w:sz w:val="20"/>
        </w:rPr>
        <w:t xml:space="preserve"> </w:t>
      </w:r>
      <w:r>
        <w:rPr>
          <w:sz w:val="20"/>
        </w:rPr>
        <w:t>16.11.2021.</w:t>
      </w:r>
      <w:r>
        <w:rPr>
          <w:spacing w:val="-5"/>
          <w:sz w:val="20"/>
        </w:rPr>
        <w:t xml:space="preserve"> </w:t>
      </w:r>
      <w:r>
        <w:rPr>
          <w:sz w:val="20"/>
        </w:rPr>
        <w:t>[ZM,</w:t>
      </w:r>
      <w:r>
        <w:rPr>
          <w:spacing w:val="-5"/>
          <w:sz w:val="20"/>
        </w:rPr>
        <w:t xml:space="preserve"> </w:t>
      </w:r>
      <w:r>
        <w:rPr>
          <w:spacing w:val="-2"/>
          <w:sz w:val="20"/>
        </w:rPr>
        <w:t>PVD]</w:t>
      </w:r>
      <w:r>
        <w:rPr>
          <w:spacing w:val="-2"/>
          <w:sz w:val="20"/>
          <w:vertAlign w:val="superscript"/>
        </w:rPr>
        <w:t>26</w:t>
      </w:r>
    </w:p>
    <w:p w14:paraId="22B42818" w14:textId="77777777" w:rsidR="00553707" w:rsidRDefault="00553707">
      <w:pPr>
        <w:pStyle w:val="BodyText"/>
        <w:rPr>
          <w:sz w:val="20"/>
        </w:rPr>
      </w:pPr>
    </w:p>
    <w:p w14:paraId="7472DCE2" w14:textId="77777777" w:rsidR="00553707" w:rsidRDefault="00553707">
      <w:pPr>
        <w:pStyle w:val="BodyText"/>
        <w:spacing w:before="70"/>
        <w:rPr>
          <w:sz w:val="20"/>
        </w:rPr>
      </w:pPr>
    </w:p>
    <w:p w14:paraId="7590C4D5" w14:textId="77777777" w:rsidR="00553707" w:rsidRDefault="00000000">
      <w:pPr>
        <w:pStyle w:val="BodyText"/>
        <w:spacing w:line="360" w:lineRule="auto"/>
        <w:ind w:left="482" w:right="872" w:firstLine="719"/>
        <w:jc w:val="both"/>
      </w:pPr>
      <w:r>
        <w:t xml:space="preserve">Atbilstoši kartei (16.11.2021.), Olaines novadā pēdējo 90 dienu laikā nav atrastas mežacūkas, kurām būtu ĀCM. Tuvāka mežacūka, kas inficēta ar ĀCM, pēdējās 90 dienās konstatēta 2021. gada 22. oktobrī Tukuma novada Džūkstes pagasta </w:t>
      </w:r>
      <w:proofErr w:type="spellStart"/>
      <w:r>
        <w:t>Ķunduros</w:t>
      </w:r>
      <w:proofErr w:type="spellEnd"/>
      <w:r>
        <w:t>.</w:t>
      </w:r>
    </w:p>
    <w:p w14:paraId="4DDC0D99" w14:textId="77777777" w:rsidR="00553707" w:rsidRDefault="00553707">
      <w:pPr>
        <w:pStyle w:val="BodyText"/>
        <w:spacing w:before="136"/>
      </w:pPr>
    </w:p>
    <w:p w14:paraId="0E0287EB" w14:textId="77777777" w:rsidR="00553707" w:rsidRDefault="00000000">
      <w:pPr>
        <w:pStyle w:val="BodyText"/>
        <w:ind w:left="482"/>
        <w:jc w:val="both"/>
      </w:pPr>
      <w:r>
        <w:t>II</w:t>
      </w:r>
      <w:r>
        <w:rPr>
          <w:spacing w:val="-2"/>
        </w:rPr>
        <w:t xml:space="preserve"> </w:t>
      </w:r>
      <w:r>
        <w:t>riska</w:t>
      </w:r>
      <w:r>
        <w:rPr>
          <w:spacing w:val="-1"/>
        </w:rPr>
        <w:t xml:space="preserve"> </w:t>
      </w:r>
      <w:r>
        <w:t>zona</w:t>
      </w:r>
      <w:r>
        <w:rPr>
          <w:spacing w:val="-1"/>
        </w:rPr>
        <w:t xml:space="preserve"> </w:t>
      </w:r>
      <w:r>
        <w:t xml:space="preserve">iekļauj šādus </w:t>
      </w:r>
      <w:r>
        <w:rPr>
          <w:spacing w:val="-2"/>
        </w:rPr>
        <w:t>aizliegumus:</w:t>
      </w:r>
    </w:p>
    <w:p w14:paraId="1224F3FA" w14:textId="77777777" w:rsidR="00553707" w:rsidRDefault="00000000">
      <w:pPr>
        <w:pStyle w:val="ListParagraph"/>
        <w:numPr>
          <w:ilvl w:val="0"/>
          <w:numId w:val="1"/>
        </w:numPr>
        <w:tabs>
          <w:tab w:val="left" w:pos="1201"/>
          <w:tab w:val="left" w:pos="2254"/>
          <w:tab w:val="left" w:pos="3068"/>
          <w:tab w:val="left" w:pos="3882"/>
          <w:tab w:val="left" w:pos="4377"/>
          <w:tab w:val="left" w:pos="5135"/>
          <w:tab w:val="left" w:pos="6830"/>
          <w:tab w:val="left" w:pos="8144"/>
          <w:tab w:val="left" w:pos="8835"/>
        </w:tabs>
        <w:spacing w:before="139" w:line="360" w:lineRule="auto"/>
        <w:ind w:left="1201" w:right="869"/>
        <w:rPr>
          <w:sz w:val="24"/>
        </w:rPr>
      </w:pPr>
      <w:r>
        <w:rPr>
          <w:spacing w:val="-2"/>
          <w:sz w:val="24"/>
        </w:rPr>
        <w:t>aizliegts</w:t>
      </w:r>
      <w:r>
        <w:rPr>
          <w:sz w:val="24"/>
        </w:rPr>
        <w:tab/>
      </w:r>
      <w:r>
        <w:rPr>
          <w:spacing w:val="-2"/>
          <w:sz w:val="24"/>
        </w:rPr>
        <w:t>izvest</w:t>
      </w:r>
      <w:r>
        <w:rPr>
          <w:sz w:val="24"/>
        </w:rPr>
        <w:tab/>
      </w:r>
      <w:r>
        <w:rPr>
          <w:spacing w:val="-4"/>
          <w:sz w:val="24"/>
        </w:rPr>
        <w:t>mājas</w:t>
      </w:r>
      <w:r>
        <w:rPr>
          <w:sz w:val="24"/>
        </w:rPr>
        <w:tab/>
      </w:r>
      <w:r>
        <w:rPr>
          <w:spacing w:val="-6"/>
          <w:sz w:val="24"/>
        </w:rPr>
        <w:t>un</w:t>
      </w:r>
      <w:r>
        <w:rPr>
          <w:sz w:val="24"/>
        </w:rPr>
        <w:tab/>
      </w:r>
      <w:r>
        <w:rPr>
          <w:spacing w:val="-4"/>
          <w:sz w:val="24"/>
        </w:rPr>
        <w:t>meža</w:t>
      </w:r>
      <w:r>
        <w:rPr>
          <w:sz w:val="24"/>
        </w:rPr>
        <w:tab/>
        <w:t>cūkas, izņemot</w:t>
      </w:r>
      <w:r>
        <w:rPr>
          <w:sz w:val="24"/>
        </w:rPr>
        <w:tab/>
      </w:r>
      <w:r>
        <w:rPr>
          <w:spacing w:val="-2"/>
          <w:sz w:val="24"/>
        </w:rPr>
        <w:t>gadījumus,</w:t>
      </w:r>
      <w:r>
        <w:rPr>
          <w:sz w:val="24"/>
        </w:rPr>
        <w:tab/>
      </w:r>
      <w:r>
        <w:rPr>
          <w:spacing w:val="-4"/>
          <w:sz w:val="24"/>
        </w:rPr>
        <w:t>kuru</w:t>
      </w:r>
      <w:r>
        <w:rPr>
          <w:sz w:val="24"/>
        </w:rPr>
        <w:tab/>
      </w:r>
      <w:r>
        <w:rPr>
          <w:spacing w:val="-2"/>
          <w:sz w:val="24"/>
        </w:rPr>
        <w:t xml:space="preserve">nosacījumi </w:t>
      </w:r>
      <w:r>
        <w:rPr>
          <w:sz w:val="24"/>
        </w:rPr>
        <w:t xml:space="preserve">noteikti </w:t>
      </w:r>
      <w:hyperlink r:id="rId80">
        <w:r>
          <w:rPr>
            <w:sz w:val="24"/>
            <w:u w:val="single"/>
          </w:rPr>
          <w:t>Komisijas īstenošanas Lēmumā 2014/709/ES</w:t>
        </w:r>
      </w:hyperlink>
      <w:r>
        <w:rPr>
          <w:sz w:val="24"/>
        </w:rPr>
        <w:t>,</w:t>
      </w:r>
    </w:p>
    <w:p w14:paraId="2EB07ABD" w14:textId="77777777" w:rsidR="00553707" w:rsidRDefault="00000000">
      <w:pPr>
        <w:pStyle w:val="BodyText"/>
        <w:spacing w:before="5"/>
        <w:rPr>
          <w:sz w:val="13"/>
        </w:rPr>
      </w:pPr>
      <w:r>
        <w:rPr>
          <w:noProof/>
        </w:rPr>
        <mc:AlternateContent>
          <mc:Choice Requires="wps">
            <w:drawing>
              <wp:anchor distT="0" distB="0" distL="0" distR="0" simplePos="0" relativeHeight="487598080" behindDoc="1" locked="0" layoutInCell="1" allowOverlap="1" wp14:anchorId="439828ED" wp14:editId="3F66D5AD">
                <wp:simplePos x="0" y="0"/>
                <wp:positionH relativeFrom="page">
                  <wp:posOffset>1080820</wp:posOffset>
                </wp:positionH>
                <wp:positionV relativeFrom="paragraph">
                  <wp:posOffset>113793</wp:posOffset>
                </wp:positionV>
                <wp:extent cx="1829435" cy="7620"/>
                <wp:effectExtent l="0" t="0" r="0" b="0"/>
                <wp:wrapTopAndBottom/>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D24829" id="Graphic 61" o:spid="_x0000_s1026" style="position:absolute;margin-left:85.1pt;margin-top:8.95pt;width:144.05pt;height:.6pt;z-index:-1571840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DxRo1h4AAAAAkBAAAPAAAAZHJzL2Rvd25yZXYueG1sTI/N&#10;TsMwEITvSLyDtUhcUOu04acJcaoqiAMgRCmIsxsvcURsB9ttzduzPcFtZ3c0+021TGZge/Shd1bA&#10;bJoBQ9s61dtOwPvb/WQBLERplRycRQE/GGBZn55UslTuYF9xv4kdoxAbSilAxziWnIdWo5Fh6ka0&#10;dPt03shI0ndceXmgcDPweZZdcyN7Sx+0HLHR2H5tdkZAk9Lq7uVBtxePuH7+yAvf5N9PQpyfpdUt&#10;sIgp/pnhiE/oUBPT1u2sCmwgfZPNyXocCmBkuLxa5MC2tChmwOuK/29Q/wIAAP//AwBQSwECLQAU&#10;AAYACAAAACEAtoM4kv4AAADhAQAAEwAAAAAAAAAAAAAAAAAAAAAAW0NvbnRlbnRfVHlwZXNdLnht&#10;bFBLAQItABQABgAIAAAAIQA4/SH/1gAAAJQBAAALAAAAAAAAAAAAAAAAAC8BAABfcmVscy8ucmVs&#10;c1BLAQItABQABgAIAAAAIQCGUzrVIwIAAL0EAAAOAAAAAAAAAAAAAAAAAC4CAABkcnMvZTJvRG9j&#10;LnhtbFBLAQItABQABgAIAAAAIQDxRo1h4AAAAAkBAAAPAAAAAAAAAAAAAAAAAH0EAABkcnMvZG93&#10;bnJldi54bWxQSwUGAAAAAAQABADzAAAAigUAAAAA&#10;" path="m1829054,l,,,7619r1829054,l1829054,xe" fillcolor="black" stroked="f">
                <v:path arrowok="t"/>
                <w10:wrap type="topAndBottom" anchorx="page"/>
              </v:shape>
            </w:pict>
          </mc:Fallback>
        </mc:AlternateContent>
      </w:r>
    </w:p>
    <w:p w14:paraId="436171FC" w14:textId="77777777" w:rsidR="00553707" w:rsidRDefault="00000000">
      <w:pPr>
        <w:spacing w:before="101"/>
        <w:ind w:left="482"/>
        <w:rPr>
          <w:sz w:val="20"/>
        </w:rPr>
      </w:pPr>
      <w:r>
        <w:rPr>
          <w:sz w:val="20"/>
          <w:vertAlign w:val="superscript"/>
        </w:rPr>
        <w:t>26</w:t>
      </w:r>
      <w:r>
        <w:rPr>
          <w:sz w:val="20"/>
        </w:rPr>
        <w:t>ĀCM</w:t>
      </w:r>
      <w:r>
        <w:rPr>
          <w:spacing w:val="-11"/>
          <w:sz w:val="20"/>
        </w:rPr>
        <w:t xml:space="preserve"> </w:t>
      </w:r>
      <w:r>
        <w:rPr>
          <w:sz w:val="20"/>
        </w:rPr>
        <w:t>ierobežojumi/</w:t>
      </w:r>
      <w:r>
        <w:rPr>
          <w:spacing w:val="-11"/>
          <w:sz w:val="20"/>
        </w:rPr>
        <w:t xml:space="preserve"> </w:t>
      </w:r>
      <w:r>
        <w:rPr>
          <w:sz w:val="20"/>
        </w:rPr>
        <w:t>interaktīvā</w:t>
      </w:r>
      <w:r>
        <w:rPr>
          <w:spacing w:val="-10"/>
          <w:sz w:val="20"/>
        </w:rPr>
        <w:t xml:space="preserve"> </w:t>
      </w:r>
      <w:r>
        <w:rPr>
          <w:sz w:val="20"/>
        </w:rPr>
        <w:t>karte.</w:t>
      </w:r>
      <w:r>
        <w:rPr>
          <w:spacing w:val="-11"/>
          <w:sz w:val="20"/>
        </w:rPr>
        <w:t xml:space="preserve"> </w:t>
      </w:r>
      <w:r>
        <w:rPr>
          <w:sz w:val="20"/>
        </w:rPr>
        <w:t>Pieejama:</w:t>
      </w:r>
      <w:r>
        <w:rPr>
          <w:spacing w:val="-10"/>
          <w:sz w:val="20"/>
        </w:rPr>
        <w:t xml:space="preserve"> </w:t>
      </w:r>
      <w:hyperlink r:id="rId81">
        <w:r>
          <w:rPr>
            <w:color w:val="0000FF"/>
            <w:sz w:val="20"/>
            <w:u w:val="single" w:color="0000FF"/>
          </w:rPr>
          <w:t>https://pvd.lvm.lv/?loc=553805;279851;1</w:t>
        </w:r>
      </w:hyperlink>
      <w:r>
        <w:rPr>
          <w:color w:val="0000FF"/>
          <w:spacing w:val="-7"/>
          <w:sz w:val="20"/>
        </w:rPr>
        <w:t xml:space="preserve"> </w:t>
      </w:r>
      <w:r>
        <w:rPr>
          <w:sz w:val="20"/>
        </w:rPr>
        <w:t>(skatīts</w:t>
      </w:r>
      <w:r>
        <w:rPr>
          <w:spacing w:val="-12"/>
          <w:sz w:val="20"/>
        </w:rPr>
        <w:t xml:space="preserve"> </w:t>
      </w:r>
      <w:r>
        <w:rPr>
          <w:spacing w:val="-2"/>
          <w:sz w:val="20"/>
        </w:rPr>
        <w:t>16.11.2021.)</w:t>
      </w:r>
    </w:p>
    <w:p w14:paraId="0C5EBBC6" w14:textId="77777777" w:rsidR="00553707" w:rsidRDefault="00553707">
      <w:pPr>
        <w:rPr>
          <w:sz w:val="20"/>
        </w:rPr>
        <w:sectPr w:rsidR="00553707" w:rsidSect="00CD44C4">
          <w:pgSz w:w="12240" w:h="15840"/>
          <w:pgMar w:top="1060" w:right="260" w:bottom="1180" w:left="1220" w:header="0" w:footer="995" w:gutter="0"/>
          <w:cols w:space="720"/>
        </w:sectPr>
      </w:pPr>
    </w:p>
    <w:p w14:paraId="29564BA3" w14:textId="77777777" w:rsidR="00553707" w:rsidRDefault="00000000">
      <w:pPr>
        <w:pStyle w:val="ListParagraph"/>
        <w:numPr>
          <w:ilvl w:val="0"/>
          <w:numId w:val="1"/>
        </w:numPr>
        <w:tabs>
          <w:tab w:val="left" w:pos="1201"/>
        </w:tabs>
        <w:spacing w:before="72" w:line="360" w:lineRule="auto"/>
        <w:ind w:left="1201" w:right="868"/>
        <w:jc w:val="both"/>
        <w:rPr>
          <w:sz w:val="24"/>
        </w:rPr>
      </w:pPr>
      <w:r>
        <w:rPr>
          <w:sz w:val="24"/>
        </w:rPr>
        <w:t>aizliegts izvest no karantīnas inficētās teritorijas savvaļas meža cūkas gaļu, subproduktus (aknas, nieres u.c.), maltu gaļu, svaigas gaļas izstrādājumus (</w:t>
      </w:r>
      <w:proofErr w:type="spellStart"/>
      <w:r>
        <w:rPr>
          <w:sz w:val="24"/>
        </w:rPr>
        <w:t>kupāti</w:t>
      </w:r>
      <w:proofErr w:type="spellEnd"/>
      <w:r>
        <w:rPr>
          <w:sz w:val="24"/>
        </w:rPr>
        <w:t>, šašliks, marinēta gaļa u.c.) un produktus, kas satur savvaļas meža cūku gaļu (kūpināta cūkgaļa, desas, cīsiņi), izņemot</w:t>
      </w:r>
      <w:r>
        <w:rPr>
          <w:spacing w:val="-15"/>
          <w:sz w:val="24"/>
        </w:rPr>
        <w:t xml:space="preserve"> </w:t>
      </w:r>
      <w:r>
        <w:rPr>
          <w:sz w:val="24"/>
        </w:rPr>
        <w:t>gadījumus,</w:t>
      </w:r>
      <w:r>
        <w:rPr>
          <w:spacing w:val="-15"/>
          <w:sz w:val="24"/>
        </w:rPr>
        <w:t xml:space="preserve"> </w:t>
      </w:r>
      <w:r>
        <w:rPr>
          <w:sz w:val="24"/>
        </w:rPr>
        <w:t>kuru</w:t>
      </w:r>
      <w:r>
        <w:rPr>
          <w:spacing w:val="-16"/>
          <w:sz w:val="24"/>
        </w:rPr>
        <w:t xml:space="preserve"> </w:t>
      </w:r>
      <w:r>
        <w:rPr>
          <w:sz w:val="24"/>
        </w:rPr>
        <w:t>nosacījumi</w:t>
      </w:r>
      <w:r>
        <w:rPr>
          <w:spacing w:val="-15"/>
          <w:sz w:val="24"/>
        </w:rPr>
        <w:t xml:space="preserve"> </w:t>
      </w:r>
      <w:r>
        <w:rPr>
          <w:sz w:val="24"/>
        </w:rPr>
        <w:t>noteikti</w:t>
      </w:r>
      <w:r>
        <w:rPr>
          <w:spacing w:val="-15"/>
          <w:sz w:val="24"/>
        </w:rPr>
        <w:t xml:space="preserve"> </w:t>
      </w:r>
      <w:hyperlink r:id="rId82">
        <w:r>
          <w:rPr>
            <w:sz w:val="24"/>
            <w:u w:val="single"/>
          </w:rPr>
          <w:t>Komisijas</w:t>
        </w:r>
        <w:r>
          <w:rPr>
            <w:spacing w:val="-15"/>
            <w:sz w:val="24"/>
            <w:u w:val="single"/>
          </w:rPr>
          <w:t xml:space="preserve"> </w:t>
        </w:r>
        <w:r>
          <w:rPr>
            <w:sz w:val="24"/>
            <w:u w:val="single"/>
          </w:rPr>
          <w:t>īstenošanas</w:t>
        </w:r>
        <w:r>
          <w:rPr>
            <w:spacing w:val="-15"/>
            <w:sz w:val="24"/>
            <w:u w:val="single"/>
          </w:rPr>
          <w:t xml:space="preserve"> </w:t>
        </w:r>
        <w:r>
          <w:rPr>
            <w:sz w:val="24"/>
            <w:u w:val="single"/>
          </w:rPr>
          <w:t>Lēmumā</w:t>
        </w:r>
        <w:r>
          <w:rPr>
            <w:spacing w:val="-16"/>
            <w:sz w:val="24"/>
            <w:u w:val="single"/>
          </w:rPr>
          <w:t xml:space="preserve"> </w:t>
        </w:r>
        <w:r>
          <w:rPr>
            <w:sz w:val="24"/>
            <w:u w:val="single"/>
          </w:rPr>
          <w:t>2014/709/ES</w:t>
        </w:r>
      </w:hyperlink>
      <w:r>
        <w:rPr>
          <w:sz w:val="24"/>
        </w:rPr>
        <w:t>,</w:t>
      </w:r>
    </w:p>
    <w:p w14:paraId="6EA0623C" w14:textId="77777777" w:rsidR="00553707" w:rsidRDefault="00000000">
      <w:pPr>
        <w:pStyle w:val="ListParagraph"/>
        <w:numPr>
          <w:ilvl w:val="0"/>
          <w:numId w:val="1"/>
        </w:numPr>
        <w:tabs>
          <w:tab w:val="left" w:pos="1200"/>
        </w:tabs>
        <w:ind w:left="1200" w:hanging="359"/>
        <w:jc w:val="both"/>
        <w:rPr>
          <w:sz w:val="24"/>
        </w:rPr>
      </w:pPr>
      <w:r>
        <w:rPr>
          <w:sz w:val="24"/>
        </w:rPr>
        <w:t>cūku</w:t>
      </w:r>
      <w:r>
        <w:rPr>
          <w:spacing w:val="-5"/>
          <w:sz w:val="24"/>
        </w:rPr>
        <w:t xml:space="preserve"> </w:t>
      </w:r>
      <w:r>
        <w:rPr>
          <w:sz w:val="24"/>
        </w:rPr>
        <w:t>turēšanas</w:t>
      </w:r>
      <w:r>
        <w:rPr>
          <w:spacing w:val="-3"/>
          <w:sz w:val="24"/>
        </w:rPr>
        <w:t xml:space="preserve"> </w:t>
      </w:r>
      <w:r>
        <w:rPr>
          <w:sz w:val="24"/>
        </w:rPr>
        <w:t>novietnēs</w:t>
      </w:r>
      <w:r>
        <w:rPr>
          <w:spacing w:val="-1"/>
          <w:sz w:val="24"/>
        </w:rPr>
        <w:t xml:space="preserve"> </w:t>
      </w:r>
      <w:r>
        <w:rPr>
          <w:sz w:val="24"/>
        </w:rPr>
        <w:t>jāievēro</w:t>
      </w:r>
      <w:r>
        <w:rPr>
          <w:spacing w:val="-2"/>
          <w:sz w:val="24"/>
        </w:rPr>
        <w:t xml:space="preserve"> </w:t>
      </w:r>
      <w:r>
        <w:rPr>
          <w:sz w:val="24"/>
        </w:rPr>
        <w:t>bioloģiskās</w:t>
      </w:r>
      <w:r>
        <w:rPr>
          <w:spacing w:val="-3"/>
          <w:sz w:val="24"/>
        </w:rPr>
        <w:t xml:space="preserve"> </w:t>
      </w:r>
      <w:r>
        <w:rPr>
          <w:sz w:val="24"/>
        </w:rPr>
        <w:t>drošības</w:t>
      </w:r>
      <w:r>
        <w:rPr>
          <w:spacing w:val="-1"/>
          <w:sz w:val="24"/>
        </w:rPr>
        <w:t xml:space="preserve"> </w:t>
      </w:r>
      <w:r>
        <w:rPr>
          <w:spacing w:val="-2"/>
          <w:sz w:val="24"/>
        </w:rPr>
        <w:t>pasākumi,</w:t>
      </w:r>
    </w:p>
    <w:p w14:paraId="19E59694" w14:textId="77777777" w:rsidR="00553707" w:rsidRDefault="00000000">
      <w:pPr>
        <w:pStyle w:val="ListParagraph"/>
        <w:numPr>
          <w:ilvl w:val="0"/>
          <w:numId w:val="1"/>
        </w:numPr>
        <w:tabs>
          <w:tab w:val="left" w:pos="1201"/>
        </w:tabs>
        <w:spacing w:before="139"/>
        <w:ind w:left="1201"/>
        <w:rPr>
          <w:sz w:val="24"/>
        </w:rPr>
      </w:pPr>
      <w:r>
        <w:rPr>
          <w:sz w:val="24"/>
        </w:rPr>
        <w:t>nekavējoties</w:t>
      </w:r>
      <w:r>
        <w:rPr>
          <w:spacing w:val="-3"/>
          <w:sz w:val="24"/>
        </w:rPr>
        <w:t xml:space="preserve"> </w:t>
      </w:r>
      <w:r>
        <w:rPr>
          <w:sz w:val="24"/>
        </w:rPr>
        <w:t>jāziņo</w:t>
      </w:r>
      <w:r>
        <w:rPr>
          <w:spacing w:val="-2"/>
          <w:sz w:val="24"/>
        </w:rPr>
        <w:t xml:space="preserve"> </w:t>
      </w:r>
      <w:r>
        <w:rPr>
          <w:sz w:val="24"/>
        </w:rPr>
        <w:t>par</w:t>
      </w:r>
      <w:r>
        <w:rPr>
          <w:spacing w:val="-1"/>
          <w:sz w:val="24"/>
        </w:rPr>
        <w:t xml:space="preserve"> </w:t>
      </w:r>
      <w:r>
        <w:rPr>
          <w:sz w:val="24"/>
        </w:rPr>
        <w:t>cūku</w:t>
      </w:r>
      <w:r>
        <w:rPr>
          <w:spacing w:val="-2"/>
          <w:sz w:val="24"/>
        </w:rPr>
        <w:t xml:space="preserve"> </w:t>
      </w:r>
      <w:r>
        <w:rPr>
          <w:sz w:val="24"/>
        </w:rPr>
        <w:t>saslimšanas</w:t>
      </w:r>
      <w:r>
        <w:rPr>
          <w:spacing w:val="-2"/>
          <w:sz w:val="24"/>
        </w:rPr>
        <w:t xml:space="preserve"> gadījumiem,</w:t>
      </w:r>
    </w:p>
    <w:p w14:paraId="17CE6C22" w14:textId="77777777" w:rsidR="00553707" w:rsidRDefault="00000000">
      <w:pPr>
        <w:pStyle w:val="ListParagraph"/>
        <w:numPr>
          <w:ilvl w:val="0"/>
          <w:numId w:val="1"/>
        </w:numPr>
        <w:tabs>
          <w:tab w:val="left" w:pos="1201"/>
        </w:tabs>
        <w:spacing w:before="137" w:line="360" w:lineRule="auto"/>
        <w:ind w:left="1201" w:right="874"/>
        <w:rPr>
          <w:sz w:val="24"/>
        </w:rPr>
      </w:pPr>
      <w:r>
        <w:rPr>
          <w:sz w:val="24"/>
        </w:rPr>
        <w:t>dzīvnieku</w:t>
      </w:r>
      <w:r>
        <w:rPr>
          <w:spacing w:val="40"/>
          <w:sz w:val="24"/>
        </w:rPr>
        <w:t xml:space="preserve"> </w:t>
      </w:r>
      <w:r>
        <w:rPr>
          <w:sz w:val="24"/>
        </w:rPr>
        <w:t>izcelsmes</w:t>
      </w:r>
      <w:r>
        <w:rPr>
          <w:spacing w:val="40"/>
          <w:sz w:val="24"/>
        </w:rPr>
        <w:t xml:space="preserve"> </w:t>
      </w:r>
      <w:r>
        <w:rPr>
          <w:sz w:val="24"/>
        </w:rPr>
        <w:t>blakusproduktu</w:t>
      </w:r>
      <w:r>
        <w:rPr>
          <w:spacing w:val="40"/>
          <w:sz w:val="24"/>
        </w:rPr>
        <w:t xml:space="preserve"> </w:t>
      </w:r>
      <w:r>
        <w:rPr>
          <w:sz w:val="24"/>
        </w:rPr>
        <w:t>t.sk.</w:t>
      </w:r>
      <w:r>
        <w:rPr>
          <w:spacing w:val="40"/>
          <w:sz w:val="24"/>
        </w:rPr>
        <w:t xml:space="preserve"> </w:t>
      </w:r>
      <w:r>
        <w:rPr>
          <w:sz w:val="24"/>
        </w:rPr>
        <w:t>cūku</w:t>
      </w:r>
      <w:r>
        <w:rPr>
          <w:spacing w:val="40"/>
          <w:sz w:val="24"/>
        </w:rPr>
        <w:t xml:space="preserve"> </w:t>
      </w:r>
      <w:r>
        <w:rPr>
          <w:sz w:val="24"/>
        </w:rPr>
        <w:t>līķu</w:t>
      </w:r>
      <w:r>
        <w:rPr>
          <w:spacing w:val="40"/>
          <w:sz w:val="24"/>
        </w:rPr>
        <w:t xml:space="preserve"> </w:t>
      </w:r>
      <w:r>
        <w:rPr>
          <w:sz w:val="24"/>
        </w:rPr>
        <w:t>savākšanu</w:t>
      </w:r>
      <w:r>
        <w:rPr>
          <w:spacing w:val="40"/>
          <w:sz w:val="24"/>
        </w:rPr>
        <w:t xml:space="preserve"> </w:t>
      </w:r>
      <w:r>
        <w:rPr>
          <w:sz w:val="24"/>
        </w:rPr>
        <w:t>un</w:t>
      </w:r>
      <w:r>
        <w:rPr>
          <w:spacing w:val="40"/>
          <w:sz w:val="24"/>
        </w:rPr>
        <w:t xml:space="preserve"> </w:t>
      </w:r>
      <w:r>
        <w:rPr>
          <w:sz w:val="24"/>
        </w:rPr>
        <w:t>iznīcināšanu</w:t>
      </w:r>
      <w:r>
        <w:rPr>
          <w:spacing w:val="40"/>
          <w:sz w:val="24"/>
        </w:rPr>
        <w:t xml:space="preserve"> </w:t>
      </w:r>
      <w:r>
        <w:rPr>
          <w:sz w:val="24"/>
        </w:rPr>
        <w:t>jāveic atbilstoši noteiktajām prasībām,</w:t>
      </w:r>
    </w:p>
    <w:p w14:paraId="651708F3" w14:textId="77777777" w:rsidR="00553707" w:rsidRDefault="00000000">
      <w:pPr>
        <w:pStyle w:val="ListParagraph"/>
        <w:numPr>
          <w:ilvl w:val="0"/>
          <w:numId w:val="1"/>
        </w:numPr>
        <w:tabs>
          <w:tab w:val="left" w:pos="1201"/>
        </w:tabs>
        <w:ind w:left="1201"/>
        <w:rPr>
          <w:sz w:val="24"/>
        </w:rPr>
      </w:pPr>
      <w:r>
        <w:rPr>
          <w:sz w:val="24"/>
        </w:rPr>
        <w:t>jāveic</w:t>
      </w:r>
      <w:r>
        <w:rPr>
          <w:spacing w:val="-1"/>
          <w:sz w:val="24"/>
        </w:rPr>
        <w:t xml:space="preserve"> </w:t>
      </w:r>
      <w:r>
        <w:rPr>
          <w:sz w:val="24"/>
        </w:rPr>
        <w:t>visi</w:t>
      </w:r>
      <w:r>
        <w:rPr>
          <w:spacing w:val="-1"/>
          <w:sz w:val="24"/>
        </w:rPr>
        <w:t xml:space="preserve"> </w:t>
      </w:r>
      <w:r>
        <w:rPr>
          <w:sz w:val="24"/>
        </w:rPr>
        <w:t>pasākumi,</w:t>
      </w:r>
      <w:r>
        <w:rPr>
          <w:spacing w:val="-1"/>
          <w:sz w:val="24"/>
        </w:rPr>
        <w:t xml:space="preserve"> </w:t>
      </w:r>
      <w:r>
        <w:rPr>
          <w:sz w:val="24"/>
        </w:rPr>
        <w:t>kurus</w:t>
      </w:r>
      <w:r>
        <w:rPr>
          <w:spacing w:val="-2"/>
          <w:sz w:val="24"/>
        </w:rPr>
        <w:t xml:space="preserve"> </w:t>
      </w:r>
      <w:r>
        <w:rPr>
          <w:sz w:val="24"/>
        </w:rPr>
        <w:t>nosaka</w:t>
      </w:r>
      <w:r>
        <w:rPr>
          <w:spacing w:val="-2"/>
          <w:sz w:val="24"/>
        </w:rPr>
        <w:t xml:space="preserve"> </w:t>
      </w:r>
      <w:r>
        <w:rPr>
          <w:spacing w:val="-4"/>
          <w:sz w:val="24"/>
        </w:rPr>
        <w:t>PVD.</w:t>
      </w:r>
    </w:p>
    <w:p w14:paraId="3FBF3FBF" w14:textId="77777777" w:rsidR="00553707" w:rsidRDefault="00000000">
      <w:pPr>
        <w:pStyle w:val="BodyText"/>
        <w:spacing w:before="140" w:line="360" w:lineRule="auto"/>
        <w:ind w:left="482" w:right="645" w:firstLine="359"/>
      </w:pPr>
      <w:r>
        <w:t>Pēc pieejamās informācijas ĀCM tuvākie uzliesmojumi konstatēti Kurzemē pie Ventspils un Latgalē pie Zilupes.</w:t>
      </w:r>
    </w:p>
    <w:p w14:paraId="26FD6AB0" w14:textId="77777777" w:rsidR="00553707" w:rsidRDefault="00000000">
      <w:pPr>
        <w:pStyle w:val="ListParagraph"/>
        <w:numPr>
          <w:ilvl w:val="0"/>
          <w:numId w:val="22"/>
        </w:numPr>
        <w:tabs>
          <w:tab w:val="left" w:pos="724"/>
        </w:tabs>
        <w:spacing w:line="360" w:lineRule="auto"/>
        <w:ind w:right="868" w:firstLine="0"/>
        <w:jc w:val="both"/>
        <w:rPr>
          <w:sz w:val="24"/>
        </w:rPr>
      </w:pPr>
      <w:r>
        <w:rPr>
          <w:b/>
          <w:sz w:val="24"/>
        </w:rPr>
        <w:t>Putnu gripa</w:t>
      </w:r>
      <w:r>
        <w:rPr>
          <w:b/>
          <w:spacing w:val="-1"/>
          <w:sz w:val="24"/>
        </w:rPr>
        <w:t xml:space="preserve"> </w:t>
      </w:r>
      <w:r>
        <w:rPr>
          <w:b/>
          <w:sz w:val="24"/>
        </w:rPr>
        <w:t>un</w:t>
      </w:r>
      <w:r>
        <w:rPr>
          <w:b/>
          <w:spacing w:val="-3"/>
          <w:sz w:val="24"/>
        </w:rPr>
        <w:t xml:space="preserve"> </w:t>
      </w:r>
      <w:r>
        <w:rPr>
          <w:b/>
          <w:sz w:val="24"/>
        </w:rPr>
        <w:t>pandēmiskais</w:t>
      </w:r>
      <w:r>
        <w:rPr>
          <w:b/>
          <w:spacing w:val="-1"/>
          <w:sz w:val="24"/>
        </w:rPr>
        <w:t xml:space="preserve"> </w:t>
      </w:r>
      <w:r>
        <w:rPr>
          <w:b/>
          <w:sz w:val="24"/>
        </w:rPr>
        <w:t>H1N1</w:t>
      </w:r>
      <w:r>
        <w:rPr>
          <w:b/>
          <w:spacing w:val="-1"/>
          <w:sz w:val="24"/>
        </w:rPr>
        <w:t xml:space="preserve"> </w:t>
      </w:r>
      <w:r>
        <w:rPr>
          <w:b/>
          <w:sz w:val="24"/>
        </w:rPr>
        <w:t>2009</w:t>
      </w:r>
      <w:r>
        <w:rPr>
          <w:b/>
          <w:spacing w:val="-1"/>
          <w:sz w:val="24"/>
        </w:rPr>
        <w:t xml:space="preserve"> </w:t>
      </w:r>
      <w:r>
        <w:rPr>
          <w:b/>
          <w:sz w:val="24"/>
        </w:rPr>
        <w:t xml:space="preserve">vīruss </w:t>
      </w:r>
      <w:r>
        <w:rPr>
          <w:sz w:val="24"/>
        </w:rPr>
        <w:t>–</w:t>
      </w:r>
      <w:r>
        <w:rPr>
          <w:spacing w:val="-1"/>
          <w:sz w:val="24"/>
        </w:rPr>
        <w:t xml:space="preserve"> </w:t>
      </w:r>
      <w:r>
        <w:rPr>
          <w:sz w:val="24"/>
        </w:rPr>
        <w:t>akūta,</w:t>
      </w:r>
      <w:r>
        <w:rPr>
          <w:spacing w:val="-2"/>
          <w:sz w:val="24"/>
        </w:rPr>
        <w:t xml:space="preserve"> </w:t>
      </w:r>
      <w:r>
        <w:rPr>
          <w:sz w:val="24"/>
        </w:rPr>
        <w:t>ļoti</w:t>
      </w:r>
      <w:r>
        <w:rPr>
          <w:spacing w:val="-1"/>
          <w:sz w:val="24"/>
        </w:rPr>
        <w:t xml:space="preserve"> </w:t>
      </w:r>
      <w:r>
        <w:rPr>
          <w:sz w:val="24"/>
        </w:rPr>
        <w:t>lipīga</w:t>
      </w:r>
      <w:r>
        <w:rPr>
          <w:spacing w:val="-2"/>
          <w:sz w:val="24"/>
        </w:rPr>
        <w:t xml:space="preserve"> </w:t>
      </w:r>
      <w:r>
        <w:rPr>
          <w:sz w:val="24"/>
        </w:rPr>
        <w:t>putnu</w:t>
      </w:r>
      <w:r>
        <w:rPr>
          <w:spacing w:val="-1"/>
          <w:sz w:val="24"/>
        </w:rPr>
        <w:t xml:space="preserve"> </w:t>
      </w:r>
      <w:r>
        <w:rPr>
          <w:sz w:val="24"/>
        </w:rPr>
        <w:t>infekcijas</w:t>
      </w:r>
      <w:r>
        <w:rPr>
          <w:spacing w:val="-1"/>
          <w:sz w:val="24"/>
        </w:rPr>
        <w:t xml:space="preserve"> </w:t>
      </w:r>
      <w:r>
        <w:rPr>
          <w:sz w:val="24"/>
        </w:rPr>
        <w:t xml:space="preserve">slimība, kas rada bojājumus dažādās orgānu sistēmās, un tās klīniskā izpausme atkarīga no ierosinātāja </w:t>
      </w:r>
      <w:proofErr w:type="spellStart"/>
      <w:r>
        <w:rPr>
          <w:sz w:val="24"/>
        </w:rPr>
        <w:t>patogenitātes</w:t>
      </w:r>
      <w:proofErr w:type="spellEnd"/>
      <w:r>
        <w:rPr>
          <w:sz w:val="24"/>
        </w:rPr>
        <w:t>.</w:t>
      </w:r>
      <w:r>
        <w:rPr>
          <w:spacing w:val="-10"/>
          <w:sz w:val="24"/>
        </w:rPr>
        <w:t xml:space="preserve"> </w:t>
      </w:r>
      <w:r>
        <w:rPr>
          <w:sz w:val="24"/>
        </w:rPr>
        <w:t>Ar</w:t>
      </w:r>
      <w:r>
        <w:rPr>
          <w:spacing w:val="-10"/>
          <w:sz w:val="24"/>
        </w:rPr>
        <w:t xml:space="preserve"> </w:t>
      </w:r>
      <w:r>
        <w:rPr>
          <w:sz w:val="24"/>
        </w:rPr>
        <w:t>putnu</w:t>
      </w:r>
      <w:r>
        <w:rPr>
          <w:spacing w:val="-9"/>
          <w:sz w:val="24"/>
        </w:rPr>
        <w:t xml:space="preserve"> </w:t>
      </w:r>
      <w:r>
        <w:rPr>
          <w:sz w:val="24"/>
        </w:rPr>
        <w:t>gripu</w:t>
      </w:r>
      <w:r>
        <w:rPr>
          <w:spacing w:val="-10"/>
          <w:sz w:val="24"/>
        </w:rPr>
        <w:t xml:space="preserve"> </w:t>
      </w:r>
      <w:r>
        <w:rPr>
          <w:sz w:val="24"/>
        </w:rPr>
        <w:t>slimo</w:t>
      </w:r>
      <w:r>
        <w:rPr>
          <w:spacing w:val="-9"/>
          <w:sz w:val="24"/>
        </w:rPr>
        <w:t xml:space="preserve"> </w:t>
      </w:r>
      <w:r>
        <w:rPr>
          <w:sz w:val="24"/>
        </w:rPr>
        <w:t>vistas,</w:t>
      </w:r>
      <w:r>
        <w:rPr>
          <w:spacing w:val="-9"/>
          <w:sz w:val="24"/>
        </w:rPr>
        <w:t xml:space="preserve"> </w:t>
      </w:r>
      <w:r>
        <w:rPr>
          <w:sz w:val="24"/>
        </w:rPr>
        <w:t>pīles,</w:t>
      </w:r>
      <w:r>
        <w:rPr>
          <w:spacing w:val="-9"/>
          <w:sz w:val="24"/>
        </w:rPr>
        <w:t xml:space="preserve"> </w:t>
      </w:r>
      <w:r>
        <w:rPr>
          <w:sz w:val="24"/>
        </w:rPr>
        <w:t>zosis,</w:t>
      </w:r>
      <w:r>
        <w:rPr>
          <w:spacing w:val="-10"/>
          <w:sz w:val="24"/>
        </w:rPr>
        <w:t xml:space="preserve"> </w:t>
      </w:r>
      <w:r>
        <w:rPr>
          <w:sz w:val="24"/>
        </w:rPr>
        <w:t>tītari,</w:t>
      </w:r>
      <w:r>
        <w:rPr>
          <w:spacing w:val="-9"/>
          <w:sz w:val="24"/>
        </w:rPr>
        <w:t xml:space="preserve"> </w:t>
      </w:r>
      <w:r>
        <w:rPr>
          <w:sz w:val="24"/>
        </w:rPr>
        <w:t>paipalas,</w:t>
      </w:r>
      <w:r>
        <w:rPr>
          <w:spacing w:val="-9"/>
          <w:sz w:val="24"/>
        </w:rPr>
        <w:t xml:space="preserve"> </w:t>
      </w:r>
      <w:r>
        <w:rPr>
          <w:sz w:val="24"/>
        </w:rPr>
        <w:t>pāvi,</w:t>
      </w:r>
      <w:r>
        <w:rPr>
          <w:spacing w:val="-7"/>
          <w:sz w:val="24"/>
        </w:rPr>
        <w:t xml:space="preserve"> </w:t>
      </w:r>
      <w:r>
        <w:rPr>
          <w:sz w:val="24"/>
        </w:rPr>
        <w:t>fazāni</w:t>
      </w:r>
      <w:r>
        <w:rPr>
          <w:spacing w:val="-9"/>
          <w:sz w:val="24"/>
        </w:rPr>
        <w:t xml:space="preserve"> </w:t>
      </w:r>
      <w:r>
        <w:rPr>
          <w:sz w:val="24"/>
        </w:rPr>
        <w:t>un</w:t>
      </w:r>
      <w:r>
        <w:rPr>
          <w:spacing w:val="-8"/>
          <w:sz w:val="24"/>
        </w:rPr>
        <w:t xml:space="preserve"> </w:t>
      </w:r>
      <w:r>
        <w:rPr>
          <w:sz w:val="24"/>
        </w:rPr>
        <w:t>strausi,</w:t>
      </w:r>
      <w:r>
        <w:rPr>
          <w:spacing w:val="-9"/>
          <w:sz w:val="24"/>
        </w:rPr>
        <w:t xml:space="preserve"> </w:t>
      </w:r>
      <w:r>
        <w:rPr>
          <w:sz w:val="24"/>
        </w:rPr>
        <w:t>retāk citas putnu sugas. PVD Latvijas teritorijā katru gadu veic aktīvu putnu gripas uzraudzību putnu migrācijas laikā – pavasaros un rudeņos. Pamatojoties uz 2007. gada 19. jūnija MK noteikumiem Nr. 405 ”Putnu gripas uzliesmojuma likvidēšanas un draudu novēršanas kārtība</w:t>
      </w:r>
      <w:hyperlink r:id="rId83">
        <w:r>
          <w:rPr>
            <w:sz w:val="24"/>
          </w:rPr>
          <w:t>”</w:t>
        </w:r>
      </w:hyperlink>
      <w:r>
        <w:rPr>
          <w:sz w:val="24"/>
        </w:rPr>
        <w:t>, PVD ir izstrādājis</w:t>
      </w:r>
      <w:r>
        <w:rPr>
          <w:spacing w:val="-4"/>
          <w:sz w:val="24"/>
        </w:rPr>
        <w:t xml:space="preserve"> </w:t>
      </w:r>
      <w:hyperlink r:id="rId84">
        <w:r>
          <w:rPr>
            <w:sz w:val="24"/>
          </w:rPr>
          <w:t>„Putnu</w:t>
        </w:r>
        <w:r>
          <w:rPr>
            <w:spacing w:val="-10"/>
            <w:sz w:val="24"/>
          </w:rPr>
          <w:t xml:space="preserve"> </w:t>
        </w:r>
        <w:r>
          <w:rPr>
            <w:sz w:val="24"/>
          </w:rPr>
          <w:t>gripas</w:t>
        </w:r>
        <w:r>
          <w:rPr>
            <w:spacing w:val="-9"/>
            <w:sz w:val="24"/>
          </w:rPr>
          <w:t xml:space="preserve"> </w:t>
        </w:r>
        <w:r>
          <w:rPr>
            <w:sz w:val="24"/>
          </w:rPr>
          <w:t>apkarošanas</w:t>
        </w:r>
        <w:r>
          <w:rPr>
            <w:spacing w:val="-11"/>
            <w:sz w:val="24"/>
          </w:rPr>
          <w:t xml:space="preserve"> </w:t>
        </w:r>
        <w:r>
          <w:rPr>
            <w:sz w:val="24"/>
          </w:rPr>
          <w:t>instrukciju”,</w:t>
        </w:r>
      </w:hyperlink>
      <w:r>
        <w:rPr>
          <w:spacing w:val="-2"/>
          <w:sz w:val="24"/>
        </w:rPr>
        <w:t xml:space="preserve"> </w:t>
      </w:r>
      <w:r>
        <w:rPr>
          <w:sz w:val="24"/>
        </w:rPr>
        <w:t>kurā</w:t>
      </w:r>
      <w:r>
        <w:rPr>
          <w:spacing w:val="-13"/>
          <w:sz w:val="24"/>
        </w:rPr>
        <w:t xml:space="preserve"> </w:t>
      </w:r>
      <w:r>
        <w:rPr>
          <w:sz w:val="24"/>
        </w:rPr>
        <w:t>aprakstīta</w:t>
      </w:r>
      <w:r>
        <w:rPr>
          <w:spacing w:val="-12"/>
          <w:sz w:val="24"/>
        </w:rPr>
        <w:t xml:space="preserve"> </w:t>
      </w:r>
      <w:r>
        <w:rPr>
          <w:sz w:val="24"/>
        </w:rPr>
        <w:t>detalizēta</w:t>
      </w:r>
      <w:r>
        <w:rPr>
          <w:spacing w:val="-10"/>
          <w:sz w:val="24"/>
        </w:rPr>
        <w:t xml:space="preserve"> </w:t>
      </w:r>
      <w:r>
        <w:rPr>
          <w:sz w:val="24"/>
        </w:rPr>
        <w:t>informācija</w:t>
      </w:r>
      <w:r>
        <w:rPr>
          <w:spacing w:val="-10"/>
          <w:sz w:val="24"/>
        </w:rPr>
        <w:t xml:space="preserve"> </w:t>
      </w:r>
      <w:r>
        <w:rPr>
          <w:sz w:val="24"/>
        </w:rPr>
        <w:t>un</w:t>
      </w:r>
      <w:r>
        <w:rPr>
          <w:spacing w:val="-12"/>
          <w:sz w:val="24"/>
        </w:rPr>
        <w:t xml:space="preserve"> </w:t>
      </w:r>
      <w:r>
        <w:rPr>
          <w:sz w:val="24"/>
        </w:rPr>
        <w:t>rīcības shēma PVD inspektoriem putnu gripas aizdomu vai apstiprināta uzliesmojuma gadījumā. Salīdzinot ar 2017. un arī 2020. gadu, kad profilaktiskā nolūkā tika noteikti ierobežojumi mājputniem (tos turēt slēgtās telpās, nepieļaujot kontaktu ar savvaļas putniem), putnu gripas aktivitāte 2018. un 2019. gadā Eiropā bija mazāk intensīva. 2021. gadā, līdz 02.jūnijam, putnu gripa Latvijā reģistrēta 50 savvaļas putniem</w:t>
      </w:r>
      <w:r>
        <w:rPr>
          <w:sz w:val="24"/>
          <w:vertAlign w:val="superscript"/>
        </w:rPr>
        <w:t>27</w:t>
      </w:r>
      <w:r>
        <w:rPr>
          <w:sz w:val="24"/>
        </w:rPr>
        <w:t>.</w:t>
      </w:r>
    </w:p>
    <w:p w14:paraId="62F2B5C8" w14:textId="77777777" w:rsidR="00553707" w:rsidRDefault="00553707">
      <w:pPr>
        <w:pStyle w:val="BodyText"/>
        <w:rPr>
          <w:sz w:val="20"/>
        </w:rPr>
      </w:pPr>
    </w:p>
    <w:p w14:paraId="14349D50" w14:textId="77777777" w:rsidR="00553707" w:rsidRDefault="00553707">
      <w:pPr>
        <w:pStyle w:val="BodyText"/>
        <w:rPr>
          <w:sz w:val="20"/>
        </w:rPr>
      </w:pPr>
    </w:p>
    <w:p w14:paraId="4183CFDE" w14:textId="77777777" w:rsidR="00553707" w:rsidRDefault="00553707">
      <w:pPr>
        <w:pStyle w:val="BodyText"/>
        <w:rPr>
          <w:sz w:val="20"/>
        </w:rPr>
      </w:pPr>
    </w:p>
    <w:p w14:paraId="78CA4E43" w14:textId="77777777" w:rsidR="00553707" w:rsidRDefault="00553707">
      <w:pPr>
        <w:pStyle w:val="BodyText"/>
        <w:rPr>
          <w:sz w:val="20"/>
        </w:rPr>
      </w:pPr>
    </w:p>
    <w:p w14:paraId="04295FA6" w14:textId="77777777" w:rsidR="00553707" w:rsidRDefault="00553707">
      <w:pPr>
        <w:pStyle w:val="BodyText"/>
        <w:rPr>
          <w:sz w:val="20"/>
        </w:rPr>
      </w:pPr>
    </w:p>
    <w:p w14:paraId="424707CC" w14:textId="77777777" w:rsidR="00553707" w:rsidRDefault="00553707">
      <w:pPr>
        <w:pStyle w:val="BodyText"/>
        <w:rPr>
          <w:sz w:val="20"/>
        </w:rPr>
      </w:pPr>
    </w:p>
    <w:p w14:paraId="3A02E232" w14:textId="77777777" w:rsidR="00553707" w:rsidRDefault="00553707">
      <w:pPr>
        <w:pStyle w:val="BodyText"/>
        <w:rPr>
          <w:sz w:val="20"/>
        </w:rPr>
      </w:pPr>
    </w:p>
    <w:p w14:paraId="1BAC5DC6" w14:textId="77777777" w:rsidR="00553707" w:rsidRDefault="00553707">
      <w:pPr>
        <w:pStyle w:val="BodyText"/>
        <w:rPr>
          <w:sz w:val="20"/>
        </w:rPr>
      </w:pPr>
    </w:p>
    <w:p w14:paraId="3E9644F4" w14:textId="77777777" w:rsidR="00553707" w:rsidRDefault="00553707">
      <w:pPr>
        <w:pStyle w:val="BodyText"/>
        <w:rPr>
          <w:sz w:val="20"/>
        </w:rPr>
      </w:pPr>
    </w:p>
    <w:p w14:paraId="25E01E2F" w14:textId="77777777" w:rsidR="00553707" w:rsidRDefault="00553707">
      <w:pPr>
        <w:pStyle w:val="BodyText"/>
        <w:rPr>
          <w:sz w:val="20"/>
        </w:rPr>
      </w:pPr>
    </w:p>
    <w:p w14:paraId="21F2A6E0" w14:textId="77777777" w:rsidR="00553707" w:rsidRDefault="00553707">
      <w:pPr>
        <w:pStyle w:val="BodyText"/>
        <w:rPr>
          <w:sz w:val="20"/>
        </w:rPr>
      </w:pPr>
    </w:p>
    <w:p w14:paraId="74F8A2E2" w14:textId="77777777" w:rsidR="00553707" w:rsidRDefault="00553707">
      <w:pPr>
        <w:pStyle w:val="BodyText"/>
        <w:rPr>
          <w:sz w:val="20"/>
        </w:rPr>
      </w:pPr>
    </w:p>
    <w:p w14:paraId="018DAB32" w14:textId="77777777" w:rsidR="00553707" w:rsidRDefault="00553707">
      <w:pPr>
        <w:pStyle w:val="BodyText"/>
        <w:rPr>
          <w:sz w:val="20"/>
        </w:rPr>
      </w:pPr>
    </w:p>
    <w:p w14:paraId="32ED50A4" w14:textId="77777777" w:rsidR="00553707" w:rsidRDefault="00000000">
      <w:pPr>
        <w:pStyle w:val="BodyText"/>
        <w:spacing w:before="92"/>
        <w:rPr>
          <w:sz w:val="20"/>
        </w:rPr>
      </w:pPr>
      <w:r>
        <w:rPr>
          <w:noProof/>
        </w:rPr>
        <mc:AlternateContent>
          <mc:Choice Requires="wps">
            <w:drawing>
              <wp:anchor distT="0" distB="0" distL="0" distR="0" simplePos="0" relativeHeight="487598592" behindDoc="1" locked="0" layoutInCell="1" allowOverlap="1" wp14:anchorId="672035EC" wp14:editId="59C18409">
                <wp:simplePos x="0" y="0"/>
                <wp:positionH relativeFrom="page">
                  <wp:posOffset>1080820</wp:posOffset>
                </wp:positionH>
                <wp:positionV relativeFrom="paragraph">
                  <wp:posOffset>220057</wp:posOffset>
                </wp:positionV>
                <wp:extent cx="1829435" cy="7620"/>
                <wp:effectExtent l="0" t="0" r="0" b="0"/>
                <wp:wrapTopAndBottom/>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0B0A63" id="Graphic 62" o:spid="_x0000_s1026" style="position:absolute;margin-left:85.1pt;margin-top:17.35pt;width:144.05pt;height:.6pt;z-index:-1571788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o+HQIAAL0EAAAOAAAAZHJzL2Uyb0RvYy54bWysVN9v0zAQfkfif7D8TtOWbY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8eH8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DV47984AAAAAkBAAAPAAAAZHJzL2Rvd25yZXYueG1sTI/LTsMwEEX3&#10;SPyDNUhsUOvQ9BniVFUQC4oQUBBrNx7iiNgOttuav2dYwfLOHN05U66T6dkRfeicFXA9zoChbZzq&#10;bCvg7fVutAQWorRK9s6igG8MsK7Oz0pZKHeyL3jcxZZRiQ2FFKBjHArOQ6PRyDB2A1rafThvZKTo&#10;W668PFG56fkky+bcyM7SBS0HrDU2n7uDEVCntLl9utfN1RafH9/zla/zrwchLi/S5gZYxBT/YPjV&#10;J3WoyGnvDlYF1lNeZBNCBeTTBTACprNlDmxPg9kKeFXy/x9UPwAAAP//AwBQSwECLQAUAAYACAAA&#10;ACEAtoM4kv4AAADhAQAAEwAAAAAAAAAAAAAAAAAAAAAAW0NvbnRlbnRfVHlwZXNdLnhtbFBLAQIt&#10;ABQABgAIAAAAIQA4/SH/1gAAAJQBAAALAAAAAAAAAAAAAAAAAC8BAABfcmVscy8ucmVsc1BLAQIt&#10;ABQABgAIAAAAIQBJGwo+HQIAAL0EAAAOAAAAAAAAAAAAAAAAAC4CAABkcnMvZTJvRG9jLnhtbFBL&#10;AQItABQABgAIAAAAIQDV47984AAAAAkBAAAPAAAAAAAAAAAAAAAAAHcEAABkcnMvZG93bnJldi54&#10;bWxQSwUGAAAAAAQABADzAAAAhAUAAAAA&#10;" path="m1829054,l,,,7620r1829054,l1829054,xe" fillcolor="black" stroked="f">
                <v:path arrowok="t"/>
                <w10:wrap type="topAndBottom" anchorx="page"/>
              </v:shape>
            </w:pict>
          </mc:Fallback>
        </mc:AlternateContent>
      </w:r>
    </w:p>
    <w:p w14:paraId="553B7540" w14:textId="77777777" w:rsidR="00553707" w:rsidRDefault="00000000">
      <w:pPr>
        <w:spacing w:before="103"/>
        <w:ind w:left="482" w:right="857"/>
        <w:rPr>
          <w:sz w:val="20"/>
        </w:rPr>
      </w:pPr>
      <w:r>
        <w:rPr>
          <w:sz w:val="20"/>
          <w:vertAlign w:val="superscript"/>
        </w:rPr>
        <w:t>27</w:t>
      </w:r>
      <w:r>
        <w:rPr>
          <w:spacing w:val="-13"/>
          <w:sz w:val="20"/>
        </w:rPr>
        <w:t xml:space="preserve"> </w:t>
      </w:r>
      <w:r>
        <w:rPr>
          <w:sz w:val="20"/>
        </w:rPr>
        <w:t>Putnu</w:t>
      </w:r>
      <w:r>
        <w:rPr>
          <w:spacing w:val="-12"/>
          <w:sz w:val="20"/>
        </w:rPr>
        <w:t xml:space="preserve"> </w:t>
      </w:r>
      <w:r>
        <w:rPr>
          <w:sz w:val="20"/>
        </w:rPr>
        <w:t>gripa.</w:t>
      </w:r>
      <w:r>
        <w:rPr>
          <w:spacing w:val="-13"/>
          <w:sz w:val="20"/>
        </w:rPr>
        <w:t xml:space="preserve"> </w:t>
      </w:r>
      <w:r>
        <w:rPr>
          <w:sz w:val="20"/>
        </w:rPr>
        <w:t>Pieejams:</w:t>
      </w:r>
      <w:r>
        <w:rPr>
          <w:spacing w:val="-12"/>
          <w:sz w:val="20"/>
        </w:rPr>
        <w:t xml:space="preserve"> </w:t>
      </w:r>
      <w:hyperlink r:id="rId85">
        <w:r>
          <w:rPr>
            <w:color w:val="0000FF"/>
            <w:sz w:val="20"/>
            <w:u w:val="single" w:color="0000FF"/>
          </w:rPr>
          <w:t>https://www.zm.gov.lv/partikas-un-veterinarais-dienests/statiskas-lapas/putnu-gripa-aktuala-</w:t>
        </w:r>
      </w:hyperlink>
      <w:r>
        <w:rPr>
          <w:color w:val="0000FF"/>
          <w:sz w:val="20"/>
        </w:rPr>
        <w:t xml:space="preserve"> </w:t>
      </w:r>
      <w:hyperlink r:id="rId86">
        <w:proofErr w:type="spellStart"/>
        <w:r>
          <w:rPr>
            <w:color w:val="0000FF"/>
            <w:sz w:val="20"/>
            <w:u w:val="single" w:color="0000FF"/>
          </w:rPr>
          <w:t>informacija?id</w:t>
        </w:r>
        <w:proofErr w:type="spellEnd"/>
        <w:r>
          <w:rPr>
            <w:color w:val="0000FF"/>
            <w:sz w:val="20"/>
            <w:u w:val="single" w:color="0000FF"/>
          </w:rPr>
          <w:t>=7505#jump</w:t>
        </w:r>
      </w:hyperlink>
      <w:r>
        <w:rPr>
          <w:color w:val="0000FF"/>
          <w:sz w:val="20"/>
          <w:u w:val="single" w:color="0000FF"/>
        </w:rPr>
        <w:t xml:space="preserve"> </w:t>
      </w:r>
      <w:r>
        <w:rPr>
          <w:sz w:val="20"/>
        </w:rPr>
        <w:t>(Skatīts 26.10.2021.)</w:t>
      </w:r>
    </w:p>
    <w:p w14:paraId="650DFD24" w14:textId="77777777" w:rsidR="00553707" w:rsidRDefault="00553707">
      <w:pPr>
        <w:rPr>
          <w:sz w:val="20"/>
        </w:rPr>
        <w:sectPr w:rsidR="00553707" w:rsidSect="00CD44C4">
          <w:pgSz w:w="12240" w:h="15840"/>
          <w:pgMar w:top="1060" w:right="260" w:bottom="1180" w:left="1220" w:header="0" w:footer="995" w:gutter="0"/>
          <w:cols w:space="720"/>
        </w:sectPr>
      </w:pPr>
    </w:p>
    <w:p w14:paraId="64B52AFD" w14:textId="77777777" w:rsidR="00553707" w:rsidRDefault="00000000">
      <w:pPr>
        <w:pStyle w:val="BodyText"/>
        <w:ind w:left="481"/>
        <w:rPr>
          <w:sz w:val="20"/>
        </w:rPr>
      </w:pPr>
      <w:r>
        <w:rPr>
          <w:noProof/>
          <w:sz w:val="20"/>
        </w:rPr>
        <w:drawing>
          <wp:inline distT="0" distB="0" distL="0" distR="0" wp14:anchorId="6FF33D49" wp14:editId="61830890">
            <wp:extent cx="5978095" cy="4007643"/>
            <wp:effectExtent l="0" t="0" r="0" b="0"/>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87" cstate="print"/>
                    <a:stretch>
                      <a:fillRect/>
                    </a:stretch>
                  </pic:blipFill>
                  <pic:spPr>
                    <a:xfrm>
                      <a:off x="0" y="0"/>
                      <a:ext cx="5978095" cy="4007643"/>
                    </a:xfrm>
                    <a:prstGeom prst="rect">
                      <a:avLst/>
                    </a:prstGeom>
                  </pic:spPr>
                </pic:pic>
              </a:graphicData>
            </a:graphic>
          </wp:inline>
        </w:drawing>
      </w:r>
    </w:p>
    <w:p w14:paraId="153F0EBE" w14:textId="77777777" w:rsidR="00553707" w:rsidRDefault="00000000">
      <w:pPr>
        <w:pStyle w:val="ListParagraph"/>
        <w:numPr>
          <w:ilvl w:val="0"/>
          <w:numId w:val="34"/>
        </w:numPr>
        <w:tabs>
          <w:tab w:val="left" w:pos="2533"/>
        </w:tabs>
        <w:spacing w:before="133"/>
        <w:ind w:left="2533" w:hanging="301"/>
        <w:jc w:val="left"/>
        <w:rPr>
          <w:sz w:val="20"/>
        </w:rPr>
      </w:pPr>
      <w:r>
        <w:rPr>
          <w:sz w:val="20"/>
        </w:rPr>
        <w:t>attēls.</w:t>
      </w:r>
      <w:r>
        <w:rPr>
          <w:spacing w:val="-6"/>
          <w:sz w:val="20"/>
        </w:rPr>
        <w:t xml:space="preserve"> </w:t>
      </w:r>
      <w:r>
        <w:rPr>
          <w:sz w:val="20"/>
        </w:rPr>
        <w:t>Putnu</w:t>
      </w:r>
      <w:r>
        <w:rPr>
          <w:spacing w:val="-3"/>
          <w:sz w:val="20"/>
        </w:rPr>
        <w:t xml:space="preserve"> </w:t>
      </w:r>
      <w:r>
        <w:rPr>
          <w:sz w:val="20"/>
        </w:rPr>
        <w:t>gripas</w:t>
      </w:r>
      <w:r>
        <w:rPr>
          <w:spacing w:val="-6"/>
          <w:sz w:val="20"/>
        </w:rPr>
        <w:t xml:space="preserve"> </w:t>
      </w:r>
      <w:r>
        <w:rPr>
          <w:sz w:val="20"/>
        </w:rPr>
        <w:t>uzliesmojumi</w:t>
      </w:r>
      <w:r>
        <w:rPr>
          <w:spacing w:val="-6"/>
          <w:sz w:val="20"/>
        </w:rPr>
        <w:t xml:space="preserve"> </w:t>
      </w:r>
      <w:r>
        <w:rPr>
          <w:sz w:val="20"/>
        </w:rPr>
        <w:t>2020.</w:t>
      </w:r>
      <w:r>
        <w:rPr>
          <w:spacing w:val="-6"/>
          <w:sz w:val="20"/>
        </w:rPr>
        <w:t xml:space="preserve"> </w:t>
      </w:r>
      <w:r>
        <w:rPr>
          <w:sz w:val="20"/>
        </w:rPr>
        <w:t>gadā</w:t>
      </w:r>
      <w:r>
        <w:rPr>
          <w:spacing w:val="-7"/>
          <w:sz w:val="20"/>
        </w:rPr>
        <w:t xml:space="preserve"> </w:t>
      </w:r>
      <w:r>
        <w:rPr>
          <w:sz w:val="20"/>
        </w:rPr>
        <w:t>[</w:t>
      </w:r>
      <w:proofErr w:type="spellStart"/>
      <w:r>
        <w:rPr>
          <w:sz w:val="20"/>
        </w:rPr>
        <w:t>European</w:t>
      </w:r>
      <w:proofErr w:type="spellEnd"/>
      <w:r>
        <w:rPr>
          <w:spacing w:val="-6"/>
          <w:sz w:val="20"/>
        </w:rPr>
        <w:t xml:space="preserve"> </w:t>
      </w:r>
      <w:proofErr w:type="spellStart"/>
      <w:r>
        <w:rPr>
          <w:spacing w:val="-2"/>
          <w:sz w:val="20"/>
        </w:rPr>
        <w:t>Commission</w:t>
      </w:r>
      <w:proofErr w:type="spellEnd"/>
      <w:r>
        <w:rPr>
          <w:spacing w:val="-2"/>
          <w:sz w:val="20"/>
        </w:rPr>
        <w:t>]</w:t>
      </w:r>
    </w:p>
    <w:p w14:paraId="2F2558E7" w14:textId="77777777" w:rsidR="00553707" w:rsidRDefault="00000000">
      <w:pPr>
        <w:pStyle w:val="ListParagraph"/>
        <w:numPr>
          <w:ilvl w:val="0"/>
          <w:numId w:val="22"/>
        </w:numPr>
        <w:tabs>
          <w:tab w:val="left" w:pos="662"/>
        </w:tabs>
        <w:spacing w:before="112" w:line="360" w:lineRule="auto"/>
        <w:ind w:right="868" w:firstLine="0"/>
        <w:jc w:val="both"/>
        <w:rPr>
          <w:sz w:val="24"/>
        </w:rPr>
      </w:pPr>
      <w:r>
        <w:rPr>
          <w:b/>
          <w:sz w:val="24"/>
        </w:rPr>
        <w:t xml:space="preserve">Āfrikas zirgu mēris </w:t>
      </w:r>
      <w:r>
        <w:rPr>
          <w:sz w:val="24"/>
        </w:rPr>
        <w:t>– vīrusa izraisīta slimība, kas skar visus zirgu dzimtas dzīvniekus. 2002. gada 19. marta MK noteikumos Nr. 127 “Epizootiju uzliesmojuma likvidēšanas un draudu novēršanas</w:t>
      </w:r>
      <w:r>
        <w:rPr>
          <w:spacing w:val="-4"/>
          <w:sz w:val="24"/>
        </w:rPr>
        <w:t xml:space="preserve"> </w:t>
      </w:r>
      <w:r>
        <w:rPr>
          <w:sz w:val="24"/>
        </w:rPr>
        <w:t>kārtība”</w:t>
      </w:r>
      <w:r>
        <w:rPr>
          <w:spacing w:val="-7"/>
          <w:sz w:val="24"/>
        </w:rPr>
        <w:t xml:space="preserve"> </w:t>
      </w:r>
      <w:r>
        <w:rPr>
          <w:sz w:val="24"/>
        </w:rPr>
        <w:t>noteikti</w:t>
      </w:r>
      <w:r>
        <w:rPr>
          <w:spacing w:val="-5"/>
          <w:sz w:val="24"/>
        </w:rPr>
        <w:t xml:space="preserve"> </w:t>
      </w:r>
      <w:r>
        <w:rPr>
          <w:sz w:val="24"/>
        </w:rPr>
        <w:t>slimības</w:t>
      </w:r>
      <w:r>
        <w:rPr>
          <w:spacing w:val="-6"/>
          <w:sz w:val="24"/>
        </w:rPr>
        <w:t xml:space="preserve"> </w:t>
      </w:r>
      <w:r>
        <w:rPr>
          <w:sz w:val="24"/>
        </w:rPr>
        <w:t>profilakses</w:t>
      </w:r>
      <w:r>
        <w:rPr>
          <w:spacing w:val="-6"/>
          <w:sz w:val="24"/>
        </w:rPr>
        <w:t xml:space="preserve"> </w:t>
      </w:r>
      <w:r>
        <w:rPr>
          <w:sz w:val="24"/>
        </w:rPr>
        <w:t>pasākumi</w:t>
      </w:r>
      <w:r>
        <w:rPr>
          <w:spacing w:val="-5"/>
          <w:sz w:val="24"/>
        </w:rPr>
        <w:t xml:space="preserve"> </w:t>
      </w:r>
      <w:r>
        <w:rPr>
          <w:sz w:val="24"/>
        </w:rPr>
        <w:t>un</w:t>
      </w:r>
      <w:r>
        <w:rPr>
          <w:spacing w:val="-6"/>
          <w:sz w:val="24"/>
        </w:rPr>
        <w:t xml:space="preserve"> </w:t>
      </w:r>
      <w:r>
        <w:rPr>
          <w:sz w:val="24"/>
        </w:rPr>
        <w:t>to</w:t>
      </w:r>
      <w:r>
        <w:rPr>
          <w:spacing w:val="-5"/>
          <w:sz w:val="24"/>
        </w:rPr>
        <w:t xml:space="preserve"> </w:t>
      </w:r>
      <w:r>
        <w:rPr>
          <w:sz w:val="24"/>
        </w:rPr>
        <w:t>paziņošanas</w:t>
      </w:r>
      <w:r>
        <w:rPr>
          <w:spacing w:val="-6"/>
          <w:sz w:val="24"/>
        </w:rPr>
        <w:t xml:space="preserve"> </w:t>
      </w:r>
      <w:r>
        <w:rPr>
          <w:sz w:val="24"/>
        </w:rPr>
        <w:t>kārtība,</w:t>
      </w:r>
      <w:r>
        <w:rPr>
          <w:spacing w:val="-2"/>
          <w:sz w:val="24"/>
        </w:rPr>
        <w:t xml:space="preserve"> </w:t>
      </w:r>
      <w:r>
        <w:rPr>
          <w:sz w:val="24"/>
        </w:rPr>
        <w:t>pasākumi</w:t>
      </w:r>
      <w:r>
        <w:rPr>
          <w:spacing w:val="-5"/>
          <w:sz w:val="24"/>
        </w:rPr>
        <w:t xml:space="preserve"> </w:t>
      </w:r>
      <w:r>
        <w:rPr>
          <w:sz w:val="24"/>
        </w:rPr>
        <w:t>ar zirga mēri saslimšanas gadījumos, slimības apkarošanas pasākumi pēc karantīnas noteikšanas, slimības uzliesmojuma likvidēšanas un draudu novēršanas pasākumi, Āfrikas zirgu mēra diagnostika. Latvijā Āfrikas zirgu mēris nav konstatēts.</w:t>
      </w:r>
    </w:p>
    <w:p w14:paraId="46D07381" w14:textId="77777777" w:rsidR="00553707" w:rsidRDefault="00553707">
      <w:pPr>
        <w:pStyle w:val="BodyText"/>
        <w:spacing w:before="140"/>
      </w:pPr>
    </w:p>
    <w:p w14:paraId="45EBF0AF" w14:textId="77777777" w:rsidR="00553707" w:rsidRDefault="00000000">
      <w:pPr>
        <w:pStyle w:val="BodyText"/>
        <w:spacing w:line="360" w:lineRule="auto"/>
        <w:ind w:left="482" w:right="876" w:firstLine="359"/>
        <w:jc w:val="both"/>
      </w:pPr>
      <w:r>
        <w:t>Lai</w:t>
      </w:r>
      <w:r>
        <w:rPr>
          <w:spacing w:val="-2"/>
        </w:rPr>
        <w:t xml:space="preserve"> </w:t>
      </w:r>
      <w:r>
        <w:t>izvairītos</w:t>
      </w:r>
      <w:r>
        <w:rPr>
          <w:spacing w:val="-2"/>
        </w:rPr>
        <w:t xml:space="preserve"> </w:t>
      </w:r>
      <w:r>
        <w:t>no</w:t>
      </w:r>
      <w:r>
        <w:rPr>
          <w:spacing w:val="-1"/>
        </w:rPr>
        <w:t xml:space="preserve"> </w:t>
      </w:r>
      <w:r>
        <w:t>epizootiju</w:t>
      </w:r>
      <w:r>
        <w:rPr>
          <w:spacing w:val="-2"/>
        </w:rPr>
        <w:t xml:space="preserve"> </w:t>
      </w:r>
      <w:r>
        <w:t>uzliesmojumiem,</w:t>
      </w:r>
      <w:r>
        <w:rPr>
          <w:spacing w:val="-2"/>
        </w:rPr>
        <w:t xml:space="preserve"> </w:t>
      </w:r>
      <w:r>
        <w:t>dzīvnieku</w:t>
      </w:r>
      <w:r>
        <w:rPr>
          <w:spacing w:val="-2"/>
        </w:rPr>
        <w:t xml:space="preserve"> </w:t>
      </w:r>
      <w:r>
        <w:t>novietnēs</w:t>
      </w:r>
      <w:r>
        <w:rPr>
          <w:spacing w:val="-2"/>
        </w:rPr>
        <w:t xml:space="preserve"> </w:t>
      </w:r>
      <w:r>
        <w:t>jāievēro</w:t>
      </w:r>
      <w:r>
        <w:rPr>
          <w:spacing w:val="-1"/>
        </w:rPr>
        <w:t xml:space="preserve"> </w:t>
      </w:r>
      <w:r>
        <w:t>bioloģiskā</w:t>
      </w:r>
      <w:r>
        <w:rPr>
          <w:spacing w:val="-3"/>
        </w:rPr>
        <w:t xml:space="preserve"> </w:t>
      </w:r>
      <w:r>
        <w:t>drošība. Katrai infekcijas slimībai un dzīvnieku novietnē esošajam dzīvnieku veidam šie pasākumi var atšķirties, tāpēc zemāk norādītas vispārējās piesardzības prasības:</w:t>
      </w:r>
    </w:p>
    <w:p w14:paraId="077D34BB" w14:textId="77777777" w:rsidR="00553707" w:rsidRDefault="00000000">
      <w:pPr>
        <w:pStyle w:val="ListParagraph"/>
        <w:numPr>
          <w:ilvl w:val="1"/>
          <w:numId w:val="22"/>
        </w:numPr>
        <w:tabs>
          <w:tab w:val="left" w:pos="1201"/>
        </w:tabs>
        <w:spacing w:before="1" w:line="350" w:lineRule="auto"/>
        <w:ind w:left="1201" w:right="868"/>
        <w:rPr>
          <w:sz w:val="24"/>
        </w:rPr>
      </w:pPr>
      <w:r>
        <w:rPr>
          <w:sz w:val="24"/>
        </w:rPr>
        <w:t>Iegādājoties</w:t>
      </w:r>
      <w:r>
        <w:rPr>
          <w:spacing w:val="-14"/>
          <w:sz w:val="24"/>
        </w:rPr>
        <w:t xml:space="preserve"> </w:t>
      </w:r>
      <w:r>
        <w:rPr>
          <w:sz w:val="24"/>
        </w:rPr>
        <w:t>dzīvniekus</w:t>
      </w:r>
      <w:r>
        <w:rPr>
          <w:spacing w:val="-14"/>
          <w:sz w:val="24"/>
        </w:rPr>
        <w:t xml:space="preserve"> </w:t>
      </w:r>
      <w:r>
        <w:rPr>
          <w:sz w:val="24"/>
        </w:rPr>
        <w:t>no</w:t>
      </w:r>
      <w:r>
        <w:rPr>
          <w:spacing w:val="-14"/>
          <w:sz w:val="24"/>
        </w:rPr>
        <w:t xml:space="preserve"> </w:t>
      </w:r>
      <w:r>
        <w:rPr>
          <w:sz w:val="24"/>
        </w:rPr>
        <w:t>citām</w:t>
      </w:r>
      <w:r>
        <w:rPr>
          <w:spacing w:val="-14"/>
          <w:sz w:val="24"/>
        </w:rPr>
        <w:t xml:space="preserve"> </w:t>
      </w:r>
      <w:r>
        <w:rPr>
          <w:sz w:val="24"/>
        </w:rPr>
        <w:t>novietnēm</w:t>
      </w:r>
      <w:r>
        <w:rPr>
          <w:spacing w:val="-12"/>
          <w:sz w:val="24"/>
        </w:rPr>
        <w:t xml:space="preserve"> </w:t>
      </w:r>
      <w:r>
        <w:rPr>
          <w:sz w:val="24"/>
        </w:rPr>
        <w:t>–</w:t>
      </w:r>
      <w:r>
        <w:rPr>
          <w:spacing w:val="-14"/>
          <w:sz w:val="24"/>
        </w:rPr>
        <w:t xml:space="preserve"> </w:t>
      </w:r>
      <w:r>
        <w:rPr>
          <w:sz w:val="24"/>
        </w:rPr>
        <w:t>pārliecināties</w:t>
      </w:r>
      <w:r>
        <w:rPr>
          <w:spacing w:val="-14"/>
          <w:sz w:val="24"/>
        </w:rPr>
        <w:t xml:space="preserve"> </w:t>
      </w:r>
      <w:r>
        <w:rPr>
          <w:sz w:val="24"/>
        </w:rPr>
        <w:t>par</w:t>
      </w:r>
      <w:r>
        <w:rPr>
          <w:spacing w:val="-15"/>
          <w:sz w:val="24"/>
        </w:rPr>
        <w:t xml:space="preserve"> </w:t>
      </w:r>
      <w:r>
        <w:rPr>
          <w:sz w:val="24"/>
        </w:rPr>
        <w:t>to</w:t>
      </w:r>
      <w:r>
        <w:rPr>
          <w:spacing w:val="-14"/>
          <w:sz w:val="24"/>
        </w:rPr>
        <w:t xml:space="preserve"> </w:t>
      </w:r>
      <w:r>
        <w:rPr>
          <w:sz w:val="24"/>
        </w:rPr>
        <w:t>veselības</w:t>
      </w:r>
      <w:r>
        <w:rPr>
          <w:spacing w:val="-11"/>
          <w:sz w:val="24"/>
        </w:rPr>
        <w:t xml:space="preserve"> </w:t>
      </w:r>
      <w:r>
        <w:rPr>
          <w:sz w:val="24"/>
        </w:rPr>
        <w:t>stāvokli.</w:t>
      </w:r>
      <w:r>
        <w:rPr>
          <w:spacing w:val="-14"/>
          <w:sz w:val="24"/>
        </w:rPr>
        <w:t xml:space="preserve"> </w:t>
      </w:r>
      <w:r>
        <w:rPr>
          <w:sz w:val="24"/>
        </w:rPr>
        <w:t>Pirms jauno dzīvnieku pievienošanas esošajiem, ievietot tos karantīnā (2 – 3 nedēļas);</w:t>
      </w:r>
    </w:p>
    <w:p w14:paraId="695CA486" w14:textId="77777777" w:rsidR="00553707" w:rsidRDefault="00000000">
      <w:pPr>
        <w:pStyle w:val="ListParagraph"/>
        <w:numPr>
          <w:ilvl w:val="1"/>
          <w:numId w:val="22"/>
        </w:numPr>
        <w:tabs>
          <w:tab w:val="left" w:pos="1201"/>
        </w:tabs>
        <w:spacing w:before="13" w:line="350" w:lineRule="auto"/>
        <w:ind w:left="1201" w:right="876"/>
        <w:rPr>
          <w:sz w:val="24"/>
        </w:rPr>
      </w:pPr>
      <w:r>
        <w:rPr>
          <w:sz w:val="24"/>
        </w:rPr>
        <w:t>Iegādājoties bioloģisko materiālu, to darīt tikai no valsts veterinārajā uzraudzībā esošiem atzītiem spermas savākšanas un uzglabāšanas centriem;</w:t>
      </w:r>
    </w:p>
    <w:p w14:paraId="2220AA88" w14:textId="77777777" w:rsidR="00553707" w:rsidRDefault="00000000">
      <w:pPr>
        <w:pStyle w:val="ListParagraph"/>
        <w:numPr>
          <w:ilvl w:val="1"/>
          <w:numId w:val="22"/>
        </w:numPr>
        <w:tabs>
          <w:tab w:val="left" w:pos="1201"/>
        </w:tabs>
        <w:spacing w:line="350" w:lineRule="auto"/>
        <w:ind w:left="1201" w:right="874"/>
        <w:rPr>
          <w:sz w:val="24"/>
        </w:rPr>
      </w:pPr>
      <w:r>
        <w:rPr>
          <w:sz w:val="24"/>
        </w:rPr>
        <w:t>Aktīvi sadarboties ar praktizējošiem veterinārārstiem, nodrošinot ātru reakciju dzīvnieku slimību gadījumā;</w:t>
      </w:r>
    </w:p>
    <w:p w14:paraId="5A3AF4ED" w14:textId="77777777" w:rsidR="00553707" w:rsidRDefault="00553707">
      <w:pPr>
        <w:spacing w:line="350" w:lineRule="auto"/>
        <w:rPr>
          <w:sz w:val="24"/>
        </w:rPr>
        <w:sectPr w:rsidR="00553707" w:rsidSect="00CD44C4">
          <w:pgSz w:w="12240" w:h="15840"/>
          <w:pgMar w:top="1140" w:right="260" w:bottom="1260" w:left="1220" w:header="0" w:footer="995" w:gutter="0"/>
          <w:cols w:space="720"/>
        </w:sectPr>
      </w:pPr>
    </w:p>
    <w:p w14:paraId="22D319EA" w14:textId="77777777" w:rsidR="00553707" w:rsidRDefault="00000000">
      <w:pPr>
        <w:pStyle w:val="ListParagraph"/>
        <w:numPr>
          <w:ilvl w:val="1"/>
          <w:numId w:val="22"/>
        </w:numPr>
        <w:tabs>
          <w:tab w:val="left" w:pos="1201"/>
        </w:tabs>
        <w:spacing w:before="74" w:line="350" w:lineRule="auto"/>
        <w:ind w:left="1201" w:right="870"/>
        <w:rPr>
          <w:sz w:val="24"/>
        </w:rPr>
      </w:pPr>
      <w:r>
        <w:rPr>
          <w:sz w:val="24"/>
        </w:rPr>
        <w:t>Higiēnas</w:t>
      </w:r>
      <w:r>
        <w:rPr>
          <w:spacing w:val="-15"/>
          <w:sz w:val="24"/>
        </w:rPr>
        <w:t xml:space="preserve"> </w:t>
      </w:r>
      <w:r>
        <w:rPr>
          <w:sz w:val="24"/>
        </w:rPr>
        <w:t>prasību</w:t>
      </w:r>
      <w:r>
        <w:rPr>
          <w:spacing w:val="-15"/>
          <w:sz w:val="24"/>
        </w:rPr>
        <w:t xml:space="preserve"> </w:t>
      </w:r>
      <w:r>
        <w:rPr>
          <w:sz w:val="24"/>
        </w:rPr>
        <w:t>ievērošana</w:t>
      </w:r>
      <w:r>
        <w:rPr>
          <w:spacing w:val="-15"/>
          <w:sz w:val="24"/>
        </w:rPr>
        <w:t xml:space="preserve"> </w:t>
      </w:r>
      <w:r>
        <w:rPr>
          <w:sz w:val="24"/>
        </w:rPr>
        <w:t>novietnē</w:t>
      </w:r>
      <w:r>
        <w:rPr>
          <w:spacing w:val="-15"/>
          <w:sz w:val="24"/>
        </w:rPr>
        <w:t xml:space="preserve"> </w:t>
      </w:r>
      <w:r>
        <w:rPr>
          <w:sz w:val="24"/>
        </w:rPr>
        <w:t>–</w:t>
      </w:r>
      <w:r>
        <w:rPr>
          <w:spacing w:val="-15"/>
          <w:sz w:val="24"/>
        </w:rPr>
        <w:t xml:space="preserve"> </w:t>
      </w:r>
      <w:r>
        <w:rPr>
          <w:sz w:val="24"/>
        </w:rPr>
        <w:t>tīra</w:t>
      </w:r>
      <w:r>
        <w:rPr>
          <w:spacing w:val="-15"/>
          <w:sz w:val="24"/>
        </w:rPr>
        <w:t xml:space="preserve"> </w:t>
      </w:r>
      <w:r>
        <w:rPr>
          <w:sz w:val="24"/>
        </w:rPr>
        <w:t>un</w:t>
      </w:r>
      <w:r>
        <w:rPr>
          <w:spacing w:val="-15"/>
          <w:sz w:val="24"/>
        </w:rPr>
        <w:t xml:space="preserve"> </w:t>
      </w:r>
      <w:r>
        <w:rPr>
          <w:sz w:val="24"/>
        </w:rPr>
        <w:t>sausa</w:t>
      </w:r>
      <w:r>
        <w:rPr>
          <w:spacing w:val="-15"/>
          <w:sz w:val="24"/>
        </w:rPr>
        <w:t xml:space="preserve"> </w:t>
      </w:r>
      <w:r>
        <w:rPr>
          <w:sz w:val="24"/>
        </w:rPr>
        <w:t>ieeja,</w:t>
      </w:r>
      <w:r>
        <w:rPr>
          <w:spacing w:val="-15"/>
          <w:sz w:val="24"/>
        </w:rPr>
        <w:t xml:space="preserve"> </w:t>
      </w:r>
      <w:r>
        <w:rPr>
          <w:sz w:val="24"/>
        </w:rPr>
        <w:t>pie</w:t>
      </w:r>
      <w:r>
        <w:rPr>
          <w:spacing w:val="-15"/>
          <w:sz w:val="24"/>
        </w:rPr>
        <w:t xml:space="preserve"> </w:t>
      </w:r>
      <w:r>
        <w:rPr>
          <w:sz w:val="24"/>
        </w:rPr>
        <w:t>ieejas</w:t>
      </w:r>
      <w:r>
        <w:rPr>
          <w:spacing w:val="-15"/>
          <w:sz w:val="24"/>
        </w:rPr>
        <w:t xml:space="preserve"> </w:t>
      </w:r>
      <w:r>
        <w:rPr>
          <w:sz w:val="24"/>
        </w:rPr>
        <w:t>novietots</w:t>
      </w:r>
      <w:r>
        <w:rPr>
          <w:spacing w:val="-15"/>
          <w:sz w:val="24"/>
        </w:rPr>
        <w:t xml:space="preserve"> </w:t>
      </w:r>
      <w:r>
        <w:rPr>
          <w:sz w:val="24"/>
        </w:rPr>
        <w:t>dezinfekcijas paklājs, vieta, kur nomazgāt rokas, regulāra personāla apmācība;</w:t>
      </w:r>
    </w:p>
    <w:p w14:paraId="1795FC7A" w14:textId="77777777" w:rsidR="00553707" w:rsidRDefault="00000000">
      <w:pPr>
        <w:pStyle w:val="ListParagraph"/>
        <w:numPr>
          <w:ilvl w:val="1"/>
          <w:numId w:val="22"/>
        </w:numPr>
        <w:tabs>
          <w:tab w:val="left" w:pos="1201"/>
        </w:tabs>
        <w:spacing w:before="15" w:line="348" w:lineRule="auto"/>
        <w:ind w:left="1201" w:right="868"/>
        <w:rPr>
          <w:sz w:val="24"/>
        </w:rPr>
      </w:pPr>
      <w:r>
        <w:rPr>
          <w:sz w:val="24"/>
        </w:rPr>
        <w:t>Higiēnas</w:t>
      </w:r>
      <w:r>
        <w:rPr>
          <w:spacing w:val="-15"/>
          <w:sz w:val="24"/>
        </w:rPr>
        <w:t xml:space="preserve"> </w:t>
      </w:r>
      <w:r>
        <w:rPr>
          <w:sz w:val="24"/>
        </w:rPr>
        <w:t>prasību</w:t>
      </w:r>
      <w:r>
        <w:rPr>
          <w:spacing w:val="-15"/>
          <w:sz w:val="24"/>
        </w:rPr>
        <w:t xml:space="preserve"> </w:t>
      </w:r>
      <w:r>
        <w:rPr>
          <w:sz w:val="24"/>
        </w:rPr>
        <w:t>ievērošana</w:t>
      </w:r>
      <w:r>
        <w:rPr>
          <w:spacing w:val="-15"/>
          <w:sz w:val="24"/>
        </w:rPr>
        <w:t xml:space="preserve"> </w:t>
      </w:r>
      <w:r>
        <w:rPr>
          <w:sz w:val="24"/>
        </w:rPr>
        <w:t>novietnes</w:t>
      </w:r>
      <w:r>
        <w:rPr>
          <w:spacing w:val="-15"/>
          <w:sz w:val="24"/>
        </w:rPr>
        <w:t xml:space="preserve"> </w:t>
      </w:r>
      <w:r>
        <w:rPr>
          <w:sz w:val="24"/>
        </w:rPr>
        <w:t>apmeklētājiem</w:t>
      </w:r>
      <w:r>
        <w:rPr>
          <w:spacing w:val="-15"/>
          <w:sz w:val="24"/>
        </w:rPr>
        <w:t xml:space="preserve"> </w:t>
      </w:r>
      <w:r>
        <w:rPr>
          <w:sz w:val="24"/>
        </w:rPr>
        <w:t>–</w:t>
      </w:r>
      <w:r>
        <w:rPr>
          <w:spacing w:val="-15"/>
          <w:sz w:val="24"/>
        </w:rPr>
        <w:t xml:space="preserve"> </w:t>
      </w:r>
      <w:r>
        <w:rPr>
          <w:sz w:val="24"/>
        </w:rPr>
        <w:t>roku</w:t>
      </w:r>
      <w:r>
        <w:rPr>
          <w:spacing w:val="-15"/>
          <w:sz w:val="24"/>
        </w:rPr>
        <w:t xml:space="preserve"> </w:t>
      </w:r>
      <w:r>
        <w:rPr>
          <w:sz w:val="24"/>
        </w:rPr>
        <w:t>mazgāšana,</w:t>
      </w:r>
      <w:r>
        <w:rPr>
          <w:spacing w:val="-15"/>
          <w:sz w:val="24"/>
        </w:rPr>
        <w:t xml:space="preserve"> </w:t>
      </w:r>
      <w:r>
        <w:rPr>
          <w:sz w:val="24"/>
        </w:rPr>
        <w:t>atbilstoša</w:t>
      </w:r>
      <w:r>
        <w:rPr>
          <w:spacing w:val="-15"/>
          <w:sz w:val="24"/>
        </w:rPr>
        <w:t xml:space="preserve"> </w:t>
      </w:r>
      <w:r>
        <w:rPr>
          <w:sz w:val="24"/>
        </w:rPr>
        <w:t xml:space="preserve">apģērba vilkšana, apavu dezinfekcija, </w:t>
      </w:r>
      <w:proofErr w:type="spellStart"/>
      <w:r>
        <w:rPr>
          <w:sz w:val="24"/>
        </w:rPr>
        <w:t>bahilu</w:t>
      </w:r>
      <w:proofErr w:type="spellEnd"/>
      <w:r>
        <w:rPr>
          <w:sz w:val="24"/>
        </w:rPr>
        <w:t xml:space="preserve"> izmantošana;</w:t>
      </w:r>
    </w:p>
    <w:p w14:paraId="70039F52" w14:textId="77777777" w:rsidR="00553707" w:rsidRDefault="00000000">
      <w:pPr>
        <w:pStyle w:val="ListParagraph"/>
        <w:numPr>
          <w:ilvl w:val="1"/>
          <w:numId w:val="22"/>
        </w:numPr>
        <w:tabs>
          <w:tab w:val="left" w:pos="1201"/>
        </w:tabs>
        <w:spacing w:before="18"/>
        <w:ind w:left="1201"/>
        <w:rPr>
          <w:sz w:val="24"/>
        </w:rPr>
      </w:pPr>
      <w:r>
        <w:rPr>
          <w:sz w:val="24"/>
        </w:rPr>
        <w:t>Nodrošināt,</w:t>
      </w:r>
      <w:r>
        <w:rPr>
          <w:spacing w:val="-4"/>
          <w:sz w:val="24"/>
        </w:rPr>
        <w:t xml:space="preserve"> </w:t>
      </w:r>
      <w:r>
        <w:rPr>
          <w:sz w:val="24"/>
        </w:rPr>
        <w:t>lai</w:t>
      </w:r>
      <w:r>
        <w:rPr>
          <w:spacing w:val="-2"/>
          <w:sz w:val="24"/>
        </w:rPr>
        <w:t xml:space="preserve"> </w:t>
      </w:r>
      <w:r>
        <w:rPr>
          <w:sz w:val="24"/>
        </w:rPr>
        <w:t>novietnes personālam</w:t>
      </w:r>
      <w:r>
        <w:rPr>
          <w:spacing w:val="-2"/>
          <w:sz w:val="24"/>
        </w:rPr>
        <w:t xml:space="preserve"> </w:t>
      </w:r>
      <w:r>
        <w:rPr>
          <w:sz w:val="24"/>
        </w:rPr>
        <w:t>nav</w:t>
      </w:r>
      <w:r>
        <w:rPr>
          <w:spacing w:val="-2"/>
          <w:sz w:val="24"/>
        </w:rPr>
        <w:t xml:space="preserve"> </w:t>
      </w:r>
      <w:r>
        <w:rPr>
          <w:sz w:val="24"/>
        </w:rPr>
        <w:t>saistība</w:t>
      </w:r>
      <w:r>
        <w:rPr>
          <w:spacing w:val="-1"/>
          <w:sz w:val="24"/>
        </w:rPr>
        <w:t xml:space="preserve"> </w:t>
      </w:r>
      <w:r>
        <w:rPr>
          <w:sz w:val="24"/>
        </w:rPr>
        <w:t>ar</w:t>
      </w:r>
      <w:r>
        <w:rPr>
          <w:spacing w:val="-2"/>
          <w:sz w:val="24"/>
        </w:rPr>
        <w:t xml:space="preserve"> </w:t>
      </w:r>
      <w:r>
        <w:rPr>
          <w:sz w:val="24"/>
        </w:rPr>
        <w:t>kādu</w:t>
      </w:r>
      <w:r>
        <w:rPr>
          <w:spacing w:val="-1"/>
          <w:sz w:val="24"/>
        </w:rPr>
        <w:t xml:space="preserve"> </w:t>
      </w:r>
      <w:r>
        <w:rPr>
          <w:sz w:val="24"/>
        </w:rPr>
        <w:t>citu</w:t>
      </w:r>
      <w:r>
        <w:rPr>
          <w:spacing w:val="-2"/>
          <w:sz w:val="24"/>
        </w:rPr>
        <w:t xml:space="preserve"> </w:t>
      </w:r>
      <w:r>
        <w:rPr>
          <w:sz w:val="24"/>
        </w:rPr>
        <w:t>dzīvnieku</w:t>
      </w:r>
      <w:r>
        <w:rPr>
          <w:spacing w:val="-1"/>
          <w:sz w:val="24"/>
        </w:rPr>
        <w:t xml:space="preserve"> </w:t>
      </w:r>
      <w:r>
        <w:rPr>
          <w:spacing w:val="-2"/>
          <w:sz w:val="24"/>
        </w:rPr>
        <w:t>novietni;</w:t>
      </w:r>
    </w:p>
    <w:p w14:paraId="5604062C" w14:textId="77777777" w:rsidR="00553707" w:rsidRDefault="00000000">
      <w:pPr>
        <w:pStyle w:val="ListParagraph"/>
        <w:numPr>
          <w:ilvl w:val="1"/>
          <w:numId w:val="22"/>
        </w:numPr>
        <w:tabs>
          <w:tab w:val="left" w:pos="1201"/>
        </w:tabs>
        <w:spacing w:before="136" w:line="350" w:lineRule="auto"/>
        <w:ind w:left="1201" w:right="868"/>
        <w:jc w:val="both"/>
        <w:rPr>
          <w:sz w:val="24"/>
        </w:rPr>
      </w:pPr>
      <w:r>
        <w:rPr>
          <w:sz w:val="24"/>
        </w:rPr>
        <w:t>Nepieļaut nepiederošu personu un citu dzīvnieku iekļūšanu novietnē. Līdz minimumam samazināt novietnes apmeklētājus. Apkarot kaitēkļus (grauzējus, insektus);</w:t>
      </w:r>
    </w:p>
    <w:p w14:paraId="736DA9B6" w14:textId="77777777" w:rsidR="00553707" w:rsidRDefault="00000000">
      <w:pPr>
        <w:pStyle w:val="ListParagraph"/>
        <w:numPr>
          <w:ilvl w:val="1"/>
          <w:numId w:val="22"/>
        </w:numPr>
        <w:tabs>
          <w:tab w:val="left" w:pos="1201"/>
        </w:tabs>
        <w:spacing w:before="15" w:line="348" w:lineRule="auto"/>
        <w:ind w:left="1201" w:right="876"/>
        <w:jc w:val="both"/>
        <w:rPr>
          <w:sz w:val="24"/>
        </w:rPr>
      </w:pPr>
      <w:r>
        <w:rPr>
          <w:sz w:val="24"/>
        </w:rPr>
        <w:t>Regulāri veikt tīrīšanas un dezinfekcijas pasākumus novietnē un tās teritorijā. No barības tvertnēm un ēdināšanas sistēmas regulāri izvākt barības pārpalikumus;</w:t>
      </w:r>
    </w:p>
    <w:p w14:paraId="5114A241" w14:textId="77777777" w:rsidR="00553707" w:rsidRDefault="00000000">
      <w:pPr>
        <w:pStyle w:val="ListParagraph"/>
        <w:numPr>
          <w:ilvl w:val="1"/>
          <w:numId w:val="22"/>
        </w:numPr>
        <w:tabs>
          <w:tab w:val="left" w:pos="1201"/>
        </w:tabs>
        <w:spacing w:before="19" w:line="355" w:lineRule="auto"/>
        <w:ind w:left="1201" w:right="873"/>
        <w:jc w:val="both"/>
        <w:rPr>
          <w:sz w:val="24"/>
        </w:rPr>
      </w:pPr>
      <w:r>
        <w:rPr>
          <w:sz w:val="24"/>
        </w:rPr>
        <w:t>Organizēt izlietoto pakaišu, neizmantotās barības un mirušo dzīvnieku uzglabāšanu līdz savākšanai, ievērojot vispārējās higiēnas prasības un normatīvos aktus. Dzīvnieku līķu iznīcināšanu uzticēt uzņēmumam, kurš saņēmis attiecīgo atļauju;</w:t>
      </w:r>
    </w:p>
    <w:p w14:paraId="1FA16A43" w14:textId="77777777" w:rsidR="00553707" w:rsidRDefault="00000000">
      <w:pPr>
        <w:pStyle w:val="ListParagraph"/>
        <w:numPr>
          <w:ilvl w:val="1"/>
          <w:numId w:val="22"/>
        </w:numPr>
        <w:tabs>
          <w:tab w:val="left" w:pos="1201"/>
        </w:tabs>
        <w:spacing w:before="5" w:line="350" w:lineRule="auto"/>
        <w:ind w:left="1201" w:right="875"/>
        <w:jc w:val="both"/>
        <w:rPr>
          <w:sz w:val="24"/>
        </w:rPr>
      </w:pPr>
      <w:r>
        <w:rPr>
          <w:sz w:val="24"/>
        </w:rPr>
        <w:t>Neizbarot lauksaimniecības dzīvniekiem pārtikas atkritumus, medījumu apstrādes pārpalikumus u.c.</w:t>
      </w:r>
    </w:p>
    <w:p w14:paraId="0E764D3B" w14:textId="77777777" w:rsidR="00553707" w:rsidRDefault="00553707">
      <w:pPr>
        <w:pStyle w:val="BodyText"/>
        <w:spacing w:before="150"/>
      </w:pPr>
    </w:p>
    <w:p w14:paraId="6B7D8F72" w14:textId="77777777" w:rsidR="00553707" w:rsidRDefault="00000000">
      <w:pPr>
        <w:pStyle w:val="BodyText"/>
        <w:spacing w:line="360" w:lineRule="auto"/>
        <w:ind w:left="482" w:right="867" w:firstLine="707"/>
        <w:jc w:val="both"/>
      </w:pPr>
      <w:r>
        <w:t>Saskaņā ar VUGD rekomendācijām valsts un pašvaldību institūcijām “Iespējamo apdraudējumu katalogs” visā Latvijas teritorijā fiksēts ĀCM (2014. – 2018. gads), putnu gripas ierosinātāji</w:t>
      </w:r>
      <w:r>
        <w:rPr>
          <w:spacing w:val="-12"/>
        </w:rPr>
        <w:t xml:space="preserve"> </w:t>
      </w:r>
      <w:r>
        <w:t>H5N8</w:t>
      </w:r>
      <w:r>
        <w:rPr>
          <w:spacing w:val="-13"/>
        </w:rPr>
        <w:t xml:space="preserve"> </w:t>
      </w:r>
      <w:r>
        <w:t>un</w:t>
      </w:r>
      <w:r>
        <w:rPr>
          <w:spacing w:val="-13"/>
        </w:rPr>
        <w:t xml:space="preserve"> </w:t>
      </w:r>
      <w:r>
        <w:t>H5N5</w:t>
      </w:r>
      <w:r>
        <w:rPr>
          <w:spacing w:val="-14"/>
        </w:rPr>
        <w:t xml:space="preserve"> </w:t>
      </w:r>
      <w:r>
        <w:t>(2016.</w:t>
      </w:r>
      <w:r>
        <w:rPr>
          <w:spacing w:val="-13"/>
        </w:rPr>
        <w:t xml:space="preserve"> </w:t>
      </w:r>
      <w:r>
        <w:t>un</w:t>
      </w:r>
      <w:r>
        <w:rPr>
          <w:spacing w:val="-13"/>
        </w:rPr>
        <w:t xml:space="preserve"> </w:t>
      </w:r>
      <w:r>
        <w:t>2017.</w:t>
      </w:r>
      <w:r>
        <w:rPr>
          <w:spacing w:val="-12"/>
        </w:rPr>
        <w:t xml:space="preserve"> </w:t>
      </w:r>
      <w:r>
        <w:t>gads),</w:t>
      </w:r>
      <w:r>
        <w:rPr>
          <w:spacing w:val="-13"/>
        </w:rPr>
        <w:t xml:space="preserve"> </w:t>
      </w:r>
      <w:r>
        <w:t>govju</w:t>
      </w:r>
      <w:r>
        <w:rPr>
          <w:spacing w:val="-13"/>
        </w:rPr>
        <w:t xml:space="preserve"> </w:t>
      </w:r>
      <w:r>
        <w:t>enzootiskā</w:t>
      </w:r>
      <w:r>
        <w:rPr>
          <w:spacing w:val="-14"/>
        </w:rPr>
        <w:t xml:space="preserve"> </w:t>
      </w:r>
      <w:r>
        <w:t>leikoze</w:t>
      </w:r>
      <w:r>
        <w:rPr>
          <w:spacing w:val="-14"/>
        </w:rPr>
        <w:t xml:space="preserve"> </w:t>
      </w:r>
      <w:r>
        <w:t>(2015.</w:t>
      </w:r>
      <w:r>
        <w:rPr>
          <w:spacing w:val="-13"/>
        </w:rPr>
        <w:t xml:space="preserve"> </w:t>
      </w:r>
      <w:r>
        <w:t>un</w:t>
      </w:r>
      <w:r>
        <w:rPr>
          <w:spacing w:val="-13"/>
        </w:rPr>
        <w:t xml:space="preserve"> </w:t>
      </w:r>
      <w:r>
        <w:t>2016.</w:t>
      </w:r>
      <w:r>
        <w:rPr>
          <w:spacing w:val="-13"/>
        </w:rPr>
        <w:t xml:space="preserve"> </w:t>
      </w:r>
      <w:r>
        <w:t>gads), mājdzīvnieku</w:t>
      </w:r>
      <w:r>
        <w:rPr>
          <w:spacing w:val="40"/>
        </w:rPr>
        <w:t xml:space="preserve"> </w:t>
      </w:r>
      <w:r>
        <w:t>mutes</w:t>
      </w:r>
      <w:r>
        <w:rPr>
          <w:spacing w:val="40"/>
        </w:rPr>
        <w:t xml:space="preserve"> </w:t>
      </w:r>
      <w:r>
        <w:t>un</w:t>
      </w:r>
      <w:r>
        <w:rPr>
          <w:spacing w:val="40"/>
        </w:rPr>
        <w:t xml:space="preserve"> </w:t>
      </w:r>
      <w:r>
        <w:t>nagu</w:t>
      </w:r>
      <w:r>
        <w:rPr>
          <w:spacing w:val="40"/>
        </w:rPr>
        <w:t xml:space="preserve"> </w:t>
      </w:r>
      <w:r>
        <w:t>sērga</w:t>
      </w:r>
      <w:r>
        <w:rPr>
          <w:spacing w:val="40"/>
        </w:rPr>
        <w:t xml:space="preserve"> </w:t>
      </w:r>
      <w:r>
        <w:t>(1982.</w:t>
      </w:r>
      <w:r>
        <w:rPr>
          <w:spacing w:val="40"/>
        </w:rPr>
        <w:t xml:space="preserve"> </w:t>
      </w:r>
      <w:r>
        <w:t>un</w:t>
      </w:r>
      <w:r>
        <w:rPr>
          <w:spacing w:val="40"/>
        </w:rPr>
        <w:t xml:space="preserve"> </w:t>
      </w:r>
      <w:r>
        <w:t>1987.</w:t>
      </w:r>
      <w:r>
        <w:rPr>
          <w:spacing w:val="40"/>
        </w:rPr>
        <w:t xml:space="preserve"> </w:t>
      </w:r>
      <w:r>
        <w:t>gads)</w:t>
      </w:r>
      <w:r>
        <w:rPr>
          <w:spacing w:val="40"/>
        </w:rPr>
        <w:t xml:space="preserve"> </w:t>
      </w:r>
      <w:r>
        <w:t>un</w:t>
      </w:r>
      <w:r>
        <w:rPr>
          <w:spacing w:val="40"/>
        </w:rPr>
        <w:t xml:space="preserve"> </w:t>
      </w:r>
      <w:r>
        <w:t>putnu</w:t>
      </w:r>
      <w:r>
        <w:rPr>
          <w:spacing w:val="40"/>
        </w:rPr>
        <w:t xml:space="preserve"> </w:t>
      </w:r>
      <w:r>
        <w:t>gripas</w:t>
      </w:r>
      <w:r>
        <w:rPr>
          <w:spacing w:val="40"/>
        </w:rPr>
        <w:t xml:space="preserve"> </w:t>
      </w:r>
      <w:r>
        <w:t>vīruss</w:t>
      </w:r>
      <w:r>
        <w:rPr>
          <w:spacing w:val="40"/>
        </w:rPr>
        <w:t xml:space="preserve"> </w:t>
      </w:r>
      <w:r>
        <w:t xml:space="preserve">H5N1 </w:t>
      </w:r>
      <w:r>
        <w:rPr>
          <w:spacing w:val="-2"/>
        </w:rPr>
        <w:t>(2006.</w:t>
      </w:r>
      <w:r>
        <w:rPr>
          <w:spacing w:val="-5"/>
        </w:rPr>
        <w:t xml:space="preserve"> </w:t>
      </w:r>
      <w:r>
        <w:rPr>
          <w:spacing w:val="-2"/>
        </w:rPr>
        <w:t>gads).</w:t>
      </w:r>
      <w:r>
        <w:rPr>
          <w:spacing w:val="-5"/>
        </w:rPr>
        <w:t xml:space="preserve"> </w:t>
      </w:r>
      <w:r>
        <w:rPr>
          <w:spacing w:val="-2"/>
        </w:rPr>
        <w:t>Olaines</w:t>
      </w:r>
      <w:r>
        <w:rPr>
          <w:spacing w:val="-5"/>
        </w:rPr>
        <w:t xml:space="preserve"> </w:t>
      </w:r>
      <w:r>
        <w:rPr>
          <w:spacing w:val="-2"/>
        </w:rPr>
        <w:t>novadā</w:t>
      </w:r>
      <w:r>
        <w:rPr>
          <w:spacing w:val="-6"/>
        </w:rPr>
        <w:t xml:space="preserve"> </w:t>
      </w:r>
      <w:r>
        <w:rPr>
          <w:spacing w:val="-2"/>
        </w:rPr>
        <w:t>nav</w:t>
      </w:r>
      <w:r>
        <w:rPr>
          <w:spacing w:val="-5"/>
        </w:rPr>
        <w:t xml:space="preserve"> </w:t>
      </w:r>
      <w:r>
        <w:rPr>
          <w:spacing w:val="-2"/>
        </w:rPr>
        <w:t>lielu</w:t>
      </w:r>
      <w:r>
        <w:rPr>
          <w:spacing w:val="-5"/>
        </w:rPr>
        <w:t xml:space="preserve"> </w:t>
      </w:r>
      <w:r>
        <w:rPr>
          <w:spacing w:val="-2"/>
        </w:rPr>
        <w:t>lopkopības</w:t>
      </w:r>
      <w:r>
        <w:rPr>
          <w:spacing w:val="-5"/>
        </w:rPr>
        <w:t xml:space="preserve"> </w:t>
      </w:r>
      <w:r>
        <w:rPr>
          <w:spacing w:val="-2"/>
        </w:rPr>
        <w:t>vai</w:t>
      </w:r>
      <w:r>
        <w:rPr>
          <w:spacing w:val="-4"/>
        </w:rPr>
        <w:t xml:space="preserve"> </w:t>
      </w:r>
      <w:r>
        <w:rPr>
          <w:spacing w:val="-2"/>
        </w:rPr>
        <w:t>putnkopības</w:t>
      </w:r>
      <w:r>
        <w:rPr>
          <w:spacing w:val="-5"/>
        </w:rPr>
        <w:t xml:space="preserve"> </w:t>
      </w:r>
      <w:r>
        <w:rPr>
          <w:spacing w:val="-2"/>
        </w:rPr>
        <w:t>uzņēmumu,</w:t>
      </w:r>
      <w:r>
        <w:rPr>
          <w:spacing w:val="-5"/>
        </w:rPr>
        <w:t xml:space="preserve"> </w:t>
      </w:r>
      <w:r>
        <w:rPr>
          <w:spacing w:val="-2"/>
        </w:rPr>
        <w:t>līdz</w:t>
      </w:r>
      <w:r>
        <w:rPr>
          <w:spacing w:val="-6"/>
        </w:rPr>
        <w:t xml:space="preserve"> </w:t>
      </w:r>
      <w:r>
        <w:rPr>
          <w:spacing w:val="-2"/>
        </w:rPr>
        <w:t>ar</w:t>
      </w:r>
      <w:r>
        <w:rPr>
          <w:spacing w:val="-6"/>
        </w:rPr>
        <w:t xml:space="preserve"> </w:t>
      </w:r>
      <w:r>
        <w:rPr>
          <w:spacing w:val="-2"/>
        </w:rPr>
        <w:t xml:space="preserve">to epizootijas </w:t>
      </w:r>
      <w:r>
        <w:t>vērtējamas kā maznozīmīgs risks ar augstu varbūtību.</w:t>
      </w:r>
    </w:p>
    <w:p w14:paraId="4AF4FF66" w14:textId="77777777" w:rsidR="00553707" w:rsidRDefault="00553707">
      <w:pPr>
        <w:pStyle w:val="BodyText"/>
        <w:spacing w:before="138"/>
      </w:pPr>
    </w:p>
    <w:p w14:paraId="33F6D6FA" w14:textId="77777777" w:rsidR="00553707" w:rsidRDefault="00000000">
      <w:pPr>
        <w:pStyle w:val="Heading2"/>
        <w:numPr>
          <w:ilvl w:val="3"/>
          <w:numId w:val="37"/>
        </w:numPr>
        <w:tabs>
          <w:tab w:val="left" w:pos="4865"/>
        </w:tabs>
        <w:spacing w:before="1"/>
        <w:ind w:left="4865" w:hanging="699"/>
        <w:jc w:val="left"/>
      </w:pPr>
      <w:bookmarkStart w:id="27" w:name="_Toc159258631"/>
      <w:proofErr w:type="spellStart"/>
      <w:r>
        <w:rPr>
          <w:spacing w:val="-2"/>
        </w:rPr>
        <w:t>Epifitotijas</w:t>
      </w:r>
      <w:bookmarkEnd w:id="27"/>
      <w:proofErr w:type="spellEnd"/>
    </w:p>
    <w:p w14:paraId="1FA21661" w14:textId="77777777" w:rsidR="00553707" w:rsidRDefault="00000000">
      <w:pPr>
        <w:pStyle w:val="BodyText"/>
        <w:spacing w:before="281" w:line="360" w:lineRule="auto"/>
        <w:ind w:left="482" w:right="871" w:firstLine="719"/>
        <w:jc w:val="both"/>
      </w:pPr>
      <w:proofErr w:type="spellStart"/>
      <w:r>
        <w:t>Epifitotijas</w:t>
      </w:r>
      <w:proofErr w:type="spellEnd"/>
      <w:r>
        <w:t xml:space="preserve"> ir strauja augiem kaitīgo organismu (augu slimības vai kaitēkļu invāzijas) izplatīšanās,</w:t>
      </w:r>
      <w:r>
        <w:rPr>
          <w:spacing w:val="-15"/>
        </w:rPr>
        <w:t xml:space="preserve"> </w:t>
      </w:r>
      <w:r>
        <w:t>kā</w:t>
      </w:r>
      <w:r>
        <w:rPr>
          <w:spacing w:val="-15"/>
        </w:rPr>
        <w:t xml:space="preserve"> </w:t>
      </w:r>
      <w:r>
        <w:t>rezultātā</w:t>
      </w:r>
      <w:r>
        <w:rPr>
          <w:spacing w:val="-15"/>
        </w:rPr>
        <w:t xml:space="preserve"> </w:t>
      </w:r>
      <w:r>
        <w:t>rodas</w:t>
      </w:r>
      <w:r>
        <w:rPr>
          <w:spacing w:val="-15"/>
        </w:rPr>
        <w:t xml:space="preserve"> </w:t>
      </w:r>
      <w:r>
        <w:t>meža</w:t>
      </w:r>
      <w:r>
        <w:rPr>
          <w:spacing w:val="-15"/>
        </w:rPr>
        <w:t xml:space="preserve"> </w:t>
      </w:r>
      <w:r>
        <w:t>koku,</w:t>
      </w:r>
      <w:r>
        <w:rPr>
          <w:spacing w:val="-15"/>
        </w:rPr>
        <w:t xml:space="preserve"> </w:t>
      </w:r>
      <w:r>
        <w:t>kultūraugu</w:t>
      </w:r>
      <w:r>
        <w:rPr>
          <w:spacing w:val="-15"/>
        </w:rPr>
        <w:t xml:space="preserve"> </w:t>
      </w:r>
      <w:r>
        <w:t>un</w:t>
      </w:r>
      <w:r>
        <w:rPr>
          <w:spacing w:val="-15"/>
        </w:rPr>
        <w:t xml:space="preserve"> </w:t>
      </w:r>
      <w:r>
        <w:t>citu</w:t>
      </w:r>
      <w:r>
        <w:rPr>
          <w:spacing w:val="-15"/>
        </w:rPr>
        <w:t xml:space="preserve"> </w:t>
      </w:r>
      <w:r>
        <w:t>augu</w:t>
      </w:r>
      <w:r>
        <w:rPr>
          <w:spacing w:val="-15"/>
        </w:rPr>
        <w:t xml:space="preserve"> </w:t>
      </w:r>
      <w:r>
        <w:t>masveida</w:t>
      </w:r>
      <w:r>
        <w:rPr>
          <w:spacing w:val="-15"/>
        </w:rPr>
        <w:t xml:space="preserve"> </w:t>
      </w:r>
      <w:r>
        <w:t>saslimšana</w:t>
      </w:r>
      <w:r>
        <w:rPr>
          <w:spacing w:val="-15"/>
        </w:rPr>
        <w:t xml:space="preserve"> </w:t>
      </w:r>
      <w:r>
        <w:t>vai</w:t>
      </w:r>
      <w:r>
        <w:rPr>
          <w:spacing w:val="-15"/>
        </w:rPr>
        <w:t xml:space="preserve"> </w:t>
      </w:r>
      <w:r>
        <w:t>strauja bojāeja. Lai cīnītos ar šiem uzliesmojumiem, tiek noteikta norobežotā teritorija, kas sastāv no inficētās</w:t>
      </w:r>
      <w:r>
        <w:rPr>
          <w:spacing w:val="-11"/>
        </w:rPr>
        <w:t xml:space="preserve"> </w:t>
      </w:r>
      <w:r>
        <w:t>zonas</w:t>
      </w:r>
      <w:r>
        <w:rPr>
          <w:spacing w:val="-10"/>
        </w:rPr>
        <w:t xml:space="preserve"> </w:t>
      </w:r>
      <w:r>
        <w:t>un</w:t>
      </w:r>
      <w:r>
        <w:rPr>
          <w:spacing w:val="-10"/>
        </w:rPr>
        <w:t xml:space="preserve"> </w:t>
      </w:r>
      <w:r>
        <w:t>buferzonas.</w:t>
      </w:r>
      <w:r>
        <w:rPr>
          <w:spacing w:val="-10"/>
        </w:rPr>
        <w:t xml:space="preserve"> </w:t>
      </w:r>
      <w:r>
        <w:t>Norobežotajā</w:t>
      </w:r>
      <w:r>
        <w:rPr>
          <w:spacing w:val="-11"/>
        </w:rPr>
        <w:t xml:space="preserve"> </w:t>
      </w:r>
      <w:r>
        <w:t>teritorijā</w:t>
      </w:r>
      <w:r>
        <w:rPr>
          <w:spacing w:val="-11"/>
        </w:rPr>
        <w:t xml:space="preserve"> </w:t>
      </w:r>
      <w:r>
        <w:t>tiek</w:t>
      </w:r>
      <w:r>
        <w:rPr>
          <w:spacing w:val="-10"/>
        </w:rPr>
        <w:t xml:space="preserve"> </w:t>
      </w:r>
      <w:r>
        <w:t>piemēroti</w:t>
      </w:r>
      <w:r>
        <w:rPr>
          <w:spacing w:val="-10"/>
        </w:rPr>
        <w:t xml:space="preserve"> </w:t>
      </w:r>
      <w:r>
        <w:t>dažādi</w:t>
      </w:r>
      <w:r>
        <w:rPr>
          <w:spacing w:val="-10"/>
        </w:rPr>
        <w:t xml:space="preserve"> </w:t>
      </w:r>
      <w:r>
        <w:t>fitosanitārie</w:t>
      </w:r>
      <w:r>
        <w:rPr>
          <w:spacing w:val="-11"/>
        </w:rPr>
        <w:t xml:space="preserve"> </w:t>
      </w:r>
      <w:r>
        <w:t xml:space="preserve">pasākumi, kuri vērsti uz to, lai pēc iespējas ātrāk ierobežotu organisma tālāku izplatīšanos vai pilnībā to </w:t>
      </w:r>
      <w:r>
        <w:rPr>
          <w:spacing w:val="-2"/>
        </w:rPr>
        <w:t>iznīcinātu.</w:t>
      </w:r>
    </w:p>
    <w:p w14:paraId="28414DBF" w14:textId="77777777" w:rsidR="00553707" w:rsidRDefault="00000000">
      <w:pPr>
        <w:pStyle w:val="BodyText"/>
        <w:spacing w:line="360" w:lineRule="auto"/>
        <w:ind w:left="482" w:right="869" w:firstLine="719"/>
        <w:jc w:val="both"/>
      </w:pPr>
      <w:r>
        <w:t xml:space="preserve">Masveida kukaiņu savairošanās mežaudzēs novērojama pēc ugunsgrēkiem, plūdiem, </w:t>
      </w:r>
      <w:proofErr w:type="spellStart"/>
      <w:r>
        <w:t>vējgāzēm</w:t>
      </w:r>
      <w:proofErr w:type="spellEnd"/>
      <w:r>
        <w:t>, kad mežaudzes koki ir novājināti. Kukaiņu masveida savairošanās gadījumā rodas būtiski</w:t>
      </w:r>
      <w:r>
        <w:rPr>
          <w:spacing w:val="15"/>
        </w:rPr>
        <w:t xml:space="preserve"> </w:t>
      </w:r>
      <w:r>
        <w:t>zaudējumi</w:t>
      </w:r>
      <w:r>
        <w:rPr>
          <w:spacing w:val="17"/>
        </w:rPr>
        <w:t xml:space="preserve"> </w:t>
      </w:r>
      <w:r>
        <w:t>meža</w:t>
      </w:r>
      <w:r>
        <w:rPr>
          <w:spacing w:val="16"/>
        </w:rPr>
        <w:t xml:space="preserve"> </w:t>
      </w:r>
      <w:r>
        <w:t>nozarei,</w:t>
      </w:r>
      <w:r>
        <w:rPr>
          <w:spacing w:val="17"/>
        </w:rPr>
        <w:t xml:space="preserve"> </w:t>
      </w:r>
      <w:r>
        <w:t>kas</w:t>
      </w:r>
      <w:r>
        <w:rPr>
          <w:spacing w:val="17"/>
        </w:rPr>
        <w:t xml:space="preserve"> </w:t>
      </w:r>
      <w:r>
        <w:t>savukārt</w:t>
      </w:r>
      <w:r>
        <w:rPr>
          <w:spacing w:val="17"/>
        </w:rPr>
        <w:t xml:space="preserve"> </w:t>
      </w:r>
      <w:r>
        <w:t>ietekmē</w:t>
      </w:r>
      <w:r>
        <w:rPr>
          <w:spacing w:val="16"/>
        </w:rPr>
        <w:t xml:space="preserve"> </w:t>
      </w:r>
      <w:r>
        <w:t>ekonomiku.</w:t>
      </w:r>
      <w:r>
        <w:rPr>
          <w:spacing w:val="20"/>
        </w:rPr>
        <w:t xml:space="preserve"> </w:t>
      </w:r>
      <w:r>
        <w:t>Atbilstoši</w:t>
      </w:r>
      <w:r>
        <w:rPr>
          <w:spacing w:val="18"/>
        </w:rPr>
        <w:t xml:space="preserve"> </w:t>
      </w:r>
      <w:r>
        <w:t>“Meža</w:t>
      </w:r>
      <w:r>
        <w:rPr>
          <w:spacing w:val="16"/>
        </w:rPr>
        <w:t xml:space="preserve"> </w:t>
      </w:r>
      <w:r>
        <w:t>kaitēkļu</w:t>
      </w:r>
      <w:r>
        <w:rPr>
          <w:spacing w:val="18"/>
        </w:rPr>
        <w:t xml:space="preserve"> </w:t>
      </w:r>
      <w:r>
        <w:rPr>
          <w:spacing w:val="-5"/>
        </w:rPr>
        <w:t>un</w:t>
      </w:r>
    </w:p>
    <w:p w14:paraId="6C506F4D" w14:textId="77777777" w:rsidR="00553707" w:rsidRDefault="00553707">
      <w:pPr>
        <w:spacing w:line="360" w:lineRule="auto"/>
        <w:jc w:val="both"/>
        <w:sectPr w:rsidR="00553707" w:rsidSect="00CD44C4">
          <w:pgSz w:w="12240" w:h="15840"/>
          <w:pgMar w:top="1060" w:right="260" w:bottom="1200" w:left="1220" w:header="0" w:footer="995" w:gutter="0"/>
          <w:cols w:space="720"/>
        </w:sectPr>
      </w:pPr>
    </w:p>
    <w:p w14:paraId="64CAD1C9" w14:textId="77777777" w:rsidR="00553707" w:rsidRDefault="00000000">
      <w:pPr>
        <w:pStyle w:val="BodyText"/>
        <w:spacing w:before="72" w:line="360" w:lineRule="auto"/>
        <w:ind w:left="482" w:right="868"/>
        <w:jc w:val="both"/>
      </w:pPr>
      <w:r>
        <w:t xml:space="preserve">slimību monitoringa un briežu dzimtas dzīvnieku nodarīto jaunaudžu bojājumu monitoringa rezultātiem” par 2020. gadu, Latvijā tiek </w:t>
      </w:r>
      <w:proofErr w:type="spellStart"/>
      <w:r>
        <w:t>monitorētas</w:t>
      </w:r>
      <w:proofErr w:type="spellEnd"/>
      <w:r>
        <w:t xml:space="preserve"> šādas kukaiņu sugas: priežu parastā </w:t>
      </w:r>
      <w:proofErr w:type="spellStart"/>
      <w:r>
        <w:t>zāģlapsene</w:t>
      </w:r>
      <w:proofErr w:type="spellEnd"/>
      <w:r>
        <w:t xml:space="preserve"> (</w:t>
      </w:r>
      <w:proofErr w:type="spellStart"/>
      <w:r>
        <w:rPr>
          <w:i/>
        </w:rPr>
        <w:t>Diprion</w:t>
      </w:r>
      <w:proofErr w:type="spellEnd"/>
      <w:r>
        <w:rPr>
          <w:i/>
        </w:rPr>
        <w:t xml:space="preserve"> pini</w:t>
      </w:r>
      <w:r>
        <w:t xml:space="preserve">), priežu </w:t>
      </w:r>
      <w:proofErr w:type="spellStart"/>
      <w:r>
        <w:t>sprīžotājs</w:t>
      </w:r>
      <w:proofErr w:type="spellEnd"/>
      <w:r>
        <w:t xml:space="preserve"> (</w:t>
      </w:r>
      <w:proofErr w:type="spellStart"/>
      <w:r>
        <w:rPr>
          <w:i/>
        </w:rPr>
        <w:t>Bupalus</w:t>
      </w:r>
      <w:proofErr w:type="spellEnd"/>
      <w:r>
        <w:rPr>
          <w:i/>
        </w:rPr>
        <w:t xml:space="preserve"> </w:t>
      </w:r>
      <w:proofErr w:type="spellStart"/>
      <w:r>
        <w:rPr>
          <w:i/>
        </w:rPr>
        <w:t>piniarius</w:t>
      </w:r>
      <w:proofErr w:type="spellEnd"/>
      <w:r>
        <w:t xml:space="preserve">), priežu </w:t>
      </w:r>
      <w:proofErr w:type="spellStart"/>
      <w:r>
        <w:t>stūrspārnis</w:t>
      </w:r>
      <w:proofErr w:type="spellEnd"/>
      <w:r>
        <w:t xml:space="preserve"> (</w:t>
      </w:r>
      <w:proofErr w:type="spellStart"/>
      <w:r>
        <w:rPr>
          <w:i/>
        </w:rPr>
        <w:t>Semithisa</w:t>
      </w:r>
      <w:proofErr w:type="spellEnd"/>
      <w:r>
        <w:rPr>
          <w:i/>
        </w:rPr>
        <w:t xml:space="preserve"> </w:t>
      </w:r>
      <w:proofErr w:type="spellStart"/>
      <w:r>
        <w:rPr>
          <w:i/>
        </w:rPr>
        <w:t>liturata</w:t>
      </w:r>
      <w:proofErr w:type="spellEnd"/>
      <w:r>
        <w:t xml:space="preserve">), priežu </w:t>
      </w:r>
      <w:proofErr w:type="spellStart"/>
      <w:r>
        <w:t>sfings</w:t>
      </w:r>
      <w:proofErr w:type="spellEnd"/>
      <w:r>
        <w:t xml:space="preserve"> (</w:t>
      </w:r>
      <w:proofErr w:type="spellStart"/>
      <w:r>
        <w:rPr>
          <w:i/>
        </w:rPr>
        <w:t>Hyloicus</w:t>
      </w:r>
      <w:proofErr w:type="spellEnd"/>
      <w:r>
        <w:rPr>
          <w:i/>
        </w:rPr>
        <w:t xml:space="preserve"> </w:t>
      </w:r>
      <w:proofErr w:type="spellStart"/>
      <w:r>
        <w:rPr>
          <w:i/>
        </w:rPr>
        <w:t>pinastri</w:t>
      </w:r>
      <w:proofErr w:type="spellEnd"/>
      <w:r>
        <w:t>), priežu pūcīte (</w:t>
      </w:r>
      <w:proofErr w:type="spellStart"/>
      <w:r>
        <w:rPr>
          <w:i/>
        </w:rPr>
        <w:t>Panolis</w:t>
      </w:r>
      <w:proofErr w:type="spellEnd"/>
      <w:r>
        <w:rPr>
          <w:i/>
        </w:rPr>
        <w:t xml:space="preserve"> </w:t>
      </w:r>
      <w:proofErr w:type="spellStart"/>
      <w:r>
        <w:rPr>
          <w:i/>
        </w:rPr>
        <w:t>flammea</w:t>
      </w:r>
      <w:proofErr w:type="spellEnd"/>
      <w:r>
        <w:t xml:space="preserve">), priežu iedzeltenā </w:t>
      </w:r>
      <w:proofErr w:type="spellStart"/>
      <w:r>
        <w:t>zāģlapsene</w:t>
      </w:r>
      <w:proofErr w:type="spellEnd"/>
      <w:r>
        <w:t xml:space="preserve"> (</w:t>
      </w:r>
      <w:proofErr w:type="spellStart"/>
      <w:r>
        <w:rPr>
          <w:i/>
        </w:rPr>
        <w:t>Gilpinia</w:t>
      </w:r>
      <w:proofErr w:type="spellEnd"/>
      <w:r>
        <w:rPr>
          <w:i/>
        </w:rPr>
        <w:t xml:space="preserve"> </w:t>
      </w:r>
      <w:proofErr w:type="spellStart"/>
      <w:r>
        <w:rPr>
          <w:i/>
        </w:rPr>
        <w:t>pallida</w:t>
      </w:r>
      <w:proofErr w:type="spellEnd"/>
      <w:r>
        <w:t xml:space="preserve">) un citas, mazāk nozīmīgas, kaitēkļu sugas. Īpaši bīstams ir egļu </w:t>
      </w:r>
      <w:proofErr w:type="spellStart"/>
      <w:r>
        <w:t>astoņzobu</w:t>
      </w:r>
      <w:proofErr w:type="spellEnd"/>
      <w:r>
        <w:t xml:space="preserve"> mizgrauzis </w:t>
      </w:r>
      <w:r>
        <w:rPr>
          <w:i/>
        </w:rPr>
        <w:t>(</w:t>
      </w:r>
      <w:proofErr w:type="spellStart"/>
      <w:r>
        <w:rPr>
          <w:i/>
        </w:rPr>
        <w:t>Ips</w:t>
      </w:r>
      <w:proofErr w:type="spellEnd"/>
      <w:r>
        <w:rPr>
          <w:i/>
        </w:rPr>
        <w:t xml:space="preserve"> </w:t>
      </w:r>
      <w:proofErr w:type="spellStart"/>
      <w:r>
        <w:rPr>
          <w:i/>
        </w:rPr>
        <w:t>typographus</w:t>
      </w:r>
      <w:proofErr w:type="spellEnd"/>
      <w:r>
        <w:rPr>
          <w:i/>
        </w:rPr>
        <w:t xml:space="preserve">), </w:t>
      </w:r>
      <w:r>
        <w:t xml:space="preserve">kas barojas un attīstās galvenokārt parastajās eglēs. Uzskatāms par bīstamāko meža kaitēkli Latvijā pēc mežam nodarītā zaudējuma apmēra. Pēdējo gadu klimatiskie apstākļi Eiropā radījuši labvēlīgus nosacījumus egļu </w:t>
      </w:r>
      <w:proofErr w:type="spellStart"/>
      <w:r>
        <w:t>astoņzobu</w:t>
      </w:r>
      <w:proofErr w:type="spellEnd"/>
      <w:r>
        <w:t xml:space="preserve"> mizgrauža savairošanās uzliesmojumam daudzās Eiropas valstīs, sasniedzot pat epidēmijas apmērus. Egļu </w:t>
      </w:r>
      <w:proofErr w:type="spellStart"/>
      <w:r>
        <w:t>astoņzobu</w:t>
      </w:r>
      <w:proofErr w:type="spellEnd"/>
      <w:r>
        <w:t xml:space="preserve"> mizgrauži ievērojami izplatījušies arī Latvijā, kur tie ir sasnieguši fona statusu un būtiskus draudus mežsaimniecībai pagaidām nerada. Lielākās masveida savairošanās ir </w:t>
      </w:r>
      <w:proofErr w:type="spellStart"/>
      <w:r>
        <w:t>punktveida</w:t>
      </w:r>
      <w:proofErr w:type="spellEnd"/>
      <w:r>
        <w:t>, izteikti lokālas, un skar atsevišķas audzes vai koku pudurus.</w:t>
      </w:r>
    </w:p>
    <w:p w14:paraId="53DEECC0" w14:textId="77777777" w:rsidR="00553707" w:rsidRDefault="00000000">
      <w:pPr>
        <w:pStyle w:val="BodyText"/>
        <w:spacing w:before="1" w:line="360" w:lineRule="auto"/>
        <w:ind w:left="482" w:right="867" w:firstLine="719"/>
        <w:jc w:val="both"/>
      </w:pPr>
      <w:r>
        <w:t>Latvijā šī kaitēkļa pēdējā savairošanās novērota pēc 2005. gada janvāra vētras. Savu maksimumu</w:t>
      </w:r>
      <w:r>
        <w:rPr>
          <w:spacing w:val="-15"/>
        </w:rPr>
        <w:t xml:space="preserve"> </w:t>
      </w:r>
      <w:r>
        <w:t>šī</w:t>
      </w:r>
      <w:r>
        <w:rPr>
          <w:spacing w:val="-15"/>
        </w:rPr>
        <w:t xml:space="preserve"> </w:t>
      </w:r>
      <w:r>
        <w:t>savairošanās</w:t>
      </w:r>
      <w:r>
        <w:rPr>
          <w:spacing w:val="-15"/>
        </w:rPr>
        <w:t xml:space="preserve"> </w:t>
      </w:r>
      <w:r>
        <w:t>sasniedza</w:t>
      </w:r>
      <w:r>
        <w:rPr>
          <w:spacing w:val="-15"/>
        </w:rPr>
        <w:t xml:space="preserve"> </w:t>
      </w:r>
      <w:r>
        <w:t>2007.</w:t>
      </w:r>
      <w:r>
        <w:rPr>
          <w:spacing w:val="-15"/>
        </w:rPr>
        <w:t xml:space="preserve"> </w:t>
      </w:r>
      <w:r>
        <w:t>gadā,</w:t>
      </w:r>
      <w:r>
        <w:rPr>
          <w:spacing w:val="-15"/>
        </w:rPr>
        <w:t xml:space="preserve"> </w:t>
      </w:r>
      <w:r>
        <w:t>kad</w:t>
      </w:r>
      <w:r>
        <w:rPr>
          <w:spacing w:val="-15"/>
        </w:rPr>
        <w:t xml:space="preserve"> </w:t>
      </w:r>
      <w:r>
        <w:t>lielākajā</w:t>
      </w:r>
      <w:r>
        <w:rPr>
          <w:spacing w:val="-15"/>
        </w:rPr>
        <w:t xml:space="preserve"> </w:t>
      </w:r>
      <w:r>
        <w:t>daļā</w:t>
      </w:r>
      <w:r>
        <w:rPr>
          <w:spacing w:val="-15"/>
        </w:rPr>
        <w:t xml:space="preserve"> </w:t>
      </w:r>
      <w:r>
        <w:t>Latvijas</w:t>
      </w:r>
      <w:r>
        <w:rPr>
          <w:spacing w:val="-15"/>
        </w:rPr>
        <w:t xml:space="preserve"> </w:t>
      </w:r>
      <w:r>
        <w:t>teritorijas,</w:t>
      </w:r>
      <w:r>
        <w:rPr>
          <w:spacing w:val="-15"/>
        </w:rPr>
        <w:t xml:space="preserve"> </w:t>
      </w:r>
      <w:r>
        <w:t>arī</w:t>
      </w:r>
      <w:r>
        <w:rPr>
          <w:spacing w:val="-15"/>
        </w:rPr>
        <w:t xml:space="preserve"> </w:t>
      </w:r>
      <w:r>
        <w:t>Olaines novadā, tika izsludināta ārkārtas situācija. 2007. gadā Latvijas valsts mežzinātnes institūts (turpmāk tekstā – LVMI) “Silava” izstrādāja vērtīgo egļu audžu aizsardzības plānu, kura ietvaros tika sniegts atbalsts arī privātajiem meža īpašniekiem, lai ierobežotu šī kaitēkļa izplatību visā Latvijas teritorijā. Divu gadu laikā mizgrauža populāciju izdevās ļoti būtiski samazināt. Kopš pēdējās</w:t>
      </w:r>
      <w:r>
        <w:rPr>
          <w:spacing w:val="-9"/>
        </w:rPr>
        <w:t xml:space="preserve"> </w:t>
      </w:r>
      <w:r>
        <w:t>mizgrauža</w:t>
      </w:r>
      <w:r>
        <w:rPr>
          <w:spacing w:val="-9"/>
        </w:rPr>
        <w:t xml:space="preserve"> </w:t>
      </w:r>
      <w:r>
        <w:t>savairošanās</w:t>
      </w:r>
      <w:r>
        <w:rPr>
          <w:spacing w:val="-8"/>
        </w:rPr>
        <w:t xml:space="preserve"> </w:t>
      </w:r>
      <w:r>
        <w:t>gandrīz</w:t>
      </w:r>
      <w:r>
        <w:rPr>
          <w:spacing w:val="-9"/>
        </w:rPr>
        <w:t xml:space="preserve"> </w:t>
      </w:r>
      <w:r>
        <w:t>10</w:t>
      </w:r>
      <w:r>
        <w:rPr>
          <w:spacing w:val="-8"/>
        </w:rPr>
        <w:t xml:space="preserve"> </w:t>
      </w:r>
      <w:r>
        <w:t>gadus</w:t>
      </w:r>
      <w:r>
        <w:rPr>
          <w:spacing w:val="-6"/>
        </w:rPr>
        <w:t xml:space="preserve"> </w:t>
      </w:r>
      <w:r>
        <w:t>Latvijā</w:t>
      </w:r>
      <w:r>
        <w:rPr>
          <w:spacing w:val="-9"/>
        </w:rPr>
        <w:t xml:space="preserve"> </w:t>
      </w:r>
      <w:r>
        <w:t>mizgraužu</w:t>
      </w:r>
      <w:r>
        <w:rPr>
          <w:spacing w:val="-8"/>
        </w:rPr>
        <w:t xml:space="preserve"> </w:t>
      </w:r>
      <w:r>
        <w:t>populācija</w:t>
      </w:r>
      <w:r>
        <w:rPr>
          <w:spacing w:val="-9"/>
        </w:rPr>
        <w:t xml:space="preserve"> </w:t>
      </w:r>
      <w:r>
        <w:t>bija</w:t>
      </w:r>
      <w:r>
        <w:rPr>
          <w:spacing w:val="-9"/>
        </w:rPr>
        <w:t xml:space="preserve"> </w:t>
      </w:r>
      <w:r>
        <w:t>zemā</w:t>
      </w:r>
      <w:r>
        <w:rPr>
          <w:spacing w:val="-9"/>
        </w:rPr>
        <w:t xml:space="preserve"> </w:t>
      </w:r>
      <w:r>
        <w:t>blīvumā un būtiski kaitējumi mežos netika ilgstoši novēroti. 2019. gada Meža kaitēkļu un slimību monitoringa</w:t>
      </w:r>
      <w:r>
        <w:rPr>
          <w:spacing w:val="-15"/>
        </w:rPr>
        <w:t xml:space="preserve"> </w:t>
      </w:r>
      <w:r>
        <w:t>rezultāti</w:t>
      </w:r>
      <w:r>
        <w:rPr>
          <w:spacing w:val="-15"/>
        </w:rPr>
        <w:t xml:space="preserve"> </w:t>
      </w:r>
      <w:r>
        <w:t>norādīja</w:t>
      </w:r>
      <w:r>
        <w:rPr>
          <w:spacing w:val="-15"/>
        </w:rPr>
        <w:t xml:space="preserve"> </w:t>
      </w:r>
      <w:r>
        <w:t>uz</w:t>
      </w:r>
      <w:r>
        <w:rPr>
          <w:spacing w:val="-15"/>
        </w:rPr>
        <w:t xml:space="preserve"> </w:t>
      </w:r>
      <w:r>
        <w:t>strauju</w:t>
      </w:r>
      <w:r>
        <w:rPr>
          <w:spacing w:val="-15"/>
        </w:rPr>
        <w:t xml:space="preserve"> </w:t>
      </w:r>
      <w:r>
        <w:t>mizgraužu</w:t>
      </w:r>
      <w:r>
        <w:rPr>
          <w:spacing w:val="-15"/>
        </w:rPr>
        <w:t xml:space="preserve"> </w:t>
      </w:r>
      <w:r>
        <w:t>populācijas</w:t>
      </w:r>
      <w:r>
        <w:rPr>
          <w:spacing w:val="-15"/>
        </w:rPr>
        <w:t xml:space="preserve"> </w:t>
      </w:r>
      <w:r>
        <w:t>pieaugumu</w:t>
      </w:r>
      <w:r>
        <w:rPr>
          <w:spacing w:val="-15"/>
        </w:rPr>
        <w:t xml:space="preserve"> </w:t>
      </w:r>
      <w:r>
        <w:t>–</w:t>
      </w:r>
      <w:r>
        <w:rPr>
          <w:spacing w:val="-15"/>
        </w:rPr>
        <w:t xml:space="preserve"> </w:t>
      </w:r>
      <w:r>
        <w:t>mizgraužu</w:t>
      </w:r>
      <w:r>
        <w:rPr>
          <w:spacing w:val="-15"/>
        </w:rPr>
        <w:t xml:space="preserve"> </w:t>
      </w:r>
      <w:r>
        <w:t xml:space="preserve">populācija sasniedza augsta kaitējuma riska slieksni Vidzemes centrālajā un ziemeļu daļā. Pretēji prognozētajam, 2020. gada pavasarī egļu </w:t>
      </w:r>
      <w:proofErr w:type="spellStart"/>
      <w:r>
        <w:t>astoņzobu</w:t>
      </w:r>
      <w:proofErr w:type="spellEnd"/>
      <w:r>
        <w:t xml:space="preserve"> mizgrauža vaboļu lidošanas aktivitāte vidēji Latvijā,</w:t>
      </w:r>
      <w:r>
        <w:rPr>
          <w:spacing w:val="-6"/>
        </w:rPr>
        <w:t xml:space="preserve"> </w:t>
      </w:r>
      <w:r>
        <w:t>salīdzinot</w:t>
      </w:r>
      <w:r>
        <w:rPr>
          <w:spacing w:val="-5"/>
        </w:rPr>
        <w:t xml:space="preserve"> </w:t>
      </w:r>
      <w:r>
        <w:t>ar</w:t>
      </w:r>
      <w:r>
        <w:rPr>
          <w:spacing w:val="-7"/>
        </w:rPr>
        <w:t xml:space="preserve"> </w:t>
      </w:r>
      <w:r>
        <w:t>2019.</w:t>
      </w:r>
      <w:r>
        <w:rPr>
          <w:spacing w:val="-5"/>
        </w:rPr>
        <w:t xml:space="preserve"> </w:t>
      </w:r>
      <w:r>
        <w:t>gadu,</w:t>
      </w:r>
      <w:r>
        <w:rPr>
          <w:spacing w:val="-6"/>
        </w:rPr>
        <w:t xml:space="preserve"> </w:t>
      </w:r>
      <w:r>
        <w:t>strauji</w:t>
      </w:r>
      <w:r>
        <w:rPr>
          <w:spacing w:val="-5"/>
        </w:rPr>
        <w:t xml:space="preserve"> </w:t>
      </w:r>
      <w:r>
        <w:t>samazinājās.</w:t>
      </w:r>
      <w:r>
        <w:rPr>
          <w:spacing w:val="-6"/>
        </w:rPr>
        <w:t xml:space="preserve"> </w:t>
      </w:r>
      <w:r>
        <w:t>Straujais</w:t>
      </w:r>
      <w:r>
        <w:rPr>
          <w:spacing w:val="-6"/>
        </w:rPr>
        <w:t xml:space="preserve"> </w:t>
      </w:r>
      <w:r>
        <w:t>lidošanas</w:t>
      </w:r>
      <w:r>
        <w:rPr>
          <w:spacing w:val="-6"/>
        </w:rPr>
        <w:t xml:space="preserve"> </w:t>
      </w:r>
      <w:r>
        <w:t>aktivitātes</w:t>
      </w:r>
      <w:r>
        <w:rPr>
          <w:spacing w:val="-6"/>
        </w:rPr>
        <w:t xml:space="preserve"> </w:t>
      </w:r>
      <w:r>
        <w:t xml:space="preserve">samazinājums skaidrojams ar zemo gaisa temperatūru un vējaino laiku maija mēnesī. Šie nelabvēlīgie laika apstākļi kavēja mizgraužu izlidošanu un iespēju pulcēties lielā skaitā. Zemāk 19. attēlā redzama 2020. gada informācija par egļu </w:t>
      </w:r>
      <w:proofErr w:type="spellStart"/>
      <w:r>
        <w:t>astoņzobu</w:t>
      </w:r>
      <w:proofErr w:type="spellEnd"/>
      <w:r>
        <w:t xml:space="preserve"> mizgrauža izplatību Latvijā.</w:t>
      </w:r>
    </w:p>
    <w:p w14:paraId="2A2D6EB3" w14:textId="77777777" w:rsidR="00553707" w:rsidRDefault="00553707">
      <w:pPr>
        <w:spacing w:line="360" w:lineRule="auto"/>
        <w:jc w:val="both"/>
        <w:sectPr w:rsidR="00553707" w:rsidSect="00CD44C4">
          <w:pgSz w:w="12240" w:h="15840"/>
          <w:pgMar w:top="1060" w:right="260" w:bottom="1260" w:left="1220" w:header="0" w:footer="995" w:gutter="0"/>
          <w:cols w:space="720"/>
        </w:sectPr>
      </w:pPr>
    </w:p>
    <w:p w14:paraId="2BFC808D" w14:textId="77777777" w:rsidR="00553707" w:rsidRDefault="00000000">
      <w:pPr>
        <w:pStyle w:val="BodyText"/>
        <w:ind w:left="708"/>
        <w:rPr>
          <w:sz w:val="20"/>
        </w:rPr>
      </w:pPr>
      <w:r>
        <w:rPr>
          <w:noProof/>
          <w:sz w:val="20"/>
        </w:rPr>
        <w:drawing>
          <wp:inline distT="0" distB="0" distL="0" distR="0" wp14:anchorId="7AEC5DA4" wp14:editId="58D15AE8">
            <wp:extent cx="5674864" cy="3825240"/>
            <wp:effectExtent l="0" t="0" r="0" b="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88" cstate="print"/>
                    <a:stretch>
                      <a:fillRect/>
                    </a:stretch>
                  </pic:blipFill>
                  <pic:spPr>
                    <a:xfrm>
                      <a:off x="0" y="0"/>
                      <a:ext cx="5674864" cy="3825240"/>
                    </a:xfrm>
                    <a:prstGeom prst="rect">
                      <a:avLst/>
                    </a:prstGeom>
                  </pic:spPr>
                </pic:pic>
              </a:graphicData>
            </a:graphic>
          </wp:inline>
        </w:drawing>
      </w:r>
    </w:p>
    <w:p w14:paraId="10DC6B8E" w14:textId="77777777" w:rsidR="00553707" w:rsidRDefault="00000000">
      <w:pPr>
        <w:pStyle w:val="ListParagraph"/>
        <w:numPr>
          <w:ilvl w:val="0"/>
          <w:numId w:val="34"/>
        </w:numPr>
        <w:tabs>
          <w:tab w:val="left" w:pos="1025"/>
          <w:tab w:val="left" w:pos="2280"/>
        </w:tabs>
        <w:spacing w:before="162" w:line="360" w:lineRule="auto"/>
        <w:ind w:left="2280" w:right="1114" w:hanging="1556"/>
        <w:jc w:val="left"/>
        <w:rPr>
          <w:sz w:val="20"/>
        </w:rPr>
      </w:pPr>
      <w:r>
        <w:rPr>
          <w:sz w:val="20"/>
        </w:rPr>
        <w:t>attēls.</w:t>
      </w:r>
      <w:r>
        <w:rPr>
          <w:spacing w:val="40"/>
          <w:sz w:val="20"/>
        </w:rPr>
        <w:t xml:space="preserve"> </w:t>
      </w:r>
      <w:r>
        <w:rPr>
          <w:sz w:val="20"/>
        </w:rPr>
        <w:t>Egļu</w:t>
      </w:r>
      <w:r>
        <w:rPr>
          <w:spacing w:val="-3"/>
          <w:sz w:val="20"/>
        </w:rPr>
        <w:t xml:space="preserve"> </w:t>
      </w:r>
      <w:proofErr w:type="spellStart"/>
      <w:r>
        <w:rPr>
          <w:sz w:val="20"/>
        </w:rPr>
        <w:t>astoņzobu</w:t>
      </w:r>
      <w:proofErr w:type="spellEnd"/>
      <w:r>
        <w:rPr>
          <w:spacing w:val="-4"/>
          <w:sz w:val="20"/>
        </w:rPr>
        <w:t xml:space="preserve"> </w:t>
      </w:r>
      <w:r>
        <w:rPr>
          <w:sz w:val="20"/>
        </w:rPr>
        <w:t>mizgrauža</w:t>
      </w:r>
      <w:r>
        <w:rPr>
          <w:spacing w:val="-4"/>
          <w:sz w:val="20"/>
        </w:rPr>
        <w:t xml:space="preserve"> </w:t>
      </w:r>
      <w:r>
        <w:rPr>
          <w:sz w:val="20"/>
        </w:rPr>
        <w:t>lidošanas</w:t>
      </w:r>
      <w:r>
        <w:rPr>
          <w:spacing w:val="-5"/>
          <w:sz w:val="20"/>
        </w:rPr>
        <w:t xml:space="preserve"> </w:t>
      </w:r>
      <w:r>
        <w:rPr>
          <w:sz w:val="20"/>
        </w:rPr>
        <w:t>intensitāte</w:t>
      </w:r>
      <w:r>
        <w:rPr>
          <w:spacing w:val="-1"/>
          <w:sz w:val="20"/>
        </w:rPr>
        <w:t xml:space="preserve"> </w:t>
      </w:r>
      <w:r>
        <w:rPr>
          <w:sz w:val="20"/>
        </w:rPr>
        <w:t>(vidēji</w:t>
      </w:r>
      <w:r>
        <w:rPr>
          <w:spacing w:val="-4"/>
          <w:sz w:val="20"/>
        </w:rPr>
        <w:t xml:space="preserve"> </w:t>
      </w:r>
      <w:r>
        <w:rPr>
          <w:sz w:val="20"/>
        </w:rPr>
        <w:t>vienā</w:t>
      </w:r>
      <w:r>
        <w:rPr>
          <w:spacing w:val="-4"/>
          <w:sz w:val="20"/>
        </w:rPr>
        <w:t xml:space="preserve"> </w:t>
      </w:r>
      <w:r>
        <w:rPr>
          <w:sz w:val="20"/>
        </w:rPr>
        <w:t>feromonu</w:t>
      </w:r>
      <w:r>
        <w:rPr>
          <w:spacing w:val="-3"/>
          <w:sz w:val="20"/>
        </w:rPr>
        <w:t xml:space="preserve"> </w:t>
      </w:r>
      <w:r>
        <w:rPr>
          <w:sz w:val="20"/>
        </w:rPr>
        <w:t>slazdā</w:t>
      </w:r>
      <w:r>
        <w:rPr>
          <w:spacing w:val="-3"/>
          <w:sz w:val="20"/>
        </w:rPr>
        <w:t xml:space="preserve"> </w:t>
      </w:r>
      <w:r>
        <w:rPr>
          <w:sz w:val="20"/>
        </w:rPr>
        <w:t>noķerto</w:t>
      </w:r>
      <w:r>
        <w:rPr>
          <w:spacing w:val="-6"/>
          <w:sz w:val="20"/>
        </w:rPr>
        <w:t xml:space="preserve"> </w:t>
      </w:r>
      <w:r>
        <w:rPr>
          <w:sz w:val="20"/>
        </w:rPr>
        <w:t>vaboļu</w:t>
      </w:r>
      <w:r>
        <w:rPr>
          <w:spacing w:val="-3"/>
          <w:sz w:val="20"/>
        </w:rPr>
        <w:t xml:space="preserve"> </w:t>
      </w:r>
      <w:r>
        <w:rPr>
          <w:sz w:val="20"/>
        </w:rPr>
        <w:t>skaits) 2020. gadā. [Meža kaitēkļu un slimību monitoringa 2020. gada rezultāti]</w:t>
      </w:r>
    </w:p>
    <w:p w14:paraId="7316E141" w14:textId="77777777" w:rsidR="00553707" w:rsidRDefault="00553707">
      <w:pPr>
        <w:pStyle w:val="BodyText"/>
        <w:spacing w:before="183"/>
        <w:rPr>
          <w:sz w:val="20"/>
        </w:rPr>
      </w:pPr>
    </w:p>
    <w:p w14:paraId="4FCC5D12" w14:textId="77777777" w:rsidR="00553707" w:rsidRDefault="00000000">
      <w:pPr>
        <w:pStyle w:val="BodyText"/>
        <w:spacing w:line="360" w:lineRule="auto"/>
        <w:ind w:left="482" w:right="868" w:firstLine="719"/>
        <w:jc w:val="both"/>
      </w:pPr>
      <w:r>
        <w:t>Egļu mūķene (</w:t>
      </w:r>
      <w:proofErr w:type="spellStart"/>
      <w:r>
        <w:rPr>
          <w:i/>
        </w:rPr>
        <w:t>Lymantria</w:t>
      </w:r>
      <w:proofErr w:type="spellEnd"/>
      <w:r>
        <w:rPr>
          <w:i/>
        </w:rPr>
        <w:t xml:space="preserve"> </w:t>
      </w:r>
      <w:proofErr w:type="spellStart"/>
      <w:r>
        <w:rPr>
          <w:i/>
        </w:rPr>
        <w:t>monacha</w:t>
      </w:r>
      <w:proofErr w:type="spellEnd"/>
      <w:r>
        <w:t xml:space="preserve">) ir viens no bīstamākajiem skuju grauzēju kaitēkļiem Latvijā. Pēdējā egļu mūķenes masveida savairošanās novērota 2010. – 2012. gadā Garkalnes apkārtnē, kad priežu audzes tika pilnībā </w:t>
      </w:r>
      <w:proofErr w:type="spellStart"/>
      <w:r>
        <w:t>atskujotas</w:t>
      </w:r>
      <w:proofErr w:type="spellEnd"/>
      <w:r>
        <w:t xml:space="preserve"> vairāk nekā 10 000 ha platībā. Egļu mūķene ziemo olu stadijā aiz priežu </w:t>
      </w:r>
      <w:proofErr w:type="spellStart"/>
      <w:r>
        <w:t>kreves</w:t>
      </w:r>
      <w:proofErr w:type="spellEnd"/>
      <w:r>
        <w:t xml:space="preserve"> mizas, kur olas grūti atrodamas. Sekojoši, šo kaitēkli nav iespējams konstatēt zemsegas kontrolē. Šī tauriņa monitoringam tiek izmantoti feromonu slazdi. Par augstu risku priežu un egļu audzēm tiek uzskatīts noķerto tauriņu skaits, kas lielāks par 200 vidēji vienā slazdā. Zemāk 20. attēlā norādīts vidējais egļu mūķenes tauriņu skaits, kas noķerts vienā slazdā. Egļu mūķenes populācija pēc ievērojama krituma 2018. gadā strauji palielinājās 2019. gadā un augsts populācijas līmenis saglabājās arī 2020. gadā.</w:t>
      </w:r>
    </w:p>
    <w:p w14:paraId="6E1B4916" w14:textId="77777777" w:rsidR="00553707" w:rsidRDefault="00553707">
      <w:pPr>
        <w:spacing w:line="360" w:lineRule="auto"/>
        <w:jc w:val="both"/>
        <w:sectPr w:rsidR="00553707" w:rsidSect="00CD44C4">
          <w:pgSz w:w="12240" w:h="15840"/>
          <w:pgMar w:top="1140" w:right="260" w:bottom="1260" w:left="1220" w:header="0" w:footer="995" w:gutter="0"/>
          <w:cols w:space="720"/>
        </w:sectPr>
      </w:pPr>
    </w:p>
    <w:p w14:paraId="27CFD11F" w14:textId="77777777" w:rsidR="00553707" w:rsidRDefault="00000000">
      <w:pPr>
        <w:pStyle w:val="BodyText"/>
        <w:ind w:left="888"/>
        <w:rPr>
          <w:sz w:val="20"/>
        </w:rPr>
      </w:pPr>
      <w:r>
        <w:rPr>
          <w:noProof/>
          <w:sz w:val="20"/>
        </w:rPr>
        <w:drawing>
          <wp:inline distT="0" distB="0" distL="0" distR="0" wp14:anchorId="729959B5" wp14:editId="00137662">
            <wp:extent cx="5460952" cy="4160520"/>
            <wp:effectExtent l="0" t="0" r="0" b="0"/>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89" cstate="print"/>
                    <a:stretch>
                      <a:fillRect/>
                    </a:stretch>
                  </pic:blipFill>
                  <pic:spPr>
                    <a:xfrm>
                      <a:off x="0" y="0"/>
                      <a:ext cx="5460952" cy="4160520"/>
                    </a:xfrm>
                    <a:prstGeom prst="rect">
                      <a:avLst/>
                    </a:prstGeom>
                  </pic:spPr>
                </pic:pic>
              </a:graphicData>
            </a:graphic>
          </wp:inline>
        </w:drawing>
      </w:r>
    </w:p>
    <w:p w14:paraId="6A965D1D" w14:textId="77777777" w:rsidR="00553707" w:rsidRDefault="00000000">
      <w:pPr>
        <w:pStyle w:val="ListParagraph"/>
        <w:numPr>
          <w:ilvl w:val="0"/>
          <w:numId w:val="34"/>
        </w:numPr>
        <w:tabs>
          <w:tab w:val="left" w:pos="1269"/>
          <w:tab w:val="left" w:pos="3847"/>
        </w:tabs>
        <w:spacing w:before="133" w:line="360" w:lineRule="auto"/>
        <w:ind w:left="3847" w:right="1359" w:hanging="2879"/>
        <w:jc w:val="left"/>
        <w:rPr>
          <w:sz w:val="20"/>
        </w:rPr>
      </w:pPr>
      <w:r>
        <w:rPr>
          <w:sz w:val="20"/>
        </w:rPr>
        <w:t>attēls.</w:t>
      </w:r>
      <w:r>
        <w:rPr>
          <w:spacing w:val="-3"/>
          <w:sz w:val="20"/>
        </w:rPr>
        <w:t xml:space="preserve"> </w:t>
      </w:r>
      <w:r>
        <w:rPr>
          <w:sz w:val="20"/>
        </w:rPr>
        <w:t>Vidēji</w:t>
      </w:r>
      <w:r>
        <w:rPr>
          <w:spacing w:val="-3"/>
          <w:sz w:val="20"/>
        </w:rPr>
        <w:t xml:space="preserve"> </w:t>
      </w:r>
      <w:r>
        <w:rPr>
          <w:sz w:val="20"/>
        </w:rPr>
        <w:t>vienā slazdā</w:t>
      </w:r>
      <w:r>
        <w:rPr>
          <w:spacing w:val="-5"/>
          <w:sz w:val="20"/>
        </w:rPr>
        <w:t xml:space="preserve"> </w:t>
      </w:r>
      <w:r>
        <w:rPr>
          <w:sz w:val="20"/>
        </w:rPr>
        <w:t>noķerto</w:t>
      </w:r>
      <w:r>
        <w:rPr>
          <w:spacing w:val="-5"/>
          <w:sz w:val="20"/>
        </w:rPr>
        <w:t xml:space="preserve"> </w:t>
      </w:r>
      <w:r>
        <w:rPr>
          <w:sz w:val="20"/>
        </w:rPr>
        <w:t>egļu</w:t>
      </w:r>
      <w:r>
        <w:rPr>
          <w:spacing w:val="-2"/>
          <w:sz w:val="20"/>
        </w:rPr>
        <w:t xml:space="preserve"> </w:t>
      </w:r>
      <w:r>
        <w:rPr>
          <w:sz w:val="20"/>
        </w:rPr>
        <w:t>mūķenes</w:t>
      </w:r>
      <w:r>
        <w:rPr>
          <w:spacing w:val="-4"/>
          <w:sz w:val="20"/>
        </w:rPr>
        <w:t xml:space="preserve"> </w:t>
      </w:r>
      <w:r>
        <w:rPr>
          <w:sz w:val="20"/>
        </w:rPr>
        <w:t>tauriņu</w:t>
      </w:r>
      <w:r>
        <w:rPr>
          <w:spacing w:val="-4"/>
          <w:sz w:val="20"/>
        </w:rPr>
        <w:t xml:space="preserve"> </w:t>
      </w:r>
      <w:r>
        <w:rPr>
          <w:sz w:val="20"/>
        </w:rPr>
        <w:t>skaits</w:t>
      </w:r>
      <w:r>
        <w:rPr>
          <w:spacing w:val="-4"/>
          <w:sz w:val="20"/>
        </w:rPr>
        <w:t xml:space="preserve"> </w:t>
      </w:r>
      <w:r>
        <w:rPr>
          <w:sz w:val="20"/>
        </w:rPr>
        <w:t>2020.</w:t>
      </w:r>
      <w:r>
        <w:rPr>
          <w:spacing w:val="-3"/>
          <w:sz w:val="20"/>
        </w:rPr>
        <w:t xml:space="preserve"> </w:t>
      </w:r>
      <w:r>
        <w:rPr>
          <w:sz w:val="20"/>
        </w:rPr>
        <w:t>gadā. [Meža</w:t>
      </w:r>
      <w:r>
        <w:rPr>
          <w:spacing w:val="-5"/>
          <w:sz w:val="20"/>
        </w:rPr>
        <w:t xml:space="preserve"> </w:t>
      </w:r>
      <w:r>
        <w:rPr>
          <w:sz w:val="20"/>
        </w:rPr>
        <w:t>kaitēkļu</w:t>
      </w:r>
      <w:r>
        <w:rPr>
          <w:spacing w:val="-2"/>
          <w:sz w:val="20"/>
        </w:rPr>
        <w:t xml:space="preserve"> </w:t>
      </w:r>
      <w:r>
        <w:rPr>
          <w:sz w:val="20"/>
        </w:rPr>
        <w:t>un</w:t>
      </w:r>
      <w:r>
        <w:rPr>
          <w:spacing w:val="-2"/>
          <w:sz w:val="20"/>
        </w:rPr>
        <w:t xml:space="preserve"> </w:t>
      </w:r>
      <w:r>
        <w:rPr>
          <w:sz w:val="20"/>
        </w:rPr>
        <w:t>slimību monitoringa 2020. gada rezultāti]</w:t>
      </w:r>
    </w:p>
    <w:p w14:paraId="257F0CFC" w14:textId="77777777" w:rsidR="00553707" w:rsidRDefault="00553707">
      <w:pPr>
        <w:pStyle w:val="BodyText"/>
        <w:spacing w:before="183"/>
        <w:rPr>
          <w:sz w:val="20"/>
        </w:rPr>
      </w:pPr>
    </w:p>
    <w:p w14:paraId="1621E528" w14:textId="77777777" w:rsidR="00553707" w:rsidRDefault="00000000">
      <w:pPr>
        <w:pStyle w:val="BodyText"/>
        <w:spacing w:line="360" w:lineRule="auto"/>
        <w:ind w:left="482" w:right="868" w:firstLine="719"/>
        <w:jc w:val="both"/>
      </w:pPr>
      <w:r>
        <w:t xml:space="preserve">2020. gadā atsevišķa kaitēkļu apsekošana Olaines novadā nav veikta. Tuvākā vieta kur veikta apsekošana ir Rīgas </w:t>
      </w:r>
      <w:proofErr w:type="spellStart"/>
      <w:r>
        <w:t>valstpilsētā</w:t>
      </w:r>
      <w:proofErr w:type="spellEnd"/>
      <w:r>
        <w:t>, līdz ar to norādīti Rīgas kaitēkļu apsekošanas dati</w:t>
      </w:r>
      <w:r>
        <w:rPr>
          <w:vertAlign w:val="superscript"/>
        </w:rPr>
        <w:t>28</w:t>
      </w:r>
      <w:r>
        <w:t xml:space="preserve"> (Olaines novadā tie varētu būt līdzīgi). Rīgā 2020. gada apsekošanā kopumā konstatēti šādi </w:t>
      </w:r>
      <w:r>
        <w:rPr>
          <w:spacing w:val="-2"/>
        </w:rPr>
        <w:t>kaitēkļi:</w:t>
      </w:r>
    </w:p>
    <w:p w14:paraId="2D60FF8E" w14:textId="77777777" w:rsidR="00553707" w:rsidRDefault="00000000">
      <w:pPr>
        <w:pStyle w:val="ListParagraph"/>
        <w:numPr>
          <w:ilvl w:val="0"/>
          <w:numId w:val="20"/>
        </w:numPr>
        <w:tabs>
          <w:tab w:val="left" w:pos="1333"/>
        </w:tabs>
        <w:spacing w:before="2"/>
        <w:ind w:left="1333" w:hanging="359"/>
        <w:jc w:val="both"/>
        <w:rPr>
          <w:sz w:val="24"/>
        </w:rPr>
      </w:pPr>
      <w:r>
        <w:rPr>
          <w:sz w:val="24"/>
        </w:rPr>
        <w:t>Skuju</w:t>
      </w:r>
      <w:r>
        <w:rPr>
          <w:spacing w:val="-2"/>
          <w:sz w:val="24"/>
        </w:rPr>
        <w:t xml:space="preserve"> grauzēji</w:t>
      </w:r>
    </w:p>
    <w:p w14:paraId="7D38C41F" w14:textId="77777777" w:rsidR="00553707" w:rsidRDefault="00000000">
      <w:pPr>
        <w:pStyle w:val="ListParagraph"/>
        <w:numPr>
          <w:ilvl w:val="1"/>
          <w:numId w:val="20"/>
        </w:numPr>
        <w:tabs>
          <w:tab w:val="left" w:pos="1757"/>
        </w:tabs>
        <w:spacing w:before="136"/>
        <w:ind w:left="1757" w:hanging="359"/>
        <w:rPr>
          <w:sz w:val="24"/>
        </w:rPr>
      </w:pPr>
      <w:r>
        <w:rPr>
          <w:sz w:val="24"/>
        </w:rPr>
        <w:t>priežu</w:t>
      </w:r>
      <w:r>
        <w:rPr>
          <w:spacing w:val="-3"/>
          <w:sz w:val="24"/>
        </w:rPr>
        <w:t xml:space="preserve"> </w:t>
      </w:r>
      <w:proofErr w:type="spellStart"/>
      <w:r>
        <w:rPr>
          <w:sz w:val="24"/>
        </w:rPr>
        <w:t>sprīžotājs</w:t>
      </w:r>
      <w:proofErr w:type="spellEnd"/>
      <w:r>
        <w:rPr>
          <w:spacing w:val="-2"/>
          <w:sz w:val="24"/>
        </w:rPr>
        <w:t xml:space="preserve"> </w:t>
      </w:r>
      <w:r>
        <w:rPr>
          <w:sz w:val="24"/>
        </w:rPr>
        <w:t>(</w:t>
      </w:r>
      <w:proofErr w:type="spellStart"/>
      <w:r>
        <w:rPr>
          <w:i/>
          <w:sz w:val="24"/>
        </w:rPr>
        <w:t>Bupalus</w:t>
      </w:r>
      <w:proofErr w:type="spellEnd"/>
      <w:r>
        <w:rPr>
          <w:i/>
          <w:spacing w:val="-2"/>
          <w:sz w:val="24"/>
        </w:rPr>
        <w:t xml:space="preserve"> </w:t>
      </w:r>
      <w:proofErr w:type="spellStart"/>
      <w:r>
        <w:rPr>
          <w:i/>
          <w:spacing w:val="-2"/>
          <w:sz w:val="24"/>
        </w:rPr>
        <w:t>piniarius</w:t>
      </w:r>
      <w:proofErr w:type="spellEnd"/>
      <w:r>
        <w:rPr>
          <w:spacing w:val="-2"/>
          <w:sz w:val="24"/>
        </w:rPr>
        <w:t>),</w:t>
      </w:r>
    </w:p>
    <w:p w14:paraId="05C8DBCA" w14:textId="77777777" w:rsidR="00553707" w:rsidRDefault="00000000">
      <w:pPr>
        <w:pStyle w:val="ListParagraph"/>
        <w:numPr>
          <w:ilvl w:val="1"/>
          <w:numId w:val="20"/>
        </w:numPr>
        <w:tabs>
          <w:tab w:val="left" w:pos="1757"/>
        </w:tabs>
        <w:spacing w:before="117"/>
        <w:ind w:left="1757" w:hanging="359"/>
        <w:rPr>
          <w:sz w:val="24"/>
        </w:rPr>
      </w:pPr>
      <w:r>
        <w:rPr>
          <w:sz w:val="24"/>
        </w:rPr>
        <w:t>priežu</w:t>
      </w:r>
      <w:r>
        <w:rPr>
          <w:spacing w:val="-1"/>
          <w:sz w:val="24"/>
        </w:rPr>
        <w:t xml:space="preserve"> </w:t>
      </w:r>
      <w:r>
        <w:rPr>
          <w:sz w:val="24"/>
        </w:rPr>
        <w:t>rūsganā</w:t>
      </w:r>
      <w:r>
        <w:rPr>
          <w:spacing w:val="-2"/>
          <w:sz w:val="24"/>
        </w:rPr>
        <w:t xml:space="preserve"> </w:t>
      </w:r>
      <w:proofErr w:type="spellStart"/>
      <w:r>
        <w:rPr>
          <w:sz w:val="24"/>
        </w:rPr>
        <w:t>zāģlapsene</w:t>
      </w:r>
      <w:proofErr w:type="spellEnd"/>
      <w:r>
        <w:rPr>
          <w:spacing w:val="-2"/>
          <w:sz w:val="24"/>
        </w:rPr>
        <w:t xml:space="preserve"> </w:t>
      </w:r>
      <w:r>
        <w:rPr>
          <w:sz w:val="24"/>
        </w:rPr>
        <w:t>(</w:t>
      </w:r>
      <w:proofErr w:type="spellStart"/>
      <w:r>
        <w:rPr>
          <w:i/>
          <w:sz w:val="24"/>
        </w:rPr>
        <w:t>Neodiprion</w:t>
      </w:r>
      <w:proofErr w:type="spellEnd"/>
      <w:r>
        <w:rPr>
          <w:i/>
          <w:spacing w:val="-1"/>
          <w:sz w:val="24"/>
        </w:rPr>
        <w:t xml:space="preserve"> </w:t>
      </w:r>
      <w:proofErr w:type="spellStart"/>
      <w:r>
        <w:rPr>
          <w:i/>
          <w:spacing w:val="-2"/>
          <w:sz w:val="24"/>
        </w:rPr>
        <w:t>sertifer</w:t>
      </w:r>
      <w:proofErr w:type="spellEnd"/>
      <w:r>
        <w:rPr>
          <w:spacing w:val="-2"/>
          <w:sz w:val="24"/>
        </w:rPr>
        <w:t>),</w:t>
      </w:r>
    </w:p>
    <w:p w14:paraId="05A4980C" w14:textId="77777777" w:rsidR="00553707" w:rsidRDefault="00000000">
      <w:pPr>
        <w:pStyle w:val="ListParagraph"/>
        <w:numPr>
          <w:ilvl w:val="1"/>
          <w:numId w:val="20"/>
        </w:numPr>
        <w:tabs>
          <w:tab w:val="left" w:pos="1757"/>
        </w:tabs>
        <w:spacing w:before="120"/>
        <w:ind w:left="1757" w:hanging="359"/>
        <w:rPr>
          <w:sz w:val="24"/>
        </w:rPr>
      </w:pPr>
      <w:r>
        <w:rPr>
          <w:sz w:val="24"/>
        </w:rPr>
        <w:t>priežu</w:t>
      </w:r>
      <w:r>
        <w:rPr>
          <w:spacing w:val="-3"/>
          <w:sz w:val="24"/>
        </w:rPr>
        <w:t xml:space="preserve"> </w:t>
      </w:r>
      <w:r>
        <w:rPr>
          <w:sz w:val="24"/>
        </w:rPr>
        <w:t>iedzeltenā</w:t>
      </w:r>
      <w:r>
        <w:rPr>
          <w:spacing w:val="-2"/>
          <w:sz w:val="24"/>
        </w:rPr>
        <w:t xml:space="preserve"> </w:t>
      </w:r>
      <w:proofErr w:type="spellStart"/>
      <w:r>
        <w:rPr>
          <w:sz w:val="24"/>
        </w:rPr>
        <w:t>zāģlapsene</w:t>
      </w:r>
      <w:proofErr w:type="spellEnd"/>
      <w:r>
        <w:rPr>
          <w:spacing w:val="-3"/>
          <w:sz w:val="24"/>
        </w:rPr>
        <w:t xml:space="preserve"> </w:t>
      </w:r>
      <w:r>
        <w:rPr>
          <w:sz w:val="24"/>
        </w:rPr>
        <w:t>(</w:t>
      </w:r>
      <w:proofErr w:type="spellStart"/>
      <w:r>
        <w:rPr>
          <w:i/>
          <w:sz w:val="24"/>
        </w:rPr>
        <w:t>Gilpinia</w:t>
      </w:r>
      <w:proofErr w:type="spellEnd"/>
      <w:r>
        <w:rPr>
          <w:i/>
          <w:spacing w:val="-2"/>
          <w:sz w:val="24"/>
        </w:rPr>
        <w:t xml:space="preserve"> </w:t>
      </w:r>
      <w:proofErr w:type="spellStart"/>
      <w:r>
        <w:rPr>
          <w:i/>
          <w:spacing w:val="-2"/>
          <w:sz w:val="24"/>
        </w:rPr>
        <w:t>pallida</w:t>
      </w:r>
      <w:proofErr w:type="spellEnd"/>
      <w:r>
        <w:rPr>
          <w:spacing w:val="-2"/>
          <w:sz w:val="24"/>
        </w:rPr>
        <w:t>),</w:t>
      </w:r>
    </w:p>
    <w:p w14:paraId="1669B8AA" w14:textId="77777777" w:rsidR="00553707" w:rsidRDefault="00000000">
      <w:pPr>
        <w:pStyle w:val="ListParagraph"/>
        <w:numPr>
          <w:ilvl w:val="1"/>
          <w:numId w:val="20"/>
        </w:numPr>
        <w:tabs>
          <w:tab w:val="left" w:pos="1757"/>
        </w:tabs>
        <w:spacing w:before="116"/>
        <w:ind w:left="1757" w:hanging="359"/>
        <w:rPr>
          <w:i/>
          <w:sz w:val="24"/>
        </w:rPr>
      </w:pPr>
      <w:r>
        <w:rPr>
          <w:sz w:val="24"/>
        </w:rPr>
        <w:t>egļu</w:t>
      </w:r>
      <w:r>
        <w:rPr>
          <w:spacing w:val="-1"/>
          <w:sz w:val="24"/>
        </w:rPr>
        <w:t xml:space="preserve"> </w:t>
      </w:r>
      <w:r>
        <w:rPr>
          <w:sz w:val="24"/>
        </w:rPr>
        <w:t>mazā</w:t>
      </w:r>
      <w:r>
        <w:rPr>
          <w:spacing w:val="-1"/>
          <w:sz w:val="24"/>
        </w:rPr>
        <w:t xml:space="preserve"> </w:t>
      </w:r>
      <w:proofErr w:type="spellStart"/>
      <w:r>
        <w:rPr>
          <w:sz w:val="24"/>
        </w:rPr>
        <w:t>zāģlapsene</w:t>
      </w:r>
      <w:proofErr w:type="spellEnd"/>
      <w:r>
        <w:rPr>
          <w:spacing w:val="-1"/>
          <w:sz w:val="24"/>
        </w:rPr>
        <w:t xml:space="preserve"> </w:t>
      </w:r>
      <w:r>
        <w:rPr>
          <w:sz w:val="24"/>
        </w:rPr>
        <w:t>(</w:t>
      </w:r>
      <w:proofErr w:type="spellStart"/>
      <w:r>
        <w:rPr>
          <w:i/>
          <w:sz w:val="24"/>
        </w:rPr>
        <w:t>Pristiphora</w:t>
      </w:r>
      <w:proofErr w:type="spellEnd"/>
      <w:r>
        <w:rPr>
          <w:i/>
          <w:spacing w:val="-1"/>
          <w:sz w:val="24"/>
        </w:rPr>
        <w:t xml:space="preserve"> </w:t>
      </w:r>
      <w:proofErr w:type="spellStart"/>
      <w:r>
        <w:rPr>
          <w:i/>
          <w:spacing w:val="-2"/>
          <w:sz w:val="24"/>
        </w:rPr>
        <w:t>abietina</w:t>
      </w:r>
      <w:proofErr w:type="spellEnd"/>
      <w:r>
        <w:rPr>
          <w:i/>
          <w:spacing w:val="-2"/>
          <w:sz w:val="24"/>
        </w:rPr>
        <w:t>),</w:t>
      </w:r>
    </w:p>
    <w:p w14:paraId="70DDFCFD" w14:textId="77777777" w:rsidR="00553707" w:rsidRDefault="00000000">
      <w:pPr>
        <w:pStyle w:val="ListParagraph"/>
        <w:numPr>
          <w:ilvl w:val="1"/>
          <w:numId w:val="20"/>
        </w:numPr>
        <w:tabs>
          <w:tab w:val="left" w:pos="1757"/>
        </w:tabs>
        <w:spacing w:before="120"/>
        <w:ind w:left="1757" w:hanging="359"/>
        <w:rPr>
          <w:i/>
          <w:sz w:val="24"/>
        </w:rPr>
      </w:pPr>
      <w:r>
        <w:rPr>
          <w:sz w:val="24"/>
        </w:rPr>
        <w:t>priežu</w:t>
      </w:r>
      <w:r>
        <w:rPr>
          <w:spacing w:val="-4"/>
          <w:sz w:val="24"/>
        </w:rPr>
        <w:t xml:space="preserve"> </w:t>
      </w:r>
      <w:r>
        <w:rPr>
          <w:sz w:val="24"/>
        </w:rPr>
        <w:t>pūcīte (</w:t>
      </w:r>
      <w:proofErr w:type="spellStart"/>
      <w:r>
        <w:rPr>
          <w:i/>
          <w:sz w:val="24"/>
        </w:rPr>
        <w:t>Panolis</w:t>
      </w:r>
      <w:proofErr w:type="spellEnd"/>
      <w:r>
        <w:rPr>
          <w:i/>
          <w:spacing w:val="-1"/>
          <w:sz w:val="24"/>
        </w:rPr>
        <w:t xml:space="preserve"> </w:t>
      </w:r>
      <w:proofErr w:type="spellStart"/>
      <w:r>
        <w:rPr>
          <w:i/>
          <w:spacing w:val="-2"/>
          <w:sz w:val="24"/>
        </w:rPr>
        <w:t>flammeo</w:t>
      </w:r>
      <w:proofErr w:type="spellEnd"/>
      <w:r>
        <w:rPr>
          <w:i/>
          <w:spacing w:val="-2"/>
          <w:sz w:val="24"/>
        </w:rPr>
        <w:t>),</w:t>
      </w:r>
    </w:p>
    <w:p w14:paraId="0F3F6EB3" w14:textId="77777777" w:rsidR="00553707" w:rsidRDefault="00000000">
      <w:pPr>
        <w:pStyle w:val="ListParagraph"/>
        <w:numPr>
          <w:ilvl w:val="1"/>
          <w:numId w:val="20"/>
        </w:numPr>
        <w:tabs>
          <w:tab w:val="left" w:pos="1757"/>
        </w:tabs>
        <w:spacing w:before="116"/>
        <w:ind w:left="1757" w:hanging="359"/>
        <w:rPr>
          <w:sz w:val="24"/>
        </w:rPr>
      </w:pPr>
      <w:r>
        <w:rPr>
          <w:sz w:val="24"/>
        </w:rPr>
        <w:t>priežu</w:t>
      </w:r>
      <w:r>
        <w:rPr>
          <w:spacing w:val="-2"/>
          <w:sz w:val="24"/>
        </w:rPr>
        <w:t xml:space="preserve"> </w:t>
      </w:r>
      <w:r>
        <w:rPr>
          <w:sz w:val="24"/>
        </w:rPr>
        <w:t>vērpējs</w:t>
      </w:r>
      <w:r>
        <w:rPr>
          <w:spacing w:val="-2"/>
          <w:sz w:val="24"/>
        </w:rPr>
        <w:t xml:space="preserve"> </w:t>
      </w:r>
      <w:r>
        <w:rPr>
          <w:sz w:val="24"/>
        </w:rPr>
        <w:t>(</w:t>
      </w:r>
      <w:proofErr w:type="spellStart"/>
      <w:r>
        <w:rPr>
          <w:i/>
          <w:sz w:val="24"/>
        </w:rPr>
        <w:t>Sendrolimus</w:t>
      </w:r>
      <w:proofErr w:type="spellEnd"/>
      <w:r>
        <w:rPr>
          <w:i/>
          <w:spacing w:val="-1"/>
          <w:sz w:val="24"/>
        </w:rPr>
        <w:t xml:space="preserve"> </w:t>
      </w:r>
      <w:r>
        <w:rPr>
          <w:i/>
          <w:spacing w:val="-2"/>
          <w:sz w:val="24"/>
        </w:rPr>
        <w:t>pini</w:t>
      </w:r>
      <w:r>
        <w:rPr>
          <w:spacing w:val="-2"/>
          <w:sz w:val="24"/>
        </w:rPr>
        <w:t>),</w:t>
      </w:r>
    </w:p>
    <w:p w14:paraId="0F867503" w14:textId="77777777" w:rsidR="00553707" w:rsidRDefault="00553707">
      <w:pPr>
        <w:pStyle w:val="BodyText"/>
        <w:rPr>
          <w:sz w:val="20"/>
        </w:rPr>
      </w:pPr>
    </w:p>
    <w:p w14:paraId="3443BF78" w14:textId="77777777" w:rsidR="00553707" w:rsidRDefault="00000000">
      <w:pPr>
        <w:pStyle w:val="BodyText"/>
        <w:spacing w:before="125"/>
        <w:rPr>
          <w:sz w:val="20"/>
        </w:rPr>
      </w:pPr>
      <w:r>
        <w:rPr>
          <w:noProof/>
        </w:rPr>
        <mc:AlternateContent>
          <mc:Choice Requires="wps">
            <w:drawing>
              <wp:anchor distT="0" distB="0" distL="0" distR="0" simplePos="0" relativeHeight="487599104" behindDoc="1" locked="0" layoutInCell="1" allowOverlap="1" wp14:anchorId="05B14A5F" wp14:editId="7D7EDDE6">
                <wp:simplePos x="0" y="0"/>
                <wp:positionH relativeFrom="page">
                  <wp:posOffset>1080820</wp:posOffset>
                </wp:positionH>
                <wp:positionV relativeFrom="paragraph">
                  <wp:posOffset>241260</wp:posOffset>
                </wp:positionV>
                <wp:extent cx="1829435" cy="7620"/>
                <wp:effectExtent l="0" t="0" r="0" b="0"/>
                <wp:wrapTopAndBottom/>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816433" id="Graphic 66" o:spid="_x0000_s1026" style="position:absolute;margin-left:85.1pt;margin-top:19pt;width:144.05pt;height:.6pt;z-index:-1571737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o+HQIAAL0EAAAOAAAAZHJzL2Uyb0RvYy54bWysVN9v0zAQfkfif7D8TtOWbY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8eH8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C6nTvr4AAAAAkBAAAPAAAAZHJzL2Rvd25yZXYueG1sTI/NTsMwEITv&#10;SLyDtUhcUOuQ8JOGOFUVxAEQohTE2Y2XOCK2g+225u1ZTnCc2U+zM/UymZHt0YfBWQHn8wwY2s6p&#10;wfYC3l7vZiWwEKVVcnQWBXxjgGVzfFTLSrmDfcH9JvaMQmyopAAd41RxHjqNRoa5m9DS7cN5IyNJ&#10;33Pl5YHCzcjzLLviRg6WPmg5Yaux+9zsjIA2pdXt873uzh5w/fReLHxbfD0KcXqSVjfAIqb4B8Nv&#10;faoODXXaup1VgY2kr7OcUAFFSZsIuLgsC2BbMhY58Kbm/xc0PwAAAP//AwBQSwECLQAUAAYACAAA&#10;ACEAtoM4kv4AAADhAQAAEwAAAAAAAAAAAAAAAAAAAAAAW0NvbnRlbnRfVHlwZXNdLnhtbFBLAQIt&#10;ABQABgAIAAAAIQA4/SH/1gAAAJQBAAALAAAAAAAAAAAAAAAAAC8BAABfcmVscy8ucmVsc1BLAQIt&#10;ABQABgAIAAAAIQBJGwo+HQIAAL0EAAAOAAAAAAAAAAAAAAAAAC4CAABkcnMvZTJvRG9jLnhtbFBL&#10;AQItABQABgAIAAAAIQC6nTvr4AAAAAkBAAAPAAAAAAAAAAAAAAAAAHcEAABkcnMvZG93bnJldi54&#10;bWxQSwUGAAAAAAQABADzAAAAhAUAAAAA&#10;" path="m1829054,l,,,7620r1829054,l1829054,xe" fillcolor="black" stroked="f">
                <v:path arrowok="t"/>
                <w10:wrap type="topAndBottom" anchorx="page"/>
              </v:shape>
            </w:pict>
          </mc:Fallback>
        </mc:AlternateContent>
      </w:r>
    </w:p>
    <w:p w14:paraId="26152E18" w14:textId="77777777" w:rsidR="00553707" w:rsidRDefault="00000000">
      <w:pPr>
        <w:spacing w:before="103"/>
        <w:ind w:left="482" w:right="645"/>
        <w:rPr>
          <w:sz w:val="20"/>
        </w:rPr>
      </w:pPr>
      <w:r>
        <w:rPr>
          <w:sz w:val="20"/>
          <w:vertAlign w:val="superscript"/>
        </w:rPr>
        <w:t>28</w:t>
      </w:r>
      <w:r>
        <w:rPr>
          <w:spacing w:val="37"/>
          <w:sz w:val="20"/>
        </w:rPr>
        <w:t xml:space="preserve"> </w:t>
      </w:r>
      <w:r>
        <w:rPr>
          <w:sz w:val="20"/>
        </w:rPr>
        <w:t>Meža</w:t>
      </w:r>
      <w:r>
        <w:rPr>
          <w:spacing w:val="37"/>
          <w:sz w:val="20"/>
        </w:rPr>
        <w:t xml:space="preserve"> </w:t>
      </w:r>
      <w:proofErr w:type="spellStart"/>
      <w:r>
        <w:rPr>
          <w:sz w:val="20"/>
        </w:rPr>
        <w:t>biotisko</w:t>
      </w:r>
      <w:proofErr w:type="spellEnd"/>
      <w:r>
        <w:rPr>
          <w:spacing w:val="38"/>
          <w:sz w:val="20"/>
        </w:rPr>
        <w:t xml:space="preserve"> </w:t>
      </w:r>
      <w:r>
        <w:rPr>
          <w:sz w:val="20"/>
        </w:rPr>
        <w:t>risku</w:t>
      </w:r>
      <w:r>
        <w:rPr>
          <w:spacing w:val="38"/>
          <w:sz w:val="20"/>
        </w:rPr>
        <w:t xml:space="preserve"> </w:t>
      </w:r>
      <w:r>
        <w:rPr>
          <w:sz w:val="20"/>
        </w:rPr>
        <w:t>monitorings.</w:t>
      </w:r>
      <w:r>
        <w:rPr>
          <w:spacing w:val="37"/>
          <w:sz w:val="20"/>
        </w:rPr>
        <w:t xml:space="preserve"> </w:t>
      </w:r>
      <w:r>
        <w:rPr>
          <w:sz w:val="20"/>
        </w:rPr>
        <w:t>Meža</w:t>
      </w:r>
      <w:r>
        <w:rPr>
          <w:spacing w:val="37"/>
          <w:sz w:val="20"/>
        </w:rPr>
        <w:t xml:space="preserve"> </w:t>
      </w:r>
      <w:r>
        <w:rPr>
          <w:sz w:val="20"/>
        </w:rPr>
        <w:t>kaitēkļu</w:t>
      </w:r>
      <w:r>
        <w:rPr>
          <w:spacing w:val="37"/>
          <w:sz w:val="20"/>
        </w:rPr>
        <w:t xml:space="preserve"> </w:t>
      </w:r>
      <w:r>
        <w:rPr>
          <w:sz w:val="20"/>
        </w:rPr>
        <w:t>un</w:t>
      </w:r>
      <w:r>
        <w:rPr>
          <w:spacing w:val="38"/>
          <w:sz w:val="20"/>
        </w:rPr>
        <w:t xml:space="preserve"> </w:t>
      </w:r>
      <w:r>
        <w:rPr>
          <w:sz w:val="20"/>
        </w:rPr>
        <w:t>slimību</w:t>
      </w:r>
      <w:r>
        <w:rPr>
          <w:spacing w:val="38"/>
          <w:sz w:val="20"/>
        </w:rPr>
        <w:t xml:space="preserve"> </w:t>
      </w:r>
      <w:r>
        <w:rPr>
          <w:sz w:val="20"/>
        </w:rPr>
        <w:t>monitorings</w:t>
      </w:r>
      <w:r>
        <w:rPr>
          <w:spacing w:val="37"/>
          <w:sz w:val="20"/>
        </w:rPr>
        <w:t xml:space="preserve"> </w:t>
      </w:r>
      <w:r>
        <w:rPr>
          <w:sz w:val="20"/>
        </w:rPr>
        <w:t>2020.</w:t>
      </w:r>
      <w:r>
        <w:rPr>
          <w:spacing w:val="37"/>
          <w:sz w:val="20"/>
        </w:rPr>
        <w:t xml:space="preserve"> </w:t>
      </w:r>
      <w:r>
        <w:rPr>
          <w:sz w:val="20"/>
        </w:rPr>
        <w:t>gada</w:t>
      </w:r>
      <w:r>
        <w:rPr>
          <w:spacing w:val="36"/>
          <w:sz w:val="20"/>
        </w:rPr>
        <w:t xml:space="preserve"> </w:t>
      </w:r>
      <w:r>
        <w:rPr>
          <w:sz w:val="20"/>
        </w:rPr>
        <w:t>rezultāti.</w:t>
      </w:r>
      <w:r>
        <w:rPr>
          <w:spacing w:val="37"/>
          <w:sz w:val="20"/>
        </w:rPr>
        <w:t xml:space="preserve"> </w:t>
      </w:r>
      <w:r>
        <w:rPr>
          <w:sz w:val="20"/>
        </w:rPr>
        <w:t>Latvijas</w:t>
      </w:r>
      <w:r>
        <w:rPr>
          <w:spacing w:val="37"/>
          <w:sz w:val="20"/>
        </w:rPr>
        <w:t xml:space="preserve"> </w:t>
      </w:r>
      <w:r>
        <w:rPr>
          <w:sz w:val="20"/>
        </w:rPr>
        <w:t>valsts mežzinātnes institūts “Silava”. Agnis Šmits. [Skatīts 02.12.2021].</w:t>
      </w:r>
    </w:p>
    <w:p w14:paraId="15961DD9" w14:textId="77777777" w:rsidR="00553707" w:rsidRDefault="00553707">
      <w:pPr>
        <w:rPr>
          <w:sz w:val="20"/>
        </w:rPr>
        <w:sectPr w:rsidR="00553707" w:rsidSect="00CD44C4">
          <w:pgSz w:w="12240" w:h="15840"/>
          <w:pgMar w:top="1140" w:right="260" w:bottom="1180" w:left="1220" w:header="0" w:footer="995" w:gutter="0"/>
          <w:cols w:space="720"/>
        </w:sectPr>
      </w:pPr>
    </w:p>
    <w:p w14:paraId="3B03BA1E" w14:textId="77777777" w:rsidR="00553707" w:rsidRDefault="00000000">
      <w:pPr>
        <w:pStyle w:val="ListParagraph"/>
        <w:numPr>
          <w:ilvl w:val="1"/>
          <w:numId w:val="20"/>
        </w:numPr>
        <w:tabs>
          <w:tab w:val="left" w:pos="1757"/>
        </w:tabs>
        <w:spacing w:before="72"/>
        <w:ind w:left="1757" w:hanging="359"/>
        <w:rPr>
          <w:sz w:val="24"/>
        </w:rPr>
      </w:pPr>
      <w:r>
        <w:rPr>
          <w:sz w:val="24"/>
        </w:rPr>
        <w:t>priežu</w:t>
      </w:r>
      <w:r>
        <w:rPr>
          <w:spacing w:val="-3"/>
          <w:sz w:val="24"/>
        </w:rPr>
        <w:t xml:space="preserve"> </w:t>
      </w:r>
      <w:proofErr w:type="spellStart"/>
      <w:r>
        <w:rPr>
          <w:sz w:val="24"/>
        </w:rPr>
        <w:t>sfigs</w:t>
      </w:r>
      <w:proofErr w:type="spellEnd"/>
      <w:r>
        <w:rPr>
          <w:spacing w:val="-4"/>
          <w:sz w:val="24"/>
        </w:rPr>
        <w:t xml:space="preserve"> </w:t>
      </w:r>
      <w:r>
        <w:rPr>
          <w:sz w:val="24"/>
        </w:rPr>
        <w:t>(</w:t>
      </w:r>
      <w:proofErr w:type="spellStart"/>
      <w:r>
        <w:rPr>
          <w:i/>
          <w:sz w:val="24"/>
        </w:rPr>
        <w:t>Hyloicus</w:t>
      </w:r>
      <w:proofErr w:type="spellEnd"/>
      <w:r>
        <w:rPr>
          <w:i/>
          <w:spacing w:val="-2"/>
          <w:sz w:val="24"/>
        </w:rPr>
        <w:t xml:space="preserve"> </w:t>
      </w:r>
      <w:proofErr w:type="spellStart"/>
      <w:r>
        <w:rPr>
          <w:i/>
          <w:spacing w:val="-2"/>
          <w:sz w:val="24"/>
        </w:rPr>
        <w:t>pinastri</w:t>
      </w:r>
      <w:proofErr w:type="spellEnd"/>
      <w:r>
        <w:rPr>
          <w:spacing w:val="-2"/>
          <w:sz w:val="24"/>
        </w:rPr>
        <w:t>),</w:t>
      </w:r>
    </w:p>
    <w:p w14:paraId="1907D1CA" w14:textId="77777777" w:rsidR="00553707" w:rsidRDefault="00000000">
      <w:pPr>
        <w:pStyle w:val="ListParagraph"/>
        <w:numPr>
          <w:ilvl w:val="1"/>
          <w:numId w:val="20"/>
        </w:numPr>
        <w:tabs>
          <w:tab w:val="left" w:pos="1757"/>
        </w:tabs>
        <w:spacing w:before="119"/>
        <w:ind w:left="1757" w:hanging="359"/>
        <w:rPr>
          <w:sz w:val="24"/>
        </w:rPr>
      </w:pPr>
      <w:r>
        <w:rPr>
          <w:sz w:val="24"/>
        </w:rPr>
        <w:t>egļu</w:t>
      </w:r>
      <w:r>
        <w:rPr>
          <w:spacing w:val="-1"/>
          <w:sz w:val="24"/>
        </w:rPr>
        <w:t xml:space="preserve"> </w:t>
      </w:r>
      <w:r>
        <w:rPr>
          <w:sz w:val="24"/>
        </w:rPr>
        <w:t>mūķene</w:t>
      </w:r>
      <w:r>
        <w:rPr>
          <w:spacing w:val="-2"/>
          <w:sz w:val="24"/>
        </w:rPr>
        <w:t xml:space="preserve"> </w:t>
      </w:r>
      <w:r>
        <w:rPr>
          <w:sz w:val="24"/>
        </w:rPr>
        <w:t>(</w:t>
      </w:r>
      <w:proofErr w:type="spellStart"/>
      <w:r>
        <w:rPr>
          <w:i/>
          <w:sz w:val="24"/>
        </w:rPr>
        <w:t>Lymantria</w:t>
      </w:r>
      <w:proofErr w:type="spellEnd"/>
      <w:r>
        <w:rPr>
          <w:i/>
          <w:spacing w:val="1"/>
          <w:sz w:val="24"/>
        </w:rPr>
        <w:t xml:space="preserve"> </w:t>
      </w:r>
      <w:proofErr w:type="spellStart"/>
      <w:r>
        <w:rPr>
          <w:i/>
          <w:spacing w:val="-2"/>
          <w:sz w:val="24"/>
        </w:rPr>
        <w:t>monacha</w:t>
      </w:r>
      <w:proofErr w:type="spellEnd"/>
      <w:r>
        <w:rPr>
          <w:spacing w:val="-2"/>
          <w:sz w:val="24"/>
        </w:rPr>
        <w:t>),</w:t>
      </w:r>
    </w:p>
    <w:p w14:paraId="5C07F165" w14:textId="77777777" w:rsidR="00553707" w:rsidRDefault="00000000">
      <w:pPr>
        <w:pStyle w:val="ListParagraph"/>
        <w:numPr>
          <w:ilvl w:val="1"/>
          <w:numId w:val="20"/>
        </w:numPr>
        <w:tabs>
          <w:tab w:val="left" w:pos="1757"/>
        </w:tabs>
        <w:spacing w:before="117"/>
        <w:ind w:left="1757" w:hanging="359"/>
        <w:rPr>
          <w:sz w:val="24"/>
        </w:rPr>
      </w:pPr>
      <w:r>
        <w:rPr>
          <w:sz w:val="24"/>
        </w:rPr>
        <w:t>egļu</w:t>
      </w:r>
      <w:r>
        <w:rPr>
          <w:spacing w:val="-4"/>
          <w:sz w:val="24"/>
        </w:rPr>
        <w:t xml:space="preserve"> </w:t>
      </w:r>
      <w:r>
        <w:rPr>
          <w:sz w:val="24"/>
        </w:rPr>
        <w:t>bruņuts</w:t>
      </w:r>
      <w:r>
        <w:rPr>
          <w:spacing w:val="-4"/>
          <w:sz w:val="24"/>
        </w:rPr>
        <w:t xml:space="preserve"> </w:t>
      </w:r>
      <w:r>
        <w:rPr>
          <w:sz w:val="24"/>
        </w:rPr>
        <w:t>(</w:t>
      </w:r>
      <w:proofErr w:type="spellStart"/>
      <w:r>
        <w:rPr>
          <w:i/>
          <w:sz w:val="24"/>
        </w:rPr>
        <w:t>Physokemmes</w:t>
      </w:r>
      <w:proofErr w:type="spellEnd"/>
      <w:r>
        <w:rPr>
          <w:i/>
          <w:spacing w:val="-3"/>
          <w:sz w:val="24"/>
        </w:rPr>
        <w:t xml:space="preserve"> </w:t>
      </w:r>
      <w:proofErr w:type="spellStart"/>
      <w:r>
        <w:rPr>
          <w:i/>
          <w:spacing w:val="-2"/>
          <w:sz w:val="24"/>
        </w:rPr>
        <w:t>piceae</w:t>
      </w:r>
      <w:proofErr w:type="spellEnd"/>
      <w:r>
        <w:rPr>
          <w:spacing w:val="-2"/>
          <w:sz w:val="24"/>
        </w:rPr>
        <w:t>);</w:t>
      </w:r>
    </w:p>
    <w:p w14:paraId="37C4A6AE" w14:textId="77777777" w:rsidR="00553707" w:rsidRDefault="00000000">
      <w:pPr>
        <w:pStyle w:val="ListParagraph"/>
        <w:numPr>
          <w:ilvl w:val="0"/>
          <w:numId w:val="20"/>
        </w:numPr>
        <w:tabs>
          <w:tab w:val="left" w:pos="1333"/>
        </w:tabs>
        <w:spacing w:before="121"/>
        <w:ind w:left="1333" w:hanging="359"/>
        <w:rPr>
          <w:sz w:val="24"/>
        </w:rPr>
      </w:pPr>
      <w:r>
        <w:rPr>
          <w:sz w:val="24"/>
        </w:rPr>
        <w:t>Lapu</w:t>
      </w:r>
      <w:r>
        <w:rPr>
          <w:spacing w:val="-2"/>
          <w:sz w:val="24"/>
        </w:rPr>
        <w:t xml:space="preserve"> grauzēji</w:t>
      </w:r>
    </w:p>
    <w:p w14:paraId="0E3B25C6" w14:textId="77777777" w:rsidR="00553707" w:rsidRDefault="00000000">
      <w:pPr>
        <w:pStyle w:val="ListParagraph"/>
        <w:numPr>
          <w:ilvl w:val="1"/>
          <w:numId w:val="20"/>
        </w:numPr>
        <w:tabs>
          <w:tab w:val="left" w:pos="1757"/>
        </w:tabs>
        <w:spacing w:before="136"/>
        <w:ind w:left="1757" w:hanging="359"/>
        <w:rPr>
          <w:sz w:val="24"/>
        </w:rPr>
      </w:pPr>
      <w:r>
        <w:rPr>
          <w:sz w:val="24"/>
        </w:rPr>
        <w:t>lielais</w:t>
      </w:r>
      <w:r>
        <w:rPr>
          <w:spacing w:val="-4"/>
          <w:sz w:val="24"/>
        </w:rPr>
        <w:t xml:space="preserve"> </w:t>
      </w:r>
      <w:proofErr w:type="spellStart"/>
      <w:r>
        <w:rPr>
          <w:sz w:val="24"/>
        </w:rPr>
        <w:t>salnsprīžmetis</w:t>
      </w:r>
      <w:proofErr w:type="spellEnd"/>
      <w:r>
        <w:rPr>
          <w:spacing w:val="-4"/>
          <w:sz w:val="24"/>
        </w:rPr>
        <w:t xml:space="preserve"> </w:t>
      </w:r>
      <w:r>
        <w:rPr>
          <w:sz w:val="24"/>
        </w:rPr>
        <w:t>(</w:t>
      </w:r>
      <w:proofErr w:type="spellStart"/>
      <w:r>
        <w:rPr>
          <w:i/>
          <w:sz w:val="24"/>
        </w:rPr>
        <w:t>Erannis</w:t>
      </w:r>
      <w:proofErr w:type="spellEnd"/>
      <w:r>
        <w:rPr>
          <w:i/>
          <w:spacing w:val="-2"/>
          <w:sz w:val="24"/>
        </w:rPr>
        <w:t xml:space="preserve"> </w:t>
      </w:r>
      <w:proofErr w:type="spellStart"/>
      <w:r>
        <w:rPr>
          <w:i/>
          <w:spacing w:val="-2"/>
          <w:sz w:val="24"/>
        </w:rPr>
        <w:t>defoliaria</w:t>
      </w:r>
      <w:proofErr w:type="spellEnd"/>
      <w:r>
        <w:rPr>
          <w:i/>
          <w:spacing w:val="-2"/>
          <w:sz w:val="24"/>
        </w:rPr>
        <w:t>)</w:t>
      </w:r>
      <w:r>
        <w:rPr>
          <w:spacing w:val="-2"/>
          <w:sz w:val="24"/>
        </w:rPr>
        <w:t>,</w:t>
      </w:r>
    </w:p>
    <w:p w14:paraId="0E24D820" w14:textId="77777777" w:rsidR="00553707" w:rsidRDefault="00000000">
      <w:pPr>
        <w:pStyle w:val="ListParagraph"/>
        <w:numPr>
          <w:ilvl w:val="1"/>
          <w:numId w:val="20"/>
        </w:numPr>
        <w:tabs>
          <w:tab w:val="left" w:pos="1757"/>
        </w:tabs>
        <w:spacing w:before="116"/>
        <w:ind w:left="1757" w:hanging="359"/>
        <w:rPr>
          <w:sz w:val="24"/>
        </w:rPr>
      </w:pPr>
      <w:r>
        <w:rPr>
          <w:sz w:val="24"/>
        </w:rPr>
        <w:t>lauku,</w:t>
      </w:r>
      <w:r>
        <w:rPr>
          <w:spacing w:val="-3"/>
          <w:sz w:val="24"/>
        </w:rPr>
        <w:t xml:space="preserve"> </w:t>
      </w:r>
      <w:r>
        <w:rPr>
          <w:sz w:val="24"/>
        </w:rPr>
        <w:t>meža</w:t>
      </w:r>
      <w:r>
        <w:rPr>
          <w:spacing w:val="-1"/>
          <w:sz w:val="24"/>
        </w:rPr>
        <w:t xml:space="preserve"> </w:t>
      </w:r>
      <w:r>
        <w:rPr>
          <w:sz w:val="24"/>
        </w:rPr>
        <w:t>maijvabole (</w:t>
      </w:r>
      <w:proofErr w:type="spellStart"/>
      <w:r>
        <w:rPr>
          <w:i/>
          <w:sz w:val="24"/>
        </w:rPr>
        <w:t>Melolontha</w:t>
      </w:r>
      <w:proofErr w:type="spellEnd"/>
      <w:r>
        <w:rPr>
          <w:i/>
          <w:sz w:val="24"/>
        </w:rPr>
        <w:t xml:space="preserve"> </w:t>
      </w:r>
      <w:proofErr w:type="spellStart"/>
      <w:r>
        <w:rPr>
          <w:i/>
          <w:sz w:val="24"/>
        </w:rPr>
        <w:t>melolontha</w:t>
      </w:r>
      <w:proofErr w:type="spellEnd"/>
      <w:r>
        <w:rPr>
          <w:i/>
          <w:sz w:val="24"/>
        </w:rPr>
        <w:t>,</w:t>
      </w:r>
      <w:r>
        <w:rPr>
          <w:i/>
          <w:spacing w:val="-1"/>
          <w:sz w:val="24"/>
        </w:rPr>
        <w:t xml:space="preserve"> </w:t>
      </w:r>
      <w:r>
        <w:rPr>
          <w:i/>
          <w:sz w:val="24"/>
        </w:rPr>
        <w:t xml:space="preserve">M. </w:t>
      </w:r>
      <w:proofErr w:type="spellStart"/>
      <w:r>
        <w:rPr>
          <w:i/>
          <w:spacing w:val="-2"/>
          <w:sz w:val="24"/>
        </w:rPr>
        <w:t>hippocastani</w:t>
      </w:r>
      <w:proofErr w:type="spellEnd"/>
      <w:r>
        <w:rPr>
          <w:spacing w:val="-2"/>
          <w:sz w:val="24"/>
        </w:rPr>
        <w:t>);</w:t>
      </w:r>
    </w:p>
    <w:p w14:paraId="36840A22" w14:textId="77777777" w:rsidR="00553707" w:rsidRDefault="00000000">
      <w:pPr>
        <w:pStyle w:val="ListParagraph"/>
        <w:numPr>
          <w:ilvl w:val="0"/>
          <w:numId w:val="20"/>
        </w:numPr>
        <w:tabs>
          <w:tab w:val="left" w:pos="1333"/>
        </w:tabs>
        <w:spacing w:before="122"/>
        <w:ind w:left="1333" w:hanging="359"/>
        <w:rPr>
          <w:sz w:val="24"/>
        </w:rPr>
      </w:pPr>
      <w:r>
        <w:rPr>
          <w:sz w:val="24"/>
        </w:rPr>
        <w:t>Stumbra</w:t>
      </w:r>
      <w:r>
        <w:rPr>
          <w:spacing w:val="-2"/>
          <w:sz w:val="24"/>
        </w:rPr>
        <w:t xml:space="preserve"> kaitēkļi</w:t>
      </w:r>
    </w:p>
    <w:p w14:paraId="02859146" w14:textId="77777777" w:rsidR="00553707" w:rsidRDefault="00000000">
      <w:pPr>
        <w:pStyle w:val="ListParagraph"/>
        <w:numPr>
          <w:ilvl w:val="1"/>
          <w:numId w:val="20"/>
        </w:numPr>
        <w:tabs>
          <w:tab w:val="left" w:pos="1757"/>
        </w:tabs>
        <w:spacing w:before="133"/>
        <w:ind w:left="1757" w:hanging="359"/>
        <w:rPr>
          <w:sz w:val="24"/>
        </w:rPr>
      </w:pPr>
      <w:r>
        <w:rPr>
          <w:sz w:val="24"/>
        </w:rPr>
        <w:t>egļu</w:t>
      </w:r>
      <w:r>
        <w:rPr>
          <w:spacing w:val="-1"/>
          <w:sz w:val="24"/>
        </w:rPr>
        <w:t xml:space="preserve"> </w:t>
      </w:r>
      <w:proofErr w:type="spellStart"/>
      <w:r>
        <w:rPr>
          <w:sz w:val="24"/>
        </w:rPr>
        <w:t>astoņzobu</w:t>
      </w:r>
      <w:proofErr w:type="spellEnd"/>
      <w:r>
        <w:rPr>
          <w:spacing w:val="-1"/>
          <w:sz w:val="24"/>
        </w:rPr>
        <w:t xml:space="preserve"> </w:t>
      </w:r>
      <w:r>
        <w:rPr>
          <w:sz w:val="24"/>
        </w:rPr>
        <w:t>mizgrauzis</w:t>
      </w:r>
      <w:r>
        <w:rPr>
          <w:spacing w:val="-2"/>
          <w:sz w:val="24"/>
        </w:rPr>
        <w:t xml:space="preserve"> </w:t>
      </w:r>
      <w:r>
        <w:rPr>
          <w:sz w:val="24"/>
        </w:rPr>
        <w:t>(</w:t>
      </w:r>
      <w:proofErr w:type="spellStart"/>
      <w:r>
        <w:rPr>
          <w:i/>
          <w:sz w:val="24"/>
        </w:rPr>
        <w:t>Ips</w:t>
      </w:r>
      <w:proofErr w:type="spellEnd"/>
      <w:r>
        <w:rPr>
          <w:i/>
          <w:sz w:val="24"/>
        </w:rPr>
        <w:t xml:space="preserve"> </w:t>
      </w:r>
      <w:proofErr w:type="spellStart"/>
      <w:r>
        <w:rPr>
          <w:i/>
          <w:spacing w:val="-2"/>
          <w:sz w:val="24"/>
        </w:rPr>
        <w:t>typographus</w:t>
      </w:r>
      <w:proofErr w:type="spellEnd"/>
      <w:r>
        <w:rPr>
          <w:spacing w:val="-2"/>
          <w:sz w:val="24"/>
        </w:rPr>
        <w:t>),</w:t>
      </w:r>
    </w:p>
    <w:p w14:paraId="5922D284" w14:textId="77777777" w:rsidR="00553707" w:rsidRDefault="00000000">
      <w:pPr>
        <w:pStyle w:val="ListParagraph"/>
        <w:numPr>
          <w:ilvl w:val="1"/>
          <w:numId w:val="20"/>
        </w:numPr>
        <w:tabs>
          <w:tab w:val="left" w:pos="1757"/>
        </w:tabs>
        <w:spacing w:before="119"/>
        <w:ind w:left="1757" w:hanging="359"/>
        <w:rPr>
          <w:sz w:val="24"/>
        </w:rPr>
      </w:pPr>
      <w:r>
        <w:rPr>
          <w:sz w:val="24"/>
        </w:rPr>
        <w:t>egļu</w:t>
      </w:r>
      <w:r>
        <w:rPr>
          <w:spacing w:val="-2"/>
          <w:sz w:val="24"/>
        </w:rPr>
        <w:t xml:space="preserve"> </w:t>
      </w:r>
      <w:proofErr w:type="spellStart"/>
      <w:r>
        <w:rPr>
          <w:sz w:val="24"/>
        </w:rPr>
        <w:t>sešzobu</w:t>
      </w:r>
      <w:proofErr w:type="spellEnd"/>
      <w:r>
        <w:rPr>
          <w:spacing w:val="-2"/>
          <w:sz w:val="24"/>
        </w:rPr>
        <w:t xml:space="preserve"> </w:t>
      </w:r>
      <w:r>
        <w:rPr>
          <w:sz w:val="24"/>
        </w:rPr>
        <w:t>mizgrauzis</w:t>
      </w:r>
      <w:r>
        <w:rPr>
          <w:spacing w:val="-1"/>
          <w:sz w:val="24"/>
        </w:rPr>
        <w:t xml:space="preserve"> </w:t>
      </w:r>
      <w:r>
        <w:rPr>
          <w:sz w:val="24"/>
        </w:rPr>
        <w:t>(</w:t>
      </w:r>
      <w:proofErr w:type="spellStart"/>
      <w:r>
        <w:rPr>
          <w:i/>
          <w:sz w:val="24"/>
        </w:rPr>
        <w:t>Pityogenes</w:t>
      </w:r>
      <w:proofErr w:type="spellEnd"/>
      <w:r>
        <w:rPr>
          <w:i/>
          <w:spacing w:val="-1"/>
          <w:sz w:val="24"/>
        </w:rPr>
        <w:t xml:space="preserve"> </w:t>
      </w:r>
      <w:proofErr w:type="spellStart"/>
      <w:r>
        <w:rPr>
          <w:i/>
          <w:spacing w:val="-2"/>
          <w:sz w:val="24"/>
        </w:rPr>
        <w:t>chalcographus</w:t>
      </w:r>
      <w:proofErr w:type="spellEnd"/>
      <w:r>
        <w:rPr>
          <w:spacing w:val="-2"/>
          <w:sz w:val="24"/>
        </w:rPr>
        <w:t>),</w:t>
      </w:r>
    </w:p>
    <w:p w14:paraId="27F2F29D" w14:textId="77777777" w:rsidR="00553707" w:rsidRDefault="00000000">
      <w:pPr>
        <w:pStyle w:val="ListParagraph"/>
        <w:numPr>
          <w:ilvl w:val="1"/>
          <w:numId w:val="20"/>
        </w:numPr>
        <w:tabs>
          <w:tab w:val="left" w:pos="1757"/>
        </w:tabs>
        <w:spacing w:before="117"/>
        <w:ind w:left="1757" w:hanging="359"/>
        <w:rPr>
          <w:sz w:val="24"/>
        </w:rPr>
      </w:pPr>
      <w:r>
        <w:rPr>
          <w:sz w:val="24"/>
        </w:rPr>
        <w:t>galotņu</w:t>
      </w:r>
      <w:r>
        <w:rPr>
          <w:spacing w:val="-2"/>
          <w:sz w:val="24"/>
        </w:rPr>
        <w:t xml:space="preserve"> </w:t>
      </w:r>
      <w:proofErr w:type="spellStart"/>
      <w:r>
        <w:rPr>
          <w:sz w:val="24"/>
        </w:rPr>
        <w:t>sežsobu</w:t>
      </w:r>
      <w:proofErr w:type="spellEnd"/>
      <w:r>
        <w:rPr>
          <w:spacing w:val="-1"/>
          <w:sz w:val="24"/>
        </w:rPr>
        <w:t xml:space="preserve"> </w:t>
      </w:r>
      <w:r>
        <w:rPr>
          <w:sz w:val="24"/>
        </w:rPr>
        <w:t>mizgrauzis</w:t>
      </w:r>
      <w:r>
        <w:rPr>
          <w:spacing w:val="-2"/>
          <w:sz w:val="24"/>
        </w:rPr>
        <w:t xml:space="preserve"> </w:t>
      </w:r>
      <w:r>
        <w:rPr>
          <w:sz w:val="24"/>
        </w:rPr>
        <w:t>(</w:t>
      </w:r>
      <w:proofErr w:type="spellStart"/>
      <w:r>
        <w:rPr>
          <w:i/>
          <w:sz w:val="24"/>
        </w:rPr>
        <w:t>Ips</w:t>
      </w:r>
      <w:proofErr w:type="spellEnd"/>
      <w:r>
        <w:rPr>
          <w:i/>
          <w:spacing w:val="-1"/>
          <w:sz w:val="24"/>
        </w:rPr>
        <w:t xml:space="preserve"> </w:t>
      </w:r>
      <w:proofErr w:type="spellStart"/>
      <w:r>
        <w:rPr>
          <w:i/>
          <w:spacing w:val="-2"/>
          <w:sz w:val="24"/>
        </w:rPr>
        <w:t>accuminatus</w:t>
      </w:r>
      <w:proofErr w:type="spellEnd"/>
      <w:r>
        <w:rPr>
          <w:i/>
          <w:spacing w:val="-2"/>
          <w:sz w:val="24"/>
        </w:rPr>
        <w:t>)</w:t>
      </w:r>
      <w:r>
        <w:rPr>
          <w:spacing w:val="-2"/>
          <w:sz w:val="24"/>
        </w:rPr>
        <w:t>,</w:t>
      </w:r>
    </w:p>
    <w:p w14:paraId="2E5247A7" w14:textId="77777777" w:rsidR="00553707" w:rsidRDefault="00000000">
      <w:pPr>
        <w:pStyle w:val="ListParagraph"/>
        <w:numPr>
          <w:ilvl w:val="1"/>
          <w:numId w:val="20"/>
        </w:numPr>
        <w:tabs>
          <w:tab w:val="left" w:pos="1757"/>
        </w:tabs>
        <w:spacing w:before="120"/>
        <w:ind w:left="1757" w:hanging="359"/>
        <w:rPr>
          <w:sz w:val="24"/>
        </w:rPr>
      </w:pPr>
      <w:proofErr w:type="spellStart"/>
      <w:r>
        <w:rPr>
          <w:sz w:val="24"/>
        </w:rPr>
        <w:t>lūksngrauži</w:t>
      </w:r>
      <w:proofErr w:type="spellEnd"/>
      <w:r>
        <w:rPr>
          <w:spacing w:val="-1"/>
          <w:sz w:val="24"/>
        </w:rPr>
        <w:t xml:space="preserve"> </w:t>
      </w:r>
      <w:r>
        <w:rPr>
          <w:sz w:val="24"/>
        </w:rPr>
        <w:t>(</w:t>
      </w:r>
      <w:proofErr w:type="spellStart"/>
      <w:r>
        <w:rPr>
          <w:i/>
          <w:sz w:val="24"/>
        </w:rPr>
        <w:t>Tomicus</w:t>
      </w:r>
      <w:proofErr w:type="spellEnd"/>
      <w:r>
        <w:rPr>
          <w:i/>
          <w:sz w:val="24"/>
        </w:rPr>
        <w:t xml:space="preserve"> </w:t>
      </w:r>
      <w:proofErr w:type="spellStart"/>
      <w:r>
        <w:rPr>
          <w:i/>
          <w:sz w:val="24"/>
        </w:rPr>
        <w:t>piniperda</w:t>
      </w:r>
      <w:proofErr w:type="spellEnd"/>
      <w:r>
        <w:rPr>
          <w:i/>
          <w:sz w:val="24"/>
        </w:rPr>
        <w:t>,</w:t>
      </w:r>
      <w:r>
        <w:rPr>
          <w:i/>
          <w:spacing w:val="-1"/>
          <w:sz w:val="24"/>
        </w:rPr>
        <w:t xml:space="preserve"> </w:t>
      </w:r>
      <w:r>
        <w:rPr>
          <w:i/>
          <w:sz w:val="24"/>
        </w:rPr>
        <w:t xml:space="preserve">T. </w:t>
      </w:r>
      <w:r>
        <w:rPr>
          <w:i/>
          <w:spacing w:val="-2"/>
          <w:sz w:val="24"/>
        </w:rPr>
        <w:t>minor</w:t>
      </w:r>
      <w:r>
        <w:rPr>
          <w:spacing w:val="-2"/>
          <w:sz w:val="24"/>
        </w:rPr>
        <w:t>),</w:t>
      </w:r>
    </w:p>
    <w:p w14:paraId="2593AA9C" w14:textId="77777777" w:rsidR="00553707" w:rsidRDefault="00000000">
      <w:pPr>
        <w:pStyle w:val="ListParagraph"/>
        <w:numPr>
          <w:ilvl w:val="1"/>
          <w:numId w:val="20"/>
        </w:numPr>
        <w:tabs>
          <w:tab w:val="left" w:pos="1757"/>
        </w:tabs>
        <w:spacing w:before="116"/>
        <w:ind w:left="1757" w:hanging="359"/>
        <w:rPr>
          <w:i/>
          <w:sz w:val="24"/>
        </w:rPr>
      </w:pPr>
      <w:proofErr w:type="spellStart"/>
      <w:r>
        <w:rPr>
          <w:sz w:val="24"/>
        </w:rPr>
        <w:t>sveķotājsmecernieki</w:t>
      </w:r>
      <w:proofErr w:type="spellEnd"/>
      <w:r>
        <w:rPr>
          <w:spacing w:val="-2"/>
          <w:sz w:val="24"/>
        </w:rPr>
        <w:t xml:space="preserve"> </w:t>
      </w:r>
      <w:r>
        <w:rPr>
          <w:sz w:val="24"/>
        </w:rPr>
        <w:t>(</w:t>
      </w:r>
      <w:proofErr w:type="spellStart"/>
      <w:r>
        <w:rPr>
          <w:i/>
          <w:sz w:val="24"/>
        </w:rPr>
        <w:t>Pisodes</w:t>
      </w:r>
      <w:proofErr w:type="spellEnd"/>
      <w:r>
        <w:rPr>
          <w:i/>
          <w:spacing w:val="-1"/>
          <w:sz w:val="24"/>
        </w:rPr>
        <w:t xml:space="preserve"> </w:t>
      </w:r>
      <w:proofErr w:type="spellStart"/>
      <w:r>
        <w:rPr>
          <w:i/>
          <w:spacing w:val="-2"/>
          <w:sz w:val="24"/>
        </w:rPr>
        <w:t>spp</w:t>
      </w:r>
      <w:proofErr w:type="spellEnd"/>
      <w:r>
        <w:rPr>
          <w:i/>
          <w:spacing w:val="-2"/>
          <w:sz w:val="24"/>
        </w:rPr>
        <w:t>),</w:t>
      </w:r>
    </w:p>
    <w:p w14:paraId="2D04ED74" w14:textId="77777777" w:rsidR="00553707" w:rsidRDefault="00000000">
      <w:pPr>
        <w:pStyle w:val="ListParagraph"/>
        <w:numPr>
          <w:ilvl w:val="1"/>
          <w:numId w:val="20"/>
        </w:numPr>
        <w:tabs>
          <w:tab w:val="left" w:pos="1757"/>
        </w:tabs>
        <w:spacing w:before="119"/>
        <w:ind w:left="1757" w:hanging="359"/>
        <w:rPr>
          <w:sz w:val="24"/>
        </w:rPr>
      </w:pPr>
      <w:r>
        <w:rPr>
          <w:sz w:val="24"/>
        </w:rPr>
        <w:t>koksngrauži</w:t>
      </w:r>
      <w:r>
        <w:rPr>
          <w:spacing w:val="-1"/>
          <w:sz w:val="24"/>
        </w:rPr>
        <w:t xml:space="preserve"> </w:t>
      </w:r>
      <w:r>
        <w:rPr>
          <w:sz w:val="24"/>
        </w:rPr>
        <w:t>(</w:t>
      </w:r>
      <w:proofErr w:type="spellStart"/>
      <w:r>
        <w:rPr>
          <w:i/>
          <w:sz w:val="24"/>
        </w:rPr>
        <w:t>Monochamus</w:t>
      </w:r>
      <w:proofErr w:type="spellEnd"/>
      <w:r>
        <w:rPr>
          <w:i/>
          <w:spacing w:val="-1"/>
          <w:sz w:val="24"/>
        </w:rPr>
        <w:t xml:space="preserve"> </w:t>
      </w:r>
      <w:proofErr w:type="spellStart"/>
      <w:r>
        <w:rPr>
          <w:i/>
          <w:sz w:val="24"/>
        </w:rPr>
        <w:t>spp</w:t>
      </w:r>
      <w:proofErr w:type="spellEnd"/>
      <w:r>
        <w:rPr>
          <w:i/>
          <w:sz w:val="24"/>
        </w:rPr>
        <w:t xml:space="preserve">., </w:t>
      </w:r>
      <w:proofErr w:type="spellStart"/>
      <w:r>
        <w:rPr>
          <w:i/>
          <w:sz w:val="24"/>
        </w:rPr>
        <w:t>Rhagium</w:t>
      </w:r>
      <w:proofErr w:type="spellEnd"/>
      <w:r>
        <w:rPr>
          <w:i/>
          <w:spacing w:val="-1"/>
          <w:sz w:val="24"/>
        </w:rPr>
        <w:t xml:space="preserve"> </w:t>
      </w:r>
      <w:proofErr w:type="spellStart"/>
      <w:r>
        <w:rPr>
          <w:i/>
          <w:sz w:val="24"/>
        </w:rPr>
        <w:t>inquisitor</w:t>
      </w:r>
      <w:proofErr w:type="spellEnd"/>
      <w:r>
        <w:rPr>
          <w:i/>
          <w:sz w:val="24"/>
        </w:rPr>
        <w:t>,</w:t>
      </w:r>
      <w:r>
        <w:rPr>
          <w:i/>
          <w:spacing w:val="-1"/>
          <w:sz w:val="24"/>
        </w:rPr>
        <w:t xml:space="preserve"> </w:t>
      </w:r>
      <w:proofErr w:type="spellStart"/>
      <w:r>
        <w:rPr>
          <w:i/>
          <w:sz w:val="24"/>
        </w:rPr>
        <w:t>Acanthocinus</w:t>
      </w:r>
      <w:proofErr w:type="spellEnd"/>
      <w:r>
        <w:rPr>
          <w:i/>
          <w:sz w:val="24"/>
        </w:rPr>
        <w:t xml:space="preserve"> </w:t>
      </w:r>
      <w:proofErr w:type="spellStart"/>
      <w:r>
        <w:rPr>
          <w:i/>
          <w:spacing w:val="-2"/>
          <w:sz w:val="24"/>
        </w:rPr>
        <w:t>aedilis</w:t>
      </w:r>
      <w:proofErr w:type="spellEnd"/>
      <w:r>
        <w:rPr>
          <w:spacing w:val="-2"/>
          <w:sz w:val="24"/>
        </w:rPr>
        <w:t>),</w:t>
      </w:r>
    </w:p>
    <w:p w14:paraId="31163942" w14:textId="77777777" w:rsidR="00553707" w:rsidRDefault="00000000">
      <w:pPr>
        <w:pStyle w:val="ListParagraph"/>
        <w:numPr>
          <w:ilvl w:val="1"/>
          <w:numId w:val="20"/>
        </w:numPr>
        <w:tabs>
          <w:tab w:val="left" w:pos="1757"/>
        </w:tabs>
        <w:spacing w:before="117"/>
        <w:ind w:left="1757" w:hanging="359"/>
        <w:rPr>
          <w:sz w:val="24"/>
        </w:rPr>
      </w:pPr>
      <w:r>
        <w:rPr>
          <w:sz w:val="24"/>
        </w:rPr>
        <w:t>bērzu</w:t>
      </w:r>
      <w:r>
        <w:rPr>
          <w:spacing w:val="-2"/>
          <w:sz w:val="24"/>
        </w:rPr>
        <w:t xml:space="preserve"> </w:t>
      </w:r>
      <w:proofErr w:type="spellStart"/>
      <w:r>
        <w:rPr>
          <w:sz w:val="24"/>
        </w:rPr>
        <w:t>gremzdgrauzis</w:t>
      </w:r>
      <w:proofErr w:type="spellEnd"/>
      <w:r>
        <w:rPr>
          <w:spacing w:val="-2"/>
          <w:sz w:val="24"/>
        </w:rPr>
        <w:t xml:space="preserve"> </w:t>
      </w:r>
      <w:r>
        <w:rPr>
          <w:sz w:val="24"/>
        </w:rPr>
        <w:t>(</w:t>
      </w:r>
      <w:proofErr w:type="spellStart"/>
      <w:r>
        <w:rPr>
          <w:i/>
          <w:sz w:val="24"/>
        </w:rPr>
        <w:t>Scolytus</w:t>
      </w:r>
      <w:proofErr w:type="spellEnd"/>
      <w:r>
        <w:rPr>
          <w:i/>
          <w:spacing w:val="-1"/>
          <w:sz w:val="24"/>
        </w:rPr>
        <w:t xml:space="preserve"> </w:t>
      </w:r>
      <w:proofErr w:type="spellStart"/>
      <w:r>
        <w:rPr>
          <w:i/>
          <w:spacing w:val="-2"/>
          <w:sz w:val="24"/>
        </w:rPr>
        <w:t>ratzeburgi</w:t>
      </w:r>
      <w:proofErr w:type="spellEnd"/>
      <w:r>
        <w:rPr>
          <w:i/>
          <w:spacing w:val="-2"/>
          <w:sz w:val="24"/>
        </w:rPr>
        <w:t>)</w:t>
      </w:r>
      <w:r>
        <w:rPr>
          <w:spacing w:val="-2"/>
          <w:sz w:val="24"/>
        </w:rPr>
        <w:t>;</w:t>
      </w:r>
    </w:p>
    <w:p w14:paraId="3C9F62B5" w14:textId="77777777" w:rsidR="00553707" w:rsidRDefault="00000000">
      <w:pPr>
        <w:pStyle w:val="ListParagraph"/>
        <w:numPr>
          <w:ilvl w:val="0"/>
          <w:numId w:val="20"/>
        </w:numPr>
        <w:tabs>
          <w:tab w:val="left" w:pos="1333"/>
        </w:tabs>
        <w:spacing w:before="121"/>
        <w:ind w:left="1333" w:hanging="359"/>
        <w:rPr>
          <w:sz w:val="24"/>
        </w:rPr>
      </w:pPr>
      <w:r>
        <w:rPr>
          <w:sz w:val="24"/>
        </w:rPr>
        <w:t>Jaunaudžu</w:t>
      </w:r>
      <w:r>
        <w:rPr>
          <w:spacing w:val="-2"/>
          <w:sz w:val="24"/>
        </w:rPr>
        <w:t xml:space="preserve"> </w:t>
      </w:r>
      <w:r>
        <w:rPr>
          <w:sz w:val="24"/>
        </w:rPr>
        <w:t>un</w:t>
      </w:r>
      <w:r>
        <w:rPr>
          <w:spacing w:val="-1"/>
          <w:sz w:val="24"/>
        </w:rPr>
        <w:t xml:space="preserve"> </w:t>
      </w:r>
      <w:r>
        <w:rPr>
          <w:sz w:val="24"/>
        </w:rPr>
        <w:t>sēklu</w:t>
      </w:r>
      <w:r>
        <w:rPr>
          <w:spacing w:val="-1"/>
          <w:sz w:val="24"/>
        </w:rPr>
        <w:t xml:space="preserve"> </w:t>
      </w:r>
      <w:r>
        <w:rPr>
          <w:spacing w:val="-2"/>
          <w:sz w:val="24"/>
        </w:rPr>
        <w:t>kaitēkļi</w:t>
      </w:r>
    </w:p>
    <w:p w14:paraId="499A8967" w14:textId="77777777" w:rsidR="00553707" w:rsidRDefault="00000000">
      <w:pPr>
        <w:pStyle w:val="ListParagraph"/>
        <w:numPr>
          <w:ilvl w:val="1"/>
          <w:numId w:val="20"/>
        </w:numPr>
        <w:tabs>
          <w:tab w:val="left" w:pos="1757"/>
        </w:tabs>
        <w:spacing w:before="134"/>
        <w:ind w:left="1757" w:hanging="359"/>
        <w:rPr>
          <w:i/>
          <w:sz w:val="24"/>
        </w:rPr>
      </w:pPr>
      <w:r>
        <w:rPr>
          <w:sz w:val="24"/>
        </w:rPr>
        <w:t>maijvaboles</w:t>
      </w:r>
      <w:r>
        <w:rPr>
          <w:spacing w:val="-1"/>
          <w:sz w:val="24"/>
        </w:rPr>
        <w:t xml:space="preserve"> </w:t>
      </w:r>
      <w:r>
        <w:rPr>
          <w:i/>
          <w:sz w:val="24"/>
        </w:rPr>
        <w:t>(</w:t>
      </w:r>
      <w:proofErr w:type="spellStart"/>
      <w:r>
        <w:rPr>
          <w:i/>
          <w:sz w:val="24"/>
        </w:rPr>
        <w:t>Melolantha</w:t>
      </w:r>
      <w:proofErr w:type="spellEnd"/>
      <w:r>
        <w:rPr>
          <w:i/>
          <w:sz w:val="24"/>
        </w:rPr>
        <w:t xml:space="preserve"> </w:t>
      </w:r>
      <w:proofErr w:type="spellStart"/>
      <w:r>
        <w:rPr>
          <w:i/>
          <w:spacing w:val="-2"/>
          <w:sz w:val="24"/>
        </w:rPr>
        <w:t>spp</w:t>
      </w:r>
      <w:proofErr w:type="spellEnd"/>
      <w:r>
        <w:rPr>
          <w:i/>
          <w:spacing w:val="-2"/>
          <w:sz w:val="24"/>
        </w:rPr>
        <w:t>.),</w:t>
      </w:r>
    </w:p>
    <w:p w14:paraId="4896117B" w14:textId="77777777" w:rsidR="00553707" w:rsidRDefault="00000000">
      <w:pPr>
        <w:pStyle w:val="ListParagraph"/>
        <w:numPr>
          <w:ilvl w:val="1"/>
          <w:numId w:val="20"/>
        </w:numPr>
        <w:tabs>
          <w:tab w:val="left" w:pos="1757"/>
        </w:tabs>
        <w:spacing w:before="119"/>
        <w:ind w:left="1757" w:hanging="359"/>
        <w:rPr>
          <w:sz w:val="24"/>
        </w:rPr>
      </w:pPr>
      <w:r>
        <w:rPr>
          <w:sz w:val="24"/>
        </w:rPr>
        <w:t>smecernieki</w:t>
      </w:r>
      <w:r>
        <w:rPr>
          <w:spacing w:val="-3"/>
          <w:sz w:val="24"/>
        </w:rPr>
        <w:t xml:space="preserve"> </w:t>
      </w:r>
      <w:r>
        <w:rPr>
          <w:i/>
          <w:sz w:val="24"/>
        </w:rPr>
        <w:t>(</w:t>
      </w:r>
      <w:proofErr w:type="spellStart"/>
      <w:r>
        <w:rPr>
          <w:i/>
          <w:sz w:val="24"/>
        </w:rPr>
        <w:t>Hylobius</w:t>
      </w:r>
      <w:proofErr w:type="spellEnd"/>
      <w:r>
        <w:rPr>
          <w:i/>
          <w:spacing w:val="-2"/>
          <w:sz w:val="24"/>
        </w:rPr>
        <w:t xml:space="preserve"> </w:t>
      </w:r>
      <w:proofErr w:type="spellStart"/>
      <w:r>
        <w:rPr>
          <w:i/>
          <w:spacing w:val="-2"/>
          <w:sz w:val="24"/>
        </w:rPr>
        <w:t>spp</w:t>
      </w:r>
      <w:proofErr w:type="spellEnd"/>
      <w:r>
        <w:rPr>
          <w:i/>
          <w:spacing w:val="-2"/>
          <w:sz w:val="24"/>
        </w:rPr>
        <w:t>.)</w:t>
      </w:r>
      <w:r>
        <w:rPr>
          <w:spacing w:val="-2"/>
          <w:sz w:val="24"/>
        </w:rPr>
        <w:t>,</w:t>
      </w:r>
    </w:p>
    <w:p w14:paraId="40296616" w14:textId="77777777" w:rsidR="00553707" w:rsidRDefault="00000000">
      <w:pPr>
        <w:pStyle w:val="ListParagraph"/>
        <w:numPr>
          <w:ilvl w:val="1"/>
          <w:numId w:val="20"/>
        </w:numPr>
        <w:tabs>
          <w:tab w:val="left" w:pos="1757"/>
        </w:tabs>
        <w:spacing w:before="117"/>
        <w:ind w:left="1757" w:hanging="359"/>
        <w:rPr>
          <w:i/>
          <w:sz w:val="24"/>
        </w:rPr>
      </w:pPr>
      <w:proofErr w:type="spellStart"/>
      <w:r>
        <w:rPr>
          <w:sz w:val="24"/>
        </w:rPr>
        <w:t>sakņgrauži</w:t>
      </w:r>
      <w:proofErr w:type="spellEnd"/>
      <w:r>
        <w:rPr>
          <w:spacing w:val="-3"/>
          <w:sz w:val="24"/>
        </w:rPr>
        <w:t xml:space="preserve"> </w:t>
      </w:r>
      <w:r>
        <w:rPr>
          <w:i/>
          <w:sz w:val="24"/>
        </w:rPr>
        <w:t>(</w:t>
      </w:r>
      <w:proofErr w:type="spellStart"/>
      <w:r>
        <w:rPr>
          <w:i/>
          <w:sz w:val="24"/>
        </w:rPr>
        <w:t>Hylastes</w:t>
      </w:r>
      <w:proofErr w:type="spellEnd"/>
      <w:r>
        <w:rPr>
          <w:i/>
          <w:spacing w:val="-3"/>
          <w:sz w:val="24"/>
        </w:rPr>
        <w:t xml:space="preserve"> </w:t>
      </w:r>
      <w:proofErr w:type="spellStart"/>
      <w:r>
        <w:rPr>
          <w:i/>
          <w:spacing w:val="-2"/>
          <w:sz w:val="24"/>
        </w:rPr>
        <w:t>spp</w:t>
      </w:r>
      <w:proofErr w:type="spellEnd"/>
      <w:r>
        <w:rPr>
          <w:i/>
          <w:spacing w:val="-2"/>
          <w:sz w:val="24"/>
        </w:rPr>
        <w:t>.),</w:t>
      </w:r>
    </w:p>
    <w:p w14:paraId="0F3E41FF" w14:textId="77777777" w:rsidR="00553707" w:rsidRDefault="00000000">
      <w:pPr>
        <w:pStyle w:val="ListParagraph"/>
        <w:numPr>
          <w:ilvl w:val="1"/>
          <w:numId w:val="20"/>
        </w:numPr>
        <w:tabs>
          <w:tab w:val="left" w:pos="1757"/>
        </w:tabs>
        <w:spacing w:before="119"/>
        <w:ind w:left="1757" w:hanging="359"/>
        <w:rPr>
          <w:sz w:val="24"/>
        </w:rPr>
      </w:pPr>
      <w:r>
        <w:rPr>
          <w:sz w:val="24"/>
        </w:rPr>
        <w:t>Tinēji</w:t>
      </w:r>
      <w:r>
        <w:rPr>
          <w:spacing w:val="-2"/>
          <w:sz w:val="24"/>
        </w:rPr>
        <w:t xml:space="preserve"> </w:t>
      </w:r>
      <w:r>
        <w:rPr>
          <w:sz w:val="24"/>
        </w:rPr>
        <w:t>(</w:t>
      </w:r>
      <w:proofErr w:type="spellStart"/>
      <w:r>
        <w:rPr>
          <w:i/>
          <w:sz w:val="24"/>
        </w:rPr>
        <w:t>Evetria</w:t>
      </w:r>
      <w:proofErr w:type="spellEnd"/>
      <w:r>
        <w:rPr>
          <w:i/>
          <w:spacing w:val="-1"/>
          <w:sz w:val="24"/>
        </w:rPr>
        <w:t xml:space="preserve"> </w:t>
      </w:r>
      <w:proofErr w:type="spellStart"/>
      <w:r>
        <w:rPr>
          <w:i/>
          <w:sz w:val="24"/>
        </w:rPr>
        <w:t>spp</w:t>
      </w:r>
      <w:proofErr w:type="spellEnd"/>
      <w:r>
        <w:rPr>
          <w:i/>
          <w:sz w:val="24"/>
        </w:rPr>
        <w:t>;</w:t>
      </w:r>
      <w:r>
        <w:rPr>
          <w:i/>
          <w:spacing w:val="-1"/>
          <w:sz w:val="24"/>
        </w:rPr>
        <w:t xml:space="preserve"> </w:t>
      </w:r>
      <w:proofErr w:type="spellStart"/>
      <w:r>
        <w:rPr>
          <w:i/>
          <w:sz w:val="24"/>
        </w:rPr>
        <w:t>Epinotiatedella</w:t>
      </w:r>
      <w:proofErr w:type="spellEnd"/>
      <w:r>
        <w:rPr>
          <w:i/>
          <w:sz w:val="24"/>
        </w:rPr>
        <w:t>,</w:t>
      </w:r>
      <w:r>
        <w:rPr>
          <w:i/>
          <w:spacing w:val="-1"/>
          <w:sz w:val="24"/>
        </w:rPr>
        <w:t xml:space="preserve"> </w:t>
      </w:r>
      <w:proofErr w:type="spellStart"/>
      <w:r>
        <w:rPr>
          <w:i/>
          <w:sz w:val="24"/>
        </w:rPr>
        <w:t>Rhyacionia</w:t>
      </w:r>
      <w:proofErr w:type="spellEnd"/>
      <w:r>
        <w:rPr>
          <w:i/>
          <w:spacing w:val="-1"/>
          <w:sz w:val="24"/>
        </w:rPr>
        <w:t xml:space="preserve"> </w:t>
      </w:r>
      <w:proofErr w:type="spellStart"/>
      <w:r>
        <w:rPr>
          <w:i/>
          <w:sz w:val="24"/>
        </w:rPr>
        <w:t>spp</w:t>
      </w:r>
      <w:proofErr w:type="spellEnd"/>
      <w:r>
        <w:rPr>
          <w:i/>
          <w:sz w:val="24"/>
        </w:rPr>
        <w:t>,</w:t>
      </w:r>
      <w:r>
        <w:rPr>
          <w:i/>
          <w:spacing w:val="-1"/>
          <w:sz w:val="24"/>
        </w:rPr>
        <w:t xml:space="preserve"> </w:t>
      </w:r>
      <w:proofErr w:type="spellStart"/>
      <w:r>
        <w:rPr>
          <w:i/>
          <w:spacing w:val="-2"/>
          <w:sz w:val="24"/>
        </w:rPr>
        <w:t>u.c</w:t>
      </w:r>
      <w:proofErr w:type="spellEnd"/>
      <w:r>
        <w:rPr>
          <w:i/>
          <w:spacing w:val="-2"/>
          <w:sz w:val="24"/>
        </w:rPr>
        <w:t>)</w:t>
      </w:r>
      <w:r>
        <w:rPr>
          <w:spacing w:val="-2"/>
          <w:sz w:val="24"/>
        </w:rPr>
        <w:t>,</w:t>
      </w:r>
    </w:p>
    <w:p w14:paraId="62768B9B" w14:textId="77777777" w:rsidR="00553707" w:rsidRDefault="00000000">
      <w:pPr>
        <w:pStyle w:val="ListParagraph"/>
        <w:numPr>
          <w:ilvl w:val="1"/>
          <w:numId w:val="20"/>
        </w:numPr>
        <w:tabs>
          <w:tab w:val="left" w:pos="1757"/>
        </w:tabs>
        <w:spacing w:before="116"/>
        <w:ind w:left="1757" w:hanging="359"/>
        <w:rPr>
          <w:sz w:val="24"/>
        </w:rPr>
      </w:pPr>
      <w:r>
        <w:rPr>
          <w:sz w:val="24"/>
        </w:rPr>
        <w:t>čiekuru</w:t>
      </w:r>
      <w:r>
        <w:rPr>
          <w:spacing w:val="-1"/>
          <w:sz w:val="24"/>
        </w:rPr>
        <w:t xml:space="preserve"> </w:t>
      </w:r>
      <w:proofErr w:type="spellStart"/>
      <w:r>
        <w:rPr>
          <w:sz w:val="24"/>
        </w:rPr>
        <w:t>svilnis</w:t>
      </w:r>
      <w:proofErr w:type="spellEnd"/>
      <w:r>
        <w:rPr>
          <w:spacing w:val="-2"/>
          <w:sz w:val="24"/>
        </w:rPr>
        <w:t xml:space="preserve"> </w:t>
      </w:r>
      <w:r>
        <w:rPr>
          <w:sz w:val="24"/>
        </w:rPr>
        <w:t>(</w:t>
      </w:r>
      <w:proofErr w:type="spellStart"/>
      <w:r>
        <w:rPr>
          <w:i/>
          <w:sz w:val="24"/>
        </w:rPr>
        <w:t>Dyorictria</w:t>
      </w:r>
      <w:proofErr w:type="spellEnd"/>
      <w:r>
        <w:rPr>
          <w:i/>
          <w:sz w:val="24"/>
        </w:rPr>
        <w:t xml:space="preserve"> </w:t>
      </w:r>
      <w:proofErr w:type="spellStart"/>
      <w:r>
        <w:rPr>
          <w:i/>
          <w:spacing w:val="-2"/>
          <w:sz w:val="24"/>
        </w:rPr>
        <w:t>abietella</w:t>
      </w:r>
      <w:proofErr w:type="spellEnd"/>
      <w:r>
        <w:rPr>
          <w:i/>
          <w:spacing w:val="-2"/>
          <w:sz w:val="24"/>
        </w:rPr>
        <w:t>)</w:t>
      </w:r>
      <w:r>
        <w:rPr>
          <w:spacing w:val="-2"/>
          <w:sz w:val="24"/>
        </w:rPr>
        <w:t>,</w:t>
      </w:r>
    </w:p>
    <w:p w14:paraId="78D6AD72" w14:textId="77777777" w:rsidR="00553707" w:rsidRDefault="00000000">
      <w:pPr>
        <w:pStyle w:val="ListParagraph"/>
        <w:numPr>
          <w:ilvl w:val="1"/>
          <w:numId w:val="20"/>
        </w:numPr>
        <w:tabs>
          <w:tab w:val="left" w:pos="1757"/>
        </w:tabs>
        <w:spacing w:before="120"/>
        <w:ind w:left="1757" w:hanging="359"/>
        <w:rPr>
          <w:sz w:val="24"/>
        </w:rPr>
      </w:pPr>
      <w:r>
        <w:rPr>
          <w:sz w:val="24"/>
        </w:rPr>
        <w:t>egļu</w:t>
      </w:r>
      <w:r>
        <w:rPr>
          <w:spacing w:val="-2"/>
          <w:sz w:val="24"/>
        </w:rPr>
        <w:t xml:space="preserve"> </w:t>
      </w:r>
      <w:r>
        <w:rPr>
          <w:sz w:val="24"/>
        </w:rPr>
        <w:t>čiekuru</w:t>
      </w:r>
      <w:r>
        <w:rPr>
          <w:spacing w:val="-2"/>
          <w:sz w:val="24"/>
        </w:rPr>
        <w:t xml:space="preserve"> </w:t>
      </w:r>
      <w:r>
        <w:rPr>
          <w:sz w:val="24"/>
        </w:rPr>
        <w:t>tinēji</w:t>
      </w:r>
      <w:r>
        <w:rPr>
          <w:spacing w:val="-2"/>
          <w:sz w:val="24"/>
        </w:rPr>
        <w:t xml:space="preserve"> </w:t>
      </w:r>
      <w:r>
        <w:rPr>
          <w:sz w:val="24"/>
        </w:rPr>
        <w:t>(</w:t>
      </w:r>
      <w:proofErr w:type="spellStart"/>
      <w:r>
        <w:rPr>
          <w:i/>
          <w:sz w:val="24"/>
        </w:rPr>
        <w:t>Laspeyresia</w:t>
      </w:r>
      <w:proofErr w:type="spellEnd"/>
      <w:r>
        <w:rPr>
          <w:i/>
          <w:spacing w:val="-1"/>
          <w:sz w:val="24"/>
        </w:rPr>
        <w:t xml:space="preserve"> </w:t>
      </w:r>
      <w:proofErr w:type="spellStart"/>
      <w:r>
        <w:rPr>
          <w:i/>
          <w:spacing w:val="-2"/>
          <w:sz w:val="24"/>
        </w:rPr>
        <w:t>strobilella</w:t>
      </w:r>
      <w:proofErr w:type="spellEnd"/>
      <w:r>
        <w:rPr>
          <w:i/>
          <w:spacing w:val="-2"/>
          <w:sz w:val="24"/>
        </w:rPr>
        <w:t>)</w:t>
      </w:r>
      <w:r>
        <w:rPr>
          <w:spacing w:val="-2"/>
          <w:sz w:val="24"/>
        </w:rPr>
        <w:t>;</w:t>
      </w:r>
    </w:p>
    <w:p w14:paraId="5EC8DD15" w14:textId="77777777" w:rsidR="00553707" w:rsidRDefault="00000000">
      <w:pPr>
        <w:pStyle w:val="ListParagraph"/>
        <w:numPr>
          <w:ilvl w:val="0"/>
          <w:numId w:val="20"/>
        </w:numPr>
        <w:tabs>
          <w:tab w:val="left" w:pos="1333"/>
        </w:tabs>
        <w:spacing w:before="118"/>
        <w:ind w:left="1333" w:hanging="359"/>
        <w:rPr>
          <w:sz w:val="24"/>
        </w:rPr>
      </w:pPr>
      <w:r>
        <w:rPr>
          <w:spacing w:val="-2"/>
          <w:sz w:val="24"/>
        </w:rPr>
        <w:t>Slimības</w:t>
      </w:r>
    </w:p>
    <w:p w14:paraId="5AD65368" w14:textId="77777777" w:rsidR="00553707" w:rsidRDefault="00000000">
      <w:pPr>
        <w:pStyle w:val="ListParagraph"/>
        <w:numPr>
          <w:ilvl w:val="1"/>
          <w:numId w:val="20"/>
        </w:numPr>
        <w:tabs>
          <w:tab w:val="left" w:pos="1757"/>
        </w:tabs>
        <w:spacing w:before="136"/>
        <w:ind w:left="1757" w:hanging="359"/>
        <w:rPr>
          <w:i/>
          <w:sz w:val="24"/>
        </w:rPr>
      </w:pPr>
      <w:r>
        <w:rPr>
          <w:sz w:val="24"/>
        </w:rPr>
        <w:t>sakņu trupe</w:t>
      </w:r>
      <w:r>
        <w:rPr>
          <w:spacing w:val="-1"/>
          <w:sz w:val="24"/>
        </w:rPr>
        <w:t xml:space="preserve"> </w:t>
      </w:r>
      <w:r>
        <w:rPr>
          <w:i/>
          <w:sz w:val="24"/>
        </w:rPr>
        <w:t>(</w:t>
      </w:r>
      <w:proofErr w:type="spellStart"/>
      <w:r>
        <w:rPr>
          <w:i/>
          <w:sz w:val="24"/>
        </w:rPr>
        <w:t>Heterobasidium</w:t>
      </w:r>
      <w:proofErr w:type="spellEnd"/>
      <w:r>
        <w:rPr>
          <w:i/>
          <w:sz w:val="24"/>
        </w:rPr>
        <w:t xml:space="preserve"> </w:t>
      </w:r>
      <w:proofErr w:type="spellStart"/>
      <w:r>
        <w:rPr>
          <w:i/>
          <w:spacing w:val="-2"/>
          <w:sz w:val="24"/>
        </w:rPr>
        <w:t>annosum</w:t>
      </w:r>
      <w:proofErr w:type="spellEnd"/>
      <w:r>
        <w:rPr>
          <w:i/>
          <w:spacing w:val="-2"/>
          <w:sz w:val="24"/>
        </w:rPr>
        <w:t>),</w:t>
      </w:r>
    </w:p>
    <w:p w14:paraId="6B4AA262" w14:textId="77777777" w:rsidR="00553707" w:rsidRDefault="00000000">
      <w:pPr>
        <w:pStyle w:val="ListParagraph"/>
        <w:numPr>
          <w:ilvl w:val="1"/>
          <w:numId w:val="20"/>
        </w:numPr>
        <w:tabs>
          <w:tab w:val="left" w:pos="1757"/>
        </w:tabs>
        <w:spacing w:before="117"/>
        <w:ind w:left="1757" w:hanging="359"/>
        <w:rPr>
          <w:sz w:val="24"/>
        </w:rPr>
      </w:pPr>
      <w:r>
        <w:rPr>
          <w:sz w:val="24"/>
        </w:rPr>
        <w:t>celmene</w:t>
      </w:r>
      <w:r>
        <w:rPr>
          <w:spacing w:val="-2"/>
          <w:sz w:val="24"/>
        </w:rPr>
        <w:t xml:space="preserve"> </w:t>
      </w:r>
      <w:r>
        <w:rPr>
          <w:sz w:val="24"/>
        </w:rPr>
        <w:t>(</w:t>
      </w:r>
      <w:proofErr w:type="spellStart"/>
      <w:r>
        <w:rPr>
          <w:i/>
          <w:sz w:val="24"/>
        </w:rPr>
        <w:t>Armillaria</w:t>
      </w:r>
      <w:proofErr w:type="spellEnd"/>
      <w:r>
        <w:rPr>
          <w:i/>
          <w:sz w:val="24"/>
        </w:rPr>
        <w:t xml:space="preserve"> </w:t>
      </w:r>
      <w:proofErr w:type="spellStart"/>
      <w:r>
        <w:rPr>
          <w:i/>
          <w:spacing w:val="-4"/>
          <w:sz w:val="24"/>
        </w:rPr>
        <w:t>spp</w:t>
      </w:r>
      <w:proofErr w:type="spellEnd"/>
      <w:r>
        <w:rPr>
          <w:i/>
          <w:spacing w:val="-4"/>
          <w:sz w:val="24"/>
        </w:rPr>
        <w:t>)</w:t>
      </w:r>
      <w:r>
        <w:rPr>
          <w:spacing w:val="-4"/>
          <w:sz w:val="24"/>
        </w:rPr>
        <w:t>,</w:t>
      </w:r>
    </w:p>
    <w:p w14:paraId="29446F22" w14:textId="77777777" w:rsidR="00553707" w:rsidRDefault="00000000">
      <w:pPr>
        <w:pStyle w:val="ListParagraph"/>
        <w:numPr>
          <w:ilvl w:val="1"/>
          <w:numId w:val="20"/>
        </w:numPr>
        <w:tabs>
          <w:tab w:val="left" w:pos="1757"/>
        </w:tabs>
        <w:spacing w:before="119"/>
        <w:ind w:left="1757" w:hanging="359"/>
        <w:rPr>
          <w:sz w:val="24"/>
        </w:rPr>
      </w:pPr>
      <w:r>
        <w:rPr>
          <w:sz w:val="24"/>
        </w:rPr>
        <w:t>sveķu</w:t>
      </w:r>
      <w:r>
        <w:rPr>
          <w:spacing w:val="-1"/>
          <w:sz w:val="24"/>
        </w:rPr>
        <w:t xml:space="preserve"> </w:t>
      </w:r>
      <w:r>
        <w:rPr>
          <w:sz w:val="24"/>
        </w:rPr>
        <w:t>vēzis</w:t>
      </w:r>
      <w:r>
        <w:rPr>
          <w:spacing w:val="-2"/>
          <w:sz w:val="24"/>
        </w:rPr>
        <w:t xml:space="preserve"> </w:t>
      </w:r>
      <w:r>
        <w:rPr>
          <w:sz w:val="24"/>
        </w:rPr>
        <w:t>(</w:t>
      </w:r>
      <w:proofErr w:type="spellStart"/>
      <w:r>
        <w:rPr>
          <w:i/>
          <w:sz w:val="24"/>
        </w:rPr>
        <w:t>Peridermium</w:t>
      </w:r>
      <w:proofErr w:type="spellEnd"/>
      <w:r>
        <w:rPr>
          <w:i/>
          <w:sz w:val="24"/>
        </w:rPr>
        <w:t xml:space="preserve"> </w:t>
      </w:r>
      <w:r>
        <w:rPr>
          <w:i/>
          <w:spacing w:val="-2"/>
          <w:sz w:val="24"/>
        </w:rPr>
        <w:t>pini</w:t>
      </w:r>
      <w:r>
        <w:rPr>
          <w:spacing w:val="-2"/>
          <w:sz w:val="24"/>
        </w:rPr>
        <w:t>),</w:t>
      </w:r>
    </w:p>
    <w:p w14:paraId="4168239F" w14:textId="77777777" w:rsidR="00553707" w:rsidRDefault="00000000">
      <w:pPr>
        <w:pStyle w:val="ListParagraph"/>
        <w:numPr>
          <w:ilvl w:val="1"/>
          <w:numId w:val="20"/>
        </w:numPr>
        <w:tabs>
          <w:tab w:val="left" w:pos="1757"/>
        </w:tabs>
        <w:spacing w:before="117"/>
        <w:ind w:left="1757" w:hanging="359"/>
        <w:rPr>
          <w:sz w:val="24"/>
        </w:rPr>
      </w:pPr>
      <w:r>
        <w:rPr>
          <w:sz w:val="24"/>
        </w:rPr>
        <w:t>skujbire</w:t>
      </w:r>
      <w:r>
        <w:rPr>
          <w:spacing w:val="-3"/>
          <w:sz w:val="24"/>
        </w:rPr>
        <w:t xml:space="preserve"> </w:t>
      </w:r>
      <w:r>
        <w:rPr>
          <w:sz w:val="24"/>
        </w:rPr>
        <w:t>(</w:t>
      </w:r>
      <w:proofErr w:type="spellStart"/>
      <w:r>
        <w:rPr>
          <w:i/>
          <w:sz w:val="24"/>
        </w:rPr>
        <w:t>Lophodermium</w:t>
      </w:r>
      <w:proofErr w:type="spellEnd"/>
      <w:r>
        <w:rPr>
          <w:i/>
          <w:spacing w:val="1"/>
          <w:sz w:val="24"/>
        </w:rPr>
        <w:t xml:space="preserve"> </w:t>
      </w:r>
      <w:proofErr w:type="spellStart"/>
      <w:r>
        <w:rPr>
          <w:i/>
          <w:spacing w:val="-4"/>
          <w:sz w:val="24"/>
        </w:rPr>
        <w:t>spp</w:t>
      </w:r>
      <w:proofErr w:type="spellEnd"/>
      <w:r>
        <w:rPr>
          <w:spacing w:val="-4"/>
          <w:sz w:val="24"/>
        </w:rPr>
        <w:t>).</w:t>
      </w:r>
    </w:p>
    <w:p w14:paraId="532B7469" w14:textId="77777777" w:rsidR="00553707" w:rsidRDefault="00553707">
      <w:pPr>
        <w:pStyle w:val="BodyText"/>
        <w:spacing w:before="256"/>
      </w:pPr>
    </w:p>
    <w:p w14:paraId="451DBE54" w14:textId="77777777" w:rsidR="00553707" w:rsidRDefault="00000000">
      <w:pPr>
        <w:pStyle w:val="BodyText"/>
        <w:spacing w:line="360" w:lineRule="auto"/>
        <w:ind w:left="482" w:right="867" w:firstLine="719"/>
        <w:jc w:val="both"/>
      </w:pPr>
      <w:r>
        <w:t>Pēdējos gados kā vienu no kaitēkļiem var pieminēt arī Spānijas kailgliemezi (</w:t>
      </w:r>
      <w:proofErr w:type="spellStart"/>
      <w:r>
        <w:rPr>
          <w:i/>
        </w:rPr>
        <w:t>Arion</w:t>
      </w:r>
      <w:proofErr w:type="spellEnd"/>
      <w:r>
        <w:rPr>
          <w:i/>
        </w:rPr>
        <w:t xml:space="preserve"> </w:t>
      </w:r>
      <w:proofErr w:type="spellStart"/>
      <w:r>
        <w:rPr>
          <w:i/>
        </w:rPr>
        <w:t>vulgaris</w:t>
      </w:r>
      <w:proofErr w:type="spellEnd"/>
      <w:r>
        <w:t>). Spānijas kailgliemezis ir visēdājs, līdz ar to kaitē augļiem, dārzeņiem un zaļajiem augiem.</w:t>
      </w:r>
      <w:r>
        <w:rPr>
          <w:spacing w:val="-2"/>
        </w:rPr>
        <w:t xml:space="preserve"> </w:t>
      </w:r>
      <w:r>
        <w:t>Latvijā</w:t>
      </w:r>
      <w:r>
        <w:rPr>
          <w:spacing w:val="-1"/>
        </w:rPr>
        <w:t xml:space="preserve"> </w:t>
      </w:r>
      <w:r>
        <w:t>suga</w:t>
      </w:r>
      <w:r>
        <w:rPr>
          <w:spacing w:val="-3"/>
        </w:rPr>
        <w:t xml:space="preserve"> </w:t>
      </w:r>
      <w:r>
        <w:t>konstatēta</w:t>
      </w:r>
      <w:r>
        <w:rPr>
          <w:spacing w:val="-1"/>
        </w:rPr>
        <w:t xml:space="preserve"> </w:t>
      </w:r>
      <w:r>
        <w:t>20. gs.</w:t>
      </w:r>
      <w:r>
        <w:rPr>
          <w:spacing w:val="40"/>
        </w:rPr>
        <w:t xml:space="preserve"> </w:t>
      </w:r>
      <w:r>
        <w:t>beigās,</w:t>
      </w:r>
      <w:r>
        <w:rPr>
          <w:spacing w:val="-1"/>
        </w:rPr>
        <w:t xml:space="preserve"> </w:t>
      </w:r>
      <w:r>
        <w:t>bet</w:t>
      </w:r>
      <w:r>
        <w:rPr>
          <w:spacing w:val="-2"/>
        </w:rPr>
        <w:t xml:space="preserve"> </w:t>
      </w:r>
      <w:r>
        <w:t>jau 21. gs.</w:t>
      </w:r>
      <w:r>
        <w:rPr>
          <w:spacing w:val="40"/>
        </w:rPr>
        <w:t xml:space="preserve"> </w:t>
      </w:r>
      <w:r>
        <w:t>sākumā</w:t>
      </w:r>
      <w:r>
        <w:rPr>
          <w:spacing w:val="-1"/>
        </w:rPr>
        <w:t xml:space="preserve"> </w:t>
      </w:r>
      <w:r>
        <w:t>tā</w:t>
      </w:r>
      <w:r>
        <w:rPr>
          <w:spacing w:val="-2"/>
        </w:rPr>
        <w:t xml:space="preserve"> </w:t>
      </w:r>
      <w:r>
        <w:t>strauji sākusi izplatīties. Ja</w:t>
      </w:r>
      <w:r>
        <w:rPr>
          <w:spacing w:val="-3"/>
        </w:rPr>
        <w:t xml:space="preserve"> </w:t>
      </w:r>
      <w:r>
        <w:t>2009.</w:t>
      </w:r>
      <w:r>
        <w:rPr>
          <w:spacing w:val="-2"/>
        </w:rPr>
        <w:t xml:space="preserve"> </w:t>
      </w:r>
      <w:r>
        <w:t>gadā</w:t>
      </w:r>
      <w:r>
        <w:rPr>
          <w:spacing w:val="-3"/>
        </w:rPr>
        <w:t xml:space="preserve"> </w:t>
      </w:r>
      <w:r>
        <w:t>bija</w:t>
      </w:r>
      <w:r>
        <w:rPr>
          <w:spacing w:val="-3"/>
        </w:rPr>
        <w:t xml:space="preserve"> </w:t>
      </w:r>
      <w:r>
        <w:t>zināma</w:t>
      </w:r>
      <w:r>
        <w:rPr>
          <w:spacing w:val="-3"/>
        </w:rPr>
        <w:t xml:space="preserve"> </w:t>
      </w:r>
      <w:r>
        <w:t>tikai</w:t>
      </w:r>
      <w:r>
        <w:rPr>
          <w:spacing w:val="-2"/>
        </w:rPr>
        <w:t xml:space="preserve"> </w:t>
      </w:r>
      <w:r>
        <w:t>viena</w:t>
      </w:r>
      <w:r>
        <w:rPr>
          <w:spacing w:val="-3"/>
        </w:rPr>
        <w:t xml:space="preserve"> </w:t>
      </w:r>
      <w:r>
        <w:t>šīs</w:t>
      </w:r>
      <w:r>
        <w:rPr>
          <w:spacing w:val="-2"/>
        </w:rPr>
        <w:t xml:space="preserve"> </w:t>
      </w:r>
      <w:r>
        <w:t>sugas</w:t>
      </w:r>
      <w:r>
        <w:rPr>
          <w:spacing w:val="-3"/>
        </w:rPr>
        <w:t xml:space="preserve"> </w:t>
      </w:r>
      <w:r>
        <w:t>atradne,</w:t>
      </w:r>
      <w:r>
        <w:rPr>
          <w:spacing w:val="-2"/>
        </w:rPr>
        <w:t xml:space="preserve"> </w:t>
      </w:r>
      <w:r>
        <w:t>tad</w:t>
      </w:r>
      <w:r>
        <w:rPr>
          <w:spacing w:val="-3"/>
        </w:rPr>
        <w:t xml:space="preserve"> </w:t>
      </w:r>
      <w:r>
        <w:t>2018.</w:t>
      </w:r>
      <w:r>
        <w:rPr>
          <w:spacing w:val="-2"/>
        </w:rPr>
        <w:t xml:space="preserve"> </w:t>
      </w:r>
      <w:r>
        <w:t>gadā</w:t>
      </w:r>
      <w:r>
        <w:rPr>
          <w:spacing w:val="-3"/>
        </w:rPr>
        <w:t xml:space="preserve"> </w:t>
      </w:r>
      <w:r>
        <w:t>suga</w:t>
      </w:r>
      <w:r>
        <w:rPr>
          <w:spacing w:val="-3"/>
        </w:rPr>
        <w:t xml:space="preserve"> </w:t>
      </w:r>
      <w:r>
        <w:t>apstiprināta</w:t>
      </w:r>
      <w:r>
        <w:rPr>
          <w:spacing w:val="-2"/>
        </w:rPr>
        <w:t xml:space="preserve"> </w:t>
      </w:r>
      <w:r>
        <w:t>46</w:t>
      </w:r>
      <w:r>
        <w:rPr>
          <w:spacing w:val="-3"/>
        </w:rPr>
        <w:t xml:space="preserve"> </w:t>
      </w:r>
      <w:r>
        <w:t>vietās. Spānijas</w:t>
      </w:r>
      <w:r>
        <w:rPr>
          <w:spacing w:val="8"/>
        </w:rPr>
        <w:t xml:space="preserve"> </w:t>
      </w:r>
      <w:r>
        <w:t>kailgliemezim</w:t>
      </w:r>
      <w:r>
        <w:rPr>
          <w:spacing w:val="9"/>
        </w:rPr>
        <w:t xml:space="preserve"> </w:t>
      </w:r>
      <w:r>
        <w:t>raksturīgas</w:t>
      </w:r>
      <w:r>
        <w:rPr>
          <w:spacing w:val="8"/>
        </w:rPr>
        <w:t xml:space="preserve"> </w:t>
      </w:r>
      <w:r>
        <w:t>masveida</w:t>
      </w:r>
      <w:r>
        <w:rPr>
          <w:spacing w:val="8"/>
        </w:rPr>
        <w:t xml:space="preserve"> </w:t>
      </w:r>
      <w:r>
        <w:t>populācijas,</w:t>
      </w:r>
      <w:r>
        <w:rPr>
          <w:spacing w:val="10"/>
        </w:rPr>
        <w:t xml:space="preserve"> </w:t>
      </w:r>
      <w:r>
        <w:t>un,</w:t>
      </w:r>
      <w:r>
        <w:rPr>
          <w:spacing w:val="8"/>
        </w:rPr>
        <w:t xml:space="preserve"> </w:t>
      </w:r>
      <w:r>
        <w:t>savairojoties</w:t>
      </w:r>
      <w:r>
        <w:rPr>
          <w:spacing w:val="10"/>
        </w:rPr>
        <w:t xml:space="preserve"> </w:t>
      </w:r>
      <w:r>
        <w:t>lielā</w:t>
      </w:r>
      <w:r>
        <w:rPr>
          <w:spacing w:val="8"/>
        </w:rPr>
        <w:t xml:space="preserve"> </w:t>
      </w:r>
      <w:r>
        <w:t>daudzumā,</w:t>
      </w:r>
      <w:r>
        <w:rPr>
          <w:spacing w:val="8"/>
        </w:rPr>
        <w:t xml:space="preserve"> </w:t>
      </w:r>
      <w:r>
        <w:t>tas</w:t>
      </w:r>
      <w:r>
        <w:rPr>
          <w:spacing w:val="9"/>
        </w:rPr>
        <w:t xml:space="preserve"> </w:t>
      </w:r>
      <w:r>
        <w:rPr>
          <w:spacing w:val="-5"/>
        </w:rPr>
        <w:t>ir</w:t>
      </w:r>
    </w:p>
    <w:p w14:paraId="211B82B8" w14:textId="77777777" w:rsidR="00553707" w:rsidRDefault="00553707">
      <w:pPr>
        <w:spacing w:line="360" w:lineRule="auto"/>
        <w:jc w:val="both"/>
        <w:sectPr w:rsidR="00553707" w:rsidSect="00CD44C4">
          <w:pgSz w:w="12240" w:h="15840"/>
          <w:pgMar w:top="1060" w:right="260" w:bottom="1260" w:left="1220" w:header="0" w:footer="995" w:gutter="0"/>
          <w:cols w:space="720"/>
        </w:sectPr>
      </w:pPr>
    </w:p>
    <w:p w14:paraId="37729D64" w14:textId="77777777" w:rsidR="00553707" w:rsidRDefault="00000000">
      <w:pPr>
        <w:pStyle w:val="BodyText"/>
        <w:spacing w:before="72" w:line="360" w:lineRule="auto"/>
        <w:ind w:left="482" w:right="867"/>
        <w:jc w:val="both"/>
      </w:pPr>
      <w:r>
        <w:t>spējīgs nodarīt būtisku kaitējumu laukaugiem. Iedzīvotāji tiek aicināti ziņot par sastaptajiem Spānijas kailgliemežiem Dabas aizsardzības pārvaldei, kā arī tos uzraudzīt un likvidēt savos īpašumos.</w:t>
      </w:r>
      <w:r>
        <w:rPr>
          <w:spacing w:val="-4"/>
        </w:rPr>
        <w:t xml:space="preserve"> </w:t>
      </w:r>
      <w:r>
        <w:t>Likvidēšanai</w:t>
      </w:r>
      <w:r>
        <w:rPr>
          <w:spacing w:val="-4"/>
        </w:rPr>
        <w:t xml:space="preserve"> </w:t>
      </w:r>
      <w:r>
        <w:t>iespējamas</w:t>
      </w:r>
      <w:r>
        <w:rPr>
          <w:spacing w:val="-5"/>
        </w:rPr>
        <w:t xml:space="preserve"> </w:t>
      </w:r>
      <w:r>
        <w:t>tādas</w:t>
      </w:r>
      <w:r>
        <w:rPr>
          <w:spacing w:val="-5"/>
        </w:rPr>
        <w:t xml:space="preserve"> </w:t>
      </w:r>
      <w:r>
        <w:t>metodes</w:t>
      </w:r>
      <w:r>
        <w:rPr>
          <w:spacing w:val="-2"/>
        </w:rPr>
        <w:t xml:space="preserve"> </w:t>
      </w:r>
      <w:r>
        <w:t>kā</w:t>
      </w:r>
      <w:r>
        <w:rPr>
          <w:spacing w:val="-5"/>
        </w:rPr>
        <w:t xml:space="preserve"> </w:t>
      </w:r>
      <w:r>
        <w:t>mehāniska</w:t>
      </w:r>
      <w:r>
        <w:rPr>
          <w:spacing w:val="-4"/>
        </w:rPr>
        <w:t xml:space="preserve"> </w:t>
      </w:r>
      <w:r>
        <w:t>nolasīšana</w:t>
      </w:r>
      <w:r>
        <w:rPr>
          <w:spacing w:val="-3"/>
        </w:rPr>
        <w:t xml:space="preserve"> </w:t>
      </w:r>
      <w:r>
        <w:t>(savāc</w:t>
      </w:r>
      <w:r>
        <w:rPr>
          <w:spacing w:val="-5"/>
        </w:rPr>
        <w:t xml:space="preserve"> </w:t>
      </w:r>
      <w:r>
        <w:t>un</w:t>
      </w:r>
      <w:r>
        <w:rPr>
          <w:spacing w:val="-4"/>
        </w:rPr>
        <w:t xml:space="preserve"> </w:t>
      </w:r>
      <w:r>
        <w:t>iznīcina</w:t>
      </w:r>
      <w:r>
        <w:rPr>
          <w:spacing w:val="-4"/>
        </w:rPr>
        <w:t xml:space="preserve"> </w:t>
      </w:r>
      <w:r>
        <w:t>pēc tam) vai mehāniska iznīcināšana uz vietas (pāršķeļot ar asu priekšmetu). Augus var aizsargāt būvējot aizsargsienas, izmantojot vara stieples (pie augšas nolokot 45 grādu leņķī) vai lentes un elektriskos ganus. Var ierīkot paslēptuves, kas pievilina Spānijas kailgliemežus, tādējādi padarot vieglāku to savākšanu.</w:t>
      </w:r>
    </w:p>
    <w:p w14:paraId="430CE948" w14:textId="77777777" w:rsidR="00553707" w:rsidRDefault="00000000">
      <w:pPr>
        <w:pStyle w:val="BodyText"/>
        <w:spacing w:before="1" w:line="360" w:lineRule="auto"/>
        <w:ind w:left="482" w:right="868" w:firstLine="719"/>
        <w:jc w:val="both"/>
      </w:pPr>
      <w:r>
        <w:t xml:space="preserve">Olaines novadā pie </w:t>
      </w:r>
      <w:proofErr w:type="spellStart"/>
      <w:r>
        <w:t>invazīvām</w:t>
      </w:r>
      <w:proofErr w:type="spellEnd"/>
      <w:r>
        <w:t xml:space="preserve"> kaitēkļu sugām var pieminēt Amerikas </w:t>
      </w:r>
      <w:proofErr w:type="spellStart"/>
      <w:r>
        <w:t>signālvēzi</w:t>
      </w:r>
      <w:proofErr w:type="spellEnd"/>
      <w:r>
        <w:t xml:space="preserve">. Uzskatāms par visbīstamāko </w:t>
      </w:r>
      <w:proofErr w:type="spellStart"/>
      <w:r>
        <w:t>invazīvo</w:t>
      </w:r>
      <w:proofErr w:type="spellEnd"/>
      <w:r>
        <w:t xml:space="preserve"> vēžu sugu, kas būtiski apdraud vietējo vēžu populācijas un izplata vēžu mēri. Dzīves veida ziņā ieņem līdzīgus biotopus kā </w:t>
      </w:r>
      <w:proofErr w:type="spellStart"/>
      <w:r>
        <w:t>platspīļu</w:t>
      </w:r>
      <w:proofErr w:type="spellEnd"/>
      <w:r>
        <w:t xml:space="preserve"> </w:t>
      </w:r>
      <w:proofErr w:type="spellStart"/>
      <w:r>
        <w:t>upesvēzis</w:t>
      </w:r>
      <w:proofErr w:type="spellEnd"/>
      <w:r>
        <w:t>, bet, tā kā ir noturīgāks</w:t>
      </w:r>
      <w:r>
        <w:rPr>
          <w:spacing w:val="-6"/>
        </w:rPr>
        <w:t xml:space="preserve"> </w:t>
      </w:r>
      <w:r>
        <w:t>pret</w:t>
      </w:r>
      <w:r>
        <w:rPr>
          <w:spacing w:val="-5"/>
        </w:rPr>
        <w:t xml:space="preserve"> </w:t>
      </w:r>
      <w:r>
        <w:t>slimībām</w:t>
      </w:r>
      <w:r>
        <w:rPr>
          <w:spacing w:val="-3"/>
        </w:rPr>
        <w:t xml:space="preserve"> </w:t>
      </w:r>
      <w:r>
        <w:t>un</w:t>
      </w:r>
      <w:r>
        <w:rPr>
          <w:spacing w:val="-5"/>
        </w:rPr>
        <w:t xml:space="preserve"> </w:t>
      </w:r>
      <w:r>
        <w:t>pats</w:t>
      </w:r>
      <w:r>
        <w:rPr>
          <w:spacing w:val="-5"/>
        </w:rPr>
        <w:t xml:space="preserve"> </w:t>
      </w:r>
      <w:r>
        <w:t>tās</w:t>
      </w:r>
      <w:r>
        <w:rPr>
          <w:spacing w:val="-6"/>
        </w:rPr>
        <w:t xml:space="preserve"> </w:t>
      </w:r>
      <w:r>
        <w:t>pārnēsā,</w:t>
      </w:r>
      <w:r>
        <w:rPr>
          <w:spacing w:val="-6"/>
        </w:rPr>
        <w:t xml:space="preserve"> </w:t>
      </w:r>
      <w:proofErr w:type="spellStart"/>
      <w:r>
        <w:t>signālvēzis</w:t>
      </w:r>
      <w:proofErr w:type="spellEnd"/>
      <w:r>
        <w:rPr>
          <w:spacing w:val="-5"/>
        </w:rPr>
        <w:t xml:space="preserve"> </w:t>
      </w:r>
      <w:r>
        <w:t>ir</w:t>
      </w:r>
      <w:r>
        <w:rPr>
          <w:spacing w:val="-6"/>
        </w:rPr>
        <w:t xml:space="preserve"> </w:t>
      </w:r>
      <w:r>
        <w:t>nopietns</w:t>
      </w:r>
      <w:r>
        <w:rPr>
          <w:spacing w:val="-6"/>
        </w:rPr>
        <w:t xml:space="preserve"> </w:t>
      </w:r>
      <w:r>
        <w:t>konkurents</w:t>
      </w:r>
      <w:r>
        <w:rPr>
          <w:spacing w:val="-5"/>
        </w:rPr>
        <w:t xml:space="preserve"> </w:t>
      </w:r>
      <w:r>
        <w:t>vietējiem</w:t>
      </w:r>
      <w:r>
        <w:rPr>
          <w:spacing w:val="-5"/>
        </w:rPr>
        <w:t xml:space="preserve"> </w:t>
      </w:r>
      <w:r>
        <w:t>vēžiem. Dzīvo upēs, ezeros, drenāžas kanālos, rok alas. Visēdājs.</w:t>
      </w:r>
    </w:p>
    <w:p w14:paraId="615E54D5" w14:textId="77777777" w:rsidR="00553707" w:rsidRDefault="00000000">
      <w:pPr>
        <w:pStyle w:val="BodyText"/>
        <w:spacing w:line="360" w:lineRule="auto"/>
        <w:ind w:left="482" w:right="873" w:firstLine="719"/>
        <w:jc w:val="both"/>
      </w:pPr>
      <w:r>
        <w:t xml:space="preserve">Augu saslimstības iedala karantīnas un </w:t>
      </w:r>
      <w:proofErr w:type="spellStart"/>
      <w:r>
        <w:t>nekarantīnas</w:t>
      </w:r>
      <w:proofErr w:type="spellEnd"/>
      <w:r>
        <w:t xml:space="preserve"> slimībās. Karantīnas slimībām ir </w:t>
      </w:r>
      <w:r>
        <w:rPr>
          <w:spacing w:val="-2"/>
        </w:rPr>
        <w:t xml:space="preserve">svarīgi savlaicīgi konstatēt infekcijas izraisītāja klātbūtni un iznīcināt attiecīgos infekcijas perēkļus. </w:t>
      </w:r>
      <w:r>
        <w:t xml:space="preserve">Aktuālākā karantīnas slimība ir kartupeļu gaišā gredzenpuve. </w:t>
      </w:r>
      <w:proofErr w:type="spellStart"/>
      <w:r>
        <w:t>Nekarantīnas</w:t>
      </w:r>
      <w:proofErr w:type="spellEnd"/>
      <w:r>
        <w:t xml:space="preserve"> slimības savlaicīgi ierobežo,</w:t>
      </w:r>
      <w:r>
        <w:rPr>
          <w:spacing w:val="-15"/>
        </w:rPr>
        <w:t xml:space="preserve"> </w:t>
      </w:r>
      <w:r>
        <w:t>lietojot</w:t>
      </w:r>
      <w:r>
        <w:rPr>
          <w:spacing w:val="-15"/>
        </w:rPr>
        <w:t xml:space="preserve"> </w:t>
      </w:r>
      <w:r>
        <w:t>augu</w:t>
      </w:r>
      <w:r>
        <w:rPr>
          <w:spacing w:val="-15"/>
        </w:rPr>
        <w:t xml:space="preserve"> </w:t>
      </w:r>
      <w:r>
        <w:t>aizsardzības</w:t>
      </w:r>
      <w:r>
        <w:rPr>
          <w:spacing w:val="-15"/>
        </w:rPr>
        <w:t xml:space="preserve"> </w:t>
      </w:r>
      <w:r>
        <w:t>līdzekļus.</w:t>
      </w:r>
      <w:r>
        <w:rPr>
          <w:spacing w:val="-15"/>
        </w:rPr>
        <w:t xml:space="preserve"> </w:t>
      </w:r>
      <w:r>
        <w:t>Raksturīgākā</w:t>
      </w:r>
      <w:r>
        <w:rPr>
          <w:spacing w:val="-15"/>
        </w:rPr>
        <w:t xml:space="preserve"> </w:t>
      </w:r>
      <w:proofErr w:type="spellStart"/>
      <w:r>
        <w:t>nekarantīnas</w:t>
      </w:r>
      <w:proofErr w:type="spellEnd"/>
      <w:r>
        <w:rPr>
          <w:spacing w:val="-15"/>
        </w:rPr>
        <w:t xml:space="preserve"> </w:t>
      </w:r>
      <w:r>
        <w:t>slimība</w:t>
      </w:r>
      <w:r>
        <w:rPr>
          <w:spacing w:val="-15"/>
        </w:rPr>
        <w:t xml:space="preserve"> </w:t>
      </w:r>
      <w:r>
        <w:t>ir</w:t>
      </w:r>
      <w:r>
        <w:rPr>
          <w:spacing w:val="-15"/>
        </w:rPr>
        <w:t xml:space="preserve"> </w:t>
      </w:r>
      <w:r>
        <w:t>kartupeļu</w:t>
      </w:r>
      <w:r>
        <w:rPr>
          <w:spacing w:val="-15"/>
        </w:rPr>
        <w:t xml:space="preserve"> </w:t>
      </w:r>
      <w:r>
        <w:t xml:space="preserve">lakstu </w:t>
      </w:r>
      <w:r>
        <w:rPr>
          <w:spacing w:val="-2"/>
        </w:rPr>
        <w:t>puve.</w:t>
      </w:r>
    </w:p>
    <w:p w14:paraId="7AE95BDF" w14:textId="77777777" w:rsidR="00553707" w:rsidRDefault="00000000">
      <w:pPr>
        <w:pStyle w:val="BodyText"/>
        <w:spacing w:before="1" w:line="360" w:lineRule="auto"/>
        <w:ind w:left="482" w:right="866" w:firstLine="719"/>
        <w:jc w:val="both"/>
      </w:pPr>
      <w:r>
        <w:t xml:space="preserve">ZM ir sagatavojusi noteikumu projektu par pasākumiem augu aizsardzībai pret </w:t>
      </w:r>
      <w:proofErr w:type="spellStart"/>
      <w:r>
        <w:rPr>
          <w:i/>
        </w:rPr>
        <w:t>Xylella</w:t>
      </w:r>
      <w:proofErr w:type="spellEnd"/>
      <w:r>
        <w:rPr>
          <w:i/>
        </w:rPr>
        <w:t xml:space="preserve"> </w:t>
      </w:r>
      <w:proofErr w:type="spellStart"/>
      <w:r>
        <w:rPr>
          <w:i/>
        </w:rPr>
        <w:t>fastidiosa</w:t>
      </w:r>
      <w:proofErr w:type="spellEnd"/>
      <w:r>
        <w:rPr>
          <w:i/>
        </w:rPr>
        <w:t xml:space="preserve"> </w:t>
      </w:r>
      <w:r>
        <w:t>organismu, kas izraisa bīstamu bakteriālu slimību augiem. Noteikumu projekts izstrādāts,</w:t>
      </w:r>
      <w:r>
        <w:rPr>
          <w:spacing w:val="-1"/>
        </w:rPr>
        <w:t xml:space="preserve"> </w:t>
      </w:r>
      <w:r>
        <w:t>lai</w:t>
      </w:r>
      <w:r>
        <w:rPr>
          <w:spacing w:val="-1"/>
        </w:rPr>
        <w:t xml:space="preserve"> </w:t>
      </w:r>
      <w:r>
        <w:t>novērstu</w:t>
      </w:r>
      <w:r>
        <w:rPr>
          <w:spacing w:val="-1"/>
        </w:rPr>
        <w:t xml:space="preserve"> </w:t>
      </w:r>
      <w:r>
        <w:t>kaitīgā</w:t>
      </w:r>
      <w:r>
        <w:rPr>
          <w:spacing w:val="-2"/>
        </w:rPr>
        <w:t xml:space="preserve"> </w:t>
      </w:r>
      <w:r>
        <w:t>organisma</w:t>
      </w:r>
      <w:r>
        <w:rPr>
          <w:spacing w:val="-2"/>
        </w:rPr>
        <w:t xml:space="preserve"> </w:t>
      </w:r>
      <w:r>
        <w:t>ievešanu</w:t>
      </w:r>
      <w:r>
        <w:rPr>
          <w:spacing w:val="-1"/>
        </w:rPr>
        <w:t xml:space="preserve"> </w:t>
      </w:r>
      <w:r>
        <w:t>un</w:t>
      </w:r>
      <w:r>
        <w:rPr>
          <w:spacing w:val="-1"/>
        </w:rPr>
        <w:t xml:space="preserve"> </w:t>
      </w:r>
      <w:r>
        <w:t>izplatīšanos</w:t>
      </w:r>
      <w:r>
        <w:rPr>
          <w:spacing w:val="-1"/>
        </w:rPr>
        <w:t xml:space="preserve"> </w:t>
      </w:r>
      <w:r>
        <w:t>Latvijā.</w:t>
      </w:r>
      <w:r>
        <w:rPr>
          <w:spacing w:val="-1"/>
        </w:rPr>
        <w:t xml:space="preserve"> </w:t>
      </w:r>
      <w:r>
        <w:t>2018.</w:t>
      </w:r>
      <w:r>
        <w:rPr>
          <w:spacing w:val="-1"/>
        </w:rPr>
        <w:t xml:space="preserve"> </w:t>
      </w:r>
      <w:r>
        <w:t>gada</w:t>
      </w:r>
      <w:r>
        <w:rPr>
          <w:spacing w:val="-2"/>
        </w:rPr>
        <w:t xml:space="preserve"> </w:t>
      </w:r>
      <w:r>
        <w:t>16.</w:t>
      </w:r>
      <w:r>
        <w:rPr>
          <w:spacing w:val="-1"/>
        </w:rPr>
        <w:t xml:space="preserve"> </w:t>
      </w:r>
      <w:r>
        <w:t xml:space="preserve">oktobra MK noteikumos Nr. 640. “Fitosanitārie pasākumi un to piemērošanas kārtība augu un augu produktu aizsardzībai pret </w:t>
      </w:r>
      <w:proofErr w:type="spellStart"/>
      <w:r>
        <w:t>Xylella</w:t>
      </w:r>
      <w:proofErr w:type="spellEnd"/>
      <w:r>
        <w:t xml:space="preserve"> </w:t>
      </w:r>
      <w:proofErr w:type="spellStart"/>
      <w:r>
        <w:t>fastidiosa</w:t>
      </w:r>
      <w:proofErr w:type="spellEnd"/>
      <w:r>
        <w:t xml:space="preserve"> (</w:t>
      </w:r>
      <w:proofErr w:type="spellStart"/>
      <w:r>
        <w:t>Wells</w:t>
      </w:r>
      <w:proofErr w:type="spellEnd"/>
      <w:r>
        <w:t xml:space="preserve"> </w:t>
      </w:r>
      <w:proofErr w:type="spellStart"/>
      <w:r>
        <w:t>et</w:t>
      </w:r>
      <w:proofErr w:type="spellEnd"/>
      <w:r>
        <w:t xml:space="preserve"> </w:t>
      </w:r>
      <w:proofErr w:type="spellStart"/>
      <w:r>
        <w:t>al</w:t>
      </w:r>
      <w:proofErr w:type="spellEnd"/>
      <w:r>
        <w:t>.)”</w:t>
      </w:r>
      <w:r>
        <w:rPr>
          <w:spacing w:val="40"/>
        </w:rPr>
        <w:t xml:space="preserve"> </w:t>
      </w:r>
      <w:r>
        <w:t>noteikti fitosanitārie pasākumi un to piemērošanas</w:t>
      </w:r>
      <w:r>
        <w:rPr>
          <w:spacing w:val="-11"/>
        </w:rPr>
        <w:t xml:space="preserve"> </w:t>
      </w:r>
      <w:r>
        <w:t>kārtība</w:t>
      </w:r>
      <w:r>
        <w:rPr>
          <w:spacing w:val="-12"/>
        </w:rPr>
        <w:t xml:space="preserve"> </w:t>
      </w:r>
      <w:r>
        <w:t>augu</w:t>
      </w:r>
      <w:r>
        <w:rPr>
          <w:spacing w:val="-12"/>
        </w:rPr>
        <w:t xml:space="preserve"> </w:t>
      </w:r>
      <w:r>
        <w:t>un</w:t>
      </w:r>
      <w:r>
        <w:rPr>
          <w:spacing w:val="-12"/>
        </w:rPr>
        <w:t xml:space="preserve"> </w:t>
      </w:r>
      <w:r>
        <w:t>augu</w:t>
      </w:r>
      <w:r>
        <w:rPr>
          <w:spacing w:val="-12"/>
        </w:rPr>
        <w:t xml:space="preserve"> </w:t>
      </w:r>
      <w:r>
        <w:t>produktu</w:t>
      </w:r>
      <w:r>
        <w:rPr>
          <w:spacing w:val="-11"/>
        </w:rPr>
        <w:t xml:space="preserve"> </w:t>
      </w:r>
      <w:r>
        <w:t>aizsardzībai</w:t>
      </w:r>
      <w:r>
        <w:rPr>
          <w:spacing w:val="-12"/>
        </w:rPr>
        <w:t xml:space="preserve"> </w:t>
      </w:r>
      <w:r>
        <w:t>pret</w:t>
      </w:r>
      <w:r>
        <w:rPr>
          <w:spacing w:val="-11"/>
        </w:rPr>
        <w:t xml:space="preserve"> </w:t>
      </w:r>
      <w:r>
        <w:t>kaitīgo</w:t>
      </w:r>
      <w:r>
        <w:rPr>
          <w:spacing w:val="-11"/>
        </w:rPr>
        <w:t xml:space="preserve"> </w:t>
      </w:r>
      <w:r>
        <w:t>organismu</w:t>
      </w:r>
      <w:r>
        <w:rPr>
          <w:spacing w:val="-12"/>
        </w:rPr>
        <w:t xml:space="preserve"> </w:t>
      </w:r>
      <w:proofErr w:type="spellStart"/>
      <w:r>
        <w:t>Xylella</w:t>
      </w:r>
      <w:proofErr w:type="spellEnd"/>
      <w:r>
        <w:rPr>
          <w:spacing w:val="-13"/>
        </w:rPr>
        <w:t xml:space="preserve"> </w:t>
      </w:r>
      <w:proofErr w:type="spellStart"/>
      <w:r>
        <w:t>fastidiosa</w:t>
      </w:r>
      <w:proofErr w:type="spellEnd"/>
      <w:r>
        <w:t xml:space="preserve"> (</w:t>
      </w:r>
      <w:proofErr w:type="spellStart"/>
      <w:r>
        <w:t>Wells</w:t>
      </w:r>
      <w:proofErr w:type="spellEnd"/>
      <w:r>
        <w:rPr>
          <w:spacing w:val="-7"/>
        </w:rPr>
        <w:t xml:space="preserve"> </w:t>
      </w:r>
      <w:proofErr w:type="spellStart"/>
      <w:r>
        <w:t>et</w:t>
      </w:r>
      <w:proofErr w:type="spellEnd"/>
      <w:r>
        <w:rPr>
          <w:spacing w:val="-6"/>
        </w:rPr>
        <w:t xml:space="preserve"> </w:t>
      </w:r>
      <w:proofErr w:type="spellStart"/>
      <w:r>
        <w:t>al</w:t>
      </w:r>
      <w:proofErr w:type="spellEnd"/>
      <w:r>
        <w:t>.)</w:t>
      </w:r>
      <w:r>
        <w:rPr>
          <w:spacing w:val="-7"/>
        </w:rPr>
        <w:t xml:space="preserve"> </w:t>
      </w:r>
      <w:r>
        <w:t>jeb</w:t>
      </w:r>
      <w:r>
        <w:rPr>
          <w:spacing w:val="-7"/>
        </w:rPr>
        <w:t xml:space="preserve"> </w:t>
      </w:r>
      <w:r>
        <w:t>bakteriālo</w:t>
      </w:r>
      <w:r>
        <w:rPr>
          <w:spacing w:val="-6"/>
        </w:rPr>
        <w:t xml:space="preserve"> </w:t>
      </w:r>
      <w:r>
        <w:t>lapu</w:t>
      </w:r>
      <w:r>
        <w:rPr>
          <w:spacing w:val="-7"/>
        </w:rPr>
        <w:t xml:space="preserve"> </w:t>
      </w:r>
      <w:r>
        <w:t>apdegumu.</w:t>
      </w:r>
      <w:r>
        <w:rPr>
          <w:spacing w:val="-5"/>
        </w:rPr>
        <w:t xml:space="preserve"> </w:t>
      </w:r>
      <w:r>
        <w:t>Organisms</w:t>
      </w:r>
      <w:r>
        <w:rPr>
          <w:spacing w:val="-7"/>
        </w:rPr>
        <w:t xml:space="preserve"> </w:t>
      </w:r>
      <w:r>
        <w:t>augiem</w:t>
      </w:r>
      <w:r>
        <w:rPr>
          <w:spacing w:val="-7"/>
        </w:rPr>
        <w:t xml:space="preserve"> </w:t>
      </w:r>
      <w:r>
        <w:t>izraisa</w:t>
      </w:r>
      <w:r>
        <w:rPr>
          <w:spacing w:val="-7"/>
        </w:rPr>
        <w:t xml:space="preserve"> </w:t>
      </w:r>
      <w:r>
        <w:t>bīstamu</w:t>
      </w:r>
      <w:r>
        <w:rPr>
          <w:spacing w:val="-6"/>
        </w:rPr>
        <w:t xml:space="preserve"> </w:t>
      </w:r>
      <w:r>
        <w:t>bakteriālu</w:t>
      </w:r>
      <w:r>
        <w:rPr>
          <w:spacing w:val="-7"/>
        </w:rPr>
        <w:t xml:space="preserve"> </w:t>
      </w:r>
      <w:r>
        <w:t>slimību. Baktērijas nosprosto koksnes vadaudus, kas kavē auga attīstību, izraisa</w:t>
      </w:r>
      <w:r>
        <w:rPr>
          <w:spacing w:val="-1"/>
        </w:rPr>
        <w:t xml:space="preserve"> </w:t>
      </w:r>
      <w:r>
        <w:t>lapu vīšanu,</w:t>
      </w:r>
      <w:r>
        <w:rPr>
          <w:spacing w:val="-1"/>
        </w:rPr>
        <w:t xml:space="preserve"> </w:t>
      </w:r>
      <w:r>
        <w:t xml:space="preserve">koka vainaga atmiršanu un bojāeju. Organismu arī pārnēsā kukaiņi (cikādes), kas veicina tā izplatīšanos. Viena no cikāžu sugām, kas pārnēsā organismu, ir putu cikāde, kas plaši izplatīta arī Latvijā. </w:t>
      </w:r>
      <w:proofErr w:type="spellStart"/>
      <w:r>
        <w:t>Xylella</w:t>
      </w:r>
      <w:proofErr w:type="spellEnd"/>
      <w:r>
        <w:t xml:space="preserve"> </w:t>
      </w:r>
      <w:proofErr w:type="spellStart"/>
      <w:r>
        <w:t>fastidiosa</w:t>
      </w:r>
      <w:proofErr w:type="spellEnd"/>
      <w:r>
        <w:t xml:space="preserve"> ir viena no visbīstamākajām baktērijām pasaulē, kas apdraud vairāk nekā 300 dažādas augu</w:t>
      </w:r>
      <w:r>
        <w:rPr>
          <w:spacing w:val="-2"/>
        </w:rPr>
        <w:t xml:space="preserve"> </w:t>
      </w:r>
      <w:r>
        <w:t>sugas, tajā</w:t>
      </w:r>
      <w:r>
        <w:rPr>
          <w:spacing w:val="-3"/>
        </w:rPr>
        <w:t xml:space="preserve"> </w:t>
      </w:r>
      <w:r>
        <w:t>skaitā</w:t>
      </w:r>
      <w:r>
        <w:rPr>
          <w:spacing w:val="-3"/>
        </w:rPr>
        <w:t xml:space="preserve"> </w:t>
      </w:r>
      <w:r>
        <w:t>tādas</w:t>
      </w:r>
      <w:r>
        <w:rPr>
          <w:spacing w:val="-3"/>
        </w:rPr>
        <w:t xml:space="preserve"> </w:t>
      </w:r>
      <w:r>
        <w:t>Latvijā</w:t>
      </w:r>
      <w:r>
        <w:rPr>
          <w:spacing w:val="-1"/>
        </w:rPr>
        <w:t xml:space="preserve"> </w:t>
      </w:r>
      <w:r>
        <w:t>saimnieciski un</w:t>
      </w:r>
      <w:r>
        <w:rPr>
          <w:spacing w:val="-2"/>
        </w:rPr>
        <w:t xml:space="preserve"> </w:t>
      </w:r>
      <w:r>
        <w:t>ekonomiski</w:t>
      </w:r>
      <w:r>
        <w:rPr>
          <w:spacing w:val="-2"/>
        </w:rPr>
        <w:t xml:space="preserve"> </w:t>
      </w:r>
      <w:r>
        <w:t>nozīmīgas</w:t>
      </w:r>
      <w:r>
        <w:rPr>
          <w:spacing w:val="-3"/>
        </w:rPr>
        <w:t xml:space="preserve"> </w:t>
      </w:r>
      <w:r>
        <w:t>koku</w:t>
      </w:r>
      <w:r>
        <w:rPr>
          <w:spacing w:val="-2"/>
        </w:rPr>
        <w:t xml:space="preserve"> </w:t>
      </w:r>
      <w:r>
        <w:t>sugas</w:t>
      </w:r>
      <w:r>
        <w:rPr>
          <w:spacing w:val="-3"/>
        </w:rPr>
        <w:t xml:space="preserve"> </w:t>
      </w:r>
      <w:r>
        <w:t>kā</w:t>
      </w:r>
      <w:r>
        <w:rPr>
          <w:spacing w:val="-3"/>
        </w:rPr>
        <w:t xml:space="preserve"> </w:t>
      </w:r>
      <w:r>
        <w:t>ozolus, kļavas,</w:t>
      </w:r>
      <w:r>
        <w:rPr>
          <w:spacing w:val="-6"/>
        </w:rPr>
        <w:t xml:space="preserve"> </w:t>
      </w:r>
      <w:r>
        <w:t>vītolus,</w:t>
      </w:r>
      <w:r>
        <w:rPr>
          <w:spacing w:val="-5"/>
        </w:rPr>
        <w:t xml:space="preserve"> </w:t>
      </w:r>
      <w:r>
        <w:t>gobas,</w:t>
      </w:r>
      <w:r>
        <w:rPr>
          <w:spacing w:val="-6"/>
        </w:rPr>
        <w:t xml:space="preserve"> </w:t>
      </w:r>
      <w:r>
        <w:t>vīksnas,</w:t>
      </w:r>
      <w:r>
        <w:rPr>
          <w:spacing w:val="-6"/>
        </w:rPr>
        <w:t xml:space="preserve"> </w:t>
      </w:r>
      <w:r>
        <w:t>zirgkastaņas,</w:t>
      </w:r>
      <w:r>
        <w:rPr>
          <w:spacing w:val="-6"/>
        </w:rPr>
        <w:t xml:space="preserve"> </w:t>
      </w:r>
      <w:r>
        <w:t>arī</w:t>
      </w:r>
      <w:r>
        <w:rPr>
          <w:spacing w:val="-6"/>
        </w:rPr>
        <w:t xml:space="preserve"> </w:t>
      </w:r>
      <w:r>
        <w:t>augļu</w:t>
      </w:r>
      <w:r>
        <w:rPr>
          <w:spacing w:val="-5"/>
        </w:rPr>
        <w:t xml:space="preserve"> </w:t>
      </w:r>
      <w:r>
        <w:t>kokus</w:t>
      </w:r>
      <w:r>
        <w:rPr>
          <w:spacing w:val="-6"/>
        </w:rPr>
        <w:t xml:space="preserve"> </w:t>
      </w:r>
      <w:r>
        <w:t>un</w:t>
      </w:r>
      <w:r>
        <w:rPr>
          <w:spacing w:val="-6"/>
        </w:rPr>
        <w:t xml:space="preserve"> </w:t>
      </w:r>
      <w:r>
        <w:t>ogulājus</w:t>
      </w:r>
      <w:r>
        <w:rPr>
          <w:spacing w:val="-6"/>
        </w:rPr>
        <w:t xml:space="preserve"> </w:t>
      </w:r>
      <w:r>
        <w:t>–</w:t>
      </w:r>
      <w:r>
        <w:rPr>
          <w:spacing w:val="-8"/>
        </w:rPr>
        <w:t xml:space="preserve"> </w:t>
      </w:r>
      <w:r>
        <w:t>plūmes,</w:t>
      </w:r>
      <w:r>
        <w:rPr>
          <w:spacing w:val="-6"/>
        </w:rPr>
        <w:t xml:space="preserve"> </w:t>
      </w:r>
      <w:r>
        <w:t>ķiršus,</w:t>
      </w:r>
      <w:r>
        <w:rPr>
          <w:spacing w:val="-6"/>
        </w:rPr>
        <w:t xml:space="preserve"> </w:t>
      </w:r>
      <w:r>
        <w:t xml:space="preserve">avenes, kazenes, dzērvenes, </w:t>
      </w:r>
      <w:proofErr w:type="spellStart"/>
      <w:r>
        <w:t>krūmmellenes</w:t>
      </w:r>
      <w:proofErr w:type="spellEnd"/>
      <w:r>
        <w:t>. Tāpat baktērija var bojāt daudzus plaši izplatītus dekoratīvos augus</w:t>
      </w:r>
      <w:r>
        <w:rPr>
          <w:spacing w:val="72"/>
        </w:rPr>
        <w:t xml:space="preserve"> </w:t>
      </w:r>
      <w:r>
        <w:t>(hortenzijas,</w:t>
      </w:r>
      <w:r>
        <w:rPr>
          <w:spacing w:val="77"/>
        </w:rPr>
        <w:t xml:space="preserve"> </w:t>
      </w:r>
      <w:r>
        <w:t>efejas,</w:t>
      </w:r>
      <w:r>
        <w:rPr>
          <w:spacing w:val="74"/>
        </w:rPr>
        <w:t xml:space="preserve"> </w:t>
      </w:r>
      <w:r>
        <w:t>lavandas,</w:t>
      </w:r>
      <w:r>
        <w:rPr>
          <w:spacing w:val="74"/>
        </w:rPr>
        <w:t xml:space="preserve"> </w:t>
      </w:r>
      <w:r>
        <w:t>rozmarīnu,</w:t>
      </w:r>
      <w:r>
        <w:rPr>
          <w:spacing w:val="74"/>
        </w:rPr>
        <w:t xml:space="preserve"> </w:t>
      </w:r>
      <w:r>
        <w:t>pelargonijas</w:t>
      </w:r>
      <w:r>
        <w:rPr>
          <w:spacing w:val="76"/>
        </w:rPr>
        <w:t xml:space="preserve"> </w:t>
      </w:r>
      <w:r>
        <w:t>u.c.).</w:t>
      </w:r>
      <w:r>
        <w:rPr>
          <w:spacing w:val="76"/>
        </w:rPr>
        <w:t xml:space="preserve"> </w:t>
      </w:r>
      <w:r>
        <w:t>Baktēriju</w:t>
      </w:r>
      <w:r>
        <w:rPr>
          <w:spacing w:val="74"/>
        </w:rPr>
        <w:t xml:space="preserve"> </w:t>
      </w:r>
      <w:r>
        <w:t>nav</w:t>
      </w:r>
      <w:r>
        <w:rPr>
          <w:spacing w:val="75"/>
        </w:rPr>
        <w:t xml:space="preserve"> </w:t>
      </w:r>
      <w:r>
        <w:rPr>
          <w:spacing w:val="-2"/>
        </w:rPr>
        <w:t>iespējams</w:t>
      </w:r>
    </w:p>
    <w:p w14:paraId="65767AD0" w14:textId="77777777" w:rsidR="00553707" w:rsidRDefault="00553707">
      <w:pPr>
        <w:spacing w:line="360" w:lineRule="auto"/>
        <w:jc w:val="both"/>
        <w:sectPr w:rsidR="00553707" w:rsidSect="00CD44C4">
          <w:pgSz w:w="12240" w:h="15840"/>
          <w:pgMar w:top="1060" w:right="260" w:bottom="1260" w:left="1220" w:header="0" w:footer="995" w:gutter="0"/>
          <w:cols w:space="720"/>
        </w:sectPr>
      </w:pPr>
    </w:p>
    <w:p w14:paraId="0D5260B2" w14:textId="77777777" w:rsidR="00553707" w:rsidRDefault="00000000">
      <w:pPr>
        <w:pStyle w:val="BodyText"/>
        <w:spacing w:before="72" w:line="360" w:lineRule="auto"/>
        <w:ind w:left="482" w:right="871"/>
        <w:jc w:val="both"/>
      </w:pPr>
      <w:r>
        <w:t>ierobežot ar augu aizsardzības līdzekļiem. Galvenais veids kā apturēt baktērijas izplatību, ir ļoti stingru</w:t>
      </w:r>
      <w:r>
        <w:rPr>
          <w:spacing w:val="-13"/>
        </w:rPr>
        <w:t xml:space="preserve"> </w:t>
      </w:r>
      <w:r>
        <w:t>fitosanitāro</w:t>
      </w:r>
      <w:r>
        <w:rPr>
          <w:spacing w:val="-13"/>
        </w:rPr>
        <w:t xml:space="preserve"> </w:t>
      </w:r>
      <w:r>
        <w:t>pasākumu</w:t>
      </w:r>
      <w:r>
        <w:rPr>
          <w:spacing w:val="-12"/>
        </w:rPr>
        <w:t xml:space="preserve"> </w:t>
      </w:r>
      <w:r>
        <w:t>piemērošana</w:t>
      </w:r>
      <w:r>
        <w:rPr>
          <w:spacing w:val="-13"/>
        </w:rPr>
        <w:t xml:space="preserve"> </w:t>
      </w:r>
      <w:r>
        <w:t>–</w:t>
      </w:r>
      <w:r>
        <w:rPr>
          <w:spacing w:val="-13"/>
        </w:rPr>
        <w:t xml:space="preserve"> </w:t>
      </w:r>
      <w:r>
        <w:t>inficēto</w:t>
      </w:r>
      <w:r>
        <w:rPr>
          <w:spacing w:val="-12"/>
        </w:rPr>
        <w:t xml:space="preserve"> </w:t>
      </w:r>
      <w:r>
        <w:t>koku</w:t>
      </w:r>
      <w:r>
        <w:rPr>
          <w:spacing w:val="-13"/>
        </w:rPr>
        <w:t xml:space="preserve"> </w:t>
      </w:r>
      <w:r>
        <w:t>un</w:t>
      </w:r>
      <w:r>
        <w:rPr>
          <w:spacing w:val="-13"/>
        </w:rPr>
        <w:t xml:space="preserve"> </w:t>
      </w:r>
      <w:r>
        <w:t>apkārtējo</w:t>
      </w:r>
      <w:r>
        <w:rPr>
          <w:spacing w:val="-12"/>
        </w:rPr>
        <w:t xml:space="preserve"> </w:t>
      </w:r>
      <w:proofErr w:type="spellStart"/>
      <w:r>
        <w:t>saimniekaugu</w:t>
      </w:r>
      <w:proofErr w:type="spellEnd"/>
      <w:r>
        <w:rPr>
          <w:spacing w:val="-13"/>
        </w:rPr>
        <w:t xml:space="preserve"> </w:t>
      </w:r>
      <w:r>
        <w:t>pēc</w:t>
      </w:r>
      <w:r>
        <w:rPr>
          <w:spacing w:val="-13"/>
        </w:rPr>
        <w:t xml:space="preserve"> </w:t>
      </w:r>
      <w:r>
        <w:t xml:space="preserve">iespējas ātrāka iznīcināšana. Papildus šiem pasākumiem jāizmanto insekticīdi, kas samazinātu slimības pārnesēju kukaiņu skaitu. Galvenais baktērijas izplatīšanās veids ir ar stādāmo materiālu (arī </w:t>
      </w:r>
      <w:proofErr w:type="spellStart"/>
      <w:r>
        <w:t>podaugiem</w:t>
      </w:r>
      <w:proofErr w:type="spellEnd"/>
      <w:r>
        <w:t>, kas domāti dekoratīviem nolūkiem). Tāpēc ir ļoti jāuzmanās ar “zaļo suvenīru” ievešanu no tām valstīm, kur baktērija ir izplatīta, piemēram, ASV, Kanāda, arī Itālija, Francija, Spānija, Vācija. Baktērija Eiropā pirmo reizi konstatēta 2013. gadā, Itālijā, kur nodarīja milzīgus zaudējumus olīvu audzētājiem, nopostot stādījumus vairāk nekā 300 000 ha platībā.</w:t>
      </w:r>
    </w:p>
    <w:p w14:paraId="2C544C0E" w14:textId="77777777" w:rsidR="00553707" w:rsidRDefault="00000000">
      <w:pPr>
        <w:pStyle w:val="BodyText"/>
        <w:spacing w:line="360" w:lineRule="auto"/>
        <w:ind w:left="482" w:right="868" w:firstLine="719"/>
        <w:jc w:val="both"/>
      </w:pPr>
      <w:r>
        <w:t>2017.</w:t>
      </w:r>
      <w:r>
        <w:rPr>
          <w:spacing w:val="-2"/>
        </w:rPr>
        <w:t xml:space="preserve"> </w:t>
      </w:r>
      <w:r>
        <w:t>gadā</w:t>
      </w:r>
      <w:r>
        <w:rPr>
          <w:spacing w:val="-2"/>
        </w:rPr>
        <w:t xml:space="preserve"> </w:t>
      </w:r>
      <w:r>
        <w:t>Latvijā</w:t>
      </w:r>
      <w:r>
        <w:rPr>
          <w:spacing w:val="-2"/>
        </w:rPr>
        <w:t xml:space="preserve"> </w:t>
      </w:r>
      <w:r>
        <w:t>pirmo</w:t>
      </w:r>
      <w:r>
        <w:rPr>
          <w:spacing w:val="-3"/>
        </w:rPr>
        <w:t xml:space="preserve"> </w:t>
      </w:r>
      <w:r>
        <w:t>reizi</w:t>
      </w:r>
      <w:r>
        <w:rPr>
          <w:spacing w:val="-2"/>
        </w:rPr>
        <w:t xml:space="preserve"> </w:t>
      </w:r>
      <w:r>
        <w:t>konstatēta</w:t>
      </w:r>
      <w:r>
        <w:rPr>
          <w:spacing w:val="-2"/>
        </w:rPr>
        <w:t xml:space="preserve"> </w:t>
      </w:r>
      <w:r>
        <w:t>baktērija,</w:t>
      </w:r>
      <w:r>
        <w:rPr>
          <w:spacing w:val="-2"/>
        </w:rPr>
        <w:t xml:space="preserve"> </w:t>
      </w:r>
      <w:r>
        <w:t>kas</w:t>
      </w:r>
      <w:r>
        <w:rPr>
          <w:spacing w:val="-2"/>
        </w:rPr>
        <w:t xml:space="preserve"> </w:t>
      </w:r>
      <w:r>
        <w:t>izraisa</w:t>
      </w:r>
      <w:r>
        <w:rPr>
          <w:spacing w:val="-2"/>
        </w:rPr>
        <w:t xml:space="preserve"> </w:t>
      </w:r>
      <w:r>
        <w:t>ozolu</w:t>
      </w:r>
      <w:r>
        <w:rPr>
          <w:spacing w:val="-2"/>
        </w:rPr>
        <w:t xml:space="preserve"> </w:t>
      </w:r>
      <w:r>
        <w:t>akūto</w:t>
      </w:r>
      <w:r>
        <w:rPr>
          <w:spacing w:val="-3"/>
        </w:rPr>
        <w:t xml:space="preserve"> </w:t>
      </w:r>
      <w:r>
        <w:t>kalšanu.</w:t>
      </w:r>
      <w:r>
        <w:rPr>
          <w:spacing w:val="-2"/>
        </w:rPr>
        <w:t xml:space="preserve"> </w:t>
      </w:r>
      <w:r>
        <w:t xml:space="preserve">Akūto ozolu kalšanas ierosinātājs ir zinātnei jaunas baktērijas: </w:t>
      </w:r>
      <w:proofErr w:type="spellStart"/>
      <w:r>
        <w:rPr>
          <w:i/>
        </w:rPr>
        <w:t>Gibbsiella</w:t>
      </w:r>
      <w:proofErr w:type="spellEnd"/>
      <w:r>
        <w:rPr>
          <w:i/>
        </w:rPr>
        <w:t xml:space="preserve"> </w:t>
      </w:r>
      <w:proofErr w:type="spellStart"/>
      <w:r>
        <w:rPr>
          <w:i/>
        </w:rPr>
        <w:t>quercinecans</w:t>
      </w:r>
      <w:proofErr w:type="spellEnd"/>
      <w:r>
        <w:rPr>
          <w:i/>
        </w:rPr>
        <w:t xml:space="preserve"> </w:t>
      </w:r>
      <w:r>
        <w:t xml:space="preserve">un </w:t>
      </w:r>
      <w:proofErr w:type="spellStart"/>
      <w:r>
        <w:rPr>
          <w:i/>
        </w:rPr>
        <w:t>Brenneria</w:t>
      </w:r>
      <w:proofErr w:type="spellEnd"/>
      <w:r>
        <w:rPr>
          <w:i/>
        </w:rPr>
        <w:t xml:space="preserve"> </w:t>
      </w:r>
      <w:proofErr w:type="spellStart"/>
      <w:r>
        <w:rPr>
          <w:i/>
        </w:rPr>
        <w:t>goodwinii</w:t>
      </w:r>
      <w:proofErr w:type="spellEnd"/>
      <w:r>
        <w:t xml:space="preserve">. Slimība laboratoriski apstiprināta Lielbritānijā un Šveicē, bet slimības simptomi novēroti vairākās Eiropas valstīs. Slimība sevišķi izplatīta ir Lielbritānijā, kur notiek intensīvi šīs slimības pētījumi. 2018. gada 14. decembrī noslēgts daudzpusējas sadarbības līgums par turpmākajiem darbiem un slimības zinātniskiem pētījumiem trīs gadu periodā. Ar šī sadarbības līguma noslēgšanu uzsākts zinātnisku pētījumu projekts “Risinājumu izstrāde Ozolu akūtās kalšanas ierobežošanai Talsu </w:t>
      </w:r>
      <w:proofErr w:type="spellStart"/>
      <w:r>
        <w:t>paugurainē</w:t>
      </w:r>
      <w:proofErr w:type="spellEnd"/>
      <w:r>
        <w:t xml:space="preserve"> Meža pētīšanas stacijas teritorijā, kuri pēc nepieciešamības</w:t>
      </w:r>
      <w:r>
        <w:rPr>
          <w:spacing w:val="-15"/>
        </w:rPr>
        <w:t xml:space="preserve"> </w:t>
      </w:r>
      <w:r>
        <w:t>piemērojami</w:t>
      </w:r>
      <w:r>
        <w:rPr>
          <w:spacing w:val="-15"/>
        </w:rPr>
        <w:t xml:space="preserve"> </w:t>
      </w:r>
      <w:r>
        <w:t>arī</w:t>
      </w:r>
      <w:r>
        <w:rPr>
          <w:spacing w:val="-15"/>
        </w:rPr>
        <w:t xml:space="preserve"> </w:t>
      </w:r>
      <w:r>
        <w:t>pārējā</w:t>
      </w:r>
      <w:r>
        <w:rPr>
          <w:spacing w:val="-15"/>
        </w:rPr>
        <w:t xml:space="preserve"> </w:t>
      </w:r>
      <w:r>
        <w:t>Latvijas</w:t>
      </w:r>
      <w:r>
        <w:rPr>
          <w:spacing w:val="-15"/>
        </w:rPr>
        <w:t xml:space="preserve"> </w:t>
      </w:r>
      <w:r>
        <w:t>teritorijā”</w:t>
      </w:r>
      <w:r>
        <w:rPr>
          <w:spacing w:val="-15"/>
        </w:rPr>
        <w:t xml:space="preserve"> </w:t>
      </w:r>
      <w:r>
        <w:t>īstenošanu.</w:t>
      </w:r>
      <w:r>
        <w:rPr>
          <w:spacing w:val="-15"/>
        </w:rPr>
        <w:t xml:space="preserve"> </w:t>
      </w:r>
      <w:r>
        <w:t>Olaines</w:t>
      </w:r>
      <w:r>
        <w:rPr>
          <w:spacing w:val="-15"/>
        </w:rPr>
        <w:t xml:space="preserve"> </w:t>
      </w:r>
      <w:r>
        <w:t>novadā</w:t>
      </w:r>
      <w:r>
        <w:rPr>
          <w:spacing w:val="-15"/>
        </w:rPr>
        <w:t xml:space="preserve"> </w:t>
      </w:r>
      <w:r>
        <w:t>līdz</w:t>
      </w:r>
      <w:r>
        <w:rPr>
          <w:spacing w:val="-15"/>
        </w:rPr>
        <w:t xml:space="preserve"> </w:t>
      </w:r>
      <w:r>
        <w:t>šim</w:t>
      </w:r>
      <w:r>
        <w:rPr>
          <w:spacing w:val="-15"/>
        </w:rPr>
        <w:t xml:space="preserve"> </w:t>
      </w:r>
      <w:r>
        <w:t>nav saņemta informācija ka fiksēta šī slimība.</w:t>
      </w:r>
    </w:p>
    <w:p w14:paraId="38F68230" w14:textId="77777777" w:rsidR="00553707" w:rsidRDefault="00000000">
      <w:pPr>
        <w:pStyle w:val="BodyText"/>
        <w:spacing w:before="2" w:line="360" w:lineRule="auto"/>
        <w:ind w:left="482" w:right="869" w:firstLine="719"/>
        <w:jc w:val="both"/>
      </w:pPr>
      <w:proofErr w:type="spellStart"/>
      <w:r>
        <w:t>Epifitotijas</w:t>
      </w:r>
      <w:proofErr w:type="spellEnd"/>
      <w:r>
        <w:t xml:space="preserve"> var izraisīt negatīvas ekonomiskas sekas attiecībā uz kultūru audzēšanu, radot papildu izmaksas saistībā ar lauksaimnieciskās ražošanas resursiem, piemēram, ar kultūru aizsardzību.</w:t>
      </w:r>
      <w:r>
        <w:rPr>
          <w:spacing w:val="40"/>
        </w:rPr>
        <w:t xml:space="preserve"> </w:t>
      </w:r>
      <w:r>
        <w:t>Palīdzību</w:t>
      </w:r>
      <w:r>
        <w:rPr>
          <w:spacing w:val="40"/>
        </w:rPr>
        <w:t xml:space="preserve"> </w:t>
      </w:r>
      <w:proofErr w:type="spellStart"/>
      <w:r>
        <w:t>epifitotiju</w:t>
      </w:r>
      <w:proofErr w:type="spellEnd"/>
      <w:r>
        <w:rPr>
          <w:spacing w:val="40"/>
        </w:rPr>
        <w:t xml:space="preserve"> </w:t>
      </w:r>
      <w:r>
        <w:t>cietušajiem</w:t>
      </w:r>
      <w:r>
        <w:rPr>
          <w:spacing w:val="40"/>
        </w:rPr>
        <w:t xml:space="preserve"> </w:t>
      </w:r>
      <w:r>
        <w:t>reglamentē</w:t>
      </w:r>
      <w:r>
        <w:rPr>
          <w:spacing w:val="40"/>
        </w:rPr>
        <w:t xml:space="preserve"> </w:t>
      </w:r>
      <w:r>
        <w:t>2015.</w:t>
      </w:r>
      <w:r>
        <w:rPr>
          <w:spacing w:val="40"/>
        </w:rPr>
        <w:t xml:space="preserve"> </w:t>
      </w:r>
      <w:r>
        <w:t>gada</w:t>
      </w:r>
      <w:r>
        <w:rPr>
          <w:spacing w:val="40"/>
        </w:rPr>
        <w:t xml:space="preserve"> </w:t>
      </w:r>
      <w:r>
        <w:t>14.</w:t>
      </w:r>
      <w:r>
        <w:rPr>
          <w:spacing w:val="40"/>
        </w:rPr>
        <w:t xml:space="preserve"> </w:t>
      </w:r>
      <w:r>
        <w:t>jūlija</w:t>
      </w:r>
      <w:r>
        <w:rPr>
          <w:spacing w:val="40"/>
        </w:rPr>
        <w:t xml:space="preserve"> </w:t>
      </w:r>
      <w:r>
        <w:t>MK</w:t>
      </w:r>
      <w:r>
        <w:rPr>
          <w:spacing w:val="40"/>
        </w:rPr>
        <w:t xml:space="preserve"> </w:t>
      </w:r>
      <w:r>
        <w:t>noteikumi Nr.</w:t>
      </w:r>
      <w:r>
        <w:rPr>
          <w:spacing w:val="-14"/>
        </w:rPr>
        <w:t xml:space="preserve"> </w:t>
      </w:r>
      <w:r>
        <w:t>401</w:t>
      </w:r>
      <w:r>
        <w:rPr>
          <w:spacing w:val="-14"/>
        </w:rPr>
        <w:t xml:space="preserve"> </w:t>
      </w:r>
      <w:r>
        <w:t>“Valsts</w:t>
      </w:r>
      <w:r>
        <w:rPr>
          <w:spacing w:val="-14"/>
        </w:rPr>
        <w:t xml:space="preserve"> </w:t>
      </w:r>
      <w:r>
        <w:t>un</w:t>
      </w:r>
      <w:r>
        <w:rPr>
          <w:spacing w:val="-14"/>
        </w:rPr>
        <w:t xml:space="preserve"> </w:t>
      </w:r>
      <w:r>
        <w:t>Eiropas</w:t>
      </w:r>
      <w:r>
        <w:rPr>
          <w:spacing w:val="-14"/>
        </w:rPr>
        <w:t xml:space="preserve"> </w:t>
      </w:r>
      <w:r>
        <w:t>Savienības</w:t>
      </w:r>
      <w:r>
        <w:rPr>
          <w:spacing w:val="-14"/>
        </w:rPr>
        <w:t xml:space="preserve"> </w:t>
      </w:r>
      <w:r>
        <w:t>atbalsta</w:t>
      </w:r>
      <w:r>
        <w:rPr>
          <w:spacing w:val="-15"/>
        </w:rPr>
        <w:t xml:space="preserve"> </w:t>
      </w:r>
      <w:r>
        <w:t>piešķiršanas</w:t>
      </w:r>
      <w:r>
        <w:rPr>
          <w:spacing w:val="-14"/>
        </w:rPr>
        <w:t xml:space="preserve"> </w:t>
      </w:r>
      <w:r>
        <w:t>kārtība</w:t>
      </w:r>
      <w:r>
        <w:rPr>
          <w:spacing w:val="-15"/>
        </w:rPr>
        <w:t xml:space="preserve"> </w:t>
      </w:r>
      <w:r>
        <w:t>pasākumam</w:t>
      </w:r>
      <w:r>
        <w:rPr>
          <w:spacing w:val="-14"/>
        </w:rPr>
        <w:t xml:space="preserve"> </w:t>
      </w:r>
      <w:r>
        <w:t>“Dabas</w:t>
      </w:r>
      <w:r>
        <w:rPr>
          <w:spacing w:val="-14"/>
        </w:rPr>
        <w:t xml:space="preserve"> </w:t>
      </w:r>
      <w:r>
        <w:t>katastrofās un katastrofālos notikumos cietušā lauksaimniecības ražošanas potenciāla atjaunošana un piemērotu</w:t>
      </w:r>
      <w:r>
        <w:rPr>
          <w:spacing w:val="28"/>
        </w:rPr>
        <w:t xml:space="preserve"> </w:t>
      </w:r>
      <w:r>
        <w:t>profilaktisko</w:t>
      </w:r>
      <w:r>
        <w:rPr>
          <w:spacing w:val="29"/>
        </w:rPr>
        <w:t xml:space="preserve"> </w:t>
      </w:r>
      <w:r>
        <w:t>pasākumu</w:t>
      </w:r>
      <w:r>
        <w:rPr>
          <w:spacing w:val="30"/>
        </w:rPr>
        <w:t xml:space="preserve"> </w:t>
      </w:r>
      <w:r>
        <w:t>ieviešana””.</w:t>
      </w:r>
      <w:r>
        <w:rPr>
          <w:spacing w:val="28"/>
        </w:rPr>
        <w:t xml:space="preserve"> </w:t>
      </w:r>
      <w:r>
        <w:t>Saskaņā</w:t>
      </w:r>
      <w:r>
        <w:rPr>
          <w:spacing w:val="28"/>
        </w:rPr>
        <w:t xml:space="preserve"> </w:t>
      </w:r>
      <w:r>
        <w:t>ar</w:t>
      </w:r>
      <w:r>
        <w:rPr>
          <w:spacing w:val="29"/>
        </w:rPr>
        <w:t xml:space="preserve"> </w:t>
      </w:r>
      <w:r>
        <w:t>Augu</w:t>
      </w:r>
      <w:r>
        <w:rPr>
          <w:spacing w:val="28"/>
        </w:rPr>
        <w:t xml:space="preserve"> </w:t>
      </w:r>
      <w:r>
        <w:t>aizsardzības</w:t>
      </w:r>
      <w:r>
        <w:rPr>
          <w:spacing w:val="29"/>
        </w:rPr>
        <w:t xml:space="preserve"> </w:t>
      </w:r>
      <w:r>
        <w:t>likuma</w:t>
      </w:r>
      <w:r>
        <w:rPr>
          <w:spacing w:val="28"/>
        </w:rPr>
        <w:t xml:space="preserve"> </w:t>
      </w:r>
      <w:r>
        <w:t>17.</w:t>
      </w:r>
      <w:r>
        <w:rPr>
          <w:spacing w:val="29"/>
        </w:rPr>
        <w:t xml:space="preserve"> </w:t>
      </w:r>
      <w:r>
        <w:rPr>
          <w:spacing w:val="-2"/>
        </w:rPr>
        <w:t>panta</w:t>
      </w:r>
    </w:p>
    <w:p w14:paraId="63ED41C1" w14:textId="77777777" w:rsidR="00553707" w:rsidRDefault="00000000">
      <w:pPr>
        <w:pStyle w:val="BodyText"/>
        <w:spacing w:line="360" w:lineRule="auto"/>
        <w:ind w:left="482" w:right="874"/>
        <w:jc w:val="both"/>
      </w:pPr>
      <w:r>
        <w:t>6. punktu: “Kaitīgo organismu masveida izplatīšanās (</w:t>
      </w:r>
      <w:proofErr w:type="spellStart"/>
      <w:r>
        <w:t>epifitotijas</w:t>
      </w:r>
      <w:proofErr w:type="spellEnd"/>
      <w:r>
        <w:t>) gadījumā augu aizsardzības pasākumus veic saskaņā ar Civilās aizsardzības likumu”.</w:t>
      </w:r>
    </w:p>
    <w:p w14:paraId="20006C8C" w14:textId="77777777" w:rsidR="00553707" w:rsidRDefault="00000000">
      <w:pPr>
        <w:pStyle w:val="BodyText"/>
        <w:spacing w:before="1" w:line="360" w:lineRule="auto"/>
        <w:ind w:left="482" w:right="867" w:firstLine="719"/>
        <w:jc w:val="both"/>
      </w:pPr>
      <w:r>
        <w:t xml:space="preserve">Latvijā pie kaitīgajām </w:t>
      </w:r>
      <w:proofErr w:type="spellStart"/>
      <w:r>
        <w:t>epifitotijām</w:t>
      </w:r>
      <w:proofErr w:type="spellEnd"/>
      <w:r>
        <w:t xml:space="preserve"> var pieskaitīt </w:t>
      </w:r>
      <w:proofErr w:type="spellStart"/>
      <w:r>
        <w:t>latvāņu</w:t>
      </w:r>
      <w:proofErr w:type="spellEnd"/>
      <w:r>
        <w:t xml:space="preserve"> izplatīšanos. Valsts augu aizsardzības</w:t>
      </w:r>
      <w:r>
        <w:rPr>
          <w:spacing w:val="-12"/>
        </w:rPr>
        <w:t xml:space="preserve"> </w:t>
      </w:r>
      <w:r>
        <w:t>dienests</w:t>
      </w:r>
      <w:r>
        <w:rPr>
          <w:spacing w:val="-11"/>
        </w:rPr>
        <w:t xml:space="preserve"> </w:t>
      </w:r>
      <w:r>
        <w:t>(turpmāk</w:t>
      </w:r>
      <w:r>
        <w:rPr>
          <w:spacing w:val="-11"/>
        </w:rPr>
        <w:t xml:space="preserve"> </w:t>
      </w:r>
      <w:r>
        <w:t>tekstā</w:t>
      </w:r>
      <w:r>
        <w:rPr>
          <w:spacing w:val="-12"/>
        </w:rPr>
        <w:t xml:space="preserve"> </w:t>
      </w:r>
      <w:r>
        <w:t>–</w:t>
      </w:r>
      <w:r>
        <w:rPr>
          <w:spacing w:val="-12"/>
        </w:rPr>
        <w:t xml:space="preserve"> </w:t>
      </w:r>
      <w:r>
        <w:t>VAAD)</w:t>
      </w:r>
      <w:r>
        <w:rPr>
          <w:spacing w:val="-12"/>
        </w:rPr>
        <w:t xml:space="preserve"> </w:t>
      </w:r>
      <w:r>
        <w:t>ir</w:t>
      </w:r>
      <w:r>
        <w:rPr>
          <w:spacing w:val="-12"/>
        </w:rPr>
        <w:t xml:space="preserve"> </w:t>
      </w:r>
      <w:r>
        <w:t>veicis</w:t>
      </w:r>
      <w:r>
        <w:rPr>
          <w:spacing w:val="-11"/>
        </w:rPr>
        <w:t xml:space="preserve"> </w:t>
      </w:r>
      <w:proofErr w:type="spellStart"/>
      <w:r>
        <w:t>invazīvās</w:t>
      </w:r>
      <w:proofErr w:type="spellEnd"/>
      <w:r>
        <w:rPr>
          <w:spacing w:val="-12"/>
        </w:rPr>
        <w:t xml:space="preserve"> </w:t>
      </w:r>
      <w:r>
        <w:t>augu</w:t>
      </w:r>
      <w:r>
        <w:rPr>
          <w:spacing w:val="-12"/>
        </w:rPr>
        <w:t xml:space="preserve"> </w:t>
      </w:r>
      <w:r>
        <w:t>sugas</w:t>
      </w:r>
      <w:r>
        <w:rPr>
          <w:spacing w:val="-10"/>
        </w:rPr>
        <w:t xml:space="preserve"> </w:t>
      </w:r>
      <w:r>
        <w:t>–</w:t>
      </w:r>
      <w:r>
        <w:rPr>
          <w:spacing w:val="-12"/>
        </w:rPr>
        <w:t xml:space="preserve"> </w:t>
      </w:r>
      <w:r>
        <w:t>Sosnovska</w:t>
      </w:r>
      <w:r>
        <w:rPr>
          <w:spacing w:val="-12"/>
        </w:rPr>
        <w:t xml:space="preserve"> </w:t>
      </w:r>
      <w:proofErr w:type="spellStart"/>
      <w:r>
        <w:t>latvāņa</w:t>
      </w:r>
      <w:proofErr w:type="spellEnd"/>
      <w:r>
        <w:t xml:space="preserve"> (turpmāk</w:t>
      </w:r>
      <w:r>
        <w:rPr>
          <w:spacing w:val="-10"/>
        </w:rPr>
        <w:t xml:space="preserve"> </w:t>
      </w:r>
      <w:r>
        <w:t>–</w:t>
      </w:r>
      <w:r>
        <w:rPr>
          <w:spacing w:val="-10"/>
        </w:rPr>
        <w:t xml:space="preserve"> </w:t>
      </w:r>
      <w:proofErr w:type="spellStart"/>
      <w:r>
        <w:t>latvānis</w:t>
      </w:r>
      <w:proofErr w:type="spellEnd"/>
      <w:r>
        <w:t>)</w:t>
      </w:r>
      <w:r>
        <w:rPr>
          <w:spacing w:val="-9"/>
        </w:rPr>
        <w:t xml:space="preserve"> </w:t>
      </w:r>
      <w:r>
        <w:t>–</w:t>
      </w:r>
      <w:r>
        <w:rPr>
          <w:spacing w:val="-10"/>
        </w:rPr>
        <w:t xml:space="preserve"> </w:t>
      </w:r>
      <w:r>
        <w:t>izplatības</w:t>
      </w:r>
      <w:r>
        <w:rPr>
          <w:spacing w:val="-10"/>
        </w:rPr>
        <w:t xml:space="preserve"> </w:t>
      </w:r>
      <w:r>
        <w:t>noteikšanu</w:t>
      </w:r>
      <w:r>
        <w:rPr>
          <w:spacing w:val="-10"/>
        </w:rPr>
        <w:t xml:space="preserve"> </w:t>
      </w:r>
      <w:r>
        <w:t>Latvijas</w:t>
      </w:r>
      <w:r>
        <w:rPr>
          <w:spacing w:val="-9"/>
        </w:rPr>
        <w:t xml:space="preserve"> </w:t>
      </w:r>
      <w:r>
        <w:t>teritorijā.</w:t>
      </w:r>
      <w:r>
        <w:rPr>
          <w:spacing w:val="-8"/>
        </w:rPr>
        <w:t xml:space="preserve"> </w:t>
      </w:r>
      <w:r>
        <w:t>Valstī</w:t>
      </w:r>
      <w:r>
        <w:rPr>
          <w:spacing w:val="-9"/>
        </w:rPr>
        <w:t xml:space="preserve"> </w:t>
      </w:r>
      <w:r>
        <w:t>ir</w:t>
      </w:r>
      <w:r>
        <w:rPr>
          <w:spacing w:val="-10"/>
        </w:rPr>
        <w:t xml:space="preserve"> </w:t>
      </w:r>
      <w:r>
        <w:t>uzmērīta</w:t>
      </w:r>
      <w:r>
        <w:rPr>
          <w:spacing w:val="-10"/>
        </w:rPr>
        <w:t xml:space="preserve"> </w:t>
      </w:r>
      <w:r>
        <w:t>10</w:t>
      </w:r>
      <w:r>
        <w:rPr>
          <w:spacing w:val="-10"/>
        </w:rPr>
        <w:t xml:space="preserve"> </w:t>
      </w:r>
      <w:r>
        <w:t>782,96</w:t>
      </w:r>
      <w:r>
        <w:rPr>
          <w:spacing w:val="-10"/>
        </w:rPr>
        <w:t xml:space="preserve"> </w:t>
      </w:r>
      <w:r>
        <w:t>ha</w:t>
      </w:r>
      <w:r>
        <w:rPr>
          <w:spacing w:val="-11"/>
        </w:rPr>
        <w:t xml:space="preserve"> </w:t>
      </w:r>
      <w:r>
        <w:t>liela teritorija,</w:t>
      </w:r>
      <w:r>
        <w:rPr>
          <w:spacing w:val="46"/>
        </w:rPr>
        <w:t xml:space="preserve"> </w:t>
      </w:r>
      <w:r>
        <w:t>kura</w:t>
      </w:r>
      <w:r>
        <w:rPr>
          <w:spacing w:val="46"/>
        </w:rPr>
        <w:t xml:space="preserve"> </w:t>
      </w:r>
      <w:r>
        <w:t>ir</w:t>
      </w:r>
      <w:r>
        <w:rPr>
          <w:spacing w:val="47"/>
        </w:rPr>
        <w:t xml:space="preserve"> </w:t>
      </w:r>
      <w:proofErr w:type="spellStart"/>
      <w:r>
        <w:t>invadēta</w:t>
      </w:r>
      <w:proofErr w:type="spellEnd"/>
      <w:r>
        <w:rPr>
          <w:spacing w:val="47"/>
        </w:rPr>
        <w:t xml:space="preserve"> </w:t>
      </w:r>
      <w:r>
        <w:t>ar</w:t>
      </w:r>
      <w:r>
        <w:rPr>
          <w:spacing w:val="47"/>
        </w:rPr>
        <w:t xml:space="preserve"> </w:t>
      </w:r>
      <w:proofErr w:type="spellStart"/>
      <w:r>
        <w:t>latvāni</w:t>
      </w:r>
      <w:proofErr w:type="spellEnd"/>
      <w:r>
        <w:rPr>
          <w:spacing w:val="47"/>
        </w:rPr>
        <w:t xml:space="preserve"> </w:t>
      </w:r>
      <w:r>
        <w:t>(dati</w:t>
      </w:r>
      <w:r>
        <w:rPr>
          <w:spacing w:val="48"/>
        </w:rPr>
        <w:t xml:space="preserve"> </w:t>
      </w:r>
      <w:r>
        <w:t>09.11.2020.)</w:t>
      </w:r>
      <w:r>
        <w:rPr>
          <w:vertAlign w:val="superscript"/>
        </w:rPr>
        <w:t>29</w:t>
      </w:r>
      <w:r>
        <w:t>.</w:t>
      </w:r>
      <w:r>
        <w:rPr>
          <w:spacing w:val="48"/>
        </w:rPr>
        <w:t xml:space="preserve"> </w:t>
      </w:r>
      <w:r>
        <w:t>Pēc</w:t>
      </w:r>
      <w:r>
        <w:rPr>
          <w:spacing w:val="46"/>
        </w:rPr>
        <w:t xml:space="preserve"> </w:t>
      </w:r>
      <w:r>
        <w:t>VAAD</w:t>
      </w:r>
      <w:r>
        <w:rPr>
          <w:spacing w:val="47"/>
        </w:rPr>
        <w:t xml:space="preserve"> </w:t>
      </w:r>
      <w:r>
        <w:t>datiem</w:t>
      </w:r>
      <w:r>
        <w:rPr>
          <w:spacing w:val="46"/>
        </w:rPr>
        <w:t xml:space="preserve"> </w:t>
      </w:r>
      <w:r>
        <w:t>Olaines</w:t>
      </w:r>
      <w:r>
        <w:rPr>
          <w:spacing w:val="47"/>
        </w:rPr>
        <w:t xml:space="preserve"> </w:t>
      </w:r>
      <w:r>
        <w:rPr>
          <w:spacing w:val="-2"/>
        </w:rPr>
        <w:t>novadā</w:t>
      </w:r>
    </w:p>
    <w:p w14:paraId="4B50EBC2" w14:textId="77777777" w:rsidR="00553707" w:rsidRDefault="00000000">
      <w:pPr>
        <w:pStyle w:val="BodyText"/>
        <w:spacing w:before="183"/>
        <w:rPr>
          <w:sz w:val="20"/>
        </w:rPr>
      </w:pPr>
      <w:r>
        <w:rPr>
          <w:noProof/>
        </w:rPr>
        <mc:AlternateContent>
          <mc:Choice Requires="wps">
            <w:drawing>
              <wp:anchor distT="0" distB="0" distL="0" distR="0" simplePos="0" relativeHeight="487599616" behindDoc="1" locked="0" layoutInCell="1" allowOverlap="1" wp14:anchorId="0713C1AE" wp14:editId="1BF9DAB3">
                <wp:simplePos x="0" y="0"/>
                <wp:positionH relativeFrom="page">
                  <wp:posOffset>1080820</wp:posOffset>
                </wp:positionH>
                <wp:positionV relativeFrom="paragraph">
                  <wp:posOffset>277859</wp:posOffset>
                </wp:positionV>
                <wp:extent cx="1829435" cy="7620"/>
                <wp:effectExtent l="0" t="0" r="0" b="0"/>
                <wp:wrapTopAndBottom/>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7ECDD8" id="Graphic 67" o:spid="_x0000_s1026" style="position:absolute;margin-left:85.1pt;margin-top:21.9pt;width:144.05pt;height:.6pt;z-index:-1571686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o+HQIAAL0EAAAOAAAAZHJzL2Uyb0RvYy54bWysVN9v0zAQfkfif7D8TtOWbY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8eH8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Dk/mHF3wAAAAkBAAAPAAAAZHJzL2Rvd25yZXYueG1sTI/LTsMwEEX3&#10;SPyDNUhsELVpCpQQp6qCWFCEgIJYu/EQR8R2sN3W/D3TFezmao7uo1pkO7Adhth7J+FiIoCha73u&#10;XSfh/e3+fA4sJuW0GrxDCT8YYVEfH1Wq1H7vXnG3Th0jExdLJcGkNJacx9agVXHiR3T0+/TBqkQy&#10;dFwHtSdzO/CpEFfcqt5RglEjNgbbr/XWSmhyXt49P5j2bIUvTx/FTWiK70cpT0/y8hZYwpz+YDjU&#10;p+pQU6eN3zod2UD6WkwJlTAraAIBs8t5AWxzOATwuuL/F9S/AAAA//8DAFBLAQItABQABgAIAAAA&#10;IQC2gziS/gAAAOEBAAATAAAAAAAAAAAAAAAAAAAAAABbQ29udGVudF9UeXBlc10ueG1sUEsBAi0A&#10;FAAGAAgAAAAhADj9If/WAAAAlAEAAAsAAAAAAAAAAAAAAAAALwEAAF9yZWxzLy5yZWxzUEsBAi0A&#10;FAAGAAgAAAAhAEkbCj4dAgAAvQQAAA4AAAAAAAAAAAAAAAAALgIAAGRycy9lMm9Eb2MueG1sUEsB&#10;Ai0AFAAGAAgAAAAhAOT+YcXfAAAACQEAAA8AAAAAAAAAAAAAAAAAdwQAAGRycy9kb3ducmV2Lnht&#10;bFBLBQYAAAAABAAEAPMAAACDBQAAAAA=&#10;" path="m1829054,l,,,7620r1829054,l1829054,xe" fillcolor="black" stroked="f">
                <v:path arrowok="t"/>
                <w10:wrap type="topAndBottom" anchorx="page"/>
              </v:shape>
            </w:pict>
          </mc:Fallback>
        </mc:AlternateContent>
      </w:r>
    </w:p>
    <w:p w14:paraId="7A715474" w14:textId="77777777" w:rsidR="00553707" w:rsidRDefault="00000000">
      <w:pPr>
        <w:spacing w:before="103"/>
        <w:ind w:left="482" w:right="866"/>
        <w:rPr>
          <w:sz w:val="20"/>
        </w:rPr>
      </w:pPr>
      <w:r>
        <w:rPr>
          <w:sz w:val="20"/>
          <w:vertAlign w:val="superscript"/>
        </w:rPr>
        <w:t>29</w:t>
      </w:r>
      <w:r>
        <w:rPr>
          <w:sz w:val="20"/>
        </w:rPr>
        <w:t xml:space="preserve"> Paveiktais</w:t>
      </w:r>
      <w:r>
        <w:rPr>
          <w:spacing w:val="-1"/>
          <w:sz w:val="20"/>
        </w:rPr>
        <w:t xml:space="preserve"> </w:t>
      </w:r>
      <w:r>
        <w:rPr>
          <w:sz w:val="20"/>
        </w:rPr>
        <w:t>Sosnovska</w:t>
      </w:r>
      <w:r>
        <w:rPr>
          <w:spacing w:val="-2"/>
          <w:sz w:val="20"/>
        </w:rPr>
        <w:t xml:space="preserve"> </w:t>
      </w:r>
      <w:proofErr w:type="spellStart"/>
      <w:r>
        <w:rPr>
          <w:sz w:val="20"/>
        </w:rPr>
        <w:t>latvāņa</w:t>
      </w:r>
      <w:proofErr w:type="spellEnd"/>
      <w:r>
        <w:rPr>
          <w:spacing w:val="-2"/>
          <w:sz w:val="20"/>
        </w:rPr>
        <w:t xml:space="preserve"> </w:t>
      </w:r>
      <w:r>
        <w:rPr>
          <w:sz w:val="20"/>
        </w:rPr>
        <w:t>izplatības</w:t>
      </w:r>
      <w:r>
        <w:rPr>
          <w:spacing w:val="-1"/>
          <w:sz w:val="20"/>
        </w:rPr>
        <w:t xml:space="preserve"> </w:t>
      </w:r>
      <w:r>
        <w:rPr>
          <w:sz w:val="20"/>
        </w:rPr>
        <w:t>ierobežošanā.</w:t>
      </w:r>
      <w:r>
        <w:rPr>
          <w:spacing w:val="-2"/>
          <w:sz w:val="20"/>
        </w:rPr>
        <w:t xml:space="preserve"> </w:t>
      </w:r>
      <w:r>
        <w:rPr>
          <w:sz w:val="20"/>
        </w:rPr>
        <w:t xml:space="preserve">Pieejams: </w:t>
      </w:r>
      <w:hyperlink r:id="rId90">
        <w:r>
          <w:rPr>
            <w:color w:val="0000FF"/>
            <w:sz w:val="20"/>
            <w:u w:val="single" w:color="0000FF"/>
          </w:rPr>
          <w:t>https://www.vaad.gov.lv/lv/paveiktais-sosnovska-</w:t>
        </w:r>
      </w:hyperlink>
      <w:r>
        <w:rPr>
          <w:color w:val="0000FF"/>
          <w:sz w:val="20"/>
        </w:rPr>
        <w:t xml:space="preserve"> </w:t>
      </w:r>
      <w:hyperlink r:id="rId91">
        <w:proofErr w:type="spellStart"/>
        <w:r>
          <w:rPr>
            <w:color w:val="0000FF"/>
            <w:sz w:val="20"/>
            <w:u w:val="single" w:color="0000FF"/>
          </w:rPr>
          <w:t>latvana-izplatibas-ierobezosana</w:t>
        </w:r>
        <w:proofErr w:type="spellEnd"/>
      </w:hyperlink>
      <w:r>
        <w:rPr>
          <w:color w:val="0000FF"/>
          <w:spacing w:val="40"/>
          <w:sz w:val="20"/>
        </w:rPr>
        <w:t xml:space="preserve"> </w:t>
      </w:r>
      <w:r>
        <w:rPr>
          <w:sz w:val="20"/>
        </w:rPr>
        <w:t>(skatīts 26.10.2021.)</w:t>
      </w:r>
    </w:p>
    <w:p w14:paraId="68C1E451" w14:textId="77777777" w:rsidR="00553707" w:rsidRDefault="00553707">
      <w:pPr>
        <w:rPr>
          <w:sz w:val="20"/>
        </w:rPr>
        <w:sectPr w:rsidR="00553707" w:rsidSect="00CD44C4">
          <w:pgSz w:w="12240" w:h="15840"/>
          <w:pgMar w:top="1060" w:right="260" w:bottom="1180" w:left="1220" w:header="0" w:footer="995" w:gutter="0"/>
          <w:cols w:space="720"/>
        </w:sectPr>
      </w:pPr>
    </w:p>
    <w:p w14:paraId="7160F321" w14:textId="77777777" w:rsidR="00553707" w:rsidRDefault="00000000">
      <w:pPr>
        <w:pStyle w:val="BodyText"/>
        <w:spacing w:before="72" w:line="362" w:lineRule="auto"/>
        <w:ind w:left="482" w:right="870"/>
        <w:jc w:val="both"/>
      </w:pPr>
      <w:proofErr w:type="spellStart"/>
      <w:r>
        <w:t>invadētas</w:t>
      </w:r>
      <w:proofErr w:type="spellEnd"/>
      <w:r>
        <w:t xml:space="preserve"> 36,25 ha lielas teritorijas (uz 09.11.2020). Zemāk 21. attēlā norādīta VAAD </w:t>
      </w:r>
      <w:proofErr w:type="spellStart"/>
      <w:r>
        <w:t>latvāņa</w:t>
      </w:r>
      <w:proofErr w:type="spellEnd"/>
      <w:r>
        <w:t xml:space="preserve"> izplatības karte Olaines novadā.</w:t>
      </w:r>
    </w:p>
    <w:p w14:paraId="2F5C34EC" w14:textId="77777777" w:rsidR="00553707" w:rsidRDefault="00000000">
      <w:pPr>
        <w:pStyle w:val="BodyText"/>
        <w:spacing w:line="360" w:lineRule="auto"/>
        <w:ind w:left="482" w:right="867" w:firstLine="719"/>
        <w:jc w:val="both"/>
      </w:pPr>
      <w:r>
        <w:t xml:space="preserve">Saskaņā ar VUGD rekomendācijām valsts un pašvaldību institūcijām “Iespējamo apdraudējumu katalogs”, visā Latvijas teritorijā fiksēta kļavu lapu </w:t>
      </w:r>
      <w:proofErr w:type="spellStart"/>
      <w:r>
        <w:t>melnkreve</w:t>
      </w:r>
      <w:proofErr w:type="spellEnd"/>
      <w:r>
        <w:t xml:space="preserve"> (2013. gads), Bakteriālā iedega (2007., 2011., 2013., 2014. gads), Akūtā ozolu kalšana (2017., 2018. gads), Dzeltenā rūsa (2015. gads), Stiebrzāļu </w:t>
      </w:r>
      <w:proofErr w:type="spellStart"/>
      <w:r>
        <w:t>gredzenplankumainība</w:t>
      </w:r>
      <w:proofErr w:type="spellEnd"/>
      <w:r>
        <w:t xml:space="preserve"> (2016. gads), Kviešu lapu </w:t>
      </w:r>
      <w:proofErr w:type="spellStart"/>
      <w:r>
        <w:t>dzeltenplankumainība</w:t>
      </w:r>
      <w:proofErr w:type="spellEnd"/>
      <w:r>
        <w:t xml:space="preserve"> (2016. gads) un Graudzāļu miltrasa (2016. gads). </w:t>
      </w:r>
      <w:proofErr w:type="spellStart"/>
      <w:r>
        <w:t>Latvāņu</w:t>
      </w:r>
      <w:proofErr w:type="spellEnd"/>
      <w:r>
        <w:t xml:space="preserve"> </w:t>
      </w:r>
      <w:proofErr w:type="spellStart"/>
      <w:r>
        <w:t>invadētās</w:t>
      </w:r>
      <w:proofErr w:type="spellEnd"/>
      <w:r>
        <w:t xml:space="preserve"> teritorijas,</w:t>
      </w:r>
      <w:r>
        <w:rPr>
          <w:spacing w:val="-9"/>
        </w:rPr>
        <w:t xml:space="preserve"> </w:t>
      </w:r>
      <w:r>
        <w:t>Olaines</w:t>
      </w:r>
      <w:r>
        <w:rPr>
          <w:spacing w:val="-10"/>
        </w:rPr>
        <w:t xml:space="preserve"> </w:t>
      </w:r>
      <w:r>
        <w:t>novadā,</w:t>
      </w:r>
      <w:r>
        <w:rPr>
          <w:spacing w:val="-9"/>
        </w:rPr>
        <w:t xml:space="preserve"> </w:t>
      </w:r>
      <w:r>
        <w:t>koncentrējas</w:t>
      </w:r>
      <w:r>
        <w:rPr>
          <w:spacing w:val="-9"/>
        </w:rPr>
        <w:t xml:space="preserve"> </w:t>
      </w:r>
      <w:r>
        <w:t>ap</w:t>
      </w:r>
      <w:r>
        <w:rPr>
          <w:spacing w:val="-9"/>
        </w:rPr>
        <w:t xml:space="preserve"> </w:t>
      </w:r>
      <w:r>
        <w:t>Olaines</w:t>
      </w:r>
      <w:r>
        <w:rPr>
          <w:spacing w:val="-9"/>
        </w:rPr>
        <w:t xml:space="preserve"> </w:t>
      </w:r>
      <w:r>
        <w:t>pilsētu.</w:t>
      </w:r>
      <w:r>
        <w:rPr>
          <w:spacing w:val="-7"/>
        </w:rPr>
        <w:t xml:space="preserve"> </w:t>
      </w:r>
      <w:proofErr w:type="spellStart"/>
      <w:r>
        <w:t>Epifitotijas</w:t>
      </w:r>
      <w:proofErr w:type="spellEnd"/>
      <w:r>
        <w:rPr>
          <w:spacing w:val="-10"/>
        </w:rPr>
        <w:t xml:space="preserve"> </w:t>
      </w:r>
      <w:r>
        <w:t>apdraudējums</w:t>
      </w:r>
      <w:r>
        <w:rPr>
          <w:spacing w:val="-9"/>
        </w:rPr>
        <w:t xml:space="preserve"> </w:t>
      </w:r>
      <w:r>
        <w:t>novērtēts</w:t>
      </w:r>
      <w:r>
        <w:rPr>
          <w:spacing w:val="-9"/>
        </w:rPr>
        <w:t xml:space="preserve"> </w:t>
      </w:r>
      <w:r>
        <w:t>kā nozīmīgs risks ar augstu varbūtību.</w:t>
      </w:r>
    </w:p>
    <w:p w14:paraId="7F6705FE" w14:textId="77777777" w:rsidR="00553707" w:rsidRDefault="00000000">
      <w:pPr>
        <w:pStyle w:val="BodyText"/>
        <w:spacing w:before="156"/>
        <w:rPr>
          <w:sz w:val="20"/>
        </w:rPr>
      </w:pPr>
      <w:r>
        <w:rPr>
          <w:noProof/>
        </w:rPr>
        <w:drawing>
          <wp:anchor distT="0" distB="0" distL="0" distR="0" simplePos="0" relativeHeight="487600128" behindDoc="1" locked="0" layoutInCell="1" allowOverlap="1" wp14:anchorId="5B47B821" wp14:editId="696F9F2E">
            <wp:simplePos x="0" y="0"/>
            <wp:positionH relativeFrom="page">
              <wp:posOffset>1080135</wp:posOffset>
            </wp:positionH>
            <wp:positionV relativeFrom="paragraph">
              <wp:posOffset>260729</wp:posOffset>
            </wp:positionV>
            <wp:extent cx="6242328" cy="4713732"/>
            <wp:effectExtent l="0" t="0" r="0" b="0"/>
            <wp:wrapTopAndBottom/>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92" cstate="print"/>
                    <a:stretch>
                      <a:fillRect/>
                    </a:stretch>
                  </pic:blipFill>
                  <pic:spPr>
                    <a:xfrm>
                      <a:off x="0" y="0"/>
                      <a:ext cx="6242328" cy="4713732"/>
                    </a:xfrm>
                    <a:prstGeom prst="rect">
                      <a:avLst/>
                    </a:prstGeom>
                  </pic:spPr>
                </pic:pic>
              </a:graphicData>
            </a:graphic>
          </wp:anchor>
        </w:drawing>
      </w:r>
    </w:p>
    <w:p w14:paraId="2E5DCD52" w14:textId="77777777" w:rsidR="00553707" w:rsidRDefault="00000000">
      <w:pPr>
        <w:pStyle w:val="ListParagraph"/>
        <w:numPr>
          <w:ilvl w:val="0"/>
          <w:numId w:val="34"/>
        </w:numPr>
        <w:tabs>
          <w:tab w:val="left" w:pos="1570"/>
        </w:tabs>
        <w:spacing w:before="157"/>
        <w:ind w:left="1570" w:hanging="301"/>
        <w:jc w:val="left"/>
        <w:rPr>
          <w:sz w:val="20"/>
        </w:rPr>
      </w:pPr>
      <w:r>
        <w:rPr>
          <w:sz w:val="20"/>
        </w:rPr>
        <w:t>attēls.</w:t>
      </w:r>
      <w:r>
        <w:rPr>
          <w:spacing w:val="-6"/>
          <w:sz w:val="20"/>
        </w:rPr>
        <w:t xml:space="preserve"> </w:t>
      </w:r>
      <w:r>
        <w:rPr>
          <w:sz w:val="20"/>
        </w:rPr>
        <w:t>Sosnovska</w:t>
      </w:r>
      <w:r>
        <w:rPr>
          <w:spacing w:val="-3"/>
          <w:sz w:val="20"/>
        </w:rPr>
        <w:t xml:space="preserve"> </w:t>
      </w:r>
      <w:proofErr w:type="spellStart"/>
      <w:r>
        <w:rPr>
          <w:sz w:val="20"/>
        </w:rPr>
        <w:t>latvāņa</w:t>
      </w:r>
      <w:proofErr w:type="spellEnd"/>
      <w:r>
        <w:rPr>
          <w:spacing w:val="-7"/>
          <w:sz w:val="20"/>
        </w:rPr>
        <w:t xml:space="preserve"> </w:t>
      </w:r>
      <w:r>
        <w:rPr>
          <w:sz w:val="20"/>
        </w:rPr>
        <w:t>izplatības</w:t>
      </w:r>
      <w:r>
        <w:rPr>
          <w:spacing w:val="-6"/>
          <w:sz w:val="20"/>
        </w:rPr>
        <w:t xml:space="preserve"> </w:t>
      </w:r>
      <w:r>
        <w:rPr>
          <w:sz w:val="20"/>
        </w:rPr>
        <w:t>vietas</w:t>
      </w:r>
      <w:r>
        <w:rPr>
          <w:spacing w:val="-4"/>
          <w:sz w:val="20"/>
        </w:rPr>
        <w:t xml:space="preserve"> </w:t>
      </w:r>
      <w:r>
        <w:rPr>
          <w:sz w:val="20"/>
        </w:rPr>
        <w:t>Olaines</w:t>
      </w:r>
      <w:r>
        <w:rPr>
          <w:spacing w:val="-6"/>
          <w:sz w:val="20"/>
        </w:rPr>
        <w:t xml:space="preserve"> </w:t>
      </w:r>
      <w:r>
        <w:rPr>
          <w:sz w:val="20"/>
        </w:rPr>
        <w:t>novadā</w:t>
      </w:r>
      <w:r>
        <w:rPr>
          <w:spacing w:val="-4"/>
          <w:sz w:val="20"/>
        </w:rPr>
        <w:t xml:space="preserve"> </w:t>
      </w:r>
      <w:r>
        <w:rPr>
          <w:sz w:val="20"/>
        </w:rPr>
        <w:t>(atzīmēts</w:t>
      </w:r>
      <w:r>
        <w:rPr>
          <w:spacing w:val="-7"/>
          <w:sz w:val="20"/>
        </w:rPr>
        <w:t xml:space="preserve"> </w:t>
      </w:r>
      <w:r>
        <w:rPr>
          <w:sz w:val="20"/>
        </w:rPr>
        <w:t>ar</w:t>
      </w:r>
      <w:r>
        <w:rPr>
          <w:spacing w:val="-4"/>
          <w:sz w:val="20"/>
        </w:rPr>
        <w:t xml:space="preserve"> </w:t>
      </w:r>
      <w:r>
        <w:rPr>
          <w:sz w:val="20"/>
        </w:rPr>
        <w:t>violetu</w:t>
      </w:r>
      <w:r>
        <w:rPr>
          <w:spacing w:val="-5"/>
          <w:sz w:val="20"/>
        </w:rPr>
        <w:t xml:space="preserve"> </w:t>
      </w:r>
      <w:r>
        <w:rPr>
          <w:sz w:val="20"/>
        </w:rPr>
        <w:t>krāsu)</w:t>
      </w:r>
      <w:r>
        <w:rPr>
          <w:spacing w:val="-5"/>
          <w:sz w:val="20"/>
        </w:rPr>
        <w:t xml:space="preserve"> </w:t>
      </w:r>
      <w:r>
        <w:rPr>
          <w:spacing w:val="-2"/>
          <w:sz w:val="20"/>
        </w:rPr>
        <w:t>[VAAD]</w:t>
      </w:r>
    </w:p>
    <w:p w14:paraId="5F9A99EE" w14:textId="77777777" w:rsidR="00553707" w:rsidRDefault="00553707">
      <w:pPr>
        <w:rPr>
          <w:sz w:val="20"/>
        </w:rPr>
        <w:sectPr w:rsidR="00553707" w:rsidSect="00CD44C4">
          <w:pgSz w:w="12240" w:h="15840"/>
          <w:pgMar w:top="1060" w:right="260" w:bottom="1260" w:left="1220" w:header="0" w:footer="995" w:gutter="0"/>
          <w:cols w:space="720"/>
        </w:sectPr>
      </w:pPr>
    </w:p>
    <w:p w14:paraId="491022D1" w14:textId="77777777" w:rsidR="00553707" w:rsidRDefault="00000000">
      <w:pPr>
        <w:pStyle w:val="Heading2"/>
        <w:numPr>
          <w:ilvl w:val="3"/>
          <w:numId w:val="37"/>
        </w:numPr>
        <w:tabs>
          <w:tab w:val="left" w:pos="3788"/>
        </w:tabs>
        <w:spacing w:before="73"/>
        <w:ind w:left="3788" w:hanging="841"/>
        <w:jc w:val="left"/>
      </w:pPr>
      <w:bookmarkStart w:id="28" w:name="_Toc159258632"/>
      <w:r>
        <w:t>Bīstamo</w:t>
      </w:r>
      <w:r>
        <w:rPr>
          <w:spacing w:val="-5"/>
        </w:rPr>
        <w:t xml:space="preserve"> </w:t>
      </w:r>
      <w:r>
        <w:t>vielu</w:t>
      </w:r>
      <w:r>
        <w:rPr>
          <w:spacing w:val="-6"/>
        </w:rPr>
        <w:t xml:space="preserve"> </w:t>
      </w:r>
      <w:r>
        <w:t>noplūde</w:t>
      </w:r>
      <w:r>
        <w:rPr>
          <w:spacing w:val="-4"/>
        </w:rPr>
        <w:t xml:space="preserve"> </w:t>
      </w:r>
      <w:r>
        <w:rPr>
          <w:spacing w:val="-2"/>
        </w:rPr>
        <w:t>objektā</w:t>
      </w:r>
      <w:bookmarkEnd w:id="28"/>
    </w:p>
    <w:p w14:paraId="0B148039" w14:textId="77777777" w:rsidR="00553707" w:rsidRDefault="00000000">
      <w:pPr>
        <w:pStyle w:val="BodyText"/>
        <w:spacing w:before="282" w:line="360" w:lineRule="auto"/>
        <w:ind w:left="482" w:right="869" w:firstLine="707"/>
        <w:jc w:val="both"/>
      </w:pPr>
      <w:r>
        <w:t xml:space="preserve">Bīstamo ķīmisko vielu noplūde </w:t>
      </w:r>
      <w:r>
        <w:rPr>
          <w:i/>
        </w:rPr>
        <w:t xml:space="preserve">– </w:t>
      </w:r>
      <w:r>
        <w:t>ražošanas tehnoloģisko procesu būtiski bojājumi, tilpņu, cauruļvadu vai bīstamo vielu pārvadāšanas līdzekļu bojājumi, kas noved pie bīstamo vielu noplūdes tādos daudzumos, kas apdraud cilvēku, dzīvnieku veselību un dzīvību, kā arī rada postījumus apkārtējai videi un lielus materiālos zaudējumus.</w:t>
      </w:r>
    </w:p>
    <w:p w14:paraId="2C87CB72" w14:textId="77777777" w:rsidR="00553707" w:rsidRDefault="00000000">
      <w:pPr>
        <w:pStyle w:val="BodyText"/>
        <w:spacing w:line="360" w:lineRule="auto"/>
        <w:ind w:left="482" w:right="870" w:firstLine="707"/>
        <w:jc w:val="both"/>
      </w:pPr>
      <w:r>
        <w:t>Olaines novadu neapdraud ārpus valsts esošie bīstamie objekti, tādi kā Baltkrievijas Republikas Novopolockas pilsētas ķīmisko un naftas produktu pārstrādes uzņēmumi un Lietuvas Republikas teritorijā, Latvijas robežas tuvumā, izvietotie Mažeiķu naftas pārstrādes rūpnīca un Būtiņģes naftas produktu termināls.</w:t>
      </w:r>
    </w:p>
    <w:p w14:paraId="7094ABDA" w14:textId="77777777" w:rsidR="00553707" w:rsidRDefault="00000000">
      <w:pPr>
        <w:pStyle w:val="BodyText"/>
        <w:spacing w:before="1" w:line="360" w:lineRule="auto"/>
        <w:ind w:left="482" w:right="867" w:firstLine="707"/>
        <w:jc w:val="both"/>
      </w:pPr>
      <w:r>
        <w:t>Bīstamo vielu noplūde var notikt no stacionāriem objektiem. Bīstamie objekti uzskaitīti atbilstoši 2021. gada 21. janvāra MK noteikumiem Nr. 46 “Paaugstinātas bīstamības objektu saraksts” un Vides pārraudzības valsts biroja (turpmāk tekstā – VPVB) mājaslapā norādītajam rūpniecisko avārijas risku objektu sarakstam. Zemāk tabulā uzskaitīti bīstamie objekti atbilstoši MK noteikumu Nr. 46 sarakstam un VPVB norādītajai informācijai.</w:t>
      </w:r>
    </w:p>
    <w:p w14:paraId="1291C96D" w14:textId="77777777" w:rsidR="00553707" w:rsidRDefault="00000000">
      <w:pPr>
        <w:pStyle w:val="ListParagraph"/>
        <w:numPr>
          <w:ilvl w:val="1"/>
          <w:numId w:val="33"/>
        </w:numPr>
        <w:tabs>
          <w:tab w:val="left" w:pos="240"/>
        </w:tabs>
        <w:spacing w:line="275" w:lineRule="exact"/>
        <w:ind w:left="240" w:right="867" w:hanging="240"/>
        <w:rPr>
          <w:sz w:val="24"/>
        </w:rPr>
      </w:pPr>
      <w:r>
        <w:rPr>
          <w:spacing w:val="-2"/>
          <w:sz w:val="24"/>
        </w:rPr>
        <w:t>tabula</w:t>
      </w:r>
    </w:p>
    <w:p w14:paraId="7DE91E8E" w14:textId="77777777" w:rsidR="00553707" w:rsidRDefault="00553707">
      <w:pPr>
        <w:pStyle w:val="BodyText"/>
        <w:spacing w:before="2"/>
        <w:rPr>
          <w:sz w:val="12"/>
        </w:rPr>
      </w:pPr>
    </w:p>
    <w:tbl>
      <w:tblPr>
        <w:tblW w:w="0" w:type="auto"/>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3"/>
        <w:gridCol w:w="2074"/>
        <w:gridCol w:w="1937"/>
        <w:gridCol w:w="2055"/>
        <w:gridCol w:w="1719"/>
      </w:tblGrid>
      <w:tr w:rsidR="00553707" w14:paraId="1D46F906" w14:textId="77777777">
        <w:trPr>
          <w:trHeight w:val="458"/>
        </w:trPr>
        <w:tc>
          <w:tcPr>
            <w:tcW w:w="1613" w:type="dxa"/>
            <w:shd w:val="clear" w:color="auto" w:fill="D9D9D9"/>
          </w:tcPr>
          <w:p w14:paraId="7346241F" w14:textId="77777777" w:rsidR="00553707" w:rsidRDefault="00000000">
            <w:pPr>
              <w:pStyle w:val="TableParagraph"/>
              <w:spacing w:before="113"/>
              <w:ind w:left="10"/>
              <w:jc w:val="center"/>
              <w:rPr>
                <w:b/>
                <w:sz w:val="20"/>
              </w:rPr>
            </w:pPr>
            <w:proofErr w:type="spellStart"/>
            <w:r>
              <w:rPr>
                <w:b/>
                <w:spacing w:val="-2"/>
                <w:sz w:val="20"/>
              </w:rPr>
              <w:t>Nr.p.k</w:t>
            </w:r>
            <w:proofErr w:type="spellEnd"/>
            <w:r>
              <w:rPr>
                <w:b/>
                <w:spacing w:val="-2"/>
                <w:sz w:val="20"/>
              </w:rPr>
              <w:t>.</w:t>
            </w:r>
          </w:p>
        </w:tc>
        <w:tc>
          <w:tcPr>
            <w:tcW w:w="2074" w:type="dxa"/>
            <w:shd w:val="clear" w:color="auto" w:fill="D9D9D9"/>
          </w:tcPr>
          <w:p w14:paraId="64E4A0E3" w14:textId="77777777" w:rsidR="00553707" w:rsidRDefault="00000000">
            <w:pPr>
              <w:pStyle w:val="TableParagraph"/>
              <w:spacing w:before="113"/>
              <w:ind w:left="79" w:right="70"/>
              <w:jc w:val="center"/>
              <w:rPr>
                <w:b/>
                <w:sz w:val="20"/>
              </w:rPr>
            </w:pPr>
            <w:r>
              <w:rPr>
                <w:b/>
                <w:sz w:val="20"/>
              </w:rPr>
              <w:t>Objekta</w:t>
            </w:r>
            <w:r>
              <w:rPr>
                <w:b/>
                <w:spacing w:val="-4"/>
                <w:sz w:val="20"/>
              </w:rPr>
              <w:t xml:space="preserve"> </w:t>
            </w:r>
            <w:r>
              <w:rPr>
                <w:b/>
                <w:spacing w:val="-2"/>
                <w:sz w:val="20"/>
              </w:rPr>
              <w:t>nosaukums</w:t>
            </w:r>
          </w:p>
        </w:tc>
        <w:tc>
          <w:tcPr>
            <w:tcW w:w="1937" w:type="dxa"/>
            <w:shd w:val="clear" w:color="auto" w:fill="D9D9D9"/>
          </w:tcPr>
          <w:p w14:paraId="31FD0666" w14:textId="77777777" w:rsidR="00553707" w:rsidRDefault="00000000">
            <w:pPr>
              <w:pStyle w:val="TableParagraph"/>
              <w:spacing w:before="113"/>
              <w:ind w:left="314"/>
              <w:rPr>
                <w:b/>
                <w:sz w:val="20"/>
              </w:rPr>
            </w:pPr>
            <w:r>
              <w:rPr>
                <w:b/>
                <w:sz w:val="20"/>
              </w:rPr>
              <w:t>Objekta</w:t>
            </w:r>
            <w:r>
              <w:rPr>
                <w:b/>
                <w:spacing w:val="-7"/>
                <w:sz w:val="20"/>
              </w:rPr>
              <w:t xml:space="preserve"> </w:t>
            </w:r>
            <w:r>
              <w:rPr>
                <w:b/>
                <w:spacing w:val="-2"/>
                <w:sz w:val="20"/>
              </w:rPr>
              <w:t>adrese</w:t>
            </w:r>
          </w:p>
        </w:tc>
        <w:tc>
          <w:tcPr>
            <w:tcW w:w="2055" w:type="dxa"/>
            <w:shd w:val="clear" w:color="auto" w:fill="D9D9D9"/>
          </w:tcPr>
          <w:p w14:paraId="52EB3A0A" w14:textId="77777777" w:rsidR="00553707" w:rsidRDefault="00000000">
            <w:pPr>
              <w:pStyle w:val="TableParagraph"/>
              <w:spacing w:line="228" w:lineRule="exact"/>
              <w:ind w:left="211" w:right="198" w:firstLine="160"/>
              <w:rPr>
                <w:b/>
                <w:sz w:val="20"/>
              </w:rPr>
            </w:pPr>
            <w:r>
              <w:rPr>
                <w:b/>
                <w:sz w:val="20"/>
              </w:rPr>
              <w:t>Bīstamās vielas daudzums</w:t>
            </w:r>
            <w:r>
              <w:rPr>
                <w:b/>
                <w:spacing w:val="-13"/>
                <w:sz w:val="20"/>
              </w:rPr>
              <w:t xml:space="preserve"> </w:t>
            </w:r>
            <w:r>
              <w:rPr>
                <w:b/>
                <w:sz w:val="20"/>
              </w:rPr>
              <w:t>(tonnas)</w:t>
            </w:r>
          </w:p>
        </w:tc>
        <w:tc>
          <w:tcPr>
            <w:tcW w:w="1719" w:type="dxa"/>
            <w:shd w:val="clear" w:color="auto" w:fill="D9D9D9"/>
          </w:tcPr>
          <w:p w14:paraId="251E7A4F" w14:textId="77777777" w:rsidR="00553707" w:rsidRDefault="00000000">
            <w:pPr>
              <w:pStyle w:val="TableParagraph"/>
              <w:spacing w:before="113"/>
              <w:ind w:left="4"/>
              <w:jc w:val="center"/>
              <w:rPr>
                <w:b/>
                <w:sz w:val="20"/>
              </w:rPr>
            </w:pPr>
            <w:r>
              <w:rPr>
                <w:b/>
                <w:spacing w:val="-2"/>
                <w:sz w:val="20"/>
              </w:rPr>
              <w:t>Kategorija</w:t>
            </w:r>
          </w:p>
        </w:tc>
      </w:tr>
      <w:tr w:rsidR="00553707" w14:paraId="708235F4" w14:textId="77777777">
        <w:trPr>
          <w:trHeight w:val="691"/>
        </w:trPr>
        <w:tc>
          <w:tcPr>
            <w:tcW w:w="1613" w:type="dxa"/>
          </w:tcPr>
          <w:p w14:paraId="46CC2A3B" w14:textId="77777777" w:rsidR="00553707" w:rsidRDefault="00553707">
            <w:pPr>
              <w:pStyle w:val="TableParagraph"/>
              <w:spacing w:before="1"/>
              <w:rPr>
                <w:sz w:val="20"/>
              </w:rPr>
            </w:pPr>
          </w:p>
          <w:p w14:paraId="217CE51D" w14:textId="77777777" w:rsidR="00553707" w:rsidRDefault="00000000">
            <w:pPr>
              <w:pStyle w:val="TableParagraph"/>
              <w:ind w:left="10" w:right="3"/>
              <w:jc w:val="center"/>
              <w:rPr>
                <w:sz w:val="20"/>
              </w:rPr>
            </w:pPr>
            <w:r>
              <w:rPr>
                <w:spacing w:val="-5"/>
                <w:sz w:val="20"/>
              </w:rPr>
              <w:t>1.</w:t>
            </w:r>
          </w:p>
        </w:tc>
        <w:tc>
          <w:tcPr>
            <w:tcW w:w="2074" w:type="dxa"/>
          </w:tcPr>
          <w:p w14:paraId="4F6E4E8B" w14:textId="77777777" w:rsidR="00553707" w:rsidRDefault="00000000">
            <w:pPr>
              <w:pStyle w:val="TableParagraph"/>
              <w:spacing w:before="115"/>
              <w:ind w:left="590" w:right="150" w:hanging="428"/>
              <w:rPr>
                <w:sz w:val="20"/>
              </w:rPr>
            </w:pPr>
            <w:r>
              <w:rPr>
                <w:sz w:val="20"/>
              </w:rPr>
              <w:t>SIA</w:t>
            </w:r>
            <w:r>
              <w:rPr>
                <w:spacing w:val="-13"/>
                <w:sz w:val="20"/>
              </w:rPr>
              <w:t xml:space="preserve"> </w:t>
            </w:r>
            <w:r>
              <w:rPr>
                <w:sz w:val="20"/>
              </w:rPr>
              <w:t>"</w:t>
            </w:r>
            <w:proofErr w:type="spellStart"/>
            <w:r>
              <w:rPr>
                <w:sz w:val="20"/>
              </w:rPr>
              <w:t>Pirmas</w:t>
            </w:r>
            <w:proofErr w:type="spellEnd"/>
            <w:r>
              <w:rPr>
                <w:sz w:val="20"/>
              </w:rPr>
              <w:t>"</w:t>
            </w:r>
            <w:r>
              <w:rPr>
                <w:spacing w:val="-12"/>
                <w:sz w:val="20"/>
              </w:rPr>
              <w:t xml:space="preserve"> </w:t>
            </w:r>
            <w:r>
              <w:rPr>
                <w:sz w:val="20"/>
              </w:rPr>
              <w:t>Olaines naftas bāze</w:t>
            </w:r>
          </w:p>
        </w:tc>
        <w:tc>
          <w:tcPr>
            <w:tcW w:w="1937" w:type="dxa"/>
          </w:tcPr>
          <w:p w14:paraId="55C80F80" w14:textId="77777777" w:rsidR="00553707" w:rsidRDefault="00000000">
            <w:pPr>
              <w:pStyle w:val="TableParagraph"/>
              <w:ind w:left="148" w:firstLine="21"/>
              <w:rPr>
                <w:sz w:val="20"/>
              </w:rPr>
            </w:pPr>
            <w:r>
              <w:rPr>
                <w:sz w:val="20"/>
              </w:rPr>
              <w:t>Jelgavas</w:t>
            </w:r>
            <w:r>
              <w:rPr>
                <w:spacing w:val="-10"/>
                <w:sz w:val="20"/>
              </w:rPr>
              <w:t xml:space="preserve"> </w:t>
            </w:r>
            <w:r>
              <w:rPr>
                <w:sz w:val="20"/>
              </w:rPr>
              <w:t>šosejas</w:t>
            </w:r>
            <w:r>
              <w:rPr>
                <w:spacing w:val="-9"/>
                <w:sz w:val="20"/>
              </w:rPr>
              <w:t xml:space="preserve"> </w:t>
            </w:r>
            <w:r>
              <w:rPr>
                <w:spacing w:val="-5"/>
                <w:sz w:val="20"/>
              </w:rPr>
              <w:t>16.</w:t>
            </w:r>
          </w:p>
          <w:p w14:paraId="770775A4" w14:textId="77777777" w:rsidR="00553707" w:rsidRDefault="00000000">
            <w:pPr>
              <w:pStyle w:val="TableParagraph"/>
              <w:spacing w:line="230" w:lineRule="atLeast"/>
              <w:ind w:left="117" w:firstLine="31"/>
              <w:rPr>
                <w:sz w:val="20"/>
              </w:rPr>
            </w:pPr>
            <w:r>
              <w:rPr>
                <w:sz w:val="20"/>
              </w:rPr>
              <w:t>km,</w:t>
            </w:r>
            <w:r>
              <w:rPr>
                <w:spacing w:val="-2"/>
                <w:sz w:val="20"/>
              </w:rPr>
              <w:t xml:space="preserve"> </w:t>
            </w:r>
            <w:r>
              <w:rPr>
                <w:sz w:val="20"/>
              </w:rPr>
              <w:t>Olaines</w:t>
            </w:r>
            <w:r>
              <w:rPr>
                <w:spacing w:val="-3"/>
                <w:sz w:val="20"/>
              </w:rPr>
              <w:t xml:space="preserve"> </w:t>
            </w:r>
            <w:r>
              <w:rPr>
                <w:sz w:val="20"/>
              </w:rPr>
              <w:t>novads, 67912130,</w:t>
            </w:r>
            <w:r>
              <w:rPr>
                <w:spacing w:val="-7"/>
                <w:sz w:val="20"/>
              </w:rPr>
              <w:t xml:space="preserve"> </w:t>
            </w:r>
            <w:r>
              <w:rPr>
                <w:spacing w:val="-2"/>
                <w:sz w:val="20"/>
              </w:rPr>
              <w:t>29231634</w:t>
            </w:r>
          </w:p>
        </w:tc>
        <w:tc>
          <w:tcPr>
            <w:tcW w:w="2055" w:type="dxa"/>
          </w:tcPr>
          <w:p w14:paraId="7439141A" w14:textId="77777777" w:rsidR="00553707" w:rsidRDefault="00000000">
            <w:pPr>
              <w:pStyle w:val="TableParagraph"/>
              <w:ind w:left="182" w:hanging="34"/>
              <w:rPr>
                <w:sz w:val="20"/>
              </w:rPr>
            </w:pPr>
            <w:r>
              <w:rPr>
                <w:sz w:val="20"/>
              </w:rPr>
              <w:t>Naftas</w:t>
            </w:r>
            <w:r>
              <w:rPr>
                <w:spacing w:val="-5"/>
                <w:sz w:val="20"/>
              </w:rPr>
              <w:t xml:space="preserve"> </w:t>
            </w:r>
            <w:r>
              <w:rPr>
                <w:sz w:val="20"/>
              </w:rPr>
              <w:t>produkti</w:t>
            </w:r>
            <w:r>
              <w:rPr>
                <w:spacing w:val="-1"/>
                <w:sz w:val="20"/>
              </w:rPr>
              <w:t xml:space="preserve"> </w:t>
            </w:r>
            <w:r>
              <w:rPr>
                <w:sz w:val="20"/>
              </w:rPr>
              <w:t>–</w:t>
            </w:r>
            <w:r>
              <w:rPr>
                <w:spacing w:val="-2"/>
                <w:sz w:val="20"/>
              </w:rPr>
              <w:t xml:space="preserve"> </w:t>
            </w:r>
            <w:r>
              <w:rPr>
                <w:spacing w:val="-4"/>
                <w:sz w:val="20"/>
              </w:rPr>
              <w:t>līdz</w:t>
            </w:r>
          </w:p>
          <w:p w14:paraId="4CC52FA4" w14:textId="77777777" w:rsidR="00553707" w:rsidRDefault="00000000">
            <w:pPr>
              <w:pStyle w:val="TableParagraph"/>
              <w:spacing w:line="230" w:lineRule="atLeast"/>
              <w:ind w:left="115" w:firstLine="67"/>
              <w:rPr>
                <w:sz w:val="20"/>
              </w:rPr>
            </w:pPr>
            <w:r>
              <w:rPr>
                <w:sz w:val="20"/>
              </w:rPr>
              <w:t>73 188, sašķidrinātās naftas</w:t>
            </w:r>
            <w:r>
              <w:rPr>
                <w:spacing w:val="-11"/>
                <w:sz w:val="20"/>
              </w:rPr>
              <w:t xml:space="preserve"> </w:t>
            </w:r>
            <w:r>
              <w:rPr>
                <w:sz w:val="20"/>
              </w:rPr>
              <w:t>gāzes</w:t>
            </w:r>
            <w:r>
              <w:rPr>
                <w:spacing w:val="-9"/>
                <w:sz w:val="20"/>
              </w:rPr>
              <w:t xml:space="preserve"> </w:t>
            </w:r>
            <w:r>
              <w:rPr>
                <w:sz w:val="20"/>
              </w:rPr>
              <w:t>–</w:t>
            </w:r>
            <w:r>
              <w:rPr>
                <w:spacing w:val="-9"/>
                <w:sz w:val="20"/>
              </w:rPr>
              <w:t xml:space="preserve"> </w:t>
            </w:r>
            <w:r>
              <w:rPr>
                <w:sz w:val="20"/>
              </w:rPr>
              <w:t>līdz</w:t>
            </w:r>
            <w:r>
              <w:rPr>
                <w:spacing w:val="-10"/>
                <w:sz w:val="20"/>
              </w:rPr>
              <w:t xml:space="preserve"> </w:t>
            </w:r>
            <w:r>
              <w:rPr>
                <w:sz w:val="20"/>
              </w:rPr>
              <w:t>348</w:t>
            </w:r>
          </w:p>
        </w:tc>
        <w:tc>
          <w:tcPr>
            <w:tcW w:w="1719" w:type="dxa"/>
          </w:tcPr>
          <w:p w14:paraId="43C18CB5" w14:textId="77777777" w:rsidR="00553707" w:rsidRDefault="00553707">
            <w:pPr>
              <w:pStyle w:val="TableParagraph"/>
              <w:spacing w:before="1"/>
              <w:rPr>
                <w:sz w:val="20"/>
              </w:rPr>
            </w:pPr>
          </w:p>
          <w:p w14:paraId="733FC555" w14:textId="77777777" w:rsidR="00553707" w:rsidRDefault="00000000">
            <w:pPr>
              <w:pStyle w:val="TableParagraph"/>
              <w:ind w:left="4"/>
              <w:jc w:val="center"/>
              <w:rPr>
                <w:sz w:val="20"/>
              </w:rPr>
            </w:pPr>
            <w:r>
              <w:rPr>
                <w:spacing w:val="-10"/>
                <w:sz w:val="20"/>
              </w:rPr>
              <w:t>A</w:t>
            </w:r>
          </w:p>
        </w:tc>
      </w:tr>
      <w:tr w:rsidR="00553707" w14:paraId="25E32DDC" w14:textId="77777777">
        <w:trPr>
          <w:trHeight w:val="1149"/>
        </w:trPr>
        <w:tc>
          <w:tcPr>
            <w:tcW w:w="1613" w:type="dxa"/>
          </w:tcPr>
          <w:p w14:paraId="4E5CB705" w14:textId="77777777" w:rsidR="00553707" w:rsidRDefault="00553707">
            <w:pPr>
              <w:pStyle w:val="TableParagraph"/>
              <w:rPr>
                <w:sz w:val="20"/>
              </w:rPr>
            </w:pPr>
          </w:p>
          <w:p w14:paraId="55E60B83" w14:textId="77777777" w:rsidR="00553707" w:rsidRDefault="00553707">
            <w:pPr>
              <w:pStyle w:val="TableParagraph"/>
              <w:spacing w:before="1"/>
              <w:rPr>
                <w:sz w:val="20"/>
              </w:rPr>
            </w:pPr>
          </w:p>
          <w:p w14:paraId="7554927A" w14:textId="77777777" w:rsidR="00553707" w:rsidRDefault="00000000">
            <w:pPr>
              <w:pStyle w:val="TableParagraph"/>
              <w:ind w:left="10" w:right="3"/>
              <w:jc w:val="center"/>
              <w:rPr>
                <w:sz w:val="20"/>
              </w:rPr>
            </w:pPr>
            <w:r>
              <w:rPr>
                <w:spacing w:val="-5"/>
                <w:sz w:val="20"/>
              </w:rPr>
              <w:t>2.</w:t>
            </w:r>
          </w:p>
        </w:tc>
        <w:tc>
          <w:tcPr>
            <w:tcW w:w="2074" w:type="dxa"/>
          </w:tcPr>
          <w:p w14:paraId="4884561E" w14:textId="77777777" w:rsidR="00553707" w:rsidRDefault="00553707">
            <w:pPr>
              <w:pStyle w:val="TableParagraph"/>
              <w:spacing w:before="115"/>
              <w:rPr>
                <w:sz w:val="20"/>
              </w:rPr>
            </w:pPr>
          </w:p>
          <w:p w14:paraId="17E8AA39" w14:textId="77777777" w:rsidR="00553707" w:rsidRDefault="00000000">
            <w:pPr>
              <w:pStyle w:val="TableParagraph"/>
              <w:spacing w:before="1"/>
              <w:ind w:left="163" w:firstLine="33"/>
              <w:rPr>
                <w:sz w:val="20"/>
              </w:rPr>
            </w:pPr>
            <w:r>
              <w:rPr>
                <w:sz w:val="20"/>
              </w:rPr>
              <w:t>AS</w:t>
            </w:r>
            <w:r>
              <w:rPr>
                <w:spacing w:val="-2"/>
                <w:sz w:val="20"/>
              </w:rPr>
              <w:t xml:space="preserve"> </w:t>
            </w:r>
            <w:r>
              <w:rPr>
                <w:sz w:val="20"/>
              </w:rPr>
              <w:t>"Olaines</w:t>
            </w:r>
            <w:r>
              <w:rPr>
                <w:spacing w:val="-3"/>
                <w:sz w:val="20"/>
              </w:rPr>
              <w:t xml:space="preserve"> </w:t>
            </w:r>
            <w:r>
              <w:rPr>
                <w:sz w:val="20"/>
              </w:rPr>
              <w:t>ķīmiskā rūpnīca</w:t>
            </w:r>
            <w:r>
              <w:rPr>
                <w:spacing w:val="-3"/>
                <w:sz w:val="20"/>
              </w:rPr>
              <w:t xml:space="preserve"> </w:t>
            </w:r>
            <w:r>
              <w:rPr>
                <w:spacing w:val="-2"/>
                <w:sz w:val="20"/>
              </w:rPr>
              <w:t>"BIOLARS""</w:t>
            </w:r>
          </w:p>
        </w:tc>
        <w:tc>
          <w:tcPr>
            <w:tcW w:w="1937" w:type="dxa"/>
          </w:tcPr>
          <w:p w14:paraId="53D700B5" w14:textId="77777777" w:rsidR="00553707" w:rsidRDefault="00553707">
            <w:pPr>
              <w:pStyle w:val="TableParagraph"/>
              <w:rPr>
                <w:sz w:val="20"/>
              </w:rPr>
            </w:pPr>
          </w:p>
          <w:p w14:paraId="7A42FBD6" w14:textId="77777777" w:rsidR="00553707" w:rsidRDefault="00000000">
            <w:pPr>
              <w:pStyle w:val="TableParagraph"/>
              <w:ind w:left="9" w:right="4"/>
              <w:jc w:val="center"/>
              <w:rPr>
                <w:sz w:val="20"/>
              </w:rPr>
            </w:pPr>
            <w:r>
              <w:rPr>
                <w:sz w:val="20"/>
              </w:rPr>
              <w:t>Rūpnīcu</w:t>
            </w:r>
            <w:r>
              <w:rPr>
                <w:spacing w:val="-3"/>
                <w:sz w:val="20"/>
              </w:rPr>
              <w:t xml:space="preserve"> </w:t>
            </w:r>
            <w:r>
              <w:rPr>
                <w:sz w:val="20"/>
              </w:rPr>
              <w:t>iela</w:t>
            </w:r>
            <w:r>
              <w:rPr>
                <w:spacing w:val="-4"/>
                <w:sz w:val="20"/>
              </w:rPr>
              <w:t xml:space="preserve"> </w:t>
            </w:r>
            <w:r>
              <w:rPr>
                <w:spacing w:val="-7"/>
                <w:sz w:val="20"/>
              </w:rPr>
              <w:t>3,</w:t>
            </w:r>
          </w:p>
          <w:p w14:paraId="76C44A02" w14:textId="77777777" w:rsidR="00553707" w:rsidRDefault="00000000">
            <w:pPr>
              <w:pStyle w:val="TableParagraph"/>
              <w:spacing w:before="1" w:line="229" w:lineRule="exact"/>
              <w:ind w:left="9" w:right="8"/>
              <w:jc w:val="center"/>
              <w:rPr>
                <w:sz w:val="20"/>
              </w:rPr>
            </w:pPr>
            <w:r>
              <w:rPr>
                <w:sz w:val="20"/>
              </w:rPr>
              <w:t>Olaine,</w:t>
            </w:r>
            <w:r>
              <w:rPr>
                <w:spacing w:val="-4"/>
                <w:sz w:val="20"/>
              </w:rPr>
              <w:t xml:space="preserve"> </w:t>
            </w:r>
            <w:r>
              <w:rPr>
                <w:spacing w:val="-2"/>
                <w:sz w:val="20"/>
              </w:rPr>
              <w:t>20221902,</w:t>
            </w:r>
          </w:p>
          <w:p w14:paraId="635825F0" w14:textId="77777777" w:rsidR="00553707" w:rsidRDefault="00000000">
            <w:pPr>
              <w:pStyle w:val="TableParagraph"/>
              <w:spacing w:line="229" w:lineRule="exact"/>
              <w:ind w:left="9" w:right="4"/>
              <w:jc w:val="center"/>
              <w:rPr>
                <w:sz w:val="20"/>
              </w:rPr>
            </w:pPr>
            <w:r>
              <w:rPr>
                <w:spacing w:val="-2"/>
                <w:sz w:val="20"/>
              </w:rPr>
              <w:t>26555628</w:t>
            </w:r>
          </w:p>
        </w:tc>
        <w:tc>
          <w:tcPr>
            <w:tcW w:w="2055" w:type="dxa"/>
          </w:tcPr>
          <w:p w14:paraId="47B441BA" w14:textId="77777777" w:rsidR="00553707" w:rsidRDefault="00000000">
            <w:pPr>
              <w:pStyle w:val="TableParagraph"/>
              <w:ind w:left="155" w:right="151" w:firstLine="6"/>
              <w:jc w:val="center"/>
              <w:rPr>
                <w:sz w:val="20"/>
              </w:rPr>
            </w:pPr>
            <w:r>
              <w:rPr>
                <w:sz w:val="20"/>
              </w:rPr>
              <w:t xml:space="preserve">Hlors – līdz 40, </w:t>
            </w:r>
            <w:proofErr w:type="spellStart"/>
            <w:r>
              <w:rPr>
                <w:sz w:val="20"/>
              </w:rPr>
              <w:t>acetonciānhidrīns</w:t>
            </w:r>
            <w:proofErr w:type="spellEnd"/>
            <w:r>
              <w:rPr>
                <w:sz w:val="20"/>
              </w:rPr>
              <w:t xml:space="preserve"> – līdz 500, acetons, </w:t>
            </w:r>
            <w:proofErr w:type="spellStart"/>
            <w:r>
              <w:rPr>
                <w:sz w:val="20"/>
              </w:rPr>
              <w:t>butanols</w:t>
            </w:r>
            <w:proofErr w:type="spellEnd"/>
            <w:r>
              <w:rPr>
                <w:sz w:val="20"/>
              </w:rPr>
              <w:t>,</w:t>
            </w:r>
            <w:r>
              <w:rPr>
                <w:spacing w:val="-13"/>
                <w:sz w:val="20"/>
              </w:rPr>
              <w:t xml:space="preserve"> </w:t>
            </w:r>
            <w:proofErr w:type="spellStart"/>
            <w:r>
              <w:rPr>
                <w:sz w:val="20"/>
              </w:rPr>
              <w:t>butilacetāts</w:t>
            </w:r>
            <w:proofErr w:type="spellEnd"/>
            <w:r>
              <w:rPr>
                <w:sz w:val="20"/>
              </w:rPr>
              <w:t>,</w:t>
            </w:r>
          </w:p>
          <w:p w14:paraId="694A58BB" w14:textId="77777777" w:rsidR="00553707" w:rsidRDefault="00000000">
            <w:pPr>
              <w:pStyle w:val="TableParagraph"/>
              <w:spacing w:line="209" w:lineRule="exact"/>
              <w:ind w:left="5" w:right="2"/>
              <w:jc w:val="center"/>
              <w:rPr>
                <w:sz w:val="20"/>
              </w:rPr>
            </w:pPr>
            <w:proofErr w:type="spellStart"/>
            <w:r>
              <w:rPr>
                <w:sz w:val="20"/>
              </w:rPr>
              <w:t>alkīdlaka</w:t>
            </w:r>
            <w:proofErr w:type="spellEnd"/>
            <w:r>
              <w:rPr>
                <w:sz w:val="20"/>
              </w:rPr>
              <w:t>,</w:t>
            </w:r>
            <w:r>
              <w:rPr>
                <w:spacing w:val="-5"/>
                <w:sz w:val="20"/>
              </w:rPr>
              <w:t xml:space="preserve"> </w:t>
            </w:r>
            <w:proofErr w:type="spellStart"/>
            <w:r>
              <w:rPr>
                <w:spacing w:val="-2"/>
                <w:sz w:val="20"/>
              </w:rPr>
              <w:t>etilacetāts</w:t>
            </w:r>
            <w:proofErr w:type="spellEnd"/>
          </w:p>
        </w:tc>
        <w:tc>
          <w:tcPr>
            <w:tcW w:w="1719" w:type="dxa"/>
          </w:tcPr>
          <w:p w14:paraId="643AE7CE" w14:textId="77777777" w:rsidR="00553707" w:rsidRDefault="00553707">
            <w:pPr>
              <w:pStyle w:val="TableParagraph"/>
              <w:rPr>
                <w:sz w:val="20"/>
              </w:rPr>
            </w:pPr>
          </w:p>
          <w:p w14:paraId="42DBBCED" w14:textId="77777777" w:rsidR="00553707" w:rsidRDefault="00553707">
            <w:pPr>
              <w:pStyle w:val="TableParagraph"/>
              <w:spacing w:before="1"/>
              <w:rPr>
                <w:sz w:val="20"/>
              </w:rPr>
            </w:pPr>
          </w:p>
          <w:p w14:paraId="02EBA9F1" w14:textId="77777777" w:rsidR="00553707" w:rsidRDefault="00000000">
            <w:pPr>
              <w:pStyle w:val="TableParagraph"/>
              <w:ind w:left="4"/>
              <w:jc w:val="center"/>
              <w:rPr>
                <w:sz w:val="20"/>
              </w:rPr>
            </w:pPr>
            <w:r>
              <w:rPr>
                <w:spacing w:val="-10"/>
                <w:sz w:val="20"/>
              </w:rPr>
              <w:t>A</w:t>
            </w:r>
          </w:p>
        </w:tc>
      </w:tr>
      <w:tr w:rsidR="00553707" w14:paraId="02BF25BA" w14:textId="77777777">
        <w:trPr>
          <w:trHeight w:val="2071"/>
        </w:trPr>
        <w:tc>
          <w:tcPr>
            <w:tcW w:w="1613" w:type="dxa"/>
          </w:tcPr>
          <w:p w14:paraId="17632A51" w14:textId="77777777" w:rsidR="00553707" w:rsidRDefault="00553707">
            <w:pPr>
              <w:pStyle w:val="TableParagraph"/>
              <w:rPr>
                <w:sz w:val="20"/>
              </w:rPr>
            </w:pPr>
          </w:p>
          <w:p w14:paraId="525B244A" w14:textId="77777777" w:rsidR="00553707" w:rsidRDefault="00553707">
            <w:pPr>
              <w:pStyle w:val="TableParagraph"/>
              <w:rPr>
                <w:sz w:val="20"/>
              </w:rPr>
            </w:pPr>
          </w:p>
          <w:p w14:paraId="0D8C13F0" w14:textId="77777777" w:rsidR="00553707" w:rsidRDefault="00553707">
            <w:pPr>
              <w:pStyle w:val="TableParagraph"/>
              <w:rPr>
                <w:sz w:val="20"/>
              </w:rPr>
            </w:pPr>
          </w:p>
          <w:p w14:paraId="51E584A0" w14:textId="77777777" w:rsidR="00553707" w:rsidRDefault="00553707">
            <w:pPr>
              <w:pStyle w:val="TableParagraph"/>
              <w:spacing w:before="1"/>
              <w:rPr>
                <w:sz w:val="20"/>
              </w:rPr>
            </w:pPr>
          </w:p>
          <w:p w14:paraId="6D1DCEEE" w14:textId="77777777" w:rsidR="00553707" w:rsidRDefault="00000000">
            <w:pPr>
              <w:pStyle w:val="TableParagraph"/>
              <w:spacing w:before="1"/>
              <w:ind w:left="10" w:right="3"/>
              <w:jc w:val="center"/>
              <w:rPr>
                <w:sz w:val="20"/>
              </w:rPr>
            </w:pPr>
            <w:r>
              <w:rPr>
                <w:spacing w:val="-5"/>
                <w:sz w:val="20"/>
              </w:rPr>
              <w:t>3.</w:t>
            </w:r>
          </w:p>
        </w:tc>
        <w:tc>
          <w:tcPr>
            <w:tcW w:w="2074" w:type="dxa"/>
          </w:tcPr>
          <w:p w14:paraId="2B987460" w14:textId="77777777" w:rsidR="00553707" w:rsidRDefault="00553707">
            <w:pPr>
              <w:pStyle w:val="TableParagraph"/>
              <w:rPr>
                <w:sz w:val="20"/>
              </w:rPr>
            </w:pPr>
          </w:p>
          <w:p w14:paraId="12B560B8" w14:textId="77777777" w:rsidR="00553707" w:rsidRDefault="00553707">
            <w:pPr>
              <w:pStyle w:val="TableParagraph"/>
              <w:rPr>
                <w:sz w:val="20"/>
              </w:rPr>
            </w:pPr>
          </w:p>
          <w:p w14:paraId="534C1E27" w14:textId="77777777" w:rsidR="00553707" w:rsidRDefault="00553707">
            <w:pPr>
              <w:pStyle w:val="TableParagraph"/>
              <w:rPr>
                <w:sz w:val="20"/>
              </w:rPr>
            </w:pPr>
          </w:p>
          <w:p w14:paraId="2A2D978F" w14:textId="77777777" w:rsidR="00553707" w:rsidRDefault="00553707">
            <w:pPr>
              <w:pStyle w:val="TableParagraph"/>
              <w:spacing w:before="1"/>
              <w:rPr>
                <w:sz w:val="20"/>
              </w:rPr>
            </w:pPr>
          </w:p>
          <w:p w14:paraId="321C172D" w14:textId="77777777" w:rsidR="00553707" w:rsidRDefault="00000000">
            <w:pPr>
              <w:pStyle w:val="TableParagraph"/>
              <w:spacing w:before="1"/>
              <w:ind w:left="79" w:right="71"/>
              <w:jc w:val="center"/>
              <w:rPr>
                <w:sz w:val="20"/>
              </w:rPr>
            </w:pPr>
            <w:r>
              <w:rPr>
                <w:sz w:val="20"/>
              </w:rPr>
              <w:t>AS</w:t>
            </w:r>
            <w:r>
              <w:rPr>
                <w:spacing w:val="-4"/>
                <w:sz w:val="20"/>
              </w:rPr>
              <w:t xml:space="preserve"> </w:t>
            </w:r>
            <w:r>
              <w:rPr>
                <w:spacing w:val="-2"/>
                <w:sz w:val="20"/>
              </w:rPr>
              <w:t>"Olainfarm"</w:t>
            </w:r>
          </w:p>
        </w:tc>
        <w:tc>
          <w:tcPr>
            <w:tcW w:w="1937" w:type="dxa"/>
          </w:tcPr>
          <w:p w14:paraId="7AB1E519" w14:textId="77777777" w:rsidR="00553707" w:rsidRDefault="00553707">
            <w:pPr>
              <w:pStyle w:val="TableParagraph"/>
              <w:rPr>
                <w:sz w:val="20"/>
              </w:rPr>
            </w:pPr>
          </w:p>
          <w:p w14:paraId="15AEE26D" w14:textId="77777777" w:rsidR="00553707" w:rsidRDefault="00553707">
            <w:pPr>
              <w:pStyle w:val="TableParagraph"/>
              <w:rPr>
                <w:sz w:val="20"/>
              </w:rPr>
            </w:pPr>
          </w:p>
          <w:p w14:paraId="71312A44" w14:textId="77777777" w:rsidR="00553707" w:rsidRDefault="00553707">
            <w:pPr>
              <w:pStyle w:val="TableParagraph"/>
              <w:spacing w:before="116"/>
              <w:rPr>
                <w:sz w:val="20"/>
              </w:rPr>
            </w:pPr>
          </w:p>
          <w:p w14:paraId="062F552A" w14:textId="77777777" w:rsidR="00553707" w:rsidRDefault="00000000">
            <w:pPr>
              <w:pStyle w:val="TableParagraph"/>
              <w:spacing w:line="229" w:lineRule="exact"/>
              <w:ind w:left="357"/>
              <w:rPr>
                <w:sz w:val="20"/>
              </w:rPr>
            </w:pPr>
            <w:r>
              <w:rPr>
                <w:sz w:val="20"/>
              </w:rPr>
              <w:t>Rūpnīcu</w:t>
            </w:r>
            <w:r>
              <w:rPr>
                <w:spacing w:val="-3"/>
                <w:sz w:val="20"/>
              </w:rPr>
              <w:t xml:space="preserve"> </w:t>
            </w:r>
            <w:r>
              <w:rPr>
                <w:sz w:val="20"/>
              </w:rPr>
              <w:t>iela</w:t>
            </w:r>
            <w:r>
              <w:rPr>
                <w:spacing w:val="-4"/>
                <w:sz w:val="20"/>
              </w:rPr>
              <w:t xml:space="preserve"> </w:t>
            </w:r>
            <w:r>
              <w:rPr>
                <w:spacing w:val="-7"/>
                <w:sz w:val="20"/>
              </w:rPr>
              <w:t>5,</w:t>
            </w:r>
          </w:p>
          <w:p w14:paraId="60E2D372" w14:textId="77777777" w:rsidR="00553707" w:rsidRDefault="00000000">
            <w:pPr>
              <w:pStyle w:val="TableParagraph"/>
              <w:spacing w:line="229" w:lineRule="exact"/>
              <w:ind w:left="249"/>
              <w:rPr>
                <w:sz w:val="20"/>
              </w:rPr>
            </w:pPr>
            <w:r>
              <w:rPr>
                <w:sz w:val="20"/>
              </w:rPr>
              <w:t>Olaine,</w:t>
            </w:r>
            <w:r>
              <w:rPr>
                <w:spacing w:val="-4"/>
                <w:sz w:val="20"/>
              </w:rPr>
              <w:t xml:space="preserve"> </w:t>
            </w:r>
            <w:r>
              <w:rPr>
                <w:spacing w:val="-2"/>
                <w:sz w:val="20"/>
              </w:rPr>
              <w:t>67013705</w:t>
            </w:r>
          </w:p>
        </w:tc>
        <w:tc>
          <w:tcPr>
            <w:tcW w:w="2055" w:type="dxa"/>
          </w:tcPr>
          <w:p w14:paraId="78D6962D" w14:textId="77777777" w:rsidR="00553707" w:rsidRDefault="00000000">
            <w:pPr>
              <w:pStyle w:val="TableParagraph"/>
              <w:ind w:left="112" w:right="108" w:firstLine="5"/>
              <w:jc w:val="center"/>
              <w:rPr>
                <w:sz w:val="20"/>
              </w:rPr>
            </w:pPr>
            <w:r>
              <w:rPr>
                <w:sz w:val="20"/>
              </w:rPr>
              <w:t>Akūti toksiskas vielas – līdz 43,63, naftas produkti – līdz 39, uzliesmojoši šķidrumi – līdz 3,9, oksidējoši šķidrumi – līdz 8,16, amonjaks</w:t>
            </w:r>
            <w:r>
              <w:rPr>
                <w:spacing w:val="-10"/>
                <w:sz w:val="20"/>
              </w:rPr>
              <w:t xml:space="preserve"> </w:t>
            </w:r>
            <w:r>
              <w:rPr>
                <w:sz w:val="20"/>
              </w:rPr>
              <w:t>–</w:t>
            </w:r>
            <w:r>
              <w:rPr>
                <w:spacing w:val="-10"/>
                <w:sz w:val="20"/>
              </w:rPr>
              <w:t xml:space="preserve"> </w:t>
            </w:r>
            <w:r>
              <w:rPr>
                <w:sz w:val="20"/>
              </w:rPr>
              <w:t>līdz</w:t>
            </w:r>
            <w:r>
              <w:rPr>
                <w:spacing w:val="-13"/>
                <w:sz w:val="20"/>
              </w:rPr>
              <w:t xml:space="preserve"> </w:t>
            </w:r>
            <w:r>
              <w:rPr>
                <w:sz w:val="20"/>
              </w:rPr>
              <w:t>8,875, vielas,</w:t>
            </w:r>
            <w:r>
              <w:rPr>
                <w:spacing w:val="-4"/>
                <w:sz w:val="20"/>
              </w:rPr>
              <w:t xml:space="preserve"> </w:t>
            </w:r>
            <w:r>
              <w:rPr>
                <w:sz w:val="20"/>
              </w:rPr>
              <w:t>kas</w:t>
            </w:r>
            <w:r>
              <w:rPr>
                <w:spacing w:val="-4"/>
                <w:sz w:val="20"/>
              </w:rPr>
              <w:t xml:space="preserve"> </w:t>
            </w:r>
            <w:r>
              <w:rPr>
                <w:sz w:val="20"/>
              </w:rPr>
              <w:t>aktīvi</w:t>
            </w:r>
            <w:r>
              <w:rPr>
                <w:spacing w:val="-5"/>
                <w:sz w:val="20"/>
              </w:rPr>
              <w:t xml:space="preserve"> </w:t>
            </w:r>
            <w:r>
              <w:rPr>
                <w:spacing w:val="-4"/>
                <w:sz w:val="20"/>
              </w:rPr>
              <w:t>reaģē</w:t>
            </w:r>
          </w:p>
          <w:p w14:paraId="5B4C2D6A" w14:textId="77777777" w:rsidR="00553707" w:rsidRDefault="00000000">
            <w:pPr>
              <w:pStyle w:val="TableParagraph"/>
              <w:spacing w:before="2" w:line="210" w:lineRule="exact"/>
              <w:ind w:left="5"/>
              <w:jc w:val="center"/>
              <w:rPr>
                <w:sz w:val="20"/>
              </w:rPr>
            </w:pPr>
            <w:r>
              <w:rPr>
                <w:sz w:val="20"/>
              </w:rPr>
              <w:t>ar</w:t>
            </w:r>
            <w:r>
              <w:rPr>
                <w:spacing w:val="-1"/>
                <w:sz w:val="20"/>
              </w:rPr>
              <w:t xml:space="preserve"> </w:t>
            </w:r>
            <w:r>
              <w:rPr>
                <w:sz w:val="20"/>
              </w:rPr>
              <w:t>ūdeni,</w:t>
            </w:r>
            <w:r>
              <w:rPr>
                <w:spacing w:val="-2"/>
                <w:sz w:val="20"/>
              </w:rPr>
              <w:t xml:space="preserve"> </w:t>
            </w:r>
            <w:r>
              <w:rPr>
                <w:sz w:val="20"/>
              </w:rPr>
              <w:t>–</w:t>
            </w:r>
            <w:r>
              <w:rPr>
                <w:spacing w:val="-1"/>
                <w:sz w:val="20"/>
              </w:rPr>
              <w:t xml:space="preserve"> </w:t>
            </w:r>
            <w:r>
              <w:rPr>
                <w:sz w:val="20"/>
              </w:rPr>
              <w:t>līdz</w:t>
            </w:r>
            <w:r>
              <w:rPr>
                <w:spacing w:val="-4"/>
                <w:sz w:val="20"/>
              </w:rPr>
              <w:t xml:space="preserve"> </w:t>
            </w:r>
            <w:r>
              <w:rPr>
                <w:spacing w:val="-5"/>
                <w:sz w:val="20"/>
              </w:rPr>
              <w:t>26</w:t>
            </w:r>
          </w:p>
        </w:tc>
        <w:tc>
          <w:tcPr>
            <w:tcW w:w="1719" w:type="dxa"/>
          </w:tcPr>
          <w:p w14:paraId="14771919" w14:textId="77777777" w:rsidR="00553707" w:rsidRDefault="00553707">
            <w:pPr>
              <w:pStyle w:val="TableParagraph"/>
              <w:rPr>
                <w:sz w:val="20"/>
              </w:rPr>
            </w:pPr>
          </w:p>
          <w:p w14:paraId="380A828A" w14:textId="77777777" w:rsidR="00553707" w:rsidRDefault="00553707">
            <w:pPr>
              <w:pStyle w:val="TableParagraph"/>
              <w:rPr>
                <w:sz w:val="20"/>
              </w:rPr>
            </w:pPr>
          </w:p>
          <w:p w14:paraId="063EB34A" w14:textId="77777777" w:rsidR="00553707" w:rsidRDefault="00553707">
            <w:pPr>
              <w:pStyle w:val="TableParagraph"/>
              <w:rPr>
                <w:sz w:val="20"/>
              </w:rPr>
            </w:pPr>
          </w:p>
          <w:p w14:paraId="2E70D87A" w14:textId="77777777" w:rsidR="00553707" w:rsidRDefault="00553707">
            <w:pPr>
              <w:pStyle w:val="TableParagraph"/>
              <w:spacing w:before="1"/>
              <w:rPr>
                <w:sz w:val="20"/>
              </w:rPr>
            </w:pPr>
          </w:p>
          <w:p w14:paraId="3A2D9BCF" w14:textId="77777777" w:rsidR="00553707" w:rsidRDefault="00000000">
            <w:pPr>
              <w:pStyle w:val="TableParagraph"/>
              <w:spacing w:before="1"/>
              <w:ind w:left="4" w:right="2"/>
              <w:jc w:val="center"/>
              <w:rPr>
                <w:sz w:val="20"/>
              </w:rPr>
            </w:pPr>
            <w:r>
              <w:rPr>
                <w:spacing w:val="-10"/>
                <w:sz w:val="20"/>
              </w:rPr>
              <w:t>B</w:t>
            </w:r>
          </w:p>
        </w:tc>
      </w:tr>
      <w:tr w:rsidR="00553707" w14:paraId="395FC415" w14:textId="77777777">
        <w:trPr>
          <w:trHeight w:val="885"/>
        </w:trPr>
        <w:tc>
          <w:tcPr>
            <w:tcW w:w="1613" w:type="dxa"/>
          </w:tcPr>
          <w:p w14:paraId="7A16F5A8" w14:textId="77777777" w:rsidR="00553707" w:rsidRDefault="00553707">
            <w:pPr>
              <w:pStyle w:val="TableParagraph"/>
              <w:spacing w:before="96"/>
              <w:rPr>
                <w:sz w:val="20"/>
              </w:rPr>
            </w:pPr>
          </w:p>
          <w:p w14:paraId="5DDB2ADD" w14:textId="77777777" w:rsidR="00553707" w:rsidRDefault="00000000">
            <w:pPr>
              <w:pStyle w:val="TableParagraph"/>
              <w:ind w:left="10" w:right="3"/>
              <w:jc w:val="center"/>
              <w:rPr>
                <w:sz w:val="20"/>
              </w:rPr>
            </w:pPr>
            <w:r>
              <w:rPr>
                <w:spacing w:val="-5"/>
                <w:sz w:val="20"/>
              </w:rPr>
              <w:t>4.</w:t>
            </w:r>
          </w:p>
        </w:tc>
        <w:tc>
          <w:tcPr>
            <w:tcW w:w="2074" w:type="dxa"/>
          </w:tcPr>
          <w:p w14:paraId="3C08425E" w14:textId="77777777" w:rsidR="00553707" w:rsidRDefault="00000000">
            <w:pPr>
              <w:pStyle w:val="TableParagraph"/>
              <w:spacing w:before="175" w:line="230" w:lineRule="atLeast"/>
              <w:ind w:left="81" w:right="68"/>
              <w:jc w:val="center"/>
              <w:rPr>
                <w:sz w:val="20"/>
              </w:rPr>
            </w:pPr>
            <w:r>
              <w:rPr>
                <w:sz w:val="20"/>
              </w:rPr>
              <w:t>SIA</w:t>
            </w:r>
            <w:r>
              <w:rPr>
                <w:spacing w:val="-13"/>
                <w:sz w:val="20"/>
              </w:rPr>
              <w:t xml:space="preserve"> </w:t>
            </w:r>
            <w:r>
              <w:rPr>
                <w:sz w:val="20"/>
              </w:rPr>
              <w:t>"Neste</w:t>
            </w:r>
            <w:r>
              <w:rPr>
                <w:spacing w:val="-12"/>
                <w:sz w:val="20"/>
              </w:rPr>
              <w:t xml:space="preserve"> </w:t>
            </w:r>
            <w:r>
              <w:rPr>
                <w:sz w:val="20"/>
              </w:rPr>
              <w:t xml:space="preserve">Latvija" degvielas </w:t>
            </w:r>
            <w:proofErr w:type="spellStart"/>
            <w:r>
              <w:rPr>
                <w:sz w:val="20"/>
              </w:rPr>
              <w:t>uzpildes</w:t>
            </w:r>
            <w:proofErr w:type="spellEnd"/>
            <w:r>
              <w:rPr>
                <w:sz w:val="20"/>
              </w:rPr>
              <w:t xml:space="preserve"> stacija "Olaine"</w:t>
            </w:r>
          </w:p>
        </w:tc>
        <w:tc>
          <w:tcPr>
            <w:tcW w:w="1937" w:type="dxa"/>
          </w:tcPr>
          <w:p w14:paraId="23E6E113" w14:textId="77777777" w:rsidR="00553707" w:rsidRDefault="00000000">
            <w:pPr>
              <w:pStyle w:val="TableParagraph"/>
              <w:spacing w:before="211"/>
              <w:ind w:left="700" w:hanging="438"/>
              <w:rPr>
                <w:sz w:val="20"/>
              </w:rPr>
            </w:pPr>
            <w:r>
              <w:rPr>
                <w:sz w:val="20"/>
              </w:rPr>
              <w:t>Zemgales</w:t>
            </w:r>
            <w:r>
              <w:rPr>
                <w:spacing w:val="-13"/>
                <w:sz w:val="20"/>
              </w:rPr>
              <w:t xml:space="preserve"> </w:t>
            </w:r>
            <w:r>
              <w:rPr>
                <w:sz w:val="20"/>
              </w:rPr>
              <w:t>iela</w:t>
            </w:r>
            <w:r>
              <w:rPr>
                <w:spacing w:val="-12"/>
                <w:sz w:val="20"/>
              </w:rPr>
              <w:t xml:space="preserve"> </w:t>
            </w:r>
            <w:r>
              <w:rPr>
                <w:sz w:val="20"/>
              </w:rPr>
              <w:t xml:space="preserve">1a, </w:t>
            </w:r>
            <w:r>
              <w:rPr>
                <w:spacing w:val="-2"/>
                <w:sz w:val="20"/>
              </w:rPr>
              <w:t>Olaine</w:t>
            </w:r>
          </w:p>
        </w:tc>
        <w:tc>
          <w:tcPr>
            <w:tcW w:w="2055" w:type="dxa"/>
          </w:tcPr>
          <w:p w14:paraId="6B554FF8" w14:textId="77777777" w:rsidR="00553707" w:rsidRDefault="00000000">
            <w:pPr>
              <w:pStyle w:val="TableParagraph"/>
              <w:spacing w:before="211"/>
              <w:ind w:left="751" w:hanging="603"/>
              <w:rPr>
                <w:sz w:val="20"/>
              </w:rPr>
            </w:pPr>
            <w:r>
              <w:rPr>
                <w:sz w:val="20"/>
              </w:rPr>
              <w:t>Naftas</w:t>
            </w:r>
            <w:r>
              <w:rPr>
                <w:spacing w:val="-13"/>
                <w:sz w:val="20"/>
              </w:rPr>
              <w:t xml:space="preserve"> </w:t>
            </w:r>
            <w:r>
              <w:rPr>
                <w:sz w:val="20"/>
              </w:rPr>
              <w:t>produkti</w:t>
            </w:r>
            <w:r>
              <w:rPr>
                <w:spacing w:val="-11"/>
                <w:sz w:val="20"/>
              </w:rPr>
              <w:t xml:space="preserve"> </w:t>
            </w:r>
            <w:r>
              <w:rPr>
                <w:sz w:val="20"/>
              </w:rPr>
              <w:t>–</w:t>
            </w:r>
            <w:r>
              <w:rPr>
                <w:spacing w:val="-12"/>
                <w:sz w:val="20"/>
              </w:rPr>
              <w:t xml:space="preserve"> </w:t>
            </w:r>
            <w:r>
              <w:rPr>
                <w:sz w:val="20"/>
              </w:rPr>
              <w:t xml:space="preserve">līdz </w:t>
            </w:r>
            <w:r>
              <w:rPr>
                <w:spacing w:val="-2"/>
                <w:sz w:val="20"/>
              </w:rPr>
              <w:t>71,244</w:t>
            </w:r>
          </w:p>
        </w:tc>
        <w:tc>
          <w:tcPr>
            <w:tcW w:w="1719" w:type="dxa"/>
          </w:tcPr>
          <w:p w14:paraId="42E9D488" w14:textId="77777777" w:rsidR="00553707" w:rsidRDefault="00553707">
            <w:pPr>
              <w:pStyle w:val="TableParagraph"/>
              <w:spacing w:before="96"/>
              <w:rPr>
                <w:sz w:val="20"/>
              </w:rPr>
            </w:pPr>
          </w:p>
          <w:p w14:paraId="1F8B2D91" w14:textId="77777777" w:rsidR="00553707" w:rsidRDefault="00000000">
            <w:pPr>
              <w:pStyle w:val="TableParagraph"/>
              <w:ind w:left="4" w:right="2"/>
              <w:jc w:val="center"/>
              <w:rPr>
                <w:sz w:val="20"/>
              </w:rPr>
            </w:pPr>
            <w:r>
              <w:rPr>
                <w:spacing w:val="-10"/>
                <w:sz w:val="20"/>
              </w:rPr>
              <w:t>C</w:t>
            </w:r>
          </w:p>
        </w:tc>
      </w:tr>
      <w:tr w:rsidR="00553707" w14:paraId="10961B43" w14:textId="77777777">
        <w:trPr>
          <w:trHeight w:val="688"/>
        </w:trPr>
        <w:tc>
          <w:tcPr>
            <w:tcW w:w="1613" w:type="dxa"/>
          </w:tcPr>
          <w:p w14:paraId="29F21A25" w14:textId="77777777" w:rsidR="00553707" w:rsidRDefault="00553707">
            <w:pPr>
              <w:pStyle w:val="TableParagraph"/>
              <w:rPr>
                <w:sz w:val="20"/>
              </w:rPr>
            </w:pPr>
          </w:p>
          <w:p w14:paraId="47E1BFFA" w14:textId="77777777" w:rsidR="00553707" w:rsidRDefault="00000000">
            <w:pPr>
              <w:pStyle w:val="TableParagraph"/>
              <w:ind w:left="10" w:right="3"/>
              <w:jc w:val="center"/>
              <w:rPr>
                <w:sz w:val="20"/>
              </w:rPr>
            </w:pPr>
            <w:r>
              <w:rPr>
                <w:spacing w:val="-5"/>
                <w:sz w:val="20"/>
              </w:rPr>
              <w:t>5.</w:t>
            </w:r>
          </w:p>
        </w:tc>
        <w:tc>
          <w:tcPr>
            <w:tcW w:w="2074" w:type="dxa"/>
          </w:tcPr>
          <w:p w14:paraId="3A8EBF0D" w14:textId="77777777" w:rsidR="00553707" w:rsidRDefault="00000000">
            <w:pPr>
              <w:pStyle w:val="TableParagraph"/>
              <w:ind w:left="79" w:right="70"/>
              <w:jc w:val="center"/>
              <w:rPr>
                <w:sz w:val="20"/>
              </w:rPr>
            </w:pPr>
            <w:r>
              <w:rPr>
                <w:sz w:val="20"/>
              </w:rPr>
              <w:t>SIA</w:t>
            </w:r>
            <w:r>
              <w:rPr>
                <w:spacing w:val="-7"/>
                <w:sz w:val="20"/>
              </w:rPr>
              <w:t xml:space="preserve"> </w:t>
            </w:r>
            <w:r>
              <w:rPr>
                <w:sz w:val="20"/>
              </w:rPr>
              <w:t>"Olaines</w:t>
            </w:r>
            <w:r>
              <w:rPr>
                <w:spacing w:val="-8"/>
                <w:sz w:val="20"/>
              </w:rPr>
              <w:t xml:space="preserve"> </w:t>
            </w:r>
            <w:r>
              <w:rPr>
                <w:spacing w:val="-2"/>
                <w:sz w:val="20"/>
              </w:rPr>
              <w:t>Kūdra"</w:t>
            </w:r>
          </w:p>
          <w:p w14:paraId="11441869" w14:textId="77777777" w:rsidR="00553707" w:rsidRDefault="00000000">
            <w:pPr>
              <w:pStyle w:val="TableParagraph"/>
              <w:spacing w:line="228" w:lineRule="exact"/>
              <w:ind w:left="79" w:right="68"/>
              <w:jc w:val="center"/>
              <w:rPr>
                <w:sz w:val="20"/>
              </w:rPr>
            </w:pPr>
            <w:r>
              <w:rPr>
                <w:sz w:val="20"/>
              </w:rPr>
              <w:t>degvielas</w:t>
            </w:r>
            <w:r>
              <w:rPr>
                <w:spacing w:val="-13"/>
                <w:sz w:val="20"/>
              </w:rPr>
              <w:t xml:space="preserve"> </w:t>
            </w:r>
            <w:proofErr w:type="spellStart"/>
            <w:r>
              <w:rPr>
                <w:sz w:val="20"/>
              </w:rPr>
              <w:t>uzpildes</w:t>
            </w:r>
            <w:proofErr w:type="spellEnd"/>
            <w:r>
              <w:rPr>
                <w:sz w:val="20"/>
              </w:rPr>
              <w:t xml:space="preserve"> </w:t>
            </w:r>
            <w:r>
              <w:rPr>
                <w:spacing w:val="-2"/>
                <w:sz w:val="20"/>
              </w:rPr>
              <w:t>stacija</w:t>
            </w:r>
          </w:p>
        </w:tc>
        <w:tc>
          <w:tcPr>
            <w:tcW w:w="1937" w:type="dxa"/>
          </w:tcPr>
          <w:p w14:paraId="7C6940F1" w14:textId="77777777" w:rsidR="00553707" w:rsidRDefault="00000000">
            <w:pPr>
              <w:pStyle w:val="TableParagraph"/>
              <w:ind w:left="9" w:right="4"/>
              <w:jc w:val="center"/>
              <w:rPr>
                <w:sz w:val="20"/>
              </w:rPr>
            </w:pPr>
            <w:r>
              <w:rPr>
                <w:sz w:val="20"/>
              </w:rPr>
              <w:t>Rīgas</w:t>
            </w:r>
            <w:r>
              <w:rPr>
                <w:spacing w:val="-6"/>
                <w:sz w:val="20"/>
              </w:rPr>
              <w:t xml:space="preserve"> </w:t>
            </w:r>
            <w:r>
              <w:rPr>
                <w:sz w:val="20"/>
              </w:rPr>
              <w:t>iela</w:t>
            </w:r>
            <w:r>
              <w:rPr>
                <w:spacing w:val="-5"/>
                <w:sz w:val="20"/>
              </w:rPr>
              <w:t xml:space="preserve"> 21,</w:t>
            </w:r>
          </w:p>
          <w:p w14:paraId="6CED64B8" w14:textId="77777777" w:rsidR="00553707" w:rsidRDefault="00000000">
            <w:pPr>
              <w:pStyle w:val="TableParagraph"/>
              <w:spacing w:line="229" w:lineRule="exact"/>
              <w:ind w:left="9" w:right="8"/>
              <w:jc w:val="center"/>
              <w:rPr>
                <w:sz w:val="20"/>
              </w:rPr>
            </w:pPr>
            <w:r>
              <w:rPr>
                <w:sz w:val="20"/>
              </w:rPr>
              <w:t>Olaine,</w:t>
            </w:r>
            <w:r>
              <w:rPr>
                <w:spacing w:val="-4"/>
                <w:sz w:val="20"/>
              </w:rPr>
              <w:t xml:space="preserve"> </w:t>
            </w:r>
            <w:r>
              <w:rPr>
                <w:spacing w:val="-2"/>
                <w:sz w:val="20"/>
              </w:rPr>
              <w:t>67964185,</w:t>
            </w:r>
          </w:p>
          <w:p w14:paraId="6A3DDAC1" w14:textId="77777777" w:rsidR="00553707" w:rsidRDefault="00000000">
            <w:pPr>
              <w:pStyle w:val="TableParagraph"/>
              <w:spacing w:line="209" w:lineRule="exact"/>
              <w:ind w:left="9" w:right="4"/>
              <w:jc w:val="center"/>
              <w:rPr>
                <w:sz w:val="20"/>
              </w:rPr>
            </w:pPr>
            <w:r>
              <w:rPr>
                <w:spacing w:val="-2"/>
                <w:sz w:val="20"/>
              </w:rPr>
              <w:t>64964258</w:t>
            </w:r>
          </w:p>
        </w:tc>
        <w:tc>
          <w:tcPr>
            <w:tcW w:w="2055" w:type="dxa"/>
          </w:tcPr>
          <w:p w14:paraId="61FE1E50" w14:textId="77777777" w:rsidR="00553707" w:rsidRDefault="00000000">
            <w:pPr>
              <w:pStyle w:val="TableParagraph"/>
              <w:spacing w:before="115"/>
              <w:ind w:left="799" w:hanging="651"/>
              <w:rPr>
                <w:sz w:val="20"/>
              </w:rPr>
            </w:pPr>
            <w:r>
              <w:rPr>
                <w:sz w:val="20"/>
              </w:rPr>
              <w:t>Naftas</w:t>
            </w:r>
            <w:r>
              <w:rPr>
                <w:spacing w:val="-13"/>
                <w:sz w:val="20"/>
              </w:rPr>
              <w:t xml:space="preserve"> </w:t>
            </w:r>
            <w:r>
              <w:rPr>
                <w:sz w:val="20"/>
              </w:rPr>
              <w:t>produkti</w:t>
            </w:r>
            <w:r>
              <w:rPr>
                <w:spacing w:val="-11"/>
                <w:sz w:val="20"/>
              </w:rPr>
              <w:t xml:space="preserve"> </w:t>
            </w:r>
            <w:r>
              <w:rPr>
                <w:sz w:val="20"/>
              </w:rPr>
              <w:t>–</w:t>
            </w:r>
            <w:r>
              <w:rPr>
                <w:spacing w:val="-12"/>
                <w:sz w:val="20"/>
              </w:rPr>
              <w:t xml:space="preserve"> </w:t>
            </w:r>
            <w:r>
              <w:rPr>
                <w:sz w:val="20"/>
              </w:rPr>
              <w:t xml:space="preserve">līdz </w:t>
            </w:r>
            <w:r>
              <w:rPr>
                <w:spacing w:val="-2"/>
                <w:sz w:val="20"/>
              </w:rPr>
              <w:t>130,5</w:t>
            </w:r>
          </w:p>
        </w:tc>
        <w:tc>
          <w:tcPr>
            <w:tcW w:w="1719" w:type="dxa"/>
          </w:tcPr>
          <w:p w14:paraId="6CDDDB18" w14:textId="77777777" w:rsidR="00553707" w:rsidRDefault="00553707">
            <w:pPr>
              <w:pStyle w:val="TableParagraph"/>
              <w:rPr>
                <w:sz w:val="20"/>
              </w:rPr>
            </w:pPr>
          </w:p>
          <w:p w14:paraId="162B2779" w14:textId="77777777" w:rsidR="00553707" w:rsidRDefault="00000000">
            <w:pPr>
              <w:pStyle w:val="TableParagraph"/>
              <w:ind w:left="4" w:right="2"/>
              <w:jc w:val="center"/>
              <w:rPr>
                <w:sz w:val="20"/>
              </w:rPr>
            </w:pPr>
            <w:r>
              <w:rPr>
                <w:spacing w:val="-10"/>
                <w:sz w:val="20"/>
              </w:rPr>
              <w:t>C</w:t>
            </w:r>
          </w:p>
        </w:tc>
      </w:tr>
      <w:tr w:rsidR="00553707" w14:paraId="163F0E02" w14:textId="77777777">
        <w:trPr>
          <w:trHeight w:val="921"/>
        </w:trPr>
        <w:tc>
          <w:tcPr>
            <w:tcW w:w="1613" w:type="dxa"/>
          </w:tcPr>
          <w:p w14:paraId="69A085B2" w14:textId="77777777" w:rsidR="00553707" w:rsidRDefault="00553707">
            <w:pPr>
              <w:pStyle w:val="TableParagraph"/>
              <w:spacing w:before="115"/>
              <w:rPr>
                <w:sz w:val="20"/>
              </w:rPr>
            </w:pPr>
          </w:p>
          <w:p w14:paraId="4E35EBE2" w14:textId="77777777" w:rsidR="00553707" w:rsidRDefault="00000000">
            <w:pPr>
              <w:pStyle w:val="TableParagraph"/>
              <w:spacing w:before="1"/>
              <w:ind w:left="10" w:right="3"/>
              <w:jc w:val="center"/>
              <w:rPr>
                <w:sz w:val="20"/>
              </w:rPr>
            </w:pPr>
            <w:r>
              <w:rPr>
                <w:spacing w:val="-5"/>
                <w:sz w:val="20"/>
              </w:rPr>
              <w:t>6.</w:t>
            </w:r>
          </w:p>
        </w:tc>
        <w:tc>
          <w:tcPr>
            <w:tcW w:w="2074" w:type="dxa"/>
          </w:tcPr>
          <w:p w14:paraId="05A71E5D" w14:textId="77777777" w:rsidR="00553707" w:rsidRDefault="00000000">
            <w:pPr>
              <w:pStyle w:val="TableParagraph"/>
              <w:ind w:left="172" w:right="161" w:hanging="1"/>
              <w:jc w:val="center"/>
              <w:rPr>
                <w:sz w:val="20"/>
              </w:rPr>
            </w:pPr>
            <w:r>
              <w:rPr>
                <w:sz w:val="20"/>
              </w:rPr>
              <w:t>SIA “CrossChem” (RANP vēl nav izsniegta</w:t>
            </w:r>
            <w:r>
              <w:rPr>
                <w:spacing w:val="-13"/>
                <w:sz w:val="20"/>
              </w:rPr>
              <w:t xml:space="preserve"> </w:t>
            </w:r>
            <w:r>
              <w:rPr>
                <w:sz w:val="20"/>
              </w:rPr>
              <w:t>02.12.2021)</w:t>
            </w:r>
          </w:p>
        </w:tc>
        <w:tc>
          <w:tcPr>
            <w:tcW w:w="1937" w:type="dxa"/>
          </w:tcPr>
          <w:p w14:paraId="7744806B" w14:textId="77777777" w:rsidR="00553707" w:rsidRDefault="00000000">
            <w:pPr>
              <w:pStyle w:val="TableParagraph"/>
              <w:spacing w:line="230" w:lineRule="atLeast"/>
              <w:ind w:left="316" w:right="311" w:firstLine="1"/>
              <w:jc w:val="center"/>
              <w:rPr>
                <w:sz w:val="20"/>
              </w:rPr>
            </w:pPr>
            <w:r>
              <w:rPr>
                <w:sz w:val="20"/>
              </w:rPr>
              <w:t>“</w:t>
            </w:r>
            <w:proofErr w:type="spellStart"/>
            <w:r>
              <w:rPr>
                <w:sz w:val="20"/>
              </w:rPr>
              <w:t>Jaunvītapi</w:t>
            </w:r>
            <w:proofErr w:type="spellEnd"/>
            <w:r>
              <w:rPr>
                <w:sz w:val="20"/>
              </w:rPr>
              <w:t xml:space="preserve">” un </w:t>
            </w:r>
            <w:r>
              <w:rPr>
                <w:spacing w:val="-2"/>
                <w:sz w:val="20"/>
              </w:rPr>
              <w:t>“</w:t>
            </w:r>
            <w:proofErr w:type="spellStart"/>
            <w:r>
              <w:rPr>
                <w:spacing w:val="-2"/>
                <w:sz w:val="20"/>
              </w:rPr>
              <w:t>Naftaluki</w:t>
            </w:r>
            <w:proofErr w:type="spellEnd"/>
            <w:r>
              <w:rPr>
                <w:spacing w:val="-2"/>
                <w:sz w:val="20"/>
              </w:rPr>
              <w:t xml:space="preserve">” </w:t>
            </w:r>
            <w:r>
              <w:rPr>
                <w:sz w:val="20"/>
              </w:rPr>
              <w:t>Olaines</w:t>
            </w:r>
            <w:r>
              <w:rPr>
                <w:spacing w:val="-13"/>
                <w:sz w:val="20"/>
              </w:rPr>
              <w:t xml:space="preserve"> </w:t>
            </w:r>
            <w:r>
              <w:rPr>
                <w:sz w:val="20"/>
              </w:rPr>
              <w:t xml:space="preserve">pagasts, </w:t>
            </w:r>
            <w:r>
              <w:rPr>
                <w:spacing w:val="-2"/>
                <w:sz w:val="20"/>
              </w:rPr>
              <w:t>Olaines</w:t>
            </w:r>
          </w:p>
        </w:tc>
        <w:tc>
          <w:tcPr>
            <w:tcW w:w="2055" w:type="dxa"/>
          </w:tcPr>
          <w:p w14:paraId="19FF7046" w14:textId="77777777" w:rsidR="00553707" w:rsidRDefault="00000000">
            <w:pPr>
              <w:pStyle w:val="TableParagraph"/>
              <w:spacing w:line="230" w:lineRule="atLeast"/>
              <w:ind w:left="167" w:right="157" w:hanging="6"/>
              <w:jc w:val="center"/>
              <w:rPr>
                <w:sz w:val="20"/>
              </w:rPr>
            </w:pPr>
            <w:r>
              <w:rPr>
                <w:sz w:val="20"/>
              </w:rPr>
              <w:t>Amonija nitrāta mēslojums</w:t>
            </w:r>
            <w:r>
              <w:rPr>
                <w:spacing w:val="-12"/>
                <w:sz w:val="20"/>
              </w:rPr>
              <w:t xml:space="preserve"> </w:t>
            </w:r>
            <w:r>
              <w:rPr>
                <w:sz w:val="20"/>
              </w:rPr>
              <w:t>–</w:t>
            </w:r>
            <w:r>
              <w:rPr>
                <w:spacing w:val="-12"/>
                <w:sz w:val="20"/>
              </w:rPr>
              <w:t xml:space="preserve"> </w:t>
            </w:r>
            <w:r>
              <w:rPr>
                <w:sz w:val="20"/>
              </w:rPr>
              <w:t>līdz</w:t>
            </w:r>
            <w:r>
              <w:rPr>
                <w:spacing w:val="-12"/>
                <w:sz w:val="20"/>
              </w:rPr>
              <w:t xml:space="preserve"> </w:t>
            </w:r>
            <w:r>
              <w:rPr>
                <w:sz w:val="20"/>
              </w:rPr>
              <w:t>990 Kālija nitrāta mēslojum – līdz 990</w:t>
            </w:r>
          </w:p>
        </w:tc>
        <w:tc>
          <w:tcPr>
            <w:tcW w:w="1719" w:type="dxa"/>
          </w:tcPr>
          <w:p w14:paraId="7782FA61" w14:textId="77777777" w:rsidR="00553707" w:rsidRDefault="00553707">
            <w:pPr>
              <w:pStyle w:val="TableParagraph"/>
              <w:spacing w:before="115"/>
              <w:rPr>
                <w:sz w:val="20"/>
              </w:rPr>
            </w:pPr>
          </w:p>
          <w:p w14:paraId="76CC49FB" w14:textId="77777777" w:rsidR="00553707" w:rsidRDefault="00000000">
            <w:pPr>
              <w:pStyle w:val="TableParagraph"/>
              <w:spacing w:before="1"/>
              <w:ind w:left="4" w:right="2"/>
              <w:jc w:val="center"/>
              <w:rPr>
                <w:sz w:val="20"/>
              </w:rPr>
            </w:pPr>
            <w:r>
              <w:rPr>
                <w:spacing w:val="-10"/>
                <w:sz w:val="20"/>
              </w:rPr>
              <w:t>B</w:t>
            </w:r>
          </w:p>
        </w:tc>
      </w:tr>
    </w:tbl>
    <w:p w14:paraId="0C0924E4" w14:textId="77777777" w:rsidR="00553707" w:rsidRDefault="00553707">
      <w:pPr>
        <w:jc w:val="center"/>
        <w:rPr>
          <w:sz w:val="20"/>
        </w:rPr>
        <w:sectPr w:rsidR="00553707" w:rsidSect="00CD44C4">
          <w:pgSz w:w="12240" w:h="15840"/>
          <w:pgMar w:top="1060" w:right="260" w:bottom="1260" w:left="1220" w:header="0" w:footer="995" w:gutter="0"/>
          <w:cols w:space="720"/>
        </w:sectPr>
      </w:pPr>
    </w:p>
    <w:tbl>
      <w:tblPr>
        <w:tblW w:w="0" w:type="auto"/>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3"/>
        <w:gridCol w:w="2074"/>
        <w:gridCol w:w="1937"/>
        <w:gridCol w:w="2055"/>
        <w:gridCol w:w="1719"/>
      </w:tblGrid>
      <w:tr w:rsidR="00553707" w14:paraId="71651DA0" w14:textId="77777777">
        <w:trPr>
          <w:trHeight w:val="2532"/>
        </w:trPr>
        <w:tc>
          <w:tcPr>
            <w:tcW w:w="1613" w:type="dxa"/>
          </w:tcPr>
          <w:p w14:paraId="55D90137" w14:textId="77777777" w:rsidR="00553707" w:rsidRDefault="00553707">
            <w:pPr>
              <w:pStyle w:val="TableParagraph"/>
            </w:pPr>
          </w:p>
        </w:tc>
        <w:tc>
          <w:tcPr>
            <w:tcW w:w="2074" w:type="dxa"/>
          </w:tcPr>
          <w:p w14:paraId="01107247" w14:textId="77777777" w:rsidR="00553707" w:rsidRDefault="00553707">
            <w:pPr>
              <w:pStyle w:val="TableParagraph"/>
            </w:pPr>
          </w:p>
        </w:tc>
        <w:tc>
          <w:tcPr>
            <w:tcW w:w="1937" w:type="dxa"/>
          </w:tcPr>
          <w:p w14:paraId="6EFCB25B" w14:textId="77777777" w:rsidR="00553707" w:rsidRDefault="00000000">
            <w:pPr>
              <w:pStyle w:val="TableParagraph"/>
              <w:ind w:left="9"/>
              <w:jc w:val="center"/>
              <w:rPr>
                <w:sz w:val="20"/>
              </w:rPr>
            </w:pPr>
            <w:r>
              <w:rPr>
                <w:spacing w:val="-2"/>
                <w:sz w:val="20"/>
              </w:rPr>
              <w:t>novads</w:t>
            </w:r>
          </w:p>
        </w:tc>
        <w:tc>
          <w:tcPr>
            <w:tcW w:w="2055" w:type="dxa"/>
          </w:tcPr>
          <w:p w14:paraId="6F533F79" w14:textId="77777777" w:rsidR="00553707" w:rsidRDefault="00000000">
            <w:pPr>
              <w:pStyle w:val="TableParagraph"/>
              <w:ind w:left="182" w:right="178" w:firstLine="3"/>
              <w:jc w:val="center"/>
              <w:rPr>
                <w:sz w:val="20"/>
              </w:rPr>
            </w:pPr>
            <w:r>
              <w:rPr>
                <w:sz w:val="20"/>
              </w:rPr>
              <w:t>Nātrija nitrāta mēslojums – līdz 35 Vējstikla šķidruma koncentrāts</w:t>
            </w:r>
            <w:r>
              <w:rPr>
                <w:spacing w:val="-9"/>
                <w:sz w:val="20"/>
              </w:rPr>
              <w:t xml:space="preserve"> </w:t>
            </w:r>
            <w:r>
              <w:rPr>
                <w:sz w:val="20"/>
              </w:rPr>
              <w:t>–</w:t>
            </w:r>
            <w:r>
              <w:rPr>
                <w:spacing w:val="-10"/>
                <w:sz w:val="20"/>
              </w:rPr>
              <w:t xml:space="preserve"> </w:t>
            </w:r>
            <w:r>
              <w:rPr>
                <w:sz w:val="20"/>
              </w:rPr>
              <w:t>līdz</w:t>
            </w:r>
            <w:r>
              <w:rPr>
                <w:spacing w:val="-9"/>
                <w:sz w:val="20"/>
              </w:rPr>
              <w:t xml:space="preserve"> </w:t>
            </w:r>
            <w:r>
              <w:rPr>
                <w:sz w:val="20"/>
              </w:rPr>
              <w:t xml:space="preserve">60 Antifrīza un </w:t>
            </w:r>
            <w:proofErr w:type="spellStart"/>
            <w:r>
              <w:rPr>
                <w:sz w:val="20"/>
              </w:rPr>
              <w:t>tosola</w:t>
            </w:r>
            <w:proofErr w:type="spellEnd"/>
            <w:r>
              <w:rPr>
                <w:sz w:val="20"/>
              </w:rPr>
              <w:t xml:space="preserve"> koncentrāts</w:t>
            </w:r>
            <w:r>
              <w:rPr>
                <w:spacing w:val="-9"/>
                <w:sz w:val="20"/>
              </w:rPr>
              <w:t xml:space="preserve"> </w:t>
            </w:r>
            <w:r>
              <w:rPr>
                <w:sz w:val="20"/>
              </w:rPr>
              <w:t>–</w:t>
            </w:r>
            <w:r>
              <w:rPr>
                <w:spacing w:val="-10"/>
                <w:sz w:val="20"/>
              </w:rPr>
              <w:t xml:space="preserve"> </w:t>
            </w:r>
            <w:r>
              <w:rPr>
                <w:sz w:val="20"/>
              </w:rPr>
              <w:t>līdz</w:t>
            </w:r>
            <w:r>
              <w:rPr>
                <w:spacing w:val="-9"/>
                <w:sz w:val="20"/>
              </w:rPr>
              <w:t xml:space="preserve"> </w:t>
            </w:r>
            <w:r>
              <w:rPr>
                <w:sz w:val="20"/>
              </w:rPr>
              <w:t>30 Sašķidrinātā</w:t>
            </w:r>
            <w:r>
              <w:rPr>
                <w:spacing w:val="-13"/>
                <w:sz w:val="20"/>
              </w:rPr>
              <w:t xml:space="preserve"> </w:t>
            </w:r>
            <w:r>
              <w:rPr>
                <w:sz w:val="20"/>
              </w:rPr>
              <w:t xml:space="preserve">propāna gāze – līdz 10 Dīzeļdegviela – līdz </w:t>
            </w:r>
            <w:r>
              <w:rPr>
                <w:spacing w:val="-4"/>
                <w:sz w:val="20"/>
              </w:rPr>
              <w:t>2,12</w:t>
            </w:r>
          </w:p>
        </w:tc>
        <w:tc>
          <w:tcPr>
            <w:tcW w:w="1719" w:type="dxa"/>
          </w:tcPr>
          <w:p w14:paraId="67B6F86B" w14:textId="77777777" w:rsidR="00553707" w:rsidRDefault="00553707">
            <w:pPr>
              <w:pStyle w:val="TableParagraph"/>
            </w:pPr>
          </w:p>
        </w:tc>
      </w:tr>
    </w:tbl>
    <w:p w14:paraId="4F2E6D86" w14:textId="77777777" w:rsidR="00553707" w:rsidRDefault="00553707">
      <w:pPr>
        <w:pStyle w:val="BodyText"/>
        <w:spacing w:before="148"/>
      </w:pPr>
    </w:p>
    <w:p w14:paraId="432C84D2" w14:textId="77777777" w:rsidR="00553707" w:rsidRDefault="00000000">
      <w:pPr>
        <w:pStyle w:val="BodyText"/>
        <w:spacing w:line="360" w:lineRule="auto"/>
        <w:ind w:left="482" w:right="870" w:firstLine="707"/>
        <w:jc w:val="both"/>
      </w:pPr>
      <w:r>
        <w:t>Kā</w:t>
      </w:r>
      <w:r>
        <w:rPr>
          <w:spacing w:val="-7"/>
        </w:rPr>
        <w:t xml:space="preserve"> </w:t>
      </w:r>
      <w:r>
        <w:t>stacionārus</w:t>
      </w:r>
      <w:r>
        <w:rPr>
          <w:spacing w:val="-6"/>
        </w:rPr>
        <w:t xml:space="preserve"> </w:t>
      </w:r>
      <w:r>
        <w:t>bīstamus</w:t>
      </w:r>
      <w:r>
        <w:rPr>
          <w:spacing w:val="-4"/>
        </w:rPr>
        <w:t xml:space="preserve"> </w:t>
      </w:r>
      <w:r>
        <w:t>objektus</w:t>
      </w:r>
      <w:r>
        <w:rPr>
          <w:spacing w:val="-6"/>
        </w:rPr>
        <w:t xml:space="preserve"> </w:t>
      </w:r>
      <w:r>
        <w:t>var</w:t>
      </w:r>
      <w:r>
        <w:rPr>
          <w:spacing w:val="-7"/>
        </w:rPr>
        <w:t xml:space="preserve"> </w:t>
      </w:r>
      <w:r>
        <w:t>uzskatīt</w:t>
      </w:r>
      <w:r>
        <w:rPr>
          <w:spacing w:val="-5"/>
        </w:rPr>
        <w:t xml:space="preserve"> </w:t>
      </w:r>
      <w:r>
        <w:t>degvielas</w:t>
      </w:r>
      <w:r>
        <w:rPr>
          <w:spacing w:val="-6"/>
        </w:rPr>
        <w:t xml:space="preserve"> </w:t>
      </w:r>
      <w:proofErr w:type="spellStart"/>
      <w:r>
        <w:t>uzpildes</w:t>
      </w:r>
      <w:proofErr w:type="spellEnd"/>
      <w:r>
        <w:rPr>
          <w:spacing w:val="-6"/>
        </w:rPr>
        <w:t xml:space="preserve"> </w:t>
      </w:r>
      <w:r>
        <w:t>stacijas</w:t>
      </w:r>
      <w:r>
        <w:rPr>
          <w:spacing w:val="-6"/>
        </w:rPr>
        <w:t xml:space="preserve"> </w:t>
      </w:r>
      <w:r>
        <w:t>(turpmāk</w:t>
      </w:r>
      <w:r>
        <w:rPr>
          <w:spacing w:val="-6"/>
        </w:rPr>
        <w:t xml:space="preserve"> </w:t>
      </w:r>
      <w:r>
        <w:t xml:space="preserve">tekstā – DUS) un gāzes </w:t>
      </w:r>
      <w:proofErr w:type="spellStart"/>
      <w:r>
        <w:t>uzpildes</w:t>
      </w:r>
      <w:proofErr w:type="spellEnd"/>
      <w:r>
        <w:t xml:space="preserve"> stacijas (turpmāk tekstā – GUS). Zemāk tabulā norādītas DUS un GUS kuras nav minētas augstāk norādītajos sarakstos.</w:t>
      </w:r>
    </w:p>
    <w:p w14:paraId="1DF04FA5" w14:textId="77777777" w:rsidR="00553707" w:rsidRDefault="00000000">
      <w:pPr>
        <w:pStyle w:val="ListParagraph"/>
        <w:numPr>
          <w:ilvl w:val="1"/>
          <w:numId w:val="33"/>
        </w:numPr>
        <w:tabs>
          <w:tab w:val="left" w:pos="8434"/>
        </w:tabs>
        <w:spacing w:before="2"/>
        <w:ind w:left="8434" w:hanging="240"/>
        <w:jc w:val="center"/>
        <w:rPr>
          <w:sz w:val="24"/>
        </w:rPr>
      </w:pPr>
      <w:r>
        <w:rPr>
          <w:spacing w:val="-2"/>
          <w:sz w:val="24"/>
        </w:rPr>
        <w:t>tabula</w:t>
      </w:r>
    </w:p>
    <w:p w14:paraId="272C413D" w14:textId="77777777" w:rsidR="00553707" w:rsidRDefault="00000000">
      <w:pPr>
        <w:pStyle w:val="BodyText"/>
        <w:spacing w:before="137"/>
        <w:ind w:left="707" w:right="392"/>
        <w:jc w:val="center"/>
      </w:pPr>
      <w:r>
        <w:t>Pārējie</w:t>
      </w:r>
      <w:r>
        <w:rPr>
          <w:spacing w:val="-5"/>
        </w:rPr>
        <w:t xml:space="preserve"> </w:t>
      </w:r>
      <w:r>
        <w:t>DUS</w:t>
      </w:r>
      <w:r>
        <w:rPr>
          <w:spacing w:val="-2"/>
        </w:rPr>
        <w:t xml:space="preserve"> </w:t>
      </w:r>
      <w:r>
        <w:t>un</w:t>
      </w:r>
      <w:r>
        <w:rPr>
          <w:spacing w:val="-2"/>
        </w:rPr>
        <w:t xml:space="preserve"> </w:t>
      </w:r>
      <w:r>
        <w:t>GUS Olaines</w:t>
      </w:r>
      <w:r>
        <w:rPr>
          <w:spacing w:val="-2"/>
        </w:rPr>
        <w:t xml:space="preserve"> novadā</w:t>
      </w:r>
    </w:p>
    <w:p w14:paraId="67CF81E5" w14:textId="77777777" w:rsidR="00553707" w:rsidRDefault="00553707">
      <w:pPr>
        <w:pStyle w:val="BodyText"/>
        <w:spacing w:before="2"/>
        <w:rPr>
          <w:sz w:val="12"/>
        </w:rPr>
      </w:pPr>
    </w:p>
    <w:tbl>
      <w:tblPr>
        <w:tblW w:w="0" w:type="auto"/>
        <w:tblInd w:w="1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13"/>
        <w:gridCol w:w="2710"/>
        <w:gridCol w:w="2727"/>
      </w:tblGrid>
      <w:tr w:rsidR="00553707" w14:paraId="1BB50529" w14:textId="77777777">
        <w:trPr>
          <w:trHeight w:val="230"/>
        </w:trPr>
        <w:tc>
          <w:tcPr>
            <w:tcW w:w="2713" w:type="dxa"/>
            <w:shd w:val="clear" w:color="auto" w:fill="BEBEBE"/>
          </w:tcPr>
          <w:p w14:paraId="1EB72C00" w14:textId="77777777" w:rsidR="00553707" w:rsidRDefault="00000000">
            <w:pPr>
              <w:pStyle w:val="TableParagraph"/>
              <w:spacing w:line="210" w:lineRule="exact"/>
              <w:ind w:left="17" w:right="8"/>
              <w:jc w:val="center"/>
              <w:rPr>
                <w:b/>
                <w:sz w:val="20"/>
              </w:rPr>
            </w:pPr>
            <w:r>
              <w:rPr>
                <w:b/>
                <w:sz w:val="20"/>
              </w:rPr>
              <w:t>Nr.</w:t>
            </w:r>
            <w:r>
              <w:rPr>
                <w:b/>
                <w:spacing w:val="-2"/>
                <w:sz w:val="20"/>
              </w:rPr>
              <w:t xml:space="preserve"> </w:t>
            </w:r>
            <w:r>
              <w:rPr>
                <w:b/>
                <w:sz w:val="20"/>
              </w:rPr>
              <w:t>p.</w:t>
            </w:r>
            <w:r>
              <w:rPr>
                <w:b/>
                <w:spacing w:val="-2"/>
                <w:sz w:val="20"/>
              </w:rPr>
              <w:t xml:space="preserve"> </w:t>
            </w:r>
            <w:r>
              <w:rPr>
                <w:b/>
                <w:spacing w:val="-5"/>
                <w:sz w:val="20"/>
              </w:rPr>
              <w:t>k.</w:t>
            </w:r>
          </w:p>
        </w:tc>
        <w:tc>
          <w:tcPr>
            <w:tcW w:w="2710" w:type="dxa"/>
            <w:shd w:val="clear" w:color="auto" w:fill="BEBEBE"/>
          </w:tcPr>
          <w:p w14:paraId="741FAE80" w14:textId="77777777" w:rsidR="00553707" w:rsidRDefault="00000000">
            <w:pPr>
              <w:pStyle w:val="TableParagraph"/>
              <w:spacing w:line="210" w:lineRule="exact"/>
              <w:ind w:left="7" w:right="4"/>
              <w:jc w:val="center"/>
              <w:rPr>
                <w:b/>
                <w:sz w:val="20"/>
              </w:rPr>
            </w:pPr>
            <w:r>
              <w:rPr>
                <w:b/>
                <w:sz w:val="20"/>
              </w:rPr>
              <w:t>DUS/GUS</w:t>
            </w:r>
            <w:r>
              <w:rPr>
                <w:b/>
                <w:spacing w:val="-10"/>
                <w:sz w:val="20"/>
              </w:rPr>
              <w:t xml:space="preserve"> </w:t>
            </w:r>
            <w:r>
              <w:rPr>
                <w:b/>
                <w:spacing w:val="-2"/>
                <w:sz w:val="20"/>
              </w:rPr>
              <w:t>nosaukums</w:t>
            </w:r>
          </w:p>
        </w:tc>
        <w:tc>
          <w:tcPr>
            <w:tcW w:w="2727" w:type="dxa"/>
            <w:shd w:val="clear" w:color="auto" w:fill="BEBEBE"/>
          </w:tcPr>
          <w:p w14:paraId="7E764EAB" w14:textId="77777777" w:rsidR="00553707" w:rsidRDefault="00000000">
            <w:pPr>
              <w:pStyle w:val="TableParagraph"/>
              <w:spacing w:line="210" w:lineRule="exact"/>
              <w:ind w:left="698"/>
              <w:rPr>
                <w:b/>
                <w:sz w:val="20"/>
              </w:rPr>
            </w:pPr>
            <w:r>
              <w:rPr>
                <w:b/>
                <w:sz w:val="20"/>
              </w:rPr>
              <w:t>Atrašanās</w:t>
            </w:r>
            <w:r>
              <w:rPr>
                <w:b/>
                <w:spacing w:val="-9"/>
                <w:sz w:val="20"/>
              </w:rPr>
              <w:t xml:space="preserve"> </w:t>
            </w:r>
            <w:r>
              <w:rPr>
                <w:b/>
                <w:spacing w:val="-2"/>
                <w:sz w:val="20"/>
              </w:rPr>
              <w:t>vieta</w:t>
            </w:r>
          </w:p>
        </w:tc>
      </w:tr>
      <w:tr w:rsidR="00553707" w14:paraId="6DBFB0B9" w14:textId="77777777">
        <w:trPr>
          <w:trHeight w:val="460"/>
        </w:trPr>
        <w:tc>
          <w:tcPr>
            <w:tcW w:w="2713" w:type="dxa"/>
          </w:tcPr>
          <w:p w14:paraId="0A93C64C" w14:textId="77777777" w:rsidR="00553707" w:rsidRDefault="00000000">
            <w:pPr>
              <w:pStyle w:val="TableParagraph"/>
              <w:spacing w:before="115"/>
              <w:ind w:left="17" w:right="9"/>
              <w:jc w:val="center"/>
              <w:rPr>
                <w:sz w:val="20"/>
              </w:rPr>
            </w:pPr>
            <w:r>
              <w:rPr>
                <w:spacing w:val="-5"/>
                <w:sz w:val="20"/>
              </w:rPr>
              <w:t>1.</w:t>
            </w:r>
          </w:p>
        </w:tc>
        <w:tc>
          <w:tcPr>
            <w:tcW w:w="2710" w:type="dxa"/>
          </w:tcPr>
          <w:p w14:paraId="622B0143" w14:textId="77777777" w:rsidR="00553707" w:rsidRDefault="00000000">
            <w:pPr>
              <w:pStyle w:val="TableParagraph"/>
              <w:spacing w:before="115"/>
              <w:ind w:left="7" w:right="4"/>
              <w:jc w:val="center"/>
              <w:rPr>
                <w:sz w:val="20"/>
              </w:rPr>
            </w:pPr>
            <w:r>
              <w:rPr>
                <w:sz w:val="20"/>
              </w:rPr>
              <w:t>Virši</w:t>
            </w:r>
            <w:r>
              <w:rPr>
                <w:spacing w:val="-5"/>
                <w:sz w:val="20"/>
              </w:rPr>
              <w:t xml:space="preserve"> </w:t>
            </w:r>
            <w:r>
              <w:rPr>
                <w:spacing w:val="-2"/>
                <w:sz w:val="20"/>
              </w:rPr>
              <w:t>Olaine</w:t>
            </w:r>
          </w:p>
        </w:tc>
        <w:tc>
          <w:tcPr>
            <w:tcW w:w="2727" w:type="dxa"/>
          </w:tcPr>
          <w:p w14:paraId="26DC5543" w14:textId="77777777" w:rsidR="00553707" w:rsidRDefault="00000000">
            <w:pPr>
              <w:pStyle w:val="TableParagraph"/>
              <w:spacing w:line="230" w:lineRule="atLeast"/>
              <w:ind w:left="770" w:hanging="575"/>
              <w:rPr>
                <w:sz w:val="20"/>
              </w:rPr>
            </w:pPr>
            <w:r>
              <w:rPr>
                <w:sz w:val="20"/>
              </w:rPr>
              <w:t>“Daces”,</w:t>
            </w:r>
            <w:r>
              <w:rPr>
                <w:spacing w:val="-13"/>
                <w:sz w:val="20"/>
              </w:rPr>
              <w:t xml:space="preserve"> </w:t>
            </w:r>
            <w:r>
              <w:rPr>
                <w:sz w:val="20"/>
              </w:rPr>
              <w:t>Jaunolaine,</w:t>
            </w:r>
            <w:r>
              <w:rPr>
                <w:spacing w:val="-12"/>
                <w:sz w:val="20"/>
              </w:rPr>
              <w:t xml:space="preserve"> </w:t>
            </w:r>
            <w:r>
              <w:rPr>
                <w:sz w:val="20"/>
              </w:rPr>
              <w:t>Olaines nov., LV-2127</w:t>
            </w:r>
          </w:p>
        </w:tc>
      </w:tr>
      <w:tr w:rsidR="00553707" w14:paraId="4BBD6947" w14:textId="77777777">
        <w:trPr>
          <w:trHeight w:val="460"/>
        </w:trPr>
        <w:tc>
          <w:tcPr>
            <w:tcW w:w="2713" w:type="dxa"/>
          </w:tcPr>
          <w:p w14:paraId="6DEB8AB0" w14:textId="77777777" w:rsidR="00553707" w:rsidRDefault="00000000">
            <w:pPr>
              <w:pStyle w:val="TableParagraph"/>
              <w:spacing w:before="115"/>
              <w:ind w:left="17" w:right="9"/>
              <w:jc w:val="center"/>
              <w:rPr>
                <w:sz w:val="20"/>
              </w:rPr>
            </w:pPr>
            <w:r>
              <w:rPr>
                <w:spacing w:val="-5"/>
                <w:sz w:val="20"/>
              </w:rPr>
              <w:t>2.</w:t>
            </w:r>
          </w:p>
        </w:tc>
        <w:tc>
          <w:tcPr>
            <w:tcW w:w="2710" w:type="dxa"/>
          </w:tcPr>
          <w:p w14:paraId="003467EB" w14:textId="77777777" w:rsidR="00553707" w:rsidRDefault="00000000">
            <w:pPr>
              <w:pStyle w:val="TableParagraph"/>
              <w:spacing w:before="115"/>
              <w:ind w:left="7"/>
              <w:jc w:val="center"/>
              <w:rPr>
                <w:sz w:val="20"/>
              </w:rPr>
            </w:pPr>
            <w:proofErr w:type="spellStart"/>
            <w:r>
              <w:rPr>
                <w:sz w:val="20"/>
              </w:rPr>
              <w:t>Euro</w:t>
            </w:r>
            <w:proofErr w:type="spellEnd"/>
            <w:r>
              <w:rPr>
                <w:spacing w:val="-2"/>
                <w:sz w:val="20"/>
              </w:rPr>
              <w:t xml:space="preserve"> </w:t>
            </w:r>
            <w:r>
              <w:rPr>
                <w:spacing w:val="-4"/>
                <w:sz w:val="20"/>
              </w:rPr>
              <w:t>Gāze</w:t>
            </w:r>
          </w:p>
        </w:tc>
        <w:tc>
          <w:tcPr>
            <w:tcW w:w="2727" w:type="dxa"/>
          </w:tcPr>
          <w:p w14:paraId="75835E16" w14:textId="77777777" w:rsidR="00553707" w:rsidRDefault="00000000">
            <w:pPr>
              <w:pStyle w:val="TableParagraph"/>
              <w:spacing w:line="228" w:lineRule="exact"/>
              <w:ind w:left="996" w:right="116" w:hanging="872"/>
              <w:rPr>
                <w:sz w:val="20"/>
              </w:rPr>
            </w:pPr>
            <w:proofErr w:type="spellStart"/>
            <w:r>
              <w:rPr>
                <w:sz w:val="20"/>
              </w:rPr>
              <w:t>Medemciems</w:t>
            </w:r>
            <w:proofErr w:type="spellEnd"/>
            <w:r>
              <w:rPr>
                <w:sz w:val="20"/>
              </w:rPr>
              <w:t>,</w:t>
            </w:r>
            <w:r>
              <w:rPr>
                <w:spacing w:val="-13"/>
                <w:sz w:val="20"/>
              </w:rPr>
              <w:t xml:space="preserve"> </w:t>
            </w:r>
            <w:r>
              <w:rPr>
                <w:sz w:val="20"/>
              </w:rPr>
              <w:t>Olaines</w:t>
            </w:r>
            <w:r>
              <w:rPr>
                <w:spacing w:val="-12"/>
                <w:sz w:val="20"/>
              </w:rPr>
              <w:t xml:space="preserve"> </w:t>
            </w:r>
            <w:r>
              <w:rPr>
                <w:sz w:val="20"/>
              </w:rPr>
              <w:t xml:space="preserve">pagasts, </w:t>
            </w:r>
            <w:r>
              <w:rPr>
                <w:spacing w:val="-2"/>
                <w:sz w:val="20"/>
              </w:rPr>
              <w:t>LV-2127</w:t>
            </w:r>
          </w:p>
        </w:tc>
      </w:tr>
    </w:tbl>
    <w:p w14:paraId="3C7CB79D" w14:textId="77777777" w:rsidR="00553707" w:rsidRDefault="00553707">
      <w:pPr>
        <w:pStyle w:val="BodyText"/>
        <w:spacing w:before="136"/>
      </w:pPr>
    </w:p>
    <w:p w14:paraId="179CCE51" w14:textId="77777777" w:rsidR="00553707" w:rsidRDefault="00000000">
      <w:pPr>
        <w:pStyle w:val="BodyText"/>
        <w:spacing w:line="360" w:lineRule="auto"/>
        <w:ind w:left="482" w:right="870" w:firstLine="719"/>
        <w:jc w:val="both"/>
      </w:pPr>
      <w:r>
        <w:t>Kā papildus, atsevišķu bīstamu objektu, kas nav iekļauts bīstamo objektu sarakstā, var minēt AS “BAO”, Celtnieku ielā 3a izvietoto Olaines bīstamo atkritumu pārstrādes kompleksu. Šajā objektā ir fiksētas bīstamo vielu noplūdes un paaugstinātas bīstamības ugunsgrēki, līdz ar to VUGD</w:t>
      </w:r>
      <w:r>
        <w:rPr>
          <w:spacing w:val="-4"/>
        </w:rPr>
        <w:t xml:space="preserve"> </w:t>
      </w:r>
      <w:r>
        <w:t>ir</w:t>
      </w:r>
      <w:r>
        <w:rPr>
          <w:spacing w:val="-2"/>
        </w:rPr>
        <w:t xml:space="preserve"> </w:t>
      </w:r>
      <w:r>
        <w:t>jāinformē</w:t>
      </w:r>
      <w:r>
        <w:rPr>
          <w:spacing w:val="-3"/>
        </w:rPr>
        <w:t xml:space="preserve"> </w:t>
      </w:r>
      <w:r>
        <w:t>STCAK</w:t>
      </w:r>
      <w:r>
        <w:rPr>
          <w:spacing w:val="-4"/>
        </w:rPr>
        <w:t xml:space="preserve"> </w:t>
      </w:r>
      <w:r>
        <w:t>par</w:t>
      </w:r>
      <w:r>
        <w:rPr>
          <w:spacing w:val="-3"/>
        </w:rPr>
        <w:t xml:space="preserve"> </w:t>
      </w:r>
      <w:r>
        <w:t>ugunsgrēkiem</w:t>
      </w:r>
      <w:r>
        <w:rPr>
          <w:spacing w:val="-3"/>
        </w:rPr>
        <w:t xml:space="preserve"> </w:t>
      </w:r>
      <w:r>
        <w:t>un</w:t>
      </w:r>
      <w:r>
        <w:rPr>
          <w:spacing w:val="-1"/>
        </w:rPr>
        <w:t xml:space="preserve"> </w:t>
      </w:r>
      <w:r>
        <w:t>izsaukumiem</w:t>
      </w:r>
      <w:r>
        <w:rPr>
          <w:spacing w:val="-3"/>
        </w:rPr>
        <w:t xml:space="preserve"> </w:t>
      </w:r>
      <w:r>
        <w:t>uz</w:t>
      </w:r>
      <w:r>
        <w:rPr>
          <w:spacing w:val="-4"/>
        </w:rPr>
        <w:t xml:space="preserve"> </w:t>
      </w:r>
      <w:r>
        <w:t>objektu.</w:t>
      </w:r>
      <w:r>
        <w:rPr>
          <w:spacing w:val="-3"/>
        </w:rPr>
        <w:t xml:space="preserve"> </w:t>
      </w:r>
      <w:r>
        <w:t>STCAK</w:t>
      </w:r>
      <w:r>
        <w:rPr>
          <w:spacing w:val="-4"/>
        </w:rPr>
        <w:t xml:space="preserve"> </w:t>
      </w:r>
      <w:r>
        <w:t>vadoties</w:t>
      </w:r>
      <w:r>
        <w:rPr>
          <w:spacing w:val="-1"/>
        </w:rPr>
        <w:t xml:space="preserve"> </w:t>
      </w:r>
      <w:r>
        <w:t>pēc VUGD norādījumiem, pieņem lēmumus par turpmāko rīcību.</w:t>
      </w:r>
    </w:p>
    <w:p w14:paraId="75A3A974" w14:textId="77777777" w:rsidR="00553707" w:rsidRDefault="00000000">
      <w:pPr>
        <w:pStyle w:val="BodyText"/>
        <w:spacing w:before="2" w:line="360" w:lineRule="auto"/>
        <w:ind w:left="482" w:right="867" w:firstLine="719"/>
        <w:jc w:val="both"/>
      </w:pPr>
      <w:r>
        <w:t>Olaines novadā ir divi uzņēmumi, kuriem ir jāizstrādā rūpniecisko avāriju riska novērtēšanas programma (turpmāk tekstā – RANP). RANP ietvarā uzņēmumam ir jāizvērtē iespējamās</w:t>
      </w:r>
      <w:r>
        <w:rPr>
          <w:spacing w:val="39"/>
        </w:rPr>
        <w:t xml:space="preserve"> </w:t>
      </w:r>
      <w:r>
        <w:t>avārijas,</w:t>
      </w:r>
      <w:r>
        <w:rPr>
          <w:spacing w:val="39"/>
        </w:rPr>
        <w:t xml:space="preserve"> </w:t>
      </w:r>
      <w:r>
        <w:t>darbības</w:t>
      </w:r>
      <w:r>
        <w:rPr>
          <w:spacing w:val="38"/>
        </w:rPr>
        <w:t xml:space="preserve"> </w:t>
      </w:r>
      <w:r>
        <w:t>to</w:t>
      </w:r>
      <w:r>
        <w:rPr>
          <w:spacing w:val="39"/>
        </w:rPr>
        <w:t xml:space="preserve"> </w:t>
      </w:r>
      <w:r>
        <w:t>novēršanai</w:t>
      </w:r>
      <w:r>
        <w:rPr>
          <w:spacing w:val="39"/>
        </w:rPr>
        <w:t xml:space="preserve"> </w:t>
      </w:r>
      <w:r>
        <w:t>un</w:t>
      </w:r>
      <w:r>
        <w:rPr>
          <w:spacing w:val="38"/>
        </w:rPr>
        <w:t xml:space="preserve"> </w:t>
      </w:r>
      <w:r>
        <w:t>sekas,</w:t>
      </w:r>
      <w:r>
        <w:rPr>
          <w:spacing w:val="39"/>
        </w:rPr>
        <w:t xml:space="preserve"> </w:t>
      </w:r>
      <w:r>
        <w:t>ja</w:t>
      </w:r>
      <w:r>
        <w:rPr>
          <w:spacing w:val="40"/>
        </w:rPr>
        <w:t xml:space="preserve"> </w:t>
      </w:r>
      <w:r>
        <w:t>šāda</w:t>
      </w:r>
      <w:r>
        <w:rPr>
          <w:spacing w:val="38"/>
        </w:rPr>
        <w:t xml:space="preserve"> </w:t>
      </w:r>
      <w:r>
        <w:t>avārija</w:t>
      </w:r>
      <w:r>
        <w:rPr>
          <w:spacing w:val="38"/>
        </w:rPr>
        <w:t xml:space="preserve"> </w:t>
      </w:r>
      <w:r>
        <w:t>notiek.</w:t>
      </w:r>
      <w:r>
        <w:rPr>
          <w:spacing w:val="39"/>
        </w:rPr>
        <w:t xml:space="preserve"> </w:t>
      </w:r>
      <w:r>
        <w:t>RANP</w:t>
      </w:r>
      <w:r>
        <w:rPr>
          <w:spacing w:val="39"/>
        </w:rPr>
        <w:t xml:space="preserve"> </w:t>
      </w:r>
      <w:r>
        <w:t>izstrādāts AS “Olainfarm”, uzņēmumam - SIA “CrossChem” -</w:t>
      </w:r>
      <w:r>
        <w:rPr>
          <w:spacing w:val="40"/>
        </w:rPr>
        <w:t xml:space="preserve"> </w:t>
      </w:r>
      <w:r>
        <w:t xml:space="preserve">notiek RANP izstrāde. SIA “CrossChem” veic darbības ar minerālmēsliem un ražo </w:t>
      </w:r>
      <w:proofErr w:type="spellStart"/>
      <w:r>
        <w:t>AdBlue</w:t>
      </w:r>
      <w:proofErr w:type="spellEnd"/>
      <w:r>
        <w:t xml:space="preserve"> dīzeļdegvielas piedevu, bet</w:t>
      </w:r>
      <w:r>
        <w:rPr>
          <w:spacing w:val="40"/>
        </w:rPr>
        <w:t xml:space="preserve"> </w:t>
      </w:r>
      <w:r>
        <w:t>AS “Olainfarm”, ražo farmaceitiskās pamatvielas un preparātus. Olaines novadā ir divi uzņēmumi, kuriem ir izstrādāts</w:t>
      </w:r>
      <w:r>
        <w:rPr>
          <w:spacing w:val="-4"/>
        </w:rPr>
        <w:t xml:space="preserve"> </w:t>
      </w:r>
      <w:r>
        <w:t>Drošības</w:t>
      </w:r>
      <w:r>
        <w:rPr>
          <w:spacing w:val="-4"/>
        </w:rPr>
        <w:t xml:space="preserve"> </w:t>
      </w:r>
      <w:r>
        <w:t>pārskats</w:t>
      </w:r>
      <w:r>
        <w:rPr>
          <w:spacing w:val="-3"/>
        </w:rPr>
        <w:t xml:space="preserve"> </w:t>
      </w:r>
      <w:r>
        <w:t>(turpmāk</w:t>
      </w:r>
      <w:r>
        <w:rPr>
          <w:spacing w:val="-3"/>
        </w:rPr>
        <w:t xml:space="preserve"> </w:t>
      </w:r>
      <w:r>
        <w:t>tekstā</w:t>
      </w:r>
      <w:r>
        <w:rPr>
          <w:spacing w:val="-1"/>
        </w:rPr>
        <w:t xml:space="preserve"> </w:t>
      </w:r>
      <w:r>
        <w:t>–</w:t>
      </w:r>
      <w:r>
        <w:rPr>
          <w:spacing w:val="-3"/>
        </w:rPr>
        <w:t xml:space="preserve"> </w:t>
      </w:r>
      <w:r>
        <w:t>DP)</w:t>
      </w:r>
      <w:r>
        <w:rPr>
          <w:spacing w:val="-1"/>
        </w:rPr>
        <w:t xml:space="preserve"> </w:t>
      </w:r>
      <w:r>
        <w:t>un</w:t>
      </w:r>
      <w:r>
        <w:rPr>
          <w:spacing w:val="-3"/>
        </w:rPr>
        <w:t xml:space="preserve"> </w:t>
      </w:r>
      <w:r>
        <w:t>Objekta</w:t>
      </w:r>
      <w:r>
        <w:rPr>
          <w:spacing w:val="-2"/>
        </w:rPr>
        <w:t xml:space="preserve"> </w:t>
      </w:r>
      <w:r>
        <w:t>civilās</w:t>
      </w:r>
      <w:r>
        <w:rPr>
          <w:spacing w:val="-4"/>
        </w:rPr>
        <w:t xml:space="preserve"> </w:t>
      </w:r>
      <w:r>
        <w:t>aizsardzības</w:t>
      </w:r>
      <w:r>
        <w:rPr>
          <w:spacing w:val="-4"/>
        </w:rPr>
        <w:t xml:space="preserve"> </w:t>
      </w:r>
      <w:r>
        <w:t>plāns</w:t>
      </w:r>
      <w:r>
        <w:rPr>
          <w:spacing w:val="-1"/>
        </w:rPr>
        <w:t xml:space="preserve"> </w:t>
      </w:r>
      <w:r>
        <w:t>(turpmāk tekstā</w:t>
      </w:r>
      <w:r>
        <w:rPr>
          <w:spacing w:val="79"/>
        </w:rPr>
        <w:t xml:space="preserve"> </w:t>
      </w:r>
      <w:r>
        <w:t>–</w:t>
      </w:r>
      <w:r>
        <w:rPr>
          <w:spacing w:val="80"/>
        </w:rPr>
        <w:t xml:space="preserve"> </w:t>
      </w:r>
      <w:r>
        <w:t>Objekta</w:t>
      </w:r>
      <w:r>
        <w:rPr>
          <w:spacing w:val="79"/>
        </w:rPr>
        <w:t xml:space="preserve"> </w:t>
      </w:r>
      <w:r>
        <w:t>CAP).</w:t>
      </w:r>
      <w:r>
        <w:rPr>
          <w:spacing w:val="79"/>
        </w:rPr>
        <w:t xml:space="preserve"> </w:t>
      </w:r>
      <w:r>
        <w:t>Šie</w:t>
      </w:r>
      <w:r>
        <w:rPr>
          <w:spacing w:val="79"/>
        </w:rPr>
        <w:t xml:space="preserve"> </w:t>
      </w:r>
      <w:r>
        <w:t>uzņēmumi</w:t>
      </w:r>
      <w:r>
        <w:rPr>
          <w:spacing w:val="40"/>
        </w:rPr>
        <w:t xml:space="preserve"> </w:t>
      </w:r>
      <w:r>
        <w:t>ir</w:t>
      </w:r>
      <w:r>
        <w:rPr>
          <w:spacing w:val="80"/>
        </w:rPr>
        <w:t xml:space="preserve"> </w:t>
      </w:r>
      <w:r>
        <w:t>AS</w:t>
      </w:r>
      <w:r>
        <w:rPr>
          <w:spacing w:val="40"/>
        </w:rPr>
        <w:t xml:space="preserve"> </w:t>
      </w:r>
      <w:r>
        <w:t>"Olaines</w:t>
      </w:r>
      <w:r>
        <w:rPr>
          <w:spacing w:val="79"/>
        </w:rPr>
        <w:t xml:space="preserve"> </w:t>
      </w:r>
      <w:r>
        <w:t>ķīmiskā</w:t>
      </w:r>
      <w:r>
        <w:rPr>
          <w:spacing w:val="79"/>
        </w:rPr>
        <w:t xml:space="preserve"> </w:t>
      </w:r>
      <w:r>
        <w:t>rūpnīca</w:t>
      </w:r>
      <w:r>
        <w:rPr>
          <w:spacing w:val="78"/>
        </w:rPr>
        <w:t xml:space="preserve"> </w:t>
      </w:r>
      <w:r>
        <w:t>"BIOLARS""</w:t>
      </w:r>
      <w:r>
        <w:rPr>
          <w:spacing w:val="80"/>
        </w:rPr>
        <w:t xml:space="preserve"> </w:t>
      </w:r>
      <w:r>
        <w:t>un SIA</w:t>
      </w:r>
      <w:r>
        <w:rPr>
          <w:spacing w:val="-15"/>
        </w:rPr>
        <w:t xml:space="preserve"> </w:t>
      </w:r>
      <w:r>
        <w:t>“</w:t>
      </w:r>
      <w:proofErr w:type="spellStart"/>
      <w:r>
        <w:t>Pirmas</w:t>
      </w:r>
      <w:proofErr w:type="spellEnd"/>
      <w:r>
        <w:t>”</w:t>
      </w:r>
      <w:r>
        <w:rPr>
          <w:spacing w:val="-15"/>
        </w:rPr>
        <w:t xml:space="preserve"> </w:t>
      </w:r>
      <w:r>
        <w:t>Olaines</w:t>
      </w:r>
      <w:r>
        <w:rPr>
          <w:spacing w:val="-15"/>
        </w:rPr>
        <w:t xml:space="preserve"> </w:t>
      </w:r>
      <w:r>
        <w:t>naftas</w:t>
      </w:r>
      <w:r>
        <w:rPr>
          <w:spacing w:val="-15"/>
        </w:rPr>
        <w:t xml:space="preserve"> </w:t>
      </w:r>
      <w:r>
        <w:t>bāze.</w:t>
      </w:r>
      <w:r>
        <w:rPr>
          <w:spacing w:val="-15"/>
        </w:rPr>
        <w:t xml:space="preserve"> </w:t>
      </w:r>
      <w:r>
        <w:t>AS</w:t>
      </w:r>
      <w:r>
        <w:rPr>
          <w:spacing w:val="-15"/>
        </w:rPr>
        <w:t xml:space="preserve"> </w:t>
      </w:r>
      <w:r>
        <w:t>"Olaines</w:t>
      </w:r>
      <w:r>
        <w:rPr>
          <w:spacing w:val="-15"/>
        </w:rPr>
        <w:t xml:space="preserve"> </w:t>
      </w:r>
      <w:r>
        <w:t>ķīmiskā</w:t>
      </w:r>
      <w:r>
        <w:rPr>
          <w:spacing w:val="-15"/>
        </w:rPr>
        <w:t xml:space="preserve"> </w:t>
      </w:r>
      <w:r>
        <w:t>rūpnīca</w:t>
      </w:r>
      <w:r>
        <w:rPr>
          <w:spacing w:val="-15"/>
        </w:rPr>
        <w:t xml:space="preserve"> </w:t>
      </w:r>
      <w:r>
        <w:t>"BIOLARS""</w:t>
      </w:r>
      <w:r>
        <w:rPr>
          <w:spacing w:val="-15"/>
        </w:rPr>
        <w:t xml:space="preserve"> </w:t>
      </w:r>
      <w:r>
        <w:t>ražo</w:t>
      </w:r>
      <w:r>
        <w:rPr>
          <w:spacing w:val="-15"/>
        </w:rPr>
        <w:t xml:space="preserve"> </w:t>
      </w:r>
      <w:r>
        <w:t>dažādas</w:t>
      </w:r>
      <w:r>
        <w:rPr>
          <w:spacing w:val="-15"/>
        </w:rPr>
        <w:t xml:space="preserve"> </w:t>
      </w:r>
      <w:r>
        <w:t>krāsas, lakas u.c. ķīmiskas vielas, bet SIA “</w:t>
      </w:r>
      <w:proofErr w:type="spellStart"/>
      <w:r>
        <w:t>Pirmas</w:t>
      </w:r>
      <w:proofErr w:type="spellEnd"/>
      <w:r>
        <w:t>” Olaines naftas bāzē tiek veiktas degvielas pārsūknēšanas un uzglabāšanas darbības.</w:t>
      </w:r>
    </w:p>
    <w:p w14:paraId="22A8B18A" w14:textId="77777777" w:rsidR="00553707" w:rsidRDefault="00553707">
      <w:pPr>
        <w:spacing w:line="360" w:lineRule="auto"/>
        <w:jc w:val="both"/>
        <w:sectPr w:rsidR="00553707" w:rsidSect="00CD44C4">
          <w:type w:val="continuous"/>
          <w:pgSz w:w="12240" w:h="15840"/>
          <w:pgMar w:top="1120" w:right="260" w:bottom="1260" w:left="1220" w:header="0" w:footer="995" w:gutter="0"/>
          <w:cols w:space="720"/>
        </w:sectPr>
      </w:pPr>
    </w:p>
    <w:p w14:paraId="3CAFD246" w14:textId="77777777" w:rsidR="00553707" w:rsidRDefault="00000000">
      <w:pPr>
        <w:pStyle w:val="BodyText"/>
        <w:spacing w:before="72" w:line="360" w:lineRule="auto"/>
        <w:ind w:left="482" w:right="868" w:firstLine="719"/>
        <w:jc w:val="both"/>
      </w:pPr>
      <w:r>
        <w:t xml:space="preserve">Atsevišķi Olaines novada CAP netiek modelētas iespējamās avārijas objektos, kuriem ir izstrādāts RANP, DP, Objekta CAP vai </w:t>
      </w:r>
      <w:proofErr w:type="spellStart"/>
      <w:r>
        <w:t>ārpusobjekta</w:t>
      </w:r>
      <w:proofErr w:type="spellEnd"/>
      <w:r>
        <w:t xml:space="preserve"> CAP, jo šādai informācijai jābūt iekļautai izstrādātajos</w:t>
      </w:r>
      <w:r>
        <w:rPr>
          <w:spacing w:val="-8"/>
        </w:rPr>
        <w:t xml:space="preserve"> </w:t>
      </w:r>
      <w:r>
        <w:t>dokumentos</w:t>
      </w:r>
      <w:r>
        <w:rPr>
          <w:spacing w:val="-6"/>
        </w:rPr>
        <w:t xml:space="preserve"> </w:t>
      </w:r>
      <w:r>
        <w:t>un</w:t>
      </w:r>
      <w:r>
        <w:rPr>
          <w:spacing w:val="-8"/>
        </w:rPr>
        <w:t xml:space="preserve"> </w:t>
      </w:r>
      <w:r>
        <w:t>pieejamiem</w:t>
      </w:r>
      <w:r>
        <w:rPr>
          <w:spacing w:val="-5"/>
        </w:rPr>
        <w:t xml:space="preserve"> </w:t>
      </w:r>
      <w:r>
        <w:t>Olaines</w:t>
      </w:r>
      <w:r>
        <w:rPr>
          <w:spacing w:val="-8"/>
        </w:rPr>
        <w:t xml:space="preserve"> </w:t>
      </w:r>
      <w:r>
        <w:t>novada</w:t>
      </w:r>
      <w:r>
        <w:rPr>
          <w:spacing w:val="-9"/>
        </w:rPr>
        <w:t xml:space="preserve"> </w:t>
      </w:r>
      <w:r>
        <w:t>CA</w:t>
      </w:r>
      <w:r>
        <w:rPr>
          <w:spacing w:val="-9"/>
        </w:rPr>
        <w:t xml:space="preserve"> </w:t>
      </w:r>
      <w:r>
        <w:t>komisijai.</w:t>
      </w:r>
      <w:r>
        <w:rPr>
          <w:spacing w:val="-8"/>
        </w:rPr>
        <w:t xml:space="preserve"> </w:t>
      </w:r>
      <w:r>
        <w:t>SIA</w:t>
      </w:r>
      <w:r>
        <w:rPr>
          <w:spacing w:val="-7"/>
        </w:rPr>
        <w:t xml:space="preserve"> </w:t>
      </w:r>
      <w:r>
        <w:t>“CrossChem”</w:t>
      </w:r>
      <w:r>
        <w:rPr>
          <w:spacing w:val="-9"/>
        </w:rPr>
        <w:t xml:space="preserve"> </w:t>
      </w:r>
      <w:r>
        <w:t>pašlaik (06.12.2021.)</w:t>
      </w:r>
      <w:r>
        <w:rPr>
          <w:spacing w:val="-4"/>
        </w:rPr>
        <w:t xml:space="preserve"> </w:t>
      </w:r>
      <w:r>
        <w:t>publiski</w:t>
      </w:r>
      <w:r>
        <w:rPr>
          <w:spacing w:val="-4"/>
        </w:rPr>
        <w:t xml:space="preserve"> </w:t>
      </w:r>
      <w:r>
        <w:t>nav</w:t>
      </w:r>
      <w:r>
        <w:rPr>
          <w:spacing w:val="-4"/>
        </w:rPr>
        <w:t xml:space="preserve"> </w:t>
      </w:r>
      <w:r>
        <w:t>pieejama</w:t>
      </w:r>
      <w:r>
        <w:rPr>
          <w:spacing w:val="-5"/>
        </w:rPr>
        <w:t xml:space="preserve"> </w:t>
      </w:r>
      <w:r>
        <w:t>RANP,</w:t>
      </w:r>
      <w:r>
        <w:rPr>
          <w:spacing w:val="-4"/>
        </w:rPr>
        <w:t xml:space="preserve"> </w:t>
      </w:r>
      <w:r>
        <w:t>jo</w:t>
      </w:r>
      <w:r>
        <w:rPr>
          <w:spacing w:val="-4"/>
        </w:rPr>
        <w:t xml:space="preserve"> </w:t>
      </w:r>
      <w:r>
        <w:t>tā</w:t>
      </w:r>
      <w:r>
        <w:rPr>
          <w:spacing w:val="-5"/>
        </w:rPr>
        <w:t xml:space="preserve"> </w:t>
      </w:r>
      <w:r>
        <w:t>vēl</w:t>
      </w:r>
      <w:r>
        <w:rPr>
          <w:spacing w:val="-4"/>
        </w:rPr>
        <w:t xml:space="preserve"> </w:t>
      </w:r>
      <w:r>
        <w:t>nav</w:t>
      </w:r>
      <w:r>
        <w:rPr>
          <w:spacing w:val="-4"/>
        </w:rPr>
        <w:t xml:space="preserve"> </w:t>
      </w:r>
      <w:r>
        <w:t>akceptēta.</w:t>
      </w:r>
      <w:r>
        <w:rPr>
          <w:spacing w:val="-2"/>
        </w:rPr>
        <w:t xml:space="preserve"> </w:t>
      </w:r>
      <w:r>
        <w:t>Sazinoties</w:t>
      </w:r>
      <w:r>
        <w:rPr>
          <w:spacing w:val="-5"/>
        </w:rPr>
        <w:t xml:space="preserve"> </w:t>
      </w:r>
      <w:r>
        <w:t>ar</w:t>
      </w:r>
      <w:r>
        <w:rPr>
          <w:spacing w:val="-4"/>
        </w:rPr>
        <w:t xml:space="preserve"> </w:t>
      </w:r>
      <w:r>
        <w:t>AS</w:t>
      </w:r>
      <w:r>
        <w:rPr>
          <w:spacing w:val="-4"/>
        </w:rPr>
        <w:t xml:space="preserve"> </w:t>
      </w:r>
      <w:r>
        <w:t>“Olainfarm” RANP</w:t>
      </w:r>
      <w:r>
        <w:rPr>
          <w:spacing w:val="-6"/>
        </w:rPr>
        <w:t xml:space="preserve"> </w:t>
      </w:r>
      <w:r>
        <w:t>netika</w:t>
      </w:r>
      <w:r>
        <w:rPr>
          <w:spacing w:val="-8"/>
        </w:rPr>
        <w:t xml:space="preserve"> </w:t>
      </w:r>
      <w:r>
        <w:t>saņemts.</w:t>
      </w:r>
      <w:r>
        <w:rPr>
          <w:spacing w:val="-7"/>
        </w:rPr>
        <w:t xml:space="preserve"> </w:t>
      </w:r>
      <w:r>
        <w:t>Pēc</w:t>
      </w:r>
      <w:r>
        <w:rPr>
          <w:spacing w:val="-8"/>
        </w:rPr>
        <w:t xml:space="preserve"> </w:t>
      </w:r>
      <w:r>
        <w:t>pieejamās</w:t>
      </w:r>
      <w:r>
        <w:rPr>
          <w:spacing w:val="-7"/>
        </w:rPr>
        <w:t xml:space="preserve"> </w:t>
      </w:r>
      <w:r>
        <w:t>informācijas</w:t>
      </w:r>
      <w:r>
        <w:rPr>
          <w:spacing w:val="-7"/>
        </w:rPr>
        <w:t xml:space="preserve"> </w:t>
      </w:r>
      <w:r>
        <w:t>AS</w:t>
      </w:r>
      <w:r>
        <w:rPr>
          <w:spacing w:val="-6"/>
        </w:rPr>
        <w:t xml:space="preserve"> </w:t>
      </w:r>
      <w:r>
        <w:t>“Olainfarm”</w:t>
      </w:r>
      <w:r>
        <w:rPr>
          <w:spacing w:val="-8"/>
        </w:rPr>
        <w:t xml:space="preserve"> </w:t>
      </w:r>
      <w:r>
        <w:t>2013.</w:t>
      </w:r>
      <w:r>
        <w:rPr>
          <w:spacing w:val="-4"/>
        </w:rPr>
        <w:t xml:space="preserve"> </w:t>
      </w:r>
      <w:r>
        <w:t>gadā</w:t>
      </w:r>
      <w:r>
        <w:rPr>
          <w:spacing w:val="-8"/>
        </w:rPr>
        <w:t xml:space="preserve"> </w:t>
      </w:r>
      <w:r>
        <w:t>noticis</w:t>
      </w:r>
      <w:r>
        <w:rPr>
          <w:spacing w:val="-6"/>
        </w:rPr>
        <w:t xml:space="preserve"> </w:t>
      </w:r>
      <w:r>
        <w:t>sprādziens, kurā cietuši divi cilvēki, bet 2021. gada 27. novembrī sprādzienā bojā gājis viens cilvēks un ievainots otrs.</w:t>
      </w:r>
    </w:p>
    <w:p w14:paraId="4022AAC9" w14:textId="77777777" w:rsidR="00553707" w:rsidRDefault="00000000">
      <w:pPr>
        <w:pStyle w:val="BodyText"/>
        <w:spacing w:before="1" w:line="360" w:lineRule="auto"/>
        <w:ind w:left="482" w:right="868" w:firstLine="719"/>
        <w:jc w:val="both"/>
      </w:pPr>
      <w:r>
        <w:t>Uzņēmumu</w:t>
      </w:r>
      <w:r>
        <w:rPr>
          <w:spacing w:val="-15"/>
        </w:rPr>
        <w:t xml:space="preserve"> </w:t>
      </w:r>
      <w:r>
        <w:t>–</w:t>
      </w:r>
      <w:r>
        <w:rPr>
          <w:spacing w:val="-15"/>
        </w:rPr>
        <w:t xml:space="preserve"> </w:t>
      </w:r>
      <w:r>
        <w:t>AS</w:t>
      </w:r>
      <w:r>
        <w:rPr>
          <w:spacing w:val="-15"/>
        </w:rPr>
        <w:t xml:space="preserve"> </w:t>
      </w:r>
      <w:r>
        <w:t>“Olainfarm”,</w:t>
      </w:r>
      <w:r>
        <w:rPr>
          <w:spacing w:val="-15"/>
        </w:rPr>
        <w:t xml:space="preserve"> </w:t>
      </w:r>
      <w:r>
        <w:t>AS</w:t>
      </w:r>
      <w:r>
        <w:rPr>
          <w:spacing w:val="-15"/>
        </w:rPr>
        <w:t xml:space="preserve"> </w:t>
      </w:r>
      <w:r>
        <w:t>"Olaines</w:t>
      </w:r>
      <w:r>
        <w:rPr>
          <w:spacing w:val="-15"/>
        </w:rPr>
        <w:t xml:space="preserve"> </w:t>
      </w:r>
      <w:r>
        <w:t>ķīmiskā</w:t>
      </w:r>
      <w:r>
        <w:rPr>
          <w:spacing w:val="-15"/>
        </w:rPr>
        <w:t xml:space="preserve"> </w:t>
      </w:r>
      <w:r>
        <w:t>rūpnīca</w:t>
      </w:r>
      <w:r>
        <w:rPr>
          <w:spacing w:val="-15"/>
        </w:rPr>
        <w:t xml:space="preserve"> </w:t>
      </w:r>
      <w:r>
        <w:t>"BIOLARS""</w:t>
      </w:r>
      <w:r>
        <w:rPr>
          <w:spacing w:val="18"/>
        </w:rPr>
        <w:t xml:space="preserve"> </w:t>
      </w:r>
      <w:r>
        <w:t>un</w:t>
      </w:r>
      <w:r>
        <w:rPr>
          <w:spacing w:val="-15"/>
        </w:rPr>
        <w:t xml:space="preserve"> </w:t>
      </w:r>
      <w:r>
        <w:t>AS</w:t>
      </w:r>
      <w:r>
        <w:rPr>
          <w:spacing w:val="-15"/>
        </w:rPr>
        <w:t xml:space="preserve"> </w:t>
      </w:r>
      <w:r>
        <w:t>"Olaines ķīmiskā</w:t>
      </w:r>
      <w:r>
        <w:rPr>
          <w:spacing w:val="-15"/>
        </w:rPr>
        <w:t xml:space="preserve"> </w:t>
      </w:r>
      <w:r>
        <w:t>rūpnīca</w:t>
      </w:r>
      <w:r>
        <w:rPr>
          <w:spacing w:val="-15"/>
        </w:rPr>
        <w:t xml:space="preserve"> </w:t>
      </w:r>
      <w:r>
        <w:t>"BIOLARS""</w:t>
      </w:r>
      <w:r>
        <w:rPr>
          <w:spacing w:val="21"/>
        </w:rPr>
        <w:t xml:space="preserve"> </w:t>
      </w:r>
      <w:r>
        <w:t>-</w:t>
      </w:r>
      <w:r>
        <w:rPr>
          <w:spacing w:val="-15"/>
        </w:rPr>
        <w:t xml:space="preserve"> </w:t>
      </w:r>
      <w:r>
        <w:t>informatīvie</w:t>
      </w:r>
      <w:r>
        <w:rPr>
          <w:spacing w:val="-15"/>
        </w:rPr>
        <w:t xml:space="preserve"> </w:t>
      </w:r>
      <w:r>
        <w:t>materiāli</w:t>
      </w:r>
      <w:r>
        <w:rPr>
          <w:spacing w:val="-15"/>
        </w:rPr>
        <w:t xml:space="preserve"> </w:t>
      </w:r>
      <w:r>
        <w:t>sabiedrībai</w:t>
      </w:r>
      <w:r>
        <w:rPr>
          <w:spacing w:val="-15"/>
        </w:rPr>
        <w:t xml:space="preserve"> </w:t>
      </w:r>
      <w:r>
        <w:t>ir</w:t>
      </w:r>
      <w:r>
        <w:rPr>
          <w:spacing w:val="-15"/>
        </w:rPr>
        <w:t xml:space="preserve"> </w:t>
      </w:r>
      <w:r>
        <w:t>pieejami</w:t>
      </w:r>
      <w:r>
        <w:rPr>
          <w:spacing w:val="-15"/>
        </w:rPr>
        <w:t xml:space="preserve"> </w:t>
      </w:r>
      <w:r>
        <w:t>Valsts</w:t>
      </w:r>
      <w:r>
        <w:rPr>
          <w:spacing w:val="-15"/>
        </w:rPr>
        <w:t xml:space="preserve"> </w:t>
      </w:r>
      <w:r>
        <w:t>vides</w:t>
      </w:r>
      <w:r>
        <w:rPr>
          <w:spacing w:val="-15"/>
        </w:rPr>
        <w:t xml:space="preserve"> </w:t>
      </w:r>
      <w:r>
        <w:t>dienesta tīmekļa vietnē (</w:t>
      </w:r>
      <w:hyperlink r:id="rId93">
        <w:r>
          <w:rPr>
            <w:color w:val="0000FF"/>
            <w:u w:val="single" w:color="0000FF"/>
          </w:rPr>
          <w:t>https://registri.vvd.gov.lv/citi-registri/rupniecisko-avariju-riska-objekti/</w:t>
        </w:r>
      </w:hyperlink>
      <w:r>
        <w:rPr>
          <w:color w:val="0000FF"/>
        </w:rPr>
        <w:t xml:space="preserve"> </w:t>
      </w:r>
      <w:r>
        <w:t>).</w:t>
      </w:r>
    </w:p>
    <w:p w14:paraId="0CFEB551" w14:textId="77777777" w:rsidR="00553707" w:rsidRDefault="00000000">
      <w:pPr>
        <w:pStyle w:val="BodyText"/>
        <w:spacing w:line="360" w:lineRule="auto"/>
        <w:ind w:left="482" w:right="870" w:firstLine="719"/>
        <w:jc w:val="both"/>
      </w:pPr>
      <w:r>
        <w:t xml:space="preserve">AS "Olaines ķīmiskā rūpnīca "BIOLARS"" </w:t>
      </w:r>
      <w:proofErr w:type="spellStart"/>
      <w:r>
        <w:t>ārpusobjekta</w:t>
      </w:r>
      <w:proofErr w:type="spellEnd"/>
      <w:r>
        <w:t xml:space="preserve"> CAP apskatīti dažādi avāriju scenāriji un aprakstītas iespējamās ietekmes zonas. Kā bīstamākās vielas objektā tiek uzskatītas metanols, </w:t>
      </w:r>
      <w:proofErr w:type="spellStart"/>
      <w:r>
        <w:t>acetonciānhidrīns</w:t>
      </w:r>
      <w:proofErr w:type="spellEnd"/>
      <w:r>
        <w:t xml:space="preserve"> un hlors. Zemāk tabulā norādīta informācija par avārijas seku scenārijiem un ietekmes zonām.</w:t>
      </w:r>
    </w:p>
    <w:p w14:paraId="227EA52A" w14:textId="77777777" w:rsidR="00553707" w:rsidRDefault="00000000">
      <w:pPr>
        <w:pStyle w:val="ListParagraph"/>
        <w:numPr>
          <w:ilvl w:val="1"/>
          <w:numId w:val="33"/>
        </w:numPr>
        <w:tabs>
          <w:tab w:val="left" w:pos="240"/>
        </w:tabs>
        <w:ind w:left="240" w:right="867" w:hanging="240"/>
        <w:rPr>
          <w:sz w:val="24"/>
        </w:rPr>
      </w:pPr>
      <w:r>
        <w:rPr>
          <w:spacing w:val="-2"/>
          <w:sz w:val="24"/>
        </w:rPr>
        <w:t>tabula</w:t>
      </w:r>
    </w:p>
    <w:p w14:paraId="6F9313B2" w14:textId="77777777" w:rsidR="00553707" w:rsidRDefault="00553707">
      <w:pPr>
        <w:pStyle w:val="BodyText"/>
        <w:spacing w:before="2"/>
        <w:rPr>
          <w:sz w:val="12"/>
        </w:rPr>
      </w:pPr>
    </w:p>
    <w:tbl>
      <w:tblPr>
        <w:tblW w:w="0" w:type="auto"/>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4"/>
        <w:gridCol w:w="2269"/>
        <w:gridCol w:w="2554"/>
      </w:tblGrid>
      <w:tr w:rsidR="00553707" w14:paraId="72D67370" w14:textId="77777777">
        <w:trPr>
          <w:trHeight w:val="688"/>
        </w:trPr>
        <w:tc>
          <w:tcPr>
            <w:tcW w:w="4674" w:type="dxa"/>
            <w:shd w:val="clear" w:color="auto" w:fill="D9D9D9"/>
          </w:tcPr>
          <w:p w14:paraId="786792E4" w14:textId="77777777" w:rsidR="00553707" w:rsidRDefault="00000000">
            <w:pPr>
              <w:pStyle w:val="TableParagraph"/>
              <w:spacing w:before="173"/>
              <w:ind w:left="7"/>
              <w:jc w:val="center"/>
              <w:rPr>
                <w:b/>
                <w:sz w:val="20"/>
              </w:rPr>
            </w:pPr>
            <w:r>
              <w:rPr>
                <w:b/>
                <w:spacing w:val="-2"/>
                <w:sz w:val="20"/>
              </w:rPr>
              <w:t>Scenārijs</w:t>
            </w:r>
          </w:p>
        </w:tc>
        <w:tc>
          <w:tcPr>
            <w:tcW w:w="2269" w:type="dxa"/>
            <w:shd w:val="clear" w:color="auto" w:fill="D9D9D9"/>
          </w:tcPr>
          <w:p w14:paraId="387B1F27" w14:textId="77777777" w:rsidR="00553707" w:rsidRDefault="00000000">
            <w:pPr>
              <w:pStyle w:val="TableParagraph"/>
              <w:ind w:left="9" w:right="3"/>
              <w:jc w:val="center"/>
              <w:rPr>
                <w:b/>
                <w:sz w:val="20"/>
              </w:rPr>
            </w:pPr>
            <w:r>
              <w:rPr>
                <w:b/>
                <w:spacing w:val="-2"/>
                <w:sz w:val="20"/>
              </w:rPr>
              <w:t>Viela</w:t>
            </w:r>
          </w:p>
        </w:tc>
        <w:tc>
          <w:tcPr>
            <w:tcW w:w="2554" w:type="dxa"/>
            <w:shd w:val="clear" w:color="auto" w:fill="D9D9D9"/>
          </w:tcPr>
          <w:p w14:paraId="6666EB6A" w14:textId="77777777" w:rsidR="00553707" w:rsidRDefault="00000000">
            <w:pPr>
              <w:pStyle w:val="TableParagraph"/>
              <w:ind w:left="361"/>
              <w:rPr>
                <w:b/>
                <w:sz w:val="20"/>
              </w:rPr>
            </w:pPr>
            <w:r>
              <w:rPr>
                <w:b/>
                <w:sz w:val="20"/>
              </w:rPr>
              <w:t>Maksimālā</w:t>
            </w:r>
            <w:r>
              <w:rPr>
                <w:b/>
                <w:spacing w:val="-4"/>
                <w:sz w:val="20"/>
              </w:rPr>
              <w:t xml:space="preserve"> </w:t>
            </w:r>
            <w:r>
              <w:rPr>
                <w:b/>
                <w:sz w:val="20"/>
              </w:rPr>
              <w:t>1%</w:t>
            </w:r>
            <w:r>
              <w:rPr>
                <w:b/>
                <w:spacing w:val="-5"/>
                <w:sz w:val="20"/>
              </w:rPr>
              <w:t xml:space="preserve"> </w:t>
            </w:r>
            <w:r>
              <w:rPr>
                <w:b/>
                <w:spacing w:val="-2"/>
                <w:sz w:val="20"/>
              </w:rPr>
              <w:t>letālā</w:t>
            </w:r>
          </w:p>
          <w:p w14:paraId="15622FF4" w14:textId="77777777" w:rsidR="00553707" w:rsidRDefault="00000000">
            <w:pPr>
              <w:pStyle w:val="TableParagraph"/>
              <w:spacing w:before="116"/>
              <w:ind w:left="301"/>
              <w:rPr>
                <w:b/>
                <w:sz w:val="20"/>
              </w:rPr>
            </w:pPr>
            <w:r>
              <w:rPr>
                <w:b/>
                <w:sz w:val="20"/>
              </w:rPr>
              <w:t>iznākuma</w:t>
            </w:r>
            <w:r>
              <w:rPr>
                <w:b/>
                <w:spacing w:val="-8"/>
                <w:sz w:val="20"/>
              </w:rPr>
              <w:t xml:space="preserve"> </w:t>
            </w:r>
            <w:r>
              <w:rPr>
                <w:b/>
                <w:sz w:val="20"/>
              </w:rPr>
              <w:t>distance</w:t>
            </w:r>
            <w:r>
              <w:rPr>
                <w:b/>
                <w:spacing w:val="-8"/>
                <w:sz w:val="20"/>
              </w:rPr>
              <w:t xml:space="preserve"> </w:t>
            </w:r>
            <w:r>
              <w:rPr>
                <w:b/>
                <w:spacing w:val="-5"/>
                <w:sz w:val="20"/>
              </w:rPr>
              <w:t>(m)</w:t>
            </w:r>
          </w:p>
        </w:tc>
      </w:tr>
      <w:tr w:rsidR="00553707" w14:paraId="51276E69" w14:textId="77777777">
        <w:trPr>
          <w:trHeight w:val="345"/>
        </w:trPr>
        <w:tc>
          <w:tcPr>
            <w:tcW w:w="4674" w:type="dxa"/>
            <w:vMerge w:val="restart"/>
          </w:tcPr>
          <w:p w14:paraId="28177AB0" w14:textId="77777777" w:rsidR="00553707" w:rsidRDefault="00553707">
            <w:pPr>
              <w:pStyle w:val="TableParagraph"/>
              <w:spacing w:before="125"/>
              <w:rPr>
                <w:sz w:val="20"/>
              </w:rPr>
            </w:pPr>
          </w:p>
          <w:p w14:paraId="27CA741A" w14:textId="77777777" w:rsidR="00553707" w:rsidRDefault="00000000">
            <w:pPr>
              <w:pStyle w:val="TableParagraph"/>
              <w:spacing w:before="1"/>
              <w:ind w:left="1362"/>
              <w:rPr>
                <w:sz w:val="20"/>
              </w:rPr>
            </w:pPr>
            <w:r>
              <w:rPr>
                <w:sz w:val="20"/>
              </w:rPr>
              <w:t>Tvertnes</w:t>
            </w:r>
            <w:r>
              <w:rPr>
                <w:spacing w:val="-7"/>
                <w:sz w:val="20"/>
              </w:rPr>
              <w:t xml:space="preserve"> </w:t>
            </w:r>
            <w:r>
              <w:rPr>
                <w:sz w:val="20"/>
              </w:rPr>
              <w:t>tūlītēja</w:t>
            </w:r>
            <w:r>
              <w:rPr>
                <w:spacing w:val="-5"/>
                <w:sz w:val="20"/>
              </w:rPr>
              <w:t xml:space="preserve"> </w:t>
            </w:r>
            <w:r>
              <w:rPr>
                <w:spacing w:val="-2"/>
                <w:sz w:val="20"/>
              </w:rPr>
              <w:t>izplūde</w:t>
            </w:r>
          </w:p>
        </w:tc>
        <w:tc>
          <w:tcPr>
            <w:tcW w:w="2269" w:type="dxa"/>
          </w:tcPr>
          <w:p w14:paraId="1CD4CBD6" w14:textId="77777777" w:rsidR="00553707" w:rsidRDefault="00000000">
            <w:pPr>
              <w:pStyle w:val="TableParagraph"/>
              <w:spacing w:before="2"/>
              <w:ind w:left="9" w:right="4"/>
              <w:jc w:val="center"/>
              <w:rPr>
                <w:sz w:val="20"/>
              </w:rPr>
            </w:pPr>
            <w:r>
              <w:rPr>
                <w:spacing w:val="-2"/>
                <w:sz w:val="20"/>
              </w:rPr>
              <w:t>Metanols</w:t>
            </w:r>
          </w:p>
        </w:tc>
        <w:tc>
          <w:tcPr>
            <w:tcW w:w="2554" w:type="dxa"/>
          </w:tcPr>
          <w:p w14:paraId="2A9C81AC" w14:textId="77777777" w:rsidR="00553707" w:rsidRDefault="00000000">
            <w:pPr>
              <w:pStyle w:val="TableParagraph"/>
              <w:spacing w:before="2"/>
              <w:ind w:left="7"/>
              <w:jc w:val="center"/>
              <w:rPr>
                <w:sz w:val="20"/>
              </w:rPr>
            </w:pPr>
            <w:r>
              <w:rPr>
                <w:spacing w:val="-5"/>
                <w:sz w:val="20"/>
              </w:rPr>
              <w:t>48</w:t>
            </w:r>
          </w:p>
        </w:tc>
      </w:tr>
      <w:tr w:rsidR="00553707" w14:paraId="39DC59C5" w14:textId="77777777">
        <w:trPr>
          <w:trHeight w:val="345"/>
        </w:trPr>
        <w:tc>
          <w:tcPr>
            <w:tcW w:w="4674" w:type="dxa"/>
            <w:vMerge/>
            <w:tcBorders>
              <w:top w:val="nil"/>
            </w:tcBorders>
          </w:tcPr>
          <w:p w14:paraId="70C3A48F" w14:textId="77777777" w:rsidR="00553707" w:rsidRDefault="00553707">
            <w:pPr>
              <w:rPr>
                <w:sz w:val="2"/>
                <w:szCs w:val="2"/>
              </w:rPr>
            </w:pPr>
          </w:p>
        </w:tc>
        <w:tc>
          <w:tcPr>
            <w:tcW w:w="2269" w:type="dxa"/>
          </w:tcPr>
          <w:p w14:paraId="1C8CE9CD" w14:textId="77777777" w:rsidR="00553707" w:rsidRDefault="00000000">
            <w:pPr>
              <w:pStyle w:val="TableParagraph"/>
              <w:ind w:left="9"/>
              <w:jc w:val="center"/>
              <w:rPr>
                <w:sz w:val="20"/>
              </w:rPr>
            </w:pPr>
            <w:proofErr w:type="spellStart"/>
            <w:r>
              <w:rPr>
                <w:spacing w:val="-2"/>
                <w:sz w:val="20"/>
              </w:rPr>
              <w:t>Acetonciānhidrīns</w:t>
            </w:r>
            <w:proofErr w:type="spellEnd"/>
          </w:p>
        </w:tc>
        <w:tc>
          <w:tcPr>
            <w:tcW w:w="2554" w:type="dxa"/>
          </w:tcPr>
          <w:p w14:paraId="64F22E05" w14:textId="77777777" w:rsidR="00553707" w:rsidRDefault="00000000">
            <w:pPr>
              <w:pStyle w:val="TableParagraph"/>
              <w:ind w:left="7"/>
              <w:jc w:val="center"/>
              <w:rPr>
                <w:sz w:val="20"/>
              </w:rPr>
            </w:pPr>
            <w:r>
              <w:rPr>
                <w:spacing w:val="-5"/>
                <w:sz w:val="20"/>
              </w:rPr>
              <w:t>38</w:t>
            </w:r>
          </w:p>
        </w:tc>
      </w:tr>
      <w:tr w:rsidR="00553707" w14:paraId="090F81AC" w14:textId="77777777">
        <w:trPr>
          <w:trHeight w:val="345"/>
        </w:trPr>
        <w:tc>
          <w:tcPr>
            <w:tcW w:w="4674" w:type="dxa"/>
            <w:vMerge/>
            <w:tcBorders>
              <w:top w:val="nil"/>
            </w:tcBorders>
          </w:tcPr>
          <w:p w14:paraId="556CC03E" w14:textId="77777777" w:rsidR="00553707" w:rsidRDefault="00553707">
            <w:pPr>
              <w:rPr>
                <w:sz w:val="2"/>
                <w:szCs w:val="2"/>
              </w:rPr>
            </w:pPr>
          </w:p>
        </w:tc>
        <w:tc>
          <w:tcPr>
            <w:tcW w:w="2269" w:type="dxa"/>
          </w:tcPr>
          <w:p w14:paraId="4817F705" w14:textId="77777777" w:rsidR="00553707" w:rsidRDefault="00000000">
            <w:pPr>
              <w:pStyle w:val="TableParagraph"/>
              <w:ind w:left="9" w:right="1"/>
              <w:jc w:val="center"/>
              <w:rPr>
                <w:sz w:val="20"/>
              </w:rPr>
            </w:pPr>
            <w:r>
              <w:rPr>
                <w:spacing w:val="-2"/>
                <w:sz w:val="20"/>
              </w:rPr>
              <w:t>Hlors</w:t>
            </w:r>
          </w:p>
        </w:tc>
        <w:tc>
          <w:tcPr>
            <w:tcW w:w="2554" w:type="dxa"/>
          </w:tcPr>
          <w:p w14:paraId="5A6C5541" w14:textId="77777777" w:rsidR="00553707" w:rsidRDefault="00000000">
            <w:pPr>
              <w:pStyle w:val="TableParagraph"/>
              <w:ind w:left="7"/>
              <w:jc w:val="center"/>
              <w:rPr>
                <w:sz w:val="20"/>
              </w:rPr>
            </w:pPr>
            <w:r>
              <w:rPr>
                <w:spacing w:val="-5"/>
                <w:sz w:val="20"/>
              </w:rPr>
              <w:t>640</w:t>
            </w:r>
          </w:p>
        </w:tc>
      </w:tr>
      <w:tr w:rsidR="00553707" w14:paraId="3920ADC2" w14:textId="77777777">
        <w:trPr>
          <w:trHeight w:val="345"/>
        </w:trPr>
        <w:tc>
          <w:tcPr>
            <w:tcW w:w="4674" w:type="dxa"/>
            <w:vMerge w:val="restart"/>
          </w:tcPr>
          <w:p w14:paraId="32EE5BE8" w14:textId="77777777" w:rsidR="00553707" w:rsidRDefault="00553707">
            <w:pPr>
              <w:pStyle w:val="TableParagraph"/>
              <w:spacing w:before="125"/>
              <w:rPr>
                <w:sz w:val="20"/>
              </w:rPr>
            </w:pPr>
          </w:p>
          <w:p w14:paraId="7D48A480" w14:textId="77777777" w:rsidR="00553707" w:rsidRDefault="00000000">
            <w:pPr>
              <w:pStyle w:val="TableParagraph"/>
              <w:ind w:left="935"/>
              <w:rPr>
                <w:sz w:val="20"/>
              </w:rPr>
            </w:pPr>
            <w:r>
              <w:rPr>
                <w:sz w:val="20"/>
              </w:rPr>
              <w:t>Tvertnes</w:t>
            </w:r>
            <w:r>
              <w:rPr>
                <w:spacing w:val="-5"/>
                <w:sz w:val="20"/>
              </w:rPr>
              <w:t xml:space="preserve"> </w:t>
            </w:r>
            <w:r>
              <w:rPr>
                <w:sz w:val="20"/>
              </w:rPr>
              <w:t>satura</w:t>
            </w:r>
            <w:r>
              <w:rPr>
                <w:spacing w:val="-4"/>
                <w:sz w:val="20"/>
              </w:rPr>
              <w:t xml:space="preserve"> </w:t>
            </w:r>
            <w:r>
              <w:rPr>
                <w:sz w:val="20"/>
              </w:rPr>
              <w:t>izplūde</w:t>
            </w:r>
            <w:r>
              <w:rPr>
                <w:spacing w:val="-6"/>
                <w:sz w:val="20"/>
              </w:rPr>
              <w:t xml:space="preserve"> </w:t>
            </w:r>
            <w:r>
              <w:rPr>
                <w:sz w:val="20"/>
              </w:rPr>
              <w:t>10</w:t>
            </w:r>
            <w:r>
              <w:rPr>
                <w:spacing w:val="-5"/>
                <w:sz w:val="20"/>
              </w:rPr>
              <w:t xml:space="preserve"> </w:t>
            </w:r>
            <w:r>
              <w:rPr>
                <w:spacing w:val="-2"/>
                <w:sz w:val="20"/>
              </w:rPr>
              <w:t>minūtēs</w:t>
            </w:r>
          </w:p>
        </w:tc>
        <w:tc>
          <w:tcPr>
            <w:tcW w:w="2269" w:type="dxa"/>
          </w:tcPr>
          <w:p w14:paraId="66DBBECE" w14:textId="77777777" w:rsidR="00553707" w:rsidRDefault="00000000">
            <w:pPr>
              <w:pStyle w:val="TableParagraph"/>
              <w:ind w:left="9" w:right="4"/>
              <w:jc w:val="center"/>
              <w:rPr>
                <w:sz w:val="20"/>
              </w:rPr>
            </w:pPr>
            <w:r>
              <w:rPr>
                <w:spacing w:val="-2"/>
                <w:sz w:val="20"/>
              </w:rPr>
              <w:t>Metanols</w:t>
            </w:r>
          </w:p>
        </w:tc>
        <w:tc>
          <w:tcPr>
            <w:tcW w:w="2554" w:type="dxa"/>
          </w:tcPr>
          <w:p w14:paraId="1733CBDD" w14:textId="77777777" w:rsidR="00553707" w:rsidRDefault="00000000">
            <w:pPr>
              <w:pStyle w:val="TableParagraph"/>
              <w:ind w:left="7"/>
              <w:jc w:val="center"/>
              <w:rPr>
                <w:sz w:val="20"/>
              </w:rPr>
            </w:pPr>
            <w:r>
              <w:rPr>
                <w:spacing w:val="-5"/>
                <w:sz w:val="20"/>
              </w:rPr>
              <w:t>40</w:t>
            </w:r>
          </w:p>
        </w:tc>
      </w:tr>
      <w:tr w:rsidR="00553707" w14:paraId="252E86B3" w14:textId="77777777">
        <w:trPr>
          <w:trHeight w:val="345"/>
        </w:trPr>
        <w:tc>
          <w:tcPr>
            <w:tcW w:w="4674" w:type="dxa"/>
            <w:vMerge/>
            <w:tcBorders>
              <w:top w:val="nil"/>
            </w:tcBorders>
          </w:tcPr>
          <w:p w14:paraId="35B6C877" w14:textId="77777777" w:rsidR="00553707" w:rsidRDefault="00553707">
            <w:pPr>
              <w:rPr>
                <w:sz w:val="2"/>
                <w:szCs w:val="2"/>
              </w:rPr>
            </w:pPr>
          </w:p>
        </w:tc>
        <w:tc>
          <w:tcPr>
            <w:tcW w:w="2269" w:type="dxa"/>
          </w:tcPr>
          <w:p w14:paraId="403540AB" w14:textId="77777777" w:rsidR="00553707" w:rsidRDefault="00000000">
            <w:pPr>
              <w:pStyle w:val="TableParagraph"/>
              <w:ind w:left="9"/>
              <w:jc w:val="center"/>
              <w:rPr>
                <w:sz w:val="20"/>
              </w:rPr>
            </w:pPr>
            <w:proofErr w:type="spellStart"/>
            <w:r>
              <w:rPr>
                <w:spacing w:val="-2"/>
                <w:sz w:val="20"/>
              </w:rPr>
              <w:t>Acetonciānhidrīns</w:t>
            </w:r>
            <w:proofErr w:type="spellEnd"/>
          </w:p>
        </w:tc>
        <w:tc>
          <w:tcPr>
            <w:tcW w:w="2554" w:type="dxa"/>
          </w:tcPr>
          <w:p w14:paraId="55FEA5E1" w14:textId="77777777" w:rsidR="00553707" w:rsidRDefault="00000000">
            <w:pPr>
              <w:pStyle w:val="TableParagraph"/>
              <w:ind w:left="7"/>
              <w:jc w:val="center"/>
              <w:rPr>
                <w:sz w:val="20"/>
              </w:rPr>
            </w:pPr>
            <w:r>
              <w:rPr>
                <w:spacing w:val="-5"/>
                <w:sz w:val="20"/>
              </w:rPr>
              <w:t>33</w:t>
            </w:r>
          </w:p>
        </w:tc>
      </w:tr>
      <w:tr w:rsidR="00553707" w14:paraId="1AE4BAD3" w14:textId="77777777">
        <w:trPr>
          <w:trHeight w:val="345"/>
        </w:trPr>
        <w:tc>
          <w:tcPr>
            <w:tcW w:w="4674" w:type="dxa"/>
            <w:vMerge/>
            <w:tcBorders>
              <w:top w:val="nil"/>
            </w:tcBorders>
          </w:tcPr>
          <w:p w14:paraId="04F25254" w14:textId="77777777" w:rsidR="00553707" w:rsidRDefault="00553707">
            <w:pPr>
              <w:rPr>
                <w:sz w:val="2"/>
                <w:szCs w:val="2"/>
              </w:rPr>
            </w:pPr>
          </w:p>
        </w:tc>
        <w:tc>
          <w:tcPr>
            <w:tcW w:w="2269" w:type="dxa"/>
          </w:tcPr>
          <w:p w14:paraId="5F4D1710" w14:textId="77777777" w:rsidR="00553707" w:rsidRDefault="00000000">
            <w:pPr>
              <w:pStyle w:val="TableParagraph"/>
              <w:ind w:left="9" w:right="1"/>
              <w:jc w:val="center"/>
              <w:rPr>
                <w:sz w:val="20"/>
              </w:rPr>
            </w:pPr>
            <w:r>
              <w:rPr>
                <w:spacing w:val="-2"/>
                <w:sz w:val="20"/>
              </w:rPr>
              <w:t>Hlors</w:t>
            </w:r>
          </w:p>
        </w:tc>
        <w:tc>
          <w:tcPr>
            <w:tcW w:w="2554" w:type="dxa"/>
          </w:tcPr>
          <w:p w14:paraId="2B7AA3A5" w14:textId="77777777" w:rsidR="00553707" w:rsidRDefault="00000000">
            <w:pPr>
              <w:pStyle w:val="TableParagraph"/>
              <w:ind w:left="7"/>
              <w:jc w:val="center"/>
              <w:rPr>
                <w:sz w:val="20"/>
              </w:rPr>
            </w:pPr>
            <w:r>
              <w:rPr>
                <w:spacing w:val="-4"/>
                <w:sz w:val="20"/>
              </w:rPr>
              <w:t>1002</w:t>
            </w:r>
          </w:p>
        </w:tc>
      </w:tr>
      <w:tr w:rsidR="00553707" w14:paraId="1BE12263" w14:textId="77777777">
        <w:trPr>
          <w:trHeight w:val="345"/>
        </w:trPr>
        <w:tc>
          <w:tcPr>
            <w:tcW w:w="4674" w:type="dxa"/>
            <w:vMerge w:val="restart"/>
          </w:tcPr>
          <w:p w14:paraId="53DFE7E0" w14:textId="77777777" w:rsidR="00553707" w:rsidRDefault="00000000">
            <w:pPr>
              <w:pStyle w:val="TableParagraph"/>
              <w:spacing w:before="182" w:line="360" w:lineRule="auto"/>
              <w:ind w:left="1622" w:hanging="1299"/>
              <w:rPr>
                <w:sz w:val="20"/>
              </w:rPr>
            </w:pPr>
            <w:r>
              <w:rPr>
                <w:sz w:val="20"/>
              </w:rPr>
              <w:t>Noplūde</w:t>
            </w:r>
            <w:r>
              <w:rPr>
                <w:spacing w:val="-6"/>
                <w:sz w:val="20"/>
              </w:rPr>
              <w:t xml:space="preserve"> </w:t>
            </w:r>
            <w:r>
              <w:rPr>
                <w:sz w:val="20"/>
              </w:rPr>
              <w:t>no</w:t>
            </w:r>
            <w:r>
              <w:rPr>
                <w:spacing w:val="-4"/>
                <w:sz w:val="20"/>
              </w:rPr>
              <w:t xml:space="preserve"> </w:t>
            </w:r>
            <w:r>
              <w:rPr>
                <w:sz w:val="20"/>
              </w:rPr>
              <w:t>tvertnes</w:t>
            </w:r>
            <w:r>
              <w:rPr>
                <w:spacing w:val="-7"/>
                <w:sz w:val="20"/>
              </w:rPr>
              <w:t xml:space="preserve"> </w:t>
            </w:r>
            <w:r>
              <w:rPr>
                <w:sz w:val="20"/>
              </w:rPr>
              <w:t>caur</w:t>
            </w:r>
            <w:r>
              <w:rPr>
                <w:spacing w:val="-6"/>
                <w:sz w:val="20"/>
              </w:rPr>
              <w:t xml:space="preserve"> </w:t>
            </w:r>
            <w:r>
              <w:rPr>
                <w:sz w:val="20"/>
              </w:rPr>
              <w:t>bojājumu,</w:t>
            </w:r>
            <w:r>
              <w:rPr>
                <w:spacing w:val="-6"/>
                <w:sz w:val="20"/>
              </w:rPr>
              <w:t xml:space="preserve"> </w:t>
            </w:r>
            <w:r>
              <w:rPr>
                <w:sz w:val="20"/>
              </w:rPr>
              <w:t>kā</w:t>
            </w:r>
            <w:r>
              <w:rPr>
                <w:spacing w:val="-8"/>
                <w:sz w:val="20"/>
              </w:rPr>
              <w:t xml:space="preserve"> </w:t>
            </w:r>
            <w:r>
              <w:rPr>
                <w:sz w:val="20"/>
              </w:rPr>
              <w:t>diametrs</w:t>
            </w:r>
            <w:r>
              <w:rPr>
                <w:spacing w:val="-7"/>
                <w:sz w:val="20"/>
              </w:rPr>
              <w:t xml:space="preserve"> </w:t>
            </w:r>
            <w:r>
              <w:rPr>
                <w:sz w:val="20"/>
              </w:rPr>
              <w:t>ir vienāds ar 10 mm</w:t>
            </w:r>
          </w:p>
        </w:tc>
        <w:tc>
          <w:tcPr>
            <w:tcW w:w="2269" w:type="dxa"/>
          </w:tcPr>
          <w:p w14:paraId="4FCF5131" w14:textId="77777777" w:rsidR="00553707" w:rsidRDefault="00000000">
            <w:pPr>
              <w:pStyle w:val="TableParagraph"/>
              <w:ind w:left="9" w:right="4"/>
              <w:jc w:val="center"/>
              <w:rPr>
                <w:sz w:val="20"/>
              </w:rPr>
            </w:pPr>
            <w:r>
              <w:rPr>
                <w:spacing w:val="-2"/>
                <w:sz w:val="20"/>
              </w:rPr>
              <w:t>Metanols</w:t>
            </w:r>
          </w:p>
        </w:tc>
        <w:tc>
          <w:tcPr>
            <w:tcW w:w="2554" w:type="dxa"/>
          </w:tcPr>
          <w:p w14:paraId="5F6AB651" w14:textId="77777777" w:rsidR="00553707" w:rsidRDefault="00000000">
            <w:pPr>
              <w:pStyle w:val="TableParagraph"/>
              <w:ind w:left="7" w:right="5"/>
              <w:jc w:val="center"/>
              <w:rPr>
                <w:sz w:val="20"/>
              </w:rPr>
            </w:pPr>
            <w:r>
              <w:rPr>
                <w:spacing w:val="-10"/>
                <w:sz w:val="20"/>
              </w:rPr>
              <w:t>-</w:t>
            </w:r>
          </w:p>
        </w:tc>
      </w:tr>
      <w:tr w:rsidR="00553707" w14:paraId="5543D945" w14:textId="77777777">
        <w:trPr>
          <w:trHeight w:val="345"/>
        </w:trPr>
        <w:tc>
          <w:tcPr>
            <w:tcW w:w="4674" w:type="dxa"/>
            <w:vMerge/>
            <w:tcBorders>
              <w:top w:val="nil"/>
            </w:tcBorders>
          </w:tcPr>
          <w:p w14:paraId="26F0E517" w14:textId="77777777" w:rsidR="00553707" w:rsidRDefault="00553707">
            <w:pPr>
              <w:rPr>
                <w:sz w:val="2"/>
                <w:szCs w:val="2"/>
              </w:rPr>
            </w:pPr>
          </w:p>
        </w:tc>
        <w:tc>
          <w:tcPr>
            <w:tcW w:w="2269" w:type="dxa"/>
          </w:tcPr>
          <w:p w14:paraId="029174E2" w14:textId="77777777" w:rsidR="00553707" w:rsidRDefault="00000000">
            <w:pPr>
              <w:pStyle w:val="TableParagraph"/>
              <w:ind w:left="9"/>
              <w:jc w:val="center"/>
              <w:rPr>
                <w:sz w:val="20"/>
              </w:rPr>
            </w:pPr>
            <w:proofErr w:type="spellStart"/>
            <w:r>
              <w:rPr>
                <w:spacing w:val="-2"/>
                <w:sz w:val="20"/>
              </w:rPr>
              <w:t>Acetonciānhidrīns</w:t>
            </w:r>
            <w:proofErr w:type="spellEnd"/>
          </w:p>
        </w:tc>
        <w:tc>
          <w:tcPr>
            <w:tcW w:w="2554" w:type="dxa"/>
          </w:tcPr>
          <w:p w14:paraId="213DA731" w14:textId="77777777" w:rsidR="00553707" w:rsidRDefault="00000000">
            <w:pPr>
              <w:pStyle w:val="TableParagraph"/>
              <w:ind w:left="7"/>
              <w:jc w:val="center"/>
              <w:rPr>
                <w:sz w:val="20"/>
              </w:rPr>
            </w:pPr>
            <w:r>
              <w:rPr>
                <w:spacing w:val="-5"/>
                <w:sz w:val="20"/>
              </w:rPr>
              <w:t>10</w:t>
            </w:r>
          </w:p>
        </w:tc>
      </w:tr>
      <w:tr w:rsidR="00553707" w14:paraId="1B3FBF3C" w14:textId="77777777">
        <w:trPr>
          <w:trHeight w:val="345"/>
        </w:trPr>
        <w:tc>
          <w:tcPr>
            <w:tcW w:w="4674" w:type="dxa"/>
            <w:vMerge/>
            <w:tcBorders>
              <w:top w:val="nil"/>
            </w:tcBorders>
          </w:tcPr>
          <w:p w14:paraId="26F30E13" w14:textId="77777777" w:rsidR="00553707" w:rsidRDefault="00553707">
            <w:pPr>
              <w:rPr>
                <w:sz w:val="2"/>
                <w:szCs w:val="2"/>
              </w:rPr>
            </w:pPr>
          </w:p>
        </w:tc>
        <w:tc>
          <w:tcPr>
            <w:tcW w:w="2269" w:type="dxa"/>
          </w:tcPr>
          <w:p w14:paraId="556FB8DB" w14:textId="77777777" w:rsidR="00553707" w:rsidRDefault="00000000">
            <w:pPr>
              <w:pStyle w:val="TableParagraph"/>
              <w:ind w:left="9" w:right="1"/>
              <w:jc w:val="center"/>
              <w:rPr>
                <w:sz w:val="20"/>
              </w:rPr>
            </w:pPr>
            <w:r>
              <w:rPr>
                <w:spacing w:val="-2"/>
                <w:sz w:val="20"/>
              </w:rPr>
              <w:t>Hlors</w:t>
            </w:r>
          </w:p>
        </w:tc>
        <w:tc>
          <w:tcPr>
            <w:tcW w:w="2554" w:type="dxa"/>
          </w:tcPr>
          <w:p w14:paraId="3A138E1D" w14:textId="77777777" w:rsidR="00553707" w:rsidRDefault="00000000">
            <w:pPr>
              <w:pStyle w:val="TableParagraph"/>
              <w:ind w:left="7"/>
              <w:jc w:val="center"/>
              <w:rPr>
                <w:sz w:val="20"/>
              </w:rPr>
            </w:pPr>
            <w:r>
              <w:rPr>
                <w:spacing w:val="-5"/>
                <w:sz w:val="20"/>
              </w:rPr>
              <w:t>235</w:t>
            </w:r>
          </w:p>
        </w:tc>
      </w:tr>
    </w:tbl>
    <w:p w14:paraId="77982C52" w14:textId="77777777" w:rsidR="00553707" w:rsidRDefault="00553707">
      <w:pPr>
        <w:pStyle w:val="BodyText"/>
        <w:spacing w:before="138"/>
      </w:pPr>
    </w:p>
    <w:p w14:paraId="23E94997" w14:textId="77777777" w:rsidR="00553707" w:rsidRDefault="00000000">
      <w:pPr>
        <w:pStyle w:val="BodyText"/>
        <w:spacing w:line="360" w:lineRule="auto"/>
        <w:ind w:left="482" w:right="868" w:firstLine="719"/>
        <w:jc w:val="both"/>
      </w:pPr>
      <w:r>
        <w:t>SIA “</w:t>
      </w:r>
      <w:proofErr w:type="spellStart"/>
      <w:r>
        <w:t>Pirmas</w:t>
      </w:r>
      <w:proofErr w:type="spellEnd"/>
      <w:r>
        <w:t xml:space="preserve">” Olaines </w:t>
      </w:r>
      <w:proofErr w:type="spellStart"/>
      <w:r>
        <w:t>naftasbāzē</w:t>
      </w:r>
      <w:proofErr w:type="spellEnd"/>
      <w:r>
        <w:t>, atbilstoši 2019. gada civilā aizsardzības plānam, maksimāli</w:t>
      </w:r>
      <w:r>
        <w:rPr>
          <w:spacing w:val="-4"/>
        </w:rPr>
        <w:t xml:space="preserve"> </w:t>
      </w:r>
      <w:r>
        <w:t>var</w:t>
      </w:r>
      <w:r>
        <w:rPr>
          <w:spacing w:val="-4"/>
        </w:rPr>
        <w:t xml:space="preserve"> </w:t>
      </w:r>
      <w:r>
        <w:t>atrasties</w:t>
      </w:r>
      <w:r>
        <w:rPr>
          <w:spacing w:val="-5"/>
        </w:rPr>
        <w:t xml:space="preserve"> </w:t>
      </w:r>
      <w:r>
        <w:t>711,45</w:t>
      </w:r>
      <w:r>
        <w:rPr>
          <w:spacing w:val="-4"/>
        </w:rPr>
        <w:t xml:space="preserve"> </w:t>
      </w:r>
      <w:r>
        <w:t>t</w:t>
      </w:r>
      <w:r>
        <w:rPr>
          <w:spacing w:val="-4"/>
        </w:rPr>
        <w:t xml:space="preserve"> </w:t>
      </w:r>
      <w:r>
        <w:t>sašķidrinātā</w:t>
      </w:r>
      <w:r>
        <w:rPr>
          <w:spacing w:val="-5"/>
        </w:rPr>
        <w:t xml:space="preserve"> </w:t>
      </w:r>
      <w:r>
        <w:t>naftas</w:t>
      </w:r>
      <w:r>
        <w:rPr>
          <w:spacing w:val="-5"/>
        </w:rPr>
        <w:t xml:space="preserve"> </w:t>
      </w:r>
      <w:r>
        <w:t>gāze,</w:t>
      </w:r>
      <w:r>
        <w:rPr>
          <w:spacing w:val="-4"/>
        </w:rPr>
        <w:t xml:space="preserve"> </w:t>
      </w:r>
      <w:r>
        <w:t>3487,5</w:t>
      </w:r>
      <w:r>
        <w:rPr>
          <w:spacing w:val="-4"/>
        </w:rPr>
        <w:t xml:space="preserve"> </w:t>
      </w:r>
      <w:r>
        <w:t>t</w:t>
      </w:r>
      <w:r>
        <w:rPr>
          <w:spacing w:val="-4"/>
        </w:rPr>
        <w:t xml:space="preserve"> </w:t>
      </w:r>
      <w:r>
        <w:t>benzīna,</w:t>
      </w:r>
      <w:r>
        <w:rPr>
          <w:spacing w:val="-4"/>
        </w:rPr>
        <w:t xml:space="preserve"> </w:t>
      </w:r>
      <w:r>
        <w:t>40</w:t>
      </w:r>
      <w:r>
        <w:rPr>
          <w:spacing w:val="-3"/>
        </w:rPr>
        <w:t xml:space="preserve"> </w:t>
      </w:r>
      <w:r>
        <w:t>160</w:t>
      </w:r>
      <w:r>
        <w:rPr>
          <w:spacing w:val="-4"/>
        </w:rPr>
        <w:t xml:space="preserve"> </w:t>
      </w:r>
      <w:r>
        <w:t>t</w:t>
      </w:r>
      <w:r>
        <w:rPr>
          <w:spacing w:val="-4"/>
        </w:rPr>
        <w:t xml:space="preserve"> </w:t>
      </w:r>
      <w:r>
        <w:t>dīzeļdegviela, 2106</w:t>
      </w:r>
      <w:r>
        <w:rPr>
          <w:spacing w:val="-16"/>
        </w:rPr>
        <w:t xml:space="preserve"> </w:t>
      </w:r>
      <w:r>
        <w:t>t</w:t>
      </w:r>
      <w:r>
        <w:rPr>
          <w:spacing w:val="-14"/>
        </w:rPr>
        <w:t xml:space="preserve"> </w:t>
      </w:r>
      <w:r>
        <w:t>reaktīvā</w:t>
      </w:r>
      <w:r>
        <w:rPr>
          <w:spacing w:val="-15"/>
        </w:rPr>
        <w:t xml:space="preserve"> </w:t>
      </w:r>
      <w:r>
        <w:t>degviela</w:t>
      </w:r>
      <w:r>
        <w:rPr>
          <w:spacing w:val="-15"/>
        </w:rPr>
        <w:t xml:space="preserve"> </w:t>
      </w:r>
      <w:r>
        <w:t>un</w:t>
      </w:r>
      <w:r>
        <w:rPr>
          <w:spacing w:val="-13"/>
        </w:rPr>
        <w:t xml:space="preserve"> </w:t>
      </w:r>
      <w:r>
        <w:t>780</w:t>
      </w:r>
      <w:r>
        <w:rPr>
          <w:spacing w:val="-14"/>
        </w:rPr>
        <w:t xml:space="preserve"> </w:t>
      </w:r>
      <w:r>
        <w:t>t</w:t>
      </w:r>
      <w:r>
        <w:rPr>
          <w:spacing w:val="-14"/>
        </w:rPr>
        <w:t xml:space="preserve"> </w:t>
      </w:r>
      <w:proofErr w:type="spellStart"/>
      <w:r>
        <w:t>etanols</w:t>
      </w:r>
      <w:proofErr w:type="spellEnd"/>
      <w:r>
        <w:t>.</w:t>
      </w:r>
      <w:r>
        <w:rPr>
          <w:spacing w:val="-14"/>
        </w:rPr>
        <w:t xml:space="preserve"> </w:t>
      </w:r>
      <w:r>
        <w:t>Avāriju</w:t>
      </w:r>
      <w:r>
        <w:rPr>
          <w:spacing w:val="-13"/>
        </w:rPr>
        <w:t xml:space="preserve"> </w:t>
      </w:r>
      <w:r>
        <w:t>seku</w:t>
      </w:r>
      <w:r>
        <w:rPr>
          <w:spacing w:val="-14"/>
        </w:rPr>
        <w:t xml:space="preserve"> </w:t>
      </w:r>
      <w:r>
        <w:t>modelēšanai</w:t>
      </w:r>
      <w:r>
        <w:rPr>
          <w:spacing w:val="-14"/>
        </w:rPr>
        <w:t xml:space="preserve"> </w:t>
      </w:r>
      <w:r>
        <w:t>izmantota</w:t>
      </w:r>
      <w:r>
        <w:rPr>
          <w:spacing w:val="-15"/>
        </w:rPr>
        <w:t xml:space="preserve"> </w:t>
      </w:r>
      <w:r>
        <w:t>Nīderlandes</w:t>
      </w:r>
      <w:r>
        <w:rPr>
          <w:spacing w:val="-13"/>
        </w:rPr>
        <w:t xml:space="preserve"> </w:t>
      </w:r>
      <w:r>
        <w:rPr>
          <w:spacing w:val="-2"/>
        </w:rPr>
        <w:t>institūta</w:t>
      </w:r>
    </w:p>
    <w:p w14:paraId="47B8ECD0" w14:textId="77777777" w:rsidR="00553707" w:rsidRDefault="00000000">
      <w:pPr>
        <w:pStyle w:val="BodyText"/>
        <w:spacing w:before="2" w:line="360" w:lineRule="auto"/>
        <w:ind w:left="482" w:right="871"/>
        <w:jc w:val="both"/>
      </w:pPr>
      <w:r>
        <w:t xml:space="preserve">„TNO” industriālās un ārējās drošības departamenta izstrādāta avāriju seku iedarbības izplatības modelēšanas datorprogramma </w:t>
      </w:r>
      <w:proofErr w:type="spellStart"/>
      <w:r>
        <w:rPr>
          <w:i/>
        </w:rPr>
        <w:t>Effects</w:t>
      </w:r>
      <w:proofErr w:type="spellEnd"/>
      <w:r>
        <w:rPr>
          <w:i/>
        </w:rPr>
        <w:t xml:space="preserve"> 10</w:t>
      </w:r>
      <w:r>
        <w:t>. Zemāk tabulā norādīti modelētie scenāriji un lielākā scenārija</w:t>
      </w:r>
      <w:r>
        <w:rPr>
          <w:spacing w:val="-10"/>
        </w:rPr>
        <w:t xml:space="preserve"> </w:t>
      </w:r>
      <w:r>
        <w:t>ietekmes</w:t>
      </w:r>
      <w:r>
        <w:rPr>
          <w:spacing w:val="-10"/>
        </w:rPr>
        <w:t xml:space="preserve"> </w:t>
      </w:r>
      <w:r>
        <w:t>zona.</w:t>
      </w:r>
      <w:r>
        <w:rPr>
          <w:spacing w:val="-6"/>
        </w:rPr>
        <w:t xml:space="preserve"> </w:t>
      </w:r>
      <w:r>
        <w:t>Zemāk</w:t>
      </w:r>
      <w:r>
        <w:rPr>
          <w:spacing w:val="-12"/>
        </w:rPr>
        <w:t xml:space="preserve"> </w:t>
      </w:r>
      <w:r>
        <w:t>attēlā</w:t>
      </w:r>
      <w:r>
        <w:rPr>
          <w:spacing w:val="-10"/>
        </w:rPr>
        <w:t xml:space="preserve"> </w:t>
      </w:r>
      <w:r>
        <w:t>norādīta</w:t>
      </w:r>
      <w:r>
        <w:rPr>
          <w:spacing w:val="-13"/>
        </w:rPr>
        <w:t xml:space="preserve"> </w:t>
      </w:r>
      <w:r>
        <w:t>iespējamo</w:t>
      </w:r>
      <w:r>
        <w:rPr>
          <w:spacing w:val="-12"/>
        </w:rPr>
        <w:t xml:space="preserve"> </w:t>
      </w:r>
      <w:r>
        <w:t>avārijas</w:t>
      </w:r>
      <w:r>
        <w:rPr>
          <w:spacing w:val="-11"/>
        </w:rPr>
        <w:t xml:space="preserve"> </w:t>
      </w:r>
      <w:r>
        <w:t>scenāriju</w:t>
      </w:r>
      <w:r>
        <w:rPr>
          <w:spacing w:val="-9"/>
        </w:rPr>
        <w:t xml:space="preserve"> </w:t>
      </w:r>
      <w:r>
        <w:t>radītā</w:t>
      </w:r>
      <w:r>
        <w:rPr>
          <w:spacing w:val="-13"/>
        </w:rPr>
        <w:t xml:space="preserve"> </w:t>
      </w:r>
      <w:proofErr w:type="spellStart"/>
      <w:r>
        <w:t>siltumstarojuma</w:t>
      </w:r>
      <w:proofErr w:type="spellEnd"/>
      <w:r>
        <w:t xml:space="preserve"> ar 8 </w:t>
      </w:r>
      <w:proofErr w:type="spellStart"/>
      <w:r>
        <w:t>kW</w:t>
      </w:r>
      <w:proofErr w:type="spellEnd"/>
      <w:r>
        <w:t>/m</w:t>
      </w:r>
      <w:r>
        <w:rPr>
          <w:vertAlign w:val="superscript"/>
        </w:rPr>
        <w:t>2</w:t>
      </w:r>
      <w:r>
        <w:t xml:space="preserve"> apdraudētā teritorija un apdraudējuma varbūtība.</w:t>
      </w:r>
    </w:p>
    <w:p w14:paraId="1C61C1EE" w14:textId="77777777" w:rsidR="00553707" w:rsidRDefault="00553707">
      <w:pPr>
        <w:spacing w:line="360" w:lineRule="auto"/>
        <w:jc w:val="both"/>
        <w:sectPr w:rsidR="00553707" w:rsidSect="00CD44C4">
          <w:pgSz w:w="12240" w:h="15840"/>
          <w:pgMar w:top="1060" w:right="260" w:bottom="1260" w:left="1220" w:header="0" w:footer="995" w:gutter="0"/>
          <w:cols w:space="720"/>
        </w:sectPr>
      </w:pPr>
    </w:p>
    <w:p w14:paraId="6D597D2F" w14:textId="77777777" w:rsidR="00553707" w:rsidRDefault="00000000">
      <w:pPr>
        <w:pStyle w:val="ListParagraph"/>
        <w:numPr>
          <w:ilvl w:val="1"/>
          <w:numId w:val="33"/>
        </w:numPr>
        <w:tabs>
          <w:tab w:val="left" w:pos="230"/>
        </w:tabs>
        <w:spacing w:before="71"/>
        <w:ind w:left="230" w:right="867" w:hanging="230"/>
        <w:rPr>
          <w:sz w:val="23"/>
        </w:rPr>
      </w:pPr>
      <w:r>
        <w:rPr>
          <w:spacing w:val="-2"/>
          <w:sz w:val="23"/>
        </w:rPr>
        <w:t>tabula</w:t>
      </w:r>
    </w:p>
    <w:p w14:paraId="1D2456FB" w14:textId="77777777" w:rsidR="00553707" w:rsidRDefault="00553707">
      <w:pPr>
        <w:pStyle w:val="BodyText"/>
        <w:spacing w:before="9"/>
        <w:rPr>
          <w:sz w:val="11"/>
        </w:rPr>
      </w:pPr>
    </w:p>
    <w:tbl>
      <w:tblPr>
        <w:tblW w:w="0" w:type="auto"/>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12"/>
        <w:gridCol w:w="2386"/>
      </w:tblGrid>
      <w:tr w:rsidR="00553707" w14:paraId="4A96DC63" w14:textId="77777777">
        <w:trPr>
          <w:trHeight w:val="688"/>
        </w:trPr>
        <w:tc>
          <w:tcPr>
            <w:tcW w:w="7012" w:type="dxa"/>
          </w:tcPr>
          <w:p w14:paraId="1629AC09" w14:textId="77777777" w:rsidR="00553707" w:rsidRDefault="00000000">
            <w:pPr>
              <w:pStyle w:val="TableParagraph"/>
              <w:ind w:left="9"/>
              <w:jc w:val="center"/>
              <w:rPr>
                <w:sz w:val="20"/>
              </w:rPr>
            </w:pPr>
            <w:r>
              <w:rPr>
                <w:spacing w:val="-2"/>
                <w:sz w:val="20"/>
              </w:rPr>
              <w:t>Scenārijs</w:t>
            </w:r>
          </w:p>
        </w:tc>
        <w:tc>
          <w:tcPr>
            <w:tcW w:w="2386" w:type="dxa"/>
          </w:tcPr>
          <w:p w14:paraId="57B9885F" w14:textId="77777777" w:rsidR="00553707" w:rsidRDefault="00000000">
            <w:pPr>
              <w:pStyle w:val="TableParagraph"/>
              <w:ind w:left="347"/>
              <w:rPr>
                <w:sz w:val="20"/>
              </w:rPr>
            </w:pPr>
            <w:r>
              <w:rPr>
                <w:sz w:val="20"/>
              </w:rPr>
              <w:t>Maksimālā</w:t>
            </w:r>
            <w:r>
              <w:rPr>
                <w:spacing w:val="-6"/>
                <w:sz w:val="20"/>
              </w:rPr>
              <w:t xml:space="preserve"> </w:t>
            </w:r>
            <w:r>
              <w:rPr>
                <w:sz w:val="20"/>
              </w:rPr>
              <w:t>1%</w:t>
            </w:r>
            <w:r>
              <w:rPr>
                <w:spacing w:val="-6"/>
                <w:sz w:val="20"/>
              </w:rPr>
              <w:t xml:space="preserve"> </w:t>
            </w:r>
            <w:r>
              <w:rPr>
                <w:spacing w:val="-2"/>
                <w:sz w:val="20"/>
              </w:rPr>
              <w:t>letālā</w:t>
            </w:r>
          </w:p>
          <w:p w14:paraId="03B179B6" w14:textId="77777777" w:rsidR="00553707" w:rsidRDefault="00000000">
            <w:pPr>
              <w:pStyle w:val="TableParagraph"/>
              <w:spacing w:before="116"/>
              <w:ind w:left="280"/>
              <w:rPr>
                <w:sz w:val="20"/>
              </w:rPr>
            </w:pPr>
            <w:r>
              <w:rPr>
                <w:sz w:val="20"/>
              </w:rPr>
              <w:t>iznākuma</w:t>
            </w:r>
            <w:r>
              <w:rPr>
                <w:spacing w:val="-8"/>
                <w:sz w:val="20"/>
              </w:rPr>
              <w:t xml:space="preserve"> </w:t>
            </w:r>
            <w:r>
              <w:rPr>
                <w:sz w:val="20"/>
              </w:rPr>
              <w:t>distance</w:t>
            </w:r>
            <w:r>
              <w:rPr>
                <w:spacing w:val="-6"/>
                <w:sz w:val="20"/>
              </w:rPr>
              <w:t xml:space="preserve"> </w:t>
            </w:r>
            <w:r>
              <w:rPr>
                <w:spacing w:val="-5"/>
                <w:sz w:val="20"/>
              </w:rPr>
              <w:t>[m]</w:t>
            </w:r>
          </w:p>
        </w:tc>
      </w:tr>
      <w:tr w:rsidR="00553707" w14:paraId="5B5E834C" w14:textId="77777777">
        <w:trPr>
          <w:trHeight w:val="690"/>
        </w:trPr>
        <w:tc>
          <w:tcPr>
            <w:tcW w:w="9398" w:type="dxa"/>
            <w:gridSpan w:val="2"/>
          </w:tcPr>
          <w:p w14:paraId="18918E52" w14:textId="77777777" w:rsidR="00553707" w:rsidRDefault="00000000">
            <w:pPr>
              <w:pStyle w:val="TableParagraph"/>
              <w:spacing w:before="2"/>
              <w:ind w:left="7" w:right="2"/>
              <w:jc w:val="center"/>
              <w:rPr>
                <w:sz w:val="20"/>
              </w:rPr>
            </w:pPr>
            <w:r>
              <w:rPr>
                <w:sz w:val="20"/>
              </w:rPr>
              <w:t>Avāriju</w:t>
            </w:r>
            <w:r>
              <w:rPr>
                <w:spacing w:val="-7"/>
                <w:sz w:val="20"/>
              </w:rPr>
              <w:t xml:space="preserve"> </w:t>
            </w:r>
            <w:r>
              <w:rPr>
                <w:sz w:val="20"/>
              </w:rPr>
              <w:t>seku</w:t>
            </w:r>
            <w:r>
              <w:rPr>
                <w:spacing w:val="-5"/>
                <w:sz w:val="20"/>
              </w:rPr>
              <w:t xml:space="preserve"> </w:t>
            </w:r>
            <w:r>
              <w:rPr>
                <w:sz w:val="20"/>
              </w:rPr>
              <w:t>iedarbības</w:t>
            </w:r>
            <w:r>
              <w:rPr>
                <w:spacing w:val="-7"/>
                <w:sz w:val="20"/>
              </w:rPr>
              <w:t xml:space="preserve"> </w:t>
            </w:r>
            <w:r>
              <w:rPr>
                <w:sz w:val="20"/>
              </w:rPr>
              <w:t>izplatība</w:t>
            </w:r>
            <w:r>
              <w:rPr>
                <w:spacing w:val="-6"/>
                <w:sz w:val="20"/>
              </w:rPr>
              <w:t xml:space="preserve"> </w:t>
            </w:r>
            <w:r>
              <w:rPr>
                <w:sz w:val="20"/>
              </w:rPr>
              <w:t>avārijas</w:t>
            </w:r>
            <w:r>
              <w:rPr>
                <w:spacing w:val="-7"/>
                <w:sz w:val="20"/>
              </w:rPr>
              <w:t xml:space="preserve"> </w:t>
            </w:r>
            <w:r>
              <w:rPr>
                <w:spacing w:val="-2"/>
                <w:sz w:val="20"/>
              </w:rPr>
              <w:t>gadījumā</w:t>
            </w:r>
          </w:p>
          <w:p w14:paraId="230D96CA" w14:textId="77777777" w:rsidR="00553707" w:rsidRDefault="00000000">
            <w:pPr>
              <w:pStyle w:val="TableParagraph"/>
              <w:spacing w:before="114"/>
              <w:ind w:left="7" w:right="5"/>
              <w:jc w:val="center"/>
              <w:rPr>
                <w:sz w:val="20"/>
              </w:rPr>
            </w:pPr>
            <w:r>
              <w:rPr>
                <w:sz w:val="20"/>
              </w:rPr>
              <w:t>SNG</w:t>
            </w:r>
            <w:r>
              <w:rPr>
                <w:spacing w:val="-7"/>
                <w:sz w:val="20"/>
              </w:rPr>
              <w:t xml:space="preserve"> </w:t>
            </w:r>
            <w:r>
              <w:rPr>
                <w:sz w:val="20"/>
              </w:rPr>
              <w:t>dzelzceļa</w:t>
            </w:r>
            <w:r>
              <w:rPr>
                <w:spacing w:val="-7"/>
                <w:sz w:val="20"/>
              </w:rPr>
              <w:t xml:space="preserve"> </w:t>
            </w:r>
            <w:r>
              <w:rPr>
                <w:sz w:val="20"/>
              </w:rPr>
              <w:t>cisternas</w:t>
            </w:r>
            <w:r>
              <w:rPr>
                <w:spacing w:val="-8"/>
                <w:sz w:val="20"/>
              </w:rPr>
              <w:t xml:space="preserve"> </w:t>
            </w:r>
            <w:r>
              <w:rPr>
                <w:sz w:val="20"/>
              </w:rPr>
              <w:t>pieņemšanas</w:t>
            </w:r>
            <w:r>
              <w:rPr>
                <w:spacing w:val="-8"/>
                <w:sz w:val="20"/>
              </w:rPr>
              <w:t xml:space="preserve"> </w:t>
            </w:r>
            <w:r>
              <w:rPr>
                <w:spacing w:val="-2"/>
                <w:sz w:val="20"/>
              </w:rPr>
              <w:t>procesā</w:t>
            </w:r>
          </w:p>
        </w:tc>
      </w:tr>
      <w:tr w:rsidR="00553707" w14:paraId="56B16F8E" w14:textId="77777777">
        <w:trPr>
          <w:trHeight w:val="345"/>
        </w:trPr>
        <w:tc>
          <w:tcPr>
            <w:tcW w:w="7012" w:type="dxa"/>
          </w:tcPr>
          <w:p w14:paraId="53DFD220" w14:textId="77777777" w:rsidR="00553707" w:rsidRDefault="00000000">
            <w:pPr>
              <w:pStyle w:val="TableParagraph"/>
              <w:ind w:left="9"/>
              <w:jc w:val="center"/>
              <w:rPr>
                <w:sz w:val="20"/>
              </w:rPr>
            </w:pPr>
            <w:r>
              <w:rPr>
                <w:sz w:val="20"/>
              </w:rPr>
              <w:t>SNG</w:t>
            </w:r>
            <w:r>
              <w:rPr>
                <w:spacing w:val="-7"/>
                <w:sz w:val="20"/>
              </w:rPr>
              <w:t xml:space="preserve"> </w:t>
            </w:r>
            <w:r>
              <w:rPr>
                <w:sz w:val="20"/>
              </w:rPr>
              <w:t>dzelzceļa</w:t>
            </w:r>
            <w:r>
              <w:rPr>
                <w:spacing w:val="-7"/>
                <w:sz w:val="20"/>
              </w:rPr>
              <w:t xml:space="preserve"> </w:t>
            </w:r>
            <w:r>
              <w:rPr>
                <w:sz w:val="20"/>
              </w:rPr>
              <w:t>cisternas</w:t>
            </w:r>
            <w:r>
              <w:rPr>
                <w:spacing w:val="-7"/>
                <w:sz w:val="20"/>
              </w:rPr>
              <w:t xml:space="preserve"> </w:t>
            </w:r>
            <w:r>
              <w:rPr>
                <w:spacing w:val="-2"/>
                <w:sz w:val="20"/>
              </w:rPr>
              <w:t>BLEVE</w:t>
            </w:r>
            <w:r>
              <w:rPr>
                <w:spacing w:val="-2"/>
                <w:sz w:val="20"/>
                <w:vertAlign w:val="superscript"/>
              </w:rPr>
              <w:t>30</w:t>
            </w:r>
          </w:p>
        </w:tc>
        <w:tc>
          <w:tcPr>
            <w:tcW w:w="2386" w:type="dxa"/>
          </w:tcPr>
          <w:p w14:paraId="4C8CF575" w14:textId="77777777" w:rsidR="00553707" w:rsidRDefault="00000000">
            <w:pPr>
              <w:pStyle w:val="TableParagraph"/>
              <w:ind w:left="9"/>
              <w:jc w:val="center"/>
              <w:rPr>
                <w:sz w:val="20"/>
              </w:rPr>
            </w:pPr>
            <w:r>
              <w:rPr>
                <w:spacing w:val="-5"/>
                <w:sz w:val="20"/>
              </w:rPr>
              <w:t>239</w:t>
            </w:r>
          </w:p>
        </w:tc>
      </w:tr>
      <w:tr w:rsidR="00553707" w14:paraId="385FFD5F" w14:textId="77777777">
        <w:trPr>
          <w:trHeight w:val="690"/>
        </w:trPr>
        <w:tc>
          <w:tcPr>
            <w:tcW w:w="9398" w:type="dxa"/>
            <w:gridSpan w:val="2"/>
          </w:tcPr>
          <w:p w14:paraId="7011838F" w14:textId="77777777" w:rsidR="00553707" w:rsidRDefault="00000000">
            <w:pPr>
              <w:pStyle w:val="TableParagraph"/>
              <w:ind w:left="7"/>
              <w:jc w:val="center"/>
              <w:rPr>
                <w:sz w:val="20"/>
              </w:rPr>
            </w:pPr>
            <w:r>
              <w:rPr>
                <w:sz w:val="20"/>
              </w:rPr>
              <w:t>Avāriju</w:t>
            </w:r>
            <w:r>
              <w:rPr>
                <w:spacing w:val="-7"/>
                <w:sz w:val="20"/>
              </w:rPr>
              <w:t xml:space="preserve"> </w:t>
            </w:r>
            <w:r>
              <w:rPr>
                <w:sz w:val="20"/>
              </w:rPr>
              <w:t>seku</w:t>
            </w:r>
            <w:r>
              <w:rPr>
                <w:spacing w:val="-4"/>
                <w:sz w:val="20"/>
              </w:rPr>
              <w:t xml:space="preserve"> </w:t>
            </w:r>
            <w:r>
              <w:rPr>
                <w:sz w:val="20"/>
              </w:rPr>
              <w:t>iedarbības</w:t>
            </w:r>
            <w:r>
              <w:rPr>
                <w:spacing w:val="-7"/>
                <w:sz w:val="20"/>
              </w:rPr>
              <w:t xml:space="preserve"> </w:t>
            </w:r>
            <w:r>
              <w:rPr>
                <w:sz w:val="20"/>
              </w:rPr>
              <w:t>izplatība</w:t>
            </w:r>
            <w:r>
              <w:rPr>
                <w:spacing w:val="-6"/>
                <w:sz w:val="20"/>
              </w:rPr>
              <w:t xml:space="preserve"> </w:t>
            </w:r>
            <w:r>
              <w:rPr>
                <w:sz w:val="20"/>
              </w:rPr>
              <w:t>avārijas</w:t>
            </w:r>
            <w:r>
              <w:rPr>
                <w:spacing w:val="-7"/>
                <w:sz w:val="20"/>
              </w:rPr>
              <w:t xml:space="preserve"> </w:t>
            </w:r>
            <w:r>
              <w:rPr>
                <w:spacing w:val="-2"/>
                <w:sz w:val="20"/>
              </w:rPr>
              <w:t>gadījumā</w:t>
            </w:r>
          </w:p>
          <w:p w14:paraId="6AF0F125" w14:textId="77777777" w:rsidR="00553707" w:rsidRDefault="00000000">
            <w:pPr>
              <w:pStyle w:val="TableParagraph"/>
              <w:spacing w:before="116"/>
              <w:ind w:left="7" w:right="2"/>
              <w:jc w:val="center"/>
              <w:rPr>
                <w:sz w:val="20"/>
              </w:rPr>
            </w:pPr>
            <w:r>
              <w:rPr>
                <w:sz w:val="20"/>
              </w:rPr>
              <w:t>sūkņu</w:t>
            </w:r>
            <w:r>
              <w:rPr>
                <w:spacing w:val="-3"/>
                <w:sz w:val="20"/>
              </w:rPr>
              <w:t xml:space="preserve"> </w:t>
            </w:r>
            <w:r>
              <w:rPr>
                <w:sz w:val="20"/>
              </w:rPr>
              <w:t>–</w:t>
            </w:r>
            <w:r>
              <w:rPr>
                <w:spacing w:val="-6"/>
                <w:sz w:val="20"/>
              </w:rPr>
              <w:t xml:space="preserve"> </w:t>
            </w:r>
            <w:r>
              <w:rPr>
                <w:sz w:val="20"/>
              </w:rPr>
              <w:t>kompresoru</w:t>
            </w:r>
            <w:r>
              <w:rPr>
                <w:spacing w:val="-6"/>
                <w:sz w:val="20"/>
              </w:rPr>
              <w:t xml:space="preserve"> </w:t>
            </w:r>
            <w:r>
              <w:rPr>
                <w:sz w:val="20"/>
              </w:rPr>
              <w:t>stacijā</w:t>
            </w:r>
            <w:r>
              <w:rPr>
                <w:spacing w:val="-4"/>
                <w:sz w:val="20"/>
              </w:rPr>
              <w:t xml:space="preserve"> </w:t>
            </w:r>
            <w:r>
              <w:rPr>
                <w:sz w:val="20"/>
              </w:rPr>
              <w:t>procesā</w:t>
            </w:r>
            <w:r>
              <w:rPr>
                <w:spacing w:val="-5"/>
                <w:sz w:val="20"/>
              </w:rPr>
              <w:t xml:space="preserve"> </w:t>
            </w:r>
            <w:r>
              <w:rPr>
                <w:spacing w:val="-2"/>
                <w:sz w:val="20"/>
              </w:rPr>
              <w:t>(SNG)</w:t>
            </w:r>
          </w:p>
        </w:tc>
      </w:tr>
      <w:tr w:rsidR="00553707" w14:paraId="4D11FEE8" w14:textId="77777777">
        <w:trPr>
          <w:trHeight w:val="345"/>
        </w:trPr>
        <w:tc>
          <w:tcPr>
            <w:tcW w:w="7012" w:type="dxa"/>
          </w:tcPr>
          <w:p w14:paraId="5587F2C3" w14:textId="77777777" w:rsidR="00553707" w:rsidRDefault="00000000">
            <w:pPr>
              <w:pStyle w:val="TableParagraph"/>
              <w:ind w:left="9" w:right="2"/>
              <w:jc w:val="center"/>
              <w:rPr>
                <w:sz w:val="20"/>
              </w:rPr>
            </w:pPr>
            <w:r>
              <w:rPr>
                <w:sz w:val="20"/>
              </w:rPr>
              <w:t>Noplūde</w:t>
            </w:r>
            <w:r>
              <w:rPr>
                <w:spacing w:val="-5"/>
                <w:sz w:val="20"/>
              </w:rPr>
              <w:t xml:space="preserve"> </w:t>
            </w:r>
            <w:r>
              <w:rPr>
                <w:sz w:val="20"/>
              </w:rPr>
              <w:t>no</w:t>
            </w:r>
            <w:r>
              <w:rPr>
                <w:spacing w:val="-4"/>
                <w:sz w:val="20"/>
              </w:rPr>
              <w:t xml:space="preserve"> </w:t>
            </w:r>
            <w:r>
              <w:rPr>
                <w:sz w:val="20"/>
              </w:rPr>
              <w:t>sūkņa</w:t>
            </w:r>
            <w:r>
              <w:rPr>
                <w:spacing w:val="-5"/>
                <w:sz w:val="20"/>
              </w:rPr>
              <w:t xml:space="preserve"> </w:t>
            </w:r>
            <w:r>
              <w:rPr>
                <w:sz w:val="20"/>
              </w:rPr>
              <w:t>pa</w:t>
            </w:r>
            <w:r>
              <w:rPr>
                <w:spacing w:val="-6"/>
                <w:sz w:val="20"/>
              </w:rPr>
              <w:t xml:space="preserve"> </w:t>
            </w:r>
            <w:r>
              <w:rPr>
                <w:sz w:val="20"/>
              </w:rPr>
              <w:t>bojājumu</w:t>
            </w:r>
            <w:r>
              <w:rPr>
                <w:spacing w:val="-4"/>
                <w:sz w:val="20"/>
              </w:rPr>
              <w:t xml:space="preserve"> </w:t>
            </w:r>
            <w:r>
              <w:rPr>
                <w:sz w:val="20"/>
              </w:rPr>
              <w:t>lielākā</w:t>
            </w:r>
            <w:r>
              <w:rPr>
                <w:spacing w:val="-4"/>
                <w:sz w:val="20"/>
              </w:rPr>
              <w:t xml:space="preserve"> </w:t>
            </w:r>
            <w:r>
              <w:rPr>
                <w:sz w:val="20"/>
              </w:rPr>
              <w:t>pievienotā</w:t>
            </w:r>
            <w:r>
              <w:rPr>
                <w:spacing w:val="-5"/>
                <w:sz w:val="20"/>
              </w:rPr>
              <w:t xml:space="preserve"> </w:t>
            </w:r>
            <w:r>
              <w:rPr>
                <w:sz w:val="20"/>
              </w:rPr>
              <w:t>cauruļvada</w:t>
            </w:r>
            <w:r>
              <w:rPr>
                <w:spacing w:val="-5"/>
                <w:sz w:val="20"/>
              </w:rPr>
              <w:t xml:space="preserve"> </w:t>
            </w:r>
            <w:r>
              <w:rPr>
                <w:sz w:val="20"/>
              </w:rPr>
              <w:t>diametrā</w:t>
            </w:r>
            <w:r>
              <w:rPr>
                <w:spacing w:val="2"/>
                <w:sz w:val="20"/>
              </w:rPr>
              <w:t xml:space="preserve"> </w:t>
            </w:r>
            <w:r>
              <w:rPr>
                <w:sz w:val="20"/>
              </w:rPr>
              <w:t>–</w:t>
            </w:r>
            <w:r>
              <w:rPr>
                <w:spacing w:val="-4"/>
                <w:sz w:val="20"/>
              </w:rPr>
              <w:t xml:space="preserve"> </w:t>
            </w:r>
            <w:r>
              <w:rPr>
                <w:spacing w:val="-2"/>
                <w:sz w:val="20"/>
              </w:rPr>
              <w:t>eksplozija</w:t>
            </w:r>
          </w:p>
        </w:tc>
        <w:tc>
          <w:tcPr>
            <w:tcW w:w="2386" w:type="dxa"/>
          </w:tcPr>
          <w:p w14:paraId="5B790718" w14:textId="77777777" w:rsidR="00553707" w:rsidRDefault="00000000">
            <w:pPr>
              <w:pStyle w:val="TableParagraph"/>
              <w:ind w:left="9"/>
              <w:jc w:val="center"/>
              <w:rPr>
                <w:sz w:val="20"/>
              </w:rPr>
            </w:pPr>
            <w:r>
              <w:rPr>
                <w:spacing w:val="-5"/>
                <w:sz w:val="20"/>
              </w:rPr>
              <w:t>174</w:t>
            </w:r>
          </w:p>
        </w:tc>
      </w:tr>
      <w:tr w:rsidR="00553707" w14:paraId="5ACBA72F" w14:textId="77777777">
        <w:trPr>
          <w:trHeight w:val="342"/>
        </w:trPr>
        <w:tc>
          <w:tcPr>
            <w:tcW w:w="9398" w:type="dxa"/>
            <w:gridSpan w:val="2"/>
          </w:tcPr>
          <w:p w14:paraId="466CE64B" w14:textId="77777777" w:rsidR="00553707" w:rsidRDefault="00000000">
            <w:pPr>
              <w:pStyle w:val="TableParagraph"/>
              <w:ind w:left="7" w:right="2"/>
              <w:jc w:val="center"/>
              <w:rPr>
                <w:sz w:val="20"/>
              </w:rPr>
            </w:pPr>
            <w:r>
              <w:rPr>
                <w:sz w:val="20"/>
              </w:rPr>
              <w:t>Avāriju</w:t>
            </w:r>
            <w:r>
              <w:rPr>
                <w:spacing w:val="-6"/>
                <w:sz w:val="20"/>
              </w:rPr>
              <w:t xml:space="preserve"> </w:t>
            </w:r>
            <w:r>
              <w:rPr>
                <w:sz w:val="20"/>
              </w:rPr>
              <w:t>seku</w:t>
            </w:r>
            <w:r>
              <w:rPr>
                <w:spacing w:val="-5"/>
                <w:sz w:val="20"/>
              </w:rPr>
              <w:t xml:space="preserve"> </w:t>
            </w:r>
            <w:r>
              <w:rPr>
                <w:sz w:val="20"/>
              </w:rPr>
              <w:t>iedarbības</w:t>
            </w:r>
            <w:r>
              <w:rPr>
                <w:spacing w:val="-6"/>
                <w:sz w:val="20"/>
              </w:rPr>
              <w:t xml:space="preserve"> </w:t>
            </w:r>
            <w:r>
              <w:rPr>
                <w:sz w:val="20"/>
              </w:rPr>
              <w:t>izplatība</w:t>
            </w:r>
            <w:r>
              <w:rPr>
                <w:spacing w:val="-6"/>
                <w:sz w:val="20"/>
              </w:rPr>
              <w:t xml:space="preserve"> </w:t>
            </w:r>
            <w:r>
              <w:rPr>
                <w:sz w:val="20"/>
              </w:rPr>
              <w:t>100m</w:t>
            </w:r>
            <w:r>
              <w:rPr>
                <w:sz w:val="20"/>
                <w:vertAlign w:val="superscript"/>
              </w:rPr>
              <w:t>3</w:t>
            </w:r>
            <w:r>
              <w:rPr>
                <w:spacing w:val="-6"/>
                <w:sz w:val="20"/>
              </w:rPr>
              <w:t xml:space="preserve"> </w:t>
            </w:r>
            <w:r>
              <w:rPr>
                <w:sz w:val="20"/>
              </w:rPr>
              <w:t>SNG</w:t>
            </w:r>
            <w:r>
              <w:rPr>
                <w:spacing w:val="-5"/>
                <w:sz w:val="20"/>
              </w:rPr>
              <w:t xml:space="preserve"> </w:t>
            </w:r>
            <w:r>
              <w:rPr>
                <w:sz w:val="20"/>
              </w:rPr>
              <w:t>tvertnes</w:t>
            </w:r>
            <w:r>
              <w:rPr>
                <w:spacing w:val="-7"/>
                <w:sz w:val="20"/>
              </w:rPr>
              <w:t xml:space="preserve"> </w:t>
            </w:r>
            <w:r>
              <w:rPr>
                <w:sz w:val="20"/>
              </w:rPr>
              <w:t>avārijas</w:t>
            </w:r>
            <w:r>
              <w:rPr>
                <w:spacing w:val="-6"/>
                <w:sz w:val="20"/>
              </w:rPr>
              <w:t xml:space="preserve"> </w:t>
            </w:r>
            <w:r>
              <w:rPr>
                <w:spacing w:val="-2"/>
                <w:sz w:val="20"/>
              </w:rPr>
              <w:t>gadījumā</w:t>
            </w:r>
          </w:p>
        </w:tc>
      </w:tr>
      <w:tr w:rsidR="00553707" w14:paraId="27597DFE" w14:textId="77777777">
        <w:trPr>
          <w:trHeight w:val="691"/>
        </w:trPr>
        <w:tc>
          <w:tcPr>
            <w:tcW w:w="7012" w:type="dxa"/>
          </w:tcPr>
          <w:p w14:paraId="51D98B0B" w14:textId="77777777" w:rsidR="00553707" w:rsidRDefault="00000000">
            <w:pPr>
              <w:pStyle w:val="TableParagraph"/>
              <w:spacing w:before="2"/>
              <w:ind w:left="9" w:right="4"/>
              <w:jc w:val="center"/>
              <w:rPr>
                <w:sz w:val="20"/>
              </w:rPr>
            </w:pPr>
            <w:r>
              <w:rPr>
                <w:sz w:val="20"/>
              </w:rPr>
              <w:t>Uzglabāšanas</w:t>
            </w:r>
            <w:r>
              <w:rPr>
                <w:spacing w:val="-8"/>
                <w:sz w:val="20"/>
              </w:rPr>
              <w:t xml:space="preserve"> </w:t>
            </w:r>
            <w:r>
              <w:rPr>
                <w:sz w:val="20"/>
              </w:rPr>
              <w:t>tvertnes</w:t>
            </w:r>
            <w:r>
              <w:rPr>
                <w:spacing w:val="-8"/>
                <w:sz w:val="20"/>
              </w:rPr>
              <w:t xml:space="preserve"> </w:t>
            </w:r>
            <w:r>
              <w:rPr>
                <w:sz w:val="20"/>
              </w:rPr>
              <w:t>satura</w:t>
            </w:r>
            <w:r>
              <w:rPr>
                <w:spacing w:val="-8"/>
                <w:sz w:val="20"/>
              </w:rPr>
              <w:t xml:space="preserve"> </w:t>
            </w:r>
            <w:r>
              <w:rPr>
                <w:sz w:val="20"/>
              </w:rPr>
              <w:t>momentāna</w:t>
            </w:r>
            <w:r>
              <w:rPr>
                <w:spacing w:val="-7"/>
                <w:sz w:val="20"/>
              </w:rPr>
              <w:t xml:space="preserve"> </w:t>
            </w:r>
            <w:r>
              <w:rPr>
                <w:sz w:val="20"/>
              </w:rPr>
              <w:t>izplūde</w:t>
            </w:r>
            <w:r>
              <w:rPr>
                <w:spacing w:val="-7"/>
                <w:sz w:val="20"/>
              </w:rPr>
              <w:t xml:space="preserve"> </w:t>
            </w:r>
            <w:r>
              <w:rPr>
                <w:sz w:val="20"/>
              </w:rPr>
              <w:t>(momentāna</w:t>
            </w:r>
            <w:r>
              <w:rPr>
                <w:spacing w:val="-6"/>
                <w:sz w:val="20"/>
              </w:rPr>
              <w:t xml:space="preserve"> </w:t>
            </w:r>
            <w:r>
              <w:rPr>
                <w:sz w:val="20"/>
              </w:rPr>
              <w:t>iztvaikošana</w:t>
            </w:r>
            <w:r>
              <w:rPr>
                <w:spacing w:val="-7"/>
                <w:sz w:val="20"/>
              </w:rPr>
              <w:t xml:space="preserve"> </w:t>
            </w:r>
            <w:r>
              <w:rPr>
                <w:sz w:val="20"/>
              </w:rPr>
              <w:t>gaisā)</w:t>
            </w:r>
            <w:r>
              <w:rPr>
                <w:spacing w:val="-2"/>
                <w:sz w:val="20"/>
              </w:rPr>
              <w:t xml:space="preserve"> </w:t>
            </w:r>
            <w:r>
              <w:rPr>
                <w:spacing w:val="-10"/>
                <w:sz w:val="20"/>
              </w:rPr>
              <w:t>–</w:t>
            </w:r>
          </w:p>
          <w:p w14:paraId="21B7FE17" w14:textId="77777777" w:rsidR="00553707" w:rsidRDefault="00000000">
            <w:pPr>
              <w:pStyle w:val="TableParagraph"/>
              <w:spacing w:before="114"/>
              <w:ind w:left="9" w:right="4"/>
              <w:jc w:val="center"/>
              <w:rPr>
                <w:sz w:val="20"/>
              </w:rPr>
            </w:pPr>
            <w:r>
              <w:rPr>
                <w:spacing w:val="-2"/>
                <w:sz w:val="20"/>
              </w:rPr>
              <w:t>eksplozija</w:t>
            </w:r>
          </w:p>
        </w:tc>
        <w:tc>
          <w:tcPr>
            <w:tcW w:w="2386" w:type="dxa"/>
          </w:tcPr>
          <w:p w14:paraId="2A9B6AB5" w14:textId="77777777" w:rsidR="00553707" w:rsidRDefault="00000000">
            <w:pPr>
              <w:pStyle w:val="TableParagraph"/>
              <w:spacing w:before="2"/>
              <w:ind w:left="9"/>
              <w:jc w:val="center"/>
              <w:rPr>
                <w:sz w:val="20"/>
              </w:rPr>
            </w:pPr>
            <w:r>
              <w:rPr>
                <w:spacing w:val="-5"/>
                <w:sz w:val="20"/>
              </w:rPr>
              <w:t>278</w:t>
            </w:r>
          </w:p>
        </w:tc>
      </w:tr>
      <w:tr w:rsidR="00553707" w14:paraId="428B0BB8" w14:textId="77777777">
        <w:trPr>
          <w:trHeight w:val="345"/>
        </w:trPr>
        <w:tc>
          <w:tcPr>
            <w:tcW w:w="9398" w:type="dxa"/>
            <w:gridSpan w:val="2"/>
          </w:tcPr>
          <w:p w14:paraId="2F4343C1" w14:textId="77777777" w:rsidR="00553707" w:rsidRDefault="00000000">
            <w:pPr>
              <w:pStyle w:val="TableParagraph"/>
              <w:ind w:left="7" w:right="4"/>
              <w:jc w:val="center"/>
              <w:rPr>
                <w:sz w:val="20"/>
              </w:rPr>
            </w:pPr>
            <w:r>
              <w:rPr>
                <w:sz w:val="20"/>
              </w:rPr>
              <w:t>Avāriju</w:t>
            </w:r>
            <w:r>
              <w:rPr>
                <w:spacing w:val="-7"/>
                <w:sz w:val="20"/>
              </w:rPr>
              <w:t xml:space="preserve"> </w:t>
            </w:r>
            <w:r>
              <w:rPr>
                <w:sz w:val="20"/>
              </w:rPr>
              <w:t>seku</w:t>
            </w:r>
            <w:r>
              <w:rPr>
                <w:spacing w:val="-5"/>
                <w:sz w:val="20"/>
              </w:rPr>
              <w:t xml:space="preserve"> </w:t>
            </w:r>
            <w:r>
              <w:rPr>
                <w:sz w:val="20"/>
              </w:rPr>
              <w:t>iedarbības</w:t>
            </w:r>
            <w:r>
              <w:rPr>
                <w:spacing w:val="-8"/>
                <w:sz w:val="20"/>
              </w:rPr>
              <w:t xml:space="preserve"> </w:t>
            </w:r>
            <w:r>
              <w:rPr>
                <w:sz w:val="20"/>
              </w:rPr>
              <w:t>izplatība</w:t>
            </w:r>
            <w:r>
              <w:rPr>
                <w:spacing w:val="-6"/>
                <w:sz w:val="20"/>
              </w:rPr>
              <w:t xml:space="preserve"> </w:t>
            </w:r>
            <w:r>
              <w:rPr>
                <w:sz w:val="20"/>
              </w:rPr>
              <w:t>200m3</w:t>
            </w:r>
            <w:r>
              <w:rPr>
                <w:spacing w:val="-6"/>
                <w:sz w:val="20"/>
              </w:rPr>
              <w:t xml:space="preserve"> </w:t>
            </w:r>
            <w:r>
              <w:rPr>
                <w:sz w:val="20"/>
              </w:rPr>
              <w:t>SNG</w:t>
            </w:r>
            <w:r>
              <w:rPr>
                <w:spacing w:val="-6"/>
                <w:sz w:val="20"/>
              </w:rPr>
              <w:t xml:space="preserve"> </w:t>
            </w:r>
            <w:r>
              <w:rPr>
                <w:sz w:val="20"/>
              </w:rPr>
              <w:t>tvertnes</w:t>
            </w:r>
            <w:r>
              <w:rPr>
                <w:spacing w:val="-7"/>
                <w:sz w:val="20"/>
              </w:rPr>
              <w:t xml:space="preserve"> </w:t>
            </w:r>
            <w:r>
              <w:rPr>
                <w:sz w:val="20"/>
              </w:rPr>
              <w:t>avārijas</w:t>
            </w:r>
            <w:r>
              <w:rPr>
                <w:spacing w:val="-7"/>
                <w:sz w:val="20"/>
              </w:rPr>
              <w:t xml:space="preserve"> </w:t>
            </w:r>
            <w:r>
              <w:rPr>
                <w:spacing w:val="-2"/>
                <w:sz w:val="20"/>
              </w:rPr>
              <w:t>gadījumā</w:t>
            </w:r>
          </w:p>
        </w:tc>
      </w:tr>
      <w:tr w:rsidR="00553707" w14:paraId="708E7EE6" w14:textId="77777777">
        <w:trPr>
          <w:trHeight w:val="690"/>
        </w:trPr>
        <w:tc>
          <w:tcPr>
            <w:tcW w:w="7012" w:type="dxa"/>
          </w:tcPr>
          <w:p w14:paraId="6B4D6C0E" w14:textId="77777777" w:rsidR="00553707" w:rsidRDefault="00000000">
            <w:pPr>
              <w:pStyle w:val="TableParagraph"/>
              <w:ind w:left="9" w:right="4"/>
              <w:jc w:val="center"/>
              <w:rPr>
                <w:sz w:val="20"/>
              </w:rPr>
            </w:pPr>
            <w:r>
              <w:rPr>
                <w:sz w:val="20"/>
              </w:rPr>
              <w:t>Uzglabāšanas</w:t>
            </w:r>
            <w:r>
              <w:rPr>
                <w:spacing w:val="-8"/>
                <w:sz w:val="20"/>
              </w:rPr>
              <w:t xml:space="preserve"> </w:t>
            </w:r>
            <w:r>
              <w:rPr>
                <w:sz w:val="20"/>
              </w:rPr>
              <w:t>tvertnes</w:t>
            </w:r>
            <w:r>
              <w:rPr>
                <w:spacing w:val="-8"/>
                <w:sz w:val="20"/>
              </w:rPr>
              <w:t xml:space="preserve"> </w:t>
            </w:r>
            <w:r>
              <w:rPr>
                <w:sz w:val="20"/>
              </w:rPr>
              <w:t>satura</w:t>
            </w:r>
            <w:r>
              <w:rPr>
                <w:spacing w:val="-8"/>
                <w:sz w:val="20"/>
              </w:rPr>
              <w:t xml:space="preserve"> </w:t>
            </w:r>
            <w:r>
              <w:rPr>
                <w:sz w:val="20"/>
              </w:rPr>
              <w:t>momentāna</w:t>
            </w:r>
            <w:r>
              <w:rPr>
                <w:spacing w:val="-7"/>
                <w:sz w:val="20"/>
              </w:rPr>
              <w:t xml:space="preserve"> </w:t>
            </w:r>
            <w:r>
              <w:rPr>
                <w:sz w:val="20"/>
              </w:rPr>
              <w:t>izplūde</w:t>
            </w:r>
            <w:r>
              <w:rPr>
                <w:spacing w:val="-7"/>
                <w:sz w:val="20"/>
              </w:rPr>
              <w:t xml:space="preserve"> </w:t>
            </w:r>
            <w:r>
              <w:rPr>
                <w:sz w:val="20"/>
              </w:rPr>
              <w:t>(momentāna</w:t>
            </w:r>
            <w:r>
              <w:rPr>
                <w:spacing w:val="-6"/>
                <w:sz w:val="20"/>
              </w:rPr>
              <w:t xml:space="preserve"> </w:t>
            </w:r>
            <w:r>
              <w:rPr>
                <w:sz w:val="20"/>
              </w:rPr>
              <w:t>iztvaikošana</w:t>
            </w:r>
            <w:r>
              <w:rPr>
                <w:spacing w:val="-7"/>
                <w:sz w:val="20"/>
              </w:rPr>
              <w:t xml:space="preserve"> </w:t>
            </w:r>
            <w:r>
              <w:rPr>
                <w:sz w:val="20"/>
              </w:rPr>
              <w:t>gaisā)</w:t>
            </w:r>
            <w:r>
              <w:rPr>
                <w:spacing w:val="-2"/>
                <w:sz w:val="20"/>
              </w:rPr>
              <w:t xml:space="preserve"> </w:t>
            </w:r>
            <w:r>
              <w:rPr>
                <w:spacing w:val="-10"/>
                <w:sz w:val="20"/>
              </w:rPr>
              <w:t>–</w:t>
            </w:r>
          </w:p>
          <w:p w14:paraId="1437499A" w14:textId="77777777" w:rsidR="00553707" w:rsidRDefault="00000000">
            <w:pPr>
              <w:pStyle w:val="TableParagraph"/>
              <w:spacing w:before="116"/>
              <w:ind w:left="9" w:right="3"/>
              <w:jc w:val="center"/>
              <w:rPr>
                <w:sz w:val="20"/>
              </w:rPr>
            </w:pPr>
            <w:r>
              <w:rPr>
                <w:spacing w:val="-2"/>
                <w:sz w:val="20"/>
              </w:rPr>
              <w:t>eksplozija</w:t>
            </w:r>
          </w:p>
        </w:tc>
        <w:tc>
          <w:tcPr>
            <w:tcW w:w="2386" w:type="dxa"/>
          </w:tcPr>
          <w:p w14:paraId="280F5DCE" w14:textId="77777777" w:rsidR="00553707" w:rsidRDefault="00000000">
            <w:pPr>
              <w:pStyle w:val="TableParagraph"/>
              <w:ind w:left="9"/>
              <w:jc w:val="center"/>
              <w:rPr>
                <w:sz w:val="20"/>
              </w:rPr>
            </w:pPr>
            <w:r>
              <w:rPr>
                <w:spacing w:val="-5"/>
                <w:sz w:val="20"/>
              </w:rPr>
              <w:t>377</w:t>
            </w:r>
          </w:p>
        </w:tc>
      </w:tr>
      <w:tr w:rsidR="00553707" w14:paraId="61D73458" w14:textId="77777777">
        <w:trPr>
          <w:trHeight w:val="688"/>
        </w:trPr>
        <w:tc>
          <w:tcPr>
            <w:tcW w:w="9398" w:type="dxa"/>
            <w:gridSpan w:val="2"/>
          </w:tcPr>
          <w:p w14:paraId="25A7404E" w14:textId="77777777" w:rsidR="00553707" w:rsidRDefault="00000000">
            <w:pPr>
              <w:pStyle w:val="TableParagraph"/>
              <w:ind w:left="7" w:right="2"/>
              <w:jc w:val="center"/>
              <w:rPr>
                <w:sz w:val="20"/>
              </w:rPr>
            </w:pPr>
            <w:r>
              <w:rPr>
                <w:sz w:val="20"/>
              </w:rPr>
              <w:t>Avāriju</w:t>
            </w:r>
            <w:r>
              <w:rPr>
                <w:spacing w:val="-7"/>
                <w:sz w:val="20"/>
              </w:rPr>
              <w:t xml:space="preserve"> </w:t>
            </w:r>
            <w:r>
              <w:rPr>
                <w:sz w:val="20"/>
              </w:rPr>
              <w:t>seku</w:t>
            </w:r>
            <w:r>
              <w:rPr>
                <w:spacing w:val="-5"/>
                <w:sz w:val="20"/>
              </w:rPr>
              <w:t xml:space="preserve"> </w:t>
            </w:r>
            <w:r>
              <w:rPr>
                <w:sz w:val="20"/>
              </w:rPr>
              <w:t>iedarbības</w:t>
            </w:r>
            <w:r>
              <w:rPr>
                <w:spacing w:val="-7"/>
                <w:sz w:val="20"/>
              </w:rPr>
              <w:t xml:space="preserve"> </w:t>
            </w:r>
            <w:r>
              <w:rPr>
                <w:sz w:val="20"/>
              </w:rPr>
              <w:t>izplatība</w:t>
            </w:r>
            <w:r>
              <w:rPr>
                <w:spacing w:val="-6"/>
                <w:sz w:val="20"/>
              </w:rPr>
              <w:t xml:space="preserve"> </w:t>
            </w:r>
            <w:r>
              <w:rPr>
                <w:sz w:val="20"/>
              </w:rPr>
              <w:t>avārijas</w:t>
            </w:r>
            <w:r>
              <w:rPr>
                <w:spacing w:val="-7"/>
                <w:sz w:val="20"/>
              </w:rPr>
              <w:t xml:space="preserve"> </w:t>
            </w:r>
            <w:r>
              <w:rPr>
                <w:spacing w:val="-2"/>
                <w:sz w:val="20"/>
              </w:rPr>
              <w:t>gadījumā</w:t>
            </w:r>
          </w:p>
          <w:p w14:paraId="1C5AC8D4" w14:textId="77777777" w:rsidR="00553707" w:rsidRDefault="00000000">
            <w:pPr>
              <w:pStyle w:val="TableParagraph"/>
              <w:spacing w:before="116"/>
              <w:ind w:left="7" w:right="2"/>
              <w:jc w:val="center"/>
              <w:rPr>
                <w:sz w:val="20"/>
              </w:rPr>
            </w:pPr>
            <w:r>
              <w:rPr>
                <w:sz w:val="20"/>
              </w:rPr>
              <w:t>SNG</w:t>
            </w:r>
            <w:r>
              <w:rPr>
                <w:spacing w:val="-7"/>
                <w:sz w:val="20"/>
              </w:rPr>
              <w:t xml:space="preserve"> </w:t>
            </w:r>
            <w:r>
              <w:rPr>
                <w:sz w:val="20"/>
              </w:rPr>
              <w:t>autocisternu</w:t>
            </w:r>
            <w:r>
              <w:rPr>
                <w:spacing w:val="-6"/>
                <w:sz w:val="20"/>
              </w:rPr>
              <w:t xml:space="preserve"> </w:t>
            </w:r>
            <w:proofErr w:type="spellStart"/>
            <w:r>
              <w:rPr>
                <w:sz w:val="20"/>
              </w:rPr>
              <w:t>uzpildes</w:t>
            </w:r>
            <w:proofErr w:type="spellEnd"/>
            <w:r>
              <w:rPr>
                <w:spacing w:val="-7"/>
                <w:sz w:val="20"/>
              </w:rPr>
              <w:t xml:space="preserve"> </w:t>
            </w:r>
            <w:r>
              <w:rPr>
                <w:spacing w:val="-2"/>
                <w:sz w:val="20"/>
              </w:rPr>
              <w:t>procesā</w:t>
            </w:r>
          </w:p>
        </w:tc>
      </w:tr>
      <w:tr w:rsidR="00553707" w14:paraId="6A9C53CB" w14:textId="77777777">
        <w:trPr>
          <w:trHeight w:val="345"/>
        </w:trPr>
        <w:tc>
          <w:tcPr>
            <w:tcW w:w="7012" w:type="dxa"/>
          </w:tcPr>
          <w:p w14:paraId="1800112D" w14:textId="77777777" w:rsidR="00553707" w:rsidRDefault="00000000">
            <w:pPr>
              <w:pStyle w:val="TableParagraph"/>
              <w:ind w:left="9" w:right="8"/>
              <w:jc w:val="center"/>
              <w:rPr>
                <w:sz w:val="20"/>
              </w:rPr>
            </w:pPr>
            <w:r>
              <w:rPr>
                <w:sz w:val="20"/>
              </w:rPr>
              <w:t>SNG</w:t>
            </w:r>
            <w:r>
              <w:rPr>
                <w:spacing w:val="-7"/>
                <w:sz w:val="20"/>
              </w:rPr>
              <w:t xml:space="preserve"> </w:t>
            </w:r>
            <w:r>
              <w:rPr>
                <w:sz w:val="20"/>
              </w:rPr>
              <w:t>autocisternas</w:t>
            </w:r>
            <w:r>
              <w:rPr>
                <w:spacing w:val="-7"/>
                <w:sz w:val="20"/>
              </w:rPr>
              <w:t xml:space="preserve"> </w:t>
            </w:r>
            <w:r>
              <w:rPr>
                <w:spacing w:val="-2"/>
                <w:sz w:val="20"/>
              </w:rPr>
              <w:t>BLEVE</w:t>
            </w:r>
          </w:p>
        </w:tc>
        <w:tc>
          <w:tcPr>
            <w:tcW w:w="2386" w:type="dxa"/>
          </w:tcPr>
          <w:p w14:paraId="559FB2D4" w14:textId="77777777" w:rsidR="00553707" w:rsidRDefault="00000000">
            <w:pPr>
              <w:pStyle w:val="TableParagraph"/>
              <w:ind w:left="9"/>
              <w:jc w:val="center"/>
              <w:rPr>
                <w:sz w:val="20"/>
              </w:rPr>
            </w:pPr>
            <w:r>
              <w:rPr>
                <w:spacing w:val="-5"/>
                <w:sz w:val="20"/>
              </w:rPr>
              <w:t>188</w:t>
            </w:r>
          </w:p>
        </w:tc>
      </w:tr>
      <w:tr w:rsidR="00553707" w14:paraId="72E0D3DB" w14:textId="77777777">
        <w:trPr>
          <w:trHeight w:val="345"/>
        </w:trPr>
        <w:tc>
          <w:tcPr>
            <w:tcW w:w="9398" w:type="dxa"/>
            <w:gridSpan w:val="2"/>
          </w:tcPr>
          <w:p w14:paraId="0A47785A" w14:textId="77777777" w:rsidR="00553707" w:rsidRDefault="00000000">
            <w:pPr>
              <w:pStyle w:val="TableParagraph"/>
              <w:ind w:left="7" w:right="7"/>
              <w:jc w:val="center"/>
              <w:rPr>
                <w:sz w:val="20"/>
              </w:rPr>
            </w:pPr>
            <w:r>
              <w:rPr>
                <w:sz w:val="20"/>
              </w:rPr>
              <w:t>Avāriju</w:t>
            </w:r>
            <w:r>
              <w:rPr>
                <w:spacing w:val="-8"/>
                <w:sz w:val="20"/>
              </w:rPr>
              <w:t xml:space="preserve"> </w:t>
            </w:r>
            <w:r>
              <w:rPr>
                <w:sz w:val="20"/>
              </w:rPr>
              <w:t>seku</w:t>
            </w:r>
            <w:r>
              <w:rPr>
                <w:spacing w:val="-6"/>
                <w:sz w:val="20"/>
              </w:rPr>
              <w:t xml:space="preserve"> </w:t>
            </w:r>
            <w:r>
              <w:rPr>
                <w:sz w:val="20"/>
              </w:rPr>
              <w:t>iedarbības</w:t>
            </w:r>
            <w:r>
              <w:rPr>
                <w:spacing w:val="-8"/>
                <w:sz w:val="20"/>
              </w:rPr>
              <w:t xml:space="preserve"> </w:t>
            </w:r>
            <w:r>
              <w:rPr>
                <w:sz w:val="20"/>
              </w:rPr>
              <w:t>izplatība</w:t>
            </w:r>
            <w:r>
              <w:rPr>
                <w:spacing w:val="-7"/>
                <w:sz w:val="20"/>
              </w:rPr>
              <w:t xml:space="preserve"> </w:t>
            </w:r>
            <w:r>
              <w:rPr>
                <w:sz w:val="20"/>
              </w:rPr>
              <w:t>tehnoloģiskā</w:t>
            </w:r>
            <w:r>
              <w:rPr>
                <w:spacing w:val="-8"/>
                <w:sz w:val="20"/>
              </w:rPr>
              <w:t xml:space="preserve"> </w:t>
            </w:r>
            <w:r>
              <w:rPr>
                <w:sz w:val="20"/>
              </w:rPr>
              <w:t>cauruļvada</w:t>
            </w:r>
            <w:r>
              <w:rPr>
                <w:spacing w:val="-7"/>
                <w:sz w:val="20"/>
              </w:rPr>
              <w:t xml:space="preserve"> </w:t>
            </w:r>
            <w:r>
              <w:rPr>
                <w:sz w:val="20"/>
              </w:rPr>
              <w:t>avārijas</w:t>
            </w:r>
            <w:r>
              <w:rPr>
                <w:spacing w:val="-8"/>
                <w:sz w:val="20"/>
              </w:rPr>
              <w:t xml:space="preserve"> </w:t>
            </w:r>
            <w:r>
              <w:rPr>
                <w:sz w:val="20"/>
              </w:rPr>
              <w:t>gadījumā</w:t>
            </w:r>
            <w:r>
              <w:rPr>
                <w:spacing w:val="-7"/>
                <w:sz w:val="20"/>
              </w:rPr>
              <w:t xml:space="preserve"> </w:t>
            </w:r>
            <w:r>
              <w:rPr>
                <w:spacing w:val="-2"/>
                <w:sz w:val="20"/>
              </w:rPr>
              <w:t>(SNG)</w:t>
            </w:r>
          </w:p>
        </w:tc>
      </w:tr>
      <w:tr w:rsidR="00553707" w14:paraId="3FBE23D5" w14:textId="77777777">
        <w:trPr>
          <w:trHeight w:val="345"/>
        </w:trPr>
        <w:tc>
          <w:tcPr>
            <w:tcW w:w="7012" w:type="dxa"/>
          </w:tcPr>
          <w:p w14:paraId="362C7D7B" w14:textId="77777777" w:rsidR="00553707" w:rsidRDefault="00000000">
            <w:pPr>
              <w:pStyle w:val="TableParagraph"/>
              <w:ind w:left="9" w:right="1"/>
              <w:jc w:val="center"/>
              <w:rPr>
                <w:sz w:val="20"/>
              </w:rPr>
            </w:pPr>
            <w:r>
              <w:rPr>
                <w:sz w:val="20"/>
              </w:rPr>
              <w:t>Cauruļvada</w:t>
            </w:r>
            <w:r>
              <w:rPr>
                <w:spacing w:val="-6"/>
                <w:sz w:val="20"/>
              </w:rPr>
              <w:t xml:space="preserve"> </w:t>
            </w:r>
            <w:r>
              <w:rPr>
                <w:sz w:val="20"/>
              </w:rPr>
              <w:t>pilns</w:t>
            </w:r>
            <w:r>
              <w:rPr>
                <w:spacing w:val="-6"/>
                <w:sz w:val="20"/>
              </w:rPr>
              <w:t xml:space="preserve"> </w:t>
            </w:r>
            <w:r>
              <w:rPr>
                <w:sz w:val="20"/>
              </w:rPr>
              <w:t>pārrāvums</w:t>
            </w:r>
            <w:r>
              <w:rPr>
                <w:spacing w:val="-2"/>
                <w:sz w:val="20"/>
              </w:rPr>
              <w:t xml:space="preserve"> </w:t>
            </w:r>
            <w:r>
              <w:rPr>
                <w:sz w:val="20"/>
              </w:rPr>
              <w:t>–</w:t>
            </w:r>
            <w:r>
              <w:rPr>
                <w:spacing w:val="-6"/>
                <w:sz w:val="20"/>
              </w:rPr>
              <w:t xml:space="preserve"> </w:t>
            </w:r>
            <w:r>
              <w:rPr>
                <w:spacing w:val="-2"/>
                <w:sz w:val="20"/>
              </w:rPr>
              <w:t>eksplozija</w:t>
            </w:r>
          </w:p>
        </w:tc>
        <w:tc>
          <w:tcPr>
            <w:tcW w:w="2386" w:type="dxa"/>
          </w:tcPr>
          <w:p w14:paraId="63D6BA83" w14:textId="77777777" w:rsidR="00553707" w:rsidRDefault="00000000">
            <w:pPr>
              <w:pStyle w:val="TableParagraph"/>
              <w:ind w:left="9"/>
              <w:jc w:val="center"/>
              <w:rPr>
                <w:sz w:val="20"/>
              </w:rPr>
            </w:pPr>
            <w:r>
              <w:rPr>
                <w:spacing w:val="-5"/>
                <w:sz w:val="20"/>
              </w:rPr>
              <w:t>61</w:t>
            </w:r>
          </w:p>
        </w:tc>
      </w:tr>
      <w:tr w:rsidR="00553707" w14:paraId="232D1B61" w14:textId="77777777">
        <w:trPr>
          <w:trHeight w:val="691"/>
        </w:trPr>
        <w:tc>
          <w:tcPr>
            <w:tcW w:w="9398" w:type="dxa"/>
            <w:gridSpan w:val="2"/>
          </w:tcPr>
          <w:p w14:paraId="7C717FF6" w14:textId="77777777" w:rsidR="00553707" w:rsidRDefault="00000000">
            <w:pPr>
              <w:pStyle w:val="TableParagraph"/>
              <w:ind w:left="7" w:right="5"/>
              <w:jc w:val="center"/>
              <w:rPr>
                <w:sz w:val="20"/>
              </w:rPr>
            </w:pPr>
            <w:proofErr w:type="spellStart"/>
            <w:r>
              <w:rPr>
                <w:sz w:val="20"/>
              </w:rPr>
              <w:t>Siltumstarojuma</w:t>
            </w:r>
            <w:proofErr w:type="spellEnd"/>
            <w:r>
              <w:rPr>
                <w:spacing w:val="-11"/>
                <w:sz w:val="20"/>
              </w:rPr>
              <w:t xml:space="preserve"> </w:t>
            </w:r>
            <w:r>
              <w:rPr>
                <w:sz w:val="20"/>
              </w:rPr>
              <w:t>iedarbības</w:t>
            </w:r>
            <w:r>
              <w:rPr>
                <w:spacing w:val="-11"/>
                <w:sz w:val="20"/>
              </w:rPr>
              <w:t xml:space="preserve"> </w:t>
            </w:r>
            <w:r>
              <w:rPr>
                <w:spacing w:val="-2"/>
                <w:sz w:val="20"/>
              </w:rPr>
              <w:t>izplatība</w:t>
            </w:r>
          </w:p>
          <w:p w14:paraId="2946FB8D" w14:textId="77777777" w:rsidR="00553707" w:rsidRDefault="00000000">
            <w:pPr>
              <w:pStyle w:val="TableParagraph"/>
              <w:spacing w:before="116"/>
              <w:ind w:left="7" w:right="7"/>
              <w:jc w:val="center"/>
              <w:rPr>
                <w:sz w:val="20"/>
              </w:rPr>
            </w:pPr>
            <w:r>
              <w:rPr>
                <w:sz w:val="20"/>
              </w:rPr>
              <w:t>peļķes</w:t>
            </w:r>
            <w:r>
              <w:rPr>
                <w:spacing w:val="-8"/>
                <w:sz w:val="20"/>
              </w:rPr>
              <w:t xml:space="preserve"> </w:t>
            </w:r>
            <w:r>
              <w:rPr>
                <w:sz w:val="20"/>
              </w:rPr>
              <w:t>ugunsgrēka</w:t>
            </w:r>
            <w:r>
              <w:rPr>
                <w:spacing w:val="-9"/>
                <w:sz w:val="20"/>
              </w:rPr>
              <w:t xml:space="preserve"> </w:t>
            </w:r>
            <w:r>
              <w:rPr>
                <w:sz w:val="20"/>
              </w:rPr>
              <w:t>gadījumā</w:t>
            </w:r>
            <w:r>
              <w:rPr>
                <w:spacing w:val="-9"/>
                <w:sz w:val="20"/>
              </w:rPr>
              <w:t xml:space="preserve"> </w:t>
            </w:r>
            <w:r>
              <w:rPr>
                <w:sz w:val="20"/>
              </w:rPr>
              <w:t>dzelzceļa</w:t>
            </w:r>
            <w:r>
              <w:rPr>
                <w:spacing w:val="-6"/>
                <w:sz w:val="20"/>
              </w:rPr>
              <w:t xml:space="preserve"> </w:t>
            </w:r>
            <w:r>
              <w:rPr>
                <w:sz w:val="20"/>
              </w:rPr>
              <w:t>cisternu</w:t>
            </w:r>
            <w:r>
              <w:rPr>
                <w:spacing w:val="-7"/>
                <w:sz w:val="20"/>
              </w:rPr>
              <w:t xml:space="preserve"> </w:t>
            </w:r>
            <w:r>
              <w:rPr>
                <w:sz w:val="20"/>
              </w:rPr>
              <w:t>noliešanas</w:t>
            </w:r>
            <w:r>
              <w:rPr>
                <w:spacing w:val="-7"/>
                <w:sz w:val="20"/>
              </w:rPr>
              <w:t xml:space="preserve"> </w:t>
            </w:r>
            <w:r>
              <w:rPr>
                <w:sz w:val="20"/>
              </w:rPr>
              <w:t>estakādē</w:t>
            </w:r>
            <w:r>
              <w:rPr>
                <w:spacing w:val="-7"/>
                <w:sz w:val="20"/>
              </w:rPr>
              <w:t xml:space="preserve"> </w:t>
            </w:r>
            <w:r>
              <w:rPr>
                <w:spacing w:val="-2"/>
                <w:sz w:val="20"/>
              </w:rPr>
              <w:t>(Benzīns)</w:t>
            </w:r>
          </w:p>
        </w:tc>
      </w:tr>
      <w:tr w:rsidR="00553707" w14:paraId="33AE262C" w14:textId="77777777">
        <w:trPr>
          <w:trHeight w:val="345"/>
        </w:trPr>
        <w:tc>
          <w:tcPr>
            <w:tcW w:w="7012" w:type="dxa"/>
          </w:tcPr>
          <w:p w14:paraId="148012D6" w14:textId="77777777" w:rsidR="00553707" w:rsidRDefault="00000000">
            <w:pPr>
              <w:pStyle w:val="TableParagraph"/>
              <w:ind w:left="9" w:right="6"/>
              <w:jc w:val="center"/>
              <w:rPr>
                <w:sz w:val="20"/>
              </w:rPr>
            </w:pPr>
            <w:r>
              <w:rPr>
                <w:sz w:val="20"/>
              </w:rPr>
              <w:t>Dzelzceļa</w:t>
            </w:r>
            <w:r>
              <w:rPr>
                <w:spacing w:val="-6"/>
                <w:sz w:val="20"/>
              </w:rPr>
              <w:t xml:space="preserve"> </w:t>
            </w:r>
            <w:r>
              <w:rPr>
                <w:sz w:val="20"/>
              </w:rPr>
              <w:t>cisternas</w:t>
            </w:r>
            <w:r>
              <w:rPr>
                <w:spacing w:val="-6"/>
                <w:sz w:val="20"/>
              </w:rPr>
              <w:t xml:space="preserve"> </w:t>
            </w:r>
            <w:r>
              <w:rPr>
                <w:sz w:val="20"/>
              </w:rPr>
              <w:t>tūlītēja</w:t>
            </w:r>
            <w:r>
              <w:rPr>
                <w:spacing w:val="-5"/>
                <w:sz w:val="20"/>
              </w:rPr>
              <w:t xml:space="preserve"> </w:t>
            </w:r>
            <w:r>
              <w:rPr>
                <w:sz w:val="20"/>
              </w:rPr>
              <w:t>izplūde</w:t>
            </w:r>
            <w:r>
              <w:rPr>
                <w:spacing w:val="-6"/>
                <w:sz w:val="20"/>
              </w:rPr>
              <w:t xml:space="preserve"> </w:t>
            </w:r>
            <w:r>
              <w:rPr>
                <w:spacing w:val="-2"/>
                <w:sz w:val="20"/>
              </w:rPr>
              <w:t>(benzīns)</w:t>
            </w:r>
          </w:p>
        </w:tc>
        <w:tc>
          <w:tcPr>
            <w:tcW w:w="2386" w:type="dxa"/>
          </w:tcPr>
          <w:p w14:paraId="105F50DF" w14:textId="77777777" w:rsidR="00553707" w:rsidRDefault="00000000">
            <w:pPr>
              <w:pStyle w:val="TableParagraph"/>
              <w:ind w:left="9"/>
              <w:jc w:val="center"/>
              <w:rPr>
                <w:sz w:val="20"/>
              </w:rPr>
            </w:pPr>
            <w:r>
              <w:rPr>
                <w:spacing w:val="-5"/>
                <w:sz w:val="20"/>
              </w:rPr>
              <w:t>35</w:t>
            </w:r>
          </w:p>
        </w:tc>
      </w:tr>
      <w:tr w:rsidR="00553707" w14:paraId="51A46C27" w14:textId="77777777">
        <w:trPr>
          <w:trHeight w:val="342"/>
        </w:trPr>
        <w:tc>
          <w:tcPr>
            <w:tcW w:w="9398" w:type="dxa"/>
            <w:gridSpan w:val="2"/>
          </w:tcPr>
          <w:p w14:paraId="3AFB3170" w14:textId="77777777" w:rsidR="00553707" w:rsidRDefault="00000000">
            <w:pPr>
              <w:pStyle w:val="TableParagraph"/>
              <w:ind w:left="7" w:right="6"/>
              <w:jc w:val="center"/>
              <w:rPr>
                <w:sz w:val="20"/>
              </w:rPr>
            </w:pPr>
            <w:r>
              <w:rPr>
                <w:sz w:val="20"/>
              </w:rPr>
              <w:t>Avāriju</w:t>
            </w:r>
            <w:r>
              <w:rPr>
                <w:spacing w:val="-5"/>
                <w:sz w:val="20"/>
              </w:rPr>
              <w:t xml:space="preserve"> </w:t>
            </w:r>
            <w:r>
              <w:rPr>
                <w:sz w:val="20"/>
              </w:rPr>
              <w:t>seku</w:t>
            </w:r>
            <w:r>
              <w:rPr>
                <w:spacing w:val="-4"/>
                <w:sz w:val="20"/>
              </w:rPr>
              <w:t xml:space="preserve"> </w:t>
            </w:r>
            <w:r>
              <w:rPr>
                <w:sz w:val="20"/>
              </w:rPr>
              <w:t>iedarbības</w:t>
            </w:r>
            <w:r>
              <w:rPr>
                <w:spacing w:val="-6"/>
                <w:sz w:val="20"/>
              </w:rPr>
              <w:t xml:space="preserve"> </w:t>
            </w:r>
            <w:r>
              <w:rPr>
                <w:sz w:val="20"/>
              </w:rPr>
              <w:t>izplatība</w:t>
            </w:r>
            <w:r>
              <w:rPr>
                <w:spacing w:val="-5"/>
                <w:sz w:val="20"/>
              </w:rPr>
              <w:t xml:space="preserve"> </w:t>
            </w:r>
            <w:r>
              <w:rPr>
                <w:sz w:val="20"/>
              </w:rPr>
              <w:t>avārijas</w:t>
            </w:r>
            <w:r>
              <w:rPr>
                <w:spacing w:val="-6"/>
                <w:sz w:val="20"/>
              </w:rPr>
              <w:t xml:space="preserve"> </w:t>
            </w:r>
            <w:r>
              <w:rPr>
                <w:sz w:val="20"/>
              </w:rPr>
              <w:t>gadījumā</w:t>
            </w:r>
            <w:r>
              <w:rPr>
                <w:spacing w:val="-6"/>
                <w:sz w:val="20"/>
              </w:rPr>
              <w:t xml:space="preserve"> </w:t>
            </w:r>
            <w:r>
              <w:rPr>
                <w:sz w:val="20"/>
              </w:rPr>
              <w:t>sūkņu</w:t>
            </w:r>
            <w:r>
              <w:rPr>
                <w:spacing w:val="-6"/>
                <w:sz w:val="20"/>
              </w:rPr>
              <w:t xml:space="preserve"> </w:t>
            </w:r>
            <w:r>
              <w:rPr>
                <w:sz w:val="20"/>
              </w:rPr>
              <w:t>stacijā</w:t>
            </w:r>
            <w:r>
              <w:rPr>
                <w:spacing w:val="-5"/>
                <w:sz w:val="20"/>
              </w:rPr>
              <w:t xml:space="preserve"> </w:t>
            </w:r>
            <w:r>
              <w:rPr>
                <w:sz w:val="20"/>
              </w:rPr>
              <w:t>Nr.</w:t>
            </w:r>
            <w:r>
              <w:rPr>
                <w:spacing w:val="-5"/>
                <w:sz w:val="20"/>
              </w:rPr>
              <w:t xml:space="preserve"> </w:t>
            </w:r>
            <w:r>
              <w:rPr>
                <w:sz w:val="20"/>
              </w:rPr>
              <w:t>3</w:t>
            </w:r>
            <w:r>
              <w:rPr>
                <w:spacing w:val="-4"/>
                <w:sz w:val="20"/>
              </w:rPr>
              <w:t xml:space="preserve"> </w:t>
            </w:r>
            <w:r>
              <w:rPr>
                <w:spacing w:val="-2"/>
                <w:sz w:val="20"/>
              </w:rPr>
              <w:t>(benzīns)</w:t>
            </w:r>
          </w:p>
        </w:tc>
      </w:tr>
      <w:tr w:rsidR="00553707" w14:paraId="228CD14F" w14:textId="77777777">
        <w:trPr>
          <w:trHeight w:val="690"/>
        </w:trPr>
        <w:tc>
          <w:tcPr>
            <w:tcW w:w="7012" w:type="dxa"/>
          </w:tcPr>
          <w:p w14:paraId="2BD60589" w14:textId="77777777" w:rsidR="00553707" w:rsidRDefault="00000000">
            <w:pPr>
              <w:pStyle w:val="TableParagraph"/>
              <w:spacing w:before="2"/>
              <w:ind w:left="9" w:right="9"/>
              <w:jc w:val="center"/>
              <w:rPr>
                <w:sz w:val="20"/>
              </w:rPr>
            </w:pPr>
            <w:r>
              <w:rPr>
                <w:sz w:val="20"/>
              </w:rPr>
              <w:t>Noplūde</w:t>
            </w:r>
            <w:r>
              <w:rPr>
                <w:spacing w:val="-3"/>
                <w:sz w:val="20"/>
              </w:rPr>
              <w:t xml:space="preserve"> </w:t>
            </w:r>
            <w:r>
              <w:rPr>
                <w:sz w:val="20"/>
              </w:rPr>
              <w:t>no</w:t>
            </w:r>
            <w:r>
              <w:rPr>
                <w:spacing w:val="-3"/>
                <w:sz w:val="20"/>
              </w:rPr>
              <w:t xml:space="preserve"> </w:t>
            </w:r>
            <w:r>
              <w:rPr>
                <w:sz w:val="20"/>
              </w:rPr>
              <w:t>sūkņa</w:t>
            </w:r>
            <w:r>
              <w:rPr>
                <w:spacing w:val="-4"/>
                <w:sz w:val="20"/>
              </w:rPr>
              <w:t xml:space="preserve"> </w:t>
            </w:r>
            <w:r>
              <w:rPr>
                <w:sz w:val="20"/>
              </w:rPr>
              <w:t>pa</w:t>
            </w:r>
            <w:r>
              <w:rPr>
                <w:spacing w:val="-5"/>
                <w:sz w:val="20"/>
              </w:rPr>
              <w:t xml:space="preserve"> </w:t>
            </w:r>
            <w:r>
              <w:rPr>
                <w:sz w:val="20"/>
              </w:rPr>
              <w:t>bojājumu,</w:t>
            </w:r>
            <w:r>
              <w:rPr>
                <w:spacing w:val="-4"/>
                <w:sz w:val="20"/>
              </w:rPr>
              <w:t xml:space="preserve"> </w:t>
            </w:r>
            <w:r>
              <w:rPr>
                <w:sz w:val="20"/>
              </w:rPr>
              <w:t>kura</w:t>
            </w:r>
            <w:r>
              <w:rPr>
                <w:spacing w:val="-4"/>
                <w:sz w:val="20"/>
              </w:rPr>
              <w:t xml:space="preserve"> </w:t>
            </w:r>
            <w:r>
              <w:rPr>
                <w:sz w:val="20"/>
              </w:rPr>
              <w:t>izmērs</w:t>
            </w:r>
            <w:r>
              <w:rPr>
                <w:spacing w:val="-5"/>
                <w:sz w:val="20"/>
              </w:rPr>
              <w:t xml:space="preserve"> </w:t>
            </w:r>
            <w:r>
              <w:rPr>
                <w:sz w:val="20"/>
              </w:rPr>
              <w:t>vienāds</w:t>
            </w:r>
            <w:r>
              <w:rPr>
                <w:spacing w:val="-4"/>
                <w:sz w:val="20"/>
              </w:rPr>
              <w:t xml:space="preserve"> </w:t>
            </w:r>
            <w:r>
              <w:rPr>
                <w:sz w:val="20"/>
              </w:rPr>
              <w:t>ar</w:t>
            </w:r>
            <w:r>
              <w:rPr>
                <w:spacing w:val="-3"/>
                <w:sz w:val="20"/>
              </w:rPr>
              <w:t xml:space="preserve"> </w:t>
            </w:r>
            <w:r>
              <w:rPr>
                <w:sz w:val="20"/>
              </w:rPr>
              <w:t>10%</w:t>
            </w:r>
            <w:r>
              <w:rPr>
                <w:spacing w:val="-7"/>
                <w:sz w:val="20"/>
              </w:rPr>
              <w:t xml:space="preserve"> </w:t>
            </w:r>
            <w:r>
              <w:rPr>
                <w:sz w:val="20"/>
              </w:rPr>
              <w:t>no</w:t>
            </w:r>
            <w:r>
              <w:rPr>
                <w:spacing w:val="-2"/>
                <w:sz w:val="20"/>
              </w:rPr>
              <w:t xml:space="preserve"> </w:t>
            </w:r>
            <w:r>
              <w:rPr>
                <w:sz w:val="20"/>
              </w:rPr>
              <w:t>sūknim</w:t>
            </w:r>
            <w:r>
              <w:rPr>
                <w:spacing w:val="-4"/>
                <w:sz w:val="20"/>
              </w:rPr>
              <w:t xml:space="preserve"> </w:t>
            </w:r>
            <w:r>
              <w:rPr>
                <w:spacing w:val="-2"/>
                <w:sz w:val="20"/>
              </w:rPr>
              <w:t>pievienotā</w:t>
            </w:r>
          </w:p>
          <w:p w14:paraId="4C9F2BCA" w14:textId="77777777" w:rsidR="00553707" w:rsidRDefault="00000000">
            <w:pPr>
              <w:pStyle w:val="TableParagraph"/>
              <w:spacing w:before="114"/>
              <w:ind w:left="9" w:right="7"/>
              <w:jc w:val="center"/>
              <w:rPr>
                <w:sz w:val="20"/>
              </w:rPr>
            </w:pPr>
            <w:r>
              <w:rPr>
                <w:sz w:val="20"/>
              </w:rPr>
              <w:t>lielākā</w:t>
            </w:r>
            <w:r>
              <w:rPr>
                <w:spacing w:val="-6"/>
                <w:sz w:val="20"/>
              </w:rPr>
              <w:t xml:space="preserve"> </w:t>
            </w:r>
            <w:r>
              <w:rPr>
                <w:sz w:val="20"/>
              </w:rPr>
              <w:t>cauruļvada</w:t>
            </w:r>
            <w:r>
              <w:rPr>
                <w:spacing w:val="-6"/>
                <w:sz w:val="20"/>
              </w:rPr>
              <w:t xml:space="preserve"> </w:t>
            </w:r>
            <w:r>
              <w:rPr>
                <w:sz w:val="20"/>
              </w:rPr>
              <w:t>diametra</w:t>
            </w:r>
            <w:r>
              <w:rPr>
                <w:spacing w:val="-8"/>
                <w:sz w:val="20"/>
              </w:rPr>
              <w:t xml:space="preserve"> </w:t>
            </w:r>
            <w:r>
              <w:rPr>
                <w:spacing w:val="-2"/>
                <w:sz w:val="20"/>
              </w:rPr>
              <w:t>(benzīns)</w:t>
            </w:r>
          </w:p>
        </w:tc>
        <w:tc>
          <w:tcPr>
            <w:tcW w:w="2386" w:type="dxa"/>
          </w:tcPr>
          <w:p w14:paraId="115FC81E" w14:textId="77777777" w:rsidR="00553707" w:rsidRDefault="00000000">
            <w:pPr>
              <w:pStyle w:val="TableParagraph"/>
              <w:spacing w:before="2"/>
              <w:ind w:left="9"/>
              <w:jc w:val="center"/>
              <w:rPr>
                <w:sz w:val="20"/>
              </w:rPr>
            </w:pPr>
            <w:r>
              <w:rPr>
                <w:spacing w:val="-5"/>
                <w:sz w:val="20"/>
              </w:rPr>
              <w:t>34</w:t>
            </w:r>
          </w:p>
        </w:tc>
      </w:tr>
      <w:tr w:rsidR="00553707" w14:paraId="7B9696F0" w14:textId="77777777">
        <w:trPr>
          <w:trHeight w:val="690"/>
        </w:trPr>
        <w:tc>
          <w:tcPr>
            <w:tcW w:w="9398" w:type="dxa"/>
            <w:gridSpan w:val="2"/>
          </w:tcPr>
          <w:p w14:paraId="0F469633" w14:textId="77777777" w:rsidR="00553707" w:rsidRDefault="00000000">
            <w:pPr>
              <w:pStyle w:val="TableParagraph"/>
              <w:ind w:left="7" w:right="3"/>
              <w:jc w:val="center"/>
              <w:rPr>
                <w:sz w:val="20"/>
              </w:rPr>
            </w:pPr>
            <w:r>
              <w:rPr>
                <w:sz w:val="20"/>
              </w:rPr>
              <w:t>Avāriju</w:t>
            </w:r>
            <w:r>
              <w:rPr>
                <w:spacing w:val="-6"/>
                <w:sz w:val="20"/>
              </w:rPr>
              <w:t xml:space="preserve"> </w:t>
            </w:r>
            <w:r>
              <w:rPr>
                <w:sz w:val="20"/>
              </w:rPr>
              <w:t>seku</w:t>
            </w:r>
            <w:r>
              <w:rPr>
                <w:spacing w:val="-5"/>
                <w:sz w:val="20"/>
              </w:rPr>
              <w:t xml:space="preserve"> </w:t>
            </w:r>
            <w:r>
              <w:rPr>
                <w:sz w:val="20"/>
              </w:rPr>
              <w:t>iedarbības</w:t>
            </w:r>
            <w:r>
              <w:rPr>
                <w:spacing w:val="-7"/>
                <w:sz w:val="20"/>
              </w:rPr>
              <w:t xml:space="preserve"> </w:t>
            </w:r>
            <w:r>
              <w:rPr>
                <w:sz w:val="20"/>
              </w:rPr>
              <w:t>izplatība</w:t>
            </w:r>
            <w:r>
              <w:rPr>
                <w:spacing w:val="-5"/>
                <w:sz w:val="20"/>
              </w:rPr>
              <w:t xml:space="preserve"> </w:t>
            </w:r>
            <w:r>
              <w:rPr>
                <w:spacing w:val="-2"/>
                <w:sz w:val="20"/>
              </w:rPr>
              <w:t>rezervuāra</w:t>
            </w:r>
          </w:p>
          <w:p w14:paraId="21FCD57B" w14:textId="77777777" w:rsidR="00553707" w:rsidRDefault="00000000">
            <w:pPr>
              <w:pStyle w:val="TableParagraph"/>
              <w:spacing w:before="116"/>
              <w:ind w:left="7" w:right="3"/>
              <w:jc w:val="center"/>
              <w:rPr>
                <w:sz w:val="20"/>
              </w:rPr>
            </w:pPr>
            <w:r>
              <w:rPr>
                <w:sz w:val="20"/>
              </w:rPr>
              <w:t>avārijas</w:t>
            </w:r>
            <w:r>
              <w:rPr>
                <w:spacing w:val="-10"/>
                <w:sz w:val="20"/>
              </w:rPr>
              <w:t xml:space="preserve"> </w:t>
            </w:r>
            <w:r>
              <w:rPr>
                <w:sz w:val="20"/>
              </w:rPr>
              <w:t>gadījumā</w:t>
            </w:r>
            <w:r>
              <w:rPr>
                <w:spacing w:val="-9"/>
                <w:sz w:val="20"/>
              </w:rPr>
              <w:t xml:space="preserve"> </w:t>
            </w:r>
            <w:r>
              <w:rPr>
                <w:sz w:val="20"/>
              </w:rPr>
              <w:t>1.rezervuāru</w:t>
            </w:r>
            <w:r>
              <w:rPr>
                <w:spacing w:val="-8"/>
                <w:sz w:val="20"/>
              </w:rPr>
              <w:t xml:space="preserve"> </w:t>
            </w:r>
            <w:r>
              <w:rPr>
                <w:spacing w:val="-2"/>
                <w:sz w:val="20"/>
              </w:rPr>
              <w:t>grupa</w:t>
            </w:r>
          </w:p>
        </w:tc>
      </w:tr>
      <w:tr w:rsidR="00553707" w14:paraId="441948AC" w14:textId="77777777">
        <w:trPr>
          <w:trHeight w:val="345"/>
        </w:trPr>
        <w:tc>
          <w:tcPr>
            <w:tcW w:w="7012" w:type="dxa"/>
          </w:tcPr>
          <w:p w14:paraId="5B296B6C" w14:textId="77777777" w:rsidR="00553707" w:rsidRDefault="00000000">
            <w:pPr>
              <w:pStyle w:val="TableParagraph"/>
              <w:ind w:left="9" w:right="1"/>
              <w:jc w:val="center"/>
              <w:rPr>
                <w:sz w:val="20"/>
              </w:rPr>
            </w:pPr>
            <w:r>
              <w:rPr>
                <w:sz w:val="20"/>
              </w:rPr>
              <w:t>Tūlītēja</w:t>
            </w:r>
            <w:r>
              <w:rPr>
                <w:spacing w:val="-5"/>
                <w:sz w:val="20"/>
              </w:rPr>
              <w:t xml:space="preserve"> </w:t>
            </w:r>
            <w:r>
              <w:rPr>
                <w:sz w:val="20"/>
              </w:rPr>
              <w:t>visa</w:t>
            </w:r>
            <w:r>
              <w:rPr>
                <w:spacing w:val="-4"/>
                <w:sz w:val="20"/>
              </w:rPr>
              <w:t xml:space="preserve"> </w:t>
            </w:r>
            <w:r>
              <w:rPr>
                <w:sz w:val="20"/>
              </w:rPr>
              <w:t>rezervuāra</w:t>
            </w:r>
            <w:r>
              <w:rPr>
                <w:spacing w:val="-7"/>
                <w:sz w:val="20"/>
              </w:rPr>
              <w:t xml:space="preserve"> </w:t>
            </w:r>
            <w:r>
              <w:rPr>
                <w:sz w:val="20"/>
              </w:rPr>
              <w:t>satura</w:t>
            </w:r>
            <w:r>
              <w:rPr>
                <w:spacing w:val="-6"/>
                <w:sz w:val="20"/>
              </w:rPr>
              <w:t xml:space="preserve"> </w:t>
            </w:r>
            <w:r>
              <w:rPr>
                <w:sz w:val="20"/>
              </w:rPr>
              <w:t xml:space="preserve">izplūde </w:t>
            </w:r>
            <w:r>
              <w:rPr>
                <w:spacing w:val="-2"/>
                <w:sz w:val="20"/>
              </w:rPr>
              <w:t>(dīzeļdegviela)</w:t>
            </w:r>
          </w:p>
        </w:tc>
        <w:tc>
          <w:tcPr>
            <w:tcW w:w="2386" w:type="dxa"/>
          </w:tcPr>
          <w:p w14:paraId="5F0B0059" w14:textId="77777777" w:rsidR="00553707" w:rsidRDefault="00000000">
            <w:pPr>
              <w:pStyle w:val="TableParagraph"/>
              <w:ind w:left="9"/>
              <w:jc w:val="center"/>
              <w:rPr>
                <w:sz w:val="20"/>
              </w:rPr>
            </w:pPr>
            <w:r>
              <w:rPr>
                <w:spacing w:val="-5"/>
                <w:sz w:val="20"/>
              </w:rPr>
              <w:t>91</w:t>
            </w:r>
          </w:p>
        </w:tc>
      </w:tr>
    </w:tbl>
    <w:p w14:paraId="1905CF5F" w14:textId="77777777" w:rsidR="00553707" w:rsidRDefault="00553707">
      <w:pPr>
        <w:pStyle w:val="BodyText"/>
        <w:rPr>
          <w:sz w:val="20"/>
        </w:rPr>
      </w:pPr>
    </w:p>
    <w:p w14:paraId="0EF11DAC" w14:textId="77777777" w:rsidR="00553707" w:rsidRDefault="00553707">
      <w:pPr>
        <w:pStyle w:val="BodyText"/>
        <w:rPr>
          <w:sz w:val="20"/>
        </w:rPr>
      </w:pPr>
    </w:p>
    <w:p w14:paraId="530BFEC3" w14:textId="77777777" w:rsidR="00553707" w:rsidRDefault="00553707">
      <w:pPr>
        <w:pStyle w:val="BodyText"/>
        <w:rPr>
          <w:sz w:val="20"/>
        </w:rPr>
      </w:pPr>
    </w:p>
    <w:p w14:paraId="0E397049" w14:textId="77777777" w:rsidR="00553707" w:rsidRDefault="00553707">
      <w:pPr>
        <w:pStyle w:val="BodyText"/>
        <w:rPr>
          <w:sz w:val="20"/>
        </w:rPr>
      </w:pPr>
    </w:p>
    <w:p w14:paraId="4C955425" w14:textId="77777777" w:rsidR="00553707" w:rsidRDefault="00553707">
      <w:pPr>
        <w:pStyle w:val="BodyText"/>
        <w:rPr>
          <w:sz w:val="20"/>
        </w:rPr>
      </w:pPr>
    </w:p>
    <w:p w14:paraId="17C9EF0D" w14:textId="77777777" w:rsidR="00553707" w:rsidRDefault="00553707">
      <w:pPr>
        <w:pStyle w:val="BodyText"/>
        <w:rPr>
          <w:sz w:val="20"/>
        </w:rPr>
      </w:pPr>
    </w:p>
    <w:p w14:paraId="38E496DF" w14:textId="77777777" w:rsidR="00553707" w:rsidRDefault="00553707">
      <w:pPr>
        <w:pStyle w:val="BodyText"/>
        <w:rPr>
          <w:sz w:val="20"/>
        </w:rPr>
      </w:pPr>
    </w:p>
    <w:p w14:paraId="347CB7FD" w14:textId="77777777" w:rsidR="00553707" w:rsidRDefault="00553707">
      <w:pPr>
        <w:pStyle w:val="BodyText"/>
        <w:rPr>
          <w:sz w:val="20"/>
        </w:rPr>
      </w:pPr>
    </w:p>
    <w:p w14:paraId="2FAB299F" w14:textId="77777777" w:rsidR="00553707" w:rsidRDefault="00553707">
      <w:pPr>
        <w:pStyle w:val="BodyText"/>
        <w:rPr>
          <w:sz w:val="20"/>
        </w:rPr>
      </w:pPr>
    </w:p>
    <w:p w14:paraId="546881E4" w14:textId="77777777" w:rsidR="00553707" w:rsidRDefault="00553707">
      <w:pPr>
        <w:pStyle w:val="BodyText"/>
        <w:rPr>
          <w:sz w:val="20"/>
        </w:rPr>
      </w:pPr>
    </w:p>
    <w:p w14:paraId="484BEC75" w14:textId="77777777" w:rsidR="00553707" w:rsidRDefault="00000000">
      <w:pPr>
        <w:pStyle w:val="BodyText"/>
        <w:spacing w:before="54"/>
        <w:rPr>
          <w:sz w:val="20"/>
        </w:rPr>
      </w:pPr>
      <w:r>
        <w:rPr>
          <w:noProof/>
        </w:rPr>
        <mc:AlternateContent>
          <mc:Choice Requires="wps">
            <w:drawing>
              <wp:anchor distT="0" distB="0" distL="0" distR="0" simplePos="0" relativeHeight="487600640" behindDoc="1" locked="0" layoutInCell="1" allowOverlap="1" wp14:anchorId="7A3A95B4" wp14:editId="348E0D1B">
                <wp:simplePos x="0" y="0"/>
                <wp:positionH relativeFrom="page">
                  <wp:posOffset>1080820</wp:posOffset>
                </wp:positionH>
                <wp:positionV relativeFrom="paragraph">
                  <wp:posOffset>195906</wp:posOffset>
                </wp:positionV>
                <wp:extent cx="1829435" cy="7620"/>
                <wp:effectExtent l="0" t="0" r="0" b="0"/>
                <wp:wrapTopAndBottom/>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C3AD52" id="Graphic 69" o:spid="_x0000_s1026" style="position:absolute;margin-left:85.1pt;margin-top:15.45pt;width:144.05pt;height:.6pt;z-index:-1571584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o+HQIAAL0EAAAOAAAAZHJzL2Uyb0RvYy54bWysVN9v0zAQfkfif7D8TtOWbY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8eH8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CuSGlD4AAAAAkBAAAPAAAAZHJzL2Rvd25yZXYueG1sTI/BTsMwDIbv&#10;SLxDZCQuaEvWwthK02kq4sAQAgbinDWmrWiSkmRbeHvMCY6//en353KVzMAO6EPvrITZVABD2zjd&#10;21bC2+vdZAEsRGW1GpxFCd8YYFWdnpSq0O5oX/CwjS2jEhsKJaGLcSw4D02HRoWpG9HS7sN5oyJF&#10;33Lt1ZHKzcAzIebcqN7ShU6NWHfYfG73RkKd0vr26b5rLjb4/PieL32dfz1IeX6W1jfAIqb4B8Ov&#10;PqlDRU47t7c6sIHytcgIlZCLJTACLq8WObAdDbIZ8Krk/z+ofgAAAP//AwBQSwECLQAUAAYACAAA&#10;ACEAtoM4kv4AAADhAQAAEwAAAAAAAAAAAAAAAAAAAAAAW0NvbnRlbnRfVHlwZXNdLnhtbFBLAQIt&#10;ABQABgAIAAAAIQA4/SH/1gAAAJQBAAALAAAAAAAAAAAAAAAAAC8BAABfcmVscy8ucmVsc1BLAQIt&#10;ABQABgAIAAAAIQBJGwo+HQIAAL0EAAAOAAAAAAAAAAAAAAAAAC4CAABkcnMvZTJvRG9jLnhtbFBL&#10;AQItABQABgAIAAAAIQCuSGlD4AAAAAkBAAAPAAAAAAAAAAAAAAAAAHcEAABkcnMvZG93bnJldi54&#10;bWxQSwUGAAAAAAQABADzAAAAhAUAAAAA&#10;" path="m1829054,l,,,7620r1829054,l1829054,xe" fillcolor="black" stroked="f">
                <v:path arrowok="t"/>
                <w10:wrap type="topAndBottom" anchorx="page"/>
              </v:shape>
            </w:pict>
          </mc:Fallback>
        </mc:AlternateContent>
      </w:r>
    </w:p>
    <w:p w14:paraId="23BB1C2C" w14:textId="77777777" w:rsidR="00553707" w:rsidRDefault="00000000">
      <w:pPr>
        <w:spacing w:before="103"/>
        <w:ind w:left="482" w:right="645"/>
        <w:rPr>
          <w:sz w:val="20"/>
        </w:rPr>
      </w:pPr>
      <w:r>
        <w:rPr>
          <w:sz w:val="20"/>
          <w:vertAlign w:val="superscript"/>
        </w:rPr>
        <w:t>30</w:t>
      </w:r>
      <w:r>
        <w:rPr>
          <w:spacing w:val="-2"/>
          <w:sz w:val="20"/>
        </w:rPr>
        <w:t xml:space="preserve"> </w:t>
      </w:r>
      <w:r>
        <w:rPr>
          <w:sz w:val="20"/>
        </w:rPr>
        <w:t>SNG</w:t>
      </w:r>
      <w:r>
        <w:rPr>
          <w:spacing w:val="-2"/>
          <w:sz w:val="20"/>
        </w:rPr>
        <w:t xml:space="preserve"> </w:t>
      </w:r>
      <w:r>
        <w:rPr>
          <w:sz w:val="20"/>
        </w:rPr>
        <w:t>– sašķidrināta</w:t>
      </w:r>
      <w:r>
        <w:rPr>
          <w:spacing w:val="-4"/>
          <w:sz w:val="20"/>
        </w:rPr>
        <w:t xml:space="preserve"> </w:t>
      </w:r>
      <w:r>
        <w:rPr>
          <w:sz w:val="20"/>
        </w:rPr>
        <w:t>naftas</w:t>
      </w:r>
      <w:r>
        <w:rPr>
          <w:spacing w:val="-3"/>
          <w:sz w:val="20"/>
        </w:rPr>
        <w:t xml:space="preserve"> </w:t>
      </w:r>
      <w:r>
        <w:rPr>
          <w:sz w:val="20"/>
        </w:rPr>
        <w:t>gāze;</w:t>
      </w:r>
      <w:r>
        <w:rPr>
          <w:spacing w:val="-2"/>
          <w:sz w:val="20"/>
        </w:rPr>
        <w:t xml:space="preserve"> </w:t>
      </w:r>
      <w:r>
        <w:rPr>
          <w:sz w:val="20"/>
        </w:rPr>
        <w:t>BLEVE -</w:t>
      </w:r>
      <w:r>
        <w:rPr>
          <w:spacing w:val="-1"/>
          <w:sz w:val="20"/>
        </w:rPr>
        <w:t xml:space="preserve"> </w:t>
      </w:r>
      <w:proofErr w:type="spellStart"/>
      <w:r>
        <w:rPr>
          <w:sz w:val="20"/>
        </w:rPr>
        <w:t>Boiling</w:t>
      </w:r>
      <w:proofErr w:type="spellEnd"/>
      <w:r>
        <w:rPr>
          <w:spacing w:val="-1"/>
          <w:sz w:val="20"/>
        </w:rPr>
        <w:t xml:space="preserve"> </w:t>
      </w:r>
      <w:proofErr w:type="spellStart"/>
      <w:r>
        <w:rPr>
          <w:sz w:val="20"/>
        </w:rPr>
        <w:t>liquid</w:t>
      </w:r>
      <w:proofErr w:type="spellEnd"/>
      <w:r>
        <w:rPr>
          <w:spacing w:val="-1"/>
          <w:sz w:val="20"/>
        </w:rPr>
        <w:t xml:space="preserve"> </w:t>
      </w:r>
      <w:proofErr w:type="spellStart"/>
      <w:r>
        <w:rPr>
          <w:sz w:val="20"/>
        </w:rPr>
        <w:t>expanding</w:t>
      </w:r>
      <w:proofErr w:type="spellEnd"/>
      <w:r>
        <w:rPr>
          <w:spacing w:val="-3"/>
          <w:sz w:val="20"/>
        </w:rPr>
        <w:t xml:space="preserve"> </w:t>
      </w:r>
      <w:proofErr w:type="spellStart"/>
      <w:r>
        <w:rPr>
          <w:sz w:val="20"/>
        </w:rPr>
        <w:t>vapor</w:t>
      </w:r>
      <w:proofErr w:type="spellEnd"/>
      <w:r>
        <w:rPr>
          <w:spacing w:val="-3"/>
          <w:sz w:val="20"/>
        </w:rPr>
        <w:t xml:space="preserve"> </w:t>
      </w:r>
      <w:proofErr w:type="spellStart"/>
      <w:r>
        <w:rPr>
          <w:sz w:val="20"/>
        </w:rPr>
        <w:t>explosion</w:t>
      </w:r>
      <w:proofErr w:type="spellEnd"/>
      <w:r>
        <w:rPr>
          <w:sz w:val="20"/>
        </w:rPr>
        <w:t xml:space="preserve"> (Verdoša</w:t>
      </w:r>
      <w:r>
        <w:rPr>
          <w:spacing w:val="-1"/>
          <w:sz w:val="20"/>
        </w:rPr>
        <w:t xml:space="preserve"> </w:t>
      </w:r>
      <w:r>
        <w:rPr>
          <w:sz w:val="20"/>
        </w:rPr>
        <w:t>šķidruma</w:t>
      </w:r>
      <w:r>
        <w:rPr>
          <w:spacing w:val="-1"/>
          <w:sz w:val="20"/>
        </w:rPr>
        <w:t xml:space="preserve"> </w:t>
      </w:r>
      <w:r>
        <w:rPr>
          <w:sz w:val="20"/>
        </w:rPr>
        <w:t>izplešanās tvaiku eksplozija)</w:t>
      </w:r>
    </w:p>
    <w:p w14:paraId="5C348B64" w14:textId="77777777" w:rsidR="00553707" w:rsidRDefault="00553707">
      <w:pPr>
        <w:rPr>
          <w:sz w:val="20"/>
        </w:rPr>
        <w:sectPr w:rsidR="00553707" w:rsidSect="00CD44C4">
          <w:pgSz w:w="12240" w:h="15840"/>
          <w:pgMar w:top="1060" w:right="260" w:bottom="1180" w:left="1220" w:header="0" w:footer="995" w:gutter="0"/>
          <w:cols w:space="720"/>
        </w:sectPr>
      </w:pPr>
    </w:p>
    <w:p w14:paraId="66D45923" w14:textId="77777777" w:rsidR="00553707" w:rsidRDefault="00000000">
      <w:pPr>
        <w:pStyle w:val="BodyText"/>
        <w:ind w:left="1922"/>
        <w:rPr>
          <w:sz w:val="20"/>
        </w:rPr>
      </w:pPr>
      <w:r>
        <w:rPr>
          <w:noProof/>
          <w:sz w:val="20"/>
        </w:rPr>
        <w:drawing>
          <wp:inline distT="0" distB="0" distL="0" distR="0" wp14:anchorId="4899A23E" wp14:editId="48F211C5">
            <wp:extent cx="4126130" cy="3211068"/>
            <wp:effectExtent l="0" t="0" r="0" b="0"/>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94" cstate="print"/>
                    <a:stretch>
                      <a:fillRect/>
                    </a:stretch>
                  </pic:blipFill>
                  <pic:spPr>
                    <a:xfrm>
                      <a:off x="0" y="0"/>
                      <a:ext cx="4126130" cy="3211068"/>
                    </a:xfrm>
                    <a:prstGeom prst="rect">
                      <a:avLst/>
                    </a:prstGeom>
                  </pic:spPr>
                </pic:pic>
              </a:graphicData>
            </a:graphic>
          </wp:inline>
        </w:drawing>
      </w:r>
    </w:p>
    <w:p w14:paraId="7B6C7D6F" w14:textId="77777777" w:rsidR="00553707" w:rsidRDefault="00000000">
      <w:pPr>
        <w:pStyle w:val="ListParagraph"/>
        <w:numPr>
          <w:ilvl w:val="0"/>
          <w:numId w:val="34"/>
        </w:numPr>
        <w:tabs>
          <w:tab w:val="left" w:pos="873"/>
          <w:tab w:val="left" w:pos="2034"/>
        </w:tabs>
        <w:spacing w:before="157" w:line="360" w:lineRule="auto"/>
        <w:ind w:left="2034" w:right="973" w:hanging="1462"/>
        <w:jc w:val="left"/>
        <w:rPr>
          <w:sz w:val="20"/>
        </w:rPr>
      </w:pPr>
      <w:r>
        <w:rPr>
          <w:sz w:val="20"/>
        </w:rPr>
        <w:t>attēls.</w:t>
      </w:r>
      <w:r>
        <w:rPr>
          <w:spacing w:val="-4"/>
          <w:sz w:val="20"/>
        </w:rPr>
        <w:t xml:space="preserve"> </w:t>
      </w:r>
      <w:r>
        <w:rPr>
          <w:sz w:val="20"/>
        </w:rPr>
        <w:t>Iespējamo</w:t>
      </w:r>
      <w:r>
        <w:rPr>
          <w:spacing w:val="-2"/>
          <w:sz w:val="20"/>
        </w:rPr>
        <w:t xml:space="preserve"> </w:t>
      </w:r>
      <w:r>
        <w:rPr>
          <w:sz w:val="20"/>
        </w:rPr>
        <w:t>avārijas</w:t>
      </w:r>
      <w:r>
        <w:rPr>
          <w:spacing w:val="-5"/>
          <w:sz w:val="20"/>
        </w:rPr>
        <w:t xml:space="preserve"> </w:t>
      </w:r>
      <w:r>
        <w:rPr>
          <w:sz w:val="20"/>
        </w:rPr>
        <w:t>scenāriju</w:t>
      </w:r>
      <w:r>
        <w:rPr>
          <w:spacing w:val="-4"/>
          <w:sz w:val="20"/>
        </w:rPr>
        <w:t xml:space="preserve"> </w:t>
      </w:r>
      <w:r>
        <w:rPr>
          <w:sz w:val="20"/>
        </w:rPr>
        <w:t>radītā</w:t>
      </w:r>
      <w:r>
        <w:rPr>
          <w:spacing w:val="-4"/>
          <w:sz w:val="20"/>
        </w:rPr>
        <w:t xml:space="preserve"> </w:t>
      </w:r>
      <w:proofErr w:type="spellStart"/>
      <w:r>
        <w:rPr>
          <w:sz w:val="20"/>
        </w:rPr>
        <w:t>siltumstarojuma</w:t>
      </w:r>
      <w:proofErr w:type="spellEnd"/>
      <w:r>
        <w:rPr>
          <w:spacing w:val="-4"/>
          <w:sz w:val="20"/>
        </w:rPr>
        <w:t xml:space="preserve"> </w:t>
      </w:r>
      <w:r>
        <w:rPr>
          <w:sz w:val="20"/>
        </w:rPr>
        <w:t>ar</w:t>
      </w:r>
      <w:r>
        <w:rPr>
          <w:spacing w:val="-3"/>
          <w:sz w:val="20"/>
        </w:rPr>
        <w:t xml:space="preserve"> </w:t>
      </w:r>
      <w:r>
        <w:rPr>
          <w:sz w:val="20"/>
        </w:rPr>
        <w:t>8</w:t>
      </w:r>
      <w:r>
        <w:rPr>
          <w:spacing w:val="-3"/>
          <w:sz w:val="20"/>
        </w:rPr>
        <w:t xml:space="preserve"> </w:t>
      </w:r>
      <w:proofErr w:type="spellStart"/>
      <w:r>
        <w:rPr>
          <w:sz w:val="20"/>
        </w:rPr>
        <w:t>kW</w:t>
      </w:r>
      <w:proofErr w:type="spellEnd"/>
      <w:r>
        <w:rPr>
          <w:sz w:val="20"/>
        </w:rPr>
        <w:t>/m2</w:t>
      </w:r>
      <w:r>
        <w:rPr>
          <w:spacing w:val="-3"/>
          <w:sz w:val="20"/>
        </w:rPr>
        <w:t xml:space="preserve"> </w:t>
      </w:r>
      <w:r>
        <w:rPr>
          <w:sz w:val="20"/>
        </w:rPr>
        <w:t>apdraudētā</w:t>
      </w:r>
      <w:r>
        <w:rPr>
          <w:spacing w:val="-4"/>
          <w:sz w:val="20"/>
        </w:rPr>
        <w:t xml:space="preserve"> </w:t>
      </w:r>
      <w:r>
        <w:rPr>
          <w:sz w:val="20"/>
        </w:rPr>
        <w:t>teritorija</w:t>
      </w:r>
      <w:r>
        <w:rPr>
          <w:spacing w:val="-4"/>
          <w:sz w:val="20"/>
        </w:rPr>
        <w:t xml:space="preserve"> </w:t>
      </w:r>
      <w:r>
        <w:rPr>
          <w:sz w:val="20"/>
        </w:rPr>
        <w:t>un</w:t>
      </w:r>
      <w:r>
        <w:rPr>
          <w:spacing w:val="-3"/>
          <w:sz w:val="20"/>
        </w:rPr>
        <w:t xml:space="preserve"> </w:t>
      </w:r>
      <w:r>
        <w:rPr>
          <w:sz w:val="20"/>
        </w:rPr>
        <w:t>šī</w:t>
      </w:r>
      <w:r>
        <w:rPr>
          <w:spacing w:val="-5"/>
          <w:sz w:val="20"/>
        </w:rPr>
        <w:t xml:space="preserve"> </w:t>
      </w:r>
      <w:r>
        <w:rPr>
          <w:sz w:val="20"/>
        </w:rPr>
        <w:t>apdraudējuma varbūtība [SIA “</w:t>
      </w:r>
      <w:proofErr w:type="spellStart"/>
      <w:r>
        <w:rPr>
          <w:sz w:val="20"/>
        </w:rPr>
        <w:t>Pirmas</w:t>
      </w:r>
      <w:proofErr w:type="spellEnd"/>
      <w:r>
        <w:rPr>
          <w:sz w:val="20"/>
        </w:rPr>
        <w:t>” Olaines naftas bāzes civilās aizsardzības plāns, 2019]</w:t>
      </w:r>
    </w:p>
    <w:p w14:paraId="0C1516D8" w14:textId="77777777" w:rsidR="00553707" w:rsidRDefault="00553707">
      <w:pPr>
        <w:pStyle w:val="BodyText"/>
        <w:spacing w:before="183"/>
        <w:rPr>
          <w:sz w:val="20"/>
        </w:rPr>
      </w:pPr>
    </w:p>
    <w:p w14:paraId="201A1857" w14:textId="77777777" w:rsidR="00553707" w:rsidRDefault="00000000">
      <w:pPr>
        <w:pStyle w:val="BodyText"/>
        <w:spacing w:line="360" w:lineRule="auto"/>
        <w:ind w:left="482" w:right="869" w:firstLine="719"/>
        <w:jc w:val="both"/>
      </w:pPr>
      <w:r>
        <w:t>Olaines novadā atrodas trīs loģistikas parki: “</w:t>
      </w:r>
      <w:proofErr w:type="spellStart"/>
      <w:r>
        <w:t>Nordic</w:t>
      </w:r>
      <w:proofErr w:type="spellEnd"/>
      <w:r>
        <w:t xml:space="preserve"> </w:t>
      </w:r>
      <w:proofErr w:type="spellStart"/>
      <w:r>
        <w:t>Industrial</w:t>
      </w:r>
      <w:proofErr w:type="spellEnd"/>
      <w:r>
        <w:t xml:space="preserve"> Park”, “</w:t>
      </w:r>
      <w:proofErr w:type="spellStart"/>
      <w:r>
        <w:t>Dommo</w:t>
      </w:r>
      <w:proofErr w:type="spellEnd"/>
      <w:r>
        <w:t xml:space="preserve"> Biznesa parks”</w:t>
      </w:r>
      <w:r>
        <w:rPr>
          <w:spacing w:val="-12"/>
        </w:rPr>
        <w:t xml:space="preserve"> </w:t>
      </w:r>
      <w:r>
        <w:t>un</w:t>
      </w:r>
      <w:r>
        <w:rPr>
          <w:spacing w:val="-8"/>
        </w:rPr>
        <w:t xml:space="preserve"> </w:t>
      </w:r>
      <w:r>
        <w:t>“SIA</w:t>
      </w:r>
      <w:r>
        <w:rPr>
          <w:spacing w:val="-11"/>
        </w:rPr>
        <w:t xml:space="preserve"> </w:t>
      </w:r>
      <w:proofErr w:type="spellStart"/>
      <w:r>
        <w:t>Girtekos</w:t>
      </w:r>
      <w:proofErr w:type="spellEnd"/>
      <w:r>
        <w:rPr>
          <w:spacing w:val="-7"/>
        </w:rPr>
        <w:t xml:space="preserve"> </w:t>
      </w:r>
      <w:proofErr w:type="spellStart"/>
      <w:r>
        <w:t>Logistika</w:t>
      </w:r>
      <w:proofErr w:type="spellEnd"/>
      <w:r>
        <w:t>”.</w:t>
      </w:r>
      <w:r>
        <w:rPr>
          <w:spacing w:val="40"/>
        </w:rPr>
        <w:t xml:space="preserve"> </w:t>
      </w:r>
      <w:r>
        <w:t>Jāpiemin,</w:t>
      </w:r>
      <w:r>
        <w:rPr>
          <w:spacing w:val="-11"/>
        </w:rPr>
        <w:t xml:space="preserve"> </w:t>
      </w:r>
      <w:r>
        <w:t>ka</w:t>
      </w:r>
      <w:r>
        <w:rPr>
          <w:spacing w:val="-7"/>
        </w:rPr>
        <w:t xml:space="preserve"> </w:t>
      </w:r>
      <w:r>
        <w:t>Olaines</w:t>
      </w:r>
      <w:r>
        <w:rPr>
          <w:spacing w:val="-11"/>
        </w:rPr>
        <w:t xml:space="preserve"> </w:t>
      </w:r>
      <w:r>
        <w:t>novads</w:t>
      </w:r>
      <w:r>
        <w:rPr>
          <w:spacing w:val="-10"/>
        </w:rPr>
        <w:t xml:space="preserve"> </w:t>
      </w:r>
      <w:r>
        <w:t>uzskatāms</w:t>
      </w:r>
      <w:r>
        <w:rPr>
          <w:spacing w:val="-10"/>
        </w:rPr>
        <w:t xml:space="preserve"> </w:t>
      </w:r>
      <w:r>
        <w:t>par</w:t>
      </w:r>
      <w:r>
        <w:rPr>
          <w:spacing w:val="-11"/>
        </w:rPr>
        <w:t xml:space="preserve"> </w:t>
      </w:r>
      <w:r>
        <w:t>loģistikas</w:t>
      </w:r>
      <w:r>
        <w:rPr>
          <w:spacing w:val="-10"/>
        </w:rPr>
        <w:t xml:space="preserve"> </w:t>
      </w:r>
      <w:r>
        <w:t>centru, jo novadā atrodas veikalu tīkla “</w:t>
      </w:r>
      <w:proofErr w:type="spellStart"/>
      <w:r>
        <w:t>Maxima</w:t>
      </w:r>
      <w:proofErr w:type="spellEnd"/>
      <w:r>
        <w:t>” u.c. noliktavas. Olaines novadā atrodas tādi uzņēmumi kā SIA “</w:t>
      </w:r>
      <w:proofErr w:type="spellStart"/>
      <w:r>
        <w:t>Bohnenkamp</w:t>
      </w:r>
      <w:proofErr w:type="spellEnd"/>
      <w:r>
        <w:t>”, SIA “</w:t>
      </w:r>
      <w:proofErr w:type="spellStart"/>
      <w:r>
        <w:t>Akatrans</w:t>
      </w:r>
      <w:proofErr w:type="spellEnd"/>
      <w:r>
        <w:t>”, SIA “</w:t>
      </w:r>
      <w:proofErr w:type="spellStart"/>
      <w:r>
        <w:t>Lyngson</w:t>
      </w:r>
      <w:proofErr w:type="spellEnd"/>
      <w:r>
        <w:t>”, SIA “</w:t>
      </w:r>
      <w:proofErr w:type="spellStart"/>
      <w:r>
        <w:t>Nordic</w:t>
      </w:r>
      <w:proofErr w:type="spellEnd"/>
      <w:r>
        <w:t xml:space="preserve"> </w:t>
      </w:r>
      <w:proofErr w:type="spellStart"/>
      <w:r>
        <w:t>Plast</w:t>
      </w:r>
      <w:proofErr w:type="spellEnd"/>
      <w:r>
        <w:t>”, AS “BAO” u.c. Negadījumi</w:t>
      </w:r>
      <w:r>
        <w:rPr>
          <w:spacing w:val="-12"/>
        </w:rPr>
        <w:t xml:space="preserve"> </w:t>
      </w:r>
      <w:r>
        <w:t>SIA</w:t>
      </w:r>
      <w:r>
        <w:rPr>
          <w:spacing w:val="-11"/>
        </w:rPr>
        <w:t xml:space="preserve"> </w:t>
      </w:r>
      <w:r>
        <w:t>“</w:t>
      </w:r>
      <w:proofErr w:type="spellStart"/>
      <w:r>
        <w:t>Nordic</w:t>
      </w:r>
      <w:proofErr w:type="spellEnd"/>
      <w:r>
        <w:rPr>
          <w:spacing w:val="-9"/>
        </w:rPr>
        <w:t xml:space="preserve"> </w:t>
      </w:r>
      <w:proofErr w:type="spellStart"/>
      <w:r>
        <w:t>Plast</w:t>
      </w:r>
      <w:proofErr w:type="spellEnd"/>
      <w:r>
        <w:t>”</w:t>
      </w:r>
      <w:r>
        <w:rPr>
          <w:spacing w:val="-14"/>
        </w:rPr>
        <w:t xml:space="preserve"> </w:t>
      </w:r>
      <w:r>
        <w:t>un</w:t>
      </w:r>
      <w:r>
        <w:rPr>
          <w:spacing w:val="-13"/>
        </w:rPr>
        <w:t xml:space="preserve"> </w:t>
      </w:r>
      <w:r>
        <w:t>AS</w:t>
      </w:r>
      <w:r>
        <w:rPr>
          <w:spacing w:val="-13"/>
        </w:rPr>
        <w:t xml:space="preserve"> </w:t>
      </w:r>
      <w:r>
        <w:t>“BAO”</w:t>
      </w:r>
      <w:r>
        <w:rPr>
          <w:spacing w:val="-14"/>
        </w:rPr>
        <w:t xml:space="preserve"> </w:t>
      </w:r>
      <w:r>
        <w:t>var</w:t>
      </w:r>
      <w:r>
        <w:rPr>
          <w:spacing w:val="-11"/>
        </w:rPr>
        <w:t xml:space="preserve"> </w:t>
      </w:r>
      <w:r>
        <w:t>atstāt</w:t>
      </w:r>
      <w:r>
        <w:rPr>
          <w:spacing w:val="-13"/>
        </w:rPr>
        <w:t xml:space="preserve"> </w:t>
      </w:r>
      <w:r>
        <w:t>negatīvu</w:t>
      </w:r>
      <w:r>
        <w:rPr>
          <w:spacing w:val="-13"/>
        </w:rPr>
        <w:t xml:space="preserve"> </w:t>
      </w:r>
      <w:r>
        <w:t>ietekmi</w:t>
      </w:r>
      <w:r>
        <w:rPr>
          <w:spacing w:val="-12"/>
        </w:rPr>
        <w:t xml:space="preserve"> </w:t>
      </w:r>
      <w:r>
        <w:t>uz</w:t>
      </w:r>
      <w:r>
        <w:rPr>
          <w:spacing w:val="-12"/>
        </w:rPr>
        <w:t xml:space="preserve"> </w:t>
      </w:r>
      <w:r>
        <w:t>iedzīvotājiem</w:t>
      </w:r>
      <w:r>
        <w:rPr>
          <w:spacing w:val="-13"/>
        </w:rPr>
        <w:t xml:space="preserve"> </w:t>
      </w:r>
      <w:r>
        <w:t>un</w:t>
      </w:r>
      <w:r>
        <w:rPr>
          <w:spacing w:val="-13"/>
        </w:rPr>
        <w:t xml:space="preserve"> </w:t>
      </w:r>
      <w:r>
        <w:t>vidi, jo uzņēmumi veic darbības ar atkritumiem. Sīkāk skatīt pie bioloģisko vielu negadījumiem un ugunsgrēkiem būvēs.</w:t>
      </w:r>
    </w:p>
    <w:p w14:paraId="24247A1A" w14:textId="77777777" w:rsidR="00553707" w:rsidRDefault="00000000">
      <w:pPr>
        <w:pStyle w:val="BodyText"/>
        <w:spacing w:before="2" w:line="360" w:lineRule="auto"/>
        <w:ind w:left="482" w:right="869" w:firstLine="719"/>
        <w:jc w:val="both"/>
      </w:pPr>
      <w:r>
        <w:t>Iespējamās avārijas</w:t>
      </w:r>
      <w:r>
        <w:rPr>
          <w:spacing w:val="-2"/>
        </w:rPr>
        <w:t xml:space="preserve"> </w:t>
      </w:r>
      <w:r>
        <w:t>DUS un</w:t>
      </w:r>
      <w:r>
        <w:rPr>
          <w:spacing w:val="-2"/>
        </w:rPr>
        <w:t xml:space="preserve"> </w:t>
      </w:r>
      <w:r>
        <w:t>GUS</w:t>
      </w:r>
      <w:r>
        <w:rPr>
          <w:spacing w:val="-2"/>
        </w:rPr>
        <w:t xml:space="preserve"> </w:t>
      </w:r>
      <w:r>
        <w:t>saistītas</w:t>
      </w:r>
      <w:r>
        <w:rPr>
          <w:spacing w:val="-2"/>
        </w:rPr>
        <w:t xml:space="preserve"> </w:t>
      </w:r>
      <w:r>
        <w:t>ar</w:t>
      </w:r>
      <w:r>
        <w:rPr>
          <w:spacing w:val="-3"/>
        </w:rPr>
        <w:t xml:space="preserve"> </w:t>
      </w:r>
      <w:r>
        <w:t>degvielas/gāzes</w:t>
      </w:r>
      <w:r>
        <w:rPr>
          <w:spacing w:val="-2"/>
        </w:rPr>
        <w:t xml:space="preserve"> </w:t>
      </w:r>
      <w:r>
        <w:t>noplūdi</w:t>
      </w:r>
      <w:r>
        <w:rPr>
          <w:spacing w:val="-2"/>
        </w:rPr>
        <w:t xml:space="preserve"> </w:t>
      </w:r>
      <w:r>
        <w:t>tvertņu</w:t>
      </w:r>
      <w:r>
        <w:rPr>
          <w:spacing w:val="-2"/>
        </w:rPr>
        <w:t xml:space="preserve"> </w:t>
      </w:r>
      <w:r>
        <w:t xml:space="preserve">uzpildīšanas laikā, tvaiku/gāzes </w:t>
      </w:r>
      <w:proofErr w:type="spellStart"/>
      <w:r>
        <w:t>sprādzienbīstamu</w:t>
      </w:r>
      <w:proofErr w:type="spellEnd"/>
      <w:r>
        <w:t xml:space="preserve"> koncentrāciju veidošanos gaisā un tvaiku/gāzes gaisa maisījuma aizdegšanos. Tvaiku/gāzu maisījuma aizdegšanos var izsaukt elektroinstalāciju un iekārtu bojājumi, ugunsdrošības prasību neievērošana objektā, zibens izlāde, ugunsgrēki blakus esošajās</w:t>
      </w:r>
      <w:r>
        <w:rPr>
          <w:spacing w:val="-15"/>
        </w:rPr>
        <w:t xml:space="preserve"> </w:t>
      </w:r>
      <w:r>
        <w:t>teritorijās</w:t>
      </w:r>
      <w:r>
        <w:rPr>
          <w:spacing w:val="-15"/>
        </w:rPr>
        <w:t xml:space="preserve"> </w:t>
      </w:r>
      <w:r>
        <w:t>un</w:t>
      </w:r>
      <w:r>
        <w:rPr>
          <w:spacing w:val="-15"/>
        </w:rPr>
        <w:t xml:space="preserve"> </w:t>
      </w:r>
      <w:r>
        <w:t>tīši</w:t>
      </w:r>
      <w:r>
        <w:rPr>
          <w:spacing w:val="-15"/>
        </w:rPr>
        <w:t xml:space="preserve"> </w:t>
      </w:r>
      <w:r>
        <w:t>bojājumi</w:t>
      </w:r>
      <w:r>
        <w:rPr>
          <w:spacing w:val="-15"/>
        </w:rPr>
        <w:t xml:space="preserve"> </w:t>
      </w:r>
      <w:r>
        <w:t>(terorisms).</w:t>
      </w:r>
      <w:r>
        <w:rPr>
          <w:spacing w:val="-15"/>
        </w:rPr>
        <w:t xml:space="preserve"> </w:t>
      </w:r>
      <w:r>
        <w:t>Tvaiku/gāzes</w:t>
      </w:r>
      <w:r>
        <w:rPr>
          <w:spacing w:val="-15"/>
        </w:rPr>
        <w:t xml:space="preserve"> </w:t>
      </w:r>
      <w:r>
        <w:t>gaisa</w:t>
      </w:r>
      <w:r>
        <w:rPr>
          <w:spacing w:val="-15"/>
        </w:rPr>
        <w:t xml:space="preserve"> </w:t>
      </w:r>
      <w:r>
        <w:t>maisījuma</w:t>
      </w:r>
      <w:r>
        <w:rPr>
          <w:spacing w:val="-15"/>
        </w:rPr>
        <w:t xml:space="preserve"> </w:t>
      </w:r>
      <w:r>
        <w:t>eksplozijas</w:t>
      </w:r>
      <w:r>
        <w:rPr>
          <w:spacing w:val="-15"/>
        </w:rPr>
        <w:t xml:space="preserve"> </w:t>
      </w:r>
      <w:r>
        <w:t>gadījumā tuvumā esošās ēkas var tikt sagrautas vai daļēji bojātas, cilvēkiem iespējami ausu bungādiņu bojājumi, savainojumi no lidojošām šķembām un pat letāls iznākums. Bīstamo vielu noplūde objektā vērtēta kā augsts risks ar augstu varbūtību.</w:t>
      </w:r>
    </w:p>
    <w:p w14:paraId="266D0FA3" w14:textId="77777777" w:rsidR="00553707" w:rsidRDefault="00000000">
      <w:pPr>
        <w:pStyle w:val="BodyText"/>
        <w:spacing w:line="360" w:lineRule="auto"/>
        <w:ind w:left="482" w:right="869" w:firstLine="719"/>
        <w:jc w:val="both"/>
      </w:pPr>
      <w:r>
        <w:t>Riska</w:t>
      </w:r>
      <w:r>
        <w:rPr>
          <w:spacing w:val="-13"/>
        </w:rPr>
        <w:t xml:space="preserve"> </w:t>
      </w:r>
      <w:r>
        <w:t>scenārijs</w:t>
      </w:r>
      <w:r>
        <w:rPr>
          <w:spacing w:val="-13"/>
        </w:rPr>
        <w:t xml:space="preserve"> </w:t>
      </w:r>
      <w:r>
        <w:t>ir</w:t>
      </w:r>
      <w:r>
        <w:rPr>
          <w:spacing w:val="-13"/>
        </w:rPr>
        <w:t xml:space="preserve"> </w:t>
      </w:r>
      <w:r>
        <w:t>tādas</w:t>
      </w:r>
      <w:r>
        <w:rPr>
          <w:spacing w:val="-13"/>
        </w:rPr>
        <w:t xml:space="preserve"> </w:t>
      </w:r>
      <w:r>
        <w:t>viena</w:t>
      </w:r>
      <w:r>
        <w:rPr>
          <w:spacing w:val="-14"/>
        </w:rPr>
        <w:t xml:space="preserve"> </w:t>
      </w:r>
      <w:r>
        <w:t>riska</w:t>
      </w:r>
      <w:r>
        <w:rPr>
          <w:spacing w:val="-14"/>
        </w:rPr>
        <w:t xml:space="preserve"> </w:t>
      </w:r>
      <w:r>
        <w:t>vai</w:t>
      </w:r>
      <w:r>
        <w:rPr>
          <w:spacing w:val="-13"/>
        </w:rPr>
        <w:t xml:space="preserve"> </w:t>
      </w:r>
      <w:r>
        <w:t>vairāku</w:t>
      </w:r>
      <w:r>
        <w:rPr>
          <w:spacing w:val="-13"/>
        </w:rPr>
        <w:t xml:space="preserve"> </w:t>
      </w:r>
      <w:r>
        <w:t>risku</w:t>
      </w:r>
      <w:r>
        <w:rPr>
          <w:spacing w:val="-13"/>
        </w:rPr>
        <w:t xml:space="preserve"> </w:t>
      </w:r>
      <w:r>
        <w:t>situācijas</w:t>
      </w:r>
      <w:r>
        <w:rPr>
          <w:spacing w:val="-10"/>
        </w:rPr>
        <w:t xml:space="preserve"> </w:t>
      </w:r>
      <w:r>
        <w:t>atspoguļojums,</w:t>
      </w:r>
      <w:r>
        <w:rPr>
          <w:spacing w:val="-13"/>
        </w:rPr>
        <w:t xml:space="preserve"> </w:t>
      </w:r>
      <w:r>
        <w:t>kura</w:t>
      </w:r>
      <w:r>
        <w:rPr>
          <w:spacing w:val="-15"/>
        </w:rPr>
        <w:t xml:space="preserve"> </w:t>
      </w:r>
      <w:r>
        <w:t>var</w:t>
      </w:r>
      <w:r>
        <w:rPr>
          <w:spacing w:val="-11"/>
        </w:rPr>
        <w:t xml:space="preserve"> </w:t>
      </w:r>
      <w:r>
        <w:t>radīt būtisku</w:t>
      </w:r>
      <w:r>
        <w:rPr>
          <w:spacing w:val="17"/>
        </w:rPr>
        <w:t xml:space="preserve"> </w:t>
      </w:r>
      <w:r>
        <w:t>ietekmi</w:t>
      </w:r>
      <w:r>
        <w:rPr>
          <w:spacing w:val="18"/>
        </w:rPr>
        <w:t xml:space="preserve"> </w:t>
      </w:r>
      <w:r>
        <w:t>un</w:t>
      </w:r>
      <w:r>
        <w:rPr>
          <w:spacing w:val="17"/>
        </w:rPr>
        <w:t xml:space="preserve"> </w:t>
      </w:r>
      <w:r>
        <w:t>kura</w:t>
      </w:r>
      <w:r>
        <w:rPr>
          <w:spacing w:val="16"/>
        </w:rPr>
        <w:t xml:space="preserve"> </w:t>
      </w:r>
      <w:r>
        <w:t>izraudzīta</w:t>
      </w:r>
      <w:r>
        <w:rPr>
          <w:spacing w:val="19"/>
        </w:rPr>
        <w:t xml:space="preserve"> </w:t>
      </w:r>
      <w:r>
        <w:t>ar</w:t>
      </w:r>
      <w:r>
        <w:rPr>
          <w:spacing w:val="17"/>
        </w:rPr>
        <w:t xml:space="preserve"> </w:t>
      </w:r>
      <w:r>
        <w:t>mērķi</w:t>
      </w:r>
      <w:r>
        <w:rPr>
          <w:spacing w:val="18"/>
        </w:rPr>
        <w:t xml:space="preserve"> </w:t>
      </w:r>
      <w:r>
        <w:t>sīkāk</w:t>
      </w:r>
      <w:r>
        <w:rPr>
          <w:spacing w:val="18"/>
        </w:rPr>
        <w:t xml:space="preserve"> </w:t>
      </w:r>
      <w:r>
        <w:t>novērtēt</w:t>
      </w:r>
      <w:r>
        <w:rPr>
          <w:spacing w:val="18"/>
        </w:rPr>
        <w:t xml:space="preserve"> </w:t>
      </w:r>
      <w:r>
        <w:t>attiecīgo</w:t>
      </w:r>
      <w:r>
        <w:rPr>
          <w:spacing w:val="18"/>
        </w:rPr>
        <w:t xml:space="preserve"> </w:t>
      </w:r>
      <w:r>
        <w:t>riska</w:t>
      </w:r>
      <w:r>
        <w:rPr>
          <w:spacing w:val="19"/>
        </w:rPr>
        <w:t xml:space="preserve"> </w:t>
      </w:r>
      <w:r>
        <w:t>veidu,</w:t>
      </w:r>
      <w:r>
        <w:rPr>
          <w:spacing w:val="18"/>
        </w:rPr>
        <w:t xml:space="preserve"> </w:t>
      </w:r>
      <w:r>
        <w:t>vai</w:t>
      </w:r>
      <w:r>
        <w:rPr>
          <w:spacing w:val="18"/>
        </w:rPr>
        <w:t xml:space="preserve"> </w:t>
      </w:r>
      <w:r>
        <w:t>kura</w:t>
      </w:r>
      <w:r>
        <w:rPr>
          <w:spacing w:val="16"/>
        </w:rPr>
        <w:t xml:space="preserve"> </w:t>
      </w:r>
      <w:r>
        <w:rPr>
          <w:spacing w:val="-2"/>
        </w:rPr>
        <w:t>sniedz</w:t>
      </w:r>
    </w:p>
    <w:p w14:paraId="40FDB209" w14:textId="77777777" w:rsidR="00553707" w:rsidRDefault="00553707">
      <w:pPr>
        <w:spacing w:line="360" w:lineRule="auto"/>
        <w:jc w:val="both"/>
        <w:sectPr w:rsidR="00553707" w:rsidSect="00CD44C4">
          <w:pgSz w:w="12240" w:h="15840"/>
          <w:pgMar w:top="1140" w:right="260" w:bottom="1260" w:left="1220" w:header="0" w:footer="995" w:gutter="0"/>
          <w:cols w:space="720"/>
        </w:sectPr>
      </w:pPr>
    </w:p>
    <w:p w14:paraId="5FA3EA98" w14:textId="77777777" w:rsidR="00553707" w:rsidRDefault="00000000">
      <w:pPr>
        <w:pStyle w:val="BodyText"/>
        <w:spacing w:before="72" w:line="360" w:lineRule="auto"/>
        <w:ind w:left="482" w:right="873"/>
        <w:jc w:val="both"/>
      </w:pPr>
      <w:r>
        <w:t>informatīvu piemēru vai ilustrāciju. Riska scenāriji (nevēlamo notikumu attīstības varianti) sastādīti, lai izveidotu avārijas attīstības loģisko</w:t>
      </w:r>
      <w:r>
        <w:rPr>
          <w:spacing w:val="-2"/>
        </w:rPr>
        <w:t xml:space="preserve"> </w:t>
      </w:r>
      <w:r>
        <w:t xml:space="preserve">modeli, kas apraksta avārijas eskalācijas gaitu no </w:t>
      </w:r>
      <w:proofErr w:type="spellStart"/>
      <w:r>
        <w:t>ierosinātājnotikuma</w:t>
      </w:r>
      <w:proofErr w:type="spellEnd"/>
      <w:r>
        <w:t xml:space="preserve"> līdz avārijas nevēlamās ietekmes iedarbībai uz cilvēkiem</w:t>
      </w:r>
      <w:r>
        <w:rPr>
          <w:color w:val="FF0000"/>
        </w:rPr>
        <w:t>.</w:t>
      </w:r>
    </w:p>
    <w:p w14:paraId="2E6BB591" w14:textId="77777777" w:rsidR="00553707" w:rsidRDefault="00000000">
      <w:pPr>
        <w:pStyle w:val="BodyText"/>
        <w:spacing w:before="1" w:line="360" w:lineRule="auto"/>
        <w:ind w:left="482" w:right="868" w:firstLine="719"/>
        <w:jc w:val="both"/>
      </w:pPr>
      <w:r>
        <w:t>Riska</w:t>
      </w:r>
      <w:r>
        <w:rPr>
          <w:spacing w:val="-6"/>
        </w:rPr>
        <w:t xml:space="preserve"> </w:t>
      </w:r>
      <w:r>
        <w:t>scenāriju</w:t>
      </w:r>
      <w:r>
        <w:rPr>
          <w:spacing w:val="-6"/>
        </w:rPr>
        <w:t xml:space="preserve"> </w:t>
      </w:r>
      <w:r>
        <w:t>modelēšanai</w:t>
      </w:r>
      <w:r>
        <w:rPr>
          <w:spacing w:val="-5"/>
        </w:rPr>
        <w:t xml:space="preserve"> </w:t>
      </w:r>
      <w:r>
        <w:t>izmantota</w:t>
      </w:r>
      <w:r>
        <w:rPr>
          <w:spacing w:val="-7"/>
        </w:rPr>
        <w:t xml:space="preserve"> </w:t>
      </w:r>
      <w:r>
        <w:t>ASV</w:t>
      </w:r>
      <w:r>
        <w:rPr>
          <w:spacing w:val="-6"/>
        </w:rPr>
        <w:t xml:space="preserve"> </w:t>
      </w:r>
      <w:r>
        <w:t>“</w:t>
      </w:r>
      <w:r>
        <w:rPr>
          <w:i/>
        </w:rPr>
        <w:t>Office</w:t>
      </w:r>
      <w:r>
        <w:rPr>
          <w:i/>
          <w:spacing w:val="-7"/>
        </w:rPr>
        <w:t xml:space="preserve"> </w:t>
      </w:r>
      <w:proofErr w:type="spellStart"/>
      <w:r>
        <w:rPr>
          <w:i/>
        </w:rPr>
        <w:t>of</w:t>
      </w:r>
      <w:proofErr w:type="spellEnd"/>
      <w:r>
        <w:rPr>
          <w:i/>
          <w:spacing w:val="-5"/>
        </w:rPr>
        <w:t xml:space="preserve"> </w:t>
      </w:r>
      <w:proofErr w:type="spellStart"/>
      <w:r>
        <w:rPr>
          <w:i/>
        </w:rPr>
        <w:t>Emergency</w:t>
      </w:r>
      <w:proofErr w:type="spellEnd"/>
      <w:r>
        <w:rPr>
          <w:i/>
          <w:spacing w:val="-7"/>
        </w:rPr>
        <w:t xml:space="preserve"> </w:t>
      </w:r>
      <w:proofErr w:type="spellStart"/>
      <w:r>
        <w:rPr>
          <w:i/>
        </w:rPr>
        <w:t>Management</w:t>
      </w:r>
      <w:proofErr w:type="spellEnd"/>
      <w:r>
        <w:rPr>
          <w:i/>
        </w:rPr>
        <w:t>,</w:t>
      </w:r>
      <w:r>
        <w:rPr>
          <w:i/>
          <w:spacing w:val="-5"/>
        </w:rPr>
        <w:t xml:space="preserve"> </w:t>
      </w:r>
      <w:r>
        <w:rPr>
          <w:i/>
        </w:rPr>
        <w:t>EPA</w:t>
      </w:r>
      <w:r>
        <w:rPr>
          <w:i/>
          <w:spacing w:val="-7"/>
        </w:rPr>
        <w:t xml:space="preserve"> </w:t>
      </w:r>
      <w:proofErr w:type="spellStart"/>
      <w:r>
        <w:rPr>
          <w:i/>
        </w:rPr>
        <w:t>and</w:t>
      </w:r>
      <w:proofErr w:type="spellEnd"/>
      <w:r>
        <w:rPr>
          <w:i/>
        </w:rPr>
        <w:t xml:space="preserve"> </w:t>
      </w:r>
      <w:proofErr w:type="spellStart"/>
      <w:r>
        <w:rPr>
          <w:i/>
        </w:rPr>
        <w:t>Emergency</w:t>
      </w:r>
      <w:proofErr w:type="spellEnd"/>
      <w:r>
        <w:rPr>
          <w:i/>
        </w:rPr>
        <w:t xml:space="preserve"> </w:t>
      </w:r>
      <w:proofErr w:type="spellStart"/>
      <w:r>
        <w:rPr>
          <w:i/>
        </w:rPr>
        <w:t>Response</w:t>
      </w:r>
      <w:proofErr w:type="spellEnd"/>
      <w:r>
        <w:rPr>
          <w:i/>
        </w:rPr>
        <w:t xml:space="preserve"> </w:t>
      </w:r>
      <w:proofErr w:type="spellStart"/>
      <w:r>
        <w:rPr>
          <w:i/>
        </w:rPr>
        <w:t>Division</w:t>
      </w:r>
      <w:proofErr w:type="spellEnd"/>
      <w:r>
        <w:rPr>
          <w:i/>
        </w:rPr>
        <w:t xml:space="preserve">, NOAA” </w:t>
      </w:r>
      <w:r>
        <w:t>izstrādātā datorprogramma ALOHA 5.4.7, kuru ANO vides programma ieteikusi izmantot ārkārtējo situāciju modelēšanai un plānošanai. Novērtētas “sliktākā</w:t>
      </w:r>
      <w:r>
        <w:rPr>
          <w:spacing w:val="-15"/>
        </w:rPr>
        <w:t xml:space="preserve"> </w:t>
      </w:r>
      <w:r>
        <w:t>gadījuma”</w:t>
      </w:r>
      <w:r>
        <w:rPr>
          <w:spacing w:val="-15"/>
        </w:rPr>
        <w:t xml:space="preserve"> </w:t>
      </w:r>
      <w:r>
        <w:t>sekas</w:t>
      </w:r>
      <w:r>
        <w:rPr>
          <w:spacing w:val="-14"/>
        </w:rPr>
        <w:t xml:space="preserve"> </w:t>
      </w:r>
      <w:r>
        <w:t>jeb</w:t>
      </w:r>
      <w:r>
        <w:rPr>
          <w:spacing w:val="-15"/>
        </w:rPr>
        <w:t xml:space="preserve"> </w:t>
      </w:r>
      <w:r>
        <w:t>visnelabvēlīgākais</w:t>
      </w:r>
      <w:r>
        <w:rPr>
          <w:spacing w:val="-13"/>
        </w:rPr>
        <w:t xml:space="preserve"> </w:t>
      </w:r>
      <w:r>
        <w:t>avārijas</w:t>
      </w:r>
      <w:r>
        <w:rPr>
          <w:spacing w:val="-14"/>
        </w:rPr>
        <w:t xml:space="preserve"> </w:t>
      </w:r>
      <w:r>
        <w:t>rezultāts</w:t>
      </w:r>
      <w:r>
        <w:rPr>
          <w:spacing w:val="-13"/>
        </w:rPr>
        <w:t xml:space="preserve"> </w:t>
      </w:r>
      <w:r>
        <w:t>–</w:t>
      </w:r>
      <w:r>
        <w:rPr>
          <w:spacing w:val="-13"/>
        </w:rPr>
        <w:t xml:space="preserve"> </w:t>
      </w:r>
      <w:r>
        <w:t>100%</w:t>
      </w:r>
      <w:r>
        <w:rPr>
          <w:spacing w:val="-15"/>
        </w:rPr>
        <w:t xml:space="preserve"> </w:t>
      </w:r>
      <w:r>
        <w:t>kopējā</w:t>
      </w:r>
      <w:r>
        <w:rPr>
          <w:spacing w:val="-15"/>
        </w:rPr>
        <w:t xml:space="preserve"> </w:t>
      </w:r>
      <w:r>
        <w:t>vielas</w:t>
      </w:r>
      <w:r>
        <w:rPr>
          <w:spacing w:val="-14"/>
        </w:rPr>
        <w:t xml:space="preserve"> </w:t>
      </w:r>
      <w:r>
        <w:t>daudzuma noplūde. Praktiski visos riska scenārijos aplūkoti šādi avāriju notikumi:</w:t>
      </w:r>
    </w:p>
    <w:p w14:paraId="7521482D" w14:textId="77777777" w:rsidR="00553707" w:rsidRDefault="00000000">
      <w:pPr>
        <w:pStyle w:val="ListParagraph"/>
        <w:numPr>
          <w:ilvl w:val="0"/>
          <w:numId w:val="19"/>
        </w:numPr>
        <w:tabs>
          <w:tab w:val="left" w:pos="1201"/>
        </w:tabs>
        <w:spacing w:before="1"/>
        <w:ind w:left="1201"/>
        <w:rPr>
          <w:sz w:val="24"/>
        </w:rPr>
      </w:pPr>
      <w:r>
        <w:rPr>
          <w:sz w:val="24"/>
        </w:rPr>
        <w:t>bīstamās</w:t>
      </w:r>
      <w:r>
        <w:rPr>
          <w:spacing w:val="-3"/>
          <w:sz w:val="24"/>
        </w:rPr>
        <w:t xml:space="preserve"> </w:t>
      </w:r>
      <w:r>
        <w:rPr>
          <w:sz w:val="24"/>
        </w:rPr>
        <w:t>vielas</w:t>
      </w:r>
      <w:r>
        <w:rPr>
          <w:spacing w:val="-2"/>
          <w:sz w:val="24"/>
        </w:rPr>
        <w:t xml:space="preserve"> </w:t>
      </w:r>
      <w:r>
        <w:rPr>
          <w:sz w:val="24"/>
        </w:rPr>
        <w:t>vai</w:t>
      </w:r>
      <w:r>
        <w:rPr>
          <w:spacing w:val="-2"/>
          <w:sz w:val="24"/>
        </w:rPr>
        <w:t xml:space="preserve"> </w:t>
      </w:r>
      <w:r>
        <w:rPr>
          <w:sz w:val="24"/>
        </w:rPr>
        <w:t>produkta</w:t>
      </w:r>
      <w:r>
        <w:rPr>
          <w:spacing w:val="-1"/>
          <w:sz w:val="24"/>
        </w:rPr>
        <w:t xml:space="preserve"> </w:t>
      </w:r>
      <w:r>
        <w:rPr>
          <w:spacing w:val="-2"/>
          <w:sz w:val="24"/>
        </w:rPr>
        <w:t>noplūde,</w:t>
      </w:r>
    </w:p>
    <w:p w14:paraId="18DAD1A6" w14:textId="77777777" w:rsidR="00553707" w:rsidRDefault="00000000">
      <w:pPr>
        <w:pStyle w:val="ListParagraph"/>
        <w:numPr>
          <w:ilvl w:val="0"/>
          <w:numId w:val="19"/>
        </w:numPr>
        <w:tabs>
          <w:tab w:val="left" w:pos="1201"/>
        </w:tabs>
        <w:spacing w:before="139"/>
        <w:ind w:left="1201"/>
        <w:rPr>
          <w:sz w:val="24"/>
        </w:rPr>
      </w:pPr>
      <w:r>
        <w:rPr>
          <w:sz w:val="24"/>
        </w:rPr>
        <w:t>vielas</w:t>
      </w:r>
      <w:r>
        <w:rPr>
          <w:spacing w:val="-1"/>
          <w:sz w:val="24"/>
        </w:rPr>
        <w:t xml:space="preserve"> </w:t>
      </w:r>
      <w:r>
        <w:rPr>
          <w:sz w:val="24"/>
        </w:rPr>
        <w:t>vai produkta</w:t>
      </w:r>
      <w:r>
        <w:rPr>
          <w:spacing w:val="-1"/>
          <w:sz w:val="24"/>
        </w:rPr>
        <w:t xml:space="preserve"> </w:t>
      </w:r>
      <w:r>
        <w:rPr>
          <w:sz w:val="24"/>
        </w:rPr>
        <w:t>peļķes</w:t>
      </w:r>
      <w:r>
        <w:rPr>
          <w:spacing w:val="-1"/>
          <w:sz w:val="24"/>
        </w:rPr>
        <w:t xml:space="preserve"> </w:t>
      </w:r>
      <w:r>
        <w:rPr>
          <w:spacing w:val="-2"/>
          <w:sz w:val="24"/>
        </w:rPr>
        <w:t>ugunsgrēks,</w:t>
      </w:r>
    </w:p>
    <w:p w14:paraId="1DA984FB" w14:textId="77777777" w:rsidR="00553707" w:rsidRDefault="00000000">
      <w:pPr>
        <w:pStyle w:val="ListParagraph"/>
        <w:numPr>
          <w:ilvl w:val="0"/>
          <w:numId w:val="19"/>
        </w:numPr>
        <w:tabs>
          <w:tab w:val="left" w:pos="1201"/>
        </w:tabs>
        <w:spacing w:before="138"/>
        <w:ind w:left="1201"/>
        <w:rPr>
          <w:sz w:val="24"/>
        </w:rPr>
      </w:pPr>
      <w:r>
        <w:rPr>
          <w:sz w:val="24"/>
        </w:rPr>
        <w:t>vielas</w:t>
      </w:r>
      <w:r>
        <w:rPr>
          <w:spacing w:val="-1"/>
          <w:sz w:val="24"/>
        </w:rPr>
        <w:t xml:space="preserve"> </w:t>
      </w:r>
      <w:r>
        <w:rPr>
          <w:sz w:val="24"/>
        </w:rPr>
        <w:t>vai produkta</w:t>
      </w:r>
      <w:r>
        <w:rPr>
          <w:spacing w:val="-1"/>
          <w:sz w:val="24"/>
        </w:rPr>
        <w:t xml:space="preserve"> </w:t>
      </w:r>
      <w:r>
        <w:rPr>
          <w:sz w:val="24"/>
        </w:rPr>
        <w:t>tvaiku</w:t>
      </w:r>
      <w:r>
        <w:rPr>
          <w:spacing w:val="1"/>
          <w:sz w:val="24"/>
        </w:rPr>
        <w:t xml:space="preserve"> </w:t>
      </w:r>
      <w:r>
        <w:rPr>
          <w:sz w:val="24"/>
        </w:rPr>
        <w:t>– gaisa maisījuma</w:t>
      </w:r>
      <w:r>
        <w:rPr>
          <w:spacing w:val="-1"/>
          <w:sz w:val="24"/>
        </w:rPr>
        <w:t xml:space="preserve"> </w:t>
      </w:r>
      <w:r>
        <w:rPr>
          <w:spacing w:val="-2"/>
          <w:sz w:val="24"/>
        </w:rPr>
        <w:t>ugunsgrēks,</w:t>
      </w:r>
    </w:p>
    <w:p w14:paraId="0B5F4317" w14:textId="77777777" w:rsidR="00553707" w:rsidRDefault="00000000">
      <w:pPr>
        <w:pStyle w:val="ListParagraph"/>
        <w:numPr>
          <w:ilvl w:val="0"/>
          <w:numId w:val="19"/>
        </w:numPr>
        <w:tabs>
          <w:tab w:val="left" w:pos="1201"/>
        </w:tabs>
        <w:spacing w:before="135"/>
        <w:ind w:left="1201"/>
        <w:rPr>
          <w:sz w:val="24"/>
        </w:rPr>
      </w:pPr>
      <w:r>
        <w:rPr>
          <w:sz w:val="24"/>
        </w:rPr>
        <w:t>vielas</w:t>
      </w:r>
      <w:r>
        <w:rPr>
          <w:spacing w:val="-5"/>
          <w:sz w:val="24"/>
        </w:rPr>
        <w:t xml:space="preserve"> </w:t>
      </w:r>
      <w:r>
        <w:rPr>
          <w:sz w:val="24"/>
        </w:rPr>
        <w:t>vai</w:t>
      </w:r>
      <w:r>
        <w:rPr>
          <w:spacing w:val="-2"/>
          <w:sz w:val="24"/>
        </w:rPr>
        <w:t xml:space="preserve"> </w:t>
      </w:r>
      <w:r>
        <w:rPr>
          <w:sz w:val="24"/>
        </w:rPr>
        <w:t>produkta</w:t>
      </w:r>
      <w:r>
        <w:rPr>
          <w:spacing w:val="-3"/>
          <w:sz w:val="24"/>
        </w:rPr>
        <w:t xml:space="preserve"> </w:t>
      </w:r>
      <w:r>
        <w:rPr>
          <w:sz w:val="24"/>
        </w:rPr>
        <w:t>tvaiku</w:t>
      </w:r>
      <w:r>
        <w:rPr>
          <w:spacing w:val="-2"/>
          <w:sz w:val="24"/>
        </w:rPr>
        <w:t xml:space="preserve"> </w:t>
      </w:r>
      <w:r>
        <w:rPr>
          <w:sz w:val="24"/>
        </w:rPr>
        <w:t>toksiskās</w:t>
      </w:r>
      <w:r>
        <w:rPr>
          <w:spacing w:val="-1"/>
          <w:sz w:val="24"/>
        </w:rPr>
        <w:t xml:space="preserve"> </w:t>
      </w:r>
      <w:r>
        <w:rPr>
          <w:sz w:val="24"/>
        </w:rPr>
        <w:t>koncentrācijas</w:t>
      </w:r>
      <w:r>
        <w:rPr>
          <w:spacing w:val="-2"/>
          <w:sz w:val="24"/>
        </w:rPr>
        <w:t xml:space="preserve"> izplatība.</w:t>
      </w:r>
    </w:p>
    <w:p w14:paraId="609D7BC8" w14:textId="77777777" w:rsidR="00553707" w:rsidRDefault="00000000">
      <w:pPr>
        <w:pStyle w:val="BodyText"/>
        <w:spacing w:before="136" w:line="360" w:lineRule="auto"/>
        <w:ind w:left="482" w:right="871" w:firstLine="719"/>
        <w:jc w:val="both"/>
      </w:pPr>
      <w:r>
        <w:t>Atmosfēras piesārņojums saistīts ar</w:t>
      </w:r>
      <w:r>
        <w:rPr>
          <w:spacing w:val="-1"/>
        </w:rPr>
        <w:t xml:space="preserve"> </w:t>
      </w:r>
      <w:r>
        <w:t>noplūdušās vielas daudzumu (peļķes laukumu), vielas īpašībām</w:t>
      </w:r>
      <w:r>
        <w:rPr>
          <w:spacing w:val="-15"/>
        </w:rPr>
        <w:t xml:space="preserve"> </w:t>
      </w:r>
      <w:r>
        <w:t>un</w:t>
      </w:r>
      <w:r>
        <w:rPr>
          <w:spacing w:val="-15"/>
        </w:rPr>
        <w:t xml:space="preserve"> </w:t>
      </w:r>
      <w:r>
        <w:t>meteoroloģiskajiem</w:t>
      </w:r>
      <w:r>
        <w:rPr>
          <w:spacing w:val="-15"/>
        </w:rPr>
        <w:t xml:space="preserve"> </w:t>
      </w:r>
      <w:r>
        <w:t>apstākļiem.</w:t>
      </w:r>
      <w:r>
        <w:rPr>
          <w:spacing w:val="-15"/>
        </w:rPr>
        <w:t xml:space="preserve"> </w:t>
      </w:r>
      <w:r>
        <w:t>Katrai</w:t>
      </w:r>
      <w:r>
        <w:rPr>
          <w:spacing w:val="-15"/>
        </w:rPr>
        <w:t xml:space="preserve"> </w:t>
      </w:r>
      <w:r>
        <w:t>aplūkotajai</w:t>
      </w:r>
      <w:r>
        <w:rPr>
          <w:spacing w:val="-15"/>
        </w:rPr>
        <w:t xml:space="preserve"> </w:t>
      </w:r>
      <w:r>
        <w:t>ķīmiskajai</w:t>
      </w:r>
      <w:r>
        <w:rPr>
          <w:spacing w:val="-15"/>
        </w:rPr>
        <w:t xml:space="preserve"> </w:t>
      </w:r>
      <w:r>
        <w:t>vielai</w:t>
      </w:r>
      <w:r>
        <w:rPr>
          <w:spacing w:val="-15"/>
        </w:rPr>
        <w:t xml:space="preserve"> </w:t>
      </w:r>
      <w:r>
        <w:t>ir</w:t>
      </w:r>
      <w:r>
        <w:rPr>
          <w:spacing w:val="-15"/>
        </w:rPr>
        <w:t xml:space="preserve"> </w:t>
      </w:r>
      <w:r>
        <w:t>veikts</w:t>
      </w:r>
      <w:r>
        <w:rPr>
          <w:spacing w:val="-15"/>
        </w:rPr>
        <w:t xml:space="preserve"> </w:t>
      </w:r>
      <w:r>
        <w:t>situācijas toksiskuma</w:t>
      </w:r>
      <w:r>
        <w:rPr>
          <w:spacing w:val="-5"/>
        </w:rPr>
        <w:t xml:space="preserve"> </w:t>
      </w:r>
      <w:r>
        <w:t>vērtējums.</w:t>
      </w:r>
      <w:r>
        <w:rPr>
          <w:spacing w:val="-4"/>
        </w:rPr>
        <w:t xml:space="preserve"> </w:t>
      </w:r>
      <w:r>
        <w:t>Nosakot</w:t>
      </w:r>
      <w:r>
        <w:rPr>
          <w:spacing w:val="-4"/>
        </w:rPr>
        <w:t xml:space="preserve"> </w:t>
      </w:r>
      <w:r>
        <w:t>toksiskās</w:t>
      </w:r>
      <w:r>
        <w:rPr>
          <w:spacing w:val="-4"/>
        </w:rPr>
        <w:t xml:space="preserve"> </w:t>
      </w:r>
      <w:r>
        <w:t>emisijas</w:t>
      </w:r>
      <w:r>
        <w:rPr>
          <w:spacing w:val="-7"/>
        </w:rPr>
        <w:t xml:space="preserve"> </w:t>
      </w:r>
      <w:r>
        <w:t>gaisā,</w:t>
      </w:r>
      <w:r>
        <w:rPr>
          <w:spacing w:val="-4"/>
        </w:rPr>
        <w:t xml:space="preserve"> </w:t>
      </w:r>
      <w:r>
        <w:t>vadās</w:t>
      </w:r>
      <w:r>
        <w:rPr>
          <w:spacing w:val="-5"/>
        </w:rPr>
        <w:t xml:space="preserve"> </w:t>
      </w:r>
      <w:r>
        <w:t>pēc</w:t>
      </w:r>
      <w:r>
        <w:rPr>
          <w:spacing w:val="-5"/>
        </w:rPr>
        <w:t xml:space="preserve"> </w:t>
      </w:r>
      <w:r>
        <w:t>publiski</w:t>
      </w:r>
      <w:r>
        <w:rPr>
          <w:spacing w:val="-4"/>
        </w:rPr>
        <w:t xml:space="preserve"> </w:t>
      </w:r>
      <w:r>
        <w:t>pieejamām</w:t>
      </w:r>
      <w:r>
        <w:rPr>
          <w:spacing w:val="-4"/>
        </w:rPr>
        <w:t xml:space="preserve"> </w:t>
      </w:r>
      <w:r>
        <w:t>iedarbības vadlīnijām (</w:t>
      </w:r>
      <w:proofErr w:type="spellStart"/>
      <w:r>
        <w:t>Acute</w:t>
      </w:r>
      <w:proofErr w:type="spellEnd"/>
      <w:r>
        <w:t xml:space="preserve"> </w:t>
      </w:r>
      <w:proofErr w:type="spellStart"/>
      <w:r>
        <w:t>Exposure</w:t>
      </w:r>
      <w:proofErr w:type="spellEnd"/>
      <w:r>
        <w:t xml:space="preserve"> </w:t>
      </w:r>
      <w:proofErr w:type="spellStart"/>
      <w:r>
        <w:t>Guideline</w:t>
      </w:r>
      <w:proofErr w:type="spellEnd"/>
      <w:r>
        <w:t xml:space="preserve"> </w:t>
      </w:r>
      <w:proofErr w:type="spellStart"/>
      <w:r>
        <w:t>Levels</w:t>
      </w:r>
      <w:proofErr w:type="spellEnd"/>
      <w:r>
        <w:t xml:space="preserve"> (turpmāk tekstā – AEGL),</w:t>
      </w:r>
      <w:r>
        <w:rPr>
          <w:spacing w:val="40"/>
        </w:rPr>
        <w:t xml:space="preserve"> </w:t>
      </w:r>
      <w:proofErr w:type="spellStart"/>
      <w:r>
        <w:t>Emergency</w:t>
      </w:r>
      <w:proofErr w:type="spellEnd"/>
      <w:r>
        <w:t xml:space="preserve"> </w:t>
      </w:r>
      <w:proofErr w:type="spellStart"/>
      <w:r>
        <w:t>Response</w:t>
      </w:r>
      <w:proofErr w:type="spellEnd"/>
      <w:r>
        <w:t xml:space="preserve"> </w:t>
      </w:r>
      <w:proofErr w:type="spellStart"/>
      <w:r>
        <w:t>Planning</w:t>
      </w:r>
      <w:proofErr w:type="spellEnd"/>
      <w:r>
        <w:rPr>
          <w:spacing w:val="-1"/>
        </w:rPr>
        <w:t xml:space="preserve"> </w:t>
      </w:r>
      <w:proofErr w:type="spellStart"/>
      <w:r>
        <w:t>Guidelines</w:t>
      </w:r>
      <w:proofErr w:type="spellEnd"/>
      <w:r>
        <w:rPr>
          <w:spacing w:val="-1"/>
        </w:rPr>
        <w:t xml:space="preserve"> </w:t>
      </w:r>
      <w:proofErr w:type="spellStart"/>
      <w:r>
        <w:t>Levels</w:t>
      </w:r>
      <w:proofErr w:type="spellEnd"/>
      <w:r>
        <w:rPr>
          <w:spacing w:val="-1"/>
        </w:rPr>
        <w:t xml:space="preserve"> </w:t>
      </w:r>
      <w:r>
        <w:t>(turpmāk</w:t>
      </w:r>
      <w:r>
        <w:rPr>
          <w:spacing w:val="-2"/>
        </w:rPr>
        <w:t xml:space="preserve"> </w:t>
      </w:r>
      <w:r>
        <w:t>tekstā –</w:t>
      </w:r>
      <w:r>
        <w:rPr>
          <w:spacing w:val="-1"/>
        </w:rPr>
        <w:t xml:space="preserve"> </w:t>
      </w:r>
      <w:r>
        <w:t>ERPG)</w:t>
      </w:r>
      <w:r>
        <w:rPr>
          <w:spacing w:val="-3"/>
        </w:rPr>
        <w:t xml:space="preserve"> </w:t>
      </w:r>
      <w:r>
        <w:t>un</w:t>
      </w:r>
      <w:r>
        <w:rPr>
          <w:spacing w:val="-1"/>
        </w:rPr>
        <w:t xml:space="preserve"> </w:t>
      </w:r>
      <w:proofErr w:type="spellStart"/>
      <w:r>
        <w:t>Temporary</w:t>
      </w:r>
      <w:proofErr w:type="spellEnd"/>
      <w:r>
        <w:t xml:space="preserve"> </w:t>
      </w:r>
      <w:proofErr w:type="spellStart"/>
      <w:r>
        <w:t>Emergency</w:t>
      </w:r>
      <w:proofErr w:type="spellEnd"/>
      <w:r>
        <w:rPr>
          <w:spacing w:val="-1"/>
        </w:rPr>
        <w:t xml:space="preserve"> </w:t>
      </w:r>
      <w:proofErr w:type="spellStart"/>
      <w:r>
        <w:t>Exposure</w:t>
      </w:r>
      <w:proofErr w:type="spellEnd"/>
      <w:r>
        <w:rPr>
          <w:spacing w:val="-2"/>
        </w:rPr>
        <w:t xml:space="preserve"> </w:t>
      </w:r>
      <w:r>
        <w:t xml:space="preserve">Limits </w:t>
      </w:r>
      <w:proofErr w:type="spellStart"/>
      <w:r>
        <w:t>Levels</w:t>
      </w:r>
      <w:proofErr w:type="spellEnd"/>
      <w:r>
        <w:t xml:space="preserve"> (turpmāk tekstā – TEEL)), kur katrai no tām noteiktas trīs riska zonas ar iedarbības vērtībām, atkarībā no analizējamās bīstamās ķīmiskās vielas. Iedarbības vadlīnijas ir paredzētas, lai prognozētu, cik plaša sabiedrības daļa tiktu ietekmēta noteiktas ķīmiskās vielas iedarbības bīstamībai, ja notikusi avārijas situācija.</w:t>
      </w:r>
    </w:p>
    <w:p w14:paraId="14A28ADD" w14:textId="77777777" w:rsidR="00553707" w:rsidRDefault="00000000">
      <w:pPr>
        <w:pStyle w:val="BodyText"/>
        <w:spacing w:line="360" w:lineRule="auto"/>
        <w:ind w:left="482" w:right="870" w:firstLine="719"/>
        <w:jc w:val="both"/>
      </w:pPr>
      <w:r>
        <w:t xml:space="preserve">Modelēšanā tika izmantota viena no populārākajām iedarbības vadlīnijām </w:t>
      </w:r>
      <w:proofErr w:type="spellStart"/>
      <w:r>
        <w:t>ERPGs</w:t>
      </w:r>
      <w:proofErr w:type="spellEnd"/>
      <w:r>
        <w:t xml:space="preserve"> – vadlīnijas</w:t>
      </w:r>
      <w:r>
        <w:rPr>
          <w:spacing w:val="-7"/>
        </w:rPr>
        <w:t xml:space="preserve"> </w:t>
      </w:r>
      <w:r>
        <w:t>avārijas</w:t>
      </w:r>
      <w:r>
        <w:rPr>
          <w:spacing w:val="-5"/>
        </w:rPr>
        <w:t xml:space="preserve"> </w:t>
      </w:r>
      <w:r>
        <w:t>reaģēšanas</w:t>
      </w:r>
      <w:r>
        <w:rPr>
          <w:spacing w:val="-7"/>
        </w:rPr>
        <w:t xml:space="preserve"> </w:t>
      </w:r>
      <w:r>
        <w:t>plānošanai.</w:t>
      </w:r>
      <w:r>
        <w:rPr>
          <w:spacing w:val="-6"/>
        </w:rPr>
        <w:t xml:space="preserve"> </w:t>
      </w:r>
      <w:proofErr w:type="spellStart"/>
      <w:r>
        <w:t>ERPGs</w:t>
      </w:r>
      <w:proofErr w:type="spellEnd"/>
      <w:r>
        <w:rPr>
          <w:spacing w:val="-5"/>
        </w:rPr>
        <w:t xml:space="preserve"> </w:t>
      </w:r>
      <w:r>
        <w:t>iedarbības</w:t>
      </w:r>
      <w:r>
        <w:rPr>
          <w:spacing w:val="-7"/>
        </w:rPr>
        <w:t xml:space="preserve"> </w:t>
      </w:r>
      <w:r>
        <w:t>vadlīnijas</w:t>
      </w:r>
      <w:r>
        <w:rPr>
          <w:spacing w:val="-7"/>
        </w:rPr>
        <w:t xml:space="preserve"> </w:t>
      </w:r>
      <w:r>
        <w:t>ir</w:t>
      </w:r>
      <w:r>
        <w:rPr>
          <w:spacing w:val="-7"/>
        </w:rPr>
        <w:t xml:space="preserve"> </w:t>
      </w:r>
      <w:r>
        <w:t>izstrādātas,</w:t>
      </w:r>
      <w:r>
        <w:rPr>
          <w:spacing w:val="-7"/>
        </w:rPr>
        <w:t xml:space="preserve"> </w:t>
      </w:r>
      <w:r>
        <w:t>lai</w:t>
      </w:r>
      <w:r>
        <w:rPr>
          <w:spacing w:val="-7"/>
        </w:rPr>
        <w:t xml:space="preserve"> </w:t>
      </w:r>
      <w:r>
        <w:t xml:space="preserve">paredzētu kaitīgo veselības ietekmi no gaisā esošajām ķīmiskās vielas tvaiku koncentrācijām. </w:t>
      </w:r>
      <w:proofErr w:type="spellStart"/>
      <w:r>
        <w:t>ERPGs</w:t>
      </w:r>
      <w:proofErr w:type="spellEnd"/>
      <w:r>
        <w:t xml:space="preserve"> vērtē koncentrācijas, pie kurām lielākā daļa cilvēku sāk izjust ietekmi uz veselību, ja tie tiek pakļauti bīstamo ķīmisko tvaiku iedarbībai gaisā vienu stundu.</w:t>
      </w:r>
    </w:p>
    <w:p w14:paraId="3AB606A5" w14:textId="77777777" w:rsidR="00553707" w:rsidRDefault="00000000">
      <w:pPr>
        <w:pStyle w:val="BodyText"/>
        <w:spacing w:before="2" w:line="360" w:lineRule="auto"/>
        <w:ind w:left="482" w:right="876"/>
        <w:jc w:val="both"/>
      </w:pPr>
      <w:r>
        <w:rPr>
          <w:b/>
        </w:rPr>
        <w:t>ERPG-3</w:t>
      </w:r>
      <w:r>
        <w:rPr>
          <w:b/>
          <w:spacing w:val="-1"/>
        </w:rPr>
        <w:t xml:space="preserve"> </w:t>
      </w:r>
      <w:r>
        <w:t>–</w:t>
      </w:r>
      <w:r>
        <w:rPr>
          <w:spacing w:val="-1"/>
        </w:rPr>
        <w:t xml:space="preserve"> </w:t>
      </w:r>
      <w:r>
        <w:t>maksimālā</w:t>
      </w:r>
      <w:r>
        <w:rPr>
          <w:spacing w:val="-1"/>
        </w:rPr>
        <w:t xml:space="preserve"> </w:t>
      </w:r>
      <w:r>
        <w:t>koncentrācija</w:t>
      </w:r>
      <w:r>
        <w:rPr>
          <w:spacing w:val="-1"/>
        </w:rPr>
        <w:t xml:space="preserve"> </w:t>
      </w:r>
      <w:r>
        <w:t>gaisā, pie</w:t>
      </w:r>
      <w:r>
        <w:rPr>
          <w:spacing w:val="-1"/>
        </w:rPr>
        <w:t xml:space="preserve"> </w:t>
      </w:r>
      <w:r>
        <w:t>kuras</w:t>
      </w:r>
      <w:r>
        <w:rPr>
          <w:spacing w:val="-1"/>
        </w:rPr>
        <w:t xml:space="preserve"> </w:t>
      </w:r>
      <w:r>
        <w:t>tiek</w:t>
      </w:r>
      <w:r>
        <w:rPr>
          <w:spacing w:val="-1"/>
        </w:rPr>
        <w:t xml:space="preserve"> </w:t>
      </w:r>
      <w:r>
        <w:t>uzskatīts,</w:t>
      </w:r>
      <w:r>
        <w:rPr>
          <w:spacing w:val="-1"/>
        </w:rPr>
        <w:t xml:space="preserve"> </w:t>
      </w:r>
      <w:r>
        <w:t>ka</w:t>
      </w:r>
      <w:r>
        <w:rPr>
          <w:spacing w:val="-1"/>
        </w:rPr>
        <w:t xml:space="preserve"> </w:t>
      </w:r>
      <w:r>
        <w:t>gandrīz</w:t>
      </w:r>
      <w:r>
        <w:rPr>
          <w:spacing w:val="-1"/>
        </w:rPr>
        <w:t xml:space="preserve"> </w:t>
      </w:r>
      <w:r>
        <w:t>visi indivīdi</w:t>
      </w:r>
      <w:r>
        <w:rPr>
          <w:spacing w:val="-1"/>
        </w:rPr>
        <w:t xml:space="preserve"> </w:t>
      </w:r>
      <w:r>
        <w:t>varētu tikt</w:t>
      </w:r>
      <w:r>
        <w:rPr>
          <w:spacing w:val="-1"/>
        </w:rPr>
        <w:t xml:space="preserve"> </w:t>
      </w:r>
      <w:r>
        <w:t>pakļauti</w:t>
      </w:r>
      <w:r>
        <w:rPr>
          <w:spacing w:val="-1"/>
        </w:rPr>
        <w:t xml:space="preserve"> </w:t>
      </w:r>
      <w:r>
        <w:t>ķīmiskās</w:t>
      </w:r>
      <w:r>
        <w:rPr>
          <w:spacing w:val="-1"/>
        </w:rPr>
        <w:t xml:space="preserve"> </w:t>
      </w:r>
      <w:r>
        <w:t>vielas</w:t>
      </w:r>
      <w:r>
        <w:rPr>
          <w:spacing w:val="-1"/>
        </w:rPr>
        <w:t xml:space="preserve"> </w:t>
      </w:r>
      <w:r>
        <w:t>iedarbībai</w:t>
      </w:r>
      <w:r>
        <w:rPr>
          <w:spacing w:val="-1"/>
        </w:rPr>
        <w:t xml:space="preserve"> </w:t>
      </w:r>
      <w:r>
        <w:t>un kura</w:t>
      </w:r>
      <w:r>
        <w:rPr>
          <w:spacing w:val="-2"/>
        </w:rPr>
        <w:t xml:space="preserve"> </w:t>
      </w:r>
      <w:r>
        <w:t>ilgst</w:t>
      </w:r>
      <w:r>
        <w:rPr>
          <w:spacing w:val="-1"/>
        </w:rPr>
        <w:t xml:space="preserve"> </w:t>
      </w:r>
      <w:r>
        <w:t>līdz</w:t>
      </w:r>
      <w:r>
        <w:rPr>
          <w:spacing w:val="-2"/>
        </w:rPr>
        <w:t xml:space="preserve"> </w:t>
      </w:r>
      <w:r>
        <w:t>1</w:t>
      </w:r>
      <w:r>
        <w:rPr>
          <w:spacing w:val="-1"/>
        </w:rPr>
        <w:t xml:space="preserve"> </w:t>
      </w:r>
      <w:r>
        <w:t>stundai.</w:t>
      </w:r>
      <w:r>
        <w:rPr>
          <w:spacing w:val="-1"/>
        </w:rPr>
        <w:t xml:space="preserve"> </w:t>
      </w:r>
      <w:r>
        <w:t>Rada</w:t>
      </w:r>
      <w:r>
        <w:rPr>
          <w:spacing w:val="-2"/>
        </w:rPr>
        <w:t xml:space="preserve"> </w:t>
      </w:r>
      <w:r>
        <w:t>dzīvībai</w:t>
      </w:r>
      <w:r>
        <w:rPr>
          <w:spacing w:val="-1"/>
        </w:rPr>
        <w:t xml:space="preserve"> </w:t>
      </w:r>
      <w:r>
        <w:t>bīstamu</w:t>
      </w:r>
      <w:r>
        <w:rPr>
          <w:spacing w:val="-1"/>
        </w:rPr>
        <w:t xml:space="preserve"> </w:t>
      </w:r>
      <w:r>
        <w:t>ietekmi uz veselību.</w:t>
      </w:r>
    </w:p>
    <w:p w14:paraId="7429B0EB" w14:textId="77777777" w:rsidR="00553707" w:rsidRDefault="00000000">
      <w:pPr>
        <w:pStyle w:val="BodyText"/>
        <w:spacing w:line="360" w:lineRule="auto"/>
        <w:ind w:left="482" w:right="872"/>
        <w:jc w:val="both"/>
      </w:pPr>
      <w:r>
        <w:rPr>
          <w:b/>
        </w:rPr>
        <w:t xml:space="preserve">ERPG-2 </w:t>
      </w:r>
      <w:r>
        <w:t>- maksimālā koncentrācija gaisā, pie kuras tiek uzskatīts, ka gandrīz visi indivīdi varētu tikt</w:t>
      </w:r>
      <w:r>
        <w:rPr>
          <w:spacing w:val="15"/>
        </w:rPr>
        <w:t xml:space="preserve"> </w:t>
      </w:r>
      <w:r>
        <w:t>pakļauti</w:t>
      </w:r>
      <w:r>
        <w:rPr>
          <w:spacing w:val="15"/>
        </w:rPr>
        <w:t xml:space="preserve"> </w:t>
      </w:r>
      <w:r>
        <w:t>ķīmiskās</w:t>
      </w:r>
      <w:r>
        <w:rPr>
          <w:spacing w:val="14"/>
        </w:rPr>
        <w:t xml:space="preserve"> </w:t>
      </w:r>
      <w:r>
        <w:t>vielas</w:t>
      </w:r>
      <w:r>
        <w:rPr>
          <w:spacing w:val="14"/>
        </w:rPr>
        <w:t xml:space="preserve"> </w:t>
      </w:r>
      <w:r>
        <w:t>iedarbībai,</w:t>
      </w:r>
      <w:r>
        <w:rPr>
          <w:spacing w:val="16"/>
        </w:rPr>
        <w:t xml:space="preserve"> </w:t>
      </w:r>
      <w:r>
        <w:t>kura</w:t>
      </w:r>
      <w:r>
        <w:rPr>
          <w:spacing w:val="13"/>
        </w:rPr>
        <w:t xml:space="preserve"> </w:t>
      </w:r>
      <w:r>
        <w:t>ilgst</w:t>
      </w:r>
      <w:r>
        <w:rPr>
          <w:spacing w:val="15"/>
        </w:rPr>
        <w:t xml:space="preserve"> </w:t>
      </w:r>
      <w:r>
        <w:t>līdz</w:t>
      </w:r>
      <w:r>
        <w:rPr>
          <w:spacing w:val="13"/>
        </w:rPr>
        <w:t xml:space="preserve"> </w:t>
      </w:r>
      <w:r>
        <w:t>1</w:t>
      </w:r>
      <w:r>
        <w:rPr>
          <w:spacing w:val="15"/>
        </w:rPr>
        <w:t xml:space="preserve"> </w:t>
      </w:r>
      <w:r>
        <w:t>stundai.</w:t>
      </w:r>
      <w:r>
        <w:rPr>
          <w:spacing w:val="15"/>
        </w:rPr>
        <w:t xml:space="preserve"> </w:t>
      </w:r>
      <w:r>
        <w:t>Rada</w:t>
      </w:r>
      <w:r>
        <w:rPr>
          <w:spacing w:val="13"/>
        </w:rPr>
        <w:t xml:space="preserve"> </w:t>
      </w:r>
      <w:r>
        <w:t>neatgriezeniskas</w:t>
      </w:r>
      <w:r>
        <w:rPr>
          <w:spacing w:val="14"/>
        </w:rPr>
        <w:t xml:space="preserve"> </w:t>
      </w:r>
      <w:r>
        <w:t>vai</w:t>
      </w:r>
      <w:r>
        <w:rPr>
          <w:spacing w:val="16"/>
        </w:rPr>
        <w:t xml:space="preserve"> </w:t>
      </w:r>
      <w:r>
        <w:rPr>
          <w:spacing w:val="-2"/>
        </w:rPr>
        <w:t>citas</w:t>
      </w:r>
    </w:p>
    <w:p w14:paraId="7E75246C" w14:textId="77777777" w:rsidR="00553707" w:rsidRDefault="00553707">
      <w:pPr>
        <w:spacing w:line="360" w:lineRule="auto"/>
        <w:jc w:val="both"/>
        <w:sectPr w:rsidR="00553707" w:rsidSect="00CD44C4">
          <w:pgSz w:w="12240" w:h="15840"/>
          <w:pgMar w:top="1060" w:right="260" w:bottom="1260" w:left="1220" w:header="0" w:footer="995" w:gutter="0"/>
          <w:cols w:space="720"/>
        </w:sectPr>
      </w:pPr>
    </w:p>
    <w:p w14:paraId="6F034994" w14:textId="77777777" w:rsidR="00553707" w:rsidRDefault="00000000">
      <w:pPr>
        <w:pStyle w:val="BodyText"/>
        <w:spacing w:before="72" w:line="362" w:lineRule="auto"/>
        <w:ind w:left="482" w:right="873"/>
        <w:jc w:val="both"/>
      </w:pPr>
      <w:r>
        <w:t xml:space="preserve">nopietnas blakusparādības vai simptomus, kas varētu kavēt indivīda spēju veikt aizsardzības </w:t>
      </w:r>
      <w:r>
        <w:rPr>
          <w:spacing w:val="-2"/>
        </w:rPr>
        <w:t>pasākumus.</w:t>
      </w:r>
    </w:p>
    <w:p w14:paraId="6C2AA6D4" w14:textId="77777777" w:rsidR="00553707" w:rsidRDefault="00000000">
      <w:pPr>
        <w:pStyle w:val="BodyText"/>
        <w:spacing w:line="360" w:lineRule="auto"/>
        <w:ind w:left="482" w:right="870"/>
        <w:jc w:val="both"/>
      </w:pPr>
      <w:r>
        <w:rPr>
          <w:b/>
        </w:rPr>
        <w:t xml:space="preserve">ERPG-1 </w:t>
      </w:r>
      <w:r>
        <w:t>- maksimālā koncentrācija gaisā, pie kuras gandrīz visi indivīdi varētu tikt pakļauti ķīmiskās vielas iedarbībai, kura</w:t>
      </w:r>
      <w:r>
        <w:rPr>
          <w:spacing w:val="-2"/>
        </w:rPr>
        <w:t xml:space="preserve"> </w:t>
      </w:r>
      <w:r>
        <w:t>ilgst līdz</w:t>
      </w:r>
      <w:r>
        <w:rPr>
          <w:spacing w:val="-1"/>
        </w:rPr>
        <w:t xml:space="preserve"> </w:t>
      </w:r>
      <w:r>
        <w:t>1 stundai, nejūtot vairāk kā</w:t>
      </w:r>
      <w:r>
        <w:rPr>
          <w:spacing w:val="-1"/>
        </w:rPr>
        <w:t xml:space="preserve"> </w:t>
      </w:r>
      <w:r>
        <w:t>vieglu, īslaicīgu nelabvēlīgu ietekmi uz veselību vai nejūtot skaidri nosakāmu nevēlamu smaku.</w:t>
      </w:r>
    </w:p>
    <w:p w14:paraId="3B4EFACB" w14:textId="77777777" w:rsidR="00553707" w:rsidRDefault="00000000">
      <w:pPr>
        <w:pStyle w:val="BodyText"/>
        <w:ind w:left="482"/>
        <w:jc w:val="both"/>
      </w:pPr>
      <w:r>
        <w:t>Ja</w:t>
      </w:r>
      <w:r>
        <w:rPr>
          <w:spacing w:val="-4"/>
        </w:rPr>
        <w:t xml:space="preserve"> </w:t>
      </w:r>
      <w:r>
        <w:t>konkrētajai</w:t>
      </w:r>
      <w:r>
        <w:rPr>
          <w:spacing w:val="-1"/>
        </w:rPr>
        <w:t xml:space="preserve"> </w:t>
      </w:r>
      <w:r>
        <w:t>vielai</w:t>
      </w:r>
      <w:r>
        <w:rPr>
          <w:spacing w:val="-1"/>
        </w:rPr>
        <w:t xml:space="preserve"> </w:t>
      </w:r>
      <w:r>
        <w:t>šie</w:t>
      </w:r>
      <w:r>
        <w:rPr>
          <w:spacing w:val="-2"/>
        </w:rPr>
        <w:t xml:space="preserve"> </w:t>
      </w:r>
      <w:r>
        <w:t>robežlielumi</w:t>
      </w:r>
      <w:r>
        <w:rPr>
          <w:spacing w:val="-1"/>
        </w:rPr>
        <w:t xml:space="preserve"> </w:t>
      </w:r>
      <w:r>
        <w:t>nav</w:t>
      </w:r>
      <w:r>
        <w:rPr>
          <w:spacing w:val="-1"/>
        </w:rPr>
        <w:t xml:space="preserve"> </w:t>
      </w:r>
      <w:r>
        <w:t>norādīti,</w:t>
      </w:r>
      <w:r>
        <w:rPr>
          <w:spacing w:val="1"/>
        </w:rPr>
        <w:t xml:space="preserve"> </w:t>
      </w:r>
      <w:r>
        <w:t>izmantota</w:t>
      </w:r>
      <w:r>
        <w:rPr>
          <w:spacing w:val="-2"/>
        </w:rPr>
        <w:t xml:space="preserve"> </w:t>
      </w:r>
      <w:r>
        <w:t>cita</w:t>
      </w:r>
      <w:r>
        <w:rPr>
          <w:spacing w:val="-2"/>
        </w:rPr>
        <w:t xml:space="preserve"> </w:t>
      </w:r>
      <w:r>
        <w:t>pieejamā</w:t>
      </w:r>
      <w:r>
        <w:rPr>
          <w:spacing w:val="1"/>
        </w:rPr>
        <w:t xml:space="preserve"> </w:t>
      </w:r>
      <w:r>
        <w:rPr>
          <w:spacing w:val="-2"/>
        </w:rPr>
        <w:t>informācija.</w:t>
      </w:r>
    </w:p>
    <w:p w14:paraId="5FF80740" w14:textId="77777777" w:rsidR="00553707" w:rsidRDefault="00000000">
      <w:pPr>
        <w:pStyle w:val="BodyText"/>
        <w:spacing w:before="133" w:line="360" w:lineRule="auto"/>
        <w:ind w:left="482" w:right="867" w:firstLine="719"/>
        <w:jc w:val="both"/>
      </w:pPr>
      <w:r>
        <w:t xml:space="preserve">Analizētas arī </w:t>
      </w:r>
      <w:proofErr w:type="spellStart"/>
      <w:r>
        <w:rPr>
          <w:i/>
        </w:rPr>
        <w:t>Immediately</w:t>
      </w:r>
      <w:proofErr w:type="spellEnd"/>
      <w:r>
        <w:rPr>
          <w:i/>
        </w:rPr>
        <w:t xml:space="preserve"> </w:t>
      </w:r>
      <w:proofErr w:type="spellStart"/>
      <w:r>
        <w:rPr>
          <w:i/>
        </w:rPr>
        <w:t>Dangerous</w:t>
      </w:r>
      <w:proofErr w:type="spellEnd"/>
      <w:r>
        <w:rPr>
          <w:i/>
        </w:rPr>
        <w:t xml:space="preserve"> to </w:t>
      </w:r>
      <w:proofErr w:type="spellStart"/>
      <w:r>
        <w:rPr>
          <w:i/>
        </w:rPr>
        <w:t>Life</w:t>
      </w:r>
      <w:proofErr w:type="spellEnd"/>
      <w:r>
        <w:rPr>
          <w:i/>
          <w:spacing w:val="-1"/>
        </w:rPr>
        <w:t xml:space="preserve"> </w:t>
      </w:r>
      <w:proofErr w:type="spellStart"/>
      <w:r>
        <w:rPr>
          <w:i/>
        </w:rPr>
        <w:t>and</w:t>
      </w:r>
      <w:proofErr w:type="spellEnd"/>
      <w:r>
        <w:rPr>
          <w:i/>
          <w:spacing w:val="-2"/>
        </w:rPr>
        <w:t xml:space="preserve"> </w:t>
      </w:r>
      <w:r>
        <w:rPr>
          <w:i/>
        </w:rPr>
        <w:t xml:space="preserve">Health </w:t>
      </w:r>
      <w:proofErr w:type="spellStart"/>
      <w:r>
        <w:rPr>
          <w:i/>
        </w:rPr>
        <w:t>Levels</w:t>
      </w:r>
      <w:proofErr w:type="spellEnd"/>
      <w:r>
        <w:rPr>
          <w:i/>
        </w:rPr>
        <w:t xml:space="preserve"> </w:t>
      </w:r>
      <w:r>
        <w:t xml:space="preserve">(turpmāk tekstā – IDLH) toksisko koncentrāciju izplatības zonas. IDLH ir </w:t>
      </w:r>
      <w:proofErr w:type="spellStart"/>
      <w:r>
        <w:t>arodekspozīcijas</w:t>
      </w:r>
      <w:proofErr w:type="spellEnd"/>
      <w:r>
        <w:t xml:space="preserve"> robežvērtība, kas palīdz kontrolēt</w:t>
      </w:r>
      <w:r>
        <w:rPr>
          <w:spacing w:val="-11"/>
        </w:rPr>
        <w:t xml:space="preserve"> </w:t>
      </w:r>
      <w:r>
        <w:t>bīstamo</w:t>
      </w:r>
      <w:r>
        <w:rPr>
          <w:spacing w:val="-11"/>
        </w:rPr>
        <w:t xml:space="preserve"> </w:t>
      </w:r>
      <w:r>
        <w:t>vielu</w:t>
      </w:r>
      <w:r>
        <w:rPr>
          <w:spacing w:val="-12"/>
        </w:rPr>
        <w:t xml:space="preserve"> </w:t>
      </w:r>
      <w:r>
        <w:t>iedarbību</w:t>
      </w:r>
      <w:r>
        <w:rPr>
          <w:spacing w:val="-12"/>
        </w:rPr>
        <w:t xml:space="preserve"> </w:t>
      </w:r>
      <w:r>
        <w:t>darba</w:t>
      </w:r>
      <w:r>
        <w:rPr>
          <w:spacing w:val="-13"/>
        </w:rPr>
        <w:t xml:space="preserve"> </w:t>
      </w:r>
      <w:r>
        <w:t>vietā.</w:t>
      </w:r>
      <w:r>
        <w:rPr>
          <w:spacing w:val="-12"/>
        </w:rPr>
        <w:t xml:space="preserve"> </w:t>
      </w:r>
      <w:r>
        <w:t>Nacionālais</w:t>
      </w:r>
      <w:r>
        <w:rPr>
          <w:spacing w:val="-11"/>
        </w:rPr>
        <w:t xml:space="preserve"> </w:t>
      </w:r>
      <w:r>
        <w:t>darba</w:t>
      </w:r>
      <w:r>
        <w:rPr>
          <w:spacing w:val="-13"/>
        </w:rPr>
        <w:t xml:space="preserve"> </w:t>
      </w:r>
      <w:r>
        <w:t>drošības</w:t>
      </w:r>
      <w:r>
        <w:rPr>
          <w:spacing w:val="-11"/>
        </w:rPr>
        <w:t xml:space="preserve"> </w:t>
      </w:r>
      <w:r>
        <w:t>un</w:t>
      </w:r>
      <w:r>
        <w:rPr>
          <w:spacing w:val="-10"/>
        </w:rPr>
        <w:t xml:space="preserve"> </w:t>
      </w:r>
      <w:r>
        <w:t>veselības</w:t>
      </w:r>
      <w:r>
        <w:rPr>
          <w:spacing w:val="-11"/>
        </w:rPr>
        <w:t xml:space="preserve"> </w:t>
      </w:r>
      <w:r>
        <w:t>aizsardzības institūts (</w:t>
      </w:r>
      <w:proofErr w:type="spellStart"/>
      <w:r>
        <w:t>The</w:t>
      </w:r>
      <w:proofErr w:type="spellEnd"/>
      <w:r>
        <w:t xml:space="preserve"> National </w:t>
      </w:r>
      <w:proofErr w:type="spellStart"/>
      <w:r>
        <w:t>Institute</w:t>
      </w:r>
      <w:proofErr w:type="spellEnd"/>
      <w:r>
        <w:t xml:space="preserve"> </w:t>
      </w:r>
      <w:proofErr w:type="spellStart"/>
      <w:r>
        <w:t>of</w:t>
      </w:r>
      <w:proofErr w:type="spellEnd"/>
      <w:r>
        <w:t xml:space="preserve"> </w:t>
      </w:r>
      <w:proofErr w:type="spellStart"/>
      <w:r>
        <w:t>Occupational</w:t>
      </w:r>
      <w:proofErr w:type="spellEnd"/>
      <w:r>
        <w:t xml:space="preserve"> </w:t>
      </w:r>
      <w:proofErr w:type="spellStart"/>
      <w:r>
        <w:t>Safety</w:t>
      </w:r>
      <w:proofErr w:type="spellEnd"/>
      <w:r>
        <w:t xml:space="preserve"> </w:t>
      </w:r>
      <w:proofErr w:type="spellStart"/>
      <w:r>
        <w:t>and</w:t>
      </w:r>
      <w:proofErr w:type="spellEnd"/>
      <w:r>
        <w:t xml:space="preserve"> Health – turpmāk tekstā - NIOSH) formulē, ka situācijas stāvoklis „tūlītēji bīstams dzīvībai un veselībai” skaidrojams sekojoši – kaitīgo vielu koncentrācija gaisā rada draudus, ka šī koncentrāciju iedarbība var izraisīt cilvēku nāvi vai tūlītēju, vai kavētu patstāvīgi nelabvēlīgu ietekmi uz veselību. IDLH robežvērtība atspoguļo ķīmiskās vielas koncentrāciju gaisā, pie kuras darbspējīgie un veselie darbinieki tiek pakļauti koncentrāciju iedarbībai (ja netiek lietoti atbilstoši individuālie elpceļu aizsardzības līdzekļi) ķīmisko vielu pastāvīgai ietekmei vai neizbēgamai veselības stāvokļa pasliktināšanai.</w:t>
      </w:r>
    </w:p>
    <w:p w14:paraId="493B035B" w14:textId="77777777" w:rsidR="00553707" w:rsidRDefault="00000000">
      <w:pPr>
        <w:pStyle w:val="BodyText"/>
        <w:spacing w:before="1" w:line="360" w:lineRule="auto"/>
        <w:ind w:left="482" w:right="868" w:firstLine="719"/>
        <w:jc w:val="both"/>
      </w:pPr>
      <w:r>
        <w:t xml:space="preserve">LEL jeb </w:t>
      </w:r>
      <w:proofErr w:type="spellStart"/>
      <w:r>
        <w:rPr>
          <w:i/>
        </w:rPr>
        <w:t>lower</w:t>
      </w:r>
      <w:proofErr w:type="spellEnd"/>
      <w:r>
        <w:rPr>
          <w:i/>
        </w:rPr>
        <w:t xml:space="preserve"> </w:t>
      </w:r>
      <w:proofErr w:type="spellStart"/>
      <w:r>
        <w:rPr>
          <w:i/>
        </w:rPr>
        <w:t>explosive</w:t>
      </w:r>
      <w:proofErr w:type="spellEnd"/>
      <w:r>
        <w:rPr>
          <w:i/>
        </w:rPr>
        <w:t xml:space="preserve"> limit </w:t>
      </w:r>
      <w:r>
        <w:t xml:space="preserve">apzīmē apakšējo sprādzienbīstamības robežu, jeb zemāko vielas koncentrāciju gaisā, kas teorētiski (pie ļoti labvēlīgiem apstākļiem) var izsaukt vielas eksploziju. Drošības nolūkiem tiek atspoguļotas 10 % no LEL koncentrācijas un 60 % no LEL </w:t>
      </w:r>
      <w:r>
        <w:rPr>
          <w:spacing w:val="-2"/>
        </w:rPr>
        <w:t>koncentrācijas.</w:t>
      </w:r>
    </w:p>
    <w:p w14:paraId="77FCA37B" w14:textId="77777777" w:rsidR="00553707" w:rsidRDefault="00000000">
      <w:pPr>
        <w:pStyle w:val="BodyText"/>
        <w:spacing w:line="360" w:lineRule="auto"/>
        <w:ind w:left="482" w:right="871" w:firstLine="719"/>
        <w:jc w:val="both"/>
      </w:pPr>
      <w:r>
        <w:t>Degošas</w:t>
      </w:r>
      <w:r>
        <w:rPr>
          <w:spacing w:val="-15"/>
        </w:rPr>
        <w:t xml:space="preserve"> </w:t>
      </w:r>
      <w:r>
        <w:t>izlijušās</w:t>
      </w:r>
      <w:r>
        <w:rPr>
          <w:spacing w:val="-15"/>
        </w:rPr>
        <w:t xml:space="preserve"> </w:t>
      </w:r>
      <w:r>
        <w:t>vielas</w:t>
      </w:r>
      <w:r>
        <w:rPr>
          <w:spacing w:val="-15"/>
        </w:rPr>
        <w:t xml:space="preserve"> </w:t>
      </w:r>
      <w:r>
        <w:t>vai</w:t>
      </w:r>
      <w:r>
        <w:rPr>
          <w:spacing w:val="-15"/>
        </w:rPr>
        <w:t xml:space="preserve"> </w:t>
      </w:r>
      <w:r>
        <w:t>produkti</w:t>
      </w:r>
      <w:r>
        <w:rPr>
          <w:spacing w:val="-15"/>
        </w:rPr>
        <w:t xml:space="preserve"> </w:t>
      </w:r>
      <w:r>
        <w:t>var</w:t>
      </w:r>
      <w:r>
        <w:rPr>
          <w:spacing w:val="-15"/>
        </w:rPr>
        <w:t xml:space="preserve"> </w:t>
      </w:r>
      <w:r>
        <w:t>aizdegties</w:t>
      </w:r>
      <w:r>
        <w:rPr>
          <w:spacing w:val="-15"/>
        </w:rPr>
        <w:t xml:space="preserve"> </w:t>
      </w:r>
      <w:r>
        <w:t>izlīšanas</w:t>
      </w:r>
      <w:r>
        <w:rPr>
          <w:spacing w:val="-15"/>
        </w:rPr>
        <w:t xml:space="preserve"> </w:t>
      </w:r>
      <w:r>
        <w:t>brīdī</w:t>
      </w:r>
      <w:r>
        <w:rPr>
          <w:spacing w:val="-15"/>
        </w:rPr>
        <w:t xml:space="preserve"> </w:t>
      </w:r>
      <w:r>
        <w:t>no</w:t>
      </w:r>
      <w:r>
        <w:rPr>
          <w:spacing w:val="-15"/>
        </w:rPr>
        <w:t xml:space="preserve"> </w:t>
      </w:r>
      <w:r>
        <w:t>mehāniskas</w:t>
      </w:r>
      <w:r>
        <w:rPr>
          <w:spacing w:val="-15"/>
        </w:rPr>
        <w:t xml:space="preserve"> </w:t>
      </w:r>
      <w:r>
        <w:t>izcelsmes, elektriskas dabas vai cita veida aizdedzināšanas ierosinātājiem. Tālākā avārijas eskalācija saistīta ar</w:t>
      </w:r>
      <w:r>
        <w:rPr>
          <w:spacing w:val="-10"/>
        </w:rPr>
        <w:t xml:space="preserve"> </w:t>
      </w:r>
      <w:r>
        <w:t>siltuma</w:t>
      </w:r>
      <w:r>
        <w:rPr>
          <w:spacing w:val="-10"/>
        </w:rPr>
        <w:t xml:space="preserve"> </w:t>
      </w:r>
      <w:r>
        <w:t>starojuma</w:t>
      </w:r>
      <w:r>
        <w:rPr>
          <w:spacing w:val="-10"/>
        </w:rPr>
        <w:t xml:space="preserve"> </w:t>
      </w:r>
      <w:r>
        <w:t>izdalīšanos.</w:t>
      </w:r>
      <w:r>
        <w:rPr>
          <w:spacing w:val="-9"/>
        </w:rPr>
        <w:t xml:space="preserve"> </w:t>
      </w:r>
      <w:r>
        <w:t>Šādas</w:t>
      </w:r>
      <w:r>
        <w:rPr>
          <w:spacing w:val="-9"/>
        </w:rPr>
        <w:t xml:space="preserve"> </w:t>
      </w:r>
      <w:r>
        <w:t>avārijas</w:t>
      </w:r>
      <w:r>
        <w:rPr>
          <w:spacing w:val="-9"/>
        </w:rPr>
        <w:t xml:space="preserve"> </w:t>
      </w:r>
      <w:r>
        <w:t>sekas</w:t>
      </w:r>
      <w:r>
        <w:rPr>
          <w:spacing w:val="-9"/>
        </w:rPr>
        <w:t xml:space="preserve"> </w:t>
      </w:r>
      <w:r>
        <w:t>saistītas</w:t>
      </w:r>
      <w:r>
        <w:rPr>
          <w:spacing w:val="-9"/>
        </w:rPr>
        <w:t xml:space="preserve"> </w:t>
      </w:r>
      <w:r>
        <w:t>ar</w:t>
      </w:r>
      <w:r>
        <w:rPr>
          <w:spacing w:val="-10"/>
        </w:rPr>
        <w:t xml:space="preserve"> </w:t>
      </w:r>
      <w:r>
        <w:t>avārijas</w:t>
      </w:r>
      <w:r>
        <w:rPr>
          <w:spacing w:val="-9"/>
        </w:rPr>
        <w:t xml:space="preserve"> </w:t>
      </w:r>
      <w:r>
        <w:t>vietu</w:t>
      </w:r>
      <w:r>
        <w:rPr>
          <w:spacing w:val="-9"/>
        </w:rPr>
        <w:t xml:space="preserve"> </w:t>
      </w:r>
      <w:r>
        <w:t>un</w:t>
      </w:r>
      <w:r>
        <w:rPr>
          <w:spacing w:val="-9"/>
        </w:rPr>
        <w:t xml:space="preserve"> </w:t>
      </w:r>
      <w:r>
        <w:t>iesaistītās</w:t>
      </w:r>
      <w:r>
        <w:rPr>
          <w:spacing w:val="-9"/>
        </w:rPr>
        <w:t xml:space="preserve"> </w:t>
      </w:r>
      <w:r>
        <w:t xml:space="preserve">vielas </w:t>
      </w:r>
      <w:r>
        <w:rPr>
          <w:spacing w:val="-2"/>
        </w:rPr>
        <w:t>apjomu.</w:t>
      </w:r>
    </w:p>
    <w:p w14:paraId="32189554" w14:textId="77777777" w:rsidR="00553707" w:rsidRDefault="00000000">
      <w:pPr>
        <w:pStyle w:val="BodyText"/>
        <w:spacing w:line="360" w:lineRule="auto"/>
        <w:ind w:left="482" w:right="867" w:firstLine="719"/>
        <w:jc w:val="both"/>
      </w:pPr>
      <w:r>
        <w:t xml:space="preserve">Cits avārijas seku variants saistīts ar aizkavēta </w:t>
      </w:r>
      <w:proofErr w:type="spellStart"/>
      <w:r>
        <w:t>sprādzienbīstamo</w:t>
      </w:r>
      <w:proofErr w:type="spellEnd"/>
      <w:r>
        <w:t xml:space="preserve"> tvaiku – gaisa maisījuma aizdegšanos, kuru</w:t>
      </w:r>
      <w:r>
        <w:rPr>
          <w:spacing w:val="-1"/>
        </w:rPr>
        <w:t xml:space="preserve"> </w:t>
      </w:r>
      <w:r>
        <w:t>var izraisīt iepriekš</w:t>
      </w:r>
      <w:r>
        <w:rPr>
          <w:spacing w:val="-1"/>
        </w:rPr>
        <w:t xml:space="preserve"> </w:t>
      </w:r>
      <w:r>
        <w:t>uzskaitītie</w:t>
      </w:r>
      <w:r>
        <w:rPr>
          <w:spacing w:val="-1"/>
        </w:rPr>
        <w:t xml:space="preserve"> </w:t>
      </w:r>
      <w:r>
        <w:t>aizdedzināšanas ierosinātāji, ja</w:t>
      </w:r>
      <w:r>
        <w:rPr>
          <w:spacing w:val="-1"/>
        </w:rPr>
        <w:t xml:space="preserve"> </w:t>
      </w:r>
      <w:r>
        <w:t>netiek pārtraukta vielas noplūde un ir aizdedzināšanas avots. Tālāka avārijas eskalācija saistīta ar to, cik operatīvi tiek lokalizēta degšana. Sevišķi bīstamas ir vielu,</w:t>
      </w:r>
      <w:r>
        <w:rPr>
          <w:spacing w:val="-1"/>
        </w:rPr>
        <w:t xml:space="preserve"> </w:t>
      </w:r>
      <w:r>
        <w:t>kuru tvaiki smagāki par gaisu, noplūdes. Tvaiki var izplatīties līdz attālinātam aizdegšanās avotam un uzliesmot.</w:t>
      </w:r>
    </w:p>
    <w:p w14:paraId="742583DD" w14:textId="77777777" w:rsidR="00553707" w:rsidRDefault="00000000">
      <w:pPr>
        <w:pStyle w:val="BodyText"/>
        <w:spacing w:before="2" w:line="360" w:lineRule="auto"/>
        <w:ind w:left="482" w:right="869" w:firstLine="719"/>
        <w:jc w:val="both"/>
      </w:pPr>
      <w:r>
        <w:t>Veicot</w:t>
      </w:r>
      <w:r>
        <w:rPr>
          <w:spacing w:val="-13"/>
        </w:rPr>
        <w:t xml:space="preserve"> </w:t>
      </w:r>
      <w:r>
        <w:t>avāriju</w:t>
      </w:r>
      <w:r>
        <w:rPr>
          <w:spacing w:val="-13"/>
        </w:rPr>
        <w:t xml:space="preserve"> </w:t>
      </w:r>
      <w:r>
        <w:t>seku</w:t>
      </w:r>
      <w:r>
        <w:rPr>
          <w:spacing w:val="-11"/>
        </w:rPr>
        <w:t xml:space="preserve"> </w:t>
      </w:r>
      <w:r>
        <w:t>novērtējumu,</w:t>
      </w:r>
      <w:r>
        <w:rPr>
          <w:spacing w:val="-13"/>
        </w:rPr>
        <w:t xml:space="preserve"> </w:t>
      </w:r>
      <w:r>
        <w:t>pieņemts,</w:t>
      </w:r>
      <w:r>
        <w:rPr>
          <w:spacing w:val="-13"/>
        </w:rPr>
        <w:t xml:space="preserve"> </w:t>
      </w:r>
      <w:r>
        <w:t>ka</w:t>
      </w:r>
      <w:r>
        <w:rPr>
          <w:spacing w:val="-12"/>
        </w:rPr>
        <w:t xml:space="preserve"> </w:t>
      </w:r>
      <w:r>
        <w:t>par</w:t>
      </w:r>
      <w:r>
        <w:rPr>
          <w:spacing w:val="-9"/>
        </w:rPr>
        <w:t xml:space="preserve"> </w:t>
      </w:r>
      <w:r>
        <w:t>notikušo</w:t>
      </w:r>
      <w:r>
        <w:rPr>
          <w:spacing w:val="-13"/>
        </w:rPr>
        <w:t xml:space="preserve"> </w:t>
      </w:r>
      <w:r>
        <w:t>avāriju</w:t>
      </w:r>
      <w:r>
        <w:rPr>
          <w:spacing w:val="-13"/>
        </w:rPr>
        <w:t xml:space="preserve"> </w:t>
      </w:r>
      <w:r>
        <w:t>izraisošajiem</w:t>
      </w:r>
      <w:r>
        <w:rPr>
          <w:spacing w:val="-13"/>
        </w:rPr>
        <w:t xml:space="preserve"> </w:t>
      </w:r>
      <w:r>
        <w:t>faktoriem var</w:t>
      </w:r>
      <w:r>
        <w:rPr>
          <w:spacing w:val="23"/>
        </w:rPr>
        <w:t xml:space="preserve"> </w:t>
      </w:r>
      <w:r>
        <w:t>kalpot</w:t>
      </w:r>
      <w:r>
        <w:rPr>
          <w:spacing w:val="28"/>
        </w:rPr>
        <w:t xml:space="preserve"> </w:t>
      </w:r>
      <w:r>
        <w:t>iekārtu</w:t>
      </w:r>
      <w:r>
        <w:rPr>
          <w:spacing w:val="27"/>
        </w:rPr>
        <w:t xml:space="preserve"> </w:t>
      </w:r>
      <w:r>
        <w:t>un</w:t>
      </w:r>
      <w:r>
        <w:rPr>
          <w:spacing w:val="27"/>
        </w:rPr>
        <w:t xml:space="preserve"> </w:t>
      </w:r>
      <w:r>
        <w:t>aprīkojumu</w:t>
      </w:r>
      <w:r>
        <w:rPr>
          <w:spacing w:val="27"/>
        </w:rPr>
        <w:t xml:space="preserve"> </w:t>
      </w:r>
      <w:r>
        <w:t>neapmierinošs</w:t>
      </w:r>
      <w:r>
        <w:rPr>
          <w:spacing w:val="27"/>
        </w:rPr>
        <w:t xml:space="preserve"> </w:t>
      </w:r>
      <w:r>
        <w:t>tehniskais</w:t>
      </w:r>
      <w:r>
        <w:rPr>
          <w:spacing w:val="28"/>
        </w:rPr>
        <w:t xml:space="preserve"> </w:t>
      </w:r>
      <w:r>
        <w:t>stāvoklis,</w:t>
      </w:r>
      <w:r>
        <w:rPr>
          <w:spacing w:val="27"/>
        </w:rPr>
        <w:t xml:space="preserve"> </w:t>
      </w:r>
      <w:r>
        <w:t>nepietiekoša</w:t>
      </w:r>
      <w:r>
        <w:rPr>
          <w:spacing w:val="26"/>
        </w:rPr>
        <w:t xml:space="preserve"> </w:t>
      </w:r>
      <w:r>
        <w:rPr>
          <w:spacing w:val="-2"/>
        </w:rPr>
        <w:t>tehnoloģiskā</w:t>
      </w:r>
    </w:p>
    <w:p w14:paraId="5E40B902" w14:textId="77777777" w:rsidR="00553707" w:rsidRDefault="00553707">
      <w:pPr>
        <w:spacing w:line="360" w:lineRule="auto"/>
        <w:jc w:val="both"/>
        <w:sectPr w:rsidR="00553707" w:rsidSect="00CD44C4">
          <w:pgSz w:w="12240" w:h="15840"/>
          <w:pgMar w:top="1060" w:right="260" w:bottom="1260" w:left="1220" w:header="0" w:footer="995" w:gutter="0"/>
          <w:cols w:space="720"/>
        </w:sectPr>
      </w:pPr>
    </w:p>
    <w:p w14:paraId="74066827" w14:textId="77777777" w:rsidR="00553707" w:rsidRDefault="00000000">
      <w:pPr>
        <w:pStyle w:val="BodyText"/>
        <w:spacing w:before="72" w:line="362" w:lineRule="auto"/>
        <w:ind w:left="482" w:right="871"/>
        <w:jc w:val="both"/>
      </w:pPr>
      <w:r>
        <w:t>procesa pārraudzība, apkalpojošā personāla zems kvalifikācijas līmenis, ugunsdrošības un darba aizsardzības prasību neievērošana.</w:t>
      </w:r>
    </w:p>
    <w:p w14:paraId="34D6859F" w14:textId="77777777" w:rsidR="00553707" w:rsidRDefault="00000000">
      <w:pPr>
        <w:pStyle w:val="BodyText"/>
        <w:spacing w:line="360" w:lineRule="auto"/>
        <w:ind w:left="482" w:right="872" w:firstLine="719"/>
        <w:jc w:val="both"/>
      </w:pPr>
      <w:r>
        <w:t>Pie bīstamo vielu noplūdes scenārijiem apskatītas situācijas, kad vielas izplūst no stacionāriem</w:t>
      </w:r>
      <w:r>
        <w:rPr>
          <w:spacing w:val="-7"/>
        </w:rPr>
        <w:t xml:space="preserve"> </w:t>
      </w:r>
      <w:r>
        <w:t>objektiem,</w:t>
      </w:r>
      <w:r>
        <w:rPr>
          <w:spacing w:val="-7"/>
        </w:rPr>
        <w:t xml:space="preserve"> </w:t>
      </w:r>
      <w:r>
        <w:t>tādiem</w:t>
      </w:r>
      <w:r>
        <w:rPr>
          <w:spacing w:val="-6"/>
        </w:rPr>
        <w:t xml:space="preserve"> </w:t>
      </w:r>
      <w:r>
        <w:t>kā</w:t>
      </w:r>
      <w:r>
        <w:rPr>
          <w:spacing w:val="-8"/>
        </w:rPr>
        <w:t xml:space="preserve"> </w:t>
      </w:r>
      <w:r>
        <w:t>DUS</w:t>
      </w:r>
      <w:r>
        <w:rPr>
          <w:spacing w:val="-6"/>
        </w:rPr>
        <w:t xml:space="preserve"> </w:t>
      </w:r>
      <w:r>
        <w:t>un</w:t>
      </w:r>
      <w:r>
        <w:rPr>
          <w:spacing w:val="-7"/>
        </w:rPr>
        <w:t xml:space="preserve"> </w:t>
      </w:r>
      <w:r>
        <w:t>GUS.</w:t>
      </w:r>
      <w:r>
        <w:rPr>
          <w:spacing w:val="-5"/>
        </w:rPr>
        <w:t xml:space="preserve"> </w:t>
      </w:r>
      <w:r>
        <w:t>Avārija</w:t>
      </w:r>
      <w:r>
        <w:rPr>
          <w:spacing w:val="-8"/>
        </w:rPr>
        <w:t xml:space="preserve"> </w:t>
      </w:r>
      <w:r>
        <w:t>modelēta</w:t>
      </w:r>
      <w:r>
        <w:rPr>
          <w:spacing w:val="-7"/>
        </w:rPr>
        <w:t xml:space="preserve"> </w:t>
      </w:r>
      <w:r>
        <w:t>SIA</w:t>
      </w:r>
      <w:r>
        <w:rPr>
          <w:spacing w:val="-5"/>
        </w:rPr>
        <w:t xml:space="preserve"> </w:t>
      </w:r>
      <w:r>
        <w:t>“Neste</w:t>
      </w:r>
      <w:r>
        <w:rPr>
          <w:spacing w:val="-7"/>
        </w:rPr>
        <w:t xml:space="preserve"> </w:t>
      </w:r>
      <w:r>
        <w:t>Latvija”</w:t>
      </w:r>
      <w:r>
        <w:rPr>
          <w:spacing w:val="-8"/>
        </w:rPr>
        <w:t xml:space="preserve"> </w:t>
      </w:r>
      <w:r>
        <w:t xml:space="preserve">degvielas </w:t>
      </w:r>
      <w:proofErr w:type="spellStart"/>
      <w:r>
        <w:t>uzpildes</w:t>
      </w:r>
      <w:proofErr w:type="spellEnd"/>
      <w:r>
        <w:rPr>
          <w:spacing w:val="-2"/>
        </w:rPr>
        <w:t xml:space="preserve"> </w:t>
      </w:r>
      <w:r>
        <w:t>stacijā</w:t>
      </w:r>
      <w:r>
        <w:rPr>
          <w:spacing w:val="-3"/>
        </w:rPr>
        <w:t xml:space="preserve"> </w:t>
      </w:r>
      <w:r>
        <w:t>“Olaine”, jo</w:t>
      </w:r>
      <w:r>
        <w:rPr>
          <w:spacing w:val="-2"/>
        </w:rPr>
        <w:t xml:space="preserve"> </w:t>
      </w:r>
      <w:r>
        <w:t>netika</w:t>
      </w:r>
      <w:r>
        <w:rPr>
          <w:spacing w:val="-3"/>
        </w:rPr>
        <w:t xml:space="preserve"> </w:t>
      </w:r>
      <w:r>
        <w:t>atrasta</w:t>
      </w:r>
      <w:r>
        <w:rPr>
          <w:spacing w:val="-3"/>
        </w:rPr>
        <w:t xml:space="preserve"> </w:t>
      </w:r>
      <w:r>
        <w:t>informācija</w:t>
      </w:r>
      <w:r>
        <w:rPr>
          <w:spacing w:val="-3"/>
        </w:rPr>
        <w:t xml:space="preserve"> </w:t>
      </w:r>
      <w:r>
        <w:t>par SIA</w:t>
      </w:r>
      <w:r>
        <w:rPr>
          <w:spacing w:val="-4"/>
        </w:rPr>
        <w:t xml:space="preserve"> </w:t>
      </w:r>
      <w:r>
        <w:t>"Olaines</w:t>
      </w:r>
      <w:r>
        <w:rPr>
          <w:spacing w:val="-1"/>
        </w:rPr>
        <w:t xml:space="preserve"> </w:t>
      </w:r>
      <w:r>
        <w:t>kūdra"</w:t>
      </w:r>
      <w:r>
        <w:rPr>
          <w:spacing w:val="-2"/>
        </w:rPr>
        <w:t xml:space="preserve"> </w:t>
      </w:r>
      <w:r>
        <w:t>degvielas</w:t>
      </w:r>
      <w:r>
        <w:rPr>
          <w:spacing w:val="-2"/>
        </w:rPr>
        <w:t xml:space="preserve"> </w:t>
      </w:r>
      <w:r>
        <w:t xml:space="preserve">cisternu atrašanās vietu. Degvielas </w:t>
      </w:r>
      <w:proofErr w:type="spellStart"/>
      <w:r>
        <w:t>uzpildes</w:t>
      </w:r>
      <w:proofErr w:type="spellEnd"/>
      <w:r>
        <w:t xml:space="preserve"> stacijā “Olaine” atrodas līdz 71,244 t degvielas.</w:t>
      </w:r>
    </w:p>
    <w:p w14:paraId="24D0FC81" w14:textId="77777777" w:rsidR="00553707" w:rsidRDefault="00553707">
      <w:pPr>
        <w:pStyle w:val="BodyText"/>
      </w:pPr>
    </w:p>
    <w:p w14:paraId="0073AF3E" w14:textId="77777777" w:rsidR="00553707" w:rsidRDefault="00553707">
      <w:pPr>
        <w:pStyle w:val="BodyText"/>
        <w:spacing w:before="19"/>
      </w:pPr>
    </w:p>
    <w:p w14:paraId="711690D9" w14:textId="77777777" w:rsidR="00553707" w:rsidRDefault="00000000">
      <w:pPr>
        <w:pStyle w:val="Heading3"/>
        <w:ind w:left="329" w:right="712"/>
        <w:jc w:val="center"/>
      </w:pPr>
      <w:bookmarkStart w:id="29" w:name="_Toc159258633"/>
      <w:r>
        <w:t>Scenārijs</w:t>
      </w:r>
      <w:r>
        <w:rPr>
          <w:spacing w:val="-3"/>
        </w:rPr>
        <w:t xml:space="preserve"> </w:t>
      </w:r>
      <w:r>
        <w:t>Nr.</w:t>
      </w:r>
      <w:r>
        <w:rPr>
          <w:spacing w:val="-2"/>
        </w:rPr>
        <w:t xml:space="preserve"> </w:t>
      </w:r>
      <w:r>
        <w:t>1</w:t>
      </w:r>
      <w:r>
        <w:rPr>
          <w:spacing w:val="-1"/>
        </w:rPr>
        <w:t xml:space="preserve"> </w:t>
      </w:r>
      <w:r>
        <w:t>“Benzīna</w:t>
      </w:r>
      <w:r>
        <w:rPr>
          <w:spacing w:val="-2"/>
        </w:rPr>
        <w:t xml:space="preserve"> </w:t>
      </w:r>
      <w:r>
        <w:t>noplūde</w:t>
      </w:r>
      <w:r>
        <w:rPr>
          <w:spacing w:val="-3"/>
        </w:rPr>
        <w:t xml:space="preserve"> </w:t>
      </w:r>
      <w:r>
        <w:t>no</w:t>
      </w:r>
      <w:r>
        <w:rPr>
          <w:spacing w:val="-1"/>
        </w:rPr>
        <w:t xml:space="preserve"> </w:t>
      </w:r>
      <w:r>
        <w:rPr>
          <w:spacing w:val="-4"/>
        </w:rPr>
        <w:t>DUS”</w:t>
      </w:r>
      <w:bookmarkEnd w:id="29"/>
    </w:p>
    <w:p w14:paraId="09BFBEEF" w14:textId="77777777" w:rsidR="00553707" w:rsidRDefault="00553707">
      <w:pPr>
        <w:pStyle w:val="BodyText"/>
        <w:spacing w:before="21"/>
        <w:rPr>
          <w:b/>
        </w:rPr>
      </w:pPr>
    </w:p>
    <w:p w14:paraId="1C0C9DA2" w14:textId="77777777" w:rsidR="00553707" w:rsidRDefault="00000000">
      <w:pPr>
        <w:pStyle w:val="BodyText"/>
        <w:spacing w:line="360" w:lineRule="auto"/>
        <w:ind w:left="482" w:right="867" w:firstLine="719"/>
        <w:jc w:val="both"/>
      </w:pPr>
      <w:r>
        <w:t>Scenārijā</w:t>
      </w:r>
      <w:r>
        <w:rPr>
          <w:spacing w:val="-9"/>
        </w:rPr>
        <w:t xml:space="preserve"> </w:t>
      </w:r>
      <w:r>
        <w:t>modelēta</w:t>
      </w:r>
      <w:r>
        <w:rPr>
          <w:spacing w:val="-9"/>
        </w:rPr>
        <w:t xml:space="preserve"> </w:t>
      </w:r>
      <w:r>
        <w:t>situācija,</w:t>
      </w:r>
      <w:r>
        <w:rPr>
          <w:spacing w:val="-8"/>
        </w:rPr>
        <w:t xml:space="preserve"> </w:t>
      </w:r>
      <w:r>
        <w:t>kad</w:t>
      </w:r>
      <w:r>
        <w:rPr>
          <w:spacing w:val="-8"/>
        </w:rPr>
        <w:t xml:space="preserve"> </w:t>
      </w:r>
      <w:r>
        <w:t>notiek</w:t>
      </w:r>
      <w:r>
        <w:rPr>
          <w:spacing w:val="-8"/>
        </w:rPr>
        <w:t xml:space="preserve"> </w:t>
      </w:r>
      <w:r>
        <w:t>benzīna</w:t>
      </w:r>
      <w:r>
        <w:rPr>
          <w:spacing w:val="-9"/>
        </w:rPr>
        <w:t xml:space="preserve"> </w:t>
      </w:r>
      <w:r>
        <w:t>noplūde</w:t>
      </w:r>
      <w:r>
        <w:rPr>
          <w:spacing w:val="-9"/>
        </w:rPr>
        <w:t xml:space="preserve"> </w:t>
      </w:r>
      <w:r>
        <w:t>no</w:t>
      </w:r>
      <w:r>
        <w:rPr>
          <w:spacing w:val="-5"/>
        </w:rPr>
        <w:t xml:space="preserve"> </w:t>
      </w:r>
      <w:r>
        <w:t>SIA</w:t>
      </w:r>
      <w:r>
        <w:rPr>
          <w:spacing w:val="-6"/>
        </w:rPr>
        <w:t xml:space="preserve"> </w:t>
      </w:r>
      <w:r>
        <w:t>“Neste</w:t>
      </w:r>
      <w:r>
        <w:rPr>
          <w:spacing w:val="-6"/>
        </w:rPr>
        <w:t xml:space="preserve"> </w:t>
      </w:r>
      <w:r>
        <w:t>Latvija”</w:t>
      </w:r>
      <w:r>
        <w:rPr>
          <w:spacing w:val="-9"/>
        </w:rPr>
        <w:t xml:space="preserve"> </w:t>
      </w:r>
      <w:r>
        <w:t xml:space="preserve">degvielas </w:t>
      </w:r>
      <w:proofErr w:type="spellStart"/>
      <w:r>
        <w:t>uzpildes</w:t>
      </w:r>
      <w:proofErr w:type="spellEnd"/>
      <w:r>
        <w:t xml:space="preserve"> stacijā “Olaine”. Modelēts “vissliktākais” scenārijs, kad no uzglabāšanas cisternām / autotransporta</w:t>
      </w:r>
      <w:r>
        <w:rPr>
          <w:spacing w:val="-7"/>
        </w:rPr>
        <w:t xml:space="preserve"> </w:t>
      </w:r>
      <w:r>
        <w:t>izlīst</w:t>
      </w:r>
      <w:r>
        <w:rPr>
          <w:spacing w:val="-5"/>
        </w:rPr>
        <w:t xml:space="preserve"> </w:t>
      </w:r>
      <w:r>
        <w:t>viss</w:t>
      </w:r>
      <w:r>
        <w:rPr>
          <w:spacing w:val="-5"/>
        </w:rPr>
        <w:t xml:space="preserve"> </w:t>
      </w:r>
      <w:r>
        <w:t>maksimāli</w:t>
      </w:r>
      <w:r>
        <w:rPr>
          <w:spacing w:val="-5"/>
        </w:rPr>
        <w:t xml:space="preserve"> </w:t>
      </w:r>
      <w:r>
        <w:t>vienlaicīgi</w:t>
      </w:r>
      <w:r>
        <w:rPr>
          <w:spacing w:val="-5"/>
        </w:rPr>
        <w:t xml:space="preserve"> </w:t>
      </w:r>
      <w:r>
        <w:t>uzglabājamais</w:t>
      </w:r>
      <w:r>
        <w:rPr>
          <w:spacing w:val="-5"/>
        </w:rPr>
        <w:t xml:space="preserve"> </w:t>
      </w:r>
      <w:r>
        <w:t>apjoms.</w:t>
      </w:r>
      <w:r>
        <w:rPr>
          <w:spacing w:val="-6"/>
        </w:rPr>
        <w:t xml:space="preserve"> </w:t>
      </w:r>
      <w:r>
        <w:t>Scenārijā</w:t>
      </w:r>
      <w:r>
        <w:rPr>
          <w:spacing w:val="-7"/>
        </w:rPr>
        <w:t xml:space="preserve"> </w:t>
      </w:r>
      <w:r>
        <w:t>pieņemts,</w:t>
      </w:r>
      <w:r>
        <w:rPr>
          <w:spacing w:val="-4"/>
        </w:rPr>
        <w:t xml:space="preserve"> </w:t>
      </w:r>
      <w:r>
        <w:t>objekta teritorijā uz betonēta laukuma 2000 m</w:t>
      </w:r>
      <w:r>
        <w:rPr>
          <w:vertAlign w:val="superscript"/>
        </w:rPr>
        <w:t>2</w:t>
      </w:r>
      <w:r>
        <w:t xml:space="preserve"> platībā (objekta piebraucamā teritorija ar cieto segumu) izlīst 71,244 t benzīna (bojājums uzglabāšanas iekārtā, sabotāža u.c.). Modelēšanā pieņemts, ka visi izlijušie naftas produkti ir benzīns. ALOHA programma parādīja, ka stundas laikā atmosfērā izdalīsies 5,253 t benzīna toksiskie tvaiki (programma nevērtē ilgāk par stundu). Modelēšanai izmantoti nelabvēlīgi laika apstākļi, kad vēja ātrums ir 1 m/s, DA vējš (tipisks Olainei pēc pieejamās informācijas), gaisa temperatūra pieņemta 15 </w:t>
      </w:r>
      <w:proofErr w:type="spellStart"/>
      <w:r>
        <w:rPr>
          <w:vertAlign w:val="superscript"/>
        </w:rPr>
        <w:t>o</w:t>
      </w:r>
      <w:r>
        <w:t>C</w:t>
      </w:r>
      <w:proofErr w:type="spellEnd"/>
      <w:r>
        <w:t xml:space="preserve">, gandrīz skaidras debesis un gaisa mitrums 82 %. Meteoroloģisko laikapstākļu stabilitātes klase F. Šie uzskatāmi par nelabvēlīgiem laika apstākļiem (tieši ķīmisko vielu noplūdēm), jo praktiski ir bezvējš (10 m augstumā 1 m/s) un salīdzinoši augsts mitruma daudzums, kas toksisko vielu koncentrācijas spiež uz leju un tās var izplatīties lielos areālos. Norādīto vērtību koncentrācijas: ERPG – 1 (200 </w:t>
      </w:r>
      <w:proofErr w:type="spellStart"/>
      <w:r>
        <w:t>ppm</w:t>
      </w:r>
      <w:proofErr w:type="spellEnd"/>
      <w:r>
        <w:t xml:space="preserve">), ERPG – 2 (1000 </w:t>
      </w:r>
      <w:proofErr w:type="spellStart"/>
      <w:r>
        <w:t>ppm</w:t>
      </w:r>
      <w:proofErr w:type="spellEnd"/>
      <w:r>
        <w:t>)</w:t>
      </w:r>
      <w:r>
        <w:rPr>
          <w:spacing w:val="18"/>
        </w:rPr>
        <w:t xml:space="preserve"> </w:t>
      </w:r>
      <w:r>
        <w:t>un</w:t>
      </w:r>
      <w:r>
        <w:rPr>
          <w:spacing w:val="18"/>
        </w:rPr>
        <w:t xml:space="preserve"> </w:t>
      </w:r>
      <w:r>
        <w:t>ERPG</w:t>
      </w:r>
      <w:r>
        <w:rPr>
          <w:spacing w:val="19"/>
        </w:rPr>
        <w:t xml:space="preserve"> </w:t>
      </w:r>
      <w:r>
        <w:t>–</w:t>
      </w:r>
      <w:r>
        <w:rPr>
          <w:spacing w:val="19"/>
        </w:rPr>
        <w:t xml:space="preserve"> </w:t>
      </w:r>
      <w:r>
        <w:t>3</w:t>
      </w:r>
      <w:r>
        <w:rPr>
          <w:spacing w:val="18"/>
        </w:rPr>
        <w:t xml:space="preserve"> </w:t>
      </w:r>
      <w:r>
        <w:t>(4000</w:t>
      </w:r>
      <w:r>
        <w:rPr>
          <w:spacing w:val="19"/>
        </w:rPr>
        <w:t xml:space="preserve"> </w:t>
      </w:r>
      <w:proofErr w:type="spellStart"/>
      <w:r>
        <w:t>ppm</w:t>
      </w:r>
      <w:proofErr w:type="spellEnd"/>
      <w:r>
        <w:t>).</w:t>
      </w:r>
      <w:r>
        <w:rPr>
          <w:spacing w:val="21"/>
        </w:rPr>
        <w:t xml:space="preserve"> </w:t>
      </w:r>
      <w:r>
        <w:t>IDLH</w:t>
      </w:r>
      <w:r>
        <w:rPr>
          <w:spacing w:val="20"/>
        </w:rPr>
        <w:t xml:space="preserve"> </w:t>
      </w:r>
      <w:r>
        <w:t>(1100</w:t>
      </w:r>
      <w:r>
        <w:rPr>
          <w:spacing w:val="18"/>
        </w:rPr>
        <w:t xml:space="preserve"> </w:t>
      </w:r>
      <w:proofErr w:type="spellStart"/>
      <w:r>
        <w:t>ppm</w:t>
      </w:r>
      <w:proofErr w:type="spellEnd"/>
      <w:r>
        <w:t>).</w:t>
      </w:r>
      <w:r>
        <w:rPr>
          <w:spacing w:val="18"/>
        </w:rPr>
        <w:t xml:space="preserve"> </w:t>
      </w:r>
      <w:r>
        <w:t>60%</w:t>
      </w:r>
      <w:r>
        <w:rPr>
          <w:spacing w:val="18"/>
        </w:rPr>
        <w:t xml:space="preserve"> </w:t>
      </w:r>
      <w:r>
        <w:t>LEL</w:t>
      </w:r>
      <w:r>
        <w:rPr>
          <w:spacing w:val="19"/>
        </w:rPr>
        <w:t xml:space="preserve"> </w:t>
      </w:r>
      <w:r>
        <w:t>(8400</w:t>
      </w:r>
      <w:r>
        <w:rPr>
          <w:spacing w:val="22"/>
        </w:rPr>
        <w:t xml:space="preserve"> </w:t>
      </w:r>
      <w:proofErr w:type="spellStart"/>
      <w:r>
        <w:t>ppm</w:t>
      </w:r>
      <w:proofErr w:type="spellEnd"/>
      <w:r>
        <w:t>)</w:t>
      </w:r>
      <w:r>
        <w:rPr>
          <w:spacing w:val="18"/>
        </w:rPr>
        <w:t xml:space="preserve"> </w:t>
      </w:r>
      <w:r>
        <w:t>un</w:t>
      </w:r>
      <w:r>
        <w:rPr>
          <w:spacing w:val="19"/>
        </w:rPr>
        <w:t xml:space="preserve"> </w:t>
      </w:r>
      <w:r>
        <w:t>10%</w:t>
      </w:r>
      <w:r>
        <w:rPr>
          <w:spacing w:val="18"/>
        </w:rPr>
        <w:t xml:space="preserve"> </w:t>
      </w:r>
      <w:r>
        <w:t>LEL</w:t>
      </w:r>
      <w:r>
        <w:rPr>
          <w:spacing w:val="21"/>
        </w:rPr>
        <w:t xml:space="preserve"> </w:t>
      </w:r>
      <w:r>
        <w:rPr>
          <w:spacing w:val="-4"/>
        </w:rPr>
        <w:t>(1400</w:t>
      </w:r>
    </w:p>
    <w:p w14:paraId="2B081C48" w14:textId="77777777" w:rsidR="00553707" w:rsidRDefault="00000000">
      <w:pPr>
        <w:pStyle w:val="BodyText"/>
        <w:spacing w:before="2" w:line="360" w:lineRule="auto"/>
        <w:ind w:left="482" w:right="5504"/>
        <w:jc w:val="both"/>
      </w:pPr>
      <w:proofErr w:type="spellStart"/>
      <w:r>
        <w:t>ppm</w:t>
      </w:r>
      <w:proofErr w:type="spellEnd"/>
      <w:r>
        <w:t>).</w:t>
      </w:r>
      <w:r>
        <w:rPr>
          <w:spacing w:val="-8"/>
        </w:rPr>
        <w:t xml:space="preserve"> </w:t>
      </w:r>
      <w:r>
        <w:t>Modelēšana</w:t>
      </w:r>
      <w:r>
        <w:rPr>
          <w:spacing w:val="-8"/>
        </w:rPr>
        <w:t xml:space="preserve"> </w:t>
      </w:r>
      <w:r>
        <w:t>parādīja</w:t>
      </w:r>
      <w:r>
        <w:rPr>
          <w:spacing w:val="-8"/>
        </w:rPr>
        <w:t xml:space="preserve"> </w:t>
      </w:r>
      <w:r>
        <w:t>šādas</w:t>
      </w:r>
      <w:r>
        <w:rPr>
          <w:spacing w:val="-8"/>
        </w:rPr>
        <w:t xml:space="preserve"> </w:t>
      </w:r>
      <w:r>
        <w:t>bīstamās</w:t>
      </w:r>
      <w:r>
        <w:rPr>
          <w:spacing w:val="-8"/>
        </w:rPr>
        <w:t xml:space="preserve"> </w:t>
      </w:r>
      <w:r>
        <w:t>zonas: Toksisko tvaiku izplatība:</w:t>
      </w:r>
    </w:p>
    <w:p w14:paraId="7131B41F" w14:textId="77777777" w:rsidR="00553707" w:rsidRDefault="00000000">
      <w:pPr>
        <w:pStyle w:val="ListParagraph"/>
        <w:numPr>
          <w:ilvl w:val="0"/>
          <w:numId w:val="19"/>
        </w:numPr>
        <w:tabs>
          <w:tab w:val="left" w:pos="1201"/>
        </w:tabs>
        <w:spacing w:line="294" w:lineRule="exact"/>
        <w:ind w:left="1201"/>
        <w:rPr>
          <w:sz w:val="24"/>
        </w:rPr>
      </w:pPr>
      <w:r>
        <w:rPr>
          <w:sz w:val="24"/>
        </w:rPr>
        <w:t>ERPG</w:t>
      </w:r>
      <w:r>
        <w:rPr>
          <w:spacing w:val="-1"/>
          <w:sz w:val="24"/>
        </w:rPr>
        <w:t xml:space="preserve"> </w:t>
      </w:r>
      <w:r>
        <w:rPr>
          <w:sz w:val="24"/>
        </w:rPr>
        <w:t>– 1 – 804 m</w:t>
      </w:r>
      <w:r>
        <w:rPr>
          <w:spacing w:val="1"/>
          <w:sz w:val="24"/>
        </w:rPr>
        <w:t xml:space="preserve"> </w:t>
      </w:r>
      <w:r>
        <w:rPr>
          <w:spacing w:val="-2"/>
          <w:sz w:val="24"/>
        </w:rPr>
        <w:t>(dzeltens)</w:t>
      </w:r>
    </w:p>
    <w:p w14:paraId="1AD7EB6C" w14:textId="77777777" w:rsidR="00553707" w:rsidRDefault="00000000">
      <w:pPr>
        <w:pStyle w:val="ListParagraph"/>
        <w:numPr>
          <w:ilvl w:val="0"/>
          <w:numId w:val="19"/>
        </w:numPr>
        <w:tabs>
          <w:tab w:val="left" w:pos="1201"/>
        </w:tabs>
        <w:spacing w:before="138"/>
        <w:ind w:left="1201"/>
        <w:rPr>
          <w:sz w:val="24"/>
        </w:rPr>
      </w:pPr>
      <w:r>
        <w:rPr>
          <w:sz w:val="24"/>
        </w:rPr>
        <w:t>ERPG</w:t>
      </w:r>
      <w:r>
        <w:rPr>
          <w:spacing w:val="-1"/>
          <w:sz w:val="24"/>
        </w:rPr>
        <w:t xml:space="preserve"> </w:t>
      </w:r>
      <w:r>
        <w:rPr>
          <w:sz w:val="24"/>
        </w:rPr>
        <w:t>– 2 – 369 m</w:t>
      </w:r>
      <w:r>
        <w:rPr>
          <w:spacing w:val="1"/>
          <w:sz w:val="24"/>
        </w:rPr>
        <w:t xml:space="preserve"> </w:t>
      </w:r>
      <w:r>
        <w:rPr>
          <w:spacing w:val="-2"/>
          <w:sz w:val="24"/>
        </w:rPr>
        <w:t>(oranžs)</w:t>
      </w:r>
    </w:p>
    <w:p w14:paraId="686F3FE9" w14:textId="77777777" w:rsidR="00553707" w:rsidRDefault="00000000">
      <w:pPr>
        <w:pStyle w:val="ListParagraph"/>
        <w:numPr>
          <w:ilvl w:val="0"/>
          <w:numId w:val="19"/>
        </w:numPr>
        <w:tabs>
          <w:tab w:val="left" w:pos="1194"/>
        </w:tabs>
        <w:spacing w:before="138"/>
        <w:ind w:left="1194" w:hanging="355"/>
        <w:rPr>
          <w:sz w:val="24"/>
        </w:rPr>
      </w:pPr>
      <w:r>
        <w:rPr>
          <w:sz w:val="24"/>
        </w:rPr>
        <w:t>ERPG</w:t>
      </w:r>
      <w:r>
        <w:rPr>
          <w:spacing w:val="-1"/>
          <w:sz w:val="24"/>
        </w:rPr>
        <w:t xml:space="preserve"> </w:t>
      </w:r>
      <w:r>
        <w:rPr>
          <w:sz w:val="24"/>
        </w:rPr>
        <w:t>– 3 – 205 m</w:t>
      </w:r>
      <w:r>
        <w:rPr>
          <w:spacing w:val="1"/>
          <w:sz w:val="24"/>
        </w:rPr>
        <w:t xml:space="preserve"> </w:t>
      </w:r>
      <w:r>
        <w:rPr>
          <w:spacing w:val="-2"/>
          <w:sz w:val="24"/>
        </w:rPr>
        <w:t>(sarkans)</w:t>
      </w:r>
    </w:p>
    <w:p w14:paraId="0EF3B7E5" w14:textId="77777777" w:rsidR="00553707" w:rsidRDefault="00553707">
      <w:pPr>
        <w:rPr>
          <w:sz w:val="24"/>
        </w:rPr>
        <w:sectPr w:rsidR="00553707" w:rsidSect="00CD44C4">
          <w:pgSz w:w="12240" w:h="15840"/>
          <w:pgMar w:top="1060" w:right="260" w:bottom="1260" w:left="1220" w:header="0" w:footer="995" w:gutter="0"/>
          <w:cols w:space="720"/>
        </w:sectPr>
      </w:pPr>
    </w:p>
    <w:p w14:paraId="36E29566" w14:textId="77777777" w:rsidR="00553707" w:rsidRDefault="00000000">
      <w:pPr>
        <w:pStyle w:val="BodyText"/>
        <w:ind w:left="1822"/>
        <w:rPr>
          <w:sz w:val="20"/>
        </w:rPr>
      </w:pPr>
      <w:r>
        <w:rPr>
          <w:noProof/>
          <w:sz w:val="20"/>
        </w:rPr>
        <w:drawing>
          <wp:inline distT="0" distB="0" distL="0" distR="0" wp14:anchorId="09A085F7" wp14:editId="6E400E93">
            <wp:extent cx="4241572" cy="3849528"/>
            <wp:effectExtent l="0" t="0" r="0" b="0"/>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95" cstate="print"/>
                    <a:stretch>
                      <a:fillRect/>
                    </a:stretch>
                  </pic:blipFill>
                  <pic:spPr>
                    <a:xfrm>
                      <a:off x="0" y="0"/>
                      <a:ext cx="4241572" cy="3849528"/>
                    </a:xfrm>
                    <a:prstGeom prst="rect">
                      <a:avLst/>
                    </a:prstGeom>
                  </pic:spPr>
                </pic:pic>
              </a:graphicData>
            </a:graphic>
          </wp:inline>
        </w:drawing>
      </w:r>
    </w:p>
    <w:p w14:paraId="2D8A2F4A" w14:textId="77777777" w:rsidR="00553707" w:rsidRDefault="00000000">
      <w:pPr>
        <w:pStyle w:val="ListParagraph"/>
        <w:numPr>
          <w:ilvl w:val="0"/>
          <w:numId w:val="34"/>
        </w:numPr>
        <w:tabs>
          <w:tab w:val="left" w:pos="2756"/>
        </w:tabs>
        <w:spacing w:before="190"/>
        <w:ind w:left="2756" w:hanging="301"/>
        <w:jc w:val="left"/>
        <w:rPr>
          <w:sz w:val="20"/>
        </w:rPr>
      </w:pPr>
      <w:r>
        <w:rPr>
          <w:sz w:val="20"/>
        </w:rPr>
        <w:t>attēls.</w:t>
      </w:r>
      <w:r>
        <w:rPr>
          <w:spacing w:val="-5"/>
          <w:sz w:val="20"/>
        </w:rPr>
        <w:t xml:space="preserve"> </w:t>
      </w:r>
      <w:r>
        <w:rPr>
          <w:sz w:val="20"/>
        </w:rPr>
        <w:t>Benzīna</w:t>
      </w:r>
      <w:r>
        <w:rPr>
          <w:spacing w:val="-4"/>
          <w:sz w:val="20"/>
        </w:rPr>
        <w:t xml:space="preserve"> </w:t>
      </w:r>
      <w:r>
        <w:rPr>
          <w:sz w:val="20"/>
        </w:rPr>
        <w:t>noplūdes</w:t>
      </w:r>
      <w:r>
        <w:rPr>
          <w:spacing w:val="-6"/>
          <w:sz w:val="20"/>
        </w:rPr>
        <w:t xml:space="preserve"> </w:t>
      </w:r>
      <w:r>
        <w:rPr>
          <w:sz w:val="20"/>
        </w:rPr>
        <w:t>no</w:t>
      </w:r>
      <w:r>
        <w:rPr>
          <w:spacing w:val="-4"/>
          <w:sz w:val="20"/>
        </w:rPr>
        <w:t xml:space="preserve"> </w:t>
      </w:r>
      <w:r>
        <w:rPr>
          <w:sz w:val="20"/>
        </w:rPr>
        <w:t>DUS</w:t>
      </w:r>
      <w:r>
        <w:rPr>
          <w:spacing w:val="-6"/>
          <w:sz w:val="20"/>
        </w:rPr>
        <w:t xml:space="preserve"> </w:t>
      </w:r>
      <w:r>
        <w:rPr>
          <w:sz w:val="20"/>
        </w:rPr>
        <w:t>toksisko</w:t>
      </w:r>
      <w:r>
        <w:rPr>
          <w:spacing w:val="-4"/>
          <w:sz w:val="20"/>
        </w:rPr>
        <w:t xml:space="preserve"> </w:t>
      </w:r>
      <w:r>
        <w:rPr>
          <w:sz w:val="20"/>
        </w:rPr>
        <w:t>tvaiku</w:t>
      </w:r>
      <w:r>
        <w:rPr>
          <w:spacing w:val="-4"/>
          <w:sz w:val="20"/>
        </w:rPr>
        <w:t xml:space="preserve"> </w:t>
      </w:r>
      <w:r>
        <w:rPr>
          <w:sz w:val="20"/>
        </w:rPr>
        <w:t>izplatības</w:t>
      </w:r>
      <w:r>
        <w:rPr>
          <w:spacing w:val="-6"/>
          <w:sz w:val="20"/>
        </w:rPr>
        <w:t xml:space="preserve"> </w:t>
      </w:r>
      <w:r>
        <w:rPr>
          <w:spacing w:val="-4"/>
          <w:sz w:val="20"/>
        </w:rPr>
        <w:t>zona</w:t>
      </w:r>
    </w:p>
    <w:p w14:paraId="2944FD6E" w14:textId="77777777" w:rsidR="00553707" w:rsidRDefault="00553707">
      <w:pPr>
        <w:pStyle w:val="BodyText"/>
        <w:spacing w:before="229"/>
        <w:rPr>
          <w:sz w:val="20"/>
        </w:rPr>
      </w:pPr>
    </w:p>
    <w:p w14:paraId="56BB2CBE" w14:textId="77777777" w:rsidR="00553707" w:rsidRDefault="00000000">
      <w:pPr>
        <w:pStyle w:val="ListParagraph"/>
        <w:numPr>
          <w:ilvl w:val="0"/>
          <w:numId w:val="19"/>
        </w:numPr>
        <w:tabs>
          <w:tab w:val="left" w:pos="1194"/>
        </w:tabs>
        <w:spacing w:before="1"/>
        <w:ind w:left="1194" w:hanging="355"/>
        <w:rPr>
          <w:sz w:val="24"/>
        </w:rPr>
      </w:pPr>
      <w:r>
        <w:rPr>
          <w:noProof/>
        </w:rPr>
        <w:drawing>
          <wp:anchor distT="0" distB="0" distL="0" distR="0" simplePos="0" relativeHeight="487601152" behindDoc="1" locked="0" layoutInCell="1" allowOverlap="1" wp14:anchorId="2A7BFFEF" wp14:editId="72164844">
            <wp:simplePos x="0" y="0"/>
            <wp:positionH relativeFrom="page">
              <wp:posOffset>1961260</wp:posOffset>
            </wp:positionH>
            <wp:positionV relativeFrom="paragraph">
              <wp:posOffset>200430</wp:posOffset>
            </wp:positionV>
            <wp:extent cx="4225172" cy="3255264"/>
            <wp:effectExtent l="0" t="0" r="0" b="0"/>
            <wp:wrapTopAndBottom/>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96" cstate="print"/>
                    <a:stretch>
                      <a:fillRect/>
                    </a:stretch>
                  </pic:blipFill>
                  <pic:spPr>
                    <a:xfrm>
                      <a:off x="0" y="0"/>
                      <a:ext cx="4225172" cy="3255264"/>
                    </a:xfrm>
                    <a:prstGeom prst="rect">
                      <a:avLst/>
                    </a:prstGeom>
                  </pic:spPr>
                </pic:pic>
              </a:graphicData>
            </a:graphic>
          </wp:anchor>
        </w:drawing>
      </w:r>
      <w:r>
        <w:rPr>
          <w:sz w:val="24"/>
        </w:rPr>
        <w:t>IDLH</w:t>
      </w:r>
      <w:r>
        <w:rPr>
          <w:spacing w:val="-2"/>
          <w:sz w:val="24"/>
        </w:rPr>
        <w:t xml:space="preserve"> </w:t>
      </w:r>
      <w:r>
        <w:rPr>
          <w:sz w:val="24"/>
        </w:rPr>
        <w:t>– 355</w:t>
      </w:r>
      <w:r>
        <w:rPr>
          <w:spacing w:val="-1"/>
          <w:sz w:val="24"/>
        </w:rPr>
        <w:t xml:space="preserve"> </w:t>
      </w:r>
      <w:r>
        <w:rPr>
          <w:sz w:val="24"/>
        </w:rPr>
        <w:t xml:space="preserve">m </w:t>
      </w:r>
      <w:r>
        <w:rPr>
          <w:spacing w:val="-2"/>
          <w:sz w:val="24"/>
        </w:rPr>
        <w:t>(sarkans)</w:t>
      </w:r>
    </w:p>
    <w:p w14:paraId="65B04F4F" w14:textId="77777777" w:rsidR="00553707" w:rsidRDefault="00000000">
      <w:pPr>
        <w:pStyle w:val="ListParagraph"/>
        <w:numPr>
          <w:ilvl w:val="0"/>
          <w:numId w:val="34"/>
        </w:numPr>
        <w:tabs>
          <w:tab w:val="left" w:pos="2722"/>
        </w:tabs>
        <w:spacing w:before="2"/>
        <w:ind w:left="2722" w:hanging="301"/>
        <w:jc w:val="left"/>
        <w:rPr>
          <w:sz w:val="20"/>
        </w:rPr>
      </w:pPr>
      <w:r>
        <w:rPr>
          <w:sz w:val="20"/>
        </w:rPr>
        <w:t>attēls.</w:t>
      </w:r>
      <w:r>
        <w:rPr>
          <w:spacing w:val="-5"/>
          <w:sz w:val="20"/>
        </w:rPr>
        <w:t xml:space="preserve"> </w:t>
      </w:r>
      <w:r>
        <w:rPr>
          <w:sz w:val="20"/>
        </w:rPr>
        <w:t>Benzīna</w:t>
      </w:r>
      <w:r>
        <w:rPr>
          <w:spacing w:val="-5"/>
          <w:sz w:val="20"/>
        </w:rPr>
        <w:t xml:space="preserve"> </w:t>
      </w:r>
      <w:r>
        <w:rPr>
          <w:sz w:val="20"/>
        </w:rPr>
        <w:t>noplūdes</w:t>
      </w:r>
      <w:r>
        <w:rPr>
          <w:spacing w:val="-6"/>
          <w:sz w:val="20"/>
        </w:rPr>
        <w:t xml:space="preserve"> </w:t>
      </w:r>
      <w:r>
        <w:rPr>
          <w:sz w:val="20"/>
        </w:rPr>
        <w:t>no</w:t>
      </w:r>
      <w:r>
        <w:rPr>
          <w:spacing w:val="-5"/>
          <w:sz w:val="20"/>
        </w:rPr>
        <w:t xml:space="preserve"> </w:t>
      </w:r>
      <w:r>
        <w:rPr>
          <w:sz w:val="20"/>
        </w:rPr>
        <w:t>DUS</w:t>
      </w:r>
      <w:r>
        <w:rPr>
          <w:spacing w:val="-3"/>
          <w:sz w:val="20"/>
        </w:rPr>
        <w:t xml:space="preserve"> </w:t>
      </w:r>
      <w:r>
        <w:rPr>
          <w:sz w:val="20"/>
        </w:rPr>
        <w:t>Toksisko</w:t>
      </w:r>
      <w:r>
        <w:rPr>
          <w:spacing w:val="-5"/>
          <w:sz w:val="20"/>
        </w:rPr>
        <w:t xml:space="preserve"> </w:t>
      </w:r>
      <w:r>
        <w:rPr>
          <w:sz w:val="20"/>
        </w:rPr>
        <w:t>tvaiku</w:t>
      </w:r>
      <w:r>
        <w:rPr>
          <w:spacing w:val="-5"/>
          <w:sz w:val="20"/>
        </w:rPr>
        <w:t xml:space="preserve"> </w:t>
      </w:r>
      <w:r>
        <w:rPr>
          <w:sz w:val="20"/>
        </w:rPr>
        <w:t>izplatības</w:t>
      </w:r>
      <w:r>
        <w:rPr>
          <w:spacing w:val="-6"/>
          <w:sz w:val="20"/>
        </w:rPr>
        <w:t xml:space="preserve"> </w:t>
      </w:r>
      <w:r>
        <w:rPr>
          <w:spacing w:val="-4"/>
          <w:sz w:val="20"/>
        </w:rPr>
        <w:t>zona</w:t>
      </w:r>
    </w:p>
    <w:p w14:paraId="37DF852F" w14:textId="77777777" w:rsidR="00553707" w:rsidRDefault="00553707">
      <w:pPr>
        <w:rPr>
          <w:sz w:val="20"/>
        </w:rPr>
        <w:sectPr w:rsidR="00553707" w:rsidSect="00CD44C4">
          <w:pgSz w:w="12240" w:h="15840"/>
          <w:pgMar w:top="1140" w:right="260" w:bottom="1260" w:left="1220" w:header="0" w:footer="995" w:gutter="0"/>
          <w:cols w:space="720"/>
        </w:sectPr>
      </w:pPr>
    </w:p>
    <w:p w14:paraId="15051CBE" w14:textId="77777777" w:rsidR="00553707" w:rsidRDefault="00000000">
      <w:pPr>
        <w:pStyle w:val="BodyText"/>
        <w:spacing w:before="72"/>
        <w:ind w:left="482"/>
      </w:pPr>
      <w:r>
        <w:t>Tvaika</w:t>
      </w:r>
      <w:r>
        <w:rPr>
          <w:spacing w:val="-3"/>
        </w:rPr>
        <w:t xml:space="preserve"> </w:t>
      </w:r>
      <w:r>
        <w:t>mākoņa</w:t>
      </w:r>
      <w:r>
        <w:rPr>
          <w:spacing w:val="-4"/>
        </w:rPr>
        <w:t xml:space="preserve"> </w:t>
      </w:r>
      <w:r>
        <w:t>uzliesmošanas</w:t>
      </w:r>
      <w:r>
        <w:rPr>
          <w:spacing w:val="-3"/>
        </w:rPr>
        <w:t xml:space="preserve"> </w:t>
      </w:r>
      <w:r>
        <w:rPr>
          <w:spacing w:val="-4"/>
        </w:rPr>
        <w:t>zona:</w:t>
      </w:r>
    </w:p>
    <w:p w14:paraId="002C4F23" w14:textId="77777777" w:rsidR="00553707" w:rsidRDefault="00000000">
      <w:pPr>
        <w:pStyle w:val="ListParagraph"/>
        <w:numPr>
          <w:ilvl w:val="0"/>
          <w:numId w:val="19"/>
        </w:numPr>
        <w:tabs>
          <w:tab w:val="left" w:pos="1201"/>
        </w:tabs>
        <w:spacing w:before="141"/>
        <w:ind w:left="1201"/>
        <w:rPr>
          <w:sz w:val="24"/>
        </w:rPr>
      </w:pPr>
      <w:r>
        <w:rPr>
          <w:sz w:val="24"/>
        </w:rPr>
        <w:t>10%</w:t>
      </w:r>
      <w:r>
        <w:rPr>
          <w:spacing w:val="-1"/>
          <w:sz w:val="24"/>
        </w:rPr>
        <w:t xml:space="preserve"> </w:t>
      </w:r>
      <w:r>
        <w:rPr>
          <w:sz w:val="24"/>
        </w:rPr>
        <w:t>LEL</w:t>
      </w:r>
      <w:r>
        <w:rPr>
          <w:spacing w:val="-1"/>
          <w:sz w:val="24"/>
        </w:rPr>
        <w:t xml:space="preserve"> </w:t>
      </w:r>
      <w:r>
        <w:rPr>
          <w:sz w:val="24"/>
        </w:rPr>
        <w:t xml:space="preserve">– 320 m </w:t>
      </w:r>
      <w:r>
        <w:rPr>
          <w:spacing w:val="-2"/>
          <w:sz w:val="24"/>
        </w:rPr>
        <w:t>(oranžs)</w:t>
      </w:r>
    </w:p>
    <w:p w14:paraId="3EE4A857" w14:textId="77777777" w:rsidR="00553707" w:rsidRDefault="00000000">
      <w:pPr>
        <w:pStyle w:val="ListParagraph"/>
        <w:numPr>
          <w:ilvl w:val="0"/>
          <w:numId w:val="19"/>
        </w:numPr>
        <w:tabs>
          <w:tab w:val="left" w:pos="1201"/>
        </w:tabs>
        <w:spacing w:before="138"/>
        <w:ind w:left="1201"/>
        <w:rPr>
          <w:sz w:val="24"/>
        </w:rPr>
      </w:pPr>
      <w:r>
        <w:rPr>
          <w:sz w:val="24"/>
        </w:rPr>
        <w:t>60%</w:t>
      </w:r>
      <w:r>
        <w:rPr>
          <w:spacing w:val="-1"/>
          <w:sz w:val="24"/>
        </w:rPr>
        <w:t xml:space="preserve"> </w:t>
      </w:r>
      <w:r>
        <w:rPr>
          <w:sz w:val="24"/>
        </w:rPr>
        <w:t>LEL</w:t>
      </w:r>
      <w:r>
        <w:rPr>
          <w:spacing w:val="-1"/>
          <w:sz w:val="24"/>
        </w:rPr>
        <w:t xml:space="preserve"> </w:t>
      </w:r>
      <w:r>
        <w:rPr>
          <w:sz w:val="24"/>
        </w:rPr>
        <w:t xml:space="preserve">– 152 m </w:t>
      </w:r>
      <w:r>
        <w:rPr>
          <w:spacing w:val="-2"/>
          <w:sz w:val="24"/>
        </w:rPr>
        <w:t>(sarkans)</w:t>
      </w:r>
    </w:p>
    <w:p w14:paraId="651AD50A" w14:textId="77777777" w:rsidR="00553707" w:rsidRDefault="00000000">
      <w:pPr>
        <w:pStyle w:val="BodyText"/>
        <w:spacing w:before="7"/>
        <w:rPr>
          <w:sz w:val="9"/>
        </w:rPr>
      </w:pPr>
      <w:r>
        <w:rPr>
          <w:noProof/>
        </w:rPr>
        <w:drawing>
          <wp:anchor distT="0" distB="0" distL="0" distR="0" simplePos="0" relativeHeight="487601664" behindDoc="1" locked="0" layoutInCell="1" allowOverlap="1" wp14:anchorId="5BDF4DBD" wp14:editId="20B64160">
            <wp:simplePos x="0" y="0"/>
            <wp:positionH relativeFrom="page">
              <wp:posOffset>1742185</wp:posOffset>
            </wp:positionH>
            <wp:positionV relativeFrom="paragraph">
              <wp:posOffset>85964</wp:posOffset>
            </wp:positionV>
            <wp:extent cx="4665830" cy="3910298"/>
            <wp:effectExtent l="0" t="0" r="0" b="0"/>
            <wp:wrapTopAndBottom/>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97" cstate="print"/>
                    <a:stretch>
                      <a:fillRect/>
                    </a:stretch>
                  </pic:blipFill>
                  <pic:spPr>
                    <a:xfrm>
                      <a:off x="0" y="0"/>
                      <a:ext cx="4665830" cy="3910298"/>
                    </a:xfrm>
                    <a:prstGeom prst="rect">
                      <a:avLst/>
                    </a:prstGeom>
                  </pic:spPr>
                </pic:pic>
              </a:graphicData>
            </a:graphic>
          </wp:anchor>
        </w:drawing>
      </w:r>
    </w:p>
    <w:p w14:paraId="516BDB24" w14:textId="77777777" w:rsidR="00553707" w:rsidRDefault="00000000">
      <w:pPr>
        <w:pStyle w:val="ListParagraph"/>
        <w:numPr>
          <w:ilvl w:val="0"/>
          <w:numId w:val="34"/>
        </w:numPr>
        <w:tabs>
          <w:tab w:val="left" w:pos="2545"/>
        </w:tabs>
        <w:spacing w:before="114"/>
        <w:ind w:left="2545" w:hanging="301"/>
        <w:jc w:val="left"/>
        <w:rPr>
          <w:sz w:val="20"/>
        </w:rPr>
      </w:pPr>
      <w:r>
        <w:rPr>
          <w:sz w:val="20"/>
        </w:rPr>
        <w:t>attēls.</w:t>
      </w:r>
      <w:r>
        <w:rPr>
          <w:spacing w:val="-6"/>
          <w:sz w:val="20"/>
        </w:rPr>
        <w:t xml:space="preserve"> </w:t>
      </w:r>
      <w:r>
        <w:rPr>
          <w:sz w:val="20"/>
        </w:rPr>
        <w:t>Benzīna</w:t>
      </w:r>
      <w:r>
        <w:rPr>
          <w:spacing w:val="-5"/>
          <w:sz w:val="20"/>
        </w:rPr>
        <w:t xml:space="preserve"> </w:t>
      </w:r>
      <w:r>
        <w:rPr>
          <w:sz w:val="20"/>
        </w:rPr>
        <w:t>noplūdes</w:t>
      </w:r>
      <w:r>
        <w:rPr>
          <w:spacing w:val="-7"/>
          <w:sz w:val="20"/>
        </w:rPr>
        <w:t xml:space="preserve"> </w:t>
      </w:r>
      <w:r>
        <w:rPr>
          <w:sz w:val="20"/>
        </w:rPr>
        <w:t>no</w:t>
      </w:r>
      <w:r>
        <w:rPr>
          <w:spacing w:val="-5"/>
          <w:sz w:val="20"/>
        </w:rPr>
        <w:t xml:space="preserve"> </w:t>
      </w:r>
      <w:r>
        <w:rPr>
          <w:sz w:val="20"/>
        </w:rPr>
        <w:t>DUS</w:t>
      </w:r>
      <w:r>
        <w:rPr>
          <w:spacing w:val="-5"/>
          <w:sz w:val="20"/>
        </w:rPr>
        <w:t xml:space="preserve"> </w:t>
      </w:r>
      <w:r>
        <w:rPr>
          <w:sz w:val="20"/>
        </w:rPr>
        <w:t>tvaika</w:t>
      </w:r>
      <w:r>
        <w:rPr>
          <w:spacing w:val="-6"/>
          <w:sz w:val="20"/>
        </w:rPr>
        <w:t xml:space="preserve"> </w:t>
      </w:r>
      <w:r>
        <w:rPr>
          <w:sz w:val="20"/>
        </w:rPr>
        <w:t>mākoņa</w:t>
      </w:r>
      <w:r>
        <w:rPr>
          <w:spacing w:val="-6"/>
          <w:sz w:val="20"/>
        </w:rPr>
        <w:t xml:space="preserve"> </w:t>
      </w:r>
      <w:r>
        <w:rPr>
          <w:sz w:val="20"/>
        </w:rPr>
        <w:t>uzliesmošanas</w:t>
      </w:r>
      <w:r>
        <w:rPr>
          <w:spacing w:val="-7"/>
          <w:sz w:val="20"/>
        </w:rPr>
        <w:t xml:space="preserve"> </w:t>
      </w:r>
      <w:r>
        <w:rPr>
          <w:spacing w:val="-2"/>
          <w:sz w:val="20"/>
        </w:rPr>
        <w:t>zonas</w:t>
      </w:r>
    </w:p>
    <w:p w14:paraId="31C2CD3E" w14:textId="77777777" w:rsidR="00553707" w:rsidRDefault="00553707">
      <w:pPr>
        <w:pStyle w:val="BodyText"/>
        <w:rPr>
          <w:sz w:val="20"/>
        </w:rPr>
      </w:pPr>
    </w:p>
    <w:p w14:paraId="1948A336" w14:textId="77777777" w:rsidR="00553707" w:rsidRDefault="00553707">
      <w:pPr>
        <w:pStyle w:val="BodyText"/>
        <w:spacing w:before="67"/>
        <w:rPr>
          <w:sz w:val="20"/>
        </w:rPr>
      </w:pPr>
    </w:p>
    <w:p w14:paraId="12AA005F" w14:textId="77777777" w:rsidR="00553707" w:rsidRDefault="00000000">
      <w:pPr>
        <w:pStyle w:val="BodyText"/>
        <w:ind w:left="482"/>
      </w:pPr>
      <w:r>
        <w:t>Peļķes</w:t>
      </w:r>
      <w:r>
        <w:rPr>
          <w:spacing w:val="-4"/>
        </w:rPr>
        <w:t xml:space="preserve"> </w:t>
      </w:r>
      <w:r>
        <w:t>degšanas</w:t>
      </w:r>
      <w:r>
        <w:rPr>
          <w:spacing w:val="-4"/>
        </w:rPr>
        <w:t xml:space="preserve"> </w:t>
      </w:r>
      <w:proofErr w:type="spellStart"/>
      <w:r>
        <w:t>siltumstarojuma</w:t>
      </w:r>
      <w:proofErr w:type="spellEnd"/>
      <w:r>
        <w:rPr>
          <w:spacing w:val="-3"/>
        </w:rPr>
        <w:t xml:space="preserve"> </w:t>
      </w:r>
      <w:r>
        <w:rPr>
          <w:spacing w:val="-4"/>
        </w:rPr>
        <w:t>zonas</w:t>
      </w:r>
    </w:p>
    <w:p w14:paraId="1EDD075E" w14:textId="77777777" w:rsidR="00553707" w:rsidRDefault="00000000">
      <w:pPr>
        <w:pStyle w:val="ListParagraph"/>
        <w:numPr>
          <w:ilvl w:val="0"/>
          <w:numId w:val="19"/>
        </w:numPr>
        <w:tabs>
          <w:tab w:val="left" w:pos="1201"/>
        </w:tabs>
        <w:spacing w:before="141"/>
        <w:ind w:left="1201"/>
        <w:rPr>
          <w:sz w:val="24"/>
        </w:rPr>
      </w:pPr>
      <w:r>
        <w:rPr>
          <w:sz w:val="24"/>
        </w:rPr>
        <w:t>10</w:t>
      </w:r>
      <w:r>
        <w:rPr>
          <w:spacing w:val="-1"/>
          <w:sz w:val="24"/>
        </w:rPr>
        <w:t xml:space="preserve"> </w:t>
      </w:r>
      <w:proofErr w:type="spellStart"/>
      <w:r>
        <w:rPr>
          <w:sz w:val="24"/>
        </w:rPr>
        <w:t>kW</w:t>
      </w:r>
      <w:proofErr w:type="spellEnd"/>
      <w:r>
        <w:rPr>
          <w:sz w:val="24"/>
        </w:rPr>
        <w:t>/m</w:t>
      </w:r>
      <w:r>
        <w:rPr>
          <w:sz w:val="24"/>
          <w:vertAlign w:val="superscript"/>
        </w:rPr>
        <w:t>2</w:t>
      </w:r>
      <w:r>
        <w:rPr>
          <w:sz w:val="24"/>
        </w:rPr>
        <w:t xml:space="preserve"> potenciāla</w:t>
      </w:r>
      <w:r>
        <w:rPr>
          <w:spacing w:val="-1"/>
          <w:sz w:val="24"/>
        </w:rPr>
        <w:t xml:space="preserve"> </w:t>
      </w:r>
      <w:proofErr w:type="spellStart"/>
      <w:r>
        <w:rPr>
          <w:sz w:val="24"/>
        </w:rPr>
        <w:t>letalitāte</w:t>
      </w:r>
      <w:proofErr w:type="spellEnd"/>
      <w:r>
        <w:rPr>
          <w:spacing w:val="-2"/>
          <w:sz w:val="24"/>
        </w:rPr>
        <w:t xml:space="preserve"> </w:t>
      </w:r>
      <w:r>
        <w:rPr>
          <w:sz w:val="24"/>
        </w:rPr>
        <w:t>minūtes</w:t>
      </w:r>
      <w:r>
        <w:rPr>
          <w:spacing w:val="-1"/>
          <w:sz w:val="24"/>
        </w:rPr>
        <w:t xml:space="preserve"> </w:t>
      </w:r>
      <w:r>
        <w:rPr>
          <w:sz w:val="24"/>
        </w:rPr>
        <w:t>laikā</w:t>
      </w:r>
      <w:r>
        <w:rPr>
          <w:spacing w:val="-1"/>
          <w:sz w:val="24"/>
        </w:rPr>
        <w:t xml:space="preserve"> </w:t>
      </w:r>
      <w:r>
        <w:rPr>
          <w:sz w:val="24"/>
        </w:rPr>
        <w:t>–</w:t>
      </w:r>
      <w:r>
        <w:rPr>
          <w:spacing w:val="-1"/>
          <w:sz w:val="24"/>
        </w:rPr>
        <w:t xml:space="preserve"> </w:t>
      </w:r>
      <w:r>
        <w:rPr>
          <w:sz w:val="24"/>
        </w:rPr>
        <w:t>119 m</w:t>
      </w:r>
      <w:r>
        <w:rPr>
          <w:spacing w:val="-1"/>
          <w:sz w:val="24"/>
        </w:rPr>
        <w:t xml:space="preserve"> </w:t>
      </w:r>
      <w:r>
        <w:rPr>
          <w:spacing w:val="-2"/>
          <w:sz w:val="24"/>
        </w:rPr>
        <w:t>(sarkans)</w:t>
      </w:r>
    </w:p>
    <w:p w14:paraId="2070663C" w14:textId="77777777" w:rsidR="00553707" w:rsidRDefault="00000000">
      <w:pPr>
        <w:pStyle w:val="ListParagraph"/>
        <w:numPr>
          <w:ilvl w:val="0"/>
          <w:numId w:val="19"/>
        </w:numPr>
        <w:tabs>
          <w:tab w:val="left" w:pos="1201"/>
        </w:tabs>
        <w:spacing w:before="136"/>
        <w:ind w:left="1201"/>
        <w:rPr>
          <w:sz w:val="24"/>
        </w:rPr>
      </w:pPr>
      <w:r>
        <w:rPr>
          <w:sz w:val="24"/>
        </w:rPr>
        <w:t>5</w:t>
      </w:r>
      <w:r>
        <w:rPr>
          <w:spacing w:val="-1"/>
          <w:sz w:val="24"/>
        </w:rPr>
        <w:t xml:space="preserve"> </w:t>
      </w:r>
      <w:proofErr w:type="spellStart"/>
      <w:r>
        <w:rPr>
          <w:sz w:val="24"/>
        </w:rPr>
        <w:t>kW</w:t>
      </w:r>
      <w:proofErr w:type="spellEnd"/>
      <w:r>
        <w:rPr>
          <w:sz w:val="24"/>
        </w:rPr>
        <w:t>/m</w:t>
      </w:r>
      <w:r>
        <w:rPr>
          <w:sz w:val="24"/>
          <w:vertAlign w:val="superscript"/>
        </w:rPr>
        <w:t>2</w:t>
      </w:r>
      <w:r>
        <w:rPr>
          <w:sz w:val="24"/>
        </w:rPr>
        <w:t xml:space="preserve"> otrās</w:t>
      </w:r>
      <w:r>
        <w:rPr>
          <w:spacing w:val="-2"/>
          <w:sz w:val="24"/>
        </w:rPr>
        <w:t xml:space="preserve"> </w:t>
      </w:r>
      <w:r>
        <w:rPr>
          <w:sz w:val="24"/>
        </w:rPr>
        <w:t>pakāpes</w:t>
      </w:r>
      <w:r>
        <w:rPr>
          <w:spacing w:val="-2"/>
          <w:sz w:val="24"/>
        </w:rPr>
        <w:t xml:space="preserve"> </w:t>
      </w:r>
      <w:r>
        <w:rPr>
          <w:sz w:val="24"/>
        </w:rPr>
        <w:t>apdegumi</w:t>
      </w:r>
      <w:r>
        <w:rPr>
          <w:spacing w:val="-1"/>
          <w:sz w:val="24"/>
        </w:rPr>
        <w:t xml:space="preserve"> </w:t>
      </w:r>
      <w:r>
        <w:rPr>
          <w:sz w:val="24"/>
        </w:rPr>
        <w:t>minūtes</w:t>
      </w:r>
      <w:r>
        <w:rPr>
          <w:spacing w:val="-2"/>
          <w:sz w:val="24"/>
        </w:rPr>
        <w:t xml:space="preserve"> </w:t>
      </w:r>
      <w:r>
        <w:rPr>
          <w:sz w:val="24"/>
        </w:rPr>
        <w:t>laikā –</w:t>
      </w:r>
      <w:r>
        <w:rPr>
          <w:spacing w:val="-1"/>
          <w:sz w:val="24"/>
        </w:rPr>
        <w:t xml:space="preserve"> </w:t>
      </w:r>
      <w:r>
        <w:rPr>
          <w:sz w:val="24"/>
        </w:rPr>
        <w:t>167</w:t>
      </w:r>
      <w:r>
        <w:rPr>
          <w:spacing w:val="-1"/>
          <w:sz w:val="24"/>
        </w:rPr>
        <w:t xml:space="preserve"> </w:t>
      </w:r>
      <w:r>
        <w:rPr>
          <w:sz w:val="24"/>
        </w:rPr>
        <w:t>m</w:t>
      </w:r>
      <w:r>
        <w:rPr>
          <w:spacing w:val="-1"/>
          <w:sz w:val="24"/>
        </w:rPr>
        <w:t xml:space="preserve"> </w:t>
      </w:r>
      <w:r>
        <w:rPr>
          <w:spacing w:val="-2"/>
          <w:sz w:val="24"/>
        </w:rPr>
        <w:t>(oranžs)</w:t>
      </w:r>
    </w:p>
    <w:p w14:paraId="130ED169" w14:textId="77777777" w:rsidR="00553707" w:rsidRDefault="00000000">
      <w:pPr>
        <w:pStyle w:val="ListParagraph"/>
        <w:numPr>
          <w:ilvl w:val="0"/>
          <w:numId w:val="19"/>
        </w:numPr>
        <w:tabs>
          <w:tab w:val="left" w:pos="1201"/>
        </w:tabs>
        <w:spacing w:before="138"/>
        <w:ind w:left="1201"/>
        <w:rPr>
          <w:sz w:val="24"/>
        </w:rPr>
      </w:pPr>
      <w:r>
        <w:rPr>
          <w:sz w:val="24"/>
        </w:rPr>
        <w:t>2</w:t>
      </w:r>
      <w:r>
        <w:rPr>
          <w:spacing w:val="-1"/>
          <w:sz w:val="24"/>
        </w:rPr>
        <w:t xml:space="preserve"> </w:t>
      </w:r>
      <w:proofErr w:type="spellStart"/>
      <w:r>
        <w:rPr>
          <w:sz w:val="24"/>
        </w:rPr>
        <w:t>kW</w:t>
      </w:r>
      <w:proofErr w:type="spellEnd"/>
      <w:r>
        <w:rPr>
          <w:sz w:val="24"/>
        </w:rPr>
        <w:t>/m</w:t>
      </w:r>
      <w:r>
        <w:rPr>
          <w:sz w:val="24"/>
          <w:vertAlign w:val="superscript"/>
        </w:rPr>
        <w:t>2</w:t>
      </w:r>
      <w:r>
        <w:rPr>
          <w:sz w:val="24"/>
        </w:rPr>
        <w:t xml:space="preserve"> jūtamas</w:t>
      </w:r>
      <w:r>
        <w:rPr>
          <w:spacing w:val="-2"/>
          <w:sz w:val="24"/>
        </w:rPr>
        <w:t xml:space="preserve"> </w:t>
      </w:r>
      <w:r>
        <w:rPr>
          <w:sz w:val="24"/>
        </w:rPr>
        <w:t>sāpes</w:t>
      </w:r>
      <w:r>
        <w:rPr>
          <w:spacing w:val="-2"/>
          <w:sz w:val="24"/>
        </w:rPr>
        <w:t xml:space="preserve"> </w:t>
      </w:r>
      <w:r>
        <w:rPr>
          <w:sz w:val="24"/>
        </w:rPr>
        <w:t>minūtes</w:t>
      </w:r>
      <w:r>
        <w:rPr>
          <w:spacing w:val="-2"/>
          <w:sz w:val="24"/>
        </w:rPr>
        <w:t xml:space="preserve"> </w:t>
      </w:r>
      <w:r>
        <w:rPr>
          <w:sz w:val="24"/>
        </w:rPr>
        <w:t>laikā –</w:t>
      </w:r>
      <w:r>
        <w:rPr>
          <w:spacing w:val="-1"/>
          <w:sz w:val="24"/>
        </w:rPr>
        <w:t xml:space="preserve"> </w:t>
      </w:r>
      <w:r>
        <w:rPr>
          <w:sz w:val="24"/>
        </w:rPr>
        <w:t>258</w:t>
      </w:r>
      <w:r>
        <w:rPr>
          <w:spacing w:val="-1"/>
          <w:sz w:val="24"/>
        </w:rPr>
        <w:t xml:space="preserve"> </w:t>
      </w:r>
      <w:r>
        <w:rPr>
          <w:sz w:val="24"/>
        </w:rPr>
        <w:t>m</w:t>
      </w:r>
      <w:r>
        <w:rPr>
          <w:spacing w:val="-1"/>
          <w:sz w:val="24"/>
        </w:rPr>
        <w:t xml:space="preserve"> </w:t>
      </w:r>
      <w:r>
        <w:rPr>
          <w:spacing w:val="-2"/>
          <w:sz w:val="24"/>
        </w:rPr>
        <w:t>(dzeltens)</w:t>
      </w:r>
    </w:p>
    <w:p w14:paraId="3A8452CE" w14:textId="77777777" w:rsidR="00553707" w:rsidRDefault="00553707">
      <w:pPr>
        <w:rPr>
          <w:sz w:val="24"/>
        </w:rPr>
        <w:sectPr w:rsidR="00553707" w:rsidSect="00CD44C4">
          <w:pgSz w:w="12240" w:h="15840"/>
          <w:pgMar w:top="1060" w:right="260" w:bottom="1260" w:left="1220" w:header="0" w:footer="995" w:gutter="0"/>
          <w:cols w:space="720"/>
        </w:sectPr>
      </w:pPr>
    </w:p>
    <w:p w14:paraId="01698261" w14:textId="77777777" w:rsidR="00553707" w:rsidRDefault="00000000">
      <w:pPr>
        <w:pStyle w:val="BodyText"/>
        <w:ind w:left="2063"/>
        <w:rPr>
          <w:sz w:val="20"/>
        </w:rPr>
      </w:pPr>
      <w:r>
        <w:rPr>
          <w:noProof/>
          <w:sz w:val="20"/>
        </w:rPr>
        <w:drawing>
          <wp:inline distT="0" distB="0" distL="0" distR="0" wp14:anchorId="0AF6C111" wp14:editId="37595DB4">
            <wp:extent cx="3951236" cy="3657600"/>
            <wp:effectExtent l="0" t="0" r="0" b="0"/>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98" cstate="print"/>
                    <a:stretch>
                      <a:fillRect/>
                    </a:stretch>
                  </pic:blipFill>
                  <pic:spPr>
                    <a:xfrm>
                      <a:off x="0" y="0"/>
                      <a:ext cx="3951236" cy="3657600"/>
                    </a:xfrm>
                    <a:prstGeom prst="rect">
                      <a:avLst/>
                    </a:prstGeom>
                  </pic:spPr>
                </pic:pic>
              </a:graphicData>
            </a:graphic>
          </wp:inline>
        </w:drawing>
      </w:r>
    </w:p>
    <w:p w14:paraId="47BB7909" w14:textId="77777777" w:rsidR="00553707" w:rsidRDefault="00000000">
      <w:pPr>
        <w:pStyle w:val="ListParagraph"/>
        <w:numPr>
          <w:ilvl w:val="0"/>
          <w:numId w:val="34"/>
        </w:numPr>
        <w:tabs>
          <w:tab w:val="left" w:pos="301"/>
        </w:tabs>
        <w:spacing w:before="162"/>
        <w:ind w:left="301" w:right="390" w:hanging="301"/>
        <w:jc w:val="center"/>
        <w:rPr>
          <w:sz w:val="20"/>
        </w:rPr>
      </w:pPr>
      <w:r>
        <w:rPr>
          <w:sz w:val="20"/>
        </w:rPr>
        <w:t>attēls.</w:t>
      </w:r>
      <w:r>
        <w:rPr>
          <w:spacing w:val="-5"/>
          <w:sz w:val="20"/>
        </w:rPr>
        <w:t xml:space="preserve"> </w:t>
      </w:r>
      <w:r>
        <w:rPr>
          <w:sz w:val="20"/>
        </w:rPr>
        <w:t>Benzīna</w:t>
      </w:r>
      <w:r>
        <w:rPr>
          <w:spacing w:val="-4"/>
          <w:sz w:val="20"/>
        </w:rPr>
        <w:t xml:space="preserve"> </w:t>
      </w:r>
      <w:r>
        <w:rPr>
          <w:sz w:val="20"/>
        </w:rPr>
        <w:t>noplūdes</w:t>
      </w:r>
      <w:r>
        <w:rPr>
          <w:spacing w:val="-6"/>
          <w:sz w:val="20"/>
        </w:rPr>
        <w:t xml:space="preserve"> </w:t>
      </w:r>
      <w:r>
        <w:rPr>
          <w:sz w:val="20"/>
        </w:rPr>
        <w:t>no</w:t>
      </w:r>
      <w:r>
        <w:rPr>
          <w:spacing w:val="-5"/>
          <w:sz w:val="20"/>
        </w:rPr>
        <w:t xml:space="preserve"> </w:t>
      </w:r>
      <w:r>
        <w:rPr>
          <w:sz w:val="20"/>
        </w:rPr>
        <w:t>DUS</w:t>
      </w:r>
      <w:r>
        <w:rPr>
          <w:spacing w:val="-3"/>
          <w:sz w:val="20"/>
        </w:rPr>
        <w:t xml:space="preserve"> </w:t>
      </w:r>
      <w:r>
        <w:rPr>
          <w:sz w:val="20"/>
        </w:rPr>
        <w:t>peļķes</w:t>
      </w:r>
      <w:r>
        <w:rPr>
          <w:spacing w:val="-6"/>
          <w:sz w:val="20"/>
        </w:rPr>
        <w:t xml:space="preserve"> </w:t>
      </w:r>
      <w:r>
        <w:rPr>
          <w:sz w:val="20"/>
        </w:rPr>
        <w:t>degšanas</w:t>
      </w:r>
      <w:r>
        <w:rPr>
          <w:spacing w:val="-6"/>
          <w:sz w:val="20"/>
        </w:rPr>
        <w:t xml:space="preserve"> </w:t>
      </w:r>
      <w:proofErr w:type="spellStart"/>
      <w:r>
        <w:rPr>
          <w:spacing w:val="-2"/>
          <w:sz w:val="20"/>
        </w:rPr>
        <w:t>siltumstarojums</w:t>
      </w:r>
      <w:proofErr w:type="spellEnd"/>
    </w:p>
    <w:p w14:paraId="7E1F3824" w14:textId="77777777" w:rsidR="00553707" w:rsidRDefault="00553707">
      <w:pPr>
        <w:pStyle w:val="BodyText"/>
        <w:spacing w:before="57"/>
        <w:rPr>
          <w:sz w:val="20"/>
        </w:rPr>
      </w:pPr>
    </w:p>
    <w:p w14:paraId="0EB9BBA3" w14:textId="77777777" w:rsidR="00553707" w:rsidRDefault="00000000">
      <w:pPr>
        <w:pStyle w:val="BodyText"/>
        <w:ind w:left="482"/>
      </w:pPr>
      <w:r>
        <w:rPr>
          <w:spacing w:val="-2"/>
        </w:rPr>
        <w:t>Eksplozija</w:t>
      </w:r>
    </w:p>
    <w:p w14:paraId="066007C1" w14:textId="77777777" w:rsidR="00553707" w:rsidRDefault="00000000">
      <w:pPr>
        <w:pStyle w:val="BodyText"/>
        <w:spacing w:before="139" w:line="360" w:lineRule="auto"/>
        <w:ind w:left="482" w:right="645" w:firstLine="719"/>
      </w:pPr>
      <w:r>
        <w:t>Modelējot</w:t>
      </w:r>
      <w:r>
        <w:rPr>
          <w:spacing w:val="-2"/>
        </w:rPr>
        <w:t xml:space="preserve"> </w:t>
      </w:r>
      <w:r>
        <w:t>eksplozijas</w:t>
      </w:r>
      <w:r>
        <w:rPr>
          <w:spacing w:val="-2"/>
        </w:rPr>
        <w:t xml:space="preserve"> </w:t>
      </w:r>
      <w:r>
        <w:t>zonas,</w:t>
      </w:r>
      <w:r>
        <w:rPr>
          <w:spacing w:val="-2"/>
        </w:rPr>
        <w:t xml:space="preserve"> </w:t>
      </w:r>
      <w:r>
        <w:t>ALOHA</w:t>
      </w:r>
      <w:r>
        <w:rPr>
          <w:spacing w:val="-3"/>
        </w:rPr>
        <w:t xml:space="preserve"> </w:t>
      </w:r>
      <w:r>
        <w:t>programma</w:t>
      </w:r>
      <w:r>
        <w:rPr>
          <w:spacing w:val="-1"/>
        </w:rPr>
        <w:t xml:space="preserve"> </w:t>
      </w:r>
      <w:r>
        <w:t>uzrādīja, ka</w:t>
      </w:r>
      <w:r>
        <w:rPr>
          <w:spacing w:val="-3"/>
        </w:rPr>
        <w:t xml:space="preserve"> </w:t>
      </w:r>
      <w:proofErr w:type="spellStart"/>
      <w:r>
        <w:t>ugunsbumbas</w:t>
      </w:r>
      <w:proofErr w:type="spellEnd"/>
      <w:r>
        <w:rPr>
          <w:spacing w:val="-2"/>
        </w:rPr>
        <w:t xml:space="preserve"> </w:t>
      </w:r>
      <w:r>
        <w:t>diametrs</w:t>
      </w:r>
      <w:r>
        <w:rPr>
          <w:spacing w:val="-2"/>
        </w:rPr>
        <w:t xml:space="preserve"> </w:t>
      </w:r>
      <w:r>
        <w:t>var sasniegt līdz 233 m.</w:t>
      </w:r>
    </w:p>
    <w:p w14:paraId="2D1618AF" w14:textId="77777777" w:rsidR="00553707" w:rsidRDefault="00000000">
      <w:pPr>
        <w:pStyle w:val="BodyText"/>
        <w:ind w:left="2213"/>
        <w:rPr>
          <w:sz w:val="20"/>
        </w:rPr>
      </w:pPr>
      <w:r>
        <w:rPr>
          <w:noProof/>
          <w:sz w:val="20"/>
        </w:rPr>
        <w:drawing>
          <wp:inline distT="0" distB="0" distL="0" distR="0" wp14:anchorId="7A6C8287" wp14:editId="2FD86177">
            <wp:extent cx="3761152" cy="3353752"/>
            <wp:effectExtent l="0" t="0" r="0" b="0"/>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99" cstate="print"/>
                    <a:stretch>
                      <a:fillRect/>
                    </a:stretch>
                  </pic:blipFill>
                  <pic:spPr>
                    <a:xfrm>
                      <a:off x="0" y="0"/>
                      <a:ext cx="3761152" cy="3353752"/>
                    </a:xfrm>
                    <a:prstGeom prst="rect">
                      <a:avLst/>
                    </a:prstGeom>
                  </pic:spPr>
                </pic:pic>
              </a:graphicData>
            </a:graphic>
          </wp:inline>
        </w:drawing>
      </w:r>
    </w:p>
    <w:p w14:paraId="43BDB370" w14:textId="77777777" w:rsidR="00553707" w:rsidRDefault="00000000">
      <w:pPr>
        <w:pStyle w:val="ListParagraph"/>
        <w:numPr>
          <w:ilvl w:val="0"/>
          <w:numId w:val="34"/>
        </w:numPr>
        <w:tabs>
          <w:tab w:val="left" w:pos="2853"/>
        </w:tabs>
        <w:spacing w:before="143"/>
        <w:ind w:left="2853" w:hanging="360"/>
        <w:jc w:val="left"/>
        <w:rPr>
          <w:sz w:val="24"/>
        </w:rPr>
      </w:pPr>
      <w:r>
        <w:rPr>
          <w:sz w:val="24"/>
        </w:rPr>
        <w:t>attēls.</w:t>
      </w:r>
      <w:r>
        <w:rPr>
          <w:spacing w:val="-6"/>
          <w:sz w:val="24"/>
        </w:rPr>
        <w:t xml:space="preserve"> </w:t>
      </w:r>
      <w:r>
        <w:rPr>
          <w:sz w:val="20"/>
        </w:rPr>
        <w:t>Benzīna</w:t>
      </w:r>
      <w:r>
        <w:rPr>
          <w:spacing w:val="-3"/>
          <w:sz w:val="20"/>
        </w:rPr>
        <w:t xml:space="preserve"> </w:t>
      </w:r>
      <w:r>
        <w:rPr>
          <w:sz w:val="20"/>
        </w:rPr>
        <w:t>noplūdes</w:t>
      </w:r>
      <w:r>
        <w:rPr>
          <w:spacing w:val="-5"/>
          <w:sz w:val="20"/>
        </w:rPr>
        <w:t xml:space="preserve"> </w:t>
      </w:r>
      <w:r>
        <w:rPr>
          <w:sz w:val="20"/>
        </w:rPr>
        <w:t>no</w:t>
      </w:r>
      <w:r>
        <w:rPr>
          <w:spacing w:val="-4"/>
          <w:sz w:val="20"/>
        </w:rPr>
        <w:t xml:space="preserve"> </w:t>
      </w:r>
      <w:r>
        <w:rPr>
          <w:sz w:val="20"/>
        </w:rPr>
        <w:t>DUS</w:t>
      </w:r>
      <w:r>
        <w:rPr>
          <w:spacing w:val="-4"/>
          <w:sz w:val="20"/>
        </w:rPr>
        <w:t xml:space="preserve"> </w:t>
      </w:r>
      <w:r>
        <w:rPr>
          <w:sz w:val="20"/>
        </w:rPr>
        <w:t>eksplozijas</w:t>
      </w:r>
      <w:r>
        <w:rPr>
          <w:spacing w:val="-5"/>
          <w:sz w:val="20"/>
        </w:rPr>
        <w:t xml:space="preserve"> </w:t>
      </w:r>
      <w:proofErr w:type="spellStart"/>
      <w:r>
        <w:rPr>
          <w:spacing w:val="-2"/>
          <w:sz w:val="20"/>
        </w:rPr>
        <w:t>siltumstarojums</w:t>
      </w:r>
      <w:proofErr w:type="spellEnd"/>
    </w:p>
    <w:p w14:paraId="5F999C90" w14:textId="77777777" w:rsidR="00553707" w:rsidRDefault="00553707">
      <w:pPr>
        <w:rPr>
          <w:sz w:val="24"/>
        </w:rPr>
        <w:sectPr w:rsidR="00553707" w:rsidSect="00CD44C4">
          <w:pgSz w:w="12240" w:h="15840"/>
          <w:pgMar w:top="1140" w:right="260" w:bottom="1220" w:left="1220" w:header="0" w:footer="995" w:gutter="0"/>
          <w:cols w:space="720"/>
        </w:sectPr>
      </w:pPr>
    </w:p>
    <w:p w14:paraId="23182817" w14:textId="77777777" w:rsidR="00553707" w:rsidRDefault="00000000">
      <w:pPr>
        <w:pStyle w:val="BodyText"/>
        <w:spacing w:before="67"/>
        <w:ind w:left="482"/>
      </w:pPr>
      <w:r>
        <w:t>Eksplozijas</w:t>
      </w:r>
      <w:r>
        <w:rPr>
          <w:spacing w:val="-2"/>
        </w:rPr>
        <w:t xml:space="preserve"> </w:t>
      </w:r>
      <w:proofErr w:type="spellStart"/>
      <w:r>
        <w:t>siltumstarojuma</w:t>
      </w:r>
      <w:proofErr w:type="spellEnd"/>
      <w:r>
        <w:rPr>
          <w:spacing w:val="-1"/>
        </w:rPr>
        <w:t xml:space="preserve"> </w:t>
      </w:r>
      <w:r>
        <w:rPr>
          <w:spacing w:val="-4"/>
        </w:rPr>
        <w:t>zonas</w:t>
      </w:r>
    </w:p>
    <w:p w14:paraId="70C6C3C8" w14:textId="77777777" w:rsidR="00553707" w:rsidRDefault="00000000">
      <w:pPr>
        <w:pStyle w:val="ListParagraph"/>
        <w:numPr>
          <w:ilvl w:val="0"/>
          <w:numId w:val="19"/>
        </w:numPr>
        <w:tabs>
          <w:tab w:val="left" w:pos="1201"/>
        </w:tabs>
        <w:spacing w:before="139"/>
        <w:ind w:left="1201"/>
        <w:rPr>
          <w:sz w:val="24"/>
        </w:rPr>
      </w:pPr>
      <w:r>
        <w:rPr>
          <w:sz w:val="24"/>
        </w:rPr>
        <w:t>10</w:t>
      </w:r>
      <w:r>
        <w:rPr>
          <w:spacing w:val="-1"/>
          <w:sz w:val="24"/>
        </w:rPr>
        <w:t xml:space="preserve"> </w:t>
      </w:r>
      <w:proofErr w:type="spellStart"/>
      <w:r>
        <w:rPr>
          <w:sz w:val="24"/>
        </w:rPr>
        <w:t>kW</w:t>
      </w:r>
      <w:proofErr w:type="spellEnd"/>
      <w:r>
        <w:rPr>
          <w:sz w:val="24"/>
        </w:rPr>
        <w:t>/m</w:t>
      </w:r>
      <w:r>
        <w:rPr>
          <w:sz w:val="24"/>
          <w:vertAlign w:val="superscript"/>
        </w:rPr>
        <w:t>2</w:t>
      </w:r>
      <w:r>
        <w:rPr>
          <w:sz w:val="24"/>
        </w:rPr>
        <w:t xml:space="preserve"> potenciāla</w:t>
      </w:r>
      <w:r>
        <w:rPr>
          <w:spacing w:val="-1"/>
          <w:sz w:val="24"/>
        </w:rPr>
        <w:t xml:space="preserve"> </w:t>
      </w:r>
      <w:proofErr w:type="spellStart"/>
      <w:r>
        <w:rPr>
          <w:sz w:val="24"/>
        </w:rPr>
        <w:t>letalitāte</w:t>
      </w:r>
      <w:proofErr w:type="spellEnd"/>
      <w:r>
        <w:rPr>
          <w:spacing w:val="-2"/>
          <w:sz w:val="24"/>
        </w:rPr>
        <w:t xml:space="preserve"> </w:t>
      </w:r>
      <w:r>
        <w:rPr>
          <w:sz w:val="24"/>
        </w:rPr>
        <w:t>minūtes</w:t>
      </w:r>
      <w:r>
        <w:rPr>
          <w:spacing w:val="-1"/>
          <w:sz w:val="24"/>
        </w:rPr>
        <w:t xml:space="preserve"> </w:t>
      </w:r>
      <w:r>
        <w:rPr>
          <w:sz w:val="24"/>
        </w:rPr>
        <w:t>laikā</w:t>
      </w:r>
      <w:r>
        <w:rPr>
          <w:spacing w:val="-1"/>
          <w:sz w:val="24"/>
        </w:rPr>
        <w:t xml:space="preserve"> </w:t>
      </w:r>
      <w:r>
        <w:rPr>
          <w:sz w:val="24"/>
        </w:rPr>
        <w:t>–</w:t>
      </w:r>
      <w:r>
        <w:rPr>
          <w:spacing w:val="-1"/>
          <w:sz w:val="24"/>
        </w:rPr>
        <w:t xml:space="preserve"> </w:t>
      </w:r>
      <w:r>
        <w:rPr>
          <w:sz w:val="24"/>
        </w:rPr>
        <w:t>512 m</w:t>
      </w:r>
      <w:r>
        <w:rPr>
          <w:spacing w:val="-1"/>
          <w:sz w:val="24"/>
        </w:rPr>
        <w:t xml:space="preserve"> </w:t>
      </w:r>
      <w:r>
        <w:rPr>
          <w:spacing w:val="-2"/>
          <w:sz w:val="24"/>
        </w:rPr>
        <w:t>(sarkans)</w:t>
      </w:r>
    </w:p>
    <w:p w14:paraId="1451D029" w14:textId="77777777" w:rsidR="00553707" w:rsidRDefault="00000000">
      <w:pPr>
        <w:pStyle w:val="ListParagraph"/>
        <w:numPr>
          <w:ilvl w:val="0"/>
          <w:numId w:val="19"/>
        </w:numPr>
        <w:tabs>
          <w:tab w:val="left" w:pos="1201"/>
        </w:tabs>
        <w:spacing w:before="138"/>
        <w:ind w:left="1201"/>
        <w:rPr>
          <w:sz w:val="24"/>
        </w:rPr>
      </w:pPr>
      <w:r>
        <w:rPr>
          <w:sz w:val="24"/>
        </w:rPr>
        <w:t>5</w:t>
      </w:r>
      <w:r>
        <w:rPr>
          <w:spacing w:val="-1"/>
          <w:sz w:val="24"/>
        </w:rPr>
        <w:t xml:space="preserve"> </w:t>
      </w:r>
      <w:proofErr w:type="spellStart"/>
      <w:r>
        <w:rPr>
          <w:sz w:val="24"/>
        </w:rPr>
        <w:t>kW</w:t>
      </w:r>
      <w:proofErr w:type="spellEnd"/>
      <w:r>
        <w:rPr>
          <w:sz w:val="24"/>
        </w:rPr>
        <w:t>/m</w:t>
      </w:r>
      <w:r>
        <w:rPr>
          <w:sz w:val="24"/>
          <w:vertAlign w:val="superscript"/>
        </w:rPr>
        <w:t>2</w:t>
      </w:r>
      <w:r>
        <w:rPr>
          <w:sz w:val="24"/>
        </w:rPr>
        <w:t xml:space="preserve"> otrās</w:t>
      </w:r>
      <w:r>
        <w:rPr>
          <w:spacing w:val="-2"/>
          <w:sz w:val="24"/>
        </w:rPr>
        <w:t xml:space="preserve"> </w:t>
      </w:r>
      <w:r>
        <w:rPr>
          <w:sz w:val="24"/>
        </w:rPr>
        <w:t>pakāpes</w:t>
      </w:r>
      <w:r>
        <w:rPr>
          <w:spacing w:val="-2"/>
          <w:sz w:val="24"/>
        </w:rPr>
        <w:t xml:space="preserve"> </w:t>
      </w:r>
      <w:r>
        <w:rPr>
          <w:sz w:val="24"/>
        </w:rPr>
        <w:t>apdegumi</w:t>
      </w:r>
      <w:r>
        <w:rPr>
          <w:spacing w:val="-1"/>
          <w:sz w:val="24"/>
        </w:rPr>
        <w:t xml:space="preserve"> </w:t>
      </w:r>
      <w:r>
        <w:rPr>
          <w:sz w:val="24"/>
        </w:rPr>
        <w:t>minūtes</w:t>
      </w:r>
      <w:r>
        <w:rPr>
          <w:spacing w:val="-2"/>
          <w:sz w:val="24"/>
        </w:rPr>
        <w:t xml:space="preserve"> </w:t>
      </w:r>
      <w:r>
        <w:rPr>
          <w:sz w:val="24"/>
        </w:rPr>
        <w:t>laikā –</w:t>
      </w:r>
      <w:r>
        <w:rPr>
          <w:spacing w:val="-1"/>
          <w:sz w:val="24"/>
        </w:rPr>
        <w:t xml:space="preserve"> </w:t>
      </w:r>
      <w:r>
        <w:rPr>
          <w:sz w:val="24"/>
        </w:rPr>
        <w:t>723</w:t>
      </w:r>
      <w:r>
        <w:rPr>
          <w:spacing w:val="-1"/>
          <w:sz w:val="24"/>
        </w:rPr>
        <w:t xml:space="preserve"> </w:t>
      </w:r>
      <w:r>
        <w:rPr>
          <w:sz w:val="24"/>
        </w:rPr>
        <w:t>m</w:t>
      </w:r>
      <w:r>
        <w:rPr>
          <w:spacing w:val="-1"/>
          <w:sz w:val="24"/>
        </w:rPr>
        <w:t xml:space="preserve"> </w:t>
      </w:r>
      <w:r>
        <w:rPr>
          <w:spacing w:val="-2"/>
          <w:sz w:val="24"/>
        </w:rPr>
        <w:t>(oranžs)</w:t>
      </w:r>
    </w:p>
    <w:p w14:paraId="21AB7C27" w14:textId="77777777" w:rsidR="00553707" w:rsidRDefault="00000000">
      <w:pPr>
        <w:pStyle w:val="ListParagraph"/>
        <w:numPr>
          <w:ilvl w:val="0"/>
          <w:numId w:val="19"/>
        </w:numPr>
        <w:tabs>
          <w:tab w:val="left" w:pos="1201"/>
        </w:tabs>
        <w:spacing w:before="138"/>
        <w:ind w:left="1201"/>
        <w:rPr>
          <w:sz w:val="24"/>
        </w:rPr>
      </w:pPr>
      <w:r>
        <w:rPr>
          <w:sz w:val="24"/>
        </w:rPr>
        <w:t>2</w:t>
      </w:r>
      <w:r>
        <w:rPr>
          <w:spacing w:val="-1"/>
          <w:sz w:val="24"/>
        </w:rPr>
        <w:t xml:space="preserve"> </w:t>
      </w:r>
      <w:proofErr w:type="spellStart"/>
      <w:r>
        <w:rPr>
          <w:sz w:val="24"/>
        </w:rPr>
        <w:t>kW</w:t>
      </w:r>
      <w:proofErr w:type="spellEnd"/>
      <w:r>
        <w:rPr>
          <w:sz w:val="24"/>
        </w:rPr>
        <w:t>/m</w:t>
      </w:r>
      <w:r>
        <w:rPr>
          <w:sz w:val="24"/>
          <w:vertAlign w:val="superscript"/>
        </w:rPr>
        <w:t>2</w:t>
      </w:r>
      <w:r>
        <w:rPr>
          <w:sz w:val="24"/>
        </w:rPr>
        <w:t xml:space="preserve"> jūtamas</w:t>
      </w:r>
      <w:r>
        <w:rPr>
          <w:spacing w:val="-2"/>
          <w:sz w:val="24"/>
        </w:rPr>
        <w:t xml:space="preserve"> </w:t>
      </w:r>
      <w:r>
        <w:rPr>
          <w:sz w:val="24"/>
        </w:rPr>
        <w:t>sāpes</w:t>
      </w:r>
      <w:r>
        <w:rPr>
          <w:spacing w:val="-2"/>
          <w:sz w:val="24"/>
        </w:rPr>
        <w:t xml:space="preserve"> </w:t>
      </w:r>
      <w:r>
        <w:rPr>
          <w:sz w:val="24"/>
        </w:rPr>
        <w:t>minūtes</w:t>
      </w:r>
      <w:r>
        <w:rPr>
          <w:spacing w:val="-2"/>
          <w:sz w:val="24"/>
        </w:rPr>
        <w:t xml:space="preserve"> </w:t>
      </w:r>
      <w:r>
        <w:rPr>
          <w:sz w:val="24"/>
        </w:rPr>
        <w:t>laikā –</w:t>
      </w:r>
      <w:r>
        <w:rPr>
          <w:spacing w:val="-1"/>
          <w:sz w:val="24"/>
        </w:rPr>
        <w:t xml:space="preserve"> </w:t>
      </w:r>
      <w:r>
        <w:rPr>
          <w:sz w:val="24"/>
        </w:rPr>
        <w:t>1,1</w:t>
      </w:r>
      <w:r>
        <w:rPr>
          <w:spacing w:val="-1"/>
          <w:sz w:val="24"/>
        </w:rPr>
        <w:t xml:space="preserve"> </w:t>
      </w:r>
      <w:r>
        <w:rPr>
          <w:sz w:val="24"/>
        </w:rPr>
        <w:t>km</w:t>
      </w:r>
      <w:r>
        <w:rPr>
          <w:spacing w:val="-1"/>
          <w:sz w:val="24"/>
        </w:rPr>
        <w:t xml:space="preserve"> </w:t>
      </w:r>
      <w:r>
        <w:rPr>
          <w:spacing w:val="-2"/>
          <w:sz w:val="24"/>
        </w:rPr>
        <w:t>(dzeltens)</w:t>
      </w:r>
    </w:p>
    <w:p w14:paraId="4AC6B40B" w14:textId="77777777" w:rsidR="00553707" w:rsidRDefault="00553707">
      <w:pPr>
        <w:pStyle w:val="BodyText"/>
        <w:spacing w:before="273"/>
      </w:pPr>
    </w:p>
    <w:p w14:paraId="43F5D599" w14:textId="77777777" w:rsidR="00553707" w:rsidRDefault="00000000">
      <w:pPr>
        <w:pStyle w:val="Heading3"/>
        <w:ind w:left="2046"/>
      </w:pPr>
      <w:bookmarkStart w:id="30" w:name="_Toc159258634"/>
      <w:r>
        <w:t>Scenārijs</w:t>
      </w:r>
      <w:r>
        <w:rPr>
          <w:spacing w:val="-3"/>
        </w:rPr>
        <w:t xml:space="preserve"> </w:t>
      </w:r>
      <w:r>
        <w:t>Nr.</w:t>
      </w:r>
      <w:r>
        <w:rPr>
          <w:spacing w:val="-3"/>
        </w:rPr>
        <w:t xml:space="preserve"> </w:t>
      </w:r>
      <w:r>
        <w:t>2</w:t>
      </w:r>
      <w:r>
        <w:rPr>
          <w:spacing w:val="-1"/>
        </w:rPr>
        <w:t xml:space="preserve"> </w:t>
      </w:r>
      <w:r>
        <w:t>“Sašķidrinātās</w:t>
      </w:r>
      <w:r>
        <w:rPr>
          <w:spacing w:val="-3"/>
        </w:rPr>
        <w:t xml:space="preserve"> </w:t>
      </w:r>
      <w:r>
        <w:t>naftas</w:t>
      </w:r>
      <w:r>
        <w:rPr>
          <w:spacing w:val="-3"/>
        </w:rPr>
        <w:t xml:space="preserve"> </w:t>
      </w:r>
      <w:r>
        <w:t>gāzes</w:t>
      </w:r>
      <w:r>
        <w:rPr>
          <w:spacing w:val="-3"/>
        </w:rPr>
        <w:t xml:space="preserve"> </w:t>
      </w:r>
      <w:r>
        <w:t>noplūde</w:t>
      </w:r>
      <w:r>
        <w:rPr>
          <w:spacing w:val="-3"/>
        </w:rPr>
        <w:t xml:space="preserve"> </w:t>
      </w:r>
      <w:r>
        <w:t>no</w:t>
      </w:r>
      <w:r>
        <w:rPr>
          <w:spacing w:val="-4"/>
        </w:rPr>
        <w:t xml:space="preserve"> GUS”</w:t>
      </w:r>
      <w:bookmarkEnd w:id="30"/>
    </w:p>
    <w:p w14:paraId="491032FC" w14:textId="77777777" w:rsidR="00553707" w:rsidRDefault="00000000">
      <w:pPr>
        <w:pStyle w:val="BodyText"/>
        <w:spacing w:before="137" w:line="360" w:lineRule="auto"/>
        <w:ind w:left="482" w:right="869" w:firstLine="719"/>
        <w:jc w:val="both"/>
      </w:pPr>
      <w:r>
        <w:t>Scenārijā modelēta situācija, kad sašķidrinātās naftas gāzes uzglabāšanas cisternām ir radies bojājums un atmosfērā izplūst viss vienlaicīgi uzglabājamais vielu daudzums, tā sauktais sliktākais</w:t>
      </w:r>
      <w:r>
        <w:rPr>
          <w:spacing w:val="-8"/>
        </w:rPr>
        <w:t xml:space="preserve"> </w:t>
      </w:r>
      <w:r>
        <w:t>variants.</w:t>
      </w:r>
      <w:r>
        <w:rPr>
          <w:spacing w:val="-7"/>
        </w:rPr>
        <w:t xml:space="preserve"> </w:t>
      </w:r>
      <w:r>
        <w:t>Pēc</w:t>
      </w:r>
      <w:r>
        <w:rPr>
          <w:spacing w:val="-9"/>
        </w:rPr>
        <w:t xml:space="preserve"> </w:t>
      </w:r>
      <w:r>
        <w:t>pieejamās</w:t>
      </w:r>
      <w:r>
        <w:rPr>
          <w:spacing w:val="-8"/>
        </w:rPr>
        <w:t xml:space="preserve"> </w:t>
      </w:r>
      <w:r>
        <w:t>informācijas</w:t>
      </w:r>
      <w:r>
        <w:rPr>
          <w:spacing w:val="-7"/>
        </w:rPr>
        <w:t xml:space="preserve"> </w:t>
      </w:r>
      <w:r>
        <w:t>Olaines</w:t>
      </w:r>
      <w:r>
        <w:rPr>
          <w:spacing w:val="-8"/>
        </w:rPr>
        <w:t xml:space="preserve"> </w:t>
      </w:r>
      <w:r>
        <w:t>novadā</w:t>
      </w:r>
      <w:r>
        <w:rPr>
          <w:spacing w:val="-9"/>
        </w:rPr>
        <w:t xml:space="preserve"> </w:t>
      </w:r>
      <w:r>
        <w:t>ir</w:t>
      </w:r>
      <w:r>
        <w:rPr>
          <w:spacing w:val="-9"/>
        </w:rPr>
        <w:t xml:space="preserve"> </w:t>
      </w:r>
      <w:r>
        <w:t>tikai</w:t>
      </w:r>
      <w:r>
        <w:rPr>
          <w:spacing w:val="-8"/>
        </w:rPr>
        <w:t xml:space="preserve"> </w:t>
      </w:r>
      <w:r>
        <w:t>divas</w:t>
      </w:r>
      <w:r>
        <w:rPr>
          <w:spacing w:val="-9"/>
        </w:rPr>
        <w:t xml:space="preserve"> </w:t>
      </w:r>
      <w:r>
        <w:t>GUS,</w:t>
      </w:r>
      <w:r>
        <w:rPr>
          <w:spacing w:val="-8"/>
        </w:rPr>
        <w:t xml:space="preserve"> </w:t>
      </w:r>
      <w:r>
        <w:t>bet</w:t>
      </w:r>
      <w:r>
        <w:rPr>
          <w:spacing w:val="-8"/>
        </w:rPr>
        <w:t xml:space="preserve"> </w:t>
      </w:r>
      <w:r>
        <w:t>publiski</w:t>
      </w:r>
      <w:r>
        <w:rPr>
          <w:spacing w:val="-8"/>
        </w:rPr>
        <w:t xml:space="preserve"> </w:t>
      </w:r>
      <w:r>
        <w:t xml:space="preserve">nav zināms sašķidrinātās naftas gāzes vienlaicīgie uzglabāšanas apjomi. Modelēšanai izvēlēta AS “Virši-A” Olaine DUS, kurā pēc pieejamās informācijas ir arī sašķidrinātās naftas gāzes </w:t>
      </w:r>
      <w:proofErr w:type="spellStart"/>
      <w:r>
        <w:t>uzpildes</w:t>
      </w:r>
      <w:proofErr w:type="spellEnd"/>
      <w:r>
        <w:t xml:space="preserve"> iespējas. Vienlaicīgi lielākais naftas gāzes apjoms pieņemts līdz ~7 t (tipiskais apjoms DUS). Sašķidrinātās naftas gāzes sastāvā tipiski lielākā pārsvarā ir propāns, tāpēc modelēšana veikta propānam (programmā nav dota tīra sašķidrinātā naftas gāze (propāns-butāns)). Meteoroloģiskie dati ņemti tādi paši kā benzīna noplūdes gadījumā.</w:t>
      </w:r>
    </w:p>
    <w:p w14:paraId="0D80D6AD" w14:textId="77777777" w:rsidR="00553707" w:rsidRDefault="00000000">
      <w:pPr>
        <w:pStyle w:val="BodyText"/>
        <w:spacing w:before="2" w:line="360" w:lineRule="auto"/>
        <w:ind w:left="482" w:right="869" w:firstLine="719"/>
        <w:jc w:val="both"/>
      </w:pPr>
      <w:r>
        <w:t>Modelēšanai</w:t>
      </w:r>
      <w:r>
        <w:rPr>
          <w:spacing w:val="-1"/>
        </w:rPr>
        <w:t xml:space="preserve"> </w:t>
      </w:r>
      <w:r>
        <w:t>pieņemts, ka 7 t sašķidrinātā naftas gāze tiek uzglabāta ~15 m</w:t>
      </w:r>
      <w:r>
        <w:rPr>
          <w:vertAlign w:val="superscript"/>
        </w:rPr>
        <w:t>3</w:t>
      </w:r>
      <w:r>
        <w:rPr>
          <w:spacing w:val="-15"/>
        </w:rPr>
        <w:t xml:space="preserve"> </w:t>
      </w:r>
      <w:r>
        <w:t xml:space="preserve">cisternā, kura ir piepildīta līdz ~83 %. </w:t>
      </w:r>
      <w:proofErr w:type="spellStart"/>
      <w:r>
        <w:t>Naftasgāze</w:t>
      </w:r>
      <w:proofErr w:type="spellEnd"/>
      <w:r>
        <w:t xml:space="preserve"> no cisternas izplūst pa 5 cm lielu caurumu (bojājums no transporta</w:t>
      </w:r>
      <w:r>
        <w:rPr>
          <w:spacing w:val="-7"/>
        </w:rPr>
        <w:t xml:space="preserve"> </w:t>
      </w:r>
      <w:r>
        <w:t>līdzekļa</w:t>
      </w:r>
      <w:r>
        <w:rPr>
          <w:spacing w:val="-7"/>
        </w:rPr>
        <w:t xml:space="preserve"> </w:t>
      </w:r>
      <w:r>
        <w:t>vai</w:t>
      </w:r>
      <w:r>
        <w:rPr>
          <w:spacing w:val="-3"/>
        </w:rPr>
        <w:t xml:space="preserve"> </w:t>
      </w:r>
      <w:r>
        <w:t>cits)</w:t>
      </w:r>
      <w:r>
        <w:rPr>
          <w:spacing w:val="-5"/>
        </w:rPr>
        <w:t xml:space="preserve"> </w:t>
      </w:r>
      <w:r>
        <w:t>un</w:t>
      </w:r>
      <w:r>
        <w:rPr>
          <w:spacing w:val="-6"/>
        </w:rPr>
        <w:t xml:space="preserve"> </w:t>
      </w:r>
      <w:r>
        <w:t>caurums</w:t>
      </w:r>
      <w:r>
        <w:rPr>
          <w:spacing w:val="-6"/>
        </w:rPr>
        <w:t xml:space="preserve"> </w:t>
      </w:r>
      <w:r>
        <w:t>atrodas</w:t>
      </w:r>
      <w:r>
        <w:rPr>
          <w:spacing w:val="-4"/>
        </w:rPr>
        <w:t xml:space="preserve"> </w:t>
      </w:r>
      <w:r>
        <w:t>0,5</w:t>
      </w:r>
      <w:r>
        <w:rPr>
          <w:spacing w:val="-4"/>
        </w:rPr>
        <w:t xml:space="preserve"> </w:t>
      </w:r>
      <w:r>
        <w:t>m</w:t>
      </w:r>
      <w:r>
        <w:rPr>
          <w:spacing w:val="-5"/>
        </w:rPr>
        <w:t xml:space="preserve"> </w:t>
      </w:r>
      <w:r>
        <w:t>augstumā</w:t>
      </w:r>
      <w:r>
        <w:rPr>
          <w:spacing w:val="-6"/>
        </w:rPr>
        <w:t xml:space="preserve"> </w:t>
      </w:r>
      <w:r>
        <w:t>no</w:t>
      </w:r>
      <w:r>
        <w:rPr>
          <w:spacing w:val="-6"/>
        </w:rPr>
        <w:t xml:space="preserve"> </w:t>
      </w:r>
      <w:r>
        <w:t>cisternas</w:t>
      </w:r>
      <w:r>
        <w:rPr>
          <w:spacing w:val="-4"/>
        </w:rPr>
        <w:t xml:space="preserve"> </w:t>
      </w:r>
      <w:r>
        <w:t>apakšas.</w:t>
      </w:r>
      <w:r>
        <w:rPr>
          <w:spacing w:val="-6"/>
        </w:rPr>
        <w:t xml:space="preserve"> </w:t>
      </w:r>
      <w:r>
        <w:t>Sašķidrinātā naftas gāze ir smagāka par gaisu, tāpēc, novērojot gāzes noplūdi, neatrasties vietās, kuras ir zemākas par zemes līmeni.</w:t>
      </w:r>
    </w:p>
    <w:p w14:paraId="22B85842" w14:textId="77777777" w:rsidR="00553707" w:rsidRDefault="00000000">
      <w:pPr>
        <w:spacing w:line="360" w:lineRule="auto"/>
        <w:ind w:left="482" w:right="870" w:firstLine="719"/>
        <w:jc w:val="both"/>
        <w:rPr>
          <w:sz w:val="24"/>
        </w:rPr>
      </w:pPr>
      <w:r>
        <w:rPr>
          <w:sz w:val="24"/>
        </w:rPr>
        <w:t>Sašķidrinātajai naftas gāzei nav noteiktas ERPG vērtības, bet ir noteiktas AEGL (</w:t>
      </w:r>
      <w:proofErr w:type="spellStart"/>
      <w:r>
        <w:rPr>
          <w:i/>
          <w:sz w:val="24"/>
        </w:rPr>
        <w:t>Acute</w:t>
      </w:r>
      <w:proofErr w:type="spellEnd"/>
      <w:r>
        <w:rPr>
          <w:i/>
          <w:sz w:val="24"/>
        </w:rPr>
        <w:t xml:space="preserve"> </w:t>
      </w:r>
      <w:proofErr w:type="spellStart"/>
      <w:r>
        <w:rPr>
          <w:i/>
          <w:sz w:val="24"/>
        </w:rPr>
        <w:t>Exposure</w:t>
      </w:r>
      <w:proofErr w:type="spellEnd"/>
      <w:r>
        <w:rPr>
          <w:i/>
          <w:sz w:val="24"/>
        </w:rPr>
        <w:t xml:space="preserve"> </w:t>
      </w:r>
      <w:proofErr w:type="spellStart"/>
      <w:r>
        <w:rPr>
          <w:i/>
          <w:sz w:val="24"/>
        </w:rPr>
        <w:t>Guideline</w:t>
      </w:r>
      <w:proofErr w:type="spellEnd"/>
      <w:r>
        <w:rPr>
          <w:i/>
          <w:sz w:val="24"/>
        </w:rPr>
        <w:t xml:space="preserve"> </w:t>
      </w:r>
      <w:proofErr w:type="spellStart"/>
      <w:r>
        <w:rPr>
          <w:i/>
          <w:sz w:val="24"/>
        </w:rPr>
        <w:t>Levels</w:t>
      </w:r>
      <w:proofErr w:type="spellEnd"/>
      <w:r>
        <w:rPr>
          <w:sz w:val="24"/>
        </w:rPr>
        <w:t>) vērtības.</w:t>
      </w:r>
    </w:p>
    <w:p w14:paraId="151E924D" w14:textId="77777777" w:rsidR="00553707" w:rsidRDefault="00000000">
      <w:pPr>
        <w:pStyle w:val="BodyText"/>
        <w:spacing w:line="360" w:lineRule="auto"/>
        <w:ind w:left="482" w:right="645"/>
      </w:pPr>
      <w:r>
        <w:rPr>
          <w:b/>
        </w:rPr>
        <w:t xml:space="preserve">AEGL-1 </w:t>
      </w:r>
      <w:r>
        <w:t xml:space="preserve">- koncentrācija gaisā, virs kuras varētu būt jūtams diskomforts vai kairinājums. Tomēr efekti nav paliekoši un ir atgriezeniski, kad beidzas ekspozīcija. 5500 </w:t>
      </w:r>
      <w:proofErr w:type="spellStart"/>
      <w:r>
        <w:t>ppm</w:t>
      </w:r>
      <w:proofErr w:type="spellEnd"/>
      <w:r>
        <w:t>.</w:t>
      </w:r>
    </w:p>
    <w:p w14:paraId="50DF61E6" w14:textId="77777777" w:rsidR="00553707" w:rsidRDefault="00000000">
      <w:pPr>
        <w:pStyle w:val="BodyText"/>
        <w:spacing w:line="362" w:lineRule="auto"/>
        <w:ind w:left="482" w:right="645"/>
      </w:pPr>
      <w:r>
        <w:rPr>
          <w:b/>
        </w:rPr>
        <w:t>AEGL-2</w:t>
      </w:r>
      <w:r>
        <w:rPr>
          <w:b/>
          <w:spacing w:val="40"/>
        </w:rPr>
        <w:t xml:space="preserve"> </w:t>
      </w:r>
      <w:r>
        <w:t>-</w:t>
      </w:r>
      <w:r>
        <w:rPr>
          <w:spacing w:val="39"/>
        </w:rPr>
        <w:t xml:space="preserve"> </w:t>
      </w:r>
      <w:r>
        <w:t>koncentrācija</w:t>
      </w:r>
      <w:r>
        <w:rPr>
          <w:spacing w:val="39"/>
        </w:rPr>
        <w:t xml:space="preserve"> </w:t>
      </w:r>
      <w:r>
        <w:t>gaisā,</w:t>
      </w:r>
      <w:r>
        <w:rPr>
          <w:spacing w:val="39"/>
        </w:rPr>
        <w:t xml:space="preserve"> </w:t>
      </w:r>
      <w:r>
        <w:t>virs</w:t>
      </w:r>
      <w:r>
        <w:rPr>
          <w:spacing w:val="39"/>
        </w:rPr>
        <w:t xml:space="preserve"> </w:t>
      </w:r>
      <w:r>
        <w:t>kuras</w:t>
      </w:r>
      <w:r>
        <w:rPr>
          <w:spacing w:val="40"/>
        </w:rPr>
        <w:t xml:space="preserve"> </w:t>
      </w:r>
      <w:r>
        <w:t>var</w:t>
      </w:r>
      <w:r>
        <w:rPr>
          <w:spacing w:val="39"/>
        </w:rPr>
        <w:t xml:space="preserve"> </w:t>
      </w:r>
      <w:r>
        <w:t>tikt</w:t>
      </w:r>
      <w:r>
        <w:rPr>
          <w:spacing w:val="40"/>
        </w:rPr>
        <w:t xml:space="preserve"> </w:t>
      </w:r>
      <w:r>
        <w:t>novērota</w:t>
      </w:r>
      <w:r>
        <w:rPr>
          <w:spacing w:val="38"/>
        </w:rPr>
        <w:t xml:space="preserve"> </w:t>
      </w:r>
      <w:r>
        <w:t>neatgriezeniska</w:t>
      </w:r>
      <w:r>
        <w:rPr>
          <w:spacing w:val="39"/>
        </w:rPr>
        <w:t xml:space="preserve"> </w:t>
      </w:r>
      <w:r>
        <w:t>vai</w:t>
      </w:r>
      <w:r>
        <w:rPr>
          <w:spacing w:val="40"/>
        </w:rPr>
        <w:t xml:space="preserve"> </w:t>
      </w:r>
      <w:r>
        <w:t>cita</w:t>
      </w:r>
      <w:r>
        <w:rPr>
          <w:spacing w:val="39"/>
        </w:rPr>
        <w:t xml:space="preserve"> </w:t>
      </w:r>
      <w:r>
        <w:t xml:space="preserve">nopietna, ilgstoša kaitīga ietekme uz veselību vai grūtības izkļūt no skartās teritorijas. 17000 </w:t>
      </w:r>
      <w:proofErr w:type="spellStart"/>
      <w:r>
        <w:t>ppm</w:t>
      </w:r>
      <w:proofErr w:type="spellEnd"/>
      <w:r>
        <w:t>.</w:t>
      </w:r>
    </w:p>
    <w:p w14:paraId="24BB8ACD" w14:textId="77777777" w:rsidR="00553707" w:rsidRDefault="00000000">
      <w:pPr>
        <w:pStyle w:val="BodyText"/>
        <w:spacing w:line="360" w:lineRule="auto"/>
        <w:ind w:left="482" w:right="645"/>
      </w:pPr>
      <w:r>
        <w:rPr>
          <w:b/>
        </w:rPr>
        <w:t xml:space="preserve">AEGL-3 </w:t>
      </w:r>
      <w:r>
        <w:t xml:space="preserve">- koncentrācija gaisā, virs kuras var tikt nodarīta dzīvībai bīstama ietekme vai iestāties nāve. 33000 </w:t>
      </w:r>
      <w:proofErr w:type="spellStart"/>
      <w:r>
        <w:t>ppm</w:t>
      </w:r>
      <w:proofErr w:type="spellEnd"/>
      <w:r>
        <w:t>.</w:t>
      </w:r>
    </w:p>
    <w:p w14:paraId="49C89092" w14:textId="77777777" w:rsidR="00553707" w:rsidRDefault="00000000">
      <w:pPr>
        <w:pStyle w:val="BodyText"/>
        <w:ind w:left="482"/>
      </w:pPr>
      <w:r>
        <w:t>IDLH</w:t>
      </w:r>
      <w:r>
        <w:rPr>
          <w:spacing w:val="-4"/>
        </w:rPr>
        <w:t xml:space="preserve"> </w:t>
      </w:r>
      <w:r>
        <w:t xml:space="preserve">– 2100 </w:t>
      </w:r>
      <w:proofErr w:type="spellStart"/>
      <w:r>
        <w:t>ppm</w:t>
      </w:r>
      <w:proofErr w:type="spellEnd"/>
      <w:r>
        <w:t xml:space="preserve">. 10% LEL – 2100 </w:t>
      </w:r>
      <w:proofErr w:type="spellStart"/>
      <w:r>
        <w:t>ppm</w:t>
      </w:r>
      <w:proofErr w:type="spellEnd"/>
      <w:r>
        <w:t xml:space="preserve"> un</w:t>
      </w:r>
      <w:r>
        <w:rPr>
          <w:spacing w:val="-1"/>
        </w:rPr>
        <w:t xml:space="preserve"> </w:t>
      </w:r>
      <w:r>
        <w:t xml:space="preserve">60% LEL – 12600 </w:t>
      </w:r>
      <w:proofErr w:type="spellStart"/>
      <w:r>
        <w:rPr>
          <w:spacing w:val="-4"/>
        </w:rPr>
        <w:t>ppm</w:t>
      </w:r>
      <w:proofErr w:type="spellEnd"/>
      <w:r>
        <w:rPr>
          <w:spacing w:val="-4"/>
        </w:rPr>
        <w:t>.</w:t>
      </w:r>
    </w:p>
    <w:p w14:paraId="2E5F106D" w14:textId="77777777" w:rsidR="00553707" w:rsidRDefault="00000000">
      <w:pPr>
        <w:pStyle w:val="BodyText"/>
        <w:spacing w:before="134"/>
        <w:ind w:left="1201"/>
      </w:pPr>
      <w:r>
        <w:t>Modelēšana</w:t>
      </w:r>
      <w:r>
        <w:rPr>
          <w:spacing w:val="57"/>
        </w:rPr>
        <w:t xml:space="preserve"> </w:t>
      </w:r>
      <w:r>
        <w:t>parādīja,</w:t>
      </w:r>
      <w:r>
        <w:rPr>
          <w:spacing w:val="61"/>
        </w:rPr>
        <w:t xml:space="preserve"> </w:t>
      </w:r>
      <w:r>
        <w:t>ka</w:t>
      </w:r>
      <w:r>
        <w:rPr>
          <w:spacing w:val="61"/>
        </w:rPr>
        <w:t xml:space="preserve"> </w:t>
      </w:r>
      <w:r>
        <w:t>7</w:t>
      </w:r>
      <w:r>
        <w:rPr>
          <w:spacing w:val="60"/>
        </w:rPr>
        <w:t xml:space="preserve"> </w:t>
      </w:r>
      <w:r>
        <w:t>minūšu</w:t>
      </w:r>
      <w:r>
        <w:rPr>
          <w:spacing w:val="59"/>
        </w:rPr>
        <w:t xml:space="preserve"> </w:t>
      </w:r>
      <w:r>
        <w:t>laikā</w:t>
      </w:r>
      <w:r>
        <w:rPr>
          <w:spacing w:val="60"/>
        </w:rPr>
        <w:t xml:space="preserve"> </w:t>
      </w:r>
      <w:r>
        <w:t>noplūdīs</w:t>
      </w:r>
      <w:r>
        <w:rPr>
          <w:spacing w:val="61"/>
        </w:rPr>
        <w:t xml:space="preserve"> </w:t>
      </w:r>
      <w:r>
        <w:t>6,223</w:t>
      </w:r>
      <w:r>
        <w:rPr>
          <w:spacing w:val="61"/>
        </w:rPr>
        <w:t xml:space="preserve"> </w:t>
      </w:r>
      <w:r>
        <w:t>t</w:t>
      </w:r>
      <w:r>
        <w:rPr>
          <w:spacing w:val="59"/>
        </w:rPr>
        <w:t xml:space="preserve"> </w:t>
      </w:r>
      <w:r>
        <w:t>sašķidrinātās</w:t>
      </w:r>
      <w:r>
        <w:rPr>
          <w:spacing w:val="61"/>
        </w:rPr>
        <w:t xml:space="preserve"> </w:t>
      </w:r>
      <w:r>
        <w:t>naftas</w:t>
      </w:r>
      <w:r>
        <w:rPr>
          <w:spacing w:val="61"/>
        </w:rPr>
        <w:t xml:space="preserve"> </w:t>
      </w:r>
      <w:r>
        <w:rPr>
          <w:spacing w:val="-2"/>
        </w:rPr>
        <w:t>gāzes.</w:t>
      </w:r>
    </w:p>
    <w:p w14:paraId="1005E1D8" w14:textId="77777777" w:rsidR="00553707" w:rsidRDefault="00000000">
      <w:pPr>
        <w:pStyle w:val="BodyText"/>
        <w:spacing w:before="136"/>
        <w:ind w:left="482"/>
      </w:pPr>
      <w:r>
        <w:t>Toksisko</w:t>
      </w:r>
      <w:r>
        <w:rPr>
          <w:spacing w:val="-3"/>
        </w:rPr>
        <w:t xml:space="preserve"> </w:t>
      </w:r>
      <w:r>
        <w:t>tvaiku</w:t>
      </w:r>
      <w:r>
        <w:rPr>
          <w:spacing w:val="-2"/>
        </w:rPr>
        <w:t xml:space="preserve"> izplatība:</w:t>
      </w:r>
    </w:p>
    <w:p w14:paraId="4CB5D071" w14:textId="77777777" w:rsidR="00553707" w:rsidRDefault="00553707">
      <w:pPr>
        <w:sectPr w:rsidR="00553707" w:rsidSect="00CD44C4">
          <w:pgSz w:w="12240" w:h="15840"/>
          <w:pgMar w:top="1480" w:right="260" w:bottom="1260" w:left="1220" w:header="0" w:footer="995" w:gutter="0"/>
          <w:cols w:space="720"/>
        </w:sectPr>
      </w:pPr>
    </w:p>
    <w:p w14:paraId="760A68FF" w14:textId="77777777" w:rsidR="00553707" w:rsidRDefault="00000000">
      <w:pPr>
        <w:pStyle w:val="BodyText"/>
        <w:tabs>
          <w:tab w:val="left" w:pos="4082"/>
          <w:tab w:val="left" w:pos="7023"/>
        </w:tabs>
        <w:spacing w:before="72"/>
        <w:ind w:left="841"/>
      </w:pPr>
      <w:r>
        <w:t>AEGL</w:t>
      </w:r>
      <w:r>
        <w:rPr>
          <w:spacing w:val="-2"/>
        </w:rPr>
        <w:t xml:space="preserve"> </w:t>
      </w:r>
      <w:r>
        <w:t xml:space="preserve">– 1 – 743 m </w:t>
      </w:r>
      <w:r>
        <w:rPr>
          <w:spacing w:val="-2"/>
        </w:rPr>
        <w:t>(dzeltens)</w:t>
      </w:r>
      <w:r>
        <w:tab/>
        <w:t>AEGL</w:t>
      </w:r>
      <w:r>
        <w:rPr>
          <w:spacing w:val="-4"/>
        </w:rPr>
        <w:t xml:space="preserve"> </w:t>
      </w:r>
      <w:r>
        <w:t xml:space="preserve">– 2 – 445 m </w:t>
      </w:r>
      <w:r>
        <w:rPr>
          <w:spacing w:val="-2"/>
        </w:rPr>
        <w:t>(oranžs)</w:t>
      </w:r>
      <w:r>
        <w:tab/>
        <w:t>AEGL</w:t>
      </w:r>
      <w:r>
        <w:rPr>
          <w:spacing w:val="-4"/>
        </w:rPr>
        <w:t xml:space="preserve"> </w:t>
      </w:r>
      <w:r>
        <w:t xml:space="preserve">– 3 – 309 m </w:t>
      </w:r>
      <w:r>
        <w:rPr>
          <w:spacing w:val="-2"/>
        </w:rPr>
        <w:t>(sarkans)</w:t>
      </w:r>
    </w:p>
    <w:p w14:paraId="086AF8B3" w14:textId="77777777" w:rsidR="00553707" w:rsidRDefault="00000000">
      <w:pPr>
        <w:pStyle w:val="BodyText"/>
        <w:spacing w:before="1"/>
        <w:rPr>
          <w:sz w:val="10"/>
        </w:rPr>
      </w:pPr>
      <w:r>
        <w:rPr>
          <w:noProof/>
        </w:rPr>
        <w:drawing>
          <wp:anchor distT="0" distB="0" distL="0" distR="0" simplePos="0" relativeHeight="487602176" behindDoc="1" locked="0" layoutInCell="1" allowOverlap="1" wp14:anchorId="1B1FE5C7" wp14:editId="31BECB13">
            <wp:simplePos x="0" y="0"/>
            <wp:positionH relativeFrom="page">
              <wp:posOffset>1882520</wp:posOffset>
            </wp:positionH>
            <wp:positionV relativeFrom="paragraph">
              <wp:posOffset>88914</wp:posOffset>
            </wp:positionV>
            <wp:extent cx="4375402" cy="3564445"/>
            <wp:effectExtent l="0" t="0" r="0" b="0"/>
            <wp:wrapTopAndBottom/>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100" cstate="print"/>
                    <a:stretch>
                      <a:fillRect/>
                    </a:stretch>
                  </pic:blipFill>
                  <pic:spPr>
                    <a:xfrm>
                      <a:off x="0" y="0"/>
                      <a:ext cx="4375402" cy="3564445"/>
                    </a:xfrm>
                    <a:prstGeom prst="rect">
                      <a:avLst/>
                    </a:prstGeom>
                  </pic:spPr>
                </pic:pic>
              </a:graphicData>
            </a:graphic>
          </wp:anchor>
        </w:drawing>
      </w:r>
    </w:p>
    <w:p w14:paraId="0AD39A76" w14:textId="77777777" w:rsidR="00553707" w:rsidRDefault="00000000">
      <w:pPr>
        <w:pStyle w:val="ListParagraph"/>
        <w:numPr>
          <w:ilvl w:val="0"/>
          <w:numId w:val="34"/>
        </w:numPr>
        <w:tabs>
          <w:tab w:val="left" w:pos="2290"/>
        </w:tabs>
        <w:spacing w:before="136"/>
        <w:ind w:left="2290" w:hanging="301"/>
        <w:jc w:val="left"/>
        <w:rPr>
          <w:sz w:val="20"/>
        </w:rPr>
      </w:pPr>
      <w:r>
        <w:rPr>
          <w:sz w:val="20"/>
        </w:rPr>
        <w:t>attēls.</w:t>
      </w:r>
      <w:r>
        <w:rPr>
          <w:spacing w:val="-7"/>
          <w:sz w:val="20"/>
        </w:rPr>
        <w:t xml:space="preserve"> </w:t>
      </w:r>
      <w:r>
        <w:rPr>
          <w:sz w:val="20"/>
        </w:rPr>
        <w:t>Sašķidrinātās</w:t>
      </w:r>
      <w:r>
        <w:rPr>
          <w:spacing w:val="-4"/>
          <w:sz w:val="20"/>
        </w:rPr>
        <w:t xml:space="preserve"> </w:t>
      </w:r>
      <w:r>
        <w:rPr>
          <w:sz w:val="20"/>
        </w:rPr>
        <w:t>naftas</w:t>
      </w:r>
      <w:r>
        <w:rPr>
          <w:spacing w:val="-7"/>
          <w:sz w:val="20"/>
        </w:rPr>
        <w:t xml:space="preserve"> </w:t>
      </w:r>
      <w:r>
        <w:rPr>
          <w:sz w:val="20"/>
        </w:rPr>
        <w:t>gāzes</w:t>
      </w:r>
      <w:r>
        <w:rPr>
          <w:spacing w:val="-7"/>
          <w:sz w:val="20"/>
        </w:rPr>
        <w:t xml:space="preserve"> </w:t>
      </w:r>
      <w:r>
        <w:rPr>
          <w:sz w:val="20"/>
        </w:rPr>
        <w:t>noplūdes</w:t>
      </w:r>
      <w:r>
        <w:rPr>
          <w:spacing w:val="-8"/>
          <w:sz w:val="20"/>
        </w:rPr>
        <w:t xml:space="preserve"> </w:t>
      </w:r>
      <w:r>
        <w:rPr>
          <w:sz w:val="20"/>
        </w:rPr>
        <w:t>no</w:t>
      </w:r>
      <w:r>
        <w:rPr>
          <w:spacing w:val="-5"/>
          <w:sz w:val="20"/>
        </w:rPr>
        <w:t xml:space="preserve"> </w:t>
      </w:r>
      <w:r>
        <w:rPr>
          <w:sz w:val="20"/>
        </w:rPr>
        <w:t>GUS</w:t>
      </w:r>
      <w:r>
        <w:rPr>
          <w:spacing w:val="-6"/>
          <w:sz w:val="20"/>
        </w:rPr>
        <w:t xml:space="preserve"> </w:t>
      </w:r>
      <w:r>
        <w:rPr>
          <w:sz w:val="20"/>
        </w:rPr>
        <w:t>toksisko</w:t>
      </w:r>
      <w:r>
        <w:rPr>
          <w:spacing w:val="-6"/>
          <w:sz w:val="20"/>
        </w:rPr>
        <w:t xml:space="preserve"> </w:t>
      </w:r>
      <w:r>
        <w:rPr>
          <w:sz w:val="20"/>
        </w:rPr>
        <w:t>tvaiku</w:t>
      </w:r>
      <w:r>
        <w:rPr>
          <w:spacing w:val="-5"/>
          <w:sz w:val="20"/>
        </w:rPr>
        <w:t xml:space="preserve"> </w:t>
      </w:r>
      <w:r>
        <w:rPr>
          <w:spacing w:val="-2"/>
          <w:sz w:val="20"/>
        </w:rPr>
        <w:t>izplatība</w:t>
      </w:r>
    </w:p>
    <w:p w14:paraId="72D95384" w14:textId="77777777" w:rsidR="00553707" w:rsidRDefault="00000000">
      <w:pPr>
        <w:pStyle w:val="BodyText"/>
        <w:spacing w:before="114"/>
        <w:ind w:left="482"/>
      </w:pPr>
      <w:r>
        <w:t>IDLH</w:t>
      </w:r>
      <w:r>
        <w:rPr>
          <w:spacing w:val="-2"/>
        </w:rPr>
        <w:t xml:space="preserve"> </w:t>
      </w:r>
      <w:r>
        <w:t>– 1,1</w:t>
      </w:r>
      <w:r>
        <w:rPr>
          <w:spacing w:val="-1"/>
        </w:rPr>
        <w:t xml:space="preserve"> </w:t>
      </w:r>
      <w:r>
        <w:t xml:space="preserve">km </w:t>
      </w:r>
      <w:r>
        <w:rPr>
          <w:spacing w:val="-2"/>
        </w:rPr>
        <w:t>(sarkans)</w:t>
      </w:r>
    </w:p>
    <w:p w14:paraId="1665E711" w14:textId="77777777" w:rsidR="00553707" w:rsidRDefault="00000000">
      <w:pPr>
        <w:pStyle w:val="BodyText"/>
        <w:spacing w:before="10"/>
        <w:rPr>
          <w:sz w:val="9"/>
        </w:rPr>
      </w:pPr>
      <w:r>
        <w:rPr>
          <w:noProof/>
        </w:rPr>
        <w:drawing>
          <wp:anchor distT="0" distB="0" distL="0" distR="0" simplePos="0" relativeHeight="487602688" behindDoc="1" locked="0" layoutInCell="1" allowOverlap="1" wp14:anchorId="7F817230" wp14:editId="240696EC">
            <wp:simplePos x="0" y="0"/>
            <wp:positionH relativeFrom="page">
              <wp:posOffset>1970785</wp:posOffset>
            </wp:positionH>
            <wp:positionV relativeFrom="paragraph">
              <wp:posOffset>87466</wp:posOffset>
            </wp:positionV>
            <wp:extent cx="4180524" cy="3399948"/>
            <wp:effectExtent l="0" t="0" r="0" b="0"/>
            <wp:wrapTopAndBottom/>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101" cstate="print"/>
                    <a:stretch>
                      <a:fillRect/>
                    </a:stretch>
                  </pic:blipFill>
                  <pic:spPr>
                    <a:xfrm>
                      <a:off x="0" y="0"/>
                      <a:ext cx="4180524" cy="3399948"/>
                    </a:xfrm>
                    <a:prstGeom prst="rect">
                      <a:avLst/>
                    </a:prstGeom>
                  </pic:spPr>
                </pic:pic>
              </a:graphicData>
            </a:graphic>
          </wp:anchor>
        </w:drawing>
      </w:r>
    </w:p>
    <w:p w14:paraId="5E5E313E" w14:textId="77777777" w:rsidR="00553707" w:rsidRDefault="00000000">
      <w:pPr>
        <w:pStyle w:val="ListParagraph"/>
        <w:numPr>
          <w:ilvl w:val="0"/>
          <w:numId w:val="34"/>
        </w:numPr>
        <w:tabs>
          <w:tab w:val="left" w:pos="2290"/>
        </w:tabs>
        <w:spacing w:before="155"/>
        <w:ind w:left="2290" w:hanging="301"/>
        <w:jc w:val="left"/>
        <w:rPr>
          <w:sz w:val="20"/>
        </w:rPr>
      </w:pPr>
      <w:r>
        <w:rPr>
          <w:sz w:val="20"/>
        </w:rPr>
        <w:t>attēls.</w:t>
      </w:r>
      <w:r>
        <w:rPr>
          <w:spacing w:val="-7"/>
          <w:sz w:val="20"/>
        </w:rPr>
        <w:t xml:space="preserve"> </w:t>
      </w:r>
      <w:r>
        <w:rPr>
          <w:sz w:val="20"/>
        </w:rPr>
        <w:t>Sašķidrinātās</w:t>
      </w:r>
      <w:r>
        <w:rPr>
          <w:spacing w:val="-4"/>
          <w:sz w:val="20"/>
        </w:rPr>
        <w:t xml:space="preserve"> </w:t>
      </w:r>
      <w:r>
        <w:rPr>
          <w:sz w:val="20"/>
        </w:rPr>
        <w:t>naftas</w:t>
      </w:r>
      <w:r>
        <w:rPr>
          <w:spacing w:val="-7"/>
          <w:sz w:val="20"/>
        </w:rPr>
        <w:t xml:space="preserve"> </w:t>
      </w:r>
      <w:r>
        <w:rPr>
          <w:sz w:val="20"/>
        </w:rPr>
        <w:t>gāzes</w:t>
      </w:r>
      <w:r>
        <w:rPr>
          <w:spacing w:val="-7"/>
          <w:sz w:val="20"/>
        </w:rPr>
        <w:t xml:space="preserve"> </w:t>
      </w:r>
      <w:r>
        <w:rPr>
          <w:sz w:val="20"/>
        </w:rPr>
        <w:t>noplūdes</w:t>
      </w:r>
      <w:r>
        <w:rPr>
          <w:spacing w:val="-8"/>
          <w:sz w:val="20"/>
        </w:rPr>
        <w:t xml:space="preserve"> </w:t>
      </w:r>
      <w:r>
        <w:rPr>
          <w:sz w:val="20"/>
        </w:rPr>
        <w:t>no</w:t>
      </w:r>
      <w:r>
        <w:rPr>
          <w:spacing w:val="-5"/>
          <w:sz w:val="20"/>
        </w:rPr>
        <w:t xml:space="preserve"> </w:t>
      </w:r>
      <w:r>
        <w:rPr>
          <w:sz w:val="20"/>
        </w:rPr>
        <w:t>GUS</w:t>
      </w:r>
      <w:r>
        <w:rPr>
          <w:spacing w:val="-6"/>
          <w:sz w:val="20"/>
        </w:rPr>
        <w:t xml:space="preserve"> </w:t>
      </w:r>
      <w:r>
        <w:rPr>
          <w:sz w:val="20"/>
        </w:rPr>
        <w:t>toksisko</w:t>
      </w:r>
      <w:r>
        <w:rPr>
          <w:spacing w:val="-6"/>
          <w:sz w:val="20"/>
        </w:rPr>
        <w:t xml:space="preserve"> </w:t>
      </w:r>
      <w:r>
        <w:rPr>
          <w:sz w:val="20"/>
        </w:rPr>
        <w:t>tvaiku</w:t>
      </w:r>
      <w:r>
        <w:rPr>
          <w:spacing w:val="-5"/>
          <w:sz w:val="20"/>
        </w:rPr>
        <w:t xml:space="preserve"> </w:t>
      </w:r>
      <w:r>
        <w:rPr>
          <w:spacing w:val="-2"/>
          <w:sz w:val="20"/>
        </w:rPr>
        <w:t>izplatība</w:t>
      </w:r>
    </w:p>
    <w:p w14:paraId="5E940EF5" w14:textId="77777777" w:rsidR="00553707" w:rsidRDefault="00553707">
      <w:pPr>
        <w:rPr>
          <w:sz w:val="20"/>
        </w:rPr>
        <w:sectPr w:rsidR="00553707" w:rsidSect="00CD44C4">
          <w:pgSz w:w="12240" w:h="15840"/>
          <w:pgMar w:top="1060" w:right="260" w:bottom="1260" w:left="1220" w:header="0" w:footer="995" w:gutter="0"/>
          <w:cols w:space="720"/>
        </w:sectPr>
      </w:pPr>
    </w:p>
    <w:p w14:paraId="710EBB5F" w14:textId="77777777" w:rsidR="00553707" w:rsidRDefault="00000000">
      <w:pPr>
        <w:pStyle w:val="BodyText"/>
        <w:spacing w:before="72"/>
        <w:ind w:left="375" w:right="6768"/>
        <w:jc w:val="right"/>
      </w:pPr>
      <w:r>
        <w:t>Tvaika</w:t>
      </w:r>
      <w:r>
        <w:rPr>
          <w:spacing w:val="-3"/>
        </w:rPr>
        <w:t xml:space="preserve"> </w:t>
      </w:r>
      <w:r>
        <w:t>mākoņa</w:t>
      </w:r>
      <w:r>
        <w:rPr>
          <w:spacing w:val="-5"/>
        </w:rPr>
        <w:t xml:space="preserve"> </w:t>
      </w:r>
      <w:r>
        <w:t>uzliesmošanas</w:t>
      </w:r>
      <w:r>
        <w:rPr>
          <w:spacing w:val="-3"/>
        </w:rPr>
        <w:t xml:space="preserve"> </w:t>
      </w:r>
      <w:r>
        <w:rPr>
          <w:spacing w:val="-4"/>
        </w:rPr>
        <w:t>zona:</w:t>
      </w:r>
    </w:p>
    <w:p w14:paraId="5D371AB4" w14:textId="77777777" w:rsidR="00553707" w:rsidRDefault="00000000">
      <w:pPr>
        <w:pStyle w:val="ListParagraph"/>
        <w:numPr>
          <w:ilvl w:val="0"/>
          <w:numId w:val="19"/>
        </w:numPr>
        <w:tabs>
          <w:tab w:val="left" w:pos="359"/>
        </w:tabs>
        <w:spacing w:before="141"/>
        <w:ind w:left="359" w:right="6824" w:hanging="359"/>
        <w:jc w:val="right"/>
        <w:rPr>
          <w:sz w:val="24"/>
        </w:rPr>
      </w:pPr>
      <w:r>
        <w:rPr>
          <w:sz w:val="24"/>
        </w:rPr>
        <w:t>10%</w:t>
      </w:r>
      <w:r>
        <w:rPr>
          <w:spacing w:val="-1"/>
          <w:sz w:val="24"/>
        </w:rPr>
        <w:t xml:space="preserve"> </w:t>
      </w:r>
      <w:r>
        <w:rPr>
          <w:sz w:val="24"/>
        </w:rPr>
        <w:t>LEL</w:t>
      </w:r>
      <w:r>
        <w:rPr>
          <w:spacing w:val="-1"/>
          <w:sz w:val="24"/>
        </w:rPr>
        <w:t xml:space="preserve"> </w:t>
      </w:r>
      <w:r>
        <w:rPr>
          <w:sz w:val="24"/>
        </w:rPr>
        <w:t xml:space="preserve">– 1,1 m </w:t>
      </w:r>
      <w:r>
        <w:rPr>
          <w:spacing w:val="-2"/>
          <w:sz w:val="24"/>
        </w:rPr>
        <w:t>(dzeltens)</w:t>
      </w:r>
    </w:p>
    <w:p w14:paraId="26085A83" w14:textId="77777777" w:rsidR="00553707" w:rsidRDefault="00000000">
      <w:pPr>
        <w:pStyle w:val="ListParagraph"/>
        <w:numPr>
          <w:ilvl w:val="0"/>
          <w:numId w:val="19"/>
        </w:numPr>
        <w:tabs>
          <w:tab w:val="left" w:pos="359"/>
        </w:tabs>
        <w:spacing w:before="138"/>
        <w:ind w:left="359" w:right="6830" w:hanging="359"/>
        <w:jc w:val="right"/>
        <w:rPr>
          <w:sz w:val="24"/>
        </w:rPr>
      </w:pPr>
      <w:r>
        <w:rPr>
          <w:sz w:val="24"/>
        </w:rPr>
        <w:t>60%</w:t>
      </w:r>
      <w:r>
        <w:rPr>
          <w:spacing w:val="-1"/>
          <w:sz w:val="24"/>
        </w:rPr>
        <w:t xml:space="preserve"> </w:t>
      </w:r>
      <w:r>
        <w:rPr>
          <w:sz w:val="24"/>
        </w:rPr>
        <w:t>LEL</w:t>
      </w:r>
      <w:r>
        <w:rPr>
          <w:spacing w:val="-1"/>
          <w:sz w:val="24"/>
        </w:rPr>
        <w:t xml:space="preserve"> </w:t>
      </w:r>
      <w:r>
        <w:rPr>
          <w:sz w:val="24"/>
        </w:rPr>
        <w:t xml:space="preserve">– 515 m </w:t>
      </w:r>
      <w:r>
        <w:rPr>
          <w:spacing w:val="-2"/>
          <w:sz w:val="24"/>
        </w:rPr>
        <w:t>(sarkans)</w:t>
      </w:r>
    </w:p>
    <w:p w14:paraId="29851561" w14:textId="77777777" w:rsidR="00553707" w:rsidRDefault="00000000">
      <w:pPr>
        <w:pStyle w:val="BodyText"/>
        <w:spacing w:before="7"/>
        <w:rPr>
          <w:sz w:val="9"/>
        </w:rPr>
      </w:pPr>
      <w:r>
        <w:rPr>
          <w:noProof/>
        </w:rPr>
        <w:drawing>
          <wp:anchor distT="0" distB="0" distL="0" distR="0" simplePos="0" relativeHeight="487603200" behindDoc="1" locked="0" layoutInCell="1" allowOverlap="1" wp14:anchorId="2BD89C66" wp14:editId="2FF4C587">
            <wp:simplePos x="0" y="0"/>
            <wp:positionH relativeFrom="page">
              <wp:posOffset>1928114</wp:posOffset>
            </wp:positionH>
            <wp:positionV relativeFrom="paragraph">
              <wp:posOffset>85964</wp:posOffset>
            </wp:positionV>
            <wp:extent cx="4292681" cy="3778758"/>
            <wp:effectExtent l="0" t="0" r="0" b="0"/>
            <wp:wrapTopAndBottom/>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102" cstate="print"/>
                    <a:stretch>
                      <a:fillRect/>
                    </a:stretch>
                  </pic:blipFill>
                  <pic:spPr>
                    <a:xfrm>
                      <a:off x="0" y="0"/>
                      <a:ext cx="4292681" cy="3778758"/>
                    </a:xfrm>
                    <a:prstGeom prst="rect">
                      <a:avLst/>
                    </a:prstGeom>
                  </pic:spPr>
                </pic:pic>
              </a:graphicData>
            </a:graphic>
          </wp:anchor>
        </w:drawing>
      </w:r>
    </w:p>
    <w:p w14:paraId="7191F025" w14:textId="77777777" w:rsidR="00553707" w:rsidRDefault="00000000">
      <w:pPr>
        <w:pStyle w:val="ListParagraph"/>
        <w:numPr>
          <w:ilvl w:val="0"/>
          <w:numId w:val="34"/>
        </w:numPr>
        <w:tabs>
          <w:tab w:val="left" w:pos="1363"/>
        </w:tabs>
        <w:spacing w:before="129"/>
        <w:ind w:left="1363" w:hanging="301"/>
        <w:jc w:val="left"/>
        <w:rPr>
          <w:sz w:val="20"/>
        </w:rPr>
      </w:pPr>
      <w:r>
        <w:rPr>
          <w:sz w:val="20"/>
        </w:rPr>
        <w:t>attēls.</w:t>
      </w:r>
      <w:r>
        <w:rPr>
          <w:spacing w:val="-6"/>
          <w:sz w:val="20"/>
        </w:rPr>
        <w:t xml:space="preserve"> </w:t>
      </w:r>
      <w:r>
        <w:rPr>
          <w:sz w:val="20"/>
        </w:rPr>
        <w:t>Sašķidrinātās</w:t>
      </w:r>
      <w:r>
        <w:rPr>
          <w:spacing w:val="-5"/>
          <w:sz w:val="20"/>
        </w:rPr>
        <w:t xml:space="preserve"> </w:t>
      </w:r>
      <w:r>
        <w:rPr>
          <w:sz w:val="20"/>
        </w:rPr>
        <w:t>naftas</w:t>
      </w:r>
      <w:r>
        <w:rPr>
          <w:spacing w:val="-7"/>
          <w:sz w:val="20"/>
        </w:rPr>
        <w:t xml:space="preserve"> </w:t>
      </w:r>
      <w:r>
        <w:rPr>
          <w:sz w:val="20"/>
        </w:rPr>
        <w:t>gāzes</w:t>
      </w:r>
      <w:r>
        <w:rPr>
          <w:spacing w:val="-7"/>
          <w:sz w:val="20"/>
        </w:rPr>
        <w:t xml:space="preserve"> </w:t>
      </w:r>
      <w:r>
        <w:rPr>
          <w:sz w:val="20"/>
        </w:rPr>
        <w:t>noplūdes</w:t>
      </w:r>
      <w:r>
        <w:rPr>
          <w:spacing w:val="-7"/>
          <w:sz w:val="20"/>
        </w:rPr>
        <w:t xml:space="preserve"> </w:t>
      </w:r>
      <w:r>
        <w:rPr>
          <w:sz w:val="20"/>
        </w:rPr>
        <w:t>no</w:t>
      </w:r>
      <w:r>
        <w:rPr>
          <w:spacing w:val="-6"/>
          <w:sz w:val="20"/>
        </w:rPr>
        <w:t xml:space="preserve"> </w:t>
      </w:r>
      <w:r>
        <w:rPr>
          <w:sz w:val="20"/>
        </w:rPr>
        <w:t>GUS</w:t>
      </w:r>
      <w:r>
        <w:rPr>
          <w:spacing w:val="-6"/>
          <w:sz w:val="20"/>
        </w:rPr>
        <w:t xml:space="preserve"> </w:t>
      </w:r>
      <w:r>
        <w:rPr>
          <w:sz w:val="20"/>
        </w:rPr>
        <w:t>tvaika</w:t>
      </w:r>
      <w:r>
        <w:rPr>
          <w:spacing w:val="-6"/>
          <w:sz w:val="20"/>
        </w:rPr>
        <w:t xml:space="preserve"> </w:t>
      </w:r>
      <w:r>
        <w:rPr>
          <w:sz w:val="20"/>
        </w:rPr>
        <w:t>mākoņa</w:t>
      </w:r>
      <w:r>
        <w:rPr>
          <w:spacing w:val="-8"/>
          <w:sz w:val="20"/>
        </w:rPr>
        <w:t xml:space="preserve"> </w:t>
      </w:r>
      <w:r>
        <w:rPr>
          <w:sz w:val="20"/>
        </w:rPr>
        <w:t>iespējamās</w:t>
      </w:r>
      <w:r>
        <w:rPr>
          <w:spacing w:val="-7"/>
          <w:sz w:val="20"/>
        </w:rPr>
        <w:t xml:space="preserve"> </w:t>
      </w:r>
      <w:r>
        <w:rPr>
          <w:sz w:val="20"/>
        </w:rPr>
        <w:t>uzliesmošanas</w:t>
      </w:r>
      <w:r>
        <w:rPr>
          <w:spacing w:val="-7"/>
          <w:sz w:val="20"/>
        </w:rPr>
        <w:t xml:space="preserve"> </w:t>
      </w:r>
      <w:r>
        <w:rPr>
          <w:spacing w:val="-2"/>
          <w:sz w:val="20"/>
        </w:rPr>
        <w:t>zonas</w:t>
      </w:r>
    </w:p>
    <w:p w14:paraId="06B6A758" w14:textId="77777777" w:rsidR="00553707" w:rsidRDefault="00553707">
      <w:pPr>
        <w:pStyle w:val="BodyText"/>
        <w:spacing w:before="227"/>
        <w:rPr>
          <w:sz w:val="20"/>
        </w:rPr>
      </w:pPr>
    </w:p>
    <w:p w14:paraId="283E7DAA" w14:textId="77777777" w:rsidR="00553707" w:rsidRDefault="00000000">
      <w:pPr>
        <w:pStyle w:val="BodyText"/>
        <w:spacing w:before="1"/>
        <w:ind w:left="482"/>
        <w:rPr>
          <w:i/>
        </w:rPr>
      </w:pPr>
      <w:proofErr w:type="spellStart"/>
      <w:r>
        <w:t>Siltumstarojums</w:t>
      </w:r>
      <w:proofErr w:type="spellEnd"/>
      <w:r>
        <w:rPr>
          <w:spacing w:val="-4"/>
        </w:rPr>
        <w:t xml:space="preserve"> </w:t>
      </w:r>
      <w:r>
        <w:t>no</w:t>
      </w:r>
      <w:r>
        <w:rPr>
          <w:spacing w:val="-1"/>
        </w:rPr>
        <w:t xml:space="preserve"> </w:t>
      </w:r>
      <w:r>
        <w:t>sašķidrinātās</w:t>
      </w:r>
      <w:r>
        <w:rPr>
          <w:spacing w:val="-2"/>
        </w:rPr>
        <w:t xml:space="preserve"> </w:t>
      </w:r>
      <w:r>
        <w:t>naftas</w:t>
      </w:r>
      <w:r>
        <w:rPr>
          <w:spacing w:val="-2"/>
        </w:rPr>
        <w:t xml:space="preserve"> </w:t>
      </w:r>
      <w:r>
        <w:t>gāzes</w:t>
      </w:r>
      <w:r>
        <w:rPr>
          <w:spacing w:val="-2"/>
        </w:rPr>
        <w:t xml:space="preserve"> </w:t>
      </w:r>
      <w:r>
        <w:t>degšanas,</w:t>
      </w:r>
      <w:r>
        <w:rPr>
          <w:spacing w:val="-1"/>
        </w:rPr>
        <w:t xml:space="preserve"> </w:t>
      </w:r>
      <w:r>
        <w:t>tai</w:t>
      </w:r>
      <w:r>
        <w:rPr>
          <w:spacing w:val="-1"/>
        </w:rPr>
        <w:t xml:space="preserve"> </w:t>
      </w:r>
      <w:r>
        <w:t>izplūstot</w:t>
      </w:r>
      <w:r>
        <w:rPr>
          <w:spacing w:val="-1"/>
        </w:rPr>
        <w:t xml:space="preserve"> </w:t>
      </w:r>
      <w:r>
        <w:t>kā</w:t>
      </w:r>
      <w:r>
        <w:rPr>
          <w:spacing w:val="-1"/>
        </w:rPr>
        <w:t xml:space="preserve"> </w:t>
      </w:r>
      <w:r>
        <w:t>strūklai</w:t>
      </w:r>
      <w:r>
        <w:rPr>
          <w:spacing w:val="-1"/>
        </w:rPr>
        <w:t xml:space="preserve"> </w:t>
      </w:r>
      <w:r>
        <w:t>un</w:t>
      </w:r>
      <w:r>
        <w:rPr>
          <w:spacing w:val="-1"/>
        </w:rPr>
        <w:t xml:space="preserve"> </w:t>
      </w:r>
      <w:r>
        <w:t>degot</w:t>
      </w:r>
      <w:r>
        <w:rPr>
          <w:spacing w:val="-1"/>
        </w:rPr>
        <w:t xml:space="preserve"> </w:t>
      </w:r>
      <w:r>
        <w:rPr>
          <w:i/>
        </w:rPr>
        <w:t>(</w:t>
      </w:r>
      <w:proofErr w:type="spellStart"/>
      <w:r>
        <w:rPr>
          <w:i/>
        </w:rPr>
        <w:t>jet</w:t>
      </w:r>
      <w:proofErr w:type="spellEnd"/>
      <w:r>
        <w:rPr>
          <w:i/>
          <w:spacing w:val="-1"/>
        </w:rPr>
        <w:t xml:space="preserve"> </w:t>
      </w:r>
      <w:proofErr w:type="spellStart"/>
      <w:r>
        <w:rPr>
          <w:i/>
          <w:spacing w:val="-2"/>
        </w:rPr>
        <w:t>fire</w:t>
      </w:r>
      <w:proofErr w:type="spellEnd"/>
      <w:r>
        <w:rPr>
          <w:i/>
          <w:spacing w:val="-2"/>
        </w:rPr>
        <w:t>)</w:t>
      </w:r>
    </w:p>
    <w:p w14:paraId="00679A0F" w14:textId="77777777" w:rsidR="00553707" w:rsidRDefault="00000000">
      <w:pPr>
        <w:pStyle w:val="ListParagraph"/>
        <w:numPr>
          <w:ilvl w:val="0"/>
          <w:numId w:val="19"/>
        </w:numPr>
        <w:tabs>
          <w:tab w:val="left" w:pos="1201"/>
        </w:tabs>
        <w:spacing w:before="141"/>
        <w:ind w:left="1201"/>
        <w:rPr>
          <w:sz w:val="24"/>
        </w:rPr>
      </w:pPr>
      <w:r>
        <w:rPr>
          <w:sz w:val="24"/>
        </w:rPr>
        <w:t>2</w:t>
      </w:r>
      <w:r>
        <w:rPr>
          <w:spacing w:val="-2"/>
          <w:sz w:val="24"/>
        </w:rPr>
        <w:t xml:space="preserve"> </w:t>
      </w:r>
      <w:proofErr w:type="spellStart"/>
      <w:r>
        <w:rPr>
          <w:sz w:val="24"/>
        </w:rPr>
        <w:t>kW</w:t>
      </w:r>
      <w:proofErr w:type="spellEnd"/>
      <w:r>
        <w:rPr>
          <w:sz w:val="24"/>
        </w:rPr>
        <w:t>/m</w:t>
      </w:r>
      <w:r>
        <w:rPr>
          <w:sz w:val="24"/>
          <w:vertAlign w:val="superscript"/>
        </w:rPr>
        <w:t>2</w:t>
      </w:r>
      <w:r>
        <w:rPr>
          <w:sz w:val="24"/>
        </w:rPr>
        <w:t xml:space="preserve"> minūtes</w:t>
      </w:r>
      <w:r>
        <w:rPr>
          <w:spacing w:val="-2"/>
          <w:sz w:val="24"/>
        </w:rPr>
        <w:t xml:space="preserve"> </w:t>
      </w:r>
      <w:r>
        <w:rPr>
          <w:sz w:val="24"/>
        </w:rPr>
        <w:t>laikā</w:t>
      </w:r>
      <w:r>
        <w:rPr>
          <w:spacing w:val="-1"/>
          <w:sz w:val="24"/>
        </w:rPr>
        <w:t xml:space="preserve"> </w:t>
      </w:r>
      <w:r>
        <w:rPr>
          <w:sz w:val="24"/>
        </w:rPr>
        <w:t>jūtamas</w:t>
      </w:r>
      <w:r>
        <w:rPr>
          <w:spacing w:val="-2"/>
          <w:sz w:val="24"/>
        </w:rPr>
        <w:t xml:space="preserve"> </w:t>
      </w:r>
      <w:r>
        <w:rPr>
          <w:sz w:val="24"/>
        </w:rPr>
        <w:t>sāpes –</w:t>
      </w:r>
      <w:r>
        <w:rPr>
          <w:spacing w:val="-1"/>
          <w:sz w:val="24"/>
        </w:rPr>
        <w:t xml:space="preserve"> </w:t>
      </w:r>
      <w:r>
        <w:rPr>
          <w:sz w:val="24"/>
        </w:rPr>
        <w:t>95</w:t>
      </w:r>
      <w:r>
        <w:rPr>
          <w:spacing w:val="-2"/>
          <w:sz w:val="24"/>
        </w:rPr>
        <w:t xml:space="preserve"> </w:t>
      </w:r>
      <w:r>
        <w:rPr>
          <w:sz w:val="24"/>
        </w:rPr>
        <w:t>m</w:t>
      </w:r>
      <w:r>
        <w:rPr>
          <w:spacing w:val="-1"/>
          <w:sz w:val="24"/>
        </w:rPr>
        <w:t xml:space="preserve"> </w:t>
      </w:r>
      <w:r>
        <w:rPr>
          <w:spacing w:val="-2"/>
          <w:sz w:val="24"/>
        </w:rPr>
        <w:t>(dzeltens)</w:t>
      </w:r>
    </w:p>
    <w:p w14:paraId="218DE6E0" w14:textId="77777777" w:rsidR="00553707" w:rsidRDefault="00000000">
      <w:pPr>
        <w:pStyle w:val="ListParagraph"/>
        <w:numPr>
          <w:ilvl w:val="0"/>
          <w:numId w:val="19"/>
        </w:numPr>
        <w:tabs>
          <w:tab w:val="left" w:pos="1201"/>
        </w:tabs>
        <w:spacing w:before="135"/>
        <w:ind w:left="1201"/>
        <w:rPr>
          <w:sz w:val="24"/>
        </w:rPr>
      </w:pPr>
      <w:r>
        <w:rPr>
          <w:sz w:val="24"/>
        </w:rPr>
        <w:t>5</w:t>
      </w:r>
      <w:r>
        <w:rPr>
          <w:spacing w:val="-1"/>
          <w:sz w:val="24"/>
        </w:rPr>
        <w:t xml:space="preserve"> </w:t>
      </w:r>
      <w:proofErr w:type="spellStart"/>
      <w:r>
        <w:rPr>
          <w:sz w:val="24"/>
        </w:rPr>
        <w:t>kW</w:t>
      </w:r>
      <w:proofErr w:type="spellEnd"/>
      <w:r>
        <w:rPr>
          <w:sz w:val="24"/>
        </w:rPr>
        <w:t>/m</w:t>
      </w:r>
      <w:r>
        <w:rPr>
          <w:sz w:val="24"/>
          <w:vertAlign w:val="superscript"/>
        </w:rPr>
        <w:t>2</w:t>
      </w:r>
      <w:r>
        <w:rPr>
          <w:sz w:val="24"/>
        </w:rPr>
        <w:t xml:space="preserve"> otrās</w:t>
      </w:r>
      <w:r>
        <w:rPr>
          <w:spacing w:val="-2"/>
          <w:sz w:val="24"/>
        </w:rPr>
        <w:t xml:space="preserve"> </w:t>
      </w:r>
      <w:r>
        <w:rPr>
          <w:sz w:val="24"/>
        </w:rPr>
        <w:t>pakāpes</w:t>
      </w:r>
      <w:r>
        <w:rPr>
          <w:spacing w:val="-2"/>
          <w:sz w:val="24"/>
        </w:rPr>
        <w:t xml:space="preserve"> </w:t>
      </w:r>
      <w:r>
        <w:rPr>
          <w:sz w:val="24"/>
        </w:rPr>
        <w:t>apdegumi</w:t>
      </w:r>
      <w:r>
        <w:rPr>
          <w:spacing w:val="-1"/>
          <w:sz w:val="24"/>
        </w:rPr>
        <w:t xml:space="preserve"> </w:t>
      </w:r>
      <w:r>
        <w:rPr>
          <w:sz w:val="24"/>
        </w:rPr>
        <w:t>minūtes</w:t>
      </w:r>
      <w:r>
        <w:rPr>
          <w:spacing w:val="-2"/>
          <w:sz w:val="24"/>
        </w:rPr>
        <w:t xml:space="preserve"> </w:t>
      </w:r>
      <w:r>
        <w:rPr>
          <w:sz w:val="24"/>
        </w:rPr>
        <w:t>laikā –</w:t>
      </w:r>
      <w:r>
        <w:rPr>
          <w:spacing w:val="-1"/>
          <w:sz w:val="24"/>
        </w:rPr>
        <w:t xml:space="preserve"> </w:t>
      </w:r>
      <w:r>
        <w:rPr>
          <w:sz w:val="24"/>
        </w:rPr>
        <w:t>60</w:t>
      </w:r>
      <w:r>
        <w:rPr>
          <w:spacing w:val="-1"/>
          <w:sz w:val="24"/>
        </w:rPr>
        <w:t xml:space="preserve"> </w:t>
      </w:r>
      <w:r>
        <w:rPr>
          <w:sz w:val="24"/>
        </w:rPr>
        <w:t>m</w:t>
      </w:r>
      <w:r>
        <w:rPr>
          <w:spacing w:val="-1"/>
          <w:sz w:val="24"/>
        </w:rPr>
        <w:t xml:space="preserve"> </w:t>
      </w:r>
      <w:r>
        <w:rPr>
          <w:spacing w:val="-2"/>
          <w:sz w:val="24"/>
        </w:rPr>
        <w:t>(oranžs)</w:t>
      </w:r>
    </w:p>
    <w:p w14:paraId="5BDEE668" w14:textId="77777777" w:rsidR="00553707" w:rsidRDefault="00000000">
      <w:pPr>
        <w:pStyle w:val="ListParagraph"/>
        <w:numPr>
          <w:ilvl w:val="0"/>
          <w:numId w:val="19"/>
        </w:numPr>
        <w:tabs>
          <w:tab w:val="left" w:pos="1201"/>
        </w:tabs>
        <w:spacing w:before="138"/>
        <w:ind w:left="1201"/>
        <w:rPr>
          <w:sz w:val="24"/>
        </w:rPr>
      </w:pPr>
      <w:r>
        <w:rPr>
          <w:sz w:val="24"/>
        </w:rPr>
        <w:t>10</w:t>
      </w:r>
      <w:r>
        <w:rPr>
          <w:spacing w:val="-1"/>
          <w:sz w:val="24"/>
        </w:rPr>
        <w:t xml:space="preserve"> </w:t>
      </w:r>
      <w:proofErr w:type="spellStart"/>
      <w:r>
        <w:rPr>
          <w:sz w:val="24"/>
        </w:rPr>
        <w:t>kW</w:t>
      </w:r>
      <w:proofErr w:type="spellEnd"/>
      <w:r>
        <w:rPr>
          <w:sz w:val="24"/>
        </w:rPr>
        <w:t>/m</w:t>
      </w:r>
      <w:r>
        <w:rPr>
          <w:sz w:val="24"/>
          <w:vertAlign w:val="superscript"/>
        </w:rPr>
        <w:t>2</w:t>
      </w:r>
      <w:r>
        <w:rPr>
          <w:sz w:val="24"/>
        </w:rPr>
        <w:t xml:space="preserve"> potenciāla</w:t>
      </w:r>
      <w:r>
        <w:rPr>
          <w:spacing w:val="-1"/>
          <w:sz w:val="24"/>
        </w:rPr>
        <w:t xml:space="preserve"> </w:t>
      </w:r>
      <w:proofErr w:type="spellStart"/>
      <w:r>
        <w:rPr>
          <w:sz w:val="24"/>
        </w:rPr>
        <w:t>letalitāte</w:t>
      </w:r>
      <w:proofErr w:type="spellEnd"/>
      <w:r>
        <w:rPr>
          <w:spacing w:val="-2"/>
          <w:sz w:val="24"/>
        </w:rPr>
        <w:t xml:space="preserve"> </w:t>
      </w:r>
      <w:r>
        <w:rPr>
          <w:sz w:val="24"/>
        </w:rPr>
        <w:t>minūtes</w:t>
      </w:r>
      <w:r>
        <w:rPr>
          <w:spacing w:val="-1"/>
          <w:sz w:val="24"/>
        </w:rPr>
        <w:t xml:space="preserve"> </w:t>
      </w:r>
      <w:r>
        <w:rPr>
          <w:sz w:val="24"/>
        </w:rPr>
        <w:t>laikā</w:t>
      </w:r>
      <w:r>
        <w:rPr>
          <w:spacing w:val="-1"/>
          <w:sz w:val="24"/>
        </w:rPr>
        <w:t xml:space="preserve"> </w:t>
      </w:r>
      <w:r>
        <w:rPr>
          <w:sz w:val="24"/>
        </w:rPr>
        <w:t>–</w:t>
      </w:r>
      <w:r>
        <w:rPr>
          <w:spacing w:val="-1"/>
          <w:sz w:val="24"/>
        </w:rPr>
        <w:t xml:space="preserve"> </w:t>
      </w:r>
      <w:r>
        <w:rPr>
          <w:sz w:val="24"/>
        </w:rPr>
        <w:t>40 m</w:t>
      </w:r>
      <w:r>
        <w:rPr>
          <w:spacing w:val="-1"/>
          <w:sz w:val="24"/>
        </w:rPr>
        <w:t xml:space="preserve"> </w:t>
      </w:r>
      <w:r>
        <w:rPr>
          <w:spacing w:val="-2"/>
          <w:sz w:val="24"/>
        </w:rPr>
        <w:t>(sarkans)</w:t>
      </w:r>
    </w:p>
    <w:p w14:paraId="113A1381" w14:textId="77777777" w:rsidR="00553707" w:rsidRDefault="00553707">
      <w:pPr>
        <w:rPr>
          <w:sz w:val="24"/>
        </w:rPr>
        <w:sectPr w:rsidR="00553707" w:rsidSect="00CD44C4">
          <w:pgSz w:w="12240" w:h="15840"/>
          <w:pgMar w:top="1060" w:right="260" w:bottom="1260" w:left="1220" w:header="0" w:footer="995" w:gutter="0"/>
          <w:cols w:space="720"/>
        </w:sectPr>
      </w:pPr>
    </w:p>
    <w:p w14:paraId="7C0AE8AB" w14:textId="77777777" w:rsidR="00553707" w:rsidRDefault="00000000">
      <w:pPr>
        <w:pStyle w:val="BodyText"/>
        <w:ind w:left="1823"/>
        <w:rPr>
          <w:sz w:val="20"/>
        </w:rPr>
      </w:pPr>
      <w:r>
        <w:rPr>
          <w:noProof/>
          <w:sz w:val="20"/>
        </w:rPr>
        <w:drawing>
          <wp:inline distT="0" distB="0" distL="0" distR="0" wp14:anchorId="5C4AA907" wp14:editId="37435B58">
            <wp:extent cx="4286181" cy="3465195"/>
            <wp:effectExtent l="0" t="0" r="0" b="0"/>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103" cstate="print"/>
                    <a:stretch>
                      <a:fillRect/>
                    </a:stretch>
                  </pic:blipFill>
                  <pic:spPr>
                    <a:xfrm>
                      <a:off x="0" y="0"/>
                      <a:ext cx="4286181" cy="3465195"/>
                    </a:xfrm>
                    <a:prstGeom prst="rect">
                      <a:avLst/>
                    </a:prstGeom>
                  </pic:spPr>
                </pic:pic>
              </a:graphicData>
            </a:graphic>
          </wp:inline>
        </w:drawing>
      </w:r>
    </w:p>
    <w:p w14:paraId="498CD9C9" w14:textId="77777777" w:rsidR="00553707" w:rsidRDefault="00000000">
      <w:pPr>
        <w:pStyle w:val="ListParagraph"/>
        <w:numPr>
          <w:ilvl w:val="0"/>
          <w:numId w:val="34"/>
        </w:numPr>
        <w:tabs>
          <w:tab w:val="left" w:pos="301"/>
        </w:tabs>
        <w:spacing w:before="112"/>
        <w:ind w:left="301" w:right="389" w:hanging="301"/>
        <w:jc w:val="center"/>
        <w:rPr>
          <w:sz w:val="20"/>
        </w:rPr>
      </w:pPr>
      <w:r>
        <w:rPr>
          <w:sz w:val="20"/>
        </w:rPr>
        <w:t>attēls.</w:t>
      </w:r>
      <w:r>
        <w:rPr>
          <w:spacing w:val="-7"/>
          <w:sz w:val="20"/>
        </w:rPr>
        <w:t xml:space="preserve"> </w:t>
      </w:r>
      <w:r>
        <w:rPr>
          <w:sz w:val="20"/>
        </w:rPr>
        <w:t>Sašķidrinātās</w:t>
      </w:r>
      <w:r>
        <w:rPr>
          <w:spacing w:val="-6"/>
          <w:sz w:val="20"/>
        </w:rPr>
        <w:t xml:space="preserve"> </w:t>
      </w:r>
      <w:r>
        <w:rPr>
          <w:sz w:val="20"/>
        </w:rPr>
        <w:t>naftas</w:t>
      </w:r>
      <w:r>
        <w:rPr>
          <w:spacing w:val="-8"/>
          <w:sz w:val="20"/>
        </w:rPr>
        <w:t xml:space="preserve"> </w:t>
      </w:r>
      <w:r>
        <w:rPr>
          <w:sz w:val="20"/>
        </w:rPr>
        <w:t>gāzes</w:t>
      </w:r>
      <w:r>
        <w:rPr>
          <w:spacing w:val="-7"/>
          <w:sz w:val="20"/>
        </w:rPr>
        <w:t xml:space="preserve"> </w:t>
      </w:r>
      <w:r>
        <w:rPr>
          <w:sz w:val="20"/>
        </w:rPr>
        <w:t>noplūdes</w:t>
      </w:r>
      <w:r>
        <w:rPr>
          <w:spacing w:val="-8"/>
          <w:sz w:val="20"/>
        </w:rPr>
        <w:t xml:space="preserve"> </w:t>
      </w:r>
      <w:r>
        <w:rPr>
          <w:sz w:val="20"/>
        </w:rPr>
        <w:t>no</w:t>
      </w:r>
      <w:r>
        <w:rPr>
          <w:spacing w:val="-4"/>
          <w:sz w:val="20"/>
        </w:rPr>
        <w:t xml:space="preserve"> </w:t>
      </w:r>
      <w:r>
        <w:rPr>
          <w:sz w:val="20"/>
        </w:rPr>
        <w:t>GUS</w:t>
      </w:r>
      <w:r>
        <w:rPr>
          <w:spacing w:val="-7"/>
          <w:sz w:val="20"/>
        </w:rPr>
        <w:t xml:space="preserve"> </w:t>
      </w:r>
      <w:r>
        <w:rPr>
          <w:sz w:val="20"/>
        </w:rPr>
        <w:t>degšanas</w:t>
      </w:r>
      <w:r>
        <w:rPr>
          <w:spacing w:val="-7"/>
          <w:sz w:val="20"/>
        </w:rPr>
        <w:t xml:space="preserve"> </w:t>
      </w:r>
      <w:proofErr w:type="spellStart"/>
      <w:r>
        <w:rPr>
          <w:sz w:val="20"/>
        </w:rPr>
        <w:t>siltumstarojuma</w:t>
      </w:r>
      <w:proofErr w:type="spellEnd"/>
      <w:r>
        <w:rPr>
          <w:spacing w:val="-7"/>
          <w:sz w:val="20"/>
        </w:rPr>
        <w:t xml:space="preserve"> </w:t>
      </w:r>
      <w:r>
        <w:rPr>
          <w:spacing w:val="-4"/>
          <w:sz w:val="20"/>
        </w:rPr>
        <w:t>zona</w:t>
      </w:r>
    </w:p>
    <w:p w14:paraId="3B8BE2FD" w14:textId="77777777" w:rsidR="00553707" w:rsidRDefault="00000000">
      <w:pPr>
        <w:pStyle w:val="BodyText"/>
        <w:spacing w:before="218"/>
        <w:ind w:left="482"/>
      </w:pPr>
      <w:r>
        <w:t>Eksplozijas</w:t>
      </w:r>
      <w:r>
        <w:rPr>
          <w:spacing w:val="-6"/>
        </w:rPr>
        <w:t xml:space="preserve"> </w:t>
      </w:r>
      <w:r>
        <w:t>radītās</w:t>
      </w:r>
      <w:r>
        <w:rPr>
          <w:spacing w:val="-2"/>
        </w:rPr>
        <w:t xml:space="preserve"> </w:t>
      </w:r>
      <w:proofErr w:type="spellStart"/>
      <w:r>
        <w:t>ugunsbumbas</w:t>
      </w:r>
      <w:proofErr w:type="spellEnd"/>
      <w:r>
        <w:rPr>
          <w:spacing w:val="-2"/>
        </w:rPr>
        <w:t xml:space="preserve"> </w:t>
      </w:r>
      <w:r>
        <w:t>diametrs</w:t>
      </w:r>
      <w:r>
        <w:rPr>
          <w:spacing w:val="-3"/>
        </w:rPr>
        <w:t xml:space="preserve"> </w:t>
      </w:r>
      <w:r>
        <w:t>107</w:t>
      </w:r>
      <w:r>
        <w:rPr>
          <w:spacing w:val="-2"/>
        </w:rPr>
        <w:t xml:space="preserve"> </w:t>
      </w:r>
      <w:r>
        <w:t>m.</w:t>
      </w:r>
      <w:r>
        <w:rPr>
          <w:spacing w:val="-2"/>
        </w:rPr>
        <w:t xml:space="preserve"> </w:t>
      </w:r>
      <w:r>
        <w:t>Radītais</w:t>
      </w:r>
      <w:r>
        <w:rPr>
          <w:spacing w:val="-3"/>
        </w:rPr>
        <w:t xml:space="preserve"> </w:t>
      </w:r>
      <w:proofErr w:type="spellStart"/>
      <w:r>
        <w:rPr>
          <w:spacing w:val="-2"/>
        </w:rPr>
        <w:t>siltumstarojums</w:t>
      </w:r>
      <w:proofErr w:type="spellEnd"/>
      <w:r>
        <w:rPr>
          <w:spacing w:val="-2"/>
        </w:rPr>
        <w:t>:</w:t>
      </w:r>
    </w:p>
    <w:p w14:paraId="008FDE21" w14:textId="77777777" w:rsidR="00553707" w:rsidRDefault="00000000">
      <w:pPr>
        <w:pStyle w:val="ListParagraph"/>
        <w:numPr>
          <w:ilvl w:val="0"/>
          <w:numId w:val="19"/>
        </w:numPr>
        <w:tabs>
          <w:tab w:val="left" w:pos="1201"/>
        </w:tabs>
        <w:spacing w:before="138"/>
        <w:ind w:left="1201"/>
        <w:rPr>
          <w:sz w:val="24"/>
        </w:rPr>
      </w:pPr>
      <w:r>
        <w:rPr>
          <w:sz w:val="24"/>
        </w:rPr>
        <w:t>2</w:t>
      </w:r>
      <w:r>
        <w:rPr>
          <w:spacing w:val="-2"/>
          <w:sz w:val="24"/>
        </w:rPr>
        <w:t xml:space="preserve"> </w:t>
      </w:r>
      <w:proofErr w:type="spellStart"/>
      <w:r>
        <w:rPr>
          <w:sz w:val="24"/>
        </w:rPr>
        <w:t>kW</w:t>
      </w:r>
      <w:proofErr w:type="spellEnd"/>
      <w:r>
        <w:rPr>
          <w:sz w:val="24"/>
        </w:rPr>
        <w:t>/m</w:t>
      </w:r>
      <w:r>
        <w:rPr>
          <w:sz w:val="24"/>
          <w:vertAlign w:val="superscript"/>
        </w:rPr>
        <w:t>2</w:t>
      </w:r>
      <w:r>
        <w:rPr>
          <w:sz w:val="24"/>
        </w:rPr>
        <w:t xml:space="preserve"> minūtes</w:t>
      </w:r>
      <w:r>
        <w:rPr>
          <w:spacing w:val="-2"/>
          <w:sz w:val="24"/>
        </w:rPr>
        <w:t xml:space="preserve"> </w:t>
      </w:r>
      <w:r>
        <w:rPr>
          <w:sz w:val="24"/>
        </w:rPr>
        <w:t>laikā</w:t>
      </w:r>
      <w:r>
        <w:rPr>
          <w:spacing w:val="-1"/>
          <w:sz w:val="24"/>
        </w:rPr>
        <w:t xml:space="preserve"> </w:t>
      </w:r>
      <w:r>
        <w:rPr>
          <w:sz w:val="24"/>
        </w:rPr>
        <w:t>jūtamas</w:t>
      </w:r>
      <w:r>
        <w:rPr>
          <w:spacing w:val="-2"/>
          <w:sz w:val="24"/>
        </w:rPr>
        <w:t xml:space="preserve"> </w:t>
      </w:r>
      <w:r>
        <w:rPr>
          <w:sz w:val="24"/>
        </w:rPr>
        <w:t>sāpes –</w:t>
      </w:r>
      <w:r>
        <w:rPr>
          <w:spacing w:val="-1"/>
          <w:sz w:val="24"/>
        </w:rPr>
        <w:t xml:space="preserve"> </w:t>
      </w:r>
      <w:r>
        <w:rPr>
          <w:sz w:val="24"/>
        </w:rPr>
        <w:t>547</w:t>
      </w:r>
      <w:r>
        <w:rPr>
          <w:spacing w:val="-2"/>
          <w:sz w:val="24"/>
        </w:rPr>
        <w:t xml:space="preserve"> </w:t>
      </w:r>
      <w:r>
        <w:rPr>
          <w:sz w:val="24"/>
        </w:rPr>
        <w:t>m</w:t>
      </w:r>
      <w:r>
        <w:rPr>
          <w:spacing w:val="-1"/>
          <w:sz w:val="24"/>
        </w:rPr>
        <w:t xml:space="preserve"> </w:t>
      </w:r>
      <w:r>
        <w:rPr>
          <w:spacing w:val="-2"/>
          <w:sz w:val="24"/>
        </w:rPr>
        <w:t>(dzeltens)</w:t>
      </w:r>
    </w:p>
    <w:p w14:paraId="2A493FC7" w14:textId="77777777" w:rsidR="00553707" w:rsidRDefault="00000000">
      <w:pPr>
        <w:pStyle w:val="ListParagraph"/>
        <w:numPr>
          <w:ilvl w:val="0"/>
          <w:numId w:val="19"/>
        </w:numPr>
        <w:tabs>
          <w:tab w:val="left" w:pos="1201"/>
        </w:tabs>
        <w:spacing w:before="138"/>
        <w:ind w:left="1201"/>
        <w:rPr>
          <w:sz w:val="24"/>
        </w:rPr>
      </w:pPr>
      <w:r>
        <w:rPr>
          <w:sz w:val="24"/>
        </w:rPr>
        <w:t>5</w:t>
      </w:r>
      <w:r>
        <w:rPr>
          <w:spacing w:val="-1"/>
          <w:sz w:val="24"/>
        </w:rPr>
        <w:t xml:space="preserve"> </w:t>
      </w:r>
      <w:proofErr w:type="spellStart"/>
      <w:r>
        <w:rPr>
          <w:sz w:val="24"/>
        </w:rPr>
        <w:t>kW</w:t>
      </w:r>
      <w:proofErr w:type="spellEnd"/>
      <w:r>
        <w:rPr>
          <w:sz w:val="24"/>
        </w:rPr>
        <w:t>/m</w:t>
      </w:r>
      <w:r>
        <w:rPr>
          <w:sz w:val="24"/>
          <w:vertAlign w:val="superscript"/>
        </w:rPr>
        <w:t>2</w:t>
      </w:r>
      <w:r>
        <w:rPr>
          <w:sz w:val="24"/>
        </w:rPr>
        <w:t xml:space="preserve"> otrās</w:t>
      </w:r>
      <w:r>
        <w:rPr>
          <w:spacing w:val="-2"/>
          <w:sz w:val="24"/>
        </w:rPr>
        <w:t xml:space="preserve"> </w:t>
      </w:r>
      <w:r>
        <w:rPr>
          <w:sz w:val="24"/>
        </w:rPr>
        <w:t>pakāpes</w:t>
      </w:r>
      <w:r>
        <w:rPr>
          <w:spacing w:val="-2"/>
          <w:sz w:val="24"/>
        </w:rPr>
        <w:t xml:space="preserve"> </w:t>
      </w:r>
      <w:r>
        <w:rPr>
          <w:sz w:val="24"/>
        </w:rPr>
        <w:t>apdegumi</w:t>
      </w:r>
      <w:r>
        <w:rPr>
          <w:spacing w:val="-1"/>
          <w:sz w:val="24"/>
        </w:rPr>
        <w:t xml:space="preserve"> </w:t>
      </w:r>
      <w:r>
        <w:rPr>
          <w:sz w:val="24"/>
        </w:rPr>
        <w:t>minūtes</w:t>
      </w:r>
      <w:r>
        <w:rPr>
          <w:spacing w:val="-2"/>
          <w:sz w:val="24"/>
        </w:rPr>
        <w:t xml:space="preserve"> </w:t>
      </w:r>
      <w:r>
        <w:rPr>
          <w:sz w:val="24"/>
        </w:rPr>
        <w:t>laikā –</w:t>
      </w:r>
      <w:r>
        <w:rPr>
          <w:spacing w:val="-1"/>
          <w:sz w:val="24"/>
        </w:rPr>
        <w:t xml:space="preserve"> </w:t>
      </w:r>
      <w:r>
        <w:rPr>
          <w:sz w:val="24"/>
        </w:rPr>
        <w:t>351</w:t>
      </w:r>
      <w:r>
        <w:rPr>
          <w:spacing w:val="-1"/>
          <w:sz w:val="24"/>
        </w:rPr>
        <w:t xml:space="preserve"> </w:t>
      </w:r>
      <w:r>
        <w:rPr>
          <w:sz w:val="24"/>
        </w:rPr>
        <w:t>m</w:t>
      </w:r>
      <w:r>
        <w:rPr>
          <w:spacing w:val="-1"/>
          <w:sz w:val="24"/>
        </w:rPr>
        <w:t xml:space="preserve"> </w:t>
      </w:r>
      <w:r>
        <w:rPr>
          <w:spacing w:val="-2"/>
          <w:sz w:val="24"/>
        </w:rPr>
        <w:t>(oranžs)</w:t>
      </w:r>
    </w:p>
    <w:p w14:paraId="57207A14" w14:textId="77777777" w:rsidR="00553707" w:rsidRDefault="00000000">
      <w:pPr>
        <w:pStyle w:val="ListParagraph"/>
        <w:numPr>
          <w:ilvl w:val="0"/>
          <w:numId w:val="19"/>
        </w:numPr>
        <w:tabs>
          <w:tab w:val="left" w:pos="1201"/>
        </w:tabs>
        <w:spacing w:before="139"/>
        <w:ind w:left="1201"/>
        <w:rPr>
          <w:sz w:val="24"/>
        </w:rPr>
      </w:pPr>
      <w:r>
        <w:rPr>
          <w:sz w:val="24"/>
        </w:rPr>
        <w:t>10</w:t>
      </w:r>
      <w:r>
        <w:rPr>
          <w:spacing w:val="-1"/>
          <w:sz w:val="24"/>
        </w:rPr>
        <w:t xml:space="preserve"> </w:t>
      </w:r>
      <w:proofErr w:type="spellStart"/>
      <w:r>
        <w:rPr>
          <w:sz w:val="24"/>
        </w:rPr>
        <w:t>kW</w:t>
      </w:r>
      <w:proofErr w:type="spellEnd"/>
      <w:r>
        <w:rPr>
          <w:sz w:val="24"/>
        </w:rPr>
        <w:t>/m</w:t>
      </w:r>
      <w:r>
        <w:rPr>
          <w:sz w:val="24"/>
          <w:vertAlign w:val="superscript"/>
        </w:rPr>
        <w:t>2</w:t>
      </w:r>
      <w:r>
        <w:rPr>
          <w:sz w:val="24"/>
        </w:rPr>
        <w:t xml:space="preserve"> potenciāla</w:t>
      </w:r>
      <w:r>
        <w:rPr>
          <w:spacing w:val="-1"/>
          <w:sz w:val="24"/>
        </w:rPr>
        <w:t xml:space="preserve"> </w:t>
      </w:r>
      <w:proofErr w:type="spellStart"/>
      <w:r>
        <w:rPr>
          <w:sz w:val="24"/>
        </w:rPr>
        <w:t>letalitāte</w:t>
      </w:r>
      <w:proofErr w:type="spellEnd"/>
      <w:r>
        <w:rPr>
          <w:spacing w:val="-2"/>
          <w:sz w:val="24"/>
        </w:rPr>
        <w:t xml:space="preserve"> </w:t>
      </w:r>
      <w:r>
        <w:rPr>
          <w:sz w:val="24"/>
        </w:rPr>
        <w:t>minūtes</w:t>
      </w:r>
      <w:r>
        <w:rPr>
          <w:spacing w:val="-1"/>
          <w:sz w:val="24"/>
        </w:rPr>
        <w:t xml:space="preserve"> </w:t>
      </w:r>
      <w:r>
        <w:rPr>
          <w:sz w:val="24"/>
        </w:rPr>
        <w:t>laikā</w:t>
      </w:r>
      <w:r>
        <w:rPr>
          <w:spacing w:val="-1"/>
          <w:sz w:val="24"/>
        </w:rPr>
        <w:t xml:space="preserve"> </w:t>
      </w:r>
      <w:r>
        <w:rPr>
          <w:sz w:val="24"/>
        </w:rPr>
        <w:t>–</w:t>
      </w:r>
      <w:r>
        <w:rPr>
          <w:spacing w:val="-1"/>
          <w:sz w:val="24"/>
        </w:rPr>
        <w:t xml:space="preserve"> </w:t>
      </w:r>
      <w:r>
        <w:rPr>
          <w:sz w:val="24"/>
        </w:rPr>
        <w:t>248 m</w:t>
      </w:r>
      <w:r>
        <w:rPr>
          <w:spacing w:val="-1"/>
          <w:sz w:val="24"/>
        </w:rPr>
        <w:t xml:space="preserve"> </w:t>
      </w:r>
      <w:r>
        <w:rPr>
          <w:spacing w:val="-2"/>
          <w:sz w:val="24"/>
        </w:rPr>
        <w:t>(sarkans)</w:t>
      </w:r>
    </w:p>
    <w:p w14:paraId="13F82CDE" w14:textId="77777777" w:rsidR="00553707" w:rsidRDefault="00000000">
      <w:pPr>
        <w:pStyle w:val="BodyText"/>
        <w:spacing w:before="6"/>
        <w:rPr>
          <w:sz w:val="9"/>
        </w:rPr>
      </w:pPr>
      <w:r>
        <w:rPr>
          <w:noProof/>
        </w:rPr>
        <w:drawing>
          <wp:anchor distT="0" distB="0" distL="0" distR="0" simplePos="0" relativeHeight="487603712" behindDoc="1" locked="0" layoutInCell="1" allowOverlap="1" wp14:anchorId="2E1404BA" wp14:editId="51063188">
            <wp:simplePos x="0" y="0"/>
            <wp:positionH relativeFrom="page">
              <wp:posOffset>2099945</wp:posOffset>
            </wp:positionH>
            <wp:positionV relativeFrom="paragraph">
              <wp:posOffset>85059</wp:posOffset>
            </wp:positionV>
            <wp:extent cx="3937449" cy="3371850"/>
            <wp:effectExtent l="0" t="0" r="0" b="0"/>
            <wp:wrapTopAndBottom/>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104" cstate="print"/>
                    <a:stretch>
                      <a:fillRect/>
                    </a:stretch>
                  </pic:blipFill>
                  <pic:spPr>
                    <a:xfrm>
                      <a:off x="0" y="0"/>
                      <a:ext cx="3937449" cy="3371850"/>
                    </a:xfrm>
                    <a:prstGeom prst="rect">
                      <a:avLst/>
                    </a:prstGeom>
                  </pic:spPr>
                </pic:pic>
              </a:graphicData>
            </a:graphic>
          </wp:anchor>
        </w:drawing>
      </w:r>
    </w:p>
    <w:p w14:paraId="32DE097B" w14:textId="77777777" w:rsidR="00553707" w:rsidRDefault="00000000">
      <w:pPr>
        <w:pStyle w:val="ListParagraph"/>
        <w:numPr>
          <w:ilvl w:val="0"/>
          <w:numId w:val="34"/>
        </w:numPr>
        <w:tabs>
          <w:tab w:val="left" w:pos="1519"/>
        </w:tabs>
        <w:spacing w:before="139"/>
        <w:ind w:left="1519" w:hanging="301"/>
        <w:jc w:val="left"/>
        <w:rPr>
          <w:sz w:val="20"/>
        </w:rPr>
      </w:pPr>
      <w:r>
        <w:rPr>
          <w:sz w:val="20"/>
        </w:rPr>
        <w:t>attēls.</w:t>
      </w:r>
      <w:r>
        <w:rPr>
          <w:spacing w:val="-6"/>
          <w:sz w:val="20"/>
        </w:rPr>
        <w:t xml:space="preserve"> </w:t>
      </w:r>
      <w:r>
        <w:rPr>
          <w:sz w:val="20"/>
        </w:rPr>
        <w:t>Sašķidrinātās</w:t>
      </w:r>
      <w:r>
        <w:rPr>
          <w:spacing w:val="-6"/>
          <w:sz w:val="20"/>
        </w:rPr>
        <w:t xml:space="preserve"> </w:t>
      </w:r>
      <w:r>
        <w:rPr>
          <w:sz w:val="20"/>
        </w:rPr>
        <w:t>naftas</w:t>
      </w:r>
      <w:r>
        <w:rPr>
          <w:spacing w:val="-7"/>
          <w:sz w:val="20"/>
        </w:rPr>
        <w:t xml:space="preserve"> </w:t>
      </w:r>
      <w:r>
        <w:rPr>
          <w:sz w:val="20"/>
        </w:rPr>
        <w:t>gāzes</w:t>
      </w:r>
      <w:r>
        <w:rPr>
          <w:spacing w:val="-7"/>
          <w:sz w:val="20"/>
        </w:rPr>
        <w:t xml:space="preserve"> </w:t>
      </w:r>
      <w:r>
        <w:rPr>
          <w:sz w:val="20"/>
        </w:rPr>
        <w:t>noplūdes</w:t>
      </w:r>
      <w:r>
        <w:rPr>
          <w:spacing w:val="-8"/>
          <w:sz w:val="20"/>
        </w:rPr>
        <w:t xml:space="preserve"> </w:t>
      </w:r>
      <w:r>
        <w:rPr>
          <w:sz w:val="20"/>
        </w:rPr>
        <w:t>no</w:t>
      </w:r>
      <w:r>
        <w:rPr>
          <w:spacing w:val="-5"/>
          <w:sz w:val="20"/>
        </w:rPr>
        <w:t xml:space="preserve"> </w:t>
      </w:r>
      <w:r>
        <w:rPr>
          <w:sz w:val="20"/>
        </w:rPr>
        <w:t>GUS</w:t>
      </w:r>
      <w:r>
        <w:rPr>
          <w:spacing w:val="-7"/>
          <w:sz w:val="20"/>
        </w:rPr>
        <w:t xml:space="preserve"> </w:t>
      </w:r>
      <w:r>
        <w:rPr>
          <w:sz w:val="20"/>
        </w:rPr>
        <w:t>eksplozijas</w:t>
      </w:r>
      <w:r>
        <w:rPr>
          <w:spacing w:val="-7"/>
          <w:sz w:val="20"/>
        </w:rPr>
        <w:t xml:space="preserve"> </w:t>
      </w:r>
      <w:r>
        <w:rPr>
          <w:sz w:val="20"/>
        </w:rPr>
        <w:t>(</w:t>
      </w:r>
      <w:proofErr w:type="spellStart"/>
      <w:r>
        <w:rPr>
          <w:sz w:val="20"/>
        </w:rPr>
        <w:t>ugunsbumbas</w:t>
      </w:r>
      <w:proofErr w:type="spellEnd"/>
      <w:r>
        <w:rPr>
          <w:sz w:val="20"/>
        </w:rPr>
        <w:t>)</w:t>
      </w:r>
      <w:r>
        <w:rPr>
          <w:spacing w:val="-7"/>
          <w:sz w:val="20"/>
        </w:rPr>
        <w:t xml:space="preserve"> </w:t>
      </w:r>
      <w:proofErr w:type="spellStart"/>
      <w:r>
        <w:rPr>
          <w:spacing w:val="-2"/>
          <w:sz w:val="20"/>
        </w:rPr>
        <w:t>siltumstarojums</w:t>
      </w:r>
      <w:proofErr w:type="spellEnd"/>
    </w:p>
    <w:p w14:paraId="0B1E7C71" w14:textId="77777777" w:rsidR="00553707" w:rsidRDefault="00553707">
      <w:pPr>
        <w:rPr>
          <w:sz w:val="20"/>
        </w:rPr>
        <w:sectPr w:rsidR="00553707" w:rsidSect="00CD44C4">
          <w:pgSz w:w="12240" w:h="15840"/>
          <w:pgMar w:top="1140" w:right="260" w:bottom="1200" w:left="1220" w:header="0" w:footer="995" w:gutter="0"/>
          <w:cols w:space="720"/>
        </w:sectPr>
      </w:pPr>
    </w:p>
    <w:p w14:paraId="2B98BCD7" w14:textId="77777777" w:rsidR="00553707" w:rsidRDefault="00000000">
      <w:pPr>
        <w:pStyle w:val="BodyText"/>
        <w:spacing w:before="67" w:line="360" w:lineRule="auto"/>
        <w:ind w:left="482" w:right="871" w:firstLine="719"/>
        <w:jc w:val="both"/>
      </w:pPr>
      <w:r>
        <w:t>Saskaņā ar VUGD rekomendācijām valsts un pašvaldību institūcijām “Iespējamo apdraudējumu</w:t>
      </w:r>
      <w:r>
        <w:rPr>
          <w:spacing w:val="40"/>
        </w:rPr>
        <w:t xml:space="preserve"> </w:t>
      </w:r>
      <w:r>
        <w:t>katalogs”</w:t>
      </w:r>
      <w:r>
        <w:rPr>
          <w:spacing w:val="40"/>
        </w:rPr>
        <w:t xml:space="preserve"> </w:t>
      </w:r>
      <w:r>
        <w:t>Olaines</w:t>
      </w:r>
      <w:r>
        <w:rPr>
          <w:spacing w:val="40"/>
        </w:rPr>
        <w:t xml:space="preserve"> </w:t>
      </w:r>
      <w:r>
        <w:t>novadā</w:t>
      </w:r>
      <w:r>
        <w:rPr>
          <w:spacing w:val="40"/>
        </w:rPr>
        <w:t xml:space="preserve"> </w:t>
      </w:r>
      <w:r>
        <w:t>2013.</w:t>
      </w:r>
      <w:r>
        <w:rPr>
          <w:spacing w:val="40"/>
        </w:rPr>
        <w:t xml:space="preserve"> </w:t>
      </w:r>
      <w:r>
        <w:t>gada</w:t>
      </w:r>
      <w:r>
        <w:rPr>
          <w:spacing w:val="40"/>
        </w:rPr>
        <w:t xml:space="preserve"> </w:t>
      </w:r>
      <w:r>
        <w:t>martā</w:t>
      </w:r>
      <w:r>
        <w:rPr>
          <w:spacing w:val="40"/>
        </w:rPr>
        <w:t xml:space="preserve"> </w:t>
      </w:r>
      <w:r>
        <w:t>fiksēts</w:t>
      </w:r>
      <w:r>
        <w:rPr>
          <w:spacing w:val="40"/>
        </w:rPr>
        <w:t xml:space="preserve"> </w:t>
      </w:r>
      <w:r>
        <w:t>sprādziens</w:t>
      </w:r>
      <w:r>
        <w:rPr>
          <w:spacing w:val="40"/>
        </w:rPr>
        <w:t xml:space="preserve"> </w:t>
      </w:r>
      <w:r>
        <w:t>un</w:t>
      </w:r>
      <w:r>
        <w:rPr>
          <w:spacing w:val="40"/>
        </w:rPr>
        <w:t xml:space="preserve"> </w:t>
      </w:r>
      <w:r>
        <w:t>ugunsgrēks AS “Olaines ķīmiskā rūpnīca “BIOLARS””.</w:t>
      </w:r>
    </w:p>
    <w:p w14:paraId="1D914A04" w14:textId="77777777" w:rsidR="00553707" w:rsidRDefault="00000000">
      <w:pPr>
        <w:pStyle w:val="BodyText"/>
        <w:spacing w:line="360" w:lineRule="auto"/>
        <w:ind w:left="482" w:right="865" w:firstLine="719"/>
        <w:jc w:val="both"/>
      </w:pPr>
      <w:r>
        <w:t xml:space="preserve">VUGD sagatavojis rekomendācijas, kā rīkoties bīstamo ķīmisko vielu noplūdes gadījumā un citās ārkārtas situācijās, kuras ir pieejamas te - </w:t>
      </w:r>
      <w:hyperlink r:id="rId105">
        <w:r>
          <w:rPr>
            <w:color w:val="0000FF"/>
            <w:u w:val="single" w:color="0000FF"/>
          </w:rPr>
          <w:t>https://www.vugd.gov.lv/lv/bistamo-kimisko-</w:t>
        </w:r>
      </w:hyperlink>
      <w:r>
        <w:rPr>
          <w:color w:val="0000FF"/>
        </w:rPr>
        <w:t xml:space="preserve"> </w:t>
      </w:r>
      <w:hyperlink r:id="rId106">
        <w:r>
          <w:rPr>
            <w:color w:val="0000FF"/>
            <w:u w:val="single" w:color="0000FF"/>
          </w:rPr>
          <w:t>vielu-</w:t>
        </w:r>
        <w:proofErr w:type="spellStart"/>
        <w:r>
          <w:rPr>
            <w:color w:val="0000FF"/>
            <w:u w:val="single" w:color="0000FF"/>
          </w:rPr>
          <w:t>noplude</w:t>
        </w:r>
        <w:proofErr w:type="spellEnd"/>
        <w:r>
          <w:rPr>
            <w:color w:val="0000FF"/>
            <w:u w:val="single" w:color="0000FF"/>
          </w:rPr>
          <w:t>-vai-</w:t>
        </w:r>
        <w:proofErr w:type="spellStart"/>
        <w:r>
          <w:rPr>
            <w:color w:val="0000FF"/>
            <w:u w:val="single" w:color="0000FF"/>
          </w:rPr>
          <w:t>radiacijas</w:t>
        </w:r>
        <w:proofErr w:type="spellEnd"/>
        <w:r>
          <w:rPr>
            <w:color w:val="0000FF"/>
            <w:u w:val="single" w:color="0000FF"/>
          </w:rPr>
          <w:t>-</w:t>
        </w:r>
        <w:proofErr w:type="spellStart"/>
        <w:r>
          <w:rPr>
            <w:color w:val="0000FF"/>
            <w:u w:val="single" w:color="0000FF"/>
          </w:rPr>
          <w:t>avarija</w:t>
        </w:r>
        <w:proofErr w:type="spellEnd"/>
      </w:hyperlink>
      <w:r>
        <w:rPr>
          <w:color w:val="0000FF"/>
        </w:rPr>
        <w:t xml:space="preserve"> </w:t>
      </w:r>
      <w:r>
        <w:t xml:space="preserve">un </w:t>
      </w:r>
      <w:hyperlink r:id="rId107">
        <w:r>
          <w:rPr>
            <w:color w:val="0000FF"/>
            <w:u w:val="single" w:color="0000FF"/>
          </w:rPr>
          <w:t>bukletā “Vai tu zini, kā rīkoties ārkārtas gadījumos?”</w:t>
        </w:r>
        <w:r>
          <w:t>.</w:t>
        </w:r>
      </w:hyperlink>
    </w:p>
    <w:p w14:paraId="69D140FC" w14:textId="77777777" w:rsidR="00553707" w:rsidRDefault="00553707">
      <w:pPr>
        <w:pStyle w:val="BodyText"/>
        <w:spacing w:before="92"/>
        <w:rPr>
          <w:sz w:val="28"/>
        </w:rPr>
      </w:pPr>
    </w:p>
    <w:p w14:paraId="1BB6F2F8" w14:textId="77777777" w:rsidR="00553707" w:rsidRDefault="00000000">
      <w:pPr>
        <w:pStyle w:val="Heading2"/>
        <w:numPr>
          <w:ilvl w:val="3"/>
          <w:numId w:val="37"/>
        </w:numPr>
        <w:tabs>
          <w:tab w:val="left" w:pos="1846"/>
        </w:tabs>
        <w:ind w:left="1846" w:hanging="836"/>
        <w:jc w:val="left"/>
      </w:pPr>
      <w:bookmarkStart w:id="31" w:name="_Toc159258635"/>
      <w:r>
        <w:t>Avārija</w:t>
      </w:r>
      <w:r>
        <w:rPr>
          <w:spacing w:val="-10"/>
        </w:rPr>
        <w:t xml:space="preserve"> </w:t>
      </w:r>
      <w:r>
        <w:t>naftas</w:t>
      </w:r>
      <w:r>
        <w:rPr>
          <w:spacing w:val="-7"/>
        </w:rPr>
        <w:t xml:space="preserve"> </w:t>
      </w:r>
      <w:r>
        <w:t>produktu</w:t>
      </w:r>
      <w:r>
        <w:rPr>
          <w:spacing w:val="-9"/>
        </w:rPr>
        <w:t xml:space="preserve"> </w:t>
      </w:r>
      <w:r>
        <w:t>cauruļvada</w:t>
      </w:r>
      <w:r>
        <w:rPr>
          <w:spacing w:val="-7"/>
        </w:rPr>
        <w:t xml:space="preserve"> </w:t>
      </w:r>
      <w:r>
        <w:t>transporta</w:t>
      </w:r>
      <w:r>
        <w:rPr>
          <w:spacing w:val="-10"/>
        </w:rPr>
        <w:t xml:space="preserve"> </w:t>
      </w:r>
      <w:r>
        <w:rPr>
          <w:spacing w:val="-2"/>
        </w:rPr>
        <w:t>infrastruktūrā</w:t>
      </w:r>
      <w:bookmarkEnd w:id="31"/>
    </w:p>
    <w:p w14:paraId="5493CB64" w14:textId="77777777" w:rsidR="00553707" w:rsidRDefault="00000000">
      <w:pPr>
        <w:pStyle w:val="BodyText"/>
        <w:spacing w:before="283" w:line="360" w:lineRule="auto"/>
        <w:ind w:left="482" w:right="868" w:firstLine="719"/>
        <w:jc w:val="both"/>
      </w:pPr>
      <w:r>
        <w:t>Latvijā tranzīta un loģistikas sistēmā ietilpst maģistrālie naftas produktu cauruļvadi (cauruļvada garums Latvijas teritorijā - 340 km). SIA „</w:t>
      </w:r>
      <w:proofErr w:type="spellStart"/>
      <w:r>
        <w:t>LatRosTrans</w:t>
      </w:r>
      <w:proofErr w:type="spellEnd"/>
      <w:r>
        <w:t>” maģistrālo cauruļvadu kopgarums Latvijas teritorijā ir vairāk nekā 780 km. Funkcionējošā naftas produktu cauruļvada garums</w:t>
      </w:r>
      <w:r>
        <w:rPr>
          <w:spacing w:val="-13"/>
        </w:rPr>
        <w:t xml:space="preserve"> </w:t>
      </w:r>
      <w:r>
        <w:t>–</w:t>
      </w:r>
      <w:r>
        <w:rPr>
          <w:spacing w:val="-13"/>
        </w:rPr>
        <w:t xml:space="preserve"> </w:t>
      </w:r>
      <w:r>
        <w:t>340</w:t>
      </w:r>
      <w:r>
        <w:rPr>
          <w:spacing w:val="-13"/>
        </w:rPr>
        <w:t xml:space="preserve"> </w:t>
      </w:r>
      <w:r>
        <w:t>km,</w:t>
      </w:r>
      <w:r>
        <w:rPr>
          <w:spacing w:val="-13"/>
        </w:rPr>
        <w:t xml:space="preserve"> </w:t>
      </w:r>
      <w:r>
        <w:t>savukārt</w:t>
      </w:r>
      <w:r>
        <w:rPr>
          <w:spacing w:val="-13"/>
        </w:rPr>
        <w:t xml:space="preserve"> </w:t>
      </w:r>
      <w:r>
        <w:t>naftas</w:t>
      </w:r>
      <w:r>
        <w:rPr>
          <w:spacing w:val="-13"/>
        </w:rPr>
        <w:t xml:space="preserve"> </w:t>
      </w:r>
      <w:r>
        <w:t>vads</w:t>
      </w:r>
      <w:r>
        <w:rPr>
          <w:spacing w:val="-13"/>
        </w:rPr>
        <w:t xml:space="preserve"> </w:t>
      </w:r>
      <w:proofErr w:type="spellStart"/>
      <w:r>
        <w:t>Polocka</w:t>
      </w:r>
      <w:proofErr w:type="spellEnd"/>
      <w:r>
        <w:t>–Ventspils</w:t>
      </w:r>
      <w:r>
        <w:rPr>
          <w:spacing w:val="-12"/>
        </w:rPr>
        <w:t xml:space="preserve"> </w:t>
      </w:r>
      <w:r>
        <w:t>ir</w:t>
      </w:r>
      <w:r>
        <w:rPr>
          <w:spacing w:val="-13"/>
        </w:rPr>
        <w:t xml:space="preserve"> </w:t>
      </w:r>
      <w:r>
        <w:t>336</w:t>
      </w:r>
      <w:r>
        <w:rPr>
          <w:spacing w:val="-13"/>
        </w:rPr>
        <w:t xml:space="preserve"> </w:t>
      </w:r>
      <w:r>
        <w:t>km</w:t>
      </w:r>
      <w:r>
        <w:rPr>
          <w:spacing w:val="-13"/>
        </w:rPr>
        <w:t xml:space="preserve"> </w:t>
      </w:r>
      <w:r>
        <w:t>garš,</w:t>
      </w:r>
      <w:r>
        <w:rPr>
          <w:spacing w:val="-14"/>
        </w:rPr>
        <w:t xml:space="preserve"> </w:t>
      </w:r>
      <w:r>
        <w:t>bet</w:t>
      </w:r>
      <w:r>
        <w:rPr>
          <w:spacing w:val="-13"/>
        </w:rPr>
        <w:t xml:space="preserve"> </w:t>
      </w:r>
      <w:r>
        <w:t>naftas</w:t>
      </w:r>
      <w:r>
        <w:rPr>
          <w:spacing w:val="-13"/>
        </w:rPr>
        <w:t xml:space="preserve"> </w:t>
      </w:r>
      <w:r>
        <w:t>vads</w:t>
      </w:r>
      <w:r>
        <w:rPr>
          <w:spacing w:val="-13"/>
        </w:rPr>
        <w:t xml:space="preserve"> </w:t>
      </w:r>
      <w:proofErr w:type="spellStart"/>
      <w:r>
        <w:t>Polocka</w:t>
      </w:r>
      <w:proofErr w:type="spellEnd"/>
      <w:r>
        <w:t>– Mažeiķi – 107 km garš. Četras stacijas – „Skrudaliena”, „Ilūkste”, „Džūkste” un „Ventspils” – nodrošina</w:t>
      </w:r>
      <w:r>
        <w:rPr>
          <w:spacing w:val="-15"/>
        </w:rPr>
        <w:t xml:space="preserve"> </w:t>
      </w:r>
      <w:r>
        <w:t>naftas</w:t>
      </w:r>
      <w:r>
        <w:rPr>
          <w:spacing w:val="-15"/>
        </w:rPr>
        <w:t xml:space="preserve"> </w:t>
      </w:r>
      <w:r>
        <w:t>produktu</w:t>
      </w:r>
      <w:r>
        <w:rPr>
          <w:spacing w:val="-15"/>
        </w:rPr>
        <w:t xml:space="preserve"> </w:t>
      </w:r>
      <w:r>
        <w:t>plūsmas</w:t>
      </w:r>
      <w:r>
        <w:rPr>
          <w:spacing w:val="-15"/>
        </w:rPr>
        <w:t xml:space="preserve"> </w:t>
      </w:r>
      <w:r>
        <w:t>uzskaiti,</w:t>
      </w:r>
      <w:r>
        <w:rPr>
          <w:spacing w:val="-15"/>
        </w:rPr>
        <w:t xml:space="preserve"> </w:t>
      </w:r>
      <w:r>
        <w:t>uzglabāšanu</w:t>
      </w:r>
      <w:r>
        <w:rPr>
          <w:spacing w:val="-15"/>
        </w:rPr>
        <w:t xml:space="preserve"> </w:t>
      </w:r>
      <w:r>
        <w:t>un</w:t>
      </w:r>
      <w:r>
        <w:rPr>
          <w:spacing w:val="-15"/>
        </w:rPr>
        <w:t xml:space="preserve"> </w:t>
      </w:r>
      <w:r>
        <w:t>transportēšanu.</w:t>
      </w:r>
      <w:r>
        <w:rPr>
          <w:spacing w:val="-15"/>
        </w:rPr>
        <w:t xml:space="preserve"> </w:t>
      </w:r>
      <w:r>
        <w:t>Pa</w:t>
      </w:r>
      <w:r>
        <w:rPr>
          <w:spacing w:val="-15"/>
        </w:rPr>
        <w:t xml:space="preserve"> </w:t>
      </w:r>
      <w:r>
        <w:t>SIA</w:t>
      </w:r>
      <w:r>
        <w:rPr>
          <w:spacing w:val="-15"/>
        </w:rPr>
        <w:t xml:space="preserve"> </w:t>
      </w:r>
      <w:r>
        <w:t>“</w:t>
      </w:r>
      <w:proofErr w:type="spellStart"/>
      <w:r>
        <w:t>LatRosTrans</w:t>
      </w:r>
      <w:proofErr w:type="spellEnd"/>
      <w:r>
        <w:t xml:space="preserve">” piederošajiem naftas cauruļvadiem </w:t>
      </w:r>
      <w:proofErr w:type="spellStart"/>
      <w:r>
        <w:t>Polocka</w:t>
      </w:r>
      <w:proofErr w:type="spellEnd"/>
      <w:r>
        <w:t xml:space="preserve">–Mažeiķi un </w:t>
      </w:r>
      <w:proofErr w:type="spellStart"/>
      <w:r>
        <w:t>Polocka</w:t>
      </w:r>
      <w:proofErr w:type="spellEnd"/>
      <w:r>
        <w:t xml:space="preserve">–Ventspils nafta pēdējos gados netiek pārvietota. No 2010. gada līdz 2016. gadam veikta </w:t>
      </w:r>
      <w:proofErr w:type="spellStart"/>
      <w:r>
        <w:t>Polockas</w:t>
      </w:r>
      <w:proofErr w:type="spellEnd"/>
      <w:r>
        <w:t>–Ventspils naftas cauruļvada atbrīvošana no naftas, attīrīšana un konservācija, lai piemērotu to jaunām biznesa perspektīvām.</w:t>
      </w:r>
    </w:p>
    <w:p w14:paraId="44EE971E" w14:textId="77777777" w:rsidR="00553707" w:rsidRDefault="00000000">
      <w:pPr>
        <w:pStyle w:val="BodyText"/>
        <w:spacing w:line="360" w:lineRule="auto"/>
        <w:ind w:left="482" w:right="868" w:firstLine="719"/>
        <w:jc w:val="both"/>
      </w:pPr>
      <w:r>
        <w:t>Maģistrālā naftas produktu cauruļvada avārija rada apdraudējumu cilvēkiem, videi vai īpašumam, būtiskus materiālos un finansiālos zaudējumus, un pārsniedz atbildīgo valsts un pašvaldības institūciju ikdienas spējas novērst notikuma postošos apstākļus.</w:t>
      </w:r>
    </w:p>
    <w:p w14:paraId="102820EF" w14:textId="77777777" w:rsidR="00553707" w:rsidRDefault="00000000">
      <w:pPr>
        <w:pStyle w:val="BodyText"/>
        <w:spacing w:line="360" w:lineRule="auto"/>
        <w:ind w:left="482" w:right="873" w:firstLine="719"/>
        <w:jc w:val="both"/>
      </w:pPr>
      <w:r>
        <w:t xml:space="preserve">Maģistrālā naftas produktu cauruļvada avārija var notikt dažādu iemeslu dēļ, piemēram, cauruļvada tīša bojāšana, naftas produktu cauruļvada nolietojums, naftas produktu cauruļvada bojājums dabas katastrofas (plūdi, ugunsgrēks) ietekmē, terora akts un cilvēciskā faktora radītā </w:t>
      </w:r>
      <w:r>
        <w:rPr>
          <w:spacing w:val="-2"/>
        </w:rPr>
        <w:t>kļūda.</w:t>
      </w:r>
    </w:p>
    <w:p w14:paraId="6E842BCA" w14:textId="77777777" w:rsidR="00553707" w:rsidRDefault="00000000">
      <w:pPr>
        <w:pStyle w:val="BodyText"/>
        <w:spacing w:line="360" w:lineRule="auto"/>
        <w:ind w:left="482" w:right="870" w:firstLine="707"/>
        <w:jc w:val="both"/>
      </w:pPr>
      <w:r>
        <w:t>Olaines novada teritoriju nešķērso valsts nozīmes (</w:t>
      </w:r>
      <w:proofErr w:type="spellStart"/>
      <w:r>
        <w:t>Polocka</w:t>
      </w:r>
      <w:proofErr w:type="spellEnd"/>
      <w:r>
        <w:t xml:space="preserve">–Ventspils, </w:t>
      </w:r>
      <w:proofErr w:type="spellStart"/>
      <w:r>
        <w:t>Polocka</w:t>
      </w:r>
      <w:proofErr w:type="spellEnd"/>
      <w:r>
        <w:t>–Mažeiķi) naftas</w:t>
      </w:r>
      <w:r>
        <w:rPr>
          <w:spacing w:val="-15"/>
        </w:rPr>
        <w:t xml:space="preserve"> </w:t>
      </w:r>
      <w:r>
        <w:t>un</w:t>
      </w:r>
      <w:r>
        <w:rPr>
          <w:spacing w:val="-15"/>
        </w:rPr>
        <w:t xml:space="preserve"> </w:t>
      </w:r>
      <w:r>
        <w:t>naftas</w:t>
      </w:r>
      <w:r>
        <w:rPr>
          <w:spacing w:val="-15"/>
        </w:rPr>
        <w:t xml:space="preserve"> </w:t>
      </w:r>
      <w:r>
        <w:t>produktu</w:t>
      </w:r>
      <w:r>
        <w:rPr>
          <w:spacing w:val="-15"/>
        </w:rPr>
        <w:t xml:space="preserve"> </w:t>
      </w:r>
      <w:r>
        <w:t>pārsūknēšanas</w:t>
      </w:r>
      <w:r>
        <w:rPr>
          <w:spacing w:val="-15"/>
        </w:rPr>
        <w:t xml:space="preserve"> </w:t>
      </w:r>
      <w:r>
        <w:t>cauruļvadi.</w:t>
      </w:r>
      <w:r>
        <w:rPr>
          <w:spacing w:val="-15"/>
        </w:rPr>
        <w:t xml:space="preserve"> </w:t>
      </w:r>
      <w:r>
        <w:t>Maksimālā</w:t>
      </w:r>
      <w:r>
        <w:rPr>
          <w:spacing w:val="-15"/>
        </w:rPr>
        <w:t xml:space="preserve"> </w:t>
      </w:r>
      <w:r>
        <w:t>produktu</w:t>
      </w:r>
      <w:r>
        <w:rPr>
          <w:spacing w:val="-15"/>
        </w:rPr>
        <w:t xml:space="preserve"> </w:t>
      </w:r>
      <w:r>
        <w:t>pārsūknēšanas</w:t>
      </w:r>
      <w:r>
        <w:rPr>
          <w:spacing w:val="-15"/>
        </w:rPr>
        <w:t xml:space="preserve"> </w:t>
      </w:r>
      <w:r>
        <w:t>iespējamā jauda 14 000 tonnu diennaktī. Darba spiediens vados sasniedz 54 bar. Šo cauruļvadu bojājumu gadījumā nav pamata uzskatīt, ka Olaines novadam tiks nodarīts kaitējums, līdz ar to risks uzskatāms par maznozīmīgu ar zemu varbūtību.</w:t>
      </w:r>
    </w:p>
    <w:p w14:paraId="5F90E2B6" w14:textId="77777777" w:rsidR="00553707" w:rsidRDefault="00553707">
      <w:pPr>
        <w:spacing w:line="360" w:lineRule="auto"/>
        <w:jc w:val="both"/>
        <w:sectPr w:rsidR="00553707" w:rsidSect="00CD44C4">
          <w:pgSz w:w="12240" w:h="15840"/>
          <w:pgMar w:top="1480" w:right="260" w:bottom="1260" w:left="1220" w:header="0" w:footer="995" w:gutter="0"/>
          <w:cols w:space="720"/>
        </w:sectPr>
      </w:pPr>
    </w:p>
    <w:p w14:paraId="5456438C" w14:textId="77777777" w:rsidR="00553707" w:rsidRDefault="00000000">
      <w:pPr>
        <w:pStyle w:val="BodyText"/>
        <w:ind w:left="652"/>
        <w:rPr>
          <w:sz w:val="20"/>
        </w:rPr>
      </w:pPr>
      <w:r>
        <w:rPr>
          <w:noProof/>
          <w:sz w:val="20"/>
        </w:rPr>
        <w:drawing>
          <wp:inline distT="0" distB="0" distL="0" distR="0" wp14:anchorId="75A6FFB3" wp14:editId="22AC794E">
            <wp:extent cx="6174351" cy="3735324"/>
            <wp:effectExtent l="0" t="0" r="0" b="0"/>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108" cstate="print"/>
                    <a:stretch>
                      <a:fillRect/>
                    </a:stretch>
                  </pic:blipFill>
                  <pic:spPr>
                    <a:xfrm>
                      <a:off x="0" y="0"/>
                      <a:ext cx="6174351" cy="3735324"/>
                    </a:xfrm>
                    <a:prstGeom prst="rect">
                      <a:avLst/>
                    </a:prstGeom>
                  </pic:spPr>
                </pic:pic>
              </a:graphicData>
            </a:graphic>
          </wp:inline>
        </w:drawing>
      </w:r>
    </w:p>
    <w:p w14:paraId="0C6A2D20" w14:textId="77777777" w:rsidR="00553707" w:rsidRDefault="00000000">
      <w:pPr>
        <w:pStyle w:val="ListParagraph"/>
        <w:numPr>
          <w:ilvl w:val="0"/>
          <w:numId w:val="34"/>
        </w:numPr>
        <w:tabs>
          <w:tab w:val="left" w:pos="797"/>
          <w:tab w:val="left" w:pos="2200"/>
        </w:tabs>
        <w:spacing w:before="166" w:line="360" w:lineRule="auto"/>
        <w:ind w:left="2200" w:right="894" w:hanging="1704"/>
        <w:jc w:val="left"/>
        <w:rPr>
          <w:sz w:val="20"/>
        </w:rPr>
      </w:pPr>
      <w:r>
        <w:rPr>
          <w:sz w:val="20"/>
        </w:rPr>
        <w:t>attēls.</w:t>
      </w:r>
      <w:r>
        <w:rPr>
          <w:spacing w:val="-4"/>
          <w:sz w:val="20"/>
        </w:rPr>
        <w:t xml:space="preserve"> </w:t>
      </w:r>
      <w:r>
        <w:rPr>
          <w:sz w:val="20"/>
        </w:rPr>
        <w:t>Maģistrālā</w:t>
      </w:r>
      <w:r>
        <w:rPr>
          <w:spacing w:val="-4"/>
          <w:sz w:val="20"/>
        </w:rPr>
        <w:t xml:space="preserve"> </w:t>
      </w:r>
      <w:r>
        <w:rPr>
          <w:sz w:val="20"/>
        </w:rPr>
        <w:t>cauruļvada</w:t>
      </w:r>
      <w:r>
        <w:rPr>
          <w:spacing w:val="-4"/>
          <w:sz w:val="20"/>
        </w:rPr>
        <w:t xml:space="preserve"> </w:t>
      </w:r>
      <w:r>
        <w:rPr>
          <w:sz w:val="20"/>
        </w:rPr>
        <w:t>shēma</w:t>
      </w:r>
      <w:r>
        <w:rPr>
          <w:spacing w:val="-3"/>
          <w:sz w:val="20"/>
        </w:rPr>
        <w:t xml:space="preserve"> </w:t>
      </w:r>
      <w:r>
        <w:rPr>
          <w:sz w:val="20"/>
        </w:rPr>
        <w:t>un</w:t>
      </w:r>
      <w:r>
        <w:rPr>
          <w:spacing w:val="-5"/>
          <w:sz w:val="20"/>
        </w:rPr>
        <w:t xml:space="preserve"> </w:t>
      </w:r>
      <w:r>
        <w:rPr>
          <w:sz w:val="20"/>
        </w:rPr>
        <w:t>Latvijas</w:t>
      </w:r>
      <w:r>
        <w:rPr>
          <w:spacing w:val="-5"/>
          <w:sz w:val="20"/>
        </w:rPr>
        <w:t xml:space="preserve"> </w:t>
      </w:r>
      <w:r>
        <w:rPr>
          <w:sz w:val="20"/>
        </w:rPr>
        <w:t>republikas</w:t>
      </w:r>
      <w:r>
        <w:rPr>
          <w:spacing w:val="-5"/>
          <w:sz w:val="20"/>
        </w:rPr>
        <w:t xml:space="preserve"> </w:t>
      </w:r>
      <w:r>
        <w:rPr>
          <w:sz w:val="20"/>
        </w:rPr>
        <w:t>un</w:t>
      </w:r>
      <w:r>
        <w:rPr>
          <w:spacing w:val="-3"/>
          <w:sz w:val="20"/>
        </w:rPr>
        <w:t xml:space="preserve"> </w:t>
      </w:r>
      <w:r>
        <w:rPr>
          <w:sz w:val="20"/>
        </w:rPr>
        <w:t>Lietuvas</w:t>
      </w:r>
      <w:r>
        <w:rPr>
          <w:spacing w:val="-5"/>
          <w:sz w:val="20"/>
        </w:rPr>
        <w:t xml:space="preserve"> </w:t>
      </w:r>
      <w:r>
        <w:rPr>
          <w:sz w:val="20"/>
        </w:rPr>
        <w:t>republikas</w:t>
      </w:r>
      <w:r>
        <w:rPr>
          <w:spacing w:val="-5"/>
          <w:sz w:val="20"/>
        </w:rPr>
        <w:t xml:space="preserve"> </w:t>
      </w:r>
      <w:r>
        <w:rPr>
          <w:sz w:val="20"/>
        </w:rPr>
        <w:t>teritorijā</w:t>
      </w:r>
      <w:r>
        <w:rPr>
          <w:spacing w:val="-4"/>
          <w:sz w:val="20"/>
        </w:rPr>
        <w:t xml:space="preserve"> </w:t>
      </w:r>
      <w:r>
        <w:rPr>
          <w:sz w:val="20"/>
        </w:rPr>
        <w:t>esošo</w:t>
      </w:r>
      <w:r>
        <w:rPr>
          <w:spacing w:val="-3"/>
          <w:sz w:val="20"/>
        </w:rPr>
        <w:t xml:space="preserve"> </w:t>
      </w:r>
      <w:r>
        <w:rPr>
          <w:sz w:val="20"/>
        </w:rPr>
        <w:t>LRDS,</w:t>
      </w:r>
      <w:r>
        <w:rPr>
          <w:spacing w:val="-4"/>
          <w:sz w:val="20"/>
        </w:rPr>
        <w:t xml:space="preserve"> </w:t>
      </w:r>
      <w:r>
        <w:rPr>
          <w:sz w:val="20"/>
        </w:rPr>
        <w:t>NPS</w:t>
      </w:r>
      <w:r>
        <w:rPr>
          <w:spacing w:val="-5"/>
          <w:sz w:val="20"/>
        </w:rPr>
        <w:t xml:space="preserve"> </w:t>
      </w:r>
      <w:r>
        <w:rPr>
          <w:sz w:val="20"/>
        </w:rPr>
        <w:t>un PNP atrašanās vietas [</w:t>
      </w:r>
      <w:proofErr w:type="spellStart"/>
      <w:r>
        <w:rPr>
          <w:sz w:val="20"/>
        </w:rPr>
        <w:t>LatRosTrans</w:t>
      </w:r>
      <w:proofErr w:type="spellEnd"/>
      <w:r>
        <w:rPr>
          <w:sz w:val="20"/>
        </w:rPr>
        <w:t xml:space="preserve"> rīcības plāns noplūžu gadījumos 2020]</w:t>
      </w:r>
    </w:p>
    <w:p w14:paraId="6051E13E" w14:textId="77777777" w:rsidR="00553707" w:rsidRDefault="00553707">
      <w:pPr>
        <w:pStyle w:val="BodyText"/>
        <w:rPr>
          <w:sz w:val="20"/>
        </w:rPr>
      </w:pPr>
    </w:p>
    <w:p w14:paraId="403ADF57" w14:textId="77777777" w:rsidR="00553707" w:rsidRDefault="00553707">
      <w:pPr>
        <w:pStyle w:val="BodyText"/>
        <w:spacing w:before="144"/>
        <w:rPr>
          <w:sz w:val="20"/>
        </w:rPr>
      </w:pPr>
    </w:p>
    <w:p w14:paraId="2D96E1F3" w14:textId="77777777" w:rsidR="00553707" w:rsidRDefault="00000000">
      <w:pPr>
        <w:pStyle w:val="Heading2"/>
        <w:numPr>
          <w:ilvl w:val="3"/>
          <w:numId w:val="37"/>
        </w:numPr>
        <w:tabs>
          <w:tab w:val="left" w:pos="3442"/>
        </w:tabs>
        <w:ind w:left="3442" w:hanging="836"/>
        <w:jc w:val="left"/>
      </w:pPr>
      <w:bookmarkStart w:id="32" w:name="_Toc159258636"/>
      <w:r>
        <w:t>Avārija</w:t>
      </w:r>
      <w:r>
        <w:rPr>
          <w:spacing w:val="-8"/>
        </w:rPr>
        <w:t xml:space="preserve"> </w:t>
      </w:r>
      <w:r>
        <w:t>dabasgāzes</w:t>
      </w:r>
      <w:r>
        <w:rPr>
          <w:spacing w:val="-7"/>
        </w:rPr>
        <w:t xml:space="preserve"> </w:t>
      </w:r>
      <w:r>
        <w:t>apgādes</w:t>
      </w:r>
      <w:r>
        <w:rPr>
          <w:spacing w:val="-7"/>
        </w:rPr>
        <w:t xml:space="preserve"> </w:t>
      </w:r>
      <w:r>
        <w:rPr>
          <w:spacing w:val="-2"/>
        </w:rPr>
        <w:t>sistēmā</w:t>
      </w:r>
      <w:bookmarkEnd w:id="32"/>
    </w:p>
    <w:p w14:paraId="1066FCD9" w14:textId="77777777" w:rsidR="00553707" w:rsidRDefault="00000000">
      <w:pPr>
        <w:pStyle w:val="BodyText"/>
        <w:spacing w:before="279" w:line="360" w:lineRule="auto"/>
        <w:ind w:left="482" w:right="873" w:firstLine="719"/>
        <w:jc w:val="both"/>
      </w:pPr>
      <w:r>
        <w:t>Latvijā dabasgāzes apgādes sistēmu veido dabasgāzes pārvades, krātuves un sadales sistēmas. Dabasgāzes pārvades sistēma sastāv no cauruļvadu sistēmas, kuras kopējais garums Latvijas</w:t>
      </w:r>
      <w:r>
        <w:rPr>
          <w:spacing w:val="-12"/>
        </w:rPr>
        <w:t xml:space="preserve"> </w:t>
      </w:r>
      <w:r>
        <w:t>teritorijā</w:t>
      </w:r>
      <w:r>
        <w:rPr>
          <w:spacing w:val="-13"/>
        </w:rPr>
        <w:t xml:space="preserve"> </w:t>
      </w:r>
      <w:r>
        <w:t>ir</w:t>
      </w:r>
      <w:r>
        <w:rPr>
          <w:spacing w:val="-12"/>
        </w:rPr>
        <w:t xml:space="preserve"> </w:t>
      </w:r>
      <w:r>
        <w:t>1</w:t>
      </w:r>
      <w:r>
        <w:rPr>
          <w:spacing w:val="-10"/>
        </w:rPr>
        <w:t xml:space="preserve"> </w:t>
      </w:r>
      <w:r>
        <w:t>188</w:t>
      </w:r>
      <w:r>
        <w:rPr>
          <w:spacing w:val="-10"/>
        </w:rPr>
        <w:t xml:space="preserve"> </w:t>
      </w:r>
      <w:r>
        <w:t>km</w:t>
      </w:r>
      <w:r>
        <w:rPr>
          <w:spacing w:val="-12"/>
        </w:rPr>
        <w:t xml:space="preserve"> </w:t>
      </w:r>
      <w:r>
        <w:t>un</w:t>
      </w:r>
      <w:r>
        <w:rPr>
          <w:spacing w:val="-12"/>
        </w:rPr>
        <w:t xml:space="preserve"> </w:t>
      </w:r>
      <w:r>
        <w:t>tās</w:t>
      </w:r>
      <w:r>
        <w:rPr>
          <w:spacing w:val="-12"/>
        </w:rPr>
        <w:t xml:space="preserve"> </w:t>
      </w:r>
      <w:r>
        <w:t>maksimālais</w:t>
      </w:r>
      <w:r>
        <w:rPr>
          <w:spacing w:val="-12"/>
        </w:rPr>
        <w:t xml:space="preserve"> </w:t>
      </w:r>
      <w:r>
        <w:t>darba</w:t>
      </w:r>
      <w:r>
        <w:rPr>
          <w:spacing w:val="-13"/>
        </w:rPr>
        <w:t xml:space="preserve"> </w:t>
      </w:r>
      <w:r>
        <w:t>spiediens</w:t>
      </w:r>
      <w:r>
        <w:rPr>
          <w:spacing w:val="-12"/>
        </w:rPr>
        <w:t xml:space="preserve"> </w:t>
      </w:r>
      <w:r>
        <w:t>var</w:t>
      </w:r>
      <w:r>
        <w:rPr>
          <w:spacing w:val="-13"/>
        </w:rPr>
        <w:t xml:space="preserve"> </w:t>
      </w:r>
      <w:r>
        <w:t>sasniegt</w:t>
      </w:r>
      <w:r>
        <w:rPr>
          <w:spacing w:val="-12"/>
        </w:rPr>
        <w:t xml:space="preserve"> </w:t>
      </w:r>
      <w:r>
        <w:t>līdz</w:t>
      </w:r>
      <w:r>
        <w:rPr>
          <w:spacing w:val="-13"/>
        </w:rPr>
        <w:t xml:space="preserve"> </w:t>
      </w:r>
      <w:r>
        <w:t>55</w:t>
      </w:r>
      <w:r>
        <w:rPr>
          <w:spacing w:val="-12"/>
        </w:rPr>
        <w:t xml:space="preserve"> </w:t>
      </w:r>
      <w:r>
        <w:t>bar,</w:t>
      </w:r>
      <w:r>
        <w:rPr>
          <w:spacing w:val="-11"/>
        </w:rPr>
        <w:t xml:space="preserve"> </w:t>
      </w:r>
      <w:r>
        <w:t>ar</w:t>
      </w:r>
      <w:r>
        <w:rPr>
          <w:spacing w:val="-13"/>
        </w:rPr>
        <w:t xml:space="preserve"> </w:t>
      </w:r>
      <w:r>
        <w:t>visiem pārvades</w:t>
      </w:r>
      <w:r>
        <w:rPr>
          <w:spacing w:val="40"/>
        </w:rPr>
        <w:t xml:space="preserve"> </w:t>
      </w:r>
      <w:r>
        <w:t>funkciju</w:t>
      </w:r>
      <w:r>
        <w:rPr>
          <w:spacing w:val="40"/>
        </w:rPr>
        <w:t xml:space="preserve"> </w:t>
      </w:r>
      <w:r>
        <w:t>veikšanai</w:t>
      </w:r>
      <w:r>
        <w:rPr>
          <w:spacing w:val="40"/>
        </w:rPr>
        <w:t xml:space="preserve"> </w:t>
      </w:r>
      <w:r>
        <w:t>nepieciešamajiem</w:t>
      </w:r>
      <w:r>
        <w:rPr>
          <w:spacing w:val="40"/>
        </w:rPr>
        <w:t xml:space="preserve"> </w:t>
      </w:r>
      <w:r>
        <w:t>objektiem,</w:t>
      </w:r>
      <w:r>
        <w:rPr>
          <w:spacing w:val="40"/>
        </w:rPr>
        <w:t xml:space="preserve"> </w:t>
      </w:r>
      <w:r>
        <w:t>t.sk.</w:t>
      </w:r>
      <w:r>
        <w:rPr>
          <w:spacing w:val="40"/>
        </w:rPr>
        <w:t xml:space="preserve"> </w:t>
      </w:r>
      <w:r>
        <w:t>40</w:t>
      </w:r>
      <w:r>
        <w:rPr>
          <w:spacing w:val="40"/>
        </w:rPr>
        <w:t xml:space="preserve"> </w:t>
      </w:r>
      <w:r>
        <w:t>gāzes</w:t>
      </w:r>
      <w:r>
        <w:rPr>
          <w:spacing w:val="40"/>
        </w:rPr>
        <w:t xml:space="preserve"> </w:t>
      </w:r>
      <w:r>
        <w:t>regulēšanas</w:t>
      </w:r>
      <w:r>
        <w:rPr>
          <w:spacing w:val="40"/>
        </w:rPr>
        <w:t xml:space="preserve"> </w:t>
      </w:r>
      <w:r>
        <w:t>stacijām, 2 gāzes regulēšanas mezgliem un 1 gāzes mērīšanas stacijas. Dabasgāzes pārvades sistēmas (maģistrāliem) cauruļvadiem pēc katriem 20 – 25 km ir ierīkoti krāni, kas nodrošina dabasgāzes plūsmas vadību.</w:t>
      </w:r>
    </w:p>
    <w:p w14:paraId="59FED4F1" w14:textId="77777777" w:rsidR="00553707" w:rsidRDefault="00000000">
      <w:pPr>
        <w:pStyle w:val="BodyText"/>
        <w:spacing w:line="360" w:lineRule="auto"/>
        <w:ind w:left="482" w:right="871" w:firstLine="707"/>
        <w:jc w:val="both"/>
      </w:pPr>
      <w:r>
        <w:t>Avārijas gāzes apgādes sistēmās (piemēram, dabasgāzes cauruļu plīsums) var izraisīt ugunsgrēkus, sprādzienus, ēku sagraušanu, kā rezultātā var iet bojā cilvēki. Dabasgāzes padeves traucējumi var pārtraukt siltumapgādes sistēmu darbību un ražošanas procesus. Avārijas dabasgāzes pārvades sistēmā var izsaukt meža un purva ugunsgrēkus. Dabasgāzes toksiska iedarbība</w:t>
      </w:r>
      <w:r>
        <w:rPr>
          <w:spacing w:val="-15"/>
        </w:rPr>
        <w:t xml:space="preserve"> </w:t>
      </w:r>
      <w:r>
        <w:t>iespējama</w:t>
      </w:r>
      <w:r>
        <w:rPr>
          <w:spacing w:val="-15"/>
        </w:rPr>
        <w:t xml:space="preserve"> </w:t>
      </w:r>
      <w:r>
        <w:t>caur</w:t>
      </w:r>
      <w:r>
        <w:rPr>
          <w:spacing w:val="-15"/>
        </w:rPr>
        <w:t xml:space="preserve"> </w:t>
      </w:r>
      <w:r>
        <w:t>elpošanas</w:t>
      </w:r>
      <w:r>
        <w:rPr>
          <w:spacing w:val="-15"/>
        </w:rPr>
        <w:t xml:space="preserve"> </w:t>
      </w:r>
      <w:r>
        <w:t>orgāniem</w:t>
      </w:r>
      <w:r>
        <w:rPr>
          <w:spacing w:val="-15"/>
        </w:rPr>
        <w:t xml:space="preserve"> </w:t>
      </w:r>
      <w:r>
        <w:t>pie</w:t>
      </w:r>
      <w:r>
        <w:rPr>
          <w:spacing w:val="-15"/>
        </w:rPr>
        <w:t xml:space="preserve"> </w:t>
      </w:r>
      <w:r>
        <w:t>augstas</w:t>
      </w:r>
      <w:r>
        <w:rPr>
          <w:spacing w:val="-15"/>
        </w:rPr>
        <w:t xml:space="preserve"> </w:t>
      </w:r>
      <w:r>
        <w:t>gāzes</w:t>
      </w:r>
      <w:r>
        <w:rPr>
          <w:spacing w:val="-15"/>
        </w:rPr>
        <w:t xml:space="preserve"> </w:t>
      </w:r>
      <w:r>
        <w:t>koncentrācijas,</w:t>
      </w:r>
      <w:r>
        <w:rPr>
          <w:spacing w:val="-15"/>
        </w:rPr>
        <w:t xml:space="preserve"> </w:t>
      </w:r>
      <w:r>
        <w:t>jo,</w:t>
      </w:r>
      <w:r>
        <w:rPr>
          <w:spacing w:val="-15"/>
        </w:rPr>
        <w:t xml:space="preserve"> </w:t>
      </w:r>
      <w:r>
        <w:t>ja</w:t>
      </w:r>
      <w:r>
        <w:rPr>
          <w:spacing w:val="-15"/>
        </w:rPr>
        <w:t xml:space="preserve"> </w:t>
      </w:r>
      <w:r>
        <w:t>cilvēki</w:t>
      </w:r>
      <w:r>
        <w:rPr>
          <w:spacing w:val="-15"/>
        </w:rPr>
        <w:t xml:space="preserve"> </w:t>
      </w:r>
      <w:r>
        <w:t>atrodas slēgtā</w:t>
      </w:r>
      <w:r>
        <w:rPr>
          <w:spacing w:val="18"/>
        </w:rPr>
        <w:t xml:space="preserve"> </w:t>
      </w:r>
      <w:r>
        <w:t>telpā,</w:t>
      </w:r>
      <w:r>
        <w:rPr>
          <w:spacing w:val="21"/>
        </w:rPr>
        <w:t xml:space="preserve"> </w:t>
      </w:r>
      <w:r>
        <w:t>pazemes</w:t>
      </w:r>
      <w:r>
        <w:rPr>
          <w:spacing w:val="21"/>
        </w:rPr>
        <w:t xml:space="preserve"> </w:t>
      </w:r>
      <w:r>
        <w:t>būvēs,</w:t>
      </w:r>
      <w:r>
        <w:rPr>
          <w:spacing w:val="21"/>
        </w:rPr>
        <w:t xml:space="preserve"> </w:t>
      </w:r>
      <w:r>
        <w:t>un</w:t>
      </w:r>
      <w:r>
        <w:rPr>
          <w:spacing w:val="21"/>
        </w:rPr>
        <w:t xml:space="preserve"> </w:t>
      </w:r>
      <w:r>
        <w:t>savlaicīgi</w:t>
      </w:r>
      <w:r>
        <w:rPr>
          <w:spacing w:val="21"/>
        </w:rPr>
        <w:t xml:space="preserve"> </w:t>
      </w:r>
      <w:r>
        <w:t>nav</w:t>
      </w:r>
      <w:r>
        <w:rPr>
          <w:spacing w:val="23"/>
        </w:rPr>
        <w:t xml:space="preserve"> </w:t>
      </w:r>
      <w:r>
        <w:t>konstatēta</w:t>
      </w:r>
      <w:r>
        <w:rPr>
          <w:spacing w:val="20"/>
        </w:rPr>
        <w:t xml:space="preserve"> </w:t>
      </w:r>
      <w:r>
        <w:t>gāzes</w:t>
      </w:r>
      <w:r>
        <w:rPr>
          <w:spacing w:val="21"/>
        </w:rPr>
        <w:t xml:space="preserve"> </w:t>
      </w:r>
      <w:r>
        <w:t>specifiskā</w:t>
      </w:r>
      <w:r>
        <w:rPr>
          <w:spacing w:val="20"/>
        </w:rPr>
        <w:t xml:space="preserve"> </w:t>
      </w:r>
      <w:r>
        <w:t>smarža,</w:t>
      </w:r>
      <w:r>
        <w:rPr>
          <w:spacing w:val="22"/>
        </w:rPr>
        <w:t xml:space="preserve"> </w:t>
      </w:r>
      <w:r>
        <w:rPr>
          <w:spacing w:val="-2"/>
        </w:rPr>
        <w:t>samazināsies</w:t>
      </w:r>
    </w:p>
    <w:p w14:paraId="203BFFAA" w14:textId="77777777" w:rsidR="00553707" w:rsidRDefault="00553707">
      <w:pPr>
        <w:spacing w:line="360" w:lineRule="auto"/>
        <w:jc w:val="both"/>
        <w:sectPr w:rsidR="00553707" w:rsidSect="00CD44C4">
          <w:pgSz w:w="12240" w:h="15840"/>
          <w:pgMar w:top="1140" w:right="260" w:bottom="1260" w:left="1220" w:header="0" w:footer="995" w:gutter="0"/>
          <w:cols w:space="720"/>
        </w:sectPr>
      </w:pPr>
    </w:p>
    <w:p w14:paraId="38CBD5A1" w14:textId="77777777" w:rsidR="00553707" w:rsidRDefault="00000000">
      <w:pPr>
        <w:pStyle w:val="BodyText"/>
        <w:spacing w:before="72" w:line="360" w:lineRule="auto"/>
        <w:ind w:left="482" w:right="870"/>
        <w:jc w:val="both"/>
      </w:pPr>
      <w:r>
        <w:t>ieelpojamā skābekļa daudzums, un gāzei būs smacējoša iedarbība. Šajā gadījumā cilvēkiem var izpausties</w:t>
      </w:r>
      <w:r>
        <w:rPr>
          <w:spacing w:val="-11"/>
        </w:rPr>
        <w:t xml:space="preserve"> </w:t>
      </w:r>
      <w:r>
        <w:t>šādi</w:t>
      </w:r>
      <w:r>
        <w:rPr>
          <w:spacing w:val="-11"/>
        </w:rPr>
        <w:t xml:space="preserve"> </w:t>
      </w:r>
      <w:r>
        <w:t>simptomi:</w:t>
      </w:r>
      <w:r>
        <w:rPr>
          <w:spacing w:val="-11"/>
        </w:rPr>
        <w:t xml:space="preserve"> </w:t>
      </w:r>
      <w:r>
        <w:t>galvassāpes,</w:t>
      </w:r>
      <w:r>
        <w:rPr>
          <w:spacing w:val="-9"/>
        </w:rPr>
        <w:t xml:space="preserve"> </w:t>
      </w:r>
      <w:r>
        <w:t>vājums,</w:t>
      </w:r>
      <w:r>
        <w:rPr>
          <w:spacing w:val="-11"/>
        </w:rPr>
        <w:t xml:space="preserve"> </w:t>
      </w:r>
      <w:r>
        <w:t>līdzsvara</w:t>
      </w:r>
      <w:r>
        <w:rPr>
          <w:spacing w:val="-11"/>
        </w:rPr>
        <w:t xml:space="preserve"> </w:t>
      </w:r>
      <w:r>
        <w:t>traucējumi</w:t>
      </w:r>
      <w:r>
        <w:rPr>
          <w:spacing w:val="-11"/>
        </w:rPr>
        <w:t xml:space="preserve"> </w:t>
      </w:r>
      <w:r>
        <w:t>un</w:t>
      </w:r>
      <w:r>
        <w:rPr>
          <w:spacing w:val="-12"/>
        </w:rPr>
        <w:t xml:space="preserve"> </w:t>
      </w:r>
      <w:r>
        <w:t>vemšana.</w:t>
      </w:r>
      <w:r>
        <w:rPr>
          <w:spacing w:val="-12"/>
        </w:rPr>
        <w:t xml:space="preserve"> </w:t>
      </w:r>
      <w:r>
        <w:t>Ja</w:t>
      </w:r>
      <w:r>
        <w:rPr>
          <w:spacing w:val="-10"/>
        </w:rPr>
        <w:t xml:space="preserve"> </w:t>
      </w:r>
      <w:r>
        <w:t>skābekļa</w:t>
      </w:r>
      <w:r>
        <w:rPr>
          <w:spacing w:val="-10"/>
        </w:rPr>
        <w:t xml:space="preserve"> </w:t>
      </w:r>
      <w:r>
        <w:t>gaisā ir</w:t>
      </w:r>
      <w:r>
        <w:rPr>
          <w:spacing w:val="-9"/>
        </w:rPr>
        <w:t xml:space="preserve"> </w:t>
      </w:r>
      <w:r>
        <w:t>ļoti</w:t>
      </w:r>
      <w:r>
        <w:rPr>
          <w:spacing w:val="-8"/>
        </w:rPr>
        <w:t xml:space="preserve"> </w:t>
      </w:r>
      <w:r>
        <w:t>maz,</w:t>
      </w:r>
      <w:r>
        <w:rPr>
          <w:spacing w:val="-8"/>
        </w:rPr>
        <w:t xml:space="preserve"> </w:t>
      </w:r>
      <w:r>
        <w:t>iespējama</w:t>
      </w:r>
      <w:r>
        <w:rPr>
          <w:spacing w:val="-9"/>
        </w:rPr>
        <w:t xml:space="preserve"> </w:t>
      </w:r>
      <w:r>
        <w:t>bezsamaņa</w:t>
      </w:r>
      <w:r>
        <w:rPr>
          <w:spacing w:val="-10"/>
        </w:rPr>
        <w:t xml:space="preserve"> </w:t>
      </w:r>
      <w:r>
        <w:t>un</w:t>
      </w:r>
      <w:r>
        <w:rPr>
          <w:spacing w:val="-8"/>
        </w:rPr>
        <w:t xml:space="preserve"> </w:t>
      </w:r>
      <w:r>
        <w:t>nāve.</w:t>
      </w:r>
      <w:r>
        <w:rPr>
          <w:spacing w:val="-7"/>
        </w:rPr>
        <w:t xml:space="preserve"> </w:t>
      </w:r>
      <w:r>
        <w:t>Latvijā</w:t>
      </w:r>
      <w:r>
        <w:rPr>
          <w:spacing w:val="-6"/>
        </w:rPr>
        <w:t xml:space="preserve"> </w:t>
      </w:r>
      <w:r>
        <w:t>dabasgāzes</w:t>
      </w:r>
      <w:r>
        <w:rPr>
          <w:spacing w:val="-8"/>
        </w:rPr>
        <w:t xml:space="preserve"> </w:t>
      </w:r>
      <w:r>
        <w:t>pārvades</w:t>
      </w:r>
      <w:r>
        <w:rPr>
          <w:spacing w:val="-8"/>
        </w:rPr>
        <w:t xml:space="preserve"> </w:t>
      </w:r>
      <w:r>
        <w:t>infrastruktūras</w:t>
      </w:r>
      <w:r>
        <w:rPr>
          <w:spacing w:val="-8"/>
        </w:rPr>
        <w:t xml:space="preserve"> </w:t>
      </w:r>
      <w:r>
        <w:t>operators</w:t>
      </w:r>
      <w:r>
        <w:rPr>
          <w:spacing w:val="-8"/>
        </w:rPr>
        <w:t xml:space="preserve"> </w:t>
      </w:r>
      <w:r>
        <w:t>ir AS “</w:t>
      </w:r>
      <w:proofErr w:type="spellStart"/>
      <w:r>
        <w:t>Conexus</w:t>
      </w:r>
      <w:proofErr w:type="spellEnd"/>
      <w:r>
        <w:t xml:space="preserve"> </w:t>
      </w:r>
      <w:proofErr w:type="spellStart"/>
      <w:r>
        <w:t>Baltic</w:t>
      </w:r>
      <w:proofErr w:type="spellEnd"/>
      <w:r>
        <w:t xml:space="preserve"> Grid”. Dabasgāzes sadales sistēmas operators ir AS “</w:t>
      </w:r>
      <w:proofErr w:type="spellStart"/>
      <w:r>
        <w:t>Gaso</w:t>
      </w:r>
      <w:proofErr w:type="spellEnd"/>
      <w:r>
        <w:t>”.</w:t>
      </w:r>
    </w:p>
    <w:p w14:paraId="7ECF5627" w14:textId="77777777" w:rsidR="00553707" w:rsidRDefault="00000000">
      <w:pPr>
        <w:pStyle w:val="BodyText"/>
        <w:ind w:left="1190"/>
        <w:jc w:val="both"/>
      </w:pPr>
      <w:r>
        <w:t>Olaines</w:t>
      </w:r>
      <w:r>
        <w:rPr>
          <w:spacing w:val="-3"/>
        </w:rPr>
        <w:t xml:space="preserve"> </w:t>
      </w:r>
      <w:r>
        <w:t>novada</w:t>
      </w:r>
      <w:r>
        <w:rPr>
          <w:spacing w:val="-2"/>
        </w:rPr>
        <w:t xml:space="preserve"> </w:t>
      </w:r>
      <w:r>
        <w:t>teritorijā atrodas</w:t>
      </w:r>
      <w:r>
        <w:rPr>
          <w:spacing w:val="-2"/>
        </w:rPr>
        <w:t xml:space="preserve"> </w:t>
      </w:r>
      <w:r>
        <w:t>A/S</w:t>
      </w:r>
      <w:r>
        <w:rPr>
          <w:spacing w:val="-2"/>
        </w:rPr>
        <w:t xml:space="preserve"> </w:t>
      </w:r>
      <w:r>
        <w:t>“</w:t>
      </w:r>
      <w:proofErr w:type="spellStart"/>
      <w:r>
        <w:t>Gaso</w:t>
      </w:r>
      <w:proofErr w:type="spellEnd"/>
      <w:r>
        <w:t>”</w:t>
      </w:r>
      <w:r>
        <w:rPr>
          <w:spacing w:val="-2"/>
        </w:rPr>
        <w:t xml:space="preserve"> </w:t>
      </w:r>
      <w:r>
        <w:t>gāzes</w:t>
      </w:r>
      <w:r>
        <w:rPr>
          <w:spacing w:val="-2"/>
        </w:rPr>
        <w:t xml:space="preserve"> </w:t>
      </w:r>
      <w:r>
        <w:t>vadi</w:t>
      </w:r>
      <w:r>
        <w:rPr>
          <w:spacing w:val="-1"/>
        </w:rPr>
        <w:t xml:space="preserve"> </w:t>
      </w:r>
      <w:r>
        <w:t>un</w:t>
      </w:r>
      <w:r>
        <w:rPr>
          <w:spacing w:val="-1"/>
        </w:rPr>
        <w:t xml:space="preserve"> </w:t>
      </w:r>
      <w:r>
        <w:rPr>
          <w:spacing w:val="-2"/>
        </w:rPr>
        <w:t>aprīkojums:</w:t>
      </w:r>
    </w:p>
    <w:p w14:paraId="7329201C" w14:textId="77777777" w:rsidR="00553707" w:rsidRDefault="00000000">
      <w:pPr>
        <w:pStyle w:val="ListParagraph"/>
        <w:numPr>
          <w:ilvl w:val="0"/>
          <w:numId w:val="18"/>
        </w:numPr>
        <w:tabs>
          <w:tab w:val="left" w:pos="1909"/>
        </w:tabs>
        <w:spacing w:before="141"/>
        <w:ind w:left="1909" w:hanging="359"/>
        <w:jc w:val="both"/>
        <w:rPr>
          <w:sz w:val="24"/>
        </w:rPr>
      </w:pPr>
      <w:r>
        <w:rPr>
          <w:sz w:val="24"/>
        </w:rPr>
        <w:t>Augstā</w:t>
      </w:r>
      <w:r>
        <w:rPr>
          <w:spacing w:val="-1"/>
          <w:sz w:val="24"/>
        </w:rPr>
        <w:t xml:space="preserve"> </w:t>
      </w:r>
      <w:r>
        <w:rPr>
          <w:sz w:val="24"/>
        </w:rPr>
        <w:t>spiediena</w:t>
      </w:r>
      <w:r>
        <w:rPr>
          <w:spacing w:val="-3"/>
          <w:sz w:val="24"/>
        </w:rPr>
        <w:t xml:space="preserve"> </w:t>
      </w:r>
      <w:r>
        <w:rPr>
          <w:sz w:val="24"/>
        </w:rPr>
        <w:t>(P&lt;1,6</w:t>
      </w:r>
      <w:r>
        <w:rPr>
          <w:spacing w:val="1"/>
          <w:sz w:val="24"/>
        </w:rPr>
        <w:t xml:space="preserve"> </w:t>
      </w:r>
      <w:proofErr w:type="spellStart"/>
      <w:r>
        <w:rPr>
          <w:sz w:val="24"/>
        </w:rPr>
        <w:t>MPa</w:t>
      </w:r>
      <w:proofErr w:type="spellEnd"/>
      <w:r>
        <w:rPr>
          <w:sz w:val="24"/>
        </w:rPr>
        <w:t>)</w:t>
      </w:r>
      <w:r>
        <w:rPr>
          <w:spacing w:val="-1"/>
          <w:sz w:val="24"/>
        </w:rPr>
        <w:t xml:space="preserve"> </w:t>
      </w:r>
      <w:r>
        <w:rPr>
          <w:sz w:val="24"/>
        </w:rPr>
        <w:t>sadales</w:t>
      </w:r>
      <w:r>
        <w:rPr>
          <w:spacing w:val="-2"/>
          <w:sz w:val="24"/>
        </w:rPr>
        <w:t xml:space="preserve"> </w:t>
      </w:r>
      <w:r>
        <w:rPr>
          <w:sz w:val="24"/>
        </w:rPr>
        <w:t>gāzesvads</w:t>
      </w:r>
      <w:r>
        <w:rPr>
          <w:spacing w:val="-2"/>
          <w:sz w:val="24"/>
        </w:rPr>
        <w:t xml:space="preserve"> </w:t>
      </w:r>
      <w:r>
        <w:rPr>
          <w:sz w:val="24"/>
        </w:rPr>
        <w:t>DN</w:t>
      </w:r>
      <w:r>
        <w:rPr>
          <w:spacing w:val="-2"/>
          <w:sz w:val="24"/>
        </w:rPr>
        <w:t xml:space="preserve"> </w:t>
      </w:r>
      <w:r>
        <w:rPr>
          <w:sz w:val="24"/>
        </w:rPr>
        <w:t>500</w:t>
      </w:r>
      <w:r>
        <w:rPr>
          <w:spacing w:val="-1"/>
          <w:sz w:val="24"/>
        </w:rPr>
        <w:t xml:space="preserve"> </w:t>
      </w:r>
      <w:r>
        <w:rPr>
          <w:sz w:val="24"/>
        </w:rPr>
        <w:t>mm</w:t>
      </w:r>
      <w:r>
        <w:rPr>
          <w:spacing w:val="-1"/>
          <w:sz w:val="24"/>
        </w:rPr>
        <w:t xml:space="preserve"> </w:t>
      </w:r>
      <w:r>
        <w:rPr>
          <w:sz w:val="24"/>
        </w:rPr>
        <w:t>Rīga</w:t>
      </w:r>
      <w:r>
        <w:rPr>
          <w:spacing w:val="-1"/>
          <w:sz w:val="24"/>
        </w:rPr>
        <w:t xml:space="preserve"> </w:t>
      </w:r>
      <w:r>
        <w:rPr>
          <w:sz w:val="24"/>
        </w:rPr>
        <w:t xml:space="preserve">– </w:t>
      </w:r>
      <w:r>
        <w:rPr>
          <w:spacing w:val="-2"/>
          <w:sz w:val="24"/>
        </w:rPr>
        <w:t>Viļņa;</w:t>
      </w:r>
    </w:p>
    <w:p w14:paraId="0BC1BB73" w14:textId="77777777" w:rsidR="00553707" w:rsidRDefault="00000000">
      <w:pPr>
        <w:pStyle w:val="ListParagraph"/>
        <w:numPr>
          <w:ilvl w:val="0"/>
          <w:numId w:val="18"/>
        </w:numPr>
        <w:tabs>
          <w:tab w:val="left" w:pos="1910"/>
        </w:tabs>
        <w:spacing w:before="138" w:line="348" w:lineRule="auto"/>
        <w:ind w:right="870"/>
        <w:jc w:val="both"/>
        <w:rPr>
          <w:sz w:val="24"/>
        </w:rPr>
      </w:pPr>
      <w:r>
        <w:rPr>
          <w:sz w:val="24"/>
        </w:rPr>
        <w:t xml:space="preserve">Augstā spiediena (P&lt;1,6 </w:t>
      </w:r>
      <w:proofErr w:type="spellStart"/>
      <w:r>
        <w:rPr>
          <w:sz w:val="24"/>
        </w:rPr>
        <w:t>MPa</w:t>
      </w:r>
      <w:proofErr w:type="spellEnd"/>
      <w:r>
        <w:rPr>
          <w:sz w:val="24"/>
        </w:rPr>
        <w:t xml:space="preserve">) sadales gāzesvads DN 300 mm Jaunmārupe – </w:t>
      </w:r>
      <w:r>
        <w:rPr>
          <w:spacing w:val="-2"/>
          <w:sz w:val="24"/>
        </w:rPr>
        <w:t>Olaine.</w:t>
      </w:r>
    </w:p>
    <w:p w14:paraId="2240E633" w14:textId="77777777" w:rsidR="00553707" w:rsidRDefault="00000000">
      <w:pPr>
        <w:pStyle w:val="BodyText"/>
        <w:spacing w:before="17" w:line="360" w:lineRule="auto"/>
        <w:ind w:left="482" w:right="869" w:firstLine="707"/>
        <w:jc w:val="both"/>
      </w:pPr>
      <w:r>
        <w:rPr>
          <w:spacing w:val="-2"/>
        </w:rPr>
        <w:t xml:space="preserve">Olaines novadā ir izveidota dabasgāzes sadales infrastruktūra, toties maģistrālais gāzes vads </w:t>
      </w:r>
      <w:r>
        <w:t xml:space="preserve">nešķērso novada teritoriju. Olaines novada teritorijas apdzīvoto vietu gāzesvadu gāzes apgāde iespējama no esošajiem augsta spiediena gāzesvadiem Olaines pagastā un esošajiem vidēja un zema spiediena sadales gāzesvadiem Olaines pilsētas teritorijā. Dabasgāze kā kurināmais tiek izmantota Olaines pilsētā, bet ciemos tiek izmantota arī šķelda (bet paralēli notikusi arī gazifikācija). Olaines pilsētā un ciemos siltumapgādi nodrošina AS “Olaines ūdens un siltums”. AS „Olaines ūdens un siltums” ražo siltumenerģiju Olainē vienā katlu mājā, kur par kurināmo </w:t>
      </w:r>
      <w:r>
        <w:rPr>
          <w:spacing w:val="-2"/>
        </w:rPr>
        <w:t>izmanto</w:t>
      </w:r>
      <w:r>
        <w:rPr>
          <w:spacing w:val="-3"/>
        </w:rPr>
        <w:t xml:space="preserve"> </w:t>
      </w:r>
      <w:r>
        <w:rPr>
          <w:spacing w:val="-2"/>
        </w:rPr>
        <w:t>dabasgāzi.</w:t>
      </w:r>
      <w:r>
        <w:rPr>
          <w:spacing w:val="-3"/>
        </w:rPr>
        <w:t xml:space="preserve"> </w:t>
      </w:r>
      <w:r>
        <w:rPr>
          <w:spacing w:val="-2"/>
        </w:rPr>
        <w:t>Katlu</w:t>
      </w:r>
      <w:r>
        <w:rPr>
          <w:spacing w:val="-4"/>
        </w:rPr>
        <w:t xml:space="preserve"> </w:t>
      </w:r>
      <w:r>
        <w:rPr>
          <w:spacing w:val="-2"/>
        </w:rPr>
        <w:t>mājas</w:t>
      </w:r>
      <w:r>
        <w:rPr>
          <w:spacing w:val="-4"/>
        </w:rPr>
        <w:t xml:space="preserve"> </w:t>
      </w:r>
      <w:r>
        <w:rPr>
          <w:spacing w:val="-2"/>
        </w:rPr>
        <w:t>kopējā</w:t>
      </w:r>
      <w:r>
        <w:rPr>
          <w:spacing w:val="-4"/>
        </w:rPr>
        <w:t xml:space="preserve"> </w:t>
      </w:r>
      <w:r>
        <w:rPr>
          <w:spacing w:val="-2"/>
        </w:rPr>
        <w:t>jauda</w:t>
      </w:r>
      <w:r>
        <w:rPr>
          <w:spacing w:val="-6"/>
        </w:rPr>
        <w:t xml:space="preserve"> </w:t>
      </w:r>
      <w:r>
        <w:rPr>
          <w:spacing w:val="-2"/>
        </w:rPr>
        <w:t>ir</w:t>
      </w:r>
      <w:r>
        <w:rPr>
          <w:spacing w:val="-4"/>
        </w:rPr>
        <w:t xml:space="preserve"> </w:t>
      </w:r>
      <w:r>
        <w:rPr>
          <w:spacing w:val="-2"/>
        </w:rPr>
        <w:t>26,4</w:t>
      </w:r>
      <w:r>
        <w:rPr>
          <w:spacing w:val="-4"/>
        </w:rPr>
        <w:t xml:space="preserve"> </w:t>
      </w:r>
      <w:r>
        <w:rPr>
          <w:spacing w:val="-2"/>
        </w:rPr>
        <w:t>MW.</w:t>
      </w:r>
      <w:r>
        <w:rPr>
          <w:spacing w:val="-4"/>
        </w:rPr>
        <w:t xml:space="preserve"> </w:t>
      </w:r>
      <w:r>
        <w:rPr>
          <w:spacing w:val="-2"/>
        </w:rPr>
        <w:t>Jaunolaines</w:t>
      </w:r>
      <w:r>
        <w:rPr>
          <w:spacing w:val="-4"/>
        </w:rPr>
        <w:t xml:space="preserve"> </w:t>
      </w:r>
      <w:proofErr w:type="spellStart"/>
      <w:r>
        <w:rPr>
          <w:spacing w:val="-2"/>
        </w:rPr>
        <w:t>lielciema</w:t>
      </w:r>
      <w:proofErr w:type="spellEnd"/>
      <w:r>
        <w:rPr>
          <w:spacing w:val="-4"/>
        </w:rPr>
        <w:t xml:space="preserve"> </w:t>
      </w:r>
      <w:r>
        <w:rPr>
          <w:spacing w:val="-2"/>
        </w:rPr>
        <w:t>centrālā</w:t>
      </w:r>
      <w:r>
        <w:rPr>
          <w:spacing w:val="-4"/>
        </w:rPr>
        <w:t xml:space="preserve"> </w:t>
      </w:r>
      <w:r>
        <w:rPr>
          <w:spacing w:val="-2"/>
        </w:rPr>
        <w:t xml:space="preserve">katlumāja, </w:t>
      </w:r>
      <w:r>
        <w:t xml:space="preserve">ar kopējo uzstādīto katla iekārtu jaudu 6 MW, tai skaitā, rezerves katls ar jaudu 1,5 MW. Jaunolaines </w:t>
      </w:r>
      <w:proofErr w:type="spellStart"/>
      <w:r>
        <w:t>lielciema</w:t>
      </w:r>
      <w:proofErr w:type="spellEnd"/>
      <w:r>
        <w:t xml:space="preserve"> Pionieru ielas katlumāja, ar kopējo uzstādīto katla iekārtu jaudu 3 MW, tai skaitā, rezerves kurināmā katls ar jaudu 1,5 MW; Gaismu katlumāja, ar kopējo uzstādīto katla iekārtu jaudu 3 MW, tai skaitā, rezerves gāzes kurināmā katls, ar jaudu</w:t>
      </w:r>
      <w:r>
        <w:rPr>
          <w:spacing w:val="40"/>
        </w:rPr>
        <w:t xml:space="preserve"> </w:t>
      </w:r>
      <w:r>
        <w:t>0,7MW. Apkures sezonā tiek iepirkta un izmantota AS "</w:t>
      </w:r>
      <w:proofErr w:type="spellStart"/>
      <w:r>
        <w:t>Olenergo</w:t>
      </w:r>
      <w:proofErr w:type="spellEnd"/>
      <w:r>
        <w:t xml:space="preserve">" un SIA "ETO" koģenerācijas stacijās saražotā siltumenerģija, kas vasarā pilnībā nodrošina nepieciešamo siltumenerģiju karstā ūdens sagatavošanai, savukārt ziemā nodrošina vidēji 50 % no pilsētai nepieciešamā siltumenerģijas apjoma. Olaines novadam tuvākā gāzes regulēšanas stacijas ir “Jelgava-2” (Cenu pagasts “Liesmas”). Regulēšanas stacijās izvietotas iekārtas, kas tiek izmantotas dabasgāzes attīrīšanai, uzskaitei, </w:t>
      </w:r>
      <w:proofErr w:type="spellStart"/>
      <w:r>
        <w:t>odorēšanai</w:t>
      </w:r>
      <w:proofErr w:type="spellEnd"/>
      <w:r>
        <w:t xml:space="preserve"> un spiediena regulēšanai līdz dabasgāzes sadales sistēmā noteiktajiem spiedieniem, aizsardzībai pret </w:t>
      </w:r>
      <w:proofErr w:type="spellStart"/>
      <w:r>
        <w:t>pārspiedienu</w:t>
      </w:r>
      <w:proofErr w:type="spellEnd"/>
      <w:r>
        <w:t>.</w:t>
      </w:r>
    </w:p>
    <w:p w14:paraId="2ECBE794" w14:textId="77777777" w:rsidR="00553707" w:rsidRDefault="00000000">
      <w:pPr>
        <w:pStyle w:val="BodyText"/>
        <w:spacing w:before="1" w:line="360" w:lineRule="auto"/>
        <w:ind w:left="482" w:right="876" w:firstLine="707"/>
        <w:jc w:val="both"/>
      </w:pPr>
      <w:r>
        <w:t>AS</w:t>
      </w:r>
      <w:r>
        <w:rPr>
          <w:spacing w:val="40"/>
        </w:rPr>
        <w:t xml:space="preserve"> </w:t>
      </w:r>
      <w:r>
        <w:t>“</w:t>
      </w:r>
      <w:proofErr w:type="spellStart"/>
      <w:r>
        <w:t>Conexus</w:t>
      </w:r>
      <w:proofErr w:type="spellEnd"/>
      <w:r>
        <w:rPr>
          <w:spacing w:val="40"/>
        </w:rPr>
        <w:t xml:space="preserve"> </w:t>
      </w:r>
      <w:proofErr w:type="spellStart"/>
      <w:r>
        <w:t>Baltic</w:t>
      </w:r>
      <w:proofErr w:type="spellEnd"/>
      <w:r>
        <w:rPr>
          <w:spacing w:val="40"/>
        </w:rPr>
        <w:t xml:space="preserve"> </w:t>
      </w:r>
      <w:r>
        <w:t>Grid”</w:t>
      </w:r>
      <w:r>
        <w:rPr>
          <w:spacing w:val="40"/>
        </w:rPr>
        <w:t xml:space="preserve"> </w:t>
      </w:r>
      <w:r>
        <w:t>nodrošina</w:t>
      </w:r>
      <w:r>
        <w:rPr>
          <w:spacing w:val="40"/>
        </w:rPr>
        <w:t xml:space="preserve"> </w:t>
      </w:r>
      <w:r>
        <w:t>avāriju</w:t>
      </w:r>
      <w:r>
        <w:rPr>
          <w:spacing w:val="40"/>
        </w:rPr>
        <w:t xml:space="preserve"> </w:t>
      </w:r>
      <w:r>
        <w:t>novēršanu</w:t>
      </w:r>
      <w:r>
        <w:rPr>
          <w:spacing w:val="40"/>
        </w:rPr>
        <w:t xml:space="preserve"> </w:t>
      </w:r>
      <w:r>
        <w:t>dabasgāzes</w:t>
      </w:r>
      <w:r>
        <w:rPr>
          <w:spacing w:val="40"/>
        </w:rPr>
        <w:t xml:space="preserve"> </w:t>
      </w:r>
      <w:r>
        <w:t>pārvades</w:t>
      </w:r>
      <w:r>
        <w:rPr>
          <w:spacing w:val="40"/>
        </w:rPr>
        <w:t xml:space="preserve"> </w:t>
      </w:r>
      <w:r>
        <w:t>sistēmā. AS “</w:t>
      </w:r>
      <w:proofErr w:type="spellStart"/>
      <w:r>
        <w:t>Gaso</w:t>
      </w:r>
      <w:proofErr w:type="spellEnd"/>
      <w:r>
        <w:t>” nodrošina avārijas dienesta darbību, kas atbildīgs par avāriju novēršanu dabasgāzes sadales tīklos.</w:t>
      </w:r>
    </w:p>
    <w:p w14:paraId="5F7FE351" w14:textId="77777777" w:rsidR="00553707" w:rsidRDefault="00553707">
      <w:pPr>
        <w:spacing w:line="360" w:lineRule="auto"/>
        <w:jc w:val="both"/>
        <w:sectPr w:rsidR="00553707" w:rsidSect="00CD44C4">
          <w:pgSz w:w="12240" w:h="15840"/>
          <w:pgMar w:top="1060" w:right="260" w:bottom="1260" w:left="1220" w:header="0" w:footer="995" w:gutter="0"/>
          <w:cols w:space="720"/>
        </w:sectPr>
      </w:pPr>
    </w:p>
    <w:p w14:paraId="4840905D" w14:textId="77777777" w:rsidR="00553707" w:rsidRDefault="00000000">
      <w:pPr>
        <w:pStyle w:val="BodyText"/>
        <w:ind w:left="481"/>
        <w:rPr>
          <w:sz w:val="20"/>
        </w:rPr>
      </w:pPr>
      <w:r>
        <w:rPr>
          <w:noProof/>
          <w:sz w:val="20"/>
        </w:rPr>
        <w:drawing>
          <wp:inline distT="0" distB="0" distL="0" distR="0" wp14:anchorId="4DB661CD" wp14:editId="68D2E5B7">
            <wp:extent cx="5998900" cy="3955256"/>
            <wp:effectExtent l="0" t="0" r="0" b="0"/>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109" cstate="print"/>
                    <a:stretch>
                      <a:fillRect/>
                    </a:stretch>
                  </pic:blipFill>
                  <pic:spPr>
                    <a:xfrm>
                      <a:off x="0" y="0"/>
                      <a:ext cx="5998900" cy="3955256"/>
                    </a:xfrm>
                    <a:prstGeom prst="rect">
                      <a:avLst/>
                    </a:prstGeom>
                  </pic:spPr>
                </pic:pic>
              </a:graphicData>
            </a:graphic>
          </wp:inline>
        </w:drawing>
      </w:r>
    </w:p>
    <w:p w14:paraId="6FEF15E0" w14:textId="77777777" w:rsidR="00553707" w:rsidRDefault="00000000">
      <w:pPr>
        <w:pStyle w:val="ListParagraph"/>
        <w:numPr>
          <w:ilvl w:val="0"/>
          <w:numId w:val="34"/>
        </w:numPr>
        <w:tabs>
          <w:tab w:val="left" w:pos="2511"/>
        </w:tabs>
        <w:spacing w:before="113"/>
        <w:ind w:left="2511" w:hanging="301"/>
        <w:jc w:val="left"/>
        <w:rPr>
          <w:sz w:val="20"/>
        </w:rPr>
      </w:pPr>
      <w:r>
        <w:rPr>
          <w:sz w:val="20"/>
        </w:rPr>
        <w:t>attēls.</w:t>
      </w:r>
      <w:r>
        <w:rPr>
          <w:spacing w:val="-7"/>
          <w:sz w:val="20"/>
        </w:rPr>
        <w:t xml:space="preserve"> </w:t>
      </w:r>
      <w:r>
        <w:rPr>
          <w:sz w:val="20"/>
        </w:rPr>
        <w:t>Latvijas</w:t>
      </w:r>
      <w:r>
        <w:rPr>
          <w:spacing w:val="-6"/>
          <w:sz w:val="20"/>
        </w:rPr>
        <w:t xml:space="preserve"> </w:t>
      </w:r>
      <w:r>
        <w:rPr>
          <w:sz w:val="20"/>
        </w:rPr>
        <w:t>dabasgāzes</w:t>
      </w:r>
      <w:r>
        <w:rPr>
          <w:spacing w:val="-7"/>
          <w:sz w:val="20"/>
        </w:rPr>
        <w:t xml:space="preserve"> </w:t>
      </w:r>
      <w:r>
        <w:rPr>
          <w:sz w:val="20"/>
        </w:rPr>
        <w:t>sadales</w:t>
      </w:r>
      <w:r>
        <w:rPr>
          <w:spacing w:val="-6"/>
          <w:sz w:val="20"/>
        </w:rPr>
        <w:t xml:space="preserve"> </w:t>
      </w:r>
      <w:r>
        <w:rPr>
          <w:sz w:val="20"/>
        </w:rPr>
        <w:t>un</w:t>
      </w:r>
      <w:r>
        <w:rPr>
          <w:spacing w:val="-6"/>
          <w:sz w:val="20"/>
        </w:rPr>
        <w:t xml:space="preserve"> </w:t>
      </w:r>
      <w:r>
        <w:rPr>
          <w:sz w:val="20"/>
        </w:rPr>
        <w:t>pārvades</w:t>
      </w:r>
      <w:r>
        <w:rPr>
          <w:spacing w:val="-6"/>
          <w:sz w:val="20"/>
        </w:rPr>
        <w:t xml:space="preserve"> </w:t>
      </w:r>
      <w:r>
        <w:rPr>
          <w:sz w:val="20"/>
        </w:rPr>
        <w:t>infrastruktūra</w:t>
      </w:r>
      <w:r>
        <w:rPr>
          <w:spacing w:val="-6"/>
          <w:sz w:val="20"/>
        </w:rPr>
        <w:t xml:space="preserve"> </w:t>
      </w:r>
      <w:r>
        <w:rPr>
          <w:spacing w:val="-2"/>
          <w:sz w:val="20"/>
        </w:rPr>
        <w:t>[gaso.lv]</w:t>
      </w:r>
    </w:p>
    <w:p w14:paraId="42272743" w14:textId="77777777" w:rsidR="00553707" w:rsidRDefault="00553707">
      <w:pPr>
        <w:pStyle w:val="BodyText"/>
        <w:rPr>
          <w:sz w:val="20"/>
        </w:rPr>
      </w:pPr>
    </w:p>
    <w:p w14:paraId="731A1CF6" w14:textId="77777777" w:rsidR="00553707" w:rsidRDefault="00553707">
      <w:pPr>
        <w:pStyle w:val="BodyText"/>
        <w:spacing w:before="70"/>
        <w:rPr>
          <w:sz w:val="20"/>
        </w:rPr>
      </w:pPr>
    </w:p>
    <w:p w14:paraId="4BD61196" w14:textId="77777777" w:rsidR="00553707" w:rsidRDefault="00000000">
      <w:pPr>
        <w:pStyle w:val="BodyText"/>
        <w:spacing w:line="360" w:lineRule="auto"/>
        <w:ind w:left="482" w:right="870" w:firstLine="707"/>
        <w:jc w:val="both"/>
      </w:pPr>
      <w:r>
        <w:t>Kā riska scenārijs modelēts gāzes apgādes sistēmas bojājums ar dabasgāzes noplūdi. Avārijas dabasgāzes pārvades un krātuves sistēmā vērtējamas kā nozīmīgas, pie dabasgāzes noplūdes</w:t>
      </w:r>
      <w:r>
        <w:rPr>
          <w:spacing w:val="-2"/>
        </w:rPr>
        <w:t xml:space="preserve"> </w:t>
      </w:r>
      <w:r>
        <w:t xml:space="preserve">var rasties </w:t>
      </w:r>
      <w:proofErr w:type="spellStart"/>
      <w:r>
        <w:t>sprādzienbīstama</w:t>
      </w:r>
      <w:proofErr w:type="spellEnd"/>
      <w:r>
        <w:rPr>
          <w:spacing w:val="-2"/>
        </w:rPr>
        <w:t xml:space="preserve"> </w:t>
      </w:r>
      <w:r>
        <w:t>gāzes koncentrācija, kas</w:t>
      </w:r>
      <w:r>
        <w:rPr>
          <w:spacing w:val="-1"/>
        </w:rPr>
        <w:t xml:space="preserve"> </w:t>
      </w:r>
      <w:r>
        <w:t>tālāk</w:t>
      </w:r>
      <w:r>
        <w:rPr>
          <w:spacing w:val="-2"/>
        </w:rPr>
        <w:t xml:space="preserve"> </w:t>
      </w:r>
      <w:r>
        <w:t>var</w:t>
      </w:r>
      <w:r>
        <w:rPr>
          <w:spacing w:val="-2"/>
        </w:rPr>
        <w:t xml:space="preserve"> </w:t>
      </w:r>
      <w:r>
        <w:t>novest</w:t>
      </w:r>
      <w:r>
        <w:rPr>
          <w:spacing w:val="-1"/>
        </w:rPr>
        <w:t xml:space="preserve"> </w:t>
      </w:r>
      <w:r>
        <w:t>pie gāzes mākoņa uzliesmojuma (sprādziena) un ugunsgrēka, kā rezultātā var rasties ēku un būvju sabrukumi, meža un kūdras purvu ugunsgrēki, traucējumi siltumapgādes sistēmu un ražošanas procesu darbībā.</w:t>
      </w:r>
    </w:p>
    <w:p w14:paraId="6E6D8A05" w14:textId="77777777" w:rsidR="00553707" w:rsidRDefault="00000000">
      <w:pPr>
        <w:pStyle w:val="BodyText"/>
        <w:spacing w:line="360" w:lineRule="auto"/>
        <w:ind w:left="482" w:right="870" w:firstLine="779"/>
        <w:jc w:val="both"/>
      </w:pPr>
      <w:r>
        <w:t>Par modelēšanas vietu izvēlēta Olaines pilsēta, jo tā ir blīvāk apdzīvotā vieta Olaines novadā un ir pieejama dabasgāzes infrastruktūra. Dabasgāzes ārējo sistēmu gāzes vada diametrs pieņemts</w:t>
      </w:r>
      <w:r>
        <w:rPr>
          <w:spacing w:val="-1"/>
        </w:rPr>
        <w:t xml:space="preserve"> </w:t>
      </w:r>
      <w:r>
        <w:t>200</w:t>
      </w:r>
      <w:r>
        <w:rPr>
          <w:spacing w:val="-1"/>
        </w:rPr>
        <w:t xml:space="preserve"> </w:t>
      </w:r>
      <w:r>
        <w:t>mm</w:t>
      </w:r>
      <w:r>
        <w:rPr>
          <w:spacing w:val="-1"/>
        </w:rPr>
        <w:t xml:space="preserve"> </w:t>
      </w:r>
      <w:r>
        <w:t>un</w:t>
      </w:r>
      <w:r>
        <w:rPr>
          <w:spacing w:val="-1"/>
        </w:rPr>
        <w:t xml:space="preserve"> </w:t>
      </w:r>
      <w:r>
        <w:t>garums 1</w:t>
      </w:r>
      <w:r>
        <w:rPr>
          <w:spacing w:val="-1"/>
        </w:rPr>
        <w:t xml:space="preserve"> </w:t>
      </w:r>
      <w:r>
        <w:t>km,</w:t>
      </w:r>
      <w:r>
        <w:rPr>
          <w:spacing w:val="-1"/>
        </w:rPr>
        <w:t xml:space="preserve"> </w:t>
      </w:r>
      <w:r>
        <w:t>spiediens</w:t>
      </w:r>
      <w:r>
        <w:rPr>
          <w:spacing w:val="-1"/>
        </w:rPr>
        <w:t xml:space="preserve"> </w:t>
      </w:r>
      <w:r>
        <w:t>vadā</w:t>
      </w:r>
      <w:r>
        <w:rPr>
          <w:spacing w:val="-2"/>
        </w:rPr>
        <w:t xml:space="preserve"> </w:t>
      </w:r>
      <w:r>
        <w:t>pieņemts</w:t>
      </w:r>
      <w:r>
        <w:rPr>
          <w:spacing w:val="-1"/>
        </w:rPr>
        <w:t xml:space="preserve"> </w:t>
      </w:r>
      <w:r>
        <w:t>maksimālais –</w:t>
      </w:r>
      <w:r>
        <w:rPr>
          <w:spacing w:val="-1"/>
        </w:rPr>
        <w:t xml:space="preserve"> </w:t>
      </w:r>
      <w:r>
        <w:t>16</w:t>
      </w:r>
      <w:r>
        <w:rPr>
          <w:spacing w:val="-1"/>
        </w:rPr>
        <w:t xml:space="preserve"> </w:t>
      </w:r>
      <w:r>
        <w:t>bar</w:t>
      </w:r>
      <w:r>
        <w:rPr>
          <w:spacing w:val="-2"/>
        </w:rPr>
        <w:t xml:space="preserve"> </w:t>
      </w:r>
      <w:r>
        <w:t>(15,79</w:t>
      </w:r>
      <w:r>
        <w:rPr>
          <w:spacing w:val="-1"/>
        </w:rPr>
        <w:t xml:space="preserve"> </w:t>
      </w:r>
      <w:proofErr w:type="spellStart"/>
      <w:r>
        <w:t>atm</w:t>
      </w:r>
      <w:proofErr w:type="spellEnd"/>
      <w:r>
        <w:t>)</w:t>
      </w:r>
      <w:r>
        <w:rPr>
          <w:spacing w:val="-2"/>
        </w:rPr>
        <w:t xml:space="preserve"> </w:t>
      </w:r>
      <w:r>
        <w:t xml:space="preserve">un temperatūra 15 </w:t>
      </w:r>
      <w:proofErr w:type="spellStart"/>
      <w:r>
        <w:rPr>
          <w:vertAlign w:val="superscript"/>
        </w:rPr>
        <w:t>o</w:t>
      </w:r>
      <w:r>
        <w:t>C</w:t>
      </w:r>
      <w:proofErr w:type="spellEnd"/>
      <w:r>
        <w:t>. Programma pieņem, ka cauruļvada bojājums ir tāds pats kā diametrs (20 cm). Meteoroloģiskā</w:t>
      </w:r>
      <w:r>
        <w:rPr>
          <w:spacing w:val="-5"/>
        </w:rPr>
        <w:t xml:space="preserve"> </w:t>
      </w:r>
      <w:r>
        <w:t>informācija</w:t>
      </w:r>
      <w:r>
        <w:rPr>
          <w:spacing w:val="-5"/>
        </w:rPr>
        <w:t xml:space="preserve"> </w:t>
      </w:r>
      <w:r>
        <w:t>izmantota</w:t>
      </w:r>
      <w:r>
        <w:rPr>
          <w:spacing w:val="-5"/>
        </w:rPr>
        <w:t xml:space="preserve"> </w:t>
      </w:r>
      <w:r>
        <w:t>tādi</w:t>
      </w:r>
      <w:r>
        <w:rPr>
          <w:spacing w:val="-4"/>
        </w:rPr>
        <w:t xml:space="preserve"> </w:t>
      </w:r>
      <w:r>
        <w:t>pati</w:t>
      </w:r>
      <w:r>
        <w:rPr>
          <w:spacing w:val="-4"/>
        </w:rPr>
        <w:t xml:space="preserve"> </w:t>
      </w:r>
      <w:r>
        <w:t>kā</w:t>
      </w:r>
      <w:r>
        <w:rPr>
          <w:spacing w:val="-3"/>
        </w:rPr>
        <w:t xml:space="preserve"> </w:t>
      </w:r>
      <w:r>
        <w:t>iepriekšējās</w:t>
      </w:r>
      <w:r>
        <w:rPr>
          <w:spacing w:val="-5"/>
        </w:rPr>
        <w:t xml:space="preserve"> </w:t>
      </w:r>
      <w:r>
        <w:t>modelēšanās.</w:t>
      </w:r>
      <w:r>
        <w:rPr>
          <w:spacing w:val="-4"/>
        </w:rPr>
        <w:t xml:space="preserve"> </w:t>
      </w:r>
      <w:r>
        <w:t>Programmā</w:t>
      </w:r>
      <w:r>
        <w:rPr>
          <w:spacing w:val="-5"/>
        </w:rPr>
        <w:t xml:space="preserve"> </w:t>
      </w:r>
      <w:r>
        <w:t>nav</w:t>
      </w:r>
      <w:r>
        <w:rPr>
          <w:spacing w:val="-4"/>
        </w:rPr>
        <w:t xml:space="preserve"> </w:t>
      </w:r>
      <w:r>
        <w:t>dota dabasgāze,</w:t>
      </w:r>
      <w:r>
        <w:rPr>
          <w:spacing w:val="-1"/>
        </w:rPr>
        <w:t xml:space="preserve"> </w:t>
      </w:r>
      <w:r>
        <w:t>tāpēc</w:t>
      </w:r>
      <w:r>
        <w:rPr>
          <w:spacing w:val="-2"/>
        </w:rPr>
        <w:t xml:space="preserve"> </w:t>
      </w:r>
      <w:r>
        <w:t>modelēšana</w:t>
      </w:r>
      <w:r>
        <w:rPr>
          <w:spacing w:val="-2"/>
        </w:rPr>
        <w:t xml:space="preserve"> </w:t>
      </w:r>
      <w:r>
        <w:t>veikta</w:t>
      </w:r>
      <w:r>
        <w:rPr>
          <w:spacing w:val="-2"/>
        </w:rPr>
        <w:t xml:space="preserve"> </w:t>
      </w:r>
      <w:r>
        <w:t>metānam,</w:t>
      </w:r>
      <w:r>
        <w:rPr>
          <w:spacing w:val="-1"/>
        </w:rPr>
        <w:t xml:space="preserve"> </w:t>
      </w:r>
      <w:r>
        <w:t>jo dabasgāzes</w:t>
      </w:r>
      <w:r>
        <w:rPr>
          <w:spacing w:val="-1"/>
        </w:rPr>
        <w:t xml:space="preserve"> </w:t>
      </w:r>
      <w:r>
        <w:t>sastāvā</w:t>
      </w:r>
      <w:r>
        <w:rPr>
          <w:spacing w:val="-2"/>
        </w:rPr>
        <w:t xml:space="preserve"> </w:t>
      </w:r>
      <w:r>
        <w:t>metāns</w:t>
      </w:r>
      <w:r>
        <w:rPr>
          <w:spacing w:val="-1"/>
        </w:rPr>
        <w:t xml:space="preserve"> </w:t>
      </w:r>
      <w:r>
        <w:t>ir</w:t>
      </w:r>
      <w:r>
        <w:rPr>
          <w:spacing w:val="-2"/>
        </w:rPr>
        <w:t xml:space="preserve"> </w:t>
      </w:r>
      <w:r>
        <w:t>procentuāli</w:t>
      </w:r>
      <w:r>
        <w:rPr>
          <w:spacing w:val="-1"/>
        </w:rPr>
        <w:t xml:space="preserve"> </w:t>
      </w:r>
      <w:r>
        <w:t xml:space="preserve">lielākā </w:t>
      </w:r>
      <w:r>
        <w:rPr>
          <w:spacing w:val="-2"/>
        </w:rPr>
        <w:t>sastāvā.</w:t>
      </w:r>
    </w:p>
    <w:p w14:paraId="7B54DC8C" w14:textId="77777777" w:rsidR="00553707" w:rsidRDefault="00553707">
      <w:pPr>
        <w:spacing w:line="360" w:lineRule="auto"/>
        <w:jc w:val="both"/>
        <w:sectPr w:rsidR="00553707" w:rsidSect="00CD44C4">
          <w:pgSz w:w="12240" w:h="15840"/>
          <w:pgMar w:top="1140" w:right="260" w:bottom="1260" w:left="1220" w:header="0" w:footer="995" w:gutter="0"/>
          <w:cols w:space="720"/>
        </w:sectPr>
      </w:pPr>
    </w:p>
    <w:p w14:paraId="019DD515" w14:textId="77777777" w:rsidR="00553707" w:rsidRDefault="00000000">
      <w:pPr>
        <w:pStyle w:val="BodyText"/>
        <w:spacing w:before="72" w:line="360" w:lineRule="auto"/>
        <w:ind w:left="482" w:right="870" w:firstLine="719"/>
        <w:jc w:val="both"/>
      </w:pPr>
      <w:r>
        <w:t xml:space="preserve">Modelēšana parādīja, ka stundas laikā no cauruļvada noplūdīs 49 439 kg dabasgāzes. Toksisko (smacējošo) tvaiku izvērtēšanai tiek pielietotas </w:t>
      </w:r>
      <w:proofErr w:type="spellStart"/>
      <w:r>
        <w:rPr>
          <w:i/>
        </w:rPr>
        <w:t>Protective</w:t>
      </w:r>
      <w:proofErr w:type="spellEnd"/>
      <w:r>
        <w:rPr>
          <w:i/>
        </w:rPr>
        <w:t xml:space="preserve"> </w:t>
      </w:r>
      <w:proofErr w:type="spellStart"/>
      <w:r>
        <w:rPr>
          <w:i/>
        </w:rPr>
        <w:t>Action</w:t>
      </w:r>
      <w:proofErr w:type="spellEnd"/>
      <w:r>
        <w:rPr>
          <w:i/>
        </w:rPr>
        <w:t xml:space="preserve"> </w:t>
      </w:r>
      <w:proofErr w:type="spellStart"/>
      <w:r>
        <w:rPr>
          <w:i/>
        </w:rPr>
        <w:t>Criteria</w:t>
      </w:r>
      <w:proofErr w:type="spellEnd"/>
      <w:r>
        <w:rPr>
          <w:i/>
        </w:rPr>
        <w:t xml:space="preserve"> </w:t>
      </w:r>
      <w:r>
        <w:t xml:space="preserve">(PAC) </w:t>
      </w:r>
      <w:r>
        <w:rPr>
          <w:spacing w:val="-2"/>
        </w:rPr>
        <w:t>vērtības:</w:t>
      </w:r>
    </w:p>
    <w:p w14:paraId="1F04419A" w14:textId="77777777" w:rsidR="00553707" w:rsidRDefault="00000000">
      <w:pPr>
        <w:pStyle w:val="BodyText"/>
        <w:spacing w:before="1"/>
        <w:ind w:left="482"/>
      </w:pPr>
      <w:r>
        <w:rPr>
          <w:b/>
        </w:rPr>
        <w:t>PAC-1:</w:t>
      </w:r>
      <w:r>
        <w:rPr>
          <w:b/>
          <w:spacing w:val="-2"/>
        </w:rPr>
        <w:t xml:space="preserve"> </w:t>
      </w:r>
      <w:r>
        <w:t>Viegla,</w:t>
      </w:r>
      <w:r>
        <w:rPr>
          <w:spacing w:val="-1"/>
        </w:rPr>
        <w:t xml:space="preserve"> </w:t>
      </w:r>
      <w:r>
        <w:t>īslaicīga ietekme</w:t>
      </w:r>
      <w:r>
        <w:rPr>
          <w:spacing w:val="-1"/>
        </w:rPr>
        <w:t xml:space="preserve"> </w:t>
      </w:r>
      <w:r>
        <w:t>uz</w:t>
      </w:r>
      <w:r>
        <w:rPr>
          <w:spacing w:val="-2"/>
        </w:rPr>
        <w:t xml:space="preserve"> veselību.</w:t>
      </w:r>
    </w:p>
    <w:p w14:paraId="0155628E" w14:textId="77777777" w:rsidR="00553707" w:rsidRDefault="00000000">
      <w:pPr>
        <w:pStyle w:val="BodyText"/>
        <w:spacing w:before="137" w:line="360" w:lineRule="auto"/>
        <w:ind w:left="482" w:right="645"/>
      </w:pPr>
      <w:r>
        <w:rPr>
          <w:b/>
        </w:rPr>
        <w:t xml:space="preserve">PAC-2: </w:t>
      </w:r>
      <w:r>
        <w:t>Neatgriezeniska vai cita nopietna ietekme uz veselību, kas varētu pasliktināt spēju veikt aizsardzības pasākumus.</w:t>
      </w:r>
    </w:p>
    <w:p w14:paraId="43B283A4" w14:textId="77777777" w:rsidR="00553707" w:rsidRDefault="00000000">
      <w:pPr>
        <w:pStyle w:val="BodyText"/>
        <w:ind w:left="482"/>
      </w:pPr>
      <w:r>
        <w:rPr>
          <w:b/>
        </w:rPr>
        <w:t>PAC-3:</w:t>
      </w:r>
      <w:r>
        <w:rPr>
          <w:b/>
          <w:spacing w:val="-2"/>
        </w:rPr>
        <w:t xml:space="preserve"> </w:t>
      </w:r>
      <w:r>
        <w:t>Dzīvībai</w:t>
      </w:r>
      <w:r>
        <w:rPr>
          <w:spacing w:val="-2"/>
        </w:rPr>
        <w:t xml:space="preserve"> </w:t>
      </w:r>
      <w:r>
        <w:t>bīstama</w:t>
      </w:r>
      <w:r>
        <w:rPr>
          <w:spacing w:val="-1"/>
        </w:rPr>
        <w:t xml:space="preserve"> </w:t>
      </w:r>
      <w:r>
        <w:t>ietekme</w:t>
      </w:r>
      <w:r>
        <w:rPr>
          <w:spacing w:val="-2"/>
        </w:rPr>
        <w:t xml:space="preserve"> </w:t>
      </w:r>
      <w:r>
        <w:t>uz</w:t>
      </w:r>
      <w:r>
        <w:rPr>
          <w:spacing w:val="-2"/>
        </w:rPr>
        <w:t xml:space="preserve"> veselību.</w:t>
      </w:r>
    </w:p>
    <w:p w14:paraId="3271068E" w14:textId="77777777" w:rsidR="00553707" w:rsidRDefault="00000000">
      <w:pPr>
        <w:pStyle w:val="BodyText"/>
        <w:spacing w:before="139"/>
        <w:ind w:left="482"/>
      </w:pPr>
      <w:r>
        <w:t>PAC</w:t>
      </w:r>
      <w:r>
        <w:rPr>
          <w:spacing w:val="5"/>
        </w:rPr>
        <w:t xml:space="preserve"> </w:t>
      </w:r>
      <w:r>
        <w:t>–</w:t>
      </w:r>
      <w:r>
        <w:rPr>
          <w:spacing w:val="4"/>
        </w:rPr>
        <w:t xml:space="preserve"> </w:t>
      </w:r>
      <w:r>
        <w:t>1</w:t>
      </w:r>
      <w:r>
        <w:rPr>
          <w:spacing w:val="4"/>
        </w:rPr>
        <w:t xml:space="preserve"> </w:t>
      </w:r>
      <w:r>
        <w:t>(65000</w:t>
      </w:r>
      <w:r>
        <w:rPr>
          <w:spacing w:val="6"/>
        </w:rPr>
        <w:t xml:space="preserve"> </w:t>
      </w:r>
      <w:proofErr w:type="spellStart"/>
      <w:r>
        <w:t>ppm</w:t>
      </w:r>
      <w:proofErr w:type="spellEnd"/>
      <w:r>
        <w:t>),</w:t>
      </w:r>
      <w:r>
        <w:rPr>
          <w:spacing w:val="4"/>
        </w:rPr>
        <w:t xml:space="preserve"> </w:t>
      </w:r>
      <w:r>
        <w:t>PAC</w:t>
      </w:r>
      <w:r>
        <w:rPr>
          <w:spacing w:val="7"/>
        </w:rPr>
        <w:t xml:space="preserve"> </w:t>
      </w:r>
      <w:r>
        <w:t>–</w:t>
      </w:r>
      <w:r>
        <w:rPr>
          <w:spacing w:val="4"/>
        </w:rPr>
        <w:t xml:space="preserve"> </w:t>
      </w:r>
      <w:r>
        <w:t>2</w:t>
      </w:r>
      <w:r>
        <w:rPr>
          <w:spacing w:val="6"/>
        </w:rPr>
        <w:t xml:space="preserve"> </w:t>
      </w:r>
      <w:r>
        <w:t>(230</w:t>
      </w:r>
      <w:r>
        <w:rPr>
          <w:spacing w:val="3"/>
        </w:rPr>
        <w:t xml:space="preserve"> </w:t>
      </w:r>
      <w:r>
        <w:t>000</w:t>
      </w:r>
      <w:r>
        <w:rPr>
          <w:spacing w:val="6"/>
        </w:rPr>
        <w:t xml:space="preserve"> </w:t>
      </w:r>
      <w:proofErr w:type="spellStart"/>
      <w:r>
        <w:t>ppm</w:t>
      </w:r>
      <w:proofErr w:type="spellEnd"/>
      <w:r>
        <w:t>),</w:t>
      </w:r>
      <w:r>
        <w:rPr>
          <w:spacing w:val="7"/>
        </w:rPr>
        <w:t xml:space="preserve"> </w:t>
      </w:r>
      <w:r>
        <w:t>PAC</w:t>
      </w:r>
      <w:r>
        <w:rPr>
          <w:spacing w:val="6"/>
        </w:rPr>
        <w:t xml:space="preserve"> </w:t>
      </w:r>
      <w:r>
        <w:t>–</w:t>
      </w:r>
      <w:r>
        <w:rPr>
          <w:spacing w:val="4"/>
        </w:rPr>
        <w:t xml:space="preserve"> </w:t>
      </w:r>
      <w:r>
        <w:t>3</w:t>
      </w:r>
      <w:r>
        <w:rPr>
          <w:spacing w:val="4"/>
        </w:rPr>
        <w:t xml:space="preserve"> </w:t>
      </w:r>
      <w:r>
        <w:t>(400</w:t>
      </w:r>
      <w:r>
        <w:rPr>
          <w:spacing w:val="-1"/>
        </w:rPr>
        <w:t xml:space="preserve"> </w:t>
      </w:r>
      <w:r>
        <w:t>000</w:t>
      </w:r>
      <w:r>
        <w:rPr>
          <w:spacing w:val="7"/>
        </w:rPr>
        <w:t xml:space="preserve"> </w:t>
      </w:r>
      <w:proofErr w:type="spellStart"/>
      <w:r>
        <w:t>ppm</w:t>
      </w:r>
      <w:proofErr w:type="spellEnd"/>
      <w:r>
        <w:t>).</w:t>
      </w:r>
      <w:r>
        <w:rPr>
          <w:spacing w:val="6"/>
        </w:rPr>
        <w:t xml:space="preserve"> </w:t>
      </w:r>
      <w:r>
        <w:t>LEL</w:t>
      </w:r>
      <w:r>
        <w:rPr>
          <w:spacing w:val="3"/>
        </w:rPr>
        <w:t xml:space="preserve"> </w:t>
      </w:r>
      <w:r>
        <w:t>10%</w:t>
      </w:r>
      <w:r>
        <w:rPr>
          <w:spacing w:val="6"/>
        </w:rPr>
        <w:t xml:space="preserve"> </w:t>
      </w:r>
      <w:r>
        <w:t>-</w:t>
      </w:r>
      <w:r>
        <w:rPr>
          <w:spacing w:val="6"/>
        </w:rPr>
        <w:t xml:space="preserve"> </w:t>
      </w:r>
      <w:r>
        <w:t>5000</w:t>
      </w:r>
      <w:r>
        <w:rPr>
          <w:spacing w:val="5"/>
        </w:rPr>
        <w:t xml:space="preserve"> </w:t>
      </w:r>
      <w:proofErr w:type="spellStart"/>
      <w:r>
        <w:rPr>
          <w:spacing w:val="-4"/>
        </w:rPr>
        <w:t>ppm</w:t>
      </w:r>
      <w:proofErr w:type="spellEnd"/>
      <w:r>
        <w:rPr>
          <w:spacing w:val="-4"/>
        </w:rPr>
        <w:t>,</w:t>
      </w:r>
    </w:p>
    <w:p w14:paraId="3515465C" w14:textId="77777777" w:rsidR="00553707" w:rsidRDefault="00000000">
      <w:pPr>
        <w:pStyle w:val="BodyText"/>
        <w:spacing w:before="137"/>
        <w:ind w:left="482"/>
      </w:pPr>
      <w:r>
        <w:t>LEL</w:t>
      </w:r>
      <w:r>
        <w:rPr>
          <w:spacing w:val="-1"/>
        </w:rPr>
        <w:t xml:space="preserve"> </w:t>
      </w:r>
      <w:r>
        <w:t>60%</w:t>
      </w:r>
      <w:r>
        <w:rPr>
          <w:spacing w:val="-1"/>
        </w:rPr>
        <w:t xml:space="preserve"> </w:t>
      </w:r>
      <w:r>
        <w:t xml:space="preserve">30000 </w:t>
      </w:r>
      <w:proofErr w:type="spellStart"/>
      <w:r>
        <w:rPr>
          <w:spacing w:val="-2"/>
        </w:rPr>
        <w:t>ppm</w:t>
      </w:r>
      <w:proofErr w:type="spellEnd"/>
      <w:r>
        <w:rPr>
          <w:spacing w:val="-2"/>
        </w:rPr>
        <w:t>).</w:t>
      </w:r>
    </w:p>
    <w:p w14:paraId="0C3909EC" w14:textId="77777777" w:rsidR="00553707" w:rsidRDefault="00000000">
      <w:pPr>
        <w:pStyle w:val="BodyText"/>
        <w:spacing w:before="140"/>
        <w:ind w:left="482"/>
      </w:pPr>
      <w:r>
        <w:t>Smacējošo</w:t>
      </w:r>
      <w:r>
        <w:rPr>
          <w:spacing w:val="-4"/>
        </w:rPr>
        <w:t xml:space="preserve"> </w:t>
      </w:r>
      <w:r>
        <w:t>tvaiku</w:t>
      </w:r>
      <w:r>
        <w:rPr>
          <w:spacing w:val="-4"/>
        </w:rPr>
        <w:t xml:space="preserve"> </w:t>
      </w:r>
      <w:r>
        <w:t>izplatības</w:t>
      </w:r>
      <w:r>
        <w:rPr>
          <w:spacing w:val="-4"/>
        </w:rPr>
        <w:t xml:space="preserve"> </w:t>
      </w:r>
      <w:r>
        <w:rPr>
          <w:spacing w:val="-2"/>
        </w:rPr>
        <w:t>zonas:</w:t>
      </w:r>
    </w:p>
    <w:p w14:paraId="033E55B1" w14:textId="77777777" w:rsidR="00553707" w:rsidRDefault="00000000">
      <w:pPr>
        <w:pStyle w:val="BodyText"/>
        <w:tabs>
          <w:tab w:val="left" w:pos="4082"/>
          <w:tab w:val="left" w:pos="6963"/>
        </w:tabs>
        <w:spacing w:before="137"/>
        <w:ind w:left="1201"/>
      </w:pPr>
      <w:r>
        <w:t>PAC-1</w:t>
      </w:r>
      <w:r>
        <w:rPr>
          <w:spacing w:val="-1"/>
        </w:rPr>
        <w:t xml:space="preserve"> </w:t>
      </w:r>
      <w:r>
        <w:t xml:space="preserve">– 548 m </w:t>
      </w:r>
      <w:r>
        <w:rPr>
          <w:spacing w:val="-2"/>
        </w:rPr>
        <w:t>(dzeltens)</w:t>
      </w:r>
      <w:r>
        <w:tab/>
        <w:t>PAC-2</w:t>
      </w:r>
      <w:r>
        <w:rPr>
          <w:spacing w:val="-1"/>
        </w:rPr>
        <w:t xml:space="preserve"> </w:t>
      </w:r>
      <w:r>
        <w:t xml:space="preserve">– 279 m </w:t>
      </w:r>
      <w:r>
        <w:rPr>
          <w:spacing w:val="-2"/>
        </w:rPr>
        <w:t>(oranžs)</w:t>
      </w:r>
      <w:r>
        <w:tab/>
        <w:t>PAC-3</w:t>
      </w:r>
      <w:r>
        <w:rPr>
          <w:spacing w:val="-3"/>
        </w:rPr>
        <w:t xml:space="preserve"> </w:t>
      </w:r>
      <w:r>
        <w:t xml:space="preserve">– 210 m </w:t>
      </w:r>
      <w:r>
        <w:rPr>
          <w:spacing w:val="-2"/>
        </w:rPr>
        <w:t>(sarkans)</w:t>
      </w:r>
    </w:p>
    <w:p w14:paraId="096A0833" w14:textId="77777777" w:rsidR="00553707" w:rsidRDefault="00000000">
      <w:pPr>
        <w:pStyle w:val="BodyText"/>
        <w:rPr>
          <w:sz w:val="10"/>
        </w:rPr>
      </w:pPr>
      <w:r>
        <w:rPr>
          <w:noProof/>
        </w:rPr>
        <w:drawing>
          <wp:anchor distT="0" distB="0" distL="0" distR="0" simplePos="0" relativeHeight="487604224" behindDoc="1" locked="0" layoutInCell="1" allowOverlap="1" wp14:anchorId="7DC37B10" wp14:editId="4F550FFE">
            <wp:simplePos x="0" y="0"/>
            <wp:positionH relativeFrom="page">
              <wp:posOffset>1815845</wp:posOffset>
            </wp:positionH>
            <wp:positionV relativeFrom="paragraph">
              <wp:posOffset>88465</wp:posOffset>
            </wp:positionV>
            <wp:extent cx="4515061" cy="4356830"/>
            <wp:effectExtent l="0" t="0" r="0" b="0"/>
            <wp:wrapTopAndBottom/>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110" cstate="print"/>
                    <a:stretch>
                      <a:fillRect/>
                    </a:stretch>
                  </pic:blipFill>
                  <pic:spPr>
                    <a:xfrm>
                      <a:off x="0" y="0"/>
                      <a:ext cx="4515061" cy="4356830"/>
                    </a:xfrm>
                    <a:prstGeom prst="rect">
                      <a:avLst/>
                    </a:prstGeom>
                  </pic:spPr>
                </pic:pic>
              </a:graphicData>
            </a:graphic>
          </wp:anchor>
        </w:drawing>
      </w:r>
    </w:p>
    <w:p w14:paraId="43C9360A" w14:textId="77777777" w:rsidR="00553707" w:rsidRDefault="00000000">
      <w:pPr>
        <w:pStyle w:val="ListParagraph"/>
        <w:numPr>
          <w:ilvl w:val="0"/>
          <w:numId w:val="34"/>
        </w:numPr>
        <w:tabs>
          <w:tab w:val="left" w:pos="2763"/>
        </w:tabs>
        <w:spacing w:before="154"/>
        <w:ind w:left="2763" w:hanging="301"/>
        <w:jc w:val="left"/>
        <w:rPr>
          <w:sz w:val="20"/>
        </w:rPr>
      </w:pPr>
      <w:r>
        <w:rPr>
          <w:sz w:val="20"/>
        </w:rPr>
        <w:t>attēls. Dabasgāzes pievada</w:t>
      </w:r>
      <w:r>
        <w:rPr>
          <w:spacing w:val="-3"/>
          <w:sz w:val="20"/>
        </w:rPr>
        <w:t xml:space="preserve"> </w:t>
      </w:r>
      <w:r>
        <w:rPr>
          <w:sz w:val="20"/>
        </w:rPr>
        <w:t>avārijas</w:t>
      </w:r>
      <w:r>
        <w:rPr>
          <w:spacing w:val="-1"/>
          <w:sz w:val="20"/>
        </w:rPr>
        <w:t xml:space="preserve"> </w:t>
      </w:r>
      <w:r>
        <w:rPr>
          <w:sz w:val="20"/>
        </w:rPr>
        <w:t>smacējošo</w:t>
      </w:r>
      <w:r>
        <w:rPr>
          <w:sz w:val="20"/>
          <w:vertAlign w:val="superscript"/>
        </w:rPr>
        <w:t>31</w:t>
      </w:r>
      <w:r>
        <w:rPr>
          <w:sz w:val="20"/>
        </w:rPr>
        <w:t xml:space="preserve"> tvaiku</w:t>
      </w:r>
      <w:r>
        <w:rPr>
          <w:spacing w:val="1"/>
          <w:sz w:val="20"/>
        </w:rPr>
        <w:t xml:space="preserve"> </w:t>
      </w:r>
      <w:r>
        <w:rPr>
          <w:spacing w:val="-2"/>
          <w:sz w:val="20"/>
        </w:rPr>
        <w:t>izplatība</w:t>
      </w:r>
    </w:p>
    <w:p w14:paraId="192B003B" w14:textId="77777777" w:rsidR="00553707" w:rsidRDefault="00553707">
      <w:pPr>
        <w:pStyle w:val="BodyText"/>
        <w:rPr>
          <w:sz w:val="20"/>
        </w:rPr>
      </w:pPr>
    </w:p>
    <w:p w14:paraId="21B4A37D" w14:textId="77777777" w:rsidR="00553707" w:rsidRDefault="00553707">
      <w:pPr>
        <w:pStyle w:val="BodyText"/>
        <w:rPr>
          <w:sz w:val="20"/>
        </w:rPr>
      </w:pPr>
    </w:p>
    <w:p w14:paraId="29F0B3E6" w14:textId="77777777" w:rsidR="00553707" w:rsidRDefault="00553707">
      <w:pPr>
        <w:pStyle w:val="BodyText"/>
        <w:rPr>
          <w:sz w:val="20"/>
        </w:rPr>
      </w:pPr>
    </w:p>
    <w:p w14:paraId="12324EF5" w14:textId="77777777" w:rsidR="00553707" w:rsidRDefault="00553707">
      <w:pPr>
        <w:pStyle w:val="BodyText"/>
        <w:rPr>
          <w:sz w:val="20"/>
        </w:rPr>
      </w:pPr>
    </w:p>
    <w:p w14:paraId="2F0BBCA9" w14:textId="77777777" w:rsidR="00553707" w:rsidRDefault="00000000">
      <w:pPr>
        <w:pStyle w:val="BodyText"/>
        <w:spacing w:before="114"/>
        <w:rPr>
          <w:sz w:val="20"/>
        </w:rPr>
      </w:pPr>
      <w:r>
        <w:rPr>
          <w:noProof/>
        </w:rPr>
        <mc:AlternateContent>
          <mc:Choice Requires="wps">
            <w:drawing>
              <wp:anchor distT="0" distB="0" distL="0" distR="0" simplePos="0" relativeHeight="487604736" behindDoc="1" locked="0" layoutInCell="1" allowOverlap="1" wp14:anchorId="0D5374CB" wp14:editId="55B44A57">
                <wp:simplePos x="0" y="0"/>
                <wp:positionH relativeFrom="page">
                  <wp:posOffset>1080820</wp:posOffset>
                </wp:positionH>
                <wp:positionV relativeFrom="paragraph">
                  <wp:posOffset>234231</wp:posOffset>
                </wp:positionV>
                <wp:extent cx="1829435" cy="7620"/>
                <wp:effectExtent l="0" t="0" r="0" b="0"/>
                <wp:wrapTopAndBottom/>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76C53B" id="Graphic 84" o:spid="_x0000_s1026" style="position:absolute;margin-left:85.1pt;margin-top:18.45pt;width:144.05pt;height:.6pt;z-index:-1571174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BQlr6g4AAAAAkBAAAPAAAAZHJzL2Rvd25yZXYueG1sTI/B&#10;TsMwDIbvSLxDZCQuaEu3wuhK02kq4gAIMQbinDWmqWiSkmRbeHvMCY6//en352qVzMAO6EPvrIDZ&#10;NAOGtnWqt52At9e7SQEsRGmVHJxFAd8YYFWfnlSyVO5oX/CwjR2jEhtKKUDHOJach1ajkWHqRrS0&#10;+3DeyEjRd1x5eaRyM/B5li24kb2lC1qO2GhsP7d7I6BJaX37fK/biwfcPL3nS9/kX49CnJ+l9Q2w&#10;iCn+wfCrT+pQk9PO7a0KbKB8nc0JFZAvlsAIuLwqcmA7GhQz4HXF/39Q/wAAAP//AwBQSwECLQAU&#10;AAYACAAAACEAtoM4kv4AAADhAQAAEwAAAAAAAAAAAAAAAAAAAAAAW0NvbnRlbnRfVHlwZXNdLnht&#10;bFBLAQItABQABgAIAAAAIQA4/SH/1gAAAJQBAAALAAAAAAAAAAAAAAAAAC8BAABfcmVscy8ucmVs&#10;c1BLAQItABQABgAIAAAAIQCGUzrVIwIAAL0EAAAOAAAAAAAAAAAAAAAAAC4CAABkcnMvZTJvRG9j&#10;LnhtbFBLAQItABQABgAIAAAAIQBQlr6g4AAAAAkBAAAPAAAAAAAAAAAAAAAAAH0EAABkcnMvZG93&#10;bnJldi54bWxQSwUGAAAAAAQABADzAAAAigUAAAAA&#10;" path="m1829054,l,,,7619r1829054,l1829054,xe" fillcolor="black" stroked="f">
                <v:path arrowok="t"/>
                <w10:wrap type="topAndBottom" anchorx="page"/>
              </v:shape>
            </w:pict>
          </mc:Fallback>
        </mc:AlternateContent>
      </w:r>
    </w:p>
    <w:p w14:paraId="705166F3" w14:textId="77777777" w:rsidR="00553707" w:rsidRDefault="00000000">
      <w:pPr>
        <w:spacing w:before="101"/>
        <w:ind w:left="482"/>
        <w:rPr>
          <w:sz w:val="20"/>
        </w:rPr>
      </w:pPr>
      <w:r>
        <w:rPr>
          <w:sz w:val="20"/>
          <w:vertAlign w:val="superscript"/>
        </w:rPr>
        <w:t>31</w:t>
      </w:r>
      <w:r>
        <w:rPr>
          <w:spacing w:val="-8"/>
          <w:sz w:val="20"/>
        </w:rPr>
        <w:t xml:space="preserve"> </w:t>
      </w:r>
      <w:r>
        <w:rPr>
          <w:sz w:val="20"/>
        </w:rPr>
        <w:t>dabasgāze</w:t>
      </w:r>
      <w:r>
        <w:rPr>
          <w:spacing w:val="-10"/>
          <w:sz w:val="20"/>
        </w:rPr>
        <w:t xml:space="preserve"> </w:t>
      </w:r>
      <w:r>
        <w:rPr>
          <w:sz w:val="20"/>
        </w:rPr>
        <w:t>nav</w:t>
      </w:r>
      <w:r>
        <w:rPr>
          <w:spacing w:val="-8"/>
          <w:sz w:val="20"/>
        </w:rPr>
        <w:t xml:space="preserve"> </w:t>
      </w:r>
      <w:r>
        <w:rPr>
          <w:sz w:val="20"/>
        </w:rPr>
        <w:t>toksiska</w:t>
      </w:r>
      <w:r>
        <w:rPr>
          <w:spacing w:val="-8"/>
          <w:sz w:val="20"/>
        </w:rPr>
        <w:t xml:space="preserve"> </w:t>
      </w:r>
      <w:r>
        <w:rPr>
          <w:sz w:val="20"/>
        </w:rPr>
        <w:t>ieelpojot,</w:t>
      </w:r>
      <w:r>
        <w:rPr>
          <w:spacing w:val="-6"/>
          <w:sz w:val="20"/>
        </w:rPr>
        <w:t xml:space="preserve"> </w:t>
      </w:r>
      <w:r>
        <w:rPr>
          <w:sz w:val="20"/>
        </w:rPr>
        <w:t>tai</w:t>
      </w:r>
      <w:r>
        <w:rPr>
          <w:spacing w:val="-7"/>
          <w:sz w:val="20"/>
        </w:rPr>
        <w:t xml:space="preserve"> </w:t>
      </w:r>
      <w:r>
        <w:rPr>
          <w:sz w:val="20"/>
        </w:rPr>
        <w:t>ir</w:t>
      </w:r>
      <w:r>
        <w:rPr>
          <w:spacing w:val="-8"/>
          <w:sz w:val="20"/>
        </w:rPr>
        <w:t xml:space="preserve"> </w:t>
      </w:r>
      <w:r>
        <w:rPr>
          <w:sz w:val="20"/>
        </w:rPr>
        <w:t>smacējoša</w:t>
      </w:r>
      <w:r>
        <w:rPr>
          <w:spacing w:val="-8"/>
          <w:sz w:val="20"/>
        </w:rPr>
        <w:t xml:space="preserve"> </w:t>
      </w:r>
      <w:r>
        <w:rPr>
          <w:sz w:val="20"/>
        </w:rPr>
        <w:t>iedarbība.</w:t>
      </w:r>
      <w:r>
        <w:rPr>
          <w:spacing w:val="-12"/>
          <w:sz w:val="20"/>
        </w:rPr>
        <w:t xml:space="preserve"> </w:t>
      </w:r>
      <w:r>
        <w:rPr>
          <w:sz w:val="20"/>
        </w:rPr>
        <w:t>Tā</w:t>
      </w:r>
      <w:r>
        <w:rPr>
          <w:spacing w:val="-7"/>
          <w:sz w:val="20"/>
        </w:rPr>
        <w:t xml:space="preserve"> </w:t>
      </w:r>
      <w:r>
        <w:rPr>
          <w:sz w:val="20"/>
        </w:rPr>
        <w:t>uzkrājas</w:t>
      </w:r>
      <w:r>
        <w:rPr>
          <w:spacing w:val="-9"/>
          <w:sz w:val="20"/>
        </w:rPr>
        <w:t xml:space="preserve"> </w:t>
      </w:r>
      <w:r>
        <w:rPr>
          <w:sz w:val="20"/>
        </w:rPr>
        <w:t>zemās</w:t>
      </w:r>
      <w:r>
        <w:rPr>
          <w:spacing w:val="-9"/>
          <w:sz w:val="20"/>
        </w:rPr>
        <w:t xml:space="preserve"> </w:t>
      </w:r>
      <w:r>
        <w:rPr>
          <w:sz w:val="20"/>
        </w:rPr>
        <w:t>vietās</w:t>
      </w:r>
      <w:r>
        <w:rPr>
          <w:spacing w:val="-8"/>
          <w:sz w:val="20"/>
        </w:rPr>
        <w:t xml:space="preserve"> </w:t>
      </w:r>
      <w:r>
        <w:rPr>
          <w:sz w:val="20"/>
        </w:rPr>
        <w:t>(ielejās,</w:t>
      </w:r>
      <w:r>
        <w:rPr>
          <w:spacing w:val="-8"/>
          <w:sz w:val="20"/>
        </w:rPr>
        <w:t xml:space="preserve"> </w:t>
      </w:r>
      <w:r>
        <w:rPr>
          <w:sz w:val="20"/>
        </w:rPr>
        <w:t>pagrabos,</w:t>
      </w:r>
      <w:r>
        <w:rPr>
          <w:spacing w:val="-7"/>
          <w:sz w:val="20"/>
        </w:rPr>
        <w:t xml:space="preserve"> </w:t>
      </w:r>
      <w:r>
        <w:rPr>
          <w:sz w:val="20"/>
        </w:rPr>
        <w:t>bedrēs</w:t>
      </w:r>
      <w:r>
        <w:rPr>
          <w:spacing w:val="-9"/>
          <w:sz w:val="20"/>
        </w:rPr>
        <w:t xml:space="preserve"> </w:t>
      </w:r>
      <w:proofErr w:type="spellStart"/>
      <w:r>
        <w:rPr>
          <w:spacing w:val="-4"/>
          <w:sz w:val="20"/>
        </w:rPr>
        <w:t>u.c</w:t>
      </w:r>
      <w:proofErr w:type="spellEnd"/>
      <w:r>
        <w:rPr>
          <w:spacing w:val="-4"/>
          <w:sz w:val="20"/>
        </w:rPr>
        <w:t>)</w:t>
      </w:r>
    </w:p>
    <w:p w14:paraId="7DE76405" w14:textId="77777777" w:rsidR="00553707" w:rsidRDefault="00553707">
      <w:pPr>
        <w:rPr>
          <w:sz w:val="20"/>
        </w:rPr>
        <w:sectPr w:rsidR="00553707" w:rsidSect="00CD44C4">
          <w:pgSz w:w="12240" w:h="15840"/>
          <w:pgMar w:top="1060" w:right="260" w:bottom="1180" w:left="1220" w:header="0" w:footer="995" w:gutter="0"/>
          <w:cols w:space="720"/>
        </w:sectPr>
      </w:pPr>
    </w:p>
    <w:p w14:paraId="30F51BD0" w14:textId="77777777" w:rsidR="00553707" w:rsidRDefault="00000000">
      <w:pPr>
        <w:pStyle w:val="BodyText"/>
        <w:spacing w:before="72"/>
        <w:ind w:left="482"/>
      </w:pPr>
      <w:r>
        <w:t>Tvaika</w:t>
      </w:r>
      <w:r>
        <w:rPr>
          <w:spacing w:val="-3"/>
        </w:rPr>
        <w:t xml:space="preserve"> </w:t>
      </w:r>
      <w:r>
        <w:t>mākoņa</w:t>
      </w:r>
      <w:r>
        <w:rPr>
          <w:spacing w:val="-4"/>
        </w:rPr>
        <w:t xml:space="preserve"> </w:t>
      </w:r>
      <w:r>
        <w:t>uzliesmošanas</w:t>
      </w:r>
      <w:r>
        <w:rPr>
          <w:spacing w:val="-3"/>
        </w:rPr>
        <w:t xml:space="preserve"> </w:t>
      </w:r>
      <w:r>
        <w:rPr>
          <w:spacing w:val="-4"/>
        </w:rPr>
        <w:t>zona:</w:t>
      </w:r>
    </w:p>
    <w:p w14:paraId="4638C81D" w14:textId="77777777" w:rsidR="00553707" w:rsidRDefault="00000000">
      <w:pPr>
        <w:pStyle w:val="ListParagraph"/>
        <w:numPr>
          <w:ilvl w:val="0"/>
          <w:numId w:val="17"/>
        </w:numPr>
        <w:tabs>
          <w:tab w:val="left" w:pos="1201"/>
        </w:tabs>
        <w:spacing w:before="141"/>
        <w:ind w:left="1201"/>
        <w:rPr>
          <w:sz w:val="24"/>
        </w:rPr>
      </w:pPr>
      <w:r>
        <w:rPr>
          <w:sz w:val="24"/>
        </w:rPr>
        <w:t>10%</w:t>
      </w:r>
      <w:r>
        <w:rPr>
          <w:spacing w:val="-1"/>
          <w:sz w:val="24"/>
        </w:rPr>
        <w:t xml:space="preserve"> </w:t>
      </w:r>
      <w:r>
        <w:rPr>
          <w:sz w:val="24"/>
        </w:rPr>
        <w:t>LEL</w:t>
      </w:r>
      <w:r>
        <w:rPr>
          <w:spacing w:val="-1"/>
          <w:sz w:val="24"/>
        </w:rPr>
        <w:t xml:space="preserve"> </w:t>
      </w:r>
      <w:r>
        <w:rPr>
          <w:sz w:val="24"/>
        </w:rPr>
        <w:t xml:space="preserve">– 4 km </w:t>
      </w:r>
      <w:r>
        <w:rPr>
          <w:spacing w:val="-2"/>
          <w:sz w:val="24"/>
        </w:rPr>
        <w:t>(dzeltens)</w:t>
      </w:r>
    </w:p>
    <w:p w14:paraId="0B61DA4E" w14:textId="77777777" w:rsidR="00553707" w:rsidRDefault="00000000">
      <w:pPr>
        <w:pStyle w:val="ListParagraph"/>
        <w:numPr>
          <w:ilvl w:val="0"/>
          <w:numId w:val="17"/>
        </w:numPr>
        <w:tabs>
          <w:tab w:val="left" w:pos="1201"/>
        </w:tabs>
        <w:spacing w:before="138"/>
        <w:ind w:left="1201"/>
        <w:rPr>
          <w:sz w:val="24"/>
        </w:rPr>
      </w:pPr>
      <w:r>
        <w:rPr>
          <w:sz w:val="24"/>
        </w:rPr>
        <w:t>60%</w:t>
      </w:r>
      <w:r>
        <w:rPr>
          <w:spacing w:val="-1"/>
          <w:sz w:val="24"/>
        </w:rPr>
        <w:t xml:space="preserve"> </w:t>
      </w:r>
      <w:r>
        <w:rPr>
          <w:sz w:val="24"/>
        </w:rPr>
        <w:t>LEL</w:t>
      </w:r>
      <w:r>
        <w:rPr>
          <w:spacing w:val="-1"/>
          <w:sz w:val="24"/>
        </w:rPr>
        <w:t xml:space="preserve"> </w:t>
      </w:r>
      <w:r>
        <w:rPr>
          <w:sz w:val="24"/>
        </w:rPr>
        <w:t xml:space="preserve">– 1,3 km </w:t>
      </w:r>
      <w:r>
        <w:rPr>
          <w:spacing w:val="-2"/>
          <w:sz w:val="24"/>
        </w:rPr>
        <w:t>(sarkans)</w:t>
      </w:r>
    </w:p>
    <w:p w14:paraId="440086AD" w14:textId="77777777" w:rsidR="00553707" w:rsidRDefault="00000000">
      <w:pPr>
        <w:pStyle w:val="BodyText"/>
        <w:spacing w:before="7"/>
        <w:rPr>
          <w:sz w:val="9"/>
        </w:rPr>
      </w:pPr>
      <w:r>
        <w:rPr>
          <w:noProof/>
        </w:rPr>
        <w:drawing>
          <wp:anchor distT="0" distB="0" distL="0" distR="0" simplePos="0" relativeHeight="487605248" behindDoc="1" locked="0" layoutInCell="1" allowOverlap="1" wp14:anchorId="0094C719" wp14:editId="66A6B53D">
            <wp:simplePos x="0" y="0"/>
            <wp:positionH relativeFrom="page">
              <wp:posOffset>1346835</wp:posOffset>
            </wp:positionH>
            <wp:positionV relativeFrom="paragraph">
              <wp:posOffset>85964</wp:posOffset>
            </wp:positionV>
            <wp:extent cx="5413991" cy="4441698"/>
            <wp:effectExtent l="0" t="0" r="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111" cstate="print"/>
                    <a:stretch>
                      <a:fillRect/>
                    </a:stretch>
                  </pic:blipFill>
                  <pic:spPr>
                    <a:xfrm>
                      <a:off x="0" y="0"/>
                      <a:ext cx="5413991" cy="4441698"/>
                    </a:xfrm>
                    <a:prstGeom prst="rect">
                      <a:avLst/>
                    </a:prstGeom>
                  </pic:spPr>
                </pic:pic>
              </a:graphicData>
            </a:graphic>
          </wp:anchor>
        </w:drawing>
      </w:r>
    </w:p>
    <w:p w14:paraId="633B785B" w14:textId="77777777" w:rsidR="00553707" w:rsidRDefault="00000000">
      <w:pPr>
        <w:pStyle w:val="ListParagraph"/>
        <w:numPr>
          <w:ilvl w:val="0"/>
          <w:numId w:val="34"/>
        </w:numPr>
        <w:tabs>
          <w:tab w:val="left" w:pos="2503"/>
        </w:tabs>
        <w:spacing w:before="170"/>
        <w:ind w:left="2503" w:hanging="301"/>
        <w:jc w:val="left"/>
        <w:rPr>
          <w:sz w:val="20"/>
        </w:rPr>
      </w:pPr>
      <w:r>
        <w:rPr>
          <w:sz w:val="20"/>
        </w:rPr>
        <w:t>attēls.</w:t>
      </w:r>
      <w:r>
        <w:rPr>
          <w:spacing w:val="-7"/>
          <w:sz w:val="20"/>
        </w:rPr>
        <w:t xml:space="preserve"> </w:t>
      </w:r>
      <w:r>
        <w:rPr>
          <w:sz w:val="20"/>
        </w:rPr>
        <w:t>Dabasgāzes</w:t>
      </w:r>
      <w:r>
        <w:rPr>
          <w:spacing w:val="-7"/>
          <w:sz w:val="20"/>
        </w:rPr>
        <w:t xml:space="preserve"> </w:t>
      </w:r>
      <w:r>
        <w:rPr>
          <w:sz w:val="20"/>
        </w:rPr>
        <w:t>pievada</w:t>
      </w:r>
      <w:r>
        <w:rPr>
          <w:spacing w:val="-9"/>
          <w:sz w:val="20"/>
        </w:rPr>
        <w:t xml:space="preserve"> </w:t>
      </w:r>
      <w:r>
        <w:rPr>
          <w:sz w:val="20"/>
        </w:rPr>
        <w:t>avārijas</w:t>
      </w:r>
      <w:r>
        <w:rPr>
          <w:spacing w:val="-8"/>
          <w:sz w:val="20"/>
        </w:rPr>
        <w:t xml:space="preserve"> </w:t>
      </w:r>
      <w:r>
        <w:rPr>
          <w:sz w:val="20"/>
        </w:rPr>
        <w:t>tvaika</w:t>
      </w:r>
      <w:r>
        <w:rPr>
          <w:spacing w:val="-7"/>
          <w:sz w:val="20"/>
        </w:rPr>
        <w:t xml:space="preserve"> </w:t>
      </w:r>
      <w:r>
        <w:rPr>
          <w:sz w:val="20"/>
        </w:rPr>
        <w:t>mākoņa</w:t>
      </w:r>
      <w:r>
        <w:rPr>
          <w:spacing w:val="-7"/>
          <w:sz w:val="20"/>
        </w:rPr>
        <w:t xml:space="preserve"> </w:t>
      </w:r>
      <w:r>
        <w:rPr>
          <w:sz w:val="20"/>
        </w:rPr>
        <w:t>uzliesmošanas</w:t>
      </w:r>
      <w:r>
        <w:rPr>
          <w:spacing w:val="-8"/>
          <w:sz w:val="20"/>
        </w:rPr>
        <w:t xml:space="preserve"> </w:t>
      </w:r>
      <w:r>
        <w:rPr>
          <w:spacing w:val="-4"/>
          <w:sz w:val="20"/>
        </w:rPr>
        <w:t>zona</w:t>
      </w:r>
    </w:p>
    <w:p w14:paraId="7B852F45" w14:textId="77777777" w:rsidR="00553707" w:rsidRDefault="00553707">
      <w:pPr>
        <w:pStyle w:val="BodyText"/>
        <w:rPr>
          <w:sz w:val="20"/>
        </w:rPr>
      </w:pPr>
    </w:p>
    <w:p w14:paraId="3F735FB4" w14:textId="77777777" w:rsidR="00553707" w:rsidRDefault="00553707">
      <w:pPr>
        <w:pStyle w:val="BodyText"/>
        <w:spacing w:before="69"/>
        <w:rPr>
          <w:sz w:val="20"/>
        </w:rPr>
      </w:pPr>
    </w:p>
    <w:p w14:paraId="482B5D1F" w14:textId="77777777" w:rsidR="00553707" w:rsidRDefault="00000000">
      <w:pPr>
        <w:pStyle w:val="BodyText"/>
        <w:ind w:left="482"/>
      </w:pPr>
      <w:r>
        <w:t>Aizdegšanās</w:t>
      </w:r>
      <w:r>
        <w:rPr>
          <w:spacing w:val="-3"/>
        </w:rPr>
        <w:t xml:space="preserve"> </w:t>
      </w:r>
      <w:r>
        <w:t>gadījumā</w:t>
      </w:r>
      <w:r>
        <w:rPr>
          <w:spacing w:val="-2"/>
        </w:rPr>
        <w:t xml:space="preserve"> </w:t>
      </w:r>
      <w:r>
        <w:t>liesmu</w:t>
      </w:r>
      <w:r>
        <w:rPr>
          <w:spacing w:val="-1"/>
        </w:rPr>
        <w:t xml:space="preserve"> </w:t>
      </w:r>
      <w:r>
        <w:t>garums</w:t>
      </w:r>
      <w:r>
        <w:rPr>
          <w:spacing w:val="-3"/>
        </w:rPr>
        <w:t xml:space="preserve"> </w:t>
      </w:r>
      <w:r>
        <w:t>paredzams</w:t>
      </w:r>
      <w:r>
        <w:rPr>
          <w:spacing w:val="2"/>
        </w:rPr>
        <w:t xml:space="preserve"> </w:t>
      </w:r>
      <w:r>
        <w:t>17</w:t>
      </w:r>
      <w:r>
        <w:rPr>
          <w:spacing w:val="-2"/>
        </w:rPr>
        <w:t xml:space="preserve"> </w:t>
      </w:r>
      <w:r>
        <w:t>m</w:t>
      </w:r>
      <w:r>
        <w:rPr>
          <w:spacing w:val="-1"/>
        </w:rPr>
        <w:t xml:space="preserve"> </w:t>
      </w:r>
      <w:r>
        <w:t>(maksimāli).</w:t>
      </w:r>
      <w:r>
        <w:rPr>
          <w:spacing w:val="-2"/>
        </w:rPr>
        <w:t xml:space="preserve"> </w:t>
      </w:r>
      <w:proofErr w:type="spellStart"/>
      <w:r>
        <w:t>Siltumstarojuma</w:t>
      </w:r>
      <w:proofErr w:type="spellEnd"/>
      <w:r>
        <w:rPr>
          <w:spacing w:val="-2"/>
        </w:rPr>
        <w:t xml:space="preserve"> zonas:</w:t>
      </w:r>
    </w:p>
    <w:p w14:paraId="42A05B35" w14:textId="77777777" w:rsidR="00553707" w:rsidRDefault="00000000">
      <w:pPr>
        <w:pStyle w:val="ListParagraph"/>
        <w:numPr>
          <w:ilvl w:val="0"/>
          <w:numId w:val="17"/>
        </w:numPr>
        <w:tabs>
          <w:tab w:val="left" w:pos="1201"/>
        </w:tabs>
        <w:spacing w:before="139"/>
        <w:ind w:left="1201"/>
        <w:rPr>
          <w:sz w:val="24"/>
        </w:rPr>
      </w:pPr>
      <w:r>
        <w:rPr>
          <w:sz w:val="24"/>
        </w:rPr>
        <w:t>2</w:t>
      </w:r>
      <w:r>
        <w:rPr>
          <w:spacing w:val="-2"/>
          <w:sz w:val="24"/>
        </w:rPr>
        <w:t xml:space="preserve"> </w:t>
      </w:r>
      <w:proofErr w:type="spellStart"/>
      <w:r>
        <w:rPr>
          <w:sz w:val="24"/>
        </w:rPr>
        <w:t>kW</w:t>
      </w:r>
      <w:proofErr w:type="spellEnd"/>
      <w:r>
        <w:rPr>
          <w:sz w:val="24"/>
        </w:rPr>
        <w:t>/m</w:t>
      </w:r>
      <w:r>
        <w:rPr>
          <w:sz w:val="24"/>
          <w:vertAlign w:val="superscript"/>
        </w:rPr>
        <w:t>2</w:t>
      </w:r>
      <w:r>
        <w:rPr>
          <w:sz w:val="24"/>
        </w:rPr>
        <w:t xml:space="preserve"> minūtes</w:t>
      </w:r>
      <w:r>
        <w:rPr>
          <w:spacing w:val="-2"/>
          <w:sz w:val="24"/>
        </w:rPr>
        <w:t xml:space="preserve"> </w:t>
      </w:r>
      <w:r>
        <w:rPr>
          <w:sz w:val="24"/>
        </w:rPr>
        <w:t>laikā</w:t>
      </w:r>
      <w:r>
        <w:rPr>
          <w:spacing w:val="-1"/>
          <w:sz w:val="24"/>
        </w:rPr>
        <w:t xml:space="preserve"> </w:t>
      </w:r>
      <w:r>
        <w:rPr>
          <w:sz w:val="24"/>
        </w:rPr>
        <w:t>jūtamas</w:t>
      </w:r>
      <w:r>
        <w:rPr>
          <w:spacing w:val="-2"/>
          <w:sz w:val="24"/>
        </w:rPr>
        <w:t xml:space="preserve"> </w:t>
      </w:r>
      <w:r>
        <w:rPr>
          <w:sz w:val="24"/>
        </w:rPr>
        <w:t>sāpes –</w:t>
      </w:r>
      <w:r>
        <w:rPr>
          <w:spacing w:val="-1"/>
          <w:sz w:val="24"/>
        </w:rPr>
        <w:t xml:space="preserve"> </w:t>
      </w:r>
      <w:r>
        <w:rPr>
          <w:sz w:val="24"/>
        </w:rPr>
        <w:t>61</w:t>
      </w:r>
      <w:r>
        <w:rPr>
          <w:spacing w:val="-2"/>
          <w:sz w:val="24"/>
        </w:rPr>
        <w:t xml:space="preserve"> </w:t>
      </w:r>
      <w:r>
        <w:rPr>
          <w:sz w:val="24"/>
        </w:rPr>
        <w:t>m</w:t>
      </w:r>
      <w:r>
        <w:rPr>
          <w:spacing w:val="-1"/>
          <w:sz w:val="24"/>
        </w:rPr>
        <w:t xml:space="preserve"> </w:t>
      </w:r>
      <w:r>
        <w:rPr>
          <w:spacing w:val="-2"/>
          <w:sz w:val="24"/>
        </w:rPr>
        <w:t>(dzeltens)</w:t>
      </w:r>
    </w:p>
    <w:p w14:paraId="1CD7DE24" w14:textId="77777777" w:rsidR="00553707" w:rsidRDefault="00000000">
      <w:pPr>
        <w:pStyle w:val="ListParagraph"/>
        <w:numPr>
          <w:ilvl w:val="0"/>
          <w:numId w:val="17"/>
        </w:numPr>
        <w:tabs>
          <w:tab w:val="left" w:pos="1201"/>
        </w:tabs>
        <w:spacing w:before="138"/>
        <w:ind w:left="1201"/>
        <w:rPr>
          <w:sz w:val="24"/>
        </w:rPr>
      </w:pPr>
      <w:r>
        <w:rPr>
          <w:sz w:val="24"/>
        </w:rPr>
        <w:t>5</w:t>
      </w:r>
      <w:r>
        <w:rPr>
          <w:spacing w:val="-1"/>
          <w:sz w:val="24"/>
        </w:rPr>
        <w:t xml:space="preserve"> </w:t>
      </w:r>
      <w:proofErr w:type="spellStart"/>
      <w:r>
        <w:rPr>
          <w:sz w:val="24"/>
        </w:rPr>
        <w:t>kW</w:t>
      </w:r>
      <w:proofErr w:type="spellEnd"/>
      <w:r>
        <w:rPr>
          <w:sz w:val="24"/>
        </w:rPr>
        <w:t>/m</w:t>
      </w:r>
      <w:r>
        <w:rPr>
          <w:sz w:val="24"/>
          <w:vertAlign w:val="superscript"/>
        </w:rPr>
        <w:t>2</w:t>
      </w:r>
      <w:r>
        <w:rPr>
          <w:sz w:val="24"/>
        </w:rPr>
        <w:t xml:space="preserve"> otrās</w:t>
      </w:r>
      <w:r>
        <w:rPr>
          <w:spacing w:val="-2"/>
          <w:sz w:val="24"/>
        </w:rPr>
        <w:t xml:space="preserve"> </w:t>
      </w:r>
      <w:r>
        <w:rPr>
          <w:sz w:val="24"/>
        </w:rPr>
        <w:t>pakāpes</w:t>
      </w:r>
      <w:r>
        <w:rPr>
          <w:spacing w:val="-2"/>
          <w:sz w:val="24"/>
        </w:rPr>
        <w:t xml:space="preserve"> </w:t>
      </w:r>
      <w:r>
        <w:rPr>
          <w:sz w:val="24"/>
        </w:rPr>
        <w:t>apdegumi</w:t>
      </w:r>
      <w:r>
        <w:rPr>
          <w:spacing w:val="-1"/>
          <w:sz w:val="24"/>
        </w:rPr>
        <w:t xml:space="preserve"> </w:t>
      </w:r>
      <w:r>
        <w:rPr>
          <w:sz w:val="24"/>
        </w:rPr>
        <w:t>minūtes</w:t>
      </w:r>
      <w:r>
        <w:rPr>
          <w:spacing w:val="-2"/>
          <w:sz w:val="24"/>
        </w:rPr>
        <w:t xml:space="preserve"> </w:t>
      </w:r>
      <w:r>
        <w:rPr>
          <w:sz w:val="24"/>
        </w:rPr>
        <w:t>laikā –</w:t>
      </w:r>
      <w:r>
        <w:rPr>
          <w:spacing w:val="-1"/>
          <w:sz w:val="24"/>
        </w:rPr>
        <w:t xml:space="preserve"> </w:t>
      </w:r>
      <w:r>
        <w:rPr>
          <w:sz w:val="24"/>
        </w:rPr>
        <w:t>39</w:t>
      </w:r>
      <w:r>
        <w:rPr>
          <w:spacing w:val="-1"/>
          <w:sz w:val="24"/>
        </w:rPr>
        <w:t xml:space="preserve"> </w:t>
      </w:r>
      <w:r>
        <w:rPr>
          <w:sz w:val="24"/>
        </w:rPr>
        <w:t>m</w:t>
      </w:r>
      <w:r>
        <w:rPr>
          <w:spacing w:val="-1"/>
          <w:sz w:val="24"/>
        </w:rPr>
        <w:t xml:space="preserve"> </w:t>
      </w:r>
      <w:r>
        <w:rPr>
          <w:spacing w:val="-2"/>
          <w:sz w:val="24"/>
        </w:rPr>
        <w:t>(oranžs)</w:t>
      </w:r>
    </w:p>
    <w:p w14:paraId="2071D569" w14:textId="77777777" w:rsidR="00553707" w:rsidRDefault="00000000">
      <w:pPr>
        <w:pStyle w:val="ListParagraph"/>
        <w:numPr>
          <w:ilvl w:val="0"/>
          <w:numId w:val="17"/>
        </w:numPr>
        <w:tabs>
          <w:tab w:val="left" w:pos="1201"/>
        </w:tabs>
        <w:spacing w:before="136"/>
        <w:ind w:left="1201"/>
        <w:rPr>
          <w:sz w:val="24"/>
        </w:rPr>
      </w:pPr>
      <w:r>
        <w:rPr>
          <w:sz w:val="24"/>
        </w:rPr>
        <w:t>10</w:t>
      </w:r>
      <w:r>
        <w:rPr>
          <w:spacing w:val="-1"/>
          <w:sz w:val="24"/>
        </w:rPr>
        <w:t xml:space="preserve"> </w:t>
      </w:r>
      <w:proofErr w:type="spellStart"/>
      <w:r>
        <w:rPr>
          <w:sz w:val="24"/>
        </w:rPr>
        <w:t>kW</w:t>
      </w:r>
      <w:proofErr w:type="spellEnd"/>
      <w:r>
        <w:rPr>
          <w:sz w:val="24"/>
        </w:rPr>
        <w:t>/m</w:t>
      </w:r>
      <w:r>
        <w:rPr>
          <w:sz w:val="24"/>
          <w:vertAlign w:val="superscript"/>
        </w:rPr>
        <w:t>2</w:t>
      </w:r>
      <w:r>
        <w:rPr>
          <w:sz w:val="24"/>
        </w:rPr>
        <w:t xml:space="preserve"> potenciāla</w:t>
      </w:r>
      <w:r>
        <w:rPr>
          <w:spacing w:val="-1"/>
          <w:sz w:val="24"/>
        </w:rPr>
        <w:t xml:space="preserve"> </w:t>
      </w:r>
      <w:proofErr w:type="spellStart"/>
      <w:r>
        <w:rPr>
          <w:sz w:val="24"/>
        </w:rPr>
        <w:t>letalitāte</w:t>
      </w:r>
      <w:proofErr w:type="spellEnd"/>
      <w:r>
        <w:rPr>
          <w:spacing w:val="-2"/>
          <w:sz w:val="24"/>
        </w:rPr>
        <w:t xml:space="preserve"> </w:t>
      </w:r>
      <w:r>
        <w:rPr>
          <w:sz w:val="24"/>
        </w:rPr>
        <w:t>minūtes</w:t>
      </w:r>
      <w:r>
        <w:rPr>
          <w:spacing w:val="-1"/>
          <w:sz w:val="24"/>
        </w:rPr>
        <w:t xml:space="preserve"> </w:t>
      </w:r>
      <w:r>
        <w:rPr>
          <w:sz w:val="24"/>
        </w:rPr>
        <w:t>laikā</w:t>
      </w:r>
      <w:r>
        <w:rPr>
          <w:spacing w:val="-1"/>
          <w:sz w:val="24"/>
        </w:rPr>
        <w:t xml:space="preserve"> </w:t>
      </w:r>
      <w:r>
        <w:rPr>
          <w:sz w:val="24"/>
        </w:rPr>
        <w:t>–</w:t>
      </w:r>
      <w:r>
        <w:rPr>
          <w:spacing w:val="-1"/>
          <w:sz w:val="24"/>
        </w:rPr>
        <w:t xml:space="preserve"> </w:t>
      </w:r>
      <w:r>
        <w:rPr>
          <w:sz w:val="24"/>
        </w:rPr>
        <w:t>26 m</w:t>
      </w:r>
      <w:r>
        <w:rPr>
          <w:spacing w:val="-1"/>
          <w:sz w:val="24"/>
        </w:rPr>
        <w:t xml:space="preserve"> </w:t>
      </w:r>
      <w:r>
        <w:rPr>
          <w:spacing w:val="-2"/>
          <w:sz w:val="24"/>
        </w:rPr>
        <w:t>(sarkans)</w:t>
      </w:r>
    </w:p>
    <w:p w14:paraId="4A14D7D0" w14:textId="77777777" w:rsidR="00553707" w:rsidRDefault="00553707">
      <w:pPr>
        <w:rPr>
          <w:sz w:val="24"/>
        </w:rPr>
        <w:sectPr w:rsidR="00553707" w:rsidSect="00CD44C4">
          <w:pgSz w:w="12240" w:h="15840"/>
          <w:pgMar w:top="1060" w:right="260" w:bottom="1260" w:left="1220" w:header="0" w:footer="995" w:gutter="0"/>
          <w:cols w:space="720"/>
        </w:sectPr>
      </w:pPr>
    </w:p>
    <w:p w14:paraId="1CA82905" w14:textId="77777777" w:rsidR="00553707" w:rsidRDefault="00000000">
      <w:pPr>
        <w:pStyle w:val="BodyText"/>
        <w:ind w:left="1564"/>
        <w:rPr>
          <w:sz w:val="20"/>
        </w:rPr>
      </w:pPr>
      <w:r>
        <w:rPr>
          <w:noProof/>
          <w:sz w:val="20"/>
        </w:rPr>
        <w:drawing>
          <wp:inline distT="0" distB="0" distL="0" distR="0" wp14:anchorId="2483D6FB" wp14:editId="70DB16C0">
            <wp:extent cx="4561905" cy="4043934"/>
            <wp:effectExtent l="0" t="0" r="0" b="0"/>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112" cstate="print"/>
                    <a:stretch>
                      <a:fillRect/>
                    </a:stretch>
                  </pic:blipFill>
                  <pic:spPr>
                    <a:xfrm>
                      <a:off x="0" y="0"/>
                      <a:ext cx="4561905" cy="4043934"/>
                    </a:xfrm>
                    <a:prstGeom prst="rect">
                      <a:avLst/>
                    </a:prstGeom>
                  </pic:spPr>
                </pic:pic>
              </a:graphicData>
            </a:graphic>
          </wp:inline>
        </w:drawing>
      </w:r>
    </w:p>
    <w:p w14:paraId="7A3A7237" w14:textId="77777777" w:rsidR="00553707" w:rsidRDefault="00000000">
      <w:pPr>
        <w:pStyle w:val="ListParagraph"/>
        <w:numPr>
          <w:ilvl w:val="0"/>
          <w:numId w:val="34"/>
        </w:numPr>
        <w:tabs>
          <w:tab w:val="left" w:pos="3008"/>
        </w:tabs>
        <w:spacing w:before="187"/>
        <w:ind w:left="3008" w:hanging="301"/>
        <w:jc w:val="left"/>
        <w:rPr>
          <w:sz w:val="20"/>
        </w:rPr>
      </w:pPr>
      <w:r>
        <w:rPr>
          <w:sz w:val="20"/>
        </w:rPr>
        <w:t>attēls.</w:t>
      </w:r>
      <w:r>
        <w:rPr>
          <w:spacing w:val="-7"/>
          <w:sz w:val="20"/>
        </w:rPr>
        <w:t xml:space="preserve"> </w:t>
      </w:r>
      <w:r>
        <w:rPr>
          <w:sz w:val="20"/>
        </w:rPr>
        <w:t>Dabasgāzes</w:t>
      </w:r>
      <w:r>
        <w:rPr>
          <w:spacing w:val="-7"/>
          <w:sz w:val="20"/>
        </w:rPr>
        <w:t xml:space="preserve"> </w:t>
      </w:r>
      <w:r>
        <w:rPr>
          <w:sz w:val="20"/>
        </w:rPr>
        <w:t>pievada</w:t>
      </w:r>
      <w:r>
        <w:rPr>
          <w:spacing w:val="-9"/>
          <w:sz w:val="20"/>
        </w:rPr>
        <w:t xml:space="preserve"> </w:t>
      </w:r>
      <w:r>
        <w:rPr>
          <w:sz w:val="20"/>
        </w:rPr>
        <w:t>avārijas</w:t>
      </w:r>
      <w:r>
        <w:rPr>
          <w:spacing w:val="-9"/>
          <w:sz w:val="20"/>
        </w:rPr>
        <w:t xml:space="preserve"> </w:t>
      </w:r>
      <w:proofErr w:type="spellStart"/>
      <w:r>
        <w:rPr>
          <w:sz w:val="20"/>
        </w:rPr>
        <w:t>siltumstarojuma</w:t>
      </w:r>
      <w:proofErr w:type="spellEnd"/>
      <w:r>
        <w:rPr>
          <w:spacing w:val="-7"/>
          <w:sz w:val="20"/>
        </w:rPr>
        <w:t xml:space="preserve"> </w:t>
      </w:r>
      <w:r>
        <w:rPr>
          <w:spacing w:val="-4"/>
          <w:sz w:val="20"/>
        </w:rPr>
        <w:t>zonas</w:t>
      </w:r>
    </w:p>
    <w:p w14:paraId="2F3C9A2C" w14:textId="77777777" w:rsidR="00553707" w:rsidRDefault="00553707">
      <w:pPr>
        <w:pStyle w:val="BodyText"/>
        <w:rPr>
          <w:sz w:val="20"/>
        </w:rPr>
      </w:pPr>
    </w:p>
    <w:p w14:paraId="42F35CEE" w14:textId="77777777" w:rsidR="00553707" w:rsidRDefault="00553707">
      <w:pPr>
        <w:pStyle w:val="BodyText"/>
        <w:spacing w:before="67"/>
        <w:rPr>
          <w:sz w:val="20"/>
        </w:rPr>
      </w:pPr>
    </w:p>
    <w:p w14:paraId="0D40F33A" w14:textId="77777777" w:rsidR="00553707" w:rsidRDefault="00000000">
      <w:pPr>
        <w:pStyle w:val="BodyText"/>
        <w:spacing w:line="360" w:lineRule="auto"/>
        <w:ind w:left="482" w:right="873" w:firstLine="719"/>
        <w:jc w:val="both"/>
      </w:pPr>
      <w:r>
        <w:t xml:space="preserve">Saskaņā ar VUGD rekomendācijām valsts un pašvaldību institūcijām “Iespējamo apdraudējumu katalogs” Olaines novadā nav fiksēti bojājumi dabasgāzes apgādes sistēmās. Pēc pieejamās informācijas 2021. gada jūlijā automašīnai ietriecoties daudzdzīvokļu ēkas sienā tika sabojāta gāzes pievades caurule. No ēkas evakuēti 32 cilvēki un novērsta dabasgāzes noplūde. Cietušo nav. Avārijas dabasgāzes apgādes sistēmās tiek vērtētas kā nozīmīgs risks ar augstu </w:t>
      </w:r>
      <w:r>
        <w:rPr>
          <w:spacing w:val="-2"/>
        </w:rPr>
        <w:t>varbūtību.</w:t>
      </w:r>
    </w:p>
    <w:p w14:paraId="0FBFA69B" w14:textId="77777777" w:rsidR="00553707" w:rsidRDefault="00000000">
      <w:pPr>
        <w:pStyle w:val="Heading2"/>
        <w:numPr>
          <w:ilvl w:val="3"/>
          <w:numId w:val="37"/>
        </w:numPr>
        <w:tabs>
          <w:tab w:val="left" w:pos="3597"/>
        </w:tabs>
        <w:spacing w:before="1"/>
        <w:ind w:left="3597" w:hanging="835"/>
        <w:jc w:val="left"/>
      </w:pPr>
      <w:bookmarkStart w:id="33" w:name="_Toc159258637"/>
      <w:r>
        <w:t>Radioaktīvo</w:t>
      </w:r>
      <w:r>
        <w:rPr>
          <w:spacing w:val="-7"/>
        </w:rPr>
        <w:t xml:space="preserve"> </w:t>
      </w:r>
      <w:r>
        <w:t>vielu</w:t>
      </w:r>
      <w:r>
        <w:rPr>
          <w:spacing w:val="-9"/>
        </w:rPr>
        <w:t xml:space="preserve"> </w:t>
      </w:r>
      <w:r>
        <w:t>avārija</w:t>
      </w:r>
      <w:r>
        <w:rPr>
          <w:spacing w:val="-6"/>
        </w:rPr>
        <w:t xml:space="preserve"> </w:t>
      </w:r>
      <w:r>
        <w:rPr>
          <w:spacing w:val="-2"/>
        </w:rPr>
        <w:t>objektā</w:t>
      </w:r>
      <w:bookmarkEnd w:id="33"/>
    </w:p>
    <w:p w14:paraId="46673411" w14:textId="77777777" w:rsidR="00553707" w:rsidRDefault="00000000">
      <w:pPr>
        <w:pStyle w:val="BodyText"/>
        <w:spacing w:before="280" w:line="360" w:lineRule="auto"/>
        <w:ind w:left="482" w:right="869" w:firstLine="719"/>
        <w:jc w:val="both"/>
      </w:pPr>
      <w:r>
        <w:rPr>
          <w:noProof/>
        </w:rPr>
        <mc:AlternateContent>
          <mc:Choice Requires="wps">
            <w:drawing>
              <wp:anchor distT="0" distB="0" distL="0" distR="0" simplePos="0" relativeHeight="15746560" behindDoc="0" locked="0" layoutInCell="1" allowOverlap="1" wp14:anchorId="2004AD1A" wp14:editId="6E7180E7">
                <wp:simplePos x="0" y="0"/>
                <wp:positionH relativeFrom="page">
                  <wp:posOffset>6386829</wp:posOffset>
                </wp:positionH>
                <wp:positionV relativeFrom="paragraph">
                  <wp:posOffset>1126678</wp:posOffset>
                </wp:positionV>
                <wp:extent cx="32384" cy="7620"/>
                <wp:effectExtent l="0" t="0" r="0" b="0"/>
                <wp:wrapNone/>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4" cy="7620"/>
                        </a:xfrm>
                        <a:custGeom>
                          <a:avLst/>
                          <a:gdLst/>
                          <a:ahLst/>
                          <a:cxnLst/>
                          <a:rect l="l" t="t" r="r" b="b"/>
                          <a:pathLst>
                            <a:path w="32384" h="7620">
                              <a:moveTo>
                                <a:pt x="32003" y="0"/>
                              </a:moveTo>
                              <a:lnTo>
                                <a:pt x="0" y="0"/>
                              </a:lnTo>
                              <a:lnTo>
                                <a:pt x="0" y="7620"/>
                              </a:lnTo>
                              <a:lnTo>
                                <a:pt x="32003" y="7620"/>
                              </a:lnTo>
                              <a:lnTo>
                                <a:pt x="320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3203EB8" id="Graphic 87" o:spid="_x0000_s1026" style="position:absolute;margin-left:502.9pt;margin-top:88.7pt;width:2.55pt;height:.6pt;z-index:15746560;visibility:visible;mso-wrap-style:square;mso-wrap-distance-left:0;mso-wrap-distance-top:0;mso-wrap-distance-right:0;mso-wrap-distance-bottom:0;mso-position-horizontal:absolute;mso-position-horizontal-relative:page;mso-position-vertical:absolute;mso-position-vertical-relative:text;v-text-anchor:top" coordsize="32384,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N7kGQIAALMEAAAOAAAAZHJzL2Uyb0RvYy54bWysVMFu2zAMvQ/YPwi6L06ToSuMOMXQosOA&#10;oivQFDsrshwbk02NVGL370fJkWNspw3zQabEJ/qRj/TmdmitOBmkBrpCXi2WUphOQ9l0h0K+7h4+&#10;3EhBXnWlstCZQr4Zkrfb9+82vcvNCmqwpUHBQTrKe1fI2nuXZxnp2rSKFuBMx84KsFWet3jISlQ9&#10;R29ttlour7MesHQI2hDx6f3olNsYv6qM9t+qiowXtpDMzccV47oPa7bdqPyAytWNPtNQ/8CiVU3H&#10;H51C3SuvxBGbP0K1jUYgqPxCQ5tBVTXaxBw4m6vlb9m81MqZmAsXh9xUJvp/YfXT6cU9Y6BO7hH0&#10;D+KKZL2jfPKEDZ0xQ4VtwDJxMcQqvk1VNIMXmg/Xq/XNRyk0ez5dr2KJM5Wnm/pI/ouBGEWdHsmP&#10;CpTJUnWy9NAlE1nHoKCNCnopWEGUghXcjwo65cO9QC2Yop9o1GcWwdXCyewggnygv+YOWkuRUmCW&#10;F4Tt5khunRkq+dLbxWgjZpZycqf3CLt89C+gqYoplLZAJig15jsZsQZ8OK8ygW3Kh8bakDjhYX9n&#10;UZxUGIj4hArylRks6j9KHsTfQ/n2jKLnKSkk/TwqNFLYrx23YRipZGAy9slAb+8gDl6sOZLfDd8V&#10;OuHYLKTnjnmC1OQqT+0Qkpqw4WYHn48eqib0SuQ2MjpveDJiAucpDqM330fU5V+z/QUAAP//AwBQ&#10;SwMEFAAGAAgAAAAhAKnUH/HhAAAADQEAAA8AAABkcnMvZG93bnJldi54bWxMj81OwzAQhO9IvIO1&#10;SFwQtYvoX4hTRRWoFwQicOG2jd0kIl5HsduEt+/mBLed3dHsN+l2dK042z40njTMZwqEpdKbhioN&#10;X58v92sQISIZbD1ZDb82wDa7vkoxMX6gD3suYiU4hEKCGuoYu0TKUNbWYZj5zhLfjr53GFn2lTQ9&#10;DhzuWvmg1FI6bIg/1NjZXW3Ln+LkNMTn49v+u7mrF6/YvQ+bfOfLvND69mbMn0BEO8Y/M0z4jA4Z&#10;Mx38iUwQLWulFsweeVqtHkFMFjVXGxCHabVegsxS+b9FdgEAAP//AwBQSwECLQAUAAYACAAAACEA&#10;toM4kv4AAADhAQAAEwAAAAAAAAAAAAAAAAAAAAAAW0NvbnRlbnRfVHlwZXNdLnhtbFBLAQItABQA&#10;BgAIAAAAIQA4/SH/1gAAAJQBAAALAAAAAAAAAAAAAAAAAC8BAABfcmVscy8ucmVsc1BLAQItABQA&#10;BgAIAAAAIQAHNN7kGQIAALMEAAAOAAAAAAAAAAAAAAAAAC4CAABkcnMvZTJvRG9jLnhtbFBLAQIt&#10;ABQABgAIAAAAIQCp1B/x4QAAAA0BAAAPAAAAAAAAAAAAAAAAAHMEAABkcnMvZG93bnJldi54bWxQ&#10;SwUGAAAAAAQABADzAAAAgQUAAAAA&#10;" path="m32003,l,,,7620r32003,l32003,xe" fillcolor="black" stroked="f">
                <v:path arrowok="t"/>
                <w10:wrap anchorx="page"/>
              </v:shape>
            </w:pict>
          </mc:Fallback>
        </mc:AlternateContent>
      </w:r>
      <w:r>
        <w:t>Radiācijas avārija ir gadījums, kas saistīts ar jonizējošā starojuma avotu un kura izraisītās sekas rada noteikto jonizējošā starojuma dozas limitu pārsniegšanu un kaitējumu vai kaitējuma draudus. Radiācijas avārijas cēlonis var būt saistīts ar ugunsgrēku, terora aktu, diversiju un radiācijas</w:t>
      </w:r>
      <w:r>
        <w:rPr>
          <w:spacing w:val="-14"/>
        </w:rPr>
        <w:t xml:space="preserve"> </w:t>
      </w:r>
      <w:r>
        <w:t>drošības</w:t>
      </w:r>
      <w:r>
        <w:rPr>
          <w:spacing w:val="-14"/>
        </w:rPr>
        <w:t xml:space="preserve"> </w:t>
      </w:r>
      <w:r>
        <w:t>normu</w:t>
      </w:r>
      <w:r>
        <w:rPr>
          <w:spacing w:val="-12"/>
        </w:rPr>
        <w:t xml:space="preserve"> </w:t>
      </w:r>
      <w:r>
        <w:t>neievērošanas,</w:t>
      </w:r>
      <w:r>
        <w:rPr>
          <w:spacing w:val="-14"/>
        </w:rPr>
        <w:t xml:space="preserve"> </w:t>
      </w:r>
      <w:r>
        <w:t>veicot</w:t>
      </w:r>
      <w:r>
        <w:rPr>
          <w:spacing w:val="-14"/>
        </w:rPr>
        <w:t xml:space="preserve"> </w:t>
      </w:r>
      <w:r>
        <w:t>darbības</w:t>
      </w:r>
      <w:r>
        <w:rPr>
          <w:spacing w:val="-14"/>
        </w:rPr>
        <w:t xml:space="preserve"> </w:t>
      </w:r>
      <w:r>
        <w:t>ar</w:t>
      </w:r>
      <w:r>
        <w:rPr>
          <w:spacing w:val="-15"/>
        </w:rPr>
        <w:t xml:space="preserve"> </w:t>
      </w:r>
      <w:r>
        <w:t>jonizējoša</w:t>
      </w:r>
      <w:r>
        <w:rPr>
          <w:spacing w:val="-14"/>
        </w:rPr>
        <w:t xml:space="preserve"> </w:t>
      </w:r>
      <w:r>
        <w:t>starojuma</w:t>
      </w:r>
      <w:r>
        <w:rPr>
          <w:spacing w:val="-15"/>
        </w:rPr>
        <w:t xml:space="preserve"> </w:t>
      </w:r>
      <w:r>
        <w:t>avotu.</w:t>
      </w:r>
      <w:r>
        <w:rPr>
          <w:spacing w:val="37"/>
        </w:rPr>
        <w:t xml:space="preserve"> </w:t>
      </w:r>
      <w:r>
        <w:t xml:space="preserve">Radiācijas avārijas sekas var izpausties kā apdraudējums cilvēka veselībai un dzīvībai, vides piesārņojums, pārtikas un dzeramā ūdens piesārņojums vai īpašuma bojājums vai zaudējums (piesārņojuma </w:t>
      </w:r>
      <w:r>
        <w:rPr>
          <w:spacing w:val="-2"/>
        </w:rPr>
        <w:t>gadījumā).</w:t>
      </w:r>
    </w:p>
    <w:p w14:paraId="00454D04" w14:textId="77777777" w:rsidR="00553707" w:rsidRDefault="00553707">
      <w:pPr>
        <w:spacing w:line="360" w:lineRule="auto"/>
        <w:jc w:val="both"/>
        <w:sectPr w:rsidR="00553707" w:rsidSect="00CD44C4">
          <w:pgSz w:w="12240" w:h="15840"/>
          <w:pgMar w:top="1140" w:right="260" w:bottom="1260" w:left="1220" w:header="0" w:footer="995" w:gutter="0"/>
          <w:cols w:space="720"/>
        </w:sectPr>
      </w:pPr>
    </w:p>
    <w:p w14:paraId="7DA847F3" w14:textId="77777777" w:rsidR="00553707" w:rsidRDefault="00000000">
      <w:pPr>
        <w:pStyle w:val="BodyText"/>
        <w:spacing w:before="72" w:line="360" w:lineRule="auto"/>
        <w:ind w:left="482" w:right="868" w:firstLine="599"/>
        <w:jc w:val="both"/>
      </w:pPr>
      <w:r>
        <w:t>Valsts teritorija var būt radioaktīvi piesārņota, notiekot avārijai kodolobjektos ārpus valsts teritorijas. Potenciāli bīstamākais kodolobjekts Latvijai ir bijusī Ignalinas atomelektrostacija (turpmāk</w:t>
      </w:r>
      <w:r>
        <w:rPr>
          <w:spacing w:val="-10"/>
        </w:rPr>
        <w:t xml:space="preserve"> </w:t>
      </w:r>
      <w:r>
        <w:t>tekstā</w:t>
      </w:r>
      <w:r>
        <w:rPr>
          <w:spacing w:val="-8"/>
        </w:rPr>
        <w:t xml:space="preserve"> </w:t>
      </w:r>
      <w:r>
        <w:t>–</w:t>
      </w:r>
      <w:r>
        <w:rPr>
          <w:spacing w:val="-10"/>
        </w:rPr>
        <w:t xml:space="preserve"> </w:t>
      </w:r>
      <w:r>
        <w:t>AES)</w:t>
      </w:r>
      <w:r>
        <w:rPr>
          <w:spacing w:val="-7"/>
        </w:rPr>
        <w:t xml:space="preserve"> </w:t>
      </w:r>
      <w:r>
        <w:t>Lietuvā,</w:t>
      </w:r>
      <w:r>
        <w:rPr>
          <w:spacing w:val="-10"/>
        </w:rPr>
        <w:t xml:space="preserve"> </w:t>
      </w:r>
      <w:r>
        <w:t>jo</w:t>
      </w:r>
      <w:r>
        <w:rPr>
          <w:spacing w:val="-9"/>
        </w:rPr>
        <w:t xml:space="preserve"> </w:t>
      </w:r>
      <w:r>
        <w:t>tā</w:t>
      </w:r>
      <w:r>
        <w:rPr>
          <w:spacing w:val="-8"/>
        </w:rPr>
        <w:t xml:space="preserve"> </w:t>
      </w:r>
      <w:r>
        <w:t>atrodas</w:t>
      </w:r>
      <w:r>
        <w:rPr>
          <w:spacing w:val="-7"/>
        </w:rPr>
        <w:t xml:space="preserve"> </w:t>
      </w:r>
      <w:r>
        <w:t>8</w:t>
      </w:r>
      <w:r>
        <w:rPr>
          <w:spacing w:val="-10"/>
        </w:rPr>
        <w:t xml:space="preserve"> </w:t>
      </w:r>
      <w:r>
        <w:t>km</w:t>
      </w:r>
      <w:r>
        <w:rPr>
          <w:spacing w:val="-7"/>
        </w:rPr>
        <w:t xml:space="preserve"> </w:t>
      </w:r>
      <w:r>
        <w:t>attālumā</w:t>
      </w:r>
      <w:r>
        <w:rPr>
          <w:spacing w:val="-11"/>
        </w:rPr>
        <w:t xml:space="preserve"> </w:t>
      </w:r>
      <w:r>
        <w:t>no</w:t>
      </w:r>
      <w:r>
        <w:rPr>
          <w:spacing w:val="-10"/>
        </w:rPr>
        <w:t xml:space="preserve"> </w:t>
      </w:r>
      <w:r>
        <w:t>Latvijas</w:t>
      </w:r>
      <w:r>
        <w:rPr>
          <w:spacing w:val="-10"/>
        </w:rPr>
        <w:t xml:space="preserve"> </w:t>
      </w:r>
      <w:r>
        <w:t>robežas.</w:t>
      </w:r>
      <w:r>
        <w:rPr>
          <w:spacing w:val="-9"/>
        </w:rPr>
        <w:t xml:space="preserve"> </w:t>
      </w:r>
      <w:r>
        <w:t>Lai</w:t>
      </w:r>
      <w:r>
        <w:rPr>
          <w:spacing w:val="-9"/>
        </w:rPr>
        <w:t xml:space="preserve"> </w:t>
      </w:r>
      <w:r>
        <w:t>gan</w:t>
      </w:r>
      <w:r>
        <w:rPr>
          <w:spacing w:val="-5"/>
        </w:rPr>
        <w:t xml:space="preserve"> </w:t>
      </w:r>
      <w:r>
        <w:t>Ignalinas AES</w:t>
      </w:r>
      <w:r>
        <w:rPr>
          <w:spacing w:val="-3"/>
        </w:rPr>
        <w:t xml:space="preserve"> </w:t>
      </w:r>
      <w:r>
        <w:t>tika</w:t>
      </w:r>
      <w:r>
        <w:rPr>
          <w:spacing w:val="-3"/>
        </w:rPr>
        <w:t xml:space="preserve"> </w:t>
      </w:r>
      <w:r>
        <w:t>slēgta</w:t>
      </w:r>
      <w:r>
        <w:rPr>
          <w:spacing w:val="-3"/>
        </w:rPr>
        <w:t xml:space="preserve"> </w:t>
      </w:r>
      <w:r>
        <w:t>2009.</w:t>
      </w:r>
      <w:r>
        <w:rPr>
          <w:spacing w:val="-3"/>
        </w:rPr>
        <w:t xml:space="preserve"> </w:t>
      </w:r>
      <w:r>
        <w:t>gada</w:t>
      </w:r>
      <w:r>
        <w:rPr>
          <w:spacing w:val="-3"/>
        </w:rPr>
        <w:t xml:space="preserve"> </w:t>
      </w:r>
      <w:r>
        <w:t>31.</w:t>
      </w:r>
      <w:r>
        <w:rPr>
          <w:spacing w:val="-3"/>
        </w:rPr>
        <w:t xml:space="preserve"> </w:t>
      </w:r>
      <w:r>
        <w:t>decembrī,</w:t>
      </w:r>
      <w:r>
        <w:rPr>
          <w:spacing w:val="-3"/>
        </w:rPr>
        <w:t xml:space="preserve"> </w:t>
      </w:r>
      <w:r>
        <w:t>jāņem</w:t>
      </w:r>
      <w:r>
        <w:rPr>
          <w:spacing w:val="-3"/>
        </w:rPr>
        <w:t xml:space="preserve"> </w:t>
      </w:r>
      <w:r>
        <w:t>vērā,</w:t>
      </w:r>
      <w:r>
        <w:rPr>
          <w:spacing w:val="-3"/>
        </w:rPr>
        <w:t xml:space="preserve"> </w:t>
      </w:r>
      <w:r>
        <w:t>ka</w:t>
      </w:r>
      <w:r>
        <w:rPr>
          <w:spacing w:val="-2"/>
        </w:rPr>
        <w:t xml:space="preserve"> </w:t>
      </w:r>
      <w:r>
        <w:t>Ignalinas AES</w:t>
      </w:r>
      <w:r>
        <w:rPr>
          <w:spacing w:val="-3"/>
        </w:rPr>
        <w:t xml:space="preserve"> </w:t>
      </w:r>
      <w:r>
        <w:t>lietotā</w:t>
      </w:r>
      <w:r>
        <w:rPr>
          <w:spacing w:val="-3"/>
        </w:rPr>
        <w:t xml:space="preserve"> </w:t>
      </w:r>
      <w:r>
        <w:t>kodoldegviela</w:t>
      </w:r>
      <w:r>
        <w:rPr>
          <w:spacing w:val="-3"/>
        </w:rPr>
        <w:t xml:space="preserve"> </w:t>
      </w:r>
      <w:r>
        <w:t>tiek uzglabāta bijušās AES teritorijā, bet nākotnē uz Ignalinas AES infrastruktūras bāzes tiek plānots uzsākt jaunās Visaginas AES celtniecību.</w:t>
      </w:r>
    </w:p>
    <w:p w14:paraId="3BDD29A5" w14:textId="77777777" w:rsidR="00553707" w:rsidRDefault="00000000">
      <w:pPr>
        <w:pStyle w:val="BodyText"/>
        <w:spacing w:line="360" w:lineRule="auto"/>
        <w:ind w:left="482" w:right="869" w:firstLine="719"/>
        <w:jc w:val="both"/>
      </w:pPr>
      <w:r>
        <w:t>Lai</w:t>
      </w:r>
      <w:r>
        <w:rPr>
          <w:spacing w:val="-14"/>
        </w:rPr>
        <w:t xml:space="preserve"> </w:t>
      </w:r>
      <w:r>
        <w:t>veiktu</w:t>
      </w:r>
      <w:r>
        <w:rPr>
          <w:spacing w:val="-14"/>
        </w:rPr>
        <w:t xml:space="preserve"> </w:t>
      </w:r>
      <w:r>
        <w:t>kontroli</w:t>
      </w:r>
      <w:r>
        <w:rPr>
          <w:spacing w:val="-14"/>
        </w:rPr>
        <w:t xml:space="preserve"> </w:t>
      </w:r>
      <w:r>
        <w:t>par</w:t>
      </w:r>
      <w:r>
        <w:rPr>
          <w:spacing w:val="-15"/>
        </w:rPr>
        <w:t xml:space="preserve"> </w:t>
      </w:r>
      <w:r>
        <w:t>iespējamo</w:t>
      </w:r>
      <w:r>
        <w:rPr>
          <w:spacing w:val="-14"/>
        </w:rPr>
        <w:t xml:space="preserve"> </w:t>
      </w:r>
      <w:r>
        <w:t>radiācijas</w:t>
      </w:r>
      <w:r>
        <w:rPr>
          <w:spacing w:val="-14"/>
        </w:rPr>
        <w:t xml:space="preserve"> </w:t>
      </w:r>
      <w:r>
        <w:t>noplūdi,</w:t>
      </w:r>
      <w:r>
        <w:rPr>
          <w:spacing w:val="-14"/>
        </w:rPr>
        <w:t xml:space="preserve"> </w:t>
      </w:r>
      <w:r>
        <w:t>izveidota</w:t>
      </w:r>
      <w:r>
        <w:rPr>
          <w:spacing w:val="-15"/>
        </w:rPr>
        <w:t xml:space="preserve"> </w:t>
      </w:r>
      <w:r>
        <w:t>Latvijas</w:t>
      </w:r>
      <w:r>
        <w:rPr>
          <w:spacing w:val="-14"/>
        </w:rPr>
        <w:t xml:space="preserve"> </w:t>
      </w:r>
      <w:r>
        <w:t>automātiskā</w:t>
      </w:r>
      <w:r>
        <w:rPr>
          <w:spacing w:val="-14"/>
        </w:rPr>
        <w:t xml:space="preserve"> </w:t>
      </w:r>
      <w:r>
        <w:t>gamma starojuma monitoringa un radiācijas negadījumu agrās brīdināšanas sistēma, kurā ietilpst 20 stacijas</w:t>
      </w:r>
      <w:r>
        <w:rPr>
          <w:spacing w:val="40"/>
        </w:rPr>
        <w:t xml:space="preserve"> </w:t>
      </w:r>
      <w:r>
        <w:t xml:space="preserve">- Baldonē (2 stacijas), Balvos, Daugavpilī (2 stacijas), Demenē, Silenē, </w:t>
      </w:r>
      <w:proofErr w:type="spellStart"/>
      <w:r>
        <w:t>Medumos</w:t>
      </w:r>
      <w:proofErr w:type="spellEnd"/>
      <w:r>
        <w:t>, Jūrmalā,</w:t>
      </w:r>
      <w:r>
        <w:rPr>
          <w:spacing w:val="-15"/>
        </w:rPr>
        <w:t xml:space="preserve"> </w:t>
      </w:r>
      <w:r>
        <w:t>Jelgavā,</w:t>
      </w:r>
      <w:r>
        <w:rPr>
          <w:spacing w:val="-15"/>
        </w:rPr>
        <w:t xml:space="preserve"> </w:t>
      </w:r>
      <w:r>
        <w:t>Liepājā,</w:t>
      </w:r>
      <w:r>
        <w:rPr>
          <w:spacing w:val="-15"/>
        </w:rPr>
        <w:t xml:space="preserve"> </w:t>
      </w:r>
      <w:r>
        <w:t>Madonā,</w:t>
      </w:r>
      <w:r>
        <w:rPr>
          <w:spacing w:val="-15"/>
        </w:rPr>
        <w:t xml:space="preserve"> </w:t>
      </w:r>
      <w:r>
        <w:t>Rēzeknē,</w:t>
      </w:r>
      <w:r>
        <w:rPr>
          <w:spacing w:val="-15"/>
        </w:rPr>
        <w:t xml:space="preserve"> </w:t>
      </w:r>
      <w:r>
        <w:t>Rucavā,</w:t>
      </w:r>
      <w:r>
        <w:rPr>
          <w:spacing w:val="-15"/>
        </w:rPr>
        <w:t xml:space="preserve"> </w:t>
      </w:r>
      <w:r>
        <w:t>Salacgrīvā,</w:t>
      </w:r>
      <w:r>
        <w:rPr>
          <w:spacing w:val="-15"/>
        </w:rPr>
        <w:t xml:space="preserve"> </w:t>
      </w:r>
      <w:r>
        <w:t>Salaspilī,</w:t>
      </w:r>
      <w:r>
        <w:rPr>
          <w:spacing w:val="-15"/>
        </w:rPr>
        <w:t xml:space="preserve"> </w:t>
      </w:r>
      <w:r>
        <w:t>Talsos,</w:t>
      </w:r>
      <w:r>
        <w:rPr>
          <w:spacing w:val="-15"/>
        </w:rPr>
        <w:t xml:space="preserve"> </w:t>
      </w:r>
      <w:r>
        <w:t>Valmierā,</w:t>
      </w:r>
      <w:r>
        <w:rPr>
          <w:spacing w:val="-15"/>
        </w:rPr>
        <w:t xml:space="preserve"> </w:t>
      </w:r>
      <w:r>
        <w:t>Rīgā un Ventspilī. Minētās stacijas kontrolē valsts teritoriju un to skaits</w:t>
      </w:r>
      <w:r>
        <w:rPr>
          <w:spacing w:val="-1"/>
        </w:rPr>
        <w:t xml:space="preserve"> </w:t>
      </w:r>
      <w:r>
        <w:t>uzskatāms par pietiekamu. Lai kontrolētu</w:t>
      </w:r>
      <w:r>
        <w:rPr>
          <w:spacing w:val="-3"/>
        </w:rPr>
        <w:t xml:space="preserve"> </w:t>
      </w:r>
      <w:r>
        <w:t>iedzīvotāju</w:t>
      </w:r>
      <w:r>
        <w:rPr>
          <w:spacing w:val="-3"/>
        </w:rPr>
        <w:t xml:space="preserve"> </w:t>
      </w:r>
      <w:r>
        <w:t>saņemtās</w:t>
      </w:r>
      <w:r>
        <w:rPr>
          <w:spacing w:val="-3"/>
        </w:rPr>
        <w:t xml:space="preserve"> </w:t>
      </w:r>
      <w:r>
        <w:t>apstarojuma</w:t>
      </w:r>
      <w:r>
        <w:rPr>
          <w:spacing w:val="-4"/>
        </w:rPr>
        <w:t xml:space="preserve"> </w:t>
      </w:r>
      <w:r>
        <w:t>dozas, noris</w:t>
      </w:r>
      <w:r>
        <w:rPr>
          <w:spacing w:val="-3"/>
        </w:rPr>
        <w:t xml:space="preserve"> </w:t>
      </w:r>
      <w:r>
        <w:t>regulārs</w:t>
      </w:r>
      <w:r>
        <w:rPr>
          <w:spacing w:val="-3"/>
        </w:rPr>
        <w:t xml:space="preserve"> </w:t>
      </w:r>
      <w:r>
        <w:t>vides</w:t>
      </w:r>
      <w:r>
        <w:rPr>
          <w:spacing w:val="-4"/>
        </w:rPr>
        <w:t xml:space="preserve"> </w:t>
      </w:r>
      <w:r>
        <w:t>radiācijas</w:t>
      </w:r>
      <w:r>
        <w:rPr>
          <w:spacing w:val="-3"/>
        </w:rPr>
        <w:t xml:space="preserve"> </w:t>
      </w:r>
      <w:r>
        <w:t>monitorings</w:t>
      </w:r>
      <w:r>
        <w:rPr>
          <w:spacing w:val="-3"/>
        </w:rPr>
        <w:t xml:space="preserve"> </w:t>
      </w:r>
      <w:r>
        <w:t>un pārtikas kontrole. Monitoringa datus apkopo Radiācijas drošības centrs.</w:t>
      </w:r>
    </w:p>
    <w:p w14:paraId="2E936440" w14:textId="77777777" w:rsidR="00553707" w:rsidRDefault="00000000">
      <w:pPr>
        <w:pStyle w:val="BodyText"/>
        <w:spacing w:before="2" w:line="360" w:lineRule="auto"/>
        <w:ind w:left="482" w:right="869" w:firstLine="599"/>
        <w:jc w:val="both"/>
      </w:pPr>
      <w:r>
        <w:t xml:space="preserve">Ja ir bažas par radiācijas noplūdi objektos vai radioaktīvā mākoņa pārvietošanos pār </w:t>
      </w:r>
      <w:r>
        <w:rPr>
          <w:spacing w:val="-2"/>
        </w:rPr>
        <w:t>teritoriju,</w:t>
      </w:r>
      <w:r>
        <w:rPr>
          <w:spacing w:val="-3"/>
        </w:rPr>
        <w:t xml:space="preserve"> </w:t>
      </w:r>
      <w:r>
        <w:rPr>
          <w:spacing w:val="-2"/>
        </w:rPr>
        <w:t>negatīvo</w:t>
      </w:r>
      <w:r>
        <w:rPr>
          <w:spacing w:val="-3"/>
        </w:rPr>
        <w:t xml:space="preserve"> </w:t>
      </w:r>
      <w:r>
        <w:rPr>
          <w:spacing w:val="-2"/>
        </w:rPr>
        <w:t>ietekmi var</w:t>
      </w:r>
      <w:r>
        <w:rPr>
          <w:spacing w:val="-5"/>
        </w:rPr>
        <w:t xml:space="preserve"> </w:t>
      </w:r>
      <w:r>
        <w:rPr>
          <w:spacing w:val="-2"/>
        </w:rPr>
        <w:t>īslaicīgi mazināt</w:t>
      </w:r>
      <w:r>
        <w:rPr>
          <w:spacing w:val="-3"/>
        </w:rPr>
        <w:t xml:space="preserve"> </w:t>
      </w:r>
      <w:r>
        <w:rPr>
          <w:spacing w:val="-2"/>
        </w:rPr>
        <w:t>ar</w:t>
      </w:r>
      <w:r>
        <w:rPr>
          <w:spacing w:val="-5"/>
        </w:rPr>
        <w:t xml:space="preserve"> </w:t>
      </w:r>
      <w:r>
        <w:rPr>
          <w:spacing w:val="-2"/>
        </w:rPr>
        <w:t>joda</w:t>
      </w:r>
      <w:r>
        <w:rPr>
          <w:spacing w:val="-3"/>
        </w:rPr>
        <w:t xml:space="preserve"> </w:t>
      </w:r>
      <w:r>
        <w:rPr>
          <w:spacing w:val="-2"/>
        </w:rPr>
        <w:t>tabletēm.</w:t>
      </w:r>
      <w:r>
        <w:rPr>
          <w:spacing w:val="-3"/>
        </w:rPr>
        <w:t xml:space="preserve"> </w:t>
      </w:r>
      <w:r>
        <w:rPr>
          <w:spacing w:val="-2"/>
        </w:rPr>
        <w:t>Joda</w:t>
      </w:r>
      <w:r>
        <w:rPr>
          <w:spacing w:val="-5"/>
        </w:rPr>
        <w:t xml:space="preserve"> </w:t>
      </w:r>
      <w:r>
        <w:rPr>
          <w:spacing w:val="-2"/>
        </w:rPr>
        <w:t>papildus</w:t>
      </w:r>
      <w:r>
        <w:rPr>
          <w:spacing w:val="-3"/>
        </w:rPr>
        <w:t xml:space="preserve"> </w:t>
      </w:r>
      <w:r>
        <w:rPr>
          <w:spacing w:val="-2"/>
        </w:rPr>
        <w:t>uzņemšana</w:t>
      </w:r>
      <w:r>
        <w:rPr>
          <w:spacing w:val="-5"/>
        </w:rPr>
        <w:t xml:space="preserve"> </w:t>
      </w:r>
      <w:r>
        <w:rPr>
          <w:spacing w:val="-2"/>
        </w:rPr>
        <w:t xml:space="preserve">aizsargā </w:t>
      </w:r>
      <w:r>
        <w:t>no radioaktīvā joda uzņemšanas, tādejādi netieši pasargājot organismu. Joda profilaksi veic īsi pirms iespējamās radioaktīvo vielu noplūdes vai izkliedes vidē no objekta vai tūlīt pēc tās, lai mazinātu jonizējošā starojuma kaitīgo ietekmi uz to iedzīvotāju veselību, kurus var apdraudēt radiācijas avārija, kā arī radiācijas avārijā cietušo iedzīvotāju veselību. Joda preparātus (kālija jodīda tabletes, 5 % kālija jodīda šķīdumu) lieto pēc VM norādījuma saskaņā ar pievienoto joda preparātu lietošanas instrukciju un to organizē pašvaldība sadarbībā ar Nacionālo bruņoto spēku (turpmāk</w:t>
      </w:r>
      <w:r>
        <w:rPr>
          <w:spacing w:val="40"/>
        </w:rPr>
        <w:t xml:space="preserve"> </w:t>
      </w:r>
      <w:r>
        <w:t>tekstā</w:t>
      </w:r>
      <w:r>
        <w:rPr>
          <w:spacing w:val="40"/>
        </w:rPr>
        <w:t xml:space="preserve"> </w:t>
      </w:r>
      <w:r>
        <w:t>–</w:t>
      </w:r>
      <w:r>
        <w:rPr>
          <w:spacing w:val="40"/>
        </w:rPr>
        <w:t xml:space="preserve"> </w:t>
      </w:r>
      <w:r>
        <w:t>NBS)</w:t>
      </w:r>
      <w:r>
        <w:rPr>
          <w:spacing w:val="40"/>
        </w:rPr>
        <w:t xml:space="preserve"> </w:t>
      </w:r>
      <w:r>
        <w:t>struktūrvienībām</w:t>
      </w:r>
      <w:r>
        <w:rPr>
          <w:spacing w:val="40"/>
        </w:rPr>
        <w:t xml:space="preserve"> </w:t>
      </w:r>
      <w:r>
        <w:t>(Olaines</w:t>
      </w:r>
      <w:r>
        <w:rPr>
          <w:spacing w:val="40"/>
        </w:rPr>
        <w:t xml:space="preserve"> </w:t>
      </w:r>
      <w:r>
        <w:t>novadā</w:t>
      </w:r>
      <w:r>
        <w:rPr>
          <w:spacing w:val="40"/>
        </w:rPr>
        <w:t xml:space="preserve"> </w:t>
      </w:r>
      <w:r>
        <w:t>-</w:t>
      </w:r>
      <w:r>
        <w:rPr>
          <w:spacing w:val="40"/>
        </w:rPr>
        <w:t xml:space="preserve"> </w:t>
      </w:r>
      <w:r>
        <w:t>Zemessardzes</w:t>
      </w:r>
      <w:r>
        <w:rPr>
          <w:spacing w:val="40"/>
        </w:rPr>
        <w:t xml:space="preserve"> </w:t>
      </w:r>
      <w:r>
        <w:t>1.</w:t>
      </w:r>
      <w:r>
        <w:rPr>
          <w:spacing w:val="-1"/>
        </w:rPr>
        <w:t xml:space="preserve"> </w:t>
      </w:r>
      <w:r>
        <w:t>Rīgas</w:t>
      </w:r>
      <w:r>
        <w:rPr>
          <w:spacing w:val="40"/>
        </w:rPr>
        <w:t xml:space="preserve"> </w:t>
      </w:r>
      <w:r>
        <w:t>brigādes 17. kaujas atbalsta bataljons). Joda profilaksi veic ne ilgāk kā 7 dienas.</w:t>
      </w:r>
    </w:p>
    <w:p w14:paraId="6779C5C3" w14:textId="77777777" w:rsidR="00553707" w:rsidRDefault="00553707">
      <w:pPr>
        <w:spacing w:line="360" w:lineRule="auto"/>
        <w:jc w:val="both"/>
        <w:sectPr w:rsidR="00553707" w:rsidSect="00CD44C4">
          <w:pgSz w:w="12240" w:h="15840"/>
          <w:pgMar w:top="1060" w:right="260" w:bottom="1260" w:left="1220" w:header="0" w:footer="995" w:gutter="0"/>
          <w:cols w:space="720"/>
        </w:sectPr>
      </w:pPr>
    </w:p>
    <w:p w14:paraId="45A4B3DD" w14:textId="77777777" w:rsidR="00553707" w:rsidRDefault="00553707">
      <w:pPr>
        <w:pStyle w:val="BodyText"/>
        <w:spacing w:before="91"/>
        <w:rPr>
          <w:sz w:val="20"/>
        </w:rPr>
      </w:pPr>
    </w:p>
    <w:p w14:paraId="5A94FFF2" w14:textId="77777777" w:rsidR="00553707" w:rsidRDefault="00000000">
      <w:pPr>
        <w:pStyle w:val="BodyText"/>
        <w:ind w:left="714"/>
        <w:rPr>
          <w:sz w:val="20"/>
        </w:rPr>
      </w:pPr>
      <w:r>
        <w:rPr>
          <w:noProof/>
          <w:sz w:val="20"/>
        </w:rPr>
        <w:drawing>
          <wp:inline distT="0" distB="0" distL="0" distR="0" wp14:anchorId="136B228B" wp14:editId="1018F575">
            <wp:extent cx="8637798" cy="4612576"/>
            <wp:effectExtent l="0" t="0" r="0" b="0"/>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113" cstate="print"/>
                    <a:stretch>
                      <a:fillRect/>
                    </a:stretch>
                  </pic:blipFill>
                  <pic:spPr>
                    <a:xfrm>
                      <a:off x="0" y="0"/>
                      <a:ext cx="8637798" cy="4612576"/>
                    </a:xfrm>
                    <a:prstGeom prst="rect">
                      <a:avLst/>
                    </a:prstGeom>
                  </pic:spPr>
                </pic:pic>
              </a:graphicData>
            </a:graphic>
          </wp:inline>
        </w:drawing>
      </w:r>
    </w:p>
    <w:p w14:paraId="212BDEE0" w14:textId="77777777" w:rsidR="00553707" w:rsidRDefault="00553707">
      <w:pPr>
        <w:pStyle w:val="BodyText"/>
        <w:spacing w:before="32"/>
        <w:rPr>
          <w:sz w:val="20"/>
        </w:rPr>
      </w:pPr>
    </w:p>
    <w:p w14:paraId="2B1209CC" w14:textId="77777777" w:rsidR="00553707" w:rsidRDefault="00000000">
      <w:pPr>
        <w:pStyle w:val="ListParagraph"/>
        <w:numPr>
          <w:ilvl w:val="0"/>
          <w:numId w:val="34"/>
        </w:numPr>
        <w:tabs>
          <w:tab w:val="left" w:pos="4535"/>
        </w:tabs>
        <w:ind w:left="4535" w:hanging="301"/>
        <w:jc w:val="left"/>
        <w:rPr>
          <w:sz w:val="20"/>
        </w:rPr>
      </w:pPr>
      <w:r>
        <w:rPr>
          <w:sz w:val="20"/>
        </w:rPr>
        <w:t>attēls.</w:t>
      </w:r>
      <w:r>
        <w:rPr>
          <w:spacing w:val="-4"/>
          <w:sz w:val="20"/>
        </w:rPr>
        <w:t xml:space="preserve"> </w:t>
      </w:r>
      <w:r>
        <w:rPr>
          <w:sz w:val="20"/>
        </w:rPr>
        <w:t>AES</w:t>
      </w:r>
      <w:r>
        <w:rPr>
          <w:spacing w:val="-5"/>
          <w:sz w:val="20"/>
        </w:rPr>
        <w:t xml:space="preserve"> </w:t>
      </w:r>
      <w:r>
        <w:rPr>
          <w:sz w:val="20"/>
        </w:rPr>
        <w:t>Eiropā</w:t>
      </w:r>
      <w:r>
        <w:rPr>
          <w:spacing w:val="-3"/>
          <w:sz w:val="20"/>
        </w:rPr>
        <w:t xml:space="preserve"> </w:t>
      </w:r>
      <w:r>
        <w:rPr>
          <w:sz w:val="20"/>
        </w:rPr>
        <w:t>(pašlaik</w:t>
      </w:r>
      <w:r>
        <w:rPr>
          <w:spacing w:val="-5"/>
          <w:sz w:val="20"/>
        </w:rPr>
        <w:t xml:space="preserve"> </w:t>
      </w:r>
      <w:r>
        <w:rPr>
          <w:sz w:val="20"/>
        </w:rPr>
        <w:t>darbojas,</w:t>
      </w:r>
      <w:r>
        <w:rPr>
          <w:spacing w:val="-5"/>
          <w:sz w:val="20"/>
        </w:rPr>
        <w:t xml:space="preserve"> </w:t>
      </w:r>
      <w:r>
        <w:rPr>
          <w:sz w:val="20"/>
        </w:rPr>
        <w:t>slēgtas</w:t>
      </w:r>
      <w:r>
        <w:rPr>
          <w:spacing w:val="-5"/>
          <w:sz w:val="20"/>
        </w:rPr>
        <w:t xml:space="preserve"> </w:t>
      </w:r>
      <w:r>
        <w:rPr>
          <w:sz w:val="20"/>
        </w:rPr>
        <w:t>un</w:t>
      </w:r>
      <w:r>
        <w:rPr>
          <w:spacing w:val="-4"/>
          <w:sz w:val="20"/>
        </w:rPr>
        <w:t xml:space="preserve"> </w:t>
      </w:r>
      <w:r>
        <w:rPr>
          <w:sz w:val="20"/>
        </w:rPr>
        <w:t>tiek</w:t>
      </w:r>
      <w:r>
        <w:rPr>
          <w:spacing w:val="-3"/>
          <w:sz w:val="20"/>
        </w:rPr>
        <w:t xml:space="preserve"> </w:t>
      </w:r>
      <w:r>
        <w:rPr>
          <w:spacing w:val="-2"/>
          <w:sz w:val="20"/>
        </w:rPr>
        <w:t>būvētas)</w:t>
      </w:r>
      <w:r>
        <w:rPr>
          <w:spacing w:val="-2"/>
          <w:sz w:val="20"/>
          <w:vertAlign w:val="superscript"/>
        </w:rPr>
        <w:t>32</w:t>
      </w:r>
    </w:p>
    <w:p w14:paraId="6E0EA974" w14:textId="77777777" w:rsidR="00553707" w:rsidRDefault="00553707">
      <w:pPr>
        <w:pStyle w:val="BodyText"/>
        <w:rPr>
          <w:sz w:val="20"/>
        </w:rPr>
      </w:pPr>
    </w:p>
    <w:p w14:paraId="4387B8E2" w14:textId="77777777" w:rsidR="00553707" w:rsidRDefault="00553707">
      <w:pPr>
        <w:pStyle w:val="BodyText"/>
        <w:rPr>
          <w:sz w:val="20"/>
        </w:rPr>
      </w:pPr>
    </w:p>
    <w:p w14:paraId="48CC85C0" w14:textId="77777777" w:rsidR="00553707" w:rsidRDefault="00553707">
      <w:pPr>
        <w:pStyle w:val="BodyText"/>
        <w:rPr>
          <w:sz w:val="20"/>
        </w:rPr>
      </w:pPr>
    </w:p>
    <w:p w14:paraId="6933F3CF" w14:textId="77777777" w:rsidR="00553707" w:rsidRDefault="00000000">
      <w:pPr>
        <w:pStyle w:val="BodyText"/>
        <w:spacing w:before="223"/>
        <w:rPr>
          <w:sz w:val="20"/>
        </w:rPr>
      </w:pPr>
      <w:r>
        <w:rPr>
          <w:noProof/>
        </w:rPr>
        <mc:AlternateContent>
          <mc:Choice Requires="wps">
            <w:drawing>
              <wp:anchor distT="0" distB="0" distL="0" distR="0" simplePos="0" relativeHeight="487606272" behindDoc="1" locked="0" layoutInCell="1" allowOverlap="1" wp14:anchorId="288D3D82" wp14:editId="4D7D59F3">
                <wp:simplePos x="0" y="0"/>
                <wp:positionH relativeFrom="page">
                  <wp:posOffset>719327</wp:posOffset>
                </wp:positionH>
                <wp:positionV relativeFrom="paragraph">
                  <wp:posOffset>303083</wp:posOffset>
                </wp:positionV>
                <wp:extent cx="1829435" cy="7620"/>
                <wp:effectExtent l="0" t="0" r="0" b="0"/>
                <wp:wrapTopAndBottom/>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E125D6" id="Graphic 90" o:spid="_x0000_s1026" style="position:absolute;margin-left:56.65pt;margin-top:23.85pt;width:144.05pt;height:.6pt;z-index:-1571020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o+HQIAAL0EAAAOAAAAZHJzL2Uyb0RvYy54bWysVN9v0zAQfkfif7D8TtOWbY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8eH8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A2ULHL4AAAAAkBAAAPAAAAZHJzL2Rvd25yZXYueG1sTI/BTsMwDIbv&#10;SLxDZCQuiKWlFdtK02kq4gATAgbinDWmqWiSkmRbeHvMCW7+5U+/P9erZEZ2QB8GZwXkswwY2s6p&#10;wfYC3l7vLhfAQpRWydFZFPCNAVbN6UktK+WO9gUP29gzKrGhkgJ0jFPFeeg0GhlmbkJLuw/njYwU&#10;fc+Vl0cqNyO/yrJrbuRg6YKWE7Yau8/t3ghoU1rfPt3r7uIBnx/fi6Vvi6+NEOdnaX0DLGKKfzD8&#10;6pM6NOS0c3urAhsp50VBqIByPgdGQJnlJbAdDYsl8Kbm/z9ofgAAAP//AwBQSwECLQAUAAYACAAA&#10;ACEAtoM4kv4AAADhAQAAEwAAAAAAAAAAAAAAAAAAAAAAW0NvbnRlbnRfVHlwZXNdLnhtbFBLAQIt&#10;ABQABgAIAAAAIQA4/SH/1gAAAJQBAAALAAAAAAAAAAAAAAAAAC8BAABfcmVscy8ucmVsc1BLAQIt&#10;ABQABgAIAAAAIQBJGwo+HQIAAL0EAAAOAAAAAAAAAAAAAAAAAC4CAABkcnMvZTJvRG9jLnhtbFBL&#10;AQItABQABgAIAAAAIQA2ULHL4AAAAAkBAAAPAAAAAAAAAAAAAAAAAHcEAABkcnMvZG93bnJldi54&#10;bWxQSwUGAAAAAAQABADzAAAAhAUAAAAA&#10;" path="m1829054,l,,,7620r1829054,l1829054,xe" fillcolor="black" stroked="f">
                <v:path arrowok="t"/>
                <w10:wrap type="topAndBottom" anchorx="page"/>
              </v:shape>
            </w:pict>
          </mc:Fallback>
        </mc:AlternateContent>
      </w:r>
    </w:p>
    <w:p w14:paraId="091D3CF8" w14:textId="77777777" w:rsidR="00553707" w:rsidRDefault="00000000">
      <w:pPr>
        <w:spacing w:before="103"/>
        <w:ind w:left="112"/>
        <w:rPr>
          <w:sz w:val="20"/>
        </w:rPr>
      </w:pPr>
      <w:r>
        <w:rPr>
          <w:sz w:val="20"/>
          <w:vertAlign w:val="superscript"/>
        </w:rPr>
        <w:t>32</w:t>
      </w:r>
      <w:r>
        <w:rPr>
          <w:sz w:val="20"/>
        </w:rPr>
        <w:t>The</w:t>
      </w:r>
      <w:r>
        <w:rPr>
          <w:spacing w:val="-12"/>
          <w:sz w:val="20"/>
        </w:rPr>
        <w:t xml:space="preserve"> </w:t>
      </w:r>
      <w:proofErr w:type="spellStart"/>
      <w:r>
        <w:rPr>
          <w:sz w:val="20"/>
        </w:rPr>
        <w:t>world’s</w:t>
      </w:r>
      <w:proofErr w:type="spellEnd"/>
      <w:r>
        <w:rPr>
          <w:spacing w:val="-12"/>
          <w:sz w:val="20"/>
        </w:rPr>
        <w:t xml:space="preserve"> </w:t>
      </w:r>
      <w:proofErr w:type="spellStart"/>
      <w:r>
        <w:rPr>
          <w:sz w:val="20"/>
        </w:rPr>
        <w:t>nuclear</w:t>
      </w:r>
      <w:proofErr w:type="spellEnd"/>
      <w:r>
        <w:rPr>
          <w:spacing w:val="-11"/>
          <w:sz w:val="20"/>
        </w:rPr>
        <w:t xml:space="preserve"> </w:t>
      </w:r>
      <w:proofErr w:type="spellStart"/>
      <w:r>
        <w:rPr>
          <w:sz w:val="20"/>
        </w:rPr>
        <w:t>power</w:t>
      </w:r>
      <w:proofErr w:type="spellEnd"/>
      <w:r>
        <w:rPr>
          <w:spacing w:val="-10"/>
          <w:sz w:val="20"/>
        </w:rPr>
        <w:t xml:space="preserve"> </w:t>
      </w:r>
      <w:proofErr w:type="spellStart"/>
      <w:r>
        <w:rPr>
          <w:sz w:val="20"/>
        </w:rPr>
        <w:t>plants</w:t>
      </w:r>
      <w:proofErr w:type="spellEnd"/>
      <w:r>
        <w:rPr>
          <w:sz w:val="20"/>
        </w:rPr>
        <w:t>.</w:t>
      </w:r>
      <w:r>
        <w:rPr>
          <w:spacing w:val="-12"/>
          <w:sz w:val="20"/>
        </w:rPr>
        <w:t xml:space="preserve"> </w:t>
      </w:r>
      <w:r>
        <w:rPr>
          <w:sz w:val="20"/>
        </w:rPr>
        <w:t>Pieejams:</w:t>
      </w:r>
      <w:r>
        <w:rPr>
          <w:spacing w:val="-11"/>
          <w:sz w:val="20"/>
        </w:rPr>
        <w:t xml:space="preserve"> </w:t>
      </w:r>
      <w:hyperlink r:id="rId114">
        <w:r>
          <w:rPr>
            <w:color w:val="0000FF"/>
            <w:sz w:val="20"/>
            <w:u w:val="single" w:color="0000FF"/>
          </w:rPr>
          <w:t>https://www.carbonbrief.org/mapped-the-worlds-nuclear-power-plants</w:t>
        </w:r>
      </w:hyperlink>
      <w:r>
        <w:rPr>
          <w:color w:val="0000FF"/>
          <w:spacing w:val="-12"/>
          <w:sz w:val="20"/>
        </w:rPr>
        <w:t xml:space="preserve"> </w:t>
      </w:r>
      <w:proofErr w:type="spellStart"/>
      <w:r>
        <w:rPr>
          <w:sz w:val="20"/>
        </w:rPr>
        <w:t>CarbonBrief</w:t>
      </w:r>
      <w:proofErr w:type="spellEnd"/>
      <w:r>
        <w:rPr>
          <w:spacing w:val="-10"/>
          <w:sz w:val="20"/>
        </w:rPr>
        <w:t xml:space="preserve"> </w:t>
      </w:r>
      <w:r>
        <w:rPr>
          <w:sz w:val="20"/>
        </w:rPr>
        <w:t>[skatīts</w:t>
      </w:r>
      <w:r>
        <w:rPr>
          <w:spacing w:val="-12"/>
          <w:sz w:val="20"/>
        </w:rPr>
        <w:t xml:space="preserve"> </w:t>
      </w:r>
      <w:r>
        <w:rPr>
          <w:spacing w:val="-2"/>
          <w:sz w:val="20"/>
        </w:rPr>
        <w:t>24.11.2021]</w:t>
      </w:r>
    </w:p>
    <w:p w14:paraId="41B8B7BB" w14:textId="77777777" w:rsidR="00553707" w:rsidRDefault="00553707">
      <w:pPr>
        <w:rPr>
          <w:sz w:val="20"/>
        </w:rPr>
        <w:sectPr w:rsidR="00553707" w:rsidSect="00CD44C4">
          <w:footerReference w:type="default" r:id="rId115"/>
          <w:pgSz w:w="15840" w:h="12240" w:orient="landscape"/>
          <w:pgMar w:top="1380" w:right="260" w:bottom="1180" w:left="1020" w:header="0" w:footer="990" w:gutter="0"/>
          <w:cols w:space="720"/>
        </w:sectPr>
      </w:pPr>
    </w:p>
    <w:p w14:paraId="666D5F44" w14:textId="77777777" w:rsidR="00553707" w:rsidRDefault="00000000">
      <w:pPr>
        <w:pStyle w:val="ListParagraph"/>
        <w:numPr>
          <w:ilvl w:val="1"/>
          <w:numId w:val="33"/>
        </w:numPr>
        <w:tabs>
          <w:tab w:val="left" w:pos="240"/>
        </w:tabs>
        <w:spacing w:before="76"/>
        <w:ind w:left="240" w:right="1594" w:hanging="240"/>
        <w:rPr>
          <w:sz w:val="24"/>
        </w:rPr>
      </w:pPr>
      <w:r>
        <w:rPr>
          <w:spacing w:val="-2"/>
          <w:sz w:val="24"/>
        </w:rPr>
        <w:t>tabula</w:t>
      </w:r>
    </w:p>
    <w:p w14:paraId="0CECA7D8" w14:textId="77777777" w:rsidR="00553707" w:rsidRDefault="00000000">
      <w:pPr>
        <w:pStyle w:val="BodyText"/>
        <w:spacing w:before="140"/>
        <w:ind w:left="1585"/>
      </w:pPr>
      <w:r>
        <w:t>AES,</w:t>
      </w:r>
      <w:r>
        <w:rPr>
          <w:spacing w:val="-3"/>
        </w:rPr>
        <w:t xml:space="preserve"> </w:t>
      </w:r>
      <w:r>
        <w:t>kas</w:t>
      </w:r>
      <w:r>
        <w:rPr>
          <w:spacing w:val="-1"/>
        </w:rPr>
        <w:t xml:space="preserve"> </w:t>
      </w:r>
      <w:r>
        <w:t>darbojas</w:t>
      </w:r>
      <w:r>
        <w:rPr>
          <w:spacing w:val="-2"/>
        </w:rPr>
        <w:t xml:space="preserve"> </w:t>
      </w:r>
      <w:r>
        <w:t>līdz</w:t>
      </w:r>
      <w:r>
        <w:rPr>
          <w:spacing w:val="-1"/>
        </w:rPr>
        <w:t xml:space="preserve"> </w:t>
      </w:r>
      <w:r>
        <w:t>300,</w:t>
      </w:r>
      <w:r>
        <w:rPr>
          <w:spacing w:val="-1"/>
        </w:rPr>
        <w:t xml:space="preserve"> </w:t>
      </w:r>
      <w:r>
        <w:t>500 un 1000</w:t>
      </w:r>
      <w:r>
        <w:rPr>
          <w:spacing w:val="-1"/>
        </w:rPr>
        <w:t xml:space="preserve"> </w:t>
      </w:r>
      <w:r>
        <w:t>km rādiusā</w:t>
      </w:r>
      <w:r>
        <w:rPr>
          <w:spacing w:val="-1"/>
        </w:rPr>
        <w:t xml:space="preserve"> </w:t>
      </w:r>
      <w:r>
        <w:t>no valsts</w:t>
      </w:r>
      <w:r>
        <w:rPr>
          <w:spacing w:val="-1"/>
        </w:rPr>
        <w:t xml:space="preserve"> </w:t>
      </w:r>
      <w:r>
        <w:rPr>
          <w:spacing w:val="-2"/>
        </w:rPr>
        <w:t>robežas</w:t>
      </w:r>
    </w:p>
    <w:p w14:paraId="6DEFD1C6" w14:textId="77777777" w:rsidR="00553707" w:rsidRDefault="00553707">
      <w:pPr>
        <w:pStyle w:val="BodyText"/>
        <w:rPr>
          <w:sz w:val="12"/>
        </w:r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4"/>
        <w:gridCol w:w="2912"/>
        <w:gridCol w:w="2693"/>
        <w:gridCol w:w="1467"/>
        <w:gridCol w:w="1937"/>
      </w:tblGrid>
      <w:tr w:rsidR="00553707" w14:paraId="06358DC6" w14:textId="77777777">
        <w:trPr>
          <w:trHeight w:val="506"/>
        </w:trPr>
        <w:tc>
          <w:tcPr>
            <w:tcW w:w="884" w:type="dxa"/>
            <w:shd w:val="clear" w:color="auto" w:fill="BEBEBE"/>
          </w:tcPr>
          <w:p w14:paraId="244F7DA3" w14:textId="77777777" w:rsidR="00553707" w:rsidRDefault="00000000">
            <w:pPr>
              <w:pStyle w:val="TableParagraph"/>
              <w:spacing w:before="125"/>
              <w:ind w:left="108"/>
              <w:rPr>
                <w:b/>
              </w:rPr>
            </w:pPr>
            <w:proofErr w:type="spellStart"/>
            <w:r>
              <w:rPr>
                <w:b/>
                <w:spacing w:val="-2"/>
              </w:rPr>
              <w:t>Nr.p.k</w:t>
            </w:r>
            <w:proofErr w:type="spellEnd"/>
            <w:r>
              <w:rPr>
                <w:b/>
                <w:spacing w:val="-2"/>
              </w:rPr>
              <w:t>.</w:t>
            </w:r>
          </w:p>
        </w:tc>
        <w:tc>
          <w:tcPr>
            <w:tcW w:w="2912" w:type="dxa"/>
            <w:shd w:val="clear" w:color="auto" w:fill="BEBEBE"/>
          </w:tcPr>
          <w:p w14:paraId="18938E7D" w14:textId="77777777" w:rsidR="00553707" w:rsidRDefault="00000000">
            <w:pPr>
              <w:pStyle w:val="TableParagraph"/>
              <w:spacing w:before="125"/>
              <w:ind w:left="10" w:right="1"/>
              <w:jc w:val="center"/>
              <w:rPr>
                <w:b/>
              </w:rPr>
            </w:pPr>
            <w:r>
              <w:rPr>
                <w:b/>
              </w:rPr>
              <w:t>AES</w:t>
            </w:r>
            <w:r>
              <w:rPr>
                <w:b/>
                <w:spacing w:val="-3"/>
              </w:rPr>
              <w:t xml:space="preserve"> </w:t>
            </w:r>
            <w:r>
              <w:rPr>
                <w:b/>
                <w:spacing w:val="-2"/>
              </w:rPr>
              <w:t>nosaukums</w:t>
            </w:r>
          </w:p>
        </w:tc>
        <w:tc>
          <w:tcPr>
            <w:tcW w:w="2693" w:type="dxa"/>
            <w:shd w:val="clear" w:color="auto" w:fill="BEBEBE"/>
          </w:tcPr>
          <w:p w14:paraId="6FCE14B1" w14:textId="77777777" w:rsidR="00553707" w:rsidRDefault="00000000">
            <w:pPr>
              <w:pStyle w:val="TableParagraph"/>
              <w:spacing w:line="251" w:lineRule="exact"/>
              <w:ind w:left="74" w:right="64"/>
              <w:jc w:val="center"/>
              <w:rPr>
                <w:b/>
              </w:rPr>
            </w:pPr>
            <w:r>
              <w:rPr>
                <w:b/>
                <w:spacing w:val="-2"/>
              </w:rPr>
              <w:t>Attālums</w:t>
            </w:r>
          </w:p>
          <w:p w14:paraId="4FFCCED9" w14:textId="77777777" w:rsidR="00553707" w:rsidRDefault="00000000">
            <w:pPr>
              <w:pStyle w:val="TableParagraph"/>
              <w:spacing w:before="1" w:line="233" w:lineRule="exact"/>
              <w:ind w:left="74" w:right="65"/>
              <w:jc w:val="center"/>
              <w:rPr>
                <w:b/>
              </w:rPr>
            </w:pPr>
            <w:r>
              <w:rPr>
                <w:b/>
              </w:rPr>
              <w:t>no</w:t>
            </w:r>
            <w:r>
              <w:rPr>
                <w:b/>
                <w:spacing w:val="-3"/>
              </w:rPr>
              <w:t xml:space="preserve"> </w:t>
            </w:r>
            <w:r>
              <w:rPr>
                <w:b/>
              </w:rPr>
              <w:t>Latvijas</w:t>
            </w:r>
            <w:r>
              <w:rPr>
                <w:b/>
                <w:spacing w:val="-4"/>
              </w:rPr>
              <w:t xml:space="preserve"> </w:t>
            </w:r>
            <w:r>
              <w:rPr>
                <w:b/>
                <w:spacing w:val="-2"/>
              </w:rPr>
              <w:t>robežas</w:t>
            </w:r>
          </w:p>
        </w:tc>
        <w:tc>
          <w:tcPr>
            <w:tcW w:w="1467" w:type="dxa"/>
            <w:shd w:val="clear" w:color="auto" w:fill="BEBEBE"/>
          </w:tcPr>
          <w:p w14:paraId="3098411C" w14:textId="77777777" w:rsidR="00553707" w:rsidRDefault="00000000">
            <w:pPr>
              <w:pStyle w:val="TableParagraph"/>
              <w:spacing w:line="254" w:lineRule="exact"/>
              <w:ind w:left="114" w:firstLine="170"/>
              <w:rPr>
                <w:b/>
              </w:rPr>
            </w:pPr>
            <w:r>
              <w:rPr>
                <w:b/>
                <w:spacing w:val="-2"/>
              </w:rPr>
              <w:t xml:space="preserve">Reaktoru </w:t>
            </w:r>
            <w:r>
              <w:rPr>
                <w:b/>
              </w:rPr>
              <w:t>skaits</w:t>
            </w:r>
            <w:r>
              <w:rPr>
                <w:b/>
                <w:spacing w:val="-14"/>
              </w:rPr>
              <w:t xml:space="preserve"> </w:t>
            </w:r>
            <w:r>
              <w:rPr>
                <w:b/>
              </w:rPr>
              <w:t>un</w:t>
            </w:r>
            <w:r>
              <w:rPr>
                <w:b/>
                <w:spacing w:val="-14"/>
              </w:rPr>
              <w:t xml:space="preserve"> </w:t>
            </w:r>
            <w:r>
              <w:rPr>
                <w:b/>
              </w:rPr>
              <w:t>tips</w:t>
            </w:r>
          </w:p>
        </w:tc>
        <w:tc>
          <w:tcPr>
            <w:tcW w:w="1937" w:type="dxa"/>
            <w:shd w:val="clear" w:color="auto" w:fill="BEBEBE"/>
          </w:tcPr>
          <w:p w14:paraId="5C06A6B0" w14:textId="77777777" w:rsidR="00553707" w:rsidRDefault="00000000">
            <w:pPr>
              <w:pStyle w:val="TableParagraph"/>
              <w:spacing w:line="254" w:lineRule="exact"/>
              <w:ind w:left="383" w:right="121" w:hanging="252"/>
              <w:rPr>
                <w:b/>
              </w:rPr>
            </w:pPr>
            <w:r>
              <w:rPr>
                <w:b/>
              </w:rPr>
              <w:t>Kopējā</w:t>
            </w:r>
            <w:r>
              <w:rPr>
                <w:b/>
                <w:spacing w:val="-14"/>
              </w:rPr>
              <w:t xml:space="preserve"> </w:t>
            </w:r>
            <w:r>
              <w:rPr>
                <w:b/>
              </w:rPr>
              <w:t>elektriskā jauda (MW)</w:t>
            </w:r>
          </w:p>
        </w:tc>
      </w:tr>
      <w:tr w:rsidR="00553707" w14:paraId="61942A5F" w14:textId="77777777">
        <w:trPr>
          <w:trHeight w:val="251"/>
        </w:trPr>
        <w:tc>
          <w:tcPr>
            <w:tcW w:w="9893" w:type="dxa"/>
            <w:gridSpan w:val="5"/>
            <w:shd w:val="clear" w:color="auto" w:fill="F1F1F1"/>
          </w:tcPr>
          <w:p w14:paraId="4F8CA49E" w14:textId="77777777" w:rsidR="00553707" w:rsidRDefault="00000000">
            <w:pPr>
              <w:pStyle w:val="TableParagraph"/>
              <w:spacing w:line="232" w:lineRule="exact"/>
              <w:ind w:left="5"/>
              <w:jc w:val="center"/>
              <w:rPr>
                <w:b/>
                <w:i/>
              </w:rPr>
            </w:pPr>
            <w:r>
              <w:rPr>
                <w:b/>
                <w:i/>
              </w:rPr>
              <w:t>Līdz</w:t>
            </w:r>
            <w:r>
              <w:rPr>
                <w:b/>
                <w:i/>
                <w:spacing w:val="-3"/>
              </w:rPr>
              <w:t xml:space="preserve"> </w:t>
            </w:r>
            <w:r>
              <w:rPr>
                <w:b/>
                <w:i/>
              </w:rPr>
              <w:t>300</w:t>
            </w:r>
            <w:r>
              <w:rPr>
                <w:b/>
                <w:i/>
                <w:spacing w:val="-1"/>
              </w:rPr>
              <w:t xml:space="preserve"> </w:t>
            </w:r>
            <w:r>
              <w:rPr>
                <w:b/>
                <w:i/>
                <w:spacing w:val="-5"/>
              </w:rPr>
              <w:t>km</w:t>
            </w:r>
          </w:p>
        </w:tc>
      </w:tr>
      <w:tr w:rsidR="00553707" w14:paraId="6A7BE067" w14:textId="77777777">
        <w:trPr>
          <w:trHeight w:val="251"/>
        </w:trPr>
        <w:tc>
          <w:tcPr>
            <w:tcW w:w="884" w:type="dxa"/>
          </w:tcPr>
          <w:p w14:paraId="0C2A6AB6" w14:textId="77777777" w:rsidR="00553707" w:rsidRDefault="00000000">
            <w:pPr>
              <w:pStyle w:val="TableParagraph"/>
              <w:spacing w:line="232" w:lineRule="exact"/>
              <w:ind w:left="165"/>
            </w:pPr>
            <w:r>
              <w:rPr>
                <w:spacing w:val="-5"/>
              </w:rPr>
              <w:t>1.</w:t>
            </w:r>
          </w:p>
        </w:tc>
        <w:tc>
          <w:tcPr>
            <w:tcW w:w="2912" w:type="dxa"/>
          </w:tcPr>
          <w:p w14:paraId="524C86AE" w14:textId="77777777" w:rsidR="00553707" w:rsidRDefault="00000000">
            <w:pPr>
              <w:pStyle w:val="TableParagraph"/>
              <w:spacing w:line="232" w:lineRule="exact"/>
              <w:ind w:left="10"/>
              <w:jc w:val="center"/>
            </w:pPr>
            <w:proofErr w:type="spellStart"/>
            <w:r>
              <w:t>Loviisas</w:t>
            </w:r>
            <w:proofErr w:type="spellEnd"/>
            <w:r>
              <w:rPr>
                <w:spacing w:val="-5"/>
              </w:rPr>
              <w:t xml:space="preserve"> </w:t>
            </w:r>
            <w:r>
              <w:t>AES-</w:t>
            </w:r>
            <w:r>
              <w:rPr>
                <w:spacing w:val="-2"/>
              </w:rPr>
              <w:t>Somija</w:t>
            </w:r>
          </w:p>
        </w:tc>
        <w:tc>
          <w:tcPr>
            <w:tcW w:w="2693" w:type="dxa"/>
          </w:tcPr>
          <w:p w14:paraId="5CD7B4C0" w14:textId="77777777" w:rsidR="00553707" w:rsidRDefault="00000000">
            <w:pPr>
              <w:pStyle w:val="TableParagraph"/>
              <w:spacing w:line="232" w:lineRule="exact"/>
              <w:ind w:left="74" w:right="65"/>
              <w:jc w:val="center"/>
            </w:pPr>
            <w:r>
              <w:rPr>
                <w:spacing w:val="-5"/>
              </w:rPr>
              <w:t>265</w:t>
            </w:r>
          </w:p>
        </w:tc>
        <w:tc>
          <w:tcPr>
            <w:tcW w:w="1467" w:type="dxa"/>
          </w:tcPr>
          <w:p w14:paraId="5A3E0709" w14:textId="77777777" w:rsidR="00553707" w:rsidRDefault="00000000">
            <w:pPr>
              <w:pStyle w:val="TableParagraph"/>
              <w:spacing w:line="232" w:lineRule="exact"/>
              <w:ind w:left="9"/>
              <w:jc w:val="center"/>
            </w:pPr>
            <w:r>
              <w:rPr>
                <w:spacing w:val="-2"/>
              </w:rPr>
              <w:t>2-</w:t>
            </w:r>
            <w:r>
              <w:rPr>
                <w:spacing w:val="-5"/>
              </w:rPr>
              <w:t>PWR</w:t>
            </w:r>
          </w:p>
        </w:tc>
        <w:tc>
          <w:tcPr>
            <w:tcW w:w="1937" w:type="dxa"/>
          </w:tcPr>
          <w:p w14:paraId="18A0C395" w14:textId="77777777" w:rsidR="00553707" w:rsidRDefault="00000000">
            <w:pPr>
              <w:pStyle w:val="TableParagraph"/>
              <w:spacing w:line="232" w:lineRule="exact"/>
              <w:ind w:left="9" w:right="3"/>
              <w:jc w:val="center"/>
            </w:pPr>
            <w:r>
              <w:rPr>
                <w:spacing w:val="-4"/>
              </w:rPr>
              <w:t>1040</w:t>
            </w:r>
          </w:p>
        </w:tc>
      </w:tr>
      <w:tr w:rsidR="00553707" w14:paraId="6B42B916" w14:textId="77777777">
        <w:trPr>
          <w:trHeight w:val="253"/>
        </w:trPr>
        <w:tc>
          <w:tcPr>
            <w:tcW w:w="884" w:type="dxa"/>
          </w:tcPr>
          <w:p w14:paraId="2D5CAEE1" w14:textId="77777777" w:rsidR="00553707" w:rsidRDefault="00000000">
            <w:pPr>
              <w:pStyle w:val="TableParagraph"/>
              <w:spacing w:line="234" w:lineRule="exact"/>
              <w:ind w:left="165"/>
            </w:pPr>
            <w:r>
              <w:rPr>
                <w:spacing w:val="-5"/>
              </w:rPr>
              <w:t>2.</w:t>
            </w:r>
          </w:p>
        </w:tc>
        <w:tc>
          <w:tcPr>
            <w:tcW w:w="2912" w:type="dxa"/>
          </w:tcPr>
          <w:p w14:paraId="57ADB0F3" w14:textId="77777777" w:rsidR="00553707" w:rsidRDefault="00000000">
            <w:pPr>
              <w:pStyle w:val="TableParagraph"/>
              <w:spacing w:line="234" w:lineRule="exact"/>
              <w:ind w:left="10" w:right="3"/>
              <w:jc w:val="center"/>
            </w:pPr>
            <w:r>
              <w:t>Ļeņingradas</w:t>
            </w:r>
            <w:r>
              <w:rPr>
                <w:spacing w:val="-11"/>
              </w:rPr>
              <w:t xml:space="preserve"> </w:t>
            </w:r>
            <w:r>
              <w:t>AES-</w:t>
            </w:r>
            <w:r>
              <w:rPr>
                <w:spacing w:val="-2"/>
              </w:rPr>
              <w:t>Krievija</w:t>
            </w:r>
          </w:p>
        </w:tc>
        <w:tc>
          <w:tcPr>
            <w:tcW w:w="2693" w:type="dxa"/>
          </w:tcPr>
          <w:p w14:paraId="3D6A317F" w14:textId="77777777" w:rsidR="00553707" w:rsidRDefault="00000000">
            <w:pPr>
              <w:pStyle w:val="TableParagraph"/>
              <w:spacing w:line="234" w:lineRule="exact"/>
              <w:ind w:left="74" w:right="65"/>
              <w:jc w:val="center"/>
            </w:pPr>
            <w:r>
              <w:rPr>
                <w:spacing w:val="-5"/>
              </w:rPr>
              <w:t>275</w:t>
            </w:r>
          </w:p>
        </w:tc>
        <w:tc>
          <w:tcPr>
            <w:tcW w:w="1467" w:type="dxa"/>
          </w:tcPr>
          <w:p w14:paraId="2DF99919" w14:textId="77777777" w:rsidR="00553707" w:rsidRDefault="00000000">
            <w:pPr>
              <w:pStyle w:val="TableParagraph"/>
              <w:spacing w:line="234" w:lineRule="exact"/>
              <w:ind w:left="9" w:right="2"/>
              <w:jc w:val="center"/>
            </w:pPr>
            <w:r>
              <w:rPr>
                <w:spacing w:val="-2"/>
              </w:rPr>
              <w:t>4-</w:t>
            </w:r>
            <w:r>
              <w:rPr>
                <w:spacing w:val="-4"/>
              </w:rPr>
              <w:t>LWGR</w:t>
            </w:r>
          </w:p>
        </w:tc>
        <w:tc>
          <w:tcPr>
            <w:tcW w:w="1937" w:type="dxa"/>
          </w:tcPr>
          <w:p w14:paraId="5B732441" w14:textId="77777777" w:rsidR="00553707" w:rsidRDefault="00000000">
            <w:pPr>
              <w:pStyle w:val="TableParagraph"/>
              <w:spacing w:line="234" w:lineRule="exact"/>
              <w:ind w:left="9" w:right="3"/>
              <w:jc w:val="center"/>
            </w:pPr>
            <w:r>
              <w:rPr>
                <w:spacing w:val="-4"/>
              </w:rPr>
              <w:t>4000</w:t>
            </w:r>
          </w:p>
        </w:tc>
      </w:tr>
      <w:tr w:rsidR="00553707" w14:paraId="57F4F2E3" w14:textId="77777777">
        <w:trPr>
          <w:trHeight w:val="251"/>
        </w:trPr>
        <w:tc>
          <w:tcPr>
            <w:tcW w:w="884" w:type="dxa"/>
          </w:tcPr>
          <w:p w14:paraId="79C37B46" w14:textId="77777777" w:rsidR="00553707" w:rsidRDefault="00000000">
            <w:pPr>
              <w:pStyle w:val="TableParagraph"/>
              <w:spacing w:line="232" w:lineRule="exact"/>
              <w:ind w:left="165"/>
            </w:pPr>
            <w:r>
              <w:rPr>
                <w:spacing w:val="-5"/>
              </w:rPr>
              <w:t>3.</w:t>
            </w:r>
          </w:p>
        </w:tc>
        <w:tc>
          <w:tcPr>
            <w:tcW w:w="2912" w:type="dxa"/>
          </w:tcPr>
          <w:p w14:paraId="5B5D170D" w14:textId="77777777" w:rsidR="00553707" w:rsidRDefault="00000000">
            <w:pPr>
              <w:pStyle w:val="TableParagraph"/>
              <w:spacing w:line="232" w:lineRule="exact"/>
              <w:ind w:left="10" w:right="1"/>
              <w:jc w:val="center"/>
            </w:pPr>
            <w:proofErr w:type="spellStart"/>
            <w:r>
              <w:t>Oskarshammas</w:t>
            </w:r>
            <w:proofErr w:type="spellEnd"/>
            <w:r>
              <w:rPr>
                <w:spacing w:val="-12"/>
              </w:rPr>
              <w:t xml:space="preserve"> </w:t>
            </w:r>
            <w:r>
              <w:t>AES-</w:t>
            </w:r>
            <w:r>
              <w:rPr>
                <w:spacing w:val="-2"/>
              </w:rPr>
              <w:t>Zviedrija</w:t>
            </w:r>
          </w:p>
        </w:tc>
        <w:tc>
          <w:tcPr>
            <w:tcW w:w="2693" w:type="dxa"/>
          </w:tcPr>
          <w:p w14:paraId="1D4A39D9" w14:textId="77777777" w:rsidR="00553707" w:rsidRDefault="00000000">
            <w:pPr>
              <w:pStyle w:val="TableParagraph"/>
              <w:spacing w:line="232" w:lineRule="exact"/>
              <w:ind w:left="74" w:right="65"/>
              <w:jc w:val="center"/>
            </w:pPr>
            <w:r>
              <w:rPr>
                <w:spacing w:val="-5"/>
              </w:rPr>
              <w:t>280</w:t>
            </w:r>
          </w:p>
        </w:tc>
        <w:tc>
          <w:tcPr>
            <w:tcW w:w="1467" w:type="dxa"/>
          </w:tcPr>
          <w:p w14:paraId="4399F16E" w14:textId="77777777" w:rsidR="00553707" w:rsidRDefault="00000000">
            <w:pPr>
              <w:pStyle w:val="TableParagraph"/>
              <w:spacing w:line="232" w:lineRule="exact"/>
              <w:ind w:left="9"/>
              <w:jc w:val="center"/>
            </w:pPr>
            <w:r>
              <w:rPr>
                <w:spacing w:val="-2"/>
              </w:rPr>
              <w:t>3-</w:t>
            </w:r>
            <w:r>
              <w:rPr>
                <w:spacing w:val="-5"/>
              </w:rPr>
              <w:t>BWR</w:t>
            </w:r>
          </w:p>
        </w:tc>
        <w:tc>
          <w:tcPr>
            <w:tcW w:w="1937" w:type="dxa"/>
          </w:tcPr>
          <w:p w14:paraId="03CFDA43" w14:textId="77777777" w:rsidR="00553707" w:rsidRDefault="00000000">
            <w:pPr>
              <w:pStyle w:val="TableParagraph"/>
              <w:spacing w:line="232" w:lineRule="exact"/>
              <w:ind w:left="9" w:right="3"/>
              <w:jc w:val="center"/>
            </w:pPr>
            <w:r>
              <w:rPr>
                <w:spacing w:val="-4"/>
              </w:rPr>
              <w:t>2603</w:t>
            </w:r>
          </w:p>
        </w:tc>
      </w:tr>
      <w:tr w:rsidR="00553707" w14:paraId="2618AA65" w14:textId="77777777">
        <w:trPr>
          <w:trHeight w:val="254"/>
        </w:trPr>
        <w:tc>
          <w:tcPr>
            <w:tcW w:w="884" w:type="dxa"/>
          </w:tcPr>
          <w:p w14:paraId="6B16D14B" w14:textId="77777777" w:rsidR="00553707" w:rsidRDefault="00000000">
            <w:pPr>
              <w:pStyle w:val="TableParagraph"/>
              <w:spacing w:before="1" w:line="233" w:lineRule="exact"/>
              <w:ind w:left="165"/>
            </w:pPr>
            <w:r>
              <w:rPr>
                <w:spacing w:val="-5"/>
              </w:rPr>
              <w:t>4.</w:t>
            </w:r>
          </w:p>
        </w:tc>
        <w:tc>
          <w:tcPr>
            <w:tcW w:w="2912" w:type="dxa"/>
          </w:tcPr>
          <w:p w14:paraId="65681A7D" w14:textId="77777777" w:rsidR="00553707" w:rsidRDefault="00000000">
            <w:pPr>
              <w:pStyle w:val="TableParagraph"/>
              <w:spacing w:before="1" w:line="233" w:lineRule="exact"/>
              <w:ind w:left="10"/>
              <w:jc w:val="center"/>
            </w:pPr>
            <w:proofErr w:type="spellStart"/>
            <w:r>
              <w:t>Smoļenskas</w:t>
            </w:r>
            <w:proofErr w:type="spellEnd"/>
            <w:r>
              <w:rPr>
                <w:spacing w:val="-12"/>
              </w:rPr>
              <w:t xml:space="preserve"> </w:t>
            </w:r>
            <w:r>
              <w:t>AES-</w:t>
            </w:r>
            <w:r>
              <w:rPr>
                <w:spacing w:val="-2"/>
              </w:rPr>
              <w:t>Krievija</w:t>
            </w:r>
          </w:p>
        </w:tc>
        <w:tc>
          <w:tcPr>
            <w:tcW w:w="2693" w:type="dxa"/>
          </w:tcPr>
          <w:p w14:paraId="65CD0B25" w14:textId="77777777" w:rsidR="00553707" w:rsidRDefault="00000000">
            <w:pPr>
              <w:pStyle w:val="TableParagraph"/>
              <w:spacing w:before="1" w:line="233" w:lineRule="exact"/>
              <w:ind w:left="74" w:right="65"/>
              <w:jc w:val="center"/>
            </w:pPr>
            <w:r>
              <w:rPr>
                <w:spacing w:val="-5"/>
              </w:rPr>
              <w:t>300</w:t>
            </w:r>
          </w:p>
        </w:tc>
        <w:tc>
          <w:tcPr>
            <w:tcW w:w="1467" w:type="dxa"/>
          </w:tcPr>
          <w:p w14:paraId="06316D33" w14:textId="77777777" w:rsidR="00553707" w:rsidRDefault="00000000">
            <w:pPr>
              <w:pStyle w:val="TableParagraph"/>
              <w:spacing w:before="1" w:line="233" w:lineRule="exact"/>
              <w:ind w:left="9" w:right="2"/>
              <w:jc w:val="center"/>
            </w:pPr>
            <w:r>
              <w:rPr>
                <w:spacing w:val="-2"/>
              </w:rPr>
              <w:t>3-</w:t>
            </w:r>
            <w:r>
              <w:rPr>
                <w:spacing w:val="-4"/>
              </w:rPr>
              <w:t>LWGR</w:t>
            </w:r>
          </w:p>
        </w:tc>
        <w:tc>
          <w:tcPr>
            <w:tcW w:w="1937" w:type="dxa"/>
          </w:tcPr>
          <w:p w14:paraId="31370071" w14:textId="77777777" w:rsidR="00553707" w:rsidRDefault="00000000">
            <w:pPr>
              <w:pStyle w:val="TableParagraph"/>
              <w:spacing w:before="1" w:line="233" w:lineRule="exact"/>
              <w:ind w:left="9" w:right="3"/>
              <w:jc w:val="center"/>
            </w:pPr>
            <w:r>
              <w:rPr>
                <w:spacing w:val="-4"/>
              </w:rPr>
              <w:t>3000</w:t>
            </w:r>
          </w:p>
        </w:tc>
      </w:tr>
      <w:tr w:rsidR="00553707" w14:paraId="0FC44265" w14:textId="77777777">
        <w:trPr>
          <w:trHeight w:val="253"/>
        </w:trPr>
        <w:tc>
          <w:tcPr>
            <w:tcW w:w="9893" w:type="dxa"/>
            <w:gridSpan w:val="5"/>
            <w:shd w:val="clear" w:color="auto" w:fill="F1F1F1"/>
          </w:tcPr>
          <w:p w14:paraId="1B4DB923" w14:textId="77777777" w:rsidR="00553707" w:rsidRDefault="00000000">
            <w:pPr>
              <w:pStyle w:val="TableParagraph"/>
              <w:spacing w:line="234" w:lineRule="exact"/>
              <w:ind w:left="5"/>
              <w:jc w:val="center"/>
              <w:rPr>
                <w:b/>
                <w:i/>
              </w:rPr>
            </w:pPr>
            <w:r>
              <w:rPr>
                <w:b/>
                <w:i/>
              </w:rPr>
              <w:t>Līdz</w:t>
            </w:r>
            <w:r>
              <w:rPr>
                <w:b/>
                <w:i/>
                <w:spacing w:val="-3"/>
              </w:rPr>
              <w:t xml:space="preserve"> </w:t>
            </w:r>
            <w:r>
              <w:rPr>
                <w:b/>
                <w:i/>
              </w:rPr>
              <w:t>500</w:t>
            </w:r>
            <w:r>
              <w:rPr>
                <w:b/>
                <w:i/>
                <w:spacing w:val="-2"/>
              </w:rPr>
              <w:t xml:space="preserve"> </w:t>
            </w:r>
            <w:r>
              <w:rPr>
                <w:b/>
                <w:i/>
                <w:spacing w:val="-5"/>
              </w:rPr>
              <w:t>km</w:t>
            </w:r>
          </w:p>
        </w:tc>
      </w:tr>
      <w:tr w:rsidR="00553707" w14:paraId="04B4241A" w14:textId="77777777">
        <w:trPr>
          <w:trHeight w:val="251"/>
        </w:trPr>
        <w:tc>
          <w:tcPr>
            <w:tcW w:w="884" w:type="dxa"/>
          </w:tcPr>
          <w:p w14:paraId="7733C586" w14:textId="77777777" w:rsidR="00553707" w:rsidRDefault="00000000">
            <w:pPr>
              <w:pStyle w:val="TableParagraph"/>
              <w:spacing w:line="232" w:lineRule="exact"/>
              <w:ind w:left="165"/>
            </w:pPr>
            <w:r>
              <w:rPr>
                <w:spacing w:val="-5"/>
              </w:rPr>
              <w:t>1.</w:t>
            </w:r>
          </w:p>
        </w:tc>
        <w:tc>
          <w:tcPr>
            <w:tcW w:w="2912" w:type="dxa"/>
          </w:tcPr>
          <w:p w14:paraId="182DA5A9" w14:textId="77777777" w:rsidR="00553707" w:rsidRDefault="00000000">
            <w:pPr>
              <w:pStyle w:val="TableParagraph"/>
              <w:spacing w:line="232" w:lineRule="exact"/>
              <w:ind w:left="10" w:right="3"/>
              <w:jc w:val="center"/>
            </w:pPr>
            <w:proofErr w:type="spellStart"/>
            <w:r>
              <w:t>Forsmarkas</w:t>
            </w:r>
            <w:proofErr w:type="spellEnd"/>
            <w:r>
              <w:rPr>
                <w:spacing w:val="-8"/>
              </w:rPr>
              <w:t xml:space="preserve"> </w:t>
            </w:r>
            <w:r>
              <w:t>AES-</w:t>
            </w:r>
            <w:r>
              <w:rPr>
                <w:spacing w:val="-2"/>
              </w:rPr>
              <w:t>Zviedrija</w:t>
            </w:r>
          </w:p>
        </w:tc>
        <w:tc>
          <w:tcPr>
            <w:tcW w:w="2693" w:type="dxa"/>
          </w:tcPr>
          <w:p w14:paraId="2A39012A" w14:textId="77777777" w:rsidR="00553707" w:rsidRDefault="00000000">
            <w:pPr>
              <w:pStyle w:val="TableParagraph"/>
              <w:spacing w:line="232" w:lineRule="exact"/>
              <w:ind w:left="74" w:right="65"/>
              <w:jc w:val="center"/>
            </w:pPr>
            <w:r>
              <w:rPr>
                <w:spacing w:val="-5"/>
              </w:rPr>
              <w:t>310</w:t>
            </w:r>
          </w:p>
        </w:tc>
        <w:tc>
          <w:tcPr>
            <w:tcW w:w="1467" w:type="dxa"/>
          </w:tcPr>
          <w:p w14:paraId="67EE67A5" w14:textId="77777777" w:rsidR="00553707" w:rsidRDefault="00000000">
            <w:pPr>
              <w:pStyle w:val="TableParagraph"/>
              <w:spacing w:line="232" w:lineRule="exact"/>
              <w:ind w:left="9"/>
              <w:jc w:val="center"/>
            </w:pPr>
            <w:r>
              <w:rPr>
                <w:spacing w:val="-2"/>
              </w:rPr>
              <w:t>3-</w:t>
            </w:r>
            <w:r>
              <w:rPr>
                <w:spacing w:val="-5"/>
              </w:rPr>
              <w:t>BWR</w:t>
            </w:r>
          </w:p>
        </w:tc>
        <w:tc>
          <w:tcPr>
            <w:tcW w:w="1937" w:type="dxa"/>
          </w:tcPr>
          <w:p w14:paraId="400B1868" w14:textId="77777777" w:rsidR="00553707" w:rsidRDefault="00000000">
            <w:pPr>
              <w:pStyle w:val="TableParagraph"/>
              <w:spacing w:line="232" w:lineRule="exact"/>
              <w:ind w:left="9" w:right="3"/>
              <w:jc w:val="center"/>
            </w:pPr>
            <w:r>
              <w:rPr>
                <w:spacing w:val="-4"/>
              </w:rPr>
              <w:t>3392</w:t>
            </w:r>
          </w:p>
        </w:tc>
      </w:tr>
      <w:tr w:rsidR="00553707" w14:paraId="20AE3968" w14:textId="77777777">
        <w:trPr>
          <w:trHeight w:val="254"/>
        </w:trPr>
        <w:tc>
          <w:tcPr>
            <w:tcW w:w="884" w:type="dxa"/>
          </w:tcPr>
          <w:p w14:paraId="0DD9B684" w14:textId="77777777" w:rsidR="00553707" w:rsidRDefault="00000000">
            <w:pPr>
              <w:pStyle w:val="TableParagraph"/>
              <w:spacing w:line="234" w:lineRule="exact"/>
              <w:ind w:left="165"/>
            </w:pPr>
            <w:r>
              <w:rPr>
                <w:spacing w:val="-5"/>
              </w:rPr>
              <w:t>2.</w:t>
            </w:r>
          </w:p>
        </w:tc>
        <w:tc>
          <w:tcPr>
            <w:tcW w:w="2912" w:type="dxa"/>
          </w:tcPr>
          <w:p w14:paraId="743B9ADA" w14:textId="77777777" w:rsidR="00553707" w:rsidRDefault="00000000">
            <w:pPr>
              <w:pStyle w:val="TableParagraph"/>
              <w:spacing w:line="234" w:lineRule="exact"/>
              <w:ind w:left="10" w:right="2"/>
              <w:jc w:val="center"/>
            </w:pPr>
            <w:proofErr w:type="spellStart"/>
            <w:r>
              <w:t>Olkiluoto</w:t>
            </w:r>
            <w:proofErr w:type="spellEnd"/>
            <w:r>
              <w:rPr>
                <w:spacing w:val="-10"/>
              </w:rPr>
              <w:t xml:space="preserve"> </w:t>
            </w:r>
            <w:r>
              <w:t>AES-</w:t>
            </w:r>
            <w:r>
              <w:rPr>
                <w:spacing w:val="-2"/>
              </w:rPr>
              <w:t>Somija</w:t>
            </w:r>
          </w:p>
        </w:tc>
        <w:tc>
          <w:tcPr>
            <w:tcW w:w="2693" w:type="dxa"/>
          </w:tcPr>
          <w:p w14:paraId="2DB0802D" w14:textId="77777777" w:rsidR="00553707" w:rsidRDefault="00000000">
            <w:pPr>
              <w:pStyle w:val="TableParagraph"/>
              <w:spacing w:line="234" w:lineRule="exact"/>
              <w:ind w:left="74" w:right="65"/>
              <w:jc w:val="center"/>
            </w:pPr>
            <w:r>
              <w:rPr>
                <w:spacing w:val="-5"/>
              </w:rPr>
              <w:t>330</w:t>
            </w:r>
          </w:p>
        </w:tc>
        <w:tc>
          <w:tcPr>
            <w:tcW w:w="1467" w:type="dxa"/>
          </w:tcPr>
          <w:p w14:paraId="6732163D" w14:textId="77777777" w:rsidR="00553707" w:rsidRDefault="00000000">
            <w:pPr>
              <w:pStyle w:val="TableParagraph"/>
              <w:spacing w:line="234" w:lineRule="exact"/>
              <w:ind w:left="9"/>
              <w:jc w:val="center"/>
            </w:pPr>
            <w:r>
              <w:rPr>
                <w:spacing w:val="-2"/>
              </w:rPr>
              <w:t>2-</w:t>
            </w:r>
            <w:r>
              <w:rPr>
                <w:spacing w:val="-5"/>
              </w:rPr>
              <w:t>BWR</w:t>
            </w:r>
          </w:p>
        </w:tc>
        <w:tc>
          <w:tcPr>
            <w:tcW w:w="1937" w:type="dxa"/>
          </w:tcPr>
          <w:p w14:paraId="078BFE7A" w14:textId="77777777" w:rsidR="00553707" w:rsidRDefault="00000000">
            <w:pPr>
              <w:pStyle w:val="TableParagraph"/>
              <w:spacing w:line="234" w:lineRule="exact"/>
              <w:ind w:left="9" w:right="3"/>
              <w:jc w:val="center"/>
            </w:pPr>
            <w:r>
              <w:rPr>
                <w:spacing w:val="-4"/>
              </w:rPr>
              <w:t>1820</w:t>
            </w:r>
          </w:p>
        </w:tc>
      </w:tr>
      <w:tr w:rsidR="00553707" w14:paraId="583803BD" w14:textId="77777777">
        <w:trPr>
          <w:trHeight w:val="251"/>
        </w:trPr>
        <w:tc>
          <w:tcPr>
            <w:tcW w:w="884" w:type="dxa"/>
          </w:tcPr>
          <w:p w14:paraId="56DD0F44" w14:textId="77777777" w:rsidR="00553707" w:rsidRDefault="00000000">
            <w:pPr>
              <w:pStyle w:val="TableParagraph"/>
              <w:spacing w:line="232" w:lineRule="exact"/>
              <w:ind w:left="165"/>
            </w:pPr>
            <w:r>
              <w:rPr>
                <w:spacing w:val="-5"/>
              </w:rPr>
              <w:t>3.</w:t>
            </w:r>
          </w:p>
        </w:tc>
        <w:tc>
          <w:tcPr>
            <w:tcW w:w="2912" w:type="dxa"/>
          </w:tcPr>
          <w:p w14:paraId="799F7E4A" w14:textId="77777777" w:rsidR="00553707" w:rsidRDefault="00000000">
            <w:pPr>
              <w:pStyle w:val="TableParagraph"/>
              <w:spacing w:line="232" w:lineRule="exact"/>
              <w:ind w:left="10" w:right="3"/>
              <w:jc w:val="center"/>
            </w:pPr>
            <w:r>
              <w:t>Kaļiņinas</w:t>
            </w:r>
            <w:r>
              <w:rPr>
                <w:spacing w:val="-10"/>
              </w:rPr>
              <w:t xml:space="preserve"> </w:t>
            </w:r>
            <w:r>
              <w:t>AES-</w:t>
            </w:r>
            <w:r>
              <w:rPr>
                <w:spacing w:val="-2"/>
              </w:rPr>
              <w:t>Krievija</w:t>
            </w:r>
          </w:p>
        </w:tc>
        <w:tc>
          <w:tcPr>
            <w:tcW w:w="2693" w:type="dxa"/>
          </w:tcPr>
          <w:p w14:paraId="76BCCDDF" w14:textId="77777777" w:rsidR="00553707" w:rsidRDefault="00000000">
            <w:pPr>
              <w:pStyle w:val="TableParagraph"/>
              <w:spacing w:line="232" w:lineRule="exact"/>
              <w:ind w:left="74" w:right="65"/>
              <w:jc w:val="center"/>
            </w:pPr>
            <w:r>
              <w:rPr>
                <w:spacing w:val="-5"/>
              </w:rPr>
              <w:t>475</w:t>
            </w:r>
          </w:p>
        </w:tc>
        <w:tc>
          <w:tcPr>
            <w:tcW w:w="1467" w:type="dxa"/>
          </w:tcPr>
          <w:p w14:paraId="4432E0EB" w14:textId="77777777" w:rsidR="00553707" w:rsidRDefault="00000000">
            <w:pPr>
              <w:pStyle w:val="TableParagraph"/>
              <w:spacing w:line="232" w:lineRule="exact"/>
              <w:ind w:left="9"/>
              <w:jc w:val="center"/>
            </w:pPr>
            <w:r>
              <w:rPr>
                <w:spacing w:val="-2"/>
              </w:rPr>
              <w:t>4-</w:t>
            </w:r>
            <w:r>
              <w:rPr>
                <w:spacing w:val="-5"/>
              </w:rPr>
              <w:t>PWR</w:t>
            </w:r>
          </w:p>
        </w:tc>
        <w:tc>
          <w:tcPr>
            <w:tcW w:w="1937" w:type="dxa"/>
          </w:tcPr>
          <w:p w14:paraId="6EEB696A" w14:textId="77777777" w:rsidR="00553707" w:rsidRDefault="00000000">
            <w:pPr>
              <w:pStyle w:val="TableParagraph"/>
              <w:spacing w:line="232" w:lineRule="exact"/>
              <w:ind w:left="9" w:right="3"/>
              <w:jc w:val="center"/>
            </w:pPr>
            <w:r>
              <w:rPr>
                <w:spacing w:val="-4"/>
              </w:rPr>
              <w:t>4000</w:t>
            </w:r>
          </w:p>
        </w:tc>
      </w:tr>
      <w:tr w:rsidR="00553707" w14:paraId="5E62ABA9" w14:textId="77777777">
        <w:trPr>
          <w:trHeight w:val="506"/>
        </w:trPr>
        <w:tc>
          <w:tcPr>
            <w:tcW w:w="884" w:type="dxa"/>
          </w:tcPr>
          <w:p w14:paraId="77F449CA" w14:textId="77777777" w:rsidR="00553707" w:rsidRDefault="00000000">
            <w:pPr>
              <w:pStyle w:val="TableParagraph"/>
              <w:spacing w:before="126"/>
              <w:ind w:left="165"/>
            </w:pPr>
            <w:r>
              <w:rPr>
                <w:spacing w:val="-5"/>
              </w:rPr>
              <w:t>4.</w:t>
            </w:r>
          </w:p>
        </w:tc>
        <w:tc>
          <w:tcPr>
            <w:tcW w:w="2912" w:type="dxa"/>
          </w:tcPr>
          <w:p w14:paraId="71BFCC4E" w14:textId="77777777" w:rsidR="00553707" w:rsidRDefault="00000000">
            <w:pPr>
              <w:pStyle w:val="TableParagraph"/>
              <w:spacing w:before="126"/>
              <w:ind w:left="10" w:right="1"/>
              <w:jc w:val="center"/>
            </w:pPr>
            <w:proofErr w:type="spellStart"/>
            <w:r>
              <w:t>Ringhalsas</w:t>
            </w:r>
            <w:proofErr w:type="spellEnd"/>
            <w:r>
              <w:rPr>
                <w:spacing w:val="-9"/>
              </w:rPr>
              <w:t xml:space="preserve"> </w:t>
            </w:r>
            <w:r>
              <w:t>AES-</w:t>
            </w:r>
            <w:r>
              <w:rPr>
                <w:spacing w:val="-2"/>
              </w:rPr>
              <w:t>Zviedrija</w:t>
            </w:r>
          </w:p>
        </w:tc>
        <w:tc>
          <w:tcPr>
            <w:tcW w:w="2693" w:type="dxa"/>
          </w:tcPr>
          <w:p w14:paraId="660DCB56" w14:textId="77777777" w:rsidR="00553707" w:rsidRDefault="00000000">
            <w:pPr>
              <w:pStyle w:val="TableParagraph"/>
              <w:spacing w:before="126"/>
              <w:ind w:left="74" w:right="65"/>
              <w:jc w:val="center"/>
            </w:pPr>
            <w:r>
              <w:rPr>
                <w:spacing w:val="-5"/>
              </w:rPr>
              <w:t>500</w:t>
            </w:r>
          </w:p>
        </w:tc>
        <w:tc>
          <w:tcPr>
            <w:tcW w:w="1467" w:type="dxa"/>
          </w:tcPr>
          <w:p w14:paraId="3A3E9DF3" w14:textId="77777777" w:rsidR="00553707" w:rsidRDefault="00000000">
            <w:pPr>
              <w:pStyle w:val="TableParagraph"/>
              <w:spacing w:line="252" w:lineRule="exact"/>
              <w:ind w:left="402"/>
            </w:pPr>
            <w:r>
              <w:rPr>
                <w:spacing w:val="-2"/>
              </w:rPr>
              <w:t>3-</w:t>
            </w:r>
            <w:r>
              <w:rPr>
                <w:spacing w:val="-5"/>
              </w:rPr>
              <w:t>PWR</w:t>
            </w:r>
          </w:p>
          <w:p w14:paraId="0F3E48D9" w14:textId="77777777" w:rsidR="00553707" w:rsidRDefault="00000000">
            <w:pPr>
              <w:pStyle w:val="TableParagraph"/>
              <w:spacing w:before="1" w:line="233" w:lineRule="exact"/>
              <w:ind w:left="390"/>
            </w:pPr>
            <w:r>
              <w:rPr>
                <w:spacing w:val="-2"/>
              </w:rPr>
              <w:t>1-</w:t>
            </w:r>
            <w:r>
              <w:rPr>
                <w:spacing w:val="-5"/>
              </w:rPr>
              <w:t>BWR</w:t>
            </w:r>
          </w:p>
        </w:tc>
        <w:tc>
          <w:tcPr>
            <w:tcW w:w="1937" w:type="dxa"/>
          </w:tcPr>
          <w:p w14:paraId="637D70F1" w14:textId="77777777" w:rsidR="00553707" w:rsidRDefault="00000000">
            <w:pPr>
              <w:pStyle w:val="TableParagraph"/>
              <w:spacing w:before="126"/>
              <w:ind w:left="9" w:right="3"/>
              <w:jc w:val="center"/>
            </w:pPr>
            <w:r>
              <w:rPr>
                <w:spacing w:val="-4"/>
              </w:rPr>
              <w:t>4055</w:t>
            </w:r>
          </w:p>
        </w:tc>
      </w:tr>
      <w:tr w:rsidR="00553707" w14:paraId="2C286229" w14:textId="77777777">
        <w:trPr>
          <w:trHeight w:val="253"/>
        </w:trPr>
        <w:tc>
          <w:tcPr>
            <w:tcW w:w="9893" w:type="dxa"/>
            <w:gridSpan w:val="5"/>
            <w:shd w:val="clear" w:color="auto" w:fill="F1F1F1"/>
          </w:tcPr>
          <w:p w14:paraId="0A6051A2" w14:textId="77777777" w:rsidR="00553707" w:rsidRDefault="00000000">
            <w:pPr>
              <w:pStyle w:val="TableParagraph"/>
              <w:spacing w:line="234" w:lineRule="exact"/>
              <w:ind w:left="5"/>
              <w:jc w:val="center"/>
              <w:rPr>
                <w:b/>
                <w:i/>
              </w:rPr>
            </w:pPr>
            <w:r>
              <w:rPr>
                <w:b/>
                <w:i/>
              </w:rPr>
              <w:t>Līdz</w:t>
            </w:r>
            <w:r>
              <w:rPr>
                <w:b/>
                <w:i/>
                <w:spacing w:val="-3"/>
              </w:rPr>
              <w:t xml:space="preserve"> </w:t>
            </w:r>
            <w:r>
              <w:rPr>
                <w:b/>
                <w:i/>
              </w:rPr>
              <w:t>1000</w:t>
            </w:r>
            <w:r>
              <w:rPr>
                <w:b/>
                <w:i/>
                <w:spacing w:val="-2"/>
              </w:rPr>
              <w:t xml:space="preserve"> </w:t>
            </w:r>
            <w:r>
              <w:rPr>
                <w:b/>
                <w:i/>
                <w:spacing w:val="-7"/>
              </w:rPr>
              <w:t>km</w:t>
            </w:r>
          </w:p>
        </w:tc>
      </w:tr>
      <w:tr w:rsidR="00553707" w14:paraId="41CB5488" w14:textId="77777777">
        <w:trPr>
          <w:trHeight w:val="251"/>
        </w:trPr>
        <w:tc>
          <w:tcPr>
            <w:tcW w:w="884" w:type="dxa"/>
          </w:tcPr>
          <w:p w14:paraId="244A7C1D" w14:textId="77777777" w:rsidR="00553707" w:rsidRDefault="00000000">
            <w:pPr>
              <w:pStyle w:val="TableParagraph"/>
              <w:spacing w:line="232" w:lineRule="exact"/>
              <w:ind w:left="165"/>
            </w:pPr>
            <w:r>
              <w:rPr>
                <w:spacing w:val="-5"/>
              </w:rPr>
              <w:t>1.</w:t>
            </w:r>
          </w:p>
        </w:tc>
        <w:tc>
          <w:tcPr>
            <w:tcW w:w="2912" w:type="dxa"/>
          </w:tcPr>
          <w:p w14:paraId="5888275F" w14:textId="77777777" w:rsidR="00553707" w:rsidRDefault="00000000">
            <w:pPr>
              <w:pStyle w:val="TableParagraph"/>
              <w:spacing w:line="232" w:lineRule="exact"/>
              <w:ind w:left="10"/>
              <w:jc w:val="center"/>
            </w:pPr>
            <w:proofErr w:type="spellStart"/>
            <w:r>
              <w:t>Rovnas</w:t>
            </w:r>
            <w:proofErr w:type="spellEnd"/>
            <w:r>
              <w:rPr>
                <w:spacing w:val="-5"/>
              </w:rPr>
              <w:t xml:space="preserve"> </w:t>
            </w:r>
            <w:r>
              <w:t>AES-</w:t>
            </w:r>
            <w:r>
              <w:rPr>
                <w:spacing w:val="-2"/>
              </w:rPr>
              <w:t>Ukraina</w:t>
            </w:r>
          </w:p>
        </w:tc>
        <w:tc>
          <w:tcPr>
            <w:tcW w:w="2693" w:type="dxa"/>
          </w:tcPr>
          <w:p w14:paraId="7A5B423F" w14:textId="77777777" w:rsidR="00553707" w:rsidRDefault="00000000">
            <w:pPr>
              <w:pStyle w:val="TableParagraph"/>
              <w:spacing w:line="232" w:lineRule="exact"/>
              <w:ind w:left="74" w:right="65"/>
              <w:jc w:val="center"/>
            </w:pPr>
            <w:r>
              <w:rPr>
                <w:spacing w:val="-5"/>
              </w:rPr>
              <w:t>535</w:t>
            </w:r>
          </w:p>
        </w:tc>
        <w:tc>
          <w:tcPr>
            <w:tcW w:w="1467" w:type="dxa"/>
          </w:tcPr>
          <w:p w14:paraId="1A0969D1" w14:textId="77777777" w:rsidR="00553707" w:rsidRDefault="00000000">
            <w:pPr>
              <w:pStyle w:val="TableParagraph"/>
              <w:spacing w:line="232" w:lineRule="exact"/>
              <w:ind w:left="9"/>
              <w:jc w:val="center"/>
            </w:pPr>
            <w:r>
              <w:rPr>
                <w:spacing w:val="-2"/>
              </w:rPr>
              <w:t>4-</w:t>
            </w:r>
            <w:r>
              <w:rPr>
                <w:spacing w:val="-5"/>
              </w:rPr>
              <w:t>PWR</w:t>
            </w:r>
          </w:p>
        </w:tc>
        <w:tc>
          <w:tcPr>
            <w:tcW w:w="1937" w:type="dxa"/>
          </w:tcPr>
          <w:p w14:paraId="762D455F" w14:textId="77777777" w:rsidR="00553707" w:rsidRDefault="00000000">
            <w:pPr>
              <w:pStyle w:val="TableParagraph"/>
              <w:spacing w:line="232" w:lineRule="exact"/>
              <w:ind w:left="9" w:right="3"/>
              <w:jc w:val="center"/>
            </w:pPr>
            <w:r>
              <w:rPr>
                <w:spacing w:val="-4"/>
              </w:rPr>
              <w:t>2835</w:t>
            </w:r>
          </w:p>
        </w:tc>
      </w:tr>
      <w:tr w:rsidR="00553707" w14:paraId="4D1222FC" w14:textId="77777777">
        <w:trPr>
          <w:trHeight w:val="253"/>
        </w:trPr>
        <w:tc>
          <w:tcPr>
            <w:tcW w:w="884" w:type="dxa"/>
          </w:tcPr>
          <w:p w14:paraId="3076CB89" w14:textId="77777777" w:rsidR="00553707" w:rsidRDefault="00000000">
            <w:pPr>
              <w:pStyle w:val="TableParagraph"/>
              <w:spacing w:before="1" w:line="233" w:lineRule="exact"/>
              <w:ind w:left="165"/>
            </w:pPr>
            <w:r>
              <w:rPr>
                <w:spacing w:val="-5"/>
              </w:rPr>
              <w:t>2.</w:t>
            </w:r>
          </w:p>
        </w:tc>
        <w:tc>
          <w:tcPr>
            <w:tcW w:w="2912" w:type="dxa"/>
          </w:tcPr>
          <w:p w14:paraId="586B1059" w14:textId="77777777" w:rsidR="00553707" w:rsidRDefault="00000000">
            <w:pPr>
              <w:pStyle w:val="TableParagraph"/>
              <w:spacing w:before="1" w:line="233" w:lineRule="exact"/>
              <w:ind w:left="10" w:right="3"/>
              <w:jc w:val="center"/>
            </w:pPr>
            <w:proofErr w:type="spellStart"/>
            <w:r>
              <w:t>Hmeļņickas</w:t>
            </w:r>
            <w:proofErr w:type="spellEnd"/>
            <w:r>
              <w:rPr>
                <w:spacing w:val="-12"/>
              </w:rPr>
              <w:t xml:space="preserve"> </w:t>
            </w:r>
            <w:r>
              <w:t>AES-</w:t>
            </w:r>
            <w:r>
              <w:rPr>
                <w:spacing w:val="-2"/>
              </w:rPr>
              <w:t>Ukraina</w:t>
            </w:r>
          </w:p>
        </w:tc>
        <w:tc>
          <w:tcPr>
            <w:tcW w:w="2693" w:type="dxa"/>
          </w:tcPr>
          <w:p w14:paraId="1E5F0E69" w14:textId="77777777" w:rsidR="00553707" w:rsidRDefault="00000000">
            <w:pPr>
              <w:pStyle w:val="TableParagraph"/>
              <w:spacing w:before="1" w:line="233" w:lineRule="exact"/>
              <w:ind w:left="74" w:right="65"/>
              <w:jc w:val="center"/>
            </w:pPr>
            <w:r>
              <w:rPr>
                <w:spacing w:val="-5"/>
              </w:rPr>
              <w:t>700</w:t>
            </w:r>
          </w:p>
        </w:tc>
        <w:tc>
          <w:tcPr>
            <w:tcW w:w="1467" w:type="dxa"/>
          </w:tcPr>
          <w:p w14:paraId="3FB89116" w14:textId="77777777" w:rsidR="00553707" w:rsidRDefault="00000000">
            <w:pPr>
              <w:pStyle w:val="TableParagraph"/>
              <w:spacing w:before="1" w:line="233" w:lineRule="exact"/>
              <w:ind w:left="9"/>
              <w:jc w:val="center"/>
            </w:pPr>
            <w:r>
              <w:rPr>
                <w:spacing w:val="-2"/>
              </w:rPr>
              <w:t>2-</w:t>
            </w:r>
            <w:r>
              <w:rPr>
                <w:spacing w:val="-5"/>
              </w:rPr>
              <w:t>PWR</w:t>
            </w:r>
          </w:p>
        </w:tc>
        <w:tc>
          <w:tcPr>
            <w:tcW w:w="1937" w:type="dxa"/>
          </w:tcPr>
          <w:p w14:paraId="26A2C2A6" w14:textId="77777777" w:rsidR="00553707" w:rsidRDefault="00000000">
            <w:pPr>
              <w:pStyle w:val="TableParagraph"/>
              <w:spacing w:before="1" w:line="233" w:lineRule="exact"/>
              <w:ind w:left="9" w:right="3"/>
              <w:jc w:val="center"/>
            </w:pPr>
            <w:r>
              <w:rPr>
                <w:spacing w:val="-4"/>
              </w:rPr>
              <w:t>2000</w:t>
            </w:r>
          </w:p>
        </w:tc>
      </w:tr>
      <w:tr w:rsidR="00553707" w14:paraId="76A14C7D" w14:textId="77777777">
        <w:trPr>
          <w:trHeight w:val="254"/>
        </w:trPr>
        <w:tc>
          <w:tcPr>
            <w:tcW w:w="884" w:type="dxa"/>
          </w:tcPr>
          <w:p w14:paraId="4BD4FEBA" w14:textId="77777777" w:rsidR="00553707" w:rsidRDefault="00000000">
            <w:pPr>
              <w:pStyle w:val="TableParagraph"/>
              <w:spacing w:line="234" w:lineRule="exact"/>
              <w:ind w:left="165"/>
            </w:pPr>
            <w:r>
              <w:rPr>
                <w:spacing w:val="-5"/>
              </w:rPr>
              <w:t>3.</w:t>
            </w:r>
          </w:p>
        </w:tc>
        <w:tc>
          <w:tcPr>
            <w:tcW w:w="2912" w:type="dxa"/>
          </w:tcPr>
          <w:p w14:paraId="453D15F6" w14:textId="77777777" w:rsidR="00553707" w:rsidRDefault="00000000">
            <w:pPr>
              <w:pStyle w:val="TableParagraph"/>
              <w:spacing w:line="234" w:lineRule="exact"/>
              <w:ind w:left="10"/>
              <w:jc w:val="center"/>
            </w:pPr>
            <w:r>
              <w:t>Kurskas</w:t>
            </w:r>
            <w:r>
              <w:rPr>
                <w:spacing w:val="-8"/>
              </w:rPr>
              <w:t xml:space="preserve"> </w:t>
            </w:r>
            <w:r>
              <w:t>AES-</w:t>
            </w:r>
            <w:r>
              <w:rPr>
                <w:spacing w:val="-2"/>
              </w:rPr>
              <w:t>Krievija</w:t>
            </w:r>
          </w:p>
        </w:tc>
        <w:tc>
          <w:tcPr>
            <w:tcW w:w="2693" w:type="dxa"/>
          </w:tcPr>
          <w:p w14:paraId="538069E3" w14:textId="77777777" w:rsidR="00553707" w:rsidRDefault="00000000">
            <w:pPr>
              <w:pStyle w:val="TableParagraph"/>
              <w:spacing w:line="234" w:lineRule="exact"/>
              <w:ind w:left="74" w:right="65"/>
              <w:jc w:val="center"/>
            </w:pPr>
            <w:r>
              <w:rPr>
                <w:spacing w:val="-5"/>
              </w:rPr>
              <w:t>710</w:t>
            </w:r>
          </w:p>
        </w:tc>
        <w:tc>
          <w:tcPr>
            <w:tcW w:w="1467" w:type="dxa"/>
          </w:tcPr>
          <w:p w14:paraId="006B1C69" w14:textId="77777777" w:rsidR="00553707" w:rsidRDefault="00000000">
            <w:pPr>
              <w:pStyle w:val="TableParagraph"/>
              <w:spacing w:line="234" w:lineRule="exact"/>
              <w:ind w:left="9" w:right="2"/>
              <w:jc w:val="center"/>
            </w:pPr>
            <w:r>
              <w:rPr>
                <w:spacing w:val="-2"/>
              </w:rPr>
              <w:t>4-</w:t>
            </w:r>
            <w:r>
              <w:rPr>
                <w:spacing w:val="-4"/>
              </w:rPr>
              <w:t>LWGR</w:t>
            </w:r>
          </w:p>
        </w:tc>
        <w:tc>
          <w:tcPr>
            <w:tcW w:w="1937" w:type="dxa"/>
          </w:tcPr>
          <w:p w14:paraId="282D8DAF" w14:textId="77777777" w:rsidR="00553707" w:rsidRDefault="00000000">
            <w:pPr>
              <w:pStyle w:val="TableParagraph"/>
              <w:spacing w:line="234" w:lineRule="exact"/>
              <w:ind w:left="9" w:right="3"/>
              <w:jc w:val="center"/>
            </w:pPr>
            <w:r>
              <w:rPr>
                <w:spacing w:val="-4"/>
              </w:rPr>
              <w:t>4000</w:t>
            </w:r>
          </w:p>
        </w:tc>
      </w:tr>
      <w:tr w:rsidR="00553707" w14:paraId="6912BFF1" w14:textId="77777777">
        <w:trPr>
          <w:trHeight w:val="251"/>
        </w:trPr>
        <w:tc>
          <w:tcPr>
            <w:tcW w:w="884" w:type="dxa"/>
          </w:tcPr>
          <w:p w14:paraId="25003B8E" w14:textId="77777777" w:rsidR="00553707" w:rsidRDefault="00000000">
            <w:pPr>
              <w:pStyle w:val="TableParagraph"/>
              <w:spacing w:line="232" w:lineRule="exact"/>
              <w:ind w:left="165"/>
            </w:pPr>
            <w:r>
              <w:rPr>
                <w:spacing w:val="-5"/>
              </w:rPr>
              <w:t>4.</w:t>
            </w:r>
          </w:p>
        </w:tc>
        <w:tc>
          <w:tcPr>
            <w:tcW w:w="2912" w:type="dxa"/>
          </w:tcPr>
          <w:p w14:paraId="14F97441" w14:textId="77777777" w:rsidR="00553707" w:rsidRDefault="00000000">
            <w:pPr>
              <w:pStyle w:val="TableParagraph"/>
              <w:spacing w:line="232" w:lineRule="exact"/>
              <w:ind w:left="10" w:right="3"/>
              <w:jc w:val="center"/>
            </w:pPr>
            <w:proofErr w:type="spellStart"/>
            <w:r>
              <w:t>Brokdorfas</w:t>
            </w:r>
            <w:proofErr w:type="spellEnd"/>
            <w:r>
              <w:rPr>
                <w:spacing w:val="-9"/>
              </w:rPr>
              <w:t xml:space="preserve"> </w:t>
            </w:r>
            <w:r>
              <w:t>AES-</w:t>
            </w:r>
            <w:r>
              <w:rPr>
                <w:spacing w:val="-2"/>
              </w:rPr>
              <w:t>Vācija</w:t>
            </w:r>
          </w:p>
        </w:tc>
        <w:tc>
          <w:tcPr>
            <w:tcW w:w="2693" w:type="dxa"/>
          </w:tcPr>
          <w:p w14:paraId="40EDA7E5" w14:textId="77777777" w:rsidR="00553707" w:rsidRDefault="00000000">
            <w:pPr>
              <w:pStyle w:val="TableParagraph"/>
              <w:spacing w:line="232" w:lineRule="exact"/>
              <w:ind w:left="74" w:right="65"/>
              <w:jc w:val="center"/>
            </w:pPr>
            <w:r>
              <w:rPr>
                <w:spacing w:val="-5"/>
              </w:rPr>
              <w:t>790</w:t>
            </w:r>
          </w:p>
        </w:tc>
        <w:tc>
          <w:tcPr>
            <w:tcW w:w="1467" w:type="dxa"/>
          </w:tcPr>
          <w:p w14:paraId="784EE490" w14:textId="77777777" w:rsidR="00553707" w:rsidRDefault="00000000">
            <w:pPr>
              <w:pStyle w:val="TableParagraph"/>
              <w:spacing w:line="232" w:lineRule="exact"/>
              <w:ind w:left="9"/>
              <w:jc w:val="center"/>
            </w:pPr>
            <w:r>
              <w:rPr>
                <w:spacing w:val="-2"/>
              </w:rPr>
              <w:t>1-</w:t>
            </w:r>
            <w:r>
              <w:rPr>
                <w:spacing w:val="-5"/>
              </w:rPr>
              <w:t>PWR</w:t>
            </w:r>
          </w:p>
        </w:tc>
        <w:tc>
          <w:tcPr>
            <w:tcW w:w="1937" w:type="dxa"/>
          </w:tcPr>
          <w:p w14:paraId="05A3697E" w14:textId="77777777" w:rsidR="00553707" w:rsidRDefault="00000000">
            <w:pPr>
              <w:pStyle w:val="TableParagraph"/>
              <w:spacing w:line="232" w:lineRule="exact"/>
              <w:ind w:left="9" w:right="3"/>
              <w:jc w:val="center"/>
            </w:pPr>
            <w:r>
              <w:rPr>
                <w:spacing w:val="-4"/>
              </w:rPr>
              <w:t>1480</w:t>
            </w:r>
          </w:p>
        </w:tc>
      </w:tr>
      <w:tr w:rsidR="00553707" w14:paraId="73645B3C" w14:textId="77777777">
        <w:trPr>
          <w:trHeight w:val="254"/>
        </w:trPr>
        <w:tc>
          <w:tcPr>
            <w:tcW w:w="884" w:type="dxa"/>
          </w:tcPr>
          <w:p w14:paraId="0F5A7119" w14:textId="77777777" w:rsidR="00553707" w:rsidRDefault="00000000">
            <w:pPr>
              <w:pStyle w:val="TableParagraph"/>
              <w:spacing w:line="234" w:lineRule="exact"/>
              <w:ind w:left="165"/>
            </w:pPr>
            <w:r>
              <w:rPr>
                <w:spacing w:val="-5"/>
              </w:rPr>
              <w:t>5.</w:t>
            </w:r>
          </w:p>
        </w:tc>
        <w:tc>
          <w:tcPr>
            <w:tcW w:w="2912" w:type="dxa"/>
          </w:tcPr>
          <w:p w14:paraId="1BB178D1" w14:textId="77777777" w:rsidR="00553707" w:rsidRDefault="00000000">
            <w:pPr>
              <w:pStyle w:val="TableParagraph"/>
              <w:spacing w:line="234" w:lineRule="exact"/>
              <w:ind w:left="10"/>
              <w:jc w:val="center"/>
            </w:pPr>
            <w:proofErr w:type="spellStart"/>
            <w:r>
              <w:t>Dukovani</w:t>
            </w:r>
            <w:proofErr w:type="spellEnd"/>
            <w:r>
              <w:rPr>
                <w:spacing w:val="-8"/>
              </w:rPr>
              <w:t xml:space="preserve"> </w:t>
            </w:r>
            <w:r>
              <w:t>AES-</w:t>
            </w:r>
            <w:r>
              <w:rPr>
                <w:spacing w:val="-2"/>
              </w:rPr>
              <w:t>Čehija</w:t>
            </w:r>
          </w:p>
        </w:tc>
        <w:tc>
          <w:tcPr>
            <w:tcW w:w="2693" w:type="dxa"/>
          </w:tcPr>
          <w:p w14:paraId="0274AE44" w14:textId="77777777" w:rsidR="00553707" w:rsidRDefault="00000000">
            <w:pPr>
              <w:pStyle w:val="TableParagraph"/>
              <w:spacing w:line="234" w:lineRule="exact"/>
              <w:ind w:left="74" w:right="65"/>
              <w:jc w:val="center"/>
            </w:pPr>
            <w:r>
              <w:rPr>
                <w:spacing w:val="-5"/>
              </w:rPr>
              <w:t>850</w:t>
            </w:r>
          </w:p>
        </w:tc>
        <w:tc>
          <w:tcPr>
            <w:tcW w:w="1467" w:type="dxa"/>
          </w:tcPr>
          <w:p w14:paraId="514E0CFE" w14:textId="77777777" w:rsidR="00553707" w:rsidRDefault="00000000">
            <w:pPr>
              <w:pStyle w:val="TableParagraph"/>
              <w:spacing w:line="234" w:lineRule="exact"/>
              <w:ind w:left="9"/>
              <w:jc w:val="center"/>
            </w:pPr>
            <w:r>
              <w:rPr>
                <w:spacing w:val="-2"/>
              </w:rPr>
              <w:t>4-</w:t>
            </w:r>
            <w:r>
              <w:rPr>
                <w:spacing w:val="-5"/>
              </w:rPr>
              <w:t>PWR</w:t>
            </w:r>
          </w:p>
        </w:tc>
        <w:tc>
          <w:tcPr>
            <w:tcW w:w="1937" w:type="dxa"/>
          </w:tcPr>
          <w:p w14:paraId="3A553F26" w14:textId="77777777" w:rsidR="00553707" w:rsidRDefault="00000000">
            <w:pPr>
              <w:pStyle w:val="TableParagraph"/>
              <w:spacing w:line="234" w:lineRule="exact"/>
              <w:ind w:left="9" w:right="3"/>
              <w:jc w:val="center"/>
            </w:pPr>
            <w:r>
              <w:rPr>
                <w:spacing w:val="-4"/>
              </w:rPr>
              <w:t>2000</w:t>
            </w:r>
          </w:p>
        </w:tc>
      </w:tr>
      <w:tr w:rsidR="00553707" w14:paraId="062FA5EE" w14:textId="77777777">
        <w:trPr>
          <w:trHeight w:val="251"/>
        </w:trPr>
        <w:tc>
          <w:tcPr>
            <w:tcW w:w="884" w:type="dxa"/>
          </w:tcPr>
          <w:p w14:paraId="6C0D031B" w14:textId="77777777" w:rsidR="00553707" w:rsidRDefault="00000000">
            <w:pPr>
              <w:pStyle w:val="TableParagraph"/>
              <w:spacing w:line="232" w:lineRule="exact"/>
              <w:ind w:left="165"/>
            </w:pPr>
            <w:r>
              <w:rPr>
                <w:spacing w:val="-5"/>
              </w:rPr>
              <w:t>6.</w:t>
            </w:r>
          </w:p>
        </w:tc>
        <w:tc>
          <w:tcPr>
            <w:tcW w:w="2912" w:type="dxa"/>
          </w:tcPr>
          <w:p w14:paraId="4A3D1BD1" w14:textId="77777777" w:rsidR="00553707" w:rsidRDefault="00000000">
            <w:pPr>
              <w:pStyle w:val="TableParagraph"/>
              <w:spacing w:line="232" w:lineRule="exact"/>
              <w:ind w:left="10" w:right="3"/>
              <w:jc w:val="center"/>
            </w:pPr>
            <w:proofErr w:type="spellStart"/>
            <w:r>
              <w:t>Bohunices</w:t>
            </w:r>
            <w:proofErr w:type="spellEnd"/>
            <w:r>
              <w:rPr>
                <w:spacing w:val="-7"/>
              </w:rPr>
              <w:t xml:space="preserve"> </w:t>
            </w:r>
            <w:r>
              <w:t>AES-</w:t>
            </w:r>
            <w:r>
              <w:rPr>
                <w:spacing w:val="-2"/>
              </w:rPr>
              <w:t>Slovākija</w:t>
            </w:r>
          </w:p>
        </w:tc>
        <w:tc>
          <w:tcPr>
            <w:tcW w:w="2693" w:type="dxa"/>
          </w:tcPr>
          <w:p w14:paraId="25610841" w14:textId="77777777" w:rsidR="00553707" w:rsidRDefault="00000000">
            <w:pPr>
              <w:pStyle w:val="TableParagraph"/>
              <w:spacing w:line="232" w:lineRule="exact"/>
              <w:ind w:left="74" w:right="65"/>
              <w:jc w:val="center"/>
            </w:pPr>
            <w:r>
              <w:rPr>
                <w:spacing w:val="-5"/>
              </w:rPr>
              <w:t>880</w:t>
            </w:r>
          </w:p>
        </w:tc>
        <w:tc>
          <w:tcPr>
            <w:tcW w:w="1467" w:type="dxa"/>
          </w:tcPr>
          <w:p w14:paraId="16866B99" w14:textId="77777777" w:rsidR="00553707" w:rsidRDefault="00000000">
            <w:pPr>
              <w:pStyle w:val="TableParagraph"/>
              <w:spacing w:line="232" w:lineRule="exact"/>
              <w:ind w:left="9"/>
              <w:jc w:val="center"/>
            </w:pPr>
            <w:r>
              <w:rPr>
                <w:spacing w:val="-2"/>
              </w:rPr>
              <w:t>2-</w:t>
            </w:r>
            <w:r>
              <w:rPr>
                <w:spacing w:val="-5"/>
              </w:rPr>
              <w:t>PWR</w:t>
            </w:r>
          </w:p>
        </w:tc>
        <w:tc>
          <w:tcPr>
            <w:tcW w:w="1937" w:type="dxa"/>
          </w:tcPr>
          <w:p w14:paraId="3DDA9916" w14:textId="77777777" w:rsidR="00553707" w:rsidRDefault="00000000">
            <w:pPr>
              <w:pStyle w:val="TableParagraph"/>
              <w:spacing w:line="232" w:lineRule="exact"/>
              <w:ind w:left="9" w:right="3"/>
              <w:jc w:val="center"/>
            </w:pPr>
            <w:r>
              <w:rPr>
                <w:spacing w:val="-4"/>
              </w:rPr>
              <w:t>1010</w:t>
            </w:r>
          </w:p>
        </w:tc>
      </w:tr>
      <w:tr w:rsidR="00553707" w14:paraId="3DED8C5C" w14:textId="77777777">
        <w:trPr>
          <w:trHeight w:val="254"/>
        </w:trPr>
        <w:tc>
          <w:tcPr>
            <w:tcW w:w="884" w:type="dxa"/>
          </w:tcPr>
          <w:p w14:paraId="6CFD5321" w14:textId="77777777" w:rsidR="00553707" w:rsidRDefault="00000000">
            <w:pPr>
              <w:pStyle w:val="TableParagraph"/>
              <w:spacing w:line="234" w:lineRule="exact"/>
              <w:ind w:left="165"/>
            </w:pPr>
            <w:r>
              <w:rPr>
                <w:spacing w:val="-5"/>
              </w:rPr>
              <w:t>7.</w:t>
            </w:r>
          </w:p>
        </w:tc>
        <w:tc>
          <w:tcPr>
            <w:tcW w:w="2912" w:type="dxa"/>
          </w:tcPr>
          <w:p w14:paraId="4D6B179E" w14:textId="77777777" w:rsidR="00553707" w:rsidRDefault="00000000">
            <w:pPr>
              <w:pStyle w:val="TableParagraph"/>
              <w:spacing w:line="234" w:lineRule="exact"/>
              <w:ind w:left="10" w:right="3"/>
              <w:jc w:val="center"/>
            </w:pPr>
            <w:proofErr w:type="spellStart"/>
            <w:r>
              <w:t>Grondes</w:t>
            </w:r>
            <w:proofErr w:type="spellEnd"/>
            <w:r>
              <w:rPr>
                <w:spacing w:val="-6"/>
              </w:rPr>
              <w:t xml:space="preserve"> </w:t>
            </w:r>
            <w:r>
              <w:t>AES-</w:t>
            </w:r>
            <w:r>
              <w:rPr>
                <w:spacing w:val="-2"/>
              </w:rPr>
              <w:t>Vācija</w:t>
            </w:r>
          </w:p>
        </w:tc>
        <w:tc>
          <w:tcPr>
            <w:tcW w:w="2693" w:type="dxa"/>
          </w:tcPr>
          <w:p w14:paraId="2075E157" w14:textId="77777777" w:rsidR="00553707" w:rsidRDefault="00000000">
            <w:pPr>
              <w:pStyle w:val="TableParagraph"/>
              <w:spacing w:line="234" w:lineRule="exact"/>
              <w:ind w:left="74" w:right="65"/>
              <w:jc w:val="center"/>
            </w:pPr>
            <w:r>
              <w:rPr>
                <w:spacing w:val="-5"/>
              </w:rPr>
              <w:t>880</w:t>
            </w:r>
          </w:p>
        </w:tc>
        <w:tc>
          <w:tcPr>
            <w:tcW w:w="1467" w:type="dxa"/>
          </w:tcPr>
          <w:p w14:paraId="65529162" w14:textId="77777777" w:rsidR="00553707" w:rsidRDefault="00000000">
            <w:pPr>
              <w:pStyle w:val="TableParagraph"/>
              <w:spacing w:line="234" w:lineRule="exact"/>
              <w:ind w:left="9"/>
              <w:jc w:val="center"/>
            </w:pPr>
            <w:r>
              <w:rPr>
                <w:spacing w:val="-2"/>
              </w:rPr>
              <w:t>1-</w:t>
            </w:r>
            <w:r>
              <w:rPr>
                <w:spacing w:val="-5"/>
              </w:rPr>
              <w:t>PWR</w:t>
            </w:r>
          </w:p>
        </w:tc>
        <w:tc>
          <w:tcPr>
            <w:tcW w:w="1937" w:type="dxa"/>
          </w:tcPr>
          <w:p w14:paraId="2BA04115" w14:textId="77777777" w:rsidR="00553707" w:rsidRDefault="00000000">
            <w:pPr>
              <w:pStyle w:val="TableParagraph"/>
              <w:spacing w:line="234" w:lineRule="exact"/>
              <w:ind w:left="9" w:right="3"/>
              <w:jc w:val="center"/>
            </w:pPr>
            <w:r>
              <w:rPr>
                <w:spacing w:val="-4"/>
              </w:rPr>
              <w:t>1430</w:t>
            </w:r>
          </w:p>
        </w:tc>
      </w:tr>
      <w:tr w:rsidR="00553707" w14:paraId="53136EC1" w14:textId="77777777">
        <w:trPr>
          <w:trHeight w:val="251"/>
        </w:trPr>
        <w:tc>
          <w:tcPr>
            <w:tcW w:w="884" w:type="dxa"/>
          </w:tcPr>
          <w:p w14:paraId="5D2E7512" w14:textId="77777777" w:rsidR="00553707" w:rsidRDefault="00000000">
            <w:pPr>
              <w:pStyle w:val="TableParagraph"/>
              <w:spacing w:line="232" w:lineRule="exact"/>
              <w:ind w:left="165"/>
            </w:pPr>
            <w:r>
              <w:rPr>
                <w:spacing w:val="-5"/>
              </w:rPr>
              <w:t>8.</w:t>
            </w:r>
          </w:p>
        </w:tc>
        <w:tc>
          <w:tcPr>
            <w:tcW w:w="2912" w:type="dxa"/>
          </w:tcPr>
          <w:p w14:paraId="5A4E1099" w14:textId="77777777" w:rsidR="00553707" w:rsidRDefault="00000000">
            <w:pPr>
              <w:pStyle w:val="TableParagraph"/>
              <w:spacing w:line="232" w:lineRule="exact"/>
              <w:ind w:left="10" w:right="1"/>
              <w:jc w:val="center"/>
            </w:pPr>
            <w:proofErr w:type="spellStart"/>
            <w:r>
              <w:t>Novovoroņežas</w:t>
            </w:r>
            <w:proofErr w:type="spellEnd"/>
            <w:r>
              <w:rPr>
                <w:spacing w:val="-11"/>
              </w:rPr>
              <w:t xml:space="preserve"> </w:t>
            </w:r>
            <w:r>
              <w:t>AES-</w:t>
            </w:r>
            <w:r>
              <w:rPr>
                <w:spacing w:val="-2"/>
              </w:rPr>
              <w:t>Krievija</w:t>
            </w:r>
          </w:p>
        </w:tc>
        <w:tc>
          <w:tcPr>
            <w:tcW w:w="2693" w:type="dxa"/>
          </w:tcPr>
          <w:p w14:paraId="7FDFAE58" w14:textId="77777777" w:rsidR="00553707" w:rsidRDefault="00000000">
            <w:pPr>
              <w:pStyle w:val="TableParagraph"/>
              <w:spacing w:line="232" w:lineRule="exact"/>
              <w:ind w:left="74" w:right="65"/>
              <w:jc w:val="center"/>
            </w:pPr>
            <w:r>
              <w:rPr>
                <w:spacing w:val="-5"/>
              </w:rPr>
              <w:t>890</w:t>
            </w:r>
          </w:p>
        </w:tc>
        <w:tc>
          <w:tcPr>
            <w:tcW w:w="1467" w:type="dxa"/>
          </w:tcPr>
          <w:p w14:paraId="43307455" w14:textId="77777777" w:rsidR="00553707" w:rsidRDefault="00000000">
            <w:pPr>
              <w:pStyle w:val="TableParagraph"/>
              <w:spacing w:line="232" w:lineRule="exact"/>
              <w:ind w:left="9"/>
              <w:jc w:val="center"/>
            </w:pPr>
            <w:r>
              <w:rPr>
                <w:spacing w:val="-2"/>
              </w:rPr>
              <w:t>3-</w:t>
            </w:r>
            <w:r>
              <w:rPr>
                <w:spacing w:val="-5"/>
              </w:rPr>
              <w:t>PWR</w:t>
            </w:r>
          </w:p>
        </w:tc>
        <w:tc>
          <w:tcPr>
            <w:tcW w:w="1937" w:type="dxa"/>
          </w:tcPr>
          <w:p w14:paraId="34EBBF37" w14:textId="77777777" w:rsidR="00553707" w:rsidRDefault="00000000">
            <w:pPr>
              <w:pStyle w:val="TableParagraph"/>
              <w:spacing w:line="232" w:lineRule="exact"/>
              <w:ind w:left="9" w:right="3"/>
              <w:jc w:val="center"/>
            </w:pPr>
            <w:r>
              <w:rPr>
                <w:spacing w:val="-4"/>
              </w:rPr>
              <w:t>1834</w:t>
            </w:r>
          </w:p>
        </w:tc>
      </w:tr>
      <w:tr w:rsidR="00553707" w14:paraId="5B91CDE2" w14:textId="77777777">
        <w:trPr>
          <w:trHeight w:val="506"/>
        </w:trPr>
        <w:tc>
          <w:tcPr>
            <w:tcW w:w="884" w:type="dxa"/>
          </w:tcPr>
          <w:p w14:paraId="2B8CD0C9" w14:textId="77777777" w:rsidR="00553707" w:rsidRDefault="00000000">
            <w:pPr>
              <w:pStyle w:val="TableParagraph"/>
              <w:spacing w:before="125"/>
              <w:ind w:left="165"/>
            </w:pPr>
            <w:r>
              <w:rPr>
                <w:spacing w:val="-5"/>
              </w:rPr>
              <w:t>9.</w:t>
            </w:r>
          </w:p>
        </w:tc>
        <w:tc>
          <w:tcPr>
            <w:tcW w:w="2912" w:type="dxa"/>
          </w:tcPr>
          <w:p w14:paraId="54326D5C" w14:textId="77777777" w:rsidR="00553707" w:rsidRDefault="00000000">
            <w:pPr>
              <w:pStyle w:val="TableParagraph"/>
              <w:spacing w:line="252" w:lineRule="exact"/>
              <w:ind w:left="1100" w:hanging="646"/>
            </w:pPr>
            <w:proofErr w:type="spellStart"/>
            <w:r>
              <w:t>Dienvidukrainas</w:t>
            </w:r>
            <w:proofErr w:type="spellEnd"/>
            <w:r>
              <w:rPr>
                <w:spacing w:val="-14"/>
              </w:rPr>
              <w:t xml:space="preserve"> </w:t>
            </w:r>
            <w:r>
              <w:t xml:space="preserve">AES- </w:t>
            </w:r>
            <w:r>
              <w:rPr>
                <w:spacing w:val="-2"/>
              </w:rPr>
              <w:t>Ukraina</w:t>
            </w:r>
          </w:p>
        </w:tc>
        <w:tc>
          <w:tcPr>
            <w:tcW w:w="2693" w:type="dxa"/>
          </w:tcPr>
          <w:p w14:paraId="2D9A410F" w14:textId="77777777" w:rsidR="00553707" w:rsidRDefault="00000000">
            <w:pPr>
              <w:pStyle w:val="TableParagraph"/>
              <w:spacing w:before="125"/>
              <w:ind w:left="74" w:right="65"/>
              <w:jc w:val="center"/>
            </w:pPr>
            <w:r>
              <w:rPr>
                <w:spacing w:val="-5"/>
              </w:rPr>
              <w:t>920</w:t>
            </w:r>
          </w:p>
        </w:tc>
        <w:tc>
          <w:tcPr>
            <w:tcW w:w="1467" w:type="dxa"/>
          </w:tcPr>
          <w:p w14:paraId="11BE9FBD" w14:textId="77777777" w:rsidR="00553707" w:rsidRDefault="00000000">
            <w:pPr>
              <w:pStyle w:val="TableParagraph"/>
              <w:spacing w:before="125"/>
              <w:ind w:left="9"/>
              <w:jc w:val="center"/>
            </w:pPr>
            <w:r>
              <w:rPr>
                <w:spacing w:val="-2"/>
              </w:rPr>
              <w:t>3-</w:t>
            </w:r>
            <w:r>
              <w:rPr>
                <w:spacing w:val="-5"/>
              </w:rPr>
              <w:t>PWR</w:t>
            </w:r>
          </w:p>
        </w:tc>
        <w:tc>
          <w:tcPr>
            <w:tcW w:w="1937" w:type="dxa"/>
          </w:tcPr>
          <w:p w14:paraId="5902CD7B" w14:textId="77777777" w:rsidR="00553707" w:rsidRDefault="00000000">
            <w:pPr>
              <w:pStyle w:val="TableParagraph"/>
              <w:spacing w:before="125"/>
              <w:ind w:left="9" w:right="3"/>
              <w:jc w:val="center"/>
            </w:pPr>
            <w:r>
              <w:rPr>
                <w:spacing w:val="-4"/>
              </w:rPr>
              <w:t>3000</w:t>
            </w:r>
          </w:p>
        </w:tc>
      </w:tr>
      <w:tr w:rsidR="00553707" w14:paraId="1F9011B6" w14:textId="77777777">
        <w:trPr>
          <w:trHeight w:val="254"/>
        </w:trPr>
        <w:tc>
          <w:tcPr>
            <w:tcW w:w="884" w:type="dxa"/>
          </w:tcPr>
          <w:p w14:paraId="03944E04" w14:textId="77777777" w:rsidR="00553707" w:rsidRDefault="00000000">
            <w:pPr>
              <w:pStyle w:val="TableParagraph"/>
              <w:spacing w:before="1" w:line="233" w:lineRule="exact"/>
              <w:ind w:left="165"/>
            </w:pPr>
            <w:r>
              <w:rPr>
                <w:spacing w:val="-5"/>
              </w:rPr>
              <w:t>10.</w:t>
            </w:r>
          </w:p>
        </w:tc>
        <w:tc>
          <w:tcPr>
            <w:tcW w:w="2912" w:type="dxa"/>
          </w:tcPr>
          <w:p w14:paraId="6B81AD0B" w14:textId="77777777" w:rsidR="00553707" w:rsidRDefault="00000000">
            <w:pPr>
              <w:pStyle w:val="TableParagraph"/>
              <w:spacing w:before="1" w:line="233" w:lineRule="exact"/>
              <w:ind w:left="10" w:right="2"/>
              <w:jc w:val="center"/>
            </w:pPr>
            <w:proofErr w:type="spellStart"/>
            <w:r>
              <w:t>Temelinas</w:t>
            </w:r>
            <w:proofErr w:type="spellEnd"/>
            <w:r>
              <w:rPr>
                <w:spacing w:val="-8"/>
              </w:rPr>
              <w:t xml:space="preserve"> </w:t>
            </w:r>
            <w:r>
              <w:t>AES-</w:t>
            </w:r>
            <w:r>
              <w:rPr>
                <w:spacing w:val="-2"/>
              </w:rPr>
              <w:t>Čehija</w:t>
            </w:r>
          </w:p>
        </w:tc>
        <w:tc>
          <w:tcPr>
            <w:tcW w:w="2693" w:type="dxa"/>
          </w:tcPr>
          <w:p w14:paraId="68D864AC" w14:textId="77777777" w:rsidR="00553707" w:rsidRDefault="00000000">
            <w:pPr>
              <w:pStyle w:val="TableParagraph"/>
              <w:spacing w:before="1" w:line="233" w:lineRule="exact"/>
              <w:ind w:left="74" w:right="65"/>
              <w:jc w:val="center"/>
            </w:pPr>
            <w:r>
              <w:rPr>
                <w:spacing w:val="-5"/>
              </w:rPr>
              <w:t>920</w:t>
            </w:r>
          </w:p>
        </w:tc>
        <w:tc>
          <w:tcPr>
            <w:tcW w:w="1467" w:type="dxa"/>
          </w:tcPr>
          <w:p w14:paraId="509B070E" w14:textId="77777777" w:rsidR="00553707" w:rsidRDefault="00000000">
            <w:pPr>
              <w:pStyle w:val="TableParagraph"/>
              <w:spacing w:before="1" w:line="233" w:lineRule="exact"/>
              <w:ind w:left="9"/>
              <w:jc w:val="center"/>
            </w:pPr>
            <w:r>
              <w:rPr>
                <w:spacing w:val="-2"/>
              </w:rPr>
              <w:t>2-</w:t>
            </w:r>
            <w:r>
              <w:rPr>
                <w:spacing w:val="-5"/>
              </w:rPr>
              <w:t>PWR</w:t>
            </w:r>
          </w:p>
        </w:tc>
        <w:tc>
          <w:tcPr>
            <w:tcW w:w="1937" w:type="dxa"/>
          </w:tcPr>
          <w:p w14:paraId="666A857E" w14:textId="77777777" w:rsidR="00553707" w:rsidRDefault="00000000">
            <w:pPr>
              <w:pStyle w:val="TableParagraph"/>
              <w:spacing w:before="1" w:line="233" w:lineRule="exact"/>
              <w:ind w:left="9" w:right="3"/>
              <w:jc w:val="center"/>
            </w:pPr>
            <w:r>
              <w:rPr>
                <w:spacing w:val="-4"/>
              </w:rPr>
              <w:t>2160</w:t>
            </w:r>
          </w:p>
        </w:tc>
      </w:tr>
      <w:tr w:rsidR="00553707" w14:paraId="29842E49" w14:textId="77777777">
        <w:trPr>
          <w:trHeight w:val="253"/>
        </w:trPr>
        <w:tc>
          <w:tcPr>
            <w:tcW w:w="884" w:type="dxa"/>
          </w:tcPr>
          <w:p w14:paraId="75042BE9" w14:textId="77777777" w:rsidR="00553707" w:rsidRDefault="00000000">
            <w:pPr>
              <w:pStyle w:val="TableParagraph"/>
              <w:spacing w:line="234" w:lineRule="exact"/>
              <w:ind w:left="165"/>
            </w:pPr>
            <w:r>
              <w:rPr>
                <w:spacing w:val="-5"/>
              </w:rPr>
              <w:t>11.</w:t>
            </w:r>
          </w:p>
        </w:tc>
        <w:tc>
          <w:tcPr>
            <w:tcW w:w="2912" w:type="dxa"/>
          </w:tcPr>
          <w:p w14:paraId="3C157DB6" w14:textId="77777777" w:rsidR="00553707" w:rsidRDefault="00000000">
            <w:pPr>
              <w:pStyle w:val="TableParagraph"/>
              <w:spacing w:line="234" w:lineRule="exact"/>
              <w:ind w:left="10"/>
              <w:jc w:val="center"/>
            </w:pPr>
            <w:proofErr w:type="spellStart"/>
            <w:r>
              <w:t>Mohovces</w:t>
            </w:r>
            <w:proofErr w:type="spellEnd"/>
            <w:r>
              <w:rPr>
                <w:spacing w:val="-6"/>
              </w:rPr>
              <w:t xml:space="preserve"> </w:t>
            </w:r>
            <w:r>
              <w:t>AES-</w:t>
            </w:r>
            <w:r>
              <w:rPr>
                <w:spacing w:val="-2"/>
              </w:rPr>
              <w:t>Slovākija</w:t>
            </w:r>
          </w:p>
        </w:tc>
        <w:tc>
          <w:tcPr>
            <w:tcW w:w="2693" w:type="dxa"/>
          </w:tcPr>
          <w:p w14:paraId="1F847088" w14:textId="77777777" w:rsidR="00553707" w:rsidRDefault="00000000">
            <w:pPr>
              <w:pStyle w:val="TableParagraph"/>
              <w:spacing w:line="234" w:lineRule="exact"/>
              <w:ind w:left="74" w:right="65"/>
              <w:jc w:val="center"/>
            </w:pPr>
            <w:r>
              <w:rPr>
                <w:spacing w:val="-5"/>
              </w:rPr>
              <w:t>930</w:t>
            </w:r>
          </w:p>
        </w:tc>
        <w:tc>
          <w:tcPr>
            <w:tcW w:w="1467" w:type="dxa"/>
          </w:tcPr>
          <w:p w14:paraId="36DDDAD6" w14:textId="77777777" w:rsidR="00553707" w:rsidRDefault="00000000">
            <w:pPr>
              <w:pStyle w:val="TableParagraph"/>
              <w:spacing w:line="234" w:lineRule="exact"/>
              <w:ind w:left="9"/>
              <w:jc w:val="center"/>
            </w:pPr>
            <w:r>
              <w:rPr>
                <w:spacing w:val="-2"/>
              </w:rPr>
              <w:t>2-</w:t>
            </w:r>
            <w:r>
              <w:rPr>
                <w:spacing w:val="-5"/>
              </w:rPr>
              <w:t>PWR</w:t>
            </w:r>
          </w:p>
        </w:tc>
        <w:tc>
          <w:tcPr>
            <w:tcW w:w="1937" w:type="dxa"/>
          </w:tcPr>
          <w:p w14:paraId="78211DE1" w14:textId="77777777" w:rsidR="00553707" w:rsidRDefault="00000000">
            <w:pPr>
              <w:pStyle w:val="TableParagraph"/>
              <w:spacing w:line="234" w:lineRule="exact"/>
              <w:ind w:left="9" w:right="3"/>
              <w:jc w:val="center"/>
            </w:pPr>
            <w:r>
              <w:rPr>
                <w:spacing w:val="-5"/>
              </w:rPr>
              <w:t>940</w:t>
            </w:r>
          </w:p>
        </w:tc>
      </w:tr>
      <w:tr w:rsidR="00553707" w14:paraId="3F9D18F8" w14:textId="77777777">
        <w:trPr>
          <w:trHeight w:val="251"/>
        </w:trPr>
        <w:tc>
          <w:tcPr>
            <w:tcW w:w="884" w:type="dxa"/>
          </w:tcPr>
          <w:p w14:paraId="4EF06F93" w14:textId="77777777" w:rsidR="00553707" w:rsidRDefault="00000000">
            <w:pPr>
              <w:pStyle w:val="TableParagraph"/>
              <w:spacing w:line="232" w:lineRule="exact"/>
              <w:ind w:left="165"/>
            </w:pPr>
            <w:r>
              <w:rPr>
                <w:spacing w:val="-5"/>
              </w:rPr>
              <w:t>12.</w:t>
            </w:r>
          </w:p>
        </w:tc>
        <w:tc>
          <w:tcPr>
            <w:tcW w:w="2912" w:type="dxa"/>
          </w:tcPr>
          <w:p w14:paraId="78F5380F" w14:textId="77777777" w:rsidR="00553707" w:rsidRDefault="00000000">
            <w:pPr>
              <w:pStyle w:val="TableParagraph"/>
              <w:spacing w:line="232" w:lineRule="exact"/>
              <w:ind w:left="10"/>
              <w:jc w:val="center"/>
            </w:pPr>
            <w:proofErr w:type="spellStart"/>
            <w:r>
              <w:t>Emslandes</w:t>
            </w:r>
            <w:proofErr w:type="spellEnd"/>
            <w:r>
              <w:rPr>
                <w:spacing w:val="-8"/>
              </w:rPr>
              <w:t xml:space="preserve"> </w:t>
            </w:r>
            <w:r>
              <w:t>AES-</w:t>
            </w:r>
            <w:r>
              <w:rPr>
                <w:spacing w:val="-2"/>
              </w:rPr>
              <w:t>Vācija</w:t>
            </w:r>
          </w:p>
        </w:tc>
        <w:tc>
          <w:tcPr>
            <w:tcW w:w="2693" w:type="dxa"/>
          </w:tcPr>
          <w:p w14:paraId="72749999" w14:textId="77777777" w:rsidR="00553707" w:rsidRDefault="00000000">
            <w:pPr>
              <w:pStyle w:val="TableParagraph"/>
              <w:spacing w:line="232" w:lineRule="exact"/>
              <w:ind w:left="74" w:right="65"/>
              <w:jc w:val="center"/>
            </w:pPr>
            <w:r>
              <w:rPr>
                <w:spacing w:val="-5"/>
              </w:rPr>
              <w:t>980</w:t>
            </w:r>
          </w:p>
        </w:tc>
        <w:tc>
          <w:tcPr>
            <w:tcW w:w="1467" w:type="dxa"/>
          </w:tcPr>
          <w:p w14:paraId="7E35700C" w14:textId="77777777" w:rsidR="00553707" w:rsidRDefault="00000000">
            <w:pPr>
              <w:pStyle w:val="TableParagraph"/>
              <w:spacing w:line="232" w:lineRule="exact"/>
              <w:ind w:left="9"/>
              <w:jc w:val="center"/>
            </w:pPr>
            <w:r>
              <w:rPr>
                <w:spacing w:val="-2"/>
              </w:rPr>
              <w:t>1-</w:t>
            </w:r>
            <w:r>
              <w:rPr>
                <w:spacing w:val="-5"/>
              </w:rPr>
              <w:t>PWR</w:t>
            </w:r>
          </w:p>
        </w:tc>
        <w:tc>
          <w:tcPr>
            <w:tcW w:w="1937" w:type="dxa"/>
          </w:tcPr>
          <w:p w14:paraId="63188B19" w14:textId="77777777" w:rsidR="00553707" w:rsidRDefault="00000000">
            <w:pPr>
              <w:pStyle w:val="TableParagraph"/>
              <w:spacing w:line="232" w:lineRule="exact"/>
              <w:ind w:left="9" w:right="3"/>
              <w:jc w:val="center"/>
            </w:pPr>
            <w:r>
              <w:rPr>
                <w:spacing w:val="-4"/>
              </w:rPr>
              <w:t>1406</w:t>
            </w:r>
          </w:p>
        </w:tc>
      </w:tr>
      <w:tr w:rsidR="00553707" w14:paraId="3E58A075" w14:textId="77777777">
        <w:trPr>
          <w:trHeight w:val="253"/>
        </w:trPr>
        <w:tc>
          <w:tcPr>
            <w:tcW w:w="884" w:type="dxa"/>
          </w:tcPr>
          <w:p w14:paraId="08D3C899" w14:textId="77777777" w:rsidR="00553707" w:rsidRDefault="00000000">
            <w:pPr>
              <w:pStyle w:val="TableParagraph"/>
              <w:spacing w:line="234" w:lineRule="exact"/>
              <w:ind w:left="165"/>
            </w:pPr>
            <w:r>
              <w:rPr>
                <w:spacing w:val="-5"/>
              </w:rPr>
              <w:t>13.</w:t>
            </w:r>
          </w:p>
        </w:tc>
        <w:tc>
          <w:tcPr>
            <w:tcW w:w="2912" w:type="dxa"/>
          </w:tcPr>
          <w:p w14:paraId="3FC35BA4" w14:textId="77777777" w:rsidR="00553707" w:rsidRDefault="00000000">
            <w:pPr>
              <w:pStyle w:val="TableParagraph"/>
              <w:spacing w:line="234" w:lineRule="exact"/>
              <w:ind w:left="10" w:right="3"/>
              <w:jc w:val="center"/>
            </w:pPr>
            <w:proofErr w:type="spellStart"/>
            <w:r>
              <w:t>Grafenreinfeldas</w:t>
            </w:r>
            <w:proofErr w:type="spellEnd"/>
            <w:r>
              <w:rPr>
                <w:spacing w:val="-12"/>
              </w:rPr>
              <w:t xml:space="preserve"> </w:t>
            </w:r>
            <w:r>
              <w:t>AES-</w:t>
            </w:r>
            <w:r>
              <w:rPr>
                <w:spacing w:val="-2"/>
              </w:rPr>
              <w:t>Vācija</w:t>
            </w:r>
          </w:p>
        </w:tc>
        <w:tc>
          <w:tcPr>
            <w:tcW w:w="2693" w:type="dxa"/>
          </w:tcPr>
          <w:p w14:paraId="449F760C" w14:textId="77777777" w:rsidR="00553707" w:rsidRDefault="00000000">
            <w:pPr>
              <w:pStyle w:val="TableParagraph"/>
              <w:spacing w:line="234" w:lineRule="exact"/>
              <w:ind w:left="74" w:right="65"/>
              <w:jc w:val="center"/>
            </w:pPr>
            <w:r>
              <w:rPr>
                <w:spacing w:val="-5"/>
              </w:rPr>
              <w:t>990</w:t>
            </w:r>
          </w:p>
        </w:tc>
        <w:tc>
          <w:tcPr>
            <w:tcW w:w="1467" w:type="dxa"/>
          </w:tcPr>
          <w:p w14:paraId="34809189" w14:textId="77777777" w:rsidR="00553707" w:rsidRDefault="00000000">
            <w:pPr>
              <w:pStyle w:val="TableParagraph"/>
              <w:spacing w:line="234" w:lineRule="exact"/>
              <w:ind w:left="9"/>
              <w:jc w:val="center"/>
            </w:pPr>
            <w:r>
              <w:rPr>
                <w:spacing w:val="-2"/>
              </w:rPr>
              <w:t>1-</w:t>
            </w:r>
            <w:r>
              <w:rPr>
                <w:spacing w:val="-5"/>
              </w:rPr>
              <w:t>PWR</w:t>
            </w:r>
          </w:p>
        </w:tc>
        <w:tc>
          <w:tcPr>
            <w:tcW w:w="1937" w:type="dxa"/>
          </w:tcPr>
          <w:p w14:paraId="435C132E" w14:textId="77777777" w:rsidR="00553707" w:rsidRDefault="00000000">
            <w:pPr>
              <w:pStyle w:val="TableParagraph"/>
              <w:spacing w:line="234" w:lineRule="exact"/>
              <w:ind w:left="9" w:right="3"/>
              <w:jc w:val="center"/>
            </w:pPr>
            <w:r>
              <w:rPr>
                <w:spacing w:val="-4"/>
              </w:rPr>
              <w:t>1345</w:t>
            </w:r>
          </w:p>
        </w:tc>
      </w:tr>
    </w:tbl>
    <w:p w14:paraId="69106CB0" w14:textId="77777777" w:rsidR="00553707" w:rsidRDefault="00000000">
      <w:pPr>
        <w:pStyle w:val="ListParagraph"/>
        <w:numPr>
          <w:ilvl w:val="1"/>
          <w:numId w:val="33"/>
        </w:numPr>
        <w:tabs>
          <w:tab w:val="left" w:pos="9077"/>
        </w:tabs>
        <w:spacing w:before="132"/>
        <w:ind w:left="9077"/>
        <w:jc w:val="left"/>
        <w:rPr>
          <w:sz w:val="24"/>
        </w:rPr>
      </w:pPr>
      <w:r>
        <w:rPr>
          <w:spacing w:val="-2"/>
          <w:sz w:val="24"/>
        </w:rPr>
        <w:t>tabula</w:t>
      </w:r>
    </w:p>
    <w:p w14:paraId="36268104" w14:textId="77777777" w:rsidR="00553707" w:rsidRDefault="00000000">
      <w:pPr>
        <w:pStyle w:val="BodyText"/>
        <w:spacing w:before="137"/>
        <w:ind w:left="1875"/>
      </w:pPr>
      <w:r>
        <w:t>Līdz</w:t>
      </w:r>
      <w:r>
        <w:rPr>
          <w:spacing w:val="-2"/>
        </w:rPr>
        <w:t xml:space="preserve"> </w:t>
      </w:r>
      <w:r>
        <w:t>500</w:t>
      </w:r>
      <w:r>
        <w:rPr>
          <w:spacing w:val="-1"/>
        </w:rPr>
        <w:t xml:space="preserve"> </w:t>
      </w:r>
      <w:r>
        <w:t>km</w:t>
      </w:r>
      <w:r>
        <w:rPr>
          <w:spacing w:val="-1"/>
        </w:rPr>
        <w:t xml:space="preserve"> </w:t>
      </w:r>
      <w:r>
        <w:t>rādiusā</w:t>
      </w:r>
      <w:r>
        <w:rPr>
          <w:spacing w:val="-1"/>
        </w:rPr>
        <w:t xml:space="preserve"> </w:t>
      </w:r>
      <w:r>
        <w:t>no</w:t>
      </w:r>
      <w:r>
        <w:rPr>
          <w:spacing w:val="1"/>
        </w:rPr>
        <w:t xml:space="preserve"> </w:t>
      </w:r>
      <w:r>
        <w:t>valsts</w:t>
      </w:r>
      <w:r>
        <w:rPr>
          <w:spacing w:val="-2"/>
        </w:rPr>
        <w:t xml:space="preserve"> </w:t>
      </w:r>
      <w:r>
        <w:t>robežas</w:t>
      </w:r>
      <w:r>
        <w:rPr>
          <w:spacing w:val="-2"/>
        </w:rPr>
        <w:t xml:space="preserve"> </w:t>
      </w:r>
      <w:r>
        <w:t>demontāžai</w:t>
      </w:r>
      <w:r>
        <w:rPr>
          <w:spacing w:val="-1"/>
        </w:rPr>
        <w:t xml:space="preserve"> </w:t>
      </w:r>
      <w:r>
        <w:t>nodotās</w:t>
      </w:r>
      <w:r>
        <w:rPr>
          <w:spacing w:val="2"/>
        </w:rPr>
        <w:t xml:space="preserve"> </w:t>
      </w:r>
      <w:r>
        <w:rPr>
          <w:spacing w:val="-5"/>
        </w:rPr>
        <w:t>AES</w:t>
      </w:r>
    </w:p>
    <w:p w14:paraId="7E305190" w14:textId="77777777" w:rsidR="00553707" w:rsidRDefault="00553707">
      <w:pPr>
        <w:pStyle w:val="BodyText"/>
        <w:spacing w:before="2"/>
        <w:rPr>
          <w:sz w:val="12"/>
        </w:r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4"/>
        <w:gridCol w:w="2483"/>
        <w:gridCol w:w="3251"/>
        <w:gridCol w:w="2781"/>
      </w:tblGrid>
      <w:tr w:rsidR="00553707" w14:paraId="1B1E2021" w14:textId="77777777">
        <w:trPr>
          <w:trHeight w:val="251"/>
        </w:trPr>
        <w:tc>
          <w:tcPr>
            <w:tcW w:w="884" w:type="dxa"/>
            <w:shd w:val="clear" w:color="auto" w:fill="BEBEBE"/>
          </w:tcPr>
          <w:p w14:paraId="1EB5FCB9" w14:textId="77777777" w:rsidR="00553707" w:rsidRDefault="00000000">
            <w:pPr>
              <w:pStyle w:val="TableParagraph"/>
              <w:spacing w:line="232" w:lineRule="exact"/>
              <w:ind w:left="108"/>
              <w:rPr>
                <w:b/>
              </w:rPr>
            </w:pPr>
            <w:proofErr w:type="spellStart"/>
            <w:r>
              <w:rPr>
                <w:b/>
                <w:spacing w:val="-2"/>
              </w:rPr>
              <w:t>Nr.p.k</w:t>
            </w:r>
            <w:proofErr w:type="spellEnd"/>
            <w:r>
              <w:rPr>
                <w:b/>
                <w:spacing w:val="-2"/>
              </w:rPr>
              <w:t>.</w:t>
            </w:r>
          </w:p>
        </w:tc>
        <w:tc>
          <w:tcPr>
            <w:tcW w:w="2483" w:type="dxa"/>
            <w:shd w:val="clear" w:color="auto" w:fill="BEBEBE"/>
          </w:tcPr>
          <w:p w14:paraId="46ACFEFA" w14:textId="77777777" w:rsidR="00553707" w:rsidRDefault="00000000">
            <w:pPr>
              <w:pStyle w:val="TableParagraph"/>
              <w:spacing w:line="232" w:lineRule="exact"/>
              <w:ind w:left="9" w:right="3"/>
              <w:jc w:val="center"/>
              <w:rPr>
                <w:b/>
              </w:rPr>
            </w:pPr>
            <w:r>
              <w:rPr>
                <w:b/>
              </w:rPr>
              <w:t>AES</w:t>
            </w:r>
            <w:r>
              <w:rPr>
                <w:b/>
                <w:spacing w:val="-3"/>
              </w:rPr>
              <w:t xml:space="preserve"> </w:t>
            </w:r>
            <w:r>
              <w:rPr>
                <w:b/>
                <w:spacing w:val="-2"/>
              </w:rPr>
              <w:t>nosaukums</w:t>
            </w:r>
          </w:p>
        </w:tc>
        <w:tc>
          <w:tcPr>
            <w:tcW w:w="3251" w:type="dxa"/>
            <w:shd w:val="clear" w:color="auto" w:fill="BEBEBE"/>
          </w:tcPr>
          <w:p w14:paraId="75BE9861" w14:textId="77777777" w:rsidR="00553707" w:rsidRDefault="00000000">
            <w:pPr>
              <w:pStyle w:val="TableParagraph"/>
              <w:spacing w:line="232" w:lineRule="exact"/>
              <w:ind w:left="6" w:right="3"/>
              <w:jc w:val="center"/>
              <w:rPr>
                <w:b/>
              </w:rPr>
            </w:pPr>
            <w:r>
              <w:rPr>
                <w:b/>
              </w:rPr>
              <w:t>Attālums</w:t>
            </w:r>
            <w:r>
              <w:rPr>
                <w:b/>
                <w:spacing w:val="-6"/>
              </w:rPr>
              <w:t xml:space="preserve"> </w:t>
            </w:r>
            <w:r>
              <w:rPr>
                <w:b/>
              </w:rPr>
              <w:t>no</w:t>
            </w:r>
            <w:r>
              <w:rPr>
                <w:b/>
                <w:spacing w:val="-4"/>
              </w:rPr>
              <w:t xml:space="preserve"> </w:t>
            </w:r>
            <w:r>
              <w:rPr>
                <w:b/>
              </w:rPr>
              <w:t>Latvijas</w:t>
            </w:r>
            <w:r>
              <w:rPr>
                <w:b/>
                <w:spacing w:val="-4"/>
              </w:rPr>
              <w:t xml:space="preserve"> </w:t>
            </w:r>
            <w:r>
              <w:rPr>
                <w:b/>
                <w:spacing w:val="-2"/>
              </w:rPr>
              <w:t>robežas</w:t>
            </w:r>
          </w:p>
        </w:tc>
        <w:tc>
          <w:tcPr>
            <w:tcW w:w="2781" w:type="dxa"/>
            <w:shd w:val="clear" w:color="auto" w:fill="BEBEBE"/>
          </w:tcPr>
          <w:p w14:paraId="2BE8C018" w14:textId="77777777" w:rsidR="00553707" w:rsidRDefault="00000000">
            <w:pPr>
              <w:pStyle w:val="TableParagraph"/>
              <w:spacing w:line="232" w:lineRule="exact"/>
              <w:ind w:left="5" w:right="2"/>
              <w:jc w:val="center"/>
              <w:rPr>
                <w:b/>
              </w:rPr>
            </w:pPr>
            <w:r>
              <w:rPr>
                <w:b/>
              </w:rPr>
              <w:t>Reaktoru</w:t>
            </w:r>
            <w:r>
              <w:rPr>
                <w:b/>
                <w:spacing w:val="-7"/>
              </w:rPr>
              <w:t xml:space="preserve"> </w:t>
            </w:r>
            <w:r>
              <w:rPr>
                <w:b/>
              </w:rPr>
              <w:t>skaits</w:t>
            </w:r>
            <w:r>
              <w:rPr>
                <w:b/>
                <w:spacing w:val="-1"/>
              </w:rPr>
              <w:t xml:space="preserve"> </w:t>
            </w:r>
            <w:r>
              <w:rPr>
                <w:b/>
              </w:rPr>
              <w:t>un</w:t>
            </w:r>
            <w:r>
              <w:rPr>
                <w:b/>
                <w:spacing w:val="-4"/>
              </w:rPr>
              <w:t xml:space="preserve"> tips</w:t>
            </w:r>
          </w:p>
        </w:tc>
      </w:tr>
      <w:tr w:rsidR="00553707" w14:paraId="2DA8C62B" w14:textId="77777777">
        <w:trPr>
          <w:trHeight w:val="254"/>
        </w:trPr>
        <w:tc>
          <w:tcPr>
            <w:tcW w:w="884" w:type="dxa"/>
          </w:tcPr>
          <w:p w14:paraId="6DC3496F" w14:textId="77777777" w:rsidR="00553707" w:rsidRDefault="00000000">
            <w:pPr>
              <w:pStyle w:val="TableParagraph"/>
              <w:spacing w:before="1" w:line="233" w:lineRule="exact"/>
              <w:ind w:left="165"/>
            </w:pPr>
            <w:r>
              <w:rPr>
                <w:spacing w:val="-5"/>
              </w:rPr>
              <w:t>1.</w:t>
            </w:r>
          </w:p>
        </w:tc>
        <w:tc>
          <w:tcPr>
            <w:tcW w:w="2483" w:type="dxa"/>
          </w:tcPr>
          <w:p w14:paraId="77E5110C" w14:textId="77777777" w:rsidR="00553707" w:rsidRDefault="00000000">
            <w:pPr>
              <w:pStyle w:val="TableParagraph"/>
              <w:spacing w:before="1" w:line="233" w:lineRule="exact"/>
              <w:ind w:left="9" w:right="2"/>
              <w:jc w:val="center"/>
            </w:pPr>
            <w:r>
              <w:t>Ignalinas</w:t>
            </w:r>
            <w:r>
              <w:rPr>
                <w:spacing w:val="-8"/>
              </w:rPr>
              <w:t xml:space="preserve"> </w:t>
            </w:r>
            <w:r>
              <w:t>AES-</w:t>
            </w:r>
            <w:r>
              <w:rPr>
                <w:spacing w:val="-2"/>
              </w:rPr>
              <w:t>Lietuva</w:t>
            </w:r>
          </w:p>
        </w:tc>
        <w:tc>
          <w:tcPr>
            <w:tcW w:w="3251" w:type="dxa"/>
          </w:tcPr>
          <w:p w14:paraId="29CBDE97" w14:textId="77777777" w:rsidR="00553707" w:rsidRDefault="00000000">
            <w:pPr>
              <w:pStyle w:val="TableParagraph"/>
              <w:spacing w:before="1" w:line="233" w:lineRule="exact"/>
              <w:ind w:left="6"/>
              <w:jc w:val="center"/>
            </w:pPr>
            <w:r>
              <w:rPr>
                <w:spacing w:val="-10"/>
              </w:rPr>
              <w:t>8</w:t>
            </w:r>
          </w:p>
        </w:tc>
        <w:tc>
          <w:tcPr>
            <w:tcW w:w="2781" w:type="dxa"/>
          </w:tcPr>
          <w:p w14:paraId="0D27099F" w14:textId="77777777" w:rsidR="00553707" w:rsidRDefault="00000000">
            <w:pPr>
              <w:pStyle w:val="TableParagraph"/>
              <w:spacing w:before="1" w:line="233" w:lineRule="exact"/>
              <w:ind w:left="5"/>
              <w:jc w:val="center"/>
            </w:pPr>
            <w:r>
              <w:rPr>
                <w:spacing w:val="-2"/>
              </w:rPr>
              <w:t>2-</w:t>
            </w:r>
            <w:r>
              <w:rPr>
                <w:spacing w:val="-4"/>
              </w:rPr>
              <w:t>LWGR</w:t>
            </w:r>
          </w:p>
        </w:tc>
      </w:tr>
      <w:tr w:rsidR="00553707" w14:paraId="7EBB89EC" w14:textId="77777777">
        <w:trPr>
          <w:trHeight w:val="253"/>
        </w:trPr>
        <w:tc>
          <w:tcPr>
            <w:tcW w:w="884" w:type="dxa"/>
          </w:tcPr>
          <w:p w14:paraId="3EC73C4F" w14:textId="77777777" w:rsidR="00553707" w:rsidRDefault="00000000">
            <w:pPr>
              <w:pStyle w:val="TableParagraph"/>
              <w:spacing w:line="234" w:lineRule="exact"/>
              <w:ind w:left="165"/>
            </w:pPr>
            <w:r>
              <w:rPr>
                <w:spacing w:val="-5"/>
              </w:rPr>
              <w:t>2.</w:t>
            </w:r>
          </w:p>
        </w:tc>
        <w:tc>
          <w:tcPr>
            <w:tcW w:w="2483" w:type="dxa"/>
          </w:tcPr>
          <w:p w14:paraId="7C61709F" w14:textId="77777777" w:rsidR="00553707" w:rsidRDefault="00000000">
            <w:pPr>
              <w:pStyle w:val="TableParagraph"/>
              <w:spacing w:line="234" w:lineRule="exact"/>
              <w:ind w:left="9"/>
              <w:jc w:val="center"/>
            </w:pPr>
            <w:r>
              <w:t>Barsebaka-2-</w:t>
            </w:r>
            <w:r>
              <w:rPr>
                <w:spacing w:val="-5"/>
              </w:rPr>
              <w:t xml:space="preserve"> </w:t>
            </w:r>
            <w:r>
              <w:rPr>
                <w:spacing w:val="-2"/>
              </w:rPr>
              <w:t>Zviedrija</w:t>
            </w:r>
          </w:p>
        </w:tc>
        <w:tc>
          <w:tcPr>
            <w:tcW w:w="3251" w:type="dxa"/>
          </w:tcPr>
          <w:p w14:paraId="412A805E" w14:textId="77777777" w:rsidR="00553707" w:rsidRDefault="00000000">
            <w:pPr>
              <w:pStyle w:val="TableParagraph"/>
              <w:spacing w:line="234" w:lineRule="exact"/>
              <w:ind w:left="6"/>
              <w:jc w:val="center"/>
            </w:pPr>
            <w:r>
              <w:rPr>
                <w:spacing w:val="-5"/>
              </w:rPr>
              <w:t>500</w:t>
            </w:r>
          </w:p>
        </w:tc>
        <w:tc>
          <w:tcPr>
            <w:tcW w:w="2781" w:type="dxa"/>
          </w:tcPr>
          <w:p w14:paraId="168B72B0" w14:textId="77777777" w:rsidR="00553707" w:rsidRDefault="00000000">
            <w:pPr>
              <w:pStyle w:val="TableParagraph"/>
              <w:spacing w:line="234" w:lineRule="exact"/>
              <w:ind w:left="5" w:right="3"/>
              <w:jc w:val="center"/>
            </w:pPr>
            <w:r>
              <w:rPr>
                <w:spacing w:val="-2"/>
              </w:rPr>
              <w:t>2-</w:t>
            </w:r>
            <w:r>
              <w:rPr>
                <w:spacing w:val="-5"/>
              </w:rPr>
              <w:t>BWR</w:t>
            </w:r>
          </w:p>
        </w:tc>
      </w:tr>
    </w:tbl>
    <w:p w14:paraId="7BA72794" w14:textId="77777777" w:rsidR="00553707" w:rsidRDefault="00000000">
      <w:pPr>
        <w:pStyle w:val="ListParagraph"/>
        <w:numPr>
          <w:ilvl w:val="1"/>
          <w:numId w:val="33"/>
        </w:numPr>
        <w:tabs>
          <w:tab w:val="left" w:pos="9077"/>
        </w:tabs>
        <w:spacing w:before="120"/>
        <w:ind w:left="9077"/>
        <w:jc w:val="left"/>
        <w:rPr>
          <w:sz w:val="24"/>
        </w:rPr>
      </w:pPr>
      <w:r>
        <w:rPr>
          <w:spacing w:val="-2"/>
          <w:sz w:val="24"/>
        </w:rPr>
        <w:t>tabula</w:t>
      </w:r>
    </w:p>
    <w:p w14:paraId="56A65AEA" w14:textId="77777777" w:rsidR="00553707" w:rsidRDefault="00000000">
      <w:pPr>
        <w:pStyle w:val="BodyText"/>
        <w:spacing w:before="137"/>
        <w:ind w:left="2372"/>
      </w:pPr>
      <w:r>
        <w:t>Līdz</w:t>
      </w:r>
      <w:r>
        <w:rPr>
          <w:spacing w:val="-4"/>
        </w:rPr>
        <w:t xml:space="preserve"> </w:t>
      </w:r>
      <w:r>
        <w:t>1000</w:t>
      </w:r>
      <w:r>
        <w:rPr>
          <w:spacing w:val="-1"/>
        </w:rPr>
        <w:t xml:space="preserve"> </w:t>
      </w:r>
      <w:r>
        <w:t>km</w:t>
      </w:r>
      <w:r>
        <w:rPr>
          <w:spacing w:val="-1"/>
        </w:rPr>
        <w:t xml:space="preserve"> </w:t>
      </w:r>
      <w:r>
        <w:t>rādiusā no valsts</w:t>
      </w:r>
      <w:r>
        <w:rPr>
          <w:spacing w:val="-2"/>
        </w:rPr>
        <w:t xml:space="preserve"> </w:t>
      </w:r>
      <w:r>
        <w:t>robežas</w:t>
      </w:r>
      <w:r>
        <w:rPr>
          <w:spacing w:val="-2"/>
        </w:rPr>
        <w:t xml:space="preserve"> </w:t>
      </w:r>
      <w:r>
        <w:t>plānotās</w:t>
      </w:r>
      <w:r>
        <w:rPr>
          <w:spacing w:val="1"/>
        </w:rPr>
        <w:t xml:space="preserve"> </w:t>
      </w:r>
      <w:r>
        <w:rPr>
          <w:spacing w:val="-5"/>
        </w:rPr>
        <w:t>AES</w:t>
      </w:r>
    </w:p>
    <w:p w14:paraId="46FAB07A" w14:textId="77777777" w:rsidR="00553707" w:rsidRDefault="00553707">
      <w:pPr>
        <w:pStyle w:val="BodyText"/>
        <w:spacing w:after="1"/>
        <w:rPr>
          <w:sz w:val="13"/>
        </w:rPr>
      </w:pPr>
    </w:p>
    <w:tbl>
      <w:tblPr>
        <w:tblW w:w="0" w:type="auto"/>
        <w:tblInd w:w="287"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675"/>
        <w:gridCol w:w="3121"/>
        <w:gridCol w:w="1839"/>
        <w:gridCol w:w="1681"/>
        <w:gridCol w:w="1800"/>
      </w:tblGrid>
      <w:tr w:rsidR="00553707" w14:paraId="19B651E8" w14:textId="77777777">
        <w:trPr>
          <w:trHeight w:val="505"/>
        </w:trPr>
        <w:tc>
          <w:tcPr>
            <w:tcW w:w="675" w:type="dxa"/>
            <w:shd w:val="clear" w:color="auto" w:fill="BEBEBE"/>
          </w:tcPr>
          <w:p w14:paraId="1A5120A0" w14:textId="77777777" w:rsidR="00553707" w:rsidRDefault="00000000">
            <w:pPr>
              <w:pStyle w:val="TableParagraph"/>
              <w:spacing w:line="254" w:lineRule="exact"/>
              <w:ind w:left="146" w:right="140" w:firstLine="21"/>
              <w:rPr>
                <w:b/>
              </w:rPr>
            </w:pPr>
            <w:r>
              <w:rPr>
                <w:b/>
                <w:spacing w:val="-4"/>
              </w:rPr>
              <w:t>Nr. p.k.</w:t>
            </w:r>
          </w:p>
        </w:tc>
        <w:tc>
          <w:tcPr>
            <w:tcW w:w="3121" w:type="dxa"/>
            <w:shd w:val="clear" w:color="auto" w:fill="BEBEBE"/>
          </w:tcPr>
          <w:p w14:paraId="355D479C" w14:textId="77777777" w:rsidR="00553707" w:rsidRDefault="00000000">
            <w:pPr>
              <w:pStyle w:val="TableParagraph"/>
              <w:spacing w:before="125"/>
              <w:ind w:left="3" w:right="1"/>
              <w:jc w:val="center"/>
              <w:rPr>
                <w:b/>
              </w:rPr>
            </w:pPr>
            <w:r>
              <w:rPr>
                <w:b/>
              </w:rPr>
              <w:t>AES</w:t>
            </w:r>
            <w:r>
              <w:rPr>
                <w:b/>
                <w:spacing w:val="-3"/>
              </w:rPr>
              <w:t xml:space="preserve"> </w:t>
            </w:r>
            <w:r>
              <w:rPr>
                <w:b/>
                <w:spacing w:val="-2"/>
              </w:rPr>
              <w:t>nosaukums</w:t>
            </w:r>
          </w:p>
        </w:tc>
        <w:tc>
          <w:tcPr>
            <w:tcW w:w="1839" w:type="dxa"/>
            <w:shd w:val="clear" w:color="auto" w:fill="BEBEBE"/>
          </w:tcPr>
          <w:p w14:paraId="5690E8F6" w14:textId="77777777" w:rsidR="00553707" w:rsidRDefault="00000000">
            <w:pPr>
              <w:pStyle w:val="TableParagraph"/>
              <w:spacing w:line="254" w:lineRule="exact"/>
              <w:ind w:left="133" w:right="124" w:firstLine="194"/>
              <w:rPr>
                <w:b/>
              </w:rPr>
            </w:pPr>
            <w:r>
              <w:rPr>
                <w:b/>
              </w:rPr>
              <w:t>Attālums no Latvijas</w:t>
            </w:r>
            <w:r>
              <w:rPr>
                <w:b/>
                <w:spacing w:val="-14"/>
              </w:rPr>
              <w:t xml:space="preserve"> </w:t>
            </w:r>
            <w:r>
              <w:rPr>
                <w:b/>
              </w:rPr>
              <w:t>robežas</w:t>
            </w:r>
          </w:p>
        </w:tc>
        <w:tc>
          <w:tcPr>
            <w:tcW w:w="1681" w:type="dxa"/>
            <w:shd w:val="clear" w:color="auto" w:fill="BEBEBE"/>
          </w:tcPr>
          <w:p w14:paraId="1046158A" w14:textId="77777777" w:rsidR="00553707" w:rsidRDefault="00000000">
            <w:pPr>
              <w:pStyle w:val="TableParagraph"/>
              <w:spacing w:line="254" w:lineRule="exact"/>
              <w:ind w:left="205" w:firstLine="170"/>
              <w:rPr>
                <w:b/>
              </w:rPr>
            </w:pPr>
            <w:r>
              <w:rPr>
                <w:b/>
                <w:spacing w:val="-2"/>
              </w:rPr>
              <w:t xml:space="preserve">Reaktoru </w:t>
            </w:r>
            <w:r>
              <w:rPr>
                <w:b/>
              </w:rPr>
              <w:t>skaits</w:t>
            </w:r>
            <w:r>
              <w:rPr>
                <w:b/>
                <w:spacing w:val="-14"/>
              </w:rPr>
              <w:t xml:space="preserve"> </w:t>
            </w:r>
            <w:r>
              <w:rPr>
                <w:b/>
              </w:rPr>
              <w:t>un</w:t>
            </w:r>
            <w:r>
              <w:rPr>
                <w:b/>
                <w:spacing w:val="-14"/>
              </w:rPr>
              <w:t xml:space="preserve"> </w:t>
            </w:r>
            <w:r>
              <w:rPr>
                <w:b/>
              </w:rPr>
              <w:t>tips</w:t>
            </w:r>
          </w:p>
        </w:tc>
        <w:tc>
          <w:tcPr>
            <w:tcW w:w="1800" w:type="dxa"/>
            <w:shd w:val="clear" w:color="auto" w:fill="BEBEBE"/>
          </w:tcPr>
          <w:p w14:paraId="6BB4FF62" w14:textId="77777777" w:rsidR="00553707" w:rsidRDefault="00000000">
            <w:pPr>
              <w:pStyle w:val="TableParagraph"/>
              <w:spacing w:line="254" w:lineRule="exact"/>
              <w:ind w:left="300" w:right="296" w:firstLine="240"/>
              <w:rPr>
                <w:b/>
              </w:rPr>
            </w:pPr>
            <w:r>
              <w:rPr>
                <w:b/>
                <w:spacing w:val="-2"/>
              </w:rPr>
              <w:t xml:space="preserve">Kopējā </w:t>
            </w:r>
            <w:r>
              <w:rPr>
                <w:b/>
              </w:rPr>
              <w:t>jauda</w:t>
            </w:r>
            <w:r>
              <w:rPr>
                <w:b/>
                <w:spacing w:val="-14"/>
              </w:rPr>
              <w:t xml:space="preserve"> </w:t>
            </w:r>
            <w:r>
              <w:rPr>
                <w:b/>
              </w:rPr>
              <w:t>(MW)</w:t>
            </w:r>
          </w:p>
        </w:tc>
      </w:tr>
      <w:tr w:rsidR="00553707" w14:paraId="40CF9BB8" w14:textId="77777777">
        <w:trPr>
          <w:trHeight w:val="250"/>
        </w:trPr>
        <w:tc>
          <w:tcPr>
            <w:tcW w:w="675" w:type="dxa"/>
          </w:tcPr>
          <w:p w14:paraId="0270FC24" w14:textId="77777777" w:rsidR="00553707" w:rsidRDefault="00000000">
            <w:pPr>
              <w:pStyle w:val="TableParagraph"/>
              <w:spacing w:line="230" w:lineRule="exact"/>
              <w:ind w:right="263"/>
              <w:jc w:val="right"/>
            </w:pPr>
            <w:r>
              <w:rPr>
                <w:spacing w:val="-10"/>
              </w:rPr>
              <w:t>1</w:t>
            </w:r>
          </w:p>
        </w:tc>
        <w:tc>
          <w:tcPr>
            <w:tcW w:w="3121" w:type="dxa"/>
          </w:tcPr>
          <w:p w14:paraId="43858FCD" w14:textId="77777777" w:rsidR="00553707" w:rsidRDefault="00000000">
            <w:pPr>
              <w:pStyle w:val="TableParagraph"/>
              <w:spacing w:line="230" w:lineRule="exact"/>
              <w:ind w:left="3"/>
              <w:jc w:val="center"/>
            </w:pPr>
            <w:r>
              <w:rPr>
                <w:spacing w:val="-10"/>
              </w:rPr>
              <w:t>2</w:t>
            </w:r>
          </w:p>
        </w:tc>
        <w:tc>
          <w:tcPr>
            <w:tcW w:w="1839" w:type="dxa"/>
          </w:tcPr>
          <w:p w14:paraId="75EA7115" w14:textId="77777777" w:rsidR="00553707" w:rsidRDefault="00000000">
            <w:pPr>
              <w:pStyle w:val="TableParagraph"/>
              <w:spacing w:line="230" w:lineRule="exact"/>
              <w:ind w:left="3"/>
              <w:jc w:val="center"/>
            </w:pPr>
            <w:r>
              <w:rPr>
                <w:spacing w:val="-10"/>
              </w:rPr>
              <w:t>3</w:t>
            </w:r>
          </w:p>
        </w:tc>
        <w:tc>
          <w:tcPr>
            <w:tcW w:w="1681" w:type="dxa"/>
          </w:tcPr>
          <w:p w14:paraId="3E0119A8" w14:textId="77777777" w:rsidR="00553707" w:rsidRDefault="00000000">
            <w:pPr>
              <w:pStyle w:val="TableParagraph"/>
              <w:spacing w:line="230" w:lineRule="exact"/>
              <w:jc w:val="center"/>
            </w:pPr>
            <w:r>
              <w:rPr>
                <w:spacing w:val="-10"/>
              </w:rPr>
              <w:t>4</w:t>
            </w:r>
          </w:p>
        </w:tc>
        <w:tc>
          <w:tcPr>
            <w:tcW w:w="1800" w:type="dxa"/>
          </w:tcPr>
          <w:p w14:paraId="4B421294" w14:textId="77777777" w:rsidR="00553707" w:rsidRDefault="00000000">
            <w:pPr>
              <w:pStyle w:val="TableParagraph"/>
              <w:spacing w:line="230" w:lineRule="exact"/>
              <w:jc w:val="center"/>
            </w:pPr>
            <w:r>
              <w:rPr>
                <w:spacing w:val="-10"/>
              </w:rPr>
              <w:t>5</w:t>
            </w:r>
          </w:p>
        </w:tc>
      </w:tr>
      <w:tr w:rsidR="00553707" w14:paraId="37DE853C" w14:textId="77777777">
        <w:trPr>
          <w:trHeight w:val="253"/>
        </w:trPr>
        <w:tc>
          <w:tcPr>
            <w:tcW w:w="675" w:type="dxa"/>
            <w:tcBorders>
              <w:left w:val="single" w:sz="4" w:space="0" w:color="000000"/>
              <w:bottom w:val="single" w:sz="4" w:space="0" w:color="000000"/>
              <w:right w:val="single" w:sz="4" w:space="0" w:color="000000"/>
            </w:tcBorders>
          </w:tcPr>
          <w:p w14:paraId="7795C785" w14:textId="77777777" w:rsidR="00553707" w:rsidRDefault="00000000">
            <w:pPr>
              <w:pStyle w:val="TableParagraph"/>
              <w:spacing w:line="234" w:lineRule="exact"/>
              <w:ind w:right="331"/>
              <w:jc w:val="right"/>
            </w:pPr>
            <w:r>
              <w:rPr>
                <w:spacing w:val="-5"/>
              </w:rPr>
              <w:t>1.</w:t>
            </w:r>
          </w:p>
        </w:tc>
        <w:tc>
          <w:tcPr>
            <w:tcW w:w="3121" w:type="dxa"/>
            <w:tcBorders>
              <w:left w:val="single" w:sz="4" w:space="0" w:color="000000"/>
              <w:bottom w:val="single" w:sz="4" w:space="0" w:color="000000"/>
              <w:right w:val="single" w:sz="4" w:space="0" w:color="000000"/>
            </w:tcBorders>
          </w:tcPr>
          <w:p w14:paraId="481425D0" w14:textId="77777777" w:rsidR="00553707" w:rsidRDefault="00000000">
            <w:pPr>
              <w:pStyle w:val="TableParagraph"/>
              <w:spacing w:line="234" w:lineRule="exact"/>
              <w:ind w:left="7" w:right="3"/>
              <w:jc w:val="center"/>
            </w:pPr>
            <w:proofErr w:type="spellStart"/>
            <w:r>
              <w:t>Baltic</w:t>
            </w:r>
            <w:proofErr w:type="spellEnd"/>
            <w:r>
              <w:rPr>
                <w:spacing w:val="-2"/>
              </w:rPr>
              <w:t xml:space="preserve"> </w:t>
            </w:r>
            <w:r>
              <w:rPr>
                <w:spacing w:val="-10"/>
              </w:rPr>
              <w:t>1</w:t>
            </w:r>
          </w:p>
        </w:tc>
        <w:tc>
          <w:tcPr>
            <w:tcW w:w="1839" w:type="dxa"/>
            <w:tcBorders>
              <w:left w:val="single" w:sz="4" w:space="0" w:color="000000"/>
              <w:bottom w:val="single" w:sz="4" w:space="0" w:color="000000"/>
              <w:right w:val="single" w:sz="4" w:space="0" w:color="000000"/>
            </w:tcBorders>
          </w:tcPr>
          <w:p w14:paraId="47FB7700" w14:textId="77777777" w:rsidR="00553707" w:rsidRDefault="00000000">
            <w:pPr>
              <w:pStyle w:val="TableParagraph"/>
              <w:spacing w:line="234" w:lineRule="exact"/>
              <w:ind w:left="3"/>
              <w:jc w:val="center"/>
            </w:pPr>
            <w:r>
              <w:rPr>
                <w:spacing w:val="-5"/>
              </w:rPr>
              <w:t>150</w:t>
            </w:r>
          </w:p>
        </w:tc>
        <w:tc>
          <w:tcPr>
            <w:tcW w:w="1681" w:type="dxa"/>
            <w:tcBorders>
              <w:left w:val="single" w:sz="4" w:space="0" w:color="000000"/>
              <w:bottom w:val="single" w:sz="4" w:space="0" w:color="000000"/>
              <w:right w:val="single" w:sz="4" w:space="0" w:color="000000"/>
            </w:tcBorders>
          </w:tcPr>
          <w:p w14:paraId="15111E0F" w14:textId="77777777" w:rsidR="00553707" w:rsidRDefault="00000000">
            <w:pPr>
              <w:pStyle w:val="TableParagraph"/>
              <w:spacing w:line="234" w:lineRule="exact"/>
              <w:ind w:right="2"/>
              <w:jc w:val="center"/>
            </w:pPr>
            <w:r>
              <w:rPr>
                <w:spacing w:val="-2"/>
              </w:rPr>
              <w:t>1-</w:t>
            </w:r>
            <w:r>
              <w:rPr>
                <w:spacing w:val="-5"/>
              </w:rPr>
              <w:t>PWR</w:t>
            </w:r>
          </w:p>
        </w:tc>
        <w:tc>
          <w:tcPr>
            <w:tcW w:w="1800" w:type="dxa"/>
            <w:tcBorders>
              <w:left w:val="single" w:sz="4" w:space="0" w:color="000000"/>
              <w:bottom w:val="single" w:sz="4" w:space="0" w:color="000000"/>
              <w:right w:val="single" w:sz="4" w:space="0" w:color="000000"/>
            </w:tcBorders>
          </w:tcPr>
          <w:p w14:paraId="4CBADDDF" w14:textId="77777777" w:rsidR="00553707" w:rsidRDefault="00000000">
            <w:pPr>
              <w:pStyle w:val="TableParagraph"/>
              <w:spacing w:line="234" w:lineRule="exact"/>
              <w:jc w:val="center"/>
            </w:pPr>
            <w:r>
              <w:rPr>
                <w:spacing w:val="-4"/>
              </w:rPr>
              <w:t>1194</w:t>
            </w:r>
          </w:p>
        </w:tc>
      </w:tr>
      <w:tr w:rsidR="00553707" w14:paraId="1A5E10EC" w14:textId="77777777">
        <w:trPr>
          <w:trHeight w:val="251"/>
        </w:trPr>
        <w:tc>
          <w:tcPr>
            <w:tcW w:w="675" w:type="dxa"/>
            <w:tcBorders>
              <w:top w:val="single" w:sz="4" w:space="0" w:color="000000"/>
              <w:left w:val="single" w:sz="4" w:space="0" w:color="000000"/>
              <w:bottom w:val="single" w:sz="4" w:space="0" w:color="000000"/>
              <w:right w:val="single" w:sz="4" w:space="0" w:color="000000"/>
            </w:tcBorders>
          </w:tcPr>
          <w:p w14:paraId="6EAA24BD" w14:textId="77777777" w:rsidR="00553707" w:rsidRDefault="00000000">
            <w:pPr>
              <w:pStyle w:val="TableParagraph"/>
              <w:spacing w:line="232" w:lineRule="exact"/>
              <w:ind w:right="331"/>
              <w:jc w:val="right"/>
            </w:pPr>
            <w:r>
              <w:rPr>
                <w:spacing w:val="-5"/>
              </w:rPr>
              <w:t>2.</w:t>
            </w:r>
          </w:p>
        </w:tc>
        <w:tc>
          <w:tcPr>
            <w:tcW w:w="3121" w:type="dxa"/>
            <w:tcBorders>
              <w:top w:val="single" w:sz="4" w:space="0" w:color="000000"/>
              <w:left w:val="single" w:sz="4" w:space="0" w:color="000000"/>
              <w:bottom w:val="single" w:sz="4" w:space="0" w:color="000000"/>
              <w:right w:val="single" w:sz="4" w:space="0" w:color="000000"/>
            </w:tcBorders>
          </w:tcPr>
          <w:p w14:paraId="10504D9D" w14:textId="77777777" w:rsidR="00553707" w:rsidRDefault="00000000">
            <w:pPr>
              <w:pStyle w:val="TableParagraph"/>
              <w:spacing w:line="232" w:lineRule="exact"/>
              <w:ind w:left="7" w:right="3"/>
              <w:jc w:val="center"/>
            </w:pPr>
            <w:r>
              <w:t>Ļeņingradas-2</w:t>
            </w:r>
            <w:r>
              <w:rPr>
                <w:spacing w:val="-7"/>
              </w:rPr>
              <w:t xml:space="preserve"> </w:t>
            </w:r>
            <w:r>
              <w:rPr>
                <w:spacing w:val="-5"/>
              </w:rPr>
              <w:t>AES</w:t>
            </w:r>
          </w:p>
        </w:tc>
        <w:tc>
          <w:tcPr>
            <w:tcW w:w="1839" w:type="dxa"/>
            <w:tcBorders>
              <w:top w:val="single" w:sz="4" w:space="0" w:color="000000"/>
              <w:left w:val="single" w:sz="4" w:space="0" w:color="000000"/>
              <w:bottom w:val="single" w:sz="4" w:space="0" w:color="000000"/>
              <w:right w:val="single" w:sz="4" w:space="0" w:color="000000"/>
            </w:tcBorders>
          </w:tcPr>
          <w:p w14:paraId="73BE49B0" w14:textId="77777777" w:rsidR="00553707" w:rsidRDefault="00000000">
            <w:pPr>
              <w:pStyle w:val="TableParagraph"/>
              <w:spacing w:line="232" w:lineRule="exact"/>
              <w:ind w:left="3"/>
              <w:jc w:val="center"/>
            </w:pPr>
            <w:r>
              <w:rPr>
                <w:spacing w:val="-5"/>
              </w:rPr>
              <w:t>275</w:t>
            </w:r>
          </w:p>
        </w:tc>
        <w:tc>
          <w:tcPr>
            <w:tcW w:w="1681" w:type="dxa"/>
            <w:tcBorders>
              <w:top w:val="single" w:sz="4" w:space="0" w:color="000000"/>
              <w:left w:val="single" w:sz="4" w:space="0" w:color="000000"/>
              <w:bottom w:val="single" w:sz="4" w:space="0" w:color="000000"/>
              <w:right w:val="single" w:sz="4" w:space="0" w:color="000000"/>
            </w:tcBorders>
          </w:tcPr>
          <w:p w14:paraId="661DD3FB" w14:textId="77777777" w:rsidR="00553707" w:rsidRDefault="00000000">
            <w:pPr>
              <w:pStyle w:val="TableParagraph"/>
              <w:spacing w:line="232" w:lineRule="exact"/>
              <w:ind w:right="2"/>
              <w:jc w:val="center"/>
            </w:pPr>
            <w:r>
              <w:rPr>
                <w:spacing w:val="-2"/>
              </w:rPr>
              <w:t>2-</w:t>
            </w:r>
            <w:r>
              <w:rPr>
                <w:spacing w:val="-5"/>
              </w:rPr>
              <w:t>PWR</w:t>
            </w:r>
          </w:p>
        </w:tc>
        <w:tc>
          <w:tcPr>
            <w:tcW w:w="1800" w:type="dxa"/>
            <w:tcBorders>
              <w:top w:val="single" w:sz="4" w:space="0" w:color="000000"/>
              <w:left w:val="single" w:sz="4" w:space="0" w:color="000000"/>
              <w:bottom w:val="single" w:sz="4" w:space="0" w:color="000000"/>
              <w:right w:val="single" w:sz="4" w:space="0" w:color="000000"/>
            </w:tcBorders>
          </w:tcPr>
          <w:p w14:paraId="215A2585" w14:textId="77777777" w:rsidR="00553707" w:rsidRDefault="00000000">
            <w:pPr>
              <w:pStyle w:val="TableParagraph"/>
              <w:spacing w:line="232" w:lineRule="exact"/>
              <w:jc w:val="center"/>
            </w:pPr>
            <w:r>
              <w:rPr>
                <w:spacing w:val="-4"/>
              </w:rPr>
              <w:t>2340</w:t>
            </w:r>
          </w:p>
        </w:tc>
      </w:tr>
      <w:tr w:rsidR="00553707" w14:paraId="30B80A36" w14:textId="77777777">
        <w:trPr>
          <w:trHeight w:val="253"/>
        </w:trPr>
        <w:tc>
          <w:tcPr>
            <w:tcW w:w="675" w:type="dxa"/>
            <w:tcBorders>
              <w:top w:val="single" w:sz="4" w:space="0" w:color="000000"/>
              <w:left w:val="single" w:sz="4" w:space="0" w:color="000000"/>
              <w:bottom w:val="single" w:sz="4" w:space="0" w:color="000000"/>
              <w:right w:val="single" w:sz="4" w:space="0" w:color="000000"/>
            </w:tcBorders>
          </w:tcPr>
          <w:p w14:paraId="25BBEAA7" w14:textId="77777777" w:rsidR="00553707" w:rsidRDefault="00000000">
            <w:pPr>
              <w:pStyle w:val="TableParagraph"/>
              <w:spacing w:before="1" w:line="233" w:lineRule="exact"/>
              <w:ind w:right="331"/>
              <w:jc w:val="right"/>
            </w:pPr>
            <w:r>
              <w:rPr>
                <w:spacing w:val="-5"/>
              </w:rPr>
              <w:t>3.</w:t>
            </w:r>
          </w:p>
        </w:tc>
        <w:tc>
          <w:tcPr>
            <w:tcW w:w="3121" w:type="dxa"/>
            <w:tcBorders>
              <w:top w:val="single" w:sz="4" w:space="0" w:color="000000"/>
              <w:left w:val="single" w:sz="4" w:space="0" w:color="000000"/>
              <w:bottom w:val="single" w:sz="4" w:space="0" w:color="000000"/>
              <w:right w:val="single" w:sz="4" w:space="0" w:color="000000"/>
            </w:tcBorders>
          </w:tcPr>
          <w:p w14:paraId="3525D5FF" w14:textId="77777777" w:rsidR="00553707" w:rsidRDefault="00000000">
            <w:pPr>
              <w:pStyle w:val="TableParagraph"/>
              <w:spacing w:before="1" w:line="233" w:lineRule="exact"/>
              <w:ind w:left="7"/>
              <w:jc w:val="center"/>
            </w:pPr>
            <w:r>
              <w:t>Novoroņežas-2</w:t>
            </w:r>
            <w:r>
              <w:rPr>
                <w:spacing w:val="-5"/>
              </w:rPr>
              <w:t xml:space="preserve"> AES</w:t>
            </w:r>
          </w:p>
        </w:tc>
        <w:tc>
          <w:tcPr>
            <w:tcW w:w="1839" w:type="dxa"/>
            <w:tcBorders>
              <w:top w:val="single" w:sz="4" w:space="0" w:color="000000"/>
              <w:left w:val="single" w:sz="4" w:space="0" w:color="000000"/>
              <w:bottom w:val="single" w:sz="4" w:space="0" w:color="000000"/>
              <w:right w:val="single" w:sz="4" w:space="0" w:color="000000"/>
            </w:tcBorders>
          </w:tcPr>
          <w:p w14:paraId="078F5C80" w14:textId="77777777" w:rsidR="00553707" w:rsidRDefault="00000000">
            <w:pPr>
              <w:pStyle w:val="TableParagraph"/>
              <w:spacing w:before="1" w:line="233" w:lineRule="exact"/>
              <w:ind w:left="3"/>
              <w:jc w:val="center"/>
            </w:pPr>
            <w:r>
              <w:rPr>
                <w:spacing w:val="-5"/>
              </w:rPr>
              <w:t>890</w:t>
            </w:r>
          </w:p>
        </w:tc>
        <w:tc>
          <w:tcPr>
            <w:tcW w:w="1681" w:type="dxa"/>
            <w:tcBorders>
              <w:top w:val="single" w:sz="4" w:space="0" w:color="000000"/>
              <w:left w:val="single" w:sz="4" w:space="0" w:color="000000"/>
              <w:bottom w:val="single" w:sz="4" w:space="0" w:color="000000"/>
              <w:right w:val="single" w:sz="4" w:space="0" w:color="000000"/>
            </w:tcBorders>
          </w:tcPr>
          <w:p w14:paraId="21DC4B35" w14:textId="77777777" w:rsidR="00553707" w:rsidRDefault="00000000">
            <w:pPr>
              <w:pStyle w:val="TableParagraph"/>
              <w:spacing w:before="1" w:line="233" w:lineRule="exact"/>
              <w:ind w:right="2"/>
              <w:jc w:val="center"/>
            </w:pPr>
            <w:r>
              <w:rPr>
                <w:spacing w:val="-2"/>
              </w:rPr>
              <w:t>2-</w:t>
            </w:r>
            <w:r>
              <w:rPr>
                <w:spacing w:val="-5"/>
              </w:rPr>
              <w:t>PWR</w:t>
            </w:r>
          </w:p>
        </w:tc>
        <w:tc>
          <w:tcPr>
            <w:tcW w:w="1800" w:type="dxa"/>
            <w:tcBorders>
              <w:top w:val="single" w:sz="4" w:space="0" w:color="000000"/>
              <w:left w:val="single" w:sz="4" w:space="0" w:color="000000"/>
              <w:bottom w:val="single" w:sz="4" w:space="0" w:color="000000"/>
              <w:right w:val="single" w:sz="4" w:space="0" w:color="000000"/>
            </w:tcBorders>
          </w:tcPr>
          <w:p w14:paraId="1B3DE648" w14:textId="77777777" w:rsidR="00553707" w:rsidRDefault="00000000">
            <w:pPr>
              <w:pStyle w:val="TableParagraph"/>
              <w:spacing w:before="1" w:line="233" w:lineRule="exact"/>
              <w:jc w:val="center"/>
            </w:pPr>
            <w:r>
              <w:rPr>
                <w:spacing w:val="-4"/>
              </w:rPr>
              <w:t>2384</w:t>
            </w:r>
          </w:p>
        </w:tc>
      </w:tr>
      <w:tr w:rsidR="00553707" w14:paraId="77DF9F22" w14:textId="77777777">
        <w:trPr>
          <w:trHeight w:val="253"/>
        </w:trPr>
        <w:tc>
          <w:tcPr>
            <w:tcW w:w="675" w:type="dxa"/>
            <w:tcBorders>
              <w:top w:val="single" w:sz="4" w:space="0" w:color="000000"/>
              <w:left w:val="single" w:sz="4" w:space="0" w:color="000000"/>
              <w:bottom w:val="single" w:sz="4" w:space="0" w:color="000000"/>
              <w:right w:val="single" w:sz="4" w:space="0" w:color="000000"/>
            </w:tcBorders>
          </w:tcPr>
          <w:p w14:paraId="1F6C79FC" w14:textId="77777777" w:rsidR="00553707" w:rsidRDefault="00000000">
            <w:pPr>
              <w:pStyle w:val="TableParagraph"/>
              <w:spacing w:line="234" w:lineRule="exact"/>
              <w:ind w:right="331"/>
              <w:jc w:val="right"/>
            </w:pPr>
            <w:r>
              <w:rPr>
                <w:spacing w:val="-5"/>
              </w:rPr>
              <w:t>4.</w:t>
            </w:r>
          </w:p>
        </w:tc>
        <w:tc>
          <w:tcPr>
            <w:tcW w:w="3121" w:type="dxa"/>
            <w:tcBorders>
              <w:top w:val="single" w:sz="4" w:space="0" w:color="000000"/>
              <w:left w:val="single" w:sz="4" w:space="0" w:color="000000"/>
              <w:bottom w:val="single" w:sz="4" w:space="0" w:color="000000"/>
              <w:right w:val="single" w:sz="4" w:space="0" w:color="000000"/>
            </w:tcBorders>
          </w:tcPr>
          <w:p w14:paraId="1F906D26" w14:textId="77777777" w:rsidR="00553707" w:rsidRDefault="00000000">
            <w:pPr>
              <w:pStyle w:val="TableParagraph"/>
              <w:spacing w:line="234" w:lineRule="exact"/>
              <w:ind w:left="7" w:right="7"/>
              <w:jc w:val="center"/>
            </w:pPr>
            <w:r>
              <w:t>Baltkrievijas</w:t>
            </w:r>
            <w:r>
              <w:rPr>
                <w:spacing w:val="-9"/>
              </w:rPr>
              <w:t xml:space="preserve"> </w:t>
            </w:r>
            <w:r>
              <w:rPr>
                <w:spacing w:val="-5"/>
              </w:rPr>
              <w:t>AES</w:t>
            </w:r>
          </w:p>
        </w:tc>
        <w:tc>
          <w:tcPr>
            <w:tcW w:w="1839" w:type="dxa"/>
            <w:tcBorders>
              <w:top w:val="single" w:sz="4" w:space="0" w:color="000000"/>
              <w:left w:val="single" w:sz="4" w:space="0" w:color="000000"/>
              <w:bottom w:val="single" w:sz="4" w:space="0" w:color="000000"/>
              <w:right w:val="single" w:sz="4" w:space="0" w:color="000000"/>
            </w:tcBorders>
          </w:tcPr>
          <w:p w14:paraId="02B811EA" w14:textId="77777777" w:rsidR="00553707" w:rsidRDefault="00000000">
            <w:pPr>
              <w:pStyle w:val="TableParagraph"/>
              <w:spacing w:line="234" w:lineRule="exact"/>
              <w:ind w:left="3"/>
              <w:jc w:val="center"/>
            </w:pPr>
            <w:r>
              <w:rPr>
                <w:spacing w:val="-5"/>
              </w:rPr>
              <w:t>110</w:t>
            </w:r>
          </w:p>
        </w:tc>
        <w:tc>
          <w:tcPr>
            <w:tcW w:w="1681" w:type="dxa"/>
            <w:tcBorders>
              <w:top w:val="single" w:sz="4" w:space="0" w:color="000000"/>
              <w:left w:val="single" w:sz="4" w:space="0" w:color="000000"/>
              <w:bottom w:val="single" w:sz="4" w:space="0" w:color="000000"/>
              <w:right w:val="single" w:sz="4" w:space="0" w:color="000000"/>
            </w:tcBorders>
          </w:tcPr>
          <w:p w14:paraId="6A93FFF1" w14:textId="77777777" w:rsidR="00553707" w:rsidRDefault="00000000">
            <w:pPr>
              <w:pStyle w:val="TableParagraph"/>
              <w:spacing w:line="234" w:lineRule="exact"/>
              <w:ind w:left="1" w:right="2"/>
              <w:jc w:val="center"/>
            </w:pPr>
            <w:r>
              <w:rPr>
                <w:spacing w:val="-2"/>
              </w:rPr>
              <w:t>2-</w:t>
            </w:r>
            <w:r>
              <w:rPr>
                <w:spacing w:val="-4"/>
              </w:rPr>
              <w:t>VVER</w:t>
            </w:r>
          </w:p>
        </w:tc>
        <w:tc>
          <w:tcPr>
            <w:tcW w:w="1800" w:type="dxa"/>
            <w:tcBorders>
              <w:top w:val="single" w:sz="4" w:space="0" w:color="000000"/>
              <w:left w:val="single" w:sz="4" w:space="0" w:color="000000"/>
              <w:bottom w:val="single" w:sz="4" w:space="0" w:color="000000"/>
              <w:right w:val="single" w:sz="4" w:space="0" w:color="000000"/>
            </w:tcBorders>
          </w:tcPr>
          <w:p w14:paraId="4ACEBAC3" w14:textId="77777777" w:rsidR="00553707" w:rsidRDefault="00000000">
            <w:pPr>
              <w:pStyle w:val="TableParagraph"/>
              <w:spacing w:line="234" w:lineRule="exact"/>
              <w:jc w:val="center"/>
            </w:pPr>
            <w:r>
              <w:rPr>
                <w:spacing w:val="-4"/>
              </w:rPr>
              <w:t>2388</w:t>
            </w:r>
          </w:p>
        </w:tc>
      </w:tr>
      <w:tr w:rsidR="00553707" w14:paraId="156AC598" w14:textId="77777777">
        <w:trPr>
          <w:trHeight w:val="251"/>
        </w:trPr>
        <w:tc>
          <w:tcPr>
            <w:tcW w:w="675" w:type="dxa"/>
            <w:tcBorders>
              <w:top w:val="single" w:sz="4" w:space="0" w:color="000000"/>
              <w:left w:val="single" w:sz="4" w:space="0" w:color="000000"/>
              <w:bottom w:val="single" w:sz="4" w:space="0" w:color="000000"/>
              <w:right w:val="single" w:sz="4" w:space="0" w:color="000000"/>
            </w:tcBorders>
          </w:tcPr>
          <w:p w14:paraId="58E8C274" w14:textId="77777777" w:rsidR="00553707" w:rsidRDefault="00000000">
            <w:pPr>
              <w:pStyle w:val="TableParagraph"/>
              <w:spacing w:line="232" w:lineRule="exact"/>
              <w:ind w:right="331"/>
              <w:jc w:val="right"/>
            </w:pPr>
            <w:r>
              <w:rPr>
                <w:spacing w:val="-5"/>
              </w:rPr>
              <w:t>5.</w:t>
            </w:r>
          </w:p>
        </w:tc>
        <w:tc>
          <w:tcPr>
            <w:tcW w:w="3121" w:type="dxa"/>
            <w:tcBorders>
              <w:top w:val="single" w:sz="4" w:space="0" w:color="000000"/>
              <w:left w:val="single" w:sz="4" w:space="0" w:color="000000"/>
              <w:bottom w:val="single" w:sz="4" w:space="0" w:color="000000"/>
              <w:right w:val="single" w:sz="4" w:space="0" w:color="000000"/>
            </w:tcBorders>
          </w:tcPr>
          <w:p w14:paraId="7478B394" w14:textId="77777777" w:rsidR="00553707" w:rsidRDefault="00000000">
            <w:pPr>
              <w:pStyle w:val="TableParagraph"/>
              <w:spacing w:line="232" w:lineRule="exact"/>
              <w:ind w:left="7" w:right="3"/>
              <w:jc w:val="center"/>
            </w:pPr>
            <w:proofErr w:type="spellStart"/>
            <w:r>
              <w:t>Olkiluoto</w:t>
            </w:r>
            <w:proofErr w:type="spellEnd"/>
            <w:r>
              <w:rPr>
                <w:spacing w:val="-4"/>
              </w:rPr>
              <w:t xml:space="preserve"> </w:t>
            </w:r>
            <w:r>
              <w:t>-</w:t>
            </w:r>
            <w:r>
              <w:rPr>
                <w:spacing w:val="-3"/>
              </w:rPr>
              <w:t xml:space="preserve"> </w:t>
            </w:r>
            <w:r>
              <w:t>3</w:t>
            </w:r>
            <w:r>
              <w:rPr>
                <w:spacing w:val="-2"/>
              </w:rPr>
              <w:t xml:space="preserve"> </w:t>
            </w:r>
            <w:r>
              <w:rPr>
                <w:spacing w:val="-5"/>
              </w:rPr>
              <w:t>AES</w:t>
            </w:r>
          </w:p>
        </w:tc>
        <w:tc>
          <w:tcPr>
            <w:tcW w:w="1839" w:type="dxa"/>
            <w:tcBorders>
              <w:top w:val="single" w:sz="4" w:space="0" w:color="000000"/>
              <w:left w:val="single" w:sz="4" w:space="0" w:color="000000"/>
              <w:bottom w:val="single" w:sz="4" w:space="0" w:color="000000"/>
              <w:right w:val="single" w:sz="4" w:space="0" w:color="000000"/>
            </w:tcBorders>
          </w:tcPr>
          <w:p w14:paraId="558E33FE" w14:textId="77777777" w:rsidR="00553707" w:rsidRDefault="00000000">
            <w:pPr>
              <w:pStyle w:val="TableParagraph"/>
              <w:spacing w:line="232" w:lineRule="exact"/>
              <w:ind w:left="3"/>
              <w:jc w:val="center"/>
            </w:pPr>
            <w:r>
              <w:rPr>
                <w:spacing w:val="-5"/>
              </w:rPr>
              <w:t>400</w:t>
            </w:r>
          </w:p>
        </w:tc>
        <w:tc>
          <w:tcPr>
            <w:tcW w:w="1681" w:type="dxa"/>
            <w:tcBorders>
              <w:top w:val="single" w:sz="4" w:space="0" w:color="000000"/>
              <w:left w:val="single" w:sz="4" w:space="0" w:color="000000"/>
              <w:bottom w:val="single" w:sz="4" w:space="0" w:color="000000"/>
              <w:right w:val="single" w:sz="4" w:space="0" w:color="000000"/>
            </w:tcBorders>
          </w:tcPr>
          <w:p w14:paraId="4B6D8199" w14:textId="77777777" w:rsidR="00553707" w:rsidRDefault="00000000">
            <w:pPr>
              <w:pStyle w:val="TableParagraph"/>
              <w:spacing w:line="232" w:lineRule="exact"/>
              <w:ind w:right="2"/>
              <w:jc w:val="center"/>
            </w:pPr>
            <w:r>
              <w:t>1 -</w:t>
            </w:r>
            <w:r>
              <w:rPr>
                <w:spacing w:val="-2"/>
              </w:rPr>
              <w:t xml:space="preserve"> </w:t>
            </w:r>
            <w:r>
              <w:rPr>
                <w:spacing w:val="-5"/>
              </w:rPr>
              <w:t>PWR</w:t>
            </w:r>
          </w:p>
        </w:tc>
        <w:tc>
          <w:tcPr>
            <w:tcW w:w="1800" w:type="dxa"/>
            <w:tcBorders>
              <w:top w:val="single" w:sz="4" w:space="0" w:color="000000"/>
              <w:left w:val="single" w:sz="4" w:space="0" w:color="000000"/>
              <w:bottom w:val="single" w:sz="4" w:space="0" w:color="000000"/>
              <w:right w:val="single" w:sz="4" w:space="0" w:color="000000"/>
            </w:tcBorders>
          </w:tcPr>
          <w:p w14:paraId="43119AC1" w14:textId="77777777" w:rsidR="00553707" w:rsidRDefault="00000000">
            <w:pPr>
              <w:pStyle w:val="TableParagraph"/>
              <w:spacing w:line="232" w:lineRule="exact"/>
              <w:jc w:val="center"/>
            </w:pPr>
            <w:r>
              <w:rPr>
                <w:spacing w:val="-4"/>
              </w:rPr>
              <w:t>1600</w:t>
            </w:r>
          </w:p>
        </w:tc>
      </w:tr>
    </w:tbl>
    <w:p w14:paraId="3C2B05C7" w14:textId="77777777" w:rsidR="00553707" w:rsidRDefault="00553707">
      <w:pPr>
        <w:spacing w:line="232" w:lineRule="exact"/>
        <w:jc w:val="center"/>
        <w:sectPr w:rsidR="00553707" w:rsidSect="00CD44C4">
          <w:footerReference w:type="default" r:id="rId116"/>
          <w:pgSz w:w="12240" w:h="15840"/>
          <w:pgMar w:top="1060" w:right="100" w:bottom="1180" w:left="880" w:header="0" w:footer="990" w:gutter="0"/>
          <w:pgNumType w:start="82"/>
          <w:cols w:space="720"/>
        </w:sectPr>
      </w:pPr>
    </w:p>
    <w:p w14:paraId="5989678D" w14:textId="77777777" w:rsidR="00553707" w:rsidRDefault="00000000">
      <w:pPr>
        <w:pStyle w:val="ListParagraph"/>
        <w:numPr>
          <w:ilvl w:val="1"/>
          <w:numId w:val="33"/>
        </w:numPr>
        <w:tabs>
          <w:tab w:val="left" w:pos="360"/>
        </w:tabs>
        <w:spacing w:before="76"/>
        <w:ind w:left="360" w:right="1594"/>
        <w:rPr>
          <w:sz w:val="24"/>
        </w:rPr>
      </w:pPr>
      <w:r>
        <w:rPr>
          <w:spacing w:val="-2"/>
          <w:sz w:val="24"/>
        </w:rPr>
        <w:t>tabula</w:t>
      </w:r>
    </w:p>
    <w:p w14:paraId="07567846" w14:textId="77777777" w:rsidR="00553707" w:rsidRDefault="00000000">
      <w:pPr>
        <w:pStyle w:val="BodyText"/>
        <w:spacing w:before="140"/>
        <w:ind w:left="2475"/>
      </w:pPr>
      <w:r>
        <w:t>Valsts</w:t>
      </w:r>
      <w:r>
        <w:rPr>
          <w:spacing w:val="-3"/>
        </w:rPr>
        <w:t xml:space="preserve"> </w:t>
      </w:r>
      <w:r>
        <w:t>nozīmes</w:t>
      </w:r>
      <w:r>
        <w:rPr>
          <w:spacing w:val="-2"/>
        </w:rPr>
        <w:t xml:space="preserve"> </w:t>
      </w:r>
      <w:r>
        <w:t>jonizējošā</w:t>
      </w:r>
      <w:r>
        <w:rPr>
          <w:spacing w:val="-1"/>
        </w:rPr>
        <w:t xml:space="preserve"> </w:t>
      </w:r>
      <w:r>
        <w:t>starojuma</w:t>
      </w:r>
      <w:r>
        <w:rPr>
          <w:spacing w:val="-2"/>
        </w:rPr>
        <w:t xml:space="preserve"> </w:t>
      </w:r>
      <w:r>
        <w:t>objekti</w:t>
      </w:r>
      <w:r>
        <w:rPr>
          <w:spacing w:val="-1"/>
        </w:rPr>
        <w:t xml:space="preserve"> </w:t>
      </w:r>
      <w:r>
        <w:rPr>
          <w:spacing w:val="-2"/>
        </w:rPr>
        <w:t>Latvijā</w:t>
      </w:r>
    </w:p>
    <w:p w14:paraId="1B50C610" w14:textId="77777777" w:rsidR="00553707" w:rsidRDefault="00553707">
      <w:pPr>
        <w:pStyle w:val="BodyText"/>
        <w:spacing w:before="1"/>
        <w:rPr>
          <w:sz w:val="14"/>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1"/>
        <w:gridCol w:w="3871"/>
        <w:gridCol w:w="1941"/>
        <w:gridCol w:w="1754"/>
        <w:gridCol w:w="1886"/>
      </w:tblGrid>
      <w:tr w:rsidR="00553707" w14:paraId="3415B9D9" w14:textId="77777777">
        <w:trPr>
          <w:trHeight w:val="1012"/>
        </w:trPr>
        <w:tc>
          <w:tcPr>
            <w:tcW w:w="821" w:type="dxa"/>
            <w:shd w:val="clear" w:color="auto" w:fill="BEBEBE"/>
          </w:tcPr>
          <w:p w14:paraId="04CB02DF" w14:textId="77777777" w:rsidR="00553707" w:rsidRDefault="00000000">
            <w:pPr>
              <w:pStyle w:val="TableParagraph"/>
              <w:spacing w:before="250"/>
              <w:ind w:left="254"/>
              <w:rPr>
                <w:b/>
              </w:rPr>
            </w:pPr>
            <w:r>
              <w:rPr>
                <w:b/>
                <w:spacing w:val="-5"/>
              </w:rPr>
              <w:t>Nr.</w:t>
            </w:r>
          </w:p>
          <w:p w14:paraId="7B39DB2E" w14:textId="77777777" w:rsidR="00553707" w:rsidRDefault="00000000">
            <w:pPr>
              <w:pStyle w:val="TableParagraph"/>
              <w:spacing w:before="2"/>
              <w:ind w:left="235"/>
              <w:rPr>
                <w:b/>
              </w:rPr>
            </w:pPr>
            <w:r>
              <w:rPr>
                <w:b/>
              </w:rPr>
              <w:t>p.</w:t>
            </w:r>
            <w:r>
              <w:rPr>
                <w:b/>
                <w:spacing w:val="-1"/>
              </w:rPr>
              <w:t xml:space="preserve"> </w:t>
            </w:r>
            <w:r>
              <w:rPr>
                <w:b/>
                <w:spacing w:val="-5"/>
              </w:rPr>
              <w:t>k.</w:t>
            </w:r>
          </w:p>
        </w:tc>
        <w:tc>
          <w:tcPr>
            <w:tcW w:w="3871" w:type="dxa"/>
            <w:shd w:val="clear" w:color="auto" w:fill="BEBEBE"/>
          </w:tcPr>
          <w:p w14:paraId="759A806C" w14:textId="77777777" w:rsidR="00553707" w:rsidRDefault="00553707">
            <w:pPr>
              <w:pStyle w:val="TableParagraph"/>
              <w:spacing w:before="124"/>
            </w:pPr>
          </w:p>
          <w:p w14:paraId="433DB43B" w14:textId="77777777" w:rsidR="00553707" w:rsidRDefault="00000000">
            <w:pPr>
              <w:pStyle w:val="TableParagraph"/>
              <w:ind w:left="1168"/>
              <w:rPr>
                <w:b/>
              </w:rPr>
            </w:pPr>
            <w:r>
              <w:rPr>
                <w:b/>
              </w:rPr>
              <w:t>Objekts,</w:t>
            </w:r>
            <w:r>
              <w:rPr>
                <w:b/>
                <w:spacing w:val="-7"/>
              </w:rPr>
              <w:t xml:space="preserve"> </w:t>
            </w:r>
            <w:r>
              <w:rPr>
                <w:b/>
                <w:spacing w:val="-2"/>
              </w:rPr>
              <w:t>iekārta</w:t>
            </w:r>
          </w:p>
        </w:tc>
        <w:tc>
          <w:tcPr>
            <w:tcW w:w="1941" w:type="dxa"/>
            <w:shd w:val="clear" w:color="auto" w:fill="BEBEBE"/>
          </w:tcPr>
          <w:p w14:paraId="31382529" w14:textId="77777777" w:rsidR="00553707" w:rsidRDefault="00553707">
            <w:pPr>
              <w:pStyle w:val="TableParagraph"/>
              <w:spacing w:before="124"/>
            </w:pPr>
          </w:p>
          <w:p w14:paraId="51F654AF" w14:textId="77777777" w:rsidR="00553707" w:rsidRDefault="00000000">
            <w:pPr>
              <w:pStyle w:val="TableParagraph"/>
              <w:ind w:left="15"/>
              <w:jc w:val="center"/>
              <w:rPr>
                <w:b/>
              </w:rPr>
            </w:pPr>
            <w:r>
              <w:rPr>
                <w:b/>
                <w:spacing w:val="-2"/>
              </w:rPr>
              <w:t>Radionuklīds</w:t>
            </w:r>
          </w:p>
        </w:tc>
        <w:tc>
          <w:tcPr>
            <w:tcW w:w="1754" w:type="dxa"/>
            <w:shd w:val="clear" w:color="auto" w:fill="BEBEBE"/>
          </w:tcPr>
          <w:p w14:paraId="721B9FA7" w14:textId="77777777" w:rsidR="00553707" w:rsidRDefault="00000000">
            <w:pPr>
              <w:pStyle w:val="TableParagraph"/>
              <w:spacing w:line="251" w:lineRule="exact"/>
              <w:ind w:left="671" w:hanging="551"/>
              <w:rPr>
                <w:b/>
              </w:rPr>
            </w:pPr>
            <w:r>
              <w:rPr>
                <w:b/>
                <w:spacing w:val="-2"/>
              </w:rPr>
              <w:t>Radioaktivitāte,</w:t>
            </w:r>
          </w:p>
          <w:p w14:paraId="28C8C0F5" w14:textId="77777777" w:rsidR="00553707" w:rsidRDefault="00000000">
            <w:pPr>
              <w:pStyle w:val="TableParagraph"/>
              <w:ind w:left="340" w:right="120" w:firstLine="331"/>
              <w:rPr>
                <w:b/>
              </w:rPr>
            </w:pPr>
            <w:proofErr w:type="spellStart"/>
            <w:r>
              <w:rPr>
                <w:b/>
                <w:spacing w:val="-4"/>
              </w:rPr>
              <w:t>TBq</w:t>
            </w:r>
            <w:proofErr w:type="spellEnd"/>
            <w:r>
              <w:rPr>
                <w:b/>
                <w:spacing w:val="-4"/>
              </w:rPr>
              <w:t xml:space="preserve"> </w:t>
            </w:r>
            <w:r>
              <w:rPr>
                <w:b/>
              </w:rPr>
              <w:t>(2016.</w:t>
            </w:r>
            <w:r>
              <w:rPr>
                <w:b/>
                <w:spacing w:val="1"/>
              </w:rPr>
              <w:t xml:space="preserve"> </w:t>
            </w:r>
            <w:r>
              <w:rPr>
                <w:b/>
                <w:spacing w:val="-4"/>
              </w:rPr>
              <w:t>gada</w:t>
            </w:r>
          </w:p>
          <w:p w14:paraId="389F3113" w14:textId="77777777" w:rsidR="00553707" w:rsidRDefault="00000000">
            <w:pPr>
              <w:pStyle w:val="TableParagraph"/>
              <w:spacing w:line="236" w:lineRule="exact"/>
              <w:ind w:left="390"/>
              <w:rPr>
                <w:b/>
              </w:rPr>
            </w:pPr>
            <w:r>
              <w:rPr>
                <w:b/>
              </w:rPr>
              <w:t xml:space="preserve">1. </w:t>
            </w:r>
            <w:r>
              <w:rPr>
                <w:b/>
                <w:spacing w:val="-2"/>
              </w:rPr>
              <w:t>janvārī)</w:t>
            </w:r>
          </w:p>
        </w:tc>
        <w:tc>
          <w:tcPr>
            <w:tcW w:w="1886" w:type="dxa"/>
            <w:shd w:val="clear" w:color="auto" w:fill="BEBEBE"/>
          </w:tcPr>
          <w:p w14:paraId="4E2A76F9" w14:textId="77777777" w:rsidR="00553707" w:rsidRDefault="00553707">
            <w:pPr>
              <w:pStyle w:val="TableParagraph"/>
              <w:spacing w:before="124"/>
            </w:pPr>
          </w:p>
          <w:p w14:paraId="4E231CD3" w14:textId="77777777" w:rsidR="00553707" w:rsidRDefault="00000000">
            <w:pPr>
              <w:pStyle w:val="TableParagraph"/>
              <w:ind w:left="228"/>
              <w:rPr>
                <w:b/>
              </w:rPr>
            </w:pPr>
            <w:r>
              <w:rPr>
                <w:b/>
              </w:rPr>
              <w:t>Objekta</w:t>
            </w:r>
            <w:r>
              <w:rPr>
                <w:b/>
                <w:spacing w:val="-2"/>
              </w:rPr>
              <w:t xml:space="preserve"> adrese</w:t>
            </w:r>
          </w:p>
        </w:tc>
      </w:tr>
      <w:tr w:rsidR="00553707" w14:paraId="3B266492" w14:textId="77777777">
        <w:trPr>
          <w:trHeight w:val="650"/>
        </w:trPr>
        <w:tc>
          <w:tcPr>
            <w:tcW w:w="821" w:type="dxa"/>
          </w:tcPr>
          <w:p w14:paraId="40878296" w14:textId="77777777" w:rsidR="00553707" w:rsidRDefault="00000000">
            <w:pPr>
              <w:pStyle w:val="TableParagraph"/>
              <w:spacing w:before="197"/>
              <w:ind w:left="12"/>
              <w:jc w:val="center"/>
            </w:pPr>
            <w:r>
              <w:rPr>
                <w:spacing w:val="-5"/>
              </w:rPr>
              <w:t>1.</w:t>
            </w:r>
          </w:p>
        </w:tc>
        <w:tc>
          <w:tcPr>
            <w:tcW w:w="3871" w:type="dxa"/>
          </w:tcPr>
          <w:p w14:paraId="29A99CA5" w14:textId="77777777" w:rsidR="00553707" w:rsidRDefault="00000000">
            <w:pPr>
              <w:pStyle w:val="TableParagraph"/>
              <w:spacing w:before="70"/>
              <w:ind w:left="371" w:firstLine="57"/>
            </w:pPr>
            <w:r>
              <w:t>Valsts asinsdonoru centrs, gamma starošanas</w:t>
            </w:r>
            <w:r>
              <w:rPr>
                <w:spacing w:val="-13"/>
              </w:rPr>
              <w:t xml:space="preserve"> </w:t>
            </w:r>
            <w:r>
              <w:t>iekārta</w:t>
            </w:r>
            <w:r>
              <w:rPr>
                <w:spacing w:val="-12"/>
              </w:rPr>
              <w:t xml:space="preserve"> </w:t>
            </w:r>
            <w:r>
              <w:t>BIOBEAM</w:t>
            </w:r>
            <w:r>
              <w:rPr>
                <w:spacing w:val="-12"/>
              </w:rPr>
              <w:t xml:space="preserve"> </w:t>
            </w:r>
            <w:r>
              <w:t>2000</w:t>
            </w:r>
          </w:p>
        </w:tc>
        <w:tc>
          <w:tcPr>
            <w:tcW w:w="1941" w:type="dxa"/>
          </w:tcPr>
          <w:p w14:paraId="6AEB2BD9" w14:textId="77777777" w:rsidR="00553707" w:rsidRDefault="00000000">
            <w:pPr>
              <w:pStyle w:val="TableParagraph"/>
              <w:spacing w:before="197"/>
              <w:ind w:left="15" w:right="2"/>
              <w:jc w:val="center"/>
            </w:pPr>
            <w:r>
              <w:rPr>
                <w:spacing w:val="-2"/>
              </w:rPr>
              <w:t>Cs-</w:t>
            </w:r>
            <w:r>
              <w:rPr>
                <w:spacing w:val="-5"/>
              </w:rPr>
              <w:t>137</w:t>
            </w:r>
          </w:p>
        </w:tc>
        <w:tc>
          <w:tcPr>
            <w:tcW w:w="1754" w:type="dxa"/>
          </w:tcPr>
          <w:p w14:paraId="5AFE0FBA" w14:textId="77777777" w:rsidR="00553707" w:rsidRDefault="00000000">
            <w:pPr>
              <w:pStyle w:val="TableParagraph"/>
              <w:spacing w:before="197"/>
              <w:ind w:left="12"/>
              <w:jc w:val="center"/>
            </w:pPr>
            <w:r>
              <w:rPr>
                <w:spacing w:val="-5"/>
              </w:rPr>
              <w:t>30</w:t>
            </w:r>
          </w:p>
        </w:tc>
        <w:tc>
          <w:tcPr>
            <w:tcW w:w="1886" w:type="dxa"/>
          </w:tcPr>
          <w:p w14:paraId="5FAE41FD" w14:textId="77777777" w:rsidR="00553707" w:rsidRDefault="00000000">
            <w:pPr>
              <w:pStyle w:val="TableParagraph"/>
              <w:spacing w:before="70"/>
              <w:ind w:left="278" w:firstLine="69"/>
            </w:pPr>
            <w:r>
              <w:t>Sēlpils iela 9, Rīga,</w:t>
            </w:r>
            <w:r>
              <w:rPr>
                <w:spacing w:val="-11"/>
              </w:rPr>
              <w:t xml:space="preserve"> </w:t>
            </w:r>
            <w:r>
              <w:t>LV-</w:t>
            </w:r>
            <w:r>
              <w:rPr>
                <w:spacing w:val="-4"/>
              </w:rPr>
              <w:t>1007</w:t>
            </w:r>
          </w:p>
        </w:tc>
      </w:tr>
      <w:tr w:rsidR="00553707" w14:paraId="76574EAB" w14:textId="77777777">
        <w:trPr>
          <w:trHeight w:val="1266"/>
        </w:trPr>
        <w:tc>
          <w:tcPr>
            <w:tcW w:w="821" w:type="dxa"/>
          </w:tcPr>
          <w:p w14:paraId="4AED10D3" w14:textId="77777777" w:rsidR="00553707" w:rsidRDefault="00553707">
            <w:pPr>
              <w:pStyle w:val="TableParagraph"/>
              <w:spacing w:before="251"/>
            </w:pPr>
          </w:p>
          <w:p w14:paraId="03AB5C0D" w14:textId="77777777" w:rsidR="00553707" w:rsidRDefault="00000000">
            <w:pPr>
              <w:pStyle w:val="TableParagraph"/>
              <w:spacing w:before="1"/>
              <w:ind w:left="12"/>
              <w:jc w:val="center"/>
            </w:pPr>
            <w:r>
              <w:rPr>
                <w:spacing w:val="-5"/>
              </w:rPr>
              <w:t>2.</w:t>
            </w:r>
          </w:p>
        </w:tc>
        <w:tc>
          <w:tcPr>
            <w:tcW w:w="3871" w:type="dxa"/>
          </w:tcPr>
          <w:p w14:paraId="5FF719B1" w14:textId="77777777" w:rsidR="00553707" w:rsidRDefault="00000000">
            <w:pPr>
              <w:pStyle w:val="TableParagraph"/>
              <w:spacing w:before="253"/>
              <w:ind w:left="166" w:right="158"/>
              <w:jc w:val="center"/>
            </w:pPr>
            <w:r>
              <w:t>Valsts</w:t>
            </w:r>
            <w:r>
              <w:rPr>
                <w:spacing w:val="-9"/>
              </w:rPr>
              <w:t xml:space="preserve"> </w:t>
            </w:r>
            <w:r>
              <w:t>SIA</w:t>
            </w:r>
            <w:r>
              <w:rPr>
                <w:spacing w:val="-10"/>
              </w:rPr>
              <w:t xml:space="preserve"> </w:t>
            </w:r>
            <w:r>
              <w:t>"Latvijas</w:t>
            </w:r>
            <w:r>
              <w:rPr>
                <w:spacing w:val="-9"/>
              </w:rPr>
              <w:t xml:space="preserve"> </w:t>
            </w:r>
            <w:r>
              <w:t>Vides,</w:t>
            </w:r>
            <w:r>
              <w:rPr>
                <w:spacing w:val="-11"/>
              </w:rPr>
              <w:t xml:space="preserve"> </w:t>
            </w:r>
            <w:r>
              <w:t>ģeoloģijas un</w:t>
            </w:r>
            <w:r>
              <w:rPr>
                <w:spacing w:val="-1"/>
              </w:rPr>
              <w:t xml:space="preserve"> </w:t>
            </w:r>
            <w:r>
              <w:t>meteoroloģijas</w:t>
            </w:r>
            <w:r>
              <w:rPr>
                <w:spacing w:val="-1"/>
              </w:rPr>
              <w:t xml:space="preserve"> </w:t>
            </w:r>
            <w:r>
              <w:t>centrs",</w:t>
            </w:r>
            <w:r>
              <w:rPr>
                <w:spacing w:val="-4"/>
              </w:rPr>
              <w:t xml:space="preserve"> </w:t>
            </w:r>
            <w:r>
              <w:t>radioaktīvo atkritumu glabātava "Radons"</w:t>
            </w:r>
          </w:p>
        </w:tc>
        <w:tc>
          <w:tcPr>
            <w:tcW w:w="1941" w:type="dxa"/>
          </w:tcPr>
          <w:p w14:paraId="25A17345" w14:textId="77777777" w:rsidR="00553707" w:rsidRDefault="00000000">
            <w:pPr>
              <w:pStyle w:val="TableParagraph"/>
              <w:spacing w:before="1"/>
              <w:ind w:left="394" w:right="377"/>
              <w:jc w:val="center"/>
            </w:pPr>
            <w:r>
              <w:t>Dažādi,</w:t>
            </w:r>
            <w:r>
              <w:rPr>
                <w:spacing w:val="-14"/>
              </w:rPr>
              <w:t xml:space="preserve"> </w:t>
            </w:r>
            <w:r>
              <w:t>t.</w:t>
            </w:r>
            <w:r>
              <w:rPr>
                <w:spacing w:val="-14"/>
              </w:rPr>
              <w:t xml:space="preserve"> </w:t>
            </w:r>
            <w:r>
              <w:t xml:space="preserve">sk. H-3, Sr-90, </w:t>
            </w:r>
            <w:r>
              <w:rPr>
                <w:spacing w:val="-2"/>
              </w:rPr>
              <w:t>Co-60,</w:t>
            </w:r>
          </w:p>
          <w:p w14:paraId="3DCFDAFC" w14:textId="77777777" w:rsidR="00553707" w:rsidRDefault="00000000">
            <w:pPr>
              <w:pStyle w:val="TableParagraph"/>
              <w:spacing w:line="252" w:lineRule="exact"/>
              <w:ind w:left="625" w:right="612"/>
              <w:jc w:val="center"/>
            </w:pPr>
            <w:r>
              <w:rPr>
                <w:spacing w:val="-2"/>
              </w:rPr>
              <w:t>Cs-137, Ra-226</w:t>
            </w:r>
          </w:p>
        </w:tc>
        <w:tc>
          <w:tcPr>
            <w:tcW w:w="1754" w:type="dxa"/>
          </w:tcPr>
          <w:p w14:paraId="6A10C2DF" w14:textId="77777777" w:rsidR="00553707" w:rsidRDefault="00553707">
            <w:pPr>
              <w:pStyle w:val="TableParagraph"/>
              <w:spacing w:before="127"/>
            </w:pPr>
          </w:p>
          <w:p w14:paraId="2010D03D" w14:textId="77777777" w:rsidR="00553707" w:rsidRDefault="00000000">
            <w:pPr>
              <w:pStyle w:val="TableParagraph"/>
              <w:ind w:left="12"/>
              <w:jc w:val="center"/>
            </w:pPr>
            <w:r>
              <w:rPr>
                <w:spacing w:val="-5"/>
              </w:rPr>
              <w:t>340</w:t>
            </w:r>
          </w:p>
        </w:tc>
        <w:tc>
          <w:tcPr>
            <w:tcW w:w="1886" w:type="dxa"/>
          </w:tcPr>
          <w:p w14:paraId="401164DD" w14:textId="77777777" w:rsidR="00553707" w:rsidRDefault="00000000">
            <w:pPr>
              <w:pStyle w:val="TableParagraph"/>
              <w:spacing w:before="253"/>
              <w:ind w:left="168" w:right="151"/>
              <w:jc w:val="center"/>
            </w:pPr>
            <w:r>
              <w:rPr>
                <w:spacing w:val="-2"/>
              </w:rPr>
              <w:t xml:space="preserve">"Radons", </w:t>
            </w:r>
            <w:r>
              <w:t>Baldones</w:t>
            </w:r>
            <w:r>
              <w:rPr>
                <w:spacing w:val="-14"/>
              </w:rPr>
              <w:t xml:space="preserve"> </w:t>
            </w:r>
            <w:r>
              <w:t xml:space="preserve">novads, </w:t>
            </w:r>
            <w:r>
              <w:rPr>
                <w:spacing w:val="-2"/>
              </w:rPr>
              <w:t>LV-2125</w:t>
            </w:r>
          </w:p>
        </w:tc>
      </w:tr>
      <w:tr w:rsidR="00553707" w14:paraId="16A329AE" w14:textId="77777777">
        <w:trPr>
          <w:trHeight w:val="1012"/>
        </w:trPr>
        <w:tc>
          <w:tcPr>
            <w:tcW w:w="821" w:type="dxa"/>
          </w:tcPr>
          <w:p w14:paraId="0E71F4E7" w14:textId="77777777" w:rsidR="00553707" w:rsidRDefault="00553707">
            <w:pPr>
              <w:pStyle w:val="TableParagraph"/>
              <w:spacing w:before="125"/>
            </w:pPr>
          </w:p>
          <w:p w14:paraId="44CD0248" w14:textId="77777777" w:rsidR="00553707" w:rsidRDefault="00000000">
            <w:pPr>
              <w:pStyle w:val="TableParagraph"/>
              <w:ind w:left="12"/>
              <w:jc w:val="center"/>
            </w:pPr>
            <w:r>
              <w:rPr>
                <w:spacing w:val="-5"/>
              </w:rPr>
              <w:t>3.</w:t>
            </w:r>
          </w:p>
        </w:tc>
        <w:tc>
          <w:tcPr>
            <w:tcW w:w="3871" w:type="dxa"/>
          </w:tcPr>
          <w:p w14:paraId="07DD5F1F" w14:textId="77777777" w:rsidR="00553707" w:rsidRDefault="00000000">
            <w:pPr>
              <w:pStyle w:val="TableParagraph"/>
              <w:spacing w:before="124"/>
              <w:ind w:left="166" w:right="158"/>
              <w:jc w:val="center"/>
            </w:pPr>
            <w:r>
              <w:t>Valsts</w:t>
            </w:r>
            <w:r>
              <w:rPr>
                <w:spacing w:val="-9"/>
              </w:rPr>
              <w:t xml:space="preserve"> </w:t>
            </w:r>
            <w:r>
              <w:t>SIA</w:t>
            </w:r>
            <w:r>
              <w:rPr>
                <w:spacing w:val="-10"/>
              </w:rPr>
              <w:t xml:space="preserve"> </w:t>
            </w:r>
            <w:r>
              <w:t>"Latvijas</w:t>
            </w:r>
            <w:r>
              <w:rPr>
                <w:spacing w:val="-9"/>
              </w:rPr>
              <w:t xml:space="preserve"> </w:t>
            </w:r>
            <w:r>
              <w:t>Vides,</w:t>
            </w:r>
            <w:r>
              <w:rPr>
                <w:spacing w:val="-11"/>
              </w:rPr>
              <w:t xml:space="preserve"> </w:t>
            </w:r>
            <w:r>
              <w:t xml:space="preserve">ģeoloģijas un meteoroloģijas centrs", Salaspils </w:t>
            </w:r>
            <w:r>
              <w:rPr>
                <w:spacing w:val="-2"/>
              </w:rPr>
              <w:t>kodolreaktors</w:t>
            </w:r>
          </w:p>
        </w:tc>
        <w:tc>
          <w:tcPr>
            <w:tcW w:w="1941" w:type="dxa"/>
          </w:tcPr>
          <w:p w14:paraId="5296EF5E" w14:textId="77777777" w:rsidR="00553707" w:rsidRDefault="00000000">
            <w:pPr>
              <w:pStyle w:val="TableParagraph"/>
              <w:spacing w:before="251"/>
              <w:ind w:left="469" w:right="377" w:hanging="75"/>
            </w:pPr>
            <w:r>
              <w:t>Dažādi,</w:t>
            </w:r>
            <w:r>
              <w:rPr>
                <w:spacing w:val="-14"/>
              </w:rPr>
              <w:t xml:space="preserve"> </w:t>
            </w:r>
            <w:r>
              <w:t>t.</w:t>
            </w:r>
            <w:r>
              <w:rPr>
                <w:spacing w:val="-14"/>
              </w:rPr>
              <w:t xml:space="preserve"> </w:t>
            </w:r>
            <w:r>
              <w:t>sk. H-3, Co-60</w:t>
            </w:r>
          </w:p>
        </w:tc>
        <w:tc>
          <w:tcPr>
            <w:tcW w:w="1754" w:type="dxa"/>
          </w:tcPr>
          <w:p w14:paraId="0369D174" w14:textId="77777777" w:rsidR="00553707" w:rsidRDefault="00000000">
            <w:pPr>
              <w:pStyle w:val="TableParagraph"/>
              <w:spacing w:before="251"/>
              <w:ind w:left="12"/>
              <w:jc w:val="center"/>
            </w:pPr>
            <w:r>
              <w:rPr>
                <w:spacing w:val="-5"/>
              </w:rPr>
              <w:t>100</w:t>
            </w:r>
          </w:p>
        </w:tc>
        <w:tc>
          <w:tcPr>
            <w:tcW w:w="1886" w:type="dxa"/>
          </w:tcPr>
          <w:p w14:paraId="0D94FCA0" w14:textId="77777777" w:rsidR="00553707" w:rsidRDefault="00000000">
            <w:pPr>
              <w:pStyle w:val="TableParagraph"/>
              <w:ind w:left="187" w:right="167" w:hanging="6"/>
              <w:jc w:val="center"/>
            </w:pPr>
            <w:r>
              <w:t xml:space="preserve">Miera iela 31, </w:t>
            </w:r>
            <w:r>
              <w:rPr>
                <w:spacing w:val="-2"/>
              </w:rPr>
              <w:t>Salaspils,</w:t>
            </w:r>
          </w:p>
          <w:p w14:paraId="27AC436B" w14:textId="77777777" w:rsidR="00553707" w:rsidRDefault="00000000">
            <w:pPr>
              <w:pStyle w:val="TableParagraph"/>
              <w:spacing w:line="252" w:lineRule="exact"/>
              <w:ind w:left="187" w:right="167"/>
              <w:jc w:val="center"/>
            </w:pPr>
            <w:r>
              <w:t>Salaspils</w:t>
            </w:r>
            <w:r>
              <w:rPr>
                <w:spacing w:val="-14"/>
              </w:rPr>
              <w:t xml:space="preserve"> </w:t>
            </w:r>
            <w:r>
              <w:t xml:space="preserve">novads, </w:t>
            </w:r>
            <w:r>
              <w:rPr>
                <w:spacing w:val="-2"/>
              </w:rPr>
              <w:t>LV-2169</w:t>
            </w:r>
          </w:p>
        </w:tc>
      </w:tr>
    </w:tbl>
    <w:p w14:paraId="0C82A878" w14:textId="77777777" w:rsidR="00553707" w:rsidRDefault="00553707">
      <w:pPr>
        <w:pStyle w:val="BodyText"/>
        <w:spacing w:before="137"/>
      </w:pPr>
    </w:p>
    <w:p w14:paraId="0B85B62D" w14:textId="77777777" w:rsidR="00553707" w:rsidRDefault="00000000">
      <w:pPr>
        <w:pStyle w:val="BodyText"/>
        <w:spacing w:line="360" w:lineRule="auto"/>
        <w:ind w:left="257" w:right="1075" w:firstLine="600"/>
        <w:jc w:val="both"/>
      </w:pPr>
      <w:r>
        <w:t>Uzskaitītie valsts nozīmes jonizējošā starojuma objekti ugunsgrēka, terora akta, diversijas un radiācijas drošības normu neievērošanas rezultātā var radīt apdraudējumu objekta darbiniekiem un piesārņojumu</w:t>
      </w:r>
      <w:r>
        <w:rPr>
          <w:spacing w:val="-15"/>
        </w:rPr>
        <w:t xml:space="preserve"> </w:t>
      </w:r>
      <w:r>
        <w:t>objekta</w:t>
      </w:r>
      <w:r>
        <w:rPr>
          <w:spacing w:val="-15"/>
        </w:rPr>
        <w:t xml:space="preserve"> </w:t>
      </w:r>
      <w:r>
        <w:t>teritorijā</w:t>
      </w:r>
      <w:r>
        <w:rPr>
          <w:spacing w:val="-15"/>
        </w:rPr>
        <w:t xml:space="preserve"> </w:t>
      </w:r>
      <w:r>
        <w:t>un</w:t>
      </w:r>
      <w:r>
        <w:rPr>
          <w:spacing w:val="-15"/>
        </w:rPr>
        <w:t xml:space="preserve"> </w:t>
      </w:r>
      <w:r>
        <w:t>ārpus</w:t>
      </w:r>
      <w:r>
        <w:rPr>
          <w:spacing w:val="-15"/>
        </w:rPr>
        <w:t xml:space="preserve"> </w:t>
      </w:r>
      <w:r>
        <w:t>tās.</w:t>
      </w:r>
      <w:r>
        <w:rPr>
          <w:spacing w:val="-10"/>
        </w:rPr>
        <w:t xml:space="preserve"> </w:t>
      </w:r>
      <w:r>
        <w:t>Ignalinas</w:t>
      </w:r>
      <w:r>
        <w:rPr>
          <w:spacing w:val="-14"/>
        </w:rPr>
        <w:t xml:space="preserve"> </w:t>
      </w:r>
      <w:r>
        <w:t>AES</w:t>
      </w:r>
      <w:r>
        <w:rPr>
          <w:spacing w:val="-15"/>
        </w:rPr>
        <w:t xml:space="preserve"> </w:t>
      </w:r>
      <w:r>
        <w:t>atrodas</w:t>
      </w:r>
      <w:r>
        <w:rPr>
          <w:spacing w:val="-15"/>
        </w:rPr>
        <w:t xml:space="preserve"> </w:t>
      </w:r>
      <w:r>
        <w:t>aptuveni</w:t>
      </w:r>
      <w:r>
        <w:rPr>
          <w:spacing w:val="-13"/>
        </w:rPr>
        <w:t xml:space="preserve"> </w:t>
      </w:r>
      <w:r>
        <w:t>208</w:t>
      </w:r>
      <w:r>
        <w:rPr>
          <w:spacing w:val="-15"/>
        </w:rPr>
        <w:t xml:space="preserve"> </w:t>
      </w:r>
      <w:r>
        <w:t>km</w:t>
      </w:r>
      <w:r>
        <w:rPr>
          <w:spacing w:val="-15"/>
        </w:rPr>
        <w:t xml:space="preserve"> </w:t>
      </w:r>
      <w:r>
        <w:t>attāluma</w:t>
      </w:r>
      <w:r>
        <w:rPr>
          <w:spacing w:val="-15"/>
        </w:rPr>
        <w:t xml:space="preserve"> </w:t>
      </w:r>
      <w:r>
        <w:t>no</w:t>
      </w:r>
      <w:r>
        <w:rPr>
          <w:spacing w:val="-15"/>
        </w:rPr>
        <w:t xml:space="preserve"> </w:t>
      </w:r>
      <w:r>
        <w:t>Olaines novada centra un tā uzskatāma par tuvāko AES, kas beigusi savu darbību. Pēc Baltkrievijas AES palaišanas</w:t>
      </w:r>
      <w:r>
        <w:rPr>
          <w:spacing w:val="-10"/>
        </w:rPr>
        <w:t xml:space="preserve"> </w:t>
      </w:r>
      <w:r>
        <w:t>tā</w:t>
      </w:r>
      <w:r>
        <w:rPr>
          <w:spacing w:val="-11"/>
        </w:rPr>
        <w:t xml:space="preserve"> </w:t>
      </w:r>
      <w:r>
        <w:t>kļūs</w:t>
      </w:r>
      <w:r>
        <w:rPr>
          <w:spacing w:val="-10"/>
        </w:rPr>
        <w:t xml:space="preserve"> </w:t>
      </w:r>
      <w:r>
        <w:t>par</w:t>
      </w:r>
      <w:r>
        <w:rPr>
          <w:spacing w:val="-11"/>
        </w:rPr>
        <w:t xml:space="preserve"> </w:t>
      </w:r>
      <w:r>
        <w:t>tuvāko</w:t>
      </w:r>
      <w:r>
        <w:rPr>
          <w:spacing w:val="-10"/>
        </w:rPr>
        <w:t xml:space="preserve"> </w:t>
      </w:r>
      <w:r>
        <w:t>darbojošos</w:t>
      </w:r>
      <w:r>
        <w:rPr>
          <w:spacing w:val="-10"/>
        </w:rPr>
        <w:t xml:space="preserve"> </w:t>
      </w:r>
      <w:r>
        <w:t>AES</w:t>
      </w:r>
      <w:r>
        <w:rPr>
          <w:spacing w:val="-10"/>
        </w:rPr>
        <w:t xml:space="preserve"> </w:t>
      </w:r>
      <w:r>
        <w:t>un</w:t>
      </w:r>
      <w:r>
        <w:rPr>
          <w:spacing w:val="-11"/>
        </w:rPr>
        <w:t xml:space="preserve"> </w:t>
      </w:r>
      <w:r>
        <w:t>atradīsies</w:t>
      </w:r>
      <w:r>
        <w:rPr>
          <w:spacing w:val="-10"/>
        </w:rPr>
        <w:t xml:space="preserve"> </w:t>
      </w:r>
      <w:r>
        <w:t>aptuveni</w:t>
      </w:r>
      <w:r>
        <w:rPr>
          <w:spacing w:val="-10"/>
        </w:rPr>
        <w:t xml:space="preserve"> </w:t>
      </w:r>
      <w:r>
        <w:t>262</w:t>
      </w:r>
      <w:r>
        <w:rPr>
          <w:spacing w:val="-10"/>
        </w:rPr>
        <w:t xml:space="preserve"> </w:t>
      </w:r>
      <w:r>
        <w:t>km</w:t>
      </w:r>
      <w:r>
        <w:rPr>
          <w:spacing w:val="-13"/>
        </w:rPr>
        <w:t xml:space="preserve"> </w:t>
      </w:r>
      <w:r>
        <w:t>attālumā</w:t>
      </w:r>
      <w:r>
        <w:rPr>
          <w:spacing w:val="-12"/>
        </w:rPr>
        <w:t xml:space="preserve"> </w:t>
      </w:r>
      <w:r>
        <w:t>no</w:t>
      </w:r>
      <w:r>
        <w:rPr>
          <w:spacing w:val="-10"/>
        </w:rPr>
        <w:t xml:space="preserve"> </w:t>
      </w:r>
      <w:r>
        <w:t>Olaines</w:t>
      </w:r>
      <w:r>
        <w:rPr>
          <w:spacing w:val="-10"/>
        </w:rPr>
        <w:t xml:space="preserve"> </w:t>
      </w:r>
      <w:r>
        <w:t xml:space="preserve">novada </w:t>
      </w:r>
      <w:r>
        <w:rPr>
          <w:spacing w:val="-2"/>
        </w:rPr>
        <w:t>centra.</w:t>
      </w:r>
    </w:p>
    <w:p w14:paraId="23AA80C4" w14:textId="77777777" w:rsidR="00553707" w:rsidRDefault="00000000">
      <w:pPr>
        <w:pStyle w:val="BodyText"/>
        <w:spacing w:before="1" w:line="360" w:lineRule="auto"/>
        <w:ind w:left="257" w:right="1075" w:firstLine="708"/>
        <w:jc w:val="both"/>
      </w:pPr>
      <w:r>
        <w:t>Par rīcību radiācijas avāriju gadījumos atbild Valsts vides dienesta Radiācijas drošības centrs (turpmāk tekstā – VVD RDC). Inspekcijas nodaļas Operatīvās brīdināšanas grupa (turpmāk tekstā – OBG) nodrošina kodolnegadījumu izziņošanas 24 stundu operatīvo gatavību, veic sakaru punkta funkcijas saskaņā ar Konvenciju par kodolnegadījumu operatīvu izziņošanu un ES ECURIE sistēmu. Sektors</w:t>
      </w:r>
      <w:r>
        <w:rPr>
          <w:spacing w:val="-4"/>
        </w:rPr>
        <w:t xml:space="preserve"> </w:t>
      </w:r>
      <w:r>
        <w:t>nodrošina</w:t>
      </w:r>
      <w:r>
        <w:rPr>
          <w:spacing w:val="-3"/>
        </w:rPr>
        <w:t xml:space="preserve"> </w:t>
      </w:r>
      <w:r>
        <w:t>iespēju</w:t>
      </w:r>
      <w:r>
        <w:rPr>
          <w:spacing w:val="-3"/>
        </w:rPr>
        <w:t xml:space="preserve"> </w:t>
      </w:r>
      <w:r>
        <w:t>jebkurā</w:t>
      </w:r>
      <w:r>
        <w:rPr>
          <w:spacing w:val="-4"/>
        </w:rPr>
        <w:t xml:space="preserve"> </w:t>
      </w:r>
      <w:r>
        <w:t>diennakts</w:t>
      </w:r>
      <w:r>
        <w:rPr>
          <w:spacing w:val="-4"/>
        </w:rPr>
        <w:t xml:space="preserve"> </w:t>
      </w:r>
      <w:r>
        <w:t>stundā</w:t>
      </w:r>
      <w:r>
        <w:rPr>
          <w:spacing w:val="-4"/>
        </w:rPr>
        <w:t xml:space="preserve"> </w:t>
      </w:r>
      <w:r>
        <w:t>saņemt</w:t>
      </w:r>
      <w:r>
        <w:rPr>
          <w:spacing w:val="-3"/>
        </w:rPr>
        <w:t xml:space="preserve"> </w:t>
      </w:r>
      <w:r>
        <w:t>konsultācijas</w:t>
      </w:r>
      <w:r>
        <w:rPr>
          <w:spacing w:val="-1"/>
        </w:rPr>
        <w:t xml:space="preserve"> </w:t>
      </w:r>
      <w:r>
        <w:t>radiācijas</w:t>
      </w:r>
      <w:r>
        <w:rPr>
          <w:spacing w:val="-4"/>
        </w:rPr>
        <w:t xml:space="preserve"> </w:t>
      </w:r>
      <w:r>
        <w:t>drošības</w:t>
      </w:r>
      <w:r>
        <w:rPr>
          <w:spacing w:val="-2"/>
        </w:rPr>
        <w:t xml:space="preserve"> </w:t>
      </w:r>
      <w:r>
        <w:t>jautājumos un vajadzības gadījumos organizē RDC operatīvās reaģēšanas vienības izsaukšanu. OBG galvenais uzdevums ir nodrošināt nepārtrauktu sekošanu radiācijas drošībai valstī, kā arī ar to saistītiem notikumiem ārvalstīs. Ar to saistīti trīs galvenie darbības virzieni:</w:t>
      </w:r>
    </w:p>
    <w:p w14:paraId="5F1A9D51" w14:textId="77777777" w:rsidR="00553707" w:rsidRDefault="00000000">
      <w:pPr>
        <w:pStyle w:val="ListParagraph"/>
        <w:numPr>
          <w:ilvl w:val="0"/>
          <w:numId w:val="16"/>
        </w:numPr>
        <w:tabs>
          <w:tab w:val="left" w:pos="977"/>
        </w:tabs>
        <w:spacing w:before="3"/>
        <w:ind w:left="977" w:hanging="359"/>
        <w:rPr>
          <w:sz w:val="24"/>
        </w:rPr>
      </w:pPr>
      <w:r>
        <w:rPr>
          <w:sz w:val="24"/>
        </w:rPr>
        <w:t>nepārtraukti</w:t>
      </w:r>
      <w:r>
        <w:rPr>
          <w:spacing w:val="-2"/>
          <w:sz w:val="24"/>
        </w:rPr>
        <w:t xml:space="preserve"> </w:t>
      </w:r>
      <w:r>
        <w:rPr>
          <w:sz w:val="24"/>
        </w:rPr>
        <w:t>nodrošināt</w:t>
      </w:r>
      <w:r>
        <w:rPr>
          <w:spacing w:val="-2"/>
          <w:sz w:val="24"/>
        </w:rPr>
        <w:t xml:space="preserve"> </w:t>
      </w:r>
      <w:r>
        <w:rPr>
          <w:sz w:val="24"/>
        </w:rPr>
        <w:t>iekšzemes</w:t>
      </w:r>
      <w:r>
        <w:rPr>
          <w:spacing w:val="-2"/>
          <w:sz w:val="24"/>
        </w:rPr>
        <w:t xml:space="preserve"> </w:t>
      </w:r>
      <w:r>
        <w:rPr>
          <w:sz w:val="24"/>
        </w:rPr>
        <w:t>un</w:t>
      </w:r>
      <w:r>
        <w:rPr>
          <w:spacing w:val="-1"/>
          <w:sz w:val="24"/>
        </w:rPr>
        <w:t xml:space="preserve"> </w:t>
      </w:r>
      <w:r>
        <w:rPr>
          <w:sz w:val="24"/>
        </w:rPr>
        <w:t>starptautiskā</w:t>
      </w:r>
      <w:r>
        <w:rPr>
          <w:spacing w:val="-3"/>
          <w:sz w:val="24"/>
        </w:rPr>
        <w:t xml:space="preserve"> </w:t>
      </w:r>
      <w:r>
        <w:rPr>
          <w:sz w:val="24"/>
        </w:rPr>
        <w:t>kontaktpunkta</w:t>
      </w:r>
      <w:r>
        <w:rPr>
          <w:spacing w:val="-1"/>
          <w:sz w:val="24"/>
        </w:rPr>
        <w:t xml:space="preserve"> </w:t>
      </w:r>
      <w:r>
        <w:rPr>
          <w:spacing w:val="-2"/>
          <w:sz w:val="24"/>
        </w:rPr>
        <w:t>funkcijas,</w:t>
      </w:r>
    </w:p>
    <w:p w14:paraId="1B121C85" w14:textId="77777777" w:rsidR="00553707" w:rsidRDefault="00000000">
      <w:pPr>
        <w:pStyle w:val="ListParagraph"/>
        <w:numPr>
          <w:ilvl w:val="0"/>
          <w:numId w:val="16"/>
        </w:numPr>
        <w:tabs>
          <w:tab w:val="left" w:pos="977"/>
        </w:tabs>
        <w:spacing w:before="136"/>
        <w:ind w:left="977" w:hanging="359"/>
        <w:rPr>
          <w:sz w:val="24"/>
        </w:rPr>
      </w:pPr>
      <w:r>
        <w:rPr>
          <w:sz w:val="24"/>
        </w:rPr>
        <w:t>uzturēt</w:t>
      </w:r>
      <w:r>
        <w:rPr>
          <w:spacing w:val="-4"/>
          <w:sz w:val="24"/>
        </w:rPr>
        <w:t xml:space="preserve"> </w:t>
      </w:r>
      <w:r>
        <w:rPr>
          <w:sz w:val="24"/>
        </w:rPr>
        <w:t>un</w:t>
      </w:r>
      <w:r>
        <w:rPr>
          <w:spacing w:val="-1"/>
          <w:sz w:val="24"/>
        </w:rPr>
        <w:t xml:space="preserve"> </w:t>
      </w:r>
      <w:r>
        <w:rPr>
          <w:sz w:val="24"/>
        </w:rPr>
        <w:t>sekot</w:t>
      </w:r>
      <w:r>
        <w:rPr>
          <w:spacing w:val="-1"/>
          <w:sz w:val="24"/>
        </w:rPr>
        <w:t xml:space="preserve"> </w:t>
      </w:r>
      <w:r>
        <w:rPr>
          <w:sz w:val="24"/>
        </w:rPr>
        <w:t>radiācijas</w:t>
      </w:r>
      <w:r>
        <w:rPr>
          <w:spacing w:val="-3"/>
          <w:sz w:val="24"/>
        </w:rPr>
        <w:t xml:space="preserve"> </w:t>
      </w:r>
      <w:r>
        <w:rPr>
          <w:sz w:val="24"/>
        </w:rPr>
        <w:t>monitoringa</w:t>
      </w:r>
      <w:r>
        <w:rPr>
          <w:spacing w:val="-3"/>
          <w:sz w:val="24"/>
        </w:rPr>
        <w:t xml:space="preserve"> </w:t>
      </w:r>
      <w:r>
        <w:rPr>
          <w:sz w:val="24"/>
        </w:rPr>
        <w:t>un</w:t>
      </w:r>
      <w:r>
        <w:rPr>
          <w:spacing w:val="-1"/>
          <w:sz w:val="24"/>
        </w:rPr>
        <w:t xml:space="preserve"> </w:t>
      </w:r>
      <w:r>
        <w:rPr>
          <w:sz w:val="24"/>
        </w:rPr>
        <w:t>agrās</w:t>
      </w:r>
      <w:r>
        <w:rPr>
          <w:spacing w:val="-2"/>
          <w:sz w:val="24"/>
        </w:rPr>
        <w:t xml:space="preserve"> </w:t>
      </w:r>
      <w:r>
        <w:rPr>
          <w:sz w:val="24"/>
        </w:rPr>
        <w:t>brīdināšanas</w:t>
      </w:r>
      <w:r>
        <w:rPr>
          <w:spacing w:val="-2"/>
          <w:sz w:val="24"/>
        </w:rPr>
        <w:t xml:space="preserve"> sistēmai,</w:t>
      </w:r>
    </w:p>
    <w:p w14:paraId="20DCE9F8" w14:textId="77777777" w:rsidR="00553707" w:rsidRDefault="00000000">
      <w:pPr>
        <w:pStyle w:val="ListParagraph"/>
        <w:numPr>
          <w:ilvl w:val="0"/>
          <w:numId w:val="16"/>
        </w:numPr>
        <w:tabs>
          <w:tab w:val="left" w:pos="977"/>
        </w:tabs>
        <w:spacing w:before="137"/>
        <w:ind w:left="977" w:hanging="359"/>
        <w:rPr>
          <w:sz w:val="24"/>
        </w:rPr>
      </w:pPr>
      <w:r>
        <w:rPr>
          <w:sz w:val="24"/>
        </w:rPr>
        <w:t>kontrolēt</w:t>
      </w:r>
      <w:r>
        <w:rPr>
          <w:spacing w:val="-1"/>
          <w:sz w:val="24"/>
        </w:rPr>
        <w:t xml:space="preserve"> </w:t>
      </w:r>
      <w:r>
        <w:rPr>
          <w:sz w:val="24"/>
        </w:rPr>
        <w:t>radioaktīvo</w:t>
      </w:r>
      <w:r>
        <w:rPr>
          <w:spacing w:val="-1"/>
          <w:sz w:val="24"/>
        </w:rPr>
        <w:t xml:space="preserve"> </w:t>
      </w:r>
      <w:r>
        <w:rPr>
          <w:sz w:val="24"/>
        </w:rPr>
        <w:t>kravu kustību</w:t>
      </w:r>
      <w:r>
        <w:rPr>
          <w:spacing w:val="-1"/>
          <w:sz w:val="24"/>
        </w:rPr>
        <w:t xml:space="preserve"> </w:t>
      </w:r>
      <w:r>
        <w:rPr>
          <w:sz w:val="24"/>
        </w:rPr>
        <w:t>valstī</w:t>
      </w:r>
      <w:r>
        <w:rPr>
          <w:spacing w:val="-1"/>
          <w:sz w:val="24"/>
        </w:rPr>
        <w:t xml:space="preserve"> </w:t>
      </w:r>
      <w:r>
        <w:rPr>
          <w:sz w:val="24"/>
        </w:rPr>
        <w:t>un uz</w:t>
      </w:r>
      <w:r>
        <w:rPr>
          <w:spacing w:val="-1"/>
          <w:sz w:val="24"/>
        </w:rPr>
        <w:t xml:space="preserve"> </w:t>
      </w:r>
      <w:r>
        <w:rPr>
          <w:sz w:val="24"/>
        </w:rPr>
        <w:t>ES</w:t>
      </w:r>
      <w:r>
        <w:rPr>
          <w:spacing w:val="-1"/>
          <w:sz w:val="24"/>
        </w:rPr>
        <w:t xml:space="preserve"> </w:t>
      </w:r>
      <w:r>
        <w:rPr>
          <w:sz w:val="24"/>
        </w:rPr>
        <w:t xml:space="preserve">ārējām </w:t>
      </w:r>
      <w:r>
        <w:rPr>
          <w:spacing w:val="-2"/>
          <w:sz w:val="24"/>
        </w:rPr>
        <w:t>robežām.</w:t>
      </w:r>
    </w:p>
    <w:p w14:paraId="560885CA" w14:textId="77777777" w:rsidR="00553707" w:rsidRDefault="00000000">
      <w:pPr>
        <w:pStyle w:val="BodyText"/>
        <w:spacing w:before="136" w:line="360" w:lineRule="auto"/>
        <w:ind w:left="257" w:right="1074" w:firstLine="708"/>
      </w:pPr>
      <w:r>
        <w:t>Radioaktīvo</w:t>
      </w:r>
      <w:r>
        <w:rPr>
          <w:spacing w:val="-5"/>
        </w:rPr>
        <w:t xml:space="preserve"> </w:t>
      </w:r>
      <w:r>
        <w:t>vielu</w:t>
      </w:r>
      <w:r>
        <w:rPr>
          <w:spacing w:val="-8"/>
        </w:rPr>
        <w:t xml:space="preserve"> </w:t>
      </w:r>
      <w:r>
        <w:t>avārijas</w:t>
      </w:r>
      <w:r>
        <w:rPr>
          <w:spacing w:val="-7"/>
        </w:rPr>
        <w:t xml:space="preserve"> </w:t>
      </w:r>
      <w:r>
        <w:t>Olaines</w:t>
      </w:r>
      <w:r>
        <w:rPr>
          <w:spacing w:val="-8"/>
        </w:rPr>
        <w:t xml:space="preserve"> </w:t>
      </w:r>
      <w:r>
        <w:t>novadā</w:t>
      </w:r>
      <w:r>
        <w:rPr>
          <w:spacing w:val="-6"/>
        </w:rPr>
        <w:t xml:space="preserve"> </w:t>
      </w:r>
      <w:r>
        <w:t>saistītas</w:t>
      </w:r>
      <w:r>
        <w:rPr>
          <w:spacing w:val="-8"/>
        </w:rPr>
        <w:t xml:space="preserve"> </w:t>
      </w:r>
      <w:r>
        <w:t>tikai</w:t>
      </w:r>
      <w:r>
        <w:rPr>
          <w:spacing w:val="-8"/>
        </w:rPr>
        <w:t xml:space="preserve"> </w:t>
      </w:r>
      <w:r>
        <w:t>ar</w:t>
      </w:r>
      <w:r>
        <w:rPr>
          <w:spacing w:val="-7"/>
        </w:rPr>
        <w:t xml:space="preserve"> </w:t>
      </w:r>
      <w:r>
        <w:t>pārrobežu</w:t>
      </w:r>
      <w:r>
        <w:rPr>
          <w:spacing w:val="-6"/>
        </w:rPr>
        <w:t xml:space="preserve"> </w:t>
      </w:r>
      <w:r>
        <w:t>ietekmi,</w:t>
      </w:r>
      <w:r>
        <w:rPr>
          <w:spacing w:val="-8"/>
        </w:rPr>
        <w:t xml:space="preserve"> </w:t>
      </w:r>
      <w:r>
        <w:t>kuru</w:t>
      </w:r>
      <w:r>
        <w:rPr>
          <w:spacing w:val="-9"/>
        </w:rPr>
        <w:t xml:space="preserve"> </w:t>
      </w:r>
      <w:r>
        <w:t>gadījumā</w:t>
      </w:r>
      <w:r>
        <w:rPr>
          <w:spacing w:val="-7"/>
        </w:rPr>
        <w:t xml:space="preserve"> </w:t>
      </w:r>
      <w:r>
        <w:t>tas ietekmētu visu Latvijas valsti. Radioaktīvo vielu pārvadāšanas avārijas uzskatāmas par nebūtiskām.</w:t>
      </w:r>
    </w:p>
    <w:p w14:paraId="20018727" w14:textId="77777777" w:rsidR="00553707" w:rsidRDefault="00553707">
      <w:pPr>
        <w:spacing w:line="360" w:lineRule="auto"/>
        <w:sectPr w:rsidR="00553707" w:rsidSect="00CD44C4">
          <w:pgSz w:w="12240" w:h="15840"/>
          <w:pgMar w:top="1060" w:right="100" w:bottom="1260" w:left="880" w:header="0" w:footer="990" w:gutter="0"/>
          <w:cols w:space="720"/>
        </w:sectPr>
      </w:pPr>
    </w:p>
    <w:p w14:paraId="75AAA4CD" w14:textId="77777777" w:rsidR="00553707" w:rsidRDefault="00000000">
      <w:pPr>
        <w:pStyle w:val="BodyText"/>
        <w:spacing w:before="76" w:line="362" w:lineRule="auto"/>
        <w:ind w:left="257" w:right="1078" w:firstLine="708"/>
        <w:jc w:val="both"/>
      </w:pPr>
      <w:r>
        <w:t>Atbilstoši VVD Jonizējoša Starojuma Avotu (turpmāk tekstā – JSA) licences/reģistrācijas apliecības reģistram, Olaines novadā atrodamas šādas JSA iekārtas (skatīts 24.11.2021.):</w:t>
      </w:r>
    </w:p>
    <w:p w14:paraId="2E81512C" w14:textId="77777777" w:rsidR="00553707" w:rsidRDefault="00000000">
      <w:pPr>
        <w:pStyle w:val="ListParagraph"/>
        <w:numPr>
          <w:ilvl w:val="1"/>
          <w:numId w:val="33"/>
        </w:numPr>
        <w:tabs>
          <w:tab w:val="left" w:pos="9017"/>
        </w:tabs>
        <w:spacing w:line="271" w:lineRule="exact"/>
        <w:ind w:left="9017"/>
        <w:jc w:val="left"/>
        <w:rPr>
          <w:sz w:val="24"/>
        </w:rPr>
      </w:pPr>
      <w:r>
        <w:rPr>
          <w:spacing w:val="-2"/>
          <w:sz w:val="24"/>
        </w:rPr>
        <w:t>tabula.</w:t>
      </w:r>
    </w:p>
    <w:p w14:paraId="3213D2D6" w14:textId="77777777" w:rsidR="00553707" w:rsidRDefault="00553707">
      <w:pPr>
        <w:pStyle w:val="BodyText"/>
        <w:spacing w:before="2" w:after="1"/>
        <w:rPr>
          <w:sz w:val="12"/>
        </w:r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23"/>
        <w:gridCol w:w="2082"/>
        <w:gridCol w:w="3083"/>
        <w:gridCol w:w="1626"/>
        <w:gridCol w:w="1285"/>
      </w:tblGrid>
      <w:tr w:rsidR="00553707" w14:paraId="62087E04" w14:textId="77777777">
        <w:trPr>
          <w:trHeight w:val="688"/>
        </w:trPr>
        <w:tc>
          <w:tcPr>
            <w:tcW w:w="1323" w:type="dxa"/>
            <w:shd w:val="clear" w:color="auto" w:fill="D9D9D9"/>
          </w:tcPr>
          <w:p w14:paraId="3D8C2B04" w14:textId="77777777" w:rsidR="00553707" w:rsidRDefault="00000000">
            <w:pPr>
              <w:pStyle w:val="TableParagraph"/>
              <w:spacing w:before="228"/>
              <w:ind w:left="73" w:right="65"/>
              <w:jc w:val="center"/>
              <w:rPr>
                <w:b/>
                <w:sz w:val="20"/>
              </w:rPr>
            </w:pPr>
            <w:r>
              <w:rPr>
                <w:b/>
                <w:sz w:val="20"/>
              </w:rPr>
              <w:t>Nr.</w:t>
            </w:r>
            <w:r>
              <w:rPr>
                <w:b/>
                <w:spacing w:val="-2"/>
                <w:sz w:val="20"/>
              </w:rPr>
              <w:t xml:space="preserve"> </w:t>
            </w:r>
            <w:r>
              <w:rPr>
                <w:b/>
                <w:sz w:val="20"/>
              </w:rPr>
              <w:t>p.</w:t>
            </w:r>
            <w:r>
              <w:rPr>
                <w:b/>
                <w:spacing w:val="-2"/>
                <w:sz w:val="20"/>
              </w:rPr>
              <w:t xml:space="preserve"> </w:t>
            </w:r>
            <w:r>
              <w:rPr>
                <w:b/>
                <w:spacing w:val="-5"/>
                <w:sz w:val="20"/>
              </w:rPr>
              <w:t>k.</w:t>
            </w:r>
          </w:p>
        </w:tc>
        <w:tc>
          <w:tcPr>
            <w:tcW w:w="2082" w:type="dxa"/>
            <w:shd w:val="clear" w:color="auto" w:fill="D9D9D9"/>
          </w:tcPr>
          <w:p w14:paraId="455B1909" w14:textId="77777777" w:rsidR="00553707" w:rsidRDefault="00000000">
            <w:pPr>
              <w:pStyle w:val="TableParagraph"/>
              <w:spacing w:before="228"/>
              <w:ind w:left="20" w:right="14"/>
              <w:jc w:val="center"/>
              <w:rPr>
                <w:b/>
                <w:sz w:val="20"/>
              </w:rPr>
            </w:pPr>
            <w:r>
              <w:rPr>
                <w:b/>
                <w:spacing w:val="-2"/>
                <w:sz w:val="20"/>
              </w:rPr>
              <w:t>Uzņēmums</w:t>
            </w:r>
          </w:p>
        </w:tc>
        <w:tc>
          <w:tcPr>
            <w:tcW w:w="3083" w:type="dxa"/>
            <w:shd w:val="clear" w:color="auto" w:fill="D9D9D9"/>
          </w:tcPr>
          <w:p w14:paraId="52DC4D47" w14:textId="77777777" w:rsidR="00553707" w:rsidRDefault="00000000">
            <w:pPr>
              <w:pStyle w:val="TableParagraph"/>
              <w:spacing w:before="228"/>
              <w:ind w:left="136" w:right="134"/>
              <w:jc w:val="center"/>
              <w:rPr>
                <w:b/>
                <w:sz w:val="20"/>
              </w:rPr>
            </w:pPr>
            <w:r>
              <w:rPr>
                <w:b/>
                <w:sz w:val="20"/>
              </w:rPr>
              <w:t>Jonizējošā</w:t>
            </w:r>
            <w:r>
              <w:rPr>
                <w:b/>
                <w:spacing w:val="-7"/>
                <w:sz w:val="20"/>
              </w:rPr>
              <w:t xml:space="preserve"> </w:t>
            </w:r>
            <w:r>
              <w:rPr>
                <w:b/>
                <w:sz w:val="20"/>
              </w:rPr>
              <w:t>starojuma</w:t>
            </w:r>
            <w:r>
              <w:rPr>
                <w:b/>
                <w:spacing w:val="-9"/>
                <w:sz w:val="20"/>
              </w:rPr>
              <w:t xml:space="preserve"> </w:t>
            </w:r>
            <w:r>
              <w:rPr>
                <w:b/>
                <w:spacing w:val="-2"/>
                <w:sz w:val="20"/>
              </w:rPr>
              <w:t>avots</w:t>
            </w:r>
          </w:p>
        </w:tc>
        <w:tc>
          <w:tcPr>
            <w:tcW w:w="1626" w:type="dxa"/>
            <w:shd w:val="clear" w:color="auto" w:fill="D9D9D9"/>
          </w:tcPr>
          <w:p w14:paraId="688D82EB" w14:textId="77777777" w:rsidR="00553707" w:rsidRDefault="00000000">
            <w:pPr>
              <w:pStyle w:val="TableParagraph"/>
              <w:ind w:left="254" w:right="248" w:firstLine="3"/>
              <w:jc w:val="center"/>
              <w:rPr>
                <w:b/>
                <w:sz w:val="20"/>
              </w:rPr>
            </w:pPr>
            <w:r>
              <w:rPr>
                <w:b/>
                <w:spacing w:val="-2"/>
                <w:sz w:val="20"/>
              </w:rPr>
              <w:t>Licences/ Reģistrācijas</w:t>
            </w:r>
          </w:p>
          <w:p w14:paraId="17E46151" w14:textId="77777777" w:rsidR="00553707" w:rsidRDefault="00000000">
            <w:pPr>
              <w:pStyle w:val="TableParagraph"/>
              <w:spacing w:line="208" w:lineRule="exact"/>
              <w:ind w:left="13" w:right="13"/>
              <w:jc w:val="center"/>
              <w:rPr>
                <w:b/>
                <w:sz w:val="20"/>
              </w:rPr>
            </w:pPr>
            <w:r>
              <w:rPr>
                <w:b/>
                <w:sz w:val="20"/>
              </w:rPr>
              <w:t>apliecības</w:t>
            </w:r>
            <w:r>
              <w:rPr>
                <w:b/>
                <w:spacing w:val="-10"/>
                <w:sz w:val="20"/>
              </w:rPr>
              <w:t xml:space="preserve"> </w:t>
            </w:r>
            <w:r>
              <w:rPr>
                <w:b/>
                <w:spacing w:val="-5"/>
                <w:sz w:val="20"/>
              </w:rPr>
              <w:t>Nr.</w:t>
            </w:r>
          </w:p>
        </w:tc>
        <w:tc>
          <w:tcPr>
            <w:tcW w:w="1285" w:type="dxa"/>
            <w:shd w:val="clear" w:color="auto" w:fill="D9D9D9"/>
          </w:tcPr>
          <w:p w14:paraId="2F762224" w14:textId="77777777" w:rsidR="00553707" w:rsidRDefault="00000000">
            <w:pPr>
              <w:pStyle w:val="TableParagraph"/>
              <w:spacing w:before="115"/>
              <w:ind w:left="321" w:hanging="216"/>
              <w:rPr>
                <w:b/>
                <w:sz w:val="20"/>
              </w:rPr>
            </w:pPr>
            <w:r>
              <w:rPr>
                <w:b/>
                <w:spacing w:val="-2"/>
                <w:sz w:val="20"/>
              </w:rPr>
              <w:t>Izsniegšanas datums</w:t>
            </w:r>
          </w:p>
        </w:tc>
      </w:tr>
      <w:tr w:rsidR="00553707" w14:paraId="31109DA4" w14:textId="77777777">
        <w:trPr>
          <w:trHeight w:val="230"/>
        </w:trPr>
        <w:tc>
          <w:tcPr>
            <w:tcW w:w="9399" w:type="dxa"/>
            <w:gridSpan w:val="5"/>
          </w:tcPr>
          <w:p w14:paraId="7AD74F78" w14:textId="77777777" w:rsidR="00553707" w:rsidRDefault="00000000">
            <w:pPr>
              <w:pStyle w:val="TableParagraph"/>
              <w:spacing w:line="210" w:lineRule="exact"/>
              <w:ind w:left="5" w:right="5"/>
              <w:jc w:val="center"/>
              <w:rPr>
                <w:b/>
                <w:sz w:val="20"/>
              </w:rPr>
            </w:pPr>
            <w:r>
              <w:rPr>
                <w:b/>
                <w:spacing w:val="-2"/>
                <w:sz w:val="20"/>
              </w:rPr>
              <w:t>Zobārstniecība</w:t>
            </w:r>
          </w:p>
        </w:tc>
      </w:tr>
      <w:tr w:rsidR="00553707" w14:paraId="24B66B27" w14:textId="77777777">
        <w:trPr>
          <w:trHeight w:val="690"/>
        </w:trPr>
        <w:tc>
          <w:tcPr>
            <w:tcW w:w="1323" w:type="dxa"/>
          </w:tcPr>
          <w:p w14:paraId="657C578B" w14:textId="77777777" w:rsidR="00553707" w:rsidRDefault="00553707">
            <w:pPr>
              <w:pStyle w:val="TableParagraph"/>
              <w:rPr>
                <w:sz w:val="20"/>
              </w:rPr>
            </w:pPr>
          </w:p>
          <w:p w14:paraId="6E376DD3" w14:textId="77777777" w:rsidR="00553707" w:rsidRDefault="00000000">
            <w:pPr>
              <w:pStyle w:val="TableParagraph"/>
              <w:ind w:left="73" w:right="63"/>
              <w:jc w:val="center"/>
              <w:rPr>
                <w:sz w:val="20"/>
              </w:rPr>
            </w:pPr>
            <w:r>
              <w:rPr>
                <w:spacing w:val="-5"/>
                <w:sz w:val="20"/>
              </w:rPr>
              <w:t>1.</w:t>
            </w:r>
          </w:p>
        </w:tc>
        <w:tc>
          <w:tcPr>
            <w:tcW w:w="2082" w:type="dxa"/>
          </w:tcPr>
          <w:p w14:paraId="5F7D1AEE" w14:textId="77777777" w:rsidR="00553707" w:rsidRDefault="00000000">
            <w:pPr>
              <w:pStyle w:val="TableParagraph"/>
              <w:spacing w:line="230" w:lineRule="atLeast"/>
              <w:ind w:left="234" w:right="228" w:hanging="4"/>
              <w:jc w:val="center"/>
              <w:rPr>
                <w:sz w:val="20"/>
              </w:rPr>
            </w:pPr>
            <w:r>
              <w:rPr>
                <w:sz w:val="20"/>
              </w:rPr>
              <w:t>Sabiedrība ar ierobežotu</w:t>
            </w:r>
            <w:r>
              <w:rPr>
                <w:spacing w:val="-13"/>
                <w:sz w:val="20"/>
              </w:rPr>
              <w:t xml:space="preserve"> </w:t>
            </w:r>
            <w:r>
              <w:rPr>
                <w:sz w:val="20"/>
              </w:rPr>
              <w:t>atbildību "REAGĒNS LTD"</w:t>
            </w:r>
          </w:p>
        </w:tc>
        <w:tc>
          <w:tcPr>
            <w:tcW w:w="3083" w:type="dxa"/>
          </w:tcPr>
          <w:p w14:paraId="5D7F1039" w14:textId="77777777" w:rsidR="00553707" w:rsidRDefault="00553707">
            <w:pPr>
              <w:pStyle w:val="TableParagraph"/>
              <w:rPr>
                <w:sz w:val="20"/>
              </w:rPr>
            </w:pPr>
          </w:p>
          <w:p w14:paraId="6E9E4CE5" w14:textId="77777777" w:rsidR="00553707" w:rsidRDefault="00000000">
            <w:pPr>
              <w:pStyle w:val="TableParagraph"/>
              <w:ind w:left="138" w:right="132"/>
              <w:jc w:val="center"/>
              <w:rPr>
                <w:sz w:val="20"/>
              </w:rPr>
            </w:pPr>
            <w:r>
              <w:rPr>
                <w:spacing w:val="-10"/>
                <w:sz w:val="20"/>
              </w:rPr>
              <w:t>-</w:t>
            </w:r>
          </w:p>
        </w:tc>
        <w:tc>
          <w:tcPr>
            <w:tcW w:w="1626" w:type="dxa"/>
          </w:tcPr>
          <w:p w14:paraId="49F8E680" w14:textId="77777777" w:rsidR="00553707" w:rsidRDefault="00553707">
            <w:pPr>
              <w:pStyle w:val="TableParagraph"/>
              <w:rPr>
                <w:sz w:val="20"/>
              </w:rPr>
            </w:pPr>
          </w:p>
          <w:p w14:paraId="6CAF9955" w14:textId="77777777" w:rsidR="00553707" w:rsidRDefault="00000000">
            <w:pPr>
              <w:pStyle w:val="TableParagraph"/>
              <w:ind w:left="13" w:right="9"/>
              <w:jc w:val="center"/>
              <w:rPr>
                <w:sz w:val="20"/>
              </w:rPr>
            </w:pPr>
            <w:r>
              <w:rPr>
                <w:spacing w:val="-2"/>
                <w:sz w:val="20"/>
              </w:rPr>
              <w:t>RD14JL0189</w:t>
            </w:r>
          </w:p>
        </w:tc>
        <w:tc>
          <w:tcPr>
            <w:tcW w:w="1285" w:type="dxa"/>
          </w:tcPr>
          <w:p w14:paraId="279A541B" w14:textId="77777777" w:rsidR="00553707" w:rsidRDefault="00553707">
            <w:pPr>
              <w:pStyle w:val="TableParagraph"/>
              <w:rPr>
                <w:sz w:val="20"/>
              </w:rPr>
            </w:pPr>
          </w:p>
          <w:p w14:paraId="66995DF5" w14:textId="77777777" w:rsidR="00553707" w:rsidRDefault="00000000">
            <w:pPr>
              <w:pStyle w:val="TableParagraph"/>
              <w:ind w:left="113" w:right="110"/>
              <w:jc w:val="center"/>
              <w:rPr>
                <w:sz w:val="20"/>
              </w:rPr>
            </w:pPr>
            <w:r>
              <w:rPr>
                <w:spacing w:val="-2"/>
                <w:sz w:val="20"/>
              </w:rPr>
              <w:t>31.07.2014</w:t>
            </w:r>
          </w:p>
        </w:tc>
      </w:tr>
      <w:tr w:rsidR="00553707" w14:paraId="0A60C620" w14:textId="77777777">
        <w:trPr>
          <w:trHeight w:val="690"/>
        </w:trPr>
        <w:tc>
          <w:tcPr>
            <w:tcW w:w="1323" w:type="dxa"/>
          </w:tcPr>
          <w:p w14:paraId="05398745" w14:textId="77777777" w:rsidR="00553707" w:rsidRDefault="00553707">
            <w:pPr>
              <w:pStyle w:val="TableParagraph"/>
              <w:rPr>
                <w:sz w:val="20"/>
              </w:rPr>
            </w:pPr>
          </w:p>
          <w:p w14:paraId="0B071C37" w14:textId="77777777" w:rsidR="00553707" w:rsidRDefault="00000000">
            <w:pPr>
              <w:pStyle w:val="TableParagraph"/>
              <w:ind w:left="73" w:right="63"/>
              <w:jc w:val="center"/>
              <w:rPr>
                <w:sz w:val="20"/>
              </w:rPr>
            </w:pPr>
            <w:r>
              <w:rPr>
                <w:spacing w:val="-5"/>
                <w:sz w:val="20"/>
              </w:rPr>
              <w:t>2.</w:t>
            </w:r>
          </w:p>
        </w:tc>
        <w:tc>
          <w:tcPr>
            <w:tcW w:w="2082" w:type="dxa"/>
          </w:tcPr>
          <w:p w14:paraId="2AD21BA9" w14:textId="77777777" w:rsidR="00553707" w:rsidRDefault="00000000">
            <w:pPr>
              <w:pStyle w:val="TableParagraph"/>
              <w:spacing w:line="230" w:lineRule="atLeast"/>
              <w:ind w:left="20" w:right="14"/>
              <w:jc w:val="center"/>
              <w:rPr>
                <w:sz w:val="20"/>
              </w:rPr>
            </w:pPr>
            <w:r>
              <w:rPr>
                <w:sz w:val="20"/>
              </w:rPr>
              <w:t>Margaritas</w:t>
            </w:r>
            <w:r>
              <w:rPr>
                <w:spacing w:val="-13"/>
                <w:sz w:val="20"/>
              </w:rPr>
              <w:t xml:space="preserve"> </w:t>
            </w:r>
            <w:proofErr w:type="spellStart"/>
            <w:r>
              <w:rPr>
                <w:sz w:val="20"/>
              </w:rPr>
              <w:t>Gorlovičas</w:t>
            </w:r>
            <w:proofErr w:type="spellEnd"/>
            <w:r>
              <w:rPr>
                <w:sz w:val="20"/>
              </w:rPr>
              <w:t xml:space="preserve"> ārsta prakse </w:t>
            </w:r>
            <w:r>
              <w:rPr>
                <w:spacing w:val="-2"/>
                <w:sz w:val="20"/>
              </w:rPr>
              <w:t>zobārstniecībā</w:t>
            </w:r>
          </w:p>
        </w:tc>
        <w:tc>
          <w:tcPr>
            <w:tcW w:w="3083" w:type="dxa"/>
          </w:tcPr>
          <w:p w14:paraId="597BE647" w14:textId="77777777" w:rsidR="00553707" w:rsidRDefault="00553707">
            <w:pPr>
              <w:pStyle w:val="TableParagraph"/>
              <w:rPr>
                <w:sz w:val="20"/>
              </w:rPr>
            </w:pPr>
          </w:p>
          <w:p w14:paraId="013E215E" w14:textId="77777777" w:rsidR="00553707" w:rsidRDefault="00000000">
            <w:pPr>
              <w:pStyle w:val="TableParagraph"/>
              <w:ind w:left="138" w:right="132"/>
              <w:jc w:val="center"/>
              <w:rPr>
                <w:sz w:val="20"/>
              </w:rPr>
            </w:pPr>
            <w:r>
              <w:rPr>
                <w:spacing w:val="-10"/>
                <w:sz w:val="20"/>
              </w:rPr>
              <w:t>-</w:t>
            </w:r>
          </w:p>
        </w:tc>
        <w:tc>
          <w:tcPr>
            <w:tcW w:w="1626" w:type="dxa"/>
          </w:tcPr>
          <w:p w14:paraId="4792B205" w14:textId="77777777" w:rsidR="00553707" w:rsidRDefault="00553707">
            <w:pPr>
              <w:pStyle w:val="TableParagraph"/>
              <w:rPr>
                <w:sz w:val="20"/>
              </w:rPr>
            </w:pPr>
          </w:p>
          <w:p w14:paraId="61C43D5C" w14:textId="77777777" w:rsidR="00553707" w:rsidRDefault="00000000">
            <w:pPr>
              <w:pStyle w:val="TableParagraph"/>
              <w:ind w:left="13" w:right="9"/>
              <w:jc w:val="center"/>
              <w:rPr>
                <w:sz w:val="20"/>
              </w:rPr>
            </w:pPr>
            <w:r>
              <w:rPr>
                <w:spacing w:val="-2"/>
                <w:sz w:val="20"/>
              </w:rPr>
              <w:t>RD13JL0016</w:t>
            </w:r>
          </w:p>
        </w:tc>
        <w:tc>
          <w:tcPr>
            <w:tcW w:w="1285" w:type="dxa"/>
          </w:tcPr>
          <w:p w14:paraId="4072EC08" w14:textId="77777777" w:rsidR="00553707" w:rsidRDefault="00553707">
            <w:pPr>
              <w:pStyle w:val="TableParagraph"/>
              <w:rPr>
                <w:sz w:val="20"/>
              </w:rPr>
            </w:pPr>
          </w:p>
          <w:p w14:paraId="13D5C12E" w14:textId="77777777" w:rsidR="00553707" w:rsidRDefault="00000000">
            <w:pPr>
              <w:pStyle w:val="TableParagraph"/>
              <w:ind w:left="113" w:right="110"/>
              <w:jc w:val="center"/>
              <w:rPr>
                <w:sz w:val="20"/>
              </w:rPr>
            </w:pPr>
            <w:r>
              <w:rPr>
                <w:spacing w:val="-2"/>
                <w:sz w:val="20"/>
              </w:rPr>
              <w:t>15.02.2013</w:t>
            </w:r>
          </w:p>
        </w:tc>
      </w:tr>
      <w:tr w:rsidR="00553707" w14:paraId="5A80BADA" w14:textId="77777777">
        <w:trPr>
          <w:trHeight w:val="230"/>
        </w:trPr>
        <w:tc>
          <w:tcPr>
            <w:tcW w:w="9399" w:type="dxa"/>
            <w:gridSpan w:val="5"/>
          </w:tcPr>
          <w:p w14:paraId="3D9D66E2" w14:textId="77777777" w:rsidR="00553707" w:rsidRDefault="00000000">
            <w:pPr>
              <w:pStyle w:val="TableParagraph"/>
              <w:spacing w:line="210" w:lineRule="exact"/>
              <w:ind w:left="5" w:right="2"/>
              <w:jc w:val="center"/>
              <w:rPr>
                <w:b/>
                <w:sz w:val="20"/>
              </w:rPr>
            </w:pPr>
            <w:r>
              <w:rPr>
                <w:b/>
                <w:spacing w:val="-2"/>
                <w:sz w:val="20"/>
              </w:rPr>
              <w:t>Rūpniecība</w:t>
            </w:r>
          </w:p>
        </w:tc>
      </w:tr>
      <w:tr w:rsidR="00553707" w14:paraId="5D7015EB" w14:textId="77777777">
        <w:trPr>
          <w:trHeight w:val="458"/>
        </w:trPr>
        <w:tc>
          <w:tcPr>
            <w:tcW w:w="1323" w:type="dxa"/>
          </w:tcPr>
          <w:p w14:paraId="178D135E" w14:textId="77777777" w:rsidR="00553707" w:rsidRDefault="00000000">
            <w:pPr>
              <w:pStyle w:val="TableParagraph"/>
              <w:spacing w:before="113"/>
              <w:ind w:left="73" w:right="64"/>
              <w:jc w:val="center"/>
              <w:rPr>
                <w:sz w:val="20"/>
              </w:rPr>
            </w:pPr>
            <w:r>
              <w:rPr>
                <w:spacing w:val="-5"/>
                <w:sz w:val="20"/>
              </w:rPr>
              <w:t>3.</w:t>
            </w:r>
          </w:p>
        </w:tc>
        <w:tc>
          <w:tcPr>
            <w:tcW w:w="2082" w:type="dxa"/>
          </w:tcPr>
          <w:p w14:paraId="1A2CAC48" w14:textId="77777777" w:rsidR="00553707" w:rsidRDefault="00000000">
            <w:pPr>
              <w:pStyle w:val="TableParagraph"/>
              <w:spacing w:before="113"/>
              <w:ind w:left="20" w:right="19"/>
              <w:jc w:val="center"/>
              <w:rPr>
                <w:sz w:val="20"/>
              </w:rPr>
            </w:pPr>
            <w:r>
              <w:rPr>
                <w:sz w:val="20"/>
              </w:rPr>
              <w:t>SIA</w:t>
            </w:r>
            <w:r>
              <w:rPr>
                <w:spacing w:val="-5"/>
                <w:sz w:val="20"/>
              </w:rPr>
              <w:t xml:space="preserve"> </w:t>
            </w:r>
            <w:r>
              <w:rPr>
                <w:sz w:val="20"/>
              </w:rPr>
              <w:t>"</w:t>
            </w:r>
            <w:proofErr w:type="spellStart"/>
            <w:r>
              <w:rPr>
                <w:sz w:val="20"/>
              </w:rPr>
              <w:t>Atlas</w:t>
            </w:r>
            <w:proofErr w:type="spellEnd"/>
            <w:r>
              <w:rPr>
                <w:spacing w:val="-5"/>
                <w:sz w:val="20"/>
              </w:rPr>
              <w:t xml:space="preserve"> </w:t>
            </w:r>
            <w:r>
              <w:rPr>
                <w:spacing w:val="-2"/>
                <w:sz w:val="20"/>
              </w:rPr>
              <w:t>Premium"</w:t>
            </w:r>
          </w:p>
        </w:tc>
        <w:tc>
          <w:tcPr>
            <w:tcW w:w="3083" w:type="dxa"/>
          </w:tcPr>
          <w:p w14:paraId="3EDA034C" w14:textId="77777777" w:rsidR="00553707" w:rsidRDefault="00000000">
            <w:pPr>
              <w:pStyle w:val="TableParagraph"/>
              <w:spacing w:line="228" w:lineRule="exact"/>
              <w:ind w:left="531" w:hanging="87"/>
              <w:rPr>
                <w:sz w:val="20"/>
              </w:rPr>
            </w:pPr>
            <w:r>
              <w:rPr>
                <w:sz w:val="20"/>
              </w:rPr>
              <w:t>2</w:t>
            </w:r>
            <w:r>
              <w:rPr>
                <w:spacing w:val="-13"/>
                <w:sz w:val="20"/>
              </w:rPr>
              <w:t xml:space="preserve"> </w:t>
            </w:r>
            <w:r>
              <w:rPr>
                <w:sz w:val="20"/>
              </w:rPr>
              <w:t>produktu/preču</w:t>
            </w:r>
            <w:r>
              <w:rPr>
                <w:spacing w:val="-12"/>
                <w:sz w:val="20"/>
              </w:rPr>
              <w:t xml:space="preserve"> </w:t>
            </w:r>
            <w:r>
              <w:rPr>
                <w:sz w:val="20"/>
              </w:rPr>
              <w:t xml:space="preserve">kvalitātes kontroles </w:t>
            </w:r>
            <w:proofErr w:type="spellStart"/>
            <w:r>
              <w:rPr>
                <w:sz w:val="20"/>
              </w:rPr>
              <w:t>rentgeniekārtas</w:t>
            </w:r>
            <w:proofErr w:type="spellEnd"/>
          </w:p>
        </w:tc>
        <w:tc>
          <w:tcPr>
            <w:tcW w:w="1626" w:type="dxa"/>
          </w:tcPr>
          <w:p w14:paraId="4CBD5CD7" w14:textId="77777777" w:rsidR="00553707" w:rsidRDefault="00000000">
            <w:pPr>
              <w:pStyle w:val="TableParagraph"/>
              <w:spacing w:before="113"/>
              <w:ind w:left="13" w:right="8"/>
              <w:jc w:val="center"/>
              <w:rPr>
                <w:sz w:val="20"/>
              </w:rPr>
            </w:pPr>
            <w:r>
              <w:rPr>
                <w:spacing w:val="-2"/>
                <w:sz w:val="20"/>
              </w:rPr>
              <w:t>RD19JR0042</w:t>
            </w:r>
          </w:p>
        </w:tc>
        <w:tc>
          <w:tcPr>
            <w:tcW w:w="1285" w:type="dxa"/>
          </w:tcPr>
          <w:p w14:paraId="179F82F8" w14:textId="77777777" w:rsidR="00553707" w:rsidRDefault="00000000">
            <w:pPr>
              <w:pStyle w:val="TableParagraph"/>
              <w:spacing w:before="113"/>
              <w:ind w:left="113" w:right="110"/>
              <w:jc w:val="center"/>
              <w:rPr>
                <w:sz w:val="20"/>
              </w:rPr>
            </w:pPr>
            <w:r>
              <w:rPr>
                <w:spacing w:val="-2"/>
                <w:sz w:val="20"/>
              </w:rPr>
              <w:t>27.06.2019</w:t>
            </w:r>
          </w:p>
        </w:tc>
      </w:tr>
      <w:tr w:rsidR="00553707" w14:paraId="6A1EBEE9" w14:textId="77777777">
        <w:trPr>
          <w:trHeight w:val="256"/>
        </w:trPr>
        <w:tc>
          <w:tcPr>
            <w:tcW w:w="9399" w:type="dxa"/>
            <w:gridSpan w:val="5"/>
          </w:tcPr>
          <w:p w14:paraId="3005D08F" w14:textId="77777777" w:rsidR="00553707" w:rsidRDefault="00000000">
            <w:pPr>
              <w:pStyle w:val="TableParagraph"/>
              <w:spacing w:before="14" w:line="222" w:lineRule="exact"/>
              <w:ind w:left="5"/>
              <w:jc w:val="center"/>
              <w:rPr>
                <w:b/>
                <w:sz w:val="20"/>
              </w:rPr>
            </w:pPr>
            <w:r>
              <w:rPr>
                <w:b/>
                <w:sz w:val="20"/>
              </w:rPr>
              <w:t>Bagāžas</w:t>
            </w:r>
            <w:r>
              <w:rPr>
                <w:b/>
                <w:spacing w:val="-6"/>
                <w:sz w:val="20"/>
              </w:rPr>
              <w:t xml:space="preserve"> </w:t>
            </w:r>
            <w:r>
              <w:rPr>
                <w:b/>
                <w:spacing w:val="-2"/>
                <w:sz w:val="20"/>
              </w:rPr>
              <w:t>kontrole</w:t>
            </w:r>
          </w:p>
        </w:tc>
      </w:tr>
      <w:tr w:rsidR="00553707" w14:paraId="60EF099A" w14:textId="77777777">
        <w:trPr>
          <w:trHeight w:val="1379"/>
        </w:trPr>
        <w:tc>
          <w:tcPr>
            <w:tcW w:w="1323" w:type="dxa"/>
          </w:tcPr>
          <w:p w14:paraId="388EDCFE" w14:textId="77777777" w:rsidR="00553707" w:rsidRDefault="00553707">
            <w:pPr>
              <w:pStyle w:val="TableParagraph"/>
              <w:rPr>
                <w:sz w:val="20"/>
              </w:rPr>
            </w:pPr>
          </w:p>
          <w:p w14:paraId="5BC0C8C6" w14:textId="77777777" w:rsidR="00553707" w:rsidRDefault="00553707">
            <w:pPr>
              <w:pStyle w:val="TableParagraph"/>
              <w:spacing w:before="116"/>
              <w:rPr>
                <w:sz w:val="20"/>
              </w:rPr>
            </w:pPr>
          </w:p>
          <w:p w14:paraId="0DE33F3B" w14:textId="77777777" w:rsidR="00553707" w:rsidRDefault="00000000">
            <w:pPr>
              <w:pStyle w:val="TableParagraph"/>
              <w:ind w:left="73" w:right="64"/>
              <w:jc w:val="center"/>
              <w:rPr>
                <w:sz w:val="20"/>
              </w:rPr>
            </w:pPr>
            <w:r>
              <w:rPr>
                <w:spacing w:val="-5"/>
                <w:sz w:val="20"/>
              </w:rPr>
              <w:t>4.</w:t>
            </w:r>
          </w:p>
        </w:tc>
        <w:tc>
          <w:tcPr>
            <w:tcW w:w="2082" w:type="dxa"/>
          </w:tcPr>
          <w:p w14:paraId="61FD721B" w14:textId="77777777" w:rsidR="00553707" w:rsidRDefault="00553707">
            <w:pPr>
              <w:pStyle w:val="TableParagraph"/>
              <w:spacing w:before="115"/>
              <w:rPr>
                <w:sz w:val="20"/>
              </w:rPr>
            </w:pPr>
          </w:p>
          <w:p w14:paraId="530F4E13" w14:textId="77777777" w:rsidR="00553707" w:rsidRDefault="00000000">
            <w:pPr>
              <w:pStyle w:val="TableParagraph"/>
              <w:spacing w:before="1"/>
              <w:ind w:left="22" w:right="14"/>
              <w:jc w:val="center"/>
              <w:rPr>
                <w:sz w:val="20"/>
              </w:rPr>
            </w:pPr>
            <w:r>
              <w:rPr>
                <w:sz w:val="20"/>
              </w:rPr>
              <w:t>Latvijas</w:t>
            </w:r>
            <w:r>
              <w:rPr>
                <w:spacing w:val="-13"/>
                <w:sz w:val="20"/>
              </w:rPr>
              <w:t xml:space="preserve"> </w:t>
            </w:r>
            <w:r>
              <w:rPr>
                <w:sz w:val="20"/>
              </w:rPr>
              <w:t xml:space="preserve">Republikas Ieslodzījuma vietu </w:t>
            </w:r>
            <w:r>
              <w:rPr>
                <w:spacing w:val="-2"/>
                <w:sz w:val="20"/>
              </w:rPr>
              <w:t>pārvalde</w:t>
            </w:r>
          </w:p>
        </w:tc>
        <w:tc>
          <w:tcPr>
            <w:tcW w:w="3083" w:type="dxa"/>
          </w:tcPr>
          <w:p w14:paraId="0D3307B2" w14:textId="77777777" w:rsidR="00553707" w:rsidRDefault="00553707">
            <w:pPr>
              <w:pStyle w:val="TableParagraph"/>
              <w:spacing w:before="115"/>
              <w:rPr>
                <w:sz w:val="20"/>
              </w:rPr>
            </w:pPr>
          </w:p>
          <w:p w14:paraId="79BAF481" w14:textId="77777777" w:rsidR="00553707" w:rsidRDefault="00000000">
            <w:pPr>
              <w:pStyle w:val="TableParagraph"/>
              <w:spacing w:before="1"/>
              <w:ind w:left="136" w:right="132"/>
              <w:jc w:val="center"/>
              <w:rPr>
                <w:sz w:val="20"/>
              </w:rPr>
            </w:pPr>
            <w:r>
              <w:rPr>
                <w:sz w:val="20"/>
              </w:rPr>
              <w:t>13</w:t>
            </w:r>
            <w:r>
              <w:rPr>
                <w:spacing w:val="-13"/>
                <w:sz w:val="20"/>
              </w:rPr>
              <w:t xml:space="preserve"> </w:t>
            </w:r>
            <w:r>
              <w:rPr>
                <w:sz w:val="20"/>
              </w:rPr>
              <w:t>bagāžas</w:t>
            </w:r>
            <w:r>
              <w:rPr>
                <w:spacing w:val="-12"/>
                <w:sz w:val="20"/>
              </w:rPr>
              <w:t xml:space="preserve"> </w:t>
            </w:r>
            <w:r>
              <w:rPr>
                <w:sz w:val="20"/>
              </w:rPr>
              <w:t xml:space="preserve">kontroles </w:t>
            </w:r>
            <w:proofErr w:type="spellStart"/>
            <w:r>
              <w:rPr>
                <w:spacing w:val="-2"/>
                <w:sz w:val="20"/>
              </w:rPr>
              <w:t>rentgeniekārtas</w:t>
            </w:r>
            <w:proofErr w:type="spellEnd"/>
          </w:p>
          <w:p w14:paraId="1442E596" w14:textId="77777777" w:rsidR="00553707" w:rsidRDefault="00000000">
            <w:pPr>
              <w:pStyle w:val="TableParagraph"/>
              <w:ind w:left="1"/>
              <w:jc w:val="center"/>
              <w:rPr>
                <w:sz w:val="20"/>
              </w:rPr>
            </w:pPr>
            <w:r>
              <w:rPr>
                <w:sz w:val="20"/>
              </w:rPr>
              <w:t>8</w:t>
            </w:r>
            <w:r>
              <w:rPr>
                <w:spacing w:val="-4"/>
                <w:sz w:val="20"/>
              </w:rPr>
              <w:t xml:space="preserve"> </w:t>
            </w:r>
            <w:r>
              <w:rPr>
                <w:sz w:val="20"/>
              </w:rPr>
              <w:t>bagāžas</w:t>
            </w:r>
            <w:r>
              <w:rPr>
                <w:spacing w:val="-6"/>
                <w:sz w:val="20"/>
              </w:rPr>
              <w:t xml:space="preserve"> </w:t>
            </w:r>
            <w:r>
              <w:rPr>
                <w:sz w:val="20"/>
              </w:rPr>
              <w:t>kontroles</w:t>
            </w:r>
            <w:r>
              <w:rPr>
                <w:spacing w:val="-5"/>
                <w:sz w:val="20"/>
              </w:rPr>
              <w:t xml:space="preserve"> </w:t>
            </w:r>
            <w:proofErr w:type="spellStart"/>
            <w:r>
              <w:rPr>
                <w:spacing w:val="-2"/>
                <w:sz w:val="20"/>
              </w:rPr>
              <w:t>rentgeniekārtas</w:t>
            </w:r>
            <w:proofErr w:type="spellEnd"/>
          </w:p>
        </w:tc>
        <w:tc>
          <w:tcPr>
            <w:tcW w:w="1626" w:type="dxa"/>
          </w:tcPr>
          <w:p w14:paraId="656E748C" w14:textId="77777777" w:rsidR="00553707" w:rsidRDefault="00553707">
            <w:pPr>
              <w:pStyle w:val="TableParagraph"/>
              <w:rPr>
                <w:sz w:val="20"/>
              </w:rPr>
            </w:pPr>
          </w:p>
          <w:p w14:paraId="5979FC85" w14:textId="77777777" w:rsidR="00553707" w:rsidRDefault="00000000">
            <w:pPr>
              <w:pStyle w:val="TableParagraph"/>
              <w:ind w:left="130" w:firstLine="108"/>
              <w:rPr>
                <w:sz w:val="20"/>
              </w:rPr>
            </w:pPr>
            <w:r>
              <w:rPr>
                <w:spacing w:val="-2"/>
                <w:sz w:val="20"/>
              </w:rPr>
              <w:t xml:space="preserve">RD17JR0016; </w:t>
            </w:r>
            <w:r>
              <w:rPr>
                <w:sz w:val="20"/>
              </w:rPr>
              <w:t>RD17JR0016</w:t>
            </w:r>
            <w:r>
              <w:rPr>
                <w:spacing w:val="-8"/>
                <w:sz w:val="20"/>
              </w:rPr>
              <w:t xml:space="preserve"> </w:t>
            </w:r>
            <w:r>
              <w:rPr>
                <w:spacing w:val="-5"/>
                <w:sz w:val="20"/>
              </w:rPr>
              <w:t>(ar</w:t>
            </w:r>
          </w:p>
          <w:p w14:paraId="37D9561B" w14:textId="77777777" w:rsidR="00553707" w:rsidRDefault="00000000">
            <w:pPr>
              <w:pStyle w:val="TableParagraph"/>
              <w:spacing w:before="1"/>
              <w:ind w:left="182"/>
              <w:rPr>
                <w:sz w:val="20"/>
              </w:rPr>
            </w:pPr>
            <w:r>
              <w:rPr>
                <w:spacing w:val="-2"/>
                <w:sz w:val="20"/>
              </w:rPr>
              <w:t>grozījumiem-</w:t>
            </w:r>
            <w:r>
              <w:rPr>
                <w:spacing w:val="-5"/>
                <w:sz w:val="20"/>
              </w:rPr>
              <w:t>2)</w:t>
            </w:r>
          </w:p>
          <w:p w14:paraId="27C910D8" w14:textId="77777777" w:rsidR="00553707" w:rsidRDefault="00000000">
            <w:pPr>
              <w:pStyle w:val="TableParagraph"/>
              <w:spacing w:before="1"/>
              <w:ind w:left="156"/>
              <w:rPr>
                <w:sz w:val="20"/>
              </w:rPr>
            </w:pPr>
            <w:r>
              <w:rPr>
                <w:sz w:val="20"/>
              </w:rPr>
              <w:t>+</w:t>
            </w:r>
            <w:r>
              <w:rPr>
                <w:spacing w:val="-2"/>
                <w:sz w:val="20"/>
              </w:rPr>
              <w:t xml:space="preserve"> RD18VL0019</w:t>
            </w:r>
          </w:p>
        </w:tc>
        <w:tc>
          <w:tcPr>
            <w:tcW w:w="1285" w:type="dxa"/>
          </w:tcPr>
          <w:p w14:paraId="6797E96F" w14:textId="77777777" w:rsidR="00553707" w:rsidRDefault="00553707">
            <w:pPr>
              <w:pStyle w:val="TableParagraph"/>
              <w:rPr>
                <w:sz w:val="20"/>
              </w:rPr>
            </w:pPr>
          </w:p>
          <w:p w14:paraId="49E345A7" w14:textId="77777777" w:rsidR="00553707" w:rsidRDefault="00553707">
            <w:pPr>
              <w:pStyle w:val="TableParagraph"/>
              <w:spacing w:before="116"/>
              <w:rPr>
                <w:sz w:val="20"/>
              </w:rPr>
            </w:pPr>
          </w:p>
          <w:p w14:paraId="2EF3FAF3" w14:textId="77777777" w:rsidR="00553707" w:rsidRDefault="00000000">
            <w:pPr>
              <w:pStyle w:val="TableParagraph"/>
              <w:ind w:left="113" w:right="110"/>
              <w:jc w:val="center"/>
              <w:rPr>
                <w:sz w:val="20"/>
              </w:rPr>
            </w:pPr>
            <w:r>
              <w:rPr>
                <w:spacing w:val="-2"/>
                <w:sz w:val="20"/>
              </w:rPr>
              <w:t>20.03.2017</w:t>
            </w:r>
          </w:p>
        </w:tc>
      </w:tr>
      <w:tr w:rsidR="00553707" w14:paraId="1B53FCB1" w14:textId="77777777">
        <w:trPr>
          <w:trHeight w:val="230"/>
        </w:trPr>
        <w:tc>
          <w:tcPr>
            <w:tcW w:w="9399" w:type="dxa"/>
            <w:gridSpan w:val="5"/>
          </w:tcPr>
          <w:p w14:paraId="4D50442B" w14:textId="77777777" w:rsidR="00553707" w:rsidRDefault="00000000">
            <w:pPr>
              <w:pStyle w:val="TableParagraph"/>
              <w:spacing w:line="210" w:lineRule="exact"/>
              <w:ind w:left="5" w:right="3"/>
              <w:jc w:val="center"/>
              <w:rPr>
                <w:b/>
                <w:sz w:val="20"/>
              </w:rPr>
            </w:pPr>
            <w:r>
              <w:rPr>
                <w:b/>
                <w:spacing w:val="-2"/>
                <w:sz w:val="20"/>
              </w:rPr>
              <w:t>Medicīna</w:t>
            </w:r>
          </w:p>
        </w:tc>
      </w:tr>
      <w:tr w:rsidR="00553707" w14:paraId="137B63F2" w14:textId="77777777">
        <w:trPr>
          <w:trHeight w:val="690"/>
        </w:trPr>
        <w:tc>
          <w:tcPr>
            <w:tcW w:w="1323" w:type="dxa"/>
          </w:tcPr>
          <w:p w14:paraId="0011C854" w14:textId="77777777" w:rsidR="00553707" w:rsidRDefault="00553707">
            <w:pPr>
              <w:pStyle w:val="TableParagraph"/>
              <w:rPr>
                <w:sz w:val="20"/>
              </w:rPr>
            </w:pPr>
          </w:p>
          <w:p w14:paraId="453EF091" w14:textId="77777777" w:rsidR="00553707" w:rsidRDefault="00000000">
            <w:pPr>
              <w:pStyle w:val="TableParagraph"/>
              <w:ind w:left="73" w:right="64"/>
              <w:jc w:val="center"/>
              <w:rPr>
                <w:sz w:val="20"/>
              </w:rPr>
            </w:pPr>
            <w:r>
              <w:rPr>
                <w:spacing w:val="-5"/>
                <w:sz w:val="20"/>
              </w:rPr>
              <w:t>5.</w:t>
            </w:r>
          </w:p>
        </w:tc>
        <w:tc>
          <w:tcPr>
            <w:tcW w:w="2082" w:type="dxa"/>
          </w:tcPr>
          <w:p w14:paraId="1A9FD168" w14:textId="77777777" w:rsidR="00553707" w:rsidRDefault="00000000">
            <w:pPr>
              <w:pStyle w:val="TableParagraph"/>
              <w:spacing w:line="230" w:lineRule="atLeast"/>
              <w:ind w:left="22" w:right="14"/>
              <w:jc w:val="center"/>
              <w:rPr>
                <w:sz w:val="20"/>
              </w:rPr>
            </w:pPr>
            <w:r>
              <w:rPr>
                <w:sz w:val="20"/>
              </w:rPr>
              <w:t>Latvijas</w:t>
            </w:r>
            <w:r>
              <w:rPr>
                <w:spacing w:val="-13"/>
                <w:sz w:val="20"/>
              </w:rPr>
              <w:t xml:space="preserve"> </w:t>
            </w:r>
            <w:r>
              <w:rPr>
                <w:sz w:val="20"/>
              </w:rPr>
              <w:t xml:space="preserve">Republikas Ieslodzījuma vietu </w:t>
            </w:r>
            <w:r>
              <w:rPr>
                <w:spacing w:val="-2"/>
                <w:sz w:val="20"/>
              </w:rPr>
              <w:t>pārvalde</w:t>
            </w:r>
          </w:p>
        </w:tc>
        <w:tc>
          <w:tcPr>
            <w:tcW w:w="3083" w:type="dxa"/>
          </w:tcPr>
          <w:p w14:paraId="00314506" w14:textId="77777777" w:rsidR="00553707" w:rsidRDefault="00553707">
            <w:pPr>
              <w:pStyle w:val="TableParagraph"/>
              <w:rPr>
                <w:sz w:val="20"/>
              </w:rPr>
            </w:pPr>
          </w:p>
          <w:p w14:paraId="7D319A2B" w14:textId="77777777" w:rsidR="00553707" w:rsidRDefault="00000000">
            <w:pPr>
              <w:pStyle w:val="TableParagraph"/>
              <w:ind w:left="138" w:right="132"/>
              <w:jc w:val="center"/>
              <w:rPr>
                <w:sz w:val="20"/>
              </w:rPr>
            </w:pPr>
            <w:r>
              <w:rPr>
                <w:spacing w:val="-10"/>
                <w:sz w:val="20"/>
              </w:rPr>
              <w:t>-</w:t>
            </w:r>
          </w:p>
        </w:tc>
        <w:tc>
          <w:tcPr>
            <w:tcW w:w="1626" w:type="dxa"/>
          </w:tcPr>
          <w:p w14:paraId="72F45D27" w14:textId="77777777" w:rsidR="00553707" w:rsidRDefault="00553707">
            <w:pPr>
              <w:pStyle w:val="TableParagraph"/>
              <w:rPr>
                <w:sz w:val="20"/>
              </w:rPr>
            </w:pPr>
          </w:p>
          <w:p w14:paraId="23A6A139" w14:textId="77777777" w:rsidR="00553707" w:rsidRDefault="00000000">
            <w:pPr>
              <w:pStyle w:val="TableParagraph"/>
              <w:ind w:left="13" w:right="9"/>
              <w:jc w:val="center"/>
              <w:rPr>
                <w:sz w:val="20"/>
              </w:rPr>
            </w:pPr>
            <w:r>
              <w:rPr>
                <w:spacing w:val="-2"/>
                <w:sz w:val="20"/>
              </w:rPr>
              <w:t>RD12JL0265</w:t>
            </w:r>
          </w:p>
        </w:tc>
        <w:tc>
          <w:tcPr>
            <w:tcW w:w="1285" w:type="dxa"/>
          </w:tcPr>
          <w:p w14:paraId="4A83CB84" w14:textId="77777777" w:rsidR="00553707" w:rsidRDefault="00553707">
            <w:pPr>
              <w:pStyle w:val="TableParagraph"/>
              <w:rPr>
                <w:sz w:val="20"/>
              </w:rPr>
            </w:pPr>
          </w:p>
          <w:p w14:paraId="3D236F8E" w14:textId="77777777" w:rsidR="00553707" w:rsidRDefault="00000000">
            <w:pPr>
              <w:pStyle w:val="TableParagraph"/>
              <w:ind w:left="113" w:right="110"/>
              <w:jc w:val="center"/>
              <w:rPr>
                <w:sz w:val="20"/>
              </w:rPr>
            </w:pPr>
            <w:r>
              <w:rPr>
                <w:spacing w:val="-2"/>
                <w:sz w:val="20"/>
              </w:rPr>
              <w:t>26.11.2012</w:t>
            </w:r>
          </w:p>
        </w:tc>
      </w:tr>
      <w:tr w:rsidR="00553707" w14:paraId="6FC2673B" w14:textId="77777777">
        <w:trPr>
          <w:trHeight w:val="2301"/>
        </w:trPr>
        <w:tc>
          <w:tcPr>
            <w:tcW w:w="1323" w:type="dxa"/>
          </w:tcPr>
          <w:p w14:paraId="7FB5E7B8" w14:textId="77777777" w:rsidR="00553707" w:rsidRDefault="00553707">
            <w:pPr>
              <w:pStyle w:val="TableParagraph"/>
              <w:rPr>
                <w:sz w:val="20"/>
              </w:rPr>
            </w:pPr>
          </w:p>
          <w:p w14:paraId="00876F84" w14:textId="77777777" w:rsidR="00553707" w:rsidRDefault="00553707">
            <w:pPr>
              <w:pStyle w:val="TableParagraph"/>
              <w:rPr>
                <w:sz w:val="20"/>
              </w:rPr>
            </w:pPr>
          </w:p>
          <w:p w14:paraId="66CDBD31" w14:textId="77777777" w:rsidR="00553707" w:rsidRDefault="00553707">
            <w:pPr>
              <w:pStyle w:val="TableParagraph"/>
              <w:rPr>
                <w:sz w:val="20"/>
              </w:rPr>
            </w:pPr>
          </w:p>
          <w:p w14:paraId="7DE00160" w14:textId="77777777" w:rsidR="00553707" w:rsidRDefault="00553707">
            <w:pPr>
              <w:pStyle w:val="TableParagraph"/>
              <w:spacing w:before="115"/>
              <w:rPr>
                <w:sz w:val="20"/>
              </w:rPr>
            </w:pPr>
          </w:p>
          <w:p w14:paraId="15A1BFDB" w14:textId="77777777" w:rsidR="00553707" w:rsidRDefault="00000000">
            <w:pPr>
              <w:pStyle w:val="TableParagraph"/>
              <w:ind w:left="73" w:right="64"/>
              <w:jc w:val="center"/>
              <w:rPr>
                <w:sz w:val="20"/>
              </w:rPr>
            </w:pPr>
            <w:r>
              <w:rPr>
                <w:spacing w:val="-5"/>
                <w:sz w:val="20"/>
              </w:rPr>
              <w:t>6.</w:t>
            </w:r>
          </w:p>
        </w:tc>
        <w:tc>
          <w:tcPr>
            <w:tcW w:w="2082" w:type="dxa"/>
          </w:tcPr>
          <w:p w14:paraId="7949F153" w14:textId="77777777" w:rsidR="00553707" w:rsidRDefault="00553707">
            <w:pPr>
              <w:pStyle w:val="TableParagraph"/>
              <w:rPr>
                <w:sz w:val="20"/>
              </w:rPr>
            </w:pPr>
          </w:p>
          <w:p w14:paraId="24BBE2E8" w14:textId="77777777" w:rsidR="00553707" w:rsidRDefault="00553707">
            <w:pPr>
              <w:pStyle w:val="TableParagraph"/>
              <w:rPr>
                <w:sz w:val="20"/>
              </w:rPr>
            </w:pPr>
          </w:p>
          <w:p w14:paraId="56FCAB88" w14:textId="77777777" w:rsidR="00553707" w:rsidRDefault="00553707">
            <w:pPr>
              <w:pStyle w:val="TableParagraph"/>
              <w:spacing w:before="114"/>
              <w:rPr>
                <w:sz w:val="20"/>
              </w:rPr>
            </w:pPr>
          </w:p>
          <w:p w14:paraId="364D64A9" w14:textId="77777777" w:rsidR="00553707" w:rsidRDefault="00000000">
            <w:pPr>
              <w:pStyle w:val="TableParagraph"/>
              <w:ind w:left="234" w:right="230" w:hanging="2"/>
              <w:jc w:val="center"/>
              <w:rPr>
                <w:sz w:val="20"/>
              </w:rPr>
            </w:pPr>
            <w:r>
              <w:rPr>
                <w:sz w:val="20"/>
              </w:rPr>
              <w:t>Sabiedrība ar ierobežotu</w:t>
            </w:r>
            <w:r>
              <w:rPr>
                <w:spacing w:val="-13"/>
                <w:sz w:val="20"/>
              </w:rPr>
              <w:t xml:space="preserve"> </w:t>
            </w:r>
            <w:r>
              <w:rPr>
                <w:sz w:val="20"/>
              </w:rPr>
              <w:t xml:space="preserve">atbildību </w:t>
            </w:r>
            <w:r>
              <w:rPr>
                <w:spacing w:val="-2"/>
                <w:sz w:val="20"/>
              </w:rPr>
              <w:t>"OlainMed"</w:t>
            </w:r>
          </w:p>
        </w:tc>
        <w:tc>
          <w:tcPr>
            <w:tcW w:w="3083" w:type="dxa"/>
          </w:tcPr>
          <w:p w14:paraId="521B8295" w14:textId="77777777" w:rsidR="00553707" w:rsidRDefault="00000000">
            <w:pPr>
              <w:pStyle w:val="TableParagraph"/>
              <w:ind w:left="137" w:right="132"/>
              <w:jc w:val="center"/>
              <w:rPr>
                <w:sz w:val="20"/>
              </w:rPr>
            </w:pPr>
            <w:proofErr w:type="spellStart"/>
            <w:r>
              <w:rPr>
                <w:sz w:val="20"/>
              </w:rPr>
              <w:t>mamogrāfijas</w:t>
            </w:r>
            <w:proofErr w:type="spellEnd"/>
            <w:r>
              <w:rPr>
                <w:spacing w:val="-9"/>
                <w:sz w:val="20"/>
              </w:rPr>
              <w:t xml:space="preserve"> </w:t>
            </w:r>
            <w:r>
              <w:rPr>
                <w:sz w:val="20"/>
              </w:rPr>
              <w:t>iekārta;</w:t>
            </w:r>
            <w:r>
              <w:rPr>
                <w:spacing w:val="-8"/>
                <w:sz w:val="20"/>
              </w:rPr>
              <w:t xml:space="preserve"> </w:t>
            </w:r>
            <w:r>
              <w:rPr>
                <w:sz w:val="20"/>
              </w:rPr>
              <w:t xml:space="preserve">stacionāra </w:t>
            </w:r>
            <w:proofErr w:type="spellStart"/>
            <w:r>
              <w:rPr>
                <w:sz w:val="20"/>
              </w:rPr>
              <w:t>rentgendiagnostikas</w:t>
            </w:r>
            <w:proofErr w:type="spellEnd"/>
            <w:r>
              <w:rPr>
                <w:sz w:val="20"/>
              </w:rPr>
              <w:t xml:space="preserve"> iekārta, </w:t>
            </w:r>
            <w:proofErr w:type="spellStart"/>
            <w:r>
              <w:rPr>
                <w:sz w:val="20"/>
              </w:rPr>
              <w:t>mamogrāfijas</w:t>
            </w:r>
            <w:proofErr w:type="spellEnd"/>
            <w:r>
              <w:rPr>
                <w:sz w:val="20"/>
              </w:rPr>
              <w:t xml:space="preserve"> iekārta, </w:t>
            </w:r>
            <w:proofErr w:type="spellStart"/>
            <w:r>
              <w:rPr>
                <w:sz w:val="20"/>
              </w:rPr>
              <w:t>intraorālā</w:t>
            </w:r>
            <w:proofErr w:type="spellEnd"/>
            <w:r>
              <w:rPr>
                <w:sz w:val="20"/>
              </w:rPr>
              <w:t xml:space="preserve"> zobārstniecības</w:t>
            </w:r>
            <w:r>
              <w:rPr>
                <w:spacing w:val="-13"/>
                <w:sz w:val="20"/>
              </w:rPr>
              <w:t xml:space="preserve"> </w:t>
            </w:r>
            <w:proofErr w:type="spellStart"/>
            <w:r>
              <w:rPr>
                <w:sz w:val="20"/>
              </w:rPr>
              <w:t>rentgeniekārta</w:t>
            </w:r>
            <w:proofErr w:type="spellEnd"/>
            <w:r>
              <w:rPr>
                <w:sz w:val="20"/>
              </w:rPr>
              <w:t>;</w:t>
            </w:r>
            <w:r>
              <w:rPr>
                <w:spacing w:val="-12"/>
                <w:sz w:val="20"/>
              </w:rPr>
              <w:t xml:space="preserve"> </w:t>
            </w:r>
            <w:r>
              <w:rPr>
                <w:sz w:val="20"/>
              </w:rPr>
              <w:t xml:space="preserve">2 stacionāras </w:t>
            </w:r>
            <w:proofErr w:type="spellStart"/>
            <w:r>
              <w:rPr>
                <w:sz w:val="20"/>
              </w:rPr>
              <w:t>rentgendiagnostikas</w:t>
            </w:r>
            <w:proofErr w:type="spellEnd"/>
            <w:r>
              <w:rPr>
                <w:sz w:val="20"/>
              </w:rPr>
              <w:t xml:space="preserve"> iekārtas, 2 </w:t>
            </w:r>
            <w:proofErr w:type="spellStart"/>
            <w:r>
              <w:rPr>
                <w:sz w:val="20"/>
              </w:rPr>
              <w:t>intraorālās</w:t>
            </w:r>
            <w:proofErr w:type="spellEnd"/>
            <w:r>
              <w:rPr>
                <w:sz w:val="20"/>
              </w:rPr>
              <w:t xml:space="preserve"> zobārstniecības </w:t>
            </w:r>
            <w:proofErr w:type="spellStart"/>
            <w:r>
              <w:rPr>
                <w:sz w:val="20"/>
              </w:rPr>
              <w:t>rentgeniekārtas</w:t>
            </w:r>
            <w:proofErr w:type="spellEnd"/>
            <w:r>
              <w:rPr>
                <w:sz w:val="20"/>
              </w:rPr>
              <w:t xml:space="preserve">; </w:t>
            </w:r>
            <w:proofErr w:type="spellStart"/>
            <w:r>
              <w:rPr>
                <w:sz w:val="20"/>
              </w:rPr>
              <w:t>intraorālā</w:t>
            </w:r>
            <w:proofErr w:type="spellEnd"/>
            <w:r>
              <w:rPr>
                <w:sz w:val="20"/>
              </w:rPr>
              <w:t xml:space="preserve"> zobārstniecības</w:t>
            </w:r>
          </w:p>
          <w:p w14:paraId="046D6A25" w14:textId="77777777" w:rsidR="00553707" w:rsidRDefault="00000000">
            <w:pPr>
              <w:pStyle w:val="TableParagraph"/>
              <w:spacing w:line="228" w:lineRule="exact"/>
              <w:ind w:left="443" w:right="434" w:hanging="5"/>
              <w:jc w:val="center"/>
              <w:rPr>
                <w:sz w:val="20"/>
              </w:rPr>
            </w:pPr>
            <w:proofErr w:type="spellStart"/>
            <w:r>
              <w:rPr>
                <w:sz w:val="20"/>
              </w:rPr>
              <w:t>rentgeniekārta</w:t>
            </w:r>
            <w:proofErr w:type="spellEnd"/>
            <w:r>
              <w:rPr>
                <w:sz w:val="20"/>
              </w:rPr>
              <w:t xml:space="preserve">, stacionārā </w:t>
            </w:r>
            <w:proofErr w:type="spellStart"/>
            <w:r>
              <w:rPr>
                <w:spacing w:val="-2"/>
                <w:sz w:val="20"/>
              </w:rPr>
              <w:t>rentgendiagnostikas</w:t>
            </w:r>
            <w:proofErr w:type="spellEnd"/>
            <w:r>
              <w:rPr>
                <w:spacing w:val="22"/>
                <w:sz w:val="20"/>
              </w:rPr>
              <w:t xml:space="preserve"> </w:t>
            </w:r>
            <w:r>
              <w:rPr>
                <w:spacing w:val="-2"/>
                <w:sz w:val="20"/>
              </w:rPr>
              <w:t>iekārta</w:t>
            </w:r>
          </w:p>
        </w:tc>
        <w:tc>
          <w:tcPr>
            <w:tcW w:w="1626" w:type="dxa"/>
          </w:tcPr>
          <w:p w14:paraId="748DC303" w14:textId="77777777" w:rsidR="00553707" w:rsidRDefault="00000000">
            <w:pPr>
              <w:pStyle w:val="TableParagraph"/>
              <w:spacing w:before="115"/>
              <w:ind w:left="110"/>
              <w:rPr>
                <w:sz w:val="20"/>
              </w:rPr>
            </w:pPr>
            <w:r>
              <w:rPr>
                <w:sz w:val="20"/>
              </w:rPr>
              <w:t>RD12JL0002</w:t>
            </w:r>
            <w:r>
              <w:rPr>
                <w:spacing w:val="43"/>
                <w:sz w:val="20"/>
              </w:rPr>
              <w:t xml:space="preserve"> </w:t>
            </w:r>
            <w:r>
              <w:rPr>
                <w:spacing w:val="-5"/>
                <w:sz w:val="20"/>
              </w:rPr>
              <w:t>(ar</w:t>
            </w:r>
          </w:p>
          <w:p w14:paraId="7D7F456B" w14:textId="77777777" w:rsidR="00553707" w:rsidRDefault="00000000">
            <w:pPr>
              <w:pStyle w:val="TableParagraph"/>
              <w:spacing w:before="1"/>
              <w:ind w:left="134" w:right="130" w:firstLine="103"/>
              <w:jc w:val="both"/>
              <w:rPr>
                <w:sz w:val="20"/>
              </w:rPr>
            </w:pPr>
            <w:r>
              <w:rPr>
                <w:spacing w:val="-2"/>
                <w:sz w:val="20"/>
              </w:rPr>
              <w:t xml:space="preserve">grozījumiem); RD12JL0002; </w:t>
            </w:r>
            <w:r>
              <w:rPr>
                <w:sz w:val="20"/>
              </w:rPr>
              <w:t>RD12JL0002</w:t>
            </w:r>
            <w:r>
              <w:rPr>
                <w:spacing w:val="-7"/>
                <w:sz w:val="20"/>
              </w:rPr>
              <w:t xml:space="preserve"> </w:t>
            </w:r>
            <w:r>
              <w:rPr>
                <w:spacing w:val="-5"/>
                <w:sz w:val="20"/>
              </w:rPr>
              <w:t>(ar</w:t>
            </w:r>
          </w:p>
          <w:p w14:paraId="1697197A" w14:textId="77777777" w:rsidR="00553707" w:rsidRDefault="00000000">
            <w:pPr>
              <w:pStyle w:val="TableParagraph"/>
              <w:spacing w:line="229" w:lineRule="exact"/>
              <w:ind w:left="182"/>
              <w:rPr>
                <w:sz w:val="20"/>
              </w:rPr>
            </w:pPr>
            <w:r>
              <w:rPr>
                <w:spacing w:val="-2"/>
                <w:sz w:val="20"/>
              </w:rPr>
              <w:t>grozījumiem-</w:t>
            </w:r>
            <w:r>
              <w:rPr>
                <w:spacing w:val="-5"/>
                <w:sz w:val="20"/>
              </w:rPr>
              <w:t>2)</w:t>
            </w:r>
          </w:p>
          <w:p w14:paraId="3DB91DAF" w14:textId="77777777" w:rsidR="00553707" w:rsidRDefault="00000000">
            <w:pPr>
              <w:pStyle w:val="TableParagraph"/>
              <w:ind w:left="134" w:right="117" w:hanging="5"/>
              <w:jc w:val="both"/>
              <w:rPr>
                <w:sz w:val="20"/>
              </w:rPr>
            </w:pPr>
            <w:r>
              <w:rPr>
                <w:sz w:val="20"/>
              </w:rPr>
              <w:t>+</w:t>
            </w:r>
            <w:r>
              <w:rPr>
                <w:spacing w:val="-13"/>
                <w:sz w:val="20"/>
              </w:rPr>
              <w:t xml:space="preserve"> </w:t>
            </w:r>
            <w:r>
              <w:rPr>
                <w:sz w:val="20"/>
              </w:rPr>
              <w:t>RD16VL0079; RD12JL0002</w:t>
            </w:r>
            <w:r>
              <w:rPr>
                <w:spacing w:val="-7"/>
                <w:sz w:val="20"/>
              </w:rPr>
              <w:t xml:space="preserve"> </w:t>
            </w:r>
            <w:r>
              <w:rPr>
                <w:spacing w:val="-5"/>
                <w:sz w:val="20"/>
              </w:rPr>
              <w:t>(ar</w:t>
            </w:r>
          </w:p>
          <w:p w14:paraId="01B49D8B" w14:textId="77777777" w:rsidR="00553707" w:rsidRDefault="00000000">
            <w:pPr>
              <w:pStyle w:val="TableParagraph"/>
              <w:spacing w:before="1" w:line="229" w:lineRule="exact"/>
              <w:ind w:left="182"/>
              <w:rPr>
                <w:sz w:val="20"/>
              </w:rPr>
            </w:pPr>
            <w:r>
              <w:rPr>
                <w:spacing w:val="-2"/>
                <w:sz w:val="20"/>
              </w:rPr>
              <w:t>grozījumiem-</w:t>
            </w:r>
            <w:r>
              <w:rPr>
                <w:spacing w:val="-5"/>
                <w:sz w:val="20"/>
              </w:rPr>
              <w:t>4)</w:t>
            </w:r>
          </w:p>
          <w:p w14:paraId="090C7E3E" w14:textId="77777777" w:rsidR="00553707" w:rsidRDefault="00000000">
            <w:pPr>
              <w:pStyle w:val="TableParagraph"/>
              <w:spacing w:line="229" w:lineRule="exact"/>
              <w:ind w:left="156"/>
              <w:jc w:val="both"/>
              <w:rPr>
                <w:sz w:val="20"/>
              </w:rPr>
            </w:pPr>
            <w:r>
              <w:rPr>
                <w:sz w:val="20"/>
              </w:rPr>
              <w:t>+</w:t>
            </w:r>
            <w:r>
              <w:rPr>
                <w:spacing w:val="-2"/>
                <w:sz w:val="20"/>
              </w:rPr>
              <w:t xml:space="preserve"> RD20VL0136</w:t>
            </w:r>
          </w:p>
        </w:tc>
        <w:tc>
          <w:tcPr>
            <w:tcW w:w="1285" w:type="dxa"/>
          </w:tcPr>
          <w:p w14:paraId="3F53D277" w14:textId="77777777" w:rsidR="00553707" w:rsidRDefault="00553707">
            <w:pPr>
              <w:pStyle w:val="TableParagraph"/>
              <w:rPr>
                <w:sz w:val="20"/>
              </w:rPr>
            </w:pPr>
          </w:p>
          <w:p w14:paraId="0DBDE3B5" w14:textId="77777777" w:rsidR="00553707" w:rsidRDefault="00553707">
            <w:pPr>
              <w:pStyle w:val="TableParagraph"/>
              <w:rPr>
                <w:sz w:val="20"/>
              </w:rPr>
            </w:pPr>
          </w:p>
          <w:p w14:paraId="48D5620E" w14:textId="77777777" w:rsidR="00553707" w:rsidRDefault="00553707">
            <w:pPr>
              <w:pStyle w:val="TableParagraph"/>
              <w:rPr>
                <w:sz w:val="20"/>
              </w:rPr>
            </w:pPr>
          </w:p>
          <w:p w14:paraId="3D1FA1FB" w14:textId="77777777" w:rsidR="00553707" w:rsidRDefault="00553707">
            <w:pPr>
              <w:pStyle w:val="TableParagraph"/>
              <w:spacing w:before="115"/>
              <w:rPr>
                <w:sz w:val="20"/>
              </w:rPr>
            </w:pPr>
          </w:p>
          <w:p w14:paraId="0195ED6F" w14:textId="77777777" w:rsidR="00553707" w:rsidRDefault="00000000">
            <w:pPr>
              <w:pStyle w:val="TableParagraph"/>
              <w:ind w:left="113" w:right="110"/>
              <w:jc w:val="center"/>
              <w:rPr>
                <w:sz w:val="20"/>
              </w:rPr>
            </w:pPr>
            <w:r>
              <w:rPr>
                <w:spacing w:val="-2"/>
                <w:sz w:val="20"/>
              </w:rPr>
              <w:t>23.01.2012</w:t>
            </w:r>
          </w:p>
        </w:tc>
      </w:tr>
    </w:tbl>
    <w:p w14:paraId="0FFF2D36" w14:textId="77777777" w:rsidR="00553707" w:rsidRDefault="00553707">
      <w:pPr>
        <w:pStyle w:val="BodyText"/>
        <w:spacing w:before="140"/>
      </w:pPr>
    </w:p>
    <w:p w14:paraId="4B76297D" w14:textId="77777777" w:rsidR="00553707" w:rsidRDefault="00000000">
      <w:pPr>
        <w:pStyle w:val="BodyText"/>
        <w:spacing w:line="360" w:lineRule="auto"/>
        <w:ind w:left="257" w:right="1070" w:firstLine="720"/>
        <w:jc w:val="both"/>
      </w:pPr>
      <w:r>
        <w:t>Saskaņā</w:t>
      </w:r>
      <w:r>
        <w:rPr>
          <w:spacing w:val="-8"/>
        </w:rPr>
        <w:t xml:space="preserve"> </w:t>
      </w:r>
      <w:r>
        <w:t>ar</w:t>
      </w:r>
      <w:r>
        <w:rPr>
          <w:spacing w:val="-8"/>
        </w:rPr>
        <w:t xml:space="preserve"> </w:t>
      </w:r>
      <w:r>
        <w:t>VUGD</w:t>
      </w:r>
      <w:r>
        <w:rPr>
          <w:spacing w:val="-8"/>
        </w:rPr>
        <w:t xml:space="preserve"> </w:t>
      </w:r>
      <w:r>
        <w:t>rekomendācijām</w:t>
      </w:r>
      <w:r>
        <w:rPr>
          <w:spacing w:val="-6"/>
        </w:rPr>
        <w:t xml:space="preserve"> </w:t>
      </w:r>
      <w:r>
        <w:t>valsts</w:t>
      </w:r>
      <w:r>
        <w:rPr>
          <w:spacing w:val="-7"/>
        </w:rPr>
        <w:t xml:space="preserve"> </w:t>
      </w:r>
      <w:r>
        <w:t>un</w:t>
      </w:r>
      <w:r>
        <w:rPr>
          <w:spacing w:val="-7"/>
        </w:rPr>
        <w:t xml:space="preserve"> </w:t>
      </w:r>
      <w:r>
        <w:t>pašvaldību</w:t>
      </w:r>
      <w:r>
        <w:rPr>
          <w:spacing w:val="-7"/>
        </w:rPr>
        <w:t xml:space="preserve"> </w:t>
      </w:r>
      <w:r>
        <w:t>institūcijām</w:t>
      </w:r>
      <w:r>
        <w:rPr>
          <w:spacing w:val="-6"/>
        </w:rPr>
        <w:t xml:space="preserve"> </w:t>
      </w:r>
      <w:r>
        <w:t>“Iespējamo</w:t>
      </w:r>
      <w:r>
        <w:rPr>
          <w:spacing w:val="-7"/>
        </w:rPr>
        <w:t xml:space="preserve"> </w:t>
      </w:r>
      <w:r>
        <w:t>apdraudējumu katalogs” Olaines novadā nav fiksētas avārijas, kas saistītas ar jonizējošā starojuma avotiem. Ministru kabineta</w:t>
      </w:r>
      <w:r>
        <w:rPr>
          <w:spacing w:val="-8"/>
        </w:rPr>
        <w:t xml:space="preserve"> </w:t>
      </w:r>
      <w:r>
        <w:t>2002.</w:t>
      </w:r>
      <w:r>
        <w:rPr>
          <w:spacing w:val="-5"/>
        </w:rPr>
        <w:t xml:space="preserve"> </w:t>
      </w:r>
      <w:r>
        <w:t>gada</w:t>
      </w:r>
      <w:r>
        <w:rPr>
          <w:spacing w:val="-6"/>
        </w:rPr>
        <w:t xml:space="preserve"> </w:t>
      </w:r>
      <w:r>
        <w:t>9.</w:t>
      </w:r>
      <w:r>
        <w:rPr>
          <w:spacing w:val="-5"/>
        </w:rPr>
        <w:t xml:space="preserve"> </w:t>
      </w:r>
      <w:r>
        <w:t>aprīļa</w:t>
      </w:r>
      <w:r>
        <w:rPr>
          <w:spacing w:val="40"/>
        </w:rPr>
        <w:t xml:space="preserve"> </w:t>
      </w:r>
      <w:r>
        <w:t>noteikumi</w:t>
      </w:r>
      <w:r>
        <w:rPr>
          <w:spacing w:val="-7"/>
        </w:rPr>
        <w:t xml:space="preserve"> </w:t>
      </w:r>
      <w:r>
        <w:t>Nr.</w:t>
      </w:r>
      <w:r>
        <w:rPr>
          <w:spacing w:val="-8"/>
        </w:rPr>
        <w:t xml:space="preserve"> </w:t>
      </w:r>
      <w:r>
        <w:t>149</w:t>
      </w:r>
      <w:r>
        <w:rPr>
          <w:spacing w:val="-5"/>
        </w:rPr>
        <w:t xml:space="preserve"> </w:t>
      </w:r>
      <w:r>
        <w:t>“Noteikumi</w:t>
      </w:r>
      <w:r>
        <w:rPr>
          <w:spacing w:val="-7"/>
        </w:rPr>
        <w:t xml:space="preserve"> </w:t>
      </w:r>
      <w:r>
        <w:t>par</w:t>
      </w:r>
      <w:r>
        <w:rPr>
          <w:spacing w:val="-6"/>
        </w:rPr>
        <w:t xml:space="preserve"> </w:t>
      </w:r>
      <w:r>
        <w:t>aizsardzību</w:t>
      </w:r>
      <w:r>
        <w:rPr>
          <w:spacing w:val="-7"/>
        </w:rPr>
        <w:t xml:space="preserve"> </w:t>
      </w:r>
      <w:r>
        <w:t>pret</w:t>
      </w:r>
      <w:r>
        <w:rPr>
          <w:spacing w:val="-7"/>
        </w:rPr>
        <w:t xml:space="preserve"> </w:t>
      </w:r>
      <w:r>
        <w:t>jonizējošo</w:t>
      </w:r>
      <w:r>
        <w:rPr>
          <w:spacing w:val="-7"/>
        </w:rPr>
        <w:t xml:space="preserve"> </w:t>
      </w:r>
      <w:r>
        <w:t>starojumu” reglamentē prasības aizsardzībai pret jonizējošo starojumu. AS “BAO” Olaines novadā veic dažādu bīstamo un sadzīves atkritumu savākšanu, pārvadāšanu, apsaimniekošanu un pārstrādi. Radioaktīvie atkritumi (ja tādi ir) tiek vesti uz Radioaktīvo atkritumu glabātavu “Radons”, līdz ar to Olaines novadā netiek</w:t>
      </w:r>
      <w:r>
        <w:rPr>
          <w:spacing w:val="-12"/>
        </w:rPr>
        <w:t xml:space="preserve"> </w:t>
      </w:r>
      <w:r>
        <w:t>veiktas</w:t>
      </w:r>
      <w:r>
        <w:rPr>
          <w:spacing w:val="-11"/>
        </w:rPr>
        <w:t xml:space="preserve"> </w:t>
      </w:r>
      <w:r>
        <w:t>darbības</w:t>
      </w:r>
      <w:r>
        <w:rPr>
          <w:spacing w:val="-11"/>
        </w:rPr>
        <w:t xml:space="preserve"> </w:t>
      </w:r>
      <w:r>
        <w:t>ar</w:t>
      </w:r>
      <w:r>
        <w:rPr>
          <w:spacing w:val="-10"/>
        </w:rPr>
        <w:t xml:space="preserve"> </w:t>
      </w:r>
      <w:r>
        <w:t>radioaktīviem</w:t>
      </w:r>
      <w:r>
        <w:rPr>
          <w:spacing w:val="-10"/>
        </w:rPr>
        <w:t xml:space="preserve"> </w:t>
      </w:r>
      <w:r>
        <w:t>atkritumiem.</w:t>
      </w:r>
      <w:r>
        <w:rPr>
          <w:spacing w:val="-10"/>
        </w:rPr>
        <w:t xml:space="preserve"> </w:t>
      </w:r>
      <w:r>
        <w:t>Radioaktīvo</w:t>
      </w:r>
      <w:r>
        <w:rPr>
          <w:spacing w:val="-11"/>
        </w:rPr>
        <w:t xml:space="preserve"> </w:t>
      </w:r>
      <w:r>
        <w:t>vielu</w:t>
      </w:r>
      <w:r>
        <w:rPr>
          <w:spacing w:val="-12"/>
        </w:rPr>
        <w:t xml:space="preserve"> </w:t>
      </w:r>
      <w:r>
        <w:t>avārijas</w:t>
      </w:r>
      <w:r>
        <w:rPr>
          <w:spacing w:val="-11"/>
        </w:rPr>
        <w:t xml:space="preserve"> </w:t>
      </w:r>
      <w:r>
        <w:t>objektā</w:t>
      </w:r>
      <w:r>
        <w:rPr>
          <w:spacing w:val="-13"/>
        </w:rPr>
        <w:t xml:space="preserve"> </w:t>
      </w:r>
      <w:r>
        <w:t>uzskatāmas</w:t>
      </w:r>
      <w:r>
        <w:rPr>
          <w:spacing w:val="-9"/>
        </w:rPr>
        <w:t xml:space="preserve"> </w:t>
      </w:r>
      <w:r>
        <w:t>par vidēju risku ar zemu varbūtību.</w:t>
      </w:r>
    </w:p>
    <w:p w14:paraId="0F227515" w14:textId="77777777" w:rsidR="00553707" w:rsidRDefault="00553707">
      <w:pPr>
        <w:spacing w:line="360" w:lineRule="auto"/>
        <w:jc w:val="both"/>
        <w:sectPr w:rsidR="00553707" w:rsidSect="00CD44C4">
          <w:pgSz w:w="12240" w:h="15840"/>
          <w:pgMar w:top="1060" w:right="100" w:bottom="1260" w:left="880" w:header="0" w:footer="990" w:gutter="0"/>
          <w:cols w:space="720"/>
        </w:sectPr>
      </w:pPr>
    </w:p>
    <w:p w14:paraId="37F263D9" w14:textId="77777777" w:rsidR="00553707" w:rsidRDefault="00000000">
      <w:pPr>
        <w:pStyle w:val="Heading2"/>
        <w:numPr>
          <w:ilvl w:val="3"/>
          <w:numId w:val="37"/>
        </w:numPr>
        <w:tabs>
          <w:tab w:val="left" w:pos="3720"/>
        </w:tabs>
        <w:spacing w:before="77"/>
        <w:ind w:left="3720" w:hanging="839"/>
        <w:jc w:val="left"/>
      </w:pPr>
      <w:bookmarkStart w:id="34" w:name="_Toc159258638"/>
      <w:r>
        <w:t>Bioloģisko</w:t>
      </w:r>
      <w:r>
        <w:rPr>
          <w:spacing w:val="-10"/>
        </w:rPr>
        <w:t xml:space="preserve"> </w:t>
      </w:r>
      <w:r>
        <w:t>vielu</w:t>
      </w:r>
      <w:r>
        <w:rPr>
          <w:spacing w:val="-6"/>
        </w:rPr>
        <w:t xml:space="preserve"> </w:t>
      </w:r>
      <w:r>
        <w:rPr>
          <w:spacing w:val="-2"/>
        </w:rPr>
        <w:t>negadījumi</w:t>
      </w:r>
      <w:bookmarkEnd w:id="34"/>
    </w:p>
    <w:p w14:paraId="68ED3EAA" w14:textId="77777777" w:rsidR="00553707" w:rsidRDefault="00000000">
      <w:pPr>
        <w:pStyle w:val="BodyText"/>
        <w:spacing w:before="280" w:line="360" w:lineRule="auto"/>
        <w:ind w:left="257" w:right="1075" w:firstLine="720"/>
        <w:jc w:val="both"/>
      </w:pPr>
      <w:r>
        <w:t>Bioloģisko</w:t>
      </w:r>
      <w:r>
        <w:rPr>
          <w:spacing w:val="-12"/>
        </w:rPr>
        <w:t xml:space="preserve"> </w:t>
      </w:r>
      <w:r>
        <w:t>vielu</w:t>
      </w:r>
      <w:r>
        <w:rPr>
          <w:spacing w:val="-12"/>
        </w:rPr>
        <w:t xml:space="preserve"> </w:t>
      </w:r>
      <w:r>
        <w:t>negadījumi</w:t>
      </w:r>
      <w:r>
        <w:rPr>
          <w:spacing w:val="-10"/>
        </w:rPr>
        <w:t xml:space="preserve"> </w:t>
      </w:r>
      <w:r>
        <w:t>-</w:t>
      </w:r>
      <w:r>
        <w:rPr>
          <w:spacing w:val="-13"/>
        </w:rPr>
        <w:t xml:space="preserve"> </w:t>
      </w:r>
      <w:r>
        <w:t>negadījumi,</w:t>
      </w:r>
      <w:r>
        <w:rPr>
          <w:spacing w:val="-12"/>
        </w:rPr>
        <w:t xml:space="preserve"> </w:t>
      </w:r>
      <w:r>
        <w:t>kurus</w:t>
      </w:r>
      <w:r>
        <w:rPr>
          <w:spacing w:val="-13"/>
        </w:rPr>
        <w:t xml:space="preserve"> </w:t>
      </w:r>
      <w:r>
        <w:t>rada</w:t>
      </w:r>
      <w:r>
        <w:rPr>
          <w:spacing w:val="-13"/>
        </w:rPr>
        <w:t xml:space="preserve"> </w:t>
      </w:r>
      <w:r>
        <w:t>tā</w:t>
      </w:r>
      <w:r>
        <w:rPr>
          <w:spacing w:val="-10"/>
        </w:rPr>
        <w:t xml:space="preserve"> </w:t>
      </w:r>
      <w:r>
        <w:t>saucamie</w:t>
      </w:r>
      <w:r>
        <w:rPr>
          <w:spacing w:val="-11"/>
        </w:rPr>
        <w:t xml:space="preserve"> </w:t>
      </w:r>
      <w:r>
        <w:t>“bioloģiskie</w:t>
      </w:r>
      <w:r>
        <w:rPr>
          <w:spacing w:val="-13"/>
        </w:rPr>
        <w:t xml:space="preserve"> </w:t>
      </w:r>
      <w:r>
        <w:t>aģenti.”</w:t>
      </w:r>
      <w:r>
        <w:rPr>
          <w:spacing w:val="-8"/>
        </w:rPr>
        <w:t xml:space="preserve"> </w:t>
      </w:r>
      <w:r>
        <w:t>Ir</w:t>
      </w:r>
      <w:r>
        <w:rPr>
          <w:spacing w:val="-14"/>
        </w:rPr>
        <w:t xml:space="preserve"> </w:t>
      </w:r>
      <w:r>
        <w:t>zināmi vairāk</w:t>
      </w:r>
      <w:r>
        <w:rPr>
          <w:spacing w:val="-3"/>
        </w:rPr>
        <w:t xml:space="preserve"> </w:t>
      </w:r>
      <w:r>
        <w:t>nekā</w:t>
      </w:r>
      <w:r>
        <w:rPr>
          <w:spacing w:val="-4"/>
        </w:rPr>
        <w:t xml:space="preserve"> </w:t>
      </w:r>
      <w:r>
        <w:t>200</w:t>
      </w:r>
      <w:r>
        <w:rPr>
          <w:spacing w:val="-3"/>
        </w:rPr>
        <w:t xml:space="preserve"> </w:t>
      </w:r>
      <w:r>
        <w:t>dažādu</w:t>
      </w:r>
      <w:r>
        <w:rPr>
          <w:spacing w:val="-1"/>
        </w:rPr>
        <w:t xml:space="preserve"> </w:t>
      </w:r>
      <w:r>
        <w:t>bioloģisko</w:t>
      </w:r>
      <w:r>
        <w:rPr>
          <w:spacing w:val="-3"/>
        </w:rPr>
        <w:t xml:space="preserve"> </w:t>
      </w:r>
      <w:r>
        <w:t>aģentu,</w:t>
      </w:r>
      <w:r>
        <w:rPr>
          <w:spacing w:val="-3"/>
        </w:rPr>
        <w:t xml:space="preserve"> </w:t>
      </w:r>
      <w:r>
        <w:t>kas</w:t>
      </w:r>
      <w:r>
        <w:rPr>
          <w:spacing w:val="-4"/>
        </w:rPr>
        <w:t xml:space="preserve"> </w:t>
      </w:r>
      <w:r>
        <w:t>var</w:t>
      </w:r>
      <w:r>
        <w:rPr>
          <w:spacing w:val="-2"/>
        </w:rPr>
        <w:t xml:space="preserve"> </w:t>
      </w:r>
      <w:r>
        <w:t>izraisīt</w:t>
      </w:r>
      <w:r>
        <w:rPr>
          <w:spacing w:val="-3"/>
        </w:rPr>
        <w:t xml:space="preserve"> </w:t>
      </w:r>
      <w:r>
        <w:t>infekcijas</w:t>
      </w:r>
      <w:r>
        <w:rPr>
          <w:spacing w:val="-4"/>
        </w:rPr>
        <w:t xml:space="preserve"> </w:t>
      </w:r>
      <w:r>
        <w:t>slimības,</w:t>
      </w:r>
      <w:r>
        <w:rPr>
          <w:spacing w:val="-3"/>
        </w:rPr>
        <w:t xml:space="preserve"> </w:t>
      </w:r>
      <w:r>
        <w:t>alerģijas</w:t>
      </w:r>
      <w:r>
        <w:rPr>
          <w:spacing w:val="-4"/>
        </w:rPr>
        <w:t xml:space="preserve"> </w:t>
      </w:r>
      <w:r>
        <w:t>un</w:t>
      </w:r>
      <w:r>
        <w:rPr>
          <w:spacing w:val="-1"/>
        </w:rPr>
        <w:t xml:space="preserve"> </w:t>
      </w:r>
      <w:r>
        <w:t>saindēšanos. Bioloģiskās</w:t>
      </w:r>
      <w:r>
        <w:rPr>
          <w:spacing w:val="-4"/>
        </w:rPr>
        <w:t xml:space="preserve"> </w:t>
      </w:r>
      <w:r>
        <w:t>vielas</w:t>
      </w:r>
      <w:r>
        <w:rPr>
          <w:spacing w:val="-4"/>
        </w:rPr>
        <w:t xml:space="preserve"> </w:t>
      </w:r>
      <w:r>
        <w:t>ir</w:t>
      </w:r>
      <w:r>
        <w:rPr>
          <w:spacing w:val="-3"/>
        </w:rPr>
        <w:t xml:space="preserve"> </w:t>
      </w:r>
      <w:r>
        <w:t>bioloģiskie</w:t>
      </w:r>
      <w:r>
        <w:rPr>
          <w:spacing w:val="-3"/>
        </w:rPr>
        <w:t xml:space="preserve"> </w:t>
      </w:r>
      <w:r>
        <w:t>aģenti</w:t>
      </w:r>
      <w:r>
        <w:rPr>
          <w:spacing w:val="-1"/>
        </w:rPr>
        <w:t xml:space="preserve"> </w:t>
      </w:r>
      <w:r>
        <w:t>-</w:t>
      </w:r>
      <w:r>
        <w:rPr>
          <w:spacing w:val="-4"/>
        </w:rPr>
        <w:t xml:space="preserve"> </w:t>
      </w:r>
      <w:r>
        <w:t>mikroorganismi</w:t>
      </w:r>
      <w:r>
        <w:rPr>
          <w:spacing w:val="-3"/>
        </w:rPr>
        <w:t xml:space="preserve"> </w:t>
      </w:r>
      <w:r>
        <w:t>(vienas</w:t>
      </w:r>
      <w:r>
        <w:rPr>
          <w:spacing w:val="-4"/>
        </w:rPr>
        <w:t xml:space="preserve"> </w:t>
      </w:r>
      <w:r>
        <w:t>šūnas</w:t>
      </w:r>
      <w:r>
        <w:rPr>
          <w:spacing w:val="-4"/>
        </w:rPr>
        <w:t xml:space="preserve"> </w:t>
      </w:r>
      <w:r>
        <w:t>vai</w:t>
      </w:r>
      <w:r>
        <w:rPr>
          <w:spacing w:val="-3"/>
        </w:rPr>
        <w:t xml:space="preserve"> </w:t>
      </w:r>
      <w:proofErr w:type="spellStart"/>
      <w:r>
        <w:t>bezšūnu</w:t>
      </w:r>
      <w:proofErr w:type="spellEnd"/>
      <w:r>
        <w:rPr>
          <w:spacing w:val="-3"/>
        </w:rPr>
        <w:t xml:space="preserve"> </w:t>
      </w:r>
      <w:r>
        <w:t>organismi,</w:t>
      </w:r>
      <w:r>
        <w:rPr>
          <w:spacing w:val="-3"/>
        </w:rPr>
        <w:t xml:space="preserve"> </w:t>
      </w:r>
      <w:r>
        <w:t>kas</w:t>
      </w:r>
      <w:r>
        <w:rPr>
          <w:spacing w:val="-4"/>
        </w:rPr>
        <w:t xml:space="preserve"> </w:t>
      </w:r>
      <w:r>
        <w:t xml:space="preserve">spēj vairoties vai pārnest ģenētisko materiālu), arī ģenētiski pārveidoti mikroorganismi, šūnu kultūras (laboratorijas apstākļos izaudzētas šūnas) un cilvēka </w:t>
      </w:r>
      <w:proofErr w:type="spellStart"/>
      <w:r>
        <w:t>endoparazīti</w:t>
      </w:r>
      <w:proofErr w:type="spellEnd"/>
      <w:r>
        <w:t>, kuri var būt infekcijas slimību izraisītāji</w:t>
      </w:r>
      <w:r>
        <w:rPr>
          <w:spacing w:val="-10"/>
        </w:rPr>
        <w:t xml:space="preserve"> </w:t>
      </w:r>
      <w:r>
        <w:t>vai</w:t>
      </w:r>
      <w:r>
        <w:rPr>
          <w:spacing w:val="-10"/>
        </w:rPr>
        <w:t xml:space="preserve"> </w:t>
      </w:r>
      <w:r>
        <w:t>kuri</w:t>
      </w:r>
      <w:r>
        <w:rPr>
          <w:spacing w:val="-11"/>
        </w:rPr>
        <w:t xml:space="preserve"> </w:t>
      </w:r>
      <w:r>
        <w:t>var</w:t>
      </w:r>
      <w:r>
        <w:rPr>
          <w:spacing w:val="-11"/>
        </w:rPr>
        <w:t xml:space="preserve"> </w:t>
      </w:r>
      <w:r>
        <w:t>izraisīt</w:t>
      </w:r>
      <w:r>
        <w:rPr>
          <w:spacing w:val="-10"/>
        </w:rPr>
        <w:t xml:space="preserve"> </w:t>
      </w:r>
      <w:r>
        <w:t>invāziju,</w:t>
      </w:r>
      <w:r>
        <w:rPr>
          <w:spacing w:val="-11"/>
        </w:rPr>
        <w:t xml:space="preserve"> </w:t>
      </w:r>
      <w:r>
        <w:t>alerģiju</w:t>
      </w:r>
      <w:r>
        <w:rPr>
          <w:spacing w:val="-11"/>
        </w:rPr>
        <w:t xml:space="preserve"> </w:t>
      </w:r>
      <w:r>
        <w:t>vai</w:t>
      </w:r>
      <w:r>
        <w:rPr>
          <w:spacing w:val="-10"/>
        </w:rPr>
        <w:t xml:space="preserve"> </w:t>
      </w:r>
      <w:r>
        <w:t>saindēšanos,</w:t>
      </w:r>
      <w:r>
        <w:rPr>
          <w:spacing w:val="-10"/>
        </w:rPr>
        <w:t xml:space="preserve"> </w:t>
      </w:r>
      <w:r>
        <w:t>vai</w:t>
      </w:r>
      <w:r>
        <w:rPr>
          <w:spacing w:val="-10"/>
        </w:rPr>
        <w:t xml:space="preserve"> </w:t>
      </w:r>
      <w:r>
        <w:t>kuru</w:t>
      </w:r>
      <w:r>
        <w:rPr>
          <w:spacing w:val="-11"/>
        </w:rPr>
        <w:t xml:space="preserve"> </w:t>
      </w:r>
      <w:r>
        <w:t>dēļ</w:t>
      </w:r>
      <w:r>
        <w:rPr>
          <w:spacing w:val="-10"/>
        </w:rPr>
        <w:t xml:space="preserve"> </w:t>
      </w:r>
      <w:r>
        <w:t>cilvēks</w:t>
      </w:r>
      <w:r>
        <w:rPr>
          <w:spacing w:val="-10"/>
        </w:rPr>
        <w:t xml:space="preserve"> </w:t>
      </w:r>
      <w:r>
        <w:t>var</w:t>
      </w:r>
      <w:r>
        <w:rPr>
          <w:spacing w:val="-11"/>
        </w:rPr>
        <w:t xml:space="preserve"> </w:t>
      </w:r>
      <w:r>
        <w:t>kļūt</w:t>
      </w:r>
      <w:r>
        <w:rPr>
          <w:spacing w:val="-10"/>
        </w:rPr>
        <w:t xml:space="preserve"> </w:t>
      </w:r>
      <w:r>
        <w:t>par</w:t>
      </w:r>
      <w:r>
        <w:rPr>
          <w:spacing w:val="-11"/>
        </w:rPr>
        <w:t xml:space="preserve"> </w:t>
      </w:r>
      <w:r>
        <w:t>slimības izraisītāja nēsātāju.</w:t>
      </w:r>
    </w:p>
    <w:p w14:paraId="708A00DB" w14:textId="77777777" w:rsidR="00553707" w:rsidRDefault="00000000">
      <w:pPr>
        <w:pStyle w:val="BodyText"/>
        <w:spacing w:before="2" w:line="360" w:lineRule="auto"/>
        <w:ind w:left="257" w:right="1075" w:firstLine="720"/>
        <w:jc w:val="both"/>
      </w:pPr>
      <w:r>
        <w:t>Bioloģisko vielu negadījumu iestāšanās gadījumā var tikt skarts liels skaits cilvēku, kas var būtiski ietekmēt kopējo valsts saimniecisko darbību un ekonomiku, rada pārrobežu izplatīšanās risku sakarā ar infekciozo materiālu nelegālu pārvadāšanu un inficēto/</w:t>
      </w:r>
      <w:proofErr w:type="spellStart"/>
      <w:r>
        <w:t>kontaminēto</w:t>
      </w:r>
      <w:proofErr w:type="spellEnd"/>
      <w:r>
        <w:t xml:space="preserve"> personu pārvietošanos. Bioloģisko vielu (aģentu) izplatība var notikt netīši (piemēram, incidenta rezultātā laboratorijā vai pārvadājot infekcijas slimību izraisītājus starp laboratorijām) un tīši, jo bioloģiskie aģenti ir izvēles ieroči. Bioterorisma iespējamība Latvijā nav liela.</w:t>
      </w:r>
    </w:p>
    <w:p w14:paraId="794FD07C" w14:textId="77777777" w:rsidR="00553707" w:rsidRDefault="00000000">
      <w:pPr>
        <w:pStyle w:val="BodyText"/>
        <w:spacing w:before="1" w:line="360" w:lineRule="auto"/>
        <w:ind w:left="257" w:right="1076" w:firstLine="720"/>
        <w:jc w:val="both"/>
      </w:pPr>
      <w:r>
        <w:t>2002. gada 21. maija MK noteikumos Nr.189 “Darba aizsardzības prasības, saskaroties ar bioloģiskajām vielām” sniegta bioloģisko aģentu klasifikācija. Smags akūts respiratorā sindroma koronavīruss 2 (SARS-CoV-2) jeb Covid-19 tiek klasificēts kā bioloģiskais aģents. Kopumā pasaulē līdz</w:t>
      </w:r>
      <w:r>
        <w:rPr>
          <w:spacing w:val="72"/>
        </w:rPr>
        <w:t xml:space="preserve"> </w:t>
      </w:r>
      <w:r>
        <w:t>2021.</w:t>
      </w:r>
      <w:r>
        <w:rPr>
          <w:spacing w:val="73"/>
        </w:rPr>
        <w:t xml:space="preserve"> </w:t>
      </w:r>
      <w:r>
        <w:t>gada</w:t>
      </w:r>
      <w:r>
        <w:rPr>
          <w:spacing w:val="73"/>
        </w:rPr>
        <w:t xml:space="preserve"> </w:t>
      </w:r>
      <w:r>
        <w:t>24.</w:t>
      </w:r>
      <w:r>
        <w:rPr>
          <w:spacing w:val="73"/>
        </w:rPr>
        <w:t xml:space="preserve"> </w:t>
      </w:r>
      <w:r>
        <w:t>novembrim</w:t>
      </w:r>
      <w:r>
        <w:rPr>
          <w:spacing w:val="75"/>
        </w:rPr>
        <w:t xml:space="preserve"> </w:t>
      </w:r>
      <w:r>
        <w:t>bija</w:t>
      </w:r>
      <w:r>
        <w:rPr>
          <w:spacing w:val="72"/>
        </w:rPr>
        <w:t xml:space="preserve"> </w:t>
      </w:r>
      <w:r>
        <w:t>apstiprināti</w:t>
      </w:r>
      <w:r>
        <w:rPr>
          <w:spacing w:val="74"/>
        </w:rPr>
        <w:t xml:space="preserve"> </w:t>
      </w:r>
      <w:r>
        <w:t>vairāk</w:t>
      </w:r>
      <w:r>
        <w:rPr>
          <w:spacing w:val="73"/>
        </w:rPr>
        <w:t xml:space="preserve"> </w:t>
      </w:r>
      <w:r>
        <w:t>nekā</w:t>
      </w:r>
      <w:r>
        <w:rPr>
          <w:spacing w:val="76"/>
        </w:rPr>
        <w:t xml:space="preserve"> </w:t>
      </w:r>
      <w:r>
        <w:t>259</w:t>
      </w:r>
      <w:r>
        <w:rPr>
          <w:spacing w:val="74"/>
        </w:rPr>
        <w:t xml:space="preserve"> </w:t>
      </w:r>
      <w:r>
        <w:t>miljoni</w:t>
      </w:r>
      <w:r>
        <w:rPr>
          <w:spacing w:val="74"/>
        </w:rPr>
        <w:t xml:space="preserve"> </w:t>
      </w:r>
      <w:r>
        <w:t>inficēšanās</w:t>
      </w:r>
      <w:r>
        <w:rPr>
          <w:spacing w:val="73"/>
        </w:rPr>
        <w:t xml:space="preserve"> </w:t>
      </w:r>
      <w:r>
        <w:t>gadījumu ar</w:t>
      </w:r>
      <w:r>
        <w:rPr>
          <w:spacing w:val="80"/>
          <w:w w:val="150"/>
        </w:rPr>
        <w:t xml:space="preserve"> </w:t>
      </w:r>
      <w:r>
        <w:t>SARS-CoV-2.</w:t>
      </w:r>
    </w:p>
    <w:p w14:paraId="05FE19DD" w14:textId="77777777" w:rsidR="00553707" w:rsidRDefault="00000000">
      <w:pPr>
        <w:pStyle w:val="BodyText"/>
        <w:spacing w:line="360" w:lineRule="auto"/>
        <w:ind w:left="257" w:right="1076" w:firstLine="720"/>
        <w:jc w:val="both"/>
      </w:pPr>
      <w:r>
        <w:t>Kaut</w:t>
      </w:r>
      <w:r>
        <w:rPr>
          <w:spacing w:val="-1"/>
        </w:rPr>
        <w:t xml:space="preserve"> </w:t>
      </w:r>
      <w:r>
        <w:t>gan</w:t>
      </w:r>
      <w:r>
        <w:rPr>
          <w:spacing w:val="-1"/>
        </w:rPr>
        <w:t xml:space="preserve"> </w:t>
      </w:r>
      <w:r>
        <w:t>bioterorisma</w:t>
      </w:r>
      <w:r>
        <w:rPr>
          <w:spacing w:val="-2"/>
        </w:rPr>
        <w:t xml:space="preserve"> </w:t>
      </w:r>
      <w:r>
        <w:t>iespējamība</w:t>
      </w:r>
      <w:r>
        <w:rPr>
          <w:spacing w:val="-2"/>
        </w:rPr>
        <w:t xml:space="preserve"> </w:t>
      </w:r>
      <w:r>
        <w:t>Latvijā</w:t>
      </w:r>
      <w:r>
        <w:rPr>
          <w:spacing w:val="-2"/>
        </w:rPr>
        <w:t xml:space="preserve"> </w:t>
      </w:r>
      <w:r>
        <w:t>nav</w:t>
      </w:r>
      <w:r>
        <w:rPr>
          <w:spacing w:val="-1"/>
        </w:rPr>
        <w:t xml:space="preserve"> </w:t>
      </w:r>
      <w:r>
        <w:t>liela,</w:t>
      </w:r>
      <w:r>
        <w:rPr>
          <w:spacing w:val="-2"/>
        </w:rPr>
        <w:t xml:space="preserve"> </w:t>
      </w:r>
      <w:r>
        <w:t>tomēr</w:t>
      </w:r>
      <w:r>
        <w:rPr>
          <w:spacing w:val="-2"/>
        </w:rPr>
        <w:t xml:space="preserve"> </w:t>
      </w:r>
      <w:r>
        <w:t>bioloģiskā</w:t>
      </w:r>
      <w:r>
        <w:rPr>
          <w:spacing w:val="-2"/>
        </w:rPr>
        <w:t xml:space="preserve"> </w:t>
      </w:r>
      <w:r>
        <w:t>aģenta</w:t>
      </w:r>
      <w:r>
        <w:rPr>
          <w:spacing w:val="-2"/>
        </w:rPr>
        <w:t xml:space="preserve"> </w:t>
      </w:r>
      <w:r>
        <w:t>tīšai</w:t>
      </w:r>
      <w:r>
        <w:rPr>
          <w:spacing w:val="-1"/>
        </w:rPr>
        <w:t xml:space="preserve"> </w:t>
      </w:r>
      <w:r>
        <w:t>izmantošanai var būt graujoša ietekme uz sabiedrisko dzīvi. Bioloģiskā terorisma uzbrukumi ir visneizvēlīgākie un nāvējošākie, tie izraisa lielu cietušo skaitu un tie rada ievērojamas sociāli ekonomiskās sekas, rada pārrobežu izplatīšanās risku sakarā ar infekciozo materiālu nelegālu pārvadāšanu un inficēto/</w:t>
      </w:r>
      <w:proofErr w:type="spellStart"/>
      <w:r>
        <w:t>kontaminēto</w:t>
      </w:r>
      <w:proofErr w:type="spellEnd"/>
      <w:r>
        <w:rPr>
          <w:spacing w:val="-14"/>
        </w:rPr>
        <w:t xml:space="preserve"> </w:t>
      </w:r>
      <w:r>
        <w:t>personu</w:t>
      </w:r>
      <w:r>
        <w:rPr>
          <w:spacing w:val="-14"/>
        </w:rPr>
        <w:t xml:space="preserve"> </w:t>
      </w:r>
      <w:r>
        <w:t>pārvietošanos.</w:t>
      </w:r>
      <w:r>
        <w:rPr>
          <w:spacing w:val="-11"/>
        </w:rPr>
        <w:t xml:space="preserve"> </w:t>
      </w:r>
      <w:r>
        <w:t>Visticamāk,</w:t>
      </w:r>
      <w:r>
        <w:rPr>
          <w:spacing w:val="-15"/>
        </w:rPr>
        <w:t xml:space="preserve"> </w:t>
      </w:r>
      <w:r>
        <w:t>ka</w:t>
      </w:r>
      <w:r>
        <w:rPr>
          <w:spacing w:val="-15"/>
        </w:rPr>
        <w:t xml:space="preserve"> </w:t>
      </w:r>
      <w:r>
        <w:t>bioloģiskie</w:t>
      </w:r>
      <w:r>
        <w:rPr>
          <w:spacing w:val="-12"/>
        </w:rPr>
        <w:t xml:space="preserve"> </w:t>
      </w:r>
      <w:r>
        <w:t>aģenti</w:t>
      </w:r>
      <w:r>
        <w:rPr>
          <w:spacing w:val="-13"/>
        </w:rPr>
        <w:t xml:space="preserve"> </w:t>
      </w:r>
      <w:r>
        <w:t>noziedzīgā</w:t>
      </w:r>
      <w:r>
        <w:rPr>
          <w:spacing w:val="-15"/>
        </w:rPr>
        <w:t xml:space="preserve"> </w:t>
      </w:r>
      <w:r>
        <w:t>nolūkā</w:t>
      </w:r>
      <w:r>
        <w:rPr>
          <w:spacing w:val="-12"/>
        </w:rPr>
        <w:t xml:space="preserve"> </w:t>
      </w:r>
      <w:r>
        <w:t>varētu tikt izmantoti slēptā veidā. Šādos gadījumos incidenta sākumā nekas neliecina par uzbrukumu, bioloģiskais</w:t>
      </w:r>
      <w:r>
        <w:rPr>
          <w:spacing w:val="-12"/>
        </w:rPr>
        <w:t xml:space="preserve"> </w:t>
      </w:r>
      <w:r>
        <w:t>aģents</w:t>
      </w:r>
      <w:r>
        <w:rPr>
          <w:spacing w:val="-12"/>
        </w:rPr>
        <w:t xml:space="preserve"> </w:t>
      </w:r>
      <w:r>
        <w:t>tiek</w:t>
      </w:r>
      <w:r>
        <w:rPr>
          <w:spacing w:val="-13"/>
        </w:rPr>
        <w:t xml:space="preserve"> </w:t>
      </w:r>
      <w:r>
        <w:t>izplatīts</w:t>
      </w:r>
      <w:r>
        <w:rPr>
          <w:spacing w:val="-13"/>
        </w:rPr>
        <w:t xml:space="preserve"> </w:t>
      </w:r>
      <w:r>
        <w:t>ar</w:t>
      </w:r>
      <w:r>
        <w:rPr>
          <w:spacing w:val="-14"/>
        </w:rPr>
        <w:t xml:space="preserve"> </w:t>
      </w:r>
      <w:r>
        <w:t>tādu</w:t>
      </w:r>
      <w:r>
        <w:rPr>
          <w:spacing w:val="-14"/>
        </w:rPr>
        <w:t xml:space="preserve"> </w:t>
      </w:r>
      <w:r>
        <w:t>ierīci</w:t>
      </w:r>
      <w:r>
        <w:rPr>
          <w:spacing w:val="-13"/>
        </w:rPr>
        <w:t xml:space="preserve"> </w:t>
      </w:r>
      <w:r>
        <w:t>vai</w:t>
      </w:r>
      <w:r>
        <w:rPr>
          <w:spacing w:val="-10"/>
        </w:rPr>
        <w:t xml:space="preserve"> </w:t>
      </w:r>
      <w:r>
        <w:t>metodi,</w:t>
      </w:r>
      <w:r>
        <w:rPr>
          <w:spacing w:val="-13"/>
        </w:rPr>
        <w:t xml:space="preserve"> </w:t>
      </w:r>
      <w:r>
        <w:t>kas</w:t>
      </w:r>
      <w:r>
        <w:rPr>
          <w:spacing w:val="-13"/>
        </w:rPr>
        <w:t xml:space="preserve"> </w:t>
      </w:r>
      <w:r>
        <w:t>neļauj</w:t>
      </w:r>
      <w:r>
        <w:rPr>
          <w:spacing w:val="-13"/>
        </w:rPr>
        <w:t xml:space="preserve"> </w:t>
      </w:r>
      <w:r>
        <w:t>šo</w:t>
      </w:r>
      <w:r>
        <w:rPr>
          <w:spacing w:val="-13"/>
        </w:rPr>
        <w:t xml:space="preserve"> </w:t>
      </w:r>
      <w:r>
        <w:t>izplatīšanu</w:t>
      </w:r>
      <w:r>
        <w:rPr>
          <w:spacing w:val="-13"/>
        </w:rPr>
        <w:t xml:space="preserve"> </w:t>
      </w:r>
      <w:r>
        <w:t>pamanīt,</w:t>
      </w:r>
      <w:r>
        <w:rPr>
          <w:spacing w:val="-9"/>
        </w:rPr>
        <w:t xml:space="preserve"> </w:t>
      </w:r>
      <w:r>
        <w:t>cilvēki</w:t>
      </w:r>
      <w:r>
        <w:rPr>
          <w:spacing w:val="-13"/>
        </w:rPr>
        <w:t xml:space="preserve"> </w:t>
      </w:r>
      <w:r>
        <w:t xml:space="preserve">nezin par to, ka ir eksponēti, slimības pazīmes parādās vēlāk – pēc inkubācijas perioda. Šādus incidentus var </w:t>
      </w:r>
      <w:r>
        <w:rPr>
          <w:spacing w:val="-2"/>
        </w:rPr>
        <w:t>atklāt veselības aprūpes darbinieki, sniedzot medicīnisko palīdzību saslimušajiem un Slimību</w:t>
      </w:r>
      <w:r>
        <w:rPr>
          <w:spacing w:val="-3"/>
        </w:rPr>
        <w:t xml:space="preserve"> </w:t>
      </w:r>
      <w:r>
        <w:rPr>
          <w:spacing w:val="-2"/>
        </w:rPr>
        <w:t xml:space="preserve">profilakses </w:t>
      </w:r>
      <w:r>
        <w:t>un kontroles centra (turpmāk tekstā – SPKC) epidemiologi, veicot epidemioloģisko uzraudzību.</w:t>
      </w:r>
    </w:p>
    <w:p w14:paraId="0032EDA9" w14:textId="77777777" w:rsidR="00553707" w:rsidRDefault="00000000">
      <w:pPr>
        <w:pStyle w:val="BodyText"/>
        <w:spacing w:line="360" w:lineRule="auto"/>
        <w:ind w:left="257" w:right="1075" w:firstLine="720"/>
        <w:jc w:val="both"/>
      </w:pPr>
      <w:r>
        <w:t>Pazīstamākās</w:t>
      </w:r>
      <w:r>
        <w:rPr>
          <w:spacing w:val="-15"/>
        </w:rPr>
        <w:t xml:space="preserve"> </w:t>
      </w:r>
      <w:r>
        <w:t>bioloģiskās</w:t>
      </w:r>
      <w:r>
        <w:rPr>
          <w:spacing w:val="-15"/>
        </w:rPr>
        <w:t xml:space="preserve"> </w:t>
      </w:r>
      <w:r>
        <w:t>vielas</w:t>
      </w:r>
      <w:r>
        <w:rPr>
          <w:spacing w:val="-15"/>
        </w:rPr>
        <w:t xml:space="preserve"> </w:t>
      </w:r>
      <w:r>
        <w:t>ir</w:t>
      </w:r>
      <w:r>
        <w:rPr>
          <w:spacing w:val="-15"/>
        </w:rPr>
        <w:t xml:space="preserve"> </w:t>
      </w:r>
      <w:r>
        <w:t>Sibīrijas</w:t>
      </w:r>
      <w:r>
        <w:rPr>
          <w:spacing w:val="-15"/>
        </w:rPr>
        <w:t xml:space="preserve"> </w:t>
      </w:r>
      <w:r>
        <w:t>mēris,</w:t>
      </w:r>
      <w:r>
        <w:rPr>
          <w:spacing w:val="-15"/>
        </w:rPr>
        <w:t xml:space="preserve"> </w:t>
      </w:r>
      <w:r>
        <w:t>bakas,</w:t>
      </w:r>
      <w:r>
        <w:rPr>
          <w:spacing w:val="-15"/>
        </w:rPr>
        <w:t xml:space="preserve"> </w:t>
      </w:r>
      <w:proofErr w:type="spellStart"/>
      <w:r>
        <w:t>Ebola</w:t>
      </w:r>
      <w:proofErr w:type="spellEnd"/>
      <w:r>
        <w:rPr>
          <w:spacing w:val="-15"/>
        </w:rPr>
        <w:t xml:space="preserve"> </w:t>
      </w:r>
      <w:r>
        <w:t>vīruss,</w:t>
      </w:r>
      <w:r>
        <w:rPr>
          <w:spacing w:val="-15"/>
        </w:rPr>
        <w:t xml:space="preserve"> </w:t>
      </w:r>
      <w:r>
        <w:t>botulisms,</w:t>
      </w:r>
      <w:r>
        <w:rPr>
          <w:spacing w:val="-15"/>
        </w:rPr>
        <w:t xml:space="preserve"> </w:t>
      </w:r>
      <w:r>
        <w:t>mēris.</w:t>
      </w:r>
      <w:r>
        <w:rPr>
          <w:spacing w:val="-15"/>
        </w:rPr>
        <w:t xml:space="preserve"> </w:t>
      </w:r>
      <w:r>
        <w:t>Sibīrijas mēris – bakteriālas sporas, kas izturīgas pret vides ietekmi. Sibīrijas mēris nav lipīgs, bet var izraisīt letālu</w:t>
      </w:r>
      <w:r>
        <w:rPr>
          <w:spacing w:val="8"/>
        </w:rPr>
        <w:t xml:space="preserve"> </w:t>
      </w:r>
      <w:r>
        <w:t>iznākumu,</w:t>
      </w:r>
      <w:r>
        <w:rPr>
          <w:spacing w:val="8"/>
        </w:rPr>
        <w:t xml:space="preserve"> </w:t>
      </w:r>
      <w:r>
        <w:t>ja</w:t>
      </w:r>
      <w:r>
        <w:rPr>
          <w:spacing w:val="7"/>
        </w:rPr>
        <w:t xml:space="preserve"> </w:t>
      </w:r>
      <w:r>
        <w:t>tiek</w:t>
      </w:r>
      <w:r>
        <w:rPr>
          <w:spacing w:val="11"/>
        </w:rPr>
        <w:t xml:space="preserve"> </w:t>
      </w:r>
      <w:r>
        <w:t>ieelpots</w:t>
      </w:r>
      <w:r>
        <w:rPr>
          <w:spacing w:val="8"/>
        </w:rPr>
        <w:t xml:space="preserve"> </w:t>
      </w:r>
      <w:r>
        <w:t>liels</w:t>
      </w:r>
      <w:r>
        <w:rPr>
          <w:spacing w:val="9"/>
        </w:rPr>
        <w:t xml:space="preserve"> </w:t>
      </w:r>
      <w:r>
        <w:t>daudzums</w:t>
      </w:r>
      <w:r>
        <w:rPr>
          <w:spacing w:val="10"/>
        </w:rPr>
        <w:t xml:space="preserve"> </w:t>
      </w:r>
      <w:r>
        <w:t>sporu.</w:t>
      </w:r>
      <w:r>
        <w:rPr>
          <w:spacing w:val="7"/>
        </w:rPr>
        <w:t xml:space="preserve"> </w:t>
      </w:r>
      <w:r>
        <w:t>Bakas</w:t>
      </w:r>
      <w:r>
        <w:rPr>
          <w:spacing w:val="16"/>
        </w:rPr>
        <w:t xml:space="preserve"> </w:t>
      </w:r>
      <w:r>
        <w:t>–</w:t>
      </w:r>
      <w:r>
        <w:rPr>
          <w:spacing w:val="9"/>
        </w:rPr>
        <w:t xml:space="preserve"> </w:t>
      </w:r>
      <w:r>
        <w:t>ļoti</w:t>
      </w:r>
      <w:r>
        <w:rPr>
          <w:spacing w:val="8"/>
        </w:rPr>
        <w:t xml:space="preserve"> </w:t>
      </w:r>
      <w:r>
        <w:t>lipīgs</w:t>
      </w:r>
      <w:r>
        <w:rPr>
          <w:spacing w:val="11"/>
        </w:rPr>
        <w:t xml:space="preserve"> </w:t>
      </w:r>
      <w:r>
        <w:t>vīruss,</w:t>
      </w:r>
      <w:r>
        <w:rPr>
          <w:spacing w:val="9"/>
        </w:rPr>
        <w:t xml:space="preserve"> </w:t>
      </w:r>
      <w:r>
        <w:t>kas</w:t>
      </w:r>
      <w:r>
        <w:rPr>
          <w:spacing w:val="8"/>
        </w:rPr>
        <w:t xml:space="preserve"> </w:t>
      </w:r>
      <w:r>
        <w:t>var</w:t>
      </w:r>
      <w:r>
        <w:rPr>
          <w:spacing w:val="7"/>
        </w:rPr>
        <w:t xml:space="preserve"> </w:t>
      </w:r>
      <w:r>
        <w:t>izraisīt</w:t>
      </w:r>
      <w:r>
        <w:rPr>
          <w:spacing w:val="9"/>
        </w:rPr>
        <w:t xml:space="preserve"> </w:t>
      </w:r>
      <w:r>
        <w:rPr>
          <w:spacing w:val="-2"/>
        </w:rPr>
        <w:t>letālu</w:t>
      </w:r>
    </w:p>
    <w:p w14:paraId="3CD40C9D" w14:textId="77777777" w:rsidR="00553707" w:rsidRDefault="00553707">
      <w:pPr>
        <w:spacing w:line="360" w:lineRule="auto"/>
        <w:jc w:val="both"/>
        <w:sectPr w:rsidR="00553707" w:rsidSect="00CD44C4">
          <w:pgSz w:w="12240" w:h="15840"/>
          <w:pgMar w:top="1060" w:right="100" w:bottom="1260" w:left="880" w:header="0" w:footer="990" w:gutter="0"/>
          <w:cols w:space="720"/>
        </w:sectPr>
      </w:pPr>
    </w:p>
    <w:p w14:paraId="2DF4C0EC" w14:textId="77777777" w:rsidR="00553707" w:rsidRDefault="00000000">
      <w:pPr>
        <w:pStyle w:val="BodyText"/>
        <w:spacing w:before="76" w:line="360" w:lineRule="auto"/>
        <w:ind w:left="257" w:right="1074"/>
        <w:jc w:val="both"/>
      </w:pPr>
      <w:r>
        <w:t xml:space="preserve">iznākumu. Vīruss viegli izplatās pa gaisu. </w:t>
      </w:r>
      <w:proofErr w:type="spellStart"/>
      <w:r>
        <w:t>Ebola</w:t>
      </w:r>
      <w:proofErr w:type="spellEnd"/>
      <w:r>
        <w:t xml:space="preserve"> vīruss – ļoti letālas iedarbības </w:t>
      </w:r>
      <w:proofErr w:type="spellStart"/>
      <w:r>
        <w:t>hemotoloģisks</w:t>
      </w:r>
      <w:proofErr w:type="spellEnd"/>
      <w:r>
        <w:t xml:space="preserve"> drudzis, kas rada apjomīgu asiņošanu no ķermeņa atverēm. Botulisms – viens no visnāvējošākajiem bakteriālajiem toksīniem. Botulisms var radīt elpošanas ceļu traucējumus, paralīzi. Mēris – ļoti lipīga baktērija, kas var izraisīt letālu pneimoniju.</w:t>
      </w:r>
    </w:p>
    <w:p w14:paraId="2199F674" w14:textId="77777777" w:rsidR="00553707" w:rsidRDefault="00000000">
      <w:pPr>
        <w:pStyle w:val="BodyText"/>
        <w:spacing w:line="360" w:lineRule="auto"/>
        <w:ind w:left="257" w:right="1073" w:firstLine="708"/>
        <w:jc w:val="both"/>
      </w:pPr>
      <w:r>
        <w:t>Pēc SPKC datiem</w:t>
      </w:r>
      <w:r>
        <w:rPr>
          <w:b/>
          <w:position w:val="8"/>
          <w:sz w:val="16"/>
        </w:rPr>
        <w:t>33</w:t>
      </w:r>
      <w:r>
        <w:t>, Pierīgas reģionā 2017. gadā fiksēti 2209 infekcijas slimību gadījumi,</w:t>
      </w:r>
      <w:r>
        <w:rPr>
          <w:spacing w:val="80"/>
        </w:rPr>
        <w:t xml:space="preserve"> </w:t>
      </w:r>
      <w:r>
        <w:t>2018. gadā 1871 infekcijas slimību gadījumi, bet 2019. gadā 2247 infekcijas slimību gadījumi, bet 2020. gadā 1040 infekcijas slimību gadījumi. 2021. gadā no janvāra līdz augustam kopā Latvijā fiksēti 4470 infekcijas slimību gadījumu. Vidēji no 2015. – 2019. gadam (ikgadēji) Pierīgā fiksēti 2258,4 infekcijas</w:t>
      </w:r>
      <w:r>
        <w:rPr>
          <w:spacing w:val="-1"/>
        </w:rPr>
        <w:t xml:space="preserve"> </w:t>
      </w:r>
      <w:r>
        <w:t>slimību</w:t>
      </w:r>
      <w:r>
        <w:rPr>
          <w:spacing w:val="-1"/>
        </w:rPr>
        <w:t xml:space="preserve"> </w:t>
      </w:r>
      <w:r>
        <w:t>gadījumi. Norādītā</w:t>
      </w:r>
      <w:r>
        <w:rPr>
          <w:spacing w:val="-1"/>
        </w:rPr>
        <w:t xml:space="preserve"> </w:t>
      </w:r>
      <w:r>
        <w:t>informācija ir</w:t>
      </w:r>
      <w:r>
        <w:rPr>
          <w:spacing w:val="-1"/>
        </w:rPr>
        <w:t xml:space="preserve"> </w:t>
      </w:r>
      <w:r>
        <w:t>par visu Pierīgas reģionu kopumā</w:t>
      </w:r>
      <w:r>
        <w:rPr>
          <w:spacing w:val="-1"/>
        </w:rPr>
        <w:t xml:space="preserve"> </w:t>
      </w:r>
      <w:r>
        <w:t>un nav</w:t>
      </w:r>
      <w:r>
        <w:rPr>
          <w:spacing w:val="-1"/>
        </w:rPr>
        <w:t xml:space="preserve"> </w:t>
      </w:r>
      <w:r>
        <w:t>pieejama atsevišķa</w:t>
      </w:r>
      <w:r>
        <w:rPr>
          <w:spacing w:val="-14"/>
        </w:rPr>
        <w:t xml:space="preserve"> </w:t>
      </w:r>
      <w:r>
        <w:t>informācija</w:t>
      </w:r>
      <w:r>
        <w:rPr>
          <w:spacing w:val="-14"/>
        </w:rPr>
        <w:t xml:space="preserve"> </w:t>
      </w:r>
      <w:r>
        <w:t>par</w:t>
      </w:r>
      <w:r>
        <w:rPr>
          <w:spacing w:val="-10"/>
        </w:rPr>
        <w:t xml:space="preserve"> </w:t>
      </w:r>
      <w:r>
        <w:t>Olaines</w:t>
      </w:r>
      <w:r>
        <w:rPr>
          <w:spacing w:val="-13"/>
        </w:rPr>
        <w:t xml:space="preserve"> </w:t>
      </w:r>
      <w:r>
        <w:t>novadu.</w:t>
      </w:r>
      <w:r>
        <w:rPr>
          <w:spacing w:val="-11"/>
        </w:rPr>
        <w:t xml:space="preserve"> </w:t>
      </w:r>
      <w:r>
        <w:t>Ikgadēji</w:t>
      </w:r>
      <w:r>
        <w:rPr>
          <w:spacing w:val="-10"/>
        </w:rPr>
        <w:t xml:space="preserve"> </w:t>
      </w:r>
      <w:r>
        <w:t>redzams,</w:t>
      </w:r>
      <w:r>
        <w:rPr>
          <w:spacing w:val="-13"/>
        </w:rPr>
        <w:t xml:space="preserve"> </w:t>
      </w:r>
      <w:r>
        <w:t>ka</w:t>
      </w:r>
      <w:r>
        <w:rPr>
          <w:spacing w:val="-14"/>
        </w:rPr>
        <w:t xml:space="preserve"> </w:t>
      </w:r>
      <w:r>
        <w:t>lielāko</w:t>
      </w:r>
      <w:r>
        <w:rPr>
          <w:spacing w:val="-14"/>
        </w:rPr>
        <w:t xml:space="preserve"> </w:t>
      </w:r>
      <w:r>
        <w:t>skaitu</w:t>
      </w:r>
      <w:r>
        <w:rPr>
          <w:spacing w:val="-13"/>
        </w:rPr>
        <w:t xml:space="preserve"> </w:t>
      </w:r>
      <w:r>
        <w:t>infekcijas</w:t>
      </w:r>
      <w:r>
        <w:rPr>
          <w:spacing w:val="-13"/>
        </w:rPr>
        <w:t xml:space="preserve"> </w:t>
      </w:r>
      <w:r>
        <w:t>slimības</w:t>
      </w:r>
      <w:r>
        <w:rPr>
          <w:spacing w:val="-13"/>
        </w:rPr>
        <w:t xml:space="preserve"> </w:t>
      </w:r>
      <w:r>
        <w:t xml:space="preserve">sastāda vīrusa zarnu infekcijas, no kura vislielākais skaits ir </w:t>
      </w:r>
      <w:proofErr w:type="spellStart"/>
      <w:r>
        <w:t>rotavīrusu</w:t>
      </w:r>
      <w:proofErr w:type="spellEnd"/>
      <w:r>
        <w:t xml:space="preserve"> enterīts. Pie infekcijas slimībām pieskaitāmi: </w:t>
      </w:r>
      <w:proofErr w:type="spellStart"/>
      <w:r>
        <w:t>adenovīrusi</w:t>
      </w:r>
      <w:proofErr w:type="spellEnd"/>
      <w:r>
        <w:t xml:space="preserve">, A hepatīts, </w:t>
      </w:r>
      <w:proofErr w:type="spellStart"/>
      <w:r>
        <w:t>anoģenitālās</w:t>
      </w:r>
      <w:proofErr w:type="spellEnd"/>
      <w:r>
        <w:t xml:space="preserve"> </w:t>
      </w:r>
      <w:proofErr w:type="spellStart"/>
      <w:r>
        <w:t>herpes</w:t>
      </w:r>
      <w:proofErr w:type="spellEnd"/>
      <w:r>
        <w:t>, B hepatīts, C hepatīts, difterija, gonoreja, hlamidioze</w:t>
      </w:r>
      <w:r>
        <w:rPr>
          <w:vertAlign w:val="superscript"/>
        </w:rPr>
        <w:t>34</w:t>
      </w:r>
      <w:r>
        <w:t xml:space="preserve"> u.c. Infekcijas gadījumā jāievēro higiēnas prasības un jāgriežas pēc medicīniskās palīdzības. Infekcijas slimību uzliesmojuma gadījumā izvairīties no publiskām vietām, sekot līdzi informācijai publiskajos sakaru tīklos un ievērot operatīvo dienestu norādījumus.</w:t>
      </w:r>
    </w:p>
    <w:p w14:paraId="2A907604" w14:textId="77777777" w:rsidR="00553707" w:rsidRDefault="00000000">
      <w:pPr>
        <w:pStyle w:val="BodyText"/>
        <w:spacing w:line="360" w:lineRule="auto"/>
        <w:ind w:left="257" w:right="1075" w:firstLine="708"/>
        <w:jc w:val="both"/>
      </w:pPr>
      <w:r>
        <w:t>Saskaņā</w:t>
      </w:r>
      <w:r>
        <w:rPr>
          <w:spacing w:val="-7"/>
        </w:rPr>
        <w:t xml:space="preserve"> </w:t>
      </w:r>
      <w:r>
        <w:t>ar</w:t>
      </w:r>
      <w:r>
        <w:rPr>
          <w:spacing w:val="-7"/>
        </w:rPr>
        <w:t xml:space="preserve"> </w:t>
      </w:r>
      <w:r>
        <w:t>VUGD</w:t>
      </w:r>
      <w:r>
        <w:rPr>
          <w:spacing w:val="-7"/>
        </w:rPr>
        <w:t xml:space="preserve"> </w:t>
      </w:r>
      <w:r>
        <w:t>rekomendācijām</w:t>
      </w:r>
      <w:r>
        <w:rPr>
          <w:spacing w:val="-5"/>
        </w:rPr>
        <w:t xml:space="preserve"> </w:t>
      </w:r>
      <w:r>
        <w:t>valsts</w:t>
      </w:r>
      <w:r>
        <w:rPr>
          <w:spacing w:val="-6"/>
        </w:rPr>
        <w:t xml:space="preserve"> </w:t>
      </w:r>
      <w:r>
        <w:t>un</w:t>
      </w:r>
      <w:r>
        <w:rPr>
          <w:spacing w:val="-6"/>
        </w:rPr>
        <w:t xml:space="preserve"> </w:t>
      </w:r>
      <w:r>
        <w:t>pašvaldību</w:t>
      </w:r>
      <w:r>
        <w:rPr>
          <w:spacing w:val="-6"/>
        </w:rPr>
        <w:t xml:space="preserve"> </w:t>
      </w:r>
      <w:r>
        <w:t>institūcijām</w:t>
      </w:r>
      <w:r>
        <w:rPr>
          <w:spacing w:val="-5"/>
        </w:rPr>
        <w:t xml:space="preserve"> </w:t>
      </w:r>
      <w:r>
        <w:t>“Iespējamo</w:t>
      </w:r>
      <w:r>
        <w:rPr>
          <w:spacing w:val="-6"/>
        </w:rPr>
        <w:t xml:space="preserve"> </w:t>
      </w:r>
      <w:r>
        <w:t xml:space="preserve">apdraudējumu katalogs” bioloģisko vielu negadījumi Olaines novadā nav fiksēti. Bioloģisko vielu negadījumi var būt kā sekundāri cēloņi plūdu gadījumā. Piemēram, plūdu gadījumā </w:t>
      </w:r>
      <w:proofErr w:type="spellStart"/>
      <w:r>
        <w:t>nepārtikā</w:t>
      </w:r>
      <w:proofErr w:type="spellEnd"/>
      <w:r>
        <w:t xml:space="preserve"> izmantojamais virszemes ūdens vai pārplūšanas rezultātā saimnieciskās kanalizācijas ūdeņi var nokļūt saskarē ar dzeramo ūdeni vai pārtiku, izsaucot saindēšanos iedzīvotājiem, kas uzturā lietojoši šo </w:t>
      </w:r>
      <w:proofErr w:type="spellStart"/>
      <w:r>
        <w:t>kontaminēto</w:t>
      </w:r>
      <w:proofErr w:type="spellEnd"/>
      <w:r>
        <w:t xml:space="preserve"> pārtiku.</w:t>
      </w:r>
    </w:p>
    <w:p w14:paraId="030C41F0" w14:textId="77777777" w:rsidR="00553707" w:rsidRDefault="00000000">
      <w:pPr>
        <w:pStyle w:val="BodyText"/>
        <w:spacing w:line="360" w:lineRule="auto"/>
        <w:ind w:left="257" w:right="1074" w:firstLine="708"/>
        <w:jc w:val="both"/>
      </w:pPr>
      <w:r>
        <w:t>AS</w:t>
      </w:r>
      <w:r>
        <w:rPr>
          <w:spacing w:val="-14"/>
        </w:rPr>
        <w:t xml:space="preserve"> </w:t>
      </w:r>
      <w:r>
        <w:t>“Olaines</w:t>
      </w:r>
      <w:r>
        <w:rPr>
          <w:spacing w:val="-14"/>
        </w:rPr>
        <w:t xml:space="preserve"> </w:t>
      </w:r>
      <w:r>
        <w:t>ūdens</w:t>
      </w:r>
      <w:r>
        <w:rPr>
          <w:spacing w:val="-14"/>
        </w:rPr>
        <w:t xml:space="preserve"> </w:t>
      </w:r>
      <w:r>
        <w:t>un</w:t>
      </w:r>
      <w:r>
        <w:rPr>
          <w:spacing w:val="-14"/>
        </w:rPr>
        <w:t xml:space="preserve"> </w:t>
      </w:r>
      <w:r>
        <w:t>siltums”</w:t>
      </w:r>
      <w:r>
        <w:rPr>
          <w:spacing w:val="-14"/>
        </w:rPr>
        <w:t xml:space="preserve"> </w:t>
      </w:r>
      <w:r>
        <w:t>sniedz</w:t>
      </w:r>
      <w:r>
        <w:rPr>
          <w:spacing w:val="-15"/>
        </w:rPr>
        <w:t xml:space="preserve"> </w:t>
      </w:r>
      <w:r>
        <w:t>ūdensapgādes</w:t>
      </w:r>
      <w:r>
        <w:rPr>
          <w:spacing w:val="-14"/>
        </w:rPr>
        <w:t xml:space="preserve"> </w:t>
      </w:r>
      <w:r>
        <w:t>pakalpojumus</w:t>
      </w:r>
      <w:r>
        <w:rPr>
          <w:spacing w:val="-12"/>
        </w:rPr>
        <w:t xml:space="preserve"> </w:t>
      </w:r>
      <w:r>
        <w:t>Olaines</w:t>
      </w:r>
      <w:r>
        <w:rPr>
          <w:spacing w:val="-14"/>
        </w:rPr>
        <w:t xml:space="preserve"> </w:t>
      </w:r>
      <w:r>
        <w:t>novadā.</w:t>
      </w:r>
      <w:r>
        <w:rPr>
          <w:spacing w:val="-14"/>
        </w:rPr>
        <w:t xml:space="preserve"> </w:t>
      </w:r>
      <w:r>
        <w:t>AS</w:t>
      </w:r>
      <w:r>
        <w:rPr>
          <w:spacing w:val="-14"/>
        </w:rPr>
        <w:t xml:space="preserve"> </w:t>
      </w:r>
      <w:r>
        <w:t>“Olaines ūdens un siltums” centralizēto ūdensapgādi nodrošina Olaines pilsētā, kā arī Jaunolaines, Birznieku, Bērzpils,</w:t>
      </w:r>
      <w:r>
        <w:rPr>
          <w:spacing w:val="-8"/>
        </w:rPr>
        <w:t xml:space="preserve"> </w:t>
      </w:r>
      <w:r>
        <w:t>Baložu</w:t>
      </w:r>
      <w:r>
        <w:rPr>
          <w:spacing w:val="-9"/>
        </w:rPr>
        <w:t xml:space="preserve"> </w:t>
      </w:r>
      <w:r>
        <w:t>un</w:t>
      </w:r>
      <w:r>
        <w:rPr>
          <w:spacing w:val="-8"/>
        </w:rPr>
        <w:t xml:space="preserve"> </w:t>
      </w:r>
      <w:proofErr w:type="spellStart"/>
      <w:r>
        <w:t>Stūnīšu</w:t>
      </w:r>
      <w:proofErr w:type="spellEnd"/>
      <w:r>
        <w:rPr>
          <w:spacing w:val="-8"/>
        </w:rPr>
        <w:t xml:space="preserve"> </w:t>
      </w:r>
      <w:r>
        <w:t>ciemos.</w:t>
      </w:r>
      <w:r>
        <w:rPr>
          <w:spacing w:val="-8"/>
        </w:rPr>
        <w:t xml:space="preserve"> </w:t>
      </w:r>
      <w:r>
        <w:t>Centralizēta</w:t>
      </w:r>
      <w:r>
        <w:rPr>
          <w:spacing w:val="-9"/>
        </w:rPr>
        <w:t xml:space="preserve"> </w:t>
      </w:r>
      <w:r>
        <w:t>notekūdeņu</w:t>
      </w:r>
      <w:r>
        <w:rPr>
          <w:spacing w:val="-8"/>
        </w:rPr>
        <w:t xml:space="preserve"> </w:t>
      </w:r>
      <w:r>
        <w:t>un</w:t>
      </w:r>
      <w:r>
        <w:rPr>
          <w:spacing w:val="-8"/>
        </w:rPr>
        <w:t xml:space="preserve"> </w:t>
      </w:r>
      <w:proofErr w:type="spellStart"/>
      <w:r>
        <w:t>lietusūdeņu</w:t>
      </w:r>
      <w:proofErr w:type="spellEnd"/>
      <w:r>
        <w:rPr>
          <w:spacing w:val="-8"/>
        </w:rPr>
        <w:t xml:space="preserve"> </w:t>
      </w:r>
      <w:r>
        <w:t>savākšana</w:t>
      </w:r>
      <w:r>
        <w:rPr>
          <w:spacing w:val="-9"/>
        </w:rPr>
        <w:t xml:space="preserve"> </w:t>
      </w:r>
      <w:r>
        <w:t>tiek</w:t>
      </w:r>
      <w:r>
        <w:rPr>
          <w:spacing w:val="-8"/>
        </w:rPr>
        <w:t xml:space="preserve"> </w:t>
      </w:r>
      <w:r>
        <w:t xml:space="preserve">nodrošināta Olaines pilsētā, Jaunolaines un </w:t>
      </w:r>
      <w:proofErr w:type="spellStart"/>
      <w:r>
        <w:t>Stūnīšu</w:t>
      </w:r>
      <w:proofErr w:type="spellEnd"/>
      <w:r>
        <w:t xml:space="preserve"> ciemos. AS „Olaines ūdens un siltums” nodrošina notekūdeņu savākšanu un novadīšanu līdz Olaines pilsētas notekūdeņu attīrīšanas iekārtām (projektētā jauda 4471 m</w:t>
      </w:r>
      <w:r>
        <w:rPr>
          <w:vertAlign w:val="superscript"/>
        </w:rPr>
        <w:t>3</w:t>
      </w:r>
      <w:r>
        <w:t>/</w:t>
      </w:r>
      <w:proofErr w:type="spellStart"/>
      <w:r>
        <w:t>dnn</w:t>
      </w:r>
      <w:proofErr w:type="spellEnd"/>
      <w:r>
        <w:t>), kā arī notekūdeņu attīrīšanu un novadīšana līdz iztekai ūdenstilpnē. Misas upē tiek novadīti attīrītie notekūdeņi no AS „Olaines ūdens un siltums” un AS „Olainfarm” attīrīšanas iekārtām.</w:t>
      </w:r>
    </w:p>
    <w:p w14:paraId="084A366F" w14:textId="77777777" w:rsidR="00553707" w:rsidRDefault="00000000">
      <w:pPr>
        <w:pStyle w:val="BodyText"/>
        <w:spacing w:line="360" w:lineRule="auto"/>
        <w:ind w:left="257" w:right="1080" w:firstLine="708"/>
        <w:jc w:val="both"/>
      </w:pPr>
      <w:r>
        <w:t xml:space="preserve">Ir izstrādāta Ministru kabineta instrukcija Nr.12 “Instrukcija par atbildīgo institūciju rīcību nezināmas izcelsmes vielas vai priekšmeta atrašanas gadījumā, ja ir aizdomas, ka tas satur </w:t>
      </w:r>
      <w:proofErr w:type="spellStart"/>
      <w:r>
        <w:t>sprādzienbīstamas</w:t>
      </w:r>
      <w:proofErr w:type="spellEnd"/>
      <w:r>
        <w:t>,</w:t>
      </w:r>
      <w:r>
        <w:rPr>
          <w:spacing w:val="19"/>
        </w:rPr>
        <w:t xml:space="preserve"> </w:t>
      </w:r>
      <w:r>
        <w:t>radioaktīvas,</w:t>
      </w:r>
      <w:r>
        <w:rPr>
          <w:spacing w:val="20"/>
        </w:rPr>
        <w:t xml:space="preserve"> </w:t>
      </w:r>
      <w:r>
        <w:t>bīstamas</w:t>
      </w:r>
      <w:r>
        <w:rPr>
          <w:spacing w:val="19"/>
        </w:rPr>
        <w:t xml:space="preserve"> </w:t>
      </w:r>
      <w:r>
        <w:t>ķīmiskas</w:t>
      </w:r>
      <w:r>
        <w:rPr>
          <w:spacing w:val="20"/>
        </w:rPr>
        <w:t xml:space="preserve"> </w:t>
      </w:r>
      <w:r>
        <w:t>vai</w:t>
      </w:r>
      <w:r>
        <w:rPr>
          <w:spacing w:val="19"/>
        </w:rPr>
        <w:t xml:space="preserve"> </w:t>
      </w:r>
      <w:r>
        <w:t>bioloģiskas</w:t>
      </w:r>
      <w:r>
        <w:rPr>
          <w:spacing w:val="20"/>
        </w:rPr>
        <w:t xml:space="preserve"> </w:t>
      </w:r>
      <w:r>
        <w:t>vielas,</w:t>
      </w:r>
      <w:r>
        <w:rPr>
          <w:spacing w:val="19"/>
        </w:rPr>
        <w:t xml:space="preserve"> </w:t>
      </w:r>
      <w:r>
        <w:t>kā</w:t>
      </w:r>
      <w:r>
        <w:rPr>
          <w:spacing w:val="19"/>
        </w:rPr>
        <w:t xml:space="preserve"> </w:t>
      </w:r>
      <w:r>
        <w:t>arī</w:t>
      </w:r>
      <w:r>
        <w:rPr>
          <w:spacing w:val="19"/>
        </w:rPr>
        <w:t xml:space="preserve"> </w:t>
      </w:r>
      <w:r>
        <w:t>ja</w:t>
      </w:r>
      <w:r>
        <w:rPr>
          <w:spacing w:val="19"/>
        </w:rPr>
        <w:t xml:space="preserve"> </w:t>
      </w:r>
      <w:r>
        <w:t>konstatētas</w:t>
      </w:r>
      <w:r>
        <w:rPr>
          <w:spacing w:val="20"/>
        </w:rPr>
        <w:t xml:space="preserve"> </w:t>
      </w:r>
      <w:r>
        <w:rPr>
          <w:spacing w:val="-2"/>
        </w:rPr>
        <w:t>terora</w:t>
      </w:r>
    </w:p>
    <w:p w14:paraId="2216F42E" w14:textId="77777777" w:rsidR="00553707" w:rsidRDefault="00000000">
      <w:pPr>
        <w:pStyle w:val="BodyText"/>
        <w:spacing w:before="9"/>
        <w:rPr>
          <w:sz w:val="15"/>
        </w:rPr>
      </w:pPr>
      <w:r>
        <w:rPr>
          <w:noProof/>
        </w:rPr>
        <mc:AlternateContent>
          <mc:Choice Requires="wps">
            <w:drawing>
              <wp:anchor distT="0" distB="0" distL="0" distR="0" simplePos="0" relativeHeight="487606784" behindDoc="1" locked="0" layoutInCell="1" allowOverlap="1" wp14:anchorId="5CF0A22E" wp14:editId="168AB5ED">
                <wp:simplePos x="0" y="0"/>
                <wp:positionH relativeFrom="page">
                  <wp:posOffset>722376</wp:posOffset>
                </wp:positionH>
                <wp:positionV relativeFrom="paragraph">
                  <wp:posOffset>130646</wp:posOffset>
                </wp:positionV>
                <wp:extent cx="1829435" cy="7620"/>
                <wp:effectExtent l="0" t="0" r="0" b="0"/>
                <wp:wrapTopAndBottom/>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435" y="0"/>
                              </a:moveTo>
                              <a:lnTo>
                                <a:pt x="0" y="0"/>
                              </a:lnTo>
                              <a:lnTo>
                                <a:pt x="0" y="7619"/>
                              </a:lnTo>
                              <a:lnTo>
                                <a:pt x="1829435" y="761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35098DB" id="Graphic 92" o:spid="_x0000_s1026" style="position:absolute;margin-left:56.9pt;margin-top:10.3pt;width:144.05pt;height:.6pt;z-index:-1570969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SQvHgIAAL0EAAAOAAAAZHJzL2Uyb0RvYy54bWysVMFu2zAMvQ/YPwi6L06yLW2NOMXQosOA&#10;oivQDDsrshwbk0VNVGLn70fJlmtspw3zQabMJ+rxkfT2tm81OyuHDZiCrxZLzpSRUDbmWPBv+4d3&#10;15yhF6YUGowq+EUhv929fbPtbK7WUIMulWMUxGDe2YLX3ts8y1DWqhW4AKsMOStwrfC0dcesdKKj&#10;6K3O1svlJuvAldaBVIj09X5w8l2MX1VK+q9VhcozXXDi5uPq4noIa7bbivzohK0bOdIQ/8CiFY2h&#10;S6dQ98ILdnLNH6HaRjpAqPxCQptBVTVSxRwom9Xyt2xeamFVzIXEQTvJhP8vrHw6v9hnF6ijfQT5&#10;A0mRrLOYT56wwRHTV64NWCLO+qjiZVJR9Z5J+ri6Xt98eP+RM0m+q806ipyJPJ2VJ/SfFcQ44vyI&#10;fqhBmSxRJ0v2JpmOKhlqqGMNPWdUQ8cZ1fAw1NAKH84FcsFk3YxIPfIIzhbOag8R5kMKE9uUCDF9&#10;xWgzx1IDzVDJl942xhswV5vVTeBFwZI7vQfY/Nq/Aic1UzipAdVwU8g7XjlpQdfP1UbQTfnQaB3S&#10;R3c83GnHziKMRnxGxjNY7ISh+KENDlBenh3raF4Kjj9PwinO9BdDDRmGKxkuGYdkOK/vII5gVN6h&#10;3/ffhbPMkllwT73zBKndRZ7agvgHwIANJw18OnmomtAzkdvAaNzQjMT8x3kOQzjfR9TrX2f3CwAA&#10;//8DAFBLAwQUAAYACAAAACEAoa5HEd8AAAAJAQAADwAAAGRycy9kb3ducmV2LnhtbEyPwU7DMBBE&#10;70j8g7VIXBC106CqDXGqKogDIAQUxNmNlzgitoPttubvWU5wnJ3RzNt6ne3IDhji4J2EYiaAoeu8&#10;Hlwv4e319nIJLCbltBq9QwnfGGHdnJ7UqtL+6F7wsE09oxIXKyXBpDRVnMfOoFVx5id05H34YFUi&#10;GXqugzpSuR35XIgFt2pwtGDUhK3B7nO7txLanDc3T3emu7jH58f3chXa8utByvOzvLkGljCnvzD8&#10;4hM6NMS083unIxtJFyWhJwlzsQBGgStRrIDt6FAsgTc1//9B8wMAAP//AwBQSwECLQAUAAYACAAA&#10;ACEAtoM4kv4AAADhAQAAEwAAAAAAAAAAAAAAAAAAAAAAW0NvbnRlbnRfVHlwZXNdLnhtbFBLAQIt&#10;ABQABgAIAAAAIQA4/SH/1gAAAJQBAAALAAAAAAAAAAAAAAAAAC8BAABfcmVscy8ucmVsc1BLAQIt&#10;ABQABgAIAAAAIQBG2SQvHgIAAL0EAAAOAAAAAAAAAAAAAAAAAC4CAABkcnMvZTJvRG9jLnhtbFBL&#10;AQItABQABgAIAAAAIQChrkcR3wAAAAkBAAAPAAAAAAAAAAAAAAAAAHgEAABkcnMvZG93bnJldi54&#10;bWxQSwUGAAAAAAQABADzAAAAhAUAAAAA&#10;" path="m1829435,l,,,7619r1829435,l1829435,xe" fillcolor="black" stroked="f">
                <v:path arrowok="t"/>
                <w10:wrap type="topAndBottom" anchorx="page"/>
              </v:shape>
            </w:pict>
          </mc:Fallback>
        </mc:AlternateContent>
      </w:r>
    </w:p>
    <w:p w14:paraId="65A2477D" w14:textId="77777777" w:rsidR="00553707" w:rsidRDefault="00000000">
      <w:pPr>
        <w:spacing w:before="101"/>
        <w:ind w:left="257" w:right="3144"/>
        <w:rPr>
          <w:sz w:val="20"/>
        </w:rPr>
      </w:pPr>
      <w:r>
        <w:rPr>
          <w:sz w:val="20"/>
          <w:vertAlign w:val="superscript"/>
        </w:rPr>
        <w:t>33</w:t>
      </w:r>
      <w:r>
        <w:rPr>
          <w:sz w:val="20"/>
        </w:rPr>
        <w:t>Epidemioloģijas</w:t>
      </w:r>
      <w:r>
        <w:rPr>
          <w:spacing w:val="-13"/>
          <w:sz w:val="20"/>
        </w:rPr>
        <w:t xml:space="preserve"> </w:t>
      </w:r>
      <w:r>
        <w:rPr>
          <w:sz w:val="20"/>
        </w:rPr>
        <w:t>biļeteni.</w:t>
      </w:r>
      <w:r>
        <w:rPr>
          <w:spacing w:val="-12"/>
          <w:sz w:val="20"/>
        </w:rPr>
        <w:t xml:space="preserve"> </w:t>
      </w:r>
      <w:r>
        <w:rPr>
          <w:sz w:val="20"/>
        </w:rPr>
        <w:t>Pieejams:</w:t>
      </w:r>
      <w:r>
        <w:rPr>
          <w:spacing w:val="-13"/>
          <w:sz w:val="20"/>
        </w:rPr>
        <w:t xml:space="preserve"> </w:t>
      </w:r>
      <w:hyperlink r:id="rId117">
        <w:r>
          <w:rPr>
            <w:color w:val="0000FF"/>
            <w:sz w:val="20"/>
            <w:u w:val="single" w:color="0000FF"/>
          </w:rPr>
          <w:t>https://www.spkc.gov.lv/lv/statistika-un-petijumi/infekcijas-</w:t>
        </w:r>
      </w:hyperlink>
      <w:r>
        <w:rPr>
          <w:color w:val="0000FF"/>
          <w:sz w:val="20"/>
        </w:rPr>
        <w:t xml:space="preserve"> </w:t>
      </w:r>
      <w:hyperlink r:id="rId118">
        <w:proofErr w:type="spellStart"/>
        <w:r>
          <w:rPr>
            <w:color w:val="0000FF"/>
            <w:sz w:val="20"/>
            <w:u w:val="single" w:color="0000FF"/>
          </w:rPr>
          <w:t>slimibas</w:t>
        </w:r>
        <w:proofErr w:type="spellEnd"/>
        <w:r>
          <w:rPr>
            <w:color w:val="0000FF"/>
            <w:sz w:val="20"/>
            <w:u w:val="single" w:color="0000FF"/>
          </w:rPr>
          <w:t>/epidemiologijas-bileteni1</w:t>
        </w:r>
      </w:hyperlink>
      <w:r>
        <w:rPr>
          <w:color w:val="0000FF"/>
          <w:sz w:val="20"/>
        </w:rPr>
        <w:t xml:space="preserve"> </w:t>
      </w:r>
      <w:r>
        <w:rPr>
          <w:sz w:val="20"/>
        </w:rPr>
        <w:t>[skatīts 27.10.2021.]</w:t>
      </w:r>
    </w:p>
    <w:p w14:paraId="1D9D7F9C" w14:textId="77777777" w:rsidR="00553707" w:rsidRDefault="00000000">
      <w:pPr>
        <w:spacing w:before="1"/>
        <w:ind w:left="257"/>
        <w:rPr>
          <w:sz w:val="20"/>
        </w:rPr>
      </w:pPr>
      <w:r>
        <w:rPr>
          <w:sz w:val="20"/>
          <w:vertAlign w:val="superscript"/>
        </w:rPr>
        <w:t>34</w:t>
      </w:r>
      <w:r>
        <w:rPr>
          <w:spacing w:val="-7"/>
          <w:sz w:val="20"/>
        </w:rPr>
        <w:t xml:space="preserve"> </w:t>
      </w:r>
      <w:r>
        <w:rPr>
          <w:sz w:val="20"/>
        </w:rPr>
        <w:t>MK</w:t>
      </w:r>
      <w:r>
        <w:rPr>
          <w:spacing w:val="-6"/>
          <w:sz w:val="20"/>
        </w:rPr>
        <w:t xml:space="preserve"> </w:t>
      </w:r>
      <w:r>
        <w:rPr>
          <w:sz w:val="20"/>
        </w:rPr>
        <w:t>noteikumi</w:t>
      </w:r>
      <w:r>
        <w:rPr>
          <w:spacing w:val="-7"/>
          <w:sz w:val="20"/>
        </w:rPr>
        <w:t xml:space="preserve"> </w:t>
      </w:r>
      <w:r>
        <w:rPr>
          <w:sz w:val="20"/>
        </w:rPr>
        <w:t>Nr.189-21.05.2002.</w:t>
      </w:r>
      <w:r>
        <w:rPr>
          <w:spacing w:val="-7"/>
          <w:sz w:val="20"/>
        </w:rPr>
        <w:t xml:space="preserve"> </w:t>
      </w:r>
      <w:r>
        <w:rPr>
          <w:sz w:val="20"/>
        </w:rPr>
        <w:t>“Darba</w:t>
      </w:r>
      <w:r>
        <w:rPr>
          <w:spacing w:val="-6"/>
          <w:sz w:val="20"/>
        </w:rPr>
        <w:t xml:space="preserve"> </w:t>
      </w:r>
      <w:r>
        <w:rPr>
          <w:sz w:val="20"/>
        </w:rPr>
        <w:t>aizsardzības</w:t>
      </w:r>
      <w:r>
        <w:rPr>
          <w:spacing w:val="-9"/>
          <w:sz w:val="20"/>
        </w:rPr>
        <w:t xml:space="preserve"> </w:t>
      </w:r>
      <w:r>
        <w:rPr>
          <w:sz w:val="20"/>
        </w:rPr>
        <w:t>prasības,</w:t>
      </w:r>
      <w:r>
        <w:rPr>
          <w:spacing w:val="-4"/>
          <w:sz w:val="20"/>
        </w:rPr>
        <w:t xml:space="preserve"> </w:t>
      </w:r>
      <w:r>
        <w:rPr>
          <w:sz w:val="20"/>
        </w:rPr>
        <w:t>saskaroties</w:t>
      </w:r>
      <w:r>
        <w:rPr>
          <w:spacing w:val="-7"/>
          <w:sz w:val="20"/>
        </w:rPr>
        <w:t xml:space="preserve"> </w:t>
      </w:r>
      <w:r>
        <w:rPr>
          <w:sz w:val="20"/>
        </w:rPr>
        <w:t>ar</w:t>
      </w:r>
      <w:r>
        <w:rPr>
          <w:spacing w:val="-5"/>
          <w:sz w:val="20"/>
        </w:rPr>
        <w:t xml:space="preserve"> </w:t>
      </w:r>
      <w:r>
        <w:rPr>
          <w:sz w:val="20"/>
        </w:rPr>
        <w:t>bioloģiskajām</w:t>
      </w:r>
      <w:r>
        <w:rPr>
          <w:spacing w:val="-5"/>
          <w:sz w:val="20"/>
        </w:rPr>
        <w:t xml:space="preserve"> </w:t>
      </w:r>
      <w:r>
        <w:rPr>
          <w:sz w:val="20"/>
        </w:rPr>
        <w:t>vielām</w:t>
      </w:r>
      <w:r>
        <w:rPr>
          <w:spacing w:val="-2"/>
          <w:sz w:val="20"/>
        </w:rPr>
        <w:t xml:space="preserve"> </w:t>
      </w:r>
      <w:r>
        <w:rPr>
          <w:spacing w:val="-10"/>
          <w:sz w:val="20"/>
        </w:rPr>
        <w:t>“</w:t>
      </w:r>
    </w:p>
    <w:p w14:paraId="3E3542C3" w14:textId="77777777" w:rsidR="00553707" w:rsidRDefault="00553707">
      <w:pPr>
        <w:rPr>
          <w:sz w:val="20"/>
        </w:rPr>
        <w:sectPr w:rsidR="00553707" w:rsidSect="00CD44C4">
          <w:pgSz w:w="12240" w:h="15840"/>
          <w:pgMar w:top="1060" w:right="100" w:bottom="1180" w:left="880" w:header="0" w:footer="990" w:gutter="0"/>
          <w:cols w:space="720"/>
        </w:sectPr>
      </w:pPr>
    </w:p>
    <w:p w14:paraId="1C4F0A6F" w14:textId="77777777" w:rsidR="00553707" w:rsidRDefault="00000000">
      <w:pPr>
        <w:pStyle w:val="BodyText"/>
        <w:spacing w:before="76" w:line="360" w:lineRule="auto"/>
        <w:ind w:left="257" w:right="1074"/>
        <w:jc w:val="both"/>
      </w:pPr>
      <w:r>
        <w:t>akta</w:t>
      </w:r>
      <w:r>
        <w:rPr>
          <w:spacing w:val="-10"/>
        </w:rPr>
        <w:t xml:space="preserve"> </w:t>
      </w:r>
      <w:r>
        <w:t>pazīmes”,</w:t>
      </w:r>
      <w:r>
        <w:rPr>
          <w:spacing w:val="-9"/>
        </w:rPr>
        <w:t xml:space="preserve"> </w:t>
      </w:r>
      <w:r>
        <w:t>kas</w:t>
      </w:r>
      <w:r>
        <w:rPr>
          <w:spacing w:val="-9"/>
        </w:rPr>
        <w:t xml:space="preserve"> </w:t>
      </w:r>
      <w:r>
        <w:t>ir</w:t>
      </w:r>
      <w:r>
        <w:rPr>
          <w:spacing w:val="-8"/>
        </w:rPr>
        <w:t xml:space="preserve"> </w:t>
      </w:r>
      <w:r>
        <w:t>aktuāla</w:t>
      </w:r>
      <w:r>
        <w:rPr>
          <w:spacing w:val="-10"/>
        </w:rPr>
        <w:t xml:space="preserve"> </w:t>
      </w:r>
      <w:r>
        <w:t>arī</w:t>
      </w:r>
      <w:r>
        <w:rPr>
          <w:spacing w:val="-8"/>
        </w:rPr>
        <w:t xml:space="preserve"> </w:t>
      </w:r>
      <w:r>
        <w:t>Olaines</w:t>
      </w:r>
      <w:r>
        <w:rPr>
          <w:spacing w:val="-7"/>
        </w:rPr>
        <w:t xml:space="preserve"> </w:t>
      </w:r>
      <w:r>
        <w:t>novadam.</w:t>
      </w:r>
      <w:r>
        <w:rPr>
          <w:spacing w:val="-6"/>
        </w:rPr>
        <w:t xml:space="preserve"> </w:t>
      </w:r>
      <w:r>
        <w:t>Primārā</w:t>
      </w:r>
      <w:r>
        <w:rPr>
          <w:spacing w:val="-11"/>
        </w:rPr>
        <w:t xml:space="preserve"> </w:t>
      </w:r>
      <w:r>
        <w:t>rīcība</w:t>
      </w:r>
      <w:r>
        <w:rPr>
          <w:spacing w:val="-11"/>
        </w:rPr>
        <w:t xml:space="preserve"> </w:t>
      </w:r>
      <w:r>
        <w:t>ir</w:t>
      </w:r>
      <w:r>
        <w:rPr>
          <w:spacing w:val="-8"/>
        </w:rPr>
        <w:t xml:space="preserve"> </w:t>
      </w:r>
      <w:r>
        <w:t>sazināšanās</w:t>
      </w:r>
      <w:r>
        <w:rPr>
          <w:spacing w:val="-9"/>
        </w:rPr>
        <w:t xml:space="preserve"> </w:t>
      </w:r>
      <w:r>
        <w:t>ar</w:t>
      </w:r>
      <w:r>
        <w:rPr>
          <w:spacing w:val="-8"/>
        </w:rPr>
        <w:t xml:space="preserve"> </w:t>
      </w:r>
      <w:r>
        <w:t>glābšanas</w:t>
      </w:r>
      <w:r>
        <w:rPr>
          <w:spacing w:val="-9"/>
        </w:rPr>
        <w:t xml:space="preserve"> </w:t>
      </w:r>
      <w:r>
        <w:t>dienestiem (policija, VUGD), ierobežot vielas izplatību telpā, palikšanu telpā un citu kolēģu brīdināšanu par netuvošanos.</w:t>
      </w:r>
      <w:r>
        <w:rPr>
          <w:spacing w:val="-5"/>
        </w:rPr>
        <w:t xml:space="preserve"> </w:t>
      </w:r>
      <w:r>
        <w:t>Kā</w:t>
      </w:r>
      <w:r>
        <w:rPr>
          <w:spacing w:val="-7"/>
        </w:rPr>
        <w:t xml:space="preserve"> </w:t>
      </w:r>
      <w:r>
        <w:t>papildus</w:t>
      </w:r>
      <w:r>
        <w:rPr>
          <w:spacing w:val="-6"/>
        </w:rPr>
        <w:t xml:space="preserve"> </w:t>
      </w:r>
      <w:r>
        <w:t>bioloģisko</w:t>
      </w:r>
      <w:r>
        <w:rPr>
          <w:spacing w:val="-6"/>
        </w:rPr>
        <w:t xml:space="preserve"> </w:t>
      </w:r>
      <w:r>
        <w:t>vielu</w:t>
      </w:r>
      <w:r>
        <w:rPr>
          <w:spacing w:val="-6"/>
        </w:rPr>
        <w:t xml:space="preserve"> </w:t>
      </w:r>
      <w:r>
        <w:t>piesārņojuma</w:t>
      </w:r>
      <w:r>
        <w:rPr>
          <w:spacing w:val="-7"/>
        </w:rPr>
        <w:t xml:space="preserve"> </w:t>
      </w:r>
      <w:r>
        <w:t>risku</w:t>
      </w:r>
      <w:r>
        <w:rPr>
          <w:spacing w:val="-6"/>
        </w:rPr>
        <w:t xml:space="preserve"> </w:t>
      </w:r>
      <w:r>
        <w:t>var</w:t>
      </w:r>
      <w:r>
        <w:rPr>
          <w:spacing w:val="-7"/>
        </w:rPr>
        <w:t xml:space="preserve"> </w:t>
      </w:r>
      <w:r>
        <w:t>radīt</w:t>
      </w:r>
      <w:r>
        <w:rPr>
          <w:spacing w:val="-5"/>
        </w:rPr>
        <w:t xml:space="preserve"> </w:t>
      </w:r>
      <w:r>
        <w:t>AS</w:t>
      </w:r>
      <w:r>
        <w:rPr>
          <w:spacing w:val="-8"/>
        </w:rPr>
        <w:t xml:space="preserve"> </w:t>
      </w:r>
      <w:r>
        <w:t>“BAO”,</w:t>
      </w:r>
      <w:r>
        <w:rPr>
          <w:spacing w:val="-6"/>
        </w:rPr>
        <w:t xml:space="preserve"> </w:t>
      </w:r>
      <w:r>
        <w:t>kas</w:t>
      </w:r>
      <w:r>
        <w:rPr>
          <w:spacing w:val="-6"/>
        </w:rPr>
        <w:t xml:space="preserve"> </w:t>
      </w:r>
      <w:r>
        <w:t>Olaines</w:t>
      </w:r>
      <w:r>
        <w:rPr>
          <w:spacing w:val="-6"/>
        </w:rPr>
        <w:t xml:space="preserve"> </w:t>
      </w:r>
      <w:r>
        <w:t>novadā veic dažādu bīstamo un sadzīves atkritumu savākšanu, pārvadāšanu, apsaimniekošanu un pārstrādi. Papildus AS “BAO” veic medicīnisko atkritumu savākšanu un utilizēšanu. Olaines novadā, Celtnieku ielā 3a izvietots AS “BAO” Olaines bīstamo atkritumu pārstrādes komplekss. Veicot neatbilstošu atkritumu uzglabāšanu, pārstrādi un transportēšanu, kā arī avāriju gadījumā objekta, iespējams bioloģisko vielu vides piesārņojums, kas var radīt draudus cilvēka veselībai. Līdz šim Olaines novadā šādi atgadījumi nav fiksēti. AS “BAO” 2018. gadā</w:t>
      </w:r>
      <w:r>
        <w:rPr>
          <w:spacing w:val="-1"/>
        </w:rPr>
        <w:t xml:space="preserve"> </w:t>
      </w:r>
      <w:r>
        <w:t>fiksēts paaugstinātas bīstamības ugunsgrēks, bet tas neradīja bioloģisko vielu noplūdi. 2015. gadā pabeigta Olaines novada šķidro bīstamo atkritumu izgāztuves vēsturiskā piesārņojuma attīrīšana.</w:t>
      </w:r>
    </w:p>
    <w:p w14:paraId="1F5004C4" w14:textId="77777777" w:rsidR="00553707" w:rsidRDefault="00000000">
      <w:pPr>
        <w:pStyle w:val="BodyText"/>
        <w:spacing w:before="3"/>
        <w:ind w:left="2661"/>
        <w:jc w:val="both"/>
      </w:pPr>
      <w:r>
        <w:t>Piesārņotas</w:t>
      </w:r>
      <w:r>
        <w:rPr>
          <w:spacing w:val="-6"/>
        </w:rPr>
        <w:t xml:space="preserve"> </w:t>
      </w:r>
      <w:r>
        <w:t>un</w:t>
      </w:r>
      <w:r>
        <w:rPr>
          <w:spacing w:val="-3"/>
        </w:rPr>
        <w:t xml:space="preserve"> </w:t>
      </w:r>
      <w:r>
        <w:t>potenciāli</w:t>
      </w:r>
      <w:r>
        <w:rPr>
          <w:spacing w:val="-1"/>
        </w:rPr>
        <w:t xml:space="preserve"> </w:t>
      </w:r>
      <w:r>
        <w:t>piesārņotas</w:t>
      </w:r>
      <w:r>
        <w:rPr>
          <w:spacing w:val="-3"/>
        </w:rPr>
        <w:t xml:space="preserve"> </w:t>
      </w:r>
      <w:r>
        <w:t>vietas</w:t>
      </w:r>
      <w:r>
        <w:rPr>
          <w:spacing w:val="-4"/>
        </w:rPr>
        <w:t xml:space="preserve"> </w:t>
      </w:r>
      <w:r>
        <w:t>Olaines</w:t>
      </w:r>
      <w:r>
        <w:rPr>
          <w:spacing w:val="-3"/>
        </w:rPr>
        <w:t xml:space="preserve"> </w:t>
      </w:r>
      <w:r>
        <w:rPr>
          <w:spacing w:val="-2"/>
        </w:rPr>
        <w:t>novadā*</w:t>
      </w:r>
    </w:p>
    <w:p w14:paraId="5BD38EC5" w14:textId="77777777" w:rsidR="00553707" w:rsidRDefault="00000000">
      <w:pPr>
        <w:pStyle w:val="BodyText"/>
        <w:spacing w:before="7"/>
        <w:rPr>
          <w:sz w:val="19"/>
        </w:rPr>
      </w:pPr>
      <w:r>
        <w:rPr>
          <w:noProof/>
        </w:rPr>
        <w:drawing>
          <wp:anchor distT="0" distB="0" distL="0" distR="0" simplePos="0" relativeHeight="487607296" behindDoc="1" locked="0" layoutInCell="1" allowOverlap="1" wp14:anchorId="6271F832" wp14:editId="494B91B8">
            <wp:simplePos x="0" y="0"/>
            <wp:positionH relativeFrom="page">
              <wp:posOffset>1251323</wp:posOffset>
            </wp:positionH>
            <wp:positionV relativeFrom="paragraph">
              <wp:posOffset>158919</wp:posOffset>
            </wp:positionV>
            <wp:extent cx="5811548" cy="2628900"/>
            <wp:effectExtent l="0" t="0" r="0" b="0"/>
            <wp:wrapTopAndBottom/>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119" cstate="print"/>
                    <a:stretch>
                      <a:fillRect/>
                    </a:stretch>
                  </pic:blipFill>
                  <pic:spPr>
                    <a:xfrm>
                      <a:off x="0" y="0"/>
                      <a:ext cx="5811548" cy="2628900"/>
                    </a:xfrm>
                    <a:prstGeom prst="rect">
                      <a:avLst/>
                    </a:prstGeom>
                  </pic:spPr>
                </pic:pic>
              </a:graphicData>
            </a:graphic>
          </wp:anchor>
        </w:drawing>
      </w:r>
    </w:p>
    <w:p w14:paraId="5E1904EA" w14:textId="77777777" w:rsidR="00553707" w:rsidRDefault="00553707">
      <w:pPr>
        <w:pStyle w:val="BodyText"/>
        <w:spacing w:before="28"/>
      </w:pPr>
    </w:p>
    <w:p w14:paraId="00DE6DB0" w14:textId="77777777" w:rsidR="00553707" w:rsidRDefault="00000000">
      <w:pPr>
        <w:spacing w:line="360" w:lineRule="auto"/>
        <w:ind w:left="257" w:right="1074" w:firstLine="708"/>
        <w:jc w:val="both"/>
      </w:pPr>
      <w:r>
        <w:t xml:space="preserve">* Piesārņoto un potenciāli piesārņoto vietu datu bāzes informācija, Latvijas Vides ģeoloģijas un meteoroloģijas centrs, </w:t>
      </w:r>
      <w:hyperlink r:id="rId120">
        <w:r>
          <w:t>http://parissrv.lvgmc.lv/</w:t>
        </w:r>
      </w:hyperlink>
      <w:r>
        <w:t xml:space="preserve"> , 2020.g. oktobris</w:t>
      </w:r>
    </w:p>
    <w:p w14:paraId="7022A2E5" w14:textId="77777777" w:rsidR="00553707" w:rsidRDefault="00553707">
      <w:pPr>
        <w:pStyle w:val="BodyText"/>
        <w:spacing w:before="160"/>
        <w:rPr>
          <w:sz w:val="22"/>
        </w:rPr>
      </w:pPr>
    </w:p>
    <w:p w14:paraId="7BD0209A" w14:textId="77777777" w:rsidR="00553707" w:rsidRDefault="00000000">
      <w:pPr>
        <w:pStyle w:val="BodyText"/>
        <w:ind w:left="966"/>
      </w:pPr>
      <w:r>
        <w:t>Bioloģisko</w:t>
      </w:r>
      <w:r>
        <w:rPr>
          <w:spacing w:val="-4"/>
        </w:rPr>
        <w:t xml:space="preserve"> </w:t>
      </w:r>
      <w:r>
        <w:t>vielu</w:t>
      </w:r>
      <w:r>
        <w:rPr>
          <w:spacing w:val="-2"/>
        </w:rPr>
        <w:t xml:space="preserve"> </w:t>
      </w:r>
      <w:r>
        <w:t>negadījums</w:t>
      </w:r>
      <w:r>
        <w:rPr>
          <w:spacing w:val="-2"/>
        </w:rPr>
        <w:t xml:space="preserve"> </w:t>
      </w:r>
      <w:r>
        <w:t>uzskatāms</w:t>
      </w:r>
      <w:r>
        <w:rPr>
          <w:spacing w:val="-3"/>
        </w:rPr>
        <w:t xml:space="preserve"> </w:t>
      </w:r>
      <w:r>
        <w:t>par</w:t>
      </w:r>
      <w:r>
        <w:rPr>
          <w:spacing w:val="-2"/>
        </w:rPr>
        <w:t xml:space="preserve"> </w:t>
      </w:r>
      <w:r>
        <w:t>nozīmīgu</w:t>
      </w:r>
      <w:r>
        <w:rPr>
          <w:spacing w:val="-1"/>
        </w:rPr>
        <w:t xml:space="preserve"> </w:t>
      </w:r>
      <w:r>
        <w:t>risku</w:t>
      </w:r>
      <w:r>
        <w:rPr>
          <w:spacing w:val="-2"/>
        </w:rPr>
        <w:t xml:space="preserve"> </w:t>
      </w:r>
      <w:r>
        <w:t>ar</w:t>
      </w:r>
      <w:r>
        <w:rPr>
          <w:spacing w:val="-2"/>
        </w:rPr>
        <w:t xml:space="preserve"> </w:t>
      </w:r>
      <w:r>
        <w:t>vidēju</w:t>
      </w:r>
      <w:r>
        <w:rPr>
          <w:spacing w:val="-1"/>
        </w:rPr>
        <w:t xml:space="preserve"> </w:t>
      </w:r>
      <w:r>
        <w:rPr>
          <w:spacing w:val="-2"/>
        </w:rPr>
        <w:t>varbūtību.</w:t>
      </w:r>
    </w:p>
    <w:p w14:paraId="7A7FB199" w14:textId="77777777" w:rsidR="00553707" w:rsidRDefault="00553707">
      <w:pPr>
        <w:pStyle w:val="BodyText"/>
      </w:pPr>
    </w:p>
    <w:p w14:paraId="0FCD2BF4" w14:textId="77777777" w:rsidR="00553707" w:rsidRDefault="00553707">
      <w:pPr>
        <w:pStyle w:val="BodyText"/>
        <w:spacing w:before="1"/>
      </w:pPr>
    </w:p>
    <w:p w14:paraId="4D1BDC5F" w14:textId="77777777" w:rsidR="00553707" w:rsidRDefault="00000000">
      <w:pPr>
        <w:pStyle w:val="Heading2"/>
        <w:numPr>
          <w:ilvl w:val="3"/>
          <w:numId w:val="37"/>
        </w:numPr>
        <w:tabs>
          <w:tab w:val="left" w:pos="4567"/>
        </w:tabs>
        <w:spacing w:before="1"/>
        <w:ind w:left="4567" w:hanging="836"/>
        <w:jc w:val="left"/>
      </w:pPr>
      <w:bookmarkStart w:id="35" w:name="_Toc159258639"/>
      <w:r>
        <w:t>Ugunsgrēki</w:t>
      </w:r>
      <w:r>
        <w:rPr>
          <w:spacing w:val="-12"/>
        </w:rPr>
        <w:t xml:space="preserve"> </w:t>
      </w:r>
      <w:r>
        <w:rPr>
          <w:spacing w:val="-4"/>
        </w:rPr>
        <w:t>būvēs</w:t>
      </w:r>
      <w:bookmarkEnd w:id="35"/>
    </w:p>
    <w:p w14:paraId="40E21336" w14:textId="77777777" w:rsidR="00553707" w:rsidRDefault="00000000">
      <w:pPr>
        <w:pStyle w:val="BodyText"/>
        <w:spacing w:before="279" w:line="360" w:lineRule="auto"/>
        <w:ind w:left="257" w:right="1078" w:firstLine="720"/>
        <w:jc w:val="both"/>
      </w:pPr>
      <w:r>
        <w:t>Ugunsgrēks</w:t>
      </w:r>
      <w:r>
        <w:rPr>
          <w:spacing w:val="-15"/>
        </w:rPr>
        <w:t xml:space="preserve"> </w:t>
      </w:r>
      <w:r>
        <w:t>ir</w:t>
      </w:r>
      <w:r>
        <w:rPr>
          <w:spacing w:val="-15"/>
        </w:rPr>
        <w:t xml:space="preserve"> </w:t>
      </w:r>
      <w:r>
        <w:t>nekontrolēta</w:t>
      </w:r>
      <w:r>
        <w:rPr>
          <w:spacing w:val="-15"/>
        </w:rPr>
        <w:t xml:space="preserve"> </w:t>
      </w:r>
      <w:r>
        <w:t>degšana</w:t>
      </w:r>
      <w:r>
        <w:rPr>
          <w:spacing w:val="-15"/>
        </w:rPr>
        <w:t xml:space="preserve"> </w:t>
      </w:r>
      <w:r>
        <w:t>(liesmas,</w:t>
      </w:r>
      <w:r>
        <w:rPr>
          <w:spacing w:val="-14"/>
        </w:rPr>
        <w:t xml:space="preserve"> </w:t>
      </w:r>
      <w:r>
        <w:t>gruzdēšana,</w:t>
      </w:r>
      <w:r>
        <w:rPr>
          <w:spacing w:val="-15"/>
        </w:rPr>
        <w:t xml:space="preserve"> </w:t>
      </w:r>
      <w:r>
        <w:t>sarkankvēle)</w:t>
      </w:r>
      <w:r>
        <w:rPr>
          <w:spacing w:val="-15"/>
        </w:rPr>
        <w:t xml:space="preserve"> </w:t>
      </w:r>
      <w:r>
        <w:t>ārpus</w:t>
      </w:r>
      <w:r>
        <w:rPr>
          <w:spacing w:val="-15"/>
        </w:rPr>
        <w:t xml:space="preserve"> </w:t>
      </w:r>
      <w:r>
        <w:t>speciāli</w:t>
      </w:r>
      <w:r>
        <w:rPr>
          <w:spacing w:val="-14"/>
        </w:rPr>
        <w:t xml:space="preserve"> </w:t>
      </w:r>
      <w:r>
        <w:t>paredzētās vietas, kas apdraud cilvēku dzīvību un veselību, rada materiālos zaudējumus un kaitējumu videi. Galvenie</w:t>
      </w:r>
      <w:r>
        <w:rPr>
          <w:spacing w:val="29"/>
        </w:rPr>
        <w:t xml:space="preserve"> </w:t>
      </w:r>
      <w:r>
        <w:t>ugunsgrēku</w:t>
      </w:r>
      <w:r>
        <w:rPr>
          <w:spacing w:val="32"/>
        </w:rPr>
        <w:t xml:space="preserve"> </w:t>
      </w:r>
      <w:r>
        <w:t>iespējamie</w:t>
      </w:r>
      <w:r>
        <w:rPr>
          <w:spacing w:val="32"/>
        </w:rPr>
        <w:t xml:space="preserve"> </w:t>
      </w:r>
      <w:r>
        <w:t>cēloņi</w:t>
      </w:r>
      <w:r>
        <w:rPr>
          <w:spacing w:val="33"/>
        </w:rPr>
        <w:t xml:space="preserve"> </w:t>
      </w:r>
      <w:r>
        <w:t>ir</w:t>
      </w:r>
      <w:r>
        <w:rPr>
          <w:spacing w:val="33"/>
        </w:rPr>
        <w:t xml:space="preserve"> </w:t>
      </w:r>
      <w:r>
        <w:t>neuzmanīga</w:t>
      </w:r>
      <w:r>
        <w:rPr>
          <w:spacing w:val="31"/>
        </w:rPr>
        <w:t xml:space="preserve"> </w:t>
      </w:r>
      <w:r>
        <w:t>apiešanās</w:t>
      </w:r>
      <w:r>
        <w:rPr>
          <w:spacing w:val="35"/>
        </w:rPr>
        <w:t xml:space="preserve"> </w:t>
      </w:r>
      <w:r>
        <w:t>ar</w:t>
      </w:r>
      <w:r>
        <w:rPr>
          <w:spacing w:val="38"/>
        </w:rPr>
        <w:t xml:space="preserve"> </w:t>
      </w:r>
      <w:r>
        <w:t>uguni,</w:t>
      </w:r>
      <w:r>
        <w:rPr>
          <w:spacing w:val="33"/>
        </w:rPr>
        <w:t xml:space="preserve"> </w:t>
      </w:r>
      <w:r>
        <w:t>bojātas</w:t>
      </w:r>
      <w:r>
        <w:rPr>
          <w:spacing w:val="32"/>
        </w:rPr>
        <w:t xml:space="preserve"> </w:t>
      </w:r>
      <w:r>
        <w:t>elektroierīces</w:t>
      </w:r>
      <w:r>
        <w:rPr>
          <w:spacing w:val="33"/>
        </w:rPr>
        <w:t xml:space="preserve"> </w:t>
      </w:r>
      <w:r>
        <w:rPr>
          <w:spacing w:val="-5"/>
        </w:rPr>
        <w:t>vai</w:t>
      </w:r>
    </w:p>
    <w:p w14:paraId="3C07CB45" w14:textId="77777777" w:rsidR="00553707" w:rsidRDefault="00553707">
      <w:pPr>
        <w:spacing w:line="360" w:lineRule="auto"/>
        <w:jc w:val="both"/>
        <w:sectPr w:rsidR="00553707" w:rsidSect="00CD44C4">
          <w:pgSz w:w="12240" w:h="15840"/>
          <w:pgMar w:top="1060" w:right="100" w:bottom="1260" w:left="880" w:header="0" w:footer="990" w:gutter="0"/>
          <w:cols w:space="720"/>
        </w:sectPr>
      </w:pPr>
    </w:p>
    <w:p w14:paraId="120DE8F1" w14:textId="77777777" w:rsidR="00553707" w:rsidRDefault="00000000">
      <w:pPr>
        <w:pStyle w:val="BodyText"/>
        <w:spacing w:before="76" w:line="360" w:lineRule="auto"/>
        <w:ind w:left="257" w:right="1079"/>
        <w:jc w:val="both"/>
      </w:pPr>
      <w:r>
        <w:rPr>
          <w:spacing w:val="-2"/>
        </w:rPr>
        <w:t>nepareiza</w:t>
      </w:r>
      <w:r>
        <w:rPr>
          <w:spacing w:val="-4"/>
        </w:rPr>
        <w:t xml:space="preserve"> </w:t>
      </w:r>
      <w:r>
        <w:rPr>
          <w:spacing w:val="-2"/>
        </w:rPr>
        <w:t>to ekspluatācija, tīša</w:t>
      </w:r>
      <w:r>
        <w:rPr>
          <w:spacing w:val="-4"/>
        </w:rPr>
        <w:t xml:space="preserve"> </w:t>
      </w:r>
      <w:r>
        <w:rPr>
          <w:spacing w:val="-2"/>
        </w:rPr>
        <w:t>dedzināšana, bojāta apkures sistēma</w:t>
      </w:r>
      <w:r>
        <w:rPr>
          <w:spacing w:val="-4"/>
        </w:rPr>
        <w:t xml:space="preserve"> </w:t>
      </w:r>
      <w:r>
        <w:rPr>
          <w:spacing w:val="-2"/>
        </w:rPr>
        <w:t>vai tās nepareiza</w:t>
      </w:r>
      <w:r>
        <w:rPr>
          <w:spacing w:val="-4"/>
        </w:rPr>
        <w:t xml:space="preserve"> </w:t>
      </w:r>
      <w:r>
        <w:rPr>
          <w:spacing w:val="-2"/>
        </w:rPr>
        <w:t xml:space="preserve">ekspluatācija, bērnu </w:t>
      </w:r>
      <w:r>
        <w:t xml:space="preserve">rotaļas ar uguni un citi iespējamie iemesli. Ugunsgrēka izraisīto seku apjoms ir atkarīgs no vairākiem faktoriem, kur būtiskākie seku mazināšanas nosacījumi ir reaģēšanas laiks un atbilstoša rīcība. Ugunsgrēka izraisītās sekas var palielināties, ņemot vērā pirmo reaģētāju tehnisko un cilvēku resursu </w:t>
      </w:r>
      <w:r>
        <w:rPr>
          <w:spacing w:val="-2"/>
        </w:rPr>
        <w:t>trūkumu.</w:t>
      </w:r>
    </w:p>
    <w:p w14:paraId="3AAE14FB" w14:textId="77777777" w:rsidR="00553707" w:rsidRDefault="00000000">
      <w:pPr>
        <w:pStyle w:val="BodyText"/>
        <w:spacing w:before="2" w:line="360" w:lineRule="auto"/>
        <w:ind w:left="257" w:right="1073" w:firstLine="720"/>
        <w:jc w:val="both"/>
      </w:pPr>
      <w:r>
        <w:t>VUGD ierašanās laiku notikuma vietā reglamentē 2016. gada 17. maija MK noteikumi Nr. 297 “Kārtība, kādā Valsts ugunsdzēsības un glābšanas dienests veic un vada ugunsgrēku dzēšanu un glābšanas darbus” 5. un 6. punkts, kas nosaka, ka VUGD apakšvienības izbrauc no daļas vai posteņa garāžas 90 sekunžu (1,5 min) laikā pēc nosūtīšanas uz notikuma vietu un republikas pilsētā, pilsētā un ciemā,</w:t>
      </w:r>
      <w:r>
        <w:rPr>
          <w:spacing w:val="-5"/>
        </w:rPr>
        <w:t xml:space="preserve"> </w:t>
      </w:r>
      <w:r>
        <w:t>kur</w:t>
      </w:r>
      <w:r>
        <w:rPr>
          <w:spacing w:val="-3"/>
        </w:rPr>
        <w:t xml:space="preserve"> </w:t>
      </w:r>
      <w:r>
        <w:t>atrodas</w:t>
      </w:r>
      <w:r>
        <w:rPr>
          <w:spacing w:val="-3"/>
        </w:rPr>
        <w:t xml:space="preserve"> </w:t>
      </w:r>
      <w:r>
        <w:t>VUGD</w:t>
      </w:r>
      <w:r>
        <w:rPr>
          <w:spacing w:val="-5"/>
        </w:rPr>
        <w:t xml:space="preserve"> </w:t>
      </w:r>
      <w:r>
        <w:t>daļa</w:t>
      </w:r>
      <w:r>
        <w:rPr>
          <w:spacing w:val="-5"/>
        </w:rPr>
        <w:t xml:space="preserve"> </w:t>
      </w:r>
      <w:r>
        <w:t>vai</w:t>
      </w:r>
      <w:r>
        <w:rPr>
          <w:spacing w:val="-4"/>
        </w:rPr>
        <w:t xml:space="preserve"> </w:t>
      </w:r>
      <w:r>
        <w:t>postenis,</w:t>
      </w:r>
      <w:r>
        <w:rPr>
          <w:spacing w:val="-4"/>
        </w:rPr>
        <w:t xml:space="preserve"> </w:t>
      </w:r>
      <w:r>
        <w:t>ierodas</w:t>
      </w:r>
      <w:r>
        <w:rPr>
          <w:spacing w:val="-5"/>
        </w:rPr>
        <w:t xml:space="preserve"> </w:t>
      </w:r>
      <w:r>
        <w:t>8</w:t>
      </w:r>
      <w:r>
        <w:rPr>
          <w:spacing w:val="-5"/>
        </w:rPr>
        <w:t xml:space="preserve"> </w:t>
      </w:r>
      <w:r>
        <w:t>minūšu</w:t>
      </w:r>
      <w:r>
        <w:rPr>
          <w:spacing w:val="-5"/>
        </w:rPr>
        <w:t xml:space="preserve"> </w:t>
      </w:r>
      <w:r>
        <w:t>laikā,</w:t>
      </w:r>
      <w:r>
        <w:rPr>
          <w:spacing w:val="-5"/>
        </w:rPr>
        <w:t xml:space="preserve"> </w:t>
      </w:r>
      <w:r>
        <w:t>savukārt,</w:t>
      </w:r>
      <w:r>
        <w:rPr>
          <w:spacing w:val="-5"/>
        </w:rPr>
        <w:t xml:space="preserve"> </w:t>
      </w:r>
      <w:r>
        <w:t>pilsētā,</w:t>
      </w:r>
      <w:r>
        <w:rPr>
          <w:spacing w:val="-5"/>
        </w:rPr>
        <w:t xml:space="preserve"> </w:t>
      </w:r>
      <w:r>
        <w:t>ciemā,</w:t>
      </w:r>
      <w:r>
        <w:rPr>
          <w:spacing w:val="-3"/>
        </w:rPr>
        <w:t xml:space="preserve"> </w:t>
      </w:r>
      <w:r>
        <w:t>novada</w:t>
      </w:r>
      <w:r>
        <w:rPr>
          <w:spacing w:val="-1"/>
        </w:rPr>
        <w:t xml:space="preserve"> </w:t>
      </w:r>
      <w:r>
        <w:t>un pagasta teritorijā, kur neatrodas VUGD daļa vai postenis, ierodas 23 minūšu laikā. Par ugunsgrēku dzēšanu Olaines novadā atbildīga ir VUGD Rīgas reģiona pārvaldes Olaines daļa.</w:t>
      </w:r>
    </w:p>
    <w:p w14:paraId="4367BA33" w14:textId="77777777" w:rsidR="00553707" w:rsidRDefault="00000000">
      <w:pPr>
        <w:pStyle w:val="ListParagraph"/>
        <w:numPr>
          <w:ilvl w:val="1"/>
          <w:numId w:val="33"/>
        </w:numPr>
        <w:tabs>
          <w:tab w:val="left" w:pos="7480"/>
        </w:tabs>
        <w:ind w:left="7480"/>
        <w:jc w:val="center"/>
        <w:rPr>
          <w:sz w:val="24"/>
        </w:rPr>
      </w:pPr>
      <w:r>
        <w:rPr>
          <w:spacing w:val="-2"/>
          <w:sz w:val="24"/>
        </w:rPr>
        <w:t>tabula</w:t>
      </w:r>
    </w:p>
    <w:p w14:paraId="7D5F0845" w14:textId="77777777" w:rsidR="00553707" w:rsidRDefault="00000000">
      <w:pPr>
        <w:pStyle w:val="BodyText"/>
        <w:spacing w:before="137"/>
        <w:ind w:right="1341"/>
        <w:jc w:val="center"/>
      </w:pPr>
      <w:r>
        <w:t>VUGD</w:t>
      </w:r>
      <w:r>
        <w:rPr>
          <w:spacing w:val="-3"/>
        </w:rPr>
        <w:t xml:space="preserve"> </w:t>
      </w:r>
      <w:r>
        <w:t>Olaines</w:t>
      </w:r>
      <w:r>
        <w:rPr>
          <w:spacing w:val="-2"/>
        </w:rPr>
        <w:t xml:space="preserve"> novadā</w:t>
      </w:r>
    </w:p>
    <w:p w14:paraId="41CD45CA" w14:textId="77777777" w:rsidR="00553707" w:rsidRDefault="00553707">
      <w:pPr>
        <w:pStyle w:val="BodyText"/>
        <w:spacing w:before="2"/>
        <w:rPr>
          <w:sz w:val="12"/>
        </w:r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1"/>
        <w:gridCol w:w="2362"/>
        <w:gridCol w:w="1728"/>
        <w:gridCol w:w="2523"/>
        <w:gridCol w:w="2021"/>
      </w:tblGrid>
      <w:tr w:rsidR="00553707" w14:paraId="2291B9A4" w14:textId="77777777">
        <w:trPr>
          <w:trHeight w:val="506"/>
        </w:trPr>
        <w:tc>
          <w:tcPr>
            <w:tcW w:w="761" w:type="dxa"/>
            <w:shd w:val="clear" w:color="auto" w:fill="BEBEBE"/>
          </w:tcPr>
          <w:p w14:paraId="7AFB20A2" w14:textId="77777777" w:rsidR="00553707" w:rsidRDefault="00000000">
            <w:pPr>
              <w:pStyle w:val="TableParagraph"/>
              <w:spacing w:line="254" w:lineRule="exact"/>
              <w:ind w:left="201" w:firstLine="21"/>
              <w:rPr>
                <w:b/>
              </w:rPr>
            </w:pPr>
            <w:r>
              <w:rPr>
                <w:b/>
                <w:spacing w:val="-4"/>
              </w:rPr>
              <w:t>Nr. p.k.</w:t>
            </w:r>
          </w:p>
        </w:tc>
        <w:tc>
          <w:tcPr>
            <w:tcW w:w="2362" w:type="dxa"/>
            <w:shd w:val="clear" w:color="auto" w:fill="BEBEBE"/>
          </w:tcPr>
          <w:p w14:paraId="0F1FE748" w14:textId="77777777" w:rsidR="00553707" w:rsidRDefault="00000000">
            <w:pPr>
              <w:pStyle w:val="TableParagraph"/>
              <w:spacing w:before="125"/>
              <w:ind w:left="10" w:right="2"/>
              <w:jc w:val="center"/>
              <w:rPr>
                <w:b/>
              </w:rPr>
            </w:pPr>
            <w:r>
              <w:rPr>
                <w:b/>
                <w:spacing w:val="-2"/>
              </w:rPr>
              <w:t>Postenis</w:t>
            </w:r>
          </w:p>
        </w:tc>
        <w:tc>
          <w:tcPr>
            <w:tcW w:w="1728" w:type="dxa"/>
            <w:shd w:val="clear" w:color="auto" w:fill="BEBEBE"/>
          </w:tcPr>
          <w:p w14:paraId="55F87585" w14:textId="77777777" w:rsidR="00553707" w:rsidRDefault="00000000">
            <w:pPr>
              <w:pStyle w:val="TableParagraph"/>
              <w:spacing w:line="254" w:lineRule="exact"/>
              <w:ind w:left="276" w:firstLine="220"/>
              <w:rPr>
                <w:b/>
              </w:rPr>
            </w:pPr>
            <w:r>
              <w:rPr>
                <w:b/>
                <w:spacing w:val="-2"/>
              </w:rPr>
              <w:t>Posteņa komandieris</w:t>
            </w:r>
          </w:p>
        </w:tc>
        <w:tc>
          <w:tcPr>
            <w:tcW w:w="2523" w:type="dxa"/>
            <w:shd w:val="clear" w:color="auto" w:fill="BEBEBE"/>
          </w:tcPr>
          <w:p w14:paraId="37C14A48" w14:textId="77777777" w:rsidR="00553707" w:rsidRDefault="00000000">
            <w:pPr>
              <w:pStyle w:val="TableParagraph"/>
              <w:spacing w:before="125"/>
              <w:ind w:left="531"/>
              <w:rPr>
                <w:b/>
              </w:rPr>
            </w:pPr>
            <w:r>
              <w:rPr>
                <w:b/>
              </w:rPr>
              <w:t>Atrašanās</w:t>
            </w:r>
            <w:r>
              <w:rPr>
                <w:b/>
                <w:spacing w:val="-7"/>
              </w:rPr>
              <w:t xml:space="preserve"> </w:t>
            </w:r>
            <w:r>
              <w:rPr>
                <w:b/>
                <w:spacing w:val="-2"/>
              </w:rPr>
              <w:t>vieta</w:t>
            </w:r>
          </w:p>
        </w:tc>
        <w:tc>
          <w:tcPr>
            <w:tcW w:w="2021" w:type="dxa"/>
            <w:shd w:val="clear" w:color="auto" w:fill="BEBEBE"/>
          </w:tcPr>
          <w:p w14:paraId="0D4B7344" w14:textId="77777777" w:rsidR="00553707" w:rsidRDefault="00000000">
            <w:pPr>
              <w:pStyle w:val="TableParagraph"/>
              <w:spacing w:before="118"/>
              <w:ind w:left="10" w:right="1"/>
              <w:jc w:val="center"/>
              <w:rPr>
                <w:b/>
              </w:rPr>
            </w:pPr>
            <w:r>
              <w:rPr>
                <w:b/>
                <w:spacing w:val="-2"/>
              </w:rPr>
              <w:t>Kontakti</w:t>
            </w:r>
          </w:p>
        </w:tc>
      </w:tr>
      <w:tr w:rsidR="00553707" w14:paraId="6D9E35AB" w14:textId="77777777">
        <w:trPr>
          <w:trHeight w:val="1010"/>
        </w:trPr>
        <w:tc>
          <w:tcPr>
            <w:tcW w:w="761" w:type="dxa"/>
          </w:tcPr>
          <w:p w14:paraId="4B8B9C6C" w14:textId="77777777" w:rsidR="00553707" w:rsidRDefault="00553707">
            <w:pPr>
              <w:pStyle w:val="TableParagraph"/>
              <w:spacing w:before="122"/>
            </w:pPr>
          </w:p>
          <w:p w14:paraId="45FCBEE4" w14:textId="77777777" w:rsidR="00553707" w:rsidRDefault="00000000">
            <w:pPr>
              <w:pStyle w:val="TableParagraph"/>
              <w:ind w:left="10"/>
              <w:jc w:val="center"/>
            </w:pPr>
            <w:r>
              <w:rPr>
                <w:spacing w:val="-5"/>
              </w:rPr>
              <w:t>1.</w:t>
            </w:r>
          </w:p>
        </w:tc>
        <w:tc>
          <w:tcPr>
            <w:tcW w:w="2362" w:type="dxa"/>
          </w:tcPr>
          <w:p w14:paraId="0C33FAA3" w14:textId="77777777" w:rsidR="00553707" w:rsidRDefault="00553707">
            <w:pPr>
              <w:pStyle w:val="TableParagraph"/>
              <w:spacing w:before="122"/>
            </w:pPr>
          </w:p>
          <w:p w14:paraId="4122EF78" w14:textId="77777777" w:rsidR="00553707" w:rsidRDefault="00000000">
            <w:pPr>
              <w:pStyle w:val="TableParagraph"/>
              <w:ind w:left="10"/>
              <w:jc w:val="center"/>
            </w:pPr>
            <w:r>
              <w:t>Olaines</w:t>
            </w:r>
            <w:r>
              <w:rPr>
                <w:spacing w:val="-7"/>
              </w:rPr>
              <w:t xml:space="preserve"> </w:t>
            </w:r>
            <w:r>
              <w:rPr>
                <w:spacing w:val="-4"/>
              </w:rPr>
              <w:t>daļa</w:t>
            </w:r>
          </w:p>
        </w:tc>
        <w:tc>
          <w:tcPr>
            <w:tcW w:w="1728" w:type="dxa"/>
          </w:tcPr>
          <w:p w14:paraId="7449A788" w14:textId="77777777" w:rsidR="00553707" w:rsidRDefault="00000000">
            <w:pPr>
              <w:pStyle w:val="TableParagraph"/>
              <w:ind w:left="319" w:right="307" w:hanging="1"/>
              <w:jc w:val="center"/>
            </w:pPr>
            <w:r>
              <w:rPr>
                <w:spacing w:val="-2"/>
              </w:rPr>
              <w:t>Daļas komandieris Dmitrijs</w:t>
            </w:r>
          </w:p>
          <w:p w14:paraId="48ACFD8C" w14:textId="77777777" w:rsidR="00553707" w:rsidRDefault="00000000">
            <w:pPr>
              <w:pStyle w:val="TableParagraph"/>
              <w:spacing w:line="235" w:lineRule="exact"/>
              <w:ind w:left="9"/>
              <w:jc w:val="center"/>
            </w:pPr>
            <w:r>
              <w:rPr>
                <w:spacing w:val="-2"/>
              </w:rPr>
              <w:t>Novikovs</w:t>
            </w:r>
          </w:p>
        </w:tc>
        <w:tc>
          <w:tcPr>
            <w:tcW w:w="2523" w:type="dxa"/>
          </w:tcPr>
          <w:p w14:paraId="2F87C87D" w14:textId="77777777" w:rsidR="00553707" w:rsidRDefault="00000000">
            <w:pPr>
              <w:pStyle w:val="TableParagraph"/>
              <w:spacing w:before="123"/>
              <w:ind w:left="312" w:right="304"/>
              <w:jc w:val="center"/>
            </w:pPr>
            <w:r>
              <w:t>Olaines</w:t>
            </w:r>
            <w:r>
              <w:rPr>
                <w:spacing w:val="-14"/>
              </w:rPr>
              <w:t xml:space="preserve"> </w:t>
            </w:r>
            <w:r>
              <w:t>nov.,</w:t>
            </w:r>
            <w:r>
              <w:rPr>
                <w:spacing w:val="-14"/>
              </w:rPr>
              <w:t xml:space="preserve"> </w:t>
            </w:r>
            <w:r>
              <w:t>Olaines pilsēta,</w:t>
            </w:r>
            <w:r>
              <w:rPr>
                <w:spacing w:val="-10"/>
              </w:rPr>
              <w:t xml:space="preserve"> </w:t>
            </w:r>
            <w:r>
              <w:t>Rīgas</w:t>
            </w:r>
            <w:r>
              <w:rPr>
                <w:spacing w:val="-12"/>
              </w:rPr>
              <w:t xml:space="preserve"> </w:t>
            </w:r>
            <w:r>
              <w:t>iela</w:t>
            </w:r>
            <w:r>
              <w:rPr>
                <w:spacing w:val="-10"/>
              </w:rPr>
              <w:t xml:space="preserve"> </w:t>
            </w:r>
            <w:r>
              <w:t xml:space="preserve">14, </w:t>
            </w:r>
            <w:r>
              <w:rPr>
                <w:spacing w:val="-2"/>
              </w:rPr>
              <w:t>LV-2114</w:t>
            </w:r>
          </w:p>
        </w:tc>
        <w:tc>
          <w:tcPr>
            <w:tcW w:w="2021" w:type="dxa"/>
          </w:tcPr>
          <w:p w14:paraId="07233B14" w14:textId="77777777" w:rsidR="00553707" w:rsidRDefault="00000000">
            <w:pPr>
              <w:pStyle w:val="TableParagraph"/>
              <w:spacing w:before="116"/>
              <w:ind w:left="10"/>
              <w:jc w:val="center"/>
            </w:pPr>
            <w:r>
              <w:t>+371</w:t>
            </w:r>
            <w:r>
              <w:rPr>
                <w:spacing w:val="-2"/>
              </w:rPr>
              <w:t xml:space="preserve"> 67965051</w:t>
            </w:r>
          </w:p>
        </w:tc>
      </w:tr>
    </w:tbl>
    <w:p w14:paraId="697DE54B" w14:textId="77777777" w:rsidR="00553707" w:rsidRDefault="00553707">
      <w:pPr>
        <w:pStyle w:val="BodyText"/>
        <w:spacing w:before="136"/>
      </w:pPr>
    </w:p>
    <w:p w14:paraId="1DD257F9" w14:textId="77777777" w:rsidR="00553707" w:rsidRDefault="00000000">
      <w:pPr>
        <w:pStyle w:val="BodyText"/>
        <w:ind w:left="978"/>
      </w:pPr>
      <w:r>
        <w:t>Saskaņā ar</w:t>
      </w:r>
      <w:r>
        <w:rPr>
          <w:spacing w:val="3"/>
        </w:rPr>
        <w:t xml:space="preserve"> </w:t>
      </w:r>
      <w:r>
        <w:t>11.</w:t>
      </w:r>
      <w:r>
        <w:rPr>
          <w:spacing w:val="3"/>
        </w:rPr>
        <w:t xml:space="preserve"> </w:t>
      </w:r>
      <w:r>
        <w:t>tabulu,</w:t>
      </w:r>
      <w:r>
        <w:rPr>
          <w:spacing w:val="5"/>
        </w:rPr>
        <w:t xml:space="preserve"> </w:t>
      </w:r>
      <w:r>
        <w:t>VUGD</w:t>
      </w:r>
      <w:r>
        <w:rPr>
          <w:spacing w:val="3"/>
        </w:rPr>
        <w:t xml:space="preserve"> </w:t>
      </w:r>
      <w:r>
        <w:t>notikuma</w:t>
      </w:r>
      <w:r>
        <w:rPr>
          <w:spacing w:val="4"/>
        </w:rPr>
        <w:t xml:space="preserve"> </w:t>
      </w:r>
      <w:r>
        <w:t>vietā</w:t>
      </w:r>
      <w:r>
        <w:rPr>
          <w:spacing w:val="5"/>
        </w:rPr>
        <w:t xml:space="preserve"> </w:t>
      </w:r>
      <w:r>
        <w:t>Olaines</w:t>
      </w:r>
      <w:r>
        <w:rPr>
          <w:spacing w:val="4"/>
        </w:rPr>
        <w:t xml:space="preserve"> </w:t>
      </w:r>
      <w:r>
        <w:t>pilsētā</w:t>
      </w:r>
      <w:r>
        <w:rPr>
          <w:spacing w:val="3"/>
        </w:rPr>
        <w:t xml:space="preserve"> </w:t>
      </w:r>
      <w:r>
        <w:t>ieradīsies</w:t>
      </w:r>
      <w:r>
        <w:rPr>
          <w:spacing w:val="5"/>
        </w:rPr>
        <w:t xml:space="preserve"> </w:t>
      </w:r>
      <w:r>
        <w:t>1,5</w:t>
      </w:r>
      <w:r>
        <w:rPr>
          <w:spacing w:val="5"/>
        </w:rPr>
        <w:t xml:space="preserve"> </w:t>
      </w:r>
      <w:r>
        <w:t>min</w:t>
      </w:r>
      <w:r>
        <w:rPr>
          <w:spacing w:val="4"/>
        </w:rPr>
        <w:t xml:space="preserve"> </w:t>
      </w:r>
      <w:r>
        <w:t>(90</w:t>
      </w:r>
      <w:r>
        <w:rPr>
          <w:spacing w:val="3"/>
        </w:rPr>
        <w:t xml:space="preserve"> </w:t>
      </w:r>
      <w:r>
        <w:rPr>
          <w:spacing w:val="-2"/>
        </w:rPr>
        <w:t>sekundes)</w:t>
      </w:r>
    </w:p>
    <w:p w14:paraId="2985AA40" w14:textId="77777777" w:rsidR="00553707" w:rsidRDefault="00000000">
      <w:pPr>
        <w:pStyle w:val="BodyText"/>
        <w:spacing w:before="139"/>
        <w:ind w:left="257"/>
      </w:pPr>
      <w:r>
        <w:t>+</w:t>
      </w:r>
      <w:r>
        <w:rPr>
          <w:spacing w:val="-2"/>
        </w:rPr>
        <w:t xml:space="preserve"> </w:t>
      </w:r>
      <w:r>
        <w:t>8</w:t>
      </w:r>
      <w:r>
        <w:rPr>
          <w:spacing w:val="-1"/>
        </w:rPr>
        <w:t xml:space="preserve"> </w:t>
      </w:r>
      <w:r>
        <w:t>min laikā,</w:t>
      </w:r>
      <w:r>
        <w:rPr>
          <w:spacing w:val="-1"/>
        </w:rPr>
        <w:t xml:space="preserve"> </w:t>
      </w:r>
      <w:r>
        <w:t>bet citās</w:t>
      </w:r>
      <w:r>
        <w:rPr>
          <w:spacing w:val="-2"/>
        </w:rPr>
        <w:t xml:space="preserve"> </w:t>
      </w:r>
      <w:r>
        <w:t>novada</w:t>
      </w:r>
      <w:r>
        <w:rPr>
          <w:spacing w:val="-1"/>
        </w:rPr>
        <w:t xml:space="preserve"> </w:t>
      </w:r>
      <w:r>
        <w:t>teritorijās +</w:t>
      </w:r>
      <w:r>
        <w:rPr>
          <w:spacing w:val="-1"/>
        </w:rPr>
        <w:t xml:space="preserve"> </w:t>
      </w:r>
      <w:r>
        <w:t>23</w:t>
      </w:r>
      <w:r>
        <w:rPr>
          <w:spacing w:val="-1"/>
        </w:rPr>
        <w:t xml:space="preserve"> </w:t>
      </w:r>
      <w:r>
        <w:t xml:space="preserve">min </w:t>
      </w:r>
      <w:r>
        <w:rPr>
          <w:spacing w:val="-2"/>
        </w:rPr>
        <w:t>laikā.</w:t>
      </w:r>
    </w:p>
    <w:p w14:paraId="07E114F9" w14:textId="77777777" w:rsidR="00553707" w:rsidRDefault="00000000">
      <w:pPr>
        <w:pStyle w:val="ListParagraph"/>
        <w:numPr>
          <w:ilvl w:val="1"/>
          <w:numId w:val="33"/>
        </w:numPr>
        <w:tabs>
          <w:tab w:val="left" w:pos="360"/>
        </w:tabs>
        <w:spacing w:before="137"/>
        <w:ind w:left="360" w:right="1594"/>
        <w:rPr>
          <w:sz w:val="24"/>
        </w:rPr>
      </w:pPr>
      <w:r>
        <w:rPr>
          <w:spacing w:val="-2"/>
          <w:sz w:val="24"/>
        </w:rPr>
        <w:t>tabula</w:t>
      </w:r>
    </w:p>
    <w:p w14:paraId="60EE3F04" w14:textId="77777777" w:rsidR="00553707" w:rsidRDefault="00000000">
      <w:pPr>
        <w:pStyle w:val="BodyText"/>
        <w:spacing w:before="139"/>
        <w:ind w:left="2785"/>
      </w:pPr>
      <w:r>
        <w:t>VUGD</w:t>
      </w:r>
      <w:r>
        <w:rPr>
          <w:spacing w:val="-5"/>
        </w:rPr>
        <w:t xml:space="preserve"> </w:t>
      </w:r>
      <w:r>
        <w:t>ugunsgrēku</w:t>
      </w:r>
      <w:r>
        <w:rPr>
          <w:spacing w:val="-1"/>
        </w:rPr>
        <w:t xml:space="preserve"> </w:t>
      </w:r>
      <w:r>
        <w:t>statistikas</w:t>
      </w:r>
      <w:r>
        <w:rPr>
          <w:spacing w:val="-2"/>
        </w:rPr>
        <w:t xml:space="preserve"> </w:t>
      </w:r>
      <w:r>
        <w:t>dati</w:t>
      </w:r>
      <w:r>
        <w:rPr>
          <w:spacing w:val="1"/>
        </w:rPr>
        <w:t xml:space="preserve"> </w:t>
      </w:r>
      <w:r>
        <w:t>Olaines</w:t>
      </w:r>
      <w:r>
        <w:rPr>
          <w:spacing w:val="-2"/>
        </w:rPr>
        <w:t xml:space="preserve"> </w:t>
      </w:r>
      <w:r>
        <w:t xml:space="preserve">novadā </w:t>
      </w:r>
      <w:r>
        <w:rPr>
          <w:spacing w:val="-5"/>
          <w:vertAlign w:val="superscript"/>
        </w:rPr>
        <w:t>35</w:t>
      </w:r>
    </w:p>
    <w:p w14:paraId="2EF45CE3" w14:textId="77777777" w:rsidR="00553707" w:rsidRDefault="00553707">
      <w:pPr>
        <w:pStyle w:val="BodyText"/>
        <w:rPr>
          <w:sz w:val="12"/>
        </w:r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8"/>
        <w:gridCol w:w="1753"/>
        <w:gridCol w:w="1630"/>
        <w:gridCol w:w="1138"/>
        <w:gridCol w:w="2408"/>
        <w:gridCol w:w="1861"/>
      </w:tblGrid>
      <w:tr w:rsidR="00553707" w14:paraId="3331C35E" w14:textId="77777777">
        <w:trPr>
          <w:trHeight w:val="760"/>
        </w:trPr>
        <w:tc>
          <w:tcPr>
            <w:tcW w:w="608" w:type="dxa"/>
            <w:shd w:val="clear" w:color="auto" w:fill="BEBEBE"/>
          </w:tcPr>
          <w:p w14:paraId="6F9C4189" w14:textId="77777777" w:rsidR="00553707" w:rsidRDefault="00000000">
            <w:pPr>
              <w:pStyle w:val="TableParagraph"/>
              <w:spacing w:before="125"/>
              <w:ind w:left="125" w:right="114" w:firstLine="21"/>
              <w:rPr>
                <w:b/>
              </w:rPr>
            </w:pPr>
            <w:r>
              <w:rPr>
                <w:b/>
                <w:spacing w:val="-4"/>
              </w:rPr>
              <w:t>Nr. p.k.</w:t>
            </w:r>
          </w:p>
        </w:tc>
        <w:tc>
          <w:tcPr>
            <w:tcW w:w="1753" w:type="dxa"/>
            <w:shd w:val="clear" w:color="auto" w:fill="BEBEBE"/>
          </w:tcPr>
          <w:p w14:paraId="588B1323" w14:textId="77777777" w:rsidR="00553707" w:rsidRDefault="00000000">
            <w:pPr>
              <w:pStyle w:val="TableParagraph"/>
              <w:spacing w:before="253"/>
              <w:ind w:left="225"/>
              <w:rPr>
                <w:b/>
              </w:rPr>
            </w:pPr>
            <w:r>
              <w:rPr>
                <w:b/>
              </w:rPr>
              <w:t>Laika</w:t>
            </w:r>
            <w:r>
              <w:rPr>
                <w:b/>
                <w:spacing w:val="-1"/>
              </w:rPr>
              <w:t xml:space="preserve"> </w:t>
            </w:r>
            <w:r>
              <w:rPr>
                <w:b/>
                <w:spacing w:val="-2"/>
              </w:rPr>
              <w:t>periods</w:t>
            </w:r>
          </w:p>
        </w:tc>
        <w:tc>
          <w:tcPr>
            <w:tcW w:w="2768" w:type="dxa"/>
            <w:gridSpan w:val="2"/>
            <w:shd w:val="clear" w:color="auto" w:fill="BEBEBE"/>
          </w:tcPr>
          <w:p w14:paraId="6A6A14FB" w14:textId="77777777" w:rsidR="00553707" w:rsidRDefault="00000000">
            <w:pPr>
              <w:pStyle w:val="TableParagraph"/>
              <w:spacing w:before="253"/>
              <w:ind w:left="512"/>
              <w:rPr>
                <w:b/>
              </w:rPr>
            </w:pPr>
            <w:r>
              <w:rPr>
                <w:b/>
              </w:rPr>
              <w:t>Ugunsgrēku</w:t>
            </w:r>
            <w:r>
              <w:rPr>
                <w:b/>
                <w:spacing w:val="-10"/>
              </w:rPr>
              <w:t xml:space="preserve"> </w:t>
            </w:r>
            <w:r>
              <w:rPr>
                <w:b/>
                <w:spacing w:val="-2"/>
              </w:rPr>
              <w:t>skaits</w:t>
            </w:r>
          </w:p>
        </w:tc>
        <w:tc>
          <w:tcPr>
            <w:tcW w:w="2408" w:type="dxa"/>
            <w:shd w:val="clear" w:color="auto" w:fill="BEBEBE"/>
          </w:tcPr>
          <w:p w14:paraId="02B3D746" w14:textId="77777777" w:rsidR="00553707" w:rsidRDefault="00000000">
            <w:pPr>
              <w:pStyle w:val="TableParagraph"/>
              <w:spacing w:line="252" w:lineRule="exact"/>
              <w:ind w:left="536" w:hanging="286"/>
              <w:rPr>
                <w:b/>
              </w:rPr>
            </w:pPr>
            <w:r>
              <w:rPr>
                <w:b/>
              </w:rPr>
              <w:t>%</w:t>
            </w:r>
            <w:r>
              <w:rPr>
                <w:b/>
                <w:spacing w:val="-12"/>
              </w:rPr>
              <w:t xml:space="preserve"> </w:t>
            </w:r>
            <w:r>
              <w:rPr>
                <w:b/>
              </w:rPr>
              <w:t>no</w:t>
            </w:r>
            <w:r>
              <w:rPr>
                <w:b/>
                <w:spacing w:val="-12"/>
              </w:rPr>
              <w:t xml:space="preserve"> </w:t>
            </w:r>
            <w:r>
              <w:rPr>
                <w:b/>
              </w:rPr>
              <w:t>visiem</w:t>
            </w:r>
            <w:r>
              <w:rPr>
                <w:b/>
                <w:spacing w:val="-12"/>
              </w:rPr>
              <w:t xml:space="preserve"> </w:t>
            </w:r>
            <w:r>
              <w:rPr>
                <w:b/>
              </w:rPr>
              <w:t xml:space="preserve">Latvijā </w:t>
            </w:r>
            <w:r>
              <w:rPr>
                <w:b/>
                <w:spacing w:val="-2"/>
              </w:rPr>
              <w:t>reģistrētajiem ugunsgrēkiem</w:t>
            </w:r>
          </w:p>
        </w:tc>
        <w:tc>
          <w:tcPr>
            <w:tcW w:w="1861" w:type="dxa"/>
            <w:shd w:val="clear" w:color="auto" w:fill="BEBEBE"/>
          </w:tcPr>
          <w:p w14:paraId="48565618" w14:textId="77777777" w:rsidR="00553707" w:rsidRDefault="00000000">
            <w:pPr>
              <w:pStyle w:val="TableParagraph"/>
              <w:spacing w:before="1"/>
              <w:ind w:left="622" w:hanging="245"/>
              <w:rPr>
                <w:b/>
              </w:rPr>
            </w:pPr>
            <w:r>
              <w:rPr>
                <w:b/>
                <w:spacing w:val="-2"/>
              </w:rPr>
              <w:t>Bojāgājušie cilvēki</w:t>
            </w:r>
          </w:p>
        </w:tc>
      </w:tr>
      <w:tr w:rsidR="00553707" w14:paraId="26DF04E1" w14:textId="77777777">
        <w:trPr>
          <w:trHeight w:val="251"/>
        </w:trPr>
        <w:tc>
          <w:tcPr>
            <w:tcW w:w="608" w:type="dxa"/>
            <w:vMerge w:val="restart"/>
          </w:tcPr>
          <w:p w14:paraId="1720C62B" w14:textId="77777777" w:rsidR="00553707" w:rsidRDefault="00000000">
            <w:pPr>
              <w:pStyle w:val="TableParagraph"/>
              <w:spacing w:before="190"/>
              <w:ind w:left="9"/>
              <w:jc w:val="center"/>
            </w:pPr>
            <w:r>
              <w:rPr>
                <w:spacing w:val="-5"/>
              </w:rPr>
              <w:t>1.</w:t>
            </w:r>
          </w:p>
        </w:tc>
        <w:tc>
          <w:tcPr>
            <w:tcW w:w="1753" w:type="dxa"/>
            <w:vMerge w:val="restart"/>
          </w:tcPr>
          <w:p w14:paraId="5F5F0B01" w14:textId="77777777" w:rsidR="00553707" w:rsidRDefault="00000000">
            <w:pPr>
              <w:pStyle w:val="TableParagraph"/>
              <w:spacing w:before="63" w:line="253" w:lineRule="exact"/>
              <w:ind w:left="316"/>
            </w:pPr>
            <w:r>
              <w:rPr>
                <w:spacing w:val="-2"/>
              </w:rPr>
              <w:t>01.01.2018.-</w:t>
            </w:r>
          </w:p>
          <w:p w14:paraId="5C3605B8" w14:textId="77777777" w:rsidR="00553707" w:rsidRDefault="00000000">
            <w:pPr>
              <w:pStyle w:val="TableParagraph"/>
              <w:ind w:left="354"/>
            </w:pPr>
            <w:r>
              <w:rPr>
                <w:spacing w:val="-2"/>
              </w:rPr>
              <w:t>31.12.2018.</w:t>
            </w:r>
          </w:p>
        </w:tc>
        <w:tc>
          <w:tcPr>
            <w:tcW w:w="1630" w:type="dxa"/>
          </w:tcPr>
          <w:p w14:paraId="1F865450" w14:textId="77777777" w:rsidR="00553707" w:rsidRDefault="00000000">
            <w:pPr>
              <w:pStyle w:val="TableParagraph"/>
              <w:spacing w:line="232" w:lineRule="exact"/>
              <w:ind w:left="11"/>
              <w:jc w:val="center"/>
            </w:pPr>
            <w:r>
              <w:rPr>
                <w:spacing w:val="-2"/>
              </w:rPr>
              <w:t>Latvijā</w:t>
            </w:r>
          </w:p>
        </w:tc>
        <w:tc>
          <w:tcPr>
            <w:tcW w:w="1138" w:type="dxa"/>
          </w:tcPr>
          <w:p w14:paraId="7F5D4D30" w14:textId="77777777" w:rsidR="00553707" w:rsidRDefault="00000000">
            <w:pPr>
              <w:pStyle w:val="TableParagraph"/>
              <w:spacing w:line="232" w:lineRule="exact"/>
              <w:ind w:left="6"/>
              <w:jc w:val="center"/>
            </w:pPr>
            <w:r>
              <w:rPr>
                <w:spacing w:val="-4"/>
              </w:rPr>
              <w:t>9134</w:t>
            </w:r>
          </w:p>
        </w:tc>
        <w:tc>
          <w:tcPr>
            <w:tcW w:w="2408" w:type="dxa"/>
          </w:tcPr>
          <w:p w14:paraId="39671942" w14:textId="77777777" w:rsidR="00553707" w:rsidRDefault="00000000">
            <w:pPr>
              <w:pStyle w:val="TableParagraph"/>
              <w:spacing w:line="232" w:lineRule="exact"/>
              <w:ind w:left="7"/>
              <w:jc w:val="center"/>
            </w:pPr>
            <w:r>
              <w:t xml:space="preserve">100 </w:t>
            </w:r>
            <w:r>
              <w:rPr>
                <w:spacing w:val="-10"/>
              </w:rPr>
              <w:t>%</w:t>
            </w:r>
          </w:p>
        </w:tc>
        <w:tc>
          <w:tcPr>
            <w:tcW w:w="1861" w:type="dxa"/>
          </w:tcPr>
          <w:p w14:paraId="4340C554" w14:textId="77777777" w:rsidR="00553707" w:rsidRDefault="00000000">
            <w:pPr>
              <w:pStyle w:val="TableParagraph"/>
              <w:spacing w:line="232" w:lineRule="exact"/>
              <w:ind w:left="3"/>
              <w:jc w:val="center"/>
            </w:pPr>
            <w:r>
              <w:rPr>
                <w:spacing w:val="-5"/>
              </w:rPr>
              <w:t>81</w:t>
            </w:r>
          </w:p>
        </w:tc>
      </w:tr>
      <w:tr w:rsidR="00553707" w14:paraId="64071E41" w14:textId="77777777">
        <w:trPr>
          <w:trHeight w:val="374"/>
        </w:trPr>
        <w:tc>
          <w:tcPr>
            <w:tcW w:w="608" w:type="dxa"/>
            <w:vMerge/>
            <w:tcBorders>
              <w:top w:val="nil"/>
            </w:tcBorders>
          </w:tcPr>
          <w:p w14:paraId="54CAEBA7" w14:textId="77777777" w:rsidR="00553707" w:rsidRDefault="00553707">
            <w:pPr>
              <w:rPr>
                <w:sz w:val="2"/>
                <w:szCs w:val="2"/>
              </w:rPr>
            </w:pPr>
          </w:p>
        </w:tc>
        <w:tc>
          <w:tcPr>
            <w:tcW w:w="1753" w:type="dxa"/>
            <w:vMerge/>
            <w:tcBorders>
              <w:top w:val="nil"/>
            </w:tcBorders>
          </w:tcPr>
          <w:p w14:paraId="07BF3D30" w14:textId="77777777" w:rsidR="00553707" w:rsidRDefault="00553707">
            <w:pPr>
              <w:rPr>
                <w:sz w:val="2"/>
                <w:szCs w:val="2"/>
              </w:rPr>
            </w:pPr>
          </w:p>
        </w:tc>
        <w:tc>
          <w:tcPr>
            <w:tcW w:w="1630" w:type="dxa"/>
          </w:tcPr>
          <w:p w14:paraId="4E9B13E8" w14:textId="77777777" w:rsidR="00553707" w:rsidRDefault="00000000">
            <w:pPr>
              <w:pStyle w:val="TableParagraph"/>
              <w:spacing w:before="59"/>
              <w:ind w:left="11" w:right="2"/>
              <w:jc w:val="center"/>
            </w:pPr>
            <w:r>
              <w:t>Olaines</w:t>
            </w:r>
            <w:r>
              <w:rPr>
                <w:spacing w:val="-3"/>
              </w:rPr>
              <w:t xml:space="preserve"> </w:t>
            </w:r>
            <w:r>
              <w:rPr>
                <w:spacing w:val="-2"/>
              </w:rPr>
              <w:t>novads</w:t>
            </w:r>
          </w:p>
        </w:tc>
        <w:tc>
          <w:tcPr>
            <w:tcW w:w="1138" w:type="dxa"/>
          </w:tcPr>
          <w:p w14:paraId="2E579156" w14:textId="77777777" w:rsidR="00553707" w:rsidRDefault="00000000">
            <w:pPr>
              <w:pStyle w:val="TableParagraph"/>
              <w:spacing w:before="119" w:line="236" w:lineRule="exact"/>
              <w:ind w:left="6"/>
              <w:jc w:val="center"/>
            </w:pPr>
            <w:r>
              <w:rPr>
                <w:spacing w:val="-5"/>
              </w:rPr>
              <w:t>144</w:t>
            </w:r>
          </w:p>
        </w:tc>
        <w:tc>
          <w:tcPr>
            <w:tcW w:w="2408" w:type="dxa"/>
          </w:tcPr>
          <w:p w14:paraId="706F52DA" w14:textId="77777777" w:rsidR="00553707" w:rsidRDefault="00000000">
            <w:pPr>
              <w:pStyle w:val="TableParagraph"/>
              <w:spacing w:before="59"/>
              <w:ind w:left="7"/>
              <w:jc w:val="center"/>
            </w:pPr>
            <w:r>
              <w:rPr>
                <w:spacing w:val="-2"/>
              </w:rPr>
              <w:t>1,57%</w:t>
            </w:r>
          </w:p>
        </w:tc>
        <w:tc>
          <w:tcPr>
            <w:tcW w:w="1861" w:type="dxa"/>
          </w:tcPr>
          <w:p w14:paraId="79CA6163" w14:textId="77777777" w:rsidR="00553707" w:rsidRDefault="00000000">
            <w:pPr>
              <w:pStyle w:val="TableParagraph"/>
              <w:spacing w:line="252" w:lineRule="exact"/>
              <w:ind w:left="3"/>
              <w:jc w:val="center"/>
            </w:pPr>
            <w:r>
              <w:rPr>
                <w:spacing w:val="-10"/>
              </w:rPr>
              <w:t>2</w:t>
            </w:r>
          </w:p>
        </w:tc>
      </w:tr>
      <w:tr w:rsidR="00553707" w14:paraId="7F36C829" w14:textId="77777777">
        <w:trPr>
          <w:trHeight w:val="251"/>
        </w:trPr>
        <w:tc>
          <w:tcPr>
            <w:tcW w:w="608" w:type="dxa"/>
            <w:vMerge w:val="restart"/>
            <w:shd w:val="clear" w:color="auto" w:fill="E7E6E6"/>
          </w:tcPr>
          <w:p w14:paraId="0020973B" w14:textId="77777777" w:rsidR="00553707" w:rsidRDefault="00000000">
            <w:pPr>
              <w:pStyle w:val="TableParagraph"/>
              <w:spacing w:before="209"/>
              <w:ind w:left="9"/>
              <w:jc w:val="center"/>
            </w:pPr>
            <w:r>
              <w:rPr>
                <w:spacing w:val="-5"/>
              </w:rPr>
              <w:t>2.</w:t>
            </w:r>
          </w:p>
        </w:tc>
        <w:tc>
          <w:tcPr>
            <w:tcW w:w="1753" w:type="dxa"/>
            <w:vMerge w:val="restart"/>
            <w:shd w:val="clear" w:color="auto" w:fill="E7E6E6"/>
          </w:tcPr>
          <w:p w14:paraId="7D567052" w14:textId="77777777" w:rsidR="00553707" w:rsidRDefault="00000000">
            <w:pPr>
              <w:pStyle w:val="TableParagraph"/>
              <w:spacing w:before="82"/>
              <w:ind w:left="316"/>
            </w:pPr>
            <w:r>
              <w:rPr>
                <w:spacing w:val="-2"/>
              </w:rPr>
              <w:t>01.01.2019.-</w:t>
            </w:r>
          </w:p>
          <w:p w14:paraId="781FFB57" w14:textId="77777777" w:rsidR="00553707" w:rsidRDefault="00000000">
            <w:pPr>
              <w:pStyle w:val="TableParagraph"/>
              <w:spacing w:before="2"/>
              <w:ind w:left="354"/>
            </w:pPr>
            <w:r>
              <w:rPr>
                <w:spacing w:val="-2"/>
              </w:rPr>
              <w:t>31.12.2019.</w:t>
            </w:r>
          </w:p>
        </w:tc>
        <w:tc>
          <w:tcPr>
            <w:tcW w:w="1630" w:type="dxa"/>
            <w:shd w:val="clear" w:color="auto" w:fill="E7E6E6"/>
          </w:tcPr>
          <w:p w14:paraId="7DFA2313" w14:textId="77777777" w:rsidR="00553707" w:rsidRDefault="00000000">
            <w:pPr>
              <w:pStyle w:val="TableParagraph"/>
              <w:spacing w:line="232" w:lineRule="exact"/>
              <w:ind w:left="11"/>
              <w:jc w:val="center"/>
            </w:pPr>
            <w:r>
              <w:rPr>
                <w:spacing w:val="-2"/>
              </w:rPr>
              <w:t>Latvijā</w:t>
            </w:r>
          </w:p>
        </w:tc>
        <w:tc>
          <w:tcPr>
            <w:tcW w:w="1138" w:type="dxa"/>
            <w:shd w:val="clear" w:color="auto" w:fill="E7E6E6"/>
          </w:tcPr>
          <w:p w14:paraId="00209474" w14:textId="77777777" w:rsidR="00553707" w:rsidRDefault="00000000">
            <w:pPr>
              <w:pStyle w:val="TableParagraph"/>
              <w:spacing w:line="232" w:lineRule="exact"/>
              <w:ind w:left="6"/>
              <w:jc w:val="center"/>
            </w:pPr>
            <w:r>
              <w:rPr>
                <w:spacing w:val="-4"/>
              </w:rPr>
              <w:t>8985</w:t>
            </w:r>
          </w:p>
        </w:tc>
        <w:tc>
          <w:tcPr>
            <w:tcW w:w="2408" w:type="dxa"/>
            <w:shd w:val="clear" w:color="auto" w:fill="E7E6E6"/>
          </w:tcPr>
          <w:p w14:paraId="7CEBE60D" w14:textId="77777777" w:rsidR="00553707" w:rsidRDefault="00000000">
            <w:pPr>
              <w:pStyle w:val="TableParagraph"/>
              <w:spacing w:line="232" w:lineRule="exact"/>
              <w:ind w:left="7"/>
              <w:jc w:val="center"/>
            </w:pPr>
            <w:r>
              <w:t xml:space="preserve">100 </w:t>
            </w:r>
            <w:r>
              <w:rPr>
                <w:spacing w:val="-10"/>
              </w:rPr>
              <w:t>%</w:t>
            </w:r>
          </w:p>
        </w:tc>
        <w:tc>
          <w:tcPr>
            <w:tcW w:w="1861" w:type="dxa"/>
            <w:shd w:val="clear" w:color="auto" w:fill="E7E6E6"/>
          </w:tcPr>
          <w:p w14:paraId="00E57E9C" w14:textId="77777777" w:rsidR="00553707" w:rsidRDefault="00000000">
            <w:pPr>
              <w:pStyle w:val="TableParagraph"/>
              <w:spacing w:line="232" w:lineRule="exact"/>
              <w:ind w:left="3"/>
              <w:jc w:val="center"/>
            </w:pPr>
            <w:r>
              <w:rPr>
                <w:spacing w:val="-5"/>
              </w:rPr>
              <w:t>76</w:t>
            </w:r>
          </w:p>
        </w:tc>
      </w:tr>
      <w:tr w:rsidR="00553707" w14:paraId="1534C5F1" w14:textId="77777777">
        <w:trPr>
          <w:trHeight w:val="414"/>
        </w:trPr>
        <w:tc>
          <w:tcPr>
            <w:tcW w:w="608" w:type="dxa"/>
            <w:vMerge/>
            <w:tcBorders>
              <w:top w:val="nil"/>
            </w:tcBorders>
            <w:shd w:val="clear" w:color="auto" w:fill="E7E6E6"/>
          </w:tcPr>
          <w:p w14:paraId="73A9D483" w14:textId="77777777" w:rsidR="00553707" w:rsidRDefault="00553707">
            <w:pPr>
              <w:rPr>
                <w:sz w:val="2"/>
                <w:szCs w:val="2"/>
              </w:rPr>
            </w:pPr>
          </w:p>
        </w:tc>
        <w:tc>
          <w:tcPr>
            <w:tcW w:w="1753" w:type="dxa"/>
            <w:vMerge/>
            <w:tcBorders>
              <w:top w:val="nil"/>
            </w:tcBorders>
            <w:shd w:val="clear" w:color="auto" w:fill="E7E6E6"/>
          </w:tcPr>
          <w:p w14:paraId="554AA87D" w14:textId="77777777" w:rsidR="00553707" w:rsidRDefault="00553707">
            <w:pPr>
              <w:rPr>
                <w:sz w:val="2"/>
                <w:szCs w:val="2"/>
              </w:rPr>
            </w:pPr>
          </w:p>
        </w:tc>
        <w:tc>
          <w:tcPr>
            <w:tcW w:w="1630" w:type="dxa"/>
            <w:shd w:val="clear" w:color="auto" w:fill="E7E6E6"/>
          </w:tcPr>
          <w:p w14:paraId="2C2EA9D7" w14:textId="77777777" w:rsidR="00553707" w:rsidRDefault="00000000">
            <w:pPr>
              <w:pStyle w:val="TableParagraph"/>
              <w:spacing w:before="80"/>
              <w:ind w:left="11" w:right="2"/>
              <w:jc w:val="center"/>
            </w:pPr>
            <w:r>
              <w:t>Olaines</w:t>
            </w:r>
            <w:r>
              <w:rPr>
                <w:spacing w:val="-3"/>
              </w:rPr>
              <w:t xml:space="preserve"> </w:t>
            </w:r>
            <w:r>
              <w:rPr>
                <w:spacing w:val="-2"/>
              </w:rPr>
              <w:t>novads</w:t>
            </w:r>
          </w:p>
        </w:tc>
        <w:tc>
          <w:tcPr>
            <w:tcW w:w="1138" w:type="dxa"/>
            <w:shd w:val="clear" w:color="auto" w:fill="E7E6E6"/>
          </w:tcPr>
          <w:p w14:paraId="15365C33" w14:textId="77777777" w:rsidR="00553707" w:rsidRDefault="00000000">
            <w:pPr>
              <w:pStyle w:val="TableParagraph"/>
              <w:spacing w:before="121"/>
              <w:ind w:left="6"/>
              <w:jc w:val="center"/>
            </w:pPr>
            <w:r>
              <w:rPr>
                <w:spacing w:val="-5"/>
              </w:rPr>
              <w:t>136</w:t>
            </w:r>
          </w:p>
        </w:tc>
        <w:tc>
          <w:tcPr>
            <w:tcW w:w="2408" w:type="dxa"/>
            <w:shd w:val="clear" w:color="auto" w:fill="E7E6E6"/>
          </w:tcPr>
          <w:p w14:paraId="617BC1C1" w14:textId="77777777" w:rsidR="00553707" w:rsidRDefault="00000000">
            <w:pPr>
              <w:pStyle w:val="TableParagraph"/>
              <w:spacing w:before="80"/>
              <w:ind w:left="7"/>
              <w:jc w:val="center"/>
            </w:pPr>
            <w:r>
              <w:rPr>
                <w:spacing w:val="-2"/>
              </w:rPr>
              <w:t>1,51%</w:t>
            </w:r>
          </w:p>
        </w:tc>
        <w:tc>
          <w:tcPr>
            <w:tcW w:w="1861" w:type="dxa"/>
            <w:shd w:val="clear" w:color="auto" w:fill="E7E6E6"/>
          </w:tcPr>
          <w:p w14:paraId="63C4EFEA" w14:textId="77777777" w:rsidR="00553707" w:rsidRDefault="00000000">
            <w:pPr>
              <w:pStyle w:val="TableParagraph"/>
              <w:spacing w:before="1"/>
              <w:ind w:left="3"/>
              <w:jc w:val="center"/>
            </w:pPr>
            <w:r>
              <w:rPr>
                <w:spacing w:val="-10"/>
              </w:rPr>
              <w:t>0</w:t>
            </w:r>
          </w:p>
        </w:tc>
      </w:tr>
      <w:tr w:rsidR="00553707" w14:paraId="4499EE28" w14:textId="77777777">
        <w:trPr>
          <w:trHeight w:val="251"/>
        </w:trPr>
        <w:tc>
          <w:tcPr>
            <w:tcW w:w="608" w:type="dxa"/>
            <w:vMerge w:val="restart"/>
          </w:tcPr>
          <w:p w14:paraId="249A718A" w14:textId="77777777" w:rsidR="00553707" w:rsidRDefault="00000000">
            <w:pPr>
              <w:pStyle w:val="TableParagraph"/>
              <w:spacing w:before="190"/>
              <w:ind w:left="9"/>
              <w:jc w:val="center"/>
            </w:pPr>
            <w:r>
              <w:rPr>
                <w:spacing w:val="-5"/>
              </w:rPr>
              <w:t>3.</w:t>
            </w:r>
          </w:p>
        </w:tc>
        <w:tc>
          <w:tcPr>
            <w:tcW w:w="1753" w:type="dxa"/>
            <w:vMerge w:val="restart"/>
          </w:tcPr>
          <w:p w14:paraId="54027D72" w14:textId="77777777" w:rsidR="00553707" w:rsidRDefault="00000000">
            <w:pPr>
              <w:pStyle w:val="TableParagraph"/>
              <w:spacing w:before="63" w:line="252" w:lineRule="exact"/>
              <w:ind w:left="316"/>
            </w:pPr>
            <w:r>
              <w:rPr>
                <w:spacing w:val="-2"/>
              </w:rPr>
              <w:t>01.01.2020.-</w:t>
            </w:r>
          </w:p>
          <w:p w14:paraId="7E934EBC" w14:textId="77777777" w:rsidR="00553707" w:rsidRDefault="00000000">
            <w:pPr>
              <w:pStyle w:val="TableParagraph"/>
              <w:spacing w:line="252" w:lineRule="exact"/>
              <w:ind w:left="354"/>
            </w:pPr>
            <w:r>
              <w:rPr>
                <w:spacing w:val="-2"/>
              </w:rPr>
              <w:t>31.12.2020.</w:t>
            </w:r>
          </w:p>
        </w:tc>
        <w:tc>
          <w:tcPr>
            <w:tcW w:w="1630" w:type="dxa"/>
          </w:tcPr>
          <w:p w14:paraId="744077B5" w14:textId="77777777" w:rsidR="00553707" w:rsidRDefault="00000000">
            <w:pPr>
              <w:pStyle w:val="TableParagraph"/>
              <w:spacing w:line="232" w:lineRule="exact"/>
              <w:ind w:left="11"/>
              <w:jc w:val="center"/>
            </w:pPr>
            <w:r>
              <w:rPr>
                <w:spacing w:val="-2"/>
              </w:rPr>
              <w:t>Latvijā</w:t>
            </w:r>
          </w:p>
        </w:tc>
        <w:tc>
          <w:tcPr>
            <w:tcW w:w="1138" w:type="dxa"/>
          </w:tcPr>
          <w:p w14:paraId="683D4CDE" w14:textId="77777777" w:rsidR="00553707" w:rsidRDefault="00000000">
            <w:pPr>
              <w:pStyle w:val="TableParagraph"/>
              <w:spacing w:line="232" w:lineRule="exact"/>
              <w:ind w:left="6"/>
              <w:jc w:val="center"/>
            </w:pPr>
            <w:r>
              <w:rPr>
                <w:spacing w:val="-4"/>
              </w:rPr>
              <w:t>6970</w:t>
            </w:r>
          </w:p>
        </w:tc>
        <w:tc>
          <w:tcPr>
            <w:tcW w:w="2408" w:type="dxa"/>
          </w:tcPr>
          <w:p w14:paraId="12BAD311" w14:textId="77777777" w:rsidR="00553707" w:rsidRDefault="00000000">
            <w:pPr>
              <w:pStyle w:val="TableParagraph"/>
              <w:spacing w:line="232" w:lineRule="exact"/>
              <w:ind w:left="7"/>
              <w:jc w:val="center"/>
            </w:pPr>
            <w:r>
              <w:t xml:space="preserve">100 </w:t>
            </w:r>
            <w:r>
              <w:rPr>
                <w:spacing w:val="-10"/>
              </w:rPr>
              <w:t>%</w:t>
            </w:r>
          </w:p>
        </w:tc>
        <w:tc>
          <w:tcPr>
            <w:tcW w:w="1861" w:type="dxa"/>
          </w:tcPr>
          <w:p w14:paraId="243FF4AA" w14:textId="77777777" w:rsidR="00553707" w:rsidRDefault="00000000">
            <w:pPr>
              <w:pStyle w:val="TableParagraph"/>
              <w:spacing w:line="232" w:lineRule="exact"/>
              <w:ind w:left="3"/>
              <w:jc w:val="center"/>
            </w:pPr>
            <w:r>
              <w:rPr>
                <w:spacing w:val="-5"/>
              </w:rPr>
              <w:t>83</w:t>
            </w:r>
          </w:p>
        </w:tc>
      </w:tr>
      <w:tr w:rsidR="00553707" w14:paraId="59C297B8" w14:textId="77777777">
        <w:trPr>
          <w:trHeight w:val="374"/>
        </w:trPr>
        <w:tc>
          <w:tcPr>
            <w:tcW w:w="608" w:type="dxa"/>
            <w:vMerge/>
            <w:tcBorders>
              <w:top w:val="nil"/>
            </w:tcBorders>
          </w:tcPr>
          <w:p w14:paraId="60524A8C" w14:textId="77777777" w:rsidR="00553707" w:rsidRDefault="00553707">
            <w:pPr>
              <w:rPr>
                <w:sz w:val="2"/>
                <w:szCs w:val="2"/>
              </w:rPr>
            </w:pPr>
          </w:p>
        </w:tc>
        <w:tc>
          <w:tcPr>
            <w:tcW w:w="1753" w:type="dxa"/>
            <w:vMerge/>
            <w:tcBorders>
              <w:top w:val="nil"/>
            </w:tcBorders>
          </w:tcPr>
          <w:p w14:paraId="5002CAC7" w14:textId="77777777" w:rsidR="00553707" w:rsidRDefault="00553707">
            <w:pPr>
              <w:rPr>
                <w:sz w:val="2"/>
                <w:szCs w:val="2"/>
              </w:rPr>
            </w:pPr>
          </w:p>
        </w:tc>
        <w:tc>
          <w:tcPr>
            <w:tcW w:w="1630" w:type="dxa"/>
          </w:tcPr>
          <w:p w14:paraId="162A200B" w14:textId="77777777" w:rsidR="00553707" w:rsidRDefault="00000000">
            <w:pPr>
              <w:pStyle w:val="TableParagraph"/>
              <w:spacing w:before="58"/>
              <w:ind w:left="11" w:right="2"/>
              <w:jc w:val="center"/>
            </w:pPr>
            <w:r>
              <w:t>Olaines</w:t>
            </w:r>
            <w:r>
              <w:rPr>
                <w:spacing w:val="-3"/>
              </w:rPr>
              <w:t xml:space="preserve"> </w:t>
            </w:r>
            <w:r>
              <w:rPr>
                <w:spacing w:val="-2"/>
              </w:rPr>
              <w:t>novads</w:t>
            </w:r>
          </w:p>
        </w:tc>
        <w:tc>
          <w:tcPr>
            <w:tcW w:w="1138" w:type="dxa"/>
          </w:tcPr>
          <w:p w14:paraId="691C011D" w14:textId="77777777" w:rsidR="00553707" w:rsidRDefault="00000000">
            <w:pPr>
              <w:pStyle w:val="TableParagraph"/>
              <w:spacing w:before="118" w:line="236" w:lineRule="exact"/>
              <w:ind w:left="6"/>
              <w:jc w:val="center"/>
            </w:pPr>
            <w:r>
              <w:rPr>
                <w:spacing w:val="-5"/>
              </w:rPr>
              <w:t>147</w:t>
            </w:r>
          </w:p>
        </w:tc>
        <w:tc>
          <w:tcPr>
            <w:tcW w:w="2408" w:type="dxa"/>
          </w:tcPr>
          <w:p w14:paraId="72639B6F" w14:textId="77777777" w:rsidR="00553707" w:rsidRDefault="00000000">
            <w:pPr>
              <w:pStyle w:val="TableParagraph"/>
              <w:spacing w:before="58"/>
              <w:ind w:left="7"/>
              <w:jc w:val="center"/>
            </w:pPr>
            <w:r>
              <w:rPr>
                <w:spacing w:val="-2"/>
              </w:rPr>
              <w:t>2,11%</w:t>
            </w:r>
          </w:p>
        </w:tc>
        <w:tc>
          <w:tcPr>
            <w:tcW w:w="1861" w:type="dxa"/>
          </w:tcPr>
          <w:p w14:paraId="724EF2B9" w14:textId="77777777" w:rsidR="00553707" w:rsidRDefault="00000000">
            <w:pPr>
              <w:pStyle w:val="TableParagraph"/>
              <w:spacing w:line="251" w:lineRule="exact"/>
              <w:ind w:left="3"/>
              <w:jc w:val="center"/>
            </w:pPr>
            <w:r>
              <w:rPr>
                <w:spacing w:val="-10"/>
              </w:rPr>
              <w:t>1</w:t>
            </w:r>
          </w:p>
        </w:tc>
      </w:tr>
      <w:tr w:rsidR="00553707" w14:paraId="1448C600" w14:textId="77777777">
        <w:trPr>
          <w:trHeight w:val="251"/>
        </w:trPr>
        <w:tc>
          <w:tcPr>
            <w:tcW w:w="608" w:type="dxa"/>
            <w:vMerge w:val="restart"/>
            <w:shd w:val="clear" w:color="auto" w:fill="E7E6E6"/>
          </w:tcPr>
          <w:p w14:paraId="19435912" w14:textId="77777777" w:rsidR="00553707" w:rsidRDefault="00000000">
            <w:pPr>
              <w:pStyle w:val="TableParagraph"/>
              <w:spacing w:before="130"/>
              <w:ind w:left="9"/>
              <w:jc w:val="center"/>
            </w:pPr>
            <w:r>
              <w:rPr>
                <w:spacing w:val="-5"/>
              </w:rPr>
              <w:t>4.</w:t>
            </w:r>
          </w:p>
        </w:tc>
        <w:tc>
          <w:tcPr>
            <w:tcW w:w="1753" w:type="dxa"/>
            <w:vMerge w:val="restart"/>
            <w:shd w:val="clear" w:color="auto" w:fill="E7E6E6"/>
          </w:tcPr>
          <w:p w14:paraId="47BCB83E" w14:textId="77777777" w:rsidR="00553707" w:rsidRDefault="00000000">
            <w:pPr>
              <w:pStyle w:val="TableParagraph"/>
              <w:spacing w:before="3"/>
              <w:ind w:left="316"/>
            </w:pPr>
            <w:r>
              <w:rPr>
                <w:spacing w:val="-2"/>
              </w:rPr>
              <w:t>01.01.2021.-</w:t>
            </w:r>
          </w:p>
          <w:p w14:paraId="2DF4FEE9" w14:textId="77777777" w:rsidR="00553707" w:rsidRDefault="00000000">
            <w:pPr>
              <w:pStyle w:val="TableParagraph"/>
              <w:spacing w:before="1" w:line="238" w:lineRule="exact"/>
              <w:ind w:left="354"/>
            </w:pPr>
            <w:r>
              <w:rPr>
                <w:spacing w:val="-2"/>
              </w:rPr>
              <w:t>31.10.2021.</w:t>
            </w:r>
          </w:p>
        </w:tc>
        <w:tc>
          <w:tcPr>
            <w:tcW w:w="1630" w:type="dxa"/>
            <w:shd w:val="clear" w:color="auto" w:fill="E7E6E6"/>
          </w:tcPr>
          <w:p w14:paraId="2AE40910" w14:textId="77777777" w:rsidR="00553707" w:rsidRDefault="00000000">
            <w:pPr>
              <w:pStyle w:val="TableParagraph"/>
              <w:spacing w:line="232" w:lineRule="exact"/>
              <w:ind w:left="11"/>
              <w:jc w:val="center"/>
            </w:pPr>
            <w:r>
              <w:rPr>
                <w:spacing w:val="-2"/>
              </w:rPr>
              <w:t>Latvijā</w:t>
            </w:r>
          </w:p>
        </w:tc>
        <w:tc>
          <w:tcPr>
            <w:tcW w:w="1138" w:type="dxa"/>
            <w:shd w:val="clear" w:color="auto" w:fill="E7E6E6"/>
          </w:tcPr>
          <w:p w14:paraId="093C6B2E" w14:textId="77777777" w:rsidR="00553707" w:rsidRDefault="00000000">
            <w:pPr>
              <w:pStyle w:val="TableParagraph"/>
              <w:spacing w:line="232" w:lineRule="exact"/>
              <w:ind w:left="6"/>
              <w:jc w:val="center"/>
            </w:pPr>
            <w:r>
              <w:rPr>
                <w:spacing w:val="-4"/>
              </w:rPr>
              <w:t>5936</w:t>
            </w:r>
          </w:p>
        </w:tc>
        <w:tc>
          <w:tcPr>
            <w:tcW w:w="2408" w:type="dxa"/>
            <w:shd w:val="clear" w:color="auto" w:fill="E7E6E6"/>
          </w:tcPr>
          <w:p w14:paraId="6DE8784F" w14:textId="77777777" w:rsidR="00553707" w:rsidRDefault="00000000">
            <w:pPr>
              <w:pStyle w:val="TableParagraph"/>
              <w:spacing w:line="232" w:lineRule="exact"/>
              <w:ind w:left="7" w:right="2"/>
              <w:jc w:val="center"/>
            </w:pPr>
            <w:r>
              <w:rPr>
                <w:spacing w:val="-4"/>
              </w:rPr>
              <w:t>100%</w:t>
            </w:r>
          </w:p>
        </w:tc>
        <w:tc>
          <w:tcPr>
            <w:tcW w:w="1861" w:type="dxa"/>
            <w:shd w:val="clear" w:color="auto" w:fill="E7E6E6"/>
          </w:tcPr>
          <w:p w14:paraId="0A5C5C2C" w14:textId="77777777" w:rsidR="00553707" w:rsidRDefault="00000000">
            <w:pPr>
              <w:pStyle w:val="TableParagraph"/>
              <w:spacing w:line="232" w:lineRule="exact"/>
              <w:ind w:left="3"/>
              <w:jc w:val="center"/>
            </w:pPr>
            <w:r>
              <w:rPr>
                <w:spacing w:val="-5"/>
              </w:rPr>
              <w:t>76</w:t>
            </w:r>
          </w:p>
        </w:tc>
      </w:tr>
      <w:tr w:rsidR="00553707" w14:paraId="7765AF2A" w14:textId="77777777">
        <w:trPr>
          <w:trHeight w:val="253"/>
        </w:trPr>
        <w:tc>
          <w:tcPr>
            <w:tcW w:w="608" w:type="dxa"/>
            <w:vMerge/>
            <w:tcBorders>
              <w:top w:val="nil"/>
            </w:tcBorders>
            <w:shd w:val="clear" w:color="auto" w:fill="E7E6E6"/>
          </w:tcPr>
          <w:p w14:paraId="46E0A273" w14:textId="77777777" w:rsidR="00553707" w:rsidRDefault="00553707">
            <w:pPr>
              <w:rPr>
                <w:sz w:val="2"/>
                <w:szCs w:val="2"/>
              </w:rPr>
            </w:pPr>
          </w:p>
        </w:tc>
        <w:tc>
          <w:tcPr>
            <w:tcW w:w="1753" w:type="dxa"/>
            <w:vMerge/>
            <w:tcBorders>
              <w:top w:val="nil"/>
            </w:tcBorders>
            <w:shd w:val="clear" w:color="auto" w:fill="E7E6E6"/>
          </w:tcPr>
          <w:p w14:paraId="32C4F550" w14:textId="77777777" w:rsidR="00553707" w:rsidRDefault="00553707">
            <w:pPr>
              <w:rPr>
                <w:sz w:val="2"/>
                <w:szCs w:val="2"/>
              </w:rPr>
            </w:pPr>
          </w:p>
        </w:tc>
        <w:tc>
          <w:tcPr>
            <w:tcW w:w="1630" w:type="dxa"/>
            <w:shd w:val="clear" w:color="auto" w:fill="E7E6E6"/>
          </w:tcPr>
          <w:p w14:paraId="4903C83E" w14:textId="77777777" w:rsidR="00553707" w:rsidRDefault="00000000">
            <w:pPr>
              <w:pStyle w:val="TableParagraph"/>
              <w:spacing w:before="1" w:line="233" w:lineRule="exact"/>
              <w:ind w:left="11" w:right="3"/>
              <w:jc w:val="center"/>
            </w:pPr>
            <w:r>
              <w:t>Olaines</w:t>
            </w:r>
            <w:r>
              <w:rPr>
                <w:spacing w:val="-4"/>
              </w:rPr>
              <w:t xml:space="preserve"> </w:t>
            </w:r>
            <w:r>
              <w:rPr>
                <w:spacing w:val="-2"/>
              </w:rPr>
              <w:t>novads</w:t>
            </w:r>
          </w:p>
        </w:tc>
        <w:tc>
          <w:tcPr>
            <w:tcW w:w="1138" w:type="dxa"/>
            <w:shd w:val="clear" w:color="auto" w:fill="E7E6E6"/>
          </w:tcPr>
          <w:p w14:paraId="3125C59F" w14:textId="77777777" w:rsidR="00553707" w:rsidRDefault="00000000">
            <w:pPr>
              <w:pStyle w:val="TableParagraph"/>
              <w:spacing w:before="1" w:line="233" w:lineRule="exact"/>
              <w:ind w:left="6"/>
              <w:jc w:val="center"/>
            </w:pPr>
            <w:r>
              <w:rPr>
                <w:spacing w:val="-5"/>
              </w:rPr>
              <w:t>91</w:t>
            </w:r>
          </w:p>
        </w:tc>
        <w:tc>
          <w:tcPr>
            <w:tcW w:w="2408" w:type="dxa"/>
            <w:shd w:val="clear" w:color="auto" w:fill="E7E6E6"/>
          </w:tcPr>
          <w:p w14:paraId="111B2919" w14:textId="77777777" w:rsidR="00553707" w:rsidRDefault="00000000">
            <w:pPr>
              <w:pStyle w:val="TableParagraph"/>
              <w:spacing w:before="1" w:line="233" w:lineRule="exact"/>
              <w:ind w:left="7"/>
              <w:jc w:val="center"/>
            </w:pPr>
            <w:r>
              <w:rPr>
                <w:spacing w:val="-2"/>
              </w:rPr>
              <w:t>1,53%</w:t>
            </w:r>
          </w:p>
        </w:tc>
        <w:tc>
          <w:tcPr>
            <w:tcW w:w="1861" w:type="dxa"/>
            <w:shd w:val="clear" w:color="auto" w:fill="E7E6E6"/>
          </w:tcPr>
          <w:p w14:paraId="5A0470BB" w14:textId="77777777" w:rsidR="00553707" w:rsidRDefault="00000000">
            <w:pPr>
              <w:pStyle w:val="TableParagraph"/>
              <w:spacing w:before="1" w:line="233" w:lineRule="exact"/>
              <w:ind w:left="3"/>
              <w:jc w:val="center"/>
            </w:pPr>
            <w:r>
              <w:rPr>
                <w:spacing w:val="-10"/>
              </w:rPr>
              <w:t>1</w:t>
            </w:r>
          </w:p>
        </w:tc>
      </w:tr>
    </w:tbl>
    <w:p w14:paraId="12FDDA6B" w14:textId="77777777" w:rsidR="00553707" w:rsidRDefault="00000000">
      <w:pPr>
        <w:pStyle w:val="BodyText"/>
        <w:spacing w:before="139"/>
        <w:rPr>
          <w:sz w:val="20"/>
        </w:rPr>
      </w:pPr>
      <w:r>
        <w:rPr>
          <w:noProof/>
        </w:rPr>
        <mc:AlternateContent>
          <mc:Choice Requires="wps">
            <w:drawing>
              <wp:anchor distT="0" distB="0" distL="0" distR="0" simplePos="0" relativeHeight="487607808" behindDoc="1" locked="0" layoutInCell="1" allowOverlap="1" wp14:anchorId="73222DD6" wp14:editId="01455D76">
                <wp:simplePos x="0" y="0"/>
                <wp:positionH relativeFrom="page">
                  <wp:posOffset>722376</wp:posOffset>
                </wp:positionH>
                <wp:positionV relativeFrom="paragraph">
                  <wp:posOffset>249885</wp:posOffset>
                </wp:positionV>
                <wp:extent cx="1829435" cy="7620"/>
                <wp:effectExtent l="0" t="0" r="0" b="0"/>
                <wp:wrapTopAndBottom/>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435" y="0"/>
                              </a:moveTo>
                              <a:lnTo>
                                <a:pt x="0" y="0"/>
                              </a:lnTo>
                              <a:lnTo>
                                <a:pt x="0" y="7619"/>
                              </a:lnTo>
                              <a:lnTo>
                                <a:pt x="1829435" y="761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452F26" id="Graphic 94" o:spid="_x0000_s1026" style="position:absolute;margin-left:56.9pt;margin-top:19.7pt;width:144.05pt;height:.6pt;z-index:-1570867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SQvHgIAAL0EAAAOAAAAZHJzL2Uyb0RvYy54bWysVMFu2zAMvQ/YPwi6L06yLW2NOMXQosOA&#10;oivQDDsrshwbk0VNVGLn70fJlmtspw3zQabMJ+rxkfT2tm81OyuHDZiCrxZLzpSRUDbmWPBv+4d3&#10;15yhF6YUGowq+EUhv929fbPtbK7WUIMulWMUxGDe2YLX3ts8y1DWqhW4AKsMOStwrfC0dcesdKKj&#10;6K3O1svlJuvAldaBVIj09X5w8l2MX1VK+q9VhcozXXDi5uPq4noIa7bbivzohK0bOdIQ/8CiFY2h&#10;S6dQ98ILdnLNH6HaRjpAqPxCQptBVTVSxRwom9Xyt2xeamFVzIXEQTvJhP8vrHw6v9hnF6ijfQT5&#10;A0mRrLOYT56wwRHTV64NWCLO+qjiZVJR9Z5J+ri6Xt98eP+RM0m+q806ipyJPJ2VJ/SfFcQ44vyI&#10;fqhBmSxRJ0v2JpmOKhlqqGMNPWdUQ8cZ1fAw1NAKH84FcsFk3YxIPfIIzhbOag8R5kMKE9uUCDF9&#10;xWgzx1IDzVDJl942xhswV5vVTeBFwZI7vQfY/Nq/Aic1UzipAdVwU8g7XjlpQdfP1UbQTfnQaB3S&#10;R3c83GnHziKMRnxGxjNY7ISh+KENDlBenh3raF4Kjj9PwinO9BdDDRmGKxkuGYdkOK/vII5gVN6h&#10;3/ffhbPMkllwT73zBKndRZ7agvgHwIANJw18OnmomtAzkdvAaNzQjMT8x3kOQzjfR9TrX2f3CwAA&#10;//8DAFBLAwQUAAYACAAAACEAX24uNt8AAAAJAQAADwAAAGRycy9kb3ducmV2LnhtbEyPwU7DMBBE&#10;70j8g7VIXFDrhFQVCXGqKogDIAS0iLMbL3FEvA6225q/xz3BbUYzmn1br6IZ2QGdHywJyOcZMKTO&#10;qoF6Ae/b+9kNMB8kKTlaQgE/6GHVnJ/VslL2SG942ISepRHylRSgQ5gqzn2n0Ug/txNSyj6tMzIk&#10;63qunDymcTPy6yxbciMHShe0nLDV2H1t9kZAG+P67uVBd1eP+Pr8UZSuLb6fhLi8iOtbYAFj+CvD&#10;CT+hQ5OYdnZPyrMx+bxI6EFAUS6ApcIiy0tgu5NYAm9q/v+D5hcAAP//AwBQSwECLQAUAAYACAAA&#10;ACEAtoM4kv4AAADhAQAAEwAAAAAAAAAAAAAAAAAAAAAAW0NvbnRlbnRfVHlwZXNdLnhtbFBLAQIt&#10;ABQABgAIAAAAIQA4/SH/1gAAAJQBAAALAAAAAAAAAAAAAAAAAC8BAABfcmVscy8ucmVsc1BLAQIt&#10;ABQABgAIAAAAIQBG2SQvHgIAAL0EAAAOAAAAAAAAAAAAAAAAAC4CAABkcnMvZTJvRG9jLnhtbFBL&#10;AQItABQABgAIAAAAIQBfbi423wAAAAkBAAAPAAAAAAAAAAAAAAAAAHgEAABkcnMvZG93bnJldi54&#10;bWxQSwUGAAAAAAQABADzAAAAhAUAAAAA&#10;" path="m1829435,l,,,7619r1829435,l1829435,xe" fillcolor="black" stroked="f">
                <v:path arrowok="t"/>
                <w10:wrap type="topAndBottom" anchorx="page"/>
              </v:shape>
            </w:pict>
          </mc:Fallback>
        </mc:AlternateContent>
      </w:r>
    </w:p>
    <w:p w14:paraId="2FB0ED99" w14:textId="77777777" w:rsidR="00553707" w:rsidRDefault="00000000">
      <w:pPr>
        <w:spacing w:before="103"/>
        <w:ind w:left="257"/>
        <w:rPr>
          <w:sz w:val="20"/>
        </w:rPr>
      </w:pPr>
      <w:r>
        <w:rPr>
          <w:sz w:val="20"/>
          <w:vertAlign w:val="superscript"/>
        </w:rPr>
        <w:t>35</w:t>
      </w:r>
      <w:r>
        <w:rPr>
          <w:spacing w:val="-9"/>
          <w:sz w:val="20"/>
        </w:rPr>
        <w:t xml:space="preserve"> </w:t>
      </w:r>
      <w:r>
        <w:rPr>
          <w:sz w:val="20"/>
        </w:rPr>
        <w:t>Statistika.</w:t>
      </w:r>
      <w:r>
        <w:rPr>
          <w:spacing w:val="-8"/>
          <w:sz w:val="20"/>
        </w:rPr>
        <w:t xml:space="preserve"> </w:t>
      </w:r>
      <w:r>
        <w:rPr>
          <w:sz w:val="20"/>
        </w:rPr>
        <w:t>Pieejams:</w:t>
      </w:r>
      <w:r>
        <w:rPr>
          <w:spacing w:val="-9"/>
          <w:sz w:val="20"/>
        </w:rPr>
        <w:t xml:space="preserve"> </w:t>
      </w:r>
      <w:hyperlink r:id="rId121">
        <w:r>
          <w:rPr>
            <w:color w:val="0000FF"/>
            <w:sz w:val="20"/>
            <w:u w:val="single" w:color="0000FF"/>
          </w:rPr>
          <w:t>https://www.vugd.gov.lv/lv/statistika</w:t>
        </w:r>
      </w:hyperlink>
      <w:r>
        <w:rPr>
          <w:color w:val="0000FF"/>
          <w:spacing w:val="37"/>
          <w:sz w:val="20"/>
        </w:rPr>
        <w:t xml:space="preserve"> </w:t>
      </w:r>
      <w:r>
        <w:rPr>
          <w:sz w:val="20"/>
        </w:rPr>
        <w:t>[skatīts</w:t>
      </w:r>
      <w:r>
        <w:rPr>
          <w:spacing w:val="-10"/>
          <w:sz w:val="20"/>
        </w:rPr>
        <w:t xml:space="preserve"> </w:t>
      </w:r>
      <w:r>
        <w:rPr>
          <w:spacing w:val="-2"/>
          <w:sz w:val="20"/>
        </w:rPr>
        <w:t>24.11.2021]</w:t>
      </w:r>
    </w:p>
    <w:p w14:paraId="3197DF4C" w14:textId="77777777" w:rsidR="00553707" w:rsidRDefault="00553707">
      <w:pPr>
        <w:rPr>
          <w:sz w:val="20"/>
        </w:rPr>
        <w:sectPr w:rsidR="00553707" w:rsidSect="00CD44C4">
          <w:pgSz w:w="12240" w:h="15840"/>
          <w:pgMar w:top="1060" w:right="100" w:bottom="1180" w:left="880" w:header="0" w:footer="990" w:gutter="0"/>
          <w:cols w:space="720"/>
        </w:sectPr>
      </w:pPr>
    </w:p>
    <w:p w14:paraId="2A5E42D9" w14:textId="77777777" w:rsidR="00553707" w:rsidRDefault="00000000">
      <w:pPr>
        <w:pStyle w:val="BodyText"/>
        <w:spacing w:before="71" w:line="360" w:lineRule="auto"/>
        <w:ind w:left="257" w:right="1073" w:firstLine="720"/>
        <w:jc w:val="both"/>
      </w:pPr>
      <w:r>
        <w:t>Kā redzams 15. tabulā, ugunsgrēku statistiku Olaines novadā var raksturot ar nemainīgu tendenci.</w:t>
      </w:r>
      <w:r>
        <w:rPr>
          <w:spacing w:val="-13"/>
        </w:rPr>
        <w:t xml:space="preserve"> </w:t>
      </w:r>
      <w:r>
        <w:t>Lielākais</w:t>
      </w:r>
      <w:r>
        <w:rPr>
          <w:spacing w:val="-12"/>
        </w:rPr>
        <w:t xml:space="preserve"> </w:t>
      </w:r>
      <w:r>
        <w:t>ugunsgrēku</w:t>
      </w:r>
      <w:r>
        <w:rPr>
          <w:spacing w:val="-13"/>
        </w:rPr>
        <w:t xml:space="preserve"> </w:t>
      </w:r>
      <w:r>
        <w:t>skaits</w:t>
      </w:r>
      <w:r>
        <w:rPr>
          <w:spacing w:val="-10"/>
        </w:rPr>
        <w:t xml:space="preserve"> </w:t>
      </w:r>
      <w:r>
        <w:t>fiksēts</w:t>
      </w:r>
      <w:r>
        <w:rPr>
          <w:spacing w:val="-12"/>
        </w:rPr>
        <w:t xml:space="preserve"> </w:t>
      </w:r>
      <w:r>
        <w:t>2020.</w:t>
      </w:r>
      <w:r>
        <w:rPr>
          <w:spacing w:val="-11"/>
        </w:rPr>
        <w:t xml:space="preserve"> </w:t>
      </w:r>
      <w:r>
        <w:t>gadā,</w:t>
      </w:r>
      <w:r>
        <w:rPr>
          <w:spacing w:val="-11"/>
        </w:rPr>
        <w:t xml:space="preserve"> </w:t>
      </w:r>
      <w:r>
        <w:t>savukārt</w:t>
      </w:r>
      <w:r>
        <w:rPr>
          <w:spacing w:val="-11"/>
        </w:rPr>
        <w:t xml:space="preserve"> </w:t>
      </w:r>
      <w:r>
        <w:t>2019.</w:t>
      </w:r>
      <w:r>
        <w:rPr>
          <w:spacing w:val="-11"/>
        </w:rPr>
        <w:t xml:space="preserve"> </w:t>
      </w:r>
      <w:r>
        <w:t>gadā</w:t>
      </w:r>
      <w:r>
        <w:rPr>
          <w:spacing w:val="-13"/>
        </w:rPr>
        <w:t xml:space="preserve"> </w:t>
      </w:r>
      <w:r>
        <w:t>ugunsgrēku</w:t>
      </w:r>
      <w:r>
        <w:rPr>
          <w:spacing w:val="-13"/>
        </w:rPr>
        <w:t xml:space="preserve"> </w:t>
      </w:r>
      <w:r>
        <w:t>skaits</w:t>
      </w:r>
      <w:r>
        <w:rPr>
          <w:spacing w:val="-13"/>
        </w:rPr>
        <w:t xml:space="preserve"> </w:t>
      </w:r>
      <w:r>
        <w:t>Olaines novadā</w:t>
      </w:r>
      <w:r>
        <w:rPr>
          <w:spacing w:val="-10"/>
        </w:rPr>
        <w:t xml:space="preserve"> </w:t>
      </w:r>
      <w:r>
        <w:t>bija</w:t>
      </w:r>
      <w:r>
        <w:rPr>
          <w:spacing w:val="-9"/>
        </w:rPr>
        <w:t xml:space="preserve"> </w:t>
      </w:r>
      <w:r>
        <w:t>vismazākais,</w:t>
      </w:r>
      <w:r>
        <w:rPr>
          <w:spacing w:val="-8"/>
        </w:rPr>
        <w:t xml:space="preserve"> </w:t>
      </w:r>
      <w:r>
        <w:t>skatoties</w:t>
      </w:r>
      <w:r>
        <w:rPr>
          <w:spacing w:val="-10"/>
        </w:rPr>
        <w:t xml:space="preserve"> </w:t>
      </w:r>
      <w:r>
        <w:t>trīs</w:t>
      </w:r>
      <w:r>
        <w:rPr>
          <w:spacing w:val="-9"/>
        </w:rPr>
        <w:t xml:space="preserve"> </w:t>
      </w:r>
      <w:r>
        <w:t>gadu</w:t>
      </w:r>
      <w:r>
        <w:rPr>
          <w:spacing w:val="-9"/>
        </w:rPr>
        <w:t xml:space="preserve"> </w:t>
      </w:r>
      <w:r>
        <w:t>griezumā.</w:t>
      </w:r>
      <w:r>
        <w:rPr>
          <w:spacing w:val="-10"/>
        </w:rPr>
        <w:t xml:space="preserve"> </w:t>
      </w:r>
      <w:r>
        <w:t>Ugunsgrēks</w:t>
      </w:r>
      <w:r>
        <w:rPr>
          <w:spacing w:val="-8"/>
        </w:rPr>
        <w:t xml:space="preserve"> </w:t>
      </w:r>
      <w:r>
        <w:t>ir</w:t>
      </w:r>
      <w:r>
        <w:rPr>
          <w:spacing w:val="-10"/>
        </w:rPr>
        <w:t xml:space="preserve"> </w:t>
      </w:r>
      <w:r>
        <w:t>vērtējams</w:t>
      </w:r>
      <w:r>
        <w:rPr>
          <w:spacing w:val="-9"/>
        </w:rPr>
        <w:t xml:space="preserve"> </w:t>
      </w:r>
      <w:r>
        <w:t>kā</w:t>
      </w:r>
      <w:r>
        <w:rPr>
          <w:spacing w:val="-9"/>
        </w:rPr>
        <w:t xml:space="preserve"> </w:t>
      </w:r>
      <w:r>
        <w:t>maznozīmīgs</w:t>
      </w:r>
      <w:r>
        <w:rPr>
          <w:spacing w:val="-9"/>
        </w:rPr>
        <w:t xml:space="preserve"> </w:t>
      </w:r>
      <w:r>
        <w:t>risks</w:t>
      </w:r>
      <w:r>
        <w:rPr>
          <w:spacing w:val="-9"/>
        </w:rPr>
        <w:t xml:space="preserve"> </w:t>
      </w:r>
      <w:r>
        <w:t>ar ļoti augstu varbūtību. Ugunsgrēka izraisīto seku apjoms ir atkarīgs no vairākiem faktoriem, kur būtiskākie seku mazināšanas nosacījumi ir reaģēšanas laiks un atbilstoša rīcība. Ugunsgrēku sekas atkarīgas no ēku tipa, kur šis ugunsgrēks notiek. Ēkās, kur apgrozās liels skaits cilvēku, vai ēkas lielā augstuma</w:t>
      </w:r>
      <w:r>
        <w:rPr>
          <w:spacing w:val="-2"/>
        </w:rPr>
        <w:t xml:space="preserve"> </w:t>
      </w:r>
      <w:r>
        <w:t>dēļ,</w:t>
      </w:r>
      <w:r>
        <w:rPr>
          <w:spacing w:val="-1"/>
        </w:rPr>
        <w:t xml:space="preserve"> </w:t>
      </w:r>
      <w:r>
        <w:t>var</w:t>
      </w:r>
      <w:r>
        <w:rPr>
          <w:spacing w:val="-2"/>
        </w:rPr>
        <w:t xml:space="preserve"> </w:t>
      </w:r>
      <w:r>
        <w:t>tikt</w:t>
      </w:r>
      <w:r>
        <w:rPr>
          <w:spacing w:val="-1"/>
        </w:rPr>
        <w:t xml:space="preserve"> </w:t>
      </w:r>
      <w:r>
        <w:t>traucēta</w:t>
      </w:r>
      <w:r>
        <w:rPr>
          <w:spacing w:val="-2"/>
        </w:rPr>
        <w:t xml:space="preserve"> </w:t>
      </w:r>
      <w:r>
        <w:t>ugunsgrēka</w:t>
      </w:r>
      <w:r>
        <w:rPr>
          <w:spacing w:val="-2"/>
        </w:rPr>
        <w:t xml:space="preserve"> </w:t>
      </w:r>
      <w:r>
        <w:t>dzēšana,</w:t>
      </w:r>
      <w:r>
        <w:rPr>
          <w:spacing w:val="-1"/>
        </w:rPr>
        <w:t xml:space="preserve"> </w:t>
      </w:r>
      <w:r>
        <w:t>kas</w:t>
      </w:r>
      <w:r>
        <w:rPr>
          <w:spacing w:val="-1"/>
        </w:rPr>
        <w:t xml:space="preserve"> </w:t>
      </w:r>
      <w:r>
        <w:t>noved</w:t>
      </w:r>
      <w:r>
        <w:rPr>
          <w:spacing w:val="-1"/>
        </w:rPr>
        <w:t xml:space="preserve"> </w:t>
      </w:r>
      <w:r>
        <w:t>pie</w:t>
      </w:r>
      <w:r>
        <w:rPr>
          <w:spacing w:val="-2"/>
        </w:rPr>
        <w:t xml:space="preserve"> </w:t>
      </w:r>
      <w:r>
        <w:t>lielākām</w:t>
      </w:r>
      <w:r>
        <w:rPr>
          <w:spacing w:val="-1"/>
        </w:rPr>
        <w:t xml:space="preserve"> </w:t>
      </w:r>
      <w:r>
        <w:t>ugunsgrēka</w:t>
      </w:r>
      <w:r>
        <w:rPr>
          <w:spacing w:val="-2"/>
        </w:rPr>
        <w:t xml:space="preserve"> </w:t>
      </w:r>
      <w:r>
        <w:t>sekām. Olaines novada pašvaldības uzskaitē uz 2020. gada 31. decembri ir 1073 zemes vienības, 88 ēkas (būves), tai skaitā inženierbūves, 252 dzīvokļi, tajā skaitā 77 īpašumā un 175 tiesiskajā valdījumā.</w:t>
      </w:r>
    </w:p>
    <w:p w14:paraId="7D37494F" w14:textId="77777777" w:rsidR="00553707" w:rsidRDefault="00000000">
      <w:pPr>
        <w:pStyle w:val="BodyText"/>
        <w:ind w:left="318"/>
        <w:jc w:val="both"/>
      </w:pPr>
      <w:r>
        <w:t>Ēku</w:t>
      </w:r>
      <w:r>
        <w:rPr>
          <w:spacing w:val="-3"/>
        </w:rPr>
        <w:t xml:space="preserve"> </w:t>
      </w:r>
      <w:r>
        <w:t>sadalījums</w:t>
      </w:r>
      <w:r>
        <w:rPr>
          <w:spacing w:val="-1"/>
        </w:rPr>
        <w:t xml:space="preserve"> </w:t>
      </w:r>
      <w:r>
        <w:t>pēc</w:t>
      </w:r>
      <w:r>
        <w:rPr>
          <w:spacing w:val="-2"/>
        </w:rPr>
        <w:t xml:space="preserve"> </w:t>
      </w:r>
      <w:r>
        <w:t>ugunsgrēka</w:t>
      </w:r>
      <w:r>
        <w:rPr>
          <w:spacing w:val="-1"/>
        </w:rPr>
        <w:t xml:space="preserve"> </w:t>
      </w:r>
      <w:r>
        <w:t>bīstamības</w:t>
      </w:r>
      <w:r>
        <w:rPr>
          <w:spacing w:val="-2"/>
        </w:rPr>
        <w:t xml:space="preserve"> </w:t>
      </w:r>
      <w:r>
        <w:t xml:space="preserve">varētu būt </w:t>
      </w:r>
      <w:r>
        <w:rPr>
          <w:spacing w:val="-2"/>
        </w:rPr>
        <w:t>sekojošs:</w:t>
      </w:r>
    </w:p>
    <w:p w14:paraId="4D044AAB" w14:textId="77777777" w:rsidR="00553707" w:rsidRDefault="00000000">
      <w:pPr>
        <w:pStyle w:val="ListParagraph"/>
        <w:numPr>
          <w:ilvl w:val="0"/>
          <w:numId w:val="15"/>
        </w:numPr>
        <w:tabs>
          <w:tab w:val="left" w:pos="977"/>
        </w:tabs>
        <w:spacing w:before="139"/>
        <w:ind w:left="977" w:hanging="359"/>
        <w:jc w:val="both"/>
        <w:rPr>
          <w:sz w:val="24"/>
        </w:rPr>
      </w:pPr>
      <w:r>
        <w:rPr>
          <w:sz w:val="24"/>
        </w:rPr>
        <w:t>Divpadsmit</w:t>
      </w:r>
      <w:r>
        <w:rPr>
          <w:spacing w:val="-3"/>
          <w:sz w:val="24"/>
        </w:rPr>
        <w:t xml:space="preserve"> </w:t>
      </w:r>
      <w:r>
        <w:rPr>
          <w:sz w:val="24"/>
        </w:rPr>
        <w:t>(12)</w:t>
      </w:r>
      <w:r>
        <w:rPr>
          <w:spacing w:val="-1"/>
          <w:sz w:val="24"/>
        </w:rPr>
        <w:t xml:space="preserve"> </w:t>
      </w:r>
      <w:r>
        <w:rPr>
          <w:sz w:val="24"/>
        </w:rPr>
        <w:t>un vairāk</w:t>
      </w:r>
      <w:r>
        <w:rPr>
          <w:spacing w:val="-1"/>
          <w:sz w:val="24"/>
        </w:rPr>
        <w:t xml:space="preserve"> </w:t>
      </w:r>
      <w:r>
        <w:rPr>
          <w:sz w:val="24"/>
        </w:rPr>
        <w:t>stāvu ēkas</w:t>
      </w:r>
      <w:r>
        <w:rPr>
          <w:spacing w:val="1"/>
          <w:sz w:val="24"/>
        </w:rPr>
        <w:t xml:space="preserve"> </w:t>
      </w:r>
      <w:r>
        <w:rPr>
          <w:sz w:val="24"/>
        </w:rPr>
        <w:t>–</w:t>
      </w:r>
      <w:r>
        <w:rPr>
          <w:spacing w:val="-1"/>
          <w:sz w:val="24"/>
        </w:rPr>
        <w:t xml:space="preserve"> </w:t>
      </w:r>
      <w:r>
        <w:rPr>
          <w:sz w:val="24"/>
        </w:rPr>
        <w:t>Olaines novadā</w:t>
      </w:r>
      <w:r>
        <w:rPr>
          <w:spacing w:val="-1"/>
          <w:sz w:val="24"/>
        </w:rPr>
        <w:t xml:space="preserve"> </w:t>
      </w:r>
      <w:r>
        <w:rPr>
          <w:spacing w:val="-4"/>
          <w:sz w:val="24"/>
        </w:rPr>
        <w:t>nav;</w:t>
      </w:r>
    </w:p>
    <w:p w14:paraId="38B15C69" w14:textId="77777777" w:rsidR="00553707" w:rsidRDefault="00000000">
      <w:pPr>
        <w:pStyle w:val="ListParagraph"/>
        <w:numPr>
          <w:ilvl w:val="0"/>
          <w:numId w:val="15"/>
        </w:numPr>
        <w:tabs>
          <w:tab w:val="left" w:pos="978"/>
        </w:tabs>
        <w:spacing w:before="138" w:line="350" w:lineRule="auto"/>
        <w:ind w:right="1218"/>
        <w:jc w:val="both"/>
        <w:rPr>
          <w:sz w:val="24"/>
        </w:rPr>
      </w:pPr>
      <w:r>
        <w:rPr>
          <w:sz w:val="24"/>
        </w:rPr>
        <w:t>Lielie tirdzniecības centri –</w:t>
      </w:r>
      <w:r>
        <w:rPr>
          <w:spacing w:val="40"/>
          <w:sz w:val="24"/>
        </w:rPr>
        <w:t xml:space="preserve"> </w:t>
      </w:r>
      <w:r>
        <w:rPr>
          <w:sz w:val="24"/>
        </w:rPr>
        <w:t>TC “</w:t>
      </w:r>
      <w:proofErr w:type="spellStart"/>
      <w:r>
        <w:rPr>
          <w:sz w:val="24"/>
        </w:rPr>
        <w:t>Super</w:t>
      </w:r>
      <w:proofErr w:type="spellEnd"/>
      <w:r>
        <w:rPr>
          <w:sz w:val="24"/>
        </w:rPr>
        <w:t xml:space="preserve"> Rimi”, “MAXIMA”, “</w:t>
      </w:r>
      <w:proofErr w:type="spellStart"/>
      <w:r>
        <w:rPr>
          <w:sz w:val="24"/>
        </w:rPr>
        <w:t>Olanija</w:t>
      </w:r>
      <w:proofErr w:type="spellEnd"/>
      <w:r>
        <w:rPr>
          <w:sz w:val="24"/>
        </w:rPr>
        <w:t>” un mazākas tirdzniecības vietas,</w:t>
      </w:r>
    </w:p>
    <w:p w14:paraId="0732FD44" w14:textId="77777777" w:rsidR="00553707" w:rsidRDefault="00000000">
      <w:pPr>
        <w:pStyle w:val="ListParagraph"/>
        <w:numPr>
          <w:ilvl w:val="0"/>
          <w:numId w:val="15"/>
        </w:numPr>
        <w:tabs>
          <w:tab w:val="left" w:pos="978"/>
        </w:tabs>
        <w:spacing w:before="12" w:line="355" w:lineRule="auto"/>
        <w:ind w:right="1219"/>
        <w:jc w:val="both"/>
        <w:rPr>
          <w:sz w:val="24"/>
        </w:rPr>
      </w:pPr>
      <w:r>
        <w:rPr>
          <w:sz w:val="24"/>
        </w:rPr>
        <w:t>Ražošanas ēkas – Olaines novadā atrodas dažādi uzņēmumi un noliktavas, AS “Olainfarm”, AS “Olaines ķīmiskā rūpnīca BIOLARS” u.c. bīstamie objekti, kas uzskaitīti nodaļā pie bīstamajiem objektiem, AS “BAO” u.c.,</w:t>
      </w:r>
    </w:p>
    <w:p w14:paraId="4A2ADA5E" w14:textId="77777777" w:rsidR="00553707" w:rsidRDefault="00000000">
      <w:pPr>
        <w:pStyle w:val="ListParagraph"/>
        <w:numPr>
          <w:ilvl w:val="0"/>
          <w:numId w:val="15"/>
        </w:numPr>
        <w:tabs>
          <w:tab w:val="left" w:pos="978"/>
        </w:tabs>
        <w:spacing w:before="8" w:line="350" w:lineRule="auto"/>
        <w:ind w:right="1221"/>
        <w:jc w:val="both"/>
        <w:rPr>
          <w:sz w:val="24"/>
        </w:rPr>
      </w:pPr>
      <w:r>
        <w:rPr>
          <w:sz w:val="24"/>
        </w:rPr>
        <w:t>Izglītības iestādes – pirmskolas (5), sākumskolas, pamatskolas un vidusskolas pakāpē Olaines novadā iespējams iegūt divās pašvaldības vidusskolās, Olaines Mūzikas un mākslas skola,</w:t>
      </w:r>
    </w:p>
    <w:p w14:paraId="6908189F" w14:textId="77777777" w:rsidR="00553707" w:rsidRDefault="00000000">
      <w:pPr>
        <w:pStyle w:val="ListParagraph"/>
        <w:numPr>
          <w:ilvl w:val="0"/>
          <w:numId w:val="15"/>
        </w:numPr>
        <w:tabs>
          <w:tab w:val="left" w:pos="978"/>
        </w:tabs>
        <w:spacing w:before="13" w:line="350" w:lineRule="auto"/>
        <w:ind w:right="1218"/>
        <w:jc w:val="both"/>
        <w:rPr>
          <w:sz w:val="24"/>
        </w:rPr>
      </w:pPr>
      <w:r>
        <w:rPr>
          <w:sz w:val="24"/>
        </w:rPr>
        <w:t>Daudzdzīvokļu</w:t>
      </w:r>
      <w:r>
        <w:rPr>
          <w:spacing w:val="-15"/>
          <w:sz w:val="24"/>
        </w:rPr>
        <w:t xml:space="preserve"> </w:t>
      </w:r>
      <w:r>
        <w:rPr>
          <w:sz w:val="24"/>
        </w:rPr>
        <w:t>ēkas</w:t>
      </w:r>
      <w:r>
        <w:rPr>
          <w:spacing w:val="-15"/>
          <w:sz w:val="24"/>
        </w:rPr>
        <w:t xml:space="preserve"> </w:t>
      </w:r>
      <w:r>
        <w:rPr>
          <w:sz w:val="24"/>
        </w:rPr>
        <w:t>ar</w:t>
      </w:r>
      <w:r>
        <w:rPr>
          <w:spacing w:val="-15"/>
          <w:sz w:val="24"/>
        </w:rPr>
        <w:t xml:space="preserve"> </w:t>
      </w:r>
      <w:r>
        <w:rPr>
          <w:sz w:val="24"/>
        </w:rPr>
        <w:t>deviņiem</w:t>
      </w:r>
      <w:r>
        <w:rPr>
          <w:spacing w:val="-15"/>
          <w:sz w:val="24"/>
        </w:rPr>
        <w:t xml:space="preserve"> </w:t>
      </w:r>
      <w:r>
        <w:rPr>
          <w:sz w:val="24"/>
        </w:rPr>
        <w:t>un</w:t>
      </w:r>
      <w:r>
        <w:rPr>
          <w:spacing w:val="-15"/>
          <w:sz w:val="24"/>
        </w:rPr>
        <w:t xml:space="preserve"> </w:t>
      </w:r>
      <w:r>
        <w:rPr>
          <w:sz w:val="24"/>
        </w:rPr>
        <w:t>vairāk</w:t>
      </w:r>
      <w:r>
        <w:rPr>
          <w:spacing w:val="-15"/>
          <w:sz w:val="24"/>
        </w:rPr>
        <w:t xml:space="preserve"> </w:t>
      </w:r>
      <w:r>
        <w:rPr>
          <w:sz w:val="24"/>
        </w:rPr>
        <w:t>stāviem</w:t>
      </w:r>
      <w:r>
        <w:rPr>
          <w:spacing w:val="-15"/>
          <w:sz w:val="24"/>
        </w:rPr>
        <w:t xml:space="preserve"> </w:t>
      </w:r>
      <w:r>
        <w:rPr>
          <w:sz w:val="24"/>
        </w:rPr>
        <w:t>–</w:t>
      </w:r>
      <w:r>
        <w:rPr>
          <w:spacing w:val="-15"/>
          <w:sz w:val="24"/>
        </w:rPr>
        <w:t xml:space="preserve"> </w:t>
      </w:r>
      <w:r>
        <w:rPr>
          <w:sz w:val="24"/>
        </w:rPr>
        <w:t>Olaines</w:t>
      </w:r>
      <w:r>
        <w:rPr>
          <w:spacing w:val="-15"/>
          <w:sz w:val="24"/>
        </w:rPr>
        <w:t xml:space="preserve"> </w:t>
      </w:r>
      <w:r>
        <w:rPr>
          <w:sz w:val="24"/>
        </w:rPr>
        <w:t>novadā</w:t>
      </w:r>
      <w:r>
        <w:rPr>
          <w:spacing w:val="-15"/>
          <w:sz w:val="24"/>
        </w:rPr>
        <w:t xml:space="preserve"> </w:t>
      </w:r>
      <w:proofErr w:type="spellStart"/>
      <w:r>
        <w:rPr>
          <w:sz w:val="24"/>
        </w:rPr>
        <w:t>deviņstāvu</w:t>
      </w:r>
      <w:proofErr w:type="spellEnd"/>
      <w:r>
        <w:rPr>
          <w:spacing w:val="-15"/>
          <w:sz w:val="24"/>
        </w:rPr>
        <w:t xml:space="preserve"> </w:t>
      </w:r>
      <w:r>
        <w:rPr>
          <w:sz w:val="24"/>
        </w:rPr>
        <w:t>ēkas</w:t>
      </w:r>
      <w:r>
        <w:rPr>
          <w:spacing w:val="-15"/>
          <w:sz w:val="24"/>
        </w:rPr>
        <w:t xml:space="preserve"> </w:t>
      </w:r>
      <w:r>
        <w:rPr>
          <w:sz w:val="24"/>
        </w:rPr>
        <w:t>ir</w:t>
      </w:r>
      <w:r>
        <w:rPr>
          <w:spacing w:val="-15"/>
          <w:sz w:val="24"/>
        </w:rPr>
        <w:t xml:space="preserve"> </w:t>
      </w:r>
      <w:r>
        <w:rPr>
          <w:sz w:val="24"/>
        </w:rPr>
        <w:t>lielākās dzīvojamās ēkas (tādu ir 19),</w:t>
      </w:r>
    </w:p>
    <w:p w14:paraId="76A568BF" w14:textId="77777777" w:rsidR="00553707" w:rsidRDefault="00000000">
      <w:pPr>
        <w:pStyle w:val="ListParagraph"/>
        <w:numPr>
          <w:ilvl w:val="0"/>
          <w:numId w:val="15"/>
        </w:numPr>
        <w:tabs>
          <w:tab w:val="left" w:pos="977"/>
        </w:tabs>
        <w:spacing w:before="13"/>
        <w:ind w:left="977" w:hanging="359"/>
        <w:jc w:val="both"/>
        <w:rPr>
          <w:sz w:val="24"/>
        </w:rPr>
      </w:pPr>
      <w:r>
        <w:rPr>
          <w:sz w:val="24"/>
        </w:rPr>
        <w:t>Daudzdzīvokļu</w:t>
      </w:r>
      <w:r>
        <w:rPr>
          <w:spacing w:val="-4"/>
          <w:sz w:val="24"/>
        </w:rPr>
        <w:t xml:space="preserve"> </w:t>
      </w:r>
      <w:r>
        <w:rPr>
          <w:sz w:val="24"/>
        </w:rPr>
        <w:t>ēkas</w:t>
      </w:r>
      <w:r>
        <w:rPr>
          <w:spacing w:val="-2"/>
          <w:sz w:val="24"/>
        </w:rPr>
        <w:t xml:space="preserve"> </w:t>
      </w:r>
      <w:r>
        <w:rPr>
          <w:sz w:val="24"/>
        </w:rPr>
        <w:t>ar</w:t>
      </w:r>
      <w:r>
        <w:rPr>
          <w:spacing w:val="-1"/>
          <w:sz w:val="24"/>
        </w:rPr>
        <w:t xml:space="preserve"> </w:t>
      </w:r>
      <w:r>
        <w:rPr>
          <w:sz w:val="24"/>
        </w:rPr>
        <w:t>pieciem stāviem</w:t>
      </w:r>
      <w:r>
        <w:rPr>
          <w:spacing w:val="-1"/>
          <w:sz w:val="24"/>
        </w:rPr>
        <w:t xml:space="preserve"> </w:t>
      </w:r>
      <w:r>
        <w:rPr>
          <w:sz w:val="24"/>
        </w:rPr>
        <w:t>–</w:t>
      </w:r>
      <w:r>
        <w:rPr>
          <w:spacing w:val="-1"/>
          <w:sz w:val="24"/>
        </w:rPr>
        <w:t xml:space="preserve"> </w:t>
      </w:r>
      <w:r>
        <w:rPr>
          <w:sz w:val="24"/>
        </w:rPr>
        <w:t>Olaines</w:t>
      </w:r>
      <w:r>
        <w:rPr>
          <w:spacing w:val="1"/>
          <w:sz w:val="24"/>
        </w:rPr>
        <w:t xml:space="preserve"> </w:t>
      </w:r>
      <w:r>
        <w:rPr>
          <w:sz w:val="24"/>
        </w:rPr>
        <w:t>novadā</w:t>
      </w:r>
      <w:r>
        <w:rPr>
          <w:spacing w:val="-1"/>
          <w:sz w:val="24"/>
        </w:rPr>
        <w:t xml:space="preserve"> </w:t>
      </w:r>
      <w:r>
        <w:rPr>
          <w:sz w:val="24"/>
        </w:rPr>
        <w:t>ir</w:t>
      </w:r>
      <w:r>
        <w:rPr>
          <w:spacing w:val="-2"/>
          <w:sz w:val="24"/>
        </w:rPr>
        <w:t xml:space="preserve"> </w:t>
      </w:r>
      <w:r>
        <w:rPr>
          <w:sz w:val="24"/>
        </w:rPr>
        <w:t>72</w:t>
      </w:r>
      <w:r>
        <w:rPr>
          <w:spacing w:val="-1"/>
          <w:sz w:val="24"/>
        </w:rPr>
        <w:t xml:space="preserve"> </w:t>
      </w:r>
      <w:r>
        <w:rPr>
          <w:sz w:val="24"/>
        </w:rPr>
        <w:t>šādas</w:t>
      </w:r>
      <w:r>
        <w:rPr>
          <w:spacing w:val="-1"/>
          <w:sz w:val="24"/>
        </w:rPr>
        <w:t xml:space="preserve"> </w:t>
      </w:r>
      <w:r>
        <w:rPr>
          <w:spacing w:val="-2"/>
          <w:sz w:val="24"/>
        </w:rPr>
        <w:t>ēkas,</w:t>
      </w:r>
    </w:p>
    <w:p w14:paraId="42B05130" w14:textId="77777777" w:rsidR="00553707" w:rsidRDefault="00000000">
      <w:pPr>
        <w:pStyle w:val="ListParagraph"/>
        <w:numPr>
          <w:ilvl w:val="0"/>
          <w:numId w:val="15"/>
        </w:numPr>
        <w:tabs>
          <w:tab w:val="left" w:pos="978"/>
        </w:tabs>
        <w:spacing w:before="138" w:line="348" w:lineRule="auto"/>
        <w:ind w:right="1217"/>
        <w:jc w:val="both"/>
        <w:rPr>
          <w:sz w:val="24"/>
        </w:rPr>
      </w:pPr>
      <w:r>
        <w:rPr>
          <w:sz w:val="24"/>
        </w:rPr>
        <w:t>Daudzdzīvokļu ēkas ar četriem stāviem – 6 šādas ēkas, ar trīs stāviem – 26 ēkas, ar diviem stāviem – 21 ēka, ar vienu stāvu – 2 ēkas.</w:t>
      </w:r>
    </w:p>
    <w:p w14:paraId="01276433" w14:textId="77777777" w:rsidR="00553707" w:rsidRDefault="00000000">
      <w:pPr>
        <w:pStyle w:val="ListParagraph"/>
        <w:numPr>
          <w:ilvl w:val="0"/>
          <w:numId w:val="15"/>
        </w:numPr>
        <w:tabs>
          <w:tab w:val="left" w:pos="977"/>
        </w:tabs>
        <w:spacing w:before="18"/>
        <w:ind w:left="977" w:hanging="359"/>
        <w:jc w:val="both"/>
        <w:rPr>
          <w:sz w:val="24"/>
        </w:rPr>
      </w:pPr>
      <w:r>
        <w:rPr>
          <w:sz w:val="24"/>
        </w:rPr>
        <w:t>Veselības</w:t>
      </w:r>
      <w:r>
        <w:rPr>
          <w:spacing w:val="-3"/>
          <w:sz w:val="24"/>
        </w:rPr>
        <w:t xml:space="preserve"> </w:t>
      </w:r>
      <w:r>
        <w:rPr>
          <w:sz w:val="24"/>
        </w:rPr>
        <w:t>aprūpes</w:t>
      </w:r>
      <w:r>
        <w:rPr>
          <w:spacing w:val="-2"/>
          <w:sz w:val="24"/>
        </w:rPr>
        <w:t xml:space="preserve"> </w:t>
      </w:r>
      <w:r>
        <w:rPr>
          <w:sz w:val="24"/>
        </w:rPr>
        <w:t>iestādes</w:t>
      </w:r>
      <w:r>
        <w:rPr>
          <w:spacing w:val="-1"/>
          <w:sz w:val="24"/>
        </w:rPr>
        <w:t xml:space="preserve"> </w:t>
      </w:r>
      <w:r>
        <w:rPr>
          <w:sz w:val="24"/>
        </w:rPr>
        <w:t>–</w:t>
      </w:r>
      <w:r>
        <w:rPr>
          <w:spacing w:val="-1"/>
          <w:sz w:val="24"/>
        </w:rPr>
        <w:t xml:space="preserve"> </w:t>
      </w:r>
      <w:r>
        <w:rPr>
          <w:sz w:val="24"/>
        </w:rPr>
        <w:t>10</w:t>
      </w:r>
      <w:r>
        <w:rPr>
          <w:spacing w:val="-2"/>
          <w:sz w:val="24"/>
        </w:rPr>
        <w:t xml:space="preserve"> </w:t>
      </w:r>
      <w:r>
        <w:rPr>
          <w:sz w:val="24"/>
        </w:rPr>
        <w:t>ģimenes</w:t>
      </w:r>
      <w:r>
        <w:rPr>
          <w:spacing w:val="-2"/>
          <w:sz w:val="24"/>
        </w:rPr>
        <w:t xml:space="preserve"> </w:t>
      </w:r>
      <w:r>
        <w:rPr>
          <w:sz w:val="24"/>
        </w:rPr>
        <w:t>ārstu</w:t>
      </w:r>
      <w:r>
        <w:rPr>
          <w:spacing w:val="-2"/>
          <w:sz w:val="24"/>
        </w:rPr>
        <w:t xml:space="preserve"> </w:t>
      </w:r>
      <w:r>
        <w:rPr>
          <w:sz w:val="24"/>
        </w:rPr>
        <w:t>privātprakses,</w:t>
      </w:r>
      <w:r>
        <w:rPr>
          <w:spacing w:val="-1"/>
          <w:sz w:val="24"/>
        </w:rPr>
        <w:t xml:space="preserve"> </w:t>
      </w:r>
      <w:r>
        <w:rPr>
          <w:sz w:val="24"/>
        </w:rPr>
        <w:t>SIA</w:t>
      </w:r>
      <w:r>
        <w:rPr>
          <w:spacing w:val="-1"/>
          <w:sz w:val="24"/>
        </w:rPr>
        <w:t xml:space="preserve"> </w:t>
      </w:r>
      <w:r>
        <w:rPr>
          <w:sz w:val="24"/>
        </w:rPr>
        <w:t>“OlainMed”</w:t>
      </w:r>
      <w:r>
        <w:rPr>
          <w:spacing w:val="-1"/>
          <w:sz w:val="24"/>
        </w:rPr>
        <w:t xml:space="preserve"> </w:t>
      </w:r>
      <w:r>
        <w:rPr>
          <w:spacing w:val="-4"/>
          <w:sz w:val="24"/>
        </w:rPr>
        <w:t>u.c.</w:t>
      </w:r>
    </w:p>
    <w:p w14:paraId="5F3BB01F" w14:textId="77777777" w:rsidR="00553707" w:rsidRDefault="00553707">
      <w:pPr>
        <w:pStyle w:val="BodyText"/>
        <w:spacing w:before="97"/>
      </w:pPr>
    </w:p>
    <w:p w14:paraId="0FE08CED" w14:textId="77777777" w:rsidR="00553707" w:rsidRDefault="00000000">
      <w:pPr>
        <w:pStyle w:val="BodyText"/>
        <w:spacing w:line="360" w:lineRule="auto"/>
        <w:ind w:left="257" w:right="1217" w:firstLine="708"/>
        <w:jc w:val="both"/>
      </w:pPr>
      <w:r>
        <w:t>2018. gada jūlijā AS “BAO” Olaines bīstamo atkritumu pārstrādes kompleksā fiksēts paaugstinātas</w:t>
      </w:r>
      <w:r>
        <w:rPr>
          <w:spacing w:val="-8"/>
        </w:rPr>
        <w:t xml:space="preserve"> </w:t>
      </w:r>
      <w:r>
        <w:t>bīstamības</w:t>
      </w:r>
      <w:r>
        <w:rPr>
          <w:spacing w:val="-6"/>
        </w:rPr>
        <w:t xml:space="preserve"> </w:t>
      </w:r>
      <w:r>
        <w:t>ugunsgrēks,</w:t>
      </w:r>
      <w:r>
        <w:rPr>
          <w:spacing w:val="-8"/>
        </w:rPr>
        <w:t xml:space="preserve"> </w:t>
      </w:r>
      <w:r>
        <w:t>kurā</w:t>
      </w:r>
      <w:r>
        <w:rPr>
          <w:spacing w:val="-9"/>
        </w:rPr>
        <w:t xml:space="preserve"> </w:t>
      </w:r>
      <w:r>
        <w:t>1500</w:t>
      </w:r>
      <w:r>
        <w:rPr>
          <w:spacing w:val="-8"/>
        </w:rPr>
        <w:t xml:space="preserve"> </w:t>
      </w:r>
      <w:r>
        <w:t>m</w:t>
      </w:r>
      <w:r>
        <w:rPr>
          <w:vertAlign w:val="superscript"/>
        </w:rPr>
        <w:t>2</w:t>
      </w:r>
      <w:r>
        <w:rPr>
          <w:spacing w:val="-7"/>
        </w:rPr>
        <w:t xml:space="preserve"> </w:t>
      </w:r>
      <w:r>
        <w:t>platībā</w:t>
      </w:r>
      <w:r>
        <w:rPr>
          <w:spacing w:val="-9"/>
        </w:rPr>
        <w:t xml:space="preserve"> </w:t>
      </w:r>
      <w:r>
        <w:t>dega</w:t>
      </w:r>
      <w:r>
        <w:rPr>
          <w:spacing w:val="-9"/>
        </w:rPr>
        <w:t xml:space="preserve"> </w:t>
      </w:r>
      <w:r>
        <w:t>nojume,</w:t>
      </w:r>
      <w:r>
        <w:rPr>
          <w:spacing w:val="-6"/>
        </w:rPr>
        <w:t xml:space="preserve"> </w:t>
      </w:r>
      <w:r>
        <w:t>angārs,</w:t>
      </w:r>
      <w:r>
        <w:rPr>
          <w:spacing w:val="-9"/>
        </w:rPr>
        <w:t xml:space="preserve"> </w:t>
      </w:r>
      <w:r>
        <w:t>divstāvu</w:t>
      </w:r>
      <w:r>
        <w:rPr>
          <w:spacing w:val="-6"/>
        </w:rPr>
        <w:t xml:space="preserve"> </w:t>
      </w:r>
      <w:r>
        <w:t>celtniecības vagoni, divi traktori, viena kravas automašīna un mazuts ar eļļu.</w:t>
      </w:r>
      <w:r>
        <w:rPr>
          <w:spacing w:val="40"/>
        </w:rPr>
        <w:t xml:space="preserve"> </w:t>
      </w:r>
      <w:r>
        <w:t>SIA “</w:t>
      </w:r>
      <w:proofErr w:type="spellStart"/>
      <w:r>
        <w:t>Nordic</w:t>
      </w:r>
      <w:proofErr w:type="spellEnd"/>
      <w:r>
        <w:t xml:space="preserve"> </w:t>
      </w:r>
      <w:proofErr w:type="spellStart"/>
      <w:r>
        <w:t>Plast</w:t>
      </w:r>
      <w:proofErr w:type="spellEnd"/>
      <w:r>
        <w:t>” Olaines novadā nodarbojas</w:t>
      </w:r>
      <w:r>
        <w:rPr>
          <w:spacing w:val="-4"/>
        </w:rPr>
        <w:t xml:space="preserve"> </w:t>
      </w:r>
      <w:r>
        <w:t>ar</w:t>
      </w:r>
      <w:r>
        <w:rPr>
          <w:spacing w:val="-5"/>
        </w:rPr>
        <w:t xml:space="preserve"> </w:t>
      </w:r>
      <w:r>
        <w:t>plastmasas</w:t>
      </w:r>
      <w:r>
        <w:rPr>
          <w:spacing w:val="-2"/>
        </w:rPr>
        <w:t xml:space="preserve"> </w:t>
      </w:r>
      <w:r>
        <w:t>atkritumu</w:t>
      </w:r>
      <w:r>
        <w:rPr>
          <w:spacing w:val="-4"/>
        </w:rPr>
        <w:t xml:space="preserve"> </w:t>
      </w:r>
      <w:r>
        <w:t>pārstrādi</w:t>
      </w:r>
      <w:r>
        <w:rPr>
          <w:spacing w:val="-4"/>
        </w:rPr>
        <w:t xml:space="preserve"> </w:t>
      </w:r>
      <w:r>
        <w:t>un</w:t>
      </w:r>
      <w:r>
        <w:rPr>
          <w:spacing w:val="-4"/>
        </w:rPr>
        <w:t xml:space="preserve"> </w:t>
      </w:r>
      <w:r>
        <w:t>ir</w:t>
      </w:r>
      <w:r>
        <w:rPr>
          <w:spacing w:val="-4"/>
        </w:rPr>
        <w:t xml:space="preserve"> </w:t>
      </w:r>
      <w:r>
        <w:t>uzskatāms</w:t>
      </w:r>
      <w:r>
        <w:rPr>
          <w:spacing w:val="-5"/>
        </w:rPr>
        <w:t xml:space="preserve"> </w:t>
      </w:r>
      <w:r>
        <w:t>par</w:t>
      </w:r>
      <w:r>
        <w:rPr>
          <w:spacing w:val="-5"/>
        </w:rPr>
        <w:t xml:space="preserve"> </w:t>
      </w:r>
      <w:r>
        <w:t>potenciālu,</w:t>
      </w:r>
      <w:r>
        <w:rPr>
          <w:spacing w:val="-4"/>
        </w:rPr>
        <w:t xml:space="preserve"> </w:t>
      </w:r>
      <w:r>
        <w:t>paaugstinātas</w:t>
      </w:r>
      <w:r>
        <w:rPr>
          <w:spacing w:val="-5"/>
        </w:rPr>
        <w:t xml:space="preserve"> </w:t>
      </w:r>
      <w:r>
        <w:t xml:space="preserve">bīstamības ugunsgrēka objektu. Līdz šim ugunsgrēki objektā nav fiksēti. Ugunsgrēks būvēs uzskatāms par maznozīmīgu risku ar ļoti augstu varbūtību. Rīcību ugunsgrēka gadījumā reglamentē VUGD. Noderīgus informācijas materiālus skatīt: </w:t>
      </w:r>
      <w:hyperlink r:id="rId122">
        <w:r>
          <w:rPr>
            <w:color w:val="0000FF"/>
            <w:u w:val="single" w:color="0000FF"/>
          </w:rPr>
          <w:t>https://www.vugd.gov.lv/lv/ugunsdrosiba</w:t>
        </w:r>
      </w:hyperlink>
      <w:r>
        <w:t>.</w:t>
      </w:r>
    </w:p>
    <w:p w14:paraId="348B221C" w14:textId="77777777" w:rsidR="00553707" w:rsidRDefault="00553707">
      <w:pPr>
        <w:spacing w:line="360" w:lineRule="auto"/>
        <w:jc w:val="both"/>
        <w:sectPr w:rsidR="00553707" w:rsidSect="00CD44C4">
          <w:pgSz w:w="12240" w:h="15840"/>
          <w:pgMar w:top="1320" w:right="100" w:bottom="1240" w:left="880" w:header="0" w:footer="990" w:gutter="0"/>
          <w:cols w:space="720"/>
        </w:sectPr>
      </w:pPr>
    </w:p>
    <w:p w14:paraId="58A866FC" w14:textId="77777777" w:rsidR="00553707" w:rsidRDefault="00000000">
      <w:pPr>
        <w:pStyle w:val="Heading2"/>
        <w:numPr>
          <w:ilvl w:val="3"/>
          <w:numId w:val="37"/>
        </w:numPr>
        <w:tabs>
          <w:tab w:val="left" w:pos="1216"/>
        </w:tabs>
        <w:spacing w:before="77"/>
        <w:ind w:left="1216" w:hanging="836"/>
        <w:jc w:val="both"/>
      </w:pPr>
      <w:bookmarkStart w:id="36" w:name="_Toc159258640"/>
      <w:r>
        <w:t>Avārijas</w:t>
      </w:r>
      <w:r>
        <w:rPr>
          <w:spacing w:val="-11"/>
        </w:rPr>
        <w:t xml:space="preserve"> </w:t>
      </w:r>
      <w:r>
        <w:t>vai</w:t>
      </w:r>
      <w:r>
        <w:rPr>
          <w:spacing w:val="-7"/>
        </w:rPr>
        <w:t xml:space="preserve"> </w:t>
      </w:r>
      <w:r>
        <w:t>negadījumi</w:t>
      </w:r>
      <w:r>
        <w:rPr>
          <w:spacing w:val="-5"/>
        </w:rPr>
        <w:t xml:space="preserve"> </w:t>
      </w:r>
      <w:r>
        <w:t>ostu</w:t>
      </w:r>
      <w:r>
        <w:rPr>
          <w:spacing w:val="-5"/>
        </w:rPr>
        <w:t xml:space="preserve"> </w:t>
      </w:r>
      <w:r>
        <w:t>un</w:t>
      </w:r>
      <w:r>
        <w:rPr>
          <w:spacing w:val="-10"/>
        </w:rPr>
        <w:t xml:space="preserve"> </w:t>
      </w:r>
      <w:r>
        <w:t>jūras</w:t>
      </w:r>
      <w:r>
        <w:rPr>
          <w:spacing w:val="-4"/>
        </w:rPr>
        <w:t xml:space="preserve"> </w:t>
      </w:r>
      <w:r>
        <w:t>hidrotehniskajās</w:t>
      </w:r>
      <w:r>
        <w:rPr>
          <w:spacing w:val="-8"/>
        </w:rPr>
        <w:t xml:space="preserve"> </w:t>
      </w:r>
      <w:r>
        <w:rPr>
          <w:spacing w:val="-2"/>
        </w:rPr>
        <w:t>inženierbūvēs</w:t>
      </w:r>
      <w:bookmarkEnd w:id="36"/>
    </w:p>
    <w:p w14:paraId="4F83B114" w14:textId="77777777" w:rsidR="00553707" w:rsidRDefault="00000000">
      <w:pPr>
        <w:pStyle w:val="BodyText"/>
        <w:spacing w:before="280" w:line="360" w:lineRule="auto"/>
        <w:ind w:left="257" w:right="1221" w:firstLine="720"/>
        <w:jc w:val="both"/>
      </w:pPr>
      <w:r>
        <w:t xml:space="preserve">Ostu un jūras hidrotehniskās būves ir hidrotehniskās un navigācijas būves jūrā, ostās, kuģu būves uzņēmumos un kuģojamās ūdenstecēs un ūdenstilpēs, kurās noteiktas speciālas prasības </w:t>
      </w:r>
      <w:r>
        <w:rPr>
          <w:spacing w:val="-2"/>
        </w:rPr>
        <w:t>kuģošanai.</w:t>
      </w:r>
    </w:p>
    <w:p w14:paraId="0A2D3CD0" w14:textId="77777777" w:rsidR="00553707" w:rsidRDefault="00000000">
      <w:pPr>
        <w:pStyle w:val="BodyText"/>
        <w:spacing w:before="2" w:line="360" w:lineRule="auto"/>
        <w:ind w:left="257" w:right="1217" w:firstLine="720"/>
        <w:jc w:val="both"/>
      </w:pPr>
      <w:r>
        <w:t>Olaines novads nerobežojas ar jūras piekrasti un tam nav savas lielās ostas. Caur Olaines novadu cauri tek Misas upe, uz kuras tiek organizēti atpūtas braucieni ar laivām. Rekreatīvai atpūtai izveidotas vairākas laivu piestātnes. Piestātnes piedāvā laivu pietuvošanos, ziemas uzglabāšanu. Sazinoties ar Olaines novada pašvaldības policiju, noskaidrots, ka pēdējos 3 gados nav reģistrētas avārijas vai negadījumi, kas saistīti ar ostu vai kuģošanu pa Misas upi Olaines novadā. Ņemot vēra pašreizējo situāciju, ostu avārijas uzskatāmas par maznozīmīgu risku ar ļoti zemu varbūtību.</w:t>
      </w:r>
    </w:p>
    <w:p w14:paraId="0482A44C" w14:textId="77777777" w:rsidR="00553707" w:rsidRDefault="00553707">
      <w:pPr>
        <w:pStyle w:val="BodyText"/>
        <w:spacing w:before="138"/>
      </w:pPr>
    </w:p>
    <w:p w14:paraId="22E5BBF2" w14:textId="77777777" w:rsidR="00553707" w:rsidRDefault="00000000">
      <w:pPr>
        <w:pStyle w:val="Heading2"/>
        <w:numPr>
          <w:ilvl w:val="3"/>
          <w:numId w:val="37"/>
        </w:numPr>
        <w:tabs>
          <w:tab w:val="left" w:pos="2500"/>
        </w:tabs>
        <w:ind w:left="2500" w:hanging="836"/>
        <w:jc w:val="left"/>
      </w:pPr>
      <w:bookmarkStart w:id="37" w:name="_Toc159258641"/>
      <w:r>
        <w:t>Dambju</w:t>
      </w:r>
      <w:r>
        <w:rPr>
          <w:spacing w:val="-9"/>
        </w:rPr>
        <w:t xml:space="preserve"> </w:t>
      </w:r>
      <w:r>
        <w:t>un</w:t>
      </w:r>
      <w:r>
        <w:rPr>
          <w:spacing w:val="-6"/>
        </w:rPr>
        <w:t xml:space="preserve"> </w:t>
      </w:r>
      <w:r>
        <w:t>citu</w:t>
      </w:r>
      <w:r>
        <w:rPr>
          <w:spacing w:val="-7"/>
        </w:rPr>
        <w:t xml:space="preserve"> </w:t>
      </w:r>
      <w:r>
        <w:t>hidrotehnisko</w:t>
      </w:r>
      <w:r>
        <w:rPr>
          <w:spacing w:val="-5"/>
        </w:rPr>
        <w:t xml:space="preserve"> </w:t>
      </w:r>
      <w:r>
        <w:t>būvju</w:t>
      </w:r>
      <w:r>
        <w:rPr>
          <w:spacing w:val="-6"/>
        </w:rPr>
        <w:t xml:space="preserve"> </w:t>
      </w:r>
      <w:r>
        <w:rPr>
          <w:spacing w:val="-2"/>
        </w:rPr>
        <w:t>pārrāvumi</w:t>
      </w:r>
      <w:bookmarkEnd w:id="37"/>
    </w:p>
    <w:p w14:paraId="6267FF90" w14:textId="77777777" w:rsidR="00553707" w:rsidRDefault="00000000">
      <w:pPr>
        <w:pStyle w:val="BodyText"/>
        <w:spacing w:before="280" w:line="360" w:lineRule="auto"/>
        <w:ind w:left="257" w:right="1216" w:firstLine="720"/>
        <w:jc w:val="both"/>
      </w:pPr>
      <w:r>
        <w:t>Hidrotehnisko būvju avārija var rasties aizsprosta iekšējās erozijas vai slūžu avārijas dēļ. Veidojas triecienvilnis, kas lejpus aizsprostam, strauji plūstot un raujot sev līdzi kokus, krūmus, nenostiprinātus</w:t>
      </w:r>
      <w:r>
        <w:rPr>
          <w:spacing w:val="-12"/>
        </w:rPr>
        <w:t xml:space="preserve"> </w:t>
      </w:r>
      <w:r>
        <w:t>priekšmetus,</w:t>
      </w:r>
      <w:r>
        <w:rPr>
          <w:spacing w:val="-12"/>
        </w:rPr>
        <w:t xml:space="preserve"> </w:t>
      </w:r>
      <w:r>
        <w:t>nodara</w:t>
      </w:r>
      <w:r>
        <w:rPr>
          <w:spacing w:val="-14"/>
        </w:rPr>
        <w:t xml:space="preserve"> </w:t>
      </w:r>
      <w:r>
        <w:t>lielus</w:t>
      </w:r>
      <w:r>
        <w:rPr>
          <w:spacing w:val="-12"/>
        </w:rPr>
        <w:t xml:space="preserve"> </w:t>
      </w:r>
      <w:r>
        <w:t>postījumus.</w:t>
      </w:r>
      <w:r>
        <w:rPr>
          <w:spacing w:val="-12"/>
        </w:rPr>
        <w:t xml:space="preserve"> </w:t>
      </w:r>
      <w:r>
        <w:t>Turklāt</w:t>
      </w:r>
      <w:r>
        <w:rPr>
          <w:spacing w:val="-13"/>
        </w:rPr>
        <w:t xml:space="preserve"> </w:t>
      </w:r>
      <w:r>
        <w:t>pastiprināt</w:t>
      </w:r>
      <w:r>
        <w:rPr>
          <w:spacing w:val="-12"/>
        </w:rPr>
        <w:t xml:space="preserve"> </w:t>
      </w:r>
      <w:r>
        <w:t>to</w:t>
      </w:r>
      <w:r>
        <w:rPr>
          <w:spacing w:val="-13"/>
        </w:rPr>
        <w:t xml:space="preserve"> </w:t>
      </w:r>
      <w:r>
        <w:t>ietekmi</w:t>
      </w:r>
      <w:r>
        <w:rPr>
          <w:spacing w:val="-12"/>
        </w:rPr>
        <w:t xml:space="preserve"> </w:t>
      </w:r>
      <w:r>
        <w:t>var</w:t>
      </w:r>
      <w:r>
        <w:rPr>
          <w:spacing w:val="-13"/>
        </w:rPr>
        <w:t xml:space="preserve"> </w:t>
      </w:r>
      <w:r>
        <w:t>aizdambējumi pie tiltiem vai citās šaurās vietās. Aizsprosta avārijas ietekme vislielākā ir tūlīt aiz aizsprosta, posmā lejup pa upi, tālāk tā līdzinās plūdu gadījumā novērotajam.</w:t>
      </w:r>
    </w:p>
    <w:p w14:paraId="4AC4308C" w14:textId="77777777" w:rsidR="00553707" w:rsidRDefault="00000000">
      <w:pPr>
        <w:pStyle w:val="BodyText"/>
        <w:spacing w:before="76" w:line="360" w:lineRule="auto"/>
        <w:ind w:left="257" w:right="1216" w:firstLine="840"/>
        <w:jc w:val="both"/>
      </w:pPr>
      <w:r>
        <w:t>Atbilstoši mazo hidroelektrostaciju (turpmāk tekstā – HES) 2011. gada sarakstam, kas sagatavots saskaņā ar VVD Jūras un iekšējo ūdeņu pārvaldes datiem, 2018. gada HES būvju apdrošināšanas datiem un B klases HES datiem, Olaines novada teritorijā nav mazie un lielie HES. Tuvākais lielākais HES ir Rīgas HES, kura pārrāvuma gadījumā varētu būt iespējama ietekme uz Olaines</w:t>
      </w:r>
      <w:r>
        <w:rPr>
          <w:spacing w:val="-14"/>
        </w:rPr>
        <w:t xml:space="preserve"> </w:t>
      </w:r>
      <w:r>
        <w:t>novadu.</w:t>
      </w:r>
      <w:r>
        <w:rPr>
          <w:spacing w:val="-12"/>
        </w:rPr>
        <w:t xml:space="preserve"> </w:t>
      </w:r>
      <w:r>
        <w:t>Pa</w:t>
      </w:r>
      <w:r>
        <w:rPr>
          <w:spacing w:val="-13"/>
        </w:rPr>
        <w:t xml:space="preserve"> </w:t>
      </w:r>
      <w:r>
        <w:t>Olaines</w:t>
      </w:r>
      <w:r>
        <w:rPr>
          <w:spacing w:val="-15"/>
        </w:rPr>
        <w:t xml:space="preserve"> </w:t>
      </w:r>
      <w:r>
        <w:t>pilsētas</w:t>
      </w:r>
      <w:r>
        <w:rPr>
          <w:spacing w:val="-15"/>
        </w:rPr>
        <w:t xml:space="preserve"> </w:t>
      </w:r>
      <w:r>
        <w:t>DR</w:t>
      </w:r>
      <w:r>
        <w:rPr>
          <w:spacing w:val="-12"/>
        </w:rPr>
        <w:t xml:space="preserve"> </w:t>
      </w:r>
      <w:r>
        <w:t>robežu</w:t>
      </w:r>
      <w:r>
        <w:rPr>
          <w:spacing w:val="-14"/>
        </w:rPr>
        <w:t xml:space="preserve"> </w:t>
      </w:r>
      <w:r>
        <w:t>tek</w:t>
      </w:r>
      <w:r>
        <w:rPr>
          <w:spacing w:val="-10"/>
        </w:rPr>
        <w:t xml:space="preserve"> </w:t>
      </w:r>
      <w:proofErr w:type="spellStart"/>
      <w:r>
        <w:t>Puplas</w:t>
      </w:r>
      <w:proofErr w:type="spellEnd"/>
      <w:r>
        <w:rPr>
          <w:spacing w:val="-15"/>
        </w:rPr>
        <w:t xml:space="preserve"> </w:t>
      </w:r>
      <w:r>
        <w:t>upīte,</w:t>
      </w:r>
      <w:r>
        <w:rPr>
          <w:spacing w:val="-14"/>
        </w:rPr>
        <w:t xml:space="preserve"> </w:t>
      </w:r>
      <w:r>
        <w:t>kas</w:t>
      </w:r>
      <w:r>
        <w:rPr>
          <w:spacing w:val="-14"/>
        </w:rPr>
        <w:t xml:space="preserve"> </w:t>
      </w:r>
      <w:r>
        <w:t>ietek</w:t>
      </w:r>
      <w:r>
        <w:rPr>
          <w:spacing w:val="-15"/>
        </w:rPr>
        <w:t xml:space="preserve"> </w:t>
      </w:r>
      <w:r>
        <w:t>Misas</w:t>
      </w:r>
      <w:r>
        <w:rPr>
          <w:spacing w:val="-14"/>
        </w:rPr>
        <w:t xml:space="preserve"> </w:t>
      </w:r>
      <w:r>
        <w:t>upē.</w:t>
      </w:r>
      <w:r>
        <w:rPr>
          <w:spacing w:val="-12"/>
        </w:rPr>
        <w:t xml:space="preserve"> </w:t>
      </w:r>
      <w:r>
        <w:t>Cauri</w:t>
      </w:r>
      <w:r>
        <w:rPr>
          <w:spacing w:val="-15"/>
        </w:rPr>
        <w:t xml:space="preserve"> </w:t>
      </w:r>
      <w:r>
        <w:t>Jaunolainei tek</w:t>
      </w:r>
      <w:r>
        <w:rPr>
          <w:spacing w:val="26"/>
        </w:rPr>
        <w:t xml:space="preserve"> </w:t>
      </w:r>
      <w:r>
        <w:t>Olaines</w:t>
      </w:r>
      <w:r>
        <w:rPr>
          <w:spacing w:val="28"/>
        </w:rPr>
        <w:t xml:space="preserve"> </w:t>
      </w:r>
      <w:r>
        <w:t>upe.</w:t>
      </w:r>
      <w:r>
        <w:rPr>
          <w:spacing w:val="30"/>
        </w:rPr>
        <w:t xml:space="preserve"> </w:t>
      </w:r>
      <w:r>
        <w:t>Daugavas</w:t>
      </w:r>
      <w:r>
        <w:rPr>
          <w:spacing w:val="29"/>
        </w:rPr>
        <w:t xml:space="preserve"> </w:t>
      </w:r>
      <w:r>
        <w:t>-</w:t>
      </w:r>
      <w:r>
        <w:rPr>
          <w:spacing w:val="28"/>
        </w:rPr>
        <w:t xml:space="preserve"> </w:t>
      </w:r>
      <w:r>
        <w:t>Misas</w:t>
      </w:r>
      <w:r>
        <w:rPr>
          <w:spacing w:val="29"/>
        </w:rPr>
        <w:t xml:space="preserve"> </w:t>
      </w:r>
      <w:r>
        <w:t>kanāls</w:t>
      </w:r>
      <w:r>
        <w:rPr>
          <w:spacing w:val="30"/>
        </w:rPr>
        <w:t xml:space="preserve"> </w:t>
      </w:r>
      <w:r>
        <w:t>ir</w:t>
      </w:r>
      <w:r>
        <w:rPr>
          <w:spacing w:val="28"/>
        </w:rPr>
        <w:t xml:space="preserve"> </w:t>
      </w:r>
      <w:r>
        <w:t>hidrotehniska</w:t>
      </w:r>
      <w:r>
        <w:rPr>
          <w:spacing w:val="28"/>
        </w:rPr>
        <w:t xml:space="preserve"> </w:t>
      </w:r>
      <w:r>
        <w:t>būve</w:t>
      </w:r>
      <w:r>
        <w:rPr>
          <w:spacing w:val="28"/>
        </w:rPr>
        <w:t xml:space="preserve"> </w:t>
      </w:r>
      <w:r>
        <w:t>Ķekavas</w:t>
      </w:r>
      <w:r>
        <w:rPr>
          <w:spacing w:val="31"/>
        </w:rPr>
        <w:t xml:space="preserve"> </w:t>
      </w:r>
      <w:r>
        <w:t>novadā.</w:t>
      </w:r>
      <w:r>
        <w:rPr>
          <w:spacing w:val="28"/>
        </w:rPr>
        <w:t xml:space="preserve"> </w:t>
      </w:r>
      <w:r>
        <w:t>Kanāls</w:t>
      </w:r>
      <w:r>
        <w:rPr>
          <w:spacing w:val="30"/>
        </w:rPr>
        <w:t xml:space="preserve"> </w:t>
      </w:r>
      <w:r>
        <w:rPr>
          <w:spacing w:val="-2"/>
        </w:rPr>
        <w:t>izbūvēts</w:t>
      </w:r>
    </w:p>
    <w:p w14:paraId="638740A7" w14:textId="77777777" w:rsidR="00553707" w:rsidRDefault="00000000">
      <w:pPr>
        <w:pStyle w:val="BodyText"/>
        <w:spacing w:line="360" w:lineRule="auto"/>
        <w:ind w:left="257" w:right="1219"/>
        <w:jc w:val="both"/>
      </w:pPr>
      <w:r>
        <w:t>20. gadsimta 70. gados, lai novadītu uz Misu, ko intensīvi izmanto Olaines pilsēta komunālajām un rūpnieciskajām vajadzībām, ūdeņus no Ķekavas un Daugavas. Kanāls uzņem apkārtējo novadgrāvju ūdeņus. Bojājumi kanālā var atstāt ietekmi uz Olaines novadu.</w:t>
      </w:r>
    </w:p>
    <w:p w14:paraId="56C81FAF" w14:textId="77777777" w:rsidR="00553707" w:rsidRDefault="00000000">
      <w:pPr>
        <w:pStyle w:val="BodyText"/>
        <w:spacing w:before="2" w:line="360" w:lineRule="auto"/>
        <w:ind w:left="257" w:right="1217" w:firstLine="840"/>
        <w:jc w:val="both"/>
      </w:pPr>
      <w:r>
        <w:t>Hidroloģiski būtisku ietekmi uz upes caurplūdumu atstāja Daugavas – Misas kanāls, kura izmantošana pašreiz ir pārtraukta. Olaines novadā šobrīd nav Nacionālas nozīmes polderi.</w:t>
      </w:r>
    </w:p>
    <w:p w14:paraId="56744E52" w14:textId="77777777" w:rsidR="00553707" w:rsidRDefault="00000000">
      <w:pPr>
        <w:pStyle w:val="BodyText"/>
        <w:spacing w:line="360" w:lineRule="auto"/>
        <w:ind w:left="257" w:right="1217" w:firstLine="720"/>
        <w:jc w:val="both"/>
      </w:pPr>
      <w:r>
        <w:t>Saskaņā ar VUGD rekomendācijām valsts un pašvaldību institūcijām “Iespējamo apdraudējumu katalogs” Olaines novadā bojājumi hidrotehniskajās būvēs nav konstatēti. Hidrotehnisko būvju bojājumi uzskatāmi par vidēju risku ar zemu varbūtību.</w:t>
      </w:r>
    </w:p>
    <w:p w14:paraId="46ED8026" w14:textId="77777777" w:rsidR="00553707" w:rsidRDefault="00553707">
      <w:pPr>
        <w:spacing w:line="360" w:lineRule="auto"/>
        <w:jc w:val="both"/>
        <w:sectPr w:rsidR="00553707" w:rsidSect="00CD44C4">
          <w:pgSz w:w="12240" w:h="15840"/>
          <w:pgMar w:top="1060" w:right="100" w:bottom="1260" w:left="880" w:header="0" w:footer="990" w:gutter="0"/>
          <w:cols w:space="720"/>
        </w:sectPr>
      </w:pPr>
    </w:p>
    <w:p w14:paraId="2059FBE9" w14:textId="77777777" w:rsidR="00553707" w:rsidRDefault="00000000">
      <w:pPr>
        <w:pStyle w:val="Heading2"/>
        <w:numPr>
          <w:ilvl w:val="3"/>
          <w:numId w:val="37"/>
        </w:numPr>
        <w:tabs>
          <w:tab w:val="left" w:pos="1562"/>
        </w:tabs>
        <w:spacing w:before="73"/>
        <w:ind w:left="1562" w:hanging="839"/>
        <w:jc w:val="left"/>
      </w:pPr>
      <w:bookmarkStart w:id="38" w:name="_Toc159258642"/>
      <w:r>
        <w:t>Sadales</w:t>
      </w:r>
      <w:r>
        <w:rPr>
          <w:spacing w:val="-9"/>
        </w:rPr>
        <w:t xml:space="preserve"> </w:t>
      </w:r>
      <w:r>
        <w:t>elektrotīklu</w:t>
      </w:r>
      <w:r>
        <w:rPr>
          <w:spacing w:val="-8"/>
        </w:rPr>
        <w:t xml:space="preserve"> </w:t>
      </w:r>
      <w:r>
        <w:t>bojājumi</w:t>
      </w:r>
      <w:r>
        <w:rPr>
          <w:spacing w:val="-7"/>
        </w:rPr>
        <w:t xml:space="preserve"> </w:t>
      </w:r>
      <w:r>
        <w:t>un</w:t>
      </w:r>
      <w:r>
        <w:rPr>
          <w:spacing w:val="-6"/>
        </w:rPr>
        <w:t xml:space="preserve"> </w:t>
      </w:r>
      <w:r>
        <w:t>pārvades</w:t>
      </w:r>
      <w:r>
        <w:rPr>
          <w:spacing w:val="-7"/>
        </w:rPr>
        <w:t xml:space="preserve"> </w:t>
      </w:r>
      <w:r>
        <w:t>elektrotīklu</w:t>
      </w:r>
      <w:r>
        <w:rPr>
          <w:spacing w:val="-7"/>
        </w:rPr>
        <w:t xml:space="preserve"> </w:t>
      </w:r>
      <w:r>
        <w:rPr>
          <w:spacing w:val="-2"/>
        </w:rPr>
        <w:t>bojājumi</w:t>
      </w:r>
      <w:bookmarkEnd w:id="38"/>
    </w:p>
    <w:p w14:paraId="3721E5C6" w14:textId="77777777" w:rsidR="00553707" w:rsidRDefault="00000000">
      <w:pPr>
        <w:pStyle w:val="BodyText"/>
        <w:spacing w:before="279" w:line="360" w:lineRule="auto"/>
        <w:ind w:left="257" w:right="1217" w:firstLine="720"/>
        <w:jc w:val="both"/>
      </w:pPr>
      <w:r>
        <w:t xml:space="preserve">Elektroenerģijas patērētājiem, iedzīvotājiem un saimnieciskās darbības veicējiem elektroapgādi no elektroenerģijas ražotājiem nodrošina elektrotīklu infrastruktūra. Elektroenerģijas sadales tīklu Latvijā nodrošina AS “Sadales tīkls”, kas no augstsprieguma (330 – 110 </w:t>
      </w:r>
      <w:proofErr w:type="spellStart"/>
      <w:r>
        <w:t>kV</w:t>
      </w:r>
      <w:proofErr w:type="spellEnd"/>
      <w:r>
        <w:t>)</w:t>
      </w:r>
      <w:r>
        <w:rPr>
          <w:spacing w:val="40"/>
        </w:rPr>
        <w:t xml:space="preserve"> </w:t>
      </w:r>
      <w:r>
        <w:t xml:space="preserve">pārvades līnijām sadala </w:t>
      </w:r>
      <w:proofErr w:type="spellStart"/>
      <w:r>
        <w:t>vidsprieguma</w:t>
      </w:r>
      <w:proofErr w:type="spellEnd"/>
      <w:r>
        <w:t xml:space="preserve"> līnijas (6–20 </w:t>
      </w:r>
      <w:proofErr w:type="spellStart"/>
      <w:r>
        <w:t>kV</w:t>
      </w:r>
      <w:proofErr w:type="spellEnd"/>
      <w:r>
        <w:t xml:space="preserve">) un zemsprieguma līnijas (0,23 – 1,00 </w:t>
      </w:r>
      <w:proofErr w:type="spellStart"/>
      <w:r>
        <w:t>kV</w:t>
      </w:r>
      <w:proofErr w:type="spellEnd"/>
      <w:r>
        <w:t xml:space="preserve">), sniedzot elektroenerģijas piegādes pakalpojumu vairāk nekā 1,1 miljons elektroenerģijas sadales sistēmas lietotāju objektiem, ar savu pakalpojumu aptverot 99 % Latvijas teritorijas. Sadales elektrotīkla kopgarums ir aptuveni 94 000 km, no kuriem aptuveni 45 000 jeb 48 % ir izbūvēti </w:t>
      </w:r>
      <w:proofErr w:type="spellStart"/>
      <w:r>
        <w:t>kailvadu</w:t>
      </w:r>
      <w:proofErr w:type="spellEnd"/>
      <w:r>
        <w:t xml:space="preserve"> gaisvadu līniju veidā, kas pakļautas tiešai laika apstākļu ietekmei.</w:t>
      </w:r>
    </w:p>
    <w:p w14:paraId="2A78A563" w14:textId="77777777" w:rsidR="00553707" w:rsidRDefault="00000000">
      <w:pPr>
        <w:pStyle w:val="BodyText"/>
        <w:spacing w:before="1" w:line="360" w:lineRule="auto"/>
        <w:ind w:left="257" w:right="1217" w:firstLine="720"/>
        <w:jc w:val="both"/>
      </w:pPr>
      <w:r>
        <w:t xml:space="preserve">Olaines novadā elektroapgādi nodrošina AS “Latvenergo” gaisvadu elektropārvades līnijas – 110kV un 330kV apjomā. Apdzīvotās vietas savieno 20 </w:t>
      </w:r>
      <w:proofErr w:type="spellStart"/>
      <w:r>
        <w:t>kV</w:t>
      </w:r>
      <w:proofErr w:type="spellEnd"/>
      <w:r>
        <w:t xml:space="preserve"> elektropārvades līnijas ar 20/0,4 </w:t>
      </w:r>
      <w:proofErr w:type="spellStart"/>
      <w:r>
        <w:t>kV</w:t>
      </w:r>
      <w:proofErr w:type="spellEnd"/>
      <w:r>
        <w:t xml:space="preserve"> transformatoru apakšstacijām, no tām tiek pievadītas</w:t>
      </w:r>
      <w:r>
        <w:rPr>
          <w:spacing w:val="-1"/>
        </w:rPr>
        <w:t xml:space="preserve"> </w:t>
      </w:r>
      <w:r>
        <w:t xml:space="preserve">0,4 </w:t>
      </w:r>
      <w:proofErr w:type="spellStart"/>
      <w:r>
        <w:t>kV</w:t>
      </w:r>
      <w:proofErr w:type="spellEnd"/>
      <w:r>
        <w:t xml:space="preserve"> līnijas līdz</w:t>
      </w:r>
      <w:r>
        <w:rPr>
          <w:spacing w:val="-1"/>
        </w:rPr>
        <w:t xml:space="preserve"> </w:t>
      </w:r>
      <w:r>
        <w:t>elektroenerģijas patērētājiem. Olaines pilsētā elektroenerģijas piegāde patērētājiem notiek pa gaisvadu elektropārvades 110kV elektrolīnijām</w:t>
      </w:r>
      <w:r>
        <w:rPr>
          <w:spacing w:val="-5"/>
        </w:rPr>
        <w:t xml:space="preserve"> </w:t>
      </w:r>
      <w:r>
        <w:t>caur</w:t>
      </w:r>
      <w:r>
        <w:rPr>
          <w:spacing w:val="-5"/>
        </w:rPr>
        <w:t xml:space="preserve"> </w:t>
      </w:r>
      <w:r>
        <w:t>sazarotu</w:t>
      </w:r>
      <w:r>
        <w:rPr>
          <w:spacing w:val="-5"/>
        </w:rPr>
        <w:t xml:space="preserve"> </w:t>
      </w:r>
      <w:r>
        <w:t>apakšstaciju</w:t>
      </w:r>
      <w:r>
        <w:rPr>
          <w:spacing w:val="-5"/>
        </w:rPr>
        <w:t xml:space="preserve"> </w:t>
      </w:r>
      <w:r>
        <w:t>10/04kV</w:t>
      </w:r>
      <w:r>
        <w:rPr>
          <w:spacing w:val="-6"/>
        </w:rPr>
        <w:t xml:space="preserve"> </w:t>
      </w:r>
      <w:r>
        <w:t>tīklu.</w:t>
      </w:r>
      <w:r>
        <w:rPr>
          <w:spacing w:val="-5"/>
        </w:rPr>
        <w:t xml:space="preserve"> </w:t>
      </w:r>
      <w:r>
        <w:t>Galvenokārt</w:t>
      </w:r>
      <w:r>
        <w:rPr>
          <w:spacing w:val="-5"/>
        </w:rPr>
        <w:t xml:space="preserve"> </w:t>
      </w:r>
      <w:r>
        <w:t>pilsētā</w:t>
      </w:r>
      <w:r>
        <w:rPr>
          <w:spacing w:val="-6"/>
        </w:rPr>
        <w:t xml:space="preserve"> </w:t>
      </w:r>
      <w:r>
        <w:t>izveidoti</w:t>
      </w:r>
      <w:r>
        <w:rPr>
          <w:spacing w:val="-5"/>
        </w:rPr>
        <w:t xml:space="preserve"> </w:t>
      </w:r>
      <w:r>
        <w:t>pazemes</w:t>
      </w:r>
      <w:r>
        <w:rPr>
          <w:spacing w:val="-6"/>
        </w:rPr>
        <w:t xml:space="preserve"> </w:t>
      </w:r>
      <w:r>
        <w:t xml:space="preserve">kabeļu tīkli. Olaines novadā atrodas augstsprieguma 110 </w:t>
      </w:r>
      <w:proofErr w:type="spellStart"/>
      <w:r>
        <w:t>kV</w:t>
      </w:r>
      <w:proofErr w:type="spellEnd"/>
      <w:r>
        <w:t xml:space="preserve"> apakšstacija “Olaine” (apakšstacija 41), kas nodrošina elektroenerģiju Olaines pilsētai. Dzelzceļam Olaines novadā ir tiešais savienojums ar Ķeguma HES, tādējādi nodrošinot elektroenerģiju apakšstacijas bojājuma gadījumā. Pēc pieejamās informācijas pēdējo 10 gadu laikā ir fiksēti gadījumu, kad Olaines novada iedzīvotāji paliek bez </w:t>
      </w:r>
      <w:r>
        <w:rPr>
          <w:spacing w:val="-2"/>
        </w:rPr>
        <w:t>elektroenerģijas.</w:t>
      </w:r>
    </w:p>
    <w:p w14:paraId="716D933D" w14:textId="77777777" w:rsidR="00553707" w:rsidRDefault="00000000">
      <w:pPr>
        <w:pStyle w:val="BodyText"/>
        <w:spacing w:before="1" w:line="360" w:lineRule="auto"/>
        <w:ind w:left="257" w:right="1217" w:firstLine="720"/>
        <w:jc w:val="both"/>
      </w:pPr>
      <w:r>
        <w:t xml:space="preserve">Bojājumi augstsprieguma līnijās (110 </w:t>
      </w:r>
      <w:proofErr w:type="spellStart"/>
      <w:r>
        <w:t>kV</w:t>
      </w:r>
      <w:proofErr w:type="spellEnd"/>
      <w:r>
        <w:t xml:space="preserve"> un 330 </w:t>
      </w:r>
      <w:proofErr w:type="spellStart"/>
      <w:r>
        <w:t>kV</w:t>
      </w:r>
      <w:proofErr w:type="spellEnd"/>
      <w:r>
        <w:t xml:space="preserve">) ir novērojami reti, taču sadales tīklos (≤20 </w:t>
      </w:r>
      <w:proofErr w:type="spellStart"/>
      <w:r>
        <w:t>kV</w:t>
      </w:r>
      <w:proofErr w:type="spellEnd"/>
      <w:r>
        <w:t>) katru gadu novērojami elektrotīklu bojājumi dažādu hidrometeoroloģisku apstākļu dēļ, piemēram, vētras, zibens, plūdi, apledojums u.c. Ārkārtas situāciju gadījumos (vētras, plūdi) iedzīvotājiem un uzņēmumiem tiek traucēta elektroapgāde, līdz ar to - citu pakalpojumu saņemšana vai sniegšana. Elektroenerģijas padeves traucējumi, sprieguma svārstības rada draudus industriālo uzņēmumu darbībai un attīstībai, rada zaudējumus ražošanas procesā. Kanalizācijas un lietus ūdens sūkņu stacijas darbojas uz elektrību, līdz ar to elektrības neesamības gadījumā tiks traucēta šo sūkņu darbība, kas var izraisīt plūdus.</w:t>
      </w:r>
    </w:p>
    <w:p w14:paraId="13B687EB" w14:textId="77777777" w:rsidR="00553707" w:rsidRDefault="00553707">
      <w:pPr>
        <w:spacing w:line="360" w:lineRule="auto"/>
        <w:jc w:val="both"/>
        <w:sectPr w:rsidR="00553707" w:rsidSect="00CD44C4">
          <w:pgSz w:w="12240" w:h="15840"/>
          <w:pgMar w:top="1480" w:right="100" w:bottom="1260" w:left="880" w:header="0" w:footer="990" w:gutter="0"/>
          <w:cols w:space="720"/>
        </w:sectPr>
      </w:pPr>
    </w:p>
    <w:p w14:paraId="5C89067B" w14:textId="77777777" w:rsidR="00553707" w:rsidRDefault="00000000">
      <w:pPr>
        <w:pStyle w:val="BodyText"/>
        <w:ind w:left="343"/>
        <w:rPr>
          <w:sz w:val="20"/>
        </w:rPr>
      </w:pPr>
      <w:r>
        <w:rPr>
          <w:noProof/>
          <w:sz w:val="20"/>
        </w:rPr>
        <w:drawing>
          <wp:inline distT="0" distB="0" distL="0" distR="0" wp14:anchorId="5D1F2EF0" wp14:editId="10589A70">
            <wp:extent cx="6270381" cy="4727162"/>
            <wp:effectExtent l="0" t="0" r="0" b="0"/>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123" cstate="print"/>
                    <a:stretch>
                      <a:fillRect/>
                    </a:stretch>
                  </pic:blipFill>
                  <pic:spPr>
                    <a:xfrm>
                      <a:off x="0" y="0"/>
                      <a:ext cx="6270381" cy="4727162"/>
                    </a:xfrm>
                    <a:prstGeom prst="rect">
                      <a:avLst/>
                    </a:prstGeom>
                  </pic:spPr>
                </pic:pic>
              </a:graphicData>
            </a:graphic>
          </wp:inline>
        </w:drawing>
      </w:r>
    </w:p>
    <w:p w14:paraId="0FCA7ACC" w14:textId="77777777" w:rsidR="00553707" w:rsidRDefault="00000000">
      <w:pPr>
        <w:pStyle w:val="ListParagraph"/>
        <w:numPr>
          <w:ilvl w:val="0"/>
          <w:numId w:val="34"/>
        </w:numPr>
        <w:tabs>
          <w:tab w:val="left" w:pos="1847"/>
        </w:tabs>
        <w:spacing w:before="162"/>
        <w:ind w:left="1847" w:hanging="301"/>
        <w:jc w:val="left"/>
        <w:rPr>
          <w:sz w:val="20"/>
        </w:rPr>
      </w:pPr>
      <w:r>
        <w:rPr>
          <w:sz w:val="20"/>
        </w:rPr>
        <w:t>attēls.</w:t>
      </w:r>
      <w:r>
        <w:rPr>
          <w:spacing w:val="-7"/>
          <w:sz w:val="20"/>
        </w:rPr>
        <w:t xml:space="preserve"> </w:t>
      </w:r>
      <w:r>
        <w:rPr>
          <w:sz w:val="20"/>
        </w:rPr>
        <w:t>Esošas</w:t>
      </w:r>
      <w:r>
        <w:rPr>
          <w:spacing w:val="-5"/>
          <w:sz w:val="20"/>
        </w:rPr>
        <w:t xml:space="preserve"> </w:t>
      </w:r>
      <w:r>
        <w:rPr>
          <w:sz w:val="20"/>
        </w:rPr>
        <w:t>330</w:t>
      </w:r>
      <w:r>
        <w:rPr>
          <w:spacing w:val="-5"/>
          <w:sz w:val="20"/>
        </w:rPr>
        <w:t xml:space="preserve"> </w:t>
      </w:r>
      <w:proofErr w:type="spellStart"/>
      <w:r>
        <w:rPr>
          <w:sz w:val="20"/>
        </w:rPr>
        <w:t>kV</w:t>
      </w:r>
      <w:proofErr w:type="spellEnd"/>
      <w:r>
        <w:rPr>
          <w:spacing w:val="-7"/>
          <w:sz w:val="20"/>
        </w:rPr>
        <w:t xml:space="preserve"> </w:t>
      </w:r>
      <w:r>
        <w:rPr>
          <w:sz w:val="20"/>
        </w:rPr>
        <w:t>augstsprieguma</w:t>
      </w:r>
      <w:r>
        <w:rPr>
          <w:spacing w:val="-6"/>
          <w:sz w:val="20"/>
        </w:rPr>
        <w:t xml:space="preserve"> </w:t>
      </w:r>
      <w:r>
        <w:rPr>
          <w:sz w:val="20"/>
        </w:rPr>
        <w:t>līnijas</w:t>
      </w:r>
      <w:r>
        <w:rPr>
          <w:spacing w:val="-7"/>
          <w:sz w:val="20"/>
        </w:rPr>
        <w:t xml:space="preserve"> </w:t>
      </w:r>
      <w:r>
        <w:rPr>
          <w:sz w:val="20"/>
        </w:rPr>
        <w:t>Latvijā</w:t>
      </w:r>
      <w:r>
        <w:rPr>
          <w:spacing w:val="-6"/>
          <w:sz w:val="20"/>
        </w:rPr>
        <w:t xml:space="preserve"> </w:t>
      </w:r>
      <w:r>
        <w:rPr>
          <w:sz w:val="20"/>
        </w:rPr>
        <w:t>[AS</w:t>
      </w:r>
      <w:r>
        <w:rPr>
          <w:spacing w:val="-7"/>
          <w:sz w:val="20"/>
        </w:rPr>
        <w:t xml:space="preserve"> </w:t>
      </w:r>
      <w:r>
        <w:rPr>
          <w:sz w:val="20"/>
        </w:rPr>
        <w:t>“Augstsprieguma</w:t>
      </w:r>
      <w:r>
        <w:rPr>
          <w:spacing w:val="-6"/>
          <w:sz w:val="20"/>
        </w:rPr>
        <w:t xml:space="preserve"> </w:t>
      </w:r>
      <w:r>
        <w:rPr>
          <w:spacing w:val="-2"/>
          <w:sz w:val="20"/>
        </w:rPr>
        <w:t>tīkli”]</w:t>
      </w:r>
    </w:p>
    <w:p w14:paraId="65D59CFA" w14:textId="77777777" w:rsidR="00553707" w:rsidRDefault="00553707">
      <w:pPr>
        <w:pStyle w:val="BodyText"/>
        <w:rPr>
          <w:sz w:val="20"/>
        </w:rPr>
      </w:pPr>
    </w:p>
    <w:p w14:paraId="4EF41DDA" w14:textId="77777777" w:rsidR="00553707" w:rsidRDefault="00553707">
      <w:pPr>
        <w:pStyle w:val="BodyText"/>
        <w:spacing w:before="67"/>
        <w:rPr>
          <w:sz w:val="20"/>
        </w:rPr>
      </w:pPr>
    </w:p>
    <w:p w14:paraId="062A17C7" w14:textId="77777777" w:rsidR="00553707" w:rsidRDefault="00000000">
      <w:pPr>
        <w:pStyle w:val="BodyText"/>
        <w:spacing w:line="360" w:lineRule="auto"/>
        <w:ind w:left="257" w:right="1217" w:firstLine="720"/>
        <w:jc w:val="both"/>
      </w:pPr>
      <w:r>
        <w:t>Lai samazinātu sadales elektrotīkla bojājumu riska iestāšanos, tiek veikta gan elektrotīkla pakāpeniska</w:t>
      </w:r>
      <w:r>
        <w:rPr>
          <w:spacing w:val="40"/>
        </w:rPr>
        <w:t xml:space="preserve"> </w:t>
      </w:r>
      <w:r>
        <w:t>pārbūve,</w:t>
      </w:r>
      <w:r>
        <w:rPr>
          <w:spacing w:val="40"/>
        </w:rPr>
        <w:t xml:space="preserve"> </w:t>
      </w:r>
      <w:r>
        <w:t>gan</w:t>
      </w:r>
      <w:r>
        <w:rPr>
          <w:spacing w:val="40"/>
        </w:rPr>
        <w:t xml:space="preserve"> </w:t>
      </w:r>
      <w:r>
        <w:t>regulāri</w:t>
      </w:r>
      <w:r>
        <w:rPr>
          <w:spacing w:val="40"/>
        </w:rPr>
        <w:t xml:space="preserve"> </w:t>
      </w:r>
      <w:r>
        <w:t>elektroietaišu</w:t>
      </w:r>
      <w:r>
        <w:rPr>
          <w:spacing w:val="40"/>
        </w:rPr>
        <w:t xml:space="preserve"> </w:t>
      </w:r>
      <w:r>
        <w:t>uzturēšanas</w:t>
      </w:r>
      <w:r>
        <w:rPr>
          <w:spacing w:val="40"/>
        </w:rPr>
        <w:t xml:space="preserve"> </w:t>
      </w:r>
      <w:r>
        <w:t>pasākumi.</w:t>
      </w:r>
      <w:r>
        <w:rPr>
          <w:spacing w:val="40"/>
        </w:rPr>
        <w:t xml:space="preserve"> </w:t>
      </w:r>
      <w:r>
        <w:t>No</w:t>
      </w:r>
      <w:r>
        <w:rPr>
          <w:spacing w:val="40"/>
        </w:rPr>
        <w:t xml:space="preserve"> </w:t>
      </w:r>
      <w:r>
        <w:t>2011.</w:t>
      </w:r>
      <w:r>
        <w:rPr>
          <w:spacing w:val="40"/>
        </w:rPr>
        <w:t xml:space="preserve"> </w:t>
      </w:r>
      <w:r>
        <w:t>gada</w:t>
      </w:r>
      <w:r>
        <w:rPr>
          <w:spacing w:val="40"/>
        </w:rPr>
        <w:t xml:space="preserve"> </w:t>
      </w:r>
      <w:r>
        <w:t>līdz</w:t>
      </w:r>
      <w:r>
        <w:rPr>
          <w:spacing w:val="80"/>
        </w:rPr>
        <w:t xml:space="preserve"> </w:t>
      </w:r>
      <w:r>
        <w:t xml:space="preserve">2018. gadam </w:t>
      </w:r>
      <w:proofErr w:type="spellStart"/>
      <w:r>
        <w:t>kailvadu</w:t>
      </w:r>
      <w:proofErr w:type="spellEnd"/>
      <w:r>
        <w:t xml:space="preserve"> elektrolīniju īpatsvars kopējā sadales elektrotīkla kopgarumā ir samazināts par 16 % (no 64 % 2011. gadā līdz 48 % 2018. gadā), elektrotīklu pārbūvē izmantojot tādus tehniskos risinājumus kā </w:t>
      </w:r>
      <w:proofErr w:type="spellStart"/>
      <w:r>
        <w:t>kabeļlīniju</w:t>
      </w:r>
      <w:proofErr w:type="spellEnd"/>
      <w:r>
        <w:t xml:space="preserve">, izolēto vadu, gaisvadu </w:t>
      </w:r>
      <w:proofErr w:type="spellStart"/>
      <w:r>
        <w:t>piekarkabeļu</w:t>
      </w:r>
      <w:proofErr w:type="spellEnd"/>
      <w:r>
        <w:t xml:space="preserve"> izbūve, kas būtiski samazina elektrotīkla atkarību no laika apstākļu ietekmes.</w:t>
      </w:r>
    </w:p>
    <w:p w14:paraId="17DEF022" w14:textId="77777777" w:rsidR="00553707" w:rsidRDefault="00000000">
      <w:pPr>
        <w:pStyle w:val="BodyText"/>
        <w:spacing w:before="1" w:line="360" w:lineRule="auto"/>
        <w:ind w:left="257" w:right="1220" w:firstLine="720"/>
        <w:jc w:val="both"/>
      </w:pPr>
      <w:r>
        <w:t>Būtiski elektrotīklu bojājumi var atstāt negatīvu ietekmi uz iedzīvotāju pamatvajadzību nodrošināšanu – elektroapgādi, kas var radīt kaskādes veida reakciju uz citu pamatvajadzību nodrošināšanu – ūdensapgādi, siltumapgādi, sakaru nodrošinājumu, drošību un veselības aprūpi u.c. Ilgstošu elektroapgādes</w:t>
      </w:r>
      <w:r>
        <w:rPr>
          <w:spacing w:val="-2"/>
        </w:rPr>
        <w:t xml:space="preserve"> </w:t>
      </w:r>
      <w:r>
        <w:t>pārtrūkumu</w:t>
      </w:r>
      <w:r>
        <w:rPr>
          <w:spacing w:val="-2"/>
        </w:rPr>
        <w:t xml:space="preserve"> </w:t>
      </w:r>
      <w:r>
        <w:t>gadījumā</w:t>
      </w:r>
      <w:r>
        <w:rPr>
          <w:spacing w:val="-1"/>
        </w:rPr>
        <w:t xml:space="preserve"> </w:t>
      </w:r>
      <w:r>
        <w:t>tiek ietekmēti</w:t>
      </w:r>
      <w:r>
        <w:rPr>
          <w:spacing w:val="-2"/>
        </w:rPr>
        <w:t xml:space="preserve"> </w:t>
      </w:r>
      <w:r>
        <w:t>ražošanas objekti,</w:t>
      </w:r>
      <w:r>
        <w:rPr>
          <w:spacing w:val="-2"/>
        </w:rPr>
        <w:t xml:space="preserve"> </w:t>
      </w:r>
      <w:r>
        <w:t>komunālie</w:t>
      </w:r>
      <w:r>
        <w:rPr>
          <w:spacing w:val="-3"/>
        </w:rPr>
        <w:t xml:space="preserve"> </w:t>
      </w:r>
      <w:r>
        <w:t>uzņēmumi, publisko</w:t>
      </w:r>
      <w:r>
        <w:rPr>
          <w:spacing w:val="60"/>
        </w:rPr>
        <w:t xml:space="preserve"> </w:t>
      </w:r>
      <w:r>
        <w:t>elektronisko</w:t>
      </w:r>
      <w:r>
        <w:rPr>
          <w:spacing w:val="61"/>
        </w:rPr>
        <w:t xml:space="preserve"> </w:t>
      </w:r>
      <w:r>
        <w:t>sakaru</w:t>
      </w:r>
      <w:r>
        <w:rPr>
          <w:spacing w:val="60"/>
        </w:rPr>
        <w:t xml:space="preserve"> </w:t>
      </w:r>
      <w:r>
        <w:t>tīkli,</w:t>
      </w:r>
      <w:r>
        <w:rPr>
          <w:spacing w:val="61"/>
        </w:rPr>
        <w:t xml:space="preserve"> </w:t>
      </w:r>
      <w:r>
        <w:t>radio</w:t>
      </w:r>
      <w:r>
        <w:rPr>
          <w:spacing w:val="61"/>
        </w:rPr>
        <w:t xml:space="preserve"> </w:t>
      </w:r>
      <w:r>
        <w:t>un</w:t>
      </w:r>
      <w:r>
        <w:rPr>
          <w:spacing w:val="60"/>
        </w:rPr>
        <w:t xml:space="preserve"> </w:t>
      </w:r>
      <w:r>
        <w:t>televīzijas</w:t>
      </w:r>
      <w:r>
        <w:rPr>
          <w:spacing w:val="60"/>
        </w:rPr>
        <w:t xml:space="preserve"> </w:t>
      </w:r>
      <w:r>
        <w:t>pakalpojumi,</w:t>
      </w:r>
      <w:r>
        <w:rPr>
          <w:spacing w:val="61"/>
        </w:rPr>
        <w:t xml:space="preserve"> </w:t>
      </w:r>
      <w:r>
        <w:t>kas</w:t>
      </w:r>
      <w:r>
        <w:rPr>
          <w:spacing w:val="61"/>
        </w:rPr>
        <w:t xml:space="preserve"> </w:t>
      </w:r>
      <w:r>
        <w:t>rezultējas</w:t>
      </w:r>
      <w:r>
        <w:rPr>
          <w:spacing w:val="63"/>
        </w:rPr>
        <w:t xml:space="preserve"> </w:t>
      </w:r>
      <w:r>
        <w:t>ar</w:t>
      </w:r>
      <w:r>
        <w:rPr>
          <w:spacing w:val="60"/>
        </w:rPr>
        <w:t xml:space="preserve"> </w:t>
      </w:r>
      <w:r>
        <w:rPr>
          <w:spacing w:val="-2"/>
        </w:rPr>
        <w:t>būtiskiem</w:t>
      </w:r>
    </w:p>
    <w:p w14:paraId="5EAEFCBA" w14:textId="77777777" w:rsidR="00553707" w:rsidRDefault="00553707">
      <w:pPr>
        <w:spacing w:line="360" w:lineRule="auto"/>
        <w:jc w:val="both"/>
        <w:sectPr w:rsidR="00553707" w:rsidSect="00CD44C4">
          <w:pgSz w:w="12240" w:h="15840"/>
          <w:pgMar w:top="1140" w:right="100" w:bottom="1260" w:left="880" w:header="0" w:footer="990" w:gutter="0"/>
          <w:cols w:space="720"/>
        </w:sectPr>
      </w:pPr>
    </w:p>
    <w:p w14:paraId="7A224422" w14:textId="77777777" w:rsidR="00553707" w:rsidRDefault="00000000">
      <w:pPr>
        <w:pStyle w:val="BodyText"/>
        <w:spacing w:before="76" w:line="362" w:lineRule="auto"/>
        <w:ind w:left="257" w:right="1219"/>
        <w:jc w:val="both"/>
      </w:pPr>
      <w:r>
        <w:t>zaudējumiem tautsaimniecībai un rada draudus iedzīvotāju labklājībai un veselībai, kā arī var izsaukt haosu un marodierismu.</w:t>
      </w:r>
    </w:p>
    <w:p w14:paraId="0F9CC105" w14:textId="77777777" w:rsidR="00553707" w:rsidRDefault="00000000">
      <w:pPr>
        <w:pStyle w:val="BodyText"/>
        <w:spacing w:line="360" w:lineRule="auto"/>
        <w:ind w:left="257" w:right="1221" w:firstLine="720"/>
        <w:jc w:val="both"/>
      </w:pPr>
      <w:r>
        <w:t>Elektrotīklu bojājumi apdraud ražojošo objektu, komunālo uzņēmumu, publisko elektronisko sakaru tīklu normālu darbību, radio un televīzijas pakalpojumu apraidi un raidīšanu, kā rezultātā tiek ierobežotas iedzīvotāju informēšanas iespējas. Elektrotīklu bojājumus var izsaukt vadu apledojums, vēja brāzmās nogāzto koku uzkrišana uz elektropārvades līnijām, bojājumi transformatoru apakšstacijās, terora akti u.c.</w:t>
      </w:r>
    </w:p>
    <w:p w14:paraId="0BA58941" w14:textId="77777777" w:rsidR="00553707" w:rsidRDefault="00000000">
      <w:pPr>
        <w:spacing w:line="360" w:lineRule="auto"/>
        <w:ind w:left="257" w:right="1216" w:firstLine="720"/>
        <w:jc w:val="both"/>
        <w:rPr>
          <w:sz w:val="24"/>
        </w:rPr>
      </w:pPr>
      <w:r>
        <w:rPr>
          <w:sz w:val="23"/>
        </w:rPr>
        <w:t xml:space="preserve">Mobilos sakarus nodrošina SIA „Latvijas Mobilais telefons”, SIA „Tele2” un SIA „Bite Latvija”. </w:t>
      </w:r>
      <w:r>
        <w:rPr>
          <w:sz w:val="24"/>
        </w:rPr>
        <w:t xml:space="preserve">Optisko internetu Olaines novadā piedāvā SIA “TET”. Publiski pieejamie interneta punkti izveidoti novada bibliotēkās (Olaines bibliotēkā, Olaines bibliotēkas Bērnu literatūras nodaļā, Jaunolaines bibliotēkā, Gaismu bibliotēkā </w:t>
      </w:r>
      <w:proofErr w:type="spellStart"/>
      <w:r>
        <w:rPr>
          <w:sz w:val="24"/>
        </w:rPr>
        <w:t>Stūnīšu</w:t>
      </w:r>
      <w:proofErr w:type="spellEnd"/>
      <w:r>
        <w:rPr>
          <w:sz w:val="24"/>
        </w:rPr>
        <w:t xml:space="preserve"> ciemā) un Olaines novada pašvaldības telpās. Papildus tam ir izveidotas </w:t>
      </w:r>
      <w:proofErr w:type="spellStart"/>
      <w:r>
        <w:rPr>
          <w:sz w:val="24"/>
        </w:rPr>
        <w:t>Wi-Fi</w:t>
      </w:r>
      <w:proofErr w:type="spellEnd"/>
      <w:r>
        <w:rPr>
          <w:sz w:val="24"/>
        </w:rPr>
        <w:t xml:space="preserve"> zonas Olaines Mežaparkā un Jaunolaine stadionā.</w:t>
      </w:r>
    </w:p>
    <w:p w14:paraId="688F2B13" w14:textId="77777777" w:rsidR="00553707" w:rsidRDefault="00000000">
      <w:pPr>
        <w:pStyle w:val="BodyText"/>
        <w:spacing w:line="360" w:lineRule="auto"/>
        <w:ind w:left="257" w:right="1216" w:firstLine="720"/>
        <w:jc w:val="both"/>
      </w:pPr>
      <w:r>
        <w:t>Elektrotīklu pārrāvuma gadījumā nepieciešams pēc iespējas ātrāk atsākt tādu objektu darbību kā NAI, dzeramā ūdens sūkņu un pirmās medicīniskas palīdzības punktu darbību. Šim nolūkam var izmantot</w:t>
      </w:r>
      <w:r>
        <w:rPr>
          <w:spacing w:val="-1"/>
        </w:rPr>
        <w:t xml:space="preserve"> </w:t>
      </w:r>
      <w:r>
        <w:t>ģeneratorus. Olaines</w:t>
      </w:r>
      <w:r>
        <w:rPr>
          <w:spacing w:val="-2"/>
        </w:rPr>
        <w:t xml:space="preserve"> </w:t>
      </w:r>
      <w:r>
        <w:t>novadā</w:t>
      </w:r>
      <w:r>
        <w:rPr>
          <w:spacing w:val="-2"/>
        </w:rPr>
        <w:t xml:space="preserve"> </w:t>
      </w:r>
      <w:r>
        <w:t>pieejamo</w:t>
      </w:r>
      <w:r>
        <w:rPr>
          <w:spacing w:val="-1"/>
        </w:rPr>
        <w:t xml:space="preserve"> </w:t>
      </w:r>
      <w:r>
        <w:t>ģeneratoru</w:t>
      </w:r>
      <w:r>
        <w:rPr>
          <w:spacing w:val="-2"/>
        </w:rPr>
        <w:t xml:space="preserve"> </w:t>
      </w:r>
      <w:r>
        <w:t>saraksts</w:t>
      </w:r>
      <w:r>
        <w:rPr>
          <w:spacing w:val="-1"/>
        </w:rPr>
        <w:t xml:space="preserve"> </w:t>
      </w:r>
      <w:r>
        <w:t>pievienots 14.</w:t>
      </w:r>
      <w:r>
        <w:rPr>
          <w:spacing w:val="-1"/>
        </w:rPr>
        <w:t xml:space="preserve"> </w:t>
      </w:r>
      <w:r>
        <w:t>pielikumā.</w:t>
      </w:r>
      <w:r>
        <w:rPr>
          <w:spacing w:val="-1"/>
        </w:rPr>
        <w:t xml:space="preserve"> </w:t>
      </w:r>
      <w:r>
        <w:t>Sadales elektrotīklu</w:t>
      </w:r>
      <w:r>
        <w:rPr>
          <w:spacing w:val="-13"/>
        </w:rPr>
        <w:t xml:space="preserve"> </w:t>
      </w:r>
      <w:r>
        <w:t>bojājumi</w:t>
      </w:r>
      <w:r>
        <w:rPr>
          <w:spacing w:val="-10"/>
        </w:rPr>
        <w:t xml:space="preserve"> </w:t>
      </w:r>
      <w:r>
        <w:t>un</w:t>
      </w:r>
      <w:r>
        <w:rPr>
          <w:spacing w:val="-9"/>
        </w:rPr>
        <w:t xml:space="preserve"> </w:t>
      </w:r>
      <w:r>
        <w:t>pārvades</w:t>
      </w:r>
      <w:r>
        <w:rPr>
          <w:spacing w:val="-9"/>
        </w:rPr>
        <w:t xml:space="preserve"> </w:t>
      </w:r>
      <w:r>
        <w:t>elektrotīklu</w:t>
      </w:r>
      <w:r>
        <w:rPr>
          <w:spacing w:val="-10"/>
        </w:rPr>
        <w:t xml:space="preserve"> </w:t>
      </w:r>
      <w:r>
        <w:t>bojājumi</w:t>
      </w:r>
      <w:r>
        <w:rPr>
          <w:spacing w:val="-11"/>
        </w:rPr>
        <w:t xml:space="preserve"> </w:t>
      </w:r>
      <w:r>
        <w:t>uzskatāmi</w:t>
      </w:r>
      <w:r>
        <w:rPr>
          <w:spacing w:val="-11"/>
        </w:rPr>
        <w:t xml:space="preserve"> </w:t>
      </w:r>
      <w:r>
        <w:t>par</w:t>
      </w:r>
      <w:r>
        <w:rPr>
          <w:spacing w:val="-11"/>
        </w:rPr>
        <w:t xml:space="preserve"> </w:t>
      </w:r>
      <w:r>
        <w:t>vidēju</w:t>
      </w:r>
      <w:r>
        <w:rPr>
          <w:spacing w:val="-11"/>
        </w:rPr>
        <w:t xml:space="preserve"> </w:t>
      </w:r>
      <w:r>
        <w:t>risku</w:t>
      </w:r>
      <w:r>
        <w:rPr>
          <w:spacing w:val="-11"/>
        </w:rPr>
        <w:t xml:space="preserve"> </w:t>
      </w:r>
      <w:r>
        <w:t>ar</w:t>
      </w:r>
      <w:r>
        <w:rPr>
          <w:spacing w:val="-10"/>
        </w:rPr>
        <w:t xml:space="preserve"> </w:t>
      </w:r>
      <w:r>
        <w:t>augstu</w:t>
      </w:r>
      <w:r>
        <w:rPr>
          <w:spacing w:val="-10"/>
        </w:rPr>
        <w:t xml:space="preserve"> </w:t>
      </w:r>
      <w:r>
        <w:rPr>
          <w:spacing w:val="-2"/>
        </w:rPr>
        <w:t>varbūtību.</w:t>
      </w:r>
    </w:p>
    <w:p w14:paraId="57745509" w14:textId="77777777" w:rsidR="00553707" w:rsidRDefault="00553707">
      <w:pPr>
        <w:pStyle w:val="BodyText"/>
        <w:spacing w:before="135"/>
      </w:pPr>
    </w:p>
    <w:p w14:paraId="24EF3202" w14:textId="77777777" w:rsidR="00553707" w:rsidRDefault="00000000">
      <w:pPr>
        <w:pStyle w:val="Heading2"/>
        <w:numPr>
          <w:ilvl w:val="3"/>
          <w:numId w:val="37"/>
        </w:numPr>
        <w:tabs>
          <w:tab w:val="left" w:pos="4308"/>
        </w:tabs>
        <w:ind w:left="4308" w:hanging="839"/>
        <w:jc w:val="left"/>
      </w:pPr>
      <w:bookmarkStart w:id="39" w:name="_Toc159258643"/>
      <w:r>
        <w:t>Būvju</w:t>
      </w:r>
      <w:r>
        <w:rPr>
          <w:spacing w:val="-8"/>
        </w:rPr>
        <w:t xml:space="preserve"> </w:t>
      </w:r>
      <w:r>
        <w:rPr>
          <w:spacing w:val="-2"/>
        </w:rPr>
        <w:t>sabrukums</w:t>
      </w:r>
      <w:bookmarkEnd w:id="39"/>
    </w:p>
    <w:p w14:paraId="075E343F" w14:textId="77777777" w:rsidR="00553707" w:rsidRDefault="00000000">
      <w:pPr>
        <w:pStyle w:val="BodyText"/>
        <w:spacing w:before="280" w:line="360" w:lineRule="auto"/>
        <w:ind w:left="257" w:right="1074" w:firstLine="720"/>
      </w:pPr>
      <w:r>
        <w:t>Ēku</w:t>
      </w:r>
      <w:r>
        <w:rPr>
          <w:spacing w:val="80"/>
        </w:rPr>
        <w:t xml:space="preserve"> </w:t>
      </w:r>
      <w:r>
        <w:t>un</w:t>
      </w:r>
      <w:r>
        <w:rPr>
          <w:spacing w:val="80"/>
        </w:rPr>
        <w:t xml:space="preserve"> </w:t>
      </w:r>
      <w:r>
        <w:t>būvju</w:t>
      </w:r>
      <w:r>
        <w:rPr>
          <w:spacing w:val="80"/>
        </w:rPr>
        <w:t xml:space="preserve"> </w:t>
      </w:r>
      <w:r>
        <w:t>sabrukšanu</w:t>
      </w:r>
      <w:r>
        <w:rPr>
          <w:spacing w:val="80"/>
        </w:rPr>
        <w:t xml:space="preserve"> </w:t>
      </w:r>
      <w:r>
        <w:t>var</w:t>
      </w:r>
      <w:r>
        <w:rPr>
          <w:spacing w:val="80"/>
        </w:rPr>
        <w:t xml:space="preserve"> </w:t>
      </w:r>
      <w:r>
        <w:t>izraisīt</w:t>
      </w:r>
      <w:r>
        <w:rPr>
          <w:spacing w:val="80"/>
        </w:rPr>
        <w:t xml:space="preserve"> </w:t>
      </w:r>
      <w:r>
        <w:t>dažādi</w:t>
      </w:r>
      <w:r>
        <w:rPr>
          <w:spacing w:val="80"/>
        </w:rPr>
        <w:t xml:space="preserve"> </w:t>
      </w:r>
      <w:r>
        <w:t>faktori,</w:t>
      </w:r>
      <w:r>
        <w:rPr>
          <w:spacing w:val="80"/>
        </w:rPr>
        <w:t xml:space="preserve"> </w:t>
      </w:r>
      <w:r>
        <w:t>sākot</w:t>
      </w:r>
      <w:r>
        <w:rPr>
          <w:spacing w:val="80"/>
        </w:rPr>
        <w:t xml:space="preserve"> </w:t>
      </w:r>
      <w:r>
        <w:t>no</w:t>
      </w:r>
      <w:r>
        <w:rPr>
          <w:spacing w:val="80"/>
        </w:rPr>
        <w:t xml:space="preserve"> </w:t>
      </w:r>
      <w:r>
        <w:t>dabas</w:t>
      </w:r>
      <w:r>
        <w:rPr>
          <w:spacing w:val="80"/>
        </w:rPr>
        <w:t xml:space="preserve"> </w:t>
      </w:r>
      <w:r>
        <w:t>katastrofām</w:t>
      </w:r>
      <w:r>
        <w:rPr>
          <w:spacing w:val="80"/>
        </w:rPr>
        <w:t xml:space="preserve"> </w:t>
      </w:r>
      <w:r>
        <w:t>līdz antropogēnai darbībai:</w:t>
      </w:r>
    </w:p>
    <w:p w14:paraId="44070D3C" w14:textId="77777777" w:rsidR="00553707" w:rsidRDefault="00000000">
      <w:pPr>
        <w:pStyle w:val="ListParagraph"/>
        <w:numPr>
          <w:ilvl w:val="0"/>
          <w:numId w:val="14"/>
        </w:numPr>
        <w:tabs>
          <w:tab w:val="left" w:pos="977"/>
        </w:tabs>
        <w:spacing w:before="2"/>
        <w:ind w:left="977" w:hanging="359"/>
        <w:rPr>
          <w:sz w:val="24"/>
        </w:rPr>
      </w:pPr>
      <w:r>
        <w:rPr>
          <w:spacing w:val="-2"/>
          <w:sz w:val="24"/>
        </w:rPr>
        <w:t>sprādziens,</w:t>
      </w:r>
    </w:p>
    <w:p w14:paraId="5D93810D" w14:textId="77777777" w:rsidR="00553707" w:rsidRDefault="00000000">
      <w:pPr>
        <w:pStyle w:val="ListParagraph"/>
        <w:numPr>
          <w:ilvl w:val="0"/>
          <w:numId w:val="14"/>
        </w:numPr>
        <w:tabs>
          <w:tab w:val="left" w:pos="978"/>
        </w:tabs>
        <w:spacing w:before="138" w:line="350" w:lineRule="auto"/>
        <w:ind w:right="1219"/>
        <w:rPr>
          <w:sz w:val="24"/>
        </w:rPr>
      </w:pPr>
      <w:r>
        <w:rPr>
          <w:sz w:val="24"/>
        </w:rPr>
        <w:t>dabas</w:t>
      </w:r>
      <w:r>
        <w:rPr>
          <w:spacing w:val="-15"/>
          <w:sz w:val="24"/>
        </w:rPr>
        <w:t xml:space="preserve"> </w:t>
      </w:r>
      <w:r>
        <w:rPr>
          <w:sz w:val="24"/>
        </w:rPr>
        <w:t>katastrofas,</w:t>
      </w:r>
      <w:r>
        <w:rPr>
          <w:spacing w:val="-15"/>
          <w:sz w:val="24"/>
        </w:rPr>
        <w:t xml:space="preserve"> </w:t>
      </w:r>
      <w:r>
        <w:rPr>
          <w:sz w:val="24"/>
        </w:rPr>
        <w:t>piemēram,</w:t>
      </w:r>
      <w:r>
        <w:rPr>
          <w:spacing w:val="-15"/>
          <w:sz w:val="24"/>
        </w:rPr>
        <w:t xml:space="preserve"> </w:t>
      </w:r>
      <w:r>
        <w:rPr>
          <w:sz w:val="24"/>
        </w:rPr>
        <w:t>ļoti</w:t>
      </w:r>
      <w:r>
        <w:rPr>
          <w:spacing w:val="-15"/>
          <w:sz w:val="24"/>
        </w:rPr>
        <w:t xml:space="preserve"> </w:t>
      </w:r>
      <w:r>
        <w:rPr>
          <w:sz w:val="24"/>
        </w:rPr>
        <w:t>stipra</w:t>
      </w:r>
      <w:r>
        <w:rPr>
          <w:spacing w:val="-15"/>
          <w:sz w:val="24"/>
        </w:rPr>
        <w:t xml:space="preserve"> </w:t>
      </w:r>
      <w:r>
        <w:rPr>
          <w:sz w:val="24"/>
        </w:rPr>
        <w:t>vētra</w:t>
      </w:r>
      <w:r>
        <w:rPr>
          <w:spacing w:val="-15"/>
          <w:sz w:val="24"/>
        </w:rPr>
        <w:t xml:space="preserve"> </w:t>
      </w:r>
      <w:r>
        <w:rPr>
          <w:sz w:val="24"/>
        </w:rPr>
        <w:t>(ir</w:t>
      </w:r>
      <w:r>
        <w:rPr>
          <w:spacing w:val="-15"/>
          <w:sz w:val="24"/>
        </w:rPr>
        <w:t xml:space="preserve"> </w:t>
      </w:r>
      <w:r>
        <w:rPr>
          <w:sz w:val="24"/>
        </w:rPr>
        <w:t>fiksēti</w:t>
      </w:r>
      <w:r>
        <w:rPr>
          <w:spacing w:val="-15"/>
          <w:sz w:val="24"/>
        </w:rPr>
        <w:t xml:space="preserve"> </w:t>
      </w:r>
      <w:r>
        <w:rPr>
          <w:sz w:val="24"/>
        </w:rPr>
        <w:t>bojājumi</w:t>
      </w:r>
      <w:r>
        <w:rPr>
          <w:spacing w:val="-15"/>
          <w:sz w:val="24"/>
        </w:rPr>
        <w:t xml:space="preserve"> </w:t>
      </w:r>
      <w:r>
        <w:rPr>
          <w:sz w:val="24"/>
        </w:rPr>
        <w:t>mājām</w:t>
      </w:r>
      <w:r>
        <w:rPr>
          <w:spacing w:val="-15"/>
          <w:sz w:val="24"/>
        </w:rPr>
        <w:t xml:space="preserve"> </w:t>
      </w:r>
      <w:r>
        <w:rPr>
          <w:sz w:val="24"/>
        </w:rPr>
        <w:t>koku</w:t>
      </w:r>
      <w:r>
        <w:rPr>
          <w:spacing w:val="-15"/>
          <w:sz w:val="24"/>
        </w:rPr>
        <w:t xml:space="preserve"> </w:t>
      </w:r>
      <w:r>
        <w:rPr>
          <w:sz w:val="24"/>
        </w:rPr>
        <w:t>lūšanas</w:t>
      </w:r>
      <w:r>
        <w:rPr>
          <w:spacing w:val="-15"/>
          <w:sz w:val="24"/>
        </w:rPr>
        <w:t xml:space="preserve"> </w:t>
      </w:r>
      <w:r>
        <w:rPr>
          <w:sz w:val="24"/>
        </w:rPr>
        <w:t>rezultātā), plūdi, zemestrīce,</w:t>
      </w:r>
    </w:p>
    <w:p w14:paraId="7ECAA9C8" w14:textId="77777777" w:rsidR="00553707" w:rsidRDefault="00000000">
      <w:pPr>
        <w:pStyle w:val="ListParagraph"/>
        <w:numPr>
          <w:ilvl w:val="0"/>
          <w:numId w:val="14"/>
        </w:numPr>
        <w:tabs>
          <w:tab w:val="left" w:pos="978"/>
        </w:tabs>
        <w:spacing w:before="12" w:line="350" w:lineRule="auto"/>
        <w:ind w:right="1218"/>
        <w:rPr>
          <w:sz w:val="24"/>
        </w:rPr>
      </w:pPr>
      <w:r>
        <w:rPr>
          <w:sz w:val="24"/>
        </w:rPr>
        <w:t>būvniecību</w:t>
      </w:r>
      <w:r>
        <w:rPr>
          <w:spacing w:val="-8"/>
          <w:sz w:val="24"/>
        </w:rPr>
        <w:t xml:space="preserve"> </w:t>
      </w:r>
      <w:r>
        <w:rPr>
          <w:sz w:val="24"/>
        </w:rPr>
        <w:t>reglamentējošo</w:t>
      </w:r>
      <w:r>
        <w:rPr>
          <w:spacing w:val="-9"/>
          <w:sz w:val="24"/>
        </w:rPr>
        <w:t xml:space="preserve"> </w:t>
      </w:r>
      <w:r>
        <w:rPr>
          <w:sz w:val="24"/>
        </w:rPr>
        <w:t>normatīvo</w:t>
      </w:r>
      <w:r>
        <w:rPr>
          <w:spacing w:val="-9"/>
          <w:sz w:val="24"/>
        </w:rPr>
        <w:t xml:space="preserve"> </w:t>
      </w:r>
      <w:r>
        <w:rPr>
          <w:sz w:val="24"/>
        </w:rPr>
        <w:t>aktu</w:t>
      </w:r>
      <w:r>
        <w:rPr>
          <w:spacing w:val="-8"/>
          <w:sz w:val="24"/>
        </w:rPr>
        <w:t xml:space="preserve"> </w:t>
      </w:r>
      <w:r>
        <w:rPr>
          <w:sz w:val="24"/>
        </w:rPr>
        <w:t>neievērošana,</w:t>
      </w:r>
      <w:r>
        <w:rPr>
          <w:spacing w:val="-9"/>
          <w:sz w:val="24"/>
        </w:rPr>
        <w:t xml:space="preserve"> </w:t>
      </w:r>
      <w:r>
        <w:rPr>
          <w:sz w:val="24"/>
        </w:rPr>
        <w:t>piemēram,</w:t>
      </w:r>
      <w:r>
        <w:rPr>
          <w:spacing w:val="-8"/>
          <w:sz w:val="24"/>
        </w:rPr>
        <w:t xml:space="preserve"> </w:t>
      </w:r>
      <w:r>
        <w:rPr>
          <w:sz w:val="24"/>
        </w:rPr>
        <w:t>neatbilstoša</w:t>
      </w:r>
      <w:r>
        <w:rPr>
          <w:spacing w:val="-10"/>
          <w:sz w:val="24"/>
        </w:rPr>
        <w:t xml:space="preserve"> </w:t>
      </w:r>
      <w:r>
        <w:rPr>
          <w:sz w:val="24"/>
        </w:rPr>
        <w:t>būvmateriālu kvalitāte, nepareizs inženiertehniskais risinājums, nelikumīga būvniecība utt.,</w:t>
      </w:r>
    </w:p>
    <w:p w14:paraId="3FE06A99" w14:textId="77777777" w:rsidR="00553707" w:rsidRDefault="00000000">
      <w:pPr>
        <w:pStyle w:val="ListParagraph"/>
        <w:numPr>
          <w:ilvl w:val="0"/>
          <w:numId w:val="14"/>
        </w:numPr>
        <w:tabs>
          <w:tab w:val="left" w:pos="978"/>
          <w:tab w:val="left" w:pos="1834"/>
          <w:tab w:val="left" w:pos="2429"/>
          <w:tab w:val="left" w:pos="2971"/>
          <w:tab w:val="left" w:pos="4778"/>
          <w:tab w:val="left" w:pos="5987"/>
          <w:tab w:val="left" w:pos="7373"/>
          <w:tab w:val="left" w:pos="8287"/>
          <w:tab w:val="left" w:pos="9121"/>
        </w:tabs>
        <w:spacing w:before="13" w:line="350" w:lineRule="auto"/>
        <w:ind w:right="1218"/>
        <w:rPr>
          <w:sz w:val="24"/>
        </w:rPr>
      </w:pPr>
      <w:r>
        <w:rPr>
          <w:spacing w:val="-2"/>
          <w:sz w:val="24"/>
        </w:rPr>
        <w:t>būvju,</w:t>
      </w:r>
      <w:r>
        <w:rPr>
          <w:sz w:val="24"/>
        </w:rPr>
        <w:tab/>
      </w:r>
      <w:r>
        <w:rPr>
          <w:spacing w:val="-4"/>
          <w:sz w:val="24"/>
        </w:rPr>
        <w:t>ēku</w:t>
      </w:r>
      <w:r>
        <w:rPr>
          <w:sz w:val="24"/>
        </w:rPr>
        <w:tab/>
      </w:r>
      <w:r>
        <w:rPr>
          <w:spacing w:val="-4"/>
          <w:sz w:val="24"/>
        </w:rPr>
        <w:t>vai</w:t>
      </w:r>
      <w:r>
        <w:rPr>
          <w:sz w:val="24"/>
        </w:rPr>
        <w:tab/>
      </w:r>
      <w:r>
        <w:rPr>
          <w:spacing w:val="-2"/>
          <w:sz w:val="24"/>
        </w:rPr>
        <w:t>būvkonstrukciju</w:t>
      </w:r>
      <w:r>
        <w:rPr>
          <w:sz w:val="24"/>
        </w:rPr>
        <w:tab/>
      </w:r>
      <w:r>
        <w:rPr>
          <w:spacing w:val="-2"/>
          <w:sz w:val="24"/>
        </w:rPr>
        <w:t>tehniskais</w:t>
      </w:r>
      <w:r>
        <w:rPr>
          <w:sz w:val="24"/>
        </w:rPr>
        <w:tab/>
      </w:r>
      <w:r>
        <w:rPr>
          <w:spacing w:val="-2"/>
          <w:sz w:val="24"/>
        </w:rPr>
        <w:t>nolietojums</w:t>
      </w:r>
      <w:r>
        <w:rPr>
          <w:sz w:val="24"/>
        </w:rPr>
        <w:tab/>
      </w:r>
      <w:r>
        <w:rPr>
          <w:spacing w:val="-2"/>
          <w:sz w:val="24"/>
        </w:rPr>
        <w:t>(netiek</w:t>
      </w:r>
      <w:r>
        <w:rPr>
          <w:sz w:val="24"/>
        </w:rPr>
        <w:tab/>
      </w:r>
      <w:r>
        <w:rPr>
          <w:spacing w:val="-2"/>
          <w:sz w:val="24"/>
        </w:rPr>
        <w:t>veikta</w:t>
      </w:r>
      <w:r>
        <w:rPr>
          <w:sz w:val="24"/>
        </w:rPr>
        <w:tab/>
      </w:r>
      <w:r>
        <w:rPr>
          <w:spacing w:val="-2"/>
          <w:sz w:val="24"/>
        </w:rPr>
        <w:t>pienācīga apsaimniekošana),</w:t>
      </w:r>
    </w:p>
    <w:p w14:paraId="1F663CB0" w14:textId="77777777" w:rsidR="00553707" w:rsidRDefault="00000000">
      <w:pPr>
        <w:pStyle w:val="ListParagraph"/>
        <w:numPr>
          <w:ilvl w:val="0"/>
          <w:numId w:val="14"/>
        </w:numPr>
        <w:tabs>
          <w:tab w:val="left" w:pos="977"/>
        </w:tabs>
        <w:spacing w:before="15"/>
        <w:ind w:left="977" w:hanging="359"/>
        <w:jc w:val="both"/>
        <w:rPr>
          <w:sz w:val="24"/>
        </w:rPr>
      </w:pPr>
      <w:r>
        <w:rPr>
          <w:sz w:val="24"/>
        </w:rPr>
        <w:t>terora</w:t>
      </w:r>
      <w:r>
        <w:rPr>
          <w:spacing w:val="-2"/>
          <w:sz w:val="24"/>
        </w:rPr>
        <w:t xml:space="preserve"> </w:t>
      </w:r>
      <w:r>
        <w:rPr>
          <w:sz w:val="24"/>
        </w:rPr>
        <w:t>akts,</w:t>
      </w:r>
      <w:r>
        <w:rPr>
          <w:spacing w:val="-2"/>
          <w:sz w:val="24"/>
        </w:rPr>
        <w:t xml:space="preserve"> </w:t>
      </w:r>
      <w:r>
        <w:rPr>
          <w:sz w:val="24"/>
        </w:rPr>
        <w:t>ļaunprātīga</w:t>
      </w:r>
      <w:r>
        <w:rPr>
          <w:spacing w:val="-2"/>
          <w:sz w:val="24"/>
        </w:rPr>
        <w:t xml:space="preserve"> rīcība,</w:t>
      </w:r>
    </w:p>
    <w:p w14:paraId="3032DBE5" w14:textId="77777777" w:rsidR="00553707" w:rsidRDefault="00000000">
      <w:pPr>
        <w:pStyle w:val="ListParagraph"/>
        <w:numPr>
          <w:ilvl w:val="0"/>
          <w:numId w:val="14"/>
        </w:numPr>
        <w:tabs>
          <w:tab w:val="left" w:pos="978"/>
        </w:tabs>
        <w:spacing w:before="96" w:line="357" w:lineRule="auto"/>
        <w:ind w:right="1219"/>
        <w:jc w:val="both"/>
        <w:rPr>
          <w:sz w:val="24"/>
        </w:rPr>
      </w:pPr>
      <w:r>
        <w:rPr>
          <w:sz w:val="24"/>
        </w:rPr>
        <w:t>citi faktori, kas var ietekmēt būvju un ēku nestspēju un noturību, piemēram, ugunsgrēks, citu būvdarbu veikšana blakus ēkai vai būvei, apjomīgu priekšmetu ietriekšanās ēkā vai būvē, bīstamo</w:t>
      </w:r>
      <w:r>
        <w:rPr>
          <w:spacing w:val="-2"/>
          <w:sz w:val="24"/>
        </w:rPr>
        <w:t xml:space="preserve"> </w:t>
      </w:r>
      <w:r>
        <w:rPr>
          <w:sz w:val="24"/>
        </w:rPr>
        <w:t>ķīmisko</w:t>
      </w:r>
      <w:r>
        <w:rPr>
          <w:spacing w:val="-2"/>
          <w:sz w:val="24"/>
        </w:rPr>
        <w:t xml:space="preserve"> </w:t>
      </w:r>
      <w:r>
        <w:rPr>
          <w:sz w:val="24"/>
        </w:rPr>
        <w:t>vielu</w:t>
      </w:r>
      <w:r>
        <w:rPr>
          <w:spacing w:val="-2"/>
          <w:sz w:val="24"/>
        </w:rPr>
        <w:t xml:space="preserve"> </w:t>
      </w:r>
      <w:r>
        <w:rPr>
          <w:sz w:val="24"/>
        </w:rPr>
        <w:t>iedarbība,</w:t>
      </w:r>
      <w:r>
        <w:rPr>
          <w:spacing w:val="-2"/>
          <w:sz w:val="24"/>
        </w:rPr>
        <w:t xml:space="preserve"> </w:t>
      </w:r>
      <w:r>
        <w:rPr>
          <w:sz w:val="24"/>
        </w:rPr>
        <w:t>avārija</w:t>
      </w:r>
      <w:r>
        <w:rPr>
          <w:spacing w:val="-3"/>
          <w:sz w:val="24"/>
        </w:rPr>
        <w:t xml:space="preserve"> </w:t>
      </w:r>
      <w:r>
        <w:rPr>
          <w:sz w:val="24"/>
        </w:rPr>
        <w:t>maģistrālajos</w:t>
      </w:r>
      <w:r>
        <w:rPr>
          <w:spacing w:val="-2"/>
          <w:sz w:val="24"/>
        </w:rPr>
        <w:t xml:space="preserve"> </w:t>
      </w:r>
      <w:r>
        <w:rPr>
          <w:sz w:val="24"/>
        </w:rPr>
        <w:t>vai</w:t>
      </w:r>
      <w:r>
        <w:rPr>
          <w:spacing w:val="-2"/>
          <w:sz w:val="24"/>
        </w:rPr>
        <w:t xml:space="preserve"> </w:t>
      </w:r>
      <w:r>
        <w:rPr>
          <w:sz w:val="24"/>
        </w:rPr>
        <w:t>sadales</w:t>
      </w:r>
      <w:r>
        <w:rPr>
          <w:spacing w:val="-3"/>
          <w:sz w:val="24"/>
        </w:rPr>
        <w:t xml:space="preserve"> </w:t>
      </w:r>
      <w:r>
        <w:rPr>
          <w:sz w:val="24"/>
        </w:rPr>
        <w:t>ūdens apgādes</w:t>
      </w:r>
      <w:r>
        <w:rPr>
          <w:spacing w:val="-2"/>
          <w:sz w:val="24"/>
        </w:rPr>
        <w:t xml:space="preserve"> </w:t>
      </w:r>
      <w:r>
        <w:rPr>
          <w:sz w:val="24"/>
        </w:rPr>
        <w:t>cauruļvados, karš vai militārs iebrukums utt.</w:t>
      </w:r>
    </w:p>
    <w:p w14:paraId="2A2A9D42" w14:textId="77777777" w:rsidR="00553707" w:rsidRDefault="00553707">
      <w:pPr>
        <w:spacing w:line="357" w:lineRule="auto"/>
        <w:jc w:val="both"/>
        <w:rPr>
          <w:sz w:val="24"/>
        </w:rPr>
        <w:sectPr w:rsidR="00553707" w:rsidSect="00CD44C4">
          <w:pgSz w:w="12240" w:h="15840"/>
          <w:pgMar w:top="1060" w:right="100" w:bottom="1220" w:left="880" w:header="0" w:footer="990" w:gutter="0"/>
          <w:cols w:space="720"/>
        </w:sectPr>
      </w:pPr>
    </w:p>
    <w:p w14:paraId="3FDFC83D" w14:textId="77777777" w:rsidR="00553707" w:rsidRDefault="00000000">
      <w:pPr>
        <w:pStyle w:val="BodyText"/>
        <w:spacing w:before="76" w:line="360" w:lineRule="auto"/>
        <w:ind w:left="257" w:right="1072" w:firstLine="708"/>
        <w:jc w:val="both"/>
      </w:pPr>
      <w:r>
        <w:t>Dabas katastrofu</w:t>
      </w:r>
      <w:r>
        <w:rPr>
          <w:spacing w:val="-1"/>
        </w:rPr>
        <w:t xml:space="preserve"> </w:t>
      </w:r>
      <w:r>
        <w:t>izraisīto ēku sabrukšanu ir</w:t>
      </w:r>
      <w:r>
        <w:rPr>
          <w:spacing w:val="-1"/>
        </w:rPr>
        <w:t xml:space="preserve"> </w:t>
      </w:r>
      <w:r>
        <w:t>ļoti grūti prognozēt, jo tas</w:t>
      </w:r>
      <w:r>
        <w:rPr>
          <w:spacing w:val="-1"/>
        </w:rPr>
        <w:t xml:space="preserve"> </w:t>
      </w:r>
      <w:r>
        <w:t>ir atkarīgs no katastrofas apjoma</w:t>
      </w:r>
      <w:r>
        <w:rPr>
          <w:spacing w:val="-13"/>
        </w:rPr>
        <w:t xml:space="preserve"> </w:t>
      </w:r>
      <w:r>
        <w:t>un</w:t>
      </w:r>
      <w:r>
        <w:rPr>
          <w:spacing w:val="-12"/>
        </w:rPr>
        <w:t xml:space="preserve"> </w:t>
      </w:r>
      <w:r>
        <w:t>intensitātes.</w:t>
      </w:r>
      <w:r>
        <w:rPr>
          <w:spacing w:val="-12"/>
        </w:rPr>
        <w:t xml:space="preserve"> </w:t>
      </w:r>
      <w:r>
        <w:t>Antropogēno</w:t>
      </w:r>
      <w:r>
        <w:rPr>
          <w:spacing w:val="-12"/>
        </w:rPr>
        <w:t xml:space="preserve"> </w:t>
      </w:r>
      <w:r>
        <w:t>darbību</w:t>
      </w:r>
      <w:r>
        <w:rPr>
          <w:spacing w:val="-12"/>
        </w:rPr>
        <w:t xml:space="preserve"> </w:t>
      </w:r>
      <w:r>
        <w:t>izraisītu</w:t>
      </w:r>
      <w:r>
        <w:rPr>
          <w:spacing w:val="-12"/>
        </w:rPr>
        <w:t xml:space="preserve"> </w:t>
      </w:r>
      <w:r>
        <w:t>ēku</w:t>
      </w:r>
      <w:r>
        <w:rPr>
          <w:spacing w:val="-12"/>
        </w:rPr>
        <w:t xml:space="preserve"> </w:t>
      </w:r>
      <w:r>
        <w:t>sabrukšanu</w:t>
      </w:r>
      <w:r>
        <w:rPr>
          <w:spacing w:val="-12"/>
        </w:rPr>
        <w:t xml:space="preserve"> </w:t>
      </w:r>
      <w:r>
        <w:t>ir</w:t>
      </w:r>
      <w:r>
        <w:rPr>
          <w:spacing w:val="-12"/>
        </w:rPr>
        <w:t xml:space="preserve"> </w:t>
      </w:r>
      <w:r>
        <w:t>vieglāk</w:t>
      </w:r>
      <w:r>
        <w:rPr>
          <w:spacing w:val="-13"/>
        </w:rPr>
        <w:t xml:space="preserve"> </w:t>
      </w:r>
      <w:r>
        <w:t>prognozēt,</w:t>
      </w:r>
      <w:r>
        <w:rPr>
          <w:spacing w:val="-12"/>
        </w:rPr>
        <w:t xml:space="preserve"> </w:t>
      </w:r>
      <w:r>
        <w:t>jo</w:t>
      </w:r>
      <w:r>
        <w:rPr>
          <w:spacing w:val="-12"/>
        </w:rPr>
        <w:t xml:space="preserve"> </w:t>
      </w:r>
      <w:r>
        <w:t>tas</w:t>
      </w:r>
      <w:r>
        <w:rPr>
          <w:spacing w:val="-12"/>
        </w:rPr>
        <w:t xml:space="preserve"> </w:t>
      </w:r>
      <w:r>
        <w:t>saistīts ar ēku atrašanos bīstamu objektu tuvumā (DUS, GUS u.c. par bīstamiem uzskatāmi objekti). Zonas, kurās iespējami ēku bojājumi un/vai sabrukšana, skatīt nodaļās pie bīstamo vielu noplūdēm.</w:t>
      </w:r>
    </w:p>
    <w:p w14:paraId="0711AF25" w14:textId="77777777" w:rsidR="00553707" w:rsidRDefault="00000000">
      <w:pPr>
        <w:pStyle w:val="BodyText"/>
        <w:spacing w:before="1" w:line="360" w:lineRule="auto"/>
        <w:ind w:left="257" w:right="1079" w:firstLine="720"/>
        <w:jc w:val="both"/>
      </w:pPr>
      <w:r>
        <w:t>Ēku un būvju sabrukšanas rezultātā var tikt nodarīts kaitējums cilvēku veselībai un dzīvībai, nodarīti materiālie zaudējumi, kaitējums videi, var tikt bojātas inženierkomunikācijas (gāzes apgāde, elektroapgāde, siltumapgāde, ūdens apgāde). Vienlaikus šāds notikums var izraisīt plašu sabiedrisko rezonansi, kas var pārtapt sabiedriskās nekārtībās.</w:t>
      </w:r>
    </w:p>
    <w:p w14:paraId="4C78CFE5" w14:textId="77777777" w:rsidR="00553707" w:rsidRDefault="00000000">
      <w:pPr>
        <w:pStyle w:val="BodyText"/>
        <w:spacing w:line="362" w:lineRule="auto"/>
        <w:ind w:left="257" w:right="1077" w:firstLine="720"/>
        <w:jc w:val="both"/>
      </w:pPr>
      <w:r>
        <w:t>Olaines novadā būvniecību uzrauga Olaines novada pašvaldības būvvalde. Būvniecības valsts kontroles birojs (turpmāk tekstā – BVKB) nodrošina būvju pieņemšanu ekspluatācijā:</w:t>
      </w:r>
    </w:p>
    <w:p w14:paraId="51CC5989" w14:textId="77777777" w:rsidR="00553707" w:rsidRDefault="00000000">
      <w:pPr>
        <w:pStyle w:val="ListParagraph"/>
        <w:numPr>
          <w:ilvl w:val="0"/>
          <w:numId w:val="13"/>
        </w:numPr>
        <w:tabs>
          <w:tab w:val="left" w:pos="977"/>
        </w:tabs>
        <w:spacing w:line="271" w:lineRule="exact"/>
        <w:ind w:left="977" w:hanging="359"/>
        <w:jc w:val="both"/>
        <w:rPr>
          <w:sz w:val="24"/>
        </w:rPr>
      </w:pPr>
      <w:r>
        <w:rPr>
          <w:sz w:val="24"/>
        </w:rPr>
        <w:t>ja</w:t>
      </w:r>
      <w:r>
        <w:rPr>
          <w:spacing w:val="-3"/>
          <w:sz w:val="24"/>
        </w:rPr>
        <w:t xml:space="preserve"> </w:t>
      </w:r>
      <w:r>
        <w:rPr>
          <w:sz w:val="24"/>
        </w:rPr>
        <w:t>tā</w:t>
      </w:r>
      <w:r>
        <w:rPr>
          <w:spacing w:val="-1"/>
          <w:sz w:val="24"/>
        </w:rPr>
        <w:t xml:space="preserve"> </w:t>
      </w:r>
      <w:r>
        <w:rPr>
          <w:sz w:val="24"/>
        </w:rPr>
        <w:t>ir publiska</w:t>
      </w:r>
      <w:r>
        <w:rPr>
          <w:spacing w:val="-1"/>
          <w:sz w:val="24"/>
        </w:rPr>
        <w:t xml:space="preserve"> </w:t>
      </w:r>
      <w:r>
        <w:rPr>
          <w:sz w:val="24"/>
        </w:rPr>
        <w:t>būve,</w:t>
      </w:r>
      <w:r>
        <w:rPr>
          <w:spacing w:val="-1"/>
          <w:sz w:val="24"/>
        </w:rPr>
        <w:t xml:space="preserve"> </w:t>
      </w:r>
      <w:r>
        <w:rPr>
          <w:sz w:val="24"/>
        </w:rPr>
        <w:t>kurā</w:t>
      </w:r>
      <w:r>
        <w:rPr>
          <w:spacing w:val="-1"/>
          <w:sz w:val="24"/>
        </w:rPr>
        <w:t xml:space="preserve"> </w:t>
      </w:r>
      <w:r>
        <w:rPr>
          <w:sz w:val="24"/>
        </w:rPr>
        <w:t>vienlaicīgi var</w:t>
      </w:r>
      <w:r>
        <w:rPr>
          <w:spacing w:val="-2"/>
          <w:sz w:val="24"/>
        </w:rPr>
        <w:t xml:space="preserve"> </w:t>
      </w:r>
      <w:r>
        <w:rPr>
          <w:sz w:val="24"/>
        </w:rPr>
        <w:t>uzturēties</w:t>
      </w:r>
      <w:r>
        <w:rPr>
          <w:spacing w:val="-2"/>
          <w:sz w:val="24"/>
        </w:rPr>
        <w:t xml:space="preserve"> </w:t>
      </w:r>
      <w:r>
        <w:rPr>
          <w:sz w:val="24"/>
        </w:rPr>
        <w:t xml:space="preserve">vairāk par 100 </w:t>
      </w:r>
      <w:r>
        <w:rPr>
          <w:spacing w:val="-2"/>
          <w:sz w:val="24"/>
        </w:rPr>
        <w:t>cilvēkiem,</w:t>
      </w:r>
    </w:p>
    <w:p w14:paraId="2793B257" w14:textId="77777777" w:rsidR="00553707" w:rsidRDefault="00000000">
      <w:pPr>
        <w:pStyle w:val="ListParagraph"/>
        <w:numPr>
          <w:ilvl w:val="0"/>
          <w:numId w:val="13"/>
        </w:numPr>
        <w:tabs>
          <w:tab w:val="left" w:pos="977"/>
        </w:tabs>
        <w:spacing w:before="139"/>
        <w:ind w:left="977" w:hanging="359"/>
        <w:jc w:val="both"/>
        <w:rPr>
          <w:sz w:val="24"/>
        </w:rPr>
      </w:pPr>
      <w:r>
        <w:rPr>
          <w:sz w:val="24"/>
        </w:rPr>
        <w:t>būvei</w:t>
      </w:r>
      <w:r>
        <w:rPr>
          <w:spacing w:val="-3"/>
          <w:sz w:val="24"/>
        </w:rPr>
        <w:t xml:space="preserve"> </w:t>
      </w:r>
      <w:r>
        <w:rPr>
          <w:sz w:val="24"/>
        </w:rPr>
        <w:t>piemērojams</w:t>
      </w:r>
      <w:r>
        <w:rPr>
          <w:spacing w:val="-3"/>
          <w:sz w:val="24"/>
        </w:rPr>
        <w:t xml:space="preserve"> </w:t>
      </w:r>
      <w:r>
        <w:rPr>
          <w:sz w:val="24"/>
        </w:rPr>
        <w:t>ietekmes</w:t>
      </w:r>
      <w:r>
        <w:rPr>
          <w:spacing w:val="-3"/>
          <w:sz w:val="24"/>
        </w:rPr>
        <w:t xml:space="preserve"> </w:t>
      </w:r>
      <w:r>
        <w:rPr>
          <w:sz w:val="24"/>
        </w:rPr>
        <w:t>uz</w:t>
      </w:r>
      <w:r>
        <w:rPr>
          <w:spacing w:val="-3"/>
          <w:sz w:val="24"/>
        </w:rPr>
        <w:t xml:space="preserve"> </w:t>
      </w:r>
      <w:r>
        <w:rPr>
          <w:sz w:val="24"/>
        </w:rPr>
        <w:t>vidi</w:t>
      </w:r>
      <w:r>
        <w:rPr>
          <w:spacing w:val="-2"/>
          <w:sz w:val="24"/>
        </w:rPr>
        <w:t xml:space="preserve"> novērtējums,</w:t>
      </w:r>
    </w:p>
    <w:p w14:paraId="682D77B7" w14:textId="77777777" w:rsidR="00553707" w:rsidRDefault="00000000">
      <w:pPr>
        <w:pStyle w:val="ListParagraph"/>
        <w:numPr>
          <w:ilvl w:val="0"/>
          <w:numId w:val="13"/>
        </w:numPr>
        <w:tabs>
          <w:tab w:val="left" w:pos="977"/>
        </w:tabs>
        <w:spacing w:before="137"/>
        <w:ind w:left="977" w:hanging="359"/>
        <w:jc w:val="both"/>
        <w:rPr>
          <w:sz w:val="24"/>
        </w:rPr>
      </w:pPr>
      <w:r>
        <w:rPr>
          <w:sz w:val="24"/>
        </w:rPr>
        <w:t>būvniecības</w:t>
      </w:r>
      <w:r>
        <w:rPr>
          <w:spacing w:val="-2"/>
          <w:sz w:val="24"/>
        </w:rPr>
        <w:t xml:space="preserve"> </w:t>
      </w:r>
      <w:r>
        <w:rPr>
          <w:sz w:val="24"/>
        </w:rPr>
        <w:t>iesniedzējs</w:t>
      </w:r>
      <w:r>
        <w:rPr>
          <w:spacing w:val="-2"/>
          <w:sz w:val="24"/>
        </w:rPr>
        <w:t xml:space="preserve"> </w:t>
      </w:r>
      <w:r>
        <w:rPr>
          <w:sz w:val="24"/>
        </w:rPr>
        <w:t>ir</w:t>
      </w:r>
      <w:r>
        <w:rPr>
          <w:spacing w:val="-1"/>
          <w:sz w:val="24"/>
        </w:rPr>
        <w:t xml:space="preserve"> </w:t>
      </w:r>
      <w:r>
        <w:rPr>
          <w:sz w:val="24"/>
        </w:rPr>
        <w:t>pašvaldība</w:t>
      </w:r>
      <w:r>
        <w:rPr>
          <w:spacing w:val="-2"/>
          <w:sz w:val="24"/>
        </w:rPr>
        <w:t xml:space="preserve"> </w:t>
      </w:r>
      <w:r>
        <w:rPr>
          <w:sz w:val="24"/>
        </w:rPr>
        <w:t>un</w:t>
      </w:r>
      <w:r>
        <w:rPr>
          <w:spacing w:val="-1"/>
          <w:sz w:val="24"/>
        </w:rPr>
        <w:t xml:space="preserve"> </w:t>
      </w:r>
      <w:r>
        <w:rPr>
          <w:sz w:val="24"/>
        </w:rPr>
        <w:t>būvdarbu</w:t>
      </w:r>
      <w:r>
        <w:rPr>
          <w:spacing w:val="1"/>
          <w:sz w:val="24"/>
        </w:rPr>
        <w:t xml:space="preserve"> </w:t>
      </w:r>
      <w:r>
        <w:rPr>
          <w:sz w:val="24"/>
        </w:rPr>
        <w:t>līgumcena</w:t>
      </w:r>
      <w:r>
        <w:rPr>
          <w:spacing w:val="-2"/>
          <w:sz w:val="24"/>
        </w:rPr>
        <w:t xml:space="preserve"> </w:t>
      </w:r>
      <w:r>
        <w:rPr>
          <w:sz w:val="24"/>
        </w:rPr>
        <w:t>ir</w:t>
      </w:r>
      <w:r>
        <w:rPr>
          <w:spacing w:val="-1"/>
          <w:sz w:val="24"/>
        </w:rPr>
        <w:t xml:space="preserve"> </w:t>
      </w:r>
      <w:r>
        <w:rPr>
          <w:sz w:val="24"/>
        </w:rPr>
        <w:t>1,5</w:t>
      </w:r>
      <w:r>
        <w:rPr>
          <w:spacing w:val="-1"/>
          <w:sz w:val="24"/>
        </w:rPr>
        <w:t xml:space="preserve"> </w:t>
      </w:r>
      <w:r>
        <w:rPr>
          <w:sz w:val="24"/>
        </w:rPr>
        <w:t>miljoni</w:t>
      </w:r>
      <w:r>
        <w:rPr>
          <w:spacing w:val="-1"/>
          <w:sz w:val="24"/>
        </w:rPr>
        <w:t xml:space="preserve"> </w:t>
      </w:r>
      <w:r>
        <w:rPr>
          <w:sz w:val="24"/>
        </w:rPr>
        <w:t>EUR</w:t>
      </w:r>
      <w:r>
        <w:rPr>
          <w:spacing w:val="-1"/>
          <w:sz w:val="24"/>
        </w:rPr>
        <w:t xml:space="preserve"> </w:t>
      </w:r>
      <w:r>
        <w:rPr>
          <w:sz w:val="24"/>
        </w:rPr>
        <w:t xml:space="preserve">vai </w:t>
      </w:r>
      <w:r>
        <w:rPr>
          <w:spacing w:val="-2"/>
          <w:sz w:val="24"/>
        </w:rPr>
        <w:t>lielāka.</w:t>
      </w:r>
    </w:p>
    <w:p w14:paraId="33568597" w14:textId="77777777" w:rsidR="00553707" w:rsidRDefault="00000000">
      <w:pPr>
        <w:pStyle w:val="BodyText"/>
        <w:spacing w:before="137" w:line="360" w:lineRule="auto"/>
        <w:ind w:left="257" w:right="1074" w:firstLine="720"/>
        <w:jc w:val="both"/>
      </w:pPr>
      <w:r>
        <w:t>BVKB veic būvdarbu valsts kontroli un būvju ekspluatācijas uzraudzību, organizē ekspertīzes un piešķir patstāvīgās prakses tiesības, kā arī veic patstāvīgās prakses uzraudzību. BVKB būvniecības informācijas sistēmā</w:t>
      </w:r>
      <w:r>
        <w:rPr>
          <w:vertAlign w:val="superscript"/>
        </w:rPr>
        <w:t>36</w:t>
      </w:r>
      <w:r>
        <w:t xml:space="preserve"> redzama informācija par būvdarbu pārbaudi Olaines novadā. Ekspluatācijas kontrolē</w:t>
      </w:r>
      <w:r>
        <w:rPr>
          <w:spacing w:val="-6"/>
        </w:rPr>
        <w:t xml:space="preserve"> </w:t>
      </w:r>
      <w:r>
        <w:t>fiksētais</w:t>
      </w:r>
      <w:r>
        <w:rPr>
          <w:spacing w:val="-4"/>
        </w:rPr>
        <w:t xml:space="preserve"> </w:t>
      </w:r>
      <w:r>
        <w:t>tiek</w:t>
      </w:r>
      <w:r>
        <w:rPr>
          <w:spacing w:val="-5"/>
        </w:rPr>
        <w:t xml:space="preserve"> </w:t>
      </w:r>
      <w:r>
        <w:t>norādīts</w:t>
      </w:r>
      <w:r>
        <w:rPr>
          <w:spacing w:val="-5"/>
        </w:rPr>
        <w:t xml:space="preserve"> </w:t>
      </w:r>
      <w:r>
        <w:t>atzinumā,</w:t>
      </w:r>
      <w:r>
        <w:rPr>
          <w:spacing w:val="-5"/>
        </w:rPr>
        <w:t xml:space="preserve"> </w:t>
      </w:r>
      <w:r>
        <w:t>kurā</w:t>
      </w:r>
      <w:r>
        <w:rPr>
          <w:spacing w:val="-4"/>
        </w:rPr>
        <w:t xml:space="preserve"> </w:t>
      </w:r>
      <w:r>
        <w:t>tiek</w:t>
      </w:r>
      <w:r>
        <w:rPr>
          <w:spacing w:val="-3"/>
        </w:rPr>
        <w:t xml:space="preserve"> </w:t>
      </w:r>
      <w:r>
        <w:t>sniegts</w:t>
      </w:r>
      <w:r>
        <w:rPr>
          <w:spacing w:val="-4"/>
        </w:rPr>
        <w:t xml:space="preserve"> </w:t>
      </w:r>
      <w:r>
        <w:t>būvinspektora</w:t>
      </w:r>
      <w:r>
        <w:rPr>
          <w:spacing w:val="-6"/>
        </w:rPr>
        <w:t xml:space="preserve"> </w:t>
      </w:r>
      <w:r>
        <w:t>vērtējums</w:t>
      </w:r>
      <w:r>
        <w:rPr>
          <w:spacing w:val="-4"/>
        </w:rPr>
        <w:t xml:space="preserve"> </w:t>
      </w:r>
      <w:r>
        <w:t>par</w:t>
      </w:r>
      <w:r>
        <w:rPr>
          <w:spacing w:val="-3"/>
        </w:rPr>
        <w:t xml:space="preserve"> </w:t>
      </w:r>
      <w:r>
        <w:t>ēkas</w:t>
      </w:r>
      <w:r>
        <w:rPr>
          <w:spacing w:val="-4"/>
        </w:rPr>
        <w:t xml:space="preserve"> </w:t>
      </w:r>
      <w:r>
        <w:t xml:space="preserve">būtiskajām prasībām: ēkas mehāniskā stiprība un stabilitāte, lietošanas drošība un vides pieejamība un patvaļīga </w:t>
      </w:r>
      <w:r>
        <w:rPr>
          <w:spacing w:val="-2"/>
        </w:rPr>
        <w:t>būvniecība.</w:t>
      </w:r>
    </w:p>
    <w:p w14:paraId="194FD118" w14:textId="77777777" w:rsidR="00553707" w:rsidRDefault="00000000">
      <w:pPr>
        <w:pStyle w:val="BodyText"/>
        <w:spacing w:before="1"/>
        <w:ind w:left="978"/>
        <w:jc w:val="both"/>
      </w:pPr>
      <w:r>
        <w:t>Ēkām</w:t>
      </w:r>
      <w:r>
        <w:rPr>
          <w:spacing w:val="-1"/>
        </w:rPr>
        <w:t xml:space="preserve"> </w:t>
      </w:r>
      <w:r>
        <w:t>kopumā</w:t>
      </w:r>
      <w:r>
        <w:rPr>
          <w:spacing w:val="-2"/>
        </w:rPr>
        <w:t xml:space="preserve"> </w:t>
      </w:r>
      <w:r>
        <w:t>un</w:t>
      </w:r>
      <w:r>
        <w:rPr>
          <w:spacing w:val="-1"/>
        </w:rPr>
        <w:t xml:space="preserve"> </w:t>
      </w:r>
      <w:r>
        <w:t>to</w:t>
      </w:r>
      <w:r>
        <w:rPr>
          <w:spacing w:val="-1"/>
        </w:rPr>
        <w:t xml:space="preserve"> </w:t>
      </w:r>
      <w:r>
        <w:t>atsevišķām</w:t>
      </w:r>
      <w:r>
        <w:rPr>
          <w:spacing w:val="-1"/>
        </w:rPr>
        <w:t xml:space="preserve"> </w:t>
      </w:r>
      <w:r>
        <w:t>daļām</w:t>
      </w:r>
      <w:r>
        <w:rPr>
          <w:spacing w:val="-1"/>
        </w:rPr>
        <w:t xml:space="preserve"> </w:t>
      </w:r>
      <w:r>
        <w:t>ir</w:t>
      </w:r>
      <w:r>
        <w:rPr>
          <w:spacing w:val="-1"/>
        </w:rPr>
        <w:t xml:space="preserve"> </w:t>
      </w:r>
      <w:r>
        <w:t>jāatbilst šādām</w:t>
      </w:r>
      <w:r>
        <w:rPr>
          <w:spacing w:val="-1"/>
        </w:rPr>
        <w:t xml:space="preserve"> </w:t>
      </w:r>
      <w:r>
        <w:t xml:space="preserve">būtiskajām </w:t>
      </w:r>
      <w:r>
        <w:rPr>
          <w:spacing w:val="-2"/>
        </w:rPr>
        <w:t>prasībām:</w:t>
      </w:r>
    </w:p>
    <w:p w14:paraId="26153407" w14:textId="77777777" w:rsidR="00553707" w:rsidRDefault="00000000">
      <w:pPr>
        <w:pStyle w:val="ListParagraph"/>
        <w:numPr>
          <w:ilvl w:val="0"/>
          <w:numId w:val="12"/>
        </w:numPr>
        <w:tabs>
          <w:tab w:val="left" w:pos="501"/>
        </w:tabs>
        <w:spacing w:before="139" w:line="360" w:lineRule="auto"/>
        <w:ind w:right="1079" w:firstLine="0"/>
        <w:jc w:val="both"/>
        <w:rPr>
          <w:sz w:val="24"/>
        </w:rPr>
      </w:pPr>
      <w:r>
        <w:rPr>
          <w:sz w:val="24"/>
        </w:rPr>
        <w:t>Mehāniskā stiprība un</w:t>
      </w:r>
      <w:r>
        <w:rPr>
          <w:spacing w:val="-1"/>
          <w:sz w:val="24"/>
        </w:rPr>
        <w:t xml:space="preserve"> </w:t>
      </w:r>
      <w:r>
        <w:rPr>
          <w:sz w:val="24"/>
        </w:rPr>
        <w:t>stabilitāte. Ēkas jāprojektē un jābūvē tā, lai slodze,</w:t>
      </w:r>
      <w:r>
        <w:rPr>
          <w:spacing w:val="-1"/>
          <w:sz w:val="24"/>
        </w:rPr>
        <w:t xml:space="preserve"> </w:t>
      </w:r>
      <w:r>
        <w:rPr>
          <w:sz w:val="24"/>
        </w:rPr>
        <w:t>kas var iedarboties uz tām būvēšanas un izmantošanas laikā, neizraisītu sabrukšanu, deformāciju u.c.;</w:t>
      </w:r>
    </w:p>
    <w:p w14:paraId="1679ADC3" w14:textId="77777777" w:rsidR="00553707" w:rsidRDefault="00000000">
      <w:pPr>
        <w:pStyle w:val="ListParagraph"/>
        <w:numPr>
          <w:ilvl w:val="0"/>
          <w:numId w:val="12"/>
        </w:numPr>
        <w:tabs>
          <w:tab w:val="left" w:pos="515"/>
        </w:tabs>
        <w:spacing w:line="360" w:lineRule="auto"/>
        <w:ind w:right="1079" w:firstLine="0"/>
        <w:jc w:val="both"/>
        <w:rPr>
          <w:sz w:val="24"/>
        </w:rPr>
      </w:pPr>
      <w:r>
        <w:rPr>
          <w:sz w:val="24"/>
        </w:rPr>
        <w:t>Ugunsdrošība. Ēkas jāprojektē un jābūvē tā, lai ugunsgrēka izcelšanās gadījumā pēc iespējas ilgāk nedeformētos, samazinātu dūmu izplatību, būtu iespēja evakuēties u.c.;</w:t>
      </w:r>
    </w:p>
    <w:p w14:paraId="550BD4AD" w14:textId="77777777" w:rsidR="00553707" w:rsidRDefault="00000000">
      <w:pPr>
        <w:pStyle w:val="ListParagraph"/>
        <w:numPr>
          <w:ilvl w:val="0"/>
          <w:numId w:val="12"/>
        </w:numPr>
        <w:tabs>
          <w:tab w:val="left" w:pos="497"/>
        </w:tabs>
        <w:spacing w:line="360" w:lineRule="auto"/>
        <w:ind w:right="1076" w:firstLine="0"/>
        <w:jc w:val="both"/>
        <w:rPr>
          <w:sz w:val="24"/>
        </w:rPr>
      </w:pPr>
      <w:r>
        <w:rPr>
          <w:sz w:val="24"/>
        </w:rPr>
        <w:t>Higiēna,</w:t>
      </w:r>
      <w:r>
        <w:rPr>
          <w:spacing w:val="-3"/>
          <w:sz w:val="24"/>
        </w:rPr>
        <w:t xml:space="preserve"> </w:t>
      </w:r>
      <w:r>
        <w:rPr>
          <w:sz w:val="24"/>
        </w:rPr>
        <w:t>veselība</w:t>
      </w:r>
      <w:r>
        <w:rPr>
          <w:spacing w:val="-4"/>
          <w:sz w:val="24"/>
        </w:rPr>
        <w:t xml:space="preserve"> </w:t>
      </w:r>
      <w:r>
        <w:rPr>
          <w:sz w:val="24"/>
        </w:rPr>
        <w:t>un</w:t>
      </w:r>
      <w:r>
        <w:rPr>
          <w:spacing w:val="-3"/>
          <w:sz w:val="24"/>
        </w:rPr>
        <w:t xml:space="preserve"> </w:t>
      </w:r>
      <w:r>
        <w:rPr>
          <w:sz w:val="24"/>
        </w:rPr>
        <w:t>vide.</w:t>
      </w:r>
      <w:r>
        <w:rPr>
          <w:spacing w:val="-3"/>
          <w:sz w:val="24"/>
        </w:rPr>
        <w:t xml:space="preserve"> </w:t>
      </w:r>
      <w:r>
        <w:rPr>
          <w:sz w:val="24"/>
        </w:rPr>
        <w:t>Ēkas</w:t>
      </w:r>
      <w:r>
        <w:rPr>
          <w:spacing w:val="-4"/>
          <w:sz w:val="24"/>
        </w:rPr>
        <w:t xml:space="preserve"> </w:t>
      </w:r>
      <w:r>
        <w:rPr>
          <w:sz w:val="24"/>
        </w:rPr>
        <w:t>jāprojektē</w:t>
      </w:r>
      <w:r>
        <w:rPr>
          <w:spacing w:val="-4"/>
          <w:sz w:val="24"/>
        </w:rPr>
        <w:t xml:space="preserve"> </w:t>
      </w:r>
      <w:r>
        <w:rPr>
          <w:sz w:val="24"/>
        </w:rPr>
        <w:t>un</w:t>
      </w:r>
      <w:r>
        <w:rPr>
          <w:spacing w:val="-3"/>
          <w:sz w:val="24"/>
        </w:rPr>
        <w:t xml:space="preserve"> </w:t>
      </w:r>
      <w:r>
        <w:rPr>
          <w:sz w:val="24"/>
        </w:rPr>
        <w:t>jābūvē</w:t>
      </w:r>
      <w:r>
        <w:rPr>
          <w:spacing w:val="-5"/>
          <w:sz w:val="24"/>
        </w:rPr>
        <w:t xml:space="preserve"> </w:t>
      </w:r>
      <w:r>
        <w:rPr>
          <w:sz w:val="24"/>
        </w:rPr>
        <w:t>tā,</w:t>
      </w:r>
      <w:r>
        <w:rPr>
          <w:spacing w:val="-3"/>
          <w:sz w:val="24"/>
        </w:rPr>
        <w:t xml:space="preserve"> </w:t>
      </w:r>
      <w:r>
        <w:rPr>
          <w:sz w:val="24"/>
        </w:rPr>
        <w:t>lai</w:t>
      </w:r>
      <w:r>
        <w:rPr>
          <w:spacing w:val="-3"/>
          <w:sz w:val="24"/>
        </w:rPr>
        <w:t xml:space="preserve"> </w:t>
      </w:r>
      <w:r>
        <w:rPr>
          <w:sz w:val="24"/>
        </w:rPr>
        <w:t>visā</w:t>
      </w:r>
      <w:r>
        <w:rPr>
          <w:spacing w:val="-4"/>
          <w:sz w:val="24"/>
        </w:rPr>
        <w:t xml:space="preserve"> </w:t>
      </w:r>
      <w:r>
        <w:rPr>
          <w:sz w:val="24"/>
        </w:rPr>
        <w:t>ekspluatācijas</w:t>
      </w:r>
      <w:r>
        <w:rPr>
          <w:spacing w:val="-4"/>
          <w:sz w:val="24"/>
        </w:rPr>
        <w:t xml:space="preserve"> </w:t>
      </w:r>
      <w:r>
        <w:rPr>
          <w:sz w:val="24"/>
        </w:rPr>
        <w:t>ciklā</w:t>
      </w:r>
      <w:r>
        <w:rPr>
          <w:spacing w:val="-4"/>
          <w:sz w:val="24"/>
        </w:rPr>
        <w:t xml:space="preserve"> </w:t>
      </w:r>
      <w:r>
        <w:rPr>
          <w:sz w:val="24"/>
        </w:rPr>
        <w:t>tās</w:t>
      </w:r>
      <w:r>
        <w:rPr>
          <w:spacing w:val="-4"/>
          <w:sz w:val="24"/>
        </w:rPr>
        <w:t xml:space="preserve"> </w:t>
      </w:r>
      <w:r>
        <w:rPr>
          <w:sz w:val="24"/>
        </w:rPr>
        <w:t xml:space="preserve">neapdraudētu strādājošo, iedzīvotāju vai kaimiņu higiēnu vai veselību un drošību un to ekspluatācijas ciklā, to celtniecības, izmantošanas un nojaukšanas laikā tām nebūtu pārmērīga ietekme uz vides kvalitāti vai </w:t>
      </w:r>
      <w:r>
        <w:rPr>
          <w:spacing w:val="-2"/>
          <w:sz w:val="24"/>
        </w:rPr>
        <w:t>klimatu;</w:t>
      </w:r>
    </w:p>
    <w:p w14:paraId="41EACB96" w14:textId="77777777" w:rsidR="00553707" w:rsidRDefault="00000000">
      <w:pPr>
        <w:pStyle w:val="ListParagraph"/>
        <w:numPr>
          <w:ilvl w:val="0"/>
          <w:numId w:val="12"/>
        </w:numPr>
        <w:tabs>
          <w:tab w:val="left" w:pos="514"/>
        </w:tabs>
        <w:spacing w:before="1" w:line="360" w:lineRule="auto"/>
        <w:ind w:right="1078" w:firstLine="0"/>
        <w:jc w:val="both"/>
        <w:rPr>
          <w:sz w:val="24"/>
        </w:rPr>
      </w:pPr>
      <w:r>
        <w:rPr>
          <w:sz w:val="24"/>
        </w:rPr>
        <w:t>Lietošanas drošība un pieejamība. Ēkas jāprojektē un jābūvē tā, lai ēkas ekspluatācijas un remontu laikā tās lietotājiem neizraisītu nepieņemamus nelaimes gadījumu vai zaudējumu riskus, piemēram, slīdēšanu,</w:t>
      </w:r>
      <w:r>
        <w:rPr>
          <w:spacing w:val="13"/>
          <w:sz w:val="24"/>
        </w:rPr>
        <w:t xml:space="preserve"> </w:t>
      </w:r>
      <w:r>
        <w:rPr>
          <w:sz w:val="24"/>
        </w:rPr>
        <w:t>krišanu,</w:t>
      </w:r>
      <w:r>
        <w:rPr>
          <w:spacing w:val="15"/>
          <w:sz w:val="24"/>
        </w:rPr>
        <w:t xml:space="preserve"> </w:t>
      </w:r>
      <w:r>
        <w:rPr>
          <w:sz w:val="24"/>
        </w:rPr>
        <w:t>sadursmes,</w:t>
      </w:r>
      <w:r>
        <w:rPr>
          <w:spacing w:val="16"/>
          <w:sz w:val="24"/>
        </w:rPr>
        <w:t xml:space="preserve"> </w:t>
      </w:r>
      <w:r>
        <w:rPr>
          <w:sz w:val="24"/>
        </w:rPr>
        <w:t>apdegumus,</w:t>
      </w:r>
      <w:r>
        <w:rPr>
          <w:spacing w:val="15"/>
          <w:sz w:val="24"/>
        </w:rPr>
        <w:t xml:space="preserve"> </w:t>
      </w:r>
      <w:r>
        <w:rPr>
          <w:sz w:val="24"/>
        </w:rPr>
        <w:t>nāvējošu</w:t>
      </w:r>
      <w:r>
        <w:rPr>
          <w:spacing w:val="17"/>
          <w:sz w:val="24"/>
        </w:rPr>
        <w:t xml:space="preserve"> </w:t>
      </w:r>
      <w:r>
        <w:rPr>
          <w:sz w:val="24"/>
        </w:rPr>
        <w:t>elektrošoku,</w:t>
      </w:r>
      <w:r>
        <w:rPr>
          <w:spacing w:val="16"/>
          <w:sz w:val="24"/>
        </w:rPr>
        <w:t xml:space="preserve"> </w:t>
      </w:r>
      <w:r>
        <w:rPr>
          <w:sz w:val="24"/>
        </w:rPr>
        <w:t>eksplozijas</w:t>
      </w:r>
      <w:r>
        <w:rPr>
          <w:spacing w:val="16"/>
          <w:sz w:val="24"/>
        </w:rPr>
        <w:t xml:space="preserve"> </w:t>
      </w:r>
      <w:r>
        <w:rPr>
          <w:sz w:val="24"/>
        </w:rPr>
        <w:t>radītus</w:t>
      </w:r>
      <w:r>
        <w:rPr>
          <w:spacing w:val="16"/>
          <w:sz w:val="24"/>
        </w:rPr>
        <w:t xml:space="preserve"> </w:t>
      </w:r>
      <w:r>
        <w:rPr>
          <w:sz w:val="24"/>
        </w:rPr>
        <w:t>ievainojumus</w:t>
      </w:r>
      <w:r>
        <w:rPr>
          <w:spacing w:val="15"/>
          <w:sz w:val="24"/>
        </w:rPr>
        <w:t xml:space="preserve"> </w:t>
      </w:r>
      <w:r>
        <w:rPr>
          <w:spacing w:val="-5"/>
          <w:sz w:val="24"/>
        </w:rPr>
        <w:t>un</w:t>
      </w:r>
    </w:p>
    <w:p w14:paraId="6791120E" w14:textId="77777777" w:rsidR="00553707" w:rsidRDefault="00000000">
      <w:pPr>
        <w:pStyle w:val="BodyText"/>
        <w:spacing w:before="9"/>
        <w:rPr>
          <w:sz w:val="19"/>
        </w:rPr>
      </w:pPr>
      <w:r>
        <w:rPr>
          <w:noProof/>
        </w:rPr>
        <mc:AlternateContent>
          <mc:Choice Requires="wps">
            <w:drawing>
              <wp:anchor distT="0" distB="0" distL="0" distR="0" simplePos="0" relativeHeight="487608320" behindDoc="1" locked="0" layoutInCell="1" allowOverlap="1" wp14:anchorId="3229732F" wp14:editId="7B34AA43">
                <wp:simplePos x="0" y="0"/>
                <wp:positionH relativeFrom="page">
                  <wp:posOffset>722376</wp:posOffset>
                </wp:positionH>
                <wp:positionV relativeFrom="paragraph">
                  <wp:posOffset>159824</wp:posOffset>
                </wp:positionV>
                <wp:extent cx="1829435" cy="7620"/>
                <wp:effectExtent l="0" t="0" r="0" b="0"/>
                <wp:wrapTopAndBottom/>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435" y="0"/>
                              </a:moveTo>
                              <a:lnTo>
                                <a:pt x="0" y="0"/>
                              </a:lnTo>
                              <a:lnTo>
                                <a:pt x="0" y="7619"/>
                              </a:lnTo>
                              <a:lnTo>
                                <a:pt x="1829435" y="761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6E5A81" id="Graphic 96" o:spid="_x0000_s1026" style="position:absolute;margin-left:56.9pt;margin-top:12.6pt;width:144.05pt;height:.6pt;z-index:-1570816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SQvHgIAAL0EAAAOAAAAZHJzL2Uyb0RvYy54bWysVMFu2zAMvQ/YPwi6L06yLW2NOMXQosOA&#10;oivQDDsrshwbk0VNVGLn70fJlmtspw3zQabMJ+rxkfT2tm81OyuHDZiCrxZLzpSRUDbmWPBv+4d3&#10;15yhF6YUGowq+EUhv929fbPtbK7WUIMulWMUxGDe2YLX3ts8y1DWqhW4AKsMOStwrfC0dcesdKKj&#10;6K3O1svlJuvAldaBVIj09X5w8l2MX1VK+q9VhcozXXDi5uPq4noIa7bbivzohK0bOdIQ/8CiFY2h&#10;S6dQ98ILdnLNH6HaRjpAqPxCQptBVTVSxRwom9Xyt2xeamFVzIXEQTvJhP8vrHw6v9hnF6ijfQT5&#10;A0mRrLOYT56wwRHTV64NWCLO+qjiZVJR9Z5J+ri6Xt98eP+RM0m+q806ipyJPJ2VJ/SfFcQ44vyI&#10;fqhBmSxRJ0v2JpmOKhlqqGMNPWdUQ8cZ1fAw1NAKH84FcsFk3YxIPfIIzhbOag8R5kMKE9uUCDF9&#10;xWgzx1IDzVDJl942xhswV5vVTeBFwZI7vQfY/Nq/Aic1UzipAdVwU8g7XjlpQdfP1UbQTfnQaB3S&#10;R3c83GnHziKMRnxGxjNY7ISh+KENDlBenh3raF4Kjj9PwinO9BdDDRmGKxkuGYdkOK/vII5gVN6h&#10;3/ffhbPMkllwT73zBKndRZ7agvgHwIANJw18OnmomtAzkdvAaNzQjMT8x3kOQzjfR9TrX2f3CwAA&#10;//8DAFBLAwQUAAYACAAAACEAYgE5xuAAAAAJAQAADwAAAGRycy9kb3ducmV2LnhtbEyPzU7DMBCE&#10;70i8g7VIXBB1fkpFQ5yqCuIAFQIK4uzGSxwR28F2W/P2LCc4zs5o5tt6lczIDujD4KyAfJYBQ9s5&#10;NdhewNvr3eU1sBClVXJ0FgV8Y4BVc3pSy0q5o33Bwzb2jEpsqKQAHeNUcR46jUaGmZvQkvfhvJGR&#10;pO+58vJI5WbkRZYtuJGDpQUtJ2w1dp/bvRHQprS+fbrX3cUDPj++l0vfll8bIc7P0voGWMQU/8Lw&#10;i0/o0BDTzu2tCmwknZeEHgUUVwUwCsyzfAlsR4fFHHhT8/8fND8AAAD//wMAUEsBAi0AFAAGAAgA&#10;AAAhALaDOJL+AAAA4QEAABMAAAAAAAAAAAAAAAAAAAAAAFtDb250ZW50X1R5cGVzXS54bWxQSwEC&#10;LQAUAAYACAAAACEAOP0h/9YAAACUAQAACwAAAAAAAAAAAAAAAAAvAQAAX3JlbHMvLnJlbHNQSwEC&#10;LQAUAAYACAAAACEARtkkLx4CAAC9BAAADgAAAAAAAAAAAAAAAAAuAgAAZHJzL2Uyb0RvYy54bWxQ&#10;SwECLQAUAAYACAAAACEAYgE5xuAAAAAJAQAADwAAAAAAAAAAAAAAAAB4BAAAZHJzL2Rvd25yZXYu&#10;eG1sUEsFBgAAAAAEAAQA8wAAAIUFAAAAAA==&#10;" path="m1829435,l,,,7619r1829435,l1829435,xe" fillcolor="black" stroked="f">
                <v:path arrowok="t"/>
                <w10:wrap type="topAndBottom" anchorx="page"/>
              </v:shape>
            </w:pict>
          </mc:Fallback>
        </mc:AlternateContent>
      </w:r>
    </w:p>
    <w:p w14:paraId="436E97C0" w14:textId="77777777" w:rsidR="00553707" w:rsidRDefault="00000000">
      <w:pPr>
        <w:spacing w:before="103"/>
        <w:ind w:left="257"/>
        <w:rPr>
          <w:sz w:val="20"/>
        </w:rPr>
      </w:pPr>
      <w:r>
        <w:rPr>
          <w:sz w:val="20"/>
          <w:vertAlign w:val="superscript"/>
        </w:rPr>
        <w:t>36</w:t>
      </w:r>
      <w:r>
        <w:rPr>
          <w:spacing w:val="-6"/>
          <w:sz w:val="20"/>
        </w:rPr>
        <w:t xml:space="preserve"> </w:t>
      </w:r>
      <w:hyperlink r:id="rId124" w:anchor="x%3D23.976004%26y%3D56.746442%26z%3D7">
        <w:r>
          <w:rPr>
            <w:color w:val="0000FF"/>
            <w:sz w:val="20"/>
            <w:u w:val="single" w:color="0000FF"/>
          </w:rPr>
          <w:t>BIS</w:t>
        </w:r>
      </w:hyperlink>
      <w:r>
        <w:rPr>
          <w:color w:val="0000FF"/>
          <w:spacing w:val="-5"/>
          <w:sz w:val="20"/>
        </w:rPr>
        <w:t xml:space="preserve"> </w:t>
      </w:r>
      <w:r>
        <w:rPr>
          <w:sz w:val="20"/>
        </w:rPr>
        <w:t>[skatīts</w:t>
      </w:r>
      <w:r>
        <w:rPr>
          <w:spacing w:val="-6"/>
          <w:sz w:val="20"/>
        </w:rPr>
        <w:t xml:space="preserve"> </w:t>
      </w:r>
      <w:r>
        <w:rPr>
          <w:spacing w:val="-2"/>
          <w:sz w:val="20"/>
        </w:rPr>
        <w:t>03.01.2022]</w:t>
      </w:r>
    </w:p>
    <w:p w14:paraId="04C0737A" w14:textId="77777777" w:rsidR="00553707" w:rsidRDefault="00553707">
      <w:pPr>
        <w:rPr>
          <w:sz w:val="20"/>
        </w:rPr>
        <w:sectPr w:rsidR="00553707" w:rsidSect="00CD44C4">
          <w:pgSz w:w="12240" w:h="15840"/>
          <w:pgMar w:top="1060" w:right="100" w:bottom="1180" w:left="880" w:header="0" w:footer="990" w:gutter="0"/>
          <w:cols w:space="720"/>
        </w:sectPr>
      </w:pPr>
    </w:p>
    <w:p w14:paraId="661AB0D0" w14:textId="77777777" w:rsidR="00553707" w:rsidRDefault="00000000">
      <w:pPr>
        <w:pStyle w:val="BodyText"/>
        <w:spacing w:before="76" w:line="362" w:lineRule="auto"/>
        <w:ind w:left="257" w:right="1083"/>
        <w:jc w:val="both"/>
      </w:pPr>
      <w:r>
        <w:t>zādzības ielaužoties. Jo īpaši būves jāprojektē un jābūvē, ņemot vērā pieejamību un izmantošanas iespējas personām ar invaliditāti;</w:t>
      </w:r>
    </w:p>
    <w:p w14:paraId="28FDFCD2" w14:textId="77777777" w:rsidR="00553707" w:rsidRDefault="00000000">
      <w:pPr>
        <w:pStyle w:val="ListParagraph"/>
        <w:numPr>
          <w:ilvl w:val="0"/>
          <w:numId w:val="12"/>
        </w:numPr>
        <w:tabs>
          <w:tab w:val="left" w:pos="521"/>
        </w:tabs>
        <w:spacing w:line="360" w:lineRule="auto"/>
        <w:ind w:right="1077" w:firstLine="0"/>
        <w:jc w:val="both"/>
        <w:rPr>
          <w:sz w:val="24"/>
        </w:rPr>
      </w:pPr>
      <w:r>
        <w:rPr>
          <w:sz w:val="24"/>
        </w:rPr>
        <w:t>Aizsardzība pret trokšņiem. Būves jāprojektē un jābūvē tā, lai trokšņi tajās vai to apkārtnē ir tādā līmenī, ka tie neapdraud būvēs vai to apkārtnē esošo cilvēku veselību, netraucē piemērotos apstākļos gulēt, atpūsties vai strādāt;</w:t>
      </w:r>
    </w:p>
    <w:p w14:paraId="32D8D54A" w14:textId="77777777" w:rsidR="00553707" w:rsidRDefault="00000000">
      <w:pPr>
        <w:pStyle w:val="ListParagraph"/>
        <w:numPr>
          <w:ilvl w:val="0"/>
          <w:numId w:val="12"/>
        </w:numPr>
        <w:tabs>
          <w:tab w:val="left" w:pos="495"/>
        </w:tabs>
        <w:spacing w:line="360" w:lineRule="auto"/>
        <w:ind w:right="1076" w:firstLine="0"/>
        <w:jc w:val="both"/>
        <w:rPr>
          <w:sz w:val="24"/>
        </w:rPr>
      </w:pPr>
      <w:r>
        <w:rPr>
          <w:sz w:val="24"/>
        </w:rPr>
        <w:t>Enerģijas</w:t>
      </w:r>
      <w:r>
        <w:rPr>
          <w:spacing w:val="-4"/>
          <w:sz w:val="24"/>
        </w:rPr>
        <w:t xml:space="preserve"> </w:t>
      </w:r>
      <w:r>
        <w:rPr>
          <w:sz w:val="24"/>
        </w:rPr>
        <w:t>ekonomija</w:t>
      </w:r>
      <w:r>
        <w:rPr>
          <w:spacing w:val="-6"/>
          <w:sz w:val="24"/>
        </w:rPr>
        <w:t xml:space="preserve"> </w:t>
      </w:r>
      <w:r>
        <w:rPr>
          <w:sz w:val="24"/>
        </w:rPr>
        <w:t>un</w:t>
      </w:r>
      <w:r>
        <w:rPr>
          <w:spacing w:val="-6"/>
          <w:sz w:val="24"/>
        </w:rPr>
        <w:t xml:space="preserve"> </w:t>
      </w:r>
      <w:r>
        <w:rPr>
          <w:sz w:val="24"/>
        </w:rPr>
        <w:t>siltuma</w:t>
      </w:r>
      <w:r>
        <w:rPr>
          <w:spacing w:val="-7"/>
          <w:sz w:val="24"/>
        </w:rPr>
        <w:t xml:space="preserve"> </w:t>
      </w:r>
      <w:r>
        <w:rPr>
          <w:sz w:val="24"/>
        </w:rPr>
        <w:t>izolācija.</w:t>
      </w:r>
      <w:r>
        <w:rPr>
          <w:spacing w:val="-6"/>
          <w:sz w:val="24"/>
        </w:rPr>
        <w:t xml:space="preserve"> </w:t>
      </w:r>
      <w:r>
        <w:rPr>
          <w:sz w:val="24"/>
        </w:rPr>
        <w:t>Būve,</w:t>
      </w:r>
      <w:r>
        <w:rPr>
          <w:spacing w:val="-4"/>
          <w:sz w:val="24"/>
        </w:rPr>
        <w:t xml:space="preserve"> </w:t>
      </w:r>
      <w:r>
        <w:rPr>
          <w:sz w:val="24"/>
        </w:rPr>
        <w:t>kā</w:t>
      </w:r>
      <w:r>
        <w:rPr>
          <w:spacing w:val="-7"/>
          <w:sz w:val="24"/>
        </w:rPr>
        <w:t xml:space="preserve"> </w:t>
      </w:r>
      <w:r>
        <w:rPr>
          <w:sz w:val="24"/>
        </w:rPr>
        <w:t>arī</w:t>
      </w:r>
      <w:r>
        <w:rPr>
          <w:spacing w:val="-6"/>
          <w:sz w:val="24"/>
        </w:rPr>
        <w:t xml:space="preserve"> </w:t>
      </w:r>
      <w:r>
        <w:rPr>
          <w:sz w:val="24"/>
        </w:rPr>
        <w:t>to</w:t>
      </w:r>
      <w:r>
        <w:rPr>
          <w:spacing w:val="-5"/>
          <w:sz w:val="24"/>
        </w:rPr>
        <w:t xml:space="preserve"> </w:t>
      </w:r>
      <w:r>
        <w:rPr>
          <w:sz w:val="24"/>
        </w:rPr>
        <w:t>apsildīšanas,</w:t>
      </w:r>
      <w:r>
        <w:rPr>
          <w:spacing w:val="-3"/>
          <w:sz w:val="24"/>
        </w:rPr>
        <w:t xml:space="preserve"> </w:t>
      </w:r>
      <w:r>
        <w:rPr>
          <w:sz w:val="24"/>
        </w:rPr>
        <w:t>dzesēšanas,</w:t>
      </w:r>
      <w:r>
        <w:rPr>
          <w:spacing w:val="-3"/>
          <w:sz w:val="24"/>
        </w:rPr>
        <w:t xml:space="preserve"> </w:t>
      </w:r>
      <w:r>
        <w:rPr>
          <w:sz w:val="24"/>
        </w:rPr>
        <w:t>apgaismošanas</w:t>
      </w:r>
      <w:r>
        <w:rPr>
          <w:spacing w:val="-4"/>
          <w:sz w:val="24"/>
        </w:rPr>
        <w:t xml:space="preserve"> </w:t>
      </w:r>
      <w:r>
        <w:rPr>
          <w:sz w:val="24"/>
        </w:rPr>
        <w:t>un ventilācijas</w:t>
      </w:r>
      <w:r>
        <w:rPr>
          <w:spacing w:val="-1"/>
          <w:sz w:val="24"/>
        </w:rPr>
        <w:t xml:space="preserve"> </w:t>
      </w:r>
      <w:r>
        <w:rPr>
          <w:sz w:val="24"/>
        </w:rPr>
        <w:t>iekārtas</w:t>
      </w:r>
      <w:r>
        <w:rPr>
          <w:spacing w:val="-1"/>
          <w:sz w:val="24"/>
        </w:rPr>
        <w:t xml:space="preserve"> </w:t>
      </w:r>
      <w:r>
        <w:rPr>
          <w:sz w:val="24"/>
        </w:rPr>
        <w:t>jāprojektē</w:t>
      </w:r>
      <w:r>
        <w:rPr>
          <w:spacing w:val="-2"/>
          <w:sz w:val="24"/>
        </w:rPr>
        <w:t xml:space="preserve"> </w:t>
      </w:r>
      <w:r>
        <w:rPr>
          <w:sz w:val="24"/>
        </w:rPr>
        <w:t>un</w:t>
      </w:r>
      <w:r>
        <w:rPr>
          <w:spacing w:val="-1"/>
          <w:sz w:val="24"/>
        </w:rPr>
        <w:t xml:space="preserve"> </w:t>
      </w:r>
      <w:r>
        <w:rPr>
          <w:sz w:val="24"/>
        </w:rPr>
        <w:t>jābūvē tā, lai</w:t>
      </w:r>
      <w:r>
        <w:rPr>
          <w:spacing w:val="-1"/>
          <w:sz w:val="24"/>
        </w:rPr>
        <w:t xml:space="preserve"> </w:t>
      </w:r>
      <w:r>
        <w:rPr>
          <w:sz w:val="24"/>
        </w:rPr>
        <w:t>to ekspluatācijai nepieciešamais</w:t>
      </w:r>
      <w:r>
        <w:rPr>
          <w:spacing w:val="-1"/>
          <w:sz w:val="24"/>
        </w:rPr>
        <w:t xml:space="preserve"> </w:t>
      </w:r>
      <w:r>
        <w:rPr>
          <w:sz w:val="24"/>
        </w:rPr>
        <w:t>enerģijas patēriņš</w:t>
      </w:r>
      <w:r>
        <w:rPr>
          <w:spacing w:val="-1"/>
          <w:sz w:val="24"/>
        </w:rPr>
        <w:t xml:space="preserve"> </w:t>
      </w:r>
      <w:r>
        <w:rPr>
          <w:sz w:val="24"/>
        </w:rPr>
        <w:t xml:space="preserve">būtu iespējami mazs, ņemot vērā iedzīvotāju vajadzības un būves atrašanās vietas klimatiskos apstākļus. Būvēm jābūt arī energoefektīvām, to būvniecības un nojaukšanas laikā izmantojot pēc iespējas mazāk </w:t>
      </w:r>
      <w:r>
        <w:rPr>
          <w:spacing w:val="-2"/>
          <w:sz w:val="24"/>
        </w:rPr>
        <w:t>enerģijas;</w:t>
      </w:r>
    </w:p>
    <w:p w14:paraId="437B38EC" w14:textId="77777777" w:rsidR="00553707" w:rsidRDefault="00000000">
      <w:pPr>
        <w:pStyle w:val="ListParagraph"/>
        <w:numPr>
          <w:ilvl w:val="0"/>
          <w:numId w:val="12"/>
        </w:numPr>
        <w:tabs>
          <w:tab w:val="left" w:pos="497"/>
        </w:tabs>
        <w:spacing w:line="360" w:lineRule="auto"/>
        <w:ind w:right="1080" w:firstLine="0"/>
        <w:jc w:val="both"/>
        <w:rPr>
          <w:sz w:val="24"/>
        </w:rPr>
      </w:pPr>
      <w:r>
        <w:rPr>
          <w:sz w:val="24"/>
        </w:rPr>
        <w:t>Ilgtspējīga</w:t>
      </w:r>
      <w:r>
        <w:rPr>
          <w:spacing w:val="-6"/>
          <w:sz w:val="24"/>
        </w:rPr>
        <w:t xml:space="preserve"> </w:t>
      </w:r>
      <w:r>
        <w:rPr>
          <w:sz w:val="24"/>
        </w:rPr>
        <w:t>dabas</w:t>
      </w:r>
      <w:r>
        <w:rPr>
          <w:spacing w:val="-5"/>
          <w:sz w:val="24"/>
        </w:rPr>
        <w:t xml:space="preserve"> </w:t>
      </w:r>
      <w:r>
        <w:rPr>
          <w:sz w:val="24"/>
        </w:rPr>
        <w:t>resursu</w:t>
      </w:r>
      <w:r>
        <w:rPr>
          <w:spacing w:val="-5"/>
          <w:sz w:val="24"/>
        </w:rPr>
        <w:t xml:space="preserve"> </w:t>
      </w:r>
      <w:r>
        <w:rPr>
          <w:sz w:val="24"/>
        </w:rPr>
        <w:t>izmantošana.</w:t>
      </w:r>
      <w:r>
        <w:rPr>
          <w:spacing w:val="-3"/>
          <w:sz w:val="24"/>
        </w:rPr>
        <w:t xml:space="preserve"> </w:t>
      </w:r>
      <w:r>
        <w:rPr>
          <w:sz w:val="24"/>
        </w:rPr>
        <w:t>Būves</w:t>
      </w:r>
      <w:r>
        <w:rPr>
          <w:spacing w:val="-5"/>
          <w:sz w:val="24"/>
        </w:rPr>
        <w:t xml:space="preserve"> </w:t>
      </w:r>
      <w:r>
        <w:rPr>
          <w:sz w:val="24"/>
        </w:rPr>
        <w:t>jāprojektē,</w:t>
      </w:r>
      <w:r>
        <w:rPr>
          <w:spacing w:val="-5"/>
          <w:sz w:val="24"/>
        </w:rPr>
        <w:t xml:space="preserve"> </w:t>
      </w:r>
      <w:r>
        <w:rPr>
          <w:sz w:val="24"/>
        </w:rPr>
        <w:t>jābūvē</w:t>
      </w:r>
      <w:r>
        <w:rPr>
          <w:spacing w:val="-6"/>
          <w:sz w:val="24"/>
        </w:rPr>
        <w:t xml:space="preserve"> </w:t>
      </w:r>
      <w:r>
        <w:rPr>
          <w:sz w:val="24"/>
        </w:rPr>
        <w:t>un</w:t>
      </w:r>
      <w:r>
        <w:rPr>
          <w:spacing w:val="-5"/>
          <w:sz w:val="24"/>
        </w:rPr>
        <w:t xml:space="preserve"> </w:t>
      </w:r>
      <w:r>
        <w:rPr>
          <w:sz w:val="24"/>
        </w:rPr>
        <w:t>jānojauc</w:t>
      </w:r>
      <w:r>
        <w:rPr>
          <w:spacing w:val="-6"/>
          <w:sz w:val="24"/>
        </w:rPr>
        <w:t xml:space="preserve"> </w:t>
      </w:r>
      <w:r>
        <w:rPr>
          <w:sz w:val="24"/>
        </w:rPr>
        <w:t>tā,</w:t>
      </w:r>
      <w:r>
        <w:rPr>
          <w:spacing w:val="-3"/>
          <w:sz w:val="24"/>
        </w:rPr>
        <w:t xml:space="preserve"> </w:t>
      </w:r>
      <w:r>
        <w:rPr>
          <w:sz w:val="24"/>
        </w:rPr>
        <w:t>lai</w:t>
      </w:r>
      <w:r>
        <w:rPr>
          <w:spacing w:val="-5"/>
          <w:sz w:val="24"/>
        </w:rPr>
        <w:t xml:space="preserve"> </w:t>
      </w:r>
      <w:r>
        <w:rPr>
          <w:sz w:val="24"/>
        </w:rPr>
        <w:t>dabas</w:t>
      </w:r>
      <w:r>
        <w:rPr>
          <w:spacing w:val="-5"/>
          <w:sz w:val="24"/>
        </w:rPr>
        <w:t xml:space="preserve"> </w:t>
      </w:r>
      <w:r>
        <w:rPr>
          <w:sz w:val="24"/>
        </w:rPr>
        <w:t>resursi</w:t>
      </w:r>
      <w:r>
        <w:rPr>
          <w:spacing w:val="-5"/>
          <w:sz w:val="24"/>
        </w:rPr>
        <w:t xml:space="preserve"> </w:t>
      </w:r>
      <w:r>
        <w:rPr>
          <w:sz w:val="24"/>
        </w:rPr>
        <w:t>tiktu izmantoti ilgtspējīgi.</w:t>
      </w:r>
    </w:p>
    <w:p w14:paraId="694382AF" w14:textId="77777777" w:rsidR="00553707" w:rsidRDefault="00000000">
      <w:pPr>
        <w:pStyle w:val="BodyText"/>
        <w:spacing w:line="360" w:lineRule="auto"/>
        <w:ind w:left="257" w:right="1077" w:firstLine="720"/>
        <w:jc w:val="both"/>
      </w:pPr>
      <w:r>
        <w:t>Zemāk</w:t>
      </w:r>
      <w:r>
        <w:rPr>
          <w:spacing w:val="-7"/>
        </w:rPr>
        <w:t xml:space="preserve"> </w:t>
      </w:r>
      <w:r>
        <w:t>tabulā</w:t>
      </w:r>
      <w:r>
        <w:rPr>
          <w:spacing w:val="-8"/>
        </w:rPr>
        <w:t xml:space="preserve"> </w:t>
      </w:r>
      <w:r>
        <w:t>veikts</w:t>
      </w:r>
      <w:r>
        <w:rPr>
          <w:spacing w:val="-7"/>
        </w:rPr>
        <w:t xml:space="preserve"> </w:t>
      </w:r>
      <w:r>
        <w:t>apkopojums</w:t>
      </w:r>
      <w:r>
        <w:rPr>
          <w:spacing w:val="-7"/>
        </w:rPr>
        <w:t xml:space="preserve"> </w:t>
      </w:r>
      <w:r>
        <w:t>par</w:t>
      </w:r>
      <w:r>
        <w:rPr>
          <w:spacing w:val="-7"/>
        </w:rPr>
        <w:t xml:space="preserve"> </w:t>
      </w:r>
      <w:r>
        <w:t>Olaines</w:t>
      </w:r>
      <w:r>
        <w:rPr>
          <w:spacing w:val="-7"/>
        </w:rPr>
        <w:t xml:space="preserve"> </w:t>
      </w:r>
      <w:r>
        <w:t>novadā</w:t>
      </w:r>
      <w:r>
        <w:rPr>
          <w:spacing w:val="-7"/>
        </w:rPr>
        <w:t xml:space="preserve"> </w:t>
      </w:r>
      <w:r>
        <w:t>veiktajiem</w:t>
      </w:r>
      <w:r>
        <w:rPr>
          <w:spacing w:val="-6"/>
        </w:rPr>
        <w:t xml:space="preserve"> </w:t>
      </w:r>
      <w:r>
        <w:t>būvdarbiem</w:t>
      </w:r>
      <w:r>
        <w:rPr>
          <w:spacing w:val="-6"/>
        </w:rPr>
        <w:t xml:space="preserve"> </w:t>
      </w:r>
      <w:r>
        <w:t>un</w:t>
      </w:r>
      <w:r>
        <w:rPr>
          <w:spacing w:val="-7"/>
        </w:rPr>
        <w:t xml:space="preserve"> </w:t>
      </w:r>
      <w:r>
        <w:t>pārbaudēm,</w:t>
      </w:r>
      <w:r>
        <w:rPr>
          <w:spacing w:val="-6"/>
        </w:rPr>
        <w:t xml:space="preserve"> </w:t>
      </w:r>
      <w:r>
        <w:t>kas uzrādās BIS sistēmā</w:t>
      </w:r>
      <w:r>
        <w:rPr>
          <w:vertAlign w:val="superscript"/>
        </w:rPr>
        <w:t>37</w:t>
      </w:r>
      <w:r>
        <w:t xml:space="preserve"> līdz 2022. gadam (neieskaitot).</w:t>
      </w:r>
    </w:p>
    <w:p w14:paraId="5DF96251" w14:textId="77777777" w:rsidR="00553707" w:rsidRDefault="00000000">
      <w:pPr>
        <w:pStyle w:val="ListParagraph"/>
        <w:numPr>
          <w:ilvl w:val="0"/>
          <w:numId w:val="11"/>
        </w:numPr>
        <w:tabs>
          <w:tab w:val="left" w:pos="360"/>
        </w:tabs>
        <w:spacing w:line="273" w:lineRule="exact"/>
        <w:ind w:left="360" w:right="1594"/>
        <w:rPr>
          <w:sz w:val="24"/>
        </w:rPr>
      </w:pPr>
      <w:r>
        <w:rPr>
          <w:spacing w:val="-2"/>
          <w:sz w:val="24"/>
        </w:rPr>
        <w:t>tabula</w:t>
      </w:r>
    </w:p>
    <w:p w14:paraId="433DA919" w14:textId="77777777" w:rsidR="00553707" w:rsidRDefault="00553707">
      <w:pPr>
        <w:pStyle w:val="BodyText"/>
        <w:spacing w:before="11"/>
        <w:rPr>
          <w:sz w:val="11"/>
        </w:rPr>
      </w:pPr>
    </w:p>
    <w:tbl>
      <w:tblPr>
        <w:tblW w:w="0" w:type="auto"/>
        <w:tblInd w:w="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9"/>
        <w:gridCol w:w="1657"/>
        <w:gridCol w:w="1558"/>
        <w:gridCol w:w="1246"/>
        <w:gridCol w:w="1184"/>
        <w:gridCol w:w="1438"/>
      </w:tblGrid>
      <w:tr w:rsidR="00553707" w14:paraId="1205361A" w14:textId="77777777">
        <w:trPr>
          <w:trHeight w:val="690"/>
        </w:trPr>
        <w:tc>
          <w:tcPr>
            <w:tcW w:w="1889" w:type="dxa"/>
            <w:shd w:val="clear" w:color="auto" w:fill="D9D9D9"/>
          </w:tcPr>
          <w:p w14:paraId="2F8CFE99" w14:textId="77777777" w:rsidR="00553707" w:rsidRDefault="00000000">
            <w:pPr>
              <w:pStyle w:val="TableParagraph"/>
              <w:spacing w:before="173"/>
              <w:ind w:left="11" w:right="4"/>
              <w:jc w:val="center"/>
              <w:rPr>
                <w:b/>
                <w:sz w:val="20"/>
              </w:rPr>
            </w:pPr>
            <w:r>
              <w:rPr>
                <w:b/>
                <w:spacing w:val="-2"/>
                <w:sz w:val="20"/>
              </w:rPr>
              <w:t>Periods</w:t>
            </w:r>
          </w:p>
        </w:tc>
        <w:tc>
          <w:tcPr>
            <w:tcW w:w="1657" w:type="dxa"/>
            <w:shd w:val="clear" w:color="auto" w:fill="D9D9D9"/>
          </w:tcPr>
          <w:p w14:paraId="4F0FF73E" w14:textId="77777777" w:rsidR="00553707" w:rsidRDefault="00000000">
            <w:pPr>
              <w:pStyle w:val="TableParagraph"/>
              <w:spacing w:before="2"/>
              <w:ind w:left="4" w:right="5"/>
              <w:jc w:val="center"/>
              <w:rPr>
                <w:b/>
                <w:sz w:val="20"/>
              </w:rPr>
            </w:pPr>
            <w:r>
              <w:rPr>
                <w:b/>
                <w:sz w:val="20"/>
              </w:rPr>
              <w:t>Kopā</w:t>
            </w:r>
            <w:r>
              <w:rPr>
                <w:b/>
                <w:spacing w:val="-4"/>
                <w:sz w:val="20"/>
              </w:rPr>
              <w:t xml:space="preserve"> </w:t>
            </w:r>
            <w:r>
              <w:rPr>
                <w:b/>
                <w:spacing w:val="-2"/>
                <w:sz w:val="20"/>
              </w:rPr>
              <w:t>reģistrētie</w:t>
            </w:r>
          </w:p>
          <w:p w14:paraId="328CE030" w14:textId="77777777" w:rsidR="00553707" w:rsidRDefault="00000000">
            <w:pPr>
              <w:pStyle w:val="TableParagraph"/>
              <w:spacing w:before="114"/>
              <w:ind w:left="4" w:right="4"/>
              <w:jc w:val="center"/>
              <w:rPr>
                <w:b/>
                <w:sz w:val="20"/>
              </w:rPr>
            </w:pPr>
            <w:r>
              <w:rPr>
                <w:b/>
                <w:spacing w:val="-2"/>
                <w:sz w:val="20"/>
              </w:rPr>
              <w:t>būvdarbi</w:t>
            </w:r>
          </w:p>
        </w:tc>
        <w:tc>
          <w:tcPr>
            <w:tcW w:w="1558" w:type="dxa"/>
            <w:shd w:val="clear" w:color="auto" w:fill="D9D9D9"/>
          </w:tcPr>
          <w:p w14:paraId="61816308" w14:textId="77777777" w:rsidR="00553707" w:rsidRDefault="00000000">
            <w:pPr>
              <w:pStyle w:val="TableParagraph"/>
              <w:spacing w:before="2"/>
              <w:ind w:left="5" w:right="2"/>
              <w:jc w:val="center"/>
              <w:rPr>
                <w:b/>
                <w:sz w:val="20"/>
              </w:rPr>
            </w:pPr>
            <w:r>
              <w:rPr>
                <w:b/>
                <w:sz w:val="20"/>
              </w:rPr>
              <w:t>Pārbaude</w:t>
            </w:r>
            <w:r>
              <w:rPr>
                <w:b/>
                <w:spacing w:val="-9"/>
                <w:sz w:val="20"/>
              </w:rPr>
              <w:t xml:space="preserve"> </w:t>
            </w:r>
            <w:r>
              <w:rPr>
                <w:b/>
                <w:spacing w:val="-5"/>
                <w:sz w:val="20"/>
              </w:rPr>
              <w:t>nav</w:t>
            </w:r>
          </w:p>
          <w:p w14:paraId="3BC122B1" w14:textId="77777777" w:rsidR="00553707" w:rsidRDefault="00000000">
            <w:pPr>
              <w:pStyle w:val="TableParagraph"/>
              <w:spacing w:before="114"/>
              <w:ind w:left="5"/>
              <w:jc w:val="center"/>
              <w:rPr>
                <w:b/>
                <w:sz w:val="20"/>
              </w:rPr>
            </w:pPr>
            <w:r>
              <w:rPr>
                <w:b/>
                <w:spacing w:val="-2"/>
                <w:sz w:val="20"/>
              </w:rPr>
              <w:t>veikta</w:t>
            </w:r>
          </w:p>
        </w:tc>
        <w:tc>
          <w:tcPr>
            <w:tcW w:w="1246" w:type="dxa"/>
            <w:shd w:val="clear" w:color="auto" w:fill="D9D9D9"/>
          </w:tcPr>
          <w:p w14:paraId="7B5CB2A5" w14:textId="77777777" w:rsidR="00553707" w:rsidRDefault="00000000">
            <w:pPr>
              <w:pStyle w:val="TableParagraph"/>
              <w:spacing w:before="2"/>
              <w:ind w:left="6"/>
              <w:jc w:val="center"/>
              <w:rPr>
                <w:b/>
                <w:sz w:val="20"/>
              </w:rPr>
            </w:pPr>
            <w:r>
              <w:rPr>
                <w:b/>
                <w:spacing w:val="-2"/>
                <w:sz w:val="20"/>
              </w:rPr>
              <w:t>Pārkāpumu</w:t>
            </w:r>
          </w:p>
          <w:p w14:paraId="2E3E55AF" w14:textId="77777777" w:rsidR="00553707" w:rsidRDefault="00000000">
            <w:pPr>
              <w:pStyle w:val="TableParagraph"/>
              <w:spacing w:before="114"/>
              <w:ind w:left="6" w:right="2"/>
              <w:jc w:val="center"/>
              <w:rPr>
                <w:b/>
                <w:sz w:val="20"/>
              </w:rPr>
            </w:pPr>
            <w:r>
              <w:rPr>
                <w:b/>
                <w:spacing w:val="-5"/>
                <w:sz w:val="20"/>
              </w:rPr>
              <w:t>nav</w:t>
            </w:r>
          </w:p>
        </w:tc>
        <w:tc>
          <w:tcPr>
            <w:tcW w:w="1184" w:type="dxa"/>
            <w:shd w:val="clear" w:color="auto" w:fill="D9D9D9"/>
          </w:tcPr>
          <w:p w14:paraId="2869EA3A" w14:textId="77777777" w:rsidR="00553707" w:rsidRDefault="00000000">
            <w:pPr>
              <w:pStyle w:val="TableParagraph"/>
              <w:spacing w:before="173"/>
              <w:ind w:left="12" w:right="5"/>
              <w:jc w:val="center"/>
              <w:rPr>
                <w:b/>
                <w:sz w:val="20"/>
              </w:rPr>
            </w:pPr>
            <w:r>
              <w:rPr>
                <w:b/>
                <w:spacing w:val="-2"/>
                <w:sz w:val="20"/>
              </w:rPr>
              <w:t>Pārkāpumi</w:t>
            </w:r>
          </w:p>
        </w:tc>
        <w:tc>
          <w:tcPr>
            <w:tcW w:w="1438" w:type="dxa"/>
            <w:shd w:val="clear" w:color="auto" w:fill="D9D9D9"/>
          </w:tcPr>
          <w:p w14:paraId="024B69C6" w14:textId="77777777" w:rsidR="00553707" w:rsidRDefault="00000000">
            <w:pPr>
              <w:pStyle w:val="TableParagraph"/>
              <w:spacing w:before="2"/>
              <w:ind w:left="5" w:right="1"/>
              <w:jc w:val="center"/>
              <w:rPr>
                <w:b/>
                <w:sz w:val="20"/>
              </w:rPr>
            </w:pPr>
            <w:r>
              <w:rPr>
                <w:b/>
                <w:spacing w:val="-2"/>
                <w:sz w:val="20"/>
              </w:rPr>
              <w:t>Būtiski</w:t>
            </w:r>
          </w:p>
          <w:p w14:paraId="222574F9" w14:textId="77777777" w:rsidR="00553707" w:rsidRDefault="00000000">
            <w:pPr>
              <w:pStyle w:val="TableParagraph"/>
              <w:spacing w:before="114"/>
              <w:ind w:left="5"/>
              <w:jc w:val="center"/>
              <w:rPr>
                <w:b/>
                <w:sz w:val="20"/>
              </w:rPr>
            </w:pPr>
            <w:r>
              <w:rPr>
                <w:b/>
                <w:spacing w:val="-2"/>
                <w:sz w:val="20"/>
              </w:rPr>
              <w:t>pārkāpumi</w:t>
            </w:r>
          </w:p>
        </w:tc>
      </w:tr>
      <w:tr w:rsidR="00553707" w14:paraId="2A2CF8A8" w14:textId="77777777">
        <w:trPr>
          <w:trHeight w:val="1380"/>
        </w:trPr>
        <w:tc>
          <w:tcPr>
            <w:tcW w:w="1889" w:type="dxa"/>
          </w:tcPr>
          <w:p w14:paraId="6CF92C0E" w14:textId="77777777" w:rsidR="00553707" w:rsidRDefault="00000000">
            <w:pPr>
              <w:pStyle w:val="TableParagraph"/>
              <w:spacing w:line="360" w:lineRule="auto"/>
              <w:ind w:left="237" w:right="228" w:hanging="2"/>
              <w:jc w:val="center"/>
              <w:rPr>
                <w:sz w:val="20"/>
              </w:rPr>
            </w:pPr>
            <w:r>
              <w:rPr>
                <w:sz w:val="20"/>
              </w:rPr>
              <w:t>Kopumā līdz 03.01.2022.</w:t>
            </w:r>
            <w:r>
              <w:rPr>
                <w:spacing w:val="-10"/>
                <w:sz w:val="20"/>
              </w:rPr>
              <w:t xml:space="preserve"> </w:t>
            </w:r>
            <w:r>
              <w:rPr>
                <w:spacing w:val="-2"/>
                <w:sz w:val="20"/>
              </w:rPr>
              <w:t>(datu</w:t>
            </w:r>
          </w:p>
          <w:p w14:paraId="2E1C0029" w14:textId="77777777" w:rsidR="00553707" w:rsidRDefault="00000000">
            <w:pPr>
              <w:pStyle w:val="TableParagraph"/>
              <w:spacing w:before="2"/>
              <w:ind w:left="11" w:right="4"/>
              <w:jc w:val="center"/>
              <w:rPr>
                <w:sz w:val="20"/>
              </w:rPr>
            </w:pPr>
            <w:r>
              <w:rPr>
                <w:sz w:val="20"/>
              </w:rPr>
              <w:t>uzskaites</w:t>
            </w:r>
            <w:r>
              <w:rPr>
                <w:spacing w:val="-12"/>
                <w:sz w:val="20"/>
              </w:rPr>
              <w:t xml:space="preserve"> </w:t>
            </w:r>
            <w:r>
              <w:rPr>
                <w:spacing w:val="-2"/>
                <w:sz w:val="20"/>
              </w:rPr>
              <w:t>sākuma</w:t>
            </w:r>
          </w:p>
          <w:p w14:paraId="033EEE1A" w14:textId="77777777" w:rsidR="00553707" w:rsidRDefault="00000000">
            <w:pPr>
              <w:pStyle w:val="TableParagraph"/>
              <w:spacing w:before="113"/>
              <w:ind w:left="11" w:right="2"/>
              <w:jc w:val="center"/>
              <w:rPr>
                <w:sz w:val="20"/>
              </w:rPr>
            </w:pPr>
            <w:r>
              <w:rPr>
                <w:sz w:val="20"/>
              </w:rPr>
              <w:t>periods</w:t>
            </w:r>
            <w:r>
              <w:rPr>
                <w:spacing w:val="-4"/>
                <w:sz w:val="20"/>
              </w:rPr>
              <w:t xml:space="preserve"> </w:t>
            </w:r>
            <w:r>
              <w:rPr>
                <w:sz w:val="20"/>
              </w:rPr>
              <w:t>nav</w:t>
            </w:r>
            <w:r>
              <w:rPr>
                <w:spacing w:val="-3"/>
                <w:sz w:val="20"/>
              </w:rPr>
              <w:t xml:space="preserve"> </w:t>
            </w:r>
            <w:r>
              <w:rPr>
                <w:spacing w:val="-2"/>
                <w:sz w:val="20"/>
              </w:rPr>
              <w:t>zināms)</w:t>
            </w:r>
          </w:p>
        </w:tc>
        <w:tc>
          <w:tcPr>
            <w:tcW w:w="1657" w:type="dxa"/>
          </w:tcPr>
          <w:p w14:paraId="204120AE" w14:textId="77777777" w:rsidR="00553707" w:rsidRDefault="00553707">
            <w:pPr>
              <w:pStyle w:val="TableParagraph"/>
              <w:rPr>
                <w:sz w:val="20"/>
              </w:rPr>
            </w:pPr>
          </w:p>
          <w:p w14:paraId="7D8F86C1" w14:textId="77777777" w:rsidR="00553707" w:rsidRDefault="00553707">
            <w:pPr>
              <w:pStyle w:val="TableParagraph"/>
              <w:spacing w:before="59"/>
              <w:rPr>
                <w:sz w:val="20"/>
              </w:rPr>
            </w:pPr>
          </w:p>
          <w:p w14:paraId="06319F44" w14:textId="77777777" w:rsidR="00553707" w:rsidRDefault="00000000">
            <w:pPr>
              <w:pStyle w:val="TableParagraph"/>
              <w:ind w:left="5" w:right="1"/>
              <w:jc w:val="center"/>
              <w:rPr>
                <w:sz w:val="20"/>
              </w:rPr>
            </w:pPr>
            <w:r>
              <w:rPr>
                <w:spacing w:val="-4"/>
                <w:sz w:val="20"/>
              </w:rPr>
              <w:t>3333</w:t>
            </w:r>
          </w:p>
        </w:tc>
        <w:tc>
          <w:tcPr>
            <w:tcW w:w="1558" w:type="dxa"/>
          </w:tcPr>
          <w:p w14:paraId="38B79EA3" w14:textId="77777777" w:rsidR="00553707" w:rsidRDefault="00553707">
            <w:pPr>
              <w:pStyle w:val="TableParagraph"/>
              <w:rPr>
                <w:sz w:val="20"/>
              </w:rPr>
            </w:pPr>
          </w:p>
          <w:p w14:paraId="774DB01F" w14:textId="77777777" w:rsidR="00553707" w:rsidRDefault="00553707">
            <w:pPr>
              <w:pStyle w:val="TableParagraph"/>
              <w:spacing w:before="59"/>
              <w:rPr>
                <w:sz w:val="20"/>
              </w:rPr>
            </w:pPr>
          </w:p>
          <w:p w14:paraId="7A6A9E74" w14:textId="77777777" w:rsidR="00553707" w:rsidRDefault="00000000">
            <w:pPr>
              <w:pStyle w:val="TableParagraph"/>
              <w:ind w:left="5"/>
              <w:jc w:val="center"/>
              <w:rPr>
                <w:sz w:val="20"/>
              </w:rPr>
            </w:pPr>
            <w:r>
              <w:rPr>
                <w:spacing w:val="-4"/>
                <w:sz w:val="20"/>
              </w:rPr>
              <w:t>3323</w:t>
            </w:r>
          </w:p>
        </w:tc>
        <w:tc>
          <w:tcPr>
            <w:tcW w:w="1246" w:type="dxa"/>
          </w:tcPr>
          <w:p w14:paraId="674DB875" w14:textId="77777777" w:rsidR="00553707" w:rsidRDefault="00553707">
            <w:pPr>
              <w:pStyle w:val="TableParagraph"/>
              <w:rPr>
                <w:sz w:val="20"/>
              </w:rPr>
            </w:pPr>
          </w:p>
          <w:p w14:paraId="2BAA4522" w14:textId="77777777" w:rsidR="00553707" w:rsidRDefault="00553707">
            <w:pPr>
              <w:pStyle w:val="TableParagraph"/>
              <w:spacing w:before="59"/>
              <w:rPr>
                <w:sz w:val="20"/>
              </w:rPr>
            </w:pPr>
          </w:p>
          <w:p w14:paraId="3E2B0105" w14:textId="77777777" w:rsidR="00553707" w:rsidRDefault="00000000">
            <w:pPr>
              <w:pStyle w:val="TableParagraph"/>
              <w:ind w:left="6" w:right="2"/>
              <w:jc w:val="center"/>
              <w:rPr>
                <w:sz w:val="20"/>
              </w:rPr>
            </w:pPr>
            <w:r>
              <w:rPr>
                <w:spacing w:val="-10"/>
                <w:sz w:val="20"/>
              </w:rPr>
              <w:t>5</w:t>
            </w:r>
          </w:p>
        </w:tc>
        <w:tc>
          <w:tcPr>
            <w:tcW w:w="1184" w:type="dxa"/>
          </w:tcPr>
          <w:p w14:paraId="12D2E43A" w14:textId="77777777" w:rsidR="00553707" w:rsidRDefault="00553707">
            <w:pPr>
              <w:pStyle w:val="TableParagraph"/>
              <w:rPr>
                <w:sz w:val="20"/>
              </w:rPr>
            </w:pPr>
          </w:p>
          <w:p w14:paraId="3F8A3C85" w14:textId="77777777" w:rsidR="00553707" w:rsidRDefault="00553707">
            <w:pPr>
              <w:pStyle w:val="TableParagraph"/>
              <w:spacing w:before="59"/>
              <w:rPr>
                <w:sz w:val="20"/>
              </w:rPr>
            </w:pPr>
          </w:p>
          <w:p w14:paraId="35407DAE" w14:textId="77777777" w:rsidR="00553707" w:rsidRDefault="00000000">
            <w:pPr>
              <w:pStyle w:val="TableParagraph"/>
              <w:ind w:left="12" w:right="8"/>
              <w:jc w:val="center"/>
              <w:rPr>
                <w:sz w:val="20"/>
              </w:rPr>
            </w:pPr>
            <w:r>
              <w:rPr>
                <w:spacing w:val="-10"/>
                <w:sz w:val="20"/>
              </w:rPr>
              <w:t>2</w:t>
            </w:r>
          </w:p>
        </w:tc>
        <w:tc>
          <w:tcPr>
            <w:tcW w:w="1438" w:type="dxa"/>
          </w:tcPr>
          <w:p w14:paraId="06223B01" w14:textId="77777777" w:rsidR="00553707" w:rsidRDefault="00553707">
            <w:pPr>
              <w:pStyle w:val="TableParagraph"/>
              <w:rPr>
                <w:sz w:val="20"/>
              </w:rPr>
            </w:pPr>
          </w:p>
          <w:p w14:paraId="6A3E5114" w14:textId="77777777" w:rsidR="00553707" w:rsidRDefault="00553707">
            <w:pPr>
              <w:pStyle w:val="TableParagraph"/>
              <w:spacing w:before="59"/>
              <w:rPr>
                <w:sz w:val="20"/>
              </w:rPr>
            </w:pPr>
          </w:p>
          <w:p w14:paraId="73B9638C" w14:textId="77777777" w:rsidR="00553707" w:rsidRDefault="00000000">
            <w:pPr>
              <w:pStyle w:val="TableParagraph"/>
              <w:ind w:left="5" w:right="2"/>
              <w:jc w:val="center"/>
              <w:rPr>
                <w:sz w:val="20"/>
              </w:rPr>
            </w:pPr>
            <w:r>
              <w:rPr>
                <w:spacing w:val="-10"/>
                <w:sz w:val="20"/>
              </w:rPr>
              <w:t>2</w:t>
            </w:r>
          </w:p>
        </w:tc>
      </w:tr>
      <w:tr w:rsidR="00553707" w14:paraId="12177A63" w14:textId="77777777">
        <w:trPr>
          <w:trHeight w:val="345"/>
        </w:trPr>
        <w:tc>
          <w:tcPr>
            <w:tcW w:w="1889" w:type="dxa"/>
          </w:tcPr>
          <w:p w14:paraId="1A4C162E" w14:textId="77777777" w:rsidR="00553707" w:rsidRDefault="00000000">
            <w:pPr>
              <w:pStyle w:val="TableParagraph"/>
              <w:ind w:left="11"/>
              <w:jc w:val="center"/>
              <w:rPr>
                <w:sz w:val="20"/>
              </w:rPr>
            </w:pPr>
            <w:r>
              <w:rPr>
                <w:spacing w:val="-4"/>
                <w:sz w:val="20"/>
              </w:rPr>
              <w:t>2019</w:t>
            </w:r>
          </w:p>
        </w:tc>
        <w:tc>
          <w:tcPr>
            <w:tcW w:w="1657" w:type="dxa"/>
          </w:tcPr>
          <w:p w14:paraId="73FBB1AF" w14:textId="77777777" w:rsidR="00553707" w:rsidRDefault="00000000">
            <w:pPr>
              <w:pStyle w:val="TableParagraph"/>
              <w:ind w:left="5" w:right="1"/>
              <w:jc w:val="center"/>
              <w:rPr>
                <w:sz w:val="20"/>
              </w:rPr>
            </w:pPr>
            <w:r>
              <w:rPr>
                <w:spacing w:val="-5"/>
                <w:sz w:val="20"/>
              </w:rPr>
              <w:t>569</w:t>
            </w:r>
          </w:p>
        </w:tc>
        <w:tc>
          <w:tcPr>
            <w:tcW w:w="1558" w:type="dxa"/>
          </w:tcPr>
          <w:p w14:paraId="19DC71A6" w14:textId="77777777" w:rsidR="00553707" w:rsidRDefault="00000000">
            <w:pPr>
              <w:pStyle w:val="TableParagraph"/>
              <w:ind w:left="5"/>
              <w:jc w:val="center"/>
              <w:rPr>
                <w:sz w:val="20"/>
              </w:rPr>
            </w:pPr>
            <w:r>
              <w:rPr>
                <w:spacing w:val="-5"/>
                <w:sz w:val="20"/>
              </w:rPr>
              <w:t>569</w:t>
            </w:r>
          </w:p>
        </w:tc>
        <w:tc>
          <w:tcPr>
            <w:tcW w:w="1246" w:type="dxa"/>
          </w:tcPr>
          <w:p w14:paraId="3900B683" w14:textId="77777777" w:rsidR="00553707" w:rsidRDefault="00000000">
            <w:pPr>
              <w:pStyle w:val="TableParagraph"/>
              <w:ind w:left="6" w:right="2"/>
              <w:jc w:val="center"/>
              <w:rPr>
                <w:sz w:val="20"/>
              </w:rPr>
            </w:pPr>
            <w:r>
              <w:rPr>
                <w:spacing w:val="-10"/>
                <w:sz w:val="20"/>
              </w:rPr>
              <w:t>0</w:t>
            </w:r>
          </w:p>
        </w:tc>
        <w:tc>
          <w:tcPr>
            <w:tcW w:w="1184" w:type="dxa"/>
          </w:tcPr>
          <w:p w14:paraId="6B6684D2" w14:textId="77777777" w:rsidR="00553707" w:rsidRDefault="00000000">
            <w:pPr>
              <w:pStyle w:val="TableParagraph"/>
              <w:ind w:left="12" w:right="8"/>
              <w:jc w:val="center"/>
              <w:rPr>
                <w:sz w:val="20"/>
              </w:rPr>
            </w:pPr>
            <w:r>
              <w:rPr>
                <w:spacing w:val="-10"/>
                <w:sz w:val="20"/>
              </w:rPr>
              <w:t>0</w:t>
            </w:r>
          </w:p>
        </w:tc>
        <w:tc>
          <w:tcPr>
            <w:tcW w:w="1438" w:type="dxa"/>
          </w:tcPr>
          <w:p w14:paraId="57026632" w14:textId="77777777" w:rsidR="00553707" w:rsidRDefault="00000000">
            <w:pPr>
              <w:pStyle w:val="TableParagraph"/>
              <w:ind w:left="5" w:right="2"/>
              <w:jc w:val="center"/>
              <w:rPr>
                <w:sz w:val="20"/>
              </w:rPr>
            </w:pPr>
            <w:r>
              <w:rPr>
                <w:spacing w:val="-10"/>
                <w:sz w:val="20"/>
              </w:rPr>
              <w:t>0</w:t>
            </w:r>
          </w:p>
        </w:tc>
      </w:tr>
      <w:tr w:rsidR="00553707" w14:paraId="787D9592" w14:textId="77777777">
        <w:trPr>
          <w:trHeight w:val="345"/>
        </w:trPr>
        <w:tc>
          <w:tcPr>
            <w:tcW w:w="1889" w:type="dxa"/>
          </w:tcPr>
          <w:p w14:paraId="29BEE2DC" w14:textId="77777777" w:rsidR="00553707" w:rsidRDefault="00000000">
            <w:pPr>
              <w:pStyle w:val="TableParagraph"/>
              <w:ind w:left="11"/>
              <w:jc w:val="center"/>
              <w:rPr>
                <w:sz w:val="20"/>
              </w:rPr>
            </w:pPr>
            <w:r>
              <w:rPr>
                <w:spacing w:val="-4"/>
                <w:sz w:val="20"/>
              </w:rPr>
              <w:t>2020</w:t>
            </w:r>
          </w:p>
        </w:tc>
        <w:tc>
          <w:tcPr>
            <w:tcW w:w="1657" w:type="dxa"/>
          </w:tcPr>
          <w:p w14:paraId="1B11E2EC" w14:textId="77777777" w:rsidR="00553707" w:rsidRDefault="00000000">
            <w:pPr>
              <w:pStyle w:val="TableParagraph"/>
              <w:ind w:left="5" w:right="1"/>
              <w:jc w:val="center"/>
              <w:rPr>
                <w:sz w:val="20"/>
              </w:rPr>
            </w:pPr>
            <w:r>
              <w:rPr>
                <w:spacing w:val="-5"/>
                <w:sz w:val="20"/>
              </w:rPr>
              <w:t>861</w:t>
            </w:r>
          </w:p>
        </w:tc>
        <w:tc>
          <w:tcPr>
            <w:tcW w:w="1558" w:type="dxa"/>
          </w:tcPr>
          <w:p w14:paraId="183B38C6" w14:textId="77777777" w:rsidR="00553707" w:rsidRDefault="00000000">
            <w:pPr>
              <w:pStyle w:val="TableParagraph"/>
              <w:ind w:left="5"/>
              <w:jc w:val="center"/>
              <w:rPr>
                <w:sz w:val="20"/>
              </w:rPr>
            </w:pPr>
            <w:r>
              <w:rPr>
                <w:spacing w:val="-5"/>
                <w:sz w:val="20"/>
              </w:rPr>
              <w:t>858</w:t>
            </w:r>
          </w:p>
        </w:tc>
        <w:tc>
          <w:tcPr>
            <w:tcW w:w="1246" w:type="dxa"/>
          </w:tcPr>
          <w:p w14:paraId="32FDD0E2" w14:textId="77777777" w:rsidR="00553707" w:rsidRDefault="00000000">
            <w:pPr>
              <w:pStyle w:val="TableParagraph"/>
              <w:ind w:left="6" w:right="2"/>
              <w:jc w:val="center"/>
              <w:rPr>
                <w:sz w:val="20"/>
              </w:rPr>
            </w:pPr>
            <w:r>
              <w:rPr>
                <w:spacing w:val="-10"/>
                <w:sz w:val="20"/>
              </w:rPr>
              <w:t>2</w:t>
            </w:r>
          </w:p>
        </w:tc>
        <w:tc>
          <w:tcPr>
            <w:tcW w:w="1184" w:type="dxa"/>
          </w:tcPr>
          <w:p w14:paraId="4E43367B" w14:textId="77777777" w:rsidR="00553707" w:rsidRDefault="00000000">
            <w:pPr>
              <w:pStyle w:val="TableParagraph"/>
              <w:ind w:left="12" w:right="8"/>
              <w:jc w:val="center"/>
              <w:rPr>
                <w:sz w:val="20"/>
              </w:rPr>
            </w:pPr>
            <w:r>
              <w:rPr>
                <w:spacing w:val="-10"/>
                <w:sz w:val="20"/>
              </w:rPr>
              <w:t>1</w:t>
            </w:r>
          </w:p>
        </w:tc>
        <w:tc>
          <w:tcPr>
            <w:tcW w:w="1438" w:type="dxa"/>
          </w:tcPr>
          <w:p w14:paraId="038DF85C" w14:textId="77777777" w:rsidR="00553707" w:rsidRDefault="00000000">
            <w:pPr>
              <w:pStyle w:val="TableParagraph"/>
              <w:ind w:left="5" w:right="2"/>
              <w:jc w:val="center"/>
              <w:rPr>
                <w:sz w:val="20"/>
              </w:rPr>
            </w:pPr>
            <w:r>
              <w:rPr>
                <w:spacing w:val="-10"/>
                <w:sz w:val="20"/>
              </w:rPr>
              <w:t>0</w:t>
            </w:r>
          </w:p>
        </w:tc>
      </w:tr>
      <w:tr w:rsidR="00553707" w14:paraId="206A1F61" w14:textId="77777777">
        <w:trPr>
          <w:trHeight w:val="345"/>
        </w:trPr>
        <w:tc>
          <w:tcPr>
            <w:tcW w:w="1889" w:type="dxa"/>
          </w:tcPr>
          <w:p w14:paraId="04DFEC11" w14:textId="77777777" w:rsidR="00553707" w:rsidRDefault="00000000">
            <w:pPr>
              <w:pStyle w:val="TableParagraph"/>
              <w:ind w:left="11"/>
              <w:jc w:val="center"/>
              <w:rPr>
                <w:sz w:val="20"/>
              </w:rPr>
            </w:pPr>
            <w:r>
              <w:rPr>
                <w:spacing w:val="-4"/>
                <w:sz w:val="20"/>
              </w:rPr>
              <w:t>2021</w:t>
            </w:r>
          </w:p>
        </w:tc>
        <w:tc>
          <w:tcPr>
            <w:tcW w:w="1657" w:type="dxa"/>
          </w:tcPr>
          <w:p w14:paraId="1D6FFC8E" w14:textId="77777777" w:rsidR="00553707" w:rsidRDefault="00000000">
            <w:pPr>
              <w:pStyle w:val="TableParagraph"/>
              <w:ind w:left="5" w:right="1"/>
              <w:jc w:val="center"/>
              <w:rPr>
                <w:sz w:val="20"/>
              </w:rPr>
            </w:pPr>
            <w:r>
              <w:rPr>
                <w:spacing w:val="-4"/>
                <w:sz w:val="20"/>
              </w:rPr>
              <w:t>1317</w:t>
            </w:r>
          </w:p>
        </w:tc>
        <w:tc>
          <w:tcPr>
            <w:tcW w:w="1558" w:type="dxa"/>
          </w:tcPr>
          <w:p w14:paraId="6C3885C9" w14:textId="77777777" w:rsidR="00553707" w:rsidRDefault="00000000">
            <w:pPr>
              <w:pStyle w:val="TableParagraph"/>
              <w:ind w:left="5"/>
              <w:jc w:val="center"/>
              <w:rPr>
                <w:sz w:val="20"/>
              </w:rPr>
            </w:pPr>
            <w:r>
              <w:rPr>
                <w:spacing w:val="-4"/>
                <w:sz w:val="20"/>
              </w:rPr>
              <w:t>1312</w:t>
            </w:r>
          </w:p>
        </w:tc>
        <w:tc>
          <w:tcPr>
            <w:tcW w:w="1246" w:type="dxa"/>
          </w:tcPr>
          <w:p w14:paraId="4F7164AF" w14:textId="77777777" w:rsidR="00553707" w:rsidRDefault="00000000">
            <w:pPr>
              <w:pStyle w:val="TableParagraph"/>
              <w:ind w:left="6" w:right="2"/>
              <w:jc w:val="center"/>
              <w:rPr>
                <w:sz w:val="20"/>
              </w:rPr>
            </w:pPr>
            <w:r>
              <w:rPr>
                <w:spacing w:val="-10"/>
                <w:sz w:val="20"/>
              </w:rPr>
              <w:t>1</w:t>
            </w:r>
          </w:p>
        </w:tc>
        <w:tc>
          <w:tcPr>
            <w:tcW w:w="1184" w:type="dxa"/>
          </w:tcPr>
          <w:p w14:paraId="4C30605F" w14:textId="77777777" w:rsidR="00553707" w:rsidRDefault="00000000">
            <w:pPr>
              <w:pStyle w:val="TableParagraph"/>
              <w:ind w:left="12" w:right="8"/>
              <w:jc w:val="center"/>
              <w:rPr>
                <w:sz w:val="20"/>
              </w:rPr>
            </w:pPr>
            <w:r>
              <w:rPr>
                <w:spacing w:val="-10"/>
                <w:sz w:val="20"/>
              </w:rPr>
              <w:t>4</w:t>
            </w:r>
          </w:p>
        </w:tc>
        <w:tc>
          <w:tcPr>
            <w:tcW w:w="1438" w:type="dxa"/>
          </w:tcPr>
          <w:p w14:paraId="76EDEB55" w14:textId="77777777" w:rsidR="00553707" w:rsidRDefault="00000000">
            <w:pPr>
              <w:pStyle w:val="TableParagraph"/>
              <w:ind w:left="5" w:right="2"/>
              <w:jc w:val="center"/>
              <w:rPr>
                <w:sz w:val="20"/>
              </w:rPr>
            </w:pPr>
            <w:r>
              <w:rPr>
                <w:spacing w:val="-10"/>
                <w:sz w:val="20"/>
              </w:rPr>
              <w:t>0</w:t>
            </w:r>
          </w:p>
        </w:tc>
      </w:tr>
    </w:tbl>
    <w:p w14:paraId="22429DB0" w14:textId="77777777" w:rsidR="00553707" w:rsidRDefault="00553707">
      <w:pPr>
        <w:pStyle w:val="BodyText"/>
        <w:spacing w:before="139"/>
      </w:pPr>
    </w:p>
    <w:p w14:paraId="70A82D6B" w14:textId="77777777" w:rsidR="00553707" w:rsidRDefault="00000000">
      <w:pPr>
        <w:pStyle w:val="BodyText"/>
        <w:spacing w:line="360" w:lineRule="auto"/>
        <w:ind w:left="257" w:right="1222" w:firstLine="720"/>
        <w:jc w:val="both"/>
      </w:pPr>
      <w:r>
        <w:t>Tabulā</w:t>
      </w:r>
      <w:r>
        <w:rPr>
          <w:spacing w:val="-2"/>
        </w:rPr>
        <w:t xml:space="preserve"> </w:t>
      </w:r>
      <w:r>
        <w:t>atspoguļotas</w:t>
      </w:r>
      <w:r>
        <w:rPr>
          <w:spacing w:val="-1"/>
        </w:rPr>
        <w:t xml:space="preserve"> </w:t>
      </w:r>
      <w:r>
        <w:t>veiktās</w:t>
      </w:r>
      <w:r>
        <w:rPr>
          <w:spacing w:val="-2"/>
        </w:rPr>
        <w:t xml:space="preserve"> </w:t>
      </w:r>
      <w:r>
        <w:t>pārbaudes,</w:t>
      </w:r>
      <w:r>
        <w:rPr>
          <w:spacing w:val="-1"/>
        </w:rPr>
        <w:t xml:space="preserve"> </w:t>
      </w:r>
      <w:r>
        <w:t>kas</w:t>
      </w:r>
      <w:r>
        <w:rPr>
          <w:spacing w:val="-1"/>
        </w:rPr>
        <w:t xml:space="preserve"> </w:t>
      </w:r>
      <w:r>
        <w:t>veiktas</w:t>
      </w:r>
      <w:r>
        <w:rPr>
          <w:spacing w:val="-1"/>
        </w:rPr>
        <w:t xml:space="preserve"> </w:t>
      </w:r>
      <w:r>
        <w:t>gan</w:t>
      </w:r>
      <w:r>
        <w:rPr>
          <w:spacing w:val="-1"/>
        </w:rPr>
        <w:t xml:space="preserve"> </w:t>
      </w:r>
      <w:r>
        <w:t>jau</w:t>
      </w:r>
      <w:r>
        <w:rPr>
          <w:spacing w:val="-2"/>
        </w:rPr>
        <w:t xml:space="preserve"> </w:t>
      </w:r>
      <w:r>
        <w:t>ekspluatācijā</w:t>
      </w:r>
      <w:r>
        <w:rPr>
          <w:spacing w:val="-2"/>
        </w:rPr>
        <w:t xml:space="preserve"> </w:t>
      </w:r>
      <w:r>
        <w:t>nodotām</w:t>
      </w:r>
      <w:r>
        <w:rPr>
          <w:spacing w:val="-1"/>
        </w:rPr>
        <w:t xml:space="preserve"> </w:t>
      </w:r>
      <w:r>
        <w:t>būvēm,</w:t>
      </w:r>
      <w:r>
        <w:rPr>
          <w:spacing w:val="-1"/>
        </w:rPr>
        <w:t xml:space="preserve"> </w:t>
      </w:r>
      <w:r>
        <w:t>gan būvēm, kas ir tikai būvniecības stadijā.</w:t>
      </w:r>
    </w:p>
    <w:p w14:paraId="7EE362D2" w14:textId="77777777" w:rsidR="00553707" w:rsidRDefault="00000000">
      <w:pPr>
        <w:pStyle w:val="BodyText"/>
        <w:spacing w:before="1" w:line="360" w:lineRule="auto"/>
        <w:ind w:left="257" w:right="1214" w:firstLine="720"/>
        <w:jc w:val="both"/>
      </w:pPr>
      <w:r>
        <w:t>Līdz</w:t>
      </w:r>
      <w:r>
        <w:rPr>
          <w:spacing w:val="-6"/>
        </w:rPr>
        <w:t xml:space="preserve"> </w:t>
      </w:r>
      <w:r>
        <w:t>03.01.2022.</w:t>
      </w:r>
      <w:r>
        <w:rPr>
          <w:spacing w:val="-5"/>
        </w:rPr>
        <w:t xml:space="preserve"> </w:t>
      </w:r>
      <w:r>
        <w:t>Olaines</w:t>
      </w:r>
      <w:r>
        <w:rPr>
          <w:spacing w:val="-4"/>
        </w:rPr>
        <w:t xml:space="preserve"> </w:t>
      </w:r>
      <w:r>
        <w:t>novadā</w:t>
      </w:r>
      <w:r>
        <w:rPr>
          <w:spacing w:val="-7"/>
        </w:rPr>
        <w:t xml:space="preserve"> </w:t>
      </w:r>
      <w:r>
        <w:t>būtiski</w:t>
      </w:r>
      <w:r>
        <w:rPr>
          <w:spacing w:val="-5"/>
        </w:rPr>
        <w:t xml:space="preserve"> </w:t>
      </w:r>
      <w:r>
        <w:t>pārkāpumi</w:t>
      </w:r>
      <w:r>
        <w:rPr>
          <w:spacing w:val="-5"/>
        </w:rPr>
        <w:t xml:space="preserve"> </w:t>
      </w:r>
      <w:r>
        <w:t>būvniecībā</w:t>
      </w:r>
      <w:r>
        <w:rPr>
          <w:spacing w:val="-6"/>
        </w:rPr>
        <w:t xml:space="preserve"> </w:t>
      </w:r>
      <w:r>
        <w:t>un</w:t>
      </w:r>
      <w:r>
        <w:rPr>
          <w:spacing w:val="-6"/>
        </w:rPr>
        <w:t xml:space="preserve"> </w:t>
      </w:r>
      <w:r>
        <w:t>būvēs</w:t>
      </w:r>
      <w:r>
        <w:rPr>
          <w:spacing w:val="-6"/>
        </w:rPr>
        <w:t xml:space="preserve"> </w:t>
      </w:r>
      <w:r>
        <w:t>fiksēti</w:t>
      </w:r>
      <w:r>
        <w:rPr>
          <w:spacing w:val="-5"/>
        </w:rPr>
        <w:t xml:space="preserve"> </w:t>
      </w:r>
      <w:r>
        <w:t>tikai</w:t>
      </w:r>
      <w:r>
        <w:rPr>
          <w:spacing w:val="-5"/>
        </w:rPr>
        <w:t xml:space="preserve"> </w:t>
      </w:r>
      <w:r>
        <w:t>~</w:t>
      </w:r>
      <w:r>
        <w:rPr>
          <w:spacing w:val="-5"/>
        </w:rPr>
        <w:t xml:space="preserve"> </w:t>
      </w:r>
      <w:r>
        <w:t>0,06</w:t>
      </w:r>
      <w:r>
        <w:rPr>
          <w:spacing w:val="-8"/>
        </w:rPr>
        <w:t xml:space="preserve"> </w:t>
      </w:r>
      <w:r>
        <w:t>% gadījumos. Pārkāpumi (nebūtiski) fiksēti ~ 0,12 % gadījumos.</w:t>
      </w:r>
    </w:p>
    <w:p w14:paraId="7453035A" w14:textId="77777777" w:rsidR="00553707" w:rsidRDefault="00000000">
      <w:pPr>
        <w:pStyle w:val="BodyText"/>
        <w:spacing w:line="360" w:lineRule="auto"/>
        <w:ind w:left="257" w:right="1360" w:firstLine="720"/>
        <w:jc w:val="both"/>
      </w:pPr>
      <w:r>
        <w:t>Saskaņā ar VUGD rekomendācijām valsts un pašvaldību institūcijām “Iespējamo apdraudējumu</w:t>
      </w:r>
      <w:r>
        <w:rPr>
          <w:spacing w:val="-15"/>
        </w:rPr>
        <w:t xml:space="preserve"> </w:t>
      </w:r>
      <w:r>
        <w:t>katalogs”</w:t>
      </w:r>
      <w:r>
        <w:rPr>
          <w:spacing w:val="-13"/>
        </w:rPr>
        <w:t xml:space="preserve"> </w:t>
      </w:r>
      <w:r>
        <w:t>Olaines</w:t>
      </w:r>
      <w:r>
        <w:rPr>
          <w:spacing w:val="-15"/>
        </w:rPr>
        <w:t xml:space="preserve"> </w:t>
      </w:r>
      <w:r>
        <w:t>novadā</w:t>
      </w:r>
      <w:r>
        <w:rPr>
          <w:spacing w:val="-15"/>
        </w:rPr>
        <w:t xml:space="preserve"> </w:t>
      </w:r>
      <w:r>
        <w:t>nav</w:t>
      </w:r>
      <w:r>
        <w:rPr>
          <w:spacing w:val="-15"/>
        </w:rPr>
        <w:t xml:space="preserve"> </w:t>
      </w:r>
      <w:r>
        <w:t>fiksēta</w:t>
      </w:r>
      <w:r>
        <w:rPr>
          <w:spacing w:val="-15"/>
        </w:rPr>
        <w:t xml:space="preserve"> </w:t>
      </w:r>
      <w:r>
        <w:t>ēku</w:t>
      </w:r>
      <w:r>
        <w:rPr>
          <w:spacing w:val="-15"/>
        </w:rPr>
        <w:t xml:space="preserve"> </w:t>
      </w:r>
      <w:r>
        <w:t>sabrukšana.</w:t>
      </w:r>
      <w:r>
        <w:rPr>
          <w:spacing w:val="-15"/>
        </w:rPr>
        <w:t xml:space="preserve"> </w:t>
      </w:r>
      <w:r>
        <w:t>Būvju</w:t>
      </w:r>
      <w:r>
        <w:rPr>
          <w:spacing w:val="-15"/>
        </w:rPr>
        <w:t xml:space="preserve"> </w:t>
      </w:r>
      <w:r>
        <w:t>sabrukums</w:t>
      </w:r>
      <w:r>
        <w:rPr>
          <w:spacing w:val="-14"/>
        </w:rPr>
        <w:t xml:space="preserve"> </w:t>
      </w:r>
      <w:r>
        <w:t>uzskatāms</w:t>
      </w:r>
      <w:r>
        <w:rPr>
          <w:spacing w:val="-15"/>
        </w:rPr>
        <w:t xml:space="preserve"> </w:t>
      </w:r>
      <w:r>
        <w:t>par nozīmīgu risku ar zemu varbūtību.</w:t>
      </w:r>
    </w:p>
    <w:p w14:paraId="2FB497A5" w14:textId="77777777" w:rsidR="00553707" w:rsidRDefault="00000000">
      <w:pPr>
        <w:pStyle w:val="BodyText"/>
        <w:spacing w:before="144"/>
        <w:rPr>
          <w:sz w:val="20"/>
        </w:rPr>
      </w:pPr>
      <w:r>
        <w:rPr>
          <w:noProof/>
        </w:rPr>
        <mc:AlternateContent>
          <mc:Choice Requires="wps">
            <w:drawing>
              <wp:anchor distT="0" distB="0" distL="0" distR="0" simplePos="0" relativeHeight="487608832" behindDoc="1" locked="0" layoutInCell="1" allowOverlap="1" wp14:anchorId="2E74C487" wp14:editId="50A43001">
                <wp:simplePos x="0" y="0"/>
                <wp:positionH relativeFrom="page">
                  <wp:posOffset>722376</wp:posOffset>
                </wp:positionH>
                <wp:positionV relativeFrom="paragraph">
                  <wp:posOffset>252850</wp:posOffset>
                </wp:positionV>
                <wp:extent cx="1829435" cy="7620"/>
                <wp:effectExtent l="0" t="0" r="0" b="0"/>
                <wp:wrapTopAndBottom/>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435" y="0"/>
                              </a:moveTo>
                              <a:lnTo>
                                <a:pt x="0" y="0"/>
                              </a:lnTo>
                              <a:lnTo>
                                <a:pt x="0" y="7619"/>
                              </a:lnTo>
                              <a:lnTo>
                                <a:pt x="1829435" y="761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A0D107" id="Graphic 98" o:spid="_x0000_s1026" style="position:absolute;margin-left:56.9pt;margin-top:19.9pt;width:144.05pt;height:.6pt;z-index:-1570764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SQvHgIAAL0EAAAOAAAAZHJzL2Uyb0RvYy54bWysVMFu2zAMvQ/YPwi6L06yLW2NOMXQosOA&#10;oivQDDsrshwbk0VNVGLn70fJlmtspw3zQabMJ+rxkfT2tm81OyuHDZiCrxZLzpSRUDbmWPBv+4d3&#10;15yhF6YUGowq+EUhv929fbPtbK7WUIMulWMUxGDe2YLX3ts8y1DWqhW4AKsMOStwrfC0dcesdKKj&#10;6K3O1svlJuvAldaBVIj09X5w8l2MX1VK+q9VhcozXXDi5uPq4noIa7bbivzohK0bOdIQ/8CiFY2h&#10;S6dQ98ILdnLNH6HaRjpAqPxCQptBVTVSxRwom9Xyt2xeamFVzIXEQTvJhP8vrHw6v9hnF6ijfQT5&#10;A0mRrLOYT56wwRHTV64NWCLO+qjiZVJR9Z5J+ri6Xt98eP+RM0m+q806ipyJPJ2VJ/SfFcQ44vyI&#10;fqhBmSxRJ0v2JpmOKhlqqGMNPWdUQ8cZ1fAw1NAKH84FcsFk3YxIPfIIzhbOag8R5kMKE9uUCDF9&#10;xWgzx1IDzVDJl942xhswV5vVTeBFwZI7vQfY/Nq/Aic1UzipAdVwU8g7XjlpQdfP1UbQTfnQaB3S&#10;R3c83GnHziKMRnxGxjNY7ISh+KENDlBenh3raF4Kjj9PwinO9BdDDRmGKxkuGYdkOK/vII5gVN6h&#10;3/ffhbPMkllwT73zBKndRZ7agvgHwIANJw18OnmomtAzkdvAaNzQjMT8x3kOQzjfR9TrX2f3CwAA&#10;//8DAFBLAwQUAAYACAAAACEAs7dlht8AAAAJAQAADwAAAGRycy9kb3ducmV2LnhtbEyPQUvEMBCF&#10;74L/IYzgRdykVsTWpstS8aCyqKt4zjZjU2ySmmR34793POlp5vEeb75pltlObI8hjt5JKBYCGLre&#10;69ENEt5e786vgcWknFaTdyjhGyMs2+OjRtXaH9wL7jdpYFTiYq0kmJTmmvPYG7QqLvyMjrwPH6xK&#10;JMPAdVAHKrcTvxDiils1Orpg1Iydwf5zs7MSupxXt0/3pj97wOf1e1mFrvx6lPL0JK9ugCXM6S8M&#10;v/iEDi0xbf3O6cgm0kVJ6ElCWdGkwKUoKmBbWgoBvG34/w/aHwAAAP//AwBQSwECLQAUAAYACAAA&#10;ACEAtoM4kv4AAADhAQAAEwAAAAAAAAAAAAAAAAAAAAAAW0NvbnRlbnRfVHlwZXNdLnhtbFBLAQIt&#10;ABQABgAIAAAAIQA4/SH/1gAAAJQBAAALAAAAAAAAAAAAAAAAAC8BAABfcmVscy8ucmVsc1BLAQIt&#10;ABQABgAIAAAAIQBG2SQvHgIAAL0EAAAOAAAAAAAAAAAAAAAAAC4CAABkcnMvZTJvRG9jLnhtbFBL&#10;AQItABQABgAIAAAAIQCzt2WG3wAAAAkBAAAPAAAAAAAAAAAAAAAAAHgEAABkcnMvZG93bnJldi54&#10;bWxQSwUGAAAAAAQABADzAAAAhAUAAAAA&#10;" path="m1829435,l,,,7619r1829435,l1829435,xe" fillcolor="black" stroked="f">
                <v:path arrowok="t"/>
                <w10:wrap type="topAndBottom" anchorx="page"/>
              </v:shape>
            </w:pict>
          </mc:Fallback>
        </mc:AlternateContent>
      </w:r>
    </w:p>
    <w:p w14:paraId="3E2A69D6" w14:textId="77777777" w:rsidR="00553707" w:rsidRDefault="00000000">
      <w:pPr>
        <w:spacing w:before="103"/>
        <w:ind w:left="257"/>
        <w:rPr>
          <w:sz w:val="20"/>
        </w:rPr>
      </w:pPr>
      <w:r>
        <w:rPr>
          <w:sz w:val="20"/>
          <w:vertAlign w:val="superscript"/>
        </w:rPr>
        <w:t>37</w:t>
      </w:r>
      <w:r>
        <w:rPr>
          <w:spacing w:val="-6"/>
          <w:sz w:val="20"/>
        </w:rPr>
        <w:t xml:space="preserve"> </w:t>
      </w:r>
      <w:hyperlink r:id="rId125" w:anchor="x%3D25.502817%26y%3D57.716268%26z%3D10">
        <w:r>
          <w:rPr>
            <w:color w:val="0000FF"/>
            <w:sz w:val="20"/>
            <w:u w:val="single" w:color="0000FF"/>
          </w:rPr>
          <w:t>BIS</w:t>
        </w:r>
      </w:hyperlink>
      <w:r>
        <w:rPr>
          <w:color w:val="0000FF"/>
          <w:spacing w:val="-5"/>
          <w:sz w:val="20"/>
        </w:rPr>
        <w:t xml:space="preserve"> </w:t>
      </w:r>
      <w:r>
        <w:rPr>
          <w:sz w:val="20"/>
        </w:rPr>
        <w:t>[skatīts</w:t>
      </w:r>
      <w:r>
        <w:rPr>
          <w:spacing w:val="-6"/>
          <w:sz w:val="20"/>
        </w:rPr>
        <w:t xml:space="preserve"> </w:t>
      </w:r>
      <w:r>
        <w:rPr>
          <w:spacing w:val="-2"/>
          <w:sz w:val="20"/>
        </w:rPr>
        <w:t>27.10.2021].</w:t>
      </w:r>
    </w:p>
    <w:p w14:paraId="7C2B08DC" w14:textId="77777777" w:rsidR="00553707" w:rsidRDefault="00553707">
      <w:pPr>
        <w:rPr>
          <w:sz w:val="20"/>
        </w:rPr>
        <w:sectPr w:rsidR="00553707" w:rsidSect="00CD44C4">
          <w:footerReference w:type="default" r:id="rId126"/>
          <w:pgSz w:w="12240" w:h="15840"/>
          <w:pgMar w:top="1060" w:right="100" w:bottom="1180" w:left="880" w:header="0" w:footer="990" w:gutter="0"/>
          <w:cols w:space="720"/>
        </w:sectPr>
      </w:pPr>
    </w:p>
    <w:p w14:paraId="19FFE320" w14:textId="77777777" w:rsidR="00553707" w:rsidRDefault="00000000">
      <w:pPr>
        <w:pStyle w:val="Heading2"/>
        <w:numPr>
          <w:ilvl w:val="3"/>
          <w:numId w:val="37"/>
        </w:numPr>
        <w:tabs>
          <w:tab w:val="left" w:pos="1219"/>
          <w:tab w:val="left" w:pos="2418"/>
        </w:tabs>
        <w:spacing w:before="77" w:line="360" w:lineRule="auto"/>
        <w:ind w:left="2418" w:right="1725" w:hanging="2038"/>
        <w:jc w:val="both"/>
      </w:pPr>
      <w:bookmarkStart w:id="40" w:name="_Toc159258644"/>
      <w:r>
        <w:t>Bīstamo</w:t>
      </w:r>
      <w:r>
        <w:rPr>
          <w:spacing w:val="-4"/>
        </w:rPr>
        <w:t xml:space="preserve"> </w:t>
      </w:r>
      <w:r>
        <w:t>ķīmisko</w:t>
      </w:r>
      <w:r>
        <w:rPr>
          <w:spacing w:val="-7"/>
        </w:rPr>
        <w:t xml:space="preserve"> </w:t>
      </w:r>
      <w:r>
        <w:t>vielu</w:t>
      </w:r>
      <w:r>
        <w:rPr>
          <w:spacing w:val="-5"/>
        </w:rPr>
        <w:t xml:space="preserve"> </w:t>
      </w:r>
      <w:r>
        <w:t>noplūde</w:t>
      </w:r>
      <w:r>
        <w:rPr>
          <w:spacing w:val="-5"/>
        </w:rPr>
        <w:t xml:space="preserve"> </w:t>
      </w:r>
      <w:r>
        <w:t>no</w:t>
      </w:r>
      <w:r>
        <w:rPr>
          <w:spacing w:val="-6"/>
        </w:rPr>
        <w:t xml:space="preserve"> </w:t>
      </w:r>
      <w:r>
        <w:t>kuģiem,</w:t>
      </w:r>
      <w:r>
        <w:rPr>
          <w:spacing w:val="-6"/>
        </w:rPr>
        <w:t xml:space="preserve"> </w:t>
      </w:r>
      <w:r>
        <w:t>kuģa</w:t>
      </w:r>
      <w:r>
        <w:rPr>
          <w:spacing w:val="-4"/>
        </w:rPr>
        <w:t xml:space="preserve"> </w:t>
      </w:r>
      <w:r>
        <w:t>uzskriešana</w:t>
      </w:r>
      <w:r>
        <w:rPr>
          <w:spacing w:val="-4"/>
        </w:rPr>
        <w:t xml:space="preserve"> </w:t>
      </w:r>
      <w:r>
        <w:t>uz</w:t>
      </w:r>
      <w:r>
        <w:rPr>
          <w:spacing w:val="-6"/>
        </w:rPr>
        <w:t xml:space="preserve"> </w:t>
      </w:r>
      <w:r>
        <w:t>sēkļa, kuģu sadursme, pasažieru kuģa katastrofa</w:t>
      </w:r>
      <w:bookmarkEnd w:id="40"/>
    </w:p>
    <w:p w14:paraId="08B8F834" w14:textId="77777777" w:rsidR="00553707" w:rsidRDefault="00000000">
      <w:pPr>
        <w:pStyle w:val="BodyText"/>
        <w:spacing w:before="121" w:line="360" w:lineRule="auto"/>
        <w:ind w:left="257" w:right="1075" w:firstLine="720"/>
        <w:jc w:val="both"/>
      </w:pPr>
      <w:r>
        <w:t>Notiekot liela apjoma bīstamo ķīmisko vielu noplūdei jūrā vai Latvijas piekrastes tiešā tuvumā, kuru neizdodas efektīvi likvidēt, paredzami būtiski zaudējumi jūras vides resursiem, zvejniecības nozarei, tūrisma nozarei, sabiedrības interesēm (piemēram, zvejošanas aizliegums, pludmales slēgšana u.tml.).</w:t>
      </w:r>
      <w:r>
        <w:rPr>
          <w:spacing w:val="-9"/>
        </w:rPr>
        <w:t xml:space="preserve"> </w:t>
      </w:r>
      <w:r>
        <w:t>Par</w:t>
      </w:r>
      <w:r>
        <w:rPr>
          <w:spacing w:val="-9"/>
        </w:rPr>
        <w:t xml:space="preserve"> </w:t>
      </w:r>
      <w:r>
        <w:t>bīstamo</w:t>
      </w:r>
      <w:r>
        <w:rPr>
          <w:spacing w:val="-10"/>
        </w:rPr>
        <w:t xml:space="preserve"> </w:t>
      </w:r>
      <w:r>
        <w:t>ķīmisko</w:t>
      </w:r>
      <w:r>
        <w:rPr>
          <w:spacing w:val="-8"/>
        </w:rPr>
        <w:t xml:space="preserve"> </w:t>
      </w:r>
      <w:r>
        <w:t>vielu</w:t>
      </w:r>
      <w:r>
        <w:rPr>
          <w:spacing w:val="-8"/>
        </w:rPr>
        <w:t xml:space="preserve"> </w:t>
      </w:r>
      <w:r>
        <w:t>noplūdes</w:t>
      </w:r>
      <w:r>
        <w:rPr>
          <w:spacing w:val="-9"/>
        </w:rPr>
        <w:t xml:space="preserve"> </w:t>
      </w:r>
      <w:r>
        <w:t>cēloni</w:t>
      </w:r>
      <w:r>
        <w:rPr>
          <w:spacing w:val="-10"/>
        </w:rPr>
        <w:t xml:space="preserve"> </w:t>
      </w:r>
      <w:r>
        <w:t>jūrā</w:t>
      </w:r>
      <w:r>
        <w:rPr>
          <w:spacing w:val="-9"/>
        </w:rPr>
        <w:t xml:space="preserve"> </w:t>
      </w:r>
      <w:r>
        <w:t>var</w:t>
      </w:r>
      <w:r>
        <w:rPr>
          <w:spacing w:val="-9"/>
        </w:rPr>
        <w:t xml:space="preserve"> </w:t>
      </w:r>
      <w:r>
        <w:t>būt</w:t>
      </w:r>
      <w:r>
        <w:rPr>
          <w:spacing w:val="-8"/>
        </w:rPr>
        <w:t xml:space="preserve"> </w:t>
      </w:r>
      <w:r>
        <w:t>kuģu</w:t>
      </w:r>
      <w:r>
        <w:rPr>
          <w:spacing w:val="-8"/>
        </w:rPr>
        <w:t xml:space="preserve"> </w:t>
      </w:r>
      <w:r>
        <w:t>sadursme,</w:t>
      </w:r>
      <w:r>
        <w:rPr>
          <w:spacing w:val="-9"/>
        </w:rPr>
        <w:t xml:space="preserve"> </w:t>
      </w:r>
      <w:r>
        <w:t>kuģa</w:t>
      </w:r>
      <w:r>
        <w:rPr>
          <w:spacing w:val="-9"/>
        </w:rPr>
        <w:t xml:space="preserve"> </w:t>
      </w:r>
      <w:r>
        <w:t>uzsēšanās</w:t>
      </w:r>
      <w:r>
        <w:rPr>
          <w:spacing w:val="-8"/>
        </w:rPr>
        <w:t xml:space="preserve"> </w:t>
      </w:r>
      <w:r>
        <w:t>uz</w:t>
      </w:r>
      <w:r>
        <w:rPr>
          <w:spacing w:val="-9"/>
        </w:rPr>
        <w:t xml:space="preserve"> </w:t>
      </w:r>
      <w:r>
        <w:t>sēkļa, kuģa korpusa bojājumi, kuģa apkalpes kļūda, kravas pazaudēšana. Kuģa uzskriešana uz sēkļa jūrā ir atkarīga no vairākiem faktoriem - kuģošanas intensitātes, navigācijas kļūdas un laika apstākļiem. Uzskriešana uz sēkļa ir viens no statistiski visbiežākajiem jūras negadījumiem. Visbīstamākās sekas kuģa uzskriešanai uz sēkļa ir saistītas ar bīstamo</w:t>
      </w:r>
      <w:r>
        <w:rPr>
          <w:spacing w:val="-3"/>
        </w:rPr>
        <w:t xml:space="preserve"> </w:t>
      </w:r>
      <w:r>
        <w:t>ķīmisko vielu</w:t>
      </w:r>
      <w:r>
        <w:rPr>
          <w:spacing w:val="-1"/>
        </w:rPr>
        <w:t xml:space="preserve"> </w:t>
      </w:r>
      <w:r>
        <w:t>noplūdi. Divu kuģu sadursmes cēloņi ir vienādi ar kuģa uzskriešanu uz sēkļa cēloņiem. Atšķirībā no kuģa uzskriešanas uz sēkļa sekām, divu kuģu sadursmes sekas ir ievērojamākas, jo sadursme var notikt tālāk no krasta, kā rezultātā palīdzības sniegšanas laiks palielinās un kuģi var nogrimt korpusa bojājumu gadījumā. Kā potenciāli visbīstamākais incidenta veids ar vislielāko iespējamo cietušo un upuru skaitu ir pasažieru kuģa ugunsgrēks. Ugunsgrēks uz pasažiera kuģa tā uzbūves dēļ var radīt apdraudējumu cilvēku veselībai un dzīvībai, kas saistīts ar nosmakšanas un saindēšanās riskiem, kā arī nosalšanas un noslīkšanas riskiem. Pastāv</w:t>
      </w:r>
      <w:r>
        <w:rPr>
          <w:spacing w:val="-10"/>
        </w:rPr>
        <w:t xml:space="preserve"> </w:t>
      </w:r>
      <w:r>
        <w:t>virkne</w:t>
      </w:r>
      <w:r>
        <w:rPr>
          <w:spacing w:val="-11"/>
        </w:rPr>
        <w:t xml:space="preserve"> </w:t>
      </w:r>
      <w:r>
        <w:t>citu</w:t>
      </w:r>
      <w:r>
        <w:rPr>
          <w:spacing w:val="-10"/>
        </w:rPr>
        <w:t xml:space="preserve"> </w:t>
      </w:r>
      <w:r>
        <w:t>iespējamo</w:t>
      </w:r>
      <w:r>
        <w:rPr>
          <w:spacing w:val="-9"/>
        </w:rPr>
        <w:t xml:space="preserve"> </w:t>
      </w:r>
      <w:r>
        <w:t>cēloņu</w:t>
      </w:r>
      <w:r>
        <w:rPr>
          <w:spacing w:val="-9"/>
        </w:rPr>
        <w:t xml:space="preserve"> </w:t>
      </w:r>
      <w:r>
        <w:t>(nelaimes</w:t>
      </w:r>
      <w:r>
        <w:rPr>
          <w:spacing w:val="-9"/>
        </w:rPr>
        <w:t xml:space="preserve"> </w:t>
      </w:r>
      <w:r>
        <w:t>gadījumi</w:t>
      </w:r>
      <w:r>
        <w:rPr>
          <w:spacing w:val="-9"/>
        </w:rPr>
        <w:t xml:space="preserve"> </w:t>
      </w:r>
      <w:r>
        <w:t>vai</w:t>
      </w:r>
      <w:r>
        <w:rPr>
          <w:spacing w:val="-9"/>
        </w:rPr>
        <w:t xml:space="preserve"> </w:t>
      </w:r>
      <w:r>
        <w:t>incidenti),</w:t>
      </w:r>
      <w:r>
        <w:rPr>
          <w:spacing w:val="-10"/>
        </w:rPr>
        <w:t xml:space="preserve"> </w:t>
      </w:r>
      <w:r>
        <w:t>kas</w:t>
      </w:r>
      <w:r>
        <w:rPr>
          <w:spacing w:val="-9"/>
        </w:rPr>
        <w:t xml:space="preserve"> </w:t>
      </w:r>
      <w:r>
        <w:t>rada</w:t>
      </w:r>
      <w:r>
        <w:rPr>
          <w:spacing w:val="-11"/>
        </w:rPr>
        <w:t xml:space="preserve"> </w:t>
      </w:r>
      <w:r>
        <w:t>apdraudējumu</w:t>
      </w:r>
      <w:r>
        <w:rPr>
          <w:spacing w:val="-10"/>
        </w:rPr>
        <w:t xml:space="preserve"> </w:t>
      </w:r>
      <w:r>
        <w:t>pasažieru kuģiem, piemēram, uzskriešana uz sēkļa, tehniska rakstura bojājumi, kas ietekmē navigācijas spēju vai korpusa hermētiskumu, sadursme ar citu kuģi u.tml.</w:t>
      </w:r>
    </w:p>
    <w:p w14:paraId="3B16917F" w14:textId="77777777" w:rsidR="00553707" w:rsidRDefault="00000000">
      <w:pPr>
        <w:pStyle w:val="BodyText"/>
        <w:spacing w:before="1" w:line="360" w:lineRule="auto"/>
        <w:ind w:left="257" w:right="1074" w:firstLine="720"/>
        <w:jc w:val="both"/>
      </w:pPr>
      <w:r>
        <w:t>Olaines novads neatrodas pie Baltijas jūras un tam nav osta, kas var apkalpot lielos kravu pārvadāšanas</w:t>
      </w:r>
      <w:r>
        <w:rPr>
          <w:spacing w:val="-11"/>
        </w:rPr>
        <w:t xml:space="preserve"> </w:t>
      </w:r>
      <w:r>
        <w:t>kuģus</w:t>
      </w:r>
      <w:r>
        <w:rPr>
          <w:spacing w:val="-13"/>
        </w:rPr>
        <w:t xml:space="preserve"> </w:t>
      </w:r>
      <w:r>
        <w:t>vai</w:t>
      </w:r>
      <w:r>
        <w:rPr>
          <w:spacing w:val="-10"/>
        </w:rPr>
        <w:t xml:space="preserve"> </w:t>
      </w:r>
      <w:r>
        <w:t>pasažieru</w:t>
      </w:r>
      <w:r>
        <w:rPr>
          <w:spacing w:val="-14"/>
        </w:rPr>
        <w:t xml:space="preserve"> </w:t>
      </w:r>
      <w:r>
        <w:t>kuģus.</w:t>
      </w:r>
      <w:r>
        <w:rPr>
          <w:spacing w:val="-10"/>
        </w:rPr>
        <w:t xml:space="preserve"> </w:t>
      </w:r>
      <w:r>
        <w:t>Ir</w:t>
      </w:r>
      <w:r>
        <w:rPr>
          <w:spacing w:val="-12"/>
        </w:rPr>
        <w:t xml:space="preserve"> </w:t>
      </w:r>
      <w:r>
        <w:t>izveidotas</w:t>
      </w:r>
      <w:r>
        <w:rPr>
          <w:spacing w:val="-13"/>
        </w:rPr>
        <w:t xml:space="preserve"> </w:t>
      </w:r>
      <w:r>
        <w:t>nelielas</w:t>
      </w:r>
      <w:r>
        <w:rPr>
          <w:spacing w:val="-10"/>
        </w:rPr>
        <w:t xml:space="preserve"> </w:t>
      </w:r>
      <w:r>
        <w:t>laivu</w:t>
      </w:r>
      <w:r>
        <w:rPr>
          <w:spacing w:val="-13"/>
        </w:rPr>
        <w:t xml:space="preserve"> </w:t>
      </w:r>
      <w:r>
        <w:t>piestātnes,</w:t>
      </w:r>
      <w:r>
        <w:rPr>
          <w:spacing w:val="-13"/>
        </w:rPr>
        <w:t xml:space="preserve"> </w:t>
      </w:r>
      <w:r>
        <w:t>kas</w:t>
      </w:r>
      <w:r>
        <w:rPr>
          <w:spacing w:val="-11"/>
        </w:rPr>
        <w:t xml:space="preserve"> </w:t>
      </w:r>
      <w:r>
        <w:t>nodrošina</w:t>
      </w:r>
      <w:r>
        <w:rPr>
          <w:spacing w:val="-11"/>
        </w:rPr>
        <w:t xml:space="preserve"> </w:t>
      </w:r>
      <w:r>
        <w:t>kuģošanas iespējas pa Misas upi.</w:t>
      </w:r>
    </w:p>
    <w:p w14:paraId="6BD88E39" w14:textId="77777777" w:rsidR="00553707" w:rsidRDefault="00000000">
      <w:pPr>
        <w:pStyle w:val="BodyText"/>
        <w:spacing w:line="360" w:lineRule="auto"/>
        <w:ind w:left="257" w:right="1073" w:firstLine="720"/>
        <w:jc w:val="both"/>
      </w:pPr>
      <w:r>
        <w:t>Olaines</w:t>
      </w:r>
      <w:r>
        <w:rPr>
          <w:spacing w:val="-10"/>
        </w:rPr>
        <w:t xml:space="preserve"> </w:t>
      </w:r>
      <w:r>
        <w:t>novadā</w:t>
      </w:r>
      <w:r>
        <w:rPr>
          <w:spacing w:val="-11"/>
        </w:rPr>
        <w:t xml:space="preserve"> </w:t>
      </w:r>
      <w:r>
        <w:t>nav</w:t>
      </w:r>
      <w:r>
        <w:rPr>
          <w:spacing w:val="-8"/>
        </w:rPr>
        <w:t xml:space="preserve"> </w:t>
      </w:r>
      <w:r>
        <w:t>fiksēti</w:t>
      </w:r>
      <w:r>
        <w:rPr>
          <w:spacing w:val="-9"/>
        </w:rPr>
        <w:t xml:space="preserve"> </w:t>
      </w:r>
      <w:r>
        <w:t>negadījumi,</w:t>
      </w:r>
      <w:r>
        <w:rPr>
          <w:spacing w:val="-10"/>
        </w:rPr>
        <w:t xml:space="preserve"> </w:t>
      </w:r>
      <w:r>
        <w:t>kas</w:t>
      </w:r>
      <w:r>
        <w:rPr>
          <w:spacing w:val="-9"/>
        </w:rPr>
        <w:t xml:space="preserve"> </w:t>
      </w:r>
      <w:r>
        <w:t>saistīti</w:t>
      </w:r>
      <w:r>
        <w:rPr>
          <w:spacing w:val="-7"/>
        </w:rPr>
        <w:t xml:space="preserve"> </w:t>
      </w:r>
      <w:r>
        <w:t>ar</w:t>
      </w:r>
      <w:r>
        <w:rPr>
          <w:spacing w:val="-10"/>
        </w:rPr>
        <w:t xml:space="preserve"> </w:t>
      </w:r>
      <w:r>
        <w:t>negadījumiem</w:t>
      </w:r>
      <w:r>
        <w:rPr>
          <w:spacing w:val="-9"/>
        </w:rPr>
        <w:t xml:space="preserve"> </w:t>
      </w:r>
      <w:r>
        <w:t>ar</w:t>
      </w:r>
      <w:r>
        <w:rPr>
          <w:spacing w:val="-8"/>
        </w:rPr>
        <w:t xml:space="preserve"> </w:t>
      </w:r>
      <w:r>
        <w:t>kuģiem.</w:t>
      </w:r>
      <w:r>
        <w:rPr>
          <w:spacing w:val="-10"/>
        </w:rPr>
        <w:t xml:space="preserve"> </w:t>
      </w:r>
      <w:r>
        <w:t>Bīstamo</w:t>
      </w:r>
      <w:r>
        <w:rPr>
          <w:spacing w:val="-9"/>
        </w:rPr>
        <w:t xml:space="preserve"> </w:t>
      </w:r>
      <w:r>
        <w:t>ķīmisko vielu noplūde no kuģiem, kuģa uzskriešana uz sēkļa, kuģu sadursme un pasažieru kuģa katastrofa uzskatāms par maznozīmīgu risku ar zemu varbūtību.</w:t>
      </w:r>
    </w:p>
    <w:p w14:paraId="6DD51FC8" w14:textId="77777777" w:rsidR="00553707" w:rsidRDefault="00000000">
      <w:pPr>
        <w:pStyle w:val="Heading2"/>
        <w:numPr>
          <w:ilvl w:val="3"/>
          <w:numId w:val="37"/>
        </w:numPr>
        <w:tabs>
          <w:tab w:val="left" w:pos="3979"/>
        </w:tabs>
        <w:spacing w:before="1"/>
        <w:ind w:left="3979" w:hanging="836"/>
        <w:jc w:val="both"/>
      </w:pPr>
      <w:bookmarkStart w:id="41" w:name="_Toc159258645"/>
      <w:r>
        <w:t>Autotransporta</w:t>
      </w:r>
      <w:r>
        <w:rPr>
          <w:spacing w:val="-14"/>
        </w:rPr>
        <w:t xml:space="preserve"> </w:t>
      </w:r>
      <w:r>
        <w:rPr>
          <w:spacing w:val="-2"/>
        </w:rPr>
        <w:t>avārija</w:t>
      </w:r>
      <w:bookmarkEnd w:id="41"/>
    </w:p>
    <w:p w14:paraId="24313E42" w14:textId="77777777" w:rsidR="00553707" w:rsidRDefault="00000000">
      <w:pPr>
        <w:pStyle w:val="BodyText"/>
        <w:spacing w:before="280" w:line="360" w:lineRule="auto"/>
        <w:ind w:left="257" w:right="1076" w:firstLine="708"/>
        <w:jc w:val="both"/>
      </w:pPr>
      <w:r>
        <w:t>Autotransporta avārija – negadījums, kurā iesaistīts vismaz viens transportlīdzeklis un kā rezultātā ir liels cietušo vai bojā gājušo skaits, kā arī nodarīti būtiski zaudējumi fiziskās vai juridiskās personas mantai vai videi. Autotransporta avārija var notikt dažādu iemeslu dēļ, piemēram, autotransporta</w:t>
      </w:r>
      <w:r>
        <w:rPr>
          <w:spacing w:val="-3"/>
        </w:rPr>
        <w:t xml:space="preserve"> </w:t>
      </w:r>
      <w:r>
        <w:t>sadursme,</w:t>
      </w:r>
      <w:r>
        <w:rPr>
          <w:spacing w:val="-1"/>
        </w:rPr>
        <w:t xml:space="preserve"> </w:t>
      </w:r>
      <w:r>
        <w:t>autotransporta</w:t>
      </w:r>
      <w:r>
        <w:rPr>
          <w:spacing w:val="-3"/>
        </w:rPr>
        <w:t xml:space="preserve"> </w:t>
      </w:r>
      <w:r>
        <w:t>tehniskais</w:t>
      </w:r>
      <w:r>
        <w:rPr>
          <w:spacing w:val="-2"/>
        </w:rPr>
        <w:t xml:space="preserve"> </w:t>
      </w:r>
      <w:r>
        <w:t>stāvoklis,</w:t>
      </w:r>
      <w:r>
        <w:rPr>
          <w:spacing w:val="-2"/>
        </w:rPr>
        <w:t xml:space="preserve"> </w:t>
      </w:r>
      <w:r>
        <w:t>dabas</w:t>
      </w:r>
      <w:r>
        <w:rPr>
          <w:spacing w:val="-2"/>
        </w:rPr>
        <w:t xml:space="preserve"> </w:t>
      </w:r>
      <w:r>
        <w:t>vai</w:t>
      </w:r>
      <w:r>
        <w:rPr>
          <w:spacing w:val="-2"/>
        </w:rPr>
        <w:t xml:space="preserve"> </w:t>
      </w:r>
      <w:proofErr w:type="spellStart"/>
      <w:r>
        <w:t>tehnogēnas</w:t>
      </w:r>
      <w:proofErr w:type="spellEnd"/>
      <w:r>
        <w:rPr>
          <w:spacing w:val="-2"/>
        </w:rPr>
        <w:t xml:space="preserve"> </w:t>
      </w:r>
      <w:r>
        <w:t>katastrofas</w:t>
      </w:r>
      <w:r>
        <w:rPr>
          <w:spacing w:val="-2"/>
        </w:rPr>
        <w:t xml:space="preserve"> </w:t>
      </w:r>
      <w:r>
        <w:t>ietekme, ļaunprātīgā rīcība vai terora akts, cilvēciskā faktora radītā kļūda.</w:t>
      </w:r>
    </w:p>
    <w:p w14:paraId="102E3489" w14:textId="77777777" w:rsidR="00553707" w:rsidRDefault="00553707">
      <w:pPr>
        <w:spacing w:line="360" w:lineRule="auto"/>
        <w:jc w:val="both"/>
        <w:sectPr w:rsidR="00553707" w:rsidSect="00CD44C4">
          <w:pgSz w:w="12240" w:h="15840"/>
          <w:pgMar w:top="1060" w:right="100" w:bottom="1260" w:left="880" w:header="0" w:footer="990" w:gutter="0"/>
          <w:cols w:space="720"/>
        </w:sectPr>
      </w:pPr>
    </w:p>
    <w:p w14:paraId="57A214FB" w14:textId="77777777" w:rsidR="00553707" w:rsidRDefault="00000000">
      <w:pPr>
        <w:pStyle w:val="BodyText"/>
        <w:spacing w:before="76" w:line="360" w:lineRule="auto"/>
        <w:ind w:left="257" w:right="1076" w:firstLine="708"/>
        <w:jc w:val="both"/>
      </w:pPr>
      <w:r>
        <w:t>Autotransporta avārija var izraisīt cilvēku bojāeju, bīstamo vielu noplūdi, ugunsgrēku, sprādzienu, būvju bojājumus, ceļu satiksmes apgrūtinājumus, tajā skaitā sastrēgumus un noteiktu ceļu posmu slēgšanu.</w:t>
      </w:r>
    </w:p>
    <w:p w14:paraId="000BB748" w14:textId="77777777" w:rsidR="00553707" w:rsidRDefault="00000000">
      <w:pPr>
        <w:pStyle w:val="BodyText"/>
        <w:spacing w:before="2" w:line="360" w:lineRule="auto"/>
        <w:ind w:left="257" w:right="1075" w:firstLine="708"/>
        <w:jc w:val="both"/>
      </w:pPr>
      <w:r>
        <w:t>Olaines novads atrodas pie Latvijas galvaspilsētas Rīgas, kura ir Latvijas autoceļu galvenais galapunkts.</w:t>
      </w:r>
      <w:r>
        <w:rPr>
          <w:spacing w:val="-8"/>
        </w:rPr>
        <w:t xml:space="preserve"> </w:t>
      </w:r>
      <w:r>
        <w:t>Olaines</w:t>
      </w:r>
      <w:r>
        <w:rPr>
          <w:spacing w:val="-6"/>
        </w:rPr>
        <w:t xml:space="preserve"> </w:t>
      </w:r>
      <w:r>
        <w:t>novada</w:t>
      </w:r>
      <w:r>
        <w:rPr>
          <w:spacing w:val="-8"/>
        </w:rPr>
        <w:t xml:space="preserve"> </w:t>
      </w:r>
      <w:r>
        <w:t>transporta</w:t>
      </w:r>
      <w:r>
        <w:rPr>
          <w:spacing w:val="-8"/>
        </w:rPr>
        <w:t xml:space="preserve"> </w:t>
      </w:r>
      <w:r>
        <w:t>infrastruktūru</w:t>
      </w:r>
      <w:r>
        <w:rPr>
          <w:spacing w:val="-8"/>
        </w:rPr>
        <w:t xml:space="preserve"> </w:t>
      </w:r>
      <w:r>
        <w:t>veido</w:t>
      </w:r>
      <w:r>
        <w:rPr>
          <w:spacing w:val="-8"/>
        </w:rPr>
        <w:t xml:space="preserve"> </w:t>
      </w:r>
      <w:r>
        <w:t>valsts,</w:t>
      </w:r>
      <w:r>
        <w:rPr>
          <w:spacing w:val="-8"/>
        </w:rPr>
        <w:t xml:space="preserve"> </w:t>
      </w:r>
      <w:r>
        <w:t>pašvaldības</w:t>
      </w:r>
      <w:r>
        <w:rPr>
          <w:spacing w:val="-8"/>
        </w:rPr>
        <w:t xml:space="preserve"> </w:t>
      </w:r>
      <w:r>
        <w:t>un</w:t>
      </w:r>
      <w:r>
        <w:rPr>
          <w:spacing w:val="-8"/>
        </w:rPr>
        <w:t xml:space="preserve"> </w:t>
      </w:r>
      <w:r>
        <w:t>privāto</w:t>
      </w:r>
      <w:r>
        <w:rPr>
          <w:spacing w:val="-8"/>
        </w:rPr>
        <w:t xml:space="preserve"> </w:t>
      </w:r>
      <w:r>
        <w:t>īpašnieku</w:t>
      </w:r>
      <w:r>
        <w:rPr>
          <w:spacing w:val="-6"/>
        </w:rPr>
        <w:t xml:space="preserve"> </w:t>
      </w:r>
      <w:r>
        <w:t>ceļu tīkls</w:t>
      </w:r>
      <w:r>
        <w:rPr>
          <w:spacing w:val="-11"/>
        </w:rPr>
        <w:t xml:space="preserve"> </w:t>
      </w:r>
      <w:r>
        <w:t>un</w:t>
      </w:r>
      <w:r>
        <w:rPr>
          <w:spacing w:val="-12"/>
        </w:rPr>
        <w:t xml:space="preserve"> </w:t>
      </w:r>
      <w:r>
        <w:t>ielas.</w:t>
      </w:r>
      <w:r>
        <w:rPr>
          <w:spacing w:val="-11"/>
        </w:rPr>
        <w:t xml:space="preserve"> </w:t>
      </w:r>
      <w:r>
        <w:t>Novadā</w:t>
      </w:r>
      <w:r>
        <w:rPr>
          <w:spacing w:val="-11"/>
        </w:rPr>
        <w:t xml:space="preserve"> </w:t>
      </w:r>
      <w:r>
        <w:t>kopumā</w:t>
      </w:r>
      <w:r>
        <w:rPr>
          <w:spacing w:val="-13"/>
        </w:rPr>
        <w:t xml:space="preserve"> </w:t>
      </w:r>
      <w:r>
        <w:t>ir</w:t>
      </w:r>
      <w:r>
        <w:rPr>
          <w:spacing w:val="-12"/>
        </w:rPr>
        <w:t xml:space="preserve"> </w:t>
      </w:r>
      <w:r>
        <w:t>trīs</w:t>
      </w:r>
      <w:r>
        <w:rPr>
          <w:spacing w:val="-9"/>
        </w:rPr>
        <w:t xml:space="preserve"> </w:t>
      </w:r>
      <w:r>
        <w:t>valsts</w:t>
      </w:r>
      <w:r>
        <w:rPr>
          <w:spacing w:val="-10"/>
        </w:rPr>
        <w:t xml:space="preserve"> </w:t>
      </w:r>
      <w:r>
        <w:t>galvenie</w:t>
      </w:r>
      <w:r>
        <w:rPr>
          <w:spacing w:val="-13"/>
        </w:rPr>
        <w:t xml:space="preserve"> </w:t>
      </w:r>
      <w:r>
        <w:t>autoceļi</w:t>
      </w:r>
      <w:r>
        <w:rPr>
          <w:spacing w:val="-11"/>
        </w:rPr>
        <w:t xml:space="preserve"> </w:t>
      </w:r>
      <w:r>
        <w:t>(30</w:t>
      </w:r>
      <w:r>
        <w:rPr>
          <w:spacing w:val="-11"/>
        </w:rPr>
        <w:t xml:space="preserve"> </w:t>
      </w:r>
      <w:r>
        <w:t>km</w:t>
      </w:r>
      <w:r>
        <w:rPr>
          <w:spacing w:val="-12"/>
        </w:rPr>
        <w:t xml:space="preserve"> </w:t>
      </w:r>
      <w:r>
        <w:t>kopgarumā)</w:t>
      </w:r>
      <w:r>
        <w:rPr>
          <w:spacing w:val="-13"/>
        </w:rPr>
        <w:t xml:space="preserve"> </w:t>
      </w:r>
      <w:r>
        <w:t>un</w:t>
      </w:r>
      <w:r>
        <w:rPr>
          <w:spacing w:val="-10"/>
        </w:rPr>
        <w:t xml:space="preserve"> </w:t>
      </w:r>
      <w:r>
        <w:t>astoņi</w:t>
      </w:r>
      <w:r>
        <w:rPr>
          <w:spacing w:val="-11"/>
        </w:rPr>
        <w:t xml:space="preserve"> </w:t>
      </w:r>
      <w:r>
        <w:t>valsts</w:t>
      </w:r>
      <w:r>
        <w:rPr>
          <w:spacing w:val="-12"/>
        </w:rPr>
        <w:t xml:space="preserve"> </w:t>
      </w:r>
      <w:r>
        <w:t>vietējie autoceļi</w:t>
      </w:r>
      <w:r>
        <w:rPr>
          <w:spacing w:val="-9"/>
        </w:rPr>
        <w:t xml:space="preserve"> </w:t>
      </w:r>
      <w:r>
        <w:t>(55,78</w:t>
      </w:r>
      <w:r>
        <w:rPr>
          <w:spacing w:val="-10"/>
        </w:rPr>
        <w:t xml:space="preserve"> </w:t>
      </w:r>
      <w:r>
        <w:t>km</w:t>
      </w:r>
      <w:r>
        <w:rPr>
          <w:spacing w:val="-9"/>
        </w:rPr>
        <w:t xml:space="preserve"> </w:t>
      </w:r>
      <w:r>
        <w:t>kopgarumā).</w:t>
      </w:r>
      <w:r>
        <w:rPr>
          <w:spacing w:val="-10"/>
        </w:rPr>
        <w:t xml:space="preserve"> </w:t>
      </w:r>
      <w:r>
        <w:t>Pašvaldības</w:t>
      </w:r>
      <w:r>
        <w:rPr>
          <w:spacing w:val="-9"/>
        </w:rPr>
        <w:t xml:space="preserve"> </w:t>
      </w:r>
      <w:r>
        <w:t>īpašumā</w:t>
      </w:r>
      <w:r>
        <w:rPr>
          <w:spacing w:val="-10"/>
        </w:rPr>
        <w:t xml:space="preserve"> </w:t>
      </w:r>
      <w:r>
        <w:t>ir</w:t>
      </w:r>
      <w:r>
        <w:rPr>
          <w:spacing w:val="-10"/>
        </w:rPr>
        <w:t xml:space="preserve"> </w:t>
      </w:r>
      <w:r>
        <w:t>autoceļi</w:t>
      </w:r>
      <w:r>
        <w:rPr>
          <w:spacing w:val="-9"/>
        </w:rPr>
        <w:t xml:space="preserve"> </w:t>
      </w:r>
      <w:r>
        <w:t>114,86</w:t>
      </w:r>
      <w:r>
        <w:rPr>
          <w:spacing w:val="-10"/>
        </w:rPr>
        <w:t xml:space="preserve"> </w:t>
      </w:r>
      <w:r>
        <w:t>km</w:t>
      </w:r>
      <w:r>
        <w:rPr>
          <w:spacing w:val="-7"/>
        </w:rPr>
        <w:t xml:space="preserve"> </w:t>
      </w:r>
      <w:r>
        <w:t>kopgarumā;</w:t>
      </w:r>
      <w:r>
        <w:rPr>
          <w:spacing w:val="-9"/>
        </w:rPr>
        <w:t xml:space="preserve"> </w:t>
      </w:r>
      <w:r>
        <w:t>no</w:t>
      </w:r>
      <w:r>
        <w:rPr>
          <w:spacing w:val="-10"/>
        </w:rPr>
        <w:t xml:space="preserve"> </w:t>
      </w:r>
      <w:r>
        <w:t>tiem</w:t>
      </w:r>
      <w:r>
        <w:rPr>
          <w:spacing w:val="-9"/>
        </w:rPr>
        <w:t xml:space="preserve"> </w:t>
      </w:r>
      <w:r>
        <w:t>ar</w:t>
      </w:r>
      <w:r>
        <w:rPr>
          <w:spacing w:val="-10"/>
        </w:rPr>
        <w:t xml:space="preserve"> </w:t>
      </w:r>
      <w:r>
        <w:t>cietu segumu</w:t>
      </w:r>
      <w:r>
        <w:rPr>
          <w:spacing w:val="-10"/>
        </w:rPr>
        <w:t xml:space="preserve"> </w:t>
      </w:r>
      <w:r>
        <w:t>ir</w:t>
      </w:r>
      <w:r>
        <w:rPr>
          <w:spacing w:val="-11"/>
        </w:rPr>
        <w:t xml:space="preserve"> </w:t>
      </w:r>
      <w:r>
        <w:t>47,73</w:t>
      </w:r>
      <w:r>
        <w:rPr>
          <w:spacing w:val="-11"/>
        </w:rPr>
        <w:t xml:space="preserve"> </w:t>
      </w:r>
      <w:r>
        <w:t>km</w:t>
      </w:r>
      <w:r>
        <w:rPr>
          <w:spacing w:val="-10"/>
        </w:rPr>
        <w:t xml:space="preserve"> </w:t>
      </w:r>
      <w:r>
        <w:t>un</w:t>
      </w:r>
      <w:r>
        <w:rPr>
          <w:spacing w:val="-13"/>
        </w:rPr>
        <w:t xml:space="preserve"> </w:t>
      </w:r>
      <w:r>
        <w:t>ar</w:t>
      </w:r>
      <w:r>
        <w:rPr>
          <w:spacing w:val="-11"/>
        </w:rPr>
        <w:t xml:space="preserve"> </w:t>
      </w:r>
      <w:r>
        <w:t>nesaistīto</w:t>
      </w:r>
      <w:r>
        <w:rPr>
          <w:spacing w:val="-11"/>
        </w:rPr>
        <w:t xml:space="preserve"> </w:t>
      </w:r>
      <w:r>
        <w:t>segumu</w:t>
      </w:r>
      <w:r>
        <w:rPr>
          <w:spacing w:val="-10"/>
        </w:rPr>
        <w:t xml:space="preserve"> </w:t>
      </w:r>
      <w:r>
        <w:t>(grants,</w:t>
      </w:r>
      <w:r>
        <w:rPr>
          <w:spacing w:val="-10"/>
        </w:rPr>
        <w:t xml:space="preserve"> </w:t>
      </w:r>
      <w:r>
        <w:t>šķembu</w:t>
      </w:r>
      <w:r>
        <w:rPr>
          <w:spacing w:val="-10"/>
        </w:rPr>
        <w:t xml:space="preserve"> </w:t>
      </w:r>
      <w:r>
        <w:t>un</w:t>
      </w:r>
      <w:r>
        <w:rPr>
          <w:spacing w:val="-11"/>
        </w:rPr>
        <w:t xml:space="preserve"> </w:t>
      </w:r>
      <w:r>
        <w:t>grunts</w:t>
      </w:r>
      <w:r>
        <w:rPr>
          <w:spacing w:val="-11"/>
        </w:rPr>
        <w:t xml:space="preserve"> </w:t>
      </w:r>
      <w:r>
        <w:t>ceļi)</w:t>
      </w:r>
      <w:r>
        <w:rPr>
          <w:spacing w:val="-14"/>
        </w:rPr>
        <w:t xml:space="preserve"> </w:t>
      </w:r>
      <w:r>
        <w:t>ir</w:t>
      </w:r>
      <w:r>
        <w:rPr>
          <w:spacing w:val="-11"/>
        </w:rPr>
        <w:t xml:space="preserve"> </w:t>
      </w:r>
      <w:r>
        <w:t>67,13</w:t>
      </w:r>
      <w:r>
        <w:rPr>
          <w:spacing w:val="-11"/>
        </w:rPr>
        <w:t xml:space="preserve"> </w:t>
      </w:r>
      <w:r>
        <w:t>km.</w:t>
      </w:r>
      <w:r>
        <w:rPr>
          <w:spacing w:val="-8"/>
        </w:rPr>
        <w:t xml:space="preserve"> </w:t>
      </w:r>
      <w:r>
        <w:t>Olaines</w:t>
      </w:r>
      <w:r>
        <w:rPr>
          <w:spacing w:val="-11"/>
        </w:rPr>
        <w:t xml:space="preserve"> </w:t>
      </w:r>
      <w:r>
        <w:t>novadā tāpat</w:t>
      </w:r>
      <w:r>
        <w:rPr>
          <w:spacing w:val="-3"/>
        </w:rPr>
        <w:t xml:space="preserve"> </w:t>
      </w:r>
      <w:r>
        <w:t>kā</w:t>
      </w:r>
      <w:r>
        <w:rPr>
          <w:spacing w:val="-2"/>
        </w:rPr>
        <w:t xml:space="preserve"> </w:t>
      </w:r>
      <w:r>
        <w:t>citviet</w:t>
      </w:r>
      <w:r>
        <w:rPr>
          <w:spacing w:val="-3"/>
        </w:rPr>
        <w:t xml:space="preserve"> </w:t>
      </w:r>
      <w:r>
        <w:t>valstī</w:t>
      </w:r>
      <w:r>
        <w:rPr>
          <w:spacing w:val="-3"/>
        </w:rPr>
        <w:t xml:space="preserve"> </w:t>
      </w:r>
      <w:r>
        <w:t>ceļu</w:t>
      </w:r>
      <w:r>
        <w:rPr>
          <w:spacing w:val="-1"/>
        </w:rPr>
        <w:t xml:space="preserve"> </w:t>
      </w:r>
      <w:r>
        <w:t>uzturēšanu</w:t>
      </w:r>
      <w:r>
        <w:rPr>
          <w:spacing w:val="-1"/>
        </w:rPr>
        <w:t xml:space="preserve"> </w:t>
      </w:r>
      <w:r>
        <w:t>organizē</w:t>
      </w:r>
      <w:r>
        <w:rPr>
          <w:spacing w:val="-4"/>
        </w:rPr>
        <w:t xml:space="preserve"> </w:t>
      </w:r>
      <w:r>
        <w:t>tā</w:t>
      </w:r>
      <w:r>
        <w:rPr>
          <w:spacing w:val="-3"/>
        </w:rPr>
        <w:t xml:space="preserve"> </w:t>
      </w:r>
      <w:r>
        <w:t>īpašnieks</w:t>
      </w:r>
      <w:r>
        <w:rPr>
          <w:spacing w:val="-4"/>
        </w:rPr>
        <w:t xml:space="preserve"> </w:t>
      </w:r>
      <w:r>
        <w:t>vai</w:t>
      </w:r>
      <w:r>
        <w:rPr>
          <w:spacing w:val="-3"/>
        </w:rPr>
        <w:t xml:space="preserve"> </w:t>
      </w:r>
      <w:r>
        <w:t>pārvaldītājs:</w:t>
      </w:r>
      <w:r>
        <w:rPr>
          <w:spacing w:val="-3"/>
        </w:rPr>
        <w:t xml:space="preserve"> </w:t>
      </w:r>
      <w:r>
        <w:t>Olaines</w:t>
      </w:r>
      <w:r>
        <w:rPr>
          <w:spacing w:val="-4"/>
        </w:rPr>
        <w:t xml:space="preserve"> </w:t>
      </w:r>
      <w:r>
        <w:t>novada</w:t>
      </w:r>
      <w:r>
        <w:rPr>
          <w:spacing w:val="-4"/>
        </w:rPr>
        <w:t xml:space="preserve"> </w:t>
      </w:r>
      <w:r>
        <w:t>pašvaldība, VAS “Latvijas Valsts ceļi”, AS “Latvijas Valsts meži” un citi teritoriju īpašnieki vai nomnieki (t.sk. kooperatīvi, uzņēmēji).</w:t>
      </w:r>
    </w:p>
    <w:p w14:paraId="5C82ED51" w14:textId="77777777" w:rsidR="00553707" w:rsidRDefault="00000000">
      <w:pPr>
        <w:pStyle w:val="BodyText"/>
        <w:spacing w:before="1"/>
        <w:ind w:left="966"/>
        <w:jc w:val="both"/>
      </w:pPr>
      <w:r>
        <w:t>Olaines</w:t>
      </w:r>
      <w:r>
        <w:rPr>
          <w:spacing w:val="10"/>
        </w:rPr>
        <w:t xml:space="preserve"> </w:t>
      </w:r>
      <w:r>
        <w:t>novadu</w:t>
      </w:r>
      <w:r>
        <w:rPr>
          <w:spacing w:val="13"/>
        </w:rPr>
        <w:t xml:space="preserve"> </w:t>
      </w:r>
      <w:r>
        <w:t>šķērso</w:t>
      </w:r>
      <w:r>
        <w:rPr>
          <w:spacing w:val="11"/>
        </w:rPr>
        <w:t xml:space="preserve"> </w:t>
      </w:r>
      <w:r>
        <w:t>trīs</w:t>
      </w:r>
      <w:r>
        <w:rPr>
          <w:spacing w:val="15"/>
        </w:rPr>
        <w:t xml:space="preserve"> </w:t>
      </w:r>
      <w:r>
        <w:t>valsts</w:t>
      </w:r>
      <w:r>
        <w:rPr>
          <w:spacing w:val="13"/>
        </w:rPr>
        <w:t xml:space="preserve"> </w:t>
      </w:r>
      <w:r>
        <w:t>galvenie</w:t>
      </w:r>
      <w:r>
        <w:rPr>
          <w:spacing w:val="11"/>
        </w:rPr>
        <w:t xml:space="preserve"> </w:t>
      </w:r>
      <w:r>
        <w:t>autoceļi</w:t>
      </w:r>
      <w:r>
        <w:rPr>
          <w:spacing w:val="15"/>
        </w:rPr>
        <w:t xml:space="preserve"> </w:t>
      </w:r>
      <w:r>
        <w:t>un</w:t>
      </w:r>
      <w:r>
        <w:rPr>
          <w:spacing w:val="12"/>
        </w:rPr>
        <w:t xml:space="preserve"> </w:t>
      </w:r>
      <w:r>
        <w:t>8</w:t>
      </w:r>
      <w:r>
        <w:rPr>
          <w:spacing w:val="13"/>
        </w:rPr>
        <w:t xml:space="preserve"> </w:t>
      </w:r>
      <w:r>
        <w:t>vietējas</w:t>
      </w:r>
      <w:r>
        <w:rPr>
          <w:spacing w:val="12"/>
        </w:rPr>
        <w:t xml:space="preserve"> </w:t>
      </w:r>
      <w:r>
        <w:t>nozīmes</w:t>
      </w:r>
      <w:r>
        <w:rPr>
          <w:spacing w:val="12"/>
        </w:rPr>
        <w:t xml:space="preserve"> </w:t>
      </w:r>
      <w:r>
        <w:t>autoceļi.</w:t>
      </w:r>
      <w:r>
        <w:rPr>
          <w:spacing w:val="15"/>
        </w:rPr>
        <w:t xml:space="preserve"> </w:t>
      </w:r>
      <w:r>
        <w:t>Šie</w:t>
      </w:r>
      <w:r>
        <w:rPr>
          <w:spacing w:val="12"/>
        </w:rPr>
        <w:t xml:space="preserve"> </w:t>
      </w:r>
      <w:r>
        <w:rPr>
          <w:spacing w:val="-2"/>
        </w:rPr>
        <w:t>autoceļi</w:t>
      </w:r>
    </w:p>
    <w:p w14:paraId="25D7240E" w14:textId="77777777" w:rsidR="00553707" w:rsidRDefault="00553707">
      <w:pPr>
        <w:jc w:val="both"/>
        <w:sectPr w:rsidR="00553707" w:rsidSect="00CD44C4">
          <w:pgSz w:w="12240" w:h="15840"/>
          <w:pgMar w:top="1060" w:right="100" w:bottom="1180" w:left="880" w:header="0" w:footer="990" w:gutter="0"/>
          <w:cols w:space="720"/>
        </w:sectPr>
      </w:pPr>
    </w:p>
    <w:p w14:paraId="498EF637" w14:textId="77777777" w:rsidR="00553707" w:rsidRDefault="00000000">
      <w:pPr>
        <w:pStyle w:val="BodyText"/>
        <w:spacing w:before="137"/>
        <w:ind w:left="257"/>
      </w:pPr>
      <w:r>
        <w:rPr>
          <w:spacing w:val="-5"/>
        </w:rPr>
        <w:t>ir:</w:t>
      </w:r>
    </w:p>
    <w:p w14:paraId="0C88809D" w14:textId="77777777" w:rsidR="00553707" w:rsidRDefault="00000000">
      <w:pPr>
        <w:pStyle w:val="BodyText"/>
        <w:spacing w:before="137"/>
        <w:ind w:left="257"/>
      </w:pPr>
      <w:r>
        <w:t>Valsts</w:t>
      </w:r>
      <w:r>
        <w:rPr>
          <w:spacing w:val="-2"/>
        </w:rPr>
        <w:t xml:space="preserve"> </w:t>
      </w:r>
      <w:r>
        <w:t>nozīmes</w:t>
      </w:r>
      <w:r>
        <w:rPr>
          <w:spacing w:val="-3"/>
        </w:rPr>
        <w:t xml:space="preserve"> </w:t>
      </w:r>
      <w:r>
        <w:t>(galvenie)</w:t>
      </w:r>
      <w:r>
        <w:rPr>
          <w:spacing w:val="-1"/>
        </w:rPr>
        <w:t xml:space="preserve"> </w:t>
      </w:r>
      <w:r>
        <w:rPr>
          <w:spacing w:val="-2"/>
        </w:rPr>
        <w:t>autoceļi</w:t>
      </w:r>
    </w:p>
    <w:p w14:paraId="6BBAB856" w14:textId="77777777" w:rsidR="00553707" w:rsidRDefault="00000000">
      <w:pPr>
        <w:pStyle w:val="ListParagraph"/>
        <w:numPr>
          <w:ilvl w:val="0"/>
          <w:numId w:val="10"/>
        </w:numPr>
        <w:tabs>
          <w:tab w:val="left" w:pos="1685"/>
        </w:tabs>
        <w:spacing w:before="141"/>
        <w:ind w:left="1685" w:hanging="359"/>
        <w:rPr>
          <w:sz w:val="24"/>
        </w:rPr>
      </w:pPr>
      <w:r>
        <w:rPr>
          <w:sz w:val="24"/>
        </w:rPr>
        <w:t>A5</w:t>
      </w:r>
      <w:r>
        <w:rPr>
          <w:spacing w:val="-5"/>
          <w:sz w:val="24"/>
        </w:rPr>
        <w:t xml:space="preserve"> </w:t>
      </w:r>
      <w:r>
        <w:rPr>
          <w:sz w:val="24"/>
        </w:rPr>
        <w:t>Rīgas</w:t>
      </w:r>
      <w:r>
        <w:rPr>
          <w:spacing w:val="-4"/>
          <w:sz w:val="24"/>
        </w:rPr>
        <w:t xml:space="preserve"> </w:t>
      </w:r>
      <w:r>
        <w:rPr>
          <w:sz w:val="24"/>
        </w:rPr>
        <w:t>apvedceļš</w:t>
      </w:r>
      <w:r>
        <w:rPr>
          <w:spacing w:val="-4"/>
          <w:sz w:val="24"/>
        </w:rPr>
        <w:t xml:space="preserve"> </w:t>
      </w:r>
      <w:r>
        <w:rPr>
          <w:sz w:val="24"/>
        </w:rPr>
        <w:t>(Salaspils</w:t>
      </w:r>
      <w:r>
        <w:rPr>
          <w:spacing w:val="-1"/>
          <w:sz w:val="24"/>
        </w:rPr>
        <w:t xml:space="preserve"> </w:t>
      </w:r>
      <w:r>
        <w:rPr>
          <w:sz w:val="24"/>
        </w:rPr>
        <w:t>-</w:t>
      </w:r>
      <w:r>
        <w:rPr>
          <w:spacing w:val="-4"/>
          <w:sz w:val="24"/>
        </w:rPr>
        <w:t xml:space="preserve"> </w:t>
      </w:r>
      <w:r>
        <w:rPr>
          <w:spacing w:val="-2"/>
          <w:sz w:val="24"/>
        </w:rPr>
        <w:t>Babīte);</w:t>
      </w:r>
    </w:p>
    <w:p w14:paraId="753EA902" w14:textId="77777777" w:rsidR="00553707" w:rsidRDefault="00000000">
      <w:pPr>
        <w:pStyle w:val="ListParagraph"/>
        <w:numPr>
          <w:ilvl w:val="0"/>
          <w:numId w:val="10"/>
        </w:numPr>
        <w:tabs>
          <w:tab w:val="left" w:pos="1685"/>
        </w:tabs>
        <w:spacing w:before="138"/>
        <w:ind w:left="1685" w:hanging="359"/>
        <w:rPr>
          <w:sz w:val="24"/>
        </w:rPr>
      </w:pPr>
      <w:r>
        <w:rPr>
          <w:sz w:val="24"/>
        </w:rPr>
        <w:t>A7</w:t>
      </w:r>
      <w:r>
        <w:rPr>
          <w:spacing w:val="-1"/>
          <w:sz w:val="24"/>
        </w:rPr>
        <w:t xml:space="preserve"> </w:t>
      </w:r>
      <w:r>
        <w:rPr>
          <w:sz w:val="24"/>
        </w:rPr>
        <w:t>Rīga</w:t>
      </w:r>
      <w:r>
        <w:rPr>
          <w:spacing w:val="-1"/>
          <w:sz w:val="24"/>
        </w:rPr>
        <w:t xml:space="preserve"> </w:t>
      </w:r>
      <w:r>
        <w:rPr>
          <w:sz w:val="24"/>
        </w:rPr>
        <w:t>– Bauska</w:t>
      </w:r>
      <w:r>
        <w:rPr>
          <w:spacing w:val="-2"/>
          <w:sz w:val="24"/>
        </w:rPr>
        <w:t xml:space="preserve"> </w:t>
      </w:r>
      <w:r>
        <w:rPr>
          <w:sz w:val="24"/>
        </w:rPr>
        <w:t>– Lietuvas</w:t>
      </w:r>
      <w:r>
        <w:rPr>
          <w:spacing w:val="-1"/>
          <w:sz w:val="24"/>
        </w:rPr>
        <w:t xml:space="preserve"> </w:t>
      </w:r>
      <w:r>
        <w:rPr>
          <w:sz w:val="24"/>
        </w:rPr>
        <w:t>robeža</w:t>
      </w:r>
      <w:r>
        <w:rPr>
          <w:spacing w:val="-1"/>
          <w:sz w:val="24"/>
        </w:rPr>
        <w:t xml:space="preserve"> </w:t>
      </w:r>
      <w:r>
        <w:rPr>
          <w:spacing w:val="-2"/>
          <w:sz w:val="24"/>
        </w:rPr>
        <w:t>(Grenctāle);</w:t>
      </w:r>
    </w:p>
    <w:p w14:paraId="7FE6B5F9" w14:textId="77777777" w:rsidR="00553707" w:rsidRDefault="00000000">
      <w:pPr>
        <w:pStyle w:val="ListParagraph"/>
        <w:numPr>
          <w:ilvl w:val="0"/>
          <w:numId w:val="10"/>
        </w:numPr>
        <w:tabs>
          <w:tab w:val="left" w:pos="1685"/>
        </w:tabs>
        <w:spacing w:before="135" w:line="350" w:lineRule="auto"/>
        <w:ind w:right="1963" w:firstLine="1068"/>
        <w:rPr>
          <w:sz w:val="24"/>
        </w:rPr>
      </w:pPr>
      <w:r>
        <w:rPr>
          <w:sz w:val="24"/>
        </w:rPr>
        <w:t>A8</w:t>
      </w:r>
      <w:r>
        <w:rPr>
          <w:spacing w:val="-5"/>
          <w:sz w:val="24"/>
        </w:rPr>
        <w:t xml:space="preserve"> </w:t>
      </w:r>
      <w:r>
        <w:rPr>
          <w:sz w:val="24"/>
        </w:rPr>
        <w:t>Rīga</w:t>
      </w:r>
      <w:r>
        <w:rPr>
          <w:spacing w:val="-6"/>
          <w:sz w:val="24"/>
        </w:rPr>
        <w:t xml:space="preserve"> </w:t>
      </w:r>
      <w:r>
        <w:rPr>
          <w:sz w:val="24"/>
        </w:rPr>
        <w:t>–</w:t>
      </w:r>
      <w:r>
        <w:rPr>
          <w:spacing w:val="-5"/>
          <w:sz w:val="24"/>
        </w:rPr>
        <w:t xml:space="preserve"> </w:t>
      </w:r>
      <w:r>
        <w:rPr>
          <w:sz w:val="24"/>
        </w:rPr>
        <w:t>Jelgava</w:t>
      </w:r>
      <w:r>
        <w:rPr>
          <w:spacing w:val="-7"/>
          <w:sz w:val="24"/>
        </w:rPr>
        <w:t xml:space="preserve"> </w:t>
      </w:r>
      <w:r>
        <w:rPr>
          <w:sz w:val="24"/>
        </w:rPr>
        <w:t>–</w:t>
      </w:r>
      <w:r>
        <w:rPr>
          <w:spacing w:val="-5"/>
          <w:sz w:val="24"/>
        </w:rPr>
        <w:t xml:space="preserve"> </w:t>
      </w:r>
      <w:r>
        <w:rPr>
          <w:sz w:val="24"/>
        </w:rPr>
        <w:t>Lietuvas</w:t>
      </w:r>
      <w:r>
        <w:rPr>
          <w:spacing w:val="-6"/>
          <w:sz w:val="24"/>
        </w:rPr>
        <w:t xml:space="preserve"> </w:t>
      </w:r>
      <w:r>
        <w:rPr>
          <w:sz w:val="24"/>
        </w:rPr>
        <w:t>robeža</w:t>
      </w:r>
      <w:r>
        <w:rPr>
          <w:spacing w:val="-6"/>
          <w:sz w:val="24"/>
        </w:rPr>
        <w:t xml:space="preserve"> </w:t>
      </w:r>
      <w:r>
        <w:rPr>
          <w:sz w:val="24"/>
        </w:rPr>
        <w:t>(Meitene). Vietējie autoceļi:</w:t>
      </w:r>
    </w:p>
    <w:p w14:paraId="50E00239" w14:textId="77777777" w:rsidR="00553707" w:rsidRDefault="00000000">
      <w:pPr>
        <w:pStyle w:val="ListParagraph"/>
        <w:numPr>
          <w:ilvl w:val="0"/>
          <w:numId w:val="10"/>
        </w:numPr>
        <w:tabs>
          <w:tab w:val="left" w:pos="1697"/>
        </w:tabs>
        <w:spacing w:before="13"/>
        <w:ind w:left="1697" w:hanging="359"/>
        <w:rPr>
          <w:sz w:val="24"/>
        </w:rPr>
      </w:pPr>
      <w:r>
        <w:rPr>
          <w:sz w:val="24"/>
        </w:rPr>
        <w:t>V7</w:t>
      </w:r>
      <w:r>
        <w:rPr>
          <w:spacing w:val="-1"/>
          <w:sz w:val="24"/>
        </w:rPr>
        <w:t xml:space="preserve"> </w:t>
      </w:r>
      <w:r>
        <w:rPr>
          <w:sz w:val="24"/>
        </w:rPr>
        <w:t>Baloži –</w:t>
      </w:r>
      <w:r>
        <w:rPr>
          <w:spacing w:val="-1"/>
          <w:sz w:val="24"/>
        </w:rPr>
        <w:t xml:space="preserve"> </w:t>
      </w:r>
      <w:proofErr w:type="spellStart"/>
      <w:r>
        <w:rPr>
          <w:sz w:val="24"/>
        </w:rPr>
        <w:t>Plakanciems</w:t>
      </w:r>
      <w:proofErr w:type="spellEnd"/>
      <w:r>
        <w:rPr>
          <w:spacing w:val="1"/>
          <w:sz w:val="24"/>
        </w:rPr>
        <w:t xml:space="preserve"> </w:t>
      </w:r>
      <w:r>
        <w:rPr>
          <w:sz w:val="24"/>
        </w:rPr>
        <w:t xml:space="preserve">– </w:t>
      </w:r>
      <w:r>
        <w:rPr>
          <w:spacing w:val="-2"/>
          <w:sz w:val="24"/>
        </w:rPr>
        <w:t>Iecava;</w:t>
      </w:r>
    </w:p>
    <w:p w14:paraId="3CC22CC8" w14:textId="77777777" w:rsidR="00553707" w:rsidRDefault="00000000">
      <w:pPr>
        <w:pStyle w:val="ListParagraph"/>
        <w:numPr>
          <w:ilvl w:val="0"/>
          <w:numId w:val="10"/>
        </w:numPr>
        <w:tabs>
          <w:tab w:val="left" w:pos="1697"/>
        </w:tabs>
        <w:spacing w:before="138"/>
        <w:ind w:left="1697" w:hanging="359"/>
        <w:rPr>
          <w:sz w:val="24"/>
        </w:rPr>
      </w:pPr>
      <w:r>
        <w:rPr>
          <w:sz w:val="24"/>
        </w:rPr>
        <w:t>V8</w:t>
      </w:r>
      <w:r>
        <w:rPr>
          <w:spacing w:val="-1"/>
          <w:sz w:val="24"/>
        </w:rPr>
        <w:t xml:space="preserve"> </w:t>
      </w:r>
      <w:r>
        <w:rPr>
          <w:sz w:val="24"/>
        </w:rPr>
        <w:t>Jaunolaine</w:t>
      </w:r>
      <w:r>
        <w:rPr>
          <w:spacing w:val="-2"/>
          <w:sz w:val="24"/>
        </w:rPr>
        <w:t xml:space="preserve"> </w:t>
      </w:r>
      <w:r>
        <w:rPr>
          <w:sz w:val="24"/>
        </w:rPr>
        <w:t xml:space="preserve">– </w:t>
      </w:r>
      <w:proofErr w:type="spellStart"/>
      <w:r>
        <w:rPr>
          <w:spacing w:val="-2"/>
          <w:sz w:val="24"/>
        </w:rPr>
        <w:t>Plakanciems</w:t>
      </w:r>
      <w:proofErr w:type="spellEnd"/>
      <w:r>
        <w:rPr>
          <w:spacing w:val="-2"/>
          <w:sz w:val="24"/>
        </w:rPr>
        <w:t>;</w:t>
      </w:r>
    </w:p>
    <w:p w14:paraId="003CD9F7" w14:textId="77777777" w:rsidR="00553707" w:rsidRDefault="00000000">
      <w:pPr>
        <w:pStyle w:val="ListParagraph"/>
        <w:numPr>
          <w:ilvl w:val="0"/>
          <w:numId w:val="10"/>
        </w:numPr>
        <w:tabs>
          <w:tab w:val="left" w:pos="1697"/>
        </w:tabs>
        <w:spacing w:before="138"/>
        <w:ind w:left="1697" w:hanging="359"/>
        <w:rPr>
          <w:sz w:val="24"/>
        </w:rPr>
      </w:pPr>
      <w:r>
        <w:rPr>
          <w:sz w:val="24"/>
        </w:rPr>
        <w:t>V12</w:t>
      </w:r>
      <w:r>
        <w:rPr>
          <w:spacing w:val="-3"/>
          <w:sz w:val="24"/>
        </w:rPr>
        <w:t xml:space="preserve"> </w:t>
      </w:r>
      <w:proofErr w:type="spellStart"/>
      <w:r>
        <w:rPr>
          <w:sz w:val="24"/>
        </w:rPr>
        <w:t>Jāņupe</w:t>
      </w:r>
      <w:proofErr w:type="spellEnd"/>
      <w:r>
        <w:rPr>
          <w:spacing w:val="-2"/>
          <w:sz w:val="24"/>
        </w:rPr>
        <w:t xml:space="preserve"> </w:t>
      </w:r>
      <w:r>
        <w:rPr>
          <w:sz w:val="24"/>
        </w:rPr>
        <w:t>–</w:t>
      </w:r>
      <w:r>
        <w:rPr>
          <w:spacing w:val="-1"/>
          <w:sz w:val="24"/>
        </w:rPr>
        <w:t xml:space="preserve"> </w:t>
      </w:r>
      <w:proofErr w:type="spellStart"/>
      <w:r>
        <w:rPr>
          <w:sz w:val="24"/>
        </w:rPr>
        <w:t>Mežsētas</w:t>
      </w:r>
      <w:proofErr w:type="spellEnd"/>
      <w:r>
        <w:rPr>
          <w:spacing w:val="-2"/>
          <w:sz w:val="24"/>
        </w:rPr>
        <w:t xml:space="preserve"> </w:t>
      </w:r>
      <w:r>
        <w:rPr>
          <w:sz w:val="24"/>
        </w:rPr>
        <w:t>–</w:t>
      </w:r>
      <w:r>
        <w:rPr>
          <w:spacing w:val="1"/>
          <w:sz w:val="24"/>
        </w:rPr>
        <w:t xml:space="preserve"> </w:t>
      </w:r>
      <w:r>
        <w:rPr>
          <w:spacing w:val="-2"/>
          <w:sz w:val="24"/>
        </w:rPr>
        <w:t>Zīles;</w:t>
      </w:r>
    </w:p>
    <w:p w14:paraId="39827C06" w14:textId="77777777" w:rsidR="00553707" w:rsidRDefault="00000000">
      <w:pPr>
        <w:pStyle w:val="ListParagraph"/>
        <w:numPr>
          <w:ilvl w:val="0"/>
          <w:numId w:val="10"/>
        </w:numPr>
        <w:tabs>
          <w:tab w:val="left" w:pos="1697"/>
        </w:tabs>
        <w:spacing w:before="136"/>
        <w:ind w:left="1697" w:hanging="359"/>
        <w:rPr>
          <w:sz w:val="24"/>
        </w:rPr>
      </w:pPr>
      <w:r>
        <w:rPr>
          <w:sz w:val="24"/>
        </w:rPr>
        <w:t>V13</w:t>
      </w:r>
      <w:r>
        <w:rPr>
          <w:spacing w:val="-1"/>
          <w:sz w:val="24"/>
        </w:rPr>
        <w:t xml:space="preserve"> </w:t>
      </w:r>
      <w:r>
        <w:rPr>
          <w:sz w:val="24"/>
        </w:rPr>
        <w:t>Tīraine</w:t>
      </w:r>
      <w:r>
        <w:rPr>
          <w:spacing w:val="-1"/>
          <w:sz w:val="24"/>
        </w:rPr>
        <w:t xml:space="preserve"> </w:t>
      </w:r>
      <w:r>
        <w:rPr>
          <w:sz w:val="24"/>
        </w:rPr>
        <w:t>–</w:t>
      </w:r>
      <w:r>
        <w:rPr>
          <w:spacing w:val="-1"/>
          <w:sz w:val="24"/>
        </w:rPr>
        <w:t xml:space="preserve"> </w:t>
      </w:r>
      <w:r>
        <w:rPr>
          <w:spacing w:val="-2"/>
          <w:sz w:val="24"/>
        </w:rPr>
        <w:t>Jaunolaine;</w:t>
      </w:r>
    </w:p>
    <w:p w14:paraId="5DDCBADC" w14:textId="77777777" w:rsidR="00553707" w:rsidRDefault="00000000">
      <w:pPr>
        <w:pStyle w:val="ListParagraph"/>
        <w:numPr>
          <w:ilvl w:val="0"/>
          <w:numId w:val="10"/>
        </w:numPr>
        <w:tabs>
          <w:tab w:val="left" w:pos="1697"/>
        </w:tabs>
        <w:spacing w:before="138"/>
        <w:ind w:left="1697" w:hanging="359"/>
        <w:rPr>
          <w:sz w:val="24"/>
        </w:rPr>
      </w:pPr>
      <w:r>
        <w:rPr>
          <w:sz w:val="24"/>
        </w:rPr>
        <w:t>V18</w:t>
      </w:r>
      <w:r>
        <w:rPr>
          <w:spacing w:val="-4"/>
          <w:sz w:val="24"/>
        </w:rPr>
        <w:t xml:space="preserve"> </w:t>
      </w:r>
      <w:r>
        <w:rPr>
          <w:sz w:val="24"/>
        </w:rPr>
        <w:t>Pievedceļš</w:t>
      </w:r>
      <w:r>
        <w:rPr>
          <w:spacing w:val="-1"/>
          <w:sz w:val="24"/>
        </w:rPr>
        <w:t xml:space="preserve"> </w:t>
      </w:r>
      <w:r>
        <w:rPr>
          <w:sz w:val="24"/>
        </w:rPr>
        <w:t>–</w:t>
      </w:r>
      <w:r>
        <w:rPr>
          <w:spacing w:val="-1"/>
          <w:sz w:val="24"/>
        </w:rPr>
        <w:t xml:space="preserve"> </w:t>
      </w:r>
      <w:r>
        <w:rPr>
          <w:spacing w:val="-2"/>
          <w:sz w:val="24"/>
        </w:rPr>
        <w:t>Olaine;</w:t>
      </w:r>
    </w:p>
    <w:p w14:paraId="77F9797D" w14:textId="77777777" w:rsidR="00553707" w:rsidRDefault="00000000">
      <w:pPr>
        <w:pStyle w:val="ListParagraph"/>
        <w:numPr>
          <w:ilvl w:val="0"/>
          <w:numId w:val="10"/>
        </w:numPr>
        <w:tabs>
          <w:tab w:val="left" w:pos="1697"/>
        </w:tabs>
        <w:spacing w:before="138"/>
        <w:ind w:left="1697" w:hanging="359"/>
        <w:rPr>
          <w:sz w:val="24"/>
        </w:rPr>
      </w:pPr>
      <w:r>
        <w:rPr>
          <w:sz w:val="24"/>
        </w:rPr>
        <w:t>V27 Misas tilts</w:t>
      </w:r>
      <w:r>
        <w:rPr>
          <w:spacing w:val="1"/>
          <w:sz w:val="24"/>
        </w:rPr>
        <w:t xml:space="preserve"> </w:t>
      </w:r>
      <w:r>
        <w:rPr>
          <w:sz w:val="24"/>
        </w:rPr>
        <w:t xml:space="preserve">– </w:t>
      </w:r>
      <w:r>
        <w:rPr>
          <w:spacing w:val="-2"/>
          <w:sz w:val="24"/>
        </w:rPr>
        <w:t>Dzērumi;</w:t>
      </w:r>
    </w:p>
    <w:p w14:paraId="38B69C02" w14:textId="77777777" w:rsidR="00553707" w:rsidRDefault="00000000">
      <w:pPr>
        <w:pStyle w:val="ListParagraph"/>
        <w:numPr>
          <w:ilvl w:val="0"/>
          <w:numId w:val="10"/>
        </w:numPr>
        <w:tabs>
          <w:tab w:val="left" w:pos="1697"/>
        </w:tabs>
        <w:spacing w:before="135"/>
        <w:ind w:left="1697" w:hanging="359"/>
        <w:rPr>
          <w:sz w:val="24"/>
        </w:rPr>
      </w:pPr>
      <w:r>
        <w:rPr>
          <w:sz w:val="24"/>
        </w:rPr>
        <w:t>V28</w:t>
      </w:r>
      <w:r>
        <w:rPr>
          <w:spacing w:val="-1"/>
          <w:sz w:val="24"/>
        </w:rPr>
        <w:t xml:space="preserve"> </w:t>
      </w:r>
      <w:proofErr w:type="spellStart"/>
      <w:r>
        <w:rPr>
          <w:sz w:val="24"/>
        </w:rPr>
        <w:t>Blukas</w:t>
      </w:r>
      <w:proofErr w:type="spellEnd"/>
      <w:r>
        <w:rPr>
          <w:spacing w:val="1"/>
          <w:sz w:val="24"/>
        </w:rPr>
        <w:t xml:space="preserve"> </w:t>
      </w:r>
      <w:r>
        <w:rPr>
          <w:sz w:val="24"/>
        </w:rPr>
        <w:t xml:space="preserve">– </w:t>
      </w:r>
      <w:r>
        <w:rPr>
          <w:spacing w:val="-2"/>
          <w:sz w:val="24"/>
        </w:rPr>
        <w:t>Emburga;</w:t>
      </w:r>
    </w:p>
    <w:p w14:paraId="508BCC45" w14:textId="77777777" w:rsidR="00553707" w:rsidRDefault="00000000">
      <w:pPr>
        <w:pStyle w:val="ListParagraph"/>
        <w:numPr>
          <w:ilvl w:val="0"/>
          <w:numId w:val="10"/>
        </w:numPr>
        <w:tabs>
          <w:tab w:val="left" w:pos="1697"/>
        </w:tabs>
        <w:spacing w:before="139"/>
        <w:ind w:left="1697" w:hanging="359"/>
        <w:rPr>
          <w:sz w:val="24"/>
        </w:rPr>
      </w:pPr>
      <w:r>
        <w:rPr>
          <w:sz w:val="24"/>
        </w:rPr>
        <w:t>V1006</w:t>
      </w:r>
      <w:r>
        <w:rPr>
          <w:spacing w:val="-1"/>
          <w:sz w:val="24"/>
        </w:rPr>
        <w:t xml:space="preserve"> </w:t>
      </w:r>
      <w:proofErr w:type="spellStart"/>
      <w:r>
        <w:rPr>
          <w:sz w:val="24"/>
        </w:rPr>
        <w:t>Dalbe</w:t>
      </w:r>
      <w:proofErr w:type="spellEnd"/>
      <w:r>
        <w:rPr>
          <w:spacing w:val="-1"/>
          <w:sz w:val="24"/>
        </w:rPr>
        <w:t xml:space="preserve"> </w:t>
      </w:r>
      <w:r>
        <w:rPr>
          <w:sz w:val="24"/>
        </w:rPr>
        <w:t>-</w:t>
      </w:r>
      <w:r>
        <w:rPr>
          <w:spacing w:val="-1"/>
          <w:sz w:val="24"/>
        </w:rPr>
        <w:t xml:space="preserve"> </w:t>
      </w:r>
      <w:proofErr w:type="spellStart"/>
      <w:r>
        <w:rPr>
          <w:spacing w:val="-2"/>
          <w:sz w:val="24"/>
        </w:rPr>
        <w:t>Lejasbēnūži</w:t>
      </w:r>
      <w:proofErr w:type="spellEnd"/>
    </w:p>
    <w:p w14:paraId="1E286137" w14:textId="77777777" w:rsidR="00553707" w:rsidRDefault="00000000">
      <w:pPr>
        <w:pStyle w:val="BodyText"/>
        <w:spacing w:before="136" w:line="720" w:lineRule="auto"/>
        <w:ind w:left="1710" w:right="38" w:hanging="732"/>
      </w:pPr>
      <w:r>
        <w:t>Zemāk</w:t>
      </w:r>
      <w:r>
        <w:rPr>
          <w:spacing w:val="-3"/>
        </w:rPr>
        <w:t xml:space="preserve"> </w:t>
      </w:r>
      <w:r>
        <w:t>tabulā</w:t>
      </w:r>
      <w:r>
        <w:rPr>
          <w:spacing w:val="-3"/>
        </w:rPr>
        <w:t xml:space="preserve"> </w:t>
      </w:r>
      <w:r>
        <w:t>apkopota</w:t>
      </w:r>
      <w:r>
        <w:rPr>
          <w:spacing w:val="-4"/>
        </w:rPr>
        <w:t xml:space="preserve"> </w:t>
      </w:r>
      <w:r>
        <w:t>informācija</w:t>
      </w:r>
      <w:r>
        <w:rPr>
          <w:spacing w:val="-4"/>
        </w:rPr>
        <w:t xml:space="preserve"> </w:t>
      </w:r>
      <w:r>
        <w:t>par</w:t>
      </w:r>
      <w:r>
        <w:rPr>
          <w:spacing w:val="-3"/>
        </w:rPr>
        <w:t xml:space="preserve"> </w:t>
      </w:r>
      <w:r>
        <w:t>Olaines</w:t>
      </w:r>
      <w:r>
        <w:rPr>
          <w:spacing w:val="-3"/>
        </w:rPr>
        <w:t xml:space="preserve"> </w:t>
      </w:r>
      <w:r>
        <w:t>novada</w:t>
      </w:r>
      <w:r>
        <w:rPr>
          <w:spacing w:val="-4"/>
        </w:rPr>
        <w:t xml:space="preserve"> </w:t>
      </w:r>
      <w:r>
        <w:t>autoceļu</w:t>
      </w:r>
      <w:r>
        <w:rPr>
          <w:spacing w:val="-3"/>
        </w:rPr>
        <w:t xml:space="preserve"> </w:t>
      </w:r>
      <w:r>
        <w:t>garumu</w:t>
      </w:r>
      <w:r>
        <w:rPr>
          <w:vertAlign w:val="superscript"/>
        </w:rPr>
        <w:t>38</w:t>
      </w:r>
      <w:r>
        <w:t>. Valsts,</w:t>
      </w:r>
      <w:r>
        <w:rPr>
          <w:spacing w:val="-3"/>
        </w:rPr>
        <w:t xml:space="preserve"> </w:t>
      </w:r>
      <w:r>
        <w:t>pašvaldību</w:t>
      </w:r>
      <w:r>
        <w:rPr>
          <w:spacing w:val="-1"/>
        </w:rPr>
        <w:t xml:space="preserve"> </w:t>
      </w:r>
      <w:r>
        <w:t>ceļu</w:t>
      </w:r>
      <w:r>
        <w:rPr>
          <w:spacing w:val="-1"/>
        </w:rPr>
        <w:t xml:space="preserve"> </w:t>
      </w:r>
      <w:r>
        <w:t>un</w:t>
      </w:r>
      <w:r>
        <w:rPr>
          <w:spacing w:val="-1"/>
        </w:rPr>
        <w:t xml:space="preserve"> </w:t>
      </w:r>
      <w:r>
        <w:t>ielu</w:t>
      </w:r>
      <w:r>
        <w:rPr>
          <w:spacing w:val="-1"/>
        </w:rPr>
        <w:t xml:space="preserve"> </w:t>
      </w:r>
      <w:r>
        <w:t>garums Olaines</w:t>
      </w:r>
      <w:r>
        <w:rPr>
          <w:spacing w:val="-2"/>
        </w:rPr>
        <w:t xml:space="preserve"> </w:t>
      </w:r>
      <w:r>
        <w:t>novadā</w:t>
      </w:r>
      <w:r>
        <w:rPr>
          <w:spacing w:val="-1"/>
        </w:rPr>
        <w:t xml:space="preserve"> </w:t>
      </w:r>
      <w:r>
        <w:rPr>
          <w:spacing w:val="-2"/>
        </w:rPr>
        <w:t>(kilometros)</w:t>
      </w:r>
    </w:p>
    <w:p w14:paraId="0E262EE9" w14:textId="77777777" w:rsidR="00553707" w:rsidRDefault="00000000">
      <w:pPr>
        <w:rPr>
          <w:sz w:val="24"/>
        </w:rPr>
      </w:pPr>
      <w:r>
        <w:br w:type="column"/>
      </w:r>
    </w:p>
    <w:p w14:paraId="69E24F66" w14:textId="77777777" w:rsidR="00553707" w:rsidRDefault="00553707">
      <w:pPr>
        <w:pStyle w:val="BodyText"/>
      </w:pPr>
    </w:p>
    <w:p w14:paraId="2A0CE315" w14:textId="77777777" w:rsidR="00553707" w:rsidRDefault="00553707">
      <w:pPr>
        <w:pStyle w:val="BodyText"/>
      </w:pPr>
    </w:p>
    <w:p w14:paraId="4B706D1A" w14:textId="77777777" w:rsidR="00553707" w:rsidRDefault="00553707">
      <w:pPr>
        <w:pStyle w:val="BodyText"/>
      </w:pPr>
    </w:p>
    <w:p w14:paraId="33165B6F" w14:textId="77777777" w:rsidR="00553707" w:rsidRDefault="00553707">
      <w:pPr>
        <w:pStyle w:val="BodyText"/>
      </w:pPr>
    </w:p>
    <w:p w14:paraId="7BBE74C2" w14:textId="77777777" w:rsidR="00553707" w:rsidRDefault="00553707">
      <w:pPr>
        <w:pStyle w:val="BodyText"/>
      </w:pPr>
    </w:p>
    <w:p w14:paraId="54922299" w14:textId="77777777" w:rsidR="00553707" w:rsidRDefault="00553707">
      <w:pPr>
        <w:pStyle w:val="BodyText"/>
      </w:pPr>
    </w:p>
    <w:p w14:paraId="0546259F" w14:textId="77777777" w:rsidR="00553707" w:rsidRDefault="00553707">
      <w:pPr>
        <w:pStyle w:val="BodyText"/>
      </w:pPr>
    </w:p>
    <w:p w14:paraId="6F1DF6A9" w14:textId="77777777" w:rsidR="00553707" w:rsidRDefault="00553707">
      <w:pPr>
        <w:pStyle w:val="BodyText"/>
      </w:pPr>
    </w:p>
    <w:p w14:paraId="6B8CB08C" w14:textId="77777777" w:rsidR="00553707" w:rsidRDefault="00553707">
      <w:pPr>
        <w:pStyle w:val="BodyText"/>
      </w:pPr>
    </w:p>
    <w:p w14:paraId="0F5DCE25" w14:textId="77777777" w:rsidR="00553707" w:rsidRDefault="00553707">
      <w:pPr>
        <w:pStyle w:val="BodyText"/>
      </w:pPr>
    </w:p>
    <w:p w14:paraId="1CBA087B" w14:textId="77777777" w:rsidR="00553707" w:rsidRDefault="00553707">
      <w:pPr>
        <w:pStyle w:val="BodyText"/>
      </w:pPr>
    </w:p>
    <w:p w14:paraId="27E42283" w14:textId="77777777" w:rsidR="00553707" w:rsidRDefault="00553707">
      <w:pPr>
        <w:pStyle w:val="BodyText"/>
      </w:pPr>
    </w:p>
    <w:p w14:paraId="760CCE88" w14:textId="77777777" w:rsidR="00553707" w:rsidRDefault="00553707">
      <w:pPr>
        <w:pStyle w:val="BodyText"/>
      </w:pPr>
    </w:p>
    <w:p w14:paraId="645C3A87" w14:textId="77777777" w:rsidR="00553707" w:rsidRDefault="00553707">
      <w:pPr>
        <w:pStyle w:val="BodyText"/>
      </w:pPr>
    </w:p>
    <w:p w14:paraId="413E4873" w14:textId="77777777" w:rsidR="00553707" w:rsidRDefault="00553707">
      <w:pPr>
        <w:pStyle w:val="BodyText"/>
      </w:pPr>
    </w:p>
    <w:p w14:paraId="0D6E43D7" w14:textId="77777777" w:rsidR="00553707" w:rsidRDefault="00553707">
      <w:pPr>
        <w:pStyle w:val="BodyText"/>
      </w:pPr>
    </w:p>
    <w:p w14:paraId="5A2D3D56" w14:textId="77777777" w:rsidR="00553707" w:rsidRDefault="00553707">
      <w:pPr>
        <w:pStyle w:val="BodyText"/>
      </w:pPr>
    </w:p>
    <w:p w14:paraId="1496E8DB" w14:textId="77777777" w:rsidR="00553707" w:rsidRDefault="00553707">
      <w:pPr>
        <w:pStyle w:val="BodyText"/>
      </w:pPr>
    </w:p>
    <w:p w14:paraId="7C6FE083" w14:textId="77777777" w:rsidR="00553707" w:rsidRDefault="00553707">
      <w:pPr>
        <w:pStyle w:val="BodyText"/>
      </w:pPr>
    </w:p>
    <w:p w14:paraId="6B050250" w14:textId="77777777" w:rsidR="00553707" w:rsidRDefault="00553707">
      <w:pPr>
        <w:pStyle w:val="BodyText"/>
      </w:pPr>
    </w:p>
    <w:p w14:paraId="3A36B9AA" w14:textId="77777777" w:rsidR="00553707" w:rsidRDefault="00553707">
      <w:pPr>
        <w:pStyle w:val="BodyText"/>
      </w:pPr>
    </w:p>
    <w:p w14:paraId="607D794F" w14:textId="77777777" w:rsidR="00553707" w:rsidRDefault="00553707">
      <w:pPr>
        <w:pStyle w:val="BodyText"/>
        <w:spacing w:before="189"/>
      </w:pPr>
    </w:p>
    <w:p w14:paraId="48A3C1A3" w14:textId="77777777" w:rsidR="00553707" w:rsidRDefault="00000000">
      <w:pPr>
        <w:pStyle w:val="ListParagraph"/>
        <w:numPr>
          <w:ilvl w:val="0"/>
          <w:numId w:val="11"/>
        </w:numPr>
        <w:tabs>
          <w:tab w:val="left" w:pos="617"/>
        </w:tabs>
        <w:ind w:left="617"/>
        <w:jc w:val="left"/>
        <w:rPr>
          <w:sz w:val="24"/>
        </w:rPr>
      </w:pPr>
      <w:r>
        <w:rPr>
          <w:spacing w:val="-2"/>
          <w:sz w:val="24"/>
        </w:rPr>
        <w:t>tabula</w:t>
      </w:r>
    </w:p>
    <w:p w14:paraId="4D48604F" w14:textId="77777777" w:rsidR="00553707" w:rsidRDefault="00553707">
      <w:pPr>
        <w:rPr>
          <w:sz w:val="24"/>
        </w:rPr>
        <w:sectPr w:rsidR="00553707" w:rsidSect="00CD44C4">
          <w:type w:val="continuous"/>
          <w:pgSz w:w="12240" w:h="15840"/>
          <w:pgMar w:top="940" w:right="100" w:bottom="280" w:left="880" w:header="0" w:footer="990" w:gutter="0"/>
          <w:cols w:num="2" w:space="720" w:equalWidth="0">
            <w:col w:w="8249" w:space="211"/>
            <w:col w:w="2800"/>
          </w:cols>
        </w:sectPr>
      </w:pPr>
    </w:p>
    <w:p w14:paraId="6CA38539" w14:textId="77777777" w:rsidR="00553707" w:rsidRDefault="00553707">
      <w:pPr>
        <w:pStyle w:val="BodyText"/>
        <w:spacing w:before="16"/>
        <w:rPr>
          <w:sz w:val="20"/>
        </w:rPr>
      </w:pPr>
    </w:p>
    <w:p w14:paraId="583AC355" w14:textId="77777777" w:rsidR="00553707" w:rsidRDefault="00000000">
      <w:pPr>
        <w:pStyle w:val="BodyText"/>
        <w:spacing w:line="20" w:lineRule="exact"/>
        <w:ind w:left="257"/>
        <w:rPr>
          <w:sz w:val="2"/>
        </w:rPr>
      </w:pPr>
      <w:r>
        <w:rPr>
          <w:noProof/>
          <w:sz w:val="2"/>
        </w:rPr>
        <mc:AlternateContent>
          <mc:Choice Requires="wpg">
            <w:drawing>
              <wp:inline distT="0" distB="0" distL="0" distR="0" wp14:anchorId="45D282B6" wp14:editId="37ED4C9F">
                <wp:extent cx="1829435" cy="7620"/>
                <wp:effectExtent l="0" t="0" r="0" b="0"/>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9435" cy="7620"/>
                          <a:chOff x="0" y="0"/>
                          <a:chExt cx="1829435" cy="7620"/>
                        </a:xfrm>
                      </wpg:grpSpPr>
                      <wps:wsp>
                        <wps:cNvPr id="100" name="Graphic 100"/>
                        <wps:cNvSpPr/>
                        <wps:spPr>
                          <a:xfrm>
                            <a:off x="0" y="0"/>
                            <a:ext cx="1829435" cy="7620"/>
                          </a:xfrm>
                          <a:custGeom>
                            <a:avLst/>
                            <a:gdLst/>
                            <a:ahLst/>
                            <a:cxnLst/>
                            <a:rect l="l" t="t" r="r" b="b"/>
                            <a:pathLst>
                              <a:path w="1829435" h="7620">
                                <a:moveTo>
                                  <a:pt x="1829435" y="0"/>
                                </a:moveTo>
                                <a:lnTo>
                                  <a:pt x="0" y="0"/>
                                </a:lnTo>
                                <a:lnTo>
                                  <a:pt x="0" y="7620"/>
                                </a:lnTo>
                                <a:lnTo>
                                  <a:pt x="1829435" y="7620"/>
                                </a:lnTo>
                                <a:lnTo>
                                  <a:pt x="182943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4B581DE" id="Group 99" o:spid="_x0000_s1026" style="width:144.05pt;height:.6pt;mso-position-horizontal-relative:char;mso-position-vertical-relative:line" coordsize="1829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YrWbQIAAPMFAAAOAAAAZHJzL2Uyb0RvYy54bWykVE1v2zAMvQ/YfxB0X5xkW9cZdYqhXYMB&#10;RVegHXZWZPkDk0WNUuL034+SLcdogQHrfLCfRIoiH595cXnsNDsodC2Ygq8WS86UkVC2pi74j8eb&#10;d+ecOS9MKTQYVfAn5fjl5u2bi97mag0N6FIhoyDG5b0teOO9zbPMyUZ1wi3AKkPGCrATnpZYZyWK&#10;nqJ3Olsvl2dZD1haBKmco93rwcg3MX5VKem/V5VTnumCU24+vjG+d+GdbS5EXqOwTSvHNMQrsuhE&#10;a+jSKdS18ILtsX0RqmslgoPKLyR0GVRVK1WsgapZLZ9Vs0XY21hLnfe1nWgiap/x9Oqw8u6wRftg&#10;73HInuAtyF+OeMl6W+dze1jXJ+djhV04REWwY2T0aWJUHT2TtLk6X3/+8P4jZ5Jsn87WI+Gyoa68&#10;OCSbr387lol8uDImNiXSW1KOO5Hj/o+ch0ZYFTl3ofh7ZG1JdSxJPEZ0pODtKJawRSyF68kvMDiu&#10;3Ejmq/mZChW53Du/VRB5Fodb5we9lgmJJiF5NAkiqT7oXUe9e85I78gZ6X036N0KH86F5gXI+lmj&#10;mrFPwdjBQT1CdPOhW1M3U6Mp05OPNnNf4mvmlWzpa2O8wSfJgoIlc/oObvNr/8k5NmgWVmpwihik&#10;rVD3BCIXtDln24Fuy5tW61C+w3p3pZEdRBgj8QlM0pGZG8nS5UPzA9pB+UTq6UkuBXe/9wIVZ/qb&#10;IX2GQZQAJrBLAL2+gjiuIvPo/OPxp0DLLMGCe/q37iDJVORJFqGoyTecNPBl76Fqg2ZibkNG44J+&#10;mYjiZImljFMwjK75OnqdZvXmDwAAAP//AwBQSwMEFAAGAAgAAAAhAHJkIEHaAAAAAwEAAA8AAABk&#10;cnMvZG93bnJldi54bWxMj0FLw0AQhe+C/2GZgje7SUQJaTalFPVUBFtBvE2TaRKanQ3ZbZL+e0cv&#10;enkwvMd73+Tr2XZqpMG3jg3EywgUcemqlmsDH4eX+xSUD8gVdo7JwJU8rIvbmxyzyk38TuM+1EpK&#10;2GdooAmhz7T2ZUMW/dL1xOKd3GAxyDnUuhpwknLb6SSKnrTFlmWhwZ62DZXn/cUaeJ1w2jzEz+Pu&#10;fNpevw6Pb5+7mIy5W8ybFahAc/gLww++oEMhTEd34cqrzoA8En5VvCRNY1BHCSWgi1z/Zy++AQAA&#10;//8DAFBLAQItABQABgAIAAAAIQC2gziS/gAAAOEBAAATAAAAAAAAAAAAAAAAAAAAAABbQ29udGVu&#10;dF9UeXBlc10ueG1sUEsBAi0AFAAGAAgAAAAhADj9If/WAAAAlAEAAAsAAAAAAAAAAAAAAAAALwEA&#10;AF9yZWxzLy5yZWxzUEsBAi0AFAAGAAgAAAAhAA09itZtAgAA8wUAAA4AAAAAAAAAAAAAAAAALgIA&#10;AGRycy9lMm9Eb2MueG1sUEsBAi0AFAAGAAgAAAAhAHJkIEHaAAAAAwEAAA8AAAAAAAAAAAAAAAAA&#10;xwQAAGRycy9kb3ducmV2LnhtbFBLBQYAAAAABAAEAPMAAADOBQAAAAA=&#10;">
                <v:shape id="Graphic 100" o:spid="_x0000_s1027" style="position:absolute;width:18294;height:76;visibility:visible;mso-wrap-style:square;v-text-anchor:top" coordsize="182943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hVRxgAAANwAAAAPAAAAZHJzL2Rvd25yZXYueG1sRI9PSwMx&#10;EMXvQr9DmIIXsVktiK5NS1kR/ENRq3geNtPN0s1kTWIbv71zELzN8N6895vFqvhBHSimPrCBi1kF&#10;irgNtufOwMf7/fk1qJSRLQ6BycAPJVgtJycLrG048hsdtrlTEsKpRgMu57HWOrWOPKZZGIlF24Xo&#10;McsaO20jHiXcD/qyqq60x56lweFIjaN2v/32BppS1ncvj649e6LXzef8Jjbzr2djTqdlfQsqU8n/&#10;5r/rByv4leDLMzKBXv4CAAD//wMAUEsBAi0AFAAGAAgAAAAhANvh9svuAAAAhQEAABMAAAAAAAAA&#10;AAAAAAAAAAAAAFtDb250ZW50X1R5cGVzXS54bWxQSwECLQAUAAYACAAAACEAWvQsW78AAAAVAQAA&#10;CwAAAAAAAAAAAAAAAAAfAQAAX3JlbHMvLnJlbHNQSwECLQAUAAYACAAAACEAIcoVUcYAAADcAAAA&#10;DwAAAAAAAAAAAAAAAAAHAgAAZHJzL2Rvd25yZXYueG1sUEsFBgAAAAADAAMAtwAAAPoCAAAAAA==&#10;" path="m1829435,l,,,7620r1829435,l1829435,xe" fillcolor="black" stroked="f">
                  <v:path arrowok="t"/>
                </v:shape>
                <w10:anchorlock/>
              </v:group>
            </w:pict>
          </mc:Fallback>
        </mc:AlternateContent>
      </w:r>
    </w:p>
    <w:p w14:paraId="616475CF" w14:textId="77777777" w:rsidR="00553707" w:rsidRDefault="00000000">
      <w:pPr>
        <w:spacing w:before="95"/>
        <w:ind w:left="257" w:right="1074"/>
        <w:rPr>
          <w:sz w:val="20"/>
        </w:rPr>
      </w:pPr>
      <w:r>
        <w:rPr>
          <w:sz w:val="20"/>
          <w:vertAlign w:val="superscript"/>
        </w:rPr>
        <w:t>38</w:t>
      </w:r>
      <w:r>
        <w:rPr>
          <w:spacing w:val="40"/>
          <w:sz w:val="20"/>
        </w:rPr>
        <w:t xml:space="preserve"> </w:t>
      </w:r>
      <w:r>
        <w:rPr>
          <w:sz w:val="20"/>
        </w:rPr>
        <w:t>Centrālās</w:t>
      </w:r>
      <w:r>
        <w:rPr>
          <w:spacing w:val="40"/>
          <w:sz w:val="20"/>
        </w:rPr>
        <w:t xml:space="preserve"> </w:t>
      </w:r>
      <w:r>
        <w:rPr>
          <w:sz w:val="20"/>
        </w:rPr>
        <w:t>statistikas</w:t>
      </w:r>
      <w:r>
        <w:rPr>
          <w:spacing w:val="40"/>
          <w:sz w:val="20"/>
        </w:rPr>
        <w:t xml:space="preserve"> </w:t>
      </w:r>
      <w:r>
        <w:rPr>
          <w:sz w:val="20"/>
        </w:rPr>
        <w:t>pārvaldes</w:t>
      </w:r>
      <w:r>
        <w:rPr>
          <w:spacing w:val="40"/>
          <w:sz w:val="20"/>
        </w:rPr>
        <w:t xml:space="preserve"> </w:t>
      </w:r>
      <w:r>
        <w:rPr>
          <w:sz w:val="20"/>
        </w:rPr>
        <w:t>datubāze.</w:t>
      </w:r>
      <w:r>
        <w:rPr>
          <w:spacing w:val="40"/>
          <w:sz w:val="20"/>
        </w:rPr>
        <w:t xml:space="preserve"> </w:t>
      </w:r>
      <w:r>
        <w:rPr>
          <w:sz w:val="20"/>
        </w:rPr>
        <w:t>Valsts</w:t>
      </w:r>
      <w:r>
        <w:rPr>
          <w:spacing w:val="40"/>
          <w:sz w:val="20"/>
        </w:rPr>
        <w:t xml:space="preserve"> </w:t>
      </w:r>
      <w:r>
        <w:rPr>
          <w:sz w:val="20"/>
        </w:rPr>
        <w:t>un</w:t>
      </w:r>
      <w:r>
        <w:rPr>
          <w:spacing w:val="40"/>
          <w:sz w:val="20"/>
        </w:rPr>
        <w:t xml:space="preserve"> </w:t>
      </w:r>
      <w:r>
        <w:rPr>
          <w:sz w:val="20"/>
        </w:rPr>
        <w:t>pašvaldību</w:t>
      </w:r>
      <w:r>
        <w:rPr>
          <w:spacing w:val="40"/>
          <w:sz w:val="20"/>
        </w:rPr>
        <w:t xml:space="preserve"> </w:t>
      </w:r>
      <w:r>
        <w:rPr>
          <w:sz w:val="20"/>
        </w:rPr>
        <w:t>autoceļu</w:t>
      </w:r>
      <w:r>
        <w:rPr>
          <w:spacing w:val="40"/>
          <w:sz w:val="20"/>
        </w:rPr>
        <w:t xml:space="preserve"> </w:t>
      </w:r>
      <w:r>
        <w:rPr>
          <w:sz w:val="20"/>
        </w:rPr>
        <w:t>garums</w:t>
      </w:r>
      <w:r>
        <w:rPr>
          <w:spacing w:val="40"/>
          <w:sz w:val="20"/>
        </w:rPr>
        <w:t xml:space="preserve"> </w:t>
      </w:r>
      <w:r>
        <w:rPr>
          <w:sz w:val="20"/>
        </w:rPr>
        <w:t>un</w:t>
      </w:r>
      <w:r>
        <w:rPr>
          <w:spacing w:val="40"/>
          <w:sz w:val="20"/>
        </w:rPr>
        <w:t xml:space="preserve"> </w:t>
      </w:r>
      <w:r>
        <w:rPr>
          <w:sz w:val="20"/>
        </w:rPr>
        <w:t>pašvaldību</w:t>
      </w:r>
      <w:r>
        <w:rPr>
          <w:spacing w:val="40"/>
          <w:sz w:val="20"/>
        </w:rPr>
        <w:t xml:space="preserve"> </w:t>
      </w:r>
      <w:r>
        <w:rPr>
          <w:sz w:val="20"/>
        </w:rPr>
        <w:t>ielu</w:t>
      </w:r>
      <w:r>
        <w:rPr>
          <w:spacing w:val="40"/>
          <w:sz w:val="20"/>
        </w:rPr>
        <w:t xml:space="preserve"> </w:t>
      </w:r>
      <w:r>
        <w:rPr>
          <w:sz w:val="20"/>
        </w:rPr>
        <w:t>garums</w:t>
      </w:r>
      <w:r>
        <w:rPr>
          <w:spacing w:val="40"/>
          <w:sz w:val="20"/>
        </w:rPr>
        <w:t xml:space="preserve"> </w:t>
      </w:r>
      <w:r>
        <w:rPr>
          <w:sz w:val="20"/>
        </w:rPr>
        <w:t>statistiskajos reģionos, republikas pilsētās un novados gada beigās (kilometros). Skatīts 27.10.2021.</w:t>
      </w:r>
    </w:p>
    <w:p w14:paraId="66086F8C" w14:textId="77777777" w:rsidR="00553707" w:rsidRDefault="00553707">
      <w:pPr>
        <w:rPr>
          <w:sz w:val="20"/>
        </w:rPr>
        <w:sectPr w:rsidR="00553707" w:rsidSect="00CD44C4">
          <w:type w:val="continuous"/>
          <w:pgSz w:w="12240" w:h="15840"/>
          <w:pgMar w:top="940" w:right="100" w:bottom="280" w:left="880" w:header="0" w:footer="990" w:gutter="0"/>
          <w:cols w:space="720"/>
        </w:sect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4"/>
        <w:gridCol w:w="1323"/>
        <w:gridCol w:w="1459"/>
        <w:gridCol w:w="1426"/>
        <w:gridCol w:w="1202"/>
        <w:gridCol w:w="1272"/>
        <w:gridCol w:w="1529"/>
      </w:tblGrid>
      <w:tr w:rsidR="00553707" w14:paraId="657BD1CE" w14:textId="77777777">
        <w:trPr>
          <w:trHeight w:val="921"/>
        </w:trPr>
        <w:tc>
          <w:tcPr>
            <w:tcW w:w="1184" w:type="dxa"/>
            <w:shd w:val="clear" w:color="auto" w:fill="BEBEBE"/>
          </w:tcPr>
          <w:p w14:paraId="6CAC3688" w14:textId="77777777" w:rsidR="00553707" w:rsidRDefault="00553707">
            <w:pPr>
              <w:pStyle w:val="TableParagraph"/>
              <w:spacing w:before="115"/>
              <w:rPr>
                <w:sz w:val="20"/>
              </w:rPr>
            </w:pPr>
          </w:p>
          <w:p w14:paraId="25B4F618" w14:textId="77777777" w:rsidR="00553707" w:rsidRDefault="00000000">
            <w:pPr>
              <w:pStyle w:val="TableParagraph"/>
              <w:spacing w:before="1"/>
              <w:ind w:left="12" w:right="2"/>
              <w:jc w:val="center"/>
              <w:rPr>
                <w:b/>
                <w:sz w:val="20"/>
              </w:rPr>
            </w:pPr>
            <w:r>
              <w:rPr>
                <w:b/>
                <w:spacing w:val="-4"/>
                <w:sz w:val="20"/>
              </w:rPr>
              <w:t>Gads</w:t>
            </w:r>
          </w:p>
        </w:tc>
        <w:tc>
          <w:tcPr>
            <w:tcW w:w="1323" w:type="dxa"/>
            <w:shd w:val="clear" w:color="auto" w:fill="BEBEBE"/>
          </w:tcPr>
          <w:p w14:paraId="2A51C5C5" w14:textId="77777777" w:rsidR="00553707" w:rsidRDefault="00000000">
            <w:pPr>
              <w:pStyle w:val="TableParagraph"/>
              <w:spacing w:before="115"/>
              <w:ind w:left="73" w:right="63"/>
              <w:jc w:val="center"/>
              <w:rPr>
                <w:b/>
                <w:sz w:val="20"/>
              </w:rPr>
            </w:pPr>
            <w:r>
              <w:rPr>
                <w:b/>
                <w:spacing w:val="-2"/>
                <w:sz w:val="20"/>
              </w:rPr>
              <w:t>Valsts autoceļu garums</w:t>
            </w:r>
          </w:p>
        </w:tc>
        <w:tc>
          <w:tcPr>
            <w:tcW w:w="1459" w:type="dxa"/>
            <w:shd w:val="clear" w:color="auto" w:fill="BEBEBE"/>
          </w:tcPr>
          <w:p w14:paraId="1E1CE23F" w14:textId="77777777" w:rsidR="00553707" w:rsidRDefault="00000000">
            <w:pPr>
              <w:pStyle w:val="TableParagraph"/>
              <w:spacing w:before="115"/>
              <w:ind w:left="79" w:right="71"/>
              <w:jc w:val="center"/>
              <w:rPr>
                <w:b/>
                <w:sz w:val="20"/>
              </w:rPr>
            </w:pPr>
            <w:r>
              <w:rPr>
                <w:b/>
                <w:spacing w:val="-2"/>
                <w:sz w:val="20"/>
              </w:rPr>
              <w:t>Pašvaldības autoceļu garums</w:t>
            </w:r>
          </w:p>
        </w:tc>
        <w:tc>
          <w:tcPr>
            <w:tcW w:w="1426" w:type="dxa"/>
            <w:shd w:val="clear" w:color="auto" w:fill="BEBEBE"/>
          </w:tcPr>
          <w:p w14:paraId="55204FE5" w14:textId="77777777" w:rsidR="00553707" w:rsidRDefault="00553707">
            <w:pPr>
              <w:pStyle w:val="TableParagraph"/>
              <w:rPr>
                <w:sz w:val="20"/>
              </w:rPr>
            </w:pPr>
          </w:p>
          <w:p w14:paraId="53A5E932" w14:textId="77777777" w:rsidR="00553707" w:rsidRDefault="00000000">
            <w:pPr>
              <w:pStyle w:val="TableParagraph"/>
              <w:ind w:left="208" w:right="199" w:firstLine="31"/>
              <w:rPr>
                <w:b/>
                <w:sz w:val="20"/>
              </w:rPr>
            </w:pPr>
            <w:r>
              <w:rPr>
                <w:b/>
                <w:spacing w:val="-2"/>
                <w:sz w:val="20"/>
              </w:rPr>
              <w:t xml:space="preserve">Pašvaldību </w:t>
            </w:r>
            <w:r>
              <w:rPr>
                <w:b/>
                <w:sz w:val="20"/>
              </w:rPr>
              <w:t>ielu</w:t>
            </w:r>
            <w:r>
              <w:rPr>
                <w:b/>
                <w:spacing w:val="-5"/>
                <w:sz w:val="20"/>
              </w:rPr>
              <w:t xml:space="preserve"> </w:t>
            </w:r>
            <w:r>
              <w:rPr>
                <w:b/>
                <w:spacing w:val="-2"/>
                <w:sz w:val="20"/>
              </w:rPr>
              <w:t>garums</w:t>
            </w:r>
          </w:p>
        </w:tc>
        <w:tc>
          <w:tcPr>
            <w:tcW w:w="1202" w:type="dxa"/>
            <w:shd w:val="clear" w:color="auto" w:fill="BEBEBE"/>
          </w:tcPr>
          <w:p w14:paraId="1EEFF750" w14:textId="77777777" w:rsidR="00553707" w:rsidRDefault="00553707">
            <w:pPr>
              <w:pStyle w:val="TableParagraph"/>
              <w:spacing w:before="115"/>
              <w:rPr>
                <w:sz w:val="20"/>
              </w:rPr>
            </w:pPr>
          </w:p>
          <w:p w14:paraId="76EF6ADC" w14:textId="77777777" w:rsidR="00553707" w:rsidRDefault="00000000">
            <w:pPr>
              <w:pStyle w:val="TableParagraph"/>
              <w:spacing w:before="1"/>
              <w:ind w:left="12" w:right="4"/>
              <w:jc w:val="center"/>
              <w:rPr>
                <w:b/>
                <w:sz w:val="20"/>
              </w:rPr>
            </w:pPr>
            <w:r>
              <w:rPr>
                <w:b/>
                <w:spacing w:val="-4"/>
                <w:sz w:val="20"/>
              </w:rPr>
              <w:t>Kopā</w:t>
            </w:r>
          </w:p>
        </w:tc>
        <w:tc>
          <w:tcPr>
            <w:tcW w:w="1272" w:type="dxa"/>
            <w:shd w:val="clear" w:color="auto" w:fill="BEBEBE"/>
          </w:tcPr>
          <w:p w14:paraId="59E37FF8" w14:textId="77777777" w:rsidR="00553707" w:rsidRDefault="00000000">
            <w:pPr>
              <w:pStyle w:val="TableParagraph"/>
              <w:ind w:left="11" w:right="2"/>
              <w:jc w:val="center"/>
              <w:rPr>
                <w:b/>
                <w:sz w:val="20"/>
              </w:rPr>
            </w:pPr>
            <w:r>
              <w:rPr>
                <w:b/>
                <w:sz w:val="20"/>
              </w:rPr>
              <w:t>Šķembu</w:t>
            </w:r>
            <w:r>
              <w:rPr>
                <w:b/>
                <w:spacing w:val="-13"/>
                <w:sz w:val="20"/>
              </w:rPr>
              <w:t xml:space="preserve"> </w:t>
            </w:r>
            <w:r>
              <w:rPr>
                <w:b/>
                <w:sz w:val="20"/>
              </w:rPr>
              <w:t xml:space="preserve">un </w:t>
            </w:r>
            <w:r>
              <w:rPr>
                <w:b/>
                <w:spacing w:val="-2"/>
                <w:sz w:val="20"/>
              </w:rPr>
              <w:t>grants</w:t>
            </w:r>
          </w:p>
          <w:p w14:paraId="07B1254A" w14:textId="77777777" w:rsidR="00553707" w:rsidRDefault="00000000">
            <w:pPr>
              <w:pStyle w:val="TableParagraph"/>
              <w:spacing w:line="230" w:lineRule="atLeast"/>
              <w:ind w:left="11" w:right="1"/>
              <w:jc w:val="center"/>
              <w:rPr>
                <w:b/>
                <w:sz w:val="20"/>
              </w:rPr>
            </w:pPr>
            <w:r>
              <w:rPr>
                <w:b/>
                <w:spacing w:val="-2"/>
                <w:sz w:val="20"/>
              </w:rPr>
              <w:t>segumu kopgarums</w:t>
            </w:r>
          </w:p>
        </w:tc>
        <w:tc>
          <w:tcPr>
            <w:tcW w:w="1529" w:type="dxa"/>
            <w:shd w:val="clear" w:color="auto" w:fill="BEBEBE"/>
          </w:tcPr>
          <w:p w14:paraId="31F03358" w14:textId="77777777" w:rsidR="00553707" w:rsidRDefault="00000000">
            <w:pPr>
              <w:pStyle w:val="TableParagraph"/>
              <w:ind w:left="139" w:right="127" w:hanging="3"/>
              <w:jc w:val="center"/>
              <w:rPr>
                <w:b/>
                <w:sz w:val="20"/>
              </w:rPr>
            </w:pPr>
            <w:r>
              <w:rPr>
                <w:b/>
                <w:spacing w:val="-2"/>
                <w:sz w:val="20"/>
              </w:rPr>
              <w:t xml:space="preserve">Procentuālais </w:t>
            </w:r>
            <w:r>
              <w:rPr>
                <w:b/>
                <w:sz w:val="20"/>
              </w:rPr>
              <w:t>šķembu un</w:t>
            </w:r>
          </w:p>
          <w:p w14:paraId="66EE77EE" w14:textId="77777777" w:rsidR="00553707" w:rsidRDefault="00000000">
            <w:pPr>
              <w:pStyle w:val="TableParagraph"/>
              <w:spacing w:line="230" w:lineRule="atLeast"/>
              <w:ind w:left="12"/>
              <w:jc w:val="center"/>
              <w:rPr>
                <w:b/>
                <w:sz w:val="20"/>
              </w:rPr>
            </w:pPr>
            <w:r>
              <w:rPr>
                <w:b/>
                <w:sz w:val="20"/>
              </w:rPr>
              <w:t>grants</w:t>
            </w:r>
            <w:r>
              <w:rPr>
                <w:b/>
                <w:spacing w:val="-13"/>
                <w:sz w:val="20"/>
              </w:rPr>
              <w:t xml:space="preserve"> </w:t>
            </w:r>
            <w:r>
              <w:rPr>
                <w:b/>
                <w:sz w:val="20"/>
              </w:rPr>
              <w:t>segumu īpatsvars (%)</w:t>
            </w:r>
          </w:p>
        </w:tc>
      </w:tr>
      <w:tr w:rsidR="00553707" w14:paraId="6ADC6D07" w14:textId="77777777">
        <w:trPr>
          <w:trHeight w:val="230"/>
        </w:trPr>
        <w:tc>
          <w:tcPr>
            <w:tcW w:w="1184" w:type="dxa"/>
          </w:tcPr>
          <w:p w14:paraId="5A2CBEB3" w14:textId="77777777" w:rsidR="00553707" w:rsidRDefault="00000000">
            <w:pPr>
              <w:pStyle w:val="TableParagraph"/>
              <w:spacing w:line="210" w:lineRule="exact"/>
              <w:ind w:left="12"/>
              <w:jc w:val="center"/>
              <w:rPr>
                <w:sz w:val="20"/>
              </w:rPr>
            </w:pPr>
            <w:r>
              <w:rPr>
                <w:spacing w:val="-4"/>
                <w:sz w:val="20"/>
              </w:rPr>
              <w:t>2018</w:t>
            </w:r>
          </w:p>
        </w:tc>
        <w:tc>
          <w:tcPr>
            <w:tcW w:w="1323" w:type="dxa"/>
          </w:tcPr>
          <w:p w14:paraId="019CC454" w14:textId="77777777" w:rsidR="00553707" w:rsidRDefault="00000000">
            <w:pPr>
              <w:pStyle w:val="TableParagraph"/>
              <w:spacing w:line="210" w:lineRule="exact"/>
              <w:ind w:left="73" w:right="63"/>
              <w:jc w:val="center"/>
              <w:rPr>
                <w:sz w:val="20"/>
              </w:rPr>
            </w:pPr>
            <w:r>
              <w:rPr>
                <w:spacing w:val="-5"/>
                <w:sz w:val="20"/>
              </w:rPr>
              <w:t>85</w:t>
            </w:r>
          </w:p>
        </w:tc>
        <w:tc>
          <w:tcPr>
            <w:tcW w:w="1459" w:type="dxa"/>
          </w:tcPr>
          <w:p w14:paraId="7624822F" w14:textId="77777777" w:rsidR="00553707" w:rsidRDefault="00000000">
            <w:pPr>
              <w:pStyle w:val="TableParagraph"/>
              <w:spacing w:line="210" w:lineRule="exact"/>
              <w:ind w:left="80" w:right="71"/>
              <w:jc w:val="center"/>
              <w:rPr>
                <w:sz w:val="20"/>
              </w:rPr>
            </w:pPr>
            <w:r>
              <w:rPr>
                <w:spacing w:val="-5"/>
                <w:sz w:val="20"/>
              </w:rPr>
              <w:t>80</w:t>
            </w:r>
          </w:p>
        </w:tc>
        <w:tc>
          <w:tcPr>
            <w:tcW w:w="1426" w:type="dxa"/>
          </w:tcPr>
          <w:p w14:paraId="71A343B4" w14:textId="77777777" w:rsidR="00553707" w:rsidRDefault="00000000">
            <w:pPr>
              <w:pStyle w:val="TableParagraph"/>
              <w:spacing w:line="210" w:lineRule="exact"/>
              <w:ind w:left="8"/>
              <w:jc w:val="center"/>
              <w:rPr>
                <w:sz w:val="20"/>
              </w:rPr>
            </w:pPr>
            <w:r>
              <w:rPr>
                <w:spacing w:val="-5"/>
                <w:sz w:val="20"/>
              </w:rPr>
              <w:t>40</w:t>
            </w:r>
          </w:p>
        </w:tc>
        <w:tc>
          <w:tcPr>
            <w:tcW w:w="1202" w:type="dxa"/>
          </w:tcPr>
          <w:p w14:paraId="1F6934B9" w14:textId="77777777" w:rsidR="00553707" w:rsidRDefault="00000000">
            <w:pPr>
              <w:pStyle w:val="TableParagraph"/>
              <w:spacing w:line="210" w:lineRule="exact"/>
              <w:ind w:left="12"/>
              <w:jc w:val="center"/>
              <w:rPr>
                <w:sz w:val="20"/>
              </w:rPr>
            </w:pPr>
            <w:r>
              <w:rPr>
                <w:spacing w:val="-5"/>
                <w:sz w:val="20"/>
              </w:rPr>
              <w:t>205</w:t>
            </w:r>
          </w:p>
        </w:tc>
        <w:tc>
          <w:tcPr>
            <w:tcW w:w="1272" w:type="dxa"/>
          </w:tcPr>
          <w:p w14:paraId="22185914" w14:textId="77777777" w:rsidR="00553707" w:rsidRDefault="00000000">
            <w:pPr>
              <w:pStyle w:val="TableParagraph"/>
              <w:spacing w:line="210" w:lineRule="exact"/>
              <w:ind w:left="11"/>
              <w:jc w:val="center"/>
              <w:rPr>
                <w:sz w:val="20"/>
              </w:rPr>
            </w:pPr>
            <w:r>
              <w:rPr>
                <w:spacing w:val="-5"/>
                <w:sz w:val="20"/>
              </w:rPr>
              <w:t>80</w:t>
            </w:r>
          </w:p>
        </w:tc>
        <w:tc>
          <w:tcPr>
            <w:tcW w:w="1529" w:type="dxa"/>
          </w:tcPr>
          <w:p w14:paraId="1B1E0CC4" w14:textId="77777777" w:rsidR="00553707" w:rsidRDefault="00000000">
            <w:pPr>
              <w:pStyle w:val="TableParagraph"/>
              <w:spacing w:line="210" w:lineRule="exact"/>
              <w:ind w:left="12" w:right="3"/>
              <w:jc w:val="center"/>
              <w:rPr>
                <w:sz w:val="20"/>
              </w:rPr>
            </w:pPr>
            <w:r>
              <w:rPr>
                <w:spacing w:val="-4"/>
                <w:sz w:val="20"/>
              </w:rPr>
              <w:t>39,0</w:t>
            </w:r>
          </w:p>
        </w:tc>
      </w:tr>
      <w:tr w:rsidR="00553707" w14:paraId="7E5FF2D1" w14:textId="77777777">
        <w:trPr>
          <w:trHeight w:val="230"/>
        </w:trPr>
        <w:tc>
          <w:tcPr>
            <w:tcW w:w="1184" w:type="dxa"/>
          </w:tcPr>
          <w:p w14:paraId="254F9DBB" w14:textId="77777777" w:rsidR="00553707" w:rsidRDefault="00000000">
            <w:pPr>
              <w:pStyle w:val="TableParagraph"/>
              <w:spacing w:line="210" w:lineRule="exact"/>
              <w:ind w:left="12"/>
              <w:jc w:val="center"/>
              <w:rPr>
                <w:sz w:val="20"/>
              </w:rPr>
            </w:pPr>
            <w:r>
              <w:rPr>
                <w:spacing w:val="-4"/>
                <w:sz w:val="20"/>
              </w:rPr>
              <w:t>2019</w:t>
            </w:r>
          </w:p>
        </w:tc>
        <w:tc>
          <w:tcPr>
            <w:tcW w:w="1323" w:type="dxa"/>
          </w:tcPr>
          <w:p w14:paraId="7A62CFE5" w14:textId="77777777" w:rsidR="00553707" w:rsidRDefault="00000000">
            <w:pPr>
              <w:pStyle w:val="TableParagraph"/>
              <w:spacing w:line="210" w:lineRule="exact"/>
              <w:ind w:left="73" w:right="63"/>
              <w:jc w:val="center"/>
              <w:rPr>
                <w:sz w:val="20"/>
              </w:rPr>
            </w:pPr>
            <w:r>
              <w:rPr>
                <w:spacing w:val="-5"/>
                <w:sz w:val="20"/>
              </w:rPr>
              <w:t>85</w:t>
            </w:r>
          </w:p>
        </w:tc>
        <w:tc>
          <w:tcPr>
            <w:tcW w:w="1459" w:type="dxa"/>
          </w:tcPr>
          <w:p w14:paraId="3BCE708A" w14:textId="77777777" w:rsidR="00553707" w:rsidRDefault="00000000">
            <w:pPr>
              <w:pStyle w:val="TableParagraph"/>
              <w:spacing w:line="210" w:lineRule="exact"/>
              <w:ind w:left="80" w:right="71"/>
              <w:jc w:val="center"/>
              <w:rPr>
                <w:sz w:val="20"/>
              </w:rPr>
            </w:pPr>
            <w:r>
              <w:rPr>
                <w:spacing w:val="-5"/>
                <w:sz w:val="20"/>
              </w:rPr>
              <w:t>80</w:t>
            </w:r>
          </w:p>
        </w:tc>
        <w:tc>
          <w:tcPr>
            <w:tcW w:w="1426" w:type="dxa"/>
          </w:tcPr>
          <w:p w14:paraId="79C02AC8" w14:textId="77777777" w:rsidR="00553707" w:rsidRDefault="00000000">
            <w:pPr>
              <w:pStyle w:val="TableParagraph"/>
              <w:spacing w:line="210" w:lineRule="exact"/>
              <w:ind w:left="8"/>
              <w:jc w:val="center"/>
              <w:rPr>
                <w:sz w:val="20"/>
              </w:rPr>
            </w:pPr>
            <w:r>
              <w:rPr>
                <w:spacing w:val="-5"/>
                <w:sz w:val="20"/>
              </w:rPr>
              <w:t>40</w:t>
            </w:r>
          </w:p>
        </w:tc>
        <w:tc>
          <w:tcPr>
            <w:tcW w:w="1202" w:type="dxa"/>
          </w:tcPr>
          <w:p w14:paraId="5C3633E4" w14:textId="77777777" w:rsidR="00553707" w:rsidRDefault="00000000">
            <w:pPr>
              <w:pStyle w:val="TableParagraph"/>
              <w:spacing w:line="210" w:lineRule="exact"/>
              <w:ind w:left="12"/>
              <w:jc w:val="center"/>
              <w:rPr>
                <w:sz w:val="20"/>
              </w:rPr>
            </w:pPr>
            <w:r>
              <w:rPr>
                <w:spacing w:val="-5"/>
                <w:sz w:val="20"/>
              </w:rPr>
              <w:t>205</w:t>
            </w:r>
          </w:p>
        </w:tc>
        <w:tc>
          <w:tcPr>
            <w:tcW w:w="1272" w:type="dxa"/>
          </w:tcPr>
          <w:p w14:paraId="267187C6" w14:textId="77777777" w:rsidR="00553707" w:rsidRDefault="00000000">
            <w:pPr>
              <w:pStyle w:val="TableParagraph"/>
              <w:spacing w:line="210" w:lineRule="exact"/>
              <w:ind w:left="11"/>
              <w:jc w:val="center"/>
              <w:rPr>
                <w:sz w:val="20"/>
              </w:rPr>
            </w:pPr>
            <w:r>
              <w:rPr>
                <w:spacing w:val="-5"/>
                <w:sz w:val="20"/>
              </w:rPr>
              <w:t>81</w:t>
            </w:r>
          </w:p>
        </w:tc>
        <w:tc>
          <w:tcPr>
            <w:tcW w:w="1529" w:type="dxa"/>
          </w:tcPr>
          <w:p w14:paraId="6C727784" w14:textId="77777777" w:rsidR="00553707" w:rsidRDefault="00000000">
            <w:pPr>
              <w:pStyle w:val="TableParagraph"/>
              <w:spacing w:line="210" w:lineRule="exact"/>
              <w:ind w:left="12" w:right="3"/>
              <w:jc w:val="center"/>
              <w:rPr>
                <w:sz w:val="20"/>
              </w:rPr>
            </w:pPr>
            <w:r>
              <w:rPr>
                <w:spacing w:val="-4"/>
                <w:sz w:val="20"/>
              </w:rPr>
              <w:t>39,5</w:t>
            </w:r>
          </w:p>
        </w:tc>
      </w:tr>
      <w:tr w:rsidR="00553707" w14:paraId="3F941183" w14:textId="77777777">
        <w:trPr>
          <w:trHeight w:val="230"/>
        </w:trPr>
        <w:tc>
          <w:tcPr>
            <w:tcW w:w="1184" w:type="dxa"/>
          </w:tcPr>
          <w:p w14:paraId="41F34379" w14:textId="77777777" w:rsidR="00553707" w:rsidRDefault="00000000">
            <w:pPr>
              <w:pStyle w:val="TableParagraph"/>
              <w:spacing w:line="210" w:lineRule="exact"/>
              <w:ind w:left="12"/>
              <w:jc w:val="center"/>
              <w:rPr>
                <w:sz w:val="20"/>
              </w:rPr>
            </w:pPr>
            <w:r>
              <w:rPr>
                <w:spacing w:val="-4"/>
                <w:sz w:val="20"/>
              </w:rPr>
              <w:t>2020</w:t>
            </w:r>
          </w:p>
        </w:tc>
        <w:tc>
          <w:tcPr>
            <w:tcW w:w="1323" w:type="dxa"/>
          </w:tcPr>
          <w:p w14:paraId="2C704310" w14:textId="77777777" w:rsidR="00553707" w:rsidRDefault="00000000">
            <w:pPr>
              <w:pStyle w:val="TableParagraph"/>
              <w:spacing w:line="210" w:lineRule="exact"/>
              <w:ind w:left="73" w:right="63"/>
              <w:jc w:val="center"/>
              <w:rPr>
                <w:sz w:val="20"/>
              </w:rPr>
            </w:pPr>
            <w:r>
              <w:rPr>
                <w:spacing w:val="-5"/>
                <w:sz w:val="20"/>
              </w:rPr>
              <w:t>85</w:t>
            </w:r>
          </w:p>
        </w:tc>
        <w:tc>
          <w:tcPr>
            <w:tcW w:w="1459" w:type="dxa"/>
          </w:tcPr>
          <w:p w14:paraId="69C988F0" w14:textId="77777777" w:rsidR="00553707" w:rsidRDefault="00000000">
            <w:pPr>
              <w:pStyle w:val="TableParagraph"/>
              <w:spacing w:line="210" w:lineRule="exact"/>
              <w:ind w:left="80" w:right="71"/>
              <w:jc w:val="center"/>
              <w:rPr>
                <w:sz w:val="20"/>
              </w:rPr>
            </w:pPr>
            <w:r>
              <w:rPr>
                <w:spacing w:val="-5"/>
                <w:sz w:val="20"/>
              </w:rPr>
              <w:t>80</w:t>
            </w:r>
          </w:p>
        </w:tc>
        <w:tc>
          <w:tcPr>
            <w:tcW w:w="1426" w:type="dxa"/>
          </w:tcPr>
          <w:p w14:paraId="73974E01" w14:textId="77777777" w:rsidR="00553707" w:rsidRDefault="00000000">
            <w:pPr>
              <w:pStyle w:val="TableParagraph"/>
              <w:spacing w:line="210" w:lineRule="exact"/>
              <w:ind w:left="8"/>
              <w:jc w:val="center"/>
              <w:rPr>
                <w:sz w:val="20"/>
              </w:rPr>
            </w:pPr>
            <w:r>
              <w:rPr>
                <w:spacing w:val="-5"/>
                <w:sz w:val="20"/>
              </w:rPr>
              <w:t>40</w:t>
            </w:r>
          </w:p>
        </w:tc>
        <w:tc>
          <w:tcPr>
            <w:tcW w:w="1202" w:type="dxa"/>
          </w:tcPr>
          <w:p w14:paraId="0E986F02" w14:textId="77777777" w:rsidR="00553707" w:rsidRDefault="00000000">
            <w:pPr>
              <w:pStyle w:val="TableParagraph"/>
              <w:spacing w:line="210" w:lineRule="exact"/>
              <w:ind w:left="12"/>
              <w:jc w:val="center"/>
              <w:rPr>
                <w:sz w:val="20"/>
              </w:rPr>
            </w:pPr>
            <w:r>
              <w:rPr>
                <w:spacing w:val="-5"/>
                <w:sz w:val="20"/>
              </w:rPr>
              <w:t>205</w:t>
            </w:r>
          </w:p>
        </w:tc>
        <w:tc>
          <w:tcPr>
            <w:tcW w:w="1272" w:type="dxa"/>
          </w:tcPr>
          <w:p w14:paraId="08E74FE9" w14:textId="77777777" w:rsidR="00553707" w:rsidRDefault="00000000">
            <w:pPr>
              <w:pStyle w:val="TableParagraph"/>
              <w:spacing w:line="210" w:lineRule="exact"/>
              <w:ind w:left="11"/>
              <w:jc w:val="center"/>
              <w:rPr>
                <w:sz w:val="20"/>
              </w:rPr>
            </w:pPr>
            <w:r>
              <w:rPr>
                <w:spacing w:val="-5"/>
                <w:sz w:val="20"/>
              </w:rPr>
              <w:t>81</w:t>
            </w:r>
          </w:p>
        </w:tc>
        <w:tc>
          <w:tcPr>
            <w:tcW w:w="1529" w:type="dxa"/>
          </w:tcPr>
          <w:p w14:paraId="2CF14941" w14:textId="77777777" w:rsidR="00553707" w:rsidRDefault="00000000">
            <w:pPr>
              <w:pStyle w:val="TableParagraph"/>
              <w:spacing w:line="210" w:lineRule="exact"/>
              <w:ind w:left="12" w:right="3"/>
              <w:jc w:val="center"/>
              <w:rPr>
                <w:sz w:val="20"/>
              </w:rPr>
            </w:pPr>
            <w:r>
              <w:rPr>
                <w:spacing w:val="-4"/>
                <w:sz w:val="20"/>
              </w:rPr>
              <w:t>39,5</w:t>
            </w:r>
          </w:p>
        </w:tc>
      </w:tr>
    </w:tbl>
    <w:p w14:paraId="2E70B2B2" w14:textId="77777777" w:rsidR="00553707" w:rsidRDefault="00553707">
      <w:pPr>
        <w:pStyle w:val="BodyText"/>
        <w:spacing w:before="153"/>
      </w:pPr>
    </w:p>
    <w:p w14:paraId="348423EB" w14:textId="77777777" w:rsidR="00553707" w:rsidRDefault="00000000">
      <w:pPr>
        <w:pStyle w:val="BodyText"/>
        <w:spacing w:line="360" w:lineRule="auto"/>
        <w:ind w:left="257" w:right="1075" w:firstLine="708"/>
        <w:jc w:val="both"/>
      </w:pPr>
      <w:r>
        <w:t xml:space="preserve">Šķembu un grants segumu ielu garums palielinājies par 1 km, tādējādi to īpatsvars palielinājies par ~ 0,5 %. Pēc statistikas ~ 40 % no kopējā ceļu garuma ir ar šķembu un grants segumu, kas nozīmē, ka ~ 60 % ir asfaltēti (asfaltbetons un citi </w:t>
      </w:r>
      <w:proofErr w:type="spellStart"/>
      <w:r>
        <w:t>bituminizētie</w:t>
      </w:r>
      <w:proofErr w:type="spellEnd"/>
      <w:r>
        <w:t xml:space="preserve"> segumi).</w:t>
      </w:r>
    </w:p>
    <w:p w14:paraId="4C62AC43" w14:textId="77777777" w:rsidR="00553707" w:rsidRDefault="00000000">
      <w:pPr>
        <w:pStyle w:val="BodyText"/>
        <w:spacing w:line="360" w:lineRule="auto"/>
        <w:ind w:left="257" w:right="1074" w:firstLine="708"/>
        <w:jc w:val="both"/>
      </w:pPr>
      <w:r>
        <w:t>Avārijas uz autoceļiem ietekmē autoceļu tehniskais stāvoklis un satiksmes intensitāte. Zemāk tabulā apkopota informācija par transporta intensitāti uz galvenajiem (valsts nozīmes) Olaines novada ceļiem.</w:t>
      </w:r>
      <w:r>
        <w:rPr>
          <w:spacing w:val="-8"/>
        </w:rPr>
        <w:t xml:space="preserve"> </w:t>
      </w:r>
      <w:r>
        <w:t>Tabulā</w:t>
      </w:r>
      <w:r>
        <w:rPr>
          <w:spacing w:val="-9"/>
        </w:rPr>
        <w:t xml:space="preserve"> </w:t>
      </w:r>
      <w:r>
        <w:t>norādītā</w:t>
      </w:r>
      <w:r>
        <w:rPr>
          <w:spacing w:val="-9"/>
        </w:rPr>
        <w:t xml:space="preserve"> </w:t>
      </w:r>
      <w:r>
        <w:t>informācija</w:t>
      </w:r>
      <w:r>
        <w:rPr>
          <w:spacing w:val="-9"/>
        </w:rPr>
        <w:t xml:space="preserve"> </w:t>
      </w:r>
      <w:r>
        <w:t>ir</w:t>
      </w:r>
      <w:r>
        <w:rPr>
          <w:spacing w:val="-9"/>
        </w:rPr>
        <w:t xml:space="preserve"> </w:t>
      </w:r>
      <w:r>
        <w:t>vidējais</w:t>
      </w:r>
      <w:r>
        <w:rPr>
          <w:spacing w:val="-8"/>
        </w:rPr>
        <w:t xml:space="preserve"> </w:t>
      </w:r>
      <w:r>
        <w:t>automašīnu</w:t>
      </w:r>
      <w:r>
        <w:rPr>
          <w:spacing w:val="-8"/>
        </w:rPr>
        <w:t xml:space="preserve"> </w:t>
      </w:r>
      <w:r>
        <w:t>skaits</w:t>
      </w:r>
      <w:r>
        <w:rPr>
          <w:spacing w:val="-8"/>
        </w:rPr>
        <w:t xml:space="preserve"> </w:t>
      </w:r>
      <w:r>
        <w:t>diennaktī,</w:t>
      </w:r>
      <w:r>
        <w:rPr>
          <w:spacing w:val="-8"/>
        </w:rPr>
        <w:t xml:space="preserve"> </w:t>
      </w:r>
      <w:r>
        <w:t>kas</w:t>
      </w:r>
      <w:r>
        <w:rPr>
          <w:spacing w:val="-8"/>
        </w:rPr>
        <w:t xml:space="preserve"> </w:t>
      </w:r>
      <w:r>
        <w:t>pārvietojies</w:t>
      </w:r>
      <w:r>
        <w:rPr>
          <w:spacing w:val="-9"/>
        </w:rPr>
        <w:t xml:space="preserve"> </w:t>
      </w:r>
      <w:r>
        <w:t>pa</w:t>
      </w:r>
      <w:r>
        <w:rPr>
          <w:spacing w:val="-9"/>
        </w:rPr>
        <w:t xml:space="preserve"> </w:t>
      </w:r>
      <w:r>
        <w:t>visu</w:t>
      </w:r>
      <w:r>
        <w:rPr>
          <w:spacing w:val="-8"/>
        </w:rPr>
        <w:t xml:space="preserve"> </w:t>
      </w:r>
      <w:r>
        <w:t>ceļa garumu kopā.</w:t>
      </w:r>
    </w:p>
    <w:p w14:paraId="00776188" w14:textId="77777777" w:rsidR="00553707" w:rsidRDefault="00000000">
      <w:pPr>
        <w:pStyle w:val="ListParagraph"/>
        <w:numPr>
          <w:ilvl w:val="0"/>
          <w:numId w:val="11"/>
        </w:numPr>
        <w:tabs>
          <w:tab w:val="left" w:pos="8995"/>
        </w:tabs>
        <w:spacing w:before="3" w:line="360" w:lineRule="auto"/>
        <w:ind w:left="913" w:right="1597" w:firstLine="7722"/>
        <w:jc w:val="left"/>
        <w:rPr>
          <w:sz w:val="24"/>
        </w:rPr>
      </w:pPr>
      <w:r>
        <w:rPr>
          <w:spacing w:val="-2"/>
          <w:sz w:val="24"/>
        </w:rPr>
        <w:t>tabula</w:t>
      </w:r>
      <w:r>
        <w:rPr>
          <w:spacing w:val="-2"/>
          <w:sz w:val="24"/>
          <w:vertAlign w:val="superscript"/>
        </w:rPr>
        <w:t>*</w:t>
      </w:r>
      <w:r>
        <w:rPr>
          <w:spacing w:val="-2"/>
          <w:sz w:val="24"/>
        </w:rPr>
        <w:t xml:space="preserve"> </w:t>
      </w:r>
      <w:r>
        <w:rPr>
          <w:sz w:val="24"/>
        </w:rPr>
        <w:t>Satiksmes intensitāte uz valsts galvenajiem autoceļiem, kas šķērso Olaines novadu</w:t>
      </w:r>
      <w:r>
        <w:rPr>
          <w:sz w:val="24"/>
          <w:vertAlign w:val="superscript"/>
        </w:rPr>
        <w:t>39</w:t>
      </w:r>
    </w:p>
    <w:tbl>
      <w:tblPr>
        <w:tblW w:w="0" w:type="auto"/>
        <w:tblInd w:w="3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7"/>
        <w:gridCol w:w="852"/>
        <w:gridCol w:w="849"/>
        <w:gridCol w:w="993"/>
      </w:tblGrid>
      <w:tr w:rsidR="00553707" w14:paraId="5F9898F5" w14:textId="77777777">
        <w:trPr>
          <w:trHeight w:val="230"/>
        </w:trPr>
        <w:tc>
          <w:tcPr>
            <w:tcW w:w="847" w:type="dxa"/>
            <w:shd w:val="clear" w:color="auto" w:fill="BEBEBE"/>
          </w:tcPr>
          <w:p w14:paraId="7EE5540D" w14:textId="77777777" w:rsidR="00553707" w:rsidRDefault="00000000">
            <w:pPr>
              <w:pStyle w:val="TableParagraph"/>
              <w:spacing w:line="210" w:lineRule="exact"/>
              <w:ind w:left="12" w:right="5"/>
              <w:jc w:val="center"/>
              <w:rPr>
                <w:b/>
                <w:sz w:val="20"/>
              </w:rPr>
            </w:pPr>
            <w:r>
              <w:rPr>
                <w:b/>
                <w:spacing w:val="-4"/>
                <w:sz w:val="20"/>
              </w:rPr>
              <w:t>Ceļš</w:t>
            </w:r>
          </w:p>
        </w:tc>
        <w:tc>
          <w:tcPr>
            <w:tcW w:w="852" w:type="dxa"/>
            <w:shd w:val="clear" w:color="auto" w:fill="BEBEBE"/>
          </w:tcPr>
          <w:p w14:paraId="3ED67906" w14:textId="77777777" w:rsidR="00553707" w:rsidRDefault="00000000">
            <w:pPr>
              <w:pStyle w:val="TableParagraph"/>
              <w:spacing w:line="210" w:lineRule="exact"/>
              <w:ind w:left="12" w:right="6"/>
              <w:jc w:val="center"/>
              <w:rPr>
                <w:b/>
                <w:sz w:val="20"/>
              </w:rPr>
            </w:pPr>
            <w:r>
              <w:rPr>
                <w:b/>
                <w:spacing w:val="-5"/>
                <w:sz w:val="20"/>
              </w:rPr>
              <w:t>A5</w:t>
            </w:r>
          </w:p>
        </w:tc>
        <w:tc>
          <w:tcPr>
            <w:tcW w:w="849" w:type="dxa"/>
            <w:shd w:val="clear" w:color="auto" w:fill="BEBEBE"/>
          </w:tcPr>
          <w:p w14:paraId="44EDBBC3" w14:textId="77777777" w:rsidR="00553707" w:rsidRDefault="00000000">
            <w:pPr>
              <w:pStyle w:val="TableParagraph"/>
              <w:spacing w:line="210" w:lineRule="exact"/>
              <w:ind w:left="16" w:right="6"/>
              <w:jc w:val="center"/>
              <w:rPr>
                <w:b/>
                <w:sz w:val="20"/>
              </w:rPr>
            </w:pPr>
            <w:r>
              <w:rPr>
                <w:b/>
                <w:spacing w:val="-5"/>
                <w:sz w:val="20"/>
              </w:rPr>
              <w:t>A7</w:t>
            </w:r>
          </w:p>
        </w:tc>
        <w:tc>
          <w:tcPr>
            <w:tcW w:w="993" w:type="dxa"/>
            <w:shd w:val="clear" w:color="auto" w:fill="BEBEBE"/>
          </w:tcPr>
          <w:p w14:paraId="6F4906D9" w14:textId="77777777" w:rsidR="00553707" w:rsidRDefault="00000000">
            <w:pPr>
              <w:pStyle w:val="TableParagraph"/>
              <w:spacing w:line="210" w:lineRule="exact"/>
              <w:ind w:left="12" w:right="6"/>
              <w:jc w:val="center"/>
              <w:rPr>
                <w:b/>
                <w:sz w:val="20"/>
              </w:rPr>
            </w:pPr>
            <w:r>
              <w:rPr>
                <w:b/>
                <w:spacing w:val="-5"/>
                <w:sz w:val="20"/>
              </w:rPr>
              <w:t>A8</w:t>
            </w:r>
          </w:p>
        </w:tc>
      </w:tr>
      <w:tr w:rsidR="00553707" w14:paraId="727FE7FD" w14:textId="77777777">
        <w:trPr>
          <w:trHeight w:val="230"/>
        </w:trPr>
        <w:tc>
          <w:tcPr>
            <w:tcW w:w="847" w:type="dxa"/>
          </w:tcPr>
          <w:p w14:paraId="7C30DF05" w14:textId="77777777" w:rsidR="00553707" w:rsidRDefault="00000000">
            <w:pPr>
              <w:pStyle w:val="TableParagraph"/>
              <w:spacing w:line="210" w:lineRule="exact"/>
              <w:ind w:left="12"/>
              <w:jc w:val="center"/>
              <w:rPr>
                <w:sz w:val="20"/>
              </w:rPr>
            </w:pPr>
            <w:r>
              <w:rPr>
                <w:spacing w:val="-4"/>
                <w:sz w:val="20"/>
              </w:rPr>
              <w:t>2018</w:t>
            </w:r>
          </w:p>
        </w:tc>
        <w:tc>
          <w:tcPr>
            <w:tcW w:w="852" w:type="dxa"/>
          </w:tcPr>
          <w:p w14:paraId="79E8B1DB" w14:textId="77777777" w:rsidR="00553707" w:rsidRDefault="00000000">
            <w:pPr>
              <w:pStyle w:val="TableParagraph"/>
              <w:spacing w:line="210" w:lineRule="exact"/>
              <w:ind w:left="12" w:right="4"/>
              <w:jc w:val="center"/>
              <w:rPr>
                <w:sz w:val="20"/>
              </w:rPr>
            </w:pPr>
            <w:r>
              <w:rPr>
                <w:spacing w:val="-2"/>
                <w:sz w:val="20"/>
              </w:rPr>
              <w:t>13709</w:t>
            </w:r>
          </w:p>
        </w:tc>
        <w:tc>
          <w:tcPr>
            <w:tcW w:w="849" w:type="dxa"/>
          </w:tcPr>
          <w:p w14:paraId="6EFC2640" w14:textId="77777777" w:rsidR="00553707" w:rsidRDefault="00000000">
            <w:pPr>
              <w:pStyle w:val="TableParagraph"/>
              <w:spacing w:line="210" w:lineRule="exact"/>
              <w:ind w:left="16" w:right="5"/>
              <w:jc w:val="center"/>
              <w:rPr>
                <w:sz w:val="20"/>
              </w:rPr>
            </w:pPr>
            <w:r>
              <w:rPr>
                <w:spacing w:val="-2"/>
                <w:sz w:val="20"/>
              </w:rPr>
              <w:t>15407</w:t>
            </w:r>
          </w:p>
        </w:tc>
        <w:tc>
          <w:tcPr>
            <w:tcW w:w="993" w:type="dxa"/>
          </w:tcPr>
          <w:p w14:paraId="5A5463A7" w14:textId="77777777" w:rsidR="00553707" w:rsidRDefault="00000000">
            <w:pPr>
              <w:pStyle w:val="TableParagraph"/>
              <w:spacing w:line="210" w:lineRule="exact"/>
              <w:ind w:left="12" w:right="4"/>
              <w:jc w:val="center"/>
              <w:rPr>
                <w:sz w:val="20"/>
              </w:rPr>
            </w:pPr>
            <w:r>
              <w:rPr>
                <w:spacing w:val="-2"/>
                <w:sz w:val="20"/>
              </w:rPr>
              <w:t>15242</w:t>
            </w:r>
          </w:p>
        </w:tc>
      </w:tr>
      <w:tr w:rsidR="00553707" w14:paraId="7AD0102D" w14:textId="77777777">
        <w:trPr>
          <w:trHeight w:val="230"/>
        </w:trPr>
        <w:tc>
          <w:tcPr>
            <w:tcW w:w="847" w:type="dxa"/>
          </w:tcPr>
          <w:p w14:paraId="2FF3CB73" w14:textId="77777777" w:rsidR="00553707" w:rsidRDefault="00000000">
            <w:pPr>
              <w:pStyle w:val="TableParagraph"/>
              <w:spacing w:line="210" w:lineRule="exact"/>
              <w:ind w:left="12"/>
              <w:jc w:val="center"/>
              <w:rPr>
                <w:sz w:val="20"/>
              </w:rPr>
            </w:pPr>
            <w:r>
              <w:rPr>
                <w:spacing w:val="-4"/>
                <w:sz w:val="20"/>
              </w:rPr>
              <w:t>2019</w:t>
            </w:r>
          </w:p>
        </w:tc>
        <w:tc>
          <w:tcPr>
            <w:tcW w:w="852" w:type="dxa"/>
          </w:tcPr>
          <w:p w14:paraId="36D0BC0A" w14:textId="77777777" w:rsidR="00553707" w:rsidRDefault="00000000">
            <w:pPr>
              <w:pStyle w:val="TableParagraph"/>
              <w:spacing w:line="210" w:lineRule="exact"/>
              <w:ind w:left="12" w:right="4"/>
              <w:jc w:val="center"/>
              <w:rPr>
                <w:sz w:val="20"/>
              </w:rPr>
            </w:pPr>
            <w:r>
              <w:rPr>
                <w:spacing w:val="-2"/>
                <w:sz w:val="20"/>
              </w:rPr>
              <w:t>15561</w:t>
            </w:r>
          </w:p>
        </w:tc>
        <w:tc>
          <w:tcPr>
            <w:tcW w:w="849" w:type="dxa"/>
          </w:tcPr>
          <w:p w14:paraId="00CAAD7E" w14:textId="77777777" w:rsidR="00553707" w:rsidRDefault="00000000">
            <w:pPr>
              <w:pStyle w:val="TableParagraph"/>
              <w:spacing w:line="210" w:lineRule="exact"/>
              <w:ind w:left="16" w:right="5"/>
              <w:jc w:val="center"/>
              <w:rPr>
                <w:sz w:val="20"/>
              </w:rPr>
            </w:pPr>
            <w:r>
              <w:rPr>
                <w:spacing w:val="-2"/>
                <w:sz w:val="20"/>
              </w:rPr>
              <w:t>16016</w:t>
            </w:r>
          </w:p>
        </w:tc>
        <w:tc>
          <w:tcPr>
            <w:tcW w:w="993" w:type="dxa"/>
          </w:tcPr>
          <w:p w14:paraId="7A6E76CA" w14:textId="77777777" w:rsidR="00553707" w:rsidRDefault="00000000">
            <w:pPr>
              <w:pStyle w:val="TableParagraph"/>
              <w:spacing w:line="210" w:lineRule="exact"/>
              <w:ind w:left="12" w:right="4"/>
              <w:jc w:val="center"/>
              <w:rPr>
                <w:sz w:val="20"/>
              </w:rPr>
            </w:pPr>
            <w:r>
              <w:rPr>
                <w:spacing w:val="-2"/>
                <w:sz w:val="20"/>
              </w:rPr>
              <w:t>16937</w:t>
            </w:r>
          </w:p>
        </w:tc>
      </w:tr>
      <w:tr w:rsidR="00553707" w14:paraId="70BB3D21" w14:textId="77777777">
        <w:trPr>
          <w:trHeight w:val="230"/>
        </w:trPr>
        <w:tc>
          <w:tcPr>
            <w:tcW w:w="847" w:type="dxa"/>
          </w:tcPr>
          <w:p w14:paraId="1B099033" w14:textId="77777777" w:rsidR="00553707" w:rsidRDefault="00000000">
            <w:pPr>
              <w:pStyle w:val="TableParagraph"/>
              <w:spacing w:line="210" w:lineRule="exact"/>
              <w:ind w:left="12"/>
              <w:jc w:val="center"/>
              <w:rPr>
                <w:sz w:val="20"/>
              </w:rPr>
            </w:pPr>
            <w:r>
              <w:rPr>
                <w:spacing w:val="-4"/>
                <w:sz w:val="20"/>
              </w:rPr>
              <w:t>2020</w:t>
            </w:r>
          </w:p>
        </w:tc>
        <w:tc>
          <w:tcPr>
            <w:tcW w:w="852" w:type="dxa"/>
          </w:tcPr>
          <w:p w14:paraId="58EDC620" w14:textId="77777777" w:rsidR="00553707" w:rsidRDefault="00000000">
            <w:pPr>
              <w:pStyle w:val="TableParagraph"/>
              <w:spacing w:line="210" w:lineRule="exact"/>
              <w:ind w:left="12" w:right="4"/>
              <w:jc w:val="center"/>
              <w:rPr>
                <w:sz w:val="20"/>
              </w:rPr>
            </w:pPr>
            <w:r>
              <w:rPr>
                <w:spacing w:val="-2"/>
                <w:sz w:val="20"/>
              </w:rPr>
              <w:t>15054</w:t>
            </w:r>
          </w:p>
        </w:tc>
        <w:tc>
          <w:tcPr>
            <w:tcW w:w="849" w:type="dxa"/>
          </w:tcPr>
          <w:p w14:paraId="34D68C0C" w14:textId="77777777" w:rsidR="00553707" w:rsidRDefault="00000000">
            <w:pPr>
              <w:pStyle w:val="TableParagraph"/>
              <w:spacing w:line="210" w:lineRule="exact"/>
              <w:ind w:left="16" w:right="5"/>
              <w:jc w:val="center"/>
              <w:rPr>
                <w:sz w:val="20"/>
              </w:rPr>
            </w:pPr>
            <w:r>
              <w:rPr>
                <w:spacing w:val="-2"/>
                <w:sz w:val="20"/>
              </w:rPr>
              <w:t>14802</w:t>
            </w:r>
          </w:p>
        </w:tc>
        <w:tc>
          <w:tcPr>
            <w:tcW w:w="993" w:type="dxa"/>
          </w:tcPr>
          <w:p w14:paraId="25C77AB5" w14:textId="77777777" w:rsidR="00553707" w:rsidRDefault="00000000">
            <w:pPr>
              <w:pStyle w:val="TableParagraph"/>
              <w:spacing w:line="210" w:lineRule="exact"/>
              <w:ind w:left="12" w:right="4"/>
              <w:jc w:val="center"/>
              <w:rPr>
                <w:sz w:val="20"/>
              </w:rPr>
            </w:pPr>
            <w:r>
              <w:rPr>
                <w:spacing w:val="-2"/>
                <w:sz w:val="20"/>
              </w:rPr>
              <w:t>14239</w:t>
            </w:r>
          </w:p>
        </w:tc>
      </w:tr>
      <w:tr w:rsidR="00553707" w14:paraId="7D7CE3CB" w14:textId="77777777">
        <w:trPr>
          <w:trHeight w:val="501"/>
        </w:trPr>
        <w:tc>
          <w:tcPr>
            <w:tcW w:w="847" w:type="dxa"/>
          </w:tcPr>
          <w:p w14:paraId="5A2510D9" w14:textId="77777777" w:rsidR="00553707" w:rsidRDefault="00000000">
            <w:pPr>
              <w:pStyle w:val="TableParagraph"/>
              <w:spacing w:before="19"/>
              <w:ind w:left="223"/>
              <w:rPr>
                <w:sz w:val="20"/>
              </w:rPr>
            </w:pPr>
            <w:r>
              <w:rPr>
                <w:spacing w:val="-4"/>
                <w:sz w:val="20"/>
              </w:rPr>
              <w:t>2018</w:t>
            </w:r>
          </w:p>
          <w:p w14:paraId="5B044A65" w14:textId="77777777" w:rsidR="00553707" w:rsidRDefault="00000000">
            <w:pPr>
              <w:pStyle w:val="TableParagraph"/>
              <w:spacing w:before="1"/>
              <w:ind w:left="206"/>
              <w:rPr>
                <w:sz w:val="20"/>
              </w:rPr>
            </w:pPr>
            <w:r>
              <w:rPr>
                <w:spacing w:val="-5"/>
                <w:sz w:val="20"/>
              </w:rPr>
              <w:t>KT%</w:t>
            </w:r>
          </w:p>
        </w:tc>
        <w:tc>
          <w:tcPr>
            <w:tcW w:w="852" w:type="dxa"/>
          </w:tcPr>
          <w:p w14:paraId="4EA6DE4E" w14:textId="77777777" w:rsidR="00553707" w:rsidRDefault="00000000">
            <w:pPr>
              <w:pStyle w:val="TableParagraph"/>
              <w:spacing w:before="134"/>
              <w:ind w:left="12"/>
              <w:jc w:val="center"/>
              <w:rPr>
                <w:sz w:val="20"/>
              </w:rPr>
            </w:pPr>
            <w:r>
              <w:rPr>
                <w:spacing w:val="-5"/>
                <w:sz w:val="20"/>
              </w:rPr>
              <w:t>19</w:t>
            </w:r>
          </w:p>
        </w:tc>
        <w:tc>
          <w:tcPr>
            <w:tcW w:w="849" w:type="dxa"/>
          </w:tcPr>
          <w:p w14:paraId="72AB3977" w14:textId="77777777" w:rsidR="00553707" w:rsidRDefault="00000000">
            <w:pPr>
              <w:pStyle w:val="TableParagraph"/>
              <w:spacing w:before="134"/>
              <w:ind w:left="16"/>
              <w:jc w:val="center"/>
              <w:rPr>
                <w:sz w:val="20"/>
              </w:rPr>
            </w:pPr>
            <w:r>
              <w:rPr>
                <w:spacing w:val="-5"/>
                <w:sz w:val="20"/>
              </w:rPr>
              <w:t>26</w:t>
            </w:r>
          </w:p>
        </w:tc>
        <w:tc>
          <w:tcPr>
            <w:tcW w:w="993" w:type="dxa"/>
          </w:tcPr>
          <w:p w14:paraId="2DC86FFC" w14:textId="77777777" w:rsidR="00553707" w:rsidRDefault="00000000">
            <w:pPr>
              <w:pStyle w:val="TableParagraph"/>
              <w:spacing w:before="134"/>
              <w:ind w:left="12" w:right="1"/>
              <w:jc w:val="center"/>
              <w:rPr>
                <w:sz w:val="20"/>
              </w:rPr>
            </w:pPr>
            <w:r>
              <w:rPr>
                <w:spacing w:val="-5"/>
                <w:sz w:val="20"/>
              </w:rPr>
              <w:t>18</w:t>
            </w:r>
          </w:p>
        </w:tc>
      </w:tr>
      <w:tr w:rsidR="00553707" w14:paraId="7F69922A" w14:textId="77777777">
        <w:trPr>
          <w:trHeight w:val="458"/>
        </w:trPr>
        <w:tc>
          <w:tcPr>
            <w:tcW w:w="847" w:type="dxa"/>
          </w:tcPr>
          <w:p w14:paraId="3B3BED5D" w14:textId="77777777" w:rsidR="00553707" w:rsidRDefault="00000000">
            <w:pPr>
              <w:pStyle w:val="TableParagraph"/>
              <w:spacing w:line="229" w:lineRule="exact"/>
              <w:ind w:left="220"/>
              <w:rPr>
                <w:sz w:val="20"/>
              </w:rPr>
            </w:pPr>
            <w:r>
              <w:rPr>
                <w:spacing w:val="-4"/>
                <w:sz w:val="20"/>
              </w:rPr>
              <w:t>2019</w:t>
            </w:r>
          </w:p>
          <w:p w14:paraId="050DE420" w14:textId="77777777" w:rsidR="00553707" w:rsidRDefault="00000000">
            <w:pPr>
              <w:pStyle w:val="TableParagraph"/>
              <w:spacing w:line="209" w:lineRule="exact"/>
              <w:ind w:left="206"/>
              <w:rPr>
                <w:sz w:val="20"/>
              </w:rPr>
            </w:pPr>
            <w:r>
              <w:rPr>
                <w:spacing w:val="-5"/>
                <w:sz w:val="20"/>
              </w:rPr>
              <w:t>KT%</w:t>
            </w:r>
          </w:p>
        </w:tc>
        <w:tc>
          <w:tcPr>
            <w:tcW w:w="852" w:type="dxa"/>
          </w:tcPr>
          <w:p w14:paraId="00F56337" w14:textId="77777777" w:rsidR="00553707" w:rsidRDefault="00000000">
            <w:pPr>
              <w:pStyle w:val="TableParagraph"/>
              <w:spacing w:before="113"/>
              <w:ind w:left="12"/>
              <w:jc w:val="center"/>
              <w:rPr>
                <w:sz w:val="20"/>
              </w:rPr>
            </w:pPr>
            <w:r>
              <w:rPr>
                <w:spacing w:val="-5"/>
                <w:sz w:val="20"/>
              </w:rPr>
              <w:t>20</w:t>
            </w:r>
          </w:p>
        </w:tc>
        <w:tc>
          <w:tcPr>
            <w:tcW w:w="849" w:type="dxa"/>
          </w:tcPr>
          <w:p w14:paraId="60EBE24F" w14:textId="77777777" w:rsidR="00553707" w:rsidRDefault="00000000">
            <w:pPr>
              <w:pStyle w:val="TableParagraph"/>
              <w:spacing w:before="113"/>
              <w:ind w:left="16"/>
              <w:jc w:val="center"/>
              <w:rPr>
                <w:sz w:val="20"/>
              </w:rPr>
            </w:pPr>
            <w:r>
              <w:rPr>
                <w:spacing w:val="-5"/>
                <w:sz w:val="20"/>
              </w:rPr>
              <w:t>27</w:t>
            </w:r>
          </w:p>
        </w:tc>
        <w:tc>
          <w:tcPr>
            <w:tcW w:w="993" w:type="dxa"/>
          </w:tcPr>
          <w:p w14:paraId="5455ECC8" w14:textId="77777777" w:rsidR="00553707" w:rsidRDefault="00000000">
            <w:pPr>
              <w:pStyle w:val="TableParagraph"/>
              <w:spacing w:before="113"/>
              <w:ind w:left="12"/>
              <w:jc w:val="center"/>
              <w:rPr>
                <w:sz w:val="20"/>
              </w:rPr>
            </w:pPr>
            <w:r>
              <w:rPr>
                <w:spacing w:val="-5"/>
                <w:sz w:val="20"/>
              </w:rPr>
              <w:t>17</w:t>
            </w:r>
          </w:p>
        </w:tc>
      </w:tr>
      <w:tr w:rsidR="00553707" w14:paraId="327DC196" w14:textId="77777777">
        <w:trPr>
          <w:trHeight w:val="460"/>
        </w:trPr>
        <w:tc>
          <w:tcPr>
            <w:tcW w:w="847" w:type="dxa"/>
          </w:tcPr>
          <w:p w14:paraId="1019497A" w14:textId="77777777" w:rsidR="00553707" w:rsidRDefault="00000000">
            <w:pPr>
              <w:pStyle w:val="TableParagraph"/>
              <w:ind w:left="220"/>
              <w:rPr>
                <w:sz w:val="20"/>
              </w:rPr>
            </w:pPr>
            <w:r>
              <w:rPr>
                <w:spacing w:val="-4"/>
                <w:sz w:val="20"/>
              </w:rPr>
              <w:t>2020</w:t>
            </w:r>
          </w:p>
          <w:p w14:paraId="3524764F" w14:textId="77777777" w:rsidR="00553707" w:rsidRDefault="00000000">
            <w:pPr>
              <w:pStyle w:val="TableParagraph"/>
              <w:spacing w:line="210" w:lineRule="exact"/>
              <w:ind w:left="206"/>
              <w:rPr>
                <w:sz w:val="20"/>
              </w:rPr>
            </w:pPr>
            <w:r>
              <w:rPr>
                <w:spacing w:val="-5"/>
                <w:sz w:val="20"/>
              </w:rPr>
              <w:t>KT%</w:t>
            </w:r>
          </w:p>
        </w:tc>
        <w:tc>
          <w:tcPr>
            <w:tcW w:w="852" w:type="dxa"/>
          </w:tcPr>
          <w:p w14:paraId="52DB75E3" w14:textId="77777777" w:rsidR="00553707" w:rsidRDefault="00000000">
            <w:pPr>
              <w:pStyle w:val="TableParagraph"/>
              <w:spacing w:before="115"/>
              <w:ind w:left="12"/>
              <w:jc w:val="center"/>
              <w:rPr>
                <w:sz w:val="20"/>
              </w:rPr>
            </w:pPr>
            <w:r>
              <w:rPr>
                <w:spacing w:val="-5"/>
                <w:sz w:val="20"/>
              </w:rPr>
              <w:t>19</w:t>
            </w:r>
          </w:p>
        </w:tc>
        <w:tc>
          <w:tcPr>
            <w:tcW w:w="849" w:type="dxa"/>
          </w:tcPr>
          <w:p w14:paraId="4846605A" w14:textId="77777777" w:rsidR="00553707" w:rsidRDefault="00000000">
            <w:pPr>
              <w:pStyle w:val="TableParagraph"/>
              <w:spacing w:before="115"/>
              <w:ind w:left="16"/>
              <w:jc w:val="center"/>
              <w:rPr>
                <w:sz w:val="20"/>
              </w:rPr>
            </w:pPr>
            <w:r>
              <w:rPr>
                <w:spacing w:val="-5"/>
                <w:sz w:val="20"/>
              </w:rPr>
              <w:t>29</w:t>
            </w:r>
          </w:p>
        </w:tc>
        <w:tc>
          <w:tcPr>
            <w:tcW w:w="993" w:type="dxa"/>
          </w:tcPr>
          <w:p w14:paraId="4EEB4332" w14:textId="77777777" w:rsidR="00553707" w:rsidRDefault="00000000">
            <w:pPr>
              <w:pStyle w:val="TableParagraph"/>
              <w:spacing w:before="115"/>
              <w:ind w:left="12" w:right="1"/>
              <w:jc w:val="center"/>
              <w:rPr>
                <w:sz w:val="20"/>
              </w:rPr>
            </w:pPr>
            <w:r>
              <w:rPr>
                <w:spacing w:val="-5"/>
                <w:sz w:val="20"/>
              </w:rPr>
              <w:t>18</w:t>
            </w:r>
          </w:p>
        </w:tc>
      </w:tr>
    </w:tbl>
    <w:p w14:paraId="1D786AF7" w14:textId="77777777" w:rsidR="00553707" w:rsidRDefault="00000000">
      <w:pPr>
        <w:spacing w:line="396" w:lineRule="auto"/>
        <w:ind w:left="257" w:right="1074"/>
        <w:rPr>
          <w:sz w:val="20"/>
        </w:rPr>
      </w:pPr>
      <w:r>
        <w:rPr>
          <w:position w:val="9"/>
          <w:sz w:val="16"/>
        </w:rPr>
        <w:t>*</w:t>
      </w:r>
      <w:r>
        <w:rPr>
          <w:sz w:val="20"/>
        </w:rPr>
        <w:t>Informācija</w:t>
      </w:r>
      <w:r>
        <w:rPr>
          <w:spacing w:val="18"/>
          <w:sz w:val="20"/>
        </w:rPr>
        <w:t xml:space="preserve"> </w:t>
      </w:r>
      <w:r>
        <w:rPr>
          <w:sz w:val="20"/>
        </w:rPr>
        <w:t>par</w:t>
      </w:r>
      <w:r>
        <w:rPr>
          <w:spacing w:val="19"/>
          <w:sz w:val="20"/>
        </w:rPr>
        <w:t xml:space="preserve"> </w:t>
      </w:r>
      <w:r>
        <w:rPr>
          <w:sz w:val="20"/>
        </w:rPr>
        <w:t>automašīnu</w:t>
      </w:r>
      <w:r>
        <w:rPr>
          <w:spacing w:val="17"/>
          <w:sz w:val="20"/>
        </w:rPr>
        <w:t xml:space="preserve"> </w:t>
      </w:r>
      <w:r>
        <w:rPr>
          <w:sz w:val="20"/>
        </w:rPr>
        <w:t>intensitāti</w:t>
      </w:r>
      <w:r>
        <w:rPr>
          <w:spacing w:val="20"/>
          <w:sz w:val="20"/>
        </w:rPr>
        <w:t xml:space="preserve"> </w:t>
      </w:r>
      <w:r>
        <w:rPr>
          <w:sz w:val="20"/>
        </w:rPr>
        <w:t>ir</w:t>
      </w:r>
      <w:r>
        <w:rPr>
          <w:spacing w:val="21"/>
          <w:sz w:val="20"/>
        </w:rPr>
        <w:t xml:space="preserve"> </w:t>
      </w:r>
      <w:r>
        <w:rPr>
          <w:sz w:val="20"/>
        </w:rPr>
        <w:t>sadalīta</w:t>
      </w:r>
      <w:r>
        <w:rPr>
          <w:spacing w:val="21"/>
          <w:sz w:val="20"/>
        </w:rPr>
        <w:t xml:space="preserve"> </w:t>
      </w:r>
      <w:r>
        <w:rPr>
          <w:sz w:val="20"/>
        </w:rPr>
        <w:t>pa</w:t>
      </w:r>
      <w:r>
        <w:rPr>
          <w:spacing w:val="19"/>
          <w:sz w:val="20"/>
        </w:rPr>
        <w:t xml:space="preserve"> </w:t>
      </w:r>
      <w:r>
        <w:rPr>
          <w:sz w:val="20"/>
        </w:rPr>
        <w:t>kilometriem</w:t>
      </w:r>
      <w:r>
        <w:rPr>
          <w:spacing w:val="22"/>
          <w:sz w:val="20"/>
        </w:rPr>
        <w:t xml:space="preserve"> </w:t>
      </w:r>
      <w:r>
        <w:rPr>
          <w:sz w:val="20"/>
        </w:rPr>
        <w:t>(no</w:t>
      </w:r>
      <w:r>
        <w:rPr>
          <w:spacing w:val="22"/>
          <w:sz w:val="20"/>
        </w:rPr>
        <w:t xml:space="preserve"> </w:t>
      </w:r>
      <w:r>
        <w:rPr>
          <w:sz w:val="20"/>
        </w:rPr>
        <w:t>X</w:t>
      </w:r>
      <w:r>
        <w:rPr>
          <w:spacing w:val="18"/>
          <w:sz w:val="20"/>
        </w:rPr>
        <w:t xml:space="preserve"> </w:t>
      </w:r>
      <w:r>
        <w:rPr>
          <w:sz w:val="20"/>
        </w:rPr>
        <w:t>km</w:t>
      </w:r>
      <w:r>
        <w:rPr>
          <w:spacing w:val="29"/>
          <w:sz w:val="20"/>
        </w:rPr>
        <w:t xml:space="preserve"> </w:t>
      </w:r>
      <w:r>
        <w:rPr>
          <w:sz w:val="20"/>
        </w:rPr>
        <w:t>–</w:t>
      </w:r>
      <w:r>
        <w:rPr>
          <w:spacing w:val="20"/>
          <w:sz w:val="20"/>
        </w:rPr>
        <w:t xml:space="preserve"> </w:t>
      </w:r>
      <w:r>
        <w:rPr>
          <w:sz w:val="20"/>
        </w:rPr>
        <w:t>līdz</w:t>
      </w:r>
      <w:r>
        <w:rPr>
          <w:spacing w:val="21"/>
          <w:sz w:val="20"/>
        </w:rPr>
        <w:t xml:space="preserve"> </w:t>
      </w:r>
      <w:r>
        <w:rPr>
          <w:sz w:val="20"/>
        </w:rPr>
        <w:t>X</w:t>
      </w:r>
      <w:r>
        <w:rPr>
          <w:spacing w:val="16"/>
          <w:sz w:val="20"/>
        </w:rPr>
        <w:t xml:space="preserve"> </w:t>
      </w:r>
      <w:r>
        <w:rPr>
          <w:sz w:val="20"/>
        </w:rPr>
        <w:t>km).</w:t>
      </w:r>
      <w:r>
        <w:rPr>
          <w:spacing w:val="21"/>
          <w:sz w:val="20"/>
        </w:rPr>
        <w:t xml:space="preserve"> </w:t>
      </w:r>
      <w:r>
        <w:rPr>
          <w:sz w:val="20"/>
        </w:rPr>
        <w:t>Tabulā</w:t>
      </w:r>
      <w:r>
        <w:rPr>
          <w:spacing w:val="18"/>
          <w:sz w:val="20"/>
        </w:rPr>
        <w:t xml:space="preserve"> </w:t>
      </w:r>
      <w:r>
        <w:rPr>
          <w:sz w:val="20"/>
        </w:rPr>
        <w:t>norādīta</w:t>
      </w:r>
      <w:r>
        <w:rPr>
          <w:spacing w:val="21"/>
          <w:sz w:val="20"/>
        </w:rPr>
        <w:t xml:space="preserve"> </w:t>
      </w:r>
      <w:r>
        <w:rPr>
          <w:sz w:val="20"/>
        </w:rPr>
        <w:t>vidējā intensitāte, kas attiecināma uz visu ceļu. Norādītajiem datiem ir tikai informatīva nozīme</w:t>
      </w:r>
    </w:p>
    <w:p w14:paraId="2FAC468B" w14:textId="77777777" w:rsidR="00553707" w:rsidRDefault="00553707">
      <w:pPr>
        <w:pStyle w:val="BodyText"/>
        <w:spacing w:before="131"/>
        <w:rPr>
          <w:sz w:val="20"/>
        </w:rPr>
      </w:pPr>
    </w:p>
    <w:p w14:paraId="7F1B20E7" w14:textId="77777777" w:rsidR="00553707" w:rsidRDefault="00000000">
      <w:pPr>
        <w:pStyle w:val="BodyText"/>
        <w:spacing w:line="360" w:lineRule="auto"/>
        <w:ind w:left="257" w:right="1076" w:firstLine="708"/>
        <w:jc w:val="both"/>
      </w:pPr>
      <w:r>
        <w:t>Pēc statistikas redzams, ka vieglo automašīnu transporta intensitāte ir salīdzinoši vienmērīga. Kravas</w:t>
      </w:r>
      <w:r>
        <w:rPr>
          <w:spacing w:val="-15"/>
        </w:rPr>
        <w:t xml:space="preserve"> </w:t>
      </w:r>
      <w:r>
        <w:t>automašīnu</w:t>
      </w:r>
      <w:r>
        <w:rPr>
          <w:spacing w:val="-15"/>
        </w:rPr>
        <w:t xml:space="preserve"> </w:t>
      </w:r>
      <w:r>
        <w:t>intensitāte</w:t>
      </w:r>
      <w:r>
        <w:rPr>
          <w:spacing w:val="-15"/>
        </w:rPr>
        <w:t xml:space="preserve"> </w:t>
      </w:r>
      <w:r>
        <w:t>uzskatāma</w:t>
      </w:r>
      <w:r>
        <w:rPr>
          <w:spacing w:val="-15"/>
        </w:rPr>
        <w:t xml:space="preserve"> </w:t>
      </w:r>
      <w:r>
        <w:t>par</w:t>
      </w:r>
      <w:r>
        <w:rPr>
          <w:spacing w:val="-15"/>
        </w:rPr>
        <w:t xml:space="preserve"> </w:t>
      </w:r>
      <w:r>
        <w:t>mainīgu</w:t>
      </w:r>
      <w:r>
        <w:rPr>
          <w:spacing w:val="-15"/>
        </w:rPr>
        <w:t xml:space="preserve"> </w:t>
      </w:r>
      <w:r>
        <w:t>un</w:t>
      </w:r>
      <w:r>
        <w:rPr>
          <w:spacing w:val="-15"/>
        </w:rPr>
        <w:t xml:space="preserve"> </w:t>
      </w:r>
      <w:r>
        <w:t>atkarīga</w:t>
      </w:r>
      <w:r>
        <w:rPr>
          <w:spacing w:val="-15"/>
        </w:rPr>
        <w:t xml:space="preserve"> </w:t>
      </w:r>
      <w:r>
        <w:t>no</w:t>
      </w:r>
      <w:r>
        <w:rPr>
          <w:spacing w:val="-15"/>
        </w:rPr>
        <w:t xml:space="preserve"> </w:t>
      </w:r>
      <w:r>
        <w:t>izmantotā</w:t>
      </w:r>
      <w:r>
        <w:rPr>
          <w:spacing w:val="-15"/>
        </w:rPr>
        <w:t xml:space="preserve"> </w:t>
      </w:r>
      <w:r>
        <w:t>ceļa</w:t>
      </w:r>
      <w:r>
        <w:rPr>
          <w:spacing w:val="-15"/>
        </w:rPr>
        <w:t xml:space="preserve"> </w:t>
      </w:r>
      <w:r>
        <w:t>posma,</w:t>
      </w:r>
      <w:r>
        <w:rPr>
          <w:spacing w:val="-15"/>
        </w:rPr>
        <w:t xml:space="preserve"> </w:t>
      </w:r>
      <w:r>
        <w:t>bet</w:t>
      </w:r>
      <w:r>
        <w:rPr>
          <w:spacing w:val="-15"/>
        </w:rPr>
        <w:t xml:space="preserve"> </w:t>
      </w:r>
      <w:r>
        <w:t>vispārējā tendence rāda uz palielinājumu. Redzamie samazinājumi 2020. gadā salīdzinājumā ar 2019. gadu, iespējams saistīti ar Covid-19 ierobežojumiem ceļošanā. Palielinoties satiksmes intensitātei, palielinās risks transporta avārijām.</w:t>
      </w:r>
    </w:p>
    <w:p w14:paraId="4ECA3906" w14:textId="77777777" w:rsidR="00553707" w:rsidRDefault="00000000">
      <w:pPr>
        <w:pStyle w:val="BodyText"/>
        <w:spacing w:line="360" w:lineRule="auto"/>
        <w:ind w:left="257" w:right="1076" w:firstLine="708"/>
        <w:jc w:val="both"/>
      </w:pPr>
      <w:r>
        <w:t>Zemāk tabulā apkopoti CSP dati par ceļu satiksmes negadījumiem Pierīgas reģionā no 2018. – 2020. gadam.</w:t>
      </w:r>
    </w:p>
    <w:p w14:paraId="3EFA85CE" w14:textId="77777777" w:rsidR="00553707" w:rsidRDefault="00553707">
      <w:pPr>
        <w:pStyle w:val="BodyText"/>
        <w:rPr>
          <w:sz w:val="20"/>
        </w:rPr>
      </w:pPr>
    </w:p>
    <w:p w14:paraId="2BEBF585" w14:textId="77777777" w:rsidR="00553707" w:rsidRDefault="00000000">
      <w:pPr>
        <w:pStyle w:val="BodyText"/>
        <w:spacing w:before="81"/>
        <w:rPr>
          <w:sz w:val="20"/>
        </w:rPr>
      </w:pPr>
      <w:r>
        <w:rPr>
          <w:noProof/>
        </w:rPr>
        <mc:AlternateContent>
          <mc:Choice Requires="wps">
            <w:drawing>
              <wp:anchor distT="0" distB="0" distL="0" distR="0" simplePos="0" relativeHeight="487609856" behindDoc="1" locked="0" layoutInCell="1" allowOverlap="1" wp14:anchorId="25A134B3" wp14:editId="346F6EB3">
                <wp:simplePos x="0" y="0"/>
                <wp:positionH relativeFrom="page">
                  <wp:posOffset>722376</wp:posOffset>
                </wp:positionH>
                <wp:positionV relativeFrom="paragraph">
                  <wp:posOffset>212859</wp:posOffset>
                </wp:positionV>
                <wp:extent cx="1829435" cy="7620"/>
                <wp:effectExtent l="0" t="0" r="0" b="0"/>
                <wp:wrapTopAndBottom/>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435" y="0"/>
                              </a:moveTo>
                              <a:lnTo>
                                <a:pt x="0" y="0"/>
                              </a:lnTo>
                              <a:lnTo>
                                <a:pt x="0" y="7620"/>
                              </a:lnTo>
                              <a:lnTo>
                                <a:pt x="1829435" y="7620"/>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AF9B88" id="Graphic 101" o:spid="_x0000_s1026" style="position:absolute;margin-left:56.9pt;margin-top:16.75pt;width:144.05pt;height:.6pt;z-index:-1570662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RTEGQIAAL0EAAAOAAAAZHJzL2Uyb0RvYy54bWysVE2P0zAQvSPxHyzfadoCyxI1XaFdLUJa&#10;LSttEWfXcZoIJ2Nm3Cb994ydOhvBCUQOztjzPHlvPrK5GVorTgapga6Qq8VSCtNpKJvuUMhvu/s3&#10;11KQV12pLHSmkGdD8mb7+tWmd7lZQw22NCg4SEd57wpZe+/yLCNdm1bRApzp2FkBtsrzFg9Ziarn&#10;6K3N1svlVdYDlg5BGyI+vRudchvjV5XR/mtVkfHCFpK5+bhiXPdhzbYblR9QubrRFxrqH1i0qun4&#10;o1OoO+WVOGLzR6i20QgElV9oaDOoqkabqIHVrJa/qXmulTNRCyeH3JQm+n9h9ePp2T1hoE7uAfQP&#10;4oxkvaN88oQNXTBDhW3AMnExxCyepyyawQvNh6vr9cd3b99Lodn34Wodk5ypPN3VR/KfDcQ46vRA&#10;fqxBmSxVJ0sPXTKRKxlqaGMNvRRcQ5SCa7gfa+iUD/cCuWCKfkakvvAIzhZOZgcR5oOEiW0Swkxf&#10;MLabY7mBZqjkS28X442YmezkTu8RNv/sX4FTNlM4bYFMqNmoezJiLvhwnm0C25T3jbVBPuFhf2tR&#10;nFQYjfiETPKVGSx2wlj80AZ7KM9PKHqel0LSz6NCI4X90nFDhuFKBiZjnwz09hbiCMbMI/nd8F2h&#10;E47NQnrunUdI7a7y1BZB1IQNNzv4dPRQNaFnIreR0WXDMxIFXOY5DOF8H1Evf53tLwAAAP//AwBQ&#10;SwMEFAAGAAgAAAAhAJLSgVXgAAAACQEAAA8AAABkcnMvZG93bnJldi54bWxMj81OwzAQhO9IvIO1&#10;SFwQdYLLT0OcqgriAAgBBXF24yWOiO1gu615e5YTHGdnNPNtvcx2ZDsMcfBOQjkrgKHrvB5cL+Ht&#10;9fb0ClhMymk1eocSvjHCsjk8qFWl/d694G6dekYlLlZKgklpqjiPnUGr4sxP6Mj78MGqRDL0XAe1&#10;p3I78rOiuOBWDY4WjJqwNdh9rrdWQpvz6ubpznQn9/j8+C4WoRVfD1IeH+XVNbCEOf2F4Ref0KEh&#10;po3fOh3ZSLoUhJ4kCHEOjALzolwA29Bhfgm8qfn/D5ofAAAA//8DAFBLAQItABQABgAIAAAAIQC2&#10;gziS/gAAAOEBAAATAAAAAAAAAAAAAAAAAAAAAABbQ29udGVudF9UeXBlc10ueG1sUEsBAi0AFAAG&#10;AAgAAAAhADj9If/WAAAAlAEAAAsAAAAAAAAAAAAAAAAALwEAAF9yZWxzLy5yZWxzUEsBAi0AFAAG&#10;AAgAAAAhAImRFMQZAgAAvQQAAA4AAAAAAAAAAAAAAAAALgIAAGRycy9lMm9Eb2MueG1sUEsBAi0A&#10;FAAGAAgAAAAhAJLSgVXgAAAACQEAAA8AAAAAAAAAAAAAAAAAcwQAAGRycy9kb3ducmV2LnhtbFBL&#10;BQYAAAAABAAEAPMAAACABQAAAAA=&#10;" path="m1829435,l,,,7620r1829435,l1829435,xe" fillcolor="black" stroked="f">
                <v:path arrowok="t"/>
                <w10:wrap type="topAndBottom" anchorx="page"/>
              </v:shape>
            </w:pict>
          </mc:Fallback>
        </mc:AlternateContent>
      </w:r>
    </w:p>
    <w:p w14:paraId="1636C650" w14:textId="77777777" w:rsidR="00553707" w:rsidRDefault="00000000">
      <w:pPr>
        <w:spacing w:before="103"/>
        <w:ind w:left="257" w:right="1337"/>
        <w:rPr>
          <w:sz w:val="20"/>
        </w:rPr>
      </w:pPr>
      <w:r>
        <w:rPr>
          <w:sz w:val="20"/>
          <w:vertAlign w:val="superscript"/>
        </w:rPr>
        <w:t>39</w:t>
      </w:r>
      <w:r>
        <w:rPr>
          <w:spacing w:val="-1"/>
          <w:sz w:val="20"/>
        </w:rPr>
        <w:t xml:space="preserve"> </w:t>
      </w:r>
      <w:r>
        <w:rPr>
          <w:sz w:val="20"/>
        </w:rPr>
        <w:t>Informācija</w:t>
      </w:r>
      <w:r>
        <w:rPr>
          <w:spacing w:val="-4"/>
          <w:sz w:val="20"/>
        </w:rPr>
        <w:t xml:space="preserve"> </w:t>
      </w:r>
      <w:r>
        <w:rPr>
          <w:sz w:val="20"/>
        </w:rPr>
        <w:t>ņemta</w:t>
      </w:r>
      <w:r>
        <w:rPr>
          <w:spacing w:val="-4"/>
          <w:sz w:val="20"/>
        </w:rPr>
        <w:t xml:space="preserve"> </w:t>
      </w:r>
      <w:r>
        <w:rPr>
          <w:sz w:val="20"/>
        </w:rPr>
        <w:t>no</w:t>
      </w:r>
      <w:r>
        <w:rPr>
          <w:spacing w:val="-3"/>
          <w:sz w:val="20"/>
        </w:rPr>
        <w:t xml:space="preserve"> </w:t>
      </w:r>
      <w:r>
        <w:rPr>
          <w:sz w:val="20"/>
        </w:rPr>
        <w:t>VAS</w:t>
      </w:r>
      <w:r>
        <w:rPr>
          <w:spacing w:val="-2"/>
          <w:sz w:val="20"/>
        </w:rPr>
        <w:t xml:space="preserve"> </w:t>
      </w:r>
      <w:r>
        <w:rPr>
          <w:sz w:val="20"/>
        </w:rPr>
        <w:t>“Latvijas</w:t>
      </w:r>
      <w:r>
        <w:rPr>
          <w:spacing w:val="-3"/>
          <w:sz w:val="20"/>
        </w:rPr>
        <w:t xml:space="preserve"> </w:t>
      </w:r>
      <w:r>
        <w:rPr>
          <w:sz w:val="20"/>
        </w:rPr>
        <w:t>Valsts</w:t>
      </w:r>
      <w:r>
        <w:rPr>
          <w:spacing w:val="-3"/>
          <w:sz w:val="20"/>
        </w:rPr>
        <w:t xml:space="preserve"> </w:t>
      </w:r>
      <w:r>
        <w:rPr>
          <w:sz w:val="20"/>
        </w:rPr>
        <w:t>ceļi”.</w:t>
      </w:r>
      <w:r>
        <w:rPr>
          <w:spacing w:val="-2"/>
          <w:sz w:val="20"/>
        </w:rPr>
        <w:t xml:space="preserve"> </w:t>
      </w:r>
      <w:r>
        <w:rPr>
          <w:sz w:val="20"/>
        </w:rPr>
        <w:t>KT –</w:t>
      </w:r>
      <w:r>
        <w:rPr>
          <w:spacing w:val="-2"/>
          <w:sz w:val="20"/>
        </w:rPr>
        <w:t xml:space="preserve"> </w:t>
      </w:r>
      <w:r>
        <w:rPr>
          <w:sz w:val="20"/>
        </w:rPr>
        <w:t>kravas</w:t>
      </w:r>
      <w:r>
        <w:rPr>
          <w:spacing w:val="-2"/>
          <w:sz w:val="20"/>
        </w:rPr>
        <w:t xml:space="preserve"> </w:t>
      </w:r>
      <w:r>
        <w:rPr>
          <w:sz w:val="20"/>
        </w:rPr>
        <w:t xml:space="preserve">automašīnas. </w:t>
      </w:r>
      <w:hyperlink r:id="rId127">
        <w:r>
          <w:rPr>
            <w:color w:val="0000FF"/>
            <w:sz w:val="20"/>
            <w:u w:val="single" w:color="0000FF"/>
          </w:rPr>
          <w:t>Satiksmes</w:t>
        </w:r>
        <w:r>
          <w:rPr>
            <w:color w:val="0000FF"/>
            <w:spacing w:val="-2"/>
            <w:sz w:val="20"/>
            <w:u w:val="single" w:color="0000FF"/>
          </w:rPr>
          <w:t xml:space="preserve"> </w:t>
        </w:r>
        <w:r>
          <w:rPr>
            <w:color w:val="0000FF"/>
            <w:sz w:val="20"/>
            <w:u w:val="single" w:color="0000FF"/>
          </w:rPr>
          <w:t>intensitāte -</w:t>
        </w:r>
        <w:r>
          <w:rPr>
            <w:color w:val="0000FF"/>
            <w:spacing w:val="-1"/>
            <w:sz w:val="20"/>
            <w:u w:val="single" w:color="0000FF"/>
          </w:rPr>
          <w:t xml:space="preserve"> </w:t>
        </w:r>
        <w:r>
          <w:rPr>
            <w:color w:val="0000FF"/>
            <w:sz w:val="20"/>
            <w:u w:val="single" w:color="0000FF"/>
          </w:rPr>
          <w:t>Latvijas</w:t>
        </w:r>
        <w:r>
          <w:rPr>
            <w:color w:val="0000FF"/>
            <w:spacing w:val="-2"/>
            <w:sz w:val="20"/>
            <w:u w:val="single" w:color="0000FF"/>
          </w:rPr>
          <w:t xml:space="preserve"> </w:t>
        </w:r>
        <w:r>
          <w:rPr>
            <w:color w:val="0000FF"/>
            <w:sz w:val="20"/>
            <w:u w:val="single" w:color="0000FF"/>
          </w:rPr>
          <w:t>Valsts</w:t>
        </w:r>
      </w:hyperlink>
      <w:r>
        <w:rPr>
          <w:color w:val="0000FF"/>
          <w:sz w:val="20"/>
        </w:rPr>
        <w:t xml:space="preserve"> </w:t>
      </w:r>
      <w:hyperlink r:id="rId128">
        <w:r>
          <w:rPr>
            <w:color w:val="0000FF"/>
            <w:sz w:val="20"/>
            <w:u w:val="single" w:color="0000FF"/>
          </w:rPr>
          <w:t>Ceļi (lvceli.lv)</w:t>
        </w:r>
      </w:hyperlink>
      <w:r>
        <w:rPr>
          <w:color w:val="0000FF"/>
          <w:sz w:val="20"/>
        </w:rPr>
        <w:t xml:space="preserve"> </w:t>
      </w:r>
      <w:r>
        <w:rPr>
          <w:sz w:val="20"/>
        </w:rPr>
        <w:t>[skatīts 05.01.2021.]</w:t>
      </w:r>
    </w:p>
    <w:p w14:paraId="4E629A1E" w14:textId="77777777" w:rsidR="00553707" w:rsidRDefault="00553707">
      <w:pPr>
        <w:rPr>
          <w:sz w:val="20"/>
        </w:rPr>
        <w:sectPr w:rsidR="00553707" w:rsidSect="00CD44C4">
          <w:pgSz w:w="12240" w:h="15840"/>
          <w:pgMar w:top="1120" w:right="100" w:bottom="1180" w:left="880" w:header="0" w:footer="990" w:gutter="0"/>
          <w:cols w:space="720"/>
        </w:sectPr>
      </w:pPr>
    </w:p>
    <w:p w14:paraId="37BF4D70" w14:textId="77777777" w:rsidR="00553707" w:rsidRDefault="00000000">
      <w:pPr>
        <w:pStyle w:val="ListParagraph"/>
        <w:numPr>
          <w:ilvl w:val="0"/>
          <w:numId w:val="11"/>
        </w:numPr>
        <w:tabs>
          <w:tab w:val="left" w:pos="360"/>
        </w:tabs>
        <w:spacing w:before="96"/>
        <w:ind w:left="360" w:right="1594"/>
        <w:rPr>
          <w:sz w:val="24"/>
        </w:rPr>
      </w:pPr>
      <w:r>
        <w:rPr>
          <w:spacing w:val="-2"/>
          <w:sz w:val="24"/>
        </w:rPr>
        <w:t>tabula</w:t>
      </w:r>
      <w:r>
        <w:rPr>
          <w:spacing w:val="-2"/>
          <w:sz w:val="24"/>
          <w:vertAlign w:val="superscript"/>
        </w:rPr>
        <w:t>40</w:t>
      </w:r>
    </w:p>
    <w:p w14:paraId="410A81AD" w14:textId="77777777" w:rsidR="00553707" w:rsidRDefault="00553707">
      <w:pPr>
        <w:pStyle w:val="BodyText"/>
        <w:spacing w:before="2" w:after="1"/>
        <w:rPr>
          <w:sz w:val="12"/>
        </w:r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2360"/>
        <w:gridCol w:w="2346"/>
        <w:gridCol w:w="2353"/>
      </w:tblGrid>
      <w:tr w:rsidR="00553707" w14:paraId="4956EA6A" w14:textId="77777777">
        <w:trPr>
          <w:trHeight w:val="458"/>
        </w:trPr>
        <w:tc>
          <w:tcPr>
            <w:tcW w:w="2339" w:type="dxa"/>
            <w:shd w:val="clear" w:color="auto" w:fill="BEBEBE"/>
          </w:tcPr>
          <w:p w14:paraId="4B1DA855" w14:textId="77777777" w:rsidR="00553707" w:rsidRDefault="00000000">
            <w:pPr>
              <w:pStyle w:val="TableParagraph"/>
              <w:spacing w:before="116"/>
              <w:ind w:left="9" w:right="2"/>
              <w:jc w:val="center"/>
              <w:rPr>
                <w:b/>
                <w:sz w:val="20"/>
              </w:rPr>
            </w:pPr>
            <w:r>
              <w:rPr>
                <w:b/>
                <w:spacing w:val="-4"/>
                <w:sz w:val="20"/>
              </w:rPr>
              <w:t>Gads</w:t>
            </w:r>
          </w:p>
        </w:tc>
        <w:tc>
          <w:tcPr>
            <w:tcW w:w="2360" w:type="dxa"/>
            <w:shd w:val="clear" w:color="auto" w:fill="BEBEBE"/>
          </w:tcPr>
          <w:p w14:paraId="4BCFA097" w14:textId="77777777" w:rsidR="00553707" w:rsidRDefault="00000000">
            <w:pPr>
              <w:pStyle w:val="TableParagraph"/>
              <w:spacing w:line="228" w:lineRule="exact"/>
              <w:ind w:left="397" w:right="384" w:firstLine="144"/>
              <w:rPr>
                <w:b/>
                <w:sz w:val="20"/>
              </w:rPr>
            </w:pPr>
            <w:r>
              <w:rPr>
                <w:b/>
                <w:sz w:val="20"/>
              </w:rPr>
              <w:t>Ceļu satiksmes negadījumu</w:t>
            </w:r>
            <w:r>
              <w:rPr>
                <w:b/>
                <w:spacing w:val="-13"/>
                <w:sz w:val="20"/>
              </w:rPr>
              <w:t xml:space="preserve"> </w:t>
            </w:r>
            <w:r>
              <w:rPr>
                <w:b/>
                <w:sz w:val="20"/>
              </w:rPr>
              <w:t>skaits</w:t>
            </w:r>
          </w:p>
        </w:tc>
        <w:tc>
          <w:tcPr>
            <w:tcW w:w="2346" w:type="dxa"/>
            <w:shd w:val="clear" w:color="auto" w:fill="BEBEBE"/>
          </w:tcPr>
          <w:p w14:paraId="7750A748" w14:textId="77777777" w:rsidR="00553707" w:rsidRDefault="00000000">
            <w:pPr>
              <w:pStyle w:val="TableParagraph"/>
              <w:spacing w:line="228" w:lineRule="exact"/>
              <w:ind w:left="925" w:right="330" w:hanging="588"/>
              <w:rPr>
                <w:b/>
                <w:sz w:val="20"/>
              </w:rPr>
            </w:pPr>
            <w:r>
              <w:rPr>
                <w:b/>
                <w:sz w:val="20"/>
              </w:rPr>
              <w:t>Bojā</w:t>
            </w:r>
            <w:r>
              <w:rPr>
                <w:b/>
                <w:spacing w:val="-13"/>
                <w:sz w:val="20"/>
              </w:rPr>
              <w:t xml:space="preserve"> </w:t>
            </w:r>
            <w:r>
              <w:rPr>
                <w:b/>
                <w:sz w:val="20"/>
              </w:rPr>
              <w:t>gājušo</w:t>
            </w:r>
            <w:r>
              <w:rPr>
                <w:b/>
                <w:spacing w:val="-12"/>
                <w:sz w:val="20"/>
              </w:rPr>
              <w:t xml:space="preserve"> </w:t>
            </w:r>
            <w:r>
              <w:rPr>
                <w:b/>
                <w:sz w:val="20"/>
              </w:rPr>
              <w:t xml:space="preserve">cilvēku </w:t>
            </w:r>
            <w:r>
              <w:rPr>
                <w:b/>
                <w:spacing w:val="-2"/>
                <w:sz w:val="20"/>
              </w:rPr>
              <w:t>skaits</w:t>
            </w:r>
          </w:p>
        </w:tc>
        <w:tc>
          <w:tcPr>
            <w:tcW w:w="2353" w:type="dxa"/>
            <w:shd w:val="clear" w:color="auto" w:fill="BEBEBE"/>
          </w:tcPr>
          <w:p w14:paraId="6C2E5A9B" w14:textId="77777777" w:rsidR="00553707" w:rsidRDefault="00000000">
            <w:pPr>
              <w:pStyle w:val="TableParagraph"/>
              <w:spacing w:before="116"/>
              <w:ind w:left="5" w:right="2"/>
              <w:jc w:val="center"/>
              <w:rPr>
                <w:b/>
                <w:sz w:val="20"/>
              </w:rPr>
            </w:pPr>
            <w:r>
              <w:rPr>
                <w:b/>
                <w:sz w:val="20"/>
              </w:rPr>
              <w:t>Ievainoto</w:t>
            </w:r>
            <w:r>
              <w:rPr>
                <w:b/>
                <w:spacing w:val="-5"/>
                <w:sz w:val="20"/>
              </w:rPr>
              <w:t xml:space="preserve"> </w:t>
            </w:r>
            <w:r>
              <w:rPr>
                <w:b/>
                <w:sz w:val="20"/>
              </w:rPr>
              <w:t>cilvēku</w:t>
            </w:r>
            <w:r>
              <w:rPr>
                <w:b/>
                <w:spacing w:val="-7"/>
                <w:sz w:val="20"/>
              </w:rPr>
              <w:t xml:space="preserve"> </w:t>
            </w:r>
            <w:r>
              <w:rPr>
                <w:b/>
                <w:spacing w:val="-2"/>
                <w:sz w:val="20"/>
              </w:rPr>
              <w:t>skaits</w:t>
            </w:r>
          </w:p>
        </w:tc>
      </w:tr>
      <w:tr w:rsidR="00553707" w14:paraId="3800A445" w14:textId="77777777">
        <w:trPr>
          <w:trHeight w:val="345"/>
        </w:trPr>
        <w:tc>
          <w:tcPr>
            <w:tcW w:w="2339" w:type="dxa"/>
          </w:tcPr>
          <w:p w14:paraId="266BB2F6" w14:textId="77777777" w:rsidR="00553707" w:rsidRDefault="00000000">
            <w:pPr>
              <w:pStyle w:val="TableParagraph"/>
              <w:spacing w:before="2"/>
              <w:ind w:left="9"/>
              <w:jc w:val="center"/>
              <w:rPr>
                <w:sz w:val="20"/>
              </w:rPr>
            </w:pPr>
            <w:r>
              <w:rPr>
                <w:spacing w:val="-4"/>
                <w:sz w:val="20"/>
              </w:rPr>
              <w:t>2018</w:t>
            </w:r>
          </w:p>
        </w:tc>
        <w:tc>
          <w:tcPr>
            <w:tcW w:w="2360" w:type="dxa"/>
          </w:tcPr>
          <w:p w14:paraId="0CBD41AA" w14:textId="77777777" w:rsidR="00553707" w:rsidRDefault="00000000">
            <w:pPr>
              <w:pStyle w:val="TableParagraph"/>
              <w:spacing w:before="2"/>
              <w:ind w:left="10"/>
              <w:jc w:val="center"/>
              <w:rPr>
                <w:sz w:val="20"/>
              </w:rPr>
            </w:pPr>
            <w:r>
              <w:rPr>
                <w:spacing w:val="-5"/>
                <w:sz w:val="20"/>
              </w:rPr>
              <w:t>850</w:t>
            </w:r>
          </w:p>
        </w:tc>
        <w:tc>
          <w:tcPr>
            <w:tcW w:w="2346" w:type="dxa"/>
          </w:tcPr>
          <w:p w14:paraId="538CD65F" w14:textId="77777777" w:rsidR="00553707" w:rsidRDefault="00000000">
            <w:pPr>
              <w:pStyle w:val="TableParagraph"/>
              <w:spacing w:before="2"/>
              <w:ind w:left="9"/>
              <w:jc w:val="center"/>
              <w:rPr>
                <w:sz w:val="20"/>
              </w:rPr>
            </w:pPr>
            <w:r>
              <w:rPr>
                <w:spacing w:val="-5"/>
                <w:sz w:val="20"/>
              </w:rPr>
              <w:t>47</w:t>
            </w:r>
          </w:p>
        </w:tc>
        <w:tc>
          <w:tcPr>
            <w:tcW w:w="2353" w:type="dxa"/>
          </w:tcPr>
          <w:p w14:paraId="5D08DC84" w14:textId="77777777" w:rsidR="00553707" w:rsidRDefault="00000000">
            <w:pPr>
              <w:pStyle w:val="TableParagraph"/>
              <w:spacing w:before="2"/>
              <w:ind w:left="5"/>
              <w:jc w:val="center"/>
              <w:rPr>
                <w:sz w:val="20"/>
              </w:rPr>
            </w:pPr>
            <w:r>
              <w:rPr>
                <w:spacing w:val="-4"/>
                <w:sz w:val="20"/>
              </w:rPr>
              <w:t>1087</w:t>
            </w:r>
          </w:p>
        </w:tc>
      </w:tr>
      <w:tr w:rsidR="00553707" w14:paraId="60D0B5DE" w14:textId="77777777">
        <w:trPr>
          <w:trHeight w:val="345"/>
        </w:trPr>
        <w:tc>
          <w:tcPr>
            <w:tcW w:w="2339" w:type="dxa"/>
          </w:tcPr>
          <w:p w14:paraId="0BAACFA0" w14:textId="77777777" w:rsidR="00553707" w:rsidRDefault="00000000">
            <w:pPr>
              <w:pStyle w:val="TableParagraph"/>
              <w:spacing w:before="2"/>
              <w:ind w:left="9"/>
              <w:jc w:val="center"/>
              <w:rPr>
                <w:sz w:val="20"/>
              </w:rPr>
            </w:pPr>
            <w:r>
              <w:rPr>
                <w:spacing w:val="-4"/>
                <w:sz w:val="20"/>
              </w:rPr>
              <w:t>2019</w:t>
            </w:r>
          </w:p>
        </w:tc>
        <w:tc>
          <w:tcPr>
            <w:tcW w:w="2360" w:type="dxa"/>
          </w:tcPr>
          <w:p w14:paraId="32EBD776" w14:textId="77777777" w:rsidR="00553707" w:rsidRDefault="00000000">
            <w:pPr>
              <w:pStyle w:val="TableParagraph"/>
              <w:spacing w:before="2"/>
              <w:ind w:left="10"/>
              <w:jc w:val="center"/>
              <w:rPr>
                <w:sz w:val="20"/>
              </w:rPr>
            </w:pPr>
            <w:r>
              <w:rPr>
                <w:spacing w:val="-5"/>
                <w:sz w:val="20"/>
              </w:rPr>
              <w:t>832</w:t>
            </w:r>
          </w:p>
        </w:tc>
        <w:tc>
          <w:tcPr>
            <w:tcW w:w="2346" w:type="dxa"/>
          </w:tcPr>
          <w:p w14:paraId="1CB59566" w14:textId="77777777" w:rsidR="00553707" w:rsidRDefault="00000000">
            <w:pPr>
              <w:pStyle w:val="TableParagraph"/>
              <w:spacing w:before="2"/>
              <w:ind w:left="9"/>
              <w:jc w:val="center"/>
              <w:rPr>
                <w:sz w:val="20"/>
              </w:rPr>
            </w:pPr>
            <w:r>
              <w:rPr>
                <w:spacing w:val="-5"/>
                <w:sz w:val="20"/>
              </w:rPr>
              <w:t>37</w:t>
            </w:r>
          </w:p>
        </w:tc>
        <w:tc>
          <w:tcPr>
            <w:tcW w:w="2353" w:type="dxa"/>
          </w:tcPr>
          <w:p w14:paraId="7D312120" w14:textId="77777777" w:rsidR="00553707" w:rsidRDefault="00000000">
            <w:pPr>
              <w:pStyle w:val="TableParagraph"/>
              <w:spacing w:before="2"/>
              <w:ind w:left="5"/>
              <w:jc w:val="center"/>
              <w:rPr>
                <w:sz w:val="20"/>
              </w:rPr>
            </w:pPr>
            <w:r>
              <w:rPr>
                <w:spacing w:val="-4"/>
                <w:sz w:val="20"/>
              </w:rPr>
              <w:t>1086</w:t>
            </w:r>
          </w:p>
        </w:tc>
      </w:tr>
      <w:tr w:rsidR="00553707" w14:paraId="266E008D" w14:textId="77777777">
        <w:trPr>
          <w:trHeight w:val="345"/>
        </w:trPr>
        <w:tc>
          <w:tcPr>
            <w:tcW w:w="2339" w:type="dxa"/>
          </w:tcPr>
          <w:p w14:paraId="41DDFF8F" w14:textId="77777777" w:rsidR="00553707" w:rsidRDefault="00000000">
            <w:pPr>
              <w:pStyle w:val="TableParagraph"/>
              <w:ind w:left="9"/>
              <w:jc w:val="center"/>
              <w:rPr>
                <w:sz w:val="20"/>
              </w:rPr>
            </w:pPr>
            <w:r>
              <w:rPr>
                <w:spacing w:val="-4"/>
                <w:sz w:val="20"/>
              </w:rPr>
              <w:t>2020</w:t>
            </w:r>
          </w:p>
        </w:tc>
        <w:tc>
          <w:tcPr>
            <w:tcW w:w="2360" w:type="dxa"/>
          </w:tcPr>
          <w:p w14:paraId="7CA1D8BA" w14:textId="77777777" w:rsidR="00553707" w:rsidRDefault="00000000">
            <w:pPr>
              <w:pStyle w:val="TableParagraph"/>
              <w:ind w:left="10"/>
              <w:jc w:val="center"/>
              <w:rPr>
                <w:sz w:val="20"/>
              </w:rPr>
            </w:pPr>
            <w:r>
              <w:rPr>
                <w:spacing w:val="-5"/>
                <w:sz w:val="20"/>
              </w:rPr>
              <w:t>679</w:t>
            </w:r>
          </w:p>
        </w:tc>
        <w:tc>
          <w:tcPr>
            <w:tcW w:w="2346" w:type="dxa"/>
          </w:tcPr>
          <w:p w14:paraId="68045838" w14:textId="77777777" w:rsidR="00553707" w:rsidRDefault="00000000">
            <w:pPr>
              <w:pStyle w:val="TableParagraph"/>
              <w:ind w:left="9"/>
              <w:jc w:val="center"/>
              <w:rPr>
                <w:sz w:val="20"/>
              </w:rPr>
            </w:pPr>
            <w:r>
              <w:rPr>
                <w:spacing w:val="-5"/>
                <w:sz w:val="20"/>
              </w:rPr>
              <w:t>44</w:t>
            </w:r>
          </w:p>
        </w:tc>
        <w:tc>
          <w:tcPr>
            <w:tcW w:w="2353" w:type="dxa"/>
          </w:tcPr>
          <w:p w14:paraId="09B957E7" w14:textId="77777777" w:rsidR="00553707" w:rsidRDefault="00000000">
            <w:pPr>
              <w:pStyle w:val="TableParagraph"/>
              <w:ind w:left="5"/>
              <w:jc w:val="center"/>
              <w:rPr>
                <w:sz w:val="20"/>
              </w:rPr>
            </w:pPr>
            <w:r>
              <w:rPr>
                <w:spacing w:val="-5"/>
                <w:sz w:val="20"/>
              </w:rPr>
              <w:t>850</w:t>
            </w:r>
          </w:p>
        </w:tc>
      </w:tr>
    </w:tbl>
    <w:p w14:paraId="6517ED93" w14:textId="77777777" w:rsidR="00553707" w:rsidRDefault="00553707">
      <w:pPr>
        <w:pStyle w:val="BodyText"/>
        <w:spacing w:before="138"/>
      </w:pPr>
    </w:p>
    <w:p w14:paraId="6201FDC3" w14:textId="77777777" w:rsidR="00553707" w:rsidRDefault="00000000">
      <w:pPr>
        <w:pStyle w:val="BodyText"/>
        <w:spacing w:before="1" w:line="360" w:lineRule="auto"/>
        <w:ind w:left="257" w:right="1074" w:firstLine="720"/>
        <w:jc w:val="both"/>
      </w:pPr>
      <w:r>
        <w:t>Marķētu bīstamo kravu pārvadājumi notiek pa Latvijas galvenajiem autoceļiem, tomēr var būt iespējas, ka kravas tiek pārvadātas arī caur apdzīvoto vietu centriem uz uzņēmumiem, DUS, GUS u.c. Ir svarīgi apzināt iespējamo apdraudējumu, kura rezultātā var notikt bīstamo ķīmisko vielu noplūde. Olaines</w:t>
      </w:r>
      <w:r>
        <w:rPr>
          <w:spacing w:val="-2"/>
        </w:rPr>
        <w:t xml:space="preserve"> </w:t>
      </w:r>
      <w:r>
        <w:t>novadā</w:t>
      </w:r>
      <w:r>
        <w:rPr>
          <w:spacing w:val="-2"/>
        </w:rPr>
        <w:t xml:space="preserve"> </w:t>
      </w:r>
      <w:r>
        <w:t>2021.</w:t>
      </w:r>
      <w:r>
        <w:rPr>
          <w:spacing w:val="-1"/>
        </w:rPr>
        <w:t xml:space="preserve"> </w:t>
      </w:r>
      <w:r>
        <w:t>gadā</w:t>
      </w:r>
      <w:r>
        <w:rPr>
          <w:spacing w:val="-2"/>
        </w:rPr>
        <w:t xml:space="preserve"> </w:t>
      </w:r>
      <w:r>
        <w:t>fiksēts</w:t>
      </w:r>
      <w:r>
        <w:rPr>
          <w:spacing w:val="-1"/>
        </w:rPr>
        <w:t xml:space="preserve"> </w:t>
      </w:r>
      <w:r>
        <w:t>gadījums,</w:t>
      </w:r>
      <w:r>
        <w:rPr>
          <w:spacing w:val="-1"/>
        </w:rPr>
        <w:t xml:space="preserve"> </w:t>
      </w:r>
      <w:r>
        <w:t>kad automašīna</w:t>
      </w:r>
      <w:r>
        <w:rPr>
          <w:spacing w:val="-2"/>
        </w:rPr>
        <w:t xml:space="preserve"> </w:t>
      </w:r>
      <w:r>
        <w:t>ietriecas ēkas sienā</w:t>
      </w:r>
      <w:r>
        <w:rPr>
          <w:spacing w:val="-2"/>
        </w:rPr>
        <w:t xml:space="preserve"> </w:t>
      </w:r>
      <w:r>
        <w:t>un</w:t>
      </w:r>
      <w:r>
        <w:rPr>
          <w:spacing w:val="-1"/>
        </w:rPr>
        <w:t xml:space="preserve"> </w:t>
      </w:r>
      <w:r>
        <w:t>sabojā gāzes</w:t>
      </w:r>
      <w:r>
        <w:rPr>
          <w:spacing w:val="-1"/>
        </w:rPr>
        <w:t xml:space="preserve"> </w:t>
      </w:r>
      <w:r>
        <w:t>vadu. Olaines novadā autotransporta avārijas novērtētas kā nozīmīgs risks ar ļoti augstu varbūtību.</w:t>
      </w:r>
    </w:p>
    <w:p w14:paraId="0171081F" w14:textId="77777777" w:rsidR="00553707" w:rsidRDefault="00000000">
      <w:pPr>
        <w:pStyle w:val="BodyText"/>
        <w:spacing w:line="360" w:lineRule="auto"/>
        <w:ind w:left="257" w:right="1071" w:firstLine="720"/>
        <w:jc w:val="both"/>
      </w:pPr>
      <w:r>
        <w:t>Transporta avārijām modelēti divi scenāriji, kuros notiek autocisternu avārijas ar bīstamo vielu noplūdi. Pirmajā scenārijā no 36 m</w:t>
      </w:r>
      <w:r>
        <w:rPr>
          <w:vertAlign w:val="superscript"/>
        </w:rPr>
        <w:t>3</w:t>
      </w:r>
      <w:r>
        <w:t xml:space="preserve"> autocisternas izplūst benzīns (ap 32,4 m</w:t>
      </w:r>
      <w:r>
        <w:rPr>
          <w:vertAlign w:val="superscript"/>
        </w:rPr>
        <w:t>3</w:t>
      </w:r>
      <w:r>
        <w:t xml:space="preserve">, pieņemot, ka </w:t>
      </w:r>
      <w:proofErr w:type="spellStart"/>
      <w:r>
        <w:t>uzpildes</w:t>
      </w:r>
      <w:proofErr w:type="spellEnd"/>
      <w:r>
        <w:t xml:space="preserve"> koeficients ir 0,9). Otrajā scenārijā no 36 m</w:t>
      </w:r>
      <w:r>
        <w:rPr>
          <w:vertAlign w:val="superscript"/>
        </w:rPr>
        <w:t>2</w:t>
      </w:r>
      <w:r>
        <w:t xml:space="preserve"> autocisternas izplūst sašķidrinātā naftas gāze (ap 32,4 m</w:t>
      </w:r>
      <w:r>
        <w:rPr>
          <w:vertAlign w:val="superscript"/>
        </w:rPr>
        <w:t>3</w:t>
      </w:r>
      <w:r>
        <w:t xml:space="preserve">, pieņemot ka </w:t>
      </w:r>
      <w:proofErr w:type="spellStart"/>
      <w:r>
        <w:t>uzpildes</w:t>
      </w:r>
      <w:proofErr w:type="spellEnd"/>
      <w:r>
        <w:t xml:space="preserve"> koeficients ir 0,9).</w:t>
      </w:r>
    </w:p>
    <w:p w14:paraId="68513E6A" w14:textId="77777777" w:rsidR="00553707" w:rsidRDefault="00553707">
      <w:pPr>
        <w:pStyle w:val="BodyText"/>
        <w:spacing w:before="133"/>
      </w:pPr>
    </w:p>
    <w:p w14:paraId="0FD44858" w14:textId="77777777" w:rsidR="00553707" w:rsidRDefault="00000000">
      <w:pPr>
        <w:pStyle w:val="Heading3"/>
        <w:ind w:left="1422"/>
      </w:pPr>
      <w:bookmarkStart w:id="42" w:name="_Toc159258646"/>
      <w:r>
        <w:t>Scenārijs</w:t>
      </w:r>
      <w:r>
        <w:rPr>
          <w:spacing w:val="-5"/>
        </w:rPr>
        <w:t xml:space="preserve"> </w:t>
      </w:r>
      <w:r>
        <w:t>Nr.</w:t>
      </w:r>
      <w:r>
        <w:rPr>
          <w:spacing w:val="-2"/>
        </w:rPr>
        <w:t xml:space="preserve"> </w:t>
      </w:r>
      <w:r>
        <w:t>1</w:t>
      </w:r>
      <w:r>
        <w:rPr>
          <w:spacing w:val="-2"/>
        </w:rPr>
        <w:t xml:space="preserve"> </w:t>
      </w:r>
      <w:r>
        <w:t>“Benzīna</w:t>
      </w:r>
      <w:r>
        <w:rPr>
          <w:spacing w:val="-2"/>
        </w:rPr>
        <w:t xml:space="preserve"> </w:t>
      </w:r>
      <w:r>
        <w:t>noplūde</w:t>
      </w:r>
      <w:r>
        <w:rPr>
          <w:spacing w:val="-3"/>
        </w:rPr>
        <w:t xml:space="preserve"> </w:t>
      </w:r>
      <w:r>
        <w:t>no</w:t>
      </w:r>
      <w:r>
        <w:rPr>
          <w:spacing w:val="-2"/>
        </w:rPr>
        <w:t xml:space="preserve"> </w:t>
      </w:r>
      <w:r>
        <w:t>autocisternas</w:t>
      </w:r>
      <w:r>
        <w:rPr>
          <w:spacing w:val="-3"/>
        </w:rPr>
        <w:t xml:space="preserve"> </w:t>
      </w:r>
      <w:r>
        <w:t>ar</w:t>
      </w:r>
      <w:r>
        <w:rPr>
          <w:spacing w:val="-3"/>
        </w:rPr>
        <w:t xml:space="preserve"> </w:t>
      </w:r>
      <w:r>
        <w:t>tilpumu</w:t>
      </w:r>
      <w:r>
        <w:rPr>
          <w:spacing w:val="-2"/>
        </w:rPr>
        <w:t xml:space="preserve"> </w:t>
      </w:r>
      <w:r>
        <w:t>36</w:t>
      </w:r>
      <w:r>
        <w:rPr>
          <w:spacing w:val="-4"/>
        </w:rPr>
        <w:t xml:space="preserve"> </w:t>
      </w:r>
      <w:r>
        <w:rPr>
          <w:spacing w:val="-5"/>
        </w:rPr>
        <w:t>m</w:t>
      </w:r>
      <w:r>
        <w:rPr>
          <w:spacing w:val="-5"/>
          <w:position w:val="8"/>
          <w:sz w:val="16"/>
        </w:rPr>
        <w:t>3</w:t>
      </w:r>
      <w:r>
        <w:rPr>
          <w:spacing w:val="-5"/>
        </w:rPr>
        <w:t>”</w:t>
      </w:r>
      <w:bookmarkEnd w:id="42"/>
    </w:p>
    <w:p w14:paraId="5DE8231F" w14:textId="77777777" w:rsidR="00553707" w:rsidRDefault="00000000">
      <w:pPr>
        <w:pStyle w:val="BodyText"/>
        <w:spacing w:before="137" w:line="360" w:lineRule="auto"/>
        <w:ind w:left="257" w:right="1076" w:firstLine="720"/>
        <w:jc w:val="both"/>
      </w:pPr>
      <w:r>
        <w:t>Scenārijā modelēta situācija, kad benzīna autocisterna avarē un no tās izplūst visa viela, tā sauktais sliktākais variants. Tipiski autocisternu tilpums ir 36 m</w:t>
      </w:r>
      <w:r>
        <w:rPr>
          <w:vertAlign w:val="superscript"/>
        </w:rPr>
        <w:t>3</w:t>
      </w:r>
      <w:r>
        <w:t xml:space="preserve"> un to </w:t>
      </w:r>
      <w:proofErr w:type="spellStart"/>
      <w:r>
        <w:t>uzpildes</w:t>
      </w:r>
      <w:proofErr w:type="spellEnd"/>
      <w:r>
        <w:t xml:space="preserve"> koeficients ir 0,9, līdz ar to vidē var nonākt līdz 32,4 m</w:t>
      </w:r>
      <w:r>
        <w:rPr>
          <w:vertAlign w:val="superscript"/>
        </w:rPr>
        <w:t>3</w:t>
      </w:r>
      <w:r>
        <w:t xml:space="preserve"> vielas. Meteoroloģiskie dati ņemti tādi paši kā pie DUS benzīna noplūdes gadījuma.</w:t>
      </w:r>
    </w:p>
    <w:p w14:paraId="2D983D38" w14:textId="77777777" w:rsidR="00553707" w:rsidRDefault="00000000">
      <w:pPr>
        <w:pStyle w:val="BodyText"/>
        <w:spacing w:before="1" w:line="360" w:lineRule="auto"/>
        <w:ind w:left="257" w:right="1076" w:firstLine="720"/>
        <w:jc w:val="both"/>
      </w:pPr>
      <w:r>
        <w:t>Modelēšanai pieņemts, ka 17,7 t benzīna tiek pārvadāta 36 m</w:t>
      </w:r>
      <w:r>
        <w:rPr>
          <w:vertAlign w:val="superscript"/>
        </w:rPr>
        <w:t>3</w:t>
      </w:r>
      <w:r>
        <w:rPr>
          <w:spacing w:val="-13"/>
        </w:rPr>
        <w:t xml:space="preserve"> </w:t>
      </w:r>
      <w:r>
        <w:t>cisternā, kura ir piepildīta līdz ~ 90 %. Benzīns no cisternas izplūst pa 5 cm lielu caurumu (bojājums no avārijas) un caurums atrodas 0,2 m augstumā no cisternas apakšas.</w:t>
      </w:r>
    </w:p>
    <w:p w14:paraId="447168D5" w14:textId="77777777" w:rsidR="00553707" w:rsidRDefault="00000000">
      <w:pPr>
        <w:pStyle w:val="BodyText"/>
        <w:spacing w:before="1" w:line="360" w:lineRule="auto"/>
        <w:ind w:left="257" w:right="1076" w:firstLine="720"/>
        <w:jc w:val="both"/>
      </w:pPr>
      <w:r>
        <w:t xml:space="preserve">Modelēšana parādīja, ka 1 h laikā noplūdīs 1,670 t benzīna. ERPG – 1 (200 </w:t>
      </w:r>
      <w:proofErr w:type="spellStart"/>
      <w:r>
        <w:t>ppm</w:t>
      </w:r>
      <w:proofErr w:type="spellEnd"/>
      <w:r>
        <w:t>), ERPG – 2 (1000</w:t>
      </w:r>
      <w:r>
        <w:rPr>
          <w:spacing w:val="11"/>
        </w:rPr>
        <w:t xml:space="preserve"> </w:t>
      </w:r>
      <w:proofErr w:type="spellStart"/>
      <w:r>
        <w:t>ppm</w:t>
      </w:r>
      <w:proofErr w:type="spellEnd"/>
      <w:r>
        <w:t>)</w:t>
      </w:r>
      <w:r>
        <w:rPr>
          <w:spacing w:val="11"/>
        </w:rPr>
        <w:t xml:space="preserve"> </w:t>
      </w:r>
      <w:r>
        <w:t>un</w:t>
      </w:r>
      <w:r>
        <w:rPr>
          <w:spacing w:val="14"/>
        </w:rPr>
        <w:t xml:space="preserve"> </w:t>
      </w:r>
      <w:r>
        <w:t>ERPG</w:t>
      </w:r>
      <w:r>
        <w:rPr>
          <w:spacing w:val="12"/>
        </w:rPr>
        <w:t xml:space="preserve"> </w:t>
      </w:r>
      <w:r>
        <w:t>–</w:t>
      </w:r>
      <w:r>
        <w:rPr>
          <w:spacing w:val="15"/>
        </w:rPr>
        <w:t xml:space="preserve"> </w:t>
      </w:r>
      <w:r>
        <w:t>3</w:t>
      </w:r>
      <w:r>
        <w:rPr>
          <w:spacing w:val="11"/>
        </w:rPr>
        <w:t xml:space="preserve"> </w:t>
      </w:r>
      <w:r>
        <w:t>(4000</w:t>
      </w:r>
      <w:r>
        <w:rPr>
          <w:spacing w:val="11"/>
        </w:rPr>
        <w:t xml:space="preserve"> </w:t>
      </w:r>
      <w:proofErr w:type="spellStart"/>
      <w:r>
        <w:t>ppm</w:t>
      </w:r>
      <w:proofErr w:type="spellEnd"/>
      <w:r>
        <w:t>).</w:t>
      </w:r>
      <w:r>
        <w:rPr>
          <w:spacing w:val="13"/>
        </w:rPr>
        <w:t xml:space="preserve"> </w:t>
      </w:r>
      <w:r>
        <w:t>IDLH</w:t>
      </w:r>
      <w:r>
        <w:rPr>
          <w:spacing w:val="13"/>
        </w:rPr>
        <w:t xml:space="preserve"> </w:t>
      </w:r>
      <w:r>
        <w:t>(1100</w:t>
      </w:r>
      <w:r>
        <w:rPr>
          <w:spacing w:val="11"/>
        </w:rPr>
        <w:t xml:space="preserve"> </w:t>
      </w:r>
      <w:proofErr w:type="spellStart"/>
      <w:r>
        <w:t>ppm</w:t>
      </w:r>
      <w:proofErr w:type="spellEnd"/>
      <w:r>
        <w:t>).</w:t>
      </w:r>
      <w:r>
        <w:rPr>
          <w:spacing w:val="11"/>
        </w:rPr>
        <w:t xml:space="preserve"> </w:t>
      </w:r>
      <w:r>
        <w:t>60%</w:t>
      </w:r>
      <w:r>
        <w:rPr>
          <w:spacing w:val="13"/>
        </w:rPr>
        <w:t xml:space="preserve"> </w:t>
      </w:r>
      <w:r>
        <w:t>LEL</w:t>
      </w:r>
      <w:r>
        <w:rPr>
          <w:spacing w:val="11"/>
        </w:rPr>
        <w:t xml:space="preserve"> </w:t>
      </w:r>
      <w:r>
        <w:t>(8400</w:t>
      </w:r>
      <w:r>
        <w:rPr>
          <w:spacing w:val="11"/>
        </w:rPr>
        <w:t xml:space="preserve"> </w:t>
      </w:r>
      <w:proofErr w:type="spellStart"/>
      <w:r>
        <w:t>ppm</w:t>
      </w:r>
      <w:proofErr w:type="spellEnd"/>
      <w:r>
        <w:t>)</w:t>
      </w:r>
      <w:r>
        <w:rPr>
          <w:spacing w:val="11"/>
        </w:rPr>
        <w:t xml:space="preserve"> </w:t>
      </w:r>
      <w:r>
        <w:t>un</w:t>
      </w:r>
      <w:r>
        <w:rPr>
          <w:spacing w:val="11"/>
        </w:rPr>
        <w:t xml:space="preserve"> </w:t>
      </w:r>
      <w:r>
        <w:t>10%</w:t>
      </w:r>
      <w:r>
        <w:rPr>
          <w:spacing w:val="13"/>
        </w:rPr>
        <w:t xml:space="preserve"> </w:t>
      </w:r>
      <w:r>
        <w:t>LEL</w:t>
      </w:r>
      <w:r>
        <w:rPr>
          <w:spacing w:val="14"/>
        </w:rPr>
        <w:t xml:space="preserve"> </w:t>
      </w:r>
      <w:r>
        <w:rPr>
          <w:spacing w:val="-2"/>
        </w:rPr>
        <w:t>(1400</w:t>
      </w:r>
    </w:p>
    <w:p w14:paraId="4DCF84E6" w14:textId="77777777" w:rsidR="00553707" w:rsidRDefault="00000000">
      <w:pPr>
        <w:pStyle w:val="BodyText"/>
        <w:spacing w:before="1"/>
        <w:ind w:left="257"/>
      </w:pPr>
      <w:proofErr w:type="spellStart"/>
      <w:r>
        <w:rPr>
          <w:spacing w:val="-2"/>
        </w:rPr>
        <w:t>ppm</w:t>
      </w:r>
      <w:proofErr w:type="spellEnd"/>
      <w:r>
        <w:rPr>
          <w:spacing w:val="-2"/>
        </w:rPr>
        <w:t>).</w:t>
      </w:r>
    </w:p>
    <w:p w14:paraId="2D2A5D5F" w14:textId="77777777" w:rsidR="00553707" w:rsidRDefault="00000000">
      <w:pPr>
        <w:pStyle w:val="BodyText"/>
        <w:spacing w:before="136" w:line="360" w:lineRule="auto"/>
        <w:ind w:left="257" w:right="1075" w:firstLine="360"/>
        <w:jc w:val="both"/>
      </w:pPr>
      <w:r>
        <w:t>Modelēšana atspoguļota uz A8 ceļa, pie Jaunolaines. Modelēšana veikta ap Jaunolaini, tomēr jāpiemin, ka autotransporta avārijas var notikt arī uz citiem ceļiem, bet bīstamās zonas būs līdzīgas. Toksisko tvaiku izplatība:</w:t>
      </w:r>
    </w:p>
    <w:p w14:paraId="4D4CDBFA" w14:textId="77777777" w:rsidR="00553707" w:rsidRDefault="00000000">
      <w:pPr>
        <w:pStyle w:val="ListParagraph"/>
        <w:numPr>
          <w:ilvl w:val="0"/>
          <w:numId w:val="9"/>
        </w:numPr>
        <w:tabs>
          <w:tab w:val="left" w:pos="977"/>
        </w:tabs>
        <w:spacing w:before="1"/>
        <w:ind w:left="977" w:hanging="359"/>
        <w:jc w:val="both"/>
        <w:rPr>
          <w:sz w:val="24"/>
        </w:rPr>
      </w:pPr>
      <w:r>
        <w:rPr>
          <w:sz w:val="24"/>
        </w:rPr>
        <w:t>ERPG</w:t>
      </w:r>
      <w:r>
        <w:rPr>
          <w:spacing w:val="-1"/>
          <w:sz w:val="24"/>
        </w:rPr>
        <w:t xml:space="preserve"> </w:t>
      </w:r>
      <w:r>
        <w:rPr>
          <w:sz w:val="24"/>
        </w:rPr>
        <w:t>– 1 – 527 m</w:t>
      </w:r>
      <w:r>
        <w:rPr>
          <w:spacing w:val="1"/>
          <w:sz w:val="24"/>
        </w:rPr>
        <w:t xml:space="preserve"> </w:t>
      </w:r>
      <w:r>
        <w:rPr>
          <w:spacing w:val="-2"/>
          <w:sz w:val="24"/>
        </w:rPr>
        <w:t>(dzeltens)</w:t>
      </w:r>
    </w:p>
    <w:p w14:paraId="189FF731" w14:textId="77777777" w:rsidR="00553707" w:rsidRDefault="00000000">
      <w:pPr>
        <w:pStyle w:val="BodyText"/>
        <w:spacing w:before="229"/>
        <w:rPr>
          <w:sz w:val="20"/>
        </w:rPr>
      </w:pPr>
      <w:r>
        <w:rPr>
          <w:noProof/>
        </w:rPr>
        <mc:AlternateContent>
          <mc:Choice Requires="wps">
            <w:drawing>
              <wp:anchor distT="0" distB="0" distL="0" distR="0" simplePos="0" relativeHeight="487610368" behindDoc="1" locked="0" layoutInCell="1" allowOverlap="1" wp14:anchorId="31F6A14B" wp14:editId="5D969309">
                <wp:simplePos x="0" y="0"/>
                <wp:positionH relativeFrom="page">
                  <wp:posOffset>722376</wp:posOffset>
                </wp:positionH>
                <wp:positionV relativeFrom="paragraph">
                  <wp:posOffset>306715</wp:posOffset>
                </wp:positionV>
                <wp:extent cx="1829435" cy="7620"/>
                <wp:effectExtent l="0" t="0" r="0" b="0"/>
                <wp:wrapTopAndBottom/>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435" y="0"/>
                              </a:moveTo>
                              <a:lnTo>
                                <a:pt x="0" y="0"/>
                              </a:lnTo>
                              <a:lnTo>
                                <a:pt x="0" y="7619"/>
                              </a:lnTo>
                              <a:lnTo>
                                <a:pt x="1829435" y="761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130B09" id="Graphic 102" o:spid="_x0000_s1026" style="position:absolute;margin-left:56.9pt;margin-top:24.15pt;width:144.05pt;height:.6pt;z-index:-1570611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SQvHgIAAL0EAAAOAAAAZHJzL2Uyb0RvYy54bWysVMFu2zAMvQ/YPwi6L06yLW2NOMXQosOA&#10;oivQDDsrshwbk0VNVGLn70fJlmtspw3zQabMJ+rxkfT2tm81OyuHDZiCrxZLzpSRUDbmWPBv+4d3&#10;15yhF6YUGowq+EUhv929fbPtbK7WUIMulWMUxGDe2YLX3ts8y1DWqhW4AKsMOStwrfC0dcesdKKj&#10;6K3O1svlJuvAldaBVIj09X5w8l2MX1VK+q9VhcozXXDi5uPq4noIa7bbivzohK0bOdIQ/8CiFY2h&#10;S6dQ98ILdnLNH6HaRjpAqPxCQptBVTVSxRwom9Xyt2xeamFVzIXEQTvJhP8vrHw6v9hnF6ijfQT5&#10;A0mRrLOYT56wwRHTV64NWCLO+qjiZVJR9Z5J+ri6Xt98eP+RM0m+q806ipyJPJ2VJ/SfFcQ44vyI&#10;fqhBmSxRJ0v2JpmOKhlqqGMNPWdUQ8cZ1fAw1NAKH84FcsFk3YxIPfIIzhbOag8R5kMKE9uUCDF9&#10;xWgzx1IDzVDJl942xhswV5vVTeBFwZI7vQfY/Nq/Aic1UzipAdVwU8g7XjlpQdfP1UbQTfnQaB3S&#10;R3c83GnHziKMRnxGxjNY7ISh+KENDlBenh3raF4Kjj9PwinO9BdDDRmGKxkuGYdkOK/vII5gVN6h&#10;3/ffhbPMkllwT73zBKndRZ7agvgHwIANJw18OnmomtAzkdvAaNzQjMT8x3kOQzjfR9TrX2f3CwAA&#10;//8DAFBLAwQUAAYACAAAACEAWMzcp+AAAAAJAQAADwAAAGRycy9kb3ducmV2LnhtbEyPwU7DMBBE&#10;70j8g7VIXFDrhBTUhDhVFcQBEIIWxNmNlzgitoPttubvWU5wm9GMZt/Wq2RGdkAfBmcF5PMMGNrO&#10;qcH2At5e72ZLYCFKq+ToLAr4xgCr5vSklpVyR7vBwzb2jEZsqKQAHeNUcR46jUaGuZvQUvbhvJGR&#10;rO+58vJI42bkl1l2zY0cLF3QcsJWY/e53RsBbUrr2+d73V084MvTe1H6tvh6FOL8LK1vgEVM8a8M&#10;v/iEDg0x7dzeqsBG8nlB6FHAYlkAo8Iiy0tgOxLlFfCm5v8/aH4AAAD//wMAUEsBAi0AFAAGAAgA&#10;AAAhALaDOJL+AAAA4QEAABMAAAAAAAAAAAAAAAAAAAAAAFtDb250ZW50X1R5cGVzXS54bWxQSwEC&#10;LQAUAAYACAAAACEAOP0h/9YAAACUAQAACwAAAAAAAAAAAAAAAAAvAQAAX3JlbHMvLnJlbHNQSwEC&#10;LQAUAAYACAAAACEARtkkLx4CAAC9BAAADgAAAAAAAAAAAAAAAAAuAgAAZHJzL2Uyb0RvYy54bWxQ&#10;SwECLQAUAAYACAAAACEAWMzcp+AAAAAJAQAADwAAAAAAAAAAAAAAAAB4BAAAZHJzL2Rvd25yZXYu&#10;eG1sUEsFBgAAAAAEAAQA8wAAAIUFAAAAAA==&#10;" path="m1829435,l,,,7619r1829435,l1829435,xe" fillcolor="black" stroked="f">
                <v:path arrowok="t"/>
                <w10:wrap type="topAndBottom" anchorx="page"/>
              </v:shape>
            </w:pict>
          </mc:Fallback>
        </mc:AlternateContent>
      </w:r>
    </w:p>
    <w:p w14:paraId="4BDABF75" w14:textId="77777777" w:rsidR="00553707" w:rsidRDefault="00000000">
      <w:pPr>
        <w:spacing w:before="103"/>
        <w:ind w:left="257"/>
        <w:rPr>
          <w:sz w:val="20"/>
        </w:rPr>
      </w:pPr>
      <w:r>
        <w:rPr>
          <w:sz w:val="20"/>
          <w:vertAlign w:val="superscript"/>
        </w:rPr>
        <w:t>40</w:t>
      </w:r>
      <w:r>
        <w:rPr>
          <w:spacing w:val="-5"/>
          <w:sz w:val="20"/>
        </w:rPr>
        <w:t xml:space="preserve"> </w:t>
      </w:r>
      <w:r>
        <w:rPr>
          <w:sz w:val="20"/>
        </w:rPr>
        <w:t>CSP</w:t>
      </w:r>
      <w:r>
        <w:rPr>
          <w:spacing w:val="-6"/>
          <w:sz w:val="20"/>
        </w:rPr>
        <w:t xml:space="preserve"> </w:t>
      </w:r>
      <w:r>
        <w:rPr>
          <w:sz w:val="20"/>
        </w:rPr>
        <w:t>dati.</w:t>
      </w:r>
      <w:r>
        <w:rPr>
          <w:spacing w:val="-4"/>
          <w:sz w:val="20"/>
        </w:rPr>
        <w:t xml:space="preserve"> </w:t>
      </w:r>
      <w:r>
        <w:rPr>
          <w:sz w:val="20"/>
        </w:rPr>
        <w:t>TRG410.</w:t>
      </w:r>
      <w:r>
        <w:rPr>
          <w:spacing w:val="-4"/>
          <w:sz w:val="20"/>
        </w:rPr>
        <w:t xml:space="preserve"> </w:t>
      </w:r>
      <w:r>
        <w:rPr>
          <w:sz w:val="20"/>
        </w:rPr>
        <w:t>[skatīts</w:t>
      </w:r>
      <w:r>
        <w:rPr>
          <w:spacing w:val="-6"/>
          <w:sz w:val="20"/>
        </w:rPr>
        <w:t xml:space="preserve"> </w:t>
      </w:r>
      <w:r>
        <w:rPr>
          <w:spacing w:val="-2"/>
          <w:sz w:val="20"/>
        </w:rPr>
        <w:t>27.10.2021].</w:t>
      </w:r>
    </w:p>
    <w:p w14:paraId="21EFCF3C" w14:textId="77777777" w:rsidR="00553707" w:rsidRDefault="00553707">
      <w:pPr>
        <w:rPr>
          <w:sz w:val="20"/>
        </w:rPr>
        <w:sectPr w:rsidR="00553707" w:rsidSect="00CD44C4">
          <w:pgSz w:w="12240" w:h="15840"/>
          <w:pgMar w:top="1040" w:right="100" w:bottom="1180" w:left="880" w:header="0" w:footer="990" w:gutter="0"/>
          <w:cols w:space="720"/>
        </w:sectPr>
      </w:pPr>
    </w:p>
    <w:p w14:paraId="07EE0193" w14:textId="77777777" w:rsidR="00553707" w:rsidRDefault="00000000">
      <w:pPr>
        <w:pStyle w:val="ListParagraph"/>
        <w:numPr>
          <w:ilvl w:val="0"/>
          <w:numId w:val="9"/>
        </w:numPr>
        <w:tabs>
          <w:tab w:val="left" w:pos="977"/>
        </w:tabs>
        <w:spacing w:before="78"/>
        <w:ind w:left="977" w:hanging="359"/>
        <w:rPr>
          <w:sz w:val="24"/>
        </w:rPr>
      </w:pPr>
      <w:r>
        <w:rPr>
          <w:sz w:val="24"/>
        </w:rPr>
        <w:t>ERPG</w:t>
      </w:r>
      <w:r>
        <w:rPr>
          <w:spacing w:val="-1"/>
          <w:sz w:val="24"/>
        </w:rPr>
        <w:t xml:space="preserve"> </w:t>
      </w:r>
      <w:r>
        <w:rPr>
          <w:sz w:val="24"/>
        </w:rPr>
        <w:t>– 2 – 234 m</w:t>
      </w:r>
      <w:r>
        <w:rPr>
          <w:spacing w:val="1"/>
          <w:sz w:val="24"/>
        </w:rPr>
        <w:t xml:space="preserve"> </w:t>
      </w:r>
      <w:r>
        <w:rPr>
          <w:spacing w:val="-2"/>
          <w:sz w:val="24"/>
        </w:rPr>
        <w:t>(oranžs)</w:t>
      </w:r>
    </w:p>
    <w:p w14:paraId="50BF1089" w14:textId="77777777" w:rsidR="00553707" w:rsidRDefault="00000000">
      <w:pPr>
        <w:pStyle w:val="ListParagraph"/>
        <w:numPr>
          <w:ilvl w:val="0"/>
          <w:numId w:val="9"/>
        </w:numPr>
        <w:tabs>
          <w:tab w:val="left" w:pos="977"/>
        </w:tabs>
        <w:spacing w:before="139"/>
        <w:ind w:left="977" w:hanging="359"/>
        <w:rPr>
          <w:sz w:val="24"/>
        </w:rPr>
      </w:pPr>
      <w:r>
        <w:rPr>
          <w:sz w:val="24"/>
        </w:rPr>
        <w:t>ERPG</w:t>
      </w:r>
      <w:r>
        <w:rPr>
          <w:spacing w:val="-1"/>
          <w:sz w:val="24"/>
        </w:rPr>
        <w:t xml:space="preserve"> </w:t>
      </w:r>
      <w:r>
        <w:rPr>
          <w:sz w:val="24"/>
        </w:rPr>
        <w:t>– 3 – 125 m</w:t>
      </w:r>
      <w:r>
        <w:rPr>
          <w:spacing w:val="1"/>
          <w:sz w:val="24"/>
        </w:rPr>
        <w:t xml:space="preserve"> </w:t>
      </w:r>
      <w:r>
        <w:rPr>
          <w:spacing w:val="-2"/>
          <w:sz w:val="24"/>
        </w:rPr>
        <w:t>(sarkans)</w:t>
      </w:r>
    </w:p>
    <w:p w14:paraId="4CEA3115" w14:textId="77777777" w:rsidR="00553707" w:rsidRDefault="00000000">
      <w:pPr>
        <w:pStyle w:val="BodyText"/>
        <w:spacing w:before="7"/>
        <w:rPr>
          <w:sz w:val="9"/>
        </w:rPr>
      </w:pPr>
      <w:r>
        <w:rPr>
          <w:noProof/>
        </w:rPr>
        <w:drawing>
          <wp:anchor distT="0" distB="0" distL="0" distR="0" simplePos="0" relativeHeight="487610880" behindDoc="1" locked="0" layoutInCell="1" allowOverlap="1" wp14:anchorId="7493A379" wp14:editId="5EF345AD">
            <wp:simplePos x="0" y="0"/>
            <wp:positionH relativeFrom="page">
              <wp:posOffset>1703070</wp:posOffset>
            </wp:positionH>
            <wp:positionV relativeFrom="paragraph">
              <wp:posOffset>85949</wp:posOffset>
            </wp:positionV>
            <wp:extent cx="4014601" cy="3702177"/>
            <wp:effectExtent l="0" t="0" r="0" b="0"/>
            <wp:wrapTopAndBottom/>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129" cstate="print"/>
                    <a:stretch>
                      <a:fillRect/>
                    </a:stretch>
                  </pic:blipFill>
                  <pic:spPr>
                    <a:xfrm>
                      <a:off x="0" y="0"/>
                      <a:ext cx="4014601" cy="3702177"/>
                    </a:xfrm>
                    <a:prstGeom prst="rect">
                      <a:avLst/>
                    </a:prstGeom>
                  </pic:spPr>
                </pic:pic>
              </a:graphicData>
            </a:graphic>
          </wp:anchor>
        </w:drawing>
      </w:r>
    </w:p>
    <w:p w14:paraId="4F69E040" w14:textId="77777777" w:rsidR="00553707" w:rsidRDefault="00000000">
      <w:pPr>
        <w:pStyle w:val="ListParagraph"/>
        <w:numPr>
          <w:ilvl w:val="0"/>
          <w:numId w:val="34"/>
        </w:numPr>
        <w:tabs>
          <w:tab w:val="left" w:pos="2459"/>
        </w:tabs>
        <w:spacing w:before="131"/>
        <w:ind w:left="2459" w:hanging="301"/>
        <w:jc w:val="left"/>
        <w:rPr>
          <w:sz w:val="20"/>
        </w:rPr>
      </w:pPr>
      <w:r>
        <w:rPr>
          <w:sz w:val="20"/>
        </w:rPr>
        <w:t>attēls.</w:t>
      </w:r>
      <w:r>
        <w:rPr>
          <w:spacing w:val="-7"/>
          <w:sz w:val="20"/>
        </w:rPr>
        <w:t xml:space="preserve"> </w:t>
      </w:r>
      <w:r>
        <w:rPr>
          <w:sz w:val="20"/>
        </w:rPr>
        <w:t>Benzīna</w:t>
      </w:r>
      <w:r>
        <w:rPr>
          <w:spacing w:val="-4"/>
          <w:sz w:val="20"/>
        </w:rPr>
        <w:t xml:space="preserve"> </w:t>
      </w:r>
      <w:r>
        <w:rPr>
          <w:sz w:val="20"/>
        </w:rPr>
        <w:t>noplūdes</w:t>
      </w:r>
      <w:r>
        <w:rPr>
          <w:spacing w:val="-7"/>
          <w:sz w:val="20"/>
        </w:rPr>
        <w:t xml:space="preserve"> </w:t>
      </w:r>
      <w:r>
        <w:rPr>
          <w:sz w:val="20"/>
        </w:rPr>
        <w:t>no</w:t>
      </w:r>
      <w:r>
        <w:rPr>
          <w:spacing w:val="-5"/>
          <w:sz w:val="20"/>
        </w:rPr>
        <w:t xml:space="preserve"> </w:t>
      </w:r>
      <w:r>
        <w:rPr>
          <w:sz w:val="20"/>
        </w:rPr>
        <w:t>autocisternas</w:t>
      </w:r>
      <w:r>
        <w:rPr>
          <w:spacing w:val="-7"/>
          <w:sz w:val="20"/>
        </w:rPr>
        <w:t xml:space="preserve"> </w:t>
      </w:r>
      <w:r>
        <w:rPr>
          <w:sz w:val="20"/>
        </w:rPr>
        <w:t>toksisko</w:t>
      </w:r>
      <w:r>
        <w:rPr>
          <w:spacing w:val="-5"/>
          <w:sz w:val="20"/>
        </w:rPr>
        <w:t xml:space="preserve"> </w:t>
      </w:r>
      <w:r>
        <w:rPr>
          <w:sz w:val="20"/>
        </w:rPr>
        <w:t>tvaiku</w:t>
      </w:r>
      <w:r>
        <w:rPr>
          <w:spacing w:val="-5"/>
          <w:sz w:val="20"/>
        </w:rPr>
        <w:t xml:space="preserve"> </w:t>
      </w:r>
      <w:r>
        <w:rPr>
          <w:spacing w:val="-2"/>
          <w:sz w:val="20"/>
        </w:rPr>
        <w:t>izplatība</w:t>
      </w:r>
    </w:p>
    <w:p w14:paraId="2BCCC720" w14:textId="77777777" w:rsidR="00553707" w:rsidRDefault="00553707">
      <w:pPr>
        <w:pStyle w:val="BodyText"/>
        <w:spacing w:before="60"/>
        <w:rPr>
          <w:sz w:val="20"/>
        </w:rPr>
      </w:pPr>
    </w:p>
    <w:p w14:paraId="69FFE23A" w14:textId="77777777" w:rsidR="00553707" w:rsidRDefault="00000000">
      <w:pPr>
        <w:pStyle w:val="ListParagraph"/>
        <w:numPr>
          <w:ilvl w:val="0"/>
          <w:numId w:val="9"/>
        </w:numPr>
        <w:tabs>
          <w:tab w:val="left" w:pos="977"/>
        </w:tabs>
        <w:ind w:left="977" w:hanging="359"/>
        <w:rPr>
          <w:sz w:val="24"/>
        </w:rPr>
      </w:pPr>
      <w:r>
        <w:rPr>
          <w:sz w:val="24"/>
        </w:rPr>
        <w:t>IDLH</w:t>
      </w:r>
      <w:r>
        <w:rPr>
          <w:spacing w:val="-2"/>
          <w:sz w:val="24"/>
        </w:rPr>
        <w:t xml:space="preserve"> </w:t>
      </w:r>
      <w:r>
        <w:rPr>
          <w:sz w:val="24"/>
        </w:rPr>
        <w:t>– 224</w:t>
      </w:r>
      <w:r>
        <w:rPr>
          <w:spacing w:val="-1"/>
          <w:sz w:val="24"/>
        </w:rPr>
        <w:t xml:space="preserve"> </w:t>
      </w:r>
      <w:r>
        <w:rPr>
          <w:sz w:val="24"/>
        </w:rPr>
        <w:t xml:space="preserve">m </w:t>
      </w:r>
      <w:r>
        <w:rPr>
          <w:spacing w:val="-2"/>
          <w:sz w:val="24"/>
        </w:rPr>
        <w:t>(sarkans)</w:t>
      </w:r>
    </w:p>
    <w:p w14:paraId="1896AF7A" w14:textId="77777777" w:rsidR="00553707" w:rsidRDefault="00000000">
      <w:pPr>
        <w:pStyle w:val="BodyText"/>
        <w:spacing w:before="8"/>
        <w:rPr>
          <w:sz w:val="9"/>
        </w:rPr>
      </w:pPr>
      <w:r>
        <w:rPr>
          <w:noProof/>
        </w:rPr>
        <w:drawing>
          <wp:anchor distT="0" distB="0" distL="0" distR="0" simplePos="0" relativeHeight="487611392" behindDoc="1" locked="0" layoutInCell="1" allowOverlap="1" wp14:anchorId="35C4ED44" wp14:editId="5ECF275D">
            <wp:simplePos x="0" y="0"/>
            <wp:positionH relativeFrom="page">
              <wp:posOffset>1831594</wp:posOffset>
            </wp:positionH>
            <wp:positionV relativeFrom="paragraph">
              <wp:posOffset>86128</wp:posOffset>
            </wp:positionV>
            <wp:extent cx="3747648" cy="3294126"/>
            <wp:effectExtent l="0" t="0" r="0" b="0"/>
            <wp:wrapTopAndBottom/>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130" cstate="print"/>
                    <a:stretch>
                      <a:fillRect/>
                    </a:stretch>
                  </pic:blipFill>
                  <pic:spPr>
                    <a:xfrm>
                      <a:off x="0" y="0"/>
                      <a:ext cx="3747648" cy="3294126"/>
                    </a:xfrm>
                    <a:prstGeom prst="rect">
                      <a:avLst/>
                    </a:prstGeom>
                  </pic:spPr>
                </pic:pic>
              </a:graphicData>
            </a:graphic>
          </wp:anchor>
        </w:drawing>
      </w:r>
    </w:p>
    <w:p w14:paraId="67D69E14" w14:textId="77777777" w:rsidR="00553707" w:rsidRDefault="00000000">
      <w:pPr>
        <w:pStyle w:val="ListParagraph"/>
        <w:numPr>
          <w:ilvl w:val="0"/>
          <w:numId w:val="34"/>
        </w:numPr>
        <w:tabs>
          <w:tab w:val="left" w:pos="2459"/>
        </w:tabs>
        <w:spacing w:before="147"/>
        <w:ind w:left="2459" w:hanging="301"/>
        <w:jc w:val="left"/>
        <w:rPr>
          <w:sz w:val="20"/>
        </w:rPr>
      </w:pPr>
      <w:r>
        <w:rPr>
          <w:sz w:val="20"/>
        </w:rPr>
        <w:t>attēls.</w:t>
      </w:r>
      <w:r>
        <w:rPr>
          <w:spacing w:val="-7"/>
          <w:sz w:val="20"/>
        </w:rPr>
        <w:t xml:space="preserve"> </w:t>
      </w:r>
      <w:r>
        <w:rPr>
          <w:sz w:val="20"/>
        </w:rPr>
        <w:t>Benzīna</w:t>
      </w:r>
      <w:r>
        <w:rPr>
          <w:spacing w:val="-4"/>
          <w:sz w:val="20"/>
        </w:rPr>
        <w:t xml:space="preserve"> </w:t>
      </w:r>
      <w:r>
        <w:rPr>
          <w:sz w:val="20"/>
        </w:rPr>
        <w:t>noplūdes</w:t>
      </w:r>
      <w:r>
        <w:rPr>
          <w:spacing w:val="-7"/>
          <w:sz w:val="20"/>
        </w:rPr>
        <w:t xml:space="preserve"> </w:t>
      </w:r>
      <w:r>
        <w:rPr>
          <w:sz w:val="20"/>
        </w:rPr>
        <w:t>no</w:t>
      </w:r>
      <w:r>
        <w:rPr>
          <w:spacing w:val="-5"/>
          <w:sz w:val="20"/>
        </w:rPr>
        <w:t xml:space="preserve"> </w:t>
      </w:r>
      <w:r>
        <w:rPr>
          <w:sz w:val="20"/>
        </w:rPr>
        <w:t>autocisternas</w:t>
      </w:r>
      <w:r>
        <w:rPr>
          <w:spacing w:val="-7"/>
          <w:sz w:val="20"/>
        </w:rPr>
        <w:t xml:space="preserve"> </w:t>
      </w:r>
      <w:r>
        <w:rPr>
          <w:sz w:val="20"/>
        </w:rPr>
        <w:t>toksisko</w:t>
      </w:r>
      <w:r>
        <w:rPr>
          <w:spacing w:val="-5"/>
          <w:sz w:val="20"/>
        </w:rPr>
        <w:t xml:space="preserve"> </w:t>
      </w:r>
      <w:r>
        <w:rPr>
          <w:sz w:val="20"/>
        </w:rPr>
        <w:t>tvaiku</w:t>
      </w:r>
      <w:r>
        <w:rPr>
          <w:spacing w:val="-5"/>
          <w:sz w:val="20"/>
        </w:rPr>
        <w:t xml:space="preserve"> </w:t>
      </w:r>
      <w:r>
        <w:rPr>
          <w:spacing w:val="-2"/>
          <w:sz w:val="20"/>
        </w:rPr>
        <w:t>izplatība</w:t>
      </w:r>
    </w:p>
    <w:p w14:paraId="2F7B5F66" w14:textId="77777777" w:rsidR="00553707" w:rsidRDefault="00553707">
      <w:pPr>
        <w:rPr>
          <w:sz w:val="20"/>
        </w:rPr>
        <w:sectPr w:rsidR="00553707" w:rsidSect="00CD44C4">
          <w:pgSz w:w="12240" w:h="15840"/>
          <w:pgMar w:top="1060" w:right="100" w:bottom="1260" w:left="880" w:header="0" w:footer="990" w:gutter="0"/>
          <w:cols w:space="720"/>
        </w:sectPr>
      </w:pPr>
    </w:p>
    <w:p w14:paraId="2B07A8BE" w14:textId="77777777" w:rsidR="00553707" w:rsidRDefault="00000000">
      <w:pPr>
        <w:pStyle w:val="BodyText"/>
        <w:spacing w:before="76"/>
        <w:ind w:left="257"/>
      </w:pPr>
      <w:r>
        <w:t>Tvaika</w:t>
      </w:r>
      <w:r>
        <w:rPr>
          <w:spacing w:val="-3"/>
        </w:rPr>
        <w:t xml:space="preserve"> </w:t>
      </w:r>
      <w:r>
        <w:t>mākoņa</w:t>
      </w:r>
      <w:r>
        <w:rPr>
          <w:spacing w:val="-4"/>
        </w:rPr>
        <w:t xml:space="preserve"> </w:t>
      </w:r>
      <w:r>
        <w:t>uzliesmošanas</w:t>
      </w:r>
      <w:r>
        <w:rPr>
          <w:spacing w:val="-3"/>
        </w:rPr>
        <w:t xml:space="preserve"> </w:t>
      </w:r>
      <w:r>
        <w:rPr>
          <w:spacing w:val="-4"/>
        </w:rPr>
        <w:t>zona:</w:t>
      </w:r>
    </w:p>
    <w:p w14:paraId="5FE14EF2" w14:textId="77777777" w:rsidR="00553707" w:rsidRDefault="00000000">
      <w:pPr>
        <w:pStyle w:val="BodyText"/>
        <w:tabs>
          <w:tab w:val="left" w:pos="5409"/>
        </w:tabs>
        <w:spacing w:before="140"/>
        <w:ind w:left="978"/>
      </w:pPr>
      <w:r>
        <w:t>10%</w:t>
      </w:r>
      <w:r>
        <w:rPr>
          <w:spacing w:val="-1"/>
        </w:rPr>
        <w:t xml:space="preserve"> </w:t>
      </w:r>
      <w:r>
        <w:t>LEL</w:t>
      </w:r>
      <w:r>
        <w:rPr>
          <w:spacing w:val="-1"/>
        </w:rPr>
        <w:t xml:space="preserve"> </w:t>
      </w:r>
      <w:r>
        <w:t xml:space="preserve">– 200 m </w:t>
      </w:r>
      <w:r>
        <w:rPr>
          <w:spacing w:val="-2"/>
        </w:rPr>
        <w:t>(oranžs)</w:t>
      </w:r>
      <w:r>
        <w:tab/>
        <w:t>60%</w:t>
      </w:r>
      <w:r>
        <w:rPr>
          <w:spacing w:val="-3"/>
        </w:rPr>
        <w:t xml:space="preserve"> </w:t>
      </w:r>
      <w:r>
        <w:t>LEL</w:t>
      </w:r>
      <w:r>
        <w:rPr>
          <w:spacing w:val="-1"/>
        </w:rPr>
        <w:t xml:space="preserve"> </w:t>
      </w:r>
      <w:r>
        <w:t>–</w:t>
      </w:r>
      <w:r>
        <w:rPr>
          <w:spacing w:val="1"/>
        </w:rPr>
        <w:t xml:space="preserve"> </w:t>
      </w:r>
      <w:r>
        <w:t>91 m</w:t>
      </w:r>
      <w:r>
        <w:rPr>
          <w:spacing w:val="1"/>
        </w:rPr>
        <w:t xml:space="preserve"> </w:t>
      </w:r>
      <w:r>
        <w:rPr>
          <w:spacing w:val="-2"/>
        </w:rPr>
        <w:t>(sarkans)</w:t>
      </w:r>
    </w:p>
    <w:p w14:paraId="619E9685" w14:textId="77777777" w:rsidR="00553707" w:rsidRDefault="00000000">
      <w:pPr>
        <w:pStyle w:val="BodyText"/>
        <w:spacing w:before="10"/>
        <w:rPr>
          <w:sz w:val="9"/>
        </w:rPr>
      </w:pPr>
      <w:r>
        <w:rPr>
          <w:noProof/>
        </w:rPr>
        <w:drawing>
          <wp:anchor distT="0" distB="0" distL="0" distR="0" simplePos="0" relativeHeight="487611904" behindDoc="1" locked="0" layoutInCell="1" allowOverlap="1" wp14:anchorId="4C25F692" wp14:editId="67712C6F">
            <wp:simplePos x="0" y="0"/>
            <wp:positionH relativeFrom="page">
              <wp:posOffset>1698244</wp:posOffset>
            </wp:positionH>
            <wp:positionV relativeFrom="paragraph">
              <wp:posOffset>87659</wp:posOffset>
            </wp:positionV>
            <wp:extent cx="4035692" cy="3438525"/>
            <wp:effectExtent l="0" t="0" r="0" b="0"/>
            <wp:wrapTopAndBottom/>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131" cstate="print"/>
                    <a:stretch>
                      <a:fillRect/>
                    </a:stretch>
                  </pic:blipFill>
                  <pic:spPr>
                    <a:xfrm>
                      <a:off x="0" y="0"/>
                      <a:ext cx="4035692" cy="3438525"/>
                    </a:xfrm>
                    <a:prstGeom prst="rect">
                      <a:avLst/>
                    </a:prstGeom>
                  </pic:spPr>
                </pic:pic>
              </a:graphicData>
            </a:graphic>
          </wp:anchor>
        </w:drawing>
      </w:r>
    </w:p>
    <w:p w14:paraId="1C0148C8" w14:textId="77777777" w:rsidR="00553707" w:rsidRDefault="00000000">
      <w:pPr>
        <w:pStyle w:val="ListParagraph"/>
        <w:numPr>
          <w:ilvl w:val="0"/>
          <w:numId w:val="34"/>
        </w:numPr>
        <w:tabs>
          <w:tab w:val="left" w:pos="3413"/>
        </w:tabs>
        <w:spacing w:before="125"/>
        <w:ind w:left="3413" w:hanging="301"/>
        <w:jc w:val="left"/>
        <w:rPr>
          <w:sz w:val="20"/>
        </w:rPr>
      </w:pPr>
      <w:r>
        <w:rPr>
          <w:sz w:val="20"/>
        </w:rPr>
        <w:t>attēls.</w:t>
      </w:r>
      <w:r>
        <w:rPr>
          <w:spacing w:val="-7"/>
          <w:sz w:val="20"/>
        </w:rPr>
        <w:t xml:space="preserve"> </w:t>
      </w:r>
      <w:r>
        <w:rPr>
          <w:sz w:val="20"/>
        </w:rPr>
        <w:t>Tvaika</w:t>
      </w:r>
      <w:r>
        <w:rPr>
          <w:spacing w:val="-7"/>
          <w:sz w:val="20"/>
        </w:rPr>
        <w:t xml:space="preserve"> </w:t>
      </w:r>
      <w:r>
        <w:rPr>
          <w:sz w:val="20"/>
        </w:rPr>
        <w:t>mākoņa</w:t>
      </w:r>
      <w:r>
        <w:rPr>
          <w:spacing w:val="-6"/>
          <w:sz w:val="20"/>
        </w:rPr>
        <w:t xml:space="preserve"> </w:t>
      </w:r>
      <w:r>
        <w:rPr>
          <w:sz w:val="20"/>
        </w:rPr>
        <w:t>uzliesmošanas</w:t>
      </w:r>
      <w:r>
        <w:rPr>
          <w:spacing w:val="-8"/>
          <w:sz w:val="20"/>
        </w:rPr>
        <w:t xml:space="preserve"> </w:t>
      </w:r>
      <w:r>
        <w:rPr>
          <w:spacing w:val="-4"/>
          <w:sz w:val="20"/>
        </w:rPr>
        <w:t>zona</w:t>
      </w:r>
    </w:p>
    <w:p w14:paraId="7851D9AC" w14:textId="77777777" w:rsidR="00553707" w:rsidRDefault="00000000">
      <w:pPr>
        <w:pStyle w:val="BodyText"/>
        <w:spacing w:before="112"/>
        <w:ind w:left="257"/>
      </w:pPr>
      <w:r>
        <w:t>Peļķes</w:t>
      </w:r>
      <w:r>
        <w:rPr>
          <w:spacing w:val="-4"/>
        </w:rPr>
        <w:t xml:space="preserve"> </w:t>
      </w:r>
      <w:r>
        <w:t>degšanas</w:t>
      </w:r>
      <w:r>
        <w:rPr>
          <w:spacing w:val="-4"/>
        </w:rPr>
        <w:t xml:space="preserve"> </w:t>
      </w:r>
      <w:proofErr w:type="spellStart"/>
      <w:r>
        <w:t>siltumstarojuma</w:t>
      </w:r>
      <w:proofErr w:type="spellEnd"/>
      <w:r>
        <w:rPr>
          <w:spacing w:val="-3"/>
        </w:rPr>
        <w:t xml:space="preserve"> </w:t>
      </w:r>
      <w:r>
        <w:rPr>
          <w:spacing w:val="-2"/>
        </w:rPr>
        <w:t>zonas:</w:t>
      </w:r>
    </w:p>
    <w:p w14:paraId="7718A473" w14:textId="77777777" w:rsidR="00553707" w:rsidRDefault="00000000">
      <w:pPr>
        <w:pStyle w:val="ListParagraph"/>
        <w:numPr>
          <w:ilvl w:val="0"/>
          <w:numId w:val="9"/>
        </w:numPr>
        <w:tabs>
          <w:tab w:val="left" w:pos="977"/>
        </w:tabs>
        <w:spacing w:before="141"/>
        <w:ind w:left="977" w:hanging="359"/>
        <w:rPr>
          <w:sz w:val="24"/>
        </w:rPr>
      </w:pPr>
      <w:r>
        <w:rPr>
          <w:sz w:val="24"/>
        </w:rPr>
        <w:t>10</w:t>
      </w:r>
      <w:r>
        <w:rPr>
          <w:spacing w:val="-1"/>
          <w:sz w:val="24"/>
        </w:rPr>
        <w:t xml:space="preserve"> </w:t>
      </w:r>
      <w:proofErr w:type="spellStart"/>
      <w:r>
        <w:rPr>
          <w:sz w:val="24"/>
        </w:rPr>
        <w:t>kW</w:t>
      </w:r>
      <w:proofErr w:type="spellEnd"/>
      <w:r>
        <w:rPr>
          <w:sz w:val="24"/>
        </w:rPr>
        <w:t>/m</w:t>
      </w:r>
      <w:r>
        <w:rPr>
          <w:sz w:val="24"/>
          <w:vertAlign w:val="superscript"/>
        </w:rPr>
        <w:t>2</w:t>
      </w:r>
      <w:r>
        <w:rPr>
          <w:sz w:val="24"/>
        </w:rPr>
        <w:t xml:space="preserve"> potenciāla</w:t>
      </w:r>
      <w:r>
        <w:rPr>
          <w:spacing w:val="-1"/>
          <w:sz w:val="24"/>
        </w:rPr>
        <w:t xml:space="preserve"> </w:t>
      </w:r>
      <w:proofErr w:type="spellStart"/>
      <w:r>
        <w:rPr>
          <w:sz w:val="24"/>
        </w:rPr>
        <w:t>letalitāte</w:t>
      </w:r>
      <w:proofErr w:type="spellEnd"/>
      <w:r>
        <w:rPr>
          <w:spacing w:val="-2"/>
          <w:sz w:val="24"/>
        </w:rPr>
        <w:t xml:space="preserve"> </w:t>
      </w:r>
      <w:r>
        <w:rPr>
          <w:sz w:val="24"/>
        </w:rPr>
        <w:t>minūtes</w:t>
      </w:r>
      <w:r>
        <w:rPr>
          <w:spacing w:val="-2"/>
          <w:sz w:val="24"/>
        </w:rPr>
        <w:t xml:space="preserve"> </w:t>
      </w:r>
      <w:r>
        <w:rPr>
          <w:sz w:val="24"/>
        </w:rPr>
        <w:t>laikā</w:t>
      </w:r>
      <w:r>
        <w:rPr>
          <w:spacing w:val="1"/>
          <w:sz w:val="24"/>
        </w:rPr>
        <w:t xml:space="preserve"> </w:t>
      </w:r>
      <w:r>
        <w:rPr>
          <w:sz w:val="24"/>
        </w:rPr>
        <w:t>–</w:t>
      </w:r>
      <w:r>
        <w:rPr>
          <w:spacing w:val="-1"/>
          <w:sz w:val="24"/>
        </w:rPr>
        <w:t xml:space="preserve"> </w:t>
      </w:r>
      <w:r>
        <w:rPr>
          <w:sz w:val="24"/>
        </w:rPr>
        <w:t>mazāka</w:t>
      </w:r>
      <w:r>
        <w:rPr>
          <w:spacing w:val="-2"/>
          <w:sz w:val="24"/>
        </w:rPr>
        <w:t xml:space="preserve"> </w:t>
      </w:r>
      <w:r>
        <w:rPr>
          <w:sz w:val="24"/>
        </w:rPr>
        <w:t>par 10</w:t>
      </w:r>
      <w:r>
        <w:rPr>
          <w:spacing w:val="-2"/>
          <w:sz w:val="24"/>
        </w:rPr>
        <w:t xml:space="preserve"> </w:t>
      </w:r>
      <w:r>
        <w:rPr>
          <w:sz w:val="24"/>
        </w:rPr>
        <w:t xml:space="preserve">m </w:t>
      </w:r>
      <w:r>
        <w:rPr>
          <w:spacing w:val="-2"/>
          <w:sz w:val="24"/>
        </w:rPr>
        <w:t>(sarkans)</w:t>
      </w:r>
    </w:p>
    <w:p w14:paraId="0769D17B" w14:textId="77777777" w:rsidR="00553707" w:rsidRDefault="00000000">
      <w:pPr>
        <w:pStyle w:val="ListParagraph"/>
        <w:numPr>
          <w:ilvl w:val="0"/>
          <w:numId w:val="9"/>
        </w:numPr>
        <w:tabs>
          <w:tab w:val="left" w:pos="977"/>
        </w:tabs>
        <w:spacing w:before="138"/>
        <w:ind w:left="977" w:hanging="359"/>
        <w:rPr>
          <w:sz w:val="24"/>
        </w:rPr>
      </w:pPr>
      <w:r>
        <w:rPr>
          <w:sz w:val="24"/>
        </w:rPr>
        <w:t>5</w:t>
      </w:r>
      <w:r>
        <w:rPr>
          <w:spacing w:val="-1"/>
          <w:sz w:val="24"/>
        </w:rPr>
        <w:t xml:space="preserve"> </w:t>
      </w:r>
      <w:proofErr w:type="spellStart"/>
      <w:r>
        <w:rPr>
          <w:sz w:val="24"/>
        </w:rPr>
        <w:t>kW</w:t>
      </w:r>
      <w:proofErr w:type="spellEnd"/>
      <w:r>
        <w:rPr>
          <w:sz w:val="24"/>
        </w:rPr>
        <w:t>/m</w:t>
      </w:r>
      <w:r>
        <w:rPr>
          <w:sz w:val="24"/>
          <w:vertAlign w:val="superscript"/>
        </w:rPr>
        <w:t>2</w:t>
      </w:r>
      <w:r>
        <w:rPr>
          <w:sz w:val="24"/>
        </w:rPr>
        <w:t xml:space="preserve"> otrās</w:t>
      </w:r>
      <w:r>
        <w:rPr>
          <w:spacing w:val="-2"/>
          <w:sz w:val="24"/>
        </w:rPr>
        <w:t xml:space="preserve"> </w:t>
      </w:r>
      <w:r>
        <w:rPr>
          <w:sz w:val="24"/>
        </w:rPr>
        <w:t>pakāpes</w:t>
      </w:r>
      <w:r>
        <w:rPr>
          <w:spacing w:val="-2"/>
          <w:sz w:val="24"/>
        </w:rPr>
        <w:t xml:space="preserve"> </w:t>
      </w:r>
      <w:r>
        <w:rPr>
          <w:sz w:val="24"/>
        </w:rPr>
        <w:t>apdegumi</w:t>
      </w:r>
      <w:r>
        <w:rPr>
          <w:spacing w:val="-1"/>
          <w:sz w:val="24"/>
        </w:rPr>
        <w:t xml:space="preserve"> </w:t>
      </w:r>
      <w:r>
        <w:rPr>
          <w:sz w:val="24"/>
        </w:rPr>
        <w:t>minūtes</w:t>
      </w:r>
      <w:r>
        <w:rPr>
          <w:spacing w:val="-2"/>
          <w:sz w:val="24"/>
        </w:rPr>
        <w:t xml:space="preserve"> </w:t>
      </w:r>
      <w:r>
        <w:rPr>
          <w:sz w:val="24"/>
        </w:rPr>
        <w:t>laikā –</w:t>
      </w:r>
      <w:r>
        <w:rPr>
          <w:spacing w:val="-1"/>
          <w:sz w:val="24"/>
        </w:rPr>
        <w:t xml:space="preserve"> </w:t>
      </w:r>
      <w:r>
        <w:rPr>
          <w:sz w:val="24"/>
        </w:rPr>
        <w:t>14</w:t>
      </w:r>
      <w:r>
        <w:rPr>
          <w:spacing w:val="-1"/>
          <w:sz w:val="24"/>
        </w:rPr>
        <w:t xml:space="preserve"> </w:t>
      </w:r>
      <w:r>
        <w:rPr>
          <w:sz w:val="24"/>
        </w:rPr>
        <w:t>m</w:t>
      </w:r>
      <w:r>
        <w:rPr>
          <w:spacing w:val="-1"/>
          <w:sz w:val="24"/>
        </w:rPr>
        <w:t xml:space="preserve"> </w:t>
      </w:r>
      <w:r>
        <w:rPr>
          <w:spacing w:val="-2"/>
          <w:sz w:val="24"/>
        </w:rPr>
        <w:t>(oranžs)</w:t>
      </w:r>
    </w:p>
    <w:p w14:paraId="01961F59" w14:textId="77777777" w:rsidR="00553707" w:rsidRDefault="00000000">
      <w:pPr>
        <w:pStyle w:val="ListParagraph"/>
        <w:numPr>
          <w:ilvl w:val="0"/>
          <w:numId w:val="9"/>
        </w:numPr>
        <w:tabs>
          <w:tab w:val="left" w:pos="977"/>
        </w:tabs>
        <w:spacing w:before="136"/>
        <w:ind w:left="977" w:hanging="359"/>
        <w:rPr>
          <w:sz w:val="24"/>
        </w:rPr>
      </w:pPr>
      <w:r>
        <w:rPr>
          <w:sz w:val="24"/>
        </w:rPr>
        <w:t>2</w:t>
      </w:r>
      <w:r>
        <w:rPr>
          <w:spacing w:val="-2"/>
          <w:sz w:val="24"/>
        </w:rPr>
        <w:t xml:space="preserve"> </w:t>
      </w:r>
      <w:proofErr w:type="spellStart"/>
      <w:r>
        <w:rPr>
          <w:sz w:val="24"/>
        </w:rPr>
        <w:t>kW</w:t>
      </w:r>
      <w:proofErr w:type="spellEnd"/>
      <w:r>
        <w:rPr>
          <w:sz w:val="24"/>
        </w:rPr>
        <w:t>/m</w:t>
      </w:r>
      <w:r>
        <w:rPr>
          <w:sz w:val="24"/>
          <w:vertAlign w:val="superscript"/>
        </w:rPr>
        <w:t>2</w:t>
      </w:r>
      <w:r>
        <w:rPr>
          <w:spacing w:val="-18"/>
          <w:sz w:val="24"/>
        </w:rPr>
        <w:t xml:space="preserve"> </w:t>
      </w:r>
      <w:r>
        <w:rPr>
          <w:sz w:val="24"/>
        </w:rPr>
        <w:t>jūtamas</w:t>
      </w:r>
      <w:r>
        <w:rPr>
          <w:spacing w:val="-2"/>
          <w:sz w:val="24"/>
        </w:rPr>
        <w:t xml:space="preserve"> </w:t>
      </w:r>
      <w:r>
        <w:rPr>
          <w:sz w:val="24"/>
        </w:rPr>
        <w:t>sāpes</w:t>
      </w:r>
      <w:r>
        <w:rPr>
          <w:spacing w:val="-2"/>
          <w:sz w:val="24"/>
        </w:rPr>
        <w:t xml:space="preserve"> </w:t>
      </w:r>
      <w:r>
        <w:rPr>
          <w:sz w:val="24"/>
        </w:rPr>
        <w:t>minūtes</w:t>
      </w:r>
      <w:r>
        <w:rPr>
          <w:spacing w:val="-2"/>
          <w:sz w:val="24"/>
        </w:rPr>
        <w:t xml:space="preserve"> </w:t>
      </w:r>
      <w:r>
        <w:rPr>
          <w:sz w:val="24"/>
        </w:rPr>
        <w:t>laikā</w:t>
      </w:r>
      <w:r>
        <w:rPr>
          <w:spacing w:val="-1"/>
          <w:sz w:val="24"/>
        </w:rPr>
        <w:t xml:space="preserve"> </w:t>
      </w:r>
      <w:r>
        <w:rPr>
          <w:sz w:val="24"/>
        </w:rPr>
        <w:t>–</w:t>
      </w:r>
      <w:r>
        <w:rPr>
          <w:spacing w:val="-1"/>
          <w:sz w:val="24"/>
        </w:rPr>
        <w:t xml:space="preserve"> </w:t>
      </w:r>
      <w:r>
        <w:rPr>
          <w:sz w:val="24"/>
        </w:rPr>
        <w:t>24</w:t>
      </w:r>
      <w:r>
        <w:rPr>
          <w:spacing w:val="-1"/>
          <w:sz w:val="24"/>
        </w:rPr>
        <w:t xml:space="preserve"> </w:t>
      </w:r>
      <w:r>
        <w:rPr>
          <w:sz w:val="24"/>
        </w:rPr>
        <w:t>m</w:t>
      </w:r>
      <w:r>
        <w:rPr>
          <w:spacing w:val="-1"/>
          <w:sz w:val="24"/>
        </w:rPr>
        <w:t xml:space="preserve"> </w:t>
      </w:r>
      <w:r>
        <w:rPr>
          <w:spacing w:val="-2"/>
          <w:sz w:val="24"/>
        </w:rPr>
        <w:t>(dzeltens)</w:t>
      </w:r>
    </w:p>
    <w:p w14:paraId="773D4DA1" w14:textId="77777777" w:rsidR="00553707" w:rsidRDefault="00000000">
      <w:pPr>
        <w:pStyle w:val="BodyText"/>
        <w:spacing w:before="8"/>
        <w:rPr>
          <w:sz w:val="9"/>
        </w:rPr>
      </w:pPr>
      <w:r>
        <w:rPr>
          <w:noProof/>
        </w:rPr>
        <w:drawing>
          <wp:anchor distT="0" distB="0" distL="0" distR="0" simplePos="0" relativeHeight="487612416" behindDoc="1" locked="0" layoutInCell="1" allowOverlap="1" wp14:anchorId="7BC27FA7" wp14:editId="6FA827FF">
            <wp:simplePos x="0" y="0"/>
            <wp:positionH relativeFrom="page">
              <wp:posOffset>2516504</wp:posOffset>
            </wp:positionH>
            <wp:positionV relativeFrom="paragraph">
              <wp:posOffset>86215</wp:posOffset>
            </wp:positionV>
            <wp:extent cx="2372413" cy="2590800"/>
            <wp:effectExtent l="0" t="0" r="0" b="0"/>
            <wp:wrapTopAndBottom/>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132" cstate="print"/>
                    <a:stretch>
                      <a:fillRect/>
                    </a:stretch>
                  </pic:blipFill>
                  <pic:spPr>
                    <a:xfrm>
                      <a:off x="0" y="0"/>
                      <a:ext cx="2372413" cy="2590800"/>
                    </a:xfrm>
                    <a:prstGeom prst="rect">
                      <a:avLst/>
                    </a:prstGeom>
                  </pic:spPr>
                </pic:pic>
              </a:graphicData>
            </a:graphic>
          </wp:anchor>
        </w:drawing>
      </w:r>
    </w:p>
    <w:p w14:paraId="05D81174" w14:textId="77777777" w:rsidR="00553707" w:rsidRDefault="00000000">
      <w:pPr>
        <w:pStyle w:val="ListParagraph"/>
        <w:numPr>
          <w:ilvl w:val="0"/>
          <w:numId w:val="34"/>
        </w:numPr>
        <w:tabs>
          <w:tab w:val="left" w:pos="3538"/>
        </w:tabs>
        <w:spacing w:before="170"/>
        <w:ind w:left="3538" w:hanging="301"/>
        <w:jc w:val="left"/>
        <w:rPr>
          <w:sz w:val="20"/>
        </w:rPr>
      </w:pPr>
      <w:r>
        <w:rPr>
          <w:sz w:val="20"/>
        </w:rPr>
        <w:t>attēls.</w:t>
      </w:r>
      <w:r>
        <w:rPr>
          <w:spacing w:val="-6"/>
          <w:sz w:val="20"/>
        </w:rPr>
        <w:t xml:space="preserve"> </w:t>
      </w:r>
      <w:r>
        <w:rPr>
          <w:sz w:val="20"/>
        </w:rPr>
        <w:t>Peļķes</w:t>
      </w:r>
      <w:r>
        <w:rPr>
          <w:spacing w:val="-5"/>
          <w:sz w:val="20"/>
        </w:rPr>
        <w:t xml:space="preserve"> </w:t>
      </w:r>
      <w:r>
        <w:rPr>
          <w:sz w:val="20"/>
        </w:rPr>
        <w:t>degšanas</w:t>
      </w:r>
      <w:r>
        <w:rPr>
          <w:spacing w:val="-7"/>
          <w:sz w:val="20"/>
        </w:rPr>
        <w:t xml:space="preserve"> </w:t>
      </w:r>
      <w:proofErr w:type="spellStart"/>
      <w:r>
        <w:rPr>
          <w:spacing w:val="-2"/>
          <w:sz w:val="20"/>
        </w:rPr>
        <w:t>siltumstarojums</w:t>
      </w:r>
      <w:proofErr w:type="spellEnd"/>
    </w:p>
    <w:p w14:paraId="4D2246D0" w14:textId="77777777" w:rsidR="00553707" w:rsidRDefault="00000000">
      <w:pPr>
        <w:pStyle w:val="BodyText"/>
        <w:spacing w:before="114"/>
        <w:ind w:left="257"/>
      </w:pPr>
      <w:r>
        <w:t>Eksplozijas</w:t>
      </w:r>
      <w:r>
        <w:rPr>
          <w:spacing w:val="-1"/>
        </w:rPr>
        <w:t xml:space="preserve"> </w:t>
      </w:r>
      <w:proofErr w:type="spellStart"/>
      <w:r>
        <w:t>ugunsbumbas</w:t>
      </w:r>
      <w:proofErr w:type="spellEnd"/>
      <w:r>
        <w:rPr>
          <w:spacing w:val="-1"/>
        </w:rPr>
        <w:t xml:space="preserve"> </w:t>
      </w:r>
      <w:r>
        <w:t>diametrs</w:t>
      </w:r>
      <w:r>
        <w:rPr>
          <w:spacing w:val="-2"/>
        </w:rPr>
        <w:t xml:space="preserve"> </w:t>
      </w:r>
      <w:r>
        <w:t>146</w:t>
      </w:r>
      <w:r>
        <w:rPr>
          <w:spacing w:val="-1"/>
        </w:rPr>
        <w:t xml:space="preserve"> </w:t>
      </w:r>
      <w:r>
        <w:t>m</w:t>
      </w:r>
      <w:r>
        <w:rPr>
          <w:spacing w:val="-1"/>
        </w:rPr>
        <w:t xml:space="preserve"> </w:t>
      </w:r>
      <w:r>
        <w:t>un</w:t>
      </w:r>
      <w:r>
        <w:rPr>
          <w:spacing w:val="-1"/>
        </w:rPr>
        <w:t xml:space="preserve"> </w:t>
      </w:r>
      <w:r>
        <w:t>degšanas</w:t>
      </w:r>
      <w:r>
        <w:rPr>
          <w:spacing w:val="-2"/>
        </w:rPr>
        <w:t xml:space="preserve"> </w:t>
      </w:r>
      <w:r>
        <w:t>ilgums</w:t>
      </w:r>
      <w:r>
        <w:rPr>
          <w:spacing w:val="-1"/>
        </w:rPr>
        <w:t xml:space="preserve"> </w:t>
      </w:r>
      <w:r>
        <w:t>10</w:t>
      </w:r>
      <w:r>
        <w:rPr>
          <w:spacing w:val="-1"/>
        </w:rPr>
        <w:t xml:space="preserve"> </w:t>
      </w:r>
      <w:r>
        <w:t>sekundes.</w:t>
      </w:r>
      <w:r>
        <w:rPr>
          <w:spacing w:val="1"/>
        </w:rPr>
        <w:t xml:space="preserve"> </w:t>
      </w:r>
      <w:r>
        <w:t xml:space="preserve">Eksplozija </w:t>
      </w:r>
      <w:r>
        <w:rPr>
          <w:spacing w:val="-2"/>
        </w:rPr>
        <w:t>zonas:</w:t>
      </w:r>
    </w:p>
    <w:p w14:paraId="370371D4" w14:textId="77777777" w:rsidR="00553707" w:rsidRDefault="00553707">
      <w:pPr>
        <w:sectPr w:rsidR="00553707" w:rsidSect="00CD44C4">
          <w:pgSz w:w="12240" w:h="15840"/>
          <w:pgMar w:top="1060" w:right="100" w:bottom="1260" w:left="880" w:header="0" w:footer="990" w:gutter="0"/>
          <w:cols w:space="720"/>
        </w:sectPr>
      </w:pPr>
    </w:p>
    <w:p w14:paraId="1A32AACF" w14:textId="77777777" w:rsidR="00553707" w:rsidRDefault="00000000">
      <w:pPr>
        <w:pStyle w:val="ListParagraph"/>
        <w:numPr>
          <w:ilvl w:val="0"/>
          <w:numId w:val="9"/>
        </w:numPr>
        <w:tabs>
          <w:tab w:val="left" w:pos="977"/>
        </w:tabs>
        <w:spacing w:before="78"/>
        <w:ind w:left="977" w:hanging="359"/>
        <w:rPr>
          <w:sz w:val="24"/>
        </w:rPr>
      </w:pPr>
      <w:r>
        <w:rPr>
          <w:sz w:val="24"/>
        </w:rPr>
        <w:t>10</w:t>
      </w:r>
      <w:r>
        <w:rPr>
          <w:spacing w:val="-1"/>
          <w:sz w:val="24"/>
        </w:rPr>
        <w:t xml:space="preserve"> </w:t>
      </w:r>
      <w:proofErr w:type="spellStart"/>
      <w:r>
        <w:rPr>
          <w:sz w:val="24"/>
        </w:rPr>
        <w:t>kW</w:t>
      </w:r>
      <w:proofErr w:type="spellEnd"/>
      <w:r>
        <w:rPr>
          <w:sz w:val="24"/>
        </w:rPr>
        <w:t>/m</w:t>
      </w:r>
      <w:r>
        <w:rPr>
          <w:sz w:val="24"/>
          <w:vertAlign w:val="superscript"/>
        </w:rPr>
        <w:t>2</w:t>
      </w:r>
      <w:r>
        <w:rPr>
          <w:sz w:val="24"/>
        </w:rPr>
        <w:t xml:space="preserve"> potenciāla</w:t>
      </w:r>
      <w:r>
        <w:rPr>
          <w:spacing w:val="-1"/>
          <w:sz w:val="24"/>
        </w:rPr>
        <w:t xml:space="preserve"> </w:t>
      </w:r>
      <w:proofErr w:type="spellStart"/>
      <w:r>
        <w:rPr>
          <w:sz w:val="24"/>
        </w:rPr>
        <w:t>letalitāte</w:t>
      </w:r>
      <w:proofErr w:type="spellEnd"/>
      <w:r>
        <w:rPr>
          <w:spacing w:val="-2"/>
          <w:sz w:val="24"/>
        </w:rPr>
        <w:t xml:space="preserve"> </w:t>
      </w:r>
      <w:r>
        <w:rPr>
          <w:sz w:val="24"/>
        </w:rPr>
        <w:t>minūtes</w:t>
      </w:r>
      <w:r>
        <w:rPr>
          <w:spacing w:val="-2"/>
          <w:sz w:val="24"/>
        </w:rPr>
        <w:t xml:space="preserve"> </w:t>
      </w:r>
      <w:r>
        <w:rPr>
          <w:sz w:val="24"/>
        </w:rPr>
        <w:t>laikā</w:t>
      </w:r>
      <w:r>
        <w:rPr>
          <w:spacing w:val="1"/>
          <w:sz w:val="24"/>
        </w:rPr>
        <w:t xml:space="preserve"> </w:t>
      </w:r>
      <w:r>
        <w:rPr>
          <w:sz w:val="24"/>
        </w:rPr>
        <w:t>–</w:t>
      </w:r>
      <w:r>
        <w:rPr>
          <w:spacing w:val="-1"/>
          <w:sz w:val="24"/>
        </w:rPr>
        <w:t xml:space="preserve"> </w:t>
      </w:r>
      <w:r>
        <w:rPr>
          <w:sz w:val="24"/>
        </w:rPr>
        <w:t>mazāka</w:t>
      </w:r>
      <w:r>
        <w:rPr>
          <w:spacing w:val="-2"/>
          <w:sz w:val="24"/>
        </w:rPr>
        <w:t xml:space="preserve"> </w:t>
      </w:r>
      <w:r>
        <w:rPr>
          <w:sz w:val="24"/>
        </w:rPr>
        <w:t>par 329</w:t>
      </w:r>
      <w:r>
        <w:rPr>
          <w:spacing w:val="-2"/>
          <w:sz w:val="24"/>
        </w:rPr>
        <w:t xml:space="preserve"> </w:t>
      </w:r>
      <w:r>
        <w:rPr>
          <w:sz w:val="24"/>
        </w:rPr>
        <w:t xml:space="preserve">m </w:t>
      </w:r>
      <w:r>
        <w:rPr>
          <w:spacing w:val="-2"/>
          <w:sz w:val="24"/>
        </w:rPr>
        <w:t>(sarkans)</w:t>
      </w:r>
    </w:p>
    <w:p w14:paraId="24CF840B" w14:textId="77777777" w:rsidR="00553707" w:rsidRDefault="00000000">
      <w:pPr>
        <w:pStyle w:val="ListParagraph"/>
        <w:numPr>
          <w:ilvl w:val="0"/>
          <w:numId w:val="9"/>
        </w:numPr>
        <w:tabs>
          <w:tab w:val="left" w:pos="977"/>
        </w:tabs>
        <w:spacing w:before="139"/>
        <w:ind w:left="977" w:hanging="359"/>
        <w:rPr>
          <w:sz w:val="24"/>
        </w:rPr>
      </w:pPr>
      <w:r>
        <w:rPr>
          <w:sz w:val="24"/>
        </w:rPr>
        <w:t>5</w:t>
      </w:r>
      <w:r>
        <w:rPr>
          <w:spacing w:val="-1"/>
          <w:sz w:val="24"/>
        </w:rPr>
        <w:t xml:space="preserve"> </w:t>
      </w:r>
      <w:proofErr w:type="spellStart"/>
      <w:r>
        <w:rPr>
          <w:sz w:val="24"/>
        </w:rPr>
        <w:t>kW</w:t>
      </w:r>
      <w:proofErr w:type="spellEnd"/>
      <w:r>
        <w:rPr>
          <w:sz w:val="24"/>
        </w:rPr>
        <w:t>/m</w:t>
      </w:r>
      <w:r>
        <w:rPr>
          <w:sz w:val="24"/>
          <w:vertAlign w:val="superscript"/>
        </w:rPr>
        <w:t>2</w:t>
      </w:r>
      <w:r>
        <w:rPr>
          <w:sz w:val="24"/>
        </w:rPr>
        <w:t xml:space="preserve"> otrās</w:t>
      </w:r>
      <w:r>
        <w:rPr>
          <w:spacing w:val="-2"/>
          <w:sz w:val="24"/>
        </w:rPr>
        <w:t xml:space="preserve"> </w:t>
      </w:r>
      <w:r>
        <w:rPr>
          <w:sz w:val="24"/>
        </w:rPr>
        <w:t>pakāpes</w:t>
      </w:r>
      <w:r>
        <w:rPr>
          <w:spacing w:val="-2"/>
          <w:sz w:val="24"/>
        </w:rPr>
        <w:t xml:space="preserve"> </w:t>
      </w:r>
      <w:r>
        <w:rPr>
          <w:sz w:val="24"/>
        </w:rPr>
        <w:t>apdegumi</w:t>
      </w:r>
      <w:r>
        <w:rPr>
          <w:spacing w:val="-1"/>
          <w:sz w:val="24"/>
        </w:rPr>
        <w:t xml:space="preserve"> </w:t>
      </w:r>
      <w:r>
        <w:rPr>
          <w:sz w:val="24"/>
        </w:rPr>
        <w:t>minūtes</w:t>
      </w:r>
      <w:r>
        <w:rPr>
          <w:spacing w:val="-2"/>
          <w:sz w:val="24"/>
        </w:rPr>
        <w:t xml:space="preserve"> </w:t>
      </w:r>
      <w:r>
        <w:rPr>
          <w:sz w:val="24"/>
        </w:rPr>
        <w:t>laikā –</w:t>
      </w:r>
      <w:r>
        <w:rPr>
          <w:spacing w:val="-1"/>
          <w:sz w:val="24"/>
        </w:rPr>
        <w:t xml:space="preserve"> </w:t>
      </w:r>
      <w:r>
        <w:rPr>
          <w:sz w:val="24"/>
        </w:rPr>
        <w:t>464</w:t>
      </w:r>
      <w:r>
        <w:rPr>
          <w:spacing w:val="-1"/>
          <w:sz w:val="24"/>
        </w:rPr>
        <w:t xml:space="preserve"> </w:t>
      </w:r>
      <w:r>
        <w:rPr>
          <w:sz w:val="24"/>
        </w:rPr>
        <w:t>m</w:t>
      </w:r>
      <w:r>
        <w:rPr>
          <w:spacing w:val="-1"/>
          <w:sz w:val="24"/>
        </w:rPr>
        <w:t xml:space="preserve"> </w:t>
      </w:r>
      <w:r>
        <w:rPr>
          <w:spacing w:val="-2"/>
          <w:sz w:val="24"/>
        </w:rPr>
        <w:t>(oranžs)</w:t>
      </w:r>
    </w:p>
    <w:p w14:paraId="4809605B" w14:textId="77777777" w:rsidR="00553707" w:rsidRDefault="00000000">
      <w:pPr>
        <w:pStyle w:val="ListParagraph"/>
        <w:numPr>
          <w:ilvl w:val="0"/>
          <w:numId w:val="9"/>
        </w:numPr>
        <w:tabs>
          <w:tab w:val="left" w:pos="977"/>
        </w:tabs>
        <w:spacing w:before="135"/>
        <w:ind w:left="977" w:hanging="359"/>
        <w:rPr>
          <w:sz w:val="24"/>
        </w:rPr>
      </w:pPr>
      <w:r>
        <w:rPr>
          <w:sz w:val="24"/>
        </w:rPr>
        <w:t>2</w:t>
      </w:r>
      <w:r>
        <w:rPr>
          <w:spacing w:val="-2"/>
          <w:sz w:val="24"/>
        </w:rPr>
        <w:t xml:space="preserve"> </w:t>
      </w:r>
      <w:proofErr w:type="spellStart"/>
      <w:r>
        <w:rPr>
          <w:sz w:val="24"/>
        </w:rPr>
        <w:t>kW</w:t>
      </w:r>
      <w:proofErr w:type="spellEnd"/>
      <w:r>
        <w:rPr>
          <w:sz w:val="24"/>
        </w:rPr>
        <w:t>/m</w:t>
      </w:r>
      <w:r>
        <w:rPr>
          <w:sz w:val="24"/>
          <w:vertAlign w:val="superscript"/>
        </w:rPr>
        <w:t>2</w:t>
      </w:r>
      <w:r>
        <w:rPr>
          <w:spacing w:val="-18"/>
          <w:sz w:val="24"/>
        </w:rPr>
        <w:t xml:space="preserve"> </w:t>
      </w:r>
      <w:r>
        <w:rPr>
          <w:sz w:val="24"/>
        </w:rPr>
        <w:t>jūtamas</w:t>
      </w:r>
      <w:r>
        <w:rPr>
          <w:spacing w:val="-2"/>
          <w:sz w:val="24"/>
        </w:rPr>
        <w:t xml:space="preserve"> </w:t>
      </w:r>
      <w:r>
        <w:rPr>
          <w:sz w:val="24"/>
        </w:rPr>
        <w:t>sāpes</w:t>
      </w:r>
      <w:r>
        <w:rPr>
          <w:spacing w:val="-2"/>
          <w:sz w:val="24"/>
        </w:rPr>
        <w:t xml:space="preserve"> </w:t>
      </w:r>
      <w:r>
        <w:rPr>
          <w:sz w:val="24"/>
        </w:rPr>
        <w:t>minūtes</w:t>
      </w:r>
      <w:r>
        <w:rPr>
          <w:spacing w:val="-2"/>
          <w:sz w:val="24"/>
        </w:rPr>
        <w:t xml:space="preserve"> </w:t>
      </w:r>
      <w:r>
        <w:rPr>
          <w:sz w:val="24"/>
        </w:rPr>
        <w:t>laikā</w:t>
      </w:r>
      <w:r>
        <w:rPr>
          <w:spacing w:val="-1"/>
          <w:sz w:val="24"/>
        </w:rPr>
        <w:t xml:space="preserve"> </w:t>
      </w:r>
      <w:r>
        <w:rPr>
          <w:sz w:val="24"/>
        </w:rPr>
        <w:t>–</w:t>
      </w:r>
      <w:r>
        <w:rPr>
          <w:spacing w:val="-1"/>
          <w:sz w:val="24"/>
        </w:rPr>
        <w:t xml:space="preserve"> </w:t>
      </w:r>
      <w:r>
        <w:rPr>
          <w:sz w:val="24"/>
        </w:rPr>
        <w:t>724</w:t>
      </w:r>
      <w:r>
        <w:rPr>
          <w:spacing w:val="-1"/>
          <w:sz w:val="24"/>
        </w:rPr>
        <w:t xml:space="preserve"> </w:t>
      </w:r>
      <w:r>
        <w:rPr>
          <w:sz w:val="24"/>
        </w:rPr>
        <w:t>m</w:t>
      </w:r>
      <w:r>
        <w:rPr>
          <w:spacing w:val="-1"/>
          <w:sz w:val="24"/>
        </w:rPr>
        <w:t xml:space="preserve"> </w:t>
      </w:r>
      <w:r>
        <w:rPr>
          <w:spacing w:val="-2"/>
          <w:sz w:val="24"/>
        </w:rPr>
        <w:t>(dzeltens)</w:t>
      </w:r>
    </w:p>
    <w:p w14:paraId="2AC24C0A" w14:textId="77777777" w:rsidR="00553707" w:rsidRDefault="00000000">
      <w:pPr>
        <w:pStyle w:val="BodyText"/>
        <w:spacing w:before="10"/>
        <w:rPr>
          <w:sz w:val="9"/>
        </w:rPr>
      </w:pPr>
      <w:r>
        <w:rPr>
          <w:noProof/>
        </w:rPr>
        <w:drawing>
          <wp:anchor distT="0" distB="0" distL="0" distR="0" simplePos="0" relativeHeight="487612928" behindDoc="1" locked="0" layoutInCell="1" allowOverlap="1" wp14:anchorId="21134512" wp14:editId="7B4D7883">
            <wp:simplePos x="0" y="0"/>
            <wp:positionH relativeFrom="page">
              <wp:posOffset>2088769</wp:posOffset>
            </wp:positionH>
            <wp:positionV relativeFrom="paragraph">
              <wp:posOffset>87331</wp:posOffset>
            </wp:positionV>
            <wp:extent cx="3230931" cy="3094577"/>
            <wp:effectExtent l="0" t="0" r="0" b="0"/>
            <wp:wrapTopAndBottom/>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133" cstate="print"/>
                    <a:stretch>
                      <a:fillRect/>
                    </a:stretch>
                  </pic:blipFill>
                  <pic:spPr>
                    <a:xfrm>
                      <a:off x="0" y="0"/>
                      <a:ext cx="3230931" cy="3094577"/>
                    </a:xfrm>
                    <a:prstGeom prst="rect">
                      <a:avLst/>
                    </a:prstGeom>
                  </pic:spPr>
                </pic:pic>
              </a:graphicData>
            </a:graphic>
          </wp:anchor>
        </w:drawing>
      </w:r>
    </w:p>
    <w:p w14:paraId="7AEBF252" w14:textId="77777777" w:rsidR="00553707" w:rsidRDefault="00000000">
      <w:pPr>
        <w:pStyle w:val="ListParagraph"/>
        <w:numPr>
          <w:ilvl w:val="0"/>
          <w:numId w:val="34"/>
        </w:numPr>
        <w:tabs>
          <w:tab w:val="left" w:pos="3725"/>
        </w:tabs>
        <w:spacing w:before="155"/>
        <w:ind w:left="3725" w:hanging="301"/>
        <w:jc w:val="left"/>
        <w:rPr>
          <w:sz w:val="20"/>
        </w:rPr>
      </w:pPr>
      <w:r>
        <w:rPr>
          <w:sz w:val="20"/>
        </w:rPr>
        <w:t>attēls.</w:t>
      </w:r>
      <w:r>
        <w:rPr>
          <w:spacing w:val="-9"/>
          <w:sz w:val="20"/>
        </w:rPr>
        <w:t xml:space="preserve"> </w:t>
      </w:r>
      <w:r>
        <w:rPr>
          <w:sz w:val="20"/>
        </w:rPr>
        <w:t>Eksplozijas</w:t>
      </w:r>
      <w:r>
        <w:rPr>
          <w:spacing w:val="-9"/>
          <w:sz w:val="20"/>
        </w:rPr>
        <w:t xml:space="preserve"> </w:t>
      </w:r>
      <w:proofErr w:type="spellStart"/>
      <w:r>
        <w:rPr>
          <w:spacing w:val="-2"/>
          <w:sz w:val="20"/>
        </w:rPr>
        <w:t>siltumstarojums</w:t>
      </w:r>
      <w:proofErr w:type="spellEnd"/>
    </w:p>
    <w:p w14:paraId="48BC3A0F" w14:textId="77777777" w:rsidR="00553707" w:rsidRDefault="00000000">
      <w:pPr>
        <w:pStyle w:val="Heading3"/>
        <w:spacing w:before="109"/>
        <w:ind w:left="488"/>
      </w:pPr>
      <w:bookmarkStart w:id="43" w:name="_Toc159258647"/>
      <w:r>
        <w:t>Scenārijs</w:t>
      </w:r>
      <w:r>
        <w:rPr>
          <w:spacing w:val="-6"/>
        </w:rPr>
        <w:t xml:space="preserve"> </w:t>
      </w:r>
      <w:r>
        <w:t>Nr.</w:t>
      </w:r>
      <w:r>
        <w:rPr>
          <w:spacing w:val="-2"/>
        </w:rPr>
        <w:t xml:space="preserve"> </w:t>
      </w:r>
      <w:r>
        <w:t>2</w:t>
      </w:r>
      <w:r>
        <w:rPr>
          <w:spacing w:val="-3"/>
        </w:rPr>
        <w:t xml:space="preserve"> </w:t>
      </w:r>
      <w:r>
        <w:t>“Sašķidrinātās</w:t>
      </w:r>
      <w:r>
        <w:rPr>
          <w:spacing w:val="-3"/>
        </w:rPr>
        <w:t xml:space="preserve"> </w:t>
      </w:r>
      <w:r>
        <w:t>naftas</w:t>
      </w:r>
      <w:r>
        <w:rPr>
          <w:spacing w:val="-3"/>
        </w:rPr>
        <w:t xml:space="preserve"> </w:t>
      </w:r>
      <w:r>
        <w:t>gāzes</w:t>
      </w:r>
      <w:r>
        <w:rPr>
          <w:spacing w:val="-3"/>
        </w:rPr>
        <w:t xml:space="preserve"> </w:t>
      </w:r>
      <w:r>
        <w:t>noplūde</w:t>
      </w:r>
      <w:r>
        <w:rPr>
          <w:spacing w:val="-4"/>
        </w:rPr>
        <w:t xml:space="preserve"> </w:t>
      </w:r>
      <w:r>
        <w:t>no</w:t>
      </w:r>
      <w:r>
        <w:rPr>
          <w:spacing w:val="-2"/>
        </w:rPr>
        <w:t xml:space="preserve"> </w:t>
      </w:r>
      <w:r>
        <w:t>autocisternas</w:t>
      </w:r>
      <w:r>
        <w:rPr>
          <w:spacing w:val="-3"/>
        </w:rPr>
        <w:t xml:space="preserve"> </w:t>
      </w:r>
      <w:r>
        <w:t>ar</w:t>
      </w:r>
      <w:r>
        <w:rPr>
          <w:spacing w:val="-4"/>
        </w:rPr>
        <w:t xml:space="preserve"> </w:t>
      </w:r>
      <w:r>
        <w:t>tilpumu</w:t>
      </w:r>
      <w:r>
        <w:rPr>
          <w:spacing w:val="-2"/>
        </w:rPr>
        <w:t xml:space="preserve"> </w:t>
      </w:r>
      <w:r>
        <w:t>36</w:t>
      </w:r>
      <w:r>
        <w:rPr>
          <w:spacing w:val="-2"/>
        </w:rPr>
        <w:t xml:space="preserve"> </w:t>
      </w:r>
      <w:r>
        <w:rPr>
          <w:spacing w:val="-5"/>
        </w:rPr>
        <w:t>m</w:t>
      </w:r>
      <w:r>
        <w:rPr>
          <w:spacing w:val="-5"/>
          <w:position w:val="8"/>
          <w:sz w:val="16"/>
        </w:rPr>
        <w:t>3</w:t>
      </w:r>
      <w:r>
        <w:rPr>
          <w:spacing w:val="-5"/>
        </w:rPr>
        <w:t>”</w:t>
      </w:r>
      <w:bookmarkEnd w:id="43"/>
    </w:p>
    <w:p w14:paraId="780C3E77" w14:textId="77777777" w:rsidR="00553707" w:rsidRDefault="00000000">
      <w:pPr>
        <w:pStyle w:val="BodyText"/>
        <w:spacing w:before="138" w:line="360" w:lineRule="auto"/>
        <w:ind w:left="257" w:right="1075" w:firstLine="720"/>
        <w:jc w:val="both"/>
      </w:pPr>
      <w:r>
        <w:t>Scenārijā modelēta situācija, kad sašķidrinātās naftas gāzes autocisterna avarē un no tās izplūst visa</w:t>
      </w:r>
      <w:r>
        <w:rPr>
          <w:spacing w:val="-7"/>
        </w:rPr>
        <w:t xml:space="preserve"> </w:t>
      </w:r>
      <w:r>
        <w:t>viela,</w:t>
      </w:r>
      <w:r>
        <w:rPr>
          <w:spacing w:val="-7"/>
        </w:rPr>
        <w:t xml:space="preserve"> </w:t>
      </w:r>
      <w:r>
        <w:t>tā</w:t>
      </w:r>
      <w:r>
        <w:rPr>
          <w:spacing w:val="-7"/>
        </w:rPr>
        <w:t xml:space="preserve"> </w:t>
      </w:r>
      <w:r>
        <w:t>sauktais</w:t>
      </w:r>
      <w:r>
        <w:rPr>
          <w:spacing w:val="-7"/>
        </w:rPr>
        <w:t xml:space="preserve"> </w:t>
      </w:r>
      <w:r>
        <w:t>sliktākais</w:t>
      </w:r>
      <w:r>
        <w:rPr>
          <w:spacing w:val="-7"/>
        </w:rPr>
        <w:t xml:space="preserve"> </w:t>
      </w:r>
      <w:r>
        <w:t>variants.</w:t>
      </w:r>
      <w:r>
        <w:rPr>
          <w:spacing w:val="-7"/>
        </w:rPr>
        <w:t xml:space="preserve"> </w:t>
      </w:r>
      <w:r>
        <w:t>Tipiski</w:t>
      </w:r>
      <w:r>
        <w:rPr>
          <w:spacing w:val="-7"/>
        </w:rPr>
        <w:t xml:space="preserve"> </w:t>
      </w:r>
      <w:r>
        <w:t>autocisternu</w:t>
      </w:r>
      <w:r>
        <w:rPr>
          <w:spacing w:val="-8"/>
        </w:rPr>
        <w:t xml:space="preserve"> </w:t>
      </w:r>
      <w:r>
        <w:t>tilpums</w:t>
      </w:r>
      <w:r>
        <w:rPr>
          <w:spacing w:val="-7"/>
        </w:rPr>
        <w:t xml:space="preserve"> </w:t>
      </w:r>
      <w:r>
        <w:t>ir</w:t>
      </w:r>
      <w:r>
        <w:rPr>
          <w:spacing w:val="-8"/>
        </w:rPr>
        <w:t xml:space="preserve"> </w:t>
      </w:r>
      <w:r>
        <w:t>36</w:t>
      </w:r>
      <w:r>
        <w:rPr>
          <w:spacing w:val="-7"/>
        </w:rPr>
        <w:t xml:space="preserve"> </w:t>
      </w:r>
      <w:r>
        <w:t>m</w:t>
      </w:r>
      <w:r>
        <w:rPr>
          <w:vertAlign w:val="superscript"/>
        </w:rPr>
        <w:t>3</w:t>
      </w:r>
      <w:r>
        <w:rPr>
          <w:spacing w:val="-6"/>
        </w:rPr>
        <w:t xml:space="preserve"> </w:t>
      </w:r>
      <w:r>
        <w:t>un</w:t>
      </w:r>
      <w:r>
        <w:rPr>
          <w:spacing w:val="-7"/>
        </w:rPr>
        <w:t xml:space="preserve"> </w:t>
      </w:r>
      <w:r>
        <w:t>to</w:t>
      </w:r>
      <w:r>
        <w:rPr>
          <w:spacing w:val="-7"/>
        </w:rPr>
        <w:t xml:space="preserve"> </w:t>
      </w:r>
      <w:proofErr w:type="spellStart"/>
      <w:r>
        <w:t>uzpildes</w:t>
      </w:r>
      <w:proofErr w:type="spellEnd"/>
      <w:r>
        <w:rPr>
          <w:spacing w:val="-7"/>
        </w:rPr>
        <w:t xml:space="preserve"> </w:t>
      </w:r>
      <w:r>
        <w:t>koeficients ir</w:t>
      </w:r>
      <w:r>
        <w:rPr>
          <w:spacing w:val="-15"/>
        </w:rPr>
        <w:t xml:space="preserve"> </w:t>
      </w:r>
      <w:r>
        <w:t>~</w:t>
      </w:r>
      <w:r>
        <w:rPr>
          <w:spacing w:val="-15"/>
        </w:rPr>
        <w:t xml:space="preserve"> </w:t>
      </w:r>
      <w:r>
        <w:t>0,83,</w:t>
      </w:r>
      <w:r>
        <w:rPr>
          <w:spacing w:val="-14"/>
        </w:rPr>
        <w:t xml:space="preserve"> </w:t>
      </w:r>
      <w:r>
        <w:t>līdz</w:t>
      </w:r>
      <w:r>
        <w:rPr>
          <w:spacing w:val="-15"/>
        </w:rPr>
        <w:t xml:space="preserve"> </w:t>
      </w:r>
      <w:r>
        <w:t>ar</w:t>
      </w:r>
      <w:r>
        <w:rPr>
          <w:spacing w:val="-15"/>
        </w:rPr>
        <w:t xml:space="preserve"> </w:t>
      </w:r>
      <w:r>
        <w:t>to</w:t>
      </w:r>
      <w:r>
        <w:rPr>
          <w:spacing w:val="-14"/>
        </w:rPr>
        <w:t xml:space="preserve"> </w:t>
      </w:r>
      <w:r>
        <w:t>vidē</w:t>
      </w:r>
      <w:r>
        <w:rPr>
          <w:spacing w:val="-15"/>
        </w:rPr>
        <w:t xml:space="preserve"> </w:t>
      </w:r>
      <w:r>
        <w:t>var</w:t>
      </w:r>
      <w:r>
        <w:rPr>
          <w:spacing w:val="-15"/>
        </w:rPr>
        <w:t xml:space="preserve"> </w:t>
      </w:r>
      <w:r>
        <w:t>nonākt</w:t>
      </w:r>
      <w:r>
        <w:rPr>
          <w:spacing w:val="-14"/>
        </w:rPr>
        <w:t xml:space="preserve"> </w:t>
      </w:r>
      <w:r>
        <w:t>līdz</w:t>
      </w:r>
      <w:r>
        <w:rPr>
          <w:spacing w:val="-14"/>
        </w:rPr>
        <w:t xml:space="preserve"> </w:t>
      </w:r>
      <w:r>
        <w:t>29,9</w:t>
      </w:r>
      <w:r>
        <w:rPr>
          <w:spacing w:val="-14"/>
        </w:rPr>
        <w:t xml:space="preserve"> </w:t>
      </w:r>
      <w:r>
        <w:t>m</w:t>
      </w:r>
      <w:r>
        <w:rPr>
          <w:vertAlign w:val="superscript"/>
        </w:rPr>
        <w:t>3</w:t>
      </w:r>
      <w:r>
        <w:rPr>
          <w:spacing w:val="-13"/>
        </w:rPr>
        <w:t xml:space="preserve"> </w:t>
      </w:r>
      <w:r>
        <w:t>vielas.</w:t>
      </w:r>
      <w:r>
        <w:rPr>
          <w:spacing w:val="-14"/>
        </w:rPr>
        <w:t xml:space="preserve"> </w:t>
      </w:r>
      <w:r>
        <w:t>Sašķidrinātās</w:t>
      </w:r>
      <w:r>
        <w:rPr>
          <w:spacing w:val="-14"/>
        </w:rPr>
        <w:t xml:space="preserve"> </w:t>
      </w:r>
      <w:r>
        <w:t>naftas</w:t>
      </w:r>
      <w:r>
        <w:rPr>
          <w:spacing w:val="-14"/>
        </w:rPr>
        <w:t xml:space="preserve"> </w:t>
      </w:r>
      <w:r>
        <w:t>gāzes</w:t>
      </w:r>
      <w:r>
        <w:rPr>
          <w:spacing w:val="-14"/>
        </w:rPr>
        <w:t xml:space="preserve"> </w:t>
      </w:r>
      <w:r>
        <w:t>sastāvā</w:t>
      </w:r>
      <w:r>
        <w:rPr>
          <w:spacing w:val="-15"/>
        </w:rPr>
        <w:t xml:space="preserve"> </w:t>
      </w:r>
      <w:r>
        <w:t>lielākā</w:t>
      </w:r>
      <w:r>
        <w:rPr>
          <w:spacing w:val="-15"/>
        </w:rPr>
        <w:t xml:space="preserve"> </w:t>
      </w:r>
      <w:r>
        <w:t>pārsvarā ir propāns, tāpēc modelēšana veikta propānam (programmā nav dota tīra sašķidrinātā naftas gāze (propāns-butāns)). Meteoroloģiskie dati ņemti tādi paši kā benzīna noplūdes gadījumā.</w:t>
      </w:r>
    </w:p>
    <w:p w14:paraId="08C56673" w14:textId="77777777" w:rsidR="00553707" w:rsidRDefault="00000000">
      <w:pPr>
        <w:pStyle w:val="BodyText"/>
        <w:spacing w:before="1" w:line="360" w:lineRule="auto"/>
        <w:ind w:left="257" w:right="1077" w:firstLine="720"/>
        <w:jc w:val="both"/>
      </w:pPr>
      <w:r>
        <w:t>Modelēšanai pieņemts, ka 16,8 t sašķidrinātā naftas gāze tiek pārvadāta 36 m</w:t>
      </w:r>
      <w:r>
        <w:rPr>
          <w:vertAlign w:val="superscript"/>
        </w:rPr>
        <w:t>2</w:t>
      </w:r>
      <w:r>
        <w:rPr>
          <w:spacing w:val="-10"/>
        </w:rPr>
        <w:t xml:space="preserve"> </w:t>
      </w:r>
      <w:r>
        <w:t>cisternā, kura ir piepildīta</w:t>
      </w:r>
      <w:r>
        <w:rPr>
          <w:spacing w:val="-1"/>
        </w:rPr>
        <w:t xml:space="preserve"> </w:t>
      </w:r>
      <w:r>
        <w:t>līdz</w:t>
      </w:r>
      <w:r>
        <w:rPr>
          <w:spacing w:val="-1"/>
        </w:rPr>
        <w:t xml:space="preserve"> </w:t>
      </w:r>
      <w:r>
        <w:t xml:space="preserve">~ 83 %. </w:t>
      </w:r>
      <w:proofErr w:type="spellStart"/>
      <w:r>
        <w:t>Naftasgāze</w:t>
      </w:r>
      <w:proofErr w:type="spellEnd"/>
      <w:r>
        <w:rPr>
          <w:spacing w:val="-1"/>
        </w:rPr>
        <w:t xml:space="preserve"> </w:t>
      </w:r>
      <w:r>
        <w:t>no cisternas izplūst pa</w:t>
      </w:r>
      <w:r>
        <w:rPr>
          <w:spacing w:val="-1"/>
        </w:rPr>
        <w:t xml:space="preserve"> </w:t>
      </w:r>
      <w:r>
        <w:t>5 cm lielu caurumu (bojājums no avārijas) un caurums atrodas 0,2 m augstumā no cisternas apakšas. Sašķidrinātā naftas gāze ir smagāka par gaisu, tāpēc, novērojot gāzes noplūdi, neatrasties vietās, kuras ir zemākas par zemes līmeni.</w:t>
      </w:r>
    </w:p>
    <w:p w14:paraId="17F81023" w14:textId="77777777" w:rsidR="00553707" w:rsidRDefault="00000000">
      <w:pPr>
        <w:pStyle w:val="BodyText"/>
        <w:spacing w:before="1" w:line="360" w:lineRule="auto"/>
        <w:ind w:left="257" w:right="1073" w:firstLine="720"/>
        <w:jc w:val="both"/>
      </w:pPr>
      <w:r>
        <w:t>Modelēšana</w:t>
      </w:r>
      <w:r>
        <w:rPr>
          <w:spacing w:val="-5"/>
        </w:rPr>
        <w:t xml:space="preserve"> </w:t>
      </w:r>
      <w:r>
        <w:t>parādīja,</w:t>
      </w:r>
      <w:r>
        <w:rPr>
          <w:spacing w:val="-5"/>
        </w:rPr>
        <w:t xml:space="preserve"> </w:t>
      </w:r>
      <w:r>
        <w:t>ka</w:t>
      </w:r>
      <w:r>
        <w:rPr>
          <w:spacing w:val="-2"/>
        </w:rPr>
        <w:t xml:space="preserve"> </w:t>
      </w:r>
      <w:r>
        <w:t>1</w:t>
      </w:r>
      <w:r>
        <w:rPr>
          <w:spacing w:val="-5"/>
        </w:rPr>
        <w:t xml:space="preserve"> </w:t>
      </w:r>
      <w:r>
        <w:t>h</w:t>
      </w:r>
      <w:r>
        <w:rPr>
          <w:spacing w:val="-5"/>
        </w:rPr>
        <w:t xml:space="preserve"> </w:t>
      </w:r>
      <w:r>
        <w:t>laikā</w:t>
      </w:r>
      <w:r>
        <w:rPr>
          <w:spacing w:val="-5"/>
        </w:rPr>
        <w:t xml:space="preserve"> </w:t>
      </w:r>
      <w:r>
        <w:t>noplūdīs</w:t>
      </w:r>
      <w:r>
        <w:rPr>
          <w:spacing w:val="-4"/>
        </w:rPr>
        <w:t xml:space="preserve"> </w:t>
      </w:r>
      <w:r>
        <w:t>15,241</w:t>
      </w:r>
      <w:r>
        <w:rPr>
          <w:spacing w:val="-3"/>
        </w:rPr>
        <w:t xml:space="preserve"> </w:t>
      </w:r>
      <w:r>
        <w:t>t</w:t>
      </w:r>
      <w:r>
        <w:rPr>
          <w:spacing w:val="-5"/>
        </w:rPr>
        <w:t xml:space="preserve"> </w:t>
      </w:r>
      <w:r>
        <w:t>sašķidrinātās</w:t>
      </w:r>
      <w:r>
        <w:rPr>
          <w:spacing w:val="-4"/>
        </w:rPr>
        <w:t xml:space="preserve"> </w:t>
      </w:r>
      <w:r>
        <w:t>naftas</w:t>
      </w:r>
      <w:r>
        <w:rPr>
          <w:spacing w:val="-4"/>
        </w:rPr>
        <w:t xml:space="preserve"> </w:t>
      </w:r>
      <w:r>
        <w:t>gāzes.</w:t>
      </w:r>
      <w:r>
        <w:rPr>
          <w:spacing w:val="-5"/>
        </w:rPr>
        <w:t xml:space="preserve"> </w:t>
      </w:r>
      <w:r>
        <w:t>AEGL</w:t>
      </w:r>
      <w:r>
        <w:rPr>
          <w:spacing w:val="-4"/>
        </w:rPr>
        <w:t xml:space="preserve"> </w:t>
      </w:r>
      <w:r>
        <w:t>–</w:t>
      </w:r>
      <w:r>
        <w:rPr>
          <w:spacing w:val="-5"/>
        </w:rPr>
        <w:t xml:space="preserve"> </w:t>
      </w:r>
      <w:r>
        <w:t>1</w:t>
      </w:r>
      <w:r>
        <w:rPr>
          <w:spacing w:val="-4"/>
        </w:rPr>
        <w:t xml:space="preserve"> </w:t>
      </w:r>
      <w:r>
        <w:t xml:space="preserve">(5500 </w:t>
      </w:r>
      <w:proofErr w:type="spellStart"/>
      <w:r>
        <w:t>ppm</w:t>
      </w:r>
      <w:proofErr w:type="spellEnd"/>
      <w:r>
        <w:t>),</w:t>
      </w:r>
      <w:r>
        <w:rPr>
          <w:spacing w:val="-1"/>
        </w:rPr>
        <w:t xml:space="preserve"> </w:t>
      </w:r>
      <w:r>
        <w:t>AEGL</w:t>
      </w:r>
      <w:r>
        <w:rPr>
          <w:spacing w:val="1"/>
        </w:rPr>
        <w:t xml:space="preserve"> </w:t>
      </w:r>
      <w:r>
        <w:t>– 2</w:t>
      </w:r>
      <w:r>
        <w:rPr>
          <w:spacing w:val="1"/>
        </w:rPr>
        <w:t xml:space="preserve"> </w:t>
      </w:r>
      <w:r>
        <w:t>(17000</w:t>
      </w:r>
      <w:r>
        <w:rPr>
          <w:spacing w:val="2"/>
        </w:rPr>
        <w:t xml:space="preserve"> </w:t>
      </w:r>
      <w:proofErr w:type="spellStart"/>
      <w:r>
        <w:t>ppm</w:t>
      </w:r>
      <w:proofErr w:type="spellEnd"/>
      <w:r>
        <w:t>),</w:t>
      </w:r>
      <w:r>
        <w:rPr>
          <w:spacing w:val="-1"/>
        </w:rPr>
        <w:t xml:space="preserve"> </w:t>
      </w:r>
      <w:r>
        <w:t>AEGL</w:t>
      </w:r>
      <w:r>
        <w:rPr>
          <w:spacing w:val="3"/>
        </w:rPr>
        <w:t xml:space="preserve"> </w:t>
      </w:r>
      <w:r>
        <w:t>–</w:t>
      </w:r>
      <w:r>
        <w:rPr>
          <w:spacing w:val="-1"/>
        </w:rPr>
        <w:t xml:space="preserve"> </w:t>
      </w:r>
      <w:r>
        <w:t>3</w:t>
      </w:r>
      <w:r>
        <w:rPr>
          <w:spacing w:val="2"/>
        </w:rPr>
        <w:t xml:space="preserve"> </w:t>
      </w:r>
      <w:r>
        <w:t>(33000</w:t>
      </w:r>
      <w:r>
        <w:rPr>
          <w:spacing w:val="1"/>
        </w:rPr>
        <w:t xml:space="preserve"> </w:t>
      </w:r>
      <w:proofErr w:type="spellStart"/>
      <w:r>
        <w:t>ppm</w:t>
      </w:r>
      <w:proofErr w:type="spellEnd"/>
      <w:r>
        <w:t>).</w:t>
      </w:r>
      <w:r>
        <w:rPr>
          <w:spacing w:val="1"/>
        </w:rPr>
        <w:t xml:space="preserve"> </w:t>
      </w:r>
      <w:r>
        <w:t xml:space="preserve">IDLH (2100 </w:t>
      </w:r>
      <w:proofErr w:type="spellStart"/>
      <w:r>
        <w:t>ppm</w:t>
      </w:r>
      <w:proofErr w:type="spellEnd"/>
      <w:r>
        <w:t>). 10 % LEL</w:t>
      </w:r>
      <w:r>
        <w:rPr>
          <w:spacing w:val="-1"/>
        </w:rPr>
        <w:t xml:space="preserve"> </w:t>
      </w:r>
      <w:r>
        <w:t xml:space="preserve">(2100 </w:t>
      </w:r>
      <w:proofErr w:type="spellStart"/>
      <w:r>
        <w:t>ppm</w:t>
      </w:r>
      <w:proofErr w:type="spellEnd"/>
      <w:r>
        <w:t>),</w:t>
      </w:r>
      <w:r>
        <w:rPr>
          <w:spacing w:val="1"/>
        </w:rPr>
        <w:t xml:space="preserve"> </w:t>
      </w:r>
      <w:r>
        <w:rPr>
          <w:spacing w:val="-5"/>
        </w:rPr>
        <w:t>60</w:t>
      </w:r>
    </w:p>
    <w:p w14:paraId="228FD7B2" w14:textId="77777777" w:rsidR="00553707" w:rsidRDefault="00000000">
      <w:pPr>
        <w:pStyle w:val="BodyText"/>
        <w:ind w:left="257"/>
        <w:jc w:val="both"/>
      </w:pPr>
      <w:r>
        <w:t>%</w:t>
      </w:r>
      <w:r>
        <w:rPr>
          <w:spacing w:val="-2"/>
        </w:rPr>
        <w:t xml:space="preserve"> </w:t>
      </w:r>
      <w:r>
        <w:t>LEL</w:t>
      </w:r>
      <w:r>
        <w:rPr>
          <w:spacing w:val="-2"/>
        </w:rPr>
        <w:t xml:space="preserve"> </w:t>
      </w:r>
      <w:r>
        <w:t>12600</w:t>
      </w:r>
      <w:r>
        <w:rPr>
          <w:spacing w:val="-1"/>
        </w:rPr>
        <w:t xml:space="preserve"> </w:t>
      </w:r>
      <w:r>
        <w:t>PPM).</w:t>
      </w:r>
      <w:r>
        <w:rPr>
          <w:spacing w:val="-1"/>
        </w:rPr>
        <w:t xml:space="preserve"> </w:t>
      </w:r>
      <w:r>
        <w:t>Toksisko</w:t>
      </w:r>
      <w:r>
        <w:rPr>
          <w:spacing w:val="-1"/>
        </w:rPr>
        <w:t xml:space="preserve"> </w:t>
      </w:r>
      <w:r>
        <w:t xml:space="preserve">tvaiku </w:t>
      </w:r>
      <w:r>
        <w:rPr>
          <w:spacing w:val="-2"/>
        </w:rPr>
        <w:t>izplatība:</w:t>
      </w:r>
    </w:p>
    <w:p w14:paraId="03529E5C" w14:textId="77777777" w:rsidR="00553707" w:rsidRDefault="00000000">
      <w:pPr>
        <w:pStyle w:val="ListParagraph"/>
        <w:numPr>
          <w:ilvl w:val="0"/>
          <w:numId w:val="9"/>
        </w:numPr>
        <w:tabs>
          <w:tab w:val="left" w:pos="977"/>
        </w:tabs>
        <w:spacing w:before="139"/>
        <w:ind w:left="977" w:hanging="359"/>
        <w:rPr>
          <w:sz w:val="24"/>
        </w:rPr>
      </w:pPr>
      <w:r>
        <w:rPr>
          <w:sz w:val="24"/>
        </w:rPr>
        <w:t>AEGL</w:t>
      </w:r>
      <w:r>
        <w:rPr>
          <w:spacing w:val="-4"/>
          <w:sz w:val="24"/>
        </w:rPr>
        <w:t xml:space="preserve"> </w:t>
      </w:r>
      <w:r>
        <w:rPr>
          <w:sz w:val="24"/>
        </w:rPr>
        <w:t>– 1 – 1 km</w:t>
      </w:r>
      <w:r>
        <w:rPr>
          <w:spacing w:val="1"/>
          <w:sz w:val="24"/>
        </w:rPr>
        <w:t xml:space="preserve"> </w:t>
      </w:r>
      <w:r>
        <w:rPr>
          <w:spacing w:val="-2"/>
          <w:sz w:val="24"/>
        </w:rPr>
        <w:t>(dzeltens)</w:t>
      </w:r>
    </w:p>
    <w:p w14:paraId="1391E8F8" w14:textId="77777777" w:rsidR="00553707" w:rsidRDefault="00000000">
      <w:pPr>
        <w:pStyle w:val="ListParagraph"/>
        <w:numPr>
          <w:ilvl w:val="0"/>
          <w:numId w:val="9"/>
        </w:numPr>
        <w:tabs>
          <w:tab w:val="left" w:pos="977"/>
        </w:tabs>
        <w:spacing w:before="137"/>
        <w:ind w:left="977" w:hanging="359"/>
        <w:rPr>
          <w:sz w:val="24"/>
        </w:rPr>
      </w:pPr>
      <w:r>
        <w:rPr>
          <w:sz w:val="24"/>
        </w:rPr>
        <w:t>AEGL</w:t>
      </w:r>
      <w:r>
        <w:rPr>
          <w:spacing w:val="-2"/>
          <w:sz w:val="24"/>
        </w:rPr>
        <w:t xml:space="preserve"> </w:t>
      </w:r>
      <w:r>
        <w:rPr>
          <w:sz w:val="24"/>
        </w:rPr>
        <w:t xml:space="preserve">– 2 – 590 m </w:t>
      </w:r>
      <w:r>
        <w:rPr>
          <w:spacing w:val="-2"/>
          <w:sz w:val="24"/>
        </w:rPr>
        <w:t>(oranžs)</w:t>
      </w:r>
    </w:p>
    <w:p w14:paraId="5FA338C0" w14:textId="77777777" w:rsidR="00553707" w:rsidRDefault="00000000">
      <w:pPr>
        <w:pStyle w:val="ListParagraph"/>
        <w:numPr>
          <w:ilvl w:val="0"/>
          <w:numId w:val="9"/>
        </w:numPr>
        <w:tabs>
          <w:tab w:val="left" w:pos="977"/>
        </w:tabs>
        <w:spacing w:before="138"/>
        <w:ind w:left="977" w:hanging="359"/>
        <w:rPr>
          <w:sz w:val="24"/>
        </w:rPr>
      </w:pPr>
      <w:r>
        <w:rPr>
          <w:sz w:val="24"/>
        </w:rPr>
        <w:t>AEGL</w:t>
      </w:r>
      <w:r>
        <w:rPr>
          <w:spacing w:val="-2"/>
          <w:sz w:val="24"/>
        </w:rPr>
        <w:t xml:space="preserve"> </w:t>
      </w:r>
      <w:r>
        <w:rPr>
          <w:sz w:val="24"/>
        </w:rPr>
        <w:t xml:space="preserve">– 3 – 383 m </w:t>
      </w:r>
      <w:r>
        <w:rPr>
          <w:spacing w:val="-2"/>
          <w:sz w:val="24"/>
        </w:rPr>
        <w:t>(sarkans)</w:t>
      </w:r>
    </w:p>
    <w:p w14:paraId="13C5199C" w14:textId="77777777" w:rsidR="00553707" w:rsidRDefault="00553707">
      <w:pPr>
        <w:rPr>
          <w:sz w:val="24"/>
        </w:rPr>
        <w:sectPr w:rsidR="00553707" w:rsidSect="00CD44C4">
          <w:pgSz w:w="12240" w:h="15840"/>
          <w:pgMar w:top="1060" w:right="100" w:bottom="1260" w:left="880" w:header="0" w:footer="990" w:gutter="0"/>
          <w:cols w:space="720"/>
        </w:sectPr>
      </w:pPr>
    </w:p>
    <w:p w14:paraId="0B7432D1" w14:textId="77777777" w:rsidR="00553707" w:rsidRDefault="00000000">
      <w:pPr>
        <w:pStyle w:val="BodyText"/>
        <w:ind w:left="1593"/>
        <w:rPr>
          <w:sz w:val="20"/>
        </w:rPr>
      </w:pPr>
      <w:r>
        <w:rPr>
          <w:noProof/>
          <w:sz w:val="20"/>
        </w:rPr>
        <w:drawing>
          <wp:inline distT="0" distB="0" distL="0" distR="0" wp14:anchorId="66152389" wp14:editId="540138FA">
            <wp:extent cx="4295150" cy="3991927"/>
            <wp:effectExtent l="0" t="0" r="0" b="0"/>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134" cstate="print"/>
                    <a:stretch>
                      <a:fillRect/>
                    </a:stretch>
                  </pic:blipFill>
                  <pic:spPr>
                    <a:xfrm>
                      <a:off x="0" y="0"/>
                      <a:ext cx="4295150" cy="3991927"/>
                    </a:xfrm>
                    <a:prstGeom prst="rect">
                      <a:avLst/>
                    </a:prstGeom>
                  </pic:spPr>
                </pic:pic>
              </a:graphicData>
            </a:graphic>
          </wp:inline>
        </w:drawing>
      </w:r>
    </w:p>
    <w:p w14:paraId="03CE37CC" w14:textId="77777777" w:rsidR="00553707" w:rsidRDefault="00000000">
      <w:pPr>
        <w:pStyle w:val="ListParagraph"/>
        <w:numPr>
          <w:ilvl w:val="0"/>
          <w:numId w:val="34"/>
        </w:numPr>
        <w:tabs>
          <w:tab w:val="left" w:pos="1744"/>
        </w:tabs>
        <w:spacing w:before="120"/>
        <w:ind w:left="1744" w:hanging="301"/>
        <w:jc w:val="left"/>
        <w:rPr>
          <w:sz w:val="20"/>
        </w:rPr>
      </w:pPr>
      <w:r>
        <w:rPr>
          <w:sz w:val="20"/>
        </w:rPr>
        <w:t>attēls.</w:t>
      </w:r>
      <w:r>
        <w:rPr>
          <w:spacing w:val="-7"/>
          <w:sz w:val="20"/>
        </w:rPr>
        <w:t xml:space="preserve"> </w:t>
      </w:r>
      <w:r>
        <w:rPr>
          <w:sz w:val="20"/>
        </w:rPr>
        <w:t>Sašķidrinātās</w:t>
      </w:r>
      <w:r>
        <w:rPr>
          <w:spacing w:val="-5"/>
          <w:sz w:val="20"/>
        </w:rPr>
        <w:t xml:space="preserve"> </w:t>
      </w:r>
      <w:r>
        <w:rPr>
          <w:sz w:val="20"/>
        </w:rPr>
        <w:t>naftas</w:t>
      </w:r>
      <w:r>
        <w:rPr>
          <w:spacing w:val="-8"/>
          <w:sz w:val="20"/>
        </w:rPr>
        <w:t xml:space="preserve"> </w:t>
      </w:r>
      <w:r>
        <w:rPr>
          <w:sz w:val="20"/>
        </w:rPr>
        <w:t>gāzes</w:t>
      </w:r>
      <w:r>
        <w:rPr>
          <w:spacing w:val="-8"/>
          <w:sz w:val="20"/>
        </w:rPr>
        <w:t xml:space="preserve"> </w:t>
      </w:r>
      <w:r>
        <w:rPr>
          <w:sz w:val="20"/>
        </w:rPr>
        <w:t>noplūdes</w:t>
      </w:r>
      <w:r>
        <w:rPr>
          <w:spacing w:val="-8"/>
          <w:sz w:val="20"/>
        </w:rPr>
        <w:t xml:space="preserve"> </w:t>
      </w:r>
      <w:r>
        <w:rPr>
          <w:sz w:val="20"/>
        </w:rPr>
        <w:t>no</w:t>
      </w:r>
      <w:r>
        <w:rPr>
          <w:spacing w:val="-6"/>
          <w:sz w:val="20"/>
        </w:rPr>
        <w:t xml:space="preserve"> </w:t>
      </w:r>
      <w:r>
        <w:rPr>
          <w:sz w:val="20"/>
        </w:rPr>
        <w:t>autocisternas</w:t>
      </w:r>
      <w:r>
        <w:rPr>
          <w:spacing w:val="-7"/>
          <w:sz w:val="20"/>
        </w:rPr>
        <w:t xml:space="preserve"> </w:t>
      </w:r>
      <w:r>
        <w:rPr>
          <w:sz w:val="20"/>
        </w:rPr>
        <w:t>toksisko</w:t>
      </w:r>
      <w:r>
        <w:rPr>
          <w:spacing w:val="-6"/>
          <w:sz w:val="20"/>
        </w:rPr>
        <w:t xml:space="preserve"> </w:t>
      </w:r>
      <w:r>
        <w:rPr>
          <w:sz w:val="20"/>
        </w:rPr>
        <w:t>tvaiku</w:t>
      </w:r>
      <w:r>
        <w:rPr>
          <w:spacing w:val="-6"/>
          <w:sz w:val="20"/>
        </w:rPr>
        <w:t xml:space="preserve"> </w:t>
      </w:r>
      <w:r>
        <w:rPr>
          <w:spacing w:val="-2"/>
          <w:sz w:val="20"/>
        </w:rPr>
        <w:t>izplatība</w:t>
      </w:r>
    </w:p>
    <w:p w14:paraId="193F459C" w14:textId="77777777" w:rsidR="00553707" w:rsidRDefault="00000000">
      <w:pPr>
        <w:pStyle w:val="ListParagraph"/>
        <w:numPr>
          <w:ilvl w:val="0"/>
          <w:numId w:val="9"/>
        </w:numPr>
        <w:tabs>
          <w:tab w:val="left" w:pos="977"/>
        </w:tabs>
        <w:spacing w:before="116"/>
        <w:ind w:left="977" w:hanging="359"/>
        <w:rPr>
          <w:sz w:val="24"/>
        </w:rPr>
      </w:pPr>
      <w:r>
        <w:rPr>
          <w:sz w:val="24"/>
        </w:rPr>
        <w:t>IDLH</w:t>
      </w:r>
      <w:r>
        <w:rPr>
          <w:spacing w:val="-2"/>
          <w:sz w:val="24"/>
        </w:rPr>
        <w:t xml:space="preserve"> </w:t>
      </w:r>
      <w:r>
        <w:rPr>
          <w:sz w:val="24"/>
        </w:rPr>
        <w:t>– 1,5</w:t>
      </w:r>
      <w:r>
        <w:rPr>
          <w:spacing w:val="-1"/>
          <w:sz w:val="24"/>
        </w:rPr>
        <w:t xml:space="preserve"> </w:t>
      </w:r>
      <w:r>
        <w:rPr>
          <w:sz w:val="24"/>
        </w:rPr>
        <w:t xml:space="preserve">km </w:t>
      </w:r>
      <w:r>
        <w:rPr>
          <w:spacing w:val="-2"/>
          <w:sz w:val="24"/>
        </w:rPr>
        <w:t>(sarkans)</w:t>
      </w:r>
    </w:p>
    <w:p w14:paraId="2B5E2380" w14:textId="77777777" w:rsidR="00553707" w:rsidRDefault="00000000">
      <w:pPr>
        <w:pStyle w:val="BodyText"/>
        <w:spacing w:before="8"/>
        <w:rPr>
          <w:sz w:val="9"/>
        </w:rPr>
      </w:pPr>
      <w:r>
        <w:rPr>
          <w:noProof/>
        </w:rPr>
        <w:drawing>
          <wp:anchor distT="0" distB="0" distL="0" distR="0" simplePos="0" relativeHeight="487613440" behindDoc="1" locked="0" layoutInCell="1" allowOverlap="1" wp14:anchorId="4DF3B279" wp14:editId="1912BC21">
            <wp:simplePos x="0" y="0"/>
            <wp:positionH relativeFrom="page">
              <wp:posOffset>1498219</wp:posOffset>
            </wp:positionH>
            <wp:positionV relativeFrom="paragraph">
              <wp:posOffset>86484</wp:posOffset>
            </wp:positionV>
            <wp:extent cx="4450802" cy="3379946"/>
            <wp:effectExtent l="0" t="0" r="0" b="0"/>
            <wp:wrapTopAndBottom/>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135" cstate="print"/>
                    <a:stretch>
                      <a:fillRect/>
                    </a:stretch>
                  </pic:blipFill>
                  <pic:spPr>
                    <a:xfrm>
                      <a:off x="0" y="0"/>
                      <a:ext cx="4450802" cy="3379946"/>
                    </a:xfrm>
                    <a:prstGeom prst="rect">
                      <a:avLst/>
                    </a:prstGeom>
                  </pic:spPr>
                </pic:pic>
              </a:graphicData>
            </a:graphic>
          </wp:anchor>
        </w:drawing>
      </w:r>
    </w:p>
    <w:p w14:paraId="5584B752" w14:textId="77777777" w:rsidR="00553707" w:rsidRDefault="00000000">
      <w:pPr>
        <w:pStyle w:val="ListParagraph"/>
        <w:numPr>
          <w:ilvl w:val="0"/>
          <w:numId w:val="34"/>
        </w:numPr>
        <w:tabs>
          <w:tab w:val="left" w:pos="1744"/>
        </w:tabs>
        <w:spacing w:before="96"/>
        <w:ind w:left="1744" w:hanging="301"/>
        <w:jc w:val="left"/>
        <w:rPr>
          <w:sz w:val="20"/>
        </w:rPr>
      </w:pPr>
      <w:r>
        <w:rPr>
          <w:sz w:val="20"/>
        </w:rPr>
        <w:t>attēls.</w:t>
      </w:r>
      <w:r>
        <w:rPr>
          <w:spacing w:val="-7"/>
          <w:sz w:val="20"/>
        </w:rPr>
        <w:t xml:space="preserve"> </w:t>
      </w:r>
      <w:r>
        <w:rPr>
          <w:sz w:val="20"/>
        </w:rPr>
        <w:t>Sašķidrinātās</w:t>
      </w:r>
      <w:r>
        <w:rPr>
          <w:spacing w:val="-5"/>
          <w:sz w:val="20"/>
        </w:rPr>
        <w:t xml:space="preserve"> </w:t>
      </w:r>
      <w:r>
        <w:rPr>
          <w:sz w:val="20"/>
        </w:rPr>
        <w:t>naftas</w:t>
      </w:r>
      <w:r>
        <w:rPr>
          <w:spacing w:val="-8"/>
          <w:sz w:val="20"/>
        </w:rPr>
        <w:t xml:space="preserve"> </w:t>
      </w:r>
      <w:r>
        <w:rPr>
          <w:sz w:val="20"/>
        </w:rPr>
        <w:t>gāzes</w:t>
      </w:r>
      <w:r>
        <w:rPr>
          <w:spacing w:val="-8"/>
          <w:sz w:val="20"/>
        </w:rPr>
        <w:t xml:space="preserve"> </w:t>
      </w:r>
      <w:r>
        <w:rPr>
          <w:sz w:val="20"/>
        </w:rPr>
        <w:t>noplūdes</w:t>
      </w:r>
      <w:r>
        <w:rPr>
          <w:spacing w:val="-7"/>
          <w:sz w:val="20"/>
        </w:rPr>
        <w:t xml:space="preserve"> </w:t>
      </w:r>
      <w:r>
        <w:rPr>
          <w:sz w:val="20"/>
        </w:rPr>
        <w:t>no</w:t>
      </w:r>
      <w:r>
        <w:rPr>
          <w:spacing w:val="-4"/>
          <w:sz w:val="20"/>
        </w:rPr>
        <w:t xml:space="preserve"> </w:t>
      </w:r>
      <w:r>
        <w:rPr>
          <w:sz w:val="20"/>
        </w:rPr>
        <w:t>autocisternas</w:t>
      </w:r>
      <w:r>
        <w:rPr>
          <w:spacing w:val="-8"/>
          <w:sz w:val="20"/>
        </w:rPr>
        <w:t xml:space="preserve"> </w:t>
      </w:r>
      <w:r>
        <w:rPr>
          <w:sz w:val="20"/>
        </w:rPr>
        <w:t>toksisko</w:t>
      </w:r>
      <w:r>
        <w:rPr>
          <w:spacing w:val="-5"/>
          <w:sz w:val="20"/>
        </w:rPr>
        <w:t xml:space="preserve"> </w:t>
      </w:r>
      <w:r>
        <w:rPr>
          <w:sz w:val="20"/>
        </w:rPr>
        <w:t>tvaiku</w:t>
      </w:r>
      <w:r>
        <w:rPr>
          <w:spacing w:val="-6"/>
          <w:sz w:val="20"/>
        </w:rPr>
        <w:t xml:space="preserve"> </w:t>
      </w:r>
      <w:r>
        <w:rPr>
          <w:spacing w:val="-2"/>
          <w:sz w:val="20"/>
        </w:rPr>
        <w:t>izplatība</w:t>
      </w:r>
    </w:p>
    <w:p w14:paraId="5F79AC1D" w14:textId="77777777" w:rsidR="00553707" w:rsidRDefault="00000000">
      <w:pPr>
        <w:pStyle w:val="BodyText"/>
        <w:spacing w:before="114"/>
        <w:ind w:left="257"/>
      </w:pPr>
      <w:r>
        <w:t>Tvaika</w:t>
      </w:r>
      <w:r>
        <w:rPr>
          <w:spacing w:val="-3"/>
        </w:rPr>
        <w:t xml:space="preserve"> </w:t>
      </w:r>
      <w:r>
        <w:t>mākoņa</w:t>
      </w:r>
      <w:r>
        <w:rPr>
          <w:spacing w:val="-4"/>
        </w:rPr>
        <w:t xml:space="preserve"> </w:t>
      </w:r>
      <w:r>
        <w:t>uzliesmošanas</w:t>
      </w:r>
      <w:r>
        <w:rPr>
          <w:spacing w:val="-3"/>
        </w:rPr>
        <w:t xml:space="preserve"> </w:t>
      </w:r>
      <w:r>
        <w:rPr>
          <w:spacing w:val="-4"/>
        </w:rPr>
        <w:t>zona:</w:t>
      </w:r>
    </w:p>
    <w:p w14:paraId="59CCC0E1" w14:textId="77777777" w:rsidR="00553707" w:rsidRDefault="00553707">
      <w:pPr>
        <w:sectPr w:rsidR="00553707" w:rsidSect="00CD44C4">
          <w:pgSz w:w="12240" w:h="15840"/>
          <w:pgMar w:top="1140" w:right="100" w:bottom="1260" w:left="880" w:header="0" w:footer="990" w:gutter="0"/>
          <w:cols w:space="720"/>
        </w:sectPr>
      </w:pPr>
    </w:p>
    <w:p w14:paraId="1F106A9B" w14:textId="77777777" w:rsidR="00553707" w:rsidRDefault="00000000">
      <w:pPr>
        <w:pStyle w:val="ListParagraph"/>
        <w:numPr>
          <w:ilvl w:val="0"/>
          <w:numId w:val="9"/>
        </w:numPr>
        <w:tabs>
          <w:tab w:val="left" w:pos="977"/>
        </w:tabs>
        <w:spacing w:before="78"/>
        <w:ind w:left="977" w:hanging="359"/>
        <w:rPr>
          <w:sz w:val="24"/>
        </w:rPr>
      </w:pPr>
      <w:r>
        <w:rPr>
          <w:sz w:val="24"/>
        </w:rPr>
        <w:t>10%</w:t>
      </w:r>
      <w:r>
        <w:rPr>
          <w:spacing w:val="-1"/>
          <w:sz w:val="24"/>
        </w:rPr>
        <w:t xml:space="preserve"> </w:t>
      </w:r>
      <w:r>
        <w:rPr>
          <w:sz w:val="24"/>
        </w:rPr>
        <w:t>LEL</w:t>
      </w:r>
      <w:r>
        <w:rPr>
          <w:spacing w:val="-1"/>
          <w:sz w:val="24"/>
        </w:rPr>
        <w:t xml:space="preserve"> </w:t>
      </w:r>
      <w:r>
        <w:rPr>
          <w:sz w:val="24"/>
        </w:rPr>
        <w:t xml:space="preserve">– 1,5 km </w:t>
      </w:r>
      <w:r>
        <w:rPr>
          <w:spacing w:val="-2"/>
          <w:sz w:val="24"/>
        </w:rPr>
        <w:t>(dzeltens)</w:t>
      </w:r>
    </w:p>
    <w:p w14:paraId="53D6813E" w14:textId="77777777" w:rsidR="00553707" w:rsidRDefault="00000000">
      <w:pPr>
        <w:pStyle w:val="ListParagraph"/>
        <w:numPr>
          <w:ilvl w:val="0"/>
          <w:numId w:val="9"/>
        </w:numPr>
        <w:tabs>
          <w:tab w:val="left" w:pos="977"/>
        </w:tabs>
        <w:spacing w:before="139"/>
        <w:ind w:left="977" w:hanging="359"/>
        <w:rPr>
          <w:sz w:val="24"/>
        </w:rPr>
      </w:pPr>
      <w:r>
        <w:rPr>
          <w:sz w:val="24"/>
        </w:rPr>
        <w:t>60%</w:t>
      </w:r>
      <w:r>
        <w:rPr>
          <w:spacing w:val="-1"/>
          <w:sz w:val="24"/>
        </w:rPr>
        <w:t xml:space="preserve"> </w:t>
      </w:r>
      <w:r>
        <w:rPr>
          <w:sz w:val="24"/>
        </w:rPr>
        <w:t>LEL</w:t>
      </w:r>
      <w:r>
        <w:rPr>
          <w:spacing w:val="-1"/>
          <w:sz w:val="24"/>
        </w:rPr>
        <w:t xml:space="preserve"> </w:t>
      </w:r>
      <w:r>
        <w:rPr>
          <w:sz w:val="24"/>
        </w:rPr>
        <w:t xml:space="preserve">– 693 m </w:t>
      </w:r>
      <w:r>
        <w:rPr>
          <w:spacing w:val="-2"/>
          <w:sz w:val="24"/>
        </w:rPr>
        <w:t>(sarkans)</w:t>
      </w:r>
    </w:p>
    <w:p w14:paraId="6729058E" w14:textId="77777777" w:rsidR="00553707" w:rsidRDefault="00000000">
      <w:pPr>
        <w:pStyle w:val="BodyText"/>
        <w:spacing w:before="7"/>
        <w:rPr>
          <w:sz w:val="9"/>
        </w:rPr>
      </w:pPr>
      <w:r>
        <w:rPr>
          <w:noProof/>
        </w:rPr>
        <w:drawing>
          <wp:anchor distT="0" distB="0" distL="0" distR="0" simplePos="0" relativeHeight="487613952" behindDoc="1" locked="0" layoutInCell="1" allowOverlap="1" wp14:anchorId="7EC7EE3D" wp14:editId="570B9976">
            <wp:simplePos x="0" y="0"/>
            <wp:positionH relativeFrom="page">
              <wp:posOffset>1593469</wp:posOffset>
            </wp:positionH>
            <wp:positionV relativeFrom="paragraph">
              <wp:posOffset>85949</wp:posOffset>
            </wp:positionV>
            <wp:extent cx="4228352" cy="3470148"/>
            <wp:effectExtent l="0" t="0" r="0" b="0"/>
            <wp:wrapTopAndBottom/>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136" cstate="print"/>
                    <a:stretch>
                      <a:fillRect/>
                    </a:stretch>
                  </pic:blipFill>
                  <pic:spPr>
                    <a:xfrm>
                      <a:off x="0" y="0"/>
                      <a:ext cx="4228352" cy="3470148"/>
                    </a:xfrm>
                    <a:prstGeom prst="rect">
                      <a:avLst/>
                    </a:prstGeom>
                  </pic:spPr>
                </pic:pic>
              </a:graphicData>
            </a:graphic>
          </wp:anchor>
        </w:drawing>
      </w:r>
    </w:p>
    <w:p w14:paraId="2BC71737" w14:textId="77777777" w:rsidR="00553707" w:rsidRDefault="00000000">
      <w:pPr>
        <w:pStyle w:val="ListParagraph"/>
        <w:numPr>
          <w:ilvl w:val="0"/>
          <w:numId w:val="34"/>
        </w:numPr>
        <w:tabs>
          <w:tab w:val="left" w:pos="3413"/>
        </w:tabs>
        <w:spacing w:before="134"/>
        <w:ind w:left="3413" w:hanging="301"/>
        <w:jc w:val="left"/>
        <w:rPr>
          <w:sz w:val="20"/>
        </w:rPr>
      </w:pPr>
      <w:r>
        <w:rPr>
          <w:sz w:val="20"/>
        </w:rPr>
        <w:t>attēls.</w:t>
      </w:r>
      <w:r>
        <w:rPr>
          <w:spacing w:val="-7"/>
          <w:sz w:val="20"/>
        </w:rPr>
        <w:t xml:space="preserve"> </w:t>
      </w:r>
      <w:r>
        <w:rPr>
          <w:sz w:val="20"/>
        </w:rPr>
        <w:t>Tvaika</w:t>
      </w:r>
      <w:r>
        <w:rPr>
          <w:spacing w:val="-5"/>
          <w:sz w:val="20"/>
        </w:rPr>
        <w:t xml:space="preserve"> </w:t>
      </w:r>
      <w:r>
        <w:rPr>
          <w:sz w:val="20"/>
        </w:rPr>
        <w:t>mākoņa</w:t>
      </w:r>
      <w:r>
        <w:rPr>
          <w:spacing w:val="-9"/>
          <w:sz w:val="20"/>
        </w:rPr>
        <w:t xml:space="preserve"> </w:t>
      </w:r>
      <w:r>
        <w:rPr>
          <w:sz w:val="20"/>
        </w:rPr>
        <w:t>uzliesmošanas</w:t>
      </w:r>
      <w:r>
        <w:rPr>
          <w:spacing w:val="-8"/>
          <w:sz w:val="20"/>
        </w:rPr>
        <w:t xml:space="preserve"> </w:t>
      </w:r>
      <w:r>
        <w:rPr>
          <w:spacing w:val="-4"/>
          <w:sz w:val="20"/>
        </w:rPr>
        <w:t>zona</w:t>
      </w:r>
    </w:p>
    <w:p w14:paraId="0FD271C6" w14:textId="77777777" w:rsidR="00553707" w:rsidRDefault="00000000">
      <w:pPr>
        <w:pStyle w:val="BodyText"/>
        <w:spacing w:before="115"/>
        <w:ind w:left="257"/>
      </w:pPr>
      <w:proofErr w:type="spellStart"/>
      <w:r>
        <w:t>Siltumstarojums</w:t>
      </w:r>
      <w:proofErr w:type="spellEnd"/>
      <w:r>
        <w:rPr>
          <w:spacing w:val="-3"/>
        </w:rPr>
        <w:t xml:space="preserve"> </w:t>
      </w:r>
      <w:r>
        <w:t>no</w:t>
      </w:r>
      <w:r>
        <w:rPr>
          <w:spacing w:val="-2"/>
        </w:rPr>
        <w:t xml:space="preserve"> </w:t>
      </w:r>
      <w:r>
        <w:t>sašķidrinātās</w:t>
      </w:r>
      <w:r>
        <w:rPr>
          <w:spacing w:val="-3"/>
        </w:rPr>
        <w:t xml:space="preserve"> </w:t>
      </w:r>
      <w:r>
        <w:t>naftas</w:t>
      </w:r>
      <w:r>
        <w:rPr>
          <w:spacing w:val="-3"/>
        </w:rPr>
        <w:t xml:space="preserve"> </w:t>
      </w:r>
      <w:r>
        <w:t>gāzes</w:t>
      </w:r>
      <w:r>
        <w:rPr>
          <w:spacing w:val="-2"/>
        </w:rPr>
        <w:t xml:space="preserve"> degšanas:</w:t>
      </w:r>
    </w:p>
    <w:p w14:paraId="176375C6" w14:textId="77777777" w:rsidR="00553707" w:rsidRDefault="00000000">
      <w:pPr>
        <w:pStyle w:val="ListParagraph"/>
        <w:numPr>
          <w:ilvl w:val="0"/>
          <w:numId w:val="9"/>
        </w:numPr>
        <w:tabs>
          <w:tab w:val="left" w:pos="977"/>
        </w:tabs>
        <w:spacing w:before="139"/>
        <w:ind w:left="977" w:hanging="359"/>
        <w:rPr>
          <w:sz w:val="24"/>
        </w:rPr>
      </w:pPr>
      <w:r>
        <w:rPr>
          <w:sz w:val="24"/>
        </w:rPr>
        <w:t>2</w:t>
      </w:r>
      <w:r>
        <w:rPr>
          <w:spacing w:val="-2"/>
          <w:sz w:val="24"/>
        </w:rPr>
        <w:t xml:space="preserve"> </w:t>
      </w:r>
      <w:proofErr w:type="spellStart"/>
      <w:r>
        <w:rPr>
          <w:sz w:val="24"/>
        </w:rPr>
        <w:t>kW</w:t>
      </w:r>
      <w:proofErr w:type="spellEnd"/>
      <w:r>
        <w:rPr>
          <w:sz w:val="24"/>
        </w:rPr>
        <w:t>/m</w:t>
      </w:r>
      <w:r>
        <w:rPr>
          <w:sz w:val="24"/>
          <w:vertAlign w:val="superscript"/>
        </w:rPr>
        <w:t>2</w:t>
      </w:r>
      <w:r>
        <w:rPr>
          <w:sz w:val="24"/>
        </w:rPr>
        <w:t xml:space="preserve"> minūtes</w:t>
      </w:r>
      <w:r>
        <w:rPr>
          <w:spacing w:val="-2"/>
          <w:sz w:val="24"/>
        </w:rPr>
        <w:t xml:space="preserve"> </w:t>
      </w:r>
      <w:r>
        <w:rPr>
          <w:sz w:val="24"/>
        </w:rPr>
        <w:t>laikā</w:t>
      </w:r>
      <w:r>
        <w:rPr>
          <w:spacing w:val="-1"/>
          <w:sz w:val="24"/>
        </w:rPr>
        <w:t xml:space="preserve"> </w:t>
      </w:r>
      <w:r>
        <w:rPr>
          <w:sz w:val="24"/>
        </w:rPr>
        <w:t>jūtamas</w:t>
      </w:r>
      <w:r>
        <w:rPr>
          <w:spacing w:val="-2"/>
          <w:sz w:val="24"/>
        </w:rPr>
        <w:t xml:space="preserve"> </w:t>
      </w:r>
      <w:r>
        <w:rPr>
          <w:sz w:val="24"/>
        </w:rPr>
        <w:t>sāpes –</w:t>
      </w:r>
      <w:r>
        <w:rPr>
          <w:spacing w:val="-1"/>
          <w:sz w:val="24"/>
        </w:rPr>
        <w:t xml:space="preserve"> </w:t>
      </w:r>
      <w:r>
        <w:rPr>
          <w:sz w:val="24"/>
        </w:rPr>
        <w:t>95</w:t>
      </w:r>
      <w:r>
        <w:rPr>
          <w:spacing w:val="-2"/>
          <w:sz w:val="24"/>
        </w:rPr>
        <w:t xml:space="preserve"> </w:t>
      </w:r>
      <w:r>
        <w:rPr>
          <w:sz w:val="24"/>
        </w:rPr>
        <w:t>m</w:t>
      </w:r>
      <w:r>
        <w:rPr>
          <w:spacing w:val="-1"/>
          <w:sz w:val="24"/>
        </w:rPr>
        <w:t xml:space="preserve"> </w:t>
      </w:r>
      <w:r>
        <w:rPr>
          <w:spacing w:val="-2"/>
          <w:sz w:val="24"/>
        </w:rPr>
        <w:t>(dzeltens)</w:t>
      </w:r>
    </w:p>
    <w:p w14:paraId="5DA9F349" w14:textId="77777777" w:rsidR="00553707" w:rsidRDefault="00000000">
      <w:pPr>
        <w:pStyle w:val="ListParagraph"/>
        <w:numPr>
          <w:ilvl w:val="0"/>
          <w:numId w:val="9"/>
        </w:numPr>
        <w:tabs>
          <w:tab w:val="left" w:pos="977"/>
        </w:tabs>
        <w:spacing w:before="138"/>
        <w:ind w:left="977" w:hanging="359"/>
        <w:rPr>
          <w:sz w:val="24"/>
        </w:rPr>
      </w:pPr>
      <w:r>
        <w:rPr>
          <w:sz w:val="24"/>
        </w:rPr>
        <w:t>5</w:t>
      </w:r>
      <w:r>
        <w:rPr>
          <w:spacing w:val="-1"/>
          <w:sz w:val="24"/>
        </w:rPr>
        <w:t xml:space="preserve"> </w:t>
      </w:r>
      <w:proofErr w:type="spellStart"/>
      <w:r>
        <w:rPr>
          <w:sz w:val="24"/>
        </w:rPr>
        <w:t>kW</w:t>
      </w:r>
      <w:proofErr w:type="spellEnd"/>
      <w:r>
        <w:rPr>
          <w:sz w:val="24"/>
        </w:rPr>
        <w:t>/m</w:t>
      </w:r>
      <w:r>
        <w:rPr>
          <w:sz w:val="24"/>
          <w:vertAlign w:val="superscript"/>
        </w:rPr>
        <w:t>2</w:t>
      </w:r>
      <w:r>
        <w:rPr>
          <w:sz w:val="24"/>
        </w:rPr>
        <w:t xml:space="preserve"> otrās</w:t>
      </w:r>
      <w:r>
        <w:rPr>
          <w:spacing w:val="-2"/>
          <w:sz w:val="24"/>
        </w:rPr>
        <w:t xml:space="preserve"> </w:t>
      </w:r>
      <w:r>
        <w:rPr>
          <w:sz w:val="24"/>
        </w:rPr>
        <w:t>pakāpes</w:t>
      </w:r>
      <w:r>
        <w:rPr>
          <w:spacing w:val="-2"/>
          <w:sz w:val="24"/>
        </w:rPr>
        <w:t xml:space="preserve"> </w:t>
      </w:r>
      <w:r>
        <w:rPr>
          <w:sz w:val="24"/>
        </w:rPr>
        <w:t>apdegumi</w:t>
      </w:r>
      <w:r>
        <w:rPr>
          <w:spacing w:val="-1"/>
          <w:sz w:val="24"/>
        </w:rPr>
        <w:t xml:space="preserve"> </w:t>
      </w:r>
      <w:r>
        <w:rPr>
          <w:sz w:val="24"/>
        </w:rPr>
        <w:t>minūtes</w:t>
      </w:r>
      <w:r>
        <w:rPr>
          <w:spacing w:val="-2"/>
          <w:sz w:val="24"/>
        </w:rPr>
        <w:t xml:space="preserve"> </w:t>
      </w:r>
      <w:r>
        <w:rPr>
          <w:sz w:val="24"/>
        </w:rPr>
        <w:t>laikā –</w:t>
      </w:r>
      <w:r>
        <w:rPr>
          <w:spacing w:val="-1"/>
          <w:sz w:val="24"/>
        </w:rPr>
        <w:t xml:space="preserve"> </w:t>
      </w:r>
      <w:r>
        <w:rPr>
          <w:sz w:val="24"/>
        </w:rPr>
        <w:t>60</w:t>
      </w:r>
      <w:r>
        <w:rPr>
          <w:spacing w:val="-1"/>
          <w:sz w:val="24"/>
        </w:rPr>
        <w:t xml:space="preserve"> </w:t>
      </w:r>
      <w:r>
        <w:rPr>
          <w:sz w:val="24"/>
        </w:rPr>
        <w:t>m</w:t>
      </w:r>
      <w:r>
        <w:rPr>
          <w:spacing w:val="-1"/>
          <w:sz w:val="24"/>
        </w:rPr>
        <w:t xml:space="preserve"> </w:t>
      </w:r>
      <w:r>
        <w:rPr>
          <w:spacing w:val="-2"/>
          <w:sz w:val="24"/>
        </w:rPr>
        <w:t>(oranžs)</w:t>
      </w:r>
    </w:p>
    <w:p w14:paraId="5BE726DD" w14:textId="77777777" w:rsidR="00553707" w:rsidRDefault="00000000">
      <w:pPr>
        <w:pStyle w:val="ListParagraph"/>
        <w:numPr>
          <w:ilvl w:val="0"/>
          <w:numId w:val="9"/>
        </w:numPr>
        <w:tabs>
          <w:tab w:val="left" w:pos="977"/>
        </w:tabs>
        <w:spacing w:before="138"/>
        <w:ind w:left="977" w:hanging="359"/>
        <w:rPr>
          <w:sz w:val="24"/>
        </w:rPr>
      </w:pPr>
      <w:r>
        <w:rPr>
          <w:sz w:val="24"/>
        </w:rPr>
        <w:t>10</w:t>
      </w:r>
      <w:r>
        <w:rPr>
          <w:spacing w:val="-1"/>
          <w:sz w:val="24"/>
        </w:rPr>
        <w:t xml:space="preserve"> </w:t>
      </w:r>
      <w:proofErr w:type="spellStart"/>
      <w:r>
        <w:rPr>
          <w:sz w:val="24"/>
        </w:rPr>
        <w:t>kW</w:t>
      </w:r>
      <w:proofErr w:type="spellEnd"/>
      <w:r>
        <w:rPr>
          <w:sz w:val="24"/>
        </w:rPr>
        <w:t>/m</w:t>
      </w:r>
      <w:r>
        <w:rPr>
          <w:sz w:val="24"/>
          <w:vertAlign w:val="superscript"/>
        </w:rPr>
        <w:t>2</w:t>
      </w:r>
      <w:r>
        <w:rPr>
          <w:sz w:val="24"/>
        </w:rPr>
        <w:t xml:space="preserve"> potenciāla</w:t>
      </w:r>
      <w:r>
        <w:rPr>
          <w:spacing w:val="-1"/>
          <w:sz w:val="24"/>
        </w:rPr>
        <w:t xml:space="preserve"> </w:t>
      </w:r>
      <w:proofErr w:type="spellStart"/>
      <w:r>
        <w:rPr>
          <w:sz w:val="24"/>
        </w:rPr>
        <w:t>letalitāte</w:t>
      </w:r>
      <w:proofErr w:type="spellEnd"/>
      <w:r>
        <w:rPr>
          <w:spacing w:val="-2"/>
          <w:sz w:val="24"/>
        </w:rPr>
        <w:t xml:space="preserve"> </w:t>
      </w:r>
      <w:r>
        <w:rPr>
          <w:sz w:val="24"/>
        </w:rPr>
        <w:t>minūtes</w:t>
      </w:r>
      <w:r>
        <w:rPr>
          <w:spacing w:val="-1"/>
          <w:sz w:val="24"/>
        </w:rPr>
        <w:t xml:space="preserve"> </w:t>
      </w:r>
      <w:r>
        <w:rPr>
          <w:sz w:val="24"/>
        </w:rPr>
        <w:t>laikā –</w:t>
      </w:r>
      <w:r>
        <w:rPr>
          <w:spacing w:val="-1"/>
          <w:sz w:val="24"/>
        </w:rPr>
        <w:t xml:space="preserve"> </w:t>
      </w:r>
      <w:r>
        <w:rPr>
          <w:sz w:val="24"/>
        </w:rPr>
        <w:t>40 m</w:t>
      </w:r>
      <w:r>
        <w:rPr>
          <w:spacing w:val="-1"/>
          <w:sz w:val="24"/>
        </w:rPr>
        <w:t xml:space="preserve"> </w:t>
      </w:r>
      <w:r>
        <w:rPr>
          <w:spacing w:val="-2"/>
          <w:sz w:val="24"/>
        </w:rPr>
        <w:t>(sarkans)</w:t>
      </w:r>
    </w:p>
    <w:p w14:paraId="4DCAC2FA" w14:textId="77777777" w:rsidR="00553707" w:rsidRDefault="00000000">
      <w:pPr>
        <w:pStyle w:val="BodyText"/>
        <w:spacing w:before="6"/>
        <w:rPr>
          <w:sz w:val="9"/>
        </w:rPr>
      </w:pPr>
      <w:r>
        <w:rPr>
          <w:noProof/>
        </w:rPr>
        <w:drawing>
          <wp:anchor distT="0" distB="0" distL="0" distR="0" simplePos="0" relativeHeight="487614464" behindDoc="1" locked="0" layoutInCell="1" allowOverlap="1" wp14:anchorId="730B3515" wp14:editId="10005214">
            <wp:simplePos x="0" y="0"/>
            <wp:positionH relativeFrom="page">
              <wp:posOffset>2403094</wp:posOffset>
            </wp:positionH>
            <wp:positionV relativeFrom="paragraph">
              <wp:posOffset>84869</wp:posOffset>
            </wp:positionV>
            <wp:extent cx="2613170" cy="2719482"/>
            <wp:effectExtent l="0" t="0" r="0" b="0"/>
            <wp:wrapTopAndBottom/>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137" cstate="print"/>
                    <a:stretch>
                      <a:fillRect/>
                    </a:stretch>
                  </pic:blipFill>
                  <pic:spPr>
                    <a:xfrm>
                      <a:off x="0" y="0"/>
                      <a:ext cx="2613170" cy="2719482"/>
                    </a:xfrm>
                    <a:prstGeom prst="rect">
                      <a:avLst/>
                    </a:prstGeom>
                  </pic:spPr>
                </pic:pic>
              </a:graphicData>
            </a:graphic>
          </wp:anchor>
        </w:drawing>
      </w:r>
    </w:p>
    <w:p w14:paraId="76A6D0BA" w14:textId="77777777" w:rsidR="00553707" w:rsidRDefault="00000000">
      <w:pPr>
        <w:pStyle w:val="ListParagraph"/>
        <w:numPr>
          <w:ilvl w:val="0"/>
          <w:numId w:val="34"/>
        </w:numPr>
        <w:tabs>
          <w:tab w:val="left" w:pos="3974"/>
        </w:tabs>
        <w:spacing w:before="147"/>
        <w:ind w:left="3974" w:hanging="301"/>
        <w:jc w:val="left"/>
        <w:rPr>
          <w:sz w:val="20"/>
        </w:rPr>
      </w:pPr>
      <w:r>
        <w:rPr>
          <w:sz w:val="20"/>
        </w:rPr>
        <w:t>attēls.</w:t>
      </w:r>
      <w:r>
        <w:rPr>
          <w:spacing w:val="-9"/>
          <w:sz w:val="20"/>
        </w:rPr>
        <w:t xml:space="preserve"> </w:t>
      </w:r>
      <w:proofErr w:type="spellStart"/>
      <w:r>
        <w:rPr>
          <w:sz w:val="20"/>
        </w:rPr>
        <w:t>Siltumstarojuma</w:t>
      </w:r>
      <w:proofErr w:type="spellEnd"/>
      <w:r>
        <w:rPr>
          <w:spacing w:val="-7"/>
          <w:sz w:val="20"/>
        </w:rPr>
        <w:t xml:space="preserve"> </w:t>
      </w:r>
      <w:r>
        <w:rPr>
          <w:spacing w:val="-4"/>
          <w:sz w:val="20"/>
        </w:rPr>
        <w:t>zona</w:t>
      </w:r>
    </w:p>
    <w:p w14:paraId="78A25C96" w14:textId="77777777" w:rsidR="00553707" w:rsidRDefault="00553707">
      <w:pPr>
        <w:rPr>
          <w:sz w:val="20"/>
        </w:rPr>
        <w:sectPr w:rsidR="00553707" w:rsidSect="00CD44C4">
          <w:pgSz w:w="12240" w:h="15840"/>
          <w:pgMar w:top="1060" w:right="100" w:bottom="1260" w:left="880" w:header="0" w:footer="990" w:gutter="0"/>
          <w:cols w:space="720"/>
        </w:sectPr>
      </w:pPr>
    </w:p>
    <w:p w14:paraId="07C6F1CA" w14:textId="77777777" w:rsidR="00553707" w:rsidRDefault="00000000">
      <w:pPr>
        <w:pStyle w:val="BodyText"/>
        <w:spacing w:before="76"/>
        <w:ind w:left="257"/>
      </w:pPr>
      <w:r>
        <w:t>Eksplozijas</w:t>
      </w:r>
      <w:r>
        <w:rPr>
          <w:spacing w:val="-11"/>
        </w:rPr>
        <w:t xml:space="preserve"> </w:t>
      </w:r>
      <w:r>
        <w:t>radītās</w:t>
      </w:r>
      <w:r>
        <w:rPr>
          <w:spacing w:val="-7"/>
        </w:rPr>
        <w:t xml:space="preserve"> </w:t>
      </w:r>
      <w:proofErr w:type="spellStart"/>
      <w:r>
        <w:t>ugunsbumbas</w:t>
      </w:r>
      <w:proofErr w:type="spellEnd"/>
      <w:r>
        <w:rPr>
          <w:spacing w:val="-9"/>
        </w:rPr>
        <w:t xml:space="preserve"> </w:t>
      </w:r>
      <w:r>
        <w:t>diametrs</w:t>
      </w:r>
      <w:r>
        <w:rPr>
          <w:spacing w:val="-7"/>
        </w:rPr>
        <w:t xml:space="preserve"> </w:t>
      </w:r>
      <w:r>
        <w:t>144</w:t>
      </w:r>
      <w:r>
        <w:rPr>
          <w:spacing w:val="-8"/>
        </w:rPr>
        <w:t xml:space="preserve"> </w:t>
      </w:r>
      <w:r>
        <w:t>m</w:t>
      </w:r>
      <w:r>
        <w:rPr>
          <w:spacing w:val="-6"/>
        </w:rPr>
        <w:t xml:space="preserve"> </w:t>
      </w:r>
      <w:r>
        <w:t>un</w:t>
      </w:r>
      <w:r>
        <w:rPr>
          <w:spacing w:val="-7"/>
        </w:rPr>
        <w:t xml:space="preserve"> </w:t>
      </w:r>
      <w:r>
        <w:t>degšanas</w:t>
      </w:r>
      <w:r>
        <w:rPr>
          <w:spacing w:val="-8"/>
        </w:rPr>
        <w:t xml:space="preserve"> </w:t>
      </w:r>
      <w:r>
        <w:t>ilgums</w:t>
      </w:r>
      <w:r>
        <w:rPr>
          <w:spacing w:val="-7"/>
        </w:rPr>
        <w:t xml:space="preserve"> </w:t>
      </w:r>
      <w:r>
        <w:t>10</w:t>
      </w:r>
      <w:r>
        <w:rPr>
          <w:spacing w:val="-8"/>
        </w:rPr>
        <w:t xml:space="preserve"> </w:t>
      </w:r>
      <w:r>
        <w:t>min.</w:t>
      </w:r>
      <w:r>
        <w:rPr>
          <w:spacing w:val="-7"/>
        </w:rPr>
        <w:t xml:space="preserve"> </w:t>
      </w:r>
      <w:r>
        <w:t>Radītais</w:t>
      </w:r>
      <w:r>
        <w:rPr>
          <w:spacing w:val="-7"/>
        </w:rPr>
        <w:t xml:space="preserve"> </w:t>
      </w:r>
      <w:proofErr w:type="spellStart"/>
      <w:r>
        <w:rPr>
          <w:spacing w:val="-2"/>
        </w:rPr>
        <w:t>siltumstarojums</w:t>
      </w:r>
      <w:proofErr w:type="spellEnd"/>
      <w:r>
        <w:rPr>
          <w:spacing w:val="-2"/>
        </w:rPr>
        <w:t>:</w:t>
      </w:r>
    </w:p>
    <w:p w14:paraId="76367945" w14:textId="77777777" w:rsidR="00553707" w:rsidRDefault="00000000">
      <w:pPr>
        <w:pStyle w:val="ListParagraph"/>
        <w:numPr>
          <w:ilvl w:val="0"/>
          <w:numId w:val="9"/>
        </w:numPr>
        <w:tabs>
          <w:tab w:val="left" w:pos="977"/>
        </w:tabs>
        <w:spacing w:before="142"/>
        <w:ind w:left="977" w:hanging="359"/>
        <w:rPr>
          <w:sz w:val="24"/>
        </w:rPr>
      </w:pPr>
      <w:r>
        <w:rPr>
          <w:sz w:val="24"/>
        </w:rPr>
        <w:t>2</w:t>
      </w:r>
      <w:r>
        <w:rPr>
          <w:spacing w:val="-2"/>
          <w:sz w:val="24"/>
        </w:rPr>
        <w:t xml:space="preserve"> </w:t>
      </w:r>
      <w:proofErr w:type="spellStart"/>
      <w:r>
        <w:rPr>
          <w:sz w:val="24"/>
        </w:rPr>
        <w:t>kW</w:t>
      </w:r>
      <w:proofErr w:type="spellEnd"/>
      <w:r>
        <w:rPr>
          <w:sz w:val="24"/>
        </w:rPr>
        <w:t>/m</w:t>
      </w:r>
      <w:r>
        <w:rPr>
          <w:sz w:val="24"/>
          <w:vertAlign w:val="superscript"/>
        </w:rPr>
        <w:t>2</w:t>
      </w:r>
      <w:r>
        <w:rPr>
          <w:sz w:val="24"/>
        </w:rPr>
        <w:t xml:space="preserve"> minūtes</w:t>
      </w:r>
      <w:r>
        <w:rPr>
          <w:spacing w:val="-2"/>
          <w:sz w:val="24"/>
        </w:rPr>
        <w:t xml:space="preserve"> </w:t>
      </w:r>
      <w:r>
        <w:rPr>
          <w:sz w:val="24"/>
        </w:rPr>
        <w:t>laikā</w:t>
      </w:r>
      <w:r>
        <w:rPr>
          <w:spacing w:val="-1"/>
          <w:sz w:val="24"/>
        </w:rPr>
        <w:t xml:space="preserve"> </w:t>
      </w:r>
      <w:r>
        <w:rPr>
          <w:sz w:val="24"/>
        </w:rPr>
        <w:t>jūtamas</w:t>
      </w:r>
      <w:r>
        <w:rPr>
          <w:spacing w:val="-2"/>
          <w:sz w:val="24"/>
        </w:rPr>
        <w:t xml:space="preserve"> </w:t>
      </w:r>
      <w:r>
        <w:rPr>
          <w:sz w:val="24"/>
        </w:rPr>
        <w:t>sāpes –</w:t>
      </w:r>
      <w:r>
        <w:rPr>
          <w:spacing w:val="-1"/>
          <w:sz w:val="24"/>
        </w:rPr>
        <w:t xml:space="preserve"> </w:t>
      </w:r>
      <w:r>
        <w:rPr>
          <w:sz w:val="24"/>
        </w:rPr>
        <w:t>723</w:t>
      </w:r>
      <w:r>
        <w:rPr>
          <w:spacing w:val="-2"/>
          <w:sz w:val="24"/>
        </w:rPr>
        <w:t xml:space="preserve"> </w:t>
      </w:r>
      <w:r>
        <w:rPr>
          <w:sz w:val="24"/>
        </w:rPr>
        <w:t>m</w:t>
      </w:r>
      <w:r>
        <w:rPr>
          <w:spacing w:val="-1"/>
          <w:sz w:val="24"/>
        </w:rPr>
        <w:t xml:space="preserve"> </w:t>
      </w:r>
      <w:r>
        <w:rPr>
          <w:spacing w:val="-2"/>
          <w:sz w:val="24"/>
        </w:rPr>
        <w:t>(dzeltens)</w:t>
      </w:r>
    </w:p>
    <w:p w14:paraId="22D73053" w14:textId="77777777" w:rsidR="00553707" w:rsidRDefault="00000000">
      <w:pPr>
        <w:pStyle w:val="ListParagraph"/>
        <w:numPr>
          <w:ilvl w:val="0"/>
          <w:numId w:val="9"/>
        </w:numPr>
        <w:tabs>
          <w:tab w:val="left" w:pos="977"/>
        </w:tabs>
        <w:spacing w:before="136"/>
        <w:ind w:left="977" w:hanging="359"/>
        <w:rPr>
          <w:sz w:val="24"/>
        </w:rPr>
      </w:pPr>
      <w:r>
        <w:rPr>
          <w:sz w:val="24"/>
        </w:rPr>
        <w:t>5</w:t>
      </w:r>
      <w:r>
        <w:rPr>
          <w:spacing w:val="-1"/>
          <w:sz w:val="24"/>
        </w:rPr>
        <w:t xml:space="preserve"> </w:t>
      </w:r>
      <w:proofErr w:type="spellStart"/>
      <w:r>
        <w:rPr>
          <w:sz w:val="24"/>
        </w:rPr>
        <w:t>kW</w:t>
      </w:r>
      <w:proofErr w:type="spellEnd"/>
      <w:r>
        <w:rPr>
          <w:sz w:val="24"/>
        </w:rPr>
        <w:t>/m</w:t>
      </w:r>
      <w:r>
        <w:rPr>
          <w:sz w:val="24"/>
          <w:vertAlign w:val="superscript"/>
        </w:rPr>
        <w:t>2</w:t>
      </w:r>
      <w:r>
        <w:rPr>
          <w:sz w:val="24"/>
        </w:rPr>
        <w:t xml:space="preserve"> otrās</w:t>
      </w:r>
      <w:r>
        <w:rPr>
          <w:spacing w:val="-2"/>
          <w:sz w:val="24"/>
        </w:rPr>
        <w:t xml:space="preserve"> </w:t>
      </w:r>
      <w:r>
        <w:rPr>
          <w:sz w:val="24"/>
        </w:rPr>
        <w:t>pakāpes</w:t>
      </w:r>
      <w:r>
        <w:rPr>
          <w:spacing w:val="-2"/>
          <w:sz w:val="24"/>
        </w:rPr>
        <w:t xml:space="preserve"> </w:t>
      </w:r>
      <w:r>
        <w:rPr>
          <w:sz w:val="24"/>
        </w:rPr>
        <w:t>apdegumi</w:t>
      </w:r>
      <w:r>
        <w:rPr>
          <w:spacing w:val="-1"/>
          <w:sz w:val="24"/>
        </w:rPr>
        <w:t xml:space="preserve"> </w:t>
      </w:r>
      <w:r>
        <w:rPr>
          <w:sz w:val="24"/>
        </w:rPr>
        <w:t>minūtes</w:t>
      </w:r>
      <w:r>
        <w:rPr>
          <w:spacing w:val="-2"/>
          <w:sz w:val="24"/>
        </w:rPr>
        <w:t xml:space="preserve"> </w:t>
      </w:r>
      <w:r>
        <w:rPr>
          <w:sz w:val="24"/>
        </w:rPr>
        <w:t>laikā –</w:t>
      </w:r>
      <w:r>
        <w:rPr>
          <w:spacing w:val="-1"/>
          <w:sz w:val="24"/>
        </w:rPr>
        <w:t xml:space="preserve"> </w:t>
      </w:r>
      <w:r>
        <w:rPr>
          <w:sz w:val="24"/>
        </w:rPr>
        <w:t>463</w:t>
      </w:r>
      <w:r>
        <w:rPr>
          <w:spacing w:val="-1"/>
          <w:sz w:val="24"/>
        </w:rPr>
        <w:t xml:space="preserve"> </w:t>
      </w:r>
      <w:r>
        <w:rPr>
          <w:sz w:val="24"/>
        </w:rPr>
        <w:t>m</w:t>
      </w:r>
      <w:r>
        <w:rPr>
          <w:spacing w:val="-1"/>
          <w:sz w:val="24"/>
        </w:rPr>
        <w:t xml:space="preserve"> </w:t>
      </w:r>
      <w:r>
        <w:rPr>
          <w:spacing w:val="-2"/>
          <w:sz w:val="24"/>
        </w:rPr>
        <w:t>(oranžs)</w:t>
      </w:r>
    </w:p>
    <w:p w14:paraId="34659521" w14:textId="77777777" w:rsidR="00553707" w:rsidRDefault="00000000">
      <w:pPr>
        <w:pStyle w:val="ListParagraph"/>
        <w:numPr>
          <w:ilvl w:val="0"/>
          <w:numId w:val="9"/>
        </w:numPr>
        <w:tabs>
          <w:tab w:val="left" w:pos="977"/>
        </w:tabs>
        <w:spacing w:before="138"/>
        <w:ind w:left="977" w:hanging="359"/>
        <w:rPr>
          <w:sz w:val="24"/>
        </w:rPr>
      </w:pPr>
      <w:r>
        <w:rPr>
          <w:sz w:val="24"/>
        </w:rPr>
        <w:t>10</w:t>
      </w:r>
      <w:r>
        <w:rPr>
          <w:spacing w:val="-1"/>
          <w:sz w:val="24"/>
        </w:rPr>
        <w:t xml:space="preserve"> </w:t>
      </w:r>
      <w:proofErr w:type="spellStart"/>
      <w:r>
        <w:rPr>
          <w:sz w:val="24"/>
        </w:rPr>
        <w:t>kW</w:t>
      </w:r>
      <w:proofErr w:type="spellEnd"/>
      <w:r>
        <w:rPr>
          <w:sz w:val="24"/>
        </w:rPr>
        <w:t>/m</w:t>
      </w:r>
      <w:r>
        <w:rPr>
          <w:sz w:val="24"/>
          <w:vertAlign w:val="superscript"/>
        </w:rPr>
        <w:t>2</w:t>
      </w:r>
      <w:r>
        <w:rPr>
          <w:sz w:val="24"/>
        </w:rPr>
        <w:t xml:space="preserve"> potenciāla</w:t>
      </w:r>
      <w:r>
        <w:rPr>
          <w:spacing w:val="-1"/>
          <w:sz w:val="24"/>
        </w:rPr>
        <w:t xml:space="preserve"> </w:t>
      </w:r>
      <w:proofErr w:type="spellStart"/>
      <w:r>
        <w:rPr>
          <w:sz w:val="24"/>
        </w:rPr>
        <w:t>letalitāte</w:t>
      </w:r>
      <w:proofErr w:type="spellEnd"/>
      <w:r>
        <w:rPr>
          <w:spacing w:val="-2"/>
          <w:sz w:val="24"/>
        </w:rPr>
        <w:t xml:space="preserve"> </w:t>
      </w:r>
      <w:r>
        <w:rPr>
          <w:sz w:val="24"/>
        </w:rPr>
        <w:t>minūtes</w:t>
      </w:r>
      <w:r>
        <w:rPr>
          <w:spacing w:val="-1"/>
          <w:sz w:val="24"/>
        </w:rPr>
        <w:t xml:space="preserve"> </w:t>
      </w:r>
      <w:r>
        <w:rPr>
          <w:sz w:val="24"/>
        </w:rPr>
        <w:t>laikā –</w:t>
      </w:r>
      <w:r>
        <w:rPr>
          <w:spacing w:val="-1"/>
          <w:sz w:val="24"/>
        </w:rPr>
        <w:t xml:space="preserve"> </w:t>
      </w:r>
      <w:r>
        <w:rPr>
          <w:sz w:val="24"/>
        </w:rPr>
        <w:t>328 m</w:t>
      </w:r>
      <w:r>
        <w:rPr>
          <w:spacing w:val="-1"/>
          <w:sz w:val="24"/>
        </w:rPr>
        <w:t xml:space="preserve"> </w:t>
      </w:r>
      <w:r>
        <w:rPr>
          <w:spacing w:val="-2"/>
          <w:sz w:val="24"/>
        </w:rPr>
        <w:t>(sarkans)</w:t>
      </w:r>
    </w:p>
    <w:p w14:paraId="3816D693" w14:textId="77777777" w:rsidR="00553707" w:rsidRDefault="00000000">
      <w:pPr>
        <w:pStyle w:val="BodyText"/>
        <w:spacing w:before="8"/>
        <w:rPr>
          <w:sz w:val="9"/>
        </w:rPr>
      </w:pPr>
      <w:r>
        <w:rPr>
          <w:noProof/>
        </w:rPr>
        <w:drawing>
          <wp:anchor distT="0" distB="0" distL="0" distR="0" simplePos="0" relativeHeight="487614976" behindDoc="1" locked="0" layoutInCell="1" allowOverlap="1" wp14:anchorId="77598F05" wp14:editId="41D0B724">
            <wp:simplePos x="0" y="0"/>
            <wp:positionH relativeFrom="page">
              <wp:posOffset>1717294</wp:posOffset>
            </wp:positionH>
            <wp:positionV relativeFrom="paragraph">
              <wp:posOffset>86584</wp:posOffset>
            </wp:positionV>
            <wp:extent cx="4001897" cy="3670173"/>
            <wp:effectExtent l="0" t="0" r="0" b="0"/>
            <wp:wrapTopAndBottom/>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138" cstate="print"/>
                    <a:stretch>
                      <a:fillRect/>
                    </a:stretch>
                  </pic:blipFill>
                  <pic:spPr>
                    <a:xfrm>
                      <a:off x="0" y="0"/>
                      <a:ext cx="4001897" cy="3670173"/>
                    </a:xfrm>
                    <a:prstGeom prst="rect">
                      <a:avLst/>
                    </a:prstGeom>
                  </pic:spPr>
                </pic:pic>
              </a:graphicData>
            </a:graphic>
          </wp:anchor>
        </w:drawing>
      </w:r>
    </w:p>
    <w:p w14:paraId="5F329918" w14:textId="77777777" w:rsidR="00553707" w:rsidRDefault="00000000">
      <w:pPr>
        <w:pStyle w:val="ListParagraph"/>
        <w:numPr>
          <w:ilvl w:val="0"/>
          <w:numId w:val="34"/>
        </w:numPr>
        <w:tabs>
          <w:tab w:val="left" w:pos="3725"/>
        </w:tabs>
        <w:spacing w:before="119"/>
        <w:ind w:left="3725" w:hanging="301"/>
        <w:jc w:val="left"/>
        <w:rPr>
          <w:sz w:val="20"/>
        </w:rPr>
      </w:pPr>
      <w:r>
        <w:rPr>
          <w:sz w:val="20"/>
        </w:rPr>
        <w:t>attēls.</w:t>
      </w:r>
      <w:r>
        <w:rPr>
          <w:spacing w:val="-9"/>
          <w:sz w:val="20"/>
        </w:rPr>
        <w:t xml:space="preserve"> </w:t>
      </w:r>
      <w:r>
        <w:rPr>
          <w:sz w:val="20"/>
        </w:rPr>
        <w:t>Eksplozijas</w:t>
      </w:r>
      <w:r>
        <w:rPr>
          <w:spacing w:val="-6"/>
          <w:sz w:val="20"/>
        </w:rPr>
        <w:t xml:space="preserve"> </w:t>
      </w:r>
      <w:proofErr w:type="spellStart"/>
      <w:r>
        <w:rPr>
          <w:spacing w:val="-2"/>
          <w:sz w:val="20"/>
        </w:rPr>
        <w:t>siltumstarojums</w:t>
      </w:r>
      <w:proofErr w:type="spellEnd"/>
    </w:p>
    <w:p w14:paraId="332829CD" w14:textId="77777777" w:rsidR="00553707" w:rsidRDefault="00553707">
      <w:pPr>
        <w:pStyle w:val="BodyText"/>
        <w:rPr>
          <w:sz w:val="20"/>
        </w:rPr>
      </w:pPr>
    </w:p>
    <w:p w14:paraId="26D86F85" w14:textId="77777777" w:rsidR="00553707" w:rsidRDefault="00553707">
      <w:pPr>
        <w:pStyle w:val="BodyText"/>
        <w:spacing w:before="67"/>
        <w:rPr>
          <w:sz w:val="20"/>
        </w:rPr>
      </w:pPr>
    </w:p>
    <w:p w14:paraId="583B172F" w14:textId="77777777" w:rsidR="00553707" w:rsidRDefault="00000000">
      <w:pPr>
        <w:pStyle w:val="BodyText"/>
        <w:spacing w:line="360" w:lineRule="auto"/>
        <w:ind w:left="257" w:right="1218" w:firstLine="708"/>
        <w:jc w:val="both"/>
      </w:pPr>
      <w:r>
        <w:t>Transporta</w:t>
      </w:r>
      <w:r>
        <w:rPr>
          <w:spacing w:val="-15"/>
        </w:rPr>
        <w:t xml:space="preserve"> </w:t>
      </w:r>
      <w:r>
        <w:t>avāriju</w:t>
      </w:r>
      <w:r>
        <w:rPr>
          <w:spacing w:val="-15"/>
        </w:rPr>
        <w:t xml:space="preserve"> </w:t>
      </w:r>
      <w:r>
        <w:t>scenārijos</w:t>
      </w:r>
      <w:r>
        <w:rPr>
          <w:spacing w:val="-15"/>
        </w:rPr>
        <w:t xml:space="preserve"> </w:t>
      </w:r>
      <w:r>
        <w:t>potenciāli</w:t>
      </w:r>
      <w:r>
        <w:rPr>
          <w:spacing w:val="-15"/>
        </w:rPr>
        <w:t xml:space="preserve"> </w:t>
      </w:r>
      <w:r>
        <w:t>skarto</w:t>
      </w:r>
      <w:r>
        <w:rPr>
          <w:spacing w:val="-15"/>
        </w:rPr>
        <w:t xml:space="preserve"> </w:t>
      </w:r>
      <w:r>
        <w:t>teritoriju</w:t>
      </w:r>
      <w:r>
        <w:rPr>
          <w:spacing w:val="-15"/>
        </w:rPr>
        <w:t xml:space="preserve"> </w:t>
      </w:r>
      <w:r>
        <w:t>attālums</w:t>
      </w:r>
      <w:r>
        <w:rPr>
          <w:spacing w:val="-15"/>
        </w:rPr>
        <w:t xml:space="preserve"> </w:t>
      </w:r>
      <w:r>
        <w:t>nav</w:t>
      </w:r>
      <w:r>
        <w:rPr>
          <w:spacing w:val="-15"/>
        </w:rPr>
        <w:t xml:space="preserve"> </w:t>
      </w:r>
      <w:r>
        <w:t>atkarīgs</w:t>
      </w:r>
      <w:r>
        <w:rPr>
          <w:spacing w:val="-15"/>
        </w:rPr>
        <w:t xml:space="preserve"> </w:t>
      </w:r>
      <w:r>
        <w:t>no</w:t>
      </w:r>
      <w:r>
        <w:rPr>
          <w:spacing w:val="-15"/>
        </w:rPr>
        <w:t xml:space="preserve"> </w:t>
      </w:r>
      <w:r>
        <w:t>avārijas</w:t>
      </w:r>
      <w:r>
        <w:rPr>
          <w:spacing w:val="-15"/>
        </w:rPr>
        <w:t xml:space="preserve"> </w:t>
      </w:r>
      <w:r>
        <w:t xml:space="preserve">vietas, tāpēc zonējumu attālumi ir pielīdzināmi arī citām Olaines novada vietām. Modelēšanā parādītajām </w:t>
      </w:r>
      <w:r>
        <w:rPr>
          <w:spacing w:val="-2"/>
        </w:rPr>
        <w:t>bīstamajām</w:t>
      </w:r>
      <w:r>
        <w:rPr>
          <w:spacing w:val="-3"/>
        </w:rPr>
        <w:t xml:space="preserve"> </w:t>
      </w:r>
      <w:r>
        <w:rPr>
          <w:spacing w:val="-2"/>
        </w:rPr>
        <w:t>zonām</w:t>
      </w:r>
      <w:r>
        <w:rPr>
          <w:spacing w:val="-3"/>
        </w:rPr>
        <w:t xml:space="preserve"> </w:t>
      </w:r>
      <w:r>
        <w:rPr>
          <w:spacing w:val="-2"/>
        </w:rPr>
        <w:t>ir</w:t>
      </w:r>
      <w:r>
        <w:rPr>
          <w:spacing w:val="-4"/>
        </w:rPr>
        <w:t xml:space="preserve"> </w:t>
      </w:r>
      <w:r>
        <w:rPr>
          <w:spacing w:val="-2"/>
        </w:rPr>
        <w:t>tikai</w:t>
      </w:r>
      <w:r>
        <w:rPr>
          <w:spacing w:val="-3"/>
        </w:rPr>
        <w:t xml:space="preserve"> </w:t>
      </w:r>
      <w:r>
        <w:rPr>
          <w:spacing w:val="-2"/>
        </w:rPr>
        <w:t>informatīva</w:t>
      </w:r>
      <w:r>
        <w:rPr>
          <w:spacing w:val="-4"/>
        </w:rPr>
        <w:t xml:space="preserve"> </w:t>
      </w:r>
      <w:r>
        <w:rPr>
          <w:spacing w:val="-2"/>
        </w:rPr>
        <w:t>nozīme</w:t>
      </w:r>
      <w:r>
        <w:rPr>
          <w:spacing w:val="-6"/>
        </w:rPr>
        <w:t xml:space="preserve"> </w:t>
      </w:r>
      <w:r>
        <w:rPr>
          <w:spacing w:val="-2"/>
        </w:rPr>
        <w:t>un</w:t>
      </w:r>
      <w:r>
        <w:rPr>
          <w:spacing w:val="-4"/>
        </w:rPr>
        <w:t xml:space="preserve"> </w:t>
      </w:r>
      <w:r>
        <w:rPr>
          <w:spacing w:val="-2"/>
        </w:rPr>
        <w:t>tās</w:t>
      </w:r>
      <w:r>
        <w:rPr>
          <w:spacing w:val="-4"/>
        </w:rPr>
        <w:t xml:space="preserve"> </w:t>
      </w:r>
      <w:r>
        <w:rPr>
          <w:spacing w:val="-2"/>
        </w:rPr>
        <w:t>attēlo</w:t>
      </w:r>
      <w:r>
        <w:rPr>
          <w:spacing w:val="-3"/>
        </w:rPr>
        <w:t xml:space="preserve"> </w:t>
      </w:r>
      <w:r>
        <w:rPr>
          <w:spacing w:val="-2"/>
        </w:rPr>
        <w:t>sliktākos</w:t>
      </w:r>
      <w:r>
        <w:rPr>
          <w:spacing w:val="-4"/>
        </w:rPr>
        <w:t xml:space="preserve"> </w:t>
      </w:r>
      <w:r>
        <w:rPr>
          <w:spacing w:val="-2"/>
        </w:rPr>
        <w:t>scenārijus,</w:t>
      </w:r>
      <w:r>
        <w:rPr>
          <w:spacing w:val="-3"/>
        </w:rPr>
        <w:t xml:space="preserve"> </w:t>
      </w:r>
      <w:r>
        <w:rPr>
          <w:spacing w:val="-2"/>
        </w:rPr>
        <w:t>kad</w:t>
      </w:r>
      <w:r>
        <w:rPr>
          <w:spacing w:val="-4"/>
        </w:rPr>
        <w:t xml:space="preserve"> </w:t>
      </w:r>
      <w:r>
        <w:rPr>
          <w:spacing w:val="-2"/>
        </w:rPr>
        <w:t>nenostrādā</w:t>
      </w:r>
      <w:r>
        <w:rPr>
          <w:spacing w:val="-6"/>
        </w:rPr>
        <w:t xml:space="preserve"> </w:t>
      </w:r>
      <w:r>
        <w:rPr>
          <w:spacing w:val="-2"/>
        </w:rPr>
        <w:t xml:space="preserve">neviena </w:t>
      </w:r>
      <w:r>
        <w:t>no drošības sistēmām un ir labvēlīgi meteoroloģiskie apstākļi toksisko (smacējošo) tvaiku izplatībai. Reālajā situācijā bīstamās zonas būtu mazākas.</w:t>
      </w:r>
    </w:p>
    <w:p w14:paraId="6DF5460E" w14:textId="77777777" w:rsidR="00553707" w:rsidRDefault="00000000">
      <w:pPr>
        <w:pStyle w:val="BodyText"/>
        <w:spacing w:before="2" w:line="360" w:lineRule="auto"/>
        <w:ind w:left="257" w:right="1219" w:firstLine="720"/>
        <w:jc w:val="both"/>
      </w:pPr>
      <w:r>
        <w:t>Saskaņā ar VUGD rekomendācijām valsts un pašvaldību institūcijām “Iespējamo apdraudējumu katalogs” Olaines novadā nav reģistrēti ceļu satiksmes negadījumi, kurā iesaistītas kravas automašīnas un degvielas autocisterna. Olaines novads ir svarīgs autotransporta koridors uz Rīgu,</w:t>
      </w:r>
      <w:r>
        <w:rPr>
          <w:spacing w:val="-4"/>
        </w:rPr>
        <w:t xml:space="preserve"> </w:t>
      </w:r>
      <w:r>
        <w:t>tāpēc</w:t>
      </w:r>
      <w:r>
        <w:rPr>
          <w:spacing w:val="-5"/>
        </w:rPr>
        <w:t xml:space="preserve"> </w:t>
      </w:r>
      <w:r>
        <w:t>svarīgi</w:t>
      </w:r>
      <w:r>
        <w:rPr>
          <w:spacing w:val="-4"/>
        </w:rPr>
        <w:t xml:space="preserve"> </w:t>
      </w:r>
      <w:r>
        <w:t>uzturēt</w:t>
      </w:r>
      <w:r>
        <w:rPr>
          <w:spacing w:val="-4"/>
        </w:rPr>
        <w:t xml:space="preserve"> </w:t>
      </w:r>
      <w:r>
        <w:t>sakārtotus</w:t>
      </w:r>
      <w:r>
        <w:rPr>
          <w:spacing w:val="-5"/>
        </w:rPr>
        <w:t xml:space="preserve"> </w:t>
      </w:r>
      <w:r>
        <w:t>ceļus</w:t>
      </w:r>
      <w:r>
        <w:rPr>
          <w:spacing w:val="-5"/>
        </w:rPr>
        <w:t xml:space="preserve"> </w:t>
      </w:r>
      <w:r>
        <w:t>un</w:t>
      </w:r>
      <w:r>
        <w:rPr>
          <w:spacing w:val="-4"/>
        </w:rPr>
        <w:t xml:space="preserve"> </w:t>
      </w:r>
      <w:r>
        <w:t>līdz</w:t>
      </w:r>
      <w:r>
        <w:rPr>
          <w:spacing w:val="-5"/>
        </w:rPr>
        <w:t xml:space="preserve"> </w:t>
      </w:r>
      <w:r>
        <w:t>minimumam</w:t>
      </w:r>
      <w:r>
        <w:rPr>
          <w:spacing w:val="-4"/>
        </w:rPr>
        <w:t xml:space="preserve"> </w:t>
      </w:r>
      <w:r>
        <w:t>samazināt</w:t>
      </w:r>
      <w:r>
        <w:rPr>
          <w:spacing w:val="-4"/>
        </w:rPr>
        <w:t xml:space="preserve"> </w:t>
      </w:r>
      <w:r>
        <w:t>ceļu</w:t>
      </w:r>
      <w:r>
        <w:rPr>
          <w:spacing w:val="-4"/>
        </w:rPr>
        <w:t xml:space="preserve"> </w:t>
      </w:r>
      <w:r>
        <w:t>satiksmes</w:t>
      </w:r>
      <w:r>
        <w:rPr>
          <w:spacing w:val="-5"/>
        </w:rPr>
        <w:t xml:space="preserve"> </w:t>
      </w:r>
      <w:r>
        <w:t xml:space="preserve">negadījumu </w:t>
      </w:r>
      <w:r>
        <w:rPr>
          <w:spacing w:val="-2"/>
        </w:rPr>
        <w:t>iespējamību.</w:t>
      </w:r>
    </w:p>
    <w:p w14:paraId="758D7B12" w14:textId="77777777" w:rsidR="00553707" w:rsidRDefault="00553707">
      <w:pPr>
        <w:spacing w:line="360" w:lineRule="auto"/>
        <w:jc w:val="both"/>
        <w:sectPr w:rsidR="00553707" w:rsidSect="00CD44C4">
          <w:pgSz w:w="12240" w:h="15840"/>
          <w:pgMar w:top="1060" w:right="100" w:bottom="1260" w:left="880" w:header="0" w:footer="990" w:gutter="0"/>
          <w:cols w:space="720"/>
        </w:sectPr>
      </w:pPr>
    </w:p>
    <w:p w14:paraId="4FB768A2" w14:textId="77777777" w:rsidR="00553707" w:rsidRDefault="00000000">
      <w:pPr>
        <w:pStyle w:val="Heading2"/>
        <w:numPr>
          <w:ilvl w:val="3"/>
          <w:numId w:val="37"/>
        </w:numPr>
        <w:tabs>
          <w:tab w:val="left" w:pos="2892"/>
        </w:tabs>
        <w:spacing w:before="77"/>
        <w:ind w:left="2892" w:hanging="837"/>
        <w:jc w:val="left"/>
      </w:pPr>
      <w:bookmarkStart w:id="44" w:name="_Toc159258648"/>
      <w:r>
        <w:t>Aviācijas</w:t>
      </w:r>
      <w:r>
        <w:rPr>
          <w:spacing w:val="-6"/>
        </w:rPr>
        <w:t xml:space="preserve"> </w:t>
      </w:r>
      <w:r>
        <w:t>nelaimes</w:t>
      </w:r>
      <w:r>
        <w:rPr>
          <w:spacing w:val="-6"/>
        </w:rPr>
        <w:t xml:space="preserve"> </w:t>
      </w:r>
      <w:r>
        <w:t>gadījumi</w:t>
      </w:r>
      <w:r>
        <w:rPr>
          <w:spacing w:val="-8"/>
        </w:rPr>
        <w:t xml:space="preserve"> </w:t>
      </w:r>
      <w:r>
        <w:t>ar</w:t>
      </w:r>
      <w:r>
        <w:rPr>
          <w:spacing w:val="-9"/>
        </w:rPr>
        <w:t xml:space="preserve"> </w:t>
      </w:r>
      <w:r>
        <w:t>gaisa</w:t>
      </w:r>
      <w:r>
        <w:rPr>
          <w:spacing w:val="-5"/>
        </w:rPr>
        <w:t xml:space="preserve"> </w:t>
      </w:r>
      <w:r>
        <w:rPr>
          <w:spacing w:val="-4"/>
        </w:rPr>
        <w:t>kuģi</w:t>
      </w:r>
      <w:bookmarkEnd w:id="44"/>
    </w:p>
    <w:p w14:paraId="4A35FBDF" w14:textId="77777777" w:rsidR="00553707" w:rsidRDefault="00000000">
      <w:pPr>
        <w:pStyle w:val="BodyText"/>
        <w:spacing w:before="280" w:line="360" w:lineRule="auto"/>
        <w:ind w:left="257" w:right="1216" w:firstLine="720"/>
        <w:jc w:val="both"/>
      </w:pPr>
      <w:r>
        <w:t>Vispārējās</w:t>
      </w:r>
      <w:r>
        <w:rPr>
          <w:spacing w:val="-9"/>
        </w:rPr>
        <w:t xml:space="preserve"> </w:t>
      </w:r>
      <w:r>
        <w:t>nozīmes</w:t>
      </w:r>
      <w:r>
        <w:rPr>
          <w:spacing w:val="-8"/>
        </w:rPr>
        <w:t xml:space="preserve"> </w:t>
      </w:r>
      <w:r>
        <w:t>aviācijā</w:t>
      </w:r>
      <w:r>
        <w:rPr>
          <w:spacing w:val="-9"/>
        </w:rPr>
        <w:t xml:space="preserve"> </w:t>
      </w:r>
      <w:r>
        <w:t>ietilpst</w:t>
      </w:r>
      <w:r>
        <w:rPr>
          <w:spacing w:val="-8"/>
        </w:rPr>
        <w:t xml:space="preserve"> </w:t>
      </w:r>
      <w:r>
        <w:t>privāti</w:t>
      </w:r>
      <w:r>
        <w:rPr>
          <w:spacing w:val="-8"/>
        </w:rPr>
        <w:t xml:space="preserve"> </w:t>
      </w:r>
      <w:r>
        <w:t>gaisa</w:t>
      </w:r>
      <w:r>
        <w:rPr>
          <w:spacing w:val="-8"/>
        </w:rPr>
        <w:t xml:space="preserve"> </w:t>
      </w:r>
      <w:r>
        <w:t>kuģi,</w:t>
      </w:r>
      <w:r>
        <w:rPr>
          <w:spacing w:val="-8"/>
        </w:rPr>
        <w:t xml:space="preserve"> </w:t>
      </w:r>
      <w:r>
        <w:t>tai</w:t>
      </w:r>
      <w:r>
        <w:rPr>
          <w:spacing w:val="-8"/>
        </w:rPr>
        <w:t xml:space="preserve"> </w:t>
      </w:r>
      <w:r>
        <w:t>skaitā,</w:t>
      </w:r>
      <w:r>
        <w:rPr>
          <w:spacing w:val="-8"/>
        </w:rPr>
        <w:t xml:space="preserve"> </w:t>
      </w:r>
      <w:r>
        <w:t>helihopteri</w:t>
      </w:r>
      <w:r>
        <w:rPr>
          <w:spacing w:val="-8"/>
        </w:rPr>
        <w:t xml:space="preserve"> </w:t>
      </w:r>
      <w:r>
        <w:t>un</w:t>
      </w:r>
      <w:r>
        <w:rPr>
          <w:spacing w:val="-8"/>
        </w:rPr>
        <w:t xml:space="preserve"> </w:t>
      </w:r>
      <w:r>
        <w:t>deltaplāni,</w:t>
      </w:r>
      <w:r>
        <w:rPr>
          <w:spacing w:val="-8"/>
        </w:rPr>
        <w:t xml:space="preserve"> </w:t>
      </w:r>
      <w:r>
        <w:t xml:space="preserve">kuru nelaimes gadījuma iespējamība ir lielāka, bet izraisītās sekas ir maznozīmīgas. </w:t>
      </w:r>
      <w:proofErr w:type="spellStart"/>
      <w:r>
        <w:t>Komercaviācijā</w:t>
      </w:r>
      <w:proofErr w:type="spellEnd"/>
      <w:r>
        <w:t xml:space="preserve"> tiek iekļauti tie gaisa kuģi, kuri veic pasažieru un kravu pārvadājumus un kam ir izteiktas stingrākas drošības prasības, tādēļ šādu gaisa kuģu nelaimes gadījumu skaits ir ar mazāku iespējamību.</w:t>
      </w:r>
    </w:p>
    <w:p w14:paraId="140C7EDE" w14:textId="77777777" w:rsidR="00553707" w:rsidRDefault="00000000">
      <w:pPr>
        <w:pStyle w:val="BodyText"/>
        <w:spacing w:line="360" w:lineRule="auto"/>
        <w:ind w:left="257" w:right="1217" w:firstLine="720"/>
        <w:jc w:val="both"/>
      </w:pPr>
      <w:r>
        <w:t>Dažādu iemeslu dēļ (nelabvēlīgi laika apstākļi, pilotu vai dispečeru kļūdas, gaisa kuģu sadursmes ar putniem, terora akts, gaisa kuģu tehniskie bojājumi u.c.) var notikt aviācijas nelaimes gadījumi.</w:t>
      </w:r>
      <w:r>
        <w:rPr>
          <w:spacing w:val="-12"/>
        </w:rPr>
        <w:t xml:space="preserve"> </w:t>
      </w:r>
      <w:r>
        <w:t>Ja</w:t>
      </w:r>
      <w:r>
        <w:rPr>
          <w:spacing w:val="-14"/>
        </w:rPr>
        <w:t xml:space="preserve"> </w:t>
      </w:r>
      <w:r>
        <w:t>negadījums</w:t>
      </w:r>
      <w:r>
        <w:rPr>
          <w:spacing w:val="-15"/>
        </w:rPr>
        <w:t xml:space="preserve"> </w:t>
      </w:r>
      <w:r>
        <w:t>notiek</w:t>
      </w:r>
      <w:r>
        <w:rPr>
          <w:spacing w:val="-13"/>
        </w:rPr>
        <w:t xml:space="preserve"> </w:t>
      </w:r>
      <w:r>
        <w:t>lidlauka</w:t>
      </w:r>
      <w:r>
        <w:rPr>
          <w:spacing w:val="-14"/>
        </w:rPr>
        <w:t xml:space="preserve"> </w:t>
      </w:r>
      <w:r>
        <w:t>teritorijā,</w:t>
      </w:r>
      <w:r>
        <w:rPr>
          <w:spacing w:val="-15"/>
        </w:rPr>
        <w:t xml:space="preserve"> </w:t>
      </w:r>
      <w:r>
        <w:t>tad</w:t>
      </w:r>
      <w:r>
        <w:rPr>
          <w:spacing w:val="-14"/>
        </w:rPr>
        <w:t xml:space="preserve"> </w:t>
      </w:r>
      <w:r>
        <w:t>sekas,</w:t>
      </w:r>
      <w:r>
        <w:rPr>
          <w:spacing w:val="-13"/>
        </w:rPr>
        <w:t xml:space="preserve"> </w:t>
      </w:r>
      <w:r>
        <w:t>visticamāk,</w:t>
      </w:r>
      <w:r>
        <w:rPr>
          <w:spacing w:val="-14"/>
        </w:rPr>
        <w:t xml:space="preserve"> </w:t>
      </w:r>
      <w:r>
        <w:t>būs</w:t>
      </w:r>
      <w:r>
        <w:rPr>
          <w:spacing w:val="-13"/>
        </w:rPr>
        <w:t xml:space="preserve"> </w:t>
      </w:r>
      <w:r>
        <w:t>saistītas</w:t>
      </w:r>
      <w:r>
        <w:rPr>
          <w:spacing w:val="-13"/>
        </w:rPr>
        <w:t xml:space="preserve"> </w:t>
      </w:r>
      <w:r>
        <w:t>ar</w:t>
      </w:r>
      <w:r>
        <w:rPr>
          <w:spacing w:val="-14"/>
        </w:rPr>
        <w:t xml:space="preserve"> </w:t>
      </w:r>
      <w:r>
        <w:t>pašu</w:t>
      </w:r>
      <w:r>
        <w:rPr>
          <w:spacing w:val="-13"/>
        </w:rPr>
        <w:t xml:space="preserve"> </w:t>
      </w:r>
      <w:r>
        <w:t>gaisa</w:t>
      </w:r>
      <w:r>
        <w:rPr>
          <w:spacing w:val="-13"/>
        </w:rPr>
        <w:t xml:space="preserve"> </w:t>
      </w:r>
      <w:r>
        <w:t>kuģi (kuģiem),</w:t>
      </w:r>
      <w:r>
        <w:rPr>
          <w:spacing w:val="-8"/>
        </w:rPr>
        <w:t xml:space="preserve"> </w:t>
      </w:r>
      <w:r>
        <w:t>pasažieriem,</w:t>
      </w:r>
      <w:r>
        <w:rPr>
          <w:spacing w:val="-7"/>
        </w:rPr>
        <w:t xml:space="preserve"> </w:t>
      </w:r>
      <w:r>
        <w:t>lidlauka</w:t>
      </w:r>
      <w:r>
        <w:rPr>
          <w:spacing w:val="-9"/>
        </w:rPr>
        <w:t xml:space="preserve"> </w:t>
      </w:r>
      <w:r>
        <w:t>ēku</w:t>
      </w:r>
      <w:r>
        <w:rPr>
          <w:spacing w:val="-5"/>
        </w:rPr>
        <w:t xml:space="preserve"> </w:t>
      </w:r>
      <w:r>
        <w:t>un</w:t>
      </w:r>
      <w:r>
        <w:rPr>
          <w:spacing w:val="-7"/>
        </w:rPr>
        <w:t xml:space="preserve"> </w:t>
      </w:r>
      <w:r>
        <w:t>būvju</w:t>
      </w:r>
      <w:r>
        <w:rPr>
          <w:spacing w:val="-7"/>
        </w:rPr>
        <w:t xml:space="preserve"> </w:t>
      </w:r>
      <w:r>
        <w:t>bojājumiem,</w:t>
      </w:r>
      <w:r>
        <w:rPr>
          <w:spacing w:val="-7"/>
        </w:rPr>
        <w:t xml:space="preserve"> </w:t>
      </w:r>
      <w:r>
        <w:t>kā</w:t>
      </w:r>
      <w:r>
        <w:rPr>
          <w:spacing w:val="-8"/>
        </w:rPr>
        <w:t xml:space="preserve"> </w:t>
      </w:r>
      <w:r>
        <w:t>arī</w:t>
      </w:r>
      <w:r>
        <w:rPr>
          <w:spacing w:val="-5"/>
        </w:rPr>
        <w:t xml:space="preserve"> </w:t>
      </w:r>
      <w:r>
        <w:t>ar</w:t>
      </w:r>
      <w:r>
        <w:rPr>
          <w:spacing w:val="-8"/>
        </w:rPr>
        <w:t xml:space="preserve"> </w:t>
      </w:r>
      <w:r>
        <w:t>lidlaukā</w:t>
      </w:r>
      <w:r>
        <w:rPr>
          <w:spacing w:val="-7"/>
        </w:rPr>
        <w:t xml:space="preserve"> </w:t>
      </w:r>
      <w:r>
        <w:t>izvietotās</w:t>
      </w:r>
      <w:r>
        <w:rPr>
          <w:spacing w:val="-7"/>
        </w:rPr>
        <w:t xml:space="preserve"> </w:t>
      </w:r>
      <w:r>
        <w:t>aeronavigācijas infrastruktūras bojājumiem. Aviācijas negadījums ārpus lidlauka teritorijas rada draudus gaisa kuģī esošajiem</w:t>
      </w:r>
      <w:r>
        <w:rPr>
          <w:spacing w:val="-9"/>
        </w:rPr>
        <w:t xml:space="preserve"> </w:t>
      </w:r>
      <w:r>
        <w:t>cilvēkiem,</w:t>
      </w:r>
      <w:r>
        <w:rPr>
          <w:spacing w:val="-9"/>
        </w:rPr>
        <w:t xml:space="preserve"> </w:t>
      </w:r>
      <w:r>
        <w:t>kā</w:t>
      </w:r>
      <w:r>
        <w:rPr>
          <w:spacing w:val="-9"/>
        </w:rPr>
        <w:t xml:space="preserve"> </w:t>
      </w:r>
      <w:r>
        <w:t>arī</w:t>
      </w:r>
      <w:r>
        <w:rPr>
          <w:spacing w:val="-9"/>
        </w:rPr>
        <w:t xml:space="preserve"> </w:t>
      </w:r>
      <w:r>
        <w:t>cilvēkiem,</w:t>
      </w:r>
      <w:r>
        <w:rPr>
          <w:spacing w:val="-9"/>
        </w:rPr>
        <w:t xml:space="preserve"> </w:t>
      </w:r>
      <w:r>
        <w:t>infrastruktūrai</w:t>
      </w:r>
      <w:r>
        <w:rPr>
          <w:spacing w:val="-9"/>
        </w:rPr>
        <w:t xml:space="preserve"> </w:t>
      </w:r>
      <w:r>
        <w:t>un</w:t>
      </w:r>
      <w:r>
        <w:rPr>
          <w:spacing w:val="-9"/>
        </w:rPr>
        <w:t xml:space="preserve"> </w:t>
      </w:r>
      <w:r>
        <w:t>videi</w:t>
      </w:r>
      <w:r>
        <w:rPr>
          <w:spacing w:val="-9"/>
        </w:rPr>
        <w:t xml:space="preserve"> </w:t>
      </w:r>
      <w:r>
        <w:t>avārijas</w:t>
      </w:r>
      <w:r>
        <w:rPr>
          <w:spacing w:val="-9"/>
        </w:rPr>
        <w:t xml:space="preserve"> </w:t>
      </w:r>
      <w:r>
        <w:t>vietā.</w:t>
      </w:r>
      <w:r>
        <w:rPr>
          <w:spacing w:val="-9"/>
        </w:rPr>
        <w:t xml:space="preserve"> </w:t>
      </w:r>
      <w:r>
        <w:t>Aviācijas</w:t>
      </w:r>
      <w:r>
        <w:rPr>
          <w:spacing w:val="-9"/>
        </w:rPr>
        <w:t xml:space="preserve"> </w:t>
      </w:r>
      <w:r>
        <w:t>negadījums</w:t>
      </w:r>
      <w:r>
        <w:rPr>
          <w:spacing w:val="-9"/>
        </w:rPr>
        <w:t xml:space="preserve"> </w:t>
      </w:r>
      <w:r>
        <w:t xml:space="preserve">var izraisīt ēku un būvju sagrūšanu, mežu vai objektu ugunsgrēkus, bīstamo vielu noplūdes un cita veida </w:t>
      </w:r>
      <w:r>
        <w:rPr>
          <w:spacing w:val="-2"/>
        </w:rPr>
        <w:t>apdraudējumus.</w:t>
      </w:r>
    </w:p>
    <w:p w14:paraId="3E6BD0DB" w14:textId="77777777" w:rsidR="00553707" w:rsidRDefault="00000000">
      <w:pPr>
        <w:pStyle w:val="BodyText"/>
        <w:spacing w:before="1" w:line="360" w:lineRule="auto"/>
        <w:ind w:left="257" w:right="1216" w:firstLine="720"/>
        <w:jc w:val="both"/>
      </w:pPr>
      <w:r>
        <w:t>Pēc Valsts aģentūra “Civilās aviācijas aģentūra” (turpmāk tekstā – VACAA)</w:t>
      </w:r>
      <w:r>
        <w:rPr>
          <w:vertAlign w:val="superscript"/>
        </w:rPr>
        <w:t>41</w:t>
      </w:r>
      <w:r>
        <w:t xml:space="preserve"> pieejamās informācijas, Latvijas teritorijā ir 14 sertificēti civilās aviācijas lidlauki, kuros ietilpst vispārējās aviācijas lidlauki, gaisa pārvadājumu lidlauki un vispārējās aviācijas helikopteru lidlauki. Pēc citas pieejamās</w:t>
      </w:r>
      <w:r>
        <w:rPr>
          <w:spacing w:val="-4"/>
        </w:rPr>
        <w:t xml:space="preserve"> </w:t>
      </w:r>
      <w:r>
        <w:t>informācijas</w:t>
      </w:r>
      <w:r>
        <w:rPr>
          <w:vertAlign w:val="superscript"/>
        </w:rPr>
        <w:t>42</w:t>
      </w:r>
      <w:r>
        <w:rPr>
          <w:spacing w:val="-2"/>
        </w:rPr>
        <w:t xml:space="preserve"> </w:t>
      </w:r>
      <w:r>
        <w:t>Latvijas</w:t>
      </w:r>
      <w:r>
        <w:rPr>
          <w:spacing w:val="-3"/>
        </w:rPr>
        <w:t xml:space="preserve"> </w:t>
      </w:r>
      <w:r>
        <w:t>teritorijā</w:t>
      </w:r>
      <w:r>
        <w:rPr>
          <w:spacing w:val="-3"/>
        </w:rPr>
        <w:t xml:space="preserve"> </w:t>
      </w:r>
      <w:r>
        <w:t>ir</w:t>
      </w:r>
      <w:r>
        <w:rPr>
          <w:spacing w:val="-4"/>
        </w:rPr>
        <w:t xml:space="preserve"> </w:t>
      </w:r>
      <w:r>
        <w:t>94</w:t>
      </w:r>
      <w:r>
        <w:rPr>
          <w:spacing w:val="-3"/>
        </w:rPr>
        <w:t xml:space="preserve"> </w:t>
      </w:r>
      <w:r>
        <w:t>lidlauki,</w:t>
      </w:r>
      <w:r>
        <w:rPr>
          <w:spacing w:val="-3"/>
        </w:rPr>
        <w:t xml:space="preserve"> </w:t>
      </w:r>
      <w:r>
        <w:t>no</w:t>
      </w:r>
      <w:r>
        <w:rPr>
          <w:spacing w:val="-3"/>
        </w:rPr>
        <w:t xml:space="preserve"> </w:t>
      </w:r>
      <w:r>
        <w:t>kuriem</w:t>
      </w:r>
      <w:r>
        <w:rPr>
          <w:spacing w:val="-3"/>
        </w:rPr>
        <w:t xml:space="preserve"> </w:t>
      </w:r>
      <w:r>
        <w:t>9</w:t>
      </w:r>
      <w:r>
        <w:rPr>
          <w:spacing w:val="-3"/>
        </w:rPr>
        <w:t xml:space="preserve"> </w:t>
      </w:r>
      <w:r>
        <w:t>ir</w:t>
      </w:r>
      <w:r>
        <w:rPr>
          <w:spacing w:val="-3"/>
        </w:rPr>
        <w:t xml:space="preserve"> </w:t>
      </w:r>
      <w:r>
        <w:t>sertificēti,</w:t>
      </w:r>
      <w:r>
        <w:rPr>
          <w:spacing w:val="-3"/>
        </w:rPr>
        <w:t xml:space="preserve"> </w:t>
      </w:r>
      <w:r>
        <w:t>7</w:t>
      </w:r>
      <w:r>
        <w:rPr>
          <w:spacing w:val="-3"/>
        </w:rPr>
        <w:t xml:space="preserve"> </w:t>
      </w:r>
      <w:r>
        <w:t>ir</w:t>
      </w:r>
      <w:r>
        <w:rPr>
          <w:spacing w:val="-3"/>
        </w:rPr>
        <w:t xml:space="preserve"> </w:t>
      </w:r>
      <w:r>
        <w:t xml:space="preserve">neizmantojami (iznīcināti vai statuss nezināms) un 78 ir nesertificēti lidlauki. Zemāk attēlā norādītas sertificēto, nesertificēto un militāro lidlauku atrašanās vietas. Neizmantojamie lidlauki (iznīcināti vai statuss nezināms) netiek iezīmēti kartē, jo to nākotnes izmantošana ir maz ticama. Nesertificēts lidlauks nozīmē lidlauku, kurš netiek izmantots komerciāliem lidojumiem, bet to var izmantot </w:t>
      </w:r>
      <w:proofErr w:type="spellStart"/>
      <w:r>
        <w:t>mazizmēra</w:t>
      </w:r>
      <w:proofErr w:type="spellEnd"/>
      <w:r>
        <w:t xml:space="preserve"> lidaparāti vai komerciālie lidaparāti ārkārtas situācijās.</w:t>
      </w:r>
    </w:p>
    <w:p w14:paraId="493842F7" w14:textId="77777777" w:rsidR="00553707" w:rsidRDefault="00553707">
      <w:pPr>
        <w:pStyle w:val="BodyText"/>
        <w:rPr>
          <w:sz w:val="20"/>
        </w:rPr>
      </w:pPr>
    </w:p>
    <w:p w14:paraId="0E6DDCAB" w14:textId="77777777" w:rsidR="00553707" w:rsidRDefault="00553707">
      <w:pPr>
        <w:pStyle w:val="BodyText"/>
        <w:rPr>
          <w:sz w:val="20"/>
        </w:rPr>
      </w:pPr>
    </w:p>
    <w:p w14:paraId="27B744EB" w14:textId="77777777" w:rsidR="00553707" w:rsidRDefault="00553707">
      <w:pPr>
        <w:pStyle w:val="BodyText"/>
        <w:rPr>
          <w:sz w:val="20"/>
        </w:rPr>
      </w:pPr>
    </w:p>
    <w:p w14:paraId="3CDBB912" w14:textId="77777777" w:rsidR="00553707" w:rsidRDefault="00553707">
      <w:pPr>
        <w:pStyle w:val="BodyText"/>
        <w:rPr>
          <w:sz w:val="20"/>
        </w:rPr>
      </w:pPr>
    </w:p>
    <w:p w14:paraId="5457CF3D" w14:textId="77777777" w:rsidR="00553707" w:rsidRDefault="00553707">
      <w:pPr>
        <w:pStyle w:val="BodyText"/>
        <w:rPr>
          <w:sz w:val="20"/>
        </w:rPr>
      </w:pPr>
    </w:p>
    <w:p w14:paraId="47B63FFC" w14:textId="77777777" w:rsidR="00553707" w:rsidRDefault="00553707">
      <w:pPr>
        <w:pStyle w:val="BodyText"/>
        <w:rPr>
          <w:sz w:val="20"/>
        </w:rPr>
      </w:pPr>
    </w:p>
    <w:p w14:paraId="35C184CF" w14:textId="77777777" w:rsidR="00553707" w:rsidRDefault="00553707">
      <w:pPr>
        <w:pStyle w:val="BodyText"/>
        <w:rPr>
          <w:sz w:val="20"/>
        </w:rPr>
      </w:pPr>
    </w:p>
    <w:p w14:paraId="5C10C001" w14:textId="77777777" w:rsidR="00553707" w:rsidRDefault="00553707">
      <w:pPr>
        <w:pStyle w:val="BodyText"/>
        <w:rPr>
          <w:sz w:val="20"/>
        </w:rPr>
      </w:pPr>
    </w:p>
    <w:p w14:paraId="09A2D928" w14:textId="77777777" w:rsidR="00553707" w:rsidRDefault="00553707">
      <w:pPr>
        <w:pStyle w:val="BodyText"/>
        <w:rPr>
          <w:sz w:val="20"/>
        </w:rPr>
      </w:pPr>
    </w:p>
    <w:p w14:paraId="4771917F" w14:textId="77777777" w:rsidR="00553707" w:rsidRDefault="00553707">
      <w:pPr>
        <w:pStyle w:val="BodyText"/>
        <w:rPr>
          <w:sz w:val="20"/>
        </w:rPr>
      </w:pPr>
    </w:p>
    <w:p w14:paraId="6AE7974A" w14:textId="77777777" w:rsidR="00553707" w:rsidRDefault="00553707">
      <w:pPr>
        <w:pStyle w:val="BodyText"/>
        <w:rPr>
          <w:sz w:val="20"/>
        </w:rPr>
      </w:pPr>
    </w:p>
    <w:p w14:paraId="51A3F023" w14:textId="77777777" w:rsidR="00553707" w:rsidRDefault="00553707">
      <w:pPr>
        <w:pStyle w:val="BodyText"/>
        <w:rPr>
          <w:sz w:val="20"/>
        </w:rPr>
      </w:pPr>
    </w:p>
    <w:p w14:paraId="19404B1B" w14:textId="77777777" w:rsidR="00553707" w:rsidRDefault="00553707">
      <w:pPr>
        <w:pStyle w:val="BodyText"/>
        <w:rPr>
          <w:sz w:val="20"/>
        </w:rPr>
      </w:pPr>
    </w:p>
    <w:p w14:paraId="528DFCDC" w14:textId="77777777" w:rsidR="00553707" w:rsidRDefault="00000000">
      <w:pPr>
        <w:pStyle w:val="BodyText"/>
        <w:spacing w:before="89"/>
        <w:rPr>
          <w:sz w:val="20"/>
        </w:rPr>
      </w:pPr>
      <w:r>
        <w:rPr>
          <w:noProof/>
        </w:rPr>
        <mc:AlternateContent>
          <mc:Choice Requires="wps">
            <w:drawing>
              <wp:anchor distT="0" distB="0" distL="0" distR="0" simplePos="0" relativeHeight="487615488" behindDoc="1" locked="0" layoutInCell="1" allowOverlap="1" wp14:anchorId="7F0EB186" wp14:editId="71BD4C86">
                <wp:simplePos x="0" y="0"/>
                <wp:positionH relativeFrom="page">
                  <wp:posOffset>722376</wp:posOffset>
                </wp:positionH>
                <wp:positionV relativeFrom="paragraph">
                  <wp:posOffset>217817</wp:posOffset>
                </wp:positionV>
                <wp:extent cx="1829435" cy="7620"/>
                <wp:effectExtent l="0" t="0" r="0" b="0"/>
                <wp:wrapTopAndBottom/>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435" y="0"/>
                              </a:moveTo>
                              <a:lnTo>
                                <a:pt x="0" y="0"/>
                              </a:lnTo>
                              <a:lnTo>
                                <a:pt x="0" y="7619"/>
                              </a:lnTo>
                              <a:lnTo>
                                <a:pt x="1829435" y="761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D9D030" id="Graphic 113" o:spid="_x0000_s1026" style="position:absolute;margin-left:56.9pt;margin-top:17.15pt;width:144.05pt;height:.6pt;z-index:-1570099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SQvHgIAAL0EAAAOAAAAZHJzL2Uyb0RvYy54bWysVMFu2zAMvQ/YPwi6L06yLW2NOMXQosOA&#10;oivQDDsrshwbk0VNVGLn70fJlmtspw3zQabMJ+rxkfT2tm81OyuHDZiCrxZLzpSRUDbmWPBv+4d3&#10;15yhF6YUGowq+EUhv929fbPtbK7WUIMulWMUxGDe2YLX3ts8y1DWqhW4AKsMOStwrfC0dcesdKKj&#10;6K3O1svlJuvAldaBVIj09X5w8l2MX1VK+q9VhcozXXDi5uPq4noIa7bbivzohK0bOdIQ/8CiFY2h&#10;S6dQ98ILdnLNH6HaRjpAqPxCQptBVTVSxRwom9Xyt2xeamFVzIXEQTvJhP8vrHw6v9hnF6ijfQT5&#10;A0mRrLOYT56wwRHTV64NWCLO+qjiZVJR9Z5J+ri6Xt98eP+RM0m+q806ipyJPJ2VJ/SfFcQ44vyI&#10;fqhBmSxRJ0v2JpmOKhlqqGMNPWdUQ8cZ1fAw1NAKH84FcsFk3YxIPfIIzhbOag8R5kMKE9uUCDF9&#10;xWgzx1IDzVDJl942xhswV5vVTeBFwZI7vQfY/Nq/Aic1UzipAdVwU8g7XjlpQdfP1UbQTfnQaB3S&#10;R3c83GnHziKMRnxGxjNY7ISh+KENDlBenh3raF4Kjj9PwinO9BdDDRmGKxkuGYdkOK/vII5gVN6h&#10;3/ffhbPMkllwT73zBKndRZ7agvgHwIANJw18OnmomtAzkdvAaNzQjMT8x3kOQzjfR9TrX2f3CwAA&#10;//8DAFBLAwQUAAYACAAAACEABnGgud8AAAAJAQAADwAAAGRycy9kb3ducmV2LnhtbEyPwU7DMBBE&#10;70j8g7VIXBB1gltEQ5yqCuIACAEFcXbjJY6I7WC7rfl7lhMcZ2c087ZeZTuyPYY4eCehnBXA0HVe&#10;D66X8PZ6e34FLCbltBq9QwnfGGHVHB/VqtL+4F5wv0k9oxIXKyXBpDRVnMfOoFVx5id05H34YFUi&#10;GXqugzpQuR35RVFccqsGRwtGTdga7D43OyuhzXl983RnurN7fH58F8vQiq8HKU9P8voaWMKc/sLw&#10;i0/o0BDT1u+cjmwkXQpCTxLEXACjwLwol8C2dFgsgDc1//9B8wMAAP//AwBQSwECLQAUAAYACAAA&#10;ACEAtoM4kv4AAADhAQAAEwAAAAAAAAAAAAAAAAAAAAAAW0NvbnRlbnRfVHlwZXNdLnhtbFBLAQIt&#10;ABQABgAIAAAAIQA4/SH/1gAAAJQBAAALAAAAAAAAAAAAAAAAAC8BAABfcmVscy8ucmVsc1BLAQIt&#10;ABQABgAIAAAAIQBG2SQvHgIAAL0EAAAOAAAAAAAAAAAAAAAAAC4CAABkcnMvZTJvRG9jLnhtbFBL&#10;AQItABQABgAIAAAAIQAGcaC53wAAAAkBAAAPAAAAAAAAAAAAAAAAAHgEAABkcnMvZG93bnJldi54&#10;bWxQSwUGAAAAAAQABADzAAAAhAUAAAAA&#10;" path="m1829435,l,,,7619r1829435,l1829435,xe" fillcolor="black" stroked="f">
                <v:path arrowok="t"/>
                <w10:wrap type="topAndBottom" anchorx="page"/>
              </v:shape>
            </w:pict>
          </mc:Fallback>
        </mc:AlternateContent>
      </w:r>
    </w:p>
    <w:p w14:paraId="2C2A6AA6" w14:textId="77777777" w:rsidR="00553707" w:rsidRDefault="00000000">
      <w:pPr>
        <w:spacing w:before="101"/>
        <w:ind w:left="257" w:right="1074"/>
        <w:rPr>
          <w:sz w:val="20"/>
        </w:rPr>
      </w:pPr>
      <w:r>
        <w:rPr>
          <w:sz w:val="20"/>
          <w:vertAlign w:val="superscript"/>
        </w:rPr>
        <w:t>41</w:t>
      </w:r>
      <w:r>
        <w:rPr>
          <w:sz w:val="20"/>
        </w:rPr>
        <w:t xml:space="preserve"> Civilās aviācijas lidlauki. Pieejams</w:t>
      </w:r>
      <w:hyperlink r:id="rId139">
        <w:r>
          <w:rPr>
            <w:sz w:val="20"/>
          </w:rPr>
          <w:t>:</w:t>
        </w:r>
        <w:r>
          <w:rPr>
            <w:color w:val="0000FF"/>
            <w:sz w:val="20"/>
            <w:u w:val="single" w:color="0000FF"/>
          </w:rPr>
          <w:t>http://www.caa.lv/lv/informacija-un-uzzinas/civilas-aviacijas-lidlauki</w:t>
        </w:r>
      </w:hyperlink>
      <w:r>
        <w:rPr>
          <w:color w:val="0000FF"/>
          <w:sz w:val="20"/>
          <w:u w:val="single" w:color="0000FF"/>
        </w:rPr>
        <w:t xml:space="preserve">. </w:t>
      </w:r>
      <w:r>
        <w:rPr>
          <w:sz w:val="20"/>
        </w:rPr>
        <w:t xml:space="preserve">(Skatīts </w:t>
      </w:r>
      <w:r>
        <w:rPr>
          <w:spacing w:val="-2"/>
          <w:sz w:val="20"/>
        </w:rPr>
        <w:t>28.10.2021.)</w:t>
      </w:r>
    </w:p>
    <w:p w14:paraId="724A3D44" w14:textId="77777777" w:rsidR="00553707" w:rsidRDefault="00000000">
      <w:pPr>
        <w:spacing w:before="1"/>
        <w:ind w:left="257"/>
        <w:rPr>
          <w:sz w:val="20"/>
        </w:rPr>
      </w:pPr>
      <w:r>
        <w:rPr>
          <w:sz w:val="20"/>
          <w:vertAlign w:val="superscript"/>
        </w:rPr>
        <w:t>42</w:t>
      </w:r>
      <w:r>
        <w:rPr>
          <w:spacing w:val="-9"/>
          <w:sz w:val="20"/>
        </w:rPr>
        <w:t xml:space="preserve"> </w:t>
      </w:r>
      <w:proofErr w:type="spellStart"/>
      <w:r>
        <w:rPr>
          <w:sz w:val="20"/>
        </w:rPr>
        <w:t>My</w:t>
      </w:r>
      <w:proofErr w:type="spellEnd"/>
      <w:r>
        <w:rPr>
          <w:spacing w:val="-7"/>
          <w:sz w:val="20"/>
        </w:rPr>
        <w:t xml:space="preserve"> </w:t>
      </w:r>
      <w:proofErr w:type="spellStart"/>
      <w:r>
        <w:rPr>
          <w:sz w:val="20"/>
        </w:rPr>
        <w:t>airfields</w:t>
      </w:r>
      <w:proofErr w:type="spellEnd"/>
      <w:r>
        <w:rPr>
          <w:sz w:val="20"/>
        </w:rPr>
        <w:t>.</w:t>
      </w:r>
      <w:r>
        <w:rPr>
          <w:spacing w:val="-9"/>
          <w:sz w:val="20"/>
        </w:rPr>
        <w:t xml:space="preserve"> </w:t>
      </w:r>
      <w:r>
        <w:rPr>
          <w:sz w:val="20"/>
        </w:rPr>
        <w:t>Pieejams:</w:t>
      </w:r>
      <w:r>
        <w:rPr>
          <w:spacing w:val="-7"/>
          <w:sz w:val="20"/>
        </w:rPr>
        <w:t xml:space="preserve"> </w:t>
      </w:r>
      <w:hyperlink r:id="rId140">
        <w:r>
          <w:rPr>
            <w:color w:val="0000FF"/>
            <w:sz w:val="20"/>
            <w:u w:val="single" w:color="0000FF"/>
          </w:rPr>
          <w:t>http://myairfields.com/?page_id=2</w:t>
        </w:r>
        <w:r>
          <w:rPr>
            <w:sz w:val="20"/>
          </w:rPr>
          <w:t>.</w:t>
        </w:r>
      </w:hyperlink>
      <w:r>
        <w:rPr>
          <w:spacing w:val="-10"/>
          <w:sz w:val="20"/>
        </w:rPr>
        <w:t xml:space="preserve"> </w:t>
      </w:r>
      <w:r>
        <w:rPr>
          <w:sz w:val="20"/>
        </w:rPr>
        <w:t>(Skatīts</w:t>
      </w:r>
      <w:r>
        <w:rPr>
          <w:spacing w:val="-9"/>
          <w:sz w:val="20"/>
        </w:rPr>
        <w:t xml:space="preserve"> </w:t>
      </w:r>
      <w:r>
        <w:rPr>
          <w:spacing w:val="-2"/>
          <w:sz w:val="20"/>
        </w:rPr>
        <w:t>28.10.2021.)</w:t>
      </w:r>
    </w:p>
    <w:p w14:paraId="251D472D" w14:textId="77777777" w:rsidR="00553707" w:rsidRDefault="00553707">
      <w:pPr>
        <w:rPr>
          <w:sz w:val="20"/>
        </w:rPr>
        <w:sectPr w:rsidR="00553707" w:rsidSect="00CD44C4">
          <w:pgSz w:w="12240" w:h="15840"/>
          <w:pgMar w:top="1060" w:right="100" w:bottom="1180" w:left="880" w:header="0" w:footer="990" w:gutter="0"/>
          <w:cols w:space="720"/>
        </w:sectPr>
      </w:pPr>
    </w:p>
    <w:p w14:paraId="6F404B5B" w14:textId="77777777" w:rsidR="00553707" w:rsidRDefault="00000000">
      <w:pPr>
        <w:pStyle w:val="BodyText"/>
        <w:ind w:left="489"/>
        <w:rPr>
          <w:sz w:val="20"/>
        </w:rPr>
      </w:pPr>
      <w:r>
        <w:rPr>
          <w:noProof/>
          <w:sz w:val="20"/>
        </w:rPr>
        <w:drawing>
          <wp:inline distT="0" distB="0" distL="0" distR="0" wp14:anchorId="062DB1C9" wp14:editId="220A1E4C">
            <wp:extent cx="5677854" cy="2813494"/>
            <wp:effectExtent l="0" t="0" r="0" b="0"/>
            <wp:docPr id="114" name="Image 114" descr="C:\Users\Lietotajs\Desktop\Darbi_Raivis_Ķepals\CAP Smiltene\Jaunais CAP\Aviācija\Sertificētie lidlauk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descr="C:\Users\Lietotajs\Desktop\Darbi_Raivis_Ķepals\CAP Smiltene\Jaunais CAP\Aviācija\Sertificētie lidlauki.JPG"/>
                    <pic:cNvPicPr/>
                  </pic:nvPicPr>
                  <pic:blipFill>
                    <a:blip r:embed="rId141" cstate="print"/>
                    <a:stretch>
                      <a:fillRect/>
                    </a:stretch>
                  </pic:blipFill>
                  <pic:spPr>
                    <a:xfrm>
                      <a:off x="0" y="0"/>
                      <a:ext cx="5677854" cy="2813494"/>
                    </a:xfrm>
                    <a:prstGeom prst="rect">
                      <a:avLst/>
                    </a:prstGeom>
                  </pic:spPr>
                </pic:pic>
              </a:graphicData>
            </a:graphic>
          </wp:inline>
        </w:drawing>
      </w:r>
    </w:p>
    <w:p w14:paraId="1097E33D" w14:textId="77777777" w:rsidR="00553707" w:rsidRDefault="00000000">
      <w:pPr>
        <w:pStyle w:val="ListParagraph"/>
        <w:numPr>
          <w:ilvl w:val="0"/>
          <w:numId w:val="34"/>
        </w:numPr>
        <w:tabs>
          <w:tab w:val="left" w:pos="3324"/>
        </w:tabs>
        <w:spacing w:before="147"/>
        <w:ind w:left="3324" w:hanging="301"/>
        <w:jc w:val="left"/>
        <w:rPr>
          <w:sz w:val="20"/>
        </w:rPr>
      </w:pPr>
      <w:r>
        <w:rPr>
          <w:sz w:val="20"/>
        </w:rPr>
        <w:t>attēls.</w:t>
      </w:r>
      <w:r>
        <w:rPr>
          <w:spacing w:val="-6"/>
          <w:sz w:val="20"/>
        </w:rPr>
        <w:t xml:space="preserve"> </w:t>
      </w:r>
      <w:r>
        <w:rPr>
          <w:sz w:val="20"/>
        </w:rPr>
        <w:t>Sertificētie</w:t>
      </w:r>
      <w:r>
        <w:rPr>
          <w:spacing w:val="-4"/>
          <w:sz w:val="20"/>
        </w:rPr>
        <w:t xml:space="preserve"> </w:t>
      </w:r>
      <w:r>
        <w:rPr>
          <w:sz w:val="20"/>
        </w:rPr>
        <w:t>lidlauki</w:t>
      </w:r>
      <w:r>
        <w:rPr>
          <w:spacing w:val="-8"/>
          <w:sz w:val="20"/>
        </w:rPr>
        <w:t xml:space="preserve"> </w:t>
      </w:r>
      <w:r>
        <w:rPr>
          <w:sz w:val="20"/>
        </w:rPr>
        <w:t>Latvijā</w:t>
      </w:r>
      <w:r>
        <w:rPr>
          <w:spacing w:val="-6"/>
          <w:sz w:val="20"/>
        </w:rPr>
        <w:t xml:space="preserve"> </w:t>
      </w:r>
      <w:r>
        <w:rPr>
          <w:spacing w:val="-2"/>
          <w:sz w:val="20"/>
        </w:rPr>
        <w:t>[VACAA]</w:t>
      </w:r>
    </w:p>
    <w:p w14:paraId="2DF55455" w14:textId="77777777" w:rsidR="00553707" w:rsidRDefault="00000000">
      <w:pPr>
        <w:pStyle w:val="BodyText"/>
        <w:spacing w:before="8"/>
        <w:rPr>
          <w:sz w:val="7"/>
        </w:rPr>
      </w:pPr>
      <w:r>
        <w:rPr>
          <w:noProof/>
        </w:rPr>
        <w:drawing>
          <wp:anchor distT="0" distB="0" distL="0" distR="0" simplePos="0" relativeHeight="487616000" behindDoc="1" locked="0" layoutInCell="1" allowOverlap="1" wp14:anchorId="79391EE0" wp14:editId="1F626C57">
            <wp:simplePos x="0" y="0"/>
            <wp:positionH relativeFrom="page">
              <wp:posOffset>722630</wp:posOffset>
            </wp:positionH>
            <wp:positionV relativeFrom="paragraph">
              <wp:posOffset>71767</wp:posOffset>
            </wp:positionV>
            <wp:extent cx="6142318" cy="3304698"/>
            <wp:effectExtent l="0" t="0" r="0" b="0"/>
            <wp:wrapTopAndBottom/>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142" cstate="print"/>
                    <a:stretch>
                      <a:fillRect/>
                    </a:stretch>
                  </pic:blipFill>
                  <pic:spPr>
                    <a:xfrm>
                      <a:off x="0" y="0"/>
                      <a:ext cx="6142318" cy="3304698"/>
                    </a:xfrm>
                    <a:prstGeom prst="rect">
                      <a:avLst/>
                    </a:prstGeom>
                  </pic:spPr>
                </pic:pic>
              </a:graphicData>
            </a:graphic>
          </wp:anchor>
        </w:drawing>
      </w:r>
    </w:p>
    <w:p w14:paraId="37B10B0F" w14:textId="77777777" w:rsidR="00553707" w:rsidRDefault="00000000">
      <w:pPr>
        <w:pStyle w:val="ListParagraph"/>
        <w:numPr>
          <w:ilvl w:val="0"/>
          <w:numId w:val="34"/>
        </w:numPr>
        <w:tabs>
          <w:tab w:val="left" w:pos="2634"/>
        </w:tabs>
        <w:spacing w:before="108"/>
        <w:ind w:left="2634" w:hanging="301"/>
        <w:jc w:val="left"/>
        <w:rPr>
          <w:sz w:val="20"/>
        </w:rPr>
      </w:pPr>
      <w:r>
        <w:rPr>
          <w:sz w:val="20"/>
        </w:rPr>
        <w:t>attēls.</w:t>
      </w:r>
      <w:r>
        <w:rPr>
          <w:spacing w:val="-6"/>
          <w:sz w:val="20"/>
        </w:rPr>
        <w:t xml:space="preserve"> </w:t>
      </w:r>
      <w:r>
        <w:rPr>
          <w:sz w:val="20"/>
        </w:rPr>
        <w:t>Nesertificētie</w:t>
      </w:r>
      <w:r>
        <w:rPr>
          <w:spacing w:val="-4"/>
          <w:sz w:val="20"/>
        </w:rPr>
        <w:t xml:space="preserve"> </w:t>
      </w:r>
      <w:r>
        <w:rPr>
          <w:sz w:val="20"/>
        </w:rPr>
        <w:t>un</w:t>
      </w:r>
      <w:r>
        <w:rPr>
          <w:spacing w:val="-5"/>
          <w:sz w:val="20"/>
        </w:rPr>
        <w:t xml:space="preserve"> </w:t>
      </w:r>
      <w:r>
        <w:rPr>
          <w:sz w:val="20"/>
        </w:rPr>
        <w:t>militārie</w:t>
      </w:r>
      <w:r>
        <w:rPr>
          <w:spacing w:val="-5"/>
          <w:sz w:val="20"/>
        </w:rPr>
        <w:t xml:space="preserve"> </w:t>
      </w:r>
      <w:r>
        <w:rPr>
          <w:sz w:val="20"/>
        </w:rPr>
        <w:t>lidlauki</w:t>
      </w:r>
      <w:r>
        <w:rPr>
          <w:spacing w:val="-7"/>
          <w:sz w:val="20"/>
        </w:rPr>
        <w:t xml:space="preserve"> </w:t>
      </w:r>
      <w:r>
        <w:rPr>
          <w:sz w:val="20"/>
        </w:rPr>
        <w:t>Latvijā</w:t>
      </w:r>
      <w:r>
        <w:rPr>
          <w:spacing w:val="-6"/>
          <w:sz w:val="20"/>
        </w:rPr>
        <w:t xml:space="preserve"> </w:t>
      </w:r>
      <w:r>
        <w:rPr>
          <w:spacing w:val="-2"/>
          <w:sz w:val="20"/>
        </w:rPr>
        <w:t>[</w:t>
      </w:r>
      <w:proofErr w:type="spellStart"/>
      <w:r>
        <w:rPr>
          <w:spacing w:val="-2"/>
          <w:sz w:val="20"/>
        </w:rPr>
        <w:t>myairfields</w:t>
      </w:r>
      <w:proofErr w:type="spellEnd"/>
      <w:r>
        <w:rPr>
          <w:spacing w:val="-2"/>
          <w:sz w:val="20"/>
        </w:rPr>
        <w:t>]</w:t>
      </w:r>
    </w:p>
    <w:p w14:paraId="1E02118C" w14:textId="77777777" w:rsidR="00553707" w:rsidRDefault="00553707">
      <w:pPr>
        <w:pStyle w:val="BodyText"/>
        <w:rPr>
          <w:sz w:val="20"/>
        </w:rPr>
      </w:pPr>
    </w:p>
    <w:p w14:paraId="5067EC31" w14:textId="77777777" w:rsidR="00553707" w:rsidRDefault="00553707">
      <w:pPr>
        <w:pStyle w:val="BodyText"/>
        <w:spacing w:before="67"/>
        <w:rPr>
          <w:sz w:val="20"/>
        </w:rPr>
      </w:pPr>
    </w:p>
    <w:p w14:paraId="3DDD06D1" w14:textId="77777777" w:rsidR="00553707" w:rsidRDefault="00000000">
      <w:pPr>
        <w:pStyle w:val="BodyText"/>
        <w:spacing w:line="360" w:lineRule="auto"/>
        <w:ind w:left="257" w:right="1075" w:firstLine="720"/>
        <w:jc w:val="both"/>
      </w:pPr>
      <w:r>
        <w:t>Olaines novadam tuvākā sertificētā lidosta ir VAS Starptautiskā lidosta "Rīga" lidlauks, kas atrodas Mārupes novadā. Citu lidlauku nav. Atbilstoši V/A “Civilās Aviācijas Aģentūra” lidojumu drošuma pārskatam par 2020. gadu</w:t>
      </w:r>
      <w:r>
        <w:rPr>
          <w:vertAlign w:val="superscript"/>
        </w:rPr>
        <w:t>43</w:t>
      </w:r>
      <w:r>
        <w:t xml:space="preserve">, Latvijā 2020. gadā aviācijas nelaimes gadījumi </w:t>
      </w:r>
      <w:proofErr w:type="spellStart"/>
      <w:r>
        <w:t>komercaviācijā</w:t>
      </w:r>
      <w:proofErr w:type="spellEnd"/>
      <w:r>
        <w:t xml:space="preserve"> nav</w:t>
      </w:r>
      <w:r>
        <w:rPr>
          <w:spacing w:val="40"/>
        </w:rPr>
        <w:t xml:space="preserve"> </w:t>
      </w:r>
      <w:r>
        <w:t>notikuši,</w:t>
      </w:r>
      <w:r>
        <w:rPr>
          <w:spacing w:val="40"/>
        </w:rPr>
        <w:t xml:space="preserve"> </w:t>
      </w:r>
      <w:r>
        <w:t>bet</w:t>
      </w:r>
      <w:r>
        <w:rPr>
          <w:spacing w:val="40"/>
        </w:rPr>
        <w:t xml:space="preserve"> </w:t>
      </w:r>
      <w:r>
        <w:t>noticis</w:t>
      </w:r>
      <w:r>
        <w:rPr>
          <w:spacing w:val="40"/>
        </w:rPr>
        <w:t xml:space="preserve"> </w:t>
      </w:r>
      <w:r>
        <w:t>viens</w:t>
      </w:r>
      <w:r>
        <w:rPr>
          <w:spacing w:val="40"/>
        </w:rPr>
        <w:t xml:space="preserve"> </w:t>
      </w:r>
      <w:r>
        <w:t>nopietns</w:t>
      </w:r>
      <w:r>
        <w:rPr>
          <w:spacing w:val="40"/>
        </w:rPr>
        <w:t xml:space="preserve"> </w:t>
      </w:r>
      <w:r>
        <w:t>incidents.</w:t>
      </w:r>
      <w:r>
        <w:rPr>
          <w:spacing w:val="40"/>
        </w:rPr>
        <w:t xml:space="preserve"> </w:t>
      </w:r>
      <w:r>
        <w:t>Savukārt</w:t>
      </w:r>
      <w:r>
        <w:rPr>
          <w:spacing w:val="40"/>
        </w:rPr>
        <w:t xml:space="preserve"> </w:t>
      </w:r>
      <w:r>
        <w:t>vispārējās</w:t>
      </w:r>
      <w:r>
        <w:rPr>
          <w:spacing w:val="40"/>
        </w:rPr>
        <w:t xml:space="preserve"> </w:t>
      </w:r>
      <w:r>
        <w:t>nozīmes</w:t>
      </w:r>
      <w:r>
        <w:rPr>
          <w:spacing w:val="40"/>
        </w:rPr>
        <w:t xml:space="preserve"> </w:t>
      </w:r>
      <w:r>
        <w:t>aviācijā</w:t>
      </w:r>
      <w:r>
        <w:rPr>
          <w:spacing w:val="40"/>
        </w:rPr>
        <w:t xml:space="preserve"> </w:t>
      </w:r>
      <w:r>
        <w:t>bijuši</w:t>
      </w:r>
      <w:r>
        <w:rPr>
          <w:spacing w:val="40"/>
        </w:rPr>
        <w:t xml:space="preserve"> </w:t>
      </w:r>
      <w:r>
        <w:t>trīs</w:t>
      </w:r>
    </w:p>
    <w:p w14:paraId="635B52CB" w14:textId="77777777" w:rsidR="00553707" w:rsidRDefault="00000000">
      <w:pPr>
        <w:pStyle w:val="BodyText"/>
        <w:spacing w:before="184"/>
        <w:rPr>
          <w:sz w:val="20"/>
        </w:rPr>
      </w:pPr>
      <w:r>
        <w:rPr>
          <w:noProof/>
        </w:rPr>
        <mc:AlternateContent>
          <mc:Choice Requires="wps">
            <w:drawing>
              <wp:anchor distT="0" distB="0" distL="0" distR="0" simplePos="0" relativeHeight="487616512" behindDoc="1" locked="0" layoutInCell="1" allowOverlap="1" wp14:anchorId="1DE30DEA" wp14:editId="2A99885A">
                <wp:simplePos x="0" y="0"/>
                <wp:positionH relativeFrom="page">
                  <wp:posOffset>722376</wp:posOffset>
                </wp:positionH>
                <wp:positionV relativeFrom="paragraph">
                  <wp:posOffset>278301</wp:posOffset>
                </wp:positionV>
                <wp:extent cx="1829435" cy="7620"/>
                <wp:effectExtent l="0" t="0" r="0" b="0"/>
                <wp:wrapTopAndBottom/>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435" y="0"/>
                              </a:moveTo>
                              <a:lnTo>
                                <a:pt x="0" y="0"/>
                              </a:lnTo>
                              <a:lnTo>
                                <a:pt x="0" y="7619"/>
                              </a:lnTo>
                              <a:lnTo>
                                <a:pt x="1829435" y="761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69B3F5" id="Graphic 116" o:spid="_x0000_s1026" style="position:absolute;margin-left:56.9pt;margin-top:21.9pt;width:144.05pt;height:.6pt;z-index:-1569996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SQvHgIAAL0EAAAOAAAAZHJzL2Uyb0RvYy54bWysVMFu2zAMvQ/YPwi6L06yLW2NOMXQosOA&#10;oivQDDsrshwbk0VNVGLn70fJlmtspw3zQabMJ+rxkfT2tm81OyuHDZiCrxZLzpSRUDbmWPBv+4d3&#10;15yhF6YUGowq+EUhv929fbPtbK7WUIMulWMUxGDe2YLX3ts8y1DWqhW4AKsMOStwrfC0dcesdKKj&#10;6K3O1svlJuvAldaBVIj09X5w8l2MX1VK+q9VhcozXXDi5uPq4noIa7bbivzohK0bOdIQ/8CiFY2h&#10;S6dQ98ILdnLNH6HaRjpAqPxCQptBVTVSxRwom9Xyt2xeamFVzIXEQTvJhP8vrHw6v9hnF6ijfQT5&#10;A0mRrLOYT56wwRHTV64NWCLO+qjiZVJR9Z5J+ri6Xt98eP+RM0m+q806ipyJPJ2VJ/SfFcQ44vyI&#10;fqhBmSxRJ0v2JpmOKhlqqGMNPWdUQ8cZ1fAw1NAKH84FcsFk3YxIPfIIzhbOag8R5kMKE9uUCDF9&#10;xWgzx1IDzVDJl942xhswV5vVTeBFwZI7vQfY/Nq/Aic1UzipAdVwU8g7XjlpQdfP1UbQTfnQaB3S&#10;R3c83GnHziKMRnxGxjNY7ISh+KENDlBenh3raF4Kjj9PwinO9BdDDRmGKxkuGYdkOK/vII5gVN6h&#10;3/ffhbPMkllwT73zBKndRZ7agvgHwIANJw18OnmomtAzkdvAaNzQjMT8x3kOQzjfR9TrX2f3CwAA&#10;//8DAFBLAwQUAAYACAAAACEAxyTn2N8AAAAJAQAADwAAAGRycy9kb3ducmV2LnhtbEyPwU7DMBBE&#10;70j8g7VIXBC1QwqiIU5VBXEAhICCOLvxEkfEdrDd1vw92xOcdkczmn1bL7Md2Q5DHLyTUMwEMHSd&#10;14PrJby/3Z1fA4tJOa1G71DCD0ZYNsdHtaq037tX3K1Tz6jExUpJMClNFeexM2hVnPkJHXmfPliV&#10;SIae66D2VG5HfiHEFbdqcHTBqAlbg93XemsltDmvbp/vTXf2gC9PH+UitOX3o5SnJ3l1AyxhTn9h&#10;OOATOjTEtPFbpyMbSRcloScJ88OkwFwUC2AbWi4F8Kbm/z9ofgEAAP//AwBQSwECLQAUAAYACAAA&#10;ACEAtoM4kv4AAADhAQAAEwAAAAAAAAAAAAAAAAAAAAAAW0NvbnRlbnRfVHlwZXNdLnhtbFBLAQIt&#10;ABQABgAIAAAAIQA4/SH/1gAAAJQBAAALAAAAAAAAAAAAAAAAAC8BAABfcmVscy8ucmVsc1BLAQIt&#10;ABQABgAIAAAAIQBG2SQvHgIAAL0EAAAOAAAAAAAAAAAAAAAAAC4CAABkcnMvZTJvRG9jLnhtbFBL&#10;AQItABQABgAIAAAAIQDHJOfY3wAAAAkBAAAPAAAAAAAAAAAAAAAAAHgEAABkcnMvZG93bnJldi54&#10;bWxQSwUGAAAAAAQABADzAAAAhAUAAAAA&#10;" path="m1829435,l,,,7619r1829435,l1829435,xe" fillcolor="black" stroked="f">
                <v:path arrowok="t"/>
                <w10:wrap type="topAndBottom" anchorx="page"/>
              </v:shape>
            </w:pict>
          </mc:Fallback>
        </mc:AlternateContent>
      </w:r>
    </w:p>
    <w:p w14:paraId="418431E7" w14:textId="77777777" w:rsidR="00553707" w:rsidRDefault="00000000">
      <w:pPr>
        <w:spacing w:before="103"/>
        <w:ind w:left="257"/>
        <w:rPr>
          <w:sz w:val="20"/>
        </w:rPr>
      </w:pPr>
      <w:r>
        <w:rPr>
          <w:sz w:val="20"/>
          <w:vertAlign w:val="superscript"/>
        </w:rPr>
        <w:t>43</w:t>
      </w:r>
      <w:r>
        <w:rPr>
          <w:spacing w:val="-11"/>
          <w:sz w:val="20"/>
        </w:rPr>
        <w:t xml:space="preserve"> </w:t>
      </w:r>
      <w:r>
        <w:rPr>
          <w:sz w:val="20"/>
        </w:rPr>
        <w:t>Drošības</w:t>
      </w:r>
      <w:r>
        <w:rPr>
          <w:spacing w:val="-11"/>
          <w:sz w:val="20"/>
        </w:rPr>
        <w:t xml:space="preserve"> </w:t>
      </w:r>
      <w:r>
        <w:rPr>
          <w:sz w:val="20"/>
        </w:rPr>
        <w:t>pārskati.</w:t>
      </w:r>
      <w:r>
        <w:rPr>
          <w:spacing w:val="-11"/>
          <w:sz w:val="20"/>
        </w:rPr>
        <w:t xml:space="preserve"> </w:t>
      </w:r>
      <w:r>
        <w:rPr>
          <w:sz w:val="20"/>
        </w:rPr>
        <w:t>Pieejams:</w:t>
      </w:r>
      <w:r>
        <w:rPr>
          <w:spacing w:val="-8"/>
          <w:sz w:val="20"/>
        </w:rPr>
        <w:t xml:space="preserve"> </w:t>
      </w:r>
      <w:hyperlink r:id="rId143">
        <w:r>
          <w:rPr>
            <w:color w:val="0000FF"/>
            <w:sz w:val="20"/>
            <w:u w:val="single" w:color="0000FF"/>
          </w:rPr>
          <w:t>https://www.caa.gov.lv/lv/drosibas-parskati</w:t>
        </w:r>
        <w:r>
          <w:rPr>
            <w:sz w:val="20"/>
          </w:rPr>
          <w:t>.</w:t>
        </w:r>
      </w:hyperlink>
      <w:r>
        <w:rPr>
          <w:spacing w:val="-11"/>
          <w:sz w:val="20"/>
        </w:rPr>
        <w:t xml:space="preserve"> </w:t>
      </w:r>
      <w:r>
        <w:rPr>
          <w:sz w:val="20"/>
        </w:rPr>
        <w:t>(Skatīts</w:t>
      </w:r>
      <w:r>
        <w:rPr>
          <w:spacing w:val="-11"/>
          <w:sz w:val="20"/>
        </w:rPr>
        <w:t xml:space="preserve"> </w:t>
      </w:r>
      <w:r>
        <w:rPr>
          <w:spacing w:val="-2"/>
          <w:sz w:val="20"/>
        </w:rPr>
        <w:t>28.10.2021.)</w:t>
      </w:r>
    </w:p>
    <w:p w14:paraId="077B43F0" w14:textId="77777777" w:rsidR="00553707" w:rsidRDefault="00553707">
      <w:pPr>
        <w:rPr>
          <w:sz w:val="20"/>
        </w:rPr>
        <w:sectPr w:rsidR="00553707" w:rsidSect="00CD44C4">
          <w:pgSz w:w="12240" w:h="15840"/>
          <w:pgMar w:top="1140" w:right="100" w:bottom="1180" w:left="880" w:header="0" w:footer="990" w:gutter="0"/>
          <w:cols w:space="720"/>
        </w:sectPr>
      </w:pPr>
    </w:p>
    <w:p w14:paraId="1EE9F993" w14:textId="77777777" w:rsidR="00553707" w:rsidRDefault="00000000">
      <w:pPr>
        <w:pStyle w:val="BodyText"/>
        <w:spacing w:before="76" w:line="360" w:lineRule="auto"/>
        <w:ind w:left="257" w:right="1074"/>
        <w:jc w:val="both"/>
      </w:pPr>
      <w:r>
        <w:t>nopietni incidenti, un nav notikuši nelaimes gadījumi. No 01.01.2016. līdz 31.12.2020. reģistrēti 7 nelaimes gadījumi un 14 nopietni incidenti, kas saistīti ar aviācijas gaisa kuģiem (</w:t>
      </w:r>
      <w:proofErr w:type="spellStart"/>
      <w:r>
        <w:t>motodeltaplāni</w:t>
      </w:r>
      <w:proofErr w:type="spellEnd"/>
      <w:r>
        <w:t xml:space="preserve">, </w:t>
      </w:r>
      <w:proofErr w:type="spellStart"/>
      <w:r>
        <w:rPr>
          <w:spacing w:val="-2"/>
        </w:rPr>
        <w:t>paraplāni</w:t>
      </w:r>
      <w:proofErr w:type="spellEnd"/>
      <w:r>
        <w:rPr>
          <w:spacing w:val="-2"/>
        </w:rPr>
        <w:t xml:space="preserve">, helikopteri, mazās lidmašīnas, pasažieru lidmašīnas u.c.). Aviokompāniju pasažieru lidmašīnu </w:t>
      </w:r>
      <w:r>
        <w:t>avārijas ar bojāgājušajiem Latvijas teritorijā nav notikušas kopš Latvijas vēsturē traģiskākās aviokatastrofas 1967. gadā reisā Rīga–Liepāja.</w:t>
      </w:r>
    </w:p>
    <w:p w14:paraId="11183666" w14:textId="77777777" w:rsidR="00553707" w:rsidRDefault="00000000">
      <w:pPr>
        <w:pStyle w:val="BodyText"/>
        <w:spacing w:before="2" w:line="360" w:lineRule="auto"/>
        <w:ind w:left="257" w:right="1074" w:firstLine="720"/>
        <w:jc w:val="both"/>
      </w:pPr>
      <w:r>
        <w:t>Lidosta “Rīga” ir strauji augošs Ziemeļeiropas gaisa satiksmes mezgls. No lidostas “Rīga” ziemas</w:t>
      </w:r>
      <w:r>
        <w:rPr>
          <w:spacing w:val="-12"/>
        </w:rPr>
        <w:t xml:space="preserve"> </w:t>
      </w:r>
      <w:r>
        <w:t>sezonā</w:t>
      </w:r>
      <w:r>
        <w:rPr>
          <w:spacing w:val="-13"/>
        </w:rPr>
        <w:t xml:space="preserve"> </w:t>
      </w:r>
      <w:r>
        <w:t>iespējams</w:t>
      </w:r>
      <w:r>
        <w:rPr>
          <w:spacing w:val="-9"/>
        </w:rPr>
        <w:t xml:space="preserve"> </w:t>
      </w:r>
      <w:r>
        <w:t>doties</w:t>
      </w:r>
      <w:r>
        <w:rPr>
          <w:spacing w:val="-12"/>
        </w:rPr>
        <w:t xml:space="preserve"> </w:t>
      </w:r>
      <w:r>
        <w:t>uz</w:t>
      </w:r>
      <w:r>
        <w:rPr>
          <w:spacing w:val="-13"/>
        </w:rPr>
        <w:t xml:space="preserve"> </w:t>
      </w:r>
      <w:r>
        <w:t>vairāk</w:t>
      </w:r>
      <w:r>
        <w:rPr>
          <w:spacing w:val="-12"/>
        </w:rPr>
        <w:t xml:space="preserve"> </w:t>
      </w:r>
      <w:r>
        <w:t>nekā</w:t>
      </w:r>
      <w:r>
        <w:rPr>
          <w:spacing w:val="-13"/>
        </w:rPr>
        <w:t xml:space="preserve"> </w:t>
      </w:r>
      <w:r>
        <w:t>70,</w:t>
      </w:r>
      <w:r>
        <w:rPr>
          <w:spacing w:val="-8"/>
        </w:rPr>
        <w:t xml:space="preserve"> </w:t>
      </w:r>
      <w:r>
        <w:t>bet</w:t>
      </w:r>
      <w:r>
        <w:rPr>
          <w:spacing w:val="-12"/>
        </w:rPr>
        <w:t xml:space="preserve"> </w:t>
      </w:r>
      <w:r>
        <w:t>vasaras</w:t>
      </w:r>
      <w:r>
        <w:rPr>
          <w:spacing w:val="-12"/>
        </w:rPr>
        <w:t xml:space="preserve"> </w:t>
      </w:r>
      <w:r>
        <w:t>sezonā</w:t>
      </w:r>
      <w:r>
        <w:rPr>
          <w:spacing w:val="-8"/>
        </w:rPr>
        <w:t xml:space="preserve"> </w:t>
      </w:r>
      <w:r>
        <w:t>-</w:t>
      </w:r>
      <w:r>
        <w:rPr>
          <w:spacing w:val="-13"/>
        </w:rPr>
        <w:t xml:space="preserve"> </w:t>
      </w:r>
      <w:r>
        <w:t>uz</w:t>
      </w:r>
      <w:r>
        <w:rPr>
          <w:spacing w:val="-13"/>
        </w:rPr>
        <w:t xml:space="preserve"> </w:t>
      </w:r>
      <w:r>
        <w:t>vairāk</w:t>
      </w:r>
      <w:r>
        <w:rPr>
          <w:spacing w:val="-12"/>
        </w:rPr>
        <w:t xml:space="preserve"> </w:t>
      </w:r>
      <w:r>
        <w:t>nekā</w:t>
      </w:r>
      <w:r>
        <w:rPr>
          <w:spacing w:val="-13"/>
        </w:rPr>
        <w:t xml:space="preserve"> </w:t>
      </w:r>
      <w:r>
        <w:t>100</w:t>
      </w:r>
      <w:r>
        <w:rPr>
          <w:spacing w:val="-12"/>
        </w:rPr>
        <w:t xml:space="preserve"> </w:t>
      </w:r>
      <w:r>
        <w:t>galamērķiem, ko</w:t>
      </w:r>
      <w:r>
        <w:rPr>
          <w:spacing w:val="-1"/>
        </w:rPr>
        <w:t xml:space="preserve"> </w:t>
      </w:r>
      <w:r>
        <w:t>nodrošina</w:t>
      </w:r>
      <w:r>
        <w:rPr>
          <w:spacing w:val="-2"/>
        </w:rPr>
        <w:t xml:space="preserve"> </w:t>
      </w:r>
      <w:r>
        <w:t>20</w:t>
      </w:r>
      <w:r>
        <w:rPr>
          <w:spacing w:val="-1"/>
        </w:rPr>
        <w:t xml:space="preserve"> </w:t>
      </w:r>
      <w:r>
        <w:t>aviosabiedrības.</w:t>
      </w:r>
      <w:r>
        <w:rPr>
          <w:spacing w:val="-1"/>
        </w:rPr>
        <w:t xml:space="preserve"> </w:t>
      </w:r>
      <w:r>
        <w:t>Lidosta</w:t>
      </w:r>
      <w:r>
        <w:rPr>
          <w:spacing w:val="-2"/>
        </w:rPr>
        <w:t xml:space="preserve"> </w:t>
      </w:r>
      <w:r>
        <w:t>“Rīga”</w:t>
      </w:r>
      <w:r>
        <w:rPr>
          <w:spacing w:val="-3"/>
        </w:rPr>
        <w:t xml:space="preserve"> </w:t>
      </w:r>
      <w:r>
        <w:t>apkalpo</w:t>
      </w:r>
      <w:r>
        <w:rPr>
          <w:spacing w:val="-1"/>
        </w:rPr>
        <w:t xml:space="preserve"> </w:t>
      </w:r>
      <w:r>
        <w:t>pusi</w:t>
      </w:r>
      <w:r>
        <w:rPr>
          <w:spacing w:val="-1"/>
        </w:rPr>
        <w:t xml:space="preserve"> </w:t>
      </w:r>
      <w:r>
        <w:t>no</w:t>
      </w:r>
      <w:r>
        <w:rPr>
          <w:spacing w:val="-1"/>
        </w:rPr>
        <w:t xml:space="preserve"> </w:t>
      </w:r>
      <w:r>
        <w:t>kopējā</w:t>
      </w:r>
      <w:r>
        <w:rPr>
          <w:spacing w:val="-2"/>
        </w:rPr>
        <w:t xml:space="preserve"> </w:t>
      </w:r>
      <w:r>
        <w:t>Baltijas</w:t>
      </w:r>
      <w:r>
        <w:rPr>
          <w:spacing w:val="-1"/>
        </w:rPr>
        <w:t xml:space="preserve"> </w:t>
      </w:r>
      <w:r>
        <w:t>valstu</w:t>
      </w:r>
      <w:r>
        <w:rPr>
          <w:spacing w:val="-1"/>
        </w:rPr>
        <w:t xml:space="preserve"> </w:t>
      </w:r>
      <w:proofErr w:type="spellStart"/>
      <w:r>
        <w:t>avioceļotāju</w:t>
      </w:r>
      <w:proofErr w:type="spellEnd"/>
      <w:r>
        <w:rPr>
          <w:spacing w:val="-3"/>
        </w:rPr>
        <w:t xml:space="preserve"> </w:t>
      </w:r>
      <w:r>
        <w:t>un gaisa kravu apjoma.</w:t>
      </w:r>
    </w:p>
    <w:p w14:paraId="68EBB128" w14:textId="77777777" w:rsidR="00553707" w:rsidRDefault="00000000">
      <w:pPr>
        <w:pStyle w:val="BodyText"/>
        <w:spacing w:before="1"/>
        <w:rPr>
          <w:sz w:val="11"/>
        </w:rPr>
      </w:pPr>
      <w:r>
        <w:rPr>
          <w:noProof/>
        </w:rPr>
        <w:drawing>
          <wp:anchor distT="0" distB="0" distL="0" distR="0" simplePos="0" relativeHeight="487617024" behindDoc="1" locked="0" layoutInCell="1" allowOverlap="1" wp14:anchorId="5F109CF7" wp14:editId="1B629962">
            <wp:simplePos x="0" y="0"/>
            <wp:positionH relativeFrom="page">
              <wp:posOffset>1997560</wp:posOffset>
            </wp:positionH>
            <wp:positionV relativeFrom="paragraph">
              <wp:posOffset>96444</wp:posOffset>
            </wp:positionV>
            <wp:extent cx="3999079" cy="3092957"/>
            <wp:effectExtent l="0" t="0" r="0" b="0"/>
            <wp:wrapTopAndBottom/>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144" cstate="print"/>
                    <a:stretch>
                      <a:fillRect/>
                    </a:stretch>
                  </pic:blipFill>
                  <pic:spPr>
                    <a:xfrm>
                      <a:off x="0" y="0"/>
                      <a:ext cx="3999079" cy="3092957"/>
                    </a:xfrm>
                    <a:prstGeom prst="rect">
                      <a:avLst/>
                    </a:prstGeom>
                  </pic:spPr>
                </pic:pic>
              </a:graphicData>
            </a:graphic>
          </wp:anchor>
        </w:drawing>
      </w:r>
    </w:p>
    <w:p w14:paraId="34F83E06" w14:textId="77777777" w:rsidR="00553707" w:rsidRDefault="00000000">
      <w:pPr>
        <w:pStyle w:val="ListParagraph"/>
        <w:numPr>
          <w:ilvl w:val="0"/>
          <w:numId w:val="34"/>
        </w:numPr>
        <w:tabs>
          <w:tab w:val="left" w:pos="2482"/>
        </w:tabs>
        <w:spacing w:before="169"/>
        <w:ind w:left="2482" w:hanging="302"/>
        <w:jc w:val="left"/>
        <w:rPr>
          <w:sz w:val="20"/>
        </w:rPr>
      </w:pPr>
      <w:r>
        <w:rPr>
          <w:sz w:val="20"/>
        </w:rPr>
        <w:t>attēls.</w:t>
      </w:r>
      <w:r>
        <w:rPr>
          <w:spacing w:val="-7"/>
          <w:sz w:val="20"/>
        </w:rPr>
        <w:t xml:space="preserve"> </w:t>
      </w:r>
      <w:r>
        <w:rPr>
          <w:sz w:val="20"/>
        </w:rPr>
        <w:t>Starptautiskajā</w:t>
      </w:r>
      <w:r>
        <w:rPr>
          <w:spacing w:val="-6"/>
          <w:sz w:val="20"/>
        </w:rPr>
        <w:t xml:space="preserve"> </w:t>
      </w:r>
      <w:r>
        <w:rPr>
          <w:sz w:val="20"/>
        </w:rPr>
        <w:t>lidostā</w:t>
      </w:r>
      <w:r>
        <w:rPr>
          <w:spacing w:val="-7"/>
          <w:sz w:val="20"/>
        </w:rPr>
        <w:t xml:space="preserve"> </w:t>
      </w:r>
      <w:r>
        <w:rPr>
          <w:sz w:val="20"/>
        </w:rPr>
        <w:t>“Rīga”</w:t>
      </w:r>
      <w:r>
        <w:rPr>
          <w:spacing w:val="-6"/>
          <w:sz w:val="20"/>
        </w:rPr>
        <w:t xml:space="preserve"> </w:t>
      </w:r>
      <w:r>
        <w:rPr>
          <w:sz w:val="20"/>
        </w:rPr>
        <w:t>apkalpoto</w:t>
      </w:r>
      <w:r>
        <w:rPr>
          <w:spacing w:val="-8"/>
          <w:sz w:val="20"/>
        </w:rPr>
        <w:t xml:space="preserve"> </w:t>
      </w:r>
      <w:r>
        <w:rPr>
          <w:sz w:val="20"/>
        </w:rPr>
        <w:t>pasažieru</w:t>
      </w:r>
      <w:r>
        <w:rPr>
          <w:spacing w:val="-7"/>
          <w:sz w:val="20"/>
        </w:rPr>
        <w:t xml:space="preserve"> </w:t>
      </w:r>
      <w:r>
        <w:rPr>
          <w:sz w:val="20"/>
        </w:rPr>
        <w:t>skaits</w:t>
      </w:r>
      <w:r>
        <w:rPr>
          <w:spacing w:val="-8"/>
          <w:sz w:val="20"/>
        </w:rPr>
        <w:t xml:space="preserve"> </w:t>
      </w:r>
      <w:r>
        <w:rPr>
          <w:sz w:val="20"/>
        </w:rPr>
        <w:t>pa</w:t>
      </w:r>
      <w:r>
        <w:rPr>
          <w:spacing w:val="-6"/>
          <w:sz w:val="20"/>
        </w:rPr>
        <w:t xml:space="preserve"> </w:t>
      </w:r>
      <w:r>
        <w:rPr>
          <w:spacing w:val="-2"/>
          <w:sz w:val="20"/>
        </w:rPr>
        <w:t>gadiem.</w:t>
      </w:r>
    </w:p>
    <w:p w14:paraId="327034A3" w14:textId="77777777" w:rsidR="00553707" w:rsidRDefault="00553707">
      <w:pPr>
        <w:pStyle w:val="BodyText"/>
        <w:rPr>
          <w:sz w:val="20"/>
        </w:rPr>
      </w:pPr>
    </w:p>
    <w:p w14:paraId="15A01D7F" w14:textId="77777777" w:rsidR="00553707" w:rsidRDefault="00553707">
      <w:pPr>
        <w:pStyle w:val="BodyText"/>
        <w:spacing w:before="67"/>
        <w:rPr>
          <w:sz w:val="20"/>
        </w:rPr>
      </w:pPr>
    </w:p>
    <w:p w14:paraId="3A98412B" w14:textId="77777777" w:rsidR="00553707" w:rsidRDefault="00000000">
      <w:pPr>
        <w:pStyle w:val="BodyText"/>
        <w:spacing w:line="360" w:lineRule="auto"/>
        <w:ind w:left="257" w:right="1218" w:firstLine="720"/>
        <w:jc w:val="both"/>
      </w:pPr>
      <w:r>
        <w:t>Kā</w:t>
      </w:r>
      <w:r>
        <w:rPr>
          <w:spacing w:val="-3"/>
        </w:rPr>
        <w:t xml:space="preserve"> </w:t>
      </w:r>
      <w:r>
        <w:t>redzams</w:t>
      </w:r>
      <w:r>
        <w:rPr>
          <w:spacing w:val="-1"/>
        </w:rPr>
        <w:t xml:space="preserve"> </w:t>
      </w:r>
      <w:r>
        <w:t>52.</w:t>
      </w:r>
      <w:r>
        <w:rPr>
          <w:spacing w:val="-1"/>
        </w:rPr>
        <w:t xml:space="preserve"> </w:t>
      </w:r>
      <w:r>
        <w:t>attēlā,</w:t>
      </w:r>
      <w:r>
        <w:rPr>
          <w:spacing w:val="-2"/>
        </w:rPr>
        <w:t xml:space="preserve"> </w:t>
      </w:r>
      <w:r>
        <w:t>apkalpoto</w:t>
      </w:r>
      <w:r>
        <w:rPr>
          <w:spacing w:val="-1"/>
        </w:rPr>
        <w:t xml:space="preserve"> </w:t>
      </w:r>
      <w:r>
        <w:t>pasažieru</w:t>
      </w:r>
      <w:r>
        <w:rPr>
          <w:spacing w:val="-1"/>
        </w:rPr>
        <w:t xml:space="preserve"> </w:t>
      </w:r>
      <w:r>
        <w:t>skaits</w:t>
      </w:r>
      <w:r>
        <w:rPr>
          <w:spacing w:val="-1"/>
        </w:rPr>
        <w:t xml:space="preserve"> </w:t>
      </w:r>
      <w:r>
        <w:t>2020.</w:t>
      </w:r>
      <w:r>
        <w:rPr>
          <w:spacing w:val="-1"/>
        </w:rPr>
        <w:t xml:space="preserve"> </w:t>
      </w:r>
      <w:r>
        <w:t>gadā</w:t>
      </w:r>
      <w:r>
        <w:rPr>
          <w:spacing w:val="-2"/>
        </w:rPr>
        <w:t xml:space="preserve"> </w:t>
      </w:r>
      <w:r>
        <w:t>sarucis</w:t>
      </w:r>
      <w:r>
        <w:rPr>
          <w:spacing w:val="-1"/>
        </w:rPr>
        <w:t xml:space="preserve"> </w:t>
      </w:r>
      <w:r>
        <w:t>par</w:t>
      </w:r>
      <w:r>
        <w:rPr>
          <w:spacing w:val="-2"/>
        </w:rPr>
        <w:t xml:space="preserve"> </w:t>
      </w:r>
      <w:r>
        <w:t>74,2%.</w:t>
      </w:r>
      <w:r>
        <w:rPr>
          <w:spacing w:val="-1"/>
        </w:rPr>
        <w:t xml:space="preserve"> </w:t>
      </w:r>
      <w:r>
        <w:t>Tas saistīts</w:t>
      </w:r>
      <w:r>
        <w:rPr>
          <w:spacing w:val="-1"/>
        </w:rPr>
        <w:t xml:space="preserve"> </w:t>
      </w:r>
      <w:r>
        <w:t>ar Covid-19</w:t>
      </w:r>
      <w:r>
        <w:rPr>
          <w:spacing w:val="-15"/>
        </w:rPr>
        <w:t xml:space="preserve"> </w:t>
      </w:r>
      <w:r>
        <w:t>pandēmiju</w:t>
      </w:r>
      <w:r>
        <w:rPr>
          <w:spacing w:val="-15"/>
        </w:rPr>
        <w:t xml:space="preserve"> </w:t>
      </w:r>
      <w:r>
        <w:t>visā</w:t>
      </w:r>
      <w:r>
        <w:rPr>
          <w:spacing w:val="-15"/>
        </w:rPr>
        <w:t xml:space="preserve"> </w:t>
      </w:r>
      <w:r>
        <w:t>pasaulē,</w:t>
      </w:r>
      <w:r>
        <w:rPr>
          <w:spacing w:val="-15"/>
        </w:rPr>
        <w:t xml:space="preserve"> </w:t>
      </w:r>
      <w:r>
        <w:t>kad</w:t>
      </w:r>
      <w:r>
        <w:rPr>
          <w:spacing w:val="-15"/>
        </w:rPr>
        <w:t xml:space="preserve"> </w:t>
      </w:r>
      <w:r>
        <w:t>tika</w:t>
      </w:r>
      <w:r>
        <w:rPr>
          <w:spacing w:val="-15"/>
        </w:rPr>
        <w:t xml:space="preserve"> </w:t>
      </w:r>
      <w:r>
        <w:t>ierobežota</w:t>
      </w:r>
      <w:r>
        <w:rPr>
          <w:spacing w:val="-15"/>
        </w:rPr>
        <w:t xml:space="preserve"> </w:t>
      </w:r>
      <w:r>
        <w:t>arī</w:t>
      </w:r>
      <w:r>
        <w:rPr>
          <w:spacing w:val="-15"/>
        </w:rPr>
        <w:t xml:space="preserve"> </w:t>
      </w:r>
      <w:r>
        <w:t>aviācijas</w:t>
      </w:r>
      <w:r>
        <w:rPr>
          <w:spacing w:val="-15"/>
        </w:rPr>
        <w:t xml:space="preserve"> </w:t>
      </w:r>
      <w:r>
        <w:t>darbība.</w:t>
      </w:r>
      <w:r>
        <w:rPr>
          <w:spacing w:val="-15"/>
        </w:rPr>
        <w:t xml:space="preserve"> </w:t>
      </w:r>
      <w:r>
        <w:t>Starptautiskā</w:t>
      </w:r>
      <w:r>
        <w:rPr>
          <w:spacing w:val="-15"/>
        </w:rPr>
        <w:t xml:space="preserve"> </w:t>
      </w:r>
      <w:r>
        <w:t>lidosta</w:t>
      </w:r>
      <w:r>
        <w:rPr>
          <w:spacing w:val="-15"/>
        </w:rPr>
        <w:t xml:space="preserve"> </w:t>
      </w:r>
      <w:r>
        <w:t xml:space="preserve">“Rīga” nodrošina arī kravas pārvadājumus. 53. attēlā redzama apkalpoto kravas pārvadājumu apjoms pa </w:t>
      </w:r>
      <w:r>
        <w:rPr>
          <w:spacing w:val="-2"/>
        </w:rPr>
        <w:t>gadiem.</w:t>
      </w:r>
    </w:p>
    <w:p w14:paraId="7E08D2A7" w14:textId="77777777" w:rsidR="00553707" w:rsidRDefault="00553707">
      <w:pPr>
        <w:spacing w:line="360" w:lineRule="auto"/>
        <w:jc w:val="both"/>
        <w:sectPr w:rsidR="00553707" w:rsidSect="00CD44C4">
          <w:pgSz w:w="12240" w:h="15840"/>
          <w:pgMar w:top="1060" w:right="100" w:bottom="1260" w:left="880" w:header="0" w:footer="990" w:gutter="0"/>
          <w:cols w:space="720"/>
        </w:sectPr>
      </w:pPr>
    </w:p>
    <w:p w14:paraId="33864E2D" w14:textId="77777777" w:rsidR="00553707" w:rsidRDefault="00000000">
      <w:pPr>
        <w:pStyle w:val="BodyText"/>
        <w:ind w:left="2627"/>
        <w:rPr>
          <w:sz w:val="20"/>
        </w:rPr>
      </w:pPr>
      <w:r>
        <w:rPr>
          <w:noProof/>
          <w:sz w:val="20"/>
        </w:rPr>
        <w:drawing>
          <wp:inline distT="0" distB="0" distL="0" distR="0" wp14:anchorId="30A2FC6D" wp14:editId="77BAA16F">
            <wp:extent cx="3494462" cy="3115246"/>
            <wp:effectExtent l="0" t="0" r="0" b="0"/>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145" cstate="print"/>
                    <a:stretch>
                      <a:fillRect/>
                    </a:stretch>
                  </pic:blipFill>
                  <pic:spPr>
                    <a:xfrm>
                      <a:off x="0" y="0"/>
                      <a:ext cx="3494462" cy="3115246"/>
                    </a:xfrm>
                    <a:prstGeom prst="rect">
                      <a:avLst/>
                    </a:prstGeom>
                  </pic:spPr>
                </pic:pic>
              </a:graphicData>
            </a:graphic>
          </wp:inline>
        </w:drawing>
      </w:r>
    </w:p>
    <w:p w14:paraId="4271D16A" w14:textId="77777777" w:rsidR="00553707" w:rsidRDefault="00000000">
      <w:pPr>
        <w:pStyle w:val="ListParagraph"/>
        <w:numPr>
          <w:ilvl w:val="0"/>
          <w:numId w:val="34"/>
        </w:numPr>
        <w:tabs>
          <w:tab w:val="left" w:pos="2218"/>
        </w:tabs>
        <w:spacing w:before="132"/>
        <w:ind w:left="2218" w:hanging="302"/>
        <w:jc w:val="left"/>
        <w:rPr>
          <w:sz w:val="20"/>
        </w:rPr>
      </w:pPr>
      <w:r>
        <w:rPr>
          <w:sz w:val="20"/>
        </w:rPr>
        <w:t>attēls.</w:t>
      </w:r>
      <w:r>
        <w:rPr>
          <w:spacing w:val="-7"/>
          <w:sz w:val="20"/>
        </w:rPr>
        <w:t xml:space="preserve"> </w:t>
      </w:r>
      <w:r>
        <w:rPr>
          <w:sz w:val="20"/>
        </w:rPr>
        <w:t>Starptautiskajā</w:t>
      </w:r>
      <w:r>
        <w:rPr>
          <w:spacing w:val="-3"/>
          <w:sz w:val="20"/>
        </w:rPr>
        <w:t xml:space="preserve"> </w:t>
      </w:r>
      <w:r>
        <w:rPr>
          <w:sz w:val="20"/>
        </w:rPr>
        <w:t>lidostā</w:t>
      </w:r>
      <w:r>
        <w:rPr>
          <w:spacing w:val="-5"/>
          <w:sz w:val="20"/>
        </w:rPr>
        <w:t xml:space="preserve"> </w:t>
      </w:r>
      <w:r>
        <w:rPr>
          <w:sz w:val="20"/>
        </w:rPr>
        <w:t>“Rīga”</w:t>
      </w:r>
      <w:r>
        <w:rPr>
          <w:spacing w:val="-6"/>
          <w:sz w:val="20"/>
        </w:rPr>
        <w:t xml:space="preserve"> </w:t>
      </w:r>
      <w:r>
        <w:rPr>
          <w:sz w:val="20"/>
        </w:rPr>
        <w:t>apkalpoto</w:t>
      </w:r>
      <w:r>
        <w:rPr>
          <w:spacing w:val="-8"/>
          <w:sz w:val="20"/>
        </w:rPr>
        <w:t xml:space="preserve"> </w:t>
      </w:r>
      <w:r>
        <w:rPr>
          <w:sz w:val="20"/>
        </w:rPr>
        <w:t>kravu</w:t>
      </w:r>
      <w:r>
        <w:rPr>
          <w:spacing w:val="-5"/>
          <w:sz w:val="20"/>
        </w:rPr>
        <w:t xml:space="preserve"> </w:t>
      </w:r>
      <w:r>
        <w:rPr>
          <w:sz w:val="20"/>
        </w:rPr>
        <w:t>apjoms</w:t>
      </w:r>
      <w:r>
        <w:rPr>
          <w:spacing w:val="-7"/>
          <w:sz w:val="20"/>
        </w:rPr>
        <w:t xml:space="preserve"> </w:t>
      </w:r>
      <w:r>
        <w:rPr>
          <w:sz w:val="20"/>
        </w:rPr>
        <w:t>(tonnas)</w:t>
      </w:r>
      <w:r>
        <w:rPr>
          <w:spacing w:val="-8"/>
          <w:sz w:val="20"/>
        </w:rPr>
        <w:t xml:space="preserve"> </w:t>
      </w:r>
      <w:r>
        <w:rPr>
          <w:sz w:val="20"/>
        </w:rPr>
        <w:t>pa</w:t>
      </w:r>
      <w:r>
        <w:rPr>
          <w:spacing w:val="-6"/>
          <w:sz w:val="20"/>
        </w:rPr>
        <w:t xml:space="preserve"> </w:t>
      </w:r>
      <w:r>
        <w:rPr>
          <w:spacing w:val="-2"/>
          <w:sz w:val="20"/>
        </w:rPr>
        <w:t>gadiem.</w:t>
      </w:r>
    </w:p>
    <w:p w14:paraId="237BAAC6" w14:textId="77777777" w:rsidR="00553707" w:rsidRDefault="00000000">
      <w:pPr>
        <w:pStyle w:val="BodyText"/>
        <w:spacing w:before="203"/>
        <w:rPr>
          <w:sz w:val="20"/>
        </w:rPr>
      </w:pPr>
      <w:r>
        <w:rPr>
          <w:noProof/>
        </w:rPr>
        <w:drawing>
          <wp:anchor distT="0" distB="0" distL="0" distR="0" simplePos="0" relativeHeight="487617536" behindDoc="1" locked="0" layoutInCell="1" allowOverlap="1" wp14:anchorId="4DD0163C" wp14:editId="42F1DFD4">
            <wp:simplePos x="0" y="0"/>
            <wp:positionH relativeFrom="page">
              <wp:posOffset>722630</wp:posOffset>
            </wp:positionH>
            <wp:positionV relativeFrom="paragraph">
              <wp:posOffset>290715</wp:posOffset>
            </wp:positionV>
            <wp:extent cx="6892590" cy="3537585"/>
            <wp:effectExtent l="0" t="0" r="0" b="0"/>
            <wp:wrapTopAndBottom/>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146" cstate="print"/>
                    <a:stretch>
                      <a:fillRect/>
                    </a:stretch>
                  </pic:blipFill>
                  <pic:spPr>
                    <a:xfrm>
                      <a:off x="0" y="0"/>
                      <a:ext cx="6892590" cy="3537585"/>
                    </a:xfrm>
                    <a:prstGeom prst="rect">
                      <a:avLst/>
                    </a:prstGeom>
                  </pic:spPr>
                </pic:pic>
              </a:graphicData>
            </a:graphic>
          </wp:anchor>
        </w:drawing>
      </w:r>
    </w:p>
    <w:p w14:paraId="5A532A8C" w14:textId="77777777" w:rsidR="00553707" w:rsidRDefault="00000000">
      <w:pPr>
        <w:pStyle w:val="ListParagraph"/>
        <w:numPr>
          <w:ilvl w:val="0"/>
          <w:numId w:val="34"/>
        </w:numPr>
        <w:tabs>
          <w:tab w:val="left" w:pos="3020"/>
        </w:tabs>
        <w:spacing w:before="162"/>
        <w:ind w:left="3020" w:hanging="302"/>
        <w:jc w:val="left"/>
        <w:rPr>
          <w:sz w:val="20"/>
        </w:rPr>
      </w:pPr>
      <w:r>
        <w:rPr>
          <w:sz w:val="20"/>
        </w:rPr>
        <w:t>attēls.</w:t>
      </w:r>
      <w:r>
        <w:rPr>
          <w:spacing w:val="-9"/>
          <w:sz w:val="20"/>
        </w:rPr>
        <w:t xml:space="preserve"> </w:t>
      </w:r>
      <w:r>
        <w:rPr>
          <w:sz w:val="20"/>
        </w:rPr>
        <w:t>Lidojumu</w:t>
      </w:r>
      <w:r>
        <w:rPr>
          <w:spacing w:val="-7"/>
          <w:sz w:val="20"/>
        </w:rPr>
        <w:t xml:space="preserve"> </w:t>
      </w:r>
      <w:r>
        <w:rPr>
          <w:sz w:val="20"/>
        </w:rPr>
        <w:t>galamērķi</w:t>
      </w:r>
      <w:r>
        <w:rPr>
          <w:spacing w:val="-10"/>
          <w:sz w:val="20"/>
        </w:rPr>
        <w:t xml:space="preserve"> </w:t>
      </w:r>
      <w:r>
        <w:rPr>
          <w:sz w:val="20"/>
        </w:rPr>
        <w:t>no</w:t>
      </w:r>
      <w:r>
        <w:rPr>
          <w:spacing w:val="-7"/>
          <w:sz w:val="20"/>
        </w:rPr>
        <w:t xml:space="preserve"> </w:t>
      </w:r>
      <w:r>
        <w:rPr>
          <w:sz w:val="20"/>
        </w:rPr>
        <w:t>Starptautiskās</w:t>
      </w:r>
      <w:r>
        <w:rPr>
          <w:spacing w:val="-9"/>
          <w:sz w:val="20"/>
        </w:rPr>
        <w:t xml:space="preserve"> </w:t>
      </w:r>
      <w:r>
        <w:rPr>
          <w:sz w:val="20"/>
        </w:rPr>
        <w:t>lidostas</w:t>
      </w:r>
      <w:r>
        <w:rPr>
          <w:spacing w:val="-9"/>
          <w:sz w:val="20"/>
        </w:rPr>
        <w:t xml:space="preserve"> </w:t>
      </w:r>
      <w:r>
        <w:rPr>
          <w:spacing w:val="-2"/>
          <w:sz w:val="20"/>
        </w:rPr>
        <w:t>“Rīga”.</w:t>
      </w:r>
    </w:p>
    <w:p w14:paraId="439414AD" w14:textId="77777777" w:rsidR="00553707" w:rsidRDefault="00553707">
      <w:pPr>
        <w:pStyle w:val="BodyText"/>
        <w:rPr>
          <w:sz w:val="20"/>
        </w:rPr>
      </w:pPr>
    </w:p>
    <w:p w14:paraId="22EA0631" w14:textId="77777777" w:rsidR="00553707" w:rsidRDefault="00553707">
      <w:pPr>
        <w:pStyle w:val="BodyText"/>
        <w:spacing w:before="67"/>
        <w:rPr>
          <w:sz w:val="20"/>
        </w:rPr>
      </w:pPr>
    </w:p>
    <w:p w14:paraId="06FC5B5F" w14:textId="77777777" w:rsidR="00553707" w:rsidRDefault="00000000">
      <w:pPr>
        <w:pStyle w:val="BodyText"/>
        <w:spacing w:line="360" w:lineRule="auto"/>
        <w:ind w:left="257" w:right="1074" w:firstLine="720"/>
      </w:pPr>
      <w:r>
        <w:t>Lidosta</w:t>
      </w:r>
      <w:r>
        <w:rPr>
          <w:spacing w:val="40"/>
        </w:rPr>
        <w:t xml:space="preserve"> </w:t>
      </w:r>
      <w:r>
        <w:t>strādā</w:t>
      </w:r>
      <w:r>
        <w:rPr>
          <w:spacing w:val="40"/>
        </w:rPr>
        <w:t xml:space="preserve"> </w:t>
      </w:r>
      <w:r>
        <w:t>nepārtraukta</w:t>
      </w:r>
      <w:r>
        <w:rPr>
          <w:spacing w:val="40"/>
        </w:rPr>
        <w:t xml:space="preserve"> </w:t>
      </w:r>
      <w:r>
        <w:t>režīmā</w:t>
      </w:r>
      <w:r>
        <w:rPr>
          <w:spacing w:val="40"/>
        </w:rPr>
        <w:t xml:space="preserve"> </w:t>
      </w:r>
      <w:r>
        <w:t>-</w:t>
      </w:r>
      <w:r>
        <w:rPr>
          <w:spacing w:val="40"/>
        </w:rPr>
        <w:t xml:space="preserve"> </w:t>
      </w:r>
      <w:r>
        <w:t>24</w:t>
      </w:r>
      <w:r>
        <w:rPr>
          <w:spacing w:val="40"/>
        </w:rPr>
        <w:t xml:space="preserve"> </w:t>
      </w:r>
      <w:r>
        <w:t>stundas</w:t>
      </w:r>
      <w:r>
        <w:rPr>
          <w:spacing w:val="40"/>
        </w:rPr>
        <w:t xml:space="preserve"> </w:t>
      </w:r>
      <w:r>
        <w:t>diennaktī.</w:t>
      </w:r>
      <w:r>
        <w:rPr>
          <w:spacing w:val="40"/>
        </w:rPr>
        <w:t xml:space="preserve"> </w:t>
      </w:r>
      <w:r>
        <w:t>Starptautiskās</w:t>
      </w:r>
      <w:r>
        <w:rPr>
          <w:spacing w:val="40"/>
        </w:rPr>
        <w:t xml:space="preserve"> </w:t>
      </w:r>
      <w:r>
        <w:t>lidostas</w:t>
      </w:r>
      <w:r>
        <w:rPr>
          <w:spacing w:val="40"/>
        </w:rPr>
        <w:t xml:space="preserve"> </w:t>
      </w:r>
      <w:r>
        <w:t>“Rīga”</w:t>
      </w:r>
      <w:r>
        <w:rPr>
          <w:spacing w:val="80"/>
        </w:rPr>
        <w:t xml:space="preserve"> </w:t>
      </w:r>
      <w:r>
        <w:t>skrejceļa garums ir 3200 m, bet tā platums - 45 m. Skrejceļa maksimālā kapacitāte ir 29 reisi stundā.</w:t>
      </w:r>
    </w:p>
    <w:p w14:paraId="1A4A0FA0" w14:textId="77777777" w:rsidR="00553707" w:rsidRDefault="00553707">
      <w:pPr>
        <w:spacing w:line="360" w:lineRule="auto"/>
        <w:sectPr w:rsidR="00553707" w:rsidSect="00CD44C4">
          <w:pgSz w:w="12240" w:h="15840"/>
          <w:pgMar w:top="1340" w:right="100" w:bottom="1260" w:left="880" w:header="0" w:footer="990" w:gutter="0"/>
          <w:cols w:space="720"/>
        </w:sectPr>
      </w:pPr>
    </w:p>
    <w:p w14:paraId="264624E0" w14:textId="77777777" w:rsidR="00553707" w:rsidRDefault="00000000">
      <w:pPr>
        <w:pStyle w:val="BodyText"/>
        <w:spacing w:before="76" w:line="360" w:lineRule="auto"/>
        <w:ind w:left="257" w:right="1071" w:firstLine="720"/>
        <w:jc w:val="both"/>
      </w:pPr>
      <w:r>
        <w:t>Saskaņā</w:t>
      </w:r>
      <w:r>
        <w:rPr>
          <w:spacing w:val="-8"/>
        </w:rPr>
        <w:t xml:space="preserve"> </w:t>
      </w:r>
      <w:r>
        <w:t>ar</w:t>
      </w:r>
      <w:r>
        <w:rPr>
          <w:spacing w:val="-8"/>
        </w:rPr>
        <w:t xml:space="preserve"> </w:t>
      </w:r>
      <w:r>
        <w:t>VUGD</w:t>
      </w:r>
      <w:r>
        <w:rPr>
          <w:spacing w:val="-8"/>
        </w:rPr>
        <w:t xml:space="preserve"> </w:t>
      </w:r>
      <w:r>
        <w:t>rekomendācijām</w:t>
      </w:r>
      <w:r>
        <w:rPr>
          <w:spacing w:val="-6"/>
        </w:rPr>
        <w:t xml:space="preserve"> </w:t>
      </w:r>
      <w:r>
        <w:t>valsts</w:t>
      </w:r>
      <w:r>
        <w:rPr>
          <w:spacing w:val="-7"/>
        </w:rPr>
        <w:t xml:space="preserve"> </w:t>
      </w:r>
      <w:r>
        <w:t>un</w:t>
      </w:r>
      <w:r>
        <w:rPr>
          <w:spacing w:val="-5"/>
        </w:rPr>
        <w:t xml:space="preserve"> </w:t>
      </w:r>
      <w:r>
        <w:t>pašvaldību</w:t>
      </w:r>
      <w:r>
        <w:rPr>
          <w:spacing w:val="-7"/>
        </w:rPr>
        <w:t xml:space="preserve"> </w:t>
      </w:r>
      <w:r>
        <w:t>institūcijām</w:t>
      </w:r>
      <w:r>
        <w:rPr>
          <w:spacing w:val="-6"/>
        </w:rPr>
        <w:t xml:space="preserve"> </w:t>
      </w:r>
      <w:r>
        <w:t>“Iespējamo</w:t>
      </w:r>
      <w:r>
        <w:rPr>
          <w:spacing w:val="-7"/>
        </w:rPr>
        <w:t xml:space="preserve"> </w:t>
      </w:r>
      <w:r>
        <w:t>apdraudējumu katalogs”</w:t>
      </w:r>
      <w:r>
        <w:rPr>
          <w:spacing w:val="-5"/>
        </w:rPr>
        <w:t xml:space="preserve"> </w:t>
      </w:r>
      <w:r>
        <w:t>Olaines</w:t>
      </w:r>
      <w:r>
        <w:rPr>
          <w:spacing w:val="-5"/>
        </w:rPr>
        <w:t xml:space="preserve"> </w:t>
      </w:r>
      <w:r>
        <w:t>novadā</w:t>
      </w:r>
      <w:r>
        <w:rPr>
          <w:spacing w:val="-3"/>
        </w:rPr>
        <w:t xml:space="preserve"> </w:t>
      </w:r>
      <w:r>
        <w:t>nav</w:t>
      </w:r>
      <w:r>
        <w:rPr>
          <w:spacing w:val="-4"/>
        </w:rPr>
        <w:t xml:space="preserve"> </w:t>
      </w:r>
      <w:r>
        <w:t>fiksēti</w:t>
      </w:r>
      <w:r>
        <w:rPr>
          <w:spacing w:val="-4"/>
        </w:rPr>
        <w:t xml:space="preserve"> </w:t>
      </w:r>
      <w:r>
        <w:t>aviācijas</w:t>
      </w:r>
      <w:r>
        <w:rPr>
          <w:spacing w:val="-5"/>
        </w:rPr>
        <w:t xml:space="preserve"> </w:t>
      </w:r>
      <w:r>
        <w:t>negadījumi.</w:t>
      </w:r>
      <w:r>
        <w:rPr>
          <w:spacing w:val="-3"/>
        </w:rPr>
        <w:t xml:space="preserve"> </w:t>
      </w:r>
      <w:r>
        <w:t>Olaines</w:t>
      </w:r>
      <w:r>
        <w:rPr>
          <w:spacing w:val="-5"/>
        </w:rPr>
        <w:t xml:space="preserve"> </w:t>
      </w:r>
      <w:r>
        <w:t>novads</w:t>
      </w:r>
      <w:r>
        <w:rPr>
          <w:spacing w:val="-6"/>
        </w:rPr>
        <w:t xml:space="preserve"> </w:t>
      </w:r>
      <w:r>
        <w:t>atrodas</w:t>
      </w:r>
      <w:r>
        <w:rPr>
          <w:spacing w:val="-5"/>
        </w:rPr>
        <w:t xml:space="preserve"> </w:t>
      </w:r>
      <w:r>
        <w:t>Lidosta</w:t>
      </w:r>
      <w:r>
        <w:rPr>
          <w:spacing w:val="-4"/>
        </w:rPr>
        <w:t xml:space="preserve"> </w:t>
      </w:r>
      <w:r>
        <w:t>“Rīga”</w:t>
      </w:r>
      <w:r>
        <w:rPr>
          <w:spacing w:val="-6"/>
        </w:rPr>
        <w:t xml:space="preserve"> </w:t>
      </w:r>
      <w:r>
        <w:t>reisu pacelšanās un nolaišanās koridorā. Lielākie aviācijas riski pastāv pie lidmašīnu pacelšanās. Aviācijas nelaimes gadījumi ar gaisa kuģi novērtēti kā augsts risks ar vidēju varbūtību.</w:t>
      </w:r>
    </w:p>
    <w:p w14:paraId="6C015E3E" w14:textId="77777777" w:rsidR="00553707" w:rsidRDefault="00553707">
      <w:pPr>
        <w:pStyle w:val="BodyText"/>
        <w:spacing w:before="141"/>
      </w:pPr>
    </w:p>
    <w:p w14:paraId="0B896B8F" w14:textId="77777777" w:rsidR="00553707" w:rsidRDefault="00000000">
      <w:pPr>
        <w:pStyle w:val="Heading2"/>
        <w:numPr>
          <w:ilvl w:val="3"/>
          <w:numId w:val="37"/>
        </w:numPr>
        <w:tabs>
          <w:tab w:val="left" w:pos="3492"/>
        </w:tabs>
        <w:ind w:left="3492" w:hanging="836"/>
        <w:jc w:val="left"/>
      </w:pPr>
      <w:bookmarkStart w:id="45" w:name="_Toc159258649"/>
      <w:r>
        <w:t>Dzelzceļa</w:t>
      </w:r>
      <w:r>
        <w:rPr>
          <w:spacing w:val="-5"/>
        </w:rPr>
        <w:t xml:space="preserve"> </w:t>
      </w:r>
      <w:r>
        <w:t>transporta</w:t>
      </w:r>
      <w:r>
        <w:rPr>
          <w:spacing w:val="-5"/>
        </w:rPr>
        <w:t xml:space="preserve"> </w:t>
      </w:r>
      <w:r>
        <w:rPr>
          <w:spacing w:val="-2"/>
        </w:rPr>
        <w:t>katastrofa</w:t>
      </w:r>
      <w:bookmarkEnd w:id="45"/>
    </w:p>
    <w:p w14:paraId="31F00A51" w14:textId="77777777" w:rsidR="00553707" w:rsidRDefault="00000000">
      <w:pPr>
        <w:pStyle w:val="BodyText"/>
        <w:spacing w:before="280" w:line="360" w:lineRule="auto"/>
        <w:ind w:left="257" w:right="1077" w:firstLine="720"/>
        <w:jc w:val="both"/>
      </w:pPr>
      <w:r>
        <w:t>Dzelzceļa transporta katastrofa – ar dzelzceļa transporta izmantošanu saistīts notikums, kas radījis apdraudējumu un postījumus cilvēkiem, videi vai īpašumam, kā arī radījis vai rada būtiskus materiālos un finansiālos zaudējumus un pārsniedz atbildīgo valsts un pašvaldības institūciju ikdienas spējas novērst notikuma postošos apstākļus.</w:t>
      </w:r>
    </w:p>
    <w:p w14:paraId="60C89632" w14:textId="77777777" w:rsidR="00553707" w:rsidRDefault="00000000">
      <w:pPr>
        <w:pStyle w:val="BodyText"/>
        <w:spacing w:line="360" w:lineRule="auto"/>
        <w:ind w:left="257" w:right="1076" w:firstLine="720"/>
        <w:jc w:val="both"/>
      </w:pPr>
      <w:r>
        <w:t>Dzelzceļa transporta katastrofa var notikt dažādu iemeslu dēļ: bojāts dzelzceļa ritošais sastāvs, dzelzceļa</w:t>
      </w:r>
      <w:r>
        <w:rPr>
          <w:spacing w:val="-7"/>
        </w:rPr>
        <w:t xml:space="preserve"> </w:t>
      </w:r>
      <w:r>
        <w:t>infrastruktūras</w:t>
      </w:r>
      <w:r>
        <w:rPr>
          <w:spacing w:val="-5"/>
        </w:rPr>
        <w:t xml:space="preserve"> </w:t>
      </w:r>
      <w:r>
        <w:t>bojājums,</w:t>
      </w:r>
      <w:r>
        <w:rPr>
          <w:spacing w:val="-7"/>
        </w:rPr>
        <w:t xml:space="preserve"> </w:t>
      </w:r>
      <w:r>
        <w:t>vilciena</w:t>
      </w:r>
      <w:r>
        <w:rPr>
          <w:spacing w:val="-8"/>
        </w:rPr>
        <w:t xml:space="preserve"> </w:t>
      </w:r>
      <w:r>
        <w:t>sadursme</w:t>
      </w:r>
      <w:r>
        <w:rPr>
          <w:spacing w:val="-7"/>
        </w:rPr>
        <w:t xml:space="preserve"> </w:t>
      </w:r>
      <w:r>
        <w:t>ar</w:t>
      </w:r>
      <w:r>
        <w:rPr>
          <w:spacing w:val="-5"/>
        </w:rPr>
        <w:t xml:space="preserve"> </w:t>
      </w:r>
      <w:r>
        <w:t>priekšmetiem,</w:t>
      </w:r>
      <w:r>
        <w:rPr>
          <w:spacing w:val="-4"/>
        </w:rPr>
        <w:t xml:space="preserve"> </w:t>
      </w:r>
      <w:r>
        <w:t>autotransportu</w:t>
      </w:r>
      <w:r>
        <w:rPr>
          <w:spacing w:val="-7"/>
        </w:rPr>
        <w:t xml:space="preserve"> </w:t>
      </w:r>
      <w:r>
        <w:t>pārbrauktuvē</w:t>
      </w:r>
      <w:r>
        <w:rPr>
          <w:spacing w:val="-3"/>
        </w:rPr>
        <w:t xml:space="preserve"> </w:t>
      </w:r>
      <w:r>
        <w:t>vai sadursme</w:t>
      </w:r>
      <w:r>
        <w:rPr>
          <w:spacing w:val="-6"/>
        </w:rPr>
        <w:t xml:space="preserve"> </w:t>
      </w:r>
      <w:r>
        <w:t>ar</w:t>
      </w:r>
      <w:r>
        <w:rPr>
          <w:spacing w:val="-6"/>
        </w:rPr>
        <w:t xml:space="preserve"> </w:t>
      </w:r>
      <w:r>
        <w:t>citu</w:t>
      </w:r>
      <w:r>
        <w:rPr>
          <w:spacing w:val="-6"/>
        </w:rPr>
        <w:t xml:space="preserve"> </w:t>
      </w:r>
      <w:r>
        <w:t>vilcienu,</w:t>
      </w:r>
      <w:r>
        <w:rPr>
          <w:spacing w:val="-6"/>
        </w:rPr>
        <w:t xml:space="preserve"> </w:t>
      </w:r>
      <w:r>
        <w:t>cilvēciskā</w:t>
      </w:r>
      <w:r>
        <w:rPr>
          <w:spacing w:val="-6"/>
        </w:rPr>
        <w:t xml:space="preserve"> </w:t>
      </w:r>
      <w:r>
        <w:t>faktora</w:t>
      </w:r>
      <w:r>
        <w:rPr>
          <w:spacing w:val="-5"/>
        </w:rPr>
        <w:t xml:space="preserve"> </w:t>
      </w:r>
      <w:r>
        <w:t>radītā</w:t>
      </w:r>
      <w:r>
        <w:rPr>
          <w:spacing w:val="-5"/>
        </w:rPr>
        <w:t xml:space="preserve"> </w:t>
      </w:r>
      <w:r>
        <w:t>kļūda,</w:t>
      </w:r>
      <w:r>
        <w:rPr>
          <w:spacing w:val="-4"/>
        </w:rPr>
        <w:t xml:space="preserve"> </w:t>
      </w:r>
      <w:r>
        <w:t>trešo</w:t>
      </w:r>
      <w:r>
        <w:rPr>
          <w:spacing w:val="-6"/>
        </w:rPr>
        <w:t xml:space="preserve"> </w:t>
      </w:r>
      <w:r>
        <w:t>pušu</w:t>
      </w:r>
      <w:r>
        <w:rPr>
          <w:spacing w:val="-6"/>
        </w:rPr>
        <w:t xml:space="preserve"> </w:t>
      </w:r>
      <w:r>
        <w:t>neatļautas</w:t>
      </w:r>
      <w:r>
        <w:rPr>
          <w:spacing w:val="-6"/>
        </w:rPr>
        <w:t xml:space="preserve"> </w:t>
      </w:r>
      <w:r>
        <w:t>un</w:t>
      </w:r>
      <w:r>
        <w:rPr>
          <w:spacing w:val="-6"/>
        </w:rPr>
        <w:t xml:space="preserve"> </w:t>
      </w:r>
      <w:r>
        <w:t>nelikumīgas</w:t>
      </w:r>
      <w:r>
        <w:rPr>
          <w:spacing w:val="-6"/>
        </w:rPr>
        <w:t xml:space="preserve"> </w:t>
      </w:r>
      <w:r>
        <w:t>darbības (piemēram, terora akti uz dzelzceļa) u.c.</w:t>
      </w:r>
    </w:p>
    <w:p w14:paraId="0A36F507" w14:textId="77777777" w:rsidR="00553707" w:rsidRDefault="00000000">
      <w:pPr>
        <w:pStyle w:val="BodyText"/>
        <w:spacing w:before="1" w:line="360" w:lineRule="auto"/>
        <w:ind w:left="257" w:right="1077" w:firstLine="720"/>
        <w:jc w:val="both"/>
      </w:pPr>
      <w:r>
        <w:t>Dzelzceļa transporta katastrofas var izraisīt sprādzienus, ugunsgrēkus vai arī bīstamo ķīmisko vielu noplūdi, radot cilvēku upurus un vides piesārņošanu.</w:t>
      </w:r>
    </w:p>
    <w:p w14:paraId="7962C07E" w14:textId="77777777" w:rsidR="00553707" w:rsidRDefault="00000000">
      <w:pPr>
        <w:pStyle w:val="BodyText"/>
        <w:spacing w:line="360" w:lineRule="auto"/>
        <w:ind w:left="257" w:right="1081" w:firstLine="708"/>
        <w:jc w:val="both"/>
      </w:pPr>
      <w:r>
        <w:t>Pa</w:t>
      </w:r>
      <w:r>
        <w:rPr>
          <w:spacing w:val="-7"/>
        </w:rPr>
        <w:t xml:space="preserve"> </w:t>
      </w:r>
      <w:r>
        <w:t>dzelzceļu</w:t>
      </w:r>
      <w:r>
        <w:rPr>
          <w:spacing w:val="-5"/>
        </w:rPr>
        <w:t xml:space="preserve"> </w:t>
      </w:r>
      <w:r>
        <w:t>bīstamās</w:t>
      </w:r>
      <w:r>
        <w:rPr>
          <w:spacing w:val="-6"/>
        </w:rPr>
        <w:t xml:space="preserve"> </w:t>
      </w:r>
      <w:r>
        <w:t>kravas,</w:t>
      </w:r>
      <w:r>
        <w:rPr>
          <w:spacing w:val="-6"/>
        </w:rPr>
        <w:t xml:space="preserve"> </w:t>
      </w:r>
      <w:r>
        <w:t>t.sk.</w:t>
      </w:r>
      <w:r>
        <w:rPr>
          <w:spacing w:val="-5"/>
        </w:rPr>
        <w:t xml:space="preserve"> </w:t>
      </w:r>
      <w:r>
        <w:t>naftas</w:t>
      </w:r>
      <w:r>
        <w:rPr>
          <w:spacing w:val="-6"/>
        </w:rPr>
        <w:t xml:space="preserve"> </w:t>
      </w:r>
      <w:r>
        <w:t>produkti,</w:t>
      </w:r>
      <w:r>
        <w:rPr>
          <w:spacing w:val="-6"/>
        </w:rPr>
        <w:t xml:space="preserve"> </w:t>
      </w:r>
      <w:r>
        <w:t>ķīmiskās</w:t>
      </w:r>
      <w:r>
        <w:rPr>
          <w:spacing w:val="-6"/>
        </w:rPr>
        <w:t xml:space="preserve"> </w:t>
      </w:r>
      <w:r>
        <w:t>kravas,</w:t>
      </w:r>
      <w:r>
        <w:rPr>
          <w:spacing w:val="-6"/>
        </w:rPr>
        <w:t xml:space="preserve"> </w:t>
      </w:r>
      <w:r>
        <w:t>galvenokārt</w:t>
      </w:r>
      <w:r>
        <w:rPr>
          <w:spacing w:val="-6"/>
        </w:rPr>
        <w:t xml:space="preserve"> </w:t>
      </w:r>
      <w:r>
        <w:t>tiek</w:t>
      </w:r>
      <w:r>
        <w:rPr>
          <w:spacing w:val="-6"/>
        </w:rPr>
        <w:t xml:space="preserve"> </w:t>
      </w:r>
      <w:r>
        <w:t>pārvadātas pa Austrumu – Rietumu dzelzceļa tranzīta koridoru uz Latvijas ostām. Šie tranzīta maršruti ir šādi:</w:t>
      </w:r>
    </w:p>
    <w:p w14:paraId="5C7F8F64" w14:textId="77777777" w:rsidR="00553707" w:rsidRDefault="00000000">
      <w:pPr>
        <w:pStyle w:val="ListParagraph"/>
        <w:numPr>
          <w:ilvl w:val="0"/>
          <w:numId w:val="8"/>
        </w:numPr>
        <w:tabs>
          <w:tab w:val="left" w:pos="1685"/>
        </w:tabs>
        <w:ind w:left="1685" w:hanging="359"/>
        <w:rPr>
          <w:sz w:val="24"/>
        </w:rPr>
      </w:pPr>
      <w:r>
        <w:rPr>
          <w:sz w:val="24"/>
        </w:rPr>
        <w:t>Zilupe</w:t>
      </w:r>
      <w:r>
        <w:rPr>
          <w:spacing w:val="-4"/>
          <w:sz w:val="24"/>
        </w:rPr>
        <w:t xml:space="preserve"> </w:t>
      </w:r>
      <w:r>
        <w:rPr>
          <w:sz w:val="24"/>
        </w:rPr>
        <w:t>-</w:t>
      </w:r>
      <w:r>
        <w:rPr>
          <w:spacing w:val="-1"/>
          <w:sz w:val="24"/>
        </w:rPr>
        <w:t xml:space="preserve"> </w:t>
      </w:r>
      <w:r>
        <w:rPr>
          <w:sz w:val="24"/>
        </w:rPr>
        <w:t>Rēzekne</w:t>
      </w:r>
      <w:r>
        <w:rPr>
          <w:spacing w:val="1"/>
          <w:sz w:val="24"/>
        </w:rPr>
        <w:t xml:space="preserve"> </w:t>
      </w:r>
      <w:r>
        <w:rPr>
          <w:sz w:val="24"/>
        </w:rPr>
        <w:t>II</w:t>
      </w:r>
      <w:r>
        <w:rPr>
          <w:spacing w:val="-1"/>
          <w:sz w:val="24"/>
        </w:rPr>
        <w:t xml:space="preserve"> </w:t>
      </w:r>
      <w:r>
        <w:rPr>
          <w:sz w:val="24"/>
        </w:rPr>
        <w:t>-</w:t>
      </w:r>
      <w:r>
        <w:rPr>
          <w:spacing w:val="-1"/>
          <w:sz w:val="24"/>
        </w:rPr>
        <w:t xml:space="preserve"> </w:t>
      </w:r>
      <w:r>
        <w:rPr>
          <w:sz w:val="24"/>
        </w:rPr>
        <w:t>Krustpils</w:t>
      </w:r>
      <w:r>
        <w:rPr>
          <w:spacing w:val="1"/>
          <w:sz w:val="24"/>
        </w:rPr>
        <w:t xml:space="preserve"> </w:t>
      </w:r>
      <w:r>
        <w:rPr>
          <w:sz w:val="24"/>
        </w:rPr>
        <w:t>-</w:t>
      </w:r>
      <w:r>
        <w:rPr>
          <w:spacing w:val="-2"/>
          <w:sz w:val="24"/>
        </w:rPr>
        <w:t xml:space="preserve"> </w:t>
      </w:r>
      <w:r>
        <w:rPr>
          <w:sz w:val="24"/>
        </w:rPr>
        <w:t>Jelgava</w:t>
      </w:r>
      <w:r>
        <w:rPr>
          <w:spacing w:val="-1"/>
          <w:sz w:val="24"/>
        </w:rPr>
        <w:t xml:space="preserve"> </w:t>
      </w:r>
      <w:r>
        <w:rPr>
          <w:sz w:val="24"/>
        </w:rPr>
        <w:t>-</w:t>
      </w:r>
      <w:r>
        <w:rPr>
          <w:spacing w:val="-1"/>
          <w:sz w:val="24"/>
        </w:rPr>
        <w:t xml:space="preserve"> </w:t>
      </w:r>
      <w:r>
        <w:rPr>
          <w:sz w:val="24"/>
        </w:rPr>
        <w:t>Tukums II</w:t>
      </w:r>
      <w:r>
        <w:rPr>
          <w:spacing w:val="-1"/>
          <w:sz w:val="24"/>
        </w:rPr>
        <w:t xml:space="preserve"> </w:t>
      </w:r>
      <w:r>
        <w:rPr>
          <w:sz w:val="24"/>
        </w:rPr>
        <w:t xml:space="preserve">– </w:t>
      </w:r>
      <w:r>
        <w:rPr>
          <w:spacing w:val="-2"/>
          <w:sz w:val="24"/>
        </w:rPr>
        <w:t>Ventspils,</w:t>
      </w:r>
    </w:p>
    <w:p w14:paraId="24ACE5A4" w14:textId="77777777" w:rsidR="00553707" w:rsidRDefault="00000000">
      <w:pPr>
        <w:pStyle w:val="ListParagraph"/>
        <w:numPr>
          <w:ilvl w:val="0"/>
          <w:numId w:val="8"/>
        </w:numPr>
        <w:tabs>
          <w:tab w:val="left" w:pos="1685"/>
        </w:tabs>
        <w:spacing w:before="117"/>
        <w:ind w:left="1685" w:hanging="359"/>
        <w:rPr>
          <w:sz w:val="24"/>
        </w:rPr>
      </w:pPr>
      <w:r>
        <w:rPr>
          <w:sz w:val="24"/>
        </w:rPr>
        <w:t>Indra</w:t>
      </w:r>
      <w:r>
        <w:rPr>
          <w:spacing w:val="-5"/>
          <w:sz w:val="24"/>
        </w:rPr>
        <w:t xml:space="preserve"> </w:t>
      </w:r>
      <w:r>
        <w:rPr>
          <w:sz w:val="24"/>
        </w:rPr>
        <w:t>-</w:t>
      </w:r>
      <w:r>
        <w:rPr>
          <w:spacing w:val="1"/>
          <w:sz w:val="24"/>
        </w:rPr>
        <w:t xml:space="preserve"> </w:t>
      </w:r>
      <w:r>
        <w:rPr>
          <w:sz w:val="24"/>
        </w:rPr>
        <w:t>Daugavpils -</w:t>
      </w:r>
      <w:r>
        <w:rPr>
          <w:spacing w:val="-1"/>
          <w:sz w:val="24"/>
        </w:rPr>
        <w:t xml:space="preserve"> </w:t>
      </w:r>
      <w:r>
        <w:rPr>
          <w:sz w:val="24"/>
        </w:rPr>
        <w:t>Krustpils</w:t>
      </w:r>
      <w:r>
        <w:rPr>
          <w:spacing w:val="1"/>
          <w:sz w:val="24"/>
        </w:rPr>
        <w:t xml:space="preserve"> </w:t>
      </w:r>
      <w:r>
        <w:rPr>
          <w:sz w:val="24"/>
        </w:rPr>
        <w:t>-</w:t>
      </w:r>
      <w:r>
        <w:rPr>
          <w:spacing w:val="-2"/>
          <w:sz w:val="24"/>
        </w:rPr>
        <w:t xml:space="preserve"> </w:t>
      </w:r>
      <w:r>
        <w:rPr>
          <w:sz w:val="24"/>
        </w:rPr>
        <w:t>Jelgava</w:t>
      </w:r>
      <w:r>
        <w:rPr>
          <w:spacing w:val="-1"/>
          <w:sz w:val="24"/>
        </w:rPr>
        <w:t xml:space="preserve"> </w:t>
      </w:r>
      <w:r>
        <w:rPr>
          <w:sz w:val="24"/>
        </w:rPr>
        <w:t>-</w:t>
      </w:r>
      <w:r>
        <w:rPr>
          <w:spacing w:val="-1"/>
          <w:sz w:val="24"/>
        </w:rPr>
        <w:t xml:space="preserve"> </w:t>
      </w:r>
      <w:r>
        <w:rPr>
          <w:sz w:val="24"/>
        </w:rPr>
        <w:t>Tukums</w:t>
      </w:r>
      <w:r>
        <w:rPr>
          <w:spacing w:val="-1"/>
          <w:sz w:val="24"/>
        </w:rPr>
        <w:t xml:space="preserve"> </w:t>
      </w:r>
      <w:r>
        <w:rPr>
          <w:sz w:val="24"/>
        </w:rPr>
        <w:t>II</w:t>
      </w:r>
      <w:r>
        <w:rPr>
          <w:spacing w:val="-1"/>
          <w:sz w:val="24"/>
        </w:rPr>
        <w:t xml:space="preserve"> </w:t>
      </w:r>
      <w:r>
        <w:rPr>
          <w:sz w:val="24"/>
        </w:rPr>
        <w:t xml:space="preserve">– </w:t>
      </w:r>
      <w:r>
        <w:rPr>
          <w:spacing w:val="-2"/>
          <w:sz w:val="24"/>
        </w:rPr>
        <w:t>Ventspils,</w:t>
      </w:r>
    </w:p>
    <w:p w14:paraId="17F29727" w14:textId="77777777" w:rsidR="00553707" w:rsidRDefault="00000000">
      <w:pPr>
        <w:pStyle w:val="ListParagraph"/>
        <w:numPr>
          <w:ilvl w:val="0"/>
          <w:numId w:val="8"/>
        </w:numPr>
        <w:tabs>
          <w:tab w:val="left" w:pos="1685"/>
        </w:tabs>
        <w:spacing w:before="119"/>
        <w:ind w:left="1685" w:hanging="359"/>
        <w:rPr>
          <w:sz w:val="24"/>
        </w:rPr>
      </w:pPr>
      <w:r>
        <w:rPr>
          <w:sz w:val="24"/>
        </w:rPr>
        <w:t>Zilupe</w:t>
      </w:r>
      <w:r>
        <w:rPr>
          <w:spacing w:val="-2"/>
          <w:sz w:val="24"/>
        </w:rPr>
        <w:t xml:space="preserve"> </w:t>
      </w:r>
      <w:r>
        <w:rPr>
          <w:sz w:val="24"/>
        </w:rPr>
        <w:t>-</w:t>
      </w:r>
      <w:r>
        <w:rPr>
          <w:spacing w:val="-1"/>
          <w:sz w:val="24"/>
        </w:rPr>
        <w:t xml:space="preserve"> </w:t>
      </w:r>
      <w:r>
        <w:rPr>
          <w:sz w:val="24"/>
        </w:rPr>
        <w:t>Rēzekne</w:t>
      </w:r>
      <w:r>
        <w:rPr>
          <w:spacing w:val="1"/>
          <w:sz w:val="24"/>
        </w:rPr>
        <w:t xml:space="preserve"> </w:t>
      </w:r>
      <w:r>
        <w:rPr>
          <w:sz w:val="24"/>
        </w:rPr>
        <w:t>II</w:t>
      </w:r>
      <w:r>
        <w:rPr>
          <w:spacing w:val="-1"/>
          <w:sz w:val="24"/>
        </w:rPr>
        <w:t xml:space="preserve"> </w:t>
      </w:r>
      <w:r>
        <w:rPr>
          <w:sz w:val="24"/>
        </w:rPr>
        <w:t>-</w:t>
      </w:r>
      <w:r>
        <w:rPr>
          <w:spacing w:val="-2"/>
          <w:sz w:val="24"/>
        </w:rPr>
        <w:t xml:space="preserve"> </w:t>
      </w:r>
      <w:r>
        <w:rPr>
          <w:sz w:val="24"/>
        </w:rPr>
        <w:t>Krustpils</w:t>
      </w:r>
      <w:r>
        <w:rPr>
          <w:spacing w:val="1"/>
          <w:sz w:val="24"/>
        </w:rPr>
        <w:t xml:space="preserve"> </w:t>
      </w:r>
      <w:r>
        <w:rPr>
          <w:sz w:val="24"/>
        </w:rPr>
        <w:t>-</w:t>
      </w:r>
      <w:r>
        <w:rPr>
          <w:spacing w:val="-1"/>
          <w:sz w:val="24"/>
        </w:rPr>
        <w:t xml:space="preserve"> </w:t>
      </w:r>
      <w:r>
        <w:rPr>
          <w:sz w:val="24"/>
        </w:rPr>
        <w:t>Jelgava</w:t>
      </w:r>
      <w:r>
        <w:rPr>
          <w:spacing w:val="-1"/>
          <w:sz w:val="24"/>
        </w:rPr>
        <w:t xml:space="preserve"> </w:t>
      </w:r>
      <w:r>
        <w:rPr>
          <w:sz w:val="24"/>
        </w:rPr>
        <w:t xml:space="preserve">– </w:t>
      </w:r>
      <w:r>
        <w:rPr>
          <w:spacing w:val="-2"/>
          <w:sz w:val="24"/>
        </w:rPr>
        <w:t>Liepāja,</w:t>
      </w:r>
    </w:p>
    <w:p w14:paraId="509D6D16" w14:textId="77777777" w:rsidR="00553707" w:rsidRDefault="00000000">
      <w:pPr>
        <w:pStyle w:val="ListParagraph"/>
        <w:numPr>
          <w:ilvl w:val="0"/>
          <w:numId w:val="8"/>
        </w:numPr>
        <w:tabs>
          <w:tab w:val="left" w:pos="1685"/>
        </w:tabs>
        <w:spacing w:before="116"/>
        <w:ind w:left="1685" w:hanging="359"/>
        <w:rPr>
          <w:sz w:val="24"/>
        </w:rPr>
      </w:pPr>
      <w:r>
        <w:rPr>
          <w:sz w:val="24"/>
        </w:rPr>
        <w:t>Indra</w:t>
      </w:r>
      <w:r>
        <w:rPr>
          <w:spacing w:val="-3"/>
          <w:sz w:val="24"/>
        </w:rPr>
        <w:t xml:space="preserve"> </w:t>
      </w:r>
      <w:r>
        <w:rPr>
          <w:sz w:val="24"/>
        </w:rPr>
        <w:t>-</w:t>
      </w:r>
      <w:r>
        <w:rPr>
          <w:spacing w:val="1"/>
          <w:sz w:val="24"/>
        </w:rPr>
        <w:t xml:space="preserve"> </w:t>
      </w:r>
      <w:r>
        <w:rPr>
          <w:sz w:val="24"/>
        </w:rPr>
        <w:t>Daugavpils -</w:t>
      </w:r>
      <w:r>
        <w:rPr>
          <w:spacing w:val="-1"/>
          <w:sz w:val="24"/>
        </w:rPr>
        <w:t xml:space="preserve"> </w:t>
      </w:r>
      <w:r>
        <w:rPr>
          <w:sz w:val="24"/>
        </w:rPr>
        <w:t>Krustpils -</w:t>
      </w:r>
      <w:r>
        <w:rPr>
          <w:spacing w:val="-1"/>
          <w:sz w:val="24"/>
        </w:rPr>
        <w:t xml:space="preserve"> </w:t>
      </w:r>
      <w:r>
        <w:rPr>
          <w:sz w:val="24"/>
        </w:rPr>
        <w:t>Jelgava</w:t>
      </w:r>
      <w:r>
        <w:rPr>
          <w:spacing w:val="-2"/>
          <w:sz w:val="24"/>
        </w:rPr>
        <w:t xml:space="preserve"> </w:t>
      </w:r>
      <w:r>
        <w:rPr>
          <w:sz w:val="24"/>
        </w:rPr>
        <w:t xml:space="preserve">– </w:t>
      </w:r>
      <w:r>
        <w:rPr>
          <w:spacing w:val="-2"/>
          <w:sz w:val="24"/>
        </w:rPr>
        <w:t>Liepāja,</w:t>
      </w:r>
    </w:p>
    <w:p w14:paraId="426ECE7E" w14:textId="77777777" w:rsidR="00553707" w:rsidRDefault="00000000">
      <w:pPr>
        <w:pStyle w:val="ListParagraph"/>
        <w:numPr>
          <w:ilvl w:val="0"/>
          <w:numId w:val="8"/>
        </w:numPr>
        <w:tabs>
          <w:tab w:val="left" w:pos="1685"/>
        </w:tabs>
        <w:spacing w:before="120"/>
        <w:ind w:left="1685" w:hanging="359"/>
        <w:rPr>
          <w:sz w:val="24"/>
        </w:rPr>
      </w:pPr>
      <w:r>
        <w:rPr>
          <w:sz w:val="24"/>
        </w:rPr>
        <w:t>Zilupe</w:t>
      </w:r>
      <w:r>
        <w:rPr>
          <w:spacing w:val="-2"/>
          <w:sz w:val="24"/>
        </w:rPr>
        <w:t xml:space="preserve"> </w:t>
      </w:r>
      <w:r>
        <w:rPr>
          <w:sz w:val="24"/>
        </w:rPr>
        <w:t>-</w:t>
      </w:r>
      <w:r>
        <w:rPr>
          <w:spacing w:val="-1"/>
          <w:sz w:val="24"/>
        </w:rPr>
        <w:t xml:space="preserve"> </w:t>
      </w:r>
      <w:r>
        <w:rPr>
          <w:sz w:val="24"/>
        </w:rPr>
        <w:t>Rēzekne</w:t>
      </w:r>
      <w:r>
        <w:rPr>
          <w:spacing w:val="1"/>
          <w:sz w:val="24"/>
        </w:rPr>
        <w:t xml:space="preserve"> </w:t>
      </w:r>
      <w:r>
        <w:rPr>
          <w:sz w:val="24"/>
        </w:rPr>
        <w:t>II</w:t>
      </w:r>
      <w:r>
        <w:rPr>
          <w:spacing w:val="-1"/>
          <w:sz w:val="24"/>
        </w:rPr>
        <w:t xml:space="preserve"> </w:t>
      </w:r>
      <w:r>
        <w:rPr>
          <w:sz w:val="24"/>
        </w:rPr>
        <w:t>-</w:t>
      </w:r>
      <w:r>
        <w:rPr>
          <w:spacing w:val="-1"/>
          <w:sz w:val="24"/>
        </w:rPr>
        <w:t xml:space="preserve"> </w:t>
      </w:r>
      <w:r>
        <w:rPr>
          <w:sz w:val="24"/>
        </w:rPr>
        <w:t>Krustpils</w:t>
      </w:r>
      <w:r>
        <w:rPr>
          <w:spacing w:val="1"/>
          <w:sz w:val="24"/>
        </w:rPr>
        <w:t xml:space="preserve"> </w:t>
      </w:r>
      <w:r>
        <w:rPr>
          <w:sz w:val="24"/>
        </w:rPr>
        <w:t xml:space="preserve">– </w:t>
      </w:r>
      <w:r>
        <w:rPr>
          <w:spacing w:val="-2"/>
          <w:sz w:val="24"/>
        </w:rPr>
        <w:t>Rīga,</w:t>
      </w:r>
    </w:p>
    <w:p w14:paraId="2FF48806" w14:textId="77777777" w:rsidR="00553707" w:rsidRDefault="00000000">
      <w:pPr>
        <w:pStyle w:val="ListParagraph"/>
        <w:numPr>
          <w:ilvl w:val="0"/>
          <w:numId w:val="8"/>
        </w:numPr>
        <w:tabs>
          <w:tab w:val="left" w:pos="1685"/>
        </w:tabs>
        <w:spacing w:before="116"/>
        <w:ind w:left="1685" w:hanging="359"/>
        <w:rPr>
          <w:sz w:val="24"/>
        </w:rPr>
      </w:pPr>
      <w:r>
        <w:rPr>
          <w:sz w:val="24"/>
        </w:rPr>
        <w:t>Indra</w:t>
      </w:r>
      <w:r>
        <w:rPr>
          <w:spacing w:val="-5"/>
          <w:sz w:val="24"/>
        </w:rPr>
        <w:t xml:space="preserve"> </w:t>
      </w:r>
      <w:r>
        <w:rPr>
          <w:sz w:val="24"/>
        </w:rPr>
        <w:t>-</w:t>
      </w:r>
      <w:r>
        <w:rPr>
          <w:spacing w:val="1"/>
          <w:sz w:val="24"/>
        </w:rPr>
        <w:t xml:space="preserve"> </w:t>
      </w:r>
      <w:r>
        <w:rPr>
          <w:sz w:val="24"/>
        </w:rPr>
        <w:t>Daugavpils -</w:t>
      </w:r>
      <w:r>
        <w:rPr>
          <w:spacing w:val="-1"/>
          <w:sz w:val="24"/>
        </w:rPr>
        <w:t xml:space="preserve"> </w:t>
      </w:r>
      <w:r>
        <w:rPr>
          <w:sz w:val="24"/>
        </w:rPr>
        <w:t xml:space="preserve">Krustpils – </w:t>
      </w:r>
      <w:r>
        <w:rPr>
          <w:spacing w:val="-2"/>
          <w:sz w:val="24"/>
        </w:rPr>
        <w:t>Rīga,</w:t>
      </w:r>
    </w:p>
    <w:p w14:paraId="53131643" w14:textId="77777777" w:rsidR="00553707" w:rsidRDefault="00000000">
      <w:pPr>
        <w:pStyle w:val="ListParagraph"/>
        <w:numPr>
          <w:ilvl w:val="0"/>
          <w:numId w:val="8"/>
        </w:numPr>
        <w:tabs>
          <w:tab w:val="left" w:pos="1685"/>
        </w:tabs>
        <w:spacing w:before="119"/>
        <w:ind w:left="1685" w:hanging="359"/>
        <w:rPr>
          <w:sz w:val="24"/>
        </w:rPr>
      </w:pPr>
      <w:r>
        <w:rPr>
          <w:sz w:val="24"/>
        </w:rPr>
        <w:t>Rīga</w:t>
      </w:r>
      <w:r>
        <w:rPr>
          <w:spacing w:val="-1"/>
          <w:sz w:val="24"/>
        </w:rPr>
        <w:t xml:space="preserve"> </w:t>
      </w:r>
      <w:r>
        <w:rPr>
          <w:sz w:val="24"/>
        </w:rPr>
        <w:t xml:space="preserve">– </w:t>
      </w:r>
      <w:r>
        <w:rPr>
          <w:spacing w:val="-2"/>
          <w:sz w:val="24"/>
        </w:rPr>
        <w:t>Valka,</w:t>
      </w:r>
    </w:p>
    <w:p w14:paraId="1E49D824" w14:textId="77777777" w:rsidR="00553707" w:rsidRDefault="00000000">
      <w:pPr>
        <w:pStyle w:val="ListParagraph"/>
        <w:numPr>
          <w:ilvl w:val="0"/>
          <w:numId w:val="8"/>
        </w:numPr>
        <w:tabs>
          <w:tab w:val="left" w:pos="1685"/>
        </w:tabs>
        <w:spacing w:before="118"/>
        <w:ind w:left="1685" w:hanging="359"/>
        <w:rPr>
          <w:sz w:val="24"/>
        </w:rPr>
      </w:pPr>
      <w:r>
        <w:rPr>
          <w:sz w:val="24"/>
        </w:rPr>
        <w:t>Kārsava</w:t>
      </w:r>
      <w:r>
        <w:rPr>
          <w:spacing w:val="-2"/>
          <w:sz w:val="24"/>
        </w:rPr>
        <w:t xml:space="preserve"> </w:t>
      </w:r>
      <w:r>
        <w:rPr>
          <w:sz w:val="24"/>
        </w:rPr>
        <w:t>-</w:t>
      </w:r>
      <w:r>
        <w:rPr>
          <w:spacing w:val="-2"/>
          <w:sz w:val="24"/>
        </w:rPr>
        <w:t xml:space="preserve"> </w:t>
      </w:r>
      <w:r>
        <w:rPr>
          <w:sz w:val="24"/>
        </w:rPr>
        <w:t>Rēzekne</w:t>
      </w:r>
      <w:r>
        <w:rPr>
          <w:spacing w:val="1"/>
          <w:sz w:val="24"/>
        </w:rPr>
        <w:t xml:space="preserve"> </w:t>
      </w:r>
      <w:r>
        <w:rPr>
          <w:sz w:val="24"/>
        </w:rPr>
        <w:t>I</w:t>
      </w:r>
      <w:r>
        <w:rPr>
          <w:spacing w:val="-2"/>
          <w:sz w:val="24"/>
        </w:rPr>
        <w:t xml:space="preserve"> </w:t>
      </w:r>
      <w:r>
        <w:rPr>
          <w:sz w:val="24"/>
        </w:rPr>
        <w:t>-</w:t>
      </w:r>
      <w:r>
        <w:rPr>
          <w:spacing w:val="-1"/>
          <w:sz w:val="24"/>
        </w:rPr>
        <w:t xml:space="preserve"> </w:t>
      </w:r>
      <w:r>
        <w:rPr>
          <w:sz w:val="24"/>
        </w:rPr>
        <w:t>Daugavpils -</w:t>
      </w:r>
      <w:r>
        <w:rPr>
          <w:spacing w:val="-1"/>
          <w:sz w:val="24"/>
        </w:rPr>
        <w:t xml:space="preserve"> </w:t>
      </w:r>
      <w:r>
        <w:rPr>
          <w:spacing w:val="-2"/>
          <w:sz w:val="24"/>
        </w:rPr>
        <w:t>Eglaine.</w:t>
      </w:r>
    </w:p>
    <w:p w14:paraId="11F5A1B7" w14:textId="77777777" w:rsidR="00553707" w:rsidRDefault="00553707">
      <w:pPr>
        <w:rPr>
          <w:sz w:val="24"/>
        </w:rPr>
        <w:sectPr w:rsidR="00553707" w:rsidSect="00CD44C4">
          <w:pgSz w:w="12240" w:h="15840"/>
          <w:pgMar w:top="1060" w:right="100" w:bottom="1260" w:left="880" w:header="0" w:footer="990" w:gutter="0"/>
          <w:cols w:space="720"/>
        </w:sectPr>
      </w:pPr>
    </w:p>
    <w:p w14:paraId="1749ABA5" w14:textId="77777777" w:rsidR="00553707" w:rsidRDefault="00000000">
      <w:pPr>
        <w:pStyle w:val="BodyText"/>
        <w:ind w:left="684"/>
        <w:rPr>
          <w:sz w:val="20"/>
        </w:rPr>
      </w:pPr>
      <w:r>
        <w:rPr>
          <w:noProof/>
          <w:sz w:val="20"/>
        </w:rPr>
        <w:drawing>
          <wp:inline distT="0" distB="0" distL="0" distR="0" wp14:anchorId="54248E4C" wp14:editId="1973E1FD">
            <wp:extent cx="6083617" cy="3300984"/>
            <wp:effectExtent l="0" t="0" r="0" b="0"/>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147" cstate="print"/>
                    <a:stretch>
                      <a:fillRect/>
                    </a:stretch>
                  </pic:blipFill>
                  <pic:spPr>
                    <a:xfrm>
                      <a:off x="0" y="0"/>
                      <a:ext cx="6083617" cy="3300984"/>
                    </a:xfrm>
                    <a:prstGeom prst="rect">
                      <a:avLst/>
                    </a:prstGeom>
                  </pic:spPr>
                </pic:pic>
              </a:graphicData>
            </a:graphic>
          </wp:inline>
        </w:drawing>
      </w:r>
    </w:p>
    <w:p w14:paraId="004A9B55" w14:textId="77777777" w:rsidR="00553707" w:rsidRDefault="00000000">
      <w:pPr>
        <w:pStyle w:val="ListParagraph"/>
        <w:numPr>
          <w:ilvl w:val="0"/>
          <w:numId w:val="34"/>
        </w:numPr>
        <w:tabs>
          <w:tab w:val="left" w:pos="3446"/>
        </w:tabs>
        <w:spacing w:before="171"/>
        <w:ind w:left="3446" w:hanging="301"/>
        <w:jc w:val="left"/>
        <w:rPr>
          <w:sz w:val="20"/>
        </w:rPr>
      </w:pPr>
      <w:r>
        <w:rPr>
          <w:sz w:val="20"/>
        </w:rPr>
        <w:t>attēls.</w:t>
      </w:r>
      <w:r>
        <w:rPr>
          <w:spacing w:val="-7"/>
          <w:sz w:val="20"/>
        </w:rPr>
        <w:t xml:space="preserve"> </w:t>
      </w:r>
      <w:r>
        <w:rPr>
          <w:sz w:val="20"/>
        </w:rPr>
        <w:t>Dzelzceļa</w:t>
      </w:r>
      <w:r>
        <w:rPr>
          <w:spacing w:val="-5"/>
          <w:sz w:val="20"/>
        </w:rPr>
        <w:t xml:space="preserve"> </w:t>
      </w:r>
      <w:r>
        <w:rPr>
          <w:sz w:val="20"/>
        </w:rPr>
        <w:t>kravu</w:t>
      </w:r>
      <w:r>
        <w:rPr>
          <w:spacing w:val="-7"/>
          <w:sz w:val="20"/>
        </w:rPr>
        <w:t xml:space="preserve"> </w:t>
      </w:r>
      <w:r>
        <w:rPr>
          <w:sz w:val="20"/>
        </w:rPr>
        <w:t>pārvadāšanas</w:t>
      </w:r>
      <w:r>
        <w:rPr>
          <w:spacing w:val="-7"/>
          <w:sz w:val="20"/>
        </w:rPr>
        <w:t xml:space="preserve"> </w:t>
      </w:r>
      <w:r>
        <w:rPr>
          <w:spacing w:val="-4"/>
          <w:sz w:val="20"/>
        </w:rPr>
        <w:t>tīkls</w:t>
      </w:r>
    </w:p>
    <w:p w14:paraId="4935BCCF" w14:textId="77777777" w:rsidR="00553707" w:rsidRDefault="00553707">
      <w:pPr>
        <w:pStyle w:val="BodyText"/>
        <w:spacing w:before="54"/>
        <w:rPr>
          <w:sz w:val="20"/>
        </w:rPr>
      </w:pPr>
    </w:p>
    <w:p w14:paraId="2D991C21" w14:textId="77777777" w:rsidR="00553707" w:rsidRDefault="00000000">
      <w:pPr>
        <w:pStyle w:val="BodyText"/>
        <w:spacing w:before="1" w:line="360" w:lineRule="auto"/>
        <w:ind w:left="257" w:right="1075" w:firstLine="708"/>
        <w:jc w:val="both"/>
      </w:pPr>
      <w:r>
        <w:t xml:space="preserve">Paaugstinātas bīstamības zonas ir dzelzceļa mezglos (Rēzeknē, Daugavpilī, Krustpilī, Jelgavā, Rīgā, Ventspilī, Liepājā), uz dzelzceļa tiltiem, </w:t>
      </w:r>
      <w:proofErr w:type="spellStart"/>
      <w:r>
        <w:t>vienlīmeņa</w:t>
      </w:r>
      <w:proofErr w:type="spellEnd"/>
      <w:r>
        <w:t xml:space="preserve"> dzelzceļa pārbrauktuvēm, kur dzelzceļš krustojas ar autoceļiem. Šajos objektos, pieaugot avārijas bīstamības iespējamībai, notikuma sekas var mainīties no nenozīmīgām līdz katastrofālām, ņemot vērā to, ka bīstamās kravas pārvadā arī caur apdzīvotām vietām, radot apdraudējumu cilvēku veselībai un videi.</w:t>
      </w:r>
    </w:p>
    <w:p w14:paraId="65D8F86D" w14:textId="77777777" w:rsidR="00553707" w:rsidRDefault="00000000">
      <w:pPr>
        <w:pStyle w:val="BodyText"/>
        <w:ind w:left="483"/>
        <w:rPr>
          <w:sz w:val="20"/>
        </w:rPr>
      </w:pPr>
      <w:r>
        <w:rPr>
          <w:noProof/>
          <w:sz w:val="20"/>
        </w:rPr>
        <w:drawing>
          <wp:inline distT="0" distB="0" distL="0" distR="0" wp14:anchorId="0DB15B5D" wp14:editId="680AB7F4">
            <wp:extent cx="5684463" cy="3175730"/>
            <wp:effectExtent l="0" t="0" r="0" b="0"/>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148" cstate="print"/>
                    <a:stretch>
                      <a:fillRect/>
                    </a:stretch>
                  </pic:blipFill>
                  <pic:spPr>
                    <a:xfrm>
                      <a:off x="0" y="0"/>
                      <a:ext cx="5684463" cy="3175730"/>
                    </a:xfrm>
                    <a:prstGeom prst="rect">
                      <a:avLst/>
                    </a:prstGeom>
                  </pic:spPr>
                </pic:pic>
              </a:graphicData>
            </a:graphic>
          </wp:inline>
        </w:drawing>
      </w:r>
    </w:p>
    <w:p w14:paraId="4FBF50A7" w14:textId="77777777" w:rsidR="00553707" w:rsidRDefault="00000000">
      <w:pPr>
        <w:pStyle w:val="ListParagraph"/>
        <w:numPr>
          <w:ilvl w:val="0"/>
          <w:numId w:val="34"/>
        </w:numPr>
        <w:tabs>
          <w:tab w:val="left" w:pos="1756"/>
        </w:tabs>
        <w:spacing w:before="148"/>
        <w:ind w:left="1756" w:hanging="301"/>
        <w:jc w:val="left"/>
        <w:rPr>
          <w:sz w:val="20"/>
        </w:rPr>
      </w:pPr>
      <w:r>
        <w:rPr>
          <w:sz w:val="20"/>
        </w:rPr>
        <w:t>attēls.</w:t>
      </w:r>
      <w:r>
        <w:rPr>
          <w:spacing w:val="-7"/>
          <w:sz w:val="20"/>
        </w:rPr>
        <w:t xml:space="preserve"> </w:t>
      </w:r>
      <w:r>
        <w:rPr>
          <w:sz w:val="20"/>
        </w:rPr>
        <w:t>Pasažieru</w:t>
      </w:r>
      <w:r>
        <w:rPr>
          <w:spacing w:val="-6"/>
          <w:sz w:val="20"/>
        </w:rPr>
        <w:t xml:space="preserve"> </w:t>
      </w:r>
      <w:r>
        <w:rPr>
          <w:sz w:val="20"/>
        </w:rPr>
        <w:t>vilcienu</w:t>
      </w:r>
      <w:r>
        <w:rPr>
          <w:spacing w:val="-3"/>
          <w:sz w:val="20"/>
        </w:rPr>
        <w:t xml:space="preserve"> </w:t>
      </w:r>
      <w:r>
        <w:rPr>
          <w:sz w:val="20"/>
        </w:rPr>
        <w:t>pārvadājumu</w:t>
      </w:r>
      <w:r>
        <w:rPr>
          <w:spacing w:val="-5"/>
          <w:sz w:val="20"/>
        </w:rPr>
        <w:t xml:space="preserve"> </w:t>
      </w:r>
      <w:r>
        <w:rPr>
          <w:sz w:val="20"/>
        </w:rPr>
        <w:t>shēma,</w:t>
      </w:r>
      <w:r>
        <w:rPr>
          <w:spacing w:val="-8"/>
          <w:sz w:val="20"/>
        </w:rPr>
        <w:t xml:space="preserve"> </w:t>
      </w:r>
      <w:r>
        <w:rPr>
          <w:sz w:val="20"/>
        </w:rPr>
        <w:t>2021.</w:t>
      </w:r>
      <w:r>
        <w:rPr>
          <w:spacing w:val="-7"/>
          <w:sz w:val="20"/>
        </w:rPr>
        <w:t xml:space="preserve"> </w:t>
      </w:r>
      <w:r>
        <w:rPr>
          <w:sz w:val="20"/>
        </w:rPr>
        <w:t>gads</w:t>
      </w:r>
      <w:r>
        <w:rPr>
          <w:spacing w:val="-7"/>
          <w:sz w:val="20"/>
        </w:rPr>
        <w:t xml:space="preserve"> </w:t>
      </w:r>
      <w:r>
        <w:rPr>
          <w:sz w:val="20"/>
        </w:rPr>
        <w:t>[AS</w:t>
      </w:r>
      <w:r>
        <w:rPr>
          <w:spacing w:val="-8"/>
          <w:sz w:val="20"/>
        </w:rPr>
        <w:t xml:space="preserve"> </w:t>
      </w:r>
      <w:r>
        <w:rPr>
          <w:sz w:val="20"/>
        </w:rPr>
        <w:t>“Pasažieru</w:t>
      </w:r>
      <w:r>
        <w:rPr>
          <w:spacing w:val="-5"/>
          <w:sz w:val="20"/>
        </w:rPr>
        <w:t xml:space="preserve"> </w:t>
      </w:r>
      <w:r>
        <w:rPr>
          <w:spacing w:val="-2"/>
          <w:sz w:val="20"/>
        </w:rPr>
        <w:t>vilciens”]</w:t>
      </w:r>
    </w:p>
    <w:p w14:paraId="7985F573" w14:textId="77777777" w:rsidR="00553707" w:rsidRDefault="00553707">
      <w:pPr>
        <w:rPr>
          <w:sz w:val="20"/>
        </w:rPr>
        <w:sectPr w:rsidR="00553707" w:rsidSect="00CD44C4">
          <w:pgSz w:w="12240" w:h="15840"/>
          <w:pgMar w:top="1140" w:right="100" w:bottom="1260" w:left="880" w:header="0" w:footer="990" w:gutter="0"/>
          <w:cols w:space="720"/>
        </w:sectPr>
      </w:pPr>
    </w:p>
    <w:p w14:paraId="2326345D" w14:textId="77777777" w:rsidR="00553707" w:rsidRDefault="00000000">
      <w:pPr>
        <w:pStyle w:val="BodyText"/>
        <w:spacing w:before="72" w:line="360" w:lineRule="auto"/>
        <w:ind w:left="257" w:right="1075" w:firstLine="708"/>
        <w:jc w:val="both"/>
      </w:pPr>
      <w:r>
        <w:t xml:space="preserve">Olaines novadu šķērso Rīga-Jelgava dzelzceļš. Posmā starp Tīraini un </w:t>
      </w:r>
      <w:proofErr w:type="spellStart"/>
      <w:r>
        <w:t>Dalbi</w:t>
      </w:r>
      <w:proofErr w:type="spellEnd"/>
      <w:r>
        <w:t xml:space="preserve"> ir Baložu un Jaunolaines</w:t>
      </w:r>
      <w:r>
        <w:rPr>
          <w:spacing w:val="-11"/>
        </w:rPr>
        <w:t xml:space="preserve"> </w:t>
      </w:r>
      <w:r>
        <w:t>pieturvietas,</w:t>
      </w:r>
      <w:r>
        <w:rPr>
          <w:spacing w:val="-10"/>
        </w:rPr>
        <w:t xml:space="preserve"> </w:t>
      </w:r>
      <w:r>
        <w:t>Olaines</w:t>
      </w:r>
      <w:r>
        <w:rPr>
          <w:spacing w:val="-12"/>
        </w:rPr>
        <w:t xml:space="preserve"> </w:t>
      </w:r>
      <w:r>
        <w:t>dzelzceļa</w:t>
      </w:r>
      <w:r>
        <w:rPr>
          <w:spacing w:val="-12"/>
        </w:rPr>
        <w:t xml:space="preserve"> </w:t>
      </w:r>
      <w:r>
        <w:t>stacija.</w:t>
      </w:r>
      <w:r>
        <w:rPr>
          <w:spacing w:val="-7"/>
        </w:rPr>
        <w:t xml:space="preserve"> </w:t>
      </w:r>
      <w:r>
        <w:t>Atbilstoši</w:t>
      </w:r>
      <w:r>
        <w:rPr>
          <w:spacing w:val="-11"/>
        </w:rPr>
        <w:t xml:space="preserve"> </w:t>
      </w:r>
      <w:r>
        <w:t>Latvijas</w:t>
      </w:r>
      <w:r>
        <w:rPr>
          <w:spacing w:val="-12"/>
        </w:rPr>
        <w:t xml:space="preserve"> </w:t>
      </w:r>
      <w:r>
        <w:t>Republikas</w:t>
      </w:r>
      <w:r>
        <w:rPr>
          <w:spacing w:val="-11"/>
        </w:rPr>
        <w:t xml:space="preserve"> </w:t>
      </w:r>
      <w:r>
        <w:t>normatīvajiem</w:t>
      </w:r>
      <w:r>
        <w:rPr>
          <w:spacing w:val="-11"/>
        </w:rPr>
        <w:t xml:space="preserve"> </w:t>
      </w:r>
      <w:r>
        <w:t>aktiem Olaines</w:t>
      </w:r>
      <w:r>
        <w:rPr>
          <w:spacing w:val="-11"/>
        </w:rPr>
        <w:t xml:space="preserve"> </w:t>
      </w:r>
      <w:r>
        <w:t>stacija</w:t>
      </w:r>
      <w:r>
        <w:rPr>
          <w:spacing w:val="-12"/>
        </w:rPr>
        <w:t xml:space="preserve"> </w:t>
      </w:r>
      <w:r>
        <w:t>nav</w:t>
      </w:r>
      <w:r>
        <w:rPr>
          <w:spacing w:val="-12"/>
        </w:rPr>
        <w:t xml:space="preserve"> </w:t>
      </w:r>
      <w:r>
        <w:t>valsts</w:t>
      </w:r>
      <w:r>
        <w:rPr>
          <w:spacing w:val="-11"/>
        </w:rPr>
        <w:t xml:space="preserve"> </w:t>
      </w:r>
      <w:r>
        <w:t>nozīmes</w:t>
      </w:r>
      <w:r>
        <w:rPr>
          <w:spacing w:val="-11"/>
        </w:rPr>
        <w:t xml:space="preserve"> </w:t>
      </w:r>
      <w:r>
        <w:t>paaugstinātas</w:t>
      </w:r>
      <w:r>
        <w:rPr>
          <w:spacing w:val="-11"/>
        </w:rPr>
        <w:t xml:space="preserve"> </w:t>
      </w:r>
      <w:r>
        <w:t>bīstamības</w:t>
      </w:r>
      <w:r>
        <w:rPr>
          <w:spacing w:val="-11"/>
        </w:rPr>
        <w:t xml:space="preserve"> </w:t>
      </w:r>
      <w:r>
        <w:t>objekts.</w:t>
      </w:r>
      <w:r>
        <w:rPr>
          <w:spacing w:val="-10"/>
        </w:rPr>
        <w:t xml:space="preserve"> </w:t>
      </w:r>
      <w:r>
        <w:t>Caur</w:t>
      </w:r>
      <w:r>
        <w:rPr>
          <w:spacing w:val="-12"/>
        </w:rPr>
        <w:t xml:space="preserve"> </w:t>
      </w:r>
      <w:r>
        <w:t>Olaines</w:t>
      </w:r>
      <w:r>
        <w:rPr>
          <w:spacing w:val="-11"/>
        </w:rPr>
        <w:t xml:space="preserve"> </w:t>
      </w:r>
      <w:r>
        <w:t>staciju</w:t>
      </w:r>
      <w:r>
        <w:rPr>
          <w:spacing w:val="-12"/>
        </w:rPr>
        <w:t xml:space="preserve"> </w:t>
      </w:r>
      <w:r>
        <w:t>tiek</w:t>
      </w:r>
      <w:r>
        <w:rPr>
          <w:spacing w:val="-12"/>
        </w:rPr>
        <w:t xml:space="preserve"> </w:t>
      </w:r>
      <w:r>
        <w:t>organizēta pasažieru</w:t>
      </w:r>
      <w:r>
        <w:rPr>
          <w:spacing w:val="-15"/>
        </w:rPr>
        <w:t xml:space="preserve"> </w:t>
      </w:r>
      <w:r>
        <w:t>vilcienu</w:t>
      </w:r>
      <w:r>
        <w:rPr>
          <w:spacing w:val="-15"/>
        </w:rPr>
        <w:t xml:space="preserve"> </w:t>
      </w:r>
      <w:r>
        <w:t>un</w:t>
      </w:r>
      <w:r>
        <w:rPr>
          <w:spacing w:val="-15"/>
        </w:rPr>
        <w:t xml:space="preserve"> </w:t>
      </w:r>
      <w:r>
        <w:t>kravas</w:t>
      </w:r>
      <w:r>
        <w:rPr>
          <w:spacing w:val="-15"/>
        </w:rPr>
        <w:t xml:space="preserve"> </w:t>
      </w:r>
      <w:r>
        <w:t>vilcienu</w:t>
      </w:r>
      <w:r>
        <w:rPr>
          <w:spacing w:val="-15"/>
        </w:rPr>
        <w:t xml:space="preserve"> </w:t>
      </w:r>
      <w:r>
        <w:t>plūsma.</w:t>
      </w:r>
      <w:r>
        <w:rPr>
          <w:spacing w:val="-15"/>
        </w:rPr>
        <w:t xml:space="preserve"> </w:t>
      </w:r>
      <w:r>
        <w:t>Dzelzceļa</w:t>
      </w:r>
      <w:r>
        <w:rPr>
          <w:spacing w:val="-15"/>
        </w:rPr>
        <w:t xml:space="preserve"> </w:t>
      </w:r>
      <w:r>
        <w:t>stacija</w:t>
      </w:r>
      <w:r>
        <w:rPr>
          <w:spacing w:val="-15"/>
        </w:rPr>
        <w:t xml:space="preserve"> </w:t>
      </w:r>
      <w:r>
        <w:t>Olaine</w:t>
      </w:r>
      <w:r>
        <w:rPr>
          <w:spacing w:val="-15"/>
        </w:rPr>
        <w:t xml:space="preserve"> </w:t>
      </w:r>
      <w:r>
        <w:t>atrodas</w:t>
      </w:r>
      <w:r>
        <w:rPr>
          <w:spacing w:val="-15"/>
        </w:rPr>
        <w:t xml:space="preserve"> </w:t>
      </w:r>
      <w:r>
        <w:t>Olaines</w:t>
      </w:r>
      <w:r>
        <w:rPr>
          <w:spacing w:val="-15"/>
        </w:rPr>
        <w:t xml:space="preserve"> </w:t>
      </w:r>
      <w:r>
        <w:t>nomalē,</w:t>
      </w:r>
      <w:r>
        <w:rPr>
          <w:spacing w:val="-15"/>
        </w:rPr>
        <w:t xml:space="preserve"> </w:t>
      </w:r>
      <w:r>
        <w:t>dzelzceļa līnijas Rīga—Jelgava 22. kilometrā.</w:t>
      </w:r>
    </w:p>
    <w:p w14:paraId="0BB3A9BB" w14:textId="77777777" w:rsidR="00553707" w:rsidRDefault="00000000">
      <w:pPr>
        <w:pStyle w:val="BodyText"/>
        <w:spacing w:line="360" w:lineRule="auto"/>
        <w:ind w:left="257" w:right="1075" w:firstLine="720"/>
        <w:jc w:val="both"/>
      </w:pPr>
      <w:r>
        <w:t>Sazinoties</w:t>
      </w:r>
      <w:r>
        <w:rPr>
          <w:spacing w:val="-4"/>
        </w:rPr>
        <w:t xml:space="preserve"> </w:t>
      </w:r>
      <w:r>
        <w:t>ar</w:t>
      </w:r>
      <w:r>
        <w:rPr>
          <w:spacing w:val="-3"/>
        </w:rPr>
        <w:t xml:space="preserve"> </w:t>
      </w:r>
      <w:r>
        <w:t>SIA</w:t>
      </w:r>
      <w:r>
        <w:rPr>
          <w:spacing w:val="-4"/>
        </w:rPr>
        <w:t xml:space="preserve"> </w:t>
      </w:r>
      <w:r>
        <w:t>“LDZ</w:t>
      </w:r>
      <w:r>
        <w:rPr>
          <w:spacing w:val="-2"/>
        </w:rPr>
        <w:t xml:space="preserve"> </w:t>
      </w:r>
      <w:proofErr w:type="spellStart"/>
      <w:r>
        <w:t>Cargo</w:t>
      </w:r>
      <w:proofErr w:type="spellEnd"/>
      <w:r>
        <w:t>”,</w:t>
      </w:r>
      <w:r>
        <w:rPr>
          <w:spacing w:val="-3"/>
        </w:rPr>
        <w:t xml:space="preserve"> </w:t>
      </w:r>
      <w:r>
        <w:t>tika</w:t>
      </w:r>
      <w:r>
        <w:rPr>
          <w:spacing w:val="-4"/>
        </w:rPr>
        <w:t xml:space="preserve"> </w:t>
      </w:r>
      <w:r>
        <w:t>iegūta</w:t>
      </w:r>
      <w:r>
        <w:rPr>
          <w:spacing w:val="-4"/>
        </w:rPr>
        <w:t xml:space="preserve"> </w:t>
      </w:r>
      <w:r>
        <w:t>informācija</w:t>
      </w:r>
      <w:r>
        <w:rPr>
          <w:spacing w:val="-4"/>
        </w:rPr>
        <w:t xml:space="preserve"> </w:t>
      </w:r>
      <w:r>
        <w:t>par</w:t>
      </w:r>
      <w:r>
        <w:rPr>
          <w:spacing w:val="-3"/>
        </w:rPr>
        <w:t xml:space="preserve"> </w:t>
      </w:r>
      <w:r>
        <w:t>uzņēmuma</w:t>
      </w:r>
      <w:r>
        <w:rPr>
          <w:spacing w:val="-4"/>
        </w:rPr>
        <w:t xml:space="preserve"> </w:t>
      </w:r>
      <w:r>
        <w:t>pārvadāto</w:t>
      </w:r>
      <w:r>
        <w:rPr>
          <w:spacing w:val="-3"/>
        </w:rPr>
        <w:t xml:space="preserve"> </w:t>
      </w:r>
      <w:r>
        <w:t>bīstamo</w:t>
      </w:r>
      <w:r>
        <w:rPr>
          <w:spacing w:val="-3"/>
        </w:rPr>
        <w:t xml:space="preserve"> </w:t>
      </w:r>
      <w:r>
        <w:t>vielu daudzumu</w:t>
      </w:r>
      <w:r>
        <w:rPr>
          <w:spacing w:val="-5"/>
        </w:rPr>
        <w:t xml:space="preserve"> </w:t>
      </w:r>
      <w:r>
        <w:t>un</w:t>
      </w:r>
      <w:r>
        <w:rPr>
          <w:spacing w:val="-6"/>
        </w:rPr>
        <w:t xml:space="preserve"> </w:t>
      </w:r>
      <w:r>
        <w:t>fiksētajām</w:t>
      </w:r>
      <w:r>
        <w:rPr>
          <w:spacing w:val="-3"/>
        </w:rPr>
        <w:t xml:space="preserve"> </w:t>
      </w:r>
      <w:r>
        <w:t>avārijām.</w:t>
      </w:r>
      <w:r>
        <w:rPr>
          <w:spacing w:val="-3"/>
        </w:rPr>
        <w:t xml:space="preserve"> </w:t>
      </w:r>
      <w:r>
        <w:t>Informācija</w:t>
      </w:r>
      <w:r>
        <w:rPr>
          <w:spacing w:val="-5"/>
        </w:rPr>
        <w:t xml:space="preserve"> </w:t>
      </w:r>
      <w:r>
        <w:t>norādīta</w:t>
      </w:r>
      <w:r>
        <w:rPr>
          <w:spacing w:val="-6"/>
        </w:rPr>
        <w:t xml:space="preserve"> </w:t>
      </w:r>
      <w:r>
        <w:t>tieši</w:t>
      </w:r>
      <w:r>
        <w:rPr>
          <w:spacing w:val="-5"/>
        </w:rPr>
        <w:t xml:space="preserve"> </w:t>
      </w:r>
      <w:r>
        <w:t>par</w:t>
      </w:r>
      <w:r>
        <w:rPr>
          <w:spacing w:val="-6"/>
        </w:rPr>
        <w:t xml:space="preserve"> </w:t>
      </w:r>
      <w:r>
        <w:t>Olaines</w:t>
      </w:r>
      <w:r>
        <w:rPr>
          <w:spacing w:val="-5"/>
        </w:rPr>
        <w:t xml:space="preserve"> </w:t>
      </w:r>
      <w:r>
        <w:t>staciju.</w:t>
      </w:r>
      <w:r>
        <w:rPr>
          <w:spacing w:val="-6"/>
        </w:rPr>
        <w:t xml:space="preserve"> </w:t>
      </w:r>
      <w:r>
        <w:t>SIA</w:t>
      </w:r>
      <w:r>
        <w:rPr>
          <w:spacing w:val="-4"/>
        </w:rPr>
        <w:t xml:space="preserve"> </w:t>
      </w:r>
      <w:r>
        <w:t>“LDZ</w:t>
      </w:r>
      <w:r>
        <w:rPr>
          <w:spacing w:val="-6"/>
        </w:rPr>
        <w:t xml:space="preserve"> </w:t>
      </w:r>
      <w:proofErr w:type="spellStart"/>
      <w:r>
        <w:t>Cargo</w:t>
      </w:r>
      <w:proofErr w:type="spellEnd"/>
      <w:r>
        <w:t>”</w:t>
      </w:r>
      <w:r>
        <w:rPr>
          <w:spacing w:val="-8"/>
        </w:rPr>
        <w:t xml:space="preserve"> </w:t>
      </w:r>
      <w:r>
        <w:t>nav vienīgais pārvadātājs, kas veic bīstamo kravu pārvadājumus caur Olaines staciju, bet ir viens no lielākajiem. Informācija apkopota zemāk tabulā.</w:t>
      </w:r>
    </w:p>
    <w:p w14:paraId="06832B87" w14:textId="77777777" w:rsidR="00553707" w:rsidRDefault="00000000">
      <w:pPr>
        <w:pStyle w:val="ListParagraph"/>
        <w:numPr>
          <w:ilvl w:val="0"/>
          <w:numId w:val="11"/>
        </w:numPr>
        <w:tabs>
          <w:tab w:val="left" w:pos="360"/>
        </w:tabs>
        <w:ind w:left="360" w:right="1594"/>
        <w:rPr>
          <w:sz w:val="24"/>
        </w:rPr>
      </w:pPr>
      <w:r>
        <w:rPr>
          <w:spacing w:val="-2"/>
          <w:sz w:val="24"/>
        </w:rPr>
        <w:t>tabula</w:t>
      </w:r>
    </w:p>
    <w:p w14:paraId="71297D2F" w14:textId="77777777" w:rsidR="00553707" w:rsidRDefault="00553707">
      <w:pPr>
        <w:pStyle w:val="BodyText"/>
        <w:spacing w:before="2"/>
        <w:rPr>
          <w:sz w:val="12"/>
        </w:rPr>
      </w:pPr>
    </w:p>
    <w:tbl>
      <w:tblPr>
        <w:tblW w:w="0" w:type="auto"/>
        <w:tblInd w:w="9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20"/>
        <w:gridCol w:w="3135"/>
        <w:gridCol w:w="3138"/>
      </w:tblGrid>
      <w:tr w:rsidR="00553707" w14:paraId="2E4B4891" w14:textId="77777777">
        <w:trPr>
          <w:trHeight w:val="688"/>
        </w:trPr>
        <w:tc>
          <w:tcPr>
            <w:tcW w:w="2420" w:type="dxa"/>
            <w:shd w:val="clear" w:color="auto" w:fill="D9D9D9"/>
          </w:tcPr>
          <w:p w14:paraId="5FB4552E" w14:textId="77777777" w:rsidR="00553707" w:rsidRDefault="00000000">
            <w:pPr>
              <w:pStyle w:val="TableParagraph"/>
              <w:ind w:left="13" w:right="2"/>
              <w:jc w:val="center"/>
              <w:rPr>
                <w:b/>
                <w:sz w:val="20"/>
              </w:rPr>
            </w:pPr>
            <w:r>
              <w:rPr>
                <w:b/>
                <w:spacing w:val="-4"/>
                <w:sz w:val="20"/>
              </w:rPr>
              <w:t>Gads</w:t>
            </w:r>
          </w:p>
        </w:tc>
        <w:tc>
          <w:tcPr>
            <w:tcW w:w="3135" w:type="dxa"/>
            <w:shd w:val="clear" w:color="auto" w:fill="D9D9D9"/>
          </w:tcPr>
          <w:p w14:paraId="2434AF23" w14:textId="77777777" w:rsidR="00553707" w:rsidRDefault="00000000">
            <w:pPr>
              <w:pStyle w:val="TableParagraph"/>
              <w:ind w:left="8" w:right="4"/>
              <w:jc w:val="center"/>
              <w:rPr>
                <w:b/>
                <w:sz w:val="20"/>
              </w:rPr>
            </w:pPr>
            <w:r>
              <w:rPr>
                <w:b/>
                <w:sz w:val="20"/>
              </w:rPr>
              <w:t>Olaines</w:t>
            </w:r>
            <w:r>
              <w:rPr>
                <w:b/>
                <w:spacing w:val="-5"/>
                <w:sz w:val="20"/>
              </w:rPr>
              <w:t xml:space="preserve"> </w:t>
            </w:r>
            <w:r>
              <w:rPr>
                <w:b/>
                <w:sz w:val="20"/>
              </w:rPr>
              <w:t>novads</w:t>
            </w:r>
            <w:r>
              <w:rPr>
                <w:b/>
                <w:spacing w:val="-4"/>
                <w:sz w:val="20"/>
              </w:rPr>
              <w:t xml:space="preserve"> </w:t>
            </w:r>
            <w:r>
              <w:rPr>
                <w:b/>
                <w:sz w:val="20"/>
              </w:rPr>
              <w:t>(Rīga</w:t>
            </w:r>
            <w:r>
              <w:rPr>
                <w:b/>
                <w:spacing w:val="-3"/>
                <w:sz w:val="20"/>
              </w:rPr>
              <w:t xml:space="preserve"> </w:t>
            </w:r>
            <w:r>
              <w:rPr>
                <w:b/>
                <w:sz w:val="20"/>
              </w:rPr>
              <w:t>–</w:t>
            </w:r>
            <w:r>
              <w:rPr>
                <w:b/>
                <w:spacing w:val="-3"/>
                <w:sz w:val="20"/>
              </w:rPr>
              <w:t xml:space="preserve"> </w:t>
            </w:r>
            <w:r>
              <w:rPr>
                <w:b/>
                <w:spacing w:val="-2"/>
                <w:sz w:val="20"/>
              </w:rPr>
              <w:t>Jelgava</w:t>
            </w:r>
          </w:p>
          <w:p w14:paraId="142F9AFF" w14:textId="77777777" w:rsidR="00553707" w:rsidRDefault="00000000">
            <w:pPr>
              <w:pStyle w:val="TableParagraph"/>
              <w:spacing w:before="113"/>
              <w:ind w:left="8" w:right="2"/>
              <w:jc w:val="center"/>
              <w:rPr>
                <w:b/>
                <w:sz w:val="20"/>
              </w:rPr>
            </w:pPr>
            <w:r>
              <w:rPr>
                <w:b/>
                <w:sz w:val="20"/>
              </w:rPr>
              <w:t>iecirknis),</w:t>
            </w:r>
            <w:r>
              <w:rPr>
                <w:b/>
                <w:spacing w:val="-10"/>
                <w:sz w:val="20"/>
              </w:rPr>
              <w:t xml:space="preserve"> </w:t>
            </w:r>
            <w:r>
              <w:rPr>
                <w:b/>
                <w:spacing w:val="-2"/>
                <w:sz w:val="20"/>
              </w:rPr>
              <w:t>tonnas</w:t>
            </w:r>
          </w:p>
        </w:tc>
        <w:tc>
          <w:tcPr>
            <w:tcW w:w="3138" w:type="dxa"/>
            <w:shd w:val="clear" w:color="auto" w:fill="D9D9D9"/>
          </w:tcPr>
          <w:p w14:paraId="0159F4D8" w14:textId="77777777" w:rsidR="00553707" w:rsidRDefault="00000000">
            <w:pPr>
              <w:pStyle w:val="TableParagraph"/>
              <w:ind w:left="8" w:right="6"/>
              <w:jc w:val="center"/>
              <w:rPr>
                <w:b/>
                <w:sz w:val="20"/>
              </w:rPr>
            </w:pPr>
            <w:r>
              <w:rPr>
                <w:b/>
                <w:sz w:val="20"/>
              </w:rPr>
              <w:t>t.sk.</w:t>
            </w:r>
            <w:r>
              <w:rPr>
                <w:b/>
                <w:spacing w:val="-7"/>
                <w:sz w:val="20"/>
              </w:rPr>
              <w:t xml:space="preserve"> </w:t>
            </w:r>
            <w:r>
              <w:rPr>
                <w:b/>
                <w:sz w:val="20"/>
              </w:rPr>
              <w:t>adresēts</w:t>
            </w:r>
            <w:r>
              <w:rPr>
                <w:b/>
                <w:spacing w:val="-7"/>
                <w:sz w:val="20"/>
              </w:rPr>
              <w:t xml:space="preserve"> </w:t>
            </w:r>
            <w:r>
              <w:rPr>
                <w:b/>
                <w:sz w:val="20"/>
              </w:rPr>
              <w:t>Olaines</w:t>
            </w:r>
            <w:r>
              <w:rPr>
                <w:b/>
                <w:spacing w:val="-7"/>
                <w:sz w:val="20"/>
              </w:rPr>
              <w:t xml:space="preserve"> </w:t>
            </w:r>
            <w:r>
              <w:rPr>
                <w:b/>
                <w:spacing w:val="-2"/>
                <w:sz w:val="20"/>
              </w:rPr>
              <w:t>stacijas</w:t>
            </w:r>
          </w:p>
          <w:p w14:paraId="7312AB87" w14:textId="77777777" w:rsidR="00553707" w:rsidRDefault="00000000">
            <w:pPr>
              <w:pStyle w:val="TableParagraph"/>
              <w:spacing w:before="113"/>
              <w:ind w:left="8" w:right="1"/>
              <w:jc w:val="center"/>
              <w:rPr>
                <w:b/>
                <w:sz w:val="20"/>
              </w:rPr>
            </w:pPr>
            <w:r>
              <w:rPr>
                <w:b/>
                <w:sz w:val="20"/>
              </w:rPr>
              <w:t>klientiem,</w:t>
            </w:r>
            <w:r>
              <w:rPr>
                <w:b/>
                <w:spacing w:val="-7"/>
                <w:sz w:val="20"/>
              </w:rPr>
              <w:t xml:space="preserve"> </w:t>
            </w:r>
            <w:r>
              <w:rPr>
                <w:b/>
                <w:spacing w:val="-2"/>
                <w:sz w:val="20"/>
              </w:rPr>
              <w:t>tonnas</w:t>
            </w:r>
          </w:p>
        </w:tc>
      </w:tr>
      <w:tr w:rsidR="00553707" w14:paraId="6F76597A" w14:textId="77777777">
        <w:trPr>
          <w:trHeight w:val="414"/>
        </w:trPr>
        <w:tc>
          <w:tcPr>
            <w:tcW w:w="2420" w:type="dxa"/>
          </w:tcPr>
          <w:p w14:paraId="192B9EB2" w14:textId="77777777" w:rsidR="00553707" w:rsidRDefault="00000000">
            <w:pPr>
              <w:pStyle w:val="TableParagraph"/>
              <w:spacing w:line="275" w:lineRule="exact"/>
              <w:ind w:left="13"/>
              <w:jc w:val="center"/>
              <w:rPr>
                <w:sz w:val="24"/>
              </w:rPr>
            </w:pPr>
            <w:r>
              <w:rPr>
                <w:spacing w:val="-4"/>
                <w:sz w:val="24"/>
              </w:rPr>
              <w:t>2018</w:t>
            </w:r>
          </w:p>
        </w:tc>
        <w:tc>
          <w:tcPr>
            <w:tcW w:w="3135" w:type="dxa"/>
          </w:tcPr>
          <w:p w14:paraId="3973D919" w14:textId="77777777" w:rsidR="00553707" w:rsidRDefault="00000000">
            <w:pPr>
              <w:pStyle w:val="TableParagraph"/>
              <w:spacing w:line="275" w:lineRule="exact"/>
              <w:ind w:left="8"/>
              <w:jc w:val="center"/>
              <w:rPr>
                <w:sz w:val="24"/>
              </w:rPr>
            </w:pPr>
            <w:r>
              <w:rPr>
                <w:sz w:val="24"/>
              </w:rPr>
              <w:t xml:space="preserve">5 917 </w:t>
            </w:r>
            <w:r>
              <w:rPr>
                <w:spacing w:val="-5"/>
                <w:sz w:val="24"/>
              </w:rPr>
              <w:t>506</w:t>
            </w:r>
          </w:p>
        </w:tc>
        <w:tc>
          <w:tcPr>
            <w:tcW w:w="3138" w:type="dxa"/>
          </w:tcPr>
          <w:p w14:paraId="2C5C6408" w14:textId="77777777" w:rsidR="00553707" w:rsidRDefault="00000000">
            <w:pPr>
              <w:pStyle w:val="TableParagraph"/>
              <w:spacing w:line="275" w:lineRule="exact"/>
              <w:ind w:left="8"/>
              <w:jc w:val="center"/>
              <w:rPr>
                <w:sz w:val="24"/>
              </w:rPr>
            </w:pPr>
            <w:r>
              <w:rPr>
                <w:sz w:val="24"/>
              </w:rPr>
              <w:t xml:space="preserve">367 </w:t>
            </w:r>
            <w:r>
              <w:rPr>
                <w:spacing w:val="-5"/>
                <w:sz w:val="24"/>
              </w:rPr>
              <w:t>232</w:t>
            </w:r>
          </w:p>
        </w:tc>
      </w:tr>
      <w:tr w:rsidR="00553707" w14:paraId="0B9AF2BC" w14:textId="77777777">
        <w:trPr>
          <w:trHeight w:val="412"/>
        </w:trPr>
        <w:tc>
          <w:tcPr>
            <w:tcW w:w="2420" w:type="dxa"/>
          </w:tcPr>
          <w:p w14:paraId="2A537D9B" w14:textId="77777777" w:rsidR="00553707" w:rsidRDefault="00000000">
            <w:pPr>
              <w:pStyle w:val="TableParagraph"/>
              <w:spacing w:line="275" w:lineRule="exact"/>
              <w:ind w:left="13"/>
              <w:jc w:val="center"/>
              <w:rPr>
                <w:sz w:val="24"/>
              </w:rPr>
            </w:pPr>
            <w:r>
              <w:rPr>
                <w:spacing w:val="-4"/>
                <w:sz w:val="24"/>
              </w:rPr>
              <w:t>2019</w:t>
            </w:r>
          </w:p>
        </w:tc>
        <w:tc>
          <w:tcPr>
            <w:tcW w:w="3135" w:type="dxa"/>
          </w:tcPr>
          <w:p w14:paraId="60066685" w14:textId="77777777" w:rsidR="00553707" w:rsidRDefault="00000000">
            <w:pPr>
              <w:pStyle w:val="TableParagraph"/>
              <w:spacing w:line="275" w:lineRule="exact"/>
              <w:ind w:left="8"/>
              <w:jc w:val="center"/>
              <w:rPr>
                <w:sz w:val="24"/>
              </w:rPr>
            </w:pPr>
            <w:r>
              <w:rPr>
                <w:sz w:val="24"/>
              </w:rPr>
              <w:t xml:space="preserve">6 813 </w:t>
            </w:r>
            <w:r>
              <w:rPr>
                <w:spacing w:val="-5"/>
                <w:sz w:val="24"/>
              </w:rPr>
              <w:t>726</w:t>
            </w:r>
          </w:p>
        </w:tc>
        <w:tc>
          <w:tcPr>
            <w:tcW w:w="3138" w:type="dxa"/>
          </w:tcPr>
          <w:p w14:paraId="7097D388" w14:textId="77777777" w:rsidR="00553707" w:rsidRDefault="00000000">
            <w:pPr>
              <w:pStyle w:val="TableParagraph"/>
              <w:spacing w:line="275" w:lineRule="exact"/>
              <w:ind w:left="8"/>
              <w:jc w:val="center"/>
              <w:rPr>
                <w:sz w:val="24"/>
              </w:rPr>
            </w:pPr>
            <w:r>
              <w:rPr>
                <w:sz w:val="24"/>
              </w:rPr>
              <w:t xml:space="preserve">352 </w:t>
            </w:r>
            <w:r>
              <w:rPr>
                <w:spacing w:val="-5"/>
                <w:sz w:val="24"/>
              </w:rPr>
              <w:t>209</w:t>
            </w:r>
          </w:p>
        </w:tc>
      </w:tr>
      <w:tr w:rsidR="00553707" w14:paraId="6FB3C283" w14:textId="77777777">
        <w:trPr>
          <w:trHeight w:val="414"/>
        </w:trPr>
        <w:tc>
          <w:tcPr>
            <w:tcW w:w="2420" w:type="dxa"/>
          </w:tcPr>
          <w:p w14:paraId="525EC02E" w14:textId="77777777" w:rsidR="00553707" w:rsidRDefault="00000000">
            <w:pPr>
              <w:pStyle w:val="TableParagraph"/>
              <w:spacing w:before="1"/>
              <w:ind w:left="13"/>
              <w:jc w:val="center"/>
              <w:rPr>
                <w:sz w:val="24"/>
              </w:rPr>
            </w:pPr>
            <w:r>
              <w:rPr>
                <w:spacing w:val="-4"/>
                <w:sz w:val="24"/>
              </w:rPr>
              <w:t>2020</w:t>
            </w:r>
          </w:p>
        </w:tc>
        <w:tc>
          <w:tcPr>
            <w:tcW w:w="3135" w:type="dxa"/>
          </w:tcPr>
          <w:p w14:paraId="17FF9328" w14:textId="77777777" w:rsidR="00553707" w:rsidRDefault="00000000">
            <w:pPr>
              <w:pStyle w:val="TableParagraph"/>
              <w:spacing w:before="1"/>
              <w:ind w:left="8"/>
              <w:jc w:val="center"/>
              <w:rPr>
                <w:sz w:val="24"/>
              </w:rPr>
            </w:pPr>
            <w:r>
              <w:rPr>
                <w:sz w:val="24"/>
              </w:rPr>
              <w:t xml:space="preserve">4 211 </w:t>
            </w:r>
            <w:r>
              <w:rPr>
                <w:spacing w:val="-5"/>
                <w:sz w:val="24"/>
              </w:rPr>
              <w:t>352</w:t>
            </w:r>
          </w:p>
        </w:tc>
        <w:tc>
          <w:tcPr>
            <w:tcW w:w="3138" w:type="dxa"/>
          </w:tcPr>
          <w:p w14:paraId="42BD3554" w14:textId="77777777" w:rsidR="00553707" w:rsidRDefault="00000000">
            <w:pPr>
              <w:pStyle w:val="TableParagraph"/>
              <w:spacing w:before="1"/>
              <w:ind w:left="8"/>
              <w:jc w:val="center"/>
              <w:rPr>
                <w:sz w:val="24"/>
              </w:rPr>
            </w:pPr>
            <w:r>
              <w:rPr>
                <w:sz w:val="24"/>
              </w:rPr>
              <w:t xml:space="preserve">309 </w:t>
            </w:r>
            <w:r>
              <w:rPr>
                <w:spacing w:val="-5"/>
                <w:sz w:val="24"/>
              </w:rPr>
              <w:t>225</w:t>
            </w:r>
          </w:p>
        </w:tc>
      </w:tr>
    </w:tbl>
    <w:p w14:paraId="5E3A041D" w14:textId="77777777" w:rsidR="00553707" w:rsidRDefault="00553707">
      <w:pPr>
        <w:pStyle w:val="BodyText"/>
        <w:spacing w:before="140"/>
      </w:pPr>
    </w:p>
    <w:p w14:paraId="72BCB55B" w14:textId="77777777" w:rsidR="00553707" w:rsidRDefault="00000000">
      <w:pPr>
        <w:pStyle w:val="BodyText"/>
        <w:spacing w:line="360" w:lineRule="auto"/>
        <w:ind w:left="257" w:right="1083" w:firstLine="720"/>
        <w:jc w:val="both"/>
      </w:pPr>
      <w:r>
        <w:t>Laika posmā no 2018. gada līdz 2020. gada 31. decembrim Olaines novadā nav fiksēti negadījumi, kas saistīti ar bīstamo kravu pārvadāšanu.</w:t>
      </w:r>
    </w:p>
    <w:p w14:paraId="4C8668AE" w14:textId="77777777" w:rsidR="00553707" w:rsidRDefault="00000000">
      <w:pPr>
        <w:pStyle w:val="BodyText"/>
        <w:spacing w:before="1" w:line="360" w:lineRule="auto"/>
        <w:ind w:left="257" w:right="1075" w:firstLine="720"/>
        <w:jc w:val="both"/>
      </w:pPr>
      <w:r>
        <w:t>Dzelzceļa</w:t>
      </w:r>
      <w:r>
        <w:rPr>
          <w:spacing w:val="-7"/>
        </w:rPr>
        <w:t xml:space="preserve"> </w:t>
      </w:r>
      <w:r>
        <w:t>avārijas</w:t>
      </w:r>
      <w:r>
        <w:rPr>
          <w:spacing w:val="-7"/>
        </w:rPr>
        <w:t xml:space="preserve"> </w:t>
      </w:r>
      <w:r>
        <w:t>var</w:t>
      </w:r>
      <w:r>
        <w:rPr>
          <w:spacing w:val="-8"/>
        </w:rPr>
        <w:t xml:space="preserve"> </w:t>
      </w:r>
      <w:r>
        <w:t>iedalīt</w:t>
      </w:r>
      <w:r>
        <w:rPr>
          <w:spacing w:val="-6"/>
        </w:rPr>
        <w:t xml:space="preserve"> </w:t>
      </w:r>
      <w:r>
        <w:t>divās</w:t>
      </w:r>
      <w:r>
        <w:rPr>
          <w:spacing w:val="-7"/>
        </w:rPr>
        <w:t xml:space="preserve"> </w:t>
      </w:r>
      <w:r>
        <w:t>daļās:</w:t>
      </w:r>
      <w:r>
        <w:rPr>
          <w:spacing w:val="-7"/>
        </w:rPr>
        <w:t xml:space="preserve"> </w:t>
      </w:r>
      <w:r>
        <w:t>kravas</w:t>
      </w:r>
      <w:r>
        <w:rPr>
          <w:spacing w:val="-7"/>
        </w:rPr>
        <w:t xml:space="preserve"> </w:t>
      </w:r>
      <w:r>
        <w:t>vilcienu</w:t>
      </w:r>
      <w:r>
        <w:rPr>
          <w:spacing w:val="-7"/>
        </w:rPr>
        <w:t xml:space="preserve"> </w:t>
      </w:r>
      <w:r>
        <w:t>avārijas</w:t>
      </w:r>
      <w:r>
        <w:rPr>
          <w:spacing w:val="-7"/>
        </w:rPr>
        <w:t xml:space="preserve"> </w:t>
      </w:r>
      <w:r>
        <w:t>un</w:t>
      </w:r>
      <w:r>
        <w:rPr>
          <w:spacing w:val="-7"/>
        </w:rPr>
        <w:t xml:space="preserve"> </w:t>
      </w:r>
      <w:r>
        <w:t>pasažieru</w:t>
      </w:r>
      <w:r>
        <w:rPr>
          <w:spacing w:val="-7"/>
        </w:rPr>
        <w:t xml:space="preserve"> </w:t>
      </w:r>
      <w:r>
        <w:t>vilciena</w:t>
      </w:r>
      <w:r>
        <w:rPr>
          <w:spacing w:val="-8"/>
        </w:rPr>
        <w:t xml:space="preserve"> </w:t>
      </w:r>
      <w:r>
        <w:t>avārijas. Olaines novadā iespējami abi scenāriji, jo notiek gan kravu, gan pasažieru pārvadājumi. Konkrētajā situācijā apskatīta kravas vilciena avārija, kas pārvadā bīstamas vielas – benzīnu. Precīzi nav zināms, kādas</w:t>
      </w:r>
      <w:r>
        <w:rPr>
          <w:spacing w:val="-4"/>
        </w:rPr>
        <w:t xml:space="preserve"> </w:t>
      </w:r>
      <w:r>
        <w:t>un</w:t>
      </w:r>
      <w:r>
        <w:rPr>
          <w:spacing w:val="-3"/>
        </w:rPr>
        <w:t xml:space="preserve"> </w:t>
      </w:r>
      <w:r>
        <w:t>cik</w:t>
      </w:r>
      <w:r>
        <w:rPr>
          <w:spacing w:val="-3"/>
        </w:rPr>
        <w:t xml:space="preserve"> </w:t>
      </w:r>
      <w:r>
        <w:t>bīstamas</w:t>
      </w:r>
      <w:r>
        <w:rPr>
          <w:spacing w:val="-4"/>
        </w:rPr>
        <w:t xml:space="preserve"> </w:t>
      </w:r>
      <w:r>
        <w:t>vielas</w:t>
      </w:r>
      <w:r>
        <w:rPr>
          <w:spacing w:val="-4"/>
        </w:rPr>
        <w:t xml:space="preserve"> </w:t>
      </w:r>
      <w:r>
        <w:t>tiek</w:t>
      </w:r>
      <w:r>
        <w:rPr>
          <w:spacing w:val="-3"/>
        </w:rPr>
        <w:t xml:space="preserve"> </w:t>
      </w:r>
      <w:r>
        <w:t>un</w:t>
      </w:r>
      <w:r>
        <w:rPr>
          <w:spacing w:val="-3"/>
        </w:rPr>
        <w:t xml:space="preserve"> </w:t>
      </w:r>
      <w:r>
        <w:t>var</w:t>
      </w:r>
      <w:r>
        <w:rPr>
          <w:spacing w:val="-3"/>
        </w:rPr>
        <w:t xml:space="preserve"> </w:t>
      </w:r>
      <w:r>
        <w:t>tikt</w:t>
      </w:r>
      <w:r>
        <w:rPr>
          <w:spacing w:val="-1"/>
        </w:rPr>
        <w:t xml:space="preserve"> </w:t>
      </w:r>
      <w:r>
        <w:t>pārvadātas</w:t>
      </w:r>
      <w:r>
        <w:rPr>
          <w:spacing w:val="-4"/>
        </w:rPr>
        <w:t xml:space="preserve"> </w:t>
      </w:r>
      <w:r>
        <w:t>caur</w:t>
      </w:r>
      <w:r>
        <w:rPr>
          <w:spacing w:val="-3"/>
        </w:rPr>
        <w:t xml:space="preserve"> </w:t>
      </w:r>
      <w:r>
        <w:t>Olaines</w:t>
      </w:r>
      <w:r>
        <w:rPr>
          <w:spacing w:val="-4"/>
        </w:rPr>
        <w:t xml:space="preserve"> </w:t>
      </w:r>
      <w:r>
        <w:t>staciju.</w:t>
      </w:r>
      <w:r>
        <w:rPr>
          <w:spacing w:val="-1"/>
        </w:rPr>
        <w:t xml:space="preserve"> </w:t>
      </w:r>
      <w:r>
        <w:t>Ņemot</w:t>
      </w:r>
      <w:r>
        <w:rPr>
          <w:spacing w:val="-3"/>
        </w:rPr>
        <w:t xml:space="preserve"> </w:t>
      </w:r>
      <w:r>
        <w:t>vērā</w:t>
      </w:r>
      <w:r>
        <w:rPr>
          <w:spacing w:val="-4"/>
        </w:rPr>
        <w:t xml:space="preserve"> </w:t>
      </w:r>
      <w:r>
        <w:t>mainīgo</w:t>
      </w:r>
      <w:r>
        <w:rPr>
          <w:spacing w:val="-3"/>
        </w:rPr>
        <w:t xml:space="preserve"> </w:t>
      </w:r>
      <w:r>
        <w:t>tirgus pieprasījumu un piedāvājumu, bīstamās vielas var būt ļoti dažādas.</w:t>
      </w:r>
    </w:p>
    <w:p w14:paraId="5B6AC888" w14:textId="77777777" w:rsidR="00553707" w:rsidRDefault="00000000">
      <w:pPr>
        <w:pStyle w:val="BodyText"/>
        <w:spacing w:line="360" w:lineRule="auto"/>
        <w:ind w:left="257" w:right="1073" w:firstLine="720"/>
        <w:jc w:val="both"/>
      </w:pPr>
      <w:r>
        <w:t>Dzelzceļa avārijām modelēts viens scenārijs, kur notiek dzelzceļa cisternas avārija ar benzīna noplūdi.</w:t>
      </w:r>
      <w:r>
        <w:rPr>
          <w:spacing w:val="-2"/>
        </w:rPr>
        <w:t xml:space="preserve"> </w:t>
      </w:r>
      <w:r>
        <w:t>Dzelzceļa</w:t>
      </w:r>
      <w:r>
        <w:rPr>
          <w:spacing w:val="-1"/>
        </w:rPr>
        <w:t xml:space="preserve"> </w:t>
      </w:r>
      <w:r>
        <w:t>cisternas</w:t>
      </w:r>
      <w:r>
        <w:rPr>
          <w:spacing w:val="-3"/>
        </w:rPr>
        <w:t xml:space="preserve"> </w:t>
      </w:r>
      <w:r>
        <w:t>atkarībā</w:t>
      </w:r>
      <w:r>
        <w:rPr>
          <w:spacing w:val="-4"/>
        </w:rPr>
        <w:t xml:space="preserve"> </w:t>
      </w:r>
      <w:r>
        <w:t>no pārvadājamās</w:t>
      </w:r>
      <w:r>
        <w:rPr>
          <w:spacing w:val="-3"/>
        </w:rPr>
        <w:t xml:space="preserve"> </w:t>
      </w:r>
      <w:r>
        <w:t>vielas</w:t>
      </w:r>
      <w:r>
        <w:rPr>
          <w:spacing w:val="-3"/>
        </w:rPr>
        <w:t xml:space="preserve"> </w:t>
      </w:r>
      <w:r>
        <w:t>var</w:t>
      </w:r>
      <w:r>
        <w:rPr>
          <w:spacing w:val="-2"/>
        </w:rPr>
        <w:t xml:space="preserve"> </w:t>
      </w:r>
      <w:r>
        <w:t>būt</w:t>
      </w:r>
      <w:r>
        <w:rPr>
          <w:spacing w:val="-1"/>
        </w:rPr>
        <w:t xml:space="preserve"> </w:t>
      </w:r>
      <w:r>
        <w:t>ar</w:t>
      </w:r>
      <w:r>
        <w:rPr>
          <w:spacing w:val="-1"/>
        </w:rPr>
        <w:t xml:space="preserve"> </w:t>
      </w:r>
      <w:r>
        <w:t>dažādiem</w:t>
      </w:r>
      <w:r>
        <w:rPr>
          <w:spacing w:val="-2"/>
        </w:rPr>
        <w:t xml:space="preserve"> </w:t>
      </w:r>
      <w:r>
        <w:t>tilpumiem,</w:t>
      </w:r>
      <w:r>
        <w:rPr>
          <w:spacing w:val="-2"/>
        </w:rPr>
        <w:t xml:space="preserve"> </w:t>
      </w:r>
      <w:r>
        <w:t>bet</w:t>
      </w:r>
      <w:r>
        <w:rPr>
          <w:spacing w:val="-2"/>
        </w:rPr>
        <w:t xml:space="preserve"> </w:t>
      </w:r>
      <w:r>
        <w:t>tipiski to</w:t>
      </w:r>
      <w:r>
        <w:rPr>
          <w:spacing w:val="-3"/>
        </w:rPr>
        <w:t xml:space="preserve"> </w:t>
      </w:r>
      <w:r>
        <w:t>tilpums</w:t>
      </w:r>
      <w:r>
        <w:rPr>
          <w:spacing w:val="-3"/>
        </w:rPr>
        <w:t xml:space="preserve"> </w:t>
      </w:r>
      <w:r>
        <w:t>ir</w:t>
      </w:r>
      <w:r>
        <w:rPr>
          <w:spacing w:val="-3"/>
        </w:rPr>
        <w:t xml:space="preserve"> </w:t>
      </w:r>
      <w:r>
        <w:t>60</w:t>
      </w:r>
      <w:r>
        <w:rPr>
          <w:spacing w:val="-5"/>
        </w:rPr>
        <w:t xml:space="preserve"> </w:t>
      </w:r>
      <w:r>
        <w:t>–</w:t>
      </w:r>
      <w:r>
        <w:rPr>
          <w:spacing w:val="-3"/>
        </w:rPr>
        <w:t xml:space="preserve"> </w:t>
      </w:r>
      <w:r>
        <w:t>80</w:t>
      </w:r>
      <w:r>
        <w:rPr>
          <w:spacing w:val="-3"/>
        </w:rPr>
        <w:t xml:space="preserve"> </w:t>
      </w:r>
      <w:r>
        <w:t>m</w:t>
      </w:r>
      <w:r>
        <w:rPr>
          <w:vertAlign w:val="superscript"/>
        </w:rPr>
        <w:t>3</w:t>
      </w:r>
      <w:r>
        <w:t>.</w:t>
      </w:r>
      <w:r>
        <w:rPr>
          <w:spacing w:val="-6"/>
        </w:rPr>
        <w:t xml:space="preserve"> </w:t>
      </w:r>
      <w:r>
        <w:t>Šajā</w:t>
      </w:r>
      <w:r>
        <w:rPr>
          <w:spacing w:val="-3"/>
        </w:rPr>
        <w:t xml:space="preserve"> </w:t>
      </w:r>
      <w:r>
        <w:t>scenārijā</w:t>
      </w:r>
      <w:r>
        <w:rPr>
          <w:spacing w:val="-4"/>
        </w:rPr>
        <w:t xml:space="preserve"> </w:t>
      </w:r>
      <w:r>
        <w:t>pieņemts</w:t>
      </w:r>
      <w:r>
        <w:rPr>
          <w:spacing w:val="-4"/>
        </w:rPr>
        <w:t xml:space="preserve"> </w:t>
      </w:r>
      <w:r>
        <w:t>sliktākais</w:t>
      </w:r>
      <w:r>
        <w:rPr>
          <w:spacing w:val="-4"/>
        </w:rPr>
        <w:t xml:space="preserve"> </w:t>
      </w:r>
      <w:r>
        <w:t>variants</w:t>
      </w:r>
      <w:r>
        <w:rPr>
          <w:spacing w:val="-1"/>
        </w:rPr>
        <w:t xml:space="preserve"> </w:t>
      </w:r>
      <w:r>
        <w:t>–</w:t>
      </w:r>
      <w:r>
        <w:rPr>
          <w:spacing w:val="-3"/>
        </w:rPr>
        <w:t xml:space="preserve"> </w:t>
      </w:r>
      <w:r>
        <w:t>cisternas</w:t>
      </w:r>
      <w:r>
        <w:rPr>
          <w:spacing w:val="-3"/>
        </w:rPr>
        <w:t xml:space="preserve"> </w:t>
      </w:r>
      <w:r>
        <w:t>tilpums</w:t>
      </w:r>
      <w:r>
        <w:rPr>
          <w:spacing w:val="-3"/>
        </w:rPr>
        <w:t xml:space="preserve"> </w:t>
      </w:r>
      <w:r>
        <w:t>80</w:t>
      </w:r>
      <w:r>
        <w:rPr>
          <w:spacing w:val="-6"/>
        </w:rPr>
        <w:t xml:space="preserve"> </w:t>
      </w:r>
      <w:r>
        <w:t>m</w:t>
      </w:r>
      <w:r>
        <w:rPr>
          <w:vertAlign w:val="superscript"/>
        </w:rPr>
        <w:t>3</w:t>
      </w:r>
      <w:r>
        <w:t>.</w:t>
      </w:r>
      <w:r>
        <w:rPr>
          <w:spacing w:val="-3"/>
        </w:rPr>
        <w:t xml:space="preserve"> </w:t>
      </w:r>
      <w:r>
        <w:t>Scenārijā no 80 m</w:t>
      </w:r>
      <w:r>
        <w:rPr>
          <w:vertAlign w:val="superscript"/>
        </w:rPr>
        <w:t>3</w:t>
      </w:r>
      <w:r>
        <w:t xml:space="preserve"> </w:t>
      </w:r>
      <w:proofErr w:type="spellStart"/>
      <w:r>
        <w:t>vagoncisternas</w:t>
      </w:r>
      <w:proofErr w:type="spellEnd"/>
      <w:r>
        <w:t xml:space="preserve"> izplūdīs benzīns (aptuveni 72 m</w:t>
      </w:r>
      <w:r>
        <w:rPr>
          <w:vertAlign w:val="superscript"/>
        </w:rPr>
        <w:t>3</w:t>
      </w:r>
      <w:r>
        <w:t xml:space="preserve">, pieņemot, ka </w:t>
      </w:r>
      <w:proofErr w:type="spellStart"/>
      <w:r>
        <w:t>uzpildes</w:t>
      </w:r>
      <w:proofErr w:type="spellEnd"/>
      <w:r>
        <w:t xml:space="preserve"> koeficients ir 0,9).</w:t>
      </w:r>
    </w:p>
    <w:p w14:paraId="2A9BE3C5" w14:textId="77777777" w:rsidR="00553707" w:rsidRDefault="00553707">
      <w:pPr>
        <w:pStyle w:val="BodyText"/>
        <w:spacing w:before="133"/>
      </w:pPr>
    </w:p>
    <w:p w14:paraId="397DD8A7" w14:textId="77777777" w:rsidR="00553707" w:rsidRDefault="00000000">
      <w:pPr>
        <w:pStyle w:val="Heading3"/>
        <w:ind w:left="1340"/>
        <w:jc w:val="left"/>
      </w:pPr>
      <w:bookmarkStart w:id="46" w:name="_Toc159258650"/>
      <w:r>
        <w:t>Scenārijs</w:t>
      </w:r>
      <w:r>
        <w:rPr>
          <w:spacing w:val="-4"/>
        </w:rPr>
        <w:t xml:space="preserve"> </w:t>
      </w:r>
      <w:r>
        <w:t>Nr.</w:t>
      </w:r>
      <w:r>
        <w:rPr>
          <w:spacing w:val="-2"/>
        </w:rPr>
        <w:t xml:space="preserve"> </w:t>
      </w:r>
      <w:r>
        <w:t>1</w:t>
      </w:r>
      <w:r>
        <w:rPr>
          <w:spacing w:val="-1"/>
        </w:rPr>
        <w:t xml:space="preserve"> </w:t>
      </w:r>
      <w:r>
        <w:t>“Benzīna</w:t>
      </w:r>
      <w:r>
        <w:rPr>
          <w:spacing w:val="-2"/>
        </w:rPr>
        <w:t xml:space="preserve"> </w:t>
      </w:r>
      <w:r>
        <w:t>noplūde</w:t>
      </w:r>
      <w:r>
        <w:rPr>
          <w:spacing w:val="-4"/>
        </w:rPr>
        <w:t xml:space="preserve"> </w:t>
      </w:r>
      <w:r>
        <w:t>no</w:t>
      </w:r>
      <w:r>
        <w:rPr>
          <w:spacing w:val="-2"/>
        </w:rPr>
        <w:t xml:space="preserve"> </w:t>
      </w:r>
      <w:proofErr w:type="spellStart"/>
      <w:r>
        <w:t>vagoncisternas</w:t>
      </w:r>
      <w:proofErr w:type="spellEnd"/>
      <w:r>
        <w:rPr>
          <w:spacing w:val="-3"/>
        </w:rPr>
        <w:t xml:space="preserve"> </w:t>
      </w:r>
      <w:r>
        <w:t>ar</w:t>
      </w:r>
      <w:r>
        <w:rPr>
          <w:spacing w:val="-3"/>
        </w:rPr>
        <w:t xml:space="preserve"> </w:t>
      </w:r>
      <w:r>
        <w:t>tilpumu</w:t>
      </w:r>
      <w:r>
        <w:rPr>
          <w:spacing w:val="-2"/>
        </w:rPr>
        <w:t xml:space="preserve"> </w:t>
      </w:r>
      <w:r>
        <w:t>80</w:t>
      </w:r>
      <w:r>
        <w:rPr>
          <w:spacing w:val="-2"/>
        </w:rPr>
        <w:t xml:space="preserve"> </w:t>
      </w:r>
      <w:r>
        <w:rPr>
          <w:spacing w:val="-5"/>
        </w:rPr>
        <w:t>m</w:t>
      </w:r>
      <w:r>
        <w:rPr>
          <w:spacing w:val="-5"/>
          <w:position w:val="8"/>
          <w:sz w:val="16"/>
        </w:rPr>
        <w:t>3</w:t>
      </w:r>
      <w:r>
        <w:rPr>
          <w:spacing w:val="-5"/>
        </w:rPr>
        <w:t>”</w:t>
      </w:r>
      <w:bookmarkEnd w:id="46"/>
    </w:p>
    <w:p w14:paraId="2BED6193" w14:textId="77777777" w:rsidR="00553707" w:rsidRDefault="00000000">
      <w:pPr>
        <w:pStyle w:val="BodyText"/>
        <w:spacing w:before="137" w:line="360" w:lineRule="auto"/>
        <w:ind w:left="257" w:right="1075" w:firstLine="720"/>
        <w:jc w:val="both"/>
      </w:pPr>
      <w:r>
        <w:t xml:space="preserve">Scenārijā modelēta situācija, kad benzīna </w:t>
      </w:r>
      <w:proofErr w:type="spellStart"/>
      <w:r>
        <w:t>vagoncisterna</w:t>
      </w:r>
      <w:proofErr w:type="spellEnd"/>
      <w:r>
        <w:t xml:space="preserve"> avarē un no tās izplūst visa viela, tā sauktais</w:t>
      </w:r>
      <w:r>
        <w:rPr>
          <w:spacing w:val="17"/>
        </w:rPr>
        <w:t xml:space="preserve"> </w:t>
      </w:r>
      <w:r>
        <w:t>sliktākais</w:t>
      </w:r>
      <w:r>
        <w:rPr>
          <w:spacing w:val="18"/>
        </w:rPr>
        <w:t xml:space="preserve"> </w:t>
      </w:r>
      <w:r>
        <w:t>variants.</w:t>
      </w:r>
      <w:r>
        <w:rPr>
          <w:spacing w:val="17"/>
        </w:rPr>
        <w:t xml:space="preserve"> </w:t>
      </w:r>
      <w:proofErr w:type="spellStart"/>
      <w:r>
        <w:t>Vagoncisternas</w:t>
      </w:r>
      <w:proofErr w:type="spellEnd"/>
      <w:r>
        <w:rPr>
          <w:spacing w:val="18"/>
        </w:rPr>
        <w:t xml:space="preserve"> </w:t>
      </w:r>
      <w:r>
        <w:t>tilpums</w:t>
      </w:r>
      <w:r>
        <w:rPr>
          <w:spacing w:val="18"/>
        </w:rPr>
        <w:t xml:space="preserve"> </w:t>
      </w:r>
      <w:r>
        <w:t>ir</w:t>
      </w:r>
      <w:r>
        <w:rPr>
          <w:spacing w:val="16"/>
        </w:rPr>
        <w:t xml:space="preserve"> </w:t>
      </w:r>
      <w:r>
        <w:t>80</w:t>
      </w:r>
      <w:r>
        <w:rPr>
          <w:spacing w:val="17"/>
        </w:rPr>
        <w:t xml:space="preserve"> </w:t>
      </w:r>
      <w:r>
        <w:t>m</w:t>
      </w:r>
      <w:r>
        <w:rPr>
          <w:vertAlign w:val="superscript"/>
        </w:rPr>
        <w:t>3</w:t>
      </w:r>
      <w:r>
        <w:t>,</w:t>
      </w:r>
      <w:r>
        <w:rPr>
          <w:spacing w:val="17"/>
        </w:rPr>
        <w:t xml:space="preserve"> </w:t>
      </w:r>
      <w:r>
        <w:t>tās</w:t>
      </w:r>
      <w:r>
        <w:rPr>
          <w:spacing w:val="16"/>
        </w:rPr>
        <w:t xml:space="preserve"> </w:t>
      </w:r>
      <w:proofErr w:type="spellStart"/>
      <w:r>
        <w:t>uzpildes</w:t>
      </w:r>
      <w:proofErr w:type="spellEnd"/>
      <w:r>
        <w:rPr>
          <w:spacing w:val="15"/>
        </w:rPr>
        <w:t xml:space="preserve"> </w:t>
      </w:r>
      <w:r>
        <w:t>koeficients</w:t>
      </w:r>
      <w:r>
        <w:rPr>
          <w:spacing w:val="18"/>
        </w:rPr>
        <w:t xml:space="preserve"> </w:t>
      </w:r>
      <w:r>
        <w:t>–</w:t>
      </w:r>
      <w:r>
        <w:rPr>
          <w:spacing w:val="17"/>
        </w:rPr>
        <w:t xml:space="preserve"> </w:t>
      </w:r>
      <w:r>
        <w:t>0,9,</w:t>
      </w:r>
      <w:r>
        <w:rPr>
          <w:spacing w:val="17"/>
        </w:rPr>
        <w:t xml:space="preserve"> </w:t>
      </w:r>
      <w:r>
        <w:t>līdz</w:t>
      </w:r>
      <w:r>
        <w:rPr>
          <w:spacing w:val="17"/>
        </w:rPr>
        <w:t xml:space="preserve"> </w:t>
      </w:r>
      <w:r>
        <w:t>ar</w:t>
      </w:r>
      <w:r>
        <w:rPr>
          <w:spacing w:val="16"/>
        </w:rPr>
        <w:t xml:space="preserve"> </w:t>
      </w:r>
      <w:r>
        <w:rPr>
          <w:spacing w:val="-5"/>
        </w:rPr>
        <w:t>to</w:t>
      </w:r>
    </w:p>
    <w:p w14:paraId="4CC51540" w14:textId="77777777" w:rsidR="00553707" w:rsidRDefault="00553707">
      <w:pPr>
        <w:spacing w:line="360" w:lineRule="auto"/>
        <w:jc w:val="both"/>
        <w:sectPr w:rsidR="00553707" w:rsidSect="00CD44C4">
          <w:pgSz w:w="12240" w:h="15840"/>
          <w:pgMar w:top="1480" w:right="100" w:bottom="1260" w:left="880" w:header="0" w:footer="990" w:gutter="0"/>
          <w:cols w:space="720"/>
        </w:sectPr>
      </w:pPr>
    </w:p>
    <w:p w14:paraId="3FCD11B7" w14:textId="77777777" w:rsidR="00553707" w:rsidRDefault="00000000">
      <w:pPr>
        <w:pStyle w:val="BodyText"/>
        <w:spacing w:before="96" w:line="362" w:lineRule="auto"/>
        <w:ind w:left="257" w:right="1075"/>
        <w:jc w:val="both"/>
      </w:pPr>
      <w:r>
        <w:t>vidē var nonākt līdz 72 m</w:t>
      </w:r>
      <w:r>
        <w:rPr>
          <w:vertAlign w:val="superscript"/>
        </w:rPr>
        <w:t>3</w:t>
      </w:r>
      <w:r>
        <w:t xml:space="preserve"> vielas. Meteoroloģiskie dati ņemti tādi paši kā pie DUS un autocisternu benzīna noplūdes gadījuma.</w:t>
      </w:r>
    </w:p>
    <w:p w14:paraId="392D6EAD" w14:textId="77777777" w:rsidR="00553707" w:rsidRDefault="00000000">
      <w:pPr>
        <w:pStyle w:val="BodyText"/>
        <w:spacing w:line="360" w:lineRule="auto"/>
        <w:ind w:left="257" w:right="1076" w:firstLine="720"/>
        <w:jc w:val="both"/>
      </w:pPr>
      <w:r>
        <w:t>Modelēšanai pieņemts, ka 39,2 t benzīna tiek pārvadāta 80 m</w:t>
      </w:r>
      <w:r>
        <w:rPr>
          <w:vertAlign w:val="superscript"/>
        </w:rPr>
        <w:t>3</w:t>
      </w:r>
      <w:r>
        <w:rPr>
          <w:spacing w:val="-13"/>
        </w:rPr>
        <w:t xml:space="preserve"> </w:t>
      </w:r>
      <w:r>
        <w:t>cisternā, kura ir piepildīta līdz ~ 90 %. Benzīns no cisternas izplūst pa 50 cm lielu caurumu (bojājums no avārijas) un caurums atrodas 0,2 m augstumā no cisternas apakšas.</w:t>
      </w:r>
    </w:p>
    <w:p w14:paraId="1EFBAA7B" w14:textId="77777777" w:rsidR="00553707" w:rsidRDefault="00000000">
      <w:pPr>
        <w:pStyle w:val="BodyText"/>
        <w:spacing w:line="360" w:lineRule="auto"/>
        <w:ind w:left="257" w:right="1071" w:firstLine="720"/>
        <w:jc w:val="both"/>
      </w:pPr>
      <w:r>
        <w:t xml:space="preserve">Modelēšana parādīja, ka 1 h laikā noplūdīs 31,161 t benzīna. ERPG – 1 (200 </w:t>
      </w:r>
      <w:proofErr w:type="spellStart"/>
      <w:r>
        <w:t>ppm</w:t>
      </w:r>
      <w:proofErr w:type="spellEnd"/>
      <w:r>
        <w:t>), ERPG – 2 (1000</w:t>
      </w:r>
      <w:r>
        <w:rPr>
          <w:spacing w:val="-7"/>
        </w:rPr>
        <w:t xml:space="preserve"> </w:t>
      </w:r>
      <w:proofErr w:type="spellStart"/>
      <w:r>
        <w:t>ppm</w:t>
      </w:r>
      <w:proofErr w:type="spellEnd"/>
      <w:r>
        <w:t>),</w:t>
      </w:r>
      <w:r>
        <w:rPr>
          <w:spacing w:val="-6"/>
        </w:rPr>
        <w:t xml:space="preserve"> </w:t>
      </w:r>
      <w:r>
        <w:t>ERPG</w:t>
      </w:r>
      <w:r>
        <w:rPr>
          <w:spacing w:val="-5"/>
        </w:rPr>
        <w:t xml:space="preserve"> </w:t>
      </w:r>
      <w:r>
        <w:t>–</w:t>
      </w:r>
      <w:r>
        <w:rPr>
          <w:spacing w:val="-6"/>
        </w:rPr>
        <w:t xml:space="preserve"> </w:t>
      </w:r>
      <w:r>
        <w:t>3</w:t>
      </w:r>
      <w:r>
        <w:rPr>
          <w:spacing w:val="-5"/>
        </w:rPr>
        <w:t xml:space="preserve"> </w:t>
      </w:r>
      <w:r>
        <w:t>(4000</w:t>
      </w:r>
      <w:r>
        <w:rPr>
          <w:spacing w:val="-5"/>
        </w:rPr>
        <w:t xml:space="preserve"> </w:t>
      </w:r>
      <w:proofErr w:type="spellStart"/>
      <w:r>
        <w:t>ppm</w:t>
      </w:r>
      <w:proofErr w:type="spellEnd"/>
      <w:r>
        <w:t>).</w:t>
      </w:r>
      <w:r>
        <w:rPr>
          <w:spacing w:val="-6"/>
        </w:rPr>
        <w:t xml:space="preserve"> </w:t>
      </w:r>
      <w:r>
        <w:t>IDLH</w:t>
      </w:r>
      <w:r>
        <w:rPr>
          <w:spacing w:val="-7"/>
        </w:rPr>
        <w:t xml:space="preserve"> </w:t>
      </w:r>
      <w:r>
        <w:t>(1100</w:t>
      </w:r>
      <w:r>
        <w:rPr>
          <w:spacing w:val="-6"/>
        </w:rPr>
        <w:t xml:space="preserve"> </w:t>
      </w:r>
      <w:proofErr w:type="spellStart"/>
      <w:r>
        <w:t>ppm</w:t>
      </w:r>
      <w:proofErr w:type="spellEnd"/>
      <w:r>
        <w:t>).</w:t>
      </w:r>
      <w:r>
        <w:rPr>
          <w:spacing w:val="-6"/>
        </w:rPr>
        <w:t xml:space="preserve"> </w:t>
      </w:r>
      <w:r>
        <w:t>60%</w:t>
      </w:r>
      <w:r>
        <w:rPr>
          <w:spacing w:val="-7"/>
        </w:rPr>
        <w:t xml:space="preserve"> </w:t>
      </w:r>
      <w:r>
        <w:t>LEL</w:t>
      </w:r>
      <w:r>
        <w:rPr>
          <w:spacing w:val="-6"/>
        </w:rPr>
        <w:t xml:space="preserve"> </w:t>
      </w:r>
      <w:r>
        <w:t>(8400</w:t>
      </w:r>
      <w:r>
        <w:rPr>
          <w:spacing w:val="-6"/>
        </w:rPr>
        <w:t xml:space="preserve"> </w:t>
      </w:r>
      <w:proofErr w:type="spellStart"/>
      <w:r>
        <w:t>ppm</w:t>
      </w:r>
      <w:proofErr w:type="spellEnd"/>
      <w:r>
        <w:t>)</w:t>
      </w:r>
      <w:r>
        <w:rPr>
          <w:spacing w:val="-6"/>
        </w:rPr>
        <w:t xml:space="preserve"> </w:t>
      </w:r>
      <w:r>
        <w:t>un</w:t>
      </w:r>
      <w:r>
        <w:rPr>
          <w:spacing w:val="-6"/>
        </w:rPr>
        <w:t xml:space="preserve"> </w:t>
      </w:r>
      <w:r>
        <w:t>10%</w:t>
      </w:r>
      <w:r>
        <w:rPr>
          <w:spacing w:val="-6"/>
        </w:rPr>
        <w:t xml:space="preserve"> </w:t>
      </w:r>
      <w:r>
        <w:t>LEL</w:t>
      </w:r>
      <w:r>
        <w:rPr>
          <w:spacing w:val="-6"/>
        </w:rPr>
        <w:t xml:space="preserve"> </w:t>
      </w:r>
      <w:r>
        <w:t>(1400</w:t>
      </w:r>
      <w:r>
        <w:rPr>
          <w:spacing w:val="-6"/>
        </w:rPr>
        <w:t xml:space="preserve"> </w:t>
      </w:r>
      <w:proofErr w:type="spellStart"/>
      <w:r>
        <w:rPr>
          <w:spacing w:val="-4"/>
        </w:rPr>
        <w:t>ppm</w:t>
      </w:r>
      <w:proofErr w:type="spellEnd"/>
      <w:r>
        <w:rPr>
          <w:spacing w:val="-4"/>
        </w:rPr>
        <w:t>)</w:t>
      </w:r>
    </w:p>
    <w:p w14:paraId="37C7FD09" w14:textId="77777777" w:rsidR="00553707" w:rsidRDefault="00000000">
      <w:pPr>
        <w:pStyle w:val="BodyText"/>
        <w:ind w:left="257"/>
        <w:jc w:val="both"/>
      </w:pPr>
      <w:r>
        <w:t>Par</w:t>
      </w:r>
      <w:r>
        <w:rPr>
          <w:spacing w:val="-1"/>
        </w:rPr>
        <w:t xml:space="preserve"> </w:t>
      </w:r>
      <w:r>
        <w:t>modelēšanas</w:t>
      </w:r>
      <w:r>
        <w:rPr>
          <w:spacing w:val="-2"/>
        </w:rPr>
        <w:t xml:space="preserve"> </w:t>
      </w:r>
      <w:r>
        <w:t>punktu</w:t>
      </w:r>
      <w:r>
        <w:rPr>
          <w:spacing w:val="1"/>
        </w:rPr>
        <w:t xml:space="preserve"> </w:t>
      </w:r>
      <w:r>
        <w:t>izvēlēta</w:t>
      </w:r>
      <w:r>
        <w:rPr>
          <w:spacing w:val="-1"/>
        </w:rPr>
        <w:t xml:space="preserve"> </w:t>
      </w:r>
      <w:r>
        <w:t>Olaines</w:t>
      </w:r>
      <w:r>
        <w:rPr>
          <w:spacing w:val="-2"/>
        </w:rPr>
        <w:t xml:space="preserve"> </w:t>
      </w:r>
      <w:r>
        <w:t>dzelzceļa</w:t>
      </w:r>
      <w:r>
        <w:rPr>
          <w:spacing w:val="-2"/>
        </w:rPr>
        <w:t xml:space="preserve"> </w:t>
      </w:r>
      <w:r>
        <w:t>stacija,</w:t>
      </w:r>
      <w:r>
        <w:rPr>
          <w:spacing w:val="-1"/>
        </w:rPr>
        <w:t xml:space="preserve"> </w:t>
      </w:r>
      <w:r>
        <w:t>bet</w:t>
      </w:r>
      <w:r>
        <w:rPr>
          <w:spacing w:val="-1"/>
        </w:rPr>
        <w:t xml:space="preserve"> </w:t>
      </w:r>
      <w:r>
        <w:t>noplūdes</w:t>
      </w:r>
      <w:r>
        <w:rPr>
          <w:spacing w:val="-2"/>
        </w:rPr>
        <w:t xml:space="preserve"> </w:t>
      </w:r>
      <w:r>
        <w:t>var</w:t>
      </w:r>
      <w:r>
        <w:rPr>
          <w:spacing w:val="-1"/>
        </w:rPr>
        <w:t xml:space="preserve"> </w:t>
      </w:r>
      <w:r>
        <w:t>notikt</w:t>
      </w:r>
      <w:r>
        <w:rPr>
          <w:spacing w:val="-1"/>
        </w:rPr>
        <w:t xml:space="preserve"> </w:t>
      </w:r>
      <w:r>
        <w:t xml:space="preserve">arī </w:t>
      </w:r>
      <w:r>
        <w:rPr>
          <w:spacing w:val="-2"/>
        </w:rPr>
        <w:t>citur.</w:t>
      </w:r>
    </w:p>
    <w:p w14:paraId="0E431FA2" w14:textId="77777777" w:rsidR="00553707" w:rsidRDefault="00553707">
      <w:pPr>
        <w:pStyle w:val="BodyText"/>
      </w:pPr>
    </w:p>
    <w:p w14:paraId="402149C4" w14:textId="77777777" w:rsidR="00553707" w:rsidRDefault="00553707">
      <w:pPr>
        <w:pStyle w:val="BodyText"/>
        <w:spacing w:before="40"/>
      </w:pPr>
    </w:p>
    <w:p w14:paraId="5817BBB8" w14:textId="77777777" w:rsidR="00553707" w:rsidRDefault="00000000">
      <w:pPr>
        <w:pStyle w:val="BodyText"/>
        <w:spacing w:before="1"/>
        <w:ind w:left="257"/>
        <w:jc w:val="both"/>
      </w:pPr>
      <w:r>
        <w:t>Toksisko</w:t>
      </w:r>
      <w:r>
        <w:rPr>
          <w:spacing w:val="-3"/>
        </w:rPr>
        <w:t xml:space="preserve"> </w:t>
      </w:r>
      <w:r>
        <w:t>tvaiku</w:t>
      </w:r>
      <w:r>
        <w:rPr>
          <w:spacing w:val="-2"/>
        </w:rPr>
        <w:t xml:space="preserve"> izplatība:</w:t>
      </w:r>
    </w:p>
    <w:p w14:paraId="218961AE" w14:textId="77777777" w:rsidR="00553707" w:rsidRDefault="00000000">
      <w:pPr>
        <w:pStyle w:val="ListParagraph"/>
        <w:numPr>
          <w:ilvl w:val="0"/>
          <w:numId w:val="7"/>
        </w:numPr>
        <w:tabs>
          <w:tab w:val="left" w:pos="977"/>
        </w:tabs>
        <w:spacing w:before="184"/>
        <w:ind w:left="977" w:hanging="359"/>
        <w:rPr>
          <w:sz w:val="24"/>
        </w:rPr>
      </w:pPr>
      <w:r>
        <w:rPr>
          <w:sz w:val="24"/>
        </w:rPr>
        <w:t>ERPG</w:t>
      </w:r>
      <w:r>
        <w:rPr>
          <w:spacing w:val="-1"/>
          <w:sz w:val="24"/>
        </w:rPr>
        <w:t xml:space="preserve"> </w:t>
      </w:r>
      <w:r>
        <w:rPr>
          <w:sz w:val="24"/>
        </w:rPr>
        <w:t>– 1 – 2,1 km</w:t>
      </w:r>
      <w:r>
        <w:rPr>
          <w:spacing w:val="2"/>
          <w:sz w:val="24"/>
        </w:rPr>
        <w:t xml:space="preserve"> </w:t>
      </w:r>
      <w:r>
        <w:rPr>
          <w:spacing w:val="-2"/>
          <w:sz w:val="24"/>
        </w:rPr>
        <w:t>(dzeltens)</w:t>
      </w:r>
    </w:p>
    <w:p w14:paraId="2E750FE7" w14:textId="77777777" w:rsidR="00553707" w:rsidRDefault="00000000">
      <w:pPr>
        <w:pStyle w:val="ListParagraph"/>
        <w:numPr>
          <w:ilvl w:val="0"/>
          <w:numId w:val="7"/>
        </w:numPr>
        <w:tabs>
          <w:tab w:val="left" w:pos="977"/>
        </w:tabs>
        <w:spacing w:before="136"/>
        <w:ind w:left="977" w:hanging="359"/>
        <w:rPr>
          <w:sz w:val="24"/>
        </w:rPr>
      </w:pPr>
      <w:r>
        <w:rPr>
          <w:sz w:val="24"/>
        </w:rPr>
        <w:t>ERPG</w:t>
      </w:r>
      <w:r>
        <w:rPr>
          <w:spacing w:val="-1"/>
          <w:sz w:val="24"/>
        </w:rPr>
        <w:t xml:space="preserve"> </w:t>
      </w:r>
      <w:r>
        <w:rPr>
          <w:sz w:val="24"/>
        </w:rPr>
        <w:t>– 2 – 995 km</w:t>
      </w:r>
      <w:r>
        <w:rPr>
          <w:spacing w:val="2"/>
          <w:sz w:val="24"/>
        </w:rPr>
        <w:t xml:space="preserve"> </w:t>
      </w:r>
      <w:r>
        <w:rPr>
          <w:spacing w:val="-2"/>
          <w:sz w:val="24"/>
        </w:rPr>
        <w:t>(oranžs)</w:t>
      </w:r>
    </w:p>
    <w:p w14:paraId="5BEFD387" w14:textId="77777777" w:rsidR="00553707" w:rsidRDefault="00000000">
      <w:pPr>
        <w:pStyle w:val="ListParagraph"/>
        <w:numPr>
          <w:ilvl w:val="0"/>
          <w:numId w:val="7"/>
        </w:numPr>
        <w:tabs>
          <w:tab w:val="left" w:pos="977"/>
        </w:tabs>
        <w:spacing w:before="138"/>
        <w:ind w:left="977" w:hanging="359"/>
        <w:rPr>
          <w:sz w:val="24"/>
        </w:rPr>
      </w:pPr>
      <w:r>
        <w:rPr>
          <w:sz w:val="24"/>
        </w:rPr>
        <w:t>ERPG</w:t>
      </w:r>
      <w:r>
        <w:rPr>
          <w:spacing w:val="-3"/>
          <w:sz w:val="24"/>
        </w:rPr>
        <w:t xml:space="preserve"> </w:t>
      </w:r>
      <w:r>
        <w:rPr>
          <w:sz w:val="24"/>
        </w:rPr>
        <w:t>– 3 – 539 m</w:t>
      </w:r>
      <w:r>
        <w:rPr>
          <w:spacing w:val="2"/>
          <w:sz w:val="24"/>
        </w:rPr>
        <w:t xml:space="preserve"> </w:t>
      </w:r>
      <w:r>
        <w:rPr>
          <w:spacing w:val="-2"/>
          <w:sz w:val="24"/>
        </w:rPr>
        <w:t>(sarkans)</w:t>
      </w:r>
    </w:p>
    <w:p w14:paraId="1A92CE3E" w14:textId="77777777" w:rsidR="00553707" w:rsidRDefault="00000000">
      <w:pPr>
        <w:pStyle w:val="BodyText"/>
        <w:spacing w:before="8"/>
        <w:rPr>
          <w:sz w:val="9"/>
        </w:rPr>
      </w:pPr>
      <w:r>
        <w:rPr>
          <w:noProof/>
        </w:rPr>
        <w:drawing>
          <wp:anchor distT="0" distB="0" distL="0" distR="0" simplePos="0" relativeHeight="487618048" behindDoc="1" locked="0" layoutInCell="1" allowOverlap="1" wp14:anchorId="7E3FFC2E" wp14:editId="77BA6A2B">
            <wp:simplePos x="0" y="0"/>
            <wp:positionH relativeFrom="page">
              <wp:posOffset>1503044</wp:posOffset>
            </wp:positionH>
            <wp:positionV relativeFrom="paragraph">
              <wp:posOffset>86201</wp:posOffset>
            </wp:positionV>
            <wp:extent cx="4397717" cy="3656742"/>
            <wp:effectExtent l="0" t="0" r="0" b="0"/>
            <wp:wrapTopAndBottom/>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149" cstate="print"/>
                    <a:stretch>
                      <a:fillRect/>
                    </a:stretch>
                  </pic:blipFill>
                  <pic:spPr>
                    <a:xfrm>
                      <a:off x="0" y="0"/>
                      <a:ext cx="4397717" cy="3656742"/>
                    </a:xfrm>
                    <a:prstGeom prst="rect">
                      <a:avLst/>
                    </a:prstGeom>
                  </pic:spPr>
                </pic:pic>
              </a:graphicData>
            </a:graphic>
          </wp:anchor>
        </w:drawing>
      </w:r>
    </w:p>
    <w:p w14:paraId="0CFEDF18" w14:textId="77777777" w:rsidR="00553707" w:rsidRDefault="00553707">
      <w:pPr>
        <w:pStyle w:val="BodyText"/>
        <w:spacing w:before="54"/>
      </w:pPr>
    </w:p>
    <w:p w14:paraId="28C14289" w14:textId="77777777" w:rsidR="00553707" w:rsidRDefault="00000000">
      <w:pPr>
        <w:pStyle w:val="ListParagraph"/>
        <w:numPr>
          <w:ilvl w:val="0"/>
          <w:numId w:val="34"/>
        </w:numPr>
        <w:tabs>
          <w:tab w:val="left" w:pos="2387"/>
        </w:tabs>
        <w:ind w:left="2387" w:hanging="301"/>
        <w:jc w:val="left"/>
        <w:rPr>
          <w:sz w:val="20"/>
        </w:rPr>
      </w:pPr>
      <w:r>
        <w:rPr>
          <w:sz w:val="20"/>
        </w:rPr>
        <w:t>attēls.</w:t>
      </w:r>
      <w:r>
        <w:rPr>
          <w:spacing w:val="-7"/>
          <w:sz w:val="20"/>
        </w:rPr>
        <w:t xml:space="preserve"> </w:t>
      </w:r>
      <w:r>
        <w:rPr>
          <w:sz w:val="20"/>
        </w:rPr>
        <w:t>Benzīna</w:t>
      </w:r>
      <w:r>
        <w:rPr>
          <w:spacing w:val="-5"/>
          <w:sz w:val="20"/>
        </w:rPr>
        <w:t xml:space="preserve"> </w:t>
      </w:r>
      <w:r>
        <w:rPr>
          <w:sz w:val="20"/>
        </w:rPr>
        <w:t>noplūdes</w:t>
      </w:r>
      <w:r>
        <w:rPr>
          <w:spacing w:val="-7"/>
          <w:sz w:val="20"/>
        </w:rPr>
        <w:t xml:space="preserve"> </w:t>
      </w:r>
      <w:r>
        <w:rPr>
          <w:sz w:val="20"/>
        </w:rPr>
        <w:t>no</w:t>
      </w:r>
      <w:r>
        <w:rPr>
          <w:spacing w:val="-5"/>
          <w:sz w:val="20"/>
        </w:rPr>
        <w:t xml:space="preserve"> </w:t>
      </w:r>
      <w:proofErr w:type="spellStart"/>
      <w:r>
        <w:rPr>
          <w:sz w:val="20"/>
        </w:rPr>
        <w:t>vagoncisternas</w:t>
      </w:r>
      <w:proofErr w:type="spellEnd"/>
      <w:r>
        <w:rPr>
          <w:spacing w:val="-8"/>
          <w:sz w:val="20"/>
        </w:rPr>
        <w:t xml:space="preserve"> </w:t>
      </w:r>
      <w:r>
        <w:rPr>
          <w:sz w:val="20"/>
        </w:rPr>
        <w:t>toksisko</w:t>
      </w:r>
      <w:r>
        <w:rPr>
          <w:spacing w:val="-5"/>
          <w:sz w:val="20"/>
        </w:rPr>
        <w:t xml:space="preserve"> </w:t>
      </w:r>
      <w:r>
        <w:rPr>
          <w:sz w:val="20"/>
        </w:rPr>
        <w:t>tvaiku</w:t>
      </w:r>
      <w:r>
        <w:rPr>
          <w:spacing w:val="-6"/>
          <w:sz w:val="20"/>
        </w:rPr>
        <w:t xml:space="preserve"> </w:t>
      </w:r>
      <w:r>
        <w:rPr>
          <w:spacing w:val="-2"/>
          <w:sz w:val="20"/>
        </w:rPr>
        <w:t>izplatība</w:t>
      </w:r>
    </w:p>
    <w:p w14:paraId="192238B2" w14:textId="77777777" w:rsidR="00553707" w:rsidRDefault="00553707">
      <w:pPr>
        <w:rPr>
          <w:sz w:val="20"/>
        </w:rPr>
        <w:sectPr w:rsidR="00553707" w:rsidSect="00CD44C4">
          <w:pgSz w:w="12240" w:h="15840"/>
          <w:pgMar w:top="1040" w:right="100" w:bottom="1260" w:left="880" w:header="0" w:footer="990" w:gutter="0"/>
          <w:cols w:space="720"/>
        </w:sectPr>
      </w:pPr>
    </w:p>
    <w:p w14:paraId="50E5BD9C" w14:textId="77777777" w:rsidR="00553707" w:rsidRDefault="00000000">
      <w:pPr>
        <w:pStyle w:val="ListParagraph"/>
        <w:numPr>
          <w:ilvl w:val="0"/>
          <w:numId w:val="7"/>
        </w:numPr>
        <w:tabs>
          <w:tab w:val="left" w:pos="977"/>
        </w:tabs>
        <w:spacing w:before="78"/>
        <w:ind w:left="977" w:hanging="359"/>
        <w:rPr>
          <w:sz w:val="24"/>
        </w:rPr>
      </w:pPr>
      <w:r>
        <w:rPr>
          <w:sz w:val="24"/>
        </w:rPr>
        <w:t>IDLH</w:t>
      </w:r>
      <w:r>
        <w:rPr>
          <w:spacing w:val="-2"/>
          <w:sz w:val="24"/>
        </w:rPr>
        <w:t xml:space="preserve"> </w:t>
      </w:r>
      <w:r>
        <w:rPr>
          <w:sz w:val="24"/>
        </w:rPr>
        <w:t>– 952</w:t>
      </w:r>
      <w:r>
        <w:rPr>
          <w:spacing w:val="-1"/>
          <w:sz w:val="24"/>
        </w:rPr>
        <w:t xml:space="preserve"> </w:t>
      </w:r>
      <w:r>
        <w:rPr>
          <w:sz w:val="24"/>
        </w:rPr>
        <w:t xml:space="preserve">m </w:t>
      </w:r>
      <w:r>
        <w:rPr>
          <w:spacing w:val="-2"/>
          <w:sz w:val="24"/>
        </w:rPr>
        <w:t>(sarkans)</w:t>
      </w:r>
    </w:p>
    <w:p w14:paraId="18A7E550" w14:textId="77777777" w:rsidR="00553707" w:rsidRDefault="00000000">
      <w:pPr>
        <w:pStyle w:val="BodyText"/>
        <w:spacing w:before="10"/>
        <w:rPr>
          <w:sz w:val="9"/>
        </w:rPr>
      </w:pPr>
      <w:r>
        <w:rPr>
          <w:noProof/>
        </w:rPr>
        <w:drawing>
          <wp:anchor distT="0" distB="0" distL="0" distR="0" simplePos="0" relativeHeight="487618560" behindDoc="1" locked="0" layoutInCell="1" allowOverlap="1" wp14:anchorId="4587DE65" wp14:editId="086B9C64">
            <wp:simplePos x="0" y="0"/>
            <wp:positionH relativeFrom="page">
              <wp:posOffset>1698244</wp:posOffset>
            </wp:positionH>
            <wp:positionV relativeFrom="paragraph">
              <wp:posOffset>87361</wp:posOffset>
            </wp:positionV>
            <wp:extent cx="4012016" cy="3559968"/>
            <wp:effectExtent l="0" t="0" r="0" b="0"/>
            <wp:wrapTopAndBottom/>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150" cstate="print"/>
                    <a:stretch>
                      <a:fillRect/>
                    </a:stretch>
                  </pic:blipFill>
                  <pic:spPr>
                    <a:xfrm>
                      <a:off x="0" y="0"/>
                      <a:ext cx="4012016" cy="3559968"/>
                    </a:xfrm>
                    <a:prstGeom prst="rect">
                      <a:avLst/>
                    </a:prstGeom>
                  </pic:spPr>
                </pic:pic>
              </a:graphicData>
            </a:graphic>
          </wp:anchor>
        </w:drawing>
      </w:r>
    </w:p>
    <w:p w14:paraId="7C14E728" w14:textId="77777777" w:rsidR="00553707" w:rsidRDefault="00000000">
      <w:pPr>
        <w:pStyle w:val="ListParagraph"/>
        <w:numPr>
          <w:ilvl w:val="0"/>
          <w:numId w:val="34"/>
        </w:numPr>
        <w:tabs>
          <w:tab w:val="left" w:pos="2387"/>
        </w:tabs>
        <w:spacing w:before="150"/>
        <w:ind w:left="2387" w:hanging="301"/>
        <w:jc w:val="left"/>
        <w:rPr>
          <w:sz w:val="20"/>
        </w:rPr>
      </w:pPr>
      <w:r>
        <w:rPr>
          <w:sz w:val="20"/>
        </w:rPr>
        <w:t>attēls.</w:t>
      </w:r>
      <w:r>
        <w:rPr>
          <w:spacing w:val="-7"/>
          <w:sz w:val="20"/>
        </w:rPr>
        <w:t xml:space="preserve"> </w:t>
      </w:r>
      <w:r>
        <w:rPr>
          <w:sz w:val="20"/>
        </w:rPr>
        <w:t>Benzīna</w:t>
      </w:r>
      <w:r>
        <w:rPr>
          <w:spacing w:val="-4"/>
          <w:sz w:val="20"/>
        </w:rPr>
        <w:t xml:space="preserve"> </w:t>
      </w:r>
      <w:r>
        <w:rPr>
          <w:sz w:val="20"/>
        </w:rPr>
        <w:t>noplūdes</w:t>
      </w:r>
      <w:r>
        <w:rPr>
          <w:spacing w:val="-7"/>
          <w:sz w:val="20"/>
        </w:rPr>
        <w:t xml:space="preserve"> </w:t>
      </w:r>
      <w:r>
        <w:rPr>
          <w:sz w:val="20"/>
        </w:rPr>
        <w:t>no</w:t>
      </w:r>
      <w:r>
        <w:rPr>
          <w:spacing w:val="-5"/>
          <w:sz w:val="20"/>
        </w:rPr>
        <w:t xml:space="preserve"> </w:t>
      </w:r>
      <w:proofErr w:type="spellStart"/>
      <w:r>
        <w:rPr>
          <w:sz w:val="20"/>
        </w:rPr>
        <w:t>vagoncisternas</w:t>
      </w:r>
      <w:proofErr w:type="spellEnd"/>
      <w:r>
        <w:rPr>
          <w:spacing w:val="-7"/>
          <w:sz w:val="20"/>
        </w:rPr>
        <w:t xml:space="preserve"> </w:t>
      </w:r>
      <w:r>
        <w:rPr>
          <w:sz w:val="20"/>
        </w:rPr>
        <w:t>toksisko</w:t>
      </w:r>
      <w:r>
        <w:rPr>
          <w:spacing w:val="-5"/>
          <w:sz w:val="20"/>
        </w:rPr>
        <w:t xml:space="preserve"> </w:t>
      </w:r>
      <w:r>
        <w:rPr>
          <w:sz w:val="20"/>
        </w:rPr>
        <w:t>tvaiku</w:t>
      </w:r>
      <w:r>
        <w:rPr>
          <w:spacing w:val="-6"/>
          <w:sz w:val="20"/>
        </w:rPr>
        <w:t xml:space="preserve"> </w:t>
      </w:r>
      <w:r>
        <w:rPr>
          <w:spacing w:val="-2"/>
          <w:sz w:val="20"/>
        </w:rPr>
        <w:t>izplatība</w:t>
      </w:r>
    </w:p>
    <w:p w14:paraId="48F4D31B" w14:textId="77777777" w:rsidR="00553707" w:rsidRDefault="00000000">
      <w:pPr>
        <w:pStyle w:val="BodyText"/>
        <w:spacing w:before="112"/>
        <w:ind w:right="7492"/>
        <w:jc w:val="right"/>
      </w:pPr>
      <w:r>
        <w:t>Tvaika</w:t>
      </w:r>
      <w:r>
        <w:rPr>
          <w:spacing w:val="-3"/>
        </w:rPr>
        <w:t xml:space="preserve"> </w:t>
      </w:r>
      <w:r>
        <w:t>mākoņa</w:t>
      </w:r>
      <w:r>
        <w:rPr>
          <w:spacing w:val="-4"/>
        </w:rPr>
        <w:t xml:space="preserve"> </w:t>
      </w:r>
      <w:r>
        <w:t>uzliesmošanas</w:t>
      </w:r>
      <w:r>
        <w:rPr>
          <w:spacing w:val="-3"/>
        </w:rPr>
        <w:t xml:space="preserve"> </w:t>
      </w:r>
      <w:r>
        <w:rPr>
          <w:spacing w:val="-4"/>
        </w:rPr>
        <w:t>zona:</w:t>
      </w:r>
    </w:p>
    <w:p w14:paraId="73538A19" w14:textId="77777777" w:rsidR="00553707" w:rsidRDefault="00000000">
      <w:pPr>
        <w:pStyle w:val="ListParagraph"/>
        <w:numPr>
          <w:ilvl w:val="0"/>
          <w:numId w:val="7"/>
        </w:numPr>
        <w:tabs>
          <w:tab w:val="left" w:pos="359"/>
        </w:tabs>
        <w:spacing w:before="141"/>
        <w:ind w:left="359" w:right="7528" w:hanging="359"/>
        <w:jc w:val="right"/>
        <w:rPr>
          <w:sz w:val="24"/>
        </w:rPr>
      </w:pPr>
      <w:r>
        <w:rPr>
          <w:sz w:val="24"/>
        </w:rPr>
        <w:t>10%</w:t>
      </w:r>
      <w:r>
        <w:rPr>
          <w:spacing w:val="-1"/>
          <w:sz w:val="24"/>
        </w:rPr>
        <w:t xml:space="preserve"> </w:t>
      </w:r>
      <w:r>
        <w:rPr>
          <w:sz w:val="24"/>
        </w:rPr>
        <w:t>LEL</w:t>
      </w:r>
      <w:r>
        <w:rPr>
          <w:spacing w:val="-1"/>
          <w:sz w:val="24"/>
        </w:rPr>
        <w:t xml:space="preserve"> </w:t>
      </w:r>
      <w:r>
        <w:rPr>
          <w:sz w:val="24"/>
        </w:rPr>
        <w:t xml:space="preserve">– 853 km </w:t>
      </w:r>
      <w:r>
        <w:rPr>
          <w:spacing w:val="-2"/>
          <w:sz w:val="24"/>
        </w:rPr>
        <w:t>(oranžs)</w:t>
      </w:r>
    </w:p>
    <w:p w14:paraId="66E5D25F" w14:textId="77777777" w:rsidR="00553707" w:rsidRDefault="00000000">
      <w:pPr>
        <w:pStyle w:val="ListParagraph"/>
        <w:numPr>
          <w:ilvl w:val="0"/>
          <w:numId w:val="7"/>
        </w:numPr>
        <w:tabs>
          <w:tab w:val="left" w:pos="359"/>
        </w:tabs>
        <w:spacing w:before="139"/>
        <w:ind w:left="359" w:right="7554" w:hanging="359"/>
        <w:jc w:val="right"/>
        <w:rPr>
          <w:sz w:val="24"/>
        </w:rPr>
      </w:pPr>
      <w:r>
        <w:rPr>
          <w:sz w:val="24"/>
        </w:rPr>
        <w:t>60%</w:t>
      </w:r>
      <w:r>
        <w:rPr>
          <w:spacing w:val="-1"/>
          <w:sz w:val="24"/>
        </w:rPr>
        <w:t xml:space="preserve"> </w:t>
      </w:r>
      <w:r>
        <w:rPr>
          <w:sz w:val="24"/>
        </w:rPr>
        <w:t>LEL</w:t>
      </w:r>
      <w:r>
        <w:rPr>
          <w:spacing w:val="-1"/>
          <w:sz w:val="24"/>
        </w:rPr>
        <w:t xml:space="preserve"> </w:t>
      </w:r>
      <w:r>
        <w:rPr>
          <w:sz w:val="24"/>
        </w:rPr>
        <w:t xml:space="preserve">– 396 m </w:t>
      </w:r>
      <w:r>
        <w:rPr>
          <w:spacing w:val="-2"/>
          <w:sz w:val="24"/>
        </w:rPr>
        <w:t>(sarkans)</w:t>
      </w:r>
    </w:p>
    <w:p w14:paraId="19C478EE" w14:textId="77777777" w:rsidR="00553707" w:rsidRDefault="00000000">
      <w:pPr>
        <w:pStyle w:val="BodyText"/>
        <w:spacing w:before="6"/>
        <w:rPr>
          <w:sz w:val="9"/>
        </w:rPr>
      </w:pPr>
      <w:r>
        <w:rPr>
          <w:noProof/>
        </w:rPr>
        <w:drawing>
          <wp:anchor distT="0" distB="0" distL="0" distR="0" simplePos="0" relativeHeight="487619072" behindDoc="1" locked="0" layoutInCell="1" allowOverlap="1" wp14:anchorId="235B57AF" wp14:editId="023FA6A0">
            <wp:simplePos x="0" y="0"/>
            <wp:positionH relativeFrom="page">
              <wp:posOffset>1826895</wp:posOffset>
            </wp:positionH>
            <wp:positionV relativeFrom="paragraph">
              <wp:posOffset>84865</wp:posOffset>
            </wp:positionV>
            <wp:extent cx="3759388" cy="3319272"/>
            <wp:effectExtent l="0" t="0" r="0" b="0"/>
            <wp:wrapTopAndBottom/>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151" cstate="print"/>
                    <a:stretch>
                      <a:fillRect/>
                    </a:stretch>
                  </pic:blipFill>
                  <pic:spPr>
                    <a:xfrm>
                      <a:off x="0" y="0"/>
                      <a:ext cx="3759388" cy="3319272"/>
                    </a:xfrm>
                    <a:prstGeom prst="rect">
                      <a:avLst/>
                    </a:prstGeom>
                  </pic:spPr>
                </pic:pic>
              </a:graphicData>
            </a:graphic>
          </wp:anchor>
        </w:drawing>
      </w:r>
    </w:p>
    <w:p w14:paraId="216003F3" w14:textId="77777777" w:rsidR="00553707" w:rsidRDefault="00000000">
      <w:pPr>
        <w:pStyle w:val="ListParagraph"/>
        <w:numPr>
          <w:ilvl w:val="0"/>
          <w:numId w:val="34"/>
        </w:numPr>
        <w:tabs>
          <w:tab w:val="left" w:pos="3413"/>
        </w:tabs>
        <w:spacing w:before="143"/>
        <w:ind w:left="3413" w:hanging="301"/>
        <w:jc w:val="left"/>
        <w:rPr>
          <w:sz w:val="20"/>
        </w:rPr>
      </w:pPr>
      <w:r>
        <w:rPr>
          <w:sz w:val="20"/>
        </w:rPr>
        <w:t>attēls.</w:t>
      </w:r>
      <w:r>
        <w:rPr>
          <w:spacing w:val="-7"/>
          <w:sz w:val="20"/>
        </w:rPr>
        <w:t xml:space="preserve"> </w:t>
      </w:r>
      <w:r>
        <w:rPr>
          <w:sz w:val="20"/>
        </w:rPr>
        <w:t>Tvaika</w:t>
      </w:r>
      <w:r>
        <w:rPr>
          <w:spacing w:val="-5"/>
          <w:sz w:val="20"/>
        </w:rPr>
        <w:t xml:space="preserve"> </w:t>
      </w:r>
      <w:r>
        <w:rPr>
          <w:sz w:val="20"/>
        </w:rPr>
        <w:t>mākoņa</w:t>
      </w:r>
      <w:r>
        <w:rPr>
          <w:spacing w:val="-9"/>
          <w:sz w:val="20"/>
        </w:rPr>
        <w:t xml:space="preserve"> </w:t>
      </w:r>
      <w:r>
        <w:rPr>
          <w:sz w:val="20"/>
        </w:rPr>
        <w:t>uzliesmošanas</w:t>
      </w:r>
      <w:r>
        <w:rPr>
          <w:spacing w:val="-8"/>
          <w:sz w:val="20"/>
        </w:rPr>
        <w:t xml:space="preserve"> </w:t>
      </w:r>
      <w:r>
        <w:rPr>
          <w:spacing w:val="-4"/>
          <w:sz w:val="20"/>
        </w:rPr>
        <w:t>zona</w:t>
      </w:r>
    </w:p>
    <w:p w14:paraId="7B8451AC" w14:textId="77777777" w:rsidR="00553707" w:rsidRDefault="00553707">
      <w:pPr>
        <w:rPr>
          <w:sz w:val="20"/>
        </w:rPr>
        <w:sectPr w:rsidR="00553707" w:rsidSect="00CD44C4">
          <w:pgSz w:w="12240" w:h="15840"/>
          <w:pgMar w:top="1060" w:right="100" w:bottom="1200" w:left="880" w:header="0" w:footer="990" w:gutter="0"/>
          <w:cols w:space="720"/>
        </w:sectPr>
      </w:pPr>
    </w:p>
    <w:p w14:paraId="1E3E2FDE" w14:textId="77777777" w:rsidR="00553707" w:rsidRDefault="00000000">
      <w:pPr>
        <w:pStyle w:val="BodyText"/>
        <w:spacing w:before="76"/>
        <w:ind w:left="257"/>
      </w:pPr>
      <w:r>
        <w:t>Peļķes</w:t>
      </w:r>
      <w:r>
        <w:rPr>
          <w:spacing w:val="-5"/>
        </w:rPr>
        <w:t xml:space="preserve"> </w:t>
      </w:r>
      <w:r>
        <w:t>degšanas</w:t>
      </w:r>
      <w:r>
        <w:rPr>
          <w:spacing w:val="-2"/>
        </w:rPr>
        <w:t xml:space="preserve"> </w:t>
      </w:r>
      <w:proofErr w:type="spellStart"/>
      <w:r>
        <w:t>siltumstarojuma</w:t>
      </w:r>
      <w:proofErr w:type="spellEnd"/>
      <w:r>
        <w:rPr>
          <w:spacing w:val="-3"/>
        </w:rPr>
        <w:t xml:space="preserve"> </w:t>
      </w:r>
      <w:r>
        <w:t>zonas.</w:t>
      </w:r>
      <w:r>
        <w:rPr>
          <w:spacing w:val="-1"/>
        </w:rPr>
        <w:t xml:space="preserve"> </w:t>
      </w:r>
      <w:r>
        <w:t>Peļķes</w:t>
      </w:r>
      <w:r>
        <w:rPr>
          <w:spacing w:val="-3"/>
        </w:rPr>
        <w:t xml:space="preserve"> </w:t>
      </w:r>
      <w:r>
        <w:t>diametrs</w:t>
      </w:r>
      <w:r>
        <w:rPr>
          <w:spacing w:val="-2"/>
        </w:rPr>
        <w:t xml:space="preserve"> </w:t>
      </w:r>
      <w:r>
        <w:t>~</w:t>
      </w:r>
      <w:r>
        <w:rPr>
          <w:spacing w:val="-2"/>
        </w:rPr>
        <w:t xml:space="preserve"> </w:t>
      </w:r>
      <w:r>
        <w:t>42</w:t>
      </w:r>
      <w:r>
        <w:rPr>
          <w:spacing w:val="-1"/>
        </w:rPr>
        <w:t xml:space="preserve"> </w:t>
      </w:r>
      <w:r>
        <w:rPr>
          <w:spacing w:val="-5"/>
        </w:rPr>
        <w:t>m.</w:t>
      </w:r>
    </w:p>
    <w:p w14:paraId="52BF1F34" w14:textId="77777777" w:rsidR="00553707" w:rsidRDefault="00000000">
      <w:pPr>
        <w:pStyle w:val="ListParagraph"/>
        <w:numPr>
          <w:ilvl w:val="0"/>
          <w:numId w:val="7"/>
        </w:numPr>
        <w:tabs>
          <w:tab w:val="left" w:pos="977"/>
        </w:tabs>
        <w:spacing w:before="142"/>
        <w:ind w:left="977" w:hanging="359"/>
        <w:rPr>
          <w:sz w:val="24"/>
        </w:rPr>
      </w:pPr>
      <w:r>
        <w:rPr>
          <w:sz w:val="24"/>
        </w:rPr>
        <w:t>10</w:t>
      </w:r>
      <w:r>
        <w:rPr>
          <w:spacing w:val="-1"/>
          <w:sz w:val="24"/>
        </w:rPr>
        <w:t xml:space="preserve"> </w:t>
      </w:r>
      <w:proofErr w:type="spellStart"/>
      <w:r>
        <w:rPr>
          <w:sz w:val="24"/>
        </w:rPr>
        <w:t>kW</w:t>
      </w:r>
      <w:proofErr w:type="spellEnd"/>
      <w:r>
        <w:rPr>
          <w:sz w:val="24"/>
        </w:rPr>
        <w:t>/m</w:t>
      </w:r>
      <w:r>
        <w:rPr>
          <w:sz w:val="24"/>
          <w:vertAlign w:val="superscript"/>
        </w:rPr>
        <w:t>2</w:t>
      </w:r>
      <w:r>
        <w:rPr>
          <w:sz w:val="24"/>
        </w:rPr>
        <w:t xml:space="preserve"> potenciāla</w:t>
      </w:r>
      <w:r>
        <w:rPr>
          <w:spacing w:val="-1"/>
          <w:sz w:val="24"/>
        </w:rPr>
        <w:t xml:space="preserve"> </w:t>
      </w:r>
      <w:proofErr w:type="spellStart"/>
      <w:r>
        <w:rPr>
          <w:sz w:val="24"/>
        </w:rPr>
        <w:t>letalitāte</w:t>
      </w:r>
      <w:proofErr w:type="spellEnd"/>
      <w:r>
        <w:rPr>
          <w:spacing w:val="-2"/>
          <w:sz w:val="24"/>
        </w:rPr>
        <w:t xml:space="preserve"> </w:t>
      </w:r>
      <w:r>
        <w:rPr>
          <w:sz w:val="24"/>
        </w:rPr>
        <w:t>minūtes</w:t>
      </w:r>
      <w:r>
        <w:rPr>
          <w:spacing w:val="-1"/>
          <w:sz w:val="24"/>
        </w:rPr>
        <w:t xml:space="preserve"> </w:t>
      </w:r>
      <w:r>
        <w:rPr>
          <w:sz w:val="24"/>
        </w:rPr>
        <w:t>laikā –</w:t>
      </w:r>
      <w:r>
        <w:rPr>
          <w:spacing w:val="-1"/>
          <w:sz w:val="24"/>
        </w:rPr>
        <w:t xml:space="preserve"> </w:t>
      </w:r>
      <w:r>
        <w:rPr>
          <w:sz w:val="24"/>
        </w:rPr>
        <w:t>99 m</w:t>
      </w:r>
      <w:r>
        <w:rPr>
          <w:spacing w:val="-1"/>
          <w:sz w:val="24"/>
        </w:rPr>
        <w:t xml:space="preserve"> </w:t>
      </w:r>
      <w:r>
        <w:rPr>
          <w:spacing w:val="-2"/>
          <w:sz w:val="24"/>
        </w:rPr>
        <w:t>(sarkans)</w:t>
      </w:r>
    </w:p>
    <w:p w14:paraId="091CF9A4" w14:textId="77777777" w:rsidR="00553707" w:rsidRDefault="00000000">
      <w:pPr>
        <w:pStyle w:val="ListParagraph"/>
        <w:numPr>
          <w:ilvl w:val="0"/>
          <w:numId w:val="7"/>
        </w:numPr>
        <w:tabs>
          <w:tab w:val="left" w:pos="977"/>
        </w:tabs>
        <w:spacing w:before="136"/>
        <w:ind w:left="977" w:hanging="359"/>
        <w:rPr>
          <w:sz w:val="24"/>
        </w:rPr>
      </w:pPr>
      <w:r>
        <w:rPr>
          <w:sz w:val="24"/>
        </w:rPr>
        <w:t>5</w:t>
      </w:r>
      <w:r>
        <w:rPr>
          <w:spacing w:val="-1"/>
          <w:sz w:val="24"/>
        </w:rPr>
        <w:t xml:space="preserve"> </w:t>
      </w:r>
      <w:proofErr w:type="spellStart"/>
      <w:r>
        <w:rPr>
          <w:sz w:val="24"/>
        </w:rPr>
        <w:t>kW</w:t>
      </w:r>
      <w:proofErr w:type="spellEnd"/>
      <w:r>
        <w:rPr>
          <w:sz w:val="24"/>
        </w:rPr>
        <w:t>/m</w:t>
      </w:r>
      <w:r>
        <w:rPr>
          <w:sz w:val="24"/>
          <w:vertAlign w:val="superscript"/>
        </w:rPr>
        <w:t>2</w:t>
      </w:r>
      <w:r>
        <w:rPr>
          <w:sz w:val="24"/>
        </w:rPr>
        <w:t xml:space="preserve"> otrās</w:t>
      </w:r>
      <w:r>
        <w:rPr>
          <w:spacing w:val="-2"/>
          <w:sz w:val="24"/>
        </w:rPr>
        <w:t xml:space="preserve"> </w:t>
      </w:r>
      <w:r>
        <w:rPr>
          <w:sz w:val="24"/>
        </w:rPr>
        <w:t>pakāpes</w:t>
      </w:r>
      <w:r>
        <w:rPr>
          <w:spacing w:val="-2"/>
          <w:sz w:val="24"/>
        </w:rPr>
        <w:t xml:space="preserve"> </w:t>
      </w:r>
      <w:r>
        <w:rPr>
          <w:sz w:val="24"/>
        </w:rPr>
        <w:t>apdegumi</w:t>
      </w:r>
      <w:r>
        <w:rPr>
          <w:spacing w:val="-1"/>
          <w:sz w:val="24"/>
        </w:rPr>
        <w:t xml:space="preserve"> </w:t>
      </w:r>
      <w:r>
        <w:rPr>
          <w:sz w:val="24"/>
        </w:rPr>
        <w:t>minūtes</w:t>
      </w:r>
      <w:r>
        <w:rPr>
          <w:spacing w:val="-2"/>
          <w:sz w:val="24"/>
        </w:rPr>
        <w:t xml:space="preserve"> </w:t>
      </w:r>
      <w:r>
        <w:rPr>
          <w:sz w:val="24"/>
        </w:rPr>
        <w:t>laikā –</w:t>
      </w:r>
      <w:r>
        <w:rPr>
          <w:spacing w:val="-1"/>
          <w:sz w:val="24"/>
        </w:rPr>
        <w:t xml:space="preserve"> </w:t>
      </w:r>
      <w:r>
        <w:rPr>
          <w:sz w:val="24"/>
        </w:rPr>
        <w:t>140</w:t>
      </w:r>
      <w:r>
        <w:rPr>
          <w:spacing w:val="-1"/>
          <w:sz w:val="24"/>
        </w:rPr>
        <w:t xml:space="preserve"> </w:t>
      </w:r>
      <w:r>
        <w:rPr>
          <w:sz w:val="24"/>
        </w:rPr>
        <w:t>m</w:t>
      </w:r>
      <w:r>
        <w:rPr>
          <w:spacing w:val="-1"/>
          <w:sz w:val="24"/>
        </w:rPr>
        <w:t xml:space="preserve"> </w:t>
      </w:r>
      <w:r>
        <w:rPr>
          <w:spacing w:val="-2"/>
          <w:sz w:val="24"/>
        </w:rPr>
        <w:t>(oranžs)</w:t>
      </w:r>
    </w:p>
    <w:p w14:paraId="37A1C3B3" w14:textId="77777777" w:rsidR="00553707" w:rsidRDefault="00000000">
      <w:pPr>
        <w:pStyle w:val="ListParagraph"/>
        <w:numPr>
          <w:ilvl w:val="0"/>
          <w:numId w:val="7"/>
        </w:numPr>
        <w:tabs>
          <w:tab w:val="left" w:pos="977"/>
        </w:tabs>
        <w:spacing w:before="138"/>
        <w:ind w:left="977" w:hanging="359"/>
        <w:rPr>
          <w:sz w:val="24"/>
        </w:rPr>
      </w:pPr>
      <w:r>
        <w:rPr>
          <w:sz w:val="24"/>
        </w:rPr>
        <w:t>2</w:t>
      </w:r>
      <w:r>
        <w:rPr>
          <w:spacing w:val="-2"/>
          <w:sz w:val="24"/>
        </w:rPr>
        <w:t xml:space="preserve"> </w:t>
      </w:r>
      <w:proofErr w:type="spellStart"/>
      <w:r>
        <w:rPr>
          <w:sz w:val="24"/>
        </w:rPr>
        <w:t>kW</w:t>
      </w:r>
      <w:proofErr w:type="spellEnd"/>
      <w:r>
        <w:rPr>
          <w:sz w:val="24"/>
        </w:rPr>
        <w:t>/m</w:t>
      </w:r>
      <w:r>
        <w:rPr>
          <w:sz w:val="24"/>
          <w:vertAlign w:val="superscript"/>
        </w:rPr>
        <w:t>2</w:t>
      </w:r>
      <w:r>
        <w:rPr>
          <w:sz w:val="24"/>
        </w:rPr>
        <w:t xml:space="preserve"> minūtes</w:t>
      </w:r>
      <w:r>
        <w:rPr>
          <w:spacing w:val="-2"/>
          <w:sz w:val="24"/>
        </w:rPr>
        <w:t xml:space="preserve"> </w:t>
      </w:r>
      <w:r>
        <w:rPr>
          <w:sz w:val="24"/>
        </w:rPr>
        <w:t>laikā</w:t>
      </w:r>
      <w:r>
        <w:rPr>
          <w:spacing w:val="-1"/>
          <w:sz w:val="24"/>
        </w:rPr>
        <w:t xml:space="preserve"> </w:t>
      </w:r>
      <w:r>
        <w:rPr>
          <w:sz w:val="24"/>
        </w:rPr>
        <w:t>jūtamas</w:t>
      </w:r>
      <w:r>
        <w:rPr>
          <w:spacing w:val="-2"/>
          <w:sz w:val="24"/>
        </w:rPr>
        <w:t xml:space="preserve"> </w:t>
      </w:r>
      <w:r>
        <w:rPr>
          <w:sz w:val="24"/>
        </w:rPr>
        <w:t>sāpes –</w:t>
      </w:r>
      <w:r>
        <w:rPr>
          <w:spacing w:val="-1"/>
          <w:sz w:val="24"/>
        </w:rPr>
        <w:t xml:space="preserve"> </w:t>
      </w:r>
      <w:r>
        <w:rPr>
          <w:sz w:val="24"/>
        </w:rPr>
        <w:t>217</w:t>
      </w:r>
      <w:r>
        <w:rPr>
          <w:spacing w:val="-2"/>
          <w:sz w:val="24"/>
        </w:rPr>
        <w:t xml:space="preserve"> </w:t>
      </w:r>
      <w:r>
        <w:rPr>
          <w:sz w:val="24"/>
        </w:rPr>
        <w:t>m</w:t>
      </w:r>
      <w:r>
        <w:rPr>
          <w:spacing w:val="-1"/>
          <w:sz w:val="24"/>
        </w:rPr>
        <w:t xml:space="preserve"> </w:t>
      </w:r>
      <w:r>
        <w:rPr>
          <w:spacing w:val="-2"/>
          <w:sz w:val="24"/>
        </w:rPr>
        <w:t>(dzeltens)</w:t>
      </w:r>
    </w:p>
    <w:p w14:paraId="53DD6991" w14:textId="77777777" w:rsidR="00553707" w:rsidRDefault="00553707">
      <w:pPr>
        <w:pStyle w:val="BodyText"/>
        <w:rPr>
          <w:sz w:val="20"/>
        </w:rPr>
      </w:pPr>
    </w:p>
    <w:p w14:paraId="7027BAB6" w14:textId="77777777" w:rsidR="00553707" w:rsidRDefault="00553707">
      <w:pPr>
        <w:pStyle w:val="BodyText"/>
        <w:rPr>
          <w:sz w:val="20"/>
        </w:rPr>
      </w:pPr>
    </w:p>
    <w:p w14:paraId="3F32CC8E" w14:textId="77777777" w:rsidR="00553707" w:rsidRDefault="00553707">
      <w:pPr>
        <w:pStyle w:val="BodyText"/>
        <w:rPr>
          <w:sz w:val="20"/>
        </w:rPr>
      </w:pPr>
    </w:p>
    <w:p w14:paraId="1ADE47EB" w14:textId="77777777" w:rsidR="00553707" w:rsidRDefault="00000000">
      <w:pPr>
        <w:pStyle w:val="BodyText"/>
        <w:spacing w:before="20"/>
        <w:rPr>
          <w:sz w:val="20"/>
        </w:rPr>
      </w:pPr>
      <w:r>
        <w:rPr>
          <w:noProof/>
        </w:rPr>
        <w:drawing>
          <wp:anchor distT="0" distB="0" distL="0" distR="0" simplePos="0" relativeHeight="487619584" behindDoc="1" locked="0" layoutInCell="1" allowOverlap="1" wp14:anchorId="5EE7F7A1" wp14:editId="0413BB7A">
            <wp:simplePos x="0" y="0"/>
            <wp:positionH relativeFrom="page">
              <wp:posOffset>2098294</wp:posOffset>
            </wp:positionH>
            <wp:positionV relativeFrom="paragraph">
              <wp:posOffset>174251</wp:posOffset>
            </wp:positionV>
            <wp:extent cx="3236513" cy="3156204"/>
            <wp:effectExtent l="0" t="0" r="0" b="0"/>
            <wp:wrapTopAndBottom/>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152" cstate="print"/>
                    <a:stretch>
                      <a:fillRect/>
                    </a:stretch>
                  </pic:blipFill>
                  <pic:spPr>
                    <a:xfrm>
                      <a:off x="0" y="0"/>
                      <a:ext cx="3236513" cy="3156204"/>
                    </a:xfrm>
                    <a:prstGeom prst="rect">
                      <a:avLst/>
                    </a:prstGeom>
                  </pic:spPr>
                </pic:pic>
              </a:graphicData>
            </a:graphic>
          </wp:anchor>
        </w:drawing>
      </w:r>
    </w:p>
    <w:p w14:paraId="5C79BE2A" w14:textId="77777777" w:rsidR="00553707" w:rsidRDefault="00000000">
      <w:pPr>
        <w:pStyle w:val="ListParagraph"/>
        <w:numPr>
          <w:ilvl w:val="0"/>
          <w:numId w:val="34"/>
        </w:numPr>
        <w:tabs>
          <w:tab w:val="left" w:pos="3538"/>
        </w:tabs>
        <w:spacing w:before="119"/>
        <w:ind w:left="3538" w:hanging="301"/>
        <w:jc w:val="left"/>
        <w:rPr>
          <w:sz w:val="20"/>
        </w:rPr>
      </w:pPr>
      <w:r>
        <w:rPr>
          <w:sz w:val="20"/>
        </w:rPr>
        <w:t>attēls.</w:t>
      </w:r>
      <w:r>
        <w:rPr>
          <w:spacing w:val="-6"/>
          <w:sz w:val="20"/>
        </w:rPr>
        <w:t xml:space="preserve"> </w:t>
      </w:r>
      <w:r>
        <w:rPr>
          <w:sz w:val="20"/>
        </w:rPr>
        <w:t>Peļķes</w:t>
      </w:r>
      <w:r>
        <w:rPr>
          <w:spacing w:val="-7"/>
          <w:sz w:val="20"/>
        </w:rPr>
        <w:t xml:space="preserve"> </w:t>
      </w:r>
      <w:r>
        <w:rPr>
          <w:sz w:val="20"/>
        </w:rPr>
        <w:t>degšanas</w:t>
      </w:r>
      <w:r>
        <w:rPr>
          <w:spacing w:val="-4"/>
          <w:sz w:val="20"/>
        </w:rPr>
        <w:t xml:space="preserve"> </w:t>
      </w:r>
      <w:proofErr w:type="spellStart"/>
      <w:r>
        <w:rPr>
          <w:spacing w:val="-2"/>
          <w:sz w:val="20"/>
        </w:rPr>
        <w:t>siltumstarojums</w:t>
      </w:r>
      <w:proofErr w:type="spellEnd"/>
    </w:p>
    <w:p w14:paraId="45812926" w14:textId="77777777" w:rsidR="00553707" w:rsidRDefault="00553707">
      <w:pPr>
        <w:pStyle w:val="BodyText"/>
        <w:rPr>
          <w:sz w:val="20"/>
        </w:rPr>
      </w:pPr>
    </w:p>
    <w:p w14:paraId="0714731F" w14:textId="77777777" w:rsidR="00553707" w:rsidRDefault="00553707">
      <w:pPr>
        <w:pStyle w:val="BodyText"/>
        <w:rPr>
          <w:sz w:val="20"/>
        </w:rPr>
      </w:pPr>
    </w:p>
    <w:p w14:paraId="36911759" w14:textId="77777777" w:rsidR="00553707" w:rsidRDefault="00553707">
      <w:pPr>
        <w:pStyle w:val="BodyText"/>
        <w:rPr>
          <w:sz w:val="20"/>
        </w:rPr>
      </w:pPr>
    </w:p>
    <w:p w14:paraId="773975D0" w14:textId="77777777" w:rsidR="00553707" w:rsidRDefault="00553707">
      <w:pPr>
        <w:pStyle w:val="BodyText"/>
        <w:spacing w:before="20"/>
        <w:rPr>
          <w:sz w:val="20"/>
        </w:rPr>
      </w:pPr>
    </w:p>
    <w:p w14:paraId="7269AD83" w14:textId="77777777" w:rsidR="00553707" w:rsidRDefault="00000000">
      <w:pPr>
        <w:pStyle w:val="BodyText"/>
        <w:spacing w:line="360" w:lineRule="auto"/>
        <w:ind w:left="257"/>
      </w:pPr>
      <w:r>
        <w:t>Eksplozijas</w:t>
      </w:r>
      <w:r>
        <w:rPr>
          <w:spacing w:val="-13"/>
        </w:rPr>
        <w:t xml:space="preserve"> </w:t>
      </w:r>
      <w:r>
        <w:t>radītās</w:t>
      </w:r>
      <w:r>
        <w:rPr>
          <w:spacing w:val="-13"/>
        </w:rPr>
        <w:t xml:space="preserve"> </w:t>
      </w:r>
      <w:proofErr w:type="spellStart"/>
      <w:r>
        <w:t>ugunsbumbas</w:t>
      </w:r>
      <w:proofErr w:type="spellEnd"/>
      <w:r>
        <w:rPr>
          <w:spacing w:val="-13"/>
        </w:rPr>
        <w:t xml:space="preserve"> </w:t>
      </w:r>
      <w:r>
        <w:t>diametrs</w:t>
      </w:r>
      <w:r>
        <w:rPr>
          <w:spacing w:val="-13"/>
        </w:rPr>
        <w:t xml:space="preserve"> </w:t>
      </w:r>
      <w:r>
        <w:t>191</w:t>
      </w:r>
      <w:r>
        <w:rPr>
          <w:spacing w:val="-11"/>
        </w:rPr>
        <w:t xml:space="preserve"> </w:t>
      </w:r>
      <w:r>
        <w:t>m.</w:t>
      </w:r>
      <w:r>
        <w:rPr>
          <w:spacing w:val="-10"/>
        </w:rPr>
        <w:t xml:space="preserve"> </w:t>
      </w:r>
      <w:proofErr w:type="spellStart"/>
      <w:r>
        <w:t>Ugunsbumbas</w:t>
      </w:r>
      <w:proofErr w:type="spellEnd"/>
      <w:r>
        <w:rPr>
          <w:spacing w:val="-14"/>
        </w:rPr>
        <w:t xml:space="preserve"> </w:t>
      </w:r>
      <w:r>
        <w:t>degšanas</w:t>
      </w:r>
      <w:r>
        <w:rPr>
          <w:spacing w:val="-13"/>
        </w:rPr>
        <w:t xml:space="preserve"> </w:t>
      </w:r>
      <w:r>
        <w:t>ilgums</w:t>
      </w:r>
      <w:r>
        <w:rPr>
          <w:spacing w:val="-13"/>
        </w:rPr>
        <w:t xml:space="preserve"> </w:t>
      </w:r>
      <w:r>
        <w:t>12</w:t>
      </w:r>
      <w:r>
        <w:rPr>
          <w:spacing w:val="-13"/>
        </w:rPr>
        <w:t xml:space="preserve"> </w:t>
      </w:r>
      <w:r>
        <w:t>sekundes.</w:t>
      </w:r>
      <w:r>
        <w:rPr>
          <w:spacing w:val="-8"/>
        </w:rPr>
        <w:t xml:space="preserve"> </w:t>
      </w:r>
      <w:r>
        <w:t xml:space="preserve">Radītais </w:t>
      </w:r>
      <w:proofErr w:type="spellStart"/>
      <w:r>
        <w:rPr>
          <w:spacing w:val="-2"/>
        </w:rPr>
        <w:t>siltumstarojums</w:t>
      </w:r>
      <w:proofErr w:type="spellEnd"/>
      <w:r>
        <w:rPr>
          <w:spacing w:val="-2"/>
        </w:rPr>
        <w:t>:</w:t>
      </w:r>
    </w:p>
    <w:p w14:paraId="5B326BA8" w14:textId="77777777" w:rsidR="00553707" w:rsidRDefault="00000000">
      <w:pPr>
        <w:pStyle w:val="ListParagraph"/>
        <w:numPr>
          <w:ilvl w:val="0"/>
          <w:numId w:val="7"/>
        </w:numPr>
        <w:tabs>
          <w:tab w:val="left" w:pos="977"/>
        </w:tabs>
        <w:spacing w:before="2"/>
        <w:ind w:left="977" w:hanging="359"/>
        <w:rPr>
          <w:sz w:val="24"/>
        </w:rPr>
      </w:pPr>
      <w:r>
        <w:rPr>
          <w:sz w:val="24"/>
        </w:rPr>
        <w:t>2</w:t>
      </w:r>
      <w:r>
        <w:rPr>
          <w:spacing w:val="-2"/>
          <w:sz w:val="24"/>
        </w:rPr>
        <w:t xml:space="preserve"> </w:t>
      </w:r>
      <w:proofErr w:type="spellStart"/>
      <w:r>
        <w:rPr>
          <w:sz w:val="24"/>
        </w:rPr>
        <w:t>kW</w:t>
      </w:r>
      <w:proofErr w:type="spellEnd"/>
      <w:r>
        <w:rPr>
          <w:sz w:val="24"/>
        </w:rPr>
        <w:t>/m</w:t>
      </w:r>
      <w:r>
        <w:rPr>
          <w:sz w:val="24"/>
          <w:vertAlign w:val="superscript"/>
        </w:rPr>
        <w:t>2</w:t>
      </w:r>
      <w:r>
        <w:rPr>
          <w:sz w:val="24"/>
        </w:rPr>
        <w:t xml:space="preserve"> minūtes</w:t>
      </w:r>
      <w:r>
        <w:rPr>
          <w:spacing w:val="-2"/>
          <w:sz w:val="24"/>
        </w:rPr>
        <w:t xml:space="preserve"> </w:t>
      </w:r>
      <w:r>
        <w:rPr>
          <w:sz w:val="24"/>
        </w:rPr>
        <w:t>laikā</w:t>
      </w:r>
      <w:r>
        <w:rPr>
          <w:spacing w:val="-1"/>
          <w:sz w:val="24"/>
        </w:rPr>
        <w:t xml:space="preserve"> </w:t>
      </w:r>
      <w:r>
        <w:rPr>
          <w:sz w:val="24"/>
        </w:rPr>
        <w:t>jūtamas</w:t>
      </w:r>
      <w:r>
        <w:rPr>
          <w:spacing w:val="-2"/>
          <w:sz w:val="24"/>
        </w:rPr>
        <w:t xml:space="preserve"> </w:t>
      </w:r>
      <w:r>
        <w:rPr>
          <w:sz w:val="24"/>
        </w:rPr>
        <w:t>sāpes –</w:t>
      </w:r>
      <w:r>
        <w:rPr>
          <w:spacing w:val="-1"/>
          <w:sz w:val="24"/>
        </w:rPr>
        <w:t xml:space="preserve"> </w:t>
      </w:r>
      <w:r>
        <w:rPr>
          <w:sz w:val="24"/>
        </w:rPr>
        <w:t>932</w:t>
      </w:r>
      <w:r>
        <w:rPr>
          <w:spacing w:val="-2"/>
          <w:sz w:val="24"/>
        </w:rPr>
        <w:t xml:space="preserve"> </w:t>
      </w:r>
      <w:r>
        <w:rPr>
          <w:sz w:val="24"/>
        </w:rPr>
        <w:t>m</w:t>
      </w:r>
      <w:r>
        <w:rPr>
          <w:spacing w:val="-1"/>
          <w:sz w:val="24"/>
        </w:rPr>
        <w:t xml:space="preserve"> </w:t>
      </w:r>
      <w:r>
        <w:rPr>
          <w:spacing w:val="-2"/>
          <w:sz w:val="24"/>
        </w:rPr>
        <w:t>(dzeltens)</w:t>
      </w:r>
    </w:p>
    <w:p w14:paraId="3858E99E" w14:textId="77777777" w:rsidR="00553707" w:rsidRDefault="00000000">
      <w:pPr>
        <w:pStyle w:val="ListParagraph"/>
        <w:numPr>
          <w:ilvl w:val="0"/>
          <w:numId w:val="7"/>
        </w:numPr>
        <w:tabs>
          <w:tab w:val="left" w:pos="977"/>
        </w:tabs>
        <w:spacing w:before="138"/>
        <w:ind w:left="977" w:hanging="359"/>
        <w:rPr>
          <w:sz w:val="24"/>
        </w:rPr>
      </w:pPr>
      <w:r>
        <w:rPr>
          <w:sz w:val="24"/>
        </w:rPr>
        <w:t>5</w:t>
      </w:r>
      <w:r>
        <w:rPr>
          <w:spacing w:val="-1"/>
          <w:sz w:val="24"/>
        </w:rPr>
        <w:t xml:space="preserve"> </w:t>
      </w:r>
      <w:proofErr w:type="spellStart"/>
      <w:r>
        <w:rPr>
          <w:sz w:val="24"/>
        </w:rPr>
        <w:t>kW</w:t>
      </w:r>
      <w:proofErr w:type="spellEnd"/>
      <w:r>
        <w:rPr>
          <w:sz w:val="24"/>
        </w:rPr>
        <w:t>/m</w:t>
      </w:r>
      <w:r>
        <w:rPr>
          <w:sz w:val="24"/>
          <w:vertAlign w:val="superscript"/>
        </w:rPr>
        <w:t>2</w:t>
      </w:r>
      <w:r>
        <w:rPr>
          <w:sz w:val="24"/>
        </w:rPr>
        <w:t xml:space="preserve"> otrās</w:t>
      </w:r>
      <w:r>
        <w:rPr>
          <w:spacing w:val="-2"/>
          <w:sz w:val="24"/>
        </w:rPr>
        <w:t xml:space="preserve"> </w:t>
      </w:r>
      <w:r>
        <w:rPr>
          <w:sz w:val="24"/>
        </w:rPr>
        <w:t>pakāpes</w:t>
      </w:r>
      <w:r>
        <w:rPr>
          <w:spacing w:val="-2"/>
          <w:sz w:val="24"/>
        </w:rPr>
        <w:t xml:space="preserve"> </w:t>
      </w:r>
      <w:r>
        <w:rPr>
          <w:sz w:val="24"/>
        </w:rPr>
        <w:t>apdegumi</w:t>
      </w:r>
      <w:r>
        <w:rPr>
          <w:spacing w:val="-1"/>
          <w:sz w:val="24"/>
        </w:rPr>
        <w:t xml:space="preserve"> </w:t>
      </w:r>
      <w:r>
        <w:rPr>
          <w:sz w:val="24"/>
        </w:rPr>
        <w:t>minūtes</w:t>
      </w:r>
      <w:r>
        <w:rPr>
          <w:spacing w:val="-2"/>
          <w:sz w:val="24"/>
        </w:rPr>
        <w:t xml:space="preserve"> </w:t>
      </w:r>
      <w:r>
        <w:rPr>
          <w:sz w:val="24"/>
        </w:rPr>
        <w:t>laikā –</w:t>
      </w:r>
      <w:r>
        <w:rPr>
          <w:spacing w:val="-1"/>
          <w:sz w:val="24"/>
        </w:rPr>
        <w:t xml:space="preserve"> </w:t>
      </w:r>
      <w:r>
        <w:rPr>
          <w:sz w:val="24"/>
        </w:rPr>
        <w:t>598</w:t>
      </w:r>
      <w:r>
        <w:rPr>
          <w:spacing w:val="-1"/>
          <w:sz w:val="24"/>
        </w:rPr>
        <w:t xml:space="preserve"> </w:t>
      </w:r>
      <w:r>
        <w:rPr>
          <w:sz w:val="24"/>
        </w:rPr>
        <w:t>m</w:t>
      </w:r>
      <w:r>
        <w:rPr>
          <w:spacing w:val="-1"/>
          <w:sz w:val="24"/>
        </w:rPr>
        <w:t xml:space="preserve"> </w:t>
      </w:r>
      <w:r>
        <w:rPr>
          <w:spacing w:val="-2"/>
          <w:sz w:val="24"/>
        </w:rPr>
        <w:t>(oranžs)</w:t>
      </w:r>
    </w:p>
    <w:p w14:paraId="46072738" w14:textId="77777777" w:rsidR="00553707" w:rsidRDefault="00000000">
      <w:pPr>
        <w:pStyle w:val="ListParagraph"/>
        <w:numPr>
          <w:ilvl w:val="0"/>
          <w:numId w:val="7"/>
        </w:numPr>
        <w:tabs>
          <w:tab w:val="left" w:pos="977"/>
        </w:tabs>
        <w:spacing w:before="139"/>
        <w:ind w:left="977" w:hanging="359"/>
        <w:rPr>
          <w:sz w:val="24"/>
        </w:rPr>
      </w:pPr>
      <w:r>
        <w:rPr>
          <w:sz w:val="24"/>
        </w:rPr>
        <w:t>10</w:t>
      </w:r>
      <w:r>
        <w:rPr>
          <w:spacing w:val="-1"/>
          <w:sz w:val="24"/>
        </w:rPr>
        <w:t xml:space="preserve"> </w:t>
      </w:r>
      <w:proofErr w:type="spellStart"/>
      <w:r>
        <w:rPr>
          <w:sz w:val="24"/>
        </w:rPr>
        <w:t>kW</w:t>
      </w:r>
      <w:proofErr w:type="spellEnd"/>
      <w:r>
        <w:rPr>
          <w:sz w:val="24"/>
        </w:rPr>
        <w:t>/m</w:t>
      </w:r>
      <w:r>
        <w:rPr>
          <w:sz w:val="24"/>
          <w:vertAlign w:val="superscript"/>
        </w:rPr>
        <w:t>2</w:t>
      </w:r>
      <w:r>
        <w:rPr>
          <w:sz w:val="24"/>
        </w:rPr>
        <w:t xml:space="preserve"> potenciāla</w:t>
      </w:r>
      <w:r>
        <w:rPr>
          <w:spacing w:val="-1"/>
          <w:sz w:val="24"/>
        </w:rPr>
        <w:t xml:space="preserve"> </w:t>
      </w:r>
      <w:proofErr w:type="spellStart"/>
      <w:r>
        <w:rPr>
          <w:sz w:val="24"/>
        </w:rPr>
        <w:t>letalitāte</w:t>
      </w:r>
      <w:proofErr w:type="spellEnd"/>
      <w:r>
        <w:rPr>
          <w:spacing w:val="-2"/>
          <w:sz w:val="24"/>
        </w:rPr>
        <w:t xml:space="preserve"> </w:t>
      </w:r>
      <w:r>
        <w:rPr>
          <w:sz w:val="24"/>
        </w:rPr>
        <w:t>minūtes</w:t>
      </w:r>
      <w:r>
        <w:rPr>
          <w:spacing w:val="-1"/>
          <w:sz w:val="24"/>
        </w:rPr>
        <w:t xml:space="preserve"> </w:t>
      </w:r>
      <w:r>
        <w:rPr>
          <w:sz w:val="24"/>
        </w:rPr>
        <w:t>laikā –</w:t>
      </w:r>
      <w:r>
        <w:rPr>
          <w:spacing w:val="-1"/>
          <w:sz w:val="24"/>
        </w:rPr>
        <w:t xml:space="preserve"> </w:t>
      </w:r>
      <w:r>
        <w:rPr>
          <w:sz w:val="24"/>
        </w:rPr>
        <w:t>423 m</w:t>
      </w:r>
      <w:r>
        <w:rPr>
          <w:spacing w:val="-1"/>
          <w:sz w:val="24"/>
        </w:rPr>
        <w:t xml:space="preserve"> </w:t>
      </w:r>
      <w:r>
        <w:rPr>
          <w:spacing w:val="-2"/>
          <w:sz w:val="24"/>
        </w:rPr>
        <w:t>(sarkans)</w:t>
      </w:r>
    </w:p>
    <w:p w14:paraId="1B785A80" w14:textId="77777777" w:rsidR="00553707" w:rsidRDefault="00553707">
      <w:pPr>
        <w:rPr>
          <w:sz w:val="24"/>
        </w:rPr>
        <w:sectPr w:rsidR="00553707" w:rsidSect="00CD44C4">
          <w:pgSz w:w="12240" w:h="15840"/>
          <w:pgMar w:top="1060" w:right="100" w:bottom="1260" w:left="880" w:header="0" w:footer="990" w:gutter="0"/>
          <w:cols w:space="720"/>
        </w:sectPr>
      </w:pPr>
    </w:p>
    <w:p w14:paraId="73349B17" w14:textId="77777777" w:rsidR="00553707" w:rsidRDefault="00000000">
      <w:pPr>
        <w:pStyle w:val="BodyText"/>
        <w:ind w:left="2124"/>
        <w:rPr>
          <w:sz w:val="20"/>
        </w:rPr>
      </w:pPr>
      <w:r>
        <w:rPr>
          <w:noProof/>
          <w:sz w:val="20"/>
        </w:rPr>
        <w:drawing>
          <wp:inline distT="0" distB="0" distL="0" distR="0" wp14:anchorId="040BF597" wp14:editId="59D95328">
            <wp:extent cx="3636426" cy="3496341"/>
            <wp:effectExtent l="0" t="0" r="0" b="0"/>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153" cstate="print"/>
                    <a:stretch>
                      <a:fillRect/>
                    </a:stretch>
                  </pic:blipFill>
                  <pic:spPr>
                    <a:xfrm>
                      <a:off x="0" y="0"/>
                      <a:ext cx="3636426" cy="3496341"/>
                    </a:xfrm>
                    <a:prstGeom prst="rect">
                      <a:avLst/>
                    </a:prstGeom>
                  </pic:spPr>
                </pic:pic>
              </a:graphicData>
            </a:graphic>
          </wp:inline>
        </w:drawing>
      </w:r>
    </w:p>
    <w:p w14:paraId="442EC335" w14:textId="77777777" w:rsidR="00553707" w:rsidRDefault="00000000">
      <w:pPr>
        <w:pStyle w:val="ListParagraph"/>
        <w:numPr>
          <w:ilvl w:val="0"/>
          <w:numId w:val="34"/>
        </w:numPr>
        <w:tabs>
          <w:tab w:val="left" w:pos="3466"/>
        </w:tabs>
        <w:spacing w:before="91"/>
        <w:ind w:left="3466" w:hanging="301"/>
        <w:jc w:val="left"/>
        <w:rPr>
          <w:sz w:val="20"/>
        </w:rPr>
      </w:pPr>
      <w:r>
        <w:rPr>
          <w:sz w:val="20"/>
        </w:rPr>
        <w:t>attēls.</w:t>
      </w:r>
      <w:r>
        <w:rPr>
          <w:spacing w:val="-10"/>
          <w:sz w:val="20"/>
        </w:rPr>
        <w:t xml:space="preserve"> </w:t>
      </w:r>
      <w:r>
        <w:rPr>
          <w:sz w:val="20"/>
        </w:rPr>
        <w:t>Eksplozijas</w:t>
      </w:r>
      <w:r>
        <w:rPr>
          <w:spacing w:val="-10"/>
          <w:sz w:val="20"/>
        </w:rPr>
        <w:t xml:space="preserve"> </w:t>
      </w:r>
      <w:proofErr w:type="spellStart"/>
      <w:r>
        <w:rPr>
          <w:sz w:val="20"/>
        </w:rPr>
        <w:t>siltumstarojuma</w:t>
      </w:r>
      <w:proofErr w:type="spellEnd"/>
      <w:r>
        <w:rPr>
          <w:spacing w:val="-9"/>
          <w:sz w:val="20"/>
        </w:rPr>
        <w:t xml:space="preserve"> </w:t>
      </w:r>
      <w:r>
        <w:rPr>
          <w:spacing w:val="-4"/>
          <w:sz w:val="20"/>
        </w:rPr>
        <w:t>zonas</w:t>
      </w:r>
    </w:p>
    <w:p w14:paraId="510399DA" w14:textId="77777777" w:rsidR="00553707" w:rsidRDefault="00000000">
      <w:pPr>
        <w:pStyle w:val="BodyText"/>
        <w:spacing w:before="112" w:line="360" w:lineRule="auto"/>
        <w:ind w:left="257" w:right="1074" w:firstLine="720"/>
        <w:jc w:val="both"/>
      </w:pPr>
      <w:r>
        <w:t>Dzelzceļa avāriju scenārijā, potenciāli skarto teritoriju attālums nav atkarīgs no avārijas vietas, tāpēc zonējumu attālumi ir pielīdzināmi arī citiem dzelzceļa posmiem. Modelēšanā parādītajām bīstamajām</w:t>
      </w:r>
      <w:r>
        <w:rPr>
          <w:spacing w:val="-7"/>
        </w:rPr>
        <w:t xml:space="preserve"> </w:t>
      </w:r>
      <w:r>
        <w:t>zonām</w:t>
      </w:r>
      <w:r>
        <w:rPr>
          <w:spacing w:val="-5"/>
        </w:rPr>
        <w:t xml:space="preserve"> </w:t>
      </w:r>
      <w:r>
        <w:t>ir</w:t>
      </w:r>
      <w:r>
        <w:rPr>
          <w:spacing w:val="-8"/>
        </w:rPr>
        <w:t xml:space="preserve"> </w:t>
      </w:r>
      <w:r>
        <w:t>tikai</w:t>
      </w:r>
      <w:r>
        <w:rPr>
          <w:spacing w:val="-7"/>
        </w:rPr>
        <w:t xml:space="preserve"> </w:t>
      </w:r>
      <w:r>
        <w:t>informatīva</w:t>
      </w:r>
      <w:r>
        <w:rPr>
          <w:spacing w:val="-8"/>
        </w:rPr>
        <w:t xml:space="preserve"> </w:t>
      </w:r>
      <w:r>
        <w:t>nozīme</w:t>
      </w:r>
      <w:r>
        <w:rPr>
          <w:spacing w:val="-8"/>
        </w:rPr>
        <w:t xml:space="preserve"> </w:t>
      </w:r>
      <w:r>
        <w:t>un</w:t>
      </w:r>
      <w:r>
        <w:rPr>
          <w:spacing w:val="-5"/>
        </w:rPr>
        <w:t xml:space="preserve"> </w:t>
      </w:r>
      <w:r>
        <w:t>tās</w:t>
      </w:r>
      <w:r>
        <w:rPr>
          <w:spacing w:val="-8"/>
        </w:rPr>
        <w:t xml:space="preserve"> </w:t>
      </w:r>
      <w:r>
        <w:t>attēlo</w:t>
      </w:r>
      <w:r>
        <w:rPr>
          <w:spacing w:val="-7"/>
        </w:rPr>
        <w:t xml:space="preserve"> </w:t>
      </w:r>
      <w:r>
        <w:t>sliktākos</w:t>
      </w:r>
      <w:r>
        <w:rPr>
          <w:spacing w:val="-8"/>
        </w:rPr>
        <w:t xml:space="preserve"> </w:t>
      </w:r>
      <w:r>
        <w:t>scenārijus,</w:t>
      </w:r>
      <w:r>
        <w:rPr>
          <w:spacing w:val="-7"/>
        </w:rPr>
        <w:t xml:space="preserve"> </w:t>
      </w:r>
      <w:r>
        <w:t>kad</w:t>
      </w:r>
      <w:r>
        <w:rPr>
          <w:spacing w:val="-7"/>
        </w:rPr>
        <w:t xml:space="preserve"> </w:t>
      </w:r>
      <w:r>
        <w:t>nenostrādā</w:t>
      </w:r>
      <w:r>
        <w:rPr>
          <w:spacing w:val="-6"/>
        </w:rPr>
        <w:t xml:space="preserve"> </w:t>
      </w:r>
      <w:r>
        <w:t>neviena no</w:t>
      </w:r>
      <w:r>
        <w:rPr>
          <w:spacing w:val="-14"/>
        </w:rPr>
        <w:t xml:space="preserve"> </w:t>
      </w:r>
      <w:r>
        <w:t>drošības</w:t>
      </w:r>
      <w:r>
        <w:rPr>
          <w:spacing w:val="-14"/>
        </w:rPr>
        <w:t xml:space="preserve"> </w:t>
      </w:r>
      <w:r>
        <w:t>sistēmām</w:t>
      </w:r>
      <w:r>
        <w:rPr>
          <w:spacing w:val="-14"/>
        </w:rPr>
        <w:t xml:space="preserve"> </w:t>
      </w:r>
      <w:r>
        <w:t>un</w:t>
      </w:r>
      <w:r>
        <w:rPr>
          <w:spacing w:val="-14"/>
        </w:rPr>
        <w:t xml:space="preserve"> </w:t>
      </w:r>
      <w:r>
        <w:t>ir</w:t>
      </w:r>
      <w:r>
        <w:rPr>
          <w:spacing w:val="-15"/>
        </w:rPr>
        <w:t xml:space="preserve"> </w:t>
      </w:r>
      <w:r>
        <w:t>labvēlīgi</w:t>
      </w:r>
      <w:r>
        <w:rPr>
          <w:spacing w:val="-14"/>
        </w:rPr>
        <w:t xml:space="preserve"> </w:t>
      </w:r>
      <w:r>
        <w:t>meteoroloģiskie</w:t>
      </w:r>
      <w:r>
        <w:rPr>
          <w:spacing w:val="-15"/>
        </w:rPr>
        <w:t xml:space="preserve"> </w:t>
      </w:r>
      <w:r>
        <w:t>apstākļi</w:t>
      </w:r>
      <w:r>
        <w:rPr>
          <w:spacing w:val="-14"/>
        </w:rPr>
        <w:t xml:space="preserve"> </w:t>
      </w:r>
      <w:r>
        <w:t>toksisko</w:t>
      </w:r>
      <w:r>
        <w:rPr>
          <w:spacing w:val="-14"/>
        </w:rPr>
        <w:t xml:space="preserve"> </w:t>
      </w:r>
      <w:r>
        <w:t>tvaiku</w:t>
      </w:r>
      <w:r>
        <w:rPr>
          <w:spacing w:val="-14"/>
        </w:rPr>
        <w:t xml:space="preserve"> </w:t>
      </w:r>
      <w:r>
        <w:t>izplatībai.</w:t>
      </w:r>
      <w:r>
        <w:rPr>
          <w:spacing w:val="-14"/>
        </w:rPr>
        <w:t xml:space="preserve"> </w:t>
      </w:r>
      <w:r>
        <w:t>Reālajā</w:t>
      </w:r>
      <w:r>
        <w:rPr>
          <w:spacing w:val="-15"/>
        </w:rPr>
        <w:t xml:space="preserve"> </w:t>
      </w:r>
      <w:r>
        <w:t>situācijā bīstamās zonas būtu mazākas. Saskaņā ar VUGD rekomendācijām valsts un pašvaldību institūcijām “Iespējamo apdraudējumu katalogs” Olaines novadā nav fiksēti dzelzceļa negadījumi ar bīstamo vielu noplūdi. Olaines un Jaunolaines dzelzceļa stacijās var tikt īslaicīgi uzglabātas dažādas ķīmisks vielas, pirms to nogādāšanas ražošanas uzņēmumiem (piemēram AS “Olaines ķīmiskā rūpnīca "BIOLARS" (ķīmiskās vielas), SIA “</w:t>
      </w:r>
      <w:proofErr w:type="spellStart"/>
      <w:r>
        <w:t>Pirmas</w:t>
      </w:r>
      <w:proofErr w:type="spellEnd"/>
      <w:r>
        <w:t>” Olaines naftas bāzes (degviela)). Dzelzceļa līnija Olaines un Jaunolaines apdzīvotos centrus sadala uz pusēm, tāpēc avārijas uz dzelzceļa var būtiski traucēt un aizsprostot evakuācijas ceļus, kā arī operatīvo transporta piekļuvi. Caur Olaines novadu varētu tikt izbūvēta</w:t>
      </w:r>
      <w:r>
        <w:rPr>
          <w:spacing w:val="-1"/>
        </w:rPr>
        <w:t xml:space="preserve"> </w:t>
      </w:r>
      <w:r>
        <w:t>“Rail</w:t>
      </w:r>
      <w:r>
        <w:rPr>
          <w:spacing w:val="-1"/>
        </w:rPr>
        <w:t xml:space="preserve"> </w:t>
      </w:r>
      <w:proofErr w:type="spellStart"/>
      <w:r>
        <w:t>Baltica</w:t>
      </w:r>
      <w:proofErr w:type="spellEnd"/>
      <w:r>
        <w:t>” ātrvilciena</w:t>
      </w:r>
      <w:r>
        <w:rPr>
          <w:spacing w:val="-1"/>
        </w:rPr>
        <w:t xml:space="preserve"> </w:t>
      </w:r>
      <w:r>
        <w:t>un</w:t>
      </w:r>
      <w:r>
        <w:rPr>
          <w:spacing w:val="-1"/>
        </w:rPr>
        <w:t xml:space="preserve"> </w:t>
      </w:r>
      <w:r>
        <w:t>kravu</w:t>
      </w:r>
      <w:r>
        <w:rPr>
          <w:spacing w:val="-1"/>
        </w:rPr>
        <w:t xml:space="preserve"> </w:t>
      </w:r>
      <w:r>
        <w:t>pārvadāšanas</w:t>
      </w:r>
      <w:r>
        <w:rPr>
          <w:spacing w:val="-1"/>
        </w:rPr>
        <w:t xml:space="preserve"> </w:t>
      </w:r>
      <w:r>
        <w:t>dzelzceļa</w:t>
      </w:r>
      <w:r>
        <w:rPr>
          <w:spacing w:val="-1"/>
        </w:rPr>
        <w:t xml:space="preserve"> </w:t>
      </w:r>
      <w:r>
        <w:t>līnija. Pašlaik</w:t>
      </w:r>
      <w:r>
        <w:rPr>
          <w:spacing w:val="-1"/>
        </w:rPr>
        <w:t xml:space="preserve"> </w:t>
      </w:r>
      <w:r>
        <w:t>notiek</w:t>
      </w:r>
      <w:r>
        <w:rPr>
          <w:spacing w:val="-1"/>
        </w:rPr>
        <w:t xml:space="preserve"> </w:t>
      </w:r>
      <w:r>
        <w:t xml:space="preserve">projektēšanas un izpētes darbi. “Rail </w:t>
      </w:r>
      <w:proofErr w:type="spellStart"/>
      <w:r>
        <w:t>Baltica</w:t>
      </w:r>
      <w:proofErr w:type="spellEnd"/>
      <w:r>
        <w:t xml:space="preserve">” trase Olaines novada teritorijā pamatā ir paredzēta gar autoceļu A5; trases garums ir apmēram 11 km. Netālu no paredzētās trases plānots izveidot industriālo zonu ar </w:t>
      </w:r>
      <w:proofErr w:type="spellStart"/>
      <w:r>
        <w:t>pieslēgumu</w:t>
      </w:r>
      <w:proofErr w:type="spellEnd"/>
      <w:r>
        <w:t xml:space="preserve"> “Rail </w:t>
      </w:r>
      <w:proofErr w:type="spellStart"/>
      <w:r>
        <w:t>Baltica</w:t>
      </w:r>
      <w:proofErr w:type="spellEnd"/>
      <w:r>
        <w:t>”</w:t>
      </w:r>
      <w:r>
        <w:rPr>
          <w:spacing w:val="-1"/>
        </w:rPr>
        <w:t xml:space="preserve"> </w:t>
      </w:r>
      <w:r>
        <w:t>trasei. Pamata</w:t>
      </w:r>
      <w:r>
        <w:rPr>
          <w:spacing w:val="-1"/>
        </w:rPr>
        <w:t xml:space="preserve"> </w:t>
      </w:r>
      <w:r>
        <w:t>trases novietojums plānots “Sila</w:t>
      </w:r>
      <w:r>
        <w:rPr>
          <w:spacing w:val="-1"/>
        </w:rPr>
        <w:t xml:space="preserve"> </w:t>
      </w:r>
      <w:r>
        <w:t>kapu”</w:t>
      </w:r>
      <w:r>
        <w:rPr>
          <w:spacing w:val="-1"/>
        </w:rPr>
        <w:t xml:space="preserve"> </w:t>
      </w:r>
      <w:r>
        <w:t>zonā. Industriālā zona plānota “Birznieku” masīvā.</w:t>
      </w:r>
    </w:p>
    <w:p w14:paraId="1232129F" w14:textId="77777777" w:rsidR="00553707" w:rsidRDefault="00553707">
      <w:pPr>
        <w:spacing w:line="360" w:lineRule="auto"/>
        <w:jc w:val="both"/>
        <w:sectPr w:rsidR="00553707" w:rsidSect="00CD44C4">
          <w:pgSz w:w="12240" w:h="15840"/>
          <w:pgMar w:top="1140" w:right="100" w:bottom="1260" w:left="880" w:header="0" w:footer="990" w:gutter="0"/>
          <w:cols w:space="720"/>
        </w:sectPr>
      </w:pPr>
    </w:p>
    <w:p w14:paraId="260109BF" w14:textId="77777777" w:rsidR="00553707" w:rsidRDefault="00000000">
      <w:pPr>
        <w:pStyle w:val="BodyText"/>
        <w:ind w:left="290"/>
        <w:rPr>
          <w:sz w:val="20"/>
        </w:rPr>
      </w:pPr>
      <w:r>
        <w:rPr>
          <w:noProof/>
          <w:sz w:val="20"/>
        </w:rPr>
        <w:drawing>
          <wp:inline distT="0" distB="0" distL="0" distR="0" wp14:anchorId="0158134E" wp14:editId="2AE94EC9">
            <wp:extent cx="6334216" cy="2695765"/>
            <wp:effectExtent l="0" t="0" r="0" b="0"/>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154" cstate="print"/>
                    <a:stretch>
                      <a:fillRect/>
                    </a:stretch>
                  </pic:blipFill>
                  <pic:spPr>
                    <a:xfrm>
                      <a:off x="0" y="0"/>
                      <a:ext cx="6334216" cy="2695765"/>
                    </a:xfrm>
                    <a:prstGeom prst="rect">
                      <a:avLst/>
                    </a:prstGeom>
                  </pic:spPr>
                </pic:pic>
              </a:graphicData>
            </a:graphic>
          </wp:inline>
        </w:drawing>
      </w:r>
    </w:p>
    <w:p w14:paraId="10DFAFC5" w14:textId="77777777" w:rsidR="00553707" w:rsidRDefault="00000000">
      <w:pPr>
        <w:pStyle w:val="ListParagraph"/>
        <w:numPr>
          <w:ilvl w:val="0"/>
          <w:numId w:val="34"/>
        </w:numPr>
        <w:tabs>
          <w:tab w:val="left" w:pos="2745"/>
        </w:tabs>
        <w:spacing w:before="181"/>
        <w:ind w:left="2745" w:hanging="251"/>
        <w:jc w:val="left"/>
        <w:rPr>
          <w:sz w:val="18"/>
        </w:rPr>
      </w:pPr>
      <w:r>
        <w:rPr>
          <w:sz w:val="20"/>
        </w:rPr>
        <w:t>attēls.</w:t>
      </w:r>
      <w:r>
        <w:rPr>
          <w:spacing w:val="-5"/>
          <w:sz w:val="20"/>
        </w:rPr>
        <w:t xml:space="preserve"> </w:t>
      </w:r>
      <w:r>
        <w:rPr>
          <w:sz w:val="20"/>
        </w:rPr>
        <w:t>“Rail</w:t>
      </w:r>
      <w:r>
        <w:rPr>
          <w:spacing w:val="-6"/>
          <w:sz w:val="20"/>
        </w:rPr>
        <w:t xml:space="preserve"> </w:t>
      </w:r>
      <w:proofErr w:type="spellStart"/>
      <w:r>
        <w:rPr>
          <w:sz w:val="20"/>
        </w:rPr>
        <w:t>Baltica</w:t>
      </w:r>
      <w:proofErr w:type="spellEnd"/>
      <w:r>
        <w:rPr>
          <w:sz w:val="20"/>
        </w:rPr>
        <w:t>”</w:t>
      </w:r>
      <w:r>
        <w:rPr>
          <w:spacing w:val="-5"/>
          <w:sz w:val="20"/>
        </w:rPr>
        <w:t xml:space="preserve"> </w:t>
      </w:r>
      <w:r>
        <w:rPr>
          <w:sz w:val="20"/>
        </w:rPr>
        <w:t>plānotais</w:t>
      </w:r>
      <w:r>
        <w:rPr>
          <w:spacing w:val="-6"/>
          <w:sz w:val="20"/>
        </w:rPr>
        <w:t xml:space="preserve"> </w:t>
      </w:r>
      <w:r>
        <w:rPr>
          <w:sz w:val="20"/>
        </w:rPr>
        <w:t>posms</w:t>
      </w:r>
      <w:r>
        <w:rPr>
          <w:spacing w:val="-5"/>
          <w:sz w:val="20"/>
        </w:rPr>
        <w:t xml:space="preserve"> </w:t>
      </w:r>
      <w:r>
        <w:rPr>
          <w:sz w:val="20"/>
        </w:rPr>
        <w:t>caur</w:t>
      </w:r>
      <w:r>
        <w:rPr>
          <w:spacing w:val="-5"/>
          <w:sz w:val="20"/>
        </w:rPr>
        <w:t xml:space="preserve"> </w:t>
      </w:r>
      <w:r>
        <w:rPr>
          <w:sz w:val="20"/>
        </w:rPr>
        <w:t>Olaines</w:t>
      </w:r>
      <w:r>
        <w:rPr>
          <w:spacing w:val="-6"/>
          <w:sz w:val="20"/>
        </w:rPr>
        <w:t xml:space="preserve"> </w:t>
      </w:r>
      <w:r>
        <w:rPr>
          <w:spacing w:val="-2"/>
          <w:sz w:val="20"/>
        </w:rPr>
        <w:t>novadu</w:t>
      </w:r>
    </w:p>
    <w:p w14:paraId="7066C1B3" w14:textId="77777777" w:rsidR="00553707" w:rsidRDefault="00553707">
      <w:pPr>
        <w:pStyle w:val="BodyText"/>
        <w:rPr>
          <w:sz w:val="20"/>
        </w:rPr>
      </w:pPr>
    </w:p>
    <w:p w14:paraId="3121E584" w14:textId="77777777" w:rsidR="00553707" w:rsidRDefault="00553707">
      <w:pPr>
        <w:pStyle w:val="BodyText"/>
        <w:spacing w:before="67"/>
        <w:rPr>
          <w:sz w:val="20"/>
        </w:rPr>
      </w:pPr>
    </w:p>
    <w:p w14:paraId="7C6ECB98" w14:textId="77777777" w:rsidR="00553707" w:rsidRDefault="00000000">
      <w:pPr>
        <w:pStyle w:val="BodyText"/>
        <w:tabs>
          <w:tab w:val="left" w:pos="1766"/>
          <w:tab w:val="left" w:pos="2553"/>
          <w:tab w:val="left" w:pos="3594"/>
          <w:tab w:val="left" w:pos="4837"/>
          <w:tab w:val="left" w:pos="5864"/>
          <w:tab w:val="left" w:pos="7011"/>
          <w:tab w:val="left" w:pos="8446"/>
          <w:tab w:val="left" w:pos="9247"/>
        </w:tabs>
        <w:spacing w:line="360" w:lineRule="auto"/>
        <w:ind w:left="257" w:right="1074" w:firstLine="720"/>
      </w:pPr>
      <w:r>
        <w:t>“Rail</w:t>
      </w:r>
      <w:r>
        <w:rPr>
          <w:spacing w:val="-14"/>
        </w:rPr>
        <w:t xml:space="preserve"> </w:t>
      </w:r>
      <w:proofErr w:type="spellStart"/>
      <w:r>
        <w:t>Baltica</w:t>
      </w:r>
      <w:proofErr w:type="spellEnd"/>
      <w:r>
        <w:t>”</w:t>
      </w:r>
      <w:r>
        <w:rPr>
          <w:spacing w:val="-15"/>
        </w:rPr>
        <w:t xml:space="preserve"> </w:t>
      </w:r>
      <w:r>
        <w:t>dzelzceļa</w:t>
      </w:r>
      <w:r>
        <w:rPr>
          <w:spacing w:val="-14"/>
        </w:rPr>
        <w:t xml:space="preserve"> </w:t>
      </w:r>
      <w:r>
        <w:t>līnijas</w:t>
      </w:r>
      <w:r>
        <w:rPr>
          <w:spacing w:val="-15"/>
        </w:rPr>
        <w:t xml:space="preserve"> </w:t>
      </w:r>
      <w:r>
        <w:t>izbūve</w:t>
      </w:r>
      <w:r>
        <w:rPr>
          <w:spacing w:val="-15"/>
        </w:rPr>
        <w:t xml:space="preserve"> </w:t>
      </w:r>
      <w:r>
        <w:t>palielinās</w:t>
      </w:r>
      <w:r>
        <w:rPr>
          <w:spacing w:val="-15"/>
        </w:rPr>
        <w:t xml:space="preserve"> </w:t>
      </w:r>
      <w:r>
        <w:t>dzelzceļa</w:t>
      </w:r>
      <w:r>
        <w:rPr>
          <w:spacing w:val="-15"/>
        </w:rPr>
        <w:t xml:space="preserve"> </w:t>
      </w:r>
      <w:r>
        <w:t>noslodzi</w:t>
      </w:r>
      <w:r>
        <w:rPr>
          <w:spacing w:val="-15"/>
        </w:rPr>
        <w:t xml:space="preserve"> </w:t>
      </w:r>
      <w:r>
        <w:t>Olaines</w:t>
      </w:r>
      <w:r>
        <w:rPr>
          <w:spacing w:val="-15"/>
        </w:rPr>
        <w:t xml:space="preserve"> </w:t>
      </w:r>
      <w:r>
        <w:t>novadā.</w:t>
      </w:r>
      <w:r>
        <w:rPr>
          <w:spacing w:val="-13"/>
        </w:rPr>
        <w:t xml:space="preserve"> </w:t>
      </w:r>
      <w:r>
        <w:t>Negadījumu gadījumā</w:t>
      </w:r>
      <w:r>
        <w:rPr>
          <w:spacing w:val="40"/>
        </w:rPr>
        <w:t xml:space="preserve"> </w:t>
      </w:r>
      <w:r>
        <w:t>var</w:t>
      </w:r>
      <w:r>
        <w:rPr>
          <w:spacing w:val="40"/>
        </w:rPr>
        <w:t xml:space="preserve"> </w:t>
      </w:r>
      <w:r>
        <w:t>tikt</w:t>
      </w:r>
      <w:r>
        <w:rPr>
          <w:spacing w:val="40"/>
        </w:rPr>
        <w:t xml:space="preserve"> </w:t>
      </w:r>
      <w:r>
        <w:t>piesaistīti</w:t>
      </w:r>
      <w:r>
        <w:rPr>
          <w:spacing w:val="40"/>
        </w:rPr>
        <w:t xml:space="preserve"> </w:t>
      </w:r>
      <w:r>
        <w:t>VAS</w:t>
      </w:r>
      <w:r>
        <w:rPr>
          <w:spacing w:val="40"/>
        </w:rPr>
        <w:t xml:space="preserve"> </w:t>
      </w:r>
      <w:r>
        <w:t>“Latvijas</w:t>
      </w:r>
      <w:r>
        <w:rPr>
          <w:spacing w:val="40"/>
        </w:rPr>
        <w:t xml:space="preserve"> </w:t>
      </w:r>
      <w:r>
        <w:t>dzelzceļš”</w:t>
      </w:r>
      <w:r>
        <w:rPr>
          <w:spacing w:val="40"/>
        </w:rPr>
        <w:t xml:space="preserve"> </w:t>
      </w:r>
      <w:r>
        <w:t>esošie</w:t>
      </w:r>
      <w:r>
        <w:rPr>
          <w:spacing w:val="40"/>
        </w:rPr>
        <w:t xml:space="preserve"> </w:t>
      </w:r>
      <w:r>
        <w:t>resursi</w:t>
      </w:r>
      <w:r>
        <w:rPr>
          <w:spacing w:val="40"/>
        </w:rPr>
        <w:t xml:space="preserve"> </w:t>
      </w:r>
      <w:r>
        <w:t>(ugunsdzēsības</w:t>
      </w:r>
      <w:r>
        <w:rPr>
          <w:spacing w:val="40"/>
        </w:rPr>
        <w:t xml:space="preserve"> </w:t>
      </w:r>
      <w:r>
        <w:t>un</w:t>
      </w:r>
      <w:r>
        <w:rPr>
          <w:spacing w:val="40"/>
        </w:rPr>
        <w:t xml:space="preserve"> </w:t>
      </w:r>
      <w:r>
        <w:t>palīdzības vilciens,</w:t>
      </w:r>
      <w:r>
        <w:rPr>
          <w:spacing w:val="40"/>
        </w:rPr>
        <w:t xml:space="preserve"> </w:t>
      </w:r>
      <w:r>
        <w:t>kā</w:t>
      </w:r>
      <w:r>
        <w:rPr>
          <w:spacing w:val="40"/>
        </w:rPr>
        <w:t xml:space="preserve"> </w:t>
      </w:r>
      <w:r>
        <w:t>arī</w:t>
      </w:r>
      <w:r>
        <w:rPr>
          <w:spacing w:val="40"/>
        </w:rPr>
        <w:t xml:space="preserve"> </w:t>
      </w:r>
      <w:r>
        <w:t>ugunsdzēsības,</w:t>
      </w:r>
      <w:r>
        <w:rPr>
          <w:spacing w:val="40"/>
        </w:rPr>
        <w:t xml:space="preserve"> </w:t>
      </w:r>
      <w:r>
        <w:t>un</w:t>
      </w:r>
      <w:r>
        <w:rPr>
          <w:spacing w:val="40"/>
        </w:rPr>
        <w:t xml:space="preserve"> </w:t>
      </w:r>
      <w:r>
        <w:t>palīdzības</w:t>
      </w:r>
      <w:r>
        <w:rPr>
          <w:spacing w:val="40"/>
        </w:rPr>
        <w:t xml:space="preserve"> </w:t>
      </w:r>
      <w:r>
        <w:t>transports).</w:t>
      </w:r>
      <w:r>
        <w:rPr>
          <w:spacing w:val="40"/>
        </w:rPr>
        <w:t xml:space="preserve"> </w:t>
      </w:r>
      <w:r>
        <w:t>VAS</w:t>
      </w:r>
      <w:r>
        <w:rPr>
          <w:spacing w:val="40"/>
        </w:rPr>
        <w:t xml:space="preserve"> </w:t>
      </w:r>
      <w:r>
        <w:t>“Latvijas</w:t>
      </w:r>
      <w:r>
        <w:rPr>
          <w:spacing w:val="40"/>
        </w:rPr>
        <w:t xml:space="preserve"> </w:t>
      </w:r>
      <w:r>
        <w:t>dzelzceļš”</w:t>
      </w:r>
      <w:r>
        <w:rPr>
          <w:spacing w:val="40"/>
        </w:rPr>
        <w:t xml:space="preserve"> </w:t>
      </w:r>
      <w:r>
        <w:t>ir</w:t>
      </w:r>
      <w:r>
        <w:rPr>
          <w:spacing w:val="40"/>
        </w:rPr>
        <w:t xml:space="preserve"> </w:t>
      </w:r>
      <w:r>
        <w:t>izstrādājis</w:t>
      </w:r>
      <w:r>
        <w:rPr>
          <w:spacing w:val="80"/>
          <w:w w:val="150"/>
        </w:rPr>
        <w:t xml:space="preserve"> </w:t>
      </w:r>
      <w:r>
        <w:rPr>
          <w:spacing w:val="-2"/>
        </w:rPr>
        <w:t>instrukciju</w:t>
      </w:r>
      <w:r>
        <w:tab/>
      </w:r>
      <w:r>
        <w:rPr>
          <w:spacing w:val="-4"/>
        </w:rPr>
        <w:t>par</w:t>
      </w:r>
      <w:r>
        <w:tab/>
      </w:r>
      <w:r>
        <w:rPr>
          <w:spacing w:val="-2"/>
        </w:rPr>
        <w:t>rīcību</w:t>
      </w:r>
      <w:r>
        <w:tab/>
      </w:r>
      <w:r>
        <w:rPr>
          <w:spacing w:val="-2"/>
        </w:rPr>
        <w:t>bīstamo</w:t>
      </w:r>
      <w:r>
        <w:tab/>
      </w:r>
      <w:r>
        <w:rPr>
          <w:spacing w:val="-4"/>
        </w:rPr>
        <w:t>kravu</w:t>
      </w:r>
      <w:r>
        <w:tab/>
      </w:r>
      <w:r>
        <w:rPr>
          <w:spacing w:val="-2"/>
        </w:rPr>
        <w:t>avāriju</w:t>
      </w:r>
      <w:r>
        <w:tab/>
      </w:r>
      <w:r>
        <w:rPr>
          <w:spacing w:val="-2"/>
        </w:rPr>
        <w:t>situācijās,</w:t>
      </w:r>
      <w:r>
        <w:tab/>
      </w:r>
      <w:r>
        <w:rPr>
          <w:spacing w:val="-4"/>
        </w:rPr>
        <w:t>kas</w:t>
      </w:r>
      <w:r>
        <w:tab/>
      </w:r>
      <w:r>
        <w:rPr>
          <w:spacing w:val="-2"/>
        </w:rPr>
        <w:t xml:space="preserve">pieejama: </w:t>
      </w:r>
      <w:hyperlink r:id="rId155">
        <w:r>
          <w:rPr>
            <w:color w:val="0000FF"/>
            <w:spacing w:val="-2"/>
            <w:u w:val="single" w:color="0000FF"/>
          </w:rPr>
          <w:t>https://www.ldz.lv/lv/publisk%C4%81s-lieto%C5%A1anas-dzelzce%C4%BCa-</w:t>
        </w:r>
      </w:hyperlink>
      <w:r>
        <w:rPr>
          <w:color w:val="0000FF"/>
          <w:spacing w:val="-2"/>
        </w:rPr>
        <w:t xml:space="preserve"> </w:t>
      </w:r>
      <w:hyperlink r:id="rId156">
        <w:r>
          <w:rPr>
            <w:color w:val="0000FF"/>
            <w:u w:val="single" w:color="0000FF"/>
          </w:rPr>
          <w:t>infrastrukt%C5%ABras-p%C4%81rvald%C4%ABt%C4%81ja-normat%C4%ABvie-dokumenti</w:t>
        </w:r>
      </w:hyperlink>
      <w:r>
        <w:t>.</w:t>
      </w:r>
      <w:r>
        <w:rPr>
          <w:spacing w:val="-15"/>
        </w:rPr>
        <w:t xml:space="preserve"> </w:t>
      </w:r>
      <w:r>
        <w:t>Rīgas ugunsdrošības un glābšanas vienība dislocējas Šķirotavas dzelzceļa stacijā. Pēc nepieciešamības</w:t>
      </w:r>
      <w:r>
        <w:rPr>
          <w:spacing w:val="30"/>
        </w:rPr>
        <w:t xml:space="preserve"> </w:t>
      </w:r>
      <w:r>
        <w:t>var</w:t>
      </w:r>
      <w:r>
        <w:rPr>
          <w:spacing w:val="80"/>
        </w:rPr>
        <w:t xml:space="preserve"> </w:t>
      </w:r>
      <w:r>
        <w:t>iesaistīt</w:t>
      </w:r>
      <w:r>
        <w:rPr>
          <w:spacing w:val="32"/>
        </w:rPr>
        <w:t xml:space="preserve"> </w:t>
      </w:r>
      <w:r>
        <w:t>arī</w:t>
      </w:r>
      <w:r>
        <w:rPr>
          <w:spacing w:val="31"/>
        </w:rPr>
        <w:t xml:space="preserve"> </w:t>
      </w:r>
      <w:r>
        <w:t>Jelgavas</w:t>
      </w:r>
      <w:r>
        <w:rPr>
          <w:spacing w:val="31"/>
        </w:rPr>
        <w:t xml:space="preserve"> </w:t>
      </w:r>
      <w:r>
        <w:t>ugunsdrošības</w:t>
      </w:r>
      <w:r>
        <w:rPr>
          <w:spacing w:val="31"/>
        </w:rPr>
        <w:t xml:space="preserve"> </w:t>
      </w:r>
      <w:r>
        <w:t>un</w:t>
      </w:r>
      <w:r>
        <w:rPr>
          <w:spacing w:val="31"/>
        </w:rPr>
        <w:t xml:space="preserve"> </w:t>
      </w:r>
      <w:r>
        <w:t>glābšanas</w:t>
      </w:r>
      <w:r>
        <w:rPr>
          <w:spacing w:val="31"/>
        </w:rPr>
        <w:t xml:space="preserve"> </w:t>
      </w:r>
      <w:r>
        <w:t>vienību,</w:t>
      </w:r>
      <w:r>
        <w:rPr>
          <w:spacing w:val="31"/>
        </w:rPr>
        <w:t xml:space="preserve"> </w:t>
      </w:r>
      <w:r>
        <w:t>kura</w:t>
      </w:r>
      <w:r>
        <w:rPr>
          <w:spacing w:val="31"/>
        </w:rPr>
        <w:t xml:space="preserve"> </w:t>
      </w:r>
      <w:r>
        <w:t>dislocējas</w:t>
      </w:r>
      <w:r>
        <w:rPr>
          <w:spacing w:val="31"/>
        </w:rPr>
        <w:t xml:space="preserve"> </w:t>
      </w:r>
      <w:r>
        <w:t>Jelgavas</w:t>
      </w:r>
      <w:r>
        <w:rPr>
          <w:spacing w:val="31"/>
        </w:rPr>
        <w:t xml:space="preserve"> </w:t>
      </w:r>
      <w:r>
        <w:t>dzelzceļa</w:t>
      </w:r>
      <w:r>
        <w:rPr>
          <w:spacing w:val="31"/>
        </w:rPr>
        <w:t xml:space="preserve"> </w:t>
      </w:r>
      <w:r>
        <w:t>stacijā. Olaines novadā dzelzceļa transporta katastrofa novērtēta kā augsts risks ar vidēju varbūtību.</w:t>
      </w:r>
    </w:p>
    <w:p w14:paraId="418593D5" w14:textId="77777777" w:rsidR="00553707" w:rsidRDefault="00553707">
      <w:pPr>
        <w:pStyle w:val="BodyText"/>
        <w:spacing w:before="140"/>
      </w:pPr>
    </w:p>
    <w:p w14:paraId="3C8537E8" w14:textId="77777777" w:rsidR="00553707" w:rsidRDefault="00000000">
      <w:pPr>
        <w:pStyle w:val="Heading2"/>
        <w:numPr>
          <w:ilvl w:val="3"/>
          <w:numId w:val="37"/>
        </w:numPr>
        <w:tabs>
          <w:tab w:val="left" w:pos="2935"/>
        </w:tabs>
        <w:ind w:left="2935" w:hanging="839"/>
        <w:jc w:val="left"/>
      </w:pPr>
      <w:bookmarkStart w:id="47" w:name="_Toc159258651"/>
      <w:r>
        <w:t>Sabiedriskās</w:t>
      </w:r>
      <w:r>
        <w:rPr>
          <w:spacing w:val="-8"/>
        </w:rPr>
        <w:t xml:space="preserve"> </w:t>
      </w:r>
      <w:r>
        <w:t>nekārtības,</w:t>
      </w:r>
      <w:r>
        <w:rPr>
          <w:spacing w:val="-12"/>
        </w:rPr>
        <w:t xml:space="preserve"> </w:t>
      </w:r>
      <w:r>
        <w:t>iekšējie</w:t>
      </w:r>
      <w:r>
        <w:rPr>
          <w:spacing w:val="-11"/>
        </w:rPr>
        <w:t xml:space="preserve"> </w:t>
      </w:r>
      <w:r>
        <w:rPr>
          <w:spacing w:val="-2"/>
        </w:rPr>
        <w:t>nemieri</w:t>
      </w:r>
      <w:bookmarkEnd w:id="47"/>
    </w:p>
    <w:p w14:paraId="5DBE9DD7" w14:textId="77777777" w:rsidR="00553707" w:rsidRDefault="00000000">
      <w:pPr>
        <w:pStyle w:val="BodyText"/>
        <w:spacing w:before="279" w:line="360" w:lineRule="auto"/>
        <w:ind w:left="257" w:right="1073" w:firstLine="720"/>
        <w:jc w:val="both"/>
      </w:pPr>
      <w:r>
        <w:t>Sabiedriskās</w:t>
      </w:r>
      <w:r>
        <w:rPr>
          <w:spacing w:val="-9"/>
        </w:rPr>
        <w:t xml:space="preserve"> </w:t>
      </w:r>
      <w:r>
        <w:t>nekārtības</w:t>
      </w:r>
      <w:r>
        <w:rPr>
          <w:spacing w:val="-9"/>
        </w:rPr>
        <w:t xml:space="preserve"> </w:t>
      </w:r>
      <w:r>
        <w:t>rodas</w:t>
      </w:r>
      <w:r>
        <w:rPr>
          <w:spacing w:val="-8"/>
        </w:rPr>
        <w:t xml:space="preserve"> </w:t>
      </w:r>
      <w:r>
        <w:t>sabiedrības</w:t>
      </w:r>
      <w:r>
        <w:rPr>
          <w:spacing w:val="-10"/>
        </w:rPr>
        <w:t xml:space="preserve"> </w:t>
      </w:r>
      <w:r>
        <w:t>grupu</w:t>
      </w:r>
      <w:r>
        <w:rPr>
          <w:spacing w:val="-10"/>
        </w:rPr>
        <w:t xml:space="preserve"> </w:t>
      </w:r>
      <w:r>
        <w:t>savstarpējā</w:t>
      </w:r>
      <w:r>
        <w:rPr>
          <w:spacing w:val="-10"/>
        </w:rPr>
        <w:t xml:space="preserve"> </w:t>
      </w:r>
      <w:r>
        <w:t>konflikta</w:t>
      </w:r>
      <w:r>
        <w:rPr>
          <w:spacing w:val="-10"/>
        </w:rPr>
        <w:t xml:space="preserve"> </w:t>
      </w:r>
      <w:r>
        <w:t>dēļ,</w:t>
      </w:r>
      <w:r>
        <w:rPr>
          <w:spacing w:val="-9"/>
        </w:rPr>
        <w:t xml:space="preserve"> </w:t>
      </w:r>
      <w:r>
        <w:t>kā</w:t>
      </w:r>
      <w:r>
        <w:rPr>
          <w:spacing w:val="-10"/>
        </w:rPr>
        <w:t xml:space="preserve"> </w:t>
      </w:r>
      <w:r>
        <w:t>arī</w:t>
      </w:r>
      <w:r>
        <w:rPr>
          <w:spacing w:val="-9"/>
        </w:rPr>
        <w:t xml:space="preserve"> </w:t>
      </w:r>
      <w:r>
        <w:t>masu</w:t>
      </w:r>
      <w:r>
        <w:rPr>
          <w:spacing w:val="-10"/>
        </w:rPr>
        <w:t xml:space="preserve"> </w:t>
      </w:r>
      <w:r>
        <w:t>pasākumu (koncerti,</w:t>
      </w:r>
      <w:r>
        <w:rPr>
          <w:spacing w:val="-10"/>
        </w:rPr>
        <w:t xml:space="preserve"> </w:t>
      </w:r>
      <w:r>
        <w:t>svētku</w:t>
      </w:r>
      <w:r>
        <w:rPr>
          <w:spacing w:val="-10"/>
        </w:rPr>
        <w:t xml:space="preserve"> </w:t>
      </w:r>
      <w:r>
        <w:t>pasākumi,</w:t>
      </w:r>
      <w:r>
        <w:rPr>
          <w:spacing w:val="-11"/>
        </w:rPr>
        <w:t xml:space="preserve"> </w:t>
      </w:r>
      <w:r>
        <w:t>sporta</w:t>
      </w:r>
      <w:r>
        <w:rPr>
          <w:spacing w:val="-12"/>
        </w:rPr>
        <w:t xml:space="preserve"> </w:t>
      </w:r>
      <w:r>
        <w:t>sacensības</w:t>
      </w:r>
      <w:r>
        <w:rPr>
          <w:spacing w:val="-11"/>
        </w:rPr>
        <w:t xml:space="preserve"> </w:t>
      </w:r>
      <w:r>
        <w:t>u.tml.)</w:t>
      </w:r>
      <w:r>
        <w:rPr>
          <w:spacing w:val="-11"/>
        </w:rPr>
        <w:t xml:space="preserve"> </w:t>
      </w:r>
      <w:r>
        <w:t>laikā</w:t>
      </w:r>
      <w:r>
        <w:rPr>
          <w:spacing w:val="-12"/>
        </w:rPr>
        <w:t xml:space="preserve"> </w:t>
      </w:r>
      <w:r>
        <w:t>atsevišķu</w:t>
      </w:r>
      <w:r>
        <w:rPr>
          <w:spacing w:val="-10"/>
        </w:rPr>
        <w:t xml:space="preserve"> </w:t>
      </w:r>
      <w:r>
        <w:t>iedzīvotāju</w:t>
      </w:r>
      <w:r>
        <w:rPr>
          <w:spacing w:val="-11"/>
        </w:rPr>
        <w:t xml:space="preserve"> </w:t>
      </w:r>
      <w:r>
        <w:t>grupu</w:t>
      </w:r>
      <w:r>
        <w:rPr>
          <w:spacing w:val="-11"/>
        </w:rPr>
        <w:t xml:space="preserve"> </w:t>
      </w:r>
      <w:r>
        <w:t>neapmierinātības rezultātā,</w:t>
      </w:r>
      <w:r>
        <w:rPr>
          <w:spacing w:val="-8"/>
        </w:rPr>
        <w:t xml:space="preserve"> </w:t>
      </w:r>
      <w:r>
        <w:t>protestējot</w:t>
      </w:r>
      <w:r>
        <w:rPr>
          <w:spacing w:val="-9"/>
        </w:rPr>
        <w:t xml:space="preserve"> </w:t>
      </w:r>
      <w:r>
        <w:t>pret</w:t>
      </w:r>
      <w:r>
        <w:rPr>
          <w:spacing w:val="-7"/>
        </w:rPr>
        <w:t xml:space="preserve"> </w:t>
      </w:r>
      <w:r>
        <w:t>valsts</w:t>
      </w:r>
      <w:r>
        <w:rPr>
          <w:spacing w:val="-9"/>
        </w:rPr>
        <w:t xml:space="preserve"> </w:t>
      </w:r>
      <w:r>
        <w:t>vai</w:t>
      </w:r>
      <w:r>
        <w:rPr>
          <w:spacing w:val="-9"/>
        </w:rPr>
        <w:t xml:space="preserve"> </w:t>
      </w:r>
      <w:r>
        <w:t>pašvaldību</w:t>
      </w:r>
      <w:r>
        <w:rPr>
          <w:spacing w:val="-10"/>
        </w:rPr>
        <w:t xml:space="preserve"> </w:t>
      </w:r>
      <w:r>
        <w:t>institūciju</w:t>
      </w:r>
      <w:r>
        <w:rPr>
          <w:spacing w:val="-10"/>
        </w:rPr>
        <w:t xml:space="preserve"> </w:t>
      </w:r>
      <w:r>
        <w:t>darbību</w:t>
      </w:r>
      <w:r>
        <w:rPr>
          <w:spacing w:val="-10"/>
        </w:rPr>
        <w:t xml:space="preserve"> </w:t>
      </w:r>
      <w:r>
        <w:t>vai</w:t>
      </w:r>
      <w:r>
        <w:rPr>
          <w:spacing w:val="-7"/>
        </w:rPr>
        <w:t xml:space="preserve"> </w:t>
      </w:r>
      <w:r>
        <w:t>bezdarbību,</w:t>
      </w:r>
      <w:r>
        <w:rPr>
          <w:spacing w:val="-9"/>
        </w:rPr>
        <w:t xml:space="preserve"> </w:t>
      </w:r>
      <w:r>
        <w:t>kā</w:t>
      </w:r>
      <w:r>
        <w:rPr>
          <w:spacing w:val="-11"/>
        </w:rPr>
        <w:t xml:space="preserve"> </w:t>
      </w:r>
      <w:r>
        <w:t>arī</w:t>
      </w:r>
      <w:r>
        <w:rPr>
          <w:spacing w:val="-10"/>
        </w:rPr>
        <w:t xml:space="preserve"> </w:t>
      </w:r>
      <w:r>
        <w:t>masu</w:t>
      </w:r>
      <w:r>
        <w:rPr>
          <w:spacing w:val="-10"/>
        </w:rPr>
        <w:t xml:space="preserve"> </w:t>
      </w:r>
      <w:r>
        <w:t>pasākumu organizēšanas laikā.</w:t>
      </w:r>
    </w:p>
    <w:p w14:paraId="74BA23C8" w14:textId="77777777" w:rsidR="00553707" w:rsidRDefault="00000000">
      <w:pPr>
        <w:pStyle w:val="BodyText"/>
        <w:spacing w:before="1"/>
        <w:ind w:left="978"/>
        <w:jc w:val="both"/>
      </w:pPr>
      <w:r>
        <w:t>Sekas</w:t>
      </w:r>
      <w:r>
        <w:rPr>
          <w:spacing w:val="-3"/>
        </w:rPr>
        <w:t xml:space="preserve"> </w:t>
      </w:r>
      <w:r>
        <w:t>sabiedrisko</w:t>
      </w:r>
      <w:r>
        <w:rPr>
          <w:spacing w:val="-1"/>
        </w:rPr>
        <w:t xml:space="preserve"> </w:t>
      </w:r>
      <w:r>
        <w:t>nekārtību</w:t>
      </w:r>
      <w:r>
        <w:rPr>
          <w:spacing w:val="-1"/>
        </w:rPr>
        <w:t xml:space="preserve"> </w:t>
      </w:r>
      <w:r>
        <w:t>rezultātā</w:t>
      </w:r>
      <w:r>
        <w:rPr>
          <w:spacing w:val="-1"/>
        </w:rPr>
        <w:t xml:space="preserve"> </w:t>
      </w:r>
      <w:r>
        <w:t>var</w:t>
      </w:r>
      <w:r>
        <w:rPr>
          <w:spacing w:val="-1"/>
        </w:rPr>
        <w:t xml:space="preserve"> </w:t>
      </w:r>
      <w:r>
        <w:t>būt</w:t>
      </w:r>
      <w:r>
        <w:rPr>
          <w:spacing w:val="-1"/>
        </w:rPr>
        <w:t xml:space="preserve"> </w:t>
      </w:r>
      <w:r>
        <w:rPr>
          <w:spacing w:val="-2"/>
        </w:rPr>
        <w:t>sekojošas:</w:t>
      </w:r>
    </w:p>
    <w:p w14:paraId="23FBB854" w14:textId="77777777" w:rsidR="00553707" w:rsidRDefault="00000000">
      <w:pPr>
        <w:pStyle w:val="ListParagraph"/>
        <w:numPr>
          <w:ilvl w:val="1"/>
          <w:numId w:val="7"/>
        </w:numPr>
        <w:tabs>
          <w:tab w:val="left" w:pos="1697"/>
        </w:tabs>
        <w:spacing w:before="141"/>
        <w:ind w:left="1697" w:hanging="359"/>
        <w:rPr>
          <w:sz w:val="24"/>
        </w:rPr>
      </w:pPr>
      <w:r>
        <w:rPr>
          <w:sz w:val="24"/>
        </w:rPr>
        <w:t>kaitējums</w:t>
      </w:r>
      <w:r>
        <w:rPr>
          <w:spacing w:val="-3"/>
          <w:sz w:val="24"/>
        </w:rPr>
        <w:t xml:space="preserve"> </w:t>
      </w:r>
      <w:r>
        <w:rPr>
          <w:sz w:val="24"/>
        </w:rPr>
        <w:t>cilvēku</w:t>
      </w:r>
      <w:r>
        <w:rPr>
          <w:spacing w:val="-2"/>
          <w:sz w:val="24"/>
        </w:rPr>
        <w:t xml:space="preserve"> veselībai,</w:t>
      </w:r>
    </w:p>
    <w:p w14:paraId="0ADB2DFC" w14:textId="77777777" w:rsidR="00553707" w:rsidRDefault="00000000">
      <w:pPr>
        <w:pStyle w:val="ListParagraph"/>
        <w:numPr>
          <w:ilvl w:val="1"/>
          <w:numId w:val="7"/>
        </w:numPr>
        <w:tabs>
          <w:tab w:val="left" w:pos="1697"/>
        </w:tabs>
        <w:spacing w:before="138"/>
        <w:ind w:left="1697" w:hanging="359"/>
        <w:rPr>
          <w:sz w:val="24"/>
        </w:rPr>
      </w:pPr>
      <w:r>
        <w:rPr>
          <w:sz w:val="24"/>
        </w:rPr>
        <w:t>mantu</w:t>
      </w:r>
      <w:r>
        <w:rPr>
          <w:spacing w:val="-1"/>
          <w:sz w:val="24"/>
        </w:rPr>
        <w:t xml:space="preserve"> </w:t>
      </w:r>
      <w:r>
        <w:rPr>
          <w:sz w:val="24"/>
        </w:rPr>
        <w:t>bojāšana</w:t>
      </w:r>
      <w:r>
        <w:rPr>
          <w:spacing w:val="-2"/>
          <w:sz w:val="24"/>
        </w:rPr>
        <w:t xml:space="preserve"> </w:t>
      </w:r>
      <w:r>
        <w:rPr>
          <w:sz w:val="24"/>
        </w:rPr>
        <w:t>vai</w:t>
      </w:r>
      <w:r>
        <w:rPr>
          <w:spacing w:val="-1"/>
          <w:sz w:val="24"/>
        </w:rPr>
        <w:t xml:space="preserve"> </w:t>
      </w:r>
      <w:r>
        <w:rPr>
          <w:spacing w:val="-2"/>
          <w:sz w:val="24"/>
        </w:rPr>
        <w:t>iznīcināšana,</w:t>
      </w:r>
    </w:p>
    <w:p w14:paraId="157FCA42" w14:textId="77777777" w:rsidR="00553707" w:rsidRDefault="00000000">
      <w:pPr>
        <w:pStyle w:val="ListParagraph"/>
        <w:numPr>
          <w:ilvl w:val="1"/>
          <w:numId w:val="7"/>
        </w:numPr>
        <w:tabs>
          <w:tab w:val="left" w:pos="1697"/>
        </w:tabs>
        <w:spacing w:before="135"/>
        <w:ind w:left="1697" w:hanging="359"/>
        <w:rPr>
          <w:sz w:val="24"/>
        </w:rPr>
      </w:pPr>
      <w:r>
        <w:rPr>
          <w:sz w:val="24"/>
        </w:rPr>
        <w:t>traucēta</w:t>
      </w:r>
      <w:r>
        <w:rPr>
          <w:spacing w:val="-3"/>
          <w:sz w:val="24"/>
        </w:rPr>
        <w:t xml:space="preserve"> </w:t>
      </w:r>
      <w:r>
        <w:rPr>
          <w:sz w:val="24"/>
        </w:rPr>
        <w:t>sabiedriskā</w:t>
      </w:r>
      <w:r>
        <w:rPr>
          <w:spacing w:val="-3"/>
          <w:sz w:val="24"/>
        </w:rPr>
        <w:t xml:space="preserve"> </w:t>
      </w:r>
      <w:r>
        <w:rPr>
          <w:spacing w:val="-2"/>
          <w:sz w:val="24"/>
        </w:rPr>
        <w:t>kārtība,</w:t>
      </w:r>
    </w:p>
    <w:p w14:paraId="627EF1CF" w14:textId="77777777" w:rsidR="00553707" w:rsidRDefault="00553707">
      <w:pPr>
        <w:rPr>
          <w:sz w:val="24"/>
        </w:rPr>
        <w:sectPr w:rsidR="00553707" w:rsidSect="00CD44C4">
          <w:pgSz w:w="12240" w:h="15840"/>
          <w:pgMar w:top="1140" w:right="100" w:bottom="1260" w:left="880" w:header="0" w:footer="990" w:gutter="0"/>
          <w:cols w:space="720"/>
        </w:sectPr>
      </w:pPr>
    </w:p>
    <w:p w14:paraId="3B0F7601" w14:textId="77777777" w:rsidR="00553707" w:rsidRDefault="00000000">
      <w:pPr>
        <w:pStyle w:val="ListParagraph"/>
        <w:numPr>
          <w:ilvl w:val="1"/>
          <w:numId w:val="7"/>
        </w:numPr>
        <w:tabs>
          <w:tab w:val="left" w:pos="1697"/>
        </w:tabs>
        <w:spacing w:before="78"/>
        <w:ind w:left="1697" w:hanging="359"/>
        <w:rPr>
          <w:sz w:val="24"/>
        </w:rPr>
      </w:pPr>
      <w:r>
        <w:rPr>
          <w:sz w:val="24"/>
        </w:rPr>
        <w:t>traucēta</w:t>
      </w:r>
      <w:r>
        <w:rPr>
          <w:spacing w:val="-2"/>
          <w:sz w:val="24"/>
        </w:rPr>
        <w:t xml:space="preserve"> </w:t>
      </w:r>
      <w:r>
        <w:rPr>
          <w:sz w:val="24"/>
        </w:rPr>
        <w:t>transportlīdzekļu un</w:t>
      </w:r>
      <w:r>
        <w:rPr>
          <w:spacing w:val="-2"/>
          <w:sz w:val="24"/>
        </w:rPr>
        <w:t xml:space="preserve"> </w:t>
      </w:r>
      <w:r>
        <w:rPr>
          <w:sz w:val="24"/>
        </w:rPr>
        <w:t>cilvēku</w:t>
      </w:r>
      <w:r>
        <w:rPr>
          <w:spacing w:val="-2"/>
          <w:sz w:val="24"/>
        </w:rPr>
        <w:t xml:space="preserve"> </w:t>
      </w:r>
      <w:r>
        <w:rPr>
          <w:sz w:val="24"/>
        </w:rPr>
        <w:t>pārvietošanās</w:t>
      </w:r>
      <w:r>
        <w:rPr>
          <w:spacing w:val="1"/>
          <w:sz w:val="24"/>
        </w:rPr>
        <w:t xml:space="preserve"> </w:t>
      </w:r>
      <w:r>
        <w:rPr>
          <w:spacing w:val="-2"/>
          <w:sz w:val="24"/>
        </w:rPr>
        <w:t>iespējas,</w:t>
      </w:r>
    </w:p>
    <w:p w14:paraId="5B2EDC1A" w14:textId="77777777" w:rsidR="00553707" w:rsidRDefault="00000000">
      <w:pPr>
        <w:pStyle w:val="ListParagraph"/>
        <w:numPr>
          <w:ilvl w:val="1"/>
          <w:numId w:val="7"/>
        </w:numPr>
        <w:tabs>
          <w:tab w:val="left" w:pos="1697"/>
        </w:tabs>
        <w:spacing w:before="139"/>
        <w:ind w:left="1697" w:hanging="359"/>
        <w:rPr>
          <w:sz w:val="24"/>
        </w:rPr>
      </w:pPr>
      <w:r>
        <w:rPr>
          <w:sz w:val="24"/>
        </w:rPr>
        <w:t>apdraudēta</w:t>
      </w:r>
      <w:r>
        <w:rPr>
          <w:spacing w:val="-3"/>
          <w:sz w:val="24"/>
        </w:rPr>
        <w:t xml:space="preserve"> </w:t>
      </w:r>
      <w:r>
        <w:rPr>
          <w:sz w:val="24"/>
        </w:rPr>
        <w:t>robežas</w:t>
      </w:r>
      <w:r>
        <w:rPr>
          <w:spacing w:val="-3"/>
          <w:sz w:val="24"/>
        </w:rPr>
        <w:t xml:space="preserve"> </w:t>
      </w:r>
      <w:r>
        <w:rPr>
          <w:spacing w:val="-2"/>
          <w:sz w:val="24"/>
        </w:rPr>
        <w:t>šķērsošana;</w:t>
      </w:r>
    </w:p>
    <w:p w14:paraId="2FBEC62F" w14:textId="77777777" w:rsidR="00553707" w:rsidRDefault="00000000">
      <w:pPr>
        <w:pStyle w:val="ListParagraph"/>
        <w:numPr>
          <w:ilvl w:val="1"/>
          <w:numId w:val="7"/>
        </w:numPr>
        <w:tabs>
          <w:tab w:val="left" w:pos="1697"/>
        </w:tabs>
        <w:spacing w:before="135"/>
        <w:ind w:left="1697" w:hanging="359"/>
        <w:rPr>
          <w:sz w:val="24"/>
        </w:rPr>
      </w:pPr>
      <w:r>
        <w:rPr>
          <w:spacing w:val="-2"/>
          <w:sz w:val="24"/>
        </w:rPr>
        <w:t>grautiņi,</w:t>
      </w:r>
    </w:p>
    <w:p w14:paraId="44C5D2C3" w14:textId="77777777" w:rsidR="00553707" w:rsidRDefault="00000000">
      <w:pPr>
        <w:pStyle w:val="ListParagraph"/>
        <w:numPr>
          <w:ilvl w:val="1"/>
          <w:numId w:val="7"/>
        </w:numPr>
        <w:tabs>
          <w:tab w:val="left" w:pos="1697"/>
        </w:tabs>
        <w:spacing w:before="138"/>
        <w:ind w:left="1697" w:hanging="359"/>
        <w:rPr>
          <w:sz w:val="24"/>
        </w:rPr>
      </w:pPr>
      <w:r>
        <w:rPr>
          <w:spacing w:val="-2"/>
          <w:sz w:val="24"/>
        </w:rPr>
        <w:t>postījumi,</w:t>
      </w:r>
    </w:p>
    <w:p w14:paraId="74336CEF" w14:textId="77777777" w:rsidR="00553707" w:rsidRDefault="00000000">
      <w:pPr>
        <w:pStyle w:val="ListParagraph"/>
        <w:numPr>
          <w:ilvl w:val="1"/>
          <w:numId w:val="7"/>
        </w:numPr>
        <w:tabs>
          <w:tab w:val="left" w:pos="1697"/>
        </w:tabs>
        <w:spacing w:before="138"/>
        <w:ind w:left="1697" w:hanging="359"/>
        <w:rPr>
          <w:sz w:val="24"/>
        </w:rPr>
      </w:pPr>
      <w:r>
        <w:rPr>
          <w:spacing w:val="-2"/>
          <w:sz w:val="24"/>
        </w:rPr>
        <w:t>dedzināšana,</w:t>
      </w:r>
    </w:p>
    <w:p w14:paraId="73E714D1" w14:textId="77777777" w:rsidR="00553707" w:rsidRDefault="00000000">
      <w:pPr>
        <w:pStyle w:val="ListParagraph"/>
        <w:numPr>
          <w:ilvl w:val="1"/>
          <w:numId w:val="7"/>
        </w:numPr>
        <w:tabs>
          <w:tab w:val="left" w:pos="1697"/>
        </w:tabs>
        <w:spacing w:before="136"/>
        <w:ind w:left="1697" w:hanging="359"/>
        <w:rPr>
          <w:sz w:val="24"/>
        </w:rPr>
      </w:pPr>
      <w:r>
        <w:rPr>
          <w:spacing w:val="-2"/>
          <w:sz w:val="24"/>
        </w:rPr>
        <w:t>vardarbība,</w:t>
      </w:r>
    </w:p>
    <w:p w14:paraId="031689D8" w14:textId="77777777" w:rsidR="00553707" w:rsidRDefault="00000000">
      <w:pPr>
        <w:pStyle w:val="ListParagraph"/>
        <w:numPr>
          <w:ilvl w:val="1"/>
          <w:numId w:val="7"/>
        </w:numPr>
        <w:tabs>
          <w:tab w:val="left" w:pos="1697"/>
        </w:tabs>
        <w:spacing w:before="138"/>
        <w:ind w:left="1697" w:hanging="359"/>
        <w:rPr>
          <w:sz w:val="24"/>
        </w:rPr>
      </w:pPr>
      <w:r>
        <w:rPr>
          <w:sz w:val="24"/>
        </w:rPr>
        <w:t>pretošanās</w:t>
      </w:r>
      <w:r>
        <w:rPr>
          <w:spacing w:val="-4"/>
          <w:sz w:val="24"/>
        </w:rPr>
        <w:t xml:space="preserve"> </w:t>
      </w:r>
      <w:r>
        <w:rPr>
          <w:sz w:val="24"/>
        </w:rPr>
        <w:t>varas</w:t>
      </w:r>
      <w:r>
        <w:rPr>
          <w:spacing w:val="-3"/>
          <w:sz w:val="24"/>
        </w:rPr>
        <w:t xml:space="preserve"> </w:t>
      </w:r>
      <w:r>
        <w:rPr>
          <w:spacing w:val="-2"/>
          <w:sz w:val="24"/>
        </w:rPr>
        <w:t>pārstāvjiem.</w:t>
      </w:r>
    </w:p>
    <w:p w14:paraId="12B2D6F3" w14:textId="77777777" w:rsidR="00553707" w:rsidRDefault="00000000">
      <w:pPr>
        <w:pStyle w:val="BodyText"/>
        <w:spacing w:before="136" w:line="360" w:lineRule="auto"/>
        <w:ind w:left="257" w:right="1074" w:firstLine="720"/>
        <w:jc w:val="both"/>
      </w:pPr>
      <w:r>
        <w:t>Atbildīgās instances par kārtības uzturēšanu ir pašvaldības policija, bet lielu nekārtību laikā var tikt pieaicināti papildspēki, piemēram, kārtības policija un tās specvienība Alfa (Valsts policija) un Zemessardze,</w:t>
      </w:r>
      <w:r>
        <w:rPr>
          <w:spacing w:val="-6"/>
        </w:rPr>
        <w:t xml:space="preserve"> </w:t>
      </w:r>
      <w:r>
        <w:t>kas</w:t>
      </w:r>
      <w:r>
        <w:rPr>
          <w:spacing w:val="-4"/>
        </w:rPr>
        <w:t xml:space="preserve"> </w:t>
      </w:r>
      <w:r>
        <w:t>funkcionē</w:t>
      </w:r>
      <w:r>
        <w:rPr>
          <w:spacing w:val="-7"/>
        </w:rPr>
        <w:t xml:space="preserve"> </w:t>
      </w:r>
      <w:r>
        <w:t>kā</w:t>
      </w:r>
      <w:r>
        <w:rPr>
          <w:spacing w:val="-7"/>
        </w:rPr>
        <w:t xml:space="preserve"> </w:t>
      </w:r>
      <w:r>
        <w:t>NBS</w:t>
      </w:r>
      <w:r>
        <w:rPr>
          <w:spacing w:val="-5"/>
        </w:rPr>
        <w:t xml:space="preserve"> </w:t>
      </w:r>
      <w:r>
        <w:t>teritoriālā</w:t>
      </w:r>
      <w:r>
        <w:rPr>
          <w:spacing w:val="-6"/>
        </w:rPr>
        <w:t xml:space="preserve"> </w:t>
      </w:r>
      <w:r>
        <w:t>karaspēka</w:t>
      </w:r>
      <w:r>
        <w:rPr>
          <w:spacing w:val="-7"/>
        </w:rPr>
        <w:t xml:space="preserve"> </w:t>
      </w:r>
      <w:r>
        <w:t>struktūra.</w:t>
      </w:r>
      <w:r>
        <w:rPr>
          <w:spacing w:val="-4"/>
        </w:rPr>
        <w:t xml:space="preserve"> </w:t>
      </w:r>
      <w:r>
        <w:t>Sabiedrisko</w:t>
      </w:r>
      <w:r>
        <w:rPr>
          <w:spacing w:val="-6"/>
        </w:rPr>
        <w:t xml:space="preserve"> </w:t>
      </w:r>
      <w:r>
        <w:t>nekārtību</w:t>
      </w:r>
      <w:r>
        <w:rPr>
          <w:spacing w:val="-6"/>
        </w:rPr>
        <w:t xml:space="preserve"> </w:t>
      </w:r>
      <w:r>
        <w:t>radītais</w:t>
      </w:r>
      <w:r>
        <w:rPr>
          <w:spacing w:val="-5"/>
        </w:rPr>
        <w:t xml:space="preserve"> </w:t>
      </w:r>
      <w:r>
        <w:t>risks ir ļoti nepastāvīgs un grūti prognozējams un lielā mērā atkarīgs no sociālekonomiskās un politiskās situācijas</w:t>
      </w:r>
      <w:r>
        <w:rPr>
          <w:spacing w:val="-14"/>
        </w:rPr>
        <w:t xml:space="preserve"> </w:t>
      </w:r>
      <w:r>
        <w:t>visā</w:t>
      </w:r>
      <w:r>
        <w:rPr>
          <w:spacing w:val="-14"/>
        </w:rPr>
        <w:t xml:space="preserve"> </w:t>
      </w:r>
      <w:r>
        <w:t>valstī.</w:t>
      </w:r>
      <w:r>
        <w:rPr>
          <w:spacing w:val="-13"/>
        </w:rPr>
        <w:t xml:space="preserve"> </w:t>
      </w:r>
      <w:r>
        <w:t>Sabiedrisko</w:t>
      </w:r>
      <w:r>
        <w:rPr>
          <w:spacing w:val="-14"/>
        </w:rPr>
        <w:t xml:space="preserve"> </w:t>
      </w:r>
      <w:r>
        <w:t>kārtību</w:t>
      </w:r>
      <w:r>
        <w:rPr>
          <w:spacing w:val="-13"/>
        </w:rPr>
        <w:t xml:space="preserve"> </w:t>
      </w:r>
      <w:r>
        <w:t>Olaines</w:t>
      </w:r>
      <w:r>
        <w:rPr>
          <w:spacing w:val="-14"/>
        </w:rPr>
        <w:t xml:space="preserve"> </w:t>
      </w:r>
      <w:r>
        <w:t>novadā</w:t>
      </w:r>
      <w:r>
        <w:rPr>
          <w:spacing w:val="-14"/>
        </w:rPr>
        <w:t xml:space="preserve"> </w:t>
      </w:r>
      <w:r>
        <w:t>nodrošina</w:t>
      </w:r>
      <w:r>
        <w:rPr>
          <w:spacing w:val="-14"/>
        </w:rPr>
        <w:t xml:space="preserve"> </w:t>
      </w:r>
      <w:r>
        <w:t>Olaines</w:t>
      </w:r>
      <w:r>
        <w:rPr>
          <w:spacing w:val="-13"/>
        </w:rPr>
        <w:t xml:space="preserve"> </w:t>
      </w:r>
      <w:r>
        <w:t>novada</w:t>
      </w:r>
      <w:r>
        <w:rPr>
          <w:spacing w:val="-14"/>
        </w:rPr>
        <w:t xml:space="preserve"> </w:t>
      </w:r>
      <w:r>
        <w:t>pašvaldības</w:t>
      </w:r>
      <w:r>
        <w:rPr>
          <w:spacing w:val="-14"/>
        </w:rPr>
        <w:t xml:space="preserve"> </w:t>
      </w:r>
      <w:r>
        <w:t>policija. Pašvaldības</w:t>
      </w:r>
      <w:r>
        <w:rPr>
          <w:spacing w:val="-6"/>
        </w:rPr>
        <w:t xml:space="preserve"> </w:t>
      </w:r>
      <w:r>
        <w:t>policijas</w:t>
      </w:r>
      <w:r>
        <w:rPr>
          <w:spacing w:val="-6"/>
        </w:rPr>
        <w:t xml:space="preserve"> </w:t>
      </w:r>
      <w:r>
        <w:t>uzdevumi</w:t>
      </w:r>
      <w:r>
        <w:rPr>
          <w:spacing w:val="-6"/>
        </w:rPr>
        <w:t xml:space="preserve"> </w:t>
      </w:r>
      <w:r>
        <w:t>un</w:t>
      </w:r>
      <w:r>
        <w:rPr>
          <w:spacing w:val="-5"/>
        </w:rPr>
        <w:t xml:space="preserve"> </w:t>
      </w:r>
      <w:r>
        <w:t>pienākumi</w:t>
      </w:r>
      <w:r>
        <w:rPr>
          <w:spacing w:val="-6"/>
        </w:rPr>
        <w:t xml:space="preserve"> </w:t>
      </w:r>
      <w:r>
        <w:t>aprakstīti</w:t>
      </w:r>
      <w:r>
        <w:rPr>
          <w:spacing w:val="-5"/>
        </w:rPr>
        <w:t xml:space="preserve"> </w:t>
      </w:r>
      <w:r>
        <w:t>Olaines</w:t>
      </w:r>
      <w:r>
        <w:rPr>
          <w:spacing w:val="-5"/>
        </w:rPr>
        <w:t xml:space="preserve"> </w:t>
      </w:r>
      <w:r>
        <w:t>novada</w:t>
      </w:r>
      <w:r>
        <w:rPr>
          <w:spacing w:val="-7"/>
        </w:rPr>
        <w:t xml:space="preserve"> </w:t>
      </w:r>
      <w:r>
        <w:t>pašvaldības</w:t>
      </w:r>
      <w:r>
        <w:rPr>
          <w:spacing w:val="-6"/>
        </w:rPr>
        <w:t xml:space="preserve"> </w:t>
      </w:r>
      <w:r>
        <w:t>policijas</w:t>
      </w:r>
      <w:r>
        <w:rPr>
          <w:spacing w:val="-5"/>
        </w:rPr>
        <w:t xml:space="preserve"> </w:t>
      </w:r>
      <w:r>
        <w:rPr>
          <w:spacing w:val="-2"/>
        </w:rPr>
        <w:t>nolikumā.</w:t>
      </w:r>
    </w:p>
    <w:p w14:paraId="71ECD396" w14:textId="77777777" w:rsidR="00553707" w:rsidRDefault="00000000">
      <w:pPr>
        <w:pStyle w:val="BodyText"/>
        <w:spacing w:before="1"/>
        <w:ind w:left="978"/>
        <w:jc w:val="both"/>
      </w:pPr>
      <w:r>
        <w:t>Olaines</w:t>
      </w:r>
      <w:r>
        <w:rPr>
          <w:spacing w:val="-6"/>
        </w:rPr>
        <w:t xml:space="preserve"> </w:t>
      </w:r>
      <w:r>
        <w:t>novada</w:t>
      </w:r>
      <w:r>
        <w:rPr>
          <w:spacing w:val="-4"/>
        </w:rPr>
        <w:t xml:space="preserve"> </w:t>
      </w:r>
      <w:r>
        <w:t>teritorijā</w:t>
      </w:r>
      <w:r>
        <w:rPr>
          <w:spacing w:val="-2"/>
        </w:rPr>
        <w:t xml:space="preserve"> </w:t>
      </w:r>
      <w:r>
        <w:t>atrodas</w:t>
      </w:r>
      <w:r>
        <w:rPr>
          <w:spacing w:val="-3"/>
        </w:rPr>
        <w:t xml:space="preserve"> </w:t>
      </w:r>
      <w:r>
        <w:t>Olaines</w:t>
      </w:r>
      <w:r>
        <w:rPr>
          <w:spacing w:val="-2"/>
        </w:rPr>
        <w:t xml:space="preserve"> </w:t>
      </w:r>
      <w:r>
        <w:t>cietums</w:t>
      </w:r>
      <w:r>
        <w:rPr>
          <w:spacing w:val="-3"/>
        </w:rPr>
        <w:t xml:space="preserve"> </w:t>
      </w:r>
      <w:r>
        <w:t>(Latvijas</w:t>
      </w:r>
      <w:r>
        <w:rPr>
          <w:spacing w:val="-4"/>
        </w:rPr>
        <w:t xml:space="preserve"> </w:t>
      </w:r>
      <w:r>
        <w:t>Cietumu</w:t>
      </w:r>
      <w:r>
        <w:rPr>
          <w:spacing w:val="-2"/>
        </w:rPr>
        <w:t xml:space="preserve"> slimnīca).</w:t>
      </w:r>
    </w:p>
    <w:p w14:paraId="257E11E3" w14:textId="77777777" w:rsidR="00553707" w:rsidRDefault="00000000">
      <w:pPr>
        <w:pStyle w:val="BodyText"/>
        <w:spacing w:before="137" w:line="360" w:lineRule="auto"/>
        <w:ind w:left="257" w:right="1077" w:firstLine="720"/>
        <w:jc w:val="both"/>
      </w:pPr>
      <w:r>
        <w:t>Saskaņā</w:t>
      </w:r>
      <w:r>
        <w:rPr>
          <w:spacing w:val="-9"/>
        </w:rPr>
        <w:t xml:space="preserve"> </w:t>
      </w:r>
      <w:r>
        <w:t>ar</w:t>
      </w:r>
      <w:r>
        <w:rPr>
          <w:spacing w:val="-9"/>
        </w:rPr>
        <w:t xml:space="preserve"> </w:t>
      </w:r>
      <w:r>
        <w:t>VUGD</w:t>
      </w:r>
      <w:r>
        <w:rPr>
          <w:spacing w:val="-9"/>
        </w:rPr>
        <w:t xml:space="preserve"> </w:t>
      </w:r>
      <w:r>
        <w:t>rekomendācijām</w:t>
      </w:r>
      <w:r>
        <w:rPr>
          <w:spacing w:val="-7"/>
        </w:rPr>
        <w:t xml:space="preserve"> </w:t>
      </w:r>
      <w:r>
        <w:t>valsts</w:t>
      </w:r>
      <w:r>
        <w:rPr>
          <w:spacing w:val="-8"/>
        </w:rPr>
        <w:t xml:space="preserve"> </w:t>
      </w:r>
      <w:r>
        <w:t>un</w:t>
      </w:r>
      <w:r>
        <w:rPr>
          <w:spacing w:val="-8"/>
        </w:rPr>
        <w:t xml:space="preserve"> </w:t>
      </w:r>
      <w:r>
        <w:t>pašvaldību</w:t>
      </w:r>
      <w:r>
        <w:rPr>
          <w:spacing w:val="-8"/>
        </w:rPr>
        <w:t xml:space="preserve"> </w:t>
      </w:r>
      <w:r>
        <w:t>institūcijām</w:t>
      </w:r>
      <w:r>
        <w:rPr>
          <w:spacing w:val="-7"/>
        </w:rPr>
        <w:t xml:space="preserve"> </w:t>
      </w:r>
      <w:r>
        <w:t>“Iespējamo</w:t>
      </w:r>
      <w:r>
        <w:rPr>
          <w:spacing w:val="-8"/>
        </w:rPr>
        <w:t xml:space="preserve"> </w:t>
      </w:r>
      <w:r>
        <w:t>apdraudējumu katalogs” Olaines novadā nav fiksētas sabiedriskās nekārtības un iekšējie nemieri.</w:t>
      </w:r>
    </w:p>
    <w:p w14:paraId="7080F69F" w14:textId="77777777" w:rsidR="00553707" w:rsidRDefault="00000000">
      <w:pPr>
        <w:pStyle w:val="BodyText"/>
        <w:spacing w:line="362" w:lineRule="auto"/>
        <w:ind w:left="257" w:right="1075"/>
        <w:jc w:val="both"/>
      </w:pPr>
      <w:r>
        <w:t xml:space="preserve">Olaines novadā sabiedriskās nekārtības un iekšējie nemieri novērtēti kā maznozīmīgs risks ar augstu </w:t>
      </w:r>
      <w:r>
        <w:rPr>
          <w:spacing w:val="-2"/>
        </w:rPr>
        <w:t>varbūtību.</w:t>
      </w:r>
    </w:p>
    <w:p w14:paraId="1E8224B4" w14:textId="77777777" w:rsidR="00553707" w:rsidRDefault="00000000">
      <w:pPr>
        <w:pStyle w:val="Heading2"/>
        <w:numPr>
          <w:ilvl w:val="3"/>
          <w:numId w:val="37"/>
        </w:numPr>
        <w:tabs>
          <w:tab w:val="left" w:pos="4690"/>
        </w:tabs>
        <w:spacing w:line="318" w:lineRule="exact"/>
        <w:ind w:left="4690" w:hanging="839"/>
        <w:jc w:val="left"/>
      </w:pPr>
      <w:bookmarkStart w:id="48" w:name="_Toc159258652"/>
      <w:r>
        <w:t>Terora</w:t>
      </w:r>
      <w:r>
        <w:rPr>
          <w:spacing w:val="-8"/>
        </w:rPr>
        <w:t xml:space="preserve"> </w:t>
      </w:r>
      <w:r>
        <w:rPr>
          <w:spacing w:val="-4"/>
        </w:rPr>
        <w:t>akti</w:t>
      </w:r>
      <w:bookmarkEnd w:id="48"/>
    </w:p>
    <w:p w14:paraId="01C6D972" w14:textId="77777777" w:rsidR="00553707" w:rsidRDefault="00000000">
      <w:pPr>
        <w:pStyle w:val="BodyText"/>
        <w:spacing w:before="279" w:line="360" w:lineRule="auto"/>
        <w:ind w:left="257" w:right="1077" w:firstLine="720"/>
        <w:jc w:val="both"/>
      </w:pPr>
      <w:r>
        <w:t>Ņemot vērā, ka Latvija ir Ziemeļatlantijas Līguma organizācijas (turpmāk tekstā – NATO) un Eiropas</w:t>
      </w:r>
      <w:r>
        <w:rPr>
          <w:spacing w:val="-11"/>
        </w:rPr>
        <w:t xml:space="preserve"> </w:t>
      </w:r>
      <w:r>
        <w:t>Savienības</w:t>
      </w:r>
      <w:r>
        <w:rPr>
          <w:spacing w:val="-11"/>
        </w:rPr>
        <w:t xml:space="preserve"> </w:t>
      </w:r>
      <w:r>
        <w:t>dalībvalsts</w:t>
      </w:r>
      <w:r>
        <w:rPr>
          <w:spacing w:val="-11"/>
        </w:rPr>
        <w:t xml:space="preserve"> </w:t>
      </w:r>
      <w:r>
        <w:t>un</w:t>
      </w:r>
      <w:r>
        <w:rPr>
          <w:spacing w:val="-12"/>
        </w:rPr>
        <w:t xml:space="preserve"> </w:t>
      </w:r>
      <w:r>
        <w:t>NBS</w:t>
      </w:r>
      <w:r>
        <w:rPr>
          <w:spacing w:val="-11"/>
        </w:rPr>
        <w:t xml:space="preserve"> </w:t>
      </w:r>
      <w:r>
        <w:t>piedalās</w:t>
      </w:r>
      <w:r>
        <w:rPr>
          <w:spacing w:val="-12"/>
        </w:rPr>
        <w:t xml:space="preserve"> </w:t>
      </w:r>
      <w:r>
        <w:t>un</w:t>
      </w:r>
      <w:r>
        <w:rPr>
          <w:spacing w:val="-12"/>
        </w:rPr>
        <w:t xml:space="preserve"> </w:t>
      </w:r>
      <w:r>
        <w:t>nākotnē</w:t>
      </w:r>
      <w:r>
        <w:rPr>
          <w:spacing w:val="-12"/>
        </w:rPr>
        <w:t xml:space="preserve"> </w:t>
      </w:r>
      <w:r>
        <w:t>varētu</w:t>
      </w:r>
      <w:r>
        <w:rPr>
          <w:spacing w:val="-11"/>
        </w:rPr>
        <w:t xml:space="preserve"> </w:t>
      </w:r>
      <w:r>
        <w:t>iesaistīties</w:t>
      </w:r>
      <w:r>
        <w:rPr>
          <w:spacing w:val="-12"/>
        </w:rPr>
        <w:t xml:space="preserve"> </w:t>
      </w:r>
      <w:r>
        <w:t>starptautiskajās</w:t>
      </w:r>
      <w:r>
        <w:rPr>
          <w:spacing w:val="-12"/>
        </w:rPr>
        <w:t xml:space="preserve"> </w:t>
      </w:r>
      <w:r>
        <w:t>operācijās valstīs, kur pastāv terorisma draudi, par reālu apdraudējuma faktoru nacionālajai drošībai ir jāuzskata starptautiskais terorisms.</w:t>
      </w:r>
    </w:p>
    <w:p w14:paraId="4490ABE7" w14:textId="77777777" w:rsidR="00553707" w:rsidRDefault="00000000">
      <w:pPr>
        <w:pStyle w:val="BodyText"/>
        <w:spacing w:line="360" w:lineRule="auto"/>
        <w:ind w:left="257" w:right="1077" w:firstLine="720"/>
        <w:jc w:val="both"/>
      </w:pPr>
      <w:r>
        <w:t xml:space="preserve">Teroristi savu mērķu sasniegšanai visbiežāk izmanto improvizētus </w:t>
      </w:r>
      <w:proofErr w:type="spellStart"/>
      <w:r>
        <w:t>sprādzienbīstamus</w:t>
      </w:r>
      <w:proofErr w:type="spellEnd"/>
      <w:r>
        <w:t xml:space="preserve"> priekšmetus un šaujamieročus. Īpaši negatīvas sekas var radīt teroristisks uzbrukums, pielietojot ķīmiskas,</w:t>
      </w:r>
      <w:r>
        <w:rPr>
          <w:spacing w:val="-11"/>
        </w:rPr>
        <w:t xml:space="preserve"> </w:t>
      </w:r>
      <w:r>
        <w:t>bioloģiskas</w:t>
      </w:r>
      <w:r>
        <w:rPr>
          <w:spacing w:val="-10"/>
        </w:rPr>
        <w:t xml:space="preserve"> </w:t>
      </w:r>
      <w:r>
        <w:t>vai</w:t>
      </w:r>
      <w:r>
        <w:rPr>
          <w:spacing w:val="-13"/>
        </w:rPr>
        <w:t xml:space="preserve"> </w:t>
      </w:r>
      <w:r>
        <w:t>radioaktīvas</w:t>
      </w:r>
      <w:r>
        <w:rPr>
          <w:spacing w:val="-11"/>
        </w:rPr>
        <w:t xml:space="preserve"> </w:t>
      </w:r>
      <w:r>
        <w:t>vielas.</w:t>
      </w:r>
      <w:r>
        <w:rPr>
          <w:spacing w:val="-10"/>
        </w:rPr>
        <w:t xml:space="preserve"> </w:t>
      </w:r>
      <w:r>
        <w:t>Teroristiski</w:t>
      </w:r>
      <w:r>
        <w:rPr>
          <w:spacing w:val="-10"/>
        </w:rPr>
        <w:t xml:space="preserve"> </w:t>
      </w:r>
      <w:r>
        <w:t>uzbrukumi</w:t>
      </w:r>
      <w:r>
        <w:rPr>
          <w:spacing w:val="-11"/>
        </w:rPr>
        <w:t xml:space="preserve"> </w:t>
      </w:r>
      <w:r>
        <w:t>var</w:t>
      </w:r>
      <w:r>
        <w:rPr>
          <w:spacing w:val="-11"/>
        </w:rPr>
        <w:t xml:space="preserve"> </w:t>
      </w:r>
      <w:r>
        <w:t>būt</w:t>
      </w:r>
      <w:r>
        <w:rPr>
          <w:spacing w:val="-10"/>
        </w:rPr>
        <w:t xml:space="preserve"> </w:t>
      </w:r>
      <w:r>
        <w:t>vērsti</w:t>
      </w:r>
      <w:r>
        <w:rPr>
          <w:spacing w:val="-10"/>
        </w:rPr>
        <w:t xml:space="preserve"> </w:t>
      </w:r>
      <w:r>
        <w:t>pret</w:t>
      </w:r>
      <w:r>
        <w:rPr>
          <w:spacing w:val="-11"/>
        </w:rPr>
        <w:t xml:space="preserve"> </w:t>
      </w:r>
      <w:r>
        <w:t>cilvēkiem,</w:t>
      </w:r>
      <w:r>
        <w:rPr>
          <w:spacing w:val="-11"/>
        </w:rPr>
        <w:t xml:space="preserve"> </w:t>
      </w:r>
      <w:r>
        <w:t>kā</w:t>
      </w:r>
      <w:r>
        <w:rPr>
          <w:spacing w:val="-12"/>
        </w:rPr>
        <w:t xml:space="preserve"> </w:t>
      </w:r>
      <w:r>
        <w:t>arī pret kritiskās infrastruktūras objektiem (īpaši transporta un sakaru infrastruktūru). Tomēr pastāv arī iespēja,</w:t>
      </w:r>
      <w:r>
        <w:rPr>
          <w:spacing w:val="-1"/>
        </w:rPr>
        <w:t xml:space="preserve"> </w:t>
      </w:r>
      <w:r>
        <w:t>ka teroristi var</w:t>
      </w:r>
      <w:r>
        <w:rPr>
          <w:spacing w:val="-1"/>
        </w:rPr>
        <w:t xml:space="preserve"> </w:t>
      </w:r>
      <w:r>
        <w:t>izvēlēties</w:t>
      </w:r>
      <w:r>
        <w:rPr>
          <w:spacing w:val="-1"/>
        </w:rPr>
        <w:t xml:space="preserve"> </w:t>
      </w:r>
      <w:r>
        <w:t>tā</w:t>
      </w:r>
      <w:r>
        <w:rPr>
          <w:spacing w:val="-1"/>
        </w:rPr>
        <w:t xml:space="preserve"> </w:t>
      </w:r>
      <w:r>
        <w:t>sauktos „vieglos mērķus” -</w:t>
      </w:r>
      <w:r>
        <w:rPr>
          <w:spacing w:val="-1"/>
        </w:rPr>
        <w:t xml:space="preserve"> </w:t>
      </w:r>
      <w:r>
        <w:t>objektus, kuros</w:t>
      </w:r>
      <w:r>
        <w:rPr>
          <w:spacing w:val="-1"/>
        </w:rPr>
        <w:t xml:space="preserve"> </w:t>
      </w:r>
      <w:r>
        <w:t>pastāvīgi uzturas daudz cilvēku un kurus, ņemot vērā to specifiskās funkcijas, ir grūti aizsargāt pret teroristiska rakstura uzbrukumiem (tirdzniecības centri, sporta un izklaides kompleksi, viesnīcas utt.).</w:t>
      </w:r>
    </w:p>
    <w:p w14:paraId="7D1F8D51" w14:textId="77777777" w:rsidR="00553707" w:rsidRDefault="00553707">
      <w:pPr>
        <w:spacing w:line="360" w:lineRule="auto"/>
        <w:jc w:val="both"/>
        <w:sectPr w:rsidR="00553707" w:rsidSect="00CD44C4">
          <w:pgSz w:w="12240" w:h="15840"/>
          <w:pgMar w:top="1060" w:right="100" w:bottom="1260" w:left="880" w:header="0" w:footer="990" w:gutter="0"/>
          <w:cols w:space="720"/>
        </w:sectPr>
      </w:pPr>
    </w:p>
    <w:p w14:paraId="3E7D4972" w14:textId="77777777" w:rsidR="00553707" w:rsidRDefault="00000000">
      <w:pPr>
        <w:pStyle w:val="BodyText"/>
        <w:spacing w:before="76" w:line="360" w:lineRule="auto"/>
        <w:ind w:left="257" w:right="1078" w:firstLine="720"/>
        <w:jc w:val="both"/>
      </w:pPr>
      <w:r>
        <w:t>Terora aktu dažāda veida un rakstura dēļ ir grūti paredzēt iespējamo seku ietekmi uz iedzīvotājiem,</w:t>
      </w:r>
      <w:r>
        <w:rPr>
          <w:spacing w:val="-15"/>
        </w:rPr>
        <w:t xml:space="preserve"> </w:t>
      </w:r>
      <w:r>
        <w:t>attiecīgo</w:t>
      </w:r>
      <w:r>
        <w:rPr>
          <w:spacing w:val="-15"/>
        </w:rPr>
        <w:t xml:space="preserve"> </w:t>
      </w:r>
      <w:r>
        <w:t>teritoriju</w:t>
      </w:r>
      <w:r>
        <w:rPr>
          <w:spacing w:val="-15"/>
        </w:rPr>
        <w:t xml:space="preserve"> </w:t>
      </w:r>
      <w:r>
        <w:t>un</w:t>
      </w:r>
      <w:r>
        <w:rPr>
          <w:spacing w:val="-15"/>
        </w:rPr>
        <w:t xml:space="preserve"> </w:t>
      </w:r>
      <w:r>
        <w:t>vidi.</w:t>
      </w:r>
      <w:r>
        <w:rPr>
          <w:spacing w:val="-15"/>
        </w:rPr>
        <w:t xml:space="preserve"> </w:t>
      </w:r>
      <w:r>
        <w:t>Lai</w:t>
      </w:r>
      <w:r>
        <w:rPr>
          <w:spacing w:val="-15"/>
        </w:rPr>
        <w:t xml:space="preserve"> </w:t>
      </w:r>
      <w:r>
        <w:t>sekmīgi</w:t>
      </w:r>
      <w:r>
        <w:rPr>
          <w:spacing w:val="-15"/>
        </w:rPr>
        <w:t xml:space="preserve"> </w:t>
      </w:r>
      <w:r>
        <w:t>reaģētu</w:t>
      </w:r>
      <w:r>
        <w:rPr>
          <w:spacing w:val="-15"/>
        </w:rPr>
        <w:t xml:space="preserve"> </w:t>
      </w:r>
      <w:r>
        <w:t>terora</w:t>
      </w:r>
      <w:r>
        <w:rPr>
          <w:spacing w:val="-15"/>
        </w:rPr>
        <w:t xml:space="preserve"> </w:t>
      </w:r>
      <w:r>
        <w:t>aktu</w:t>
      </w:r>
      <w:r>
        <w:rPr>
          <w:spacing w:val="-15"/>
        </w:rPr>
        <w:t xml:space="preserve"> </w:t>
      </w:r>
      <w:r>
        <w:t>gadījumā</w:t>
      </w:r>
      <w:r>
        <w:rPr>
          <w:spacing w:val="-15"/>
        </w:rPr>
        <w:t xml:space="preserve"> </w:t>
      </w:r>
      <w:r>
        <w:t>un</w:t>
      </w:r>
      <w:r>
        <w:rPr>
          <w:spacing w:val="-15"/>
        </w:rPr>
        <w:t xml:space="preserve"> </w:t>
      </w:r>
      <w:r>
        <w:t>operatīvi</w:t>
      </w:r>
      <w:r>
        <w:rPr>
          <w:spacing w:val="-15"/>
        </w:rPr>
        <w:t xml:space="preserve"> </w:t>
      </w:r>
      <w:r>
        <w:t>likvidētu teroristisko darbību rezultātā izraisīto katastrofu sekas, nepieciešama dienestu pastāvīga gatavība.</w:t>
      </w:r>
    </w:p>
    <w:p w14:paraId="67777F57" w14:textId="77777777" w:rsidR="00553707" w:rsidRDefault="00000000">
      <w:pPr>
        <w:pStyle w:val="BodyText"/>
        <w:spacing w:before="2" w:line="360" w:lineRule="auto"/>
        <w:ind w:left="257" w:right="1071" w:firstLine="720"/>
        <w:jc w:val="both"/>
      </w:pPr>
      <w:r>
        <w:t xml:space="preserve">Latvijā par terorisma draudu identificēšanu un novēršanu primāri atbild </w:t>
      </w:r>
      <w:proofErr w:type="spellStart"/>
      <w:r>
        <w:t>Iekšlietu</w:t>
      </w:r>
      <w:proofErr w:type="spellEnd"/>
      <w:r>
        <w:t xml:space="preserve"> ministrija (turpmāk tekstā – IEM) un Valsts Drošības Dienests (turpmāk tekstā – VDD). Situācijās, kad šīs struktūrvienības</w:t>
      </w:r>
      <w:r>
        <w:rPr>
          <w:spacing w:val="-12"/>
        </w:rPr>
        <w:t xml:space="preserve"> </w:t>
      </w:r>
      <w:r>
        <w:t>netiek</w:t>
      </w:r>
      <w:r>
        <w:rPr>
          <w:spacing w:val="-12"/>
        </w:rPr>
        <w:t xml:space="preserve"> </w:t>
      </w:r>
      <w:r>
        <w:t>galā,</w:t>
      </w:r>
      <w:r>
        <w:rPr>
          <w:spacing w:val="-12"/>
        </w:rPr>
        <w:t xml:space="preserve"> </w:t>
      </w:r>
      <w:r>
        <w:t>var</w:t>
      </w:r>
      <w:r>
        <w:rPr>
          <w:spacing w:val="-12"/>
        </w:rPr>
        <w:t xml:space="preserve"> </w:t>
      </w:r>
      <w:r>
        <w:t>būt</w:t>
      </w:r>
      <w:r>
        <w:rPr>
          <w:spacing w:val="-11"/>
        </w:rPr>
        <w:t xml:space="preserve"> </w:t>
      </w:r>
      <w:r>
        <w:t>nepieciešams</w:t>
      </w:r>
      <w:r>
        <w:rPr>
          <w:spacing w:val="-11"/>
        </w:rPr>
        <w:t xml:space="preserve"> </w:t>
      </w:r>
      <w:r>
        <w:t>piesaistīt</w:t>
      </w:r>
      <w:r>
        <w:rPr>
          <w:spacing w:val="-11"/>
        </w:rPr>
        <w:t xml:space="preserve"> </w:t>
      </w:r>
      <w:r>
        <w:t>NBS</w:t>
      </w:r>
      <w:r>
        <w:rPr>
          <w:spacing w:val="-13"/>
        </w:rPr>
        <w:t xml:space="preserve"> </w:t>
      </w:r>
      <w:r>
        <w:t>palīdzību,</w:t>
      </w:r>
      <w:r>
        <w:rPr>
          <w:spacing w:val="-14"/>
        </w:rPr>
        <w:t xml:space="preserve"> </w:t>
      </w:r>
      <w:r>
        <w:t>īpaši</w:t>
      </w:r>
      <w:r>
        <w:rPr>
          <w:spacing w:val="-11"/>
        </w:rPr>
        <w:t xml:space="preserve"> </w:t>
      </w:r>
      <w:r>
        <w:t>Zemessardzi.</w:t>
      </w:r>
      <w:r>
        <w:rPr>
          <w:spacing w:val="-9"/>
        </w:rPr>
        <w:t xml:space="preserve"> </w:t>
      </w:r>
      <w:r>
        <w:t>Veicamo pretterorisma preventīvo pasākumu kopumu nosaka Nacionālais pretterorisma plāns, kuru izstrādā VDD. VDD sadarbībā ar citām institūcijām ir izstrādājis un regulāri aktualizē tipveida reaģēšanas plānus, kas paredz rīcību, ja teroristiska rakstura apdraudējums vērsts pret sauszemes objektiem (Pretterorisma plāns “Objekts”</w:t>
      </w:r>
      <w:r>
        <w:rPr>
          <w:vertAlign w:val="superscript"/>
        </w:rPr>
        <w:t>44</w:t>
      </w:r>
      <w:r>
        <w:t>), civilās aviācijas gaisa kuģiem (Pretterorisma plāns “Lidmašīna”</w:t>
      </w:r>
      <w:r>
        <w:rPr>
          <w:vertAlign w:val="superscript"/>
        </w:rPr>
        <w:t>45</w:t>
      </w:r>
      <w:r>
        <w:t>), kuģiem, ostām un ostas iekārtām (Pretterorisma plāns “Kuģis”</w:t>
      </w:r>
      <w:r>
        <w:rPr>
          <w:vertAlign w:val="superscript"/>
        </w:rPr>
        <w:t>46</w:t>
      </w:r>
      <w:r>
        <w:t>). Šie plāni publiski nav pieejami (drošības</w:t>
      </w:r>
      <w:r>
        <w:rPr>
          <w:spacing w:val="-12"/>
        </w:rPr>
        <w:t xml:space="preserve"> </w:t>
      </w:r>
      <w:r>
        <w:t>apsvērumu</w:t>
      </w:r>
      <w:r>
        <w:rPr>
          <w:spacing w:val="-12"/>
        </w:rPr>
        <w:t xml:space="preserve"> </w:t>
      </w:r>
      <w:r>
        <w:t>dēļ),</w:t>
      </w:r>
      <w:r>
        <w:rPr>
          <w:spacing w:val="-12"/>
        </w:rPr>
        <w:t xml:space="preserve"> </w:t>
      </w:r>
      <w:r>
        <w:t>bet</w:t>
      </w:r>
      <w:r>
        <w:rPr>
          <w:spacing w:val="-12"/>
        </w:rPr>
        <w:t xml:space="preserve"> </w:t>
      </w:r>
      <w:r>
        <w:t>pieejami</w:t>
      </w:r>
      <w:r>
        <w:rPr>
          <w:spacing w:val="-11"/>
        </w:rPr>
        <w:t xml:space="preserve"> </w:t>
      </w:r>
      <w:r>
        <w:t>visiem</w:t>
      </w:r>
      <w:r>
        <w:rPr>
          <w:spacing w:val="-12"/>
        </w:rPr>
        <w:t xml:space="preserve"> </w:t>
      </w:r>
      <w:r>
        <w:t>atbildīgajiem</w:t>
      </w:r>
      <w:r>
        <w:rPr>
          <w:spacing w:val="-12"/>
        </w:rPr>
        <w:t xml:space="preserve"> </w:t>
      </w:r>
      <w:r>
        <w:t>dienestiem.</w:t>
      </w:r>
      <w:r>
        <w:rPr>
          <w:spacing w:val="-12"/>
        </w:rPr>
        <w:t xml:space="preserve"> </w:t>
      </w:r>
      <w:r>
        <w:t>Nacionālais</w:t>
      </w:r>
      <w:r>
        <w:rPr>
          <w:spacing w:val="-11"/>
        </w:rPr>
        <w:t xml:space="preserve"> </w:t>
      </w:r>
      <w:r>
        <w:t>pretterorisma</w:t>
      </w:r>
      <w:r>
        <w:rPr>
          <w:spacing w:val="-13"/>
        </w:rPr>
        <w:t xml:space="preserve"> </w:t>
      </w:r>
      <w:r>
        <w:t>plāns ir</w:t>
      </w:r>
      <w:r>
        <w:rPr>
          <w:spacing w:val="-11"/>
        </w:rPr>
        <w:t xml:space="preserve"> </w:t>
      </w:r>
      <w:r>
        <w:t>ierobežotas</w:t>
      </w:r>
      <w:r>
        <w:rPr>
          <w:spacing w:val="-11"/>
        </w:rPr>
        <w:t xml:space="preserve"> </w:t>
      </w:r>
      <w:r>
        <w:t>pieejamības</w:t>
      </w:r>
      <w:r>
        <w:rPr>
          <w:spacing w:val="-10"/>
        </w:rPr>
        <w:t xml:space="preserve"> </w:t>
      </w:r>
      <w:r>
        <w:t>dokuments,</w:t>
      </w:r>
      <w:r>
        <w:rPr>
          <w:spacing w:val="-10"/>
        </w:rPr>
        <w:t xml:space="preserve"> </w:t>
      </w:r>
      <w:r>
        <w:t>kurā</w:t>
      </w:r>
      <w:r>
        <w:rPr>
          <w:spacing w:val="-12"/>
        </w:rPr>
        <w:t xml:space="preserve"> </w:t>
      </w:r>
      <w:r>
        <w:t>noteikti</w:t>
      </w:r>
      <w:r>
        <w:rPr>
          <w:spacing w:val="-10"/>
        </w:rPr>
        <w:t xml:space="preserve"> </w:t>
      </w:r>
      <w:r>
        <w:t>par</w:t>
      </w:r>
      <w:r>
        <w:rPr>
          <w:spacing w:val="-8"/>
        </w:rPr>
        <w:t xml:space="preserve"> </w:t>
      </w:r>
      <w:r>
        <w:t>terorisma</w:t>
      </w:r>
      <w:r>
        <w:rPr>
          <w:spacing w:val="-11"/>
        </w:rPr>
        <w:t xml:space="preserve"> </w:t>
      </w:r>
      <w:r>
        <w:t>draudu</w:t>
      </w:r>
      <w:r>
        <w:rPr>
          <w:spacing w:val="-11"/>
        </w:rPr>
        <w:t xml:space="preserve"> </w:t>
      </w:r>
      <w:r>
        <w:t>novēršanu</w:t>
      </w:r>
      <w:r>
        <w:rPr>
          <w:spacing w:val="-8"/>
        </w:rPr>
        <w:t xml:space="preserve"> </w:t>
      </w:r>
      <w:r>
        <w:t>atbildīgo</w:t>
      </w:r>
      <w:r>
        <w:rPr>
          <w:spacing w:val="-11"/>
        </w:rPr>
        <w:t xml:space="preserve"> </w:t>
      </w:r>
      <w:r>
        <w:t>institūciju veicamie</w:t>
      </w:r>
      <w:r>
        <w:rPr>
          <w:spacing w:val="-2"/>
        </w:rPr>
        <w:t xml:space="preserve"> </w:t>
      </w:r>
      <w:r>
        <w:t>preventīvie</w:t>
      </w:r>
      <w:r>
        <w:rPr>
          <w:spacing w:val="-2"/>
        </w:rPr>
        <w:t xml:space="preserve"> </w:t>
      </w:r>
      <w:r>
        <w:t>pasākumi</w:t>
      </w:r>
      <w:r>
        <w:rPr>
          <w:spacing w:val="-1"/>
        </w:rPr>
        <w:t xml:space="preserve"> </w:t>
      </w:r>
      <w:r>
        <w:t>atbilstoši</w:t>
      </w:r>
      <w:r>
        <w:rPr>
          <w:spacing w:val="-1"/>
        </w:rPr>
        <w:t xml:space="preserve"> </w:t>
      </w:r>
      <w:r>
        <w:t>četriem</w:t>
      </w:r>
      <w:r>
        <w:rPr>
          <w:spacing w:val="-1"/>
        </w:rPr>
        <w:t xml:space="preserve"> </w:t>
      </w:r>
      <w:r>
        <w:t>terorisma</w:t>
      </w:r>
      <w:r>
        <w:rPr>
          <w:spacing w:val="-2"/>
        </w:rPr>
        <w:t xml:space="preserve"> </w:t>
      </w:r>
      <w:r>
        <w:t>draudu</w:t>
      </w:r>
      <w:r>
        <w:rPr>
          <w:spacing w:val="-1"/>
        </w:rPr>
        <w:t xml:space="preserve"> </w:t>
      </w:r>
      <w:r>
        <w:t>līmeņiem.</w:t>
      </w:r>
      <w:r>
        <w:rPr>
          <w:spacing w:val="-1"/>
        </w:rPr>
        <w:t xml:space="preserve"> </w:t>
      </w:r>
      <w:r>
        <w:t>Lai</w:t>
      </w:r>
      <w:r>
        <w:rPr>
          <w:spacing w:val="-1"/>
        </w:rPr>
        <w:t xml:space="preserve"> </w:t>
      </w:r>
      <w:r>
        <w:t>pārbaudītu</w:t>
      </w:r>
      <w:r>
        <w:rPr>
          <w:spacing w:val="-1"/>
        </w:rPr>
        <w:t xml:space="preserve"> </w:t>
      </w:r>
      <w:r>
        <w:t>institūciju gatavību reaģēt terorisma draudu situācijās, VVD regulāri tiek organizētas dažādas pretterorisma mācības – galda mācības, kā arī lauka mācības, t.sk. ar ķīlnieku situāciju simulācija.</w:t>
      </w:r>
    </w:p>
    <w:p w14:paraId="6E5D2024" w14:textId="77777777" w:rsidR="00553707" w:rsidRDefault="00000000">
      <w:pPr>
        <w:pStyle w:val="BodyText"/>
        <w:spacing w:line="360" w:lineRule="auto"/>
        <w:ind w:left="257" w:right="1072" w:firstLine="720"/>
        <w:jc w:val="both"/>
      </w:pPr>
      <w:r>
        <w:t>Pēc VDD sniegtās informācijas terorisma draudu līmenis Latvijā ir zems. Kā liecina prakse, anonīmus</w:t>
      </w:r>
      <w:r>
        <w:rPr>
          <w:spacing w:val="-9"/>
        </w:rPr>
        <w:t xml:space="preserve"> </w:t>
      </w:r>
      <w:r>
        <w:t>telefoniskus</w:t>
      </w:r>
      <w:r>
        <w:rPr>
          <w:spacing w:val="-9"/>
        </w:rPr>
        <w:t xml:space="preserve"> </w:t>
      </w:r>
      <w:r>
        <w:t>brīdinājumus</w:t>
      </w:r>
      <w:r>
        <w:rPr>
          <w:spacing w:val="-9"/>
        </w:rPr>
        <w:t xml:space="preserve"> </w:t>
      </w:r>
      <w:r>
        <w:t>par</w:t>
      </w:r>
      <w:r>
        <w:rPr>
          <w:spacing w:val="-10"/>
        </w:rPr>
        <w:t xml:space="preserve"> </w:t>
      </w:r>
      <w:proofErr w:type="spellStart"/>
      <w:r>
        <w:t>sprādzienbīstamu</w:t>
      </w:r>
      <w:proofErr w:type="spellEnd"/>
      <w:r>
        <w:rPr>
          <w:spacing w:val="-9"/>
        </w:rPr>
        <w:t xml:space="preserve"> </w:t>
      </w:r>
      <w:r>
        <w:t>priekšmetu</w:t>
      </w:r>
      <w:r>
        <w:rPr>
          <w:spacing w:val="-9"/>
        </w:rPr>
        <w:t xml:space="preserve"> </w:t>
      </w:r>
      <w:r>
        <w:t>uzstādīšanu</w:t>
      </w:r>
      <w:r>
        <w:rPr>
          <w:spacing w:val="-10"/>
        </w:rPr>
        <w:t xml:space="preserve"> </w:t>
      </w:r>
      <w:r>
        <w:t>ēkās</w:t>
      </w:r>
      <w:r>
        <w:rPr>
          <w:spacing w:val="-5"/>
        </w:rPr>
        <w:t xml:space="preserve"> </w:t>
      </w:r>
      <w:r>
        <w:t>vai</w:t>
      </w:r>
      <w:r>
        <w:rPr>
          <w:spacing w:val="-9"/>
        </w:rPr>
        <w:t xml:space="preserve"> </w:t>
      </w:r>
      <w:r>
        <w:t xml:space="preserve">sabiedriskās vietās parasti saņem VUGD. Vairumā gadījumu šādu zvanu autori ir pusaudži, iereibuši vai psihiski nelīdzsvaroti cilvēki. Saņemot šādu informāciju, uz norādīto vietu tiek izsūtīti </w:t>
      </w:r>
      <w:proofErr w:type="spellStart"/>
      <w:r>
        <w:t>iekšlietu</w:t>
      </w:r>
      <w:proofErr w:type="spellEnd"/>
      <w:r>
        <w:t xml:space="preserve"> un drošības dienesti, kā arī kinologi ar suņiem. Tiek veikta ēkā/vietā esošo personu evakuācija un ēkas/vietas </w:t>
      </w:r>
      <w:r>
        <w:rPr>
          <w:spacing w:val="-2"/>
        </w:rPr>
        <w:t>pārmeklēšana.</w:t>
      </w:r>
    </w:p>
    <w:p w14:paraId="05A708BB" w14:textId="77777777" w:rsidR="00553707" w:rsidRDefault="00000000">
      <w:pPr>
        <w:pStyle w:val="BodyText"/>
        <w:spacing w:before="1" w:line="360" w:lineRule="auto"/>
        <w:ind w:left="257" w:right="1076" w:firstLine="720"/>
        <w:jc w:val="both"/>
      </w:pPr>
      <w:r>
        <w:t>Kā potenciālās uzbrukuma vietas varētu būt Rīga un pārējās republikas pilsētas, jo tajās ir salīdzinoši</w:t>
      </w:r>
      <w:r>
        <w:rPr>
          <w:spacing w:val="-5"/>
        </w:rPr>
        <w:t xml:space="preserve"> </w:t>
      </w:r>
      <w:r>
        <w:t>daudz</w:t>
      </w:r>
      <w:r>
        <w:rPr>
          <w:spacing w:val="-7"/>
        </w:rPr>
        <w:t xml:space="preserve"> </w:t>
      </w:r>
      <w:r>
        <w:t>cilvēku</w:t>
      </w:r>
      <w:r>
        <w:rPr>
          <w:spacing w:val="-4"/>
        </w:rPr>
        <w:t xml:space="preserve"> </w:t>
      </w:r>
      <w:r>
        <w:t>un</w:t>
      </w:r>
      <w:r>
        <w:rPr>
          <w:spacing w:val="-6"/>
        </w:rPr>
        <w:t xml:space="preserve"> </w:t>
      </w:r>
      <w:r>
        <w:t>publisku</w:t>
      </w:r>
      <w:r>
        <w:rPr>
          <w:spacing w:val="-6"/>
        </w:rPr>
        <w:t xml:space="preserve"> </w:t>
      </w:r>
      <w:r>
        <w:t>vietu,</w:t>
      </w:r>
      <w:r>
        <w:rPr>
          <w:spacing w:val="-6"/>
        </w:rPr>
        <w:t xml:space="preserve"> </w:t>
      </w:r>
      <w:r>
        <w:t>kur</w:t>
      </w:r>
      <w:r>
        <w:rPr>
          <w:spacing w:val="-7"/>
        </w:rPr>
        <w:t xml:space="preserve"> </w:t>
      </w:r>
      <w:r>
        <w:t>šie</w:t>
      </w:r>
      <w:r>
        <w:rPr>
          <w:spacing w:val="-7"/>
        </w:rPr>
        <w:t xml:space="preserve"> </w:t>
      </w:r>
      <w:r>
        <w:t>cilvēki</w:t>
      </w:r>
      <w:r>
        <w:rPr>
          <w:spacing w:val="-5"/>
        </w:rPr>
        <w:t xml:space="preserve"> </w:t>
      </w:r>
      <w:r>
        <w:t>masveidā</w:t>
      </w:r>
      <w:r>
        <w:rPr>
          <w:spacing w:val="-6"/>
        </w:rPr>
        <w:t xml:space="preserve"> </w:t>
      </w:r>
      <w:r>
        <w:t>var</w:t>
      </w:r>
      <w:r>
        <w:rPr>
          <w:spacing w:val="-7"/>
        </w:rPr>
        <w:t xml:space="preserve"> </w:t>
      </w:r>
      <w:r>
        <w:t>uzturēties.</w:t>
      </w:r>
      <w:r>
        <w:rPr>
          <w:spacing w:val="-6"/>
        </w:rPr>
        <w:t xml:space="preserve"> </w:t>
      </w:r>
      <w:r>
        <w:t>Arī</w:t>
      </w:r>
      <w:r>
        <w:rPr>
          <w:spacing w:val="-6"/>
        </w:rPr>
        <w:t xml:space="preserve"> </w:t>
      </w:r>
      <w:r>
        <w:t>Olaines</w:t>
      </w:r>
      <w:r>
        <w:rPr>
          <w:spacing w:val="-6"/>
        </w:rPr>
        <w:t xml:space="preserve"> </w:t>
      </w:r>
      <w:r>
        <w:t>novadu var uzskatīt par potenciālā uzbrukuma vietu. Par uzbrukuma vietām varētu tikt izvēlēti veikali, skolas, ārstniecības iestādes vai citas vietas, kur ikdienā apgrozās cilvēki. Īpaša uzmanība drošībai jāpievērš publisku pasākumu laikā.</w:t>
      </w:r>
    </w:p>
    <w:p w14:paraId="7406A6F4" w14:textId="77777777" w:rsidR="00553707" w:rsidRDefault="00553707">
      <w:pPr>
        <w:pStyle w:val="BodyText"/>
        <w:rPr>
          <w:sz w:val="20"/>
        </w:rPr>
      </w:pPr>
    </w:p>
    <w:p w14:paraId="3E3FC13F" w14:textId="77777777" w:rsidR="00553707" w:rsidRDefault="00553707">
      <w:pPr>
        <w:pStyle w:val="BodyText"/>
        <w:rPr>
          <w:sz w:val="20"/>
        </w:rPr>
      </w:pPr>
    </w:p>
    <w:p w14:paraId="2EE5693A" w14:textId="77777777" w:rsidR="00553707" w:rsidRDefault="00000000">
      <w:pPr>
        <w:pStyle w:val="BodyText"/>
        <w:spacing w:before="44"/>
        <w:rPr>
          <w:sz w:val="20"/>
        </w:rPr>
      </w:pPr>
      <w:r>
        <w:rPr>
          <w:noProof/>
        </w:rPr>
        <mc:AlternateContent>
          <mc:Choice Requires="wps">
            <w:drawing>
              <wp:anchor distT="0" distB="0" distL="0" distR="0" simplePos="0" relativeHeight="487620096" behindDoc="1" locked="0" layoutInCell="1" allowOverlap="1" wp14:anchorId="53803861" wp14:editId="78FFD1E4">
                <wp:simplePos x="0" y="0"/>
                <wp:positionH relativeFrom="page">
                  <wp:posOffset>722376</wp:posOffset>
                </wp:positionH>
                <wp:positionV relativeFrom="paragraph">
                  <wp:posOffset>189730</wp:posOffset>
                </wp:positionV>
                <wp:extent cx="1829435" cy="7620"/>
                <wp:effectExtent l="0" t="0" r="0" b="0"/>
                <wp:wrapTopAndBottom/>
                <wp:docPr id="128"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435" y="0"/>
                              </a:moveTo>
                              <a:lnTo>
                                <a:pt x="0" y="0"/>
                              </a:lnTo>
                              <a:lnTo>
                                <a:pt x="0" y="7619"/>
                              </a:lnTo>
                              <a:lnTo>
                                <a:pt x="1829435" y="761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DBEB2A" id="Graphic 128" o:spid="_x0000_s1026" style="position:absolute;margin-left:56.9pt;margin-top:14.95pt;width:144.05pt;height:.6pt;z-index:-1569638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SQvHgIAAL0EAAAOAAAAZHJzL2Uyb0RvYy54bWysVMFu2zAMvQ/YPwi6L06yLW2NOMXQosOA&#10;oivQDDsrshwbk0VNVGLn70fJlmtspw3zQabMJ+rxkfT2tm81OyuHDZiCrxZLzpSRUDbmWPBv+4d3&#10;15yhF6YUGowq+EUhv929fbPtbK7WUIMulWMUxGDe2YLX3ts8y1DWqhW4AKsMOStwrfC0dcesdKKj&#10;6K3O1svlJuvAldaBVIj09X5w8l2MX1VK+q9VhcozXXDi5uPq4noIa7bbivzohK0bOdIQ/8CiFY2h&#10;S6dQ98ILdnLNH6HaRjpAqPxCQptBVTVSxRwom9Xyt2xeamFVzIXEQTvJhP8vrHw6v9hnF6ijfQT5&#10;A0mRrLOYT56wwRHTV64NWCLO+qjiZVJR9Z5J+ri6Xt98eP+RM0m+q806ipyJPJ2VJ/SfFcQ44vyI&#10;fqhBmSxRJ0v2JpmOKhlqqGMNPWdUQ8cZ1fAw1NAKH84FcsFk3YxIPfIIzhbOag8R5kMKE9uUCDF9&#10;xWgzx1IDzVDJl942xhswV5vVTeBFwZI7vQfY/Nq/Aic1UzipAdVwU8g7XjlpQdfP1UbQTfnQaB3S&#10;R3c83GnHziKMRnxGxjNY7ISh+KENDlBenh3raF4Kjj9PwinO9BdDDRmGKxkuGYdkOK/vII5gVN6h&#10;3/ffhbPMkllwT73zBKndRZ7agvgHwIANJw18OnmomtAzkdvAaNzQjMT8x3kOQzjfR9TrX2f3CwAA&#10;//8DAFBLAwQUAAYACAAAACEAxJiYIN8AAAAJAQAADwAAAGRycy9kb3ducmV2LnhtbEyPwU7DMBBE&#10;70j8g7VIXBB13CBEQpyqCuIACAEFcXbjJY6I7WC7rfl7lhPcZjSj2bfNKtuJ7THE0TsJYlEAQ9d7&#10;PbpBwtvr7fkVsJiU02ryDiV8Y4RVe3zUqFr7g3vB/SYNjEZcrJUEk9Jccx57g1bFhZ/RUfbhg1WJ&#10;bBi4DupA43biy6K45FaNji4YNWNnsP/c7KyELuf1zdOd6c/u8fnxvaxCV349SHl6ktfXwBLm9FeG&#10;X3xCh5aYtn7ndGQTeVESepKwrCpgVLgoBImthFII4G3D/3/Q/gAAAP//AwBQSwECLQAUAAYACAAA&#10;ACEAtoM4kv4AAADhAQAAEwAAAAAAAAAAAAAAAAAAAAAAW0NvbnRlbnRfVHlwZXNdLnhtbFBLAQIt&#10;ABQABgAIAAAAIQA4/SH/1gAAAJQBAAALAAAAAAAAAAAAAAAAAC8BAABfcmVscy8ucmVsc1BLAQIt&#10;ABQABgAIAAAAIQBG2SQvHgIAAL0EAAAOAAAAAAAAAAAAAAAAAC4CAABkcnMvZTJvRG9jLnhtbFBL&#10;AQItABQABgAIAAAAIQDEmJgg3wAAAAkBAAAPAAAAAAAAAAAAAAAAAHgEAABkcnMvZG93bnJldi54&#10;bWxQSwUGAAAAAAQABADzAAAAhAUAAAAA&#10;" path="m1829435,l,,,7619r1829435,l1829435,xe" fillcolor="black" stroked="f">
                <v:path arrowok="t"/>
                <w10:wrap type="topAndBottom" anchorx="page"/>
              </v:shape>
            </w:pict>
          </mc:Fallback>
        </mc:AlternateContent>
      </w:r>
    </w:p>
    <w:p w14:paraId="320299A8" w14:textId="77777777" w:rsidR="00553707" w:rsidRDefault="00000000">
      <w:pPr>
        <w:spacing w:before="103"/>
        <w:ind w:left="257" w:right="1746"/>
        <w:rPr>
          <w:sz w:val="20"/>
        </w:rPr>
      </w:pPr>
      <w:r>
        <w:rPr>
          <w:sz w:val="20"/>
          <w:vertAlign w:val="superscript"/>
        </w:rPr>
        <w:t>44</w:t>
      </w:r>
      <w:r>
        <w:rPr>
          <w:spacing w:val="-13"/>
          <w:sz w:val="20"/>
        </w:rPr>
        <w:t xml:space="preserve"> </w:t>
      </w:r>
      <w:hyperlink r:id="rId157">
        <w:r>
          <w:rPr>
            <w:color w:val="0000FF"/>
            <w:sz w:val="20"/>
            <w:u w:val="single" w:color="0000FF"/>
          </w:rPr>
          <w:t>https://likumi.lv/ta/id/295832-par-ricibas-planu-sauszemes-objektu-apdraudejumu-gadijuma-pretterorisma-plans-</w:t>
        </w:r>
      </w:hyperlink>
      <w:r>
        <w:rPr>
          <w:color w:val="0000FF"/>
          <w:sz w:val="20"/>
        </w:rPr>
        <w:t xml:space="preserve"> </w:t>
      </w:r>
      <w:hyperlink r:id="rId158">
        <w:r>
          <w:rPr>
            <w:color w:val="0000FF"/>
            <w:spacing w:val="-2"/>
            <w:sz w:val="20"/>
            <w:u w:val="single" w:color="0000FF"/>
          </w:rPr>
          <w:t>objekts</w:t>
        </w:r>
      </w:hyperlink>
    </w:p>
    <w:p w14:paraId="28CD95BA" w14:textId="77777777" w:rsidR="00553707" w:rsidRDefault="00000000">
      <w:pPr>
        <w:spacing w:before="3" w:line="237" w:lineRule="auto"/>
        <w:ind w:left="257" w:right="1713"/>
        <w:rPr>
          <w:sz w:val="20"/>
        </w:rPr>
      </w:pPr>
      <w:r>
        <w:rPr>
          <w:sz w:val="20"/>
          <w:vertAlign w:val="superscript"/>
        </w:rPr>
        <w:t>45</w:t>
      </w:r>
      <w:r>
        <w:rPr>
          <w:spacing w:val="-13"/>
          <w:sz w:val="20"/>
        </w:rPr>
        <w:t xml:space="preserve"> </w:t>
      </w:r>
      <w:hyperlink r:id="rId159">
        <w:r>
          <w:rPr>
            <w:color w:val="0000FF"/>
            <w:sz w:val="20"/>
            <w:u w:val="single" w:color="0000FF"/>
          </w:rPr>
          <w:t>https://likumi.lv/ta/id/295833-par-ricibas-planu-civilas-aviacijas-gaisa-kugu-un-objektu-apdraudejumu-gadijuma-</w:t>
        </w:r>
      </w:hyperlink>
      <w:r>
        <w:rPr>
          <w:color w:val="0000FF"/>
          <w:sz w:val="20"/>
        </w:rPr>
        <w:t xml:space="preserve"> </w:t>
      </w:r>
      <w:hyperlink r:id="rId160">
        <w:r>
          <w:rPr>
            <w:color w:val="0000FF"/>
            <w:spacing w:val="-2"/>
            <w:sz w:val="20"/>
            <w:u w:val="single" w:color="0000FF"/>
          </w:rPr>
          <w:t>pretterorisma-</w:t>
        </w:r>
        <w:proofErr w:type="spellStart"/>
        <w:r>
          <w:rPr>
            <w:color w:val="0000FF"/>
            <w:spacing w:val="-2"/>
            <w:sz w:val="20"/>
            <w:u w:val="single" w:color="0000FF"/>
          </w:rPr>
          <w:t>plans</w:t>
        </w:r>
        <w:proofErr w:type="spellEnd"/>
        <w:r>
          <w:rPr>
            <w:color w:val="0000FF"/>
            <w:spacing w:val="-2"/>
            <w:sz w:val="20"/>
            <w:u w:val="single" w:color="0000FF"/>
          </w:rPr>
          <w:t>-</w:t>
        </w:r>
        <w:proofErr w:type="spellStart"/>
        <w:r>
          <w:rPr>
            <w:color w:val="0000FF"/>
            <w:spacing w:val="-2"/>
            <w:sz w:val="20"/>
            <w:u w:val="single" w:color="0000FF"/>
          </w:rPr>
          <w:t>lidmasina</w:t>
        </w:r>
        <w:proofErr w:type="spellEnd"/>
      </w:hyperlink>
    </w:p>
    <w:p w14:paraId="71F5D649" w14:textId="77777777" w:rsidR="00553707" w:rsidRDefault="00000000">
      <w:pPr>
        <w:spacing w:before="1"/>
        <w:ind w:left="257" w:right="2724"/>
        <w:rPr>
          <w:sz w:val="20"/>
        </w:rPr>
      </w:pPr>
      <w:r>
        <w:rPr>
          <w:sz w:val="20"/>
          <w:vertAlign w:val="superscript"/>
        </w:rPr>
        <w:t>46</w:t>
      </w:r>
      <w:r>
        <w:rPr>
          <w:spacing w:val="-13"/>
          <w:sz w:val="20"/>
        </w:rPr>
        <w:t xml:space="preserve"> </w:t>
      </w:r>
      <w:hyperlink r:id="rId161">
        <w:r>
          <w:rPr>
            <w:color w:val="0000FF"/>
            <w:sz w:val="20"/>
            <w:u w:val="single" w:color="0000FF"/>
          </w:rPr>
          <w:t>https://likumi.lv/ta/id/295866-par-ricibas-planu-kugu-ostu-un-ostas-iekartu-apdraudejumu-gadijuma-</w:t>
        </w:r>
      </w:hyperlink>
      <w:r>
        <w:rPr>
          <w:color w:val="0000FF"/>
          <w:sz w:val="20"/>
        </w:rPr>
        <w:t xml:space="preserve"> </w:t>
      </w:r>
      <w:hyperlink r:id="rId162">
        <w:r>
          <w:rPr>
            <w:color w:val="0000FF"/>
            <w:spacing w:val="-2"/>
            <w:sz w:val="20"/>
            <w:u w:val="single" w:color="0000FF"/>
          </w:rPr>
          <w:t>pretterorisma-</w:t>
        </w:r>
        <w:proofErr w:type="spellStart"/>
        <w:r>
          <w:rPr>
            <w:color w:val="0000FF"/>
            <w:spacing w:val="-2"/>
            <w:sz w:val="20"/>
            <w:u w:val="single" w:color="0000FF"/>
          </w:rPr>
          <w:t>plans</w:t>
        </w:r>
        <w:proofErr w:type="spellEnd"/>
        <w:r>
          <w:rPr>
            <w:color w:val="0000FF"/>
            <w:spacing w:val="-2"/>
            <w:sz w:val="20"/>
            <w:u w:val="single" w:color="0000FF"/>
          </w:rPr>
          <w:t>-</w:t>
        </w:r>
        <w:proofErr w:type="spellStart"/>
        <w:r>
          <w:rPr>
            <w:color w:val="0000FF"/>
            <w:spacing w:val="-2"/>
            <w:sz w:val="20"/>
            <w:u w:val="single" w:color="0000FF"/>
          </w:rPr>
          <w:t>kugis</w:t>
        </w:r>
        <w:proofErr w:type="spellEnd"/>
      </w:hyperlink>
    </w:p>
    <w:p w14:paraId="7F2AA6ED" w14:textId="77777777" w:rsidR="00553707" w:rsidRDefault="00553707">
      <w:pPr>
        <w:rPr>
          <w:sz w:val="20"/>
        </w:rPr>
        <w:sectPr w:rsidR="00553707" w:rsidSect="00CD44C4">
          <w:pgSz w:w="12240" w:h="15840"/>
          <w:pgMar w:top="1060" w:right="100" w:bottom="1180" w:left="880" w:header="0" w:footer="990" w:gutter="0"/>
          <w:cols w:space="720"/>
        </w:sectPr>
      </w:pPr>
    </w:p>
    <w:p w14:paraId="2252CE68" w14:textId="77777777" w:rsidR="00553707" w:rsidRDefault="00000000">
      <w:pPr>
        <w:pStyle w:val="BodyText"/>
        <w:spacing w:before="96" w:line="360" w:lineRule="auto"/>
        <w:ind w:left="257" w:right="1076" w:firstLine="720"/>
        <w:jc w:val="both"/>
      </w:pPr>
      <w:r>
        <w:t>SPKC</w:t>
      </w:r>
      <w:r>
        <w:rPr>
          <w:vertAlign w:val="superscript"/>
        </w:rPr>
        <w:t>47</w:t>
      </w:r>
      <w:r>
        <w:t xml:space="preserve"> izstrādājis informāciju iedzīvotājiem kā rīkoties ārkārtas situācijās, kad saņemts nezināms</w:t>
      </w:r>
      <w:r>
        <w:rPr>
          <w:spacing w:val="-10"/>
        </w:rPr>
        <w:t xml:space="preserve"> </w:t>
      </w:r>
      <w:r>
        <w:t>sūtījums</w:t>
      </w:r>
      <w:r>
        <w:rPr>
          <w:spacing w:val="-10"/>
        </w:rPr>
        <w:t xml:space="preserve"> </w:t>
      </w:r>
      <w:r>
        <w:t>un</w:t>
      </w:r>
      <w:r>
        <w:rPr>
          <w:spacing w:val="-11"/>
        </w:rPr>
        <w:t xml:space="preserve"> </w:t>
      </w:r>
      <w:r>
        <w:t>ir</w:t>
      </w:r>
      <w:r>
        <w:rPr>
          <w:spacing w:val="-11"/>
        </w:rPr>
        <w:t xml:space="preserve"> </w:t>
      </w:r>
      <w:r>
        <w:t>aizdomas</w:t>
      </w:r>
      <w:r>
        <w:rPr>
          <w:spacing w:val="-10"/>
        </w:rPr>
        <w:t xml:space="preserve"> </w:t>
      </w:r>
      <w:r>
        <w:t>par</w:t>
      </w:r>
      <w:r>
        <w:rPr>
          <w:spacing w:val="-11"/>
        </w:rPr>
        <w:t xml:space="preserve"> </w:t>
      </w:r>
      <w:r>
        <w:t>bioterorismu.</w:t>
      </w:r>
      <w:r>
        <w:rPr>
          <w:spacing w:val="-11"/>
        </w:rPr>
        <w:t xml:space="preserve"> </w:t>
      </w:r>
      <w:r>
        <w:t>Jāatceras,</w:t>
      </w:r>
      <w:r>
        <w:rPr>
          <w:spacing w:val="-10"/>
        </w:rPr>
        <w:t xml:space="preserve"> </w:t>
      </w:r>
      <w:r>
        <w:t>ka</w:t>
      </w:r>
      <w:r>
        <w:rPr>
          <w:spacing w:val="-12"/>
        </w:rPr>
        <w:t xml:space="preserve"> </w:t>
      </w:r>
      <w:r>
        <w:t>tīši</w:t>
      </w:r>
      <w:r>
        <w:rPr>
          <w:spacing w:val="-10"/>
        </w:rPr>
        <w:t xml:space="preserve"> </w:t>
      </w:r>
      <w:r>
        <w:t>izraisītu</w:t>
      </w:r>
      <w:r>
        <w:rPr>
          <w:spacing w:val="-11"/>
        </w:rPr>
        <w:t xml:space="preserve"> </w:t>
      </w:r>
      <w:r>
        <w:t>bioloģisku</w:t>
      </w:r>
      <w:r>
        <w:rPr>
          <w:spacing w:val="-11"/>
        </w:rPr>
        <w:t xml:space="preserve"> </w:t>
      </w:r>
      <w:r>
        <w:t>vielu</w:t>
      </w:r>
      <w:r>
        <w:rPr>
          <w:spacing w:val="-11"/>
        </w:rPr>
        <w:t xml:space="preserve"> </w:t>
      </w:r>
      <w:r>
        <w:t>izplatības gadījumā nevar būt vienotas universālas vadlīnijas rīcībai jebkurā situācijā. Svarīgi ir atcerēties vispārējos ieteikumus rīcībai, lai ikviens varētu aizsargāt sevi un līdzcilvēkus ārkārtas situācijā, atvieglojot arī palīdzības dienestu darbu.</w:t>
      </w:r>
    </w:p>
    <w:p w14:paraId="5DC52C71" w14:textId="77777777" w:rsidR="00553707" w:rsidRDefault="00000000">
      <w:pPr>
        <w:pStyle w:val="BodyText"/>
        <w:spacing w:before="2"/>
        <w:ind w:left="618"/>
      </w:pPr>
      <w:r>
        <w:t>Pazīmes,</w:t>
      </w:r>
      <w:r>
        <w:rPr>
          <w:spacing w:val="-2"/>
        </w:rPr>
        <w:t xml:space="preserve"> </w:t>
      </w:r>
      <w:r>
        <w:t>kas</w:t>
      </w:r>
      <w:r>
        <w:rPr>
          <w:spacing w:val="-2"/>
        </w:rPr>
        <w:t xml:space="preserve"> </w:t>
      </w:r>
      <w:r>
        <w:t>var</w:t>
      </w:r>
      <w:r>
        <w:rPr>
          <w:spacing w:val="-1"/>
        </w:rPr>
        <w:t xml:space="preserve"> </w:t>
      </w:r>
      <w:r>
        <w:t>liecināt</w:t>
      </w:r>
      <w:r>
        <w:rPr>
          <w:spacing w:val="1"/>
        </w:rPr>
        <w:t xml:space="preserve"> </w:t>
      </w:r>
      <w:r>
        <w:t>par</w:t>
      </w:r>
      <w:r>
        <w:rPr>
          <w:spacing w:val="-1"/>
        </w:rPr>
        <w:t xml:space="preserve"> </w:t>
      </w:r>
      <w:r>
        <w:t>aizdomīgu</w:t>
      </w:r>
      <w:r>
        <w:rPr>
          <w:spacing w:val="-1"/>
        </w:rPr>
        <w:t xml:space="preserve"> </w:t>
      </w:r>
      <w:r>
        <w:t>pasta</w:t>
      </w:r>
      <w:r>
        <w:rPr>
          <w:spacing w:val="-2"/>
        </w:rPr>
        <w:t xml:space="preserve"> sūtījumu:</w:t>
      </w:r>
    </w:p>
    <w:p w14:paraId="7046E1E2" w14:textId="77777777" w:rsidR="00553707" w:rsidRDefault="00000000">
      <w:pPr>
        <w:pStyle w:val="ListParagraph"/>
        <w:numPr>
          <w:ilvl w:val="0"/>
          <w:numId w:val="7"/>
        </w:numPr>
        <w:tabs>
          <w:tab w:val="left" w:pos="977"/>
        </w:tabs>
        <w:spacing w:before="139"/>
        <w:ind w:left="977" w:hanging="359"/>
        <w:rPr>
          <w:sz w:val="24"/>
        </w:rPr>
      </w:pPr>
      <w:r>
        <w:rPr>
          <w:sz w:val="24"/>
        </w:rPr>
        <w:t>eļļaini,</w:t>
      </w:r>
      <w:r>
        <w:rPr>
          <w:spacing w:val="-3"/>
          <w:sz w:val="24"/>
        </w:rPr>
        <w:t xml:space="preserve"> </w:t>
      </w:r>
      <w:r>
        <w:rPr>
          <w:sz w:val="24"/>
        </w:rPr>
        <w:t>krāsaini</w:t>
      </w:r>
      <w:r>
        <w:rPr>
          <w:spacing w:val="-2"/>
          <w:sz w:val="24"/>
        </w:rPr>
        <w:t xml:space="preserve"> traipi,</w:t>
      </w:r>
    </w:p>
    <w:p w14:paraId="6A549E73" w14:textId="77777777" w:rsidR="00553707" w:rsidRDefault="00000000">
      <w:pPr>
        <w:pStyle w:val="ListParagraph"/>
        <w:numPr>
          <w:ilvl w:val="0"/>
          <w:numId w:val="7"/>
        </w:numPr>
        <w:tabs>
          <w:tab w:val="left" w:pos="977"/>
        </w:tabs>
        <w:spacing w:before="138"/>
        <w:ind w:left="977" w:hanging="359"/>
        <w:rPr>
          <w:sz w:val="24"/>
        </w:rPr>
      </w:pPr>
      <w:r>
        <w:rPr>
          <w:sz w:val="24"/>
        </w:rPr>
        <w:t>īpatnēja</w:t>
      </w:r>
      <w:r>
        <w:rPr>
          <w:spacing w:val="-2"/>
          <w:sz w:val="24"/>
        </w:rPr>
        <w:t xml:space="preserve"> smaka,</w:t>
      </w:r>
    </w:p>
    <w:p w14:paraId="4B4F8BA7" w14:textId="77777777" w:rsidR="00553707" w:rsidRDefault="00000000">
      <w:pPr>
        <w:pStyle w:val="ListParagraph"/>
        <w:numPr>
          <w:ilvl w:val="0"/>
          <w:numId w:val="7"/>
        </w:numPr>
        <w:tabs>
          <w:tab w:val="left" w:pos="977"/>
        </w:tabs>
        <w:spacing w:before="136"/>
        <w:ind w:left="977" w:hanging="359"/>
        <w:rPr>
          <w:sz w:val="24"/>
        </w:rPr>
      </w:pPr>
      <w:r>
        <w:rPr>
          <w:sz w:val="24"/>
        </w:rPr>
        <w:t>sataustāma</w:t>
      </w:r>
      <w:r>
        <w:rPr>
          <w:spacing w:val="-1"/>
          <w:sz w:val="24"/>
        </w:rPr>
        <w:t xml:space="preserve"> </w:t>
      </w:r>
      <w:r>
        <w:rPr>
          <w:sz w:val="24"/>
        </w:rPr>
        <w:t>pulverveidīga,</w:t>
      </w:r>
      <w:r>
        <w:rPr>
          <w:spacing w:val="-1"/>
          <w:sz w:val="24"/>
        </w:rPr>
        <w:t xml:space="preserve"> </w:t>
      </w:r>
      <w:r>
        <w:rPr>
          <w:sz w:val="24"/>
        </w:rPr>
        <w:t>želejveidīga</w:t>
      </w:r>
      <w:r>
        <w:rPr>
          <w:spacing w:val="-2"/>
          <w:sz w:val="24"/>
        </w:rPr>
        <w:t xml:space="preserve"> </w:t>
      </w:r>
      <w:r>
        <w:rPr>
          <w:sz w:val="24"/>
        </w:rPr>
        <w:t>vai</w:t>
      </w:r>
      <w:r>
        <w:rPr>
          <w:spacing w:val="-1"/>
          <w:sz w:val="24"/>
        </w:rPr>
        <w:t xml:space="preserve"> </w:t>
      </w:r>
      <w:r>
        <w:rPr>
          <w:sz w:val="24"/>
        </w:rPr>
        <w:t>granulēta</w:t>
      </w:r>
      <w:r>
        <w:rPr>
          <w:spacing w:val="-1"/>
          <w:sz w:val="24"/>
        </w:rPr>
        <w:t xml:space="preserve"> </w:t>
      </w:r>
      <w:r>
        <w:rPr>
          <w:spacing w:val="-2"/>
          <w:sz w:val="24"/>
        </w:rPr>
        <w:t>viela,</w:t>
      </w:r>
    </w:p>
    <w:p w14:paraId="45AD5265" w14:textId="77777777" w:rsidR="00553707" w:rsidRDefault="00000000">
      <w:pPr>
        <w:pStyle w:val="ListParagraph"/>
        <w:numPr>
          <w:ilvl w:val="0"/>
          <w:numId w:val="7"/>
        </w:numPr>
        <w:tabs>
          <w:tab w:val="left" w:pos="977"/>
        </w:tabs>
        <w:spacing w:before="138"/>
        <w:ind w:left="977" w:hanging="359"/>
        <w:rPr>
          <w:sz w:val="24"/>
        </w:rPr>
      </w:pPr>
      <w:r>
        <w:rPr>
          <w:sz w:val="24"/>
        </w:rPr>
        <w:t>draudoši</w:t>
      </w:r>
      <w:r>
        <w:rPr>
          <w:spacing w:val="-4"/>
          <w:sz w:val="24"/>
        </w:rPr>
        <w:t xml:space="preserve"> </w:t>
      </w:r>
      <w:r>
        <w:rPr>
          <w:sz w:val="24"/>
        </w:rPr>
        <w:t>uzraksti,</w:t>
      </w:r>
      <w:r>
        <w:rPr>
          <w:spacing w:val="-2"/>
          <w:sz w:val="24"/>
        </w:rPr>
        <w:t xml:space="preserve"> </w:t>
      </w:r>
      <w:r>
        <w:rPr>
          <w:sz w:val="24"/>
        </w:rPr>
        <w:t>piemēram,</w:t>
      </w:r>
      <w:r>
        <w:rPr>
          <w:spacing w:val="-2"/>
          <w:sz w:val="24"/>
        </w:rPr>
        <w:t xml:space="preserve"> </w:t>
      </w:r>
      <w:r>
        <w:rPr>
          <w:sz w:val="24"/>
        </w:rPr>
        <w:t>“Sibīrijas</w:t>
      </w:r>
      <w:r>
        <w:rPr>
          <w:spacing w:val="-3"/>
          <w:sz w:val="24"/>
        </w:rPr>
        <w:t xml:space="preserve"> </w:t>
      </w:r>
      <w:r>
        <w:rPr>
          <w:sz w:val="24"/>
        </w:rPr>
        <w:t>mēris</w:t>
      </w:r>
      <w:r>
        <w:rPr>
          <w:spacing w:val="-3"/>
          <w:sz w:val="24"/>
        </w:rPr>
        <w:t xml:space="preserve"> </w:t>
      </w:r>
      <w:r>
        <w:rPr>
          <w:sz w:val="24"/>
        </w:rPr>
        <w:t>(</w:t>
      </w:r>
      <w:proofErr w:type="spellStart"/>
      <w:r>
        <w:rPr>
          <w:sz w:val="24"/>
        </w:rPr>
        <w:t>Anthrax</w:t>
      </w:r>
      <w:proofErr w:type="spellEnd"/>
      <w:r>
        <w:rPr>
          <w:sz w:val="24"/>
        </w:rPr>
        <w:t>)”</w:t>
      </w:r>
      <w:r>
        <w:rPr>
          <w:spacing w:val="-4"/>
          <w:sz w:val="24"/>
        </w:rPr>
        <w:t xml:space="preserve"> </w:t>
      </w:r>
      <w:r>
        <w:rPr>
          <w:sz w:val="24"/>
        </w:rPr>
        <w:t>vai</w:t>
      </w:r>
      <w:r>
        <w:rPr>
          <w:spacing w:val="-1"/>
          <w:sz w:val="24"/>
        </w:rPr>
        <w:t xml:space="preserve"> </w:t>
      </w:r>
      <w:r>
        <w:rPr>
          <w:spacing w:val="-2"/>
          <w:sz w:val="24"/>
        </w:rPr>
        <w:t>citi.</w:t>
      </w:r>
    </w:p>
    <w:p w14:paraId="253EC688" w14:textId="77777777" w:rsidR="00553707" w:rsidRDefault="00000000">
      <w:pPr>
        <w:pStyle w:val="BodyText"/>
        <w:spacing w:before="136" w:line="360" w:lineRule="auto"/>
        <w:ind w:left="257" w:right="1074" w:firstLine="720"/>
      </w:pPr>
      <w:r>
        <w:t>Jābūt</w:t>
      </w:r>
      <w:r>
        <w:rPr>
          <w:spacing w:val="-14"/>
        </w:rPr>
        <w:t xml:space="preserve"> </w:t>
      </w:r>
      <w:r>
        <w:t>piesardzīgiem</w:t>
      </w:r>
      <w:r>
        <w:rPr>
          <w:spacing w:val="-14"/>
        </w:rPr>
        <w:t xml:space="preserve"> </w:t>
      </w:r>
      <w:r>
        <w:t>gadījumos,</w:t>
      </w:r>
      <w:r>
        <w:rPr>
          <w:spacing w:val="-13"/>
        </w:rPr>
        <w:t xml:space="preserve"> </w:t>
      </w:r>
      <w:r>
        <w:t>kad</w:t>
      </w:r>
      <w:r>
        <w:rPr>
          <w:spacing w:val="-14"/>
        </w:rPr>
        <w:t xml:space="preserve"> </w:t>
      </w:r>
      <w:r>
        <w:t>sūtījums</w:t>
      </w:r>
      <w:r>
        <w:rPr>
          <w:spacing w:val="-14"/>
        </w:rPr>
        <w:t xml:space="preserve"> </w:t>
      </w:r>
      <w:r>
        <w:t>saņemts</w:t>
      </w:r>
      <w:r>
        <w:rPr>
          <w:spacing w:val="-14"/>
        </w:rPr>
        <w:t xml:space="preserve"> </w:t>
      </w:r>
      <w:r>
        <w:t>no</w:t>
      </w:r>
      <w:r>
        <w:rPr>
          <w:spacing w:val="-14"/>
        </w:rPr>
        <w:t xml:space="preserve"> </w:t>
      </w:r>
      <w:r>
        <w:t>ārvalstīm,</w:t>
      </w:r>
      <w:r>
        <w:rPr>
          <w:spacing w:val="-14"/>
        </w:rPr>
        <w:t xml:space="preserve"> </w:t>
      </w:r>
      <w:r>
        <w:t>bet</w:t>
      </w:r>
      <w:r>
        <w:rPr>
          <w:spacing w:val="-14"/>
        </w:rPr>
        <w:t xml:space="preserve"> </w:t>
      </w:r>
      <w:r>
        <w:t>sūtītājs</w:t>
      </w:r>
      <w:r>
        <w:rPr>
          <w:spacing w:val="-13"/>
        </w:rPr>
        <w:t xml:space="preserve"> </w:t>
      </w:r>
      <w:r>
        <w:t>nav</w:t>
      </w:r>
      <w:r>
        <w:rPr>
          <w:spacing w:val="-14"/>
        </w:rPr>
        <w:t xml:space="preserve"> </w:t>
      </w:r>
      <w:r>
        <w:t>pazīstams</w:t>
      </w:r>
      <w:r>
        <w:rPr>
          <w:spacing w:val="-13"/>
        </w:rPr>
        <w:t xml:space="preserve"> </w:t>
      </w:r>
      <w:r>
        <w:t>vai to nav iespējams identificēt.</w:t>
      </w:r>
    </w:p>
    <w:p w14:paraId="74532113" w14:textId="77777777" w:rsidR="00553707" w:rsidRDefault="00000000">
      <w:pPr>
        <w:pStyle w:val="BodyText"/>
        <w:ind w:left="618"/>
      </w:pPr>
      <w:r>
        <w:t>Ieteikumi</w:t>
      </w:r>
      <w:r>
        <w:rPr>
          <w:spacing w:val="-2"/>
        </w:rPr>
        <w:t xml:space="preserve"> </w:t>
      </w:r>
      <w:r>
        <w:t>kā</w:t>
      </w:r>
      <w:r>
        <w:rPr>
          <w:spacing w:val="-3"/>
        </w:rPr>
        <w:t xml:space="preserve"> </w:t>
      </w:r>
      <w:r>
        <w:t>rīkoties,</w:t>
      </w:r>
      <w:r>
        <w:rPr>
          <w:spacing w:val="-2"/>
        </w:rPr>
        <w:t xml:space="preserve"> </w:t>
      </w:r>
      <w:r>
        <w:t>ja</w:t>
      </w:r>
      <w:r>
        <w:rPr>
          <w:spacing w:val="-1"/>
        </w:rPr>
        <w:t xml:space="preserve"> </w:t>
      </w:r>
      <w:r>
        <w:t>saņemts</w:t>
      </w:r>
      <w:r>
        <w:rPr>
          <w:spacing w:val="-3"/>
        </w:rPr>
        <w:t xml:space="preserve"> </w:t>
      </w:r>
      <w:r>
        <w:t>aizdomīgs</w:t>
      </w:r>
      <w:r>
        <w:rPr>
          <w:spacing w:val="-2"/>
        </w:rPr>
        <w:t xml:space="preserve"> </w:t>
      </w:r>
      <w:r>
        <w:t>pasta</w:t>
      </w:r>
      <w:r>
        <w:rPr>
          <w:spacing w:val="-1"/>
        </w:rPr>
        <w:t xml:space="preserve"> </w:t>
      </w:r>
      <w:r>
        <w:rPr>
          <w:spacing w:val="-2"/>
        </w:rPr>
        <w:t>sūtījums:</w:t>
      </w:r>
    </w:p>
    <w:p w14:paraId="3428D5A8" w14:textId="77777777" w:rsidR="00553707" w:rsidRDefault="00000000">
      <w:pPr>
        <w:pStyle w:val="ListParagraph"/>
        <w:numPr>
          <w:ilvl w:val="0"/>
          <w:numId w:val="7"/>
        </w:numPr>
        <w:tabs>
          <w:tab w:val="left" w:pos="977"/>
        </w:tabs>
        <w:spacing w:before="139"/>
        <w:ind w:left="977" w:hanging="359"/>
        <w:rPr>
          <w:sz w:val="24"/>
        </w:rPr>
      </w:pPr>
      <w:r>
        <w:rPr>
          <w:sz w:val="24"/>
        </w:rPr>
        <w:t>neaiztikt</w:t>
      </w:r>
      <w:r>
        <w:rPr>
          <w:spacing w:val="-2"/>
          <w:sz w:val="24"/>
        </w:rPr>
        <w:t xml:space="preserve"> </w:t>
      </w:r>
      <w:r>
        <w:rPr>
          <w:sz w:val="24"/>
        </w:rPr>
        <w:t>un</w:t>
      </w:r>
      <w:r>
        <w:rPr>
          <w:spacing w:val="-1"/>
          <w:sz w:val="24"/>
        </w:rPr>
        <w:t xml:space="preserve"> </w:t>
      </w:r>
      <w:r>
        <w:rPr>
          <w:sz w:val="24"/>
        </w:rPr>
        <w:t>nepārvietot</w:t>
      </w:r>
      <w:r>
        <w:rPr>
          <w:spacing w:val="-1"/>
          <w:sz w:val="24"/>
        </w:rPr>
        <w:t xml:space="preserve"> </w:t>
      </w:r>
      <w:r>
        <w:rPr>
          <w:spacing w:val="-2"/>
          <w:sz w:val="24"/>
        </w:rPr>
        <w:t>sūtījumu,</w:t>
      </w:r>
    </w:p>
    <w:p w14:paraId="1D995C55" w14:textId="77777777" w:rsidR="00553707" w:rsidRDefault="00000000">
      <w:pPr>
        <w:pStyle w:val="ListParagraph"/>
        <w:numPr>
          <w:ilvl w:val="0"/>
          <w:numId w:val="7"/>
        </w:numPr>
        <w:tabs>
          <w:tab w:val="left" w:pos="977"/>
        </w:tabs>
        <w:spacing w:before="138"/>
        <w:ind w:left="977" w:hanging="359"/>
        <w:rPr>
          <w:sz w:val="24"/>
        </w:rPr>
      </w:pPr>
      <w:r>
        <w:rPr>
          <w:sz w:val="24"/>
        </w:rPr>
        <w:t>zvanīt</w:t>
      </w:r>
      <w:r>
        <w:rPr>
          <w:spacing w:val="-1"/>
          <w:sz w:val="24"/>
        </w:rPr>
        <w:t xml:space="preserve"> </w:t>
      </w:r>
      <w:r>
        <w:rPr>
          <w:sz w:val="24"/>
        </w:rPr>
        <w:t>glābšanas</w:t>
      </w:r>
      <w:r>
        <w:rPr>
          <w:spacing w:val="-2"/>
          <w:sz w:val="24"/>
        </w:rPr>
        <w:t xml:space="preserve"> </w:t>
      </w:r>
      <w:r>
        <w:rPr>
          <w:sz w:val="24"/>
        </w:rPr>
        <w:t>dienestam</w:t>
      </w:r>
      <w:r>
        <w:rPr>
          <w:spacing w:val="-1"/>
          <w:sz w:val="24"/>
        </w:rPr>
        <w:t xml:space="preserve"> </w:t>
      </w:r>
      <w:r>
        <w:rPr>
          <w:sz w:val="24"/>
        </w:rPr>
        <w:t>pa</w:t>
      </w:r>
      <w:r>
        <w:rPr>
          <w:spacing w:val="-1"/>
          <w:sz w:val="24"/>
        </w:rPr>
        <w:t xml:space="preserve"> </w:t>
      </w:r>
      <w:r>
        <w:rPr>
          <w:sz w:val="24"/>
        </w:rPr>
        <w:t>tālruni</w:t>
      </w:r>
      <w:r>
        <w:rPr>
          <w:spacing w:val="-1"/>
          <w:sz w:val="24"/>
        </w:rPr>
        <w:t xml:space="preserve"> </w:t>
      </w:r>
      <w:r>
        <w:rPr>
          <w:spacing w:val="-4"/>
          <w:sz w:val="24"/>
        </w:rPr>
        <w:t>112,</w:t>
      </w:r>
    </w:p>
    <w:p w14:paraId="1F77FB9A" w14:textId="77777777" w:rsidR="00553707" w:rsidRDefault="00000000">
      <w:pPr>
        <w:pStyle w:val="ListParagraph"/>
        <w:numPr>
          <w:ilvl w:val="0"/>
          <w:numId w:val="7"/>
        </w:numPr>
        <w:tabs>
          <w:tab w:val="left" w:pos="977"/>
        </w:tabs>
        <w:spacing w:before="138"/>
        <w:ind w:left="977" w:hanging="359"/>
        <w:rPr>
          <w:sz w:val="24"/>
        </w:rPr>
      </w:pPr>
      <w:r>
        <w:rPr>
          <w:sz w:val="24"/>
        </w:rPr>
        <w:t>atrodoties</w:t>
      </w:r>
      <w:r>
        <w:rPr>
          <w:spacing w:val="-5"/>
          <w:sz w:val="24"/>
        </w:rPr>
        <w:t xml:space="preserve"> </w:t>
      </w:r>
      <w:r>
        <w:rPr>
          <w:sz w:val="24"/>
        </w:rPr>
        <w:t>ēkas</w:t>
      </w:r>
      <w:r>
        <w:rPr>
          <w:spacing w:val="-3"/>
          <w:sz w:val="24"/>
        </w:rPr>
        <w:t xml:space="preserve"> </w:t>
      </w:r>
      <w:r>
        <w:rPr>
          <w:sz w:val="24"/>
        </w:rPr>
        <w:t>iekšpusē, aizvērt</w:t>
      </w:r>
      <w:r>
        <w:rPr>
          <w:spacing w:val="-2"/>
          <w:sz w:val="24"/>
        </w:rPr>
        <w:t xml:space="preserve"> </w:t>
      </w:r>
      <w:r>
        <w:rPr>
          <w:sz w:val="24"/>
        </w:rPr>
        <w:t>logus</w:t>
      </w:r>
      <w:r>
        <w:rPr>
          <w:spacing w:val="-2"/>
          <w:sz w:val="24"/>
        </w:rPr>
        <w:t xml:space="preserve"> </w:t>
      </w:r>
      <w:r>
        <w:rPr>
          <w:sz w:val="24"/>
        </w:rPr>
        <w:t>un</w:t>
      </w:r>
      <w:r>
        <w:rPr>
          <w:spacing w:val="-2"/>
          <w:sz w:val="24"/>
        </w:rPr>
        <w:t xml:space="preserve"> </w:t>
      </w:r>
      <w:r>
        <w:rPr>
          <w:sz w:val="24"/>
        </w:rPr>
        <w:t>durvis,</w:t>
      </w:r>
      <w:r>
        <w:rPr>
          <w:spacing w:val="-2"/>
          <w:sz w:val="24"/>
        </w:rPr>
        <w:t xml:space="preserve"> </w:t>
      </w:r>
      <w:r>
        <w:rPr>
          <w:sz w:val="24"/>
        </w:rPr>
        <w:t>pamest</w:t>
      </w:r>
      <w:r>
        <w:rPr>
          <w:spacing w:val="-1"/>
          <w:sz w:val="24"/>
        </w:rPr>
        <w:t xml:space="preserve"> </w:t>
      </w:r>
      <w:r>
        <w:rPr>
          <w:spacing w:val="-2"/>
          <w:sz w:val="24"/>
        </w:rPr>
        <w:t>telpas,</w:t>
      </w:r>
    </w:p>
    <w:p w14:paraId="58FC0ACD" w14:textId="77777777" w:rsidR="00553707" w:rsidRDefault="00000000">
      <w:pPr>
        <w:pStyle w:val="ListParagraph"/>
        <w:numPr>
          <w:ilvl w:val="0"/>
          <w:numId w:val="7"/>
        </w:numPr>
        <w:tabs>
          <w:tab w:val="left" w:pos="977"/>
        </w:tabs>
        <w:spacing w:before="136"/>
        <w:ind w:left="977" w:hanging="359"/>
        <w:rPr>
          <w:sz w:val="24"/>
        </w:rPr>
      </w:pPr>
      <w:r>
        <w:rPr>
          <w:sz w:val="24"/>
        </w:rPr>
        <w:t>izslēgt</w:t>
      </w:r>
      <w:r>
        <w:rPr>
          <w:spacing w:val="-3"/>
          <w:sz w:val="24"/>
        </w:rPr>
        <w:t xml:space="preserve"> </w:t>
      </w:r>
      <w:r>
        <w:rPr>
          <w:sz w:val="24"/>
        </w:rPr>
        <w:t>gaisa</w:t>
      </w:r>
      <w:r>
        <w:rPr>
          <w:spacing w:val="-3"/>
          <w:sz w:val="24"/>
        </w:rPr>
        <w:t xml:space="preserve"> </w:t>
      </w:r>
      <w:r>
        <w:rPr>
          <w:sz w:val="24"/>
        </w:rPr>
        <w:t>kondicionēšanas</w:t>
      </w:r>
      <w:r>
        <w:rPr>
          <w:spacing w:val="-3"/>
          <w:sz w:val="24"/>
        </w:rPr>
        <w:t xml:space="preserve"> </w:t>
      </w:r>
      <w:r>
        <w:rPr>
          <w:spacing w:val="-2"/>
          <w:sz w:val="24"/>
        </w:rPr>
        <w:t>sistēmu,</w:t>
      </w:r>
    </w:p>
    <w:p w14:paraId="58373BBA" w14:textId="77777777" w:rsidR="00553707" w:rsidRDefault="00000000">
      <w:pPr>
        <w:pStyle w:val="ListParagraph"/>
        <w:numPr>
          <w:ilvl w:val="0"/>
          <w:numId w:val="7"/>
        </w:numPr>
        <w:tabs>
          <w:tab w:val="left" w:pos="977"/>
        </w:tabs>
        <w:spacing w:before="138"/>
        <w:ind w:left="977" w:hanging="359"/>
        <w:rPr>
          <w:sz w:val="24"/>
        </w:rPr>
      </w:pPr>
      <w:r>
        <w:rPr>
          <w:sz w:val="24"/>
        </w:rPr>
        <w:t>turēties</w:t>
      </w:r>
      <w:r>
        <w:rPr>
          <w:spacing w:val="-2"/>
          <w:sz w:val="24"/>
        </w:rPr>
        <w:t xml:space="preserve"> </w:t>
      </w:r>
      <w:r>
        <w:rPr>
          <w:sz w:val="24"/>
        </w:rPr>
        <w:t>atsevišķi</w:t>
      </w:r>
      <w:r>
        <w:rPr>
          <w:spacing w:val="-1"/>
          <w:sz w:val="24"/>
        </w:rPr>
        <w:t xml:space="preserve"> </w:t>
      </w:r>
      <w:r>
        <w:rPr>
          <w:sz w:val="24"/>
        </w:rPr>
        <w:t>no</w:t>
      </w:r>
      <w:r>
        <w:rPr>
          <w:spacing w:val="-1"/>
          <w:sz w:val="24"/>
        </w:rPr>
        <w:t xml:space="preserve"> </w:t>
      </w:r>
      <w:r>
        <w:rPr>
          <w:sz w:val="24"/>
        </w:rPr>
        <w:t>citiem</w:t>
      </w:r>
      <w:r>
        <w:rPr>
          <w:spacing w:val="-1"/>
          <w:sz w:val="24"/>
        </w:rPr>
        <w:t xml:space="preserve"> </w:t>
      </w:r>
      <w:r>
        <w:rPr>
          <w:sz w:val="24"/>
        </w:rPr>
        <w:t>cilvēkiem,</w:t>
      </w:r>
      <w:r>
        <w:rPr>
          <w:spacing w:val="-1"/>
          <w:sz w:val="24"/>
        </w:rPr>
        <w:t xml:space="preserve"> </w:t>
      </w:r>
      <w:r>
        <w:rPr>
          <w:sz w:val="24"/>
        </w:rPr>
        <w:t>kuri</w:t>
      </w:r>
      <w:r>
        <w:rPr>
          <w:spacing w:val="-1"/>
          <w:sz w:val="24"/>
        </w:rPr>
        <w:t xml:space="preserve"> </w:t>
      </w:r>
      <w:r>
        <w:rPr>
          <w:sz w:val="24"/>
        </w:rPr>
        <w:t>nav</w:t>
      </w:r>
      <w:r>
        <w:rPr>
          <w:spacing w:val="-1"/>
          <w:sz w:val="24"/>
        </w:rPr>
        <w:t xml:space="preserve"> </w:t>
      </w:r>
      <w:r>
        <w:rPr>
          <w:sz w:val="24"/>
        </w:rPr>
        <w:t>bijuši kontaktā</w:t>
      </w:r>
      <w:r>
        <w:rPr>
          <w:spacing w:val="-2"/>
          <w:sz w:val="24"/>
        </w:rPr>
        <w:t xml:space="preserve"> </w:t>
      </w:r>
      <w:r>
        <w:rPr>
          <w:sz w:val="24"/>
        </w:rPr>
        <w:t xml:space="preserve">ar </w:t>
      </w:r>
      <w:r>
        <w:rPr>
          <w:spacing w:val="-2"/>
          <w:sz w:val="24"/>
        </w:rPr>
        <w:t>sūtījumu,</w:t>
      </w:r>
    </w:p>
    <w:p w14:paraId="59FB45EE" w14:textId="77777777" w:rsidR="00553707" w:rsidRDefault="00000000">
      <w:pPr>
        <w:pStyle w:val="ListParagraph"/>
        <w:numPr>
          <w:ilvl w:val="0"/>
          <w:numId w:val="7"/>
        </w:numPr>
        <w:tabs>
          <w:tab w:val="left" w:pos="977"/>
        </w:tabs>
        <w:spacing w:before="138"/>
        <w:ind w:left="977" w:hanging="359"/>
        <w:rPr>
          <w:sz w:val="24"/>
        </w:rPr>
      </w:pPr>
      <w:r>
        <w:rPr>
          <w:sz w:val="24"/>
        </w:rPr>
        <w:t>netīriet</w:t>
      </w:r>
      <w:r>
        <w:rPr>
          <w:spacing w:val="-1"/>
          <w:sz w:val="24"/>
        </w:rPr>
        <w:t xml:space="preserve"> </w:t>
      </w:r>
      <w:r>
        <w:rPr>
          <w:sz w:val="24"/>
        </w:rPr>
        <w:t>un</w:t>
      </w:r>
      <w:r>
        <w:rPr>
          <w:spacing w:val="-1"/>
          <w:sz w:val="24"/>
        </w:rPr>
        <w:t xml:space="preserve"> </w:t>
      </w:r>
      <w:r>
        <w:rPr>
          <w:sz w:val="24"/>
        </w:rPr>
        <w:t>necentieties</w:t>
      </w:r>
      <w:r>
        <w:rPr>
          <w:spacing w:val="-2"/>
          <w:sz w:val="24"/>
        </w:rPr>
        <w:t xml:space="preserve"> </w:t>
      </w:r>
      <w:r>
        <w:rPr>
          <w:sz w:val="24"/>
        </w:rPr>
        <w:t>savākt</w:t>
      </w:r>
      <w:r>
        <w:rPr>
          <w:spacing w:val="-1"/>
          <w:sz w:val="24"/>
        </w:rPr>
        <w:t xml:space="preserve"> </w:t>
      </w:r>
      <w:r>
        <w:rPr>
          <w:sz w:val="24"/>
        </w:rPr>
        <w:t>no</w:t>
      </w:r>
      <w:r>
        <w:rPr>
          <w:spacing w:val="-1"/>
          <w:sz w:val="24"/>
        </w:rPr>
        <w:t xml:space="preserve"> </w:t>
      </w:r>
      <w:r>
        <w:rPr>
          <w:sz w:val="24"/>
        </w:rPr>
        <w:t>sūtījuma</w:t>
      </w:r>
      <w:r>
        <w:rPr>
          <w:spacing w:val="-2"/>
          <w:sz w:val="24"/>
        </w:rPr>
        <w:t xml:space="preserve"> </w:t>
      </w:r>
      <w:r>
        <w:rPr>
          <w:sz w:val="24"/>
        </w:rPr>
        <w:t>izbirušu</w:t>
      </w:r>
      <w:r>
        <w:rPr>
          <w:spacing w:val="-1"/>
          <w:sz w:val="24"/>
        </w:rPr>
        <w:t xml:space="preserve"> </w:t>
      </w:r>
      <w:r>
        <w:rPr>
          <w:spacing w:val="-2"/>
          <w:sz w:val="24"/>
        </w:rPr>
        <w:t>vielu,</w:t>
      </w:r>
    </w:p>
    <w:p w14:paraId="17B6A2DD" w14:textId="77777777" w:rsidR="00553707" w:rsidRDefault="00000000">
      <w:pPr>
        <w:pStyle w:val="ListParagraph"/>
        <w:numPr>
          <w:ilvl w:val="0"/>
          <w:numId w:val="7"/>
        </w:numPr>
        <w:tabs>
          <w:tab w:val="left" w:pos="977"/>
        </w:tabs>
        <w:spacing w:before="135"/>
        <w:ind w:left="977" w:hanging="359"/>
        <w:rPr>
          <w:sz w:val="24"/>
        </w:rPr>
      </w:pPr>
      <w:r>
        <w:rPr>
          <w:sz w:val="24"/>
        </w:rPr>
        <w:t>sasmērētu</w:t>
      </w:r>
      <w:r>
        <w:rPr>
          <w:spacing w:val="-4"/>
          <w:sz w:val="24"/>
        </w:rPr>
        <w:t xml:space="preserve"> </w:t>
      </w:r>
      <w:r>
        <w:rPr>
          <w:sz w:val="24"/>
        </w:rPr>
        <w:t>vai</w:t>
      </w:r>
      <w:r>
        <w:rPr>
          <w:spacing w:val="-1"/>
          <w:sz w:val="24"/>
        </w:rPr>
        <w:t xml:space="preserve"> </w:t>
      </w:r>
      <w:r>
        <w:rPr>
          <w:sz w:val="24"/>
        </w:rPr>
        <w:t>bojātu</w:t>
      </w:r>
      <w:r>
        <w:rPr>
          <w:spacing w:val="-1"/>
          <w:sz w:val="24"/>
        </w:rPr>
        <w:t xml:space="preserve"> </w:t>
      </w:r>
      <w:r>
        <w:rPr>
          <w:sz w:val="24"/>
        </w:rPr>
        <w:t>apģērbu</w:t>
      </w:r>
      <w:r>
        <w:rPr>
          <w:spacing w:val="-2"/>
          <w:sz w:val="24"/>
        </w:rPr>
        <w:t xml:space="preserve"> </w:t>
      </w:r>
      <w:r>
        <w:rPr>
          <w:sz w:val="24"/>
        </w:rPr>
        <w:t>neslaucīt</w:t>
      </w:r>
      <w:r>
        <w:rPr>
          <w:spacing w:val="-1"/>
          <w:sz w:val="24"/>
        </w:rPr>
        <w:t xml:space="preserve"> </w:t>
      </w:r>
      <w:r>
        <w:rPr>
          <w:sz w:val="24"/>
        </w:rPr>
        <w:t>ar</w:t>
      </w:r>
      <w:r>
        <w:rPr>
          <w:spacing w:val="-1"/>
          <w:sz w:val="24"/>
        </w:rPr>
        <w:t xml:space="preserve"> </w:t>
      </w:r>
      <w:r>
        <w:rPr>
          <w:sz w:val="24"/>
        </w:rPr>
        <w:t>birsti</w:t>
      </w:r>
      <w:r>
        <w:rPr>
          <w:spacing w:val="1"/>
          <w:sz w:val="24"/>
        </w:rPr>
        <w:t xml:space="preserve"> </w:t>
      </w:r>
      <w:r>
        <w:rPr>
          <w:sz w:val="24"/>
        </w:rPr>
        <w:t>–</w:t>
      </w:r>
      <w:r>
        <w:rPr>
          <w:spacing w:val="-2"/>
          <w:sz w:val="24"/>
        </w:rPr>
        <w:t xml:space="preserve"> </w:t>
      </w:r>
      <w:r>
        <w:rPr>
          <w:sz w:val="24"/>
        </w:rPr>
        <w:t>netīrumus</w:t>
      </w:r>
      <w:r>
        <w:rPr>
          <w:spacing w:val="-2"/>
          <w:sz w:val="24"/>
        </w:rPr>
        <w:t xml:space="preserve"> </w:t>
      </w:r>
      <w:r>
        <w:rPr>
          <w:sz w:val="24"/>
        </w:rPr>
        <w:t>aizvākt</w:t>
      </w:r>
      <w:r>
        <w:rPr>
          <w:spacing w:val="-1"/>
          <w:sz w:val="24"/>
        </w:rPr>
        <w:t xml:space="preserve"> </w:t>
      </w:r>
      <w:r>
        <w:rPr>
          <w:sz w:val="24"/>
        </w:rPr>
        <w:t>ļoti</w:t>
      </w:r>
      <w:r>
        <w:rPr>
          <w:spacing w:val="-1"/>
          <w:sz w:val="24"/>
        </w:rPr>
        <w:t xml:space="preserve"> </w:t>
      </w:r>
      <w:r>
        <w:rPr>
          <w:spacing w:val="-2"/>
          <w:sz w:val="24"/>
        </w:rPr>
        <w:t>uzmanīgi,</w:t>
      </w:r>
    </w:p>
    <w:p w14:paraId="5492C53C" w14:textId="77777777" w:rsidR="00553707" w:rsidRDefault="00000000">
      <w:pPr>
        <w:pStyle w:val="ListParagraph"/>
        <w:numPr>
          <w:ilvl w:val="0"/>
          <w:numId w:val="7"/>
        </w:numPr>
        <w:tabs>
          <w:tab w:val="left" w:pos="977"/>
        </w:tabs>
        <w:spacing w:before="138"/>
        <w:ind w:left="977" w:hanging="359"/>
        <w:rPr>
          <w:sz w:val="24"/>
        </w:rPr>
      </w:pPr>
      <w:r>
        <w:rPr>
          <w:sz w:val="24"/>
        </w:rPr>
        <w:t>nevest</w:t>
      </w:r>
      <w:r>
        <w:rPr>
          <w:spacing w:val="-3"/>
          <w:sz w:val="24"/>
        </w:rPr>
        <w:t xml:space="preserve"> </w:t>
      </w:r>
      <w:r>
        <w:rPr>
          <w:sz w:val="24"/>
        </w:rPr>
        <w:t>sūtījumu</w:t>
      </w:r>
      <w:r>
        <w:rPr>
          <w:spacing w:val="-1"/>
          <w:sz w:val="24"/>
        </w:rPr>
        <w:t xml:space="preserve"> </w:t>
      </w:r>
      <w:r>
        <w:rPr>
          <w:sz w:val="24"/>
        </w:rPr>
        <w:t>uz</w:t>
      </w:r>
      <w:r>
        <w:rPr>
          <w:spacing w:val="-1"/>
          <w:sz w:val="24"/>
        </w:rPr>
        <w:t xml:space="preserve"> </w:t>
      </w:r>
      <w:r>
        <w:rPr>
          <w:spacing w:val="-2"/>
          <w:sz w:val="24"/>
        </w:rPr>
        <w:t>policiju.</w:t>
      </w:r>
    </w:p>
    <w:p w14:paraId="1DA57D8B" w14:textId="77777777" w:rsidR="00553707" w:rsidRDefault="00000000">
      <w:pPr>
        <w:pStyle w:val="BodyText"/>
        <w:spacing w:before="134"/>
        <w:ind w:left="618"/>
      </w:pPr>
      <w:r>
        <w:t>Ieteikumi</w:t>
      </w:r>
      <w:r>
        <w:rPr>
          <w:spacing w:val="-3"/>
        </w:rPr>
        <w:t xml:space="preserve"> </w:t>
      </w:r>
      <w:r>
        <w:t>kā</w:t>
      </w:r>
      <w:r>
        <w:rPr>
          <w:spacing w:val="-2"/>
        </w:rPr>
        <w:t xml:space="preserve"> </w:t>
      </w:r>
      <w:r>
        <w:t>rīkoties, nonākot</w:t>
      </w:r>
      <w:r>
        <w:rPr>
          <w:spacing w:val="-1"/>
        </w:rPr>
        <w:t xml:space="preserve"> </w:t>
      </w:r>
      <w:r>
        <w:t>saskarē</w:t>
      </w:r>
      <w:r>
        <w:rPr>
          <w:spacing w:val="-1"/>
        </w:rPr>
        <w:t xml:space="preserve"> </w:t>
      </w:r>
      <w:r>
        <w:t>ar</w:t>
      </w:r>
      <w:r>
        <w:rPr>
          <w:spacing w:val="1"/>
        </w:rPr>
        <w:t xml:space="preserve"> </w:t>
      </w:r>
      <w:r>
        <w:t>aizdomīgu</w:t>
      </w:r>
      <w:r>
        <w:rPr>
          <w:spacing w:val="-1"/>
        </w:rPr>
        <w:t xml:space="preserve"> </w:t>
      </w:r>
      <w:r>
        <w:t xml:space="preserve">bioloģisku </w:t>
      </w:r>
      <w:r>
        <w:rPr>
          <w:spacing w:val="-2"/>
        </w:rPr>
        <w:t>materiālu:</w:t>
      </w:r>
    </w:p>
    <w:p w14:paraId="70CE02CD" w14:textId="77777777" w:rsidR="00553707" w:rsidRDefault="00000000">
      <w:pPr>
        <w:pStyle w:val="ListParagraph"/>
        <w:numPr>
          <w:ilvl w:val="0"/>
          <w:numId w:val="7"/>
        </w:numPr>
        <w:tabs>
          <w:tab w:val="left" w:pos="977"/>
        </w:tabs>
        <w:spacing w:before="141"/>
        <w:ind w:left="977" w:hanging="359"/>
        <w:rPr>
          <w:sz w:val="24"/>
        </w:rPr>
      </w:pPr>
      <w:r>
        <w:rPr>
          <w:sz w:val="24"/>
        </w:rPr>
        <w:t>saglabāt</w:t>
      </w:r>
      <w:r>
        <w:rPr>
          <w:spacing w:val="-4"/>
          <w:sz w:val="24"/>
        </w:rPr>
        <w:t xml:space="preserve"> </w:t>
      </w:r>
      <w:r>
        <w:rPr>
          <w:sz w:val="24"/>
        </w:rPr>
        <w:t>mieru</w:t>
      </w:r>
      <w:r>
        <w:rPr>
          <w:spacing w:val="-1"/>
          <w:sz w:val="24"/>
        </w:rPr>
        <w:t xml:space="preserve"> </w:t>
      </w:r>
      <w:r>
        <w:rPr>
          <w:sz w:val="24"/>
        </w:rPr>
        <w:t>un</w:t>
      </w:r>
      <w:r>
        <w:rPr>
          <w:spacing w:val="-1"/>
          <w:sz w:val="24"/>
        </w:rPr>
        <w:t xml:space="preserve"> </w:t>
      </w:r>
      <w:r>
        <w:rPr>
          <w:sz w:val="24"/>
        </w:rPr>
        <w:t>informēt</w:t>
      </w:r>
      <w:r>
        <w:rPr>
          <w:spacing w:val="-1"/>
          <w:sz w:val="24"/>
        </w:rPr>
        <w:t xml:space="preserve"> </w:t>
      </w:r>
      <w:r>
        <w:rPr>
          <w:sz w:val="24"/>
        </w:rPr>
        <w:t>glābšanas</w:t>
      </w:r>
      <w:r>
        <w:rPr>
          <w:spacing w:val="-2"/>
          <w:sz w:val="24"/>
        </w:rPr>
        <w:t xml:space="preserve"> </w:t>
      </w:r>
      <w:r>
        <w:rPr>
          <w:sz w:val="24"/>
        </w:rPr>
        <w:t>dienestu</w:t>
      </w:r>
      <w:r>
        <w:rPr>
          <w:spacing w:val="-1"/>
          <w:sz w:val="24"/>
        </w:rPr>
        <w:t xml:space="preserve"> </w:t>
      </w:r>
      <w:r>
        <w:rPr>
          <w:sz w:val="24"/>
        </w:rPr>
        <w:t>pa</w:t>
      </w:r>
      <w:r>
        <w:rPr>
          <w:spacing w:val="-1"/>
          <w:sz w:val="24"/>
        </w:rPr>
        <w:t xml:space="preserve"> </w:t>
      </w:r>
      <w:r>
        <w:rPr>
          <w:sz w:val="24"/>
        </w:rPr>
        <w:t>tālruni</w:t>
      </w:r>
      <w:r>
        <w:rPr>
          <w:spacing w:val="-1"/>
          <w:sz w:val="24"/>
        </w:rPr>
        <w:t xml:space="preserve"> </w:t>
      </w:r>
      <w:r>
        <w:rPr>
          <w:spacing w:val="-4"/>
          <w:sz w:val="24"/>
        </w:rPr>
        <w:t>112,</w:t>
      </w:r>
    </w:p>
    <w:p w14:paraId="2A4E735A" w14:textId="77777777" w:rsidR="00553707" w:rsidRDefault="00000000">
      <w:pPr>
        <w:pStyle w:val="ListParagraph"/>
        <w:numPr>
          <w:ilvl w:val="0"/>
          <w:numId w:val="7"/>
        </w:numPr>
        <w:tabs>
          <w:tab w:val="left" w:pos="977"/>
        </w:tabs>
        <w:spacing w:before="138"/>
        <w:ind w:left="977" w:hanging="359"/>
        <w:rPr>
          <w:sz w:val="24"/>
        </w:rPr>
      </w:pPr>
      <w:r>
        <w:rPr>
          <w:sz w:val="24"/>
        </w:rPr>
        <w:t>nepieskarties</w:t>
      </w:r>
      <w:r>
        <w:rPr>
          <w:spacing w:val="-2"/>
          <w:sz w:val="24"/>
        </w:rPr>
        <w:t xml:space="preserve"> </w:t>
      </w:r>
      <w:r>
        <w:rPr>
          <w:sz w:val="24"/>
        </w:rPr>
        <w:t>acīm,</w:t>
      </w:r>
      <w:r>
        <w:rPr>
          <w:spacing w:val="-1"/>
          <w:sz w:val="24"/>
        </w:rPr>
        <w:t xml:space="preserve"> </w:t>
      </w:r>
      <w:r>
        <w:rPr>
          <w:sz w:val="24"/>
        </w:rPr>
        <w:t>degunam</w:t>
      </w:r>
      <w:r>
        <w:rPr>
          <w:spacing w:val="-1"/>
          <w:sz w:val="24"/>
        </w:rPr>
        <w:t xml:space="preserve"> </w:t>
      </w:r>
      <w:r>
        <w:rPr>
          <w:sz w:val="24"/>
        </w:rPr>
        <w:t>vai</w:t>
      </w:r>
      <w:r>
        <w:rPr>
          <w:spacing w:val="-1"/>
          <w:sz w:val="24"/>
        </w:rPr>
        <w:t xml:space="preserve"> </w:t>
      </w:r>
      <w:r>
        <w:rPr>
          <w:sz w:val="24"/>
        </w:rPr>
        <w:t>kādai</w:t>
      </w:r>
      <w:r>
        <w:rPr>
          <w:spacing w:val="-1"/>
          <w:sz w:val="24"/>
        </w:rPr>
        <w:t xml:space="preserve"> </w:t>
      </w:r>
      <w:r>
        <w:rPr>
          <w:sz w:val="24"/>
        </w:rPr>
        <w:t>citai</w:t>
      </w:r>
      <w:r>
        <w:rPr>
          <w:spacing w:val="-1"/>
          <w:sz w:val="24"/>
        </w:rPr>
        <w:t xml:space="preserve"> </w:t>
      </w:r>
      <w:r>
        <w:rPr>
          <w:sz w:val="24"/>
        </w:rPr>
        <w:t>sava ķermeņa</w:t>
      </w:r>
      <w:r>
        <w:rPr>
          <w:spacing w:val="-1"/>
          <w:sz w:val="24"/>
        </w:rPr>
        <w:t xml:space="preserve"> </w:t>
      </w:r>
      <w:r>
        <w:rPr>
          <w:spacing w:val="-2"/>
          <w:sz w:val="24"/>
        </w:rPr>
        <w:t>daļai,</w:t>
      </w:r>
    </w:p>
    <w:p w14:paraId="1EAC075C" w14:textId="77777777" w:rsidR="00553707" w:rsidRDefault="00000000">
      <w:pPr>
        <w:pStyle w:val="ListParagraph"/>
        <w:numPr>
          <w:ilvl w:val="0"/>
          <w:numId w:val="7"/>
        </w:numPr>
        <w:tabs>
          <w:tab w:val="left" w:pos="977"/>
        </w:tabs>
        <w:spacing w:before="136"/>
        <w:ind w:left="977" w:hanging="359"/>
        <w:rPr>
          <w:sz w:val="24"/>
        </w:rPr>
      </w:pPr>
      <w:r>
        <w:rPr>
          <w:sz w:val="24"/>
        </w:rPr>
        <w:t>ja</w:t>
      </w:r>
      <w:r>
        <w:rPr>
          <w:spacing w:val="-4"/>
          <w:sz w:val="24"/>
        </w:rPr>
        <w:t xml:space="preserve"> </w:t>
      </w:r>
      <w:r>
        <w:rPr>
          <w:sz w:val="24"/>
        </w:rPr>
        <w:t>iespējams,</w:t>
      </w:r>
      <w:r>
        <w:rPr>
          <w:spacing w:val="-1"/>
          <w:sz w:val="24"/>
        </w:rPr>
        <w:t xml:space="preserve"> </w:t>
      </w:r>
      <w:r>
        <w:rPr>
          <w:sz w:val="24"/>
        </w:rPr>
        <w:t>nomazgāt</w:t>
      </w:r>
      <w:r>
        <w:rPr>
          <w:spacing w:val="-1"/>
          <w:sz w:val="24"/>
        </w:rPr>
        <w:t xml:space="preserve"> </w:t>
      </w:r>
      <w:r>
        <w:rPr>
          <w:sz w:val="24"/>
        </w:rPr>
        <w:t>rokas</w:t>
      </w:r>
      <w:r>
        <w:rPr>
          <w:spacing w:val="-2"/>
          <w:sz w:val="24"/>
        </w:rPr>
        <w:t xml:space="preserve"> </w:t>
      </w:r>
      <w:r>
        <w:rPr>
          <w:sz w:val="24"/>
        </w:rPr>
        <w:t>ar</w:t>
      </w:r>
      <w:r>
        <w:rPr>
          <w:spacing w:val="-1"/>
          <w:sz w:val="24"/>
        </w:rPr>
        <w:t xml:space="preserve"> </w:t>
      </w:r>
      <w:r>
        <w:rPr>
          <w:sz w:val="24"/>
        </w:rPr>
        <w:t>ziepēm</w:t>
      </w:r>
      <w:r>
        <w:rPr>
          <w:spacing w:val="-1"/>
          <w:sz w:val="24"/>
        </w:rPr>
        <w:t xml:space="preserve"> </w:t>
      </w:r>
      <w:r>
        <w:rPr>
          <w:sz w:val="24"/>
        </w:rPr>
        <w:t xml:space="preserve">un </w:t>
      </w:r>
      <w:r>
        <w:rPr>
          <w:spacing w:val="-2"/>
          <w:sz w:val="24"/>
        </w:rPr>
        <w:t>ūdeni,</w:t>
      </w:r>
    </w:p>
    <w:p w14:paraId="48A308B9" w14:textId="77777777" w:rsidR="00553707" w:rsidRDefault="00000000">
      <w:pPr>
        <w:pStyle w:val="ListParagraph"/>
        <w:numPr>
          <w:ilvl w:val="0"/>
          <w:numId w:val="7"/>
        </w:numPr>
        <w:tabs>
          <w:tab w:val="left" w:pos="977"/>
        </w:tabs>
        <w:spacing w:before="138"/>
        <w:ind w:left="977" w:hanging="359"/>
        <w:rPr>
          <w:sz w:val="24"/>
        </w:rPr>
      </w:pPr>
      <w:r>
        <w:rPr>
          <w:sz w:val="24"/>
        </w:rPr>
        <w:t>izolēt</w:t>
      </w:r>
      <w:r>
        <w:rPr>
          <w:spacing w:val="-3"/>
          <w:sz w:val="24"/>
        </w:rPr>
        <w:t xml:space="preserve"> </w:t>
      </w:r>
      <w:r>
        <w:rPr>
          <w:sz w:val="24"/>
        </w:rPr>
        <w:t>atsevišķā</w:t>
      </w:r>
      <w:r>
        <w:rPr>
          <w:spacing w:val="-2"/>
          <w:sz w:val="24"/>
        </w:rPr>
        <w:t xml:space="preserve"> </w:t>
      </w:r>
      <w:r>
        <w:rPr>
          <w:sz w:val="24"/>
        </w:rPr>
        <w:t>telpā</w:t>
      </w:r>
      <w:r>
        <w:rPr>
          <w:spacing w:val="-1"/>
          <w:sz w:val="24"/>
        </w:rPr>
        <w:t xml:space="preserve"> </w:t>
      </w:r>
      <w:r>
        <w:rPr>
          <w:sz w:val="24"/>
        </w:rPr>
        <w:t>visas</w:t>
      </w:r>
      <w:r>
        <w:rPr>
          <w:spacing w:val="-2"/>
          <w:sz w:val="24"/>
        </w:rPr>
        <w:t xml:space="preserve"> </w:t>
      </w:r>
      <w:r>
        <w:rPr>
          <w:sz w:val="24"/>
        </w:rPr>
        <w:t>personas,</w:t>
      </w:r>
      <w:r>
        <w:rPr>
          <w:spacing w:val="-1"/>
          <w:sz w:val="24"/>
        </w:rPr>
        <w:t xml:space="preserve"> </w:t>
      </w:r>
      <w:r>
        <w:rPr>
          <w:sz w:val="24"/>
        </w:rPr>
        <w:t>kas</w:t>
      </w:r>
      <w:r>
        <w:rPr>
          <w:spacing w:val="-1"/>
          <w:sz w:val="24"/>
        </w:rPr>
        <w:t xml:space="preserve"> </w:t>
      </w:r>
      <w:r>
        <w:rPr>
          <w:sz w:val="24"/>
        </w:rPr>
        <w:t>tikušas</w:t>
      </w:r>
      <w:r>
        <w:rPr>
          <w:spacing w:val="-2"/>
          <w:sz w:val="24"/>
        </w:rPr>
        <w:t xml:space="preserve"> </w:t>
      </w:r>
      <w:r>
        <w:rPr>
          <w:sz w:val="24"/>
        </w:rPr>
        <w:t>pakļautas</w:t>
      </w:r>
      <w:r>
        <w:rPr>
          <w:spacing w:val="-2"/>
          <w:sz w:val="24"/>
        </w:rPr>
        <w:t xml:space="preserve"> </w:t>
      </w:r>
      <w:r>
        <w:rPr>
          <w:sz w:val="24"/>
        </w:rPr>
        <w:t>nezināmās</w:t>
      </w:r>
      <w:r>
        <w:rPr>
          <w:spacing w:val="-2"/>
          <w:sz w:val="24"/>
        </w:rPr>
        <w:t xml:space="preserve"> </w:t>
      </w:r>
      <w:r>
        <w:rPr>
          <w:sz w:val="24"/>
        </w:rPr>
        <w:t xml:space="preserve">vielas </w:t>
      </w:r>
      <w:r>
        <w:rPr>
          <w:spacing w:val="-2"/>
          <w:sz w:val="24"/>
        </w:rPr>
        <w:t>ietekmei,</w:t>
      </w:r>
    </w:p>
    <w:p w14:paraId="319272CE" w14:textId="77777777" w:rsidR="00553707" w:rsidRDefault="00000000">
      <w:pPr>
        <w:pStyle w:val="ListParagraph"/>
        <w:numPr>
          <w:ilvl w:val="0"/>
          <w:numId w:val="7"/>
        </w:numPr>
        <w:tabs>
          <w:tab w:val="left" w:pos="977"/>
        </w:tabs>
        <w:spacing w:before="138"/>
        <w:ind w:left="977" w:hanging="359"/>
        <w:rPr>
          <w:sz w:val="24"/>
        </w:rPr>
      </w:pPr>
      <w:r>
        <w:rPr>
          <w:sz w:val="24"/>
        </w:rPr>
        <w:t>maksimāli</w:t>
      </w:r>
      <w:r>
        <w:rPr>
          <w:spacing w:val="-4"/>
          <w:sz w:val="24"/>
        </w:rPr>
        <w:t xml:space="preserve"> </w:t>
      </w:r>
      <w:r>
        <w:rPr>
          <w:sz w:val="24"/>
        </w:rPr>
        <w:t>izvairīties</w:t>
      </w:r>
      <w:r>
        <w:rPr>
          <w:spacing w:val="-3"/>
          <w:sz w:val="24"/>
        </w:rPr>
        <w:t xml:space="preserve"> </w:t>
      </w:r>
      <w:r>
        <w:rPr>
          <w:sz w:val="24"/>
        </w:rPr>
        <w:t>no</w:t>
      </w:r>
      <w:r>
        <w:rPr>
          <w:spacing w:val="-2"/>
          <w:sz w:val="24"/>
        </w:rPr>
        <w:t xml:space="preserve"> </w:t>
      </w:r>
      <w:r>
        <w:rPr>
          <w:sz w:val="24"/>
        </w:rPr>
        <w:t>cilvēku</w:t>
      </w:r>
      <w:r>
        <w:rPr>
          <w:spacing w:val="-2"/>
          <w:sz w:val="24"/>
        </w:rPr>
        <w:t xml:space="preserve"> </w:t>
      </w:r>
      <w:r>
        <w:rPr>
          <w:sz w:val="24"/>
        </w:rPr>
        <w:t>pārvietošanās</w:t>
      </w:r>
      <w:r>
        <w:rPr>
          <w:spacing w:val="-3"/>
          <w:sz w:val="24"/>
        </w:rPr>
        <w:t xml:space="preserve"> </w:t>
      </w:r>
      <w:r>
        <w:rPr>
          <w:sz w:val="24"/>
        </w:rPr>
        <w:t>ārpus</w:t>
      </w:r>
      <w:r>
        <w:rPr>
          <w:spacing w:val="-3"/>
          <w:sz w:val="24"/>
        </w:rPr>
        <w:t xml:space="preserve"> </w:t>
      </w:r>
      <w:r>
        <w:rPr>
          <w:sz w:val="24"/>
        </w:rPr>
        <w:t xml:space="preserve">inficēšanās </w:t>
      </w:r>
      <w:r>
        <w:rPr>
          <w:spacing w:val="-2"/>
          <w:sz w:val="24"/>
        </w:rPr>
        <w:t>zonām,</w:t>
      </w:r>
    </w:p>
    <w:p w14:paraId="5A4B1B41" w14:textId="77777777" w:rsidR="00553707" w:rsidRDefault="00000000">
      <w:pPr>
        <w:pStyle w:val="ListParagraph"/>
        <w:numPr>
          <w:ilvl w:val="0"/>
          <w:numId w:val="7"/>
        </w:numPr>
        <w:tabs>
          <w:tab w:val="left" w:pos="977"/>
        </w:tabs>
        <w:spacing w:before="136"/>
        <w:ind w:left="977" w:hanging="359"/>
        <w:rPr>
          <w:sz w:val="24"/>
        </w:rPr>
      </w:pPr>
      <w:r>
        <w:rPr>
          <w:sz w:val="24"/>
        </w:rPr>
        <w:t>turēt</w:t>
      </w:r>
      <w:r>
        <w:rPr>
          <w:spacing w:val="-3"/>
          <w:sz w:val="24"/>
        </w:rPr>
        <w:t xml:space="preserve"> </w:t>
      </w:r>
      <w:r>
        <w:rPr>
          <w:sz w:val="24"/>
        </w:rPr>
        <w:t>drošā</w:t>
      </w:r>
      <w:r>
        <w:rPr>
          <w:spacing w:val="-3"/>
          <w:sz w:val="24"/>
        </w:rPr>
        <w:t xml:space="preserve"> </w:t>
      </w:r>
      <w:r>
        <w:rPr>
          <w:sz w:val="24"/>
        </w:rPr>
        <w:t>attālumā</w:t>
      </w:r>
      <w:r>
        <w:rPr>
          <w:spacing w:val="-2"/>
          <w:sz w:val="24"/>
        </w:rPr>
        <w:t xml:space="preserve"> </w:t>
      </w:r>
      <w:r>
        <w:rPr>
          <w:sz w:val="24"/>
        </w:rPr>
        <w:t>no</w:t>
      </w:r>
      <w:r>
        <w:rPr>
          <w:spacing w:val="-1"/>
          <w:sz w:val="24"/>
        </w:rPr>
        <w:t xml:space="preserve"> </w:t>
      </w:r>
      <w:r>
        <w:rPr>
          <w:sz w:val="24"/>
        </w:rPr>
        <w:t>incidenta</w:t>
      </w:r>
      <w:r>
        <w:rPr>
          <w:spacing w:val="-2"/>
          <w:sz w:val="24"/>
        </w:rPr>
        <w:t xml:space="preserve"> </w:t>
      </w:r>
      <w:r>
        <w:rPr>
          <w:sz w:val="24"/>
        </w:rPr>
        <w:t>vietas</w:t>
      </w:r>
      <w:r>
        <w:rPr>
          <w:spacing w:val="-2"/>
          <w:sz w:val="24"/>
        </w:rPr>
        <w:t xml:space="preserve"> </w:t>
      </w:r>
      <w:r>
        <w:rPr>
          <w:sz w:val="24"/>
        </w:rPr>
        <w:t>citus</w:t>
      </w:r>
      <w:r>
        <w:rPr>
          <w:spacing w:val="-1"/>
          <w:sz w:val="24"/>
        </w:rPr>
        <w:t xml:space="preserve"> </w:t>
      </w:r>
      <w:r>
        <w:rPr>
          <w:spacing w:val="-2"/>
          <w:sz w:val="24"/>
        </w:rPr>
        <w:t>cilvēkus,</w:t>
      </w:r>
    </w:p>
    <w:p w14:paraId="0E618553" w14:textId="77777777" w:rsidR="00553707" w:rsidRDefault="00000000">
      <w:pPr>
        <w:pStyle w:val="ListParagraph"/>
        <w:numPr>
          <w:ilvl w:val="0"/>
          <w:numId w:val="7"/>
        </w:numPr>
        <w:tabs>
          <w:tab w:val="left" w:pos="977"/>
        </w:tabs>
        <w:spacing w:before="138"/>
        <w:ind w:left="977" w:hanging="359"/>
        <w:rPr>
          <w:sz w:val="24"/>
        </w:rPr>
      </w:pPr>
      <w:r>
        <w:rPr>
          <w:sz w:val="24"/>
        </w:rPr>
        <w:t>ievērot</w:t>
      </w:r>
      <w:r>
        <w:rPr>
          <w:spacing w:val="-4"/>
          <w:sz w:val="24"/>
        </w:rPr>
        <w:t xml:space="preserve"> </w:t>
      </w:r>
      <w:r>
        <w:rPr>
          <w:sz w:val="24"/>
        </w:rPr>
        <w:t>policijas</w:t>
      </w:r>
      <w:r>
        <w:rPr>
          <w:spacing w:val="-3"/>
          <w:sz w:val="24"/>
        </w:rPr>
        <w:t xml:space="preserve"> </w:t>
      </w:r>
      <w:r>
        <w:rPr>
          <w:sz w:val="24"/>
        </w:rPr>
        <w:t>un</w:t>
      </w:r>
      <w:r>
        <w:rPr>
          <w:spacing w:val="-1"/>
          <w:sz w:val="24"/>
        </w:rPr>
        <w:t xml:space="preserve"> </w:t>
      </w:r>
      <w:r>
        <w:rPr>
          <w:sz w:val="24"/>
        </w:rPr>
        <w:t>glābšanas</w:t>
      </w:r>
      <w:r>
        <w:rPr>
          <w:spacing w:val="-3"/>
          <w:sz w:val="24"/>
        </w:rPr>
        <w:t xml:space="preserve"> </w:t>
      </w:r>
      <w:r>
        <w:rPr>
          <w:sz w:val="24"/>
        </w:rPr>
        <w:t>dienestu</w:t>
      </w:r>
      <w:r>
        <w:rPr>
          <w:spacing w:val="-1"/>
          <w:sz w:val="24"/>
        </w:rPr>
        <w:t xml:space="preserve"> </w:t>
      </w:r>
      <w:r>
        <w:rPr>
          <w:spacing w:val="-2"/>
          <w:sz w:val="24"/>
        </w:rPr>
        <w:t>norādījumus.</w:t>
      </w:r>
    </w:p>
    <w:p w14:paraId="4E448C88" w14:textId="77777777" w:rsidR="00553707" w:rsidRDefault="00553707">
      <w:pPr>
        <w:pStyle w:val="BodyText"/>
        <w:rPr>
          <w:sz w:val="20"/>
        </w:rPr>
      </w:pPr>
    </w:p>
    <w:p w14:paraId="36D00CE8" w14:textId="77777777" w:rsidR="00553707" w:rsidRDefault="00553707">
      <w:pPr>
        <w:pStyle w:val="BodyText"/>
        <w:rPr>
          <w:sz w:val="20"/>
        </w:rPr>
      </w:pPr>
    </w:p>
    <w:p w14:paraId="668BEF67" w14:textId="77777777" w:rsidR="00553707" w:rsidRDefault="00000000">
      <w:pPr>
        <w:pStyle w:val="BodyText"/>
        <w:spacing w:before="174"/>
        <w:rPr>
          <w:sz w:val="20"/>
        </w:rPr>
      </w:pPr>
      <w:r>
        <w:rPr>
          <w:noProof/>
        </w:rPr>
        <mc:AlternateContent>
          <mc:Choice Requires="wps">
            <w:drawing>
              <wp:anchor distT="0" distB="0" distL="0" distR="0" simplePos="0" relativeHeight="487620608" behindDoc="1" locked="0" layoutInCell="1" allowOverlap="1" wp14:anchorId="09240886" wp14:editId="4667B759">
                <wp:simplePos x="0" y="0"/>
                <wp:positionH relativeFrom="page">
                  <wp:posOffset>722376</wp:posOffset>
                </wp:positionH>
                <wp:positionV relativeFrom="paragraph">
                  <wp:posOffset>271926</wp:posOffset>
                </wp:positionV>
                <wp:extent cx="1829435" cy="7620"/>
                <wp:effectExtent l="0" t="0" r="0" b="0"/>
                <wp:wrapTopAndBottom/>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435" y="0"/>
                              </a:moveTo>
                              <a:lnTo>
                                <a:pt x="0" y="0"/>
                              </a:lnTo>
                              <a:lnTo>
                                <a:pt x="0" y="7619"/>
                              </a:lnTo>
                              <a:lnTo>
                                <a:pt x="1829435" y="761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AC4B2F" id="Graphic 129" o:spid="_x0000_s1026" style="position:absolute;margin-left:56.9pt;margin-top:21.4pt;width:144.05pt;height:.6pt;z-index:-1569587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SQvHgIAAL0EAAAOAAAAZHJzL2Uyb0RvYy54bWysVMFu2zAMvQ/YPwi6L06yLW2NOMXQosOA&#10;oivQDDsrshwbk0VNVGLn70fJlmtspw3zQabMJ+rxkfT2tm81OyuHDZiCrxZLzpSRUDbmWPBv+4d3&#10;15yhF6YUGowq+EUhv929fbPtbK7WUIMulWMUxGDe2YLX3ts8y1DWqhW4AKsMOStwrfC0dcesdKKj&#10;6K3O1svlJuvAldaBVIj09X5w8l2MX1VK+q9VhcozXXDi5uPq4noIa7bbivzohK0bOdIQ/8CiFY2h&#10;S6dQ98ILdnLNH6HaRjpAqPxCQptBVTVSxRwom9Xyt2xeamFVzIXEQTvJhP8vrHw6v9hnF6ijfQT5&#10;A0mRrLOYT56wwRHTV64NWCLO+qjiZVJR9Z5J+ri6Xt98eP+RM0m+q806ipyJPJ2VJ/SfFcQ44vyI&#10;fqhBmSxRJ0v2JpmOKhlqqGMNPWdUQ8cZ1fAw1NAKH84FcsFk3YxIPfIIzhbOag8R5kMKE9uUCDF9&#10;xWgzx1IDzVDJl942xhswV5vVTeBFwZI7vQfY/Nq/Aic1UzipAdVwU8g7XjlpQdfP1UbQTfnQaB3S&#10;R3c83GnHziKMRnxGxjNY7ISh+KENDlBenh3raF4Kjj9PwinO9BdDDRmGKxkuGYdkOK/vII5gVN6h&#10;3/ffhbPMkllwT73zBKndRZ7agvgHwIANJw18OnmomtAzkdvAaNzQjMT8x3kOQzjfR9TrX2f3CwAA&#10;//8DAFBLAwQUAAYACAAAACEAnghwPeAAAAAJAQAADwAAAGRycy9kb3ducmV2LnhtbEyPwU7DMBBE&#10;70j8g7VIXFBrp4lQG+JUVRAHQBVQEGc3XpKI2A6225q/ZznBaXc0o9m31TqZkR3Rh8FZCdlcAEPb&#10;Oj3YTsLb691sCSxEZbUanUUJ3xhgXZ+fVarU7mRf8LiLHaMSG0oloY9xKjkPbY9Ghbmb0JL34bxR&#10;kaTvuPbqROVm5AshrrlRg6ULvZqw6bH93B2MhCalze3Tfd9ePeDz9j1f+Sb/epTy8iJtboBFTPEv&#10;DL/4hA41Me3dwerARtJZTuhRQrGgSYFCZCtge1oKAbyu+P8P6h8AAAD//wMAUEsBAi0AFAAGAAgA&#10;AAAhALaDOJL+AAAA4QEAABMAAAAAAAAAAAAAAAAAAAAAAFtDb250ZW50X1R5cGVzXS54bWxQSwEC&#10;LQAUAAYACAAAACEAOP0h/9YAAACUAQAACwAAAAAAAAAAAAAAAAAvAQAAX3JlbHMvLnJlbHNQSwEC&#10;LQAUAAYACAAAACEARtkkLx4CAAC9BAAADgAAAAAAAAAAAAAAAAAuAgAAZHJzL2Uyb0RvYy54bWxQ&#10;SwECLQAUAAYACAAAACEAnghwPeAAAAAJAQAADwAAAAAAAAAAAAAAAAB4BAAAZHJzL2Rvd25yZXYu&#10;eG1sUEsFBgAAAAAEAAQA8wAAAIUFAAAAAA==&#10;" path="m1829435,l,,,7619r1829435,l1829435,xe" fillcolor="black" stroked="f">
                <v:path arrowok="t"/>
                <w10:wrap type="topAndBottom" anchorx="page"/>
              </v:shape>
            </w:pict>
          </mc:Fallback>
        </mc:AlternateContent>
      </w:r>
    </w:p>
    <w:p w14:paraId="216C3B6E" w14:textId="77777777" w:rsidR="00553707" w:rsidRDefault="00000000">
      <w:pPr>
        <w:spacing w:before="103"/>
        <w:ind w:left="257"/>
        <w:rPr>
          <w:sz w:val="20"/>
        </w:rPr>
      </w:pPr>
      <w:r>
        <w:rPr>
          <w:sz w:val="20"/>
          <w:vertAlign w:val="superscript"/>
        </w:rPr>
        <w:t>47</w:t>
      </w:r>
      <w:r>
        <w:rPr>
          <w:spacing w:val="-13"/>
          <w:sz w:val="20"/>
        </w:rPr>
        <w:t xml:space="preserve"> </w:t>
      </w:r>
      <w:r>
        <w:rPr>
          <w:sz w:val="20"/>
        </w:rPr>
        <w:t>Ārkārtas</w:t>
      </w:r>
      <w:r>
        <w:rPr>
          <w:spacing w:val="-12"/>
          <w:sz w:val="20"/>
        </w:rPr>
        <w:t xml:space="preserve"> </w:t>
      </w:r>
      <w:r>
        <w:rPr>
          <w:sz w:val="20"/>
        </w:rPr>
        <w:t>situācijas.</w:t>
      </w:r>
      <w:r>
        <w:rPr>
          <w:spacing w:val="-12"/>
          <w:sz w:val="20"/>
        </w:rPr>
        <w:t xml:space="preserve"> </w:t>
      </w:r>
      <w:r>
        <w:rPr>
          <w:sz w:val="20"/>
        </w:rPr>
        <w:t>Pieejams:</w:t>
      </w:r>
      <w:r>
        <w:rPr>
          <w:spacing w:val="-9"/>
          <w:sz w:val="20"/>
        </w:rPr>
        <w:t xml:space="preserve"> </w:t>
      </w:r>
      <w:hyperlink r:id="rId163">
        <w:r>
          <w:rPr>
            <w:color w:val="0000FF"/>
            <w:sz w:val="20"/>
            <w:u w:val="single" w:color="0000FF"/>
          </w:rPr>
          <w:t>https://www.spkc.gov.lv/lv/arkartas-situacijas</w:t>
        </w:r>
        <w:r>
          <w:rPr>
            <w:sz w:val="20"/>
          </w:rPr>
          <w:t>.</w:t>
        </w:r>
      </w:hyperlink>
      <w:r>
        <w:rPr>
          <w:spacing w:val="-12"/>
          <w:sz w:val="20"/>
        </w:rPr>
        <w:t xml:space="preserve"> </w:t>
      </w:r>
      <w:r>
        <w:rPr>
          <w:sz w:val="20"/>
        </w:rPr>
        <w:t>(Skatīts</w:t>
      </w:r>
      <w:r>
        <w:rPr>
          <w:spacing w:val="-13"/>
          <w:sz w:val="20"/>
        </w:rPr>
        <w:t xml:space="preserve"> </w:t>
      </w:r>
      <w:r>
        <w:rPr>
          <w:spacing w:val="-2"/>
          <w:sz w:val="20"/>
        </w:rPr>
        <w:t>03.11.2021.)</w:t>
      </w:r>
    </w:p>
    <w:p w14:paraId="5030ABD9" w14:textId="77777777" w:rsidR="00553707" w:rsidRDefault="00553707">
      <w:pPr>
        <w:rPr>
          <w:sz w:val="20"/>
        </w:rPr>
        <w:sectPr w:rsidR="00553707" w:rsidSect="00CD44C4">
          <w:pgSz w:w="12240" w:h="15840"/>
          <w:pgMar w:top="1040" w:right="100" w:bottom="1180" w:left="880" w:header="0" w:footer="990" w:gutter="0"/>
          <w:cols w:space="720"/>
        </w:sectPr>
      </w:pPr>
    </w:p>
    <w:p w14:paraId="763D8935" w14:textId="77777777" w:rsidR="00553707" w:rsidRDefault="00000000">
      <w:pPr>
        <w:pStyle w:val="BodyText"/>
        <w:spacing w:before="76" w:line="360" w:lineRule="auto"/>
        <w:ind w:left="257" w:right="1075" w:firstLine="708"/>
        <w:jc w:val="both"/>
      </w:pPr>
      <w:r>
        <w:t>Pie</w:t>
      </w:r>
      <w:r>
        <w:rPr>
          <w:spacing w:val="-6"/>
        </w:rPr>
        <w:t xml:space="preserve"> </w:t>
      </w:r>
      <w:r>
        <w:t>terorisma</w:t>
      </w:r>
      <w:r>
        <w:rPr>
          <w:spacing w:val="-6"/>
        </w:rPr>
        <w:t xml:space="preserve"> </w:t>
      </w:r>
      <w:r>
        <w:t>var</w:t>
      </w:r>
      <w:r>
        <w:rPr>
          <w:spacing w:val="-7"/>
        </w:rPr>
        <w:t xml:space="preserve"> </w:t>
      </w:r>
      <w:r>
        <w:t>pieminēt</w:t>
      </w:r>
      <w:r>
        <w:rPr>
          <w:spacing w:val="-5"/>
        </w:rPr>
        <w:t xml:space="preserve"> </w:t>
      </w:r>
      <w:r>
        <w:t>arī</w:t>
      </w:r>
      <w:r>
        <w:rPr>
          <w:spacing w:val="-6"/>
        </w:rPr>
        <w:t xml:space="preserve"> </w:t>
      </w:r>
      <w:r>
        <w:t>kibernoziegumus,</w:t>
      </w:r>
      <w:r>
        <w:rPr>
          <w:spacing w:val="-6"/>
        </w:rPr>
        <w:t xml:space="preserve"> </w:t>
      </w:r>
      <w:r>
        <w:t>kas</w:t>
      </w:r>
      <w:r>
        <w:rPr>
          <w:spacing w:val="-6"/>
        </w:rPr>
        <w:t xml:space="preserve"> </w:t>
      </w:r>
      <w:r>
        <w:t>mūsdienu</w:t>
      </w:r>
      <w:r>
        <w:rPr>
          <w:spacing w:val="-6"/>
        </w:rPr>
        <w:t xml:space="preserve"> </w:t>
      </w:r>
      <w:r>
        <w:t>tehnoloģiju</w:t>
      </w:r>
      <w:r>
        <w:rPr>
          <w:spacing w:val="-6"/>
        </w:rPr>
        <w:t xml:space="preserve"> </w:t>
      </w:r>
      <w:r>
        <w:t>un</w:t>
      </w:r>
      <w:r>
        <w:rPr>
          <w:spacing w:val="-6"/>
        </w:rPr>
        <w:t xml:space="preserve"> </w:t>
      </w:r>
      <w:r>
        <w:t>interneta</w:t>
      </w:r>
      <w:r>
        <w:rPr>
          <w:spacing w:val="-6"/>
        </w:rPr>
        <w:t xml:space="preserve"> </w:t>
      </w:r>
      <w:r>
        <w:t>laikmetā paliek</w:t>
      </w:r>
      <w:r>
        <w:rPr>
          <w:spacing w:val="-13"/>
        </w:rPr>
        <w:t xml:space="preserve"> </w:t>
      </w:r>
      <w:r>
        <w:t>aizvien</w:t>
      </w:r>
      <w:r>
        <w:rPr>
          <w:spacing w:val="-13"/>
        </w:rPr>
        <w:t xml:space="preserve"> </w:t>
      </w:r>
      <w:r>
        <w:t>populārāki.</w:t>
      </w:r>
      <w:r>
        <w:rPr>
          <w:spacing w:val="-13"/>
        </w:rPr>
        <w:t xml:space="preserve"> </w:t>
      </w:r>
      <w:r>
        <w:t>Pie</w:t>
      </w:r>
      <w:r>
        <w:rPr>
          <w:spacing w:val="-14"/>
        </w:rPr>
        <w:t xml:space="preserve"> </w:t>
      </w:r>
      <w:r>
        <w:t>kibernoziegumiem</w:t>
      </w:r>
      <w:r>
        <w:rPr>
          <w:spacing w:val="-13"/>
        </w:rPr>
        <w:t xml:space="preserve"> </w:t>
      </w:r>
      <w:r>
        <w:t>pieskaitāmas</w:t>
      </w:r>
      <w:r>
        <w:rPr>
          <w:spacing w:val="-13"/>
        </w:rPr>
        <w:t xml:space="preserve"> </w:t>
      </w:r>
      <w:r>
        <w:t>fizisko</w:t>
      </w:r>
      <w:r>
        <w:rPr>
          <w:spacing w:val="-12"/>
        </w:rPr>
        <w:t xml:space="preserve"> </w:t>
      </w:r>
      <w:r>
        <w:t>un</w:t>
      </w:r>
      <w:r>
        <w:rPr>
          <w:spacing w:val="-13"/>
        </w:rPr>
        <w:t xml:space="preserve"> </w:t>
      </w:r>
      <w:r>
        <w:t>juridisko</w:t>
      </w:r>
      <w:r>
        <w:rPr>
          <w:spacing w:val="-13"/>
        </w:rPr>
        <w:t xml:space="preserve"> </w:t>
      </w:r>
      <w:r>
        <w:t>personu</w:t>
      </w:r>
      <w:r>
        <w:rPr>
          <w:spacing w:val="-14"/>
        </w:rPr>
        <w:t xml:space="preserve"> </w:t>
      </w:r>
      <w:r>
        <w:t xml:space="preserve">informācijas zādzības un </w:t>
      </w:r>
      <w:proofErr w:type="spellStart"/>
      <w:r>
        <w:t>krāpniecības</w:t>
      </w:r>
      <w:proofErr w:type="spellEnd"/>
      <w:r>
        <w:t xml:space="preserve"> mēģinājumi. Lielākā mērogā ir iespējami kiberuzbrukumi uzņēmumu elektroniskajām sistēmām, mājaslapām un serveriem. Pasaules mērogā ir zināmi atgadījumi, kad </w:t>
      </w:r>
      <w:proofErr w:type="spellStart"/>
      <w:r>
        <w:t>kibernoziedzinieki</w:t>
      </w:r>
      <w:proofErr w:type="spellEnd"/>
      <w:r>
        <w:t xml:space="preserve"> (“hakeri”) piekļūst elektroniskajām sistēmām, nobloķē to darbību un par darbības atsākšanu</w:t>
      </w:r>
      <w:r>
        <w:rPr>
          <w:spacing w:val="40"/>
        </w:rPr>
        <w:t xml:space="preserve"> </w:t>
      </w:r>
      <w:r>
        <w:t>pieprasa</w:t>
      </w:r>
      <w:r>
        <w:rPr>
          <w:spacing w:val="40"/>
        </w:rPr>
        <w:t xml:space="preserve"> </w:t>
      </w:r>
      <w:r>
        <w:t>samaksu.</w:t>
      </w:r>
      <w:r>
        <w:rPr>
          <w:spacing w:val="40"/>
        </w:rPr>
        <w:t xml:space="preserve"> </w:t>
      </w:r>
      <w:r>
        <w:t>Piemēram,</w:t>
      </w:r>
      <w:r>
        <w:rPr>
          <w:spacing w:val="40"/>
        </w:rPr>
        <w:t xml:space="preserve"> </w:t>
      </w:r>
      <w:r>
        <w:t>šāda</w:t>
      </w:r>
      <w:r>
        <w:rPr>
          <w:spacing w:val="40"/>
        </w:rPr>
        <w:t xml:space="preserve"> </w:t>
      </w:r>
      <w:r>
        <w:t>“hakeru”</w:t>
      </w:r>
      <w:r>
        <w:rPr>
          <w:spacing w:val="40"/>
        </w:rPr>
        <w:t xml:space="preserve"> </w:t>
      </w:r>
      <w:r>
        <w:t>grupa</w:t>
      </w:r>
      <w:r>
        <w:rPr>
          <w:spacing w:val="40"/>
        </w:rPr>
        <w:t xml:space="preserve"> </w:t>
      </w:r>
      <w:r>
        <w:t>“</w:t>
      </w:r>
      <w:proofErr w:type="spellStart"/>
      <w:r>
        <w:t>DarkSide</w:t>
      </w:r>
      <w:proofErr w:type="spellEnd"/>
      <w:r>
        <w:t>”</w:t>
      </w:r>
      <w:r>
        <w:rPr>
          <w:spacing w:val="40"/>
        </w:rPr>
        <w:t xml:space="preserve"> </w:t>
      </w:r>
      <w:r>
        <w:t>kopš</w:t>
      </w:r>
      <w:r>
        <w:rPr>
          <w:spacing w:val="40"/>
        </w:rPr>
        <w:t xml:space="preserve"> </w:t>
      </w:r>
      <w:r>
        <w:t>2020.</w:t>
      </w:r>
      <w:r>
        <w:rPr>
          <w:spacing w:val="40"/>
        </w:rPr>
        <w:t xml:space="preserve"> </w:t>
      </w:r>
      <w:r>
        <w:t>gada</w:t>
      </w:r>
      <w:r>
        <w:rPr>
          <w:spacing w:val="40"/>
        </w:rPr>
        <w:t xml:space="preserve"> </w:t>
      </w:r>
      <w:r>
        <w:t>līdz 2021.</w:t>
      </w:r>
      <w:r>
        <w:rPr>
          <w:spacing w:val="-11"/>
        </w:rPr>
        <w:t xml:space="preserve"> </w:t>
      </w:r>
      <w:r>
        <w:t>gadam</w:t>
      </w:r>
      <w:r>
        <w:rPr>
          <w:spacing w:val="-10"/>
        </w:rPr>
        <w:t xml:space="preserve"> </w:t>
      </w:r>
      <w:r>
        <w:t>ir</w:t>
      </w:r>
      <w:r>
        <w:rPr>
          <w:spacing w:val="-11"/>
        </w:rPr>
        <w:t xml:space="preserve"> </w:t>
      </w:r>
      <w:r>
        <w:t>piekļuvusi</w:t>
      </w:r>
      <w:r>
        <w:rPr>
          <w:spacing w:val="-10"/>
        </w:rPr>
        <w:t xml:space="preserve"> </w:t>
      </w:r>
      <w:r>
        <w:t>četriem</w:t>
      </w:r>
      <w:r>
        <w:rPr>
          <w:spacing w:val="-10"/>
        </w:rPr>
        <w:t xml:space="preserve"> </w:t>
      </w:r>
      <w:r>
        <w:t>kritiskiem</w:t>
      </w:r>
      <w:r>
        <w:rPr>
          <w:spacing w:val="-11"/>
        </w:rPr>
        <w:t xml:space="preserve"> </w:t>
      </w:r>
      <w:r>
        <w:t>Amerikas</w:t>
      </w:r>
      <w:r>
        <w:rPr>
          <w:spacing w:val="-10"/>
        </w:rPr>
        <w:t xml:space="preserve"> </w:t>
      </w:r>
      <w:r>
        <w:t>Savienoto</w:t>
      </w:r>
      <w:r>
        <w:rPr>
          <w:spacing w:val="-11"/>
        </w:rPr>
        <w:t xml:space="preserve"> </w:t>
      </w:r>
      <w:r>
        <w:t>Valstu</w:t>
      </w:r>
      <w:r>
        <w:rPr>
          <w:spacing w:val="-11"/>
        </w:rPr>
        <w:t xml:space="preserve"> </w:t>
      </w:r>
      <w:r>
        <w:t>(turpmāk</w:t>
      </w:r>
      <w:r>
        <w:rPr>
          <w:spacing w:val="-11"/>
        </w:rPr>
        <w:t xml:space="preserve"> </w:t>
      </w:r>
      <w:r>
        <w:t>tekstā</w:t>
      </w:r>
      <w:r>
        <w:rPr>
          <w:spacing w:val="-8"/>
        </w:rPr>
        <w:t xml:space="preserve"> </w:t>
      </w:r>
      <w:r>
        <w:t>–</w:t>
      </w:r>
      <w:r>
        <w:rPr>
          <w:spacing w:val="-8"/>
        </w:rPr>
        <w:t xml:space="preserve"> </w:t>
      </w:r>
      <w:r>
        <w:t>ASV)</w:t>
      </w:r>
      <w:r>
        <w:rPr>
          <w:spacing w:val="-11"/>
        </w:rPr>
        <w:t xml:space="preserve"> </w:t>
      </w:r>
      <w:r>
        <w:t>naftas un</w:t>
      </w:r>
      <w:r>
        <w:rPr>
          <w:spacing w:val="-10"/>
        </w:rPr>
        <w:t xml:space="preserve"> </w:t>
      </w:r>
      <w:r>
        <w:t>gāzes</w:t>
      </w:r>
      <w:r>
        <w:rPr>
          <w:spacing w:val="-9"/>
        </w:rPr>
        <w:t xml:space="preserve"> </w:t>
      </w:r>
      <w:r>
        <w:t>infrastruktūras</w:t>
      </w:r>
      <w:r>
        <w:rPr>
          <w:spacing w:val="-9"/>
        </w:rPr>
        <w:t xml:space="preserve"> </w:t>
      </w:r>
      <w:r>
        <w:t>punktiem,</w:t>
      </w:r>
      <w:r>
        <w:rPr>
          <w:spacing w:val="-9"/>
        </w:rPr>
        <w:t xml:space="preserve"> </w:t>
      </w:r>
      <w:r>
        <w:t>kas</w:t>
      </w:r>
      <w:r>
        <w:rPr>
          <w:spacing w:val="-9"/>
        </w:rPr>
        <w:t xml:space="preserve"> </w:t>
      </w:r>
      <w:r>
        <w:t>ASV</w:t>
      </w:r>
      <w:r>
        <w:rPr>
          <w:spacing w:val="-10"/>
        </w:rPr>
        <w:t xml:space="preserve"> </w:t>
      </w:r>
      <w:r>
        <w:t>izmaksāja</w:t>
      </w:r>
      <w:r>
        <w:rPr>
          <w:spacing w:val="-10"/>
        </w:rPr>
        <w:t xml:space="preserve"> </w:t>
      </w:r>
      <w:r>
        <w:t>20</w:t>
      </w:r>
      <w:r>
        <w:rPr>
          <w:spacing w:val="-10"/>
        </w:rPr>
        <w:t xml:space="preserve"> </w:t>
      </w:r>
      <w:r>
        <w:t>miljonus</w:t>
      </w:r>
      <w:r>
        <w:rPr>
          <w:spacing w:val="-9"/>
        </w:rPr>
        <w:t xml:space="preserve"> </w:t>
      </w:r>
      <w:r>
        <w:t>dolārus.</w:t>
      </w:r>
      <w:r>
        <w:rPr>
          <w:spacing w:val="-7"/>
        </w:rPr>
        <w:t xml:space="preserve"> </w:t>
      </w:r>
      <w:r>
        <w:t>Līdzīgi</w:t>
      </w:r>
      <w:r>
        <w:rPr>
          <w:spacing w:val="-9"/>
        </w:rPr>
        <w:t xml:space="preserve"> </w:t>
      </w:r>
      <w:r>
        <w:t>uzbrukumi</w:t>
      </w:r>
      <w:r>
        <w:rPr>
          <w:spacing w:val="-9"/>
        </w:rPr>
        <w:t xml:space="preserve"> </w:t>
      </w:r>
      <w:r>
        <w:t>ir</w:t>
      </w:r>
      <w:r>
        <w:rPr>
          <w:spacing w:val="-8"/>
        </w:rPr>
        <w:t xml:space="preserve"> </w:t>
      </w:r>
      <w:r>
        <w:t>fiksēti arī Kanādā un Vācijā. Kopš 2020. gada līdz 2021. gadam “</w:t>
      </w:r>
      <w:proofErr w:type="spellStart"/>
      <w:r>
        <w:t>DarkSide</w:t>
      </w:r>
      <w:proofErr w:type="spellEnd"/>
      <w:r>
        <w:t xml:space="preserve">” hakeru grupējums ir izkrāpis 90 miljonus dolārus. Lai gan Latvija nav pasaules lielvalsts, Olaines novada CA komisijai jāpievērš uzmanība drošībai interneta vidē, kā arī jāstiprina savi elektroniskie resursi, lai samazinātu iespējas hakeriem piekļūt svarīgām infrastruktūrām un </w:t>
      </w:r>
      <w:proofErr w:type="spellStart"/>
      <w:r>
        <w:t>sensitīvai</w:t>
      </w:r>
      <w:proofErr w:type="spellEnd"/>
      <w:r>
        <w:t xml:space="preserve"> informācijai.</w:t>
      </w:r>
    </w:p>
    <w:p w14:paraId="31C5AD3E" w14:textId="77777777" w:rsidR="00553707" w:rsidRDefault="00000000">
      <w:pPr>
        <w:pStyle w:val="BodyText"/>
        <w:spacing w:before="2" w:line="360" w:lineRule="auto"/>
        <w:ind w:left="257" w:right="1074" w:firstLine="708"/>
        <w:jc w:val="both"/>
      </w:pPr>
      <w:r>
        <w:t>Saskaņā</w:t>
      </w:r>
      <w:r>
        <w:rPr>
          <w:spacing w:val="-7"/>
        </w:rPr>
        <w:t xml:space="preserve"> </w:t>
      </w:r>
      <w:r>
        <w:t>ar</w:t>
      </w:r>
      <w:r>
        <w:rPr>
          <w:spacing w:val="-7"/>
        </w:rPr>
        <w:t xml:space="preserve"> </w:t>
      </w:r>
      <w:r>
        <w:t>VUGD</w:t>
      </w:r>
      <w:r>
        <w:rPr>
          <w:spacing w:val="-7"/>
        </w:rPr>
        <w:t xml:space="preserve"> </w:t>
      </w:r>
      <w:r>
        <w:t>rekomendācijām</w:t>
      </w:r>
      <w:r>
        <w:rPr>
          <w:spacing w:val="-6"/>
        </w:rPr>
        <w:t xml:space="preserve"> </w:t>
      </w:r>
      <w:r>
        <w:t>valsts</w:t>
      </w:r>
      <w:r>
        <w:rPr>
          <w:spacing w:val="-6"/>
        </w:rPr>
        <w:t xml:space="preserve"> </w:t>
      </w:r>
      <w:r>
        <w:t>un</w:t>
      </w:r>
      <w:r>
        <w:rPr>
          <w:spacing w:val="-6"/>
        </w:rPr>
        <w:t xml:space="preserve"> </w:t>
      </w:r>
      <w:r>
        <w:t>pašvaldību</w:t>
      </w:r>
      <w:r>
        <w:rPr>
          <w:spacing w:val="-6"/>
        </w:rPr>
        <w:t xml:space="preserve"> </w:t>
      </w:r>
      <w:r>
        <w:t>institūcijām</w:t>
      </w:r>
      <w:r>
        <w:rPr>
          <w:spacing w:val="-5"/>
        </w:rPr>
        <w:t xml:space="preserve"> </w:t>
      </w:r>
      <w:r>
        <w:t>“Iespējamo</w:t>
      </w:r>
      <w:r>
        <w:rPr>
          <w:spacing w:val="-6"/>
        </w:rPr>
        <w:t xml:space="preserve"> </w:t>
      </w:r>
      <w:r>
        <w:t xml:space="preserve">apdraudējumu katalogs” Olaines novadā nav fiksēti terora akti. Visās Latvijas republikas pilsētās un novados ikdienā ir uzbrukumi, kas saistīti ar fizisko un juridisko personu informācijas zādzībām un </w:t>
      </w:r>
      <w:proofErr w:type="spellStart"/>
      <w:r>
        <w:t>krāpniecības</w:t>
      </w:r>
      <w:proofErr w:type="spellEnd"/>
      <w:r>
        <w:t xml:space="preserve"> mēģinājumiem (kiberuzbrukumi), bet tie ir mazos apmēros. Olaines novadā terora akti novērtēti kā nozīmīgs risks ar zemu varbūtību.</w:t>
      </w:r>
    </w:p>
    <w:p w14:paraId="0793E816" w14:textId="77777777" w:rsidR="00553707" w:rsidRDefault="00553707">
      <w:pPr>
        <w:pStyle w:val="BodyText"/>
        <w:spacing w:before="139"/>
      </w:pPr>
    </w:p>
    <w:p w14:paraId="503B4F2F" w14:textId="77777777" w:rsidR="00553707" w:rsidRDefault="00000000">
      <w:pPr>
        <w:pStyle w:val="Heading2"/>
        <w:numPr>
          <w:ilvl w:val="3"/>
          <w:numId w:val="37"/>
        </w:numPr>
        <w:tabs>
          <w:tab w:val="left" w:pos="3060"/>
        </w:tabs>
        <w:spacing w:before="1"/>
        <w:ind w:left="3060" w:hanging="839"/>
        <w:jc w:val="left"/>
      </w:pPr>
      <w:bookmarkStart w:id="49" w:name="_Toc159258653"/>
      <w:r>
        <w:t>Karš,</w:t>
      </w:r>
      <w:r>
        <w:rPr>
          <w:spacing w:val="-7"/>
        </w:rPr>
        <w:t xml:space="preserve"> </w:t>
      </w:r>
      <w:r>
        <w:t>militārs</w:t>
      </w:r>
      <w:r>
        <w:rPr>
          <w:spacing w:val="-4"/>
        </w:rPr>
        <w:t xml:space="preserve"> </w:t>
      </w:r>
      <w:r>
        <w:t>iebrukums</w:t>
      </w:r>
      <w:r>
        <w:rPr>
          <w:spacing w:val="-9"/>
        </w:rPr>
        <w:t xml:space="preserve"> </w:t>
      </w:r>
      <w:r>
        <w:t>vai</w:t>
      </w:r>
      <w:r>
        <w:rPr>
          <w:spacing w:val="-4"/>
        </w:rPr>
        <w:t xml:space="preserve"> </w:t>
      </w:r>
      <w:r>
        <w:t>to</w:t>
      </w:r>
      <w:r>
        <w:rPr>
          <w:spacing w:val="-4"/>
        </w:rPr>
        <w:t xml:space="preserve"> </w:t>
      </w:r>
      <w:r>
        <w:rPr>
          <w:spacing w:val="-2"/>
        </w:rPr>
        <w:t>draudi</w:t>
      </w:r>
      <w:bookmarkEnd w:id="49"/>
    </w:p>
    <w:p w14:paraId="0E59AAF3" w14:textId="77777777" w:rsidR="00553707" w:rsidRDefault="00000000">
      <w:pPr>
        <w:pStyle w:val="BodyText"/>
        <w:spacing w:before="279" w:line="360" w:lineRule="auto"/>
        <w:ind w:left="257" w:right="1074" w:firstLine="720"/>
        <w:jc w:val="both"/>
      </w:pPr>
      <w:r>
        <w:t xml:space="preserve">Saskaņā ar Latvijas Republikas Nacionālās drošības koncepciju, iespējamo apdraudējumu spektrs Latvijas nacionālajai drošībai pārsniedz aizsardzības un </w:t>
      </w:r>
      <w:proofErr w:type="spellStart"/>
      <w:r>
        <w:t>iekšlietu</w:t>
      </w:r>
      <w:proofErr w:type="spellEnd"/>
      <w:r>
        <w:t xml:space="preserve"> sistēmas institūciju kompetenci.</w:t>
      </w:r>
      <w:r>
        <w:rPr>
          <w:spacing w:val="-9"/>
        </w:rPr>
        <w:t xml:space="preserve"> </w:t>
      </w:r>
      <w:r>
        <w:t>Tas</w:t>
      </w:r>
      <w:r>
        <w:rPr>
          <w:spacing w:val="-9"/>
        </w:rPr>
        <w:t xml:space="preserve"> </w:t>
      </w:r>
      <w:r>
        <w:t>nozīmē,</w:t>
      </w:r>
      <w:r>
        <w:rPr>
          <w:spacing w:val="-7"/>
        </w:rPr>
        <w:t xml:space="preserve"> </w:t>
      </w:r>
      <w:r>
        <w:t>ka</w:t>
      </w:r>
      <w:r>
        <w:rPr>
          <w:spacing w:val="-10"/>
        </w:rPr>
        <w:t xml:space="preserve"> </w:t>
      </w:r>
      <w:r>
        <w:t>nacionālās</w:t>
      </w:r>
      <w:r>
        <w:rPr>
          <w:spacing w:val="-9"/>
        </w:rPr>
        <w:t xml:space="preserve"> </w:t>
      </w:r>
      <w:r>
        <w:t>drošības</w:t>
      </w:r>
      <w:r>
        <w:rPr>
          <w:spacing w:val="-9"/>
        </w:rPr>
        <w:t xml:space="preserve"> </w:t>
      </w:r>
      <w:r>
        <w:t>apdraudējumu</w:t>
      </w:r>
      <w:r>
        <w:rPr>
          <w:spacing w:val="-9"/>
        </w:rPr>
        <w:t xml:space="preserve"> </w:t>
      </w:r>
      <w:r>
        <w:t>apzināšanā,</w:t>
      </w:r>
      <w:r>
        <w:rPr>
          <w:spacing w:val="-7"/>
        </w:rPr>
        <w:t xml:space="preserve"> </w:t>
      </w:r>
      <w:r>
        <w:t>novēršanā</w:t>
      </w:r>
      <w:r>
        <w:rPr>
          <w:spacing w:val="-10"/>
        </w:rPr>
        <w:t xml:space="preserve"> </w:t>
      </w:r>
      <w:r>
        <w:t>un</w:t>
      </w:r>
      <w:r>
        <w:rPr>
          <w:spacing w:val="-9"/>
        </w:rPr>
        <w:t xml:space="preserve"> </w:t>
      </w:r>
      <w:r>
        <w:t>pārvarēšanā</w:t>
      </w:r>
      <w:r>
        <w:rPr>
          <w:spacing w:val="-10"/>
        </w:rPr>
        <w:t xml:space="preserve"> </w:t>
      </w:r>
      <w:r>
        <w:t xml:space="preserve">ir jāiesaistās visai valsts pārvaldei, kā arī plašiem sabiedrības slāņiem, tādējādi nodrošinot valsts aizsardzības visaptverošu raksturu. Latvijas nacionālās drošības militāro dimensiju raksturo Krievijas militārās aktivitātes Baltijas reģionā un pret Latviju vērstie hibrīda rakstura drošības riski un apdraudējumi. Krievija īsteno agresīvu drošības politiku Baltijas reģionā un ir uzskatāma par galveno apdraudējuma avotu Latvijas nacionālajai drošībai. Saskaņā ar valsts aizsardzības koncepciju, reālākie Krievijas attīstītie scenāriji ir </w:t>
      </w:r>
      <w:proofErr w:type="spellStart"/>
      <w:r>
        <w:t>hibrīdkarš</w:t>
      </w:r>
      <w:proofErr w:type="spellEnd"/>
      <w:r>
        <w:t xml:space="preserve"> un pēkšņs uzbrukums, lai sagrābtu noteiktu</w:t>
      </w:r>
      <w:r>
        <w:rPr>
          <w:spacing w:val="40"/>
        </w:rPr>
        <w:t xml:space="preserve"> </w:t>
      </w:r>
      <w:r>
        <w:t xml:space="preserve">teritoriju vai tās </w:t>
      </w:r>
      <w:r>
        <w:rPr>
          <w:spacing w:val="-2"/>
        </w:rPr>
        <w:t>daļu.</w:t>
      </w:r>
    </w:p>
    <w:p w14:paraId="20FFDCD5" w14:textId="77777777" w:rsidR="00553707" w:rsidRDefault="00000000">
      <w:pPr>
        <w:pStyle w:val="BodyText"/>
        <w:spacing w:before="1" w:line="360" w:lineRule="auto"/>
        <w:ind w:left="257" w:right="1076" w:firstLine="720"/>
        <w:jc w:val="both"/>
      </w:pPr>
      <w:r>
        <w:t>Papildu draudus Latvijas drošībai rada Baltkrievijas arvien pieaugošā integrācija Krievijas politiskajā un aizsardzības sistēmā. Lai arī abu valstu militārā sadarbība jau iepriekš bijusi cieša, politiskā</w:t>
      </w:r>
      <w:r>
        <w:rPr>
          <w:spacing w:val="40"/>
        </w:rPr>
        <w:t xml:space="preserve"> </w:t>
      </w:r>
      <w:r>
        <w:t>krīze</w:t>
      </w:r>
      <w:r>
        <w:rPr>
          <w:spacing w:val="40"/>
        </w:rPr>
        <w:t xml:space="preserve"> </w:t>
      </w:r>
      <w:r>
        <w:t>Baltkrievijā</w:t>
      </w:r>
      <w:r>
        <w:rPr>
          <w:spacing w:val="40"/>
        </w:rPr>
        <w:t xml:space="preserve"> </w:t>
      </w:r>
      <w:r>
        <w:t>ir</w:t>
      </w:r>
      <w:r>
        <w:rPr>
          <w:spacing w:val="40"/>
        </w:rPr>
        <w:t xml:space="preserve"> </w:t>
      </w:r>
      <w:r>
        <w:t>radījusi</w:t>
      </w:r>
      <w:r>
        <w:rPr>
          <w:spacing w:val="40"/>
        </w:rPr>
        <w:t xml:space="preserve"> </w:t>
      </w:r>
      <w:r>
        <w:t>labvēlīgus</w:t>
      </w:r>
      <w:r>
        <w:rPr>
          <w:spacing w:val="40"/>
        </w:rPr>
        <w:t xml:space="preserve"> </w:t>
      </w:r>
      <w:r>
        <w:t>apstākļus</w:t>
      </w:r>
      <w:r>
        <w:rPr>
          <w:spacing w:val="40"/>
        </w:rPr>
        <w:t xml:space="preserve"> </w:t>
      </w:r>
      <w:r>
        <w:t>arvien</w:t>
      </w:r>
      <w:r>
        <w:rPr>
          <w:spacing w:val="40"/>
        </w:rPr>
        <w:t xml:space="preserve"> </w:t>
      </w:r>
      <w:r>
        <w:t>izteiktākai</w:t>
      </w:r>
      <w:r>
        <w:rPr>
          <w:spacing w:val="40"/>
        </w:rPr>
        <w:t xml:space="preserve"> </w:t>
      </w:r>
      <w:r>
        <w:t>Krievijas</w:t>
      </w:r>
      <w:r>
        <w:rPr>
          <w:spacing w:val="40"/>
        </w:rPr>
        <w:t xml:space="preserve"> </w:t>
      </w:r>
      <w:r>
        <w:t>ģeopolitisko</w:t>
      </w:r>
    </w:p>
    <w:p w14:paraId="12C7A5D5" w14:textId="77777777" w:rsidR="00553707" w:rsidRDefault="00553707">
      <w:pPr>
        <w:spacing w:line="360" w:lineRule="auto"/>
        <w:jc w:val="both"/>
        <w:sectPr w:rsidR="00553707" w:rsidSect="00CD44C4">
          <w:pgSz w:w="12240" w:h="15840"/>
          <w:pgMar w:top="1060" w:right="100" w:bottom="1260" w:left="880" w:header="0" w:footer="990" w:gutter="0"/>
          <w:cols w:space="720"/>
        </w:sectPr>
      </w:pPr>
    </w:p>
    <w:p w14:paraId="103196AD" w14:textId="77777777" w:rsidR="00553707" w:rsidRDefault="00000000">
      <w:pPr>
        <w:pStyle w:val="BodyText"/>
        <w:spacing w:before="76" w:line="360" w:lineRule="auto"/>
        <w:ind w:left="257" w:right="1078"/>
        <w:jc w:val="both"/>
      </w:pPr>
      <w:r>
        <w:t>interešu nostiprināšanai attiecībās ar Minsku. Kopš 2021. gada vidus Baltkrievijas režīms izvērš sistemātiski plānotu</w:t>
      </w:r>
      <w:r>
        <w:rPr>
          <w:spacing w:val="-2"/>
        </w:rPr>
        <w:t xml:space="preserve"> </w:t>
      </w:r>
      <w:r>
        <w:t>un</w:t>
      </w:r>
      <w:r>
        <w:rPr>
          <w:spacing w:val="-1"/>
        </w:rPr>
        <w:t xml:space="preserve"> </w:t>
      </w:r>
      <w:r>
        <w:t xml:space="preserve">organizētu </w:t>
      </w:r>
      <w:proofErr w:type="spellStart"/>
      <w:r>
        <w:t>hibrīduzbrukumu</w:t>
      </w:r>
      <w:proofErr w:type="spellEnd"/>
      <w:r>
        <w:t xml:space="preserve"> pret kaimiņvalstīm</w:t>
      </w:r>
      <w:r>
        <w:rPr>
          <w:spacing w:val="-2"/>
        </w:rPr>
        <w:t xml:space="preserve"> </w:t>
      </w:r>
      <w:r>
        <w:t>un</w:t>
      </w:r>
      <w:r>
        <w:rPr>
          <w:spacing w:val="-1"/>
        </w:rPr>
        <w:t xml:space="preserve"> </w:t>
      </w:r>
      <w:r>
        <w:t>Eiropas</w:t>
      </w:r>
      <w:r>
        <w:rPr>
          <w:spacing w:val="-1"/>
        </w:rPr>
        <w:t xml:space="preserve"> </w:t>
      </w:r>
      <w:r>
        <w:t>Savienību</w:t>
      </w:r>
      <w:r>
        <w:rPr>
          <w:spacing w:val="-1"/>
        </w:rPr>
        <w:t xml:space="preserve"> </w:t>
      </w:r>
      <w:r>
        <w:t xml:space="preserve">kopumā, izmantojot migrāciju kā </w:t>
      </w:r>
      <w:proofErr w:type="spellStart"/>
      <w:r>
        <w:t>hibrīdkara</w:t>
      </w:r>
      <w:proofErr w:type="spellEnd"/>
      <w:r>
        <w:t xml:space="preserve"> ieroci. Īstenojot šādas provokatīvas darbības, Baltkrievijas režīms klaji pārkāpj cilvēktiesības un vispārpieņemtas starptautisko tiesību normas. Vienlaikus tiek radīti papildu drošības riski attiecībā uz nevēlamu eskalāciju, iespējamām provokācijām un incidentiem uz </w:t>
      </w:r>
      <w:r>
        <w:rPr>
          <w:spacing w:val="-2"/>
        </w:rPr>
        <w:t>robežas.</w:t>
      </w:r>
    </w:p>
    <w:p w14:paraId="596E2A76" w14:textId="77777777" w:rsidR="00553707" w:rsidRDefault="00553707">
      <w:pPr>
        <w:pStyle w:val="BodyText"/>
        <w:spacing w:before="140"/>
      </w:pPr>
    </w:p>
    <w:p w14:paraId="725FD2DF" w14:textId="77777777" w:rsidR="00553707" w:rsidRDefault="00000000">
      <w:pPr>
        <w:pStyle w:val="Heading3"/>
        <w:ind w:left="4156"/>
      </w:pPr>
      <w:bookmarkStart w:id="50" w:name="_Toc159258654"/>
      <w:r>
        <w:t>Apdraudējuma</w:t>
      </w:r>
      <w:r>
        <w:rPr>
          <w:spacing w:val="-3"/>
        </w:rPr>
        <w:t xml:space="preserve"> </w:t>
      </w:r>
      <w:r>
        <w:rPr>
          <w:spacing w:val="-4"/>
        </w:rPr>
        <w:t>veidi</w:t>
      </w:r>
      <w:bookmarkEnd w:id="50"/>
    </w:p>
    <w:p w14:paraId="6129A554" w14:textId="77777777" w:rsidR="00553707" w:rsidRDefault="00000000">
      <w:pPr>
        <w:pStyle w:val="ListParagraph"/>
        <w:numPr>
          <w:ilvl w:val="0"/>
          <w:numId w:val="6"/>
        </w:numPr>
        <w:tabs>
          <w:tab w:val="left" w:pos="978"/>
        </w:tabs>
        <w:spacing w:before="137" w:line="360" w:lineRule="auto"/>
        <w:ind w:right="1078"/>
        <w:jc w:val="both"/>
        <w:rPr>
          <w:sz w:val="24"/>
        </w:rPr>
      </w:pPr>
      <w:proofErr w:type="spellStart"/>
      <w:r>
        <w:rPr>
          <w:b/>
          <w:sz w:val="24"/>
        </w:rPr>
        <w:t>Hibrīdapdraudējums</w:t>
      </w:r>
      <w:proofErr w:type="spellEnd"/>
      <w:r>
        <w:rPr>
          <w:b/>
          <w:sz w:val="24"/>
        </w:rPr>
        <w:t>.</w:t>
      </w:r>
      <w:r>
        <w:rPr>
          <w:b/>
          <w:spacing w:val="-5"/>
          <w:sz w:val="24"/>
        </w:rPr>
        <w:t xml:space="preserve"> </w:t>
      </w:r>
      <w:proofErr w:type="spellStart"/>
      <w:r>
        <w:rPr>
          <w:sz w:val="24"/>
        </w:rPr>
        <w:t>Hibrīddraudu</w:t>
      </w:r>
      <w:proofErr w:type="spellEnd"/>
      <w:r>
        <w:rPr>
          <w:spacing w:val="-5"/>
          <w:sz w:val="24"/>
        </w:rPr>
        <w:t xml:space="preserve"> </w:t>
      </w:r>
      <w:r>
        <w:rPr>
          <w:sz w:val="24"/>
        </w:rPr>
        <w:t>izpausmes</w:t>
      </w:r>
      <w:r>
        <w:rPr>
          <w:spacing w:val="-3"/>
          <w:sz w:val="24"/>
        </w:rPr>
        <w:t xml:space="preserve"> </w:t>
      </w:r>
      <w:r>
        <w:rPr>
          <w:sz w:val="24"/>
        </w:rPr>
        <w:t>ir</w:t>
      </w:r>
      <w:r>
        <w:rPr>
          <w:spacing w:val="-5"/>
          <w:sz w:val="24"/>
        </w:rPr>
        <w:t xml:space="preserve"> </w:t>
      </w:r>
      <w:r>
        <w:rPr>
          <w:sz w:val="24"/>
        </w:rPr>
        <w:t>daudzpusīgas</w:t>
      </w:r>
      <w:r>
        <w:rPr>
          <w:spacing w:val="-6"/>
          <w:sz w:val="24"/>
        </w:rPr>
        <w:t xml:space="preserve"> </w:t>
      </w:r>
      <w:r>
        <w:rPr>
          <w:sz w:val="24"/>
        </w:rPr>
        <w:t>un</w:t>
      </w:r>
      <w:r>
        <w:rPr>
          <w:spacing w:val="-5"/>
          <w:sz w:val="24"/>
        </w:rPr>
        <w:t xml:space="preserve"> </w:t>
      </w:r>
      <w:r>
        <w:rPr>
          <w:sz w:val="24"/>
        </w:rPr>
        <w:t>tās</w:t>
      </w:r>
      <w:r>
        <w:rPr>
          <w:spacing w:val="-6"/>
          <w:sz w:val="24"/>
        </w:rPr>
        <w:t xml:space="preserve"> </w:t>
      </w:r>
      <w:r>
        <w:rPr>
          <w:sz w:val="24"/>
        </w:rPr>
        <w:t>var</w:t>
      </w:r>
      <w:r>
        <w:rPr>
          <w:spacing w:val="-5"/>
          <w:sz w:val="24"/>
        </w:rPr>
        <w:t xml:space="preserve"> </w:t>
      </w:r>
      <w:r>
        <w:rPr>
          <w:sz w:val="24"/>
        </w:rPr>
        <w:t>ietvert</w:t>
      </w:r>
      <w:r>
        <w:rPr>
          <w:spacing w:val="-5"/>
          <w:sz w:val="24"/>
        </w:rPr>
        <w:t xml:space="preserve"> </w:t>
      </w:r>
      <w:r>
        <w:rPr>
          <w:sz w:val="24"/>
        </w:rPr>
        <w:t>gan</w:t>
      </w:r>
      <w:r>
        <w:rPr>
          <w:spacing w:val="-5"/>
          <w:sz w:val="24"/>
        </w:rPr>
        <w:t xml:space="preserve"> </w:t>
      </w:r>
      <w:r>
        <w:rPr>
          <w:sz w:val="24"/>
        </w:rPr>
        <w:t>militārus līdzekļus un to izmantošanas draudus, gan plaša spektra nemilitāru līdzekļu pielietošanu, sākot ar izlūkošanas un drošības dienestu operācijām, kiberuzbrukumiem, plašām informācijas kampaņām un dezinformācijas izplatīšanu, pretrunu un konflikta potenciāla izmantošanu sabiedrībā un beidzot ar ekonomisko spiedienu un terorismu.</w:t>
      </w:r>
    </w:p>
    <w:p w14:paraId="15B86C26" w14:textId="77777777" w:rsidR="00553707" w:rsidRDefault="00000000">
      <w:pPr>
        <w:pStyle w:val="BodyText"/>
        <w:spacing w:line="360" w:lineRule="auto"/>
        <w:ind w:left="978" w:right="1077"/>
        <w:jc w:val="both"/>
      </w:pPr>
      <w:r>
        <w:t>Nevar izslēgt kiberuzbrukumus valsts pārvaldes un privātajām struktūrām, dažādus sabotāžas aktus pret svarīgiem infrastruktūras objektiem, informācijas operācijas ar nolūku diskreditēt pastāvošo iekārtu, kā arī fizisku vēršanos pret valsts pārvaldes un pašvaldību amatpersonām kā tas tika novērots Krievijas pielietotajās metodēs Ukrainas teritorijā;</w:t>
      </w:r>
    </w:p>
    <w:p w14:paraId="5F199F1B" w14:textId="77777777" w:rsidR="00553707" w:rsidRDefault="00000000">
      <w:pPr>
        <w:pStyle w:val="ListParagraph"/>
        <w:numPr>
          <w:ilvl w:val="0"/>
          <w:numId w:val="6"/>
        </w:numPr>
        <w:tabs>
          <w:tab w:val="left" w:pos="978"/>
        </w:tabs>
        <w:spacing w:line="360" w:lineRule="auto"/>
        <w:ind w:right="1077"/>
        <w:jc w:val="both"/>
        <w:rPr>
          <w:sz w:val="24"/>
        </w:rPr>
      </w:pPr>
      <w:r>
        <w:rPr>
          <w:b/>
          <w:sz w:val="24"/>
        </w:rPr>
        <w:t xml:space="preserve">Militārs iebrukums. </w:t>
      </w:r>
      <w:r>
        <w:rPr>
          <w:sz w:val="24"/>
        </w:rPr>
        <w:t>Tieša militāra iebrukuma draudu iespējamība Latvijai kā NATO dalībvalstij ir vērtējama kā zema. Potenciālā agresora – Krievijas rīcībā ir moderni un labi apmācīti</w:t>
      </w:r>
      <w:r>
        <w:rPr>
          <w:spacing w:val="-5"/>
          <w:sz w:val="24"/>
        </w:rPr>
        <w:t xml:space="preserve"> </w:t>
      </w:r>
      <w:r>
        <w:rPr>
          <w:sz w:val="24"/>
        </w:rPr>
        <w:t>bruņotie</w:t>
      </w:r>
      <w:r>
        <w:rPr>
          <w:spacing w:val="-7"/>
          <w:sz w:val="24"/>
        </w:rPr>
        <w:t xml:space="preserve"> </w:t>
      </w:r>
      <w:r>
        <w:rPr>
          <w:sz w:val="24"/>
        </w:rPr>
        <w:t>spēki,</w:t>
      </w:r>
      <w:r>
        <w:rPr>
          <w:spacing w:val="-3"/>
          <w:sz w:val="24"/>
        </w:rPr>
        <w:t xml:space="preserve"> </w:t>
      </w:r>
      <w:r>
        <w:rPr>
          <w:sz w:val="24"/>
        </w:rPr>
        <w:t>kurus</w:t>
      </w:r>
      <w:r>
        <w:rPr>
          <w:spacing w:val="-6"/>
          <w:sz w:val="24"/>
        </w:rPr>
        <w:t xml:space="preserve"> </w:t>
      </w:r>
      <w:r>
        <w:rPr>
          <w:sz w:val="24"/>
        </w:rPr>
        <w:t>raksturo</w:t>
      </w:r>
      <w:r>
        <w:rPr>
          <w:spacing w:val="-4"/>
          <w:sz w:val="24"/>
        </w:rPr>
        <w:t xml:space="preserve"> </w:t>
      </w:r>
      <w:r>
        <w:rPr>
          <w:sz w:val="24"/>
        </w:rPr>
        <w:t>augsta</w:t>
      </w:r>
      <w:r>
        <w:rPr>
          <w:spacing w:val="-5"/>
          <w:sz w:val="24"/>
        </w:rPr>
        <w:t xml:space="preserve"> </w:t>
      </w:r>
      <w:r>
        <w:rPr>
          <w:sz w:val="24"/>
        </w:rPr>
        <w:t>mobilitāte</w:t>
      </w:r>
      <w:r>
        <w:rPr>
          <w:spacing w:val="-6"/>
          <w:sz w:val="24"/>
        </w:rPr>
        <w:t xml:space="preserve"> </w:t>
      </w:r>
      <w:r>
        <w:rPr>
          <w:sz w:val="24"/>
        </w:rPr>
        <w:t>un</w:t>
      </w:r>
      <w:r>
        <w:rPr>
          <w:spacing w:val="-6"/>
          <w:sz w:val="24"/>
        </w:rPr>
        <w:t xml:space="preserve"> </w:t>
      </w:r>
      <w:r>
        <w:rPr>
          <w:sz w:val="24"/>
        </w:rPr>
        <w:t>jauda.</w:t>
      </w:r>
      <w:r>
        <w:rPr>
          <w:spacing w:val="-4"/>
          <w:sz w:val="24"/>
        </w:rPr>
        <w:t xml:space="preserve"> </w:t>
      </w:r>
      <w:r>
        <w:rPr>
          <w:sz w:val="24"/>
        </w:rPr>
        <w:t>Sauszemes</w:t>
      </w:r>
      <w:r>
        <w:rPr>
          <w:spacing w:val="-6"/>
          <w:sz w:val="24"/>
        </w:rPr>
        <w:t xml:space="preserve"> </w:t>
      </w:r>
      <w:r>
        <w:rPr>
          <w:sz w:val="24"/>
        </w:rPr>
        <w:t>spēku</w:t>
      </w:r>
      <w:r>
        <w:rPr>
          <w:spacing w:val="-6"/>
          <w:sz w:val="24"/>
        </w:rPr>
        <w:t xml:space="preserve"> </w:t>
      </w:r>
      <w:r>
        <w:rPr>
          <w:sz w:val="24"/>
        </w:rPr>
        <w:t>iebrukuma koridori</w:t>
      </w:r>
      <w:r>
        <w:rPr>
          <w:spacing w:val="-4"/>
          <w:sz w:val="24"/>
        </w:rPr>
        <w:t xml:space="preserve"> </w:t>
      </w:r>
      <w:r>
        <w:rPr>
          <w:sz w:val="24"/>
        </w:rPr>
        <w:t>tipiski</w:t>
      </w:r>
      <w:r>
        <w:rPr>
          <w:spacing w:val="-4"/>
          <w:sz w:val="24"/>
        </w:rPr>
        <w:t xml:space="preserve"> </w:t>
      </w:r>
      <w:r>
        <w:rPr>
          <w:sz w:val="24"/>
        </w:rPr>
        <w:t>centrējas</w:t>
      </w:r>
      <w:r>
        <w:rPr>
          <w:spacing w:val="-3"/>
          <w:sz w:val="24"/>
        </w:rPr>
        <w:t xml:space="preserve"> </w:t>
      </w:r>
      <w:r>
        <w:rPr>
          <w:sz w:val="24"/>
        </w:rPr>
        <w:t>pie</w:t>
      </w:r>
      <w:r>
        <w:rPr>
          <w:spacing w:val="-4"/>
          <w:sz w:val="24"/>
        </w:rPr>
        <w:t xml:space="preserve"> </w:t>
      </w:r>
      <w:r>
        <w:rPr>
          <w:sz w:val="24"/>
        </w:rPr>
        <w:t>galvenajiem</w:t>
      </w:r>
      <w:r>
        <w:rPr>
          <w:spacing w:val="-2"/>
          <w:sz w:val="24"/>
        </w:rPr>
        <w:t xml:space="preserve"> </w:t>
      </w:r>
      <w:r>
        <w:rPr>
          <w:sz w:val="24"/>
        </w:rPr>
        <w:t>ceļiem,</w:t>
      </w:r>
      <w:r>
        <w:rPr>
          <w:spacing w:val="-2"/>
          <w:sz w:val="24"/>
        </w:rPr>
        <w:t xml:space="preserve"> </w:t>
      </w:r>
      <w:r>
        <w:rPr>
          <w:sz w:val="24"/>
        </w:rPr>
        <w:t>kurš</w:t>
      </w:r>
      <w:r>
        <w:rPr>
          <w:spacing w:val="-5"/>
          <w:sz w:val="24"/>
        </w:rPr>
        <w:t xml:space="preserve"> </w:t>
      </w:r>
      <w:r>
        <w:rPr>
          <w:sz w:val="24"/>
        </w:rPr>
        <w:t>piemērots</w:t>
      </w:r>
      <w:r>
        <w:rPr>
          <w:spacing w:val="-5"/>
          <w:sz w:val="24"/>
        </w:rPr>
        <w:t xml:space="preserve"> </w:t>
      </w:r>
      <w:r>
        <w:rPr>
          <w:sz w:val="24"/>
        </w:rPr>
        <w:t>smagās</w:t>
      </w:r>
      <w:r>
        <w:rPr>
          <w:spacing w:val="-5"/>
          <w:sz w:val="24"/>
        </w:rPr>
        <w:t xml:space="preserve"> </w:t>
      </w:r>
      <w:r>
        <w:rPr>
          <w:sz w:val="24"/>
        </w:rPr>
        <w:t>tehnikas</w:t>
      </w:r>
      <w:r>
        <w:rPr>
          <w:spacing w:val="-5"/>
          <w:sz w:val="24"/>
        </w:rPr>
        <w:t xml:space="preserve"> </w:t>
      </w:r>
      <w:r>
        <w:rPr>
          <w:sz w:val="24"/>
        </w:rPr>
        <w:t>pārvietošanai. Mūsdienu</w:t>
      </w:r>
      <w:r>
        <w:rPr>
          <w:spacing w:val="-15"/>
          <w:sz w:val="24"/>
        </w:rPr>
        <w:t xml:space="preserve"> </w:t>
      </w:r>
      <w:r>
        <w:rPr>
          <w:sz w:val="24"/>
        </w:rPr>
        <w:t>manevra</w:t>
      </w:r>
      <w:r>
        <w:rPr>
          <w:spacing w:val="-15"/>
          <w:sz w:val="24"/>
        </w:rPr>
        <w:t xml:space="preserve"> </w:t>
      </w:r>
      <w:r>
        <w:rPr>
          <w:sz w:val="24"/>
        </w:rPr>
        <w:t>karadarbības</w:t>
      </w:r>
      <w:r>
        <w:rPr>
          <w:spacing w:val="-15"/>
          <w:sz w:val="24"/>
        </w:rPr>
        <w:t xml:space="preserve"> </w:t>
      </w:r>
      <w:r>
        <w:rPr>
          <w:sz w:val="24"/>
        </w:rPr>
        <w:t>stūrakmens</w:t>
      </w:r>
      <w:r>
        <w:rPr>
          <w:spacing w:val="-15"/>
          <w:sz w:val="24"/>
        </w:rPr>
        <w:t xml:space="preserve"> </w:t>
      </w:r>
      <w:r>
        <w:rPr>
          <w:sz w:val="24"/>
        </w:rPr>
        <w:t>ir</w:t>
      </w:r>
      <w:r>
        <w:rPr>
          <w:spacing w:val="-15"/>
          <w:sz w:val="24"/>
        </w:rPr>
        <w:t xml:space="preserve"> </w:t>
      </w:r>
      <w:r>
        <w:rPr>
          <w:sz w:val="24"/>
        </w:rPr>
        <w:t>strauja</w:t>
      </w:r>
      <w:r>
        <w:rPr>
          <w:spacing w:val="-15"/>
          <w:sz w:val="24"/>
        </w:rPr>
        <w:t xml:space="preserve"> </w:t>
      </w:r>
      <w:r>
        <w:rPr>
          <w:sz w:val="24"/>
        </w:rPr>
        <w:t>karaspēka</w:t>
      </w:r>
      <w:r>
        <w:rPr>
          <w:spacing w:val="-15"/>
          <w:sz w:val="24"/>
        </w:rPr>
        <w:t xml:space="preserve"> </w:t>
      </w:r>
      <w:r>
        <w:rPr>
          <w:sz w:val="24"/>
        </w:rPr>
        <w:t>pārvietošanās,</w:t>
      </w:r>
      <w:r>
        <w:rPr>
          <w:spacing w:val="-15"/>
          <w:sz w:val="24"/>
        </w:rPr>
        <w:t xml:space="preserve"> </w:t>
      </w:r>
      <w:r>
        <w:rPr>
          <w:sz w:val="24"/>
        </w:rPr>
        <w:t>ceļā</w:t>
      </w:r>
      <w:r>
        <w:rPr>
          <w:spacing w:val="-15"/>
          <w:sz w:val="24"/>
        </w:rPr>
        <w:t xml:space="preserve"> </w:t>
      </w:r>
      <w:r>
        <w:rPr>
          <w:sz w:val="24"/>
        </w:rPr>
        <w:t>fokusējoties uz</w:t>
      </w:r>
      <w:r>
        <w:rPr>
          <w:spacing w:val="-7"/>
          <w:sz w:val="24"/>
        </w:rPr>
        <w:t xml:space="preserve"> </w:t>
      </w:r>
      <w:r>
        <w:rPr>
          <w:sz w:val="24"/>
        </w:rPr>
        <w:t>satiksmes</w:t>
      </w:r>
      <w:r>
        <w:rPr>
          <w:spacing w:val="-6"/>
          <w:sz w:val="24"/>
        </w:rPr>
        <w:t xml:space="preserve"> </w:t>
      </w:r>
      <w:r>
        <w:rPr>
          <w:sz w:val="24"/>
        </w:rPr>
        <w:t>mezglu</w:t>
      </w:r>
      <w:r>
        <w:rPr>
          <w:spacing w:val="-5"/>
          <w:sz w:val="24"/>
        </w:rPr>
        <w:t xml:space="preserve"> </w:t>
      </w:r>
      <w:r>
        <w:rPr>
          <w:sz w:val="24"/>
        </w:rPr>
        <w:t>un</w:t>
      </w:r>
      <w:r>
        <w:rPr>
          <w:spacing w:val="-6"/>
          <w:sz w:val="24"/>
        </w:rPr>
        <w:t xml:space="preserve"> </w:t>
      </w:r>
      <w:r>
        <w:rPr>
          <w:sz w:val="24"/>
        </w:rPr>
        <w:t>citu</w:t>
      </w:r>
      <w:r>
        <w:rPr>
          <w:spacing w:val="-6"/>
          <w:sz w:val="24"/>
        </w:rPr>
        <w:t xml:space="preserve"> </w:t>
      </w:r>
      <w:r>
        <w:rPr>
          <w:sz w:val="24"/>
        </w:rPr>
        <w:t>apvidus</w:t>
      </w:r>
      <w:r>
        <w:rPr>
          <w:spacing w:val="-5"/>
          <w:sz w:val="24"/>
        </w:rPr>
        <w:t xml:space="preserve"> </w:t>
      </w:r>
      <w:r>
        <w:rPr>
          <w:sz w:val="24"/>
        </w:rPr>
        <w:t>atslēgas</w:t>
      </w:r>
      <w:r>
        <w:rPr>
          <w:spacing w:val="-6"/>
          <w:sz w:val="24"/>
        </w:rPr>
        <w:t xml:space="preserve"> </w:t>
      </w:r>
      <w:r>
        <w:rPr>
          <w:sz w:val="24"/>
        </w:rPr>
        <w:t>punktu</w:t>
      </w:r>
      <w:r>
        <w:rPr>
          <w:spacing w:val="-5"/>
          <w:sz w:val="24"/>
        </w:rPr>
        <w:t xml:space="preserve"> </w:t>
      </w:r>
      <w:r>
        <w:rPr>
          <w:sz w:val="24"/>
        </w:rPr>
        <w:t>ieņemšanu.</w:t>
      </w:r>
      <w:r>
        <w:rPr>
          <w:spacing w:val="-6"/>
          <w:sz w:val="24"/>
        </w:rPr>
        <w:t xml:space="preserve"> </w:t>
      </w:r>
      <w:r>
        <w:rPr>
          <w:sz w:val="24"/>
        </w:rPr>
        <w:t>Kā</w:t>
      </w:r>
      <w:r>
        <w:rPr>
          <w:spacing w:val="-7"/>
          <w:sz w:val="24"/>
        </w:rPr>
        <w:t xml:space="preserve"> </w:t>
      </w:r>
      <w:r>
        <w:rPr>
          <w:sz w:val="24"/>
        </w:rPr>
        <w:t>konsekvences</w:t>
      </w:r>
      <w:r>
        <w:rPr>
          <w:spacing w:val="-6"/>
          <w:sz w:val="24"/>
        </w:rPr>
        <w:t xml:space="preserve"> </w:t>
      </w:r>
      <w:r>
        <w:rPr>
          <w:sz w:val="24"/>
        </w:rPr>
        <w:t>pilna</w:t>
      </w:r>
      <w:r>
        <w:rPr>
          <w:spacing w:val="-7"/>
          <w:sz w:val="24"/>
        </w:rPr>
        <w:t xml:space="preserve"> </w:t>
      </w:r>
      <w:r>
        <w:rPr>
          <w:sz w:val="24"/>
        </w:rPr>
        <w:t>spektra karadarbībai minamas ceļu bloķēšanas, infrastruktūras objektu bojāšana vai iznīcināšana, bēgļu plūsmas, pārpildītas ārstniecības iestādes, daudzu pakalpojumu un produktu nepieejamība.</w:t>
      </w:r>
    </w:p>
    <w:p w14:paraId="74F9BC93" w14:textId="77777777" w:rsidR="00553707" w:rsidRDefault="00553707">
      <w:pPr>
        <w:pStyle w:val="BodyText"/>
        <w:spacing w:before="140"/>
      </w:pPr>
    </w:p>
    <w:p w14:paraId="2BC45794" w14:textId="77777777" w:rsidR="00553707" w:rsidRDefault="00000000">
      <w:pPr>
        <w:pStyle w:val="Heading3"/>
        <w:ind w:left="824"/>
        <w:jc w:val="left"/>
      </w:pPr>
      <w:bookmarkStart w:id="51" w:name="_Toc159258655"/>
      <w:r>
        <w:t>CAK</w:t>
      </w:r>
      <w:r>
        <w:rPr>
          <w:spacing w:val="-2"/>
        </w:rPr>
        <w:t xml:space="preserve"> </w:t>
      </w:r>
      <w:r>
        <w:t>galvenie</w:t>
      </w:r>
      <w:r>
        <w:rPr>
          <w:spacing w:val="-2"/>
        </w:rPr>
        <w:t xml:space="preserve"> </w:t>
      </w:r>
      <w:r>
        <w:t>uzdevumi</w:t>
      </w:r>
      <w:r>
        <w:rPr>
          <w:spacing w:val="-2"/>
        </w:rPr>
        <w:t xml:space="preserve"> </w:t>
      </w:r>
      <w:r>
        <w:t>militāras</w:t>
      </w:r>
      <w:r>
        <w:rPr>
          <w:spacing w:val="-3"/>
        </w:rPr>
        <w:t xml:space="preserve"> </w:t>
      </w:r>
      <w:r>
        <w:t>krīzes</w:t>
      </w:r>
      <w:r>
        <w:rPr>
          <w:spacing w:val="-3"/>
        </w:rPr>
        <w:t xml:space="preserve"> </w:t>
      </w:r>
      <w:r>
        <w:t>gadījumā</w:t>
      </w:r>
      <w:r>
        <w:rPr>
          <w:spacing w:val="-2"/>
        </w:rPr>
        <w:t xml:space="preserve"> </w:t>
      </w:r>
      <w:r>
        <w:t>ir</w:t>
      </w:r>
      <w:r>
        <w:rPr>
          <w:spacing w:val="-1"/>
        </w:rPr>
        <w:t xml:space="preserve"> </w:t>
      </w:r>
      <w:r>
        <w:rPr>
          <w:spacing w:val="-2"/>
        </w:rPr>
        <w:t>sekojoši:</w:t>
      </w:r>
      <w:bookmarkEnd w:id="51"/>
    </w:p>
    <w:p w14:paraId="26608C21" w14:textId="77777777" w:rsidR="00553707" w:rsidRDefault="00000000">
      <w:pPr>
        <w:pStyle w:val="ListParagraph"/>
        <w:numPr>
          <w:ilvl w:val="1"/>
          <w:numId w:val="6"/>
        </w:numPr>
        <w:tabs>
          <w:tab w:val="left" w:pos="1183"/>
        </w:tabs>
        <w:spacing w:before="137"/>
        <w:ind w:left="1183" w:hanging="359"/>
        <w:rPr>
          <w:sz w:val="24"/>
        </w:rPr>
      </w:pPr>
      <w:r>
        <w:rPr>
          <w:sz w:val="24"/>
        </w:rPr>
        <w:t>nodrošināt</w:t>
      </w:r>
      <w:r>
        <w:rPr>
          <w:spacing w:val="-5"/>
          <w:sz w:val="24"/>
        </w:rPr>
        <w:t xml:space="preserve"> </w:t>
      </w:r>
      <w:r>
        <w:rPr>
          <w:sz w:val="24"/>
        </w:rPr>
        <w:t>valsts</w:t>
      </w:r>
      <w:r>
        <w:rPr>
          <w:spacing w:val="-2"/>
          <w:sz w:val="24"/>
        </w:rPr>
        <w:t xml:space="preserve"> </w:t>
      </w:r>
      <w:r>
        <w:rPr>
          <w:sz w:val="24"/>
        </w:rPr>
        <w:t>pārvaldes</w:t>
      </w:r>
      <w:r>
        <w:rPr>
          <w:spacing w:val="-3"/>
          <w:sz w:val="24"/>
        </w:rPr>
        <w:t xml:space="preserve"> </w:t>
      </w:r>
      <w:r>
        <w:rPr>
          <w:sz w:val="24"/>
        </w:rPr>
        <w:t>nepārtrauktu</w:t>
      </w:r>
      <w:r>
        <w:rPr>
          <w:spacing w:val="-2"/>
          <w:sz w:val="24"/>
        </w:rPr>
        <w:t xml:space="preserve"> </w:t>
      </w:r>
      <w:r>
        <w:rPr>
          <w:sz w:val="24"/>
        </w:rPr>
        <w:t>darbību</w:t>
      </w:r>
      <w:r>
        <w:rPr>
          <w:spacing w:val="-2"/>
          <w:sz w:val="24"/>
        </w:rPr>
        <w:t xml:space="preserve"> </w:t>
      </w:r>
      <w:r>
        <w:rPr>
          <w:sz w:val="24"/>
        </w:rPr>
        <w:t>un</w:t>
      </w:r>
      <w:r>
        <w:rPr>
          <w:spacing w:val="-3"/>
          <w:sz w:val="24"/>
        </w:rPr>
        <w:t xml:space="preserve"> </w:t>
      </w:r>
      <w:r>
        <w:rPr>
          <w:sz w:val="24"/>
        </w:rPr>
        <w:t>Latvijas</w:t>
      </w:r>
      <w:r>
        <w:rPr>
          <w:spacing w:val="-2"/>
          <w:sz w:val="24"/>
        </w:rPr>
        <w:t xml:space="preserve"> </w:t>
      </w:r>
      <w:r>
        <w:rPr>
          <w:sz w:val="24"/>
        </w:rPr>
        <w:t>Republikas</w:t>
      </w:r>
      <w:r>
        <w:rPr>
          <w:spacing w:val="-3"/>
          <w:sz w:val="24"/>
        </w:rPr>
        <w:t xml:space="preserve"> </w:t>
      </w:r>
      <w:r>
        <w:rPr>
          <w:sz w:val="24"/>
        </w:rPr>
        <w:t>likumu</w:t>
      </w:r>
      <w:r>
        <w:rPr>
          <w:spacing w:val="-2"/>
          <w:sz w:val="24"/>
        </w:rPr>
        <w:t xml:space="preserve"> varu,</w:t>
      </w:r>
    </w:p>
    <w:p w14:paraId="60EC8CC7" w14:textId="77777777" w:rsidR="00553707" w:rsidRDefault="00000000">
      <w:pPr>
        <w:pStyle w:val="ListParagraph"/>
        <w:numPr>
          <w:ilvl w:val="1"/>
          <w:numId w:val="6"/>
        </w:numPr>
        <w:tabs>
          <w:tab w:val="left" w:pos="1184"/>
        </w:tabs>
        <w:spacing w:before="139" w:line="360" w:lineRule="auto"/>
        <w:ind w:right="1077"/>
        <w:rPr>
          <w:sz w:val="24"/>
        </w:rPr>
      </w:pPr>
      <w:r>
        <w:rPr>
          <w:sz w:val="24"/>
        </w:rPr>
        <w:t>nodrošināt</w:t>
      </w:r>
      <w:r>
        <w:rPr>
          <w:spacing w:val="37"/>
          <w:sz w:val="24"/>
        </w:rPr>
        <w:t xml:space="preserve"> </w:t>
      </w:r>
      <w:r>
        <w:rPr>
          <w:sz w:val="24"/>
        </w:rPr>
        <w:t>iedzīvotāju</w:t>
      </w:r>
      <w:r>
        <w:rPr>
          <w:spacing w:val="39"/>
          <w:sz w:val="24"/>
        </w:rPr>
        <w:t xml:space="preserve"> </w:t>
      </w:r>
      <w:r>
        <w:rPr>
          <w:sz w:val="24"/>
        </w:rPr>
        <w:t>pamatvajadzības</w:t>
      </w:r>
      <w:r>
        <w:rPr>
          <w:spacing w:val="40"/>
          <w:sz w:val="24"/>
        </w:rPr>
        <w:t xml:space="preserve"> </w:t>
      </w:r>
      <w:r>
        <w:rPr>
          <w:sz w:val="24"/>
        </w:rPr>
        <w:t>–</w:t>
      </w:r>
      <w:r>
        <w:rPr>
          <w:spacing w:val="36"/>
          <w:sz w:val="24"/>
        </w:rPr>
        <w:t xml:space="preserve"> </w:t>
      </w:r>
      <w:r>
        <w:rPr>
          <w:sz w:val="24"/>
        </w:rPr>
        <w:t>pārtiku,</w:t>
      </w:r>
      <w:r>
        <w:rPr>
          <w:spacing w:val="36"/>
          <w:sz w:val="24"/>
        </w:rPr>
        <w:t xml:space="preserve"> </w:t>
      </w:r>
      <w:r>
        <w:rPr>
          <w:sz w:val="24"/>
        </w:rPr>
        <w:t>pajumti,</w:t>
      </w:r>
      <w:r>
        <w:rPr>
          <w:spacing w:val="36"/>
          <w:sz w:val="24"/>
        </w:rPr>
        <w:t xml:space="preserve"> </w:t>
      </w:r>
      <w:r>
        <w:rPr>
          <w:sz w:val="24"/>
        </w:rPr>
        <w:t>medicīnisko</w:t>
      </w:r>
      <w:r>
        <w:rPr>
          <w:spacing w:val="39"/>
          <w:sz w:val="24"/>
        </w:rPr>
        <w:t xml:space="preserve"> </w:t>
      </w:r>
      <w:r>
        <w:rPr>
          <w:sz w:val="24"/>
        </w:rPr>
        <w:t>aprūpi</w:t>
      </w:r>
      <w:r>
        <w:rPr>
          <w:spacing w:val="36"/>
          <w:sz w:val="24"/>
        </w:rPr>
        <w:t xml:space="preserve"> </w:t>
      </w:r>
      <w:r>
        <w:rPr>
          <w:sz w:val="24"/>
        </w:rPr>
        <w:t>un</w:t>
      </w:r>
      <w:r>
        <w:rPr>
          <w:spacing w:val="38"/>
          <w:sz w:val="24"/>
        </w:rPr>
        <w:t xml:space="preserve"> </w:t>
      </w:r>
      <w:r>
        <w:rPr>
          <w:sz w:val="24"/>
        </w:rPr>
        <w:t>drošību (atbilstoši Civilās aizsardzības un katastrofas pārvaldīšanas likumam),</w:t>
      </w:r>
    </w:p>
    <w:p w14:paraId="6DE1905F" w14:textId="77777777" w:rsidR="00553707" w:rsidRDefault="00000000">
      <w:pPr>
        <w:pStyle w:val="ListParagraph"/>
        <w:numPr>
          <w:ilvl w:val="1"/>
          <w:numId w:val="6"/>
        </w:numPr>
        <w:tabs>
          <w:tab w:val="left" w:pos="1183"/>
        </w:tabs>
        <w:ind w:left="1183" w:hanging="359"/>
        <w:rPr>
          <w:sz w:val="24"/>
        </w:rPr>
      </w:pPr>
      <w:r>
        <w:rPr>
          <w:sz w:val="24"/>
        </w:rPr>
        <w:t>sniegt</w:t>
      </w:r>
      <w:r>
        <w:rPr>
          <w:spacing w:val="-2"/>
          <w:sz w:val="24"/>
        </w:rPr>
        <w:t xml:space="preserve"> </w:t>
      </w:r>
      <w:r>
        <w:rPr>
          <w:sz w:val="24"/>
        </w:rPr>
        <w:t>atbalstu</w:t>
      </w:r>
      <w:r>
        <w:rPr>
          <w:spacing w:val="-2"/>
          <w:sz w:val="24"/>
        </w:rPr>
        <w:t xml:space="preserve"> </w:t>
      </w:r>
      <w:r>
        <w:rPr>
          <w:sz w:val="24"/>
        </w:rPr>
        <w:t>NBS</w:t>
      </w:r>
      <w:r>
        <w:rPr>
          <w:spacing w:val="-1"/>
          <w:sz w:val="24"/>
        </w:rPr>
        <w:t xml:space="preserve"> </w:t>
      </w:r>
      <w:r>
        <w:rPr>
          <w:sz w:val="24"/>
        </w:rPr>
        <w:t>valsts</w:t>
      </w:r>
      <w:r>
        <w:rPr>
          <w:spacing w:val="-2"/>
          <w:sz w:val="24"/>
        </w:rPr>
        <w:t xml:space="preserve"> aizsardzībā,</w:t>
      </w:r>
    </w:p>
    <w:p w14:paraId="016C83CD" w14:textId="77777777" w:rsidR="00553707" w:rsidRDefault="00553707">
      <w:pPr>
        <w:rPr>
          <w:sz w:val="24"/>
        </w:rPr>
        <w:sectPr w:rsidR="00553707" w:rsidSect="00CD44C4">
          <w:pgSz w:w="12240" w:h="15840"/>
          <w:pgMar w:top="1060" w:right="100" w:bottom="1260" w:left="880" w:header="0" w:footer="990" w:gutter="0"/>
          <w:cols w:space="720"/>
        </w:sectPr>
      </w:pPr>
    </w:p>
    <w:p w14:paraId="3B09098B" w14:textId="77777777" w:rsidR="00553707" w:rsidRDefault="00000000">
      <w:pPr>
        <w:pStyle w:val="ListParagraph"/>
        <w:numPr>
          <w:ilvl w:val="1"/>
          <w:numId w:val="6"/>
        </w:numPr>
        <w:tabs>
          <w:tab w:val="left" w:pos="1184"/>
        </w:tabs>
        <w:spacing w:before="76" w:line="362" w:lineRule="auto"/>
        <w:ind w:right="1077"/>
        <w:jc w:val="both"/>
        <w:rPr>
          <w:sz w:val="24"/>
        </w:rPr>
      </w:pPr>
      <w:r>
        <w:rPr>
          <w:sz w:val="24"/>
        </w:rPr>
        <w:t>ja tiek izsludināta evakuācija, organizēt evakuēto personu un materiāltehnisko līdzekļu pārvietošanu un/vai no citām pašvaldībām evakuēto personu izmitināšanu,</w:t>
      </w:r>
    </w:p>
    <w:p w14:paraId="64BFEA91" w14:textId="77777777" w:rsidR="00553707" w:rsidRDefault="00000000">
      <w:pPr>
        <w:pStyle w:val="ListParagraph"/>
        <w:numPr>
          <w:ilvl w:val="1"/>
          <w:numId w:val="6"/>
        </w:numPr>
        <w:tabs>
          <w:tab w:val="left" w:pos="1183"/>
        </w:tabs>
        <w:spacing w:line="271" w:lineRule="exact"/>
        <w:ind w:left="1183" w:hanging="359"/>
        <w:rPr>
          <w:sz w:val="24"/>
        </w:rPr>
      </w:pPr>
      <w:r>
        <w:rPr>
          <w:sz w:val="24"/>
        </w:rPr>
        <w:t>organizēt</w:t>
      </w:r>
      <w:r>
        <w:rPr>
          <w:spacing w:val="-4"/>
          <w:sz w:val="24"/>
        </w:rPr>
        <w:t xml:space="preserve"> </w:t>
      </w:r>
      <w:r>
        <w:rPr>
          <w:sz w:val="24"/>
        </w:rPr>
        <w:t>pasākumu</w:t>
      </w:r>
      <w:r>
        <w:rPr>
          <w:spacing w:val="-2"/>
          <w:sz w:val="24"/>
        </w:rPr>
        <w:t xml:space="preserve"> </w:t>
      </w:r>
      <w:r>
        <w:rPr>
          <w:sz w:val="24"/>
        </w:rPr>
        <w:t>kopumu,</w:t>
      </w:r>
      <w:r>
        <w:rPr>
          <w:spacing w:val="-2"/>
          <w:sz w:val="24"/>
        </w:rPr>
        <w:t xml:space="preserve"> </w:t>
      </w:r>
      <w:r>
        <w:rPr>
          <w:sz w:val="24"/>
        </w:rPr>
        <w:t>lai</w:t>
      </w:r>
      <w:r>
        <w:rPr>
          <w:spacing w:val="-2"/>
          <w:sz w:val="24"/>
        </w:rPr>
        <w:t xml:space="preserve"> </w:t>
      </w:r>
      <w:r>
        <w:rPr>
          <w:sz w:val="24"/>
        </w:rPr>
        <w:t>traucētu</w:t>
      </w:r>
      <w:r>
        <w:rPr>
          <w:spacing w:val="-1"/>
          <w:sz w:val="24"/>
        </w:rPr>
        <w:t xml:space="preserve"> </w:t>
      </w:r>
      <w:r>
        <w:rPr>
          <w:sz w:val="24"/>
        </w:rPr>
        <w:t>pretinieku</w:t>
      </w:r>
      <w:r>
        <w:rPr>
          <w:spacing w:val="-2"/>
          <w:sz w:val="24"/>
        </w:rPr>
        <w:t xml:space="preserve"> </w:t>
      </w:r>
      <w:r>
        <w:rPr>
          <w:sz w:val="24"/>
        </w:rPr>
        <w:t>civilās</w:t>
      </w:r>
      <w:r>
        <w:rPr>
          <w:spacing w:val="-3"/>
          <w:sz w:val="24"/>
        </w:rPr>
        <w:t xml:space="preserve"> </w:t>
      </w:r>
      <w:r>
        <w:rPr>
          <w:sz w:val="24"/>
        </w:rPr>
        <w:t>kontroles</w:t>
      </w:r>
      <w:r>
        <w:rPr>
          <w:spacing w:val="-2"/>
          <w:sz w:val="24"/>
        </w:rPr>
        <w:t xml:space="preserve"> pārņemšanā.</w:t>
      </w:r>
    </w:p>
    <w:p w14:paraId="3196B683" w14:textId="77777777" w:rsidR="00553707" w:rsidRDefault="00553707">
      <w:pPr>
        <w:pStyle w:val="BodyText"/>
      </w:pPr>
    </w:p>
    <w:p w14:paraId="7DE48066" w14:textId="77777777" w:rsidR="00553707" w:rsidRDefault="00553707">
      <w:pPr>
        <w:pStyle w:val="BodyText"/>
      </w:pPr>
    </w:p>
    <w:p w14:paraId="421ECDD4" w14:textId="77777777" w:rsidR="00553707" w:rsidRDefault="00000000">
      <w:pPr>
        <w:pStyle w:val="BodyText"/>
        <w:spacing w:before="1" w:line="360" w:lineRule="auto"/>
        <w:ind w:left="257" w:right="1075" w:firstLine="720"/>
        <w:jc w:val="both"/>
      </w:pPr>
      <w:r>
        <w:t xml:space="preserve">Lai sekmīgi pildītu iepriekš minētos uzdevumus, CAK vadībā ir jāveic sekojoši sagatavošanās pasākumi, periodiski organizējot mācības ar atbilstošu situāciju izspēli. Periodiskumu CA komisija nosaka pati, bet vēlams mācības organizēt ne vēlāk kā reizi 6 mēnešos. Sagatavošanās pasākumi sevī </w:t>
      </w:r>
      <w:r>
        <w:rPr>
          <w:spacing w:val="-2"/>
        </w:rPr>
        <w:t>iekļauj:</w:t>
      </w:r>
    </w:p>
    <w:p w14:paraId="32CB12C3" w14:textId="77777777" w:rsidR="00553707" w:rsidRDefault="00000000">
      <w:pPr>
        <w:pStyle w:val="ListParagraph"/>
        <w:numPr>
          <w:ilvl w:val="0"/>
          <w:numId w:val="5"/>
        </w:numPr>
        <w:tabs>
          <w:tab w:val="left" w:pos="1184"/>
        </w:tabs>
        <w:spacing w:line="362" w:lineRule="auto"/>
        <w:ind w:right="1077"/>
        <w:jc w:val="both"/>
        <w:rPr>
          <w:sz w:val="24"/>
        </w:rPr>
      </w:pPr>
      <w:r>
        <w:rPr>
          <w:sz w:val="24"/>
        </w:rPr>
        <w:t>Trauksmes gatavības plāna izstrāde pašvaldības institūcijām atbilstoši Valsts aizsardzības plānā noteiktajām vadlīnijām,</w:t>
      </w:r>
    </w:p>
    <w:p w14:paraId="339B8707" w14:textId="77777777" w:rsidR="00553707" w:rsidRDefault="00000000">
      <w:pPr>
        <w:pStyle w:val="ListParagraph"/>
        <w:numPr>
          <w:ilvl w:val="0"/>
          <w:numId w:val="5"/>
        </w:numPr>
        <w:tabs>
          <w:tab w:val="left" w:pos="1184"/>
        </w:tabs>
        <w:spacing w:line="360" w:lineRule="auto"/>
        <w:ind w:right="1083"/>
        <w:jc w:val="both"/>
        <w:rPr>
          <w:sz w:val="24"/>
        </w:rPr>
      </w:pPr>
      <w:r>
        <w:rPr>
          <w:sz w:val="24"/>
        </w:rPr>
        <w:t>Datu bāzes par kritisko resursu un svarīgu materiāli tehnisko līdzekļu pieejamību CAK atbildības rajonā izveide un uzturēšana. Atbildīgo par informācijas uzturēšanu nozīmē CAK,</w:t>
      </w:r>
    </w:p>
    <w:p w14:paraId="7097D641" w14:textId="77777777" w:rsidR="00553707" w:rsidRDefault="00000000">
      <w:pPr>
        <w:pStyle w:val="ListParagraph"/>
        <w:numPr>
          <w:ilvl w:val="0"/>
          <w:numId w:val="5"/>
        </w:numPr>
        <w:tabs>
          <w:tab w:val="left" w:pos="1184"/>
        </w:tabs>
        <w:spacing w:line="360" w:lineRule="auto"/>
        <w:ind w:right="1081"/>
        <w:jc w:val="both"/>
        <w:rPr>
          <w:sz w:val="24"/>
        </w:rPr>
      </w:pPr>
      <w:r>
        <w:rPr>
          <w:sz w:val="24"/>
        </w:rPr>
        <w:t>Pamatvajadzību nodrošināšanā iesaistīto institūciju savstarpējās koordinācijas procedūru izstrāde, nodrošināšanā iesaistītā personāla resursu papildināšanas plāna izstrāde, kā arī kritisko materiālo resursu rezervju izveides CAK teritorijā apzināšana,</w:t>
      </w:r>
    </w:p>
    <w:p w14:paraId="0C037D18" w14:textId="77777777" w:rsidR="00553707" w:rsidRDefault="00000000">
      <w:pPr>
        <w:pStyle w:val="ListParagraph"/>
        <w:numPr>
          <w:ilvl w:val="0"/>
          <w:numId w:val="5"/>
        </w:numPr>
        <w:tabs>
          <w:tab w:val="left" w:pos="1184"/>
        </w:tabs>
        <w:spacing w:line="360" w:lineRule="auto"/>
        <w:ind w:right="1081"/>
        <w:jc w:val="both"/>
        <w:rPr>
          <w:sz w:val="24"/>
        </w:rPr>
      </w:pPr>
      <w:r>
        <w:rPr>
          <w:sz w:val="24"/>
        </w:rPr>
        <w:t>Sabiedriskās kārtības un likuma varas nodrošināšanā iesaistīto institūciju savstarpējās koordinācijas procedūru izstrāde,</w:t>
      </w:r>
    </w:p>
    <w:p w14:paraId="7CE2B065" w14:textId="77777777" w:rsidR="00553707" w:rsidRDefault="00000000">
      <w:pPr>
        <w:pStyle w:val="ListParagraph"/>
        <w:numPr>
          <w:ilvl w:val="0"/>
          <w:numId w:val="5"/>
        </w:numPr>
        <w:tabs>
          <w:tab w:val="left" w:pos="1184"/>
        </w:tabs>
        <w:spacing w:line="360" w:lineRule="auto"/>
        <w:ind w:right="1078"/>
        <w:jc w:val="both"/>
        <w:rPr>
          <w:sz w:val="24"/>
        </w:rPr>
      </w:pPr>
      <w:r>
        <w:rPr>
          <w:spacing w:val="-2"/>
          <w:sz w:val="24"/>
        </w:rPr>
        <w:t xml:space="preserve">Evakuācijā iesaistīto institūciju savstarpējās koordinācijas procedūru izstrāde, saskaņā ar valsts </w:t>
      </w:r>
      <w:r>
        <w:rPr>
          <w:sz w:val="24"/>
        </w:rPr>
        <w:t>CAP</w:t>
      </w:r>
      <w:r>
        <w:rPr>
          <w:spacing w:val="-14"/>
          <w:sz w:val="24"/>
        </w:rPr>
        <w:t xml:space="preserve"> </w:t>
      </w:r>
      <w:r>
        <w:rPr>
          <w:sz w:val="24"/>
        </w:rPr>
        <w:t>pasākumu</w:t>
      </w:r>
      <w:r>
        <w:rPr>
          <w:spacing w:val="-14"/>
          <w:sz w:val="24"/>
        </w:rPr>
        <w:t xml:space="preserve"> </w:t>
      </w:r>
      <w:r>
        <w:rPr>
          <w:sz w:val="24"/>
        </w:rPr>
        <w:t>plānu</w:t>
      </w:r>
      <w:r>
        <w:rPr>
          <w:spacing w:val="-15"/>
          <w:sz w:val="24"/>
        </w:rPr>
        <w:t xml:space="preserve"> </w:t>
      </w:r>
      <w:r>
        <w:rPr>
          <w:sz w:val="24"/>
        </w:rPr>
        <w:t>par</w:t>
      </w:r>
      <w:r>
        <w:rPr>
          <w:spacing w:val="-13"/>
          <w:sz w:val="24"/>
        </w:rPr>
        <w:t xml:space="preserve"> </w:t>
      </w:r>
      <w:r>
        <w:rPr>
          <w:sz w:val="24"/>
        </w:rPr>
        <w:t>kontrolētu</w:t>
      </w:r>
      <w:r>
        <w:rPr>
          <w:spacing w:val="-14"/>
          <w:sz w:val="24"/>
        </w:rPr>
        <w:t xml:space="preserve"> </w:t>
      </w:r>
      <w:r>
        <w:rPr>
          <w:sz w:val="24"/>
        </w:rPr>
        <w:t>masveida</w:t>
      </w:r>
      <w:r>
        <w:rPr>
          <w:spacing w:val="-15"/>
          <w:sz w:val="24"/>
        </w:rPr>
        <w:t xml:space="preserve"> </w:t>
      </w:r>
      <w:r>
        <w:rPr>
          <w:sz w:val="24"/>
        </w:rPr>
        <w:t>iedzīvotāju</w:t>
      </w:r>
      <w:r>
        <w:rPr>
          <w:spacing w:val="-14"/>
          <w:sz w:val="24"/>
        </w:rPr>
        <w:t xml:space="preserve"> </w:t>
      </w:r>
      <w:r>
        <w:rPr>
          <w:sz w:val="24"/>
        </w:rPr>
        <w:t>evakuāciju</w:t>
      </w:r>
      <w:r>
        <w:rPr>
          <w:spacing w:val="-14"/>
          <w:sz w:val="24"/>
        </w:rPr>
        <w:t xml:space="preserve"> </w:t>
      </w:r>
      <w:r>
        <w:rPr>
          <w:sz w:val="24"/>
        </w:rPr>
        <w:t>un</w:t>
      </w:r>
      <w:r>
        <w:rPr>
          <w:spacing w:val="-14"/>
          <w:sz w:val="24"/>
        </w:rPr>
        <w:t xml:space="preserve"> </w:t>
      </w:r>
      <w:r>
        <w:rPr>
          <w:sz w:val="24"/>
        </w:rPr>
        <w:t>pārvietošanu</w:t>
      </w:r>
      <w:r>
        <w:rPr>
          <w:spacing w:val="-14"/>
          <w:sz w:val="24"/>
        </w:rPr>
        <w:t xml:space="preserve"> </w:t>
      </w:r>
      <w:r>
        <w:rPr>
          <w:sz w:val="24"/>
        </w:rPr>
        <w:t>militāra iebrukuma, katastrofas vai to draudu gadījumā,</w:t>
      </w:r>
    </w:p>
    <w:p w14:paraId="1F96191D" w14:textId="77777777" w:rsidR="00553707" w:rsidRDefault="00000000">
      <w:pPr>
        <w:pStyle w:val="ListParagraph"/>
        <w:numPr>
          <w:ilvl w:val="0"/>
          <w:numId w:val="5"/>
        </w:numPr>
        <w:tabs>
          <w:tab w:val="left" w:pos="1184"/>
        </w:tabs>
        <w:spacing w:line="360" w:lineRule="auto"/>
        <w:ind w:right="1082"/>
        <w:jc w:val="both"/>
        <w:rPr>
          <w:sz w:val="24"/>
        </w:rPr>
      </w:pPr>
      <w:r>
        <w:rPr>
          <w:sz w:val="24"/>
        </w:rPr>
        <w:t>Atbalsta</w:t>
      </w:r>
      <w:r>
        <w:rPr>
          <w:spacing w:val="-1"/>
          <w:sz w:val="24"/>
        </w:rPr>
        <w:t xml:space="preserve"> </w:t>
      </w:r>
      <w:r>
        <w:rPr>
          <w:sz w:val="24"/>
        </w:rPr>
        <w:t>sniegšanas</w:t>
      </w:r>
      <w:r>
        <w:rPr>
          <w:spacing w:val="-1"/>
          <w:sz w:val="24"/>
        </w:rPr>
        <w:t xml:space="preserve"> </w:t>
      </w:r>
      <w:r>
        <w:rPr>
          <w:sz w:val="24"/>
        </w:rPr>
        <w:t>NBS koordinācijas</w:t>
      </w:r>
      <w:r>
        <w:rPr>
          <w:spacing w:val="-1"/>
          <w:sz w:val="24"/>
        </w:rPr>
        <w:t xml:space="preserve"> </w:t>
      </w:r>
      <w:r>
        <w:rPr>
          <w:sz w:val="24"/>
        </w:rPr>
        <w:t>procedūru izstrāde.</w:t>
      </w:r>
      <w:r>
        <w:rPr>
          <w:spacing w:val="-1"/>
          <w:sz w:val="24"/>
        </w:rPr>
        <w:t xml:space="preserve"> </w:t>
      </w:r>
      <w:r>
        <w:rPr>
          <w:sz w:val="24"/>
        </w:rPr>
        <w:t>CA</w:t>
      </w:r>
      <w:r>
        <w:rPr>
          <w:spacing w:val="-1"/>
          <w:sz w:val="24"/>
        </w:rPr>
        <w:t xml:space="preserve"> </w:t>
      </w:r>
      <w:r>
        <w:rPr>
          <w:sz w:val="24"/>
        </w:rPr>
        <w:t>komisijai jālemj par</w:t>
      </w:r>
      <w:r>
        <w:rPr>
          <w:spacing w:val="-1"/>
          <w:sz w:val="24"/>
        </w:rPr>
        <w:t xml:space="preserve"> </w:t>
      </w:r>
      <w:r>
        <w:rPr>
          <w:sz w:val="24"/>
        </w:rPr>
        <w:t xml:space="preserve">atbildīgo </w:t>
      </w:r>
      <w:r>
        <w:rPr>
          <w:spacing w:val="-2"/>
          <w:sz w:val="24"/>
        </w:rPr>
        <w:t>personu,</w:t>
      </w:r>
    </w:p>
    <w:p w14:paraId="5C4E4247" w14:textId="77777777" w:rsidR="00553707" w:rsidRDefault="00000000">
      <w:pPr>
        <w:pStyle w:val="ListParagraph"/>
        <w:numPr>
          <w:ilvl w:val="0"/>
          <w:numId w:val="5"/>
        </w:numPr>
        <w:tabs>
          <w:tab w:val="left" w:pos="1184"/>
        </w:tabs>
        <w:spacing w:line="360" w:lineRule="auto"/>
        <w:ind w:right="1076"/>
        <w:jc w:val="both"/>
        <w:rPr>
          <w:sz w:val="24"/>
        </w:rPr>
      </w:pPr>
      <w:r>
        <w:rPr>
          <w:sz w:val="24"/>
        </w:rPr>
        <w:t xml:space="preserve">Iedzīvotāju informēšanas mehānismu (t.sk. alternatīvo) izstrāde (atbildīgie, kanāli, metodes, </w:t>
      </w:r>
      <w:r>
        <w:rPr>
          <w:spacing w:val="-2"/>
          <w:sz w:val="24"/>
        </w:rPr>
        <w:t>vēstījumi),</w:t>
      </w:r>
    </w:p>
    <w:p w14:paraId="41518857" w14:textId="77777777" w:rsidR="00553707" w:rsidRDefault="00000000">
      <w:pPr>
        <w:pStyle w:val="ListParagraph"/>
        <w:numPr>
          <w:ilvl w:val="0"/>
          <w:numId w:val="5"/>
        </w:numPr>
        <w:tabs>
          <w:tab w:val="left" w:pos="1184"/>
        </w:tabs>
        <w:spacing w:line="360" w:lineRule="auto"/>
        <w:ind w:right="1082"/>
        <w:jc w:val="both"/>
        <w:rPr>
          <w:sz w:val="24"/>
        </w:rPr>
      </w:pPr>
      <w:r>
        <w:rPr>
          <w:sz w:val="24"/>
        </w:rPr>
        <w:t>Krīzes</w:t>
      </w:r>
      <w:r>
        <w:rPr>
          <w:spacing w:val="-2"/>
          <w:sz w:val="24"/>
        </w:rPr>
        <w:t xml:space="preserve"> </w:t>
      </w:r>
      <w:r>
        <w:rPr>
          <w:sz w:val="24"/>
        </w:rPr>
        <w:t>dokumentēšanas</w:t>
      </w:r>
      <w:r>
        <w:rPr>
          <w:spacing w:val="-2"/>
          <w:sz w:val="24"/>
        </w:rPr>
        <w:t xml:space="preserve"> </w:t>
      </w:r>
      <w:r>
        <w:rPr>
          <w:sz w:val="24"/>
        </w:rPr>
        <w:t>(foto,</w:t>
      </w:r>
      <w:r>
        <w:rPr>
          <w:spacing w:val="-3"/>
          <w:sz w:val="24"/>
        </w:rPr>
        <w:t xml:space="preserve"> </w:t>
      </w:r>
      <w:r>
        <w:rPr>
          <w:sz w:val="24"/>
        </w:rPr>
        <w:t>video)</w:t>
      </w:r>
      <w:r>
        <w:rPr>
          <w:spacing w:val="-1"/>
          <w:sz w:val="24"/>
        </w:rPr>
        <w:t xml:space="preserve"> </w:t>
      </w:r>
      <w:r>
        <w:rPr>
          <w:sz w:val="24"/>
        </w:rPr>
        <w:t>un</w:t>
      </w:r>
      <w:r>
        <w:rPr>
          <w:spacing w:val="-2"/>
          <w:sz w:val="24"/>
        </w:rPr>
        <w:t xml:space="preserve"> </w:t>
      </w:r>
      <w:r>
        <w:rPr>
          <w:sz w:val="24"/>
        </w:rPr>
        <w:t>vēstījumu</w:t>
      </w:r>
      <w:r>
        <w:rPr>
          <w:spacing w:val="-2"/>
          <w:sz w:val="24"/>
        </w:rPr>
        <w:t xml:space="preserve"> </w:t>
      </w:r>
      <w:r>
        <w:rPr>
          <w:sz w:val="24"/>
        </w:rPr>
        <w:t>ārpasaulei</w:t>
      </w:r>
      <w:r>
        <w:rPr>
          <w:spacing w:val="-2"/>
          <w:sz w:val="24"/>
        </w:rPr>
        <w:t xml:space="preserve"> </w:t>
      </w:r>
      <w:r>
        <w:rPr>
          <w:sz w:val="24"/>
        </w:rPr>
        <w:t>nodošanas</w:t>
      </w:r>
      <w:r>
        <w:rPr>
          <w:spacing w:val="-2"/>
          <w:sz w:val="24"/>
        </w:rPr>
        <w:t xml:space="preserve"> </w:t>
      </w:r>
      <w:r>
        <w:rPr>
          <w:sz w:val="24"/>
        </w:rPr>
        <w:t>mehānismu</w:t>
      </w:r>
      <w:r>
        <w:rPr>
          <w:spacing w:val="-2"/>
          <w:sz w:val="24"/>
        </w:rPr>
        <w:t xml:space="preserve"> </w:t>
      </w:r>
      <w:r>
        <w:rPr>
          <w:sz w:val="24"/>
        </w:rPr>
        <w:t>izstrāde. Koordinē CA operatīvās Vadības centrs.</w:t>
      </w:r>
    </w:p>
    <w:p w14:paraId="6FE856AE" w14:textId="77777777" w:rsidR="00553707" w:rsidRDefault="00000000">
      <w:pPr>
        <w:pStyle w:val="BodyText"/>
        <w:spacing w:line="360" w:lineRule="auto"/>
        <w:ind w:left="257" w:right="1076" w:firstLine="720"/>
        <w:jc w:val="both"/>
      </w:pPr>
      <w:r>
        <w:t>Institūciju atbildības jomas militāras krīzes gadījumā ir noteiktas valsts CAP sadaļā par preventīvajiem,</w:t>
      </w:r>
      <w:r>
        <w:rPr>
          <w:spacing w:val="-8"/>
        </w:rPr>
        <w:t xml:space="preserve"> </w:t>
      </w:r>
      <w:r>
        <w:t>gatavības,</w:t>
      </w:r>
      <w:r>
        <w:rPr>
          <w:spacing w:val="-8"/>
        </w:rPr>
        <w:t xml:space="preserve"> </w:t>
      </w:r>
      <w:r>
        <w:t>reaģēšanas</w:t>
      </w:r>
      <w:r>
        <w:rPr>
          <w:spacing w:val="-8"/>
        </w:rPr>
        <w:t xml:space="preserve"> </w:t>
      </w:r>
      <w:r>
        <w:t>un</w:t>
      </w:r>
      <w:r>
        <w:rPr>
          <w:spacing w:val="-6"/>
        </w:rPr>
        <w:t xml:space="preserve"> </w:t>
      </w:r>
      <w:r>
        <w:t>seku</w:t>
      </w:r>
      <w:r>
        <w:rPr>
          <w:spacing w:val="-8"/>
        </w:rPr>
        <w:t xml:space="preserve"> </w:t>
      </w:r>
      <w:r>
        <w:t>likvidēšanas</w:t>
      </w:r>
      <w:r>
        <w:rPr>
          <w:spacing w:val="-8"/>
        </w:rPr>
        <w:t xml:space="preserve"> </w:t>
      </w:r>
      <w:r>
        <w:t>pasākumiem</w:t>
      </w:r>
      <w:r>
        <w:rPr>
          <w:spacing w:val="-8"/>
        </w:rPr>
        <w:t xml:space="preserve"> </w:t>
      </w:r>
      <w:r>
        <w:t>kara,</w:t>
      </w:r>
      <w:r>
        <w:rPr>
          <w:spacing w:val="-8"/>
        </w:rPr>
        <w:t xml:space="preserve"> </w:t>
      </w:r>
      <w:r>
        <w:t>militāra</w:t>
      </w:r>
      <w:r>
        <w:rPr>
          <w:spacing w:val="-7"/>
        </w:rPr>
        <w:t xml:space="preserve"> </w:t>
      </w:r>
      <w:r>
        <w:t>iebrukuma</w:t>
      </w:r>
      <w:r>
        <w:rPr>
          <w:spacing w:val="-9"/>
        </w:rPr>
        <w:t xml:space="preserve"> </w:t>
      </w:r>
      <w:r>
        <w:t>vai</w:t>
      </w:r>
      <w:r>
        <w:rPr>
          <w:spacing w:val="-8"/>
        </w:rPr>
        <w:t xml:space="preserve"> </w:t>
      </w:r>
      <w:r>
        <w:t>to draudu gadījumā. Iedzīvotāju evakuācijas process ir aprakstīts Olaines novada CAP sadaļā par iedzīvotāju evakuāciju no katastrofas apdraudētajām vai skartajām teritorijām. Valsts civilās aizsardzības pasākumi valsts apdraudējuma novēršanai vai tā seku likvidācijai ir noteikti mobilizācijas likumā un saistītajos MK noteikumos.</w:t>
      </w:r>
    </w:p>
    <w:p w14:paraId="3F5252B0" w14:textId="77777777" w:rsidR="00553707" w:rsidRDefault="00553707">
      <w:pPr>
        <w:spacing w:line="360" w:lineRule="auto"/>
        <w:jc w:val="both"/>
        <w:sectPr w:rsidR="00553707" w:rsidSect="00CD44C4">
          <w:pgSz w:w="12240" w:h="15840"/>
          <w:pgMar w:top="1060" w:right="100" w:bottom="1260" w:left="880" w:header="0" w:footer="990" w:gutter="0"/>
          <w:cols w:space="720"/>
        </w:sectPr>
      </w:pPr>
    </w:p>
    <w:p w14:paraId="543AFEFB" w14:textId="77777777" w:rsidR="00553707" w:rsidRDefault="00000000">
      <w:pPr>
        <w:pStyle w:val="BodyText"/>
        <w:spacing w:before="76" w:line="360" w:lineRule="auto"/>
        <w:ind w:left="257" w:right="1073" w:firstLine="720"/>
        <w:jc w:val="both"/>
      </w:pPr>
      <w:r>
        <w:t>Olaines novada teritorijā valsts aizsardzības jautājumus, t.sk. CAK mācības militāru krīžu pārvarēšanai, CAK koordinē ar Zemessardzes 17. kājnieku bataljonu. Olaines novadā atrodas divi militārie</w:t>
      </w:r>
      <w:r>
        <w:rPr>
          <w:spacing w:val="28"/>
        </w:rPr>
        <w:t xml:space="preserve"> </w:t>
      </w:r>
      <w:r>
        <w:t>objekti:</w:t>
      </w:r>
      <w:r>
        <w:rPr>
          <w:spacing w:val="32"/>
        </w:rPr>
        <w:t xml:space="preserve"> </w:t>
      </w:r>
      <w:r>
        <w:t>1)</w:t>
      </w:r>
      <w:r>
        <w:rPr>
          <w:spacing w:val="31"/>
        </w:rPr>
        <w:t xml:space="preserve"> </w:t>
      </w:r>
      <w:r>
        <w:t>Olaines</w:t>
      </w:r>
      <w:r>
        <w:rPr>
          <w:spacing w:val="31"/>
        </w:rPr>
        <w:t xml:space="preserve"> </w:t>
      </w:r>
      <w:r>
        <w:t>novads,</w:t>
      </w:r>
      <w:r>
        <w:rPr>
          <w:spacing w:val="32"/>
        </w:rPr>
        <w:t xml:space="preserve"> </w:t>
      </w:r>
      <w:r>
        <w:t>Olaines</w:t>
      </w:r>
      <w:r>
        <w:rPr>
          <w:spacing w:val="31"/>
        </w:rPr>
        <w:t xml:space="preserve"> </w:t>
      </w:r>
      <w:r>
        <w:t>pagasts,</w:t>
      </w:r>
      <w:r>
        <w:rPr>
          <w:spacing w:val="31"/>
        </w:rPr>
        <w:t xml:space="preserve"> </w:t>
      </w:r>
      <w:r>
        <w:t>"</w:t>
      </w:r>
      <w:proofErr w:type="spellStart"/>
      <w:r>
        <w:t>Andrejbaudas</w:t>
      </w:r>
      <w:proofErr w:type="spellEnd"/>
      <w:r>
        <w:t>",</w:t>
      </w:r>
      <w:r>
        <w:rPr>
          <w:spacing w:val="32"/>
        </w:rPr>
        <w:t xml:space="preserve"> </w:t>
      </w:r>
      <w:r>
        <w:t>kadastra</w:t>
      </w:r>
      <w:r>
        <w:rPr>
          <w:spacing w:val="30"/>
        </w:rPr>
        <w:t xml:space="preserve"> </w:t>
      </w:r>
      <w:r>
        <w:t>Nr.</w:t>
      </w:r>
      <w:r>
        <w:rPr>
          <w:spacing w:val="32"/>
        </w:rPr>
        <w:t xml:space="preserve"> </w:t>
      </w:r>
      <w:r>
        <w:t>8080</w:t>
      </w:r>
      <w:r>
        <w:rPr>
          <w:spacing w:val="31"/>
        </w:rPr>
        <w:t xml:space="preserve"> </w:t>
      </w:r>
      <w:r>
        <w:t>013</w:t>
      </w:r>
      <w:r>
        <w:rPr>
          <w:spacing w:val="32"/>
        </w:rPr>
        <w:t xml:space="preserve"> </w:t>
      </w:r>
      <w:r>
        <w:rPr>
          <w:spacing w:val="-2"/>
        </w:rPr>
        <w:t>0076;</w:t>
      </w:r>
    </w:p>
    <w:p w14:paraId="7654C33D" w14:textId="77777777" w:rsidR="00553707" w:rsidRDefault="00000000">
      <w:pPr>
        <w:pStyle w:val="BodyText"/>
        <w:spacing w:before="2"/>
        <w:ind w:left="257"/>
        <w:jc w:val="both"/>
      </w:pPr>
      <w:r>
        <w:t>2)</w:t>
      </w:r>
      <w:r>
        <w:rPr>
          <w:spacing w:val="-2"/>
        </w:rPr>
        <w:t xml:space="preserve"> </w:t>
      </w:r>
      <w:r>
        <w:t>Olaines</w:t>
      </w:r>
      <w:r>
        <w:rPr>
          <w:spacing w:val="-2"/>
        </w:rPr>
        <w:t xml:space="preserve"> </w:t>
      </w:r>
      <w:r>
        <w:t>novads,</w:t>
      </w:r>
      <w:r>
        <w:rPr>
          <w:spacing w:val="-1"/>
        </w:rPr>
        <w:t xml:space="preserve"> </w:t>
      </w:r>
      <w:r>
        <w:t>Olaines</w:t>
      </w:r>
      <w:r>
        <w:rPr>
          <w:spacing w:val="-3"/>
        </w:rPr>
        <w:t xml:space="preserve"> </w:t>
      </w:r>
      <w:r>
        <w:t>pagasts,</w:t>
      </w:r>
      <w:r>
        <w:rPr>
          <w:spacing w:val="-1"/>
        </w:rPr>
        <w:t xml:space="preserve"> </w:t>
      </w:r>
      <w:proofErr w:type="spellStart"/>
      <w:r>
        <w:t>Stūnīši</w:t>
      </w:r>
      <w:proofErr w:type="spellEnd"/>
      <w:r>
        <w:t>,</w:t>
      </w:r>
      <w:r>
        <w:rPr>
          <w:spacing w:val="-2"/>
        </w:rPr>
        <w:t xml:space="preserve"> </w:t>
      </w:r>
      <w:r>
        <w:t>"Rīti",</w:t>
      </w:r>
      <w:r>
        <w:rPr>
          <w:spacing w:val="-1"/>
        </w:rPr>
        <w:t xml:space="preserve"> </w:t>
      </w:r>
      <w:r>
        <w:t>kadastra</w:t>
      </w:r>
      <w:r>
        <w:rPr>
          <w:spacing w:val="-3"/>
        </w:rPr>
        <w:t xml:space="preserve"> </w:t>
      </w:r>
      <w:r>
        <w:t>Nr.</w:t>
      </w:r>
      <w:r>
        <w:rPr>
          <w:spacing w:val="-1"/>
        </w:rPr>
        <w:t xml:space="preserve"> </w:t>
      </w:r>
      <w:r>
        <w:t>8080</w:t>
      </w:r>
      <w:r>
        <w:rPr>
          <w:spacing w:val="-2"/>
        </w:rPr>
        <w:t xml:space="preserve"> </w:t>
      </w:r>
      <w:r>
        <w:t>001</w:t>
      </w:r>
      <w:r>
        <w:rPr>
          <w:spacing w:val="-1"/>
        </w:rPr>
        <w:t xml:space="preserve"> </w:t>
      </w:r>
      <w:r>
        <w:rPr>
          <w:spacing w:val="-2"/>
        </w:rPr>
        <w:t>0093.</w:t>
      </w:r>
    </w:p>
    <w:p w14:paraId="2CD2F61E" w14:textId="77777777" w:rsidR="00553707" w:rsidRDefault="00000000">
      <w:pPr>
        <w:pStyle w:val="BodyText"/>
        <w:spacing w:before="137" w:line="360" w:lineRule="auto"/>
        <w:ind w:left="257" w:right="1077" w:firstLine="720"/>
        <w:jc w:val="both"/>
      </w:pPr>
      <w:r>
        <w:t>Saskaņā</w:t>
      </w:r>
      <w:r>
        <w:rPr>
          <w:spacing w:val="-9"/>
        </w:rPr>
        <w:t xml:space="preserve"> </w:t>
      </w:r>
      <w:r>
        <w:t>ar</w:t>
      </w:r>
      <w:r>
        <w:rPr>
          <w:spacing w:val="-9"/>
        </w:rPr>
        <w:t xml:space="preserve"> </w:t>
      </w:r>
      <w:r>
        <w:t>VUGD</w:t>
      </w:r>
      <w:r>
        <w:rPr>
          <w:spacing w:val="-9"/>
        </w:rPr>
        <w:t xml:space="preserve"> </w:t>
      </w:r>
      <w:r>
        <w:t>rekomendācijām</w:t>
      </w:r>
      <w:r>
        <w:rPr>
          <w:spacing w:val="-7"/>
        </w:rPr>
        <w:t xml:space="preserve"> </w:t>
      </w:r>
      <w:r>
        <w:t>valsts</w:t>
      </w:r>
      <w:r>
        <w:rPr>
          <w:spacing w:val="-8"/>
        </w:rPr>
        <w:t xml:space="preserve"> </w:t>
      </w:r>
      <w:r>
        <w:t>un</w:t>
      </w:r>
      <w:r>
        <w:rPr>
          <w:spacing w:val="-8"/>
        </w:rPr>
        <w:t xml:space="preserve"> </w:t>
      </w:r>
      <w:r>
        <w:t>pašvaldību</w:t>
      </w:r>
      <w:r>
        <w:rPr>
          <w:spacing w:val="-8"/>
        </w:rPr>
        <w:t xml:space="preserve"> </w:t>
      </w:r>
      <w:r>
        <w:t>institūcijām</w:t>
      </w:r>
      <w:r>
        <w:rPr>
          <w:spacing w:val="-7"/>
        </w:rPr>
        <w:t xml:space="preserve"> </w:t>
      </w:r>
      <w:r>
        <w:t>“Iespējamo</w:t>
      </w:r>
      <w:r>
        <w:rPr>
          <w:spacing w:val="-8"/>
        </w:rPr>
        <w:t xml:space="preserve"> </w:t>
      </w:r>
      <w:r>
        <w:t>apdraudējumu katalogs” Olaines novadā kopš otrā pasaules kara beigām nav fiksēts karš, militārs iebrukums vai to draudi, tomēr teorētiski draudi pastāv vienmēr. Olaines novadā karš, militārs iebrukums vai to draudi novērtēti kā augsts risks ar zemu varbūtību.</w:t>
      </w:r>
    </w:p>
    <w:p w14:paraId="3438B996" w14:textId="77777777" w:rsidR="00553707" w:rsidRDefault="00553707">
      <w:pPr>
        <w:pStyle w:val="BodyText"/>
        <w:spacing w:before="141"/>
      </w:pPr>
    </w:p>
    <w:p w14:paraId="7F347D6A" w14:textId="77777777" w:rsidR="00553707" w:rsidRDefault="00000000">
      <w:pPr>
        <w:pStyle w:val="Heading2"/>
        <w:numPr>
          <w:ilvl w:val="3"/>
          <w:numId w:val="4"/>
        </w:numPr>
        <w:tabs>
          <w:tab w:val="left" w:pos="1319"/>
          <w:tab w:val="left" w:pos="3913"/>
        </w:tabs>
        <w:spacing w:line="360" w:lineRule="auto"/>
        <w:ind w:right="1619" w:hanging="3639"/>
        <w:jc w:val="both"/>
      </w:pPr>
      <w:bookmarkStart w:id="52" w:name="_Toc159258656"/>
      <w:r>
        <w:t>Civilās</w:t>
      </w:r>
      <w:r>
        <w:rPr>
          <w:spacing w:val="-4"/>
        </w:rPr>
        <w:t xml:space="preserve"> </w:t>
      </w:r>
      <w:r>
        <w:t>aizsardzības</w:t>
      </w:r>
      <w:r>
        <w:rPr>
          <w:spacing w:val="-8"/>
        </w:rPr>
        <w:t xml:space="preserve"> </w:t>
      </w:r>
      <w:r>
        <w:t>sistēmas</w:t>
      </w:r>
      <w:r>
        <w:rPr>
          <w:spacing w:val="-4"/>
        </w:rPr>
        <w:t xml:space="preserve"> </w:t>
      </w:r>
      <w:r>
        <w:t>darbība kara,</w:t>
      </w:r>
      <w:r>
        <w:rPr>
          <w:spacing w:val="-6"/>
        </w:rPr>
        <w:t xml:space="preserve"> </w:t>
      </w:r>
      <w:r>
        <w:t>militāra</w:t>
      </w:r>
      <w:r>
        <w:rPr>
          <w:spacing w:val="-4"/>
        </w:rPr>
        <w:t xml:space="preserve"> </w:t>
      </w:r>
      <w:r>
        <w:t>iebrukuma</w:t>
      </w:r>
      <w:r>
        <w:rPr>
          <w:spacing w:val="-8"/>
        </w:rPr>
        <w:t xml:space="preserve"> </w:t>
      </w:r>
      <w:r>
        <w:t>vai</w:t>
      </w:r>
      <w:r>
        <w:rPr>
          <w:spacing w:val="-4"/>
        </w:rPr>
        <w:t xml:space="preserve"> </w:t>
      </w:r>
      <w:r>
        <w:t>to draudu gadījumā</w:t>
      </w:r>
      <w:bookmarkEnd w:id="52"/>
    </w:p>
    <w:p w14:paraId="1BBC481E" w14:textId="77777777" w:rsidR="00553707" w:rsidRDefault="00000000">
      <w:pPr>
        <w:pStyle w:val="BodyText"/>
        <w:spacing w:before="118" w:line="360" w:lineRule="auto"/>
        <w:ind w:left="257" w:right="1596" w:firstLine="720"/>
        <w:jc w:val="both"/>
      </w:pPr>
      <w:r>
        <w:t>Saskaņā ar Nacionālās drošības likuma 23.</w:t>
      </w:r>
      <w:r>
        <w:rPr>
          <w:vertAlign w:val="superscript"/>
        </w:rPr>
        <w:t>5</w:t>
      </w:r>
      <w:r>
        <w:rPr>
          <w:spacing w:val="-1"/>
        </w:rPr>
        <w:t xml:space="preserve"> </w:t>
      </w:r>
      <w:r>
        <w:t>pantu un 36.pantu, Civilās aizsardzības un katastrofas pārvaldīšanas likuma 3. panta trešo daļu un Valsts CAP, pašvaldībām ir jāsagatavo civilā aizsardzības plāna sadaļa rīcībai kara, militāra iebrukuma vai to draudu gadījumā. Civilās aizsardzības sistēmas darbību kara, militāra iebrukuma vai to draudu gadījumā koordinē IEM sadarbībā ar VUGD, izveidojot Civilās aizsardzības operacionālās vadības centru, kas savukārt koordinē civilās aizsardzības jautājumus ar pašvaldībām.</w:t>
      </w:r>
    </w:p>
    <w:p w14:paraId="21275D13" w14:textId="77777777" w:rsidR="00553707" w:rsidRDefault="00000000">
      <w:pPr>
        <w:pStyle w:val="BodyText"/>
        <w:spacing w:line="360" w:lineRule="auto"/>
        <w:ind w:left="257" w:right="1595" w:firstLine="720"/>
        <w:jc w:val="both"/>
      </w:pPr>
      <w:r>
        <w:t>Savukārt civilās aizsardzības uzdevumu izpildi kara, militāra iebrukuma vai to draudu gadījumā pašvaldībās koordinē pašvaldību institūciju vadītājs, plānojot un īstenojot sadarbības teritorijas</w:t>
      </w:r>
      <w:r>
        <w:rPr>
          <w:spacing w:val="-15"/>
        </w:rPr>
        <w:t xml:space="preserve"> </w:t>
      </w:r>
      <w:r>
        <w:t>civilās</w:t>
      </w:r>
      <w:r>
        <w:rPr>
          <w:spacing w:val="-15"/>
        </w:rPr>
        <w:t xml:space="preserve"> </w:t>
      </w:r>
      <w:r>
        <w:t>aizsardzības</w:t>
      </w:r>
      <w:r>
        <w:rPr>
          <w:spacing w:val="-15"/>
        </w:rPr>
        <w:t xml:space="preserve"> </w:t>
      </w:r>
      <w:r>
        <w:t>plānā</w:t>
      </w:r>
      <w:r>
        <w:rPr>
          <w:spacing w:val="-15"/>
        </w:rPr>
        <w:t xml:space="preserve"> </w:t>
      </w:r>
      <w:r>
        <w:t>pašvaldības</w:t>
      </w:r>
      <w:r>
        <w:rPr>
          <w:spacing w:val="-15"/>
        </w:rPr>
        <w:t xml:space="preserve"> </w:t>
      </w:r>
      <w:r>
        <w:t>institūcijām</w:t>
      </w:r>
      <w:r>
        <w:rPr>
          <w:spacing w:val="-15"/>
        </w:rPr>
        <w:t xml:space="preserve"> </w:t>
      </w:r>
      <w:r>
        <w:t>noteikto</w:t>
      </w:r>
      <w:r>
        <w:rPr>
          <w:spacing w:val="-15"/>
        </w:rPr>
        <w:t xml:space="preserve"> </w:t>
      </w:r>
      <w:r>
        <w:t>pasākumu</w:t>
      </w:r>
      <w:r>
        <w:rPr>
          <w:spacing w:val="-15"/>
        </w:rPr>
        <w:t xml:space="preserve"> </w:t>
      </w:r>
      <w:r>
        <w:t>izpildi,</w:t>
      </w:r>
      <w:r>
        <w:rPr>
          <w:spacing w:val="-15"/>
        </w:rPr>
        <w:t xml:space="preserve"> </w:t>
      </w:r>
      <w:r>
        <w:t>pašvaldību institūciju nepārtrauktas darbības nodrošināšanu un nepieciešamo rīcību, nodrošinot pamatvajadzības pašvaldības administratīvajā teritorijā. Civilās aizsardzības plānā ietver arī pašvaldības veicamās darbības evakuācijas gadījumā (uzņemt no citas pašvaldības evakuētās personas un pašas pašvaldības</w:t>
      </w:r>
      <w:r>
        <w:rPr>
          <w:spacing w:val="40"/>
        </w:rPr>
        <w:t xml:space="preserve"> </w:t>
      </w:r>
      <w:r>
        <w:t>veicamās darbības evakuācijai).</w:t>
      </w:r>
    </w:p>
    <w:p w14:paraId="7E2A61E3" w14:textId="77777777" w:rsidR="00553707" w:rsidRDefault="00000000">
      <w:pPr>
        <w:pStyle w:val="BodyText"/>
        <w:spacing w:line="362" w:lineRule="auto"/>
        <w:ind w:left="257" w:right="1599" w:firstLine="720"/>
        <w:jc w:val="both"/>
      </w:pPr>
      <w:r>
        <w:t>Militārā iebrukuma, kara vai to draudu gadījumā</w:t>
      </w:r>
      <w:r>
        <w:rPr>
          <w:spacing w:val="40"/>
        </w:rPr>
        <w:t xml:space="preserve"> </w:t>
      </w:r>
      <w:r>
        <w:t>pašvaldības Civilās aizsardzības komisijai ir šādi pamata uzdevumi:</w:t>
      </w:r>
    </w:p>
    <w:p w14:paraId="3AFA4650" w14:textId="77777777" w:rsidR="00553707" w:rsidRDefault="00000000">
      <w:pPr>
        <w:pStyle w:val="ListParagraph"/>
        <w:numPr>
          <w:ilvl w:val="4"/>
          <w:numId w:val="4"/>
        </w:numPr>
        <w:tabs>
          <w:tab w:val="left" w:pos="918"/>
        </w:tabs>
        <w:spacing w:line="360" w:lineRule="auto"/>
        <w:ind w:right="1600" w:firstLine="360"/>
        <w:jc w:val="both"/>
        <w:rPr>
          <w:sz w:val="24"/>
        </w:rPr>
      </w:pPr>
      <w:r>
        <w:rPr>
          <w:sz w:val="24"/>
        </w:rPr>
        <w:t>iedzīvotāju pamatvajadzību nodrošināšana, atbilstoši Civilās aizsardzības un katastrofas pārvaldīšanas likumam,</w:t>
      </w:r>
    </w:p>
    <w:p w14:paraId="2E6846DA" w14:textId="77777777" w:rsidR="00553707" w:rsidRDefault="00000000">
      <w:pPr>
        <w:pStyle w:val="ListParagraph"/>
        <w:numPr>
          <w:ilvl w:val="4"/>
          <w:numId w:val="4"/>
        </w:numPr>
        <w:tabs>
          <w:tab w:val="left" w:pos="877"/>
        </w:tabs>
        <w:ind w:left="877" w:hanging="259"/>
        <w:jc w:val="both"/>
        <w:rPr>
          <w:sz w:val="24"/>
        </w:rPr>
      </w:pPr>
      <w:r>
        <w:rPr>
          <w:sz w:val="24"/>
        </w:rPr>
        <w:t>atbalsta</w:t>
      </w:r>
      <w:r>
        <w:rPr>
          <w:spacing w:val="-4"/>
          <w:sz w:val="24"/>
        </w:rPr>
        <w:t xml:space="preserve"> </w:t>
      </w:r>
      <w:r>
        <w:rPr>
          <w:sz w:val="24"/>
        </w:rPr>
        <w:t>sniegšana</w:t>
      </w:r>
      <w:r>
        <w:rPr>
          <w:spacing w:val="-3"/>
          <w:sz w:val="24"/>
        </w:rPr>
        <w:t xml:space="preserve"> </w:t>
      </w:r>
      <w:r>
        <w:rPr>
          <w:sz w:val="24"/>
        </w:rPr>
        <w:t>valsts</w:t>
      </w:r>
      <w:r>
        <w:rPr>
          <w:spacing w:val="-4"/>
          <w:sz w:val="24"/>
        </w:rPr>
        <w:t xml:space="preserve"> </w:t>
      </w:r>
      <w:r>
        <w:rPr>
          <w:sz w:val="24"/>
        </w:rPr>
        <w:t>aizsardzības</w:t>
      </w:r>
      <w:r>
        <w:rPr>
          <w:spacing w:val="-3"/>
          <w:sz w:val="24"/>
        </w:rPr>
        <w:t xml:space="preserve"> </w:t>
      </w:r>
      <w:r>
        <w:rPr>
          <w:spacing w:val="-2"/>
          <w:sz w:val="24"/>
        </w:rPr>
        <w:t>sistēmai.</w:t>
      </w:r>
    </w:p>
    <w:p w14:paraId="7172E03A" w14:textId="77777777" w:rsidR="00553707" w:rsidRDefault="00000000">
      <w:pPr>
        <w:pStyle w:val="BodyText"/>
        <w:spacing w:before="94" w:line="360" w:lineRule="auto"/>
        <w:ind w:left="257" w:right="1593" w:firstLine="720"/>
        <w:jc w:val="both"/>
      </w:pPr>
      <w:r>
        <w:t>Lai sagatavotos atbalsta sniegšanai valsts aizsardzības sistēmai, pašvaldības Civilās aizsardzības komisija vienojas ar reģionālo NBS bataljonu vai garnizonu par rīcības algoritmiem apdraudējuma gadījumā, sagatavošanās pasākumiem un kopīgajām mācībām.</w:t>
      </w:r>
    </w:p>
    <w:p w14:paraId="5F10F267" w14:textId="77777777" w:rsidR="00553707" w:rsidRDefault="00553707">
      <w:pPr>
        <w:spacing w:line="360" w:lineRule="auto"/>
        <w:jc w:val="both"/>
        <w:sectPr w:rsidR="00553707" w:rsidSect="00CD44C4">
          <w:pgSz w:w="12240" w:h="15840"/>
          <w:pgMar w:top="1060" w:right="100" w:bottom="1240" w:left="880" w:header="0" w:footer="990" w:gutter="0"/>
          <w:cols w:space="720"/>
        </w:sectPr>
      </w:pPr>
    </w:p>
    <w:p w14:paraId="28303176" w14:textId="77777777" w:rsidR="00553707" w:rsidRDefault="00000000">
      <w:pPr>
        <w:pStyle w:val="BodyText"/>
        <w:spacing w:before="76" w:line="362" w:lineRule="auto"/>
        <w:ind w:left="257" w:right="1074" w:firstLine="720"/>
      </w:pPr>
      <w:r>
        <w:t>Kara</w:t>
      </w:r>
      <w:r>
        <w:rPr>
          <w:spacing w:val="28"/>
        </w:rPr>
        <w:t xml:space="preserve"> </w:t>
      </w:r>
      <w:r>
        <w:t>gadījumā</w:t>
      </w:r>
      <w:r>
        <w:rPr>
          <w:spacing w:val="29"/>
        </w:rPr>
        <w:t xml:space="preserve"> </w:t>
      </w:r>
      <w:r>
        <w:t>NBS</w:t>
      </w:r>
      <w:r>
        <w:rPr>
          <w:spacing w:val="31"/>
        </w:rPr>
        <w:t xml:space="preserve"> </w:t>
      </w:r>
      <w:r>
        <w:t>kopā</w:t>
      </w:r>
      <w:r>
        <w:rPr>
          <w:spacing w:val="29"/>
        </w:rPr>
        <w:t xml:space="preserve"> </w:t>
      </w:r>
      <w:r>
        <w:t>ar</w:t>
      </w:r>
      <w:r>
        <w:rPr>
          <w:spacing w:val="29"/>
        </w:rPr>
        <w:t xml:space="preserve"> </w:t>
      </w:r>
      <w:r>
        <w:t>CAK</w:t>
      </w:r>
      <w:r>
        <w:rPr>
          <w:spacing w:val="29"/>
        </w:rPr>
        <w:t xml:space="preserve"> </w:t>
      </w:r>
      <w:r>
        <w:t>organizē</w:t>
      </w:r>
      <w:r>
        <w:rPr>
          <w:spacing w:val="29"/>
        </w:rPr>
        <w:t xml:space="preserve"> </w:t>
      </w:r>
      <w:r>
        <w:t>krīzes</w:t>
      </w:r>
      <w:r>
        <w:rPr>
          <w:spacing w:val="30"/>
        </w:rPr>
        <w:t xml:space="preserve"> </w:t>
      </w:r>
      <w:r>
        <w:t>komunikācijas</w:t>
      </w:r>
      <w:r>
        <w:rPr>
          <w:spacing w:val="30"/>
        </w:rPr>
        <w:t xml:space="preserve"> </w:t>
      </w:r>
      <w:r>
        <w:t>grupas</w:t>
      </w:r>
      <w:r>
        <w:rPr>
          <w:spacing w:val="30"/>
        </w:rPr>
        <w:t xml:space="preserve"> </w:t>
      </w:r>
      <w:r>
        <w:t>izveidi,</w:t>
      </w:r>
      <w:r>
        <w:rPr>
          <w:spacing w:val="30"/>
        </w:rPr>
        <w:t xml:space="preserve"> </w:t>
      </w:r>
      <w:r>
        <w:t>kuras darbība tiek organizēta atbilstoši Valsts CAP.</w:t>
      </w:r>
    </w:p>
    <w:p w14:paraId="5BE63FC0" w14:textId="77777777" w:rsidR="00553707" w:rsidRDefault="00553707">
      <w:pPr>
        <w:pStyle w:val="BodyText"/>
        <w:spacing w:before="135"/>
      </w:pPr>
    </w:p>
    <w:p w14:paraId="2B289852" w14:textId="77777777" w:rsidR="00553707" w:rsidRDefault="00000000">
      <w:pPr>
        <w:pStyle w:val="Heading2"/>
        <w:numPr>
          <w:ilvl w:val="2"/>
          <w:numId w:val="37"/>
        </w:numPr>
        <w:tabs>
          <w:tab w:val="left" w:pos="4351"/>
        </w:tabs>
        <w:spacing w:before="1"/>
        <w:ind w:left="4351" w:hanging="488"/>
        <w:jc w:val="left"/>
      </w:pPr>
      <w:bookmarkStart w:id="53" w:name="_Toc159258657"/>
      <w:r>
        <w:t>Risku</w:t>
      </w:r>
      <w:r>
        <w:rPr>
          <w:spacing w:val="-3"/>
        </w:rPr>
        <w:t xml:space="preserve"> </w:t>
      </w:r>
      <w:r>
        <w:rPr>
          <w:spacing w:val="-2"/>
        </w:rPr>
        <w:t>matrica</w:t>
      </w:r>
      <w:bookmarkEnd w:id="53"/>
    </w:p>
    <w:p w14:paraId="4F684706" w14:textId="77777777" w:rsidR="00553707" w:rsidRDefault="00000000">
      <w:pPr>
        <w:pStyle w:val="BodyText"/>
        <w:spacing w:before="279" w:line="360" w:lineRule="auto"/>
        <w:ind w:left="257" w:right="1078" w:firstLine="720"/>
        <w:jc w:val="both"/>
      </w:pPr>
      <w:r>
        <w:t>Risku matrica ir iespējamības un ietekmes dimensiju attēlošanas paņēmiens, kas grafiski attēlo dažādus</w:t>
      </w:r>
      <w:r>
        <w:rPr>
          <w:spacing w:val="-6"/>
        </w:rPr>
        <w:t xml:space="preserve"> </w:t>
      </w:r>
      <w:r>
        <w:t>riskus</w:t>
      </w:r>
      <w:r>
        <w:rPr>
          <w:spacing w:val="-7"/>
        </w:rPr>
        <w:t xml:space="preserve"> </w:t>
      </w:r>
      <w:r>
        <w:t>salīdzinošā</w:t>
      </w:r>
      <w:r>
        <w:rPr>
          <w:spacing w:val="-8"/>
        </w:rPr>
        <w:t xml:space="preserve"> </w:t>
      </w:r>
      <w:r>
        <w:t>veidā.</w:t>
      </w:r>
      <w:r>
        <w:rPr>
          <w:spacing w:val="-7"/>
        </w:rPr>
        <w:t xml:space="preserve"> </w:t>
      </w:r>
      <w:r>
        <w:t>Matricu</w:t>
      </w:r>
      <w:r>
        <w:rPr>
          <w:spacing w:val="-7"/>
        </w:rPr>
        <w:t xml:space="preserve"> </w:t>
      </w:r>
      <w:r>
        <w:t>izmanto</w:t>
      </w:r>
      <w:r>
        <w:rPr>
          <w:spacing w:val="-3"/>
        </w:rPr>
        <w:t xml:space="preserve"> </w:t>
      </w:r>
      <w:r>
        <w:t>kā</w:t>
      </w:r>
      <w:r>
        <w:rPr>
          <w:spacing w:val="-8"/>
        </w:rPr>
        <w:t xml:space="preserve"> </w:t>
      </w:r>
      <w:proofErr w:type="spellStart"/>
      <w:r>
        <w:t>vizualizācijas</w:t>
      </w:r>
      <w:proofErr w:type="spellEnd"/>
      <w:r>
        <w:rPr>
          <w:spacing w:val="-6"/>
        </w:rPr>
        <w:t xml:space="preserve"> </w:t>
      </w:r>
      <w:r>
        <w:t>rīku,</w:t>
      </w:r>
      <w:r>
        <w:rPr>
          <w:spacing w:val="-8"/>
        </w:rPr>
        <w:t xml:space="preserve"> </w:t>
      </w:r>
      <w:r>
        <w:t>kad</w:t>
      </w:r>
      <w:r>
        <w:rPr>
          <w:spacing w:val="-7"/>
        </w:rPr>
        <w:t xml:space="preserve"> </w:t>
      </w:r>
      <w:r>
        <w:t>ir</w:t>
      </w:r>
      <w:r>
        <w:rPr>
          <w:spacing w:val="-8"/>
        </w:rPr>
        <w:t xml:space="preserve"> </w:t>
      </w:r>
      <w:r>
        <w:t>identificēti</w:t>
      </w:r>
      <w:r>
        <w:rPr>
          <w:spacing w:val="-7"/>
        </w:rPr>
        <w:t xml:space="preserve"> </w:t>
      </w:r>
      <w:r>
        <w:t>vairāki</w:t>
      </w:r>
      <w:r>
        <w:rPr>
          <w:spacing w:val="-7"/>
        </w:rPr>
        <w:t xml:space="preserve"> </w:t>
      </w:r>
      <w:r>
        <w:t>riski, lai atvieglotu dažādo risku salīdzināšanu. Riska matricas izmanto arī tam, lai palīdzētu noteikt, kuriem riskiem nepieciešama papildu vai sīkāka analīze, vai kurš no konkrētajiem riskiem ir uzskatāms par kopumā pieņemamu vai nepieņemamu risku, pamatojoties uz tā novietojumu matricā.</w:t>
      </w:r>
    </w:p>
    <w:p w14:paraId="6E7984B9" w14:textId="77777777" w:rsidR="00553707" w:rsidRDefault="00000000">
      <w:pPr>
        <w:pStyle w:val="BodyText"/>
        <w:spacing w:line="360" w:lineRule="auto"/>
        <w:ind w:left="257" w:right="1074" w:firstLine="720"/>
        <w:jc w:val="both"/>
      </w:pPr>
      <w:r>
        <w:t xml:space="preserve">Kvalitatīvajā riska novērtēšanā izmantota risku matrica. Risku matrica izveidota, par pamatu ņemot VUGD Civilās aizsardzības pārvaldes “Pašvaldību sadarbības teritorijas civilās aizsardzības plāna” informatīvo materiālu, kas sagatavots 2018. gada 24. aprīlī. Riska matricu izmanto riska novērtēšanas laikā, lai noteiktu riska līmeni, ņemot vērā varbūtības vai varbūtības kategoriju pret seku smaguma kategorijām. Šis ir vienkāršs mehānisms, kas palielina riska </w:t>
      </w:r>
      <w:proofErr w:type="spellStart"/>
      <w:r>
        <w:t>pamanāmību</w:t>
      </w:r>
      <w:proofErr w:type="spellEnd"/>
      <w:r>
        <w:t xml:space="preserve"> un palīdz atbildīgajām iestādēm lēmumu pieņemšanā. Risku matricā iekļauti visi iepriekšminētie riski.</w:t>
      </w:r>
    </w:p>
    <w:p w14:paraId="46E59B5A" w14:textId="77777777" w:rsidR="00553707" w:rsidRDefault="00553707">
      <w:pPr>
        <w:spacing w:line="360" w:lineRule="auto"/>
        <w:jc w:val="both"/>
        <w:sectPr w:rsidR="00553707" w:rsidSect="00CD44C4">
          <w:pgSz w:w="12240" w:h="15840"/>
          <w:pgMar w:top="1060" w:right="100" w:bottom="1260" w:left="880" w:header="0" w:footer="990" w:gutter="0"/>
          <w:cols w:space="720"/>
        </w:sectPr>
      </w:pPr>
    </w:p>
    <w:p w14:paraId="7185A622" w14:textId="77777777" w:rsidR="00553707" w:rsidRDefault="00000000">
      <w:pPr>
        <w:pStyle w:val="Heading2"/>
        <w:spacing w:before="78"/>
        <w:ind w:right="96"/>
        <w:jc w:val="center"/>
      </w:pPr>
      <w:bookmarkStart w:id="54" w:name="_Toc159258658"/>
      <w:r>
        <w:t>Olaines</w:t>
      </w:r>
      <w:r>
        <w:rPr>
          <w:spacing w:val="-6"/>
        </w:rPr>
        <w:t xml:space="preserve"> </w:t>
      </w:r>
      <w:r>
        <w:t>novada</w:t>
      </w:r>
      <w:r>
        <w:rPr>
          <w:spacing w:val="-4"/>
        </w:rPr>
        <w:t xml:space="preserve"> </w:t>
      </w:r>
      <w:r>
        <w:t>teritorijas</w:t>
      </w:r>
      <w:r>
        <w:rPr>
          <w:spacing w:val="-5"/>
        </w:rPr>
        <w:t xml:space="preserve"> </w:t>
      </w:r>
      <w:r>
        <w:t>risku</w:t>
      </w:r>
      <w:r>
        <w:rPr>
          <w:spacing w:val="-7"/>
        </w:rPr>
        <w:t xml:space="preserve"> </w:t>
      </w:r>
      <w:r>
        <w:rPr>
          <w:spacing w:val="-2"/>
        </w:rPr>
        <w:t>matrica</w:t>
      </w:r>
      <w:bookmarkEnd w:id="54"/>
    </w:p>
    <w:p w14:paraId="2F434968" w14:textId="77777777" w:rsidR="00553707" w:rsidRDefault="00553707">
      <w:pPr>
        <w:pStyle w:val="BodyText"/>
        <w:spacing w:before="10" w:after="1"/>
        <w:rPr>
          <w:b/>
          <w:sz w:val="13"/>
        </w:r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4"/>
        <w:gridCol w:w="1418"/>
        <w:gridCol w:w="2693"/>
        <w:gridCol w:w="2693"/>
        <w:gridCol w:w="3404"/>
        <w:gridCol w:w="1985"/>
        <w:gridCol w:w="1417"/>
      </w:tblGrid>
      <w:tr w:rsidR="00553707" w14:paraId="7A3765DD" w14:textId="77777777">
        <w:trPr>
          <w:trHeight w:val="690"/>
        </w:trPr>
        <w:tc>
          <w:tcPr>
            <w:tcW w:w="2412" w:type="dxa"/>
            <w:gridSpan w:val="2"/>
            <w:tcBorders>
              <w:top w:val="nil"/>
              <w:left w:val="nil"/>
            </w:tcBorders>
          </w:tcPr>
          <w:p w14:paraId="4363F9B7" w14:textId="77777777" w:rsidR="00553707" w:rsidRDefault="00000000">
            <w:pPr>
              <w:pStyle w:val="TableParagraph"/>
              <w:tabs>
                <w:tab w:val="left" w:pos="1875"/>
              </w:tabs>
              <w:spacing w:before="2" w:line="314" w:lineRule="auto"/>
              <w:ind w:left="907" w:right="245" w:hanging="642"/>
              <w:rPr>
                <w:b/>
                <w:sz w:val="20"/>
              </w:rPr>
            </w:pPr>
            <w:r>
              <w:rPr>
                <w:b/>
                <w:sz w:val="20"/>
              </w:rPr>
              <w:t>Varbūtības/</w:t>
            </w:r>
            <w:r>
              <w:rPr>
                <w:b/>
                <w:spacing w:val="-13"/>
                <w:sz w:val="20"/>
              </w:rPr>
              <w:t xml:space="preserve"> </w:t>
            </w:r>
            <w:r>
              <w:rPr>
                <w:b/>
                <w:sz w:val="20"/>
              </w:rPr>
              <w:t xml:space="preserve">ticamības </w:t>
            </w:r>
            <w:r>
              <w:rPr>
                <w:b/>
                <w:spacing w:val="-2"/>
                <w:sz w:val="20"/>
              </w:rPr>
              <w:t>līmenis</w:t>
            </w:r>
            <w:r>
              <w:rPr>
                <w:b/>
                <w:sz w:val="20"/>
              </w:rPr>
              <w:tab/>
            </w:r>
            <w:r>
              <w:rPr>
                <w:b/>
                <w:noProof/>
                <w:position w:val="-2"/>
                <w:sz w:val="20"/>
              </w:rPr>
              <w:drawing>
                <wp:inline distT="0" distB="0" distL="0" distR="0" wp14:anchorId="13F1B3CA" wp14:editId="3A8B19C9">
                  <wp:extent cx="76200" cy="161289"/>
                  <wp:effectExtent l="0" t="0" r="0" b="0"/>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164" cstate="print"/>
                          <a:stretch>
                            <a:fillRect/>
                          </a:stretch>
                        </pic:blipFill>
                        <pic:spPr>
                          <a:xfrm>
                            <a:off x="0" y="0"/>
                            <a:ext cx="76200" cy="161289"/>
                          </a:xfrm>
                          <a:prstGeom prst="rect">
                            <a:avLst/>
                          </a:prstGeom>
                        </pic:spPr>
                      </pic:pic>
                    </a:graphicData>
                  </a:graphic>
                </wp:inline>
              </w:drawing>
            </w:r>
          </w:p>
        </w:tc>
        <w:tc>
          <w:tcPr>
            <w:tcW w:w="2693" w:type="dxa"/>
            <w:shd w:val="clear" w:color="auto" w:fill="92D050"/>
          </w:tcPr>
          <w:p w14:paraId="6D6FC0A3" w14:textId="77777777" w:rsidR="00553707" w:rsidRDefault="00000000">
            <w:pPr>
              <w:pStyle w:val="TableParagraph"/>
              <w:spacing w:before="173"/>
              <w:ind w:left="74" w:right="65"/>
              <w:jc w:val="center"/>
              <w:rPr>
                <w:b/>
                <w:sz w:val="20"/>
              </w:rPr>
            </w:pPr>
            <w:r>
              <w:rPr>
                <w:b/>
                <w:sz w:val="20"/>
              </w:rPr>
              <w:t>Maznozīmīgs</w:t>
            </w:r>
            <w:r>
              <w:rPr>
                <w:b/>
                <w:spacing w:val="-10"/>
                <w:sz w:val="20"/>
              </w:rPr>
              <w:t xml:space="preserve"> </w:t>
            </w:r>
            <w:r>
              <w:rPr>
                <w:b/>
                <w:spacing w:val="-4"/>
                <w:sz w:val="20"/>
              </w:rPr>
              <w:t>risks</w:t>
            </w:r>
          </w:p>
        </w:tc>
        <w:tc>
          <w:tcPr>
            <w:tcW w:w="2693" w:type="dxa"/>
            <w:shd w:val="clear" w:color="auto" w:fill="FFFF00"/>
          </w:tcPr>
          <w:p w14:paraId="733E2147" w14:textId="77777777" w:rsidR="00553707" w:rsidRDefault="00000000">
            <w:pPr>
              <w:pStyle w:val="TableParagraph"/>
              <w:spacing w:before="173"/>
              <w:ind w:left="74" w:right="66"/>
              <w:jc w:val="center"/>
              <w:rPr>
                <w:b/>
                <w:sz w:val="20"/>
              </w:rPr>
            </w:pPr>
            <w:r>
              <w:rPr>
                <w:b/>
                <w:sz w:val="20"/>
              </w:rPr>
              <w:t>Nozīmīgs</w:t>
            </w:r>
            <w:r>
              <w:rPr>
                <w:b/>
                <w:spacing w:val="-6"/>
                <w:sz w:val="20"/>
              </w:rPr>
              <w:t xml:space="preserve"> </w:t>
            </w:r>
            <w:r>
              <w:rPr>
                <w:b/>
                <w:spacing w:val="-2"/>
                <w:sz w:val="20"/>
              </w:rPr>
              <w:t>risks</w:t>
            </w:r>
          </w:p>
        </w:tc>
        <w:tc>
          <w:tcPr>
            <w:tcW w:w="3404" w:type="dxa"/>
            <w:shd w:val="clear" w:color="auto" w:fill="FFC000"/>
          </w:tcPr>
          <w:p w14:paraId="318F8892" w14:textId="77777777" w:rsidR="00553707" w:rsidRDefault="00000000">
            <w:pPr>
              <w:pStyle w:val="TableParagraph"/>
              <w:spacing w:before="173"/>
              <w:ind w:left="11" w:right="5"/>
              <w:jc w:val="center"/>
              <w:rPr>
                <w:b/>
                <w:sz w:val="20"/>
              </w:rPr>
            </w:pPr>
            <w:r>
              <w:rPr>
                <w:b/>
                <w:sz w:val="20"/>
              </w:rPr>
              <w:t>Vidējs</w:t>
            </w:r>
            <w:r>
              <w:rPr>
                <w:b/>
                <w:spacing w:val="-7"/>
                <w:sz w:val="20"/>
              </w:rPr>
              <w:t xml:space="preserve"> </w:t>
            </w:r>
            <w:r>
              <w:rPr>
                <w:b/>
                <w:spacing w:val="-2"/>
                <w:sz w:val="20"/>
              </w:rPr>
              <w:t>risks</w:t>
            </w:r>
          </w:p>
        </w:tc>
        <w:tc>
          <w:tcPr>
            <w:tcW w:w="1985" w:type="dxa"/>
            <w:shd w:val="clear" w:color="auto" w:fill="FF0000"/>
          </w:tcPr>
          <w:p w14:paraId="6A77128B" w14:textId="77777777" w:rsidR="00553707" w:rsidRDefault="00000000">
            <w:pPr>
              <w:pStyle w:val="TableParagraph"/>
              <w:spacing w:before="173"/>
              <w:ind w:left="473"/>
              <w:rPr>
                <w:b/>
                <w:sz w:val="20"/>
              </w:rPr>
            </w:pPr>
            <w:r>
              <w:rPr>
                <w:b/>
                <w:sz w:val="20"/>
              </w:rPr>
              <w:t>Augsts</w:t>
            </w:r>
            <w:r>
              <w:rPr>
                <w:b/>
                <w:spacing w:val="-8"/>
                <w:sz w:val="20"/>
              </w:rPr>
              <w:t xml:space="preserve"> </w:t>
            </w:r>
            <w:r>
              <w:rPr>
                <w:b/>
                <w:spacing w:val="-2"/>
                <w:sz w:val="20"/>
              </w:rPr>
              <w:t>risks</w:t>
            </w:r>
          </w:p>
        </w:tc>
        <w:tc>
          <w:tcPr>
            <w:tcW w:w="1417" w:type="dxa"/>
            <w:shd w:val="clear" w:color="auto" w:fill="C00000"/>
          </w:tcPr>
          <w:p w14:paraId="750F3F9A" w14:textId="77777777" w:rsidR="00553707" w:rsidRDefault="00000000">
            <w:pPr>
              <w:pStyle w:val="TableParagraph"/>
              <w:spacing w:before="2"/>
              <w:ind w:left="9" w:right="2"/>
              <w:jc w:val="center"/>
              <w:rPr>
                <w:b/>
                <w:sz w:val="20"/>
              </w:rPr>
            </w:pPr>
            <w:r>
              <w:rPr>
                <w:b/>
                <w:color w:val="FFFFFF"/>
                <w:sz w:val="20"/>
              </w:rPr>
              <w:t>Ļoti</w:t>
            </w:r>
            <w:r>
              <w:rPr>
                <w:b/>
                <w:color w:val="FFFFFF"/>
                <w:spacing w:val="-5"/>
                <w:sz w:val="20"/>
              </w:rPr>
              <w:t xml:space="preserve"> </w:t>
            </w:r>
            <w:r>
              <w:rPr>
                <w:b/>
                <w:color w:val="FFFFFF"/>
                <w:spacing w:val="-2"/>
                <w:sz w:val="20"/>
              </w:rPr>
              <w:t>augsts</w:t>
            </w:r>
          </w:p>
          <w:p w14:paraId="6507E05E" w14:textId="77777777" w:rsidR="00553707" w:rsidRDefault="00000000">
            <w:pPr>
              <w:pStyle w:val="TableParagraph"/>
              <w:spacing w:before="114"/>
              <w:ind w:left="9" w:right="2"/>
              <w:jc w:val="center"/>
              <w:rPr>
                <w:b/>
                <w:sz w:val="20"/>
              </w:rPr>
            </w:pPr>
            <w:r>
              <w:rPr>
                <w:b/>
                <w:color w:val="FFFFFF"/>
                <w:spacing w:val="-2"/>
                <w:sz w:val="20"/>
              </w:rPr>
              <w:t>risks</w:t>
            </w:r>
          </w:p>
        </w:tc>
      </w:tr>
      <w:tr w:rsidR="00553707" w14:paraId="0729D4E8" w14:textId="77777777">
        <w:trPr>
          <w:trHeight w:val="690"/>
        </w:trPr>
        <w:tc>
          <w:tcPr>
            <w:tcW w:w="994" w:type="dxa"/>
            <w:shd w:val="clear" w:color="auto" w:fill="C00000"/>
          </w:tcPr>
          <w:p w14:paraId="3A4BC8D2" w14:textId="77777777" w:rsidR="00553707" w:rsidRDefault="00000000">
            <w:pPr>
              <w:pStyle w:val="TableParagraph"/>
              <w:ind w:left="330"/>
              <w:rPr>
                <w:b/>
                <w:i/>
                <w:sz w:val="20"/>
              </w:rPr>
            </w:pPr>
            <w:r>
              <w:rPr>
                <w:b/>
                <w:i/>
                <w:color w:val="FFFFFF"/>
                <w:spacing w:val="-4"/>
                <w:sz w:val="20"/>
              </w:rPr>
              <w:t>Ļoti</w:t>
            </w:r>
          </w:p>
          <w:p w14:paraId="0863EBBF" w14:textId="77777777" w:rsidR="00553707" w:rsidRDefault="00000000">
            <w:pPr>
              <w:pStyle w:val="TableParagraph"/>
              <w:spacing w:before="116"/>
              <w:ind w:left="234"/>
              <w:rPr>
                <w:b/>
                <w:i/>
                <w:sz w:val="20"/>
              </w:rPr>
            </w:pPr>
            <w:r>
              <w:rPr>
                <w:b/>
                <w:i/>
                <w:color w:val="FFFFFF"/>
                <w:spacing w:val="-2"/>
                <w:sz w:val="20"/>
              </w:rPr>
              <w:t>augsts</w:t>
            </w:r>
          </w:p>
        </w:tc>
        <w:tc>
          <w:tcPr>
            <w:tcW w:w="1418" w:type="dxa"/>
            <w:shd w:val="clear" w:color="auto" w:fill="C00000"/>
          </w:tcPr>
          <w:p w14:paraId="7C57AE7D" w14:textId="77777777" w:rsidR="00553707" w:rsidRDefault="00000000">
            <w:pPr>
              <w:pStyle w:val="TableParagraph"/>
              <w:ind w:left="10" w:right="1"/>
              <w:jc w:val="center"/>
              <w:rPr>
                <w:sz w:val="20"/>
              </w:rPr>
            </w:pPr>
            <w:r>
              <w:rPr>
                <w:color w:val="FFFFFF"/>
                <w:sz w:val="20"/>
              </w:rPr>
              <w:t>1</w:t>
            </w:r>
            <w:r>
              <w:rPr>
                <w:color w:val="FFFFFF"/>
                <w:spacing w:val="-1"/>
                <w:sz w:val="20"/>
              </w:rPr>
              <w:t xml:space="preserve"> </w:t>
            </w:r>
            <w:r>
              <w:rPr>
                <w:color w:val="FFFFFF"/>
                <w:sz w:val="20"/>
              </w:rPr>
              <w:t>x</w:t>
            </w:r>
            <w:r>
              <w:rPr>
                <w:color w:val="FFFFFF"/>
                <w:spacing w:val="-1"/>
                <w:sz w:val="20"/>
              </w:rPr>
              <w:t xml:space="preserve"> </w:t>
            </w:r>
            <w:r>
              <w:rPr>
                <w:color w:val="FFFFFF"/>
                <w:sz w:val="20"/>
              </w:rPr>
              <w:t>gadā</w:t>
            </w:r>
            <w:r>
              <w:rPr>
                <w:color w:val="FFFFFF"/>
                <w:spacing w:val="-2"/>
                <w:sz w:val="20"/>
              </w:rPr>
              <w:t xml:space="preserve"> </w:t>
            </w:r>
            <w:r>
              <w:rPr>
                <w:color w:val="FFFFFF"/>
                <w:spacing w:val="-5"/>
                <w:sz w:val="20"/>
              </w:rPr>
              <w:t>un</w:t>
            </w:r>
          </w:p>
          <w:p w14:paraId="4ACDE2C7" w14:textId="77777777" w:rsidR="00553707" w:rsidRDefault="00000000">
            <w:pPr>
              <w:pStyle w:val="TableParagraph"/>
              <w:spacing w:before="116"/>
              <w:ind w:left="10"/>
              <w:jc w:val="center"/>
              <w:rPr>
                <w:sz w:val="20"/>
              </w:rPr>
            </w:pPr>
            <w:r>
              <w:rPr>
                <w:color w:val="FFFFFF"/>
                <w:spacing w:val="-2"/>
                <w:sz w:val="20"/>
              </w:rPr>
              <w:t>biežāk</w:t>
            </w:r>
          </w:p>
        </w:tc>
        <w:tc>
          <w:tcPr>
            <w:tcW w:w="2693" w:type="dxa"/>
            <w:shd w:val="clear" w:color="auto" w:fill="92D050"/>
          </w:tcPr>
          <w:p w14:paraId="5781BF63" w14:textId="77777777" w:rsidR="00553707" w:rsidRDefault="00000000">
            <w:pPr>
              <w:pStyle w:val="TableParagraph"/>
              <w:spacing w:before="173"/>
              <w:ind w:left="432"/>
              <w:rPr>
                <w:b/>
                <w:sz w:val="20"/>
              </w:rPr>
            </w:pPr>
            <w:r>
              <w:rPr>
                <w:b/>
                <w:sz w:val="20"/>
              </w:rPr>
              <w:t>15.</w:t>
            </w:r>
            <w:r>
              <w:rPr>
                <w:b/>
                <w:spacing w:val="-6"/>
                <w:sz w:val="20"/>
              </w:rPr>
              <w:t xml:space="preserve"> </w:t>
            </w:r>
            <w:r>
              <w:rPr>
                <w:b/>
                <w:sz w:val="20"/>
              </w:rPr>
              <w:t>Ugunsgrēki</w:t>
            </w:r>
            <w:r>
              <w:rPr>
                <w:b/>
                <w:spacing w:val="-6"/>
                <w:sz w:val="20"/>
              </w:rPr>
              <w:t xml:space="preserve"> </w:t>
            </w:r>
            <w:r>
              <w:rPr>
                <w:b/>
                <w:spacing w:val="-2"/>
                <w:sz w:val="20"/>
              </w:rPr>
              <w:t>būvēs</w:t>
            </w:r>
          </w:p>
        </w:tc>
        <w:tc>
          <w:tcPr>
            <w:tcW w:w="2693" w:type="dxa"/>
            <w:shd w:val="clear" w:color="auto" w:fill="FFFF00"/>
          </w:tcPr>
          <w:p w14:paraId="279823AA" w14:textId="77777777" w:rsidR="00553707" w:rsidRDefault="00000000">
            <w:pPr>
              <w:pStyle w:val="TableParagraph"/>
              <w:spacing w:before="173"/>
              <w:ind w:left="199"/>
              <w:rPr>
                <w:b/>
                <w:sz w:val="20"/>
              </w:rPr>
            </w:pPr>
            <w:r>
              <w:rPr>
                <w:b/>
                <w:sz w:val="20"/>
              </w:rPr>
              <w:t>21.</w:t>
            </w:r>
            <w:r>
              <w:rPr>
                <w:b/>
                <w:spacing w:val="-8"/>
                <w:sz w:val="20"/>
              </w:rPr>
              <w:t xml:space="preserve"> </w:t>
            </w:r>
            <w:r>
              <w:rPr>
                <w:b/>
                <w:sz w:val="20"/>
              </w:rPr>
              <w:t>Autotransporta</w:t>
            </w:r>
            <w:r>
              <w:rPr>
                <w:b/>
                <w:spacing w:val="-7"/>
                <w:sz w:val="20"/>
              </w:rPr>
              <w:t xml:space="preserve"> </w:t>
            </w:r>
            <w:r>
              <w:rPr>
                <w:b/>
                <w:spacing w:val="-2"/>
                <w:sz w:val="20"/>
              </w:rPr>
              <w:t>avārija</w:t>
            </w:r>
          </w:p>
        </w:tc>
        <w:tc>
          <w:tcPr>
            <w:tcW w:w="3404" w:type="dxa"/>
            <w:shd w:val="clear" w:color="auto" w:fill="FFC000"/>
          </w:tcPr>
          <w:p w14:paraId="129CFD6A" w14:textId="77777777" w:rsidR="00553707" w:rsidRDefault="00553707">
            <w:pPr>
              <w:pStyle w:val="TableParagraph"/>
              <w:rPr>
                <w:sz w:val="20"/>
              </w:rPr>
            </w:pPr>
          </w:p>
        </w:tc>
        <w:tc>
          <w:tcPr>
            <w:tcW w:w="1985" w:type="dxa"/>
            <w:shd w:val="clear" w:color="auto" w:fill="FF0000"/>
          </w:tcPr>
          <w:p w14:paraId="2BB27804" w14:textId="77777777" w:rsidR="00553707" w:rsidRDefault="00553707">
            <w:pPr>
              <w:pStyle w:val="TableParagraph"/>
              <w:rPr>
                <w:sz w:val="20"/>
              </w:rPr>
            </w:pPr>
          </w:p>
        </w:tc>
        <w:tc>
          <w:tcPr>
            <w:tcW w:w="1417" w:type="dxa"/>
            <w:shd w:val="clear" w:color="auto" w:fill="C00000"/>
          </w:tcPr>
          <w:p w14:paraId="78B3073E" w14:textId="77777777" w:rsidR="00553707" w:rsidRDefault="00553707">
            <w:pPr>
              <w:pStyle w:val="TableParagraph"/>
              <w:rPr>
                <w:sz w:val="20"/>
              </w:rPr>
            </w:pPr>
          </w:p>
        </w:tc>
      </w:tr>
      <w:tr w:rsidR="00553707" w14:paraId="6E930CE3" w14:textId="77777777">
        <w:trPr>
          <w:trHeight w:val="2760"/>
        </w:trPr>
        <w:tc>
          <w:tcPr>
            <w:tcW w:w="994" w:type="dxa"/>
            <w:shd w:val="clear" w:color="auto" w:fill="FF0000"/>
          </w:tcPr>
          <w:p w14:paraId="6AD973AA" w14:textId="77777777" w:rsidR="00553707" w:rsidRDefault="00553707">
            <w:pPr>
              <w:pStyle w:val="TableParagraph"/>
              <w:rPr>
                <w:b/>
                <w:sz w:val="20"/>
              </w:rPr>
            </w:pPr>
          </w:p>
          <w:p w14:paraId="3337211E" w14:textId="77777777" w:rsidR="00553707" w:rsidRDefault="00553707">
            <w:pPr>
              <w:pStyle w:val="TableParagraph"/>
              <w:rPr>
                <w:b/>
                <w:sz w:val="20"/>
              </w:rPr>
            </w:pPr>
          </w:p>
          <w:p w14:paraId="64FE4627" w14:textId="77777777" w:rsidR="00553707" w:rsidRDefault="00553707">
            <w:pPr>
              <w:pStyle w:val="TableParagraph"/>
              <w:rPr>
                <w:b/>
                <w:sz w:val="20"/>
              </w:rPr>
            </w:pPr>
          </w:p>
          <w:p w14:paraId="09D6203C" w14:textId="77777777" w:rsidR="00553707" w:rsidRDefault="00553707">
            <w:pPr>
              <w:pStyle w:val="TableParagraph"/>
              <w:rPr>
                <w:b/>
                <w:sz w:val="20"/>
              </w:rPr>
            </w:pPr>
          </w:p>
          <w:p w14:paraId="769F5E02" w14:textId="77777777" w:rsidR="00553707" w:rsidRDefault="00553707">
            <w:pPr>
              <w:pStyle w:val="TableParagraph"/>
              <w:spacing w:before="58"/>
              <w:rPr>
                <w:b/>
                <w:sz w:val="20"/>
              </w:rPr>
            </w:pPr>
          </w:p>
          <w:p w14:paraId="5AE6661D" w14:textId="77777777" w:rsidR="00553707" w:rsidRDefault="00000000">
            <w:pPr>
              <w:pStyle w:val="TableParagraph"/>
              <w:ind w:left="11" w:right="4"/>
              <w:jc w:val="center"/>
              <w:rPr>
                <w:b/>
                <w:i/>
                <w:sz w:val="20"/>
              </w:rPr>
            </w:pPr>
            <w:r>
              <w:rPr>
                <w:b/>
                <w:i/>
                <w:spacing w:val="-2"/>
                <w:sz w:val="20"/>
              </w:rPr>
              <w:t>Augsts</w:t>
            </w:r>
          </w:p>
        </w:tc>
        <w:tc>
          <w:tcPr>
            <w:tcW w:w="1418" w:type="dxa"/>
            <w:shd w:val="clear" w:color="auto" w:fill="FF0000"/>
          </w:tcPr>
          <w:p w14:paraId="53E85C3F" w14:textId="77777777" w:rsidR="00553707" w:rsidRDefault="00553707">
            <w:pPr>
              <w:pStyle w:val="TableParagraph"/>
              <w:rPr>
                <w:b/>
                <w:sz w:val="20"/>
              </w:rPr>
            </w:pPr>
          </w:p>
          <w:p w14:paraId="1427C471" w14:textId="77777777" w:rsidR="00553707" w:rsidRDefault="00553707">
            <w:pPr>
              <w:pStyle w:val="TableParagraph"/>
              <w:rPr>
                <w:b/>
                <w:sz w:val="20"/>
              </w:rPr>
            </w:pPr>
          </w:p>
          <w:p w14:paraId="54A7D793" w14:textId="77777777" w:rsidR="00553707" w:rsidRDefault="00553707">
            <w:pPr>
              <w:pStyle w:val="TableParagraph"/>
              <w:rPr>
                <w:b/>
                <w:sz w:val="20"/>
              </w:rPr>
            </w:pPr>
          </w:p>
          <w:p w14:paraId="460608E7" w14:textId="77777777" w:rsidR="00553707" w:rsidRDefault="00553707">
            <w:pPr>
              <w:pStyle w:val="TableParagraph"/>
              <w:spacing w:before="115"/>
              <w:rPr>
                <w:b/>
                <w:sz w:val="20"/>
              </w:rPr>
            </w:pPr>
          </w:p>
          <w:p w14:paraId="70907256" w14:textId="77777777" w:rsidR="00553707" w:rsidRDefault="00000000">
            <w:pPr>
              <w:pStyle w:val="TableParagraph"/>
              <w:ind w:left="306"/>
              <w:rPr>
                <w:sz w:val="20"/>
              </w:rPr>
            </w:pPr>
            <w:r>
              <w:rPr>
                <w:sz w:val="20"/>
              </w:rPr>
              <w:t>1 x 1</w:t>
            </w:r>
            <w:r>
              <w:rPr>
                <w:spacing w:val="-1"/>
                <w:sz w:val="20"/>
              </w:rPr>
              <w:t xml:space="preserve"> </w:t>
            </w:r>
            <w:r>
              <w:rPr>
                <w:sz w:val="20"/>
              </w:rPr>
              <w:t xml:space="preserve">– </w:t>
            </w:r>
            <w:r>
              <w:rPr>
                <w:spacing w:val="-5"/>
                <w:sz w:val="20"/>
              </w:rPr>
              <w:t>15</w:t>
            </w:r>
          </w:p>
          <w:p w14:paraId="707F4713" w14:textId="77777777" w:rsidR="00553707" w:rsidRDefault="00000000">
            <w:pPr>
              <w:pStyle w:val="TableParagraph"/>
              <w:spacing w:before="116"/>
              <w:ind w:left="414"/>
              <w:rPr>
                <w:sz w:val="20"/>
              </w:rPr>
            </w:pPr>
            <w:r>
              <w:rPr>
                <w:spacing w:val="-2"/>
                <w:sz w:val="20"/>
              </w:rPr>
              <w:t>gadiem</w:t>
            </w:r>
          </w:p>
        </w:tc>
        <w:tc>
          <w:tcPr>
            <w:tcW w:w="2693" w:type="dxa"/>
            <w:shd w:val="clear" w:color="auto" w:fill="92D050"/>
          </w:tcPr>
          <w:p w14:paraId="5DD68B3A" w14:textId="77777777" w:rsidR="00553707" w:rsidRDefault="00553707">
            <w:pPr>
              <w:pStyle w:val="TableParagraph"/>
              <w:rPr>
                <w:b/>
                <w:sz w:val="20"/>
              </w:rPr>
            </w:pPr>
          </w:p>
          <w:p w14:paraId="0AA81C7F" w14:textId="77777777" w:rsidR="00553707" w:rsidRDefault="00553707">
            <w:pPr>
              <w:pStyle w:val="TableParagraph"/>
              <w:rPr>
                <w:b/>
                <w:sz w:val="20"/>
              </w:rPr>
            </w:pPr>
          </w:p>
          <w:p w14:paraId="6E59E13E" w14:textId="77777777" w:rsidR="00553707" w:rsidRDefault="00553707">
            <w:pPr>
              <w:pStyle w:val="TableParagraph"/>
              <w:spacing w:before="172"/>
              <w:rPr>
                <w:b/>
                <w:sz w:val="20"/>
              </w:rPr>
            </w:pPr>
          </w:p>
          <w:p w14:paraId="0922EEB4" w14:textId="77777777" w:rsidR="00553707" w:rsidRDefault="00000000">
            <w:pPr>
              <w:pStyle w:val="TableParagraph"/>
              <w:ind w:left="768"/>
              <w:rPr>
                <w:b/>
                <w:sz w:val="20"/>
              </w:rPr>
            </w:pPr>
            <w:r>
              <w:rPr>
                <w:b/>
                <w:sz w:val="20"/>
              </w:rPr>
              <w:t>8.</w:t>
            </w:r>
            <w:r>
              <w:rPr>
                <w:b/>
                <w:spacing w:val="-1"/>
                <w:sz w:val="20"/>
              </w:rPr>
              <w:t xml:space="preserve"> </w:t>
            </w:r>
            <w:r>
              <w:rPr>
                <w:b/>
                <w:spacing w:val="-2"/>
                <w:sz w:val="20"/>
              </w:rPr>
              <w:t>Epizootijas</w:t>
            </w:r>
          </w:p>
          <w:p w14:paraId="1C2C2784" w14:textId="77777777" w:rsidR="00553707" w:rsidRDefault="00000000">
            <w:pPr>
              <w:pStyle w:val="TableParagraph"/>
              <w:spacing w:before="116" w:line="360" w:lineRule="auto"/>
              <w:ind w:left="676" w:hanging="533"/>
              <w:rPr>
                <w:b/>
                <w:sz w:val="20"/>
              </w:rPr>
            </w:pPr>
            <w:r>
              <w:rPr>
                <w:b/>
                <w:sz w:val="20"/>
              </w:rPr>
              <w:t>24.</w:t>
            </w:r>
            <w:r>
              <w:rPr>
                <w:b/>
                <w:spacing w:val="-13"/>
                <w:sz w:val="20"/>
              </w:rPr>
              <w:t xml:space="preserve"> </w:t>
            </w:r>
            <w:r>
              <w:rPr>
                <w:b/>
                <w:sz w:val="20"/>
              </w:rPr>
              <w:t>Sabiedriskās</w:t>
            </w:r>
            <w:r>
              <w:rPr>
                <w:b/>
                <w:spacing w:val="-12"/>
                <w:sz w:val="20"/>
              </w:rPr>
              <w:t xml:space="preserve"> </w:t>
            </w:r>
            <w:r>
              <w:rPr>
                <w:b/>
                <w:sz w:val="20"/>
              </w:rPr>
              <w:t>nekārtības, iekšējie nemieri</w:t>
            </w:r>
          </w:p>
        </w:tc>
        <w:tc>
          <w:tcPr>
            <w:tcW w:w="2693" w:type="dxa"/>
            <w:shd w:val="clear" w:color="auto" w:fill="FFFF00"/>
          </w:tcPr>
          <w:p w14:paraId="64F4A84D" w14:textId="77777777" w:rsidR="00553707" w:rsidRDefault="00553707">
            <w:pPr>
              <w:pStyle w:val="TableParagraph"/>
              <w:spacing w:before="116"/>
              <w:rPr>
                <w:b/>
                <w:sz w:val="20"/>
              </w:rPr>
            </w:pPr>
          </w:p>
          <w:p w14:paraId="18E97867" w14:textId="77777777" w:rsidR="00553707" w:rsidRDefault="00000000">
            <w:pPr>
              <w:pStyle w:val="TableParagraph"/>
              <w:ind w:left="194"/>
              <w:rPr>
                <w:b/>
                <w:sz w:val="20"/>
              </w:rPr>
            </w:pPr>
            <w:r>
              <w:rPr>
                <w:b/>
                <w:sz w:val="20"/>
              </w:rPr>
              <w:t>3.</w:t>
            </w:r>
            <w:r>
              <w:rPr>
                <w:b/>
                <w:spacing w:val="-6"/>
                <w:sz w:val="20"/>
              </w:rPr>
              <w:t xml:space="preserve"> </w:t>
            </w:r>
            <w:r>
              <w:rPr>
                <w:b/>
                <w:sz w:val="20"/>
              </w:rPr>
              <w:t>Pali,</w:t>
            </w:r>
            <w:r>
              <w:rPr>
                <w:b/>
                <w:spacing w:val="-4"/>
                <w:sz w:val="20"/>
              </w:rPr>
              <w:t xml:space="preserve"> </w:t>
            </w:r>
            <w:r>
              <w:rPr>
                <w:b/>
                <w:sz w:val="20"/>
              </w:rPr>
              <w:t>plūdi</w:t>
            </w:r>
            <w:r>
              <w:rPr>
                <w:b/>
                <w:spacing w:val="-4"/>
                <w:sz w:val="20"/>
              </w:rPr>
              <w:t xml:space="preserve"> </w:t>
            </w:r>
            <w:r>
              <w:rPr>
                <w:b/>
                <w:sz w:val="20"/>
              </w:rPr>
              <w:t>un</w:t>
            </w:r>
            <w:r>
              <w:rPr>
                <w:b/>
                <w:spacing w:val="-4"/>
                <w:sz w:val="20"/>
              </w:rPr>
              <w:t xml:space="preserve"> </w:t>
            </w:r>
            <w:proofErr w:type="spellStart"/>
            <w:r>
              <w:rPr>
                <w:b/>
                <w:spacing w:val="-2"/>
                <w:sz w:val="20"/>
              </w:rPr>
              <w:t>vējuzplūdi</w:t>
            </w:r>
            <w:proofErr w:type="spellEnd"/>
          </w:p>
          <w:p w14:paraId="4FBCC682" w14:textId="77777777" w:rsidR="00553707" w:rsidRDefault="00000000">
            <w:pPr>
              <w:pStyle w:val="TableParagraph"/>
              <w:spacing w:before="113"/>
              <w:ind w:left="763"/>
              <w:rPr>
                <w:b/>
                <w:sz w:val="20"/>
              </w:rPr>
            </w:pPr>
            <w:r>
              <w:rPr>
                <w:b/>
                <w:sz w:val="20"/>
              </w:rPr>
              <w:t>7.</w:t>
            </w:r>
            <w:r>
              <w:rPr>
                <w:b/>
                <w:spacing w:val="-1"/>
                <w:sz w:val="20"/>
              </w:rPr>
              <w:t xml:space="preserve"> </w:t>
            </w:r>
            <w:r>
              <w:rPr>
                <w:b/>
                <w:spacing w:val="-2"/>
                <w:sz w:val="20"/>
              </w:rPr>
              <w:t>Epidēmijas</w:t>
            </w:r>
          </w:p>
          <w:p w14:paraId="181840D2" w14:textId="77777777" w:rsidR="00553707" w:rsidRDefault="00000000">
            <w:pPr>
              <w:pStyle w:val="TableParagraph"/>
              <w:spacing w:before="116"/>
              <w:ind w:left="768"/>
              <w:rPr>
                <w:b/>
                <w:sz w:val="20"/>
              </w:rPr>
            </w:pPr>
            <w:r>
              <w:rPr>
                <w:b/>
                <w:sz w:val="20"/>
              </w:rPr>
              <w:t xml:space="preserve">9. </w:t>
            </w:r>
            <w:proofErr w:type="spellStart"/>
            <w:r>
              <w:rPr>
                <w:b/>
                <w:spacing w:val="-2"/>
                <w:sz w:val="20"/>
              </w:rPr>
              <w:t>Epifitotijas</w:t>
            </w:r>
            <w:proofErr w:type="spellEnd"/>
          </w:p>
          <w:p w14:paraId="757B78B9" w14:textId="77777777" w:rsidR="00553707" w:rsidRDefault="00000000">
            <w:pPr>
              <w:pStyle w:val="TableParagraph"/>
              <w:spacing w:before="116" w:line="360" w:lineRule="auto"/>
              <w:ind w:left="660" w:hanging="296"/>
              <w:rPr>
                <w:b/>
                <w:sz w:val="20"/>
              </w:rPr>
            </w:pPr>
            <w:r>
              <w:rPr>
                <w:b/>
                <w:sz w:val="20"/>
              </w:rPr>
              <w:t>12.</w:t>
            </w:r>
            <w:r>
              <w:rPr>
                <w:b/>
                <w:spacing w:val="-13"/>
                <w:sz w:val="20"/>
              </w:rPr>
              <w:t xml:space="preserve"> </w:t>
            </w:r>
            <w:r>
              <w:rPr>
                <w:b/>
                <w:sz w:val="20"/>
              </w:rPr>
              <w:t>Avārija</w:t>
            </w:r>
            <w:r>
              <w:rPr>
                <w:b/>
                <w:spacing w:val="-12"/>
                <w:sz w:val="20"/>
              </w:rPr>
              <w:t xml:space="preserve"> </w:t>
            </w:r>
            <w:r>
              <w:rPr>
                <w:b/>
                <w:sz w:val="20"/>
              </w:rPr>
              <w:t>dabasgāzes apgādes sistēmā</w:t>
            </w:r>
          </w:p>
        </w:tc>
        <w:tc>
          <w:tcPr>
            <w:tcW w:w="3404" w:type="dxa"/>
            <w:shd w:val="clear" w:color="auto" w:fill="FFC000"/>
          </w:tcPr>
          <w:p w14:paraId="1CD35981" w14:textId="77777777" w:rsidR="00553707" w:rsidRDefault="00000000">
            <w:pPr>
              <w:pStyle w:val="TableParagraph"/>
              <w:spacing w:line="360" w:lineRule="auto"/>
              <w:ind w:left="137" w:firstLine="192"/>
              <w:rPr>
                <w:b/>
                <w:sz w:val="20"/>
              </w:rPr>
            </w:pPr>
            <w:r>
              <w:rPr>
                <w:b/>
                <w:sz w:val="20"/>
              </w:rPr>
              <w:t>4. Lietusgāzes, ilgstošas lietavas, pērkona negaiss un krusa, sniegs un putenis,</w:t>
            </w:r>
            <w:r>
              <w:rPr>
                <w:b/>
                <w:spacing w:val="-10"/>
                <w:sz w:val="20"/>
              </w:rPr>
              <w:t xml:space="preserve"> </w:t>
            </w:r>
            <w:r>
              <w:rPr>
                <w:b/>
                <w:sz w:val="20"/>
              </w:rPr>
              <w:t>apledojums</w:t>
            </w:r>
            <w:r>
              <w:rPr>
                <w:b/>
                <w:spacing w:val="-11"/>
                <w:sz w:val="20"/>
              </w:rPr>
              <w:t xml:space="preserve"> </w:t>
            </w:r>
            <w:r>
              <w:rPr>
                <w:b/>
                <w:sz w:val="20"/>
              </w:rPr>
              <w:t>un</w:t>
            </w:r>
            <w:r>
              <w:rPr>
                <w:b/>
                <w:spacing w:val="-11"/>
                <w:sz w:val="20"/>
              </w:rPr>
              <w:t xml:space="preserve"> </w:t>
            </w:r>
            <w:r>
              <w:rPr>
                <w:b/>
                <w:sz w:val="20"/>
              </w:rPr>
              <w:t>slapja</w:t>
            </w:r>
            <w:r>
              <w:rPr>
                <w:b/>
                <w:spacing w:val="-9"/>
                <w:sz w:val="20"/>
              </w:rPr>
              <w:t xml:space="preserve"> </w:t>
            </w:r>
            <w:r>
              <w:rPr>
                <w:b/>
                <w:sz w:val="20"/>
              </w:rPr>
              <w:t>sniega</w:t>
            </w:r>
          </w:p>
          <w:p w14:paraId="731D6CEC" w14:textId="77777777" w:rsidR="00553707" w:rsidRDefault="00000000">
            <w:pPr>
              <w:pStyle w:val="TableParagraph"/>
              <w:spacing w:line="360" w:lineRule="auto"/>
              <w:ind w:left="1339" w:hanging="1001"/>
              <w:rPr>
                <w:b/>
                <w:sz w:val="20"/>
              </w:rPr>
            </w:pPr>
            <w:r>
              <w:rPr>
                <w:b/>
                <w:sz w:val="20"/>
              </w:rPr>
              <w:t>nogulums,</w:t>
            </w:r>
            <w:r>
              <w:rPr>
                <w:b/>
                <w:spacing w:val="-13"/>
                <w:sz w:val="20"/>
              </w:rPr>
              <w:t xml:space="preserve"> </w:t>
            </w:r>
            <w:r>
              <w:rPr>
                <w:b/>
                <w:sz w:val="20"/>
              </w:rPr>
              <w:t>stiprs</w:t>
            </w:r>
            <w:r>
              <w:rPr>
                <w:b/>
                <w:spacing w:val="-12"/>
                <w:sz w:val="20"/>
              </w:rPr>
              <w:t xml:space="preserve"> </w:t>
            </w:r>
            <w:r>
              <w:rPr>
                <w:b/>
                <w:sz w:val="20"/>
              </w:rPr>
              <w:t>sals,</w:t>
            </w:r>
            <w:r>
              <w:rPr>
                <w:b/>
                <w:spacing w:val="-13"/>
                <w:sz w:val="20"/>
              </w:rPr>
              <w:t xml:space="preserve"> </w:t>
            </w:r>
            <w:r>
              <w:rPr>
                <w:b/>
                <w:sz w:val="20"/>
              </w:rPr>
              <w:t xml:space="preserve">karstums, </w:t>
            </w:r>
            <w:r>
              <w:rPr>
                <w:b/>
                <w:spacing w:val="-2"/>
                <w:sz w:val="20"/>
              </w:rPr>
              <w:t>sausums</w:t>
            </w:r>
          </w:p>
          <w:p w14:paraId="4AE88961" w14:textId="77777777" w:rsidR="00553707" w:rsidRDefault="00000000">
            <w:pPr>
              <w:pStyle w:val="TableParagraph"/>
              <w:spacing w:before="1"/>
              <w:ind w:left="113"/>
              <w:rPr>
                <w:b/>
                <w:sz w:val="20"/>
              </w:rPr>
            </w:pPr>
            <w:r>
              <w:rPr>
                <w:b/>
                <w:sz w:val="20"/>
              </w:rPr>
              <w:t>6.</w:t>
            </w:r>
            <w:r>
              <w:rPr>
                <w:b/>
                <w:spacing w:val="-5"/>
                <w:sz w:val="20"/>
              </w:rPr>
              <w:t xml:space="preserve"> </w:t>
            </w:r>
            <w:r>
              <w:rPr>
                <w:b/>
                <w:sz w:val="20"/>
              </w:rPr>
              <w:t>Mežu</w:t>
            </w:r>
            <w:r>
              <w:rPr>
                <w:b/>
                <w:spacing w:val="-5"/>
                <w:sz w:val="20"/>
              </w:rPr>
              <w:t xml:space="preserve"> </w:t>
            </w:r>
            <w:r>
              <w:rPr>
                <w:b/>
                <w:sz w:val="20"/>
              </w:rPr>
              <w:t>un</w:t>
            </w:r>
            <w:r>
              <w:rPr>
                <w:b/>
                <w:spacing w:val="-5"/>
                <w:sz w:val="20"/>
              </w:rPr>
              <w:t xml:space="preserve"> </w:t>
            </w:r>
            <w:r>
              <w:rPr>
                <w:b/>
                <w:sz w:val="20"/>
              </w:rPr>
              <w:t>kūdras</w:t>
            </w:r>
            <w:r>
              <w:rPr>
                <w:b/>
                <w:spacing w:val="-6"/>
                <w:sz w:val="20"/>
              </w:rPr>
              <w:t xml:space="preserve"> </w:t>
            </w:r>
            <w:r>
              <w:rPr>
                <w:b/>
                <w:sz w:val="20"/>
              </w:rPr>
              <w:t>purvu</w:t>
            </w:r>
            <w:r>
              <w:rPr>
                <w:b/>
                <w:spacing w:val="-2"/>
                <w:sz w:val="20"/>
              </w:rPr>
              <w:t xml:space="preserve"> ugunsgrēki</w:t>
            </w:r>
          </w:p>
          <w:p w14:paraId="55EB1A97" w14:textId="77777777" w:rsidR="00553707" w:rsidRDefault="00000000">
            <w:pPr>
              <w:pStyle w:val="TableParagraph"/>
              <w:spacing w:before="23" w:line="346" w:lineRule="exact"/>
              <w:ind w:left="1313" w:hanging="1150"/>
              <w:rPr>
                <w:b/>
                <w:sz w:val="20"/>
              </w:rPr>
            </w:pPr>
            <w:r>
              <w:rPr>
                <w:b/>
                <w:sz w:val="20"/>
              </w:rPr>
              <w:t>18.</w:t>
            </w:r>
            <w:r>
              <w:rPr>
                <w:b/>
                <w:spacing w:val="-9"/>
                <w:sz w:val="20"/>
              </w:rPr>
              <w:t xml:space="preserve"> </w:t>
            </w:r>
            <w:r>
              <w:rPr>
                <w:b/>
                <w:sz w:val="20"/>
              </w:rPr>
              <w:t>Pārvades</w:t>
            </w:r>
            <w:r>
              <w:rPr>
                <w:b/>
                <w:spacing w:val="-10"/>
                <w:sz w:val="20"/>
              </w:rPr>
              <w:t xml:space="preserve"> </w:t>
            </w:r>
            <w:r>
              <w:rPr>
                <w:b/>
                <w:sz w:val="20"/>
              </w:rPr>
              <w:t>un</w:t>
            </w:r>
            <w:r>
              <w:rPr>
                <w:b/>
                <w:spacing w:val="-10"/>
                <w:sz w:val="20"/>
              </w:rPr>
              <w:t xml:space="preserve"> </w:t>
            </w:r>
            <w:r>
              <w:rPr>
                <w:b/>
                <w:sz w:val="20"/>
              </w:rPr>
              <w:t>sadales</w:t>
            </w:r>
            <w:r>
              <w:rPr>
                <w:b/>
                <w:spacing w:val="-10"/>
                <w:sz w:val="20"/>
              </w:rPr>
              <w:t xml:space="preserve"> </w:t>
            </w:r>
            <w:r>
              <w:rPr>
                <w:b/>
                <w:sz w:val="20"/>
              </w:rPr>
              <w:t xml:space="preserve">elektrotīklu </w:t>
            </w:r>
            <w:r>
              <w:rPr>
                <w:b/>
                <w:spacing w:val="-2"/>
                <w:sz w:val="20"/>
              </w:rPr>
              <w:t>bojājumi</w:t>
            </w:r>
          </w:p>
        </w:tc>
        <w:tc>
          <w:tcPr>
            <w:tcW w:w="1985" w:type="dxa"/>
            <w:shd w:val="clear" w:color="auto" w:fill="FF0000"/>
          </w:tcPr>
          <w:p w14:paraId="3767F038" w14:textId="77777777" w:rsidR="00553707" w:rsidRDefault="00553707">
            <w:pPr>
              <w:pStyle w:val="TableParagraph"/>
              <w:rPr>
                <w:b/>
                <w:sz w:val="20"/>
              </w:rPr>
            </w:pPr>
          </w:p>
          <w:p w14:paraId="29775442" w14:textId="77777777" w:rsidR="00553707" w:rsidRDefault="00553707">
            <w:pPr>
              <w:pStyle w:val="TableParagraph"/>
              <w:rPr>
                <w:b/>
                <w:sz w:val="20"/>
              </w:rPr>
            </w:pPr>
          </w:p>
          <w:p w14:paraId="61E83F7E" w14:textId="77777777" w:rsidR="00553707" w:rsidRDefault="00553707">
            <w:pPr>
              <w:pStyle w:val="TableParagraph"/>
              <w:spacing w:before="172"/>
              <w:rPr>
                <w:b/>
                <w:sz w:val="20"/>
              </w:rPr>
            </w:pPr>
          </w:p>
          <w:p w14:paraId="25D8A49C" w14:textId="77777777" w:rsidR="00553707" w:rsidRDefault="00000000">
            <w:pPr>
              <w:pStyle w:val="TableParagraph"/>
              <w:spacing w:line="360" w:lineRule="auto"/>
              <w:ind w:left="418" w:hanging="291"/>
              <w:rPr>
                <w:b/>
                <w:sz w:val="20"/>
              </w:rPr>
            </w:pPr>
            <w:r>
              <w:rPr>
                <w:b/>
                <w:sz w:val="20"/>
              </w:rPr>
              <w:t>10.</w:t>
            </w:r>
            <w:r>
              <w:rPr>
                <w:b/>
                <w:spacing w:val="-13"/>
                <w:sz w:val="20"/>
              </w:rPr>
              <w:t xml:space="preserve"> </w:t>
            </w:r>
            <w:r>
              <w:rPr>
                <w:b/>
                <w:sz w:val="20"/>
              </w:rPr>
              <w:t>Bīstamo</w:t>
            </w:r>
            <w:r>
              <w:rPr>
                <w:b/>
                <w:spacing w:val="-12"/>
                <w:sz w:val="20"/>
              </w:rPr>
              <w:t xml:space="preserve"> </w:t>
            </w:r>
            <w:r>
              <w:rPr>
                <w:b/>
                <w:sz w:val="20"/>
              </w:rPr>
              <w:t>ķīmisko vielu noplūde</w:t>
            </w:r>
          </w:p>
          <w:p w14:paraId="032FB45D" w14:textId="77777777" w:rsidR="00553707" w:rsidRDefault="00000000">
            <w:pPr>
              <w:pStyle w:val="TableParagraph"/>
              <w:spacing w:before="1"/>
              <w:ind w:left="670"/>
              <w:rPr>
                <w:b/>
                <w:sz w:val="20"/>
              </w:rPr>
            </w:pPr>
            <w:r>
              <w:rPr>
                <w:b/>
                <w:spacing w:val="-2"/>
                <w:sz w:val="20"/>
              </w:rPr>
              <w:t>objektā</w:t>
            </w:r>
          </w:p>
        </w:tc>
        <w:tc>
          <w:tcPr>
            <w:tcW w:w="1417" w:type="dxa"/>
            <w:shd w:val="clear" w:color="auto" w:fill="FF0000"/>
          </w:tcPr>
          <w:p w14:paraId="58271665" w14:textId="77777777" w:rsidR="00553707" w:rsidRDefault="00553707">
            <w:pPr>
              <w:pStyle w:val="TableParagraph"/>
              <w:rPr>
                <w:sz w:val="20"/>
              </w:rPr>
            </w:pPr>
          </w:p>
        </w:tc>
      </w:tr>
      <w:tr w:rsidR="00553707" w14:paraId="006ACAF2" w14:textId="77777777">
        <w:trPr>
          <w:trHeight w:val="2068"/>
        </w:trPr>
        <w:tc>
          <w:tcPr>
            <w:tcW w:w="994" w:type="dxa"/>
            <w:shd w:val="clear" w:color="auto" w:fill="FFC000"/>
          </w:tcPr>
          <w:p w14:paraId="1A625C66" w14:textId="77777777" w:rsidR="00553707" w:rsidRDefault="00553707">
            <w:pPr>
              <w:pStyle w:val="TableParagraph"/>
              <w:rPr>
                <w:b/>
                <w:sz w:val="20"/>
              </w:rPr>
            </w:pPr>
          </w:p>
          <w:p w14:paraId="4A7F7950" w14:textId="77777777" w:rsidR="00553707" w:rsidRDefault="00553707">
            <w:pPr>
              <w:pStyle w:val="TableParagraph"/>
              <w:rPr>
                <w:b/>
                <w:sz w:val="20"/>
              </w:rPr>
            </w:pPr>
          </w:p>
          <w:p w14:paraId="175DDE1D" w14:textId="77777777" w:rsidR="00553707" w:rsidRDefault="00553707">
            <w:pPr>
              <w:pStyle w:val="TableParagraph"/>
              <w:spacing w:before="171"/>
              <w:rPr>
                <w:b/>
                <w:sz w:val="20"/>
              </w:rPr>
            </w:pPr>
          </w:p>
          <w:p w14:paraId="071EAF2B" w14:textId="77777777" w:rsidR="00553707" w:rsidRDefault="00000000">
            <w:pPr>
              <w:pStyle w:val="TableParagraph"/>
              <w:spacing w:before="1"/>
              <w:ind w:left="11" w:right="2"/>
              <w:jc w:val="center"/>
              <w:rPr>
                <w:b/>
                <w:i/>
                <w:sz w:val="20"/>
              </w:rPr>
            </w:pPr>
            <w:r>
              <w:rPr>
                <w:b/>
                <w:i/>
                <w:spacing w:val="-2"/>
                <w:sz w:val="20"/>
              </w:rPr>
              <w:t>Vidējs</w:t>
            </w:r>
          </w:p>
        </w:tc>
        <w:tc>
          <w:tcPr>
            <w:tcW w:w="1418" w:type="dxa"/>
            <w:shd w:val="clear" w:color="auto" w:fill="FFC000"/>
          </w:tcPr>
          <w:p w14:paraId="3F32B3AD" w14:textId="77777777" w:rsidR="00553707" w:rsidRDefault="00553707">
            <w:pPr>
              <w:pStyle w:val="TableParagraph"/>
              <w:rPr>
                <w:b/>
                <w:sz w:val="20"/>
              </w:rPr>
            </w:pPr>
          </w:p>
          <w:p w14:paraId="1723D063" w14:textId="77777777" w:rsidR="00553707" w:rsidRDefault="00553707">
            <w:pPr>
              <w:pStyle w:val="TableParagraph"/>
              <w:spacing w:before="229"/>
              <w:rPr>
                <w:b/>
                <w:sz w:val="20"/>
              </w:rPr>
            </w:pPr>
          </w:p>
          <w:p w14:paraId="53FE25F4" w14:textId="77777777" w:rsidR="00553707" w:rsidRDefault="00000000">
            <w:pPr>
              <w:pStyle w:val="TableParagraph"/>
              <w:spacing w:line="360" w:lineRule="auto"/>
              <w:ind w:left="414" w:hanging="284"/>
              <w:rPr>
                <w:sz w:val="20"/>
              </w:rPr>
            </w:pPr>
            <w:r>
              <w:rPr>
                <w:sz w:val="20"/>
              </w:rPr>
              <w:t>1</w:t>
            </w:r>
            <w:r>
              <w:rPr>
                <w:spacing w:val="-7"/>
                <w:sz w:val="20"/>
              </w:rPr>
              <w:t xml:space="preserve"> </w:t>
            </w:r>
            <w:r>
              <w:rPr>
                <w:sz w:val="20"/>
              </w:rPr>
              <w:t>x</w:t>
            </w:r>
            <w:r>
              <w:rPr>
                <w:spacing w:val="-7"/>
                <w:sz w:val="20"/>
              </w:rPr>
              <w:t xml:space="preserve"> </w:t>
            </w:r>
            <w:r>
              <w:rPr>
                <w:sz w:val="20"/>
              </w:rPr>
              <w:t>no</w:t>
            </w:r>
            <w:r>
              <w:rPr>
                <w:spacing w:val="-7"/>
                <w:sz w:val="20"/>
              </w:rPr>
              <w:t xml:space="preserve"> </w:t>
            </w:r>
            <w:r>
              <w:rPr>
                <w:sz w:val="20"/>
              </w:rPr>
              <w:t>16</w:t>
            </w:r>
            <w:r>
              <w:rPr>
                <w:spacing w:val="-8"/>
                <w:sz w:val="20"/>
              </w:rPr>
              <w:t xml:space="preserve"> </w:t>
            </w:r>
            <w:r>
              <w:rPr>
                <w:sz w:val="20"/>
              </w:rPr>
              <w:t>–</w:t>
            </w:r>
            <w:r>
              <w:rPr>
                <w:spacing w:val="-7"/>
                <w:sz w:val="20"/>
              </w:rPr>
              <w:t xml:space="preserve"> </w:t>
            </w:r>
            <w:r>
              <w:rPr>
                <w:sz w:val="20"/>
              </w:rPr>
              <w:t xml:space="preserve">50 </w:t>
            </w:r>
            <w:r>
              <w:rPr>
                <w:spacing w:val="-2"/>
                <w:sz w:val="20"/>
              </w:rPr>
              <w:t>gadiem</w:t>
            </w:r>
          </w:p>
        </w:tc>
        <w:tc>
          <w:tcPr>
            <w:tcW w:w="2693" w:type="dxa"/>
            <w:shd w:val="clear" w:color="auto" w:fill="92D050"/>
          </w:tcPr>
          <w:p w14:paraId="5802E020" w14:textId="77777777" w:rsidR="00553707" w:rsidRDefault="00553707">
            <w:pPr>
              <w:pStyle w:val="TableParagraph"/>
              <w:rPr>
                <w:sz w:val="20"/>
              </w:rPr>
            </w:pPr>
          </w:p>
        </w:tc>
        <w:tc>
          <w:tcPr>
            <w:tcW w:w="2693" w:type="dxa"/>
            <w:shd w:val="clear" w:color="auto" w:fill="FFFF00"/>
          </w:tcPr>
          <w:p w14:paraId="015D0757" w14:textId="77777777" w:rsidR="00553707" w:rsidRDefault="00553707">
            <w:pPr>
              <w:pStyle w:val="TableParagraph"/>
              <w:rPr>
                <w:b/>
                <w:sz w:val="20"/>
              </w:rPr>
            </w:pPr>
          </w:p>
          <w:p w14:paraId="68EF54AB" w14:textId="77777777" w:rsidR="00553707" w:rsidRDefault="00553707">
            <w:pPr>
              <w:pStyle w:val="TableParagraph"/>
              <w:spacing w:before="58"/>
              <w:rPr>
                <w:b/>
                <w:sz w:val="20"/>
              </w:rPr>
            </w:pPr>
          </w:p>
          <w:p w14:paraId="40900993" w14:textId="77777777" w:rsidR="00553707" w:rsidRDefault="00000000">
            <w:pPr>
              <w:pStyle w:val="TableParagraph"/>
              <w:spacing w:line="357" w:lineRule="auto"/>
              <w:ind w:left="862" w:right="530" w:hanging="317"/>
              <w:rPr>
                <w:b/>
                <w:sz w:val="20"/>
              </w:rPr>
            </w:pPr>
            <w:r>
              <w:rPr>
                <w:b/>
                <w:sz w:val="20"/>
              </w:rPr>
              <w:t>14.Bioloģisko</w:t>
            </w:r>
            <w:r>
              <w:rPr>
                <w:b/>
                <w:spacing w:val="-13"/>
                <w:sz w:val="20"/>
              </w:rPr>
              <w:t xml:space="preserve"> </w:t>
            </w:r>
            <w:r>
              <w:rPr>
                <w:b/>
                <w:sz w:val="20"/>
              </w:rPr>
              <w:t xml:space="preserve">vielu </w:t>
            </w:r>
            <w:r>
              <w:rPr>
                <w:b/>
                <w:spacing w:val="-2"/>
                <w:sz w:val="20"/>
              </w:rPr>
              <w:t>negadījumi</w:t>
            </w:r>
          </w:p>
        </w:tc>
        <w:tc>
          <w:tcPr>
            <w:tcW w:w="3404" w:type="dxa"/>
            <w:shd w:val="clear" w:color="auto" w:fill="FFC000"/>
          </w:tcPr>
          <w:p w14:paraId="70CC2F74" w14:textId="77777777" w:rsidR="00553707" w:rsidRDefault="00553707">
            <w:pPr>
              <w:pStyle w:val="TableParagraph"/>
              <w:rPr>
                <w:b/>
                <w:sz w:val="20"/>
              </w:rPr>
            </w:pPr>
          </w:p>
          <w:p w14:paraId="64457A49" w14:textId="77777777" w:rsidR="00553707" w:rsidRDefault="00553707">
            <w:pPr>
              <w:pStyle w:val="TableParagraph"/>
              <w:spacing w:before="229"/>
              <w:rPr>
                <w:b/>
                <w:sz w:val="20"/>
              </w:rPr>
            </w:pPr>
          </w:p>
          <w:p w14:paraId="58713A2E" w14:textId="77777777" w:rsidR="00553707" w:rsidRDefault="00000000">
            <w:pPr>
              <w:pStyle w:val="TableParagraph"/>
              <w:spacing w:line="360" w:lineRule="auto"/>
              <w:ind w:left="828" w:hanging="492"/>
              <w:rPr>
                <w:b/>
                <w:sz w:val="20"/>
              </w:rPr>
            </w:pPr>
            <w:r>
              <w:rPr>
                <w:b/>
                <w:sz w:val="20"/>
              </w:rPr>
              <w:t>5.Vētras</w:t>
            </w:r>
            <w:r>
              <w:rPr>
                <w:b/>
                <w:spacing w:val="-13"/>
                <w:sz w:val="20"/>
              </w:rPr>
              <w:t xml:space="preserve"> </w:t>
            </w:r>
            <w:r>
              <w:rPr>
                <w:b/>
                <w:sz w:val="20"/>
              </w:rPr>
              <w:t>(vēja</w:t>
            </w:r>
            <w:r>
              <w:rPr>
                <w:b/>
                <w:spacing w:val="-12"/>
                <w:sz w:val="20"/>
              </w:rPr>
              <w:t xml:space="preserve"> </w:t>
            </w:r>
            <w:r>
              <w:rPr>
                <w:b/>
                <w:sz w:val="20"/>
              </w:rPr>
              <w:t>brāzmas),</w:t>
            </w:r>
            <w:r>
              <w:rPr>
                <w:b/>
                <w:spacing w:val="-13"/>
                <w:sz w:val="20"/>
              </w:rPr>
              <w:t xml:space="preserve"> </w:t>
            </w:r>
            <w:r>
              <w:rPr>
                <w:b/>
                <w:sz w:val="20"/>
              </w:rPr>
              <w:t>viesuļi, krasas vēja brāzmas</w:t>
            </w:r>
          </w:p>
        </w:tc>
        <w:tc>
          <w:tcPr>
            <w:tcW w:w="1985" w:type="dxa"/>
            <w:shd w:val="clear" w:color="auto" w:fill="FFC000"/>
          </w:tcPr>
          <w:p w14:paraId="0AD1D3A0" w14:textId="77777777" w:rsidR="00553707" w:rsidRDefault="00000000">
            <w:pPr>
              <w:pStyle w:val="TableParagraph"/>
              <w:spacing w:line="360" w:lineRule="auto"/>
              <w:ind w:left="199" w:right="189" w:firstLine="2"/>
              <w:jc w:val="center"/>
              <w:rPr>
                <w:b/>
                <w:sz w:val="20"/>
              </w:rPr>
            </w:pPr>
            <w:r>
              <w:rPr>
                <w:b/>
                <w:spacing w:val="-2"/>
                <w:sz w:val="20"/>
              </w:rPr>
              <w:t xml:space="preserve">22.Aviācijas </w:t>
            </w:r>
            <w:r>
              <w:rPr>
                <w:b/>
                <w:sz w:val="20"/>
              </w:rPr>
              <w:t>nelaimes</w:t>
            </w:r>
            <w:r>
              <w:rPr>
                <w:b/>
                <w:spacing w:val="-13"/>
                <w:sz w:val="20"/>
              </w:rPr>
              <w:t xml:space="preserve"> </w:t>
            </w:r>
            <w:r>
              <w:rPr>
                <w:b/>
                <w:sz w:val="20"/>
              </w:rPr>
              <w:t>gadījums ar gaisa kuģi</w:t>
            </w:r>
          </w:p>
          <w:p w14:paraId="2EB05D98" w14:textId="77777777" w:rsidR="00553707" w:rsidRDefault="00000000">
            <w:pPr>
              <w:pStyle w:val="TableParagraph"/>
              <w:spacing w:line="360" w:lineRule="auto"/>
              <w:ind w:left="535" w:right="427" w:hanging="94"/>
              <w:rPr>
                <w:b/>
                <w:sz w:val="20"/>
              </w:rPr>
            </w:pPr>
            <w:r>
              <w:rPr>
                <w:b/>
                <w:sz w:val="20"/>
              </w:rPr>
              <w:t>23.</w:t>
            </w:r>
            <w:r>
              <w:rPr>
                <w:b/>
                <w:spacing w:val="-13"/>
                <w:sz w:val="20"/>
              </w:rPr>
              <w:t xml:space="preserve"> </w:t>
            </w:r>
            <w:r>
              <w:rPr>
                <w:b/>
                <w:sz w:val="20"/>
              </w:rPr>
              <w:t xml:space="preserve">Dzelzceļa </w:t>
            </w:r>
            <w:r>
              <w:rPr>
                <w:b/>
                <w:spacing w:val="-2"/>
                <w:sz w:val="20"/>
              </w:rPr>
              <w:t>transporta</w:t>
            </w:r>
          </w:p>
          <w:p w14:paraId="3F035A19" w14:textId="77777777" w:rsidR="00553707" w:rsidRDefault="00000000">
            <w:pPr>
              <w:pStyle w:val="TableParagraph"/>
              <w:spacing w:before="1"/>
              <w:ind w:left="552"/>
              <w:rPr>
                <w:b/>
                <w:sz w:val="20"/>
              </w:rPr>
            </w:pPr>
            <w:r>
              <w:rPr>
                <w:b/>
                <w:spacing w:val="-2"/>
                <w:sz w:val="20"/>
              </w:rPr>
              <w:t>katastrofa</w:t>
            </w:r>
          </w:p>
        </w:tc>
        <w:tc>
          <w:tcPr>
            <w:tcW w:w="1417" w:type="dxa"/>
            <w:shd w:val="clear" w:color="auto" w:fill="FFC000"/>
          </w:tcPr>
          <w:p w14:paraId="7EA44EAA" w14:textId="77777777" w:rsidR="00553707" w:rsidRDefault="00553707">
            <w:pPr>
              <w:pStyle w:val="TableParagraph"/>
              <w:rPr>
                <w:sz w:val="20"/>
              </w:rPr>
            </w:pPr>
          </w:p>
        </w:tc>
      </w:tr>
      <w:tr w:rsidR="00553707" w14:paraId="2306EBFA" w14:textId="77777777">
        <w:trPr>
          <w:trHeight w:val="2416"/>
        </w:trPr>
        <w:tc>
          <w:tcPr>
            <w:tcW w:w="994" w:type="dxa"/>
            <w:shd w:val="clear" w:color="auto" w:fill="FFFF00"/>
          </w:tcPr>
          <w:p w14:paraId="1BF84AB5" w14:textId="77777777" w:rsidR="00553707" w:rsidRDefault="00553707">
            <w:pPr>
              <w:pStyle w:val="TableParagraph"/>
              <w:rPr>
                <w:b/>
                <w:sz w:val="20"/>
              </w:rPr>
            </w:pPr>
          </w:p>
          <w:p w14:paraId="1F56BC5A" w14:textId="77777777" w:rsidR="00553707" w:rsidRDefault="00553707">
            <w:pPr>
              <w:pStyle w:val="TableParagraph"/>
              <w:rPr>
                <w:b/>
                <w:sz w:val="20"/>
              </w:rPr>
            </w:pPr>
          </w:p>
          <w:p w14:paraId="5D848952" w14:textId="77777777" w:rsidR="00553707" w:rsidRDefault="00553707">
            <w:pPr>
              <w:pStyle w:val="TableParagraph"/>
              <w:rPr>
                <w:b/>
                <w:sz w:val="20"/>
              </w:rPr>
            </w:pPr>
          </w:p>
          <w:p w14:paraId="4094EEF6" w14:textId="77777777" w:rsidR="00553707" w:rsidRDefault="00553707">
            <w:pPr>
              <w:pStyle w:val="TableParagraph"/>
              <w:spacing w:before="117"/>
              <w:rPr>
                <w:b/>
                <w:sz w:val="20"/>
              </w:rPr>
            </w:pPr>
          </w:p>
          <w:p w14:paraId="2CA01F32" w14:textId="77777777" w:rsidR="00553707" w:rsidRDefault="00000000">
            <w:pPr>
              <w:pStyle w:val="TableParagraph"/>
              <w:ind w:left="11"/>
              <w:jc w:val="center"/>
              <w:rPr>
                <w:b/>
                <w:i/>
                <w:sz w:val="20"/>
              </w:rPr>
            </w:pPr>
            <w:r>
              <w:rPr>
                <w:b/>
                <w:i/>
                <w:spacing w:val="-4"/>
                <w:sz w:val="20"/>
              </w:rPr>
              <w:t>Zems</w:t>
            </w:r>
          </w:p>
        </w:tc>
        <w:tc>
          <w:tcPr>
            <w:tcW w:w="1418" w:type="dxa"/>
            <w:shd w:val="clear" w:color="auto" w:fill="FFFF00"/>
          </w:tcPr>
          <w:p w14:paraId="15D9941D" w14:textId="77777777" w:rsidR="00553707" w:rsidRDefault="00553707">
            <w:pPr>
              <w:pStyle w:val="TableParagraph"/>
              <w:rPr>
                <w:b/>
                <w:sz w:val="20"/>
              </w:rPr>
            </w:pPr>
          </w:p>
          <w:p w14:paraId="5713D2EF" w14:textId="77777777" w:rsidR="00553707" w:rsidRDefault="00553707">
            <w:pPr>
              <w:pStyle w:val="TableParagraph"/>
              <w:rPr>
                <w:b/>
                <w:sz w:val="20"/>
              </w:rPr>
            </w:pPr>
          </w:p>
          <w:p w14:paraId="2E8FEFB8" w14:textId="77777777" w:rsidR="00553707" w:rsidRDefault="00553707">
            <w:pPr>
              <w:pStyle w:val="TableParagraph"/>
              <w:spacing w:before="174"/>
              <w:rPr>
                <w:b/>
                <w:sz w:val="20"/>
              </w:rPr>
            </w:pPr>
          </w:p>
          <w:p w14:paraId="62EC37F7" w14:textId="77777777" w:rsidR="00553707" w:rsidRDefault="00000000">
            <w:pPr>
              <w:pStyle w:val="TableParagraph"/>
              <w:spacing w:before="1"/>
              <w:ind w:left="256"/>
              <w:rPr>
                <w:sz w:val="20"/>
              </w:rPr>
            </w:pPr>
            <w:r>
              <w:rPr>
                <w:sz w:val="20"/>
              </w:rPr>
              <w:t>1</w:t>
            </w:r>
            <w:r>
              <w:rPr>
                <w:spacing w:val="-1"/>
                <w:sz w:val="20"/>
              </w:rPr>
              <w:t xml:space="preserve"> </w:t>
            </w:r>
            <w:r>
              <w:rPr>
                <w:sz w:val="20"/>
              </w:rPr>
              <w:t>x</w:t>
            </w:r>
            <w:r>
              <w:rPr>
                <w:spacing w:val="-1"/>
                <w:sz w:val="20"/>
              </w:rPr>
              <w:t xml:space="preserve"> </w:t>
            </w:r>
            <w:r>
              <w:rPr>
                <w:sz w:val="20"/>
              </w:rPr>
              <w:t>no</w:t>
            </w:r>
            <w:r>
              <w:rPr>
                <w:spacing w:val="-1"/>
                <w:sz w:val="20"/>
              </w:rPr>
              <w:t xml:space="preserve"> </w:t>
            </w:r>
            <w:r>
              <w:rPr>
                <w:sz w:val="20"/>
              </w:rPr>
              <w:t>51</w:t>
            </w:r>
            <w:r>
              <w:rPr>
                <w:spacing w:val="-1"/>
                <w:sz w:val="20"/>
              </w:rPr>
              <w:t xml:space="preserve"> </w:t>
            </w:r>
            <w:r>
              <w:rPr>
                <w:spacing w:val="-10"/>
                <w:sz w:val="20"/>
              </w:rPr>
              <w:t>–</w:t>
            </w:r>
          </w:p>
          <w:p w14:paraId="1B2BDB92" w14:textId="77777777" w:rsidR="00553707" w:rsidRDefault="00000000">
            <w:pPr>
              <w:pStyle w:val="TableParagraph"/>
              <w:spacing w:before="115"/>
              <w:ind w:left="239"/>
              <w:rPr>
                <w:sz w:val="20"/>
              </w:rPr>
            </w:pPr>
            <w:r>
              <w:rPr>
                <w:sz w:val="20"/>
              </w:rPr>
              <w:t>100</w:t>
            </w:r>
            <w:r>
              <w:rPr>
                <w:spacing w:val="-2"/>
                <w:sz w:val="20"/>
              </w:rPr>
              <w:t xml:space="preserve"> gadiem</w:t>
            </w:r>
          </w:p>
        </w:tc>
        <w:tc>
          <w:tcPr>
            <w:tcW w:w="2693" w:type="dxa"/>
            <w:shd w:val="clear" w:color="auto" w:fill="92D050"/>
          </w:tcPr>
          <w:p w14:paraId="7C932589" w14:textId="77777777" w:rsidR="00553707" w:rsidRDefault="00000000">
            <w:pPr>
              <w:pStyle w:val="TableParagraph"/>
              <w:spacing w:before="3"/>
              <w:ind w:left="470"/>
              <w:rPr>
                <w:b/>
                <w:sz w:val="20"/>
              </w:rPr>
            </w:pPr>
            <w:r>
              <w:rPr>
                <w:b/>
                <w:sz w:val="20"/>
              </w:rPr>
              <w:t>2.</w:t>
            </w:r>
            <w:r>
              <w:rPr>
                <w:b/>
                <w:spacing w:val="-3"/>
                <w:sz w:val="20"/>
              </w:rPr>
              <w:t xml:space="preserve"> </w:t>
            </w:r>
            <w:r>
              <w:rPr>
                <w:b/>
                <w:sz w:val="20"/>
              </w:rPr>
              <w:t>Zemes</w:t>
            </w:r>
            <w:r>
              <w:rPr>
                <w:b/>
                <w:spacing w:val="-4"/>
                <w:sz w:val="20"/>
              </w:rPr>
              <w:t xml:space="preserve"> </w:t>
            </w:r>
            <w:r>
              <w:rPr>
                <w:b/>
                <w:spacing w:val="-2"/>
                <w:sz w:val="20"/>
              </w:rPr>
              <w:t>nogruvumi</w:t>
            </w:r>
          </w:p>
          <w:p w14:paraId="3413ED22" w14:textId="77777777" w:rsidR="00553707" w:rsidRDefault="00000000">
            <w:pPr>
              <w:pStyle w:val="TableParagraph"/>
              <w:spacing w:before="113" w:line="360" w:lineRule="auto"/>
              <w:ind w:left="381" w:hanging="269"/>
              <w:rPr>
                <w:b/>
                <w:sz w:val="20"/>
              </w:rPr>
            </w:pPr>
            <w:r>
              <w:rPr>
                <w:b/>
                <w:sz w:val="20"/>
              </w:rPr>
              <w:t>11.</w:t>
            </w:r>
            <w:r>
              <w:rPr>
                <w:b/>
                <w:spacing w:val="-13"/>
                <w:sz w:val="20"/>
              </w:rPr>
              <w:t xml:space="preserve"> </w:t>
            </w:r>
            <w:r>
              <w:rPr>
                <w:b/>
                <w:sz w:val="20"/>
              </w:rPr>
              <w:t>Avārijas</w:t>
            </w:r>
            <w:r>
              <w:rPr>
                <w:b/>
                <w:spacing w:val="-12"/>
                <w:sz w:val="20"/>
              </w:rPr>
              <w:t xml:space="preserve"> </w:t>
            </w:r>
            <w:r>
              <w:rPr>
                <w:b/>
                <w:sz w:val="20"/>
              </w:rPr>
              <w:t>naftas</w:t>
            </w:r>
            <w:r>
              <w:rPr>
                <w:b/>
                <w:spacing w:val="-13"/>
                <w:sz w:val="20"/>
              </w:rPr>
              <w:t xml:space="preserve"> </w:t>
            </w:r>
            <w:r>
              <w:rPr>
                <w:b/>
                <w:sz w:val="20"/>
              </w:rPr>
              <w:t>produktu cauruļvada transporta</w:t>
            </w:r>
          </w:p>
          <w:p w14:paraId="7B7D0EA2" w14:textId="77777777" w:rsidR="00553707" w:rsidRDefault="00000000">
            <w:pPr>
              <w:pStyle w:val="TableParagraph"/>
              <w:spacing w:before="1"/>
              <w:ind w:left="722"/>
              <w:rPr>
                <w:b/>
                <w:sz w:val="20"/>
              </w:rPr>
            </w:pPr>
            <w:r>
              <w:rPr>
                <w:b/>
                <w:spacing w:val="-2"/>
                <w:sz w:val="20"/>
              </w:rPr>
              <w:t>infrastruktūrā</w:t>
            </w:r>
          </w:p>
          <w:p w14:paraId="07A76287" w14:textId="77777777" w:rsidR="00553707" w:rsidRDefault="00000000">
            <w:pPr>
              <w:pStyle w:val="TableParagraph"/>
              <w:spacing w:before="24" w:line="346" w:lineRule="exact"/>
              <w:ind w:left="206" w:right="196" w:firstLine="43"/>
              <w:jc w:val="both"/>
              <w:rPr>
                <w:b/>
                <w:sz w:val="20"/>
              </w:rPr>
            </w:pPr>
            <w:r>
              <w:rPr>
                <w:b/>
                <w:sz w:val="20"/>
              </w:rPr>
              <w:t>20. Bīstamo ķīmisko vielu noplūde no kuģiem, kuģa uzskriešana</w:t>
            </w:r>
            <w:r>
              <w:rPr>
                <w:b/>
                <w:spacing w:val="-7"/>
                <w:sz w:val="20"/>
              </w:rPr>
              <w:t xml:space="preserve"> </w:t>
            </w:r>
            <w:r>
              <w:rPr>
                <w:b/>
                <w:sz w:val="20"/>
              </w:rPr>
              <w:t>uz</w:t>
            </w:r>
            <w:r>
              <w:rPr>
                <w:b/>
                <w:spacing w:val="-6"/>
                <w:sz w:val="20"/>
              </w:rPr>
              <w:t xml:space="preserve"> </w:t>
            </w:r>
            <w:r>
              <w:rPr>
                <w:b/>
                <w:sz w:val="20"/>
              </w:rPr>
              <w:t>sēkļa,</w:t>
            </w:r>
            <w:r>
              <w:rPr>
                <w:b/>
                <w:spacing w:val="-6"/>
                <w:sz w:val="20"/>
              </w:rPr>
              <w:t xml:space="preserve"> </w:t>
            </w:r>
            <w:r>
              <w:rPr>
                <w:b/>
                <w:spacing w:val="-4"/>
                <w:sz w:val="20"/>
              </w:rPr>
              <w:t>kuģu</w:t>
            </w:r>
          </w:p>
        </w:tc>
        <w:tc>
          <w:tcPr>
            <w:tcW w:w="2693" w:type="dxa"/>
            <w:shd w:val="clear" w:color="auto" w:fill="FFFF00"/>
          </w:tcPr>
          <w:p w14:paraId="3B7B8A51" w14:textId="77777777" w:rsidR="00553707" w:rsidRDefault="00553707">
            <w:pPr>
              <w:pStyle w:val="TableParagraph"/>
              <w:rPr>
                <w:b/>
                <w:sz w:val="20"/>
              </w:rPr>
            </w:pPr>
          </w:p>
          <w:p w14:paraId="0D7624E3" w14:textId="77777777" w:rsidR="00553707" w:rsidRDefault="00553707">
            <w:pPr>
              <w:pStyle w:val="TableParagraph"/>
              <w:rPr>
                <w:b/>
                <w:sz w:val="20"/>
              </w:rPr>
            </w:pPr>
          </w:p>
          <w:p w14:paraId="0871DBAE" w14:textId="77777777" w:rsidR="00553707" w:rsidRDefault="00553707">
            <w:pPr>
              <w:pStyle w:val="TableParagraph"/>
              <w:spacing w:before="174"/>
              <w:rPr>
                <w:b/>
                <w:sz w:val="20"/>
              </w:rPr>
            </w:pPr>
          </w:p>
          <w:p w14:paraId="13055311" w14:textId="77777777" w:rsidR="00553707" w:rsidRDefault="00000000">
            <w:pPr>
              <w:pStyle w:val="TableParagraph"/>
              <w:spacing w:before="1"/>
              <w:ind w:left="432"/>
              <w:rPr>
                <w:b/>
                <w:sz w:val="20"/>
              </w:rPr>
            </w:pPr>
            <w:r>
              <w:rPr>
                <w:b/>
                <w:sz w:val="20"/>
              </w:rPr>
              <w:t>19.</w:t>
            </w:r>
            <w:r>
              <w:rPr>
                <w:b/>
                <w:spacing w:val="-4"/>
                <w:sz w:val="20"/>
              </w:rPr>
              <w:t xml:space="preserve"> </w:t>
            </w:r>
            <w:r>
              <w:rPr>
                <w:b/>
                <w:sz w:val="20"/>
              </w:rPr>
              <w:t>Būvju</w:t>
            </w:r>
            <w:r>
              <w:rPr>
                <w:b/>
                <w:spacing w:val="-4"/>
                <w:sz w:val="20"/>
              </w:rPr>
              <w:t xml:space="preserve"> </w:t>
            </w:r>
            <w:r>
              <w:rPr>
                <w:b/>
                <w:spacing w:val="-2"/>
                <w:sz w:val="20"/>
              </w:rPr>
              <w:t>sabrukums</w:t>
            </w:r>
          </w:p>
          <w:p w14:paraId="4E507723" w14:textId="77777777" w:rsidR="00553707" w:rsidRDefault="00000000">
            <w:pPr>
              <w:pStyle w:val="TableParagraph"/>
              <w:spacing w:before="115"/>
              <w:ind w:left="703"/>
              <w:rPr>
                <w:b/>
                <w:sz w:val="20"/>
              </w:rPr>
            </w:pPr>
            <w:r>
              <w:rPr>
                <w:b/>
                <w:sz w:val="20"/>
              </w:rPr>
              <w:t>25.</w:t>
            </w:r>
            <w:r>
              <w:rPr>
                <w:b/>
                <w:spacing w:val="-4"/>
                <w:sz w:val="20"/>
              </w:rPr>
              <w:t xml:space="preserve"> </w:t>
            </w:r>
            <w:r>
              <w:rPr>
                <w:b/>
                <w:sz w:val="20"/>
              </w:rPr>
              <w:t>Terora</w:t>
            </w:r>
            <w:r>
              <w:rPr>
                <w:b/>
                <w:spacing w:val="-4"/>
                <w:sz w:val="20"/>
              </w:rPr>
              <w:t xml:space="preserve"> akti</w:t>
            </w:r>
          </w:p>
        </w:tc>
        <w:tc>
          <w:tcPr>
            <w:tcW w:w="3404" w:type="dxa"/>
            <w:shd w:val="clear" w:color="auto" w:fill="FFFF00"/>
          </w:tcPr>
          <w:p w14:paraId="7FF749E2" w14:textId="77777777" w:rsidR="00553707" w:rsidRDefault="00553707">
            <w:pPr>
              <w:pStyle w:val="TableParagraph"/>
              <w:rPr>
                <w:b/>
                <w:sz w:val="20"/>
              </w:rPr>
            </w:pPr>
          </w:p>
          <w:p w14:paraId="4CDA70F1" w14:textId="77777777" w:rsidR="00553707" w:rsidRDefault="00553707">
            <w:pPr>
              <w:pStyle w:val="TableParagraph"/>
              <w:spacing w:before="59"/>
              <w:rPr>
                <w:b/>
                <w:sz w:val="20"/>
              </w:rPr>
            </w:pPr>
          </w:p>
          <w:p w14:paraId="732BA18B" w14:textId="77777777" w:rsidR="00553707" w:rsidRDefault="00000000">
            <w:pPr>
              <w:pStyle w:val="TableParagraph"/>
              <w:ind w:left="430"/>
              <w:rPr>
                <w:b/>
                <w:sz w:val="20"/>
              </w:rPr>
            </w:pPr>
            <w:r>
              <w:rPr>
                <w:b/>
                <w:sz w:val="20"/>
              </w:rPr>
              <w:t>13.</w:t>
            </w:r>
            <w:r>
              <w:rPr>
                <w:b/>
                <w:spacing w:val="-7"/>
                <w:sz w:val="20"/>
              </w:rPr>
              <w:t xml:space="preserve"> </w:t>
            </w:r>
            <w:r>
              <w:rPr>
                <w:b/>
                <w:sz w:val="20"/>
              </w:rPr>
              <w:t>Radioaktīvo</w:t>
            </w:r>
            <w:r>
              <w:rPr>
                <w:b/>
                <w:spacing w:val="-5"/>
                <w:sz w:val="20"/>
              </w:rPr>
              <w:t xml:space="preserve"> </w:t>
            </w:r>
            <w:r>
              <w:rPr>
                <w:b/>
                <w:sz w:val="20"/>
              </w:rPr>
              <w:t>vielu</w:t>
            </w:r>
            <w:r>
              <w:rPr>
                <w:b/>
                <w:spacing w:val="-8"/>
                <w:sz w:val="20"/>
              </w:rPr>
              <w:t xml:space="preserve"> </w:t>
            </w:r>
            <w:r>
              <w:rPr>
                <w:b/>
                <w:spacing w:val="-2"/>
                <w:sz w:val="20"/>
              </w:rPr>
              <w:t>avārijas</w:t>
            </w:r>
          </w:p>
          <w:p w14:paraId="6BE14316" w14:textId="77777777" w:rsidR="00553707" w:rsidRDefault="00000000">
            <w:pPr>
              <w:pStyle w:val="TableParagraph"/>
              <w:spacing w:before="116" w:line="360" w:lineRule="auto"/>
              <w:ind w:left="965" w:hanging="706"/>
              <w:rPr>
                <w:b/>
                <w:sz w:val="20"/>
              </w:rPr>
            </w:pPr>
            <w:r>
              <w:rPr>
                <w:b/>
                <w:sz w:val="20"/>
              </w:rPr>
              <w:t>17.</w:t>
            </w:r>
            <w:r>
              <w:rPr>
                <w:b/>
                <w:spacing w:val="-9"/>
                <w:sz w:val="20"/>
              </w:rPr>
              <w:t xml:space="preserve"> </w:t>
            </w:r>
            <w:r>
              <w:rPr>
                <w:b/>
                <w:sz w:val="20"/>
              </w:rPr>
              <w:t>Dambju</w:t>
            </w:r>
            <w:r>
              <w:rPr>
                <w:b/>
                <w:spacing w:val="-10"/>
                <w:sz w:val="20"/>
              </w:rPr>
              <w:t xml:space="preserve"> </w:t>
            </w:r>
            <w:r>
              <w:rPr>
                <w:b/>
                <w:sz w:val="20"/>
              </w:rPr>
              <w:t>un</w:t>
            </w:r>
            <w:r>
              <w:rPr>
                <w:b/>
                <w:spacing w:val="-11"/>
                <w:sz w:val="20"/>
              </w:rPr>
              <w:t xml:space="preserve"> </w:t>
            </w:r>
            <w:r>
              <w:rPr>
                <w:b/>
                <w:sz w:val="20"/>
              </w:rPr>
              <w:t>citu</w:t>
            </w:r>
            <w:r>
              <w:rPr>
                <w:b/>
                <w:spacing w:val="-11"/>
                <w:sz w:val="20"/>
              </w:rPr>
              <w:t xml:space="preserve"> </w:t>
            </w:r>
            <w:r>
              <w:rPr>
                <w:b/>
                <w:sz w:val="20"/>
              </w:rPr>
              <w:t>hidrotehnisko būvju pārrāvumi</w:t>
            </w:r>
          </w:p>
        </w:tc>
        <w:tc>
          <w:tcPr>
            <w:tcW w:w="1985" w:type="dxa"/>
            <w:shd w:val="clear" w:color="auto" w:fill="FFFF00"/>
          </w:tcPr>
          <w:p w14:paraId="3BD78AEB" w14:textId="77777777" w:rsidR="00553707" w:rsidRDefault="00553707">
            <w:pPr>
              <w:pStyle w:val="TableParagraph"/>
              <w:rPr>
                <w:b/>
                <w:sz w:val="20"/>
              </w:rPr>
            </w:pPr>
          </w:p>
          <w:p w14:paraId="56F930D0" w14:textId="77777777" w:rsidR="00553707" w:rsidRDefault="00553707">
            <w:pPr>
              <w:pStyle w:val="TableParagraph"/>
              <w:rPr>
                <w:b/>
                <w:sz w:val="20"/>
              </w:rPr>
            </w:pPr>
          </w:p>
          <w:p w14:paraId="30D2746E" w14:textId="77777777" w:rsidR="00553707" w:rsidRDefault="00553707">
            <w:pPr>
              <w:pStyle w:val="TableParagraph"/>
              <w:spacing w:before="2"/>
              <w:rPr>
                <w:b/>
                <w:sz w:val="20"/>
              </w:rPr>
            </w:pPr>
          </w:p>
          <w:p w14:paraId="14C963C6" w14:textId="77777777" w:rsidR="00553707" w:rsidRDefault="00000000">
            <w:pPr>
              <w:pStyle w:val="TableParagraph"/>
              <w:spacing w:line="360" w:lineRule="auto"/>
              <w:ind w:left="269" w:right="258" w:hanging="2"/>
              <w:jc w:val="center"/>
              <w:rPr>
                <w:b/>
                <w:sz w:val="20"/>
              </w:rPr>
            </w:pPr>
            <w:r>
              <w:rPr>
                <w:b/>
                <w:sz w:val="20"/>
              </w:rPr>
              <w:t>26.Karš,</w:t>
            </w:r>
            <w:r>
              <w:rPr>
                <w:b/>
                <w:spacing w:val="-13"/>
                <w:sz w:val="20"/>
              </w:rPr>
              <w:t xml:space="preserve"> </w:t>
            </w:r>
            <w:r>
              <w:rPr>
                <w:b/>
                <w:sz w:val="20"/>
              </w:rPr>
              <w:t>militārs iebrukums</w:t>
            </w:r>
            <w:r>
              <w:rPr>
                <w:b/>
                <w:spacing w:val="-13"/>
                <w:sz w:val="20"/>
              </w:rPr>
              <w:t xml:space="preserve"> </w:t>
            </w:r>
            <w:r>
              <w:rPr>
                <w:b/>
                <w:sz w:val="20"/>
              </w:rPr>
              <w:t>vai</w:t>
            </w:r>
            <w:r>
              <w:rPr>
                <w:b/>
                <w:spacing w:val="-12"/>
                <w:sz w:val="20"/>
              </w:rPr>
              <w:t xml:space="preserve"> </w:t>
            </w:r>
            <w:r>
              <w:rPr>
                <w:b/>
                <w:sz w:val="20"/>
              </w:rPr>
              <w:t xml:space="preserve">to </w:t>
            </w:r>
            <w:r>
              <w:rPr>
                <w:b/>
                <w:spacing w:val="-2"/>
                <w:sz w:val="20"/>
              </w:rPr>
              <w:t>draudi</w:t>
            </w:r>
          </w:p>
        </w:tc>
        <w:tc>
          <w:tcPr>
            <w:tcW w:w="1417" w:type="dxa"/>
            <w:shd w:val="clear" w:color="auto" w:fill="FFFF00"/>
          </w:tcPr>
          <w:p w14:paraId="0D05652B" w14:textId="77777777" w:rsidR="00553707" w:rsidRDefault="00553707">
            <w:pPr>
              <w:pStyle w:val="TableParagraph"/>
              <w:rPr>
                <w:sz w:val="20"/>
              </w:rPr>
            </w:pPr>
          </w:p>
        </w:tc>
      </w:tr>
    </w:tbl>
    <w:p w14:paraId="5B97A8FD" w14:textId="77777777" w:rsidR="00553707" w:rsidRDefault="00553707">
      <w:pPr>
        <w:rPr>
          <w:sz w:val="20"/>
        </w:rPr>
        <w:sectPr w:rsidR="00553707" w:rsidSect="00CD44C4">
          <w:footerReference w:type="default" r:id="rId165"/>
          <w:pgSz w:w="15840" w:h="12240" w:orient="landscape"/>
          <w:pgMar w:top="1060" w:right="300" w:bottom="1260" w:left="700" w:header="0" w:footer="1060" w:gutter="0"/>
          <w:cols w:space="720"/>
        </w:sect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4"/>
        <w:gridCol w:w="1418"/>
        <w:gridCol w:w="2693"/>
        <w:gridCol w:w="2693"/>
        <w:gridCol w:w="3404"/>
        <w:gridCol w:w="1985"/>
        <w:gridCol w:w="1417"/>
      </w:tblGrid>
      <w:tr w:rsidR="00553707" w14:paraId="151BF1B5" w14:textId="77777777">
        <w:trPr>
          <w:trHeight w:val="1051"/>
        </w:trPr>
        <w:tc>
          <w:tcPr>
            <w:tcW w:w="994" w:type="dxa"/>
            <w:shd w:val="clear" w:color="auto" w:fill="FFFF00"/>
          </w:tcPr>
          <w:p w14:paraId="643AE393" w14:textId="77777777" w:rsidR="00553707" w:rsidRDefault="00553707">
            <w:pPr>
              <w:pStyle w:val="TableParagraph"/>
              <w:rPr>
                <w:sz w:val="20"/>
              </w:rPr>
            </w:pPr>
          </w:p>
        </w:tc>
        <w:tc>
          <w:tcPr>
            <w:tcW w:w="1418" w:type="dxa"/>
            <w:shd w:val="clear" w:color="auto" w:fill="FFFF00"/>
          </w:tcPr>
          <w:p w14:paraId="42396D4C" w14:textId="77777777" w:rsidR="00553707" w:rsidRDefault="00553707">
            <w:pPr>
              <w:pStyle w:val="TableParagraph"/>
              <w:rPr>
                <w:sz w:val="20"/>
              </w:rPr>
            </w:pPr>
          </w:p>
        </w:tc>
        <w:tc>
          <w:tcPr>
            <w:tcW w:w="2693" w:type="dxa"/>
            <w:shd w:val="clear" w:color="auto" w:fill="92D050"/>
          </w:tcPr>
          <w:p w14:paraId="3022CFDB" w14:textId="77777777" w:rsidR="00553707" w:rsidRDefault="00000000">
            <w:pPr>
              <w:pStyle w:val="TableParagraph"/>
              <w:spacing w:line="360" w:lineRule="auto"/>
              <w:ind w:left="907" w:hanging="675"/>
              <w:rPr>
                <w:b/>
                <w:sz w:val="20"/>
              </w:rPr>
            </w:pPr>
            <w:r>
              <w:rPr>
                <w:b/>
                <w:sz w:val="20"/>
              </w:rPr>
              <w:t>sadursme,</w:t>
            </w:r>
            <w:r>
              <w:rPr>
                <w:b/>
                <w:spacing w:val="-13"/>
                <w:sz w:val="20"/>
              </w:rPr>
              <w:t xml:space="preserve"> </w:t>
            </w:r>
            <w:r>
              <w:rPr>
                <w:b/>
                <w:sz w:val="20"/>
              </w:rPr>
              <w:t>pasažieru</w:t>
            </w:r>
            <w:r>
              <w:rPr>
                <w:b/>
                <w:spacing w:val="-12"/>
                <w:sz w:val="20"/>
              </w:rPr>
              <w:t xml:space="preserve"> </w:t>
            </w:r>
            <w:r>
              <w:rPr>
                <w:b/>
                <w:sz w:val="20"/>
              </w:rPr>
              <w:t xml:space="preserve">kuģu </w:t>
            </w:r>
            <w:r>
              <w:rPr>
                <w:b/>
                <w:spacing w:val="-2"/>
                <w:sz w:val="20"/>
              </w:rPr>
              <w:t>katastrofa</w:t>
            </w:r>
          </w:p>
        </w:tc>
        <w:tc>
          <w:tcPr>
            <w:tcW w:w="2693" w:type="dxa"/>
            <w:shd w:val="clear" w:color="auto" w:fill="FFFF00"/>
          </w:tcPr>
          <w:p w14:paraId="428CD6D4" w14:textId="77777777" w:rsidR="00553707" w:rsidRDefault="00553707">
            <w:pPr>
              <w:pStyle w:val="TableParagraph"/>
              <w:rPr>
                <w:sz w:val="20"/>
              </w:rPr>
            </w:pPr>
          </w:p>
        </w:tc>
        <w:tc>
          <w:tcPr>
            <w:tcW w:w="3404" w:type="dxa"/>
            <w:shd w:val="clear" w:color="auto" w:fill="FFFF00"/>
          </w:tcPr>
          <w:p w14:paraId="301A6DCA" w14:textId="77777777" w:rsidR="00553707" w:rsidRDefault="00553707">
            <w:pPr>
              <w:pStyle w:val="TableParagraph"/>
              <w:rPr>
                <w:sz w:val="20"/>
              </w:rPr>
            </w:pPr>
          </w:p>
        </w:tc>
        <w:tc>
          <w:tcPr>
            <w:tcW w:w="1985" w:type="dxa"/>
            <w:shd w:val="clear" w:color="auto" w:fill="FFFF00"/>
          </w:tcPr>
          <w:p w14:paraId="00F2B202" w14:textId="77777777" w:rsidR="00553707" w:rsidRDefault="00553707">
            <w:pPr>
              <w:pStyle w:val="TableParagraph"/>
              <w:rPr>
                <w:sz w:val="20"/>
              </w:rPr>
            </w:pPr>
          </w:p>
        </w:tc>
        <w:tc>
          <w:tcPr>
            <w:tcW w:w="1417" w:type="dxa"/>
            <w:shd w:val="clear" w:color="auto" w:fill="FFFF00"/>
          </w:tcPr>
          <w:p w14:paraId="79A39F1C" w14:textId="77777777" w:rsidR="00553707" w:rsidRDefault="00553707">
            <w:pPr>
              <w:pStyle w:val="TableParagraph"/>
              <w:rPr>
                <w:sz w:val="20"/>
              </w:rPr>
            </w:pPr>
          </w:p>
        </w:tc>
      </w:tr>
      <w:tr w:rsidR="00553707" w14:paraId="1EA3357A" w14:textId="77777777">
        <w:trPr>
          <w:trHeight w:val="1380"/>
        </w:trPr>
        <w:tc>
          <w:tcPr>
            <w:tcW w:w="994" w:type="dxa"/>
            <w:shd w:val="clear" w:color="auto" w:fill="92D050"/>
          </w:tcPr>
          <w:p w14:paraId="6C14676C" w14:textId="77777777" w:rsidR="00553707" w:rsidRDefault="00553707">
            <w:pPr>
              <w:pStyle w:val="TableParagraph"/>
              <w:spacing w:before="115"/>
              <w:rPr>
                <w:b/>
                <w:sz w:val="20"/>
              </w:rPr>
            </w:pPr>
          </w:p>
          <w:p w14:paraId="65D07CB0" w14:textId="77777777" w:rsidR="00553707" w:rsidRDefault="00000000">
            <w:pPr>
              <w:pStyle w:val="TableParagraph"/>
              <w:spacing w:before="1" w:line="357" w:lineRule="auto"/>
              <w:ind w:left="297" w:right="283" w:firstLine="33"/>
              <w:rPr>
                <w:b/>
                <w:i/>
                <w:sz w:val="20"/>
              </w:rPr>
            </w:pPr>
            <w:r>
              <w:rPr>
                <w:b/>
                <w:i/>
                <w:spacing w:val="-4"/>
                <w:sz w:val="20"/>
              </w:rPr>
              <w:t>Ļoti zems</w:t>
            </w:r>
          </w:p>
        </w:tc>
        <w:tc>
          <w:tcPr>
            <w:tcW w:w="1418" w:type="dxa"/>
            <w:shd w:val="clear" w:color="auto" w:fill="92D050"/>
          </w:tcPr>
          <w:p w14:paraId="0A4C5FDB" w14:textId="77777777" w:rsidR="00553707" w:rsidRDefault="00553707">
            <w:pPr>
              <w:pStyle w:val="TableParagraph"/>
              <w:spacing w:before="115"/>
              <w:rPr>
                <w:b/>
                <w:sz w:val="20"/>
              </w:rPr>
            </w:pPr>
          </w:p>
          <w:p w14:paraId="2F0607F6" w14:textId="77777777" w:rsidR="00553707" w:rsidRDefault="00000000">
            <w:pPr>
              <w:pStyle w:val="TableParagraph"/>
              <w:spacing w:before="1" w:line="357" w:lineRule="auto"/>
              <w:ind w:left="299" w:hanging="96"/>
              <w:rPr>
                <w:sz w:val="20"/>
              </w:rPr>
            </w:pPr>
            <w:r>
              <w:rPr>
                <w:sz w:val="20"/>
              </w:rPr>
              <w:t>Retāk</w:t>
            </w:r>
            <w:r>
              <w:rPr>
                <w:spacing w:val="-13"/>
                <w:sz w:val="20"/>
              </w:rPr>
              <w:t xml:space="preserve"> </w:t>
            </w:r>
            <w:r>
              <w:rPr>
                <w:sz w:val="20"/>
              </w:rPr>
              <w:t>kā</w:t>
            </w:r>
            <w:r>
              <w:rPr>
                <w:spacing w:val="-12"/>
                <w:sz w:val="20"/>
              </w:rPr>
              <w:t xml:space="preserve"> </w:t>
            </w:r>
            <w:r>
              <w:rPr>
                <w:sz w:val="20"/>
              </w:rPr>
              <w:t>1</w:t>
            </w:r>
            <w:r>
              <w:rPr>
                <w:spacing w:val="-12"/>
                <w:sz w:val="20"/>
              </w:rPr>
              <w:t xml:space="preserve"> </w:t>
            </w:r>
            <w:r>
              <w:rPr>
                <w:sz w:val="20"/>
              </w:rPr>
              <w:t>x 100 gados</w:t>
            </w:r>
          </w:p>
        </w:tc>
        <w:tc>
          <w:tcPr>
            <w:tcW w:w="2693" w:type="dxa"/>
            <w:shd w:val="clear" w:color="auto" w:fill="92D050"/>
          </w:tcPr>
          <w:p w14:paraId="156C3313" w14:textId="77777777" w:rsidR="00553707" w:rsidRDefault="00000000">
            <w:pPr>
              <w:pStyle w:val="TableParagraph"/>
              <w:spacing w:line="360" w:lineRule="auto"/>
              <w:ind w:left="784" w:hanging="617"/>
              <w:rPr>
                <w:b/>
                <w:sz w:val="20"/>
              </w:rPr>
            </w:pPr>
            <w:r>
              <w:rPr>
                <w:b/>
                <w:sz w:val="20"/>
              </w:rPr>
              <w:t>16.</w:t>
            </w:r>
            <w:r>
              <w:rPr>
                <w:b/>
                <w:spacing w:val="-12"/>
                <w:sz w:val="20"/>
              </w:rPr>
              <w:t xml:space="preserve"> </w:t>
            </w:r>
            <w:r>
              <w:rPr>
                <w:b/>
                <w:sz w:val="20"/>
              </w:rPr>
              <w:t>Avārijas</w:t>
            </w:r>
            <w:r>
              <w:rPr>
                <w:b/>
                <w:spacing w:val="-13"/>
                <w:sz w:val="20"/>
              </w:rPr>
              <w:t xml:space="preserve"> </w:t>
            </w:r>
            <w:r>
              <w:rPr>
                <w:b/>
                <w:sz w:val="20"/>
              </w:rPr>
              <w:t>vai</w:t>
            </w:r>
            <w:r>
              <w:rPr>
                <w:b/>
                <w:spacing w:val="-12"/>
                <w:sz w:val="20"/>
              </w:rPr>
              <w:t xml:space="preserve"> </w:t>
            </w:r>
            <w:r>
              <w:rPr>
                <w:b/>
                <w:sz w:val="20"/>
              </w:rPr>
              <w:t>negadījumi ostu un jūras</w:t>
            </w:r>
          </w:p>
          <w:p w14:paraId="72F0170C" w14:textId="77777777" w:rsidR="00553707" w:rsidRDefault="00000000">
            <w:pPr>
              <w:pStyle w:val="TableParagraph"/>
              <w:spacing w:line="229" w:lineRule="exact"/>
              <w:ind w:left="628"/>
              <w:rPr>
                <w:b/>
                <w:sz w:val="20"/>
              </w:rPr>
            </w:pPr>
            <w:r>
              <w:rPr>
                <w:b/>
                <w:spacing w:val="-2"/>
                <w:sz w:val="20"/>
              </w:rPr>
              <w:t>hidrotehniskajās</w:t>
            </w:r>
          </w:p>
          <w:p w14:paraId="7FB11B92" w14:textId="77777777" w:rsidR="00553707" w:rsidRDefault="00000000">
            <w:pPr>
              <w:pStyle w:val="TableParagraph"/>
              <w:spacing w:before="116"/>
              <w:ind w:left="756"/>
              <w:rPr>
                <w:b/>
                <w:sz w:val="20"/>
              </w:rPr>
            </w:pPr>
            <w:r>
              <w:rPr>
                <w:b/>
                <w:spacing w:val="-2"/>
                <w:sz w:val="20"/>
              </w:rPr>
              <w:t>inženierbūvēs</w:t>
            </w:r>
          </w:p>
        </w:tc>
        <w:tc>
          <w:tcPr>
            <w:tcW w:w="2693" w:type="dxa"/>
            <w:shd w:val="clear" w:color="auto" w:fill="92D050"/>
          </w:tcPr>
          <w:p w14:paraId="487BA5C0" w14:textId="77777777" w:rsidR="00553707" w:rsidRDefault="00553707">
            <w:pPr>
              <w:pStyle w:val="TableParagraph"/>
              <w:rPr>
                <w:sz w:val="20"/>
              </w:rPr>
            </w:pPr>
          </w:p>
        </w:tc>
        <w:tc>
          <w:tcPr>
            <w:tcW w:w="3404" w:type="dxa"/>
            <w:shd w:val="clear" w:color="auto" w:fill="92D050"/>
          </w:tcPr>
          <w:p w14:paraId="4A929E60" w14:textId="77777777" w:rsidR="00553707" w:rsidRDefault="00553707">
            <w:pPr>
              <w:pStyle w:val="TableParagraph"/>
              <w:rPr>
                <w:sz w:val="20"/>
              </w:rPr>
            </w:pPr>
          </w:p>
        </w:tc>
        <w:tc>
          <w:tcPr>
            <w:tcW w:w="1985" w:type="dxa"/>
            <w:shd w:val="clear" w:color="auto" w:fill="92D050"/>
          </w:tcPr>
          <w:p w14:paraId="75D2AABA" w14:textId="77777777" w:rsidR="00553707" w:rsidRDefault="00553707">
            <w:pPr>
              <w:pStyle w:val="TableParagraph"/>
              <w:rPr>
                <w:b/>
                <w:sz w:val="20"/>
              </w:rPr>
            </w:pPr>
          </w:p>
          <w:p w14:paraId="2DECAA51" w14:textId="77777777" w:rsidR="00553707" w:rsidRDefault="00553707">
            <w:pPr>
              <w:pStyle w:val="TableParagraph"/>
              <w:spacing w:before="58"/>
              <w:rPr>
                <w:b/>
                <w:sz w:val="20"/>
              </w:rPr>
            </w:pPr>
          </w:p>
          <w:p w14:paraId="6B4EABEE" w14:textId="77777777" w:rsidR="00553707" w:rsidRDefault="00000000">
            <w:pPr>
              <w:pStyle w:val="TableParagraph"/>
              <w:ind w:left="382"/>
              <w:rPr>
                <w:b/>
                <w:sz w:val="20"/>
              </w:rPr>
            </w:pPr>
            <w:r>
              <w:rPr>
                <w:b/>
                <w:sz w:val="20"/>
              </w:rPr>
              <w:t>1.</w:t>
            </w:r>
            <w:r>
              <w:rPr>
                <w:b/>
                <w:spacing w:val="-1"/>
                <w:sz w:val="20"/>
              </w:rPr>
              <w:t xml:space="preserve"> </w:t>
            </w:r>
            <w:r>
              <w:rPr>
                <w:b/>
                <w:spacing w:val="-2"/>
                <w:sz w:val="20"/>
              </w:rPr>
              <w:t>Zemestrīces</w:t>
            </w:r>
          </w:p>
        </w:tc>
        <w:tc>
          <w:tcPr>
            <w:tcW w:w="1417" w:type="dxa"/>
            <w:shd w:val="clear" w:color="auto" w:fill="92D050"/>
          </w:tcPr>
          <w:p w14:paraId="4426C6BE" w14:textId="77777777" w:rsidR="00553707" w:rsidRDefault="00553707">
            <w:pPr>
              <w:pStyle w:val="TableParagraph"/>
              <w:rPr>
                <w:sz w:val="20"/>
              </w:rPr>
            </w:pPr>
          </w:p>
        </w:tc>
      </w:tr>
      <w:tr w:rsidR="00553707" w14:paraId="672A907A" w14:textId="77777777">
        <w:trPr>
          <w:trHeight w:val="460"/>
        </w:trPr>
        <w:tc>
          <w:tcPr>
            <w:tcW w:w="994" w:type="dxa"/>
            <w:vMerge w:val="restart"/>
            <w:tcBorders>
              <w:left w:val="nil"/>
              <w:bottom w:val="nil"/>
            </w:tcBorders>
          </w:tcPr>
          <w:p w14:paraId="7647439D" w14:textId="77777777" w:rsidR="00553707" w:rsidRDefault="00553707">
            <w:pPr>
              <w:pStyle w:val="TableParagraph"/>
              <w:rPr>
                <w:sz w:val="20"/>
              </w:rPr>
            </w:pPr>
          </w:p>
        </w:tc>
        <w:tc>
          <w:tcPr>
            <w:tcW w:w="1418" w:type="dxa"/>
          </w:tcPr>
          <w:p w14:paraId="26F9C404" w14:textId="77777777" w:rsidR="00553707" w:rsidRDefault="00000000">
            <w:pPr>
              <w:pStyle w:val="TableParagraph"/>
              <w:spacing w:line="230" w:lineRule="atLeast"/>
              <w:ind w:left="402" w:hanging="123"/>
              <w:rPr>
                <w:sz w:val="20"/>
              </w:rPr>
            </w:pPr>
            <w:r>
              <w:rPr>
                <w:spacing w:val="-2"/>
                <w:sz w:val="20"/>
              </w:rPr>
              <w:t>Ievainotie/ cietušie</w:t>
            </w:r>
          </w:p>
        </w:tc>
        <w:tc>
          <w:tcPr>
            <w:tcW w:w="2693" w:type="dxa"/>
          </w:tcPr>
          <w:p w14:paraId="56E1892B" w14:textId="77777777" w:rsidR="00553707" w:rsidRDefault="00000000">
            <w:pPr>
              <w:pStyle w:val="TableParagraph"/>
              <w:spacing w:before="115"/>
              <w:ind w:left="74" w:right="67"/>
              <w:jc w:val="center"/>
              <w:rPr>
                <w:sz w:val="20"/>
              </w:rPr>
            </w:pPr>
            <w:r>
              <w:rPr>
                <w:sz w:val="20"/>
              </w:rPr>
              <w:t>10</w:t>
            </w:r>
            <w:r>
              <w:rPr>
                <w:spacing w:val="-2"/>
                <w:sz w:val="20"/>
              </w:rPr>
              <w:t xml:space="preserve"> </w:t>
            </w:r>
            <w:r>
              <w:rPr>
                <w:sz w:val="20"/>
              </w:rPr>
              <w:t>līdz</w:t>
            </w:r>
            <w:r>
              <w:rPr>
                <w:spacing w:val="-1"/>
                <w:sz w:val="20"/>
              </w:rPr>
              <w:t xml:space="preserve"> </w:t>
            </w:r>
            <w:r>
              <w:rPr>
                <w:spacing w:val="-5"/>
                <w:sz w:val="20"/>
              </w:rPr>
              <w:t>100</w:t>
            </w:r>
          </w:p>
        </w:tc>
        <w:tc>
          <w:tcPr>
            <w:tcW w:w="2693" w:type="dxa"/>
          </w:tcPr>
          <w:p w14:paraId="25582DE9" w14:textId="77777777" w:rsidR="00553707" w:rsidRDefault="00000000">
            <w:pPr>
              <w:pStyle w:val="TableParagraph"/>
              <w:spacing w:before="115"/>
              <w:ind w:left="74" w:right="64"/>
              <w:jc w:val="center"/>
              <w:rPr>
                <w:sz w:val="20"/>
              </w:rPr>
            </w:pPr>
            <w:r>
              <w:rPr>
                <w:sz w:val="20"/>
              </w:rPr>
              <w:t>101</w:t>
            </w:r>
            <w:r>
              <w:rPr>
                <w:spacing w:val="-2"/>
                <w:sz w:val="20"/>
              </w:rPr>
              <w:t xml:space="preserve"> </w:t>
            </w:r>
            <w:r>
              <w:rPr>
                <w:sz w:val="20"/>
              </w:rPr>
              <w:t>līdz</w:t>
            </w:r>
            <w:r>
              <w:rPr>
                <w:spacing w:val="-3"/>
                <w:sz w:val="20"/>
              </w:rPr>
              <w:t xml:space="preserve"> </w:t>
            </w:r>
            <w:r>
              <w:rPr>
                <w:spacing w:val="-4"/>
                <w:sz w:val="20"/>
              </w:rPr>
              <w:t>1000</w:t>
            </w:r>
          </w:p>
        </w:tc>
        <w:tc>
          <w:tcPr>
            <w:tcW w:w="3404" w:type="dxa"/>
          </w:tcPr>
          <w:p w14:paraId="42E5FDB7" w14:textId="77777777" w:rsidR="00553707" w:rsidRDefault="00000000">
            <w:pPr>
              <w:pStyle w:val="TableParagraph"/>
              <w:spacing w:before="115"/>
              <w:ind w:left="11" w:right="1"/>
              <w:jc w:val="center"/>
              <w:rPr>
                <w:sz w:val="20"/>
              </w:rPr>
            </w:pPr>
            <w:r>
              <w:rPr>
                <w:sz w:val="20"/>
              </w:rPr>
              <w:t>1001</w:t>
            </w:r>
            <w:r>
              <w:rPr>
                <w:spacing w:val="-3"/>
                <w:sz w:val="20"/>
              </w:rPr>
              <w:t xml:space="preserve"> </w:t>
            </w:r>
            <w:r>
              <w:rPr>
                <w:sz w:val="20"/>
              </w:rPr>
              <w:t>līdz</w:t>
            </w:r>
            <w:r>
              <w:rPr>
                <w:spacing w:val="-2"/>
                <w:sz w:val="20"/>
              </w:rPr>
              <w:t xml:space="preserve"> </w:t>
            </w:r>
            <w:r>
              <w:rPr>
                <w:spacing w:val="-4"/>
                <w:sz w:val="20"/>
              </w:rPr>
              <w:t>5000</w:t>
            </w:r>
          </w:p>
        </w:tc>
        <w:tc>
          <w:tcPr>
            <w:tcW w:w="1985" w:type="dxa"/>
          </w:tcPr>
          <w:p w14:paraId="0C43268E" w14:textId="77777777" w:rsidR="00553707" w:rsidRDefault="00000000">
            <w:pPr>
              <w:pStyle w:val="TableParagraph"/>
              <w:spacing w:before="115"/>
              <w:ind w:left="11" w:right="2"/>
              <w:jc w:val="center"/>
              <w:rPr>
                <w:sz w:val="20"/>
              </w:rPr>
            </w:pPr>
            <w:r>
              <w:rPr>
                <w:sz w:val="20"/>
              </w:rPr>
              <w:t>5001</w:t>
            </w:r>
            <w:r>
              <w:rPr>
                <w:spacing w:val="-2"/>
                <w:sz w:val="20"/>
              </w:rPr>
              <w:t xml:space="preserve"> </w:t>
            </w:r>
            <w:r>
              <w:rPr>
                <w:sz w:val="20"/>
              </w:rPr>
              <w:t>līdz</w:t>
            </w:r>
            <w:r>
              <w:rPr>
                <w:spacing w:val="-2"/>
                <w:sz w:val="20"/>
              </w:rPr>
              <w:t xml:space="preserve"> </w:t>
            </w:r>
            <w:r>
              <w:rPr>
                <w:sz w:val="20"/>
              </w:rPr>
              <w:t>10</w:t>
            </w:r>
            <w:r>
              <w:rPr>
                <w:spacing w:val="-3"/>
                <w:sz w:val="20"/>
              </w:rPr>
              <w:t xml:space="preserve"> </w:t>
            </w:r>
            <w:r>
              <w:rPr>
                <w:spacing w:val="-5"/>
                <w:sz w:val="20"/>
              </w:rPr>
              <w:t>000</w:t>
            </w:r>
          </w:p>
        </w:tc>
        <w:tc>
          <w:tcPr>
            <w:tcW w:w="1417" w:type="dxa"/>
          </w:tcPr>
          <w:p w14:paraId="072ADD99" w14:textId="77777777" w:rsidR="00553707" w:rsidRDefault="00000000">
            <w:pPr>
              <w:pStyle w:val="TableParagraph"/>
              <w:ind w:left="9" w:right="5"/>
              <w:jc w:val="center"/>
              <w:rPr>
                <w:sz w:val="20"/>
              </w:rPr>
            </w:pPr>
            <w:r>
              <w:rPr>
                <w:sz w:val="20"/>
              </w:rPr>
              <w:t>Vairāk</w:t>
            </w:r>
            <w:r>
              <w:rPr>
                <w:spacing w:val="-3"/>
                <w:sz w:val="20"/>
              </w:rPr>
              <w:t xml:space="preserve"> </w:t>
            </w:r>
            <w:r>
              <w:rPr>
                <w:sz w:val="20"/>
              </w:rPr>
              <w:t>par</w:t>
            </w:r>
            <w:r>
              <w:rPr>
                <w:spacing w:val="-3"/>
                <w:sz w:val="20"/>
              </w:rPr>
              <w:t xml:space="preserve"> </w:t>
            </w:r>
            <w:r>
              <w:rPr>
                <w:spacing w:val="-5"/>
                <w:sz w:val="20"/>
              </w:rPr>
              <w:t>10</w:t>
            </w:r>
          </w:p>
          <w:p w14:paraId="1283D90D" w14:textId="77777777" w:rsidR="00553707" w:rsidRDefault="00000000">
            <w:pPr>
              <w:pStyle w:val="TableParagraph"/>
              <w:spacing w:line="210" w:lineRule="exact"/>
              <w:ind w:left="9"/>
              <w:jc w:val="center"/>
              <w:rPr>
                <w:sz w:val="20"/>
              </w:rPr>
            </w:pPr>
            <w:r>
              <w:rPr>
                <w:spacing w:val="-5"/>
                <w:sz w:val="20"/>
              </w:rPr>
              <w:t>000</w:t>
            </w:r>
          </w:p>
        </w:tc>
      </w:tr>
      <w:tr w:rsidR="00553707" w14:paraId="307F3615" w14:textId="77777777">
        <w:trPr>
          <w:trHeight w:val="460"/>
        </w:trPr>
        <w:tc>
          <w:tcPr>
            <w:tcW w:w="994" w:type="dxa"/>
            <w:vMerge/>
            <w:tcBorders>
              <w:top w:val="nil"/>
              <w:left w:val="nil"/>
              <w:bottom w:val="nil"/>
            </w:tcBorders>
          </w:tcPr>
          <w:p w14:paraId="66F58078" w14:textId="77777777" w:rsidR="00553707" w:rsidRDefault="00553707">
            <w:pPr>
              <w:rPr>
                <w:sz w:val="2"/>
                <w:szCs w:val="2"/>
              </w:rPr>
            </w:pPr>
          </w:p>
        </w:tc>
        <w:tc>
          <w:tcPr>
            <w:tcW w:w="1418" w:type="dxa"/>
          </w:tcPr>
          <w:p w14:paraId="734E67DD" w14:textId="77777777" w:rsidR="00553707" w:rsidRDefault="00000000">
            <w:pPr>
              <w:pStyle w:val="TableParagraph"/>
              <w:spacing w:line="230" w:lineRule="atLeast"/>
              <w:ind w:left="352" w:right="340" w:firstLine="105"/>
              <w:rPr>
                <w:sz w:val="20"/>
              </w:rPr>
            </w:pPr>
            <w:r>
              <w:rPr>
                <w:spacing w:val="-4"/>
                <w:sz w:val="20"/>
              </w:rPr>
              <w:t xml:space="preserve">Nāves </w:t>
            </w:r>
            <w:r>
              <w:rPr>
                <w:spacing w:val="-2"/>
                <w:sz w:val="20"/>
              </w:rPr>
              <w:t>gadījumi</w:t>
            </w:r>
          </w:p>
        </w:tc>
        <w:tc>
          <w:tcPr>
            <w:tcW w:w="2693" w:type="dxa"/>
          </w:tcPr>
          <w:p w14:paraId="21F3752F" w14:textId="77777777" w:rsidR="00553707" w:rsidRDefault="00000000">
            <w:pPr>
              <w:pStyle w:val="TableParagraph"/>
              <w:spacing w:before="115"/>
              <w:ind w:left="74" w:right="64"/>
              <w:jc w:val="center"/>
              <w:rPr>
                <w:sz w:val="20"/>
              </w:rPr>
            </w:pPr>
            <w:r>
              <w:rPr>
                <w:sz w:val="20"/>
              </w:rPr>
              <w:t>1</w:t>
            </w:r>
            <w:r>
              <w:rPr>
                <w:spacing w:val="-2"/>
                <w:sz w:val="20"/>
              </w:rPr>
              <w:t xml:space="preserve"> </w:t>
            </w:r>
            <w:r>
              <w:rPr>
                <w:sz w:val="20"/>
              </w:rPr>
              <w:t>līdz</w:t>
            </w:r>
            <w:r>
              <w:rPr>
                <w:spacing w:val="-1"/>
                <w:sz w:val="20"/>
              </w:rPr>
              <w:t xml:space="preserve"> </w:t>
            </w:r>
            <w:r>
              <w:rPr>
                <w:spacing w:val="-5"/>
                <w:sz w:val="20"/>
              </w:rPr>
              <w:t>10</w:t>
            </w:r>
          </w:p>
        </w:tc>
        <w:tc>
          <w:tcPr>
            <w:tcW w:w="2693" w:type="dxa"/>
          </w:tcPr>
          <w:p w14:paraId="13E35522" w14:textId="77777777" w:rsidR="00553707" w:rsidRDefault="00000000">
            <w:pPr>
              <w:pStyle w:val="TableParagraph"/>
              <w:spacing w:before="115"/>
              <w:ind w:left="74" w:right="66"/>
              <w:jc w:val="center"/>
              <w:rPr>
                <w:sz w:val="20"/>
              </w:rPr>
            </w:pPr>
            <w:r>
              <w:rPr>
                <w:sz w:val="20"/>
              </w:rPr>
              <w:t>11</w:t>
            </w:r>
            <w:r>
              <w:rPr>
                <w:spacing w:val="-2"/>
                <w:sz w:val="20"/>
              </w:rPr>
              <w:t xml:space="preserve"> </w:t>
            </w:r>
            <w:r>
              <w:rPr>
                <w:sz w:val="20"/>
              </w:rPr>
              <w:t>līdz</w:t>
            </w:r>
            <w:r>
              <w:rPr>
                <w:spacing w:val="-1"/>
                <w:sz w:val="20"/>
              </w:rPr>
              <w:t xml:space="preserve"> </w:t>
            </w:r>
            <w:r>
              <w:rPr>
                <w:spacing w:val="-5"/>
                <w:sz w:val="20"/>
              </w:rPr>
              <w:t>100</w:t>
            </w:r>
          </w:p>
        </w:tc>
        <w:tc>
          <w:tcPr>
            <w:tcW w:w="3404" w:type="dxa"/>
          </w:tcPr>
          <w:p w14:paraId="1345B0A7" w14:textId="77777777" w:rsidR="00553707" w:rsidRDefault="00000000">
            <w:pPr>
              <w:pStyle w:val="TableParagraph"/>
              <w:spacing w:before="115"/>
              <w:ind w:left="11" w:right="3"/>
              <w:jc w:val="center"/>
              <w:rPr>
                <w:sz w:val="20"/>
              </w:rPr>
            </w:pPr>
            <w:r>
              <w:rPr>
                <w:sz w:val="20"/>
              </w:rPr>
              <w:t>101</w:t>
            </w:r>
            <w:r>
              <w:rPr>
                <w:spacing w:val="-2"/>
                <w:sz w:val="20"/>
              </w:rPr>
              <w:t xml:space="preserve"> </w:t>
            </w:r>
            <w:r>
              <w:rPr>
                <w:sz w:val="20"/>
              </w:rPr>
              <w:t>līdz</w:t>
            </w:r>
            <w:r>
              <w:rPr>
                <w:spacing w:val="-3"/>
                <w:sz w:val="20"/>
              </w:rPr>
              <w:t xml:space="preserve"> </w:t>
            </w:r>
            <w:r>
              <w:rPr>
                <w:spacing w:val="-5"/>
                <w:sz w:val="20"/>
              </w:rPr>
              <w:t>500</w:t>
            </w:r>
          </w:p>
        </w:tc>
        <w:tc>
          <w:tcPr>
            <w:tcW w:w="1985" w:type="dxa"/>
          </w:tcPr>
          <w:p w14:paraId="7396AC17" w14:textId="77777777" w:rsidR="00553707" w:rsidRDefault="00000000">
            <w:pPr>
              <w:pStyle w:val="TableParagraph"/>
              <w:spacing w:before="115"/>
              <w:ind w:left="11" w:right="3"/>
              <w:jc w:val="center"/>
              <w:rPr>
                <w:sz w:val="20"/>
              </w:rPr>
            </w:pPr>
            <w:r>
              <w:rPr>
                <w:sz w:val="20"/>
              </w:rPr>
              <w:t>501</w:t>
            </w:r>
            <w:r>
              <w:rPr>
                <w:spacing w:val="-2"/>
                <w:sz w:val="20"/>
              </w:rPr>
              <w:t xml:space="preserve"> </w:t>
            </w:r>
            <w:r>
              <w:rPr>
                <w:sz w:val="20"/>
              </w:rPr>
              <w:t>līdz</w:t>
            </w:r>
            <w:r>
              <w:rPr>
                <w:spacing w:val="-3"/>
                <w:sz w:val="20"/>
              </w:rPr>
              <w:t xml:space="preserve"> </w:t>
            </w:r>
            <w:r>
              <w:rPr>
                <w:spacing w:val="-4"/>
                <w:sz w:val="20"/>
              </w:rPr>
              <w:t>1000</w:t>
            </w:r>
          </w:p>
        </w:tc>
        <w:tc>
          <w:tcPr>
            <w:tcW w:w="1417" w:type="dxa"/>
          </w:tcPr>
          <w:p w14:paraId="7654DBBF" w14:textId="77777777" w:rsidR="00553707" w:rsidRDefault="00000000">
            <w:pPr>
              <w:pStyle w:val="TableParagraph"/>
              <w:spacing w:line="230" w:lineRule="atLeast"/>
              <w:ind w:left="506" w:right="270" w:hanging="226"/>
              <w:rPr>
                <w:sz w:val="20"/>
              </w:rPr>
            </w:pPr>
            <w:r>
              <w:rPr>
                <w:sz w:val="20"/>
              </w:rPr>
              <w:t>Vairāk</w:t>
            </w:r>
            <w:r>
              <w:rPr>
                <w:spacing w:val="-13"/>
                <w:sz w:val="20"/>
              </w:rPr>
              <w:t xml:space="preserve"> </w:t>
            </w:r>
            <w:r>
              <w:rPr>
                <w:sz w:val="20"/>
              </w:rPr>
              <w:t xml:space="preserve">par </w:t>
            </w:r>
            <w:r>
              <w:rPr>
                <w:spacing w:val="-4"/>
                <w:sz w:val="20"/>
              </w:rPr>
              <w:t>1000</w:t>
            </w:r>
          </w:p>
        </w:tc>
      </w:tr>
      <w:tr w:rsidR="00553707" w14:paraId="0834A9D7" w14:textId="77777777">
        <w:trPr>
          <w:trHeight w:val="457"/>
        </w:trPr>
        <w:tc>
          <w:tcPr>
            <w:tcW w:w="994" w:type="dxa"/>
            <w:vMerge/>
            <w:tcBorders>
              <w:top w:val="nil"/>
              <w:left w:val="nil"/>
              <w:bottom w:val="nil"/>
            </w:tcBorders>
          </w:tcPr>
          <w:p w14:paraId="1B4A9BAC" w14:textId="77777777" w:rsidR="00553707" w:rsidRDefault="00553707">
            <w:pPr>
              <w:rPr>
                <w:sz w:val="2"/>
                <w:szCs w:val="2"/>
              </w:rPr>
            </w:pPr>
          </w:p>
        </w:tc>
        <w:tc>
          <w:tcPr>
            <w:tcW w:w="1418" w:type="dxa"/>
          </w:tcPr>
          <w:p w14:paraId="1842D95F" w14:textId="77777777" w:rsidR="00553707" w:rsidRDefault="00000000">
            <w:pPr>
              <w:pStyle w:val="TableParagraph"/>
              <w:spacing w:line="228" w:lineRule="exact"/>
              <w:ind w:left="292" w:firstLine="4"/>
              <w:rPr>
                <w:sz w:val="20"/>
              </w:rPr>
            </w:pPr>
            <w:r>
              <w:rPr>
                <w:spacing w:val="-2"/>
                <w:sz w:val="20"/>
              </w:rPr>
              <w:t>Materiālie zaudējumi</w:t>
            </w:r>
          </w:p>
        </w:tc>
        <w:tc>
          <w:tcPr>
            <w:tcW w:w="2693" w:type="dxa"/>
          </w:tcPr>
          <w:p w14:paraId="5799DAB7" w14:textId="77777777" w:rsidR="00553707" w:rsidRDefault="00000000">
            <w:pPr>
              <w:pStyle w:val="TableParagraph"/>
              <w:spacing w:before="113"/>
              <w:ind w:left="74" w:right="65"/>
              <w:jc w:val="center"/>
              <w:rPr>
                <w:sz w:val="20"/>
              </w:rPr>
            </w:pPr>
            <w:r>
              <w:rPr>
                <w:sz w:val="20"/>
              </w:rPr>
              <w:t>50</w:t>
            </w:r>
            <w:r>
              <w:rPr>
                <w:spacing w:val="-2"/>
                <w:sz w:val="20"/>
              </w:rPr>
              <w:t xml:space="preserve"> </w:t>
            </w:r>
            <w:r>
              <w:rPr>
                <w:sz w:val="20"/>
              </w:rPr>
              <w:t>tūkst.</w:t>
            </w:r>
            <w:r>
              <w:rPr>
                <w:spacing w:val="-2"/>
                <w:sz w:val="20"/>
              </w:rPr>
              <w:t xml:space="preserve"> </w:t>
            </w:r>
            <w:r>
              <w:rPr>
                <w:sz w:val="20"/>
              </w:rPr>
              <w:t>līdz</w:t>
            </w:r>
            <w:r>
              <w:rPr>
                <w:spacing w:val="-4"/>
                <w:sz w:val="20"/>
              </w:rPr>
              <w:t xml:space="preserve"> </w:t>
            </w:r>
            <w:r>
              <w:rPr>
                <w:sz w:val="20"/>
              </w:rPr>
              <w:t>100</w:t>
            </w:r>
            <w:r>
              <w:rPr>
                <w:spacing w:val="-2"/>
                <w:sz w:val="20"/>
              </w:rPr>
              <w:t xml:space="preserve"> tūkst.</w:t>
            </w:r>
          </w:p>
        </w:tc>
        <w:tc>
          <w:tcPr>
            <w:tcW w:w="2693" w:type="dxa"/>
          </w:tcPr>
          <w:p w14:paraId="44688A14" w14:textId="77777777" w:rsidR="00553707" w:rsidRDefault="00000000">
            <w:pPr>
              <w:pStyle w:val="TableParagraph"/>
              <w:spacing w:before="113"/>
              <w:ind w:left="74" w:right="66"/>
              <w:jc w:val="center"/>
              <w:rPr>
                <w:sz w:val="20"/>
              </w:rPr>
            </w:pPr>
            <w:r>
              <w:rPr>
                <w:sz w:val="20"/>
              </w:rPr>
              <w:t>100</w:t>
            </w:r>
            <w:r>
              <w:rPr>
                <w:spacing w:val="-2"/>
                <w:sz w:val="20"/>
              </w:rPr>
              <w:t xml:space="preserve"> </w:t>
            </w:r>
            <w:r>
              <w:rPr>
                <w:sz w:val="20"/>
              </w:rPr>
              <w:t>tūkst.</w:t>
            </w:r>
            <w:r>
              <w:rPr>
                <w:spacing w:val="-3"/>
                <w:sz w:val="20"/>
              </w:rPr>
              <w:t xml:space="preserve"> </w:t>
            </w:r>
            <w:r>
              <w:rPr>
                <w:sz w:val="20"/>
              </w:rPr>
              <w:t>līdz</w:t>
            </w:r>
            <w:r>
              <w:rPr>
                <w:spacing w:val="-3"/>
                <w:sz w:val="20"/>
              </w:rPr>
              <w:t xml:space="preserve"> </w:t>
            </w:r>
            <w:r>
              <w:rPr>
                <w:sz w:val="20"/>
              </w:rPr>
              <w:t>1</w:t>
            </w:r>
            <w:r>
              <w:rPr>
                <w:spacing w:val="-2"/>
                <w:sz w:val="20"/>
              </w:rPr>
              <w:t xml:space="preserve"> milj.</w:t>
            </w:r>
          </w:p>
        </w:tc>
        <w:tc>
          <w:tcPr>
            <w:tcW w:w="3404" w:type="dxa"/>
          </w:tcPr>
          <w:p w14:paraId="7985F4CF" w14:textId="77777777" w:rsidR="00553707" w:rsidRDefault="00000000">
            <w:pPr>
              <w:pStyle w:val="TableParagraph"/>
              <w:spacing w:before="113"/>
              <w:ind w:left="11" w:right="3"/>
              <w:jc w:val="center"/>
              <w:rPr>
                <w:sz w:val="20"/>
              </w:rPr>
            </w:pPr>
            <w:r>
              <w:rPr>
                <w:sz w:val="20"/>
              </w:rPr>
              <w:t>1</w:t>
            </w:r>
            <w:r>
              <w:rPr>
                <w:spacing w:val="-2"/>
                <w:sz w:val="20"/>
              </w:rPr>
              <w:t xml:space="preserve"> </w:t>
            </w:r>
            <w:r>
              <w:rPr>
                <w:sz w:val="20"/>
              </w:rPr>
              <w:t>milj.</w:t>
            </w:r>
            <w:r>
              <w:rPr>
                <w:spacing w:val="-2"/>
                <w:sz w:val="20"/>
              </w:rPr>
              <w:t xml:space="preserve"> </w:t>
            </w:r>
            <w:r>
              <w:rPr>
                <w:sz w:val="20"/>
              </w:rPr>
              <w:t>līdz</w:t>
            </w:r>
            <w:r>
              <w:rPr>
                <w:spacing w:val="-2"/>
                <w:sz w:val="20"/>
              </w:rPr>
              <w:t xml:space="preserve"> </w:t>
            </w:r>
            <w:r>
              <w:rPr>
                <w:sz w:val="20"/>
              </w:rPr>
              <w:t>10</w:t>
            </w:r>
            <w:r>
              <w:rPr>
                <w:spacing w:val="-3"/>
                <w:sz w:val="20"/>
              </w:rPr>
              <w:t xml:space="preserve"> </w:t>
            </w:r>
            <w:r>
              <w:rPr>
                <w:spacing w:val="-2"/>
                <w:sz w:val="20"/>
              </w:rPr>
              <w:t>milj.</w:t>
            </w:r>
          </w:p>
        </w:tc>
        <w:tc>
          <w:tcPr>
            <w:tcW w:w="1985" w:type="dxa"/>
          </w:tcPr>
          <w:p w14:paraId="230D9759" w14:textId="77777777" w:rsidR="00553707" w:rsidRDefault="00000000">
            <w:pPr>
              <w:pStyle w:val="TableParagraph"/>
              <w:spacing w:before="113"/>
              <w:ind w:left="11" w:right="1"/>
              <w:jc w:val="center"/>
              <w:rPr>
                <w:sz w:val="20"/>
              </w:rPr>
            </w:pPr>
            <w:r>
              <w:rPr>
                <w:sz w:val="20"/>
              </w:rPr>
              <w:t>10</w:t>
            </w:r>
            <w:r>
              <w:rPr>
                <w:spacing w:val="-2"/>
                <w:sz w:val="20"/>
              </w:rPr>
              <w:t xml:space="preserve"> </w:t>
            </w:r>
            <w:r>
              <w:rPr>
                <w:sz w:val="20"/>
              </w:rPr>
              <w:t>milj.</w:t>
            </w:r>
            <w:r>
              <w:rPr>
                <w:spacing w:val="-3"/>
                <w:sz w:val="20"/>
              </w:rPr>
              <w:t xml:space="preserve"> </w:t>
            </w:r>
            <w:r>
              <w:rPr>
                <w:sz w:val="20"/>
              </w:rPr>
              <w:t>līdz</w:t>
            </w:r>
            <w:r>
              <w:rPr>
                <w:spacing w:val="-3"/>
                <w:sz w:val="20"/>
              </w:rPr>
              <w:t xml:space="preserve"> </w:t>
            </w:r>
            <w:r>
              <w:rPr>
                <w:sz w:val="20"/>
              </w:rPr>
              <w:t>100</w:t>
            </w:r>
            <w:r>
              <w:rPr>
                <w:spacing w:val="-2"/>
                <w:sz w:val="20"/>
              </w:rPr>
              <w:t xml:space="preserve"> milj.</w:t>
            </w:r>
          </w:p>
        </w:tc>
        <w:tc>
          <w:tcPr>
            <w:tcW w:w="1417" w:type="dxa"/>
          </w:tcPr>
          <w:p w14:paraId="5B73E568" w14:textId="77777777" w:rsidR="00553707" w:rsidRDefault="00000000">
            <w:pPr>
              <w:pStyle w:val="TableParagraph"/>
              <w:spacing w:line="228" w:lineRule="exact"/>
              <w:ind w:left="521" w:hanging="413"/>
              <w:rPr>
                <w:sz w:val="20"/>
              </w:rPr>
            </w:pPr>
            <w:r>
              <w:rPr>
                <w:sz w:val="20"/>
              </w:rPr>
              <w:t>Vairāk</w:t>
            </w:r>
            <w:r>
              <w:rPr>
                <w:spacing w:val="-13"/>
                <w:sz w:val="20"/>
              </w:rPr>
              <w:t xml:space="preserve"> </w:t>
            </w:r>
            <w:r>
              <w:rPr>
                <w:sz w:val="20"/>
              </w:rPr>
              <w:t>par</w:t>
            </w:r>
            <w:r>
              <w:rPr>
                <w:spacing w:val="-12"/>
                <w:sz w:val="20"/>
              </w:rPr>
              <w:t xml:space="preserve"> </w:t>
            </w:r>
            <w:r>
              <w:rPr>
                <w:sz w:val="20"/>
              </w:rPr>
              <w:t xml:space="preserve">100 </w:t>
            </w:r>
            <w:r>
              <w:rPr>
                <w:spacing w:val="-2"/>
                <w:sz w:val="20"/>
              </w:rPr>
              <w:t>milj.</w:t>
            </w:r>
          </w:p>
        </w:tc>
      </w:tr>
      <w:tr w:rsidR="00553707" w14:paraId="39DCA351" w14:textId="77777777">
        <w:trPr>
          <w:trHeight w:val="460"/>
        </w:trPr>
        <w:tc>
          <w:tcPr>
            <w:tcW w:w="994" w:type="dxa"/>
            <w:vMerge/>
            <w:tcBorders>
              <w:top w:val="nil"/>
              <w:left w:val="nil"/>
              <w:bottom w:val="nil"/>
            </w:tcBorders>
          </w:tcPr>
          <w:p w14:paraId="67645586" w14:textId="77777777" w:rsidR="00553707" w:rsidRDefault="00553707">
            <w:pPr>
              <w:rPr>
                <w:sz w:val="2"/>
                <w:szCs w:val="2"/>
              </w:rPr>
            </w:pPr>
          </w:p>
        </w:tc>
        <w:tc>
          <w:tcPr>
            <w:tcW w:w="1418" w:type="dxa"/>
          </w:tcPr>
          <w:p w14:paraId="0F31ED45" w14:textId="77777777" w:rsidR="00553707" w:rsidRDefault="00000000">
            <w:pPr>
              <w:pStyle w:val="TableParagraph"/>
              <w:spacing w:line="230" w:lineRule="atLeast"/>
              <w:ind w:left="508" w:hanging="212"/>
              <w:rPr>
                <w:sz w:val="20"/>
              </w:rPr>
            </w:pPr>
            <w:r>
              <w:rPr>
                <w:spacing w:val="-2"/>
                <w:sz w:val="20"/>
              </w:rPr>
              <w:t>Kaitējums videi</w:t>
            </w:r>
          </w:p>
        </w:tc>
        <w:tc>
          <w:tcPr>
            <w:tcW w:w="2693" w:type="dxa"/>
          </w:tcPr>
          <w:p w14:paraId="09681FA6" w14:textId="77777777" w:rsidR="00553707" w:rsidRDefault="00000000">
            <w:pPr>
              <w:pStyle w:val="TableParagraph"/>
              <w:spacing w:before="115"/>
              <w:ind w:left="74" w:right="65"/>
              <w:jc w:val="center"/>
              <w:rPr>
                <w:sz w:val="20"/>
              </w:rPr>
            </w:pPr>
            <w:r>
              <w:rPr>
                <w:sz w:val="20"/>
              </w:rPr>
              <w:t>50</w:t>
            </w:r>
            <w:r>
              <w:rPr>
                <w:spacing w:val="-2"/>
                <w:sz w:val="20"/>
              </w:rPr>
              <w:t xml:space="preserve"> </w:t>
            </w:r>
            <w:r>
              <w:rPr>
                <w:sz w:val="20"/>
              </w:rPr>
              <w:t>tūkst.</w:t>
            </w:r>
            <w:r>
              <w:rPr>
                <w:spacing w:val="-2"/>
                <w:sz w:val="20"/>
              </w:rPr>
              <w:t xml:space="preserve"> </w:t>
            </w:r>
            <w:r>
              <w:rPr>
                <w:sz w:val="20"/>
              </w:rPr>
              <w:t>līdz</w:t>
            </w:r>
            <w:r>
              <w:rPr>
                <w:spacing w:val="-4"/>
                <w:sz w:val="20"/>
              </w:rPr>
              <w:t xml:space="preserve"> </w:t>
            </w:r>
            <w:r>
              <w:rPr>
                <w:sz w:val="20"/>
              </w:rPr>
              <w:t>100</w:t>
            </w:r>
            <w:r>
              <w:rPr>
                <w:spacing w:val="-2"/>
                <w:sz w:val="20"/>
              </w:rPr>
              <w:t xml:space="preserve"> tūkst.</w:t>
            </w:r>
          </w:p>
        </w:tc>
        <w:tc>
          <w:tcPr>
            <w:tcW w:w="2693" w:type="dxa"/>
          </w:tcPr>
          <w:p w14:paraId="7A92E3E4" w14:textId="77777777" w:rsidR="00553707" w:rsidRDefault="00000000">
            <w:pPr>
              <w:pStyle w:val="TableParagraph"/>
              <w:spacing w:before="115"/>
              <w:ind w:left="74" w:right="66"/>
              <w:jc w:val="center"/>
              <w:rPr>
                <w:sz w:val="20"/>
              </w:rPr>
            </w:pPr>
            <w:r>
              <w:rPr>
                <w:sz w:val="20"/>
              </w:rPr>
              <w:t>100</w:t>
            </w:r>
            <w:r>
              <w:rPr>
                <w:spacing w:val="-2"/>
                <w:sz w:val="20"/>
              </w:rPr>
              <w:t xml:space="preserve"> </w:t>
            </w:r>
            <w:r>
              <w:rPr>
                <w:sz w:val="20"/>
              </w:rPr>
              <w:t>tūkst.</w:t>
            </w:r>
            <w:r>
              <w:rPr>
                <w:spacing w:val="-3"/>
                <w:sz w:val="20"/>
              </w:rPr>
              <w:t xml:space="preserve"> </w:t>
            </w:r>
            <w:r>
              <w:rPr>
                <w:sz w:val="20"/>
              </w:rPr>
              <w:t>līdz</w:t>
            </w:r>
            <w:r>
              <w:rPr>
                <w:spacing w:val="-3"/>
                <w:sz w:val="20"/>
              </w:rPr>
              <w:t xml:space="preserve"> </w:t>
            </w:r>
            <w:r>
              <w:rPr>
                <w:sz w:val="20"/>
              </w:rPr>
              <w:t>1</w:t>
            </w:r>
            <w:r>
              <w:rPr>
                <w:spacing w:val="-2"/>
                <w:sz w:val="20"/>
              </w:rPr>
              <w:t xml:space="preserve"> milj.</w:t>
            </w:r>
          </w:p>
        </w:tc>
        <w:tc>
          <w:tcPr>
            <w:tcW w:w="3404" w:type="dxa"/>
          </w:tcPr>
          <w:p w14:paraId="703D91B2" w14:textId="77777777" w:rsidR="00553707" w:rsidRDefault="00000000">
            <w:pPr>
              <w:pStyle w:val="TableParagraph"/>
              <w:spacing w:before="115"/>
              <w:ind w:left="11" w:right="3"/>
              <w:jc w:val="center"/>
              <w:rPr>
                <w:sz w:val="20"/>
              </w:rPr>
            </w:pPr>
            <w:r>
              <w:rPr>
                <w:sz w:val="20"/>
              </w:rPr>
              <w:t>1</w:t>
            </w:r>
            <w:r>
              <w:rPr>
                <w:spacing w:val="-2"/>
                <w:sz w:val="20"/>
              </w:rPr>
              <w:t xml:space="preserve"> </w:t>
            </w:r>
            <w:r>
              <w:rPr>
                <w:sz w:val="20"/>
              </w:rPr>
              <w:t>milj.</w:t>
            </w:r>
            <w:r>
              <w:rPr>
                <w:spacing w:val="-2"/>
                <w:sz w:val="20"/>
              </w:rPr>
              <w:t xml:space="preserve"> </w:t>
            </w:r>
            <w:r>
              <w:rPr>
                <w:sz w:val="20"/>
              </w:rPr>
              <w:t>līdz</w:t>
            </w:r>
            <w:r>
              <w:rPr>
                <w:spacing w:val="-2"/>
                <w:sz w:val="20"/>
              </w:rPr>
              <w:t xml:space="preserve"> </w:t>
            </w:r>
            <w:r>
              <w:rPr>
                <w:sz w:val="20"/>
              </w:rPr>
              <w:t>10</w:t>
            </w:r>
            <w:r>
              <w:rPr>
                <w:spacing w:val="-3"/>
                <w:sz w:val="20"/>
              </w:rPr>
              <w:t xml:space="preserve"> </w:t>
            </w:r>
            <w:r>
              <w:rPr>
                <w:spacing w:val="-2"/>
                <w:sz w:val="20"/>
              </w:rPr>
              <w:t>milj.</w:t>
            </w:r>
          </w:p>
        </w:tc>
        <w:tc>
          <w:tcPr>
            <w:tcW w:w="1985" w:type="dxa"/>
          </w:tcPr>
          <w:p w14:paraId="050B3ADA" w14:textId="77777777" w:rsidR="00553707" w:rsidRDefault="00000000">
            <w:pPr>
              <w:pStyle w:val="TableParagraph"/>
              <w:spacing w:before="115"/>
              <w:ind w:left="11"/>
              <w:jc w:val="center"/>
              <w:rPr>
                <w:sz w:val="20"/>
              </w:rPr>
            </w:pPr>
            <w:r>
              <w:rPr>
                <w:sz w:val="20"/>
              </w:rPr>
              <w:t>10</w:t>
            </w:r>
            <w:r>
              <w:rPr>
                <w:spacing w:val="-2"/>
                <w:sz w:val="20"/>
              </w:rPr>
              <w:t xml:space="preserve"> </w:t>
            </w:r>
            <w:r>
              <w:rPr>
                <w:sz w:val="20"/>
              </w:rPr>
              <w:t>milj.</w:t>
            </w:r>
            <w:r>
              <w:rPr>
                <w:spacing w:val="-3"/>
                <w:sz w:val="20"/>
              </w:rPr>
              <w:t xml:space="preserve"> </w:t>
            </w:r>
            <w:r>
              <w:rPr>
                <w:sz w:val="20"/>
              </w:rPr>
              <w:t>līdz</w:t>
            </w:r>
            <w:r>
              <w:rPr>
                <w:spacing w:val="-3"/>
                <w:sz w:val="20"/>
              </w:rPr>
              <w:t xml:space="preserve"> </w:t>
            </w:r>
            <w:r>
              <w:rPr>
                <w:sz w:val="20"/>
              </w:rPr>
              <w:t>100</w:t>
            </w:r>
            <w:r>
              <w:rPr>
                <w:spacing w:val="-2"/>
                <w:sz w:val="20"/>
              </w:rPr>
              <w:t xml:space="preserve"> milj.</w:t>
            </w:r>
          </w:p>
        </w:tc>
        <w:tc>
          <w:tcPr>
            <w:tcW w:w="1417" w:type="dxa"/>
          </w:tcPr>
          <w:p w14:paraId="1ADD60F0" w14:textId="77777777" w:rsidR="00553707" w:rsidRDefault="00000000">
            <w:pPr>
              <w:pStyle w:val="TableParagraph"/>
              <w:spacing w:line="230" w:lineRule="atLeast"/>
              <w:ind w:left="521" w:hanging="413"/>
              <w:rPr>
                <w:sz w:val="20"/>
              </w:rPr>
            </w:pPr>
            <w:r>
              <w:rPr>
                <w:sz w:val="20"/>
              </w:rPr>
              <w:t>Vairāk</w:t>
            </w:r>
            <w:r>
              <w:rPr>
                <w:spacing w:val="-13"/>
                <w:sz w:val="20"/>
              </w:rPr>
              <w:t xml:space="preserve"> </w:t>
            </w:r>
            <w:r>
              <w:rPr>
                <w:sz w:val="20"/>
              </w:rPr>
              <w:t>par</w:t>
            </w:r>
            <w:r>
              <w:rPr>
                <w:spacing w:val="-12"/>
                <w:sz w:val="20"/>
              </w:rPr>
              <w:t xml:space="preserve"> </w:t>
            </w:r>
            <w:r>
              <w:rPr>
                <w:sz w:val="20"/>
              </w:rPr>
              <w:t xml:space="preserve">100 </w:t>
            </w:r>
            <w:r>
              <w:rPr>
                <w:spacing w:val="-2"/>
                <w:sz w:val="20"/>
              </w:rPr>
              <w:t>milj.</w:t>
            </w:r>
          </w:p>
        </w:tc>
      </w:tr>
      <w:tr w:rsidR="00553707" w14:paraId="013ABCD4" w14:textId="77777777">
        <w:trPr>
          <w:trHeight w:val="460"/>
        </w:trPr>
        <w:tc>
          <w:tcPr>
            <w:tcW w:w="994" w:type="dxa"/>
            <w:vMerge/>
            <w:tcBorders>
              <w:top w:val="nil"/>
              <w:left w:val="nil"/>
              <w:bottom w:val="nil"/>
            </w:tcBorders>
          </w:tcPr>
          <w:p w14:paraId="607222E1" w14:textId="77777777" w:rsidR="00553707" w:rsidRDefault="00553707">
            <w:pPr>
              <w:rPr>
                <w:sz w:val="2"/>
                <w:szCs w:val="2"/>
              </w:rPr>
            </w:pPr>
          </w:p>
        </w:tc>
        <w:tc>
          <w:tcPr>
            <w:tcW w:w="1418" w:type="dxa"/>
          </w:tcPr>
          <w:p w14:paraId="15B10462" w14:textId="77777777" w:rsidR="00553707" w:rsidRDefault="00000000">
            <w:pPr>
              <w:pStyle w:val="TableParagraph"/>
              <w:spacing w:before="116"/>
              <w:ind w:left="275"/>
              <w:rPr>
                <w:sz w:val="20"/>
              </w:rPr>
            </w:pPr>
            <w:r>
              <w:rPr>
                <w:spacing w:val="-2"/>
                <w:sz w:val="20"/>
              </w:rPr>
              <w:t>Saslimušie</w:t>
            </w:r>
          </w:p>
        </w:tc>
        <w:tc>
          <w:tcPr>
            <w:tcW w:w="2693" w:type="dxa"/>
          </w:tcPr>
          <w:p w14:paraId="4301D3A1" w14:textId="77777777" w:rsidR="00553707" w:rsidRDefault="00000000">
            <w:pPr>
              <w:pStyle w:val="TableParagraph"/>
              <w:spacing w:before="116"/>
              <w:ind w:left="74" w:right="68"/>
              <w:jc w:val="center"/>
              <w:rPr>
                <w:sz w:val="20"/>
              </w:rPr>
            </w:pPr>
            <w:r>
              <w:rPr>
                <w:sz w:val="20"/>
              </w:rPr>
              <w:t>Mazāk</w:t>
            </w:r>
            <w:r>
              <w:rPr>
                <w:spacing w:val="-2"/>
                <w:sz w:val="20"/>
              </w:rPr>
              <w:t xml:space="preserve"> </w:t>
            </w:r>
            <w:r>
              <w:rPr>
                <w:sz w:val="20"/>
              </w:rPr>
              <w:t>par</w:t>
            </w:r>
            <w:r>
              <w:rPr>
                <w:spacing w:val="-4"/>
                <w:sz w:val="20"/>
              </w:rPr>
              <w:t xml:space="preserve"> </w:t>
            </w:r>
            <w:r>
              <w:rPr>
                <w:sz w:val="20"/>
              </w:rPr>
              <w:t>5</w:t>
            </w:r>
            <w:r>
              <w:rPr>
                <w:spacing w:val="-1"/>
                <w:sz w:val="20"/>
              </w:rPr>
              <w:t xml:space="preserve"> </w:t>
            </w:r>
            <w:r>
              <w:rPr>
                <w:spacing w:val="-12"/>
                <w:sz w:val="20"/>
              </w:rPr>
              <w:t>%</w:t>
            </w:r>
          </w:p>
        </w:tc>
        <w:tc>
          <w:tcPr>
            <w:tcW w:w="2693" w:type="dxa"/>
          </w:tcPr>
          <w:p w14:paraId="3820B1E3" w14:textId="77777777" w:rsidR="00553707" w:rsidRDefault="00000000">
            <w:pPr>
              <w:pStyle w:val="TableParagraph"/>
              <w:spacing w:before="116"/>
              <w:ind w:left="74" w:right="60"/>
              <w:jc w:val="center"/>
              <w:rPr>
                <w:sz w:val="20"/>
              </w:rPr>
            </w:pPr>
            <w:r>
              <w:rPr>
                <w:spacing w:val="-2"/>
                <w:sz w:val="20"/>
              </w:rPr>
              <w:t>5-</w:t>
            </w:r>
            <w:r>
              <w:rPr>
                <w:spacing w:val="-5"/>
                <w:sz w:val="20"/>
              </w:rPr>
              <w:t>15%</w:t>
            </w:r>
          </w:p>
        </w:tc>
        <w:tc>
          <w:tcPr>
            <w:tcW w:w="3404" w:type="dxa"/>
          </w:tcPr>
          <w:p w14:paraId="5955289B" w14:textId="77777777" w:rsidR="00553707" w:rsidRDefault="00000000">
            <w:pPr>
              <w:pStyle w:val="TableParagraph"/>
              <w:spacing w:before="116"/>
              <w:ind w:left="11" w:right="1"/>
              <w:jc w:val="center"/>
              <w:rPr>
                <w:sz w:val="20"/>
              </w:rPr>
            </w:pPr>
            <w:r>
              <w:rPr>
                <w:spacing w:val="-2"/>
                <w:sz w:val="20"/>
              </w:rPr>
              <w:t>15-</w:t>
            </w:r>
            <w:r>
              <w:rPr>
                <w:spacing w:val="-5"/>
                <w:sz w:val="20"/>
              </w:rPr>
              <w:t>20%</w:t>
            </w:r>
          </w:p>
        </w:tc>
        <w:tc>
          <w:tcPr>
            <w:tcW w:w="1985" w:type="dxa"/>
          </w:tcPr>
          <w:p w14:paraId="3303A5AA" w14:textId="77777777" w:rsidR="00553707" w:rsidRDefault="00000000">
            <w:pPr>
              <w:pStyle w:val="TableParagraph"/>
              <w:spacing w:before="116"/>
              <w:ind w:left="11" w:right="3"/>
              <w:jc w:val="center"/>
              <w:rPr>
                <w:sz w:val="20"/>
              </w:rPr>
            </w:pPr>
            <w:r>
              <w:rPr>
                <w:spacing w:val="-2"/>
                <w:sz w:val="20"/>
              </w:rPr>
              <w:t>21-</w:t>
            </w:r>
            <w:r>
              <w:rPr>
                <w:spacing w:val="-5"/>
                <w:sz w:val="20"/>
              </w:rPr>
              <w:t>35%</w:t>
            </w:r>
          </w:p>
        </w:tc>
        <w:tc>
          <w:tcPr>
            <w:tcW w:w="1417" w:type="dxa"/>
          </w:tcPr>
          <w:p w14:paraId="2DF73F0E" w14:textId="77777777" w:rsidR="00553707" w:rsidRDefault="00000000">
            <w:pPr>
              <w:pStyle w:val="TableParagraph"/>
              <w:spacing w:line="230" w:lineRule="exact"/>
              <w:ind w:left="523" w:right="270" w:hanging="243"/>
              <w:rPr>
                <w:sz w:val="20"/>
              </w:rPr>
            </w:pPr>
            <w:r>
              <w:rPr>
                <w:sz w:val="20"/>
              </w:rPr>
              <w:t>Vairāk</w:t>
            </w:r>
            <w:r>
              <w:rPr>
                <w:spacing w:val="-13"/>
                <w:sz w:val="20"/>
              </w:rPr>
              <w:t xml:space="preserve"> </w:t>
            </w:r>
            <w:r>
              <w:rPr>
                <w:sz w:val="20"/>
              </w:rPr>
              <w:t xml:space="preserve">par </w:t>
            </w:r>
            <w:r>
              <w:rPr>
                <w:spacing w:val="-4"/>
                <w:sz w:val="20"/>
              </w:rPr>
              <w:t>35%</w:t>
            </w:r>
          </w:p>
        </w:tc>
      </w:tr>
      <w:tr w:rsidR="00553707" w14:paraId="4833A8A3" w14:textId="77777777">
        <w:trPr>
          <w:trHeight w:val="460"/>
        </w:trPr>
        <w:tc>
          <w:tcPr>
            <w:tcW w:w="994" w:type="dxa"/>
            <w:vMerge/>
            <w:tcBorders>
              <w:top w:val="nil"/>
              <w:left w:val="nil"/>
              <w:bottom w:val="nil"/>
            </w:tcBorders>
          </w:tcPr>
          <w:p w14:paraId="456AC218" w14:textId="77777777" w:rsidR="00553707" w:rsidRDefault="00553707">
            <w:pPr>
              <w:rPr>
                <w:sz w:val="2"/>
                <w:szCs w:val="2"/>
              </w:rPr>
            </w:pPr>
          </w:p>
        </w:tc>
        <w:tc>
          <w:tcPr>
            <w:tcW w:w="1418" w:type="dxa"/>
          </w:tcPr>
          <w:p w14:paraId="2BA4EB96" w14:textId="77777777" w:rsidR="00553707" w:rsidRDefault="00000000">
            <w:pPr>
              <w:pStyle w:val="TableParagraph"/>
              <w:spacing w:line="230" w:lineRule="atLeast"/>
              <w:ind w:left="357" w:hanging="94"/>
              <w:rPr>
                <w:sz w:val="20"/>
              </w:rPr>
            </w:pPr>
            <w:r>
              <w:rPr>
                <w:spacing w:val="-2"/>
                <w:sz w:val="20"/>
              </w:rPr>
              <w:t>Pārvietotās personas</w:t>
            </w:r>
          </w:p>
        </w:tc>
        <w:tc>
          <w:tcPr>
            <w:tcW w:w="2693" w:type="dxa"/>
          </w:tcPr>
          <w:p w14:paraId="70EEA8C3" w14:textId="77777777" w:rsidR="00553707" w:rsidRDefault="00000000">
            <w:pPr>
              <w:pStyle w:val="TableParagraph"/>
              <w:spacing w:before="115"/>
              <w:ind w:left="74" w:right="67"/>
              <w:jc w:val="center"/>
              <w:rPr>
                <w:sz w:val="20"/>
              </w:rPr>
            </w:pPr>
            <w:r>
              <w:rPr>
                <w:sz w:val="20"/>
              </w:rPr>
              <w:t>10</w:t>
            </w:r>
            <w:r>
              <w:rPr>
                <w:spacing w:val="-2"/>
                <w:sz w:val="20"/>
              </w:rPr>
              <w:t xml:space="preserve"> </w:t>
            </w:r>
            <w:r>
              <w:rPr>
                <w:sz w:val="20"/>
              </w:rPr>
              <w:t>līdz</w:t>
            </w:r>
            <w:r>
              <w:rPr>
                <w:spacing w:val="-1"/>
                <w:sz w:val="20"/>
              </w:rPr>
              <w:t xml:space="preserve"> </w:t>
            </w:r>
            <w:r>
              <w:rPr>
                <w:spacing w:val="-5"/>
                <w:sz w:val="20"/>
              </w:rPr>
              <w:t>100</w:t>
            </w:r>
          </w:p>
        </w:tc>
        <w:tc>
          <w:tcPr>
            <w:tcW w:w="2693" w:type="dxa"/>
          </w:tcPr>
          <w:p w14:paraId="0ECD47CA" w14:textId="77777777" w:rsidR="00553707" w:rsidRDefault="00000000">
            <w:pPr>
              <w:pStyle w:val="TableParagraph"/>
              <w:spacing w:before="115"/>
              <w:ind w:left="74" w:right="64"/>
              <w:jc w:val="center"/>
              <w:rPr>
                <w:sz w:val="20"/>
              </w:rPr>
            </w:pPr>
            <w:r>
              <w:rPr>
                <w:sz w:val="20"/>
              </w:rPr>
              <w:t>101</w:t>
            </w:r>
            <w:r>
              <w:rPr>
                <w:spacing w:val="-2"/>
                <w:sz w:val="20"/>
              </w:rPr>
              <w:t xml:space="preserve"> </w:t>
            </w:r>
            <w:r>
              <w:rPr>
                <w:sz w:val="20"/>
              </w:rPr>
              <w:t>līdz</w:t>
            </w:r>
            <w:r>
              <w:rPr>
                <w:spacing w:val="-3"/>
                <w:sz w:val="20"/>
              </w:rPr>
              <w:t xml:space="preserve"> </w:t>
            </w:r>
            <w:r>
              <w:rPr>
                <w:spacing w:val="-4"/>
                <w:sz w:val="20"/>
              </w:rPr>
              <w:t>1000</w:t>
            </w:r>
          </w:p>
        </w:tc>
        <w:tc>
          <w:tcPr>
            <w:tcW w:w="3404" w:type="dxa"/>
          </w:tcPr>
          <w:p w14:paraId="7447C91A" w14:textId="77777777" w:rsidR="00553707" w:rsidRDefault="00000000">
            <w:pPr>
              <w:pStyle w:val="TableParagraph"/>
              <w:spacing w:before="115"/>
              <w:ind w:left="11" w:right="1"/>
              <w:jc w:val="center"/>
              <w:rPr>
                <w:sz w:val="20"/>
              </w:rPr>
            </w:pPr>
            <w:r>
              <w:rPr>
                <w:sz w:val="20"/>
              </w:rPr>
              <w:t>1001</w:t>
            </w:r>
            <w:r>
              <w:rPr>
                <w:spacing w:val="-3"/>
                <w:sz w:val="20"/>
              </w:rPr>
              <w:t xml:space="preserve"> </w:t>
            </w:r>
            <w:r>
              <w:rPr>
                <w:sz w:val="20"/>
              </w:rPr>
              <w:t>līdz</w:t>
            </w:r>
            <w:r>
              <w:rPr>
                <w:spacing w:val="-2"/>
                <w:sz w:val="20"/>
              </w:rPr>
              <w:t xml:space="preserve"> </w:t>
            </w:r>
            <w:r>
              <w:rPr>
                <w:spacing w:val="-4"/>
                <w:sz w:val="20"/>
              </w:rPr>
              <w:t>5000</w:t>
            </w:r>
          </w:p>
        </w:tc>
        <w:tc>
          <w:tcPr>
            <w:tcW w:w="1985" w:type="dxa"/>
          </w:tcPr>
          <w:p w14:paraId="00FAD78C" w14:textId="77777777" w:rsidR="00553707" w:rsidRDefault="00000000">
            <w:pPr>
              <w:pStyle w:val="TableParagraph"/>
              <w:spacing w:before="115"/>
              <w:ind w:left="11" w:right="2"/>
              <w:jc w:val="center"/>
              <w:rPr>
                <w:sz w:val="20"/>
              </w:rPr>
            </w:pPr>
            <w:r>
              <w:rPr>
                <w:sz w:val="20"/>
              </w:rPr>
              <w:t>5001</w:t>
            </w:r>
            <w:r>
              <w:rPr>
                <w:spacing w:val="-2"/>
                <w:sz w:val="20"/>
              </w:rPr>
              <w:t xml:space="preserve"> </w:t>
            </w:r>
            <w:r>
              <w:rPr>
                <w:sz w:val="20"/>
              </w:rPr>
              <w:t>līdz</w:t>
            </w:r>
            <w:r>
              <w:rPr>
                <w:spacing w:val="-2"/>
                <w:sz w:val="20"/>
              </w:rPr>
              <w:t xml:space="preserve"> </w:t>
            </w:r>
            <w:r>
              <w:rPr>
                <w:sz w:val="20"/>
              </w:rPr>
              <w:t>10</w:t>
            </w:r>
            <w:r>
              <w:rPr>
                <w:spacing w:val="-3"/>
                <w:sz w:val="20"/>
              </w:rPr>
              <w:t xml:space="preserve"> </w:t>
            </w:r>
            <w:r>
              <w:rPr>
                <w:spacing w:val="-5"/>
                <w:sz w:val="20"/>
              </w:rPr>
              <w:t>000</w:t>
            </w:r>
          </w:p>
        </w:tc>
        <w:tc>
          <w:tcPr>
            <w:tcW w:w="1417" w:type="dxa"/>
          </w:tcPr>
          <w:p w14:paraId="322BB4F5" w14:textId="77777777" w:rsidR="00553707" w:rsidRDefault="00000000">
            <w:pPr>
              <w:pStyle w:val="TableParagraph"/>
              <w:ind w:left="9" w:right="5"/>
              <w:jc w:val="center"/>
              <w:rPr>
                <w:sz w:val="20"/>
              </w:rPr>
            </w:pPr>
            <w:r>
              <w:rPr>
                <w:sz w:val="20"/>
              </w:rPr>
              <w:t>Vairāk</w:t>
            </w:r>
            <w:r>
              <w:rPr>
                <w:spacing w:val="-3"/>
                <w:sz w:val="20"/>
              </w:rPr>
              <w:t xml:space="preserve"> </w:t>
            </w:r>
            <w:r>
              <w:rPr>
                <w:sz w:val="20"/>
              </w:rPr>
              <w:t>par</w:t>
            </w:r>
            <w:r>
              <w:rPr>
                <w:spacing w:val="-3"/>
                <w:sz w:val="20"/>
              </w:rPr>
              <w:t xml:space="preserve"> </w:t>
            </w:r>
            <w:r>
              <w:rPr>
                <w:spacing w:val="-5"/>
                <w:sz w:val="20"/>
              </w:rPr>
              <w:t>10</w:t>
            </w:r>
          </w:p>
          <w:p w14:paraId="51C9DD17" w14:textId="77777777" w:rsidR="00553707" w:rsidRDefault="00000000">
            <w:pPr>
              <w:pStyle w:val="TableParagraph"/>
              <w:spacing w:line="210" w:lineRule="exact"/>
              <w:ind w:left="9"/>
              <w:jc w:val="center"/>
              <w:rPr>
                <w:sz w:val="20"/>
              </w:rPr>
            </w:pPr>
            <w:r>
              <w:rPr>
                <w:spacing w:val="-5"/>
                <w:sz w:val="20"/>
              </w:rPr>
              <w:t>000</w:t>
            </w:r>
          </w:p>
        </w:tc>
      </w:tr>
      <w:tr w:rsidR="00553707" w14:paraId="61F20EA5" w14:textId="77777777">
        <w:trPr>
          <w:trHeight w:val="1619"/>
        </w:trPr>
        <w:tc>
          <w:tcPr>
            <w:tcW w:w="994" w:type="dxa"/>
            <w:vMerge/>
            <w:tcBorders>
              <w:top w:val="nil"/>
              <w:left w:val="nil"/>
              <w:bottom w:val="nil"/>
            </w:tcBorders>
          </w:tcPr>
          <w:p w14:paraId="00D95F51" w14:textId="77777777" w:rsidR="00553707" w:rsidRDefault="00553707">
            <w:pPr>
              <w:rPr>
                <w:sz w:val="2"/>
                <w:szCs w:val="2"/>
              </w:rPr>
            </w:pPr>
          </w:p>
        </w:tc>
        <w:tc>
          <w:tcPr>
            <w:tcW w:w="1418" w:type="dxa"/>
          </w:tcPr>
          <w:p w14:paraId="2E2A61B2" w14:textId="77777777" w:rsidR="00553707" w:rsidRDefault="00000000">
            <w:pPr>
              <w:pStyle w:val="TableParagraph"/>
              <w:spacing w:before="103"/>
              <w:ind w:left="182" w:right="174" w:firstLine="1"/>
              <w:jc w:val="center"/>
              <w:rPr>
                <w:b/>
                <w:sz w:val="20"/>
              </w:rPr>
            </w:pPr>
            <w:proofErr w:type="spellStart"/>
            <w:r>
              <w:rPr>
                <w:b/>
                <w:spacing w:val="-2"/>
                <w:sz w:val="20"/>
              </w:rPr>
              <w:t>Apdraudē</w:t>
            </w:r>
            <w:proofErr w:type="spellEnd"/>
            <w:r>
              <w:rPr>
                <w:b/>
                <w:spacing w:val="-2"/>
                <w:sz w:val="20"/>
              </w:rPr>
              <w:t xml:space="preserve">- </w:t>
            </w:r>
            <w:r>
              <w:rPr>
                <w:b/>
                <w:spacing w:val="-4"/>
                <w:sz w:val="20"/>
              </w:rPr>
              <w:t xml:space="preserve">juma </w:t>
            </w:r>
            <w:r>
              <w:rPr>
                <w:b/>
                <w:spacing w:val="-2"/>
                <w:sz w:val="20"/>
              </w:rPr>
              <w:t xml:space="preserve">iespējamais </w:t>
            </w:r>
            <w:r>
              <w:rPr>
                <w:b/>
                <w:sz w:val="20"/>
              </w:rPr>
              <w:t>seku</w:t>
            </w:r>
            <w:r>
              <w:rPr>
                <w:b/>
                <w:spacing w:val="-5"/>
                <w:sz w:val="20"/>
              </w:rPr>
              <w:t xml:space="preserve"> </w:t>
            </w:r>
            <w:r>
              <w:rPr>
                <w:b/>
                <w:spacing w:val="-2"/>
                <w:sz w:val="20"/>
              </w:rPr>
              <w:t>līmenis</w:t>
            </w:r>
          </w:p>
          <w:p w14:paraId="2AF2B725" w14:textId="77777777" w:rsidR="00553707" w:rsidRDefault="00553707">
            <w:pPr>
              <w:pStyle w:val="TableParagraph"/>
              <w:spacing w:before="117"/>
              <w:rPr>
                <w:b/>
                <w:sz w:val="20"/>
              </w:rPr>
            </w:pPr>
          </w:p>
          <w:p w14:paraId="3C68BE60" w14:textId="77777777" w:rsidR="00553707" w:rsidRDefault="00000000">
            <w:pPr>
              <w:pStyle w:val="TableParagraph"/>
              <w:spacing w:line="120" w:lineRule="exact"/>
              <w:ind w:left="872"/>
              <w:rPr>
                <w:sz w:val="12"/>
              </w:rPr>
            </w:pPr>
            <w:r>
              <w:rPr>
                <w:noProof/>
                <w:position w:val="-1"/>
                <w:sz w:val="12"/>
              </w:rPr>
              <w:drawing>
                <wp:inline distT="0" distB="0" distL="0" distR="0" wp14:anchorId="0568FFDA" wp14:editId="282BFAC8">
                  <wp:extent cx="234314" cy="76200"/>
                  <wp:effectExtent l="0" t="0" r="0" b="0"/>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166" cstate="print"/>
                          <a:stretch>
                            <a:fillRect/>
                          </a:stretch>
                        </pic:blipFill>
                        <pic:spPr>
                          <a:xfrm>
                            <a:off x="0" y="0"/>
                            <a:ext cx="234314" cy="76200"/>
                          </a:xfrm>
                          <a:prstGeom prst="rect">
                            <a:avLst/>
                          </a:prstGeom>
                        </pic:spPr>
                      </pic:pic>
                    </a:graphicData>
                  </a:graphic>
                </wp:inline>
              </w:drawing>
            </w:r>
          </w:p>
        </w:tc>
        <w:tc>
          <w:tcPr>
            <w:tcW w:w="2693" w:type="dxa"/>
            <w:shd w:val="clear" w:color="auto" w:fill="92D050"/>
          </w:tcPr>
          <w:p w14:paraId="195C465A" w14:textId="77777777" w:rsidR="00553707" w:rsidRDefault="00553707">
            <w:pPr>
              <w:pStyle w:val="TableParagraph"/>
              <w:rPr>
                <w:b/>
                <w:sz w:val="20"/>
              </w:rPr>
            </w:pPr>
          </w:p>
          <w:p w14:paraId="0403A1D9" w14:textId="77777777" w:rsidR="00553707" w:rsidRDefault="00553707">
            <w:pPr>
              <w:pStyle w:val="TableParagraph"/>
              <w:rPr>
                <w:b/>
                <w:sz w:val="20"/>
              </w:rPr>
            </w:pPr>
          </w:p>
          <w:p w14:paraId="1A64A952" w14:textId="77777777" w:rsidR="00553707" w:rsidRDefault="00553707">
            <w:pPr>
              <w:pStyle w:val="TableParagraph"/>
              <w:spacing w:before="3"/>
              <w:rPr>
                <w:b/>
                <w:sz w:val="20"/>
              </w:rPr>
            </w:pPr>
          </w:p>
          <w:p w14:paraId="22C07E11" w14:textId="77777777" w:rsidR="00553707" w:rsidRDefault="00000000">
            <w:pPr>
              <w:pStyle w:val="TableParagraph"/>
              <w:spacing w:before="1"/>
              <w:ind w:left="74" w:right="67"/>
              <w:jc w:val="center"/>
              <w:rPr>
                <w:b/>
                <w:i/>
                <w:sz w:val="20"/>
              </w:rPr>
            </w:pPr>
            <w:r>
              <w:rPr>
                <w:b/>
                <w:i/>
                <w:spacing w:val="-2"/>
                <w:sz w:val="20"/>
              </w:rPr>
              <w:t>Maznozīmīgas</w:t>
            </w:r>
            <w:r>
              <w:rPr>
                <w:b/>
                <w:i/>
                <w:spacing w:val="11"/>
                <w:sz w:val="20"/>
              </w:rPr>
              <w:t xml:space="preserve"> </w:t>
            </w:r>
            <w:r>
              <w:rPr>
                <w:b/>
                <w:i/>
                <w:spacing w:val="-4"/>
                <w:sz w:val="20"/>
              </w:rPr>
              <w:t>sekas</w:t>
            </w:r>
          </w:p>
        </w:tc>
        <w:tc>
          <w:tcPr>
            <w:tcW w:w="2693" w:type="dxa"/>
            <w:shd w:val="clear" w:color="auto" w:fill="FFFF00"/>
          </w:tcPr>
          <w:p w14:paraId="4DB10C65" w14:textId="77777777" w:rsidR="00553707" w:rsidRDefault="00553707">
            <w:pPr>
              <w:pStyle w:val="TableParagraph"/>
              <w:rPr>
                <w:b/>
                <w:sz w:val="20"/>
              </w:rPr>
            </w:pPr>
          </w:p>
          <w:p w14:paraId="1C355DB4" w14:textId="77777777" w:rsidR="00553707" w:rsidRDefault="00553707">
            <w:pPr>
              <w:pStyle w:val="TableParagraph"/>
              <w:rPr>
                <w:b/>
                <w:sz w:val="20"/>
              </w:rPr>
            </w:pPr>
          </w:p>
          <w:p w14:paraId="46588228" w14:textId="77777777" w:rsidR="00553707" w:rsidRDefault="00553707">
            <w:pPr>
              <w:pStyle w:val="TableParagraph"/>
              <w:spacing w:before="3"/>
              <w:rPr>
                <w:b/>
                <w:sz w:val="20"/>
              </w:rPr>
            </w:pPr>
          </w:p>
          <w:p w14:paraId="4C86021C" w14:textId="77777777" w:rsidR="00553707" w:rsidRDefault="00000000">
            <w:pPr>
              <w:pStyle w:val="TableParagraph"/>
              <w:spacing w:before="1"/>
              <w:ind w:left="74" w:right="66"/>
              <w:jc w:val="center"/>
              <w:rPr>
                <w:b/>
                <w:i/>
                <w:sz w:val="20"/>
              </w:rPr>
            </w:pPr>
            <w:r>
              <w:rPr>
                <w:b/>
                <w:i/>
                <w:sz w:val="20"/>
              </w:rPr>
              <w:t>Nozīmīgas</w:t>
            </w:r>
            <w:r>
              <w:rPr>
                <w:b/>
                <w:i/>
                <w:spacing w:val="-9"/>
                <w:sz w:val="20"/>
              </w:rPr>
              <w:t xml:space="preserve"> </w:t>
            </w:r>
            <w:r>
              <w:rPr>
                <w:b/>
                <w:i/>
                <w:spacing w:val="-2"/>
                <w:sz w:val="20"/>
              </w:rPr>
              <w:t>sekas</w:t>
            </w:r>
          </w:p>
        </w:tc>
        <w:tc>
          <w:tcPr>
            <w:tcW w:w="3404" w:type="dxa"/>
            <w:shd w:val="clear" w:color="auto" w:fill="FFC000"/>
          </w:tcPr>
          <w:p w14:paraId="4C0BD43F" w14:textId="77777777" w:rsidR="00553707" w:rsidRDefault="00553707">
            <w:pPr>
              <w:pStyle w:val="TableParagraph"/>
              <w:rPr>
                <w:b/>
                <w:sz w:val="20"/>
              </w:rPr>
            </w:pPr>
          </w:p>
          <w:p w14:paraId="7CDA5A30" w14:textId="77777777" w:rsidR="00553707" w:rsidRDefault="00553707">
            <w:pPr>
              <w:pStyle w:val="TableParagraph"/>
              <w:rPr>
                <w:b/>
                <w:sz w:val="20"/>
              </w:rPr>
            </w:pPr>
          </w:p>
          <w:p w14:paraId="5FC2D374" w14:textId="77777777" w:rsidR="00553707" w:rsidRDefault="00553707">
            <w:pPr>
              <w:pStyle w:val="TableParagraph"/>
              <w:spacing w:before="3"/>
              <w:rPr>
                <w:b/>
                <w:sz w:val="20"/>
              </w:rPr>
            </w:pPr>
          </w:p>
          <w:p w14:paraId="5036F842" w14:textId="77777777" w:rsidR="00553707" w:rsidRDefault="00000000">
            <w:pPr>
              <w:pStyle w:val="TableParagraph"/>
              <w:spacing w:before="1"/>
              <w:ind w:left="11" w:right="6"/>
              <w:jc w:val="center"/>
              <w:rPr>
                <w:b/>
                <w:i/>
                <w:sz w:val="20"/>
              </w:rPr>
            </w:pPr>
            <w:r>
              <w:rPr>
                <w:b/>
                <w:i/>
                <w:sz w:val="20"/>
              </w:rPr>
              <w:t>Vidējas</w:t>
            </w:r>
            <w:r>
              <w:rPr>
                <w:b/>
                <w:i/>
                <w:spacing w:val="-8"/>
                <w:sz w:val="20"/>
              </w:rPr>
              <w:t xml:space="preserve"> </w:t>
            </w:r>
            <w:r>
              <w:rPr>
                <w:b/>
                <w:i/>
                <w:spacing w:val="-2"/>
                <w:sz w:val="20"/>
              </w:rPr>
              <w:t>sekas</w:t>
            </w:r>
          </w:p>
        </w:tc>
        <w:tc>
          <w:tcPr>
            <w:tcW w:w="1985" w:type="dxa"/>
            <w:shd w:val="clear" w:color="auto" w:fill="FF0000"/>
          </w:tcPr>
          <w:p w14:paraId="67DEE420" w14:textId="77777777" w:rsidR="00553707" w:rsidRDefault="00553707">
            <w:pPr>
              <w:pStyle w:val="TableParagraph"/>
              <w:rPr>
                <w:b/>
                <w:sz w:val="20"/>
              </w:rPr>
            </w:pPr>
          </w:p>
          <w:p w14:paraId="6CE28BE5" w14:textId="77777777" w:rsidR="00553707" w:rsidRDefault="00553707">
            <w:pPr>
              <w:pStyle w:val="TableParagraph"/>
              <w:rPr>
                <w:b/>
                <w:sz w:val="20"/>
              </w:rPr>
            </w:pPr>
          </w:p>
          <w:p w14:paraId="4A1DBC16" w14:textId="77777777" w:rsidR="00553707" w:rsidRDefault="00553707">
            <w:pPr>
              <w:pStyle w:val="TableParagraph"/>
              <w:spacing w:before="3"/>
              <w:rPr>
                <w:b/>
                <w:sz w:val="20"/>
              </w:rPr>
            </w:pPr>
          </w:p>
          <w:p w14:paraId="71C58768" w14:textId="77777777" w:rsidR="00553707" w:rsidRDefault="00000000">
            <w:pPr>
              <w:pStyle w:val="TableParagraph"/>
              <w:spacing w:before="1"/>
              <w:ind w:left="11" w:right="1"/>
              <w:jc w:val="center"/>
              <w:rPr>
                <w:b/>
                <w:i/>
                <w:sz w:val="20"/>
              </w:rPr>
            </w:pPr>
            <w:r>
              <w:rPr>
                <w:b/>
                <w:i/>
                <w:sz w:val="20"/>
              </w:rPr>
              <w:t>Smagas</w:t>
            </w:r>
            <w:r>
              <w:rPr>
                <w:b/>
                <w:i/>
                <w:spacing w:val="-5"/>
                <w:sz w:val="20"/>
              </w:rPr>
              <w:t xml:space="preserve"> </w:t>
            </w:r>
            <w:r>
              <w:rPr>
                <w:b/>
                <w:i/>
                <w:spacing w:val="-2"/>
                <w:sz w:val="20"/>
              </w:rPr>
              <w:t>sekas</w:t>
            </w:r>
          </w:p>
        </w:tc>
        <w:tc>
          <w:tcPr>
            <w:tcW w:w="1417" w:type="dxa"/>
            <w:shd w:val="clear" w:color="auto" w:fill="C00000"/>
          </w:tcPr>
          <w:p w14:paraId="41E8A4CE" w14:textId="77777777" w:rsidR="00553707" w:rsidRDefault="00553707">
            <w:pPr>
              <w:pStyle w:val="TableParagraph"/>
              <w:rPr>
                <w:b/>
                <w:sz w:val="20"/>
              </w:rPr>
            </w:pPr>
          </w:p>
          <w:p w14:paraId="15074EC7" w14:textId="77777777" w:rsidR="00553707" w:rsidRDefault="00553707">
            <w:pPr>
              <w:pStyle w:val="TableParagraph"/>
              <w:spacing w:before="121"/>
              <w:rPr>
                <w:b/>
                <w:sz w:val="20"/>
              </w:rPr>
            </w:pPr>
          </w:p>
          <w:p w14:paraId="5465D6E6" w14:textId="77777777" w:rsidR="00553707" w:rsidRDefault="00000000">
            <w:pPr>
              <w:pStyle w:val="TableParagraph"/>
              <w:ind w:left="485" w:hanging="327"/>
              <w:rPr>
                <w:b/>
                <w:i/>
                <w:sz w:val="20"/>
              </w:rPr>
            </w:pPr>
            <w:r>
              <w:rPr>
                <w:b/>
                <w:i/>
                <w:color w:val="FFFFFF"/>
                <w:spacing w:val="-2"/>
                <w:sz w:val="20"/>
              </w:rPr>
              <w:t>Katastrofālas sekas</w:t>
            </w:r>
          </w:p>
        </w:tc>
      </w:tr>
    </w:tbl>
    <w:p w14:paraId="1E28A8A9" w14:textId="77777777" w:rsidR="00553707" w:rsidRDefault="00553707">
      <w:pPr>
        <w:pStyle w:val="BodyText"/>
        <w:rPr>
          <w:b/>
          <w:sz w:val="28"/>
        </w:rPr>
      </w:pPr>
    </w:p>
    <w:p w14:paraId="18DB1145" w14:textId="77777777" w:rsidR="00553707" w:rsidRDefault="00553707">
      <w:pPr>
        <w:pStyle w:val="BodyText"/>
        <w:rPr>
          <w:b/>
          <w:sz w:val="28"/>
        </w:rPr>
      </w:pPr>
    </w:p>
    <w:p w14:paraId="27324E8C" w14:textId="77777777" w:rsidR="00553707" w:rsidRDefault="00553707">
      <w:pPr>
        <w:pStyle w:val="BodyText"/>
        <w:spacing w:before="299"/>
        <w:rPr>
          <w:b/>
          <w:sz w:val="28"/>
        </w:rPr>
      </w:pPr>
    </w:p>
    <w:p w14:paraId="4FFC1977" w14:textId="77777777" w:rsidR="00553707" w:rsidRDefault="00000000">
      <w:pPr>
        <w:pStyle w:val="Heading2"/>
        <w:numPr>
          <w:ilvl w:val="2"/>
          <w:numId w:val="37"/>
        </w:numPr>
        <w:tabs>
          <w:tab w:val="left" w:pos="418"/>
        </w:tabs>
        <w:ind w:left="418" w:right="398" w:hanging="418"/>
        <w:jc w:val="center"/>
      </w:pPr>
      <w:bookmarkStart w:id="55" w:name="_Toc159258659"/>
      <w:r>
        <w:t>Risku</w:t>
      </w:r>
      <w:r>
        <w:rPr>
          <w:spacing w:val="-3"/>
        </w:rPr>
        <w:t xml:space="preserve"> </w:t>
      </w:r>
      <w:r>
        <w:rPr>
          <w:spacing w:val="-2"/>
        </w:rPr>
        <w:t>kartes</w:t>
      </w:r>
      <w:bookmarkEnd w:id="55"/>
    </w:p>
    <w:p w14:paraId="1569C472" w14:textId="77777777" w:rsidR="00553707" w:rsidRDefault="00553707">
      <w:pPr>
        <w:pStyle w:val="BodyText"/>
        <w:spacing w:before="4"/>
        <w:rPr>
          <w:b/>
        </w:rPr>
      </w:pPr>
    </w:p>
    <w:p w14:paraId="15A21791" w14:textId="77777777" w:rsidR="00553707" w:rsidRDefault="00000000">
      <w:pPr>
        <w:pStyle w:val="BodyText"/>
        <w:ind w:left="437"/>
      </w:pPr>
      <w:r>
        <w:t>Risku</w:t>
      </w:r>
      <w:r>
        <w:rPr>
          <w:spacing w:val="-1"/>
        </w:rPr>
        <w:t xml:space="preserve"> </w:t>
      </w:r>
      <w:r>
        <w:t>karte</w:t>
      </w:r>
      <w:r>
        <w:rPr>
          <w:spacing w:val="-2"/>
        </w:rPr>
        <w:t xml:space="preserve"> </w:t>
      </w:r>
      <w:r>
        <w:t>pievienota</w:t>
      </w:r>
      <w:r>
        <w:rPr>
          <w:spacing w:val="-1"/>
        </w:rPr>
        <w:t xml:space="preserve"> </w:t>
      </w:r>
      <w:r>
        <w:t>8.</w:t>
      </w:r>
      <w:r>
        <w:rPr>
          <w:spacing w:val="2"/>
        </w:rPr>
        <w:t xml:space="preserve"> </w:t>
      </w:r>
      <w:r>
        <w:rPr>
          <w:spacing w:val="-2"/>
        </w:rPr>
        <w:t>pielikumā.</w:t>
      </w:r>
    </w:p>
    <w:p w14:paraId="066EDA77" w14:textId="77777777" w:rsidR="00553707" w:rsidRDefault="00553707">
      <w:pPr>
        <w:sectPr w:rsidR="00553707" w:rsidSect="00CD44C4">
          <w:type w:val="continuous"/>
          <w:pgSz w:w="15840" w:h="12240" w:orient="landscape"/>
          <w:pgMar w:top="1120" w:right="300" w:bottom="1260" w:left="700" w:header="0" w:footer="1060" w:gutter="0"/>
          <w:cols w:space="720"/>
        </w:sectPr>
      </w:pPr>
    </w:p>
    <w:p w14:paraId="65BFB0F7" w14:textId="77777777" w:rsidR="00553707" w:rsidRDefault="00553707">
      <w:pPr>
        <w:pStyle w:val="BodyText"/>
        <w:spacing w:before="226"/>
        <w:rPr>
          <w:sz w:val="32"/>
        </w:rPr>
      </w:pPr>
    </w:p>
    <w:p w14:paraId="05F4D43E" w14:textId="77777777" w:rsidR="00553707" w:rsidRDefault="00000000">
      <w:pPr>
        <w:pStyle w:val="Heading1"/>
        <w:numPr>
          <w:ilvl w:val="1"/>
          <w:numId w:val="37"/>
        </w:numPr>
        <w:tabs>
          <w:tab w:val="left" w:pos="2140"/>
        </w:tabs>
        <w:spacing w:before="0"/>
        <w:ind w:left="2140" w:hanging="317"/>
        <w:jc w:val="left"/>
      </w:pPr>
      <w:bookmarkStart w:id="56" w:name="_Toc159258660"/>
      <w:r>
        <w:t>Preventīvie,</w:t>
      </w:r>
      <w:r>
        <w:rPr>
          <w:spacing w:val="-14"/>
        </w:rPr>
        <w:t xml:space="preserve"> </w:t>
      </w:r>
      <w:r>
        <w:t>gatavības,</w:t>
      </w:r>
      <w:r>
        <w:rPr>
          <w:spacing w:val="-13"/>
        </w:rPr>
        <w:t xml:space="preserve"> </w:t>
      </w:r>
      <w:r>
        <w:t>reaģēšanas</w:t>
      </w:r>
      <w:r>
        <w:rPr>
          <w:spacing w:val="-13"/>
        </w:rPr>
        <w:t xml:space="preserve"> </w:t>
      </w:r>
      <w:r>
        <w:t>un</w:t>
      </w:r>
      <w:r>
        <w:rPr>
          <w:spacing w:val="-14"/>
        </w:rPr>
        <w:t xml:space="preserve"> </w:t>
      </w:r>
      <w:r>
        <w:t>seku</w:t>
      </w:r>
      <w:r>
        <w:rPr>
          <w:spacing w:val="-11"/>
        </w:rPr>
        <w:t xml:space="preserve"> </w:t>
      </w:r>
      <w:r>
        <w:t>likvidēšanas</w:t>
      </w:r>
      <w:r>
        <w:rPr>
          <w:spacing w:val="-13"/>
        </w:rPr>
        <w:t xml:space="preserve"> </w:t>
      </w:r>
      <w:r>
        <w:t>pasākumi</w:t>
      </w:r>
      <w:r>
        <w:rPr>
          <w:spacing w:val="-13"/>
        </w:rPr>
        <w:t xml:space="preserve"> </w:t>
      </w:r>
      <w:r>
        <w:t>atsevišķi</w:t>
      </w:r>
      <w:r>
        <w:rPr>
          <w:spacing w:val="-13"/>
        </w:rPr>
        <w:t xml:space="preserve"> </w:t>
      </w:r>
      <w:r>
        <w:t>katram</w:t>
      </w:r>
      <w:r>
        <w:rPr>
          <w:spacing w:val="-6"/>
        </w:rPr>
        <w:t xml:space="preserve"> </w:t>
      </w:r>
      <w:r>
        <w:rPr>
          <w:spacing w:val="-2"/>
        </w:rPr>
        <w:t>riskam</w:t>
      </w:r>
      <w:bookmarkEnd w:id="56"/>
    </w:p>
    <w:p w14:paraId="1C7F0034" w14:textId="77777777" w:rsidR="00553707" w:rsidRDefault="00553707">
      <w:pPr>
        <w:pStyle w:val="BodyText"/>
        <w:spacing w:before="107"/>
        <w:rPr>
          <w:b/>
          <w:sz w:val="20"/>
        </w:rPr>
      </w:pPr>
    </w:p>
    <w:p w14:paraId="4F378EC6" w14:textId="77777777" w:rsidR="00553707" w:rsidRDefault="00553707">
      <w:pPr>
        <w:rPr>
          <w:sz w:val="20"/>
        </w:rPr>
        <w:sectPr w:rsidR="00553707" w:rsidSect="00CD44C4">
          <w:footerReference w:type="default" r:id="rId167"/>
          <w:pgSz w:w="16840" w:h="11910" w:orient="landscape"/>
          <w:pgMar w:top="1340" w:right="260" w:bottom="1180" w:left="260" w:header="0" w:footer="988" w:gutter="0"/>
          <w:cols w:space="720"/>
        </w:sectPr>
      </w:pPr>
    </w:p>
    <w:p w14:paraId="216D3180" w14:textId="77777777" w:rsidR="00553707" w:rsidRDefault="00000000">
      <w:pPr>
        <w:pStyle w:val="Heading2"/>
        <w:spacing w:before="89"/>
        <w:jc w:val="right"/>
      </w:pPr>
      <w:bookmarkStart w:id="57" w:name="_Toc159258661"/>
      <w:r>
        <w:rPr>
          <w:spacing w:val="-2"/>
        </w:rPr>
        <w:t>Zemestrīce</w:t>
      </w:r>
      <w:bookmarkEnd w:id="57"/>
    </w:p>
    <w:p w14:paraId="7510C0BB" w14:textId="77777777" w:rsidR="00553707" w:rsidRDefault="00000000">
      <w:pPr>
        <w:spacing w:before="133"/>
        <w:rPr>
          <w:b/>
          <w:sz w:val="24"/>
        </w:rPr>
      </w:pPr>
      <w:r>
        <w:br w:type="column"/>
      </w:r>
    </w:p>
    <w:p w14:paraId="1EBEBFD8" w14:textId="77777777" w:rsidR="00553707" w:rsidRDefault="00000000">
      <w:pPr>
        <w:pStyle w:val="ListParagraph"/>
        <w:numPr>
          <w:ilvl w:val="0"/>
          <w:numId w:val="11"/>
        </w:numPr>
        <w:tabs>
          <w:tab w:val="left" w:pos="360"/>
        </w:tabs>
        <w:ind w:left="360" w:right="870"/>
        <w:rPr>
          <w:sz w:val="24"/>
        </w:rPr>
      </w:pPr>
      <w:r>
        <w:rPr>
          <w:spacing w:val="-2"/>
          <w:sz w:val="24"/>
        </w:rPr>
        <w:t>tabula</w:t>
      </w:r>
    </w:p>
    <w:p w14:paraId="16D28954" w14:textId="77777777" w:rsidR="00553707" w:rsidRDefault="00553707">
      <w:pPr>
        <w:jc w:val="right"/>
        <w:rPr>
          <w:sz w:val="24"/>
        </w:rPr>
        <w:sectPr w:rsidR="00553707" w:rsidSect="00CD44C4">
          <w:type w:val="continuous"/>
          <w:pgSz w:w="16840" w:h="11910" w:orient="landscape"/>
          <w:pgMar w:top="940" w:right="260" w:bottom="280" w:left="260" w:header="0" w:footer="988" w:gutter="0"/>
          <w:cols w:num="2" w:space="720" w:equalWidth="0">
            <w:col w:w="8971" w:space="40"/>
            <w:col w:w="7309"/>
          </w:cols>
        </w:sectPr>
      </w:pPr>
    </w:p>
    <w:tbl>
      <w:tblPr>
        <w:tblW w:w="0" w:type="auto"/>
        <w:tblInd w:w="427"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660"/>
        <w:gridCol w:w="3959"/>
        <w:gridCol w:w="1752"/>
        <w:gridCol w:w="2868"/>
        <w:gridCol w:w="3031"/>
        <w:gridCol w:w="3208"/>
      </w:tblGrid>
      <w:tr w:rsidR="00553707" w14:paraId="1538983C" w14:textId="77777777">
        <w:trPr>
          <w:trHeight w:val="520"/>
        </w:trPr>
        <w:tc>
          <w:tcPr>
            <w:tcW w:w="660" w:type="dxa"/>
            <w:shd w:val="clear" w:color="auto" w:fill="C0C0C0"/>
          </w:tcPr>
          <w:p w14:paraId="25EB1669" w14:textId="77777777" w:rsidR="00553707" w:rsidRDefault="00000000">
            <w:pPr>
              <w:pStyle w:val="TableParagraph"/>
              <w:spacing w:before="29"/>
              <w:ind w:left="170" w:right="148" w:firstLine="19"/>
              <w:rPr>
                <w:b/>
                <w:sz w:val="20"/>
              </w:rPr>
            </w:pPr>
            <w:r>
              <w:rPr>
                <w:b/>
                <w:spacing w:val="-4"/>
                <w:sz w:val="20"/>
              </w:rPr>
              <w:t>Nr. p.k.</w:t>
            </w:r>
          </w:p>
        </w:tc>
        <w:tc>
          <w:tcPr>
            <w:tcW w:w="3959" w:type="dxa"/>
            <w:shd w:val="clear" w:color="auto" w:fill="C0C0C0"/>
          </w:tcPr>
          <w:p w14:paraId="46C78B24" w14:textId="77777777" w:rsidR="00553707" w:rsidRDefault="00000000">
            <w:pPr>
              <w:pStyle w:val="TableParagraph"/>
              <w:spacing w:before="144"/>
              <w:ind w:left="1024"/>
              <w:rPr>
                <w:b/>
                <w:sz w:val="20"/>
              </w:rPr>
            </w:pPr>
            <w:r>
              <w:rPr>
                <w:b/>
                <w:sz w:val="20"/>
              </w:rPr>
              <w:t>Pasākuma</w:t>
            </w:r>
            <w:r>
              <w:rPr>
                <w:b/>
                <w:spacing w:val="-7"/>
                <w:sz w:val="20"/>
              </w:rPr>
              <w:t xml:space="preserve"> </w:t>
            </w:r>
            <w:r>
              <w:rPr>
                <w:b/>
                <w:spacing w:val="-2"/>
                <w:sz w:val="20"/>
              </w:rPr>
              <w:t>nosaukums</w:t>
            </w:r>
          </w:p>
        </w:tc>
        <w:tc>
          <w:tcPr>
            <w:tcW w:w="1752" w:type="dxa"/>
            <w:shd w:val="clear" w:color="auto" w:fill="C0C0C0"/>
          </w:tcPr>
          <w:p w14:paraId="7031CB7A" w14:textId="77777777" w:rsidR="00553707" w:rsidRDefault="00000000">
            <w:pPr>
              <w:pStyle w:val="TableParagraph"/>
              <w:spacing w:before="144"/>
              <w:ind w:left="15" w:right="4"/>
              <w:jc w:val="center"/>
              <w:rPr>
                <w:b/>
                <w:sz w:val="20"/>
              </w:rPr>
            </w:pPr>
            <w:r>
              <w:rPr>
                <w:b/>
                <w:sz w:val="20"/>
              </w:rPr>
              <w:t>Izpildes</w:t>
            </w:r>
            <w:r>
              <w:rPr>
                <w:b/>
                <w:spacing w:val="-12"/>
                <w:sz w:val="20"/>
              </w:rPr>
              <w:t xml:space="preserve"> </w:t>
            </w:r>
            <w:r>
              <w:rPr>
                <w:b/>
                <w:spacing w:val="-2"/>
                <w:sz w:val="20"/>
              </w:rPr>
              <w:t>termiņš</w:t>
            </w:r>
          </w:p>
        </w:tc>
        <w:tc>
          <w:tcPr>
            <w:tcW w:w="2868" w:type="dxa"/>
            <w:shd w:val="clear" w:color="auto" w:fill="C0C0C0"/>
          </w:tcPr>
          <w:p w14:paraId="4157FAA3" w14:textId="77777777" w:rsidR="00553707" w:rsidRDefault="00000000">
            <w:pPr>
              <w:pStyle w:val="TableParagraph"/>
              <w:spacing w:before="144"/>
              <w:ind w:left="24" w:right="11"/>
              <w:jc w:val="center"/>
              <w:rPr>
                <w:b/>
                <w:sz w:val="20"/>
              </w:rPr>
            </w:pPr>
            <w:r>
              <w:rPr>
                <w:b/>
                <w:sz w:val="20"/>
              </w:rPr>
              <w:t>Lēmuma</w:t>
            </w:r>
            <w:r>
              <w:rPr>
                <w:b/>
                <w:spacing w:val="-5"/>
                <w:sz w:val="20"/>
              </w:rPr>
              <w:t xml:space="preserve"> </w:t>
            </w:r>
            <w:r>
              <w:rPr>
                <w:b/>
                <w:spacing w:val="-2"/>
                <w:sz w:val="20"/>
              </w:rPr>
              <w:t>pieņēmējs</w:t>
            </w:r>
          </w:p>
        </w:tc>
        <w:tc>
          <w:tcPr>
            <w:tcW w:w="3031" w:type="dxa"/>
            <w:shd w:val="clear" w:color="auto" w:fill="C0C0C0"/>
          </w:tcPr>
          <w:p w14:paraId="673707AB" w14:textId="77777777" w:rsidR="00553707" w:rsidRDefault="00000000">
            <w:pPr>
              <w:pStyle w:val="TableParagraph"/>
              <w:spacing w:before="144"/>
              <w:ind w:left="213"/>
              <w:rPr>
                <w:b/>
                <w:sz w:val="20"/>
              </w:rPr>
            </w:pPr>
            <w:r>
              <w:rPr>
                <w:b/>
                <w:sz w:val="20"/>
              </w:rPr>
              <w:t>Par</w:t>
            </w:r>
            <w:r>
              <w:rPr>
                <w:b/>
                <w:spacing w:val="-9"/>
                <w:sz w:val="20"/>
              </w:rPr>
              <w:t xml:space="preserve"> </w:t>
            </w:r>
            <w:r>
              <w:rPr>
                <w:b/>
                <w:sz w:val="20"/>
              </w:rPr>
              <w:t>izpildi</w:t>
            </w:r>
            <w:r>
              <w:rPr>
                <w:b/>
                <w:spacing w:val="-8"/>
                <w:sz w:val="20"/>
              </w:rPr>
              <w:t xml:space="preserve"> </w:t>
            </w:r>
            <w:r>
              <w:rPr>
                <w:b/>
                <w:sz w:val="20"/>
              </w:rPr>
              <w:t>atbildīgā</w:t>
            </w:r>
            <w:r>
              <w:rPr>
                <w:b/>
                <w:spacing w:val="-6"/>
                <w:sz w:val="20"/>
              </w:rPr>
              <w:t xml:space="preserve"> </w:t>
            </w:r>
            <w:r>
              <w:rPr>
                <w:b/>
                <w:spacing w:val="-2"/>
                <w:sz w:val="20"/>
              </w:rPr>
              <w:t>institūcija</w:t>
            </w:r>
          </w:p>
        </w:tc>
        <w:tc>
          <w:tcPr>
            <w:tcW w:w="3208" w:type="dxa"/>
            <w:shd w:val="clear" w:color="auto" w:fill="C0C0C0"/>
          </w:tcPr>
          <w:p w14:paraId="452E1DC3" w14:textId="77777777" w:rsidR="00553707" w:rsidRDefault="00000000">
            <w:pPr>
              <w:pStyle w:val="TableParagraph"/>
              <w:spacing w:before="144"/>
              <w:ind w:left="20" w:right="7"/>
              <w:jc w:val="center"/>
              <w:rPr>
                <w:b/>
                <w:sz w:val="20"/>
              </w:rPr>
            </w:pPr>
            <w:r>
              <w:rPr>
                <w:b/>
                <w:spacing w:val="-2"/>
                <w:sz w:val="20"/>
              </w:rPr>
              <w:t>Izpildītāji</w:t>
            </w:r>
          </w:p>
        </w:tc>
      </w:tr>
      <w:tr w:rsidR="00553707" w14:paraId="06613786" w14:textId="77777777">
        <w:trPr>
          <w:trHeight w:val="289"/>
        </w:trPr>
        <w:tc>
          <w:tcPr>
            <w:tcW w:w="15478" w:type="dxa"/>
            <w:gridSpan w:val="6"/>
            <w:shd w:val="clear" w:color="auto" w:fill="FFE499"/>
          </w:tcPr>
          <w:p w14:paraId="3734F9D5" w14:textId="77777777" w:rsidR="00553707" w:rsidRDefault="00000000">
            <w:pPr>
              <w:pStyle w:val="TableParagraph"/>
              <w:spacing w:before="29"/>
              <w:ind w:left="15" w:right="2"/>
              <w:jc w:val="center"/>
              <w:rPr>
                <w:b/>
                <w:i/>
                <w:sz w:val="20"/>
              </w:rPr>
            </w:pPr>
            <w:r>
              <w:rPr>
                <w:b/>
                <w:i/>
                <w:sz w:val="20"/>
              </w:rPr>
              <w:t>Preventīvie</w:t>
            </w:r>
            <w:r>
              <w:rPr>
                <w:b/>
                <w:i/>
                <w:spacing w:val="-6"/>
                <w:sz w:val="20"/>
              </w:rPr>
              <w:t xml:space="preserve"> </w:t>
            </w:r>
            <w:r>
              <w:rPr>
                <w:b/>
                <w:i/>
                <w:sz w:val="20"/>
              </w:rPr>
              <w:t>un</w:t>
            </w:r>
            <w:r>
              <w:rPr>
                <w:b/>
                <w:i/>
                <w:spacing w:val="-6"/>
                <w:sz w:val="20"/>
              </w:rPr>
              <w:t xml:space="preserve"> </w:t>
            </w:r>
            <w:r>
              <w:rPr>
                <w:b/>
                <w:i/>
                <w:sz w:val="20"/>
              </w:rPr>
              <w:t>gatavības</w:t>
            </w:r>
            <w:r>
              <w:rPr>
                <w:b/>
                <w:i/>
                <w:spacing w:val="-6"/>
                <w:sz w:val="20"/>
              </w:rPr>
              <w:t xml:space="preserve"> </w:t>
            </w:r>
            <w:r>
              <w:rPr>
                <w:b/>
                <w:i/>
                <w:spacing w:val="-2"/>
                <w:sz w:val="20"/>
              </w:rPr>
              <w:t>pasākumi</w:t>
            </w:r>
          </w:p>
        </w:tc>
      </w:tr>
      <w:tr w:rsidR="00553707" w14:paraId="3412E96C" w14:textId="77777777">
        <w:trPr>
          <w:trHeight w:val="1163"/>
        </w:trPr>
        <w:tc>
          <w:tcPr>
            <w:tcW w:w="660" w:type="dxa"/>
          </w:tcPr>
          <w:p w14:paraId="5A9BCCAC" w14:textId="77777777" w:rsidR="00553707" w:rsidRDefault="00553707">
            <w:pPr>
              <w:pStyle w:val="TableParagraph"/>
              <w:spacing w:before="166"/>
              <w:rPr>
                <w:sz w:val="24"/>
              </w:rPr>
            </w:pPr>
          </w:p>
          <w:p w14:paraId="2607B6C8" w14:textId="77777777" w:rsidR="00553707" w:rsidRDefault="00000000">
            <w:pPr>
              <w:pStyle w:val="TableParagraph"/>
              <w:spacing w:before="1"/>
              <w:ind w:left="17" w:right="3"/>
              <w:jc w:val="center"/>
              <w:rPr>
                <w:sz w:val="24"/>
              </w:rPr>
            </w:pPr>
            <w:r>
              <w:rPr>
                <w:spacing w:val="-5"/>
                <w:sz w:val="24"/>
              </w:rPr>
              <w:t>1.</w:t>
            </w:r>
          </w:p>
        </w:tc>
        <w:tc>
          <w:tcPr>
            <w:tcW w:w="3959" w:type="dxa"/>
          </w:tcPr>
          <w:p w14:paraId="10FBD766" w14:textId="77777777" w:rsidR="00553707" w:rsidRDefault="00553707">
            <w:pPr>
              <w:pStyle w:val="TableParagraph"/>
              <w:spacing w:before="30"/>
              <w:rPr>
                <w:sz w:val="24"/>
              </w:rPr>
            </w:pPr>
          </w:p>
          <w:p w14:paraId="28831522" w14:textId="77777777" w:rsidR="00553707" w:rsidRDefault="00000000">
            <w:pPr>
              <w:pStyle w:val="TableParagraph"/>
              <w:ind w:left="71" w:hanging="27"/>
              <w:rPr>
                <w:sz w:val="24"/>
              </w:rPr>
            </w:pPr>
            <w:r>
              <w:rPr>
                <w:sz w:val="24"/>
              </w:rPr>
              <w:t>Valsts</w:t>
            </w:r>
            <w:r>
              <w:rPr>
                <w:spacing w:val="-14"/>
                <w:sz w:val="24"/>
              </w:rPr>
              <w:t xml:space="preserve"> </w:t>
            </w:r>
            <w:r>
              <w:rPr>
                <w:sz w:val="24"/>
              </w:rPr>
              <w:t>materiālo</w:t>
            </w:r>
            <w:r>
              <w:rPr>
                <w:spacing w:val="-13"/>
                <w:sz w:val="24"/>
              </w:rPr>
              <w:t xml:space="preserve"> </w:t>
            </w:r>
            <w:r>
              <w:rPr>
                <w:sz w:val="24"/>
              </w:rPr>
              <w:t>rezervju</w:t>
            </w:r>
            <w:r>
              <w:rPr>
                <w:spacing w:val="-13"/>
                <w:sz w:val="24"/>
              </w:rPr>
              <w:t xml:space="preserve"> </w:t>
            </w:r>
            <w:r>
              <w:rPr>
                <w:sz w:val="24"/>
              </w:rPr>
              <w:t>pilnveidošana, uzglabāšana,</w:t>
            </w:r>
            <w:r>
              <w:rPr>
                <w:spacing w:val="-2"/>
                <w:sz w:val="24"/>
              </w:rPr>
              <w:t xml:space="preserve"> </w:t>
            </w:r>
            <w:r>
              <w:rPr>
                <w:sz w:val="24"/>
              </w:rPr>
              <w:t>uzturēšana</w:t>
            </w:r>
            <w:r>
              <w:rPr>
                <w:spacing w:val="-1"/>
                <w:sz w:val="24"/>
              </w:rPr>
              <w:t xml:space="preserve"> </w:t>
            </w:r>
            <w:r>
              <w:rPr>
                <w:sz w:val="24"/>
              </w:rPr>
              <w:t>un</w:t>
            </w:r>
            <w:r>
              <w:rPr>
                <w:spacing w:val="-1"/>
                <w:sz w:val="24"/>
              </w:rPr>
              <w:t xml:space="preserve"> </w:t>
            </w:r>
            <w:r>
              <w:rPr>
                <w:spacing w:val="-2"/>
                <w:sz w:val="24"/>
              </w:rPr>
              <w:t>atjaunošana</w:t>
            </w:r>
          </w:p>
        </w:tc>
        <w:tc>
          <w:tcPr>
            <w:tcW w:w="1752" w:type="dxa"/>
          </w:tcPr>
          <w:p w14:paraId="47CE9237" w14:textId="77777777" w:rsidR="00553707" w:rsidRDefault="00553707">
            <w:pPr>
              <w:pStyle w:val="TableParagraph"/>
              <w:spacing w:before="166"/>
              <w:rPr>
                <w:sz w:val="24"/>
              </w:rPr>
            </w:pPr>
          </w:p>
          <w:p w14:paraId="5ACC3227" w14:textId="77777777" w:rsidR="00553707" w:rsidRDefault="00000000">
            <w:pPr>
              <w:pStyle w:val="TableParagraph"/>
              <w:spacing w:before="1"/>
              <w:ind w:left="15" w:right="2"/>
              <w:jc w:val="center"/>
              <w:rPr>
                <w:sz w:val="24"/>
              </w:rPr>
            </w:pPr>
            <w:r>
              <w:rPr>
                <w:spacing w:val="-2"/>
                <w:sz w:val="24"/>
              </w:rPr>
              <w:t>2020.-2027.gads</w:t>
            </w:r>
          </w:p>
        </w:tc>
        <w:tc>
          <w:tcPr>
            <w:tcW w:w="2868" w:type="dxa"/>
          </w:tcPr>
          <w:p w14:paraId="66ACEAC4" w14:textId="77777777" w:rsidR="00553707" w:rsidRDefault="00553707">
            <w:pPr>
              <w:pStyle w:val="TableParagraph"/>
              <w:spacing w:before="166"/>
              <w:rPr>
                <w:sz w:val="24"/>
              </w:rPr>
            </w:pPr>
          </w:p>
          <w:p w14:paraId="12B750ED" w14:textId="77777777" w:rsidR="00553707" w:rsidRDefault="00000000">
            <w:pPr>
              <w:pStyle w:val="TableParagraph"/>
              <w:spacing w:before="1"/>
              <w:ind w:left="24" w:right="9"/>
              <w:jc w:val="center"/>
              <w:rPr>
                <w:sz w:val="24"/>
              </w:rPr>
            </w:pPr>
            <w:r>
              <w:rPr>
                <w:spacing w:val="-2"/>
                <w:sz w:val="24"/>
              </w:rPr>
              <w:t>Ministrijas</w:t>
            </w:r>
          </w:p>
        </w:tc>
        <w:tc>
          <w:tcPr>
            <w:tcW w:w="3031" w:type="dxa"/>
          </w:tcPr>
          <w:p w14:paraId="1DA840E8" w14:textId="77777777" w:rsidR="00553707" w:rsidRDefault="00000000">
            <w:pPr>
              <w:pStyle w:val="TableParagraph"/>
              <w:spacing w:before="30"/>
              <w:ind w:left="106" w:right="90"/>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5ACECF95" w14:textId="77777777" w:rsidR="00553707" w:rsidRDefault="00000000">
            <w:pPr>
              <w:pStyle w:val="TableParagraph"/>
              <w:ind w:left="106" w:right="91"/>
              <w:jc w:val="center"/>
              <w:rPr>
                <w:sz w:val="24"/>
              </w:rPr>
            </w:pPr>
            <w:r>
              <w:rPr>
                <w:spacing w:val="-5"/>
                <w:sz w:val="24"/>
              </w:rPr>
              <w:t>CAK</w:t>
            </w:r>
          </w:p>
          <w:p w14:paraId="4AFE7606" w14:textId="77777777" w:rsidR="00553707" w:rsidRDefault="00000000">
            <w:pPr>
              <w:pStyle w:val="TableParagraph"/>
              <w:ind w:left="11"/>
              <w:jc w:val="center"/>
              <w:rPr>
                <w:sz w:val="24"/>
              </w:rPr>
            </w:pPr>
            <w:r>
              <w:rPr>
                <w:spacing w:val="-2"/>
                <w:sz w:val="24"/>
              </w:rPr>
              <w:t>Komersanti</w:t>
            </w:r>
          </w:p>
        </w:tc>
        <w:tc>
          <w:tcPr>
            <w:tcW w:w="3208" w:type="dxa"/>
          </w:tcPr>
          <w:p w14:paraId="1F02976D" w14:textId="77777777" w:rsidR="00553707" w:rsidRDefault="00000000">
            <w:pPr>
              <w:pStyle w:val="TableParagraph"/>
              <w:spacing w:before="167"/>
              <w:ind w:left="20" w:right="6"/>
              <w:jc w:val="center"/>
              <w:rPr>
                <w:sz w:val="24"/>
              </w:rPr>
            </w:pPr>
            <w:r>
              <w:rPr>
                <w:sz w:val="24"/>
              </w:rPr>
              <w:t>Ministrijas</w:t>
            </w:r>
            <w:r>
              <w:rPr>
                <w:spacing w:val="-14"/>
                <w:sz w:val="24"/>
              </w:rPr>
              <w:t xml:space="preserve"> </w:t>
            </w:r>
            <w:r>
              <w:rPr>
                <w:sz w:val="24"/>
              </w:rPr>
              <w:t>un</w:t>
            </w:r>
            <w:r>
              <w:rPr>
                <w:spacing w:val="-14"/>
                <w:sz w:val="24"/>
              </w:rPr>
              <w:t xml:space="preserve"> </w:t>
            </w:r>
            <w:r>
              <w:rPr>
                <w:sz w:val="24"/>
              </w:rPr>
              <w:t>padotības</w:t>
            </w:r>
            <w:r>
              <w:rPr>
                <w:spacing w:val="-14"/>
                <w:sz w:val="24"/>
              </w:rPr>
              <w:t xml:space="preserve"> </w:t>
            </w:r>
            <w:r>
              <w:rPr>
                <w:sz w:val="24"/>
              </w:rPr>
              <w:t xml:space="preserve">iestādes </w:t>
            </w:r>
            <w:r>
              <w:rPr>
                <w:spacing w:val="-2"/>
                <w:sz w:val="24"/>
              </w:rPr>
              <w:t>Izpilddirektors</w:t>
            </w:r>
          </w:p>
          <w:p w14:paraId="417802DF" w14:textId="77777777" w:rsidR="00553707" w:rsidRDefault="00000000">
            <w:pPr>
              <w:pStyle w:val="TableParagraph"/>
              <w:ind w:left="20" w:right="7"/>
              <w:jc w:val="center"/>
              <w:rPr>
                <w:sz w:val="24"/>
              </w:rPr>
            </w:pPr>
            <w:r>
              <w:rPr>
                <w:spacing w:val="-2"/>
                <w:sz w:val="24"/>
              </w:rPr>
              <w:t>Komersanti</w:t>
            </w:r>
          </w:p>
        </w:tc>
      </w:tr>
      <w:tr w:rsidR="00553707" w14:paraId="1295B0AD" w14:textId="77777777">
        <w:trPr>
          <w:trHeight w:val="887"/>
        </w:trPr>
        <w:tc>
          <w:tcPr>
            <w:tcW w:w="660" w:type="dxa"/>
          </w:tcPr>
          <w:p w14:paraId="5491A7DA" w14:textId="77777777" w:rsidR="00553707" w:rsidRDefault="00553707">
            <w:pPr>
              <w:pStyle w:val="TableParagraph"/>
              <w:spacing w:before="30"/>
              <w:rPr>
                <w:sz w:val="24"/>
              </w:rPr>
            </w:pPr>
          </w:p>
          <w:p w14:paraId="72E14B4E" w14:textId="77777777" w:rsidR="00553707" w:rsidRDefault="00000000">
            <w:pPr>
              <w:pStyle w:val="TableParagraph"/>
              <w:ind w:left="17" w:right="3"/>
              <w:jc w:val="center"/>
              <w:rPr>
                <w:sz w:val="24"/>
              </w:rPr>
            </w:pPr>
            <w:r>
              <w:rPr>
                <w:spacing w:val="-5"/>
                <w:sz w:val="24"/>
              </w:rPr>
              <w:t>2.</w:t>
            </w:r>
          </w:p>
        </w:tc>
        <w:tc>
          <w:tcPr>
            <w:tcW w:w="3959" w:type="dxa"/>
          </w:tcPr>
          <w:p w14:paraId="4812EBDE" w14:textId="77777777" w:rsidR="00553707" w:rsidRDefault="00000000">
            <w:pPr>
              <w:pStyle w:val="TableParagraph"/>
              <w:spacing w:before="30"/>
              <w:ind w:left="60" w:right="45"/>
              <w:jc w:val="center"/>
              <w:rPr>
                <w:sz w:val="24"/>
              </w:rPr>
            </w:pPr>
            <w:r>
              <w:rPr>
                <w:sz w:val="24"/>
              </w:rPr>
              <w:t>Pašvaldību</w:t>
            </w:r>
            <w:r>
              <w:rPr>
                <w:spacing w:val="-13"/>
                <w:sz w:val="24"/>
              </w:rPr>
              <w:t xml:space="preserve"> </w:t>
            </w:r>
            <w:r>
              <w:rPr>
                <w:sz w:val="24"/>
              </w:rPr>
              <w:t>sadarbības</w:t>
            </w:r>
            <w:r>
              <w:rPr>
                <w:spacing w:val="-14"/>
                <w:sz w:val="24"/>
              </w:rPr>
              <w:t xml:space="preserve"> </w:t>
            </w:r>
            <w:r>
              <w:rPr>
                <w:sz w:val="24"/>
              </w:rPr>
              <w:t>teritoriju</w:t>
            </w:r>
            <w:r>
              <w:rPr>
                <w:spacing w:val="-13"/>
                <w:sz w:val="24"/>
              </w:rPr>
              <w:t xml:space="preserve"> </w:t>
            </w:r>
            <w:r>
              <w:rPr>
                <w:sz w:val="24"/>
              </w:rPr>
              <w:t>civilās aizsardzības komisiju apmācības plānošana un organizēšana</w:t>
            </w:r>
          </w:p>
        </w:tc>
        <w:tc>
          <w:tcPr>
            <w:tcW w:w="1752" w:type="dxa"/>
          </w:tcPr>
          <w:p w14:paraId="18EF794B" w14:textId="77777777" w:rsidR="00553707" w:rsidRDefault="00000000">
            <w:pPr>
              <w:pStyle w:val="TableParagraph"/>
              <w:spacing w:before="167"/>
              <w:ind w:left="90" w:firstLine="612"/>
              <w:rPr>
                <w:sz w:val="24"/>
              </w:rPr>
            </w:pPr>
            <w:r>
              <w:rPr>
                <w:spacing w:val="-4"/>
                <w:sz w:val="24"/>
              </w:rPr>
              <w:t xml:space="preserve">Pēc </w:t>
            </w:r>
            <w:r>
              <w:rPr>
                <w:spacing w:val="-2"/>
                <w:sz w:val="24"/>
              </w:rPr>
              <w:t>nepieciešamības</w:t>
            </w:r>
          </w:p>
        </w:tc>
        <w:tc>
          <w:tcPr>
            <w:tcW w:w="2868" w:type="dxa"/>
          </w:tcPr>
          <w:p w14:paraId="360CFD53" w14:textId="77777777" w:rsidR="00553707" w:rsidRDefault="00553707">
            <w:pPr>
              <w:pStyle w:val="TableParagraph"/>
              <w:spacing w:before="30"/>
              <w:rPr>
                <w:sz w:val="24"/>
              </w:rPr>
            </w:pPr>
          </w:p>
          <w:p w14:paraId="2B5F3325" w14:textId="77777777" w:rsidR="00553707" w:rsidRDefault="00000000">
            <w:pPr>
              <w:pStyle w:val="TableParagraph"/>
              <w:ind w:left="24" w:right="10"/>
              <w:jc w:val="center"/>
              <w:rPr>
                <w:sz w:val="24"/>
              </w:rPr>
            </w:pPr>
            <w:r>
              <w:rPr>
                <w:spacing w:val="-5"/>
                <w:sz w:val="24"/>
              </w:rPr>
              <w:t>CAK</w:t>
            </w:r>
          </w:p>
        </w:tc>
        <w:tc>
          <w:tcPr>
            <w:tcW w:w="3031" w:type="dxa"/>
          </w:tcPr>
          <w:p w14:paraId="7E39CBAF" w14:textId="77777777" w:rsidR="00553707" w:rsidRDefault="00000000">
            <w:pPr>
              <w:pStyle w:val="TableParagraph"/>
              <w:spacing w:before="167"/>
              <w:ind w:left="1262" w:hanging="977"/>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 xml:space="preserve">daļa </w:t>
            </w:r>
            <w:r>
              <w:rPr>
                <w:spacing w:val="-4"/>
                <w:sz w:val="24"/>
              </w:rPr>
              <w:t>CAK</w:t>
            </w:r>
          </w:p>
        </w:tc>
        <w:tc>
          <w:tcPr>
            <w:tcW w:w="3208" w:type="dxa"/>
          </w:tcPr>
          <w:p w14:paraId="0A47F017" w14:textId="77777777" w:rsidR="00553707" w:rsidRDefault="00000000">
            <w:pPr>
              <w:pStyle w:val="TableParagraph"/>
              <w:spacing w:before="30"/>
              <w:ind w:left="194" w:right="175"/>
              <w:jc w:val="center"/>
              <w:rPr>
                <w:sz w:val="24"/>
              </w:rPr>
            </w:pPr>
            <w:r>
              <w:rPr>
                <w:sz w:val="24"/>
              </w:rPr>
              <w:t>VUGD</w:t>
            </w:r>
            <w:r>
              <w:rPr>
                <w:spacing w:val="-13"/>
                <w:sz w:val="24"/>
              </w:rPr>
              <w:t xml:space="preserve"> </w:t>
            </w:r>
            <w:r>
              <w:rPr>
                <w:sz w:val="24"/>
              </w:rPr>
              <w:t>RRP</w:t>
            </w:r>
            <w:r>
              <w:rPr>
                <w:spacing w:val="-11"/>
                <w:sz w:val="24"/>
              </w:rPr>
              <w:t xml:space="preserve"> </w:t>
            </w:r>
            <w:r>
              <w:rPr>
                <w:sz w:val="24"/>
              </w:rPr>
              <w:t>Olaines</w:t>
            </w:r>
            <w:r>
              <w:rPr>
                <w:spacing w:val="-13"/>
                <w:sz w:val="24"/>
              </w:rPr>
              <w:t xml:space="preserve"> </w:t>
            </w:r>
            <w:r>
              <w:rPr>
                <w:sz w:val="24"/>
              </w:rPr>
              <w:t xml:space="preserve">daļa </w:t>
            </w:r>
            <w:r>
              <w:rPr>
                <w:spacing w:val="-4"/>
                <w:sz w:val="24"/>
              </w:rPr>
              <w:t>CAK</w:t>
            </w:r>
          </w:p>
          <w:p w14:paraId="04D24B0C" w14:textId="77777777" w:rsidR="00553707" w:rsidRDefault="00000000">
            <w:pPr>
              <w:pStyle w:val="TableParagraph"/>
              <w:ind w:left="20" w:right="1"/>
              <w:jc w:val="center"/>
              <w:rPr>
                <w:sz w:val="24"/>
              </w:rPr>
            </w:pPr>
            <w:r>
              <w:rPr>
                <w:spacing w:val="-5"/>
                <w:sz w:val="24"/>
              </w:rPr>
              <w:t>PP</w:t>
            </w:r>
          </w:p>
        </w:tc>
      </w:tr>
      <w:tr w:rsidR="00553707" w14:paraId="007522DC" w14:textId="77777777">
        <w:trPr>
          <w:trHeight w:val="1715"/>
        </w:trPr>
        <w:tc>
          <w:tcPr>
            <w:tcW w:w="660" w:type="dxa"/>
          </w:tcPr>
          <w:p w14:paraId="13A7A1DC" w14:textId="77777777" w:rsidR="00553707" w:rsidRDefault="00553707">
            <w:pPr>
              <w:pStyle w:val="TableParagraph"/>
              <w:rPr>
                <w:sz w:val="24"/>
              </w:rPr>
            </w:pPr>
          </w:p>
          <w:p w14:paraId="20F93390" w14:textId="77777777" w:rsidR="00553707" w:rsidRDefault="00553707">
            <w:pPr>
              <w:pStyle w:val="TableParagraph"/>
              <w:spacing w:before="166"/>
              <w:rPr>
                <w:sz w:val="24"/>
              </w:rPr>
            </w:pPr>
          </w:p>
          <w:p w14:paraId="133BEF76" w14:textId="77777777" w:rsidR="00553707" w:rsidRDefault="00000000">
            <w:pPr>
              <w:pStyle w:val="TableParagraph"/>
              <w:spacing w:before="1"/>
              <w:ind w:left="17" w:right="3"/>
              <w:jc w:val="center"/>
              <w:rPr>
                <w:sz w:val="24"/>
              </w:rPr>
            </w:pPr>
            <w:r>
              <w:rPr>
                <w:spacing w:val="-5"/>
                <w:sz w:val="24"/>
              </w:rPr>
              <w:t>3.</w:t>
            </w:r>
          </w:p>
        </w:tc>
        <w:tc>
          <w:tcPr>
            <w:tcW w:w="3959" w:type="dxa"/>
          </w:tcPr>
          <w:p w14:paraId="7D5E34AA" w14:textId="77777777" w:rsidR="00553707" w:rsidRDefault="00553707">
            <w:pPr>
              <w:pStyle w:val="TableParagraph"/>
              <w:spacing w:before="169"/>
              <w:rPr>
                <w:sz w:val="24"/>
              </w:rPr>
            </w:pPr>
          </w:p>
          <w:p w14:paraId="221763CF" w14:textId="77777777" w:rsidR="00553707" w:rsidRDefault="00000000">
            <w:pPr>
              <w:pStyle w:val="TableParagraph"/>
              <w:ind w:left="146" w:right="131" w:hanging="4"/>
              <w:jc w:val="center"/>
              <w:rPr>
                <w:sz w:val="24"/>
              </w:rPr>
            </w:pPr>
            <w:r>
              <w:rPr>
                <w:sz w:val="24"/>
              </w:rPr>
              <w:t>Katastrofu zaudējumu un bojājumu datubāzes</w:t>
            </w:r>
            <w:r>
              <w:rPr>
                <w:spacing w:val="-10"/>
                <w:sz w:val="24"/>
              </w:rPr>
              <w:t xml:space="preserve"> </w:t>
            </w:r>
            <w:r>
              <w:rPr>
                <w:sz w:val="24"/>
              </w:rPr>
              <w:t>vai</w:t>
            </w:r>
            <w:r>
              <w:rPr>
                <w:spacing w:val="-9"/>
                <w:sz w:val="24"/>
              </w:rPr>
              <w:t xml:space="preserve"> </w:t>
            </w:r>
            <w:r>
              <w:rPr>
                <w:sz w:val="24"/>
              </w:rPr>
              <w:t>sistēmas</w:t>
            </w:r>
            <w:r>
              <w:rPr>
                <w:spacing w:val="-10"/>
                <w:sz w:val="24"/>
              </w:rPr>
              <w:t xml:space="preserve"> </w:t>
            </w:r>
            <w:r>
              <w:rPr>
                <w:sz w:val="24"/>
              </w:rPr>
              <w:t>izveidošana</w:t>
            </w:r>
            <w:r>
              <w:rPr>
                <w:spacing w:val="-11"/>
                <w:sz w:val="24"/>
              </w:rPr>
              <w:t xml:space="preserve"> </w:t>
            </w:r>
            <w:r>
              <w:rPr>
                <w:sz w:val="24"/>
              </w:rPr>
              <w:t>un uzturēšana un to lietotāju apmācība</w:t>
            </w:r>
          </w:p>
        </w:tc>
        <w:tc>
          <w:tcPr>
            <w:tcW w:w="1752" w:type="dxa"/>
          </w:tcPr>
          <w:p w14:paraId="765CAE06" w14:textId="77777777" w:rsidR="00553707" w:rsidRDefault="00553707">
            <w:pPr>
              <w:pStyle w:val="TableParagraph"/>
              <w:rPr>
                <w:sz w:val="24"/>
              </w:rPr>
            </w:pPr>
          </w:p>
          <w:p w14:paraId="5C8D145D" w14:textId="77777777" w:rsidR="00553707" w:rsidRDefault="00553707">
            <w:pPr>
              <w:pStyle w:val="TableParagraph"/>
              <w:spacing w:before="166"/>
              <w:rPr>
                <w:sz w:val="24"/>
              </w:rPr>
            </w:pPr>
          </w:p>
          <w:p w14:paraId="2B531B1D" w14:textId="77777777" w:rsidR="00553707" w:rsidRDefault="00000000">
            <w:pPr>
              <w:pStyle w:val="TableParagraph"/>
              <w:spacing w:before="1"/>
              <w:ind w:left="15" w:right="2"/>
              <w:jc w:val="center"/>
              <w:rPr>
                <w:sz w:val="24"/>
              </w:rPr>
            </w:pPr>
            <w:r>
              <w:rPr>
                <w:spacing w:val="-2"/>
                <w:sz w:val="24"/>
              </w:rPr>
              <w:t>2020.-2027.gads</w:t>
            </w:r>
          </w:p>
        </w:tc>
        <w:tc>
          <w:tcPr>
            <w:tcW w:w="2868" w:type="dxa"/>
          </w:tcPr>
          <w:p w14:paraId="2E43ED85" w14:textId="77777777" w:rsidR="00553707" w:rsidRDefault="00553707">
            <w:pPr>
              <w:pStyle w:val="TableParagraph"/>
              <w:rPr>
                <w:sz w:val="24"/>
              </w:rPr>
            </w:pPr>
          </w:p>
          <w:p w14:paraId="7EFBD3D1" w14:textId="77777777" w:rsidR="00553707" w:rsidRDefault="00553707">
            <w:pPr>
              <w:pStyle w:val="TableParagraph"/>
              <w:spacing w:before="30"/>
              <w:rPr>
                <w:sz w:val="24"/>
              </w:rPr>
            </w:pPr>
          </w:p>
          <w:p w14:paraId="1DF9E43A" w14:textId="77777777" w:rsidR="00553707" w:rsidRDefault="00000000">
            <w:pPr>
              <w:pStyle w:val="TableParagraph"/>
              <w:ind w:left="988" w:right="969" w:hanging="1"/>
              <w:jc w:val="center"/>
              <w:rPr>
                <w:sz w:val="24"/>
              </w:rPr>
            </w:pPr>
            <w:r>
              <w:rPr>
                <w:spacing w:val="-4"/>
                <w:sz w:val="24"/>
              </w:rPr>
              <w:t>IEM VARAM</w:t>
            </w:r>
          </w:p>
        </w:tc>
        <w:tc>
          <w:tcPr>
            <w:tcW w:w="3031" w:type="dxa"/>
          </w:tcPr>
          <w:p w14:paraId="16B53CBF" w14:textId="77777777" w:rsidR="00553707" w:rsidRDefault="00000000">
            <w:pPr>
              <w:pStyle w:val="TableParagraph"/>
              <w:spacing w:before="30"/>
              <w:ind w:left="106" w:right="88"/>
              <w:jc w:val="center"/>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daļa IEM IC</w:t>
            </w:r>
          </w:p>
          <w:p w14:paraId="41E81D4A" w14:textId="77777777" w:rsidR="00553707" w:rsidRDefault="00000000">
            <w:pPr>
              <w:pStyle w:val="TableParagraph"/>
              <w:ind w:left="106" w:right="90"/>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00B878AD" w14:textId="77777777" w:rsidR="00553707" w:rsidRDefault="00000000">
            <w:pPr>
              <w:pStyle w:val="TableParagraph"/>
              <w:ind w:left="106" w:right="91"/>
              <w:jc w:val="center"/>
              <w:rPr>
                <w:sz w:val="24"/>
              </w:rPr>
            </w:pPr>
            <w:r>
              <w:rPr>
                <w:spacing w:val="-5"/>
                <w:sz w:val="24"/>
              </w:rPr>
              <w:t>CAK</w:t>
            </w:r>
          </w:p>
          <w:p w14:paraId="3FFA41B1" w14:textId="77777777" w:rsidR="00553707" w:rsidRDefault="00000000">
            <w:pPr>
              <w:pStyle w:val="TableParagraph"/>
              <w:ind w:left="11"/>
              <w:jc w:val="center"/>
              <w:rPr>
                <w:sz w:val="24"/>
              </w:rPr>
            </w:pPr>
            <w:r>
              <w:rPr>
                <w:spacing w:val="-2"/>
                <w:sz w:val="24"/>
              </w:rPr>
              <w:t>Komersanti</w:t>
            </w:r>
          </w:p>
        </w:tc>
        <w:tc>
          <w:tcPr>
            <w:tcW w:w="3208" w:type="dxa"/>
          </w:tcPr>
          <w:p w14:paraId="7EB6E9A8" w14:textId="77777777" w:rsidR="00553707" w:rsidRDefault="00000000">
            <w:pPr>
              <w:pStyle w:val="TableParagraph"/>
              <w:spacing w:before="169"/>
              <w:ind w:left="194" w:right="175"/>
              <w:jc w:val="center"/>
              <w:rPr>
                <w:sz w:val="24"/>
              </w:rPr>
            </w:pPr>
            <w:r>
              <w:rPr>
                <w:sz w:val="24"/>
              </w:rPr>
              <w:t>VUGD</w:t>
            </w:r>
            <w:r>
              <w:rPr>
                <w:spacing w:val="-13"/>
                <w:sz w:val="24"/>
              </w:rPr>
              <w:t xml:space="preserve"> </w:t>
            </w:r>
            <w:r>
              <w:rPr>
                <w:sz w:val="24"/>
              </w:rPr>
              <w:t>RRP</w:t>
            </w:r>
            <w:r>
              <w:rPr>
                <w:spacing w:val="-11"/>
                <w:sz w:val="24"/>
              </w:rPr>
              <w:t xml:space="preserve"> </w:t>
            </w:r>
            <w:r>
              <w:rPr>
                <w:sz w:val="24"/>
              </w:rPr>
              <w:t>Olaines</w:t>
            </w:r>
            <w:r>
              <w:rPr>
                <w:spacing w:val="-13"/>
                <w:sz w:val="24"/>
              </w:rPr>
              <w:t xml:space="preserve"> </w:t>
            </w:r>
            <w:r>
              <w:rPr>
                <w:sz w:val="24"/>
              </w:rPr>
              <w:t>daļa IEM IC</w:t>
            </w:r>
          </w:p>
          <w:p w14:paraId="4A2ECCD7" w14:textId="77777777" w:rsidR="00553707" w:rsidRDefault="00000000">
            <w:pPr>
              <w:pStyle w:val="TableParagraph"/>
              <w:ind w:left="20" w:right="6"/>
              <w:jc w:val="center"/>
              <w:rPr>
                <w:sz w:val="24"/>
              </w:rPr>
            </w:pPr>
            <w:r>
              <w:rPr>
                <w:sz w:val="24"/>
              </w:rPr>
              <w:t>Ministrijas</w:t>
            </w:r>
            <w:r>
              <w:rPr>
                <w:spacing w:val="-14"/>
                <w:sz w:val="24"/>
              </w:rPr>
              <w:t xml:space="preserve"> </w:t>
            </w:r>
            <w:r>
              <w:rPr>
                <w:sz w:val="24"/>
              </w:rPr>
              <w:t>un</w:t>
            </w:r>
            <w:r>
              <w:rPr>
                <w:spacing w:val="-14"/>
                <w:sz w:val="24"/>
              </w:rPr>
              <w:t xml:space="preserve"> </w:t>
            </w:r>
            <w:r>
              <w:rPr>
                <w:sz w:val="24"/>
              </w:rPr>
              <w:t>padotības</w:t>
            </w:r>
            <w:r>
              <w:rPr>
                <w:spacing w:val="-14"/>
                <w:sz w:val="24"/>
              </w:rPr>
              <w:t xml:space="preserve"> </w:t>
            </w:r>
            <w:r>
              <w:rPr>
                <w:sz w:val="24"/>
              </w:rPr>
              <w:t xml:space="preserve">iestādes Pašvaldības noteiktā institūcija </w:t>
            </w:r>
            <w:r>
              <w:rPr>
                <w:spacing w:val="-2"/>
                <w:sz w:val="24"/>
              </w:rPr>
              <w:t>Komersanti</w:t>
            </w:r>
          </w:p>
        </w:tc>
      </w:tr>
      <w:tr w:rsidR="00553707" w14:paraId="3BB5659A" w14:textId="77777777">
        <w:trPr>
          <w:trHeight w:val="1994"/>
        </w:trPr>
        <w:tc>
          <w:tcPr>
            <w:tcW w:w="660" w:type="dxa"/>
          </w:tcPr>
          <w:p w14:paraId="28C701BA" w14:textId="77777777" w:rsidR="00553707" w:rsidRDefault="00553707">
            <w:pPr>
              <w:pStyle w:val="TableParagraph"/>
              <w:rPr>
                <w:sz w:val="24"/>
              </w:rPr>
            </w:pPr>
          </w:p>
          <w:p w14:paraId="759A1210" w14:textId="77777777" w:rsidR="00553707" w:rsidRDefault="00553707">
            <w:pPr>
              <w:pStyle w:val="TableParagraph"/>
              <w:rPr>
                <w:sz w:val="24"/>
              </w:rPr>
            </w:pPr>
          </w:p>
          <w:p w14:paraId="32B3DED2" w14:textId="77777777" w:rsidR="00553707" w:rsidRDefault="00553707">
            <w:pPr>
              <w:pStyle w:val="TableParagraph"/>
              <w:spacing w:before="30"/>
              <w:rPr>
                <w:sz w:val="24"/>
              </w:rPr>
            </w:pPr>
          </w:p>
          <w:p w14:paraId="3977E8D8" w14:textId="77777777" w:rsidR="00553707" w:rsidRDefault="00000000">
            <w:pPr>
              <w:pStyle w:val="TableParagraph"/>
              <w:ind w:left="17" w:right="3"/>
              <w:jc w:val="center"/>
              <w:rPr>
                <w:sz w:val="24"/>
              </w:rPr>
            </w:pPr>
            <w:r>
              <w:rPr>
                <w:spacing w:val="-5"/>
                <w:sz w:val="24"/>
              </w:rPr>
              <w:t>4.</w:t>
            </w:r>
          </w:p>
        </w:tc>
        <w:tc>
          <w:tcPr>
            <w:tcW w:w="3959" w:type="dxa"/>
          </w:tcPr>
          <w:p w14:paraId="482C760B" w14:textId="77777777" w:rsidR="00553707" w:rsidRDefault="00553707">
            <w:pPr>
              <w:pStyle w:val="TableParagraph"/>
              <w:spacing w:before="169"/>
              <w:rPr>
                <w:sz w:val="24"/>
              </w:rPr>
            </w:pPr>
          </w:p>
          <w:p w14:paraId="6CB95A16" w14:textId="77777777" w:rsidR="00553707" w:rsidRDefault="00000000">
            <w:pPr>
              <w:pStyle w:val="TableParagraph"/>
              <w:spacing w:before="1"/>
              <w:ind w:left="59" w:right="45"/>
              <w:jc w:val="center"/>
              <w:rPr>
                <w:sz w:val="24"/>
              </w:rPr>
            </w:pPr>
            <w:r>
              <w:rPr>
                <w:sz w:val="24"/>
              </w:rPr>
              <w:t>Valsts vai reģionāla līmeņa civilās aizsardzības un katastrofas pārvaldīšanas</w:t>
            </w:r>
            <w:r>
              <w:rPr>
                <w:spacing w:val="-14"/>
                <w:sz w:val="24"/>
              </w:rPr>
              <w:t xml:space="preserve"> </w:t>
            </w:r>
            <w:r>
              <w:rPr>
                <w:sz w:val="24"/>
              </w:rPr>
              <w:t>mācību</w:t>
            </w:r>
            <w:r>
              <w:rPr>
                <w:spacing w:val="-13"/>
                <w:sz w:val="24"/>
              </w:rPr>
              <w:t xml:space="preserve"> </w:t>
            </w:r>
            <w:r>
              <w:rPr>
                <w:sz w:val="24"/>
              </w:rPr>
              <w:t>plānošana</w:t>
            </w:r>
            <w:r>
              <w:rPr>
                <w:spacing w:val="-14"/>
                <w:sz w:val="24"/>
              </w:rPr>
              <w:t xml:space="preserve"> </w:t>
            </w:r>
            <w:r>
              <w:rPr>
                <w:sz w:val="24"/>
              </w:rPr>
              <w:t xml:space="preserve">un </w:t>
            </w:r>
            <w:r>
              <w:rPr>
                <w:spacing w:val="-2"/>
                <w:sz w:val="24"/>
              </w:rPr>
              <w:t>organizēšana</w:t>
            </w:r>
          </w:p>
        </w:tc>
        <w:tc>
          <w:tcPr>
            <w:tcW w:w="1752" w:type="dxa"/>
          </w:tcPr>
          <w:p w14:paraId="1DC1F2E2" w14:textId="77777777" w:rsidR="00553707" w:rsidRDefault="00553707">
            <w:pPr>
              <w:pStyle w:val="TableParagraph"/>
              <w:spacing w:before="30"/>
              <w:rPr>
                <w:sz w:val="24"/>
              </w:rPr>
            </w:pPr>
          </w:p>
          <w:p w14:paraId="348F895D" w14:textId="77777777" w:rsidR="00553707" w:rsidRDefault="00000000">
            <w:pPr>
              <w:pStyle w:val="TableParagraph"/>
              <w:ind w:left="145" w:right="130" w:firstLine="2"/>
              <w:jc w:val="center"/>
              <w:rPr>
                <w:sz w:val="24"/>
              </w:rPr>
            </w:pPr>
            <w:r>
              <w:rPr>
                <w:sz w:val="24"/>
              </w:rPr>
              <w:t xml:space="preserve">2021. gads </w:t>
            </w:r>
            <w:r>
              <w:rPr>
                <w:spacing w:val="-2"/>
                <w:sz w:val="24"/>
              </w:rPr>
              <w:t xml:space="preserve">Atbilstoši </w:t>
            </w:r>
            <w:r>
              <w:rPr>
                <w:sz w:val="24"/>
              </w:rPr>
              <w:t>normatīvo</w:t>
            </w:r>
            <w:r>
              <w:rPr>
                <w:spacing w:val="-15"/>
                <w:sz w:val="24"/>
              </w:rPr>
              <w:t xml:space="preserve"> </w:t>
            </w:r>
            <w:r>
              <w:rPr>
                <w:sz w:val="24"/>
              </w:rPr>
              <w:t>aktu prasībām reizi četros gados</w:t>
            </w:r>
          </w:p>
        </w:tc>
        <w:tc>
          <w:tcPr>
            <w:tcW w:w="2868" w:type="dxa"/>
          </w:tcPr>
          <w:p w14:paraId="019596A5" w14:textId="77777777" w:rsidR="00553707" w:rsidRDefault="00553707">
            <w:pPr>
              <w:pStyle w:val="TableParagraph"/>
              <w:rPr>
                <w:sz w:val="24"/>
              </w:rPr>
            </w:pPr>
          </w:p>
          <w:p w14:paraId="62C0F3F5" w14:textId="77777777" w:rsidR="00553707" w:rsidRDefault="00553707">
            <w:pPr>
              <w:pStyle w:val="TableParagraph"/>
              <w:spacing w:before="169"/>
              <w:rPr>
                <w:sz w:val="24"/>
              </w:rPr>
            </w:pPr>
          </w:p>
          <w:p w14:paraId="1F5BEACE" w14:textId="77777777" w:rsidR="00553707" w:rsidRDefault="00000000">
            <w:pPr>
              <w:pStyle w:val="TableParagraph"/>
              <w:spacing w:before="1"/>
              <w:ind w:left="24" w:right="10"/>
              <w:jc w:val="center"/>
              <w:rPr>
                <w:sz w:val="24"/>
              </w:rPr>
            </w:pPr>
            <w:r>
              <w:rPr>
                <w:sz w:val="24"/>
              </w:rPr>
              <w:t>VUGD</w:t>
            </w:r>
            <w:r>
              <w:rPr>
                <w:spacing w:val="-5"/>
                <w:sz w:val="24"/>
              </w:rPr>
              <w:t xml:space="preserve"> </w:t>
            </w:r>
            <w:r>
              <w:rPr>
                <w:sz w:val="24"/>
              </w:rPr>
              <w:t>RRP</w:t>
            </w:r>
            <w:r>
              <w:rPr>
                <w:spacing w:val="-1"/>
                <w:sz w:val="24"/>
              </w:rPr>
              <w:t xml:space="preserve"> </w:t>
            </w:r>
            <w:r>
              <w:rPr>
                <w:sz w:val="24"/>
              </w:rPr>
              <w:t>Olaines</w:t>
            </w:r>
            <w:r>
              <w:rPr>
                <w:spacing w:val="-2"/>
                <w:sz w:val="24"/>
              </w:rPr>
              <w:t xml:space="preserve"> </w:t>
            </w:r>
            <w:r>
              <w:rPr>
                <w:spacing w:val="-4"/>
                <w:sz w:val="24"/>
              </w:rPr>
              <w:t>Daļa</w:t>
            </w:r>
          </w:p>
        </w:tc>
        <w:tc>
          <w:tcPr>
            <w:tcW w:w="3031" w:type="dxa"/>
          </w:tcPr>
          <w:p w14:paraId="244B95E3" w14:textId="77777777" w:rsidR="00553707" w:rsidRDefault="00553707">
            <w:pPr>
              <w:pStyle w:val="TableParagraph"/>
              <w:spacing w:before="30"/>
              <w:rPr>
                <w:sz w:val="24"/>
              </w:rPr>
            </w:pPr>
          </w:p>
          <w:p w14:paraId="02C1F006" w14:textId="77777777" w:rsidR="00553707" w:rsidRDefault="00000000">
            <w:pPr>
              <w:pStyle w:val="TableParagraph"/>
              <w:ind w:left="106" w:right="88"/>
              <w:jc w:val="center"/>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 xml:space="preserve">daļa Ministrijas un padotības </w:t>
            </w:r>
            <w:r>
              <w:rPr>
                <w:spacing w:val="-2"/>
                <w:sz w:val="24"/>
              </w:rPr>
              <w:t>iestādes</w:t>
            </w:r>
          </w:p>
          <w:p w14:paraId="6521BF63" w14:textId="77777777" w:rsidR="00553707" w:rsidRDefault="00000000">
            <w:pPr>
              <w:pStyle w:val="TableParagraph"/>
              <w:ind w:left="106" w:right="91"/>
              <w:jc w:val="center"/>
              <w:rPr>
                <w:sz w:val="24"/>
              </w:rPr>
            </w:pPr>
            <w:r>
              <w:rPr>
                <w:spacing w:val="-5"/>
                <w:sz w:val="24"/>
              </w:rPr>
              <w:t>CAK</w:t>
            </w:r>
          </w:p>
          <w:p w14:paraId="5AB8356C" w14:textId="77777777" w:rsidR="00553707" w:rsidRDefault="00000000">
            <w:pPr>
              <w:pStyle w:val="TableParagraph"/>
              <w:ind w:left="11"/>
              <w:jc w:val="center"/>
              <w:rPr>
                <w:sz w:val="24"/>
              </w:rPr>
            </w:pPr>
            <w:r>
              <w:rPr>
                <w:spacing w:val="-2"/>
                <w:sz w:val="24"/>
              </w:rPr>
              <w:t>Komersanti</w:t>
            </w:r>
          </w:p>
        </w:tc>
        <w:tc>
          <w:tcPr>
            <w:tcW w:w="3208" w:type="dxa"/>
          </w:tcPr>
          <w:p w14:paraId="67E655C3" w14:textId="77777777" w:rsidR="00553707" w:rsidRDefault="00000000">
            <w:pPr>
              <w:pStyle w:val="TableParagraph"/>
              <w:spacing w:before="30"/>
              <w:ind w:left="36" w:right="18" w:firstLine="1"/>
              <w:jc w:val="center"/>
              <w:rPr>
                <w:sz w:val="24"/>
              </w:rPr>
            </w:pPr>
            <w:r>
              <w:rPr>
                <w:sz w:val="24"/>
              </w:rPr>
              <w:t>VUGD RRP Olaines daļa Ministrijas</w:t>
            </w:r>
            <w:r>
              <w:rPr>
                <w:spacing w:val="-14"/>
                <w:sz w:val="24"/>
              </w:rPr>
              <w:t xml:space="preserve"> </w:t>
            </w:r>
            <w:r>
              <w:rPr>
                <w:sz w:val="24"/>
              </w:rPr>
              <w:t>un</w:t>
            </w:r>
            <w:r>
              <w:rPr>
                <w:spacing w:val="-14"/>
                <w:sz w:val="24"/>
              </w:rPr>
              <w:t xml:space="preserve"> </w:t>
            </w:r>
            <w:r>
              <w:rPr>
                <w:sz w:val="24"/>
              </w:rPr>
              <w:t>padotības</w:t>
            </w:r>
            <w:r>
              <w:rPr>
                <w:spacing w:val="-14"/>
                <w:sz w:val="24"/>
              </w:rPr>
              <w:t xml:space="preserve"> </w:t>
            </w:r>
            <w:r>
              <w:rPr>
                <w:sz w:val="24"/>
              </w:rPr>
              <w:t xml:space="preserve">iestādes </w:t>
            </w:r>
            <w:r>
              <w:rPr>
                <w:spacing w:val="-4"/>
                <w:sz w:val="24"/>
              </w:rPr>
              <w:t>CAK</w:t>
            </w:r>
          </w:p>
          <w:p w14:paraId="0A74F867" w14:textId="77777777" w:rsidR="00553707" w:rsidRDefault="00000000">
            <w:pPr>
              <w:pStyle w:val="TableParagraph"/>
              <w:ind w:left="20" w:right="6"/>
              <w:jc w:val="center"/>
              <w:rPr>
                <w:sz w:val="24"/>
              </w:rPr>
            </w:pPr>
            <w:r>
              <w:rPr>
                <w:spacing w:val="-5"/>
                <w:sz w:val="24"/>
              </w:rPr>
              <w:t>PP</w:t>
            </w:r>
          </w:p>
          <w:p w14:paraId="446A43BC" w14:textId="77777777" w:rsidR="00553707" w:rsidRDefault="00000000">
            <w:pPr>
              <w:pStyle w:val="TableParagraph"/>
              <w:ind w:left="59" w:right="41"/>
              <w:jc w:val="center"/>
              <w:rPr>
                <w:sz w:val="24"/>
              </w:rPr>
            </w:pPr>
            <w:r>
              <w:rPr>
                <w:sz w:val="24"/>
              </w:rPr>
              <w:t>Iesaistītās</w:t>
            </w:r>
            <w:r>
              <w:rPr>
                <w:spacing w:val="-15"/>
                <w:sz w:val="24"/>
              </w:rPr>
              <w:t xml:space="preserve"> </w:t>
            </w:r>
            <w:r>
              <w:rPr>
                <w:sz w:val="24"/>
              </w:rPr>
              <w:t>pašvaldības</w:t>
            </w:r>
            <w:r>
              <w:rPr>
                <w:spacing w:val="-15"/>
                <w:sz w:val="24"/>
              </w:rPr>
              <w:t xml:space="preserve"> </w:t>
            </w:r>
            <w:r>
              <w:rPr>
                <w:sz w:val="24"/>
              </w:rPr>
              <w:t xml:space="preserve">iestādes un kapitālsabiedrības </w:t>
            </w:r>
            <w:r>
              <w:rPr>
                <w:spacing w:val="-2"/>
                <w:sz w:val="24"/>
              </w:rPr>
              <w:t>Komersanti</w:t>
            </w:r>
          </w:p>
        </w:tc>
      </w:tr>
    </w:tbl>
    <w:p w14:paraId="3907AAC6" w14:textId="77777777" w:rsidR="00553707" w:rsidRDefault="00553707">
      <w:pPr>
        <w:jc w:val="center"/>
        <w:rPr>
          <w:sz w:val="24"/>
        </w:rPr>
        <w:sectPr w:rsidR="00553707" w:rsidSect="00CD44C4">
          <w:type w:val="continuous"/>
          <w:pgSz w:w="16840" w:h="11910" w:orient="landscape"/>
          <w:pgMar w:top="940" w:right="260" w:bottom="280" w:left="260" w:header="0" w:footer="988" w:gutter="0"/>
          <w:cols w:space="720"/>
        </w:sectPr>
      </w:pPr>
    </w:p>
    <w:p w14:paraId="762F41FF" w14:textId="77777777" w:rsidR="00553707" w:rsidRDefault="00553707">
      <w:pPr>
        <w:pStyle w:val="BodyText"/>
        <w:spacing w:before="125"/>
        <w:rPr>
          <w:sz w:val="20"/>
        </w:rPr>
      </w:pPr>
    </w:p>
    <w:tbl>
      <w:tblPr>
        <w:tblW w:w="0" w:type="auto"/>
        <w:tblInd w:w="427"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660"/>
        <w:gridCol w:w="3959"/>
        <w:gridCol w:w="1752"/>
        <w:gridCol w:w="2868"/>
        <w:gridCol w:w="3031"/>
        <w:gridCol w:w="3208"/>
      </w:tblGrid>
      <w:tr w:rsidR="00553707" w14:paraId="204190CF" w14:textId="77777777">
        <w:trPr>
          <w:trHeight w:val="1156"/>
        </w:trPr>
        <w:tc>
          <w:tcPr>
            <w:tcW w:w="660" w:type="dxa"/>
            <w:tcBorders>
              <w:bottom w:val="single" w:sz="24" w:space="0" w:color="FFE499"/>
            </w:tcBorders>
          </w:tcPr>
          <w:p w14:paraId="0E03CC33" w14:textId="77777777" w:rsidR="00553707" w:rsidRDefault="00553707">
            <w:pPr>
              <w:pStyle w:val="TableParagraph"/>
              <w:spacing w:before="166"/>
              <w:rPr>
                <w:sz w:val="24"/>
              </w:rPr>
            </w:pPr>
          </w:p>
          <w:p w14:paraId="42BD7E0B" w14:textId="77777777" w:rsidR="00553707" w:rsidRDefault="00000000">
            <w:pPr>
              <w:pStyle w:val="TableParagraph"/>
              <w:spacing w:before="1"/>
              <w:ind w:left="17" w:right="3"/>
              <w:jc w:val="center"/>
              <w:rPr>
                <w:sz w:val="24"/>
              </w:rPr>
            </w:pPr>
            <w:r>
              <w:rPr>
                <w:spacing w:val="-5"/>
                <w:sz w:val="24"/>
              </w:rPr>
              <w:t>5.</w:t>
            </w:r>
          </w:p>
        </w:tc>
        <w:tc>
          <w:tcPr>
            <w:tcW w:w="3959" w:type="dxa"/>
            <w:tcBorders>
              <w:bottom w:val="single" w:sz="24" w:space="0" w:color="FFE499"/>
            </w:tcBorders>
          </w:tcPr>
          <w:p w14:paraId="7A994AB4" w14:textId="77777777" w:rsidR="00553707" w:rsidRDefault="00000000">
            <w:pPr>
              <w:pStyle w:val="TableParagraph"/>
              <w:spacing w:before="167"/>
              <w:ind w:left="59" w:right="46"/>
              <w:jc w:val="center"/>
              <w:rPr>
                <w:sz w:val="24"/>
              </w:rPr>
            </w:pPr>
            <w:r>
              <w:rPr>
                <w:sz w:val="24"/>
              </w:rPr>
              <w:t>Izstrādāt</w:t>
            </w:r>
            <w:r>
              <w:rPr>
                <w:spacing w:val="-13"/>
                <w:sz w:val="24"/>
              </w:rPr>
              <w:t xml:space="preserve"> </w:t>
            </w:r>
            <w:r>
              <w:rPr>
                <w:sz w:val="24"/>
              </w:rPr>
              <w:t>plānu</w:t>
            </w:r>
            <w:r>
              <w:rPr>
                <w:spacing w:val="-13"/>
                <w:sz w:val="24"/>
              </w:rPr>
              <w:t xml:space="preserve"> </w:t>
            </w:r>
            <w:r>
              <w:rPr>
                <w:sz w:val="24"/>
              </w:rPr>
              <w:t>kultūras</w:t>
            </w:r>
            <w:r>
              <w:rPr>
                <w:spacing w:val="-11"/>
                <w:sz w:val="24"/>
              </w:rPr>
              <w:t xml:space="preserve"> </w:t>
            </w:r>
            <w:r>
              <w:rPr>
                <w:sz w:val="24"/>
              </w:rPr>
              <w:t xml:space="preserve">mantojuma aizsardzībai un glābšanai krīzes </w:t>
            </w:r>
            <w:r>
              <w:rPr>
                <w:spacing w:val="-2"/>
                <w:sz w:val="24"/>
              </w:rPr>
              <w:t>situācijās</w:t>
            </w:r>
          </w:p>
        </w:tc>
        <w:tc>
          <w:tcPr>
            <w:tcW w:w="1752" w:type="dxa"/>
            <w:tcBorders>
              <w:bottom w:val="single" w:sz="24" w:space="0" w:color="FFE499"/>
            </w:tcBorders>
          </w:tcPr>
          <w:p w14:paraId="65D3CC02" w14:textId="77777777" w:rsidR="00553707" w:rsidRDefault="00553707">
            <w:pPr>
              <w:pStyle w:val="TableParagraph"/>
              <w:spacing w:before="166"/>
              <w:rPr>
                <w:sz w:val="24"/>
              </w:rPr>
            </w:pPr>
          </w:p>
          <w:p w14:paraId="094642DE" w14:textId="77777777" w:rsidR="00553707" w:rsidRDefault="00000000">
            <w:pPr>
              <w:pStyle w:val="TableParagraph"/>
              <w:spacing w:before="1"/>
              <w:ind w:left="15" w:right="5"/>
              <w:jc w:val="center"/>
              <w:rPr>
                <w:sz w:val="24"/>
              </w:rPr>
            </w:pPr>
            <w:r>
              <w:rPr>
                <w:sz w:val="24"/>
              </w:rPr>
              <w:t>2020.</w:t>
            </w:r>
            <w:r>
              <w:rPr>
                <w:spacing w:val="-1"/>
                <w:sz w:val="24"/>
              </w:rPr>
              <w:t xml:space="preserve"> </w:t>
            </w:r>
            <w:r>
              <w:rPr>
                <w:sz w:val="24"/>
              </w:rPr>
              <w:t>-</w:t>
            </w:r>
            <w:r>
              <w:rPr>
                <w:spacing w:val="-2"/>
                <w:sz w:val="24"/>
              </w:rPr>
              <w:t>2027.gads</w:t>
            </w:r>
          </w:p>
        </w:tc>
        <w:tc>
          <w:tcPr>
            <w:tcW w:w="2868" w:type="dxa"/>
            <w:tcBorders>
              <w:bottom w:val="single" w:sz="24" w:space="0" w:color="FFE499"/>
            </w:tcBorders>
          </w:tcPr>
          <w:p w14:paraId="678005D4" w14:textId="77777777" w:rsidR="00553707" w:rsidRDefault="00553707">
            <w:pPr>
              <w:pStyle w:val="TableParagraph"/>
              <w:spacing w:before="166"/>
              <w:rPr>
                <w:sz w:val="24"/>
              </w:rPr>
            </w:pPr>
          </w:p>
          <w:p w14:paraId="356C8549" w14:textId="77777777" w:rsidR="00553707" w:rsidRDefault="00000000">
            <w:pPr>
              <w:pStyle w:val="TableParagraph"/>
              <w:spacing w:before="1"/>
              <w:ind w:left="24" w:right="12"/>
              <w:jc w:val="center"/>
              <w:rPr>
                <w:sz w:val="24"/>
              </w:rPr>
            </w:pPr>
            <w:r>
              <w:rPr>
                <w:spacing w:val="-5"/>
                <w:sz w:val="24"/>
              </w:rPr>
              <w:t>KM</w:t>
            </w:r>
          </w:p>
        </w:tc>
        <w:tc>
          <w:tcPr>
            <w:tcW w:w="3031" w:type="dxa"/>
            <w:tcBorders>
              <w:bottom w:val="single" w:sz="24" w:space="0" w:color="FFE499"/>
            </w:tcBorders>
          </w:tcPr>
          <w:p w14:paraId="1F42113F" w14:textId="77777777" w:rsidR="00553707" w:rsidRDefault="00553707">
            <w:pPr>
              <w:pStyle w:val="TableParagraph"/>
              <w:spacing w:before="166"/>
              <w:rPr>
                <w:sz w:val="24"/>
              </w:rPr>
            </w:pPr>
          </w:p>
          <w:p w14:paraId="449C5B8E" w14:textId="77777777" w:rsidR="00553707" w:rsidRDefault="00000000">
            <w:pPr>
              <w:pStyle w:val="TableParagraph"/>
              <w:spacing w:before="1"/>
              <w:ind w:left="106" w:right="93"/>
              <w:jc w:val="center"/>
              <w:rPr>
                <w:sz w:val="24"/>
              </w:rPr>
            </w:pPr>
            <w:r>
              <w:rPr>
                <w:spacing w:val="-5"/>
                <w:sz w:val="24"/>
              </w:rPr>
              <w:t>KM</w:t>
            </w:r>
          </w:p>
        </w:tc>
        <w:tc>
          <w:tcPr>
            <w:tcW w:w="3208" w:type="dxa"/>
            <w:tcBorders>
              <w:bottom w:val="single" w:sz="24" w:space="0" w:color="FFE499"/>
            </w:tcBorders>
          </w:tcPr>
          <w:p w14:paraId="3D711CDF" w14:textId="77777777" w:rsidR="00553707" w:rsidRDefault="00000000">
            <w:pPr>
              <w:pStyle w:val="TableParagraph"/>
              <w:spacing w:before="27"/>
              <w:ind w:left="271" w:right="253" w:firstLine="729"/>
              <w:rPr>
                <w:sz w:val="24"/>
              </w:rPr>
            </w:pPr>
            <w:r>
              <w:rPr>
                <w:sz w:val="24"/>
              </w:rPr>
              <w:t>KM iestādes Olaines</w:t>
            </w:r>
            <w:r>
              <w:rPr>
                <w:spacing w:val="-15"/>
                <w:sz w:val="24"/>
              </w:rPr>
              <w:t xml:space="preserve"> </w:t>
            </w:r>
            <w:r>
              <w:rPr>
                <w:sz w:val="24"/>
              </w:rPr>
              <w:t>novada</w:t>
            </w:r>
            <w:r>
              <w:rPr>
                <w:spacing w:val="-15"/>
                <w:sz w:val="24"/>
              </w:rPr>
              <w:t xml:space="preserve"> </w:t>
            </w:r>
            <w:r>
              <w:rPr>
                <w:sz w:val="24"/>
              </w:rPr>
              <w:t>pašvaldības</w:t>
            </w:r>
          </w:p>
          <w:p w14:paraId="376D5906" w14:textId="77777777" w:rsidR="00553707" w:rsidRDefault="00000000">
            <w:pPr>
              <w:pStyle w:val="TableParagraph"/>
              <w:ind w:left="20" w:right="5"/>
              <w:jc w:val="center"/>
              <w:rPr>
                <w:sz w:val="24"/>
              </w:rPr>
            </w:pPr>
            <w:r>
              <w:rPr>
                <w:spacing w:val="-2"/>
                <w:sz w:val="24"/>
              </w:rPr>
              <w:t>būvvalde</w:t>
            </w:r>
          </w:p>
          <w:p w14:paraId="78FD15FD" w14:textId="77777777" w:rsidR="00553707" w:rsidRDefault="00000000">
            <w:pPr>
              <w:pStyle w:val="TableParagraph"/>
              <w:ind w:left="20" w:right="4"/>
              <w:jc w:val="center"/>
              <w:rPr>
                <w:sz w:val="24"/>
              </w:rPr>
            </w:pPr>
            <w:r>
              <w:rPr>
                <w:sz w:val="24"/>
              </w:rPr>
              <w:t>Kultūras</w:t>
            </w:r>
            <w:r>
              <w:rPr>
                <w:spacing w:val="-3"/>
                <w:sz w:val="24"/>
              </w:rPr>
              <w:t xml:space="preserve"> </w:t>
            </w:r>
            <w:r>
              <w:rPr>
                <w:sz w:val="24"/>
              </w:rPr>
              <w:t>pieminekļu</w:t>
            </w:r>
            <w:r>
              <w:rPr>
                <w:spacing w:val="-2"/>
                <w:sz w:val="24"/>
              </w:rPr>
              <w:t xml:space="preserve"> īpašnieki</w:t>
            </w:r>
          </w:p>
        </w:tc>
      </w:tr>
      <w:tr w:rsidR="00553707" w14:paraId="258C7F35" w14:textId="77777777">
        <w:trPr>
          <w:trHeight w:val="259"/>
        </w:trPr>
        <w:tc>
          <w:tcPr>
            <w:tcW w:w="15478" w:type="dxa"/>
            <w:gridSpan w:val="6"/>
            <w:tcBorders>
              <w:top w:val="single" w:sz="24" w:space="0" w:color="FFE499"/>
              <w:bottom w:val="single" w:sz="24" w:space="0" w:color="FFE499"/>
            </w:tcBorders>
            <w:shd w:val="clear" w:color="auto" w:fill="FFE499"/>
          </w:tcPr>
          <w:p w14:paraId="0E5D1F75" w14:textId="77777777" w:rsidR="00553707" w:rsidRDefault="00000000">
            <w:pPr>
              <w:pStyle w:val="TableParagraph"/>
              <w:spacing w:line="239" w:lineRule="exact"/>
              <w:ind w:left="15"/>
              <w:jc w:val="center"/>
              <w:rPr>
                <w:b/>
                <w:i/>
                <w:sz w:val="24"/>
              </w:rPr>
            </w:pPr>
            <w:r>
              <w:rPr>
                <w:b/>
                <w:i/>
                <w:sz w:val="24"/>
              </w:rPr>
              <w:t>Reaģēšanas</w:t>
            </w:r>
            <w:r>
              <w:rPr>
                <w:b/>
                <w:i/>
                <w:spacing w:val="-6"/>
                <w:sz w:val="24"/>
              </w:rPr>
              <w:t xml:space="preserve"> </w:t>
            </w:r>
            <w:r>
              <w:rPr>
                <w:b/>
                <w:i/>
                <w:sz w:val="24"/>
              </w:rPr>
              <w:t>un</w:t>
            </w:r>
            <w:r>
              <w:rPr>
                <w:b/>
                <w:i/>
                <w:spacing w:val="-4"/>
                <w:sz w:val="24"/>
              </w:rPr>
              <w:t xml:space="preserve"> </w:t>
            </w:r>
            <w:r>
              <w:rPr>
                <w:b/>
                <w:i/>
                <w:sz w:val="24"/>
              </w:rPr>
              <w:t>seku</w:t>
            </w:r>
            <w:r>
              <w:rPr>
                <w:b/>
                <w:i/>
                <w:spacing w:val="-5"/>
                <w:sz w:val="24"/>
              </w:rPr>
              <w:t xml:space="preserve"> </w:t>
            </w:r>
            <w:r>
              <w:rPr>
                <w:b/>
                <w:i/>
                <w:sz w:val="24"/>
              </w:rPr>
              <w:t>likvidēšanas</w:t>
            </w:r>
            <w:r>
              <w:rPr>
                <w:b/>
                <w:i/>
                <w:spacing w:val="-4"/>
                <w:sz w:val="24"/>
              </w:rPr>
              <w:t xml:space="preserve"> </w:t>
            </w:r>
            <w:r>
              <w:rPr>
                <w:b/>
                <w:i/>
                <w:spacing w:val="-2"/>
                <w:sz w:val="24"/>
              </w:rPr>
              <w:t>pasākumi</w:t>
            </w:r>
          </w:p>
        </w:tc>
      </w:tr>
      <w:tr w:rsidR="00553707" w14:paraId="397FDFFA" w14:textId="77777777">
        <w:trPr>
          <w:trHeight w:val="1433"/>
        </w:trPr>
        <w:tc>
          <w:tcPr>
            <w:tcW w:w="660" w:type="dxa"/>
            <w:tcBorders>
              <w:top w:val="single" w:sz="24" w:space="0" w:color="FFE499"/>
            </w:tcBorders>
          </w:tcPr>
          <w:p w14:paraId="19F8D478" w14:textId="77777777" w:rsidR="00553707" w:rsidRDefault="00553707">
            <w:pPr>
              <w:pStyle w:val="TableParagraph"/>
              <w:rPr>
                <w:sz w:val="24"/>
              </w:rPr>
            </w:pPr>
          </w:p>
          <w:p w14:paraId="79FBCC9E" w14:textId="77777777" w:rsidR="00553707" w:rsidRDefault="00553707">
            <w:pPr>
              <w:pStyle w:val="TableParagraph"/>
              <w:spacing w:before="23"/>
              <w:rPr>
                <w:sz w:val="24"/>
              </w:rPr>
            </w:pPr>
          </w:p>
          <w:p w14:paraId="4BE5BF1C" w14:textId="77777777" w:rsidR="00553707" w:rsidRDefault="00000000">
            <w:pPr>
              <w:pStyle w:val="TableParagraph"/>
              <w:ind w:left="17" w:right="3"/>
              <w:jc w:val="center"/>
              <w:rPr>
                <w:sz w:val="24"/>
              </w:rPr>
            </w:pPr>
            <w:r>
              <w:rPr>
                <w:spacing w:val="-5"/>
                <w:sz w:val="24"/>
              </w:rPr>
              <w:t>1.</w:t>
            </w:r>
          </w:p>
        </w:tc>
        <w:tc>
          <w:tcPr>
            <w:tcW w:w="3959" w:type="dxa"/>
            <w:tcBorders>
              <w:top w:val="single" w:sz="24" w:space="0" w:color="FFE499"/>
            </w:tcBorders>
          </w:tcPr>
          <w:p w14:paraId="47E17CCC" w14:textId="77777777" w:rsidR="00553707" w:rsidRDefault="00553707">
            <w:pPr>
              <w:pStyle w:val="TableParagraph"/>
              <w:spacing w:before="23"/>
              <w:rPr>
                <w:sz w:val="24"/>
              </w:rPr>
            </w:pPr>
          </w:p>
          <w:p w14:paraId="307D7FF8" w14:textId="77777777" w:rsidR="00553707" w:rsidRDefault="00000000">
            <w:pPr>
              <w:pStyle w:val="TableParagraph"/>
              <w:ind w:left="59" w:right="47"/>
              <w:jc w:val="center"/>
              <w:rPr>
                <w:sz w:val="24"/>
              </w:rPr>
            </w:pPr>
            <w:r>
              <w:rPr>
                <w:sz w:val="24"/>
              </w:rPr>
              <w:t>Informācijas</w:t>
            </w:r>
            <w:r>
              <w:rPr>
                <w:spacing w:val="-15"/>
                <w:sz w:val="24"/>
              </w:rPr>
              <w:t xml:space="preserve"> </w:t>
            </w:r>
            <w:r>
              <w:rPr>
                <w:sz w:val="24"/>
              </w:rPr>
              <w:t>saņemšana</w:t>
            </w:r>
            <w:r>
              <w:rPr>
                <w:spacing w:val="-13"/>
                <w:sz w:val="24"/>
              </w:rPr>
              <w:t xml:space="preserve"> </w:t>
            </w:r>
            <w:r>
              <w:rPr>
                <w:sz w:val="24"/>
              </w:rPr>
              <w:t>par</w:t>
            </w:r>
            <w:r>
              <w:rPr>
                <w:spacing w:val="-14"/>
                <w:sz w:val="24"/>
              </w:rPr>
              <w:t xml:space="preserve"> </w:t>
            </w:r>
            <w:r>
              <w:rPr>
                <w:sz w:val="24"/>
              </w:rPr>
              <w:t>iespējamo zemestrīci un operatīvo dienestu informēšana un apziņošana</w:t>
            </w:r>
          </w:p>
        </w:tc>
        <w:tc>
          <w:tcPr>
            <w:tcW w:w="1752" w:type="dxa"/>
            <w:tcBorders>
              <w:top w:val="single" w:sz="24" w:space="0" w:color="FFE499"/>
            </w:tcBorders>
          </w:tcPr>
          <w:p w14:paraId="59A3091C" w14:textId="77777777" w:rsidR="00553707" w:rsidRDefault="00553707">
            <w:pPr>
              <w:pStyle w:val="TableParagraph"/>
              <w:spacing w:before="160"/>
              <w:rPr>
                <w:sz w:val="24"/>
              </w:rPr>
            </w:pPr>
          </w:p>
          <w:p w14:paraId="5EA163F7" w14:textId="77777777" w:rsidR="00553707" w:rsidRDefault="00000000">
            <w:pPr>
              <w:pStyle w:val="TableParagraph"/>
              <w:ind w:left="90" w:firstLine="612"/>
              <w:rPr>
                <w:sz w:val="24"/>
              </w:rPr>
            </w:pPr>
            <w:r>
              <w:rPr>
                <w:spacing w:val="-4"/>
                <w:sz w:val="24"/>
              </w:rPr>
              <w:t xml:space="preserve">Pēc </w:t>
            </w:r>
            <w:r>
              <w:rPr>
                <w:spacing w:val="-2"/>
                <w:sz w:val="24"/>
              </w:rPr>
              <w:t>nepieciešamības</w:t>
            </w:r>
          </w:p>
        </w:tc>
        <w:tc>
          <w:tcPr>
            <w:tcW w:w="2868" w:type="dxa"/>
            <w:tcBorders>
              <w:top w:val="single" w:sz="24" w:space="0" w:color="FFE499"/>
            </w:tcBorders>
          </w:tcPr>
          <w:p w14:paraId="7084F10A" w14:textId="77777777" w:rsidR="00553707" w:rsidRDefault="00000000">
            <w:pPr>
              <w:pStyle w:val="TableParagraph"/>
              <w:spacing w:before="23"/>
              <w:ind w:left="340" w:right="325" w:firstLine="2"/>
              <w:jc w:val="center"/>
              <w:rPr>
                <w:sz w:val="24"/>
              </w:rPr>
            </w:pPr>
            <w:r>
              <w:rPr>
                <w:sz w:val="24"/>
              </w:rPr>
              <w:t>Zemes vai ēkas īpašnieks</w:t>
            </w:r>
            <w:r>
              <w:rPr>
                <w:spacing w:val="-15"/>
                <w:sz w:val="24"/>
              </w:rPr>
              <w:t xml:space="preserve"> </w:t>
            </w:r>
            <w:r>
              <w:rPr>
                <w:sz w:val="24"/>
              </w:rPr>
              <w:t>vai</w:t>
            </w:r>
            <w:r>
              <w:rPr>
                <w:spacing w:val="-15"/>
                <w:sz w:val="24"/>
              </w:rPr>
              <w:t xml:space="preserve"> </w:t>
            </w:r>
            <w:r>
              <w:rPr>
                <w:sz w:val="24"/>
              </w:rPr>
              <w:t xml:space="preserve">tiesiskais </w:t>
            </w:r>
            <w:r>
              <w:rPr>
                <w:spacing w:val="-2"/>
                <w:sz w:val="24"/>
              </w:rPr>
              <w:t>valdītājs</w:t>
            </w:r>
          </w:p>
          <w:p w14:paraId="37200591" w14:textId="77777777" w:rsidR="00553707" w:rsidRDefault="00000000">
            <w:pPr>
              <w:pStyle w:val="TableParagraph"/>
              <w:spacing w:before="1"/>
              <w:ind w:left="1179" w:right="1162"/>
              <w:jc w:val="center"/>
              <w:rPr>
                <w:sz w:val="24"/>
              </w:rPr>
            </w:pPr>
            <w:r>
              <w:rPr>
                <w:spacing w:val="-4"/>
                <w:sz w:val="24"/>
              </w:rPr>
              <w:t xml:space="preserve">CAK </w:t>
            </w:r>
            <w:r>
              <w:rPr>
                <w:spacing w:val="-6"/>
                <w:sz w:val="24"/>
              </w:rPr>
              <w:t>PP</w:t>
            </w:r>
          </w:p>
        </w:tc>
        <w:tc>
          <w:tcPr>
            <w:tcW w:w="3031" w:type="dxa"/>
            <w:tcBorders>
              <w:top w:val="single" w:sz="24" w:space="0" w:color="FFE499"/>
            </w:tcBorders>
          </w:tcPr>
          <w:p w14:paraId="62826C1B" w14:textId="77777777" w:rsidR="00553707" w:rsidRDefault="00553707">
            <w:pPr>
              <w:pStyle w:val="TableParagraph"/>
              <w:spacing w:before="23"/>
              <w:rPr>
                <w:sz w:val="24"/>
              </w:rPr>
            </w:pPr>
          </w:p>
          <w:p w14:paraId="407A3F3F" w14:textId="77777777" w:rsidR="00553707" w:rsidRDefault="00000000">
            <w:pPr>
              <w:pStyle w:val="TableParagraph"/>
              <w:ind w:left="106" w:right="91"/>
              <w:jc w:val="center"/>
              <w:rPr>
                <w:sz w:val="24"/>
              </w:rPr>
            </w:pPr>
            <w:r>
              <w:rPr>
                <w:sz w:val="24"/>
              </w:rPr>
              <w:t>Zemes</w:t>
            </w:r>
            <w:r>
              <w:rPr>
                <w:spacing w:val="-11"/>
                <w:sz w:val="24"/>
              </w:rPr>
              <w:t xml:space="preserve"> </w:t>
            </w:r>
            <w:r>
              <w:rPr>
                <w:sz w:val="24"/>
              </w:rPr>
              <w:t>vai</w:t>
            </w:r>
            <w:r>
              <w:rPr>
                <w:spacing w:val="-10"/>
                <w:sz w:val="24"/>
              </w:rPr>
              <w:t xml:space="preserve"> </w:t>
            </w:r>
            <w:r>
              <w:rPr>
                <w:sz w:val="24"/>
              </w:rPr>
              <w:t>ēkas</w:t>
            </w:r>
            <w:r>
              <w:rPr>
                <w:spacing w:val="-11"/>
                <w:sz w:val="24"/>
              </w:rPr>
              <w:t xml:space="preserve"> </w:t>
            </w:r>
            <w:r>
              <w:rPr>
                <w:sz w:val="24"/>
              </w:rPr>
              <w:t>īpašnieks</w:t>
            </w:r>
            <w:r>
              <w:rPr>
                <w:spacing w:val="-9"/>
                <w:sz w:val="24"/>
              </w:rPr>
              <w:t xml:space="preserve"> </w:t>
            </w:r>
            <w:r>
              <w:rPr>
                <w:sz w:val="24"/>
              </w:rPr>
              <w:t>vai tiesiskais valdītājs</w:t>
            </w:r>
          </w:p>
          <w:p w14:paraId="2CD91BE5" w14:textId="77777777" w:rsidR="00553707" w:rsidRDefault="00000000">
            <w:pPr>
              <w:pStyle w:val="TableParagraph"/>
              <w:spacing w:before="1"/>
              <w:ind w:left="106" w:right="91"/>
              <w:jc w:val="center"/>
              <w:rPr>
                <w:sz w:val="24"/>
              </w:rPr>
            </w:pPr>
            <w:r>
              <w:rPr>
                <w:spacing w:val="-5"/>
                <w:sz w:val="24"/>
              </w:rPr>
              <w:t>CAK</w:t>
            </w:r>
          </w:p>
        </w:tc>
        <w:tc>
          <w:tcPr>
            <w:tcW w:w="3208" w:type="dxa"/>
            <w:tcBorders>
              <w:top w:val="single" w:sz="24" w:space="0" w:color="FFE499"/>
            </w:tcBorders>
          </w:tcPr>
          <w:p w14:paraId="200FE906" w14:textId="77777777" w:rsidR="00553707" w:rsidRDefault="00000000">
            <w:pPr>
              <w:pStyle w:val="TableParagraph"/>
              <w:spacing w:before="160"/>
              <w:ind w:left="20" w:right="3"/>
              <w:jc w:val="center"/>
              <w:rPr>
                <w:sz w:val="24"/>
              </w:rPr>
            </w:pPr>
            <w:r>
              <w:rPr>
                <w:sz w:val="24"/>
              </w:rPr>
              <w:t>Zemes</w:t>
            </w:r>
            <w:r>
              <w:rPr>
                <w:spacing w:val="-11"/>
                <w:sz w:val="24"/>
              </w:rPr>
              <w:t xml:space="preserve"> </w:t>
            </w:r>
            <w:r>
              <w:rPr>
                <w:sz w:val="24"/>
              </w:rPr>
              <w:t>vai</w:t>
            </w:r>
            <w:r>
              <w:rPr>
                <w:spacing w:val="-10"/>
                <w:sz w:val="24"/>
              </w:rPr>
              <w:t xml:space="preserve"> </w:t>
            </w:r>
            <w:r>
              <w:rPr>
                <w:sz w:val="24"/>
              </w:rPr>
              <w:t>ēkas</w:t>
            </w:r>
            <w:r>
              <w:rPr>
                <w:spacing w:val="-11"/>
                <w:sz w:val="24"/>
              </w:rPr>
              <w:t xml:space="preserve"> </w:t>
            </w:r>
            <w:r>
              <w:rPr>
                <w:sz w:val="24"/>
              </w:rPr>
              <w:t>īpašnieks</w:t>
            </w:r>
            <w:r>
              <w:rPr>
                <w:spacing w:val="-9"/>
                <w:sz w:val="24"/>
              </w:rPr>
              <w:t xml:space="preserve"> </w:t>
            </w:r>
            <w:r>
              <w:rPr>
                <w:sz w:val="24"/>
              </w:rPr>
              <w:t>vai tiesiskais valdītājs</w:t>
            </w:r>
          </w:p>
          <w:p w14:paraId="1D6B53F0" w14:textId="77777777" w:rsidR="00553707" w:rsidRDefault="00000000">
            <w:pPr>
              <w:pStyle w:val="TableParagraph"/>
              <w:ind w:left="1171" w:right="1153" w:firstLine="2"/>
              <w:jc w:val="center"/>
              <w:rPr>
                <w:sz w:val="24"/>
              </w:rPr>
            </w:pPr>
            <w:r>
              <w:rPr>
                <w:spacing w:val="-6"/>
                <w:sz w:val="24"/>
              </w:rPr>
              <w:t xml:space="preserve">PP </w:t>
            </w:r>
            <w:r>
              <w:rPr>
                <w:spacing w:val="-2"/>
                <w:sz w:val="24"/>
              </w:rPr>
              <w:t>LVĢMC</w:t>
            </w:r>
          </w:p>
        </w:tc>
      </w:tr>
      <w:tr w:rsidR="00553707" w14:paraId="0EF4E71C" w14:textId="77777777">
        <w:trPr>
          <w:trHeight w:val="889"/>
        </w:trPr>
        <w:tc>
          <w:tcPr>
            <w:tcW w:w="660" w:type="dxa"/>
          </w:tcPr>
          <w:p w14:paraId="79C03FBA" w14:textId="77777777" w:rsidR="00553707" w:rsidRDefault="00553707">
            <w:pPr>
              <w:pStyle w:val="TableParagraph"/>
              <w:spacing w:before="30"/>
              <w:rPr>
                <w:sz w:val="24"/>
              </w:rPr>
            </w:pPr>
          </w:p>
          <w:p w14:paraId="5F59AE77" w14:textId="77777777" w:rsidR="00553707" w:rsidRDefault="00000000">
            <w:pPr>
              <w:pStyle w:val="TableParagraph"/>
              <w:ind w:left="17" w:right="3"/>
              <w:jc w:val="center"/>
              <w:rPr>
                <w:sz w:val="24"/>
              </w:rPr>
            </w:pPr>
            <w:r>
              <w:rPr>
                <w:spacing w:val="-5"/>
                <w:sz w:val="24"/>
              </w:rPr>
              <w:t>2.</w:t>
            </w:r>
          </w:p>
        </w:tc>
        <w:tc>
          <w:tcPr>
            <w:tcW w:w="3959" w:type="dxa"/>
          </w:tcPr>
          <w:p w14:paraId="0E86FAA7" w14:textId="77777777" w:rsidR="00553707" w:rsidRDefault="00000000">
            <w:pPr>
              <w:pStyle w:val="TableParagraph"/>
              <w:spacing w:before="30"/>
              <w:ind w:left="60" w:right="45"/>
              <w:jc w:val="center"/>
              <w:rPr>
                <w:sz w:val="24"/>
              </w:rPr>
            </w:pPr>
            <w:r>
              <w:rPr>
                <w:sz w:val="24"/>
              </w:rPr>
              <w:t>Pašvaldību</w:t>
            </w:r>
            <w:r>
              <w:rPr>
                <w:spacing w:val="-13"/>
                <w:sz w:val="24"/>
              </w:rPr>
              <w:t xml:space="preserve"> </w:t>
            </w:r>
            <w:r>
              <w:rPr>
                <w:sz w:val="24"/>
              </w:rPr>
              <w:t>sadarbības</w:t>
            </w:r>
            <w:r>
              <w:rPr>
                <w:spacing w:val="-14"/>
                <w:sz w:val="24"/>
              </w:rPr>
              <w:t xml:space="preserve"> </w:t>
            </w:r>
            <w:r>
              <w:rPr>
                <w:sz w:val="24"/>
              </w:rPr>
              <w:t>teritoriju</w:t>
            </w:r>
            <w:r>
              <w:rPr>
                <w:spacing w:val="-13"/>
                <w:sz w:val="24"/>
              </w:rPr>
              <w:t xml:space="preserve"> </w:t>
            </w:r>
            <w:r>
              <w:rPr>
                <w:sz w:val="24"/>
              </w:rPr>
              <w:t xml:space="preserve">civilās aizsardzības komisiju apziņošana un </w:t>
            </w:r>
            <w:r>
              <w:rPr>
                <w:spacing w:val="-2"/>
                <w:sz w:val="24"/>
              </w:rPr>
              <w:t>sasaukšana</w:t>
            </w:r>
          </w:p>
        </w:tc>
        <w:tc>
          <w:tcPr>
            <w:tcW w:w="1752" w:type="dxa"/>
          </w:tcPr>
          <w:p w14:paraId="6B4A8FF6" w14:textId="77777777" w:rsidR="00553707" w:rsidRDefault="00000000">
            <w:pPr>
              <w:pStyle w:val="TableParagraph"/>
              <w:spacing w:before="169"/>
              <w:ind w:left="90" w:firstLine="612"/>
              <w:rPr>
                <w:sz w:val="24"/>
              </w:rPr>
            </w:pPr>
            <w:r>
              <w:rPr>
                <w:spacing w:val="-4"/>
                <w:sz w:val="24"/>
              </w:rPr>
              <w:t xml:space="preserve">Pēc </w:t>
            </w:r>
            <w:r>
              <w:rPr>
                <w:spacing w:val="-2"/>
                <w:sz w:val="24"/>
              </w:rPr>
              <w:t>nepieciešamības</w:t>
            </w:r>
          </w:p>
        </w:tc>
        <w:tc>
          <w:tcPr>
            <w:tcW w:w="2868" w:type="dxa"/>
          </w:tcPr>
          <w:p w14:paraId="2681D285" w14:textId="77777777" w:rsidR="00553707" w:rsidRDefault="00553707">
            <w:pPr>
              <w:pStyle w:val="TableParagraph"/>
              <w:spacing w:before="30"/>
              <w:rPr>
                <w:sz w:val="24"/>
              </w:rPr>
            </w:pPr>
          </w:p>
          <w:p w14:paraId="5D75FF6C" w14:textId="77777777" w:rsidR="00553707" w:rsidRDefault="00000000">
            <w:pPr>
              <w:pStyle w:val="TableParagraph"/>
              <w:ind w:left="24" w:right="12"/>
              <w:jc w:val="center"/>
              <w:rPr>
                <w:sz w:val="24"/>
              </w:rPr>
            </w:pPr>
            <w:r>
              <w:rPr>
                <w:sz w:val="24"/>
              </w:rPr>
              <w:t>CAK</w:t>
            </w:r>
            <w:r>
              <w:rPr>
                <w:spacing w:val="-4"/>
                <w:sz w:val="24"/>
              </w:rPr>
              <w:t xml:space="preserve"> </w:t>
            </w:r>
            <w:r>
              <w:rPr>
                <w:sz w:val="24"/>
              </w:rPr>
              <w:t>priekšsēdētājs/-</w:t>
            </w:r>
            <w:r>
              <w:rPr>
                <w:spacing w:val="-10"/>
                <w:sz w:val="24"/>
              </w:rPr>
              <w:t>a</w:t>
            </w:r>
          </w:p>
        </w:tc>
        <w:tc>
          <w:tcPr>
            <w:tcW w:w="3031" w:type="dxa"/>
          </w:tcPr>
          <w:p w14:paraId="12D4BA8A" w14:textId="77777777" w:rsidR="00553707" w:rsidRDefault="00000000">
            <w:pPr>
              <w:pStyle w:val="TableParagraph"/>
              <w:spacing w:before="169"/>
              <w:ind w:left="1142" w:hanging="780"/>
              <w:rPr>
                <w:sz w:val="24"/>
              </w:rPr>
            </w:pPr>
            <w:r>
              <w:rPr>
                <w:sz w:val="24"/>
              </w:rPr>
              <w:t>CAK</w:t>
            </w:r>
            <w:r>
              <w:rPr>
                <w:spacing w:val="-15"/>
                <w:sz w:val="24"/>
              </w:rPr>
              <w:t xml:space="preserve"> </w:t>
            </w:r>
            <w:r>
              <w:rPr>
                <w:sz w:val="24"/>
              </w:rPr>
              <w:t>nolikumā</w:t>
            </w:r>
            <w:r>
              <w:rPr>
                <w:spacing w:val="-15"/>
                <w:sz w:val="24"/>
              </w:rPr>
              <w:t xml:space="preserve"> </w:t>
            </w:r>
            <w:r>
              <w:rPr>
                <w:sz w:val="24"/>
              </w:rPr>
              <w:t xml:space="preserve">noteiktā </w:t>
            </w:r>
            <w:r>
              <w:rPr>
                <w:spacing w:val="-2"/>
                <w:sz w:val="24"/>
              </w:rPr>
              <w:t>persona</w:t>
            </w:r>
          </w:p>
        </w:tc>
        <w:tc>
          <w:tcPr>
            <w:tcW w:w="3208" w:type="dxa"/>
          </w:tcPr>
          <w:p w14:paraId="0604ED9E" w14:textId="77777777" w:rsidR="00553707" w:rsidRDefault="00553707">
            <w:pPr>
              <w:pStyle w:val="TableParagraph"/>
              <w:spacing w:before="30"/>
              <w:rPr>
                <w:sz w:val="24"/>
              </w:rPr>
            </w:pPr>
          </w:p>
          <w:p w14:paraId="061C83B2" w14:textId="77777777" w:rsidR="00553707" w:rsidRDefault="00000000">
            <w:pPr>
              <w:pStyle w:val="TableParagraph"/>
              <w:ind w:left="48"/>
              <w:rPr>
                <w:sz w:val="24"/>
              </w:rPr>
            </w:pPr>
            <w:r>
              <w:rPr>
                <w:sz w:val="24"/>
              </w:rPr>
              <w:t>CAK</w:t>
            </w:r>
            <w:r>
              <w:rPr>
                <w:spacing w:val="-2"/>
                <w:sz w:val="24"/>
              </w:rPr>
              <w:t xml:space="preserve"> </w:t>
            </w:r>
            <w:r>
              <w:rPr>
                <w:sz w:val="24"/>
              </w:rPr>
              <w:t>nolikumā</w:t>
            </w:r>
            <w:r>
              <w:rPr>
                <w:spacing w:val="-1"/>
                <w:sz w:val="24"/>
              </w:rPr>
              <w:t xml:space="preserve"> </w:t>
            </w:r>
            <w:r>
              <w:rPr>
                <w:sz w:val="24"/>
              </w:rPr>
              <w:t>noteiktā</w:t>
            </w:r>
            <w:r>
              <w:rPr>
                <w:spacing w:val="-1"/>
                <w:sz w:val="24"/>
              </w:rPr>
              <w:t xml:space="preserve"> </w:t>
            </w:r>
            <w:r>
              <w:rPr>
                <w:spacing w:val="-2"/>
                <w:sz w:val="24"/>
              </w:rPr>
              <w:t>persona</w:t>
            </w:r>
          </w:p>
        </w:tc>
      </w:tr>
      <w:tr w:rsidR="00553707" w14:paraId="45A77CE3" w14:textId="77777777">
        <w:trPr>
          <w:trHeight w:val="1715"/>
        </w:trPr>
        <w:tc>
          <w:tcPr>
            <w:tcW w:w="660" w:type="dxa"/>
          </w:tcPr>
          <w:p w14:paraId="6452CD6C" w14:textId="77777777" w:rsidR="00553707" w:rsidRDefault="00553707">
            <w:pPr>
              <w:pStyle w:val="TableParagraph"/>
              <w:rPr>
                <w:sz w:val="24"/>
              </w:rPr>
            </w:pPr>
          </w:p>
          <w:p w14:paraId="579FA789" w14:textId="77777777" w:rsidR="00553707" w:rsidRDefault="00553707">
            <w:pPr>
              <w:pStyle w:val="TableParagraph"/>
              <w:spacing w:before="167"/>
              <w:rPr>
                <w:sz w:val="24"/>
              </w:rPr>
            </w:pPr>
          </w:p>
          <w:p w14:paraId="22EB23EA" w14:textId="77777777" w:rsidR="00553707" w:rsidRDefault="00000000">
            <w:pPr>
              <w:pStyle w:val="TableParagraph"/>
              <w:ind w:left="17" w:right="3"/>
              <w:jc w:val="center"/>
              <w:rPr>
                <w:sz w:val="24"/>
              </w:rPr>
            </w:pPr>
            <w:r>
              <w:rPr>
                <w:spacing w:val="-5"/>
                <w:sz w:val="24"/>
              </w:rPr>
              <w:t>3.</w:t>
            </w:r>
          </w:p>
        </w:tc>
        <w:tc>
          <w:tcPr>
            <w:tcW w:w="3959" w:type="dxa"/>
          </w:tcPr>
          <w:p w14:paraId="31CD8620" w14:textId="77777777" w:rsidR="00553707" w:rsidRDefault="00553707">
            <w:pPr>
              <w:pStyle w:val="TableParagraph"/>
              <w:rPr>
                <w:sz w:val="24"/>
              </w:rPr>
            </w:pPr>
          </w:p>
          <w:p w14:paraId="349F435B" w14:textId="77777777" w:rsidR="00553707" w:rsidRDefault="00553707">
            <w:pPr>
              <w:pStyle w:val="TableParagraph"/>
              <w:spacing w:before="28"/>
              <w:rPr>
                <w:sz w:val="24"/>
              </w:rPr>
            </w:pPr>
          </w:p>
          <w:p w14:paraId="5CE7C9B5" w14:textId="77777777" w:rsidR="00553707" w:rsidRDefault="00000000">
            <w:pPr>
              <w:pStyle w:val="TableParagraph"/>
              <w:ind w:left="1041" w:hanging="884"/>
              <w:rPr>
                <w:sz w:val="24"/>
              </w:rPr>
            </w:pPr>
            <w:r>
              <w:rPr>
                <w:sz w:val="24"/>
              </w:rPr>
              <w:t>Glābšanas</w:t>
            </w:r>
            <w:r>
              <w:rPr>
                <w:spacing w:val="-11"/>
                <w:sz w:val="24"/>
              </w:rPr>
              <w:t xml:space="preserve"> </w:t>
            </w:r>
            <w:r>
              <w:rPr>
                <w:sz w:val="24"/>
              </w:rPr>
              <w:t>darbu</w:t>
            </w:r>
            <w:r>
              <w:rPr>
                <w:spacing w:val="-10"/>
                <w:sz w:val="24"/>
              </w:rPr>
              <w:t xml:space="preserve"> </w:t>
            </w:r>
            <w:r>
              <w:rPr>
                <w:sz w:val="24"/>
              </w:rPr>
              <w:t>un</w:t>
            </w:r>
            <w:r>
              <w:rPr>
                <w:spacing w:val="-10"/>
                <w:sz w:val="24"/>
              </w:rPr>
              <w:t xml:space="preserve"> </w:t>
            </w:r>
            <w:r>
              <w:rPr>
                <w:sz w:val="24"/>
              </w:rPr>
              <w:t>seku</w:t>
            </w:r>
            <w:r>
              <w:rPr>
                <w:spacing w:val="-8"/>
                <w:sz w:val="24"/>
              </w:rPr>
              <w:t xml:space="preserve"> </w:t>
            </w:r>
            <w:r>
              <w:rPr>
                <w:sz w:val="24"/>
              </w:rPr>
              <w:t>likvidēšanas pasākumu veikšana</w:t>
            </w:r>
          </w:p>
        </w:tc>
        <w:tc>
          <w:tcPr>
            <w:tcW w:w="1752" w:type="dxa"/>
          </w:tcPr>
          <w:p w14:paraId="433201D1" w14:textId="77777777" w:rsidR="00553707" w:rsidRDefault="00553707">
            <w:pPr>
              <w:pStyle w:val="TableParagraph"/>
              <w:rPr>
                <w:sz w:val="24"/>
              </w:rPr>
            </w:pPr>
          </w:p>
          <w:p w14:paraId="707C7954" w14:textId="77777777" w:rsidR="00553707" w:rsidRDefault="00553707">
            <w:pPr>
              <w:pStyle w:val="TableParagraph"/>
              <w:spacing w:before="167"/>
              <w:rPr>
                <w:sz w:val="24"/>
              </w:rPr>
            </w:pPr>
          </w:p>
          <w:p w14:paraId="72477383" w14:textId="77777777" w:rsidR="00553707" w:rsidRDefault="00000000">
            <w:pPr>
              <w:pStyle w:val="TableParagraph"/>
              <w:ind w:left="15"/>
              <w:jc w:val="center"/>
              <w:rPr>
                <w:sz w:val="24"/>
              </w:rPr>
            </w:pPr>
            <w:r>
              <w:rPr>
                <w:spacing w:val="-2"/>
                <w:sz w:val="24"/>
              </w:rPr>
              <w:t>Pastāvīgi</w:t>
            </w:r>
          </w:p>
        </w:tc>
        <w:tc>
          <w:tcPr>
            <w:tcW w:w="2868" w:type="dxa"/>
          </w:tcPr>
          <w:p w14:paraId="3A276D4A" w14:textId="77777777" w:rsidR="00553707" w:rsidRDefault="00553707">
            <w:pPr>
              <w:pStyle w:val="TableParagraph"/>
              <w:rPr>
                <w:sz w:val="24"/>
              </w:rPr>
            </w:pPr>
          </w:p>
          <w:p w14:paraId="15987DBC" w14:textId="77777777" w:rsidR="00553707" w:rsidRDefault="00553707">
            <w:pPr>
              <w:pStyle w:val="TableParagraph"/>
              <w:spacing w:before="28"/>
              <w:rPr>
                <w:sz w:val="24"/>
              </w:rPr>
            </w:pPr>
          </w:p>
          <w:p w14:paraId="161C6493" w14:textId="77777777" w:rsidR="00553707" w:rsidRDefault="00000000">
            <w:pPr>
              <w:pStyle w:val="TableParagraph"/>
              <w:ind w:left="1060" w:right="618" w:hanging="423"/>
              <w:rPr>
                <w:sz w:val="24"/>
              </w:rPr>
            </w:pPr>
            <w:r>
              <w:rPr>
                <w:sz w:val="24"/>
              </w:rPr>
              <w:t>Glābšanas</w:t>
            </w:r>
            <w:r>
              <w:rPr>
                <w:spacing w:val="-15"/>
                <w:sz w:val="24"/>
              </w:rPr>
              <w:t xml:space="preserve"> </w:t>
            </w:r>
            <w:r>
              <w:rPr>
                <w:sz w:val="24"/>
              </w:rPr>
              <w:t xml:space="preserve">darbu </w:t>
            </w:r>
            <w:r>
              <w:rPr>
                <w:spacing w:val="-2"/>
                <w:sz w:val="24"/>
              </w:rPr>
              <w:t>vadītājs</w:t>
            </w:r>
          </w:p>
        </w:tc>
        <w:tc>
          <w:tcPr>
            <w:tcW w:w="3031" w:type="dxa"/>
          </w:tcPr>
          <w:p w14:paraId="5A4B159F" w14:textId="77777777" w:rsidR="00553707" w:rsidRDefault="00000000">
            <w:pPr>
              <w:pStyle w:val="TableParagraph"/>
              <w:spacing w:before="27"/>
              <w:ind w:left="52" w:right="36" w:firstLine="2"/>
              <w:jc w:val="center"/>
              <w:rPr>
                <w:sz w:val="24"/>
              </w:rPr>
            </w:pPr>
            <w:r>
              <w:rPr>
                <w:sz w:val="24"/>
              </w:rPr>
              <w:t>VUGD RRP Olaines daļa Operatīvie</w:t>
            </w:r>
            <w:r>
              <w:rPr>
                <w:spacing w:val="-13"/>
                <w:sz w:val="24"/>
              </w:rPr>
              <w:t xml:space="preserve"> </w:t>
            </w:r>
            <w:r>
              <w:rPr>
                <w:sz w:val="24"/>
              </w:rPr>
              <w:t>dienesti</w:t>
            </w:r>
            <w:r>
              <w:rPr>
                <w:spacing w:val="-13"/>
                <w:sz w:val="24"/>
              </w:rPr>
              <w:t xml:space="preserve"> </w:t>
            </w:r>
            <w:r>
              <w:rPr>
                <w:sz w:val="24"/>
              </w:rPr>
              <w:t>un</w:t>
            </w:r>
            <w:r>
              <w:rPr>
                <w:spacing w:val="-13"/>
                <w:sz w:val="24"/>
              </w:rPr>
              <w:t xml:space="preserve"> </w:t>
            </w:r>
            <w:r>
              <w:rPr>
                <w:sz w:val="24"/>
              </w:rPr>
              <w:t xml:space="preserve">avārijas </w:t>
            </w:r>
            <w:r>
              <w:rPr>
                <w:spacing w:val="-2"/>
                <w:sz w:val="24"/>
              </w:rPr>
              <w:t>brigādes</w:t>
            </w:r>
          </w:p>
          <w:p w14:paraId="0D8953C6" w14:textId="77777777" w:rsidR="00553707" w:rsidRDefault="00000000">
            <w:pPr>
              <w:pStyle w:val="TableParagraph"/>
              <w:spacing w:before="1"/>
              <w:ind w:left="106" w:right="91"/>
              <w:jc w:val="center"/>
              <w:rPr>
                <w:sz w:val="24"/>
              </w:rPr>
            </w:pPr>
            <w:r>
              <w:rPr>
                <w:spacing w:val="-5"/>
                <w:sz w:val="24"/>
              </w:rPr>
              <w:t>CAK</w:t>
            </w:r>
          </w:p>
          <w:p w14:paraId="685F92B1" w14:textId="77777777" w:rsidR="00553707" w:rsidRDefault="00000000">
            <w:pPr>
              <w:pStyle w:val="TableParagraph"/>
              <w:ind w:left="19" w:right="4"/>
              <w:jc w:val="center"/>
              <w:rPr>
                <w:sz w:val="24"/>
              </w:rPr>
            </w:pPr>
            <w:r>
              <w:rPr>
                <w:sz w:val="24"/>
              </w:rPr>
              <w:t>Iesaistītās</w:t>
            </w:r>
            <w:r>
              <w:rPr>
                <w:spacing w:val="-15"/>
                <w:sz w:val="24"/>
              </w:rPr>
              <w:t xml:space="preserve"> </w:t>
            </w:r>
            <w:r>
              <w:rPr>
                <w:sz w:val="24"/>
              </w:rPr>
              <w:t>pašvaldības</w:t>
            </w:r>
            <w:r>
              <w:rPr>
                <w:spacing w:val="-15"/>
                <w:sz w:val="24"/>
              </w:rPr>
              <w:t xml:space="preserve"> </w:t>
            </w:r>
            <w:r>
              <w:rPr>
                <w:sz w:val="24"/>
              </w:rPr>
              <w:t>iestādes un kapitālsabiedrības</w:t>
            </w:r>
          </w:p>
        </w:tc>
        <w:tc>
          <w:tcPr>
            <w:tcW w:w="3208" w:type="dxa"/>
          </w:tcPr>
          <w:p w14:paraId="358B803F" w14:textId="77777777" w:rsidR="00553707" w:rsidRDefault="00000000">
            <w:pPr>
              <w:pStyle w:val="TableParagraph"/>
              <w:spacing w:before="167"/>
              <w:ind w:left="142" w:right="124" w:firstLine="1"/>
              <w:jc w:val="center"/>
              <w:rPr>
                <w:sz w:val="24"/>
              </w:rPr>
            </w:pPr>
            <w:r>
              <w:rPr>
                <w:sz w:val="24"/>
              </w:rPr>
              <w:t>VUGD RRP Olaines daļa Operatīvie</w:t>
            </w:r>
            <w:r>
              <w:rPr>
                <w:spacing w:val="-14"/>
                <w:sz w:val="24"/>
              </w:rPr>
              <w:t xml:space="preserve"> </w:t>
            </w:r>
            <w:r>
              <w:rPr>
                <w:sz w:val="24"/>
              </w:rPr>
              <w:t>dienesti</w:t>
            </w:r>
            <w:r>
              <w:rPr>
                <w:spacing w:val="-13"/>
                <w:sz w:val="24"/>
              </w:rPr>
              <w:t xml:space="preserve"> </w:t>
            </w:r>
            <w:r>
              <w:rPr>
                <w:sz w:val="24"/>
              </w:rPr>
              <w:t>un</w:t>
            </w:r>
            <w:r>
              <w:rPr>
                <w:spacing w:val="-14"/>
                <w:sz w:val="24"/>
              </w:rPr>
              <w:t xml:space="preserve"> </w:t>
            </w:r>
            <w:r>
              <w:rPr>
                <w:sz w:val="24"/>
              </w:rPr>
              <w:t xml:space="preserve">avārijas </w:t>
            </w:r>
            <w:r>
              <w:rPr>
                <w:spacing w:val="-2"/>
                <w:sz w:val="24"/>
              </w:rPr>
              <w:t>brigādes</w:t>
            </w:r>
          </w:p>
          <w:p w14:paraId="43C3B299" w14:textId="77777777" w:rsidR="00553707" w:rsidRDefault="00000000">
            <w:pPr>
              <w:pStyle w:val="TableParagraph"/>
              <w:ind w:left="59" w:right="41"/>
              <w:jc w:val="center"/>
              <w:rPr>
                <w:sz w:val="24"/>
              </w:rPr>
            </w:pPr>
            <w:r>
              <w:rPr>
                <w:sz w:val="24"/>
              </w:rPr>
              <w:t>Iesaistītās</w:t>
            </w:r>
            <w:r>
              <w:rPr>
                <w:spacing w:val="-15"/>
                <w:sz w:val="24"/>
              </w:rPr>
              <w:t xml:space="preserve"> </w:t>
            </w:r>
            <w:r>
              <w:rPr>
                <w:sz w:val="24"/>
              </w:rPr>
              <w:t>pašvaldības</w:t>
            </w:r>
            <w:r>
              <w:rPr>
                <w:spacing w:val="-15"/>
                <w:sz w:val="24"/>
              </w:rPr>
              <w:t xml:space="preserve"> </w:t>
            </w:r>
            <w:r>
              <w:rPr>
                <w:sz w:val="24"/>
              </w:rPr>
              <w:t>iestādes un kapitālsabiedrības</w:t>
            </w:r>
          </w:p>
        </w:tc>
      </w:tr>
      <w:tr w:rsidR="00553707" w14:paraId="68AEC904" w14:textId="77777777">
        <w:trPr>
          <w:trHeight w:val="1991"/>
        </w:trPr>
        <w:tc>
          <w:tcPr>
            <w:tcW w:w="660" w:type="dxa"/>
          </w:tcPr>
          <w:p w14:paraId="456EDA1F" w14:textId="77777777" w:rsidR="00553707" w:rsidRDefault="00553707">
            <w:pPr>
              <w:pStyle w:val="TableParagraph"/>
              <w:rPr>
                <w:sz w:val="24"/>
              </w:rPr>
            </w:pPr>
          </w:p>
          <w:p w14:paraId="48B29FF1" w14:textId="77777777" w:rsidR="00553707" w:rsidRDefault="00553707">
            <w:pPr>
              <w:pStyle w:val="TableParagraph"/>
              <w:rPr>
                <w:sz w:val="24"/>
              </w:rPr>
            </w:pPr>
          </w:p>
          <w:p w14:paraId="07AEC1BD" w14:textId="77777777" w:rsidR="00553707" w:rsidRDefault="00553707">
            <w:pPr>
              <w:pStyle w:val="TableParagraph"/>
              <w:spacing w:before="30"/>
              <w:rPr>
                <w:sz w:val="24"/>
              </w:rPr>
            </w:pPr>
          </w:p>
          <w:p w14:paraId="564B1353" w14:textId="77777777" w:rsidR="00553707" w:rsidRDefault="00000000">
            <w:pPr>
              <w:pStyle w:val="TableParagraph"/>
              <w:ind w:left="17" w:right="3"/>
              <w:jc w:val="center"/>
              <w:rPr>
                <w:sz w:val="24"/>
              </w:rPr>
            </w:pPr>
            <w:r>
              <w:rPr>
                <w:spacing w:val="-5"/>
                <w:sz w:val="24"/>
              </w:rPr>
              <w:t>4.</w:t>
            </w:r>
          </w:p>
        </w:tc>
        <w:tc>
          <w:tcPr>
            <w:tcW w:w="3959" w:type="dxa"/>
          </w:tcPr>
          <w:p w14:paraId="193142AD" w14:textId="77777777" w:rsidR="00553707" w:rsidRDefault="00553707">
            <w:pPr>
              <w:pStyle w:val="TableParagraph"/>
              <w:rPr>
                <w:sz w:val="24"/>
              </w:rPr>
            </w:pPr>
          </w:p>
          <w:p w14:paraId="11D7B36D" w14:textId="77777777" w:rsidR="00553707" w:rsidRDefault="00553707">
            <w:pPr>
              <w:pStyle w:val="TableParagraph"/>
              <w:rPr>
                <w:sz w:val="24"/>
              </w:rPr>
            </w:pPr>
          </w:p>
          <w:p w14:paraId="1B0B2881" w14:textId="77777777" w:rsidR="00553707" w:rsidRDefault="00553707">
            <w:pPr>
              <w:pStyle w:val="TableParagraph"/>
              <w:spacing w:before="30"/>
              <w:rPr>
                <w:sz w:val="24"/>
              </w:rPr>
            </w:pPr>
          </w:p>
          <w:p w14:paraId="161D906B" w14:textId="77777777" w:rsidR="00553707" w:rsidRDefault="00000000">
            <w:pPr>
              <w:pStyle w:val="TableParagraph"/>
              <w:ind w:left="59" w:right="50"/>
              <w:jc w:val="center"/>
              <w:rPr>
                <w:sz w:val="24"/>
              </w:rPr>
            </w:pPr>
            <w:r>
              <w:rPr>
                <w:sz w:val="24"/>
              </w:rPr>
              <w:t>Pirmās</w:t>
            </w:r>
            <w:r>
              <w:rPr>
                <w:spacing w:val="-4"/>
                <w:sz w:val="24"/>
              </w:rPr>
              <w:t xml:space="preserve"> </w:t>
            </w:r>
            <w:r>
              <w:rPr>
                <w:sz w:val="24"/>
              </w:rPr>
              <w:t>palīdzības</w:t>
            </w:r>
            <w:r>
              <w:rPr>
                <w:spacing w:val="-4"/>
                <w:sz w:val="24"/>
              </w:rPr>
              <w:t xml:space="preserve"> </w:t>
            </w:r>
            <w:r>
              <w:rPr>
                <w:spacing w:val="-2"/>
                <w:sz w:val="24"/>
              </w:rPr>
              <w:t>sniegšana</w:t>
            </w:r>
          </w:p>
        </w:tc>
        <w:tc>
          <w:tcPr>
            <w:tcW w:w="1752" w:type="dxa"/>
          </w:tcPr>
          <w:p w14:paraId="073A0B27" w14:textId="77777777" w:rsidR="00553707" w:rsidRDefault="00553707">
            <w:pPr>
              <w:pStyle w:val="TableParagraph"/>
              <w:rPr>
                <w:sz w:val="24"/>
              </w:rPr>
            </w:pPr>
          </w:p>
          <w:p w14:paraId="58CA8612" w14:textId="77777777" w:rsidR="00553707" w:rsidRDefault="00553707">
            <w:pPr>
              <w:pStyle w:val="TableParagraph"/>
              <w:spacing w:before="166"/>
              <w:rPr>
                <w:sz w:val="24"/>
              </w:rPr>
            </w:pPr>
          </w:p>
          <w:p w14:paraId="6C865580" w14:textId="77777777" w:rsidR="00553707" w:rsidRDefault="00000000">
            <w:pPr>
              <w:pStyle w:val="TableParagraph"/>
              <w:spacing w:before="1"/>
              <w:ind w:left="90" w:firstLine="612"/>
              <w:rPr>
                <w:sz w:val="24"/>
              </w:rPr>
            </w:pPr>
            <w:r>
              <w:rPr>
                <w:spacing w:val="-4"/>
                <w:sz w:val="24"/>
              </w:rPr>
              <w:t xml:space="preserve">Pēc </w:t>
            </w:r>
            <w:r>
              <w:rPr>
                <w:spacing w:val="-2"/>
                <w:sz w:val="24"/>
              </w:rPr>
              <w:t>nepieciešamības</w:t>
            </w:r>
          </w:p>
        </w:tc>
        <w:tc>
          <w:tcPr>
            <w:tcW w:w="2868" w:type="dxa"/>
          </w:tcPr>
          <w:p w14:paraId="788AFE17" w14:textId="77777777" w:rsidR="00553707" w:rsidRDefault="00000000">
            <w:pPr>
              <w:pStyle w:val="TableParagraph"/>
              <w:spacing w:before="30"/>
              <w:ind w:left="24" w:right="5"/>
              <w:jc w:val="center"/>
              <w:rPr>
                <w:sz w:val="24"/>
              </w:rPr>
            </w:pPr>
            <w:r>
              <w:rPr>
                <w:sz w:val="24"/>
              </w:rPr>
              <w:t>Fiziska</w:t>
            </w:r>
            <w:r>
              <w:rPr>
                <w:spacing w:val="-13"/>
                <w:sz w:val="24"/>
              </w:rPr>
              <w:t xml:space="preserve"> </w:t>
            </w:r>
            <w:r>
              <w:rPr>
                <w:sz w:val="24"/>
              </w:rPr>
              <w:t>un</w:t>
            </w:r>
            <w:r>
              <w:rPr>
                <w:spacing w:val="-13"/>
                <w:sz w:val="24"/>
              </w:rPr>
              <w:t xml:space="preserve"> </w:t>
            </w:r>
            <w:r>
              <w:rPr>
                <w:sz w:val="24"/>
              </w:rPr>
              <w:t>juridiska</w:t>
            </w:r>
            <w:r>
              <w:rPr>
                <w:spacing w:val="-13"/>
                <w:sz w:val="24"/>
              </w:rPr>
              <w:t xml:space="preserve"> </w:t>
            </w:r>
            <w:r>
              <w:rPr>
                <w:sz w:val="24"/>
              </w:rPr>
              <w:t xml:space="preserve">persona Valsts un pašvaldības </w:t>
            </w:r>
            <w:r>
              <w:rPr>
                <w:spacing w:val="-2"/>
                <w:sz w:val="24"/>
              </w:rPr>
              <w:t>institūcijas</w:t>
            </w:r>
          </w:p>
          <w:p w14:paraId="0742BC75" w14:textId="77777777" w:rsidR="00553707" w:rsidRDefault="00000000">
            <w:pPr>
              <w:pStyle w:val="TableParagraph"/>
              <w:ind w:left="1179" w:right="1162"/>
              <w:jc w:val="center"/>
              <w:rPr>
                <w:sz w:val="24"/>
              </w:rPr>
            </w:pPr>
            <w:r>
              <w:rPr>
                <w:spacing w:val="-4"/>
                <w:sz w:val="24"/>
              </w:rPr>
              <w:t xml:space="preserve">CAK </w:t>
            </w:r>
            <w:r>
              <w:rPr>
                <w:spacing w:val="-6"/>
                <w:sz w:val="24"/>
              </w:rPr>
              <w:t>PP</w:t>
            </w:r>
          </w:p>
          <w:p w14:paraId="264490F9" w14:textId="77777777" w:rsidR="00553707" w:rsidRDefault="00000000">
            <w:pPr>
              <w:pStyle w:val="TableParagraph"/>
              <w:spacing w:before="3" w:line="237" w:lineRule="auto"/>
              <w:ind w:left="24" w:right="6"/>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ārstniecības </w:t>
            </w:r>
            <w:r>
              <w:rPr>
                <w:spacing w:val="-2"/>
                <w:sz w:val="24"/>
              </w:rPr>
              <w:t>iestādes</w:t>
            </w:r>
          </w:p>
        </w:tc>
        <w:tc>
          <w:tcPr>
            <w:tcW w:w="3031" w:type="dxa"/>
          </w:tcPr>
          <w:p w14:paraId="2F7A6A56" w14:textId="77777777" w:rsidR="00553707" w:rsidRDefault="00000000">
            <w:pPr>
              <w:pStyle w:val="TableParagraph"/>
              <w:spacing w:before="167"/>
              <w:ind w:left="107" w:right="87"/>
              <w:jc w:val="center"/>
              <w:rPr>
                <w:sz w:val="24"/>
              </w:rPr>
            </w:pPr>
            <w:r>
              <w:rPr>
                <w:sz w:val="24"/>
              </w:rPr>
              <w:t>Fiziska</w:t>
            </w:r>
            <w:r>
              <w:rPr>
                <w:spacing w:val="-13"/>
                <w:sz w:val="24"/>
              </w:rPr>
              <w:t xml:space="preserve"> </w:t>
            </w:r>
            <w:r>
              <w:rPr>
                <w:sz w:val="24"/>
              </w:rPr>
              <w:t>un</w:t>
            </w:r>
            <w:r>
              <w:rPr>
                <w:spacing w:val="-13"/>
                <w:sz w:val="24"/>
              </w:rPr>
              <w:t xml:space="preserve"> </w:t>
            </w:r>
            <w:r>
              <w:rPr>
                <w:sz w:val="24"/>
              </w:rPr>
              <w:t>juridiska</w:t>
            </w:r>
            <w:r>
              <w:rPr>
                <w:spacing w:val="-13"/>
                <w:sz w:val="24"/>
              </w:rPr>
              <w:t xml:space="preserve"> </w:t>
            </w:r>
            <w:r>
              <w:rPr>
                <w:sz w:val="24"/>
              </w:rPr>
              <w:t xml:space="preserve">persona Valsts un pašvaldības </w:t>
            </w:r>
            <w:r>
              <w:rPr>
                <w:spacing w:val="-2"/>
                <w:sz w:val="24"/>
              </w:rPr>
              <w:t>institūcijas</w:t>
            </w:r>
          </w:p>
          <w:p w14:paraId="064E42D5" w14:textId="77777777" w:rsidR="00553707" w:rsidRDefault="00000000">
            <w:pPr>
              <w:pStyle w:val="TableParagraph"/>
              <w:ind w:left="106" w:right="89"/>
              <w:jc w:val="center"/>
              <w:rPr>
                <w:sz w:val="24"/>
              </w:rPr>
            </w:pPr>
            <w:r>
              <w:rPr>
                <w:spacing w:val="-5"/>
                <w:sz w:val="24"/>
              </w:rPr>
              <w:t>PP</w:t>
            </w:r>
          </w:p>
          <w:p w14:paraId="036693D7" w14:textId="77777777" w:rsidR="00553707" w:rsidRDefault="00000000">
            <w:pPr>
              <w:pStyle w:val="TableParagraph"/>
              <w:ind w:left="106" w:right="87"/>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ārstniecības </w:t>
            </w:r>
            <w:r>
              <w:rPr>
                <w:spacing w:val="-2"/>
                <w:sz w:val="24"/>
              </w:rPr>
              <w:t>iestādes</w:t>
            </w:r>
          </w:p>
        </w:tc>
        <w:tc>
          <w:tcPr>
            <w:tcW w:w="3208" w:type="dxa"/>
          </w:tcPr>
          <w:p w14:paraId="114243E6" w14:textId="77777777" w:rsidR="00553707" w:rsidRDefault="00000000">
            <w:pPr>
              <w:pStyle w:val="TableParagraph"/>
              <w:spacing w:before="30"/>
              <w:ind w:left="194" w:right="177"/>
              <w:jc w:val="center"/>
              <w:rPr>
                <w:sz w:val="24"/>
              </w:rPr>
            </w:pPr>
            <w:r>
              <w:rPr>
                <w:sz w:val="24"/>
              </w:rPr>
              <w:t>Fiziska</w:t>
            </w:r>
            <w:r>
              <w:rPr>
                <w:spacing w:val="-13"/>
                <w:sz w:val="24"/>
              </w:rPr>
              <w:t xml:space="preserve"> </w:t>
            </w:r>
            <w:r>
              <w:rPr>
                <w:sz w:val="24"/>
              </w:rPr>
              <w:t>un</w:t>
            </w:r>
            <w:r>
              <w:rPr>
                <w:spacing w:val="-13"/>
                <w:sz w:val="24"/>
              </w:rPr>
              <w:t xml:space="preserve"> </w:t>
            </w:r>
            <w:r>
              <w:rPr>
                <w:sz w:val="24"/>
              </w:rPr>
              <w:t>juridiska</w:t>
            </w:r>
            <w:r>
              <w:rPr>
                <w:spacing w:val="-13"/>
                <w:sz w:val="24"/>
              </w:rPr>
              <w:t xml:space="preserve"> </w:t>
            </w:r>
            <w:r>
              <w:rPr>
                <w:sz w:val="24"/>
              </w:rPr>
              <w:t xml:space="preserve">persona Valsts un pašvaldības </w:t>
            </w:r>
            <w:r>
              <w:rPr>
                <w:spacing w:val="-2"/>
                <w:sz w:val="24"/>
              </w:rPr>
              <w:t>institūcijas</w:t>
            </w:r>
          </w:p>
          <w:p w14:paraId="36338926" w14:textId="77777777" w:rsidR="00553707" w:rsidRDefault="00000000">
            <w:pPr>
              <w:pStyle w:val="TableParagraph"/>
              <w:ind w:left="20" w:right="1"/>
              <w:jc w:val="center"/>
              <w:rPr>
                <w:sz w:val="24"/>
              </w:rPr>
            </w:pPr>
            <w:r>
              <w:rPr>
                <w:spacing w:val="-5"/>
                <w:sz w:val="24"/>
              </w:rPr>
              <w:t>PP</w:t>
            </w:r>
          </w:p>
          <w:p w14:paraId="7221524A" w14:textId="77777777" w:rsidR="00553707" w:rsidRDefault="00000000">
            <w:pPr>
              <w:pStyle w:val="TableParagraph"/>
              <w:ind w:left="20" w:right="4"/>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ārstniecības </w:t>
            </w:r>
            <w:r>
              <w:rPr>
                <w:spacing w:val="-2"/>
                <w:sz w:val="24"/>
              </w:rPr>
              <w:t>iestādes</w:t>
            </w:r>
          </w:p>
          <w:p w14:paraId="035ED8C6" w14:textId="77777777" w:rsidR="00553707" w:rsidRDefault="00000000">
            <w:pPr>
              <w:pStyle w:val="TableParagraph"/>
              <w:spacing w:line="274" w:lineRule="exact"/>
              <w:ind w:left="20" w:right="6"/>
              <w:jc w:val="center"/>
              <w:rPr>
                <w:sz w:val="24"/>
              </w:rPr>
            </w:pPr>
            <w:r>
              <w:rPr>
                <w:spacing w:val="-5"/>
                <w:sz w:val="24"/>
              </w:rPr>
              <w:t>NVO</w:t>
            </w:r>
          </w:p>
        </w:tc>
      </w:tr>
      <w:tr w:rsidR="00553707" w14:paraId="50BB481D" w14:textId="77777777">
        <w:trPr>
          <w:trHeight w:val="887"/>
        </w:trPr>
        <w:tc>
          <w:tcPr>
            <w:tcW w:w="660" w:type="dxa"/>
          </w:tcPr>
          <w:p w14:paraId="14629B49" w14:textId="77777777" w:rsidR="00553707" w:rsidRDefault="00553707">
            <w:pPr>
              <w:pStyle w:val="TableParagraph"/>
              <w:spacing w:before="30"/>
              <w:rPr>
                <w:sz w:val="24"/>
              </w:rPr>
            </w:pPr>
          </w:p>
          <w:p w14:paraId="25EC0A86" w14:textId="77777777" w:rsidR="00553707" w:rsidRDefault="00000000">
            <w:pPr>
              <w:pStyle w:val="TableParagraph"/>
              <w:ind w:left="17" w:right="3"/>
              <w:jc w:val="center"/>
              <w:rPr>
                <w:sz w:val="24"/>
              </w:rPr>
            </w:pPr>
            <w:r>
              <w:rPr>
                <w:spacing w:val="-5"/>
                <w:sz w:val="24"/>
              </w:rPr>
              <w:t>5.</w:t>
            </w:r>
          </w:p>
        </w:tc>
        <w:tc>
          <w:tcPr>
            <w:tcW w:w="3959" w:type="dxa"/>
          </w:tcPr>
          <w:p w14:paraId="6B5C89B3" w14:textId="77777777" w:rsidR="00553707" w:rsidRDefault="00553707">
            <w:pPr>
              <w:pStyle w:val="TableParagraph"/>
              <w:spacing w:before="30"/>
              <w:rPr>
                <w:sz w:val="24"/>
              </w:rPr>
            </w:pPr>
          </w:p>
          <w:p w14:paraId="581B7BC1" w14:textId="77777777" w:rsidR="00553707" w:rsidRDefault="00000000">
            <w:pPr>
              <w:pStyle w:val="TableParagraph"/>
              <w:ind w:left="59" w:right="51"/>
              <w:jc w:val="center"/>
              <w:rPr>
                <w:sz w:val="24"/>
              </w:rPr>
            </w:pPr>
            <w:r>
              <w:rPr>
                <w:sz w:val="24"/>
              </w:rPr>
              <w:t>Sabiedriskās</w:t>
            </w:r>
            <w:r>
              <w:rPr>
                <w:spacing w:val="-6"/>
                <w:sz w:val="24"/>
              </w:rPr>
              <w:t xml:space="preserve"> </w:t>
            </w:r>
            <w:r>
              <w:rPr>
                <w:sz w:val="24"/>
              </w:rPr>
              <w:t>kārtības</w:t>
            </w:r>
            <w:r>
              <w:rPr>
                <w:spacing w:val="-5"/>
                <w:sz w:val="24"/>
              </w:rPr>
              <w:t xml:space="preserve"> </w:t>
            </w:r>
            <w:r>
              <w:rPr>
                <w:spacing w:val="-2"/>
                <w:sz w:val="24"/>
              </w:rPr>
              <w:t>nodrošināšana</w:t>
            </w:r>
          </w:p>
        </w:tc>
        <w:tc>
          <w:tcPr>
            <w:tcW w:w="1752" w:type="dxa"/>
          </w:tcPr>
          <w:p w14:paraId="31679253" w14:textId="77777777" w:rsidR="00553707" w:rsidRDefault="00553707">
            <w:pPr>
              <w:pStyle w:val="TableParagraph"/>
              <w:spacing w:before="30"/>
              <w:rPr>
                <w:sz w:val="24"/>
              </w:rPr>
            </w:pPr>
          </w:p>
          <w:p w14:paraId="6D65539D" w14:textId="77777777" w:rsidR="00553707" w:rsidRDefault="00000000">
            <w:pPr>
              <w:pStyle w:val="TableParagraph"/>
              <w:ind w:left="15"/>
              <w:jc w:val="center"/>
              <w:rPr>
                <w:sz w:val="24"/>
              </w:rPr>
            </w:pPr>
            <w:r>
              <w:rPr>
                <w:spacing w:val="-2"/>
                <w:sz w:val="24"/>
              </w:rPr>
              <w:t>Pastāvīgi</w:t>
            </w:r>
          </w:p>
        </w:tc>
        <w:tc>
          <w:tcPr>
            <w:tcW w:w="2868" w:type="dxa"/>
          </w:tcPr>
          <w:p w14:paraId="6345A997" w14:textId="77777777" w:rsidR="00553707" w:rsidRDefault="00000000">
            <w:pPr>
              <w:pStyle w:val="TableParagraph"/>
              <w:spacing w:before="167"/>
              <w:ind w:left="1178" w:right="1162"/>
              <w:jc w:val="center"/>
              <w:rPr>
                <w:sz w:val="24"/>
              </w:rPr>
            </w:pPr>
            <w:r>
              <w:rPr>
                <w:spacing w:val="-6"/>
                <w:sz w:val="24"/>
              </w:rPr>
              <w:t xml:space="preserve">VP </w:t>
            </w:r>
            <w:r>
              <w:rPr>
                <w:spacing w:val="-5"/>
                <w:sz w:val="24"/>
              </w:rPr>
              <w:t>PP</w:t>
            </w:r>
          </w:p>
        </w:tc>
        <w:tc>
          <w:tcPr>
            <w:tcW w:w="3031" w:type="dxa"/>
          </w:tcPr>
          <w:p w14:paraId="0287F3EE" w14:textId="77777777" w:rsidR="00553707" w:rsidRDefault="00000000">
            <w:pPr>
              <w:pStyle w:val="TableParagraph"/>
              <w:spacing w:before="30"/>
              <w:ind w:left="1281" w:right="1265" w:firstLine="81"/>
              <w:jc w:val="both"/>
              <w:rPr>
                <w:sz w:val="24"/>
              </w:rPr>
            </w:pPr>
            <w:r>
              <w:rPr>
                <w:spacing w:val="-6"/>
                <w:sz w:val="24"/>
              </w:rPr>
              <w:t xml:space="preserve">VP PP </w:t>
            </w:r>
            <w:r>
              <w:rPr>
                <w:spacing w:val="-4"/>
                <w:sz w:val="24"/>
              </w:rPr>
              <w:t>NBS</w:t>
            </w:r>
          </w:p>
        </w:tc>
        <w:tc>
          <w:tcPr>
            <w:tcW w:w="3208" w:type="dxa"/>
          </w:tcPr>
          <w:p w14:paraId="34A59E6B" w14:textId="77777777" w:rsidR="00553707" w:rsidRDefault="00000000">
            <w:pPr>
              <w:pStyle w:val="TableParagraph"/>
              <w:spacing w:before="30"/>
              <w:ind w:left="1370" w:right="1353" w:firstLine="79"/>
              <w:jc w:val="both"/>
              <w:rPr>
                <w:sz w:val="24"/>
              </w:rPr>
            </w:pPr>
            <w:r>
              <w:rPr>
                <w:spacing w:val="-6"/>
                <w:sz w:val="24"/>
              </w:rPr>
              <w:t xml:space="preserve">VP PP </w:t>
            </w:r>
            <w:r>
              <w:rPr>
                <w:spacing w:val="-4"/>
                <w:sz w:val="24"/>
              </w:rPr>
              <w:t>NBS</w:t>
            </w:r>
          </w:p>
        </w:tc>
      </w:tr>
    </w:tbl>
    <w:p w14:paraId="3BCA57D4" w14:textId="77777777" w:rsidR="00553707" w:rsidRDefault="00553707">
      <w:pPr>
        <w:jc w:val="both"/>
        <w:rPr>
          <w:sz w:val="24"/>
        </w:rPr>
        <w:sectPr w:rsidR="00553707" w:rsidSect="00CD44C4">
          <w:pgSz w:w="16840" w:h="11910" w:orient="landscape"/>
          <w:pgMar w:top="1340" w:right="260" w:bottom="1240" w:left="260" w:header="0" w:footer="988" w:gutter="0"/>
          <w:cols w:space="720"/>
        </w:sectPr>
      </w:pPr>
    </w:p>
    <w:p w14:paraId="5C982AF1" w14:textId="77777777" w:rsidR="00553707" w:rsidRDefault="00553707">
      <w:pPr>
        <w:pStyle w:val="BodyText"/>
        <w:spacing w:before="125"/>
        <w:rPr>
          <w:sz w:val="20"/>
        </w:rPr>
      </w:pPr>
    </w:p>
    <w:tbl>
      <w:tblPr>
        <w:tblW w:w="0" w:type="auto"/>
        <w:tblInd w:w="427"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660"/>
        <w:gridCol w:w="3959"/>
        <w:gridCol w:w="1752"/>
        <w:gridCol w:w="2868"/>
        <w:gridCol w:w="3031"/>
        <w:gridCol w:w="3208"/>
      </w:tblGrid>
      <w:tr w:rsidR="00553707" w14:paraId="61DD29BA" w14:textId="77777777">
        <w:trPr>
          <w:trHeight w:val="1715"/>
        </w:trPr>
        <w:tc>
          <w:tcPr>
            <w:tcW w:w="660" w:type="dxa"/>
          </w:tcPr>
          <w:p w14:paraId="54B451F7" w14:textId="77777777" w:rsidR="00553707" w:rsidRDefault="00553707">
            <w:pPr>
              <w:pStyle w:val="TableParagraph"/>
              <w:rPr>
                <w:sz w:val="24"/>
              </w:rPr>
            </w:pPr>
          </w:p>
          <w:p w14:paraId="24B95895" w14:textId="77777777" w:rsidR="00553707" w:rsidRDefault="00553707">
            <w:pPr>
              <w:pStyle w:val="TableParagraph"/>
              <w:spacing w:before="166"/>
              <w:rPr>
                <w:sz w:val="24"/>
              </w:rPr>
            </w:pPr>
          </w:p>
          <w:p w14:paraId="75881C86" w14:textId="77777777" w:rsidR="00553707" w:rsidRDefault="00000000">
            <w:pPr>
              <w:pStyle w:val="TableParagraph"/>
              <w:spacing w:before="1"/>
              <w:ind w:left="17" w:right="3"/>
              <w:jc w:val="center"/>
              <w:rPr>
                <w:sz w:val="24"/>
              </w:rPr>
            </w:pPr>
            <w:r>
              <w:rPr>
                <w:spacing w:val="-5"/>
                <w:sz w:val="24"/>
              </w:rPr>
              <w:t>6.</w:t>
            </w:r>
          </w:p>
        </w:tc>
        <w:tc>
          <w:tcPr>
            <w:tcW w:w="3959" w:type="dxa"/>
          </w:tcPr>
          <w:p w14:paraId="01BB3D11" w14:textId="77777777" w:rsidR="00553707" w:rsidRDefault="00553707">
            <w:pPr>
              <w:pStyle w:val="TableParagraph"/>
              <w:rPr>
                <w:sz w:val="24"/>
              </w:rPr>
            </w:pPr>
          </w:p>
          <w:p w14:paraId="0722565F" w14:textId="77777777" w:rsidR="00553707" w:rsidRDefault="00553707">
            <w:pPr>
              <w:pStyle w:val="TableParagraph"/>
              <w:spacing w:before="166"/>
              <w:rPr>
                <w:sz w:val="24"/>
              </w:rPr>
            </w:pPr>
          </w:p>
          <w:p w14:paraId="4B583FE6" w14:textId="77777777" w:rsidR="00553707" w:rsidRDefault="00000000">
            <w:pPr>
              <w:pStyle w:val="TableParagraph"/>
              <w:spacing w:before="1"/>
              <w:ind w:left="59" w:right="48"/>
              <w:jc w:val="center"/>
              <w:rPr>
                <w:sz w:val="24"/>
              </w:rPr>
            </w:pPr>
            <w:r>
              <w:rPr>
                <w:sz w:val="24"/>
              </w:rPr>
              <w:t>Kultūras</w:t>
            </w:r>
            <w:r>
              <w:rPr>
                <w:spacing w:val="-2"/>
                <w:sz w:val="24"/>
              </w:rPr>
              <w:t xml:space="preserve"> </w:t>
            </w:r>
            <w:r>
              <w:rPr>
                <w:sz w:val="24"/>
              </w:rPr>
              <w:t>mantojuma</w:t>
            </w:r>
            <w:r>
              <w:rPr>
                <w:spacing w:val="-1"/>
                <w:sz w:val="24"/>
              </w:rPr>
              <w:t xml:space="preserve"> </w:t>
            </w:r>
            <w:r>
              <w:rPr>
                <w:sz w:val="24"/>
              </w:rPr>
              <w:t>vērtību</w:t>
            </w:r>
            <w:r>
              <w:rPr>
                <w:spacing w:val="-1"/>
                <w:sz w:val="24"/>
              </w:rPr>
              <w:t xml:space="preserve"> </w:t>
            </w:r>
            <w:r>
              <w:rPr>
                <w:spacing w:val="-2"/>
                <w:sz w:val="24"/>
              </w:rPr>
              <w:t>glābšana</w:t>
            </w:r>
          </w:p>
        </w:tc>
        <w:tc>
          <w:tcPr>
            <w:tcW w:w="1752" w:type="dxa"/>
          </w:tcPr>
          <w:p w14:paraId="13982CAB" w14:textId="77777777" w:rsidR="00553707" w:rsidRDefault="00553707">
            <w:pPr>
              <w:pStyle w:val="TableParagraph"/>
              <w:rPr>
                <w:sz w:val="24"/>
              </w:rPr>
            </w:pPr>
          </w:p>
          <w:p w14:paraId="4FF669AC" w14:textId="77777777" w:rsidR="00553707" w:rsidRDefault="00553707">
            <w:pPr>
              <w:pStyle w:val="TableParagraph"/>
              <w:spacing w:before="27"/>
              <w:rPr>
                <w:sz w:val="24"/>
              </w:rPr>
            </w:pPr>
          </w:p>
          <w:p w14:paraId="3B40C540" w14:textId="77777777" w:rsidR="00553707" w:rsidRDefault="00000000">
            <w:pPr>
              <w:pStyle w:val="TableParagraph"/>
              <w:ind w:left="90" w:firstLine="612"/>
              <w:rPr>
                <w:sz w:val="24"/>
              </w:rPr>
            </w:pPr>
            <w:r>
              <w:rPr>
                <w:spacing w:val="-4"/>
                <w:sz w:val="24"/>
              </w:rPr>
              <w:t xml:space="preserve">Pēc </w:t>
            </w:r>
            <w:r>
              <w:rPr>
                <w:spacing w:val="-2"/>
                <w:sz w:val="24"/>
              </w:rPr>
              <w:t>nepieciešamības</w:t>
            </w:r>
          </w:p>
        </w:tc>
        <w:tc>
          <w:tcPr>
            <w:tcW w:w="2868" w:type="dxa"/>
          </w:tcPr>
          <w:p w14:paraId="3EDBF2F4" w14:textId="77777777" w:rsidR="00553707" w:rsidRDefault="00553707">
            <w:pPr>
              <w:pStyle w:val="TableParagraph"/>
              <w:rPr>
                <w:sz w:val="24"/>
              </w:rPr>
            </w:pPr>
          </w:p>
          <w:p w14:paraId="17045827" w14:textId="77777777" w:rsidR="00553707" w:rsidRDefault="00553707">
            <w:pPr>
              <w:pStyle w:val="TableParagraph"/>
              <w:spacing w:before="166"/>
              <w:rPr>
                <w:sz w:val="24"/>
              </w:rPr>
            </w:pPr>
          </w:p>
          <w:p w14:paraId="1CB69E05" w14:textId="77777777" w:rsidR="00553707" w:rsidRDefault="00000000">
            <w:pPr>
              <w:pStyle w:val="TableParagraph"/>
              <w:spacing w:before="1"/>
              <w:ind w:left="24" w:right="12"/>
              <w:jc w:val="center"/>
              <w:rPr>
                <w:sz w:val="24"/>
              </w:rPr>
            </w:pPr>
            <w:r>
              <w:rPr>
                <w:sz w:val="24"/>
              </w:rPr>
              <w:t>Glābšanas</w:t>
            </w:r>
            <w:r>
              <w:rPr>
                <w:spacing w:val="-4"/>
                <w:sz w:val="24"/>
              </w:rPr>
              <w:t xml:space="preserve"> </w:t>
            </w:r>
            <w:r>
              <w:rPr>
                <w:sz w:val="24"/>
              </w:rPr>
              <w:t>darbu</w:t>
            </w:r>
            <w:r>
              <w:rPr>
                <w:spacing w:val="-1"/>
                <w:sz w:val="24"/>
              </w:rPr>
              <w:t xml:space="preserve"> </w:t>
            </w:r>
            <w:r>
              <w:rPr>
                <w:spacing w:val="-2"/>
                <w:sz w:val="24"/>
              </w:rPr>
              <w:t>vadītājs</w:t>
            </w:r>
          </w:p>
        </w:tc>
        <w:tc>
          <w:tcPr>
            <w:tcW w:w="3031" w:type="dxa"/>
          </w:tcPr>
          <w:p w14:paraId="24D8F518" w14:textId="77777777" w:rsidR="00553707" w:rsidRDefault="00000000">
            <w:pPr>
              <w:pStyle w:val="TableParagraph"/>
              <w:spacing w:before="27"/>
              <w:ind w:left="52" w:right="36" w:firstLine="2"/>
              <w:jc w:val="center"/>
              <w:rPr>
                <w:sz w:val="24"/>
              </w:rPr>
            </w:pPr>
            <w:r>
              <w:rPr>
                <w:sz w:val="24"/>
              </w:rPr>
              <w:t>VUGD RRP Olaines daļa Operatīvie</w:t>
            </w:r>
            <w:r>
              <w:rPr>
                <w:spacing w:val="-13"/>
                <w:sz w:val="24"/>
              </w:rPr>
              <w:t xml:space="preserve"> </w:t>
            </w:r>
            <w:r>
              <w:rPr>
                <w:sz w:val="24"/>
              </w:rPr>
              <w:t>dienesti</w:t>
            </w:r>
            <w:r>
              <w:rPr>
                <w:spacing w:val="-13"/>
                <w:sz w:val="24"/>
              </w:rPr>
              <w:t xml:space="preserve"> </w:t>
            </w:r>
            <w:r>
              <w:rPr>
                <w:sz w:val="24"/>
              </w:rPr>
              <w:t>un</w:t>
            </w:r>
            <w:r>
              <w:rPr>
                <w:spacing w:val="-13"/>
                <w:sz w:val="24"/>
              </w:rPr>
              <w:t xml:space="preserve"> </w:t>
            </w:r>
            <w:r>
              <w:rPr>
                <w:sz w:val="24"/>
              </w:rPr>
              <w:t xml:space="preserve">avārijas </w:t>
            </w:r>
            <w:r>
              <w:rPr>
                <w:spacing w:val="-2"/>
                <w:sz w:val="24"/>
              </w:rPr>
              <w:t>brigādes</w:t>
            </w:r>
          </w:p>
          <w:p w14:paraId="323F53F0" w14:textId="77777777" w:rsidR="00553707" w:rsidRDefault="00000000">
            <w:pPr>
              <w:pStyle w:val="TableParagraph"/>
              <w:ind w:left="106" w:right="91"/>
              <w:jc w:val="center"/>
              <w:rPr>
                <w:sz w:val="24"/>
              </w:rPr>
            </w:pPr>
            <w:r>
              <w:rPr>
                <w:spacing w:val="-5"/>
                <w:sz w:val="24"/>
              </w:rPr>
              <w:t>CAK</w:t>
            </w:r>
          </w:p>
          <w:p w14:paraId="4283FD32" w14:textId="77777777" w:rsidR="00553707" w:rsidRDefault="00000000">
            <w:pPr>
              <w:pStyle w:val="TableParagraph"/>
              <w:ind w:left="106" w:right="91"/>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pašvaldības </w:t>
            </w:r>
            <w:r>
              <w:rPr>
                <w:spacing w:val="-2"/>
                <w:sz w:val="24"/>
              </w:rPr>
              <w:t>būvvalde</w:t>
            </w:r>
          </w:p>
        </w:tc>
        <w:tc>
          <w:tcPr>
            <w:tcW w:w="3208" w:type="dxa"/>
          </w:tcPr>
          <w:p w14:paraId="5C954D4A" w14:textId="77777777" w:rsidR="00553707" w:rsidRDefault="00000000">
            <w:pPr>
              <w:pStyle w:val="TableParagraph"/>
              <w:spacing w:before="167"/>
              <w:ind w:left="142" w:right="124" w:firstLine="1"/>
              <w:jc w:val="center"/>
              <w:rPr>
                <w:sz w:val="24"/>
              </w:rPr>
            </w:pPr>
            <w:r>
              <w:rPr>
                <w:sz w:val="24"/>
              </w:rPr>
              <w:t>VUGD RRP Olaines daļa Operatīvie</w:t>
            </w:r>
            <w:r>
              <w:rPr>
                <w:spacing w:val="-14"/>
                <w:sz w:val="24"/>
              </w:rPr>
              <w:t xml:space="preserve"> </w:t>
            </w:r>
            <w:r>
              <w:rPr>
                <w:sz w:val="24"/>
              </w:rPr>
              <w:t>dienesti</w:t>
            </w:r>
            <w:r>
              <w:rPr>
                <w:spacing w:val="-13"/>
                <w:sz w:val="24"/>
              </w:rPr>
              <w:t xml:space="preserve"> </w:t>
            </w:r>
            <w:r>
              <w:rPr>
                <w:sz w:val="24"/>
              </w:rPr>
              <w:t>un</w:t>
            </w:r>
            <w:r>
              <w:rPr>
                <w:spacing w:val="-14"/>
                <w:sz w:val="24"/>
              </w:rPr>
              <w:t xml:space="preserve"> </w:t>
            </w:r>
            <w:r>
              <w:rPr>
                <w:sz w:val="24"/>
              </w:rPr>
              <w:t xml:space="preserve">avārijas </w:t>
            </w:r>
            <w:r>
              <w:rPr>
                <w:spacing w:val="-2"/>
                <w:sz w:val="24"/>
              </w:rPr>
              <w:t>brigādes</w:t>
            </w:r>
          </w:p>
          <w:p w14:paraId="66C2FFD3" w14:textId="77777777" w:rsidR="00553707" w:rsidRDefault="00000000">
            <w:pPr>
              <w:pStyle w:val="TableParagraph"/>
              <w:ind w:left="20" w:right="2"/>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pašvaldības </w:t>
            </w:r>
            <w:r>
              <w:rPr>
                <w:spacing w:val="-2"/>
                <w:sz w:val="24"/>
              </w:rPr>
              <w:t>būvvalde</w:t>
            </w:r>
          </w:p>
        </w:tc>
      </w:tr>
      <w:tr w:rsidR="00553707" w14:paraId="1EAFFC1A" w14:textId="77777777">
        <w:trPr>
          <w:trHeight w:val="1439"/>
        </w:trPr>
        <w:tc>
          <w:tcPr>
            <w:tcW w:w="660" w:type="dxa"/>
          </w:tcPr>
          <w:p w14:paraId="7C96A9DF" w14:textId="77777777" w:rsidR="00553707" w:rsidRDefault="00553707">
            <w:pPr>
              <w:pStyle w:val="TableParagraph"/>
              <w:rPr>
                <w:sz w:val="24"/>
              </w:rPr>
            </w:pPr>
          </w:p>
          <w:p w14:paraId="3AFFC008" w14:textId="77777777" w:rsidR="00553707" w:rsidRDefault="00553707">
            <w:pPr>
              <w:pStyle w:val="TableParagraph"/>
              <w:spacing w:before="30"/>
              <w:rPr>
                <w:sz w:val="24"/>
              </w:rPr>
            </w:pPr>
          </w:p>
          <w:p w14:paraId="0076BBAA" w14:textId="77777777" w:rsidR="00553707" w:rsidRDefault="00000000">
            <w:pPr>
              <w:pStyle w:val="TableParagraph"/>
              <w:ind w:left="17" w:right="3"/>
              <w:jc w:val="center"/>
              <w:rPr>
                <w:sz w:val="24"/>
              </w:rPr>
            </w:pPr>
            <w:r>
              <w:rPr>
                <w:spacing w:val="-5"/>
                <w:sz w:val="24"/>
              </w:rPr>
              <w:t>7.</w:t>
            </w:r>
          </w:p>
        </w:tc>
        <w:tc>
          <w:tcPr>
            <w:tcW w:w="3959" w:type="dxa"/>
          </w:tcPr>
          <w:p w14:paraId="660A2A8B" w14:textId="77777777" w:rsidR="00553707" w:rsidRDefault="00553707">
            <w:pPr>
              <w:pStyle w:val="TableParagraph"/>
              <w:spacing w:before="167"/>
              <w:rPr>
                <w:sz w:val="24"/>
              </w:rPr>
            </w:pPr>
          </w:p>
          <w:p w14:paraId="2F0F02C5" w14:textId="77777777" w:rsidR="00553707" w:rsidRDefault="00000000">
            <w:pPr>
              <w:pStyle w:val="TableParagraph"/>
              <w:ind w:left="1324" w:hanging="852"/>
              <w:rPr>
                <w:sz w:val="24"/>
              </w:rPr>
            </w:pPr>
            <w:r>
              <w:rPr>
                <w:sz w:val="24"/>
              </w:rPr>
              <w:t>Psiholoģiskā</w:t>
            </w:r>
            <w:r>
              <w:rPr>
                <w:spacing w:val="-15"/>
                <w:sz w:val="24"/>
              </w:rPr>
              <w:t xml:space="preserve"> </w:t>
            </w:r>
            <w:r>
              <w:rPr>
                <w:sz w:val="24"/>
              </w:rPr>
              <w:t>atbalsta</w:t>
            </w:r>
            <w:r>
              <w:rPr>
                <w:spacing w:val="-15"/>
                <w:sz w:val="24"/>
              </w:rPr>
              <w:t xml:space="preserve"> </w:t>
            </w:r>
            <w:r>
              <w:rPr>
                <w:sz w:val="24"/>
              </w:rPr>
              <w:t xml:space="preserve">sniegšana </w:t>
            </w:r>
            <w:r>
              <w:rPr>
                <w:spacing w:val="-2"/>
                <w:sz w:val="24"/>
              </w:rPr>
              <w:t>iedzīvotājiem</w:t>
            </w:r>
          </w:p>
        </w:tc>
        <w:tc>
          <w:tcPr>
            <w:tcW w:w="1752" w:type="dxa"/>
          </w:tcPr>
          <w:p w14:paraId="6DEA1090" w14:textId="77777777" w:rsidR="00553707" w:rsidRDefault="00553707">
            <w:pPr>
              <w:pStyle w:val="TableParagraph"/>
              <w:spacing w:before="167"/>
              <w:rPr>
                <w:sz w:val="24"/>
              </w:rPr>
            </w:pPr>
          </w:p>
          <w:p w14:paraId="478A4BB7" w14:textId="77777777" w:rsidR="00553707" w:rsidRDefault="00000000">
            <w:pPr>
              <w:pStyle w:val="TableParagraph"/>
              <w:ind w:left="90" w:firstLine="612"/>
              <w:rPr>
                <w:sz w:val="24"/>
              </w:rPr>
            </w:pPr>
            <w:r>
              <w:rPr>
                <w:spacing w:val="-4"/>
                <w:sz w:val="24"/>
              </w:rPr>
              <w:t xml:space="preserve">Pēc </w:t>
            </w:r>
            <w:r>
              <w:rPr>
                <w:spacing w:val="-2"/>
                <w:sz w:val="24"/>
              </w:rPr>
              <w:t>nepieciešamības</w:t>
            </w:r>
          </w:p>
        </w:tc>
        <w:tc>
          <w:tcPr>
            <w:tcW w:w="2868" w:type="dxa"/>
          </w:tcPr>
          <w:p w14:paraId="1F87786F" w14:textId="77777777" w:rsidR="00553707" w:rsidRDefault="00553707">
            <w:pPr>
              <w:pStyle w:val="TableParagraph"/>
              <w:rPr>
                <w:sz w:val="24"/>
              </w:rPr>
            </w:pPr>
          </w:p>
          <w:p w14:paraId="2B2402B5" w14:textId="77777777" w:rsidR="00553707" w:rsidRDefault="00553707">
            <w:pPr>
              <w:pStyle w:val="TableParagraph"/>
              <w:spacing w:before="30"/>
              <w:rPr>
                <w:sz w:val="24"/>
              </w:rPr>
            </w:pPr>
          </w:p>
          <w:p w14:paraId="1F889F11" w14:textId="77777777" w:rsidR="00553707" w:rsidRDefault="00000000">
            <w:pPr>
              <w:pStyle w:val="TableParagraph"/>
              <w:ind w:left="24" w:right="8"/>
              <w:jc w:val="center"/>
              <w:rPr>
                <w:sz w:val="24"/>
              </w:rPr>
            </w:pPr>
            <w:r>
              <w:rPr>
                <w:sz w:val="24"/>
              </w:rPr>
              <w:t>Pašvaldības</w:t>
            </w:r>
            <w:r>
              <w:rPr>
                <w:spacing w:val="-4"/>
                <w:sz w:val="24"/>
              </w:rPr>
              <w:t xml:space="preserve"> </w:t>
            </w:r>
            <w:r>
              <w:rPr>
                <w:spacing w:val="-5"/>
                <w:sz w:val="24"/>
              </w:rPr>
              <w:t>CAK</w:t>
            </w:r>
          </w:p>
        </w:tc>
        <w:tc>
          <w:tcPr>
            <w:tcW w:w="3031" w:type="dxa"/>
          </w:tcPr>
          <w:p w14:paraId="574B0353" w14:textId="77777777" w:rsidR="00553707" w:rsidRDefault="00553707">
            <w:pPr>
              <w:pStyle w:val="TableParagraph"/>
              <w:spacing w:before="167"/>
              <w:rPr>
                <w:sz w:val="24"/>
              </w:rPr>
            </w:pPr>
          </w:p>
          <w:p w14:paraId="73CB712C" w14:textId="77777777" w:rsidR="00553707" w:rsidRDefault="00000000">
            <w:pPr>
              <w:pStyle w:val="TableParagraph"/>
              <w:ind w:left="1074" w:hanging="605"/>
              <w:rPr>
                <w:sz w:val="24"/>
              </w:rPr>
            </w:pPr>
            <w:r>
              <w:rPr>
                <w:sz w:val="24"/>
              </w:rPr>
              <w:t>P/a</w:t>
            </w:r>
            <w:r>
              <w:rPr>
                <w:spacing w:val="-15"/>
                <w:sz w:val="24"/>
              </w:rPr>
              <w:t xml:space="preserve"> </w:t>
            </w:r>
            <w:r>
              <w:rPr>
                <w:sz w:val="24"/>
              </w:rPr>
              <w:t>“Olaines</w:t>
            </w:r>
            <w:r>
              <w:rPr>
                <w:spacing w:val="-15"/>
                <w:sz w:val="24"/>
              </w:rPr>
              <w:t xml:space="preserve"> </w:t>
            </w:r>
            <w:r>
              <w:rPr>
                <w:sz w:val="24"/>
              </w:rPr>
              <w:t xml:space="preserve">sociālais </w:t>
            </w:r>
            <w:r>
              <w:rPr>
                <w:spacing w:val="-2"/>
                <w:sz w:val="24"/>
              </w:rPr>
              <w:t>dienests”</w:t>
            </w:r>
          </w:p>
        </w:tc>
        <w:tc>
          <w:tcPr>
            <w:tcW w:w="3208" w:type="dxa"/>
          </w:tcPr>
          <w:p w14:paraId="5EC1A602" w14:textId="77777777" w:rsidR="00553707" w:rsidRDefault="00000000">
            <w:pPr>
              <w:pStyle w:val="TableParagraph"/>
              <w:spacing w:before="30"/>
              <w:ind w:left="20"/>
              <w:jc w:val="center"/>
              <w:rPr>
                <w:sz w:val="24"/>
              </w:rPr>
            </w:pPr>
            <w:r>
              <w:rPr>
                <w:sz w:val="24"/>
              </w:rPr>
              <w:t>P/a</w:t>
            </w:r>
            <w:r>
              <w:rPr>
                <w:spacing w:val="-13"/>
                <w:sz w:val="24"/>
              </w:rPr>
              <w:t xml:space="preserve"> </w:t>
            </w:r>
            <w:r>
              <w:rPr>
                <w:sz w:val="24"/>
              </w:rPr>
              <w:t>“Olaines</w:t>
            </w:r>
            <w:r>
              <w:rPr>
                <w:spacing w:val="-13"/>
                <w:sz w:val="24"/>
              </w:rPr>
              <w:t xml:space="preserve"> </w:t>
            </w:r>
            <w:r>
              <w:rPr>
                <w:sz w:val="24"/>
              </w:rPr>
              <w:t>sociālais</w:t>
            </w:r>
            <w:r>
              <w:rPr>
                <w:spacing w:val="-13"/>
                <w:sz w:val="24"/>
              </w:rPr>
              <w:t xml:space="preserve"> </w:t>
            </w:r>
            <w:r>
              <w:rPr>
                <w:sz w:val="24"/>
              </w:rPr>
              <w:t xml:space="preserve">dienests” </w:t>
            </w:r>
            <w:r>
              <w:rPr>
                <w:spacing w:val="-2"/>
                <w:sz w:val="24"/>
              </w:rPr>
              <w:t>Komersanti</w:t>
            </w:r>
          </w:p>
          <w:p w14:paraId="460A92D6" w14:textId="77777777" w:rsidR="00553707" w:rsidRDefault="00000000">
            <w:pPr>
              <w:pStyle w:val="TableParagraph"/>
              <w:ind w:left="442" w:right="426" w:firstLine="3"/>
              <w:jc w:val="center"/>
              <w:rPr>
                <w:sz w:val="24"/>
              </w:rPr>
            </w:pPr>
            <w:r>
              <w:rPr>
                <w:sz w:val="24"/>
              </w:rPr>
              <w:t xml:space="preserve">NVO un sabiedriskās </w:t>
            </w:r>
            <w:r>
              <w:rPr>
                <w:spacing w:val="-2"/>
                <w:sz w:val="24"/>
              </w:rPr>
              <w:t>organizācijas</w:t>
            </w:r>
            <w:r>
              <w:rPr>
                <w:spacing w:val="80"/>
                <w:sz w:val="24"/>
              </w:rPr>
              <w:t xml:space="preserve"> </w:t>
            </w:r>
            <w:r>
              <w:rPr>
                <w:sz w:val="24"/>
              </w:rPr>
              <w:t>Reliģiskās</w:t>
            </w:r>
            <w:r>
              <w:rPr>
                <w:spacing w:val="-15"/>
                <w:sz w:val="24"/>
              </w:rPr>
              <w:t xml:space="preserve"> </w:t>
            </w:r>
            <w:r>
              <w:rPr>
                <w:sz w:val="24"/>
              </w:rPr>
              <w:t>organizācijas</w:t>
            </w:r>
          </w:p>
        </w:tc>
      </w:tr>
      <w:tr w:rsidR="00553707" w14:paraId="181BA06D" w14:textId="77777777">
        <w:trPr>
          <w:trHeight w:val="1715"/>
        </w:trPr>
        <w:tc>
          <w:tcPr>
            <w:tcW w:w="660" w:type="dxa"/>
          </w:tcPr>
          <w:p w14:paraId="60673B8C" w14:textId="77777777" w:rsidR="00553707" w:rsidRDefault="00553707">
            <w:pPr>
              <w:pStyle w:val="TableParagraph"/>
              <w:rPr>
                <w:sz w:val="24"/>
              </w:rPr>
            </w:pPr>
          </w:p>
          <w:p w14:paraId="73645C59" w14:textId="77777777" w:rsidR="00553707" w:rsidRDefault="00553707">
            <w:pPr>
              <w:pStyle w:val="TableParagraph"/>
              <w:spacing w:before="166"/>
              <w:rPr>
                <w:sz w:val="24"/>
              </w:rPr>
            </w:pPr>
          </w:p>
          <w:p w14:paraId="6C37B126" w14:textId="77777777" w:rsidR="00553707" w:rsidRDefault="00000000">
            <w:pPr>
              <w:pStyle w:val="TableParagraph"/>
              <w:spacing w:before="1"/>
              <w:ind w:left="17" w:right="3"/>
              <w:jc w:val="center"/>
              <w:rPr>
                <w:sz w:val="24"/>
              </w:rPr>
            </w:pPr>
            <w:r>
              <w:rPr>
                <w:spacing w:val="-5"/>
                <w:sz w:val="24"/>
              </w:rPr>
              <w:t>8.</w:t>
            </w:r>
          </w:p>
        </w:tc>
        <w:tc>
          <w:tcPr>
            <w:tcW w:w="3959" w:type="dxa"/>
          </w:tcPr>
          <w:p w14:paraId="2F93F185" w14:textId="77777777" w:rsidR="00553707" w:rsidRDefault="00553707">
            <w:pPr>
              <w:pStyle w:val="TableParagraph"/>
              <w:rPr>
                <w:sz w:val="24"/>
              </w:rPr>
            </w:pPr>
          </w:p>
          <w:p w14:paraId="59A558C0" w14:textId="77777777" w:rsidR="00553707" w:rsidRDefault="00553707">
            <w:pPr>
              <w:pStyle w:val="TableParagraph"/>
              <w:spacing w:before="30"/>
              <w:rPr>
                <w:sz w:val="24"/>
              </w:rPr>
            </w:pPr>
          </w:p>
          <w:p w14:paraId="374AAAFF" w14:textId="77777777" w:rsidR="00553707" w:rsidRDefault="00000000">
            <w:pPr>
              <w:pStyle w:val="TableParagraph"/>
              <w:ind w:left="501" w:right="485" w:firstLine="244"/>
              <w:rPr>
                <w:sz w:val="24"/>
              </w:rPr>
            </w:pPr>
            <w:r>
              <w:rPr>
                <w:sz w:val="24"/>
              </w:rPr>
              <w:t>Iedzīvotāju evakuācija un pamatvajadzību</w:t>
            </w:r>
            <w:r>
              <w:rPr>
                <w:spacing w:val="-15"/>
                <w:sz w:val="24"/>
              </w:rPr>
              <w:t xml:space="preserve"> </w:t>
            </w:r>
            <w:r>
              <w:rPr>
                <w:sz w:val="24"/>
              </w:rPr>
              <w:t>nodrošināšana</w:t>
            </w:r>
          </w:p>
        </w:tc>
        <w:tc>
          <w:tcPr>
            <w:tcW w:w="1752" w:type="dxa"/>
          </w:tcPr>
          <w:p w14:paraId="468ECC08" w14:textId="77777777" w:rsidR="00553707" w:rsidRDefault="00553707">
            <w:pPr>
              <w:pStyle w:val="TableParagraph"/>
              <w:rPr>
                <w:sz w:val="24"/>
              </w:rPr>
            </w:pPr>
          </w:p>
          <w:p w14:paraId="6F362F1D" w14:textId="77777777" w:rsidR="00553707" w:rsidRDefault="00553707">
            <w:pPr>
              <w:pStyle w:val="TableParagraph"/>
              <w:spacing w:before="30"/>
              <w:rPr>
                <w:sz w:val="24"/>
              </w:rPr>
            </w:pPr>
          </w:p>
          <w:p w14:paraId="0CBA4E12" w14:textId="77777777" w:rsidR="00553707" w:rsidRDefault="00000000">
            <w:pPr>
              <w:pStyle w:val="TableParagraph"/>
              <w:ind w:left="90" w:firstLine="612"/>
              <w:rPr>
                <w:sz w:val="24"/>
              </w:rPr>
            </w:pPr>
            <w:r>
              <w:rPr>
                <w:spacing w:val="-4"/>
                <w:sz w:val="24"/>
              </w:rPr>
              <w:t xml:space="preserve">Pēc </w:t>
            </w:r>
            <w:r>
              <w:rPr>
                <w:spacing w:val="-2"/>
                <w:sz w:val="24"/>
              </w:rPr>
              <w:t>nepieciešamības</w:t>
            </w:r>
          </w:p>
        </w:tc>
        <w:tc>
          <w:tcPr>
            <w:tcW w:w="2868" w:type="dxa"/>
          </w:tcPr>
          <w:p w14:paraId="6251B69E" w14:textId="77777777" w:rsidR="00553707" w:rsidRDefault="00553707">
            <w:pPr>
              <w:pStyle w:val="TableParagraph"/>
              <w:rPr>
                <w:sz w:val="24"/>
              </w:rPr>
            </w:pPr>
          </w:p>
          <w:p w14:paraId="73D7C06F" w14:textId="77777777" w:rsidR="00553707" w:rsidRDefault="00553707">
            <w:pPr>
              <w:pStyle w:val="TableParagraph"/>
              <w:spacing w:before="166"/>
              <w:rPr>
                <w:sz w:val="24"/>
              </w:rPr>
            </w:pPr>
          </w:p>
          <w:p w14:paraId="36FE57E3" w14:textId="77777777" w:rsidR="00553707" w:rsidRDefault="00000000">
            <w:pPr>
              <w:pStyle w:val="TableParagraph"/>
              <w:spacing w:before="1"/>
              <w:ind w:left="24" w:right="12"/>
              <w:jc w:val="center"/>
              <w:rPr>
                <w:sz w:val="24"/>
              </w:rPr>
            </w:pPr>
            <w:r>
              <w:rPr>
                <w:sz w:val="24"/>
              </w:rPr>
              <w:t>Glābšanas</w:t>
            </w:r>
            <w:r>
              <w:rPr>
                <w:spacing w:val="-4"/>
                <w:sz w:val="24"/>
              </w:rPr>
              <w:t xml:space="preserve"> </w:t>
            </w:r>
            <w:r>
              <w:rPr>
                <w:sz w:val="24"/>
              </w:rPr>
              <w:t>darbu</w:t>
            </w:r>
            <w:r>
              <w:rPr>
                <w:spacing w:val="-1"/>
                <w:sz w:val="24"/>
              </w:rPr>
              <w:t xml:space="preserve"> </w:t>
            </w:r>
            <w:r>
              <w:rPr>
                <w:spacing w:val="-2"/>
                <w:sz w:val="24"/>
              </w:rPr>
              <w:t>vadītājs</w:t>
            </w:r>
          </w:p>
        </w:tc>
        <w:tc>
          <w:tcPr>
            <w:tcW w:w="3031" w:type="dxa"/>
          </w:tcPr>
          <w:p w14:paraId="567E7927" w14:textId="77777777" w:rsidR="00553707" w:rsidRDefault="00553707">
            <w:pPr>
              <w:pStyle w:val="TableParagraph"/>
              <w:rPr>
                <w:sz w:val="24"/>
              </w:rPr>
            </w:pPr>
          </w:p>
          <w:p w14:paraId="4CFAB744" w14:textId="77777777" w:rsidR="00553707" w:rsidRDefault="00553707">
            <w:pPr>
              <w:pStyle w:val="TableParagraph"/>
              <w:spacing w:before="30"/>
              <w:rPr>
                <w:sz w:val="24"/>
              </w:rPr>
            </w:pPr>
          </w:p>
          <w:p w14:paraId="49558D56" w14:textId="77777777" w:rsidR="00553707" w:rsidRDefault="00000000">
            <w:pPr>
              <w:pStyle w:val="TableParagraph"/>
              <w:ind w:left="1163" w:right="1145"/>
              <w:jc w:val="center"/>
              <w:rPr>
                <w:sz w:val="24"/>
              </w:rPr>
            </w:pPr>
            <w:r>
              <w:rPr>
                <w:spacing w:val="-4"/>
                <w:sz w:val="24"/>
              </w:rPr>
              <w:t xml:space="preserve">CAK </w:t>
            </w:r>
            <w:r>
              <w:rPr>
                <w:spacing w:val="-6"/>
                <w:sz w:val="24"/>
              </w:rPr>
              <w:t>PP</w:t>
            </w:r>
          </w:p>
        </w:tc>
        <w:tc>
          <w:tcPr>
            <w:tcW w:w="3208" w:type="dxa"/>
          </w:tcPr>
          <w:p w14:paraId="721BE9B7" w14:textId="77777777" w:rsidR="00553707" w:rsidRDefault="00000000">
            <w:pPr>
              <w:pStyle w:val="TableParagraph"/>
              <w:spacing w:before="30"/>
              <w:ind w:left="20" w:right="1"/>
              <w:jc w:val="center"/>
              <w:rPr>
                <w:sz w:val="24"/>
              </w:rPr>
            </w:pPr>
            <w:r>
              <w:rPr>
                <w:spacing w:val="-5"/>
                <w:sz w:val="24"/>
              </w:rPr>
              <w:t>PP</w:t>
            </w:r>
          </w:p>
          <w:p w14:paraId="33E20AA4" w14:textId="77777777" w:rsidR="00553707" w:rsidRDefault="00000000">
            <w:pPr>
              <w:pStyle w:val="TableParagraph"/>
              <w:ind w:left="20"/>
              <w:jc w:val="center"/>
              <w:rPr>
                <w:sz w:val="24"/>
              </w:rPr>
            </w:pPr>
            <w:r>
              <w:rPr>
                <w:sz w:val="24"/>
              </w:rPr>
              <w:t>P/a</w:t>
            </w:r>
            <w:r>
              <w:rPr>
                <w:spacing w:val="-13"/>
                <w:sz w:val="24"/>
              </w:rPr>
              <w:t xml:space="preserve"> </w:t>
            </w:r>
            <w:r>
              <w:rPr>
                <w:sz w:val="24"/>
              </w:rPr>
              <w:t>“Olaines</w:t>
            </w:r>
            <w:r>
              <w:rPr>
                <w:spacing w:val="-13"/>
                <w:sz w:val="24"/>
              </w:rPr>
              <w:t xml:space="preserve"> </w:t>
            </w:r>
            <w:r>
              <w:rPr>
                <w:sz w:val="24"/>
              </w:rPr>
              <w:t>sociālais</w:t>
            </w:r>
            <w:r>
              <w:rPr>
                <w:spacing w:val="-13"/>
                <w:sz w:val="24"/>
              </w:rPr>
              <w:t xml:space="preserve"> </w:t>
            </w:r>
            <w:r>
              <w:rPr>
                <w:sz w:val="24"/>
              </w:rPr>
              <w:t xml:space="preserve">dienests” </w:t>
            </w:r>
            <w:r>
              <w:rPr>
                <w:spacing w:val="-2"/>
                <w:sz w:val="24"/>
              </w:rPr>
              <w:t>Komersanti</w:t>
            </w:r>
          </w:p>
          <w:p w14:paraId="01BF047B" w14:textId="77777777" w:rsidR="00553707" w:rsidRDefault="00000000">
            <w:pPr>
              <w:pStyle w:val="TableParagraph"/>
              <w:ind w:left="442" w:right="426" w:firstLine="3"/>
              <w:jc w:val="center"/>
              <w:rPr>
                <w:sz w:val="24"/>
              </w:rPr>
            </w:pPr>
            <w:r>
              <w:rPr>
                <w:sz w:val="24"/>
              </w:rPr>
              <w:t xml:space="preserve">NVO un sabiedriskās </w:t>
            </w:r>
            <w:r>
              <w:rPr>
                <w:spacing w:val="-2"/>
                <w:sz w:val="24"/>
              </w:rPr>
              <w:t>organizācijas</w:t>
            </w:r>
            <w:r>
              <w:rPr>
                <w:spacing w:val="80"/>
                <w:sz w:val="24"/>
              </w:rPr>
              <w:t xml:space="preserve"> </w:t>
            </w:r>
            <w:r>
              <w:rPr>
                <w:sz w:val="24"/>
              </w:rPr>
              <w:t>Reliģiskās</w:t>
            </w:r>
            <w:r>
              <w:rPr>
                <w:spacing w:val="-15"/>
                <w:sz w:val="24"/>
              </w:rPr>
              <w:t xml:space="preserve"> </w:t>
            </w:r>
            <w:r>
              <w:rPr>
                <w:sz w:val="24"/>
              </w:rPr>
              <w:t>organizācijas</w:t>
            </w:r>
          </w:p>
        </w:tc>
      </w:tr>
      <w:tr w:rsidR="00553707" w14:paraId="650E3A65" w14:textId="77777777">
        <w:trPr>
          <w:trHeight w:val="2544"/>
        </w:trPr>
        <w:tc>
          <w:tcPr>
            <w:tcW w:w="660" w:type="dxa"/>
          </w:tcPr>
          <w:p w14:paraId="76E642D9" w14:textId="77777777" w:rsidR="00553707" w:rsidRDefault="00553707">
            <w:pPr>
              <w:pStyle w:val="TableParagraph"/>
              <w:rPr>
                <w:sz w:val="24"/>
              </w:rPr>
            </w:pPr>
          </w:p>
          <w:p w14:paraId="7A9F7A16" w14:textId="77777777" w:rsidR="00553707" w:rsidRDefault="00553707">
            <w:pPr>
              <w:pStyle w:val="TableParagraph"/>
              <w:rPr>
                <w:sz w:val="24"/>
              </w:rPr>
            </w:pPr>
          </w:p>
          <w:p w14:paraId="531B968D" w14:textId="77777777" w:rsidR="00553707" w:rsidRDefault="00553707">
            <w:pPr>
              <w:pStyle w:val="TableParagraph"/>
              <w:rPr>
                <w:sz w:val="24"/>
              </w:rPr>
            </w:pPr>
          </w:p>
          <w:p w14:paraId="646B831A" w14:textId="77777777" w:rsidR="00553707" w:rsidRDefault="00553707">
            <w:pPr>
              <w:pStyle w:val="TableParagraph"/>
              <w:spacing w:before="30"/>
              <w:rPr>
                <w:sz w:val="24"/>
              </w:rPr>
            </w:pPr>
          </w:p>
          <w:p w14:paraId="0B915B28" w14:textId="77777777" w:rsidR="00553707" w:rsidRDefault="00000000">
            <w:pPr>
              <w:pStyle w:val="TableParagraph"/>
              <w:ind w:left="17" w:right="3"/>
              <w:jc w:val="center"/>
              <w:rPr>
                <w:sz w:val="24"/>
              </w:rPr>
            </w:pPr>
            <w:r>
              <w:rPr>
                <w:spacing w:val="-5"/>
                <w:sz w:val="24"/>
              </w:rPr>
              <w:t>9.</w:t>
            </w:r>
          </w:p>
        </w:tc>
        <w:tc>
          <w:tcPr>
            <w:tcW w:w="3959" w:type="dxa"/>
          </w:tcPr>
          <w:p w14:paraId="6262D7C9" w14:textId="77777777" w:rsidR="00553707" w:rsidRDefault="00553707">
            <w:pPr>
              <w:pStyle w:val="TableParagraph"/>
              <w:rPr>
                <w:sz w:val="24"/>
              </w:rPr>
            </w:pPr>
          </w:p>
          <w:p w14:paraId="04FD1416" w14:textId="77777777" w:rsidR="00553707" w:rsidRDefault="00553707">
            <w:pPr>
              <w:pStyle w:val="TableParagraph"/>
              <w:rPr>
                <w:sz w:val="24"/>
              </w:rPr>
            </w:pPr>
          </w:p>
          <w:p w14:paraId="7BF85034" w14:textId="77777777" w:rsidR="00553707" w:rsidRDefault="00553707">
            <w:pPr>
              <w:pStyle w:val="TableParagraph"/>
              <w:rPr>
                <w:sz w:val="24"/>
              </w:rPr>
            </w:pPr>
          </w:p>
          <w:p w14:paraId="0029CE49" w14:textId="77777777" w:rsidR="00553707" w:rsidRDefault="00553707">
            <w:pPr>
              <w:pStyle w:val="TableParagraph"/>
              <w:spacing w:before="30"/>
              <w:rPr>
                <w:sz w:val="24"/>
              </w:rPr>
            </w:pPr>
          </w:p>
          <w:p w14:paraId="5EDB6F81" w14:textId="77777777" w:rsidR="00553707" w:rsidRDefault="00000000">
            <w:pPr>
              <w:pStyle w:val="TableParagraph"/>
              <w:ind w:left="59" w:right="51"/>
              <w:jc w:val="center"/>
              <w:rPr>
                <w:sz w:val="24"/>
              </w:rPr>
            </w:pPr>
            <w:r>
              <w:rPr>
                <w:sz w:val="24"/>
              </w:rPr>
              <w:t>Valsts</w:t>
            </w:r>
            <w:r>
              <w:rPr>
                <w:spacing w:val="-5"/>
                <w:sz w:val="24"/>
              </w:rPr>
              <w:t xml:space="preserve"> </w:t>
            </w:r>
            <w:r>
              <w:rPr>
                <w:sz w:val="24"/>
              </w:rPr>
              <w:t>materiālo</w:t>
            </w:r>
            <w:r>
              <w:rPr>
                <w:spacing w:val="-2"/>
                <w:sz w:val="24"/>
              </w:rPr>
              <w:t xml:space="preserve"> </w:t>
            </w:r>
            <w:r>
              <w:rPr>
                <w:sz w:val="24"/>
              </w:rPr>
              <w:t xml:space="preserve">rezervju </w:t>
            </w:r>
            <w:r>
              <w:rPr>
                <w:spacing w:val="-2"/>
                <w:sz w:val="24"/>
              </w:rPr>
              <w:t>izmantošana</w:t>
            </w:r>
          </w:p>
        </w:tc>
        <w:tc>
          <w:tcPr>
            <w:tcW w:w="1752" w:type="dxa"/>
          </w:tcPr>
          <w:p w14:paraId="23518F6B" w14:textId="77777777" w:rsidR="00553707" w:rsidRDefault="00553707">
            <w:pPr>
              <w:pStyle w:val="TableParagraph"/>
              <w:rPr>
                <w:sz w:val="24"/>
              </w:rPr>
            </w:pPr>
          </w:p>
          <w:p w14:paraId="0AF7BEC9" w14:textId="77777777" w:rsidR="00553707" w:rsidRDefault="00553707">
            <w:pPr>
              <w:pStyle w:val="TableParagraph"/>
              <w:rPr>
                <w:sz w:val="24"/>
              </w:rPr>
            </w:pPr>
          </w:p>
          <w:p w14:paraId="5D5EE05C" w14:textId="77777777" w:rsidR="00553707" w:rsidRDefault="00553707">
            <w:pPr>
              <w:pStyle w:val="TableParagraph"/>
              <w:spacing w:before="169"/>
              <w:rPr>
                <w:sz w:val="24"/>
              </w:rPr>
            </w:pPr>
          </w:p>
          <w:p w14:paraId="1BD2243B" w14:textId="77777777" w:rsidR="00553707" w:rsidRDefault="00000000">
            <w:pPr>
              <w:pStyle w:val="TableParagraph"/>
              <w:ind w:left="90" w:firstLine="612"/>
              <w:rPr>
                <w:sz w:val="24"/>
              </w:rPr>
            </w:pPr>
            <w:r>
              <w:rPr>
                <w:spacing w:val="-4"/>
                <w:sz w:val="24"/>
              </w:rPr>
              <w:t xml:space="preserve">Pēc </w:t>
            </w:r>
            <w:r>
              <w:rPr>
                <w:spacing w:val="-2"/>
                <w:sz w:val="24"/>
              </w:rPr>
              <w:t>nepieciešamības</w:t>
            </w:r>
          </w:p>
        </w:tc>
        <w:tc>
          <w:tcPr>
            <w:tcW w:w="2868" w:type="dxa"/>
          </w:tcPr>
          <w:p w14:paraId="67C4BA1B" w14:textId="77777777" w:rsidR="00553707" w:rsidRDefault="00000000">
            <w:pPr>
              <w:pStyle w:val="TableParagraph"/>
              <w:spacing w:before="30"/>
              <w:ind w:left="24" w:right="7"/>
              <w:jc w:val="center"/>
              <w:rPr>
                <w:sz w:val="24"/>
              </w:rPr>
            </w:pPr>
            <w:r>
              <w:rPr>
                <w:sz w:val="24"/>
              </w:rPr>
              <w:t>Lēmums</w:t>
            </w:r>
            <w:r>
              <w:rPr>
                <w:spacing w:val="-15"/>
                <w:sz w:val="24"/>
              </w:rPr>
              <w:t xml:space="preserve"> </w:t>
            </w:r>
            <w:r>
              <w:rPr>
                <w:sz w:val="24"/>
              </w:rPr>
              <w:t>par</w:t>
            </w:r>
            <w:r>
              <w:rPr>
                <w:spacing w:val="-15"/>
                <w:sz w:val="24"/>
              </w:rPr>
              <w:t xml:space="preserve"> </w:t>
            </w:r>
            <w:r>
              <w:rPr>
                <w:sz w:val="24"/>
              </w:rPr>
              <w:t>nepieciešamību izmantot – glābšanas darbu vadītājs vai valsts vai pašvaldības institūcija</w:t>
            </w:r>
          </w:p>
          <w:p w14:paraId="01249360" w14:textId="77777777" w:rsidR="00553707" w:rsidRDefault="00000000">
            <w:pPr>
              <w:pStyle w:val="TableParagraph"/>
              <w:ind w:left="24" w:right="10"/>
              <w:jc w:val="center"/>
              <w:rPr>
                <w:sz w:val="24"/>
              </w:rPr>
            </w:pPr>
            <w:r>
              <w:rPr>
                <w:spacing w:val="-5"/>
                <w:sz w:val="24"/>
              </w:rPr>
              <w:t>CAK</w:t>
            </w:r>
          </w:p>
          <w:p w14:paraId="73367D20" w14:textId="77777777" w:rsidR="00553707" w:rsidRDefault="00000000">
            <w:pPr>
              <w:pStyle w:val="TableParagraph"/>
              <w:ind w:left="68" w:right="54"/>
              <w:jc w:val="center"/>
              <w:rPr>
                <w:sz w:val="24"/>
              </w:rPr>
            </w:pPr>
            <w:r>
              <w:rPr>
                <w:sz w:val="24"/>
              </w:rPr>
              <w:t>Lēmums par atļauju izmantot</w:t>
            </w:r>
            <w:r>
              <w:rPr>
                <w:spacing w:val="-12"/>
                <w:sz w:val="24"/>
              </w:rPr>
              <w:t xml:space="preserve"> </w:t>
            </w:r>
            <w:r>
              <w:rPr>
                <w:sz w:val="24"/>
              </w:rPr>
              <w:t>–</w:t>
            </w:r>
            <w:r>
              <w:rPr>
                <w:spacing w:val="-13"/>
                <w:sz w:val="24"/>
              </w:rPr>
              <w:t xml:space="preserve"> </w:t>
            </w:r>
            <w:r>
              <w:rPr>
                <w:sz w:val="24"/>
              </w:rPr>
              <w:t>Ministrijas</w:t>
            </w:r>
            <w:r>
              <w:rPr>
                <w:spacing w:val="-13"/>
                <w:sz w:val="24"/>
              </w:rPr>
              <w:t xml:space="preserve"> </w:t>
            </w:r>
            <w:r>
              <w:rPr>
                <w:sz w:val="24"/>
              </w:rPr>
              <w:t xml:space="preserve">valsts sekretārs vai tā pilnvarota </w:t>
            </w:r>
            <w:r>
              <w:rPr>
                <w:spacing w:val="-2"/>
                <w:sz w:val="24"/>
              </w:rPr>
              <w:t>amatpersona</w:t>
            </w:r>
          </w:p>
        </w:tc>
        <w:tc>
          <w:tcPr>
            <w:tcW w:w="3031" w:type="dxa"/>
          </w:tcPr>
          <w:p w14:paraId="0C6B17C3" w14:textId="77777777" w:rsidR="00553707" w:rsidRDefault="00553707">
            <w:pPr>
              <w:pStyle w:val="TableParagraph"/>
              <w:rPr>
                <w:sz w:val="24"/>
              </w:rPr>
            </w:pPr>
          </w:p>
          <w:p w14:paraId="037B387C" w14:textId="77777777" w:rsidR="00553707" w:rsidRDefault="00553707">
            <w:pPr>
              <w:pStyle w:val="TableParagraph"/>
              <w:spacing w:before="30"/>
              <w:rPr>
                <w:sz w:val="24"/>
              </w:rPr>
            </w:pPr>
          </w:p>
          <w:p w14:paraId="293299B5" w14:textId="77777777" w:rsidR="00553707" w:rsidRDefault="00000000">
            <w:pPr>
              <w:pStyle w:val="TableParagraph"/>
              <w:ind w:left="106" w:right="92"/>
              <w:jc w:val="center"/>
              <w:rPr>
                <w:sz w:val="24"/>
              </w:rPr>
            </w:pPr>
            <w:r>
              <w:rPr>
                <w:sz w:val="24"/>
              </w:rPr>
              <w:t>Valsts</w:t>
            </w:r>
            <w:r>
              <w:rPr>
                <w:spacing w:val="-15"/>
                <w:sz w:val="24"/>
              </w:rPr>
              <w:t xml:space="preserve"> </w:t>
            </w:r>
            <w:r>
              <w:rPr>
                <w:sz w:val="24"/>
              </w:rPr>
              <w:t>materiālo</w:t>
            </w:r>
            <w:r>
              <w:rPr>
                <w:spacing w:val="-15"/>
                <w:sz w:val="24"/>
              </w:rPr>
              <w:t xml:space="preserve"> </w:t>
            </w:r>
            <w:r>
              <w:rPr>
                <w:sz w:val="24"/>
              </w:rPr>
              <w:t xml:space="preserve">rezervju </w:t>
            </w:r>
            <w:r>
              <w:rPr>
                <w:spacing w:val="-2"/>
                <w:sz w:val="24"/>
              </w:rPr>
              <w:t>glabātājs</w:t>
            </w:r>
          </w:p>
          <w:p w14:paraId="153F7220" w14:textId="77777777" w:rsidR="00553707" w:rsidRDefault="00000000">
            <w:pPr>
              <w:pStyle w:val="TableParagraph"/>
              <w:ind w:left="106" w:right="88"/>
              <w:jc w:val="center"/>
              <w:rPr>
                <w:sz w:val="24"/>
              </w:rPr>
            </w:pPr>
            <w:r>
              <w:rPr>
                <w:sz w:val="24"/>
              </w:rPr>
              <w:t>Valsts</w:t>
            </w:r>
            <w:r>
              <w:rPr>
                <w:spacing w:val="-15"/>
                <w:sz w:val="24"/>
              </w:rPr>
              <w:t xml:space="preserve"> </w:t>
            </w:r>
            <w:r>
              <w:rPr>
                <w:sz w:val="24"/>
              </w:rPr>
              <w:t>vai</w:t>
            </w:r>
            <w:r>
              <w:rPr>
                <w:spacing w:val="-15"/>
                <w:sz w:val="24"/>
              </w:rPr>
              <w:t xml:space="preserve"> </w:t>
            </w:r>
            <w:r>
              <w:rPr>
                <w:sz w:val="24"/>
              </w:rPr>
              <w:t xml:space="preserve">pašvaldības </w:t>
            </w:r>
            <w:r>
              <w:rPr>
                <w:spacing w:val="-2"/>
                <w:sz w:val="24"/>
              </w:rPr>
              <w:t>institūcija</w:t>
            </w:r>
          </w:p>
          <w:p w14:paraId="3E09E009" w14:textId="77777777" w:rsidR="00553707" w:rsidRDefault="00000000">
            <w:pPr>
              <w:pStyle w:val="TableParagraph"/>
              <w:ind w:left="106" w:right="91"/>
              <w:jc w:val="center"/>
              <w:rPr>
                <w:sz w:val="24"/>
              </w:rPr>
            </w:pPr>
            <w:r>
              <w:rPr>
                <w:spacing w:val="-5"/>
                <w:sz w:val="24"/>
              </w:rPr>
              <w:t>CAK</w:t>
            </w:r>
          </w:p>
        </w:tc>
        <w:tc>
          <w:tcPr>
            <w:tcW w:w="3208" w:type="dxa"/>
          </w:tcPr>
          <w:p w14:paraId="1BE48BC5" w14:textId="77777777" w:rsidR="00553707" w:rsidRDefault="00553707">
            <w:pPr>
              <w:pStyle w:val="TableParagraph"/>
              <w:rPr>
                <w:sz w:val="24"/>
              </w:rPr>
            </w:pPr>
          </w:p>
          <w:p w14:paraId="29D2B785" w14:textId="77777777" w:rsidR="00553707" w:rsidRDefault="00553707">
            <w:pPr>
              <w:pStyle w:val="TableParagraph"/>
              <w:rPr>
                <w:sz w:val="24"/>
              </w:rPr>
            </w:pPr>
          </w:p>
          <w:p w14:paraId="13D73094" w14:textId="77777777" w:rsidR="00553707" w:rsidRDefault="00553707">
            <w:pPr>
              <w:pStyle w:val="TableParagraph"/>
              <w:spacing w:before="30"/>
              <w:rPr>
                <w:sz w:val="24"/>
              </w:rPr>
            </w:pPr>
          </w:p>
          <w:p w14:paraId="416F4747" w14:textId="77777777" w:rsidR="00553707" w:rsidRDefault="00000000">
            <w:pPr>
              <w:pStyle w:val="TableParagraph"/>
              <w:ind w:left="1082" w:right="248" w:hanging="819"/>
              <w:rPr>
                <w:sz w:val="24"/>
              </w:rPr>
            </w:pPr>
            <w:r>
              <w:rPr>
                <w:sz w:val="24"/>
              </w:rPr>
              <w:t>Glābšanas</w:t>
            </w:r>
            <w:r>
              <w:rPr>
                <w:spacing w:val="-15"/>
                <w:sz w:val="24"/>
              </w:rPr>
              <w:t xml:space="preserve"> </w:t>
            </w:r>
            <w:r>
              <w:rPr>
                <w:sz w:val="24"/>
              </w:rPr>
              <w:t>darbos</w:t>
            </w:r>
            <w:r>
              <w:rPr>
                <w:spacing w:val="-15"/>
                <w:sz w:val="24"/>
              </w:rPr>
              <w:t xml:space="preserve"> </w:t>
            </w:r>
            <w:r>
              <w:rPr>
                <w:sz w:val="24"/>
              </w:rPr>
              <w:t xml:space="preserve">iesaistītās </w:t>
            </w:r>
            <w:r>
              <w:rPr>
                <w:spacing w:val="-2"/>
                <w:sz w:val="24"/>
              </w:rPr>
              <w:t>institūcijas</w:t>
            </w:r>
          </w:p>
        </w:tc>
      </w:tr>
      <w:tr w:rsidR="00553707" w14:paraId="350BB510" w14:textId="77777777">
        <w:trPr>
          <w:trHeight w:val="1165"/>
        </w:trPr>
        <w:tc>
          <w:tcPr>
            <w:tcW w:w="660" w:type="dxa"/>
          </w:tcPr>
          <w:p w14:paraId="6DE31918" w14:textId="77777777" w:rsidR="00553707" w:rsidRDefault="00553707">
            <w:pPr>
              <w:pStyle w:val="TableParagraph"/>
              <w:spacing w:before="169"/>
              <w:rPr>
                <w:sz w:val="24"/>
              </w:rPr>
            </w:pPr>
          </w:p>
          <w:p w14:paraId="3C4696D8" w14:textId="77777777" w:rsidR="00553707" w:rsidRDefault="00000000">
            <w:pPr>
              <w:pStyle w:val="TableParagraph"/>
              <w:ind w:left="17" w:right="3"/>
              <w:jc w:val="center"/>
              <w:rPr>
                <w:sz w:val="24"/>
              </w:rPr>
            </w:pPr>
            <w:r>
              <w:rPr>
                <w:spacing w:val="-5"/>
                <w:sz w:val="24"/>
              </w:rPr>
              <w:t>10.</w:t>
            </w:r>
          </w:p>
        </w:tc>
        <w:tc>
          <w:tcPr>
            <w:tcW w:w="3959" w:type="dxa"/>
          </w:tcPr>
          <w:p w14:paraId="7B15B04F" w14:textId="77777777" w:rsidR="00553707" w:rsidRDefault="00000000">
            <w:pPr>
              <w:pStyle w:val="TableParagraph"/>
              <w:spacing w:before="30"/>
              <w:ind w:left="59" w:right="46"/>
              <w:jc w:val="center"/>
              <w:rPr>
                <w:sz w:val="24"/>
              </w:rPr>
            </w:pPr>
            <w:r>
              <w:rPr>
                <w:sz w:val="24"/>
              </w:rPr>
              <w:t>Informācijas par radītajiem zaudējumiem apkopošana un kompensācijas</w:t>
            </w:r>
            <w:r>
              <w:rPr>
                <w:spacing w:val="-15"/>
                <w:sz w:val="24"/>
              </w:rPr>
              <w:t xml:space="preserve"> </w:t>
            </w:r>
            <w:r>
              <w:rPr>
                <w:sz w:val="24"/>
              </w:rPr>
              <w:t>par</w:t>
            </w:r>
            <w:r>
              <w:rPr>
                <w:spacing w:val="-15"/>
                <w:sz w:val="24"/>
              </w:rPr>
              <w:t xml:space="preserve"> </w:t>
            </w:r>
            <w:r>
              <w:rPr>
                <w:sz w:val="24"/>
              </w:rPr>
              <w:t xml:space="preserve">zaudējumiem </w:t>
            </w:r>
            <w:r>
              <w:rPr>
                <w:spacing w:val="-2"/>
                <w:sz w:val="24"/>
              </w:rPr>
              <w:t>noteikšana</w:t>
            </w:r>
          </w:p>
        </w:tc>
        <w:tc>
          <w:tcPr>
            <w:tcW w:w="1752" w:type="dxa"/>
          </w:tcPr>
          <w:p w14:paraId="0A19D0B9" w14:textId="77777777" w:rsidR="00553707" w:rsidRDefault="00553707">
            <w:pPr>
              <w:pStyle w:val="TableParagraph"/>
              <w:spacing w:before="169"/>
              <w:rPr>
                <w:sz w:val="24"/>
              </w:rPr>
            </w:pPr>
          </w:p>
          <w:p w14:paraId="1B68ECCD" w14:textId="77777777" w:rsidR="00553707" w:rsidRDefault="00000000">
            <w:pPr>
              <w:pStyle w:val="TableParagraph"/>
              <w:ind w:left="400"/>
              <w:rPr>
                <w:sz w:val="24"/>
              </w:rPr>
            </w:pPr>
            <w:r>
              <w:rPr>
                <w:sz w:val="24"/>
              </w:rPr>
              <w:t xml:space="preserve">1 </w:t>
            </w:r>
            <w:r>
              <w:rPr>
                <w:spacing w:val="-2"/>
                <w:sz w:val="24"/>
              </w:rPr>
              <w:t>mēnesis</w:t>
            </w:r>
          </w:p>
        </w:tc>
        <w:tc>
          <w:tcPr>
            <w:tcW w:w="2868" w:type="dxa"/>
          </w:tcPr>
          <w:p w14:paraId="235132AA" w14:textId="77777777" w:rsidR="00553707" w:rsidRDefault="00553707">
            <w:pPr>
              <w:pStyle w:val="TableParagraph"/>
              <w:spacing w:before="30"/>
              <w:rPr>
                <w:sz w:val="24"/>
              </w:rPr>
            </w:pPr>
          </w:p>
          <w:p w14:paraId="7D117474" w14:textId="77777777" w:rsidR="00553707" w:rsidRDefault="00000000">
            <w:pPr>
              <w:pStyle w:val="TableParagraph"/>
              <w:ind w:left="1180" w:right="618" w:hanging="267"/>
              <w:rPr>
                <w:sz w:val="24"/>
              </w:rPr>
            </w:pPr>
            <w:r>
              <w:rPr>
                <w:spacing w:val="-2"/>
                <w:sz w:val="24"/>
              </w:rPr>
              <w:t xml:space="preserve">Ministrijas </w:t>
            </w:r>
            <w:r>
              <w:rPr>
                <w:spacing w:val="-4"/>
                <w:sz w:val="24"/>
              </w:rPr>
              <w:t>CAK</w:t>
            </w:r>
          </w:p>
        </w:tc>
        <w:tc>
          <w:tcPr>
            <w:tcW w:w="3031" w:type="dxa"/>
          </w:tcPr>
          <w:p w14:paraId="21AD7809" w14:textId="77777777" w:rsidR="00553707" w:rsidRDefault="00553707">
            <w:pPr>
              <w:pStyle w:val="TableParagraph"/>
              <w:spacing w:before="30"/>
              <w:rPr>
                <w:sz w:val="24"/>
              </w:rPr>
            </w:pPr>
          </w:p>
          <w:p w14:paraId="16E2A858" w14:textId="77777777" w:rsidR="00553707" w:rsidRDefault="00000000">
            <w:pPr>
              <w:pStyle w:val="TableParagraph"/>
              <w:ind w:left="1262" w:right="528" w:hanging="267"/>
              <w:rPr>
                <w:sz w:val="24"/>
              </w:rPr>
            </w:pPr>
            <w:r>
              <w:rPr>
                <w:spacing w:val="-2"/>
                <w:sz w:val="24"/>
              </w:rPr>
              <w:t xml:space="preserve">Ministrijas </w:t>
            </w:r>
            <w:r>
              <w:rPr>
                <w:spacing w:val="-4"/>
                <w:sz w:val="24"/>
              </w:rPr>
              <w:t>CAK</w:t>
            </w:r>
          </w:p>
        </w:tc>
        <w:tc>
          <w:tcPr>
            <w:tcW w:w="3208" w:type="dxa"/>
          </w:tcPr>
          <w:p w14:paraId="1060FEDB" w14:textId="77777777" w:rsidR="00553707" w:rsidRDefault="00000000">
            <w:pPr>
              <w:pStyle w:val="TableParagraph"/>
              <w:spacing w:before="169"/>
              <w:ind w:left="132" w:right="124" w:firstLine="952"/>
              <w:rPr>
                <w:sz w:val="24"/>
              </w:rPr>
            </w:pPr>
            <w:r>
              <w:rPr>
                <w:spacing w:val="-2"/>
                <w:sz w:val="24"/>
              </w:rPr>
              <w:t>Ministrijas</w:t>
            </w:r>
            <w:r>
              <w:rPr>
                <w:spacing w:val="40"/>
                <w:sz w:val="24"/>
              </w:rPr>
              <w:t xml:space="preserve"> </w:t>
            </w:r>
            <w:r>
              <w:rPr>
                <w:sz w:val="24"/>
              </w:rPr>
              <w:t>Iesaistītās</w:t>
            </w:r>
            <w:r>
              <w:rPr>
                <w:spacing w:val="-15"/>
                <w:sz w:val="24"/>
              </w:rPr>
              <w:t xml:space="preserve"> </w:t>
            </w:r>
            <w:r>
              <w:rPr>
                <w:sz w:val="24"/>
              </w:rPr>
              <w:t>pašvaldības</w:t>
            </w:r>
            <w:r>
              <w:rPr>
                <w:spacing w:val="-15"/>
                <w:sz w:val="24"/>
              </w:rPr>
              <w:t xml:space="preserve"> </w:t>
            </w:r>
            <w:r>
              <w:rPr>
                <w:sz w:val="24"/>
              </w:rPr>
              <w:t>iestādes</w:t>
            </w:r>
          </w:p>
          <w:p w14:paraId="741DC496" w14:textId="77777777" w:rsidR="00553707" w:rsidRDefault="00000000">
            <w:pPr>
              <w:pStyle w:val="TableParagraph"/>
              <w:ind w:left="588"/>
              <w:rPr>
                <w:sz w:val="24"/>
              </w:rPr>
            </w:pPr>
            <w:r>
              <w:rPr>
                <w:sz w:val="24"/>
              </w:rPr>
              <w:t xml:space="preserve">un </w:t>
            </w:r>
            <w:r>
              <w:rPr>
                <w:spacing w:val="-2"/>
                <w:sz w:val="24"/>
              </w:rPr>
              <w:t>kapitālsabiedrības</w:t>
            </w:r>
          </w:p>
        </w:tc>
      </w:tr>
    </w:tbl>
    <w:p w14:paraId="1D2E0958" w14:textId="77777777" w:rsidR="00553707" w:rsidRDefault="00553707">
      <w:pPr>
        <w:rPr>
          <w:sz w:val="24"/>
        </w:rPr>
        <w:sectPr w:rsidR="00553707" w:rsidSect="00CD44C4">
          <w:pgSz w:w="16840" w:h="11910" w:orient="landscape"/>
          <w:pgMar w:top="1340" w:right="260" w:bottom="1240" w:left="260" w:header="0" w:footer="988" w:gutter="0"/>
          <w:cols w:space="720"/>
        </w:sectPr>
      </w:pPr>
    </w:p>
    <w:p w14:paraId="0A294957" w14:textId="77777777" w:rsidR="00553707" w:rsidRDefault="00553707">
      <w:pPr>
        <w:pStyle w:val="BodyText"/>
        <w:spacing w:before="37"/>
        <w:rPr>
          <w:sz w:val="20"/>
        </w:rPr>
      </w:pPr>
    </w:p>
    <w:p w14:paraId="6CEF564F" w14:textId="77777777" w:rsidR="00553707" w:rsidRDefault="00553707">
      <w:pPr>
        <w:rPr>
          <w:sz w:val="20"/>
        </w:rPr>
        <w:sectPr w:rsidR="00553707" w:rsidSect="00CD44C4">
          <w:pgSz w:w="16840" w:h="11910" w:orient="landscape"/>
          <w:pgMar w:top="1340" w:right="260" w:bottom="1240" w:left="260" w:header="0" w:footer="988" w:gutter="0"/>
          <w:cols w:space="720"/>
        </w:sectPr>
      </w:pPr>
    </w:p>
    <w:p w14:paraId="34CF0E62" w14:textId="77777777" w:rsidR="00553707" w:rsidRDefault="00000000">
      <w:pPr>
        <w:pStyle w:val="Heading2"/>
        <w:spacing w:before="89"/>
        <w:jc w:val="right"/>
      </w:pPr>
      <w:bookmarkStart w:id="58" w:name="_Toc159258662"/>
      <w:r>
        <w:t>Zemes</w:t>
      </w:r>
      <w:r>
        <w:rPr>
          <w:spacing w:val="-1"/>
        </w:rPr>
        <w:t xml:space="preserve"> </w:t>
      </w:r>
      <w:r>
        <w:rPr>
          <w:spacing w:val="-2"/>
        </w:rPr>
        <w:t>nogruvums</w:t>
      </w:r>
      <w:bookmarkEnd w:id="58"/>
    </w:p>
    <w:p w14:paraId="06679ED8" w14:textId="77777777" w:rsidR="00553707" w:rsidRDefault="00000000">
      <w:pPr>
        <w:spacing w:before="133"/>
        <w:rPr>
          <w:b/>
          <w:sz w:val="24"/>
        </w:rPr>
      </w:pPr>
      <w:r>
        <w:br w:type="column"/>
      </w:r>
    </w:p>
    <w:p w14:paraId="504584C2" w14:textId="77777777" w:rsidR="00553707" w:rsidRDefault="00000000">
      <w:pPr>
        <w:pStyle w:val="ListParagraph"/>
        <w:numPr>
          <w:ilvl w:val="0"/>
          <w:numId w:val="11"/>
        </w:numPr>
        <w:tabs>
          <w:tab w:val="left" w:pos="360"/>
        </w:tabs>
        <w:ind w:left="360" w:right="870"/>
        <w:rPr>
          <w:sz w:val="24"/>
        </w:rPr>
      </w:pPr>
      <w:r>
        <w:rPr>
          <w:spacing w:val="-2"/>
          <w:sz w:val="24"/>
        </w:rPr>
        <w:t>tabula</w:t>
      </w:r>
    </w:p>
    <w:p w14:paraId="1602DA79" w14:textId="77777777" w:rsidR="00553707" w:rsidRDefault="00553707">
      <w:pPr>
        <w:jc w:val="right"/>
        <w:rPr>
          <w:sz w:val="24"/>
        </w:rPr>
        <w:sectPr w:rsidR="00553707" w:rsidSect="00CD44C4">
          <w:type w:val="continuous"/>
          <w:pgSz w:w="16840" w:h="11910" w:orient="landscape"/>
          <w:pgMar w:top="940" w:right="260" w:bottom="280" w:left="260" w:header="0" w:footer="988" w:gutter="0"/>
          <w:cols w:num="2" w:space="720" w:equalWidth="0">
            <w:col w:w="9409" w:space="40"/>
            <w:col w:w="6871"/>
          </w:cols>
        </w:sectPr>
      </w:pPr>
    </w:p>
    <w:tbl>
      <w:tblPr>
        <w:tblW w:w="0" w:type="auto"/>
        <w:tblInd w:w="352"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799"/>
        <w:gridCol w:w="3978"/>
        <w:gridCol w:w="1752"/>
        <w:gridCol w:w="2868"/>
        <w:gridCol w:w="3190"/>
        <w:gridCol w:w="3043"/>
      </w:tblGrid>
      <w:tr w:rsidR="00553707" w14:paraId="4E1EE30C" w14:textId="77777777">
        <w:trPr>
          <w:trHeight w:val="482"/>
        </w:trPr>
        <w:tc>
          <w:tcPr>
            <w:tcW w:w="799" w:type="dxa"/>
            <w:shd w:val="clear" w:color="auto" w:fill="C0C0C0"/>
          </w:tcPr>
          <w:p w14:paraId="06841F30" w14:textId="77777777" w:rsidR="00553707" w:rsidRDefault="00000000">
            <w:pPr>
              <w:pStyle w:val="TableParagraph"/>
              <w:spacing w:before="2" w:line="230" w:lineRule="atLeast"/>
              <w:ind w:left="237" w:right="220" w:firstLine="19"/>
              <w:rPr>
                <w:b/>
                <w:sz w:val="20"/>
              </w:rPr>
            </w:pPr>
            <w:r>
              <w:rPr>
                <w:b/>
                <w:spacing w:val="-4"/>
                <w:sz w:val="20"/>
              </w:rPr>
              <w:t>Nr. p.k.</w:t>
            </w:r>
          </w:p>
        </w:tc>
        <w:tc>
          <w:tcPr>
            <w:tcW w:w="3978" w:type="dxa"/>
            <w:tcBorders>
              <w:bottom w:val="single" w:sz="24" w:space="0" w:color="C0C0C0"/>
            </w:tcBorders>
            <w:shd w:val="clear" w:color="auto" w:fill="C0C0C0"/>
          </w:tcPr>
          <w:p w14:paraId="15AD3601" w14:textId="77777777" w:rsidR="00553707" w:rsidRDefault="00000000">
            <w:pPr>
              <w:pStyle w:val="TableParagraph"/>
              <w:spacing w:before="144"/>
              <w:ind w:left="1034"/>
              <w:rPr>
                <w:b/>
                <w:sz w:val="20"/>
              </w:rPr>
            </w:pPr>
            <w:r>
              <w:rPr>
                <w:b/>
                <w:sz w:val="20"/>
              </w:rPr>
              <w:t>Pasākuma</w:t>
            </w:r>
            <w:r>
              <w:rPr>
                <w:b/>
                <w:spacing w:val="-7"/>
                <w:sz w:val="20"/>
              </w:rPr>
              <w:t xml:space="preserve"> </w:t>
            </w:r>
            <w:r>
              <w:rPr>
                <w:b/>
                <w:spacing w:val="-2"/>
                <w:sz w:val="20"/>
              </w:rPr>
              <w:t>nosaukums</w:t>
            </w:r>
          </w:p>
        </w:tc>
        <w:tc>
          <w:tcPr>
            <w:tcW w:w="1752" w:type="dxa"/>
            <w:tcBorders>
              <w:bottom w:val="single" w:sz="24" w:space="0" w:color="C0C0C0"/>
            </w:tcBorders>
            <w:shd w:val="clear" w:color="auto" w:fill="C0C0C0"/>
          </w:tcPr>
          <w:p w14:paraId="30FD755E" w14:textId="77777777" w:rsidR="00553707" w:rsidRDefault="00000000">
            <w:pPr>
              <w:pStyle w:val="TableParagraph"/>
              <w:spacing w:before="144"/>
              <w:ind w:left="15" w:right="8"/>
              <w:jc w:val="center"/>
              <w:rPr>
                <w:b/>
                <w:sz w:val="20"/>
              </w:rPr>
            </w:pPr>
            <w:r>
              <w:rPr>
                <w:b/>
                <w:sz w:val="20"/>
              </w:rPr>
              <w:t>Izpildes</w:t>
            </w:r>
            <w:r>
              <w:rPr>
                <w:b/>
                <w:spacing w:val="-12"/>
                <w:sz w:val="20"/>
              </w:rPr>
              <w:t xml:space="preserve"> </w:t>
            </w:r>
            <w:r>
              <w:rPr>
                <w:b/>
                <w:spacing w:val="-2"/>
                <w:sz w:val="20"/>
              </w:rPr>
              <w:t>termiņš</w:t>
            </w:r>
          </w:p>
        </w:tc>
        <w:tc>
          <w:tcPr>
            <w:tcW w:w="2868" w:type="dxa"/>
            <w:tcBorders>
              <w:bottom w:val="single" w:sz="24" w:space="0" w:color="C0C0C0"/>
            </w:tcBorders>
            <w:shd w:val="clear" w:color="auto" w:fill="C0C0C0"/>
          </w:tcPr>
          <w:p w14:paraId="068C690D" w14:textId="77777777" w:rsidR="00553707" w:rsidRDefault="00000000">
            <w:pPr>
              <w:pStyle w:val="TableParagraph"/>
              <w:spacing w:before="144"/>
              <w:ind w:left="24" w:right="15"/>
              <w:jc w:val="center"/>
              <w:rPr>
                <w:b/>
                <w:sz w:val="20"/>
              </w:rPr>
            </w:pPr>
            <w:r>
              <w:rPr>
                <w:b/>
                <w:sz w:val="20"/>
              </w:rPr>
              <w:t>Lēmuma</w:t>
            </w:r>
            <w:r>
              <w:rPr>
                <w:b/>
                <w:spacing w:val="-5"/>
                <w:sz w:val="20"/>
              </w:rPr>
              <w:t xml:space="preserve"> </w:t>
            </w:r>
            <w:r>
              <w:rPr>
                <w:b/>
                <w:spacing w:val="-2"/>
                <w:sz w:val="20"/>
              </w:rPr>
              <w:t>pieņēmējs</w:t>
            </w:r>
          </w:p>
        </w:tc>
        <w:tc>
          <w:tcPr>
            <w:tcW w:w="3190" w:type="dxa"/>
            <w:tcBorders>
              <w:bottom w:val="single" w:sz="24" w:space="0" w:color="C0C0C0"/>
            </w:tcBorders>
            <w:shd w:val="clear" w:color="auto" w:fill="C0C0C0"/>
          </w:tcPr>
          <w:p w14:paraId="53A6B94A" w14:textId="77777777" w:rsidR="00553707" w:rsidRDefault="00000000">
            <w:pPr>
              <w:pStyle w:val="TableParagraph"/>
              <w:spacing w:before="144"/>
              <w:ind w:left="184" w:right="172"/>
              <w:jc w:val="center"/>
              <w:rPr>
                <w:b/>
                <w:sz w:val="20"/>
              </w:rPr>
            </w:pPr>
            <w:r>
              <w:rPr>
                <w:b/>
                <w:sz w:val="20"/>
              </w:rPr>
              <w:t>Par</w:t>
            </w:r>
            <w:r>
              <w:rPr>
                <w:b/>
                <w:spacing w:val="-9"/>
                <w:sz w:val="20"/>
              </w:rPr>
              <w:t xml:space="preserve"> </w:t>
            </w:r>
            <w:r>
              <w:rPr>
                <w:b/>
                <w:sz w:val="20"/>
              </w:rPr>
              <w:t>izpildi</w:t>
            </w:r>
            <w:r>
              <w:rPr>
                <w:b/>
                <w:spacing w:val="-8"/>
                <w:sz w:val="20"/>
              </w:rPr>
              <w:t xml:space="preserve"> </w:t>
            </w:r>
            <w:r>
              <w:rPr>
                <w:b/>
                <w:sz w:val="20"/>
              </w:rPr>
              <w:t>atbildīgā</w:t>
            </w:r>
            <w:r>
              <w:rPr>
                <w:b/>
                <w:spacing w:val="-6"/>
                <w:sz w:val="20"/>
              </w:rPr>
              <w:t xml:space="preserve"> </w:t>
            </w:r>
            <w:r>
              <w:rPr>
                <w:b/>
                <w:spacing w:val="-2"/>
                <w:sz w:val="20"/>
              </w:rPr>
              <w:t>institūcija</w:t>
            </w:r>
          </w:p>
        </w:tc>
        <w:tc>
          <w:tcPr>
            <w:tcW w:w="3043" w:type="dxa"/>
            <w:tcBorders>
              <w:bottom w:val="single" w:sz="24" w:space="0" w:color="C0C0C0"/>
            </w:tcBorders>
            <w:shd w:val="clear" w:color="auto" w:fill="C0C0C0"/>
          </w:tcPr>
          <w:p w14:paraId="3E1F341C" w14:textId="77777777" w:rsidR="00553707" w:rsidRDefault="00000000">
            <w:pPr>
              <w:pStyle w:val="TableParagraph"/>
              <w:spacing w:before="144"/>
              <w:ind w:left="9"/>
              <w:jc w:val="center"/>
              <w:rPr>
                <w:b/>
                <w:sz w:val="20"/>
              </w:rPr>
            </w:pPr>
            <w:r>
              <w:rPr>
                <w:b/>
                <w:spacing w:val="-2"/>
                <w:sz w:val="20"/>
              </w:rPr>
              <w:t>Izpildītāji</w:t>
            </w:r>
          </w:p>
        </w:tc>
      </w:tr>
      <w:tr w:rsidR="00553707" w14:paraId="1EF8A726" w14:textId="77777777">
        <w:trPr>
          <w:trHeight w:val="328"/>
        </w:trPr>
        <w:tc>
          <w:tcPr>
            <w:tcW w:w="15630" w:type="dxa"/>
            <w:gridSpan w:val="6"/>
            <w:tcBorders>
              <w:top w:val="single" w:sz="24" w:space="0" w:color="C0C0C0"/>
            </w:tcBorders>
            <w:shd w:val="clear" w:color="auto" w:fill="FFE499"/>
          </w:tcPr>
          <w:p w14:paraId="11F92B23" w14:textId="77777777" w:rsidR="00553707" w:rsidRDefault="00000000">
            <w:pPr>
              <w:pStyle w:val="TableParagraph"/>
              <w:spacing w:before="23"/>
              <w:ind w:left="16" w:right="1"/>
              <w:jc w:val="center"/>
              <w:rPr>
                <w:b/>
                <w:i/>
                <w:sz w:val="24"/>
              </w:rPr>
            </w:pPr>
            <w:r>
              <w:rPr>
                <w:b/>
                <w:i/>
                <w:sz w:val="24"/>
              </w:rPr>
              <w:t>Preventīvie</w:t>
            </w:r>
            <w:r>
              <w:rPr>
                <w:b/>
                <w:i/>
                <w:spacing w:val="-5"/>
                <w:sz w:val="24"/>
              </w:rPr>
              <w:t xml:space="preserve"> </w:t>
            </w:r>
            <w:r>
              <w:rPr>
                <w:b/>
                <w:i/>
                <w:sz w:val="24"/>
              </w:rPr>
              <w:t>un</w:t>
            </w:r>
            <w:r>
              <w:rPr>
                <w:b/>
                <w:i/>
                <w:spacing w:val="-3"/>
                <w:sz w:val="24"/>
              </w:rPr>
              <w:t xml:space="preserve"> </w:t>
            </w:r>
            <w:r>
              <w:rPr>
                <w:b/>
                <w:i/>
                <w:sz w:val="24"/>
              </w:rPr>
              <w:t>gatavības</w:t>
            </w:r>
            <w:r>
              <w:rPr>
                <w:b/>
                <w:i/>
                <w:spacing w:val="-5"/>
                <w:sz w:val="24"/>
              </w:rPr>
              <w:t xml:space="preserve"> </w:t>
            </w:r>
            <w:r>
              <w:rPr>
                <w:b/>
                <w:i/>
                <w:spacing w:val="-2"/>
                <w:sz w:val="24"/>
              </w:rPr>
              <w:t>pasākumi</w:t>
            </w:r>
          </w:p>
        </w:tc>
      </w:tr>
      <w:tr w:rsidR="00553707" w14:paraId="1AAE7033" w14:textId="77777777">
        <w:trPr>
          <w:trHeight w:val="1440"/>
        </w:trPr>
        <w:tc>
          <w:tcPr>
            <w:tcW w:w="799" w:type="dxa"/>
          </w:tcPr>
          <w:p w14:paraId="44311095" w14:textId="77777777" w:rsidR="00553707" w:rsidRDefault="00553707">
            <w:pPr>
              <w:pStyle w:val="TableParagraph"/>
              <w:rPr>
                <w:sz w:val="24"/>
              </w:rPr>
            </w:pPr>
          </w:p>
          <w:p w14:paraId="2955EB50" w14:textId="77777777" w:rsidR="00553707" w:rsidRDefault="00553707">
            <w:pPr>
              <w:pStyle w:val="TableParagraph"/>
              <w:spacing w:before="30"/>
              <w:rPr>
                <w:sz w:val="24"/>
              </w:rPr>
            </w:pPr>
          </w:p>
          <w:p w14:paraId="603124F7" w14:textId="77777777" w:rsidR="00553707" w:rsidRDefault="00000000">
            <w:pPr>
              <w:pStyle w:val="TableParagraph"/>
              <w:ind w:left="14"/>
              <w:jc w:val="center"/>
              <w:rPr>
                <w:sz w:val="24"/>
              </w:rPr>
            </w:pPr>
            <w:r>
              <w:rPr>
                <w:spacing w:val="-5"/>
                <w:sz w:val="24"/>
              </w:rPr>
              <w:t>1.</w:t>
            </w:r>
          </w:p>
        </w:tc>
        <w:tc>
          <w:tcPr>
            <w:tcW w:w="3978" w:type="dxa"/>
          </w:tcPr>
          <w:p w14:paraId="58640DD1" w14:textId="77777777" w:rsidR="00553707" w:rsidRDefault="00000000">
            <w:pPr>
              <w:pStyle w:val="TableParagraph"/>
              <w:spacing w:before="30"/>
              <w:ind w:left="49" w:right="38"/>
              <w:jc w:val="center"/>
              <w:rPr>
                <w:sz w:val="24"/>
              </w:rPr>
            </w:pPr>
            <w:r>
              <w:rPr>
                <w:sz w:val="24"/>
              </w:rPr>
              <w:t>Iekšzemes</w:t>
            </w:r>
            <w:r>
              <w:rPr>
                <w:spacing w:val="-11"/>
                <w:sz w:val="24"/>
              </w:rPr>
              <w:t xml:space="preserve"> </w:t>
            </w:r>
            <w:r>
              <w:rPr>
                <w:sz w:val="24"/>
              </w:rPr>
              <w:t>ūdeņu</w:t>
            </w:r>
            <w:r>
              <w:rPr>
                <w:spacing w:val="-10"/>
                <w:sz w:val="24"/>
              </w:rPr>
              <w:t xml:space="preserve"> </w:t>
            </w:r>
            <w:r>
              <w:rPr>
                <w:sz w:val="24"/>
              </w:rPr>
              <w:t>piekrastes,</w:t>
            </w:r>
            <w:r>
              <w:rPr>
                <w:spacing w:val="-10"/>
                <w:sz w:val="24"/>
              </w:rPr>
              <w:t xml:space="preserve"> </w:t>
            </w:r>
            <w:r>
              <w:rPr>
                <w:sz w:val="24"/>
              </w:rPr>
              <w:t>plūdu</w:t>
            </w:r>
            <w:r>
              <w:rPr>
                <w:spacing w:val="-10"/>
                <w:sz w:val="24"/>
              </w:rPr>
              <w:t xml:space="preserve"> </w:t>
            </w:r>
            <w:r>
              <w:rPr>
                <w:sz w:val="24"/>
              </w:rPr>
              <w:t>risku teritoriju</w:t>
            </w:r>
            <w:r>
              <w:rPr>
                <w:spacing w:val="-6"/>
                <w:sz w:val="24"/>
              </w:rPr>
              <w:t xml:space="preserve"> </w:t>
            </w:r>
            <w:r>
              <w:rPr>
                <w:sz w:val="24"/>
              </w:rPr>
              <w:t>piekrastes,</w:t>
            </w:r>
            <w:r>
              <w:rPr>
                <w:spacing w:val="-7"/>
                <w:sz w:val="24"/>
              </w:rPr>
              <w:t xml:space="preserve"> </w:t>
            </w:r>
            <w:r>
              <w:rPr>
                <w:sz w:val="24"/>
              </w:rPr>
              <w:t>aizsargājamu</w:t>
            </w:r>
            <w:r>
              <w:rPr>
                <w:spacing w:val="-7"/>
                <w:sz w:val="24"/>
              </w:rPr>
              <w:t xml:space="preserve"> </w:t>
            </w:r>
            <w:r>
              <w:rPr>
                <w:sz w:val="24"/>
              </w:rPr>
              <w:t>dabas teritoriju un pašvaldību saistošajos noteikumos noteikto sauszemes atjaunošana un nostiprināšana</w:t>
            </w:r>
          </w:p>
        </w:tc>
        <w:tc>
          <w:tcPr>
            <w:tcW w:w="1752" w:type="dxa"/>
          </w:tcPr>
          <w:p w14:paraId="1172EEF5" w14:textId="77777777" w:rsidR="00553707" w:rsidRDefault="00553707">
            <w:pPr>
              <w:pStyle w:val="TableParagraph"/>
              <w:rPr>
                <w:sz w:val="24"/>
              </w:rPr>
            </w:pPr>
          </w:p>
          <w:p w14:paraId="0145F34A" w14:textId="77777777" w:rsidR="00553707" w:rsidRDefault="00553707">
            <w:pPr>
              <w:pStyle w:val="TableParagraph"/>
              <w:spacing w:before="30"/>
              <w:rPr>
                <w:sz w:val="24"/>
              </w:rPr>
            </w:pPr>
          </w:p>
          <w:p w14:paraId="73931FE4" w14:textId="77777777" w:rsidR="00553707" w:rsidRDefault="00000000">
            <w:pPr>
              <w:pStyle w:val="TableParagraph"/>
              <w:ind w:left="15" w:right="6"/>
              <w:jc w:val="center"/>
              <w:rPr>
                <w:sz w:val="24"/>
              </w:rPr>
            </w:pPr>
            <w:r>
              <w:rPr>
                <w:spacing w:val="-2"/>
                <w:sz w:val="24"/>
              </w:rPr>
              <w:t>2020.-2027.gads</w:t>
            </w:r>
          </w:p>
        </w:tc>
        <w:tc>
          <w:tcPr>
            <w:tcW w:w="2868" w:type="dxa"/>
          </w:tcPr>
          <w:p w14:paraId="6E3B6F01" w14:textId="77777777" w:rsidR="00553707" w:rsidRDefault="00000000">
            <w:pPr>
              <w:pStyle w:val="TableParagraph"/>
              <w:spacing w:before="167"/>
              <w:ind w:left="764" w:right="749"/>
              <w:jc w:val="center"/>
              <w:rPr>
                <w:sz w:val="24"/>
              </w:rPr>
            </w:pPr>
            <w:r>
              <w:rPr>
                <w:spacing w:val="-2"/>
                <w:sz w:val="24"/>
              </w:rPr>
              <w:t xml:space="preserve">VARAM </w:t>
            </w:r>
            <w:r>
              <w:rPr>
                <w:spacing w:val="-4"/>
                <w:sz w:val="24"/>
              </w:rPr>
              <w:t>CAK</w:t>
            </w:r>
          </w:p>
          <w:p w14:paraId="791E646F" w14:textId="77777777" w:rsidR="00553707" w:rsidRDefault="00000000">
            <w:pPr>
              <w:pStyle w:val="TableParagraph"/>
              <w:ind w:left="24" w:right="12"/>
              <w:jc w:val="center"/>
              <w:rPr>
                <w:sz w:val="24"/>
              </w:rPr>
            </w:pPr>
            <w:r>
              <w:rPr>
                <w:sz w:val="24"/>
              </w:rPr>
              <w:t>Pašvaldības</w:t>
            </w:r>
            <w:r>
              <w:rPr>
                <w:spacing w:val="-15"/>
                <w:sz w:val="24"/>
              </w:rPr>
              <w:t xml:space="preserve"> </w:t>
            </w:r>
            <w:r>
              <w:rPr>
                <w:sz w:val="24"/>
              </w:rPr>
              <w:t>īpašuma</w:t>
            </w:r>
            <w:r>
              <w:rPr>
                <w:spacing w:val="-15"/>
                <w:sz w:val="24"/>
              </w:rPr>
              <w:t xml:space="preserve"> </w:t>
            </w:r>
            <w:r>
              <w:rPr>
                <w:sz w:val="24"/>
              </w:rPr>
              <w:t>un juridiskā nodaļa</w:t>
            </w:r>
          </w:p>
        </w:tc>
        <w:tc>
          <w:tcPr>
            <w:tcW w:w="3190" w:type="dxa"/>
          </w:tcPr>
          <w:p w14:paraId="1DFFE5E5" w14:textId="77777777" w:rsidR="00553707" w:rsidRDefault="00553707">
            <w:pPr>
              <w:pStyle w:val="TableParagraph"/>
              <w:spacing w:before="167"/>
              <w:rPr>
                <w:sz w:val="24"/>
              </w:rPr>
            </w:pPr>
          </w:p>
          <w:p w14:paraId="7D23477F" w14:textId="77777777" w:rsidR="00553707" w:rsidRDefault="00000000">
            <w:pPr>
              <w:pStyle w:val="TableParagraph"/>
              <w:ind w:left="823" w:hanging="375"/>
              <w:rPr>
                <w:sz w:val="24"/>
              </w:rPr>
            </w:pPr>
            <w:r>
              <w:rPr>
                <w:sz w:val="24"/>
              </w:rPr>
              <w:t>Pašvaldības</w:t>
            </w:r>
            <w:r>
              <w:rPr>
                <w:spacing w:val="-15"/>
                <w:sz w:val="24"/>
              </w:rPr>
              <w:t xml:space="preserve"> </w:t>
            </w:r>
            <w:r>
              <w:rPr>
                <w:sz w:val="24"/>
              </w:rPr>
              <w:t>īpašuma</w:t>
            </w:r>
            <w:r>
              <w:rPr>
                <w:spacing w:val="-15"/>
                <w:sz w:val="24"/>
              </w:rPr>
              <w:t xml:space="preserve"> </w:t>
            </w:r>
            <w:r>
              <w:rPr>
                <w:sz w:val="24"/>
              </w:rPr>
              <w:t>un juridiskā nodaļa</w:t>
            </w:r>
          </w:p>
        </w:tc>
        <w:tc>
          <w:tcPr>
            <w:tcW w:w="3043" w:type="dxa"/>
          </w:tcPr>
          <w:p w14:paraId="4D7AD403" w14:textId="77777777" w:rsidR="00553707" w:rsidRDefault="00000000">
            <w:pPr>
              <w:pStyle w:val="TableParagraph"/>
              <w:spacing w:before="167"/>
              <w:ind w:left="374" w:right="359"/>
              <w:jc w:val="center"/>
              <w:rPr>
                <w:sz w:val="24"/>
              </w:rPr>
            </w:pPr>
            <w:r>
              <w:rPr>
                <w:sz w:val="24"/>
              </w:rPr>
              <w:t>Pašvaldības</w:t>
            </w:r>
            <w:r>
              <w:rPr>
                <w:spacing w:val="-15"/>
                <w:sz w:val="24"/>
              </w:rPr>
              <w:t xml:space="preserve"> </w:t>
            </w:r>
            <w:r>
              <w:rPr>
                <w:sz w:val="24"/>
              </w:rPr>
              <w:t>īpašuma</w:t>
            </w:r>
            <w:r>
              <w:rPr>
                <w:spacing w:val="-15"/>
                <w:sz w:val="24"/>
              </w:rPr>
              <w:t xml:space="preserve"> </w:t>
            </w:r>
            <w:r>
              <w:rPr>
                <w:sz w:val="24"/>
              </w:rPr>
              <w:t>un juridiskā nodaļa</w:t>
            </w:r>
          </w:p>
          <w:p w14:paraId="7C24611C" w14:textId="77777777" w:rsidR="00553707" w:rsidRDefault="00000000">
            <w:pPr>
              <w:pStyle w:val="TableParagraph"/>
              <w:ind w:left="85" w:right="14"/>
              <w:jc w:val="center"/>
              <w:rPr>
                <w:sz w:val="24"/>
              </w:rPr>
            </w:pPr>
            <w:r>
              <w:rPr>
                <w:sz w:val="24"/>
              </w:rPr>
              <w:t>Zemes</w:t>
            </w:r>
            <w:r>
              <w:rPr>
                <w:spacing w:val="-13"/>
                <w:sz w:val="24"/>
              </w:rPr>
              <w:t xml:space="preserve"> </w:t>
            </w:r>
            <w:r>
              <w:rPr>
                <w:sz w:val="24"/>
              </w:rPr>
              <w:t>īpašnieks</w:t>
            </w:r>
            <w:r>
              <w:rPr>
                <w:spacing w:val="-13"/>
                <w:sz w:val="24"/>
              </w:rPr>
              <w:t xml:space="preserve"> </w:t>
            </w:r>
            <w:r>
              <w:rPr>
                <w:sz w:val="24"/>
              </w:rPr>
              <w:t>vai</w:t>
            </w:r>
            <w:r>
              <w:rPr>
                <w:spacing w:val="-12"/>
                <w:sz w:val="24"/>
              </w:rPr>
              <w:t xml:space="preserve"> </w:t>
            </w:r>
            <w:r>
              <w:rPr>
                <w:sz w:val="24"/>
              </w:rPr>
              <w:t xml:space="preserve">tiesiskais </w:t>
            </w:r>
            <w:r>
              <w:rPr>
                <w:spacing w:val="-2"/>
                <w:sz w:val="24"/>
              </w:rPr>
              <w:t>valdītājs</w:t>
            </w:r>
          </w:p>
        </w:tc>
      </w:tr>
      <w:tr w:rsidR="00553707" w14:paraId="0E57B37C" w14:textId="77777777">
        <w:trPr>
          <w:trHeight w:val="887"/>
        </w:trPr>
        <w:tc>
          <w:tcPr>
            <w:tcW w:w="799" w:type="dxa"/>
          </w:tcPr>
          <w:p w14:paraId="31132646" w14:textId="77777777" w:rsidR="00553707" w:rsidRDefault="00553707">
            <w:pPr>
              <w:pStyle w:val="TableParagraph"/>
              <w:spacing w:before="30"/>
              <w:rPr>
                <w:sz w:val="24"/>
              </w:rPr>
            </w:pPr>
          </w:p>
          <w:p w14:paraId="46B02BCA" w14:textId="77777777" w:rsidR="00553707" w:rsidRDefault="00000000">
            <w:pPr>
              <w:pStyle w:val="TableParagraph"/>
              <w:ind w:left="14"/>
              <w:jc w:val="center"/>
              <w:rPr>
                <w:sz w:val="24"/>
              </w:rPr>
            </w:pPr>
            <w:r>
              <w:rPr>
                <w:spacing w:val="-5"/>
                <w:sz w:val="24"/>
              </w:rPr>
              <w:t>2.</w:t>
            </w:r>
          </w:p>
        </w:tc>
        <w:tc>
          <w:tcPr>
            <w:tcW w:w="3978" w:type="dxa"/>
          </w:tcPr>
          <w:p w14:paraId="6F8CAE7C" w14:textId="77777777" w:rsidR="00553707" w:rsidRDefault="00000000">
            <w:pPr>
              <w:pStyle w:val="TableParagraph"/>
              <w:spacing w:before="30"/>
              <w:ind w:left="119" w:right="109" w:firstLine="3"/>
              <w:jc w:val="center"/>
              <w:rPr>
                <w:sz w:val="24"/>
              </w:rPr>
            </w:pPr>
            <w:r>
              <w:rPr>
                <w:sz w:val="24"/>
              </w:rPr>
              <w:t>Pašvaldību saistošo noteikumu pieņemšana</w:t>
            </w:r>
            <w:r>
              <w:rPr>
                <w:spacing w:val="-11"/>
                <w:sz w:val="24"/>
              </w:rPr>
              <w:t xml:space="preserve"> </w:t>
            </w:r>
            <w:r>
              <w:rPr>
                <w:sz w:val="24"/>
              </w:rPr>
              <w:t>par</w:t>
            </w:r>
            <w:r>
              <w:rPr>
                <w:spacing w:val="-9"/>
                <w:sz w:val="24"/>
              </w:rPr>
              <w:t xml:space="preserve"> </w:t>
            </w:r>
            <w:r>
              <w:rPr>
                <w:sz w:val="24"/>
              </w:rPr>
              <w:t>zemes</w:t>
            </w:r>
            <w:r>
              <w:rPr>
                <w:spacing w:val="-10"/>
                <w:sz w:val="24"/>
              </w:rPr>
              <w:t xml:space="preserve"> </w:t>
            </w:r>
            <w:r>
              <w:rPr>
                <w:sz w:val="24"/>
              </w:rPr>
              <w:t>izmantošanu</w:t>
            </w:r>
            <w:r>
              <w:rPr>
                <w:spacing w:val="-9"/>
                <w:sz w:val="24"/>
              </w:rPr>
              <w:t xml:space="preserve"> </w:t>
            </w:r>
            <w:r>
              <w:rPr>
                <w:sz w:val="24"/>
              </w:rPr>
              <w:t>un lietošanu un būvatļaujas izsniegšanu</w:t>
            </w:r>
          </w:p>
        </w:tc>
        <w:tc>
          <w:tcPr>
            <w:tcW w:w="1752" w:type="dxa"/>
          </w:tcPr>
          <w:p w14:paraId="030EBD8B" w14:textId="77777777" w:rsidR="00553707" w:rsidRDefault="00553707">
            <w:pPr>
              <w:pStyle w:val="TableParagraph"/>
              <w:spacing w:before="30"/>
              <w:rPr>
                <w:sz w:val="24"/>
              </w:rPr>
            </w:pPr>
          </w:p>
          <w:p w14:paraId="678A1F96" w14:textId="77777777" w:rsidR="00553707" w:rsidRDefault="00000000">
            <w:pPr>
              <w:pStyle w:val="TableParagraph"/>
              <w:ind w:left="15" w:right="6"/>
              <w:jc w:val="center"/>
              <w:rPr>
                <w:sz w:val="24"/>
              </w:rPr>
            </w:pPr>
            <w:r>
              <w:rPr>
                <w:spacing w:val="-2"/>
                <w:sz w:val="24"/>
              </w:rPr>
              <w:t>2020.-2027.gads</w:t>
            </w:r>
          </w:p>
        </w:tc>
        <w:tc>
          <w:tcPr>
            <w:tcW w:w="2868" w:type="dxa"/>
          </w:tcPr>
          <w:p w14:paraId="38EAB023" w14:textId="77777777" w:rsidR="00553707" w:rsidRDefault="00553707">
            <w:pPr>
              <w:pStyle w:val="TableParagraph"/>
              <w:spacing w:before="30"/>
              <w:rPr>
                <w:sz w:val="24"/>
              </w:rPr>
            </w:pPr>
          </w:p>
          <w:p w14:paraId="1E73F5C0" w14:textId="77777777" w:rsidR="00553707" w:rsidRDefault="00000000">
            <w:pPr>
              <w:pStyle w:val="TableParagraph"/>
              <w:ind w:left="24" w:right="12"/>
              <w:jc w:val="center"/>
              <w:rPr>
                <w:sz w:val="24"/>
              </w:rPr>
            </w:pPr>
            <w:r>
              <w:rPr>
                <w:sz w:val="24"/>
              </w:rPr>
              <w:t>Olaines</w:t>
            </w:r>
            <w:r>
              <w:rPr>
                <w:spacing w:val="-2"/>
                <w:sz w:val="24"/>
              </w:rPr>
              <w:t xml:space="preserve"> </w:t>
            </w:r>
            <w:r>
              <w:rPr>
                <w:sz w:val="24"/>
              </w:rPr>
              <w:t>novada</w:t>
            </w:r>
            <w:r>
              <w:rPr>
                <w:spacing w:val="-2"/>
                <w:sz w:val="24"/>
              </w:rPr>
              <w:t xml:space="preserve"> pašvaldība</w:t>
            </w:r>
          </w:p>
        </w:tc>
        <w:tc>
          <w:tcPr>
            <w:tcW w:w="3190" w:type="dxa"/>
          </w:tcPr>
          <w:p w14:paraId="61A781B8" w14:textId="77777777" w:rsidR="00553707" w:rsidRDefault="00000000">
            <w:pPr>
              <w:pStyle w:val="TableParagraph"/>
              <w:spacing w:before="30"/>
              <w:ind w:left="261" w:right="245" w:hanging="2"/>
              <w:jc w:val="center"/>
              <w:rPr>
                <w:sz w:val="24"/>
              </w:rPr>
            </w:pPr>
            <w:r>
              <w:rPr>
                <w:sz w:val="24"/>
              </w:rPr>
              <w:t>Olaines novada pašvaldība Olaines</w:t>
            </w:r>
            <w:r>
              <w:rPr>
                <w:spacing w:val="-15"/>
                <w:sz w:val="24"/>
              </w:rPr>
              <w:t xml:space="preserve"> </w:t>
            </w:r>
            <w:r>
              <w:rPr>
                <w:sz w:val="24"/>
              </w:rPr>
              <w:t>novada</w:t>
            </w:r>
            <w:r>
              <w:rPr>
                <w:spacing w:val="-15"/>
                <w:sz w:val="24"/>
              </w:rPr>
              <w:t xml:space="preserve"> </w:t>
            </w:r>
            <w:r>
              <w:rPr>
                <w:sz w:val="24"/>
              </w:rPr>
              <w:t xml:space="preserve">pašvaldības </w:t>
            </w:r>
            <w:r>
              <w:rPr>
                <w:spacing w:val="-2"/>
                <w:sz w:val="24"/>
              </w:rPr>
              <w:t>būvvalde</w:t>
            </w:r>
          </w:p>
        </w:tc>
        <w:tc>
          <w:tcPr>
            <w:tcW w:w="3043" w:type="dxa"/>
          </w:tcPr>
          <w:p w14:paraId="722847CF" w14:textId="77777777" w:rsidR="00553707" w:rsidRDefault="00000000">
            <w:pPr>
              <w:pStyle w:val="TableParagraph"/>
              <w:spacing w:before="30"/>
              <w:ind w:left="187" w:right="172" w:hanging="2"/>
              <w:jc w:val="center"/>
              <w:rPr>
                <w:sz w:val="24"/>
              </w:rPr>
            </w:pPr>
            <w:r>
              <w:rPr>
                <w:sz w:val="24"/>
              </w:rPr>
              <w:t>Olaines novada pašvaldība Olaines</w:t>
            </w:r>
            <w:r>
              <w:rPr>
                <w:spacing w:val="-15"/>
                <w:sz w:val="24"/>
              </w:rPr>
              <w:t xml:space="preserve"> </w:t>
            </w:r>
            <w:r>
              <w:rPr>
                <w:sz w:val="24"/>
              </w:rPr>
              <w:t>novada</w:t>
            </w:r>
            <w:r>
              <w:rPr>
                <w:spacing w:val="-15"/>
                <w:sz w:val="24"/>
              </w:rPr>
              <w:t xml:space="preserve"> </w:t>
            </w:r>
            <w:r>
              <w:rPr>
                <w:sz w:val="24"/>
              </w:rPr>
              <w:t xml:space="preserve">pašvaldības </w:t>
            </w:r>
            <w:r>
              <w:rPr>
                <w:spacing w:val="-2"/>
                <w:sz w:val="24"/>
              </w:rPr>
              <w:t>būvvalde</w:t>
            </w:r>
          </w:p>
        </w:tc>
      </w:tr>
      <w:tr w:rsidR="00553707" w14:paraId="2FA5B3FB" w14:textId="77777777">
        <w:trPr>
          <w:trHeight w:val="890"/>
        </w:trPr>
        <w:tc>
          <w:tcPr>
            <w:tcW w:w="799" w:type="dxa"/>
          </w:tcPr>
          <w:p w14:paraId="558D4315" w14:textId="77777777" w:rsidR="00553707" w:rsidRDefault="00553707">
            <w:pPr>
              <w:pStyle w:val="TableParagraph"/>
              <w:spacing w:before="30"/>
              <w:rPr>
                <w:sz w:val="24"/>
              </w:rPr>
            </w:pPr>
          </w:p>
          <w:p w14:paraId="27536ED2" w14:textId="77777777" w:rsidR="00553707" w:rsidRDefault="00000000">
            <w:pPr>
              <w:pStyle w:val="TableParagraph"/>
              <w:ind w:left="14"/>
              <w:jc w:val="center"/>
              <w:rPr>
                <w:sz w:val="24"/>
              </w:rPr>
            </w:pPr>
            <w:r>
              <w:rPr>
                <w:spacing w:val="-5"/>
                <w:sz w:val="24"/>
              </w:rPr>
              <w:t>3.</w:t>
            </w:r>
          </w:p>
        </w:tc>
        <w:tc>
          <w:tcPr>
            <w:tcW w:w="3978" w:type="dxa"/>
          </w:tcPr>
          <w:p w14:paraId="46CF413C" w14:textId="77777777" w:rsidR="00553707" w:rsidRDefault="00000000">
            <w:pPr>
              <w:pStyle w:val="TableParagraph"/>
              <w:spacing w:before="169"/>
              <w:ind w:left="1473" w:hanging="968"/>
              <w:rPr>
                <w:sz w:val="24"/>
              </w:rPr>
            </w:pPr>
            <w:r>
              <w:rPr>
                <w:sz w:val="24"/>
              </w:rPr>
              <w:t>Autoceļu</w:t>
            </w:r>
            <w:r>
              <w:rPr>
                <w:spacing w:val="-12"/>
                <w:sz w:val="24"/>
              </w:rPr>
              <w:t xml:space="preserve"> </w:t>
            </w:r>
            <w:r>
              <w:rPr>
                <w:sz w:val="24"/>
              </w:rPr>
              <w:t>plānošana,</w:t>
            </w:r>
            <w:r>
              <w:rPr>
                <w:spacing w:val="-12"/>
                <w:sz w:val="24"/>
              </w:rPr>
              <w:t xml:space="preserve"> </w:t>
            </w:r>
            <w:r>
              <w:rPr>
                <w:sz w:val="24"/>
              </w:rPr>
              <w:t>izbūve</w:t>
            </w:r>
            <w:r>
              <w:rPr>
                <w:spacing w:val="-13"/>
                <w:sz w:val="24"/>
              </w:rPr>
              <w:t xml:space="preserve"> </w:t>
            </w:r>
            <w:r>
              <w:rPr>
                <w:sz w:val="24"/>
              </w:rPr>
              <w:t xml:space="preserve">un </w:t>
            </w:r>
            <w:r>
              <w:rPr>
                <w:spacing w:val="-2"/>
                <w:sz w:val="24"/>
              </w:rPr>
              <w:t>uzturēšana</w:t>
            </w:r>
          </w:p>
        </w:tc>
        <w:tc>
          <w:tcPr>
            <w:tcW w:w="1752" w:type="dxa"/>
          </w:tcPr>
          <w:p w14:paraId="18067790" w14:textId="77777777" w:rsidR="00553707" w:rsidRDefault="00553707">
            <w:pPr>
              <w:pStyle w:val="TableParagraph"/>
              <w:spacing w:before="30"/>
              <w:rPr>
                <w:sz w:val="24"/>
              </w:rPr>
            </w:pPr>
          </w:p>
          <w:p w14:paraId="4B257DD8" w14:textId="77777777" w:rsidR="00553707" w:rsidRDefault="00000000">
            <w:pPr>
              <w:pStyle w:val="TableParagraph"/>
              <w:ind w:left="15" w:right="6"/>
              <w:jc w:val="center"/>
              <w:rPr>
                <w:sz w:val="24"/>
              </w:rPr>
            </w:pPr>
            <w:r>
              <w:rPr>
                <w:spacing w:val="-2"/>
                <w:sz w:val="24"/>
              </w:rPr>
              <w:t>2020.-2027.gads</w:t>
            </w:r>
          </w:p>
        </w:tc>
        <w:tc>
          <w:tcPr>
            <w:tcW w:w="2868" w:type="dxa"/>
          </w:tcPr>
          <w:p w14:paraId="78599996" w14:textId="77777777" w:rsidR="00553707" w:rsidRDefault="00553707">
            <w:pPr>
              <w:pStyle w:val="TableParagraph"/>
              <w:spacing w:before="30"/>
              <w:rPr>
                <w:sz w:val="24"/>
              </w:rPr>
            </w:pPr>
          </w:p>
          <w:p w14:paraId="206612B2" w14:textId="77777777" w:rsidR="00553707" w:rsidRDefault="00000000">
            <w:pPr>
              <w:pStyle w:val="TableParagraph"/>
              <w:ind w:left="24" w:right="14"/>
              <w:jc w:val="center"/>
              <w:rPr>
                <w:sz w:val="24"/>
              </w:rPr>
            </w:pPr>
            <w:r>
              <w:rPr>
                <w:spacing w:val="-5"/>
                <w:sz w:val="24"/>
              </w:rPr>
              <w:t>SM</w:t>
            </w:r>
          </w:p>
        </w:tc>
        <w:tc>
          <w:tcPr>
            <w:tcW w:w="3190" w:type="dxa"/>
          </w:tcPr>
          <w:p w14:paraId="06E7EC3E" w14:textId="77777777" w:rsidR="00553707" w:rsidRDefault="00553707">
            <w:pPr>
              <w:pStyle w:val="TableParagraph"/>
              <w:spacing w:before="30"/>
              <w:rPr>
                <w:sz w:val="24"/>
              </w:rPr>
            </w:pPr>
          </w:p>
          <w:p w14:paraId="0A5EB522" w14:textId="77777777" w:rsidR="00553707" w:rsidRDefault="00000000">
            <w:pPr>
              <w:pStyle w:val="TableParagraph"/>
              <w:ind w:left="184" w:right="173"/>
              <w:jc w:val="center"/>
              <w:rPr>
                <w:sz w:val="24"/>
              </w:rPr>
            </w:pPr>
            <w:r>
              <w:rPr>
                <w:sz w:val="24"/>
              </w:rPr>
              <w:t>VAS</w:t>
            </w:r>
            <w:r>
              <w:rPr>
                <w:spacing w:val="-3"/>
                <w:sz w:val="24"/>
              </w:rPr>
              <w:t xml:space="preserve"> </w:t>
            </w:r>
            <w:r>
              <w:rPr>
                <w:sz w:val="24"/>
              </w:rPr>
              <w:t>“Latvijas</w:t>
            </w:r>
            <w:r>
              <w:rPr>
                <w:spacing w:val="-4"/>
                <w:sz w:val="24"/>
              </w:rPr>
              <w:t xml:space="preserve"> </w:t>
            </w:r>
            <w:r>
              <w:rPr>
                <w:sz w:val="24"/>
              </w:rPr>
              <w:t>Valsts</w:t>
            </w:r>
            <w:r>
              <w:rPr>
                <w:spacing w:val="-3"/>
                <w:sz w:val="24"/>
              </w:rPr>
              <w:t xml:space="preserve"> </w:t>
            </w:r>
            <w:r>
              <w:rPr>
                <w:spacing w:val="-2"/>
                <w:sz w:val="24"/>
              </w:rPr>
              <w:t>ceļi”</w:t>
            </w:r>
          </w:p>
        </w:tc>
        <w:tc>
          <w:tcPr>
            <w:tcW w:w="3043" w:type="dxa"/>
          </w:tcPr>
          <w:p w14:paraId="6E578C13" w14:textId="77777777" w:rsidR="00553707" w:rsidRDefault="00000000">
            <w:pPr>
              <w:pStyle w:val="TableParagraph"/>
              <w:spacing w:before="30"/>
              <w:ind w:left="223" w:right="211"/>
              <w:jc w:val="center"/>
              <w:rPr>
                <w:sz w:val="24"/>
              </w:rPr>
            </w:pPr>
            <w:r>
              <w:rPr>
                <w:sz w:val="24"/>
              </w:rPr>
              <w:t>VAS</w:t>
            </w:r>
            <w:r>
              <w:rPr>
                <w:spacing w:val="-13"/>
                <w:sz w:val="24"/>
              </w:rPr>
              <w:t xml:space="preserve"> </w:t>
            </w:r>
            <w:r>
              <w:rPr>
                <w:sz w:val="24"/>
              </w:rPr>
              <w:t>“Latvijas</w:t>
            </w:r>
            <w:r>
              <w:rPr>
                <w:spacing w:val="-14"/>
                <w:sz w:val="24"/>
              </w:rPr>
              <w:t xml:space="preserve"> </w:t>
            </w:r>
            <w:r>
              <w:rPr>
                <w:sz w:val="24"/>
              </w:rPr>
              <w:t>Valsts</w:t>
            </w:r>
            <w:r>
              <w:rPr>
                <w:spacing w:val="-14"/>
                <w:sz w:val="24"/>
              </w:rPr>
              <w:t xml:space="preserve"> </w:t>
            </w:r>
            <w:r>
              <w:rPr>
                <w:sz w:val="24"/>
              </w:rPr>
              <w:t xml:space="preserve">ceļi” VAS “Latvijas autoceļu </w:t>
            </w:r>
            <w:r>
              <w:rPr>
                <w:spacing w:val="-2"/>
                <w:sz w:val="24"/>
              </w:rPr>
              <w:t>uzturētājs”</w:t>
            </w:r>
          </w:p>
        </w:tc>
      </w:tr>
      <w:tr w:rsidR="00553707" w14:paraId="274938DB" w14:textId="77777777">
        <w:trPr>
          <w:trHeight w:val="1163"/>
        </w:trPr>
        <w:tc>
          <w:tcPr>
            <w:tcW w:w="799" w:type="dxa"/>
          </w:tcPr>
          <w:p w14:paraId="02F6806D" w14:textId="77777777" w:rsidR="00553707" w:rsidRDefault="00553707">
            <w:pPr>
              <w:pStyle w:val="TableParagraph"/>
              <w:spacing w:before="166"/>
              <w:rPr>
                <w:sz w:val="24"/>
              </w:rPr>
            </w:pPr>
          </w:p>
          <w:p w14:paraId="45A979B7" w14:textId="77777777" w:rsidR="00553707" w:rsidRDefault="00000000">
            <w:pPr>
              <w:pStyle w:val="TableParagraph"/>
              <w:spacing w:before="1"/>
              <w:ind w:left="14"/>
              <w:jc w:val="center"/>
              <w:rPr>
                <w:sz w:val="24"/>
              </w:rPr>
            </w:pPr>
            <w:r>
              <w:rPr>
                <w:spacing w:val="-5"/>
                <w:sz w:val="24"/>
              </w:rPr>
              <w:t>4.</w:t>
            </w:r>
          </w:p>
        </w:tc>
        <w:tc>
          <w:tcPr>
            <w:tcW w:w="3978" w:type="dxa"/>
          </w:tcPr>
          <w:p w14:paraId="11AF2A17" w14:textId="77777777" w:rsidR="00553707" w:rsidRDefault="00553707">
            <w:pPr>
              <w:pStyle w:val="TableParagraph"/>
              <w:spacing w:before="27"/>
              <w:rPr>
                <w:sz w:val="24"/>
              </w:rPr>
            </w:pPr>
          </w:p>
          <w:p w14:paraId="07EE7F36" w14:textId="77777777" w:rsidR="00553707" w:rsidRDefault="00000000">
            <w:pPr>
              <w:pStyle w:val="TableParagraph"/>
              <w:ind w:left="81" w:hanging="27"/>
              <w:rPr>
                <w:sz w:val="24"/>
              </w:rPr>
            </w:pPr>
            <w:r>
              <w:rPr>
                <w:sz w:val="24"/>
              </w:rPr>
              <w:t>Valsts</w:t>
            </w:r>
            <w:r>
              <w:rPr>
                <w:spacing w:val="-14"/>
                <w:sz w:val="24"/>
              </w:rPr>
              <w:t xml:space="preserve"> </w:t>
            </w:r>
            <w:r>
              <w:rPr>
                <w:sz w:val="24"/>
              </w:rPr>
              <w:t>materiālo</w:t>
            </w:r>
            <w:r>
              <w:rPr>
                <w:spacing w:val="-13"/>
                <w:sz w:val="24"/>
              </w:rPr>
              <w:t xml:space="preserve"> </w:t>
            </w:r>
            <w:r>
              <w:rPr>
                <w:sz w:val="24"/>
              </w:rPr>
              <w:t>rezervju</w:t>
            </w:r>
            <w:r>
              <w:rPr>
                <w:spacing w:val="-13"/>
                <w:sz w:val="24"/>
              </w:rPr>
              <w:t xml:space="preserve"> </w:t>
            </w:r>
            <w:r>
              <w:rPr>
                <w:sz w:val="24"/>
              </w:rPr>
              <w:t>pilnveidošana, uzglabāšana,</w:t>
            </w:r>
            <w:r>
              <w:rPr>
                <w:spacing w:val="-2"/>
                <w:sz w:val="24"/>
              </w:rPr>
              <w:t xml:space="preserve"> </w:t>
            </w:r>
            <w:r>
              <w:rPr>
                <w:sz w:val="24"/>
              </w:rPr>
              <w:t>uzturēšana</w:t>
            </w:r>
            <w:r>
              <w:rPr>
                <w:spacing w:val="-1"/>
                <w:sz w:val="24"/>
              </w:rPr>
              <w:t xml:space="preserve"> </w:t>
            </w:r>
            <w:r>
              <w:rPr>
                <w:sz w:val="24"/>
              </w:rPr>
              <w:t>un</w:t>
            </w:r>
            <w:r>
              <w:rPr>
                <w:spacing w:val="-1"/>
                <w:sz w:val="24"/>
              </w:rPr>
              <w:t xml:space="preserve"> </w:t>
            </w:r>
            <w:r>
              <w:rPr>
                <w:spacing w:val="-2"/>
                <w:sz w:val="24"/>
              </w:rPr>
              <w:t>atjaunošana</w:t>
            </w:r>
          </w:p>
        </w:tc>
        <w:tc>
          <w:tcPr>
            <w:tcW w:w="1752" w:type="dxa"/>
          </w:tcPr>
          <w:p w14:paraId="6392FFB3" w14:textId="77777777" w:rsidR="00553707" w:rsidRDefault="00553707">
            <w:pPr>
              <w:pStyle w:val="TableParagraph"/>
              <w:spacing w:before="166"/>
              <w:rPr>
                <w:sz w:val="24"/>
              </w:rPr>
            </w:pPr>
          </w:p>
          <w:p w14:paraId="19686200" w14:textId="77777777" w:rsidR="00553707" w:rsidRDefault="00000000">
            <w:pPr>
              <w:pStyle w:val="TableParagraph"/>
              <w:spacing w:before="1"/>
              <w:ind w:left="15" w:right="6"/>
              <w:jc w:val="center"/>
              <w:rPr>
                <w:sz w:val="24"/>
              </w:rPr>
            </w:pPr>
            <w:r>
              <w:rPr>
                <w:spacing w:val="-2"/>
                <w:sz w:val="24"/>
              </w:rPr>
              <w:t>2020.-2027.gads</w:t>
            </w:r>
          </w:p>
        </w:tc>
        <w:tc>
          <w:tcPr>
            <w:tcW w:w="2868" w:type="dxa"/>
          </w:tcPr>
          <w:p w14:paraId="54846A06" w14:textId="77777777" w:rsidR="00553707" w:rsidRDefault="00553707">
            <w:pPr>
              <w:pStyle w:val="TableParagraph"/>
              <w:spacing w:before="27"/>
              <w:rPr>
                <w:sz w:val="24"/>
              </w:rPr>
            </w:pPr>
          </w:p>
          <w:p w14:paraId="76E441B7" w14:textId="77777777" w:rsidR="00553707" w:rsidRDefault="00000000">
            <w:pPr>
              <w:pStyle w:val="TableParagraph"/>
              <w:ind w:left="24" w:right="13"/>
              <w:jc w:val="center"/>
              <w:rPr>
                <w:sz w:val="24"/>
              </w:rPr>
            </w:pPr>
            <w:r>
              <w:rPr>
                <w:spacing w:val="-2"/>
                <w:sz w:val="24"/>
              </w:rPr>
              <w:t>Ministrijas</w:t>
            </w:r>
          </w:p>
        </w:tc>
        <w:tc>
          <w:tcPr>
            <w:tcW w:w="3190" w:type="dxa"/>
          </w:tcPr>
          <w:p w14:paraId="2DBA0C02" w14:textId="77777777" w:rsidR="00553707" w:rsidRDefault="00000000">
            <w:pPr>
              <w:pStyle w:val="TableParagraph"/>
              <w:spacing w:before="27"/>
              <w:ind w:left="184" w:right="168"/>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556B6C63" w14:textId="77777777" w:rsidR="00553707" w:rsidRDefault="00000000">
            <w:pPr>
              <w:pStyle w:val="TableParagraph"/>
              <w:ind w:left="184" w:right="169"/>
              <w:jc w:val="center"/>
              <w:rPr>
                <w:sz w:val="24"/>
              </w:rPr>
            </w:pPr>
            <w:r>
              <w:rPr>
                <w:spacing w:val="-5"/>
                <w:sz w:val="24"/>
              </w:rPr>
              <w:t>CAK</w:t>
            </w:r>
          </w:p>
          <w:p w14:paraId="1529ECA2" w14:textId="77777777" w:rsidR="00553707" w:rsidRDefault="00000000">
            <w:pPr>
              <w:pStyle w:val="TableParagraph"/>
              <w:ind w:left="184" w:right="173"/>
              <w:jc w:val="center"/>
              <w:rPr>
                <w:sz w:val="24"/>
              </w:rPr>
            </w:pPr>
            <w:r>
              <w:rPr>
                <w:spacing w:val="-2"/>
                <w:sz w:val="24"/>
              </w:rPr>
              <w:t>Komersanti</w:t>
            </w:r>
          </w:p>
        </w:tc>
        <w:tc>
          <w:tcPr>
            <w:tcW w:w="3043" w:type="dxa"/>
          </w:tcPr>
          <w:p w14:paraId="0467AE17" w14:textId="77777777" w:rsidR="00553707" w:rsidRDefault="00000000">
            <w:pPr>
              <w:pStyle w:val="TableParagraph"/>
              <w:spacing w:before="27"/>
              <w:ind w:left="360" w:right="345"/>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188E546B" w14:textId="77777777" w:rsidR="00553707" w:rsidRDefault="00000000">
            <w:pPr>
              <w:pStyle w:val="TableParagraph"/>
              <w:ind w:left="813" w:right="801"/>
              <w:jc w:val="center"/>
              <w:rPr>
                <w:sz w:val="24"/>
              </w:rPr>
            </w:pPr>
            <w:r>
              <w:rPr>
                <w:spacing w:val="-2"/>
                <w:sz w:val="24"/>
              </w:rPr>
              <w:t>Izpilddirektors Komersanti</w:t>
            </w:r>
          </w:p>
        </w:tc>
      </w:tr>
      <w:tr w:rsidR="00553707" w14:paraId="30CEB898" w14:textId="77777777">
        <w:trPr>
          <w:trHeight w:val="887"/>
        </w:trPr>
        <w:tc>
          <w:tcPr>
            <w:tcW w:w="799" w:type="dxa"/>
          </w:tcPr>
          <w:p w14:paraId="3F16F4F0" w14:textId="77777777" w:rsidR="00553707" w:rsidRDefault="00553707">
            <w:pPr>
              <w:pStyle w:val="TableParagraph"/>
              <w:spacing w:before="30"/>
              <w:rPr>
                <w:sz w:val="24"/>
              </w:rPr>
            </w:pPr>
          </w:p>
          <w:p w14:paraId="6EBF6AAF" w14:textId="77777777" w:rsidR="00553707" w:rsidRDefault="00000000">
            <w:pPr>
              <w:pStyle w:val="TableParagraph"/>
              <w:ind w:left="14"/>
              <w:jc w:val="center"/>
              <w:rPr>
                <w:sz w:val="24"/>
              </w:rPr>
            </w:pPr>
            <w:r>
              <w:rPr>
                <w:spacing w:val="-5"/>
                <w:sz w:val="24"/>
              </w:rPr>
              <w:t>5.</w:t>
            </w:r>
          </w:p>
        </w:tc>
        <w:tc>
          <w:tcPr>
            <w:tcW w:w="3978" w:type="dxa"/>
          </w:tcPr>
          <w:p w14:paraId="406CB110" w14:textId="77777777" w:rsidR="00553707" w:rsidRDefault="00000000">
            <w:pPr>
              <w:pStyle w:val="TableParagraph"/>
              <w:spacing w:before="30"/>
              <w:ind w:left="49" w:right="39"/>
              <w:jc w:val="center"/>
              <w:rPr>
                <w:sz w:val="24"/>
              </w:rPr>
            </w:pPr>
            <w:r>
              <w:rPr>
                <w:sz w:val="24"/>
              </w:rPr>
              <w:t>Pašvaldību</w:t>
            </w:r>
            <w:r>
              <w:rPr>
                <w:spacing w:val="-13"/>
                <w:sz w:val="24"/>
              </w:rPr>
              <w:t xml:space="preserve"> </w:t>
            </w:r>
            <w:r>
              <w:rPr>
                <w:sz w:val="24"/>
              </w:rPr>
              <w:t>sadarbības</w:t>
            </w:r>
            <w:r>
              <w:rPr>
                <w:spacing w:val="-13"/>
                <w:sz w:val="24"/>
              </w:rPr>
              <w:t xml:space="preserve"> </w:t>
            </w:r>
            <w:r>
              <w:rPr>
                <w:sz w:val="24"/>
              </w:rPr>
              <w:t>teritoriju</w:t>
            </w:r>
            <w:r>
              <w:rPr>
                <w:spacing w:val="-13"/>
                <w:sz w:val="24"/>
              </w:rPr>
              <w:t xml:space="preserve"> </w:t>
            </w:r>
            <w:r>
              <w:rPr>
                <w:sz w:val="24"/>
              </w:rPr>
              <w:t>civilās aizsardzības komisiju apmācības plānošana un organizēšana</w:t>
            </w:r>
          </w:p>
        </w:tc>
        <w:tc>
          <w:tcPr>
            <w:tcW w:w="1752" w:type="dxa"/>
          </w:tcPr>
          <w:p w14:paraId="24D18576" w14:textId="77777777" w:rsidR="00553707" w:rsidRDefault="00000000">
            <w:pPr>
              <w:pStyle w:val="TableParagraph"/>
              <w:spacing w:before="167"/>
              <w:ind w:left="88" w:firstLine="612"/>
              <w:rPr>
                <w:sz w:val="24"/>
              </w:rPr>
            </w:pPr>
            <w:r>
              <w:rPr>
                <w:spacing w:val="-4"/>
                <w:sz w:val="24"/>
              </w:rPr>
              <w:t xml:space="preserve">Pēc </w:t>
            </w:r>
            <w:r>
              <w:rPr>
                <w:spacing w:val="-2"/>
                <w:sz w:val="24"/>
              </w:rPr>
              <w:t>nepieciešamības</w:t>
            </w:r>
          </w:p>
        </w:tc>
        <w:tc>
          <w:tcPr>
            <w:tcW w:w="2868" w:type="dxa"/>
          </w:tcPr>
          <w:p w14:paraId="14F9C0C2" w14:textId="77777777" w:rsidR="00553707" w:rsidRDefault="00553707">
            <w:pPr>
              <w:pStyle w:val="TableParagraph"/>
              <w:spacing w:before="30"/>
              <w:rPr>
                <w:sz w:val="24"/>
              </w:rPr>
            </w:pPr>
          </w:p>
          <w:p w14:paraId="4C64917E" w14:textId="77777777" w:rsidR="00553707" w:rsidRDefault="00000000">
            <w:pPr>
              <w:pStyle w:val="TableParagraph"/>
              <w:ind w:left="24" w:right="14"/>
              <w:jc w:val="center"/>
              <w:rPr>
                <w:sz w:val="24"/>
              </w:rPr>
            </w:pPr>
            <w:r>
              <w:rPr>
                <w:spacing w:val="-5"/>
                <w:sz w:val="24"/>
              </w:rPr>
              <w:t>CAK</w:t>
            </w:r>
          </w:p>
        </w:tc>
        <w:tc>
          <w:tcPr>
            <w:tcW w:w="3190" w:type="dxa"/>
          </w:tcPr>
          <w:p w14:paraId="492E5F65" w14:textId="77777777" w:rsidR="00553707" w:rsidRDefault="00000000">
            <w:pPr>
              <w:pStyle w:val="TableParagraph"/>
              <w:spacing w:before="167"/>
              <w:ind w:left="1341" w:hanging="977"/>
              <w:rPr>
                <w:sz w:val="24"/>
              </w:rPr>
            </w:pPr>
            <w:r>
              <w:rPr>
                <w:sz w:val="24"/>
              </w:rPr>
              <w:t>VUGD</w:t>
            </w:r>
            <w:r>
              <w:rPr>
                <w:spacing w:val="-13"/>
                <w:sz w:val="24"/>
              </w:rPr>
              <w:t xml:space="preserve"> </w:t>
            </w:r>
            <w:r>
              <w:rPr>
                <w:sz w:val="24"/>
              </w:rPr>
              <w:t>RRP</w:t>
            </w:r>
            <w:r>
              <w:rPr>
                <w:spacing w:val="-11"/>
                <w:sz w:val="24"/>
              </w:rPr>
              <w:t xml:space="preserve"> </w:t>
            </w:r>
            <w:r>
              <w:rPr>
                <w:sz w:val="24"/>
              </w:rPr>
              <w:t>Olaines</w:t>
            </w:r>
            <w:r>
              <w:rPr>
                <w:spacing w:val="-12"/>
                <w:sz w:val="24"/>
              </w:rPr>
              <w:t xml:space="preserve"> </w:t>
            </w:r>
            <w:r>
              <w:rPr>
                <w:sz w:val="24"/>
              </w:rPr>
              <w:t xml:space="preserve">daļa </w:t>
            </w:r>
            <w:r>
              <w:rPr>
                <w:spacing w:val="-4"/>
                <w:sz w:val="24"/>
              </w:rPr>
              <w:t>CAK</w:t>
            </w:r>
          </w:p>
        </w:tc>
        <w:tc>
          <w:tcPr>
            <w:tcW w:w="3043" w:type="dxa"/>
          </w:tcPr>
          <w:p w14:paraId="130E909E" w14:textId="77777777" w:rsidR="00553707" w:rsidRDefault="00000000">
            <w:pPr>
              <w:pStyle w:val="TableParagraph"/>
              <w:spacing w:before="167"/>
              <w:ind w:left="1267" w:right="126" w:hanging="977"/>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 xml:space="preserve">daļa </w:t>
            </w:r>
            <w:r>
              <w:rPr>
                <w:spacing w:val="-4"/>
                <w:sz w:val="24"/>
              </w:rPr>
              <w:t>CAK</w:t>
            </w:r>
          </w:p>
        </w:tc>
      </w:tr>
      <w:tr w:rsidR="00553707" w14:paraId="4BF52590" w14:textId="77777777">
        <w:trPr>
          <w:trHeight w:val="1717"/>
        </w:trPr>
        <w:tc>
          <w:tcPr>
            <w:tcW w:w="799" w:type="dxa"/>
          </w:tcPr>
          <w:p w14:paraId="058C65BB" w14:textId="77777777" w:rsidR="00553707" w:rsidRDefault="00553707">
            <w:pPr>
              <w:pStyle w:val="TableParagraph"/>
              <w:rPr>
                <w:sz w:val="24"/>
              </w:rPr>
            </w:pPr>
          </w:p>
          <w:p w14:paraId="7627677C" w14:textId="77777777" w:rsidR="00553707" w:rsidRDefault="00553707">
            <w:pPr>
              <w:pStyle w:val="TableParagraph"/>
              <w:spacing w:before="166"/>
              <w:rPr>
                <w:sz w:val="24"/>
              </w:rPr>
            </w:pPr>
          </w:p>
          <w:p w14:paraId="60B9F4DC" w14:textId="77777777" w:rsidR="00553707" w:rsidRDefault="00000000">
            <w:pPr>
              <w:pStyle w:val="TableParagraph"/>
              <w:spacing w:before="1"/>
              <w:ind w:left="14"/>
              <w:jc w:val="center"/>
              <w:rPr>
                <w:sz w:val="24"/>
              </w:rPr>
            </w:pPr>
            <w:r>
              <w:rPr>
                <w:spacing w:val="-5"/>
                <w:sz w:val="24"/>
              </w:rPr>
              <w:t>6.</w:t>
            </w:r>
          </w:p>
        </w:tc>
        <w:tc>
          <w:tcPr>
            <w:tcW w:w="3978" w:type="dxa"/>
          </w:tcPr>
          <w:p w14:paraId="58F37CA7" w14:textId="77777777" w:rsidR="00553707" w:rsidRDefault="00553707">
            <w:pPr>
              <w:pStyle w:val="TableParagraph"/>
              <w:spacing w:before="166"/>
              <w:rPr>
                <w:sz w:val="24"/>
              </w:rPr>
            </w:pPr>
          </w:p>
          <w:p w14:paraId="1001FF9E" w14:textId="77777777" w:rsidR="00553707" w:rsidRDefault="00000000">
            <w:pPr>
              <w:pStyle w:val="TableParagraph"/>
              <w:spacing w:before="1"/>
              <w:ind w:left="153" w:right="142" w:firstLine="1"/>
              <w:jc w:val="center"/>
              <w:rPr>
                <w:sz w:val="24"/>
              </w:rPr>
            </w:pPr>
            <w:r>
              <w:rPr>
                <w:sz w:val="24"/>
              </w:rPr>
              <w:t>Katastrofu zaudējumu un bojājumu datubāzes</w:t>
            </w:r>
            <w:r>
              <w:rPr>
                <w:spacing w:val="-10"/>
                <w:sz w:val="24"/>
              </w:rPr>
              <w:t xml:space="preserve"> </w:t>
            </w:r>
            <w:r>
              <w:rPr>
                <w:sz w:val="24"/>
              </w:rPr>
              <w:t>vai</w:t>
            </w:r>
            <w:r>
              <w:rPr>
                <w:spacing w:val="-9"/>
                <w:sz w:val="24"/>
              </w:rPr>
              <w:t xml:space="preserve"> </w:t>
            </w:r>
            <w:r>
              <w:rPr>
                <w:sz w:val="24"/>
              </w:rPr>
              <w:t>sistēmas</w:t>
            </w:r>
            <w:r>
              <w:rPr>
                <w:spacing w:val="-10"/>
                <w:sz w:val="24"/>
              </w:rPr>
              <w:t xml:space="preserve"> </w:t>
            </w:r>
            <w:r>
              <w:rPr>
                <w:sz w:val="24"/>
              </w:rPr>
              <w:t>izveidošana</w:t>
            </w:r>
            <w:r>
              <w:rPr>
                <w:spacing w:val="-11"/>
                <w:sz w:val="24"/>
              </w:rPr>
              <w:t xml:space="preserve"> </w:t>
            </w:r>
            <w:r>
              <w:rPr>
                <w:sz w:val="24"/>
              </w:rPr>
              <w:t>un uzturēšana un to lietotāju apmācība</w:t>
            </w:r>
          </w:p>
        </w:tc>
        <w:tc>
          <w:tcPr>
            <w:tcW w:w="1752" w:type="dxa"/>
          </w:tcPr>
          <w:p w14:paraId="37B807EC" w14:textId="77777777" w:rsidR="00553707" w:rsidRDefault="00553707">
            <w:pPr>
              <w:pStyle w:val="TableParagraph"/>
              <w:rPr>
                <w:sz w:val="24"/>
              </w:rPr>
            </w:pPr>
          </w:p>
          <w:p w14:paraId="2A14B311" w14:textId="77777777" w:rsidR="00553707" w:rsidRDefault="00553707">
            <w:pPr>
              <w:pStyle w:val="TableParagraph"/>
              <w:spacing w:before="166"/>
              <w:rPr>
                <w:sz w:val="24"/>
              </w:rPr>
            </w:pPr>
          </w:p>
          <w:p w14:paraId="77264DD7" w14:textId="77777777" w:rsidR="00553707" w:rsidRDefault="00000000">
            <w:pPr>
              <w:pStyle w:val="TableParagraph"/>
              <w:spacing w:before="1"/>
              <w:ind w:left="15" w:right="6"/>
              <w:jc w:val="center"/>
              <w:rPr>
                <w:sz w:val="24"/>
              </w:rPr>
            </w:pPr>
            <w:r>
              <w:rPr>
                <w:spacing w:val="-2"/>
                <w:sz w:val="24"/>
              </w:rPr>
              <w:t>2020.-2027.gads</w:t>
            </w:r>
          </w:p>
        </w:tc>
        <w:tc>
          <w:tcPr>
            <w:tcW w:w="2868" w:type="dxa"/>
          </w:tcPr>
          <w:p w14:paraId="138539ED" w14:textId="77777777" w:rsidR="00553707" w:rsidRDefault="00553707">
            <w:pPr>
              <w:pStyle w:val="TableParagraph"/>
              <w:spacing w:before="166"/>
              <w:rPr>
                <w:sz w:val="24"/>
              </w:rPr>
            </w:pPr>
          </w:p>
          <w:p w14:paraId="790C06A5" w14:textId="77777777" w:rsidR="00553707" w:rsidRDefault="00000000">
            <w:pPr>
              <w:pStyle w:val="TableParagraph"/>
              <w:spacing w:before="1"/>
              <w:ind w:left="986" w:right="971" w:hanging="1"/>
              <w:jc w:val="center"/>
              <w:rPr>
                <w:sz w:val="24"/>
              </w:rPr>
            </w:pPr>
            <w:r>
              <w:rPr>
                <w:spacing w:val="-4"/>
                <w:sz w:val="24"/>
              </w:rPr>
              <w:t>IEM VARAM</w:t>
            </w:r>
          </w:p>
        </w:tc>
        <w:tc>
          <w:tcPr>
            <w:tcW w:w="3190" w:type="dxa"/>
          </w:tcPr>
          <w:p w14:paraId="5D67E811" w14:textId="77777777" w:rsidR="00553707" w:rsidRDefault="00000000">
            <w:pPr>
              <w:pStyle w:val="TableParagraph"/>
              <w:spacing w:before="30"/>
              <w:ind w:left="184" w:right="166"/>
              <w:jc w:val="center"/>
              <w:rPr>
                <w:sz w:val="24"/>
              </w:rPr>
            </w:pPr>
            <w:r>
              <w:rPr>
                <w:sz w:val="24"/>
              </w:rPr>
              <w:t>VUGD</w:t>
            </w:r>
            <w:r>
              <w:rPr>
                <w:spacing w:val="-13"/>
                <w:sz w:val="24"/>
              </w:rPr>
              <w:t xml:space="preserve"> </w:t>
            </w:r>
            <w:r>
              <w:rPr>
                <w:sz w:val="24"/>
              </w:rPr>
              <w:t>RRP</w:t>
            </w:r>
            <w:r>
              <w:rPr>
                <w:spacing w:val="-11"/>
                <w:sz w:val="24"/>
              </w:rPr>
              <w:t xml:space="preserve"> </w:t>
            </w:r>
            <w:r>
              <w:rPr>
                <w:sz w:val="24"/>
              </w:rPr>
              <w:t>Olaines</w:t>
            </w:r>
            <w:r>
              <w:rPr>
                <w:spacing w:val="-12"/>
                <w:sz w:val="24"/>
              </w:rPr>
              <w:t xml:space="preserve"> </w:t>
            </w:r>
            <w:r>
              <w:rPr>
                <w:sz w:val="24"/>
              </w:rPr>
              <w:t>daļa IEM IC</w:t>
            </w:r>
          </w:p>
          <w:p w14:paraId="763EC564" w14:textId="77777777" w:rsidR="00553707" w:rsidRDefault="00000000">
            <w:pPr>
              <w:pStyle w:val="TableParagraph"/>
              <w:ind w:left="184" w:right="168"/>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612778C6" w14:textId="77777777" w:rsidR="00553707" w:rsidRDefault="00000000">
            <w:pPr>
              <w:pStyle w:val="TableParagraph"/>
              <w:ind w:left="184" w:right="169"/>
              <w:jc w:val="center"/>
              <w:rPr>
                <w:sz w:val="24"/>
              </w:rPr>
            </w:pPr>
            <w:r>
              <w:rPr>
                <w:spacing w:val="-5"/>
                <w:sz w:val="24"/>
              </w:rPr>
              <w:t>CAK</w:t>
            </w:r>
          </w:p>
          <w:p w14:paraId="4251300D" w14:textId="77777777" w:rsidR="00553707" w:rsidRDefault="00000000">
            <w:pPr>
              <w:pStyle w:val="TableParagraph"/>
              <w:ind w:left="184" w:right="173"/>
              <w:jc w:val="center"/>
              <w:rPr>
                <w:sz w:val="24"/>
              </w:rPr>
            </w:pPr>
            <w:r>
              <w:rPr>
                <w:spacing w:val="-2"/>
                <w:sz w:val="24"/>
              </w:rPr>
              <w:t>Komersanti</w:t>
            </w:r>
          </w:p>
        </w:tc>
        <w:tc>
          <w:tcPr>
            <w:tcW w:w="3043" w:type="dxa"/>
          </w:tcPr>
          <w:p w14:paraId="3FAD40AF" w14:textId="77777777" w:rsidR="00553707" w:rsidRDefault="00000000">
            <w:pPr>
              <w:pStyle w:val="TableParagraph"/>
              <w:spacing w:before="30"/>
              <w:ind w:left="110" w:right="94"/>
              <w:jc w:val="center"/>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daļa IEM IC</w:t>
            </w:r>
          </w:p>
          <w:p w14:paraId="74974ADE" w14:textId="77777777" w:rsidR="00553707" w:rsidRDefault="00000000">
            <w:pPr>
              <w:pStyle w:val="TableParagraph"/>
              <w:ind w:left="360" w:right="345"/>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6B2029EC" w14:textId="77777777" w:rsidR="00553707" w:rsidRDefault="00000000">
            <w:pPr>
              <w:pStyle w:val="TableParagraph"/>
              <w:ind w:left="29" w:right="14"/>
              <w:jc w:val="center"/>
              <w:rPr>
                <w:sz w:val="24"/>
              </w:rPr>
            </w:pPr>
            <w:r>
              <w:rPr>
                <w:sz w:val="24"/>
              </w:rPr>
              <w:t>Pašvaldības</w:t>
            </w:r>
            <w:r>
              <w:rPr>
                <w:spacing w:val="-15"/>
                <w:sz w:val="24"/>
              </w:rPr>
              <w:t xml:space="preserve"> </w:t>
            </w:r>
            <w:r>
              <w:rPr>
                <w:sz w:val="24"/>
              </w:rPr>
              <w:t>noteiktā</w:t>
            </w:r>
            <w:r>
              <w:rPr>
                <w:spacing w:val="-15"/>
                <w:sz w:val="24"/>
              </w:rPr>
              <w:t xml:space="preserve"> </w:t>
            </w:r>
            <w:r>
              <w:rPr>
                <w:sz w:val="24"/>
              </w:rPr>
              <w:t xml:space="preserve">institūcija </w:t>
            </w:r>
            <w:r>
              <w:rPr>
                <w:spacing w:val="-2"/>
                <w:sz w:val="24"/>
              </w:rPr>
              <w:t>Komersanti</w:t>
            </w:r>
          </w:p>
        </w:tc>
      </w:tr>
    </w:tbl>
    <w:p w14:paraId="16AEF5A2" w14:textId="77777777" w:rsidR="00553707" w:rsidRDefault="00553707">
      <w:pPr>
        <w:jc w:val="center"/>
        <w:rPr>
          <w:sz w:val="24"/>
        </w:rPr>
        <w:sectPr w:rsidR="00553707" w:rsidSect="00CD44C4">
          <w:type w:val="continuous"/>
          <w:pgSz w:w="16840" w:h="11910" w:orient="landscape"/>
          <w:pgMar w:top="940" w:right="260" w:bottom="280" w:left="260" w:header="0" w:footer="988" w:gutter="0"/>
          <w:cols w:space="720"/>
        </w:sectPr>
      </w:pPr>
    </w:p>
    <w:p w14:paraId="5112060B" w14:textId="77777777" w:rsidR="00553707" w:rsidRDefault="00553707">
      <w:pPr>
        <w:pStyle w:val="BodyText"/>
        <w:spacing w:before="125"/>
        <w:rPr>
          <w:sz w:val="20"/>
        </w:rPr>
      </w:pPr>
    </w:p>
    <w:tbl>
      <w:tblPr>
        <w:tblW w:w="0" w:type="auto"/>
        <w:tblInd w:w="352"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799"/>
        <w:gridCol w:w="3978"/>
        <w:gridCol w:w="1752"/>
        <w:gridCol w:w="2868"/>
        <w:gridCol w:w="3190"/>
        <w:gridCol w:w="3043"/>
      </w:tblGrid>
      <w:tr w:rsidR="00553707" w14:paraId="06FFB09F" w14:textId="77777777">
        <w:trPr>
          <w:trHeight w:val="2267"/>
        </w:trPr>
        <w:tc>
          <w:tcPr>
            <w:tcW w:w="799" w:type="dxa"/>
          </w:tcPr>
          <w:p w14:paraId="3B7EA4B2" w14:textId="77777777" w:rsidR="00553707" w:rsidRDefault="00553707">
            <w:pPr>
              <w:pStyle w:val="TableParagraph"/>
              <w:rPr>
                <w:sz w:val="24"/>
              </w:rPr>
            </w:pPr>
          </w:p>
          <w:p w14:paraId="04810C32" w14:textId="77777777" w:rsidR="00553707" w:rsidRDefault="00553707">
            <w:pPr>
              <w:pStyle w:val="TableParagraph"/>
              <w:rPr>
                <w:sz w:val="24"/>
              </w:rPr>
            </w:pPr>
          </w:p>
          <w:p w14:paraId="65BD913C" w14:textId="77777777" w:rsidR="00553707" w:rsidRDefault="00553707">
            <w:pPr>
              <w:pStyle w:val="TableParagraph"/>
              <w:spacing w:before="166"/>
              <w:rPr>
                <w:sz w:val="24"/>
              </w:rPr>
            </w:pPr>
          </w:p>
          <w:p w14:paraId="3479980B" w14:textId="77777777" w:rsidR="00553707" w:rsidRDefault="00000000">
            <w:pPr>
              <w:pStyle w:val="TableParagraph"/>
              <w:spacing w:before="1"/>
              <w:ind w:left="14"/>
              <w:jc w:val="center"/>
              <w:rPr>
                <w:sz w:val="24"/>
              </w:rPr>
            </w:pPr>
            <w:r>
              <w:rPr>
                <w:spacing w:val="-5"/>
                <w:sz w:val="24"/>
              </w:rPr>
              <w:t>7.</w:t>
            </w:r>
          </w:p>
        </w:tc>
        <w:tc>
          <w:tcPr>
            <w:tcW w:w="3978" w:type="dxa"/>
          </w:tcPr>
          <w:p w14:paraId="37CAB164" w14:textId="77777777" w:rsidR="00553707" w:rsidRDefault="00553707">
            <w:pPr>
              <w:pStyle w:val="TableParagraph"/>
              <w:rPr>
                <w:sz w:val="24"/>
              </w:rPr>
            </w:pPr>
          </w:p>
          <w:p w14:paraId="76042988" w14:textId="77777777" w:rsidR="00553707" w:rsidRDefault="00553707">
            <w:pPr>
              <w:pStyle w:val="TableParagraph"/>
              <w:spacing w:before="166"/>
              <w:rPr>
                <w:sz w:val="24"/>
              </w:rPr>
            </w:pPr>
          </w:p>
          <w:p w14:paraId="18BA4F4E" w14:textId="77777777" w:rsidR="00553707" w:rsidRDefault="00000000">
            <w:pPr>
              <w:pStyle w:val="TableParagraph"/>
              <w:spacing w:before="1"/>
              <w:ind w:left="49" w:right="39"/>
              <w:jc w:val="center"/>
              <w:rPr>
                <w:sz w:val="24"/>
              </w:rPr>
            </w:pPr>
            <w:r>
              <w:rPr>
                <w:sz w:val="24"/>
              </w:rPr>
              <w:t>Civilās aizsardzības un katastrofas pārvaldīšanas</w:t>
            </w:r>
            <w:r>
              <w:rPr>
                <w:spacing w:val="-14"/>
                <w:sz w:val="24"/>
              </w:rPr>
              <w:t xml:space="preserve"> </w:t>
            </w:r>
            <w:r>
              <w:rPr>
                <w:sz w:val="24"/>
              </w:rPr>
              <w:t>mācību</w:t>
            </w:r>
            <w:r>
              <w:rPr>
                <w:spacing w:val="-13"/>
                <w:sz w:val="24"/>
              </w:rPr>
              <w:t xml:space="preserve"> </w:t>
            </w:r>
            <w:r>
              <w:rPr>
                <w:sz w:val="24"/>
              </w:rPr>
              <w:t>plānošana</w:t>
            </w:r>
            <w:r>
              <w:rPr>
                <w:spacing w:val="-14"/>
                <w:sz w:val="24"/>
              </w:rPr>
              <w:t xml:space="preserve"> </w:t>
            </w:r>
            <w:r>
              <w:rPr>
                <w:sz w:val="24"/>
              </w:rPr>
              <w:t xml:space="preserve">un </w:t>
            </w:r>
            <w:r>
              <w:rPr>
                <w:spacing w:val="-2"/>
                <w:sz w:val="24"/>
              </w:rPr>
              <w:t>organizēšana</w:t>
            </w:r>
          </w:p>
        </w:tc>
        <w:tc>
          <w:tcPr>
            <w:tcW w:w="1752" w:type="dxa"/>
          </w:tcPr>
          <w:p w14:paraId="3E81116B" w14:textId="77777777" w:rsidR="00553707" w:rsidRDefault="00553707">
            <w:pPr>
              <w:pStyle w:val="TableParagraph"/>
              <w:spacing w:before="166"/>
              <w:rPr>
                <w:sz w:val="24"/>
              </w:rPr>
            </w:pPr>
          </w:p>
          <w:p w14:paraId="7886048B" w14:textId="77777777" w:rsidR="00553707" w:rsidRDefault="00000000">
            <w:pPr>
              <w:pStyle w:val="TableParagraph"/>
              <w:spacing w:before="1"/>
              <w:ind w:left="143" w:right="132" w:firstLine="2"/>
              <w:jc w:val="center"/>
              <w:rPr>
                <w:sz w:val="24"/>
              </w:rPr>
            </w:pPr>
            <w:r>
              <w:rPr>
                <w:sz w:val="24"/>
              </w:rPr>
              <w:t xml:space="preserve">2021. gads </w:t>
            </w:r>
            <w:r>
              <w:rPr>
                <w:spacing w:val="-2"/>
                <w:sz w:val="24"/>
              </w:rPr>
              <w:t xml:space="preserve">Atbilstoši </w:t>
            </w:r>
            <w:r>
              <w:rPr>
                <w:sz w:val="24"/>
              </w:rPr>
              <w:t>normatīvo</w:t>
            </w:r>
            <w:r>
              <w:rPr>
                <w:spacing w:val="-15"/>
                <w:sz w:val="24"/>
              </w:rPr>
              <w:t xml:space="preserve"> </w:t>
            </w:r>
            <w:r>
              <w:rPr>
                <w:sz w:val="24"/>
              </w:rPr>
              <w:t>aktu prasībām reizi četros gados</w:t>
            </w:r>
          </w:p>
        </w:tc>
        <w:tc>
          <w:tcPr>
            <w:tcW w:w="2868" w:type="dxa"/>
          </w:tcPr>
          <w:p w14:paraId="48693E0F" w14:textId="77777777" w:rsidR="00553707" w:rsidRDefault="00553707">
            <w:pPr>
              <w:pStyle w:val="TableParagraph"/>
              <w:rPr>
                <w:sz w:val="24"/>
              </w:rPr>
            </w:pPr>
          </w:p>
          <w:p w14:paraId="087E9F24" w14:textId="77777777" w:rsidR="00553707" w:rsidRDefault="00553707">
            <w:pPr>
              <w:pStyle w:val="TableParagraph"/>
              <w:rPr>
                <w:sz w:val="24"/>
              </w:rPr>
            </w:pPr>
          </w:p>
          <w:p w14:paraId="7CABEBCF" w14:textId="77777777" w:rsidR="00553707" w:rsidRDefault="00553707">
            <w:pPr>
              <w:pStyle w:val="TableParagraph"/>
              <w:spacing w:before="27"/>
              <w:rPr>
                <w:sz w:val="24"/>
              </w:rPr>
            </w:pPr>
          </w:p>
          <w:p w14:paraId="6A826C31" w14:textId="77777777" w:rsidR="00553707" w:rsidRDefault="00000000">
            <w:pPr>
              <w:pStyle w:val="TableParagraph"/>
              <w:ind w:left="24" w:right="14"/>
              <w:jc w:val="center"/>
              <w:rPr>
                <w:sz w:val="24"/>
              </w:rPr>
            </w:pPr>
            <w:r>
              <w:rPr>
                <w:sz w:val="24"/>
              </w:rPr>
              <w:t>VUGD</w:t>
            </w:r>
            <w:r>
              <w:rPr>
                <w:spacing w:val="-5"/>
                <w:sz w:val="24"/>
              </w:rPr>
              <w:t xml:space="preserve"> </w:t>
            </w:r>
            <w:r>
              <w:rPr>
                <w:sz w:val="24"/>
              </w:rPr>
              <w:t>RRP</w:t>
            </w:r>
            <w:r>
              <w:rPr>
                <w:spacing w:val="-1"/>
                <w:sz w:val="24"/>
              </w:rPr>
              <w:t xml:space="preserve"> </w:t>
            </w:r>
            <w:r>
              <w:rPr>
                <w:sz w:val="24"/>
              </w:rPr>
              <w:t>Olaines</w:t>
            </w:r>
            <w:r>
              <w:rPr>
                <w:spacing w:val="-2"/>
                <w:sz w:val="24"/>
              </w:rPr>
              <w:t xml:space="preserve"> </w:t>
            </w:r>
            <w:r>
              <w:rPr>
                <w:spacing w:val="-4"/>
                <w:sz w:val="24"/>
              </w:rPr>
              <w:t>Daļa</w:t>
            </w:r>
          </w:p>
        </w:tc>
        <w:tc>
          <w:tcPr>
            <w:tcW w:w="3190" w:type="dxa"/>
          </w:tcPr>
          <w:p w14:paraId="287D87B7" w14:textId="77777777" w:rsidR="00553707" w:rsidRDefault="00553707">
            <w:pPr>
              <w:pStyle w:val="TableParagraph"/>
              <w:spacing w:before="166"/>
              <w:rPr>
                <w:sz w:val="24"/>
              </w:rPr>
            </w:pPr>
          </w:p>
          <w:p w14:paraId="72CC513E" w14:textId="77777777" w:rsidR="00553707" w:rsidRDefault="00000000">
            <w:pPr>
              <w:pStyle w:val="TableParagraph"/>
              <w:spacing w:before="1"/>
              <w:ind w:left="184" w:right="166"/>
              <w:jc w:val="center"/>
              <w:rPr>
                <w:sz w:val="24"/>
              </w:rPr>
            </w:pPr>
            <w:r>
              <w:rPr>
                <w:sz w:val="24"/>
              </w:rPr>
              <w:t>VUGD</w:t>
            </w:r>
            <w:r>
              <w:rPr>
                <w:spacing w:val="-13"/>
                <w:sz w:val="24"/>
              </w:rPr>
              <w:t xml:space="preserve"> </w:t>
            </w:r>
            <w:r>
              <w:rPr>
                <w:sz w:val="24"/>
              </w:rPr>
              <w:t>RRP</w:t>
            </w:r>
            <w:r>
              <w:rPr>
                <w:spacing w:val="-11"/>
                <w:sz w:val="24"/>
              </w:rPr>
              <w:t xml:space="preserve"> </w:t>
            </w:r>
            <w:r>
              <w:rPr>
                <w:sz w:val="24"/>
              </w:rPr>
              <w:t>Olaines</w:t>
            </w:r>
            <w:r>
              <w:rPr>
                <w:spacing w:val="-12"/>
                <w:sz w:val="24"/>
              </w:rPr>
              <w:t xml:space="preserve"> </w:t>
            </w:r>
            <w:r>
              <w:rPr>
                <w:sz w:val="24"/>
              </w:rPr>
              <w:t xml:space="preserve">daļa Ministrijas un padotības </w:t>
            </w:r>
            <w:r>
              <w:rPr>
                <w:spacing w:val="-2"/>
                <w:sz w:val="24"/>
              </w:rPr>
              <w:t>iestādes</w:t>
            </w:r>
          </w:p>
          <w:p w14:paraId="2355A898" w14:textId="77777777" w:rsidR="00553707" w:rsidRDefault="00000000">
            <w:pPr>
              <w:pStyle w:val="TableParagraph"/>
              <w:ind w:left="184" w:right="169"/>
              <w:jc w:val="center"/>
              <w:rPr>
                <w:sz w:val="24"/>
              </w:rPr>
            </w:pPr>
            <w:r>
              <w:rPr>
                <w:spacing w:val="-5"/>
                <w:sz w:val="24"/>
              </w:rPr>
              <w:t>CAK</w:t>
            </w:r>
          </w:p>
          <w:p w14:paraId="28318671" w14:textId="77777777" w:rsidR="00553707" w:rsidRDefault="00000000">
            <w:pPr>
              <w:pStyle w:val="TableParagraph"/>
              <w:ind w:left="184" w:right="173"/>
              <w:jc w:val="center"/>
              <w:rPr>
                <w:sz w:val="24"/>
              </w:rPr>
            </w:pPr>
            <w:r>
              <w:rPr>
                <w:spacing w:val="-2"/>
                <w:sz w:val="24"/>
              </w:rPr>
              <w:t>Komersanti</w:t>
            </w:r>
          </w:p>
        </w:tc>
        <w:tc>
          <w:tcPr>
            <w:tcW w:w="3043" w:type="dxa"/>
          </w:tcPr>
          <w:p w14:paraId="0EFF71DF" w14:textId="77777777" w:rsidR="00553707" w:rsidRDefault="00000000">
            <w:pPr>
              <w:pStyle w:val="TableParagraph"/>
              <w:spacing w:before="27"/>
              <w:ind w:left="290" w:right="274"/>
              <w:jc w:val="center"/>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 xml:space="preserve">daļa Ministrijas un padotības </w:t>
            </w:r>
            <w:r>
              <w:rPr>
                <w:spacing w:val="-2"/>
                <w:sz w:val="24"/>
              </w:rPr>
              <w:t>iestādes</w:t>
            </w:r>
          </w:p>
          <w:p w14:paraId="78C04329" w14:textId="77777777" w:rsidR="00553707" w:rsidRDefault="00000000">
            <w:pPr>
              <w:pStyle w:val="TableParagraph"/>
              <w:ind w:left="1167" w:right="1151"/>
              <w:jc w:val="center"/>
              <w:rPr>
                <w:sz w:val="24"/>
              </w:rPr>
            </w:pPr>
            <w:r>
              <w:rPr>
                <w:spacing w:val="-4"/>
                <w:sz w:val="24"/>
              </w:rPr>
              <w:t xml:space="preserve">CAK </w:t>
            </w:r>
            <w:r>
              <w:rPr>
                <w:spacing w:val="-6"/>
                <w:sz w:val="24"/>
              </w:rPr>
              <w:t>PP</w:t>
            </w:r>
          </w:p>
          <w:p w14:paraId="02DD8338" w14:textId="77777777" w:rsidR="00553707" w:rsidRDefault="00000000">
            <w:pPr>
              <w:pStyle w:val="TableParagraph"/>
              <w:ind w:left="29" w:right="14"/>
              <w:jc w:val="center"/>
              <w:rPr>
                <w:sz w:val="24"/>
              </w:rPr>
            </w:pPr>
            <w:r>
              <w:rPr>
                <w:sz w:val="24"/>
              </w:rPr>
              <w:t>Iesaistītās</w:t>
            </w:r>
            <w:r>
              <w:rPr>
                <w:spacing w:val="-15"/>
                <w:sz w:val="24"/>
              </w:rPr>
              <w:t xml:space="preserve"> </w:t>
            </w:r>
            <w:r>
              <w:rPr>
                <w:sz w:val="24"/>
              </w:rPr>
              <w:t>pašvaldības</w:t>
            </w:r>
            <w:r>
              <w:rPr>
                <w:spacing w:val="-15"/>
                <w:sz w:val="24"/>
              </w:rPr>
              <w:t xml:space="preserve"> </w:t>
            </w:r>
            <w:r>
              <w:rPr>
                <w:sz w:val="24"/>
              </w:rPr>
              <w:t xml:space="preserve">iestādes un kapitālsabiedrības </w:t>
            </w:r>
            <w:r>
              <w:rPr>
                <w:spacing w:val="-2"/>
                <w:sz w:val="24"/>
              </w:rPr>
              <w:t>Komersanti</w:t>
            </w:r>
          </w:p>
        </w:tc>
      </w:tr>
      <w:tr w:rsidR="00553707" w14:paraId="1973B106" w14:textId="77777777">
        <w:trPr>
          <w:trHeight w:val="1715"/>
        </w:trPr>
        <w:tc>
          <w:tcPr>
            <w:tcW w:w="799" w:type="dxa"/>
          </w:tcPr>
          <w:p w14:paraId="1A277CDD" w14:textId="77777777" w:rsidR="00553707" w:rsidRDefault="00553707">
            <w:pPr>
              <w:pStyle w:val="TableParagraph"/>
              <w:rPr>
                <w:sz w:val="24"/>
              </w:rPr>
            </w:pPr>
          </w:p>
          <w:p w14:paraId="77EDDE20" w14:textId="77777777" w:rsidR="00553707" w:rsidRDefault="00553707">
            <w:pPr>
              <w:pStyle w:val="TableParagraph"/>
              <w:spacing w:before="166"/>
              <w:rPr>
                <w:sz w:val="24"/>
              </w:rPr>
            </w:pPr>
          </w:p>
          <w:p w14:paraId="7B6F56E3" w14:textId="77777777" w:rsidR="00553707" w:rsidRDefault="00000000">
            <w:pPr>
              <w:pStyle w:val="TableParagraph"/>
              <w:spacing w:before="1"/>
              <w:ind w:left="14"/>
              <w:jc w:val="center"/>
              <w:rPr>
                <w:sz w:val="24"/>
              </w:rPr>
            </w:pPr>
            <w:r>
              <w:rPr>
                <w:spacing w:val="-5"/>
                <w:sz w:val="24"/>
              </w:rPr>
              <w:t>8.</w:t>
            </w:r>
          </w:p>
        </w:tc>
        <w:tc>
          <w:tcPr>
            <w:tcW w:w="3978" w:type="dxa"/>
          </w:tcPr>
          <w:p w14:paraId="79654237" w14:textId="77777777" w:rsidR="00553707" w:rsidRDefault="00553707">
            <w:pPr>
              <w:pStyle w:val="TableParagraph"/>
              <w:spacing w:before="166"/>
              <w:rPr>
                <w:sz w:val="24"/>
              </w:rPr>
            </w:pPr>
          </w:p>
          <w:p w14:paraId="3CAA2CA5" w14:textId="77777777" w:rsidR="00553707" w:rsidRDefault="00000000">
            <w:pPr>
              <w:pStyle w:val="TableParagraph"/>
              <w:spacing w:before="1"/>
              <w:ind w:left="93" w:right="84" w:firstLine="3"/>
              <w:jc w:val="center"/>
              <w:rPr>
                <w:sz w:val="24"/>
              </w:rPr>
            </w:pPr>
            <w:r>
              <w:rPr>
                <w:sz w:val="24"/>
              </w:rPr>
              <w:t>Latvijas pielāgošanās klimata pārmaiņām plāna laika posmam līdz 2030.gadam</w:t>
            </w:r>
            <w:r>
              <w:rPr>
                <w:spacing w:val="-13"/>
                <w:sz w:val="24"/>
              </w:rPr>
              <w:t xml:space="preserve"> </w:t>
            </w:r>
            <w:r>
              <w:rPr>
                <w:sz w:val="24"/>
              </w:rPr>
              <w:t>rīcības</w:t>
            </w:r>
            <w:r>
              <w:rPr>
                <w:spacing w:val="-14"/>
                <w:sz w:val="24"/>
              </w:rPr>
              <w:t xml:space="preserve"> </w:t>
            </w:r>
            <w:r>
              <w:rPr>
                <w:sz w:val="24"/>
              </w:rPr>
              <w:t>virzienu</w:t>
            </w:r>
            <w:r>
              <w:rPr>
                <w:spacing w:val="-13"/>
                <w:sz w:val="24"/>
              </w:rPr>
              <w:t xml:space="preserve"> </w:t>
            </w:r>
            <w:r>
              <w:rPr>
                <w:sz w:val="24"/>
              </w:rPr>
              <w:t>īstenošana</w:t>
            </w:r>
          </w:p>
        </w:tc>
        <w:tc>
          <w:tcPr>
            <w:tcW w:w="1752" w:type="dxa"/>
          </w:tcPr>
          <w:p w14:paraId="677F88BC" w14:textId="77777777" w:rsidR="00553707" w:rsidRDefault="00553707">
            <w:pPr>
              <w:pStyle w:val="TableParagraph"/>
              <w:rPr>
                <w:sz w:val="24"/>
              </w:rPr>
            </w:pPr>
          </w:p>
          <w:p w14:paraId="22AD897D" w14:textId="77777777" w:rsidR="00553707" w:rsidRDefault="00553707">
            <w:pPr>
              <w:pStyle w:val="TableParagraph"/>
              <w:spacing w:before="166"/>
              <w:rPr>
                <w:sz w:val="24"/>
              </w:rPr>
            </w:pPr>
          </w:p>
          <w:p w14:paraId="7680372E" w14:textId="77777777" w:rsidR="00553707" w:rsidRDefault="00000000">
            <w:pPr>
              <w:pStyle w:val="TableParagraph"/>
              <w:spacing w:before="1"/>
              <w:ind w:left="15" w:right="6"/>
              <w:jc w:val="center"/>
              <w:rPr>
                <w:sz w:val="24"/>
              </w:rPr>
            </w:pPr>
            <w:r>
              <w:rPr>
                <w:spacing w:val="-2"/>
                <w:sz w:val="24"/>
              </w:rPr>
              <w:t>2020.-2030.gads</w:t>
            </w:r>
          </w:p>
        </w:tc>
        <w:tc>
          <w:tcPr>
            <w:tcW w:w="2868" w:type="dxa"/>
          </w:tcPr>
          <w:p w14:paraId="2FD1D773" w14:textId="77777777" w:rsidR="00553707" w:rsidRDefault="00553707">
            <w:pPr>
              <w:pStyle w:val="TableParagraph"/>
              <w:rPr>
                <w:sz w:val="24"/>
              </w:rPr>
            </w:pPr>
          </w:p>
          <w:p w14:paraId="20431472" w14:textId="77777777" w:rsidR="00553707" w:rsidRDefault="00553707">
            <w:pPr>
              <w:pStyle w:val="TableParagraph"/>
              <w:spacing w:before="166"/>
              <w:rPr>
                <w:sz w:val="24"/>
              </w:rPr>
            </w:pPr>
          </w:p>
          <w:p w14:paraId="48741FB2" w14:textId="77777777" w:rsidR="00553707" w:rsidRDefault="00000000">
            <w:pPr>
              <w:pStyle w:val="TableParagraph"/>
              <w:spacing w:before="1"/>
              <w:ind w:left="24" w:right="12"/>
              <w:jc w:val="center"/>
              <w:rPr>
                <w:sz w:val="24"/>
              </w:rPr>
            </w:pPr>
            <w:r>
              <w:rPr>
                <w:spacing w:val="-2"/>
                <w:sz w:val="24"/>
              </w:rPr>
              <w:t>VARAM</w:t>
            </w:r>
          </w:p>
        </w:tc>
        <w:tc>
          <w:tcPr>
            <w:tcW w:w="3190" w:type="dxa"/>
          </w:tcPr>
          <w:p w14:paraId="29F0D80A" w14:textId="77777777" w:rsidR="00553707" w:rsidRDefault="00000000">
            <w:pPr>
              <w:pStyle w:val="TableParagraph"/>
              <w:spacing w:before="30"/>
              <w:ind w:left="184" w:right="168"/>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179CD273" w14:textId="77777777" w:rsidR="00553707" w:rsidRDefault="00000000">
            <w:pPr>
              <w:pStyle w:val="TableParagraph"/>
              <w:ind w:left="184" w:right="169"/>
              <w:jc w:val="center"/>
              <w:rPr>
                <w:sz w:val="24"/>
              </w:rPr>
            </w:pPr>
            <w:r>
              <w:rPr>
                <w:spacing w:val="-5"/>
                <w:sz w:val="24"/>
              </w:rPr>
              <w:t>CAK</w:t>
            </w:r>
          </w:p>
          <w:p w14:paraId="76423EF2" w14:textId="77777777" w:rsidR="00553707" w:rsidRDefault="00000000">
            <w:pPr>
              <w:pStyle w:val="TableParagraph"/>
              <w:ind w:left="296" w:right="279"/>
              <w:jc w:val="center"/>
              <w:rPr>
                <w:sz w:val="24"/>
              </w:rPr>
            </w:pPr>
            <w:r>
              <w:rPr>
                <w:sz w:val="24"/>
              </w:rPr>
              <w:t>Pašvaldības</w:t>
            </w:r>
            <w:r>
              <w:rPr>
                <w:spacing w:val="-15"/>
                <w:sz w:val="24"/>
              </w:rPr>
              <w:t xml:space="preserve"> </w:t>
            </w:r>
            <w:r>
              <w:rPr>
                <w:sz w:val="24"/>
              </w:rPr>
              <w:t>īpašuma</w:t>
            </w:r>
            <w:r>
              <w:rPr>
                <w:spacing w:val="-15"/>
                <w:sz w:val="24"/>
              </w:rPr>
              <w:t xml:space="preserve"> </w:t>
            </w:r>
            <w:r>
              <w:rPr>
                <w:sz w:val="24"/>
              </w:rPr>
              <w:t xml:space="preserve">un juridiskā nodaļa </w:t>
            </w:r>
            <w:r>
              <w:rPr>
                <w:spacing w:val="-2"/>
                <w:sz w:val="24"/>
              </w:rPr>
              <w:t>Komersanti</w:t>
            </w:r>
          </w:p>
        </w:tc>
        <w:tc>
          <w:tcPr>
            <w:tcW w:w="3043" w:type="dxa"/>
          </w:tcPr>
          <w:p w14:paraId="6675BA74" w14:textId="77777777" w:rsidR="00553707" w:rsidRDefault="00000000">
            <w:pPr>
              <w:pStyle w:val="TableParagraph"/>
              <w:spacing w:before="167"/>
              <w:ind w:left="360" w:right="345"/>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4D7EEDC0" w14:textId="77777777" w:rsidR="00553707" w:rsidRDefault="00000000">
            <w:pPr>
              <w:pStyle w:val="TableParagraph"/>
              <w:ind w:left="374" w:right="359"/>
              <w:jc w:val="center"/>
              <w:rPr>
                <w:sz w:val="24"/>
              </w:rPr>
            </w:pPr>
            <w:r>
              <w:rPr>
                <w:sz w:val="24"/>
              </w:rPr>
              <w:t>Pašvaldības</w:t>
            </w:r>
            <w:r>
              <w:rPr>
                <w:spacing w:val="-15"/>
                <w:sz w:val="24"/>
              </w:rPr>
              <w:t xml:space="preserve"> </w:t>
            </w:r>
            <w:r>
              <w:rPr>
                <w:sz w:val="24"/>
              </w:rPr>
              <w:t>īpašuma</w:t>
            </w:r>
            <w:r>
              <w:rPr>
                <w:spacing w:val="-15"/>
                <w:sz w:val="24"/>
              </w:rPr>
              <w:t xml:space="preserve"> </w:t>
            </w:r>
            <w:r>
              <w:rPr>
                <w:sz w:val="24"/>
              </w:rPr>
              <w:t xml:space="preserve">un juridiskā nodaļa </w:t>
            </w:r>
            <w:r>
              <w:rPr>
                <w:spacing w:val="-2"/>
                <w:sz w:val="24"/>
              </w:rPr>
              <w:t>Komersanti</w:t>
            </w:r>
          </w:p>
        </w:tc>
      </w:tr>
      <w:tr w:rsidR="00553707" w14:paraId="3B296584" w14:textId="77777777">
        <w:trPr>
          <w:trHeight w:val="1156"/>
        </w:trPr>
        <w:tc>
          <w:tcPr>
            <w:tcW w:w="799" w:type="dxa"/>
            <w:tcBorders>
              <w:bottom w:val="single" w:sz="24" w:space="0" w:color="FFE499"/>
            </w:tcBorders>
          </w:tcPr>
          <w:p w14:paraId="065AF798" w14:textId="77777777" w:rsidR="00553707" w:rsidRDefault="00553707">
            <w:pPr>
              <w:pStyle w:val="TableParagraph"/>
              <w:spacing w:before="167"/>
              <w:rPr>
                <w:sz w:val="24"/>
              </w:rPr>
            </w:pPr>
          </w:p>
          <w:p w14:paraId="6AD92F79" w14:textId="77777777" w:rsidR="00553707" w:rsidRDefault="00000000">
            <w:pPr>
              <w:pStyle w:val="TableParagraph"/>
              <w:ind w:left="14"/>
              <w:jc w:val="center"/>
              <w:rPr>
                <w:sz w:val="24"/>
              </w:rPr>
            </w:pPr>
            <w:r>
              <w:rPr>
                <w:spacing w:val="-5"/>
                <w:sz w:val="24"/>
              </w:rPr>
              <w:t>9.</w:t>
            </w:r>
          </w:p>
        </w:tc>
        <w:tc>
          <w:tcPr>
            <w:tcW w:w="3978" w:type="dxa"/>
            <w:tcBorders>
              <w:bottom w:val="single" w:sz="24" w:space="0" w:color="FFE499"/>
            </w:tcBorders>
          </w:tcPr>
          <w:p w14:paraId="28FF2A12" w14:textId="77777777" w:rsidR="00553707" w:rsidRDefault="00000000">
            <w:pPr>
              <w:pStyle w:val="TableParagraph"/>
              <w:spacing w:before="167"/>
              <w:ind w:left="49" w:right="35"/>
              <w:jc w:val="center"/>
              <w:rPr>
                <w:sz w:val="24"/>
              </w:rPr>
            </w:pPr>
            <w:r>
              <w:rPr>
                <w:sz w:val="24"/>
              </w:rPr>
              <w:t>Izstrādāt</w:t>
            </w:r>
            <w:r>
              <w:rPr>
                <w:spacing w:val="-13"/>
                <w:sz w:val="24"/>
              </w:rPr>
              <w:t xml:space="preserve"> </w:t>
            </w:r>
            <w:r>
              <w:rPr>
                <w:sz w:val="24"/>
              </w:rPr>
              <w:t>plānu</w:t>
            </w:r>
            <w:r>
              <w:rPr>
                <w:spacing w:val="-13"/>
                <w:sz w:val="24"/>
              </w:rPr>
              <w:t xml:space="preserve"> </w:t>
            </w:r>
            <w:r>
              <w:rPr>
                <w:sz w:val="24"/>
              </w:rPr>
              <w:t>kultūras</w:t>
            </w:r>
            <w:r>
              <w:rPr>
                <w:spacing w:val="-11"/>
                <w:sz w:val="24"/>
              </w:rPr>
              <w:t xml:space="preserve"> </w:t>
            </w:r>
            <w:r>
              <w:rPr>
                <w:sz w:val="24"/>
              </w:rPr>
              <w:t xml:space="preserve">mantojuma aizsardzībai un glābšanai krīzes </w:t>
            </w:r>
            <w:r>
              <w:rPr>
                <w:spacing w:val="-2"/>
                <w:sz w:val="24"/>
              </w:rPr>
              <w:t>situācijās</w:t>
            </w:r>
          </w:p>
        </w:tc>
        <w:tc>
          <w:tcPr>
            <w:tcW w:w="1752" w:type="dxa"/>
            <w:tcBorders>
              <w:bottom w:val="single" w:sz="24" w:space="0" w:color="FFE499"/>
            </w:tcBorders>
          </w:tcPr>
          <w:p w14:paraId="5FFDCAC8" w14:textId="77777777" w:rsidR="00553707" w:rsidRDefault="00553707">
            <w:pPr>
              <w:pStyle w:val="TableParagraph"/>
              <w:spacing w:before="167"/>
              <w:rPr>
                <w:sz w:val="24"/>
              </w:rPr>
            </w:pPr>
          </w:p>
          <w:p w14:paraId="2659371F" w14:textId="77777777" w:rsidR="00553707" w:rsidRDefault="00000000">
            <w:pPr>
              <w:pStyle w:val="TableParagraph"/>
              <w:ind w:left="15" w:right="6"/>
              <w:jc w:val="center"/>
              <w:rPr>
                <w:sz w:val="24"/>
              </w:rPr>
            </w:pPr>
            <w:r>
              <w:rPr>
                <w:spacing w:val="-2"/>
                <w:sz w:val="24"/>
              </w:rPr>
              <w:t>2020.-2027.gads</w:t>
            </w:r>
          </w:p>
        </w:tc>
        <w:tc>
          <w:tcPr>
            <w:tcW w:w="2868" w:type="dxa"/>
            <w:tcBorders>
              <w:bottom w:val="single" w:sz="24" w:space="0" w:color="FFE499"/>
            </w:tcBorders>
          </w:tcPr>
          <w:p w14:paraId="47A45948" w14:textId="77777777" w:rsidR="00553707" w:rsidRDefault="00553707">
            <w:pPr>
              <w:pStyle w:val="TableParagraph"/>
              <w:spacing w:before="167"/>
              <w:rPr>
                <w:sz w:val="24"/>
              </w:rPr>
            </w:pPr>
          </w:p>
          <w:p w14:paraId="070201C4" w14:textId="77777777" w:rsidR="00553707" w:rsidRDefault="00000000">
            <w:pPr>
              <w:pStyle w:val="TableParagraph"/>
              <w:ind w:left="24" w:right="16"/>
              <w:jc w:val="center"/>
              <w:rPr>
                <w:sz w:val="24"/>
              </w:rPr>
            </w:pPr>
            <w:r>
              <w:rPr>
                <w:spacing w:val="-5"/>
                <w:sz w:val="24"/>
              </w:rPr>
              <w:t>KM</w:t>
            </w:r>
          </w:p>
        </w:tc>
        <w:tc>
          <w:tcPr>
            <w:tcW w:w="3190" w:type="dxa"/>
            <w:tcBorders>
              <w:bottom w:val="single" w:sz="24" w:space="0" w:color="FFE499"/>
            </w:tcBorders>
          </w:tcPr>
          <w:p w14:paraId="730A712D" w14:textId="77777777" w:rsidR="00553707" w:rsidRDefault="00553707">
            <w:pPr>
              <w:pStyle w:val="TableParagraph"/>
              <w:spacing w:before="167"/>
              <w:rPr>
                <w:sz w:val="24"/>
              </w:rPr>
            </w:pPr>
          </w:p>
          <w:p w14:paraId="72A4B54B" w14:textId="77777777" w:rsidR="00553707" w:rsidRDefault="00000000">
            <w:pPr>
              <w:pStyle w:val="TableParagraph"/>
              <w:ind w:left="184" w:right="170"/>
              <w:jc w:val="center"/>
              <w:rPr>
                <w:sz w:val="24"/>
              </w:rPr>
            </w:pPr>
            <w:r>
              <w:rPr>
                <w:spacing w:val="-5"/>
                <w:sz w:val="24"/>
              </w:rPr>
              <w:t>KM</w:t>
            </w:r>
          </w:p>
        </w:tc>
        <w:tc>
          <w:tcPr>
            <w:tcW w:w="3043" w:type="dxa"/>
            <w:tcBorders>
              <w:bottom w:val="single" w:sz="24" w:space="0" w:color="FFE499"/>
            </w:tcBorders>
          </w:tcPr>
          <w:p w14:paraId="33CBF875" w14:textId="77777777" w:rsidR="00553707" w:rsidRDefault="00000000">
            <w:pPr>
              <w:pStyle w:val="TableParagraph"/>
              <w:spacing w:before="30"/>
              <w:ind w:left="187" w:right="172" w:firstLine="729"/>
              <w:rPr>
                <w:sz w:val="24"/>
              </w:rPr>
            </w:pPr>
            <w:r>
              <w:rPr>
                <w:sz w:val="24"/>
              </w:rPr>
              <w:t>KM iestādes Olaines</w:t>
            </w:r>
            <w:r>
              <w:rPr>
                <w:spacing w:val="-15"/>
                <w:sz w:val="24"/>
              </w:rPr>
              <w:t xml:space="preserve"> </w:t>
            </w:r>
            <w:r>
              <w:rPr>
                <w:sz w:val="24"/>
              </w:rPr>
              <w:t>novada</w:t>
            </w:r>
            <w:r>
              <w:rPr>
                <w:spacing w:val="-15"/>
                <w:sz w:val="24"/>
              </w:rPr>
              <w:t xml:space="preserve"> </w:t>
            </w:r>
            <w:r>
              <w:rPr>
                <w:sz w:val="24"/>
              </w:rPr>
              <w:t>pašvaldības</w:t>
            </w:r>
          </w:p>
          <w:p w14:paraId="33075DDF" w14:textId="77777777" w:rsidR="00553707" w:rsidRDefault="00000000">
            <w:pPr>
              <w:pStyle w:val="TableParagraph"/>
              <w:ind w:left="11"/>
              <w:jc w:val="center"/>
              <w:rPr>
                <w:sz w:val="24"/>
              </w:rPr>
            </w:pPr>
            <w:r>
              <w:rPr>
                <w:spacing w:val="-2"/>
                <w:sz w:val="24"/>
              </w:rPr>
              <w:t>būvvalde</w:t>
            </w:r>
          </w:p>
          <w:p w14:paraId="3CA904C9" w14:textId="77777777" w:rsidR="00553707" w:rsidRDefault="00000000">
            <w:pPr>
              <w:pStyle w:val="TableParagraph"/>
              <w:ind w:left="26" w:right="14"/>
              <w:jc w:val="center"/>
              <w:rPr>
                <w:sz w:val="24"/>
              </w:rPr>
            </w:pPr>
            <w:r>
              <w:rPr>
                <w:sz w:val="24"/>
              </w:rPr>
              <w:t>Kultūras</w:t>
            </w:r>
            <w:r>
              <w:rPr>
                <w:spacing w:val="-3"/>
                <w:sz w:val="24"/>
              </w:rPr>
              <w:t xml:space="preserve"> </w:t>
            </w:r>
            <w:r>
              <w:rPr>
                <w:sz w:val="24"/>
              </w:rPr>
              <w:t>pieminekļu</w:t>
            </w:r>
            <w:r>
              <w:rPr>
                <w:spacing w:val="-2"/>
                <w:sz w:val="24"/>
              </w:rPr>
              <w:t xml:space="preserve"> īpašnieki</w:t>
            </w:r>
          </w:p>
        </w:tc>
      </w:tr>
      <w:tr w:rsidR="00553707" w14:paraId="2BE8E853" w14:textId="77777777">
        <w:trPr>
          <w:trHeight w:val="261"/>
        </w:trPr>
        <w:tc>
          <w:tcPr>
            <w:tcW w:w="15630" w:type="dxa"/>
            <w:gridSpan w:val="6"/>
            <w:tcBorders>
              <w:top w:val="single" w:sz="24" w:space="0" w:color="FFE499"/>
              <w:bottom w:val="single" w:sz="24" w:space="0" w:color="FFE499"/>
            </w:tcBorders>
            <w:shd w:val="clear" w:color="auto" w:fill="FFE499"/>
          </w:tcPr>
          <w:p w14:paraId="3E285245" w14:textId="77777777" w:rsidR="00553707" w:rsidRDefault="00000000">
            <w:pPr>
              <w:pStyle w:val="TableParagraph"/>
              <w:spacing w:line="242" w:lineRule="exact"/>
              <w:ind w:left="16"/>
              <w:jc w:val="center"/>
              <w:rPr>
                <w:b/>
                <w:i/>
                <w:sz w:val="24"/>
              </w:rPr>
            </w:pPr>
            <w:r>
              <w:rPr>
                <w:b/>
                <w:i/>
                <w:sz w:val="24"/>
              </w:rPr>
              <w:t>Reaģēšanas</w:t>
            </w:r>
            <w:r>
              <w:rPr>
                <w:b/>
                <w:i/>
                <w:spacing w:val="-6"/>
                <w:sz w:val="24"/>
              </w:rPr>
              <w:t xml:space="preserve"> </w:t>
            </w:r>
            <w:r>
              <w:rPr>
                <w:b/>
                <w:i/>
                <w:sz w:val="24"/>
              </w:rPr>
              <w:t>un</w:t>
            </w:r>
            <w:r>
              <w:rPr>
                <w:b/>
                <w:i/>
                <w:spacing w:val="-4"/>
                <w:sz w:val="24"/>
              </w:rPr>
              <w:t xml:space="preserve"> </w:t>
            </w:r>
            <w:r>
              <w:rPr>
                <w:b/>
                <w:i/>
                <w:sz w:val="24"/>
              </w:rPr>
              <w:t>seku</w:t>
            </w:r>
            <w:r>
              <w:rPr>
                <w:b/>
                <w:i/>
                <w:spacing w:val="-5"/>
                <w:sz w:val="24"/>
              </w:rPr>
              <w:t xml:space="preserve"> </w:t>
            </w:r>
            <w:r>
              <w:rPr>
                <w:b/>
                <w:i/>
                <w:sz w:val="24"/>
              </w:rPr>
              <w:t>likvidēšanas</w:t>
            </w:r>
            <w:r>
              <w:rPr>
                <w:b/>
                <w:i/>
                <w:spacing w:val="-4"/>
                <w:sz w:val="24"/>
              </w:rPr>
              <w:t xml:space="preserve"> </w:t>
            </w:r>
            <w:r>
              <w:rPr>
                <w:b/>
                <w:i/>
                <w:spacing w:val="-2"/>
                <w:sz w:val="24"/>
              </w:rPr>
              <w:t>pasākumi</w:t>
            </w:r>
          </w:p>
        </w:tc>
      </w:tr>
      <w:tr w:rsidR="00553707" w14:paraId="7A84AAC5" w14:textId="77777777">
        <w:trPr>
          <w:trHeight w:val="1156"/>
        </w:trPr>
        <w:tc>
          <w:tcPr>
            <w:tcW w:w="799" w:type="dxa"/>
            <w:tcBorders>
              <w:top w:val="single" w:sz="24" w:space="0" w:color="FFE499"/>
            </w:tcBorders>
          </w:tcPr>
          <w:p w14:paraId="21258807" w14:textId="77777777" w:rsidR="00553707" w:rsidRDefault="00553707">
            <w:pPr>
              <w:pStyle w:val="TableParagraph"/>
              <w:spacing w:before="159"/>
              <w:rPr>
                <w:sz w:val="24"/>
              </w:rPr>
            </w:pPr>
          </w:p>
          <w:p w14:paraId="37E04025" w14:textId="77777777" w:rsidR="00553707" w:rsidRDefault="00000000">
            <w:pPr>
              <w:pStyle w:val="TableParagraph"/>
              <w:spacing w:before="1"/>
              <w:ind w:left="14"/>
              <w:jc w:val="center"/>
              <w:rPr>
                <w:sz w:val="24"/>
              </w:rPr>
            </w:pPr>
            <w:r>
              <w:rPr>
                <w:spacing w:val="-5"/>
                <w:sz w:val="24"/>
              </w:rPr>
              <w:t>1.</w:t>
            </w:r>
          </w:p>
        </w:tc>
        <w:tc>
          <w:tcPr>
            <w:tcW w:w="3978" w:type="dxa"/>
            <w:tcBorders>
              <w:top w:val="single" w:sz="24" w:space="0" w:color="FFE499"/>
            </w:tcBorders>
          </w:tcPr>
          <w:p w14:paraId="3109AFD9" w14:textId="77777777" w:rsidR="00553707" w:rsidRDefault="00000000">
            <w:pPr>
              <w:pStyle w:val="TableParagraph"/>
              <w:spacing w:before="160"/>
              <w:ind w:left="40" w:right="30" w:firstLine="1"/>
              <w:jc w:val="center"/>
              <w:rPr>
                <w:sz w:val="24"/>
              </w:rPr>
            </w:pPr>
            <w:r>
              <w:rPr>
                <w:sz w:val="24"/>
              </w:rPr>
              <w:t>Informācijas saņemšana par iespējamo zemes</w:t>
            </w:r>
            <w:r>
              <w:rPr>
                <w:spacing w:val="-11"/>
                <w:sz w:val="24"/>
              </w:rPr>
              <w:t xml:space="preserve"> </w:t>
            </w:r>
            <w:r>
              <w:rPr>
                <w:sz w:val="24"/>
              </w:rPr>
              <w:t>nogruvumu</w:t>
            </w:r>
            <w:r>
              <w:rPr>
                <w:spacing w:val="-11"/>
                <w:sz w:val="24"/>
              </w:rPr>
              <w:t xml:space="preserve"> </w:t>
            </w:r>
            <w:r>
              <w:rPr>
                <w:sz w:val="24"/>
              </w:rPr>
              <w:t>un</w:t>
            </w:r>
            <w:r>
              <w:rPr>
                <w:spacing w:val="-10"/>
                <w:sz w:val="24"/>
              </w:rPr>
              <w:t xml:space="preserve"> </w:t>
            </w:r>
            <w:r>
              <w:rPr>
                <w:sz w:val="24"/>
              </w:rPr>
              <w:t>operatīvo</w:t>
            </w:r>
            <w:r>
              <w:rPr>
                <w:spacing w:val="-11"/>
                <w:sz w:val="24"/>
              </w:rPr>
              <w:t xml:space="preserve"> </w:t>
            </w:r>
            <w:r>
              <w:rPr>
                <w:sz w:val="24"/>
              </w:rPr>
              <w:t>dienestu informēšana un apziņošana</w:t>
            </w:r>
          </w:p>
        </w:tc>
        <w:tc>
          <w:tcPr>
            <w:tcW w:w="1752" w:type="dxa"/>
            <w:tcBorders>
              <w:top w:val="single" w:sz="24" w:space="0" w:color="FFE499"/>
            </w:tcBorders>
          </w:tcPr>
          <w:p w14:paraId="5BABDA97" w14:textId="77777777" w:rsidR="00553707" w:rsidRDefault="00553707">
            <w:pPr>
              <w:pStyle w:val="TableParagraph"/>
              <w:spacing w:before="20"/>
              <w:rPr>
                <w:sz w:val="24"/>
              </w:rPr>
            </w:pPr>
          </w:p>
          <w:p w14:paraId="6AEDCCFC" w14:textId="77777777" w:rsidR="00553707" w:rsidRDefault="00000000">
            <w:pPr>
              <w:pStyle w:val="TableParagraph"/>
              <w:ind w:left="88" w:firstLine="612"/>
              <w:rPr>
                <w:sz w:val="24"/>
              </w:rPr>
            </w:pPr>
            <w:r>
              <w:rPr>
                <w:spacing w:val="-4"/>
                <w:sz w:val="24"/>
              </w:rPr>
              <w:t xml:space="preserve">Pēc </w:t>
            </w:r>
            <w:r>
              <w:rPr>
                <w:spacing w:val="-2"/>
                <w:sz w:val="24"/>
              </w:rPr>
              <w:t>nepieciešamības</w:t>
            </w:r>
          </w:p>
        </w:tc>
        <w:tc>
          <w:tcPr>
            <w:tcW w:w="2868" w:type="dxa"/>
            <w:tcBorders>
              <w:top w:val="single" w:sz="24" w:space="0" w:color="FFE499"/>
            </w:tcBorders>
          </w:tcPr>
          <w:p w14:paraId="3FDDE299" w14:textId="77777777" w:rsidR="00553707" w:rsidRDefault="00000000">
            <w:pPr>
              <w:pStyle w:val="TableParagraph"/>
              <w:spacing w:before="20"/>
              <w:ind w:left="24" w:right="14"/>
              <w:jc w:val="center"/>
              <w:rPr>
                <w:sz w:val="24"/>
              </w:rPr>
            </w:pPr>
            <w:r>
              <w:rPr>
                <w:sz w:val="24"/>
              </w:rPr>
              <w:t>Zemes</w:t>
            </w:r>
            <w:r>
              <w:rPr>
                <w:spacing w:val="-11"/>
                <w:sz w:val="24"/>
              </w:rPr>
              <w:t xml:space="preserve"> </w:t>
            </w:r>
            <w:r>
              <w:rPr>
                <w:sz w:val="24"/>
              </w:rPr>
              <w:t>vai</w:t>
            </w:r>
            <w:r>
              <w:rPr>
                <w:spacing w:val="-10"/>
                <w:sz w:val="24"/>
              </w:rPr>
              <w:t xml:space="preserve"> </w:t>
            </w:r>
            <w:r>
              <w:rPr>
                <w:sz w:val="24"/>
              </w:rPr>
              <w:t>ēkas</w:t>
            </w:r>
            <w:r>
              <w:rPr>
                <w:spacing w:val="-11"/>
                <w:sz w:val="24"/>
              </w:rPr>
              <w:t xml:space="preserve"> </w:t>
            </w:r>
            <w:r>
              <w:rPr>
                <w:sz w:val="24"/>
              </w:rPr>
              <w:t>īpašnieks</w:t>
            </w:r>
            <w:r>
              <w:rPr>
                <w:spacing w:val="-9"/>
                <w:sz w:val="24"/>
              </w:rPr>
              <w:t xml:space="preserve"> </w:t>
            </w:r>
            <w:r>
              <w:rPr>
                <w:sz w:val="24"/>
              </w:rPr>
              <w:t>vai tiesiskais valdītājs</w:t>
            </w:r>
          </w:p>
          <w:p w14:paraId="3E4AD595" w14:textId="77777777" w:rsidR="00553707" w:rsidRDefault="00000000">
            <w:pPr>
              <w:pStyle w:val="TableParagraph"/>
              <w:ind w:left="1175" w:right="1162"/>
              <w:jc w:val="center"/>
              <w:rPr>
                <w:sz w:val="24"/>
              </w:rPr>
            </w:pPr>
            <w:r>
              <w:rPr>
                <w:spacing w:val="-4"/>
                <w:sz w:val="24"/>
              </w:rPr>
              <w:t xml:space="preserve">CAK </w:t>
            </w:r>
            <w:r>
              <w:rPr>
                <w:spacing w:val="-6"/>
                <w:sz w:val="24"/>
              </w:rPr>
              <w:t>PP</w:t>
            </w:r>
          </w:p>
        </w:tc>
        <w:tc>
          <w:tcPr>
            <w:tcW w:w="3190" w:type="dxa"/>
            <w:tcBorders>
              <w:top w:val="single" w:sz="24" w:space="0" w:color="FFE499"/>
            </w:tcBorders>
          </w:tcPr>
          <w:p w14:paraId="57F09257" w14:textId="77777777" w:rsidR="00553707" w:rsidRDefault="00000000">
            <w:pPr>
              <w:pStyle w:val="TableParagraph"/>
              <w:spacing w:before="20"/>
              <w:ind w:left="184" w:right="169"/>
              <w:jc w:val="center"/>
              <w:rPr>
                <w:sz w:val="24"/>
              </w:rPr>
            </w:pPr>
            <w:r>
              <w:rPr>
                <w:sz w:val="24"/>
              </w:rPr>
              <w:t>Zemes</w:t>
            </w:r>
            <w:r>
              <w:rPr>
                <w:spacing w:val="-11"/>
                <w:sz w:val="24"/>
              </w:rPr>
              <w:t xml:space="preserve"> </w:t>
            </w:r>
            <w:r>
              <w:rPr>
                <w:sz w:val="24"/>
              </w:rPr>
              <w:t>vai</w:t>
            </w:r>
            <w:r>
              <w:rPr>
                <w:spacing w:val="-10"/>
                <w:sz w:val="24"/>
              </w:rPr>
              <w:t xml:space="preserve"> </w:t>
            </w:r>
            <w:r>
              <w:rPr>
                <w:sz w:val="24"/>
              </w:rPr>
              <w:t>ēkas</w:t>
            </w:r>
            <w:r>
              <w:rPr>
                <w:spacing w:val="-11"/>
                <w:sz w:val="24"/>
              </w:rPr>
              <w:t xml:space="preserve"> </w:t>
            </w:r>
            <w:r>
              <w:rPr>
                <w:sz w:val="24"/>
              </w:rPr>
              <w:t>īpašnieks</w:t>
            </w:r>
            <w:r>
              <w:rPr>
                <w:spacing w:val="-9"/>
                <w:sz w:val="24"/>
              </w:rPr>
              <w:t xml:space="preserve"> </w:t>
            </w:r>
            <w:r>
              <w:rPr>
                <w:sz w:val="24"/>
              </w:rPr>
              <w:t>vai tiesiskais valdītājs</w:t>
            </w:r>
          </w:p>
          <w:p w14:paraId="432AEBF2" w14:textId="77777777" w:rsidR="00553707" w:rsidRDefault="00000000">
            <w:pPr>
              <w:pStyle w:val="TableParagraph"/>
              <w:ind w:left="1241" w:right="1224"/>
              <w:jc w:val="center"/>
              <w:rPr>
                <w:sz w:val="24"/>
              </w:rPr>
            </w:pPr>
            <w:r>
              <w:rPr>
                <w:spacing w:val="-4"/>
                <w:sz w:val="24"/>
              </w:rPr>
              <w:t xml:space="preserve">CAK </w:t>
            </w:r>
            <w:r>
              <w:rPr>
                <w:spacing w:val="-6"/>
                <w:sz w:val="24"/>
              </w:rPr>
              <w:t>PP</w:t>
            </w:r>
          </w:p>
        </w:tc>
        <w:tc>
          <w:tcPr>
            <w:tcW w:w="3043" w:type="dxa"/>
            <w:tcBorders>
              <w:top w:val="single" w:sz="24" w:space="0" w:color="FFE499"/>
            </w:tcBorders>
          </w:tcPr>
          <w:p w14:paraId="60AA82AC" w14:textId="77777777" w:rsidR="00553707" w:rsidRDefault="00000000">
            <w:pPr>
              <w:pStyle w:val="TableParagraph"/>
              <w:spacing w:before="160"/>
              <w:ind w:left="127" w:right="113"/>
              <w:jc w:val="center"/>
              <w:rPr>
                <w:sz w:val="24"/>
              </w:rPr>
            </w:pPr>
            <w:r>
              <w:rPr>
                <w:sz w:val="24"/>
              </w:rPr>
              <w:t>Zemes</w:t>
            </w:r>
            <w:r>
              <w:rPr>
                <w:spacing w:val="-11"/>
                <w:sz w:val="24"/>
              </w:rPr>
              <w:t xml:space="preserve"> </w:t>
            </w:r>
            <w:r>
              <w:rPr>
                <w:sz w:val="24"/>
              </w:rPr>
              <w:t>vai</w:t>
            </w:r>
            <w:r>
              <w:rPr>
                <w:spacing w:val="-10"/>
                <w:sz w:val="24"/>
              </w:rPr>
              <w:t xml:space="preserve"> </w:t>
            </w:r>
            <w:r>
              <w:rPr>
                <w:sz w:val="24"/>
              </w:rPr>
              <w:t>ēkas</w:t>
            </w:r>
            <w:r>
              <w:rPr>
                <w:spacing w:val="-11"/>
                <w:sz w:val="24"/>
              </w:rPr>
              <w:t xml:space="preserve"> </w:t>
            </w:r>
            <w:r>
              <w:rPr>
                <w:sz w:val="24"/>
              </w:rPr>
              <w:t>īpašnieks</w:t>
            </w:r>
            <w:r>
              <w:rPr>
                <w:spacing w:val="-9"/>
                <w:sz w:val="24"/>
              </w:rPr>
              <w:t xml:space="preserve"> </w:t>
            </w:r>
            <w:r>
              <w:rPr>
                <w:sz w:val="24"/>
              </w:rPr>
              <w:t>vai tiesiskais valdītājs</w:t>
            </w:r>
          </w:p>
          <w:p w14:paraId="0863DF92" w14:textId="77777777" w:rsidR="00553707" w:rsidRDefault="00000000">
            <w:pPr>
              <w:pStyle w:val="TableParagraph"/>
              <w:ind w:left="12"/>
              <w:jc w:val="center"/>
              <w:rPr>
                <w:sz w:val="24"/>
              </w:rPr>
            </w:pPr>
            <w:r>
              <w:rPr>
                <w:sz w:val="24"/>
              </w:rPr>
              <w:t>PP</w:t>
            </w:r>
            <w:r>
              <w:rPr>
                <w:spacing w:val="-2"/>
                <w:sz w:val="24"/>
              </w:rPr>
              <w:t xml:space="preserve"> dežurants</w:t>
            </w:r>
          </w:p>
        </w:tc>
      </w:tr>
      <w:tr w:rsidR="00553707" w14:paraId="60F2D23F" w14:textId="77777777">
        <w:trPr>
          <w:trHeight w:val="1991"/>
        </w:trPr>
        <w:tc>
          <w:tcPr>
            <w:tcW w:w="799" w:type="dxa"/>
          </w:tcPr>
          <w:p w14:paraId="4E983363" w14:textId="77777777" w:rsidR="00553707" w:rsidRDefault="00553707">
            <w:pPr>
              <w:pStyle w:val="TableParagraph"/>
              <w:rPr>
                <w:sz w:val="24"/>
              </w:rPr>
            </w:pPr>
          </w:p>
          <w:p w14:paraId="3FF8457D" w14:textId="77777777" w:rsidR="00553707" w:rsidRDefault="00553707">
            <w:pPr>
              <w:pStyle w:val="TableParagraph"/>
              <w:rPr>
                <w:sz w:val="24"/>
              </w:rPr>
            </w:pPr>
          </w:p>
          <w:p w14:paraId="328EB529" w14:textId="77777777" w:rsidR="00553707" w:rsidRDefault="00553707">
            <w:pPr>
              <w:pStyle w:val="TableParagraph"/>
              <w:spacing w:before="28"/>
              <w:rPr>
                <w:sz w:val="24"/>
              </w:rPr>
            </w:pPr>
          </w:p>
          <w:p w14:paraId="27C8BD30" w14:textId="77777777" w:rsidR="00553707" w:rsidRDefault="00000000">
            <w:pPr>
              <w:pStyle w:val="TableParagraph"/>
              <w:ind w:left="14"/>
              <w:jc w:val="center"/>
              <w:rPr>
                <w:sz w:val="24"/>
              </w:rPr>
            </w:pPr>
            <w:r>
              <w:rPr>
                <w:spacing w:val="-5"/>
                <w:sz w:val="24"/>
              </w:rPr>
              <w:t>2.</w:t>
            </w:r>
          </w:p>
        </w:tc>
        <w:tc>
          <w:tcPr>
            <w:tcW w:w="3978" w:type="dxa"/>
          </w:tcPr>
          <w:p w14:paraId="5B0EA55D" w14:textId="77777777" w:rsidR="00553707" w:rsidRDefault="00553707">
            <w:pPr>
              <w:pStyle w:val="TableParagraph"/>
              <w:rPr>
                <w:sz w:val="24"/>
              </w:rPr>
            </w:pPr>
          </w:p>
          <w:p w14:paraId="5BEAD333" w14:textId="77777777" w:rsidR="00553707" w:rsidRDefault="00553707">
            <w:pPr>
              <w:pStyle w:val="TableParagraph"/>
              <w:spacing w:before="167"/>
              <w:rPr>
                <w:sz w:val="24"/>
              </w:rPr>
            </w:pPr>
          </w:p>
          <w:p w14:paraId="5AB53360" w14:textId="77777777" w:rsidR="00553707" w:rsidRDefault="00000000">
            <w:pPr>
              <w:pStyle w:val="TableParagraph"/>
              <w:ind w:left="1027" w:hanging="865"/>
              <w:rPr>
                <w:sz w:val="24"/>
              </w:rPr>
            </w:pPr>
            <w:r>
              <w:rPr>
                <w:sz w:val="24"/>
              </w:rPr>
              <w:t>Iedzīvotāju</w:t>
            </w:r>
            <w:r>
              <w:rPr>
                <w:spacing w:val="-13"/>
                <w:sz w:val="24"/>
              </w:rPr>
              <w:t xml:space="preserve"> </w:t>
            </w:r>
            <w:r>
              <w:rPr>
                <w:sz w:val="24"/>
              </w:rPr>
              <w:t>informēšana</w:t>
            </w:r>
            <w:r>
              <w:rPr>
                <w:spacing w:val="-13"/>
                <w:sz w:val="24"/>
              </w:rPr>
              <w:t xml:space="preserve"> </w:t>
            </w:r>
            <w:r>
              <w:rPr>
                <w:sz w:val="24"/>
              </w:rPr>
              <w:t>un</w:t>
            </w:r>
            <w:r>
              <w:rPr>
                <w:spacing w:val="-13"/>
                <w:sz w:val="24"/>
              </w:rPr>
              <w:t xml:space="preserve"> </w:t>
            </w:r>
            <w:r>
              <w:rPr>
                <w:sz w:val="24"/>
              </w:rPr>
              <w:t>ieteikumu par rīcību sniegšana</w:t>
            </w:r>
          </w:p>
        </w:tc>
        <w:tc>
          <w:tcPr>
            <w:tcW w:w="1752" w:type="dxa"/>
          </w:tcPr>
          <w:p w14:paraId="7480E0A2" w14:textId="77777777" w:rsidR="00553707" w:rsidRDefault="00553707">
            <w:pPr>
              <w:pStyle w:val="TableParagraph"/>
              <w:rPr>
                <w:sz w:val="24"/>
              </w:rPr>
            </w:pPr>
          </w:p>
          <w:p w14:paraId="0F36A33C" w14:textId="77777777" w:rsidR="00553707" w:rsidRDefault="00553707">
            <w:pPr>
              <w:pStyle w:val="TableParagraph"/>
              <w:spacing w:before="167"/>
              <w:rPr>
                <w:sz w:val="24"/>
              </w:rPr>
            </w:pPr>
          </w:p>
          <w:p w14:paraId="3E20FC5B" w14:textId="77777777" w:rsidR="00553707" w:rsidRDefault="00000000">
            <w:pPr>
              <w:pStyle w:val="TableParagraph"/>
              <w:ind w:left="88" w:firstLine="612"/>
              <w:rPr>
                <w:sz w:val="24"/>
              </w:rPr>
            </w:pPr>
            <w:r>
              <w:rPr>
                <w:spacing w:val="-4"/>
                <w:sz w:val="24"/>
              </w:rPr>
              <w:t xml:space="preserve">Pēc </w:t>
            </w:r>
            <w:r>
              <w:rPr>
                <w:spacing w:val="-2"/>
                <w:sz w:val="24"/>
              </w:rPr>
              <w:t>nepieciešamības</w:t>
            </w:r>
          </w:p>
        </w:tc>
        <w:tc>
          <w:tcPr>
            <w:tcW w:w="2868" w:type="dxa"/>
          </w:tcPr>
          <w:p w14:paraId="127DF472" w14:textId="77777777" w:rsidR="00553707" w:rsidRDefault="00553707">
            <w:pPr>
              <w:pStyle w:val="TableParagraph"/>
              <w:rPr>
                <w:sz w:val="24"/>
              </w:rPr>
            </w:pPr>
          </w:p>
          <w:p w14:paraId="05177489" w14:textId="77777777" w:rsidR="00553707" w:rsidRDefault="00553707">
            <w:pPr>
              <w:pStyle w:val="TableParagraph"/>
              <w:spacing w:before="167"/>
              <w:rPr>
                <w:sz w:val="24"/>
              </w:rPr>
            </w:pPr>
          </w:p>
          <w:p w14:paraId="6FDE6B4E" w14:textId="77777777" w:rsidR="00553707" w:rsidRDefault="00000000">
            <w:pPr>
              <w:pStyle w:val="TableParagraph"/>
              <w:ind w:left="24" w:right="14"/>
              <w:jc w:val="center"/>
              <w:rPr>
                <w:sz w:val="24"/>
              </w:rPr>
            </w:pPr>
            <w:r>
              <w:rPr>
                <w:sz w:val="24"/>
              </w:rPr>
              <w:t>VUGD</w:t>
            </w:r>
            <w:r>
              <w:rPr>
                <w:spacing w:val="-4"/>
                <w:sz w:val="24"/>
              </w:rPr>
              <w:t xml:space="preserve"> </w:t>
            </w:r>
            <w:r>
              <w:rPr>
                <w:sz w:val="24"/>
              </w:rPr>
              <w:t xml:space="preserve">RRP Olaines </w:t>
            </w:r>
            <w:r>
              <w:rPr>
                <w:spacing w:val="-4"/>
                <w:sz w:val="24"/>
              </w:rPr>
              <w:t>daļa</w:t>
            </w:r>
          </w:p>
        </w:tc>
        <w:tc>
          <w:tcPr>
            <w:tcW w:w="3190" w:type="dxa"/>
          </w:tcPr>
          <w:p w14:paraId="42C790BD" w14:textId="77777777" w:rsidR="00553707" w:rsidRDefault="00553707">
            <w:pPr>
              <w:pStyle w:val="TableParagraph"/>
              <w:rPr>
                <w:sz w:val="24"/>
              </w:rPr>
            </w:pPr>
          </w:p>
          <w:p w14:paraId="7D0870CF" w14:textId="77777777" w:rsidR="00553707" w:rsidRDefault="00553707">
            <w:pPr>
              <w:pStyle w:val="TableParagraph"/>
              <w:spacing w:before="167"/>
              <w:rPr>
                <w:sz w:val="24"/>
              </w:rPr>
            </w:pPr>
          </w:p>
          <w:p w14:paraId="47DCA059" w14:textId="77777777" w:rsidR="00553707" w:rsidRDefault="00000000">
            <w:pPr>
              <w:pStyle w:val="TableParagraph"/>
              <w:ind w:left="1341" w:hanging="977"/>
              <w:rPr>
                <w:sz w:val="24"/>
              </w:rPr>
            </w:pPr>
            <w:r>
              <w:rPr>
                <w:sz w:val="24"/>
              </w:rPr>
              <w:t>VUGD</w:t>
            </w:r>
            <w:r>
              <w:rPr>
                <w:spacing w:val="-13"/>
                <w:sz w:val="24"/>
              </w:rPr>
              <w:t xml:space="preserve"> </w:t>
            </w:r>
            <w:r>
              <w:rPr>
                <w:sz w:val="24"/>
              </w:rPr>
              <w:t>RRP</w:t>
            </w:r>
            <w:r>
              <w:rPr>
                <w:spacing w:val="-11"/>
                <w:sz w:val="24"/>
              </w:rPr>
              <w:t xml:space="preserve"> </w:t>
            </w:r>
            <w:r>
              <w:rPr>
                <w:sz w:val="24"/>
              </w:rPr>
              <w:t>Olaines</w:t>
            </w:r>
            <w:r>
              <w:rPr>
                <w:spacing w:val="-12"/>
                <w:sz w:val="24"/>
              </w:rPr>
              <w:t xml:space="preserve"> </w:t>
            </w:r>
            <w:r>
              <w:rPr>
                <w:sz w:val="24"/>
              </w:rPr>
              <w:t xml:space="preserve">daļa </w:t>
            </w:r>
            <w:r>
              <w:rPr>
                <w:spacing w:val="-4"/>
                <w:sz w:val="24"/>
              </w:rPr>
              <w:t>CAK</w:t>
            </w:r>
          </w:p>
        </w:tc>
        <w:tc>
          <w:tcPr>
            <w:tcW w:w="3043" w:type="dxa"/>
          </w:tcPr>
          <w:p w14:paraId="76004694" w14:textId="77777777" w:rsidR="00553707" w:rsidRDefault="00000000">
            <w:pPr>
              <w:pStyle w:val="TableParagraph"/>
              <w:spacing w:before="30"/>
              <w:ind w:left="290" w:right="274"/>
              <w:jc w:val="center"/>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 xml:space="preserve">daļa Valsts un pašvaldību </w:t>
            </w:r>
            <w:r>
              <w:rPr>
                <w:spacing w:val="-2"/>
                <w:sz w:val="24"/>
              </w:rPr>
              <w:t>institūcijas</w:t>
            </w:r>
          </w:p>
          <w:p w14:paraId="03A08A37" w14:textId="77777777" w:rsidR="00553707" w:rsidRDefault="00000000">
            <w:pPr>
              <w:pStyle w:val="TableParagraph"/>
              <w:ind w:left="187" w:right="172"/>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pašvaldības sabiedrisko attiecību </w:t>
            </w:r>
            <w:r>
              <w:rPr>
                <w:spacing w:val="-2"/>
                <w:sz w:val="24"/>
              </w:rPr>
              <w:t>speciālisti</w:t>
            </w:r>
          </w:p>
          <w:p w14:paraId="40E30991" w14:textId="77777777" w:rsidR="00553707" w:rsidRDefault="00000000">
            <w:pPr>
              <w:pStyle w:val="TableParagraph"/>
              <w:ind w:left="15"/>
              <w:jc w:val="center"/>
              <w:rPr>
                <w:sz w:val="24"/>
              </w:rPr>
            </w:pPr>
            <w:r>
              <w:rPr>
                <w:spacing w:val="-5"/>
                <w:sz w:val="24"/>
              </w:rPr>
              <w:t>PP</w:t>
            </w:r>
          </w:p>
        </w:tc>
      </w:tr>
    </w:tbl>
    <w:p w14:paraId="5E789B2B" w14:textId="77777777" w:rsidR="00553707" w:rsidRDefault="00553707">
      <w:pPr>
        <w:jc w:val="center"/>
        <w:rPr>
          <w:sz w:val="24"/>
        </w:rPr>
        <w:sectPr w:rsidR="00553707" w:rsidSect="00CD44C4">
          <w:pgSz w:w="16840" w:h="11910" w:orient="landscape"/>
          <w:pgMar w:top="1340" w:right="260" w:bottom="1240" w:left="260" w:header="0" w:footer="988" w:gutter="0"/>
          <w:cols w:space="720"/>
        </w:sectPr>
      </w:pPr>
    </w:p>
    <w:p w14:paraId="53E5AA1F" w14:textId="77777777" w:rsidR="00553707" w:rsidRDefault="00553707">
      <w:pPr>
        <w:pStyle w:val="BodyText"/>
        <w:spacing w:before="125"/>
        <w:rPr>
          <w:sz w:val="20"/>
        </w:rPr>
      </w:pPr>
    </w:p>
    <w:tbl>
      <w:tblPr>
        <w:tblW w:w="0" w:type="auto"/>
        <w:tblInd w:w="352"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799"/>
        <w:gridCol w:w="3978"/>
        <w:gridCol w:w="1752"/>
        <w:gridCol w:w="2868"/>
        <w:gridCol w:w="3190"/>
        <w:gridCol w:w="3043"/>
      </w:tblGrid>
      <w:tr w:rsidR="00553707" w14:paraId="7F3C8703" w14:textId="77777777">
        <w:trPr>
          <w:trHeight w:val="1439"/>
        </w:trPr>
        <w:tc>
          <w:tcPr>
            <w:tcW w:w="799" w:type="dxa"/>
          </w:tcPr>
          <w:p w14:paraId="2CBC3783" w14:textId="77777777" w:rsidR="00553707" w:rsidRDefault="00553707">
            <w:pPr>
              <w:pStyle w:val="TableParagraph"/>
              <w:rPr>
                <w:sz w:val="24"/>
              </w:rPr>
            </w:pPr>
          </w:p>
        </w:tc>
        <w:tc>
          <w:tcPr>
            <w:tcW w:w="3978" w:type="dxa"/>
          </w:tcPr>
          <w:p w14:paraId="4BAA64AC" w14:textId="77777777" w:rsidR="00553707" w:rsidRDefault="00553707">
            <w:pPr>
              <w:pStyle w:val="TableParagraph"/>
              <w:rPr>
                <w:sz w:val="24"/>
              </w:rPr>
            </w:pPr>
          </w:p>
        </w:tc>
        <w:tc>
          <w:tcPr>
            <w:tcW w:w="1752" w:type="dxa"/>
          </w:tcPr>
          <w:p w14:paraId="62E4EA48" w14:textId="77777777" w:rsidR="00553707" w:rsidRDefault="00553707">
            <w:pPr>
              <w:pStyle w:val="TableParagraph"/>
              <w:rPr>
                <w:sz w:val="24"/>
              </w:rPr>
            </w:pPr>
          </w:p>
        </w:tc>
        <w:tc>
          <w:tcPr>
            <w:tcW w:w="2868" w:type="dxa"/>
          </w:tcPr>
          <w:p w14:paraId="02FCB728" w14:textId="77777777" w:rsidR="00553707" w:rsidRDefault="00553707">
            <w:pPr>
              <w:pStyle w:val="TableParagraph"/>
              <w:rPr>
                <w:sz w:val="24"/>
              </w:rPr>
            </w:pPr>
          </w:p>
        </w:tc>
        <w:tc>
          <w:tcPr>
            <w:tcW w:w="3190" w:type="dxa"/>
          </w:tcPr>
          <w:p w14:paraId="340B3BB2" w14:textId="77777777" w:rsidR="00553707" w:rsidRDefault="00553707">
            <w:pPr>
              <w:pStyle w:val="TableParagraph"/>
              <w:rPr>
                <w:sz w:val="24"/>
              </w:rPr>
            </w:pPr>
          </w:p>
        </w:tc>
        <w:tc>
          <w:tcPr>
            <w:tcW w:w="3043" w:type="dxa"/>
          </w:tcPr>
          <w:p w14:paraId="2DFDDE0E" w14:textId="77777777" w:rsidR="00553707" w:rsidRDefault="00000000">
            <w:pPr>
              <w:pStyle w:val="TableParagraph"/>
              <w:spacing w:before="27"/>
              <w:ind w:left="309" w:right="299"/>
              <w:jc w:val="center"/>
              <w:rPr>
                <w:sz w:val="24"/>
              </w:rPr>
            </w:pPr>
            <w:r>
              <w:rPr>
                <w:sz w:val="24"/>
              </w:rPr>
              <w:t>Elektroniskie</w:t>
            </w:r>
            <w:r>
              <w:rPr>
                <w:spacing w:val="-15"/>
                <w:sz w:val="24"/>
              </w:rPr>
              <w:t xml:space="preserve"> </w:t>
            </w:r>
            <w:r>
              <w:rPr>
                <w:sz w:val="24"/>
              </w:rPr>
              <w:t xml:space="preserve">plašsaziņas </w:t>
            </w:r>
            <w:r>
              <w:rPr>
                <w:spacing w:val="-2"/>
                <w:sz w:val="24"/>
              </w:rPr>
              <w:t xml:space="preserve">līdzekļi </w:t>
            </w:r>
            <w:r>
              <w:rPr>
                <w:sz w:val="24"/>
              </w:rPr>
              <w:t xml:space="preserve">Raidorganizācijas un elektronisko sakaru </w:t>
            </w:r>
            <w:r>
              <w:rPr>
                <w:spacing w:val="-2"/>
                <w:sz w:val="24"/>
              </w:rPr>
              <w:t>komersanti</w:t>
            </w:r>
          </w:p>
        </w:tc>
      </w:tr>
      <w:tr w:rsidR="00553707" w14:paraId="48CBC860" w14:textId="77777777">
        <w:trPr>
          <w:trHeight w:val="887"/>
        </w:trPr>
        <w:tc>
          <w:tcPr>
            <w:tcW w:w="799" w:type="dxa"/>
          </w:tcPr>
          <w:p w14:paraId="50148CAD" w14:textId="77777777" w:rsidR="00553707" w:rsidRDefault="00553707">
            <w:pPr>
              <w:pStyle w:val="TableParagraph"/>
              <w:spacing w:before="30"/>
              <w:rPr>
                <w:sz w:val="24"/>
              </w:rPr>
            </w:pPr>
          </w:p>
          <w:p w14:paraId="3F65BC2A" w14:textId="77777777" w:rsidR="00553707" w:rsidRDefault="00000000">
            <w:pPr>
              <w:pStyle w:val="TableParagraph"/>
              <w:ind w:left="14"/>
              <w:jc w:val="center"/>
              <w:rPr>
                <w:sz w:val="24"/>
              </w:rPr>
            </w:pPr>
            <w:r>
              <w:rPr>
                <w:spacing w:val="-5"/>
                <w:sz w:val="24"/>
              </w:rPr>
              <w:t>3.</w:t>
            </w:r>
          </w:p>
        </w:tc>
        <w:tc>
          <w:tcPr>
            <w:tcW w:w="3978" w:type="dxa"/>
          </w:tcPr>
          <w:p w14:paraId="3CF05FA4" w14:textId="77777777" w:rsidR="00553707" w:rsidRDefault="00000000">
            <w:pPr>
              <w:pStyle w:val="TableParagraph"/>
              <w:spacing w:before="30"/>
              <w:ind w:left="49" w:right="39"/>
              <w:jc w:val="center"/>
              <w:rPr>
                <w:sz w:val="24"/>
              </w:rPr>
            </w:pPr>
            <w:r>
              <w:rPr>
                <w:sz w:val="24"/>
              </w:rPr>
              <w:t>Pašvaldības</w:t>
            </w:r>
            <w:r>
              <w:rPr>
                <w:spacing w:val="-14"/>
                <w:sz w:val="24"/>
              </w:rPr>
              <w:t xml:space="preserve"> </w:t>
            </w:r>
            <w:r>
              <w:rPr>
                <w:sz w:val="24"/>
              </w:rPr>
              <w:t>sadarbības</w:t>
            </w:r>
            <w:r>
              <w:rPr>
                <w:spacing w:val="-14"/>
                <w:sz w:val="24"/>
              </w:rPr>
              <w:t xml:space="preserve"> </w:t>
            </w:r>
            <w:r>
              <w:rPr>
                <w:sz w:val="24"/>
              </w:rPr>
              <w:t>teritorijas</w:t>
            </w:r>
            <w:r>
              <w:rPr>
                <w:spacing w:val="-14"/>
                <w:sz w:val="24"/>
              </w:rPr>
              <w:t xml:space="preserve"> </w:t>
            </w:r>
            <w:r>
              <w:rPr>
                <w:sz w:val="24"/>
              </w:rPr>
              <w:t xml:space="preserve">civilās aizsardzības komisijas apziņošana un </w:t>
            </w:r>
            <w:r>
              <w:rPr>
                <w:spacing w:val="-2"/>
                <w:sz w:val="24"/>
              </w:rPr>
              <w:t>sasaukšana</w:t>
            </w:r>
          </w:p>
        </w:tc>
        <w:tc>
          <w:tcPr>
            <w:tcW w:w="1752" w:type="dxa"/>
          </w:tcPr>
          <w:p w14:paraId="6C91DBE2" w14:textId="77777777" w:rsidR="00553707" w:rsidRDefault="00000000">
            <w:pPr>
              <w:pStyle w:val="TableParagraph"/>
              <w:spacing w:before="167"/>
              <w:ind w:left="88" w:firstLine="612"/>
              <w:rPr>
                <w:sz w:val="24"/>
              </w:rPr>
            </w:pPr>
            <w:r>
              <w:rPr>
                <w:spacing w:val="-4"/>
                <w:sz w:val="24"/>
              </w:rPr>
              <w:t xml:space="preserve">Pēc </w:t>
            </w:r>
            <w:r>
              <w:rPr>
                <w:spacing w:val="-2"/>
                <w:sz w:val="24"/>
              </w:rPr>
              <w:t>nepieciešamības</w:t>
            </w:r>
          </w:p>
        </w:tc>
        <w:tc>
          <w:tcPr>
            <w:tcW w:w="2868" w:type="dxa"/>
          </w:tcPr>
          <w:p w14:paraId="32AD6DFB" w14:textId="77777777" w:rsidR="00553707" w:rsidRDefault="00553707">
            <w:pPr>
              <w:pStyle w:val="TableParagraph"/>
              <w:spacing w:before="30"/>
              <w:rPr>
                <w:sz w:val="24"/>
              </w:rPr>
            </w:pPr>
          </w:p>
          <w:p w14:paraId="4260F9D8" w14:textId="77777777" w:rsidR="00553707" w:rsidRDefault="00000000">
            <w:pPr>
              <w:pStyle w:val="TableParagraph"/>
              <w:ind w:left="24" w:right="18"/>
              <w:jc w:val="center"/>
              <w:rPr>
                <w:sz w:val="24"/>
              </w:rPr>
            </w:pPr>
            <w:r>
              <w:rPr>
                <w:sz w:val="24"/>
              </w:rPr>
              <w:t>CAK</w:t>
            </w:r>
            <w:r>
              <w:rPr>
                <w:spacing w:val="-2"/>
                <w:sz w:val="24"/>
              </w:rPr>
              <w:t xml:space="preserve"> priekšsēdētājs</w:t>
            </w:r>
          </w:p>
        </w:tc>
        <w:tc>
          <w:tcPr>
            <w:tcW w:w="3190" w:type="dxa"/>
          </w:tcPr>
          <w:p w14:paraId="1D5DAE22" w14:textId="77777777" w:rsidR="00553707" w:rsidRDefault="00553707">
            <w:pPr>
              <w:pStyle w:val="TableParagraph"/>
              <w:spacing w:before="30"/>
              <w:rPr>
                <w:sz w:val="24"/>
              </w:rPr>
            </w:pPr>
          </w:p>
          <w:p w14:paraId="2DEE1FF3" w14:textId="77777777" w:rsidR="00553707" w:rsidRDefault="00000000">
            <w:pPr>
              <w:pStyle w:val="TableParagraph"/>
              <w:ind w:left="38"/>
              <w:rPr>
                <w:sz w:val="24"/>
              </w:rPr>
            </w:pPr>
            <w:r>
              <w:rPr>
                <w:sz w:val="24"/>
              </w:rPr>
              <w:t>CAK</w:t>
            </w:r>
            <w:r>
              <w:rPr>
                <w:spacing w:val="-2"/>
                <w:sz w:val="24"/>
              </w:rPr>
              <w:t xml:space="preserve"> </w:t>
            </w:r>
            <w:r>
              <w:rPr>
                <w:sz w:val="24"/>
              </w:rPr>
              <w:t>nolikumā</w:t>
            </w:r>
            <w:r>
              <w:rPr>
                <w:spacing w:val="-1"/>
                <w:sz w:val="24"/>
              </w:rPr>
              <w:t xml:space="preserve"> </w:t>
            </w:r>
            <w:r>
              <w:rPr>
                <w:sz w:val="24"/>
              </w:rPr>
              <w:t xml:space="preserve">noteiktā </w:t>
            </w:r>
            <w:r>
              <w:rPr>
                <w:spacing w:val="-2"/>
                <w:sz w:val="24"/>
              </w:rPr>
              <w:t>persona</w:t>
            </w:r>
          </w:p>
        </w:tc>
        <w:tc>
          <w:tcPr>
            <w:tcW w:w="3043" w:type="dxa"/>
          </w:tcPr>
          <w:p w14:paraId="234C7FB3" w14:textId="77777777" w:rsidR="00553707" w:rsidRDefault="00000000">
            <w:pPr>
              <w:pStyle w:val="TableParagraph"/>
              <w:spacing w:before="167"/>
              <w:ind w:left="1147" w:right="126" w:hanging="780"/>
              <w:rPr>
                <w:sz w:val="24"/>
              </w:rPr>
            </w:pPr>
            <w:r>
              <w:rPr>
                <w:sz w:val="24"/>
              </w:rPr>
              <w:t>CAK</w:t>
            </w:r>
            <w:r>
              <w:rPr>
                <w:spacing w:val="-15"/>
                <w:sz w:val="24"/>
              </w:rPr>
              <w:t xml:space="preserve"> </w:t>
            </w:r>
            <w:r>
              <w:rPr>
                <w:sz w:val="24"/>
              </w:rPr>
              <w:t>nolikumā</w:t>
            </w:r>
            <w:r>
              <w:rPr>
                <w:spacing w:val="-15"/>
                <w:sz w:val="24"/>
              </w:rPr>
              <w:t xml:space="preserve"> </w:t>
            </w:r>
            <w:r>
              <w:rPr>
                <w:sz w:val="24"/>
              </w:rPr>
              <w:t xml:space="preserve">noteiktā </w:t>
            </w:r>
            <w:r>
              <w:rPr>
                <w:spacing w:val="-2"/>
                <w:sz w:val="24"/>
              </w:rPr>
              <w:t>persona</w:t>
            </w:r>
          </w:p>
        </w:tc>
      </w:tr>
      <w:tr w:rsidR="00553707" w14:paraId="64E20DB0" w14:textId="77777777">
        <w:trPr>
          <w:trHeight w:val="1439"/>
        </w:trPr>
        <w:tc>
          <w:tcPr>
            <w:tcW w:w="799" w:type="dxa"/>
          </w:tcPr>
          <w:p w14:paraId="4CD2D641" w14:textId="77777777" w:rsidR="00553707" w:rsidRDefault="00553707">
            <w:pPr>
              <w:pStyle w:val="TableParagraph"/>
              <w:rPr>
                <w:sz w:val="24"/>
              </w:rPr>
            </w:pPr>
          </w:p>
          <w:p w14:paraId="4F724B1D" w14:textId="77777777" w:rsidR="00553707" w:rsidRDefault="00553707">
            <w:pPr>
              <w:pStyle w:val="TableParagraph"/>
              <w:spacing w:before="30"/>
              <w:rPr>
                <w:sz w:val="24"/>
              </w:rPr>
            </w:pPr>
          </w:p>
          <w:p w14:paraId="6EB866A8" w14:textId="77777777" w:rsidR="00553707" w:rsidRDefault="00000000">
            <w:pPr>
              <w:pStyle w:val="TableParagraph"/>
              <w:ind w:left="14"/>
              <w:jc w:val="center"/>
              <w:rPr>
                <w:sz w:val="24"/>
              </w:rPr>
            </w:pPr>
            <w:r>
              <w:rPr>
                <w:spacing w:val="-5"/>
                <w:sz w:val="24"/>
              </w:rPr>
              <w:t>4.</w:t>
            </w:r>
          </w:p>
        </w:tc>
        <w:tc>
          <w:tcPr>
            <w:tcW w:w="3978" w:type="dxa"/>
          </w:tcPr>
          <w:p w14:paraId="3347340B" w14:textId="77777777" w:rsidR="00553707" w:rsidRDefault="00553707">
            <w:pPr>
              <w:pStyle w:val="TableParagraph"/>
              <w:spacing w:before="166"/>
              <w:rPr>
                <w:sz w:val="24"/>
              </w:rPr>
            </w:pPr>
          </w:p>
          <w:p w14:paraId="4DA44AF5" w14:textId="77777777" w:rsidR="00553707" w:rsidRDefault="00000000">
            <w:pPr>
              <w:pStyle w:val="TableParagraph"/>
              <w:spacing w:before="1"/>
              <w:ind w:left="1051" w:hanging="884"/>
              <w:rPr>
                <w:sz w:val="24"/>
              </w:rPr>
            </w:pPr>
            <w:r>
              <w:rPr>
                <w:sz w:val="24"/>
              </w:rPr>
              <w:t>Glābšanas</w:t>
            </w:r>
            <w:r>
              <w:rPr>
                <w:spacing w:val="-11"/>
                <w:sz w:val="24"/>
              </w:rPr>
              <w:t xml:space="preserve"> </w:t>
            </w:r>
            <w:r>
              <w:rPr>
                <w:sz w:val="24"/>
              </w:rPr>
              <w:t>darbu</w:t>
            </w:r>
            <w:r>
              <w:rPr>
                <w:spacing w:val="-10"/>
                <w:sz w:val="24"/>
              </w:rPr>
              <w:t xml:space="preserve"> </w:t>
            </w:r>
            <w:r>
              <w:rPr>
                <w:sz w:val="24"/>
              </w:rPr>
              <w:t>un</w:t>
            </w:r>
            <w:r>
              <w:rPr>
                <w:spacing w:val="-10"/>
                <w:sz w:val="24"/>
              </w:rPr>
              <w:t xml:space="preserve"> </w:t>
            </w:r>
            <w:r>
              <w:rPr>
                <w:sz w:val="24"/>
              </w:rPr>
              <w:t>seku</w:t>
            </w:r>
            <w:r>
              <w:rPr>
                <w:spacing w:val="-9"/>
                <w:sz w:val="24"/>
              </w:rPr>
              <w:t xml:space="preserve"> </w:t>
            </w:r>
            <w:r>
              <w:rPr>
                <w:sz w:val="24"/>
              </w:rPr>
              <w:t>likvidēšanas pasākumu veikšana</w:t>
            </w:r>
          </w:p>
        </w:tc>
        <w:tc>
          <w:tcPr>
            <w:tcW w:w="1752" w:type="dxa"/>
          </w:tcPr>
          <w:p w14:paraId="32DC855A" w14:textId="77777777" w:rsidR="00553707" w:rsidRDefault="00553707">
            <w:pPr>
              <w:pStyle w:val="TableParagraph"/>
              <w:rPr>
                <w:sz w:val="24"/>
              </w:rPr>
            </w:pPr>
          </w:p>
          <w:p w14:paraId="50F49A32" w14:textId="77777777" w:rsidR="00553707" w:rsidRDefault="00553707">
            <w:pPr>
              <w:pStyle w:val="TableParagraph"/>
              <w:spacing w:before="30"/>
              <w:rPr>
                <w:sz w:val="24"/>
              </w:rPr>
            </w:pPr>
          </w:p>
          <w:p w14:paraId="52CC5B76" w14:textId="77777777" w:rsidR="00553707" w:rsidRDefault="00000000">
            <w:pPr>
              <w:pStyle w:val="TableParagraph"/>
              <w:ind w:left="434"/>
              <w:rPr>
                <w:sz w:val="24"/>
              </w:rPr>
            </w:pPr>
            <w:r>
              <w:rPr>
                <w:spacing w:val="-2"/>
                <w:sz w:val="24"/>
              </w:rPr>
              <w:t>Pastāvīgi</w:t>
            </w:r>
          </w:p>
        </w:tc>
        <w:tc>
          <w:tcPr>
            <w:tcW w:w="2868" w:type="dxa"/>
          </w:tcPr>
          <w:p w14:paraId="04DD9BE8" w14:textId="77777777" w:rsidR="00553707" w:rsidRDefault="00553707">
            <w:pPr>
              <w:pStyle w:val="TableParagraph"/>
              <w:rPr>
                <w:sz w:val="24"/>
              </w:rPr>
            </w:pPr>
          </w:p>
          <w:p w14:paraId="44B2C52F" w14:textId="77777777" w:rsidR="00553707" w:rsidRDefault="00553707">
            <w:pPr>
              <w:pStyle w:val="TableParagraph"/>
              <w:spacing w:before="30"/>
              <w:rPr>
                <w:sz w:val="24"/>
              </w:rPr>
            </w:pPr>
          </w:p>
          <w:p w14:paraId="194374DE" w14:textId="77777777" w:rsidR="00553707" w:rsidRDefault="00000000">
            <w:pPr>
              <w:pStyle w:val="TableParagraph"/>
              <w:ind w:left="24" w:right="16"/>
              <w:jc w:val="center"/>
              <w:rPr>
                <w:sz w:val="24"/>
              </w:rPr>
            </w:pPr>
            <w:r>
              <w:rPr>
                <w:sz w:val="24"/>
              </w:rPr>
              <w:t>Glābšanas</w:t>
            </w:r>
            <w:r>
              <w:rPr>
                <w:spacing w:val="-4"/>
                <w:sz w:val="24"/>
              </w:rPr>
              <w:t xml:space="preserve"> </w:t>
            </w:r>
            <w:r>
              <w:rPr>
                <w:sz w:val="24"/>
              </w:rPr>
              <w:t>darbu</w:t>
            </w:r>
            <w:r>
              <w:rPr>
                <w:spacing w:val="-1"/>
                <w:sz w:val="24"/>
              </w:rPr>
              <w:t xml:space="preserve"> </w:t>
            </w:r>
            <w:r>
              <w:rPr>
                <w:spacing w:val="-2"/>
                <w:sz w:val="24"/>
              </w:rPr>
              <w:t>vadītājs</w:t>
            </w:r>
          </w:p>
        </w:tc>
        <w:tc>
          <w:tcPr>
            <w:tcW w:w="3190" w:type="dxa"/>
          </w:tcPr>
          <w:p w14:paraId="4BE7257D" w14:textId="77777777" w:rsidR="00553707" w:rsidRDefault="00000000">
            <w:pPr>
              <w:pStyle w:val="TableParagraph"/>
              <w:spacing w:before="30"/>
              <w:ind w:left="132" w:right="116" w:firstLine="2"/>
              <w:jc w:val="center"/>
              <w:rPr>
                <w:sz w:val="24"/>
              </w:rPr>
            </w:pPr>
            <w:r>
              <w:rPr>
                <w:sz w:val="24"/>
              </w:rPr>
              <w:t>VUGD RRP Olaines daļa Operatīvie</w:t>
            </w:r>
            <w:r>
              <w:rPr>
                <w:spacing w:val="-14"/>
                <w:sz w:val="24"/>
              </w:rPr>
              <w:t xml:space="preserve"> </w:t>
            </w:r>
            <w:r>
              <w:rPr>
                <w:sz w:val="24"/>
              </w:rPr>
              <w:t>dienesti</w:t>
            </w:r>
            <w:r>
              <w:rPr>
                <w:spacing w:val="-13"/>
                <w:sz w:val="24"/>
              </w:rPr>
              <w:t xml:space="preserve"> </w:t>
            </w:r>
            <w:r>
              <w:rPr>
                <w:sz w:val="24"/>
              </w:rPr>
              <w:t>un</w:t>
            </w:r>
            <w:r>
              <w:rPr>
                <w:spacing w:val="-14"/>
                <w:sz w:val="24"/>
              </w:rPr>
              <w:t xml:space="preserve"> </w:t>
            </w:r>
            <w:r>
              <w:rPr>
                <w:sz w:val="24"/>
              </w:rPr>
              <w:t xml:space="preserve">avārijas </w:t>
            </w:r>
            <w:r>
              <w:rPr>
                <w:spacing w:val="-2"/>
                <w:sz w:val="24"/>
              </w:rPr>
              <w:t>brigādes</w:t>
            </w:r>
          </w:p>
          <w:p w14:paraId="7D961921" w14:textId="77777777" w:rsidR="00553707" w:rsidRDefault="00000000">
            <w:pPr>
              <w:pStyle w:val="TableParagraph"/>
              <w:ind w:left="184" w:right="170"/>
              <w:jc w:val="center"/>
              <w:rPr>
                <w:sz w:val="24"/>
              </w:rPr>
            </w:pPr>
            <w:r>
              <w:rPr>
                <w:sz w:val="24"/>
              </w:rPr>
              <w:t>Pašvaldības</w:t>
            </w:r>
            <w:r>
              <w:rPr>
                <w:spacing w:val="-15"/>
                <w:sz w:val="24"/>
              </w:rPr>
              <w:t xml:space="preserve"> </w:t>
            </w:r>
            <w:r>
              <w:rPr>
                <w:sz w:val="24"/>
              </w:rPr>
              <w:t>iestādes</w:t>
            </w:r>
            <w:r>
              <w:rPr>
                <w:spacing w:val="-15"/>
                <w:sz w:val="24"/>
              </w:rPr>
              <w:t xml:space="preserve"> </w:t>
            </w:r>
            <w:r>
              <w:rPr>
                <w:sz w:val="24"/>
              </w:rPr>
              <w:t xml:space="preserve">un </w:t>
            </w:r>
            <w:r>
              <w:rPr>
                <w:spacing w:val="-2"/>
                <w:sz w:val="24"/>
              </w:rPr>
              <w:t>kapitālsabiedrības</w:t>
            </w:r>
          </w:p>
        </w:tc>
        <w:tc>
          <w:tcPr>
            <w:tcW w:w="3043" w:type="dxa"/>
          </w:tcPr>
          <w:p w14:paraId="024EF656" w14:textId="77777777" w:rsidR="00553707" w:rsidRDefault="00000000">
            <w:pPr>
              <w:pStyle w:val="TableParagraph"/>
              <w:spacing w:before="30"/>
              <w:ind w:left="57" w:right="43" w:firstLine="1"/>
              <w:jc w:val="center"/>
              <w:rPr>
                <w:sz w:val="24"/>
              </w:rPr>
            </w:pPr>
            <w:r>
              <w:rPr>
                <w:sz w:val="24"/>
              </w:rPr>
              <w:t>VUGD RRP Olaines daļa Operatīvie</w:t>
            </w:r>
            <w:r>
              <w:rPr>
                <w:spacing w:val="-13"/>
                <w:sz w:val="24"/>
              </w:rPr>
              <w:t xml:space="preserve"> </w:t>
            </w:r>
            <w:r>
              <w:rPr>
                <w:sz w:val="24"/>
              </w:rPr>
              <w:t>dienesti</w:t>
            </w:r>
            <w:r>
              <w:rPr>
                <w:spacing w:val="-13"/>
                <w:sz w:val="24"/>
              </w:rPr>
              <w:t xml:space="preserve"> </w:t>
            </w:r>
            <w:r>
              <w:rPr>
                <w:sz w:val="24"/>
              </w:rPr>
              <w:t>un</w:t>
            </w:r>
            <w:r>
              <w:rPr>
                <w:spacing w:val="-13"/>
                <w:sz w:val="24"/>
              </w:rPr>
              <w:t xml:space="preserve"> </w:t>
            </w:r>
            <w:r>
              <w:rPr>
                <w:sz w:val="24"/>
              </w:rPr>
              <w:t xml:space="preserve">avārijas </w:t>
            </w:r>
            <w:r>
              <w:rPr>
                <w:spacing w:val="-2"/>
                <w:sz w:val="24"/>
              </w:rPr>
              <w:t>brigādes</w:t>
            </w:r>
          </w:p>
          <w:p w14:paraId="2A4CF1B9" w14:textId="77777777" w:rsidR="00553707" w:rsidRDefault="00000000">
            <w:pPr>
              <w:pStyle w:val="TableParagraph"/>
              <w:ind w:left="393" w:right="381"/>
              <w:jc w:val="center"/>
              <w:rPr>
                <w:sz w:val="24"/>
              </w:rPr>
            </w:pPr>
            <w:r>
              <w:rPr>
                <w:sz w:val="24"/>
              </w:rPr>
              <w:t>Pašvaldības</w:t>
            </w:r>
            <w:r>
              <w:rPr>
                <w:spacing w:val="-15"/>
                <w:sz w:val="24"/>
              </w:rPr>
              <w:t xml:space="preserve"> </w:t>
            </w:r>
            <w:r>
              <w:rPr>
                <w:sz w:val="24"/>
              </w:rPr>
              <w:t>iestādes</w:t>
            </w:r>
            <w:r>
              <w:rPr>
                <w:spacing w:val="-15"/>
                <w:sz w:val="24"/>
              </w:rPr>
              <w:t xml:space="preserve"> </w:t>
            </w:r>
            <w:r>
              <w:rPr>
                <w:sz w:val="24"/>
              </w:rPr>
              <w:t xml:space="preserve">un </w:t>
            </w:r>
            <w:r>
              <w:rPr>
                <w:spacing w:val="-2"/>
                <w:sz w:val="24"/>
              </w:rPr>
              <w:t>kapitālsabiedrības</w:t>
            </w:r>
          </w:p>
        </w:tc>
      </w:tr>
      <w:tr w:rsidR="00553707" w14:paraId="51DA35C4" w14:textId="77777777">
        <w:trPr>
          <w:trHeight w:val="1994"/>
        </w:trPr>
        <w:tc>
          <w:tcPr>
            <w:tcW w:w="799" w:type="dxa"/>
          </w:tcPr>
          <w:p w14:paraId="4F3414B8" w14:textId="77777777" w:rsidR="00553707" w:rsidRDefault="00553707">
            <w:pPr>
              <w:pStyle w:val="TableParagraph"/>
              <w:rPr>
                <w:sz w:val="24"/>
              </w:rPr>
            </w:pPr>
          </w:p>
          <w:p w14:paraId="1C0BB362" w14:textId="77777777" w:rsidR="00553707" w:rsidRDefault="00553707">
            <w:pPr>
              <w:pStyle w:val="TableParagraph"/>
              <w:rPr>
                <w:sz w:val="24"/>
              </w:rPr>
            </w:pPr>
          </w:p>
          <w:p w14:paraId="07ED7698" w14:textId="77777777" w:rsidR="00553707" w:rsidRDefault="00553707">
            <w:pPr>
              <w:pStyle w:val="TableParagraph"/>
              <w:spacing w:before="30"/>
              <w:rPr>
                <w:sz w:val="24"/>
              </w:rPr>
            </w:pPr>
          </w:p>
          <w:p w14:paraId="3BEB5D57" w14:textId="77777777" w:rsidR="00553707" w:rsidRDefault="00000000">
            <w:pPr>
              <w:pStyle w:val="TableParagraph"/>
              <w:ind w:left="14"/>
              <w:jc w:val="center"/>
              <w:rPr>
                <w:sz w:val="24"/>
              </w:rPr>
            </w:pPr>
            <w:r>
              <w:rPr>
                <w:spacing w:val="-5"/>
                <w:sz w:val="24"/>
              </w:rPr>
              <w:t>5.</w:t>
            </w:r>
          </w:p>
        </w:tc>
        <w:tc>
          <w:tcPr>
            <w:tcW w:w="3978" w:type="dxa"/>
          </w:tcPr>
          <w:p w14:paraId="4F68AE51" w14:textId="77777777" w:rsidR="00553707" w:rsidRDefault="00553707">
            <w:pPr>
              <w:pStyle w:val="TableParagraph"/>
              <w:rPr>
                <w:sz w:val="24"/>
              </w:rPr>
            </w:pPr>
          </w:p>
          <w:p w14:paraId="7DF43FD9" w14:textId="77777777" w:rsidR="00553707" w:rsidRDefault="00553707">
            <w:pPr>
              <w:pStyle w:val="TableParagraph"/>
              <w:rPr>
                <w:sz w:val="24"/>
              </w:rPr>
            </w:pPr>
          </w:p>
          <w:p w14:paraId="1E4273A7" w14:textId="77777777" w:rsidR="00553707" w:rsidRDefault="00553707">
            <w:pPr>
              <w:pStyle w:val="TableParagraph"/>
              <w:spacing w:before="30"/>
              <w:rPr>
                <w:sz w:val="24"/>
              </w:rPr>
            </w:pPr>
          </w:p>
          <w:p w14:paraId="765B7F0B" w14:textId="77777777" w:rsidR="00553707" w:rsidRDefault="00000000">
            <w:pPr>
              <w:pStyle w:val="TableParagraph"/>
              <w:ind w:left="49" w:right="39"/>
              <w:jc w:val="center"/>
              <w:rPr>
                <w:sz w:val="24"/>
              </w:rPr>
            </w:pPr>
            <w:r>
              <w:rPr>
                <w:sz w:val="24"/>
              </w:rPr>
              <w:t>Pirmās</w:t>
            </w:r>
            <w:r>
              <w:rPr>
                <w:spacing w:val="-4"/>
                <w:sz w:val="24"/>
              </w:rPr>
              <w:t xml:space="preserve"> </w:t>
            </w:r>
            <w:r>
              <w:rPr>
                <w:sz w:val="24"/>
              </w:rPr>
              <w:t>palīdzības</w:t>
            </w:r>
            <w:r>
              <w:rPr>
                <w:spacing w:val="-4"/>
                <w:sz w:val="24"/>
              </w:rPr>
              <w:t xml:space="preserve"> </w:t>
            </w:r>
            <w:r>
              <w:rPr>
                <w:spacing w:val="-2"/>
                <w:sz w:val="24"/>
              </w:rPr>
              <w:t>sniegšana</w:t>
            </w:r>
          </w:p>
        </w:tc>
        <w:tc>
          <w:tcPr>
            <w:tcW w:w="1752" w:type="dxa"/>
          </w:tcPr>
          <w:p w14:paraId="2F25BDBC" w14:textId="77777777" w:rsidR="00553707" w:rsidRDefault="00553707">
            <w:pPr>
              <w:pStyle w:val="TableParagraph"/>
              <w:rPr>
                <w:sz w:val="24"/>
              </w:rPr>
            </w:pPr>
          </w:p>
          <w:p w14:paraId="55ECAF23" w14:textId="77777777" w:rsidR="00553707" w:rsidRDefault="00553707">
            <w:pPr>
              <w:pStyle w:val="TableParagraph"/>
              <w:spacing w:before="169"/>
              <w:rPr>
                <w:sz w:val="24"/>
              </w:rPr>
            </w:pPr>
          </w:p>
          <w:p w14:paraId="7407A362" w14:textId="77777777" w:rsidR="00553707" w:rsidRDefault="00000000">
            <w:pPr>
              <w:pStyle w:val="TableParagraph"/>
              <w:ind w:left="88" w:firstLine="612"/>
              <w:rPr>
                <w:sz w:val="24"/>
              </w:rPr>
            </w:pPr>
            <w:r>
              <w:rPr>
                <w:spacing w:val="-4"/>
                <w:sz w:val="24"/>
              </w:rPr>
              <w:t xml:space="preserve">Pēc </w:t>
            </w:r>
            <w:r>
              <w:rPr>
                <w:spacing w:val="-2"/>
                <w:sz w:val="24"/>
              </w:rPr>
              <w:t>nepieciešamības</w:t>
            </w:r>
          </w:p>
        </w:tc>
        <w:tc>
          <w:tcPr>
            <w:tcW w:w="2868" w:type="dxa"/>
          </w:tcPr>
          <w:p w14:paraId="6413E65A" w14:textId="77777777" w:rsidR="00553707" w:rsidRDefault="00000000">
            <w:pPr>
              <w:pStyle w:val="TableParagraph"/>
              <w:spacing w:before="30"/>
              <w:ind w:left="24" w:right="9"/>
              <w:jc w:val="center"/>
              <w:rPr>
                <w:sz w:val="24"/>
              </w:rPr>
            </w:pPr>
            <w:r>
              <w:rPr>
                <w:sz w:val="24"/>
              </w:rPr>
              <w:t>Fiziska</w:t>
            </w:r>
            <w:r>
              <w:rPr>
                <w:spacing w:val="-13"/>
                <w:sz w:val="24"/>
              </w:rPr>
              <w:t xml:space="preserve"> </w:t>
            </w:r>
            <w:r>
              <w:rPr>
                <w:sz w:val="24"/>
              </w:rPr>
              <w:t>un</w:t>
            </w:r>
            <w:r>
              <w:rPr>
                <w:spacing w:val="-13"/>
                <w:sz w:val="24"/>
              </w:rPr>
              <w:t xml:space="preserve"> </w:t>
            </w:r>
            <w:r>
              <w:rPr>
                <w:sz w:val="24"/>
              </w:rPr>
              <w:t>juridiska</w:t>
            </w:r>
            <w:r>
              <w:rPr>
                <w:spacing w:val="-13"/>
                <w:sz w:val="24"/>
              </w:rPr>
              <w:t xml:space="preserve"> </w:t>
            </w:r>
            <w:r>
              <w:rPr>
                <w:sz w:val="24"/>
              </w:rPr>
              <w:t xml:space="preserve">persona Valsts un pašvaldības </w:t>
            </w:r>
            <w:r>
              <w:rPr>
                <w:spacing w:val="-2"/>
                <w:sz w:val="24"/>
              </w:rPr>
              <w:t>institūcijas</w:t>
            </w:r>
          </w:p>
          <w:p w14:paraId="6A78FF5B" w14:textId="77777777" w:rsidR="00553707" w:rsidRDefault="00000000">
            <w:pPr>
              <w:pStyle w:val="TableParagraph"/>
              <w:ind w:left="1175" w:right="1162"/>
              <w:jc w:val="center"/>
              <w:rPr>
                <w:sz w:val="24"/>
              </w:rPr>
            </w:pPr>
            <w:r>
              <w:rPr>
                <w:spacing w:val="-4"/>
                <w:sz w:val="24"/>
              </w:rPr>
              <w:t xml:space="preserve">CAK </w:t>
            </w:r>
            <w:r>
              <w:rPr>
                <w:spacing w:val="-6"/>
                <w:sz w:val="24"/>
              </w:rPr>
              <w:t>PP</w:t>
            </w:r>
          </w:p>
          <w:p w14:paraId="3EE93F25" w14:textId="77777777" w:rsidR="00553707" w:rsidRDefault="00000000">
            <w:pPr>
              <w:pStyle w:val="TableParagraph"/>
              <w:ind w:left="24" w:right="10"/>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ārstniecības </w:t>
            </w:r>
            <w:r>
              <w:rPr>
                <w:spacing w:val="-2"/>
                <w:sz w:val="24"/>
              </w:rPr>
              <w:t>iestādes</w:t>
            </w:r>
          </w:p>
        </w:tc>
        <w:tc>
          <w:tcPr>
            <w:tcW w:w="3190" w:type="dxa"/>
          </w:tcPr>
          <w:p w14:paraId="1528364D" w14:textId="77777777" w:rsidR="00553707" w:rsidRDefault="00000000">
            <w:pPr>
              <w:pStyle w:val="TableParagraph"/>
              <w:spacing w:before="169"/>
              <w:ind w:left="184" w:right="169"/>
              <w:jc w:val="center"/>
              <w:rPr>
                <w:sz w:val="24"/>
              </w:rPr>
            </w:pPr>
            <w:r>
              <w:rPr>
                <w:sz w:val="24"/>
              </w:rPr>
              <w:t>Fiziska</w:t>
            </w:r>
            <w:r>
              <w:rPr>
                <w:spacing w:val="-13"/>
                <w:sz w:val="24"/>
              </w:rPr>
              <w:t xml:space="preserve"> </w:t>
            </w:r>
            <w:r>
              <w:rPr>
                <w:sz w:val="24"/>
              </w:rPr>
              <w:t>un</w:t>
            </w:r>
            <w:r>
              <w:rPr>
                <w:spacing w:val="-13"/>
                <w:sz w:val="24"/>
              </w:rPr>
              <w:t xml:space="preserve"> </w:t>
            </w:r>
            <w:r>
              <w:rPr>
                <w:sz w:val="24"/>
              </w:rPr>
              <w:t>juridiska</w:t>
            </w:r>
            <w:r>
              <w:rPr>
                <w:spacing w:val="-13"/>
                <w:sz w:val="24"/>
              </w:rPr>
              <w:t xml:space="preserve"> </w:t>
            </w:r>
            <w:r>
              <w:rPr>
                <w:sz w:val="24"/>
              </w:rPr>
              <w:t xml:space="preserve">persona Valsts un pašvaldības </w:t>
            </w:r>
            <w:r>
              <w:rPr>
                <w:spacing w:val="-2"/>
                <w:sz w:val="24"/>
              </w:rPr>
              <w:t>institūcijas</w:t>
            </w:r>
          </w:p>
          <w:p w14:paraId="42B7E2DE" w14:textId="77777777" w:rsidR="00553707" w:rsidRDefault="00000000">
            <w:pPr>
              <w:pStyle w:val="TableParagraph"/>
              <w:ind w:left="184" w:right="167"/>
              <w:jc w:val="center"/>
              <w:rPr>
                <w:sz w:val="24"/>
              </w:rPr>
            </w:pPr>
            <w:r>
              <w:rPr>
                <w:spacing w:val="-5"/>
                <w:sz w:val="24"/>
              </w:rPr>
              <w:t>PP</w:t>
            </w:r>
          </w:p>
          <w:p w14:paraId="23872FA6" w14:textId="77777777" w:rsidR="00553707" w:rsidRDefault="00000000">
            <w:pPr>
              <w:pStyle w:val="TableParagraph"/>
              <w:ind w:left="184" w:right="170"/>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ārstniecības </w:t>
            </w:r>
            <w:r>
              <w:rPr>
                <w:spacing w:val="-2"/>
                <w:sz w:val="24"/>
              </w:rPr>
              <w:t>iestādes</w:t>
            </w:r>
          </w:p>
        </w:tc>
        <w:tc>
          <w:tcPr>
            <w:tcW w:w="3043" w:type="dxa"/>
          </w:tcPr>
          <w:p w14:paraId="143BB458" w14:textId="77777777" w:rsidR="00553707" w:rsidRDefault="00000000">
            <w:pPr>
              <w:pStyle w:val="TableParagraph"/>
              <w:spacing w:before="30"/>
              <w:ind w:left="170" w:right="156"/>
              <w:jc w:val="center"/>
              <w:rPr>
                <w:sz w:val="24"/>
              </w:rPr>
            </w:pPr>
            <w:r>
              <w:rPr>
                <w:sz w:val="24"/>
              </w:rPr>
              <w:t>Fiziska</w:t>
            </w:r>
            <w:r>
              <w:rPr>
                <w:spacing w:val="-13"/>
                <w:sz w:val="24"/>
              </w:rPr>
              <w:t xml:space="preserve"> </w:t>
            </w:r>
            <w:r>
              <w:rPr>
                <w:sz w:val="24"/>
              </w:rPr>
              <w:t>un</w:t>
            </w:r>
            <w:r>
              <w:rPr>
                <w:spacing w:val="-13"/>
                <w:sz w:val="24"/>
              </w:rPr>
              <w:t xml:space="preserve"> </w:t>
            </w:r>
            <w:r>
              <w:rPr>
                <w:sz w:val="24"/>
              </w:rPr>
              <w:t>juridiska</w:t>
            </w:r>
            <w:r>
              <w:rPr>
                <w:spacing w:val="-13"/>
                <w:sz w:val="24"/>
              </w:rPr>
              <w:t xml:space="preserve"> </w:t>
            </w:r>
            <w:r>
              <w:rPr>
                <w:sz w:val="24"/>
              </w:rPr>
              <w:t xml:space="preserve">persona Valsts un pašvaldības </w:t>
            </w:r>
            <w:r>
              <w:rPr>
                <w:spacing w:val="-2"/>
                <w:sz w:val="24"/>
              </w:rPr>
              <w:t>institūcijas</w:t>
            </w:r>
          </w:p>
          <w:p w14:paraId="518260EB" w14:textId="77777777" w:rsidR="00553707" w:rsidRDefault="00000000">
            <w:pPr>
              <w:pStyle w:val="TableParagraph"/>
              <w:ind w:left="15"/>
              <w:jc w:val="center"/>
              <w:rPr>
                <w:sz w:val="24"/>
              </w:rPr>
            </w:pPr>
            <w:r>
              <w:rPr>
                <w:spacing w:val="-5"/>
                <w:sz w:val="24"/>
              </w:rPr>
              <w:t>PP</w:t>
            </w:r>
          </w:p>
          <w:p w14:paraId="11CD061E" w14:textId="77777777" w:rsidR="00553707" w:rsidRDefault="00000000">
            <w:pPr>
              <w:pStyle w:val="TableParagraph"/>
              <w:ind w:left="180" w:right="167"/>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ārstniecības </w:t>
            </w:r>
            <w:r>
              <w:rPr>
                <w:spacing w:val="-2"/>
                <w:sz w:val="24"/>
              </w:rPr>
              <w:t>iestādes</w:t>
            </w:r>
          </w:p>
          <w:p w14:paraId="01707236" w14:textId="77777777" w:rsidR="00553707" w:rsidRDefault="00000000">
            <w:pPr>
              <w:pStyle w:val="TableParagraph"/>
              <w:ind w:left="11"/>
              <w:jc w:val="center"/>
              <w:rPr>
                <w:sz w:val="24"/>
              </w:rPr>
            </w:pPr>
            <w:r>
              <w:rPr>
                <w:spacing w:val="-5"/>
                <w:sz w:val="24"/>
              </w:rPr>
              <w:t>NVO</w:t>
            </w:r>
          </w:p>
        </w:tc>
      </w:tr>
      <w:tr w:rsidR="00553707" w14:paraId="4CF4C226" w14:textId="77777777">
        <w:trPr>
          <w:trHeight w:val="887"/>
        </w:trPr>
        <w:tc>
          <w:tcPr>
            <w:tcW w:w="799" w:type="dxa"/>
          </w:tcPr>
          <w:p w14:paraId="3B4D8A3A" w14:textId="77777777" w:rsidR="00553707" w:rsidRDefault="00553707">
            <w:pPr>
              <w:pStyle w:val="TableParagraph"/>
              <w:spacing w:before="27"/>
              <w:rPr>
                <w:sz w:val="24"/>
              </w:rPr>
            </w:pPr>
          </w:p>
          <w:p w14:paraId="28BCB933" w14:textId="77777777" w:rsidR="00553707" w:rsidRDefault="00000000">
            <w:pPr>
              <w:pStyle w:val="TableParagraph"/>
              <w:ind w:left="14"/>
              <w:jc w:val="center"/>
              <w:rPr>
                <w:sz w:val="24"/>
              </w:rPr>
            </w:pPr>
            <w:r>
              <w:rPr>
                <w:spacing w:val="-5"/>
                <w:sz w:val="24"/>
              </w:rPr>
              <w:t>6.</w:t>
            </w:r>
          </w:p>
        </w:tc>
        <w:tc>
          <w:tcPr>
            <w:tcW w:w="3978" w:type="dxa"/>
          </w:tcPr>
          <w:p w14:paraId="6B19A31B" w14:textId="77777777" w:rsidR="00553707" w:rsidRDefault="00553707">
            <w:pPr>
              <w:pStyle w:val="TableParagraph"/>
              <w:spacing w:before="27"/>
              <w:rPr>
                <w:sz w:val="24"/>
              </w:rPr>
            </w:pPr>
          </w:p>
          <w:p w14:paraId="51932AE2" w14:textId="77777777" w:rsidR="00553707" w:rsidRDefault="00000000">
            <w:pPr>
              <w:pStyle w:val="TableParagraph"/>
              <w:ind w:left="9"/>
              <w:jc w:val="center"/>
              <w:rPr>
                <w:sz w:val="24"/>
              </w:rPr>
            </w:pPr>
            <w:r>
              <w:rPr>
                <w:sz w:val="24"/>
              </w:rPr>
              <w:t>Sabiedriskās</w:t>
            </w:r>
            <w:r>
              <w:rPr>
                <w:spacing w:val="-6"/>
                <w:sz w:val="24"/>
              </w:rPr>
              <w:t xml:space="preserve"> </w:t>
            </w:r>
            <w:r>
              <w:rPr>
                <w:sz w:val="24"/>
              </w:rPr>
              <w:t>kārtības</w:t>
            </w:r>
            <w:r>
              <w:rPr>
                <w:spacing w:val="-5"/>
                <w:sz w:val="24"/>
              </w:rPr>
              <w:t xml:space="preserve"> </w:t>
            </w:r>
            <w:r>
              <w:rPr>
                <w:spacing w:val="-2"/>
                <w:sz w:val="24"/>
              </w:rPr>
              <w:t>nodrošināšana</w:t>
            </w:r>
          </w:p>
        </w:tc>
        <w:tc>
          <w:tcPr>
            <w:tcW w:w="1752" w:type="dxa"/>
          </w:tcPr>
          <w:p w14:paraId="15E1057C" w14:textId="77777777" w:rsidR="00553707" w:rsidRDefault="00000000">
            <w:pPr>
              <w:pStyle w:val="TableParagraph"/>
              <w:spacing w:before="167"/>
              <w:ind w:left="88" w:firstLine="612"/>
              <w:rPr>
                <w:sz w:val="24"/>
              </w:rPr>
            </w:pPr>
            <w:r>
              <w:rPr>
                <w:spacing w:val="-4"/>
                <w:sz w:val="24"/>
              </w:rPr>
              <w:t xml:space="preserve">Pēc </w:t>
            </w:r>
            <w:r>
              <w:rPr>
                <w:spacing w:val="-2"/>
                <w:sz w:val="24"/>
              </w:rPr>
              <w:t>nepieciešamības</w:t>
            </w:r>
          </w:p>
        </w:tc>
        <w:tc>
          <w:tcPr>
            <w:tcW w:w="2868" w:type="dxa"/>
          </w:tcPr>
          <w:p w14:paraId="749C104E" w14:textId="77777777" w:rsidR="00553707" w:rsidRDefault="00000000">
            <w:pPr>
              <w:pStyle w:val="TableParagraph"/>
              <w:spacing w:before="167"/>
              <w:ind w:left="1178" w:right="1166"/>
              <w:jc w:val="center"/>
              <w:rPr>
                <w:sz w:val="24"/>
              </w:rPr>
            </w:pPr>
            <w:r>
              <w:rPr>
                <w:spacing w:val="-6"/>
                <w:sz w:val="24"/>
              </w:rPr>
              <w:t xml:space="preserve">VP </w:t>
            </w:r>
            <w:r>
              <w:rPr>
                <w:spacing w:val="-5"/>
                <w:sz w:val="24"/>
              </w:rPr>
              <w:t>PP</w:t>
            </w:r>
          </w:p>
        </w:tc>
        <w:tc>
          <w:tcPr>
            <w:tcW w:w="3190" w:type="dxa"/>
          </w:tcPr>
          <w:p w14:paraId="222A6B43" w14:textId="77777777" w:rsidR="00553707" w:rsidRDefault="00000000">
            <w:pPr>
              <w:pStyle w:val="TableParagraph"/>
              <w:spacing w:before="27"/>
              <w:ind w:left="1360" w:right="1345" w:firstLine="79"/>
              <w:jc w:val="both"/>
              <w:rPr>
                <w:sz w:val="24"/>
              </w:rPr>
            </w:pPr>
            <w:r>
              <w:rPr>
                <w:spacing w:val="-6"/>
                <w:sz w:val="24"/>
              </w:rPr>
              <w:t xml:space="preserve">VP PP </w:t>
            </w:r>
            <w:r>
              <w:rPr>
                <w:spacing w:val="-4"/>
                <w:sz w:val="24"/>
              </w:rPr>
              <w:t>NBS</w:t>
            </w:r>
          </w:p>
        </w:tc>
        <w:tc>
          <w:tcPr>
            <w:tcW w:w="3043" w:type="dxa"/>
          </w:tcPr>
          <w:p w14:paraId="5061A49C" w14:textId="77777777" w:rsidR="00553707" w:rsidRDefault="00000000">
            <w:pPr>
              <w:pStyle w:val="TableParagraph"/>
              <w:spacing w:before="27"/>
              <w:ind w:left="1286" w:right="1272" w:firstLine="79"/>
              <w:jc w:val="both"/>
              <w:rPr>
                <w:sz w:val="24"/>
              </w:rPr>
            </w:pPr>
            <w:r>
              <w:rPr>
                <w:spacing w:val="-6"/>
                <w:sz w:val="24"/>
              </w:rPr>
              <w:t xml:space="preserve">VP PP </w:t>
            </w:r>
            <w:r>
              <w:rPr>
                <w:spacing w:val="-4"/>
                <w:sz w:val="24"/>
              </w:rPr>
              <w:t>NBS</w:t>
            </w:r>
          </w:p>
        </w:tc>
      </w:tr>
      <w:tr w:rsidR="00553707" w14:paraId="0D539C0C" w14:textId="77777777">
        <w:trPr>
          <w:trHeight w:val="1715"/>
        </w:trPr>
        <w:tc>
          <w:tcPr>
            <w:tcW w:w="799" w:type="dxa"/>
          </w:tcPr>
          <w:p w14:paraId="64C8FE99" w14:textId="77777777" w:rsidR="00553707" w:rsidRDefault="00553707">
            <w:pPr>
              <w:pStyle w:val="TableParagraph"/>
              <w:rPr>
                <w:sz w:val="24"/>
              </w:rPr>
            </w:pPr>
          </w:p>
          <w:p w14:paraId="0DDC28C6" w14:textId="77777777" w:rsidR="00553707" w:rsidRDefault="00553707">
            <w:pPr>
              <w:pStyle w:val="TableParagraph"/>
              <w:spacing w:before="167"/>
              <w:rPr>
                <w:sz w:val="24"/>
              </w:rPr>
            </w:pPr>
          </w:p>
          <w:p w14:paraId="5214EAB4" w14:textId="77777777" w:rsidR="00553707" w:rsidRDefault="00000000">
            <w:pPr>
              <w:pStyle w:val="TableParagraph"/>
              <w:ind w:left="14"/>
              <w:jc w:val="center"/>
              <w:rPr>
                <w:sz w:val="24"/>
              </w:rPr>
            </w:pPr>
            <w:r>
              <w:rPr>
                <w:spacing w:val="-5"/>
                <w:sz w:val="24"/>
              </w:rPr>
              <w:t>7.</w:t>
            </w:r>
          </w:p>
        </w:tc>
        <w:tc>
          <w:tcPr>
            <w:tcW w:w="3978" w:type="dxa"/>
          </w:tcPr>
          <w:p w14:paraId="077CCCC4" w14:textId="77777777" w:rsidR="00553707" w:rsidRDefault="00553707">
            <w:pPr>
              <w:pStyle w:val="TableParagraph"/>
              <w:rPr>
                <w:sz w:val="24"/>
              </w:rPr>
            </w:pPr>
          </w:p>
          <w:p w14:paraId="59C838B8" w14:textId="77777777" w:rsidR="00553707" w:rsidRDefault="00553707">
            <w:pPr>
              <w:pStyle w:val="TableParagraph"/>
              <w:spacing w:before="167"/>
              <w:rPr>
                <w:sz w:val="24"/>
              </w:rPr>
            </w:pPr>
          </w:p>
          <w:p w14:paraId="7134C98D" w14:textId="77777777" w:rsidR="00553707" w:rsidRDefault="00000000">
            <w:pPr>
              <w:pStyle w:val="TableParagraph"/>
              <w:ind w:left="7"/>
              <w:jc w:val="center"/>
              <w:rPr>
                <w:sz w:val="24"/>
              </w:rPr>
            </w:pPr>
            <w:r>
              <w:rPr>
                <w:sz w:val="24"/>
              </w:rPr>
              <w:t>Kultūras</w:t>
            </w:r>
            <w:r>
              <w:rPr>
                <w:spacing w:val="-2"/>
                <w:sz w:val="24"/>
              </w:rPr>
              <w:t xml:space="preserve"> </w:t>
            </w:r>
            <w:r>
              <w:rPr>
                <w:sz w:val="24"/>
              </w:rPr>
              <w:t>mantojuma</w:t>
            </w:r>
            <w:r>
              <w:rPr>
                <w:spacing w:val="-1"/>
                <w:sz w:val="24"/>
              </w:rPr>
              <w:t xml:space="preserve"> </w:t>
            </w:r>
            <w:r>
              <w:rPr>
                <w:sz w:val="24"/>
              </w:rPr>
              <w:t>vērtību</w:t>
            </w:r>
            <w:r>
              <w:rPr>
                <w:spacing w:val="-1"/>
                <w:sz w:val="24"/>
              </w:rPr>
              <w:t xml:space="preserve"> </w:t>
            </w:r>
            <w:r>
              <w:rPr>
                <w:spacing w:val="-2"/>
                <w:sz w:val="24"/>
              </w:rPr>
              <w:t>glābšana</w:t>
            </w:r>
          </w:p>
        </w:tc>
        <w:tc>
          <w:tcPr>
            <w:tcW w:w="1752" w:type="dxa"/>
          </w:tcPr>
          <w:p w14:paraId="112516D8" w14:textId="77777777" w:rsidR="00553707" w:rsidRDefault="00553707">
            <w:pPr>
              <w:pStyle w:val="TableParagraph"/>
              <w:rPr>
                <w:sz w:val="24"/>
              </w:rPr>
            </w:pPr>
          </w:p>
          <w:p w14:paraId="56EA103E" w14:textId="77777777" w:rsidR="00553707" w:rsidRDefault="00553707">
            <w:pPr>
              <w:pStyle w:val="TableParagraph"/>
              <w:spacing w:before="28"/>
              <w:rPr>
                <w:sz w:val="24"/>
              </w:rPr>
            </w:pPr>
          </w:p>
          <w:p w14:paraId="6C7E0811" w14:textId="77777777" w:rsidR="00553707" w:rsidRDefault="00000000">
            <w:pPr>
              <w:pStyle w:val="TableParagraph"/>
              <w:ind w:left="88" w:firstLine="612"/>
              <w:rPr>
                <w:sz w:val="24"/>
              </w:rPr>
            </w:pPr>
            <w:r>
              <w:rPr>
                <w:spacing w:val="-4"/>
                <w:sz w:val="24"/>
              </w:rPr>
              <w:t xml:space="preserve">Pēc </w:t>
            </w:r>
            <w:r>
              <w:rPr>
                <w:spacing w:val="-2"/>
                <w:sz w:val="24"/>
              </w:rPr>
              <w:t>nepieciešamības</w:t>
            </w:r>
          </w:p>
        </w:tc>
        <w:tc>
          <w:tcPr>
            <w:tcW w:w="2868" w:type="dxa"/>
          </w:tcPr>
          <w:p w14:paraId="3A086372" w14:textId="77777777" w:rsidR="00553707" w:rsidRDefault="00553707">
            <w:pPr>
              <w:pStyle w:val="TableParagraph"/>
              <w:rPr>
                <w:sz w:val="24"/>
              </w:rPr>
            </w:pPr>
          </w:p>
          <w:p w14:paraId="6EDBDC36" w14:textId="77777777" w:rsidR="00553707" w:rsidRDefault="00553707">
            <w:pPr>
              <w:pStyle w:val="TableParagraph"/>
              <w:spacing w:before="167"/>
              <w:rPr>
                <w:sz w:val="24"/>
              </w:rPr>
            </w:pPr>
          </w:p>
          <w:p w14:paraId="039BEE9E" w14:textId="77777777" w:rsidR="00553707" w:rsidRDefault="00000000">
            <w:pPr>
              <w:pStyle w:val="TableParagraph"/>
              <w:ind w:left="24" w:right="16"/>
              <w:jc w:val="center"/>
              <w:rPr>
                <w:sz w:val="24"/>
              </w:rPr>
            </w:pPr>
            <w:r>
              <w:rPr>
                <w:sz w:val="24"/>
              </w:rPr>
              <w:t>Glābšanas</w:t>
            </w:r>
            <w:r>
              <w:rPr>
                <w:spacing w:val="-4"/>
                <w:sz w:val="24"/>
              </w:rPr>
              <w:t xml:space="preserve"> </w:t>
            </w:r>
            <w:r>
              <w:rPr>
                <w:sz w:val="24"/>
              </w:rPr>
              <w:t>darbu</w:t>
            </w:r>
            <w:r>
              <w:rPr>
                <w:spacing w:val="-1"/>
                <w:sz w:val="24"/>
              </w:rPr>
              <w:t xml:space="preserve"> </w:t>
            </w:r>
            <w:r>
              <w:rPr>
                <w:spacing w:val="-2"/>
                <w:sz w:val="24"/>
              </w:rPr>
              <w:t>vadītājs</w:t>
            </w:r>
          </w:p>
        </w:tc>
        <w:tc>
          <w:tcPr>
            <w:tcW w:w="3190" w:type="dxa"/>
          </w:tcPr>
          <w:p w14:paraId="101DE590" w14:textId="77777777" w:rsidR="00553707" w:rsidRDefault="00000000">
            <w:pPr>
              <w:pStyle w:val="TableParagraph"/>
              <w:spacing w:before="30"/>
              <w:ind w:left="132" w:right="116" w:firstLine="2"/>
              <w:jc w:val="center"/>
              <w:rPr>
                <w:sz w:val="24"/>
              </w:rPr>
            </w:pPr>
            <w:r>
              <w:rPr>
                <w:sz w:val="24"/>
              </w:rPr>
              <w:t>VUGD RRP Olaines daļa Operatīvie</w:t>
            </w:r>
            <w:r>
              <w:rPr>
                <w:spacing w:val="-14"/>
                <w:sz w:val="24"/>
              </w:rPr>
              <w:t xml:space="preserve"> </w:t>
            </w:r>
            <w:r>
              <w:rPr>
                <w:sz w:val="24"/>
              </w:rPr>
              <w:t>dienesti</w:t>
            </w:r>
            <w:r>
              <w:rPr>
                <w:spacing w:val="-13"/>
                <w:sz w:val="24"/>
              </w:rPr>
              <w:t xml:space="preserve"> </w:t>
            </w:r>
            <w:r>
              <w:rPr>
                <w:sz w:val="24"/>
              </w:rPr>
              <w:t>un</w:t>
            </w:r>
            <w:r>
              <w:rPr>
                <w:spacing w:val="-14"/>
                <w:sz w:val="24"/>
              </w:rPr>
              <w:t xml:space="preserve"> </w:t>
            </w:r>
            <w:r>
              <w:rPr>
                <w:sz w:val="24"/>
              </w:rPr>
              <w:t xml:space="preserve">avārijas </w:t>
            </w:r>
            <w:r>
              <w:rPr>
                <w:spacing w:val="-2"/>
                <w:sz w:val="24"/>
              </w:rPr>
              <w:t>brigādes</w:t>
            </w:r>
          </w:p>
          <w:p w14:paraId="65FC87B2" w14:textId="77777777" w:rsidR="00553707" w:rsidRDefault="00000000">
            <w:pPr>
              <w:pStyle w:val="TableParagraph"/>
              <w:spacing w:line="274" w:lineRule="exact"/>
              <w:ind w:left="184" w:right="169"/>
              <w:jc w:val="center"/>
              <w:rPr>
                <w:sz w:val="24"/>
              </w:rPr>
            </w:pPr>
            <w:r>
              <w:rPr>
                <w:spacing w:val="-5"/>
                <w:sz w:val="24"/>
              </w:rPr>
              <w:t>CAK</w:t>
            </w:r>
          </w:p>
          <w:p w14:paraId="23EEB552" w14:textId="77777777" w:rsidR="00553707" w:rsidRDefault="00000000">
            <w:pPr>
              <w:pStyle w:val="TableParagraph"/>
              <w:ind w:left="184" w:right="168"/>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pašvaldības </w:t>
            </w:r>
            <w:r>
              <w:rPr>
                <w:spacing w:val="-2"/>
                <w:sz w:val="24"/>
              </w:rPr>
              <w:t>būvvalde</w:t>
            </w:r>
          </w:p>
        </w:tc>
        <w:tc>
          <w:tcPr>
            <w:tcW w:w="3043" w:type="dxa"/>
          </w:tcPr>
          <w:p w14:paraId="17AED5B8" w14:textId="77777777" w:rsidR="00553707" w:rsidRDefault="00000000">
            <w:pPr>
              <w:pStyle w:val="TableParagraph"/>
              <w:spacing w:before="167"/>
              <w:ind w:left="57" w:right="43" w:firstLine="1"/>
              <w:jc w:val="center"/>
              <w:rPr>
                <w:sz w:val="24"/>
              </w:rPr>
            </w:pPr>
            <w:r>
              <w:rPr>
                <w:sz w:val="24"/>
              </w:rPr>
              <w:t>VUGD RRP Olaines daļa Operatīvie</w:t>
            </w:r>
            <w:r>
              <w:rPr>
                <w:spacing w:val="-13"/>
                <w:sz w:val="24"/>
              </w:rPr>
              <w:t xml:space="preserve"> </w:t>
            </w:r>
            <w:r>
              <w:rPr>
                <w:sz w:val="24"/>
              </w:rPr>
              <w:t>dienesti</w:t>
            </w:r>
            <w:r>
              <w:rPr>
                <w:spacing w:val="-13"/>
                <w:sz w:val="24"/>
              </w:rPr>
              <w:t xml:space="preserve"> </w:t>
            </w:r>
            <w:r>
              <w:rPr>
                <w:sz w:val="24"/>
              </w:rPr>
              <w:t>un</w:t>
            </w:r>
            <w:r>
              <w:rPr>
                <w:spacing w:val="-13"/>
                <w:sz w:val="24"/>
              </w:rPr>
              <w:t xml:space="preserve"> </w:t>
            </w:r>
            <w:r>
              <w:rPr>
                <w:sz w:val="24"/>
              </w:rPr>
              <w:t xml:space="preserve">avārijas </w:t>
            </w:r>
            <w:r>
              <w:rPr>
                <w:spacing w:val="-2"/>
                <w:sz w:val="24"/>
              </w:rPr>
              <w:t>brigādes</w:t>
            </w:r>
          </w:p>
          <w:p w14:paraId="2949BFE6" w14:textId="77777777" w:rsidR="00553707" w:rsidRDefault="00000000">
            <w:pPr>
              <w:pStyle w:val="TableParagraph"/>
              <w:ind w:left="187" w:right="172"/>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pašvaldības </w:t>
            </w:r>
            <w:r>
              <w:rPr>
                <w:spacing w:val="-2"/>
                <w:sz w:val="24"/>
              </w:rPr>
              <w:t>būvvalde</w:t>
            </w:r>
          </w:p>
        </w:tc>
      </w:tr>
    </w:tbl>
    <w:p w14:paraId="5B962265" w14:textId="77777777" w:rsidR="00553707" w:rsidRDefault="00553707">
      <w:pPr>
        <w:jc w:val="center"/>
        <w:rPr>
          <w:sz w:val="24"/>
        </w:rPr>
        <w:sectPr w:rsidR="00553707" w:rsidSect="00CD44C4">
          <w:pgSz w:w="16840" w:h="11910" w:orient="landscape"/>
          <w:pgMar w:top="1340" w:right="260" w:bottom="1240" w:left="260" w:header="0" w:footer="988" w:gutter="0"/>
          <w:cols w:space="720"/>
        </w:sectPr>
      </w:pPr>
    </w:p>
    <w:p w14:paraId="29B252B6" w14:textId="77777777" w:rsidR="00553707" w:rsidRDefault="00553707">
      <w:pPr>
        <w:pStyle w:val="BodyText"/>
        <w:spacing w:before="125"/>
        <w:rPr>
          <w:sz w:val="20"/>
        </w:rPr>
      </w:pPr>
    </w:p>
    <w:tbl>
      <w:tblPr>
        <w:tblW w:w="0" w:type="auto"/>
        <w:tblInd w:w="352"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799"/>
        <w:gridCol w:w="3978"/>
        <w:gridCol w:w="1752"/>
        <w:gridCol w:w="2868"/>
        <w:gridCol w:w="3190"/>
        <w:gridCol w:w="3043"/>
      </w:tblGrid>
      <w:tr w:rsidR="00553707" w14:paraId="4B335B4C" w14:textId="77777777">
        <w:trPr>
          <w:trHeight w:val="1715"/>
        </w:trPr>
        <w:tc>
          <w:tcPr>
            <w:tcW w:w="799" w:type="dxa"/>
          </w:tcPr>
          <w:p w14:paraId="391BD7AD" w14:textId="77777777" w:rsidR="00553707" w:rsidRDefault="00553707">
            <w:pPr>
              <w:pStyle w:val="TableParagraph"/>
              <w:rPr>
                <w:sz w:val="24"/>
              </w:rPr>
            </w:pPr>
          </w:p>
          <w:p w14:paraId="7C2DCD3A" w14:textId="77777777" w:rsidR="00553707" w:rsidRDefault="00553707">
            <w:pPr>
              <w:pStyle w:val="TableParagraph"/>
              <w:spacing w:before="166"/>
              <w:rPr>
                <w:sz w:val="24"/>
              </w:rPr>
            </w:pPr>
          </w:p>
          <w:p w14:paraId="042731EB" w14:textId="77777777" w:rsidR="00553707" w:rsidRDefault="00000000">
            <w:pPr>
              <w:pStyle w:val="TableParagraph"/>
              <w:spacing w:before="1"/>
              <w:ind w:left="14"/>
              <w:jc w:val="center"/>
              <w:rPr>
                <w:sz w:val="24"/>
              </w:rPr>
            </w:pPr>
            <w:r>
              <w:rPr>
                <w:spacing w:val="-5"/>
                <w:sz w:val="24"/>
              </w:rPr>
              <w:t>8.</w:t>
            </w:r>
          </w:p>
        </w:tc>
        <w:tc>
          <w:tcPr>
            <w:tcW w:w="3978" w:type="dxa"/>
          </w:tcPr>
          <w:p w14:paraId="6EB2C3FC" w14:textId="77777777" w:rsidR="00553707" w:rsidRDefault="00553707">
            <w:pPr>
              <w:pStyle w:val="TableParagraph"/>
              <w:rPr>
                <w:sz w:val="24"/>
              </w:rPr>
            </w:pPr>
          </w:p>
          <w:p w14:paraId="5B157C8D" w14:textId="77777777" w:rsidR="00553707" w:rsidRDefault="00553707">
            <w:pPr>
              <w:pStyle w:val="TableParagraph"/>
              <w:spacing w:before="27"/>
              <w:rPr>
                <w:sz w:val="24"/>
              </w:rPr>
            </w:pPr>
          </w:p>
          <w:p w14:paraId="62581D8A" w14:textId="77777777" w:rsidR="00553707" w:rsidRDefault="00000000">
            <w:pPr>
              <w:pStyle w:val="TableParagraph"/>
              <w:ind w:left="1334" w:hanging="852"/>
              <w:rPr>
                <w:sz w:val="24"/>
              </w:rPr>
            </w:pPr>
            <w:r>
              <w:rPr>
                <w:sz w:val="24"/>
              </w:rPr>
              <w:t>Psiholoģiskā</w:t>
            </w:r>
            <w:r>
              <w:rPr>
                <w:spacing w:val="-15"/>
                <w:sz w:val="24"/>
              </w:rPr>
              <w:t xml:space="preserve"> </w:t>
            </w:r>
            <w:r>
              <w:rPr>
                <w:sz w:val="24"/>
              </w:rPr>
              <w:t>atbalsta</w:t>
            </w:r>
            <w:r>
              <w:rPr>
                <w:spacing w:val="-15"/>
                <w:sz w:val="24"/>
              </w:rPr>
              <w:t xml:space="preserve"> </w:t>
            </w:r>
            <w:r>
              <w:rPr>
                <w:sz w:val="24"/>
              </w:rPr>
              <w:t xml:space="preserve">sniegšana </w:t>
            </w:r>
            <w:r>
              <w:rPr>
                <w:spacing w:val="-2"/>
                <w:sz w:val="24"/>
              </w:rPr>
              <w:t>iedzīvotājiem</w:t>
            </w:r>
          </w:p>
        </w:tc>
        <w:tc>
          <w:tcPr>
            <w:tcW w:w="1752" w:type="dxa"/>
          </w:tcPr>
          <w:p w14:paraId="69721BAF" w14:textId="77777777" w:rsidR="00553707" w:rsidRDefault="00553707">
            <w:pPr>
              <w:pStyle w:val="TableParagraph"/>
              <w:rPr>
                <w:sz w:val="24"/>
              </w:rPr>
            </w:pPr>
          </w:p>
          <w:p w14:paraId="599CFFA2" w14:textId="77777777" w:rsidR="00553707" w:rsidRDefault="00553707">
            <w:pPr>
              <w:pStyle w:val="TableParagraph"/>
              <w:spacing w:before="27"/>
              <w:rPr>
                <w:sz w:val="24"/>
              </w:rPr>
            </w:pPr>
          </w:p>
          <w:p w14:paraId="7707DBBD" w14:textId="77777777" w:rsidR="00553707" w:rsidRDefault="00000000">
            <w:pPr>
              <w:pStyle w:val="TableParagraph"/>
              <w:ind w:left="88" w:firstLine="612"/>
              <w:rPr>
                <w:sz w:val="24"/>
              </w:rPr>
            </w:pPr>
            <w:r>
              <w:rPr>
                <w:spacing w:val="-4"/>
                <w:sz w:val="24"/>
              </w:rPr>
              <w:t xml:space="preserve">Pēc </w:t>
            </w:r>
            <w:r>
              <w:rPr>
                <w:spacing w:val="-2"/>
                <w:sz w:val="24"/>
              </w:rPr>
              <w:t>nepieciešamības</w:t>
            </w:r>
          </w:p>
        </w:tc>
        <w:tc>
          <w:tcPr>
            <w:tcW w:w="2868" w:type="dxa"/>
          </w:tcPr>
          <w:p w14:paraId="0385E577" w14:textId="77777777" w:rsidR="00553707" w:rsidRDefault="00553707">
            <w:pPr>
              <w:pStyle w:val="TableParagraph"/>
              <w:rPr>
                <w:sz w:val="24"/>
              </w:rPr>
            </w:pPr>
          </w:p>
          <w:p w14:paraId="42C0A6D3" w14:textId="77777777" w:rsidR="00553707" w:rsidRDefault="00553707">
            <w:pPr>
              <w:pStyle w:val="TableParagraph"/>
              <w:spacing w:before="27"/>
              <w:rPr>
                <w:sz w:val="24"/>
              </w:rPr>
            </w:pPr>
          </w:p>
          <w:p w14:paraId="73CCC703" w14:textId="77777777" w:rsidR="00553707" w:rsidRDefault="00000000">
            <w:pPr>
              <w:pStyle w:val="TableParagraph"/>
              <w:ind w:left="1178" w:right="38" w:hanging="1032"/>
              <w:rPr>
                <w:sz w:val="24"/>
              </w:rPr>
            </w:pPr>
            <w:r>
              <w:rPr>
                <w:sz w:val="24"/>
              </w:rPr>
              <w:t>Olaines</w:t>
            </w:r>
            <w:r>
              <w:rPr>
                <w:spacing w:val="-15"/>
                <w:sz w:val="24"/>
              </w:rPr>
              <w:t xml:space="preserve"> </w:t>
            </w:r>
            <w:r>
              <w:rPr>
                <w:sz w:val="24"/>
              </w:rPr>
              <w:t>novada</w:t>
            </w:r>
            <w:r>
              <w:rPr>
                <w:spacing w:val="-15"/>
                <w:sz w:val="24"/>
              </w:rPr>
              <w:t xml:space="preserve"> </w:t>
            </w:r>
            <w:r>
              <w:rPr>
                <w:sz w:val="24"/>
              </w:rPr>
              <w:t xml:space="preserve">pašvaldība </w:t>
            </w:r>
            <w:r>
              <w:rPr>
                <w:spacing w:val="-4"/>
                <w:sz w:val="24"/>
              </w:rPr>
              <w:t>CAK</w:t>
            </w:r>
          </w:p>
        </w:tc>
        <w:tc>
          <w:tcPr>
            <w:tcW w:w="3190" w:type="dxa"/>
          </w:tcPr>
          <w:p w14:paraId="11FBC08B" w14:textId="77777777" w:rsidR="00553707" w:rsidRDefault="00553707">
            <w:pPr>
              <w:pStyle w:val="TableParagraph"/>
              <w:rPr>
                <w:sz w:val="24"/>
              </w:rPr>
            </w:pPr>
          </w:p>
          <w:p w14:paraId="0216511E" w14:textId="77777777" w:rsidR="00553707" w:rsidRDefault="00553707">
            <w:pPr>
              <w:pStyle w:val="TableParagraph"/>
              <w:spacing w:before="166"/>
              <w:rPr>
                <w:sz w:val="24"/>
              </w:rPr>
            </w:pPr>
          </w:p>
          <w:p w14:paraId="2D329D5A" w14:textId="77777777" w:rsidR="00553707" w:rsidRDefault="00000000">
            <w:pPr>
              <w:pStyle w:val="TableParagraph"/>
              <w:spacing w:before="1"/>
              <w:ind w:left="16"/>
              <w:jc w:val="center"/>
              <w:rPr>
                <w:sz w:val="24"/>
              </w:rPr>
            </w:pPr>
            <w:r>
              <w:rPr>
                <w:sz w:val="24"/>
              </w:rPr>
              <w:t>P/a</w:t>
            </w:r>
            <w:r>
              <w:rPr>
                <w:spacing w:val="-3"/>
                <w:sz w:val="24"/>
              </w:rPr>
              <w:t xml:space="preserve"> </w:t>
            </w:r>
            <w:r>
              <w:rPr>
                <w:sz w:val="24"/>
              </w:rPr>
              <w:t>“Olaines</w:t>
            </w:r>
            <w:r>
              <w:rPr>
                <w:spacing w:val="-3"/>
                <w:sz w:val="24"/>
              </w:rPr>
              <w:t xml:space="preserve"> </w:t>
            </w:r>
            <w:r>
              <w:rPr>
                <w:sz w:val="24"/>
              </w:rPr>
              <w:t>sociālais</w:t>
            </w:r>
            <w:r>
              <w:rPr>
                <w:spacing w:val="-2"/>
                <w:sz w:val="24"/>
              </w:rPr>
              <w:t xml:space="preserve"> dienests”</w:t>
            </w:r>
          </w:p>
        </w:tc>
        <w:tc>
          <w:tcPr>
            <w:tcW w:w="3043" w:type="dxa"/>
          </w:tcPr>
          <w:p w14:paraId="09CB5B0B" w14:textId="77777777" w:rsidR="00553707" w:rsidRDefault="00000000">
            <w:pPr>
              <w:pStyle w:val="TableParagraph"/>
              <w:spacing w:before="27"/>
              <w:ind w:left="960" w:right="126" w:hanging="485"/>
              <w:rPr>
                <w:sz w:val="24"/>
              </w:rPr>
            </w:pPr>
            <w:r>
              <w:rPr>
                <w:sz w:val="24"/>
              </w:rPr>
              <w:t>P/a</w:t>
            </w:r>
            <w:r>
              <w:rPr>
                <w:spacing w:val="-15"/>
                <w:sz w:val="24"/>
              </w:rPr>
              <w:t xml:space="preserve"> </w:t>
            </w:r>
            <w:r>
              <w:rPr>
                <w:sz w:val="24"/>
              </w:rPr>
              <w:t>“Olaines</w:t>
            </w:r>
            <w:r>
              <w:rPr>
                <w:spacing w:val="-15"/>
                <w:sz w:val="24"/>
              </w:rPr>
              <w:t xml:space="preserve"> </w:t>
            </w:r>
            <w:r>
              <w:rPr>
                <w:sz w:val="24"/>
              </w:rPr>
              <w:t xml:space="preserve">sociālais </w:t>
            </w:r>
            <w:r>
              <w:rPr>
                <w:spacing w:val="-2"/>
                <w:sz w:val="24"/>
              </w:rPr>
              <w:t>dienests” Komersanti</w:t>
            </w:r>
          </w:p>
          <w:p w14:paraId="59707B34" w14:textId="77777777" w:rsidR="00553707" w:rsidRDefault="00000000">
            <w:pPr>
              <w:pStyle w:val="TableParagraph"/>
              <w:ind w:left="357" w:right="345" w:firstLine="3"/>
              <w:jc w:val="center"/>
              <w:rPr>
                <w:sz w:val="24"/>
              </w:rPr>
            </w:pPr>
            <w:r>
              <w:rPr>
                <w:sz w:val="24"/>
              </w:rPr>
              <w:t xml:space="preserve">NVO un sabiedriskās </w:t>
            </w:r>
            <w:r>
              <w:rPr>
                <w:spacing w:val="-2"/>
                <w:sz w:val="24"/>
              </w:rPr>
              <w:t>organizācijas</w:t>
            </w:r>
            <w:r>
              <w:rPr>
                <w:spacing w:val="80"/>
                <w:sz w:val="24"/>
              </w:rPr>
              <w:t xml:space="preserve"> </w:t>
            </w:r>
            <w:r>
              <w:rPr>
                <w:sz w:val="24"/>
              </w:rPr>
              <w:t>Reliģiskās</w:t>
            </w:r>
            <w:r>
              <w:rPr>
                <w:spacing w:val="-15"/>
                <w:sz w:val="24"/>
              </w:rPr>
              <w:t xml:space="preserve"> </w:t>
            </w:r>
            <w:r>
              <w:rPr>
                <w:sz w:val="24"/>
              </w:rPr>
              <w:t>organizācijas</w:t>
            </w:r>
          </w:p>
        </w:tc>
      </w:tr>
      <w:tr w:rsidR="00553707" w14:paraId="50EBA11F" w14:textId="77777777">
        <w:trPr>
          <w:trHeight w:val="1992"/>
        </w:trPr>
        <w:tc>
          <w:tcPr>
            <w:tcW w:w="799" w:type="dxa"/>
          </w:tcPr>
          <w:p w14:paraId="0C42518C" w14:textId="77777777" w:rsidR="00553707" w:rsidRDefault="00553707">
            <w:pPr>
              <w:pStyle w:val="TableParagraph"/>
              <w:rPr>
                <w:sz w:val="24"/>
              </w:rPr>
            </w:pPr>
          </w:p>
          <w:p w14:paraId="673F20A7" w14:textId="77777777" w:rsidR="00553707" w:rsidRDefault="00553707">
            <w:pPr>
              <w:pStyle w:val="TableParagraph"/>
              <w:rPr>
                <w:sz w:val="24"/>
              </w:rPr>
            </w:pPr>
          </w:p>
          <w:p w14:paraId="7BD49ABB" w14:textId="77777777" w:rsidR="00553707" w:rsidRDefault="00553707">
            <w:pPr>
              <w:pStyle w:val="TableParagraph"/>
              <w:spacing w:before="30"/>
              <w:rPr>
                <w:sz w:val="24"/>
              </w:rPr>
            </w:pPr>
          </w:p>
          <w:p w14:paraId="2640DFA3" w14:textId="77777777" w:rsidR="00553707" w:rsidRDefault="00000000">
            <w:pPr>
              <w:pStyle w:val="TableParagraph"/>
              <w:ind w:left="14"/>
              <w:jc w:val="center"/>
              <w:rPr>
                <w:sz w:val="24"/>
              </w:rPr>
            </w:pPr>
            <w:r>
              <w:rPr>
                <w:spacing w:val="-5"/>
                <w:sz w:val="24"/>
              </w:rPr>
              <w:t>9.</w:t>
            </w:r>
          </w:p>
        </w:tc>
        <w:tc>
          <w:tcPr>
            <w:tcW w:w="3978" w:type="dxa"/>
          </w:tcPr>
          <w:p w14:paraId="21D032AE" w14:textId="77777777" w:rsidR="00553707" w:rsidRDefault="00553707">
            <w:pPr>
              <w:pStyle w:val="TableParagraph"/>
              <w:rPr>
                <w:sz w:val="24"/>
              </w:rPr>
            </w:pPr>
          </w:p>
          <w:p w14:paraId="4B34F51B" w14:textId="77777777" w:rsidR="00553707" w:rsidRDefault="00553707">
            <w:pPr>
              <w:pStyle w:val="TableParagraph"/>
              <w:spacing w:before="167"/>
              <w:rPr>
                <w:sz w:val="24"/>
              </w:rPr>
            </w:pPr>
          </w:p>
          <w:p w14:paraId="49ABF9FB" w14:textId="77777777" w:rsidR="00553707" w:rsidRDefault="00000000">
            <w:pPr>
              <w:pStyle w:val="TableParagraph"/>
              <w:ind w:left="511" w:right="494" w:firstLine="242"/>
              <w:rPr>
                <w:sz w:val="24"/>
              </w:rPr>
            </w:pPr>
            <w:r>
              <w:rPr>
                <w:sz w:val="24"/>
              </w:rPr>
              <w:t>Iedzīvotāju evakuācija un pamatvajadzību</w:t>
            </w:r>
            <w:r>
              <w:rPr>
                <w:spacing w:val="-15"/>
                <w:sz w:val="24"/>
              </w:rPr>
              <w:t xml:space="preserve"> </w:t>
            </w:r>
            <w:r>
              <w:rPr>
                <w:sz w:val="24"/>
              </w:rPr>
              <w:t>nodrošināšana</w:t>
            </w:r>
          </w:p>
        </w:tc>
        <w:tc>
          <w:tcPr>
            <w:tcW w:w="1752" w:type="dxa"/>
          </w:tcPr>
          <w:p w14:paraId="65A1DE9C" w14:textId="77777777" w:rsidR="00553707" w:rsidRDefault="00553707">
            <w:pPr>
              <w:pStyle w:val="TableParagraph"/>
              <w:rPr>
                <w:sz w:val="24"/>
              </w:rPr>
            </w:pPr>
          </w:p>
          <w:p w14:paraId="0DE5EB01" w14:textId="77777777" w:rsidR="00553707" w:rsidRDefault="00553707">
            <w:pPr>
              <w:pStyle w:val="TableParagraph"/>
              <w:spacing w:before="167"/>
              <w:rPr>
                <w:sz w:val="24"/>
              </w:rPr>
            </w:pPr>
          </w:p>
          <w:p w14:paraId="48754128" w14:textId="77777777" w:rsidR="00553707" w:rsidRDefault="00000000">
            <w:pPr>
              <w:pStyle w:val="TableParagraph"/>
              <w:ind w:left="88" w:firstLine="612"/>
              <w:rPr>
                <w:sz w:val="24"/>
              </w:rPr>
            </w:pPr>
            <w:r>
              <w:rPr>
                <w:spacing w:val="-4"/>
                <w:sz w:val="24"/>
              </w:rPr>
              <w:t xml:space="preserve">Pēc </w:t>
            </w:r>
            <w:r>
              <w:rPr>
                <w:spacing w:val="-2"/>
                <w:sz w:val="24"/>
              </w:rPr>
              <w:t>nepieciešamības</w:t>
            </w:r>
          </w:p>
        </w:tc>
        <w:tc>
          <w:tcPr>
            <w:tcW w:w="2868" w:type="dxa"/>
          </w:tcPr>
          <w:p w14:paraId="5551736C" w14:textId="77777777" w:rsidR="00553707" w:rsidRDefault="00553707">
            <w:pPr>
              <w:pStyle w:val="TableParagraph"/>
              <w:rPr>
                <w:sz w:val="24"/>
              </w:rPr>
            </w:pPr>
          </w:p>
          <w:p w14:paraId="30C5D28C" w14:textId="77777777" w:rsidR="00553707" w:rsidRDefault="00553707">
            <w:pPr>
              <w:pStyle w:val="TableParagraph"/>
              <w:spacing w:before="167"/>
              <w:rPr>
                <w:sz w:val="24"/>
              </w:rPr>
            </w:pPr>
          </w:p>
          <w:p w14:paraId="302B164F" w14:textId="77777777" w:rsidR="00553707" w:rsidRDefault="00000000">
            <w:pPr>
              <w:pStyle w:val="TableParagraph"/>
              <w:ind w:left="1178" w:right="38" w:hanging="977"/>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 xml:space="preserve">daļa </w:t>
            </w:r>
            <w:r>
              <w:rPr>
                <w:spacing w:val="-4"/>
                <w:sz w:val="24"/>
              </w:rPr>
              <w:t>CAK</w:t>
            </w:r>
          </w:p>
        </w:tc>
        <w:tc>
          <w:tcPr>
            <w:tcW w:w="3190" w:type="dxa"/>
          </w:tcPr>
          <w:p w14:paraId="00039930" w14:textId="77777777" w:rsidR="00553707" w:rsidRDefault="00553707">
            <w:pPr>
              <w:pStyle w:val="TableParagraph"/>
              <w:rPr>
                <w:sz w:val="24"/>
              </w:rPr>
            </w:pPr>
          </w:p>
          <w:p w14:paraId="25187AAA" w14:textId="77777777" w:rsidR="00553707" w:rsidRDefault="00553707">
            <w:pPr>
              <w:pStyle w:val="TableParagraph"/>
              <w:rPr>
                <w:sz w:val="24"/>
              </w:rPr>
            </w:pPr>
          </w:p>
          <w:p w14:paraId="37269663" w14:textId="77777777" w:rsidR="00553707" w:rsidRDefault="00553707">
            <w:pPr>
              <w:pStyle w:val="TableParagraph"/>
              <w:spacing w:before="30"/>
              <w:rPr>
                <w:sz w:val="24"/>
              </w:rPr>
            </w:pPr>
          </w:p>
          <w:p w14:paraId="5E643854" w14:textId="77777777" w:rsidR="00553707" w:rsidRDefault="00000000">
            <w:pPr>
              <w:pStyle w:val="TableParagraph"/>
              <w:ind w:left="184" w:right="167"/>
              <w:jc w:val="center"/>
              <w:rPr>
                <w:sz w:val="24"/>
              </w:rPr>
            </w:pPr>
            <w:r>
              <w:rPr>
                <w:spacing w:val="-5"/>
                <w:sz w:val="24"/>
              </w:rPr>
              <w:t>PP</w:t>
            </w:r>
          </w:p>
        </w:tc>
        <w:tc>
          <w:tcPr>
            <w:tcW w:w="3043" w:type="dxa"/>
          </w:tcPr>
          <w:p w14:paraId="45D1E74D" w14:textId="77777777" w:rsidR="00553707" w:rsidRDefault="00000000">
            <w:pPr>
              <w:pStyle w:val="TableParagraph"/>
              <w:spacing w:before="30"/>
              <w:ind w:left="15"/>
              <w:jc w:val="center"/>
              <w:rPr>
                <w:sz w:val="24"/>
              </w:rPr>
            </w:pPr>
            <w:r>
              <w:rPr>
                <w:spacing w:val="-5"/>
                <w:sz w:val="24"/>
              </w:rPr>
              <w:t>PP</w:t>
            </w:r>
          </w:p>
          <w:p w14:paraId="20A34752" w14:textId="77777777" w:rsidR="00553707" w:rsidRDefault="00000000">
            <w:pPr>
              <w:pStyle w:val="TableParagraph"/>
              <w:ind w:left="960" w:right="126" w:hanging="485"/>
              <w:rPr>
                <w:sz w:val="24"/>
              </w:rPr>
            </w:pPr>
            <w:r>
              <w:rPr>
                <w:sz w:val="24"/>
              </w:rPr>
              <w:t>P/a</w:t>
            </w:r>
            <w:r>
              <w:rPr>
                <w:spacing w:val="-15"/>
                <w:sz w:val="24"/>
              </w:rPr>
              <w:t xml:space="preserve"> </w:t>
            </w:r>
            <w:r>
              <w:rPr>
                <w:sz w:val="24"/>
              </w:rPr>
              <w:t>“Olaines</w:t>
            </w:r>
            <w:r>
              <w:rPr>
                <w:spacing w:val="-15"/>
                <w:sz w:val="24"/>
              </w:rPr>
              <w:t xml:space="preserve"> </w:t>
            </w:r>
            <w:r>
              <w:rPr>
                <w:sz w:val="24"/>
              </w:rPr>
              <w:t xml:space="preserve">sociālais </w:t>
            </w:r>
            <w:r>
              <w:rPr>
                <w:spacing w:val="-2"/>
                <w:sz w:val="24"/>
              </w:rPr>
              <w:t>dienests” Komersanti</w:t>
            </w:r>
          </w:p>
          <w:p w14:paraId="32F3E02B" w14:textId="77777777" w:rsidR="00553707" w:rsidRDefault="00000000">
            <w:pPr>
              <w:pStyle w:val="TableParagraph"/>
              <w:ind w:left="357" w:right="345" w:firstLine="3"/>
              <w:jc w:val="center"/>
              <w:rPr>
                <w:sz w:val="24"/>
              </w:rPr>
            </w:pPr>
            <w:r>
              <w:rPr>
                <w:sz w:val="24"/>
              </w:rPr>
              <w:t xml:space="preserve">NVO un sabiedriskās </w:t>
            </w:r>
            <w:r>
              <w:rPr>
                <w:spacing w:val="-2"/>
                <w:sz w:val="24"/>
              </w:rPr>
              <w:t>organizācijas</w:t>
            </w:r>
            <w:r>
              <w:rPr>
                <w:spacing w:val="80"/>
                <w:sz w:val="24"/>
              </w:rPr>
              <w:t xml:space="preserve"> </w:t>
            </w:r>
            <w:r>
              <w:rPr>
                <w:sz w:val="24"/>
              </w:rPr>
              <w:t>Reliģiskās</w:t>
            </w:r>
            <w:r>
              <w:rPr>
                <w:spacing w:val="-15"/>
                <w:sz w:val="24"/>
              </w:rPr>
              <w:t xml:space="preserve"> </w:t>
            </w:r>
            <w:r>
              <w:rPr>
                <w:sz w:val="24"/>
              </w:rPr>
              <w:t>organizācijas</w:t>
            </w:r>
          </w:p>
        </w:tc>
      </w:tr>
      <w:tr w:rsidR="00553707" w14:paraId="1ECFA823" w14:textId="77777777">
        <w:trPr>
          <w:trHeight w:val="3648"/>
        </w:trPr>
        <w:tc>
          <w:tcPr>
            <w:tcW w:w="799" w:type="dxa"/>
          </w:tcPr>
          <w:p w14:paraId="7A90F162" w14:textId="77777777" w:rsidR="00553707" w:rsidRDefault="00553707">
            <w:pPr>
              <w:pStyle w:val="TableParagraph"/>
              <w:rPr>
                <w:sz w:val="24"/>
              </w:rPr>
            </w:pPr>
          </w:p>
          <w:p w14:paraId="2589359D" w14:textId="77777777" w:rsidR="00553707" w:rsidRDefault="00553707">
            <w:pPr>
              <w:pStyle w:val="TableParagraph"/>
              <w:rPr>
                <w:sz w:val="24"/>
              </w:rPr>
            </w:pPr>
          </w:p>
          <w:p w14:paraId="1BDA8900" w14:textId="77777777" w:rsidR="00553707" w:rsidRDefault="00553707">
            <w:pPr>
              <w:pStyle w:val="TableParagraph"/>
              <w:rPr>
                <w:sz w:val="24"/>
              </w:rPr>
            </w:pPr>
          </w:p>
          <w:p w14:paraId="29C68AFC" w14:textId="77777777" w:rsidR="00553707" w:rsidRDefault="00553707">
            <w:pPr>
              <w:pStyle w:val="TableParagraph"/>
              <w:rPr>
                <w:sz w:val="24"/>
              </w:rPr>
            </w:pPr>
          </w:p>
          <w:p w14:paraId="40CEB20D" w14:textId="77777777" w:rsidR="00553707" w:rsidRDefault="00553707">
            <w:pPr>
              <w:pStyle w:val="TableParagraph"/>
              <w:rPr>
                <w:sz w:val="24"/>
              </w:rPr>
            </w:pPr>
          </w:p>
          <w:p w14:paraId="549161A8" w14:textId="77777777" w:rsidR="00553707" w:rsidRDefault="00553707">
            <w:pPr>
              <w:pStyle w:val="TableParagraph"/>
              <w:spacing w:before="30"/>
              <w:rPr>
                <w:sz w:val="24"/>
              </w:rPr>
            </w:pPr>
          </w:p>
          <w:p w14:paraId="685C4810" w14:textId="77777777" w:rsidR="00553707" w:rsidRDefault="00000000">
            <w:pPr>
              <w:pStyle w:val="TableParagraph"/>
              <w:ind w:left="14"/>
              <w:jc w:val="center"/>
              <w:rPr>
                <w:sz w:val="24"/>
              </w:rPr>
            </w:pPr>
            <w:r>
              <w:rPr>
                <w:spacing w:val="-5"/>
                <w:sz w:val="24"/>
              </w:rPr>
              <w:t>10.</w:t>
            </w:r>
          </w:p>
        </w:tc>
        <w:tc>
          <w:tcPr>
            <w:tcW w:w="3978" w:type="dxa"/>
          </w:tcPr>
          <w:p w14:paraId="37458C71" w14:textId="77777777" w:rsidR="00553707" w:rsidRDefault="00553707">
            <w:pPr>
              <w:pStyle w:val="TableParagraph"/>
              <w:rPr>
                <w:sz w:val="24"/>
              </w:rPr>
            </w:pPr>
          </w:p>
          <w:p w14:paraId="0229A3D8" w14:textId="77777777" w:rsidR="00553707" w:rsidRDefault="00553707">
            <w:pPr>
              <w:pStyle w:val="TableParagraph"/>
              <w:rPr>
                <w:sz w:val="24"/>
              </w:rPr>
            </w:pPr>
          </w:p>
          <w:p w14:paraId="127F5250" w14:textId="77777777" w:rsidR="00553707" w:rsidRDefault="00553707">
            <w:pPr>
              <w:pStyle w:val="TableParagraph"/>
              <w:rPr>
                <w:sz w:val="24"/>
              </w:rPr>
            </w:pPr>
          </w:p>
          <w:p w14:paraId="39858D6C" w14:textId="77777777" w:rsidR="00553707" w:rsidRDefault="00553707">
            <w:pPr>
              <w:pStyle w:val="TableParagraph"/>
              <w:rPr>
                <w:sz w:val="24"/>
              </w:rPr>
            </w:pPr>
          </w:p>
          <w:p w14:paraId="538F4837" w14:textId="77777777" w:rsidR="00553707" w:rsidRDefault="00553707">
            <w:pPr>
              <w:pStyle w:val="TableParagraph"/>
              <w:rPr>
                <w:sz w:val="24"/>
              </w:rPr>
            </w:pPr>
          </w:p>
          <w:p w14:paraId="3AD259F8" w14:textId="77777777" w:rsidR="00553707" w:rsidRDefault="00553707">
            <w:pPr>
              <w:pStyle w:val="TableParagraph"/>
              <w:spacing w:before="30"/>
              <w:rPr>
                <w:sz w:val="24"/>
              </w:rPr>
            </w:pPr>
          </w:p>
          <w:p w14:paraId="32D25FD4" w14:textId="77777777" w:rsidR="00553707" w:rsidRDefault="00000000">
            <w:pPr>
              <w:pStyle w:val="TableParagraph"/>
              <w:ind w:left="151"/>
              <w:rPr>
                <w:sz w:val="24"/>
              </w:rPr>
            </w:pPr>
            <w:r>
              <w:rPr>
                <w:sz w:val="24"/>
              </w:rPr>
              <w:t>Valsts</w:t>
            </w:r>
            <w:r>
              <w:rPr>
                <w:spacing w:val="-5"/>
                <w:sz w:val="24"/>
              </w:rPr>
              <w:t xml:space="preserve"> </w:t>
            </w:r>
            <w:r>
              <w:rPr>
                <w:sz w:val="24"/>
              </w:rPr>
              <w:t>materiālo</w:t>
            </w:r>
            <w:r>
              <w:rPr>
                <w:spacing w:val="-2"/>
                <w:sz w:val="24"/>
              </w:rPr>
              <w:t xml:space="preserve"> </w:t>
            </w:r>
            <w:r>
              <w:rPr>
                <w:sz w:val="24"/>
              </w:rPr>
              <w:t xml:space="preserve">rezervju </w:t>
            </w:r>
            <w:r>
              <w:rPr>
                <w:spacing w:val="-2"/>
                <w:sz w:val="24"/>
              </w:rPr>
              <w:t>izmantošana</w:t>
            </w:r>
          </w:p>
        </w:tc>
        <w:tc>
          <w:tcPr>
            <w:tcW w:w="1752" w:type="dxa"/>
          </w:tcPr>
          <w:p w14:paraId="4BB30E99" w14:textId="77777777" w:rsidR="00553707" w:rsidRDefault="00553707">
            <w:pPr>
              <w:pStyle w:val="TableParagraph"/>
              <w:rPr>
                <w:sz w:val="24"/>
              </w:rPr>
            </w:pPr>
          </w:p>
          <w:p w14:paraId="2F43E178" w14:textId="77777777" w:rsidR="00553707" w:rsidRDefault="00553707">
            <w:pPr>
              <w:pStyle w:val="TableParagraph"/>
              <w:rPr>
                <w:sz w:val="24"/>
              </w:rPr>
            </w:pPr>
          </w:p>
          <w:p w14:paraId="5A2D82EC" w14:textId="77777777" w:rsidR="00553707" w:rsidRDefault="00553707">
            <w:pPr>
              <w:pStyle w:val="TableParagraph"/>
              <w:rPr>
                <w:sz w:val="24"/>
              </w:rPr>
            </w:pPr>
          </w:p>
          <w:p w14:paraId="1F0478C5" w14:textId="77777777" w:rsidR="00553707" w:rsidRDefault="00553707">
            <w:pPr>
              <w:pStyle w:val="TableParagraph"/>
              <w:rPr>
                <w:sz w:val="24"/>
              </w:rPr>
            </w:pPr>
          </w:p>
          <w:p w14:paraId="0999D9AA" w14:textId="77777777" w:rsidR="00553707" w:rsidRDefault="00553707">
            <w:pPr>
              <w:pStyle w:val="TableParagraph"/>
              <w:spacing w:before="167"/>
              <w:rPr>
                <w:sz w:val="24"/>
              </w:rPr>
            </w:pPr>
          </w:p>
          <w:p w14:paraId="6E3FF5CB" w14:textId="77777777" w:rsidR="00553707" w:rsidRDefault="00000000">
            <w:pPr>
              <w:pStyle w:val="TableParagraph"/>
              <w:ind w:left="88" w:firstLine="612"/>
              <w:rPr>
                <w:sz w:val="24"/>
              </w:rPr>
            </w:pPr>
            <w:r>
              <w:rPr>
                <w:spacing w:val="-4"/>
                <w:sz w:val="24"/>
              </w:rPr>
              <w:t xml:space="preserve">Pēc </w:t>
            </w:r>
            <w:r>
              <w:rPr>
                <w:spacing w:val="-2"/>
                <w:sz w:val="24"/>
              </w:rPr>
              <w:t>nepieciešamības</w:t>
            </w:r>
          </w:p>
        </w:tc>
        <w:tc>
          <w:tcPr>
            <w:tcW w:w="2868" w:type="dxa"/>
          </w:tcPr>
          <w:p w14:paraId="26C55EF0" w14:textId="77777777" w:rsidR="00553707" w:rsidRDefault="00553707">
            <w:pPr>
              <w:pStyle w:val="TableParagraph"/>
              <w:rPr>
                <w:sz w:val="24"/>
              </w:rPr>
            </w:pPr>
          </w:p>
          <w:p w14:paraId="7CD7F021" w14:textId="77777777" w:rsidR="00553707" w:rsidRDefault="00553707">
            <w:pPr>
              <w:pStyle w:val="TableParagraph"/>
              <w:spacing w:before="30"/>
              <w:rPr>
                <w:sz w:val="24"/>
              </w:rPr>
            </w:pPr>
          </w:p>
          <w:p w14:paraId="0324251E" w14:textId="77777777" w:rsidR="00553707" w:rsidRDefault="00000000">
            <w:pPr>
              <w:pStyle w:val="TableParagraph"/>
              <w:ind w:left="24" w:right="11"/>
              <w:jc w:val="center"/>
              <w:rPr>
                <w:sz w:val="24"/>
              </w:rPr>
            </w:pPr>
            <w:r>
              <w:rPr>
                <w:sz w:val="24"/>
              </w:rPr>
              <w:t>Lēmums</w:t>
            </w:r>
            <w:r>
              <w:rPr>
                <w:spacing w:val="-15"/>
                <w:sz w:val="24"/>
              </w:rPr>
              <w:t xml:space="preserve"> </w:t>
            </w:r>
            <w:r>
              <w:rPr>
                <w:sz w:val="24"/>
              </w:rPr>
              <w:t>par</w:t>
            </w:r>
            <w:r>
              <w:rPr>
                <w:spacing w:val="-15"/>
                <w:sz w:val="24"/>
              </w:rPr>
              <w:t xml:space="preserve"> </w:t>
            </w:r>
            <w:r>
              <w:rPr>
                <w:sz w:val="24"/>
              </w:rPr>
              <w:t>nepieciešamību izmantot – glābšanas darbu vadītājs vai valsts vai pašvaldības institūcija</w:t>
            </w:r>
          </w:p>
          <w:p w14:paraId="1CB09E95" w14:textId="77777777" w:rsidR="00553707" w:rsidRDefault="00000000">
            <w:pPr>
              <w:pStyle w:val="TableParagraph"/>
              <w:ind w:left="24" w:right="14"/>
              <w:jc w:val="center"/>
              <w:rPr>
                <w:sz w:val="24"/>
              </w:rPr>
            </w:pPr>
            <w:r>
              <w:rPr>
                <w:spacing w:val="-5"/>
                <w:sz w:val="24"/>
              </w:rPr>
              <w:t>CAK</w:t>
            </w:r>
          </w:p>
          <w:p w14:paraId="3EC073D4" w14:textId="77777777" w:rsidR="00553707" w:rsidRDefault="00000000">
            <w:pPr>
              <w:pStyle w:val="TableParagraph"/>
              <w:ind w:left="66" w:right="56"/>
              <w:jc w:val="center"/>
              <w:rPr>
                <w:sz w:val="24"/>
              </w:rPr>
            </w:pPr>
            <w:r>
              <w:rPr>
                <w:sz w:val="24"/>
              </w:rPr>
              <w:t>Lēmums par atļauju izmantot</w:t>
            </w:r>
            <w:r>
              <w:rPr>
                <w:spacing w:val="-12"/>
                <w:sz w:val="24"/>
              </w:rPr>
              <w:t xml:space="preserve"> </w:t>
            </w:r>
            <w:r>
              <w:rPr>
                <w:sz w:val="24"/>
              </w:rPr>
              <w:t>–</w:t>
            </w:r>
            <w:r>
              <w:rPr>
                <w:spacing w:val="-13"/>
                <w:sz w:val="24"/>
              </w:rPr>
              <w:t xml:space="preserve"> </w:t>
            </w:r>
            <w:r>
              <w:rPr>
                <w:sz w:val="24"/>
              </w:rPr>
              <w:t>Ministrijas</w:t>
            </w:r>
            <w:r>
              <w:rPr>
                <w:spacing w:val="-13"/>
                <w:sz w:val="24"/>
              </w:rPr>
              <w:t xml:space="preserve"> </w:t>
            </w:r>
            <w:r>
              <w:rPr>
                <w:sz w:val="24"/>
              </w:rPr>
              <w:t xml:space="preserve">valsts sekretārs vai tā pilnvarota </w:t>
            </w:r>
            <w:r>
              <w:rPr>
                <w:spacing w:val="-2"/>
                <w:sz w:val="24"/>
              </w:rPr>
              <w:t>amatpersona</w:t>
            </w:r>
          </w:p>
        </w:tc>
        <w:tc>
          <w:tcPr>
            <w:tcW w:w="3190" w:type="dxa"/>
          </w:tcPr>
          <w:p w14:paraId="7828513F" w14:textId="77777777" w:rsidR="00553707" w:rsidRDefault="00553707">
            <w:pPr>
              <w:pStyle w:val="TableParagraph"/>
              <w:spacing w:before="30"/>
              <w:rPr>
                <w:sz w:val="24"/>
              </w:rPr>
            </w:pPr>
          </w:p>
          <w:p w14:paraId="3DC1D7CC" w14:textId="77777777" w:rsidR="00553707" w:rsidRDefault="00000000">
            <w:pPr>
              <w:pStyle w:val="TableParagraph"/>
              <w:ind w:left="184" w:right="170"/>
              <w:jc w:val="center"/>
              <w:rPr>
                <w:sz w:val="24"/>
              </w:rPr>
            </w:pPr>
            <w:r>
              <w:rPr>
                <w:sz w:val="24"/>
              </w:rPr>
              <w:t>Valsts</w:t>
            </w:r>
            <w:r>
              <w:rPr>
                <w:spacing w:val="-15"/>
                <w:sz w:val="24"/>
              </w:rPr>
              <w:t xml:space="preserve"> </w:t>
            </w:r>
            <w:r>
              <w:rPr>
                <w:sz w:val="24"/>
              </w:rPr>
              <w:t>materiālo</w:t>
            </w:r>
            <w:r>
              <w:rPr>
                <w:spacing w:val="-15"/>
                <w:sz w:val="24"/>
              </w:rPr>
              <w:t xml:space="preserve"> </w:t>
            </w:r>
            <w:r>
              <w:rPr>
                <w:sz w:val="24"/>
              </w:rPr>
              <w:t xml:space="preserve">rezervju </w:t>
            </w:r>
            <w:r>
              <w:rPr>
                <w:spacing w:val="-2"/>
                <w:sz w:val="24"/>
              </w:rPr>
              <w:t>glabātājs</w:t>
            </w:r>
          </w:p>
          <w:p w14:paraId="508074F7" w14:textId="77777777" w:rsidR="00553707" w:rsidRDefault="00000000">
            <w:pPr>
              <w:pStyle w:val="TableParagraph"/>
              <w:ind w:left="184" w:right="166"/>
              <w:jc w:val="center"/>
              <w:rPr>
                <w:sz w:val="24"/>
              </w:rPr>
            </w:pPr>
            <w:r>
              <w:rPr>
                <w:sz w:val="24"/>
              </w:rPr>
              <w:t>VUGD</w:t>
            </w:r>
            <w:r>
              <w:rPr>
                <w:spacing w:val="-13"/>
                <w:sz w:val="24"/>
              </w:rPr>
              <w:t xml:space="preserve"> </w:t>
            </w:r>
            <w:r>
              <w:rPr>
                <w:sz w:val="24"/>
              </w:rPr>
              <w:t>RRP</w:t>
            </w:r>
            <w:r>
              <w:rPr>
                <w:spacing w:val="-11"/>
                <w:sz w:val="24"/>
              </w:rPr>
              <w:t xml:space="preserve"> </w:t>
            </w:r>
            <w:r>
              <w:rPr>
                <w:sz w:val="24"/>
              </w:rPr>
              <w:t>Olaines</w:t>
            </w:r>
            <w:r>
              <w:rPr>
                <w:spacing w:val="-12"/>
                <w:sz w:val="24"/>
              </w:rPr>
              <w:t xml:space="preserve"> </w:t>
            </w:r>
            <w:r>
              <w:rPr>
                <w:sz w:val="24"/>
              </w:rPr>
              <w:t xml:space="preserve">daļa </w:t>
            </w:r>
            <w:r>
              <w:rPr>
                <w:spacing w:val="-4"/>
                <w:sz w:val="24"/>
              </w:rPr>
              <w:t>NMPD</w:t>
            </w:r>
          </w:p>
          <w:p w14:paraId="6B1408FC" w14:textId="77777777" w:rsidR="00553707" w:rsidRDefault="00000000">
            <w:pPr>
              <w:pStyle w:val="TableParagraph"/>
              <w:ind w:left="465" w:right="449"/>
              <w:jc w:val="center"/>
              <w:rPr>
                <w:sz w:val="24"/>
              </w:rPr>
            </w:pPr>
            <w:r>
              <w:rPr>
                <w:sz w:val="24"/>
              </w:rPr>
              <w:t>Ārstniecības</w:t>
            </w:r>
            <w:r>
              <w:rPr>
                <w:spacing w:val="-15"/>
                <w:sz w:val="24"/>
              </w:rPr>
              <w:t xml:space="preserve"> </w:t>
            </w:r>
            <w:r>
              <w:rPr>
                <w:sz w:val="24"/>
              </w:rPr>
              <w:t xml:space="preserve">iestādes </w:t>
            </w:r>
            <w:r>
              <w:rPr>
                <w:spacing w:val="-6"/>
                <w:sz w:val="24"/>
              </w:rPr>
              <w:t>VP</w:t>
            </w:r>
          </w:p>
          <w:p w14:paraId="7AA9A2E8" w14:textId="77777777" w:rsidR="00553707" w:rsidRDefault="00000000">
            <w:pPr>
              <w:pStyle w:val="TableParagraph"/>
              <w:ind w:left="891" w:right="877"/>
              <w:jc w:val="center"/>
              <w:rPr>
                <w:sz w:val="24"/>
              </w:rPr>
            </w:pPr>
            <w:r>
              <w:rPr>
                <w:sz w:val="24"/>
              </w:rPr>
              <w:t>VMD</w:t>
            </w:r>
            <w:r>
              <w:rPr>
                <w:spacing w:val="-15"/>
                <w:sz w:val="24"/>
              </w:rPr>
              <w:t xml:space="preserve"> </w:t>
            </w:r>
            <w:r>
              <w:rPr>
                <w:sz w:val="24"/>
              </w:rPr>
              <w:t xml:space="preserve">BM </w:t>
            </w:r>
            <w:r>
              <w:rPr>
                <w:spacing w:val="-4"/>
                <w:sz w:val="24"/>
              </w:rPr>
              <w:t>LVC</w:t>
            </w:r>
          </w:p>
          <w:p w14:paraId="58DB85C2" w14:textId="77777777" w:rsidR="00553707" w:rsidRDefault="00000000">
            <w:pPr>
              <w:pStyle w:val="TableParagraph"/>
              <w:ind w:left="184" w:right="169"/>
              <w:jc w:val="center"/>
              <w:rPr>
                <w:sz w:val="24"/>
              </w:rPr>
            </w:pPr>
            <w:r>
              <w:rPr>
                <w:sz w:val="24"/>
              </w:rPr>
              <w:t>Valsts</w:t>
            </w:r>
            <w:r>
              <w:rPr>
                <w:spacing w:val="-15"/>
                <w:sz w:val="24"/>
              </w:rPr>
              <w:t xml:space="preserve"> </w:t>
            </w:r>
            <w:r>
              <w:rPr>
                <w:sz w:val="24"/>
              </w:rPr>
              <w:t>vai</w:t>
            </w:r>
            <w:r>
              <w:rPr>
                <w:spacing w:val="-15"/>
                <w:sz w:val="24"/>
              </w:rPr>
              <w:t xml:space="preserve"> </w:t>
            </w:r>
            <w:r>
              <w:rPr>
                <w:sz w:val="24"/>
              </w:rPr>
              <w:t xml:space="preserve">pašvaldības </w:t>
            </w:r>
            <w:r>
              <w:rPr>
                <w:spacing w:val="-2"/>
                <w:sz w:val="24"/>
              </w:rPr>
              <w:t>institūcija</w:t>
            </w:r>
          </w:p>
          <w:p w14:paraId="78A73778" w14:textId="77777777" w:rsidR="00553707" w:rsidRDefault="00000000">
            <w:pPr>
              <w:pStyle w:val="TableParagraph"/>
              <w:spacing w:before="1"/>
              <w:ind w:left="184" w:right="169"/>
              <w:jc w:val="center"/>
              <w:rPr>
                <w:sz w:val="24"/>
              </w:rPr>
            </w:pPr>
            <w:r>
              <w:rPr>
                <w:spacing w:val="-5"/>
                <w:sz w:val="24"/>
              </w:rPr>
              <w:t>CAK</w:t>
            </w:r>
          </w:p>
        </w:tc>
        <w:tc>
          <w:tcPr>
            <w:tcW w:w="3043" w:type="dxa"/>
          </w:tcPr>
          <w:p w14:paraId="4207E82F" w14:textId="77777777" w:rsidR="00553707" w:rsidRDefault="00000000">
            <w:pPr>
              <w:pStyle w:val="TableParagraph"/>
              <w:spacing w:before="30"/>
              <w:ind w:left="180" w:right="167"/>
              <w:jc w:val="center"/>
              <w:rPr>
                <w:sz w:val="24"/>
              </w:rPr>
            </w:pPr>
            <w:r>
              <w:rPr>
                <w:sz w:val="24"/>
              </w:rPr>
              <w:t>Glābšanas</w:t>
            </w:r>
            <w:r>
              <w:rPr>
                <w:spacing w:val="-15"/>
                <w:sz w:val="24"/>
              </w:rPr>
              <w:t xml:space="preserve"> </w:t>
            </w:r>
            <w:r>
              <w:rPr>
                <w:sz w:val="24"/>
              </w:rPr>
              <w:t>darbos</w:t>
            </w:r>
            <w:r>
              <w:rPr>
                <w:spacing w:val="-15"/>
                <w:sz w:val="24"/>
              </w:rPr>
              <w:t xml:space="preserve"> </w:t>
            </w:r>
            <w:r>
              <w:rPr>
                <w:sz w:val="24"/>
              </w:rPr>
              <w:t xml:space="preserve">iesaistītās </w:t>
            </w:r>
            <w:r>
              <w:rPr>
                <w:spacing w:val="-2"/>
                <w:sz w:val="24"/>
              </w:rPr>
              <w:t>institūcijas</w:t>
            </w:r>
          </w:p>
          <w:p w14:paraId="44633B00" w14:textId="77777777" w:rsidR="00553707" w:rsidRDefault="00000000">
            <w:pPr>
              <w:pStyle w:val="TableParagraph"/>
              <w:ind w:left="290" w:right="274"/>
              <w:jc w:val="center"/>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 xml:space="preserve">daļa </w:t>
            </w:r>
            <w:r>
              <w:rPr>
                <w:spacing w:val="-4"/>
                <w:sz w:val="24"/>
              </w:rPr>
              <w:t>NMPD</w:t>
            </w:r>
          </w:p>
          <w:p w14:paraId="2DDB465E" w14:textId="77777777" w:rsidR="00553707" w:rsidRDefault="00000000">
            <w:pPr>
              <w:pStyle w:val="TableParagraph"/>
              <w:ind w:left="391" w:right="376"/>
              <w:jc w:val="center"/>
              <w:rPr>
                <w:sz w:val="24"/>
              </w:rPr>
            </w:pPr>
            <w:r>
              <w:rPr>
                <w:sz w:val="24"/>
              </w:rPr>
              <w:t>Ārstniecības</w:t>
            </w:r>
            <w:r>
              <w:rPr>
                <w:spacing w:val="-15"/>
                <w:sz w:val="24"/>
              </w:rPr>
              <w:t xml:space="preserve"> </w:t>
            </w:r>
            <w:r>
              <w:rPr>
                <w:sz w:val="24"/>
              </w:rPr>
              <w:t xml:space="preserve">iestādes </w:t>
            </w:r>
            <w:r>
              <w:rPr>
                <w:spacing w:val="-6"/>
                <w:sz w:val="24"/>
              </w:rPr>
              <w:t>VP</w:t>
            </w:r>
          </w:p>
          <w:p w14:paraId="5027560B" w14:textId="77777777" w:rsidR="00553707" w:rsidRDefault="00000000">
            <w:pPr>
              <w:pStyle w:val="TableParagraph"/>
              <w:ind w:left="816" w:right="804"/>
              <w:jc w:val="center"/>
              <w:rPr>
                <w:sz w:val="24"/>
              </w:rPr>
            </w:pPr>
            <w:r>
              <w:rPr>
                <w:sz w:val="24"/>
              </w:rPr>
              <w:t>VMD</w:t>
            </w:r>
            <w:r>
              <w:rPr>
                <w:spacing w:val="-15"/>
                <w:sz w:val="24"/>
              </w:rPr>
              <w:t xml:space="preserve"> </w:t>
            </w:r>
            <w:r>
              <w:rPr>
                <w:sz w:val="24"/>
              </w:rPr>
              <w:t xml:space="preserve">BM </w:t>
            </w:r>
            <w:r>
              <w:rPr>
                <w:spacing w:val="-4"/>
                <w:sz w:val="24"/>
              </w:rPr>
              <w:t>LVC</w:t>
            </w:r>
          </w:p>
          <w:p w14:paraId="101CD24B" w14:textId="77777777" w:rsidR="00553707" w:rsidRDefault="00000000">
            <w:pPr>
              <w:pStyle w:val="TableParagraph"/>
              <w:ind w:left="453" w:right="441"/>
              <w:jc w:val="center"/>
              <w:rPr>
                <w:sz w:val="24"/>
              </w:rPr>
            </w:pPr>
            <w:r>
              <w:rPr>
                <w:sz w:val="24"/>
              </w:rPr>
              <w:t>Valsts</w:t>
            </w:r>
            <w:r>
              <w:rPr>
                <w:spacing w:val="-15"/>
                <w:sz w:val="24"/>
              </w:rPr>
              <w:t xml:space="preserve"> </w:t>
            </w:r>
            <w:r>
              <w:rPr>
                <w:sz w:val="24"/>
              </w:rPr>
              <w:t>vai</w:t>
            </w:r>
            <w:r>
              <w:rPr>
                <w:spacing w:val="-15"/>
                <w:sz w:val="24"/>
              </w:rPr>
              <w:t xml:space="preserve"> </w:t>
            </w:r>
            <w:r>
              <w:rPr>
                <w:sz w:val="24"/>
              </w:rPr>
              <w:t xml:space="preserve">pašvaldības </w:t>
            </w:r>
            <w:r>
              <w:rPr>
                <w:spacing w:val="-2"/>
                <w:sz w:val="24"/>
              </w:rPr>
              <w:t>institūcija</w:t>
            </w:r>
          </w:p>
          <w:p w14:paraId="3CBC491C" w14:textId="77777777" w:rsidR="00553707" w:rsidRDefault="00000000">
            <w:pPr>
              <w:pStyle w:val="TableParagraph"/>
              <w:spacing w:before="1"/>
              <w:ind w:left="475" w:right="460"/>
              <w:jc w:val="center"/>
              <w:rPr>
                <w:sz w:val="24"/>
              </w:rPr>
            </w:pPr>
            <w:r>
              <w:rPr>
                <w:sz w:val="24"/>
              </w:rPr>
              <w:t>P/a</w:t>
            </w:r>
            <w:r>
              <w:rPr>
                <w:spacing w:val="-15"/>
                <w:sz w:val="24"/>
              </w:rPr>
              <w:t xml:space="preserve"> </w:t>
            </w:r>
            <w:r>
              <w:rPr>
                <w:sz w:val="24"/>
              </w:rPr>
              <w:t>“Olaines</w:t>
            </w:r>
            <w:r>
              <w:rPr>
                <w:spacing w:val="-15"/>
                <w:sz w:val="24"/>
              </w:rPr>
              <w:t xml:space="preserve"> </w:t>
            </w:r>
            <w:r>
              <w:rPr>
                <w:sz w:val="24"/>
              </w:rPr>
              <w:t xml:space="preserve">sociālais </w:t>
            </w:r>
            <w:r>
              <w:rPr>
                <w:spacing w:val="-2"/>
                <w:sz w:val="24"/>
              </w:rPr>
              <w:t>dienests”</w:t>
            </w:r>
          </w:p>
          <w:p w14:paraId="1E4D840D" w14:textId="77777777" w:rsidR="00553707" w:rsidRDefault="00000000">
            <w:pPr>
              <w:pStyle w:val="TableParagraph"/>
              <w:ind w:left="15"/>
              <w:jc w:val="center"/>
              <w:rPr>
                <w:sz w:val="24"/>
              </w:rPr>
            </w:pPr>
            <w:r>
              <w:rPr>
                <w:spacing w:val="-5"/>
                <w:sz w:val="24"/>
              </w:rPr>
              <w:t>PP</w:t>
            </w:r>
          </w:p>
        </w:tc>
      </w:tr>
      <w:tr w:rsidR="00553707" w14:paraId="71281C7B" w14:textId="77777777">
        <w:trPr>
          <w:trHeight w:val="1165"/>
        </w:trPr>
        <w:tc>
          <w:tcPr>
            <w:tcW w:w="799" w:type="dxa"/>
          </w:tcPr>
          <w:p w14:paraId="1F721026" w14:textId="77777777" w:rsidR="00553707" w:rsidRDefault="00553707">
            <w:pPr>
              <w:pStyle w:val="TableParagraph"/>
              <w:spacing w:before="166"/>
              <w:rPr>
                <w:sz w:val="24"/>
              </w:rPr>
            </w:pPr>
          </w:p>
          <w:p w14:paraId="75E23594" w14:textId="77777777" w:rsidR="00553707" w:rsidRDefault="00000000">
            <w:pPr>
              <w:pStyle w:val="TableParagraph"/>
              <w:spacing w:before="1"/>
              <w:ind w:left="14"/>
              <w:jc w:val="center"/>
              <w:rPr>
                <w:sz w:val="24"/>
              </w:rPr>
            </w:pPr>
            <w:r>
              <w:rPr>
                <w:spacing w:val="-5"/>
                <w:sz w:val="24"/>
              </w:rPr>
              <w:t>11.</w:t>
            </w:r>
          </w:p>
        </w:tc>
        <w:tc>
          <w:tcPr>
            <w:tcW w:w="3978" w:type="dxa"/>
          </w:tcPr>
          <w:p w14:paraId="022E5C51" w14:textId="77777777" w:rsidR="00553707" w:rsidRDefault="00000000">
            <w:pPr>
              <w:pStyle w:val="TableParagraph"/>
              <w:spacing w:before="30"/>
              <w:ind w:left="420" w:right="407" w:hanging="4"/>
              <w:jc w:val="center"/>
              <w:rPr>
                <w:sz w:val="24"/>
              </w:rPr>
            </w:pPr>
            <w:r>
              <w:rPr>
                <w:sz w:val="24"/>
              </w:rPr>
              <w:t>Informācijas par radītajiem zaudējumiem apkopošana un kompensācijas</w:t>
            </w:r>
            <w:r>
              <w:rPr>
                <w:spacing w:val="-15"/>
                <w:sz w:val="24"/>
              </w:rPr>
              <w:t xml:space="preserve"> </w:t>
            </w:r>
            <w:r>
              <w:rPr>
                <w:sz w:val="24"/>
              </w:rPr>
              <w:t>par</w:t>
            </w:r>
            <w:r>
              <w:rPr>
                <w:spacing w:val="-15"/>
                <w:sz w:val="24"/>
              </w:rPr>
              <w:t xml:space="preserve"> </w:t>
            </w:r>
            <w:r>
              <w:rPr>
                <w:sz w:val="24"/>
              </w:rPr>
              <w:t xml:space="preserve">zaudējumiem </w:t>
            </w:r>
            <w:r>
              <w:rPr>
                <w:spacing w:val="-2"/>
                <w:sz w:val="24"/>
              </w:rPr>
              <w:t>noteikšana</w:t>
            </w:r>
          </w:p>
        </w:tc>
        <w:tc>
          <w:tcPr>
            <w:tcW w:w="1752" w:type="dxa"/>
          </w:tcPr>
          <w:p w14:paraId="4798321E" w14:textId="77777777" w:rsidR="00553707" w:rsidRDefault="00553707">
            <w:pPr>
              <w:pStyle w:val="TableParagraph"/>
              <w:spacing w:before="166"/>
              <w:rPr>
                <w:sz w:val="24"/>
              </w:rPr>
            </w:pPr>
          </w:p>
          <w:p w14:paraId="34C78690" w14:textId="77777777" w:rsidR="00553707" w:rsidRDefault="00000000">
            <w:pPr>
              <w:pStyle w:val="TableParagraph"/>
              <w:spacing w:before="1"/>
              <w:ind w:left="398"/>
              <w:rPr>
                <w:sz w:val="24"/>
              </w:rPr>
            </w:pPr>
            <w:r>
              <w:rPr>
                <w:sz w:val="24"/>
              </w:rPr>
              <w:t xml:space="preserve">1 </w:t>
            </w:r>
            <w:r>
              <w:rPr>
                <w:spacing w:val="-2"/>
                <w:sz w:val="24"/>
              </w:rPr>
              <w:t>mēnesis</w:t>
            </w:r>
          </w:p>
        </w:tc>
        <w:tc>
          <w:tcPr>
            <w:tcW w:w="2868" w:type="dxa"/>
          </w:tcPr>
          <w:p w14:paraId="65820EBD" w14:textId="77777777" w:rsidR="00553707" w:rsidRDefault="00553707">
            <w:pPr>
              <w:pStyle w:val="TableParagraph"/>
              <w:spacing w:before="30"/>
              <w:rPr>
                <w:sz w:val="24"/>
              </w:rPr>
            </w:pPr>
          </w:p>
          <w:p w14:paraId="497C4CFD" w14:textId="77777777" w:rsidR="00553707" w:rsidRDefault="00000000">
            <w:pPr>
              <w:pStyle w:val="TableParagraph"/>
              <w:ind w:left="1178" w:right="618" w:hanging="267"/>
              <w:rPr>
                <w:sz w:val="24"/>
              </w:rPr>
            </w:pPr>
            <w:r>
              <w:rPr>
                <w:spacing w:val="-2"/>
                <w:sz w:val="24"/>
              </w:rPr>
              <w:t xml:space="preserve">Ministrijas </w:t>
            </w:r>
            <w:r>
              <w:rPr>
                <w:spacing w:val="-4"/>
                <w:sz w:val="24"/>
              </w:rPr>
              <w:t>CAK</w:t>
            </w:r>
          </w:p>
        </w:tc>
        <w:tc>
          <w:tcPr>
            <w:tcW w:w="3190" w:type="dxa"/>
          </w:tcPr>
          <w:p w14:paraId="40A26811" w14:textId="77777777" w:rsidR="00553707" w:rsidRDefault="00553707">
            <w:pPr>
              <w:pStyle w:val="TableParagraph"/>
              <w:spacing w:before="30"/>
              <w:rPr>
                <w:sz w:val="24"/>
              </w:rPr>
            </w:pPr>
          </w:p>
          <w:p w14:paraId="317F2C11" w14:textId="77777777" w:rsidR="00553707" w:rsidRDefault="00000000">
            <w:pPr>
              <w:pStyle w:val="TableParagraph"/>
              <w:ind w:left="891" w:right="878"/>
              <w:jc w:val="center"/>
              <w:rPr>
                <w:sz w:val="24"/>
              </w:rPr>
            </w:pPr>
            <w:r>
              <w:rPr>
                <w:spacing w:val="-2"/>
                <w:sz w:val="24"/>
              </w:rPr>
              <w:t xml:space="preserve">Ministrijas </w:t>
            </w:r>
            <w:r>
              <w:rPr>
                <w:spacing w:val="-4"/>
                <w:sz w:val="24"/>
              </w:rPr>
              <w:t>CAK</w:t>
            </w:r>
          </w:p>
        </w:tc>
        <w:tc>
          <w:tcPr>
            <w:tcW w:w="3043" w:type="dxa"/>
          </w:tcPr>
          <w:p w14:paraId="76CA647C" w14:textId="77777777" w:rsidR="00553707" w:rsidRDefault="00000000">
            <w:pPr>
              <w:pStyle w:val="TableParagraph"/>
              <w:spacing w:before="167"/>
              <w:ind w:left="393" w:right="126" w:firstLine="607"/>
              <w:rPr>
                <w:sz w:val="24"/>
              </w:rPr>
            </w:pPr>
            <w:r>
              <w:rPr>
                <w:spacing w:val="-2"/>
                <w:sz w:val="24"/>
              </w:rPr>
              <w:t xml:space="preserve">Ministrijas </w:t>
            </w:r>
            <w:r>
              <w:rPr>
                <w:sz w:val="24"/>
              </w:rPr>
              <w:t>Pašvaldības</w:t>
            </w:r>
            <w:r>
              <w:rPr>
                <w:spacing w:val="-15"/>
                <w:sz w:val="24"/>
              </w:rPr>
              <w:t xml:space="preserve"> </w:t>
            </w:r>
            <w:r>
              <w:rPr>
                <w:sz w:val="24"/>
              </w:rPr>
              <w:t>iestādes</w:t>
            </w:r>
            <w:r>
              <w:rPr>
                <w:spacing w:val="-15"/>
                <w:sz w:val="24"/>
              </w:rPr>
              <w:t xml:space="preserve"> </w:t>
            </w:r>
            <w:r>
              <w:rPr>
                <w:sz w:val="24"/>
              </w:rPr>
              <w:t>un</w:t>
            </w:r>
          </w:p>
          <w:p w14:paraId="4D7DE0DB" w14:textId="77777777" w:rsidR="00553707" w:rsidRDefault="00000000">
            <w:pPr>
              <w:pStyle w:val="TableParagraph"/>
              <w:ind w:left="653"/>
              <w:rPr>
                <w:sz w:val="24"/>
              </w:rPr>
            </w:pPr>
            <w:r>
              <w:rPr>
                <w:spacing w:val="-2"/>
                <w:sz w:val="24"/>
              </w:rPr>
              <w:t>kapitālsabiedrības</w:t>
            </w:r>
          </w:p>
        </w:tc>
      </w:tr>
    </w:tbl>
    <w:p w14:paraId="2AD97C3E" w14:textId="77777777" w:rsidR="00553707" w:rsidRDefault="00553707">
      <w:pPr>
        <w:rPr>
          <w:sz w:val="24"/>
        </w:rPr>
        <w:sectPr w:rsidR="00553707" w:rsidSect="00CD44C4">
          <w:pgSz w:w="16840" w:h="11910" w:orient="landscape"/>
          <w:pgMar w:top="1340" w:right="260" w:bottom="1240" w:left="260" w:header="0" w:footer="988" w:gutter="0"/>
          <w:cols w:space="720"/>
        </w:sectPr>
      </w:pPr>
    </w:p>
    <w:p w14:paraId="74801D2E" w14:textId="77777777" w:rsidR="00553707" w:rsidRDefault="00553707">
      <w:pPr>
        <w:pStyle w:val="BodyText"/>
        <w:spacing w:before="37"/>
        <w:rPr>
          <w:sz w:val="20"/>
        </w:rPr>
      </w:pPr>
    </w:p>
    <w:p w14:paraId="71EC5290" w14:textId="77777777" w:rsidR="00553707" w:rsidRDefault="00553707">
      <w:pPr>
        <w:rPr>
          <w:sz w:val="20"/>
        </w:rPr>
        <w:sectPr w:rsidR="00553707" w:rsidSect="00CD44C4">
          <w:pgSz w:w="16840" w:h="11910" w:orient="landscape"/>
          <w:pgMar w:top="1340" w:right="260" w:bottom="1240" w:left="260" w:header="0" w:footer="988" w:gutter="0"/>
          <w:cols w:space="720"/>
        </w:sectPr>
      </w:pPr>
    </w:p>
    <w:p w14:paraId="12284B09" w14:textId="77777777" w:rsidR="00553707" w:rsidRDefault="00000000">
      <w:pPr>
        <w:pStyle w:val="Heading2"/>
        <w:spacing w:before="89"/>
        <w:jc w:val="right"/>
      </w:pPr>
      <w:bookmarkStart w:id="59" w:name="_Toc159258663"/>
      <w:r>
        <w:t>Pali,</w:t>
      </w:r>
      <w:r>
        <w:rPr>
          <w:spacing w:val="-4"/>
        </w:rPr>
        <w:t xml:space="preserve"> </w:t>
      </w:r>
      <w:r>
        <w:t>plūdi</w:t>
      </w:r>
      <w:r>
        <w:rPr>
          <w:spacing w:val="-3"/>
        </w:rPr>
        <w:t xml:space="preserve"> </w:t>
      </w:r>
      <w:r>
        <w:t>un</w:t>
      </w:r>
      <w:r>
        <w:rPr>
          <w:spacing w:val="-3"/>
        </w:rPr>
        <w:t xml:space="preserve"> </w:t>
      </w:r>
      <w:proofErr w:type="spellStart"/>
      <w:r>
        <w:rPr>
          <w:spacing w:val="-2"/>
        </w:rPr>
        <w:t>vējuzplūdi</w:t>
      </w:r>
      <w:bookmarkEnd w:id="59"/>
      <w:proofErr w:type="spellEnd"/>
    </w:p>
    <w:p w14:paraId="2ED36153" w14:textId="77777777" w:rsidR="00553707" w:rsidRDefault="00000000">
      <w:pPr>
        <w:spacing w:before="133"/>
        <w:rPr>
          <w:b/>
          <w:sz w:val="24"/>
        </w:rPr>
      </w:pPr>
      <w:r>
        <w:br w:type="column"/>
      </w:r>
    </w:p>
    <w:p w14:paraId="7E498ACF" w14:textId="77777777" w:rsidR="00553707" w:rsidRDefault="00000000">
      <w:pPr>
        <w:pStyle w:val="ListParagraph"/>
        <w:numPr>
          <w:ilvl w:val="0"/>
          <w:numId w:val="11"/>
        </w:numPr>
        <w:tabs>
          <w:tab w:val="left" w:pos="360"/>
        </w:tabs>
        <w:ind w:left="360" w:right="870"/>
        <w:rPr>
          <w:sz w:val="24"/>
        </w:rPr>
      </w:pPr>
      <w:r>
        <w:rPr>
          <w:spacing w:val="-2"/>
          <w:sz w:val="24"/>
        </w:rPr>
        <w:t>tabula</w:t>
      </w:r>
    </w:p>
    <w:p w14:paraId="665F2959" w14:textId="77777777" w:rsidR="00553707" w:rsidRDefault="00553707">
      <w:pPr>
        <w:jc w:val="right"/>
        <w:rPr>
          <w:sz w:val="24"/>
        </w:rPr>
        <w:sectPr w:rsidR="00553707" w:rsidSect="00CD44C4">
          <w:type w:val="continuous"/>
          <w:pgSz w:w="16840" w:h="11910" w:orient="landscape"/>
          <w:pgMar w:top="940" w:right="260" w:bottom="280" w:left="260" w:header="0" w:footer="988" w:gutter="0"/>
          <w:cols w:num="2" w:space="720" w:equalWidth="0">
            <w:col w:w="9631" w:space="40"/>
            <w:col w:w="6649"/>
          </w:cols>
        </w:sectPr>
      </w:pPr>
    </w:p>
    <w:tbl>
      <w:tblPr>
        <w:tblW w:w="0" w:type="auto"/>
        <w:tblInd w:w="352"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641"/>
        <w:gridCol w:w="4453"/>
        <w:gridCol w:w="1913"/>
        <w:gridCol w:w="2871"/>
        <w:gridCol w:w="2869"/>
        <w:gridCol w:w="2886"/>
      </w:tblGrid>
      <w:tr w:rsidR="00553707" w14:paraId="6A1661E1" w14:textId="77777777">
        <w:trPr>
          <w:trHeight w:val="482"/>
        </w:trPr>
        <w:tc>
          <w:tcPr>
            <w:tcW w:w="641" w:type="dxa"/>
            <w:shd w:val="clear" w:color="auto" w:fill="C0C0C0"/>
          </w:tcPr>
          <w:p w14:paraId="6BC228CD" w14:textId="77777777" w:rsidR="00553707" w:rsidRDefault="00000000">
            <w:pPr>
              <w:pStyle w:val="TableParagraph"/>
              <w:spacing w:before="2" w:line="230" w:lineRule="atLeast"/>
              <w:ind w:left="160" w:right="139" w:firstLine="19"/>
              <w:rPr>
                <w:b/>
                <w:sz w:val="20"/>
              </w:rPr>
            </w:pPr>
            <w:r>
              <w:rPr>
                <w:b/>
                <w:spacing w:val="-4"/>
                <w:sz w:val="20"/>
              </w:rPr>
              <w:t>Nr. p.k.</w:t>
            </w:r>
          </w:p>
        </w:tc>
        <w:tc>
          <w:tcPr>
            <w:tcW w:w="4453" w:type="dxa"/>
            <w:tcBorders>
              <w:bottom w:val="single" w:sz="24" w:space="0" w:color="C0C0C0"/>
            </w:tcBorders>
            <w:shd w:val="clear" w:color="auto" w:fill="C0C0C0"/>
          </w:tcPr>
          <w:p w14:paraId="12A428C7" w14:textId="77777777" w:rsidR="00553707" w:rsidRDefault="00000000">
            <w:pPr>
              <w:pStyle w:val="TableParagraph"/>
              <w:spacing w:before="144"/>
              <w:ind w:left="68" w:right="51"/>
              <w:jc w:val="center"/>
              <w:rPr>
                <w:b/>
                <w:sz w:val="20"/>
              </w:rPr>
            </w:pPr>
            <w:r>
              <w:rPr>
                <w:b/>
                <w:sz w:val="20"/>
              </w:rPr>
              <w:t>Pasākuma</w:t>
            </w:r>
            <w:r>
              <w:rPr>
                <w:b/>
                <w:spacing w:val="-7"/>
                <w:sz w:val="20"/>
              </w:rPr>
              <w:t xml:space="preserve"> </w:t>
            </w:r>
            <w:r>
              <w:rPr>
                <w:b/>
                <w:spacing w:val="-2"/>
                <w:sz w:val="20"/>
              </w:rPr>
              <w:t>nosaukums</w:t>
            </w:r>
          </w:p>
        </w:tc>
        <w:tc>
          <w:tcPr>
            <w:tcW w:w="1913" w:type="dxa"/>
            <w:tcBorders>
              <w:bottom w:val="single" w:sz="24" w:space="0" w:color="C0C0C0"/>
            </w:tcBorders>
            <w:shd w:val="clear" w:color="auto" w:fill="C0C0C0"/>
          </w:tcPr>
          <w:p w14:paraId="3EBD07C6" w14:textId="77777777" w:rsidR="00553707" w:rsidRDefault="00000000">
            <w:pPr>
              <w:pStyle w:val="TableParagraph"/>
              <w:spacing w:before="144"/>
              <w:ind w:left="71" w:right="62"/>
              <w:jc w:val="center"/>
              <w:rPr>
                <w:b/>
                <w:sz w:val="20"/>
              </w:rPr>
            </w:pPr>
            <w:r>
              <w:rPr>
                <w:b/>
                <w:sz w:val="20"/>
              </w:rPr>
              <w:t>Izpildes</w:t>
            </w:r>
            <w:r>
              <w:rPr>
                <w:b/>
                <w:spacing w:val="-12"/>
                <w:sz w:val="20"/>
              </w:rPr>
              <w:t xml:space="preserve"> </w:t>
            </w:r>
            <w:r>
              <w:rPr>
                <w:b/>
                <w:spacing w:val="-2"/>
                <w:sz w:val="20"/>
              </w:rPr>
              <w:t>termiņš</w:t>
            </w:r>
          </w:p>
        </w:tc>
        <w:tc>
          <w:tcPr>
            <w:tcW w:w="2871" w:type="dxa"/>
            <w:tcBorders>
              <w:bottom w:val="single" w:sz="24" w:space="0" w:color="C0C0C0"/>
            </w:tcBorders>
            <w:shd w:val="clear" w:color="auto" w:fill="C0C0C0"/>
          </w:tcPr>
          <w:p w14:paraId="74E01A95" w14:textId="77777777" w:rsidR="00553707" w:rsidRDefault="00000000">
            <w:pPr>
              <w:pStyle w:val="TableParagraph"/>
              <w:spacing w:before="144"/>
              <w:ind w:left="16" w:right="6"/>
              <w:jc w:val="center"/>
              <w:rPr>
                <w:b/>
                <w:sz w:val="20"/>
              </w:rPr>
            </w:pPr>
            <w:r>
              <w:rPr>
                <w:b/>
                <w:sz w:val="20"/>
              </w:rPr>
              <w:t>Lēmuma</w:t>
            </w:r>
            <w:r>
              <w:rPr>
                <w:b/>
                <w:spacing w:val="-5"/>
                <w:sz w:val="20"/>
              </w:rPr>
              <w:t xml:space="preserve"> </w:t>
            </w:r>
            <w:r>
              <w:rPr>
                <w:b/>
                <w:spacing w:val="-2"/>
                <w:sz w:val="20"/>
              </w:rPr>
              <w:t>pieņēmējs</w:t>
            </w:r>
          </w:p>
        </w:tc>
        <w:tc>
          <w:tcPr>
            <w:tcW w:w="2869" w:type="dxa"/>
            <w:tcBorders>
              <w:bottom w:val="single" w:sz="24" w:space="0" w:color="C0C0C0"/>
            </w:tcBorders>
            <w:shd w:val="clear" w:color="auto" w:fill="C0C0C0"/>
          </w:tcPr>
          <w:p w14:paraId="5468B64C" w14:textId="77777777" w:rsidR="00553707" w:rsidRDefault="00000000">
            <w:pPr>
              <w:pStyle w:val="TableParagraph"/>
              <w:spacing w:before="144"/>
              <w:ind w:left="6"/>
              <w:jc w:val="center"/>
              <w:rPr>
                <w:b/>
                <w:sz w:val="20"/>
              </w:rPr>
            </w:pPr>
            <w:r>
              <w:rPr>
                <w:b/>
                <w:sz w:val="20"/>
              </w:rPr>
              <w:t>Par</w:t>
            </w:r>
            <w:r>
              <w:rPr>
                <w:b/>
                <w:spacing w:val="-9"/>
                <w:sz w:val="20"/>
              </w:rPr>
              <w:t xml:space="preserve"> </w:t>
            </w:r>
            <w:r>
              <w:rPr>
                <w:b/>
                <w:sz w:val="20"/>
              </w:rPr>
              <w:t>izpildi</w:t>
            </w:r>
            <w:r>
              <w:rPr>
                <w:b/>
                <w:spacing w:val="-7"/>
                <w:sz w:val="20"/>
              </w:rPr>
              <w:t xml:space="preserve"> </w:t>
            </w:r>
            <w:r>
              <w:rPr>
                <w:b/>
                <w:sz w:val="20"/>
              </w:rPr>
              <w:t>atbildīgā</w:t>
            </w:r>
            <w:r>
              <w:rPr>
                <w:b/>
                <w:spacing w:val="-6"/>
                <w:sz w:val="20"/>
              </w:rPr>
              <w:t xml:space="preserve"> </w:t>
            </w:r>
            <w:r>
              <w:rPr>
                <w:b/>
                <w:spacing w:val="-2"/>
                <w:sz w:val="20"/>
              </w:rPr>
              <w:t>institūcija</w:t>
            </w:r>
          </w:p>
        </w:tc>
        <w:tc>
          <w:tcPr>
            <w:tcW w:w="2886" w:type="dxa"/>
            <w:tcBorders>
              <w:bottom w:val="single" w:sz="24" w:space="0" w:color="C0C0C0"/>
            </w:tcBorders>
            <w:shd w:val="clear" w:color="auto" w:fill="C0C0C0"/>
          </w:tcPr>
          <w:p w14:paraId="5026584D" w14:textId="77777777" w:rsidR="00553707" w:rsidRDefault="00000000">
            <w:pPr>
              <w:pStyle w:val="TableParagraph"/>
              <w:spacing w:before="144"/>
              <w:ind w:left="5"/>
              <w:jc w:val="center"/>
              <w:rPr>
                <w:b/>
                <w:sz w:val="20"/>
              </w:rPr>
            </w:pPr>
            <w:r>
              <w:rPr>
                <w:b/>
                <w:spacing w:val="-2"/>
                <w:sz w:val="20"/>
              </w:rPr>
              <w:t>Izpildītāji</w:t>
            </w:r>
          </w:p>
        </w:tc>
      </w:tr>
      <w:tr w:rsidR="00553707" w14:paraId="17A2B455" w14:textId="77777777">
        <w:trPr>
          <w:trHeight w:val="282"/>
        </w:trPr>
        <w:tc>
          <w:tcPr>
            <w:tcW w:w="15633" w:type="dxa"/>
            <w:gridSpan w:val="6"/>
            <w:tcBorders>
              <w:top w:val="single" w:sz="24" w:space="0" w:color="C0C0C0"/>
            </w:tcBorders>
            <w:shd w:val="clear" w:color="auto" w:fill="FFE499"/>
          </w:tcPr>
          <w:p w14:paraId="77B5E1C2" w14:textId="77777777" w:rsidR="00553707" w:rsidRDefault="00000000">
            <w:pPr>
              <w:pStyle w:val="TableParagraph"/>
              <w:spacing w:before="22"/>
              <w:ind w:left="13" w:right="1"/>
              <w:jc w:val="center"/>
              <w:rPr>
                <w:b/>
                <w:i/>
                <w:sz w:val="20"/>
              </w:rPr>
            </w:pPr>
            <w:r>
              <w:rPr>
                <w:b/>
                <w:i/>
                <w:sz w:val="20"/>
              </w:rPr>
              <w:t>Preventīvie</w:t>
            </w:r>
            <w:r>
              <w:rPr>
                <w:b/>
                <w:i/>
                <w:spacing w:val="-6"/>
                <w:sz w:val="20"/>
              </w:rPr>
              <w:t xml:space="preserve"> </w:t>
            </w:r>
            <w:r>
              <w:rPr>
                <w:b/>
                <w:i/>
                <w:sz w:val="20"/>
              </w:rPr>
              <w:t>un</w:t>
            </w:r>
            <w:r>
              <w:rPr>
                <w:b/>
                <w:i/>
                <w:spacing w:val="-6"/>
                <w:sz w:val="20"/>
              </w:rPr>
              <w:t xml:space="preserve"> </w:t>
            </w:r>
            <w:r>
              <w:rPr>
                <w:b/>
                <w:i/>
                <w:sz w:val="20"/>
              </w:rPr>
              <w:t>gatavības</w:t>
            </w:r>
            <w:r>
              <w:rPr>
                <w:b/>
                <w:i/>
                <w:spacing w:val="-6"/>
                <w:sz w:val="20"/>
              </w:rPr>
              <w:t xml:space="preserve"> </w:t>
            </w:r>
            <w:r>
              <w:rPr>
                <w:b/>
                <w:i/>
                <w:spacing w:val="-2"/>
                <w:sz w:val="20"/>
              </w:rPr>
              <w:t>pasākumi</w:t>
            </w:r>
          </w:p>
        </w:tc>
      </w:tr>
      <w:tr w:rsidR="00553707" w14:paraId="5F602744" w14:textId="77777777">
        <w:trPr>
          <w:trHeight w:val="976"/>
        </w:trPr>
        <w:tc>
          <w:tcPr>
            <w:tcW w:w="641" w:type="dxa"/>
          </w:tcPr>
          <w:p w14:paraId="57ECE73C" w14:textId="77777777" w:rsidR="00553707" w:rsidRDefault="00553707">
            <w:pPr>
              <w:pStyle w:val="TableParagraph"/>
              <w:spacing w:before="73"/>
              <w:rPr>
                <w:sz w:val="24"/>
              </w:rPr>
            </w:pPr>
          </w:p>
          <w:p w14:paraId="366FD824" w14:textId="77777777" w:rsidR="00553707" w:rsidRDefault="00000000">
            <w:pPr>
              <w:pStyle w:val="TableParagraph"/>
              <w:spacing w:before="1"/>
              <w:ind w:left="16" w:right="2"/>
              <w:jc w:val="center"/>
              <w:rPr>
                <w:sz w:val="24"/>
              </w:rPr>
            </w:pPr>
            <w:r>
              <w:rPr>
                <w:spacing w:val="-5"/>
                <w:sz w:val="24"/>
              </w:rPr>
              <w:t>1.</w:t>
            </w:r>
          </w:p>
        </w:tc>
        <w:tc>
          <w:tcPr>
            <w:tcW w:w="4453" w:type="dxa"/>
          </w:tcPr>
          <w:p w14:paraId="7BC3B3C4" w14:textId="77777777" w:rsidR="00553707" w:rsidRDefault="00000000">
            <w:pPr>
              <w:pStyle w:val="TableParagraph"/>
              <w:spacing w:before="73"/>
              <w:ind w:left="68" w:right="51"/>
              <w:jc w:val="center"/>
              <w:rPr>
                <w:sz w:val="24"/>
              </w:rPr>
            </w:pPr>
            <w:proofErr w:type="spellStart"/>
            <w:r>
              <w:rPr>
                <w:sz w:val="24"/>
              </w:rPr>
              <w:t>Pretplūdu</w:t>
            </w:r>
            <w:proofErr w:type="spellEnd"/>
            <w:r>
              <w:rPr>
                <w:sz w:val="24"/>
              </w:rPr>
              <w:t xml:space="preserve"> pasākumu organizēšana, esošo hidrotehnisko</w:t>
            </w:r>
            <w:r>
              <w:rPr>
                <w:spacing w:val="-10"/>
                <w:sz w:val="24"/>
              </w:rPr>
              <w:t xml:space="preserve"> </w:t>
            </w:r>
            <w:r>
              <w:rPr>
                <w:sz w:val="24"/>
              </w:rPr>
              <w:t>būvju</w:t>
            </w:r>
            <w:r>
              <w:rPr>
                <w:spacing w:val="-10"/>
                <w:sz w:val="24"/>
              </w:rPr>
              <w:t xml:space="preserve"> </w:t>
            </w:r>
            <w:r>
              <w:rPr>
                <w:sz w:val="24"/>
              </w:rPr>
              <w:t>un</w:t>
            </w:r>
            <w:r>
              <w:rPr>
                <w:spacing w:val="-10"/>
                <w:sz w:val="24"/>
              </w:rPr>
              <w:t xml:space="preserve"> </w:t>
            </w:r>
            <w:r>
              <w:rPr>
                <w:sz w:val="24"/>
              </w:rPr>
              <w:t>tehnoloģisko</w:t>
            </w:r>
            <w:r>
              <w:rPr>
                <w:spacing w:val="-10"/>
                <w:sz w:val="24"/>
              </w:rPr>
              <w:t xml:space="preserve"> </w:t>
            </w:r>
            <w:r>
              <w:rPr>
                <w:sz w:val="24"/>
              </w:rPr>
              <w:t>iekārtu pārbūve un atjaunošana</w:t>
            </w:r>
          </w:p>
        </w:tc>
        <w:tc>
          <w:tcPr>
            <w:tcW w:w="1913" w:type="dxa"/>
          </w:tcPr>
          <w:p w14:paraId="1DD46C7A" w14:textId="77777777" w:rsidR="00553707" w:rsidRDefault="00553707">
            <w:pPr>
              <w:pStyle w:val="TableParagraph"/>
              <w:spacing w:before="73"/>
              <w:rPr>
                <w:sz w:val="24"/>
              </w:rPr>
            </w:pPr>
          </w:p>
          <w:p w14:paraId="79524AF9" w14:textId="77777777" w:rsidR="00553707" w:rsidRDefault="00000000">
            <w:pPr>
              <w:pStyle w:val="TableParagraph"/>
              <w:spacing w:before="1"/>
              <w:ind w:left="71" w:right="65"/>
              <w:jc w:val="center"/>
              <w:rPr>
                <w:sz w:val="24"/>
              </w:rPr>
            </w:pPr>
            <w:r>
              <w:rPr>
                <w:spacing w:val="-2"/>
                <w:sz w:val="24"/>
              </w:rPr>
              <w:t>2020.-2027.gads</w:t>
            </w:r>
          </w:p>
        </w:tc>
        <w:tc>
          <w:tcPr>
            <w:tcW w:w="2871" w:type="dxa"/>
          </w:tcPr>
          <w:p w14:paraId="65133DAC" w14:textId="77777777" w:rsidR="00553707" w:rsidRDefault="00000000">
            <w:pPr>
              <w:pStyle w:val="TableParagraph"/>
              <w:spacing w:before="73"/>
              <w:ind w:left="817" w:right="802" w:hanging="1"/>
              <w:jc w:val="center"/>
              <w:rPr>
                <w:sz w:val="24"/>
              </w:rPr>
            </w:pPr>
            <w:r>
              <w:rPr>
                <w:spacing w:val="-2"/>
                <w:sz w:val="24"/>
              </w:rPr>
              <w:t xml:space="preserve">VARAM </w:t>
            </w:r>
            <w:r>
              <w:rPr>
                <w:sz w:val="24"/>
              </w:rPr>
              <w:t>VSIA</w:t>
            </w:r>
            <w:r>
              <w:rPr>
                <w:spacing w:val="-15"/>
                <w:sz w:val="24"/>
              </w:rPr>
              <w:t xml:space="preserve"> </w:t>
            </w:r>
            <w:r>
              <w:rPr>
                <w:sz w:val="24"/>
              </w:rPr>
              <w:t>ZMNĪ</w:t>
            </w:r>
          </w:p>
          <w:p w14:paraId="2E31DC35" w14:textId="77777777" w:rsidR="00553707" w:rsidRDefault="00000000">
            <w:pPr>
              <w:pStyle w:val="TableParagraph"/>
              <w:spacing w:before="1"/>
              <w:ind w:left="16" w:right="6"/>
              <w:jc w:val="center"/>
              <w:rPr>
                <w:sz w:val="24"/>
              </w:rPr>
            </w:pPr>
            <w:r>
              <w:rPr>
                <w:sz w:val="24"/>
              </w:rPr>
              <w:t xml:space="preserve">AS </w:t>
            </w:r>
            <w:r>
              <w:rPr>
                <w:spacing w:val="-2"/>
                <w:sz w:val="24"/>
              </w:rPr>
              <w:t>"Latvenergo"</w:t>
            </w:r>
          </w:p>
        </w:tc>
        <w:tc>
          <w:tcPr>
            <w:tcW w:w="2869" w:type="dxa"/>
          </w:tcPr>
          <w:p w14:paraId="49D9A63C" w14:textId="77777777" w:rsidR="00553707" w:rsidRDefault="00000000">
            <w:pPr>
              <w:pStyle w:val="TableParagraph"/>
              <w:spacing w:before="73"/>
              <w:ind w:left="815" w:right="802" w:hanging="1"/>
              <w:jc w:val="center"/>
              <w:rPr>
                <w:sz w:val="24"/>
              </w:rPr>
            </w:pPr>
            <w:r>
              <w:rPr>
                <w:spacing w:val="-2"/>
                <w:sz w:val="24"/>
              </w:rPr>
              <w:t xml:space="preserve">VARAM </w:t>
            </w:r>
            <w:r>
              <w:rPr>
                <w:sz w:val="24"/>
              </w:rPr>
              <w:t>VSIA</w:t>
            </w:r>
            <w:r>
              <w:rPr>
                <w:spacing w:val="-15"/>
                <w:sz w:val="24"/>
              </w:rPr>
              <w:t xml:space="preserve"> </w:t>
            </w:r>
            <w:r>
              <w:rPr>
                <w:sz w:val="24"/>
              </w:rPr>
              <w:t>ZMNĪ</w:t>
            </w:r>
          </w:p>
          <w:p w14:paraId="3DCB227D" w14:textId="77777777" w:rsidR="00553707" w:rsidRDefault="00000000">
            <w:pPr>
              <w:pStyle w:val="TableParagraph"/>
              <w:spacing w:before="1"/>
              <w:ind w:left="7"/>
              <w:jc w:val="center"/>
              <w:rPr>
                <w:sz w:val="24"/>
              </w:rPr>
            </w:pPr>
            <w:r>
              <w:rPr>
                <w:sz w:val="24"/>
              </w:rPr>
              <w:t xml:space="preserve">AS </w:t>
            </w:r>
            <w:r>
              <w:rPr>
                <w:spacing w:val="-2"/>
                <w:sz w:val="24"/>
              </w:rPr>
              <w:t>"Latvenergo"</w:t>
            </w:r>
          </w:p>
        </w:tc>
        <w:tc>
          <w:tcPr>
            <w:tcW w:w="2886" w:type="dxa"/>
          </w:tcPr>
          <w:p w14:paraId="34F6F552" w14:textId="77777777" w:rsidR="00553707" w:rsidRDefault="00000000">
            <w:pPr>
              <w:pStyle w:val="TableParagraph"/>
              <w:spacing w:before="73"/>
              <w:ind w:left="821" w:right="813" w:hanging="1"/>
              <w:jc w:val="center"/>
              <w:rPr>
                <w:sz w:val="24"/>
              </w:rPr>
            </w:pPr>
            <w:r>
              <w:rPr>
                <w:spacing w:val="-2"/>
                <w:sz w:val="24"/>
              </w:rPr>
              <w:t xml:space="preserve">VARAM </w:t>
            </w:r>
            <w:r>
              <w:rPr>
                <w:sz w:val="24"/>
              </w:rPr>
              <w:t>VSIA</w:t>
            </w:r>
            <w:r>
              <w:rPr>
                <w:spacing w:val="-15"/>
                <w:sz w:val="24"/>
              </w:rPr>
              <w:t xml:space="preserve"> </w:t>
            </w:r>
            <w:r>
              <w:rPr>
                <w:sz w:val="24"/>
              </w:rPr>
              <w:t>ZMNĪ</w:t>
            </w:r>
          </w:p>
          <w:p w14:paraId="012E1173" w14:textId="77777777" w:rsidR="00553707" w:rsidRDefault="00000000">
            <w:pPr>
              <w:pStyle w:val="TableParagraph"/>
              <w:spacing w:before="1"/>
              <w:ind w:left="3"/>
              <w:jc w:val="center"/>
              <w:rPr>
                <w:sz w:val="24"/>
              </w:rPr>
            </w:pPr>
            <w:r>
              <w:rPr>
                <w:sz w:val="24"/>
              </w:rPr>
              <w:t xml:space="preserve">AS </w:t>
            </w:r>
            <w:r>
              <w:rPr>
                <w:spacing w:val="-2"/>
                <w:sz w:val="24"/>
              </w:rPr>
              <w:t>"Latvenergo"</w:t>
            </w:r>
          </w:p>
        </w:tc>
      </w:tr>
      <w:tr w:rsidR="00553707" w14:paraId="6C2A8F9A" w14:textId="77777777">
        <w:trPr>
          <w:trHeight w:val="1163"/>
        </w:trPr>
        <w:tc>
          <w:tcPr>
            <w:tcW w:w="641" w:type="dxa"/>
          </w:tcPr>
          <w:p w14:paraId="06CF4847" w14:textId="77777777" w:rsidR="00553707" w:rsidRDefault="00553707">
            <w:pPr>
              <w:pStyle w:val="TableParagraph"/>
              <w:spacing w:before="166"/>
              <w:rPr>
                <w:sz w:val="24"/>
              </w:rPr>
            </w:pPr>
          </w:p>
          <w:p w14:paraId="5914924D" w14:textId="77777777" w:rsidR="00553707" w:rsidRDefault="00000000">
            <w:pPr>
              <w:pStyle w:val="TableParagraph"/>
              <w:spacing w:before="1"/>
              <w:ind w:left="16" w:right="2"/>
              <w:jc w:val="center"/>
              <w:rPr>
                <w:sz w:val="24"/>
              </w:rPr>
            </w:pPr>
            <w:r>
              <w:rPr>
                <w:spacing w:val="-5"/>
                <w:sz w:val="24"/>
              </w:rPr>
              <w:t>2.</w:t>
            </w:r>
          </w:p>
        </w:tc>
        <w:tc>
          <w:tcPr>
            <w:tcW w:w="4453" w:type="dxa"/>
          </w:tcPr>
          <w:p w14:paraId="053D6AE5" w14:textId="77777777" w:rsidR="00553707" w:rsidRDefault="00000000">
            <w:pPr>
              <w:pStyle w:val="TableParagraph"/>
              <w:spacing w:before="30"/>
              <w:ind w:left="70" w:right="51"/>
              <w:jc w:val="center"/>
              <w:rPr>
                <w:sz w:val="24"/>
              </w:rPr>
            </w:pPr>
            <w:r>
              <w:rPr>
                <w:sz w:val="24"/>
              </w:rPr>
              <w:t>Pašvaldību</w:t>
            </w:r>
            <w:r>
              <w:rPr>
                <w:spacing w:val="-13"/>
                <w:sz w:val="24"/>
              </w:rPr>
              <w:t xml:space="preserve"> </w:t>
            </w:r>
            <w:r>
              <w:rPr>
                <w:sz w:val="24"/>
              </w:rPr>
              <w:t>saistošo</w:t>
            </w:r>
            <w:r>
              <w:rPr>
                <w:spacing w:val="-13"/>
                <w:sz w:val="24"/>
              </w:rPr>
              <w:t xml:space="preserve"> </w:t>
            </w:r>
            <w:r>
              <w:rPr>
                <w:sz w:val="24"/>
              </w:rPr>
              <w:t>noteikumu</w:t>
            </w:r>
            <w:r>
              <w:rPr>
                <w:spacing w:val="-12"/>
                <w:sz w:val="24"/>
              </w:rPr>
              <w:t xml:space="preserve"> </w:t>
            </w:r>
            <w:r>
              <w:rPr>
                <w:sz w:val="24"/>
              </w:rPr>
              <w:t xml:space="preserve">pieņemšana par plūdu apdraudēto teritoriju zemes izmantošanu un lietošanu un būvatļaujas </w:t>
            </w:r>
            <w:r>
              <w:rPr>
                <w:spacing w:val="-2"/>
                <w:sz w:val="24"/>
              </w:rPr>
              <w:t>izsniegšanu</w:t>
            </w:r>
          </w:p>
        </w:tc>
        <w:tc>
          <w:tcPr>
            <w:tcW w:w="1913" w:type="dxa"/>
          </w:tcPr>
          <w:p w14:paraId="203A7B48" w14:textId="77777777" w:rsidR="00553707" w:rsidRDefault="00553707">
            <w:pPr>
              <w:pStyle w:val="TableParagraph"/>
              <w:spacing w:before="166"/>
              <w:rPr>
                <w:sz w:val="24"/>
              </w:rPr>
            </w:pPr>
          </w:p>
          <w:p w14:paraId="7E983372" w14:textId="77777777" w:rsidR="00553707" w:rsidRDefault="00000000">
            <w:pPr>
              <w:pStyle w:val="TableParagraph"/>
              <w:spacing w:before="1"/>
              <w:ind w:left="71" w:right="65"/>
              <w:jc w:val="center"/>
              <w:rPr>
                <w:sz w:val="24"/>
              </w:rPr>
            </w:pPr>
            <w:r>
              <w:rPr>
                <w:spacing w:val="-2"/>
                <w:sz w:val="24"/>
              </w:rPr>
              <w:t>2020.-2027.gads</w:t>
            </w:r>
          </w:p>
        </w:tc>
        <w:tc>
          <w:tcPr>
            <w:tcW w:w="2871" w:type="dxa"/>
          </w:tcPr>
          <w:p w14:paraId="2FFAA8C2" w14:textId="77777777" w:rsidR="00553707" w:rsidRDefault="00553707">
            <w:pPr>
              <w:pStyle w:val="TableParagraph"/>
              <w:spacing w:before="166"/>
              <w:rPr>
                <w:sz w:val="24"/>
              </w:rPr>
            </w:pPr>
          </w:p>
          <w:p w14:paraId="3E28D632" w14:textId="77777777" w:rsidR="00553707" w:rsidRDefault="00000000">
            <w:pPr>
              <w:pStyle w:val="TableParagraph"/>
              <w:spacing w:before="1"/>
              <w:ind w:left="16" w:right="3"/>
              <w:jc w:val="center"/>
              <w:rPr>
                <w:sz w:val="24"/>
              </w:rPr>
            </w:pPr>
            <w:r>
              <w:rPr>
                <w:sz w:val="24"/>
              </w:rPr>
              <w:t>Olaines</w:t>
            </w:r>
            <w:r>
              <w:rPr>
                <w:spacing w:val="-2"/>
                <w:sz w:val="24"/>
              </w:rPr>
              <w:t xml:space="preserve"> </w:t>
            </w:r>
            <w:r>
              <w:rPr>
                <w:sz w:val="24"/>
              </w:rPr>
              <w:t>novada</w:t>
            </w:r>
            <w:r>
              <w:rPr>
                <w:spacing w:val="-2"/>
                <w:sz w:val="24"/>
              </w:rPr>
              <w:t xml:space="preserve"> pašvaldība</w:t>
            </w:r>
          </w:p>
        </w:tc>
        <w:tc>
          <w:tcPr>
            <w:tcW w:w="2869" w:type="dxa"/>
          </w:tcPr>
          <w:p w14:paraId="3FAE0D16" w14:textId="77777777" w:rsidR="00553707" w:rsidRDefault="00553707">
            <w:pPr>
              <w:pStyle w:val="TableParagraph"/>
              <w:spacing w:before="166"/>
              <w:rPr>
                <w:sz w:val="24"/>
              </w:rPr>
            </w:pPr>
          </w:p>
          <w:p w14:paraId="1338E56E" w14:textId="77777777" w:rsidR="00553707" w:rsidRDefault="00000000">
            <w:pPr>
              <w:pStyle w:val="TableParagraph"/>
              <w:spacing w:before="1"/>
              <w:ind w:left="75" w:right="65"/>
              <w:jc w:val="center"/>
              <w:rPr>
                <w:sz w:val="24"/>
              </w:rPr>
            </w:pPr>
            <w:r>
              <w:rPr>
                <w:sz w:val="24"/>
              </w:rPr>
              <w:t>Olaines</w:t>
            </w:r>
            <w:r>
              <w:rPr>
                <w:spacing w:val="-2"/>
                <w:sz w:val="24"/>
              </w:rPr>
              <w:t xml:space="preserve"> </w:t>
            </w:r>
            <w:r>
              <w:rPr>
                <w:sz w:val="24"/>
              </w:rPr>
              <w:t>novada</w:t>
            </w:r>
            <w:r>
              <w:rPr>
                <w:spacing w:val="-2"/>
                <w:sz w:val="24"/>
              </w:rPr>
              <w:t xml:space="preserve"> pašvaldība</w:t>
            </w:r>
          </w:p>
        </w:tc>
        <w:tc>
          <w:tcPr>
            <w:tcW w:w="2886" w:type="dxa"/>
          </w:tcPr>
          <w:p w14:paraId="08C657AC" w14:textId="77777777" w:rsidR="00553707" w:rsidRDefault="00553707">
            <w:pPr>
              <w:pStyle w:val="TableParagraph"/>
              <w:spacing w:before="166"/>
              <w:rPr>
                <w:sz w:val="24"/>
              </w:rPr>
            </w:pPr>
          </w:p>
          <w:p w14:paraId="3C1E297E" w14:textId="77777777" w:rsidR="00553707" w:rsidRDefault="00000000">
            <w:pPr>
              <w:pStyle w:val="TableParagraph"/>
              <w:spacing w:before="1"/>
              <w:ind w:left="140" w:right="133"/>
              <w:jc w:val="center"/>
              <w:rPr>
                <w:sz w:val="24"/>
              </w:rPr>
            </w:pPr>
            <w:r>
              <w:rPr>
                <w:sz w:val="24"/>
              </w:rPr>
              <w:t>Olaines</w:t>
            </w:r>
            <w:r>
              <w:rPr>
                <w:spacing w:val="-2"/>
                <w:sz w:val="24"/>
              </w:rPr>
              <w:t xml:space="preserve"> </w:t>
            </w:r>
            <w:r>
              <w:rPr>
                <w:sz w:val="24"/>
              </w:rPr>
              <w:t>novada</w:t>
            </w:r>
            <w:r>
              <w:rPr>
                <w:spacing w:val="-2"/>
                <w:sz w:val="24"/>
              </w:rPr>
              <w:t xml:space="preserve"> pašvaldība</w:t>
            </w:r>
          </w:p>
        </w:tc>
      </w:tr>
      <w:tr w:rsidR="00553707" w14:paraId="0DFFBAA6" w14:textId="77777777">
        <w:trPr>
          <w:trHeight w:val="611"/>
        </w:trPr>
        <w:tc>
          <w:tcPr>
            <w:tcW w:w="641" w:type="dxa"/>
          </w:tcPr>
          <w:p w14:paraId="37D3F611" w14:textId="77777777" w:rsidR="00553707" w:rsidRDefault="00000000">
            <w:pPr>
              <w:pStyle w:val="TableParagraph"/>
              <w:spacing w:before="167"/>
              <w:ind w:left="16" w:right="2"/>
              <w:jc w:val="center"/>
              <w:rPr>
                <w:sz w:val="24"/>
              </w:rPr>
            </w:pPr>
            <w:r>
              <w:rPr>
                <w:spacing w:val="-5"/>
                <w:sz w:val="24"/>
              </w:rPr>
              <w:t>3.</w:t>
            </w:r>
          </w:p>
        </w:tc>
        <w:tc>
          <w:tcPr>
            <w:tcW w:w="4453" w:type="dxa"/>
          </w:tcPr>
          <w:p w14:paraId="5993AC09" w14:textId="77777777" w:rsidR="00553707" w:rsidRDefault="00000000">
            <w:pPr>
              <w:pStyle w:val="TableParagraph"/>
              <w:spacing w:before="30"/>
              <w:ind w:left="1699" w:hanging="1162"/>
              <w:rPr>
                <w:sz w:val="24"/>
              </w:rPr>
            </w:pPr>
            <w:r>
              <w:rPr>
                <w:sz w:val="24"/>
              </w:rPr>
              <w:t>Meliorācijas</w:t>
            </w:r>
            <w:r>
              <w:rPr>
                <w:spacing w:val="-14"/>
                <w:sz w:val="24"/>
              </w:rPr>
              <w:t xml:space="preserve"> </w:t>
            </w:r>
            <w:r>
              <w:rPr>
                <w:sz w:val="24"/>
              </w:rPr>
              <w:t>sistēmu</w:t>
            </w:r>
            <w:r>
              <w:rPr>
                <w:spacing w:val="-13"/>
                <w:sz w:val="24"/>
              </w:rPr>
              <w:t xml:space="preserve"> </w:t>
            </w:r>
            <w:r>
              <w:rPr>
                <w:sz w:val="24"/>
              </w:rPr>
              <w:t>uzturēšana</w:t>
            </w:r>
            <w:r>
              <w:rPr>
                <w:spacing w:val="-14"/>
                <w:sz w:val="24"/>
              </w:rPr>
              <w:t xml:space="preserve"> </w:t>
            </w:r>
            <w:r>
              <w:rPr>
                <w:sz w:val="24"/>
              </w:rPr>
              <w:t xml:space="preserve">un </w:t>
            </w:r>
            <w:r>
              <w:rPr>
                <w:spacing w:val="-2"/>
                <w:sz w:val="24"/>
              </w:rPr>
              <w:t>būvniecība</w:t>
            </w:r>
          </w:p>
        </w:tc>
        <w:tc>
          <w:tcPr>
            <w:tcW w:w="1913" w:type="dxa"/>
          </w:tcPr>
          <w:p w14:paraId="113BC883" w14:textId="77777777" w:rsidR="00553707" w:rsidRDefault="00000000">
            <w:pPr>
              <w:pStyle w:val="TableParagraph"/>
              <w:spacing w:before="167"/>
              <w:ind w:left="71" w:right="65"/>
              <w:jc w:val="center"/>
              <w:rPr>
                <w:sz w:val="24"/>
              </w:rPr>
            </w:pPr>
            <w:r>
              <w:rPr>
                <w:spacing w:val="-2"/>
                <w:sz w:val="24"/>
              </w:rPr>
              <w:t>2020.-2027.gads</w:t>
            </w:r>
          </w:p>
        </w:tc>
        <w:tc>
          <w:tcPr>
            <w:tcW w:w="2871" w:type="dxa"/>
          </w:tcPr>
          <w:p w14:paraId="3D880B01" w14:textId="77777777" w:rsidR="00553707" w:rsidRDefault="00000000">
            <w:pPr>
              <w:pStyle w:val="TableParagraph"/>
              <w:spacing w:before="167"/>
              <w:ind w:left="16" w:right="3"/>
              <w:jc w:val="center"/>
              <w:rPr>
                <w:sz w:val="24"/>
              </w:rPr>
            </w:pPr>
            <w:r>
              <w:rPr>
                <w:spacing w:val="-5"/>
                <w:sz w:val="24"/>
              </w:rPr>
              <w:t>ZM</w:t>
            </w:r>
          </w:p>
        </w:tc>
        <w:tc>
          <w:tcPr>
            <w:tcW w:w="2869" w:type="dxa"/>
          </w:tcPr>
          <w:p w14:paraId="271AEECB" w14:textId="77777777" w:rsidR="00553707" w:rsidRDefault="00000000">
            <w:pPr>
              <w:pStyle w:val="TableParagraph"/>
              <w:spacing w:before="167"/>
              <w:ind w:left="75" w:right="65"/>
              <w:jc w:val="center"/>
              <w:rPr>
                <w:sz w:val="24"/>
              </w:rPr>
            </w:pPr>
            <w:r>
              <w:rPr>
                <w:sz w:val="24"/>
              </w:rPr>
              <w:t>VSIA</w:t>
            </w:r>
            <w:r>
              <w:rPr>
                <w:spacing w:val="-6"/>
                <w:sz w:val="24"/>
              </w:rPr>
              <w:t xml:space="preserve"> </w:t>
            </w:r>
            <w:r>
              <w:rPr>
                <w:spacing w:val="-4"/>
                <w:sz w:val="24"/>
              </w:rPr>
              <w:t>ZMNĪ</w:t>
            </w:r>
          </w:p>
        </w:tc>
        <w:tc>
          <w:tcPr>
            <w:tcW w:w="2886" w:type="dxa"/>
          </w:tcPr>
          <w:p w14:paraId="4F47BBE2" w14:textId="77777777" w:rsidR="00553707" w:rsidRDefault="00000000">
            <w:pPr>
              <w:pStyle w:val="TableParagraph"/>
              <w:spacing w:before="167"/>
              <w:ind w:left="5"/>
              <w:jc w:val="center"/>
              <w:rPr>
                <w:sz w:val="24"/>
              </w:rPr>
            </w:pPr>
            <w:r>
              <w:rPr>
                <w:spacing w:val="-5"/>
                <w:sz w:val="24"/>
              </w:rPr>
              <w:t>ZM</w:t>
            </w:r>
          </w:p>
        </w:tc>
      </w:tr>
      <w:tr w:rsidR="00553707" w14:paraId="4972D15D" w14:textId="77777777">
        <w:trPr>
          <w:trHeight w:val="887"/>
        </w:trPr>
        <w:tc>
          <w:tcPr>
            <w:tcW w:w="641" w:type="dxa"/>
          </w:tcPr>
          <w:p w14:paraId="26A83B36" w14:textId="77777777" w:rsidR="00553707" w:rsidRDefault="00553707">
            <w:pPr>
              <w:pStyle w:val="TableParagraph"/>
              <w:spacing w:before="30"/>
              <w:rPr>
                <w:sz w:val="24"/>
              </w:rPr>
            </w:pPr>
          </w:p>
          <w:p w14:paraId="1EF45658" w14:textId="77777777" w:rsidR="00553707" w:rsidRDefault="00000000">
            <w:pPr>
              <w:pStyle w:val="TableParagraph"/>
              <w:ind w:left="16" w:right="2"/>
              <w:jc w:val="center"/>
              <w:rPr>
                <w:sz w:val="24"/>
              </w:rPr>
            </w:pPr>
            <w:r>
              <w:rPr>
                <w:spacing w:val="-5"/>
                <w:sz w:val="24"/>
              </w:rPr>
              <w:t>4.</w:t>
            </w:r>
          </w:p>
        </w:tc>
        <w:tc>
          <w:tcPr>
            <w:tcW w:w="4453" w:type="dxa"/>
          </w:tcPr>
          <w:p w14:paraId="1EA12BA3" w14:textId="77777777" w:rsidR="00553707" w:rsidRDefault="00553707">
            <w:pPr>
              <w:pStyle w:val="TableParagraph"/>
              <w:spacing w:before="30"/>
              <w:rPr>
                <w:sz w:val="24"/>
              </w:rPr>
            </w:pPr>
          </w:p>
          <w:p w14:paraId="2813D280" w14:textId="77777777" w:rsidR="00553707" w:rsidRDefault="00000000">
            <w:pPr>
              <w:pStyle w:val="TableParagraph"/>
              <w:ind w:left="67" w:right="54"/>
              <w:jc w:val="center"/>
              <w:rPr>
                <w:sz w:val="24"/>
              </w:rPr>
            </w:pPr>
            <w:r>
              <w:rPr>
                <w:sz w:val="24"/>
              </w:rPr>
              <w:t>Autoceļu</w:t>
            </w:r>
            <w:r>
              <w:rPr>
                <w:spacing w:val="-1"/>
                <w:sz w:val="24"/>
              </w:rPr>
              <w:t xml:space="preserve"> </w:t>
            </w:r>
            <w:r>
              <w:rPr>
                <w:sz w:val="24"/>
              </w:rPr>
              <w:t>plānošana, izbūve</w:t>
            </w:r>
            <w:r>
              <w:rPr>
                <w:spacing w:val="-2"/>
                <w:sz w:val="24"/>
              </w:rPr>
              <w:t xml:space="preserve"> </w:t>
            </w:r>
            <w:r>
              <w:rPr>
                <w:sz w:val="24"/>
              </w:rPr>
              <w:t xml:space="preserve">un </w:t>
            </w:r>
            <w:r>
              <w:rPr>
                <w:spacing w:val="-2"/>
                <w:sz w:val="24"/>
              </w:rPr>
              <w:t>uzturēšana</w:t>
            </w:r>
          </w:p>
        </w:tc>
        <w:tc>
          <w:tcPr>
            <w:tcW w:w="1913" w:type="dxa"/>
          </w:tcPr>
          <w:p w14:paraId="1B7F3A84" w14:textId="77777777" w:rsidR="00553707" w:rsidRDefault="00553707">
            <w:pPr>
              <w:pStyle w:val="TableParagraph"/>
              <w:spacing w:before="30"/>
              <w:rPr>
                <w:sz w:val="24"/>
              </w:rPr>
            </w:pPr>
          </w:p>
          <w:p w14:paraId="7AF48E66" w14:textId="77777777" w:rsidR="00553707" w:rsidRDefault="00000000">
            <w:pPr>
              <w:pStyle w:val="TableParagraph"/>
              <w:ind w:left="71" w:right="65"/>
              <w:jc w:val="center"/>
              <w:rPr>
                <w:sz w:val="24"/>
              </w:rPr>
            </w:pPr>
            <w:r>
              <w:rPr>
                <w:spacing w:val="-2"/>
                <w:sz w:val="24"/>
              </w:rPr>
              <w:t>2020.-2027.gads</w:t>
            </w:r>
          </w:p>
        </w:tc>
        <w:tc>
          <w:tcPr>
            <w:tcW w:w="2871" w:type="dxa"/>
          </w:tcPr>
          <w:p w14:paraId="1307E4F4" w14:textId="77777777" w:rsidR="00553707" w:rsidRDefault="00553707">
            <w:pPr>
              <w:pStyle w:val="TableParagraph"/>
              <w:spacing w:before="30"/>
              <w:rPr>
                <w:sz w:val="24"/>
              </w:rPr>
            </w:pPr>
          </w:p>
          <w:p w14:paraId="30E72EE5" w14:textId="77777777" w:rsidR="00553707" w:rsidRDefault="00000000">
            <w:pPr>
              <w:pStyle w:val="TableParagraph"/>
              <w:ind w:left="16" w:right="4"/>
              <w:jc w:val="center"/>
              <w:rPr>
                <w:sz w:val="24"/>
              </w:rPr>
            </w:pPr>
            <w:r>
              <w:rPr>
                <w:spacing w:val="-5"/>
                <w:sz w:val="24"/>
              </w:rPr>
              <w:t>SM</w:t>
            </w:r>
          </w:p>
        </w:tc>
        <w:tc>
          <w:tcPr>
            <w:tcW w:w="2869" w:type="dxa"/>
          </w:tcPr>
          <w:p w14:paraId="2FFEE142" w14:textId="77777777" w:rsidR="00553707" w:rsidRDefault="00553707">
            <w:pPr>
              <w:pStyle w:val="TableParagraph"/>
              <w:spacing w:before="30"/>
              <w:rPr>
                <w:sz w:val="24"/>
              </w:rPr>
            </w:pPr>
          </w:p>
          <w:p w14:paraId="60146130" w14:textId="77777777" w:rsidR="00553707" w:rsidRDefault="00000000">
            <w:pPr>
              <w:pStyle w:val="TableParagraph"/>
              <w:ind w:left="75" w:right="66"/>
              <w:jc w:val="center"/>
              <w:rPr>
                <w:sz w:val="24"/>
              </w:rPr>
            </w:pPr>
            <w:r>
              <w:rPr>
                <w:sz w:val="24"/>
              </w:rPr>
              <w:t>VAS</w:t>
            </w:r>
            <w:r>
              <w:rPr>
                <w:spacing w:val="-3"/>
                <w:sz w:val="24"/>
              </w:rPr>
              <w:t xml:space="preserve"> </w:t>
            </w:r>
            <w:r>
              <w:rPr>
                <w:sz w:val="24"/>
              </w:rPr>
              <w:t>“Latvijas</w:t>
            </w:r>
            <w:r>
              <w:rPr>
                <w:spacing w:val="-4"/>
                <w:sz w:val="24"/>
              </w:rPr>
              <w:t xml:space="preserve"> </w:t>
            </w:r>
            <w:r>
              <w:rPr>
                <w:sz w:val="24"/>
              </w:rPr>
              <w:t>Valsts</w:t>
            </w:r>
            <w:r>
              <w:rPr>
                <w:spacing w:val="-3"/>
                <w:sz w:val="24"/>
              </w:rPr>
              <w:t xml:space="preserve"> </w:t>
            </w:r>
            <w:r>
              <w:rPr>
                <w:spacing w:val="-2"/>
                <w:sz w:val="24"/>
              </w:rPr>
              <w:t>ceļi”</w:t>
            </w:r>
          </w:p>
        </w:tc>
        <w:tc>
          <w:tcPr>
            <w:tcW w:w="2886" w:type="dxa"/>
          </w:tcPr>
          <w:p w14:paraId="08E161D5" w14:textId="77777777" w:rsidR="00553707" w:rsidRDefault="00000000">
            <w:pPr>
              <w:pStyle w:val="TableParagraph"/>
              <w:spacing w:before="30"/>
              <w:ind w:left="140" w:right="132"/>
              <w:jc w:val="center"/>
              <w:rPr>
                <w:sz w:val="24"/>
              </w:rPr>
            </w:pPr>
            <w:r>
              <w:rPr>
                <w:sz w:val="24"/>
              </w:rPr>
              <w:t>VAS</w:t>
            </w:r>
            <w:r>
              <w:rPr>
                <w:spacing w:val="-13"/>
                <w:sz w:val="24"/>
              </w:rPr>
              <w:t xml:space="preserve"> </w:t>
            </w:r>
            <w:r>
              <w:rPr>
                <w:sz w:val="24"/>
              </w:rPr>
              <w:t>“Latvijas</w:t>
            </w:r>
            <w:r>
              <w:rPr>
                <w:spacing w:val="-13"/>
                <w:sz w:val="24"/>
              </w:rPr>
              <w:t xml:space="preserve"> </w:t>
            </w:r>
            <w:r>
              <w:rPr>
                <w:sz w:val="24"/>
              </w:rPr>
              <w:t>Valsts</w:t>
            </w:r>
            <w:r>
              <w:rPr>
                <w:spacing w:val="-13"/>
                <w:sz w:val="24"/>
              </w:rPr>
              <w:t xml:space="preserve"> </w:t>
            </w:r>
            <w:r>
              <w:rPr>
                <w:sz w:val="24"/>
              </w:rPr>
              <w:t xml:space="preserve">ceļi” VAS “Latvijas autoceļu </w:t>
            </w:r>
            <w:r>
              <w:rPr>
                <w:spacing w:val="-2"/>
                <w:sz w:val="24"/>
              </w:rPr>
              <w:t>uzturētājs”</w:t>
            </w:r>
          </w:p>
        </w:tc>
      </w:tr>
      <w:tr w:rsidR="00553707" w14:paraId="4CC2B296" w14:textId="77777777">
        <w:trPr>
          <w:trHeight w:val="889"/>
        </w:trPr>
        <w:tc>
          <w:tcPr>
            <w:tcW w:w="641" w:type="dxa"/>
          </w:tcPr>
          <w:p w14:paraId="54D6C456" w14:textId="77777777" w:rsidR="00553707" w:rsidRDefault="00553707">
            <w:pPr>
              <w:pStyle w:val="TableParagraph"/>
              <w:spacing w:before="30"/>
              <w:rPr>
                <w:sz w:val="24"/>
              </w:rPr>
            </w:pPr>
          </w:p>
          <w:p w14:paraId="4E36F221" w14:textId="77777777" w:rsidR="00553707" w:rsidRDefault="00000000">
            <w:pPr>
              <w:pStyle w:val="TableParagraph"/>
              <w:ind w:left="16" w:right="2"/>
              <w:jc w:val="center"/>
              <w:rPr>
                <w:sz w:val="24"/>
              </w:rPr>
            </w:pPr>
            <w:r>
              <w:rPr>
                <w:spacing w:val="-5"/>
                <w:sz w:val="24"/>
              </w:rPr>
              <w:t>5.</w:t>
            </w:r>
          </w:p>
        </w:tc>
        <w:tc>
          <w:tcPr>
            <w:tcW w:w="4453" w:type="dxa"/>
          </w:tcPr>
          <w:p w14:paraId="2CF3C27E" w14:textId="77777777" w:rsidR="00553707" w:rsidRDefault="00000000">
            <w:pPr>
              <w:pStyle w:val="TableParagraph"/>
              <w:spacing w:before="30"/>
              <w:ind w:left="69" w:right="51"/>
              <w:jc w:val="center"/>
              <w:rPr>
                <w:sz w:val="24"/>
              </w:rPr>
            </w:pPr>
            <w:r>
              <w:rPr>
                <w:sz w:val="24"/>
              </w:rPr>
              <w:t>Jaunu</w:t>
            </w:r>
            <w:r>
              <w:rPr>
                <w:spacing w:val="-10"/>
                <w:sz w:val="24"/>
              </w:rPr>
              <w:t xml:space="preserve"> </w:t>
            </w:r>
            <w:proofErr w:type="spellStart"/>
            <w:r>
              <w:rPr>
                <w:sz w:val="24"/>
              </w:rPr>
              <w:t>pretplūdu</w:t>
            </w:r>
            <w:proofErr w:type="spellEnd"/>
            <w:r>
              <w:rPr>
                <w:spacing w:val="-10"/>
                <w:sz w:val="24"/>
              </w:rPr>
              <w:t xml:space="preserve"> </w:t>
            </w:r>
            <w:proofErr w:type="spellStart"/>
            <w:r>
              <w:rPr>
                <w:sz w:val="24"/>
              </w:rPr>
              <w:t>aizsargbūvju</w:t>
            </w:r>
            <w:proofErr w:type="spellEnd"/>
            <w:r>
              <w:rPr>
                <w:spacing w:val="-9"/>
                <w:sz w:val="24"/>
              </w:rPr>
              <w:t xml:space="preserve"> </w:t>
            </w:r>
            <w:r>
              <w:rPr>
                <w:sz w:val="24"/>
              </w:rPr>
              <w:t>būvniecība</w:t>
            </w:r>
            <w:r>
              <w:rPr>
                <w:spacing w:val="-10"/>
                <w:sz w:val="24"/>
              </w:rPr>
              <w:t xml:space="preserve"> </w:t>
            </w:r>
            <w:r>
              <w:rPr>
                <w:sz w:val="24"/>
              </w:rPr>
              <w:t>un ierīkošana, pamatojot ar hidroloģiskiem un hidrauliskiem aprēķiniem</w:t>
            </w:r>
          </w:p>
        </w:tc>
        <w:tc>
          <w:tcPr>
            <w:tcW w:w="1913" w:type="dxa"/>
          </w:tcPr>
          <w:p w14:paraId="1E7921D5" w14:textId="77777777" w:rsidR="00553707" w:rsidRDefault="00553707">
            <w:pPr>
              <w:pStyle w:val="TableParagraph"/>
              <w:spacing w:before="30"/>
              <w:rPr>
                <w:sz w:val="24"/>
              </w:rPr>
            </w:pPr>
          </w:p>
          <w:p w14:paraId="2813BBDA" w14:textId="77777777" w:rsidR="00553707" w:rsidRDefault="00000000">
            <w:pPr>
              <w:pStyle w:val="TableParagraph"/>
              <w:ind w:left="71" w:right="65"/>
              <w:jc w:val="center"/>
              <w:rPr>
                <w:sz w:val="24"/>
              </w:rPr>
            </w:pPr>
            <w:r>
              <w:rPr>
                <w:spacing w:val="-2"/>
                <w:sz w:val="24"/>
              </w:rPr>
              <w:t>2020.-2027.gads</w:t>
            </w:r>
          </w:p>
        </w:tc>
        <w:tc>
          <w:tcPr>
            <w:tcW w:w="2871" w:type="dxa"/>
          </w:tcPr>
          <w:p w14:paraId="181A5B03" w14:textId="77777777" w:rsidR="00553707" w:rsidRDefault="00000000">
            <w:pPr>
              <w:pStyle w:val="TableParagraph"/>
              <w:spacing w:before="30"/>
              <w:ind w:left="16"/>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pašvaldība </w:t>
            </w:r>
            <w:r>
              <w:rPr>
                <w:spacing w:val="-2"/>
                <w:sz w:val="24"/>
              </w:rPr>
              <w:t>VARAM</w:t>
            </w:r>
          </w:p>
          <w:p w14:paraId="46223A23" w14:textId="77777777" w:rsidR="00553707" w:rsidRDefault="00000000">
            <w:pPr>
              <w:pStyle w:val="TableParagraph"/>
              <w:ind w:left="16" w:right="3"/>
              <w:jc w:val="center"/>
              <w:rPr>
                <w:sz w:val="24"/>
              </w:rPr>
            </w:pPr>
            <w:r>
              <w:rPr>
                <w:sz w:val="24"/>
              </w:rPr>
              <w:t>VSIA</w:t>
            </w:r>
            <w:r>
              <w:rPr>
                <w:spacing w:val="-6"/>
                <w:sz w:val="24"/>
              </w:rPr>
              <w:t xml:space="preserve"> </w:t>
            </w:r>
            <w:r>
              <w:rPr>
                <w:spacing w:val="-4"/>
                <w:sz w:val="24"/>
              </w:rPr>
              <w:t>ZMNĪ</w:t>
            </w:r>
          </w:p>
        </w:tc>
        <w:tc>
          <w:tcPr>
            <w:tcW w:w="2869" w:type="dxa"/>
          </w:tcPr>
          <w:p w14:paraId="2A1D2576" w14:textId="77777777" w:rsidR="00553707" w:rsidRDefault="00000000">
            <w:pPr>
              <w:pStyle w:val="TableParagraph"/>
              <w:spacing w:before="30"/>
              <w:ind w:left="78" w:right="65"/>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pašvaldība </w:t>
            </w:r>
            <w:r>
              <w:rPr>
                <w:spacing w:val="-2"/>
                <w:sz w:val="24"/>
              </w:rPr>
              <w:t>VARAM</w:t>
            </w:r>
          </w:p>
          <w:p w14:paraId="3B32E40D" w14:textId="77777777" w:rsidR="00553707" w:rsidRDefault="00000000">
            <w:pPr>
              <w:pStyle w:val="TableParagraph"/>
              <w:ind w:left="75" w:right="65"/>
              <w:jc w:val="center"/>
              <w:rPr>
                <w:sz w:val="24"/>
              </w:rPr>
            </w:pPr>
            <w:r>
              <w:rPr>
                <w:sz w:val="24"/>
              </w:rPr>
              <w:t>VSIA</w:t>
            </w:r>
            <w:r>
              <w:rPr>
                <w:spacing w:val="-6"/>
                <w:sz w:val="24"/>
              </w:rPr>
              <w:t xml:space="preserve"> </w:t>
            </w:r>
            <w:r>
              <w:rPr>
                <w:spacing w:val="-4"/>
                <w:sz w:val="24"/>
              </w:rPr>
              <w:t>ZMNĪ</w:t>
            </w:r>
          </w:p>
        </w:tc>
        <w:tc>
          <w:tcPr>
            <w:tcW w:w="2886" w:type="dxa"/>
          </w:tcPr>
          <w:p w14:paraId="2A63ABCD" w14:textId="77777777" w:rsidR="00553707" w:rsidRDefault="00000000">
            <w:pPr>
              <w:pStyle w:val="TableParagraph"/>
              <w:spacing w:before="169"/>
              <w:ind w:left="821" w:hanging="670"/>
              <w:rPr>
                <w:sz w:val="24"/>
              </w:rPr>
            </w:pPr>
            <w:r>
              <w:rPr>
                <w:sz w:val="24"/>
              </w:rPr>
              <w:t>Olaines</w:t>
            </w:r>
            <w:r>
              <w:rPr>
                <w:spacing w:val="-15"/>
                <w:sz w:val="24"/>
              </w:rPr>
              <w:t xml:space="preserve"> </w:t>
            </w:r>
            <w:r>
              <w:rPr>
                <w:sz w:val="24"/>
              </w:rPr>
              <w:t>novada</w:t>
            </w:r>
            <w:r>
              <w:rPr>
                <w:spacing w:val="-15"/>
                <w:sz w:val="24"/>
              </w:rPr>
              <w:t xml:space="preserve"> </w:t>
            </w:r>
            <w:r>
              <w:rPr>
                <w:sz w:val="24"/>
              </w:rPr>
              <w:t>pašvaldība VSIA ZMNĪ</w:t>
            </w:r>
          </w:p>
        </w:tc>
      </w:tr>
      <w:tr w:rsidR="00553707" w14:paraId="340BEA2E" w14:textId="77777777">
        <w:trPr>
          <w:trHeight w:val="887"/>
        </w:trPr>
        <w:tc>
          <w:tcPr>
            <w:tcW w:w="641" w:type="dxa"/>
          </w:tcPr>
          <w:p w14:paraId="6449F989" w14:textId="77777777" w:rsidR="00553707" w:rsidRDefault="00553707">
            <w:pPr>
              <w:pStyle w:val="TableParagraph"/>
              <w:spacing w:before="27"/>
              <w:rPr>
                <w:sz w:val="24"/>
              </w:rPr>
            </w:pPr>
          </w:p>
          <w:p w14:paraId="04F6DCD5" w14:textId="77777777" w:rsidR="00553707" w:rsidRDefault="00000000">
            <w:pPr>
              <w:pStyle w:val="TableParagraph"/>
              <w:ind w:left="16" w:right="2"/>
              <w:jc w:val="center"/>
              <w:rPr>
                <w:sz w:val="24"/>
              </w:rPr>
            </w:pPr>
            <w:r>
              <w:rPr>
                <w:spacing w:val="-5"/>
                <w:sz w:val="24"/>
              </w:rPr>
              <w:t>6.</w:t>
            </w:r>
          </w:p>
        </w:tc>
        <w:tc>
          <w:tcPr>
            <w:tcW w:w="4453" w:type="dxa"/>
          </w:tcPr>
          <w:p w14:paraId="0D82859D" w14:textId="77777777" w:rsidR="00553707" w:rsidRDefault="00000000">
            <w:pPr>
              <w:pStyle w:val="TableParagraph"/>
              <w:spacing w:before="27"/>
              <w:ind w:left="49" w:right="34" w:firstLine="2"/>
              <w:jc w:val="center"/>
              <w:rPr>
                <w:sz w:val="24"/>
              </w:rPr>
            </w:pPr>
            <w:r>
              <w:rPr>
                <w:sz w:val="24"/>
              </w:rPr>
              <w:t xml:space="preserve">Virszemes noteces un </w:t>
            </w:r>
            <w:proofErr w:type="spellStart"/>
            <w:r>
              <w:rPr>
                <w:sz w:val="24"/>
              </w:rPr>
              <w:t>lietusūdeņu</w:t>
            </w:r>
            <w:proofErr w:type="spellEnd"/>
            <w:r>
              <w:rPr>
                <w:sz w:val="24"/>
              </w:rPr>
              <w:t xml:space="preserve"> novadīšanas</w:t>
            </w:r>
            <w:r>
              <w:rPr>
                <w:spacing w:val="-13"/>
                <w:sz w:val="24"/>
              </w:rPr>
              <w:t xml:space="preserve"> </w:t>
            </w:r>
            <w:r>
              <w:rPr>
                <w:sz w:val="24"/>
              </w:rPr>
              <w:t>infrastruktūras</w:t>
            </w:r>
            <w:r>
              <w:rPr>
                <w:spacing w:val="-13"/>
                <w:sz w:val="24"/>
              </w:rPr>
              <w:t xml:space="preserve"> </w:t>
            </w:r>
            <w:r>
              <w:rPr>
                <w:sz w:val="24"/>
              </w:rPr>
              <w:t>būvju</w:t>
            </w:r>
            <w:r>
              <w:rPr>
                <w:spacing w:val="-12"/>
                <w:sz w:val="24"/>
              </w:rPr>
              <w:t xml:space="preserve"> </w:t>
            </w:r>
            <w:r>
              <w:rPr>
                <w:sz w:val="24"/>
              </w:rPr>
              <w:t>būvniecība un pārbūve</w:t>
            </w:r>
          </w:p>
        </w:tc>
        <w:tc>
          <w:tcPr>
            <w:tcW w:w="1913" w:type="dxa"/>
          </w:tcPr>
          <w:p w14:paraId="634C8E48" w14:textId="77777777" w:rsidR="00553707" w:rsidRDefault="00553707">
            <w:pPr>
              <w:pStyle w:val="TableParagraph"/>
              <w:spacing w:before="27"/>
              <w:rPr>
                <w:sz w:val="24"/>
              </w:rPr>
            </w:pPr>
          </w:p>
          <w:p w14:paraId="0AFB4D7B" w14:textId="77777777" w:rsidR="00553707" w:rsidRDefault="00000000">
            <w:pPr>
              <w:pStyle w:val="TableParagraph"/>
              <w:ind w:left="71" w:right="65"/>
              <w:jc w:val="center"/>
              <w:rPr>
                <w:sz w:val="24"/>
              </w:rPr>
            </w:pPr>
            <w:r>
              <w:rPr>
                <w:spacing w:val="-2"/>
                <w:sz w:val="24"/>
              </w:rPr>
              <w:t>2020.-2027.gads</w:t>
            </w:r>
          </w:p>
        </w:tc>
        <w:tc>
          <w:tcPr>
            <w:tcW w:w="2871" w:type="dxa"/>
          </w:tcPr>
          <w:p w14:paraId="65D81BAF" w14:textId="77777777" w:rsidR="00553707" w:rsidRDefault="00000000">
            <w:pPr>
              <w:pStyle w:val="TableParagraph"/>
              <w:spacing w:before="27"/>
              <w:ind w:left="16"/>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pašvaldība </w:t>
            </w:r>
            <w:r>
              <w:rPr>
                <w:spacing w:val="-2"/>
                <w:sz w:val="24"/>
              </w:rPr>
              <w:t>VARAM</w:t>
            </w:r>
          </w:p>
          <w:p w14:paraId="2EAAE4AA" w14:textId="77777777" w:rsidR="00553707" w:rsidRDefault="00000000">
            <w:pPr>
              <w:pStyle w:val="TableParagraph"/>
              <w:spacing w:before="1"/>
              <w:ind w:left="16" w:right="3"/>
              <w:jc w:val="center"/>
              <w:rPr>
                <w:sz w:val="24"/>
              </w:rPr>
            </w:pPr>
            <w:r>
              <w:rPr>
                <w:sz w:val="24"/>
              </w:rPr>
              <w:t>VSIA</w:t>
            </w:r>
            <w:r>
              <w:rPr>
                <w:spacing w:val="-6"/>
                <w:sz w:val="24"/>
              </w:rPr>
              <w:t xml:space="preserve"> </w:t>
            </w:r>
            <w:r>
              <w:rPr>
                <w:spacing w:val="-4"/>
                <w:sz w:val="24"/>
              </w:rPr>
              <w:t>ZMNĪ</w:t>
            </w:r>
          </w:p>
        </w:tc>
        <w:tc>
          <w:tcPr>
            <w:tcW w:w="2869" w:type="dxa"/>
          </w:tcPr>
          <w:p w14:paraId="6D130A4C" w14:textId="77777777" w:rsidR="00553707" w:rsidRDefault="00000000">
            <w:pPr>
              <w:pStyle w:val="TableParagraph"/>
              <w:spacing w:before="27"/>
              <w:ind w:left="78" w:right="65"/>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pašvaldība </w:t>
            </w:r>
            <w:r>
              <w:rPr>
                <w:spacing w:val="-2"/>
                <w:sz w:val="24"/>
              </w:rPr>
              <w:t>VARAM</w:t>
            </w:r>
          </w:p>
          <w:p w14:paraId="0E7EFCD3" w14:textId="77777777" w:rsidR="00553707" w:rsidRDefault="00000000">
            <w:pPr>
              <w:pStyle w:val="TableParagraph"/>
              <w:spacing w:before="1"/>
              <w:ind w:left="75" w:right="65"/>
              <w:jc w:val="center"/>
              <w:rPr>
                <w:sz w:val="24"/>
              </w:rPr>
            </w:pPr>
            <w:r>
              <w:rPr>
                <w:sz w:val="24"/>
              </w:rPr>
              <w:t>VSIA</w:t>
            </w:r>
            <w:r>
              <w:rPr>
                <w:spacing w:val="-6"/>
                <w:sz w:val="24"/>
              </w:rPr>
              <w:t xml:space="preserve"> </w:t>
            </w:r>
            <w:r>
              <w:rPr>
                <w:spacing w:val="-4"/>
                <w:sz w:val="24"/>
              </w:rPr>
              <w:t>ZMNĪ</w:t>
            </w:r>
          </w:p>
        </w:tc>
        <w:tc>
          <w:tcPr>
            <w:tcW w:w="2886" w:type="dxa"/>
          </w:tcPr>
          <w:p w14:paraId="38B5DDD4" w14:textId="77777777" w:rsidR="00553707" w:rsidRDefault="00000000">
            <w:pPr>
              <w:pStyle w:val="TableParagraph"/>
              <w:spacing w:before="167"/>
              <w:ind w:left="821" w:hanging="670"/>
              <w:rPr>
                <w:sz w:val="24"/>
              </w:rPr>
            </w:pPr>
            <w:r>
              <w:rPr>
                <w:sz w:val="24"/>
              </w:rPr>
              <w:t>Olaines</w:t>
            </w:r>
            <w:r>
              <w:rPr>
                <w:spacing w:val="-15"/>
                <w:sz w:val="24"/>
              </w:rPr>
              <w:t xml:space="preserve"> </w:t>
            </w:r>
            <w:r>
              <w:rPr>
                <w:sz w:val="24"/>
              </w:rPr>
              <w:t>novada</w:t>
            </w:r>
            <w:r>
              <w:rPr>
                <w:spacing w:val="-15"/>
                <w:sz w:val="24"/>
              </w:rPr>
              <w:t xml:space="preserve"> </w:t>
            </w:r>
            <w:r>
              <w:rPr>
                <w:sz w:val="24"/>
              </w:rPr>
              <w:t>pašvaldība VSIA ZMNĪ</w:t>
            </w:r>
          </w:p>
        </w:tc>
      </w:tr>
      <w:tr w:rsidR="00553707" w14:paraId="64258007" w14:textId="77777777">
        <w:trPr>
          <w:trHeight w:val="1163"/>
        </w:trPr>
        <w:tc>
          <w:tcPr>
            <w:tcW w:w="641" w:type="dxa"/>
          </w:tcPr>
          <w:p w14:paraId="4823AA39" w14:textId="77777777" w:rsidR="00553707" w:rsidRDefault="00553707">
            <w:pPr>
              <w:pStyle w:val="TableParagraph"/>
              <w:spacing w:before="166"/>
              <w:rPr>
                <w:sz w:val="24"/>
              </w:rPr>
            </w:pPr>
          </w:p>
          <w:p w14:paraId="1B461970" w14:textId="77777777" w:rsidR="00553707" w:rsidRDefault="00000000">
            <w:pPr>
              <w:pStyle w:val="TableParagraph"/>
              <w:spacing w:before="1"/>
              <w:ind w:left="16" w:right="2"/>
              <w:jc w:val="center"/>
              <w:rPr>
                <w:sz w:val="24"/>
              </w:rPr>
            </w:pPr>
            <w:r>
              <w:rPr>
                <w:spacing w:val="-5"/>
                <w:sz w:val="24"/>
              </w:rPr>
              <w:t>7.</w:t>
            </w:r>
          </w:p>
        </w:tc>
        <w:tc>
          <w:tcPr>
            <w:tcW w:w="4453" w:type="dxa"/>
          </w:tcPr>
          <w:p w14:paraId="6B4A9129" w14:textId="77777777" w:rsidR="00553707" w:rsidRDefault="00000000">
            <w:pPr>
              <w:pStyle w:val="TableParagraph"/>
              <w:spacing w:before="30"/>
              <w:ind w:left="69" w:right="51"/>
              <w:jc w:val="center"/>
              <w:rPr>
                <w:sz w:val="24"/>
              </w:rPr>
            </w:pPr>
            <w:r>
              <w:rPr>
                <w:sz w:val="24"/>
              </w:rPr>
              <w:t>Dabiskos</w:t>
            </w:r>
            <w:r>
              <w:rPr>
                <w:spacing w:val="-14"/>
                <w:sz w:val="24"/>
              </w:rPr>
              <w:t xml:space="preserve"> </w:t>
            </w:r>
            <w:r>
              <w:rPr>
                <w:sz w:val="24"/>
              </w:rPr>
              <w:t>teritoriju</w:t>
            </w:r>
            <w:r>
              <w:rPr>
                <w:spacing w:val="-14"/>
                <w:sz w:val="24"/>
              </w:rPr>
              <w:t xml:space="preserve"> </w:t>
            </w:r>
            <w:r>
              <w:rPr>
                <w:sz w:val="24"/>
              </w:rPr>
              <w:t>(zaļās</w:t>
            </w:r>
            <w:r>
              <w:rPr>
                <w:spacing w:val="-13"/>
                <w:sz w:val="24"/>
              </w:rPr>
              <w:t xml:space="preserve"> </w:t>
            </w:r>
            <w:r>
              <w:rPr>
                <w:sz w:val="24"/>
              </w:rPr>
              <w:t xml:space="preserve">infrastruktūras) pilnīga vai daļēja atjaunošana un “zaļo” risinājumu izmantošana plūdu risku </w:t>
            </w:r>
            <w:r>
              <w:rPr>
                <w:spacing w:val="-2"/>
                <w:sz w:val="24"/>
              </w:rPr>
              <w:t>novēršanai</w:t>
            </w:r>
          </w:p>
        </w:tc>
        <w:tc>
          <w:tcPr>
            <w:tcW w:w="1913" w:type="dxa"/>
          </w:tcPr>
          <w:p w14:paraId="26AFC9EE" w14:textId="77777777" w:rsidR="00553707" w:rsidRDefault="00553707">
            <w:pPr>
              <w:pStyle w:val="TableParagraph"/>
              <w:spacing w:before="166"/>
              <w:rPr>
                <w:sz w:val="24"/>
              </w:rPr>
            </w:pPr>
          </w:p>
          <w:p w14:paraId="40E28900" w14:textId="77777777" w:rsidR="00553707" w:rsidRDefault="00000000">
            <w:pPr>
              <w:pStyle w:val="TableParagraph"/>
              <w:spacing w:before="1"/>
              <w:ind w:left="71" w:right="65"/>
              <w:jc w:val="center"/>
              <w:rPr>
                <w:sz w:val="24"/>
              </w:rPr>
            </w:pPr>
            <w:r>
              <w:rPr>
                <w:spacing w:val="-2"/>
                <w:sz w:val="24"/>
              </w:rPr>
              <w:t>2020.-2027.gads</w:t>
            </w:r>
          </w:p>
        </w:tc>
        <w:tc>
          <w:tcPr>
            <w:tcW w:w="2871" w:type="dxa"/>
          </w:tcPr>
          <w:p w14:paraId="4DAEA129" w14:textId="77777777" w:rsidR="00553707" w:rsidRDefault="00553707">
            <w:pPr>
              <w:pStyle w:val="TableParagraph"/>
              <w:spacing w:before="30"/>
              <w:rPr>
                <w:sz w:val="24"/>
              </w:rPr>
            </w:pPr>
          </w:p>
          <w:p w14:paraId="3F698BC5" w14:textId="77777777" w:rsidR="00553707" w:rsidRDefault="00000000">
            <w:pPr>
              <w:pStyle w:val="TableParagraph"/>
              <w:ind w:left="817" w:right="800" w:firstLine="170"/>
              <w:rPr>
                <w:sz w:val="24"/>
              </w:rPr>
            </w:pPr>
            <w:r>
              <w:rPr>
                <w:spacing w:val="-2"/>
                <w:sz w:val="24"/>
              </w:rPr>
              <w:t xml:space="preserve">VARAM </w:t>
            </w:r>
            <w:r>
              <w:rPr>
                <w:sz w:val="24"/>
              </w:rPr>
              <w:t>VSIA</w:t>
            </w:r>
            <w:r>
              <w:rPr>
                <w:spacing w:val="-15"/>
                <w:sz w:val="24"/>
              </w:rPr>
              <w:t xml:space="preserve"> </w:t>
            </w:r>
            <w:r>
              <w:rPr>
                <w:sz w:val="24"/>
              </w:rPr>
              <w:t>ZMNĪ</w:t>
            </w:r>
          </w:p>
        </w:tc>
        <w:tc>
          <w:tcPr>
            <w:tcW w:w="2869" w:type="dxa"/>
          </w:tcPr>
          <w:p w14:paraId="4F23D14B" w14:textId="77777777" w:rsidR="00553707" w:rsidRDefault="00553707">
            <w:pPr>
              <w:pStyle w:val="TableParagraph"/>
              <w:spacing w:before="30"/>
              <w:rPr>
                <w:sz w:val="24"/>
              </w:rPr>
            </w:pPr>
          </w:p>
          <w:p w14:paraId="2C210416" w14:textId="77777777" w:rsidR="00553707" w:rsidRDefault="00000000">
            <w:pPr>
              <w:pStyle w:val="TableParagraph"/>
              <w:ind w:left="815" w:right="800" w:firstLine="170"/>
              <w:rPr>
                <w:sz w:val="24"/>
              </w:rPr>
            </w:pPr>
            <w:r>
              <w:rPr>
                <w:spacing w:val="-2"/>
                <w:sz w:val="24"/>
              </w:rPr>
              <w:t xml:space="preserve">VARAM </w:t>
            </w:r>
            <w:r>
              <w:rPr>
                <w:sz w:val="24"/>
              </w:rPr>
              <w:t>VSIA</w:t>
            </w:r>
            <w:r>
              <w:rPr>
                <w:spacing w:val="-15"/>
                <w:sz w:val="24"/>
              </w:rPr>
              <w:t xml:space="preserve"> </w:t>
            </w:r>
            <w:r>
              <w:rPr>
                <w:sz w:val="24"/>
              </w:rPr>
              <w:t>ZMNĪ</w:t>
            </w:r>
          </w:p>
        </w:tc>
        <w:tc>
          <w:tcPr>
            <w:tcW w:w="2886" w:type="dxa"/>
          </w:tcPr>
          <w:p w14:paraId="09A691AB" w14:textId="77777777" w:rsidR="00553707" w:rsidRDefault="00553707">
            <w:pPr>
              <w:pStyle w:val="TableParagraph"/>
              <w:spacing w:before="166"/>
              <w:rPr>
                <w:sz w:val="24"/>
              </w:rPr>
            </w:pPr>
          </w:p>
          <w:p w14:paraId="562F0025" w14:textId="77777777" w:rsidR="00553707" w:rsidRDefault="00000000">
            <w:pPr>
              <w:pStyle w:val="TableParagraph"/>
              <w:spacing w:before="1"/>
              <w:ind w:left="6"/>
              <w:jc w:val="center"/>
              <w:rPr>
                <w:sz w:val="24"/>
              </w:rPr>
            </w:pPr>
            <w:r>
              <w:rPr>
                <w:sz w:val="24"/>
              </w:rPr>
              <w:t>VSIA</w:t>
            </w:r>
            <w:r>
              <w:rPr>
                <w:spacing w:val="-6"/>
                <w:sz w:val="24"/>
              </w:rPr>
              <w:t xml:space="preserve"> </w:t>
            </w:r>
            <w:r>
              <w:rPr>
                <w:spacing w:val="-4"/>
                <w:sz w:val="24"/>
              </w:rPr>
              <w:t>ZMNĪ</w:t>
            </w:r>
          </w:p>
        </w:tc>
      </w:tr>
    </w:tbl>
    <w:p w14:paraId="0DAD7EAA" w14:textId="77777777" w:rsidR="00553707" w:rsidRDefault="00553707">
      <w:pPr>
        <w:jc w:val="center"/>
        <w:rPr>
          <w:sz w:val="24"/>
        </w:rPr>
        <w:sectPr w:rsidR="00553707" w:rsidSect="00CD44C4">
          <w:type w:val="continuous"/>
          <w:pgSz w:w="16840" w:h="11910" w:orient="landscape"/>
          <w:pgMar w:top="940" w:right="260" w:bottom="280" w:left="260" w:header="0" w:footer="988" w:gutter="0"/>
          <w:cols w:space="720"/>
        </w:sectPr>
      </w:pPr>
    </w:p>
    <w:p w14:paraId="53E0E55F" w14:textId="77777777" w:rsidR="00553707" w:rsidRDefault="00553707">
      <w:pPr>
        <w:pStyle w:val="BodyText"/>
        <w:spacing w:before="125"/>
        <w:rPr>
          <w:sz w:val="20"/>
        </w:rPr>
      </w:pPr>
    </w:p>
    <w:tbl>
      <w:tblPr>
        <w:tblW w:w="0" w:type="auto"/>
        <w:tblInd w:w="352"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641"/>
        <w:gridCol w:w="4453"/>
        <w:gridCol w:w="1913"/>
        <w:gridCol w:w="2871"/>
        <w:gridCol w:w="2869"/>
        <w:gridCol w:w="2886"/>
      </w:tblGrid>
      <w:tr w:rsidR="00553707" w14:paraId="2538DAFE" w14:textId="77777777">
        <w:trPr>
          <w:trHeight w:val="1439"/>
        </w:trPr>
        <w:tc>
          <w:tcPr>
            <w:tcW w:w="641" w:type="dxa"/>
          </w:tcPr>
          <w:p w14:paraId="75CC4E64" w14:textId="77777777" w:rsidR="00553707" w:rsidRDefault="00553707">
            <w:pPr>
              <w:pStyle w:val="TableParagraph"/>
              <w:rPr>
                <w:sz w:val="24"/>
              </w:rPr>
            </w:pPr>
          </w:p>
          <w:p w14:paraId="39E84D36" w14:textId="77777777" w:rsidR="00553707" w:rsidRDefault="00553707">
            <w:pPr>
              <w:pStyle w:val="TableParagraph"/>
              <w:spacing w:before="27"/>
              <w:rPr>
                <w:sz w:val="24"/>
              </w:rPr>
            </w:pPr>
          </w:p>
          <w:p w14:paraId="1FE6E643" w14:textId="77777777" w:rsidR="00553707" w:rsidRDefault="00000000">
            <w:pPr>
              <w:pStyle w:val="TableParagraph"/>
              <w:ind w:left="16" w:right="2"/>
              <w:jc w:val="center"/>
              <w:rPr>
                <w:sz w:val="24"/>
              </w:rPr>
            </w:pPr>
            <w:r>
              <w:rPr>
                <w:spacing w:val="-5"/>
                <w:sz w:val="24"/>
              </w:rPr>
              <w:t>8.</w:t>
            </w:r>
          </w:p>
        </w:tc>
        <w:tc>
          <w:tcPr>
            <w:tcW w:w="4453" w:type="dxa"/>
          </w:tcPr>
          <w:p w14:paraId="781C636A" w14:textId="77777777" w:rsidR="00553707" w:rsidRDefault="00553707">
            <w:pPr>
              <w:pStyle w:val="TableParagraph"/>
              <w:spacing w:before="27"/>
              <w:rPr>
                <w:sz w:val="24"/>
              </w:rPr>
            </w:pPr>
          </w:p>
          <w:p w14:paraId="741ED9DB" w14:textId="77777777" w:rsidR="00553707" w:rsidRDefault="00000000">
            <w:pPr>
              <w:pStyle w:val="TableParagraph"/>
              <w:ind w:left="145" w:right="132" w:firstLine="1"/>
              <w:jc w:val="center"/>
              <w:rPr>
                <w:sz w:val="24"/>
              </w:rPr>
            </w:pPr>
            <w:r>
              <w:rPr>
                <w:sz w:val="24"/>
              </w:rPr>
              <w:t>ANO Vispārējās konvencijas par klimata pārmaiņām un Konvencijas Parīzes nolīgumam</w:t>
            </w:r>
            <w:r>
              <w:rPr>
                <w:spacing w:val="-10"/>
                <w:sz w:val="24"/>
              </w:rPr>
              <w:t xml:space="preserve"> </w:t>
            </w:r>
            <w:r>
              <w:rPr>
                <w:sz w:val="24"/>
              </w:rPr>
              <w:t>mērķu</w:t>
            </w:r>
            <w:r>
              <w:rPr>
                <w:spacing w:val="-10"/>
                <w:sz w:val="24"/>
              </w:rPr>
              <w:t xml:space="preserve"> </w:t>
            </w:r>
            <w:r>
              <w:rPr>
                <w:sz w:val="24"/>
              </w:rPr>
              <w:t>un</w:t>
            </w:r>
            <w:r>
              <w:rPr>
                <w:spacing w:val="-10"/>
                <w:sz w:val="24"/>
              </w:rPr>
              <w:t xml:space="preserve"> </w:t>
            </w:r>
            <w:r>
              <w:rPr>
                <w:sz w:val="24"/>
              </w:rPr>
              <w:t>pasākumu</w:t>
            </w:r>
            <w:r>
              <w:rPr>
                <w:spacing w:val="-10"/>
                <w:sz w:val="24"/>
              </w:rPr>
              <w:t xml:space="preserve"> </w:t>
            </w:r>
            <w:r>
              <w:rPr>
                <w:sz w:val="24"/>
              </w:rPr>
              <w:t>īstenošana</w:t>
            </w:r>
          </w:p>
        </w:tc>
        <w:tc>
          <w:tcPr>
            <w:tcW w:w="1913" w:type="dxa"/>
          </w:tcPr>
          <w:p w14:paraId="5E98AC9B" w14:textId="77777777" w:rsidR="00553707" w:rsidRDefault="00553707">
            <w:pPr>
              <w:pStyle w:val="TableParagraph"/>
              <w:rPr>
                <w:sz w:val="24"/>
              </w:rPr>
            </w:pPr>
          </w:p>
          <w:p w14:paraId="22228E80" w14:textId="77777777" w:rsidR="00553707" w:rsidRDefault="00553707">
            <w:pPr>
              <w:pStyle w:val="TableParagraph"/>
              <w:spacing w:before="27"/>
              <w:rPr>
                <w:sz w:val="24"/>
              </w:rPr>
            </w:pPr>
          </w:p>
          <w:p w14:paraId="22C19653" w14:textId="77777777" w:rsidR="00553707" w:rsidRDefault="00000000">
            <w:pPr>
              <w:pStyle w:val="TableParagraph"/>
              <w:ind w:left="71" w:right="63"/>
              <w:jc w:val="center"/>
              <w:rPr>
                <w:sz w:val="24"/>
              </w:rPr>
            </w:pPr>
            <w:r>
              <w:rPr>
                <w:sz w:val="24"/>
              </w:rPr>
              <w:t>2020.-2030.</w:t>
            </w:r>
            <w:r>
              <w:rPr>
                <w:spacing w:val="-3"/>
                <w:sz w:val="24"/>
              </w:rPr>
              <w:t xml:space="preserve"> </w:t>
            </w:r>
            <w:r>
              <w:rPr>
                <w:spacing w:val="-4"/>
                <w:sz w:val="24"/>
              </w:rPr>
              <w:t>gads</w:t>
            </w:r>
          </w:p>
        </w:tc>
        <w:tc>
          <w:tcPr>
            <w:tcW w:w="2871" w:type="dxa"/>
          </w:tcPr>
          <w:p w14:paraId="77B0AF1D" w14:textId="77777777" w:rsidR="00553707" w:rsidRDefault="00553707">
            <w:pPr>
              <w:pStyle w:val="TableParagraph"/>
              <w:rPr>
                <w:sz w:val="24"/>
              </w:rPr>
            </w:pPr>
          </w:p>
          <w:p w14:paraId="503AD7E1" w14:textId="77777777" w:rsidR="00553707" w:rsidRDefault="00553707">
            <w:pPr>
              <w:pStyle w:val="TableParagraph"/>
              <w:spacing w:before="27"/>
              <w:rPr>
                <w:sz w:val="24"/>
              </w:rPr>
            </w:pPr>
          </w:p>
          <w:p w14:paraId="7C78C5C0" w14:textId="77777777" w:rsidR="00553707" w:rsidRDefault="00000000">
            <w:pPr>
              <w:pStyle w:val="TableParagraph"/>
              <w:ind w:left="16" w:right="3"/>
              <w:jc w:val="center"/>
              <w:rPr>
                <w:sz w:val="24"/>
              </w:rPr>
            </w:pPr>
            <w:r>
              <w:rPr>
                <w:spacing w:val="-2"/>
                <w:sz w:val="24"/>
              </w:rPr>
              <w:t>VARAM</w:t>
            </w:r>
          </w:p>
        </w:tc>
        <w:tc>
          <w:tcPr>
            <w:tcW w:w="2869" w:type="dxa"/>
          </w:tcPr>
          <w:p w14:paraId="40474FFC" w14:textId="77777777" w:rsidR="00553707" w:rsidRDefault="00000000">
            <w:pPr>
              <w:pStyle w:val="TableParagraph"/>
              <w:spacing w:before="27"/>
              <w:ind w:left="75" w:right="66"/>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0AD44C7E" w14:textId="77777777" w:rsidR="00553707" w:rsidRDefault="00000000">
            <w:pPr>
              <w:pStyle w:val="TableParagraph"/>
              <w:ind w:left="172" w:right="162"/>
              <w:jc w:val="center"/>
              <w:rPr>
                <w:sz w:val="24"/>
              </w:rPr>
            </w:pPr>
            <w:r>
              <w:rPr>
                <w:sz w:val="24"/>
              </w:rPr>
              <w:t>Pašvaldības</w:t>
            </w:r>
            <w:r>
              <w:rPr>
                <w:spacing w:val="-15"/>
                <w:sz w:val="24"/>
              </w:rPr>
              <w:t xml:space="preserve"> </w:t>
            </w:r>
            <w:r>
              <w:rPr>
                <w:sz w:val="24"/>
              </w:rPr>
              <w:t>īpašuma</w:t>
            </w:r>
            <w:r>
              <w:rPr>
                <w:spacing w:val="-15"/>
                <w:sz w:val="24"/>
              </w:rPr>
              <w:t xml:space="preserve"> </w:t>
            </w:r>
            <w:r>
              <w:rPr>
                <w:sz w:val="24"/>
              </w:rPr>
              <w:t xml:space="preserve">un juridiskā nodaļa </w:t>
            </w:r>
            <w:r>
              <w:rPr>
                <w:spacing w:val="-2"/>
                <w:sz w:val="24"/>
              </w:rPr>
              <w:t>Komersanti</w:t>
            </w:r>
          </w:p>
        </w:tc>
        <w:tc>
          <w:tcPr>
            <w:tcW w:w="2886" w:type="dxa"/>
          </w:tcPr>
          <w:p w14:paraId="0D873E5D" w14:textId="77777777" w:rsidR="00553707" w:rsidRDefault="00000000">
            <w:pPr>
              <w:pStyle w:val="TableParagraph"/>
              <w:spacing w:before="27"/>
              <w:ind w:left="140" w:right="130"/>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18703F4B" w14:textId="77777777" w:rsidR="00553707" w:rsidRDefault="00000000">
            <w:pPr>
              <w:pStyle w:val="TableParagraph"/>
              <w:ind w:left="140" w:right="130"/>
              <w:jc w:val="center"/>
              <w:rPr>
                <w:sz w:val="24"/>
              </w:rPr>
            </w:pPr>
            <w:r>
              <w:rPr>
                <w:sz w:val="24"/>
              </w:rPr>
              <w:t>Pašvaldības</w:t>
            </w:r>
            <w:r>
              <w:rPr>
                <w:spacing w:val="-15"/>
                <w:sz w:val="24"/>
              </w:rPr>
              <w:t xml:space="preserve"> </w:t>
            </w:r>
            <w:r>
              <w:rPr>
                <w:sz w:val="24"/>
              </w:rPr>
              <w:t>īpašuma</w:t>
            </w:r>
            <w:r>
              <w:rPr>
                <w:spacing w:val="-15"/>
                <w:sz w:val="24"/>
              </w:rPr>
              <w:t xml:space="preserve"> </w:t>
            </w:r>
            <w:r>
              <w:rPr>
                <w:sz w:val="24"/>
              </w:rPr>
              <w:t xml:space="preserve">un juridiskā nodaļa </w:t>
            </w:r>
            <w:r>
              <w:rPr>
                <w:spacing w:val="-2"/>
                <w:sz w:val="24"/>
              </w:rPr>
              <w:t>Komersanti</w:t>
            </w:r>
          </w:p>
        </w:tc>
      </w:tr>
      <w:tr w:rsidR="00553707" w14:paraId="6AD5B8E7" w14:textId="77777777">
        <w:trPr>
          <w:trHeight w:val="1440"/>
        </w:trPr>
        <w:tc>
          <w:tcPr>
            <w:tcW w:w="641" w:type="dxa"/>
          </w:tcPr>
          <w:p w14:paraId="11360556" w14:textId="77777777" w:rsidR="00553707" w:rsidRDefault="00553707">
            <w:pPr>
              <w:pStyle w:val="TableParagraph"/>
              <w:rPr>
                <w:sz w:val="24"/>
              </w:rPr>
            </w:pPr>
          </w:p>
          <w:p w14:paraId="60777D85" w14:textId="77777777" w:rsidR="00553707" w:rsidRDefault="00553707">
            <w:pPr>
              <w:pStyle w:val="TableParagraph"/>
              <w:spacing w:before="30"/>
              <w:rPr>
                <w:sz w:val="24"/>
              </w:rPr>
            </w:pPr>
          </w:p>
          <w:p w14:paraId="631749E1" w14:textId="77777777" w:rsidR="00553707" w:rsidRDefault="00000000">
            <w:pPr>
              <w:pStyle w:val="TableParagraph"/>
              <w:ind w:left="16" w:right="2"/>
              <w:jc w:val="center"/>
              <w:rPr>
                <w:sz w:val="24"/>
              </w:rPr>
            </w:pPr>
            <w:r>
              <w:rPr>
                <w:spacing w:val="-5"/>
                <w:sz w:val="24"/>
              </w:rPr>
              <w:t>9.</w:t>
            </w:r>
          </w:p>
        </w:tc>
        <w:tc>
          <w:tcPr>
            <w:tcW w:w="4453" w:type="dxa"/>
          </w:tcPr>
          <w:p w14:paraId="0F7A3287" w14:textId="77777777" w:rsidR="00553707" w:rsidRDefault="00553707">
            <w:pPr>
              <w:pStyle w:val="TableParagraph"/>
              <w:spacing w:before="167"/>
              <w:rPr>
                <w:sz w:val="24"/>
              </w:rPr>
            </w:pPr>
          </w:p>
          <w:p w14:paraId="5DF12D33" w14:textId="77777777" w:rsidR="00553707" w:rsidRDefault="00000000">
            <w:pPr>
              <w:pStyle w:val="TableParagraph"/>
              <w:ind w:left="73" w:firstLine="223"/>
              <w:rPr>
                <w:sz w:val="24"/>
              </w:rPr>
            </w:pPr>
            <w:r>
              <w:rPr>
                <w:sz w:val="24"/>
              </w:rPr>
              <w:t>ANO ilgtspējīgas attīstības Programmas 2030.</w:t>
            </w:r>
            <w:r>
              <w:rPr>
                <w:spacing w:val="-8"/>
                <w:sz w:val="24"/>
              </w:rPr>
              <w:t xml:space="preserve"> </w:t>
            </w:r>
            <w:r>
              <w:rPr>
                <w:sz w:val="24"/>
              </w:rPr>
              <w:t>gadam</w:t>
            </w:r>
            <w:r>
              <w:rPr>
                <w:spacing w:val="-8"/>
                <w:sz w:val="24"/>
              </w:rPr>
              <w:t xml:space="preserve"> </w:t>
            </w:r>
            <w:r>
              <w:rPr>
                <w:sz w:val="24"/>
              </w:rPr>
              <w:t>mērķu</w:t>
            </w:r>
            <w:r>
              <w:rPr>
                <w:spacing w:val="-8"/>
                <w:sz w:val="24"/>
              </w:rPr>
              <w:t xml:space="preserve"> </w:t>
            </w:r>
            <w:r>
              <w:rPr>
                <w:sz w:val="24"/>
              </w:rPr>
              <w:t>un</w:t>
            </w:r>
            <w:r>
              <w:rPr>
                <w:spacing w:val="-8"/>
                <w:sz w:val="24"/>
              </w:rPr>
              <w:t xml:space="preserve"> </w:t>
            </w:r>
            <w:r>
              <w:rPr>
                <w:sz w:val="24"/>
              </w:rPr>
              <w:t>pasākumu</w:t>
            </w:r>
            <w:r>
              <w:rPr>
                <w:spacing w:val="-8"/>
                <w:sz w:val="24"/>
              </w:rPr>
              <w:t xml:space="preserve"> </w:t>
            </w:r>
            <w:r>
              <w:rPr>
                <w:sz w:val="24"/>
              </w:rPr>
              <w:t>īstenošana</w:t>
            </w:r>
          </w:p>
        </w:tc>
        <w:tc>
          <w:tcPr>
            <w:tcW w:w="1913" w:type="dxa"/>
          </w:tcPr>
          <w:p w14:paraId="085FD44C" w14:textId="77777777" w:rsidR="00553707" w:rsidRDefault="00553707">
            <w:pPr>
              <w:pStyle w:val="TableParagraph"/>
              <w:rPr>
                <w:sz w:val="24"/>
              </w:rPr>
            </w:pPr>
          </w:p>
          <w:p w14:paraId="5F60281F" w14:textId="77777777" w:rsidR="00553707" w:rsidRDefault="00553707">
            <w:pPr>
              <w:pStyle w:val="TableParagraph"/>
              <w:spacing w:before="30"/>
              <w:rPr>
                <w:sz w:val="24"/>
              </w:rPr>
            </w:pPr>
          </w:p>
          <w:p w14:paraId="06F0162A" w14:textId="77777777" w:rsidR="00553707" w:rsidRDefault="00000000">
            <w:pPr>
              <w:pStyle w:val="TableParagraph"/>
              <w:ind w:left="71" w:right="63"/>
              <w:jc w:val="center"/>
              <w:rPr>
                <w:sz w:val="24"/>
              </w:rPr>
            </w:pPr>
            <w:r>
              <w:rPr>
                <w:sz w:val="24"/>
              </w:rPr>
              <w:t>2020.-2030.</w:t>
            </w:r>
            <w:r>
              <w:rPr>
                <w:spacing w:val="-3"/>
                <w:sz w:val="24"/>
              </w:rPr>
              <w:t xml:space="preserve"> </w:t>
            </w:r>
            <w:r>
              <w:rPr>
                <w:spacing w:val="-4"/>
                <w:sz w:val="24"/>
              </w:rPr>
              <w:t>gads</w:t>
            </w:r>
          </w:p>
        </w:tc>
        <w:tc>
          <w:tcPr>
            <w:tcW w:w="2871" w:type="dxa"/>
          </w:tcPr>
          <w:p w14:paraId="438F081F" w14:textId="77777777" w:rsidR="00553707" w:rsidRDefault="00553707">
            <w:pPr>
              <w:pStyle w:val="TableParagraph"/>
              <w:rPr>
                <w:sz w:val="24"/>
              </w:rPr>
            </w:pPr>
          </w:p>
        </w:tc>
        <w:tc>
          <w:tcPr>
            <w:tcW w:w="2869" w:type="dxa"/>
          </w:tcPr>
          <w:p w14:paraId="6137764F" w14:textId="77777777" w:rsidR="00553707" w:rsidRDefault="00000000">
            <w:pPr>
              <w:pStyle w:val="TableParagraph"/>
              <w:spacing w:before="30"/>
              <w:ind w:left="75" w:right="66"/>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27C2A7DE" w14:textId="77777777" w:rsidR="00553707" w:rsidRDefault="00000000">
            <w:pPr>
              <w:pStyle w:val="TableParagraph"/>
              <w:ind w:left="172" w:right="162"/>
              <w:jc w:val="center"/>
              <w:rPr>
                <w:sz w:val="24"/>
              </w:rPr>
            </w:pPr>
            <w:r>
              <w:rPr>
                <w:sz w:val="24"/>
              </w:rPr>
              <w:t>Pašvaldības</w:t>
            </w:r>
            <w:r>
              <w:rPr>
                <w:spacing w:val="-15"/>
                <w:sz w:val="24"/>
              </w:rPr>
              <w:t xml:space="preserve"> </w:t>
            </w:r>
            <w:r>
              <w:rPr>
                <w:sz w:val="24"/>
              </w:rPr>
              <w:t>īpašuma</w:t>
            </w:r>
            <w:r>
              <w:rPr>
                <w:spacing w:val="-15"/>
                <w:sz w:val="24"/>
              </w:rPr>
              <w:t xml:space="preserve"> </w:t>
            </w:r>
            <w:r>
              <w:rPr>
                <w:sz w:val="24"/>
              </w:rPr>
              <w:t xml:space="preserve">un juridiskā nodaļa </w:t>
            </w:r>
            <w:r>
              <w:rPr>
                <w:spacing w:val="-2"/>
                <w:sz w:val="24"/>
              </w:rPr>
              <w:t>Komersanti</w:t>
            </w:r>
          </w:p>
        </w:tc>
        <w:tc>
          <w:tcPr>
            <w:tcW w:w="2886" w:type="dxa"/>
          </w:tcPr>
          <w:p w14:paraId="71AEAA17" w14:textId="77777777" w:rsidR="00553707" w:rsidRDefault="00000000">
            <w:pPr>
              <w:pStyle w:val="TableParagraph"/>
              <w:spacing w:before="30"/>
              <w:ind w:left="140" w:right="130"/>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54C02845" w14:textId="77777777" w:rsidR="00553707" w:rsidRDefault="00000000">
            <w:pPr>
              <w:pStyle w:val="TableParagraph"/>
              <w:ind w:left="140" w:right="130"/>
              <w:jc w:val="center"/>
              <w:rPr>
                <w:sz w:val="24"/>
              </w:rPr>
            </w:pPr>
            <w:r>
              <w:rPr>
                <w:sz w:val="24"/>
              </w:rPr>
              <w:t>Pašvaldības</w:t>
            </w:r>
            <w:r>
              <w:rPr>
                <w:spacing w:val="-15"/>
                <w:sz w:val="24"/>
              </w:rPr>
              <w:t xml:space="preserve"> </w:t>
            </w:r>
            <w:r>
              <w:rPr>
                <w:sz w:val="24"/>
              </w:rPr>
              <w:t>īpašuma</w:t>
            </w:r>
            <w:r>
              <w:rPr>
                <w:spacing w:val="-15"/>
                <w:sz w:val="24"/>
              </w:rPr>
              <w:t xml:space="preserve"> </w:t>
            </w:r>
            <w:r>
              <w:rPr>
                <w:sz w:val="24"/>
              </w:rPr>
              <w:t xml:space="preserve">un juridiskā nodaļa </w:t>
            </w:r>
            <w:r>
              <w:rPr>
                <w:spacing w:val="-2"/>
                <w:sz w:val="24"/>
              </w:rPr>
              <w:t>Komersanti</w:t>
            </w:r>
          </w:p>
        </w:tc>
      </w:tr>
      <w:tr w:rsidR="00553707" w14:paraId="55D238E3" w14:textId="77777777">
        <w:trPr>
          <w:trHeight w:val="1439"/>
        </w:trPr>
        <w:tc>
          <w:tcPr>
            <w:tcW w:w="641" w:type="dxa"/>
          </w:tcPr>
          <w:p w14:paraId="24236DF5" w14:textId="77777777" w:rsidR="00553707" w:rsidRDefault="00553707">
            <w:pPr>
              <w:pStyle w:val="TableParagraph"/>
              <w:rPr>
                <w:sz w:val="24"/>
              </w:rPr>
            </w:pPr>
          </w:p>
          <w:p w14:paraId="7E3E032D" w14:textId="77777777" w:rsidR="00553707" w:rsidRDefault="00553707">
            <w:pPr>
              <w:pStyle w:val="TableParagraph"/>
              <w:spacing w:before="30"/>
              <w:rPr>
                <w:sz w:val="24"/>
              </w:rPr>
            </w:pPr>
          </w:p>
          <w:p w14:paraId="2C0CD7E0" w14:textId="77777777" w:rsidR="00553707" w:rsidRDefault="00000000">
            <w:pPr>
              <w:pStyle w:val="TableParagraph"/>
              <w:ind w:left="16" w:right="2"/>
              <w:jc w:val="center"/>
              <w:rPr>
                <w:sz w:val="24"/>
              </w:rPr>
            </w:pPr>
            <w:r>
              <w:rPr>
                <w:spacing w:val="-5"/>
                <w:sz w:val="24"/>
              </w:rPr>
              <w:t>10.</w:t>
            </w:r>
          </w:p>
        </w:tc>
        <w:tc>
          <w:tcPr>
            <w:tcW w:w="4453" w:type="dxa"/>
          </w:tcPr>
          <w:p w14:paraId="03C2700A" w14:textId="77777777" w:rsidR="00553707" w:rsidRDefault="00553707">
            <w:pPr>
              <w:pStyle w:val="TableParagraph"/>
              <w:spacing w:before="30"/>
              <w:rPr>
                <w:sz w:val="24"/>
              </w:rPr>
            </w:pPr>
          </w:p>
          <w:p w14:paraId="5550E3EF" w14:textId="77777777" w:rsidR="00553707" w:rsidRDefault="00000000">
            <w:pPr>
              <w:pStyle w:val="TableParagraph"/>
              <w:ind w:left="85" w:right="70" w:hanging="2"/>
              <w:jc w:val="center"/>
              <w:rPr>
                <w:sz w:val="24"/>
              </w:rPr>
            </w:pPr>
            <w:r>
              <w:rPr>
                <w:sz w:val="24"/>
              </w:rPr>
              <w:t xml:space="preserve">ANO pieņemtās </w:t>
            </w:r>
            <w:proofErr w:type="spellStart"/>
            <w:r>
              <w:rPr>
                <w:sz w:val="24"/>
              </w:rPr>
              <w:t>Sendai</w:t>
            </w:r>
            <w:proofErr w:type="spellEnd"/>
            <w:r>
              <w:rPr>
                <w:sz w:val="24"/>
              </w:rPr>
              <w:t xml:space="preserve"> katastrofu risku mazināšanas</w:t>
            </w:r>
            <w:r>
              <w:rPr>
                <w:spacing w:val="-15"/>
                <w:sz w:val="24"/>
              </w:rPr>
              <w:t xml:space="preserve"> </w:t>
            </w:r>
            <w:proofErr w:type="spellStart"/>
            <w:r>
              <w:rPr>
                <w:sz w:val="24"/>
              </w:rPr>
              <w:t>ietvarprogrammas</w:t>
            </w:r>
            <w:proofErr w:type="spellEnd"/>
            <w:r>
              <w:rPr>
                <w:spacing w:val="-15"/>
                <w:sz w:val="24"/>
              </w:rPr>
              <w:t xml:space="preserve"> </w:t>
            </w:r>
            <w:r>
              <w:rPr>
                <w:sz w:val="24"/>
              </w:rPr>
              <w:t>2015.–2030. gadam mērķu un pasākumu īstenošana</w:t>
            </w:r>
          </w:p>
        </w:tc>
        <w:tc>
          <w:tcPr>
            <w:tcW w:w="1913" w:type="dxa"/>
          </w:tcPr>
          <w:p w14:paraId="1B45196C" w14:textId="77777777" w:rsidR="00553707" w:rsidRDefault="00553707">
            <w:pPr>
              <w:pStyle w:val="TableParagraph"/>
              <w:rPr>
                <w:sz w:val="24"/>
              </w:rPr>
            </w:pPr>
          </w:p>
          <w:p w14:paraId="44ED16A8" w14:textId="77777777" w:rsidR="00553707" w:rsidRDefault="00553707">
            <w:pPr>
              <w:pStyle w:val="TableParagraph"/>
              <w:spacing w:before="30"/>
              <w:rPr>
                <w:sz w:val="24"/>
              </w:rPr>
            </w:pPr>
          </w:p>
          <w:p w14:paraId="568AFD60" w14:textId="77777777" w:rsidR="00553707" w:rsidRDefault="00000000">
            <w:pPr>
              <w:pStyle w:val="TableParagraph"/>
              <w:ind w:left="71" w:right="63"/>
              <w:jc w:val="center"/>
              <w:rPr>
                <w:sz w:val="24"/>
              </w:rPr>
            </w:pPr>
            <w:r>
              <w:rPr>
                <w:sz w:val="24"/>
              </w:rPr>
              <w:t>2020.-2030.</w:t>
            </w:r>
            <w:r>
              <w:rPr>
                <w:spacing w:val="-3"/>
                <w:sz w:val="24"/>
              </w:rPr>
              <w:t xml:space="preserve"> </w:t>
            </w:r>
            <w:r>
              <w:rPr>
                <w:spacing w:val="-4"/>
                <w:sz w:val="24"/>
              </w:rPr>
              <w:t>gads</w:t>
            </w:r>
          </w:p>
        </w:tc>
        <w:tc>
          <w:tcPr>
            <w:tcW w:w="2871" w:type="dxa"/>
          </w:tcPr>
          <w:p w14:paraId="2D273D9E" w14:textId="77777777" w:rsidR="00553707" w:rsidRDefault="00553707">
            <w:pPr>
              <w:pStyle w:val="TableParagraph"/>
              <w:rPr>
                <w:sz w:val="24"/>
              </w:rPr>
            </w:pPr>
          </w:p>
          <w:p w14:paraId="5573A5E5" w14:textId="77777777" w:rsidR="00553707" w:rsidRDefault="00553707">
            <w:pPr>
              <w:pStyle w:val="TableParagraph"/>
              <w:spacing w:before="30"/>
              <w:rPr>
                <w:sz w:val="24"/>
              </w:rPr>
            </w:pPr>
          </w:p>
          <w:p w14:paraId="50B037AE" w14:textId="77777777" w:rsidR="00553707" w:rsidRDefault="00000000">
            <w:pPr>
              <w:pStyle w:val="TableParagraph"/>
              <w:ind w:left="16" w:right="7"/>
              <w:jc w:val="center"/>
              <w:rPr>
                <w:sz w:val="24"/>
              </w:rPr>
            </w:pPr>
            <w:r>
              <w:rPr>
                <w:spacing w:val="-5"/>
                <w:sz w:val="24"/>
              </w:rPr>
              <w:t>IEM</w:t>
            </w:r>
          </w:p>
        </w:tc>
        <w:tc>
          <w:tcPr>
            <w:tcW w:w="2869" w:type="dxa"/>
          </w:tcPr>
          <w:p w14:paraId="1354E0DC" w14:textId="77777777" w:rsidR="00553707" w:rsidRDefault="00000000">
            <w:pPr>
              <w:pStyle w:val="TableParagraph"/>
              <w:spacing w:before="30"/>
              <w:ind w:left="75" w:right="66"/>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3A4318CF" w14:textId="77777777" w:rsidR="00553707" w:rsidRDefault="00000000">
            <w:pPr>
              <w:pStyle w:val="TableParagraph"/>
              <w:ind w:left="172" w:right="162"/>
              <w:jc w:val="center"/>
              <w:rPr>
                <w:sz w:val="24"/>
              </w:rPr>
            </w:pPr>
            <w:r>
              <w:rPr>
                <w:sz w:val="24"/>
              </w:rPr>
              <w:t>Pašvaldības</w:t>
            </w:r>
            <w:r>
              <w:rPr>
                <w:spacing w:val="-15"/>
                <w:sz w:val="24"/>
              </w:rPr>
              <w:t xml:space="preserve"> </w:t>
            </w:r>
            <w:r>
              <w:rPr>
                <w:sz w:val="24"/>
              </w:rPr>
              <w:t>īpašuma</w:t>
            </w:r>
            <w:r>
              <w:rPr>
                <w:spacing w:val="-15"/>
                <w:sz w:val="24"/>
              </w:rPr>
              <w:t xml:space="preserve"> </w:t>
            </w:r>
            <w:r>
              <w:rPr>
                <w:sz w:val="24"/>
              </w:rPr>
              <w:t xml:space="preserve">un juridiskā nodaļa </w:t>
            </w:r>
            <w:r>
              <w:rPr>
                <w:spacing w:val="-2"/>
                <w:sz w:val="24"/>
              </w:rPr>
              <w:t>Komersanti</w:t>
            </w:r>
          </w:p>
        </w:tc>
        <w:tc>
          <w:tcPr>
            <w:tcW w:w="2886" w:type="dxa"/>
          </w:tcPr>
          <w:p w14:paraId="3B1BA294" w14:textId="77777777" w:rsidR="00553707" w:rsidRDefault="00000000">
            <w:pPr>
              <w:pStyle w:val="TableParagraph"/>
              <w:spacing w:before="30"/>
              <w:ind w:left="140" w:right="130"/>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2E38D864" w14:textId="77777777" w:rsidR="00553707" w:rsidRDefault="00000000">
            <w:pPr>
              <w:pStyle w:val="TableParagraph"/>
              <w:ind w:left="140" w:right="130"/>
              <w:jc w:val="center"/>
              <w:rPr>
                <w:sz w:val="24"/>
              </w:rPr>
            </w:pPr>
            <w:r>
              <w:rPr>
                <w:sz w:val="24"/>
              </w:rPr>
              <w:t>Pašvaldības</w:t>
            </w:r>
            <w:r>
              <w:rPr>
                <w:spacing w:val="-15"/>
                <w:sz w:val="24"/>
              </w:rPr>
              <w:t xml:space="preserve"> </w:t>
            </w:r>
            <w:r>
              <w:rPr>
                <w:sz w:val="24"/>
              </w:rPr>
              <w:t>īpašuma</w:t>
            </w:r>
            <w:r>
              <w:rPr>
                <w:spacing w:val="-15"/>
                <w:sz w:val="24"/>
              </w:rPr>
              <w:t xml:space="preserve"> </w:t>
            </w:r>
            <w:r>
              <w:rPr>
                <w:sz w:val="24"/>
              </w:rPr>
              <w:t xml:space="preserve">un juridiskā nodaļa </w:t>
            </w:r>
            <w:r>
              <w:rPr>
                <w:spacing w:val="-2"/>
                <w:sz w:val="24"/>
              </w:rPr>
              <w:t>Komersanti</w:t>
            </w:r>
          </w:p>
        </w:tc>
      </w:tr>
      <w:tr w:rsidR="00553707" w14:paraId="1BEA22B5" w14:textId="77777777">
        <w:trPr>
          <w:trHeight w:val="1717"/>
        </w:trPr>
        <w:tc>
          <w:tcPr>
            <w:tcW w:w="641" w:type="dxa"/>
          </w:tcPr>
          <w:p w14:paraId="7CDD3E05" w14:textId="77777777" w:rsidR="00553707" w:rsidRDefault="00553707">
            <w:pPr>
              <w:pStyle w:val="TableParagraph"/>
              <w:rPr>
                <w:sz w:val="24"/>
              </w:rPr>
            </w:pPr>
          </w:p>
          <w:p w14:paraId="4EA132B0" w14:textId="77777777" w:rsidR="00553707" w:rsidRDefault="00553707">
            <w:pPr>
              <w:pStyle w:val="TableParagraph"/>
              <w:spacing w:before="169"/>
              <w:rPr>
                <w:sz w:val="24"/>
              </w:rPr>
            </w:pPr>
          </w:p>
          <w:p w14:paraId="192260EF" w14:textId="77777777" w:rsidR="00553707" w:rsidRDefault="00000000">
            <w:pPr>
              <w:pStyle w:val="TableParagraph"/>
              <w:ind w:left="16" w:right="2"/>
              <w:jc w:val="center"/>
              <w:rPr>
                <w:sz w:val="24"/>
              </w:rPr>
            </w:pPr>
            <w:r>
              <w:rPr>
                <w:spacing w:val="-5"/>
                <w:sz w:val="24"/>
              </w:rPr>
              <w:t>11.</w:t>
            </w:r>
          </w:p>
        </w:tc>
        <w:tc>
          <w:tcPr>
            <w:tcW w:w="4453" w:type="dxa"/>
          </w:tcPr>
          <w:p w14:paraId="56ED5FE1" w14:textId="77777777" w:rsidR="00553707" w:rsidRDefault="00553707">
            <w:pPr>
              <w:pStyle w:val="TableParagraph"/>
              <w:spacing w:before="169"/>
              <w:rPr>
                <w:sz w:val="24"/>
              </w:rPr>
            </w:pPr>
          </w:p>
          <w:p w14:paraId="6B841746" w14:textId="77777777" w:rsidR="00553707" w:rsidRDefault="00000000">
            <w:pPr>
              <w:pStyle w:val="TableParagraph"/>
              <w:ind w:left="213" w:right="199"/>
              <w:jc w:val="center"/>
              <w:rPr>
                <w:sz w:val="24"/>
              </w:rPr>
            </w:pPr>
            <w:r>
              <w:rPr>
                <w:sz w:val="24"/>
              </w:rPr>
              <w:t>ES</w:t>
            </w:r>
            <w:r>
              <w:rPr>
                <w:spacing w:val="-13"/>
                <w:sz w:val="24"/>
              </w:rPr>
              <w:t xml:space="preserve"> </w:t>
            </w:r>
            <w:r>
              <w:rPr>
                <w:sz w:val="24"/>
              </w:rPr>
              <w:t>stratēģija</w:t>
            </w:r>
            <w:r>
              <w:rPr>
                <w:spacing w:val="-13"/>
                <w:sz w:val="24"/>
              </w:rPr>
              <w:t xml:space="preserve"> </w:t>
            </w:r>
            <w:r>
              <w:rPr>
                <w:sz w:val="24"/>
              </w:rPr>
              <w:t>pielāgošanās</w:t>
            </w:r>
            <w:r>
              <w:rPr>
                <w:spacing w:val="-13"/>
                <w:sz w:val="24"/>
              </w:rPr>
              <w:t xml:space="preserve"> </w:t>
            </w:r>
            <w:r>
              <w:rPr>
                <w:sz w:val="24"/>
              </w:rPr>
              <w:t xml:space="preserve">klimatu pārmaiņām mērķu un pasākumu </w:t>
            </w:r>
            <w:r>
              <w:rPr>
                <w:spacing w:val="-2"/>
                <w:sz w:val="24"/>
              </w:rPr>
              <w:t>īstenošana</w:t>
            </w:r>
          </w:p>
        </w:tc>
        <w:tc>
          <w:tcPr>
            <w:tcW w:w="1913" w:type="dxa"/>
          </w:tcPr>
          <w:p w14:paraId="457DBEC8" w14:textId="77777777" w:rsidR="00553707" w:rsidRDefault="00553707">
            <w:pPr>
              <w:pStyle w:val="TableParagraph"/>
              <w:rPr>
                <w:sz w:val="24"/>
              </w:rPr>
            </w:pPr>
          </w:p>
          <w:p w14:paraId="040CDD4B" w14:textId="77777777" w:rsidR="00553707" w:rsidRDefault="00553707">
            <w:pPr>
              <w:pStyle w:val="TableParagraph"/>
              <w:spacing w:before="169"/>
              <w:rPr>
                <w:sz w:val="24"/>
              </w:rPr>
            </w:pPr>
          </w:p>
          <w:p w14:paraId="7C924987" w14:textId="77777777" w:rsidR="00553707" w:rsidRDefault="00000000">
            <w:pPr>
              <w:pStyle w:val="TableParagraph"/>
              <w:ind w:left="71" w:right="63"/>
              <w:jc w:val="center"/>
              <w:rPr>
                <w:sz w:val="24"/>
              </w:rPr>
            </w:pPr>
            <w:r>
              <w:rPr>
                <w:sz w:val="24"/>
              </w:rPr>
              <w:t>2020.-2030.</w:t>
            </w:r>
            <w:r>
              <w:rPr>
                <w:spacing w:val="-3"/>
                <w:sz w:val="24"/>
              </w:rPr>
              <w:t xml:space="preserve"> </w:t>
            </w:r>
            <w:r>
              <w:rPr>
                <w:spacing w:val="-4"/>
                <w:sz w:val="24"/>
              </w:rPr>
              <w:t>gads</w:t>
            </w:r>
          </w:p>
        </w:tc>
        <w:tc>
          <w:tcPr>
            <w:tcW w:w="2871" w:type="dxa"/>
          </w:tcPr>
          <w:p w14:paraId="131BC498" w14:textId="77777777" w:rsidR="00553707" w:rsidRDefault="00553707">
            <w:pPr>
              <w:pStyle w:val="TableParagraph"/>
              <w:rPr>
                <w:sz w:val="24"/>
              </w:rPr>
            </w:pPr>
          </w:p>
          <w:p w14:paraId="2B51BB22" w14:textId="77777777" w:rsidR="00553707" w:rsidRDefault="00553707">
            <w:pPr>
              <w:pStyle w:val="TableParagraph"/>
              <w:spacing w:before="169"/>
              <w:rPr>
                <w:sz w:val="24"/>
              </w:rPr>
            </w:pPr>
          </w:p>
          <w:p w14:paraId="7984DEDD" w14:textId="77777777" w:rsidR="00553707" w:rsidRDefault="00000000">
            <w:pPr>
              <w:pStyle w:val="TableParagraph"/>
              <w:ind w:left="16" w:right="3"/>
              <w:jc w:val="center"/>
              <w:rPr>
                <w:sz w:val="24"/>
              </w:rPr>
            </w:pPr>
            <w:r>
              <w:rPr>
                <w:spacing w:val="-2"/>
                <w:sz w:val="24"/>
              </w:rPr>
              <w:t>VARAM</w:t>
            </w:r>
          </w:p>
        </w:tc>
        <w:tc>
          <w:tcPr>
            <w:tcW w:w="2869" w:type="dxa"/>
          </w:tcPr>
          <w:p w14:paraId="7966CA7B" w14:textId="77777777" w:rsidR="00553707" w:rsidRDefault="00000000">
            <w:pPr>
              <w:pStyle w:val="TableParagraph"/>
              <w:spacing w:before="30"/>
              <w:ind w:left="75" w:right="66"/>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7772B6CF" w14:textId="77777777" w:rsidR="00553707" w:rsidRDefault="00000000">
            <w:pPr>
              <w:pStyle w:val="TableParagraph"/>
              <w:ind w:left="8"/>
              <w:jc w:val="center"/>
              <w:rPr>
                <w:sz w:val="24"/>
              </w:rPr>
            </w:pPr>
            <w:r>
              <w:rPr>
                <w:spacing w:val="-5"/>
                <w:sz w:val="24"/>
              </w:rPr>
              <w:t>CAK</w:t>
            </w:r>
          </w:p>
          <w:p w14:paraId="06DC1339" w14:textId="77777777" w:rsidR="00553707" w:rsidRDefault="00000000">
            <w:pPr>
              <w:pStyle w:val="TableParagraph"/>
              <w:ind w:left="172" w:right="162"/>
              <w:jc w:val="center"/>
              <w:rPr>
                <w:sz w:val="24"/>
              </w:rPr>
            </w:pPr>
            <w:r>
              <w:rPr>
                <w:sz w:val="24"/>
              </w:rPr>
              <w:t>Pašvaldības</w:t>
            </w:r>
            <w:r>
              <w:rPr>
                <w:spacing w:val="-15"/>
                <w:sz w:val="24"/>
              </w:rPr>
              <w:t xml:space="preserve"> </w:t>
            </w:r>
            <w:r>
              <w:rPr>
                <w:sz w:val="24"/>
              </w:rPr>
              <w:t>īpašuma</w:t>
            </w:r>
            <w:r>
              <w:rPr>
                <w:spacing w:val="-15"/>
                <w:sz w:val="24"/>
              </w:rPr>
              <w:t xml:space="preserve"> </w:t>
            </w:r>
            <w:r>
              <w:rPr>
                <w:sz w:val="24"/>
              </w:rPr>
              <w:t xml:space="preserve">un juridiskā nodaļa </w:t>
            </w:r>
            <w:r>
              <w:rPr>
                <w:spacing w:val="-2"/>
                <w:sz w:val="24"/>
              </w:rPr>
              <w:t>Komersanti</w:t>
            </w:r>
          </w:p>
        </w:tc>
        <w:tc>
          <w:tcPr>
            <w:tcW w:w="2886" w:type="dxa"/>
          </w:tcPr>
          <w:p w14:paraId="43DA1419" w14:textId="77777777" w:rsidR="00553707" w:rsidRDefault="00000000">
            <w:pPr>
              <w:pStyle w:val="TableParagraph"/>
              <w:spacing w:before="169"/>
              <w:ind w:left="140" w:right="130"/>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2041EB3C" w14:textId="77777777" w:rsidR="00553707" w:rsidRDefault="00000000">
            <w:pPr>
              <w:pStyle w:val="TableParagraph"/>
              <w:ind w:left="140" w:right="130"/>
              <w:jc w:val="center"/>
              <w:rPr>
                <w:sz w:val="24"/>
              </w:rPr>
            </w:pPr>
            <w:r>
              <w:rPr>
                <w:sz w:val="24"/>
              </w:rPr>
              <w:t>Pašvaldības</w:t>
            </w:r>
            <w:r>
              <w:rPr>
                <w:spacing w:val="-15"/>
                <w:sz w:val="24"/>
              </w:rPr>
              <w:t xml:space="preserve"> </w:t>
            </w:r>
            <w:r>
              <w:rPr>
                <w:sz w:val="24"/>
              </w:rPr>
              <w:t>īpašuma</w:t>
            </w:r>
            <w:r>
              <w:rPr>
                <w:spacing w:val="-15"/>
                <w:sz w:val="24"/>
              </w:rPr>
              <w:t xml:space="preserve"> </w:t>
            </w:r>
            <w:r>
              <w:rPr>
                <w:sz w:val="24"/>
              </w:rPr>
              <w:t xml:space="preserve">un juridiskā nodaļa </w:t>
            </w:r>
            <w:r>
              <w:rPr>
                <w:spacing w:val="-2"/>
                <w:sz w:val="24"/>
              </w:rPr>
              <w:t>Komersanti</w:t>
            </w:r>
          </w:p>
        </w:tc>
      </w:tr>
      <w:tr w:rsidR="00553707" w14:paraId="04035D88" w14:textId="77777777">
        <w:trPr>
          <w:trHeight w:val="1716"/>
        </w:trPr>
        <w:tc>
          <w:tcPr>
            <w:tcW w:w="641" w:type="dxa"/>
          </w:tcPr>
          <w:p w14:paraId="00423F4B" w14:textId="77777777" w:rsidR="00553707" w:rsidRDefault="00553707">
            <w:pPr>
              <w:pStyle w:val="TableParagraph"/>
              <w:rPr>
                <w:sz w:val="24"/>
              </w:rPr>
            </w:pPr>
          </w:p>
          <w:p w14:paraId="0882C2F1" w14:textId="77777777" w:rsidR="00553707" w:rsidRDefault="00553707">
            <w:pPr>
              <w:pStyle w:val="TableParagraph"/>
              <w:spacing w:before="167"/>
              <w:rPr>
                <w:sz w:val="24"/>
              </w:rPr>
            </w:pPr>
          </w:p>
          <w:p w14:paraId="1B7D4EDA" w14:textId="77777777" w:rsidR="00553707" w:rsidRDefault="00000000">
            <w:pPr>
              <w:pStyle w:val="TableParagraph"/>
              <w:ind w:left="16" w:right="2"/>
              <w:jc w:val="center"/>
              <w:rPr>
                <w:sz w:val="24"/>
              </w:rPr>
            </w:pPr>
            <w:r>
              <w:rPr>
                <w:spacing w:val="-5"/>
                <w:sz w:val="24"/>
              </w:rPr>
              <w:t>12.</w:t>
            </w:r>
          </w:p>
        </w:tc>
        <w:tc>
          <w:tcPr>
            <w:tcW w:w="4453" w:type="dxa"/>
          </w:tcPr>
          <w:p w14:paraId="3146C4FF" w14:textId="77777777" w:rsidR="00553707" w:rsidRDefault="00553707">
            <w:pPr>
              <w:pStyle w:val="TableParagraph"/>
              <w:spacing w:before="167"/>
              <w:rPr>
                <w:sz w:val="24"/>
              </w:rPr>
            </w:pPr>
          </w:p>
          <w:p w14:paraId="030043FE" w14:textId="77777777" w:rsidR="00553707" w:rsidRDefault="00000000">
            <w:pPr>
              <w:pStyle w:val="TableParagraph"/>
              <w:ind w:left="57" w:right="42" w:hanging="1"/>
              <w:jc w:val="center"/>
              <w:rPr>
                <w:sz w:val="24"/>
              </w:rPr>
            </w:pPr>
            <w:r>
              <w:rPr>
                <w:sz w:val="24"/>
              </w:rPr>
              <w:t>Latvijas pielāgošanās klimata pārmaiņām plāna</w:t>
            </w:r>
            <w:r>
              <w:rPr>
                <w:spacing w:val="-9"/>
                <w:sz w:val="24"/>
              </w:rPr>
              <w:t xml:space="preserve"> </w:t>
            </w:r>
            <w:r>
              <w:rPr>
                <w:sz w:val="24"/>
              </w:rPr>
              <w:t>laika</w:t>
            </w:r>
            <w:r>
              <w:rPr>
                <w:spacing w:val="-8"/>
                <w:sz w:val="24"/>
              </w:rPr>
              <w:t xml:space="preserve"> </w:t>
            </w:r>
            <w:r>
              <w:rPr>
                <w:sz w:val="24"/>
              </w:rPr>
              <w:t>posmam</w:t>
            </w:r>
            <w:r>
              <w:rPr>
                <w:spacing w:val="-7"/>
                <w:sz w:val="24"/>
              </w:rPr>
              <w:t xml:space="preserve"> </w:t>
            </w:r>
            <w:r>
              <w:rPr>
                <w:sz w:val="24"/>
              </w:rPr>
              <w:t>līdz</w:t>
            </w:r>
            <w:r>
              <w:rPr>
                <w:spacing w:val="-6"/>
                <w:sz w:val="24"/>
              </w:rPr>
              <w:t xml:space="preserve"> </w:t>
            </w:r>
            <w:r>
              <w:rPr>
                <w:sz w:val="24"/>
              </w:rPr>
              <w:t>2030.</w:t>
            </w:r>
            <w:r>
              <w:rPr>
                <w:spacing w:val="-7"/>
                <w:sz w:val="24"/>
              </w:rPr>
              <w:t xml:space="preserve"> </w:t>
            </w:r>
            <w:r>
              <w:rPr>
                <w:sz w:val="24"/>
              </w:rPr>
              <w:t>gadam</w:t>
            </w:r>
            <w:r>
              <w:rPr>
                <w:spacing w:val="-7"/>
                <w:sz w:val="24"/>
              </w:rPr>
              <w:t xml:space="preserve"> </w:t>
            </w:r>
            <w:r>
              <w:rPr>
                <w:sz w:val="24"/>
              </w:rPr>
              <w:t>rīcības virzienu īstenošana</w:t>
            </w:r>
          </w:p>
        </w:tc>
        <w:tc>
          <w:tcPr>
            <w:tcW w:w="1913" w:type="dxa"/>
          </w:tcPr>
          <w:p w14:paraId="3C3D1ED5" w14:textId="77777777" w:rsidR="00553707" w:rsidRDefault="00553707">
            <w:pPr>
              <w:pStyle w:val="TableParagraph"/>
              <w:rPr>
                <w:sz w:val="24"/>
              </w:rPr>
            </w:pPr>
          </w:p>
          <w:p w14:paraId="0FD4B261" w14:textId="77777777" w:rsidR="00553707" w:rsidRDefault="00553707">
            <w:pPr>
              <w:pStyle w:val="TableParagraph"/>
              <w:spacing w:before="28"/>
              <w:rPr>
                <w:sz w:val="24"/>
              </w:rPr>
            </w:pPr>
          </w:p>
          <w:p w14:paraId="6DCBEFA1" w14:textId="77777777" w:rsidR="00553707" w:rsidRDefault="00000000">
            <w:pPr>
              <w:pStyle w:val="TableParagraph"/>
              <w:ind w:left="71" w:right="63"/>
              <w:jc w:val="center"/>
              <w:rPr>
                <w:sz w:val="24"/>
              </w:rPr>
            </w:pPr>
            <w:r>
              <w:rPr>
                <w:sz w:val="24"/>
              </w:rPr>
              <w:t>2020.-2030.</w:t>
            </w:r>
            <w:r>
              <w:rPr>
                <w:spacing w:val="-3"/>
                <w:sz w:val="24"/>
              </w:rPr>
              <w:t xml:space="preserve"> </w:t>
            </w:r>
            <w:r>
              <w:rPr>
                <w:spacing w:val="-4"/>
                <w:sz w:val="24"/>
              </w:rPr>
              <w:t>gads</w:t>
            </w:r>
          </w:p>
        </w:tc>
        <w:tc>
          <w:tcPr>
            <w:tcW w:w="2871" w:type="dxa"/>
          </w:tcPr>
          <w:p w14:paraId="43B4DCC3" w14:textId="77777777" w:rsidR="00553707" w:rsidRDefault="00553707">
            <w:pPr>
              <w:pStyle w:val="TableParagraph"/>
              <w:rPr>
                <w:sz w:val="24"/>
              </w:rPr>
            </w:pPr>
          </w:p>
          <w:p w14:paraId="0C8606A0" w14:textId="77777777" w:rsidR="00553707" w:rsidRDefault="00553707">
            <w:pPr>
              <w:pStyle w:val="TableParagraph"/>
              <w:spacing w:before="167"/>
              <w:rPr>
                <w:sz w:val="24"/>
              </w:rPr>
            </w:pPr>
          </w:p>
          <w:p w14:paraId="0CB8DD2D" w14:textId="77777777" w:rsidR="00553707" w:rsidRDefault="00000000">
            <w:pPr>
              <w:pStyle w:val="TableParagraph"/>
              <w:ind w:left="16" w:right="3"/>
              <w:jc w:val="center"/>
              <w:rPr>
                <w:sz w:val="24"/>
              </w:rPr>
            </w:pPr>
            <w:r>
              <w:rPr>
                <w:spacing w:val="-2"/>
                <w:sz w:val="24"/>
              </w:rPr>
              <w:t>VARAM</w:t>
            </w:r>
          </w:p>
        </w:tc>
        <w:tc>
          <w:tcPr>
            <w:tcW w:w="2869" w:type="dxa"/>
          </w:tcPr>
          <w:p w14:paraId="2B09D1E7" w14:textId="77777777" w:rsidR="00553707" w:rsidRDefault="00000000">
            <w:pPr>
              <w:pStyle w:val="TableParagraph"/>
              <w:spacing w:before="27"/>
              <w:ind w:left="75" w:right="66"/>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32C65A7E" w14:textId="77777777" w:rsidR="00553707" w:rsidRDefault="00000000">
            <w:pPr>
              <w:pStyle w:val="TableParagraph"/>
              <w:spacing w:before="1"/>
              <w:ind w:left="8"/>
              <w:jc w:val="center"/>
              <w:rPr>
                <w:sz w:val="24"/>
              </w:rPr>
            </w:pPr>
            <w:r>
              <w:rPr>
                <w:spacing w:val="-5"/>
                <w:sz w:val="24"/>
              </w:rPr>
              <w:t>CAK</w:t>
            </w:r>
          </w:p>
          <w:p w14:paraId="7E8A69DD" w14:textId="77777777" w:rsidR="00553707" w:rsidRDefault="00000000">
            <w:pPr>
              <w:pStyle w:val="TableParagraph"/>
              <w:ind w:left="172" w:right="162"/>
              <w:jc w:val="center"/>
              <w:rPr>
                <w:sz w:val="24"/>
              </w:rPr>
            </w:pPr>
            <w:r>
              <w:rPr>
                <w:sz w:val="24"/>
              </w:rPr>
              <w:t>Pašvaldības</w:t>
            </w:r>
            <w:r>
              <w:rPr>
                <w:spacing w:val="-15"/>
                <w:sz w:val="24"/>
              </w:rPr>
              <w:t xml:space="preserve"> </w:t>
            </w:r>
            <w:r>
              <w:rPr>
                <w:sz w:val="24"/>
              </w:rPr>
              <w:t>īpašuma</w:t>
            </w:r>
            <w:r>
              <w:rPr>
                <w:spacing w:val="-15"/>
                <w:sz w:val="24"/>
              </w:rPr>
              <w:t xml:space="preserve"> </w:t>
            </w:r>
            <w:r>
              <w:rPr>
                <w:sz w:val="24"/>
              </w:rPr>
              <w:t xml:space="preserve">un juridiskā nodaļa </w:t>
            </w:r>
            <w:r>
              <w:rPr>
                <w:spacing w:val="-2"/>
                <w:sz w:val="24"/>
              </w:rPr>
              <w:t>Komersanti</w:t>
            </w:r>
          </w:p>
        </w:tc>
        <w:tc>
          <w:tcPr>
            <w:tcW w:w="2886" w:type="dxa"/>
          </w:tcPr>
          <w:p w14:paraId="1F0C382D" w14:textId="77777777" w:rsidR="00553707" w:rsidRDefault="00000000">
            <w:pPr>
              <w:pStyle w:val="TableParagraph"/>
              <w:spacing w:before="167"/>
              <w:ind w:left="140" w:right="130"/>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32D3D79D" w14:textId="77777777" w:rsidR="00553707" w:rsidRDefault="00000000">
            <w:pPr>
              <w:pStyle w:val="TableParagraph"/>
              <w:ind w:left="140" w:right="130"/>
              <w:jc w:val="center"/>
              <w:rPr>
                <w:sz w:val="24"/>
              </w:rPr>
            </w:pPr>
            <w:r>
              <w:rPr>
                <w:sz w:val="24"/>
              </w:rPr>
              <w:t>Pašvaldības</w:t>
            </w:r>
            <w:r>
              <w:rPr>
                <w:spacing w:val="-15"/>
                <w:sz w:val="24"/>
              </w:rPr>
              <w:t xml:space="preserve"> </w:t>
            </w:r>
            <w:r>
              <w:rPr>
                <w:sz w:val="24"/>
              </w:rPr>
              <w:t>īpašuma</w:t>
            </w:r>
            <w:r>
              <w:rPr>
                <w:spacing w:val="-15"/>
                <w:sz w:val="24"/>
              </w:rPr>
              <w:t xml:space="preserve"> </w:t>
            </w:r>
            <w:r>
              <w:rPr>
                <w:sz w:val="24"/>
              </w:rPr>
              <w:t xml:space="preserve">un juridiskā nodaļa </w:t>
            </w:r>
            <w:r>
              <w:rPr>
                <w:spacing w:val="-2"/>
                <w:sz w:val="24"/>
              </w:rPr>
              <w:t>Komersanti</w:t>
            </w:r>
          </w:p>
        </w:tc>
      </w:tr>
      <w:tr w:rsidR="00553707" w14:paraId="796AEA39" w14:textId="77777777">
        <w:trPr>
          <w:trHeight w:val="887"/>
        </w:trPr>
        <w:tc>
          <w:tcPr>
            <w:tcW w:w="641" w:type="dxa"/>
          </w:tcPr>
          <w:p w14:paraId="1027E66D" w14:textId="77777777" w:rsidR="00553707" w:rsidRDefault="00553707">
            <w:pPr>
              <w:pStyle w:val="TableParagraph"/>
              <w:spacing w:before="27"/>
              <w:rPr>
                <w:sz w:val="24"/>
              </w:rPr>
            </w:pPr>
          </w:p>
          <w:p w14:paraId="65BFAA07" w14:textId="77777777" w:rsidR="00553707" w:rsidRDefault="00000000">
            <w:pPr>
              <w:pStyle w:val="TableParagraph"/>
              <w:ind w:left="16" w:right="2"/>
              <w:jc w:val="center"/>
              <w:rPr>
                <w:sz w:val="24"/>
              </w:rPr>
            </w:pPr>
            <w:r>
              <w:rPr>
                <w:spacing w:val="-5"/>
                <w:sz w:val="24"/>
              </w:rPr>
              <w:t>13.</w:t>
            </w:r>
          </w:p>
        </w:tc>
        <w:tc>
          <w:tcPr>
            <w:tcW w:w="4453" w:type="dxa"/>
          </w:tcPr>
          <w:p w14:paraId="04EAC4DC" w14:textId="77777777" w:rsidR="00553707" w:rsidRDefault="00000000">
            <w:pPr>
              <w:pStyle w:val="TableParagraph"/>
              <w:spacing w:before="166"/>
              <w:ind w:left="799" w:hanging="668"/>
              <w:rPr>
                <w:sz w:val="24"/>
              </w:rPr>
            </w:pPr>
            <w:r>
              <w:rPr>
                <w:sz w:val="24"/>
              </w:rPr>
              <w:t>Risku</w:t>
            </w:r>
            <w:r>
              <w:rPr>
                <w:spacing w:val="-14"/>
                <w:sz w:val="24"/>
              </w:rPr>
              <w:t xml:space="preserve"> </w:t>
            </w:r>
            <w:r>
              <w:rPr>
                <w:sz w:val="24"/>
              </w:rPr>
              <w:t>apdrošināšanas</w:t>
            </w:r>
            <w:r>
              <w:rPr>
                <w:spacing w:val="-15"/>
                <w:sz w:val="24"/>
              </w:rPr>
              <w:t xml:space="preserve"> </w:t>
            </w:r>
            <w:r>
              <w:rPr>
                <w:sz w:val="24"/>
              </w:rPr>
              <w:t>un</w:t>
            </w:r>
            <w:r>
              <w:rPr>
                <w:spacing w:val="-12"/>
                <w:sz w:val="24"/>
              </w:rPr>
              <w:t xml:space="preserve"> </w:t>
            </w:r>
            <w:r>
              <w:rPr>
                <w:sz w:val="24"/>
              </w:rPr>
              <w:t>pārapdrošināšanas normatīvo aktu pilnveidošana</w:t>
            </w:r>
          </w:p>
        </w:tc>
        <w:tc>
          <w:tcPr>
            <w:tcW w:w="1913" w:type="dxa"/>
          </w:tcPr>
          <w:p w14:paraId="3D8ED821" w14:textId="77777777" w:rsidR="00553707" w:rsidRDefault="00553707">
            <w:pPr>
              <w:pStyle w:val="TableParagraph"/>
              <w:rPr>
                <w:sz w:val="24"/>
              </w:rPr>
            </w:pPr>
          </w:p>
          <w:p w14:paraId="2C064A46" w14:textId="77777777" w:rsidR="00553707" w:rsidRDefault="00553707">
            <w:pPr>
              <w:pStyle w:val="TableParagraph"/>
              <w:spacing w:before="27"/>
              <w:rPr>
                <w:sz w:val="24"/>
              </w:rPr>
            </w:pPr>
          </w:p>
          <w:p w14:paraId="085C2292" w14:textId="77777777" w:rsidR="00553707" w:rsidRDefault="00000000">
            <w:pPr>
              <w:pStyle w:val="TableParagraph"/>
              <w:ind w:left="71" w:right="65"/>
              <w:jc w:val="center"/>
              <w:rPr>
                <w:sz w:val="24"/>
              </w:rPr>
            </w:pPr>
            <w:r>
              <w:rPr>
                <w:spacing w:val="-2"/>
                <w:sz w:val="24"/>
              </w:rPr>
              <w:t>2020.-2027.gads</w:t>
            </w:r>
          </w:p>
        </w:tc>
        <w:tc>
          <w:tcPr>
            <w:tcW w:w="2871" w:type="dxa"/>
          </w:tcPr>
          <w:p w14:paraId="51A6E4EC" w14:textId="77777777" w:rsidR="00553707" w:rsidRDefault="00000000">
            <w:pPr>
              <w:pStyle w:val="TableParagraph"/>
              <w:spacing w:before="27"/>
              <w:ind w:left="450" w:right="437" w:firstLine="1"/>
              <w:jc w:val="center"/>
              <w:rPr>
                <w:sz w:val="24"/>
              </w:rPr>
            </w:pPr>
            <w:r>
              <w:rPr>
                <w:spacing w:val="-2"/>
                <w:sz w:val="24"/>
              </w:rPr>
              <w:t xml:space="preserve">Ministrijas </w:t>
            </w:r>
            <w:r>
              <w:rPr>
                <w:sz w:val="24"/>
              </w:rPr>
              <w:t>Pašvaldības</w:t>
            </w:r>
            <w:r>
              <w:rPr>
                <w:spacing w:val="-15"/>
                <w:sz w:val="24"/>
              </w:rPr>
              <w:t xml:space="preserve"> </w:t>
            </w:r>
            <w:r>
              <w:rPr>
                <w:sz w:val="24"/>
              </w:rPr>
              <w:t xml:space="preserve">noteiktā </w:t>
            </w:r>
            <w:r>
              <w:rPr>
                <w:spacing w:val="-2"/>
                <w:sz w:val="24"/>
              </w:rPr>
              <w:t>institūcija</w:t>
            </w:r>
          </w:p>
        </w:tc>
        <w:tc>
          <w:tcPr>
            <w:tcW w:w="2869" w:type="dxa"/>
          </w:tcPr>
          <w:p w14:paraId="0AA9202F" w14:textId="77777777" w:rsidR="00553707" w:rsidRDefault="00000000">
            <w:pPr>
              <w:pStyle w:val="TableParagraph"/>
              <w:spacing w:before="27"/>
              <w:ind w:left="447" w:right="438" w:firstLine="1"/>
              <w:jc w:val="center"/>
              <w:rPr>
                <w:sz w:val="24"/>
              </w:rPr>
            </w:pPr>
            <w:r>
              <w:rPr>
                <w:spacing w:val="-2"/>
                <w:sz w:val="24"/>
              </w:rPr>
              <w:t xml:space="preserve">Ministrijas </w:t>
            </w:r>
            <w:r>
              <w:rPr>
                <w:sz w:val="24"/>
              </w:rPr>
              <w:t>Pašvaldības</w:t>
            </w:r>
            <w:r>
              <w:rPr>
                <w:spacing w:val="-15"/>
                <w:sz w:val="24"/>
              </w:rPr>
              <w:t xml:space="preserve"> </w:t>
            </w:r>
            <w:r>
              <w:rPr>
                <w:sz w:val="24"/>
              </w:rPr>
              <w:t xml:space="preserve">noteiktā </w:t>
            </w:r>
            <w:r>
              <w:rPr>
                <w:spacing w:val="-2"/>
                <w:sz w:val="24"/>
              </w:rPr>
              <w:t>institūcija</w:t>
            </w:r>
          </w:p>
        </w:tc>
        <w:tc>
          <w:tcPr>
            <w:tcW w:w="2886" w:type="dxa"/>
          </w:tcPr>
          <w:p w14:paraId="15445483" w14:textId="77777777" w:rsidR="00553707" w:rsidRDefault="00000000">
            <w:pPr>
              <w:pStyle w:val="TableParagraph"/>
              <w:spacing w:before="27"/>
              <w:ind w:left="457" w:right="446" w:firstLine="1"/>
              <w:jc w:val="center"/>
              <w:rPr>
                <w:sz w:val="24"/>
              </w:rPr>
            </w:pPr>
            <w:r>
              <w:rPr>
                <w:spacing w:val="-2"/>
                <w:sz w:val="24"/>
              </w:rPr>
              <w:t xml:space="preserve">Ministrijas </w:t>
            </w:r>
            <w:r>
              <w:rPr>
                <w:sz w:val="24"/>
              </w:rPr>
              <w:t>Pašvaldības</w:t>
            </w:r>
            <w:r>
              <w:rPr>
                <w:spacing w:val="-15"/>
                <w:sz w:val="24"/>
              </w:rPr>
              <w:t xml:space="preserve"> </w:t>
            </w:r>
            <w:r>
              <w:rPr>
                <w:sz w:val="24"/>
              </w:rPr>
              <w:t xml:space="preserve">noteiktā </w:t>
            </w:r>
            <w:r>
              <w:rPr>
                <w:spacing w:val="-2"/>
                <w:sz w:val="24"/>
              </w:rPr>
              <w:t>institūcija</w:t>
            </w:r>
          </w:p>
        </w:tc>
      </w:tr>
    </w:tbl>
    <w:p w14:paraId="15A8753C" w14:textId="77777777" w:rsidR="00553707" w:rsidRDefault="00553707">
      <w:pPr>
        <w:jc w:val="center"/>
        <w:rPr>
          <w:sz w:val="24"/>
        </w:rPr>
        <w:sectPr w:rsidR="00553707" w:rsidSect="00CD44C4">
          <w:pgSz w:w="16840" w:h="11910" w:orient="landscape"/>
          <w:pgMar w:top="1340" w:right="260" w:bottom="1240" w:left="260" w:header="0" w:footer="988" w:gutter="0"/>
          <w:cols w:space="720"/>
        </w:sectPr>
      </w:pPr>
    </w:p>
    <w:p w14:paraId="7AA64141" w14:textId="77777777" w:rsidR="00553707" w:rsidRDefault="00553707">
      <w:pPr>
        <w:pStyle w:val="BodyText"/>
        <w:spacing w:before="125"/>
        <w:rPr>
          <w:sz w:val="20"/>
        </w:rPr>
      </w:pPr>
    </w:p>
    <w:tbl>
      <w:tblPr>
        <w:tblW w:w="0" w:type="auto"/>
        <w:tblInd w:w="352"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641"/>
        <w:gridCol w:w="4453"/>
        <w:gridCol w:w="1913"/>
        <w:gridCol w:w="2871"/>
        <w:gridCol w:w="2869"/>
        <w:gridCol w:w="2886"/>
      </w:tblGrid>
      <w:tr w:rsidR="00553707" w14:paraId="412185A8" w14:textId="77777777">
        <w:trPr>
          <w:trHeight w:val="335"/>
        </w:trPr>
        <w:tc>
          <w:tcPr>
            <w:tcW w:w="641" w:type="dxa"/>
          </w:tcPr>
          <w:p w14:paraId="57225F3C" w14:textId="77777777" w:rsidR="00553707" w:rsidRDefault="00553707">
            <w:pPr>
              <w:pStyle w:val="TableParagraph"/>
              <w:rPr>
                <w:sz w:val="24"/>
              </w:rPr>
            </w:pPr>
          </w:p>
        </w:tc>
        <w:tc>
          <w:tcPr>
            <w:tcW w:w="4453" w:type="dxa"/>
          </w:tcPr>
          <w:p w14:paraId="5CAC6E1E" w14:textId="77777777" w:rsidR="00553707" w:rsidRDefault="00553707">
            <w:pPr>
              <w:pStyle w:val="TableParagraph"/>
              <w:rPr>
                <w:sz w:val="24"/>
              </w:rPr>
            </w:pPr>
          </w:p>
        </w:tc>
        <w:tc>
          <w:tcPr>
            <w:tcW w:w="1913" w:type="dxa"/>
          </w:tcPr>
          <w:p w14:paraId="5E094F43" w14:textId="77777777" w:rsidR="00553707" w:rsidRDefault="00553707">
            <w:pPr>
              <w:pStyle w:val="TableParagraph"/>
              <w:rPr>
                <w:sz w:val="24"/>
              </w:rPr>
            </w:pPr>
          </w:p>
        </w:tc>
        <w:tc>
          <w:tcPr>
            <w:tcW w:w="2871" w:type="dxa"/>
          </w:tcPr>
          <w:p w14:paraId="2632996E" w14:textId="77777777" w:rsidR="00553707" w:rsidRDefault="00000000">
            <w:pPr>
              <w:pStyle w:val="TableParagraph"/>
              <w:spacing w:before="27"/>
              <w:ind w:left="16" w:right="7"/>
              <w:jc w:val="center"/>
              <w:rPr>
                <w:sz w:val="24"/>
              </w:rPr>
            </w:pPr>
            <w:r>
              <w:rPr>
                <w:sz w:val="24"/>
              </w:rPr>
              <w:t>Apdrošināšanas</w:t>
            </w:r>
            <w:r>
              <w:rPr>
                <w:spacing w:val="-5"/>
                <w:sz w:val="24"/>
              </w:rPr>
              <w:t xml:space="preserve"> </w:t>
            </w:r>
            <w:r>
              <w:rPr>
                <w:spacing w:val="-2"/>
                <w:sz w:val="24"/>
              </w:rPr>
              <w:t>komersanti</w:t>
            </w:r>
          </w:p>
        </w:tc>
        <w:tc>
          <w:tcPr>
            <w:tcW w:w="2869" w:type="dxa"/>
          </w:tcPr>
          <w:p w14:paraId="7E34CD80" w14:textId="77777777" w:rsidR="00553707" w:rsidRDefault="00000000">
            <w:pPr>
              <w:pStyle w:val="TableParagraph"/>
              <w:spacing w:before="27"/>
              <w:ind w:left="107"/>
              <w:rPr>
                <w:sz w:val="24"/>
              </w:rPr>
            </w:pPr>
            <w:r>
              <w:rPr>
                <w:sz w:val="24"/>
              </w:rPr>
              <w:t>Apdrošināšanas</w:t>
            </w:r>
            <w:r>
              <w:rPr>
                <w:spacing w:val="-5"/>
                <w:sz w:val="24"/>
              </w:rPr>
              <w:t xml:space="preserve"> </w:t>
            </w:r>
            <w:r>
              <w:rPr>
                <w:spacing w:val="-2"/>
                <w:sz w:val="24"/>
              </w:rPr>
              <w:t>komersanti</w:t>
            </w:r>
          </w:p>
        </w:tc>
        <w:tc>
          <w:tcPr>
            <w:tcW w:w="2886" w:type="dxa"/>
          </w:tcPr>
          <w:p w14:paraId="4ABC9EB6" w14:textId="77777777" w:rsidR="00553707" w:rsidRDefault="00000000">
            <w:pPr>
              <w:pStyle w:val="TableParagraph"/>
              <w:spacing w:before="27"/>
              <w:ind w:left="116"/>
              <w:rPr>
                <w:sz w:val="24"/>
              </w:rPr>
            </w:pPr>
            <w:r>
              <w:rPr>
                <w:sz w:val="24"/>
              </w:rPr>
              <w:t>Apdrošināšanas</w:t>
            </w:r>
            <w:r>
              <w:rPr>
                <w:spacing w:val="-5"/>
                <w:sz w:val="24"/>
              </w:rPr>
              <w:t xml:space="preserve"> </w:t>
            </w:r>
            <w:r>
              <w:rPr>
                <w:spacing w:val="-2"/>
                <w:sz w:val="24"/>
              </w:rPr>
              <w:t>komersanti</w:t>
            </w:r>
          </w:p>
        </w:tc>
      </w:tr>
      <w:tr w:rsidR="00553707" w14:paraId="7535674C" w14:textId="77777777">
        <w:trPr>
          <w:trHeight w:val="685"/>
        </w:trPr>
        <w:tc>
          <w:tcPr>
            <w:tcW w:w="641" w:type="dxa"/>
          </w:tcPr>
          <w:p w14:paraId="3E115A32" w14:textId="77777777" w:rsidR="00553707" w:rsidRDefault="00000000">
            <w:pPr>
              <w:pStyle w:val="TableParagraph"/>
              <w:spacing w:before="205"/>
              <w:ind w:left="16" w:right="2"/>
              <w:jc w:val="center"/>
              <w:rPr>
                <w:sz w:val="24"/>
              </w:rPr>
            </w:pPr>
            <w:r>
              <w:rPr>
                <w:spacing w:val="-5"/>
                <w:sz w:val="24"/>
              </w:rPr>
              <w:t>14.</w:t>
            </w:r>
          </w:p>
        </w:tc>
        <w:tc>
          <w:tcPr>
            <w:tcW w:w="4453" w:type="dxa"/>
          </w:tcPr>
          <w:p w14:paraId="3ABDF3AD" w14:textId="77777777" w:rsidR="00553707" w:rsidRDefault="00000000">
            <w:pPr>
              <w:pStyle w:val="TableParagraph"/>
              <w:spacing w:before="66"/>
              <w:ind w:left="729" w:hanging="563"/>
              <w:rPr>
                <w:sz w:val="24"/>
              </w:rPr>
            </w:pPr>
            <w:r>
              <w:rPr>
                <w:sz w:val="24"/>
              </w:rPr>
              <w:t>Upju</w:t>
            </w:r>
            <w:r>
              <w:rPr>
                <w:spacing w:val="-7"/>
                <w:sz w:val="24"/>
              </w:rPr>
              <w:t xml:space="preserve"> </w:t>
            </w:r>
            <w:r>
              <w:rPr>
                <w:sz w:val="24"/>
              </w:rPr>
              <w:t>baseinu</w:t>
            </w:r>
            <w:r>
              <w:rPr>
                <w:spacing w:val="-7"/>
                <w:sz w:val="24"/>
              </w:rPr>
              <w:t xml:space="preserve"> </w:t>
            </w:r>
            <w:r>
              <w:rPr>
                <w:sz w:val="24"/>
              </w:rPr>
              <w:t>izlūkošana</w:t>
            </w:r>
            <w:r>
              <w:rPr>
                <w:spacing w:val="-6"/>
                <w:sz w:val="24"/>
              </w:rPr>
              <w:t xml:space="preserve"> </w:t>
            </w:r>
            <w:r>
              <w:rPr>
                <w:sz w:val="24"/>
              </w:rPr>
              <w:t>ar</w:t>
            </w:r>
            <w:r>
              <w:rPr>
                <w:spacing w:val="-7"/>
                <w:sz w:val="24"/>
              </w:rPr>
              <w:t xml:space="preserve"> </w:t>
            </w:r>
            <w:r>
              <w:rPr>
                <w:sz w:val="24"/>
              </w:rPr>
              <w:t>gaisa</w:t>
            </w:r>
            <w:r>
              <w:rPr>
                <w:spacing w:val="-7"/>
                <w:sz w:val="24"/>
              </w:rPr>
              <w:t xml:space="preserve"> </w:t>
            </w:r>
            <w:r>
              <w:rPr>
                <w:sz w:val="24"/>
              </w:rPr>
              <w:t>kuģa</w:t>
            </w:r>
            <w:r>
              <w:rPr>
                <w:spacing w:val="-8"/>
                <w:sz w:val="24"/>
              </w:rPr>
              <w:t xml:space="preserve"> </w:t>
            </w:r>
            <w:r>
              <w:rPr>
                <w:sz w:val="24"/>
              </w:rPr>
              <w:t>(vai bezpilota gaisa kuģa) palīdzību</w:t>
            </w:r>
          </w:p>
        </w:tc>
        <w:tc>
          <w:tcPr>
            <w:tcW w:w="1913" w:type="dxa"/>
          </w:tcPr>
          <w:p w14:paraId="243A0094" w14:textId="77777777" w:rsidR="00553707" w:rsidRDefault="00000000">
            <w:pPr>
              <w:pStyle w:val="TableParagraph"/>
              <w:spacing w:before="30"/>
              <w:ind w:left="167" w:firstLine="614"/>
              <w:rPr>
                <w:sz w:val="24"/>
              </w:rPr>
            </w:pPr>
            <w:r>
              <w:rPr>
                <w:spacing w:val="-4"/>
                <w:sz w:val="24"/>
              </w:rPr>
              <w:t xml:space="preserve">Pēc </w:t>
            </w:r>
            <w:r>
              <w:rPr>
                <w:spacing w:val="-2"/>
                <w:sz w:val="24"/>
              </w:rPr>
              <w:t>nepieciešamības</w:t>
            </w:r>
          </w:p>
        </w:tc>
        <w:tc>
          <w:tcPr>
            <w:tcW w:w="2871" w:type="dxa"/>
          </w:tcPr>
          <w:p w14:paraId="6034E13D" w14:textId="77777777" w:rsidR="00553707" w:rsidRDefault="00000000">
            <w:pPr>
              <w:pStyle w:val="TableParagraph"/>
              <w:spacing w:before="30"/>
              <w:ind w:left="16" w:right="4"/>
              <w:jc w:val="center"/>
              <w:rPr>
                <w:sz w:val="24"/>
              </w:rPr>
            </w:pPr>
            <w:r>
              <w:rPr>
                <w:spacing w:val="-5"/>
                <w:sz w:val="24"/>
              </w:rPr>
              <w:t>CAK</w:t>
            </w:r>
          </w:p>
          <w:p w14:paraId="67B1D931" w14:textId="77777777" w:rsidR="00553707" w:rsidRDefault="00000000">
            <w:pPr>
              <w:pStyle w:val="TableParagraph"/>
              <w:ind w:left="16" w:right="5"/>
              <w:jc w:val="center"/>
              <w:rPr>
                <w:sz w:val="24"/>
              </w:rPr>
            </w:pPr>
            <w:r>
              <w:rPr>
                <w:sz w:val="24"/>
              </w:rPr>
              <w:t>VUGD</w:t>
            </w:r>
            <w:r>
              <w:rPr>
                <w:spacing w:val="-4"/>
                <w:sz w:val="24"/>
              </w:rPr>
              <w:t xml:space="preserve"> </w:t>
            </w:r>
            <w:r>
              <w:rPr>
                <w:sz w:val="24"/>
              </w:rPr>
              <w:t>RRP Olaines</w:t>
            </w:r>
            <w:r>
              <w:rPr>
                <w:spacing w:val="-1"/>
                <w:sz w:val="24"/>
              </w:rPr>
              <w:t xml:space="preserve"> </w:t>
            </w:r>
            <w:r>
              <w:rPr>
                <w:spacing w:val="-4"/>
                <w:sz w:val="24"/>
              </w:rPr>
              <w:t>daļa</w:t>
            </w:r>
          </w:p>
        </w:tc>
        <w:tc>
          <w:tcPr>
            <w:tcW w:w="2869" w:type="dxa"/>
          </w:tcPr>
          <w:p w14:paraId="2CE62C8E" w14:textId="77777777" w:rsidR="00553707" w:rsidRDefault="00000000">
            <w:pPr>
              <w:pStyle w:val="TableParagraph"/>
              <w:spacing w:before="66"/>
              <w:ind w:left="6"/>
              <w:jc w:val="center"/>
              <w:rPr>
                <w:sz w:val="24"/>
              </w:rPr>
            </w:pPr>
            <w:r>
              <w:rPr>
                <w:spacing w:val="-5"/>
                <w:sz w:val="24"/>
              </w:rPr>
              <w:t>NBS</w:t>
            </w:r>
          </w:p>
          <w:p w14:paraId="154811D0" w14:textId="77777777" w:rsidR="00553707" w:rsidRDefault="00000000">
            <w:pPr>
              <w:pStyle w:val="TableParagraph"/>
              <w:ind w:left="8"/>
              <w:jc w:val="center"/>
              <w:rPr>
                <w:sz w:val="24"/>
              </w:rPr>
            </w:pPr>
            <w:r>
              <w:rPr>
                <w:sz w:val="24"/>
              </w:rPr>
              <w:t>VUGD</w:t>
            </w:r>
            <w:r>
              <w:rPr>
                <w:spacing w:val="-4"/>
                <w:sz w:val="24"/>
              </w:rPr>
              <w:t xml:space="preserve"> </w:t>
            </w:r>
            <w:r>
              <w:rPr>
                <w:sz w:val="24"/>
              </w:rPr>
              <w:t xml:space="preserve">RRP Olaines </w:t>
            </w:r>
            <w:r>
              <w:rPr>
                <w:spacing w:val="-4"/>
                <w:sz w:val="24"/>
              </w:rPr>
              <w:t>daļa</w:t>
            </w:r>
          </w:p>
        </w:tc>
        <w:tc>
          <w:tcPr>
            <w:tcW w:w="2886" w:type="dxa"/>
          </w:tcPr>
          <w:p w14:paraId="08E02452" w14:textId="77777777" w:rsidR="00553707" w:rsidRDefault="00000000">
            <w:pPr>
              <w:pStyle w:val="TableParagraph"/>
              <w:spacing w:before="66"/>
              <w:ind w:left="140" w:right="133"/>
              <w:jc w:val="center"/>
              <w:rPr>
                <w:sz w:val="24"/>
              </w:rPr>
            </w:pPr>
            <w:r>
              <w:rPr>
                <w:spacing w:val="-5"/>
                <w:sz w:val="24"/>
              </w:rPr>
              <w:t>NBS</w:t>
            </w:r>
          </w:p>
          <w:p w14:paraId="19DE0368" w14:textId="77777777" w:rsidR="00553707" w:rsidRDefault="00000000">
            <w:pPr>
              <w:pStyle w:val="TableParagraph"/>
              <w:ind w:left="140" w:right="131"/>
              <w:jc w:val="center"/>
              <w:rPr>
                <w:sz w:val="24"/>
              </w:rPr>
            </w:pPr>
            <w:r>
              <w:rPr>
                <w:sz w:val="24"/>
              </w:rPr>
              <w:t>VUGD</w:t>
            </w:r>
            <w:r>
              <w:rPr>
                <w:spacing w:val="-4"/>
                <w:sz w:val="24"/>
              </w:rPr>
              <w:t xml:space="preserve"> </w:t>
            </w:r>
            <w:r>
              <w:rPr>
                <w:sz w:val="24"/>
              </w:rPr>
              <w:t xml:space="preserve">RRP Olaines </w:t>
            </w:r>
            <w:r>
              <w:rPr>
                <w:spacing w:val="-4"/>
                <w:sz w:val="24"/>
              </w:rPr>
              <w:t>daļa</w:t>
            </w:r>
          </w:p>
        </w:tc>
      </w:tr>
      <w:tr w:rsidR="00553707" w14:paraId="392986D0" w14:textId="77777777">
        <w:trPr>
          <w:trHeight w:val="1163"/>
        </w:trPr>
        <w:tc>
          <w:tcPr>
            <w:tcW w:w="641" w:type="dxa"/>
          </w:tcPr>
          <w:p w14:paraId="1CC8C97F" w14:textId="77777777" w:rsidR="00553707" w:rsidRDefault="00553707">
            <w:pPr>
              <w:pStyle w:val="TableParagraph"/>
              <w:spacing w:before="166"/>
              <w:rPr>
                <w:sz w:val="24"/>
              </w:rPr>
            </w:pPr>
          </w:p>
          <w:p w14:paraId="5DE6BC6A" w14:textId="77777777" w:rsidR="00553707" w:rsidRDefault="00000000">
            <w:pPr>
              <w:pStyle w:val="TableParagraph"/>
              <w:spacing w:before="1"/>
              <w:ind w:left="16" w:right="2"/>
              <w:jc w:val="center"/>
              <w:rPr>
                <w:sz w:val="24"/>
              </w:rPr>
            </w:pPr>
            <w:r>
              <w:rPr>
                <w:spacing w:val="-5"/>
                <w:sz w:val="24"/>
              </w:rPr>
              <w:t>15.</w:t>
            </w:r>
          </w:p>
        </w:tc>
        <w:tc>
          <w:tcPr>
            <w:tcW w:w="4453" w:type="dxa"/>
          </w:tcPr>
          <w:p w14:paraId="77D71FF2" w14:textId="77777777" w:rsidR="00553707" w:rsidRDefault="00000000">
            <w:pPr>
              <w:pStyle w:val="TableParagraph"/>
              <w:spacing w:before="167"/>
              <w:ind w:left="136" w:right="121" w:hanging="1"/>
              <w:jc w:val="center"/>
              <w:rPr>
                <w:sz w:val="24"/>
              </w:rPr>
            </w:pPr>
            <w:r>
              <w:rPr>
                <w:sz w:val="24"/>
              </w:rPr>
              <w:t>Kūdras kaisīšanas uz ledus no Nacionālo bruņoto</w:t>
            </w:r>
            <w:r>
              <w:rPr>
                <w:spacing w:val="-8"/>
                <w:sz w:val="24"/>
              </w:rPr>
              <w:t xml:space="preserve"> </w:t>
            </w:r>
            <w:r>
              <w:rPr>
                <w:sz w:val="24"/>
              </w:rPr>
              <w:t>spēku</w:t>
            </w:r>
            <w:r>
              <w:rPr>
                <w:spacing w:val="-8"/>
                <w:sz w:val="24"/>
              </w:rPr>
              <w:t xml:space="preserve"> </w:t>
            </w:r>
            <w:r>
              <w:rPr>
                <w:sz w:val="24"/>
              </w:rPr>
              <w:t>lidaparāta</w:t>
            </w:r>
            <w:r>
              <w:rPr>
                <w:spacing w:val="-7"/>
                <w:sz w:val="24"/>
              </w:rPr>
              <w:t xml:space="preserve"> </w:t>
            </w:r>
            <w:r>
              <w:rPr>
                <w:sz w:val="24"/>
              </w:rPr>
              <w:t>un</w:t>
            </w:r>
            <w:r>
              <w:rPr>
                <w:spacing w:val="-8"/>
                <w:sz w:val="24"/>
              </w:rPr>
              <w:t xml:space="preserve"> </w:t>
            </w:r>
            <w:r>
              <w:rPr>
                <w:sz w:val="24"/>
              </w:rPr>
              <w:t>kūdras</w:t>
            </w:r>
            <w:r>
              <w:rPr>
                <w:spacing w:val="-9"/>
                <w:sz w:val="24"/>
              </w:rPr>
              <w:t xml:space="preserve"> </w:t>
            </w:r>
            <w:r>
              <w:rPr>
                <w:sz w:val="24"/>
              </w:rPr>
              <w:t>piegāde Nacionālo bruņoto spēku norādītajā vietā</w:t>
            </w:r>
          </w:p>
        </w:tc>
        <w:tc>
          <w:tcPr>
            <w:tcW w:w="1913" w:type="dxa"/>
          </w:tcPr>
          <w:p w14:paraId="12F18745" w14:textId="77777777" w:rsidR="00553707" w:rsidRDefault="00553707">
            <w:pPr>
              <w:pStyle w:val="TableParagraph"/>
              <w:spacing w:before="30"/>
              <w:rPr>
                <w:sz w:val="24"/>
              </w:rPr>
            </w:pPr>
          </w:p>
          <w:p w14:paraId="56DF1B63" w14:textId="77777777" w:rsidR="00553707" w:rsidRDefault="00000000">
            <w:pPr>
              <w:pStyle w:val="TableParagraph"/>
              <w:ind w:left="167" w:firstLine="614"/>
              <w:rPr>
                <w:sz w:val="24"/>
              </w:rPr>
            </w:pPr>
            <w:r>
              <w:rPr>
                <w:spacing w:val="-4"/>
                <w:sz w:val="24"/>
              </w:rPr>
              <w:t xml:space="preserve">Pēc </w:t>
            </w:r>
            <w:r>
              <w:rPr>
                <w:spacing w:val="-2"/>
                <w:sz w:val="24"/>
              </w:rPr>
              <w:t>nepieciešamības</w:t>
            </w:r>
          </w:p>
        </w:tc>
        <w:tc>
          <w:tcPr>
            <w:tcW w:w="2871" w:type="dxa"/>
          </w:tcPr>
          <w:p w14:paraId="482A7D15" w14:textId="77777777" w:rsidR="00553707" w:rsidRDefault="00553707">
            <w:pPr>
              <w:pStyle w:val="TableParagraph"/>
              <w:spacing w:before="30"/>
              <w:rPr>
                <w:sz w:val="24"/>
              </w:rPr>
            </w:pPr>
          </w:p>
          <w:p w14:paraId="210D597C" w14:textId="77777777" w:rsidR="00553707" w:rsidRDefault="00000000">
            <w:pPr>
              <w:pStyle w:val="TableParagraph"/>
              <w:ind w:left="16" w:right="4"/>
              <w:jc w:val="center"/>
              <w:rPr>
                <w:sz w:val="24"/>
              </w:rPr>
            </w:pPr>
            <w:r>
              <w:rPr>
                <w:spacing w:val="-5"/>
                <w:sz w:val="24"/>
              </w:rPr>
              <w:t>CAK</w:t>
            </w:r>
          </w:p>
        </w:tc>
        <w:tc>
          <w:tcPr>
            <w:tcW w:w="2869" w:type="dxa"/>
          </w:tcPr>
          <w:p w14:paraId="182EAF22" w14:textId="77777777" w:rsidR="00553707" w:rsidRDefault="00000000">
            <w:pPr>
              <w:pStyle w:val="TableParagraph"/>
              <w:spacing w:before="167"/>
              <w:ind w:left="6"/>
              <w:jc w:val="center"/>
              <w:rPr>
                <w:sz w:val="24"/>
              </w:rPr>
            </w:pPr>
            <w:r>
              <w:rPr>
                <w:spacing w:val="-5"/>
                <w:sz w:val="24"/>
              </w:rPr>
              <w:t>NBS</w:t>
            </w:r>
          </w:p>
          <w:p w14:paraId="520170F6" w14:textId="77777777" w:rsidR="00553707" w:rsidRDefault="00000000">
            <w:pPr>
              <w:pStyle w:val="TableParagraph"/>
              <w:ind w:left="77" w:right="65"/>
              <w:jc w:val="center"/>
              <w:rPr>
                <w:sz w:val="24"/>
              </w:rPr>
            </w:pPr>
            <w:r>
              <w:rPr>
                <w:sz w:val="24"/>
              </w:rPr>
              <w:t>Pašvaldības</w:t>
            </w:r>
            <w:r>
              <w:rPr>
                <w:spacing w:val="-15"/>
                <w:sz w:val="24"/>
              </w:rPr>
              <w:t xml:space="preserve"> </w:t>
            </w:r>
            <w:r>
              <w:rPr>
                <w:sz w:val="24"/>
              </w:rPr>
              <w:t>iestādes</w:t>
            </w:r>
            <w:r>
              <w:rPr>
                <w:spacing w:val="-15"/>
                <w:sz w:val="24"/>
              </w:rPr>
              <w:t xml:space="preserve"> </w:t>
            </w:r>
            <w:r>
              <w:rPr>
                <w:sz w:val="24"/>
              </w:rPr>
              <w:t xml:space="preserve">un </w:t>
            </w:r>
            <w:r>
              <w:rPr>
                <w:spacing w:val="-2"/>
                <w:sz w:val="24"/>
              </w:rPr>
              <w:t>kapitālsabiedrības</w:t>
            </w:r>
          </w:p>
        </w:tc>
        <w:tc>
          <w:tcPr>
            <w:tcW w:w="2886" w:type="dxa"/>
          </w:tcPr>
          <w:p w14:paraId="1C575D65" w14:textId="77777777" w:rsidR="00553707" w:rsidRDefault="00000000">
            <w:pPr>
              <w:pStyle w:val="TableParagraph"/>
              <w:spacing w:before="30"/>
              <w:ind w:left="140" w:right="133"/>
              <w:jc w:val="center"/>
              <w:rPr>
                <w:sz w:val="24"/>
              </w:rPr>
            </w:pPr>
            <w:r>
              <w:rPr>
                <w:spacing w:val="-5"/>
                <w:sz w:val="24"/>
              </w:rPr>
              <w:t>NBS</w:t>
            </w:r>
          </w:p>
          <w:p w14:paraId="5EA69EDE" w14:textId="77777777" w:rsidR="00553707" w:rsidRDefault="00000000">
            <w:pPr>
              <w:pStyle w:val="TableParagraph"/>
              <w:ind w:left="209" w:right="198" w:hanging="4"/>
              <w:jc w:val="center"/>
              <w:rPr>
                <w:sz w:val="24"/>
              </w:rPr>
            </w:pPr>
            <w:r>
              <w:rPr>
                <w:sz w:val="24"/>
              </w:rPr>
              <w:t xml:space="preserve">Pašvaldības iestādes un </w:t>
            </w:r>
            <w:r>
              <w:rPr>
                <w:spacing w:val="-2"/>
                <w:sz w:val="24"/>
              </w:rPr>
              <w:t>kapitālsabiedrības</w:t>
            </w:r>
            <w:r>
              <w:rPr>
                <w:spacing w:val="80"/>
                <w:sz w:val="24"/>
              </w:rPr>
              <w:t xml:space="preserve"> </w:t>
            </w: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daļa</w:t>
            </w:r>
          </w:p>
        </w:tc>
      </w:tr>
      <w:tr w:rsidR="00553707" w14:paraId="1A764ACF" w14:textId="77777777">
        <w:trPr>
          <w:trHeight w:val="2267"/>
        </w:trPr>
        <w:tc>
          <w:tcPr>
            <w:tcW w:w="641" w:type="dxa"/>
          </w:tcPr>
          <w:p w14:paraId="09259D14" w14:textId="77777777" w:rsidR="00553707" w:rsidRDefault="00553707">
            <w:pPr>
              <w:pStyle w:val="TableParagraph"/>
              <w:rPr>
                <w:sz w:val="24"/>
              </w:rPr>
            </w:pPr>
          </w:p>
          <w:p w14:paraId="0307AEA2" w14:textId="77777777" w:rsidR="00553707" w:rsidRDefault="00553707">
            <w:pPr>
              <w:pStyle w:val="TableParagraph"/>
              <w:rPr>
                <w:sz w:val="24"/>
              </w:rPr>
            </w:pPr>
          </w:p>
          <w:p w14:paraId="58C33053" w14:textId="77777777" w:rsidR="00553707" w:rsidRDefault="00553707">
            <w:pPr>
              <w:pStyle w:val="TableParagraph"/>
              <w:spacing w:before="166"/>
              <w:rPr>
                <w:sz w:val="24"/>
              </w:rPr>
            </w:pPr>
          </w:p>
          <w:p w14:paraId="5321D830" w14:textId="77777777" w:rsidR="00553707" w:rsidRDefault="00000000">
            <w:pPr>
              <w:pStyle w:val="TableParagraph"/>
              <w:spacing w:before="1"/>
              <w:ind w:left="16" w:right="2"/>
              <w:jc w:val="center"/>
              <w:rPr>
                <w:sz w:val="24"/>
              </w:rPr>
            </w:pPr>
            <w:r>
              <w:rPr>
                <w:spacing w:val="-5"/>
                <w:sz w:val="24"/>
              </w:rPr>
              <w:t>16.</w:t>
            </w:r>
          </w:p>
        </w:tc>
        <w:tc>
          <w:tcPr>
            <w:tcW w:w="4453" w:type="dxa"/>
          </w:tcPr>
          <w:p w14:paraId="546F99D4" w14:textId="77777777" w:rsidR="00553707" w:rsidRDefault="00000000">
            <w:pPr>
              <w:pStyle w:val="TableParagraph"/>
              <w:spacing w:before="30"/>
              <w:ind w:left="121" w:right="107" w:firstLine="2"/>
              <w:jc w:val="center"/>
              <w:rPr>
                <w:sz w:val="24"/>
              </w:rPr>
            </w:pPr>
            <w:proofErr w:type="spellStart"/>
            <w:r>
              <w:rPr>
                <w:sz w:val="24"/>
              </w:rPr>
              <w:t>Prevencijas</w:t>
            </w:r>
            <w:proofErr w:type="spellEnd"/>
            <w:r>
              <w:rPr>
                <w:sz w:val="24"/>
              </w:rPr>
              <w:t xml:space="preserve"> un sabiedrības informēšanas pasākumi par katastrofām, to sekām, sagatavotību</w:t>
            </w:r>
            <w:r>
              <w:rPr>
                <w:spacing w:val="-6"/>
                <w:sz w:val="24"/>
              </w:rPr>
              <w:t xml:space="preserve"> </w:t>
            </w:r>
            <w:r>
              <w:rPr>
                <w:sz w:val="24"/>
              </w:rPr>
              <w:t>un</w:t>
            </w:r>
            <w:r>
              <w:rPr>
                <w:spacing w:val="-6"/>
                <w:sz w:val="24"/>
              </w:rPr>
              <w:t xml:space="preserve"> </w:t>
            </w:r>
            <w:r>
              <w:rPr>
                <w:sz w:val="24"/>
              </w:rPr>
              <w:t>sagaidāmo</w:t>
            </w:r>
            <w:r>
              <w:rPr>
                <w:spacing w:val="-6"/>
                <w:sz w:val="24"/>
              </w:rPr>
              <w:t xml:space="preserve"> </w:t>
            </w:r>
            <w:r>
              <w:rPr>
                <w:sz w:val="24"/>
              </w:rPr>
              <w:t>rīcību,</w:t>
            </w:r>
            <w:r>
              <w:rPr>
                <w:spacing w:val="-6"/>
                <w:sz w:val="24"/>
              </w:rPr>
              <w:t xml:space="preserve"> </w:t>
            </w:r>
            <w:r>
              <w:rPr>
                <w:sz w:val="24"/>
              </w:rPr>
              <w:t>tai</w:t>
            </w:r>
            <w:r>
              <w:rPr>
                <w:spacing w:val="-6"/>
                <w:sz w:val="24"/>
              </w:rPr>
              <w:t xml:space="preserve"> </w:t>
            </w:r>
            <w:r>
              <w:rPr>
                <w:sz w:val="24"/>
              </w:rPr>
              <w:t>skaitā sadarbības veidošana ar oficiālo izdevumu "Latvijas</w:t>
            </w:r>
            <w:r>
              <w:rPr>
                <w:spacing w:val="-9"/>
                <w:sz w:val="24"/>
              </w:rPr>
              <w:t xml:space="preserve"> </w:t>
            </w:r>
            <w:r>
              <w:rPr>
                <w:sz w:val="24"/>
              </w:rPr>
              <w:t>Vēstnesis",</w:t>
            </w:r>
            <w:r>
              <w:rPr>
                <w:spacing w:val="-8"/>
                <w:sz w:val="24"/>
              </w:rPr>
              <w:t xml:space="preserve"> </w:t>
            </w:r>
            <w:r>
              <w:rPr>
                <w:sz w:val="24"/>
              </w:rPr>
              <w:t>oficiālo</w:t>
            </w:r>
            <w:r>
              <w:rPr>
                <w:spacing w:val="-8"/>
                <w:sz w:val="24"/>
              </w:rPr>
              <w:t xml:space="preserve"> </w:t>
            </w:r>
            <w:r>
              <w:rPr>
                <w:sz w:val="24"/>
              </w:rPr>
              <w:t>izdevēju</w:t>
            </w:r>
            <w:r>
              <w:rPr>
                <w:spacing w:val="-8"/>
                <w:sz w:val="24"/>
              </w:rPr>
              <w:t xml:space="preserve"> </w:t>
            </w:r>
            <w:r>
              <w:rPr>
                <w:sz w:val="24"/>
              </w:rPr>
              <w:t>un</w:t>
            </w:r>
            <w:r>
              <w:rPr>
                <w:spacing w:val="-8"/>
                <w:sz w:val="24"/>
              </w:rPr>
              <w:t xml:space="preserve"> </w:t>
            </w:r>
            <w:r>
              <w:rPr>
                <w:sz w:val="24"/>
              </w:rPr>
              <w:t xml:space="preserve">tā nodrošināto oficiālās informācijas kanālu - portālu "Cilvēks. Valsts. Likums." </w:t>
            </w:r>
            <w:r>
              <w:rPr>
                <w:spacing w:val="-2"/>
                <w:sz w:val="24"/>
              </w:rPr>
              <w:t>(www.lvportals.lv)</w:t>
            </w:r>
          </w:p>
        </w:tc>
        <w:tc>
          <w:tcPr>
            <w:tcW w:w="1913" w:type="dxa"/>
          </w:tcPr>
          <w:p w14:paraId="586D4589" w14:textId="77777777" w:rsidR="00553707" w:rsidRDefault="00553707">
            <w:pPr>
              <w:pStyle w:val="TableParagraph"/>
              <w:rPr>
                <w:sz w:val="24"/>
              </w:rPr>
            </w:pPr>
          </w:p>
          <w:p w14:paraId="73118BB5" w14:textId="77777777" w:rsidR="00553707" w:rsidRDefault="00553707">
            <w:pPr>
              <w:pStyle w:val="TableParagraph"/>
              <w:spacing w:before="30"/>
              <w:rPr>
                <w:sz w:val="24"/>
              </w:rPr>
            </w:pPr>
          </w:p>
          <w:p w14:paraId="03299106" w14:textId="77777777" w:rsidR="00553707" w:rsidRDefault="00000000">
            <w:pPr>
              <w:pStyle w:val="TableParagraph"/>
              <w:ind w:left="71" w:right="65"/>
              <w:jc w:val="center"/>
              <w:rPr>
                <w:sz w:val="24"/>
              </w:rPr>
            </w:pPr>
            <w:r>
              <w:rPr>
                <w:spacing w:val="-2"/>
                <w:sz w:val="24"/>
              </w:rPr>
              <w:t>2020.-2027.gads</w:t>
            </w:r>
          </w:p>
        </w:tc>
        <w:tc>
          <w:tcPr>
            <w:tcW w:w="2871" w:type="dxa"/>
          </w:tcPr>
          <w:p w14:paraId="6CAD46CE" w14:textId="77777777" w:rsidR="00553707" w:rsidRDefault="00553707">
            <w:pPr>
              <w:pStyle w:val="TableParagraph"/>
              <w:spacing w:before="30"/>
              <w:rPr>
                <w:sz w:val="24"/>
              </w:rPr>
            </w:pPr>
          </w:p>
          <w:p w14:paraId="4E822C72" w14:textId="77777777" w:rsidR="00553707" w:rsidRDefault="00000000">
            <w:pPr>
              <w:pStyle w:val="TableParagraph"/>
              <w:ind w:left="800" w:right="784"/>
              <w:jc w:val="center"/>
              <w:rPr>
                <w:sz w:val="24"/>
              </w:rPr>
            </w:pPr>
            <w:r>
              <w:rPr>
                <w:spacing w:val="-2"/>
                <w:sz w:val="24"/>
              </w:rPr>
              <w:t xml:space="preserve">VARAM </w:t>
            </w:r>
            <w:r>
              <w:rPr>
                <w:spacing w:val="-4"/>
                <w:sz w:val="24"/>
              </w:rPr>
              <w:t>IEM</w:t>
            </w:r>
          </w:p>
        </w:tc>
        <w:tc>
          <w:tcPr>
            <w:tcW w:w="2869" w:type="dxa"/>
          </w:tcPr>
          <w:p w14:paraId="72EFF9A3" w14:textId="77777777" w:rsidR="00553707" w:rsidRDefault="00553707">
            <w:pPr>
              <w:pStyle w:val="TableParagraph"/>
              <w:rPr>
                <w:sz w:val="24"/>
              </w:rPr>
            </w:pPr>
          </w:p>
          <w:p w14:paraId="7B48D574" w14:textId="77777777" w:rsidR="00553707" w:rsidRDefault="00553707">
            <w:pPr>
              <w:pStyle w:val="TableParagraph"/>
              <w:spacing w:before="169"/>
              <w:rPr>
                <w:sz w:val="24"/>
              </w:rPr>
            </w:pPr>
          </w:p>
          <w:p w14:paraId="3431AB11" w14:textId="77777777" w:rsidR="00553707" w:rsidRDefault="00000000">
            <w:pPr>
              <w:pStyle w:val="TableParagraph"/>
              <w:spacing w:line="275" w:lineRule="exact"/>
              <w:ind w:left="6"/>
              <w:jc w:val="center"/>
              <w:rPr>
                <w:sz w:val="24"/>
              </w:rPr>
            </w:pPr>
            <w:r>
              <w:rPr>
                <w:spacing w:val="-2"/>
                <w:sz w:val="24"/>
              </w:rPr>
              <w:t>LVĢMC</w:t>
            </w:r>
          </w:p>
          <w:p w14:paraId="707C829D" w14:textId="77777777" w:rsidR="00553707" w:rsidRDefault="00000000">
            <w:pPr>
              <w:pStyle w:val="TableParagraph"/>
              <w:ind w:left="75" w:right="65"/>
              <w:jc w:val="center"/>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 xml:space="preserve">daļa </w:t>
            </w:r>
            <w:r>
              <w:rPr>
                <w:spacing w:val="-4"/>
                <w:sz w:val="24"/>
              </w:rPr>
              <w:t>CAK</w:t>
            </w:r>
          </w:p>
        </w:tc>
        <w:tc>
          <w:tcPr>
            <w:tcW w:w="2886" w:type="dxa"/>
          </w:tcPr>
          <w:p w14:paraId="73ABC043" w14:textId="77777777" w:rsidR="00553707" w:rsidRDefault="00000000">
            <w:pPr>
              <w:pStyle w:val="TableParagraph"/>
              <w:spacing w:before="169"/>
              <w:ind w:left="140" w:right="132"/>
              <w:jc w:val="center"/>
              <w:rPr>
                <w:sz w:val="24"/>
              </w:rPr>
            </w:pPr>
            <w:r>
              <w:rPr>
                <w:spacing w:val="-2"/>
                <w:sz w:val="24"/>
              </w:rPr>
              <w:t>LVĢMC</w:t>
            </w:r>
          </w:p>
          <w:p w14:paraId="1EFBB4AA" w14:textId="77777777" w:rsidR="00553707" w:rsidRDefault="00000000">
            <w:pPr>
              <w:pStyle w:val="TableParagraph"/>
              <w:ind w:left="106" w:right="96" w:firstLine="1"/>
              <w:jc w:val="center"/>
              <w:rPr>
                <w:sz w:val="24"/>
              </w:rPr>
            </w:pPr>
            <w:r>
              <w:rPr>
                <w:sz w:val="24"/>
              </w:rPr>
              <w:t>VUGD RRP Olaines daļa Olaines</w:t>
            </w:r>
            <w:r>
              <w:rPr>
                <w:spacing w:val="-15"/>
                <w:sz w:val="24"/>
              </w:rPr>
              <w:t xml:space="preserve"> </w:t>
            </w:r>
            <w:r>
              <w:rPr>
                <w:sz w:val="24"/>
              </w:rPr>
              <w:t>novada</w:t>
            </w:r>
            <w:r>
              <w:rPr>
                <w:spacing w:val="-15"/>
                <w:sz w:val="24"/>
              </w:rPr>
              <w:t xml:space="preserve"> </w:t>
            </w:r>
            <w:r>
              <w:rPr>
                <w:sz w:val="24"/>
              </w:rPr>
              <w:t xml:space="preserve">pašvaldības sabiedrisko attiecību </w:t>
            </w:r>
            <w:r>
              <w:rPr>
                <w:spacing w:val="-2"/>
                <w:sz w:val="24"/>
              </w:rPr>
              <w:t>speciālisti</w:t>
            </w:r>
          </w:p>
          <w:p w14:paraId="394EAE02" w14:textId="77777777" w:rsidR="00553707" w:rsidRDefault="00000000">
            <w:pPr>
              <w:pStyle w:val="TableParagraph"/>
              <w:ind w:left="141" w:right="130"/>
              <w:jc w:val="center"/>
              <w:rPr>
                <w:sz w:val="24"/>
              </w:rPr>
            </w:pPr>
            <w:r>
              <w:rPr>
                <w:sz w:val="24"/>
              </w:rPr>
              <w:t>Oficiālais</w:t>
            </w:r>
            <w:r>
              <w:rPr>
                <w:spacing w:val="-13"/>
                <w:sz w:val="24"/>
              </w:rPr>
              <w:t xml:space="preserve"> </w:t>
            </w:r>
            <w:r>
              <w:rPr>
                <w:sz w:val="24"/>
              </w:rPr>
              <w:t>izdevējs</w:t>
            </w:r>
            <w:r>
              <w:rPr>
                <w:spacing w:val="-12"/>
                <w:sz w:val="24"/>
              </w:rPr>
              <w:t xml:space="preserve"> </w:t>
            </w:r>
            <w:r>
              <w:rPr>
                <w:sz w:val="24"/>
              </w:rPr>
              <w:t>–</w:t>
            </w:r>
            <w:r>
              <w:rPr>
                <w:spacing w:val="-12"/>
                <w:sz w:val="24"/>
              </w:rPr>
              <w:t xml:space="preserve"> </w:t>
            </w:r>
            <w:r>
              <w:rPr>
                <w:sz w:val="24"/>
              </w:rPr>
              <w:t>VSIA "Latvijas Vēstnesis"</w:t>
            </w:r>
          </w:p>
        </w:tc>
      </w:tr>
      <w:tr w:rsidR="00553707" w14:paraId="7AEE1342" w14:textId="77777777">
        <w:trPr>
          <w:trHeight w:val="1441"/>
        </w:trPr>
        <w:tc>
          <w:tcPr>
            <w:tcW w:w="641" w:type="dxa"/>
          </w:tcPr>
          <w:p w14:paraId="4720B6FF" w14:textId="77777777" w:rsidR="00553707" w:rsidRDefault="00553707">
            <w:pPr>
              <w:pStyle w:val="TableParagraph"/>
              <w:rPr>
                <w:sz w:val="24"/>
              </w:rPr>
            </w:pPr>
          </w:p>
          <w:p w14:paraId="4D193FA2" w14:textId="77777777" w:rsidR="00553707" w:rsidRDefault="00553707">
            <w:pPr>
              <w:pStyle w:val="TableParagraph"/>
              <w:spacing w:before="30"/>
              <w:rPr>
                <w:sz w:val="24"/>
              </w:rPr>
            </w:pPr>
          </w:p>
          <w:p w14:paraId="5CAB1260" w14:textId="77777777" w:rsidR="00553707" w:rsidRDefault="00000000">
            <w:pPr>
              <w:pStyle w:val="TableParagraph"/>
              <w:ind w:left="16" w:right="2"/>
              <w:jc w:val="center"/>
              <w:rPr>
                <w:sz w:val="24"/>
              </w:rPr>
            </w:pPr>
            <w:r>
              <w:rPr>
                <w:spacing w:val="-5"/>
                <w:sz w:val="24"/>
              </w:rPr>
              <w:t>17.</w:t>
            </w:r>
          </w:p>
        </w:tc>
        <w:tc>
          <w:tcPr>
            <w:tcW w:w="4453" w:type="dxa"/>
          </w:tcPr>
          <w:p w14:paraId="29ECD5A0" w14:textId="77777777" w:rsidR="00553707" w:rsidRDefault="00000000">
            <w:pPr>
              <w:pStyle w:val="TableParagraph"/>
              <w:spacing w:before="30"/>
              <w:ind w:left="67" w:right="51"/>
              <w:jc w:val="center"/>
              <w:rPr>
                <w:sz w:val="24"/>
              </w:rPr>
            </w:pPr>
            <w:r>
              <w:rPr>
                <w:sz w:val="24"/>
              </w:rPr>
              <w:t>Valsts materiālo rezervju pilnveidošana, uzglabāšana, uzturēšana un atjaunošana, klimatu</w:t>
            </w:r>
            <w:r>
              <w:rPr>
                <w:spacing w:val="-6"/>
                <w:sz w:val="24"/>
              </w:rPr>
              <w:t xml:space="preserve"> </w:t>
            </w:r>
            <w:r>
              <w:rPr>
                <w:sz w:val="24"/>
              </w:rPr>
              <w:t>pārmaiņu</w:t>
            </w:r>
            <w:r>
              <w:rPr>
                <w:spacing w:val="-6"/>
                <w:sz w:val="24"/>
              </w:rPr>
              <w:t xml:space="preserve"> </w:t>
            </w:r>
            <w:r>
              <w:rPr>
                <w:sz w:val="24"/>
              </w:rPr>
              <w:t>un</w:t>
            </w:r>
            <w:r>
              <w:rPr>
                <w:spacing w:val="-6"/>
                <w:sz w:val="24"/>
              </w:rPr>
              <w:t xml:space="preserve"> </w:t>
            </w:r>
            <w:r>
              <w:rPr>
                <w:sz w:val="24"/>
              </w:rPr>
              <w:t>ietekmes</w:t>
            </w:r>
            <w:r>
              <w:rPr>
                <w:spacing w:val="-7"/>
                <w:sz w:val="24"/>
              </w:rPr>
              <w:t xml:space="preserve"> </w:t>
            </w:r>
            <w:r>
              <w:rPr>
                <w:sz w:val="24"/>
              </w:rPr>
              <w:t>uz</w:t>
            </w:r>
            <w:r>
              <w:rPr>
                <w:spacing w:val="-8"/>
                <w:sz w:val="24"/>
              </w:rPr>
              <w:t xml:space="preserve"> </w:t>
            </w:r>
            <w:r>
              <w:rPr>
                <w:sz w:val="24"/>
              </w:rPr>
              <w:t>vidi</w:t>
            </w:r>
            <w:r>
              <w:rPr>
                <w:spacing w:val="-6"/>
                <w:sz w:val="24"/>
              </w:rPr>
              <w:t xml:space="preserve"> </w:t>
            </w:r>
            <w:r>
              <w:rPr>
                <w:sz w:val="24"/>
              </w:rPr>
              <w:t>radīto seku</w:t>
            </w:r>
            <w:r>
              <w:rPr>
                <w:spacing w:val="-3"/>
                <w:sz w:val="24"/>
              </w:rPr>
              <w:t xml:space="preserve"> </w:t>
            </w:r>
            <w:r>
              <w:rPr>
                <w:sz w:val="24"/>
              </w:rPr>
              <w:t>likvidēšanai</w:t>
            </w:r>
            <w:r>
              <w:rPr>
                <w:spacing w:val="-3"/>
                <w:sz w:val="24"/>
              </w:rPr>
              <w:t xml:space="preserve"> </w:t>
            </w:r>
            <w:r>
              <w:rPr>
                <w:sz w:val="24"/>
              </w:rPr>
              <w:t>palu,</w:t>
            </w:r>
            <w:r>
              <w:rPr>
                <w:spacing w:val="-3"/>
                <w:sz w:val="24"/>
              </w:rPr>
              <w:t xml:space="preserve"> </w:t>
            </w:r>
            <w:r>
              <w:rPr>
                <w:sz w:val="24"/>
              </w:rPr>
              <w:t>plūdu</w:t>
            </w:r>
            <w:r>
              <w:rPr>
                <w:spacing w:val="-3"/>
                <w:sz w:val="24"/>
              </w:rPr>
              <w:t xml:space="preserve"> </w:t>
            </w:r>
            <w:r>
              <w:rPr>
                <w:sz w:val="24"/>
              </w:rPr>
              <w:t>un</w:t>
            </w:r>
            <w:r>
              <w:rPr>
                <w:spacing w:val="-3"/>
                <w:sz w:val="24"/>
              </w:rPr>
              <w:t xml:space="preserve"> </w:t>
            </w:r>
            <w:proofErr w:type="spellStart"/>
            <w:r>
              <w:rPr>
                <w:sz w:val="24"/>
              </w:rPr>
              <w:t>vējuzplūdu</w:t>
            </w:r>
            <w:proofErr w:type="spellEnd"/>
            <w:r>
              <w:rPr>
                <w:sz w:val="24"/>
              </w:rPr>
              <w:t xml:space="preserve"> </w:t>
            </w:r>
            <w:r>
              <w:rPr>
                <w:spacing w:val="-2"/>
                <w:sz w:val="24"/>
              </w:rPr>
              <w:t>gadījumos</w:t>
            </w:r>
          </w:p>
        </w:tc>
        <w:tc>
          <w:tcPr>
            <w:tcW w:w="1913" w:type="dxa"/>
          </w:tcPr>
          <w:p w14:paraId="7DCC326A" w14:textId="77777777" w:rsidR="00553707" w:rsidRDefault="00553707">
            <w:pPr>
              <w:pStyle w:val="TableParagraph"/>
              <w:rPr>
                <w:sz w:val="24"/>
              </w:rPr>
            </w:pPr>
          </w:p>
          <w:p w14:paraId="1DB6FDCD" w14:textId="77777777" w:rsidR="00553707" w:rsidRDefault="00553707">
            <w:pPr>
              <w:pStyle w:val="TableParagraph"/>
              <w:spacing w:before="30"/>
              <w:rPr>
                <w:sz w:val="24"/>
              </w:rPr>
            </w:pPr>
          </w:p>
          <w:p w14:paraId="10336D87" w14:textId="77777777" w:rsidR="00553707" w:rsidRDefault="00000000">
            <w:pPr>
              <w:pStyle w:val="TableParagraph"/>
              <w:ind w:left="71" w:right="65"/>
              <w:jc w:val="center"/>
              <w:rPr>
                <w:sz w:val="24"/>
              </w:rPr>
            </w:pPr>
            <w:r>
              <w:rPr>
                <w:spacing w:val="-2"/>
                <w:sz w:val="24"/>
              </w:rPr>
              <w:t>2020.-2027.gads</w:t>
            </w:r>
          </w:p>
        </w:tc>
        <w:tc>
          <w:tcPr>
            <w:tcW w:w="2871" w:type="dxa"/>
          </w:tcPr>
          <w:p w14:paraId="1FFD9588" w14:textId="77777777" w:rsidR="00553707" w:rsidRDefault="00553707">
            <w:pPr>
              <w:pStyle w:val="TableParagraph"/>
              <w:rPr>
                <w:sz w:val="24"/>
              </w:rPr>
            </w:pPr>
          </w:p>
          <w:p w14:paraId="5E5E52CE" w14:textId="77777777" w:rsidR="00553707" w:rsidRDefault="00553707">
            <w:pPr>
              <w:pStyle w:val="TableParagraph"/>
              <w:spacing w:before="30"/>
              <w:rPr>
                <w:sz w:val="24"/>
              </w:rPr>
            </w:pPr>
          </w:p>
          <w:p w14:paraId="639B7EDA" w14:textId="77777777" w:rsidR="00553707" w:rsidRDefault="00000000">
            <w:pPr>
              <w:pStyle w:val="TableParagraph"/>
              <w:ind w:left="16" w:right="4"/>
              <w:jc w:val="center"/>
              <w:rPr>
                <w:sz w:val="24"/>
              </w:rPr>
            </w:pPr>
            <w:r>
              <w:rPr>
                <w:spacing w:val="-2"/>
                <w:sz w:val="24"/>
              </w:rPr>
              <w:t>Ministrijas</w:t>
            </w:r>
          </w:p>
        </w:tc>
        <w:tc>
          <w:tcPr>
            <w:tcW w:w="2869" w:type="dxa"/>
          </w:tcPr>
          <w:p w14:paraId="5F5E5F1D" w14:textId="77777777" w:rsidR="00553707" w:rsidRDefault="00000000">
            <w:pPr>
              <w:pStyle w:val="TableParagraph"/>
              <w:spacing w:before="169"/>
              <w:ind w:left="75" w:right="66"/>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4273C748" w14:textId="77777777" w:rsidR="00553707" w:rsidRDefault="00000000">
            <w:pPr>
              <w:pStyle w:val="TableParagraph"/>
              <w:ind w:left="8"/>
              <w:jc w:val="center"/>
              <w:rPr>
                <w:sz w:val="24"/>
              </w:rPr>
            </w:pPr>
            <w:r>
              <w:rPr>
                <w:spacing w:val="-5"/>
                <w:sz w:val="24"/>
              </w:rPr>
              <w:t>CAK</w:t>
            </w:r>
          </w:p>
          <w:p w14:paraId="6EB0F6A3" w14:textId="77777777" w:rsidR="00553707" w:rsidRDefault="00000000">
            <w:pPr>
              <w:pStyle w:val="TableParagraph"/>
              <w:ind w:left="3"/>
              <w:jc w:val="center"/>
              <w:rPr>
                <w:sz w:val="24"/>
              </w:rPr>
            </w:pPr>
            <w:r>
              <w:rPr>
                <w:spacing w:val="-2"/>
                <w:sz w:val="24"/>
              </w:rPr>
              <w:t>Komersanti</w:t>
            </w:r>
          </w:p>
        </w:tc>
        <w:tc>
          <w:tcPr>
            <w:tcW w:w="2886" w:type="dxa"/>
          </w:tcPr>
          <w:p w14:paraId="15F2B11F" w14:textId="77777777" w:rsidR="00553707" w:rsidRDefault="00000000">
            <w:pPr>
              <w:pStyle w:val="TableParagraph"/>
              <w:spacing w:before="30"/>
              <w:ind w:left="140" w:right="130"/>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1A81A6F0" w14:textId="77777777" w:rsidR="00553707" w:rsidRDefault="00000000">
            <w:pPr>
              <w:pStyle w:val="TableParagraph"/>
              <w:ind w:left="140" w:right="132"/>
              <w:jc w:val="center"/>
              <w:rPr>
                <w:sz w:val="24"/>
              </w:rPr>
            </w:pPr>
            <w:r>
              <w:rPr>
                <w:sz w:val="24"/>
              </w:rPr>
              <w:t>Pašvaldības</w:t>
            </w:r>
            <w:r>
              <w:rPr>
                <w:spacing w:val="-15"/>
                <w:sz w:val="24"/>
              </w:rPr>
              <w:t xml:space="preserve"> </w:t>
            </w:r>
            <w:r>
              <w:rPr>
                <w:sz w:val="24"/>
              </w:rPr>
              <w:t>iestādes</w:t>
            </w:r>
            <w:r>
              <w:rPr>
                <w:spacing w:val="-15"/>
                <w:sz w:val="24"/>
              </w:rPr>
              <w:t xml:space="preserve"> </w:t>
            </w:r>
            <w:r>
              <w:rPr>
                <w:sz w:val="24"/>
              </w:rPr>
              <w:t xml:space="preserve">un </w:t>
            </w:r>
            <w:r>
              <w:rPr>
                <w:spacing w:val="-2"/>
                <w:sz w:val="24"/>
              </w:rPr>
              <w:t>kapitālsabiedrības Komersanti</w:t>
            </w:r>
          </w:p>
        </w:tc>
      </w:tr>
      <w:tr w:rsidR="00553707" w14:paraId="4AC8F98A" w14:textId="77777777">
        <w:trPr>
          <w:trHeight w:val="887"/>
        </w:trPr>
        <w:tc>
          <w:tcPr>
            <w:tcW w:w="641" w:type="dxa"/>
          </w:tcPr>
          <w:p w14:paraId="1A65D586" w14:textId="77777777" w:rsidR="00553707" w:rsidRDefault="00553707">
            <w:pPr>
              <w:pStyle w:val="TableParagraph"/>
              <w:spacing w:before="27"/>
              <w:rPr>
                <w:sz w:val="24"/>
              </w:rPr>
            </w:pPr>
          </w:p>
          <w:p w14:paraId="4FBD239C" w14:textId="77777777" w:rsidR="00553707" w:rsidRDefault="00000000">
            <w:pPr>
              <w:pStyle w:val="TableParagraph"/>
              <w:ind w:left="16" w:right="2"/>
              <w:jc w:val="center"/>
              <w:rPr>
                <w:sz w:val="24"/>
              </w:rPr>
            </w:pPr>
            <w:r>
              <w:rPr>
                <w:spacing w:val="-5"/>
                <w:sz w:val="24"/>
              </w:rPr>
              <w:t>18.</w:t>
            </w:r>
          </w:p>
        </w:tc>
        <w:tc>
          <w:tcPr>
            <w:tcW w:w="4453" w:type="dxa"/>
          </w:tcPr>
          <w:p w14:paraId="260BFEC6" w14:textId="77777777" w:rsidR="00553707" w:rsidRDefault="00000000">
            <w:pPr>
              <w:pStyle w:val="TableParagraph"/>
              <w:spacing w:before="27"/>
              <w:ind w:left="143" w:right="128" w:hanging="1"/>
              <w:jc w:val="center"/>
              <w:rPr>
                <w:sz w:val="24"/>
              </w:rPr>
            </w:pPr>
            <w:r>
              <w:rPr>
                <w:sz w:val="24"/>
              </w:rPr>
              <w:t>Pašvaldību sadarbības teritoriju civilās aizsardzības</w:t>
            </w:r>
            <w:r>
              <w:rPr>
                <w:spacing w:val="-14"/>
                <w:sz w:val="24"/>
              </w:rPr>
              <w:t xml:space="preserve"> </w:t>
            </w:r>
            <w:r>
              <w:rPr>
                <w:sz w:val="24"/>
              </w:rPr>
              <w:t>komisiju</w:t>
            </w:r>
            <w:r>
              <w:rPr>
                <w:spacing w:val="-13"/>
                <w:sz w:val="24"/>
              </w:rPr>
              <w:t xml:space="preserve"> </w:t>
            </w:r>
            <w:r>
              <w:rPr>
                <w:sz w:val="24"/>
              </w:rPr>
              <w:t>apmācības</w:t>
            </w:r>
            <w:r>
              <w:rPr>
                <w:spacing w:val="-14"/>
                <w:sz w:val="24"/>
              </w:rPr>
              <w:t xml:space="preserve"> </w:t>
            </w:r>
            <w:r>
              <w:rPr>
                <w:sz w:val="24"/>
              </w:rPr>
              <w:t>plānošana un organizēšana</w:t>
            </w:r>
          </w:p>
        </w:tc>
        <w:tc>
          <w:tcPr>
            <w:tcW w:w="1913" w:type="dxa"/>
          </w:tcPr>
          <w:p w14:paraId="3539C95F" w14:textId="77777777" w:rsidR="00553707" w:rsidRDefault="00000000">
            <w:pPr>
              <w:pStyle w:val="TableParagraph"/>
              <w:spacing w:before="167"/>
              <w:ind w:left="167" w:firstLine="614"/>
              <w:rPr>
                <w:sz w:val="24"/>
              </w:rPr>
            </w:pPr>
            <w:r>
              <w:rPr>
                <w:spacing w:val="-4"/>
                <w:sz w:val="24"/>
              </w:rPr>
              <w:t xml:space="preserve">Pēc </w:t>
            </w:r>
            <w:r>
              <w:rPr>
                <w:spacing w:val="-2"/>
                <w:sz w:val="24"/>
              </w:rPr>
              <w:t>nepieciešamības</w:t>
            </w:r>
          </w:p>
        </w:tc>
        <w:tc>
          <w:tcPr>
            <w:tcW w:w="2871" w:type="dxa"/>
          </w:tcPr>
          <w:p w14:paraId="04EF1A61" w14:textId="77777777" w:rsidR="00553707" w:rsidRDefault="00553707">
            <w:pPr>
              <w:pStyle w:val="TableParagraph"/>
              <w:spacing w:before="27"/>
              <w:rPr>
                <w:sz w:val="24"/>
              </w:rPr>
            </w:pPr>
          </w:p>
          <w:p w14:paraId="63D3BF0C" w14:textId="77777777" w:rsidR="00553707" w:rsidRDefault="00000000">
            <w:pPr>
              <w:pStyle w:val="TableParagraph"/>
              <w:ind w:left="16" w:right="4"/>
              <w:jc w:val="center"/>
              <w:rPr>
                <w:sz w:val="24"/>
              </w:rPr>
            </w:pPr>
            <w:r>
              <w:rPr>
                <w:spacing w:val="-5"/>
                <w:sz w:val="24"/>
              </w:rPr>
              <w:t>CAK</w:t>
            </w:r>
          </w:p>
        </w:tc>
        <w:tc>
          <w:tcPr>
            <w:tcW w:w="2869" w:type="dxa"/>
          </w:tcPr>
          <w:p w14:paraId="4D5517F5" w14:textId="77777777" w:rsidR="00553707" w:rsidRDefault="00000000">
            <w:pPr>
              <w:pStyle w:val="TableParagraph"/>
              <w:spacing w:before="167"/>
              <w:ind w:left="1177" w:hanging="977"/>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 xml:space="preserve">daļa </w:t>
            </w:r>
            <w:r>
              <w:rPr>
                <w:spacing w:val="-4"/>
                <w:sz w:val="24"/>
              </w:rPr>
              <w:t>CAK</w:t>
            </w:r>
          </w:p>
        </w:tc>
        <w:tc>
          <w:tcPr>
            <w:tcW w:w="2886" w:type="dxa"/>
          </w:tcPr>
          <w:p w14:paraId="548501B9" w14:textId="77777777" w:rsidR="00553707" w:rsidRDefault="00000000">
            <w:pPr>
              <w:pStyle w:val="TableParagraph"/>
              <w:spacing w:before="27"/>
              <w:ind w:left="141" w:right="130"/>
              <w:jc w:val="center"/>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 xml:space="preserve">daļa </w:t>
            </w:r>
            <w:r>
              <w:rPr>
                <w:spacing w:val="-4"/>
                <w:sz w:val="24"/>
              </w:rPr>
              <w:t>CAK</w:t>
            </w:r>
          </w:p>
          <w:p w14:paraId="0D9FE961" w14:textId="77777777" w:rsidR="00553707" w:rsidRDefault="00000000">
            <w:pPr>
              <w:pStyle w:val="TableParagraph"/>
              <w:spacing w:before="1"/>
              <w:ind w:left="141" w:right="130"/>
              <w:jc w:val="center"/>
              <w:rPr>
                <w:sz w:val="24"/>
              </w:rPr>
            </w:pPr>
            <w:r>
              <w:rPr>
                <w:spacing w:val="-5"/>
                <w:sz w:val="24"/>
              </w:rPr>
              <w:t>PP</w:t>
            </w:r>
          </w:p>
        </w:tc>
      </w:tr>
      <w:tr w:rsidR="00553707" w14:paraId="6B5BC16C" w14:textId="77777777">
        <w:trPr>
          <w:trHeight w:val="1991"/>
        </w:trPr>
        <w:tc>
          <w:tcPr>
            <w:tcW w:w="641" w:type="dxa"/>
          </w:tcPr>
          <w:p w14:paraId="1B1A1207" w14:textId="77777777" w:rsidR="00553707" w:rsidRDefault="00553707">
            <w:pPr>
              <w:pStyle w:val="TableParagraph"/>
              <w:rPr>
                <w:sz w:val="24"/>
              </w:rPr>
            </w:pPr>
          </w:p>
          <w:p w14:paraId="523269CA" w14:textId="77777777" w:rsidR="00553707" w:rsidRDefault="00553707">
            <w:pPr>
              <w:pStyle w:val="TableParagraph"/>
              <w:rPr>
                <w:sz w:val="24"/>
              </w:rPr>
            </w:pPr>
          </w:p>
          <w:p w14:paraId="73113CA7" w14:textId="77777777" w:rsidR="00553707" w:rsidRDefault="00553707">
            <w:pPr>
              <w:pStyle w:val="TableParagraph"/>
              <w:spacing w:before="30"/>
              <w:rPr>
                <w:sz w:val="24"/>
              </w:rPr>
            </w:pPr>
          </w:p>
          <w:p w14:paraId="7750BD70" w14:textId="77777777" w:rsidR="00553707" w:rsidRDefault="00000000">
            <w:pPr>
              <w:pStyle w:val="TableParagraph"/>
              <w:ind w:left="16"/>
              <w:jc w:val="center"/>
              <w:rPr>
                <w:sz w:val="24"/>
              </w:rPr>
            </w:pPr>
            <w:r>
              <w:rPr>
                <w:spacing w:val="-2"/>
                <w:sz w:val="24"/>
              </w:rPr>
              <w:t>1.19.</w:t>
            </w:r>
          </w:p>
        </w:tc>
        <w:tc>
          <w:tcPr>
            <w:tcW w:w="4453" w:type="dxa"/>
          </w:tcPr>
          <w:p w14:paraId="6F806BBE" w14:textId="77777777" w:rsidR="00553707" w:rsidRDefault="00553707">
            <w:pPr>
              <w:pStyle w:val="TableParagraph"/>
              <w:rPr>
                <w:sz w:val="24"/>
              </w:rPr>
            </w:pPr>
          </w:p>
          <w:p w14:paraId="2CB2542E" w14:textId="77777777" w:rsidR="00553707" w:rsidRDefault="00553707">
            <w:pPr>
              <w:pStyle w:val="TableParagraph"/>
              <w:spacing w:before="30"/>
              <w:rPr>
                <w:sz w:val="24"/>
              </w:rPr>
            </w:pPr>
          </w:p>
          <w:p w14:paraId="505441CD" w14:textId="77777777" w:rsidR="00553707" w:rsidRDefault="00000000">
            <w:pPr>
              <w:pStyle w:val="TableParagraph"/>
              <w:ind w:left="393" w:right="378" w:firstLine="2"/>
              <w:jc w:val="center"/>
              <w:rPr>
                <w:sz w:val="24"/>
              </w:rPr>
            </w:pPr>
            <w:r>
              <w:rPr>
                <w:sz w:val="24"/>
              </w:rPr>
              <w:t>Katastrofu zaudējumu un bojājumu datubāzes</w:t>
            </w:r>
            <w:r>
              <w:rPr>
                <w:spacing w:val="-10"/>
                <w:sz w:val="24"/>
              </w:rPr>
              <w:t xml:space="preserve"> </w:t>
            </w:r>
            <w:r>
              <w:rPr>
                <w:sz w:val="24"/>
              </w:rPr>
              <w:t>vai</w:t>
            </w:r>
            <w:r>
              <w:rPr>
                <w:spacing w:val="-9"/>
                <w:sz w:val="24"/>
              </w:rPr>
              <w:t xml:space="preserve"> </w:t>
            </w:r>
            <w:r>
              <w:rPr>
                <w:sz w:val="24"/>
              </w:rPr>
              <w:t>sistēmas</w:t>
            </w:r>
            <w:r>
              <w:rPr>
                <w:spacing w:val="-10"/>
                <w:sz w:val="24"/>
              </w:rPr>
              <w:t xml:space="preserve"> </w:t>
            </w:r>
            <w:r>
              <w:rPr>
                <w:sz w:val="24"/>
              </w:rPr>
              <w:t>izveidošana</w:t>
            </w:r>
            <w:r>
              <w:rPr>
                <w:spacing w:val="-11"/>
                <w:sz w:val="24"/>
              </w:rPr>
              <w:t xml:space="preserve"> </w:t>
            </w:r>
            <w:r>
              <w:rPr>
                <w:sz w:val="24"/>
              </w:rPr>
              <w:t>un uzturēšana un to lietotāju apmācība</w:t>
            </w:r>
          </w:p>
        </w:tc>
        <w:tc>
          <w:tcPr>
            <w:tcW w:w="1913" w:type="dxa"/>
          </w:tcPr>
          <w:p w14:paraId="4B6D2E30" w14:textId="77777777" w:rsidR="00553707" w:rsidRDefault="00553707">
            <w:pPr>
              <w:pStyle w:val="TableParagraph"/>
              <w:rPr>
                <w:sz w:val="24"/>
              </w:rPr>
            </w:pPr>
          </w:p>
          <w:p w14:paraId="3691C3AD" w14:textId="77777777" w:rsidR="00553707" w:rsidRDefault="00553707">
            <w:pPr>
              <w:pStyle w:val="TableParagraph"/>
              <w:rPr>
                <w:sz w:val="24"/>
              </w:rPr>
            </w:pPr>
          </w:p>
          <w:p w14:paraId="110C8E54" w14:textId="77777777" w:rsidR="00553707" w:rsidRDefault="00553707">
            <w:pPr>
              <w:pStyle w:val="TableParagraph"/>
              <w:spacing w:before="30"/>
              <w:rPr>
                <w:sz w:val="24"/>
              </w:rPr>
            </w:pPr>
          </w:p>
          <w:p w14:paraId="29BCF51F" w14:textId="77777777" w:rsidR="00553707" w:rsidRDefault="00000000">
            <w:pPr>
              <w:pStyle w:val="TableParagraph"/>
              <w:ind w:left="71" w:right="65"/>
              <w:jc w:val="center"/>
              <w:rPr>
                <w:sz w:val="24"/>
              </w:rPr>
            </w:pPr>
            <w:r>
              <w:rPr>
                <w:spacing w:val="-2"/>
                <w:sz w:val="24"/>
              </w:rPr>
              <w:t>2020.-2027.gads</w:t>
            </w:r>
          </w:p>
        </w:tc>
        <w:tc>
          <w:tcPr>
            <w:tcW w:w="2871" w:type="dxa"/>
          </w:tcPr>
          <w:p w14:paraId="5114807A" w14:textId="77777777" w:rsidR="00553707" w:rsidRDefault="00553707">
            <w:pPr>
              <w:pStyle w:val="TableParagraph"/>
              <w:rPr>
                <w:sz w:val="24"/>
              </w:rPr>
            </w:pPr>
          </w:p>
          <w:p w14:paraId="1A919679" w14:textId="77777777" w:rsidR="00553707" w:rsidRDefault="00553707">
            <w:pPr>
              <w:pStyle w:val="TableParagraph"/>
              <w:spacing w:before="166"/>
              <w:rPr>
                <w:sz w:val="24"/>
              </w:rPr>
            </w:pPr>
          </w:p>
          <w:p w14:paraId="5E4664BD" w14:textId="77777777" w:rsidR="00553707" w:rsidRDefault="00000000">
            <w:pPr>
              <w:pStyle w:val="TableParagraph"/>
              <w:spacing w:before="1"/>
              <w:ind w:left="800" w:right="784"/>
              <w:jc w:val="center"/>
              <w:rPr>
                <w:sz w:val="24"/>
              </w:rPr>
            </w:pPr>
            <w:r>
              <w:rPr>
                <w:spacing w:val="-4"/>
                <w:sz w:val="24"/>
              </w:rPr>
              <w:t xml:space="preserve">IEM </w:t>
            </w:r>
            <w:r>
              <w:rPr>
                <w:spacing w:val="-2"/>
                <w:sz w:val="24"/>
              </w:rPr>
              <w:t>VARAM</w:t>
            </w:r>
          </w:p>
        </w:tc>
        <w:tc>
          <w:tcPr>
            <w:tcW w:w="2869" w:type="dxa"/>
          </w:tcPr>
          <w:p w14:paraId="4D939D1F" w14:textId="77777777" w:rsidR="00553707" w:rsidRDefault="00000000">
            <w:pPr>
              <w:pStyle w:val="TableParagraph"/>
              <w:spacing w:before="167"/>
              <w:ind w:left="75" w:right="65"/>
              <w:jc w:val="center"/>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daļa IEM IC</w:t>
            </w:r>
          </w:p>
          <w:p w14:paraId="32FF8EC5" w14:textId="77777777" w:rsidR="00553707" w:rsidRDefault="00000000">
            <w:pPr>
              <w:pStyle w:val="TableParagraph"/>
              <w:ind w:left="75" w:right="66"/>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1114F39C" w14:textId="77777777" w:rsidR="00553707" w:rsidRDefault="00000000">
            <w:pPr>
              <w:pStyle w:val="TableParagraph"/>
              <w:ind w:left="8"/>
              <w:jc w:val="center"/>
              <w:rPr>
                <w:sz w:val="24"/>
              </w:rPr>
            </w:pPr>
            <w:r>
              <w:rPr>
                <w:spacing w:val="-5"/>
                <w:sz w:val="24"/>
              </w:rPr>
              <w:t>CAK</w:t>
            </w:r>
          </w:p>
          <w:p w14:paraId="6BD26B8E" w14:textId="77777777" w:rsidR="00553707" w:rsidRDefault="00000000">
            <w:pPr>
              <w:pStyle w:val="TableParagraph"/>
              <w:ind w:left="3"/>
              <w:jc w:val="center"/>
              <w:rPr>
                <w:sz w:val="24"/>
              </w:rPr>
            </w:pPr>
            <w:r>
              <w:rPr>
                <w:spacing w:val="-2"/>
                <w:sz w:val="24"/>
              </w:rPr>
              <w:t>Komersanti</w:t>
            </w:r>
          </w:p>
        </w:tc>
        <w:tc>
          <w:tcPr>
            <w:tcW w:w="2886" w:type="dxa"/>
          </w:tcPr>
          <w:p w14:paraId="02751629" w14:textId="77777777" w:rsidR="00553707" w:rsidRDefault="00000000">
            <w:pPr>
              <w:pStyle w:val="TableParagraph"/>
              <w:spacing w:before="30"/>
              <w:ind w:left="141" w:right="130"/>
              <w:jc w:val="center"/>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daļa IEM IC</w:t>
            </w:r>
          </w:p>
          <w:p w14:paraId="60DFC1D7" w14:textId="77777777" w:rsidR="00553707" w:rsidRDefault="00000000">
            <w:pPr>
              <w:pStyle w:val="TableParagraph"/>
              <w:ind w:left="140" w:right="130"/>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031C2FA0" w14:textId="77777777" w:rsidR="00553707" w:rsidRDefault="00000000">
            <w:pPr>
              <w:pStyle w:val="TableParagraph"/>
              <w:ind w:left="454" w:right="443"/>
              <w:jc w:val="center"/>
              <w:rPr>
                <w:sz w:val="24"/>
              </w:rPr>
            </w:pPr>
            <w:r>
              <w:rPr>
                <w:sz w:val="24"/>
              </w:rPr>
              <w:t>Pašvaldības</w:t>
            </w:r>
            <w:r>
              <w:rPr>
                <w:spacing w:val="-15"/>
                <w:sz w:val="24"/>
              </w:rPr>
              <w:t xml:space="preserve"> </w:t>
            </w:r>
            <w:r>
              <w:rPr>
                <w:sz w:val="24"/>
              </w:rPr>
              <w:t xml:space="preserve">noteiktā </w:t>
            </w:r>
            <w:r>
              <w:rPr>
                <w:spacing w:val="-2"/>
                <w:sz w:val="24"/>
              </w:rPr>
              <w:t>institūcija Komersanti</w:t>
            </w:r>
          </w:p>
        </w:tc>
      </w:tr>
    </w:tbl>
    <w:p w14:paraId="3A184433" w14:textId="77777777" w:rsidR="00553707" w:rsidRDefault="00553707">
      <w:pPr>
        <w:jc w:val="center"/>
        <w:rPr>
          <w:sz w:val="24"/>
        </w:rPr>
        <w:sectPr w:rsidR="00553707" w:rsidSect="00CD44C4">
          <w:pgSz w:w="16840" w:h="11910" w:orient="landscape"/>
          <w:pgMar w:top="1340" w:right="260" w:bottom="1220" w:left="260" w:header="0" w:footer="988" w:gutter="0"/>
          <w:cols w:space="720"/>
        </w:sectPr>
      </w:pPr>
    </w:p>
    <w:p w14:paraId="4FFD1B96" w14:textId="77777777" w:rsidR="00553707" w:rsidRDefault="00553707">
      <w:pPr>
        <w:pStyle w:val="BodyText"/>
        <w:spacing w:before="125"/>
        <w:rPr>
          <w:sz w:val="20"/>
        </w:rPr>
      </w:pPr>
    </w:p>
    <w:tbl>
      <w:tblPr>
        <w:tblW w:w="0" w:type="auto"/>
        <w:tblInd w:w="352"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641"/>
        <w:gridCol w:w="4453"/>
        <w:gridCol w:w="1913"/>
        <w:gridCol w:w="2871"/>
        <w:gridCol w:w="2869"/>
        <w:gridCol w:w="2886"/>
      </w:tblGrid>
      <w:tr w:rsidR="00553707" w14:paraId="6DE84635" w14:textId="77777777">
        <w:trPr>
          <w:trHeight w:val="2267"/>
        </w:trPr>
        <w:tc>
          <w:tcPr>
            <w:tcW w:w="641" w:type="dxa"/>
          </w:tcPr>
          <w:p w14:paraId="3C183923" w14:textId="77777777" w:rsidR="00553707" w:rsidRDefault="00553707">
            <w:pPr>
              <w:pStyle w:val="TableParagraph"/>
              <w:rPr>
                <w:sz w:val="24"/>
              </w:rPr>
            </w:pPr>
          </w:p>
          <w:p w14:paraId="0854BFEC" w14:textId="77777777" w:rsidR="00553707" w:rsidRDefault="00553707">
            <w:pPr>
              <w:pStyle w:val="TableParagraph"/>
              <w:rPr>
                <w:sz w:val="24"/>
              </w:rPr>
            </w:pPr>
          </w:p>
          <w:p w14:paraId="365369CC" w14:textId="77777777" w:rsidR="00553707" w:rsidRDefault="00553707">
            <w:pPr>
              <w:pStyle w:val="TableParagraph"/>
              <w:spacing w:before="166"/>
              <w:rPr>
                <w:sz w:val="24"/>
              </w:rPr>
            </w:pPr>
          </w:p>
          <w:p w14:paraId="390E7F44" w14:textId="77777777" w:rsidR="00553707" w:rsidRDefault="00000000">
            <w:pPr>
              <w:pStyle w:val="TableParagraph"/>
              <w:spacing w:before="1"/>
              <w:ind w:left="16"/>
              <w:jc w:val="center"/>
              <w:rPr>
                <w:sz w:val="24"/>
              </w:rPr>
            </w:pPr>
            <w:r>
              <w:rPr>
                <w:spacing w:val="-2"/>
                <w:sz w:val="24"/>
              </w:rPr>
              <w:t>1.20.</w:t>
            </w:r>
          </w:p>
        </w:tc>
        <w:tc>
          <w:tcPr>
            <w:tcW w:w="4453" w:type="dxa"/>
          </w:tcPr>
          <w:p w14:paraId="7C352A77" w14:textId="77777777" w:rsidR="00553707" w:rsidRDefault="00553707">
            <w:pPr>
              <w:pStyle w:val="TableParagraph"/>
              <w:rPr>
                <w:sz w:val="24"/>
              </w:rPr>
            </w:pPr>
          </w:p>
          <w:p w14:paraId="1EAB2479" w14:textId="77777777" w:rsidR="00553707" w:rsidRDefault="00553707">
            <w:pPr>
              <w:pStyle w:val="TableParagraph"/>
              <w:spacing w:before="166"/>
              <w:rPr>
                <w:sz w:val="24"/>
              </w:rPr>
            </w:pPr>
          </w:p>
          <w:p w14:paraId="26A2F892" w14:textId="77777777" w:rsidR="00553707" w:rsidRDefault="00000000">
            <w:pPr>
              <w:pStyle w:val="TableParagraph"/>
              <w:spacing w:before="1"/>
              <w:ind w:left="256" w:right="242" w:firstLine="1"/>
              <w:jc w:val="center"/>
              <w:rPr>
                <w:sz w:val="24"/>
              </w:rPr>
            </w:pPr>
            <w:r>
              <w:rPr>
                <w:sz w:val="24"/>
              </w:rPr>
              <w:t>Valsts vai reģionāla līmeņa civilās aizsardzības</w:t>
            </w:r>
            <w:r>
              <w:rPr>
                <w:spacing w:val="-14"/>
                <w:sz w:val="24"/>
              </w:rPr>
              <w:t xml:space="preserve"> </w:t>
            </w:r>
            <w:r>
              <w:rPr>
                <w:sz w:val="24"/>
              </w:rPr>
              <w:t>un</w:t>
            </w:r>
            <w:r>
              <w:rPr>
                <w:spacing w:val="-13"/>
                <w:sz w:val="24"/>
              </w:rPr>
              <w:t xml:space="preserve"> </w:t>
            </w:r>
            <w:r>
              <w:rPr>
                <w:sz w:val="24"/>
              </w:rPr>
              <w:t>katastrofas</w:t>
            </w:r>
            <w:r>
              <w:rPr>
                <w:spacing w:val="-14"/>
                <w:sz w:val="24"/>
              </w:rPr>
              <w:t xml:space="preserve"> </w:t>
            </w:r>
            <w:r>
              <w:rPr>
                <w:sz w:val="24"/>
              </w:rPr>
              <w:t>pārvaldīšanas mācību plānošana un organizēšana</w:t>
            </w:r>
          </w:p>
        </w:tc>
        <w:tc>
          <w:tcPr>
            <w:tcW w:w="1913" w:type="dxa"/>
          </w:tcPr>
          <w:p w14:paraId="5526BEDF" w14:textId="77777777" w:rsidR="00553707" w:rsidRDefault="00553707">
            <w:pPr>
              <w:pStyle w:val="TableParagraph"/>
              <w:spacing w:before="166"/>
              <w:rPr>
                <w:sz w:val="24"/>
              </w:rPr>
            </w:pPr>
          </w:p>
          <w:p w14:paraId="4A7555F1" w14:textId="77777777" w:rsidR="00553707" w:rsidRDefault="00000000">
            <w:pPr>
              <w:pStyle w:val="TableParagraph"/>
              <w:spacing w:before="1"/>
              <w:ind w:left="225" w:right="212" w:hanging="2"/>
              <w:jc w:val="center"/>
              <w:rPr>
                <w:sz w:val="24"/>
              </w:rPr>
            </w:pPr>
            <w:r>
              <w:rPr>
                <w:sz w:val="24"/>
              </w:rPr>
              <w:t xml:space="preserve">2021. gads </w:t>
            </w:r>
            <w:r>
              <w:rPr>
                <w:spacing w:val="-2"/>
                <w:sz w:val="24"/>
              </w:rPr>
              <w:t xml:space="preserve">Atbilstoši </w:t>
            </w:r>
            <w:r>
              <w:rPr>
                <w:sz w:val="24"/>
              </w:rPr>
              <w:t>normatīvo</w:t>
            </w:r>
            <w:r>
              <w:rPr>
                <w:spacing w:val="-15"/>
                <w:sz w:val="24"/>
              </w:rPr>
              <w:t xml:space="preserve"> </w:t>
            </w:r>
            <w:r>
              <w:rPr>
                <w:sz w:val="24"/>
              </w:rPr>
              <w:t>aktu prasībām reizi četros gados</w:t>
            </w:r>
          </w:p>
        </w:tc>
        <w:tc>
          <w:tcPr>
            <w:tcW w:w="2871" w:type="dxa"/>
          </w:tcPr>
          <w:p w14:paraId="126ECBBB" w14:textId="77777777" w:rsidR="00553707" w:rsidRDefault="00553707">
            <w:pPr>
              <w:pStyle w:val="TableParagraph"/>
              <w:rPr>
                <w:sz w:val="24"/>
              </w:rPr>
            </w:pPr>
          </w:p>
          <w:p w14:paraId="3F8A7BDB" w14:textId="77777777" w:rsidR="00553707" w:rsidRDefault="00553707">
            <w:pPr>
              <w:pStyle w:val="TableParagraph"/>
              <w:rPr>
                <w:sz w:val="24"/>
              </w:rPr>
            </w:pPr>
          </w:p>
          <w:p w14:paraId="3EBE5FDE" w14:textId="77777777" w:rsidR="00553707" w:rsidRDefault="00553707">
            <w:pPr>
              <w:pStyle w:val="TableParagraph"/>
              <w:spacing w:before="27"/>
              <w:rPr>
                <w:sz w:val="24"/>
              </w:rPr>
            </w:pPr>
          </w:p>
          <w:p w14:paraId="2870A34A" w14:textId="77777777" w:rsidR="00553707" w:rsidRDefault="00000000">
            <w:pPr>
              <w:pStyle w:val="TableParagraph"/>
              <w:ind w:left="16" w:right="5"/>
              <w:jc w:val="center"/>
              <w:rPr>
                <w:sz w:val="24"/>
              </w:rPr>
            </w:pPr>
            <w:r>
              <w:rPr>
                <w:sz w:val="24"/>
              </w:rPr>
              <w:t>VUGD</w:t>
            </w:r>
            <w:r>
              <w:rPr>
                <w:spacing w:val="-5"/>
                <w:sz w:val="24"/>
              </w:rPr>
              <w:t xml:space="preserve"> </w:t>
            </w:r>
            <w:r>
              <w:rPr>
                <w:sz w:val="24"/>
              </w:rPr>
              <w:t>RRP</w:t>
            </w:r>
            <w:r>
              <w:rPr>
                <w:spacing w:val="-1"/>
                <w:sz w:val="24"/>
              </w:rPr>
              <w:t xml:space="preserve"> </w:t>
            </w:r>
            <w:r>
              <w:rPr>
                <w:sz w:val="24"/>
              </w:rPr>
              <w:t>Olaines</w:t>
            </w:r>
            <w:r>
              <w:rPr>
                <w:spacing w:val="-2"/>
                <w:sz w:val="24"/>
              </w:rPr>
              <w:t xml:space="preserve"> </w:t>
            </w:r>
            <w:r>
              <w:rPr>
                <w:spacing w:val="-4"/>
                <w:sz w:val="24"/>
              </w:rPr>
              <w:t>Daļa</w:t>
            </w:r>
          </w:p>
        </w:tc>
        <w:tc>
          <w:tcPr>
            <w:tcW w:w="2869" w:type="dxa"/>
          </w:tcPr>
          <w:p w14:paraId="043506FB" w14:textId="77777777" w:rsidR="00553707" w:rsidRDefault="00553707">
            <w:pPr>
              <w:pStyle w:val="TableParagraph"/>
              <w:spacing w:before="166"/>
              <w:rPr>
                <w:sz w:val="24"/>
              </w:rPr>
            </w:pPr>
          </w:p>
          <w:p w14:paraId="01598E66" w14:textId="77777777" w:rsidR="00553707" w:rsidRDefault="00000000">
            <w:pPr>
              <w:pStyle w:val="TableParagraph"/>
              <w:spacing w:before="1"/>
              <w:ind w:left="75" w:right="65"/>
              <w:jc w:val="center"/>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 xml:space="preserve">daļa Ministrijas un padotības </w:t>
            </w:r>
            <w:r>
              <w:rPr>
                <w:spacing w:val="-2"/>
                <w:sz w:val="24"/>
              </w:rPr>
              <w:t>iestādes</w:t>
            </w:r>
          </w:p>
          <w:p w14:paraId="63B88FE8" w14:textId="77777777" w:rsidR="00553707" w:rsidRDefault="00000000">
            <w:pPr>
              <w:pStyle w:val="TableParagraph"/>
              <w:ind w:left="8"/>
              <w:jc w:val="center"/>
              <w:rPr>
                <w:sz w:val="24"/>
              </w:rPr>
            </w:pPr>
            <w:r>
              <w:rPr>
                <w:spacing w:val="-5"/>
                <w:sz w:val="24"/>
              </w:rPr>
              <w:t>CAK</w:t>
            </w:r>
          </w:p>
          <w:p w14:paraId="3A75A19B" w14:textId="77777777" w:rsidR="00553707" w:rsidRDefault="00000000">
            <w:pPr>
              <w:pStyle w:val="TableParagraph"/>
              <w:ind w:left="3"/>
              <w:jc w:val="center"/>
              <w:rPr>
                <w:sz w:val="24"/>
              </w:rPr>
            </w:pPr>
            <w:r>
              <w:rPr>
                <w:spacing w:val="-2"/>
                <w:sz w:val="24"/>
              </w:rPr>
              <w:t>Komersanti</w:t>
            </w:r>
          </w:p>
        </w:tc>
        <w:tc>
          <w:tcPr>
            <w:tcW w:w="2886" w:type="dxa"/>
          </w:tcPr>
          <w:p w14:paraId="4DC592F2" w14:textId="77777777" w:rsidR="00553707" w:rsidRDefault="00000000">
            <w:pPr>
              <w:pStyle w:val="TableParagraph"/>
              <w:spacing w:before="27"/>
              <w:ind w:left="141" w:right="130"/>
              <w:jc w:val="center"/>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 xml:space="preserve">daļa Ministrijas un padotības </w:t>
            </w:r>
            <w:r>
              <w:rPr>
                <w:spacing w:val="-2"/>
                <w:sz w:val="24"/>
              </w:rPr>
              <w:t>iestādes</w:t>
            </w:r>
          </w:p>
          <w:p w14:paraId="2FA32D60" w14:textId="77777777" w:rsidR="00553707" w:rsidRDefault="00000000">
            <w:pPr>
              <w:pStyle w:val="TableParagraph"/>
              <w:ind w:left="1186" w:right="1175"/>
              <w:jc w:val="center"/>
              <w:rPr>
                <w:sz w:val="24"/>
              </w:rPr>
            </w:pPr>
            <w:r>
              <w:rPr>
                <w:spacing w:val="-4"/>
                <w:sz w:val="24"/>
              </w:rPr>
              <w:t xml:space="preserve">CAK </w:t>
            </w:r>
            <w:r>
              <w:rPr>
                <w:spacing w:val="-6"/>
                <w:sz w:val="24"/>
              </w:rPr>
              <w:t>PP</w:t>
            </w:r>
          </w:p>
          <w:p w14:paraId="22107F16" w14:textId="77777777" w:rsidR="00553707" w:rsidRDefault="00000000">
            <w:pPr>
              <w:pStyle w:val="TableParagraph"/>
              <w:ind w:left="140" w:right="132"/>
              <w:jc w:val="center"/>
              <w:rPr>
                <w:sz w:val="24"/>
              </w:rPr>
            </w:pPr>
            <w:r>
              <w:rPr>
                <w:sz w:val="24"/>
              </w:rPr>
              <w:t>Pašvaldības</w:t>
            </w:r>
            <w:r>
              <w:rPr>
                <w:spacing w:val="-15"/>
                <w:sz w:val="24"/>
              </w:rPr>
              <w:t xml:space="preserve"> </w:t>
            </w:r>
            <w:r>
              <w:rPr>
                <w:sz w:val="24"/>
              </w:rPr>
              <w:t>iestādes</w:t>
            </w:r>
            <w:r>
              <w:rPr>
                <w:spacing w:val="-15"/>
                <w:sz w:val="24"/>
              </w:rPr>
              <w:t xml:space="preserve"> </w:t>
            </w:r>
            <w:r>
              <w:rPr>
                <w:sz w:val="24"/>
              </w:rPr>
              <w:t xml:space="preserve">un </w:t>
            </w:r>
            <w:r>
              <w:rPr>
                <w:spacing w:val="-2"/>
                <w:sz w:val="24"/>
              </w:rPr>
              <w:t>kapitālsabiedrības Komersanti</w:t>
            </w:r>
          </w:p>
        </w:tc>
      </w:tr>
      <w:tr w:rsidR="00553707" w14:paraId="3C4E6B4D" w14:textId="77777777">
        <w:trPr>
          <w:trHeight w:val="1432"/>
        </w:trPr>
        <w:tc>
          <w:tcPr>
            <w:tcW w:w="641" w:type="dxa"/>
            <w:tcBorders>
              <w:bottom w:val="single" w:sz="24" w:space="0" w:color="FFE499"/>
            </w:tcBorders>
          </w:tcPr>
          <w:p w14:paraId="02DA4995" w14:textId="77777777" w:rsidR="00553707" w:rsidRDefault="00553707">
            <w:pPr>
              <w:pStyle w:val="TableParagraph"/>
              <w:rPr>
                <w:sz w:val="24"/>
              </w:rPr>
            </w:pPr>
          </w:p>
          <w:p w14:paraId="0B458304" w14:textId="77777777" w:rsidR="00553707" w:rsidRDefault="00553707">
            <w:pPr>
              <w:pStyle w:val="TableParagraph"/>
              <w:spacing w:before="30"/>
              <w:rPr>
                <w:sz w:val="24"/>
              </w:rPr>
            </w:pPr>
          </w:p>
          <w:p w14:paraId="04BFF88A" w14:textId="77777777" w:rsidR="00553707" w:rsidRDefault="00000000">
            <w:pPr>
              <w:pStyle w:val="TableParagraph"/>
              <w:ind w:left="16"/>
              <w:jc w:val="center"/>
              <w:rPr>
                <w:sz w:val="24"/>
              </w:rPr>
            </w:pPr>
            <w:r>
              <w:rPr>
                <w:spacing w:val="-2"/>
                <w:sz w:val="24"/>
              </w:rPr>
              <w:t>1.21.</w:t>
            </w:r>
          </w:p>
        </w:tc>
        <w:tc>
          <w:tcPr>
            <w:tcW w:w="4453" w:type="dxa"/>
            <w:tcBorders>
              <w:bottom w:val="single" w:sz="24" w:space="0" w:color="FFE499"/>
            </w:tcBorders>
          </w:tcPr>
          <w:p w14:paraId="53AE8690" w14:textId="77777777" w:rsidR="00553707" w:rsidRDefault="00553707">
            <w:pPr>
              <w:pStyle w:val="TableParagraph"/>
              <w:spacing w:before="166"/>
              <w:rPr>
                <w:sz w:val="24"/>
              </w:rPr>
            </w:pPr>
          </w:p>
          <w:p w14:paraId="696D14FC" w14:textId="77777777" w:rsidR="00553707" w:rsidRDefault="00000000">
            <w:pPr>
              <w:pStyle w:val="TableParagraph"/>
              <w:spacing w:before="1"/>
              <w:ind w:left="227" w:firstLine="302"/>
              <w:rPr>
                <w:sz w:val="24"/>
              </w:rPr>
            </w:pPr>
            <w:r>
              <w:rPr>
                <w:sz w:val="24"/>
              </w:rPr>
              <w:t>Izstrādāt plānu kultūras mantojuma aizsardzībai</w:t>
            </w:r>
            <w:r>
              <w:rPr>
                <w:spacing w:val="-11"/>
                <w:sz w:val="24"/>
              </w:rPr>
              <w:t xml:space="preserve"> </w:t>
            </w:r>
            <w:r>
              <w:rPr>
                <w:sz w:val="24"/>
              </w:rPr>
              <w:t>un</w:t>
            </w:r>
            <w:r>
              <w:rPr>
                <w:spacing w:val="-11"/>
                <w:sz w:val="24"/>
              </w:rPr>
              <w:t xml:space="preserve"> </w:t>
            </w:r>
            <w:r>
              <w:rPr>
                <w:sz w:val="24"/>
              </w:rPr>
              <w:t>glābšanai</w:t>
            </w:r>
            <w:r>
              <w:rPr>
                <w:spacing w:val="-9"/>
                <w:sz w:val="24"/>
              </w:rPr>
              <w:t xml:space="preserve"> </w:t>
            </w:r>
            <w:r>
              <w:rPr>
                <w:sz w:val="24"/>
              </w:rPr>
              <w:t>krīzes</w:t>
            </w:r>
            <w:r>
              <w:rPr>
                <w:spacing w:val="-12"/>
                <w:sz w:val="24"/>
              </w:rPr>
              <w:t xml:space="preserve"> </w:t>
            </w:r>
            <w:r>
              <w:rPr>
                <w:sz w:val="24"/>
              </w:rPr>
              <w:t>situācijās</w:t>
            </w:r>
          </w:p>
        </w:tc>
        <w:tc>
          <w:tcPr>
            <w:tcW w:w="1913" w:type="dxa"/>
            <w:tcBorders>
              <w:bottom w:val="single" w:sz="24" w:space="0" w:color="FFE499"/>
            </w:tcBorders>
          </w:tcPr>
          <w:p w14:paraId="18CAF638" w14:textId="77777777" w:rsidR="00553707" w:rsidRDefault="00553707">
            <w:pPr>
              <w:pStyle w:val="TableParagraph"/>
              <w:rPr>
                <w:sz w:val="24"/>
              </w:rPr>
            </w:pPr>
          </w:p>
          <w:p w14:paraId="3D5480AF" w14:textId="77777777" w:rsidR="00553707" w:rsidRDefault="00553707">
            <w:pPr>
              <w:pStyle w:val="TableParagraph"/>
              <w:spacing w:before="30"/>
              <w:rPr>
                <w:sz w:val="24"/>
              </w:rPr>
            </w:pPr>
          </w:p>
          <w:p w14:paraId="6DD99835" w14:textId="77777777" w:rsidR="00553707" w:rsidRDefault="00000000">
            <w:pPr>
              <w:pStyle w:val="TableParagraph"/>
              <w:ind w:left="124"/>
              <w:rPr>
                <w:sz w:val="24"/>
              </w:rPr>
            </w:pPr>
            <w:r>
              <w:rPr>
                <w:sz w:val="24"/>
              </w:rPr>
              <w:t>2020.</w:t>
            </w:r>
            <w:r>
              <w:rPr>
                <w:spacing w:val="-1"/>
                <w:sz w:val="24"/>
              </w:rPr>
              <w:t xml:space="preserve"> </w:t>
            </w:r>
            <w:r>
              <w:rPr>
                <w:sz w:val="24"/>
              </w:rPr>
              <w:t>-</w:t>
            </w:r>
            <w:r>
              <w:rPr>
                <w:spacing w:val="-2"/>
                <w:sz w:val="24"/>
              </w:rPr>
              <w:t>2027.gads</w:t>
            </w:r>
          </w:p>
        </w:tc>
        <w:tc>
          <w:tcPr>
            <w:tcW w:w="2871" w:type="dxa"/>
            <w:tcBorders>
              <w:bottom w:val="single" w:sz="24" w:space="0" w:color="FFE499"/>
            </w:tcBorders>
          </w:tcPr>
          <w:p w14:paraId="4FB112E7" w14:textId="77777777" w:rsidR="00553707" w:rsidRDefault="00553707">
            <w:pPr>
              <w:pStyle w:val="TableParagraph"/>
              <w:rPr>
                <w:sz w:val="24"/>
              </w:rPr>
            </w:pPr>
          </w:p>
          <w:p w14:paraId="572F0640" w14:textId="77777777" w:rsidR="00553707" w:rsidRDefault="00553707">
            <w:pPr>
              <w:pStyle w:val="TableParagraph"/>
              <w:spacing w:before="30"/>
              <w:rPr>
                <w:sz w:val="24"/>
              </w:rPr>
            </w:pPr>
          </w:p>
          <w:p w14:paraId="420FB964" w14:textId="77777777" w:rsidR="00553707" w:rsidRDefault="00000000">
            <w:pPr>
              <w:pStyle w:val="TableParagraph"/>
              <w:ind w:left="16" w:right="6"/>
              <w:jc w:val="center"/>
              <w:rPr>
                <w:sz w:val="24"/>
              </w:rPr>
            </w:pPr>
            <w:r>
              <w:rPr>
                <w:spacing w:val="-5"/>
                <w:sz w:val="24"/>
              </w:rPr>
              <w:t>KM</w:t>
            </w:r>
          </w:p>
        </w:tc>
        <w:tc>
          <w:tcPr>
            <w:tcW w:w="2869" w:type="dxa"/>
            <w:tcBorders>
              <w:bottom w:val="single" w:sz="24" w:space="0" w:color="FFE499"/>
            </w:tcBorders>
          </w:tcPr>
          <w:p w14:paraId="7047F9A2" w14:textId="77777777" w:rsidR="00553707" w:rsidRDefault="00553707">
            <w:pPr>
              <w:pStyle w:val="TableParagraph"/>
              <w:rPr>
                <w:sz w:val="24"/>
              </w:rPr>
            </w:pPr>
          </w:p>
          <w:p w14:paraId="1440A08F" w14:textId="77777777" w:rsidR="00553707" w:rsidRDefault="00553707">
            <w:pPr>
              <w:pStyle w:val="TableParagraph"/>
              <w:spacing w:before="30"/>
              <w:rPr>
                <w:sz w:val="24"/>
              </w:rPr>
            </w:pPr>
          </w:p>
          <w:p w14:paraId="0E5C4639" w14:textId="77777777" w:rsidR="00553707" w:rsidRDefault="00000000">
            <w:pPr>
              <w:pStyle w:val="TableParagraph"/>
              <w:ind w:left="6"/>
              <w:jc w:val="center"/>
              <w:rPr>
                <w:sz w:val="24"/>
              </w:rPr>
            </w:pPr>
            <w:r>
              <w:rPr>
                <w:spacing w:val="-5"/>
                <w:sz w:val="24"/>
              </w:rPr>
              <w:t>KM</w:t>
            </w:r>
          </w:p>
        </w:tc>
        <w:tc>
          <w:tcPr>
            <w:tcW w:w="2886" w:type="dxa"/>
            <w:tcBorders>
              <w:bottom w:val="single" w:sz="24" w:space="0" w:color="FFE499"/>
            </w:tcBorders>
          </w:tcPr>
          <w:p w14:paraId="04FEBBFF" w14:textId="77777777" w:rsidR="00553707" w:rsidRDefault="00000000">
            <w:pPr>
              <w:pStyle w:val="TableParagraph"/>
              <w:spacing w:before="30"/>
              <w:ind w:left="106" w:right="96" w:firstLine="729"/>
              <w:rPr>
                <w:sz w:val="24"/>
              </w:rPr>
            </w:pPr>
            <w:r>
              <w:rPr>
                <w:sz w:val="24"/>
              </w:rPr>
              <w:t>KM iestādes Olaines</w:t>
            </w:r>
            <w:r>
              <w:rPr>
                <w:spacing w:val="-15"/>
                <w:sz w:val="24"/>
              </w:rPr>
              <w:t xml:space="preserve"> </w:t>
            </w:r>
            <w:r>
              <w:rPr>
                <w:sz w:val="24"/>
              </w:rPr>
              <w:t>novada</w:t>
            </w:r>
            <w:r>
              <w:rPr>
                <w:spacing w:val="-15"/>
                <w:sz w:val="24"/>
              </w:rPr>
              <w:t xml:space="preserve"> </w:t>
            </w:r>
            <w:r>
              <w:rPr>
                <w:sz w:val="24"/>
              </w:rPr>
              <w:t>pašvaldības</w:t>
            </w:r>
          </w:p>
          <w:p w14:paraId="3B7EDD75" w14:textId="77777777" w:rsidR="00553707" w:rsidRDefault="00000000">
            <w:pPr>
              <w:pStyle w:val="TableParagraph"/>
              <w:ind w:left="457" w:right="442" w:firstLine="542"/>
              <w:rPr>
                <w:sz w:val="24"/>
              </w:rPr>
            </w:pPr>
            <w:r>
              <w:rPr>
                <w:spacing w:val="-2"/>
                <w:sz w:val="24"/>
              </w:rPr>
              <w:t xml:space="preserve">būvvalde </w:t>
            </w:r>
            <w:r>
              <w:rPr>
                <w:sz w:val="24"/>
              </w:rPr>
              <w:t>Kultūras</w:t>
            </w:r>
            <w:r>
              <w:rPr>
                <w:spacing w:val="-15"/>
                <w:sz w:val="24"/>
              </w:rPr>
              <w:t xml:space="preserve"> </w:t>
            </w:r>
            <w:r>
              <w:rPr>
                <w:sz w:val="24"/>
              </w:rPr>
              <w:t>pieminekļu</w:t>
            </w:r>
          </w:p>
          <w:p w14:paraId="0D02B7B6" w14:textId="77777777" w:rsidR="00553707" w:rsidRDefault="00000000">
            <w:pPr>
              <w:pStyle w:val="TableParagraph"/>
              <w:ind w:left="1006"/>
              <w:rPr>
                <w:sz w:val="24"/>
              </w:rPr>
            </w:pPr>
            <w:r>
              <w:rPr>
                <w:spacing w:val="-2"/>
                <w:sz w:val="24"/>
              </w:rPr>
              <w:t>īpašnieki</w:t>
            </w:r>
          </w:p>
        </w:tc>
      </w:tr>
      <w:tr w:rsidR="00553707" w14:paraId="26CF05C7" w14:textId="77777777">
        <w:trPr>
          <w:trHeight w:val="259"/>
        </w:trPr>
        <w:tc>
          <w:tcPr>
            <w:tcW w:w="15633" w:type="dxa"/>
            <w:gridSpan w:val="6"/>
            <w:tcBorders>
              <w:top w:val="single" w:sz="24" w:space="0" w:color="FFE499"/>
              <w:bottom w:val="single" w:sz="24" w:space="0" w:color="FFE499"/>
            </w:tcBorders>
            <w:shd w:val="clear" w:color="auto" w:fill="FFE499"/>
          </w:tcPr>
          <w:p w14:paraId="27774CEE" w14:textId="77777777" w:rsidR="00553707" w:rsidRDefault="00000000">
            <w:pPr>
              <w:pStyle w:val="TableParagraph"/>
              <w:spacing w:line="239" w:lineRule="exact"/>
              <w:ind w:left="13"/>
              <w:jc w:val="center"/>
              <w:rPr>
                <w:b/>
                <w:i/>
                <w:sz w:val="24"/>
              </w:rPr>
            </w:pPr>
            <w:r>
              <w:rPr>
                <w:b/>
                <w:i/>
                <w:sz w:val="24"/>
              </w:rPr>
              <w:t>Reaģēšanas</w:t>
            </w:r>
            <w:r>
              <w:rPr>
                <w:b/>
                <w:i/>
                <w:spacing w:val="-6"/>
                <w:sz w:val="24"/>
              </w:rPr>
              <w:t xml:space="preserve"> </w:t>
            </w:r>
            <w:r>
              <w:rPr>
                <w:b/>
                <w:i/>
                <w:sz w:val="24"/>
              </w:rPr>
              <w:t>un</w:t>
            </w:r>
            <w:r>
              <w:rPr>
                <w:b/>
                <w:i/>
                <w:spacing w:val="-4"/>
                <w:sz w:val="24"/>
              </w:rPr>
              <w:t xml:space="preserve"> </w:t>
            </w:r>
            <w:r>
              <w:rPr>
                <w:b/>
                <w:i/>
                <w:sz w:val="24"/>
              </w:rPr>
              <w:t>seku</w:t>
            </w:r>
            <w:r>
              <w:rPr>
                <w:b/>
                <w:i/>
                <w:spacing w:val="-5"/>
                <w:sz w:val="24"/>
              </w:rPr>
              <w:t xml:space="preserve"> </w:t>
            </w:r>
            <w:r>
              <w:rPr>
                <w:b/>
                <w:i/>
                <w:sz w:val="24"/>
              </w:rPr>
              <w:t>likvidēšanas</w:t>
            </w:r>
            <w:r>
              <w:rPr>
                <w:b/>
                <w:i/>
                <w:spacing w:val="-4"/>
                <w:sz w:val="24"/>
              </w:rPr>
              <w:t xml:space="preserve"> </w:t>
            </w:r>
            <w:r>
              <w:rPr>
                <w:b/>
                <w:i/>
                <w:spacing w:val="-2"/>
                <w:sz w:val="24"/>
              </w:rPr>
              <w:t>pasākumi</w:t>
            </w:r>
          </w:p>
        </w:tc>
      </w:tr>
      <w:tr w:rsidR="00553707" w14:paraId="35C79BE5" w14:textId="77777777">
        <w:trPr>
          <w:trHeight w:val="1435"/>
        </w:trPr>
        <w:tc>
          <w:tcPr>
            <w:tcW w:w="641" w:type="dxa"/>
            <w:tcBorders>
              <w:top w:val="single" w:sz="24" w:space="0" w:color="FFE499"/>
            </w:tcBorders>
          </w:tcPr>
          <w:p w14:paraId="6F1D696C" w14:textId="77777777" w:rsidR="00553707" w:rsidRDefault="00553707">
            <w:pPr>
              <w:pStyle w:val="TableParagraph"/>
              <w:rPr>
                <w:sz w:val="24"/>
              </w:rPr>
            </w:pPr>
          </w:p>
          <w:p w14:paraId="56625509" w14:textId="77777777" w:rsidR="00553707" w:rsidRDefault="00553707">
            <w:pPr>
              <w:pStyle w:val="TableParagraph"/>
              <w:spacing w:before="23"/>
              <w:rPr>
                <w:sz w:val="24"/>
              </w:rPr>
            </w:pPr>
          </w:p>
          <w:p w14:paraId="15651D67" w14:textId="77777777" w:rsidR="00553707" w:rsidRDefault="00000000">
            <w:pPr>
              <w:pStyle w:val="TableParagraph"/>
              <w:ind w:left="16" w:right="2"/>
              <w:jc w:val="center"/>
              <w:rPr>
                <w:sz w:val="24"/>
              </w:rPr>
            </w:pPr>
            <w:r>
              <w:rPr>
                <w:spacing w:val="-5"/>
                <w:sz w:val="24"/>
              </w:rPr>
              <w:t>1.</w:t>
            </w:r>
          </w:p>
        </w:tc>
        <w:tc>
          <w:tcPr>
            <w:tcW w:w="4453" w:type="dxa"/>
            <w:tcBorders>
              <w:top w:val="single" w:sz="24" w:space="0" w:color="FFE499"/>
            </w:tcBorders>
          </w:tcPr>
          <w:p w14:paraId="6325B7CE" w14:textId="77777777" w:rsidR="00553707" w:rsidRDefault="00000000">
            <w:pPr>
              <w:pStyle w:val="TableParagraph"/>
              <w:spacing w:before="162"/>
              <w:ind w:left="67" w:right="51"/>
              <w:jc w:val="center"/>
              <w:rPr>
                <w:sz w:val="24"/>
              </w:rPr>
            </w:pPr>
            <w:r>
              <w:rPr>
                <w:sz w:val="24"/>
              </w:rPr>
              <w:t>Informācijas</w:t>
            </w:r>
            <w:r>
              <w:rPr>
                <w:spacing w:val="-15"/>
                <w:sz w:val="24"/>
              </w:rPr>
              <w:t xml:space="preserve"> </w:t>
            </w:r>
            <w:r>
              <w:rPr>
                <w:sz w:val="24"/>
              </w:rPr>
              <w:t>saņemšana</w:t>
            </w:r>
            <w:r>
              <w:rPr>
                <w:spacing w:val="-13"/>
                <w:sz w:val="24"/>
              </w:rPr>
              <w:t xml:space="preserve"> </w:t>
            </w:r>
            <w:r>
              <w:rPr>
                <w:sz w:val="24"/>
              </w:rPr>
              <w:t>par</w:t>
            </w:r>
            <w:r>
              <w:rPr>
                <w:spacing w:val="-14"/>
                <w:sz w:val="24"/>
              </w:rPr>
              <w:t xml:space="preserve"> </w:t>
            </w:r>
            <w:r>
              <w:rPr>
                <w:sz w:val="24"/>
              </w:rPr>
              <w:t xml:space="preserve">iespējamiem paliem, plūdiem un </w:t>
            </w:r>
            <w:proofErr w:type="spellStart"/>
            <w:r>
              <w:rPr>
                <w:sz w:val="24"/>
              </w:rPr>
              <w:t>vējuzplūdiem</w:t>
            </w:r>
            <w:proofErr w:type="spellEnd"/>
            <w:r>
              <w:rPr>
                <w:sz w:val="24"/>
              </w:rPr>
              <w:t xml:space="preserve"> un operatīvo dienestu informēšana un </w:t>
            </w:r>
            <w:r>
              <w:rPr>
                <w:spacing w:val="-2"/>
                <w:sz w:val="24"/>
              </w:rPr>
              <w:t>apziņošana</w:t>
            </w:r>
          </w:p>
        </w:tc>
        <w:tc>
          <w:tcPr>
            <w:tcW w:w="1913" w:type="dxa"/>
            <w:tcBorders>
              <w:top w:val="single" w:sz="24" w:space="0" w:color="FFE499"/>
            </w:tcBorders>
          </w:tcPr>
          <w:p w14:paraId="39094D4D" w14:textId="77777777" w:rsidR="00553707" w:rsidRDefault="00553707">
            <w:pPr>
              <w:pStyle w:val="TableParagraph"/>
              <w:spacing w:before="162"/>
              <w:rPr>
                <w:sz w:val="24"/>
              </w:rPr>
            </w:pPr>
          </w:p>
          <w:p w14:paraId="34E7594B" w14:textId="77777777" w:rsidR="00553707" w:rsidRDefault="00000000">
            <w:pPr>
              <w:pStyle w:val="TableParagraph"/>
              <w:ind w:left="167" w:firstLine="614"/>
              <w:rPr>
                <w:sz w:val="24"/>
              </w:rPr>
            </w:pPr>
            <w:r>
              <w:rPr>
                <w:spacing w:val="-4"/>
                <w:sz w:val="24"/>
              </w:rPr>
              <w:t xml:space="preserve">Pēc </w:t>
            </w:r>
            <w:r>
              <w:rPr>
                <w:spacing w:val="-2"/>
                <w:sz w:val="24"/>
              </w:rPr>
              <w:t>nepieciešamības</w:t>
            </w:r>
          </w:p>
        </w:tc>
        <w:tc>
          <w:tcPr>
            <w:tcW w:w="2871" w:type="dxa"/>
            <w:tcBorders>
              <w:top w:val="single" w:sz="24" w:space="0" w:color="FFE499"/>
            </w:tcBorders>
          </w:tcPr>
          <w:p w14:paraId="2A594F50" w14:textId="77777777" w:rsidR="00553707" w:rsidRDefault="00000000">
            <w:pPr>
              <w:pStyle w:val="TableParagraph"/>
              <w:spacing w:before="23"/>
              <w:ind w:left="16" w:right="6"/>
              <w:jc w:val="center"/>
              <w:rPr>
                <w:sz w:val="24"/>
              </w:rPr>
            </w:pPr>
            <w:r>
              <w:rPr>
                <w:spacing w:val="-2"/>
                <w:sz w:val="24"/>
              </w:rPr>
              <w:t>LVĢMC</w:t>
            </w:r>
          </w:p>
          <w:p w14:paraId="3F448B53" w14:textId="77777777" w:rsidR="00553707" w:rsidRDefault="00000000">
            <w:pPr>
              <w:pStyle w:val="TableParagraph"/>
              <w:ind w:left="331" w:right="317"/>
              <w:jc w:val="center"/>
              <w:rPr>
                <w:sz w:val="24"/>
              </w:rPr>
            </w:pPr>
            <w:r>
              <w:rPr>
                <w:sz w:val="24"/>
              </w:rPr>
              <w:t>Zemes</w:t>
            </w:r>
            <w:r>
              <w:rPr>
                <w:spacing w:val="-15"/>
                <w:sz w:val="24"/>
              </w:rPr>
              <w:t xml:space="preserve"> </w:t>
            </w:r>
            <w:r>
              <w:rPr>
                <w:sz w:val="24"/>
              </w:rPr>
              <w:t>īpašnieks</w:t>
            </w:r>
            <w:r>
              <w:rPr>
                <w:spacing w:val="-15"/>
                <w:sz w:val="24"/>
              </w:rPr>
              <w:t xml:space="preserve"> </w:t>
            </w:r>
            <w:r>
              <w:rPr>
                <w:sz w:val="24"/>
              </w:rPr>
              <w:t xml:space="preserve">vai tiesiskais valdītājs </w:t>
            </w:r>
            <w:r>
              <w:rPr>
                <w:spacing w:val="-4"/>
                <w:sz w:val="24"/>
              </w:rPr>
              <w:t>CAK</w:t>
            </w:r>
          </w:p>
          <w:p w14:paraId="43A1D222" w14:textId="77777777" w:rsidR="00553707" w:rsidRDefault="00000000">
            <w:pPr>
              <w:pStyle w:val="TableParagraph"/>
              <w:ind w:left="16" w:right="3"/>
              <w:jc w:val="center"/>
              <w:rPr>
                <w:sz w:val="24"/>
              </w:rPr>
            </w:pPr>
            <w:r>
              <w:rPr>
                <w:spacing w:val="-5"/>
                <w:sz w:val="24"/>
              </w:rPr>
              <w:t>PP</w:t>
            </w:r>
          </w:p>
        </w:tc>
        <w:tc>
          <w:tcPr>
            <w:tcW w:w="2869" w:type="dxa"/>
            <w:tcBorders>
              <w:top w:val="single" w:sz="24" w:space="0" w:color="FFE499"/>
            </w:tcBorders>
          </w:tcPr>
          <w:p w14:paraId="32073A2B" w14:textId="77777777" w:rsidR="00553707" w:rsidRDefault="00000000">
            <w:pPr>
              <w:pStyle w:val="TableParagraph"/>
              <w:spacing w:before="23"/>
              <w:ind w:left="6"/>
              <w:jc w:val="center"/>
              <w:rPr>
                <w:sz w:val="24"/>
              </w:rPr>
            </w:pPr>
            <w:r>
              <w:rPr>
                <w:spacing w:val="-2"/>
                <w:sz w:val="24"/>
              </w:rPr>
              <w:t>LVĢMC</w:t>
            </w:r>
          </w:p>
          <w:p w14:paraId="5A4F58F7" w14:textId="77777777" w:rsidR="00553707" w:rsidRDefault="00000000">
            <w:pPr>
              <w:pStyle w:val="TableParagraph"/>
              <w:ind w:left="442" w:right="431"/>
              <w:jc w:val="center"/>
              <w:rPr>
                <w:sz w:val="24"/>
              </w:rPr>
            </w:pPr>
            <w:r>
              <w:rPr>
                <w:sz w:val="24"/>
              </w:rPr>
              <w:t>Zemes</w:t>
            </w:r>
            <w:r>
              <w:rPr>
                <w:spacing w:val="-15"/>
                <w:sz w:val="24"/>
              </w:rPr>
              <w:t xml:space="preserve"> </w:t>
            </w:r>
            <w:r>
              <w:rPr>
                <w:sz w:val="24"/>
              </w:rPr>
              <w:t>īpašnieks</w:t>
            </w:r>
            <w:r>
              <w:rPr>
                <w:spacing w:val="-15"/>
                <w:sz w:val="24"/>
              </w:rPr>
              <w:t xml:space="preserve"> </w:t>
            </w:r>
            <w:r>
              <w:rPr>
                <w:sz w:val="24"/>
              </w:rPr>
              <w:t xml:space="preserve">vai tiesiskais valdītājs </w:t>
            </w:r>
            <w:r>
              <w:rPr>
                <w:spacing w:val="-4"/>
                <w:sz w:val="24"/>
              </w:rPr>
              <w:t>CAK</w:t>
            </w:r>
          </w:p>
          <w:p w14:paraId="3114D14D" w14:textId="77777777" w:rsidR="00553707" w:rsidRDefault="00000000">
            <w:pPr>
              <w:pStyle w:val="TableParagraph"/>
              <w:ind w:left="75" w:right="66"/>
              <w:jc w:val="center"/>
              <w:rPr>
                <w:sz w:val="24"/>
              </w:rPr>
            </w:pPr>
            <w:r>
              <w:rPr>
                <w:spacing w:val="-5"/>
                <w:sz w:val="24"/>
              </w:rPr>
              <w:t>PP</w:t>
            </w:r>
          </w:p>
        </w:tc>
        <w:tc>
          <w:tcPr>
            <w:tcW w:w="2886" w:type="dxa"/>
            <w:tcBorders>
              <w:top w:val="single" w:sz="24" w:space="0" w:color="FFE499"/>
            </w:tcBorders>
          </w:tcPr>
          <w:p w14:paraId="06AE3B16" w14:textId="77777777" w:rsidR="00553707" w:rsidRDefault="00000000">
            <w:pPr>
              <w:pStyle w:val="TableParagraph"/>
              <w:spacing w:before="162"/>
              <w:ind w:left="140" w:right="132"/>
              <w:jc w:val="center"/>
              <w:rPr>
                <w:sz w:val="24"/>
              </w:rPr>
            </w:pPr>
            <w:r>
              <w:rPr>
                <w:spacing w:val="-2"/>
                <w:sz w:val="24"/>
              </w:rPr>
              <w:t>LVĢMC</w:t>
            </w:r>
          </w:p>
          <w:p w14:paraId="651D72BD" w14:textId="77777777" w:rsidR="00553707" w:rsidRDefault="00000000">
            <w:pPr>
              <w:pStyle w:val="TableParagraph"/>
              <w:ind w:left="454" w:right="447"/>
              <w:jc w:val="center"/>
              <w:rPr>
                <w:sz w:val="24"/>
              </w:rPr>
            </w:pPr>
            <w:r>
              <w:rPr>
                <w:sz w:val="24"/>
              </w:rPr>
              <w:t>Zemes</w:t>
            </w:r>
            <w:r>
              <w:rPr>
                <w:spacing w:val="-15"/>
                <w:sz w:val="24"/>
              </w:rPr>
              <w:t xml:space="preserve"> </w:t>
            </w:r>
            <w:r>
              <w:rPr>
                <w:sz w:val="24"/>
              </w:rPr>
              <w:t>īpašnieks</w:t>
            </w:r>
            <w:r>
              <w:rPr>
                <w:spacing w:val="-15"/>
                <w:sz w:val="24"/>
              </w:rPr>
              <w:t xml:space="preserve"> </w:t>
            </w:r>
            <w:r>
              <w:rPr>
                <w:sz w:val="24"/>
              </w:rPr>
              <w:t xml:space="preserve">vai tiesiskais valdītājs </w:t>
            </w:r>
            <w:r>
              <w:rPr>
                <w:spacing w:val="-6"/>
                <w:sz w:val="24"/>
              </w:rPr>
              <w:t>PP</w:t>
            </w:r>
          </w:p>
        </w:tc>
      </w:tr>
      <w:tr w:rsidR="00553707" w14:paraId="3D51CDCE" w14:textId="77777777">
        <w:trPr>
          <w:trHeight w:val="2544"/>
        </w:trPr>
        <w:tc>
          <w:tcPr>
            <w:tcW w:w="641" w:type="dxa"/>
          </w:tcPr>
          <w:p w14:paraId="45B474DC" w14:textId="77777777" w:rsidR="00553707" w:rsidRDefault="00553707">
            <w:pPr>
              <w:pStyle w:val="TableParagraph"/>
              <w:rPr>
                <w:sz w:val="24"/>
              </w:rPr>
            </w:pPr>
          </w:p>
          <w:p w14:paraId="36F3FF81" w14:textId="77777777" w:rsidR="00553707" w:rsidRDefault="00553707">
            <w:pPr>
              <w:pStyle w:val="TableParagraph"/>
              <w:rPr>
                <w:sz w:val="24"/>
              </w:rPr>
            </w:pPr>
          </w:p>
          <w:p w14:paraId="499DBAB3" w14:textId="77777777" w:rsidR="00553707" w:rsidRDefault="00553707">
            <w:pPr>
              <w:pStyle w:val="TableParagraph"/>
              <w:rPr>
                <w:sz w:val="24"/>
              </w:rPr>
            </w:pPr>
          </w:p>
          <w:p w14:paraId="43103FC4" w14:textId="77777777" w:rsidR="00553707" w:rsidRDefault="00553707">
            <w:pPr>
              <w:pStyle w:val="TableParagraph"/>
              <w:spacing w:before="28"/>
              <w:rPr>
                <w:sz w:val="24"/>
              </w:rPr>
            </w:pPr>
          </w:p>
          <w:p w14:paraId="616B1AC4" w14:textId="77777777" w:rsidR="00553707" w:rsidRDefault="00000000">
            <w:pPr>
              <w:pStyle w:val="TableParagraph"/>
              <w:ind w:left="16" w:right="2"/>
              <w:jc w:val="center"/>
              <w:rPr>
                <w:sz w:val="24"/>
              </w:rPr>
            </w:pPr>
            <w:r>
              <w:rPr>
                <w:spacing w:val="-5"/>
                <w:sz w:val="24"/>
              </w:rPr>
              <w:t>2.</w:t>
            </w:r>
          </w:p>
        </w:tc>
        <w:tc>
          <w:tcPr>
            <w:tcW w:w="4453" w:type="dxa"/>
          </w:tcPr>
          <w:p w14:paraId="64EEC5DD" w14:textId="77777777" w:rsidR="00553707" w:rsidRDefault="00553707">
            <w:pPr>
              <w:pStyle w:val="TableParagraph"/>
              <w:rPr>
                <w:sz w:val="24"/>
              </w:rPr>
            </w:pPr>
          </w:p>
          <w:p w14:paraId="3729A85F" w14:textId="77777777" w:rsidR="00553707" w:rsidRDefault="00553707">
            <w:pPr>
              <w:pStyle w:val="TableParagraph"/>
              <w:rPr>
                <w:sz w:val="24"/>
              </w:rPr>
            </w:pPr>
          </w:p>
          <w:p w14:paraId="542D0C5E" w14:textId="77777777" w:rsidR="00553707" w:rsidRDefault="00553707">
            <w:pPr>
              <w:pStyle w:val="TableParagraph"/>
              <w:spacing w:before="167"/>
              <w:rPr>
                <w:sz w:val="24"/>
              </w:rPr>
            </w:pPr>
          </w:p>
          <w:p w14:paraId="5F405367" w14:textId="77777777" w:rsidR="00553707" w:rsidRDefault="00000000">
            <w:pPr>
              <w:pStyle w:val="TableParagraph"/>
              <w:ind w:left="1449" w:hanging="1230"/>
              <w:rPr>
                <w:sz w:val="24"/>
              </w:rPr>
            </w:pPr>
            <w:r>
              <w:rPr>
                <w:sz w:val="24"/>
              </w:rPr>
              <w:t>Iedzīvotāju</w:t>
            </w:r>
            <w:r>
              <w:rPr>
                <w:spacing w:val="-10"/>
                <w:sz w:val="24"/>
              </w:rPr>
              <w:t xml:space="preserve"> </w:t>
            </w:r>
            <w:r>
              <w:rPr>
                <w:sz w:val="24"/>
              </w:rPr>
              <w:t>informēšana</w:t>
            </w:r>
            <w:r>
              <w:rPr>
                <w:spacing w:val="-9"/>
                <w:sz w:val="24"/>
              </w:rPr>
              <w:t xml:space="preserve"> </w:t>
            </w:r>
            <w:r>
              <w:rPr>
                <w:sz w:val="24"/>
              </w:rPr>
              <w:t>un</w:t>
            </w:r>
            <w:r>
              <w:rPr>
                <w:spacing w:val="-10"/>
                <w:sz w:val="24"/>
              </w:rPr>
              <w:t xml:space="preserve"> </w:t>
            </w:r>
            <w:r>
              <w:rPr>
                <w:sz w:val="24"/>
              </w:rPr>
              <w:t>ieteikumu</w:t>
            </w:r>
            <w:r>
              <w:rPr>
                <w:spacing w:val="-10"/>
                <w:sz w:val="24"/>
              </w:rPr>
              <w:t xml:space="preserve"> </w:t>
            </w:r>
            <w:r>
              <w:rPr>
                <w:sz w:val="24"/>
              </w:rPr>
              <w:t>par rīcību sniegšana</w:t>
            </w:r>
          </w:p>
        </w:tc>
        <w:tc>
          <w:tcPr>
            <w:tcW w:w="1913" w:type="dxa"/>
          </w:tcPr>
          <w:p w14:paraId="41CC8DC7" w14:textId="77777777" w:rsidR="00553707" w:rsidRDefault="00553707">
            <w:pPr>
              <w:pStyle w:val="TableParagraph"/>
              <w:rPr>
                <w:sz w:val="24"/>
              </w:rPr>
            </w:pPr>
          </w:p>
          <w:p w14:paraId="5F67F2B1" w14:textId="77777777" w:rsidR="00553707" w:rsidRDefault="00553707">
            <w:pPr>
              <w:pStyle w:val="TableParagraph"/>
              <w:rPr>
                <w:sz w:val="24"/>
              </w:rPr>
            </w:pPr>
          </w:p>
          <w:p w14:paraId="31D6639E" w14:textId="77777777" w:rsidR="00553707" w:rsidRDefault="00553707">
            <w:pPr>
              <w:pStyle w:val="TableParagraph"/>
              <w:spacing w:before="167"/>
              <w:rPr>
                <w:sz w:val="24"/>
              </w:rPr>
            </w:pPr>
          </w:p>
          <w:p w14:paraId="08B86CC8" w14:textId="77777777" w:rsidR="00553707" w:rsidRDefault="00000000">
            <w:pPr>
              <w:pStyle w:val="TableParagraph"/>
              <w:ind w:left="167" w:firstLine="614"/>
              <w:rPr>
                <w:sz w:val="24"/>
              </w:rPr>
            </w:pPr>
            <w:r>
              <w:rPr>
                <w:spacing w:val="-4"/>
                <w:sz w:val="24"/>
              </w:rPr>
              <w:t xml:space="preserve">Pēc </w:t>
            </w:r>
            <w:r>
              <w:rPr>
                <w:spacing w:val="-2"/>
                <w:sz w:val="24"/>
              </w:rPr>
              <w:t>nepieciešamības</w:t>
            </w:r>
          </w:p>
        </w:tc>
        <w:tc>
          <w:tcPr>
            <w:tcW w:w="2871" w:type="dxa"/>
          </w:tcPr>
          <w:p w14:paraId="2631F9F8" w14:textId="77777777" w:rsidR="00553707" w:rsidRDefault="00553707">
            <w:pPr>
              <w:pStyle w:val="TableParagraph"/>
              <w:rPr>
                <w:sz w:val="24"/>
              </w:rPr>
            </w:pPr>
          </w:p>
          <w:p w14:paraId="664F533E" w14:textId="77777777" w:rsidR="00553707" w:rsidRDefault="00553707">
            <w:pPr>
              <w:pStyle w:val="TableParagraph"/>
              <w:spacing w:before="166"/>
              <w:rPr>
                <w:sz w:val="24"/>
              </w:rPr>
            </w:pPr>
          </w:p>
          <w:p w14:paraId="0C395B8D" w14:textId="77777777" w:rsidR="00553707" w:rsidRDefault="00000000">
            <w:pPr>
              <w:pStyle w:val="TableParagraph"/>
              <w:spacing w:before="1"/>
              <w:ind w:left="16" w:right="2"/>
              <w:jc w:val="center"/>
              <w:rPr>
                <w:sz w:val="24"/>
              </w:rPr>
            </w:pPr>
            <w:r>
              <w:rPr>
                <w:sz w:val="24"/>
              </w:rPr>
              <w:t>VUGD</w:t>
            </w:r>
            <w:r>
              <w:rPr>
                <w:spacing w:val="-13"/>
                <w:sz w:val="24"/>
              </w:rPr>
              <w:t xml:space="preserve"> </w:t>
            </w:r>
            <w:r>
              <w:rPr>
                <w:sz w:val="24"/>
              </w:rPr>
              <w:t>RRP</w:t>
            </w:r>
            <w:r>
              <w:rPr>
                <w:spacing w:val="-11"/>
                <w:sz w:val="24"/>
              </w:rPr>
              <w:t xml:space="preserve"> </w:t>
            </w:r>
            <w:r>
              <w:rPr>
                <w:sz w:val="24"/>
              </w:rPr>
              <w:t>Olaines</w:t>
            </w:r>
            <w:r>
              <w:rPr>
                <w:spacing w:val="-13"/>
                <w:sz w:val="24"/>
              </w:rPr>
              <w:t xml:space="preserve"> </w:t>
            </w:r>
            <w:r>
              <w:rPr>
                <w:sz w:val="24"/>
              </w:rPr>
              <w:t xml:space="preserve">daļa </w:t>
            </w:r>
            <w:r>
              <w:rPr>
                <w:spacing w:val="-2"/>
                <w:sz w:val="24"/>
              </w:rPr>
              <w:t>LVĢMC</w:t>
            </w:r>
          </w:p>
          <w:p w14:paraId="0F79E487" w14:textId="77777777" w:rsidR="00553707" w:rsidRDefault="00000000">
            <w:pPr>
              <w:pStyle w:val="TableParagraph"/>
              <w:ind w:left="16" w:right="4"/>
              <w:jc w:val="center"/>
              <w:rPr>
                <w:sz w:val="24"/>
              </w:rPr>
            </w:pPr>
            <w:r>
              <w:rPr>
                <w:spacing w:val="-5"/>
                <w:sz w:val="24"/>
              </w:rPr>
              <w:t>CAK</w:t>
            </w:r>
          </w:p>
          <w:p w14:paraId="5240BA47" w14:textId="77777777" w:rsidR="00553707" w:rsidRDefault="00000000">
            <w:pPr>
              <w:pStyle w:val="TableParagraph"/>
              <w:ind w:left="16" w:right="6"/>
              <w:jc w:val="center"/>
              <w:rPr>
                <w:sz w:val="24"/>
              </w:rPr>
            </w:pPr>
            <w:r>
              <w:rPr>
                <w:sz w:val="24"/>
              </w:rPr>
              <w:t xml:space="preserve">AS </w:t>
            </w:r>
            <w:r>
              <w:rPr>
                <w:spacing w:val="-2"/>
                <w:sz w:val="24"/>
              </w:rPr>
              <w:t>"Latvenergo"</w:t>
            </w:r>
          </w:p>
        </w:tc>
        <w:tc>
          <w:tcPr>
            <w:tcW w:w="2869" w:type="dxa"/>
          </w:tcPr>
          <w:p w14:paraId="18370838" w14:textId="77777777" w:rsidR="00553707" w:rsidRDefault="00553707">
            <w:pPr>
              <w:pStyle w:val="TableParagraph"/>
              <w:rPr>
                <w:sz w:val="24"/>
              </w:rPr>
            </w:pPr>
          </w:p>
          <w:p w14:paraId="1242F854" w14:textId="77777777" w:rsidR="00553707" w:rsidRDefault="00553707">
            <w:pPr>
              <w:pStyle w:val="TableParagraph"/>
              <w:spacing w:before="166"/>
              <w:rPr>
                <w:sz w:val="24"/>
              </w:rPr>
            </w:pPr>
          </w:p>
          <w:p w14:paraId="2E3D79E5" w14:textId="77777777" w:rsidR="00553707" w:rsidRDefault="00000000">
            <w:pPr>
              <w:pStyle w:val="TableParagraph"/>
              <w:spacing w:before="1"/>
              <w:ind w:left="75" w:right="65"/>
              <w:jc w:val="center"/>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 xml:space="preserve">daļa </w:t>
            </w:r>
            <w:r>
              <w:rPr>
                <w:spacing w:val="-2"/>
                <w:sz w:val="24"/>
              </w:rPr>
              <w:t>LVĢMC</w:t>
            </w:r>
          </w:p>
          <w:p w14:paraId="077A15B2" w14:textId="77777777" w:rsidR="00553707" w:rsidRDefault="00000000">
            <w:pPr>
              <w:pStyle w:val="TableParagraph"/>
              <w:ind w:left="8"/>
              <w:jc w:val="center"/>
              <w:rPr>
                <w:sz w:val="24"/>
              </w:rPr>
            </w:pPr>
            <w:r>
              <w:rPr>
                <w:spacing w:val="-5"/>
                <w:sz w:val="24"/>
              </w:rPr>
              <w:t>CAK</w:t>
            </w:r>
          </w:p>
          <w:p w14:paraId="719EF66C" w14:textId="77777777" w:rsidR="00553707" w:rsidRDefault="00000000">
            <w:pPr>
              <w:pStyle w:val="TableParagraph"/>
              <w:ind w:left="7"/>
              <w:jc w:val="center"/>
              <w:rPr>
                <w:sz w:val="24"/>
              </w:rPr>
            </w:pPr>
            <w:r>
              <w:rPr>
                <w:sz w:val="24"/>
              </w:rPr>
              <w:t xml:space="preserve">AS </w:t>
            </w:r>
            <w:r>
              <w:rPr>
                <w:spacing w:val="-2"/>
                <w:sz w:val="24"/>
              </w:rPr>
              <w:t>"Latvenergo"</w:t>
            </w:r>
          </w:p>
        </w:tc>
        <w:tc>
          <w:tcPr>
            <w:tcW w:w="2886" w:type="dxa"/>
          </w:tcPr>
          <w:p w14:paraId="7A60863E" w14:textId="77777777" w:rsidR="00553707" w:rsidRDefault="00000000">
            <w:pPr>
              <w:pStyle w:val="TableParagraph"/>
              <w:spacing w:before="27"/>
              <w:ind w:left="141" w:right="130"/>
              <w:jc w:val="center"/>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 xml:space="preserve">daļa Valsts un pašvaldību </w:t>
            </w:r>
            <w:r>
              <w:rPr>
                <w:spacing w:val="-2"/>
                <w:sz w:val="24"/>
              </w:rPr>
              <w:t>institūcijas</w:t>
            </w:r>
          </w:p>
          <w:p w14:paraId="640ADFD9" w14:textId="77777777" w:rsidR="00553707" w:rsidRDefault="00000000">
            <w:pPr>
              <w:pStyle w:val="TableParagraph"/>
              <w:ind w:left="13" w:right="3"/>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pašvaldības sabiedrisko attiecību </w:t>
            </w:r>
            <w:r>
              <w:rPr>
                <w:spacing w:val="-2"/>
                <w:sz w:val="24"/>
              </w:rPr>
              <w:t>speciālisti</w:t>
            </w:r>
          </w:p>
          <w:p w14:paraId="103A7442" w14:textId="77777777" w:rsidR="00553707" w:rsidRDefault="00000000">
            <w:pPr>
              <w:pStyle w:val="TableParagraph"/>
              <w:spacing w:before="1"/>
              <w:ind w:left="141" w:right="130"/>
              <w:jc w:val="center"/>
              <w:rPr>
                <w:sz w:val="24"/>
              </w:rPr>
            </w:pPr>
            <w:r>
              <w:rPr>
                <w:spacing w:val="-5"/>
                <w:sz w:val="24"/>
              </w:rPr>
              <w:t>PP</w:t>
            </w:r>
          </w:p>
          <w:p w14:paraId="2D8AB516" w14:textId="77777777" w:rsidR="00553707" w:rsidRDefault="00000000">
            <w:pPr>
              <w:pStyle w:val="TableParagraph"/>
              <w:ind w:left="140" w:right="133"/>
              <w:jc w:val="center"/>
              <w:rPr>
                <w:sz w:val="24"/>
              </w:rPr>
            </w:pPr>
            <w:r>
              <w:rPr>
                <w:sz w:val="24"/>
              </w:rPr>
              <w:t>Elektroniskie</w:t>
            </w:r>
            <w:r>
              <w:rPr>
                <w:spacing w:val="-15"/>
                <w:sz w:val="24"/>
              </w:rPr>
              <w:t xml:space="preserve"> </w:t>
            </w:r>
            <w:r>
              <w:rPr>
                <w:sz w:val="24"/>
              </w:rPr>
              <w:t xml:space="preserve">plašsaziņas </w:t>
            </w:r>
            <w:r>
              <w:rPr>
                <w:spacing w:val="-2"/>
                <w:sz w:val="24"/>
              </w:rPr>
              <w:t>līdzekļi</w:t>
            </w:r>
          </w:p>
        </w:tc>
      </w:tr>
    </w:tbl>
    <w:p w14:paraId="06513640" w14:textId="77777777" w:rsidR="00553707" w:rsidRDefault="00553707">
      <w:pPr>
        <w:jc w:val="center"/>
        <w:rPr>
          <w:sz w:val="24"/>
        </w:rPr>
        <w:sectPr w:rsidR="00553707" w:rsidSect="00CD44C4">
          <w:pgSz w:w="16840" w:h="11910" w:orient="landscape"/>
          <w:pgMar w:top="1340" w:right="260" w:bottom="1240" w:left="260" w:header="0" w:footer="988" w:gutter="0"/>
          <w:cols w:space="720"/>
        </w:sectPr>
      </w:pPr>
    </w:p>
    <w:p w14:paraId="749AE3A1" w14:textId="77777777" w:rsidR="00553707" w:rsidRDefault="00553707">
      <w:pPr>
        <w:pStyle w:val="BodyText"/>
        <w:spacing w:before="125"/>
        <w:rPr>
          <w:sz w:val="20"/>
        </w:rPr>
      </w:pPr>
    </w:p>
    <w:tbl>
      <w:tblPr>
        <w:tblW w:w="0" w:type="auto"/>
        <w:tblInd w:w="352"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641"/>
        <w:gridCol w:w="4453"/>
        <w:gridCol w:w="1913"/>
        <w:gridCol w:w="2871"/>
        <w:gridCol w:w="2869"/>
        <w:gridCol w:w="2886"/>
      </w:tblGrid>
      <w:tr w:rsidR="00553707" w14:paraId="06BA1914" w14:textId="77777777">
        <w:trPr>
          <w:trHeight w:val="887"/>
        </w:trPr>
        <w:tc>
          <w:tcPr>
            <w:tcW w:w="641" w:type="dxa"/>
          </w:tcPr>
          <w:p w14:paraId="751B8209" w14:textId="77777777" w:rsidR="00553707" w:rsidRDefault="00553707">
            <w:pPr>
              <w:pStyle w:val="TableParagraph"/>
              <w:rPr>
                <w:sz w:val="24"/>
              </w:rPr>
            </w:pPr>
          </w:p>
        </w:tc>
        <w:tc>
          <w:tcPr>
            <w:tcW w:w="4453" w:type="dxa"/>
          </w:tcPr>
          <w:p w14:paraId="3B587880" w14:textId="77777777" w:rsidR="00553707" w:rsidRDefault="00553707">
            <w:pPr>
              <w:pStyle w:val="TableParagraph"/>
              <w:rPr>
                <w:sz w:val="24"/>
              </w:rPr>
            </w:pPr>
          </w:p>
        </w:tc>
        <w:tc>
          <w:tcPr>
            <w:tcW w:w="1913" w:type="dxa"/>
          </w:tcPr>
          <w:p w14:paraId="4C138943" w14:textId="77777777" w:rsidR="00553707" w:rsidRDefault="00553707">
            <w:pPr>
              <w:pStyle w:val="TableParagraph"/>
              <w:rPr>
                <w:sz w:val="24"/>
              </w:rPr>
            </w:pPr>
          </w:p>
        </w:tc>
        <w:tc>
          <w:tcPr>
            <w:tcW w:w="2871" w:type="dxa"/>
          </w:tcPr>
          <w:p w14:paraId="2485A31D" w14:textId="77777777" w:rsidR="00553707" w:rsidRDefault="00553707">
            <w:pPr>
              <w:pStyle w:val="TableParagraph"/>
              <w:rPr>
                <w:sz w:val="24"/>
              </w:rPr>
            </w:pPr>
          </w:p>
        </w:tc>
        <w:tc>
          <w:tcPr>
            <w:tcW w:w="2869" w:type="dxa"/>
          </w:tcPr>
          <w:p w14:paraId="35CF45DC" w14:textId="77777777" w:rsidR="00553707" w:rsidRDefault="00553707">
            <w:pPr>
              <w:pStyle w:val="TableParagraph"/>
              <w:rPr>
                <w:sz w:val="24"/>
              </w:rPr>
            </w:pPr>
          </w:p>
        </w:tc>
        <w:tc>
          <w:tcPr>
            <w:tcW w:w="2886" w:type="dxa"/>
          </w:tcPr>
          <w:p w14:paraId="6BB7D6D8" w14:textId="77777777" w:rsidR="00553707" w:rsidRDefault="00000000">
            <w:pPr>
              <w:pStyle w:val="TableParagraph"/>
              <w:spacing w:before="27"/>
              <w:ind w:left="140" w:right="130"/>
              <w:jc w:val="center"/>
              <w:rPr>
                <w:sz w:val="24"/>
              </w:rPr>
            </w:pPr>
            <w:r>
              <w:rPr>
                <w:sz w:val="24"/>
              </w:rPr>
              <w:t>Raidorganizācijas</w:t>
            </w:r>
            <w:r>
              <w:rPr>
                <w:spacing w:val="-15"/>
                <w:sz w:val="24"/>
              </w:rPr>
              <w:t xml:space="preserve"> </w:t>
            </w:r>
            <w:r>
              <w:rPr>
                <w:sz w:val="24"/>
              </w:rPr>
              <w:t xml:space="preserve">un elektronisko sakaru </w:t>
            </w:r>
            <w:r>
              <w:rPr>
                <w:spacing w:val="-2"/>
                <w:sz w:val="24"/>
              </w:rPr>
              <w:t>komersanti</w:t>
            </w:r>
          </w:p>
        </w:tc>
      </w:tr>
      <w:tr w:rsidR="00553707" w14:paraId="5F8F03A3" w14:textId="77777777">
        <w:trPr>
          <w:trHeight w:val="887"/>
        </w:trPr>
        <w:tc>
          <w:tcPr>
            <w:tcW w:w="641" w:type="dxa"/>
          </w:tcPr>
          <w:p w14:paraId="2C60CA71" w14:textId="77777777" w:rsidR="00553707" w:rsidRDefault="00553707">
            <w:pPr>
              <w:pStyle w:val="TableParagraph"/>
              <w:spacing w:before="30"/>
              <w:rPr>
                <w:sz w:val="24"/>
              </w:rPr>
            </w:pPr>
          </w:p>
          <w:p w14:paraId="1843110B" w14:textId="77777777" w:rsidR="00553707" w:rsidRDefault="00000000">
            <w:pPr>
              <w:pStyle w:val="TableParagraph"/>
              <w:ind w:left="16" w:right="2"/>
              <w:jc w:val="center"/>
              <w:rPr>
                <w:sz w:val="24"/>
              </w:rPr>
            </w:pPr>
            <w:r>
              <w:rPr>
                <w:spacing w:val="-5"/>
                <w:sz w:val="24"/>
              </w:rPr>
              <w:t>3.</w:t>
            </w:r>
          </w:p>
        </w:tc>
        <w:tc>
          <w:tcPr>
            <w:tcW w:w="4453" w:type="dxa"/>
          </w:tcPr>
          <w:p w14:paraId="5FF18B1E" w14:textId="77777777" w:rsidR="00553707" w:rsidRDefault="00000000">
            <w:pPr>
              <w:pStyle w:val="TableParagraph"/>
              <w:spacing w:before="30"/>
              <w:ind w:left="67" w:right="52"/>
              <w:jc w:val="center"/>
              <w:rPr>
                <w:sz w:val="24"/>
              </w:rPr>
            </w:pPr>
            <w:r>
              <w:rPr>
                <w:sz w:val="24"/>
              </w:rPr>
              <w:t>Pašvaldību</w:t>
            </w:r>
            <w:r>
              <w:rPr>
                <w:spacing w:val="-13"/>
                <w:sz w:val="24"/>
              </w:rPr>
              <w:t xml:space="preserve"> </w:t>
            </w:r>
            <w:r>
              <w:rPr>
                <w:sz w:val="24"/>
              </w:rPr>
              <w:t>sadarbības</w:t>
            </w:r>
            <w:r>
              <w:rPr>
                <w:spacing w:val="-14"/>
                <w:sz w:val="24"/>
              </w:rPr>
              <w:t xml:space="preserve"> </w:t>
            </w:r>
            <w:r>
              <w:rPr>
                <w:sz w:val="24"/>
              </w:rPr>
              <w:t>teritoriju</w:t>
            </w:r>
            <w:r>
              <w:rPr>
                <w:spacing w:val="-13"/>
                <w:sz w:val="24"/>
              </w:rPr>
              <w:t xml:space="preserve"> </w:t>
            </w:r>
            <w:r>
              <w:rPr>
                <w:sz w:val="24"/>
              </w:rPr>
              <w:t xml:space="preserve">civilās aizsardzības komisiju apziņošana un </w:t>
            </w:r>
            <w:r>
              <w:rPr>
                <w:spacing w:val="-2"/>
                <w:sz w:val="24"/>
              </w:rPr>
              <w:t>sasaukšana</w:t>
            </w:r>
          </w:p>
        </w:tc>
        <w:tc>
          <w:tcPr>
            <w:tcW w:w="1913" w:type="dxa"/>
          </w:tcPr>
          <w:p w14:paraId="5072D99C" w14:textId="77777777" w:rsidR="00553707" w:rsidRDefault="00000000">
            <w:pPr>
              <w:pStyle w:val="TableParagraph"/>
              <w:spacing w:before="167"/>
              <w:ind w:left="167" w:firstLine="614"/>
              <w:rPr>
                <w:sz w:val="24"/>
              </w:rPr>
            </w:pPr>
            <w:r>
              <w:rPr>
                <w:spacing w:val="-4"/>
                <w:sz w:val="24"/>
              </w:rPr>
              <w:t xml:space="preserve">Pēc </w:t>
            </w:r>
            <w:r>
              <w:rPr>
                <w:spacing w:val="-2"/>
                <w:sz w:val="24"/>
              </w:rPr>
              <w:t>nepieciešamības</w:t>
            </w:r>
          </w:p>
        </w:tc>
        <w:tc>
          <w:tcPr>
            <w:tcW w:w="2871" w:type="dxa"/>
          </w:tcPr>
          <w:p w14:paraId="61131C19" w14:textId="77777777" w:rsidR="00553707" w:rsidRDefault="00553707">
            <w:pPr>
              <w:pStyle w:val="TableParagraph"/>
              <w:spacing w:before="30"/>
              <w:rPr>
                <w:sz w:val="24"/>
              </w:rPr>
            </w:pPr>
          </w:p>
          <w:p w14:paraId="3529D089" w14:textId="77777777" w:rsidR="00553707" w:rsidRDefault="00000000">
            <w:pPr>
              <w:pStyle w:val="TableParagraph"/>
              <w:ind w:left="16" w:right="6"/>
              <w:jc w:val="center"/>
              <w:rPr>
                <w:sz w:val="24"/>
              </w:rPr>
            </w:pPr>
            <w:r>
              <w:rPr>
                <w:sz w:val="24"/>
              </w:rPr>
              <w:t>CAK</w:t>
            </w:r>
            <w:r>
              <w:rPr>
                <w:spacing w:val="-2"/>
                <w:sz w:val="24"/>
              </w:rPr>
              <w:t xml:space="preserve"> priekšsēdētāji</w:t>
            </w:r>
          </w:p>
        </w:tc>
        <w:tc>
          <w:tcPr>
            <w:tcW w:w="2869" w:type="dxa"/>
          </w:tcPr>
          <w:p w14:paraId="2031EF5D" w14:textId="77777777" w:rsidR="00553707" w:rsidRDefault="00000000">
            <w:pPr>
              <w:pStyle w:val="TableParagraph"/>
              <w:spacing w:before="167"/>
              <w:ind w:left="1011" w:hanging="836"/>
              <w:rPr>
                <w:sz w:val="24"/>
              </w:rPr>
            </w:pPr>
            <w:r>
              <w:rPr>
                <w:sz w:val="24"/>
              </w:rPr>
              <w:t>CAK</w:t>
            </w:r>
            <w:r>
              <w:rPr>
                <w:spacing w:val="-15"/>
                <w:sz w:val="24"/>
              </w:rPr>
              <w:t xml:space="preserve"> </w:t>
            </w:r>
            <w:r>
              <w:rPr>
                <w:sz w:val="24"/>
              </w:rPr>
              <w:t>nolikumos</w:t>
            </w:r>
            <w:r>
              <w:rPr>
                <w:spacing w:val="-15"/>
                <w:sz w:val="24"/>
              </w:rPr>
              <w:t xml:space="preserve"> </w:t>
            </w:r>
            <w:r>
              <w:rPr>
                <w:sz w:val="24"/>
              </w:rPr>
              <w:t xml:space="preserve">noteiktās </w:t>
            </w:r>
            <w:r>
              <w:rPr>
                <w:spacing w:val="-2"/>
                <w:sz w:val="24"/>
              </w:rPr>
              <w:t>personas</w:t>
            </w:r>
          </w:p>
        </w:tc>
        <w:tc>
          <w:tcPr>
            <w:tcW w:w="2886" w:type="dxa"/>
          </w:tcPr>
          <w:p w14:paraId="36B88339" w14:textId="77777777" w:rsidR="00553707" w:rsidRDefault="00000000">
            <w:pPr>
              <w:pStyle w:val="TableParagraph"/>
              <w:spacing w:before="167"/>
              <w:ind w:left="1018" w:hanging="833"/>
              <w:rPr>
                <w:sz w:val="24"/>
              </w:rPr>
            </w:pPr>
            <w:r>
              <w:rPr>
                <w:sz w:val="24"/>
              </w:rPr>
              <w:t>CAK</w:t>
            </w:r>
            <w:r>
              <w:rPr>
                <w:spacing w:val="-15"/>
                <w:sz w:val="24"/>
              </w:rPr>
              <w:t xml:space="preserve"> </w:t>
            </w:r>
            <w:r>
              <w:rPr>
                <w:sz w:val="24"/>
              </w:rPr>
              <w:t>nolikumos</w:t>
            </w:r>
            <w:r>
              <w:rPr>
                <w:spacing w:val="-15"/>
                <w:sz w:val="24"/>
              </w:rPr>
              <w:t xml:space="preserve"> </w:t>
            </w:r>
            <w:r>
              <w:rPr>
                <w:sz w:val="24"/>
              </w:rPr>
              <w:t xml:space="preserve">noteiktās </w:t>
            </w:r>
            <w:r>
              <w:rPr>
                <w:spacing w:val="-2"/>
                <w:sz w:val="24"/>
              </w:rPr>
              <w:t>personas</w:t>
            </w:r>
          </w:p>
        </w:tc>
      </w:tr>
      <w:tr w:rsidR="00553707" w14:paraId="3520D515" w14:textId="77777777">
        <w:trPr>
          <w:trHeight w:val="1440"/>
        </w:trPr>
        <w:tc>
          <w:tcPr>
            <w:tcW w:w="641" w:type="dxa"/>
          </w:tcPr>
          <w:p w14:paraId="0C8B6D91" w14:textId="77777777" w:rsidR="00553707" w:rsidRDefault="00553707">
            <w:pPr>
              <w:pStyle w:val="TableParagraph"/>
              <w:rPr>
                <w:sz w:val="24"/>
              </w:rPr>
            </w:pPr>
          </w:p>
          <w:p w14:paraId="5BF715FC" w14:textId="77777777" w:rsidR="00553707" w:rsidRDefault="00553707">
            <w:pPr>
              <w:pStyle w:val="TableParagraph"/>
              <w:spacing w:before="30"/>
              <w:rPr>
                <w:sz w:val="24"/>
              </w:rPr>
            </w:pPr>
          </w:p>
          <w:p w14:paraId="31135B3C" w14:textId="77777777" w:rsidR="00553707" w:rsidRDefault="00000000">
            <w:pPr>
              <w:pStyle w:val="TableParagraph"/>
              <w:ind w:left="16" w:right="2"/>
              <w:jc w:val="center"/>
              <w:rPr>
                <w:sz w:val="24"/>
              </w:rPr>
            </w:pPr>
            <w:r>
              <w:rPr>
                <w:spacing w:val="-5"/>
                <w:sz w:val="24"/>
              </w:rPr>
              <w:t>4.</w:t>
            </w:r>
          </w:p>
        </w:tc>
        <w:tc>
          <w:tcPr>
            <w:tcW w:w="4453" w:type="dxa"/>
          </w:tcPr>
          <w:p w14:paraId="4E9FDBD8" w14:textId="77777777" w:rsidR="00553707" w:rsidRDefault="00553707">
            <w:pPr>
              <w:pStyle w:val="TableParagraph"/>
              <w:spacing w:before="167"/>
              <w:rPr>
                <w:sz w:val="24"/>
              </w:rPr>
            </w:pPr>
          </w:p>
          <w:p w14:paraId="65C1DF82" w14:textId="77777777" w:rsidR="00553707" w:rsidRDefault="00000000">
            <w:pPr>
              <w:pStyle w:val="TableParagraph"/>
              <w:ind w:left="1291" w:hanging="884"/>
              <w:rPr>
                <w:sz w:val="24"/>
              </w:rPr>
            </w:pPr>
            <w:r>
              <w:rPr>
                <w:sz w:val="24"/>
              </w:rPr>
              <w:t>Glābšanas</w:t>
            </w:r>
            <w:r>
              <w:rPr>
                <w:spacing w:val="-11"/>
                <w:sz w:val="24"/>
              </w:rPr>
              <w:t xml:space="preserve"> </w:t>
            </w:r>
            <w:r>
              <w:rPr>
                <w:sz w:val="24"/>
              </w:rPr>
              <w:t>darbu</w:t>
            </w:r>
            <w:r>
              <w:rPr>
                <w:spacing w:val="-10"/>
                <w:sz w:val="24"/>
              </w:rPr>
              <w:t xml:space="preserve"> </w:t>
            </w:r>
            <w:r>
              <w:rPr>
                <w:sz w:val="24"/>
              </w:rPr>
              <w:t>un</w:t>
            </w:r>
            <w:r>
              <w:rPr>
                <w:spacing w:val="-10"/>
                <w:sz w:val="24"/>
              </w:rPr>
              <w:t xml:space="preserve"> </w:t>
            </w:r>
            <w:r>
              <w:rPr>
                <w:sz w:val="24"/>
              </w:rPr>
              <w:t>seku</w:t>
            </w:r>
            <w:r>
              <w:rPr>
                <w:spacing w:val="-9"/>
                <w:sz w:val="24"/>
              </w:rPr>
              <w:t xml:space="preserve"> </w:t>
            </w:r>
            <w:r>
              <w:rPr>
                <w:sz w:val="24"/>
              </w:rPr>
              <w:t>likvidēšanas pasākumu veikšana</w:t>
            </w:r>
          </w:p>
        </w:tc>
        <w:tc>
          <w:tcPr>
            <w:tcW w:w="1913" w:type="dxa"/>
          </w:tcPr>
          <w:p w14:paraId="59A86999" w14:textId="77777777" w:rsidR="00553707" w:rsidRDefault="00553707">
            <w:pPr>
              <w:pStyle w:val="TableParagraph"/>
              <w:rPr>
                <w:sz w:val="24"/>
              </w:rPr>
            </w:pPr>
          </w:p>
          <w:p w14:paraId="2CE7F796" w14:textId="77777777" w:rsidR="00553707" w:rsidRDefault="00553707">
            <w:pPr>
              <w:pStyle w:val="TableParagraph"/>
              <w:spacing w:before="30"/>
              <w:rPr>
                <w:sz w:val="24"/>
              </w:rPr>
            </w:pPr>
          </w:p>
          <w:p w14:paraId="5A1209A3" w14:textId="77777777" w:rsidR="00553707" w:rsidRDefault="00000000">
            <w:pPr>
              <w:pStyle w:val="TableParagraph"/>
              <w:ind w:left="513"/>
              <w:rPr>
                <w:sz w:val="24"/>
              </w:rPr>
            </w:pPr>
            <w:r>
              <w:rPr>
                <w:spacing w:val="-2"/>
                <w:sz w:val="24"/>
              </w:rPr>
              <w:t>Pastāvīgi</w:t>
            </w:r>
          </w:p>
        </w:tc>
        <w:tc>
          <w:tcPr>
            <w:tcW w:w="2871" w:type="dxa"/>
          </w:tcPr>
          <w:p w14:paraId="01088B62" w14:textId="77777777" w:rsidR="00553707" w:rsidRDefault="00553707">
            <w:pPr>
              <w:pStyle w:val="TableParagraph"/>
              <w:rPr>
                <w:sz w:val="24"/>
              </w:rPr>
            </w:pPr>
          </w:p>
          <w:p w14:paraId="3FD7E7EC" w14:textId="77777777" w:rsidR="00553707" w:rsidRDefault="00553707">
            <w:pPr>
              <w:pStyle w:val="TableParagraph"/>
              <w:spacing w:before="30"/>
              <w:rPr>
                <w:sz w:val="24"/>
              </w:rPr>
            </w:pPr>
          </w:p>
          <w:p w14:paraId="58E920DA" w14:textId="77777777" w:rsidR="00553707" w:rsidRDefault="00000000">
            <w:pPr>
              <w:pStyle w:val="TableParagraph"/>
              <w:ind w:left="16" w:right="7"/>
              <w:jc w:val="center"/>
              <w:rPr>
                <w:sz w:val="24"/>
              </w:rPr>
            </w:pPr>
            <w:r>
              <w:rPr>
                <w:sz w:val="24"/>
              </w:rPr>
              <w:t>Glābšanas</w:t>
            </w:r>
            <w:r>
              <w:rPr>
                <w:spacing w:val="-4"/>
                <w:sz w:val="24"/>
              </w:rPr>
              <w:t xml:space="preserve"> </w:t>
            </w:r>
            <w:r>
              <w:rPr>
                <w:sz w:val="24"/>
              </w:rPr>
              <w:t>darbu</w:t>
            </w:r>
            <w:r>
              <w:rPr>
                <w:spacing w:val="-1"/>
                <w:sz w:val="24"/>
              </w:rPr>
              <w:t xml:space="preserve"> </w:t>
            </w:r>
            <w:r>
              <w:rPr>
                <w:spacing w:val="-2"/>
                <w:sz w:val="24"/>
              </w:rPr>
              <w:t>vadītājs</w:t>
            </w:r>
          </w:p>
        </w:tc>
        <w:tc>
          <w:tcPr>
            <w:tcW w:w="2869" w:type="dxa"/>
          </w:tcPr>
          <w:p w14:paraId="029E2184" w14:textId="77777777" w:rsidR="00553707" w:rsidRDefault="00000000">
            <w:pPr>
              <w:pStyle w:val="TableParagraph"/>
              <w:spacing w:before="30"/>
              <w:ind w:left="75" w:right="65"/>
              <w:jc w:val="center"/>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 xml:space="preserve">daļa Operatīvie dienesti un avārijas brigādes Pašvaldības iestādes un </w:t>
            </w:r>
            <w:r>
              <w:rPr>
                <w:spacing w:val="-2"/>
                <w:sz w:val="24"/>
              </w:rPr>
              <w:t>kapitālsabiedrības</w:t>
            </w:r>
          </w:p>
        </w:tc>
        <w:tc>
          <w:tcPr>
            <w:tcW w:w="2886" w:type="dxa"/>
          </w:tcPr>
          <w:p w14:paraId="07788206" w14:textId="77777777" w:rsidR="00553707" w:rsidRDefault="00000000">
            <w:pPr>
              <w:pStyle w:val="TableParagraph"/>
              <w:spacing w:before="30"/>
              <w:ind w:left="141" w:right="130"/>
              <w:jc w:val="center"/>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 xml:space="preserve">daļa Operatīvie dienesti un avārijas brigādes Pašvaldības iestādes un </w:t>
            </w:r>
            <w:r>
              <w:rPr>
                <w:spacing w:val="-2"/>
                <w:sz w:val="24"/>
              </w:rPr>
              <w:t>kapitālsabiedrības</w:t>
            </w:r>
          </w:p>
        </w:tc>
      </w:tr>
      <w:tr w:rsidR="00553707" w14:paraId="0956BC1C" w14:textId="77777777">
        <w:trPr>
          <w:trHeight w:val="1994"/>
        </w:trPr>
        <w:tc>
          <w:tcPr>
            <w:tcW w:w="641" w:type="dxa"/>
          </w:tcPr>
          <w:p w14:paraId="479B5A3D" w14:textId="77777777" w:rsidR="00553707" w:rsidRDefault="00553707">
            <w:pPr>
              <w:pStyle w:val="TableParagraph"/>
              <w:rPr>
                <w:sz w:val="24"/>
              </w:rPr>
            </w:pPr>
          </w:p>
          <w:p w14:paraId="2DE1BC07" w14:textId="77777777" w:rsidR="00553707" w:rsidRDefault="00553707">
            <w:pPr>
              <w:pStyle w:val="TableParagraph"/>
              <w:rPr>
                <w:sz w:val="24"/>
              </w:rPr>
            </w:pPr>
          </w:p>
          <w:p w14:paraId="47F71CE1" w14:textId="77777777" w:rsidR="00553707" w:rsidRDefault="00553707">
            <w:pPr>
              <w:pStyle w:val="TableParagraph"/>
              <w:spacing w:before="30"/>
              <w:rPr>
                <w:sz w:val="24"/>
              </w:rPr>
            </w:pPr>
          </w:p>
          <w:p w14:paraId="6E1BB063" w14:textId="77777777" w:rsidR="00553707" w:rsidRDefault="00000000">
            <w:pPr>
              <w:pStyle w:val="TableParagraph"/>
              <w:ind w:left="16" w:right="2"/>
              <w:jc w:val="center"/>
              <w:rPr>
                <w:sz w:val="24"/>
              </w:rPr>
            </w:pPr>
            <w:r>
              <w:rPr>
                <w:spacing w:val="-5"/>
                <w:sz w:val="24"/>
              </w:rPr>
              <w:t>5.</w:t>
            </w:r>
          </w:p>
        </w:tc>
        <w:tc>
          <w:tcPr>
            <w:tcW w:w="4453" w:type="dxa"/>
          </w:tcPr>
          <w:p w14:paraId="374ABF33" w14:textId="77777777" w:rsidR="00553707" w:rsidRDefault="00553707">
            <w:pPr>
              <w:pStyle w:val="TableParagraph"/>
              <w:rPr>
                <w:sz w:val="24"/>
              </w:rPr>
            </w:pPr>
          </w:p>
          <w:p w14:paraId="4995DD78" w14:textId="77777777" w:rsidR="00553707" w:rsidRDefault="00553707">
            <w:pPr>
              <w:pStyle w:val="TableParagraph"/>
              <w:rPr>
                <w:sz w:val="24"/>
              </w:rPr>
            </w:pPr>
          </w:p>
          <w:p w14:paraId="155E2B8C" w14:textId="77777777" w:rsidR="00553707" w:rsidRDefault="00553707">
            <w:pPr>
              <w:pStyle w:val="TableParagraph"/>
              <w:spacing w:before="30"/>
              <w:rPr>
                <w:sz w:val="24"/>
              </w:rPr>
            </w:pPr>
          </w:p>
          <w:p w14:paraId="58B9635D" w14:textId="77777777" w:rsidR="00553707" w:rsidRDefault="00000000">
            <w:pPr>
              <w:pStyle w:val="TableParagraph"/>
              <w:ind w:left="67" w:right="53"/>
              <w:jc w:val="center"/>
              <w:rPr>
                <w:sz w:val="24"/>
              </w:rPr>
            </w:pPr>
            <w:r>
              <w:rPr>
                <w:sz w:val="24"/>
              </w:rPr>
              <w:t>Pirmās</w:t>
            </w:r>
            <w:r>
              <w:rPr>
                <w:spacing w:val="-4"/>
                <w:sz w:val="24"/>
              </w:rPr>
              <w:t xml:space="preserve"> </w:t>
            </w:r>
            <w:r>
              <w:rPr>
                <w:sz w:val="24"/>
              </w:rPr>
              <w:t>palīdzības</w:t>
            </w:r>
            <w:r>
              <w:rPr>
                <w:spacing w:val="-4"/>
                <w:sz w:val="24"/>
              </w:rPr>
              <w:t xml:space="preserve"> </w:t>
            </w:r>
            <w:r>
              <w:rPr>
                <w:spacing w:val="-2"/>
                <w:sz w:val="24"/>
              </w:rPr>
              <w:t>sniegšana</w:t>
            </w:r>
          </w:p>
        </w:tc>
        <w:tc>
          <w:tcPr>
            <w:tcW w:w="1913" w:type="dxa"/>
          </w:tcPr>
          <w:p w14:paraId="5B25C7E4" w14:textId="77777777" w:rsidR="00553707" w:rsidRDefault="00553707">
            <w:pPr>
              <w:pStyle w:val="TableParagraph"/>
              <w:rPr>
                <w:sz w:val="24"/>
              </w:rPr>
            </w:pPr>
          </w:p>
          <w:p w14:paraId="53725F40" w14:textId="77777777" w:rsidR="00553707" w:rsidRDefault="00553707">
            <w:pPr>
              <w:pStyle w:val="TableParagraph"/>
              <w:spacing w:before="169"/>
              <w:rPr>
                <w:sz w:val="24"/>
              </w:rPr>
            </w:pPr>
          </w:p>
          <w:p w14:paraId="65BD09E4" w14:textId="77777777" w:rsidR="00553707" w:rsidRDefault="00000000">
            <w:pPr>
              <w:pStyle w:val="TableParagraph"/>
              <w:ind w:left="167" w:firstLine="614"/>
              <w:rPr>
                <w:sz w:val="24"/>
              </w:rPr>
            </w:pPr>
            <w:r>
              <w:rPr>
                <w:spacing w:val="-4"/>
                <w:sz w:val="24"/>
              </w:rPr>
              <w:t xml:space="preserve">Pēc </w:t>
            </w:r>
            <w:r>
              <w:rPr>
                <w:spacing w:val="-2"/>
                <w:sz w:val="24"/>
              </w:rPr>
              <w:t>nepieciešamības</w:t>
            </w:r>
          </w:p>
        </w:tc>
        <w:tc>
          <w:tcPr>
            <w:tcW w:w="2871" w:type="dxa"/>
          </w:tcPr>
          <w:p w14:paraId="20316265" w14:textId="77777777" w:rsidR="00553707" w:rsidRDefault="00000000">
            <w:pPr>
              <w:pStyle w:val="TableParagraph"/>
              <w:spacing w:before="30"/>
              <w:ind w:left="16"/>
              <w:jc w:val="center"/>
              <w:rPr>
                <w:sz w:val="24"/>
              </w:rPr>
            </w:pPr>
            <w:r>
              <w:rPr>
                <w:sz w:val="24"/>
              </w:rPr>
              <w:t>Fiziska</w:t>
            </w:r>
            <w:r>
              <w:rPr>
                <w:spacing w:val="-13"/>
                <w:sz w:val="24"/>
              </w:rPr>
              <w:t xml:space="preserve"> </w:t>
            </w:r>
            <w:r>
              <w:rPr>
                <w:sz w:val="24"/>
              </w:rPr>
              <w:t>un</w:t>
            </w:r>
            <w:r>
              <w:rPr>
                <w:spacing w:val="-13"/>
                <w:sz w:val="24"/>
              </w:rPr>
              <w:t xml:space="preserve"> </w:t>
            </w:r>
            <w:r>
              <w:rPr>
                <w:sz w:val="24"/>
              </w:rPr>
              <w:t>juridiska</w:t>
            </w:r>
            <w:r>
              <w:rPr>
                <w:spacing w:val="-13"/>
                <w:sz w:val="24"/>
              </w:rPr>
              <w:t xml:space="preserve"> </w:t>
            </w:r>
            <w:r>
              <w:rPr>
                <w:sz w:val="24"/>
              </w:rPr>
              <w:t xml:space="preserve">persona Valsts un pašvaldības </w:t>
            </w:r>
            <w:r>
              <w:rPr>
                <w:spacing w:val="-2"/>
                <w:sz w:val="24"/>
              </w:rPr>
              <w:t>institūcijas</w:t>
            </w:r>
          </w:p>
          <w:p w14:paraId="21988C1E" w14:textId="77777777" w:rsidR="00553707" w:rsidRDefault="00000000">
            <w:pPr>
              <w:pStyle w:val="TableParagraph"/>
              <w:ind w:left="1179" w:right="1165"/>
              <w:jc w:val="center"/>
              <w:rPr>
                <w:sz w:val="24"/>
              </w:rPr>
            </w:pPr>
            <w:r>
              <w:rPr>
                <w:spacing w:val="-4"/>
                <w:sz w:val="24"/>
              </w:rPr>
              <w:t xml:space="preserve">CAK </w:t>
            </w:r>
            <w:r>
              <w:rPr>
                <w:spacing w:val="-6"/>
                <w:sz w:val="24"/>
              </w:rPr>
              <w:t>PP</w:t>
            </w:r>
          </w:p>
          <w:p w14:paraId="7444230D" w14:textId="77777777" w:rsidR="00553707" w:rsidRDefault="00000000">
            <w:pPr>
              <w:pStyle w:val="TableParagraph"/>
              <w:ind w:left="16" w:right="1"/>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ārstniecības </w:t>
            </w:r>
            <w:r>
              <w:rPr>
                <w:spacing w:val="-2"/>
                <w:sz w:val="24"/>
              </w:rPr>
              <w:t>iestādes</w:t>
            </w:r>
          </w:p>
        </w:tc>
        <w:tc>
          <w:tcPr>
            <w:tcW w:w="2869" w:type="dxa"/>
          </w:tcPr>
          <w:p w14:paraId="7501A6DA" w14:textId="77777777" w:rsidR="00553707" w:rsidRDefault="00000000">
            <w:pPr>
              <w:pStyle w:val="TableParagraph"/>
              <w:spacing w:before="169"/>
              <w:ind w:left="78" w:right="65"/>
              <w:jc w:val="center"/>
              <w:rPr>
                <w:sz w:val="24"/>
              </w:rPr>
            </w:pPr>
            <w:r>
              <w:rPr>
                <w:sz w:val="24"/>
              </w:rPr>
              <w:t>Fiziska</w:t>
            </w:r>
            <w:r>
              <w:rPr>
                <w:spacing w:val="-14"/>
                <w:sz w:val="24"/>
              </w:rPr>
              <w:t xml:space="preserve"> </w:t>
            </w:r>
            <w:r>
              <w:rPr>
                <w:sz w:val="24"/>
              </w:rPr>
              <w:t>un</w:t>
            </w:r>
            <w:r>
              <w:rPr>
                <w:spacing w:val="-13"/>
                <w:sz w:val="24"/>
              </w:rPr>
              <w:t xml:space="preserve"> </w:t>
            </w:r>
            <w:r>
              <w:rPr>
                <w:sz w:val="24"/>
              </w:rPr>
              <w:t>juridiska</w:t>
            </w:r>
            <w:r>
              <w:rPr>
                <w:spacing w:val="-14"/>
                <w:sz w:val="24"/>
              </w:rPr>
              <w:t xml:space="preserve"> </w:t>
            </w:r>
            <w:r>
              <w:rPr>
                <w:sz w:val="24"/>
              </w:rPr>
              <w:t xml:space="preserve">persona Valsts un pašvaldības </w:t>
            </w:r>
            <w:r>
              <w:rPr>
                <w:spacing w:val="-2"/>
                <w:sz w:val="24"/>
              </w:rPr>
              <w:t>institūcijas</w:t>
            </w:r>
          </w:p>
          <w:p w14:paraId="5B6AE038" w14:textId="77777777" w:rsidR="00553707" w:rsidRDefault="00000000">
            <w:pPr>
              <w:pStyle w:val="TableParagraph"/>
              <w:ind w:left="75" w:right="66"/>
              <w:jc w:val="center"/>
              <w:rPr>
                <w:sz w:val="24"/>
              </w:rPr>
            </w:pPr>
            <w:r>
              <w:rPr>
                <w:spacing w:val="-5"/>
                <w:sz w:val="24"/>
              </w:rPr>
              <w:t>PP</w:t>
            </w:r>
          </w:p>
          <w:p w14:paraId="2E28BB42" w14:textId="77777777" w:rsidR="00553707" w:rsidRDefault="00000000">
            <w:pPr>
              <w:pStyle w:val="TableParagraph"/>
              <w:ind w:left="76" w:right="65"/>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ārstniecības </w:t>
            </w:r>
            <w:r>
              <w:rPr>
                <w:spacing w:val="-2"/>
                <w:sz w:val="24"/>
              </w:rPr>
              <w:t>iestādes</w:t>
            </w:r>
          </w:p>
        </w:tc>
        <w:tc>
          <w:tcPr>
            <w:tcW w:w="2886" w:type="dxa"/>
          </w:tcPr>
          <w:p w14:paraId="6BA49091" w14:textId="77777777" w:rsidR="00553707" w:rsidRDefault="00000000">
            <w:pPr>
              <w:pStyle w:val="TableParagraph"/>
              <w:spacing w:before="30"/>
              <w:ind w:left="13" w:right="4"/>
              <w:jc w:val="center"/>
              <w:rPr>
                <w:sz w:val="24"/>
              </w:rPr>
            </w:pPr>
            <w:r>
              <w:rPr>
                <w:sz w:val="24"/>
              </w:rPr>
              <w:t>Fiziska</w:t>
            </w:r>
            <w:r>
              <w:rPr>
                <w:spacing w:val="-13"/>
                <w:sz w:val="24"/>
              </w:rPr>
              <w:t xml:space="preserve"> </w:t>
            </w:r>
            <w:r>
              <w:rPr>
                <w:sz w:val="24"/>
              </w:rPr>
              <w:t>un</w:t>
            </w:r>
            <w:r>
              <w:rPr>
                <w:spacing w:val="-13"/>
                <w:sz w:val="24"/>
              </w:rPr>
              <w:t xml:space="preserve"> </w:t>
            </w:r>
            <w:r>
              <w:rPr>
                <w:sz w:val="24"/>
              </w:rPr>
              <w:t>juridiska</w:t>
            </w:r>
            <w:r>
              <w:rPr>
                <w:spacing w:val="-13"/>
                <w:sz w:val="24"/>
              </w:rPr>
              <w:t xml:space="preserve"> </w:t>
            </w:r>
            <w:r>
              <w:rPr>
                <w:sz w:val="24"/>
              </w:rPr>
              <w:t xml:space="preserve">persona Valsts un pašvaldības </w:t>
            </w:r>
            <w:r>
              <w:rPr>
                <w:spacing w:val="-2"/>
                <w:sz w:val="24"/>
              </w:rPr>
              <w:t>institūcijas</w:t>
            </w:r>
          </w:p>
          <w:p w14:paraId="234AF05B" w14:textId="77777777" w:rsidR="00553707" w:rsidRDefault="00000000">
            <w:pPr>
              <w:pStyle w:val="TableParagraph"/>
              <w:ind w:left="141" w:right="130"/>
              <w:jc w:val="center"/>
              <w:rPr>
                <w:sz w:val="24"/>
              </w:rPr>
            </w:pPr>
            <w:r>
              <w:rPr>
                <w:spacing w:val="-5"/>
                <w:sz w:val="24"/>
              </w:rPr>
              <w:t>PP</w:t>
            </w:r>
          </w:p>
          <w:p w14:paraId="0CF39945" w14:textId="77777777" w:rsidR="00553707" w:rsidRDefault="00000000">
            <w:pPr>
              <w:pStyle w:val="TableParagraph"/>
              <w:ind w:left="13" w:right="5"/>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ārstniecības </w:t>
            </w:r>
            <w:r>
              <w:rPr>
                <w:spacing w:val="-2"/>
                <w:sz w:val="24"/>
              </w:rPr>
              <w:t>iestādes</w:t>
            </w:r>
          </w:p>
          <w:p w14:paraId="784BA71B" w14:textId="77777777" w:rsidR="00553707" w:rsidRDefault="00000000">
            <w:pPr>
              <w:pStyle w:val="TableParagraph"/>
              <w:ind w:left="6"/>
              <w:jc w:val="center"/>
              <w:rPr>
                <w:sz w:val="24"/>
              </w:rPr>
            </w:pPr>
            <w:r>
              <w:rPr>
                <w:spacing w:val="-5"/>
                <w:sz w:val="24"/>
              </w:rPr>
              <w:t>NVO</w:t>
            </w:r>
          </w:p>
        </w:tc>
      </w:tr>
      <w:tr w:rsidR="00553707" w14:paraId="23428F24" w14:textId="77777777">
        <w:trPr>
          <w:trHeight w:val="887"/>
        </w:trPr>
        <w:tc>
          <w:tcPr>
            <w:tcW w:w="641" w:type="dxa"/>
          </w:tcPr>
          <w:p w14:paraId="5F7B370A" w14:textId="77777777" w:rsidR="00553707" w:rsidRDefault="00553707">
            <w:pPr>
              <w:pStyle w:val="TableParagraph"/>
              <w:spacing w:before="27"/>
              <w:rPr>
                <w:sz w:val="24"/>
              </w:rPr>
            </w:pPr>
          </w:p>
          <w:p w14:paraId="14FB75AB" w14:textId="77777777" w:rsidR="00553707" w:rsidRDefault="00000000">
            <w:pPr>
              <w:pStyle w:val="TableParagraph"/>
              <w:ind w:left="16" w:right="2"/>
              <w:jc w:val="center"/>
              <w:rPr>
                <w:sz w:val="24"/>
              </w:rPr>
            </w:pPr>
            <w:r>
              <w:rPr>
                <w:spacing w:val="-5"/>
                <w:sz w:val="24"/>
              </w:rPr>
              <w:t>6.</w:t>
            </w:r>
          </w:p>
        </w:tc>
        <w:tc>
          <w:tcPr>
            <w:tcW w:w="4453" w:type="dxa"/>
          </w:tcPr>
          <w:p w14:paraId="0DDDDE57" w14:textId="77777777" w:rsidR="00553707" w:rsidRDefault="00553707">
            <w:pPr>
              <w:pStyle w:val="TableParagraph"/>
              <w:spacing w:before="27"/>
              <w:rPr>
                <w:sz w:val="24"/>
              </w:rPr>
            </w:pPr>
          </w:p>
          <w:p w14:paraId="13A77272" w14:textId="77777777" w:rsidR="00553707" w:rsidRDefault="00000000">
            <w:pPr>
              <w:pStyle w:val="TableParagraph"/>
              <w:ind w:left="67" w:right="53"/>
              <w:jc w:val="center"/>
              <w:rPr>
                <w:sz w:val="24"/>
              </w:rPr>
            </w:pPr>
            <w:r>
              <w:rPr>
                <w:sz w:val="24"/>
              </w:rPr>
              <w:t>Sabiedriskās</w:t>
            </w:r>
            <w:r>
              <w:rPr>
                <w:spacing w:val="-6"/>
                <w:sz w:val="24"/>
              </w:rPr>
              <w:t xml:space="preserve"> </w:t>
            </w:r>
            <w:r>
              <w:rPr>
                <w:sz w:val="24"/>
              </w:rPr>
              <w:t>kārtības</w:t>
            </w:r>
            <w:r>
              <w:rPr>
                <w:spacing w:val="-5"/>
                <w:sz w:val="24"/>
              </w:rPr>
              <w:t xml:space="preserve"> </w:t>
            </w:r>
            <w:r>
              <w:rPr>
                <w:spacing w:val="-2"/>
                <w:sz w:val="24"/>
              </w:rPr>
              <w:t>nodrošināšana</w:t>
            </w:r>
          </w:p>
        </w:tc>
        <w:tc>
          <w:tcPr>
            <w:tcW w:w="1913" w:type="dxa"/>
          </w:tcPr>
          <w:p w14:paraId="19DE33CB" w14:textId="77777777" w:rsidR="00553707" w:rsidRDefault="00000000">
            <w:pPr>
              <w:pStyle w:val="TableParagraph"/>
              <w:spacing w:before="167"/>
              <w:ind w:left="167" w:firstLine="614"/>
              <w:rPr>
                <w:sz w:val="24"/>
              </w:rPr>
            </w:pPr>
            <w:r>
              <w:rPr>
                <w:spacing w:val="-4"/>
                <w:sz w:val="24"/>
              </w:rPr>
              <w:t xml:space="preserve">Pēc </w:t>
            </w:r>
            <w:r>
              <w:rPr>
                <w:spacing w:val="-2"/>
                <w:sz w:val="24"/>
              </w:rPr>
              <w:t>nepieciešamības</w:t>
            </w:r>
          </w:p>
        </w:tc>
        <w:tc>
          <w:tcPr>
            <w:tcW w:w="2871" w:type="dxa"/>
          </w:tcPr>
          <w:p w14:paraId="7C75A4F2" w14:textId="77777777" w:rsidR="00553707" w:rsidRDefault="00000000">
            <w:pPr>
              <w:pStyle w:val="TableParagraph"/>
              <w:spacing w:before="167"/>
              <w:ind w:left="1179" w:right="1164"/>
              <w:jc w:val="center"/>
              <w:rPr>
                <w:sz w:val="24"/>
              </w:rPr>
            </w:pPr>
            <w:r>
              <w:rPr>
                <w:spacing w:val="-6"/>
                <w:sz w:val="24"/>
              </w:rPr>
              <w:t xml:space="preserve">VP </w:t>
            </w:r>
            <w:r>
              <w:rPr>
                <w:spacing w:val="-5"/>
                <w:sz w:val="24"/>
              </w:rPr>
              <w:t>PP</w:t>
            </w:r>
          </w:p>
        </w:tc>
        <w:tc>
          <w:tcPr>
            <w:tcW w:w="2869" w:type="dxa"/>
          </w:tcPr>
          <w:p w14:paraId="4845CC94" w14:textId="77777777" w:rsidR="00553707" w:rsidRDefault="00000000">
            <w:pPr>
              <w:pStyle w:val="TableParagraph"/>
              <w:spacing w:before="27"/>
              <w:ind w:left="1196" w:right="1188" w:firstLine="81"/>
              <w:jc w:val="both"/>
              <w:rPr>
                <w:sz w:val="24"/>
              </w:rPr>
            </w:pPr>
            <w:r>
              <w:rPr>
                <w:spacing w:val="-6"/>
                <w:sz w:val="24"/>
              </w:rPr>
              <w:t xml:space="preserve">VP PP </w:t>
            </w:r>
            <w:r>
              <w:rPr>
                <w:spacing w:val="-4"/>
                <w:sz w:val="24"/>
              </w:rPr>
              <w:t>NBS</w:t>
            </w:r>
          </w:p>
        </w:tc>
        <w:tc>
          <w:tcPr>
            <w:tcW w:w="2886" w:type="dxa"/>
          </w:tcPr>
          <w:p w14:paraId="38C61C90" w14:textId="77777777" w:rsidR="00553707" w:rsidRDefault="00000000">
            <w:pPr>
              <w:pStyle w:val="TableParagraph"/>
              <w:spacing w:before="27"/>
              <w:ind w:left="1205" w:right="1196" w:firstLine="79"/>
              <w:jc w:val="both"/>
              <w:rPr>
                <w:sz w:val="24"/>
              </w:rPr>
            </w:pPr>
            <w:r>
              <w:rPr>
                <w:spacing w:val="-6"/>
                <w:sz w:val="24"/>
              </w:rPr>
              <w:t xml:space="preserve">VP PP </w:t>
            </w:r>
            <w:r>
              <w:rPr>
                <w:spacing w:val="-4"/>
                <w:sz w:val="24"/>
              </w:rPr>
              <w:t>NBS</w:t>
            </w:r>
          </w:p>
        </w:tc>
      </w:tr>
      <w:tr w:rsidR="00553707" w14:paraId="748ADD00" w14:textId="77777777">
        <w:trPr>
          <w:trHeight w:val="1716"/>
        </w:trPr>
        <w:tc>
          <w:tcPr>
            <w:tcW w:w="641" w:type="dxa"/>
          </w:tcPr>
          <w:p w14:paraId="4B7A0EDA" w14:textId="77777777" w:rsidR="00553707" w:rsidRDefault="00553707">
            <w:pPr>
              <w:pStyle w:val="TableParagraph"/>
              <w:rPr>
                <w:sz w:val="24"/>
              </w:rPr>
            </w:pPr>
          </w:p>
          <w:p w14:paraId="24989292" w14:textId="77777777" w:rsidR="00553707" w:rsidRDefault="00553707">
            <w:pPr>
              <w:pStyle w:val="TableParagraph"/>
              <w:spacing w:before="167"/>
              <w:rPr>
                <w:sz w:val="24"/>
              </w:rPr>
            </w:pPr>
          </w:p>
          <w:p w14:paraId="0C3BA88F" w14:textId="77777777" w:rsidR="00553707" w:rsidRDefault="00000000">
            <w:pPr>
              <w:pStyle w:val="TableParagraph"/>
              <w:ind w:left="16" w:right="2"/>
              <w:jc w:val="center"/>
              <w:rPr>
                <w:sz w:val="24"/>
              </w:rPr>
            </w:pPr>
            <w:r>
              <w:rPr>
                <w:spacing w:val="-5"/>
                <w:sz w:val="24"/>
              </w:rPr>
              <w:t>7.</w:t>
            </w:r>
          </w:p>
        </w:tc>
        <w:tc>
          <w:tcPr>
            <w:tcW w:w="4453" w:type="dxa"/>
          </w:tcPr>
          <w:p w14:paraId="67BE2E4B" w14:textId="77777777" w:rsidR="00553707" w:rsidRDefault="00553707">
            <w:pPr>
              <w:pStyle w:val="TableParagraph"/>
              <w:rPr>
                <w:sz w:val="24"/>
              </w:rPr>
            </w:pPr>
          </w:p>
          <w:p w14:paraId="0602E3DE" w14:textId="77777777" w:rsidR="00553707" w:rsidRDefault="00553707">
            <w:pPr>
              <w:pStyle w:val="TableParagraph"/>
              <w:spacing w:before="167"/>
              <w:rPr>
                <w:sz w:val="24"/>
              </w:rPr>
            </w:pPr>
          </w:p>
          <w:p w14:paraId="37EC6F5A" w14:textId="77777777" w:rsidR="00553707" w:rsidRDefault="00000000">
            <w:pPr>
              <w:pStyle w:val="TableParagraph"/>
              <w:ind w:left="67" w:right="56"/>
              <w:jc w:val="center"/>
              <w:rPr>
                <w:sz w:val="24"/>
              </w:rPr>
            </w:pPr>
            <w:r>
              <w:rPr>
                <w:sz w:val="24"/>
              </w:rPr>
              <w:t>Kultūras</w:t>
            </w:r>
            <w:r>
              <w:rPr>
                <w:spacing w:val="-2"/>
                <w:sz w:val="24"/>
              </w:rPr>
              <w:t xml:space="preserve"> </w:t>
            </w:r>
            <w:r>
              <w:rPr>
                <w:sz w:val="24"/>
              </w:rPr>
              <w:t>mantojuma</w:t>
            </w:r>
            <w:r>
              <w:rPr>
                <w:spacing w:val="-1"/>
                <w:sz w:val="24"/>
              </w:rPr>
              <w:t xml:space="preserve"> </w:t>
            </w:r>
            <w:r>
              <w:rPr>
                <w:sz w:val="24"/>
              </w:rPr>
              <w:t>vērtību</w:t>
            </w:r>
            <w:r>
              <w:rPr>
                <w:spacing w:val="-1"/>
                <w:sz w:val="24"/>
              </w:rPr>
              <w:t xml:space="preserve"> </w:t>
            </w:r>
            <w:r>
              <w:rPr>
                <w:spacing w:val="-2"/>
                <w:sz w:val="24"/>
              </w:rPr>
              <w:t>glābšana</w:t>
            </w:r>
          </w:p>
        </w:tc>
        <w:tc>
          <w:tcPr>
            <w:tcW w:w="1913" w:type="dxa"/>
          </w:tcPr>
          <w:p w14:paraId="04788FEA" w14:textId="77777777" w:rsidR="00553707" w:rsidRDefault="00553707">
            <w:pPr>
              <w:pStyle w:val="TableParagraph"/>
              <w:rPr>
                <w:sz w:val="24"/>
              </w:rPr>
            </w:pPr>
          </w:p>
          <w:p w14:paraId="2035AAAC" w14:textId="77777777" w:rsidR="00553707" w:rsidRDefault="00553707">
            <w:pPr>
              <w:pStyle w:val="TableParagraph"/>
              <w:spacing w:before="30"/>
              <w:rPr>
                <w:sz w:val="24"/>
              </w:rPr>
            </w:pPr>
          </w:p>
          <w:p w14:paraId="45E157D5" w14:textId="77777777" w:rsidR="00553707" w:rsidRDefault="00000000">
            <w:pPr>
              <w:pStyle w:val="TableParagraph"/>
              <w:ind w:left="167" w:firstLine="614"/>
              <w:rPr>
                <w:sz w:val="24"/>
              </w:rPr>
            </w:pPr>
            <w:r>
              <w:rPr>
                <w:spacing w:val="-4"/>
                <w:sz w:val="24"/>
              </w:rPr>
              <w:t xml:space="preserve">Pēc </w:t>
            </w:r>
            <w:r>
              <w:rPr>
                <w:spacing w:val="-2"/>
                <w:sz w:val="24"/>
              </w:rPr>
              <w:t>nepieciešamības</w:t>
            </w:r>
          </w:p>
        </w:tc>
        <w:tc>
          <w:tcPr>
            <w:tcW w:w="2871" w:type="dxa"/>
          </w:tcPr>
          <w:p w14:paraId="70F36DED" w14:textId="77777777" w:rsidR="00553707" w:rsidRDefault="00553707">
            <w:pPr>
              <w:pStyle w:val="TableParagraph"/>
              <w:rPr>
                <w:sz w:val="24"/>
              </w:rPr>
            </w:pPr>
          </w:p>
          <w:p w14:paraId="45CD1E59" w14:textId="77777777" w:rsidR="00553707" w:rsidRDefault="00553707">
            <w:pPr>
              <w:pStyle w:val="TableParagraph"/>
              <w:spacing w:before="167"/>
              <w:rPr>
                <w:sz w:val="24"/>
              </w:rPr>
            </w:pPr>
          </w:p>
          <w:p w14:paraId="691222E8" w14:textId="77777777" w:rsidR="00553707" w:rsidRDefault="00000000">
            <w:pPr>
              <w:pStyle w:val="TableParagraph"/>
              <w:ind w:left="16" w:right="7"/>
              <w:jc w:val="center"/>
              <w:rPr>
                <w:sz w:val="24"/>
              </w:rPr>
            </w:pPr>
            <w:r>
              <w:rPr>
                <w:sz w:val="24"/>
              </w:rPr>
              <w:t>Glābšanas</w:t>
            </w:r>
            <w:r>
              <w:rPr>
                <w:spacing w:val="-4"/>
                <w:sz w:val="24"/>
              </w:rPr>
              <w:t xml:space="preserve"> </w:t>
            </w:r>
            <w:r>
              <w:rPr>
                <w:sz w:val="24"/>
              </w:rPr>
              <w:t>darbu</w:t>
            </w:r>
            <w:r>
              <w:rPr>
                <w:spacing w:val="-1"/>
                <w:sz w:val="24"/>
              </w:rPr>
              <w:t xml:space="preserve"> </w:t>
            </w:r>
            <w:r>
              <w:rPr>
                <w:spacing w:val="-2"/>
                <w:sz w:val="24"/>
              </w:rPr>
              <w:t>vadītājs</w:t>
            </w:r>
          </w:p>
        </w:tc>
        <w:tc>
          <w:tcPr>
            <w:tcW w:w="2869" w:type="dxa"/>
          </w:tcPr>
          <w:p w14:paraId="77D211AB" w14:textId="77777777" w:rsidR="00553707" w:rsidRDefault="00000000">
            <w:pPr>
              <w:pStyle w:val="TableParagraph"/>
              <w:spacing w:before="30"/>
              <w:ind w:left="75" w:right="65"/>
              <w:jc w:val="center"/>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daļa Operatīvie dienesti un avārijas brigādes</w:t>
            </w:r>
          </w:p>
          <w:p w14:paraId="50FCC2D5" w14:textId="77777777" w:rsidR="00553707" w:rsidRDefault="00000000">
            <w:pPr>
              <w:pStyle w:val="TableParagraph"/>
              <w:spacing w:line="275" w:lineRule="exact"/>
              <w:ind w:left="8"/>
              <w:jc w:val="center"/>
              <w:rPr>
                <w:sz w:val="24"/>
              </w:rPr>
            </w:pPr>
            <w:r>
              <w:rPr>
                <w:spacing w:val="-5"/>
                <w:sz w:val="24"/>
              </w:rPr>
              <w:t>CAK</w:t>
            </w:r>
          </w:p>
          <w:p w14:paraId="0BCB4D02" w14:textId="77777777" w:rsidR="00553707" w:rsidRDefault="00000000">
            <w:pPr>
              <w:pStyle w:val="TableParagraph"/>
              <w:ind w:left="97" w:right="89"/>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pašvaldības </w:t>
            </w:r>
            <w:r>
              <w:rPr>
                <w:spacing w:val="-2"/>
                <w:sz w:val="24"/>
              </w:rPr>
              <w:t>būvvalde</w:t>
            </w:r>
          </w:p>
        </w:tc>
        <w:tc>
          <w:tcPr>
            <w:tcW w:w="2886" w:type="dxa"/>
          </w:tcPr>
          <w:p w14:paraId="11560139" w14:textId="77777777" w:rsidR="00553707" w:rsidRDefault="00000000">
            <w:pPr>
              <w:pStyle w:val="TableParagraph"/>
              <w:spacing w:before="167"/>
              <w:ind w:left="141" w:right="130"/>
              <w:jc w:val="center"/>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daļa Operatīvie dienesti un avārijas brigādes</w:t>
            </w:r>
          </w:p>
          <w:p w14:paraId="2B79A3BA" w14:textId="77777777" w:rsidR="00553707" w:rsidRDefault="00000000">
            <w:pPr>
              <w:pStyle w:val="TableParagraph"/>
              <w:ind w:left="13" w:right="3"/>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pašvaldības </w:t>
            </w:r>
            <w:r>
              <w:rPr>
                <w:spacing w:val="-2"/>
                <w:sz w:val="24"/>
              </w:rPr>
              <w:t>būvvalde</w:t>
            </w:r>
          </w:p>
        </w:tc>
      </w:tr>
      <w:tr w:rsidR="00553707" w14:paraId="48956A1C" w14:textId="77777777">
        <w:trPr>
          <w:trHeight w:val="887"/>
        </w:trPr>
        <w:tc>
          <w:tcPr>
            <w:tcW w:w="641" w:type="dxa"/>
          </w:tcPr>
          <w:p w14:paraId="0E4D3F51" w14:textId="77777777" w:rsidR="00553707" w:rsidRDefault="00553707">
            <w:pPr>
              <w:pStyle w:val="TableParagraph"/>
              <w:spacing w:before="29"/>
              <w:rPr>
                <w:sz w:val="24"/>
              </w:rPr>
            </w:pPr>
          </w:p>
          <w:p w14:paraId="4482B2B5" w14:textId="77777777" w:rsidR="00553707" w:rsidRDefault="00000000">
            <w:pPr>
              <w:pStyle w:val="TableParagraph"/>
              <w:spacing w:before="1"/>
              <w:ind w:left="16" w:right="2"/>
              <w:jc w:val="center"/>
              <w:rPr>
                <w:sz w:val="24"/>
              </w:rPr>
            </w:pPr>
            <w:r>
              <w:rPr>
                <w:spacing w:val="-5"/>
                <w:sz w:val="24"/>
              </w:rPr>
              <w:t>8.</w:t>
            </w:r>
          </w:p>
        </w:tc>
        <w:tc>
          <w:tcPr>
            <w:tcW w:w="4453" w:type="dxa"/>
          </w:tcPr>
          <w:p w14:paraId="650EB101" w14:textId="77777777" w:rsidR="00553707" w:rsidRDefault="00553707">
            <w:pPr>
              <w:pStyle w:val="TableParagraph"/>
              <w:spacing w:before="29"/>
              <w:rPr>
                <w:sz w:val="24"/>
              </w:rPr>
            </w:pPr>
          </w:p>
          <w:p w14:paraId="7FA958BD" w14:textId="77777777" w:rsidR="00553707" w:rsidRDefault="00000000">
            <w:pPr>
              <w:pStyle w:val="TableParagraph"/>
              <w:spacing w:before="1"/>
              <w:ind w:left="13"/>
              <w:jc w:val="center"/>
              <w:rPr>
                <w:sz w:val="24"/>
              </w:rPr>
            </w:pPr>
            <w:r>
              <w:rPr>
                <w:sz w:val="24"/>
              </w:rPr>
              <w:t>Psiholoģiskā</w:t>
            </w:r>
            <w:r>
              <w:rPr>
                <w:spacing w:val="-3"/>
                <w:sz w:val="24"/>
              </w:rPr>
              <w:t xml:space="preserve"> </w:t>
            </w:r>
            <w:r>
              <w:rPr>
                <w:sz w:val="24"/>
              </w:rPr>
              <w:t>atbalsta</w:t>
            </w:r>
            <w:r>
              <w:rPr>
                <w:spacing w:val="-2"/>
                <w:sz w:val="24"/>
              </w:rPr>
              <w:t xml:space="preserve"> </w:t>
            </w:r>
            <w:r>
              <w:rPr>
                <w:sz w:val="24"/>
              </w:rPr>
              <w:t>sniegšana</w:t>
            </w:r>
            <w:r>
              <w:rPr>
                <w:spacing w:val="-2"/>
                <w:sz w:val="24"/>
              </w:rPr>
              <w:t xml:space="preserve"> iedzīvotājiem</w:t>
            </w:r>
          </w:p>
        </w:tc>
        <w:tc>
          <w:tcPr>
            <w:tcW w:w="1913" w:type="dxa"/>
          </w:tcPr>
          <w:p w14:paraId="1EBE41A6" w14:textId="77777777" w:rsidR="00553707" w:rsidRDefault="00000000">
            <w:pPr>
              <w:pStyle w:val="TableParagraph"/>
              <w:spacing w:before="166"/>
              <w:ind w:left="167" w:firstLine="614"/>
              <w:rPr>
                <w:sz w:val="24"/>
              </w:rPr>
            </w:pPr>
            <w:r>
              <w:rPr>
                <w:spacing w:val="-4"/>
                <w:sz w:val="24"/>
              </w:rPr>
              <w:t xml:space="preserve">Pēc </w:t>
            </w:r>
            <w:r>
              <w:rPr>
                <w:spacing w:val="-2"/>
                <w:sz w:val="24"/>
              </w:rPr>
              <w:t>nepieciešamības</w:t>
            </w:r>
          </w:p>
        </w:tc>
        <w:tc>
          <w:tcPr>
            <w:tcW w:w="2871" w:type="dxa"/>
          </w:tcPr>
          <w:p w14:paraId="03E941DE" w14:textId="77777777" w:rsidR="00553707" w:rsidRDefault="00553707">
            <w:pPr>
              <w:pStyle w:val="TableParagraph"/>
              <w:spacing w:before="29"/>
              <w:rPr>
                <w:sz w:val="24"/>
              </w:rPr>
            </w:pPr>
          </w:p>
          <w:p w14:paraId="26909CD8" w14:textId="77777777" w:rsidR="00553707" w:rsidRDefault="00000000">
            <w:pPr>
              <w:pStyle w:val="TableParagraph"/>
              <w:spacing w:before="1"/>
              <w:ind w:left="16" w:right="4"/>
              <w:jc w:val="center"/>
              <w:rPr>
                <w:sz w:val="24"/>
              </w:rPr>
            </w:pPr>
            <w:r>
              <w:rPr>
                <w:spacing w:val="-5"/>
                <w:sz w:val="24"/>
              </w:rPr>
              <w:t>CAK</w:t>
            </w:r>
          </w:p>
        </w:tc>
        <w:tc>
          <w:tcPr>
            <w:tcW w:w="2869" w:type="dxa"/>
          </w:tcPr>
          <w:p w14:paraId="14DDD0FB" w14:textId="77777777" w:rsidR="00553707" w:rsidRDefault="00000000">
            <w:pPr>
              <w:pStyle w:val="TableParagraph"/>
              <w:spacing w:before="166"/>
              <w:ind w:left="990" w:hanging="605"/>
              <w:rPr>
                <w:sz w:val="24"/>
              </w:rPr>
            </w:pPr>
            <w:r>
              <w:rPr>
                <w:sz w:val="24"/>
              </w:rPr>
              <w:t>P/a</w:t>
            </w:r>
            <w:r>
              <w:rPr>
                <w:spacing w:val="-15"/>
                <w:sz w:val="24"/>
              </w:rPr>
              <w:t xml:space="preserve"> </w:t>
            </w:r>
            <w:r>
              <w:rPr>
                <w:sz w:val="24"/>
              </w:rPr>
              <w:t>“Olaines</w:t>
            </w:r>
            <w:r>
              <w:rPr>
                <w:spacing w:val="-15"/>
                <w:sz w:val="24"/>
              </w:rPr>
              <w:t xml:space="preserve"> </w:t>
            </w:r>
            <w:r>
              <w:rPr>
                <w:sz w:val="24"/>
              </w:rPr>
              <w:t xml:space="preserve">sociālais </w:t>
            </w:r>
            <w:r>
              <w:rPr>
                <w:spacing w:val="-2"/>
                <w:sz w:val="24"/>
              </w:rPr>
              <w:t>dienests”</w:t>
            </w:r>
          </w:p>
        </w:tc>
        <w:tc>
          <w:tcPr>
            <w:tcW w:w="2886" w:type="dxa"/>
          </w:tcPr>
          <w:p w14:paraId="1CA6DDBD" w14:textId="77777777" w:rsidR="00553707" w:rsidRDefault="00000000">
            <w:pPr>
              <w:pStyle w:val="TableParagraph"/>
              <w:spacing w:before="30"/>
              <w:ind w:left="879" w:right="362" w:hanging="485"/>
              <w:rPr>
                <w:sz w:val="24"/>
              </w:rPr>
            </w:pPr>
            <w:r>
              <w:rPr>
                <w:sz w:val="24"/>
              </w:rPr>
              <w:t>P/a</w:t>
            </w:r>
            <w:r>
              <w:rPr>
                <w:spacing w:val="-15"/>
                <w:sz w:val="24"/>
              </w:rPr>
              <w:t xml:space="preserve"> </w:t>
            </w:r>
            <w:r>
              <w:rPr>
                <w:sz w:val="24"/>
              </w:rPr>
              <w:t>“Olaines</w:t>
            </w:r>
            <w:r>
              <w:rPr>
                <w:spacing w:val="-15"/>
                <w:sz w:val="24"/>
              </w:rPr>
              <w:t xml:space="preserve"> </w:t>
            </w:r>
            <w:r>
              <w:rPr>
                <w:sz w:val="24"/>
              </w:rPr>
              <w:t xml:space="preserve">sociālais </w:t>
            </w:r>
            <w:r>
              <w:rPr>
                <w:spacing w:val="-2"/>
                <w:sz w:val="24"/>
              </w:rPr>
              <w:t>dienests” Komersanti</w:t>
            </w:r>
          </w:p>
        </w:tc>
      </w:tr>
    </w:tbl>
    <w:p w14:paraId="271494D5" w14:textId="77777777" w:rsidR="00553707" w:rsidRDefault="00553707">
      <w:pPr>
        <w:rPr>
          <w:sz w:val="24"/>
        </w:rPr>
        <w:sectPr w:rsidR="00553707" w:rsidSect="00CD44C4">
          <w:pgSz w:w="16840" w:h="11910" w:orient="landscape"/>
          <w:pgMar w:top="1340" w:right="260" w:bottom="1240" w:left="260" w:header="0" w:footer="988" w:gutter="0"/>
          <w:cols w:space="720"/>
        </w:sectPr>
      </w:pPr>
    </w:p>
    <w:p w14:paraId="5B9E6EFE" w14:textId="77777777" w:rsidR="00553707" w:rsidRDefault="00553707">
      <w:pPr>
        <w:pStyle w:val="BodyText"/>
        <w:spacing w:before="125"/>
        <w:rPr>
          <w:sz w:val="20"/>
        </w:rPr>
      </w:pPr>
    </w:p>
    <w:tbl>
      <w:tblPr>
        <w:tblW w:w="0" w:type="auto"/>
        <w:tblInd w:w="352"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641"/>
        <w:gridCol w:w="4453"/>
        <w:gridCol w:w="1913"/>
        <w:gridCol w:w="2871"/>
        <w:gridCol w:w="2869"/>
        <w:gridCol w:w="2886"/>
      </w:tblGrid>
      <w:tr w:rsidR="00553707" w14:paraId="3EDB4BEA" w14:textId="77777777">
        <w:trPr>
          <w:trHeight w:val="887"/>
        </w:trPr>
        <w:tc>
          <w:tcPr>
            <w:tcW w:w="641" w:type="dxa"/>
          </w:tcPr>
          <w:p w14:paraId="6814E847" w14:textId="77777777" w:rsidR="00553707" w:rsidRDefault="00553707">
            <w:pPr>
              <w:pStyle w:val="TableParagraph"/>
              <w:rPr>
                <w:sz w:val="24"/>
              </w:rPr>
            </w:pPr>
          </w:p>
        </w:tc>
        <w:tc>
          <w:tcPr>
            <w:tcW w:w="4453" w:type="dxa"/>
          </w:tcPr>
          <w:p w14:paraId="051FDC1D" w14:textId="77777777" w:rsidR="00553707" w:rsidRDefault="00553707">
            <w:pPr>
              <w:pStyle w:val="TableParagraph"/>
              <w:rPr>
                <w:sz w:val="24"/>
              </w:rPr>
            </w:pPr>
          </w:p>
        </w:tc>
        <w:tc>
          <w:tcPr>
            <w:tcW w:w="1913" w:type="dxa"/>
          </w:tcPr>
          <w:p w14:paraId="324C02BA" w14:textId="77777777" w:rsidR="00553707" w:rsidRDefault="00553707">
            <w:pPr>
              <w:pStyle w:val="TableParagraph"/>
              <w:rPr>
                <w:sz w:val="24"/>
              </w:rPr>
            </w:pPr>
          </w:p>
        </w:tc>
        <w:tc>
          <w:tcPr>
            <w:tcW w:w="2871" w:type="dxa"/>
          </w:tcPr>
          <w:p w14:paraId="29116A45" w14:textId="77777777" w:rsidR="00553707" w:rsidRDefault="00553707">
            <w:pPr>
              <w:pStyle w:val="TableParagraph"/>
              <w:rPr>
                <w:sz w:val="24"/>
              </w:rPr>
            </w:pPr>
          </w:p>
        </w:tc>
        <w:tc>
          <w:tcPr>
            <w:tcW w:w="2869" w:type="dxa"/>
          </w:tcPr>
          <w:p w14:paraId="1C26A499" w14:textId="77777777" w:rsidR="00553707" w:rsidRDefault="00553707">
            <w:pPr>
              <w:pStyle w:val="TableParagraph"/>
              <w:rPr>
                <w:sz w:val="24"/>
              </w:rPr>
            </w:pPr>
          </w:p>
        </w:tc>
        <w:tc>
          <w:tcPr>
            <w:tcW w:w="2886" w:type="dxa"/>
          </w:tcPr>
          <w:p w14:paraId="118538A8" w14:textId="77777777" w:rsidR="00553707" w:rsidRDefault="00000000">
            <w:pPr>
              <w:pStyle w:val="TableParagraph"/>
              <w:spacing w:before="27"/>
              <w:ind w:left="277" w:right="269" w:firstLine="3"/>
              <w:jc w:val="center"/>
              <w:rPr>
                <w:sz w:val="24"/>
              </w:rPr>
            </w:pPr>
            <w:r>
              <w:rPr>
                <w:sz w:val="24"/>
              </w:rPr>
              <w:t xml:space="preserve">NVO un sabiedriskās </w:t>
            </w:r>
            <w:r>
              <w:rPr>
                <w:spacing w:val="-2"/>
                <w:sz w:val="24"/>
              </w:rPr>
              <w:t>organizācijas</w:t>
            </w:r>
            <w:r>
              <w:rPr>
                <w:spacing w:val="80"/>
                <w:sz w:val="24"/>
              </w:rPr>
              <w:t xml:space="preserve"> </w:t>
            </w:r>
            <w:r>
              <w:rPr>
                <w:sz w:val="24"/>
              </w:rPr>
              <w:t>Reliģiskās</w:t>
            </w:r>
            <w:r>
              <w:rPr>
                <w:spacing w:val="-15"/>
                <w:sz w:val="24"/>
              </w:rPr>
              <w:t xml:space="preserve"> </w:t>
            </w:r>
            <w:r>
              <w:rPr>
                <w:sz w:val="24"/>
              </w:rPr>
              <w:t>organizācijas</w:t>
            </w:r>
          </w:p>
        </w:tc>
      </w:tr>
      <w:tr w:rsidR="00553707" w14:paraId="02B92BF3" w14:textId="77777777">
        <w:trPr>
          <w:trHeight w:val="2133"/>
        </w:trPr>
        <w:tc>
          <w:tcPr>
            <w:tcW w:w="641" w:type="dxa"/>
          </w:tcPr>
          <w:p w14:paraId="7DFC2366" w14:textId="77777777" w:rsidR="00553707" w:rsidRDefault="00553707">
            <w:pPr>
              <w:pStyle w:val="TableParagraph"/>
              <w:rPr>
                <w:sz w:val="24"/>
              </w:rPr>
            </w:pPr>
          </w:p>
          <w:p w14:paraId="4CE706A0" w14:textId="77777777" w:rsidR="00553707" w:rsidRDefault="00553707">
            <w:pPr>
              <w:pStyle w:val="TableParagraph"/>
              <w:rPr>
                <w:sz w:val="24"/>
              </w:rPr>
            </w:pPr>
          </w:p>
          <w:p w14:paraId="55F60AA8" w14:textId="77777777" w:rsidR="00553707" w:rsidRDefault="00553707">
            <w:pPr>
              <w:pStyle w:val="TableParagraph"/>
              <w:spacing w:before="100"/>
              <w:rPr>
                <w:sz w:val="24"/>
              </w:rPr>
            </w:pPr>
          </w:p>
          <w:p w14:paraId="5B03A366" w14:textId="77777777" w:rsidR="00553707" w:rsidRDefault="00000000">
            <w:pPr>
              <w:pStyle w:val="TableParagraph"/>
              <w:ind w:left="16" w:right="2"/>
              <w:jc w:val="center"/>
              <w:rPr>
                <w:sz w:val="24"/>
              </w:rPr>
            </w:pPr>
            <w:r>
              <w:rPr>
                <w:spacing w:val="-5"/>
                <w:sz w:val="24"/>
              </w:rPr>
              <w:t>9.</w:t>
            </w:r>
          </w:p>
        </w:tc>
        <w:tc>
          <w:tcPr>
            <w:tcW w:w="4453" w:type="dxa"/>
          </w:tcPr>
          <w:p w14:paraId="35A06E20" w14:textId="77777777" w:rsidR="00553707" w:rsidRDefault="00553707">
            <w:pPr>
              <w:pStyle w:val="TableParagraph"/>
              <w:rPr>
                <w:sz w:val="24"/>
              </w:rPr>
            </w:pPr>
          </w:p>
          <w:p w14:paraId="66AD94F1" w14:textId="77777777" w:rsidR="00553707" w:rsidRDefault="00553707">
            <w:pPr>
              <w:pStyle w:val="TableParagraph"/>
              <w:spacing w:before="239"/>
              <w:rPr>
                <w:sz w:val="24"/>
              </w:rPr>
            </w:pPr>
          </w:p>
          <w:p w14:paraId="2C37E128" w14:textId="77777777" w:rsidR="00553707" w:rsidRDefault="00000000">
            <w:pPr>
              <w:pStyle w:val="TableParagraph"/>
              <w:ind w:left="1540" w:hanging="1335"/>
              <w:rPr>
                <w:sz w:val="24"/>
              </w:rPr>
            </w:pPr>
            <w:r>
              <w:rPr>
                <w:sz w:val="24"/>
              </w:rPr>
              <w:t>Iedzīvotāju</w:t>
            </w:r>
            <w:r>
              <w:rPr>
                <w:spacing w:val="-14"/>
                <w:sz w:val="24"/>
              </w:rPr>
              <w:t xml:space="preserve"> </w:t>
            </w:r>
            <w:r>
              <w:rPr>
                <w:sz w:val="24"/>
              </w:rPr>
              <w:t>evakuācija</w:t>
            </w:r>
            <w:r>
              <w:rPr>
                <w:spacing w:val="-15"/>
                <w:sz w:val="24"/>
              </w:rPr>
              <w:t xml:space="preserve"> </w:t>
            </w:r>
            <w:r>
              <w:rPr>
                <w:sz w:val="24"/>
              </w:rPr>
              <w:t>un</w:t>
            </w:r>
            <w:r>
              <w:rPr>
                <w:spacing w:val="-14"/>
                <w:sz w:val="24"/>
              </w:rPr>
              <w:t xml:space="preserve"> </w:t>
            </w:r>
            <w:r>
              <w:rPr>
                <w:sz w:val="24"/>
              </w:rPr>
              <w:t xml:space="preserve">pamatvajadzību </w:t>
            </w:r>
            <w:r>
              <w:rPr>
                <w:spacing w:val="-2"/>
                <w:sz w:val="24"/>
              </w:rPr>
              <w:t>nodrošināšana</w:t>
            </w:r>
          </w:p>
        </w:tc>
        <w:tc>
          <w:tcPr>
            <w:tcW w:w="1913" w:type="dxa"/>
          </w:tcPr>
          <w:p w14:paraId="76C57BD1" w14:textId="77777777" w:rsidR="00553707" w:rsidRDefault="00553707">
            <w:pPr>
              <w:pStyle w:val="TableParagraph"/>
              <w:rPr>
                <w:sz w:val="24"/>
              </w:rPr>
            </w:pPr>
          </w:p>
          <w:p w14:paraId="112BFB49" w14:textId="77777777" w:rsidR="00553707" w:rsidRDefault="00553707">
            <w:pPr>
              <w:pStyle w:val="TableParagraph"/>
              <w:spacing w:before="239"/>
              <w:rPr>
                <w:sz w:val="24"/>
              </w:rPr>
            </w:pPr>
          </w:p>
          <w:p w14:paraId="5F53EAD2" w14:textId="77777777" w:rsidR="00553707" w:rsidRDefault="00000000">
            <w:pPr>
              <w:pStyle w:val="TableParagraph"/>
              <w:ind w:left="167" w:firstLine="614"/>
              <w:rPr>
                <w:sz w:val="24"/>
              </w:rPr>
            </w:pPr>
            <w:r>
              <w:rPr>
                <w:spacing w:val="-4"/>
                <w:sz w:val="24"/>
              </w:rPr>
              <w:t xml:space="preserve">Pēc </w:t>
            </w:r>
            <w:r>
              <w:rPr>
                <w:spacing w:val="-2"/>
                <w:sz w:val="24"/>
              </w:rPr>
              <w:t>nepieciešamības</w:t>
            </w:r>
          </w:p>
        </w:tc>
        <w:tc>
          <w:tcPr>
            <w:tcW w:w="2871" w:type="dxa"/>
          </w:tcPr>
          <w:p w14:paraId="3164692F" w14:textId="77777777" w:rsidR="00553707" w:rsidRDefault="00553707">
            <w:pPr>
              <w:pStyle w:val="TableParagraph"/>
              <w:rPr>
                <w:sz w:val="24"/>
              </w:rPr>
            </w:pPr>
          </w:p>
          <w:p w14:paraId="74240351" w14:textId="77777777" w:rsidR="00553707" w:rsidRDefault="00553707">
            <w:pPr>
              <w:pStyle w:val="TableParagraph"/>
              <w:spacing w:before="239"/>
              <w:rPr>
                <w:sz w:val="24"/>
              </w:rPr>
            </w:pPr>
          </w:p>
          <w:p w14:paraId="24A03310" w14:textId="77777777" w:rsidR="00553707" w:rsidRDefault="00000000">
            <w:pPr>
              <w:pStyle w:val="TableParagraph"/>
              <w:ind w:left="1180" w:hanging="978"/>
              <w:rPr>
                <w:sz w:val="24"/>
              </w:rPr>
            </w:pPr>
            <w:r>
              <w:rPr>
                <w:sz w:val="24"/>
              </w:rPr>
              <w:t>VUGD</w:t>
            </w:r>
            <w:r>
              <w:rPr>
                <w:spacing w:val="-13"/>
                <w:sz w:val="24"/>
              </w:rPr>
              <w:t xml:space="preserve"> </w:t>
            </w:r>
            <w:r>
              <w:rPr>
                <w:sz w:val="24"/>
              </w:rPr>
              <w:t>RRP</w:t>
            </w:r>
            <w:r>
              <w:rPr>
                <w:spacing w:val="-11"/>
                <w:sz w:val="24"/>
              </w:rPr>
              <w:t xml:space="preserve"> </w:t>
            </w:r>
            <w:r>
              <w:rPr>
                <w:sz w:val="24"/>
              </w:rPr>
              <w:t>Olaines</w:t>
            </w:r>
            <w:r>
              <w:rPr>
                <w:spacing w:val="-13"/>
                <w:sz w:val="24"/>
              </w:rPr>
              <w:t xml:space="preserve"> </w:t>
            </w:r>
            <w:r>
              <w:rPr>
                <w:sz w:val="24"/>
              </w:rPr>
              <w:t xml:space="preserve">daļa </w:t>
            </w:r>
            <w:r>
              <w:rPr>
                <w:spacing w:val="-4"/>
                <w:sz w:val="24"/>
              </w:rPr>
              <w:t>CAK</w:t>
            </w:r>
          </w:p>
        </w:tc>
        <w:tc>
          <w:tcPr>
            <w:tcW w:w="2869" w:type="dxa"/>
          </w:tcPr>
          <w:p w14:paraId="30D3B160" w14:textId="77777777" w:rsidR="00553707" w:rsidRDefault="00553707">
            <w:pPr>
              <w:pStyle w:val="TableParagraph"/>
              <w:rPr>
                <w:sz w:val="24"/>
              </w:rPr>
            </w:pPr>
          </w:p>
          <w:p w14:paraId="44486B12" w14:textId="77777777" w:rsidR="00553707" w:rsidRDefault="00553707">
            <w:pPr>
              <w:pStyle w:val="TableParagraph"/>
              <w:rPr>
                <w:sz w:val="24"/>
              </w:rPr>
            </w:pPr>
          </w:p>
          <w:p w14:paraId="2940580C" w14:textId="77777777" w:rsidR="00553707" w:rsidRDefault="00553707">
            <w:pPr>
              <w:pStyle w:val="TableParagraph"/>
              <w:spacing w:before="100"/>
              <w:rPr>
                <w:sz w:val="24"/>
              </w:rPr>
            </w:pPr>
          </w:p>
          <w:p w14:paraId="247E9B47" w14:textId="77777777" w:rsidR="00553707" w:rsidRDefault="00000000">
            <w:pPr>
              <w:pStyle w:val="TableParagraph"/>
              <w:ind w:left="75" w:right="66"/>
              <w:jc w:val="center"/>
              <w:rPr>
                <w:sz w:val="24"/>
              </w:rPr>
            </w:pPr>
            <w:r>
              <w:rPr>
                <w:spacing w:val="-5"/>
                <w:sz w:val="24"/>
              </w:rPr>
              <w:t>PP</w:t>
            </w:r>
          </w:p>
        </w:tc>
        <w:tc>
          <w:tcPr>
            <w:tcW w:w="2886" w:type="dxa"/>
          </w:tcPr>
          <w:p w14:paraId="2817C13F" w14:textId="77777777" w:rsidR="00553707" w:rsidRDefault="00000000">
            <w:pPr>
              <w:pStyle w:val="TableParagraph"/>
              <w:spacing w:before="99"/>
              <w:ind w:left="141" w:right="130"/>
              <w:jc w:val="center"/>
              <w:rPr>
                <w:sz w:val="24"/>
              </w:rPr>
            </w:pPr>
            <w:r>
              <w:rPr>
                <w:spacing w:val="-5"/>
                <w:sz w:val="24"/>
              </w:rPr>
              <w:t>PP</w:t>
            </w:r>
          </w:p>
          <w:p w14:paraId="325D482F" w14:textId="77777777" w:rsidR="00553707" w:rsidRDefault="00000000">
            <w:pPr>
              <w:pStyle w:val="TableParagraph"/>
              <w:ind w:left="879" w:right="362" w:hanging="485"/>
              <w:rPr>
                <w:sz w:val="24"/>
              </w:rPr>
            </w:pPr>
            <w:r>
              <w:rPr>
                <w:sz w:val="24"/>
              </w:rPr>
              <w:t>P/a</w:t>
            </w:r>
            <w:r>
              <w:rPr>
                <w:spacing w:val="-15"/>
                <w:sz w:val="24"/>
              </w:rPr>
              <w:t xml:space="preserve"> </w:t>
            </w:r>
            <w:r>
              <w:rPr>
                <w:sz w:val="24"/>
              </w:rPr>
              <w:t>“Olaines</w:t>
            </w:r>
            <w:r>
              <w:rPr>
                <w:spacing w:val="-15"/>
                <w:sz w:val="24"/>
              </w:rPr>
              <w:t xml:space="preserve"> </w:t>
            </w:r>
            <w:r>
              <w:rPr>
                <w:sz w:val="24"/>
              </w:rPr>
              <w:t xml:space="preserve">sociālais </w:t>
            </w:r>
            <w:r>
              <w:rPr>
                <w:spacing w:val="-2"/>
                <w:sz w:val="24"/>
              </w:rPr>
              <w:t>dienests” Komersanti</w:t>
            </w:r>
          </w:p>
          <w:p w14:paraId="3FA6F2B0" w14:textId="77777777" w:rsidR="00553707" w:rsidRDefault="00000000">
            <w:pPr>
              <w:pStyle w:val="TableParagraph"/>
              <w:spacing w:before="1"/>
              <w:ind w:left="277" w:right="269" w:firstLine="3"/>
              <w:jc w:val="center"/>
              <w:rPr>
                <w:sz w:val="24"/>
              </w:rPr>
            </w:pPr>
            <w:r>
              <w:rPr>
                <w:sz w:val="24"/>
              </w:rPr>
              <w:t xml:space="preserve">NVO un sabiedriskās </w:t>
            </w:r>
            <w:r>
              <w:rPr>
                <w:spacing w:val="-2"/>
                <w:sz w:val="24"/>
              </w:rPr>
              <w:t>organizācijas</w:t>
            </w:r>
            <w:r>
              <w:rPr>
                <w:spacing w:val="80"/>
                <w:sz w:val="24"/>
              </w:rPr>
              <w:t xml:space="preserve"> </w:t>
            </w:r>
            <w:r>
              <w:rPr>
                <w:sz w:val="24"/>
              </w:rPr>
              <w:t>Reliģiskās</w:t>
            </w:r>
            <w:r>
              <w:rPr>
                <w:spacing w:val="-15"/>
                <w:sz w:val="24"/>
              </w:rPr>
              <w:t xml:space="preserve"> </w:t>
            </w:r>
            <w:r>
              <w:rPr>
                <w:sz w:val="24"/>
              </w:rPr>
              <w:t>organizācijas</w:t>
            </w:r>
          </w:p>
        </w:tc>
      </w:tr>
      <w:tr w:rsidR="00553707" w14:paraId="08BD8512" w14:textId="77777777">
        <w:trPr>
          <w:trHeight w:val="2543"/>
        </w:trPr>
        <w:tc>
          <w:tcPr>
            <w:tcW w:w="641" w:type="dxa"/>
          </w:tcPr>
          <w:p w14:paraId="14D7ACDF" w14:textId="77777777" w:rsidR="00553707" w:rsidRDefault="00553707">
            <w:pPr>
              <w:pStyle w:val="TableParagraph"/>
              <w:rPr>
                <w:sz w:val="24"/>
              </w:rPr>
            </w:pPr>
          </w:p>
          <w:p w14:paraId="310FA535" w14:textId="77777777" w:rsidR="00553707" w:rsidRDefault="00553707">
            <w:pPr>
              <w:pStyle w:val="TableParagraph"/>
              <w:rPr>
                <w:sz w:val="24"/>
              </w:rPr>
            </w:pPr>
          </w:p>
          <w:p w14:paraId="4041A397" w14:textId="77777777" w:rsidR="00553707" w:rsidRDefault="00553707">
            <w:pPr>
              <w:pStyle w:val="TableParagraph"/>
              <w:rPr>
                <w:sz w:val="24"/>
              </w:rPr>
            </w:pPr>
          </w:p>
          <w:p w14:paraId="312DC0AE" w14:textId="77777777" w:rsidR="00553707" w:rsidRDefault="00553707">
            <w:pPr>
              <w:pStyle w:val="TableParagraph"/>
              <w:spacing w:before="30"/>
              <w:rPr>
                <w:sz w:val="24"/>
              </w:rPr>
            </w:pPr>
          </w:p>
          <w:p w14:paraId="4345B179" w14:textId="77777777" w:rsidR="00553707" w:rsidRDefault="00000000">
            <w:pPr>
              <w:pStyle w:val="TableParagraph"/>
              <w:ind w:left="16" w:right="2"/>
              <w:jc w:val="center"/>
              <w:rPr>
                <w:sz w:val="24"/>
              </w:rPr>
            </w:pPr>
            <w:r>
              <w:rPr>
                <w:spacing w:val="-5"/>
                <w:sz w:val="24"/>
              </w:rPr>
              <w:t>10.</w:t>
            </w:r>
          </w:p>
        </w:tc>
        <w:tc>
          <w:tcPr>
            <w:tcW w:w="4453" w:type="dxa"/>
          </w:tcPr>
          <w:p w14:paraId="63B635C3" w14:textId="77777777" w:rsidR="00553707" w:rsidRDefault="00553707">
            <w:pPr>
              <w:pStyle w:val="TableParagraph"/>
              <w:rPr>
                <w:sz w:val="24"/>
              </w:rPr>
            </w:pPr>
          </w:p>
          <w:p w14:paraId="60396CA1" w14:textId="77777777" w:rsidR="00553707" w:rsidRDefault="00553707">
            <w:pPr>
              <w:pStyle w:val="TableParagraph"/>
              <w:rPr>
                <w:sz w:val="24"/>
              </w:rPr>
            </w:pPr>
          </w:p>
          <w:p w14:paraId="160940D2" w14:textId="77777777" w:rsidR="00553707" w:rsidRDefault="00553707">
            <w:pPr>
              <w:pStyle w:val="TableParagraph"/>
              <w:rPr>
                <w:sz w:val="24"/>
              </w:rPr>
            </w:pPr>
          </w:p>
          <w:p w14:paraId="7C087414" w14:textId="77777777" w:rsidR="00553707" w:rsidRDefault="00553707">
            <w:pPr>
              <w:pStyle w:val="TableParagraph"/>
              <w:spacing w:before="30"/>
              <w:rPr>
                <w:sz w:val="24"/>
              </w:rPr>
            </w:pPr>
          </w:p>
          <w:p w14:paraId="6B5A2184" w14:textId="77777777" w:rsidR="00553707" w:rsidRDefault="00000000">
            <w:pPr>
              <w:pStyle w:val="TableParagraph"/>
              <w:ind w:left="390"/>
              <w:rPr>
                <w:sz w:val="24"/>
              </w:rPr>
            </w:pPr>
            <w:r>
              <w:rPr>
                <w:sz w:val="24"/>
              </w:rPr>
              <w:t>Valsts</w:t>
            </w:r>
            <w:r>
              <w:rPr>
                <w:spacing w:val="-5"/>
                <w:sz w:val="24"/>
              </w:rPr>
              <w:t xml:space="preserve"> </w:t>
            </w:r>
            <w:r>
              <w:rPr>
                <w:sz w:val="24"/>
              </w:rPr>
              <w:t>materiālo</w:t>
            </w:r>
            <w:r>
              <w:rPr>
                <w:spacing w:val="-2"/>
                <w:sz w:val="24"/>
              </w:rPr>
              <w:t xml:space="preserve"> </w:t>
            </w:r>
            <w:r>
              <w:rPr>
                <w:sz w:val="24"/>
              </w:rPr>
              <w:t xml:space="preserve">rezervju </w:t>
            </w:r>
            <w:r>
              <w:rPr>
                <w:spacing w:val="-2"/>
                <w:sz w:val="24"/>
              </w:rPr>
              <w:t>izmantošana</w:t>
            </w:r>
          </w:p>
        </w:tc>
        <w:tc>
          <w:tcPr>
            <w:tcW w:w="1913" w:type="dxa"/>
          </w:tcPr>
          <w:p w14:paraId="7BC4C7B3" w14:textId="77777777" w:rsidR="00553707" w:rsidRDefault="00553707">
            <w:pPr>
              <w:pStyle w:val="TableParagraph"/>
              <w:rPr>
                <w:sz w:val="24"/>
              </w:rPr>
            </w:pPr>
          </w:p>
          <w:p w14:paraId="472E1CE1" w14:textId="77777777" w:rsidR="00553707" w:rsidRDefault="00553707">
            <w:pPr>
              <w:pStyle w:val="TableParagraph"/>
              <w:rPr>
                <w:sz w:val="24"/>
              </w:rPr>
            </w:pPr>
          </w:p>
          <w:p w14:paraId="4F16D182" w14:textId="77777777" w:rsidR="00553707" w:rsidRDefault="00553707">
            <w:pPr>
              <w:pStyle w:val="TableParagraph"/>
              <w:spacing w:before="166"/>
              <w:rPr>
                <w:sz w:val="24"/>
              </w:rPr>
            </w:pPr>
          </w:p>
          <w:p w14:paraId="3970460A" w14:textId="77777777" w:rsidR="00553707" w:rsidRDefault="00000000">
            <w:pPr>
              <w:pStyle w:val="TableParagraph"/>
              <w:spacing w:before="1"/>
              <w:ind w:left="167" w:firstLine="614"/>
              <w:rPr>
                <w:sz w:val="24"/>
              </w:rPr>
            </w:pPr>
            <w:r>
              <w:rPr>
                <w:spacing w:val="-4"/>
                <w:sz w:val="24"/>
              </w:rPr>
              <w:t xml:space="preserve">Pēc </w:t>
            </w:r>
            <w:r>
              <w:rPr>
                <w:spacing w:val="-2"/>
                <w:sz w:val="24"/>
              </w:rPr>
              <w:t>nepieciešamības</w:t>
            </w:r>
          </w:p>
        </w:tc>
        <w:tc>
          <w:tcPr>
            <w:tcW w:w="2871" w:type="dxa"/>
          </w:tcPr>
          <w:p w14:paraId="233BB0FF" w14:textId="77777777" w:rsidR="00553707" w:rsidRDefault="00000000">
            <w:pPr>
              <w:pStyle w:val="TableParagraph"/>
              <w:spacing w:before="30"/>
              <w:ind w:left="16" w:right="2"/>
              <w:jc w:val="center"/>
              <w:rPr>
                <w:sz w:val="24"/>
              </w:rPr>
            </w:pPr>
            <w:r>
              <w:rPr>
                <w:sz w:val="24"/>
              </w:rPr>
              <w:t>Lēmums</w:t>
            </w:r>
            <w:r>
              <w:rPr>
                <w:spacing w:val="-15"/>
                <w:sz w:val="24"/>
              </w:rPr>
              <w:t xml:space="preserve"> </w:t>
            </w:r>
            <w:r>
              <w:rPr>
                <w:sz w:val="24"/>
              </w:rPr>
              <w:t>par</w:t>
            </w:r>
            <w:r>
              <w:rPr>
                <w:spacing w:val="-15"/>
                <w:sz w:val="24"/>
              </w:rPr>
              <w:t xml:space="preserve"> </w:t>
            </w:r>
            <w:r>
              <w:rPr>
                <w:sz w:val="24"/>
              </w:rPr>
              <w:t>nepieciešamību izmantot – Glābšanas darbu vadītājs vai valsts vai pašvaldības institūcija</w:t>
            </w:r>
          </w:p>
          <w:p w14:paraId="4401E56D" w14:textId="77777777" w:rsidR="00553707" w:rsidRDefault="00000000">
            <w:pPr>
              <w:pStyle w:val="TableParagraph"/>
              <w:ind w:left="16" w:right="4"/>
              <w:jc w:val="center"/>
              <w:rPr>
                <w:sz w:val="24"/>
              </w:rPr>
            </w:pPr>
            <w:r>
              <w:rPr>
                <w:spacing w:val="-5"/>
                <w:sz w:val="24"/>
              </w:rPr>
              <w:t>CAK</w:t>
            </w:r>
          </w:p>
          <w:p w14:paraId="17CB68AE" w14:textId="77777777" w:rsidR="00553707" w:rsidRDefault="00000000">
            <w:pPr>
              <w:pStyle w:val="TableParagraph"/>
              <w:ind w:left="68" w:right="57"/>
              <w:jc w:val="center"/>
              <w:rPr>
                <w:sz w:val="24"/>
              </w:rPr>
            </w:pPr>
            <w:r>
              <w:rPr>
                <w:sz w:val="24"/>
              </w:rPr>
              <w:t>Lēmums par atļauju izmantot</w:t>
            </w:r>
            <w:r>
              <w:rPr>
                <w:spacing w:val="-12"/>
                <w:sz w:val="24"/>
              </w:rPr>
              <w:t xml:space="preserve"> </w:t>
            </w:r>
            <w:r>
              <w:rPr>
                <w:sz w:val="24"/>
              </w:rPr>
              <w:t>–</w:t>
            </w:r>
            <w:r>
              <w:rPr>
                <w:spacing w:val="-13"/>
                <w:sz w:val="24"/>
              </w:rPr>
              <w:t xml:space="preserve"> </w:t>
            </w:r>
            <w:r>
              <w:rPr>
                <w:sz w:val="24"/>
              </w:rPr>
              <w:t>Ministrijas</w:t>
            </w:r>
            <w:r>
              <w:rPr>
                <w:spacing w:val="-13"/>
                <w:sz w:val="24"/>
              </w:rPr>
              <w:t xml:space="preserve"> </w:t>
            </w:r>
            <w:r>
              <w:rPr>
                <w:sz w:val="24"/>
              </w:rPr>
              <w:t xml:space="preserve">valsts sekretārs vai tā pilnvarota </w:t>
            </w:r>
            <w:r>
              <w:rPr>
                <w:spacing w:val="-2"/>
                <w:sz w:val="24"/>
              </w:rPr>
              <w:t>amatpersona</w:t>
            </w:r>
          </w:p>
        </w:tc>
        <w:tc>
          <w:tcPr>
            <w:tcW w:w="2869" w:type="dxa"/>
          </w:tcPr>
          <w:p w14:paraId="717BAC21" w14:textId="77777777" w:rsidR="00553707" w:rsidRDefault="00553707">
            <w:pPr>
              <w:pStyle w:val="TableParagraph"/>
              <w:rPr>
                <w:sz w:val="24"/>
              </w:rPr>
            </w:pPr>
          </w:p>
          <w:p w14:paraId="308774C9" w14:textId="77777777" w:rsidR="00553707" w:rsidRDefault="00553707">
            <w:pPr>
              <w:pStyle w:val="TableParagraph"/>
              <w:spacing w:before="3"/>
              <w:rPr>
                <w:sz w:val="24"/>
              </w:rPr>
            </w:pPr>
          </w:p>
          <w:p w14:paraId="5798142A" w14:textId="77777777" w:rsidR="00553707" w:rsidRDefault="00000000">
            <w:pPr>
              <w:pStyle w:val="TableParagraph"/>
              <w:ind w:left="224" w:right="217"/>
              <w:jc w:val="center"/>
              <w:rPr>
                <w:sz w:val="24"/>
              </w:rPr>
            </w:pPr>
            <w:r>
              <w:rPr>
                <w:sz w:val="24"/>
              </w:rPr>
              <w:t>Valsts</w:t>
            </w:r>
            <w:r>
              <w:rPr>
                <w:spacing w:val="-15"/>
                <w:sz w:val="24"/>
              </w:rPr>
              <w:t xml:space="preserve"> </w:t>
            </w:r>
            <w:r>
              <w:rPr>
                <w:sz w:val="24"/>
              </w:rPr>
              <w:t>materiālo</w:t>
            </w:r>
            <w:r>
              <w:rPr>
                <w:spacing w:val="-15"/>
                <w:sz w:val="24"/>
              </w:rPr>
              <w:t xml:space="preserve"> </w:t>
            </w:r>
            <w:r>
              <w:rPr>
                <w:sz w:val="24"/>
              </w:rPr>
              <w:t xml:space="preserve">rezervju </w:t>
            </w:r>
            <w:r>
              <w:rPr>
                <w:spacing w:val="-2"/>
                <w:sz w:val="24"/>
              </w:rPr>
              <w:t>glabātājs</w:t>
            </w:r>
          </w:p>
          <w:p w14:paraId="004A849A" w14:textId="77777777" w:rsidR="00553707" w:rsidRDefault="00000000">
            <w:pPr>
              <w:pStyle w:val="TableParagraph"/>
              <w:spacing w:before="18" w:line="254" w:lineRule="auto"/>
              <w:ind w:left="77" w:right="65"/>
              <w:jc w:val="center"/>
              <w:rPr>
                <w:sz w:val="24"/>
              </w:rPr>
            </w:pPr>
            <w:r>
              <w:rPr>
                <w:sz w:val="24"/>
              </w:rPr>
              <w:t>Valsts</w:t>
            </w:r>
            <w:r>
              <w:rPr>
                <w:spacing w:val="-15"/>
                <w:sz w:val="24"/>
              </w:rPr>
              <w:t xml:space="preserve"> </w:t>
            </w:r>
            <w:r>
              <w:rPr>
                <w:sz w:val="24"/>
              </w:rPr>
              <w:t>vai</w:t>
            </w:r>
            <w:r>
              <w:rPr>
                <w:spacing w:val="-15"/>
                <w:sz w:val="24"/>
              </w:rPr>
              <w:t xml:space="preserve"> </w:t>
            </w:r>
            <w:r>
              <w:rPr>
                <w:sz w:val="24"/>
              </w:rPr>
              <w:t xml:space="preserve">pašvaldības </w:t>
            </w:r>
            <w:r>
              <w:rPr>
                <w:spacing w:val="-2"/>
                <w:sz w:val="24"/>
              </w:rPr>
              <w:t>institūcija</w:t>
            </w:r>
          </w:p>
          <w:p w14:paraId="45CDA64B" w14:textId="77777777" w:rsidR="00553707" w:rsidRDefault="00000000">
            <w:pPr>
              <w:pStyle w:val="TableParagraph"/>
              <w:ind w:left="8"/>
              <w:jc w:val="center"/>
              <w:rPr>
                <w:sz w:val="24"/>
              </w:rPr>
            </w:pPr>
            <w:r>
              <w:rPr>
                <w:spacing w:val="-5"/>
                <w:sz w:val="24"/>
              </w:rPr>
              <w:t>CAK</w:t>
            </w:r>
          </w:p>
        </w:tc>
        <w:tc>
          <w:tcPr>
            <w:tcW w:w="2886" w:type="dxa"/>
          </w:tcPr>
          <w:p w14:paraId="7D715460" w14:textId="77777777" w:rsidR="00553707" w:rsidRDefault="00553707">
            <w:pPr>
              <w:pStyle w:val="TableParagraph"/>
              <w:rPr>
                <w:sz w:val="24"/>
              </w:rPr>
            </w:pPr>
          </w:p>
          <w:p w14:paraId="7FBED9E3" w14:textId="77777777" w:rsidR="00553707" w:rsidRDefault="00553707">
            <w:pPr>
              <w:pStyle w:val="TableParagraph"/>
              <w:rPr>
                <w:sz w:val="24"/>
              </w:rPr>
            </w:pPr>
          </w:p>
          <w:p w14:paraId="57B9D2C6" w14:textId="77777777" w:rsidR="00553707" w:rsidRDefault="00553707">
            <w:pPr>
              <w:pStyle w:val="TableParagraph"/>
              <w:spacing w:before="30"/>
              <w:rPr>
                <w:sz w:val="24"/>
              </w:rPr>
            </w:pPr>
          </w:p>
          <w:p w14:paraId="0ED7D2C5" w14:textId="77777777" w:rsidR="00553707" w:rsidRDefault="00000000">
            <w:pPr>
              <w:pStyle w:val="TableParagraph"/>
              <w:ind w:left="917" w:hanging="819"/>
              <w:rPr>
                <w:sz w:val="24"/>
              </w:rPr>
            </w:pPr>
            <w:r>
              <w:rPr>
                <w:sz w:val="24"/>
              </w:rPr>
              <w:t>Glābšanas</w:t>
            </w:r>
            <w:r>
              <w:rPr>
                <w:spacing w:val="-15"/>
                <w:sz w:val="24"/>
              </w:rPr>
              <w:t xml:space="preserve"> </w:t>
            </w:r>
            <w:r>
              <w:rPr>
                <w:sz w:val="24"/>
              </w:rPr>
              <w:t>darbos</w:t>
            </w:r>
            <w:r>
              <w:rPr>
                <w:spacing w:val="-15"/>
                <w:sz w:val="24"/>
              </w:rPr>
              <w:t xml:space="preserve"> </w:t>
            </w:r>
            <w:r>
              <w:rPr>
                <w:sz w:val="24"/>
              </w:rPr>
              <w:t xml:space="preserve">iesaistītās </w:t>
            </w:r>
            <w:r>
              <w:rPr>
                <w:spacing w:val="-2"/>
                <w:sz w:val="24"/>
              </w:rPr>
              <w:t>institūcijas</w:t>
            </w:r>
          </w:p>
        </w:tc>
      </w:tr>
      <w:tr w:rsidR="00553707" w14:paraId="56DFFCA5" w14:textId="77777777">
        <w:trPr>
          <w:trHeight w:val="1157"/>
        </w:trPr>
        <w:tc>
          <w:tcPr>
            <w:tcW w:w="641" w:type="dxa"/>
            <w:tcBorders>
              <w:bottom w:val="single" w:sz="24" w:space="0" w:color="FFE499"/>
            </w:tcBorders>
          </w:tcPr>
          <w:p w14:paraId="69A6AB2D" w14:textId="77777777" w:rsidR="00553707" w:rsidRDefault="00553707">
            <w:pPr>
              <w:pStyle w:val="TableParagraph"/>
              <w:spacing w:before="166"/>
              <w:rPr>
                <w:sz w:val="24"/>
              </w:rPr>
            </w:pPr>
          </w:p>
          <w:p w14:paraId="3A01BA8F" w14:textId="77777777" w:rsidR="00553707" w:rsidRDefault="00000000">
            <w:pPr>
              <w:pStyle w:val="TableParagraph"/>
              <w:spacing w:before="1"/>
              <w:ind w:left="16" w:right="2"/>
              <w:jc w:val="center"/>
              <w:rPr>
                <w:sz w:val="24"/>
              </w:rPr>
            </w:pPr>
            <w:r>
              <w:rPr>
                <w:spacing w:val="-5"/>
                <w:sz w:val="24"/>
              </w:rPr>
              <w:t>11.</w:t>
            </w:r>
          </w:p>
        </w:tc>
        <w:tc>
          <w:tcPr>
            <w:tcW w:w="4453" w:type="dxa"/>
            <w:tcBorders>
              <w:bottom w:val="single" w:sz="24" w:space="0" w:color="FFE499"/>
            </w:tcBorders>
          </w:tcPr>
          <w:p w14:paraId="6F5ED84A" w14:textId="77777777" w:rsidR="00553707" w:rsidRDefault="00000000">
            <w:pPr>
              <w:pStyle w:val="TableParagraph"/>
              <w:spacing w:before="167"/>
              <w:ind w:left="67" w:right="51"/>
              <w:jc w:val="center"/>
              <w:rPr>
                <w:sz w:val="24"/>
              </w:rPr>
            </w:pPr>
            <w:r>
              <w:rPr>
                <w:sz w:val="24"/>
              </w:rPr>
              <w:t>Informācijas</w:t>
            </w:r>
            <w:r>
              <w:rPr>
                <w:spacing w:val="-14"/>
                <w:sz w:val="24"/>
              </w:rPr>
              <w:t xml:space="preserve"> </w:t>
            </w:r>
            <w:r>
              <w:rPr>
                <w:sz w:val="24"/>
              </w:rPr>
              <w:t>par</w:t>
            </w:r>
            <w:r>
              <w:rPr>
                <w:spacing w:val="-13"/>
                <w:sz w:val="24"/>
              </w:rPr>
              <w:t xml:space="preserve"> </w:t>
            </w:r>
            <w:r>
              <w:rPr>
                <w:sz w:val="24"/>
              </w:rPr>
              <w:t>radītajiem</w:t>
            </w:r>
            <w:r>
              <w:rPr>
                <w:spacing w:val="-13"/>
                <w:sz w:val="24"/>
              </w:rPr>
              <w:t xml:space="preserve"> </w:t>
            </w:r>
            <w:r>
              <w:rPr>
                <w:sz w:val="24"/>
              </w:rPr>
              <w:t>zaudējumiem apkopošana un kompensācijas par zaudējumiem noteikšana</w:t>
            </w:r>
          </w:p>
        </w:tc>
        <w:tc>
          <w:tcPr>
            <w:tcW w:w="1913" w:type="dxa"/>
            <w:tcBorders>
              <w:bottom w:val="single" w:sz="24" w:space="0" w:color="FFE499"/>
            </w:tcBorders>
          </w:tcPr>
          <w:p w14:paraId="249C6EA5" w14:textId="77777777" w:rsidR="00553707" w:rsidRDefault="00553707">
            <w:pPr>
              <w:pStyle w:val="TableParagraph"/>
              <w:spacing w:before="166"/>
              <w:rPr>
                <w:sz w:val="24"/>
              </w:rPr>
            </w:pPr>
          </w:p>
          <w:p w14:paraId="204D68D0" w14:textId="77777777" w:rsidR="00553707" w:rsidRDefault="00000000">
            <w:pPr>
              <w:pStyle w:val="TableParagraph"/>
              <w:spacing w:before="1"/>
              <w:ind w:left="477"/>
              <w:rPr>
                <w:sz w:val="24"/>
              </w:rPr>
            </w:pPr>
            <w:r>
              <w:rPr>
                <w:sz w:val="24"/>
              </w:rPr>
              <w:t xml:space="preserve">1 </w:t>
            </w:r>
            <w:r>
              <w:rPr>
                <w:spacing w:val="-2"/>
                <w:sz w:val="24"/>
              </w:rPr>
              <w:t>mēnesis</w:t>
            </w:r>
          </w:p>
        </w:tc>
        <w:tc>
          <w:tcPr>
            <w:tcW w:w="2871" w:type="dxa"/>
            <w:tcBorders>
              <w:bottom w:val="single" w:sz="24" w:space="0" w:color="FFE499"/>
            </w:tcBorders>
          </w:tcPr>
          <w:p w14:paraId="54BAC83B" w14:textId="77777777" w:rsidR="00553707" w:rsidRDefault="00553707">
            <w:pPr>
              <w:pStyle w:val="TableParagraph"/>
              <w:spacing w:before="30"/>
              <w:rPr>
                <w:sz w:val="24"/>
              </w:rPr>
            </w:pPr>
          </w:p>
          <w:p w14:paraId="1CA06304" w14:textId="77777777" w:rsidR="00553707" w:rsidRDefault="00000000">
            <w:pPr>
              <w:pStyle w:val="TableParagraph"/>
              <w:ind w:left="1180" w:right="800" w:hanging="267"/>
              <w:rPr>
                <w:sz w:val="24"/>
              </w:rPr>
            </w:pPr>
            <w:r>
              <w:rPr>
                <w:spacing w:val="-2"/>
                <w:sz w:val="24"/>
              </w:rPr>
              <w:t xml:space="preserve">Ministrijas </w:t>
            </w:r>
            <w:r>
              <w:rPr>
                <w:spacing w:val="-4"/>
                <w:sz w:val="24"/>
              </w:rPr>
              <w:t>CAK</w:t>
            </w:r>
          </w:p>
        </w:tc>
        <w:tc>
          <w:tcPr>
            <w:tcW w:w="2869" w:type="dxa"/>
            <w:tcBorders>
              <w:bottom w:val="single" w:sz="24" w:space="0" w:color="FFE499"/>
            </w:tcBorders>
          </w:tcPr>
          <w:p w14:paraId="5003534A" w14:textId="77777777" w:rsidR="00553707" w:rsidRDefault="00553707">
            <w:pPr>
              <w:pStyle w:val="TableParagraph"/>
              <w:spacing w:before="30"/>
              <w:rPr>
                <w:sz w:val="24"/>
              </w:rPr>
            </w:pPr>
          </w:p>
          <w:p w14:paraId="2A9F189F" w14:textId="77777777" w:rsidR="00553707" w:rsidRDefault="00000000">
            <w:pPr>
              <w:pStyle w:val="TableParagraph"/>
              <w:ind w:left="1177" w:right="800" w:hanging="267"/>
              <w:rPr>
                <w:sz w:val="24"/>
              </w:rPr>
            </w:pPr>
            <w:r>
              <w:rPr>
                <w:spacing w:val="-2"/>
                <w:sz w:val="24"/>
              </w:rPr>
              <w:t xml:space="preserve">Ministrijas </w:t>
            </w:r>
            <w:r>
              <w:rPr>
                <w:spacing w:val="-4"/>
                <w:sz w:val="24"/>
              </w:rPr>
              <w:t>CAK</w:t>
            </w:r>
          </w:p>
        </w:tc>
        <w:tc>
          <w:tcPr>
            <w:tcW w:w="2886" w:type="dxa"/>
            <w:tcBorders>
              <w:bottom w:val="single" w:sz="24" w:space="0" w:color="FFE499"/>
            </w:tcBorders>
          </w:tcPr>
          <w:p w14:paraId="34806454" w14:textId="77777777" w:rsidR="00553707" w:rsidRDefault="00000000">
            <w:pPr>
              <w:pStyle w:val="TableParagraph"/>
              <w:spacing w:before="30"/>
              <w:ind w:left="377" w:right="362" w:firstLine="542"/>
              <w:rPr>
                <w:sz w:val="24"/>
              </w:rPr>
            </w:pPr>
            <w:r>
              <w:rPr>
                <w:spacing w:val="-2"/>
                <w:sz w:val="24"/>
              </w:rPr>
              <w:t xml:space="preserve">Ministrijas </w:t>
            </w:r>
            <w:r>
              <w:rPr>
                <w:sz w:val="24"/>
              </w:rPr>
              <w:t>Iesaistītās</w:t>
            </w:r>
            <w:r>
              <w:rPr>
                <w:spacing w:val="-15"/>
                <w:sz w:val="24"/>
              </w:rPr>
              <w:t xml:space="preserve"> </w:t>
            </w:r>
            <w:r>
              <w:rPr>
                <w:sz w:val="24"/>
              </w:rPr>
              <w:t>pašvaldības</w:t>
            </w:r>
          </w:p>
          <w:p w14:paraId="3C95B8D1" w14:textId="77777777" w:rsidR="00553707" w:rsidRDefault="00000000">
            <w:pPr>
              <w:pStyle w:val="TableParagraph"/>
              <w:ind w:left="572" w:firstLine="338"/>
              <w:rPr>
                <w:sz w:val="24"/>
              </w:rPr>
            </w:pPr>
            <w:r>
              <w:rPr>
                <w:sz w:val="24"/>
              </w:rPr>
              <w:t xml:space="preserve">iestādes un </w:t>
            </w:r>
            <w:r>
              <w:rPr>
                <w:spacing w:val="-2"/>
                <w:sz w:val="24"/>
              </w:rPr>
              <w:t>kapitālsabiedrības</w:t>
            </w:r>
          </w:p>
        </w:tc>
      </w:tr>
      <w:tr w:rsidR="00553707" w14:paraId="2599EA27" w14:textId="77777777">
        <w:trPr>
          <w:trHeight w:val="261"/>
        </w:trPr>
        <w:tc>
          <w:tcPr>
            <w:tcW w:w="15633" w:type="dxa"/>
            <w:gridSpan w:val="6"/>
            <w:tcBorders>
              <w:top w:val="single" w:sz="24" w:space="0" w:color="FFE499"/>
              <w:bottom w:val="single" w:sz="24" w:space="0" w:color="FFE499"/>
            </w:tcBorders>
            <w:shd w:val="clear" w:color="auto" w:fill="FFE499"/>
          </w:tcPr>
          <w:p w14:paraId="69EC3429" w14:textId="77777777" w:rsidR="00553707" w:rsidRDefault="00000000">
            <w:pPr>
              <w:pStyle w:val="TableParagraph"/>
              <w:spacing w:line="242" w:lineRule="exact"/>
              <w:ind w:left="13" w:right="5"/>
              <w:jc w:val="center"/>
              <w:rPr>
                <w:b/>
                <w:i/>
                <w:sz w:val="24"/>
              </w:rPr>
            </w:pPr>
            <w:r>
              <w:rPr>
                <w:b/>
                <w:i/>
                <w:sz w:val="24"/>
              </w:rPr>
              <w:t>Ledus,</w:t>
            </w:r>
            <w:r>
              <w:rPr>
                <w:b/>
                <w:i/>
                <w:spacing w:val="-6"/>
                <w:sz w:val="24"/>
              </w:rPr>
              <w:t xml:space="preserve"> </w:t>
            </w:r>
            <w:r>
              <w:rPr>
                <w:b/>
                <w:i/>
                <w:sz w:val="24"/>
              </w:rPr>
              <w:t>vižņu,</w:t>
            </w:r>
            <w:r>
              <w:rPr>
                <w:b/>
                <w:i/>
                <w:spacing w:val="-4"/>
                <w:sz w:val="24"/>
              </w:rPr>
              <w:t xml:space="preserve"> </w:t>
            </w:r>
            <w:r>
              <w:rPr>
                <w:b/>
                <w:i/>
                <w:sz w:val="24"/>
              </w:rPr>
              <w:t>koku</w:t>
            </w:r>
            <w:r>
              <w:rPr>
                <w:b/>
                <w:i/>
                <w:spacing w:val="-3"/>
                <w:sz w:val="24"/>
              </w:rPr>
              <w:t xml:space="preserve"> </w:t>
            </w:r>
            <w:r>
              <w:rPr>
                <w:b/>
                <w:i/>
                <w:sz w:val="24"/>
              </w:rPr>
              <w:t>sanesumu</w:t>
            </w:r>
            <w:r>
              <w:rPr>
                <w:b/>
                <w:i/>
                <w:spacing w:val="-3"/>
                <w:sz w:val="24"/>
              </w:rPr>
              <w:t xml:space="preserve"> </w:t>
            </w:r>
            <w:r>
              <w:rPr>
                <w:b/>
                <w:i/>
                <w:sz w:val="24"/>
              </w:rPr>
              <w:t>un</w:t>
            </w:r>
            <w:r>
              <w:rPr>
                <w:b/>
                <w:i/>
                <w:spacing w:val="-4"/>
                <w:sz w:val="24"/>
              </w:rPr>
              <w:t xml:space="preserve"> </w:t>
            </w:r>
            <w:r>
              <w:rPr>
                <w:b/>
                <w:i/>
                <w:sz w:val="24"/>
              </w:rPr>
              <w:t>gultnes</w:t>
            </w:r>
            <w:r>
              <w:rPr>
                <w:b/>
                <w:i/>
                <w:spacing w:val="-4"/>
                <w:sz w:val="24"/>
              </w:rPr>
              <w:t xml:space="preserve"> </w:t>
            </w:r>
            <w:r>
              <w:rPr>
                <w:b/>
                <w:i/>
                <w:sz w:val="24"/>
              </w:rPr>
              <w:t>spridzināšanas</w:t>
            </w:r>
            <w:r>
              <w:rPr>
                <w:b/>
                <w:i/>
                <w:spacing w:val="-5"/>
                <w:sz w:val="24"/>
              </w:rPr>
              <w:t xml:space="preserve"> </w:t>
            </w:r>
            <w:r>
              <w:rPr>
                <w:b/>
                <w:i/>
                <w:sz w:val="24"/>
              </w:rPr>
              <w:t>kārtība</w:t>
            </w:r>
            <w:r>
              <w:rPr>
                <w:b/>
                <w:i/>
                <w:spacing w:val="-3"/>
                <w:sz w:val="24"/>
              </w:rPr>
              <w:t xml:space="preserve"> </w:t>
            </w:r>
            <w:r>
              <w:rPr>
                <w:b/>
                <w:i/>
                <w:sz w:val="24"/>
              </w:rPr>
              <w:t>plūdu</w:t>
            </w:r>
            <w:r>
              <w:rPr>
                <w:b/>
                <w:i/>
                <w:spacing w:val="-4"/>
                <w:sz w:val="24"/>
              </w:rPr>
              <w:t xml:space="preserve"> </w:t>
            </w:r>
            <w:r>
              <w:rPr>
                <w:b/>
                <w:i/>
                <w:sz w:val="24"/>
              </w:rPr>
              <w:t>(palu)</w:t>
            </w:r>
            <w:r>
              <w:rPr>
                <w:b/>
                <w:i/>
                <w:spacing w:val="-3"/>
                <w:sz w:val="24"/>
              </w:rPr>
              <w:t xml:space="preserve"> </w:t>
            </w:r>
            <w:r>
              <w:rPr>
                <w:b/>
                <w:i/>
                <w:spacing w:val="-2"/>
                <w:sz w:val="24"/>
              </w:rPr>
              <w:t>periodā</w:t>
            </w:r>
          </w:p>
        </w:tc>
      </w:tr>
      <w:tr w:rsidR="00553707" w14:paraId="5DE39D7E" w14:textId="77777777">
        <w:trPr>
          <w:trHeight w:val="1432"/>
        </w:trPr>
        <w:tc>
          <w:tcPr>
            <w:tcW w:w="641" w:type="dxa"/>
            <w:tcBorders>
              <w:top w:val="single" w:sz="24" w:space="0" w:color="FFE499"/>
            </w:tcBorders>
          </w:tcPr>
          <w:p w14:paraId="1CB8AB2B" w14:textId="77777777" w:rsidR="00553707" w:rsidRDefault="00553707">
            <w:pPr>
              <w:pStyle w:val="TableParagraph"/>
              <w:rPr>
                <w:sz w:val="24"/>
              </w:rPr>
            </w:pPr>
          </w:p>
          <w:p w14:paraId="738B51A8" w14:textId="77777777" w:rsidR="00553707" w:rsidRDefault="00553707">
            <w:pPr>
              <w:pStyle w:val="TableParagraph"/>
              <w:spacing w:before="20"/>
              <w:rPr>
                <w:sz w:val="24"/>
              </w:rPr>
            </w:pPr>
          </w:p>
          <w:p w14:paraId="42C88D59" w14:textId="77777777" w:rsidR="00553707" w:rsidRDefault="00000000">
            <w:pPr>
              <w:pStyle w:val="TableParagraph"/>
              <w:ind w:left="16" w:right="2"/>
              <w:jc w:val="center"/>
              <w:rPr>
                <w:sz w:val="24"/>
              </w:rPr>
            </w:pPr>
            <w:r>
              <w:rPr>
                <w:spacing w:val="-5"/>
                <w:sz w:val="24"/>
              </w:rPr>
              <w:t>1.</w:t>
            </w:r>
          </w:p>
        </w:tc>
        <w:tc>
          <w:tcPr>
            <w:tcW w:w="4453" w:type="dxa"/>
            <w:tcBorders>
              <w:top w:val="single" w:sz="24" w:space="0" w:color="FFE499"/>
            </w:tcBorders>
          </w:tcPr>
          <w:p w14:paraId="22E357CA" w14:textId="77777777" w:rsidR="00553707" w:rsidRDefault="00000000">
            <w:pPr>
              <w:pStyle w:val="TableParagraph"/>
              <w:spacing w:before="20"/>
              <w:ind w:left="47" w:right="30" w:hanging="3"/>
              <w:jc w:val="center"/>
              <w:rPr>
                <w:sz w:val="24"/>
              </w:rPr>
            </w:pPr>
            <w:r>
              <w:rPr>
                <w:sz w:val="24"/>
              </w:rPr>
              <w:t>Lēmuma pieņemšana par nepieciešamību veikt</w:t>
            </w:r>
            <w:r>
              <w:rPr>
                <w:spacing w:val="-7"/>
                <w:sz w:val="24"/>
              </w:rPr>
              <w:t xml:space="preserve"> </w:t>
            </w:r>
            <w:r>
              <w:rPr>
                <w:sz w:val="24"/>
              </w:rPr>
              <w:t>ledus,</w:t>
            </w:r>
            <w:r>
              <w:rPr>
                <w:spacing w:val="-7"/>
                <w:sz w:val="24"/>
              </w:rPr>
              <w:t xml:space="preserve"> </w:t>
            </w:r>
            <w:r>
              <w:rPr>
                <w:sz w:val="24"/>
              </w:rPr>
              <w:t>vižņu,</w:t>
            </w:r>
            <w:r>
              <w:rPr>
                <w:spacing w:val="-7"/>
                <w:sz w:val="24"/>
              </w:rPr>
              <w:t xml:space="preserve"> </w:t>
            </w:r>
            <w:r>
              <w:rPr>
                <w:sz w:val="24"/>
              </w:rPr>
              <w:t>koku</w:t>
            </w:r>
            <w:r>
              <w:rPr>
                <w:spacing w:val="-7"/>
                <w:sz w:val="24"/>
              </w:rPr>
              <w:t xml:space="preserve"> </w:t>
            </w:r>
            <w:r>
              <w:rPr>
                <w:sz w:val="24"/>
              </w:rPr>
              <w:t>sanesumu</w:t>
            </w:r>
            <w:r>
              <w:rPr>
                <w:spacing w:val="-7"/>
                <w:sz w:val="24"/>
              </w:rPr>
              <w:t xml:space="preserve"> </w:t>
            </w:r>
            <w:r>
              <w:rPr>
                <w:sz w:val="24"/>
              </w:rPr>
              <w:t>un</w:t>
            </w:r>
            <w:r>
              <w:rPr>
                <w:spacing w:val="-7"/>
                <w:sz w:val="24"/>
              </w:rPr>
              <w:t xml:space="preserve"> </w:t>
            </w:r>
            <w:r>
              <w:rPr>
                <w:sz w:val="24"/>
              </w:rPr>
              <w:t>gultnes spridzināšanas darbus (turpmāk - spridzināšanas darbi) - lēmumā norāda laikposmu, kad paredzēts veikt</w:t>
            </w:r>
          </w:p>
        </w:tc>
        <w:tc>
          <w:tcPr>
            <w:tcW w:w="1913" w:type="dxa"/>
            <w:tcBorders>
              <w:top w:val="single" w:sz="24" w:space="0" w:color="FFE499"/>
            </w:tcBorders>
          </w:tcPr>
          <w:p w14:paraId="06ABACAA" w14:textId="77777777" w:rsidR="00553707" w:rsidRDefault="00553707">
            <w:pPr>
              <w:pStyle w:val="TableParagraph"/>
              <w:spacing w:before="159"/>
              <w:rPr>
                <w:sz w:val="24"/>
              </w:rPr>
            </w:pPr>
          </w:p>
          <w:p w14:paraId="030BA5CA" w14:textId="77777777" w:rsidR="00553707" w:rsidRDefault="00000000">
            <w:pPr>
              <w:pStyle w:val="TableParagraph"/>
              <w:spacing w:before="1"/>
              <w:ind w:left="167" w:firstLine="614"/>
              <w:rPr>
                <w:sz w:val="24"/>
              </w:rPr>
            </w:pPr>
            <w:r>
              <w:rPr>
                <w:spacing w:val="-4"/>
                <w:sz w:val="24"/>
              </w:rPr>
              <w:t xml:space="preserve">Pēc </w:t>
            </w:r>
            <w:r>
              <w:rPr>
                <w:spacing w:val="-2"/>
                <w:sz w:val="24"/>
              </w:rPr>
              <w:t>nepieciešamības</w:t>
            </w:r>
          </w:p>
        </w:tc>
        <w:tc>
          <w:tcPr>
            <w:tcW w:w="2871" w:type="dxa"/>
            <w:tcBorders>
              <w:top w:val="single" w:sz="24" w:space="0" w:color="FFE499"/>
            </w:tcBorders>
          </w:tcPr>
          <w:p w14:paraId="70E3FA6A" w14:textId="77777777" w:rsidR="00553707" w:rsidRDefault="00553707">
            <w:pPr>
              <w:pStyle w:val="TableParagraph"/>
              <w:rPr>
                <w:sz w:val="24"/>
              </w:rPr>
            </w:pPr>
          </w:p>
          <w:p w14:paraId="750AB203" w14:textId="77777777" w:rsidR="00553707" w:rsidRDefault="00553707">
            <w:pPr>
              <w:pStyle w:val="TableParagraph"/>
              <w:spacing w:before="20"/>
              <w:rPr>
                <w:sz w:val="24"/>
              </w:rPr>
            </w:pPr>
          </w:p>
          <w:p w14:paraId="365C1773" w14:textId="77777777" w:rsidR="00553707" w:rsidRDefault="00000000">
            <w:pPr>
              <w:pStyle w:val="TableParagraph"/>
              <w:ind w:left="16" w:right="4"/>
              <w:jc w:val="center"/>
              <w:rPr>
                <w:sz w:val="24"/>
              </w:rPr>
            </w:pPr>
            <w:r>
              <w:rPr>
                <w:spacing w:val="-5"/>
                <w:sz w:val="24"/>
              </w:rPr>
              <w:t>CAK</w:t>
            </w:r>
          </w:p>
        </w:tc>
        <w:tc>
          <w:tcPr>
            <w:tcW w:w="2869" w:type="dxa"/>
            <w:tcBorders>
              <w:top w:val="single" w:sz="24" w:space="0" w:color="FFE499"/>
            </w:tcBorders>
          </w:tcPr>
          <w:p w14:paraId="05FC6216" w14:textId="77777777" w:rsidR="00553707" w:rsidRDefault="00553707">
            <w:pPr>
              <w:pStyle w:val="TableParagraph"/>
              <w:rPr>
                <w:sz w:val="24"/>
              </w:rPr>
            </w:pPr>
          </w:p>
          <w:p w14:paraId="3E4B8829" w14:textId="77777777" w:rsidR="00553707" w:rsidRDefault="00553707">
            <w:pPr>
              <w:pStyle w:val="TableParagraph"/>
              <w:spacing w:before="20"/>
              <w:rPr>
                <w:sz w:val="24"/>
              </w:rPr>
            </w:pPr>
          </w:p>
          <w:p w14:paraId="72B36023" w14:textId="77777777" w:rsidR="00553707" w:rsidRDefault="00000000">
            <w:pPr>
              <w:pStyle w:val="TableParagraph"/>
              <w:ind w:left="8"/>
              <w:jc w:val="center"/>
              <w:rPr>
                <w:sz w:val="24"/>
              </w:rPr>
            </w:pPr>
            <w:r>
              <w:rPr>
                <w:spacing w:val="-5"/>
                <w:sz w:val="24"/>
              </w:rPr>
              <w:t>CAK</w:t>
            </w:r>
          </w:p>
        </w:tc>
        <w:tc>
          <w:tcPr>
            <w:tcW w:w="2886" w:type="dxa"/>
            <w:tcBorders>
              <w:top w:val="single" w:sz="24" w:space="0" w:color="FFE499"/>
            </w:tcBorders>
          </w:tcPr>
          <w:p w14:paraId="667C1759" w14:textId="77777777" w:rsidR="00553707" w:rsidRDefault="00553707">
            <w:pPr>
              <w:pStyle w:val="TableParagraph"/>
              <w:rPr>
                <w:sz w:val="24"/>
              </w:rPr>
            </w:pPr>
          </w:p>
          <w:p w14:paraId="41989C41" w14:textId="77777777" w:rsidR="00553707" w:rsidRDefault="00553707">
            <w:pPr>
              <w:pStyle w:val="TableParagraph"/>
              <w:spacing w:before="20"/>
              <w:rPr>
                <w:sz w:val="24"/>
              </w:rPr>
            </w:pPr>
          </w:p>
          <w:p w14:paraId="16AF4B2C" w14:textId="77777777" w:rsidR="00553707" w:rsidRDefault="00000000">
            <w:pPr>
              <w:pStyle w:val="TableParagraph"/>
              <w:ind w:left="140" w:right="131"/>
              <w:jc w:val="center"/>
              <w:rPr>
                <w:sz w:val="24"/>
              </w:rPr>
            </w:pPr>
            <w:r>
              <w:rPr>
                <w:spacing w:val="-5"/>
                <w:sz w:val="24"/>
              </w:rPr>
              <w:t>CAK</w:t>
            </w:r>
          </w:p>
        </w:tc>
      </w:tr>
    </w:tbl>
    <w:p w14:paraId="001DC1B2" w14:textId="77777777" w:rsidR="00553707" w:rsidRDefault="00553707">
      <w:pPr>
        <w:jc w:val="center"/>
        <w:rPr>
          <w:sz w:val="24"/>
        </w:rPr>
        <w:sectPr w:rsidR="00553707" w:rsidSect="00CD44C4">
          <w:pgSz w:w="16840" w:h="11910" w:orient="landscape"/>
          <w:pgMar w:top="1340" w:right="260" w:bottom="1240" w:left="260" w:header="0" w:footer="988" w:gutter="0"/>
          <w:cols w:space="720"/>
        </w:sectPr>
      </w:pPr>
    </w:p>
    <w:p w14:paraId="109C71C1" w14:textId="77777777" w:rsidR="00553707" w:rsidRDefault="00553707">
      <w:pPr>
        <w:pStyle w:val="BodyText"/>
        <w:spacing w:before="125"/>
        <w:rPr>
          <w:sz w:val="20"/>
        </w:rPr>
      </w:pPr>
    </w:p>
    <w:tbl>
      <w:tblPr>
        <w:tblW w:w="0" w:type="auto"/>
        <w:tblInd w:w="352"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641"/>
        <w:gridCol w:w="4453"/>
        <w:gridCol w:w="1913"/>
        <w:gridCol w:w="2871"/>
        <w:gridCol w:w="2869"/>
        <w:gridCol w:w="2886"/>
      </w:tblGrid>
      <w:tr w:rsidR="00553707" w14:paraId="6A6BFD78" w14:textId="77777777">
        <w:trPr>
          <w:trHeight w:val="611"/>
        </w:trPr>
        <w:tc>
          <w:tcPr>
            <w:tcW w:w="641" w:type="dxa"/>
          </w:tcPr>
          <w:p w14:paraId="5CC4B368" w14:textId="77777777" w:rsidR="00553707" w:rsidRDefault="00553707">
            <w:pPr>
              <w:pStyle w:val="TableParagraph"/>
              <w:rPr>
                <w:sz w:val="24"/>
              </w:rPr>
            </w:pPr>
          </w:p>
        </w:tc>
        <w:tc>
          <w:tcPr>
            <w:tcW w:w="4453" w:type="dxa"/>
          </w:tcPr>
          <w:p w14:paraId="01239121" w14:textId="77777777" w:rsidR="00553707" w:rsidRDefault="00000000">
            <w:pPr>
              <w:pStyle w:val="TableParagraph"/>
              <w:spacing w:before="27"/>
              <w:ind w:left="494" w:hanging="447"/>
              <w:rPr>
                <w:sz w:val="24"/>
              </w:rPr>
            </w:pPr>
            <w:r>
              <w:rPr>
                <w:sz w:val="24"/>
              </w:rPr>
              <w:t>spridzināšanas</w:t>
            </w:r>
            <w:r>
              <w:rPr>
                <w:spacing w:val="-9"/>
                <w:sz w:val="24"/>
              </w:rPr>
              <w:t xml:space="preserve"> </w:t>
            </w:r>
            <w:r>
              <w:rPr>
                <w:sz w:val="24"/>
              </w:rPr>
              <w:t>darbus,</w:t>
            </w:r>
            <w:r>
              <w:rPr>
                <w:spacing w:val="-8"/>
                <w:sz w:val="24"/>
              </w:rPr>
              <w:t xml:space="preserve"> </w:t>
            </w:r>
            <w:r>
              <w:rPr>
                <w:sz w:val="24"/>
              </w:rPr>
              <w:t>kā</w:t>
            </w:r>
            <w:r>
              <w:rPr>
                <w:spacing w:val="-8"/>
                <w:sz w:val="24"/>
              </w:rPr>
              <w:t xml:space="preserve"> </w:t>
            </w:r>
            <w:r>
              <w:rPr>
                <w:sz w:val="24"/>
              </w:rPr>
              <w:t>arī</w:t>
            </w:r>
            <w:r>
              <w:rPr>
                <w:spacing w:val="-8"/>
                <w:sz w:val="24"/>
              </w:rPr>
              <w:t xml:space="preserve"> </w:t>
            </w:r>
            <w:r>
              <w:rPr>
                <w:sz w:val="24"/>
              </w:rPr>
              <w:t>darbu</w:t>
            </w:r>
            <w:r>
              <w:rPr>
                <w:spacing w:val="-8"/>
                <w:sz w:val="24"/>
              </w:rPr>
              <w:t xml:space="preserve"> </w:t>
            </w:r>
            <w:r>
              <w:rPr>
                <w:sz w:val="24"/>
              </w:rPr>
              <w:t>veikšanas vietu (adrese vai vietas koordinātas)</w:t>
            </w:r>
          </w:p>
        </w:tc>
        <w:tc>
          <w:tcPr>
            <w:tcW w:w="1913" w:type="dxa"/>
          </w:tcPr>
          <w:p w14:paraId="4C835DB4" w14:textId="77777777" w:rsidR="00553707" w:rsidRDefault="00553707">
            <w:pPr>
              <w:pStyle w:val="TableParagraph"/>
              <w:rPr>
                <w:sz w:val="24"/>
              </w:rPr>
            </w:pPr>
          </w:p>
        </w:tc>
        <w:tc>
          <w:tcPr>
            <w:tcW w:w="2871" w:type="dxa"/>
          </w:tcPr>
          <w:p w14:paraId="66AE9D81" w14:textId="77777777" w:rsidR="00553707" w:rsidRDefault="00553707">
            <w:pPr>
              <w:pStyle w:val="TableParagraph"/>
              <w:rPr>
                <w:sz w:val="24"/>
              </w:rPr>
            </w:pPr>
          </w:p>
        </w:tc>
        <w:tc>
          <w:tcPr>
            <w:tcW w:w="2869" w:type="dxa"/>
          </w:tcPr>
          <w:p w14:paraId="53DD3E5F" w14:textId="77777777" w:rsidR="00553707" w:rsidRDefault="00553707">
            <w:pPr>
              <w:pStyle w:val="TableParagraph"/>
              <w:rPr>
                <w:sz w:val="24"/>
              </w:rPr>
            </w:pPr>
          </w:p>
        </w:tc>
        <w:tc>
          <w:tcPr>
            <w:tcW w:w="2886" w:type="dxa"/>
          </w:tcPr>
          <w:p w14:paraId="69AE9A8D" w14:textId="77777777" w:rsidR="00553707" w:rsidRDefault="00553707">
            <w:pPr>
              <w:pStyle w:val="TableParagraph"/>
              <w:rPr>
                <w:sz w:val="24"/>
              </w:rPr>
            </w:pPr>
          </w:p>
        </w:tc>
      </w:tr>
      <w:tr w:rsidR="00553707" w14:paraId="0C04FBA5" w14:textId="77777777">
        <w:trPr>
          <w:trHeight w:val="1163"/>
        </w:trPr>
        <w:tc>
          <w:tcPr>
            <w:tcW w:w="641" w:type="dxa"/>
          </w:tcPr>
          <w:p w14:paraId="4BE7D429" w14:textId="77777777" w:rsidR="00553707" w:rsidRDefault="00553707">
            <w:pPr>
              <w:pStyle w:val="TableParagraph"/>
              <w:spacing w:before="166"/>
              <w:rPr>
                <w:sz w:val="24"/>
              </w:rPr>
            </w:pPr>
          </w:p>
          <w:p w14:paraId="17C3147F" w14:textId="77777777" w:rsidR="00553707" w:rsidRDefault="00000000">
            <w:pPr>
              <w:pStyle w:val="TableParagraph"/>
              <w:spacing w:before="1"/>
              <w:ind w:left="16" w:right="2"/>
              <w:jc w:val="center"/>
              <w:rPr>
                <w:sz w:val="24"/>
              </w:rPr>
            </w:pPr>
            <w:r>
              <w:rPr>
                <w:spacing w:val="-5"/>
                <w:sz w:val="24"/>
              </w:rPr>
              <w:t>2.</w:t>
            </w:r>
          </w:p>
        </w:tc>
        <w:tc>
          <w:tcPr>
            <w:tcW w:w="4453" w:type="dxa"/>
          </w:tcPr>
          <w:p w14:paraId="31F5F952" w14:textId="77777777" w:rsidR="00553707" w:rsidRDefault="00000000">
            <w:pPr>
              <w:pStyle w:val="TableParagraph"/>
              <w:spacing w:before="30"/>
              <w:ind w:left="143" w:right="128" w:firstLine="1"/>
              <w:jc w:val="center"/>
              <w:rPr>
                <w:sz w:val="24"/>
              </w:rPr>
            </w:pPr>
            <w:r>
              <w:rPr>
                <w:sz w:val="24"/>
              </w:rPr>
              <w:t>Pašvaldības</w:t>
            </w:r>
            <w:r>
              <w:rPr>
                <w:spacing w:val="-1"/>
                <w:sz w:val="24"/>
              </w:rPr>
              <w:t xml:space="preserve"> </w:t>
            </w:r>
            <w:r>
              <w:rPr>
                <w:sz w:val="24"/>
              </w:rPr>
              <w:t>sadarbības civilās</w:t>
            </w:r>
            <w:r>
              <w:rPr>
                <w:spacing w:val="-1"/>
                <w:sz w:val="24"/>
              </w:rPr>
              <w:t xml:space="preserve"> </w:t>
            </w:r>
            <w:r>
              <w:rPr>
                <w:sz w:val="24"/>
              </w:rPr>
              <w:t>aizsardzības komisijas</w:t>
            </w:r>
            <w:r>
              <w:rPr>
                <w:spacing w:val="-14"/>
                <w:sz w:val="24"/>
              </w:rPr>
              <w:t xml:space="preserve"> </w:t>
            </w:r>
            <w:r>
              <w:rPr>
                <w:sz w:val="24"/>
              </w:rPr>
              <w:t>priekšsēdētāja</w:t>
            </w:r>
            <w:r>
              <w:rPr>
                <w:spacing w:val="-13"/>
                <w:sz w:val="24"/>
              </w:rPr>
              <w:t xml:space="preserve"> </w:t>
            </w:r>
            <w:r>
              <w:rPr>
                <w:sz w:val="24"/>
              </w:rPr>
              <w:t>parakstītā</w:t>
            </w:r>
            <w:r>
              <w:rPr>
                <w:spacing w:val="-13"/>
                <w:sz w:val="24"/>
              </w:rPr>
              <w:t xml:space="preserve"> </w:t>
            </w:r>
            <w:r>
              <w:rPr>
                <w:sz w:val="24"/>
              </w:rPr>
              <w:t>lēmuma nosūtīšana Valsts ugunsdzēsības un glābšanas dienestam</w:t>
            </w:r>
          </w:p>
        </w:tc>
        <w:tc>
          <w:tcPr>
            <w:tcW w:w="1913" w:type="dxa"/>
          </w:tcPr>
          <w:p w14:paraId="446A8692" w14:textId="77777777" w:rsidR="00553707" w:rsidRDefault="00553707">
            <w:pPr>
              <w:pStyle w:val="TableParagraph"/>
              <w:spacing w:before="30"/>
              <w:rPr>
                <w:sz w:val="24"/>
              </w:rPr>
            </w:pPr>
          </w:p>
          <w:p w14:paraId="45B96954" w14:textId="77777777" w:rsidR="00553707" w:rsidRDefault="00000000">
            <w:pPr>
              <w:pStyle w:val="TableParagraph"/>
              <w:ind w:left="340" w:firstLine="24"/>
              <w:rPr>
                <w:sz w:val="24"/>
              </w:rPr>
            </w:pPr>
            <w:r>
              <w:rPr>
                <w:sz w:val="24"/>
              </w:rPr>
              <w:t>Pēc</w:t>
            </w:r>
            <w:r>
              <w:rPr>
                <w:spacing w:val="-15"/>
                <w:sz w:val="24"/>
              </w:rPr>
              <w:t xml:space="preserve"> </w:t>
            </w:r>
            <w:r>
              <w:rPr>
                <w:sz w:val="24"/>
              </w:rPr>
              <w:t xml:space="preserve">lēmuma </w:t>
            </w:r>
            <w:r>
              <w:rPr>
                <w:spacing w:val="-2"/>
                <w:sz w:val="24"/>
              </w:rPr>
              <w:t>pieņemšanas</w:t>
            </w:r>
          </w:p>
        </w:tc>
        <w:tc>
          <w:tcPr>
            <w:tcW w:w="2871" w:type="dxa"/>
          </w:tcPr>
          <w:p w14:paraId="750A90A2" w14:textId="77777777" w:rsidR="00553707" w:rsidRDefault="00553707">
            <w:pPr>
              <w:pStyle w:val="TableParagraph"/>
              <w:spacing w:before="166"/>
              <w:rPr>
                <w:sz w:val="24"/>
              </w:rPr>
            </w:pPr>
          </w:p>
          <w:p w14:paraId="315B7DE1" w14:textId="77777777" w:rsidR="00553707" w:rsidRDefault="00000000">
            <w:pPr>
              <w:pStyle w:val="TableParagraph"/>
              <w:spacing w:before="1"/>
              <w:ind w:left="16" w:right="4"/>
              <w:jc w:val="center"/>
              <w:rPr>
                <w:sz w:val="24"/>
              </w:rPr>
            </w:pPr>
            <w:r>
              <w:rPr>
                <w:spacing w:val="-5"/>
                <w:sz w:val="24"/>
              </w:rPr>
              <w:t>CAK</w:t>
            </w:r>
          </w:p>
        </w:tc>
        <w:tc>
          <w:tcPr>
            <w:tcW w:w="2869" w:type="dxa"/>
          </w:tcPr>
          <w:p w14:paraId="1DF8F14A" w14:textId="77777777" w:rsidR="00553707" w:rsidRDefault="00553707">
            <w:pPr>
              <w:pStyle w:val="TableParagraph"/>
              <w:spacing w:before="166"/>
              <w:rPr>
                <w:sz w:val="24"/>
              </w:rPr>
            </w:pPr>
          </w:p>
          <w:p w14:paraId="724D6179" w14:textId="77777777" w:rsidR="00553707" w:rsidRDefault="00000000">
            <w:pPr>
              <w:pStyle w:val="TableParagraph"/>
              <w:spacing w:before="1"/>
              <w:ind w:left="8"/>
              <w:jc w:val="center"/>
              <w:rPr>
                <w:sz w:val="24"/>
              </w:rPr>
            </w:pPr>
            <w:r>
              <w:rPr>
                <w:spacing w:val="-5"/>
                <w:sz w:val="24"/>
              </w:rPr>
              <w:t>CAK</w:t>
            </w:r>
          </w:p>
        </w:tc>
        <w:tc>
          <w:tcPr>
            <w:tcW w:w="2886" w:type="dxa"/>
          </w:tcPr>
          <w:p w14:paraId="1DA144A3" w14:textId="77777777" w:rsidR="00553707" w:rsidRDefault="00553707">
            <w:pPr>
              <w:pStyle w:val="TableParagraph"/>
              <w:spacing w:before="166"/>
              <w:rPr>
                <w:sz w:val="24"/>
              </w:rPr>
            </w:pPr>
          </w:p>
          <w:p w14:paraId="4ED2E76C" w14:textId="77777777" w:rsidR="00553707" w:rsidRDefault="00000000">
            <w:pPr>
              <w:pStyle w:val="TableParagraph"/>
              <w:spacing w:before="1"/>
              <w:ind w:left="140" w:right="131"/>
              <w:jc w:val="center"/>
              <w:rPr>
                <w:sz w:val="24"/>
              </w:rPr>
            </w:pPr>
            <w:r>
              <w:rPr>
                <w:spacing w:val="-5"/>
                <w:sz w:val="24"/>
              </w:rPr>
              <w:t>CAK</w:t>
            </w:r>
          </w:p>
        </w:tc>
      </w:tr>
      <w:tr w:rsidR="00553707" w14:paraId="76BBB36D" w14:textId="77777777">
        <w:trPr>
          <w:trHeight w:val="887"/>
        </w:trPr>
        <w:tc>
          <w:tcPr>
            <w:tcW w:w="641" w:type="dxa"/>
          </w:tcPr>
          <w:p w14:paraId="3636A183" w14:textId="77777777" w:rsidR="00553707" w:rsidRDefault="00553707">
            <w:pPr>
              <w:pStyle w:val="TableParagraph"/>
              <w:spacing w:before="30"/>
              <w:rPr>
                <w:sz w:val="24"/>
              </w:rPr>
            </w:pPr>
          </w:p>
          <w:p w14:paraId="68DEFDBF" w14:textId="77777777" w:rsidR="00553707" w:rsidRDefault="00000000">
            <w:pPr>
              <w:pStyle w:val="TableParagraph"/>
              <w:ind w:left="16" w:right="2"/>
              <w:jc w:val="center"/>
              <w:rPr>
                <w:sz w:val="24"/>
              </w:rPr>
            </w:pPr>
            <w:r>
              <w:rPr>
                <w:spacing w:val="-5"/>
                <w:sz w:val="24"/>
              </w:rPr>
              <w:t>3.</w:t>
            </w:r>
          </w:p>
        </w:tc>
        <w:tc>
          <w:tcPr>
            <w:tcW w:w="4453" w:type="dxa"/>
          </w:tcPr>
          <w:p w14:paraId="4DB97C73" w14:textId="77777777" w:rsidR="00553707" w:rsidRDefault="00000000">
            <w:pPr>
              <w:pStyle w:val="TableParagraph"/>
              <w:spacing w:before="30"/>
              <w:ind w:left="67" w:right="51"/>
              <w:jc w:val="center"/>
              <w:rPr>
                <w:sz w:val="24"/>
              </w:rPr>
            </w:pPr>
            <w:r>
              <w:rPr>
                <w:sz w:val="24"/>
              </w:rPr>
              <w:t>Blakus</w:t>
            </w:r>
            <w:r>
              <w:rPr>
                <w:spacing w:val="-10"/>
                <w:sz w:val="24"/>
              </w:rPr>
              <w:t xml:space="preserve"> </w:t>
            </w:r>
            <w:r>
              <w:rPr>
                <w:sz w:val="24"/>
              </w:rPr>
              <w:t>esošās</w:t>
            </w:r>
            <w:r>
              <w:rPr>
                <w:spacing w:val="-9"/>
                <w:sz w:val="24"/>
              </w:rPr>
              <w:t xml:space="preserve"> </w:t>
            </w:r>
            <w:r>
              <w:rPr>
                <w:sz w:val="24"/>
              </w:rPr>
              <w:t>pašvaldības</w:t>
            </w:r>
            <w:r>
              <w:rPr>
                <w:spacing w:val="-10"/>
                <w:sz w:val="24"/>
              </w:rPr>
              <w:t xml:space="preserve"> </w:t>
            </w:r>
            <w:r>
              <w:rPr>
                <w:sz w:val="24"/>
              </w:rPr>
              <w:t>informēšana</w:t>
            </w:r>
            <w:r>
              <w:rPr>
                <w:spacing w:val="-10"/>
                <w:sz w:val="24"/>
              </w:rPr>
              <w:t xml:space="preserve"> </w:t>
            </w:r>
            <w:r>
              <w:rPr>
                <w:sz w:val="24"/>
              </w:rPr>
              <w:t>par pieņemto lēmumu veikt spridzināšanas darbus, kura atrodas upes lejtecē</w:t>
            </w:r>
          </w:p>
        </w:tc>
        <w:tc>
          <w:tcPr>
            <w:tcW w:w="1913" w:type="dxa"/>
          </w:tcPr>
          <w:p w14:paraId="5FE82F7A" w14:textId="77777777" w:rsidR="00553707" w:rsidRDefault="00553707">
            <w:pPr>
              <w:pStyle w:val="TableParagraph"/>
              <w:spacing w:before="30"/>
              <w:rPr>
                <w:sz w:val="24"/>
              </w:rPr>
            </w:pPr>
          </w:p>
          <w:p w14:paraId="69724425" w14:textId="77777777" w:rsidR="00553707" w:rsidRDefault="00000000">
            <w:pPr>
              <w:pStyle w:val="TableParagraph"/>
              <w:ind w:left="71" w:right="63"/>
              <w:jc w:val="center"/>
              <w:rPr>
                <w:sz w:val="24"/>
              </w:rPr>
            </w:pPr>
            <w:r>
              <w:rPr>
                <w:spacing w:val="-2"/>
                <w:sz w:val="24"/>
              </w:rPr>
              <w:t>Pastāvīgi</w:t>
            </w:r>
          </w:p>
        </w:tc>
        <w:tc>
          <w:tcPr>
            <w:tcW w:w="2871" w:type="dxa"/>
          </w:tcPr>
          <w:p w14:paraId="5FAD1DB3" w14:textId="77777777" w:rsidR="00553707" w:rsidRDefault="00553707">
            <w:pPr>
              <w:pStyle w:val="TableParagraph"/>
              <w:spacing w:before="30"/>
              <w:rPr>
                <w:sz w:val="24"/>
              </w:rPr>
            </w:pPr>
          </w:p>
          <w:p w14:paraId="0F594933" w14:textId="77777777" w:rsidR="00553707" w:rsidRDefault="00000000">
            <w:pPr>
              <w:pStyle w:val="TableParagraph"/>
              <w:ind w:left="16" w:right="3"/>
              <w:jc w:val="center"/>
              <w:rPr>
                <w:sz w:val="24"/>
              </w:rPr>
            </w:pPr>
            <w:r>
              <w:rPr>
                <w:sz w:val="24"/>
              </w:rPr>
              <w:t>Olaines</w:t>
            </w:r>
            <w:r>
              <w:rPr>
                <w:spacing w:val="-2"/>
                <w:sz w:val="24"/>
              </w:rPr>
              <w:t xml:space="preserve"> </w:t>
            </w:r>
            <w:r>
              <w:rPr>
                <w:sz w:val="24"/>
              </w:rPr>
              <w:t>novada</w:t>
            </w:r>
            <w:r>
              <w:rPr>
                <w:spacing w:val="-2"/>
                <w:sz w:val="24"/>
              </w:rPr>
              <w:t xml:space="preserve"> pašvaldība</w:t>
            </w:r>
          </w:p>
        </w:tc>
        <w:tc>
          <w:tcPr>
            <w:tcW w:w="2869" w:type="dxa"/>
          </w:tcPr>
          <w:p w14:paraId="6F59F5F4" w14:textId="77777777" w:rsidR="00553707" w:rsidRDefault="00553707">
            <w:pPr>
              <w:pStyle w:val="TableParagraph"/>
              <w:spacing w:before="30"/>
              <w:rPr>
                <w:sz w:val="24"/>
              </w:rPr>
            </w:pPr>
          </w:p>
          <w:p w14:paraId="693D75F8" w14:textId="77777777" w:rsidR="00553707" w:rsidRDefault="00000000">
            <w:pPr>
              <w:pStyle w:val="TableParagraph"/>
              <w:ind w:left="75" w:right="65"/>
              <w:jc w:val="center"/>
              <w:rPr>
                <w:sz w:val="24"/>
              </w:rPr>
            </w:pPr>
            <w:r>
              <w:rPr>
                <w:sz w:val="24"/>
              </w:rPr>
              <w:t>Olaines</w:t>
            </w:r>
            <w:r>
              <w:rPr>
                <w:spacing w:val="-2"/>
                <w:sz w:val="24"/>
              </w:rPr>
              <w:t xml:space="preserve"> </w:t>
            </w:r>
            <w:r>
              <w:rPr>
                <w:sz w:val="24"/>
              </w:rPr>
              <w:t>novada</w:t>
            </w:r>
            <w:r>
              <w:rPr>
                <w:spacing w:val="-2"/>
                <w:sz w:val="24"/>
              </w:rPr>
              <w:t xml:space="preserve"> pašvaldība</w:t>
            </w:r>
          </w:p>
        </w:tc>
        <w:tc>
          <w:tcPr>
            <w:tcW w:w="2886" w:type="dxa"/>
          </w:tcPr>
          <w:p w14:paraId="75E38D52" w14:textId="77777777" w:rsidR="00553707" w:rsidRDefault="00553707">
            <w:pPr>
              <w:pStyle w:val="TableParagraph"/>
              <w:spacing w:before="30"/>
              <w:rPr>
                <w:sz w:val="24"/>
              </w:rPr>
            </w:pPr>
          </w:p>
          <w:p w14:paraId="35B18803" w14:textId="77777777" w:rsidR="00553707" w:rsidRDefault="00000000">
            <w:pPr>
              <w:pStyle w:val="TableParagraph"/>
              <w:ind w:left="140" w:right="133"/>
              <w:jc w:val="center"/>
              <w:rPr>
                <w:sz w:val="24"/>
              </w:rPr>
            </w:pPr>
            <w:r>
              <w:rPr>
                <w:sz w:val="24"/>
              </w:rPr>
              <w:t>Olaines</w:t>
            </w:r>
            <w:r>
              <w:rPr>
                <w:spacing w:val="-2"/>
                <w:sz w:val="24"/>
              </w:rPr>
              <w:t xml:space="preserve"> </w:t>
            </w:r>
            <w:r>
              <w:rPr>
                <w:sz w:val="24"/>
              </w:rPr>
              <w:t>novada</w:t>
            </w:r>
            <w:r>
              <w:rPr>
                <w:spacing w:val="-2"/>
                <w:sz w:val="24"/>
              </w:rPr>
              <w:t xml:space="preserve"> pašvaldība</w:t>
            </w:r>
          </w:p>
        </w:tc>
      </w:tr>
      <w:tr w:rsidR="00553707" w14:paraId="1683B73D" w14:textId="77777777">
        <w:trPr>
          <w:trHeight w:val="1994"/>
        </w:trPr>
        <w:tc>
          <w:tcPr>
            <w:tcW w:w="641" w:type="dxa"/>
          </w:tcPr>
          <w:p w14:paraId="19DF62B9" w14:textId="77777777" w:rsidR="00553707" w:rsidRDefault="00553707">
            <w:pPr>
              <w:pStyle w:val="TableParagraph"/>
              <w:rPr>
                <w:sz w:val="24"/>
              </w:rPr>
            </w:pPr>
          </w:p>
          <w:p w14:paraId="29DB0C14" w14:textId="77777777" w:rsidR="00553707" w:rsidRDefault="00553707">
            <w:pPr>
              <w:pStyle w:val="TableParagraph"/>
              <w:rPr>
                <w:sz w:val="24"/>
              </w:rPr>
            </w:pPr>
          </w:p>
          <w:p w14:paraId="536B2FEF" w14:textId="77777777" w:rsidR="00553707" w:rsidRDefault="00553707">
            <w:pPr>
              <w:pStyle w:val="TableParagraph"/>
              <w:spacing w:before="30"/>
              <w:rPr>
                <w:sz w:val="24"/>
              </w:rPr>
            </w:pPr>
          </w:p>
          <w:p w14:paraId="521AC767" w14:textId="77777777" w:rsidR="00553707" w:rsidRDefault="00000000">
            <w:pPr>
              <w:pStyle w:val="TableParagraph"/>
              <w:ind w:left="16" w:right="2"/>
              <w:jc w:val="center"/>
              <w:rPr>
                <w:sz w:val="24"/>
              </w:rPr>
            </w:pPr>
            <w:r>
              <w:rPr>
                <w:spacing w:val="-5"/>
                <w:sz w:val="24"/>
              </w:rPr>
              <w:t>4.</w:t>
            </w:r>
          </w:p>
        </w:tc>
        <w:tc>
          <w:tcPr>
            <w:tcW w:w="4453" w:type="dxa"/>
          </w:tcPr>
          <w:p w14:paraId="6860A39D" w14:textId="77777777" w:rsidR="00553707" w:rsidRDefault="00000000">
            <w:pPr>
              <w:pStyle w:val="TableParagraph"/>
              <w:spacing w:before="30"/>
              <w:ind w:left="47" w:right="32" w:hanging="1"/>
              <w:jc w:val="center"/>
              <w:rPr>
                <w:sz w:val="24"/>
              </w:rPr>
            </w:pPr>
            <w:r>
              <w:rPr>
                <w:sz w:val="24"/>
              </w:rPr>
              <w:t>Spridzināšanas darbu veikšanas vietas, bīstamās zonas norobežošana (teritorijas norobežošana, teritorijas apsardze un citi līdzīgi</w:t>
            </w:r>
            <w:r>
              <w:rPr>
                <w:spacing w:val="-9"/>
                <w:sz w:val="24"/>
              </w:rPr>
              <w:t xml:space="preserve"> </w:t>
            </w:r>
            <w:r>
              <w:rPr>
                <w:sz w:val="24"/>
              </w:rPr>
              <w:t>pasākumi,</w:t>
            </w:r>
            <w:r>
              <w:rPr>
                <w:spacing w:val="-9"/>
                <w:sz w:val="24"/>
              </w:rPr>
              <w:t xml:space="preserve"> </w:t>
            </w:r>
            <w:r>
              <w:rPr>
                <w:sz w:val="24"/>
              </w:rPr>
              <w:t>lai</w:t>
            </w:r>
            <w:r>
              <w:rPr>
                <w:spacing w:val="-9"/>
                <w:sz w:val="24"/>
              </w:rPr>
              <w:t xml:space="preserve"> </w:t>
            </w:r>
            <w:r>
              <w:rPr>
                <w:sz w:val="24"/>
              </w:rPr>
              <w:t>nepieļautu</w:t>
            </w:r>
            <w:r>
              <w:rPr>
                <w:spacing w:val="-9"/>
                <w:sz w:val="24"/>
              </w:rPr>
              <w:t xml:space="preserve"> </w:t>
            </w:r>
            <w:r>
              <w:rPr>
                <w:sz w:val="24"/>
              </w:rPr>
              <w:t>trešo</w:t>
            </w:r>
            <w:r>
              <w:rPr>
                <w:spacing w:val="-9"/>
                <w:sz w:val="24"/>
              </w:rPr>
              <w:t xml:space="preserve"> </w:t>
            </w:r>
            <w:r>
              <w:rPr>
                <w:sz w:val="24"/>
              </w:rPr>
              <w:t>personu nokļūšanu bīstamajā zonā), ņemot vērā Nacionālo bruņoto spēku noteiktās bīstamās zonas robežu</w:t>
            </w:r>
          </w:p>
        </w:tc>
        <w:tc>
          <w:tcPr>
            <w:tcW w:w="1913" w:type="dxa"/>
          </w:tcPr>
          <w:p w14:paraId="5E71BF23" w14:textId="77777777" w:rsidR="00553707" w:rsidRDefault="00553707">
            <w:pPr>
              <w:pStyle w:val="TableParagraph"/>
              <w:rPr>
                <w:sz w:val="24"/>
              </w:rPr>
            </w:pPr>
          </w:p>
          <w:p w14:paraId="4CBE7A48" w14:textId="77777777" w:rsidR="00553707" w:rsidRDefault="00553707">
            <w:pPr>
              <w:pStyle w:val="TableParagraph"/>
              <w:rPr>
                <w:sz w:val="24"/>
              </w:rPr>
            </w:pPr>
          </w:p>
          <w:p w14:paraId="4265EA75" w14:textId="77777777" w:rsidR="00553707" w:rsidRDefault="00553707">
            <w:pPr>
              <w:pStyle w:val="TableParagraph"/>
              <w:spacing w:before="30"/>
              <w:rPr>
                <w:sz w:val="24"/>
              </w:rPr>
            </w:pPr>
          </w:p>
          <w:p w14:paraId="5AE05D39" w14:textId="77777777" w:rsidR="00553707" w:rsidRDefault="00000000">
            <w:pPr>
              <w:pStyle w:val="TableParagraph"/>
              <w:ind w:left="71" w:right="63"/>
              <w:jc w:val="center"/>
              <w:rPr>
                <w:sz w:val="24"/>
              </w:rPr>
            </w:pPr>
            <w:r>
              <w:rPr>
                <w:spacing w:val="-2"/>
                <w:sz w:val="24"/>
              </w:rPr>
              <w:t>Pastāvīgi</w:t>
            </w:r>
          </w:p>
        </w:tc>
        <w:tc>
          <w:tcPr>
            <w:tcW w:w="2871" w:type="dxa"/>
          </w:tcPr>
          <w:p w14:paraId="6C6541ED" w14:textId="77777777" w:rsidR="00553707" w:rsidRDefault="00553707">
            <w:pPr>
              <w:pStyle w:val="TableParagraph"/>
              <w:rPr>
                <w:sz w:val="24"/>
              </w:rPr>
            </w:pPr>
          </w:p>
          <w:p w14:paraId="039F025C" w14:textId="77777777" w:rsidR="00553707" w:rsidRDefault="00553707">
            <w:pPr>
              <w:pStyle w:val="TableParagraph"/>
              <w:spacing w:before="169"/>
              <w:rPr>
                <w:sz w:val="24"/>
              </w:rPr>
            </w:pPr>
          </w:p>
          <w:p w14:paraId="062A2E36" w14:textId="77777777" w:rsidR="00553707" w:rsidRDefault="00000000">
            <w:pPr>
              <w:pStyle w:val="TableParagraph"/>
              <w:ind w:left="1179" w:right="1164"/>
              <w:jc w:val="center"/>
              <w:rPr>
                <w:sz w:val="24"/>
              </w:rPr>
            </w:pPr>
            <w:r>
              <w:rPr>
                <w:spacing w:val="-6"/>
                <w:sz w:val="24"/>
              </w:rPr>
              <w:t xml:space="preserve">VP </w:t>
            </w:r>
            <w:r>
              <w:rPr>
                <w:spacing w:val="-5"/>
                <w:sz w:val="24"/>
              </w:rPr>
              <w:t>PP</w:t>
            </w:r>
          </w:p>
        </w:tc>
        <w:tc>
          <w:tcPr>
            <w:tcW w:w="2869" w:type="dxa"/>
          </w:tcPr>
          <w:p w14:paraId="1B3B763B" w14:textId="77777777" w:rsidR="00553707" w:rsidRDefault="00553707">
            <w:pPr>
              <w:pStyle w:val="TableParagraph"/>
              <w:rPr>
                <w:sz w:val="24"/>
              </w:rPr>
            </w:pPr>
          </w:p>
          <w:p w14:paraId="53337A24" w14:textId="77777777" w:rsidR="00553707" w:rsidRDefault="00553707">
            <w:pPr>
              <w:pStyle w:val="TableParagraph"/>
              <w:spacing w:before="169"/>
              <w:rPr>
                <w:sz w:val="24"/>
              </w:rPr>
            </w:pPr>
          </w:p>
          <w:p w14:paraId="78E1A691" w14:textId="77777777" w:rsidR="00553707" w:rsidRDefault="00000000">
            <w:pPr>
              <w:pStyle w:val="TableParagraph"/>
              <w:ind w:left="1278" w:right="1267"/>
              <w:jc w:val="center"/>
              <w:rPr>
                <w:sz w:val="24"/>
              </w:rPr>
            </w:pPr>
            <w:r>
              <w:rPr>
                <w:spacing w:val="-6"/>
                <w:sz w:val="24"/>
              </w:rPr>
              <w:t xml:space="preserve">VP </w:t>
            </w:r>
            <w:r>
              <w:rPr>
                <w:spacing w:val="-5"/>
                <w:sz w:val="24"/>
              </w:rPr>
              <w:t>PP</w:t>
            </w:r>
          </w:p>
        </w:tc>
        <w:tc>
          <w:tcPr>
            <w:tcW w:w="2886" w:type="dxa"/>
          </w:tcPr>
          <w:p w14:paraId="03C013AC" w14:textId="77777777" w:rsidR="00553707" w:rsidRDefault="00553707">
            <w:pPr>
              <w:pStyle w:val="TableParagraph"/>
              <w:spacing w:before="169"/>
              <w:rPr>
                <w:sz w:val="24"/>
              </w:rPr>
            </w:pPr>
          </w:p>
          <w:p w14:paraId="7ABF5EDC" w14:textId="77777777" w:rsidR="00553707" w:rsidRDefault="00000000">
            <w:pPr>
              <w:pStyle w:val="TableParagraph"/>
              <w:ind w:left="1185" w:right="1178"/>
              <w:jc w:val="center"/>
              <w:rPr>
                <w:sz w:val="24"/>
              </w:rPr>
            </w:pPr>
            <w:r>
              <w:rPr>
                <w:spacing w:val="-6"/>
                <w:sz w:val="24"/>
              </w:rPr>
              <w:t xml:space="preserve">VP </w:t>
            </w:r>
            <w:r>
              <w:rPr>
                <w:spacing w:val="-5"/>
                <w:sz w:val="24"/>
              </w:rPr>
              <w:t>PP</w:t>
            </w:r>
          </w:p>
          <w:p w14:paraId="1AA712AA" w14:textId="77777777" w:rsidR="00553707" w:rsidRDefault="00000000">
            <w:pPr>
              <w:pStyle w:val="TableParagraph"/>
              <w:ind w:left="140" w:right="131"/>
              <w:jc w:val="center"/>
              <w:rPr>
                <w:sz w:val="24"/>
              </w:rPr>
            </w:pPr>
            <w:r>
              <w:rPr>
                <w:sz w:val="24"/>
              </w:rPr>
              <w:t>VUGD</w:t>
            </w:r>
            <w:r>
              <w:rPr>
                <w:spacing w:val="-4"/>
                <w:sz w:val="24"/>
              </w:rPr>
              <w:t xml:space="preserve"> </w:t>
            </w:r>
            <w:r>
              <w:rPr>
                <w:sz w:val="24"/>
              </w:rPr>
              <w:t xml:space="preserve">RRP Olaines </w:t>
            </w:r>
            <w:r>
              <w:rPr>
                <w:spacing w:val="-4"/>
                <w:sz w:val="24"/>
              </w:rPr>
              <w:t>daļa</w:t>
            </w:r>
          </w:p>
        </w:tc>
      </w:tr>
      <w:tr w:rsidR="00553707" w14:paraId="116A3B7E" w14:textId="77777777">
        <w:trPr>
          <w:trHeight w:val="1163"/>
        </w:trPr>
        <w:tc>
          <w:tcPr>
            <w:tcW w:w="641" w:type="dxa"/>
          </w:tcPr>
          <w:p w14:paraId="56194A78" w14:textId="77777777" w:rsidR="00553707" w:rsidRDefault="00553707">
            <w:pPr>
              <w:pStyle w:val="TableParagraph"/>
              <w:spacing w:before="166"/>
              <w:rPr>
                <w:sz w:val="24"/>
              </w:rPr>
            </w:pPr>
          </w:p>
          <w:p w14:paraId="234AB6FC" w14:textId="77777777" w:rsidR="00553707" w:rsidRDefault="00000000">
            <w:pPr>
              <w:pStyle w:val="TableParagraph"/>
              <w:spacing w:before="1"/>
              <w:ind w:left="16" w:right="2"/>
              <w:jc w:val="center"/>
              <w:rPr>
                <w:sz w:val="24"/>
              </w:rPr>
            </w:pPr>
            <w:r>
              <w:rPr>
                <w:spacing w:val="-5"/>
                <w:sz w:val="24"/>
              </w:rPr>
              <w:t>5.</w:t>
            </w:r>
          </w:p>
        </w:tc>
        <w:tc>
          <w:tcPr>
            <w:tcW w:w="4453" w:type="dxa"/>
          </w:tcPr>
          <w:p w14:paraId="045AAFC7" w14:textId="77777777" w:rsidR="00553707" w:rsidRDefault="00553707">
            <w:pPr>
              <w:pStyle w:val="TableParagraph"/>
              <w:spacing w:before="27"/>
              <w:rPr>
                <w:sz w:val="24"/>
              </w:rPr>
            </w:pPr>
          </w:p>
          <w:p w14:paraId="26160AAF" w14:textId="77777777" w:rsidR="00553707" w:rsidRDefault="00000000">
            <w:pPr>
              <w:pStyle w:val="TableParagraph"/>
              <w:ind w:left="1070" w:hanging="819"/>
              <w:rPr>
                <w:sz w:val="24"/>
              </w:rPr>
            </w:pPr>
            <w:r>
              <w:rPr>
                <w:sz w:val="24"/>
              </w:rPr>
              <w:t>Spridzināšanas</w:t>
            </w:r>
            <w:r>
              <w:rPr>
                <w:spacing w:val="-10"/>
                <w:sz w:val="24"/>
              </w:rPr>
              <w:t xml:space="preserve"> </w:t>
            </w:r>
            <w:r>
              <w:rPr>
                <w:sz w:val="24"/>
              </w:rPr>
              <w:t>darbu</w:t>
            </w:r>
            <w:r>
              <w:rPr>
                <w:spacing w:val="-10"/>
                <w:sz w:val="24"/>
              </w:rPr>
              <w:t xml:space="preserve"> </w:t>
            </w:r>
            <w:r>
              <w:rPr>
                <w:sz w:val="24"/>
              </w:rPr>
              <w:t>veikšana</w:t>
            </w:r>
            <w:r>
              <w:rPr>
                <w:spacing w:val="-10"/>
                <w:sz w:val="24"/>
              </w:rPr>
              <w:t xml:space="preserve"> </w:t>
            </w:r>
            <w:r>
              <w:rPr>
                <w:sz w:val="24"/>
              </w:rPr>
              <w:t>vietā,</w:t>
            </w:r>
            <w:r>
              <w:rPr>
                <w:spacing w:val="-10"/>
                <w:sz w:val="24"/>
              </w:rPr>
              <w:t xml:space="preserve"> </w:t>
            </w:r>
            <w:r>
              <w:rPr>
                <w:sz w:val="24"/>
              </w:rPr>
              <w:t>līdz minētie darbi ir pabeigti</w:t>
            </w:r>
          </w:p>
        </w:tc>
        <w:tc>
          <w:tcPr>
            <w:tcW w:w="1913" w:type="dxa"/>
          </w:tcPr>
          <w:p w14:paraId="36A4A78D" w14:textId="77777777" w:rsidR="00553707" w:rsidRDefault="00553707">
            <w:pPr>
              <w:pStyle w:val="TableParagraph"/>
              <w:spacing w:before="166"/>
              <w:rPr>
                <w:sz w:val="24"/>
              </w:rPr>
            </w:pPr>
          </w:p>
          <w:p w14:paraId="65BCAD1A" w14:textId="77777777" w:rsidR="00553707" w:rsidRDefault="00000000">
            <w:pPr>
              <w:pStyle w:val="TableParagraph"/>
              <w:spacing w:before="1"/>
              <w:ind w:left="71" w:right="63"/>
              <w:jc w:val="center"/>
              <w:rPr>
                <w:sz w:val="24"/>
              </w:rPr>
            </w:pPr>
            <w:r>
              <w:rPr>
                <w:spacing w:val="-2"/>
                <w:sz w:val="24"/>
              </w:rPr>
              <w:t>Pastāvīgi</w:t>
            </w:r>
          </w:p>
        </w:tc>
        <w:tc>
          <w:tcPr>
            <w:tcW w:w="2871" w:type="dxa"/>
          </w:tcPr>
          <w:p w14:paraId="1249B955" w14:textId="77777777" w:rsidR="00553707" w:rsidRDefault="00000000">
            <w:pPr>
              <w:pStyle w:val="TableParagraph"/>
              <w:spacing w:before="27"/>
              <w:ind w:left="96" w:right="82"/>
              <w:jc w:val="center"/>
              <w:rPr>
                <w:sz w:val="24"/>
              </w:rPr>
            </w:pPr>
            <w:r>
              <w:rPr>
                <w:sz w:val="24"/>
              </w:rPr>
              <w:t>VUGD</w:t>
            </w:r>
            <w:r>
              <w:rPr>
                <w:spacing w:val="-13"/>
                <w:sz w:val="24"/>
              </w:rPr>
              <w:t xml:space="preserve"> </w:t>
            </w:r>
            <w:r>
              <w:rPr>
                <w:sz w:val="24"/>
              </w:rPr>
              <w:t>RRP</w:t>
            </w:r>
            <w:r>
              <w:rPr>
                <w:spacing w:val="-11"/>
                <w:sz w:val="24"/>
              </w:rPr>
              <w:t xml:space="preserve"> </w:t>
            </w:r>
            <w:r>
              <w:rPr>
                <w:sz w:val="24"/>
              </w:rPr>
              <w:t>Olaines</w:t>
            </w:r>
            <w:r>
              <w:rPr>
                <w:spacing w:val="-13"/>
                <w:sz w:val="24"/>
              </w:rPr>
              <w:t xml:space="preserve"> </w:t>
            </w:r>
            <w:r>
              <w:rPr>
                <w:sz w:val="24"/>
              </w:rPr>
              <w:t xml:space="preserve">daļa </w:t>
            </w:r>
            <w:r>
              <w:rPr>
                <w:spacing w:val="-6"/>
                <w:sz w:val="24"/>
              </w:rPr>
              <w:t>VP</w:t>
            </w:r>
          </w:p>
          <w:p w14:paraId="3157A129" w14:textId="77777777" w:rsidR="00553707" w:rsidRDefault="00000000">
            <w:pPr>
              <w:pStyle w:val="TableParagraph"/>
              <w:ind w:left="988" w:right="975"/>
              <w:jc w:val="center"/>
              <w:rPr>
                <w:sz w:val="24"/>
              </w:rPr>
            </w:pPr>
            <w:r>
              <w:rPr>
                <w:spacing w:val="-4"/>
                <w:sz w:val="24"/>
              </w:rPr>
              <w:t xml:space="preserve">NMPD </w:t>
            </w:r>
            <w:r>
              <w:rPr>
                <w:spacing w:val="-6"/>
                <w:sz w:val="24"/>
              </w:rPr>
              <w:t>PP</w:t>
            </w:r>
          </w:p>
        </w:tc>
        <w:tc>
          <w:tcPr>
            <w:tcW w:w="2869" w:type="dxa"/>
          </w:tcPr>
          <w:p w14:paraId="09CE6CFA" w14:textId="77777777" w:rsidR="00553707" w:rsidRDefault="00000000">
            <w:pPr>
              <w:pStyle w:val="TableParagraph"/>
              <w:spacing w:before="27"/>
              <w:ind w:left="172" w:right="162"/>
              <w:jc w:val="center"/>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 xml:space="preserve">daļa </w:t>
            </w:r>
            <w:r>
              <w:rPr>
                <w:spacing w:val="-6"/>
                <w:sz w:val="24"/>
              </w:rPr>
              <w:t>VP</w:t>
            </w:r>
          </w:p>
          <w:p w14:paraId="4F376672" w14:textId="77777777" w:rsidR="00553707" w:rsidRDefault="00000000">
            <w:pPr>
              <w:pStyle w:val="TableParagraph"/>
              <w:ind w:left="1083" w:right="1074"/>
              <w:jc w:val="center"/>
              <w:rPr>
                <w:sz w:val="24"/>
              </w:rPr>
            </w:pPr>
            <w:r>
              <w:rPr>
                <w:spacing w:val="-4"/>
                <w:sz w:val="24"/>
              </w:rPr>
              <w:t xml:space="preserve">NMPD </w:t>
            </w:r>
            <w:r>
              <w:rPr>
                <w:spacing w:val="-6"/>
                <w:sz w:val="24"/>
              </w:rPr>
              <w:t>PP</w:t>
            </w:r>
          </w:p>
        </w:tc>
        <w:tc>
          <w:tcPr>
            <w:tcW w:w="2886" w:type="dxa"/>
          </w:tcPr>
          <w:p w14:paraId="1B620306" w14:textId="77777777" w:rsidR="00553707" w:rsidRDefault="00000000">
            <w:pPr>
              <w:pStyle w:val="TableParagraph"/>
              <w:spacing w:before="27"/>
              <w:ind w:left="141" w:right="130"/>
              <w:jc w:val="center"/>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 xml:space="preserve">daļa </w:t>
            </w:r>
            <w:r>
              <w:rPr>
                <w:spacing w:val="-6"/>
                <w:sz w:val="24"/>
              </w:rPr>
              <w:t>VP</w:t>
            </w:r>
          </w:p>
          <w:p w14:paraId="1A1ACE54" w14:textId="77777777" w:rsidR="00553707" w:rsidRDefault="00000000">
            <w:pPr>
              <w:pStyle w:val="TableParagraph"/>
              <w:ind w:left="1086" w:right="1075"/>
              <w:jc w:val="center"/>
              <w:rPr>
                <w:sz w:val="24"/>
              </w:rPr>
            </w:pPr>
            <w:r>
              <w:rPr>
                <w:spacing w:val="-4"/>
                <w:sz w:val="24"/>
              </w:rPr>
              <w:t xml:space="preserve">NMPD </w:t>
            </w:r>
            <w:r>
              <w:rPr>
                <w:spacing w:val="-6"/>
                <w:sz w:val="24"/>
              </w:rPr>
              <w:t>PP</w:t>
            </w:r>
          </w:p>
        </w:tc>
      </w:tr>
    </w:tbl>
    <w:p w14:paraId="3379157C" w14:textId="77777777" w:rsidR="00553707" w:rsidRDefault="00553707">
      <w:pPr>
        <w:jc w:val="center"/>
        <w:rPr>
          <w:sz w:val="24"/>
        </w:rPr>
        <w:sectPr w:rsidR="00553707" w:rsidSect="00CD44C4">
          <w:pgSz w:w="16840" w:h="11910" w:orient="landscape"/>
          <w:pgMar w:top="1340" w:right="260" w:bottom="1240" w:left="260" w:header="0" w:footer="988" w:gutter="0"/>
          <w:cols w:space="720"/>
        </w:sectPr>
      </w:pPr>
    </w:p>
    <w:p w14:paraId="4739FF2D" w14:textId="77777777" w:rsidR="00553707" w:rsidRDefault="00553707">
      <w:pPr>
        <w:pStyle w:val="BodyText"/>
        <w:spacing w:before="33"/>
        <w:rPr>
          <w:sz w:val="28"/>
        </w:rPr>
      </w:pPr>
    </w:p>
    <w:p w14:paraId="16FF45FB" w14:textId="77777777" w:rsidR="00553707" w:rsidRDefault="00000000">
      <w:pPr>
        <w:pStyle w:val="Heading2"/>
        <w:spacing w:before="1" w:line="322" w:lineRule="exact"/>
        <w:ind w:left="294" w:right="1"/>
        <w:jc w:val="center"/>
      </w:pPr>
      <w:bookmarkStart w:id="60" w:name="_Toc159258664"/>
      <w:r>
        <w:t>Lietusgāzes,</w:t>
      </w:r>
      <w:r>
        <w:rPr>
          <w:spacing w:val="-9"/>
        </w:rPr>
        <w:t xml:space="preserve"> </w:t>
      </w:r>
      <w:r>
        <w:t>ilgstošas</w:t>
      </w:r>
      <w:r>
        <w:rPr>
          <w:spacing w:val="-5"/>
        </w:rPr>
        <w:t xml:space="preserve"> </w:t>
      </w:r>
      <w:r>
        <w:t>lietavas,</w:t>
      </w:r>
      <w:r>
        <w:rPr>
          <w:spacing w:val="-6"/>
        </w:rPr>
        <w:t xml:space="preserve"> </w:t>
      </w:r>
      <w:r>
        <w:t>pērkona</w:t>
      </w:r>
      <w:r>
        <w:rPr>
          <w:spacing w:val="-1"/>
        </w:rPr>
        <w:t xml:space="preserve"> </w:t>
      </w:r>
      <w:r>
        <w:t>negaiss</w:t>
      </w:r>
      <w:r>
        <w:rPr>
          <w:spacing w:val="-5"/>
        </w:rPr>
        <w:t xml:space="preserve"> </w:t>
      </w:r>
      <w:r>
        <w:t>un</w:t>
      </w:r>
      <w:r>
        <w:rPr>
          <w:spacing w:val="-7"/>
        </w:rPr>
        <w:t xml:space="preserve"> </w:t>
      </w:r>
      <w:r>
        <w:t>krusa,</w:t>
      </w:r>
      <w:r>
        <w:rPr>
          <w:spacing w:val="-6"/>
        </w:rPr>
        <w:t xml:space="preserve"> </w:t>
      </w:r>
      <w:r>
        <w:t>sniegs</w:t>
      </w:r>
      <w:r>
        <w:rPr>
          <w:spacing w:val="-5"/>
        </w:rPr>
        <w:t xml:space="preserve"> </w:t>
      </w:r>
      <w:r>
        <w:t>un</w:t>
      </w:r>
      <w:r>
        <w:rPr>
          <w:spacing w:val="-6"/>
        </w:rPr>
        <w:t xml:space="preserve"> </w:t>
      </w:r>
      <w:r>
        <w:t>putenis,</w:t>
      </w:r>
      <w:r>
        <w:rPr>
          <w:spacing w:val="-7"/>
        </w:rPr>
        <w:t xml:space="preserve"> </w:t>
      </w:r>
      <w:r>
        <w:t>apledojums</w:t>
      </w:r>
      <w:r>
        <w:rPr>
          <w:spacing w:val="-5"/>
        </w:rPr>
        <w:t xml:space="preserve"> </w:t>
      </w:r>
      <w:r>
        <w:t>un</w:t>
      </w:r>
      <w:r>
        <w:rPr>
          <w:spacing w:val="-9"/>
        </w:rPr>
        <w:t xml:space="preserve"> </w:t>
      </w:r>
      <w:r>
        <w:t>slapja</w:t>
      </w:r>
      <w:r>
        <w:rPr>
          <w:spacing w:val="-5"/>
        </w:rPr>
        <w:t xml:space="preserve"> </w:t>
      </w:r>
      <w:r>
        <w:t>sniega</w:t>
      </w:r>
      <w:r>
        <w:rPr>
          <w:spacing w:val="-4"/>
        </w:rPr>
        <w:t xml:space="preserve"> </w:t>
      </w:r>
      <w:r>
        <w:rPr>
          <w:spacing w:val="-2"/>
        </w:rPr>
        <w:t>nogulums,</w:t>
      </w:r>
      <w:bookmarkEnd w:id="60"/>
    </w:p>
    <w:p w14:paraId="5A2C5F7C" w14:textId="77777777" w:rsidR="00553707" w:rsidRDefault="00000000">
      <w:pPr>
        <w:ind w:left="293" w:right="294"/>
        <w:jc w:val="center"/>
        <w:rPr>
          <w:b/>
          <w:sz w:val="28"/>
        </w:rPr>
      </w:pPr>
      <w:r>
        <w:rPr>
          <w:b/>
          <w:sz w:val="28"/>
        </w:rPr>
        <w:t>stiprs</w:t>
      </w:r>
      <w:r>
        <w:rPr>
          <w:b/>
          <w:spacing w:val="-7"/>
          <w:sz w:val="28"/>
        </w:rPr>
        <w:t xml:space="preserve"> </w:t>
      </w:r>
      <w:r>
        <w:rPr>
          <w:b/>
          <w:sz w:val="28"/>
        </w:rPr>
        <w:t>sals,</w:t>
      </w:r>
      <w:r>
        <w:rPr>
          <w:b/>
          <w:spacing w:val="-6"/>
          <w:sz w:val="28"/>
        </w:rPr>
        <w:t xml:space="preserve"> </w:t>
      </w:r>
      <w:r>
        <w:rPr>
          <w:b/>
          <w:sz w:val="28"/>
        </w:rPr>
        <w:t>karstums,</w:t>
      </w:r>
      <w:r>
        <w:rPr>
          <w:b/>
          <w:spacing w:val="-5"/>
          <w:sz w:val="28"/>
        </w:rPr>
        <w:t xml:space="preserve"> </w:t>
      </w:r>
      <w:r>
        <w:rPr>
          <w:b/>
          <w:spacing w:val="-2"/>
          <w:sz w:val="28"/>
        </w:rPr>
        <w:t>sausums</w:t>
      </w:r>
    </w:p>
    <w:p w14:paraId="735805D0" w14:textId="77777777" w:rsidR="00553707" w:rsidRDefault="00000000">
      <w:pPr>
        <w:pStyle w:val="ListParagraph"/>
        <w:numPr>
          <w:ilvl w:val="0"/>
          <w:numId w:val="11"/>
        </w:numPr>
        <w:tabs>
          <w:tab w:val="left" w:pos="360"/>
        </w:tabs>
        <w:spacing w:line="274" w:lineRule="exact"/>
        <w:ind w:left="360" w:right="870"/>
        <w:rPr>
          <w:sz w:val="24"/>
        </w:rPr>
      </w:pPr>
      <w:r>
        <w:rPr>
          <w:spacing w:val="-2"/>
          <w:sz w:val="24"/>
        </w:rPr>
        <w:t>tabula</w:t>
      </w:r>
    </w:p>
    <w:tbl>
      <w:tblPr>
        <w:tblW w:w="0" w:type="auto"/>
        <w:tblInd w:w="201"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629"/>
        <w:gridCol w:w="4787"/>
        <w:gridCol w:w="1911"/>
        <w:gridCol w:w="2718"/>
        <w:gridCol w:w="3021"/>
        <w:gridCol w:w="2870"/>
      </w:tblGrid>
      <w:tr w:rsidR="00553707" w14:paraId="3E95BF93" w14:textId="77777777">
        <w:trPr>
          <w:trHeight w:val="520"/>
        </w:trPr>
        <w:tc>
          <w:tcPr>
            <w:tcW w:w="629" w:type="dxa"/>
            <w:shd w:val="clear" w:color="auto" w:fill="C0C0C0"/>
          </w:tcPr>
          <w:p w14:paraId="12E400BD" w14:textId="77777777" w:rsidR="00553707" w:rsidRDefault="00000000">
            <w:pPr>
              <w:pStyle w:val="TableParagraph"/>
              <w:spacing w:before="31"/>
              <w:ind w:left="153" w:right="134" w:firstLine="19"/>
              <w:rPr>
                <w:b/>
                <w:sz w:val="20"/>
              </w:rPr>
            </w:pPr>
            <w:r>
              <w:rPr>
                <w:b/>
                <w:spacing w:val="-4"/>
                <w:sz w:val="20"/>
              </w:rPr>
              <w:t>Nr. p.k.</w:t>
            </w:r>
          </w:p>
        </w:tc>
        <w:tc>
          <w:tcPr>
            <w:tcW w:w="4787" w:type="dxa"/>
            <w:shd w:val="clear" w:color="auto" w:fill="C0C0C0"/>
          </w:tcPr>
          <w:p w14:paraId="4FFD1605" w14:textId="77777777" w:rsidR="00553707" w:rsidRDefault="00000000">
            <w:pPr>
              <w:pStyle w:val="TableParagraph"/>
              <w:spacing w:before="146"/>
              <w:ind w:left="61" w:right="47"/>
              <w:jc w:val="center"/>
              <w:rPr>
                <w:b/>
                <w:sz w:val="20"/>
              </w:rPr>
            </w:pPr>
            <w:r>
              <w:rPr>
                <w:b/>
                <w:sz w:val="20"/>
              </w:rPr>
              <w:t>Pasākuma</w:t>
            </w:r>
            <w:r>
              <w:rPr>
                <w:b/>
                <w:spacing w:val="-7"/>
                <w:sz w:val="20"/>
              </w:rPr>
              <w:t xml:space="preserve"> </w:t>
            </w:r>
            <w:r>
              <w:rPr>
                <w:b/>
                <w:spacing w:val="-2"/>
                <w:sz w:val="20"/>
              </w:rPr>
              <w:t>nosaukums</w:t>
            </w:r>
          </w:p>
        </w:tc>
        <w:tc>
          <w:tcPr>
            <w:tcW w:w="1911" w:type="dxa"/>
            <w:shd w:val="clear" w:color="auto" w:fill="C0C0C0"/>
          </w:tcPr>
          <w:p w14:paraId="3B42A2F8" w14:textId="77777777" w:rsidR="00553707" w:rsidRDefault="00000000">
            <w:pPr>
              <w:pStyle w:val="TableParagraph"/>
              <w:spacing w:before="146"/>
              <w:ind w:left="14" w:right="4"/>
              <w:jc w:val="center"/>
              <w:rPr>
                <w:b/>
                <w:sz w:val="20"/>
              </w:rPr>
            </w:pPr>
            <w:r>
              <w:rPr>
                <w:b/>
                <w:sz w:val="20"/>
              </w:rPr>
              <w:t>Izpildes</w:t>
            </w:r>
            <w:r>
              <w:rPr>
                <w:b/>
                <w:spacing w:val="-12"/>
                <w:sz w:val="20"/>
              </w:rPr>
              <w:t xml:space="preserve"> </w:t>
            </w:r>
            <w:r>
              <w:rPr>
                <w:b/>
                <w:spacing w:val="-2"/>
                <w:sz w:val="20"/>
              </w:rPr>
              <w:t>termiņš</w:t>
            </w:r>
          </w:p>
        </w:tc>
        <w:tc>
          <w:tcPr>
            <w:tcW w:w="2718" w:type="dxa"/>
            <w:shd w:val="clear" w:color="auto" w:fill="C0C0C0"/>
          </w:tcPr>
          <w:p w14:paraId="0672E62E" w14:textId="77777777" w:rsidR="00553707" w:rsidRDefault="00000000">
            <w:pPr>
              <w:pStyle w:val="TableParagraph"/>
              <w:spacing w:before="146"/>
              <w:ind w:left="17" w:right="5"/>
              <w:jc w:val="center"/>
              <w:rPr>
                <w:b/>
                <w:sz w:val="20"/>
              </w:rPr>
            </w:pPr>
            <w:r>
              <w:rPr>
                <w:b/>
                <w:sz w:val="20"/>
              </w:rPr>
              <w:t>Lēmuma</w:t>
            </w:r>
            <w:r>
              <w:rPr>
                <w:b/>
                <w:spacing w:val="-5"/>
                <w:sz w:val="20"/>
              </w:rPr>
              <w:t xml:space="preserve"> </w:t>
            </w:r>
            <w:r>
              <w:rPr>
                <w:b/>
                <w:spacing w:val="-2"/>
                <w:sz w:val="20"/>
              </w:rPr>
              <w:t>pieņēmējs</w:t>
            </w:r>
          </w:p>
        </w:tc>
        <w:tc>
          <w:tcPr>
            <w:tcW w:w="3021" w:type="dxa"/>
            <w:shd w:val="clear" w:color="auto" w:fill="C0C0C0"/>
          </w:tcPr>
          <w:p w14:paraId="00F51D46" w14:textId="77777777" w:rsidR="00553707" w:rsidRDefault="00000000">
            <w:pPr>
              <w:pStyle w:val="TableParagraph"/>
              <w:spacing w:before="146"/>
              <w:ind w:left="98" w:right="89"/>
              <w:jc w:val="center"/>
              <w:rPr>
                <w:b/>
                <w:sz w:val="20"/>
              </w:rPr>
            </w:pPr>
            <w:r>
              <w:rPr>
                <w:b/>
                <w:sz w:val="20"/>
              </w:rPr>
              <w:t>Par</w:t>
            </w:r>
            <w:r>
              <w:rPr>
                <w:b/>
                <w:spacing w:val="-9"/>
                <w:sz w:val="20"/>
              </w:rPr>
              <w:t xml:space="preserve"> </w:t>
            </w:r>
            <w:r>
              <w:rPr>
                <w:b/>
                <w:sz w:val="20"/>
              </w:rPr>
              <w:t>izpildi</w:t>
            </w:r>
            <w:r>
              <w:rPr>
                <w:b/>
                <w:spacing w:val="-8"/>
                <w:sz w:val="20"/>
              </w:rPr>
              <w:t xml:space="preserve"> </w:t>
            </w:r>
            <w:r>
              <w:rPr>
                <w:b/>
                <w:sz w:val="20"/>
              </w:rPr>
              <w:t>atbildīgā</w:t>
            </w:r>
            <w:r>
              <w:rPr>
                <w:b/>
                <w:spacing w:val="-6"/>
                <w:sz w:val="20"/>
              </w:rPr>
              <w:t xml:space="preserve"> </w:t>
            </w:r>
            <w:r>
              <w:rPr>
                <w:b/>
                <w:spacing w:val="-2"/>
                <w:sz w:val="20"/>
              </w:rPr>
              <w:t>institūcija</w:t>
            </w:r>
          </w:p>
        </w:tc>
        <w:tc>
          <w:tcPr>
            <w:tcW w:w="2870" w:type="dxa"/>
            <w:shd w:val="clear" w:color="auto" w:fill="C0C0C0"/>
          </w:tcPr>
          <w:p w14:paraId="5670C080" w14:textId="77777777" w:rsidR="00553707" w:rsidRDefault="00000000">
            <w:pPr>
              <w:pStyle w:val="TableParagraph"/>
              <w:spacing w:before="146"/>
              <w:ind w:left="7"/>
              <w:jc w:val="center"/>
              <w:rPr>
                <w:b/>
                <w:sz w:val="20"/>
              </w:rPr>
            </w:pPr>
            <w:r>
              <w:rPr>
                <w:b/>
                <w:spacing w:val="-2"/>
                <w:sz w:val="20"/>
              </w:rPr>
              <w:t>Izpildītāji</w:t>
            </w:r>
          </w:p>
        </w:tc>
      </w:tr>
      <w:tr w:rsidR="00553707" w14:paraId="55C97B30" w14:textId="77777777">
        <w:trPr>
          <w:trHeight w:val="335"/>
        </w:trPr>
        <w:tc>
          <w:tcPr>
            <w:tcW w:w="15936" w:type="dxa"/>
            <w:gridSpan w:val="6"/>
            <w:shd w:val="clear" w:color="auto" w:fill="FFE499"/>
          </w:tcPr>
          <w:p w14:paraId="11E33DE0" w14:textId="77777777" w:rsidR="00553707" w:rsidRDefault="00000000">
            <w:pPr>
              <w:pStyle w:val="TableParagraph"/>
              <w:spacing w:before="30"/>
              <w:ind w:left="12"/>
              <w:jc w:val="center"/>
              <w:rPr>
                <w:b/>
                <w:i/>
                <w:sz w:val="24"/>
              </w:rPr>
            </w:pPr>
            <w:r>
              <w:rPr>
                <w:b/>
                <w:i/>
                <w:sz w:val="24"/>
              </w:rPr>
              <w:t>Preventīvie</w:t>
            </w:r>
            <w:r>
              <w:rPr>
                <w:b/>
                <w:i/>
                <w:spacing w:val="-5"/>
                <w:sz w:val="24"/>
              </w:rPr>
              <w:t xml:space="preserve"> </w:t>
            </w:r>
            <w:r>
              <w:rPr>
                <w:b/>
                <w:i/>
                <w:sz w:val="24"/>
              </w:rPr>
              <w:t>un</w:t>
            </w:r>
            <w:r>
              <w:rPr>
                <w:b/>
                <w:i/>
                <w:spacing w:val="-3"/>
                <w:sz w:val="24"/>
              </w:rPr>
              <w:t xml:space="preserve"> </w:t>
            </w:r>
            <w:r>
              <w:rPr>
                <w:b/>
                <w:i/>
                <w:sz w:val="24"/>
              </w:rPr>
              <w:t>gatavības</w:t>
            </w:r>
            <w:r>
              <w:rPr>
                <w:b/>
                <w:i/>
                <w:spacing w:val="-5"/>
                <w:sz w:val="24"/>
              </w:rPr>
              <w:t xml:space="preserve"> </w:t>
            </w:r>
            <w:r>
              <w:rPr>
                <w:b/>
                <w:i/>
                <w:spacing w:val="-2"/>
                <w:sz w:val="24"/>
              </w:rPr>
              <w:t>pasākumi</w:t>
            </w:r>
          </w:p>
        </w:tc>
      </w:tr>
      <w:tr w:rsidR="00553707" w14:paraId="24F1DE53" w14:textId="77777777">
        <w:trPr>
          <w:trHeight w:val="887"/>
        </w:trPr>
        <w:tc>
          <w:tcPr>
            <w:tcW w:w="629" w:type="dxa"/>
          </w:tcPr>
          <w:p w14:paraId="2D87BED9" w14:textId="77777777" w:rsidR="00553707" w:rsidRDefault="00553707">
            <w:pPr>
              <w:pStyle w:val="TableParagraph"/>
              <w:spacing w:before="30"/>
              <w:rPr>
                <w:sz w:val="24"/>
              </w:rPr>
            </w:pPr>
          </w:p>
          <w:p w14:paraId="4BB15F93" w14:textId="77777777" w:rsidR="00553707" w:rsidRDefault="00000000">
            <w:pPr>
              <w:pStyle w:val="TableParagraph"/>
              <w:ind w:left="16"/>
              <w:jc w:val="center"/>
              <w:rPr>
                <w:sz w:val="24"/>
              </w:rPr>
            </w:pPr>
            <w:r>
              <w:rPr>
                <w:spacing w:val="-5"/>
                <w:sz w:val="24"/>
              </w:rPr>
              <w:t>1.</w:t>
            </w:r>
          </w:p>
        </w:tc>
        <w:tc>
          <w:tcPr>
            <w:tcW w:w="4787" w:type="dxa"/>
          </w:tcPr>
          <w:p w14:paraId="6EAC74F3" w14:textId="77777777" w:rsidR="00553707" w:rsidRDefault="00553707">
            <w:pPr>
              <w:pStyle w:val="TableParagraph"/>
              <w:spacing w:before="30"/>
              <w:rPr>
                <w:sz w:val="24"/>
              </w:rPr>
            </w:pPr>
          </w:p>
          <w:p w14:paraId="690F735A" w14:textId="77777777" w:rsidR="00553707" w:rsidRDefault="00000000">
            <w:pPr>
              <w:pStyle w:val="TableParagraph"/>
              <w:ind w:left="61" w:right="51"/>
              <w:jc w:val="center"/>
              <w:rPr>
                <w:sz w:val="24"/>
              </w:rPr>
            </w:pPr>
            <w:r>
              <w:rPr>
                <w:sz w:val="24"/>
              </w:rPr>
              <w:t>Autoceļu</w:t>
            </w:r>
            <w:r>
              <w:rPr>
                <w:spacing w:val="-1"/>
                <w:sz w:val="24"/>
              </w:rPr>
              <w:t xml:space="preserve"> </w:t>
            </w:r>
            <w:r>
              <w:rPr>
                <w:sz w:val="24"/>
              </w:rPr>
              <w:t>plānošana, izbūve</w:t>
            </w:r>
            <w:r>
              <w:rPr>
                <w:spacing w:val="-2"/>
                <w:sz w:val="24"/>
              </w:rPr>
              <w:t xml:space="preserve"> </w:t>
            </w:r>
            <w:r>
              <w:rPr>
                <w:sz w:val="24"/>
              </w:rPr>
              <w:t xml:space="preserve">un </w:t>
            </w:r>
            <w:r>
              <w:rPr>
                <w:spacing w:val="-2"/>
                <w:sz w:val="24"/>
              </w:rPr>
              <w:t>uzturēšana</w:t>
            </w:r>
          </w:p>
        </w:tc>
        <w:tc>
          <w:tcPr>
            <w:tcW w:w="1911" w:type="dxa"/>
          </w:tcPr>
          <w:p w14:paraId="10C94540" w14:textId="77777777" w:rsidR="00553707" w:rsidRDefault="00553707">
            <w:pPr>
              <w:pStyle w:val="TableParagraph"/>
              <w:spacing w:before="30"/>
              <w:rPr>
                <w:sz w:val="24"/>
              </w:rPr>
            </w:pPr>
          </w:p>
          <w:p w14:paraId="14725DE7" w14:textId="77777777" w:rsidR="00553707" w:rsidRDefault="00000000">
            <w:pPr>
              <w:pStyle w:val="TableParagraph"/>
              <w:ind w:left="14" w:right="2"/>
              <w:jc w:val="center"/>
              <w:rPr>
                <w:sz w:val="24"/>
              </w:rPr>
            </w:pPr>
            <w:r>
              <w:rPr>
                <w:spacing w:val="-2"/>
                <w:sz w:val="24"/>
              </w:rPr>
              <w:t>2020.-2027.gads</w:t>
            </w:r>
          </w:p>
        </w:tc>
        <w:tc>
          <w:tcPr>
            <w:tcW w:w="2718" w:type="dxa"/>
          </w:tcPr>
          <w:p w14:paraId="02891C7F" w14:textId="77777777" w:rsidR="00553707" w:rsidRDefault="00553707">
            <w:pPr>
              <w:pStyle w:val="TableParagraph"/>
              <w:spacing w:before="30"/>
              <w:rPr>
                <w:sz w:val="24"/>
              </w:rPr>
            </w:pPr>
          </w:p>
          <w:p w14:paraId="6116E2BE" w14:textId="77777777" w:rsidR="00553707" w:rsidRDefault="00000000">
            <w:pPr>
              <w:pStyle w:val="TableParagraph"/>
              <w:ind w:left="17" w:right="3"/>
              <w:jc w:val="center"/>
              <w:rPr>
                <w:sz w:val="24"/>
              </w:rPr>
            </w:pPr>
            <w:r>
              <w:rPr>
                <w:spacing w:val="-5"/>
                <w:sz w:val="24"/>
              </w:rPr>
              <w:t>SM</w:t>
            </w:r>
          </w:p>
        </w:tc>
        <w:tc>
          <w:tcPr>
            <w:tcW w:w="3021" w:type="dxa"/>
          </w:tcPr>
          <w:p w14:paraId="46056C1E" w14:textId="77777777" w:rsidR="00553707" w:rsidRDefault="00553707">
            <w:pPr>
              <w:pStyle w:val="TableParagraph"/>
              <w:spacing w:before="30"/>
              <w:rPr>
                <w:sz w:val="24"/>
              </w:rPr>
            </w:pPr>
          </w:p>
          <w:p w14:paraId="59118441" w14:textId="77777777" w:rsidR="00553707" w:rsidRDefault="00000000">
            <w:pPr>
              <w:pStyle w:val="TableParagraph"/>
              <w:ind w:left="98" w:right="92"/>
              <w:jc w:val="center"/>
              <w:rPr>
                <w:sz w:val="24"/>
              </w:rPr>
            </w:pPr>
            <w:r>
              <w:rPr>
                <w:sz w:val="24"/>
              </w:rPr>
              <w:t>VAS</w:t>
            </w:r>
            <w:r>
              <w:rPr>
                <w:spacing w:val="-3"/>
                <w:sz w:val="24"/>
              </w:rPr>
              <w:t xml:space="preserve"> </w:t>
            </w:r>
            <w:r>
              <w:rPr>
                <w:sz w:val="24"/>
              </w:rPr>
              <w:t>"Latvijas</w:t>
            </w:r>
            <w:r>
              <w:rPr>
                <w:spacing w:val="-3"/>
                <w:sz w:val="24"/>
              </w:rPr>
              <w:t xml:space="preserve"> </w:t>
            </w:r>
            <w:r>
              <w:rPr>
                <w:sz w:val="24"/>
              </w:rPr>
              <w:t>Valsts</w:t>
            </w:r>
            <w:r>
              <w:rPr>
                <w:spacing w:val="-2"/>
                <w:sz w:val="24"/>
              </w:rPr>
              <w:t xml:space="preserve"> ceļi"</w:t>
            </w:r>
          </w:p>
        </w:tc>
        <w:tc>
          <w:tcPr>
            <w:tcW w:w="2870" w:type="dxa"/>
          </w:tcPr>
          <w:p w14:paraId="100B84C9" w14:textId="77777777" w:rsidR="00553707" w:rsidRDefault="00000000">
            <w:pPr>
              <w:pStyle w:val="TableParagraph"/>
              <w:spacing w:before="30"/>
              <w:ind w:left="142" w:right="134"/>
              <w:jc w:val="center"/>
              <w:rPr>
                <w:sz w:val="24"/>
              </w:rPr>
            </w:pPr>
            <w:r>
              <w:rPr>
                <w:sz w:val="24"/>
              </w:rPr>
              <w:t>VAS</w:t>
            </w:r>
            <w:r>
              <w:rPr>
                <w:spacing w:val="-12"/>
                <w:sz w:val="24"/>
              </w:rPr>
              <w:t xml:space="preserve"> </w:t>
            </w:r>
            <w:r>
              <w:rPr>
                <w:sz w:val="24"/>
              </w:rPr>
              <w:t>"Latvijas</w:t>
            </w:r>
            <w:r>
              <w:rPr>
                <w:spacing w:val="-13"/>
                <w:sz w:val="24"/>
              </w:rPr>
              <w:t xml:space="preserve"> </w:t>
            </w:r>
            <w:r>
              <w:rPr>
                <w:sz w:val="24"/>
              </w:rPr>
              <w:t>Valsts</w:t>
            </w:r>
            <w:r>
              <w:rPr>
                <w:spacing w:val="-13"/>
                <w:sz w:val="24"/>
              </w:rPr>
              <w:t xml:space="preserve"> </w:t>
            </w:r>
            <w:r>
              <w:rPr>
                <w:sz w:val="24"/>
              </w:rPr>
              <w:t xml:space="preserve">ceļi" VAS "Latvijas autoceļu </w:t>
            </w:r>
            <w:r>
              <w:rPr>
                <w:spacing w:val="-2"/>
                <w:sz w:val="24"/>
              </w:rPr>
              <w:t>uzturētājs"</w:t>
            </w:r>
          </w:p>
        </w:tc>
      </w:tr>
      <w:tr w:rsidR="00553707" w14:paraId="12BEE8B2" w14:textId="77777777">
        <w:trPr>
          <w:trHeight w:val="889"/>
        </w:trPr>
        <w:tc>
          <w:tcPr>
            <w:tcW w:w="629" w:type="dxa"/>
          </w:tcPr>
          <w:p w14:paraId="6DEADEAE" w14:textId="77777777" w:rsidR="00553707" w:rsidRDefault="00553707">
            <w:pPr>
              <w:pStyle w:val="TableParagraph"/>
              <w:spacing w:before="30"/>
              <w:rPr>
                <w:sz w:val="24"/>
              </w:rPr>
            </w:pPr>
          </w:p>
          <w:p w14:paraId="666DB2D1" w14:textId="77777777" w:rsidR="00553707" w:rsidRDefault="00000000">
            <w:pPr>
              <w:pStyle w:val="TableParagraph"/>
              <w:ind w:left="16"/>
              <w:jc w:val="center"/>
              <w:rPr>
                <w:sz w:val="24"/>
              </w:rPr>
            </w:pPr>
            <w:r>
              <w:rPr>
                <w:spacing w:val="-5"/>
                <w:sz w:val="24"/>
              </w:rPr>
              <w:t>2.</w:t>
            </w:r>
          </w:p>
        </w:tc>
        <w:tc>
          <w:tcPr>
            <w:tcW w:w="4787" w:type="dxa"/>
          </w:tcPr>
          <w:p w14:paraId="1971F4A3" w14:textId="77777777" w:rsidR="00553707" w:rsidRDefault="00000000">
            <w:pPr>
              <w:pStyle w:val="TableParagraph"/>
              <w:spacing w:before="169"/>
              <w:ind w:left="265" w:hanging="118"/>
              <w:rPr>
                <w:sz w:val="24"/>
              </w:rPr>
            </w:pPr>
            <w:r>
              <w:rPr>
                <w:sz w:val="24"/>
              </w:rPr>
              <w:t>Virszemes</w:t>
            </w:r>
            <w:r>
              <w:rPr>
                <w:spacing w:val="-10"/>
                <w:sz w:val="24"/>
              </w:rPr>
              <w:t xml:space="preserve"> </w:t>
            </w:r>
            <w:r>
              <w:rPr>
                <w:sz w:val="24"/>
              </w:rPr>
              <w:t>noteces</w:t>
            </w:r>
            <w:r>
              <w:rPr>
                <w:spacing w:val="-10"/>
                <w:sz w:val="24"/>
              </w:rPr>
              <w:t xml:space="preserve"> </w:t>
            </w:r>
            <w:r>
              <w:rPr>
                <w:sz w:val="24"/>
              </w:rPr>
              <w:t>un</w:t>
            </w:r>
            <w:r>
              <w:rPr>
                <w:spacing w:val="-10"/>
                <w:sz w:val="24"/>
              </w:rPr>
              <w:t xml:space="preserve"> </w:t>
            </w:r>
            <w:proofErr w:type="spellStart"/>
            <w:r>
              <w:rPr>
                <w:sz w:val="24"/>
              </w:rPr>
              <w:t>lietusūdeņu</w:t>
            </w:r>
            <w:proofErr w:type="spellEnd"/>
            <w:r>
              <w:rPr>
                <w:spacing w:val="-9"/>
                <w:sz w:val="24"/>
              </w:rPr>
              <w:t xml:space="preserve"> </w:t>
            </w:r>
            <w:r>
              <w:rPr>
                <w:sz w:val="24"/>
              </w:rPr>
              <w:t>novadīšanas infrastruktūras būvju būvniecība un pārbūve</w:t>
            </w:r>
          </w:p>
        </w:tc>
        <w:tc>
          <w:tcPr>
            <w:tcW w:w="1911" w:type="dxa"/>
          </w:tcPr>
          <w:p w14:paraId="43C2DC98" w14:textId="77777777" w:rsidR="00553707" w:rsidRDefault="00553707">
            <w:pPr>
              <w:pStyle w:val="TableParagraph"/>
              <w:spacing w:before="30"/>
              <w:rPr>
                <w:sz w:val="24"/>
              </w:rPr>
            </w:pPr>
          </w:p>
          <w:p w14:paraId="259582B8" w14:textId="77777777" w:rsidR="00553707" w:rsidRDefault="00000000">
            <w:pPr>
              <w:pStyle w:val="TableParagraph"/>
              <w:ind w:left="14" w:right="2"/>
              <w:jc w:val="center"/>
              <w:rPr>
                <w:sz w:val="24"/>
              </w:rPr>
            </w:pPr>
            <w:r>
              <w:rPr>
                <w:spacing w:val="-2"/>
                <w:sz w:val="24"/>
              </w:rPr>
              <w:t>2020.-2027.gads</w:t>
            </w:r>
          </w:p>
        </w:tc>
        <w:tc>
          <w:tcPr>
            <w:tcW w:w="2718" w:type="dxa"/>
          </w:tcPr>
          <w:p w14:paraId="73C49BF7" w14:textId="77777777" w:rsidR="00553707" w:rsidRDefault="00000000">
            <w:pPr>
              <w:pStyle w:val="TableParagraph"/>
              <w:spacing w:before="30"/>
              <w:ind w:left="17" w:right="6"/>
              <w:jc w:val="center"/>
              <w:rPr>
                <w:sz w:val="24"/>
              </w:rPr>
            </w:pPr>
            <w:r>
              <w:rPr>
                <w:spacing w:val="-2"/>
                <w:sz w:val="24"/>
              </w:rPr>
              <w:t>VARAM</w:t>
            </w:r>
          </w:p>
          <w:p w14:paraId="58A04BBD" w14:textId="77777777" w:rsidR="00553707" w:rsidRDefault="00000000">
            <w:pPr>
              <w:pStyle w:val="TableParagraph"/>
              <w:ind w:left="17" w:right="2"/>
              <w:jc w:val="center"/>
              <w:rPr>
                <w:sz w:val="24"/>
              </w:rPr>
            </w:pPr>
            <w:r>
              <w:rPr>
                <w:sz w:val="24"/>
              </w:rPr>
              <w:t>AS</w:t>
            </w:r>
            <w:r>
              <w:rPr>
                <w:spacing w:val="-13"/>
                <w:sz w:val="24"/>
              </w:rPr>
              <w:t xml:space="preserve"> </w:t>
            </w:r>
            <w:r>
              <w:rPr>
                <w:sz w:val="24"/>
              </w:rPr>
              <w:t>“Olaines</w:t>
            </w:r>
            <w:r>
              <w:rPr>
                <w:spacing w:val="-14"/>
                <w:sz w:val="24"/>
              </w:rPr>
              <w:t xml:space="preserve"> </w:t>
            </w:r>
            <w:r>
              <w:rPr>
                <w:sz w:val="24"/>
              </w:rPr>
              <w:t>ūdens</w:t>
            </w:r>
            <w:r>
              <w:rPr>
                <w:spacing w:val="-14"/>
                <w:sz w:val="24"/>
              </w:rPr>
              <w:t xml:space="preserve"> </w:t>
            </w:r>
            <w:r>
              <w:rPr>
                <w:sz w:val="24"/>
              </w:rPr>
              <w:t xml:space="preserve">un </w:t>
            </w:r>
            <w:r>
              <w:rPr>
                <w:spacing w:val="-2"/>
                <w:sz w:val="24"/>
              </w:rPr>
              <w:t>siltums”</w:t>
            </w:r>
          </w:p>
        </w:tc>
        <w:tc>
          <w:tcPr>
            <w:tcW w:w="3021" w:type="dxa"/>
          </w:tcPr>
          <w:p w14:paraId="188678FD" w14:textId="77777777" w:rsidR="00553707" w:rsidRDefault="00000000">
            <w:pPr>
              <w:pStyle w:val="TableParagraph"/>
              <w:spacing w:before="169"/>
              <w:ind w:left="1108" w:hanging="663"/>
              <w:rPr>
                <w:sz w:val="24"/>
              </w:rPr>
            </w:pPr>
            <w:r>
              <w:rPr>
                <w:sz w:val="24"/>
              </w:rPr>
              <w:t>AS</w:t>
            </w:r>
            <w:r>
              <w:rPr>
                <w:spacing w:val="-13"/>
                <w:sz w:val="24"/>
              </w:rPr>
              <w:t xml:space="preserve"> </w:t>
            </w:r>
            <w:r>
              <w:rPr>
                <w:sz w:val="24"/>
              </w:rPr>
              <w:t>“Olaines</w:t>
            </w:r>
            <w:r>
              <w:rPr>
                <w:spacing w:val="-14"/>
                <w:sz w:val="24"/>
              </w:rPr>
              <w:t xml:space="preserve"> </w:t>
            </w:r>
            <w:r>
              <w:rPr>
                <w:sz w:val="24"/>
              </w:rPr>
              <w:t>ūdens</w:t>
            </w:r>
            <w:r>
              <w:rPr>
                <w:spacing w:val="-14"/>
                <w:sz w:val="24"/>
              </w:rPr>
              <w:t xml:space="preserve"> </w:t>
            </w:r>
            <w:r>
              <w:rPr>
                <w:sz w:val="24"/>
              </w:rPr>
              <w:t xml:space="preserve">un </w:t>
            </w:r>
            <w:r>
              <w:rPr>
                <w:spacing w:val="-2"/>
                <w:sz w:val="24"/>
              </w:rPr>
              <w:t>siltums”</w:t>
            </w:r>
          </w:p>
        </w:tc>
        <w:tc>
          <w:tcPr>
            <w:tcW w:w="2870" w:type="dxa"/>
          </w:tcPr>
          <w:p w14:paraId="79DC47E4" w14:textId="77777777" w:rsidR="00553707" w:rsidRDefault="00000000">
            <w:pPr>
              <w:pStyle w:val="TableParagraph"/>
              <w:spacing w:before="169"/>
              <w:ind w:left="1030" w:right="257" w:hanging="663"/>
              <w:rPr>
                <w:sz w:val="24"/>
              </w:rPr>
            </w:pPr>
            <w:r>
              <w:rPr>
                <w:sz w:val="24"/>
              </w:rPr>
              <w:t>AS</w:t>
            </w:r>
            <w:r>
              <w:rPr>
                <w:spacing w:val="-13"/>
                <w:sz w:val="24"/>
              </w:rPr>
              <w:t xml:space="preserve"> </w:t>
            </w:r>
            <w:r>
              <w:rPr>
                <w:sz w:val="24"/>
              </w:rPr>
              <w:t>“Olaines</w:t>
            </w:r>
            <w:r>
              <w:rPr>
                <w:spacing w:val="-14"/>
                <w:sz w:val="24"/>
              </w:rPr>
              <w:t xml:space="preserve"> </w:t>
            </w:r>
            <w:r>
              <w:rPr>
                <w:sz w:val="24"/>
              </w:rPr>
              <w:t>ūdens</w:t>
            </w:r>
            <w:r>
              <w:rPr>
                <w:spacing w:val="-14"/>
                <w:sz w:val="24"/>
              </w:rPr>
              <w:t xml:space="preserve"> </w:t>
            </w:r>
            <w:r>
              <w:rPr>
                <w:sz w:val="24"/>
              </w:rPr>
              <w:t xml:space="preserve">un </w:t>
            </w:r>
            <w:r>
              <w:rPr>
                <w:spacing w:val="-2"/>
                <w:sz w:val="24"/>
              </w:rPr>
              <w:t>siltums”</w:t>
            </w:r>
          </w:p>
        </w:tc>
      </w:tr>
      <w:tr w:rsidR="00553707" w14:paraId="16994B62" w14:textId="77777777">
        <w:trPr>
          <w:trHeight w:val="1163"/>
        </w:trPr>
        <w:tc>
          <w:tcPr>
            <w:tcW w:w="629" w:type="dxa"/>
          </w:tcPr>
          <w:p w14:paraId="40F1B9AC" w14:textId="77777777" w:rsidR="00553707" w:rsidRDefault="00553707">
            <w:pPr>
              <w:pStyle w:val="TableParagraph"/>
              <w:spacing w:before="166"/>
              <w:rPr>
                <w:sz w:val="24"/>
              </w:rPr>
            </w:pPr>
          </w:p>
          <w:p w14:paraId="146CE07E" w14:textId="77777777" w:rsidR="00553707" w:rsidRDefault="00000000">
            <w:pPr>
              <w:pStyle w:val="TableParagraph"/>
              <w:spacing w:before="1"/>
              <w:ind w:left="16"/>
              <w:jc w:val="center"/>
              <w:rPr>
                <w:sz w:val="24"/>
              </w:rPr>
            </w:pPr>
            <w:r>
              <w:rPr>
                <w:spacing w:val="-5"/>
                <w:sz w:val="24"/>
              </w:rPr>
              <w:t>3.</w:t>
            </w:r>
          </w:p>
        </w:tc>
        <w:tc>
          <w:tcPr>
            <w:tcW w:w="4787" w:type="dxa"/>
          </w:tcPr>
          <w:p w14:paraId="2FECEF8E" w14:textId="77777777" w:rsidR="00553707" w:rsidRDefault="00553707">
            <w:pPr>
              <w:pStyle w:val="TableParagraph"/>
              <w:spacing w:before="27"/>
              <w:rPr>
                <w:sz w:val="24"/>
              </w:rPr>
            </w:pPr>
          </w:p>
          <w:p w14:paraId="2FAEF3C0" w14:textId="77777777" w:rsidR="00553707" w:rsidRDefault="00000000">
            <w:pPr>
              <w:pStyle w:val="TableParagraph"/>
              <w:ind w:left="890" w:hanging="709"/>
              <w:rPr>
                <w:sz w:val="24"/>
              </w:rPr>
            </w:pPr>
            <w:r>
              <w:rPr>
                <w:sz w:val="24"/>
              </w:rPr>
              <w:t>ES</w:t>
            </w:r>
            <w:r>
              <w:rPr>
                <w:spacing w:val="-10"/>
                <w:sz w:val="24"/>
              </w:rPr>
              <w:t xml:space="preserve"> </w:t>
            </w:r>
            <w:r>
              <w:rPr>
                <w:sz w:val="24"/>
              </w:rPr>
              <w:t>stratēģija</w:t>
            </w:r>
            <w:r>
              <w:rPr>
                <w:spacing w:val="-10"/>
                <w:sz w:val="24"/>
              </w:rPr>
              <w:t xml:space="preserve"> </w:t>
            </w:r>
            <w:r>
              <w:rPr>
                <w:sz w:val="24"/>
              </w:rPr>
              <w:t>pielāgošanās</w:t>
            </w:r>
            <w:r>
              <w:rPr>
                <w:spacing w:val="-11"/>
                <w:sz w:val="24"/>
              </w:rPr>
              <w:t xml:space="preserve"> </w:t>
            </w:r>
            <w:r>
              <w:rPr>
                <w:sz w:val="24"/>
              </w:rPr>
              <w:t>klimata</w:t>
            </w:r>
            <w:r>
              <w:rPr>
                <w:spacing w:val="-10"/>
                <w:sz w:val="24"/>
              </w:rPr>
              <w:t xml:space="preserve"> </w:t>
            </w:r>
            <w:r>
              <w:rPr>
                <w:sz w:val="24"/>
              </w:rPr>
              <w:t>pārmaiņām mērķu un pasākumu īstenošana</w:t>
            </w:r>
          </w:p>
        </w:tc>
        <w:tc>
          <w:tcPr>
            <w:tcW w:w="1911" w:type="dxa"/>
          </w:tcPr>
          <w:p w14:paraId="65C9EC6E" w14:textId="77777777" w:rsidR="00553707" w:rsidRDefault="00553707">
            <w:pPr>
              <w:pStyle w:val="TableParagraph"/>
              <w:spacing w:before="166"/>
              <w:rPr>
                <w:sz w:val="24"/>
              </w:rPr>
            </w:pPr>
          </w:p>
          <w:p w14:paraId="0E803671" w14:textId="77777777" w:rsidR="00553707" w:rsidRDefault="00000000">
            <w:pPr>
              <w:pStyle w:val="TableParagraph"/>
              <w:spacing w:before="1"/>
              <w:ind w:left="14" w:right="2"/>
              <w:jc w:val="center"/>
              <w:rPr>
                <w:sz w:val="24"/>
              </w:rPr>
            </w:pPr>
            <w:r>
              <w:rPr>
                <w:spacing w:val="-2"/>
                <w:sz w:val="24"/>
              </w:rPr>
              <w:t>2020.-2030.gads</w:t>
            </w:r>
          </w:p>
        </w:tc>
        <w:tc>
          <w:tcPr>
            <w:tcW w:w="2718" w:type="dxa"/>
          </w:tcPr>
          <w:p w14:paraId="67B557E7" w14:textId="77777777" w:rsidR="00553707" w:rsidRDefault="00553707">
            <w:pPr>
              <w:pStyle w:val="TableParagraph"/>
              <w:spacing w:before="166"/>
              <w:rPr>
                <w:sz w:val="24"/>
              </w:rPr>
            </w:pPr>
          </w:p>
          <w:p w14:paraId="32FA245E" w14:textId="77777777" w:rsidR="00553707" w:rsidRDefault="00000000">
            <w:pPr>
              <w:pStyle w:val="TableParagraph"/>
              <w:spacing w:before="1"/>
              <w:ind w:left="17" w:right="6"/>
              <w:jc w:val="center"/>
              <w:rPr>
                <w:sz w:val="24"/>
              </w:rPr>
            </w:pPr>
            <w:r>
              <w:rPr>
                <w:spacing w:val="-2"/>
                <w:sz w:val="24"/>
              </w:rPr>
              <w:t>VARAM</w:t>
            </w:r>
          </w:p>
        </w:tc>
        <w:tc>
          <w:tcPr>
            <w:tcW w:w="3021" w:type="dxa"/>
          </w:tcPr>
          <w:p w14:paraId="4151EFC2" w14:textId="77777777" w:rsidR="00553707" w:rsidRDefault="00000000">
            <w:pPr>
              <w:pStyle w:val="TableParagraph"/>
              <w:spacing w:before="27"/>
              <w:ind w:left="98" w:right="85"/>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7F67B57F" w14:textId="77777777" w:rsidR="00553707" w:rsidRDefault="00000000">
            <w:pPr>
              <w:pStyle w:val="TableParagraph"/>
              <w:spacing w:before="1"/>
              <w:ind w:left="98" w:right="87"/>
              <w:jc w:val="center"/>
              <w:rPr>
                <w:sz w:val="24"/>
              </w:rPr>
            </w:pPr>
            <w:r>
              <w:rPr>
                <w:spacing w:val="-5"/>
                <w:sz w:val="24"/>
              </w:rPr>
              <w:t>CAK</w:t>
            </w:r>
          </w:p>
          <w:p w14:paraId="48AAC90A" w14:textId="77777777" w:rsidR="00553707" w:rsidRDefault="00000000">
            <w:pPr>
              <w:pStyle w:val="TableParagraph"/>
              <w:ind w:left="98" w:right="91"/>
              <w:jc w:val="center"/>
              <w:rPr>
                <w:sz w:val="24"/>
              </w:rPr>
            </w:pPr>
            <w:r>
              <w:rPr>
                <w:spacing w:val="-2"/>
                <w:sz w:val="24"/>
              </w:rPr>
              <w:t>Komersanti</w:t>
            </w:r>
          </w:p>
        </w:tc>
        <w:tc>
          <w:tcPr>
            <w:tcW w:w="2870" w:type="dxa"/>
          </w:tcPr>
          <w:p w14:paraId="5AEF60DE" w14:textId="77777777" w:rsidR="00553707" w:rsidRDefault="00000000">
            <w:pPr>
              <w:pStyle w:val="TableParagraph"/>
              <w:spacing w:before="167"/>
              <w:ind w:left="270" w:right="262"/>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2C64157E" w14:textId="77777777" w:rsidR="00553707" w:rsidRDefault="00000000">
            <w:pPr>
              <w:pStyle w:val="TableParagraph"/>
              <w:ind w:left="2"/>
              <w:jc w:val="center"/>
              <w:rPr>
                <w:sz w:val="24"/>
              </w:rPr>
            </w:pPr>
            <w:r>
              <w:rPr>
                <w:spacing w:val="-2"/>
                <w:sz w:val="24"/>
              </w:rPr>
              <w:t>Komersanti</w:t>
            </w:r>
          </w:p>
        </w:tc>
      </w:tr>
      <w:tr w:rsidR="00553707" w14:paraId="21BDCE07" w14:textId="77777777">
        <w:trPr>
          <w:trHeight w:val="1163"/>
        </w:trPr>
        <w:tc>
          <w:tcPr>
            <w:tcW w:w="629" w:type="dxa"/>
          </w:tcPr>
          <w:p w14:paraId="11EDA275" w14:textId="77777777" w:rsidR="00553707" w:rsidRDefault="00553707">
            <w:pPr>
              <w:pStyle w:val="TableParagraph"/>
              <w:spacing w:before="166"/>
              <w:rPr>
                <w:sz w:val="24"/>
              </w:rPr>
            </w:pPr>
          </w:p>
          <w:p w14:paraId="647E0A4A" w14:textId="77777777" w:rsidR="00553707" w:rsidRDefault="00000000">
            <w:pPr>
              <w:pStyle w:val="TableParagraph"/>
              <w:spacing w:before="1"/>
              <w:ind w:left="16"/>
              <w:jc w:val="center"/>
              <w:rPr>
                <w:sz w:val="24"/>
              </w:rPr>
            </w:pPr>
            <w:r>
              <w:rPr>
                <w:spacing w:val="-5"/>
                <w:sz w:val="24"/>
              </w:rPr>
              <w:t>4.</w:t>
            </w:r>
          </w:p>
        </w:tc>
        <w:tc>
          <w:tcPr>
            <w:tcW w:w="4787" w:type="dxa"/>
          </w:tcPr>
          <w:p w14:paraId="525DA408" w14:textId="77777777" w:rsidR="00553707" w:rsidRDefault="00000000">
            <w:pPr>
              <w:pStyle w:val="TableParagraph"/>
              <w:spacing w:before="167"/>
              <w:ind w:left="62" w:right="45"/>
              <w:jc w:val="center"/>
              <w:rPr>
                <w:sz w:val="24"/>
              </w:rPr>
            </w:pPr>
            <w:r>
              <w:rPr>
                <w:sz w:val="24"/>
              </w:rPr>
              <w:t>Latvijas</w:t>
            </w:r>
            <w:r>
              <w:rPr>
                <w:spacing w:val="-10"/>
                <w:sz w:val="24"/>
              </w:rPr>
              <w:t xml:space="preserve"> </w:t>
            </w:r>
            <w:r>
              <w:rPr>
                <w:sz w:val="24"/>
              </w:rPr>
              <w:t>pielāgošanās</w:t>
            </w:r>
            <w:r>
              <w:rPr>
                <w:spacing w:val="-10"/>
                <w:sz w:val="24"/>
              </w:rPr>
              <w:t xml:space="preserve"> </w:t>
            </w:r>
            <w:r>
              <w:rPr>
                <w:sz w:val="24"/>
              </w:rPr>
              <w:t>klimata</w:t>
            </w:r>
            <w:r>
              <w:rPr>
                <w:spacing w:val="-10"/>
                <w:sz w:val="24"/>
              </w:rPr>
              <w:t xml:space="preserve"> </w:t>
            </w:r>
            <w:r>
              <w:rPr>
                <w:sz w:val="24"/>
              </w:rPr>
              <w:t>pārmaiņām</w:t>
            </w:r>
            <w:r>
              <w:rPr>
                <w:spacing w:val="-9"/>
                <w:sz w:val="24"/>
              </w:rPr>
              <w:t xml:space="preserve"> </w:t>
            </w:r>
            <w:r>
              <w:rPr>
                <w:sz w:val="24"/>
              </w:rPr>
              <w:t>plāna laika</w:t>
            </w:r>
            <w:r>
              <w:rPr>
                <w:spacing w:val="-6"/>
                <w:sz w:val="24"/>
              </w:rPr>
              <w:t xml:space="preserve"> </w:t>
            </w:r>
            <w:r>
              <w:rPr>
                <w:sz w:val="24"/>
              </w:rPr>
              <w:t>posmam</w:t>
            </w:r>
            <w:r>
              <w:rPr>
                <w:spacing w:val="-5"/>
                <w:sz w:val="24"/>
              </w:rPr>
              <w:t xml:space="preserve"> </w:t>
            </w:r>
            <w:r>
              <w:rPr>
                <w:sz w:val="24"/>
              </w:rPr>
              <w:t>līdz</w:t>
            </w:r>
            <w:r>
              <w:rPr>
                <w:spacing w:val="-5"/>
                <w:sz w:val="24"/>
              </w:rPr>
              <w:t xml:space="preserve"> </w:t>
            </w:r>
            <w:r>
              <w:rPr>
                <w:sz w:val="24"/>
              </w:rPr>
              <w:t>2030.gadam</w:t>
            </w:r>
            <w:r>
              <w:rPr>
                <w:spacing w:val="-5"/>
                <w:sz w:val="24"/>
              </w:rPr>
              <w:t xml:space="preserve"> </w:t>
            </w:r>
            <w:r>
              <w:rPr>
                <w:sz w:val="24"/>
              </w:rPr>
              <w:t>rīcības</w:t>
            </w:r>
            <w:r>
              <w:rPr>
                <w:spacing w:val="-6"/>
                <w:sz w:val="24"/>
              </w:rPr>
              <w:t xml:space="preserve"> </w:t>
            </w:r>
            <w:r>
              <w:rPr>
                <w:sz w:val="24"/>
              </w:rPr>
              <w:t xml:space="preserve">virzienu </w:t>
            </w:r>
            <w:r>
              <w:rPr>
                <w:spacing w:val="-2"/>
                <w:sz w:val="24"/>
              </w:rPr>
              <w:t>īstenošana</w:t>
            </w:r>
          </w:p>
        </w:tc>
        <w:tc>
          <w:tcPr>
            <w:tcW w:w="1911" w:type="dxa"/>
          </w:tcPr>
          <w:p w14:paraId="6D6A9701" w14:textId="77777777" w:rsidR="00553707" w:rsidRDefault="00553707">
            <w:pPr>
              <w:pStyle w:val="TableParagraph"/>
              <w:spacing w:before="166"/>
              <w:rPr>
                <w:sz w:val="24"/>
              </w:rPr>
            </w:pPr>
          </w:p>
          <w:p w14:paraId="2D2FE1DF" w14:textId="77777777" w:rsidR="00553707" w:rsidRDefault="00000000">
            <w:pPr>
              <w:pStyle w:val="TableParagraph"/>
              <w:spacing w:before="1"/>
              <w:ind w:left="14" w:right="2"/>
              <w:jc w:val="center"/>
              <w:rPr>
                <w:sz w:val="24"/>
              </w:rPr>
            </w:pPr>
            <w:r>
              <w:rPr>
                <w:spacing w:val="-2"/>
                <w:sz w:val="24"/>
              </w:rPr>
              <w:t>2020.-2030.gads</w:t>
            </w:r>
          </w:p>
        </w:tc>
        <w:tc>
          <w:tcPr>
            <w:tcW w:w="2718" w:type="dxa"/>
          </w:tcPr>
          <w:p w14:paraId="20F9000E" w14:textId="77777777" w:rsidR="00553707" w:rsidRDefault="00553707">
            <w:pPr>
              <w:pStyle w:val="TableParagraph"/>
              <w:spacing w:before="166"/>
              <w:rPr>
                <w:sz w:val="24"/>
              </w:rPr>
            </w:pPr>
          </w:p>
          <w:p w14:paraId="0B83DCF9" w14:textId="77777777" w:rsidR="00553707" w:rsidRDefault="00000000">
            <w:pPr>
              <w:pStyle w:val="TableParagraph"/>
              <w:spacing w:before="1"/>
              <w:ind w:left="17" w:right="6"/>
              <w:jc w:val="center"/>
              <w:rPr>
                <w:sz w:val="24"/>
              </w:rPr>
            </w:pPr>
            <w:r>
              <w:rPr>
                <w:spacing w:val="-2"/>
                <w:sz w:val="24"/>
              </w:rPr>
              <w:t>VARAM</w:t>
            </w:r>
          </w:p>
        </w:tc>
        <w:tc>
          <w:tcPr>
            <w:tcW w:w="3021" w:type="dxa"/>
          </w:tcPr>
          <w:p w14:paraId="5CC105A9" w14:textId="77777777" w:rsidR="00553707" w:rsidRDefault="00000000">
            <w:pPr>
              <w:pStyle w:val="TableParagraph"/>
              <w:spacing w:before="30"/>
              <w:ind w:left="98" w:right="85"/>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74030FFD" w14:textId="77777777" w:rsidR="00553707" w:rsidRDefault="00000000">
            <w:pPr>
              <w:pStyle w:val="TableParagraph"/>
              <w:ind w:left="98" w:right="87"/>
              <w:jc w:val="center"/>
              <w:rPr>
                <w:sz w:val="24"/>
              </w:rPr>
            </w:pPr>
            <w:r>
              <w:rPr>
                <w:spacing w:val="-5"/>
                <w:sz w:val="24"/>
              </w:rPr>
              <w:t>CAK</w:t>
            </w:r>
          </w:p>
          <w:p w14:paraId="348956D2" w14:textId="77777777" w:rsidR="00553707" w:rsidRDefault="00000000">
            <w:pPr>
              <w:pStyle w:val="TableParagraph"/>
              <w:ind w:left="98" w:right="91"/>
              <w:jc w:val="center"/>
              <w:rPr>
                <w:sz w:val="24"/>
              </w:rPr>
            </w:pPr>
            <w:r>
              <w:rPr>
                <w:spacing w:val="-2"/>
                <w:sz w:val="24"/>
              </w:rPr>
              <w:t>Komersanti</w:t>
            </w:r>
          </w:p>
        </w:tc>
        <w:tc>
          <w:tcPr>
            <w:tcW w:w="2870" w:type="dxa"/>
          </w:tcPr>
          <w:p w14:paraId="13D47E26" w14:textId="77777777" w:rsidR="00553707" w:rsidRDefault="00000000">
            <w:pPr>
              <w:pStyle w:val="TableParagraph"/>
              <w:spacing w:before="167"/>
              <w:ind w:left="270" w:right="262"/>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59F832B2" w14:textId="77777777" w:rsidR="00553707" w:rsidRDefault="00000000">
            <w:pPr>
              <w:pStyle w:val="TableParagraph"/>
              <w:ind w:left="2"/>
              <w:jc w:val="center"/>
              <w:rPr>
                <w:sz w:val="24"/>
              </w:rPr>
            </w:pPr>
            <w:r>
              <w:rPr>
                <w:spacing w:val="-2"/>
                <w:sz w:val="24"/>
              </w:rPr>
              <w:t>Komersanti</w:t>
            </w:r>
          </w:p>
        </w:tc>
      </w:tr>
      <w:tr w:rsidR="00553707" w14:paraId="2DE3F3F6" w14:textId="77777777">
        <w:trPr>
          <w:trHeight w:val="1706"/>
        </w:trPr>
        <w:tc>
          <w:tcPr>
            <w:tcW w:w="629" w:type="dxa"/>
          </w:tcPr>
          <w:p w14:paraId="0995A396" w14:textId="77777777" w:rsidR="00553707" w:rsidRDefault="00553707">
            <w:pPr>
              <w:pStyle w:val="TableParagraph"/>
              <w:rPr>
                <w:sz w:val="24"/>
              </w:rPr>
            </w:pPr>
          </w:p>
          <w:p w14:paraId="4CB15814" w14:textId="77777777" w:rsidR="00553707" w:rsidRDefault="00553707">
            <w:pPr>
              <w:pStyle w:val="TableParagraph"/>
              <w:spacing w:before="162"/>
              <w:rPr>
                <w:sz w:val="24"/>
              </w:rPr>
            </w:pPr>
          </w:p>
          <w:p w14:paraId="4A8CE602" w14:textId="77777777" w:rsidR="00553707" w:rsidRDefault="00000000">
            <w:pPr>
              <w:pStyle w:val="TableParagraph"/>
              <w:ind w:left="16"/>
              <w:jc w:val="center"/>
              <w:rPr>
                <w:sz w:val="24"/>
              </w:rPr>
            </w:pPr>
            <w:r>
              <w:rPr>
                <w:spacing w:val="-5"/>
                <w:sz w:val="24"/>
              </w:rPr>
              <w:t>5.</w:t>
            </w:r>
          </w:p>
        </w:tc>
        <w:tc>
          <w:tcPr>
            <w:tcW w:w="4787" w:type="dxa"/>
          </w:tcPr>
          <w:p w14:paraId="1A60C667" w14:textId="77777777" w:rsidR="00553707" w:rsidRDefault="00553707">
            <w:pPr>
              <w:pStyle w:val="TableParagraph"/>
              <w:spacing w:before="25"/>
              <w:rPr>
                <w:sz w:val="24"/>
              </w:rPr>
            </w:pPr>
          </w:p>
          <w:p w14:paraId="0DA81192" w14:textId="77777777" w:rsidR="00553707" w:rsidRDefault="00000000">
            <w:pPr>
              <w:pStyle w:val="TableParagraph"/>
              <w:ind w:left="121" w:right="110" w:firstLine="4"/>
              <w:jc w:val="center"/>
              <w:rPr>
                <w:sz w:val="24"/>
              </w:rPr>
            </w:pPr>
            <w:r>
              <w:rPr>
                <w:sz w:val="24"/>
              </w:rPr>
              <w:t>Patversmju vai īslaicīgās uzturēšanās vietas izveidošana un pamatvajadzību nodrošināšana sabiedrības mazāk aizsargāto grupu nodrošināšanai</w:t>
            </w:r>
            <w:r>
              <w:rPr>
                <w:spacing w:val="-13"/>
                <w:sz w:val="24"/>
              </w:rPr>
              <w:t xml:space="preserve"> </w:t>
            </w:r>
            <w:r>
              <w:rPr>
                <w:sz w:val="24"/>
              </w:rPr>
              <w:t>pret</w:t>
            </w:r>
            <w:r>
              <w:rPr>
                <w:spacing w:val="-13"/>
                <w:sz w:val="24"/>
              </w:rPr>
              <w:t xml:space="preserve"> </w:t>
            </w:r>
            <w:r>
              <w:rPr>
                <w:sz w:val="24"/>
              </w:rPr>
              <w:t>klimatiskajiem</w:t>
            </w:r>
            <w:r>
              <w:rPr>
                <w:spacing w:val="-13"/>
                <w:sz w:val="24"/>
              </w:rPr>
              <w:t xml:space="preserve"> </w:t>
            </w:r>
            <w:r>
              <w:rPr>
                <w:sz w:val="24"/>
              </w:rPr>
              <w:t>ekstrēmiem</w:t>
            </w:r>
          </w:p>
        </w:tc>
        <w:tc>
          <w:tcPr>
            <w:tcW w:w="1911" w:type="dxa"/>
          </w:tcPr>
          <w:p w14:paraId="03B6D1B4" w14:textId="77777777" w:rsidR="00553707" w:rsidRDefault="00553707">
            <w:pPr>
              <w:pStyle w:val="TableParagraph"/>
              <w:rPr>
                <w:sz w:val="24"/>
              </w:rPr>
            </w:pPr>
          </w:p>
          <w:p w14:paraId="17979AB2" w14:textId="77777777" w:rsidR="00553707" w:rsidRDefault="00553707">
            <w:pPr>
              <w:pStyle w:val="TableParagraph"/>
              <w:spacing w:before="25"/>
              <w:rPr>
                <w:sz w:val="24"/>
              </w:rPr>
            </w:pPr>
          </w:p>
          <w:p w14:paraId="2E1649E6" w14:textId="77777777" w:rsidR="00553707" w:rsidRDefault="00000000">
            <w:pPr>
              <w:pStyle w:val="TableParagraph"/>
              <w:spacing w:before="1"/>
              <w:ind w:left="169" w:firstLine="612"/>
              <w:rPr>
                <w:sz w:val="24"/>
              </w:rPr>
            </w:pPr>
            <w:r>
              <w:rPr>
                <w:spacing w:val="-4"/>
                <w:sz w:val="24"/>
              </w:rPr>
              <w:t xml:space="preserve">Pēc </w:t>
            </w:r>
            <w:r>
              <w:rPr>
                <w:spacing w:val="-2"/>
                <w:sz w:val="24"/>
              </w:rPr>
              <w:t>nepieciešamības</w:t>
            </w:r>
          </w:p>
        </w:tc>
        <w:tc>
          <w:tcPr>
            <w:tcW w:w="2718" w:type="dxa"/>
          </w:tcPr>
          <w:p w14:paraId="281DCEFA" w14:textId="77777777" w:rsidR="00553707" w:rsidRDefault="00553707">
            <w:pPr>
              <w:pStyle w:val="TableParagraph"/>
              <w:rPr>
                <w:sz w:val="24"/>
              </w:rPr>
            </w:pPr>
          </w:p>
          <w:p w14:paraId="1A9A1F2B" w14:textId="77777777" w:rsidR="00553707" w:rsidRDefault="00553707">
            <w:pPr>
              <w:pStyle w:val="TableParagraph"/>
              <w:spacing w:before="25"/>
              <w:rPr>
                <w:sz w:val="24"/>
              </w:rPr>
            </w:pPr>
          </w:p>
          <w:p w14:paraId="25AA8000" w14:textId="77777777" w:rsidR="00553707" w:rsidRDefault="00000000">
            <w:pPr>
              <w:pStyle w:val="TableParagraph"/>
              <w:spacing w:before="1"/>
              <w:ind w:left="918" w:right="299" w:hanging="606"/>
              <w:rPr>
                <w:sz w:val="24"/>
              </w:rPr>
            </w:pPr>
            <w:r>
              <w:rPr>
                <w:sz w:val="24"/>
              </w:rPr>
              <w:t>P/a</w:t>
            </w:r>
            <w:r>
              <w:rPr>
                <w:spacing w:val="-15"/>
                <w:sz w:val="24"/>
              </w:rPr>
              <w:t xml:space="preserve"> </w:t>
            </w:r>
            <w:r>
              <w:rPr>
                <w:sz w:val="24"/>
              </w:rPr>
              <w:t>“Olaines</w:t>
            </w:r>
            <w:r>
              <w:rPr>
                <w:spacing w:val="-15"/>
                <w:sz w:val="24"/>
              </w:rPr>
              <w:t xml:space="preserve"> </w:t>
            </w:r>
            <w:r>
              <w:rPr>
                <w:sz w:val="24"/>
              </w:rPr>
              <w:t xml:space="preserve">sociālais </w:t>
            </w:r>
            <w:r>
              <w:rPr>
                <w:spacing w:val="-2"/>
                <w:sz w:val="24"/>
              </w:rPr>
              <w:t>dienests”</w:t>
            </w:r>
          </w:p>
        </w:tc>
        <w:tc>
          <w:tcPr>
            <w:tcW w:w="3021" w:type="dxa"/>
          </w:tcPr>
          <w:p w14:paraId="18FD4F80" w14:textId="77777777" w:rsidR="00553707" w:rsidRDefault="00553707">
            <w:pPr>
              <w:pStyle w:val="TableParagraph"/>
              <w:rPr>
                <w:sz w:val="24"/>
              </w:rPr>
            </w:pPr>
          </w:p>
          <w:p w14:paraId="48DFB0A0" w14:textId="77777777" w:rsidR="00553707" w:rsidRDefault="00553707">
            <w:pPr>
              <w:pStyle w:val="TableParagraph"/>
              <w:spacing w:before="25"/>
              <w:rPr>
                <w:sz w:val="24"/>
              </w:rPr>
            </w:pPr>
          </w:p>
          <w:p w14:paraId="4887BCC5" w14:textId="77777777" w:rsidR="00553707" w:rsidRDefault="00000000">
            <w:pPr>
              <w:pStyle w:val="TableParagraph"/>
              <w:spacing w:before="1"/>
              <w:ind w:left="1068" w:hanging="605"/>
              <w:rPr>
                <w:sz w:val="24"/>
              </w:rPr>
            </w:pPr>
            <w:r>
              <w:rPr>
                <w:sz w:val="24"/>
              </w:rPr>
              <w:t>P/a</w:t>
            </w:r>
            <w:r>
              <w:rPr>
                <w:spacing w:val="-15"/>
                <w:sz w:val="24"/>
              </w:rPr>
              <w:t xml:space="preserve"> </w:t>
            </w:r>
            <w:r>
              <w:rPr>
                <w:sz w:val="24"/>
              </w:rPr>
              <w:t>“Olaines</w:t>
            </w:r>
            <w:r>
              <w:rPr>
                <w:spacing w:val="-15"/>
                <w:sz w:val="24"/>
              </w:rPr>
              <w:t xml:space="preserve"> </w:t>
            </w:r>
            <w:r>
              <w:rPr>
                <w:sz w:val="24"/>
              </w:rPr>
              <w:t xml:space="preserve">sociālais </w:t>
            </w:r>
            <w:r>
              <w:rPr>
                <w:spacing w:val="-2"/>
                <w:sz w:val="24"/>
              </w:rPr>
              <w:t>dienests”</w:t>
            </w:r>
          </w:p>
        </w:tc>
        <w:tc>
          <w:tcPr>
            <w:tcW w:w="2870" w:type="dxa"/>
          </w:tcPr>
          <w:p w14:paraId="1A61B8D2" w14:textId="77777777" w:rsidR="00553707" w:rsidRDefault="00000000">
            <w:pPr>
              <w:pStyle w:val="TableParagraph"/>
              <w:spacing w:before="162"/>
              <w:ind w:left="385" w:right="379"/>
              <w:jc w:val="center"/>
              <w:rPr>
                <w:sz w:val="24"/>
              </w:rPr>
            </w:pPr>
            <w:r>
              <w:rPr>
                <w:sz w:val="24"/>
              </w:rPr>
              <w:t>P/a</w:t>
            </w:r>
            <w:r>
              <w:rPr>
                <w:spacing w:val="-15"/>
                <w:sz w:val="24"/>
              </w:rPr>
              <w:t xml:space="preserve"> </w:t>
            </w:r>
            <w:r>
              <w:rPr>
                <w:sz w:val="24"/>
              </w:rPr>
              <w:t>“Olaines</w:t>
            </w:r>
            <w:r>
              <w:rPr>
                <w:spacing w:val="-15"/>
                <w:sz w:val="24"/>
              </w:rPr>
              <w:t xml:space="preserve"> </w:t>
            </w:r>
            <w:r>
              <w:rPr>
                <w:sz w:val="24"/>
              </w:rPr>
              <w:t xml:space="preserve">sociālais </w:t>
            </w:r>
            <w:r>
              <w:rPr>
                <w:spacing w:val="-2"/>
                <w:sz w:val="24"/>
              </w:rPr>
              <w:t>dienests”</w:t>
            </w:r>
          </w:p>
          <w:p w14:paraId="31FC0F4E" w14:textId="77777777" w:rsidR="00553707" w:rsidRDefault="00000000">
            <w:pPr>
              <w:pStyle w:val="TableParagraph"/>
              <w:ind w:left="267" w:right="263" w:firstLine="3"/>
              <w:jc w:val="center"/>
              <w:rPr>
                <w:sz w:val="24"/>
              </w:rPr>
            </w:pPr>
            <w:r>
              <w:rPr>
                <w:sz w:val="24"/>
              </w:rPr>
              <w:t xml:space="preserve">NVO un sabiedriskās </w:t>
            </w:r>
            <w:r>
              <w:rPr>
                <w:spacing w:val="-2"/>
                <w:sz w:val="24"/>
              </w:rPr>
              <w:t>organizācijas</w:t>
            </w:r>
            <w:r>
              <w:rPr>
                <w:spacing w:val="80"/>
                <w:sz w:val="24"/>
              </w:rPr>
              <w:t xml:space="preserve"> </w:t>
            </w:r>
            <w:r>
              <w:rPr>
                <w:sz w:val="24"/>
              </w:rPr>
              <w:t>Reliģiskās</w:t>
            </w:r>
            <w:r>
              <w:rPr>
                <w:spacing w:val="-15"/>
                <w:sz w:val="24"/>
              </w:rPr>
              <w:t xml:space="preserve"> </w:t>
            </w:r>
            <w:r>
              <w:rPr>
                <w:sz w:val="24"/>
              </w:rPr>
              <w:t>organizācijas</w:t>
            </w:r>
          </w:p>
        </w:tc>
      </w:tr>
      <w:tr w:rsidR="00553707" w14:paraId="144A8C81" w14:textId="77777777">
        <w:trPr>
          <w:trHeight w:val="1165"/>
        </w:trPr>
        <w:tc>
          <w:tcPr>
            <w:tcW w:w="629" w:type="dxa"/>
          </w:tcPr>
          <w:p w14:paraId="1D12E8EE" w14:textId="77777777" w:rsidR="00553707" w:rsidRDefault="00553707">
            <w:pPr>
              <w:pStyle w:val="TableParagraph"/>
              <w:spacing w:before="166"/>
              <w:rPr>
                <w:sz w:val="24"/>
              </w:rPr>
            </w:pPr>
          </w:p>
          <w:p w14:paraId="797EADA7" w14:textId="77777777" w:rsidR="00553707" w:rsidRDefault="00000000">
            <w:pPr>
              <w:pStyle w:val="TableParagraph"/>
              <w:ind w:left="16"/>
              <w:jc w:val="center"/>
              <w:rPr>
                <w:sz w:val="24"/>
              </w:rPr>
            </w:pPr>
            <w:r>
              <w:rPr>
                <w:spacing w:val="-5"/>
                <w:sz w:val="24"/>
              </w:rPr>
              <w:t>6.</w:t>
            </w:r>
          </w:p>
        </w:tc>
        <w:tc>
          <w:tcPr>
            <w:tcW w:w="4787" w:type="dxa"/>
          </w:tcPr>
          <w:p w14:paraId="0BD8CC8B" w14:textId="77777777" w:rsidR="00553707" w:rsidRDefault="00000000">
            <w:pPr>
              <w:pStyle w:val="TableParagraph"/>
              <w:spacing w:before="167"/>
              <w:ind w:left="61" w:right="46"/>
              <w:jc w:val="center"/>
              <w:rPr>
                <w:sz w:val="24"/>
              </w:rPr>
            </w:pPr>
            <w:r>
              <w:rPr>
                <w:sz w:val="24"/>
              </w:rPr>
              <w:t>Papildus dzeramā ūdens nodrošināšana sabiedriskās</w:t>
            </w:r>
            <w:r>
              <w:rPr>
                <w:spacing w:val="-10"/>
                <w:sz w:val="24"/>
              </w:rPr>
              <w:t xml:space="preserve"> </w:t>
            </w:r>
            <w:r>
              <w:rPr>
                <w:sz w:val="24"/>
              </w:rPr>
              <w:t>un</w:t>
            </w:r>
            <w:r>
              <w:rPr>
                <w:spacing w:val="-10"/>
                <w:sz w:val="24"/>
              </w:rPr>
              <w:t xml:space="preserve"> </w:t>
            </w:r>
            <w:r>
              <w:rPr>
                <w:sz w:val="24"/>
              </w:rPr>
              <w:t>publiskās</w:t>
            </w:r>
            <w:r>
              <w:rPr>
                <w:spacing w:val="-8"/>
                <w:sz w:val="24"/>
              </w:rPr>
              <w:t xml:space="preserve"> </w:t>
            </w:r>
            <w:r>
              <w:rPr>
                <w:sz w:val="24"/>
              </w:rPr>
              <w:t>vietās</w:t>
            </w:r>
            <w:r>
              <w:rPr>
                <w:spacing w:val="-10"/>
                <w:sz w:val="24"/>
              </w:rPr>
              <w:t xml:space="preserve"> </w:t>
            </w:r>
            <w:r>
              <w:rPr>
                <w:sz w:val="24"/>
              </w:rPr>
              <w:t>klimatisko ekstrēmu gadījumā</w:t>
            </w:r>
          </w:p>
        </w:tc>
        <w:tc>
          <w:tcPr>
            <w:tcW w:w="1911" w:type="dxa"/>
          </w:tcPr>
          <w:p w14:paraId="172BA121" w14:textId="77777777" w:rsidR="00553707" w:rsidRDefault="00553707">
            <w:pPr>
              <w:pStyle w:val="TableParagraph"/>
              <w:spacing w:before="29"/>
              <w:rPr>
                <w:sz w:val="24"/>
              </w:rPr>
            </w:pPr>
          </w:p>
          <w:p w14:paraId="7FD11E0A" w14:textId="77777777" w:rsidR="00553707" w:rsidRDefault="00000000">
            <w:pPr>
              <w:pStyle w:val="TableParagraph"/>
              <w:spacing w:before="1"/>
              <w:ind w:left="169" w:firstLine="612"/>
              <w:rPr>
                <w:sz w:val="24"/>
              </w:rPr>
            </w:pPr>
            <w:r>
              <w:rPr>
                <w:spacing w:val="-4"/>
                <w:sz w:val="24"/>
              </w:rPr>
              <w:t xml:space="preserve">Pēc </w:t>
            </w:r>
            <w:r>
              <w:rPr>
                <w:spacing w:val="-2"/>
                <w:sz w:val="24"/>
              </w:rPr>
              <w:t>nepieciešamības</w:t>
            </w:r>
          </w:p>
        </w:tc>
        <w:tc>
          <w:tcPr>
            <w:tcW w:w="2718" w:type="dxa"/>
          </w:tcPr>
          <w:p w14:paraId="147A6889" w14:textId="77777777" w:rsidR="00553707" w:rsidRDefault="00000000">
            <w:pPr>
              <w:pStyle w:val="TableParagraph"/>
              <w:spacing w:before="167"/>
              <w:ind w:left="17" w:right="1"/>
              <w:jc w:val="center"/>
              <w:rPr>
                <w:sz w:val="24"/>
              </w:rPr>
            </w:pPr>
            <w:r>
              <w:rPr>
                <w:sz w:val="24"/>
              </w:rPr>
              <w:t>Pašvaldības</w:t>
            </w:r>
            <w:r>
              <w:rPr>
                <w:spacing w:val="-15"/>
                <w:sz w:val="24"/>
              </w:rPr>
              <w:t xml:space="preserve"> </w:t>
            </w:r>
            <w:r>
              <w:rPr>
                <w:sz w:val="24"/>
              </w:rPr>
              <w:t>īpašuma</w:t>
            </w:r>
            <w:r>
              <w:rPr>
                <w:spacing w:val="-15"/>
                <w:sz w:val="24"/>
              </w:rPr>
              <w:t xml:space="preserve"> </w:t>
            </w:r>
            <w:r>
              <w:rPr>
                <w:sz w:val="24"/>
              </w:rPr>
              <w:t>un juridiskā nodaļa</w:t>
            </w:r>
          </w:p>
          <w:p w14:paraId="37090FD6" w14:textId="77777777" w:rsidR="00553707" w:rsidRDefault="00000000">
            <w:pPr>
              <w:pStyle w:val="TableParagraph"/>
              <w:ind w:left="17" w:right="3"/>
              <w:jc w:val="center"/>
              <w:rPr>
                <w:sz w:val="24"/>
              </w:rPr>
            </w:pPr>
            <w:r>
              <w:rPr>
                <w:spacing w:val="-5"/>
                <w:sz w:val="24"/>
              </w:rPr>
              <w:t>CAK</w:t>
            </w:r>
          </w:p>
        </w:tc>
        <w:tc>
          <w:tcPr>
            <w:tcW w:w="3021" w:type="dxa"/>
          </w:tcPr>
          <w:p w14:paraId="71B143D4" w14:textId="77777777" w:rsidR="00553707" w:rsidRDefault="00000000">
            <w:pPr>
              <w:pStyle w:val="TableParagraph"/>
              <w:spacing w:before="167"/>
              <w:ind w:left="98" w:right="84"/>
              <w:jc w:val="center"/>
              <w:rPr>
                <w:sz w:val="24"/>
              </w:rPr>
            </w:pPr>
            <w:r>
              <w:rPr>
                <w:sz w:val="24"/>
              </w:rPr>
              <w:t>Pašvaldības</w:t>
            </w:r>
            <w:r>
              <w:rPr>
                <w:spacing w:val="-15"/>
                <w:sz w:val="24"/>
              </w:rPr>
              <w:t xml:space="preserve"> </w:t>
            </w:r>
            <w:r>
              <w:rPr>
                <w:sz w:val="24"/>
              </w:rPr>
              <w:t>īpašuma</w:t>
            </w:r>
            <w:r>
              <w:rPr>
                <w:spacing w:val="-15"/>
                <w:sz w:val="24"/>
              </w:rPr>
              <w:t xml:space="preserve"> </w:t>
            </w:r>
            <w:r>
              <w:rPr>
                <w:sz w:val="24"/>
              </w:rPr>
              <w:t>un juridiskā nodaļa</w:t>
            </w:r>
          </w:p>
          <w:p w14:paraId="388419F9" w14:textId="77777777" w:rsidR="00553707" w:rsidRDefault="00000000">
            <w:pPr>
              <w:pStyle w:val="TableParagraph"/>
              <w:ind w:left="98" w:right="87"/>
              <w:jc w:val="center"/>
              <w:rPr>
                <w:sz w:val="24"/>
              </w:rPr>
            </w:pPr>
            <w:r>
              <w:rPr>
                <w:spacing w:val="-5"/>
                <w:sz w:val="24"/>
              </w:rPr>
              <w:t>CAK</w:t>
            </w:r>
          </w:p>
        </w:tc>
        <w:tc>
          <w:tcPr>
            <w:tcW w:w="2870" w:type="dxa"/>
          </w:tcPr>
          <w:p w14:paraId="3EE525F8" w14:textId="77777777" w:rsidR="00553707" w:rsidRDefault="00000000">
            <w:pPr>
              <w:pStyle w:val="TableParagraph"/>
              <w:spacing w:before="30"/>
              <w:ind w:left="284" w:right="276"/>
              <w:jc w:val="center"/>
              <w:rPr>
                <w:sz w:val="24"/>
              </w:rPr>
            </w:pPr>
            <w:r>
              <w:rPr>
                <w:sz w:val="24"/>
              </w:rPr>
              <w:t>Pašvaldības</w:t>
            </w:r>
            <w:r>
              <w:rPr>
                <w:spacing w:val="-15"/>
                <w:sz w:val="24"/>
              </w:rPr>
              <w:t xml:space="preserve"> </w:t>
            </w:r>
            <w:r>
              <w:rPr>
                <w:sz w:val="24"/>
              </w:rPr>
              <w:t>īpašuma</w:t>
            </w:r>
            <w:r>
              <w:rPr>
                <w:spacing w:val="-15"/>
                <w:sz w:val="24"/>
              </w:rPr>
              <w:t xml:space="preserve"> </w:t>
            </w:r>
            <w:r>
              <w:rPr>
                <w:sz w:val="24"/>
              </w:rPr>
              <w:t>un juridiskā nodaļa</w:t>
            </w:r>
          </w:p>
          <w:p w14:paraId="77EE83FE" w14:textId="77777777" w:rsidR="00553707" w:rsidRDefault="00000000">
            <w:pPr>
              <w:pStyle w:val="TableParagraph"/>
              <w:ind w:left="368" w:right="360"/>
              <w:jc w:val="center"/>
              <w:rPr>
                <w:sz w:val="24"/>
              </w:rPr>
            </w:pPr>
            <w:r>
              <w:rPr>
                <w:sz w:val="24"/>
              </w:rPr>
              <w:t>AS</w:t>
            </w:r>
            <w:r>
              <w:rPr>
                <w:spacing w:val="-13"/>
                <w:sz w:val="24"/>
              </w:rPr>
              <w:t xml:space="preserve"> </w:t>
            </w:r>
            <w:r>
              <w:rPr>
                <w:sz w:val="24"/>
              </w:rPr>
              <w:t>“Olaines</w:t>
            </w:r>
            <w:r>
              <w:rPr>
                <w:spacing w:val="-14"/>
                <w:sz w:val="24"/>
              </w:rPr>
              <w:t xml:space="preserve"> </w:t>
            </w:r>
            <w:r>
              <w:rPr>
                <w:sz w:val="24"/>
              </w:rPr>
              <w:t>ūdens</w:t>
            </w:r>
            <w:r>
              <w:rPr>
                <w:spacing w:val="-14"/>
                <w:sz w:val="24"/>
              </w:rPr>
              <w:t xml:space="preserve"> </w:t>
            </w:r>
            <w:r>
              <w:rPr>
                <w:sz w:val="24"/>
              </w:rPr>
              <w:t xml:space="preserve">un </w:t>
            </w:r>
            <w:r>
              <w:rPr>
                <w:spacing w:val="-2"/>
                <w:sz w:val="24"/>
              </w:rPr>
              <w:t>siltums”</w:t>
            </w:r>
          </w:p>
        </w:tc>
      </w:tr>
    </w:tbl>
    <w:p w14:paraId="0AFCF3A1" w14:textId="77777777" w:rsidR="00553707" w:rsidRDefault="00553707">
      <w:pPr>
        <w:jc w:val="center"/>
        <w:rPr>
          <w:sz w:val="24"/>
        </w:rPr>
        <w:sectPr w:rsidR="00553707" w:rsidSect="00CD44C4">
          <w:pgSz w:w="16840" w:h="11910" w:orient="landscape"/>
          <w:pgMar w:top="1340" w:right="260" w:bottom="1240" w:left="260" w:header="0" w:footer="988" w:gutter="0"/>
          <w:cols w:space="720"/>
        </w:sectPr>
      </w:pPr>
    </w:p>
    <w:p w14:paraId="251B14E6" w14:textId="77777777" w:rsidR="00553707" w:rsidRDefault="00553707">
      <w:pPr>
        <w:pStyle w:val="BodyText"/>
        <w:spacing w:before="125"/>
        <w:rPr>
          <w:sz w:val="20"/>
        </w:rPr>
      </w:pPr>
    </w:p>
    <w:tbl>
      <w:tblPr>
        <w:tblW w:w="0" w:type="auto"/>
        <w:tblInd w:w="201"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629"/>
        <w:gridCol w:w="4787"/>
        <w:gridCol w:w="1911"/>
        <w:gridCol w:w="2718"/>
        <w:gridCol w:w="3021"/>
        <w:gridCol w:w="2870"/>
      </w:tblGrid>
      <w:tr w:rsidR="00553707" w14:paraId="3CEA0C8C" w14:textId="77777777">
        <w:trPr>
          <w:trHeight w:val="1163"/>
        </w:trPr>
        <w:tc>
          <w:tcPr>
            <w:tcW w:w="629" w:type="dxa"/>
          </w:tcPr>
          <w:p w14:paraId="1AFD71E1" w14:textId="77777777" w:rsidR="00553707" w:rsidRDefault="00553707">
            <w:pPr>
              <w:pStyle w:val="TableParagraph"/>
              <w:rPr>
                <w:sz w:val="24"/>
              </w:rPr>
            </w:pPr>
          </w:p>
        </w:tc>
        <w:tc>
          <w:tcPr>
            <w:tcW w:w="4787" w:type="dxa"/>
          </w:tcPr>
          <w:p w14:paraId="080692AB" w14:textId="77777777" w:rsidR="00553707" w:rsidRDefault="00553707">
            <w:pPr>
              <w:pStyle w:val="TableParagraph"/>
              <w:rPr>
                <w:sz w:val="24"/>
              </w:rPr>
            </w:pPr>
          </w:p>
        </w:tc>
        <w:tc>
          <w:tcPr>
            <w:tcW w:w="1911" w:type="dxa"/>
          </w:tcPr>
          <w:p w14:paraId="7F3559FF" w14:textId="77777777" w:rsidR="00553707" w:rsidRDefault="00553707">
            <w:pPr>
              <w:pStyle w:val="TableParagraph"/>
              <w:rPr>
                <w:sz w:val="24"/>
              </w:rPr>
            </w:pPr>
          </w:p>
        </w:tc>
        <w:tc>
          <w:tcPr>
            <w:tcW w:w="2718" w:type="dxa"/>
          </w:tcPr>
          <w:p w14:paraId="3CCA8E76" w14:textId="77777777" w:rsidR="00553707" w:rsidRDefault="00000000">
            <w:pPr>
              <w:pStyle w:val="TableParagraph"/>
              <w:spacing w:before="27"/>
              <w:ind w:left="958" w:hanging="663"/>
              <w:rPr>
                <w:sz w:val="24"/>
              </w:rPr>
            </w:pPr>
            <w:r>
              <w:rPr>
                <w:sz w:val="24"/>
              </w:rPr>
              <w:t>AS</w:t>
            </w:r>
            <w:r>
              <w:rPr>
                <w:spacing w:val="-13"/>
                <w:sz w:val="24"/>
              </w:rPr>
              <w:t xml:space="preserve"> </w:t>
            </w:r>
            <w:r>
              <w:rPr>
                <w:sz w:val="24"/>
              </w:rPr>
              <w:t>“Olaines</w:t>
            </w:r>
            <w:r>
              <w:rPr>
                <w:spacing w:val="-14"/>
                <w:sz w:val="24"/>
              </w:rPr>
              <w:t xml:space="preserve"> </w:t>
            </w:r>
            <w:r>
              <w:rPr>
                <w:sz w:val="24"/>
              </w:rPr>
              <w:t>ūdens</w:t>
            </w:r>
            <w:r>
              <w:rPr>
                <w:spacing w:val="-14"/>
                <w:sz w:val="24"/>
              </w:rPr>
              <w:t xml:space="preserve"> </w:t>
            </w:r>
            <w:r>
              <w:rPr>
                <w:sz w:val="24"/>
              </w:rPr>
              <w:t xml:space="preserve">un </w:t>
            </w:r>
            <w:r>
              <w:rPr>
                <w:spacing w:val="-2"/>
                <w:sz w:val="24"/>
              </w:rPr>
              <w:t>siltums”</w:t>
            </w:r>
          </w:p>
        </w:tc>
        <w:tc>
          <w:tcPr>
            <w:tcW w:w="3021" w:type="dxa"/>
          </w:tcPr>
          <w:p w14:paraId="41C82467" w14:textId="77777777" w:rsidR="00553707" w:rsidRDefault="00000000">
            <w:pPr>
              <w:pStyle w:val="TableParagraph"/>
              <w:spacing w:before="27"/>
              <w:ind w:left="1108" w:hanging="663"/>
              <w:rPr>
                <w:sz w:val="24"/>
              </w:rPr>
            </w:pPr>
            <w:r>
              <w:rPr>
                <w:sz w:val="24"/>
              </w:rPr>
              <w:t>AS</w:t>
            </w:r>
            <w:r>
              <w:rPr>
                <w:spacing w:val="-13"/>
                <w:sz w:val="24"/>
              </w:rPr>
              <w:t xml:space="preserve"> </w:t>
            </w:r>
            <w:r>
              <w:rPr>
                <w:sz w:val="24"/>
              </w:rPr>
              <w:t>“Olaines</w:t>
            </w:r>
            <w:r>
              <w:rPr>
                <w:spacing w:val="-14"/>
                <w:sz w:val="24"/>
              </w:rPr>
              <w:t xml:space="preserve"> </w:t>
            </w:r>
            <w:r>
              <w:rPr>
                <w:sz w:val="24"/>
              </w:rPr>
              <w:t>ūdens</w:t>
            </w:r>
            <w:r>
              <w:rPr>
                <w:spacing w:val="-14"/>
                <w:sz w:val="24"/>
              </w:rPr>
              <w:t xml:space="preserve"> </w:t>
            </w:r>
            <w:r>
              <w:rPr>
                <w:sz w:val="24"/>
              </w:rPr>
              <w:t xml:space="preserve">un </w:t>
            </w:r>
            <w:r>
              <w:rPr>
                <w:spacing w:val="-2"/>
                <w:sz w:val="24"/>
              </w:rPr>
              <w:t>siltums”</w:t>
            </w:r>
          </w:p>
        </w:tc>
        <w:tc>
          <w:tcPr>
            <w:tcW w:w="2870" w:type="dxa"/>
          </w:tcPr>
          <w:p w14:paraId="36294D99" w14:textId="77777777" w:rsidR="00553707" w:rsidRDefault="00000000">
            <w:pPr>
              <w:pStyle w:val="TableParagraph"/>
              <w:spacing w:before="27"/>
              <w:ind w:left="404" w:right="383" w:firstLine="468"/>
              <w:rPr>
                <w:sz w:val="24"/>
              </w:rPr>
            </w:pPr>
            <w:r>
              <w:rPr>
                <w:spacing w:val="-2"/>
                <w:sz w:val="24"/>
              </w:rPr>
              <w:t xml:space="preserve">Komersanti </w:t>
            </w:r>
            <w:r>
              <w:rPr>
                <w:sz w:val="24"/>
              </w:rPr>
              <w:t>NVO</w:t>
            </w:r>
            <w:r>
              <w:rPr>
                <w:spacing w:val="-15"/>
                <w:sz w:val="24"/>
              </w:rPr>
              <w:t xml:space="preserve"> </w:t>
            </w:r>
            <w:r>
              <w:rPr>
                <w:sz w:val="24"/>
              </w:rPr>
              <w:t>un</w:t>
            </w:r>
            <w:r>
              <w:rPr>
                <w:spacing w:val="-15"/>
                <w:sz w:val="24"/>
              </w:rPr>
              <w:t xml:space="preserve"> </w:t>
            </w:r>
            <w:r>
              <w:rPr>
                <w:sz w:val="24"/>
              </w:rPr>
              <w:t>sabiedriskās</w:t>
            </w:r>
          </w:p>
          <w:p w14:paraId="6992B9AD" w14:textId="77777777" w:rsidR="00553707" w:rsidRDefault="00000000">
            <w:pPr>
              <w:pStyle w:val="TableParagraph"/>
              <w:ind w:left="267" w:right="257" w:firstLine="530"/>
              <w:rPr>
                <w:sz w:val="24"/>
              </w:rPr>
            </w:pPr>
            <w:r>
              <w:rPr>
                <w:spacing w:val="-2"/>
                <w:sz w:val="24"/>
              </w:rPr>
              <w:t xml:space="preserve">organizācijas </w:t>
            </w:r>
            <w:r>
              <w:rPr>
                <w:sz w:val="24"/>
              </w:rPr>
              <w:t>Reliģiskās</w:t>
            </w:r>
            <w:r>
              <w:rPr>
                <w:spacing w:val="-15"/>
                <w:sz w:val="24"/>
              </w:rPr>
              <w:t xml:space="preserve"> </w:t>
            </w:r>
            <w:r>
              <w:rPr>
                <w:sz w:val="24"/>
              </w:rPr>
              <w:t>organizācijas</w:t>
            </w:r>
          </w:p>
        </w:tc>
      </w:tr>
      <w:tr w:rsidR="00553707" w14:paraId="773684D4" w14:textId="77777777">
        <w:trPr>
          <w:trHeight w:val="1163"/>
        </w:trPr>
        <w:tc>
          <w:tcPr>
            <w:tcW w:w="629" w:type="dxa"/>
          </w:tcPr>
          <w:p w14:paraId="79F02382" w14:textId="77777777" w:rsidR="00553707" w:rsidRDefault="00553707">
            <w:pPr>
              <w:pStyle w:val="TableParagraph"/>
              <w:spacing w:before="166"/>
              <w:rPr>
                <w:sz w:val="24"/>
              </w:rPr>
            </w:pPr>
          </w:p>
          <w:p w14:paraId="0C8F2B77" w14:textId="77777777" w:rsidR="00553707" w:rsidRDefault="00000000">
            <w:pPr>
              <w:pStyle w:val="TableParagraph"/>
              <w:spacing w:before="1"/>
              <w:ind w:left="16"/>
              <w:jc w:val="center"/>
              <w:rPr>
                <w:sz w:val="24"/>
              </w:rPr>
            </w:pPr>
            <w:r>
              <w:rPr>
                <w:spacing w:val="-5"/>
                <w:sz w:val="24"/>
              </w:rPr>
              <w:t>7.</w:t>
            </w:r>
          </w:p>
        </w:tc>
        <w:tc>
          <w:tcPr>
            <w:tcW w:w="4787" w:type="dxa"/>
          </w:tcPr>
          <w:p w14:paraId="6B8323CF" w14:textId="77777777" w:rsidR="00553707" w:rsidRDefault="00553707">
            <w:pPr>
              <w:pStyle w:val="TableParagraph"/>
              <w:spacing w:before="30"/>
              <w:rPr>
                <w:sz w:val="24"/>
              </w:rPr>
            </w:pPr>
          </w:p>
          <w:p w14:paraId="2101A327" w14:textId="77777777" w:rsidR="00553707" w:rsidRDefault="00000000">
            <w:pPr>
              <w:pStyle w:val="TableParagraph"/>
              <w:ind w:left="967" w:hanging="670"/>
              <w:rPr>
                <w:sz w:val="24"/>
              </w:rPr>
            </w:pPr>
            <w:r>
              <w:rPr>
                <w:sz w:val="24"/>
              </w:rPr>
              <w:t>Risku</w:t>
            </w:r>
            <w:r>
              <w:rPr>
                <w:spacing w:val="-14"/>
                <w:sz w:val="24"/>
              </w:rPr>
              <w:t xml:space="preserve"> </w:t>
            </w:r>
            <w:r>
              <w:rPr>
                <w:sz w:val="24"/>
              </w:rPr>
              <w:t>apdrošināšanas</w:t>
            </w:r>
            <w:r>
              <w:rPr>
                <w:spacing w:val="-15"/>
                <w:sz w:val="24"/>
              </w:rPr>
              <w:t xml:space="preserve"> </w:t>
            </w:r>
            <w:r>
              <w:rPr>
                <w:sz w:val="24"/>
              </w:rPr>
              <w:t>un</w:t>
            </w:r>
            <w:r>
              <w:rPr>
                <w:spacing w:val="-12"/>
                <w:sz w:val="24"/>
              </w:rPr>
              <w:t xml:space="preserve"> </w:t>
            </w:r>
            <w:r>
              <w:rPr>
                <w:sz w:val="24"/>
              </w:rPr>
              <w:t>pārapdrošināšanas normatīvo aktu pilnveidošana</w:t>
            </w:r>
          </w:p>
        </w:tc>
        <w:tc>
          <w:tcPr>
            <w:tcW w:w="1911" w:type="dxa"/>
          </w:tcPr>
          <w:p w14:paraId="56DCD8D2" w14:textId="77777777" w:rsidR="00553707" w:rsidRDefault="00553707">
            <w:pPr>
              <w:pStyle w:val="TableParagraph"/>
              <w:spacing w:before="166"/>
              <w:rPr>
                <w:sz w:val="24"/>
              </w:rPr>
            </w:pPr>
          </w:p>
          <w:p w14:paraId="7176DF55" w14:textId="77777777" w:rsidR="00553707" w:rsidRDefault="00000000">
            <w:pPr>
              <w:pStyle w:val="TableParagraph"/>
              <w:spacing w:before="1"/>
              <w:ind w:left="14" w:right="2"/>
              <w:jc w:val="center"/>
              <w:rPr>
                <w:sz w:val="24"/>
              </w:rPr>
            </w:pPr>
            <w:r>
              <w:rPr>
                <w:spacing w:val="-2"/>
                <w:sz w:val="24"/>
              </w:rPr>
              <w:t>2020.-2027.gads</w:t>
            </w:r>
          </w:p>
        </w:tc>
        <w:tc>
          <w:tcPr>
            <w:tcW w:w="2718" w:type="dxa"/>
          </w:tcPr>
          <w:p w14:paraId="7862A10F" w14:textId="77777777" w:rsidR="00553707" w:rsidRDefault="00000000">
            <w:pPr>
              <w:pStyle w:val="TableParagraph"/>
              <w:spacing w:before="30"/>
              <w:ind w:left="375" w:right="359" w:firstLine="1"/>
              <w:jc w:val="center"/>
              <w:rPr>
                <w:sz w:val="24"/>
              </w:rPr>
            </w:pPr>
            <w:r>
              <w:rPr>
                <w:spacing w:val="-2"/>
                <w:sz w:val="24"/>
              </w:rPr>
              <w:t xml:space="preserve">Ministrijas </w:t>
            </w:r>
            <w:r>
              <w:rPr>
                <w:sz w:val="24"/>
              </w:rPr>
              <w:t>Pašvaldības</w:t>
            </w:r>
            <w:r>
              <w:rPr>
                <w:spacing w:val="-15"/>
                <w:sz w:val="24"/>
              </w:rPr>
              <w:t xml:space="preserve"> </w:t>
            </w:r>
            <w:r>
              <w:rPr>
                <w:sz w:val="24"/>
              </w:rPr>
              <w:t xml:space="preserve">noteiktā </w:t>
            </w:r>
            <w:r>
              <w:rPr>
                <w:spacing w:val="-2"/>
                <w:sz w:val="24"/>
              </w:rPr>
              <w:t>institūcija</w:t>
            </w:r>
          </w:p>
          <w:p w14:paraId="7AC9ACEA" w14:textId="77777777" w:rsidR="00553707" w:rsidRDefault="00000000">
            <w:pPr>
              <w:pStyle w:val="TableParagraph"/>
              <w:ind w:left="17" w:right="5"/>
              <w:jc w:val="center"/>
              <w:rPr>
                <w:sz w:val="24"/>
              </w:rPr>
            </w:pPr>
            <w:r>
              <w:rPr>
                <w:sz w:val="24"/>
              </w:rPr>
              <w:t>Apdrošināšanas</w:t>
            </w:r>
            <w:r>
              <w:rPr>
                <w:spacing w:val="-5"/>
                <w:sz w:val="24"/>
              </w:rPr>
              <w:t xml:space="preserve"> </w:t>
            </w:r>
            <w:r>
              <w:rPr>
                <w:spacing w:val="-2"/>
                <w:sz w:val="24"/>
              </w:rPr>
              <w:t>komersanti</w:t>
            </w:r>
          </w:p>
        </w:tc>
        <w:tc>
          <w:tcPr>
            <w:tcW w:w="3021" w:type="dxa"/>
          </w:tcPr>
          <w:p w14:paraId="25FB7F93" w14:textId="77777777" w:rsidR="00553707" w:rsidRDefault="00000000">
            <w:pPr>
              <w:pStyle w:val="TableParagraph"/>
              <w:spacing w:before="30"/>
              <w:ind w:left="525" w:right="512" w:firstLine="1"/>
              <w:jc w:val="center"/>
              <w:rPr>
                <w:sz w:val="24"/>
              </w:rPr>
            </w:pPr>
            <w:r>
              <w:rPr>
                <w:spacing w:val="-2"/>
                <w:sz w:val="24"/>
              </w:rPr>
              <w:t xml:space="preserve">Ministrijas </w:t>
            </w:r>
            <w:r>
              <w:rPr>
                <w:sz w:val="24"/>
              </w:rPr>
              <w:t>Pašvaldības</w:t>
            </w:r>
            <w:r>
              <w:rPr>
                <w:spacing w:val="-15"/>
                <w:sz w:val="24"/>
              </w:rPr>
              <w:t xml:space="preserve"> </w:t>
            </w:r>
            <w:r>
              <w:rPr>
                <w:sz w:val="24"/>
              </w:rPr>
              <w:t xml:space="preserve">noteiktā </w:t>
            </w:r>
            <w:r>
              <w:rPr>
                <w:spacing w:val="-2"/>
                <w:sz w:val="24"/>
              </w:rPr>
              <w:t>institūcija</w:t>
            </w:r>
          </w:p>
          <w:p w14:paraId="3C59F9E7" w14:textId="77777777" w:rsidR="00553707" w:rsidRDefault="00000000">
            <w:pPr>
              <w:pStyle w:val="TableParagraph"/>
              <w:ind w:left="98" w:right="89"/>
              <w:jc w:val="center"/>
              <w:rPr>
                <w:sz w:val="24"/>
              </w:rPr>
            </w:pPr>
            <w:r>
              <w:rPr>
                <w:sz w:val="24"/>
              </w:rPr>
              <w:t>Apdrošināšanas</w:t>
            </w:r>
            <w:r>
              <w:rPr>
                <w:spacing w:val="-5"/>
                <w:sz w:val="24"/>
              </w:rPr>
              <w:t xml:space="preserve"> </w:t>
            </w:r>
            <w:r>
              <w:rPr>
                <w:spacing w:val="-2"/>
                <w:sz w:val="24"/>
              </w:rPr>
              <w:t>komersanti</w:t>
            </w:r>
          </w:p>
        </w:tc>
        <w:tc>
          <w:tcPr>
            <w:tcW w:w="2870" w:type="dxa"/>
          </w:tcPr>
          <w:p w14:paraId="62D4E20A" w14:textId="77777777" w:rsidR="00553707" w:rsidRDefault="00000000">
            <w:pPr>
              <w:pStyle w:val="TableParagraph"/>
              <w:spacing w:before="30"/>
              <w:ind w:left="447" w:right="439" w:firstLine="1"/>
              <w:jc w:val="center"/>
              <w:rPr>
                <w:sz w:val="24"/>
              </w:rPr>
            </w:pPr>
            <w:r>
              <w:rPr>
                <w:spacing w:val="-2"/>
                <w:sz w:val="24"/>
              </w:rPr>
              <w:t xml:space="preserve">Ministrijas </w:t>
            </w:r>
            <w:r>
              <w:rPr>
                <w:sz w:val="24"/>
              </w:rPr>
              <w:t>Pašvaldības</w:t>
            </w:r>
            <w:r>
              <w:rPr>
                <w:spacing w:val="-15"/>
                <w:sz w:val="24"/>
              </w:rPr>
              <w:t xml:space="preserve"> </w:t>
            </w:r>
            <w:r>
              <w:rPr>
                <w:sz w:val="24"/>
              </w:rPr>
              <w:t xml:space="preserve">noteiktā </w:t>
            </w:r>
            <w:r>
              <w:rPr>
                <w:spacing w:val="-2"/>
                <w:sz w:val="24"/>
              </w:rPr>
              <w:t>institūcija</w:t>
            </w:r>
          </w:p>
          <w:p w14:paraId="1BF092A5" w14:textId="77777777" w:rsidR="00553707" w:rsidRDefault="00000000">
            <w:pPr>
              <w:pStyle w:val="TableParagraph"/>
              <w:ind w:left="4"/>
              <w:jc w:val="center"/>
              <w:rPr>
                <w:sz w:val="24"/>
              </w:rPr>
            </w:pPr>
            <w:r>
              <w:rPr>
                <w:sz w:val="24"/>
              </w:rPr>
              <w:t>Apdrošināšanas</w:t>
            </w:r>
            <w:r>
              <w:rPr>
                <w:spacing w:val="-5"/>
                <w:sz w:val="24"/>
              </w:rPr>
              <w:t xml:space="preserve"> </w:t>
            </w:r>
            <w:r>
              <w:rPr>
                <w:spacing w:val="-2"/>
                <w:sz w:val="24"/>
              </w:rPr>
              <w:t>komersanti</w:t>
            </w:r>
          </w:p>
        </w:tc>
      </w:tr>
      <w:tr w:rsidR="00553707" w14:paraId="27C20334" w14:textId="77777777">
        <w:trPr>
          <w:trHeight w:val="1163"/>
        </w:trPr>
        <w:tc>
          <w:tcPr>
            <w:tcW w:w="629" w:type="dxa"/>
          </w:tcPr>
          <w:p w14:paraId="01929E66" w14:textId="77777777" w:rsidR="00553707" w:rsidRDefault="00553707">
            <w:pPr>
              <w:pStyle w:val="TableParagraph"/>
              <w:spacing w:before="166"/>
              <w:rPr>
                <w:sz w:val="24"/>
              </w:rPr>
            </w:pPr>
          </w:p>
          <w:p w14:paraId="70D35963" w14:textId="77777777" w:rsidR="00553707" w:rsidRDefault="00000000">
            <w:pPr>
              <w:pStyle w:val="TableParagraph"/>
              <w:spacing w:before="1"/>
              <w:ind w:left="16"/>
              <w:jc w:val="center"/>
              <w:rPr>
                <w:sz w:val="24"/>
              </w:rPr>
            </w:pPr>
            <w:r>
              <w:rPr>
                <w:spacing w:val="-5"/>
                <w:sz w:val="24"/>
              </w:rPr>
              <w:t>8.</w:t>
            </w:r>
          </w:p>
        </w:tc>
        <w:tc>
          <w:tcPr>
            <w:tcW w:w="4787" w:type="dxa"/>
          </w:tcPr>
          <w:p w14:paraId="77191CDB" w14:textId="77777777" w:rsidR="00553707" w:rsidRDefault="00553707">
            <w:pPr>
              <w:pStyle w:val="TableParagraph"/>
              <w:spacing w:before="30"/>
              <w:rPr>
                <w:sz w:val="24"/>
              </w:rPr>
            </w:pPr>
          </w:p>
          <w:p w14:paraId="1974E689" w14:textId="77777777" w:rsidR="00553707" w:rsidRDefault="00000000">
            <w:pPr>
              <w:pStyle w:val="TableParagraph"/>
              <w:ind w:left="486" w:hanging="27"/>
              <w:rPr>
                <w:sz w:val="24"/>
              </w:rPr>
            </w:pPr>
            <w:r>
              <w:rPr>
                <w:sz w:val="24"/>
              </w:rPr>
              <w:t>Valsts</w:t>
            </w:r>
            <w:r>
              <w:rPr>
                <w:spacing w:val="-14"/>
                <w:sz w:val="24"/>
              </w:rPr>
              <w:t xml:space="preserve"> </w:t>
            </w:r>
            <w:r>
              <w:rPr>
                <w:sz w:val="24"/>
              </w:rPr>
              <w:t>materiālo</w:t>
            </w:r>
            <w:r>
              <w:rPr>
                <w:spacing w:val="-13"/>
                <w:sz w:val="24"/>
              </w:rPr>
              <w:t xml:space="preserve"> </w:t>
            </w:r>
            <w:r>
              <w:rPr>
                <w:sz w:val="24"/>
              </w:rPr>
              <w:t>rezervju</w:t>
            </w:r>
            <w:r>
              <w:rPr>
                <w:spacing w:val="-12"/>
                <w:sz w:val="24"/>
              </w:rPr>
              <w:t xml:space="preserve"> </w:t>
            </w:r>
            <w:r>
              <w:rPr>
                <w:sz w:val="24"/>
              </w:rPr>
              <w:t>pilnveidošana, uzglabāšana,</w:t>
            </w:r>
            <w:r>
              <w:rPr>
                <w:spacing w:val="-2"/>
                <w:sz w:val="24"/>
              </w:rPr>
              <w:t xml:space="preserve"> </w:t>
            </w:r>
            <w:r>
              <w:rPr>
                <w:sz w:val="24"/>
              </w:rPr>
              <w:t>uzturēšana</w:t>
            </w:r>
            <w:r>
              <w:rPr>
                <w:spacing w:val="-1"/>
                <w:sz w:val="24"/>
              </w:rPr>
              <w:t xml:space="preserve"> </w:t>
            </w:r>
            <w:r>
              <w:rPr>
                <w:sz w:val="24"/>
              </w:rPr>
              <w:t>un</w:t>
            </w:r>
            <w:r>
              <w:rPr>
                <w:spacing w:val="-1"/>
                <w:sz w:val="24"/>
              </w:rPr>
              <w:t xml:space="preserve"> </w:t>
            </w:r>
            <w:r>
              <w:rPr>
                <w:spacing w:val="-2"/>
                <w:sz w:val="24"/>
              </w:rPr>
              <w:t>atjaunošana</w:t>
            </w:r>
          </w:p>
        </w:tc>
        <w:tc>
          <w:tcPr>
            <w:tcW w:w="1911" w:type="dxa"/>
          </w:tcPr>
          <w:p w14:paraId="34BCDBAE" w14:textId="77777777" w:rsidR="00553707" w:rsidRDefault="00553707">
            <w:pPr>
              <w:pStyle w:val="TableParagraph"/>
              <w:spacing w:before="166"/>
              <w:rPr>
                <w:sz w:val="24"/>
              </w:rPr>
            </w:pPr>
          </w:p>
          <w:p w14:paraId="4C4467BE" w14:textId="77777777" w:rsidR="00553707" w:rsidRDefault="00000000">
            <w:pPr>
              <w:pStyle w:val="TableParagraph"/>
              <w:spacing w:before="1"/>
              <w:ind w:left="14" w:right="2"/>
              <w:jc w:val="center"/>
              <w:rPr>
                <w:sz w:val="24"/>
              </w:rPr>
            </w:pPr>
            <w:r>
              <w:rPr>
                <w:spacing w:val="-2"/>
                <w:sz w:val="24"/>
              </w:rPr>
              <w:t>2020.-2027.gads</w:t>
            </w:r>
          </w:p>
        </w:tc>
        <w:tc>
          <w:tcPr>
            <w:tcW w:w="2718" w:type="dxa"/>
          </w:tcPr>
          <w:p w14:paraId="774CD370" w14:textId="77777777" w:rsidR="00553707" w:rsidRDefault="00553707">
            <w:pPr>
              <w:pStyle w:val="TableParagraph"/>
              <w:spacing w:before="166"/>
              <w:rPr>
                <w:sz w:val="24"/>
              </w:rPr>
            </w:pPr>
          </w:p>
          <w:p w14:paraId="595873B6" w14:textId="77777777" w:rsidR="00553707" w:rsidRDefault="00000000">
            <w:pPr>
              <w:pStyle w:val="TableParagraph"/>
              <w:spacing w:before="1"/>
              <w:ind w:left="17" w:right="3"/>
              <w:jc w:val="center"/>
              <w:rPr>
                <w:sz w:val="24"/>
              </w:rPr>
            </w:pPr>
            <w:r>
              <w:rPr>
                <w:spacing w:val="-2"/>
                <w:sz w:val="24"/>
              </w:rPr>
              <w:t>Ministrijas</w:t>
            </w:r>
          </w:p>
        </w:tc>
        <w:tc>
          <w:tcPr>
            <w:tcW w:w="3021" w:type="dxa"/>
          </w:tcPr>
          <w:p w14:paraId="315BE90E" w14:textId="77777777" w:rsidR="00553707" w:rsidRDefault="00000000">
            <w:pPr>
              <w:pStyle w:val="TableParagraph"/>
              <w:spacing w:before="30"/>
              <w:ind w:left="98" w:right="85"/>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2E08930E" w14:textId="77777777" w:rsidR="00553707" w:rsidRDefault="00000000">
            <w:pPr>
              <w:pStyle w:val="TableParagraph"/>
              <w:ind w:left="98" w:right="87"/>
              <w:jc w:val="center"/>
              <w:rPr>
                <w:sz w:val="24"/>
              </w:rPr>
            </w:pPr>
            <w:r>
              <w:rPr>
                <w:spacing w:val="-5"/>
                <w:sz w:val="24"/>
              </w:rPr>
              <w:t>CAK</w:t>
            </w:r>
          </w:p>
          <w:p w14:paraId="19FE592E" w14:textId="77777777" w:rsidR="00553707" w:rsidRDefault="00000000">
            <w:pPr>
              <w:pStyle w:val="TableParagraph"/>
              <w:ind w:left="98" w:right="91"/>
              <w:jc w:val="center"/>
              <w:rPr>
                <w:sz w:val="24"/>
              </w:rPr>
            </w:pPr>
            <w:r>
              <w:rPr>
                <w:spacing w:val="-2"/>
                <w:sz w:val="24"/>
              </w:rPr>
              <w:t>Komersanti</w:t>
            </w:r>
          </w:p>
        </w:tc>
        <w:tc>
          <w:tcPr>
            <w:tcW w:w="2870" w:type="dxa"/>
          </w:tcPr>
          <w:p w14:paraId="4DAFEC10" w14:textId="77777777" w:rsidR="00553707" w:rsidRDefault="00000000">
            <w:pPr>
              <w:pStyle w:val="TableParagraph"/>
              <w:spacing w:before="30"/>
              <w:ind w:left="270" w:right="262"/>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70FFFE0C" w14:textId="77777777" w:rsidR="00553707" w:rsidRDefault="00000000">
            <w:pPr>
              <w:pStyle w:val="TableParagraph"/>
              <w:ind w:left="358" w:right="353"/>
              <w:jc w:val="center"/>
              <w:rPr>
                <w:sz w:val="24"/>
              </w:rPr>
            </w:pPr>
            <w:r>
              <w:rPr>
                <w:spacing w:val="-2"/>
                <w:sz w:val="24"/>
              </w:rPr>
              <w:t>Izpilddirektors Komersanti</w:t>
            </w:r>
          </w:p>
        </w:tc>
      </w:tr>
      <w:tr w:rsidR="00553707" w14:paraId="0248EC73" w14:textId="77777777">
        <w:trPr>
          <w:trHeight w:val="890"/>
        </w:trPr>
        <w:tc>
          <w:tcPr>
            <w:tcW w:w="629" w:type="dxa"/>
          </w:tcPr>
          <w:p w14:paraId="5901AAA5" w14:textId="77777777" w:rsidR="00553707" w:rsidRDefault="00553707">
            <w:pPr>
              <w:pStyle w:val="TableParagraph"/>
              <w:spacing w:before="30"/>
              <w:rPr>
                <w:sz w:val="24"/>
              </w:rPr>
            </w:pPr>
          </w:p>
          <w:p w14:paraId="2FFC6418" w14:textId="77777777" w:rsidR="00553707" w:rsidRDefault="00000000">
            <w:pPr>
              <w:pStyle w:val="TableParagraph"/>
              <w:ind w:left="16"/>
              <w:jc w:val="center"/>
              <w:rPr>
                <w:sz w:val="24"/>
              </w:rPr>
            </w:pPr>
            <w:r>
              <w:rPr>
                <w:spacing w:val="-5"/>
                <w:sz w:val="24"/>
              </w:rPr>
              <w:t>9.</w:t>
            </w:r>
          </w:p>
        </w:tc>
        <w:tc>
          <w:tcPr>
            <w:tcW w:w="4787" w:type="dxa"/>
          </w:tcPr>
          <w:p w14:paraId="0098B2A2" w14:textId="77777777" w:rsidR="00553707" w:rsidRDefault="00000000">
            <w:pPr>
              <w:pStyle w:val="TableParagraph"/>
              <w:spacing w:before="30"/>
              <w:ind w:left="160" w:right="146" w:firstLine="2"/>
              <w:jc w:val="center"/>
              <w:rPr>
                <w:sz w:val="24"/>
              </w:rPr>
            </w:pPr>
            <w:r>
              <w:rPr>
                <w:sz w:val="24"/>
              </w:rPr>
              <w:t>Pašvaldību sadarbības teritoriju civilās aizsardzības</w:t>
            </w:r>
            <w:r>
              <w:rPr>
                <w:spacing w:val="-11"/>
                <w:sz w:val="24"/>
              </w:rPr>
              <w:t xml:space="preserve"> </w:t>
            </w:r>
            <w:r>
              <w:rPr>
                <w:sz w:val="24"/>
              </w:rPr>
              <w:t>komisiju</w:t>
            </w:r>
            <w:r>
              <w:rPr>
                <w:spacing w:val="-10"/>
                <w:sz w:val="24"/>
              </w:rPr>
              <w:t xml:space="preserve"> </w:t>
            </w:r>
            <w:r>
              <w:rPr>
                <w:sz w:val="24"/>
              </w:rPr>
              <w:t>apmācības</w:t>
            </w:r>
            <w:r>
              <w:rPr>
                <w:spacing w:val="-11"/>
                <w:sz w:val="24"/>
              </w:rPr>
              <w:t xml:space="preserve"> </w:t>
            </w:r>
            <w:r>
              <w:rPr>
                <w:sz w:val="24"/>
              </w:rPr>
              <w:t>plānošana</w:t>
            </w:r>
            <w:r>
              <w:rPr>
                <w:spacing w:val="-11"/>
                <w:sz w:val="24"/>
              </w:rPr>
              <w:t xml:space="preserve"> </w:t>
            </w:r>
            <w:r>
              <w:rPr>
                <w:sz w:val="24"/>
              </w:rPr>
              <w:t xml:space="preserve">un </w:t>
            </w:r>
            <w:r>
              <w:rPr>
                <w:spacing w:val="-2"/>
                <w:sz w:val="24"/>
              </w:rPr>
              <w:t>organizēšana</w:t>
            </w:r>
          </w:p>
        </w:tc>
        <w:tc>
          <w:tcPr>
            <w:tcW w:w="1911" w:type="dxa"/>
          </w:tcPr>
          <w:p w14:paraId="7D099005" w14:textId="77777777" w:rsidR="00553707" w:rsidRDefault="00000000">
            <w:pPr>
              <w:pStyle w:val="TableParagraph"/>
              <w:spacing w:before="169"/>
              <w:ind w:left="169" w:firstLine="612"/>
              <w:rPr>
                <w:sz w:val="24"/>
              </w:rPr>
            </w:pPr>
            <w:r>
              <w:rPr>
                <w:spacing w:val="-4"/>
                <w:sz w:val="24"/>
              </w:rPr>
              <w:t xml:space="preserve">Pēc </w:t>
            </w:r>
            <w:r>
              <w:rPr>
                <w:spacing w:val="-2"/>
                <w:sz w:val="24"/>
              </w:rPr>
              <w:t>nepieciešamības</w:t>
            </w:r>
          </w:p>
        </w:tc>
        <w:tc>
          <w:tcPr>
            <w:tcW w:w="2718" w:type="dxa"/>
          </w:tcPr>
          <w:p w14:paraId="72E6FF3C" w14:textId="77777777" w:rsidR="00553707" w:rsidRDefault="00553707">
            <w:pPr>
              <w:pStyle w:val="TableParagraph"/>
              <w:spacing w:before="30"/>
              <w:rPr>
                <w:sz w:val="24"/>
              </w:rPr>
            </w:pPr>
          </w:p>
          <w:p w14:paraId="22DA8A13" w14:textId="77777777" w:rsidR="00553707" w:rsidRDefault="00000000">
            <w:pPr>
              <w:pStyle w:val="TableParagraph"/>
              <w:ind w:left="17" w:right="3"/>
              <w:jc w:val="center"/>
              <w:rPr>
                <w:sz w:val="24"/>
              </w:rPr>
            </w:pPr>
            <w:r>
              <w:rPr>
                <w:spacing w:val="-5"/>
                <w:sz w:val="24"/>
              </w:rPr>
              <w:t>CAK</w:t>
            </w:r>
          </w:p>
        </w:tc>
        <w:tc>
          <w:tcPr>
            <w:tcW w:w="3021" w:type="dxa"/>
          </w:tcPr>
          <w:p w14:paraId="34EFB652" w14:textId="77777777" w:rsidR="00553707" w:rsidRDefault="00000000">
            <w:pPr>
              <w:pStyle w:val="TableParagraph"/>
              <w:spacing w:before="169"/>
              <w:ind w:left="1255" w:hanging="977"/>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 xml:space="preserve">daļa </w:t>
            </w:r>
            <w:r>
              <w:rPr>
                <w:spacing w:val="-4"/>
                <w:sz w:val="24"/>
              </w:rPr>
              <w:t>CAK</w:t>
            </w:r>
          </w:p>
        </w:tc>
        <w:tc>
          <w:tcPr>
            <w:tcW w:w="2870" w:type="dxa"/>
          </w:tcPr>
          <w:p w14:paraId="6B324333" w14:textId="77777777" w:rsidR="00553707" w:rsidRDefault="00000000">
            <w:pPr>
              <w:pStyle w:val="TableParagraph"/>
              <w:spacing w:before="169"/>
              <w:ind w:left="1177" w:hanging="977"/>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 xml:space="preserve">daļa </w:t>
            </w:r>
            <w:r>
              <w:rPr>
                <w:spacing w:val="-4"/>
                <w:sz w:val="24"/>
              </w:rPr>
              <w:t>CAK</w:t>
            </w:r>
          </w:p>
        </w:tc>
      </w:tr>
      <w:tr w:rsidR="00553707" w14:paraId="56BCA833" w14:textId="77777777">
        <w:trPr>
          <w:trHeight w:val="1991"/>
        </w:trPr>
        <w:tc>
          <w:tcPr>
            <w:tcW w:w="629" w:type="dxa"/>
          </w:tcPr>
          <w:p w14:paraId="42A3A110" w14:textId="77777777" w:rsidR="00553707" w:rsidRDefault="00553707">
            <w:pPr>
              <w:pStyle w:val="TableParagraph"/>
              <w:rPr>
                <w:sz w:val="24"/>
              </w:rPr>
            </w:pPr>
          </w:p>
          <w:p w14:paraId="1A66BFE1" w14:textId="77777777" w:rsidR="00553707" w:rsidRDefault="00553707">
            <w:pPr>
              <w:pStyle w:val="TableParagraph"/>
              <w:rPr>
                <w:sz w:val="24"/>
              </w:rPr>
            </w:pPr>
          </w:p>
          <w:p w14:paraId="72DBD5C7" w14:textId="77777777" w:rsidR="00553707" w:rsidRDefault="00553707">
            <w:pPr>
              <w:pStyle w:val="TableParagraph"/>
              <w:spacing w:before="27"/>
              <w:rPr>
                <w:sz w:val="24"/>
              </w:rPr>
            </w:pPr>
          </w:p>
          <w:p w14:paraId="76A53896" w14:textId="77777777" w:rsidR="00553707" w:rsidRDefault="00000000">
            <w:pPr>
              <w:pStyle w:val="TableParagraph"/>
              <w:ind w:left="16"/>
              <w:jc w:val="center"/>
              <w:rPr>
                <w:sz w:val="24"/>
              </w:rPr>
            </w:pPr>
            <w:r>
              <w:rPr>
                <w:spacing w:val="-5"/>
                <w:sz w:val="24"/>
              </w:rPr>
              <w:t>10.</w:t>
            </w:r>
          </w:p>
        </w:tc>
        <w:tc>
          <w:tcPr>
            <w:tcW w:w="4787" w:type="dxa"/>
          </w:tcPr>
          <w:p w14:paraId="3B78D817" w14:textId="77777777" w:rsidR="00553707" w:rsidRDefault="00553707">
            <w:pPr>
              <w:pStyle w:val="TableParagraph"/>
              <w:rPr>
                <w:sz w:val="24"/>
              </w:rPr>
            </w:pPr>
          </w:p>
          <w:p w14:paraId="2606BF1A" w14:textId="77777777" w:rsidR="00553707" w:rsidRDefault="00553707">
            <w:pPr>
              <w:pStyle w:val="TableParagraph"/>
              <w:spacing w:before="27"/>
              <w:rPr>
                <w:sz w:val="24"/>
              </w:rPr>
            </w:pPr>
          </w:p>
          <w:p w14:paraId="6BDE0CA1" w14:textId="77777777" w:rsidR="00553707" w:rsidRDefault="00000000">
            <w:pPr>
              <w:pStyle w:val="TableParagraph"/>
              <w:ind w:left="61" w:right="45"/>
              <w:jc w:val="center"/>
              <w:rPr>
                <w:sz w:val="24"/>
              </w:rPr>
            </w:pPr>
            <w:r>
              <w:rPr>
                <w:sz w:val="24"/>
              </w:rPr>
              <w:t>Katastrofu</w:t>
            </w:r>
            <w:r>
              <w:rPr>
                <w:spacing w:val="-9"/>
                <w:sz w:val="24"/>
              </w:rPr>
              <w:t xml:space="preserve"> </w:t>
            </w:r>
            <w:r>
              <w:rPr>
                <w:sz w:val="24"/>
              </w:rPr>
              <w:t>zaudējumu</w:t>
            </w:r>
            <w:r>
              <w:rPr>
                <w:spacing w:val="-9"/>
                <w:sz w:val="24"/>
              </w:rPr>
              <w:t xml:space="preserve"> </w:t>
            </w:r>
            <w:r>
              <w:rPr>
                <w:sz w:val="24"/>
              </w:rPr>
              <w:t>un</w:t>
            </w:r>
            <w:r>
              <w:rPr>
                <w:spacing w:val="-7"/>
                <w:sz w:val="24"/>
              </w:rPr>
              <w:t xml:space="preserve"> </w:t>
            </w:r>
            <w:r>
              <w:rPr>
                <w:sz w:val="24"/>
              </w:rPr>
              <w:t>bojājumu</w:t>
            </w:r>
            <w:r>
              <w:rPr>
                <w:spacing w:val="-9"/>
                <w:sz w:val="24"/>
              </w:rPr>
              <w:t xml:space="preserve"> </w:t>
            </w:r>
            <w:r>
              <w:rPr>
                <w:sz w:val="24"/>
              </w:rPr>
              <w:t>datu</w:t>
            </w:r>
            <w:r>
              <w:rPr>
                <w:spacing w:val="-9"/>
                <w:sz w:val="24"/>
              </w:rPr>
              <w:t xml:space="preserve"> </w:t>
            </w:r>
            <w:r>
              <w:rPr>
                <w:sz w:val="24"/>
              </w:rPr>
              <w:t>bāzes vai sistēmas izveidošana un uzturēšana, un to lietotāju apmācība</w:t>
            </w:r>
          </w:p>
        </w:tc>
        <w:tc>
          <w:tcPr>
            <w:tcW w:w="1911" w:type="dxa"/>
          </w:tcPr>
          <w:p w14:paraId="40976191" w14:textId="77777777" w:rsidR="00553707" w:rsidRDefault="00553707">
            <w:pPr>
              <w:pStyle w:val="TableParagraph"/>
              <w:rPr>
                <w:sz w:val="24"/>
              </w:rPr>
            </w:pPr>
          </w:p>
          <w:p w14:paraId="0A86D2DE" w14:textId="77777777" w:rsidR="00553707" w:rsidRDefault="00553707">
            <w:pPr>
              <w:pStyle w:val="TableParagraph"/>
              <w:rPr>
                <w:sz w:val="24"/>
              </w:rPr>
            </w:pPr>
          </w:p>
          <w:p w14:paraId="7154444B" w14:textId="77777777" w:rsidR="00553707" w:rsidRDefault="00553707">
            <w:pPr>
              <w:pStyle w:val="TableParagraph"/>
              <w:spacing w:before="27"/>
              <w:rPr>
                <w:sz w:val="24"/>
              </w:rPr>
            </w:pPr>
          </w:p>
          <w:p w14:paraId="48CCF38C" w14:textId="77777777" w:rsidR="00553707" w:rsidRDefault="00000000">
            <w:pPr>
              <w:pStyle w:val="TableParagraph"/>
              <w:ind w:left="14" w:right="2"/>
              <w:jc w:val="center"/>
              <w:rPr>
                <w:sz w:val="24"/>
              </w:rPr>
            </w:pPr>
            <w:r>
              <w:rPr>
                <w:spacing w:val="-2"/>
                <w:sz w:val="24"/>
              </w:rPr>
              <w:t>2020.-2027.gads</w:t>
            </w:r>
          </w:p>
        </w:tc>
        <w:tc>
          <w:tcPr>
            <w:tcW w:w="2718" w:type="dxa"/>
          </w:tcPr>
          <w:p w14:paraId="79A816E6" w14:textId="77777777" w:rsidR="00553707" w:rsidRDefault="00553707">
            <w:pPr>
              <w:pStyle w:val="TableParagraph"/>
              <w:rPr>
                <w:sz w:val="24"/>
              </w:rPr>
            </w:pPr>
          </w:p>
          <w:p w14:paraId="40837BFA" w14:textId="77777777" w:rsidR="00553707" w:rsidRDefault="00553707">
            <w:pPr>
              <w:pStyle w:val="TableParagraph"/>
              <w:spacing w:before="166"/>
              <w:rPr>
                <w:sz w:val="24"/>
              </w:rPr>
            </w:pPr>
          </w:p>
          <w:p w14:paraId="0F37FA91" w14:textId="77777777" w:rsidR="00553707" w:rsidRDefault="00000000">
            <w:pPr>
              <w:pStyle w:val="TableParagraph"/>
              <w:spacing w:before="1"/>
              <w:ind w:left="910" w:right="889" w:firstLine="228"/>
              <w:rPr>
                <w:sz w:val="24"/>
              </w:rPr>
            </w:pPr>
            <w:r>
              <w:rPr>
                <w:spacing w:val="-4"/>
                <w:sz w:val="24"/>
              </w:rPr>
              <w:t xml:space="preserve">IEM </w:t>
            </w:r>
            <w:r>
              <w:rPr>
                <w:spacing w:val="-2"/>
                <w:sz w:val="24"/>
              </w:rPr>
              <w:t>VARAM</w:t>
            </w:r>
          </w:p>
        </w:tc>
        <w:tc>
          <w:tcPr>
            <w:tcW w:w="3021" w:type="dxa"/>
          </w:tcPr>
          <w:p w14:paraId="719450DC" w14:textId="77777777" w:rsidR="00553707" w:rsidRDefault="00000000">
            <w:pPr>
              <w:pStyle w:val="TableParagraph"/>
              <w:spacing w:before="167"/>
              <w:ind w:left="98" w:right="84"/>
              <w:jc w:val="center"/>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daļa IEM IC</w:t>
            </w:r>
          </w:p>
          <w:p w14:paraId="61EEED00" w14:textId="77777777" w:rsidR="00553707" w:rsidRDefault="00000000">
            <w:pPr>
              <w:pStyle w:val="TableParagraph"/>
              <w:ind w:left="98" w:right="85"/>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2606F431" w14:textId="77777777" w:rsidR="00553707" w:rsidRDefault="00000000">
            <w:pPr>
              <w:pStyle w:val="TableParagraph"/>
              <w:ind w:left="98" w:right="87"/>
              <w:jc w:val="center"/>
              <w:rPr>
                <w:sz w:val="24"/>
              </w:rPr>
            </w:pPr>
            <w:r>
              <w:rPr>
                <w:spacing w:val="-5"/>
                <w:sz w:val="24"/>
              </w:rPr>
              <w:t>CAK</w:t>
            </w:r>
          </w:p>
          <w:p w14:paraId="73D2B172" w14:textId="77777777" w:rsidR="00553707" w:rsidRDefault="00000000">
            <w:pPr>
              <w:pStyle w:val="TableParagraph"/>
              <w:ind w:left="98" w:right="91"/>
              <w:jc w:val="center"/>
              <w:rPr>
                <w:sz w:val="24"/>
              </w:rPr>
            </w:pPr>
            <w:r>
              <w:rPr>
                <w:spacing w:val="-2"/>
                <w:sz w:val="24"/>
              </w:rPr>
              <w:t>Komersanti</w:t>
            </w:r>
          </w:p>
        </w:tc>
        <w:tc>
          <w:tcPr>
            <w:tcW w:w="2870" w:type="dxa"/>
          </w:tcPr>
          <w:p w14:paraId="74EE64B6" w14:textId="77777777" w:rsidR="00553707" w:rsidRDefault="00000000">
            <w:pPr>
              <w:pStyle w:val="TableParagraph"/>
              <w:spacing w:before="27"/>
              <w:ind w:left="200" w:right="191"/>
              <w:jc w:val="center"/>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daļa IEM IC</w:t>
            </w:r>
          </w:p>
          <w:p w14:paraId="789A9585" w14:textId="77777777" w:rsidR="00553707" w:rsidRDefault="00000000">
            <w:pPr>
              <w:pStyle w:val="TableParagraph"/>
              <w:ind w:left="270" w:right="262"/>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5D6715D0" w14:textId="77777777" w:rsidR="00553707" w:rsidRDefault="00000000">
            <w:pPr>
              <w:pStyle w:val="TableParagraph"/>
              <w:ind w:left="439" w:right="431"/>
              <w:jc w:val="center"/>
              <w:rPr>
                <w:sz w:val="24"/>
              </w:rPr>
            </w:pPr>
            <w:r>
              <w:rPr>
                <w:sz w:val="24"/>
              </w:rPr>
              <w:t>Pašvaldības</w:t>
            </w:r>
            <w:r>
              <w:rPr>
                <w:spacing w:val="-15"/>
                <w:sz w:val="24"/>
              </w:rPr>
              <w:t xml:space="preserve"> </w:t>
            </w:r>
            <w:r>
              <w:rPr>
                <w:sz w:val="24"/>
              </w:rPr>
              <w:t xml:space="preserve">noteiktā </w:t>
            </w:r>
            <w:r>
              <w:rPr>
                <w:spacing w:val="-2"/>
                <w:sz w:val="24"/>
              </w:rPr>
              <w:t>institūcija Komersanti</w:t>
            </w:r>
          </w:p>
        </w:tc>
      </w:tr>
      <w:tr w:rsidR="00553707" w14:paraId="21481FB0" w14:textId="77777777">
        <w:trPr>
          <w:trHeight w:val="1433"/>
        </w:trPr>
        <w:tc>
          <w:tcPr>
            <w:tcW w:w="629" w:type="dxa"/>
            <w:tcBorders>
              <w:bottom w:val="single" w:sz="24" w:space="0" w:color="FFE499"/>
            </w:tcBorders>
          </w:tcPr>
          <w:p w14:paraId="1E8D8BFD" w14:textId="77777777" w:rsidR="00553707" w:rsidRDefault="00553707">
            <w:pPr>
              <w:pStyle w:val="TableParagraph"/>
              <w:rPr>
                <w:sz w:val="24"/>
              </w:rPr>
            </w:pPr>
          </w:p>
          <w:p w14:paraId="37402C1F" w14:textId="77777777" w:rsidR="00553707" w:rsidRDefault="00553707">
            <w:pPr>
              <w:pStyle w:val="TableParagraph"/>
              <w:spacing w:before="30"/>
              <w:rPr>
                <w:sz w:val="24"/>
              </w:rPr>
            </w:pPr>
          </w:p>
          <w:p w14:paraId="33E9787B" w14:textId="77777777" w:rsidR="00553707" w:rsidRDefault="00000000">
            <w:pPr>
              <w:pStyle w:val="TableParagraph"/>
              <w:ind w:left="16"/>
              <w:jc w:val="center"/>
              <w:rPr>
                <w:sz w:val="24"/>
              </w:rPr>
            </w:pPr>
            <w:r>
              <w:rPr>
                <w:spacing w:val="-5"/>
                <w:sz w:val="24"/>
              </w:rPr>
              <w:t>11.</w:t>
            </w:r>
          </w:p>
        </w:tc>
        <w:tc>
          <w:tcPr>
            <w:tcW w:w="4787" w:type="dxa"/>
            <w:tcBorders>
              <w:bottom w:val="single" w:sz="24" w:space="0" w:color="FFE499"/>
            </w:tcBorders>
          </w:tcPr>
          <w:p w14:paraId="1EBFCAA5" w14:textId="77777777" w:rsidR="00553707" w:rsidRDefault="00553707">
            <w:pPr>
              <w:pStyle w:val="TableParagraph"/>
              <w:spacing w:before="167"/>
              <w:rPr>
                <w:sz w:val="24"/>
              </w:rPr>
            </w:pPr>
          </w:p>
          <w:p w14:paraId="3ECDEC1D" w14:textId="77777777" w:rsidR="00553707" w:rsidRDefault="00000000">
            <w:pPr>
              <w:pStyle w:val="TableParagraph"/>
              <w:ind w:left="998" w:hanging="906"/>
              <w:rPr>
                <w:sz w:val="24"/>
              </w:rPr>
            </w:pPr>
            <w:r>
              <w:rPr>
                <w:sz w:val="24"/>
              </w:rPr>
              <w:t>Izstrādāt</w:t>
            </w:r>
            <w:r>
              <w:rPr>
                <w:spacing w:val="-10"/>
                <w:sz w:val="24"/>
              </w:rPr>
              <w:t xml:space="preserve"> </w:t>
            </w:r>
            <w:r>
              <w:rPr>
                <w:sz w:val="24"/>
              </w:rPr>
              <w:t>plānu</w:t>
            </w:r>
            <w:r>
              <w:rPr>
                <w:spacing w:val="-10"/>
                <w:sz w:val="24"/>
              </w:rPr>
              <w:t xml:space="preserve"> </w:t>
            </w:r>
            <w:r>
              <w:rPr>
                <w:sz w:val="24"/>
              </w:rPr>
              <w:t>kultūras</w:t>
            </w:r>
            <w:r>
              <w:rPr>
                <w:spacing w:val="-8"/>
                <w:sz w:val="24"/>
              </w:rPr>
              <w:t xml:space="preserve"> </w:t>
            </w:r>
            <w:r>
              <w:rPr>
                <w:sz w:val="24"/>
              </w:rPr>
              <w:t>mantojuma</w:t>
            </w:r>
            <w:r>
              <w:rPr>
                <w:spacing w:val="-11"/>
                <w:sz w:val="24"/>
              </w:rPr>
              <w:t xml:space="preserve"> </w:t>
            </w:r>
            <w:r>
              <w:rPr>
                <w:sz w:val="24"/>
              </w:rPr>
              <w:t>aizsardzībai un glābšanai krīzes situācijās</w:t>
            </w:r>
          </w:p>
        </w:tc>
        <w:tc>
          <w:tcPr>
            <w:tcW w:w="1911" w:type="dxa"/>
            <w:tcBorders>
              <w:bottom w:val="single" w:sz="24" w:space="0" w:color="FFE499"/>
            </w:tcBorders>
          </w:tcPr>
          <w:p w14:paraId="7CE7FC02" w14:textId="77777777" w:rsidR="00553707" w:rsidRDefault="00553707">
            <w:pPr>
              <w:pStyle w:val="TableParagraph"/>
              <w:rPr>
                <w:sz w:val="24"/>
              </w:rPr>
            </w:pPr>
          </w:p>
          <w:p w14:paraId="6ABBD302" w14:textId="77777777" w:rsidR="00553707" w:rsidRDefault="00553707">
            <w:pPr>
              <w:pStyle w:val="TableParagraph"/>
              <w:spacing w:before="30"/>
              <w:rPr>
                <w:sz w:val="24"/>
              </w:rPr>
            </w:pPr>
          </w:p>
          <w:p w14:paraId="429ADE5A" w14:textId="77777777" w:rsidR="00553707" w:rsidRDefault="00000000">
            <w:pPr>
              <w:pStyle w:val="TableParagraph"/>
              <w:ind w:left="14" w:right="2"/>
              <w:jc w:val="center"/>
              <w:rPr>
                <w:sz w:val="24"/>
              </w:rPr>
            </w:pPr>
            <w:r>
              <w:rPr>
                <w:spacing w:val="-2"/>
                <w:sz w:val="24"/>
              </w:rPr>
              <w:t>2020.-2027.gads</w:t>
            </w:r>
          </w:p>
        </w:tc>
        <w:tc>
          <w:tcPr>
            <w:tcW w:w="2718" w:type="dxa"/>
            <w:tcBorders>
              <w:bottom w:val="single" w:sz="24" w:space="0" w:color="FFE499"/>
            </w:tcBorders>
          </w:tcPr>
          <w:p w14:paraId="4A50E861" w14:textId="77777777" w:rsidR="00553707" w:rsidRDefault="00553707">
            <w:pPr>
              <w:pStyle w:val="TableParagraph"/>
              <w:rPr>
                <w:sz w:val="24"/>
              </w:rPr>
            </w:pPr>
          </w:p>
          <w:p w14:paraId="1CEFA83C" w14:textId="77777777" w:rsidR="00553707" w:rsidRDefault="00553707">
            <w:pPr>
              <w:pStyle w:val="TableParagraph"/>
              <w:spacing w:before="30"/>
              <w:rPr>
                <w:sz w:val="24"/>
              </w:rPr>
            </w:pPr>
          </w:p>
          <w:p w14:paraId="3115B4DA" w14:textId="77777777" w:rsidR="00553707" w:rsidRDefault="00000000">
            <w:pPr>
              <w:pStyle w:val="TableParagraph"/>
              <w:ind w:left="17" w:right="4"/>
              <w:jc w:val="center"/>
              <w:rPr>
                <w:sz w:val="24"/>
              </w:rPr>
            </w:pPr>
            <w:r>
              <w:rPr>
                <w:spacing w:val="-5"/>
                <w:sz w:val="24"/>
              </w:rPr>
              <w:t>KM</w:t>
            </w:r>
          </w:p>
        </w:tc>
        <w:tc>
          <w:tcPr>
            <w:tcW w:w="3021" w:type="dxa"/>
            <w:tcBorders>
              <w:bottom w:val="single" w:sz="24" w:space="0" w:color="FFE499"/>
            </w:tcBorders>
          </w:tcPr>
          <w:p w14:paraId="28C7EBBC" w14:textId="77777777" w:rsidR="00553707" w:rsidRDefault="00553707">
            <w:pPr>
              <w:pStyle w:val="TableParagraph"/>
              <w:rPr>
                <w:sz w:val="24"/>
              </w:rPr>
            </w:pPr>
          </w:p>
          <w:p w14:paraId="18AB4B4A" w14:textId="77777777" w:rsidR="00553707" w:rsidRDefault="00553707">
            <w:pPr>
              <w:pStyle w:val="TableParagraph"/>
              <w:spacing w:before="30"/>
              <w:rPr>
                <w:sz w:val="24"/>
              </w:rPr>
            </w:pPr>
          </w:p>
          <w:p w14:paraId="7E740E00" w14:textId="77777777" w:rsidR="00553707" w:rsidRDefault="00000000">
            <w:pPr>
              <w:pStyle w:val="TableParagraph"/>
              <w:ind w:left="98" w:right="88"/>
              <w:jc w:val="center"/>
              <w:rPr>
                <w:sz w:val="24"/>
              </w:rPr>
            </w:pPr>
            <w:r>
              <w:rPr>
                <w:spacing w:val="-5"/>
                <w:sz w:val="24"/>
              </w:rPr>
              <w:t>KM</w:t>
            </w:r>
          </w:p>
        </w:tc>
        <w:tc>
          <w:tcPr>
            <w:tcW w:w="2870" w:type="dxa"/>
            <w:tcBorders>
              <w:bottom w:val="single" w:sz="24" w:space="0" w:color="FFE499"/>
            </w:tcBorders>
          </w:tcPr>
          <w:p w14:paraId="454A1813" w14:textId="77777777" w:rsidR="00553707" w:rsidRDefault="00000000">
            <w:pPr>
              <w:pStyle w:val="TableParagraph"/>
              <w:spacing w:before="30"/>
              <w:ind w:left="97" w:right="89" w:firstLine="729"/>
              <w:rPr>
                <w:sz w:val="24"/>
              </w:rPr>
            </w:pPr>
            <w:r>
              <w:rPr>
                <w:sz w:val="24"/>
              </w:rPr>
              <w:t>KM iestādes Olaines</w:t>
            </w:r>
            <w:r>
              <w:rPr>
                <w:spacing w:val="-15"/>
                <w:sz w:val="24"/>
              </w:rPr>
              <w:t xml:space="preserve"> </w:t>
            </w:r>
            <w:r>
              <w:rPr>
                <w:sz w:val="24"/>
              </w:rPr>
              <w:t>novada</w:t>
            </w:r>
            <w:r>
              <w:rPr>
                <w:spacing w:val="-15"/>
                <w:sz w:val="24"/>
              </w:rPr>
              <w:t xml:space="preserve"> </w:t>
            </w:r>
            <w:r>
              <w:rPr>
                <w:sz w:val="24"/>
              </w:rPr>
              <w:t>pašvaldības</w:t>
            </w:r>
          </w:p>
          <w:p w14:paraId="468A7754" w14:textId="77777777" w:rsidR="00553707" w:rsidRDefault="00000000">
            <w:pPr>
              <w:pStyle w:val="TableParagraph"/>
              <w:spacing w:before="3" w:line="237" w:lineRule="auto"/>
              <w:ind w:left="478" w:right="405" w:firstLine="511"/>
              <w:rPr>
                <w:sz w:val="24"/>
              </w:rPr>
            </w:pPr>
            <w:r>
              <w:rPr>
                <w:spacing w:val="-2"/>
                <w:sz w:val="24"/>
              </w:rPr>
              <w:t xml:space="preserve">būvvalde </w:t>
            </w:r>
            <w:r>
              <w:rPr>
                <w:sz w:val="24"/>
              </w:rPr>
              <w:t>Kultūras</w:t>
            </w:r>
            <w:r>
              <w:rPr>
                <w:spacing w:val="-15"/>
                <w:sz w:val="24"/>
              </w:rPr>
              <w:t xml:space="preserve"> </w:t>
            </w:r>
            <w:r>
              <w:rPr>
                <w:sz w:val="24"/>
              </w:rPr>
              <w:t>pieminekļu</w:t>
            </w:r>
          </w:p>
          <w:p w14:paraId="4910B6F8" w14:textId="77777777" w:rsidR="00553707" w:rsidRDefault="00000000">
            <w:pPr>
              <w:pStyle w:val="TableParagraph"/>
              <w:spacing w:before="1"/>
              <w:ind w:left="997"/>
              <w:rPr>
                <w:sz w:val="24"/>
              </w:rPr>
            </w:pPr>
            <w:r>
              <w:rPr>
                <w:spacing w:val="-2"/>
                <w:sz w:val="24"/>
              </w:rPr>
              <w:t>īpašnieki</w:t>
            </w:r>
          </w:p>
        </w:tc>
      </w:tr>
      <w:tr w:rsidR="00553707" w14:paraId="48953BCE" w14:textId="77777777">
        <w:trPr>
          <w:trHeight w:val="259"/>
        </w:trPr>
        <w:tc>
          <w:tcPr>
            <w:tcW w:w="15936" w:type="dxa"/>
            <w:gridSpan w:val="6"/>
            <w:tcBorders>
              <w:top w:val="single" w:sz="24" w:space="0" w:color="FFE499"/>
              <w:bottom w:val="single" w:sz="24" w:space="0" w:color="FFE499"/>
            </w:tcBorders>
            <w:shd w:val="clear" w:color="auto" w:fill="FFE499"/>
          </w:tcPr>
          <w:p w14:paraId="66F46360" w14:textId="77777777" w:rsidR="00553707" w:rsidRDefault="00000000">
            <w:pPr>
              <w:pStyle w:val="TableParagraph"/>
              <w:spacing w:line="239" w:lineRule="exact"/>
              <w:ind w:left="12" w:right="4"/>
              <w:jc w:val="center"/>
              <w:rPr>
                <w:b/>
                <w:i/>
                <w:sz w:val="24"/>
              </w:rPr>
            </w:pPr>
            <w:r>
              <w:rPr>
                <w:b/>
                <w:i/>
                <w:sz w:val="24"/>
              </w:rPr>
              <w:t>Reaģēšanas</w:t>
            </w:r>
            <w:r>
              <w:rPr>
                <w:b/>
                <w:i/>
                <w:spacing w:val="-6"/>
                <w:sz w:val="24"/>
              </w:rPr>
              <w:t xml:space="preserve"> </w:t>
            </w:r>
            <w:r>
              <w:rPr>
                <w:b/>
                <w:i/>
                <w:sz w:val="24"/>
              </w:rPr>
              <w:t>un</w:t>
            </w:r>
            <w:r>
              <w:rPr>
                <w:b/>
                <w:i/>
                <w:spacing w:val="-4"/>
                <w:sz w:val="24"/>
              </w:rPr>
              <w:t xml:space="preserve"> </w:t>
            </w:r>
            <w:r>
              <w:rPr>
                <w:b/>
                <w:i/>
                <w:sz w:val="24"/>
              </w:rPr>
              <w:t>seku</w:t>
            </w:r>
            <w:r>
              <w:rPr>
                <w:b/>
                <w:i/>
                <w:spacing w:val="-5"/>
                <w:sz w:val="24"/>
              </w:rPr>
              <w:t xml:space="preserve"> </w:t>
            </w:r>
            <w:r>
              <w:rPr>
                <w:b/>
                <w:i/>
                <w:sz w:val="24"/>
              </w:rPr>
              <w:t>likvidēšanas</w:t>
            </w:r>
            <w:r>
              <w:rPr>
                <w:b/>
                <w:i/>
                <w:spacing w:val="-4"/>
                <w:sz w:val="24"/>
              </w:rPr>
              <w:t xml:space="preserve"> </w:t>
            </w:r>
            <w:r>
              <w:rPr>
                <w:b/>
                <w:i/>
                <w:spacing w:val="-2"/>
                <w:sz w:val="24"/>
              </w:rPr>
              <w:t>pasākumi</w:t>
            </w:r>
          </w:p>
        </w:tc>
      </w:tr>
      <w:tr w:rsidR="00553707" w14:paraId="2E3FD81D" w14:textId="77777777">
        <w:trPr>
          <w:trHeight w:val="606"/>
        </w:trPr>
        <w:tc>
          <w:tcPr>
            <w:tcW w:w="629" w:type="dxa"/>
            <w:tcBorders>
              <w:top w:val="single" w:sz="24" w:space="0" w:color="FFE499"/>
            </w:tcBorders>
          </w:tcPr>
          <w:p w14:paraId="20243730" w14:textId="77777777" w:rsidR="00553707" w:rsidRDefault="00000000">
            <w:pPr>
              <w:pStyle w:val="TableParagraph"/>
              <w:spacing w:before="160"/>
              <w:ind w:left="16"/>
              <w:jc w:val="center"/>
              <w:rPr>
                <w:sz w:val="24"/>
              </w:rPr>
            </w:pPr>
            <w:r>
              <w:rPr>
                <w:spacing w:val="-5"/>
                <w:sz w:val="24"/>
              </w:rPr>
              <w:t>1.</w:t>
            </w:r>
          </w:p>
        </w:tc>
        <w:tc>
          <w:tcPr>
            <w:tcW w:w="4787" w:type="dxa"/>
            <w:tcBorders>
              <w:top w:val="single" w:sz="24" w:space="0" w:color="FFE499"/>
            </w:tcBorders>
          </w:tcPr>
          <w:p w14:paraId="2865EEC0" w14:textId="77777777" w:rsidR="00553707" w:rsidRDefault="00000000">
            <w:pPr>
              <w:pStyle w:val="TableParagraph"/>
              <w:spacing w:before="23"/>
              <w:ind w:left="412" w:hanging="101"/>
              <w:rPr>
                <w:sz w:val="24"/>
              </w:rPr>
            </w:pPr>
            <w:r>
              <w:rPr>
                <w:sz w:val="24"/>
              </w:rPr>
              <w:t>Informācijas</w:t>
            </w:r>
            <w:r>
              <w:rPr>
                <w:spacing w:val="-15"/>
                <w:sz w:val="24"/>
              </w:rPr>
              <w:t xml:space="preserve"> </w:t>
            </w:r>
            <w:r>
              <w:rPr>
                <w:sz w:val="24"/>
              </w:rPr>
              <w:t>saņemšana</w:t>
            </w:r>
            <w:r>
              <w:rPr>
                <w:spacing w:val="-13"/>
                <w:sz w:val="24"/>
              </w:rPr>
              <w:t xml:space="preserve"> </w:t>
            </w:r>
            <w:r>
              <w:rPr>
                <w:sz w:val="24"/>
              </w:rPr>
              <w:t>par</w:t>
            </w:r>
            <w:r>
              <w:rPr>
                <w:spacing w:val="-14"/>
                <w:sz w:val="24"/>
              </w:rPr>
              <w:t xml:space="preserve"> </w:t>
            </w:r>
            <w:r>
              <w:rPr>
                <w:sz w:val="24"/>
              </w:rPr>
              <w:t>prognozētajām ilgstošām lietavām, lietusgāzēm, pērkona</w:t>
            </w:r>
          </w:p>
        </w:tc>
        <w:tc>
          <w:tcPr>
            <w:tcW w:w="1911" w:type="dxa"/>
            <w:tcBorders>
              <w:top w:val="single" w:sz="24" w:space="0" w:color="FFE499"/>
            </w:tcBorders>
          </w:tcPr>
          <w:p w14:paraId="69850C12" w14:textId="77777777" w:rsidR="00553707" w:rsidRDefault="00000000">
            <w:pPr>
              <w:pStyle w:val="TableParagraph"/>
              <w:spacing w:before="23"/>
              <w:ind w:left="169" w:firstLine="612"/>
              <w:rPr>
                <w:sz w:val="24"/>
              </w:rPr>
            </w:pPr>
            <w:r>
              <w:rPr>
                <w:spacing w:val="-4"/>
                <w:sz w:val="24"/>
              </w:rPr>
              <w:t xml:space="preserve">Pēc </w:t>
            </w:r>
            <w:r>
              <w:rPr>
                <w:spacing w:val="-2"/>
                <w:sz w:val="24"/>
              </w:rPr>
              <w:t>nepieciešamības</w:t>
            </w:r>
          </w:p>
        </w:tc>
        <w:tc>
          <w:tcPr>
            <w:tcW w:w="2718" w:type="dxa"/>
            <w:tcBorders>
              <w:top w:val="single" w:sz="24" w:space="0" w:color="FFE499"/>
            </w:tcBorders>
          </w:tcPr>
          <w:p w14:paraId="302D03F4" w14:textId="77777777" w:rsidR="00553707" w:rsidRDefault="00000000">
            <w:pPr>
              <w:pStyle w:val="TableParagraph"/>
              <w:spacing w:before="23"/>
              <w:ind w:left="703" w:right="687"/>
              <w:jc w:val="center"/>
              <w:rPr>
                <w:sz w:val="24"/>
              </w:rPr>
            </w:pPr>
            <w:r>
              <w:rPr>
                <w:spacing w:val="-2"/>
                <w:sz w:val="24"/>
              </w:rPr>
              <w:t xml:space="preserve">LVĢMC </w:t>
            </w:r>
            <w:r>
              <w:rPr>
                <w:spacing w:val="-4"/>
                <w:sz w:val="24"/>
              </w:rPr>
              <w:t>CAK</w:t>
            </w:r>
          </w:p>
        </w:tc>
        <w:tc>
          <w:tcPr>
            <w:tcW w:w="3021" w:type="dxa"/>
            <w:tcBorders>
              <w:top w:val="single" w:sz="24" w:space="0" w:color="FFE499"/>
            </w:tcBorders>
          </w:tcPr>
          <w:p w14:paraId="49FD7351" w14:textId="77777777" w:rsidR="00553707" w:rsidRDefault="00000000">
            <w:pPr>
              <w:pStyle w:val="TableParagraph"/>
              <w:spacing w:before="23"/>
              <w:ind w:left="853" w:right="840"/>
              <w:jc w:val="center"/>
              <w:rPr>
                <w:sz w:val="24"/>
              </w:rPr>
            </w:pPr>
            <w:r>
              <w:rPr>
                <w:spacing w:val="-2"/>
                <w:sz w:val="24"/>
              </w:rPr>
              <w:t xml:space="preserve">LVĢMC </w:t>
            </w:r>
            <w:r>
              <w:rPr>
                <w:spacing w:val="-4"/>
                <w:sz w:val="24"/>
              </w:rPr>
              <w:t>CAK</w:t>
            </w:r>
          </w:p>
        </w:tc>
        <w:tc>
          <w:tcPr>
            <w:tcW w:w="2870" w:type="dxa"/>
            <w:tcBorders>
              <w:top w:val="single" w:sz="24" w:space="0" w:color="FFE499"/>
            </w:tcBorders>
          </w:tcPr>
          <w:p w14:paraId="1B3DD5CD" w14:textId="77777777" w:rsidR="00553707" w:rsidRDefault="00000000">
            <w:pPr>
              <w:pStyle w:val="TableParagraph"/>
              <w:spacing w:before="23"/>
              <w:ind w:left="895" w:right="887"/>
              <w:jc w:val="center"/>
              <w:rPr>
                <w:sz w:val="24"/>
              </w:rPr>
            </w:pPr>
            <w:r>
              <w:rPr>
                <w:spacing w:val="-2"/>
                <w:sz w:val="24"/>
              </w:rPr>
              <w:t xml:space="preserve">LVĢMC </w:t>
            </w:r>
            <w:r>
              <w:rPr>
                <w:spacing w:val="-6"/>
                <w:sz w:val="24"/>
              </w:rPr>
              <w:t>PP</w:t>
            </w:r>
          </w:p>
        </w:tc>
      </w:tr>
    </w:tbl>
    <w:p w14:paraId="6252A4AE" w14:textId="77777777" w:rsidR="00553707" w:rsidRDefault="00553707">
      <w:pPr>
        <w:jc w:val="center"/>
        <w:rPr>
          <w:sz w:val="24"/>
        </w:rPr>
        <w:sectPr w:rsidR="00553707" w:rsidSect="00CD44C4">
          <w:pgSz w:w="16840" w:h="11910" w:orient="landscape"/>
          <w:pgMar w:top="1340" w:right="260" w:bottom="1220" w:left="260" w:header="0" w:footer="988" w:gutter="0"/>
          <w:cols w:space="720"/>
        </w:sectPr>
      </w:pPr>
    </w:p>
    <w:p w14:paraId="17848061" w14:textId="77777777" w:rsidR="00553707" w:rsidRDefault="00553707">
      <w:pPr>
        <w:pStyle w:val="BodyText"/>
        <w:spacing w:before="125"/>
        <w:rPr>
          <w:sz w:val="20"/>
        </w:rPr>
      </w:pPr>
    </w:p>
    <w:tbl>
      <w:tblPr>
        <w:tblW w:w="0" w:type="auto"/>
        <w:tblInd w:w="201"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629"/>
        <w:gridCol w:w="4787"/>
        <w:gridCol w:w="1911"/>
        <w:gridCol w:w="2718"/>
        <w:gridCol w:w="3021"/>
        <w:gridCol w:w="2870"/>
      </w:tblGrid>
      <w:tr w:rsidR="00553707" w14:paraId="1A83D16C" w14:textId="77777777">
        <w:trPr>
          <w:trHeight w:val="1439"/>
        </w:trPr>
        <w:tc>
          <w:tcPr>
            <w:tcW w:w="629" w:type="dxa"/>
          </w:tcPr>
          <w:p w14:paraId="513DC28F" w14:textId="77777777" w:rsidR="00553707" w:rsidRDefault="00553707">
            <w:pPr>
              <w:pStyle w:val="TableParagraph"/>
              <w:rPr>
                <w:sz w:val="24"/>
              </w:rPr>
            </w:pPr>
          </w:p>
        </w:tc>
        <w:tc>
          <w:tcPr>
            <w:tcW w:w="4787" w:type="dxa"/>
          </w:tcPr>
          <w:p w14:paraId="495DC011" w14:textId="77777777" w:rsidR="00553707" w:rsidRDefault="00000000">
            <w:pPr>
              <w:pStyle w:val="TableParagraph"/>
              <w:spacing w:before="27"/>
              <w:ind w:left="61" w:right="45"/>
              <w:jc w:val="center"/>
              <w:rPr>
                <w:sz w:val="24"/>
              </w:rPr>
            </w:pPr>
            <w:r>
              <w:rPr>
                <w:sz w:val="24"/>
              </w:rPr>
              <w:t>negaisu</w:t>
            </w:r>
            <w:r>
              <w:rPr>
                <w:spacing w:val="-7"/>
                <w:sz w:val="24"/>
              </w:rPr>
              <w:t xml:space="preserve"> </w:t>
            </w:r>
            <w:r>
              <w:rPr>
                <w:sz w:val="24"/>
              </w:rPr>
              <w:t>un</w:t>
            </w:r>
            <w:r>
              <w:rPr>
                <w:spacing w:val="-7"/>
                <w:sz w:val="24"/>
              </w:rPr>
              <w:t xml:space="preserve"> </w:t>
            </w:r>
            <w:r>
              <w:rPr>
                <w:sz w:val="24"/>
              </w:rPr>
              <w:t>krusu,</w:t>
            </w:r>
            <w:r>
              <w:rPr>
                <w:spacing w:val="-7"/>
                <w:sz w:val="24"/>
              </w:rPr>
              <w:t xml:space="preserve"> </w:t>
            </w:r>
            <w:r>
              <w:rPr>
                <w:sz w:val="24"/>
              </w:rPr>
              <w:t>sniegu</w:t>
            </w:r>
            <w:r>
              <w:rPr>
                <w:spacing w:val="-6"/>
                <w:sz w:val="24"/>
              </w:rPr>
              <w:t xml:space="preserve"> </w:t>
            </w:r>
            <w:r>
              <w:rPr>
                <w:sz w:val="24"/>
              </w:rPr>
              <w:t>un</w:t>
            </w:r>
            <w:r>
              <w:rPr>
                <w:spacing w:val="-7"/>
                <w:sz w:val="24"/>
              </w:rPr>
              <w:t xml:space="preserve"> </w:t>
            </w:r>
            <w:r>
              <w:rPr>
                <w:sz w:val="24"/>
              </w:rPr>
              <w:t>puteni,</w:t>
            </w:r>
            <w:r>
              <w:rPr>
                <w:spacing w:val="-7"/>
                <w:sz w:val="24"/>
              </w:rPr>
              <w:t xml:space="preserve"> </w:t>
            </w:r>
            <w:r>
              <w:rPr>
                <w:sz w:val="24"/>
              </w:rPr>
              <w:t xml:space="preserve">apledojumu un slapja sniega nogulumu, salu, karstumu, sausumu, to novēroto intensitāti, radītajām sekām un operatīvo dienestu informēšana un </w:t>
            </w:r>
            <w:r>
              <w:rPr>
                <w:spacing w:val="-2"/>
                <w:sz w:val="24"/>
              </w:rPr>
              <w:t>apziņošana</w:t>
            </w:r>
          </w:p>
        </w:tc>
        <w:tc>
          <w:tcPr>
            <w:tcW w:w="1911" w:type="dxa"/>
          </w:tcPr>
          <w:p w14:paraId="2C9E1708" w14:textId="77777777" w:rsidR="00553707" w:rsidRDefault="00553707">
            <w:pPr>
              <w:pStyle w:val="TableParagraph"/>
              <w:rPr>
                <w:sz w:val="24"/>
              </w:rPr>
            </w:pPr>
          </w:p>
        </w:tc>
        <w:tc>
          <w:tcPr>
            <w:tcW w:w="2718" w:type="dxa"/>
          </w:tcPr>
          <w:p w14:paraId="47E652FD" w14:textId="77777777" w:rsidR="00553707" w:rsidRDefault="00000000">
            <w:pPr>
              <w:pStyle w:val="TableParagraph"/>
              <w:spacing w:before="27"/>
              <w:ind w:left="17" w:right="1"/>
              <w:jc w:val="center"/>
              <w:rPr>
                <w:sz w:val="24"/>
              </w:rPr>
            </w:pPr>
            <w:r>
              <w:rPr>
                <w:spacing w:val="-5"/>
                <w:sz w:val="24"/>
              </w:rPr>
              <w:t>PP</w:t>
            </w:r>
          </w:p>
          <w:p w14:paraId="6A0A9FE1" w14:textId="77777777" w:rsidR="00553707" w:rsidRDefault="00000000">
            <w:pPr>
              <w:pStyle w:val="TableParagraph"/>
              <w:ind w:left="17" w:right="5"/>
              <w:jc w:val="center"/>
              <w:rPr>
                <w:sz w:val="24"/>
              </w:rPr>
            </w:pPr>
            <w:r>
              <w:rPr>
                <w:sz w:val="24"/>
              </w:rPr>
              <w:t>Zemes</w:t>
            </w:r>
            <w:r>
              <w:rPr>
                <w:spacing w:val="-15"/>
                <w:sz w:val="24"/>
              </w:rPr>
              <w:t xml:space="preserve"> </w:t>
            </w:r>
            <w:r>
              <w:rPr>
                <w:sz w:val="24"/>
              </w:rPr>
              <w:t>īpašnieks</w:t>
            </w:r>
            <w:r>
              <w:rPr>
                <w:spacing w:val="-15"/>
                <w:sz w:val="24"/>
              </w:rPr>
              <w:t xml:space="preserve"> </w:t>
            </w:r>
            <w:r>
              <w:rPr>
                <w:sz w:val="24"/>
              </w:rPr>
              <w:t>vai tiesiskais valdītājs</w:t>
            </w:r>
          </w:p>
        </w:tc>
        <w:tc>
          <w:tcPr>
            <w:tcW w:w="3021" w:type="dxa"/>
          </w:tcPr>
          <w:p w14:paraId="34A47120" w14:textId="77777777" w:rsidR="00553707" w:rsidRDefault="00000000">
            <w:pPr>
              <w:pStyle w:val="TableParagraph"/>
              <w:spacing w:before="27"/>
              <w:ind w:left="1101" w:hanging="1037"/>
              <w:rPr>
                <w:sz w:val="24"/>
              </w:rPr>
            </w:pPr>
            <w:r>
              <w:rPr>
                <w:sz w:val="24"/>
              </w:rPr>
              <w:t>Zemes</w:t>
            </w:r>
            <w:r>
              <w:rPr>
                <w:spacing w:val="-13"/>
                <w:sz w:val="24"/>
              </w:rPr>
              <w:t xml:space="preserve"> </w:t>
            </w:r>
            <w:r>
              <w:rPr>
                <w:sz w:val="24"/>
              </w:rPr>
              <w:t>īpašnieks</w:t>
            </w:r>
            <w:r>
              <w:rPr>
                <w:spacing w:val="-13"/>
                <w:sz w:val="24"/>
              </w:rPr>
              <w:t xml:space="preserve"> </w:t>
            </w:r>
            <w:r>
              <w:rPr>
                <w:sz w:val="24"/>
              </w:rPr>
              <w:t>vai</w:t>
            </w:r>
            <w:r>
              <w:rPr>
                <w:spacing w:val="-12"/>
                <w:sz w:val="24"/>
              </w:rPr>
              <w:t xml:space="preserve"> </w:t>
            </w:r>
            <w:r>
              <w:rPr>
                <w:sz w:val="24"/>
              </w:rPr>
              <w:t xml:space="preserve">tiesiskais </w:t>
            </w:r>
            <w:r>
              <w:rPr>
                <w:spacing w:val="-2"/>
                <w:sz w:val="24"/>
              </w:rPr>
              <w:t>valdītājs</w:t>
            </w:r>
          </w:p>
        </w:tc>
        <w:tc>
          <w:tcPr>
            <w:tcW w:w="2870" w:type="dxa"/>
          </w:tcPr>
          <w:p w14:paraId="2394B22B" w14:textId="77777777" w:rsidR="00553707" w:rsidRDefault="00000000">
            <w:pPr>
              <w:pStyle w:val="TableParagraph"/>
              <w:spacing w:before="27"/>
              <w:ind w:left="553" w:right="257" w:hanging="94"/>
              <w:rPr>
                <w:sz w:val="24"/>
              </w:rPr>
            </w:pPr>
            <w:r>
              <w:rPr>
                <w:sz w:val="24"/>
              </w:rPr>
              <w:t>Zemes</w:t>
            </w:r>
            <w:r>
              <w:rPr>
                <w:spacing w:val="-15"/>
                <w:sz w:val="24"/>
              </w:rPr>
              <w:t xml:space="preserve"> </w:t>
            </w:r>
            <w:r>
              <w:rPr>
                <w:sz w:val="24"/>
              </w:rPr>
              <w:t>īpašnieks</w:t>
            </w:r>
            <w:r>
              <w:rPr>
                <w:spacing w:val="-15"/>
                <w:sz w:val="24"/>
              </w:rPr>
              <w:t xml:space="preserve"> </w:t>
            </w:r>
            <w:r>
              <w:rPr>
                <w:sz w:val="24"/>
              </w:rPr>
              <w:t>vai tiesiskais valdītājs</w:t>
            </w:r>
          </w:p>
        </w:tc>
      </w:tr>
      <w:tr w:rsidR="00553707" w14:paraId="40665E41" w14:textId="77777777">
        <w:trPr>
          <w:trHeight w:val="4200"/>
        </w:trPr>
        <w:tc>
          <w:tcPr>
            <w:tcW w:w="629" w:type="dxa"/>
          </w:tcPr>
          <w:p w14:paraId="4E05DFBF" w14:textId="77777777" w:rsidR="00553707" w:rsidRDefault="00553707">
            <w:pPr>
              <w:pStyle w:val="TableParagraph"/>
              <w:rPr>
                <w:sz w:val="24"/>
              </w:rPr>
            </w:pPr>
          </w:p>
          <w:p w14:paraId="52656F1D" w14:textId="77777777" w:rsidR="00553707" w:rsidRDefault="00553707">
            <w:pPr>
              <w:pStyle w:val="TableParagraph"/>
              <w:rPr>
                <w:sz w:val="24"/>
              </w:rPr>
            </w:pPr>
          </w:p>
          <w:p w14:paraId="18648560" w14:textId="77777777" w:rsidR="00553707" w:rsidRDefault="00553707">
            <w:pPr>
              <w:pStyle w:val="TableParagraph"/>
              <w:rPr>
                <w:sz w:val="24"/>
              </w:rPr>
            </w:pPr>
          </w:p>
          <w:p w14:paraId="635D858C" w14:textId="77777777" w:rsidR="00553707" w:rsidRDefault="00553707">
            <w:pPr>
              <w:pStyle w:val="TableParagraph"/>
              <w:rPr>
                <w:sz w:val="24"/>
              </w:rPr>
            </w:pPr>
          </w:p>
          <w:p w14:paraId="15D92540" w14:textId="77777777" w:rsidR="00553707" w:rsidRDefault="00553707">
            <w:pPr>
              <w:pStyle w:val="TableParagraph"/>
              <w:rPr>
                <w:sz w:val="24"/>
              </w:rPr>
            </w:pPr>
          </w:p>
          <w:p w14:paraId="4676D67A" w14:textId="77777777" w:rsidR="00553707" w:rsidRDefault="00553707">
            <w:pPr>
              <w:pStyle w:val="TableParagraph"/>
              <w:rPr>
                <w:sz w:val="24"/>
              </w:rPr>
            </w:pPr>
          </w:p>
          <w:p w14:paraId="580ED212" w14:textId="77777777" w:rsidR="00553707" w:rsidRDefault="00553707">
            <w:pPr>
              <w:pStyle w:val="TableParagraph"/>
              <w:spacing w:before="30"/>
              <w:rPr>
                <w:sz w:val="24"/>
              </w:rPr>
            </w:pPr>
          </w:p>
          <w:p w14:paraId="4B9DEEE1" w14:textId="77777777" w:rsidR="00553707" w:rsidRDefault="00000000">
            <w:pPr>
              <w:pStyle w:val="TableParagraph"/>
              <w:spacing w:before="1"/>
              <w:ind w:left="16"/>
              <w:jc w:val="center"/>
              <w:rPr>
                <w:sz w:val="24"/>
              </w:rPr>
            </w:pPr>
            <w:r>
              <w:rPr>
                <w:spacing w:val="-5"/>
                <w:sz w:val="24"/>
              </w:rPr>
              <w:t>2.</w:t>
            </w:r>
          </w:p>
        </w:tc>
        <w:tc>
          <w:tcPr>
            <w:tcW w:w="4787" w:type="dxa"/>
          </w:tcPr>
          <w:p w14:paraId="04E20EA0" w14:textId="77777777" w:rsidR="00553707" w:rsidRDefault="00553707">
            <w:pPr>
              <w:pStyle w:val="TableParagraph"/>
              <w:rPr>
                <w:sz w:val="24"/>
              </w:rPr>
            </w:pPr>
          </w:p>
          <w:p w14:paraId="6F57BE47" w14:textId="77777777" w:rsidR="00553707" w:rsidRDefault="00553707">
            <w:pPr>
              <w:pStyle w:val="TableParagraph"/>
              <w:rPr>
                <w:sz w:val="24"/>
              </w:rPr>
            </w:pPr>
          </w:p>
          <w:p w14:paraId="142BA5CD" w14:textId="77777777" w:rsidR="00553707" w:rsidRDefault="00553707">
            <w:pPr>
              <w:pStyle w:val="TableParagraph"/>
              <w:rPr>
                <w:sz w:val="24"/>
              </w:rPr>
            </w:pPr>
          </w:p>
          <w:p w14:paraId="698474A0" w14:textId="77777777" w:rsidR="00553707" w:rsidRDefault="00553707">
            <w:pPr>
              <w:pStyle w:val="TableParagraph"/>
              <w:rPr>
                <w:sz w:val="24"/>
              </w:rPr>
            </w:pPr>
          </w:p>
          <w:p w14:paraId="197AFF16" w14:textId="77777777" w:rsidR="00553707" w:rsidRDefault="00553707">
            <w:pPr>
              <w:pStyle w:val="TableParagraph"/>
              <w:rPr>
                <w:sz w:val="24"/>
              </w:rPr>
            </w:pPr>
          </w:p>
          <w:p w14:paraId="1E98A41E" w14:textId="77777777" w:rsidR="00553707" w:rsidRDefault="00553707">
            <w:pPr>
              <w:pStyle w:val="TableParagraph"/>
              <w:spacing w:before="167"/>
              <w:rPr>
                <w:sz w:val="24"/>
              </w:rPr>
            </w:pPr>
          </w:p>
          <w:p w14:paraId="60DCE46B" w14:textId="77777777" w:rsidR="00553707" w:rsidRDefault="00000000">
            <w:pPr>
              <w:pStyle w:val="TableParagraph"/>
              <w:ind w:left="1927" w:hanging="1849"/>
              <w:rPr>
                <w:sz w:val="24"/>
              </w:rPr>
            </w:pPr>
            <w:r>
              <w:rPr>
                <w:sz w:val="24"/>
              </w:rPr>
              <w:t>Iedzīvotāju</w:t>
            </w:r>
            <w:r>
              <w:rPr>
                <w:spacing w:val="-9"/>
                <w:sz w:val="24"/>
              </w:rPr>
              <w:t xml:space="preserve"> </w:t>
            </w:r>
            <w:r>
              <w:rPr>
                <w:sz w:val="24"/>
              </w:rPr>
              <w:t>informēšana</w:t>
            </w:r>
            <w:r>
              <w:rPr>
                <w:spacing w:val="-8"/>
                <w:sz w:val="24"/>
              </w:rPr>
              <w:t xml:space="preserve"> </w:t>
            </w:r>
            <w:r>
              <w:rPr>
                <w:sz w:val="24"/>
              </w:rPr>
              <w:t>un</w:t>
            </w:r>
            <w:r>
              <w:rPr>
                <w:spacing w:val="-9"/>
                <w:sz w:val="24"/>
              </w:rPr>
              <w:t xml:space="preserve"> </w:t>
            </w:r>
            <w:r>
              <w:rPr>
                <w:sz w:val="24"/>
              </w:rPr>
              <w:t>ieteikumu</w:t>
            </w:r>
            <w:r>
              <w:rPr>
                <w:spacing w:val="-9"/>
                <w:sz w:val="24"/>
              </w:rPr>
              <w:t xml:space="preserve"> </w:t>
            </w:r>
            <w:r>
              <w:rPr>
                <w:sz w:val="24"/>
              </w:rPr>
              <w:t>par</w:t>
            </w:r>
            <w:r>
              <w:rPr>
                <w:spacing w:val="-9"/>
                <w:sz w:val="24"/>
              </w:rPr>
              <w:t xml:space="preserve"> </w:t>
            </w:r>
            <w:r>
              <w:rPr>
                <w:sz w:val="24"/>
              </w:rPr>
              <w:t xml:space="preserve">rīcību </w:t>
            </w:r>
            <w:r>
              <w:rPr>
                <w:spacing w:val="-2"/>
                <w:sz w:val="24"/>
              </w:rPr>
              <w:t>sniegšana</w:t>
            </w:r>
          </w:p>
        </w:tc>
        <w:tc>
          <w:tcPr>
            <w:tcW w:w="1911" w:type="dxa"/>
          </w:tcPr>
          <w:p w14:paraId="1533CEB1" w14:textId="77777777" w:rsidR="00553707" w:rsidRDefault="00553707">
            <w:pPr>
              <w:pStyle w:val="TableParagraph"/>
              <w:rPr>
                <w:sz w:val="24"/>
              </w:rPr>
            </w:pPr>
          </w:p>
          <w:p w14:paraId="7F8D0C67" w14:textId="77777777" w:rsidR="00553707" w:rsidRDefault="00553707">
            <w:pPr>
              <w:pStyle w:val="TableParagraph"/>
              <w:rPr>
                <w:sz w:val="24"/>
              </w:rPr>
            </w:pPr>
          </w:p>
          <w:p w14:paraId="6121BCC8" w14:textId="77777777" w:rsidR="00553707" w:rsidRDefault="00553707">
            <w:pPr>
              <w:pStyle w:val="TableParagraph"/>
              <w:rPr>
                <w:sz w:val="24"/>
              </w:rPr>
            </w:pPr>
          </w:p>
          <w:p w14:paraId="66543E1D" w14:textId="77777777" w:rsidR="00553707" w:rsidRDefault="00553707">
            <w:pPr>
              <w:pStyle w:val="TableParagraph"/>
              <w:rPr>
                <w:sz w:val="24"/>
              </w:rPr>
            </w:pPr>
          </w:p>
          <w:p w14:paraId="48DFC93C" w14:textId="77777777" w:rsidR="00553707" w:rsidRDefault="00553707">
            <w:pPr>
              <w:pStyle w:val="TableParagraph"/>
              <w:rPr>
                <w:sz w:val="24"/>
              </w:rPr>
            </w:pPr>
          </w:p>
          <w:p w14:paraId="4C37CF73" w14:textId="77777777" w:rsidR="00553707" w:rsidRDefault="00553707">
            <w:pPr>
              <w:pStyle w:val="TableParagraph"/>
              <w:rPr>
                <w:sz w:val="24"/>
              </w:rPr>
            </w:pPr>
          </w:p>
          <w:p w14:paraId="141E41A7" w14:textId="77777777" w:rsidR="00553707" w:rsidRDefault="00553707">
            <w:pPr>
              <w:pStyle w:val="TableParagraph"/>
              <w:spacing w:before="30"/>
              <w:rPr>
                <w:sz w:val="24"/>
              </w:rPr>
            </w:pPr>
          </w:p>
          <w:p w14:paraId="67C95318" w14:textId="77777777" w:rsidR="00553707" w:rsidRDefault="00000000">
            <w:pPr>
              <w:pStyle w:val="TableParagraph"/>
              <w:spacing w:before="1"/>
              <w:ind w:left="515"/>
              <w:rPr>
                <w:sz w:val="24"/>
              </w:rPr>
            </w:pPr>
            <w:r>
              <w:rPr>
                <w:spacing w:val="-2"/>
                <w:sz w:val="24"/>
              </w:rPr>
              <w:t>Pastāvīgi</w:t>
            </w:r>
          </w:p>
        </w:tc>
        <w:tc>
          <w:tcPr>
            <w:tcW w:w="2718" w:type="dxa"/>
          </w:tcPr>
          <w:p w14:paraId="3185BF19" w14:textId="77777777" w:rsidR="00553707" w:rsidRDefault="00553707">
            <w:pPr>
              <w:pStyle w:val="TableParagraph"/>
              <w:rPr>
                <w:sz w:val="24"/>
              </w:rPr>
            </w:pPr>
          </w:p>
          <w:p w14:paraId="7300F3D3" w14:textId="77777777" w:rsidR="00553707" w:rsidRDefault="00553707">
            <w:pPr>
              <w:pStyle w:val="TableParagraph"/>
              <w:rPr>
                <w:sz w:val="24"/>
              </w:rPr>
            </w:pPr>
          </w:p>
          <w:p w14:paraId="0696EC61" w14:textId="77777777" w:rsidR="00553707" w:rsidRDefault="00553707">
            <w:pPr>
              <w:pStyle w:val="TableParagraph"/>
              <w:rPr>
                <w:sz w:val="24"/>
              </w:rPr>
            </w:pPr>
          </w:p>
          <w:p w14:paraId="66F6E920" w14:textId="77777777" w:rsidR="00553707" w:rsidRDefault="00553707">
            <w:pPr>
              <w:pStyle w:val="TableParagraph"/>
              <w:rPr>
                <w:sz w:val="24"/>
              </w:rPr>
            </w:pPr>
          </w:p>
          <w:p w14:paraId="295A710E" w14:textId="77777777" w:rsidR="00553707" w:rsidRDefault="00553707">
            <w:pPr>
              <w:pStyle w:val="TableParagraph"/>
              <w:rPr>
                <w:sz w:val="24"/>
              </w:rPr>
            </w:pPr>
          </w:p>
          <w:p w14:paraId="0DAFE64E" w14:textId="77777777" w:rsidR="00553707" w:rsidRDefault="00553707">
            <w:pPr>
              <w:pStyle w:val="TableParagraph"/>
              <w:spacing w:before="30"/>
              <w:rPr>
                <w:sz w:val="24"/>
              </w:rPr>
            </w:pPr>
          </w:p>
          <w:p w14:paraId="3022E500" w14:textId="77777777" w:rsidR="00553707" w:rsidRDefault="00000000">
            <w:pPr>
              <w:pStyle w:val="TableParagraph"/>
              <w:ind w:left="17"/>
              <w:jc w:val="center"/>
              <w:rPr>
                <w:sz w:val="24"/>
              </w:rPr>
            </w:pPr>
            <w:r>
              <w:rPr>
                <w:sz w:val="24"/>
              </w:rPr>
              <w:t>VUGD</w:t>
            </w:r>
            <w:r>
              <w:rPr>
                <w:spacing w:val="-13"/>
                <w:sz w:val="24"/>
              </w:rPr>
              <w:t xml:space="preserve"> </w:t>
            </w:r>
            <w:r>
              <w:rPr>
                <w:sz w:val="24"/>
              </w:rPr>
              <w:t>RRP</w:t>
            </w:r>
            <w:r>
              <w:rPr>
                <w:spacing w:val="-11"/>
                <w:sz w:val="24"/>
              </w:rPr>
              <w:t xml:space="preserve"> </w:t>
            </w:r>
            <w:r>
              <w:rPr>
                <w:sz w:val="24"/>
              </w:rPr>
              <w:t>Olaines</w:t>
            </w:r>
            <w:r>
              <w:rPr>
                <w:spacing w:val="-13"/>
                <w:sz w:val="24"/>
              </w:rPr>
              <w:t xml:space="preserve"> </w:t>
            </w:r>
            <w:r>
              <w:rPr>
                <w:sz w:val="24"/>
              </w:rPr>
              <w:t xml:space="preserve">daļa </w:t>
            </w:r>
            <w:r>
              <w:rPr>
                <w:spacing w:val="-2"/>
                <w:sz w:val="24"/>
              </w:rPr>
              <w:t>LVĢMC</w:t>
            </w:r>
          </w:p>
          <w:p w14:paraId="45B80059" w14:textId="77777777" w:rsidR="00553707" w:rsidRDefault="00000000">
            <w:pPr>
              <w:pStyle w:val="TableParagraph"/>
              <w:spacing w:before="1"/>
              <w:ind w:left="17" w:right="4"/>
              <w:jc w:val="center"/>
              <w:rPr>
                <w:sz w:val="24"/>
              </w:rPr>
            </w:pPr>
            <w:r>
              <w:rPr>
                <w:spacing w:val="-4"/>
                <w:sz w:val="24"/>
              </w:rPr>
              <w:t>NMPD</w:t>
            </w:r>
          </w:p>
        </w:tc>
        <w:tc>
          <w:tcPr>
            <w:tcW w:w="3021" w:type="dxa"/>
          </w:tcPr>
          <w:p w14:paraId="3EF23DE2" w14:textId="77777777" w:rsidR="00553707" w:rsidRDefault="00553707">
            <w:pPr>
              <w:pStyle w:val="TableParagraph"/>
              <w:rPr>
                <w:sz w:val="24"/>
              </w:rPr>
            </w:pPr>
          </w:p>
          <w:p w14:paraId="6E3CE1FD" w14:textId="77777777" w:rsidR="00553707" w:rsidRDefault="00553707">
            <w:pPr>
              <w:pStyle w:val="TableParagraph"/>
              <w:rPr>
                <w:sz w:val="24"/>
              </w:rPr>
            </w:pPr>
          </w:p>
          <w:p w14:paraId="30B68D6A" w14:textId="77777777" w:rsidR="00553707" w:rsidRDefault="00553707">
            <w:pPr>
              <w:pStyle w:val="TableParagraph"/>
              <w:rPr>
                <w:sz w:val="24"/>
              </w:rPr>
            </w:pPr>
          </w:p>
          <w:p w14:paraId="665BE190" w14:textId="77777777" w:rsidR="00553707" w:rsidRDefault="00553707">
            <w:pPr>
              <w:pStyle w:val="TableParagraph"/>
              <w:rPr>
                <w:sz w:val="24"/>
              </w:rPr>
            </w:pPr>
          </w:p>
          <w:p w14:paraId="6DE94B25" w14:textId="77777777" w:rsidR="00553707" w:rsidRDefault="00553707">
            <w:pPr>
              <w:pStyle w:val="TableParagraph"/>
              <w:rPr>
                <w:sz w:val="24"/>
              </w:rPr>
            </w:pPr>
          </w:p>
          <w:p w14:paraId="29F4B19F" w14:textId="77777777" w:rsidR="00553707" w:rsidRDefault="00553707">
            <w:pPr>
              <w:pStyle w:val="TableParagraph"/>
              <w:spacing w:before="30"/>
              <w:rPr>
                <w:sz w:val="24"/>
              </w:rPr>
            </w:pPr>
          </w:p>
          <w:p w14:paraId="2B4ED8E2" w14:textId="77777777" w:rsidR="00553707" w:rsidRDefault="00000000">
            <w:pPr>
              <w:pStyle w:val="TableParagraph"/>
              <w:ind w:left="98" w:right="84"/>
              <w:jc w:val="center"/>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 xml:space="preserve">daļa </w:t>
            </w:r>
            <w:r>
              <w:rPr>
                <w:spacing w:val="-2"/>
                <w:sz w:val="24"/>
              </w:rPr>
              <w:t>LVĢMC</w:t>
            </w:r>
          </w:p>
          <w:p w14:paraId="0AE331D1" w14:textId="77777777" w:rsidR="00553707" w:rsidRDefault="00000000">
            <w:pPr>
              <w:pStyle w:val="TableParagraph"/>
              <w:spacing w:before="1"/>
              <w:ind w:left="98" w:right="88"/>
              <w:jc w:val="center"/>
              <w:rPr>
                <w:sz w:val="24"/>
              </w:rPr>
            </w:pPr>
            <w:r>
              <w:rPr>
                <w:spacing w:val="-4"/>
                <w:sz w:val="24"/>
              </w:rPr>
              <w:t>NMPD</w:t>
            </w:r>
          </w:p>
        </w:tc>
        <w:tc>
          <w:tcPr>
            <w:tcW w:w="2870" w:type="dxa"/>
          </w:tcPr>
          <w:p w14:paraId="48FADEFD" w14:textId="77777777" w:rsidR="00553707" w:rsidRDefault="00000000">
            <w:pPr>
              <w:pStyle w:val="TableParagraph"/>
              <w:spacing w:before="30"/>
              <w:ind w:left="200" w:right="191"/>
              <w:jc w:val="center"/>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 xml:space="preserve">daļa </w:t>
            </w:r>
            <w:r>
              <w:rPr>
                <w:spacing w:val="-2"/>
                <w:sz w:val="24"/>
              </w:rPr>
              <w:t>LVĢMC</w:t>
            </w:r>
          </w:p>
          <w:p w14:paraId="5B49755D" w14:textId="77777777" w:rsidR="00553707" w:rsidRDefault="00000000">
            <w:pPr>
              <w:pStyle w:val="TableParagraph"/>
              <w:ind w:left="5"/>
              <w:jc w:val="center"/>
              <w:rPr>
                <w:sz w:val="24"/>
              </w:rPr>
            </w:pPr>
            <w:r>
              <w:rPr>
                <w:spacing w:val="-4"/>
                <w:sz w:val="24"/>
              </w:rPr>
              <w:t>NMPD</w:t>
            </w:r>
          </w:p>
          <w:p w14:paraId="2C284861" w14:textId="77777777" w:rsidR="00553707" w:rsidRDefault="00000000">
            <w:pPr>
              <w:pStyle w:val="TableParagraph"/>
              <w:ind w:left="430" w:right="423"/>
              <w:jc w:val="center"/>
              <w:rPr>
                <w:sz w:val="24"/>
              </w:rPr>
            </w:pPr>
            <w:r>
              <w:rPr>
                <w:sz w:val="24"/>
              </w:rPr>
              <w:t>Valsts</w:t>
            </w:r>
            <w:r>
              <w:rPr>
                <w:spacing w:val="-15"/>
                <w:sz w:val="24"/>
              </w:rPr>
              <w:t xml:space="preserve"> </w:t>
            </w:r>
            <w:r>
              <w:rPr>
                <w:sz w:val="24"/>
              </w:rPr>
              <w:t>un</w:t>
            </w:r>
            <w:r>
              <w:rPr>
                <w:spacing w:val="-15"/>
                <w:sz w:val="24"/>
              </w:rPr>
              <w:t xml:space="preserve"> </w:t>
            </w:r>
            <w:r>
              <w:rPr>
                <w:sz w:val="24"/>
              </w:rPr>
              <w:t xml:space="preserve">pašvaldību </w:t>
            </w:r>
            <w:r>
              <w:rPr>
                <w:spacing w:val="-2"/>
                <w:sz w:val="24"/>
              </w:rPr>
              <w:t>institūcijas</w:t>
            </w:r>
          </w:p>
          <w:p w14:paraId="206D71AE" w14:textId="77777777" w:rsidR="00553707" w:rsidRDefault="00000000">
            <w:pPr>
              <w:pStyle w:val="TableParagraph"/>
              <w:ind w:left="97" w:right="89"/>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pašvaldības sabiedrisko attiecību </w:t>
            </w:r>
            <w:r>
              <w:rPr>
                <w:spacing w:val="-2"/>
                <w:sz w:val="24"/>
              </w:rPr>
              <w:t>speciālisti</w:t>
            </w:r>
          </w:p>
          <w:p w14:paraId="21AEDBC8" w14:textId="77777777" w:rsidR="00553707" w:rsidRDefault="00000000">
            <w:pPr>
              <w:pStyle w:val="TableParagraph"/>
              <w:spacing w:before="1"/>
              <w:ind w:left="8"/>
              <w:jc w:val="center"/>
              <w:rPr>
                <w:sz w:val="24"/>
              </w:rPr>
            </w:pPr>
            <w:r>
              <w:rPr>
                <w:spacing w:val="-5"/>
                <w:sz w:val="24"/>
              </w:rPr>
              <w:t>PP</w:t>
            </w:r>
          </w:p>
          <w:p w14:paraId="4C324AA4" w14:textId="77777777" w:rsidR="00553707" w:rsidRDefault="00000000">
            <w:pPr>
              <w:pStyle w:val="TableParagraph"/>
              <w:ind w:left="222" w:right="213" w:firstLine="1"/>
              <w:jc w:val="center"/>
              <w:rPr>
                <w:sz w:val="24"/>
              </w:rPr>
            </w:pPr>
            <w:r>
              <w:rPr>
                <w:spacing w:val="-2"/>
                <w:sz w:val="24"/>
              </w:rPr>
              <w:t>Komersanti</w:t>
            </w:r>
            <w:r>
              <w:rPr>
                <w:spacing w:val="40"/>
                <w:sz w:val="24"/>
              </w:rPr>
              <w:t xml:space="preserve"> </w:t>
            </w:r>
            <w:r>
              <w:rPr>
                <w:sz w:val="24"/>
              </w:rPr>
              <w:t>Elektroniskie</w:t>
            </w:r>
            <w:r>
              <w:rPr>
                <w:spacing w:val="-15"/>
                <w:sz w:val="24"/>
              </w:rPr>
              <w:t xml:space="preserve"> </w:t>
            </w:r>
            <w:r>
              <w:rPr>
                <w:sz w:val="24"/>
              </w:rPr>
              <w:t xml:space="preserve">plašsaziņas </w:t>
            </w:r>
            <w:r>
              <w:rPr>
                <w:spacing w:val="-2"/>
                <w:sz w:val="24"/>
              </w:rPr>
              <w:t xml:space="preserve">līdzekļi </w:t>
            </w:r>
            <w:r>
              <w:rPr>
                <w:sz w:val="24"/>
              </w:rPr>
              <w:t xml:space="preserve">Raidorganizācijas un elektronisko sakaru </w:t>
            </w:r>
            <w:r>
              <w:rPr>
                <w:spacing w:val="-2"/>
                <w:sz w:val="24"/>
              </w:rPr>
              <w:t>komersanti</w:t>
            </w:r>
          </w:p>
        </w:tc>
      </w:tr>
      <w:tr w:rsidR="00553707" w14:paraId="1B7674F6" w14:textId="77777777">
        <w:trPr>
          <w:trHeight w:val="611"/>
        </w:trPr>
        <w:tc>
          <w:tcPr>
            <w:tcW w:w="629" w:type="dxa"/>
          </w:tcPr>
          <w:p w14:paraId="323AB3F0" w14:textId="77777777" w:rsidR="00553707" w:rsidRDefault="00000000">
            <w:pPr>
              <w:pStyle w:val="TableParagraph"/>
              <w:spacing w:before="167"/>
              <w:ind w:left="16"/>
              <w:jc w:val="center"/>
              <w:rPr>
                <w:sz w:val="24"/>
              </w:rPr>
            </w:pPr>
            <w:r>
              <w:rPr>
                <w:spacing w:val="-5"/>
                <w:sz w:val="24"/>
              </w:rPr>
              <w:t>3.</w:t>
            </w:r>
          </w:p>
        </w:tc>
        <w:tc>
          <w:tcPr>
            <w:tcW w:w="4787" w:type="dxa"/>
          </w:tcPr>
          <w:p w14:paraId="1115CD3D" w14:textId="77777777" w:rsidR="00553707" w:rsidRDefault="00000000">
            <w:pPr>
              <w:pStyle w:val="TableParagraph"/>
              <w:spacing w:before="30"/>
              <w:ind w:left="81" w:firstLine="456"/>
              <w:rPr>
                <w:sz w:val="24"/>
              </w:rPr>
            </w:pPr>
            <w:r>
              <w:rPr>
                <w:sz w:val="24"/>
              </w:rPr>
              <w:t>Pašvaldību sadarbības teritoriju civilās aizsardzības</w:t>
            </w:r>
            <w:r>
              <w:rPr>
                <w:spacing w:val="-11"/>
                <w:sz w:val="24"/>
              </w:rPr>
              <w:t xml:space="preserve"> </w:t>
            </w:r>
            <w:r>
              <w:rPr>
                <w:sz w:val="24"/>
              </w:rPr>
              <w:t>komisiju</w:t>
            </w:r>
            <w:r>
              <w:rPr>
                <w:spacing w:val="-10"/>
                <w:sz w:val="24"/>
              </w:rPr>
              <w:t xml:space="preserve"> </w:t>
            </w:r>
            <w:r>
              <w:rPr>
                <w:sz w:val="24"/>
              </w:rPr>
              <w:t>apziņošana</w:t>
            </w:r>
            <w:r>
              <w:rPr>
                <w:spacing w:val="-11"/>
                <w:sz w:val="24"/>
              </w:rPr>
              <w:t xml:space="preserve"> </w:t>
            </w:r>
            <w:r>
              <w:rPr>
                <w:sz w:val="24"/>
              </w:rPr>
              <w:t>un</w:t>
            </w:r>
            <w:r>
              <w:rPr>
                <w:spacing w:val="-10"/>
                <w:sz w:val="24"/>
              </w:rPr>
              <w:t xml:space="preserve"> </w:t>
            </w:r>
            <w:r>
              <w:rPr>
                <w:sz w:val="24"/>
              </w:rPr>
              <w:t>sasaukšana</w:t>
            </w:r>
          </w:p>
        </w:tc>
        <w:tc>
          <w:tcPr>
            <w:tcW w:w="1911" w:type="dxa"/>
          </w:tcPr>
          <w:p w14:paraId="0C6F68D7" w14:textId="77777777" w:rsidR="00553707" w:rsidRDefault="00000000">
            <w:pPr>
              <w:pStyle w:val="TableParagraph"/>
              <w:spacing w:before="30"/>
              <w:ind w:left="169" w:firstLine="612"/>
              <w:rPr>
                <w:sz w:val="24"/>
              </w:rPr>
            </w:pPr>
            <w:r>
              <w:rPr>
                <w:spacing w:val="-4"/>
                <w:sz w:val="24"/>
              </w:rPr>
              <w:t xml:space="preserve">Pēc </w:t>
            </w:r>
            <w:r>
              <w:rPr>
                <w:spacing w:val="-2"/>
                <w:sz w:val="24"/>
              </w:rPr>
              <w:t>nepieciešamības</w:t>
            </w:r>
          </w:p>
        </w:tc>
        <w:tc>
          <w:tcPr>
            <w:tcW w:w="2718" w:type="dxa"/>
          </w:tcPr>
          <w:p w14:paraId="2915C51E" w14:textId="77777777" w:rsidR="00553707" w:rsidRDefault="00000000">
            <w:pPr>
              <w:pStyle w:val="TableParagraph"/>
              <w:spacing w:before="167"/>
              <w:ind w:left="17" w:right="10"/>
              <w:jc w:val="center"/>
              <w:rPr>
                <w:sz w:val="24"/>
              </w:rPr>
            </w:pPr>
            <w:r>
              <w:rPr>
                <w:sz w:val="24"/>
              </w:rPr>
              <w:t>CAK</w:t>
            </w:r>
            <w:r>
              <w:rPr>
                <w:spacing w:val="-2"/>
                <w:sz w:val="24"/>
              </w:rPr>
              <w:t xml:space="preserve"> priekšsēdētāji</w:t>
            </w:r>
          </w:p>
        </w:tc>
        <w:tc>
          <w:tcPr>
            <w:tcW w:w="3021" w:type="dxa"/>
          </w:tcPr>
          <w:p w14:paraId="4337CE8A" w14:textId="77777777" w:rsidR="00553707" w:rsidRDefault="00000000">
            <w:pPr>
              <w:pStyle w:val="TableParagraph"/>
              <w:spacing w:before="30"/>
              <w:ind w:left="1087" w:hanging="833"/>
              <w:rPr>
                <w:sz w:val="24"/>
              </w:rPr>
            </w:pPr>
            <w:r>
              <w:rPr>
                <w:sz w:val="24"/>
              </w:rPr>
              <w:t>CAK</w:t>
            </w:r>
            <w:r>
              <w:rPr>
                <w:spacing w:val="-15"/>
                <w:sz w:val="24"/>
              </w:rPr>
              <w:t xml:space="preserve"> </w:t>
            </w:r>
            <w:r>
              <w:rPr>
                <w:sz w:val="24"/>
              </w:rPr>
              <w:t>nolikumos</w:t>
            </w:r>
            <w:r>
              <w:rPr>
                <w:spacing w:val="-15"/>
                <w:sz w:val="24"/>
              </w:rPr>
              <w:t xml:space="preserve"> </w:t>
            </w:r>
            <w:r>
              <w:rPr>
                <w:sz w:val="24"/>
              </w:rPr>
              <w:t xml:space="preserve">noteiktās </w:t>
            </w:r>
            <w:r>
              <w:rPr>
                <w:spacing w:val="-2"/>
                <w:sz w:val="24"/>
              </w:rPr>
              <w:t>personas</w:t>
            </w:r>
          </w:p>
        </w:tc>
        <w:tc>
          <w:tcPr>
            <w:tcW w:w="2870" w:type="dxa"/>
          </w:tcPr>
          <w:p w14:paraId="4EFB5847" w14:textId="77777777" w:rsidR="00553707" w:rsidRDefault="00000000">
            <w:pPr>
              <w:pStyle w:val="TableParagraph"/>
              <w:spacing w:before="30"/>
              <w:ind w:left="1011" w:hanging="836"/>
              <w:rPr>
                <w:sz w:val="24"/>
              </w:rPr>
            </w:pPr>
            <w:r>
              <w:rPr>
                <w:sz w:val="24"/>
              </w:rPr>
              <w:t>CAK</w:t>
            </w:r>
            <w:r>
              <w:rPr>
                <w:spacing w:val="-15"/>
                <w:sz w:val="24"/>
              </w:rPr>
              <w:t xml:space="preserve"> </w:t>
            </w:r>
            <w:r>
              <w:rPr>
                <w:sz w:val="24"/>
              </w:rPr>
              <w:t>nolikumos</w:t>
            </w:r>
            <w:r>
              <w:rPr>
                <w:spacing w:val="-15"/>
                <w:sz w:val="24"/>
              </w:rPr>
              <w:t xml:space="preserve"> </w:t>
            </w:r>
            <w:r>
              <w:rPr>
                <w:sz w:val="24"/>
              </w:rPr>
              <w:t xml:space="preserve">noteiktās </w:t>
            </w:r>
            <w:r>
              <w:rPr>
                <w:spacing w:val="-2"/>
                <w:sz w:val="24"/>
              </w:rPr>
              <w:t>personas</w:t>
            </w:r>
          </w:p>
        </w:tc>
      </w:tr>
      <w:tr w:rsidR="00553707" w14:paraId="2E35A46F" w14:textId="77777777">
        <w:trPr>
          <w:trHeight w:val="1715"/>
        </w:trPr>
        <w:tc>
          <w:tcPr>
            <w:tcW w:w="629" w:type="dxa"/>
          </w:tcPr>
          <w:p w14:paraId="2A71BAB0" w14:textId="77777777" w:rsidR="00553707" w:rsidRDefault="00553707">
            <w:pPr>
              <w:pStyle w:val="TableParagraph"/>
              <w:rPr>
                <w:sz w:val="24"/>
              </w:rPr>
            </w:pPr>
          </w:p>
          <w:p w14:paraId="6813CA0D" w14:textId="77777777" w:rsidR="00553707" w:rsidRDefault="00553707">
            <w:pPr>
              <w:pStyle w:val="TableParagraph"/>
              <w:spacing w:before="169"/>
              <w:rPr>
                <w:sz w:val="24"/>
              </w:rPr>
            </w:pPr>
          </w:p>
          <w:p w14:paraId="5A3B45F0" w14:textId="77777777" w:rsidR="00553707" w:rsidRDefault="00000000">
            <w:pPr>
              <w:pStyle w:val="TableParagraph"/>
              <w:spacing w:before="1"/>
              <w:ind w:left="16"/>
              <w:jc w:val="center"/>
              <w:rPr>
                <w:sz w:val="24"/>
              </w:rPr>
            </w:pPr>
            <w:r>
              <w:rPr>
                <w:spacing w:val="-5"/>
                <w:sz w:val="24"/>
              </w:rPr>
              <w:t>4.</w:t>
            </w:r>
          </w:p>
        </w:tc>
        <w:tc>
          <w:tcPr>
            <w:tcW w:w="4787" w:type="dxa"/>
          </w:tcPr>
          <w:p w14:paraId="2EF6F3A3" w14:textId="77777777" w:rsidR="00553707" w:rsidRDefault="00553707">
            <w:pPr>
              <w:pStyle w:val="TableParagraph"/>
              <w:rPr>
                <w:sz w:val="24"/>
              </w:rPr>
            </w:pPr>
          </w:p>
          <w:p w14:paraId="52ED79D3" w14:textId="77777777" w:rsidR="00553707" w:rsidRDefault="00553707">
            <w:pPr>
              <w:pStyle w:val="TableParagraph"/>
              <w:spacing w:before="169"/>
              <w:rPr>
                <w:sz w:val="24"/>
              </w:rPr>
            </w:pPr>
          </w:p>
          <w:p w14:paraId="7B6763AC" w14:textId="77777777" w:rsidR="00553707" w:rsidRDefault="00000000">
            <w:pPr>
              <w:pStyle w:val="TableParagraph"/>
              <w:spacing w:before="1"/>
              <w:ind w:left="61" w:right="48"/>
              <w:jc w:val="center"/>
              <w:rPr>
                <w:sz w:val="24"/>
              </w:rPr>
            </w:pPr>
            <w:r>
              <w:rPr>
                <w:sz w:val="24"/>
              </w:rPr>
              <w:t>Kultūras</w:t>
            </w:r>
            <w:r>
              <w:rPr>
                <w:spacing w:val="-2"/>
                <w:sz w:val="24"/>
              </w:rPr>
              <w:t xml:space="preserve"> </w:t>
            </w:r>
            <w:r>
              <w:rPr>
                <w:sz w:val="24"/>
              </w:rPr>
              <w:t>mantojuma</w:t>
            </w:r>
            <w:r>
              <w:rPr>
                <w:spacing w:val="-1"/>
                <w:sz w:val="24"/>
              </w:rPr>
              <w:t xml:space="preserve"> </w:t>
            </w:r>
            <w:r>
              <w:rPr>
                <w:sz w:val="24"/>
              </w:rPr>
              <w:t>vērtību</w:t>
            </w:r>
            <w:r>
              <w:rPr>
                <w:spacing w:val="-1"/>
                <w:sz w:val="24"/>
              </w:rPr>
              <w:t xml:space="preserve"> </w:t>
            </w:r>
            <w:r>
              <w:rPr>
                <w:spacing w:val="-2"/>
                <w:sz w:val="24"/>
              </w:rPr>
              <w:t>glābšana</w:t>
            </w:r>
          </w:p>
        </w:tc>
        <w:tc>
          <w:tcPr>
            <w:tcW w:w="1911" w:type="dxa"/>
          </w:tcPr>
          <w:p w14:paraId="4867BD63" w14:textId="77777777" w:rsidR="00553707" w:rsidRDefault="00553707">
            <w:pPr>
              <w:pStyle w:val="TableParagraph"/>
              <w:rPr>
                <w:sz w:val="24"/>
              </w:rPr>
            </w:pPr>
          </w:p>
          <w:p w14:paraId="4ED95B33" w14:textId="77777777" w:rsidR="00553707" w:rsidRDefault="00553707">
            <w:pPr>
              <w:pStyle w:val="TableParagraph"/>
              <w:spacing w:before="30"/>
              <w:rPr>
                <w:sz w:val="24"/>
              </w:rPr>
            </w:pPr>
          </w:p>
          <w:p w14:paraId="038CA460" w14:textId="77777777" w:rsidR="00553707" w:rsidRDefault="00000000">
            <w:pPr>
              <w:pStyle w:val="TableParagraph"/>
              <w:ind w:left="169" w:firstLine="612"/>
              <w:rPr>
                <w:sz w:val="24"/>
              </w:rPr>
            </w:pPr>
            <w:r>
              <w:rPr>
                <w:spacing w:val="-4"/>
                <w:sz w:val="24"/>
              </w:rPr>
              <w:t xml:space="preserve">Pēc </w:t>
            </w:r>
            <w:r>
              <w:rPr>
                <w:spacing w:val="-2"/>
                <w:sz w:val="24"/>
              </w:rPr>
              <w:t>nepieciešamības</w:t>
            </w:r>
          </w:p>
        </w:tc>
        <w:tc>
          <w:tcPr>
            <w:tcW w:w="2718" w:type="dxa"/>
          </w:tcPr>
          <w:p w14:paraId="458A991E" w14:textId="77777777" w:rsidR="00553707" w:rsidRDefault="00553707">
            <w:pPr>
              <w:pStyle w:val="TableParagraph"/>
              <w:rPr>
                <w:sz w:val="24"/>
              </w:rPr>
            </w:pPr>
          </w:p>
          <w:p w14:paraId="7120EE1C" w14:textId="77777777" w:rsidR="00553707" w:rsidRDefault="00553707">
            <w:pPr>
              <w:pStyle w:val="TableParagraph"/>
              <w:spacing w:before="169"/>
              <w:rPr>
                <w:sz w:val="24"/>
              </w:rPr>
            </w:pPr>
          </w:p>
          <w:p w14:paraId="175B9CB0" w14:textId="77777777" w:rsidR="00553707" w:rsidRDefault="00000000">
            <w:pPr>
              <w:pStyle w:val="TableParagraph"/>
              <w:spacing w:before="1"/>
              <w:ind w:left="17" w:right="10"/>
              <w:jc w:val="center"/>
              <w:rPr>
                <w:sz w:val="24"/>
              </w:rPr>
            </w:pPr>
            <w:r>
              <w:rPr>
                <w:sz w:val="24"/>
              </w:rPr>
              <w:t>Glābšanas</w:t>
            </w:r>
            <w:r>
              <w:rPr>
                <w:spacing w:val="-4"/>
                <w:sz w:val="24"/>
              </w:rPr>
              <w:t xml:space="preserve"> </w:t>
            </w:r>
            <w:r>
              <w:rPr>
                <w:sz w:val="24"/>
              </w:rPr>
              <w:t>darbu</w:t>
            </w:r>
            <w:r>
              <w:rPr>
                <w:spacing w:val="-1"/>
                <w:sz w:val="24"/>
              </w:rPr>
              <w:t xml:space="preserve"> </w:t>
            </w:r>
            <w:r>
              <w:rPr>
                <w:spacing w:val="-2"/>
                <w:sz w:val="24"/>
              </w:rPr>
              <w:t>vadītājs</w:t>
            </w:r>
          </w:p>
        </w:tc>
        <w:tc>
          <w:tcPr>
            <w:tcW w:w="3021" w:type="dxa"/>
          </w:tcPr>
          <w:p w14:paraId="3096D0CC" w14:textId="77777777" w:rsidR="00553707" w:rsidRDefault="00000000">
            <w:pPr>
              <w:pStyle w:val="TableParagraph"/>
              <w:spacing w:before="30"/>
              <w:ind w:left="45" w:right="33" w:firstLine="2"/>
              <w:jc w:val="center"/>
              <w:rPr>
                <w:sz w:val="24"/>
              </w:rPr>
            </w:pPr>
            <w:r>
              <w:rPr>
                <w:sz w:val="24"/>
              </w:rPr>
              <w:t>VUGD RRP Olaines daļa Operatīvie</w:t>
            </w:r>
            <w:r>
              <w:rPr>
                <w:spacing w:val="-13"/>
                <w:sz w:val="24"/>
              </w:rPr>
              <w:t xml:space="preserve"> </w:t>
            </w:r>
            <w:r>
              <w:rPr>
                <w:sz w:val="24"/>
              </w:rPr>
              <w:t>dienesti</w:t>
            </w:r>
            <w:r>
              <w:rPr>
                <w:spacing w:val="-13"/>
                <w:sz w:val="24"/>
              </w:rPr>
              <w:t xml:space="preserve"> </w:t>
            </w:r>
            <w:r>
              <w:rPr>
                <w:sz w:val="24"/>
              </w:rPr>
              <w:t>un</w:t>
            </w:r>
            <w:r>
              <w:rPr>
                <w:spacing w:val="-13"/>
                <w:sz w:val="24"/>
              </w:rPr>
              <w:t xml:space="preserve"> </w:t>
            </w:r>
            <w:r>
              <w:rPr>
                <w:sz w:val="24"/>
              </w:rPr>
              <w:t xml:space="preserve">avārijas </w:t>
            </w:r>
            <w:r>
              <w:rPr>
                <w:spacing w:val="-2"/>
                <w:sz w:val="24"/>
              </w:rPr>
              <w:t>brigādes</w:t>
            </w:r>
          </w:p>
          <w:p w14:paraId="24D4F92E" w14:textId="77777777" w:rsidR="00553707" w:rsidRDefault="00000000">
            <w:pPr>
              <w:pStyle w:val="TableParagraph"/>
              <w:ind w:left="98" w:right="87"/>
              <w:jc w:val="center"/>
              <w:rPr>
                <w:sz w:val="24"/>
              </w:rPr>
            </w:pPr>
            <w:r>
              <w:rPr>
                <w:spacing w:val="-5"/>
                <w:sz w:val="24"/>
              </w:rPr>
              <w:t>CAK</w:t>
            </w:r>
          </w:p>
          <w:p w14:paraId="19680FBD" w14:textId="77777777" w:rsidR="00553707" w:rsidRDefault="00000000">
            <w:pPr>
              <w:pStyle w:val="TableParagraph"/>
              <w:ind w:left="98" w:right="85"/>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pašvaldības </w:t>
            </w:r>
            <w:r>
              <w:rPr>
                <w:spacing w:val="-2"/>
                <w:sz w:val="24"/>
              </w:rPr>
              <w:t>būvvalde</w:t>
            </w:r>
          </w:p>
        </w:tc>
        <w:tc>
          <w:tcPr>
            <w:tcW w:w="2870" w:type="dxa"/>
          </w:tcPr>
          <w:p w14:paraId="483077B6" w14:textId="77777777" w:rsidR="00553707" w:rsidRDefault="00000000">
            <w:pPr>
              <w:pStyle w:val="TableParagraph"/>
              <w:spacing w:before="169"/>
              <w:ind w:left="200" w:right="191"/>
              <w:jc w:val="center"/>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daļa Operatīvie dienesti un avārijas brigādes</w:t>
            </w:r>
          </w:p>
          <w:p w14:paraId="066D67D9" w14:textId="77777777" w:rsidR="00553707" w:rsidRDefault="00000000">
            <w:pPr>
              <w:pStyle w:val="TableParagraph"/>
              <w:ind w:left="97" w:right="89"/>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pašvaldības </w:t>
            </w:r>
            <w:r>
              <w:rPr>
                <w:spacing w:val="-2"/>
                <w:sz w:val="24"/>
              </w:rPr>
              <w:t>būvvalde</w:t>
            </w:r>
          </w:p>
        </w:tc>
      </w:tr>
      <w:tr w:rsidR="00553707" w14:paraId="662715BB" w14:textId="77777777">
        <w:trPr>
          <w:trHeight w:val="613"/>
        </w:trPr>
        <w:tc>
          <w:tcPr>
            <w:tcW w:w="629" w:type="dxa"/>
          </w:tcPr>
          <w:p w14:paraId="5AF1FD6E" w14:textId="77777777" w:rsidR="00553707" w:rsidRDefault="00000000">
            <w:pPr>
              <w:pStyle w:val="TableParagraph"/>
              <w:spacing w:before="169"/>
              <w:ind w:left="16"/>
              <w:jc w:val="center"/>
              <w:rPr>
                <w:sz w:val="24"/>
              </w:rPr>
            </w:pPr>
            <w:r>
              <w:rPr>
                <w:spacing w:val="-5"/>
                <w:sz w:val="24"/>
              </w:rPr>
              <w:t>5.</w:t>
            </w:r>
          </w:p>
        </w:tc>
        <w:tc>
          <w:tcPr>
            <w:tcW w:w="4787" w:type="dxa"/>
          </w:tcPr>
          <w:p w14:paraId="10944D44" w14:textId="77777777" w:rsidR="00553707" w:rsidRDefault="00000000">
            <w:pPr>
              <w:pStyle w:val="TableParagraph"/>
              <w:spacing w:before="169"/>
              <w:ind w:left="61" w:right="50"/>
              <w:jc w:val="center"/>
              <w:rPr>
                <w:sz w:val="24"/>
              </w:rPr>
            </w:pPr>
            <w:r>
              <w:rPr>
                <w:sz w:val="24"/>
              </w:rPr>
              <w:t>Pirmās</w:t>
            </w:r>
            <w:r>
              <w:rPr>
                <w:spacing w:val="-4"/>
                <w:sz w:val="24"/>
              </w:rPr>
              <w:t xml:space="preserve"> </w:t>
            </w:r>
            <w:r>
              <w:rPr>
                <w:sz w:val="24"/>
              </w:rPr>
              <w:t>palīdzības</w:t>
            </w:r>
            <w:r>
              <w:rPr>
                <w:spacing w:val="-4"/>
                <w:sz w:val="24"/>
              </w:rPr>
              <w:t xml:space="preserve"> </w:t>
            </w:r>
            <w:r>
              <w:rPr>
                <w:spacing w:val="-2"/>
                <w:sz w:val="24"/>
              </w:rPr>
              <w:t>sniegšana</w:t>
            </w:r>
          </w:p>
        </w:tc>
        <w:tc>
          <w:tcPr>
            <w:tcW w:w="1911" w:type="dxa"/>
          </w:tcPr>
          <w:p w14:paraId="2464D730" w14:textId="77777777" w:rsidR="00553707" w:rsidRDefault="00000000">
            <w:pPr>
              <w:pStyle w:val="TableParagraph"/>
              <w:spacing w:before="30"/>
              <w:ind w:left="169" w:firstLine="612"/>
              <w:rPr>
                <w:sz w:val="24"/>
              </w:rPr>
            </w:pPr>
            <w:r>
              <w:rPr>
                <w:spacing w:val="-4"/>
                <w:sz w:val="24"/>
              </w:rPr>
              <w:t xml:space="preserve">Pēc </w:t>
            </w:r>
            <w:r>
              <w:rPr>
                <w:spacing w:val="-2"/>
                <w:sz w:val="24"/>
              </w:rPr>
              <w:t>nepieciešamības</w:t>
            </w:r>
          </w:p>
        </w:tc>
        <w:tc>
          <w:tcPr>
            <w:tcW w:w="2718" w:type="dxa"/>
          </w:tcPr>
          <w:p w14:paraId="4BA009BA" w14:textId="77777777" w:rsidR="00553707" w:rsidRDefault="00000000">
            <w:pPr>
              <w:pStyle w:val="TableParagraph"/>
              <w:spacing w:before="30"/>
              <w:ind w:left="985" w:hanging="574"/>
              <w:rPr>
                <w:sz w:val="24"/>
              </w:rPr>
            </w:pPr>
            <w:r>
              <w:rPr>
                <w:sz w:val="24"/>
              </w:rPr>
              <w:t>Fiziska</w:t>
            </w:r>
            <w:r>
              <w:rPr>
                <w:spacing w:val="-15"/>
                <w:sz w:val="24"/>
              </w:rPr>
              <w:t xml:space="preserve"> </w:t>
            </w:r>
            <w:r>
              <w:rPr>
                <w:sz w:val="24"/>
              </w:rPr>
              <w:t>un</w:t>
            </w:r>
            <w:r>
              <w:rPr>
                <w:spacing w:val="-15"/>
                <w:sz w:val="24"/>
              </w:rPr>
              <w:t xml:space="preserve"> </w:t>
            </w:r>
            <w:r>
              <w:rPr>
                <w:sz w:val="24"/>
              </w:rPr>
              <w:t xml:space="preserve">juridiska </w:t>
            </w:r>
            <w:r>
              <w:rPr>
                <w:spacing w:val="-2"/>
                <w:sz w:val="24"/>
              </w:rPr>
              <w:t>persona</w:t>
            </w:r>
          </w:p>
        </w:tc>
        <w:tc>
          <w:tcPr>
            <w:tcW w:w="3021" w:type="dxa"/>
          </w:tcPr>
          <w:p w14:paraId="55A214BD" w14:textId="77777777" w:rsidR="00553707" w:rsidRDefault="00000000">
            <w:pPr>
              <w:pStyle w:val="TableParagraph"/>
              <w:spacing w:before="169"/>
              <w:ind w:left="158"/>
              <w:rPr>
                <w:sz w:val="24"/>
              </w:rPr>
            </w:pPr>
            <w:r>
              <w:rPr>
                <w:sz w:val="24"/>
              </w:rPr>
              <w:t>Fiziska</w:t>
            </w:r>
            <w:r>
              <w:rPr>
                <w:spacing w:val="-2"/>
                <w:sz w:val="24"/>
              </w:rPr>
              <w:t xml:space="preserve"> </w:t>
            </w:r>
            <w:r>
              <w:rPr>
                <w:sz w:val="24"/>
              </w:rPr>
              <w:t>un</w:t>
            </w:r>
            <w:r>
              <w:rPr>
                <w:spacing w:val="-1"/>
                <w:sz w:val="24"/>
              </w:rPr>
              <w:t xml:space="preserve"> </w:t>
            </w:r>
            <w:r>
              <w:rPr>
                <w:sz w:val="24"/>
              </w:rPr>
              <w:t>juridiska</w:t>
            </w:r>
            <w:r>
              <w:rPr>
                <w:spacing w:val="-1"/>
                <w:sz w:val="24"/>
              </w:rPr>
              <w:t xml:space="preserve"> </w:t>
            </w:r>
            <w:r>
              <w:rPr>
                <w:spacing w:val="-2"/>
                <w:sz w:val="24"/>
              </w:rPr>
              <w:t>persona</w:t>
            </w:r>
          </w:p>
        </w:tc>
        <w:tc>
          <w:tcPr>
            <w:tcW w:w="2870" w:type="dxa"/>
          </w:tcPr>
          <w:p w14:paraId="46026D47" w14:textId="77777777" w:rsidR="00553707" w:rsidRDefault="00000000">
            <w:pPr>
              <w:pStyle w:val="TableParagraph"/>
              <w:spacing w:before="169"/>
              <w:ind w:left="82"/>
              <w:rPr>
                <w:sz w:val="24"/>
              </w:rPr>
            </w:pPr>
            <w:r>
              <w:rPr>
                <w:sz w:val="24"/>
              </w:rPr>
              <w:t>Fiziska</w:t>
            </w:r>
            <w:r>
              <w:rPr>
                <w:spacing w:val="-2"/>
                <w:sz w:val="24"/>
              </w:rPr>
              <w:t xml:space="preserve"> </w:t>
            </w:r>
            <w:r>
              <w:rPr>
                <w:sz w:val="24"/>
              </w:rPr>
              <w:t>un</w:t>
            </w:r>
            <w:r>
              <w:rPr>
                <w:spacing w:val="-1"/>
                <w:sz w:val="24"/>
              </w:rPr>
              <w:t xml:space="preserve"> </w:t>
            </w:r>
            <w:r>
              <w:rPr>
                <w:sz w:val="24"/>
              </w:rPr>
              <w:t>juridiska</w:t>
            </w:r>
            <w:r>
              <w:rPr>
                <w:spacing w:val="-1"/>
                <w:sz w:val="24"/>
              </w:rPr>
              <w:t xml:space="preserve"> </w:t>
            </w:r>
            <w:r>
              <w:rPr>
                <w:spacing w:val="-2"/>
                <w:sz w:val="24"/>
              </w:rPr>
              <w:t>persona</w:t>
            </w:r>
          </w:p>
        </w:tc>
      </w:tr>
    </w:tbl>
    <w:p w14:paraId="04799814" w14:textId="77777777" w:rsidR="00553707" w:rsidRDefault="00553707">
      <w:pPr>
        <w:rPr>
          <w:sz w:val="24"/>
        </w:rPr>
        <w:sectPr w:rsidR="00553707" w:rsidSect="00CD44C4">
          <w:pgSz w:w="16840" w:h="11910" w:orient="landscape"/>
          <w:pgMar w:top="1340" w:right="260" w:bottom="1240" w:left="260" w:header="0" w:footer="988" w:gutter="0"/>
          <w:cols w:space="720"/>
        </w:sectPr>
      </w:pPr>
    </w:p>
    <w:p w14:paraId="47CBF562" w14:textId="77777777" w:rsidR="00553707" w:rsidRDefault="00553707">
      <w:pPr>
        <w:pStyle w:val="BodyText"/>
        <w:spacing w:before="125"/>
        <w:rPr>
          <w:sz w:val="20"/>
        </w:rPr>
      </w:pPr>
    </w:p>
    <w:tbl>
      <w:tblPr>
        <w:tblW w:w="0" w:type="auto"/>
        <w:tblInd w:w="201"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629"/>
        <w:gridCol w:w="4787"/>
        <w:gridCol w:w="1911"/>
        <w:gridCol w:w="2718"/>
        <w:gridCol w:w="3021"/>
        <w:gridCol w:w="2870"/>
      </w:tblGrid>
      <w:tr w:rsidR="00553707" w14:paraId="6A16F3B5" w14:textId="77777777">
        <w:trPr>
          <w:trHeight w:val="1715"/>
        </w:trPr>
        <w:tc>
          <w:tcPr>
            <w:tcW w:w="629" w:type="dxa"/>
          </w:tcPr>
          <w:p w14:paraId="76917A54" w14:textId="77777777" w:rsidR="00553707" w:rsidRDefault="00553707">
            <w:pPr>
              <w:pStyle w:val="TableParagraph"/>
              <w:rPr>
                <w:sz w:val="24"/>
              </w:rPr>
            </w:pPr>
          </w:p>
        </w:tc>
        <w:tc>
          <w:tcPr>
            <w:tcW w:w="4787" w:type="dxa"/>
          </w:tcPr>
          <w:p w14:paraId="460EDE87" w14:textId="77777777" w:rsidR="00553707" w:rsidRDefault="00553707">
            <w:pPr>
              <w:pStyle w:val="TableParagraph"/>
              <w:rPr>
                <w:sz w:val="24"/>
              </w:rPr>
            </w:pPr>
          </w:p>
        </w:tc>
        <w:tc>
          <w:tcPr>
            <w:tcW w:w="1911" w:type="dxa"/>
          </w:tcPr>
          <w:p w14:paraId="437BBE2E" w14:textId="77777777" w:rsidR="00553707" w:rsidRDefault="00553707">
            <w:pPr>
              <w:pStyle w:val="TableParagraph"/>
              <w:rPr>
                <w:sz w:val="24"/>
              </w:rPr>
            </w:pPr>
          </w:p>
        </w:tc>
        <w:tc>
          <w:tcPr>
            <w:tcW w:w="2718" w:type="dxa"/>
          </w:tcPr>
          <w:p w14:paraId="7D3BBC14" w14:textId="77777777" w:rsidR="00553707" w:rsidRDefault="00000000">
            <w:pPr>
              <w:pStyle w:val="TableParagraph"/>
              <w:spacing w:before="27"/>
              <w:ind w:left="17" w:right="5"/>
              <w:jc w:val="center"/>
              <w:rPr>
                <w:sz w:val="24"/>
              </w:rPr>
            </w:pPr>
            <w:r>
              <w:rPr>
                <w:sz w:val="24"/>
              </w:rPr>
              <w:t>Valsts</w:t>
            </w:r>
            <w:r>
              <w:rPr>
                <w:spacing w:val="-15"/>
                <w:sz w:val="24"/>
              </w:rPr>
              <w:t xml:space="preserve"> </w:t>
            </w:r>
            <w:r>
              <w:rPr>
                <w:sz w:val="24"/>
              </w:rPr>
              <w:t>un</w:t>
            </w:r>
            <w:r>
              <w:rPr>
                <w:spacing w:val="-15"/>
                <w:sz w:val="24"/>
              </w:rPr>
              <w:t xml:space="preserve"> </w:t>
            </w:r>
            <w:r>
              <w:rPr>
                <w:sz w:val="24"/>
              </w:rPr>
              <w:t xml:space="preserve">pašvaldības </w:t>
            </w:r>
            <w:r>
              <w:rPr>
                <w:spacing w:val="-2"/>
                <w:sz w:val="24"/>
              </w:rPr>
              <w:t>institūcijas</w:t>
            </w:r>
          </w:p>
          <w:p w14:paraId="77AB5581" w14:textId="77777777" w:rsidR="00553707" w:rsidRDefault="00000000">
            <w:pPr>
              <w:pStyle w:val="TableParagraph"/>
              <w:ind w:left="1005" w:right="988"/>
              <w:jc w:val="center"/>
              <w:rPr>
                <w:sz w:val="24"/>
              </w:rPr>
            </w:pPr>
            <w:r>
              <w:rPr>
                <w:spacing w:val="-4"/>
                <w:sz w:val="24"/>
              </w:rPr>
              <w:t xml:space="preserve">CAK </w:t>
            </w:r>
            <w:r>
              <w:rPr>
                <w:spacing w:val="-6"/>
                <w:sz w:val="24"/>
              </w:rPr>
              <w:t>PP</w:t>
            </w:r>
          </w:p>
          <w:p w14:paraId="02FC3B04" w14:textId="77777777" w:rsidR="00553707" w:rsidRDefault="00000000">
            <w:pPr>
              <w:pStyle w:val="TableParagraph"/>
              <w:ind w:left="380" w:right="370" w:firstLine="4"/>
              <w:jc w:val="center"/>
              <w:rPr>
                <w:sz w:val="24"/>
              </w:rPr>
            </w:pPr>
            <w:r>
              <w:rPr>
                <w:sz w:val="24"/>
              </w:rPr>
              <w:t>Olaines novada ārstniecības</w:t>
            </w:r>
            <w:r>
              <w:rPr>
                <w:spacing w:val="-15"/>
                <w:sz w:val="24"/>
              </w:rPr>
              <w:t xml:space="preserve"> </w:t>
            </w:r>
            <w:r>
              <w:rPr>
                <w:sz w:val="24"/>
              </w:rPr>
              <w:t>iestādes</w:t>
            </w:r>
          </w:p>
        </w:tc>
        <w:tc>
          <w:tcPr>
            <w:tcW w:w="3021" w:type="dxa"/>
          </w:tcPr>
          <w:p w14:paraId="2170B364" w14:textId="77777777" w:rsidR="00553707" w:rsidRDefault="00000000">
            <w:pPr>
              <w:pStyle w:val="TableParagraph"/>
              <w:spacing w:before="27"/>
              <w:ind w:left="98" w:right="87"/>
              <w:jc w:val="center"/>
              <w:rPr>
                <w:sz w:val="24"/>
              </w:rPr>
            </w:pPr>
            <w:r>
              <w:rPr>
                <w:sz w:val="24"/>
              </w:rPr>
              <w:t>Valsts</w:t>
            </w:r>
            <w:r>
              <w:rPr>
                <w:spacing w:val="-15"/>
                <w:sz w:val="24"/>
              </w:rPr>
              <w:t xml:space="preserve"> </w:t>
            </w:r>
            <w:r>
              <w:rPr>
                <w:sz w:val="24"/>
              </w:rPr>
              <w:t>un</w:t>
            </w:r>
            <w:r>
              <w:rPr>
                <w:spacing w:val="-15"/>
                <w:sz w:val="24"/>
              </w:rPr>
              <w:t xml:space="preserve"> </w:t>
            </w:r>
            <w:r>
              <w:rPr>
                <w:sz w:val="24"/>
              </w:rPr>
              <w:t xml:space="preserve">pašvaldības </w:t>
            </w:r>
            <w:r>
              <w:rPr>
                <w:spacing w:val="-2"/>
                <w:sz w:val="24"/>
              </w:rPr>
              <w:t>institūcijas</w:t>
            </w:r>
          </w:p>
          <w:p w14:paraId="7B9EB9E0" w14:textId="77777777" w:rsidR="00553707" w:rsidRDefault="00000000">
            <w:pPr>
              <w:pStyle w:val="TableParagraph"/>
              <w:ind w:left="98" w:right="85"/>
              <w:jc w:val="center"/>
              <w:rPr>
                <w:sz w:val="24"/>
              </w:rPr>
            </w:pPr>
            <w:r>
              <w:rPr>
                <w:spacing w:val="-5"/>
                <w:sz w:val="24"/>
              </w:rPr>
              <w:t>PP</w:t>
            </w:r>
          </w:p>
          <w:p w14:paraId="134DC036" w14:textId="77777777" w:rsidR="00553707" w:rsidRDefault="00000000">
            <w:pPr>
              <w:pStyle w:val="TableParagraph"/>
              <w:ind w:left="98" w:right="87"/>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ārstniecības </w:t>
            </w:r>
            <w:r>
              <w:rPr>
                <w:spacing w:val="-2"/>
                <w:sz w:val="24"/>
              </w:rPr>
              <w:t>iestādes</w:t>
            </w:r>
          </w:p>
        </w:tc>
        <w:tc>
          <w:tcPr>
            <w:tcW w:w="2870" w:type="dxa"/>
          </w:tcPr>
          <w:p w14:paraId="28D39895" w14:textId="77777777" w:rsidR="00553707" w:rsidRDefault="00000000">
            <w:pPr>
              <w:pStyle w:val="TableParagraph"/>
              <w:spacing w:before="27"/>
              <w:ind w:left="392" w:right="382"/>
              <w:jc w:val="center"/>
              <w:rPr>
                <w:sz w:val="24"/>
              </w:rPr>
            </w:pPr>
            <w:r>
              <w:rPr>
                <w:sz w:val="24"/>
              </w:rPr>
              <w:t>Valsts</w:t>
            </w:r>
            <w:r>
              <w:rPr>
                <w:spacing w:val="-15"/>
                <w:sz w:val="24"/>
              </w:rPr>
              <w:t xml:space="preserve"> </w:t>
            </w:r>
            <w:r>
              <w:rPr>
                <w:sz w:val="24"/>
              </w:rPr>
              <w:t>un</w:t>
            </w:r>
            <w:r>
              <w:rPr>
                <w:spacing w:val="-15"/>
                <w:sz w:val="24"/>
              </w:rPr>
              <w:t xml:space="preserve"> </w:t>
            </w:r>
            <w:r>
              <w:rPr>
                <w:sz w:val="24"/>
              </w:rPr>
              <w:t xml:space="preserve">pašvaldības </w:t>
            </w:r>
            <w:r>
              <w:rPr>
                <w:spacing w:val="-2"/>
                <w:sz w:val="24"/>
              </w:rPr>
              <w:t>institūcijas</w:t>
            </w:r>
          </w:p>
          <w:p w14:paraId="5891521C" w14:textId="77777777" w:rsidR="00553707" w:rsidRDefault="00000000">
            <w:pPr>
              <w:pStyle w:val="TableParagraph"/>
              <w:ind w:left="8"/>
              <w:jc w:val="center"/>
              <w:rPr>
                <w:sz w:val="24"/>
              </w:rPr>
            </w:pPr>
            <w:r>
              <w:rPr>
                <w:spacing w:val="-5"/>
                <w:sz w:val="24"/>
              </w:rPr>
              <w:t>PP</w:t>
            </w:r>
          </w:p>
          <w:p w14:paraId="5A07EF09" w14:textId="77777777" w:rsidR="00553707" w:rsidRDefault="00000000">
            <w:pPr>
              <w:pStyle w:val="TableParagraph"/>
              <w:ind w:left="92" w:right="82"/>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ārstniecības </w:t>
            </w:r>
            <w:r>
              <w:rPr>
                <w:spacing w:val="-2"/>
                <w:sz w:val="24"/>
              </w:rPr>
              <w:t>iestādes</w:t>
            </w:r>
          </w:p>
          <w:p w14:paraId="7D6A1790" w14:textId="77777777" w:rsidR="00553707" w:rsidRDefault="00000000">
            <w:pPr>
              <w:pStyle w:val="TableParagraph"/>
              <w:ind w:left="66"/>
              <w:jc w:val="center"/>
              <w:rPr>
                <w:sz w:val="24"/>
              </w:rPr>
            </w:pPr>
            <w:r>
              <w:rPr>
                <w:spacing w:val="-5"/>
                <w:sz w:val="24"/>
              </w:rPr>
              <w:t>NVO</w:t>
            </w:r>
          </w:p>
        </w:tc>
      </w:tr>
      <w:tr w:rsidR="00553707" w14:paraId="64DE67B1" w14:textId="77777777">
        <w:trPr>
          <w:trHeight w:val="3096"/>
        </w:trPr>
        <w:tc>
          <w:tcPr>
            <w:tcW w:w="629" w:type="dxa"/>
          </w:tcPr>
          <w:p w14:paraId="0D906576" w14:textId="77777777" w:rsidR="00553707" w:rsidRDefault="00553707">
            <w:pPr>
              <w:pStyle w:val="TableParagraph"/>
              <w:rPr>
                <w:sz w:val="24"/>
              </w:rPr>
            </w:pPr>
          </w:p>
          <w:p w14:paraId="77911942" w14:textId="77777777" w:rsidR="00553707" w:rsidRDefault="00553707">
            <w:pPr>
              <w:pStyle w:val="TableParagraph"/>
              <w:rPr>
                <w:sz w:val="24"/>
              </w:rPr>
            </w:pPr>
          </w:p>
          <w:p w14:paraId="1482FE6D" w14:textId="77777777" w:rsidR="00553707" w:rsidRDefault="00553707">
            <w:pPr>
              <w:pStyle w:val="TableParagraph"/>
              <w:rPr>
                <w:sz w:val="24"/>
              </w:rPr>
            </w:pPr>
          </w:p>
          <w:p w14:paraId="00676269" w14:textId="77777777" w:rsidR="00553707" w:rsidRDefault="00553707">
            <w:pPr>
              <w:pStyle w:val="TableParagraph"/>
              <w:rPr>
                <w:sz w:val="24"/>
              </w:rPr>
            </w:pPr>
          </w:p>
          <w:p w14:paraId="1936FC36" w14:textId="77777777" w:rsidR="00553707" w:rsidRDefault="00553707">
            <w:pPr>
              <w:pStyle w:val="TableParagraph"/>
              <w:spacing w:before="30"/>
              <w:rPr>
                <w:sz w:val="24"/>
              </w:rPr>
            </w:pPr>
          </w:p>
          <w:p w14:paraId="6D766195" w14:textId="77777777" w:rsidR="00553707" w:rsidRDefault="00000000">
            <w:pPr>
              <w:pStyle w:val="TableParagraph"/>
              <w:ind w:left="16"/>
              <w:jc w:val="center"/>
              <w:rPr>
                <w:sz w:val="24"/>
              </w:rPr>
            </w:pPr>
            <w:r>
              <w:rPr>
                <w:spacing w:val="-5"/>
                <w:sz w:val="24"/>
              </w:rPr>
              <w:t>6.</w:t>
            </w:r>
          </w:p>
        </w:tc>
        <w:tc>
          <w:tcPr>
            <w:tcW w:w="4787" w:type="dxa"/>
          </w:tcPr>
          <w:p w14:paraId="718A81A6" w14:textId="77777777" w:rsidR="00553707" w:rsidRDefault="00553707">
            <w:pPr>
              <w:pStyle w:val="TableParagraph"/>
              <w:rPr>
                <w:sz w:val="24"/>
              </w:rPr>
            </w:pPr>
          </w:p>
          <w:p w14:paraId="699CBEB4" w14:textId="77777777" w:rsidR="00553707" w:rsidRDefault="00553707">
            <w:pPr>
              <w:pStyle w:val="TableParagraph"/>
              <w:rPr>
                <w:sz w:val="24"/>
              </w:rPr>
            </w:pPr>
          </w:p>
          <w:p w14:paraId="3D4CF3E8" w14:textId="77777777" w:rsidR="00553707" w:rsidRDefault="00553707">
            <w:pPr>
              <w:pStyle w:val="TableParagraph"/>
              <w:rPr>
                <w:sz w:val="24"/>
              </w:rPr>
            </w:pPr>
          </w:p>
          <w:p w14:paraId="4C35D011" w14:textId="77777777" w:rsidR="00553707" w:rsidRDefault="00553707">
            <w:pPr>
              <w:pStyle w:val="TableParagraph"/>
              <w:rPr>
                <w:sz w:val="24"/>
              </w:rPr>
            </w:pPr>
          </w:p>
          <w:p w14:paraId="477BEC46" w14:textId="77777777" w:rsidR="00553707" w:rsidRDefault="00553707">
            <w:pPr>
              <w:pStyle w:val="TableParagraph"/>
              <w:spacing w:before="30"/>
              <w:rPr>
                <w:sz w:val="24"/>
              </w:rPr>
            </w:pPr>
          </w:p>
          <w:p w14:paraId="782419EF" w14:textId="77777777" w:rsidR="00553707" w:rsidRDefault="00000000">
            <w:pPr>
              <w:pStyle w:val="TableParagraph"/>
              <w:ind w:left="556"/>
              <w:rPr>
                <w:sz w:val="24"/>
              </w:rPr>
            </w:pPr>
            <w:r>
              <w:rPr>
                <w:sz w:val="24"/>
              </w:rPr>
              <w:t>Valsts</w:t>
            </w:r>
            <w:r>
              <w:rPr>
                <w:spacing w:val="-5"/>
                <w:sz w:val="24"/>
              </w:rPr>
              <w:t xml:space="preserve"> </w:t>
            </w:r>
            <w:r>
              <w:rPr>
                <w:sz w:val="24"/>
              </w:rPr>
              <w:t>materiālo</w:t>
            </w:r>
            <w:r>
              <w:rPr>
                <w:spacing w:val="-2"/>
                <w:sz w:val="24"/>
              </w:rPr>
              <w:t xml:space="preserve"> </w:t>
            </w:r>
            <w:r>
              <w:rPr>
                <w:sz w:val="24"/>
              </w:rPr>
              <w:t xml:space="preserve">rezervju </w:t>
            </w:r>
            <w:r>
              <w:rPr>
                <w:spacing w:val="-2"/>
                <w:sz w:val="24"/>
              </w:rPr>
              <w:t>izmantošana</w:t>
            </w:r>
          </w:p>
        </w:tc>
        <w:tc>
          <w:tcPr>
            <w:tcW w:w="1911" w:type="dxa"/>
          </w:tcPr>
          <w:p w14:paraId="1C03E43B" w14:textId="77777777" w:rsidR="00553707" w:rsidRDefault="00553707">
            <w:pPr>
              <w:pStyle w:val="TableParagraph"/>
              <w:rPr>
                <w:sz w:val="24"/>
              </w:rPr>
            </w:pPr>
          </w:p>
          <w:p w14:paraId="5C576F64" w14:textId="77777777" w:rsidR="00553707" w:rsidRDefault="00553707">
            <w:pPr>
              <w:pStyle w:val="TableParagraph"/>
              <w:rPr>
                <w:sz w:val="24"/>
              </w:rPr>
            </w:pPr>
          </w:p>
          <w:p w14:paraId="215945DE" w14:textId="77777777" w:rsidR="00553707" w:rsidRDefault="00553707">
            <w:pPr>
              <w:pStyle w:val="TableParagraph"/>
              <w:rPr>
                <w:sz w:val="24"/>
              </w:rPr>
            </w:pPr>
          </w:p>
          <w:p w14:paraId="78DA16C2" w14:textId="77777777" w:rsidR="00553707" w:rsidRDefault="00553707">
            <w:pPr>
              <w:pStyle w:val="TableParagraph"/>
              <w:spacing w:before="167"/>
              <w:rPr>
                <w:sz w:val="24"/>
              </w:rPr>
            </w:pPr>
          </w:p>
          <w:p w14:paraId="61A80AC2" w14:textId="77777777" w:rsidR="00553707" w:rsidRDefault="00000000">
            <w:pPr>
              <w:pStyle w:val="TableParagraph"/>
              <w:ind w:left="169" w:firstLine="612"/>
              <w:rPr>
                <w:sz w:val="24"/>
              </w:rPr>
            </w:pPr>
            <w:r>
              <w:rPr>
                <w:spacing w:val="-4"/>
                <w:sz w:val="24"/>
              </w:rPr>
              <w:t xml:space="preserve">Pēc </w:t>
            </w:r>
            <w:r>
              <w:rPr>
                <w:spacing w:val="-2"/>
                <w:sz w:val="24"/>
              </w:rPr>
              <w:t>nepieciešamības</w:t>
            </w:r>
          </w:p>
        </w:tc>
        <w:tc>
          <w:tcPr>
            <w:tcW w:w="2718" w:type="dxa"/>
          </w:tcPr>
          <w:p w14:paraId="06B19F1A" w14:textId="77777777" w:rsidR="00553707" w:rsidRDefault="00000000">
            <w:pPr>
              <w:pStyle w:val="TableParagraph"/>
              <w:spacing w:before="30"/>
              <w:ind w:left="251" w:right="239"/>
              <w:jc w:val="center"/>
              <w:rPr>
                <w:sz w:val="24"/>
              </w:rPr>
            </w:pPr>
            <w:r>
              <w:rPr>
                <w:sz w:val="24"/>
              </w:rPr>
              <w:t xml:space="preserve">Lēmums par </w:t>
            </w:r>
            <w:r>
              <w:rPr>
                <w:spacing w:val="-2"/>
                <w:sz w:val="24"/>
              </w:rPr>
              <w:t xml:space="preserve">nepieciešamību </w:t>
            </w:r>
            <w:r>
              <w:rPr>
                <w:sz w:val="24"/>
              </w:rPr>
              <w:t>izmantot</w:t>
            </w:r>
            <w:r>
              <w:rPr>
                <w:spacing w:val="-13"/>
                <w:sz w:val="24"/>
              </w:rPr>
              <w:t xml:space="preserve"> </w:t>
            </w:r>
            <w:r>
              <w:rPr>
                <w:sz w:val="24"/>
              </w:rPr>
              <w:t>–</w:t>
            </w:r>
            <w:r>
              <w:rPr>
                <w:spacing w:val="-14"/>
                <w:sz w:val="24"/>
              </w:rPr>
              <w:t xml:space="preserve"> </w:t>
            </w:r>
            <w:r>
              <w:rPr>
                <w:sz w:val="24"/>
              </w:rPr>
              <w:t>Glābšanas darbu vadītājs vai valsts</w:t>
            </w:r>
            <w:r>
              <w:rPr>
                <w:spacing w:val="-15"/>
                <w:sz w:val="24"/>
              </w:rPr>
              <w:t xml:space="preserve"> </w:t>
            </w:r>
            <w:r>
              <w:rPr>
                <w:sz w:val="24"/>
              </w:rPr>
              <w:t>vai</w:t>
            </w:r>
            <w:r>
              <w:rPr>
                <w:spacing w:val="-15"/>
                <w:sz w:val="24"/>
              </w:rPr>
              <w:t xml:space="preserve"> </w:t>
            </w:r>
            <w:r>
              <w:rPr>
                <w:sz w:val="24"/>
              </w:rPr>
              <w:t xml:space="preserve">pašvaldības </w:t>
            </w:r>
            <w:r>
              <w:rPr>
                <w:spacing w:val="-2"/>
                <w:sz w:val="24"/>
              </w:rPr>
              <w:t>institūcija</w:t>
            </w:r>
          </w:p>
          <w:p w14:paraId="67316E20" w14:textId="77777777" w:rsidR="00553707" w:rsidRDefault="00000000">
            <w:pPr>
              <w:pStyle w:val="TableParagraph"/>
              <w:ind w:left="17" w:right="3"/>
              <w:jc w:val="center"/>
              <w:rPr>
                <w:sz w:val="24"/>
              </w:rPr>
            </w:pPr>
            <w:r>
              <w:rPr>
                <w:spacing w:val="-5"/>
                <w:sz w:val="24"/>
              </w:rPr>
              <w:t>CAK</w:t>
            </w:r>
          </w:p>
          <w:p w14:paraId="6E5ABEFA" w14:textId="77777777" w:rsidR="00553707" w:rsidRDefault="00000000">
            <w:pPr>
              <w:pStyle w:val="TableParagraph"/>
              <w:spacing w:before="1"/>
              <w:ind w:left="233" w:right="221" w:firstLine="2"/>
              <w:jc w:val="center"/>
              <w:rPr>
                <w:sz w:val="24"/>
              </w:rPr>
            </w:pPr>
            <w:r>
              <w:rPr>
                <w:sz w:val="24"/>
              </w:rPr>
              <w:t>Lēmums par atļauju izmantot – Ministrijas valsts sekretārs vai tā pilnvarota</w:t>
            </w:r>
            <w:r>
              <w:rPr>
                <w:spacing w:val="-2"/>
                <w:sz w:val="24"/>
              </w:rPr>
              <w:t xml:space="preserve"> amatpersona</w:t>
            </w:r>
          </w:p>
        </w:tc>
        <w:tc>
          <w:tcPr>
            <w:tcW w:w="3021" w:type="dxa"/>
          </w:tcPr>
          <w:p w14:paraId="2A5D789A" w14:textId="77777777" w:rsidR="00553707" w:rsidRDefault="00553707">
            <w:pPr>
              <w:pStyle w:val="TableParagraph"/>
              <w:rPr>
                <w:sz w:val="24"/>
              </w:rPr>
            </w:pPr>
          </w:p>
          <w:p w14:paraId="5EE8887B" w14:textId="77777777" w:rsidR="00553707" w:rsidRDefault="00553707">
            <w:pPr>
              <w:pStyle w:val="TableParagraph"/>
              <w:rPr>
                <w:sz w:val="24"/>
              </w:rPr>
            </w:pPr>
          </w:p>
          <w:p w14:paraId="19C8BD0A" w14:textId="77777777" w:rsidR="00553707" w:rsidRDefault="00553707">
            <w:pPr>
              <w:pStyle w:val="TableParagraph"/>
              <w:spacing w:before="4"/>
              <w:rPr>
                <w:sz w:val="24"/>
              </w:rPr>
            </w:pPr>
          </w:p>
          <w:p w14:paraId="4508E0C1" w14:textId="77777777" w:rsidR="00553707" w:rsidRDefault="00000000">
            <w:pPr>
              <w:pStyle w:val="TableParagraph"/>
              <w:ind w:left="98" w:right="89"/>
              <w:jc w:val="center"/>
              <w:rPr>
                <w:sz w:val="24"/>
              </w:rPr>
            </w:pPr>
            <w:r>
              <w:rPr>
                <w:sz w:val="24"/>
              </w:rPr>
              <w:t>Valsts</w:t>
            </w:r>
            <w:r>
              <w:rPr>
                <w:spacing w:val="-15"/>
                <w:sz w:val="24"/>
              </w:rPr>
              <w:t xml:space="preserve"> </w:t>
            </w:r>
            <w:r>
              <w:rPr>
                <w:sz w:val="24"/>
              </w:rPr>
              <w:t>materiālo</w:t>
            </w:r>
            <w:r>
              <w:rPr>
                <w:spacing w:val="-15"/>
                <w:sz w:val="24"/>
              </w:rPr>
              <w:t xml:space="preserve"> </w:t>
            </w:r>
            <w:r>
              <w:rPr>
                <w:sz w:val="24"/>
              </w:rPr>
              <w:t xml:space="preserve">rezervju </w:t>
            </w:r>
            <w:r>
              <w:rPr>
                <w:spacing w:val="-2"/>
                <w:sz w:val="24"/>
              </w:rPr>
              <w:t>glabātājs</w:t>
            </w:r>
          </w:p>
          <w:p w14:paraId="00A327D4" w14:textId="77777777" w:rsidR="00553707" w:rsidRDefault="00000000">
            <w:pPr>
              <w:pStyle w:val="TableParagraph"/>
              <w:spacing w:before="17" w:line="254" w:lineRule="auto"/>
              <w:ind w:left="98" w:right="88"/>
              <w:jc w:val="center"/>
              <w:rPr>
                <w:sz w:val="24"/>
              </w:rPr>
            </w:pPr>
            <w:r>
              <w:rPr>
                <w:sz w:val="24"/>
              </w:rPr>
              <w:t>Valsts</w:t>
            </w:r>
            <w:r>
              <w:rPr>
                <w:spacing w:val="-15"/>
                <w:sz w:val="24"/>
              </w:rPr>
              <w:t xml:space="preserve"> </w:t>
            </w:r>
            <w:r>
              <w:rPr>
                <w:sz w:val="24"/>
              </w:rPr>
              <w:t>vai</w:t>
            </w:r>
            <w:r>
              <w:rPr>
                <w:spacing w:val="-15"/>
                <w:sz w:val="24"/>
              </w:rPr>
              <w:t xml:space="preserve"> </w:t>
            </w:r>
            <w:r>
              <w:rPr>
                <w:sz w:val="24"/>
              </w:rPr>
              <w:t xml:space="preserve">pašvaldības </w:t>
            </w:r>
            <w:r>
              <w:rPr>
                <w:spacing w:val="-2"/>
                <w:sz w:val="24"/>
              </w:rPr>
              <w:t>institūcija</w:t>
            </w:r>
          </w:p>
          <w:p w14:paraId="0E3BB015" w14:textId="77777777" w:rsidR="00553707" w:rsidRDefault="00000000">
            <w:pPr>
              <w:pStyle w:val="TableParagraph"/>
              <w:ind w:left="98" w:right="87"/>
              <w:jc w:val="center"/>
              <w:rPr>
                <w:sz w:val="24"/>
              </w:rPr>
            </w:pPr>
            <w:r>
              <w:rPr>
                <w:spacing w:val="-5"/>
                <w:sz w:val="24"/>
              </w:rPr>
              <w:t>CAK</w:t>
            </w:r>
          </w:p>
        </w:tc>
        <w:tc>
          <w:tcPr>
            <w:tcW w:w="2870" w:type="dxa"/>
          </w:tcPr>
          <w:p w14:paraId="22DED4B9" w14:textId="77777777" w:rsidR="00553707" w:rsidRDefault="00553707">
            <w:pPr>
              <w:pStyle w:val="TableParagraph"/>
              <w:rPr>
                <w:sz w:val="24"/>
              </w:rPr>
            </w:pPr>
          </w:p>
          <w:p w14:paraId="599379EF" w14:textId="77777777" w:rsidR="00553707" w:rsidRDefault="00553707">
            <w:pPr>
              <w:pStyle w:val="TableParagraph"/>
              <w:rPr>
                <w:sz w:val="24"/>
              </w:rPr>
            </w:pPr>
          </w:p>
          <w:p w14:paraId="09B9BB47" w14:textId="77777777" w:rsidR="00553707" w:rsidRDefault="00553707">
            <w:pPr>
              <w:pStyle w:val="TableParagraph"/>
              <w:rPr>
                <w:sz w:val="24"/>
              </w:rPr>
            </w:pPr>
          </w:p>
          <w:p w14:paraId="35524EBD" w14:textId="77777777" w:rsidR="00553707" w:rsidRDefault="00553707">
            <w:pPr>
              <w:pStyle w:val="TableParagraph"/>
              <w:spacing w:before="30"/>
              <w:rPr>
                <w:sz w:val="24"/>
              </w:rPr>
            </w:pPr>
          </w:p>
          <w:p w14:paraId="31A36820" w14:textId="77777777" w:rsidR="00553707" w:rsidRDefault="00000000">
            <w:pPr>
              <w:pStyle w:val="TableParagraph"/>
              <w:ind w:left="910" w:hanging="819"/>
              <w:rPr>
                <w:sz w:val="24"/>
              </w:rPr>
            </w:pPr>
            <w:r>
              <w:rPr>
                <w:sz w:val="24"/>
              </w:rPr>
              <w:t>Glābšanas</w:t>
            </w:r>
            <w:r>
              <w:rPr>
                <w:spacing w:val="-15"/>
                <w:sz w:val="24"/>
              </w:rPr>
              <w:t xml:space="preserve"> </w:t>
            </w:r>
            <w:r>
              <w:rPr>
                <w:sz w:val="24"/>
              </w:rPr>
              <w:t>darbos</w:t>
            </w:r>
            <w:r>
              <w:rPr>
                <w:spacing w:val="-15"/>
                <w:sz w:val="24"/>
              </w:rPr>
              <w:t xml:space="preserve"> </w:t>
            </w:r>
            <w:r>
              <w:rPr>
                <w:sz w:val="24"/>
              </w:rPr>
              <w:t xml:space="preserve">iesaistītās </w:t>
            </w:r>
            <w:r>
              <w:rPr>
                <w:spacing w:val="-2"/>
                <w:sz w:val="24"/>
              </w:rPr>
              <w:t>institūcijas</w:t>
            </w:r>
          </w:p>
        </w:tc>
      </w:tr>
      <w:tr w:rsidR="00553707" w14:paraId="71187523" w14:textId="77777777">
        <w:trPr>
          <w:trHeight w:val="1163"/>
        </w:trPr>
        <w:tc>
          <w:tcPr>
            <w:tcW w:w="629" w:type="dxa"/>
          </w:tcPr>
          <w:p w14:paraId="433CE9DC" w14:textId="77777777" w:rsidR="00553707" w:rsidRDefault="00553707">
            <w:pPr>
              <w:pStyle w:val="TableParagraph"/>
              <w:spacing w:before="166"/>
              <w:rPr>
                <w:sz w:val="24"/>
              </w:rPr>
            </w:pPr>
          </w:p>
          <w:p w14:paraId="12E480BB" w14:textId="77777777" w:rsidR="00553707" w:rsidRDefault="00000000">
            <w:pPr>
              <w:pStyle w:val="TableParagraph"/>
              <w:spacing w:before="1"/>
              <w:ind w:left="16"/>
              <w:jc w:val="center"/>
              <w:rPr>
                <w:sz w:val="24"/>
              </w:rPr>
            </w:pPr>
            <w:r>
              <w:rPr>
                <w:spacing w:val="-5"/>
                <w:sz w:val="24"/>
              </w:rPr>
              <w:t>7.</w:t>
            </w:r>
          </w:p>
        </w:tc>
        <w:tc>
          <w:tcPr>
            <w:tcW w:w="4787" w:type="dxa"/>
          </w:tcPr>
          <w:p w14:paraId="632B374F" w14:textId="77777777" w:rsidR="00553707" w:rsidRDefault="00553707">
            <w:pPr>
              <w:pStyle w:val="TableParagraph"/>
              <w:spacing w:before="30"/>
              <w:rPr>
                <w:sz w:val="24"/>
              </w:rPr>
            </w:pPr>
          </w:p>
          <w:p w14:paraId="0BF5C671" w14:textId="77777777" w:rsidR="00553707" w:rsidRDefault="00000000">
            <w:pPr>
              <w:pStyle w:val="TableParagraph"/>
              <w:ind w:left="1927" w:hanging="1626"/>
              <w:rPr>
                <w:sz w:val="24"/>
              </w:rPr>
            </w:pPr>
            <w:r>
              <w:rPr>
                <w:sz w:val="24"/>
              </w:rPr>
              <w:t>Sociālo</w:t>
            </w:r>
            <w:r>
              <w:rPr>
                <w:spacing w:val="-10"/>
                <w:sz w:val="24"/>
              </w:rPr>
              <w:t xml:space="preserve"> </w:t>
            </w:r>
            <w:r>
              <w:rPr>
                <w:sz w:val="24"/>
              </w:rPr>
              <w:t>pakalpojumu</w:t>
            </w:r>
            <w:r>
              <w:rPr>
                <w:spacing w:val="-10"/>
                <w:sz w:val="24"/>
              </w:rPr>
              <w:t xml:space="preserve"> </w:t>
            </w:r>
            <w:r>
              <w:rPr>
                <w:sz w:val="24"/>
              </w:rPr>
              <w:t>un</w:t>
            </w:r>
            <w:r>
              <w:rPr>
                <w:spacing w:val="-10"/>
                <w:sz w:val="24"/>
              </w:rPr>
              <w:t xml:space="preserve"> </w:t>
            </w:r>
            <w:r>
              <w:rPr>
                <w:sz w:val="24"/>
              </w:rPr>
              <w:t>sociālās</w:t>
            </w:r>
            <w:r>
              <w:rPr>
                <w:spacing w:val="-11"/>
                <w:sz w:val="24"/>
              </w:rPr>
              <w:t xml:space="preserve"> </w:t>
            </w:r>
            <w:r>
              <w:rPr>
                <w:sz w:val="24"/>
              </w:rPr>
              <w:t xml:space="preserve">palīdzības </w:t>
            </w:r>
            <w:r>
              <w:rPr>
                <w:spacing w:val="-2"/>
                <w:sz w:val="24"/>
              </w:rPr>
              <w:t>sniegšana</w:t>
            </w:r>
          </w:p>
        </w:tc>
        <w:tc>
          <w:tcPr>
            <w:tcW w:w="1911" w:type="dxa"/>
          </w:tcPr>
          <w:p w14:paraId="6ECA9060" w14:textId="77777777" w:rsidR="00553707" w:rsidRDefault="00553707">
            <w:pPr>
              <w:pStyle w:val="TableParagraph"/>
              <w:spacing w:before="166"/>
              <w:rPr>
                <w:sz w:val="24"/>
              </w:rPr>
            </w:pPr>
          </w:p>
          <w:p w14:paraId="6C119CF9" w14:textId="77777777" w:rsidR="00553707" w:rsidRDefault="00000000">
            <w:pPr>
              <w:pStyle w:val="TableParagraph"/>
              <w:spacing w:before="1"/>
              <w:ind w:left="14"/>
              <w:jc w:val="center"/>
              <w:rPr>
                <w:sz w:val="24"/>
              </w:rPr>
            </w:pPr>
            <w:r>
              <w:rPr>
                <w:spacing w:val="-2"/>
                <w:sz w:val="24"/>
              </w:rPr>
              <w:t>Pastāvīgi</w:t>
            </w:r>
          </w:p>
        </w:tc>
        <w:tc>
          <w:tcPr>
            <w:tcW w:w="2718" w:type="dxa"/>
          </w:tcPr>
          <w:p w14:paraId="7ABFDE16" w14:textId="77777777" w:rsidR="00553707" w:rsidRDefault="00000000">
            <w:pPr>
              <w:pStyle w:val="TableParagraph"/>
              <w:spacing w:before="30"/>
              <w:ind w:left="17" w:right="6"/>
              <w:jc w:val="center"/>
              <w:rPr>
                <w:sz w:val="24"/>
              </w:rPr>
            </w:pPr>
            <w:r>
              <w:rPr>
                <w:spacing w:val="-5"/>
                <w:sz w:val="24"/>
              </w:rPr>
              <w:t>LM</w:t>
            </w:r>
          </w:p>
          <w:p w14:paraId="2DB7E5E8" w14:textId="77777777" w:rsidR="00553707" w:rsidRDefault="00000000">
            <w:pPr>
              <w:pStyle w:val="TableParagraph"/>
              <w:ind w:left="17" w:right="4"/>
              <w:jc w:val="center"/>
              <w:rPr>
                <w:sz w:val="24"/>
              </w:rPr>
            </w:pPr>
            <w:r>
              <w:rPr>
                <w:sz w:val="24"/>
              </w:rPr>
              <w:t>P/a</w:t>
            </w:r>
            <w:r>
              <w:rPr>
                <w:spacing w:val="-15"/>
                <w:sz w:val="24"/>
              </w:rPr>
              <w:t xml:space="preserve"> </w:t>
            </w:r>
            <w:r>
              <w:rPr>
                <w:sz w:val="24"/>
              </w:rPr>
              <w:t>“Olaines</w:t>
            </w:r>
            <w:r>
              <w:rPr>
                <w:spacing w:val="-15"/>
                <w:sz w:val="24"/>
              </w:rPr>
              <w:t xml:space="preserve"> </w:t>
            </w:r>
            <w:r>
              <w:rPr>
                <w:sz w:val="24"/>
              </w:rPr>
              <w:t xml:space="preserve">sociālais </w:t>
            </w:r>
            <w:r>
              <w:rPr>
                <w:spacing w:val="-2"/>
                <w:sz w:val="24"/>
              </w:rPr>
              <w:t>dienests”</w:t>
            </w:r>
          </w:p>
          <w:p w14:paraId="02FBCF20" w14:textId="77777777" w:rsidR="00553707" w:rsidRDefault="00000000">
            <w:pPr>
              <w:pStyle w:val="TableParagraph"/>
              <w:ind w:left="17" w:right="3"/>
              <w:jc w:val="center"/>
              <w:rPr>
                <w:sz w:val="24"/>
              </w:rPr>
            </w:pPr>
            <w:r>
              <w:rPr>
                <w:spacing w:val="-5"/>
                <w:sz w:val="24"/>
              </w:rPr>
              <w:t>CAK</w:t>
            </w:r>
          </w:p>
        </w:tc>
        <w:tc>
          <w:tcPr>
            <w:tcW w:w="3021" w:type="dxa"/>
          </w:tcPr>
          <w:p w14:paraId="1145A9F0" w14:textId="77777777" w:rsidR="00553707" w:rsidRDefault="00000000">
            <w:pPr>
              <w:pStyle w:val="TableParagraph"/>
              <w:spacing w:before="167"/>
              <w:ind w:left="98" w:right="90"/>
              <w:jc w:val="center"/>
              <w:rPr>
                <w:sz w:val="24"/>
              </w:rPr>
            </w:pPr>
            <w:r>
              <w:rPr>
                <w:spacing w:val="-5"/>
                <w:sz w:val="24"/>
              </w:rPr>
              <w:t>LM</w:t>
            </w:r>
          </w:p>
          <w:p w14:paraId="38950F37" w14:textId="77777777" w:rsidR="00553707" w:rsidRDefault="00000000">
            <w:pPr>
              <w:pStyle w:val="TableParagraph"/>
              <w:ind w:left="98" w:right="85"/>
              <w:jc w:val="center"/>
              <w:rPr>
                <w:sz w:val="24"/>
              </w:rPr>
            </w:pPr>
            <w:r>
              <w:rPr>
                <w:sz w:val="24"/>
              </w:rPr>
              <w:t>P/a</w:t>
            </w:r>
            <w:r>
              <w:rPr>
                <w:spacing w:val="-15"/>
                <w:sz w:val="24"/>
              </w:rPr>
              <w:t xml:space="preserve"> </w:t>
            </w:r>
            <w:r>
              <w:rPr>
                <w:sz w:val="24"/>
              </w:rPr>
              <w:t>“Olaines</w:t>
            </w:r>
            <w:r>
              <w:rPr>
                <w:spacing w:val="-15"/>
                <w:sz w:val="24"/>
              </w:rPr>
              <w:t xml:space="preserve"> </w:t>
            </w:r>
            <w:r>
              <w:rPr>
                <w:sz w:val="24"/>
              </w:rPr>
              <w:t xml:space="preserve">sociālais </w:t>
            </w:r>
            <w:r>
              <w:rPr>
                <w:spacing w:val="-2"/>
                <w:sz w:val="24"/>
              </w:rPr>
              <w:t>dienests”</w:t>
            </w:r>
          </w:p>
        </w:tc>
        <w:tc>
          <w:tcPr>
            <w:tcW w:w="2870" w:type="dxa"/>
          </w:tcPr>
          <w:p w14:paraId="49759635" w14:textId="77777777" w:rsidR="00553707" w:rsidRDefault="00000000">
            <w:pPr>
              <w:pStyle w:val="TableParagraph"/>
              <w:spacing w:before="30"/>
              <w:ind w:left="7"/>
              <w:jc w:val="center"/>
              <w:rPr>
                <w:sz w:val="24"/>
              </w:rPr>
            </w:pPr>
            <w:r>
              <w:rPr>
                <w:spacing w:val="-5"/>
                <w:sz w:val="24"/>
              </w:rPr>
              <w:t>LM</w:t>
            </w:r>
          </w:p>
          <w:p w14:paraId="3F10584E" w14:textId="77777777" w:rsidR="00553707" w:rsidRDefault="00000000">
            <w:pPr>
              <w:pStyle w:val="TableParagraph"/>
              <w:ind w:left="385" w:right="379"/>
              <w:jc w:val="center"/>
              <w:rPr>
                <w:sz w:val="24"/>
              </w:rPr>
            </w:pPr>
            <w:r>
              <w:rPr>
                <w:sz w:val="24"/>
              </w:rPr>
              <w:t>P/a</w:t>
            </w:r>
            <w:r>
              <w:rPr>
                <w:spacing w:val="-15"/>
                <w:sz w:val="24"/>
              </w:rPr>
              <w:t xml:space="preserve"> </w:t>
            </w:r>
            <w:r>
              <w:rPr>
                <w:sz w:val="24"/>
              </w:rPr>
              <w:t>“Olaines</w:t>
            </w:r>
            <w:r>
              <w:rPr>
                <w:spacing w:val="-15"/>
                <w:sz w:val="24"/>
              </w:rPr>
              <w:t xml:space="preserve"> </w:t>
            </w:r>
            <w:r>
              <w:rPr>
                <w:sz w:val="24"/>
              </w:rPr>
              <w:t xml:space="preserve">sociālais </w:t>
            </w:r>
            <w:r>
              <w:rPr>
                <w:spacing w:val="-2"/>
                <w:sz w:val="24"/>
              </w:rPr>
              <w:t>dienests”</w:t>
            </w:r>
          </w:p>
        </w:tc>
      </w:tr>
      <w:tr w:rsidR="00553707" w14:paraId="02FF7853" w14:textId="77777777">
        <w:trPr>
          <w:trHeight w:val="1166"/>
        </w:trPr>
        <w:tc>
          <w:tcPr>
            <w:tcW w:w="629" w:type="dxa"/>
          </w:tcPr>
          <w:p w14:paraId="5252A085" w14:textId="77777777" w:rsidR="00553707" w:rsidRDefault="00553707">
            <w:pPr>
              <w:pStyle w:val="TableParagraph"/>
              <w:spacing w:before="169"/>
              <w:rPr>
                <w:sz w:val="24"/>
              </w:rPr>
            </w:pPr>
          </w:p>
          <w:p w14:paraId="46E5023B" w14:textId="77777777" w:rsidR="00553707" w:rsidRDefault="00000000">
            <w:pPr>
              <w:pStyle w:val="TableParagraph"/>
              <w:ind w:left="16"/>
              <w:jc w:val="center"/>
              <w:rPr>
                <w:sz w:val="24"/>
              </w:rPr>
            </w:pPr>
            <w:r>
              <w:rPr>
                <w:spacing w:val="-5"/>
                <w:sz w:val="24"/>
              </w:rPr>
              <w:t>8.</w:t>
            </w:r>
          </w:p>
        </w:tc>
        <w:tc>
          <w:tcPr>
            <w:tcW w:w="4787" w:type="dxa"/>
          </w:tcPr>
          <w:p w14:paraId="5A936B32" w14:textId="77777777" w:rsidR="00553707" w:rsidRDefault="00000000">
            <w:pPr>
              <w:pStyle w:val="TableParagraph"/>
              <w:spacing w:before="169"/>
              <w:ind w:left="81" w:right="65" w:hanging="4"/>
              <w:jc w:val="center"/>
              <w:rPr>
                <w:sz w:val="24"/>
              </w:rPr>
            </w:pPr>
            <w:r>
              <w:rPr>
                <w:sz w:val="24"/>
              </w:rPr>
              <w:t>Informācijas par radītajiem zaudējumiem apkopošana</w:t>
            </w:r>
            <w:r>
              <w:rPr>
                <w:spacing w:val="-11"/>
                <w:sz w:val="24"/>
              </w:rPr>
              <w:t xml:space="preserve"> </w:t>
            </w:r>
            <w:r>
              <w:rPr>
                <w:sz w:val="24"/>
              </w:rPr>
              <w:t>un</w:t>
            </w:r>
            <w:r>
              <w:rPr>
                <w:spacing w:val="-10"/>
                <w:sz w:val="24"/>
              </w:rPr>
              <w:t xml:space="preserve"> </w:t>
            </w:r>
            <w:r>
              <w:rPr>
                <w:sz w:val="24"/>
              </w:rPr>
              <w:t>kompensācijas</w:t>
            </w:r>
            <w:r>
              <w:rPr>
                <w:spacing w:val="-11"/>
                <w:sz w:val="24"/>
              </w:rPr>
              <w:t xml:space="preserve"> </w:t>
            </w:r>
            <w:r>
              <w:rPr>
                <w:sz w:val="24"/>
              </w:rPr>
              <w:t>par</w:t>
            </w:r>
            <w:r>
              <w:rPr>
                <w:spacing w:val="-9"/>
                <w:sz w:val="24"/>
              </w:rPr>
              <w:t xml:space="preserve"> </w:t>
            </w:r>
            <w:r>
              <w:rPr>
                <w:sz w:val="24"/>
              </w:rPr>
              <w:t xml:space="preserve">zaudējumiem </w:t>
            </w:r>
            <w:r>
              <w:rPr>
                <w:spacing w:val="-2"/>
                <w:sz w:val="24"/>
              </w:rPr>
              <w:t>noteikšana</w:t>
            </w:r>
          </w:p>
        </w:tc>
        <w:tc>
          <w:tcPr>
            <w:tcW w:w="1911" w:type="dxa"/>
          </w:tcPr>
          <w:p w14:paraId="64844E3B" w14:textId="77777777" w:rsidR="00553707" w:rsidRDefault="00553707">
            <w:pPr>
              <w:pStyle w:val="TableParagraph"/>
              <w:spacing w:before="169"/>
              <w:rPr>
                <w:sz w:val="24"/>
              </w:rPr>
            </w:pPr>
          </w:p>
          <w:p w14:paraId="42BA0AF2" w14:textId="77777777" w:rsidR="00553707" w:rsidRDefault="00000000">
            <w:pPr>
              <w:pStyle w:val="TableParagraph"/>
              <w:ind w:left="14" w:right="1"/>
              <w:jc w:val="center"/>
              <w:rPr>
                <w:sz w:val="24"/>
              </w:rPr>
            </w:pPr>
            <w:r>
              <w:rPr>
                <w:sz w:val="24"/>
              </w:rPr>
              <w:t xml:space="preserve">1 </w:t>
            </w:r>
            <w:r>
              <w:rPr>
                <w:spacing w:val="-2"/>
                <w:sz w:val="24"/>
              </w:rPr>
              <w:t>mēnesis</w:t>
            </w:r>
          </w:p>
        </w:tc>
        <w:tc>
          <w:tcPr>
            <w:tcW w:w="2718" w:type="dxa"/>
          </w:tcPr>
          <w:p w14:paraId="7642B3C3" w14:textId="77777777" w:rsidR="00553707" w:rsidRDefault="00553707">
            <w:pPr>
              <w:pStyle w:val="TableParagraph"/>
              <w:spacing w:before="30"/>
              <w:rPr>
                <w:sz w:val="24"/>
              </w:rPr>
            </w:pPr>
          </w:p>
          <w:p w14:paraId="77F73579" w14:textId="77777777" w:rsidR="00553707" w:rsidRDefault="00000000">
            <w:pPr>
              <w:pStyle w:val="TableParagraph"/>
              <w:ind w:left="1105" w:right="372" w:hanging="267"/>
              <w:rPr>
                <w:sz w:val="24"/>
              </w:rPr>
            </w:pPr>
            <w:r>
              <w:rPr>
                <w:spacing w:val="-2"/>
                <w:sz w:val="24"/>
              </w:rPr>
              <w:t xml:space="preserve">Ministrijas </w:t>
            </w:r>
            <w:r>
              <w:rPr>
                <w:spacing w:val="-4"/>
                <w:sz w:val="24"/>
              </w:rPr>
              <w:t>CAK</w:t>
            </w:r>
          </w:p>
        </w:tc>
        <w:tc>
          <w:tcPr>
            <w:tcW w:w="3021" w:type="dxa"/>
          </w:tcPr>
          <w:p w14:paraId="61CB6A0D" w14:textId="77777777" w:rsidR="00553707" w:rsidRDefault="00553707">
            <w:pPr>
              <w:pStyle w:val="TableParagraph"/>
              <w:spacing w:before="30"/>
              <w:rPr>
                <w:sz w:val="24"/>
              </w:rPr>
            </w:pPr>
          </w:p>
          <w:p w14:paraId="53B061BE" w14:textId="77777777" w:rsidR="00553707" w:rsidRDefault="00000000">
            <w:pPr>
              <w:pStyle w:val="TableParagraph"/>
              <w:ind w:left="1255" w:right="525" w:hanging="267"/>
              <w:rPr>
                <w:sz w:val="24"/>
              </w:rPr>
            </w:pPr>
            <w:r>
              <w:rPr>
                <w:spacing w:val="-2"/>
                <w:sz w:val="24"/>
              </w:rPr>
              <w:t xml:space="preserve">Ministrijas </w:t>
            </w:r>
            <w:r>
              <w:rPr>
                <w:spacing w:val="-4"/>
                <w:sz w:val="24"/>
              </w:rPr>
              <w:t>CAK</w:t>
            </w:r>
          </w:p>
        </w:tc>
        <w:tc>
          <w:tcPr>
            <w:tcW w:w="2870" w:type="dxa"/>
          </w:tcPr>
          <w:p w14:paraId="30A29AE1" w14:textId="77777777" w:rsidR="00553707" w:rsidRDefault="00000000">
            <w:pPr>
              <w:pStyle w:val="TableParagraph"/>
              <w:spacing w:before="30"/>
              <w:ind w:left="368" w:right="355" w:firstLine="542"/>
              <w:rPr>
                <w:sz w:val="24"/>
              </w:rPr>
            </w:pPr>
            <w:r>
              <w:rPr>
                <w:spacing w:val="-2"/>
                <w:sz w:val="24"/>
              </w:rPr>
              <w:t xml:space="preserve">Ministrijas </w:t>
            </w:r>
            <w:r>
              <w:rPr>
                <w:sz w:val="24"/>
              </w:rPr>
              <w:t>Iesaistītās</w:t>
            </w:r>
            <w:r>
              <w:rPr>
                <w:spacing w:val="-15"/>
                <w:sz w:val="24"/>
              </w:rPr>
              <w:t xml:space="preserve"> </w:t>
            </w:r>
            <w:r>
              <w:rPr>
                <w:sz w:val="24"/>
              </w:rPr>
              <w:t>pašvaldības</w:t>
            </w:r>
          </w:p>
          <w:p w14:paraId="691C6FF2" w14:textId="77777777" w:rsidR="00553707" w:rsidRDefault="00000000">
            <w:pPr>
              <w:pStyle w:val="TableParagraph"/>
              <w:ind w:left="565" w:right="257" w:firstLine="336"/>
              <w:rPr>
                <w:sz w:val="24"/>
              </w:rPr>
            </w:pPr>
            <w:r>
              <w:rPr>
                <w:sz w:val="24"/>
              </w:rPr>
              <w:t xml:space="preserve">iestādes un </w:t>
            </w:r>
            <w:r>
              <w:rPr>
                <w:spacing w:val="-2"/>
                <w:sz w:val="24"/>
              </w:rPr>
              <w:t>kapitālsabiedrības</w:t>
            </w:r>
          </w:p>
        </w:tc>
      </w:tr>
    </w:tbl>
    <w:p w14:paraId="1DB7C0BA" w14:textId="77777777" w:rsidR="00553707" w:rsidRDefault="00553707">
      <w:pPr>
        <w:rPr>
          <w:sz w:val="24"/>
        </w:rPr>
        <w:sectPr w:rsidR="00553707" w:rsidSect="00CD44C4">
          <w:pgSz w:w="16840" w:h="11910" w:orient="landscape"/>
          <w:pgMar w:top="1340" w:right="260" w:bottom="1240" w:left="260" w:header="0" w:footer="988" w:gutter="0"/>
          <w:cols w:space="720"/>
        </w:sectPr>
      </w:pPr>
    </w:p>
    <w:p w14:paraId="2D69585F" w14:textId="77777777" w:rsidR="00553707" w:rsidRDefault="00553707">
      <w:pPr>
        <w:pStyle w:val="BodyText"/>
        <w:spacing w:before="37"/>
        <w:rPr>
          <w:sz w:val="20"/>
        </w:rPr>
      </w:pPr>
    </w:p>
    <w:p w14:paraId="3D6FF2DA" w14:textId="77777777" w:rsidR="00553707" w:rsidRDefault="00553707">
      <w:pPr>
        <w:rPr>
          <w:sz w:val="20"/>
        </w:rPr>
        <w:sectPr w:rsidR="00553707" w:rsidSect="00CD44C4">
          <w:pgSz w:w="16840" w:h="11910" w:orient="landscape"/>
          <w:pgMar w:top="1340" w:right="260" w:bottom="1240" w:left="260" w:header="0" w:footer="988" w:gutter="0"/>
          <w:cols w:space="720"/>
        </w:sectPr>
      </w:pPr>
    </w:p>
    <w:p w14:paraId="0AC473D5" w14:textId="77777777" w:rsidR="00553707" w:rsidRDefault="00000000">
      <w:pPr>
        <w:pStyle w:val="Heading2"/>
        <w:spacing w:before="89"/>
        <w:ind w:left="5095"/>
      </w:pPr>
      <w:bookmarkStart w:id="61" w:name="_Toc159258665"/>
      <w:r>
        <w:t>Vētras</w:t>
      </w:r>
      <w:r>
        <w:rPr>
          <w:spacing w:val="-7"/>
        </w:rPr>
        <w:t xml:space="preserve"> </w:t>
      </w:r>
      <w:r>
        <w:t>(vēja</w:t>
      </w:r>
      <w:r>
        <w:rPr>
          <w:spacing w:val="-4"/>
        </w:rPr>
        <w:t xml:space="preserve"> </w:t>
      </w:r>
      <w:r>
        <w:t>brāzmas),</w:t>
      </w:r>
      <w:r>
        <w:rPr>
          <w:spacing w:val="-6"/>
        </w:rPr>
        <w:t xml:space="preserve"> </w:t>
      </w:r>
      <w:r>
        <w:t>viesuļi,</w:t>
      </w:r>
      <w:r>
        <w:rPr>
          <w:spacing w:val="-6"/>
        </w:rPr>
        <w:t xml:space="preserve"> </w:t>
      </w:r>
      <w:r>
        <w:t>krasas</w:t>
      </w:r>
      <w:r>
        <w:rPr>
          <w:spacing w:val="-7"/>
        </w:rPr>
        <w:t xml:space="preserve"> </w:t>
      </w:r>
      <w:r>
        <w:t>vēja</w:t>
      </w:r>
      <w:r>
        <w:rPr>
          <w:spacing w:val="-4"/>
        </w:rPr>
        <w:t xml:space="preserve"> </w:t>
      </w:r>
      <w:r>
        <w:rPr>
          <w:spacing w:val="-2"/>
        </w:rPr>
        <w:t>brāzmas</w:t>
      </w:r>
      <w:bookmarkEnd w:id="61"/>
    </w:p>
    <w:p w14:paraId="2D9C75AA" w14:textId="77777777" w:rsidR="00553707" w:rsidRDefault="00000000">
      <w:pPr>
        <w:spacing w:before="133"/>
        <w:rPr>
          <w:b/>
          <w:sz w:val="24"/>
        </w:rPr>
      </w:pPr>
      <w:r>
        <w:br w:type="column"/>
      </w:r>
    </w:p>
    <w:p w14:paraId="665AD8F1" w14:textId="77777777" w:rsidR="00553707" w:rsidRDefault="00000000">
      <w:pPr>
        <w:pStyle w:val="ListParagraph"/>
        <w:numPr>
          <w:ilvl w:val="0"/>
          <w:numId w:val="11"/>
        </w:numPr>
        <w:tabs>
          <w:tab w:val="left" w:pos="3598"/>
        </w:tabs>
        <w:ind w:left="3598"/>
        <w:jc w:val="left"/>
        <w:rPr>
          <w:sz w:val="24"/>
        </w:rPr>
      </w:pPr>
      <w:r>
        <w:rPr>
          <w:spacing w:val="-2"/>
          <w:sz w:val="24"/>
        </w:rPr>
        <w:t>tabula</w:t>
      </w:r>
    </w:p>
    <w:p w14:paraId="46417BC1" w14:textId="77777777" w:rsidR="00553707" w:rsidRDefault="00553707">
      <w:pPr>
        <w:rPr>
          <w:sz w:val="24"/>
        </w:rPr>
        <w:sectPr w:rsidR="00553707" w:rsidSect="00CD44C4">
          <w:type w:val="continuous"/>
          <w:pgSz w:w="16840" w:h="11910" w:orient="landscape"/>
          <w:pgMar w:top="940" w:right="260" w:bottom="280" w:left="260" w:header="0" w:footer="988" w:gutter="0"/>
          <w:cols w:num="2" w:space="720" w:equalWidth="0">
            <w:col w:w="11221" w:space="40"/>
            <w:col w:w="5059"/>
          </w:cols>
        </w:sectPr>
      </w:pPr>
    </w:p>
    <w:tbl>
      <w:tblPr>
        <w:tblW w:w="0" w:type="auto"/>
        <w:tblInd w:w="237"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641"/>
        <w:gridCol w:w="4931"/>
        <w:gridCol w:w="1755"/>
        <w:gridCol w:w="2886"/>
        <w:gridCol w:w="3011"/>
        <w:gridCol w:w="2641"/>
      </w:tblGrid>
      <w:tr w:rsidR="00553707" w14:paraId="575B5B03" w14:textId="77777777">
        <w:trPr>
          <w:trHeight w:val="482"/>
        </w:trPr>
        <w:tc>
          <w:tcPr>
            <w:tcW w:w="641" w:type="dxa"/>
            <w:shd w:val="clear" w:color="auto" w:fill="C0C0C0"/>
          </w:tcPr>
          <w:p w14:paraId="59356BA9" w14:textId="77777777" w:rsidR="00553707" w:rsidRDefault="00000000">
            <w:pPr>
              <w:pStyle w:val="TableParagraph"/>
              <w:spacing w:before="2" w:line="230" w:lineRule="atLeast"/>
              <w:ind w:left="160" w:right="139" w:firstLine="19"/>
              <w:rPr>
                <w:b/>
                <w:sz w:val="20"/>
              </w:rPr>
            </w:pPr>
            <w:r>
              <w:rPr>
                <w:b/>
                <w:spacing w:val="-4"/>
                <w:sz w:val="20"/>
              </w:rPr>
              <w:t>Nr. p.k.</w:t>
            </w:r>
          </w:p>
        </w:tc>
        <w:tc>
          <w:tcPr>
            <w:tcW w:w="4931" w:type="dxa"/>
            <w:tcBorders>
              <w:bottom w:val="single" w:sz="24" w:space="0" w:color="C0C0C0"/>
            </w:tcBorders>
            <w:shd w:val="clear" w:color="auto" w:fill="C0C0C0"/>
          </w:tcPr>
          <w:p w14:paraId="71701659" w14:textId="77777777" w:rsidR="00553707" w:rsidRDefault="00000000">
            <w:pPr>
              <w:pStyle w:val="TableParagraph"/>
              <w:spacing w:before="144"/>
              <w:ind w:left="1511"/>
              <w:rPr>
                <w:b/>
                <w:sz w:val="20"/>
              </w:rPr>
            </w:pPr>
            <w:r>
              <w:rPr>
                <w:b/>
                <w:sz w:val="20"/>
              </w:rPr>
              <w:t>Pasākuma</w:t>
            </w:r>
            <w:r>
              <w:rPr>
                <w:b/>
                <w:spacing w:val="-7"/>
                <w:sz w:val="20"/>
              </w:rPr>
              <w:t xml:space="preserve"> </w:t>
            </w:r>
            <w:r>
              <w:rPr>
                <w:b/>
                <w:spacing w:val="-2"/>
                <w:sz w:val="20"/>
              </w:rPr>
              <w:t>nosaukums</w:t>
            </w:r>
          </w:p>
        </w:tc>
        <w:tc>
          <w:tcPr>
            <w:tcW w:w="1755" w:type="dxa"/>
            <w:tcBorders>
              <w:bottom w:val="single" w:sz="24" w:space="0" w:color="C0C0C0"/>
            </w:tcBorders>
            <w:shd w:val="clear" w:color="auto" w:fill="C0C0C0"/>
          </w:tcPr>
          <w:p w14:paraId="74163A02" w14:textId="77777777" w:rsidR="00553707" w:rsidRDefault="00000000">
            <w:pPr>
              <w:pStyle w:val="TableParagraph"/>
              <w:spacing w:before="144"/>
              <w:ind w:left="12" w:right="5"/>
              <w:jc w:val="center"/>
              <w:rPr>
                <w:b/>
                <w:sz w:val="20"/>
              </w:rPr>
            </w:pPr>
            <w:r>
              <w:rPr>
                <w:b/>
                <w:sz w:val="20"/>
              </w:rPr>
              <w:t>Izpildes</w:t>
            </w:r>
            <w:r>
              <w:rPr>
                <w:b/>
                <w:spacing w:val="-12"/>
                <w:sz w:val="20"/>
              </w:rPr>
              <w:t xml:space="preserve"> </w:t>
            </w:r>
            <w:r>
              <w:rPr>
                <w:b/>
                <w:spacing w:val="-2"/>
                <w:sz w:val="20"/>
              </w:rPr>
              <w:t>termiņš</w:t>
            </w:r>
          </w:p>
        </w:tc>
        <w:tc>
          <w:tcPr>
            <w:tcW w:w="2886" w:type="dxa"/>
            <w:tcBorders>
              <w:bottom w:val="single" w:sz="24" w:space="0" w:color="C0C0C0"/>
            </w:tcBorders>
            <w:shd w:val="clear" w:color="auto" w:fill="C0C0C0"/>
          </w:tcPr>
          <w:p w14:paraId="13BC4B4D" w14:textId="77777777" w:rsidR="00553707" w:rsidRDefault="00000000">
            <w:pPr>
              <w:pStyle w:val="TableParagraph"/>
              <w:spacing w:before="144"/>
              <w:ind w:left="140" w:right="133"/>
              <w:jc w:val="center"/>
              <w:rPr>
                <w:b/>
                <w:sz w:val="20"/>
              </w:rPr>
            </w:pPr>
            <w:r>
              <w:rPr>
                <w:b/>
                <w:sz w:val="20"/>
              </w:rPr>
              <w:t>Lēmuma</w:t>
            </w:r>
            <w:r>
              <w:rPr>
                <w:b/>
                <w:spacing w:val="-5"/>
                <w:sz w:val="20"/>
              </w:rPr>
              <w:t xml:space="preserve"> </w:t>
            </w:r>
            <w:r>
              <w:rPr>
                <w:b/>
                <w:spacing w:val="-2"/>
                <w:sz w:val="20"/>
              </w:rPr>
              <w:t>pieņēmējs</w:t>
            </w:r>
          </w:p>
        </w:tc>
        <w:tc>
          <w:tcPr>
            <w:tcW w:w="3011" w:type="dxa"/>
            <w:tcBorders>
              <w:bottom w:val="single" w:sz="24" w:space="0" w:color="C0C0C0"/>
            </w:tcBorders>
            <w:shd w:val="clear" w:color="auto" w:fill="C0C0C0"/>
          </w:tcPr>
          <w:p w14:paraId="39A18417" w14:textId="77777777" w:rsidR="00553707" w:rsidRDefault="00000000">
            <w:pPr>
              <w:pStyle w:val="TableParagraph"/>
              <w:spacing w:before="144"/>
              <w:ind w:left="201"/>
              <w:rPr>
                <w:b/>
                <w:sz w:val="20"/>
              </w:rPr>
            </w:pPr>
            <w:r>
              <w:rPr>
                <w:b/>
                <w:sz w:val="20"/>
              </w:rPr>
              <w:t>Par</w:t>
            </w:r>
            <w:r>
              <w:rPr>
                <w:b/>
                <w:spacing w:val="-9"/>
                <w:sz w:val="20"/>
              </w:rPr>
              <w:t xml:space="preserve"> </w:t>
            </w:r>
            <w:r>
              <w:rPr>
                <w:b/>
                <w:sz w:val="20"/>
              </w:rPr>
              <w:t>izpildi</w:t>
            </w:r>
            <w:r>
              <w:rPr>
                <w:b/>
                <w:spacing w:val="-8"/>
                <w:sz w:val="20"/>
              </w:rPr>
              <w:t xml:space="preserve"> </w:t>
            </w:r>
            <w:r>
              <w:rPr>
                <w:b/>
                <w:sz w:val="20"/>
              </w:rPr>
              <w:t>atbildīgā</w:t>
            </w:r>
            <w:r>
              <w:rPr>
                <w:b/>
                <w:spacing w:val="-6"/>
                <w:sz w:val="20"/>
              </w:rPr>
              <w:t xml:space="preserve"> </w:t>
            </w:r>
            <w:r>
              <w:rPr>
                <w:b/>
                <w:spacing w:val="-2"/>
                <w:sz w:val="20"/>
              </w:rPr>
              <w:t>institūcija</w:t>
            </w:r>
          </w:p>
        </w:tc>
        <w:tc>
          <w:tcPr>
            <w:tcW w:w="2641" w:type="dxa"/>
            <w:tcBorders>
              <w:bottom w:val="single" w:sz="24" w:space="0" w:color="C0C0C0"/>
            </w:tcBorders>
            <w:shd w:val="clear" w:color="auto" w:fill="C0C0C0"/>
          </w:tcPr>
          <w:p w14:paraId="04554C43" w14:textId="77777777" w:rsidR="00553707" w:rsidRDefault="00000000">
            <w:pPr>
              <w:pStyle w:val="TableParagraph"/>
              <w:spacing w:before="144"/>
              <w:ind w:left="98" w:right="92"/>
              <w:jc w:val="center"/>
              <w:rPr>
                <w:b/>
                <w:sz w:val="20"/>
              </w:rPr>
            </w:pPr>
            <w:r>
              <w:rPr>
                <w:b/>
                <w:spacing w:val="-2"/>
                <w:sz w:val="20"/>
              </w:rPr>
              <w:t>Izpildītāji</w:t>
            </w:r>
          </w:p>
        </w:tc>
      </w:tr>
      <w:tr w:rsidR="00553707" w14:paraId="5A32FD39" w14:textId="77777777">
        <w:trPr>
          <w:trHeight w:val="328"/>
        </w:trPr>
        <w:tc>
          <w:tcPr>
            <w:tcW w:w="15865" w:type="dxa"/>
            <w:gridSpan w:val="6"/>
            <w:tcBorders>
              <w:top w:val="single" w:sz="24" w:space="0" w:color="C0C0C0"/>
            </w:tcBorders>
            <w:shd w:val="clear" w:color="auto" w:fill="FFE499"/>
          </w:tcPr>
          <w:p w14:paraId="66BF7687" w14:textId="77777777" w:rsidR="00553707" w:rsidRDefault="00000000">
            <w:pPr>
              <w:pStyle w:val="TableParagraph"/>
              <w:spacing w:before="23"/>
              <w:ind w:left="10"/>
              <w:jc w:val="center"/>
              <w:rPr>
                <w:b/>
                <w:i/>
                <w:sz w:val="24"/>
              </w:rPr>
            </w:pPr>
            <w:r>
              <w:rPr>
                <w:b/>
                <w:i/>
                <w:sz w:val="24"/>
              </w:rPr>
              <w:t>Preventīvie</w:t>
            </w:r>
            <w:r>
              <w:rPr>
                <w:b/>
                <w:i/>
                <w:spacing w:val="-5"/>
                <w:sz w:val="24"/>
              </w:rPr>
              <w:t xml:space="preserve"> </w:t>
            </w:r>
            <w:r>
              <w:rPr>
                <w:b/>
                <w:i/>
                <w:sz w:val="24"/>
              </w:rPr>
              <w:t>un</w:t>
            </w:r>
            <w:r>
              <w:rPr>
                <w:b/>
                <w:i/>
                <w:spacing w:val="-3"/>
                <w:sz w:val="24"/>
              </w:rPr>
              <w:t xml:space="preserve"> </w:t>
            </w:r>
            <w:r>
              <w:rPr>
                <w:b/>
                <w:i/>
                <w:sz w:val="24"/>
              </w:rPr>
              <w:t>gatavības</w:t>
            </w:r>
            <w:r>
              <w:rPr>
                <w:b/>
                <w:i/>
                <w:spacing w:val="-5"/>
                <w:sz w:val="24"/>
              </w:rPr>
              <w:t xml:space="preserve"> </w:t>
            </w:r>
            <w:r>
              <w:rPr>
                <w:b/>
                <w:i/>
                <w:spacing w:val="-2"/>
                <w:sz w:val="24"/>
              </w:rPr>
              <w:t>pasākumi</w:t>
            </w:r>
          </w:p>
        </w:tc>
      </w:tr>
      <w:tr w:rsidR="00553707" w14:paraId="629CA5EC" w14:textId="77777777">
        <w:trPr>
          <w:trHeight w:val="1163"/>
        </w:trPr>
        <w:tc>
          <w:tcPr>
            <w:tcW w:w="641" w:type="dxa"/>
          </w:tcPr>
          <w:p w14:paraId="712947EC" w14:textId="77777777" w:rsidR="00553707" w:rsidRDefault="00553707">
            <w:pPr>
              <w:pStyle w:val="TableParagraph"/>
              <w:spacing w:before="167"/>
              <w:rPr>
                <w:sz w:val="24"/>
              </w:rPr>
            </w:pPr>
          </w:p>
          <w:p w14:paraId="57B92F3B" w14:textId="77777777" w:rsidR="00553707" w:rsidRDefault="00000000">
            <w:pPr>
              <w:pStyle w:val="TableParagraph"/>
              <w:ind w:left="16" w:right="2"/>
              <w:jc w:val="center"/>
              <w:rPr>
                <w:sz w:val="24"/>
              </w:rPr>
            </w:pPr>
            <w:r>
              <w:rPr>
                <w:spacing w:val="-5"/>
                <w:sz w:val="24"/>
              </w:rPr>
              <w:t>1.</w:t>
            </w:r>
          </w:p>
        </w:tc>
        <w:tc>
          <w:tcPr>
            <w:tcW w:w="4931" w:type="dxa"/>
          </w:tcPr>
          <w:p w14:paraId="7655C611" w14:textId="77777777" w:rsidR="00553707" w:rsidRDefault="00553707">
            <w:pPr>
              <w:pStyle w:val="TableParagraph"/>
              <w:spacing w:before="30"/>
              <w:rPr>
                <w:sz w:val="24"/>
              </w:rPr>
            </w:pPr>
          </w:p>
          <w:p w14:paraId="539C7FFF" w14:textId="77777777" w:rsidR="00553707" w:rsidRDefault="00000000">
            <w:pPr>
              <w:pStyle w:val="TableParagraph"/>
              <w:ind w:left="558" w:hanging="27"/>
              <w:rPr>
                <w:sz w:val="24"/>
              </w:rPr>
            </w:pPr>
            <w:r>
              <w:rPr>
                <w:sz w:val="24"/>
              </w:rPr>
              <w:t>Valsts</w:t>
            </w:r>
            <w:r>
              <w:rPr>
                <w:spacing w:val="-14"/>
                <w:sz w:val="24"/>
              </w:rPr>
              <w:t xml:space="preserve"> </w:t>
            </w:r>
            <w:r>
              <w:rPr>
                <w:sz w:val="24"/>
              </w:rPr>
              <w:t>materiālo</w:t>
            </w:r>
            <w:r>
              <w:rPr>
                <w:spacing w:val="-13"/>
                <w:sz w:val="24"/>
              </w:rPr>
              <w:t xml:space="preserve"> </w:t>
            </w:r>
            <w:r>
              <w:rPr>
                <w:sz w:val="24"/>
              </w:rPr>
              <w:t>rezervju</w:t>
            </w:r>
            <w:r>
              <w:rPr>
                <w:spacing w:val="-13"/>
                <w:sz w:val="24"/>
              </w:rPr>
              <w:t xml:space="preserve"> </w:t>
            </w:r>
            <w:r>
              <w:rPr>
                <w:sz w:val="24"/>
              </w:rPr>
              <w:t>pilnveidošana, uzglabāšana,</w:t>
            </w:r>
            <w:r>
              <w:rPr>
                <w:spacing w:val="-2"/>
                <w:sz w:val="24"/>
              </w:rPr>
              <w:t xml:space="preserve"> </w:t>
            </w:r>
            <w:r>
              <w:rPr>
                <w:sz w:val="24"/>
              </w:rPr>
              <w:t>uzturēšana</w:t>
            </w:r>
            <w:r>
              <w:rPr>
                <w:spacing w:val="-1"/>
                <w:sz w:val="24"/>
              </w:rPr>
              <w:t xml:space="preserve"> </w:t>
            </w:r>
            <w:r>
              <w:rPr>
                <w:sz w:val="24"/>
              </w:rPr>
              <w:t>un</w:t>
            </w:r>
            <w:r>
              <w:rPr>
                <w:spacing w:val="-1"/>
                <w:sz w:val="24"/>
              </w:rPr>
              <w:t xml:space="preserve"> </w:t>
            </w:r>
            <w:r>
              <w:rPr>
                <w:spacing w:val="-2"/>
                <w:sz w:val="24"/>
              </w:rPr>
              <w:t>atjaunošana</w:t>
            </w:r>
          </w:p>
        </w:tc>
        <w:tc>
          <w:tcPr>
            <w:tcW w:w="1755" w:type="dxa"/>
          </w:tcPr>
          <w:p w14:paraId="35E7435D" w14:textId="77777777" w:rsidR="00553707" w:rsidRDefault="00553707">
            <w:pPr>
              <w:pStyle w:val="TableParagraph"/>
              <w:spacing w:before="167"/>
              <w:rPr>
                <w:sz w:val="24"/>
              </w:rPr>
            </w:pPr>
          </w:p>
          <w:p w14:paraId="04100594" w14:textId="77777777" w:rsidR="00553707" w:rsidRDefault="00000000">
            <w:pPr>
              <w:pStyle w:val="TableParagraph"/>
              <w:ind w:left="12" w:right="7"/>
              <w:jc w:val="center"/>
              <w:rPr>
                <w:sz w:val="24"/>
              </w:rPr>
            </w:pPr>
            <w:r>
              <w:rPr>
                <w:spacing w:val="-2"/>
                <w:sz w:val="24"/>
              </w:rPr>
              <w:t>2020.-2027.gads</w:t>
            </w:r>
          </w:p>
        </w:tc>
        <w:tc>
          <w:tcPr>
            <w:tcW w:w="2886" w:type="dxa"/>
          </w:tcPr>
          <w:p w14:paraId="75B2BA7B" w14:textId="77777777" w:rsidR="00553707" w:rsidRDefault="00553707">
            <w:pPr>
              <w:pStyle w:val="TableParagraph"/>
              <w:spacing w:before="167"/>
              <w:rPr>
                <w:sz w:val="24"/>
              </w:rPr>
            </w:pPr>
          </w:p>
          <w:p w14:paraId="64A8F7F8" w14:textId="77777777" w:rsidR="00553707" w:rsidRDefault="00000000">
            <w:pPr>
              <w:pStyle w:val="TableParagraph"/>
              <w:ind w:left="140" w:right="130"/>
              <w:jc w:val="center"/>
              <w:rPr>
                <w:sz w:val="24"/>
              </w:rPr>
            </w:pPr>
            <w:r>
              <w:rPr>
                <w:spacing w:val="-2"/>
                <w:sz w:val="24"/>
              </w:rPr>
              <w:t>Ministrijas</w:t>
            </w:r>
          </w:p>
        </w:tc>
        <w:tc>
          <w:tcPr>
            <w:tcW w:w="3011" w:type="dxa"/>
          </w:tcPr>
          <w:p w14:paraId="413DC587" w14:textId="77777777" w:rsidR="00553707" w:rsidRDefault="00000000">
            <w:pPr>
              <w:pStyle w:val="TableParagraph"/>
              <w:spacing w:before="30"/>
              <w:ind w:left="205" w:right="192"/>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79CF9D1D" w14:textId="77777777" w:rsidR="00553707" w:rsidRDefault="00000000">
            <w:pPr>
              <w:pStyle w:val="TableParagraph"/>
              <w:ind w:left="205" w:right="193"/>
              <w:jc w:val="center"/>
              <w:rPr>
                <w:sz w:val="24"/>
              </w:rPr>
            </w:pPr>
            <w:r>
              <w:rPr>
                <w:spacing w:val="-5"/>
                <w:sz w:val="24"/>
              </w:rPr>
              <w:t>CAK</w:t>
            </w:r>
          </w:p>
          <w:p w14:paraId="2CCB4FE8" w14:textId="77777777" w:rsidR="00553707" w:rsidRDefault="00000000">
            <w:pPr>
              <w:pStyle w:val="TableParagraph"/>
              <w:ind w:left="205" w:right="198"/>
              <w:jc w:val="center"/>
              <w:rPr>
                <w:sz w:val="24"/>
              </w:rPr>
            </w:pPr>
            <w:r>
              <w:rPr>
                <w:spacing w:val="-2"/>
                <w:sz w:val="24"/>
              </w:rPr>
              <w:t>Komersanti</w:t>
            </w:r>
          </w:p>
        </w:tc>
        <w:tc>
          <w:tcPr>
            <w:tcW w:w="2641" w:type="dxa"/>
          </w:tcPr>
          <w:p w14:paraId="0EC54031" w14:textId="77777777" w:rsidR="00553707" w:rsidRDefault="00000000">
            <w:pPr>
              <w:pStyle w:val="TableParagraph"/>
              <w:spacing w:before="30"/>
              <w:ind w:left="103" w:right="92"/>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403C4129" w14:textId="77777777" w:rsidR="00553707" w:rsidRDefault="00000000">
            <w:pPr>
              <w:pStyle w:val="TableParagraph"/>
              <w:ind w:left="102" w:right="92"/>
              <w:jc w:val="center"/>
              <w:rPr>
                <w:sz w:val="24"/>
              </w:rPr>
            </w:pPr>
            <w:r>
              <w:rPr>
                <w:spacing w:val="-2"/>
                <w:sz w:val="24"/>
              </w:rPr>
              <w:t>Izpilddirektors Komersanti</w:t>
            </w:r>
          </w:p>
        </w:tc>
      </w:tr>
      <w:tr w:rsidR="00553707" w14:paraId="37E6A021" w14:textId="77777777">
        <w:trPr>
          <w:trHeight w:val="887"/>
        </w:trPr>
        <w:tc>
          <w:tcPr>
            <w:tcW w:w="641" w:type="dxa"/>
          </w:tcPr>
          <w:p w14:paraId="2E963B62" w14:textId="77777777" w:rsidR="00553707" w:rsidRDefault="00553707">
            <w:pPr>
              <w:pStyle w:val="TableParagraph"/>
              <w:spacing w:before="30"/>
              <w:rPr>
                <w:sz w:val="24"/>
              </w:rPr>
            </w:pPr>
          </w:p>
          <w:p w14:paraId="5470E09D" w14:textId="77777777" w:rsidR="00553707" w:rsidRDefault="00000000">
            <w:pPr>
              <w:pStyle w:val="TableParagraph"/>
              <w:ind w:left="16" w:right="2"/>
              <w:jc w:val="center"/>
              <w:rPr>
                <w:sz w:val="24"/>
              </w:rPr>
            </w:pPr>
            <w:r>
              <w:rPr>
                <w:spacing w:val="-5"/>
                <w:sz w:val="24"/>
              </w:rPr>
              <w:t>2.</w:t>
            </w:r>
          </w:p>
        </w:tc>
        <w:tc>
          <w:tcPr>
            <w:tcW w:w="4931" w:type="dxa"/>
          </w:tcPr>
          <w:p w14:paraId="0965C1DA" w14:textId="77777777" w:rsidR="00553707" w:rsidRDefault="00000000">
            <w:pPr>
              <w:pStyle w:val="TableParagraph"/>
              <w:spacing w:before="30"/>
              <w:ind w:left="232" w:right="218" w:firstLine="3"/>
              <w:jc w:val="center"/>
              <w:rPr>
                <w:sz w:val="24"/>
              </w:rPr>
            </w:pPr>
            <w:r>
              <w:rPr>
                <w:sz w:val="24"/>
              </w:rPr>
              <w:t>Pašvaldību sadarbības teritoriju civilās aizsardzības</w:t>
            </w:r>
            <w:r>
              <w:rPr>
                <w:spacing w:val="-11"/>
                <w:sz w:val="24"/>
              </w:rPr>
              <w:t xml:space="preserve"> </w:t>
            </w:r>
            <w:r>
              <w:rPr>
                <w:sz w:val="24"/>
              </w:rPr>
              <w:t>komisiju</w:t>
            </w:r>
            <w:r>
              <w:rPr>
                <w:spacing w:val="-10"/>
                <w:sz w:val="24"/>
              </w:rPr>
              <w:t xml:space="preserve"> </w:t>
            </w:r>
            <w:r>
              <w:rPr>
                <w:sz w:val="24"/>
              </w:rPr>
              <w:t>apmācības</w:t>
            </w:r>
            <w:r>
              <w:rPr>
                <w:spacing w:val="-11"/>
                <w:sz w:val="24"/>
              </w:rPr>
              <w:t xml:space="preserve"> </w:t>
            </w:r>
            <w:r>
              <w:rPr>
                <w:sz w:val="24"/>
              </w:rPr>
              <w:t>plānošana</w:t>
            </w:r>
            <w:r>
              <w:rPr>
                <w:spacing w:val="-11"/>
                <w:sz w:val="24"/>
              </w:rPr>
              <w:t xml:space="preserve"> </w:t>
            </w:r>
            <w:r>
              <w:rPr>
                <w:sz w:val="24"/>
              </w:rPr>
              <w:t xml:space="preserve">un </w:t>
            </w:r>
            <w:r>
              <w:rPr>
                <w:spacing w:val="-2"/>
                <w:sz w:val="24"/>
              </w:rPr>
              <w:t>organizēšana</w:t>
            </w:r>
          </w:p>
        </w:tc>
        <w:tc>
          <w:tcPr>
            <w:tcW w:w="1755" w:type="dxa"/>
          </w:tcPr>
          <w:p w14:paraId="1FCA815E" w14:textId="77777777" w:rsidR="00553707" w:rsidRDefault="00000000">
            <w:pPr>
              <w:pStyle w:val="TableParagraph"/>
              <w:spacing w:before="167"/>
              <w:ind w:left="87" w:firstLine="614"/>
              <w:rPr>
                <w:sz w:val="24"/>
              </w:rPr>
            </w:pPr>
            <w:r>
              <w:rPr>
                <w:spacing w:val="-4"/>
                <w:sz w:val="24"/>
              </w:rPr>
              <w:t xml:space="preserve">Pēc </w:t>
            </w:r>
            <w:r>
              <w:rPr>
                <w:spacing w:val="-2"/>
                <w:sz w:val="24"/>
              </w:rPr>
              <w:t>nepieciešamības</w:t>
            </w:r>
          </w:p>
        </w:tc>
        <w:tc>
          <w:tcPr>
            <w:tcW w:w="2886" w:type="dxa"/>
          </w:tcPr>
          <w:p w14:paraId="36D1BD54" w14:textId="77777777" w:rsidR="00553707" w:rsidRDefault="00553707">
            <w:pPr>
              <w:pStyle w:val="TableParagraph"/>
              <w:spacing w:before="30"/>
              <w:rPr>
                <w:sz w:val="24"/>
              </w:rPr>
            </w:pPr>
          </w:p>
          <w:p w14:paraId="2759129D" w14:textId="77777777" w:rsidR="00553707" w:rsidRDefault="00000000">
            <w:pPr>
              <w:pStyle w:val="TableParagraph"/>
              <w:ind w:left="140" w:right="131"/>
              <w:jc w:val="center"/>
              <w:rPr>
                <w:sz w:val="24"/>
              </w:rPr>
            </w:pPr>
            <w:r>
              <w:rPr>
                <w:spacing w:val="-5"/>
                <w:sz w:val="24"/>
              </w:rPr>
              <w:t>CAK</w:t>
            </w:r>
          </w:p>
        </w:tc>
        <w:tc>
          <w:tcPr>
            <w:tcW w:w="3011" w:type="dxa"/>
          </w:tcPr>
          <w:p w14:paraId="1F2BD55F" w14:textId="77777777" w:rsidR="00553707" w:rsidRDefault="00000000">
            <w:pPr>
              <w:pStyle w:val="TableParagraph"/>
              <w:spacing w:before="167"/>
              <w:ind w:left="1250" w:hanging="977"/>
              <w:rPr>
                <w:sz w:val="24"/>
              </w:rPr>
            </w:pPr>
            <w:r>
              <w:rPr>
                <w:sz w:val="24"/>
              </w:rPr>
              <w:t>VUGD</w:t>
            </w:r>
            <w:r>
              <w:rPr>
                <w:spacing w:val="-13"/>
                <w:sz w:val="24"/>
              </w:rPr>
              <w:t xml:space="preserve"> </w:t>
            </w:r>
            <w:r>
              <w:rPr>
                <w:sz w:val="24"/>
              </w:rPr>
              <w:t>RRP</w:t>
            </w:r>
            <w:r>
              <w:rPr>
                <w:spacing w:val="-11"/>
                <w:sz w:val="24"/>
              </w:rPr>
              <w:t xml:space="preserve"> </w:t>
            </w:r>
            <w:r>
              <w:rPr>
                <w:sz w:val="24"/>
              </w:rPr>
              <w:t>Olaines</w:t>
            </w:r>
            <w:r>
              <w:rPr>
                <w:spacing w:val="-13"/>
                <w:sz w:val="24"/>
              </w:rPr>
              <w:t xml:space="preserve"> </w:t>
            </w:r>
            <w:r>
              <w:rPr>
                <w:sz w:val="24"/>
              </w:rPr>
              <w:t xml:space="preserve">daļa </w:t>
            </w:r>
            <w:r>
              <w:rPr>
                <w:spacing w:val="-4"/>
                <w:sz w:val="24"/>
              </w:rPr>
              <w:t>CAK</w:t>
            </w:r>
          </w:p>
        </w:tc>
        <w:tc>
          <w:tcPr>
            <w:tcW w:w="2641" w:type="dxa"/>
          </w:tcPr>
          <w:p w14:paraId="6FA56A29" w14:textId="77777777" w:rsidR="00553707" w:rsidRDefault="00000000">
            <w:pPr>
              <w:pStyle w:val="TableParagraph"/>
              <w:spacing w:before="167"/>
              <w:ind w:left="1064" w:hanging="977"/>
              <w:rPr>
                <w:sz w:val="24"/>
              </w:rPr>
            </w:pPr>
            <w:r>
              <w:rPr>
                <w:sz w:val="24"/>
              </w:rPr>
              <w:t>VUGD</w:t>
            </w:r>
            <w:r>
              <w:rPr>
                <w:spacing w:val="-13"/>
                <w:sz w:val="24"/>
              </w:rPr>
              <w:t xml:space="preserve"> </w:t>
            </w:r>
            <w:r>
              <w:rPr>
                <w:sz w:val="24"/>
              </w:rPr>
              <w:t>RRP</w:t>
            </w:r>
            <w:r>
              <w:rPr>
                <w:spacing w:val="-11"/>
                <w:sz w:val="24"/>
              </w:rPr>
              <w:t xml:space="preserve"> </w:t>
            </w:r>
            <w:r>
              <w:rPr>
                <w:sz w:val="24"/>
              </w:rPr>
              <w:t>Olaines</w:t>
            </w:r>
            <w:r>
              <w:rPr>
                <w:spacing w:val="-12"/>
                <w:sz w:val="24"/>
              </w:rPr>
              <w:t xml:space="preserve"> </w:t>
            </w:r>
            <w:r>
              <w:rPr>
                <w:sz w:val="24"/>
              </w:rPr>
              <w:t xml:space="preserve">daļa </w:t>
            </w:r>
            <w:r>
              <w:rPr>
                <w:spacing w:val="-4"/>
                <w:sz w:val="24"/>
              </w:rPr>
              <w:t>CAK</w:t>
            </w:r>
          </w:p>
        </w:tc>
      </w:tr>
      <w:tr w:rsidR="00553707" w14:paraId="2F61E663" w14:textId="77777777">
        <w:trPr>
          <w:trHeight w:val="2270"/>
        </w:trPr>
        <w:tc>
          <w:tcPr>
            <w:tcW w:w="641" w:type="dxa"/>
          </w:tcPr>
          <w:p w14:paraId="2599E7EF" w14:textId="77777777" w:rsidR="00553707" w:rsidRDefault="00553707">
            <w:pPr>
              <w:pStyle w:val="TableParagraph"/>
              <w:rPr>
                <w:sz w:val="24"/>
              </w:rPr>
            </w:pPr>
          </w:p>
          <w:p w14:paraId="1C637C6A" w14:textId="77777777" w:rsidR="00553707" w:rsidRDefault="00553707">
            <w:pPr>
              <w:pStyle w:val="TableParagraph"/>
              <w:rPr>
                <w:sz w:val="24"/>
              </w:rPr>
            </w:pPr>
          </w:p>
          <w:p w14:paraId="2FA8B804" w14:textId="77777777" w:rsidR="00553707" w:rsidRDefault="00553707">
            <w:pPr>
              <w:pStyle w:val="TableParagraph"/>
              <w:spacing w:before="169"/>
              <w:rPr>
                <w:sz w:val="24"/>
              </w:rPr>
            </w:pPr>
          </w:p>
          <w:p w14:paraId="76A82C32" w14:textId="77777777" w:rsidR="00553707" w:rsidRDefault="00000000">
            <w:pPr>
              <w:pStyle w:val="TableParagraph"/>
              <w:ind w:left="16" w:right="2"/>
              <w:jc w:val="center"/>
              <w:rPr>
                <w:sz w:val="24"/>
              </w:rPr>
            </w:pPr>
            <w:r>
              <w:rPr>
                <w:spacing w:val="-5"/>
                <w:sz w:val="24"/>
              </w:rPr>
              <w:t>3.</w:t>
            </w:r>
          </w:p>
        </w:tc>
        <w:tc>
          <w:tcPr>
            <w:tcW w:w="4931" w:type="dxa"/>
          </w:tcPr>
          <w:p w14:paraId="2CB46397" w14:textId="77777777" w:rsidR="00553707" w:rsidRDefault="00553707">
            <w:pPr>
              <w:pStyle w:val="TableParagraph"/>
              <w:rPr>
                <w:sz w:val="24"/>
              </w:rPr>
            </w:pPr>
          </w:p>
          <w:p w14:paraId="1F5D6136" w14:textId="77777777" w:rsidR="00553707" w:rsidRDefault="00553707">
            <w:pPr>
              <w:pStyle w:val="TableParagraph"/>
              <w:spacing w:before="169"/>
              <w:rPr>
                <w:sz w:val="24"/>
              </w:rPr>
            </w:pPr>
          </w:p>
          <w:p w14:paraId="5C6727C9" w14:textId="77777777" w:rsidR="00553707" w:rsidRDefault="00000000">
            <w:pPr>
              <w:pStyle w:val="TableParagraph"/>
              <w:ind w:left="42" w:right="25" w:hanging="4"/>
              <w:jc w:val="center"/>
              <w:rPr>
                <w:sz w:val="24"/>
              </w:rPr>
            </w:pPr>
            <w:r>
              <w:rPr>
                <w:sz w:val="24"/>
              </w:rPr>
              <w:t>Katastrofu zaudējumu</w:t>
            </w:r>
            <w:r>
              <w:rPr>
                <w:spacing w:val="-1"/>
                <w:sz w:val="24"/>
              </w:rPr>
              <w:t xml:space="preserve"> </w:t>
            </w:r>
            <w:r>
              <w:rPr>
                <w:sz w:val="24"/>
              </w:rPr>
              <w:t>un bojājumu datu</w:t>
            </w:r>
            <w:r>
              <w:rPr>
                <w:spacing w:val="-1"/>
                <w:sz w:val="24"/>
              </w:rPr>
              <w:t xml:space="preserve"> </w:t>
            </w:r>
            <w:r>
              <w:rPr>
                <w:sz w:val="24"/>
              </w:rPr>
              <w:t>bāzes</w:t>
            </w:r>
            <w:r>
              <w:rPr>
                <w:spacing w:val="-1"/>
                <w:sz w:val="24"/>
              </w:rPr>
              <w:t xml:space="preserve"> </w:t>
            </w:r>
            <w:r>
              <w:rPr>
                <w:sz w:val="24"/>
              </w:rPr>
              <w:t>vai sistēmas</w:t>
            </w:r>
            <w:r>
              <w:rPr>
                <w:spacing w:val="-7"/>
                <w:sz w:val="24"/>
              </w:rPr>
              <w:t xml:space="preserve"> </w:t>
            </w:r>
            <w:r>
              <w:rPr>
                <w:sz w:val="24"/>
              </w:rPr>
              <w:t>izveidošana</w:t>
            </w:r>
            <w:r>
              <w:rPr>
                <w:spacing w:val="-8"/>
                <w:sz w:val="24"/>
              </w:rPr>
              <w:t xml:space="preserve"> </w:t>
            </w:r>
            <w:r>
              <w:rPr>
                <w:sz w:val="24"/>
              </w:rPr>
              <w:t>un</w:t>
            </w:r>
            <w:r>
              <w:rPr>
                <w:spacing w:val="-5"/>
                <w:sz w:val="24"/>
              </w:rPr>
              <w:t xml:space="preserve"> </w:t>
            </w:r>
            <w:r>
              <w:rPr>
                <w:sz w:val="24"/>
              </w:rPr>
              <w:t>uzturēšana,</w:t>
            </w:r>
            <w:r>
              <w:rPr>
                <w:spacing w:val="-7"/>
                <w:sz w:val="24"/>
              </w:rPr>
              <w:t xml:space="preserve"> </w:t>
            </w:r>
            <w:r>
              <w:rPr>
                <w:sz w:val="24"/>
              </w:rPr>
              <w:t>un</w:t>
            </w:r>
            <w:r>
              <w:rPr>
                <w:spacing w:val="-7"/>
                <w:sz w:val="24"/>
              </w:rPr>
              <w:t xml:space="preserve"> </w:t>
            </w:r>
            <w:r>
              <w:rPr>
                <w:sz w:val="24"/>
              </w:rPr>
              <w:t>to</w:t>
            </w:r>
            <w:r>
              <w:rPr>
                <w:spacing w:val="-6"/>
                <w:sz w:val="24"/>
              </w:rPr>
              <w:t xml:space="preserve"> </w:t>
            </w:r>
            <w:r>
              <w:rPr>
                <w:sz w:val="24"/>
              </w:rPr>
              <w:t xml:space="preserve">lietotāju </w:t>
            </w:r>
            <w:r>
              <w:rPr>
                <w:spacing w:val="-2"/>
                <w:sz w:val="24"/>
              </w:rPr>
              <w:t>apmācība</w:t>
            </w:r>
          </w:p>
        </w:tc>
        <w:tc>
          <w:tcPr>
            <w:tcW w:w="1755" w:type="dxa"/>
          </w:tcPr>
          <w:p w14:paraId="7C6E3BAF" w14:textId="77777777" w:rsidR="00553707" w:rsidRDefault="00553707">
            <w:pPr>
              <w:pStyle w:val="TableParagraph"/>
              <w:rPr>
                <w:sz w:val="24"/>
              </w:rPr>
            </w:pPr>
          </w:p>
          <w:p w14:paraId="2BF49778" w14:textId="77777777" w:rsidR="00553707" w:rsidRDefault="00553707">
            <w:pPr>
              <w:pStyle w:val="TableParagraph"/>
              <w:rPr>
                <w:sz w:val="24"/>
              </w:rPr>
            </w:pPr>
          </w:p>
          <w:p w14:paraId="6163A9D6" w14:textId="77777777" w:rsidR="00553707" w:rsidRDefault="00553707">
            <w:pPr>
              <w:pStyle w:val="TableParagraph"/>
              <w:spacing w:before="169"/>
              <w:rPr>
                <w:sz w:val="24"/>
              </w:rPr>
            </w:pPr>
          </w:p>
          <w:p w14:paraId="47776F60" w14:textId="77777777" w:rsidR="00553707" w:rsidRDefault="00000000">
            <w:pPr>
              <w:pStyle w:val="TableParagraph"/>
              <w:ind w:left="12" w:right="7"/>
              <w:jc w:val="center"/>
              <w:rPr>
                <w:sz w:val="24"/>
              </w:rPr>
            </w:pPr>
            <w:r>
              <w:rPr>
                <w:spacing w:val="-2"/>
                <w:sz w:val="24"/>
              </w:rPr>
              <w:t>2020.-2027.gads</w:t>
            </w:r>
          </w:p>
        </w:tc>
        <w:tc>
          <w:tcPr>
            <w:tcW w:w="2886" w:type="dxa"/>
          </w:tcPr>
          <w:p w14:paraId="4BF8A0A6" w14:textId="77777777" w:rsidR="00553707" w:rsidRDefault="00553707">
            <w:pPr>
              <w:pStyle w:val="TableParagraph"/>
              <w:rPr>
                <w:sz w:val="24"/>
              </w:rPr>
            </w:pPr>
          </w:p>
          <w:p w14:paraId="1C37D3ED" w14:textId="77777777" w:rsidR="00553707" w:rsidRDefault="00553707">
            <w:pPr>
              <w:pStyle w:val="TableParagraph"/>
              <w:rPr>
                <w:sz w:val="24"/>
              </w:rPr>
            </w:pPr>
          </w:p>
          <w:p w14:paraId="24C9F9D9" w14:textId="77777777" w:rsidR="00553707" w:rsidRDefault="00553707">
            <w:pPr>
              <w:pStyle w:val="TableParagraph"/>
              <w:spacing w:before="30"/>
              <w:rPr>
                <w:sz w:val="24"/>
              </w:rPr>
            </w:pPr>
          </w:p>
          <w:p w14:paraId="7382CFFF" w14:textId="77777777" w:rsidR="00553707" w:rsidRDefault="00000000">
            <w:pPr>
              <w:pStyle w:val="TableParagraph"/>
              <w:ind w:left="994" w:right="981" w:hanging="5"/>
              <w:jc w:val="center"/>
              <w:rPr>
                <w:sz w:val="24"/>
              </w:rPr>
            </w:pPr>
            <w:r>
              <w:rPr>
                <w:spacing w:val="-4"/>
                <w:sz w:val="24"/>
              </w:rPr>
              <w:t xml:space="preserve">IEM </w:t>
            </w:r>
            <w:r>
              <w:rPr>
                <w:spacing w:val="-2"/>
                <w:sz w:val="24"/>
              </w:rPr>
              <w:t>VARAM</w:t>
            </w:r>
          </w:p>
        </w:tc>
        <w:tc>
          <w:tcPr>
            <w:tcW w:w="3011" w:type="dxa"/>
          </w:tcPr>
          <w:p w14:paraId="7C72657D" w14:textId="77777777" w:rsidR="00553707" w:rsidRDefault="00000000">
            <w:pPr>
              <w:pStyle w:val="TableParagraph"/>
              <w:spacing w:before="169"/>
              <w:ind w:left="205" w:right="191"/>
              <w:jc w:val="center"/>
              <w:rPr>
                <w:sz w:val="24"/>
              </w:rPr>
            </w:pPr>
            <w:r>
              <w:rPr>
                <w:sz w:val="24"/>
              </w:rPr>
              <w:t>VUGD</w:t>
            </w:r>
            <w:r>
              <w:rPr>
                <w:spacing w:val="-13"/>
                <w:sz w:val="24"/>
              </w:rPr>
              <w:t xml:space="preserve"> </w:t>
            </w:r>
            <w:r>
              <w:rPr>
                <w:sz w:val="24"/>
              </w:rPr>
              <w:t>RRP</w:t>
            </w:r>
            <w:r>
              <w:rPr>
                <w:spacing w:val="-11"/>
                <w:sz w:val="24"/>
              </w:rPr>
              <w:t xml:space="preserve"> </w:t>
            </w:r>
            <w:r>
              <w:rPr>
                <w:sz w:val="24"/>
              </w:rPr>
              <w:t>Olaines</w:t>
            </w:r>
            <w:r>
              <w:rPr>
                <w:spacing w:val="-13"/>
                <w:sz w:val="24"/>
              </w:rPr>
              <w:t xml:space="preserve"> </w:t>
            </w:r>
            <w:r>
              <w:rPr>
                <w:sz w:val="24"/>
              </w:rPr>
              <w:t>daļa IEM IC</w:t>
            </w:r>
          </w:p>
          <w:p w14:paraId="4BAC765A" w14:textId="77777777" w:rsidR="00553707" w:rsidRDefault="00000000">
            <w:pPr>
              <w:pStyle w:val="TableParagraph"/>
              <w:ind w:left="205" w:right="195"/>
              <w:jc w:val="center"/>
              <w:rPr>
                <w:sz w:val="24"/>
              </w:rPr>
            </w:pPr>
            <w:r>
              <w:rPr>
                <w:spacing w:val="-2"/>
                <w:sz w:val="24"/>
              </w:rPr>
              <w:t>LVĢMC</w:t>
            </w:r>
          </w:p>
          <w:p w14:paraId="324543F9" w14:textId="77777777" w:rsidR="00553707" w:rsidRDefault="00000000">
            <w:pPr>
              <w:pStyle w:val="TableParagraph"/>
              <w:ind w:left="205" w:right="192"/>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264D62CD" w14:textId="77777777" w:rsidR="00553707" w:rsidRDefault="00000000">
            <w:pPr>
              <w:pStyle w:val="TableParagraph"/>
              <w:ind w:left="205" w:right="193"/>
              <w:jc w:val="center"/>
              <w:rPr>
                <w:sz w:val="24"/>
              </w:rPr>
            </w:pPr>
            <w:r>
              <w:rPr>
                <w:spacing w:val="-5"/>
                <w:sz w:val="24"/>
              </w:rPr>
              <w:t>CAK</w:t>
            </w:r>
          </w:p>
          <w:p w14:paraId="01D426EC" w14:textId="77777777" w:rsidR="00553707" w:rsidRDefault="00000000">
            <w:pPr>
              <w:pStyle w:val="TableParagraph"/>
              <w:ind w:left="205" w:right="198"/>
              <w:jc w:val="center"/>
              <w:rPr>
                <w:sz w:val="24"/>
              </w:rPr>
            </w:pPr>
            <w:r>
              <w:rPr>
                <w:spacing w:val="-2"/>
                <w:sz w:val="24"/>
              </w:rPr>
              <w:t>Komersanti</w:t>
            </w:r>
          </w:p>
        </w:tc>
        <w:tc>
          <w:tcPr>
            <w:tcW w:w="2641" w:type="dxa"/>
          </w:tcPr>
          <w:p w14:paraId="42E5D40C" w14:textId="77777777" w:rsidR="00553707" w:rsidRDefault="00000000">
            <w:pPr>
              <w:pStyle w:val="TableParagraph"/>
              <w:spacing w:before="30"/>
              <w:ind w:left="88" w:right="74"/>
              <w:jc w:val="center"/>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daļa IEM IC</w:t>
            </w:r>
          </w:p>
          <w:p w14:paraId="06049F91" w14:textId="77777777" w:rsidR="00553707" w:rsidRDefault="00000000">
            <w:pPr>
              <w:pStyle w:val="TableParagraph"/>
              <w:ind w:left="101" w:right="92"/>
              <w:jc w:val="center"/>
              <w:rPr>
                <w:sz w:val="24"/>
              </w:rPr>
            </w:pPr>
            <w:r>
              <w:rPr>
                <w:spacing w:val="-2"/>
                <w:sz w:val="24"/>
              </w:rPr>
              <w:t>LVĢMC</w:t>
            </w:r>
          </w:p>
          <w:p w14:paraId="7A6A2190" w14:textId="77777777" w:rsidR="00553707" w:rsidRDefault="00000000">
            <w:pPr>
              <w:pStyle w:val="TableParagraph"/>
              <w:ind w:left="103" w:right="92"/>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549691BD" w14:textId="77777777" w:rsidR="00553707" w:rsidRDefault="00000000">
            <w:pPr>
              <w:pStyle w:val="TableParagraph"/>
              <w:ind w:left="327" w:right="314"/>
              <w:jc w:val="center"/>
              <w:rPr>
                <w:sz w:val="24"/>
              </w:rPr>
            </w:pPr>
            <w:r>
              <w:rPr>
                <w:sz w:val="24"/>
              </w:rPr>
              <w:t>Pašvaldības</w:t>
            </w:r>
            <w:r>
              <w:rPr>
                <w:spacing w:val="-15"/>
                <w:sz w:val="24"/>
              </w:rPr>
              <w:t xml:space="preserve"> </w:t>
            </w:r>
            <w:r>
              <w:rPr>
                <w:sz w:val="24"/>
              </w:rPr>
              <w:t xml:space="preserve">noteiktā </w:t>
            </w:r>
            <w:r>
              <w:rPr>
                <w:spacing w:val="-2"/>
                <w:sz w:val="24"/>
              </w:rPr>
              <w:t>institūcija Komersanti</w:t>
            </w:r>
          </w:p>
        </w:tc>
      </w:tr>
      <w:tr w:rsidR="00553707" w14:paraId="1CC30D66" w14:textId="77777777">
        <w:trPr>
          <w:trHeight w:val="2543"/>
        </w:trPr>
        <w:tc>
          <w:tcPr>
            <w:tcW w:w="641" w:type="dxa"/>
          </w:tcPr>
          <w:p w14:paraId="59D03EED" w14:textId="77777777" w:rsidR="00553707" w:rsidRDefault="00553707">
            <w:pPr>
              <w:pStyle w:val="TableParagraph"/>
              <w:rPr>
                <w:sz w:val="24"/>
              </w:rPr>
            </w:pPr>
          </w:p>
          <w:p w14:paraId="250AF792" w14:textId="77777777" w:rsidR="00553707" w:rsidRDefault="00553707">
            <w:pPr>
              <w:pStyle w:val="TableParagraph"/>
              <w:rPr>
                <w:sz w:val="24"/>
              </w:rPr>
            </w:pPr>
          </w:p>
          <w:p w14:paraId="30C85DFA" w14:textId="77777777" w:rsidR="00553707" w:rsidRDefault="00553707">
            <w:pPr>
              <w:pStyle w:val="TableParagraph"/>
              <w:rPr>
                <w:sz w:val="24"/>
              </w:rPr>
            </w:pPr>
          </w:p>
          <w:p w14:paraId="11CA13AB" w14:textId="77777777" w:rsidR="00553707" w:rsidRDefault="00553707">
            <w:pPr>
              <w:pStyle w:val="TableParagraph"/>
              <w:spacing w:before="28"/>
              <w:rPr>
                <w:sz w:val="24"/>
              </w:rPr>
            </w:pPr>
          </w:p>
          <w:p w14:paraId="1061446A" w14:textId="77777777" w:rsidR="00553707" w:rsidRDefault="00000000">
            <w:pPr>
              <w:pStyle w:val="TableParagraph"/>
              <w:ind w:left="16" w:right="2"/>
              <w:jc w:val="center"/>
              <w:rPr>
                <w:sz w:val="24"/>
              </w:rPr>
            </w:pPr>
            <w:r>
              <w:rPr>
                <w:spacing w:val="-5"/>
                <w:sz w:val="24"/>
              </w:rPr>
              <w:t>4.</w:t>
            </w:r>
          </w:p>
        </w:tc>
        <w:tc>
          <w:tcPr>
            <w:tcW w:w="4931" w:type="dxa"/>
          </w:tcPr>
          <w:p w14:paraId="7E8A604F" w14:textId="77777777" w:rsidR="00553707" w:rsidRDefault="00553707">
            <w:pPr>
              <w:pStyle w:val="TableParagraph"/>
              <w:rPr>
                <w:sz w:val="24"/>
              </w:rPr>
            </w:pPr>
          </w:p>
          <w:p w14:paraId="1D9DB3AF" w14:textId="77777777" w:rsidR="00553707" w:rsidRDefault="00553707">
            <w:pPr>
              <w:pStyle w:val="TableParagraph"/>
              <w:rPr>
                <w:sz w:val="24"/>
              </w:rPr>
            </w:pPr>
          </w:p>
          <w:p w14:paraId="4602F327" w14:textId="77777777" w:rsidR="00553707" w:rsidRDefault="00553707">
            <w:pPr>
              <w:pStyle w:val="TableParagraph"/>
              <w:spacing w:before="28"/>
              <w:rPr>
                <w:sz w:val="24"/>
              </w:rPr>
            </w:pPr>
          </w:p>
          <w:p w14:paraId="7A36E9F1" w14:textId="77777777" w:rsidR="00553707" w:rsidRDefault="00000000">
            <w:pPr>
              <w:pStyle w:val="TableParagraph"/>
              <w:ind w:left="17" w:right="5"/>
              <w:jc w:val="center"/>
              <w:rPr>
                <w:sz w:val="24"/>
              </w:rPr>
            </w:pPr>
            <w:r>
              <w:rPr>
                <w:sz w:val="24"/>
              </w:rPr>
              <w:t>Valsts</w:t>
            </w:r>
            <w:r>
              <w:rPr>
                <w:spacing w:val="-7"/>
                <w:sz w:val="24"/>
              </w:rPr>
              <w:t xml:space="preserve"> </w:t>
            </w:r>
            <w:r>
              <w:rPr>
                <w:sz w:val="24"/>
              </w:rPr>
              <w:t>vai</w:t>
            </w:r>
            <w:r>
              <w:rPr>
                <w:spacing w:val="-6"/>
                <w:sz w:val="24"/>
              </w:rPr>
              <w:t xml:space="preserve"> </w:t>
            </w:r>
            <w:r>
              <w:rPr>
                <w:sz w:val="24"/>
              </w:rPr>
              <w:t>reģionāla</w:t>
            </w:r>
            <w:r>
              <w:rPr>
                <w:spacing w:val="-7"/>
                <w:sz w:val="24"/>
              </w:rPr>
              <w:t xml:space="preserve"> </w:t>
            </w:r>
            <w:r>
              <w:rPr>
                <w:sz w:val="24"/>
              </w:rPr>
              <w:t>līmeņa</w:t>
            </w:r>
            <w:r>
              <w:rPr>
                <w:spacing w:val="-7"/>
                <w:sz w:val="24"/>
              </w:rPr>
              <w:t xml:space="preserve"> </w:t>
            </w:r>
            <w:r>
              <w:rPr>
                <w:sz w:val="24"/>
              </w:rPr>
              <w:t>civilās</w:t>
            </w:r>
            <w:r>
              <w:rPr>
                <w:spacing w:val="-7"/>
                <w:sz w:val="24"/>
              </w:rPr>
              <w:t xml:space="preserve"> </w:t>
            </w:r>
            <w:r>
              <w:rPr>
                <w:sz w:val="24"/>
              </w:rPr>
              <w:t>aizsardzības</w:t>
            </w:r>
            <w:r>
              <w:rPr>
                <w:spacing w:val="-7"/>
                <w:sz w:val="24"/>
              </w:rPr>
              <w:t xml:space="preserve"> </w:t>
            </w:r>
            <w:r>
              <w:rPr>
                <w:sz w:val="24"/>
              </w:rPr>
              <w:t xml:space="preserve">un katastrofas pārvaldīšanas mācību plānošana un </w:t>
            </w:r>
            <w:r>
              <w:rPr>
                <w:spacing w:val="-2"/>
                <w:sz w:val="24"/>
              </w:rPr>
              <w:t>organizēšana</w:t>
            </w:r>
          </w:p>
        </w:tc>
        <w:tc>
          <w:tcPr>
            <w:tcW w:w="1755" w:type="dxa"/>
          </w:tcPr>
          <w:p w14:paraId="27B9CD65" w14:textId="77777777" w:rsidR="00553707" w:rsidRDefault="00553707">
            <w:pPr>
              <w:pStyle w:val="TableParagraph"/>
              <w:rPr>
                <w:sz w:val="24"/>
              </w:rPr>
            </w:pPr>
          </w:p>
          <w:p w14:paraId="1E096580" w14:textId="77777777" w:rsidR="00553707" w:rsidRDefault="00553707">
            <w:pPr>
              <w:pStyle w:val="TableParagraph"/>
              <w:spacing w:before="27"/>
              <w:rPr>
                <w:sz w:val="24"/>
              </w:rPr>
            </w:pPr>
          </w:p>
          <w:p w14:paraId="69878FC0" w14:textId="77777777" w:rsidR="00553707" w:rsidRDefault="00000000">
            <w:pPr>
              <w:pStyle w:val="TableParagraph"/>
              <w:ind w:left="12"/>
              <w:jc w:val="center"/>
              <w:rPr>
                <w:sz w:val="24"/>
              </w:rPr>
            </w:pPr>
            <w:r>
              <w:rPr>
                <w:spacing w:val="-2"/>
                <w:sz w:val="24"/>
              </w:rPr>
              <w:t xml:space="preserve">2021.gads Atbilstoši </w:t>
            </w:r>
            <w:r>
              <w:rPr>
                <w:sz w:val="24"/>
              </w:rPr>
              <w:t>normatīvo</w:t>
            </w:r>
            <w:r>
              <w:rPr>
                <w:spacing w:val="-15"/>
                <w:sz w:val="24"/>
              </w:rPr>
              <w:t xml:space="preserve"> </w:t>
            </w:r>
            <w:r>
              <w:rPr>
                <w:sz w:val="24"/>
              </w:rPr>
              <w:t>aktu prasībām reizi četros gados</w:t>
            </w:r>
          </w:p>
        </w:tc>
        <w:tc>
          <w:tcPr>
            <w:tcW w:w="2886" w:type="dxa"/>
          </w:tcPr>
          <w:p w14:paraId="10A2B80E" w14:textId="77777777" w:rsidR="00553707" w:rsidRDefault="00553707">
            <w:pPr>
              <w:pStyle w:val="TableParagraph"/>
              <w:rPr>
                <w:sz w:val="24"/>
              </w:rPr>
            </w:pPr>
          </w:p>
          <w:p w14:paraId="4D7BBBDD" w14:textId="77777777" w:rsidR="00553707" w:rsidRDefault="00553707">
            <w:pPr>
              <w:pStyle w:val="TableParagraph"/>
              <w:rPr>
                <w:sz w:val="24"/>
              </w:rPr>
            </w:pPr>
          </w:p>
          <w:p w14:paraId="1EE2F1C4" w14:textId="77777777" w:rsidR="00553707" w:rsidRDefault="00553707">
            <w:pPr>
              <w:pStyle w:val="TableParagraph"/>
              <w:rPr>
                <w:sz w:val="24"/>
              </w:rPr>
            </w:pPr>
          </w:p>
          <w:p w14:paraId="0361B5F0" w14:textId="77777777" w:rsidR="00553707" w:rsidRDefault="00553707">
            <w:pPr>
              <w:pStyle w:val="TableParagraph"/>
              <w:spacing w:before="28"/>
              <w:rPr>
                <w:sz w:val="24"/>
              </w:rPr>
            </w:pPr>
          </w:p>
          <w:p w14:paraId="568D6179" w14:textId="77777777" w:rsidR="00553707" w:rsidRDefault="00000000">
            <w:pPr>
              <w:pStyle w:val="TableParagraph"/>
              <w:ind w:left="140" w:right="131"/>
              <w:jc w:val="center"/>
              <w:rPr>
                <w:sz w:val="24"/>
              </w:rPr>
            </w:pPr>
            <w:r>
              <w:rPr>
                <w:sz w:val="24"/>
              </w:rPr>
              <w:t>VUGD</w:t>
            </w:r>
            <w:r>
              <w:rPr>
                <w:spacing w:val="-4"/>
                <w:sz w:val="24"/>
              </w:rPr>
              <w:t xml:space="preserve"> </w:t>
            </w:r>
            <w:r>
              <w:rPr>
                <w:sz w:val="24"/>
              </w:rPr>
              <w:t>RRP Olaines</w:t>
            </w:r>
            <w:r>
              <w:rPr>
                <w:spacing w:val="-1"/>
                <w:sz w:val="24"/>
              </w:rPr>
              <w:t xml:space="preserve"> </w:t>
            </w:r>
            <w:r>
              <w:rPr>
                <w:spacing w:val="-4"/>
                <w:sz w:val="24"/>
              </w:rPr>
              <w:t>daļa</w:t>
            </w:r>
          </w:p>
        </w:tc>
        <w:tc>
          <w:tcPr>
            <w:tcW w:w="3011" w:type="dxa"/>
          </w:tcPr>
          <w:p w14:paraId="08E13C06" w14:textId="77777777" w:rsidR="00553707" w:rsidRDefault="00553707">
            <w:pPr>
              <w:pStyle w:val="TableParagraph"/>
              <w:rPr>
                <w:sz w:val="24"/>
              </w:rPr>
            </w:pPr>
          </w:p>
          <w:p w14:paraId="43C85638" w14:textId="77777777" w:rsidR="00553707" w:rsidRDefault="00553707">
            <w:pPr>
              <w:pStyle w:val="TableParagraph"/>
              <w:spacing w:before="27"/>
              <w:rPr>
                <w:sz w:val="24"/>
              </w:rPr>
            </w:pPr>
          </w:p>
          <w:p w14:paraId="77A08A57" w14:textId="77777777" w:rsidR="00553707" w:rsidRDefault="00000000">
            <w:pPr>
              <w:pStyle w:val="TableParagraph"/>
              <w:ind w:left="205" w:right="191"/>
              <w:jc w:val="center"/>
              <w:rPr>
                <w:sz w:val="24"/>
              </w:rPr>
            </w:pPr>
            <w:r>
              <w:rPr>
                <w:sz w:val="24"/>
              </w:rPr>
              <w:t>VUGD</w:t>
            </w:r>
            <w:r>
              <w:rPr>
                <w:spacing w:val="-13"/>
                <w:sz w:val="24"/>
              </w:rPr>
              <w:t xml:space="preserve"> </w:t>
            </w:r>
            <w:r>
              <w:rPr>
                <w:sz w:val="24"/>
              </w:rPr>
              <w:t>RRP</w:t>
            </w:r>
            <w:r>
              <w:rPr>
                <w:spacing w:val="-11"/>
                <w:sz w:val="24"/>
              </w:rPr>
              <w:t xml:space="preserve"> </w:t>
            </w:r>
            <w:r>
              <w:rPr>
                <w:sz w:val="24"/>
              </w:rPr>
              <w:t>Olaines</w:t>
            </w:r>
            <w:r>
              <w:rPr>
                <w:spacing w:val="-13"/>
                <w:sz w:val="24"/>
              </w:rPr>
              <w:t xml:space="preserve"> </w:t>
            </w:r>
            <w:r>
              <w:rPr>
                <w:sz w:val="24"/>
              </w:rPr>
              <w:t xml:space="preserve">daļa Ministrijas un padotības </w:t>
            </w:r>
            <w:r>
              <w:rPr>
                <w:spacing w:val="-2"/>
                <w:sz w:val="24"/>
              </w:rPr>
              <w:t>iestādes</w:t>
            </w:r>
          </w:p>
          <w:p w14:paraId="64E8304D" w14:textId="77777777" w:rsidR="00553707" w:rsidRDefault="00000000">
            <w:pPr>
              <w:pStyle w:val="TableParagraph"/>
              <w:spacing w:before="1"/>
              <w:ind w:left="205" w:right="193"/>
              <w:jc w:val="center"/>
              <w:rPr>
                <w:sz w:val="24"/>
              </w:rPr>
            </w:pPr>
            <w:r>
              <w:rPr>
                <w:spacing w:val="-5"/>
                <w:sz w:val="24"/>
              </w:rPr>
              <w:t>CAK</w:t>
            </w:r>
          </w:p>
          <w:p w14:paraId="3A91EE30" w14:textId="77777777" w:rsidR="00553707" w:rsidRDefault="00000000">
            <w:pPr>
              <w:pStyle w:val="TableParagraph"/>
              <w:ind w:left="205" w:right="198"/>
              <w:jc w:val="center"/>
              <w:rPr>
                <w:sz w:val="24"/>
              </w:rPr>
            </w:pPr>
            <w:r>
              <w:rPr>
                <w:spacing w:val="-2"/>
                <w:sz w:val="24"/>
              </w:rPr>
              <w:t>Komersanti</w:t>
            </w:r>
          </w:p>
        </w:tc>
        <w:tc>
          <w:tcPr>
            <w:tcW w:w="2641" w:type="dxa"/>
          </w:tcPr>
          <w:p w14:paraId="0B6B76B7" w14:textId="77777777" w:rsidR="00553707" w:rsidRDefault="00000000">
            <w:pPr>
              <w:pStyle w:val="TableParagraph"/>
              <w:spacing w:before="27"/>
              <w:ind w:left="88" w:right="74"/>
              <w:jc w:val="center"/>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 xml:space="preserve">daļa Ministrijas un padotības </w:t>
            </w:r>
            <w:r>
              <w:rPr>
                <w:spacing w:val="-2"/>
                <w:sz w:val="24"/>
              </w:rPr>
              <w:t>iestādes</w:t>
            </w:r>
          </w:p>
          <w:p w14:paraId="34B604B3" w14:textId="77777777" w:rsidR="00553707" w:rsidRDefault="00000000">
            <w:pPr>
              <w:pStyle w:val="TableParagraph"/>
              <w:spacing w:before="1"/>
              <w:ind w:left="964" w:right="951"/>
              <w:jc w:val="center"/>
              <w:rPr>
                <w:sz w:val="24"/>
              </w:rPr>
            </w:pPr>
            <w:r>
              <w:rPr>
                <w:spacing w:val="-4"/>
                <w:sz w:val="24"/>
              </w:rPr>
              <w:t xml:space="preserve">CAK </w:t>
            </w:r>
            <w:r>
              <w:rPr>
                <w:spacing w:val="-6"/>
                <w:sz w:val="24"/>
              </w:rPr>
              <w:t>PP</w:t>
            </w:r>
          </w:p>
          <w:p w14:paraId="45DF2609" w14:textId="77777777" w:rsidR="00553707" w:rsidRDefault="00000000">
            <w:pPr>
              <w:pStyle w:val="TableParagraph"/>
              <w:ind w:left="104" w:right="92"/>
              <w:jc w:val="center"/>
              <w:rPr>
                <w:sz w:val="24"/>
              </w:rPr>
            </w:pPr>
            <w:r>
              <w:rPr>
                <w:sz w:val="24"/>
              </w:rPr>
              <w:t>Iesaistītās</w:t>
            </w:r>
            <w:r>
              <w:rPr>
                <w:spacing w:val="-15"/>
                <w:sz w:val="24"/>
              </w:rPr>
              <w:t xml:space="preserve"> </w:t>
            </w:r>
            <w:r>
              <w:rPr>
                <w:sz w:val="24"/>
              </w:rPr>
              <w:t xml:space="preserve">pašvaldības iestādes un </w:t>
            </w:r>
            <w:r>
              <w:rPr>
                <w:spacing w:val="-2"/>
                <w:sz w:val="24"/>
              </w:rPr>
              <w:t>kapitālsabiedrības Komersanti</w:t>
            </w:r>
          </w:p>
        </w:tc>
      </w:tr>
    </w:tbl>
    <w:p w14:paraId="01E5CBA3" w14:textId="77777777" w:rsidR="00553707" w:rsidRDefault="00553707">
      <w:pPr>
        <w:jc w:val="center"/>
        <w:rPr>
          <w:sz w:val="24"/>
        </w:rPr>
        <w:sectPr w:rsidR="00553707" w:rsidSect="00CD44C4">
          <w:type w:val="continuous"/>
          <w:pgSz w:w="16840" w:h="11910" w:orient="landscape"/>
          <w:pgMar w:top="940" w:right="260" w:bottom="280" w:left="260" w:header="0" w:footer="988" w:gutter="0"/>
          <w:cols w:space="720"/>
        </w:sectPr>
      </w:pPr>
    </w:p>
    <w:p w14:paraId="67C1EDED" w14:textId="77777777" w:rsidR="00553707" w:rsidRDefault="00553707">
      <w:pPr>
        <w:pStyle w:val="BodyText"/>
        <w:spacing w:before="125"/>
        <w:rPr>
          <w:sz w:val="20"/>
        </w:rPr>
      </w:pPr>
    </w:p>
    <w:tbl>
      <w:tblPr>
        <w:tblW w:w="0" w:type="auto"/>
        <w:tblInd w:w="237"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641"/>
        <w:gridCol w:w="4931"/>
        <w:gridCol w:w="1755"/>
        <w:gridCol w:w="2886"/>
        <w:gridCol w:w="3011"/>
        <w:gridCol w:w="2641"/>
      </w:tblGrid>
      <w:tr w:rsidR="00553707" w14:paraId="20B150F1" w14:textId="77777777">
        <w:trPr>
          <w:trHeight w:val="887"/>
        </w:trPr>
        <w:tc>
          <w:tcPr>
            <w:tcW w:w="641" w:type="dxa"/>
          </w:tcPr>
          <w:p w14:paraId="15D18268" w14:textId="77777777" w:rsidR="00553707" w:rsidRDefault="00553707">
            <w:pPr>
              <w:pStyle w:val="TableParagraph"/>
              <w:spacing w:before="27"/>
              <w:rPr>
                <w:sz w:val="24"/>
              </w:rPr>
            </w:pPr>
          </w:p>
          <w:p w14:paraId="21848A14" w14:textId="77777777" w:rsidR="00553707" w:rsidRDefault="00000000">
            <w:pPr>
              <w:pStyle w:val="TableParagraph"/>
              <w:ind w:left="16" w:right="2"/>
              <w:jc w:val="center"/>
              <w:rPr>
                <w:sz w:val="24"/>
              </w:rPr>
            </w:pPr>
            <w:r>
              <w:rPr>
                <w:spacing w:val="-5"/>
                <w:sz w:val="24"/>
              </w:rPr>
              <w:t>5.</w:t>
            </w:r>
          </w:p>
        </w:tc>
        <w:tc>
          <w:tcPr>
            <w:tcW w:w="4931" w:type="dxa"/>
          </w:tcPr>
          <w:p w14:paraId="74B1E0E0" w14:textId="77777777" w:rsidR="00553707" w:rsidRDefault="00000000">
            <w:pPr>
              <w:pStyle w:val="TableParagraph"/>
              <w:spacing w:before="167"/>
              <w:ind w:left="337" w:hanging="149"/>
              <w:rPr>
                <w:sz w:val="24"/>
              </w:rPr>
            </w:pPr>
            <w:r>
              <w:rPr>
                <w:sz w:val="24"/>
              </w:rPr>
              <w:t>Virszemes</w:t>
            </w:r>
            <w:r>
              <w:rPr>
                <w:spacing w:val="-9"/>
                <w:sz w:val="24"/>
              </w:rPr>
              <w:t xml:space="preserve"> </w:t>
            </w:r>
            <w:r>
              <w:rPr>
                <w:sz w:val="24"/>
              </w:rPr>
              <w:t>noteces</w:t>
            </w:r>
            <w:r>
              <w:rPr>
                <w:spacing w:val="-9"/>
                <w:sz w:val="24"/>
              </w:rPr>
              <w:t xml:space="preserve"> </w:t>
            </w:r>
            <w:r>
              <w:rPr>
                <w:sz w:val="24"/>
              </w:rPr>
              <w:t>un</w:t>
            </w:r>
            <w:r>
              <w:rPr>
                <w:spacing w:val="-8"/>
                <w:sz w:val="24"/>
              </w:rPr>
              <w:t xml:space="preserve"> </w:t>
            </w:r>
            <w:r>
              <w:rPr>
                <w:sz w:val="24"/>
              </w:rPr>
              <w:t>lietus</w:t>
            </w:r>
            <w:r>
              <w:rPr>
                <w:spacing w:val="-9"/>
                <w:sz w:val="24"/>
              </w:rPr>
              <w:t xml:space="preserve"> </w:t>
            </w:r>
            <w:r>
              <w:rPr>
                <w:sz w:val="24"/>
              </w:rPr>
              <w:t>ūdeņu</w:t>
            </w:r>
            <w:r>
              <w:rPr>
                <w:spacing w:val="-8"/>
                <w:sz w:val="24"/>
              </w:rPr>
              <w:t xml:space="preserve"> </w:t>
            </w:r>
            <w:r>
              <w:rPr>
                <w:sz w:val="24"/>
              </w:rPr>
              <w:t>novadīšanas infrastruktūras būvju būvniecība un pārbūve</w:t>
            </w:r>
          </w:p>
        </w:tc>
        <w:tc>
          <w:tcPr>
            <w:tcW w:w="1755" w:type="dxa"/>
          </w:tcPr>
          <w:p w14:paraId="670CF9BE" w14:textId="77777777" w:rsidR="00553707" w:rsidRDefault="00553707">
            <w:pPr>
              <w:pStyle w:val="TableParagraph"/>
              <w:spacing w:before="27"/>
              <w:rPr>
                <w:sz w:val="24"/>
              </w:rPr>
            </w:pPr>
          </w:p>
          <w:p w14:paraId="77D5DE56" w14:textId="77777777" w:rsidR="00553707" w:rsidRDefault="00000000">
            <w:pPr>
              <w:pStyle w:val="TableParagraph"/>
              <w:ind w:left="12" w:right="7"/>
              <w:jc w:val="center"/>
              <w:rPr>
                <w:sz w:val="24"/>
              </w:rPr>
            </w:pPr>
            <w:r>
              <w:rPr>
                <w:spacing w:val="-2"/>
                <w:sz w:val="24"/>
              </w:rPr>
              <w:t>2020.-2027.gads</w:t>
            </w:r>
          </w:p>
        </w:tc>
        <w:tc>
          <w:tcPr>
            <w:tcW w:w="2886" w:type="dxa"/>
          </w:tcPr>
          <w:p w14:paraId="62BF9428" w14:textId="77777777" w:rsidR="00553707" w:rsidRDefault="00000000">
            <w:pPr>
              <w:pStyle w:val="TableParagraph"/>
              <w:spacing w:before="27"/>
              <w:ind w:left="141" w:right="130"/>
              <w:jc w:val="center"/>
              <w:rPr>
                <w:sz w:val="24"/>
              </w:rPr>
            </w:pPr>
            <w:r>
              <w:rPr>
                <w:spacing w:val="-2"/>
                <w:sz w:val="24"/>
              </w:rPr>
              <w:t>VARAM</w:t>
            </w:r>
          </w:p>
          <w:p w14:paraId="6AA3B9BD" w14:textId="77777777" w:rsidR="00553707" w:rsidRDefault="00000000">
            <w:pPr>
              <w:pStyle w:val="TableParagraph"/>
              <w:ind w:left="140" w:right="130"/>
              <w:jc w:val="center"/>
              <w:rPr>
                <w:sz w:val="24"/>
              </w:rPr>
            </w:pPr>
            <w:r>
              <w:rPr>
                <w:sz w:val="24"/>
              </w:rPr>
              <w:t>AS</w:t>
            </w:r>
            <w:r>
              <w:rPr>
                <w:spacing w:val="-13"/>
                <w:sz w:val="24"/>
              </w:rPr>
              <w:t xml:space="preserve"> </w:t>
            </w:r>
            <w:r>
              <w:rPr>
                <w:sz w:val="24"/>
              </w:rPr>
              <w:t>“Olaines</w:t>
            </w:r>
            <w:r>
              <w:rPr>
                <w:spacing w:val="-14"/>
                <w:sz w:val="24"/>
              </w:rPr>
              <w:t xml:space="preserve"> </w:t>
            </w:r>
            <w:r>
              <w:rPr>
                <w:sz w:val="24"/>
              </w:rPr>
              <w:t>ūdens</w:t>
            </w:r>
            <w:r>
              <w:rPr>
                <w:spacing w:val="-14"/>
                <w:sz w:val="24"/>
              </w:rPr>
              <w:t xml:space="preserve"> </w:t>
            </w:r>
            <w:r>
              <w:rPr>
                <w:sz w:val="24"/>
              </w:rPr>
              <w:t xml:space="preserve">un </w:t>
            </w:r>
            <w:r>
              <w:rPr>
                <w:spacing w:val="-2"/>
                <w:sz w:val="24"/>
              </w:rPr>
              <w:t>siltums”</w:t>
            </w:r>
          </w:p>
        </w:tc>
        <w:tc>
          <w:tcPr>
            <w:tcW w:w="3011" w:type="dxa"/>
          </w:tcPr>
          <w:p w14:paraId="2619877D" w14:textId="77777777" w:rsidR="00553707" w:rsidRDefault="00000000">
            <w:pPr>
              <w:pStyle w:val="TableParagraph"/>
              <w:spacing w:before="167"/>
              <w:ind w:left="1104" w:hanging="663"/>
              <w:rPr>
                <w:sz w:val="24"/>
              </w:rPr>
            </w:pPr>
            <w:r>
              <w:rPr>
                <w:sz w:val="24"/>
              </w:rPr>
              <w:t>AS</w:t>
            </w:r>
            <w:r>
              <w:rPr>
                <w:spacing w:val="-13"/>
                <w:sz w:val="24"/>
              </w:rPr>
              <w:t xml:space="preserve"> </w:t>
            </w:r>
            <w:r>
              <w:rPr>
                <w:sz w:val="24"/>
              </w:rPr>
              <w:t>“Olaines</w:t>
            </w:r>
            <w:r>
              <w:rPr>
                <w:spacing w:val="-14"/>
                <w:sz w:val="24"/>
              </w:rPr>
              <w:t xml:space="preserve"> </w:t>
            </w:r>
            <w:r>
              <w:rPr>
                <w:sz w:val="24"/>
              </w:rPr>
              <w:t>ūdens</w:t>
            </w:r>
            <w:r>
              <w:rPr>
                <w:spacing w:val="-14"/>
                <w:sz w:val="24"/>
              </w:rPr>
              <w:t xml:space="preserve"> </w:t>
            </w:r>
            <w:r>
              <w:rPr>
                <w:sz w:val="24"/>
              </w:rPr>
              <w:t xml:space="preserve">un </w:t>
            </w:r>
            <w:r>
              <w:rPr>
                <w:spacing w:val="-2"/>
                <w:sz w:val="24"/>
              </w:rPr>
              <w:t>siltums”</w:t>
            </w:r>
          </w:p>
        </w:tc>
        <w:tc>
          <w:tcPr>
            <w:tcW w:w="2641" w:type="dxa"/>
          </w:tcPr>
          <w:p w14:paraId="3C6F9B9B" w14:textId="77777777" w:rsidR="00553707" w:rsidRDefault="00000000">
            <w:pPr>
              <w:pStyle w:val="TableParagraph"/>
              <w:spacing w:before="167"/>
              <w:ind w:left="918" w:hanging="663"/>
              <w:rPr>
                <w:sz w:val="24"/>
              </w:rPr>
            </w:pPr>
            <w:r>
              <w:rPr>
                <w:sz w:val="24"/>
              </w:rPr>
              <w:t>AS</w:t>
            </w:r>
            <w:r>
              <w:rPr>
                <w:spacing w:val="-13"/>
                <w:sz w:val="24"/>
              </w:rPr>
              <w:t xml:space="preserve"> </w:t>
            </w:r>
            <w:r>
              <w:rPr>
                <w:sz w:val="24"/>
              </w:rPr>
              <w:t>“Olaines</w:t>
            </w:r>
            <w:r>
              <w:rPr>
                <w:spacing w:val="-14"/>
                <w:sz w:val="24"/>
              </w:rPr>
              <w:t xml:space="preserve"> </w:t>
            </w:r>
            <w:r>
              <w:rPr>
                <w:sz w:val="24"/>
              </w:rPr>
              <w:t>ūdens</w:t>
            </w:r>
            <w:r>
              <w:rPr>
                <w:spacing w:val="-14"/>
                <w:sz w:val="24"/>
              </w:rPr>
              <w:t xml:space="preserve"> </w:t>
            </w:r>
            <w:r>
              <w:rPr>
                <w:sz w:val="24"/>
              </w:rPr>
              <w:t xml:space="preserve">un </w:t>
            </w:r>
            <w:r>
              <w:rPr>
                <w:spacing w:val="-2"/>
                <w:sz w:val="24"/>
              </w:rPr>
              <w:t>siltums”</w:t>
            </w:r>
          </w:p>
        </w:tc>
      </w:tr>
      <w:tr w:rsidR="00553707" w14:paraId="6FEBCC58" w14:textId="77777777">
        <w:trPr>
          <w:trHeight w:val="1716"/>
        </w:trPr>
        <w:tc>
          <w:tcPr>
            <w:tcW w:w="641" w:type="dxa"/>
          </w:tcPr>
          <w:p w14:paraId="4D7AF9E7" w14:textId="77777777" w:rsidR="00553707" w:rsidRDefault="00553707">
            <w:pPr>
              <w:pStyle w:val="TableParagraph"/>
              <w:rPr>
                <w:sz w:val="24"/>
              </w:rPr>
            </w:pPr>
          </w:p>
          <w:p w14:paraId="01D1F048" w14:textId="77777777" w:rsidR="00553707" w:rsidRDefault="00553707">
            <w:pPr>
              <w:pStyle w:val="TableParagraph"/>
              <w:spacing w:before="166"/>
              <w:rPr>
                <w:sz w:val="24"/>
              </w:rPr>
            </w:pPr>
          </w:p>
          <w:p w14:paraId="6DFBBA11" w14:textId="77777777" w:rsidR="00553707" w:rsidRDefault="00000000">
            <w:pPr>
              <w:pStyle w:val="TableParagraph"/>
              <w:spacing w:before="1"/>
              <w:ind w:left="16" w:right="2"/>
              <w:jc w:val="center"/>
              <w:rPr>
                <w:sz w:val="24"/>
              </w:rPr>
            </w:pPr>
            <w:r>
              <w:rPr>
                <w:spacing w:val="-5"/>
                <w:sz w:val="24"/>
              </w:rPr>
              <w:t>6.</w:t>
            </w:r>
          </w:p>
        </w:tc>
        <w:tc>
          <w:tcPr>
            <w:tcW w:w="4931" w:type="dxa"/>
          </w:tcPr>
          <w:p w14:paraId="6D1E1C0E" w14:textId="77777777" w:rsidR="00553707" w:rsidRDefault="00553707">
            <w:pPr>
              <w:pStyle w:val="TableParagraph"/>
              <w:rPr>
                <w:sz w:val="24"/>
              </w:rPr>
            </w:pPr>
          </w:p>
          <w:p w14:paraId="37273BFF" w14:textId="77777777" w:rsidR="00553707" w:rsidRDefault="00553707">
            <w:pPr>
              <w:pStyle w:val="TableParagraph"/>
              <w:spacing w:before="166"/>
              <w:rPr>
                <w:sz w:val="24"/>
              </w:rPr>
            </w:pPr>
          </w:p>
          <w:p w14:paraId="773589AA" w14:textId="77777777" w:rsidR="00553707" w:rsidRDefault="00000000">
            <w:pPr>
              <w:pStyle w:val="TableParagraph"/>
              <w:spacing w:before="1"/>
              <w:ind w:left="251"/>
              <w:rPr>
                <w:sz w:val="24"/>
              </w:rPr>
            </w:pPr>
            <w:r>
              <w:rPr>
                <w:sz w:val="24"/>
              </w:rPr>
              <w:t>ES</w:t>
            </w:r>
            <w:r>
              <w:rPr>
                <w:spacing w:val="-2"/>
                <w:sz w:val="24"/>
              </w:rPr>
              <w:t xml:space="preserve"> </w:t>
            </w:r>
            <w:r>
              <w:rPr>
                <w:sz w:val="24"/>
              </w:rPr>
              <w:t>stratēģija</w:t>
            </w:r>
            <w:r>
              <w:rPr>
                <w:spacing w:val="-1"/>
                <w:sz w:val="24"/>
              </w:rPr>
              <w:t xml:space="preserve"> </w:t>
            </w:r>
            <w:r>
              <w:rPr>
                <w:sz w:val="24"/>
              </w:rPr>
              <w:t>pielāgošanās</w:t>
            </w:r>
            <w:r>
              <w:rPr>
                <w:spacing w:val="-2"/>
                <w:sz w:val="24"/>
              </w:rPr>
              <w:t xml:space="preserve"> </w:t>
            </w:r>
            <w:r>
              <w:rPr>
                <w:sz w:val="24"/>
              </w:rPr>
              <w:t>klimata</w:t>
            </w:r>
            <w:r>
              <w:rPr>
                <w:spacing w:val="-1"/>
                <w:sz w:val="24"/>
              </w:rPr>
              <w:t xml:space="preserve"> </w:t>
            </w:r>
            <w:r>
              <w:rPr>
                <w:spacing w:val="-2"/>
                <w:sz w:val="24"/>
              </w:rPr>
              <w:t>pārmaiņām</w:t>
            </w:r>
          </w:p>
        </w:tc>
        <w:tc>
          <w:tcPr>
            <w:tcW w:w="1755" w:type="dxa"/>
          </w:tcPr>
          <w:p w14:paraId="5BEF2B67" w14:textId="77777777" w:rsidR="00553707" w:rsidRDefault="00553707">
            <w:pPr>
              <w:pStyle w:val="TableParagraph"/>
              <w:rPr>
                <w:sz w:val="24"/>
              </w:rPr>
            </w:pPr>
          </w:p>
          <w:p w14:paraId="0160F6F2" w14:textId="77777777" w:rsidR="00553707" w:rsidRDefault="00553707">
            <w:pPr>
              <w:pStyle w:val="TableParagraph"/>
              <w:spacing w:before="166"/>
              <w:rPr>
                <w:sz w:val="24"/>
              </w:rPr>
            </w:pPr>
          </w:p>
          <w:p w14:paraId="7FEE644C" w14:textId="77777777" w:rsidR="00553707" w:rsidRDefault="00000000">
            <w:pPr>
              <w:pStyle w:val="TableParagraph"/>
              <w:spacing w:before="1"/>
              <w:ind w:left="12" w:right="7"/>
              <w:jc w:val="center"/>
              <w:rPr>
                <w:sz w:val="24"/>
              </w:rPr>
            </w:pPr>
            <w:r>
              <w:rPr>
                <w:spacing w:val="-2"/>
                <w:sz w:val="24"/>
              </w:rPr>
              <w:t>2020.-2030.gads</w:t>
            </w:r>
          </w:p>
        </w:tc>
        <w:tc>
          <w:tcPr>
            <w:tcW w:w="2886" w:type="dxa"/>
          </w:tcPr>
          <w:p w14:paraId="778AB543" w14:textId="77777777" w:rsidR="00553707" w:rsidRDefault="00553707">
            <w:pPr>
              <w:pStyle w:val="TableParagraph"/>
              <w:rPr>
                <w:sz w:val="24"/>
              </w:rPr>
            </w:pPr>
          </w:p>
          <w:p w14:paraId="1F58C83F" w14:textId="77777777" w:rsidR="00553707" w:rsidRDefault="00553707">
            <w:pPr>
              <w:pStyle w:val="TableParagraph"/>
              <w:spacing w:before="166"/>
              <w:rPr>
                <w:sz w:val="24"/>
              </w:rPr>
            </w:pPr>
          </w:p>
          <w:p w14:paraId="2C06EAEF" w14:textId="77777777" w:rsidR="00553707" w:rsidRDefault="00000000">
            <w:pPr>
              <w:pStyle w:val="TableParagraph"/>
              <w:spacing w:before="1"/>
              <w:ind w:left="141" w:right="130"/>
              <w:jc w:val="center"/>
              <w:rPr>
                <w:sz w:val="24"/>
              </w:rPr>
            </w:pPr>
            <w:r>
              <w:rPr>
                <w:spacing w:val="-2"/>
                <w:sz w:val="24"/>
              </w:rPr>
              <w:t>VARAM</w:t>
            </w:r>
          </w:p>
        </w:tc>
        <w:tc>
          <w:tcPr>
            <w:tcW w:w="3011" w:type="dxa"/>
          </w:tcPr>
          <w:p w14:paraId="206FA8B2" w14:textId="77777777" w:rsidR="00553707" w:rsidRDefault="00000000">
            <w:pPr>
              <w:pStyle w:val="TableParagraph"/>
              <w:spacing w:before="30"/>
              <w:ind w:left="205" w:right="192"/>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76A76E48" w14:textId="77777777" w:rsidR="00553707" w:rsidRDefault="00000000">
            <w:pPr>
              <w:pStyle w:val="TableParagraph"/>
              <w:ind w:left="205" w:right="193"/>
              <w:jc w:val="center"/>
              <w:rPr>
                <w:sz w:val="24"/>
              </w:rPr>
            </w:pPr>
            <w:r>
              <w:rPr>
                <w:spacing w:val="-5"/>
                <w:sz w:val="24"/>
              </w:rPr>
              <w:t>CAK</w:t>
            </w:r>
          </w:p>
          <w:p w14:paraId="103EB426" w14:textId="77777777" w:rsidR="00553707" w:rsidRDefault="00000000">
            <w:pPr>
              <w:pStyle w:val="TableParagraph"/>
              <w:ind w:left="205" w:right="191"/>
              <w:jc w:val="center"/>
              <w:rPr>
                <w:sz w:val="24"/>
              </w:rPr>
            </w:pPr>
            <w:r>
              <w:rPr>
                <w:sz w:val="24"/>
              </w:rPr>
              <w:t>Pašvaldības</w:t>
            </w:r>
            <w:r>
              <w:rPr>
                <w:spacing w:val="-15"/>
                <w:sz w:val="24"/>
              </w:rPr>
              <w:t xml:space="preserve"> </w:t>
            </w:r>
            <w:r>
              <w:rPr>
                <w:sz w:val="24"/>
              </w:rPr>
              <w:t>īpašuma</w:t>
            </w:r>
            <w:r>
              <w:rPr>
                <w:spacing w:val="-15"/>
                <w:sz w:val="24"/>
              </w:rPr>
              <w:t xml:space="preserve"> </w:t>
            </w:r>
            <w:r>
              <w:rPr>
                <w:sz w:val="24"/>
              </w:rPr>
              <w:t xml:space="preserve">un juridiskā nodaļa </w:t>
            </w:r>
            <w:r>
              <w:rPr>
                <w:spacing w:val="-2"/>
                <w:sz w:val="24"/>
              </w:rPr>
              <w:t>Komersanti</w:t>
            </w:r>
          </w:p>
        </w:tc>
        <w:tc>
          <w:tcPr>
            <w:tcW w:w="2641" w:type="dxa"/>
          </w:tcPr>
          <w:p w14:paraId="5091D02C" w14:textId="77777777" w:rsidR="00553707" w:rsidRDefault="00000000">
            <w:pPr>
              <w:pStyle w:val="TableParagraph"/>
              <w:spacing w:before="167"/>
              <w:ind w:left="103" w:right="92"/>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04EC14EF" w14:textId="77777777" w:rsidR="00553707" w:rsidRDefault="00000000">
            <w:pPr>
              <w:pStyle w:val="TableParagraph"/>
              <w:ind w:left="105" w:right="92"/>
              <w:jc w:val="center"/>
              <w:rPr>
                <w:sz w:val="24"/>
              </w:rPr>
            </w:pPr>
            <w:r>
              <w:rPr>
                <w:sz w:val="24"/>
              </w:rPr>
              <w:t>Pašvaldības</w:t>
            </w:r>
            <w:r>
              <w:rPr>
                <w:spacing w:val="-15"/>
                <w:sz w:val="24"/>
              </w:rPr>
              <w:t xml:space="preserve"> </w:t>
            </w:r>
            <w:r>
              <w:rPr>
                <w:sz w:val="24"/>
              </w:rPr>
              <w:t>īpašuma</w:t>
            </w:r>
            <w:r>
              <w:rPr>
                <w:spacing w:val="-15"/>
                <w:sz w:val="24"/>
              </w:rPr>
              <w:t xml:space="preserve"> </w:t>
            </w:r>
            <w:r>
              <w:rPr>
                <w:sz w:val="24"/>
              </w:rPr>
              <w:t xml:space="preserve">un juridiskā nodaļa </w:t>
            </w:r>
            <w:r>
              <w:rPr>
                <w:spacing w:val="-2"/>
                <w:sz w:val="24"/>
              </w:rPr>
              <w:t>Komersanti</w:t>
            </w:r>
          </w:p>
        </w:tc>
      </w:tr>
      <w:tr w:rsidR="00553707" w14:paraId="70133B48" w14:textId="77777777">
        <w:trPr>
          <w:trHeight w:val="1715"/>
        </w:trPr>
        <w:tc>
          <w:tcPr>
            <w:tcW w:w="641" w:type="dxa"/>
          </w:tcPr>
          <w:p w14:paraId="440B3CA9" w14:textId="77777777" w:rsidR="00553707" w:rsidRDefault="00553707">
            <w:pPr>
              <w:pStyle w:val="TableParagraph"/>
              <w:rPr>
                <w:sz w:val="24"/>
              </w:rPr>
            </w:pPr>
          </w:p>
          <w:p w14:paraId="7E23006C" w14:textId="77777777" w:rsidR="00553707" w:rsidRDefault="00553707">
            <w:pPr>
              <w:pStyle w:val="TableParagraph"/>
              <w:spacing w:before="166"/>
              <w:rPr>
                <w:sz w:val="24"/>
              </w:rPr>
            </w:pPr>
          </w:p>
          <w:p w14:paraId="1FD4380E" w14:textId="77777777" w:rsidR="00553707" w:rsidRDefault="00000000">
            <w:pPr>
              <w:pStyle w:val="TableParagraph"/>
              <w:spacing w:before="1"/>
              <w:ind w:left="16" w:right="2"/>
              <w:jc w:val="center"/>
              <w:rPr>
                <w:sz w:val="24"/>
              </w:rPr>
            </w:pPr>
            <w:r>
              <w:rPr>
                <w:spacing w:val="-5"/>
                <w:sz w:val="24"/>
              </w:rPr>
              <w:t>7.</w:t>
            </w:r>
          </w:p>
        </w:tc>
        <w:tc>
          <w:tcPr>
            <w:tcW w:w="4931" w:type="dxa"/>
          </w:tcPr>
          <w:p w14:paraId="2B773EA3" w14:textId="77777777" w:rsidR="00553707" w:rsidRDefault="00553707">
            <w:pPr>
              <w:pStyle w:val="TableParagraph"/>
              <w:spacing w:before="166"/>
              <w:rPr>
                <w:sz w:val="24"/>
              </w:rPr>
            </w:pPr>
          </w:p>
          <w:p w14:paraId="18AACCFB" w14:textId="77777777" w:rsidR="00553707" w:rsidRDefault="00000000">
            <w:pPr>
              <w:pStyle w:val="TableParagraph"/>
              <w:spacing w:before="1"/>
              <w:ind w:left="17"/>
              <w:jc w:val="center"/>
              <w:rPr>
                <w:sz w:val="24"/>
              </w:rPr>
            </w:pPr>
            <w:r>
              <w:rPr>
                <w:sz w:val="24"/>
              </w:rPr>
              <w:t>Latvijas</w:t>
            </w:r>
            <w:r>
              <w:rPr>
                <w:spacing w:val="-10"/>
                <w:sz w:val="24"/>
              </w:rPr>
              <w:t xml:space="preserve"> </w:t>
            </w:r>
            <w:r>
              <w:rPr>
                <w:sz w:val="24"/>
              </w:rPr>
              <w:t>pielāgošanās</w:t>
            </w:r>
            <w:r>
              <w:rPr>
                <w:spacing w:val="-10"/>
                <w:sz w:val="24"/>
              </w:rPr>
              <w:t xml:space="preserve"> </w:t>
            </w:r>
            <w:r>
              <w:rPr>
                <w:sz w:val="24"/>
              </w:rPr>
              <w:t>klimata</w:t>
            </w:r>
            <w:r>
              <w:rPr>
                <w:spacing w:val="-10"/>
                <w:sz w:val="24"/>
              </w:rPr>
              <w:t xml:space="preserve"> </w:t>
            </w:r>
            <w:r>
              <w:rPr>
                <w:sz w:val="24"/>
              </w:rPr>
              <w:t>pārmaiņām</w:t>
            </w:r>
            <w:r>
              <w:rPr>
                <w:spacing w:val="-9"/>
                <w:sz w:val="24"/>
              </w:rPr>
              <w:t xml:space="preserve"> </w:t>
            </w:r>
            <w:r>
              <w:rPr>
                <w:sz w:val="24"/>
              </w:rPr>
              <w:t>plāna laika</w:t>
            </w:r>
            <w:r>
              <w:rPr>
                <w:spacing w:val="-6"/>
                <w:sz w:val="24"/>
              </w:rPr>
              <w:t xml:space="preserve"> </w:t>
            </w:r>
            <w:r>
              <w:rPr>
                <w:sz w:val="24"/>
              </w:rPr>
              <w:t>posmam</w:t>
            </w:r>
            <w:r>
              <w:rPr>
                <w:spacing w:val="-5"/>
                <w:sz w:val="24"/>
              </w:rPr>
              <w:t xml:space="preserve"> </w:t>
            </w:r>
            <w:r>
              <w:rPr>
                <w:sz w:val="24"/>
              </w:rPr>
              <w:t>līdz</w:t>
            </w:r>
            <w:r>
              <w:rPr>
                <w:spacing w:val="-5"/>
                <w:sz w:val="24"/>
              </w:rPr>
              <w:t xml:space="preserve"> </w:t>
            </w:r>
            <w:r>
              <w:rPr>
                <w:sz w:val="24"/>
              </w:rPr>
              <w:t>2030.gadam</w:t>
            </w:r>
            <w:r>
              <w:rPr>
                <w:spacing w:val="-5"/>
                <w:sz w:val="24"/>
              </w:rPr>
              <w:t xml:space="preserve"> </w:t>
            </w:r>
            <w:r>
              <w:rPr>
                <w:sz w:val="24"/>
              </w:rPr>
              <w:t>rīcības</w:t>
            </w:r>
            <w:r>
              <w:rPr>
                <w:spacing w:val="-6"/>
                <w:sz w:val="24"/>
              </w:rPr>
              <w:t xml:space="preserve"> </w:t>
            </w:r>
            <w:r>
              <w:rPr>
                <w:sz w:val="24"/>
              </w:rPr>
              <w:t xml:space="preserve">virzienu </w:t>
            </w:r>
            <w:r>
              <w:rPr>
                <w:spacing w:val="-2"/>
                <w:sz w:val="24"/>
              </w:rPr>
              <w:t>īstenošana</w:t>
            </w:r>
          </w:p>
        </w:tc>
        <w:tc>
          <w:tcPr>
            <w:tcW w:w="1755" w:type="dxa"/>
          </w:tcPr>
          <w:p w14:paraId="6B8683E3" w14:textId="77777777" w:rsidR="00553707" w:rsidRDefault="00553707">
            <w:pPr>
              <w:pStyle w:val="TableParagraph"/>
              <w:rPr>
                <w:sz w:val="24"/>
              </w:rPr>
            </w:pPr>
          </w:p>
          <w:p w14:paraId="227E78FA" w14:textId="77777777" w:rsidR="00553707" w:rsidRDefault="00553707">
            <w:pPr>
              <w:pStyle w:val="TableParagraph"/>
              <w:spacing w:before="166"/>
              <w:rPr>
                <w:sz w:val="24"/>
              </w:rPr>
            </w:pPr>
          </w:p>
          <w:p w14:paraId="68F3DCAB" w14:textId="77777777" w:rsidR="00553707" w:rsidRDefault="00000000">
            <w:pPr>
              <w:pStyle w:val="TableParagraph"/>
              <w:spacing w:before="1"/>
              <w:ind w:left="12" w:right="7"/>
              <w:jc w:val="center"/>
              <w:rPr>
                <w:sz w:val="24"/>
              </w:rPr>
            </w:pPr>
            <w:r>
              <w:rPr>
                <w:spacing w:val="-2"/>
                <w:sz w:val="24"/>
              </w:rPr>
              <w:t>2020.-2030.gads</w:t>
            </w:r>
          </w:p>
        </w:tc>
        <w:tc>
          <w:tcPr>
            <w:tcW w:w="2886" w:type="dxa"/>
          </w:tcPr>
          <w:p w14:paraId="6E6581C2" w14:textId="77777777" w:rsidR="00553707" w:rsidRDefault="00553707">
            <w:pPr>
              <w:pStyle w:val="TableParagraph"/>
              <w:rPr>
                <w:sz w:val="24"/>
              </w:rPr>
            </w:pPr>
          </w:p>
          <w:p w14:paraId="472FD00F" w14:textId="77777777" w:rsidR="00553707" w:rsidRDefault="00553707">
            <w:pPr>
              <w:pStyle w:val="TableParagraph"/>
              <w:spacing w:before="166"/>
              <w:rPr>
                <w:sz w:val="24"/>
              </w:rPr>
            </w:pPr>
          </w:p>
          <w:p w14:paraId="104DAE89" w14:textId="77777777" w:rsidR="00553707" w:rsidRDefault="00000000">
            <w:pPr>
              <w:pStyle w:val="TableParagraph"/>
              <w:spacing w:before="1"/>
              <w:ind w:left="141" w:right="130"/>
              <w:jc w:val="center"/>
              <w:rPr>
                <w:sz w:val="24"/>
              </w:rPr>
            </w:pPr>
            <w:r>
              <w:rPr>
                <w:spacing w:val="-2"/>
                <w:sz w:val="24"/>
              </w:rPr>
              <w:t>VARAM</w:t>
            </w:r>
          </w:p>
        </w:tc>
        <w:tc>
          <w:tcPr>
            <w:tcW w:w="3011" w:type="dxa"/>
          </w:tcPr>
          <w:p w14:paraId="0F2D8481" w14:textId="77777777" w:rsidR="00553707" w:rsidRDefault="00000000">
            <w:pPr>
              <w:pStyle w:val="TableParagraph"/>
              <w:spacing w:before="30"/>
              <w:ind w:left="205" w:right="192"/>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60410E52" w14:textId="77777777" w:rsidR="00553707" w:rsidRDefault="00000000">
            <w:pPr>
              <w:pStyle w:val="TableParagraph"/>
              <w:ind w:left="205" w:right="193"/>
              <w:jc w:val="center"/>
              <w:rPr>
                <w:sz w:val="24"/>
              </w:rPr>
            </w:pPr>
            <w:r>
              <w:rPr>
                <w:spacing w:val="-5"/>
                <w:sz w:val="24"/>
              </w:rPr>
              <w:t>CAK</w:t>
            </w:r>
          </w:p>
          <w:p w14:paraId="3ACF483D" w14:textId="77777777" w:rsidR="00553707" w:rsidRDefault="00000000">
            <w:pPr>
              <w:pStyle w:val="TableParagraph"/>
              <w:ind w:left="205" w:right="191"/>
              <w:jc w:val="center"/>
              <w:rPr>
                <w:sz w:val="24"/>
              </w:rPr>
            </w:pPr>
            <w:r>
              <w:rPr>
                <w:sz w:val="24"/>
              </w:rPr>
              <w:t>Pašvaldības</w:t>
            </w:r>
            <w:r>
              <w:rPr>
                <w:spacing w:val="-15"/>
                <w:sz w:val="24"/>
              </w:rPr>
              <w:t xml:space="preserve"> </w:t>
            </w:r>
            <w:r>
              <w:rPr>
                <w:sz w:val="24"/>
              </w:rPr>
              <w:t>īpašuma</w:t>
            </w:r>
            <w:r>
              <w:rPr>
                <w:spacing w:val="-15"/>
                <w:sz w:val="24"/>
              </w:rPr>
              <w:t xml:space="preserve"> </w:t>
            </w:r>
            <w:r>
              <w:rPr>
                <w:sz w:val="24"/>
              </w:rPr>
              <w:t xml:space="preserve">un juridiskā nodaļa </w:t>
            </w:r>
            <w:r>
              <w:rPr>
                <w:spacing w:val="-2"/>
                <w:sz w:val="24"/>
              </w:rPr>
              <w:t>Komersanti</w:t>
            </w:r>
          </w:p>
        </w:tc>
        <w:tc>
          <w:tcPr>
            <w:tcW w:w="2641" w:type="dxa"/>
          </w:tcPr>
          <w:p w14:paraId="3D132DF1" w14:textId="77777777" w:rsidR="00553707" w:rsidRDefault="00000000">
            <w:pPr>
              <w:pStyle w:val="TableParagraph"/>
              <w:spacing w:before="167"/>
              <w:ind w:left="103" w:right="92"/>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23D651F7" w14:textId="77777777" w:rsidR="00553707" w:rsidRDefault="00000000">
            <w:pPr>
              <w:pStyle w:val="TableParagraph"/>
              <w:ind w:left="105" w:right="92"/>
              <w:jc w:val="center"/>
              <w:rPr>
                <w:sz w:val="24"/>
              </w:rPr>
            </w:pPr>
            <w:r>
              <w:rPr>
                <w:sz w:val="24"/>
              </w:rPr>
              <w:t>Pašvaldības</w:t>
            </w:r>
            <w:r>
              <w:rPr>
                <w:spacing w:val="-15"/>
                <w:sz w:val="24"/>
              </w:rPr>
              <w:t xml:space="preserve"> </w:t>
            </w:r>
            <w:r>
              <w:rPr>
                <w:sz w:val="24"/>
              </w:rPr>
              <w:t>īpašuma</w:t>
            </w:r>
            <w:r>
              <w:rPr>
                <w:spacing w:val="-15"/>
                <w:sz w:val="24"/>
              </w:rPr>
              <w:t xml:space="preserve"> </w:t>
            </w:r>
            <w:r>
              <w:rPr>
                <w:sz w:val="24"/>
              </w:rPr>
              <w:t xml:space="preserve">un juridiskā nodaļa </w:t>
            </w:r>
            <w:r>
              <w:rPr>
                <w:spacing w:val="-2"/>
                <w:sz w:val="24"/>
              </w:rPr>
              <w:t>Komersanti</w:t>
            </w:r>
          </w:p>
        </w:tc>
      </w:tr>
      <w:tr w:rsidR="00553707" w14:paraId="26358667" w14:textId="77777777">
        <w:trPr>
          <w:trHeight w:val="889"/>
        </w:trPr>
        <w:tc>
          <w:tcPr>
            <w:tcW w:w="641" w:type="dxa"/>
          </w:tcPr>
          <w:p w14:paraId="2CD62F18" w14:textId="77777777" w:rsidR="00553707" w:rsidRDefault="00553707">
            <w:pPr>
              <w:pStyle w:val="TableParagraph"/>
              <w:spacing w:before="30"/>
              <w:rPr>
                <w:sz w:val="24"/>
              </w:rPr>
            </w:pPr>
          </w:p>
          <w:p w14:paraId="2FD981F6" w14:textId="77777777" w:rsidR="00553707" w:rsidRDefault="00000000">
            <w:pPr>
              <w:pStyle w:val="TableParagraph"/>
              <w:ind w:left="16" w:right="2"/>
              <w:jc w:val="center"/>
              <w:rPr>
                <w:sz w:val="24"/>
              </w:rPr>
            </w:pPr>
            <w:r>
              <w:rPr>
                <w:spacing w:val="-5"/>
                <w:sz w:val="24"/>
              </w:rPr>
              <w:t>8.</w:t>
            </w:r>
          </w:p>
        </w:tc>
        <w:tc>
          <w:tcPr>
            <w:tcW w:w="4931" w:type="dxa"/>
          </w:tcPr>
          <w:p w14:paraId="465B96D4" w14:textId="77777777" w:rsidR="00553707" w:rsidRDefault="00000000">
            <w:pPr>
              <w:pStyle w:val="TableParagraph"/>
              <w:spacing w:before="30"/>
              <w:ind w:left="17" w:right="1"/>
              <w:jc w:val="center"/>
              <w:rPr>
                <w:sz w:val="24"/>
              </w:rPr>
            </w:pPr>
            <w:r>
              <w:rPr>
                <w:sz w:val="24"/>
              </w:rPr>
              <w:t>Jaunu</w:t>
            </w:r>
            <w:r>
              <w:rPr>
                <w:spacing w:val="-10"/>
                <w:sz w:val="24"/>
              </w:rPr>
              <w:t xml:space="preserve"> </w:t>
            </w:r>
            <w:proofErr w:type="spellStart"/>
            <w:r>
              <w:rPr>
                <w:sz w:val="24"/>
              </w:rPr>
              <w:t>pretplūdu</w:t>
            </w:r>
            <w:proofErr w:type="spellEnd"/>
            <w:r>
              <w:rPr>
                <w:spacing w:val="-10"/>
                <w:sz w:val="24"/>
              </w:rPr>
              <w:t xml:space="preserve"> </w:t>
            </w:r>
            <w:proofErr w:type="spellStart"/>
            <w:r>
              <w:rPr>
                <w:sz w:val="24"/>
              </w:rPr>
              <w:t>aizsargbūvju</w:t>
            </w:r>
            <w:proofErr w:type="spellEnd"/>
            <w:r>
              <w:rPr>
                <w:spacing w:val="-9"/>
                <w:sz w:val="24"/>
              </w:rPr>
              <w:t xml:space="preserve"> </w:t>
            </w:r>
            <w:r>
              <w:rPr>
                <w:sz w:val="24"/>
              </w:rPr>
              <w:t>būvniecība</w:t>
            </w:r>
            <w:r>
              <w:rPr>
                <w:spacing w:val="-10"/>
                <w:sz w:val="24"/>
              </w:rPr>
              <w:t xml:space="preserve"> </w:t>
            </w:r>
            <w:r>
              <w:rPr>
                <w:sz w:val="24"/>
              </w:rPr>
              <w:t>un ierīkošana, pamatojot ar hidroloģiskiem un hidrauliskiem aprēķiniem</w:t>
            </w:r>
          </w:p>
        </w:tc>
        <w:tc>
          <w:tcPr>
            <w:tcW w:w="1755" w:type="dxa"/>
          </w:tcPr>
          <w:p w14:paraId="42B62266" w14:textId="77777777" w:rsidR="00553707" w:rsidRDefault="00553707">
            <w:pPr>
              <w:pStyle w:val="TableParagraph"/>
              <w:spacing w:before="30"/>
              <w:rPr>
                <w:sz w:val="24"/>
              </w:rPr>
            </w:pPr>
          </w:p>
          <w:p w14:paraId="605285A9" w14:textId="77777777" w:rsidR="00553707" w:rsidRDefault="00000000">
            <w:pPr>
              <w:pStyle w:val="TableParagraph"/>
              <w:ind w:left="12" w:right="7"/>
              <w:jc w:val="center"/>
              <w:rPr>
                <w:sz w:val="24"/>
              </w:rPr>
            </w:pPr>
            <w:r>
              <w:rPr>
                <w:spacing w:val="-2"/>
                <w:sz w:val="24"/>
              </w:rPr>
              <w:t>2020.-2027.gads</w:t>
            </w:r>
          </w:p>
        </w:tc>
        <w:tc>
          <w:tcPr>
            <w:tcW w:w="2886" w:type="dxa"/>
          </w:tcPr>
          <w:p w14:paraId="58DE7FBB" w14:textId="77777777" w:rsidR="00553707" w:rsidRDefault="00000000">
            <w:pPr>
              <w:pStyle w:val="TableParagraph"/>
              <w:spacing w:before="169"/>
              <w:ind w:left="141" w:right="130"/>
              <w:jc w:val="center"/>
              <w:rPr>
                <w:sz w:val="24"/>
              </w:rPr>
            </w:pPr>
            <w:r>
              <w:rPr>
                <w:spacing w:val="-2"/>
                <w:sz w:val="24"/>
              </w:rPr>
              <w:t>VARAM</w:t>
            </w:r>
          </w:p>
          <w:p w14:paraId="6AD712E1" w14:textId="77777777" w:rsidR="00553707" w:rsidRDefault="00000000">
            <w:pPr>
              <w:pStyle w:val="TableParagraph"/>
              <w:ind w:left="5"/>
              <w:jc w:val="center"/>
              <w:rPr>
                <w:sz w:val="24"/>
              </w:rPr>
            </w:pPr>
            <w:r>
              <w:rPr>
                <w:spacing w:val="-2"/>
                <w:sz w:val="24"/>
              </w:rPr>
              <w:t>Komersanti</w:t>
            </w:r>
          </w:p>
        </w:tc>
        <w:tc>
          <w:tcPr>
            <w:tcW w:w="3011" w:type="dxa"/>
          </w:tcPr>
          <w:p w14:paraId="57FC3BCC" w14:textId="77777777" w:rsidR="00553707" w:rsidRDefault="00553707">
            <w:pPr>
              <w:pStyle w:val="TableParagraph"/>
              <w:spacing w:before="30"/>
              <w:rPr>
                <w:sz w:val="24"/>
              </w:rPr>
            </w:pPr>
          </w:p>
          <w:p w14:paraId="028ED6E8" w14:textId="77777777" w:rsidR="00553707" w:rsidRDefault="00000000">
            <w:pPr>
              <w:pStyle w:val="TableParagraph"/>
              <w:ind w:left="943"/>
              <w:rPr>
                <w:sz w:val="24"/>
              </w:rPr>
            </w:pPr>
            <w:r>
              <w:rPr>
                <w:spacing w:val="-2"/>
                <w:sz w:val="24"/>
              </w:rPr>
              <w:t>Komersanti</w:t>
            </w:r>
          </w:p>
        </w:tc>
        <w:tc>
          <w:tcPr>
            <w:tcW w:w="2641" w:type="dxa"/>
          </w:tcPr>
          <w:p w14:paraId="3CD734EF" w14:textId="77777777" w:rsidR="00553707" w:rsidRDefault="00553707">
            <w:pPr>
              <w:pStyle w:val="TableParagraph"/>
              <w:spacing w:before="30"/>
              <w:rPr>
                <w:sz w:val="24"/>
              </w:rPr>
            </w:pPr>
          </w:p>
          <w:p w14:paraId="27168693" w14:textId="77777777" w:rsidR="00553707" w:rsidRDefault="00000000">
            <w:pPr>
              <w:pStyle w:val="TableParagraph"/>
              <w:ind w:left="757"/>
              <w:rPr>
                <w:sz w:val="24"/>
              </w:rPr>
            </w:pPr>
            <w:r>
              <w:rPr>
                <w:spacing w:val="-2"/>
                <w:sz w:val="24"/>
              </w:rPr>
              <w:t>Komersanti</w:t>
            </w:r>
          </w:p>
        </w:tc>
      </w:tr>
      <w:tr w:rsidR="00553707" w14:paraId="3EBF2BD3" w14:textId="77777777">
        <w:trPr>
          <w:trHeight w:val="1439"/>
        </w:trPr>
        <w:tc>
          <w:tcPr>
            <w:tcW w:w="641" w:type="dxa"/>
          </w:tcPr>
          <w:p w14:paraId="6E71DE74" w14:textId="77777777" w:rsidR="00553707" w:rsidRDefault="00553707">
            <w:pPr>
              <w:pStyle w:val="TableParagraph"/>
              <w:rPr>
                <w:sz w:val="24"/>
              </w:rPr>
            </w:pPr>
          </w:p>
          <w:p w14:paraId="216FFB75" w14:textId="77777777" w:rsidR="00553707" w:rsidRDefault="00553707">
            <w:pPr>
              <w:pStyle w:val="TableParagraph"/>
              <w:spacing w:before="27"/>
              <w:rPr>
                <w:sz w:val="24"/>
              </w:rPr>
            </w:pPr>
          </w:p>
          <w:p w14:paraId="600E7FF5" w14:textId="77777777" w:rsidR="00553707" w:rsidRDefault="00000000">
            <w:pPr>
              <w:pStyle w:val="TableParagraph"/>
              <w:ind w:left="16" w:right="2"/>
              <w:jc w:val="center"/>
              <w:rPr>
                <w:sz w:val="24"/>
              </w:rPr>
            </w:pPr>
            <w:r>
              <w:rPr>
                <w:spacing w:val="-5"/>
                <w:sz w:val="24"/>
              </w:rPr>
              <w:t>9.</w:t>
            </w:r>
          </w:p>
        </w:tc>
        <w:tc>
          <w:tcPr>
            <w:tcW w:w="4931" w:type="dxa"/>
          </w:tcPr>
          <w:p w14:paraId="274FCCA5" w14:textId="77777777" w:rsidR="00553707" w:rsidRDefault="00553707">
            <w:pPr>
              <w:pStyle w:val="TableParagraph"/>
              <w:spacing w:before="27"/>
              <w:rPr>
                <w:sz w:val="24"/>
              </w:rPr>
            </w:pPr>
          </w:p>
          <w:p w14:paraId="3B6AAC56" w14:textId="77777777" w:rsidR="00553707" w:rsidRDefault="00000000">
            <w:pPr>
              <w:pStyle w:val="TableParagraph"/>
              <w:ind w:left="17" w:right="2"/>
              <w:jc w:val="center"/>
              <w:rPr>
                <w:sz w:val="24"/>
              </w:rPr>
            </w:pPr>
            <w:r>
              <w:rPr>
                <w:sz w:val="24"/>
              </w:rPr>
              <w:t>ANO Vispārējās konvencijas par klimata pārmaiņām</w:t>
            </w:r>
            <w:r>
              <w:rPr>
                <w:spacing w:val="-10"/>
                <w:sz w:val="24"/>
              </w:rPr>
              <w:t xml:space="preserve"> </w:t>
            </w:r>
            <w:r>
              <w:rPr>
                <w:sz w:val="24"/>
              </w:rPr>
              <w:t>un</w:t>
            </w:r>
            <w:r>
              <w:rPr>
                <w:spacing w:val="-10"/>
                <w:sz w:val="24"/>
              </w:rPr>
              <w:t xml:space="preserve"> </w:t>
            </w:r>
            <w:r>
              <w:rPr>
                <w:sz w:val="24"/>
              </w:rPr>
              <w:t>Konvencijas</w:t>
            </w:r>
            <w:r>
              <w:rPr>
                <w:spacing w:val="-11"/>
                <w:sz w:val="24"/>
              </w:rPr>
              <w:t xml:space="preserve"> </w:t>
            </w:r>
            <w:r>
              <w:rPr>
                <w:sz w:val="24"/>
              </w:rPr>
              <w:t>Parīzes</w:t>
            </w:r>
            <w:r>
              <w:rPr>
                <w:spacing w:val="-11"/>
                <w:sz w:val="24"/>
              </w:rPr>
              <w:t xml:space="preserve"> </w:t>
            </w:r>
            <w:r>
              <w:rPr>
                <w:sz w:val="24"/>
              </w:rPr>
              <w:t>nolīgumam mērķu un pasākumu īstenošana</w:t>
            </w:r>
          </w:p>
        </w:tc>
        <w:tc>
          <w:tcPr>
            <w:tcW w:w="1755" w:type="dxa"/>
          </w:tcPr>
          <w:p w14:paraId="06622348" w14:textId="77777777" w:rsidR="00553707" w:rsidRDefault="00553707">
            <w:pPr>
              <w:pStyle w:val="TableParagraph"/>
              <w:spacing w:before="166"/>
              <w:rPr>
                <w:sz w:val="24"/>
              </w:rPr>
            </w:pPr>
          </w:p>
          <w:p w14:paraId="7DF031EE" w14:textId="77777777" w:rsidR="00553707" w:rsidRDefault="00000000">
            <w:pPr>
              <w:pStyle w:val="TableParagraph"/>
              <w:spacing w:before="1"/>
              <w:ind w:left="12" w:right="7"/>
              <w:jc w:val="center"/>
              <w:rPr>
                <w:sz w:val="24"/>
              </w:rPr>
            </w:pPr>
            <w:r>
              <w:rPr>
                <w:spacing w:val="-2"/>
                <w:sz w:val="24"/>
              </w:rPr>
              <w:t>2020.-2030.gads</w:t>
            </w:r>
          </w:p>
        </w:tc>
        <w:tc>
          <w:tcPr>
            <w:tcW w:w="2886" w:type="dxa"/>
          </w:tcPr>
          <w:p w14:paraId="02B8812F" w14:textId="77777777" w:rsidR="00553707" w:rsidRDefault="00553707">
            <w:pPr>
              <w:pStyle w:val="TableParagraph"/>
              <w:rPr>
                <w:sz w:val="24"/>
              </w:rPr>
            </w:pPr>
          </w:p>
          <w:p w14:paraId="7B409627" w14:textId="77777777" w:rsidR="00553707" w:rsidRDefault="00553707">
            <w:pPr>
              <w:pStyle w:val="TableParagraph"/>
              <w:spacing w:before="27"/>
              <w:rPr>
                <w:sz w:val="24"/>
              </w:rPr>
            </w:pPr>
          </w:p>
          <w:p w14:paraId="77CD4B35" w14:textId="77777777" w:rsidR="00553707" w:rsidRDefault="00000000">
            <w:pPr>
              <w:pStyle w:val="TableParagraph"/>
              <w:ind w:left="141" w:right="130"/>
              <w:jc w:val="center"/>
              <w:rPr>
                <w:sz w:val="24"/>
              </w:rPr>
            </w:pPr>
            <w:r>
              <w:rPr>
                <w:spacing w:val="-2"/>
                <w:sz w:val="24"/>
              </w:rPr>
              <w:t>VARAM</w:t>
            </w:r>
          </w:p>
        </w:tc>
        <w:tc>
          <w:tcPr>
            <w:tcW w:w="3011" w:type="dxa"/>
          </w:tcPr>
          <w:p w14:paraId="19CB1689" w14:textId="77777777" w:rsidR="00553707" w:rsidRDefault="00000000">
            <w:pPr>
              <w:pStyle w:val="TableParagraph"/>
              <w:spacing w:before="27"/>
              <w:ind w:left="205" w:right="192"/>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1F2C3700" w14:textId="77777777" w:rsidR="00553707" w:rsidRDefault="00000000">
            <w:pPr>
              <w:pStyle w:val="TableParagraph"/>
              <w:ind w:left="205" w:right="191"/>
              <w:jc w:val="center"/>
              <w:rPr>
                <w:sz w:val="24"/>
              </w:rPr>
            </w:pPr>
            <w:r>
              <w:rPr>
                <w:sz w:val="24"/>
              </w:rPr>
              <w:t>Pašvaldības</w:t>
            </w:r>
            <w:r>
              <w:rPr>
                <w:spacing w:val="-15"/>
                <w:sz w:val="24"/>
              </w:rPr>
              <w:t xml:space="preserve"> </w:t>
            </w:r>
            <w:r>
              <w:rPr>
                <w:sz w:val="24"/>
              </w:rPr>
              <w:t>īpašuma</w:t>
            </w:r>
            <w:r>
              <w:rPr>
                <w:spacing w:val="-15"/>
                <w:sz w:val="24"/>
              </w:rPr>
              <w:t xml:space="preserve"> </w:t>
            </w:r>
            <w:r>
              <w:rPr>
                <w:sz w:val="24"/>
              </w:rPr>
              <w:t xml:space="preserve">un juridiskā nodaļa </w:t>
            </w:r>
            <w:r>
              <w:rPr>
                <w:spacing w:val="-2"/>
                <w:sz w:val="24"/>
              </w:rPr>
              <w:t>Komersanti</w:t>
            </w:r>
          </w:p>
        </w:tc>
        <w:tc>
          <w:tcPr>
            <w:tcW w:w="2641" w:type="dxa"/>
          </w:tcPr>
          <w:p w14:paraId="7E46BB6F" w14:textId="77777777" w:rsidR="00553707" w:rsidRDefault="00000000">
            <w:pPr>
              <w:pStyle w:val="TableParagraph"/>
              <w:spacing w:before="27"/>
              <w:ind w:left="103" w:right="92"/>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7A91999E" w14:textId="77777777" w:rsidR="00553707" w:rsidRDefault="00000000">
            <w:pPr>
              <w:pStyle w:val="TableParagraph"/>
              <w:ind w:left="105" w:right="92"/>
              <w:jc w:val="center"/>
              <w:rPr>
                <w:sz w:val="24"/>
              </w:rPr>
            </w:pPr>
            <w:r>
              <w:rPr>
                <w:sz w:val="24"/>
              </w:rPr>
              <w:t>Pašvaldības</w:t>
            </w:r>
            <w:r>
              <w:rPr>
                <w:spacing w:val="-15"/>
                <w:sz w:val="24"/>
              </w:rPr>
              <w:t xml:space="preserve"> </w:t>
            </w:r>
            <w:r>
              <w:rPr>
                <w:sz w:val="24"/>
              </w:rPr>
              <w:t>īpašuma</w:t>
            </w:r>
            <w:r>
              <w:rPr>
                <w:spacing w:val="-15"/>
                <w:sz w:val="24"/>
              </w:rPr>
              <w:t xml:space="preserve"> </w:t>
            </w:r>
            <w:r>
              <w:rPr>
                <w:sz w:val="24"/>
              </w:rPr>
              <w:t xml:space="preserve">un juridiskā nodaļa </w:t>
            </w:r>
            <w:r>
              <w:rPr>
                <w:spacing w:val="-2"/>
                <w:sz w:val="24"/>
              </w:rPr>
              <w:t>Komersanti</w:t>
            </w:r>
          </w:p>
        </w:tc>
      </w:tr>
      <w:tr w:rsidR="00553707" w14:paraId="1F9ABE88" w14:textId="77777777">
        <w:trPr>
          <w:trHeight w:val="1440"/>
        </w:trPr>
        <w:tc>
          <w:tcPr>
            <w:tcW w:w="641" w:type="dxa"/>
          </w:tcPr>
          <w:p w14:paraId="47010702" w14:textId="77777777" w:rsidR="00553707" w:rsidRDefault="00553707">
            <w:pPr>
              <w:pStyle w:val="TableParagraph"/>
              <w:rPr>
                <w:sz w:val="24"/>
              </w:rPr>
            </w:pPr>
          </w:p>
          <w:p w14:paraId="0D76AAE6" w14:textId="77777777" w:rsidR="00553707" w:rsidRDefault="00553707">
            <w:pPr>
              <w:pStyle w:val="TableParagraph"/>
              <w:spacing w:before="28"/>
              <w:rPr>
                <w:sz w:val="24"/>
              </w:rPr>
            </w:pPr>
          </w:p>
          <w:p w14:paraId="1C8704DC" w14:textId="77777777" w:rsidR="00553707" w:rsidRDefault="00000000">
            <w:pPr>
              <w:pStyle w:val="TableParagraph"/>
              <w:ind w:left="16" w:right="2"/>
              <w:jc w:val="center"/>
              <w:rPr>
                <w:sz w:val="24"/>
              </w:rPr>
            </w:pPr>
            <w:r>
              <w:rPr>
                <w:spacing w:val="-5"/>
                <w:sz w:val="24"/>
              </w:rPr>
              <w:t>10.</w:t>
            </w:r>
          </w:p>
        </w:tc>
        <w:tc>
          <w:tcPr>
            <w:tcW w:w="4931" w:type="dxa"/>
          </w:tcPr>
          <w:p w14:paraId="02D23475" w14:textId="77777777" w:rsidR="00553707" w:rsidRDefault="00553707">
            <w:pPr>
              <w:pStyle w:val="TableParagraph"/>
              <w:spacing w:before="167"/>
              <w:rPr>
                <w:sz w:val="24"/>
              </w:rPr>
            </w:pPr>
          </w:p>
          <w:p w14:paraId="55331963" w14:textId="77777777" w:rsidR="00553707" w:rsidRDefault="00000000">
            <w:pPr>
              <w:pStyle w:val="TableParagraph"/>
              <w:ind w:left="342" w:firstLine="201"/>
              <w:rPr>
                <w:sz w:val="24"/>
              </w:rPr>
            </w:pPr>
            <w:r>
              <w:rPr>
                <w:sz w:val="24"/>
              </w:rPr>
              <w:t>ANO ilgtspējīgas attīstības programmas 2030.gadam</w:t>
            </w:r>
            <w:r>
              <w:rPr>
                <w:spacing w:val="-10"/>
                <w:sz w:val="24"/>
              </w:rPr>
              <w:t xml:space="preserve"> </w:t>
            </w:r>
            <w:r>
              <w:rPr>
                <w:sz w:val="24"/>
              </w:rPr>
              <w:t>mērķu</w:t>
            </w:r>
            <w:r>
              <w:rPr>
                <w:spacing w:val="-10"/>
                <w:sz w:val="24"/>
              </w:rPr>
              <w:t xml:space="preserve"> </w:t>
            </w:r>
            <w:r>
              <w:rPr>
                <w:sz w:val="24"/>
              </w:rPr>
              <w:t>un</w:t>
            </w:r>
            <w:r>
              <w:rPr>
                <w:spacing w:val="-10"/>
                <w:sz w:val="24"/>
              </w:rPr>
              <w:t xml:space="preserve"> </w:t>
            </w:r>
            <w:r>
              <w:rPr>
                <w:sz w:val="24"/>
              </w:rPr>
              <w:t>pasākumu</w:t>
            </w:r>
            <w:r>
              <w:rPr>
                <w:spacing w:val="-10"/>
                <w:sz w:val="24"/>
              </w:rPr>
              <w:t xml:space="preserve"> </w:t>
            </w:r>
            <w:r>
              <w:rPr>
                <w:sz w:val="24"/>
              </w:rPr>
              <w:t>īstenošana</w:t>
            </w:r>
          </w:p>
        </w:tc>
        <w:tc>
          <w:tcPr>
            <w:tcW w:w="1755" w:type="dxa"/>
          </w:tcPr>
          <w:p w14:paraId="2461BD3E" w14:textId="77777777" w:rsidR="00553707" w:rsidRDefault="00553707">
            <w:pPr>
              <w:pStyle w:val="TableParagraph"/>
              <w:rPr>
                <w:sz w:val="24"/>
              </w:rPr>
            </w:pPr>
          </w:p>
          <w:p w14:paraId="54A5A892" w14:textId="77777777" w:rsidR="00553707" w:rsidRDefault="00553707">
            <w:pPr>
              <w:pStyle w:val="TableParagraph"/>
              <w:spacing w:before="28"/>
              <w:rPr>
                <w:sz w:val="24"/>
              </w:rPr>
            </w:pPr>
          </w:p>
          <w:p w14:paraId="7240D9F4" w14:textId="77777777" w:rsidR="00553707" w:rsidRDefault="00000000">
            <w:pPr>
              <w:pStyle w:val="TableParagraph"/>
              <w:ind w:left="12" w:right="7"/>
              <w:jc w:val="center"/>
              <w:rPr>
                <w:sz w:val="24"/>
              </w:rPr>
            </w:pPr>
            <w:r>
              <w:rPr>
                <w:spacing w:val="-2"/>
                <w:sz w:val="24"/>
              </w:rPr>
              <w:t>2020.-2030.gads</w:t>
            </w:r>
          </w:p>
        </w:tc>
        <w:tc>
          <w:tcPr>
            <w:tcW w:w="2886" w:type="dxa"/>
          </w:tcPr>
          <w:p w14:paraId="3CF65B94" w14:textId="77777777" w:rsidR="00553707" w:rsidRDefault="00553707">
            <w:pPr>
              <w:pStyle w:val="TableParagraph"/>
              <w:rPr>
                <w:sz w:val="24"/>
              </w:rPr>
            </w:pPr>
          </w:p>
        </w:tc>
        <w:tc>
          <w:tcPr>
            <w:tcW w:w="3011" w:type="dxa"/>
          </w:tcPr>
          <w:p w14:paraId="52241302" w14:textId="77777777" w:rsidR="00553707" w:rsidRDefault="00000000">
            <w:pPr>
              <w:pStyle w:val="TableParagraph"/>
              <w:spacing w:before="30"/>
              <w:ind w:left="205" w:right="192"/>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4CFA1030" w14:textId="77777777" w:rsidR="00553707" w:rsidRDefault="00000000">
            <w:pPr>
              <w:pStyle w:val="TableParagraph"/>
              <w:ind w:left="205" w:right="191"/>
              <w:jc w:val="center"/>
              <w:rPr>
                <w:sz w:val="24"/>
              </w:rPr>
            </w:pPr>
            <w:r>
              <w:rPr>
                <w:sz w:val="24"/>
              </w:rPr>
              <w:t>Pašvaldības</w:t>
            </w:r>
            <w:r>
              <w:rPr>
                <w:spacing w:val="-15"/>
                <w:sz w:val="24"/>
              </w:rPr>
              <w:t xml:space="preserve"> </w:t>
            </w:r>
            <w:r>
              <w:rPr>
                <w:sz w:val="24"/>
              </w:rPr>
              <w:t>īpašuma</w:t>
            </w:r>
            <w:r>
              <w:rPr>
                <w:spacing w:val="-15"/>
                <w:sz w:val="24"/>
              </w:rPr>
              <w:t xml:space="preserve"> </w:t>
            </w:r>
            <w:r>
              <w:rPr>
                <w:sz w:val="24"/>
              </w:rPr>
              <w:t xml:space="preserve">un juridiskā nodaļa </w:t>
            </w:r>
            <w:r>
              <w:rPr>
                <w:spacing w:val="-2"/>
                <w:sz w:val="24"/>
              </w:rPr>
              <w:t>Komersanti</w:t>
            </w:r>
          </w:p>
        </w:tc>
        <w:tc>
          <w:tcPr>
            <w:tcW w:w="2641" w:type="dxa"/>
          </w:tcPr>
          <w:p w14:paraId="304BE0D3" w14:textId="77777777" w:rsidR="00553707" w:rsidRDefault="00000000">
            <w:pPr>
              <w:pStyle w:val="TableParagraph"/>
              <w:spacing w:before="30"/>
              <w:ind w:left="103" w:right="92"/>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69FCBAE4" w14:textId="77777777" w:rsidR="00553707" w:rsidRDefault="00000000">
            <w:pPr>
              <w:pStyle w:val="TableParagraph"/>
              <w:ind w:left="105" w:right="92"/>
              <w:jc w:val="center"/>
              <w:rPr>
                <w:sz w:val="24"/>
              </w:rPr>
            </w:pPr>
            <w:r>
              <w:rPr>
                <w:sz w:val="24"/>
              </w:rPr>
              <w:t>Pašvaldības</w:t>
            </w:r>
            <w:r>
              <w:rPr>
                <w:spacing w:val="-15"/>
                <w:sz w:val="24"/>
              </w:rPr>
              <w:t xml:space="preserve"> </w:t>
            </w:r>
            <w:r>
              <w:rPr>
                <w:sz w:val="24"/>
              </w:rPr>
              <w:t>īpašuma</w:t>
            </w:r>
            <w:r>
              <w:rPr>
                <w:spacing w:val="-15"/>
                <w:sz w:val="24"/>
              </w:rPr>
              <w:t xml:space="preserve"> </w:t>
            </w:r>
            <w:r>
              <w:rPr>
                <w:sz w:val="24"/>
              </w:rPr>
              <w:t xml:space="preserve">un juridiskā nodaļa </w:t>
            </w:r>
            <w:r>
              <w:rPr>
                <w:spacing w:val="-2"/>
                <w:sz w:val="24"/>
              </w:rPr>
              <w:t>Komersanti</w:t>
            </w:r>
          </w:p>
        </w:tc>
      </w:tr>
    </w:tbl>
    <w:p w14:paraId="0E8C2AFF" w14:textId="77777777" w:rsidR="00553707" w:rsidRDefault="00553707">
      <w:pPr>
        <w:jc w:val="center"/>
        <w:rPr>
          <w:sz w:val="24"/>
        </w:rPr>
        <w:sectPr w:rsidR="00553707" w:rsidSect="00CD44C4">
          <w:pgSz w:w="16840" w:h="11910" w:orient="landscape"/>
          <w:pgMar w:top="1340" w:right="260" w:bottom="1240" w:left="260" w:header="0" w:footer="988" w:gutter="0"/>
          <w:cols w:space="720"/>
        </w:sectPr>
      </w:pPr>
    </w:p>
    <w:p w14:paraId="325A25F8" w14:textId="77777777" w:rsidR="00553707" w:rsidRDefault="00553707">
      <w:pPr>
        <w:pStyle w:val="BodyText"/>
        <w:spacing w:before="125"/>
        <w:rPr>
          <w:sz w:val="20"/>
        </w:rPr>
      </w:pPr>
    </w:p>
    <w:tbl>
      <w:tblPr>
        <w:tblW w:w="0" w:type="auto"/>
        <w:tblInd w:w="237"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641"/>
        <w:gridCol w:w="4931"/>
        <w:gridCol w:w="1755"/>
        <w:gridCol w:w="2886"/>
        <w:gridCol w:w="3011"/>
        <w:gridCol w:w="2641"/>
      </w:tblGrid>
      <w:tr w:rsidR="00553707" w14:paraId="3F373F11" w14:textId="77777777">
        <w:trPr>
          <w:trHeight w:val="1439"/>
        </w:trPr>
        <w:tc>
          <w:tcPr>
            <w:tcW w:w="641" w:type="dxa"/>
          </w:tcPr>
          <w:p w14:paraId="476F70D0" w14:textId="77777777" w:rsidR="00553707" w:rsidRDefault="00553707">
            <w:pPr>
              <w:pStyle w:val="TableParagraph"/>
              <w:rPr>
                <w:sz w:val="24"/>
              </w:rPr>
            </w:pPr>
          </w:p>
          <w:p w14:paraId="1947AD9D" w14:textId="77777777" w:rsidR="00553707" w:rsidRDefault="00553707">
            <w:pPr>
              <w:pStyle w:val="TableParagraph"/>
              <w:spacing w:before="27"/>
              <w:rPr>
                <w:sz w:val="24"/>
              </w:rPr>
            </w:pPr>
          </w:p>
          <w:p w14:paraId="6DDC0F8A" w14:textId="77777777" w:rsidR="00553707" w:rsidRDefault="00000000">
            <w:pPr>
              <w:pStyle w:val="TableParagraph"/>
              <w:ind w:left="16" w:right="2"/>
              <w:jc w:val="center"/>
              <w:rPr>
                <w:sz w:val="24"/>
              </w:rPr>
            </w:pPr>
            <w:r>
              <w:rPr>
                <w:spacing w:val="-5"/>
                <w:sz w:val="24"/>
              </w:rPr>
              <w:t>12.</w:t>
            </w:r>
          </w:p>
        </w:tc>
        <w:tc>
          <w:tcPr>
            <w:tcW w:w="4931" w:type="dxa"/>
          </w:tcPr>
          <w:p w14:paraId="2E4D011E" w14:textId="77777777" w:rsidR="00553707" w:rsidRDefault="00553707">
            <w:pPr>
              <w:pStyle w:val="TableParagraph"/>
              <w:spacing w:before="27"/>
              <w:rPr>
                <w:sz w:val="24"/>
              </w:rPr>
            </w:pPr>
          </w:p>
          <w:p w14:paraId="5B30A999" w14:textId="77777777" w:rsidR="00553707" w:rsidRDefault="00000000">
            <w:pPr>
              <w:pStyle w:val="TableParagraph"/>
              <w:ind w:left="50" w:right="35"/>
              <w:jc w:val="center"/>
              <w:rPr>
                <w:sz w:val="24"/>
              </w:rPr>
            </w:pPr>
            <w:r>
              <w:rPr>
                <w:sz w:val="24"/>
              </w:rPr>
              <w:t xml:space="preserve">ANO </w:t>
            </w:r>
            <w:proofErr w:type="spellStart"/>
            <w:r>
              <w:rPr>
                <w:sz w:val="24"/>
              </w:rPr>
              <w:t>Sendai</w:t>
            </w:r>
            <w:proofErr w:type="spellEnd"/>
            <w:r>
              <w:rPr>
                <w:sz w:val="24"/>
              </w:rPr>
              <w:t xml:space="preserve"> </w:t>
            </w:r>
            <w:proofErr w:type="spellStart"/>
            <w:r>
              <w:rPr>
                <w:sz w:val="24"/>
              </w:rPr>
              <w:t>ietvarprogrammas</w:t>
            </w:r>
            <w:proofErr w:type="spellEnd"/>
            <w:r>
              <w:rPr>
                <w:sz w:val="24"/>
              </w:rPr>
              <w:t xml:space="preserve"> 2015.- 2030.gadam</w:t>
            </w:r>
            <w:r>
              <w:rPr>
                <w:spacing w:val="-10"/>
                <w:sz w:val="24"/>
              </w:rPr>
              <w:t xml:space="preserve"> </w:t>
            </w:r>
            <w:r>
              <w:rPr>
                <w:sz w:val="24"/>
              </w:rPr>
              <w:t>par</w:t>
            </w:r>
            <w:r>
              <w:rPr>
                <w:spacing w:val="-12"/>
                <w:sz w:val="24"/>
              </w:rPr>
              <w:t xml:space="preserve"> </w:t>
            </w:r>
            <w:r>
              <w:rPr>
                <w:sz w:val="24"/>
              </w:rPr>
              <w:t>katastrofu</w:t>
            </w:r>
            <w:r>
              <w:rPr>
                <w:spacing w:val="-10"/>
                <w:sz w:val="24"/>
              </w:rPr>
              <w:t xml:space="preserve"> </w:t>
            </w:r>
            <w:r>
              <w:rPr>
                <w:sz w:val="24"/>
              </w:rPr>
              <w:t>risku</w:t>
            </w:r>
            <w:r>
              <w:rPr>
                <w:spacing w:val="-10"/>
                <w:sz w:val="24"/>
              </w:rPr>
              <w:t xml:space="preserve"> </w:t>
            </w:r>
            <w:r>
              <w:rPr>
                <w:sz w:val="24"/>
              </w:rPr>
              <w:t>mazināšanu mērķu un pasākumu īstenošana</w:t>
            </w:r>
          </w:p>
        </w:tc>
        <w:tc>
          <w:tcPr>
            <w:tcW w:w="1755" w:type="dxa"/>
          </w:tcPr>
          <w:p w14:paraId="74E73A48" w14:textId="77777777" w:rsidR="00553707" w:rsidRDefault="00553707">
            <w:pPr>
              <w:pStyle w:val="TableParagraph"/>
              <w:rPr>
                <w:sz w:val="24"/>
              </w:rPr>
            </w:pPr>
          </w:p>
          <w:p w14:paraId="65B3C4FB" w14:textId="77777777" w:rsidR="00553707" w:rsidRDefault="00553707">
            <w:pPr>
              <w:pStyle w:val="TableParagraph"/>
              <w:spacing w:before="27"/>
              <w:rPr>
                <w:sz w:val="24"/>
              </w:rPr>
            </w:pPr>
          </w:p>
          <w:p w14:paraId="3C98AF85" w14:textId="77777777" w:rsidR="00553707" w:rsidRDefault="00000000">
            <w:pPr>
              <w:pStyle w:val="TableParagraph"/>
              <w:ind w:left="12" w:right="7"/>
              <w:jc w:val="center"/>
              <w:rPr>
                <w:sz w:val="24"/>
              </w:rPr>
            </w:pPr>
            <w:r>
              <w:rPr>
                <w:spacing w:val="-2"/>
                <w:sz w:val="24"/>
              </w:rPr>
              <w:t>2020.-2030.gads</w:t>
            </w:r>
          </w:p>
        </w:tc>
        <w:tc>
          <w:tcPr>
            <w:tcW w:w="2886" w:type="dxa"/>
          </w:tcPr>
          <w:p w14:paraId="48924F17" w14:textId="77777777" w:rsidR="00553707" w:rsidRDefault="00553707">
            <w:pPr>
              <w:pStyle w:val="TableParagraph"/>
              <w:rPr>
                <w:sz w:val="24"/>
              </w:rPr>
            </w:pPr>
          </w:p>
          <w:p w14:paraId="2FF11407" w14:textId="77777777" w:rsidR="00553707" w:rsidRDefault="00553707">
            <w:pPr>
              <w:pStyle w:val="TableParagraph"/>
              <w:spacing w:before="27"/>
              <w:rPr>
                <w:sz w:val="24"/>
              </w:rPr>
            </w:pPr>
          </w:p>
          <w:p w14:paraId="4E9A0EE2" w14:textId="77777777" w:rsidR="00553707" w:rsidRDefault="00000000">
            <w:pPr>
              <w:pStyle w:val="TableParagraph"/>
              <w:ind w:left="6"/>
              <w:jc w:val="center"/>
              <w:rPr>
                <w:sz w:val="24"/>
              </w:rPr>
            </w:pPr>
            <w:r>
              <w:rPr>
                <w:spacing w:val="-5"/>
                <w:sz w:val="24"/>
              </w:rPr>
              <w:t>IEM</w:t>
            </w:r>
          </w:p>
        </w:tc>
        <w:tc>
          <w:tcPr>
            <w:tcW w:w="3011" w:type="dxa"/>
          </w:tcPr>
          <w:p w14:paraId="0739D2BD" w14:textId="77777777" w:rsidR="00553707" w:rsidRDefault="00000000">
            <w:pPr>
              <w:pStyle w:val="TableParagraph"/>
              <w:spacing w:before="27"/>
              <w:ind w:left="205" w:right="192"/>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50565FF2" w14:textId="77777777" w:rsidR="00553707" w:rsidRDefault="00000000">
            <w:pPr>
              <w:pStyle w:val="TableParagraph"/>
              <w:ind w:left="205" w:right="191"/>
              <w:jc w:val="center"/>
              <w:rPr>
                <w:sz w:val="24"/>
              </w:rPr>
            </w:pPr>
            <w:r>
              <w:rPr>
                <w:sz w:val="24"/>
              </w:rPr>
              <w:t>Pašvaldības</w:t>
            </w:r>
            <w:r>
              <w:rPr>
                <w:spacing w:val="-15"/>
                <w:sz w:val="24"/>
              </w:rPr>
              <w:t xml:space="preserve"> </w:t>
            </w:r>
            <w:r>
              <w:rPr>
                <w:sz w:val="24"/>
              </w:rPr>
              <w:t>īpašuma</w:t>
            </w:r>
            <w:r>
              <w:rPr>
                <w:spacing w:val="-15"/>
                <w:sz w:val="24"/>
              </w:rPr>
              <w:t xml:space="preserve"> </w:t>
            </w:r>
            <w:r>
              <w:rPr>
                <w:sz w:val="24"/>
              </w:rPr>
              <w:t xml:space="preserve">un juridiskā nodaļa </w:t>
            </w:r>
            <w:r>
              <w:rPr>
                <w:spacing w:val="-2"/>
                <w:sz w:val="24"/>
              </w:rPr>
              <w:t>Komersanti</w:t>
            </w:r>
          </w:p>
        </w:tc>
        <w:tc>
          <w:tcPr>
            <w:tcW w:w="2641" w:type="dxa"/>
          </w:tcPr>
          <w:p w14:paraId="1CABA51A" w14:textId="77777777" w:rsidR="00553707" w:rsidRDefault="00000000">
            <w:pPr>
              <w:pStyle w:val="TableParagraph"/>
              <w:spacing w:before="27"/>
              <w:ind w:left="103" w:right="92"/>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7FE99648" w14:textId="77777777" w:rsidR="00553707" w:rsidRDefault="00000000">
            <w:pPr>
              <w:pStyle w:val="TableParagraph"/>
              <w:ind w:left="105" w:right="92"/>
              <w:jc w:val="center"/>
              <w:rPr>
                <w:sz w:val="24"/>
              </w:rPr>
            </w:pPr>
            <w:r>
              <w:rPr>
                <w:sz w:val="24"/>
              </w:rPr>
              <w:t>Pašvaldības</w:t>
            </w:r>
            <w:r>
              <w:rPr>
                <w:spacing w:val="-15"/>
                <w:sz w:val="24"/>
              </w:rPr>
              <w:t xml:space="preserve"> </w:t>
            </w:r>
            <w:r>
              <w:rPr>
                <w:sz w:val="24"/>
              </w:rPr>
              <w:t>īpašuma</w:t>
            </w:r>
            <w:r>
              <w:rPr>
                <w:spacing w:val="-15"/>
                <w:sz w:val="24"/>
              </w:rPr>
              <w:t xml:space="preserve"> </w:t>
            </w:r>
            <w:r>
              <w:rPr>
                <w:sz w:val="24"/>
              </w:rPr>
              <w:t xml:space="preserve">un juridiskā nodaļa </w:t>
            </w:r>
            <w:r>
              <w:rPr>
                <w:spacing w:val="-2"/>
                <w:sz w:val="24"/>
              </w:rPr>
              <w:t>Komersanti</w:t>
            </w:r>
          </w:p>
        </w:tc>
      </w:tr>
      <w:tr w:rsidR="00553707" w14:paraId="6858FA08" w14:textId="77777777">
        <w:trPr>
          <w:trHeight w:val="1440"/>
        </w:trPr>
        <w:tc>
          <w:tcPr>
            <w:tcW w:w="641" w:type="dxa"/>
          </w:tcPr>
          <w:p w14:paraId="457B5334" w14:textId="77777777" w:rsidR="00553707" w:rsidRDefault="00553707">
            <w:pPr>
              <w:pStyle w:val="TableParagraph"/>
              <w:rPr>
                <w:sz w:val="24"/>
              </w:rPr>
            </w:pPr>
          </w:p>
          <w:p w14:paraId="2733DE8A" w14:textId="77777777" w:rsidR="00553707" w:rsidRDefault="00553707">
            <w:pPr>
              <w:pStyle w:val="TableParagraph"/>
              <w:spacing w:before="30"/>
              <w:rPr>
                <w:sz w:val="24"/>
              </w:rPr>
            </w:pPr>
          </w:p>
          <w:p w14:paraId="0BED1626" w14:textId="77777777" w:rsidR="00553707" w:rsidRDefault="00000000">
            <w:pPr>
              <w:pStyle w:val="TableParagraph"/>
              <w:ind w:left="16" w:right="2"/>
              <w:jc w:val="center"/>
              <w:rPr>
                <w:sz w:val="24"/>
              </w:rPr>
            </w:pPr>
            <w:r>
              <w:rPr>
                <w:spacing w:val="-5"/>
                <w:sz w:val="24"/>
              </w:rPr>
              <w:t>13.</w:t>
            </w:r>
          </w:p>
        </w:tc>
        <w:tc>
          <w:tcPr>
            <w:tcW w:w="4931" w:type="dxa"/>
          </w:tcPr>
          <w:p w14:paraId="21776442" w14:textId="77777777" w:rsidR="00553707" w:rsidRDefault="00553707">
            <w:pPr>
              <w:pStyle w:val="TableParagraph"/>
              <w:spacing w:before="167"/>
              <w:rPr>
                <w:sz w:val="24"/>
              </w:rPr>
            </w:pPr>
          </w:p>
          <w:p w14:paraId="7C4DF125" w14:textId="77777777" w:rsidR="00553707" w:rsidRDefault="00000000">
            <w:pPr>
              <w:pStyle w:val="TableParagraph"/>
              <w:ind w:left="1039" w:hanging="670"/>
              <w:rPr>
                <w:sz w:val="24"/>
              </w:rPr>
            </w:pPr>
            <w:r>
              <w:rPr>
                <w:sz w:val="24"/>
              </w:rPr>
              <w:t>Risku</w:t>
            </w:r>
            <w:r>
              <w:rPr>
                <w:spacing w:val="-14"/>
                <w:sz w:val="24"/>
              </w:rPr>
              <w:t xml:space="preserve"> </w:t>
            </w:r>
            <w:r>
              <w:rPr>
                <w:sz w:val="24"/>
              </w:rPr>
              <w:t>apdrošināšanas</w:t>
            </w:r>
            <w:r>
              <w:rPr>
                <w:spacing w:val="-15"/>
                <w:sz w:val="24"/>
              </w:rPr>
              <w:t xml:space="preserve"> </w:t>
            </w:r>
            <w:r>
              <w:rPr>
                <w:sz w:val="24"/>
              </w:rPr>
              <w:t>un</w:t>
            </w:r>
            <w:r>
              <w:rPr>
                <w:spacing w:val="-12"/>
                <w:sz w:val="24"/>
              </w:rPr>
              <w:t xml:space="preserve"> </w:t>
            </w:r>
            <w:r>
              <w:rPr>
                <w:sz w:val="24"/>
              </w:rPr>
              <w:t>pārapdrošināšanas normatīvo aktu pilnveidošana</w:t>
            </w:r>
          </w:p>
        </w:tc>
        <w:tc>
          <w:tcPr>
            <w:tcW w:w="1755" w:type="dxa"/>
          </w:tcPr>
          <w:p w14:paraId="552908FC" w14:textId="77777777" w:rsidR="00553707" w:rsidRDefault="00553707">
            <w:pPr>
              <w:pStyle w:val="TableParagraph"/>
              <w:rPr>
                <w:sz w:val="24"/>
              </w:rPr>
            </w:pPr>
          </w:p>
          <w:p w14:paraId="224A7ECB" w14:textId="77777777" w:rsidR="00553707" w:rsidRDefault="00553707">
            <w:pPr>
              <w:pStyle w:val="TableParagraph"/>
              <w:spacing w:before="30"/>
              <w:rPr>
                <w:sz w:val="24"/>
              </w:rPr>
            </w:pPr>
          </w:p>
          <w:p w14:paraId="1EEF0405" w14:textId="77777777" w:rsidR="00553707" w:rsidRDefault="00000000">
            <w:pPr>
              <w:pStyle w:val="TableParagraph"/>
              <w:ind w:left="12" w:right="7"/>
              <w:jc w:val="center"/>
              <w:rPr>
                <w:sz w:val="24"/>
              </w:rPr>
            </w:pPr>
            <w:r>
              <w:rPr>
                <w:spacing w:val="-2"/>
                <w:sz w:val="24"/>
              </w:rPr>
              <w:t>2020.-2027.gads</w:t>
            </w:r>
          </w:p>
        </w:tc>
        <w:tc>
          <w:tcPr>
            <w:tcW w:w="2886" w:type="dxa"/>
          </w:tcPr>
          <w:p w14:paraId="5279F83A" w14:textId="77777777" w:rsidR="00553707" w:rsidRDefault="00000000">
            <w:pPr>
              <w:pStyle w:val="TableParagraph"/>
              <w:spacing w:before="30"/>
              <w:ind w:left="456" w:right="446" w:firstLine="2"/>
              <w:jc w:val="center"/>
              <w:rPr>
                <w:sz w:val="24"/>
              </w:rPr>
            </w:pPr>
            <w:r>
              <w:rPr>
                <w:spacing w:val="-2"/>
                <w:sz w:val="24"/>
              </w:rPr>
              <w:t xml:space="preserve">Ministrijas </w:t>
            </w:r>
            <w:r>
              <w:rPr>
                <w:sz w:val="24"/>
              </w:rPr>
              <w:t>Pašvaldības</w:t>
            </w:r>
            <w:r>
              <w:rPr>
                <w:spacing w:val="-15"/>
                <w:sz w:val="24"/>
              </w:rPr>
              <w:t xml:space="preserve"> </w:t>
            </w:r>
            <w:r>
              <w:rPr>
                <w:sz w:val="24"/>
              </w:rPr>
              <w:t xml:space="preserve">noteiktā </w:t>
            </w:r>
            <w:r>
              <w:rPr>
                <w:spacing w:val="-2"/>
                <w:sz w:val="24"/>
              </w:rPr>
              <w:t>institūcija</w:t>
            </w:r>
          </w:p>
          <w:p w14:paraId="2C349CB1" w14:textId="77777777" w:rsidR="00553707" w:rsidRDefault="00000000">
            <w:pPr>
              <w:pStyle w:val="TableParagraph"/>
              <w:ind w:left="13" w:right="6"/>
              <w:jc w:val="center"/>
              <w:rPr>
                <w:sz w:val="24"/>
              </w:rPr>
            </w:pPr>
            <w:r>
              <w:rPr>
                <w:sz w:val="24"/>
              </w:rPr>
              <w:t>Apdrošināšanas</w:t>
            </w:r>
            <w:r>
              <w:rPr>
                <w:spacing w:val="-5"/>
                <w:sz w:val="24"/>
              </w:rPr>
              <w:t xml:space="preserve"> </w:t>
            </w:r>
            <w:r>
              <w:rPr>
                <w:spacing w:val="-2"/>
                <w:sz w:val="24"/>
              </w:rPr>
              <w:t>komersanti</w:t>
            </w:r>
          </w:p>
        </w:tc>
        <w:tc>
          <w:tcPr>
            <w:tcW w:w="3011" w:type="dxa"/>
          </w:tcPr>
          <w:p w14:paraId="796C010C" w14:textId="77777777" w:rsidR="00553707" w:rsidRDefault="00000000">
            <w:pPr>
              <w:pStyle w:val="TableParagraph"/>
              <w:spacing w:before="167"/>
              <w:ind w:left="520" w:right="507" w:firstLine="1"/>
              <w:jc w:val="center"/>
              <w:rPr>
                <w:sz w:val="24"/>
              </w:rPr>
            </w:pPr>
            <w:r>
              <w:rPr>
                <w:spacing w:val="-2"/>
                <w:sz w:val="24"/>
              </w:rPr>
              <w:t xml:space="preserve">Ministrijas </w:t>
            </w:r>
            <w:r>
              <w:rPr>
                <w:sz w:val="24"/>
              </w:rPr>
              <w:t>Pašvaldības</w:t>
            </w:r>
            <w:r>
              <w:rPr>
                <w:spacing w:val="-15"/>
                <w:sz w:val="24"/>
              </w:rPr>
              <w:t xml:space="preserve"> </w:t>
            </w:r>
            <w:r>
              <w:rPr>
                <w:sz w:val="24"/>
              </w:rPr>
              <w:t xml:space="preserve">noteiktā </w:t>
            </w:r>
            <w:r>
              <w:rPr>
                <w:spacing w:val="-2"/>
                <w:sz w:val="24"/>
              </w:rPr>
              <w:t>institūcija</w:t>
            </w:r>
          </w:p>
          <w:p w14:paraId="3F7125E4" w14:textId="77777777" w:rsidR="00553707" w:rsidRDefault="00000000">
            <w:pPr>
              <w:pStyle w:val="TableParagraph"/>
              <w:ind w:left="12" w:right="2"/>
              <w:jc w:val="center"/>
              <w:rPr>
                <w:sz w:val="24"/>
              </w:rPr>
            </w:pPr>
            <w:r>
              <w:rPr>
                <w:sz w:val="24"/>
              </w:rPr>
              <w:t>Apdrošināšanas</w:t>
            </w:r>
            <w:r>
              <w:rPr>
                <w:spacing w:val="-5"/>
                <w:sz w:val="24"/>
              </w:rPr>
              <w:t xml:space="preserve"> </w:t>
            </w:r>
            <w:r>
              <w:rPr>
                <w:spacing w:val="-2"/>
                <w:sz w:val="24"/>
              </w:rPr>
              <w:t>komersanti</w:t>
            </w:r>
          </w:p>
        </w:tc>
        <w:tc>
          <w:tcPr>
            <w:tcW w:w="2641" w:type="dxa"/>
          </w:tcPr>
          <w:p w14:paraId="72C77178" w14:textId="77777777" w:rsidR="00553707" w:rsidRDefault="00000000">
            <w:pPr>
              <w:pStyle w:val="TableParagraph"/>
              <w:spacing w:before="30"/>
              <w:ind w:left="335" w:right="322" w:firstLine="1"/>
              <w:jc w:val="center"/>
              <w:rPr>
                <w:sz w:val="24"/>
              </w:rPr>
            </w:pPr>
            <w:r>
              <w:rPr>
                <w:spacing w:val="-2"/>
                <w:sz w:val="24"/>
              </w:rPr>
              <w:t xml:space="preserve">Ministrijas </w:t>
            </w:r>
            <w:r>
              <w:rPr>
                <w:sz w:val="24"/>
              </w:rPr>
              <w:t>Pašvaldības</w:t>
            </w:r>
            <w:r>
              <w:rPr>
                <w:spacing w:val="-15"/>
                <w:sz w:val="24"/>
              </w:rPr>
              <w:t xml:space="preserve"> </w:t>
            </w:r>
            <w:r>
              <w:rPr>
                <w:sz w:val="24"/>
              </w:rPr>
              <w:t xml:space="preserve">noteiktā </w:t>
            </w:r>
            <w:r>
              <w:rPr>
                <w:spacing w:val="-2"/>
                <w:sz w:val="24"/>
              </w:rPr>
              <w:t>institūcija Apdrošināšanas komersanti</w:t>
            </w:r>
          </w:p>
        </w:tc>
      </w:tr>
      <w:tr w:rsidR="00553707" w14:paraId="170645A6" w14:textId="77777777">
        <w:trPr>
          <w:trHeight w:val="1163"/>
        </w:trPr>
        <w:tc>
          <w:tcPr>
            <w:tcW w:w="641" w:type="dxa"/>
          </w:tcPr>
          <w:p w14:paraId="387D0569" w14:textId="77777777" w:rsidR="00553707" w:rsidRDefault="00553707">
            <w:pPr>
              <w:pStyle w:val="TableParagraph"/>
              <w:spacing w:before="166"/>
              <w:rPr>
                <w:sz w:val="24"/>
              </w:rPr>
            </w:pPr>
          </w:p>
          <w:p w14:paraId="2F455454" w14:textId="77777777" w:rsidR="00553707" w:rsidRDefault="00000000">
            <w:pPr>
              <w:pStyle w:val="TableParagraph"/>
              <w:spacing w:before="1"/>
              <w:ind w:left="16" w:right="2"/>
              <w:jc w:val="center"/>
              <w:rPr>
                <w:sz w:val="24"/>
              </w:rPr>
            </w:pPr>
            <w:r>
              <w:rPr>
                <w:spacing w:val="-5"/>
                <w:sz w:val="24"/>
              </w:rPr>
              <w:t>14.</w:t>
            </w:r>
          </w:p>
        </w:tc>
        <w:tc>
          <w:tcPr>
            <w:tcW w:w="4931" w:type="dxa"/>
          </w:tcPr>
          <w:p w14:paraId="11C0E36D" w14:textId="77777777" w:rsidR="00553707" w:rsidRDefault="00553707">
            <w:pPr>
              <w:pStyle w:val="TableParagraph"/>
              <w:spacing w:before="30"/>
              <w:rPr>
                <w:sz w:val="24"/>
              </w:rPr>
            </w:pPr>
          </w:p>
          <w:p w14:paraId="2FE175F6" w14:textId="77777777" w:rsidR="00553707" w:rsidRDefault="00000000">
            <w:pPr>
              <w:pStyle w:val="TableParagraph"/>
              <w:ind w:left="558" w:hanging="27"/>
              <w:rPr>
                <w:sz w:val="24"/>
              </w:rPr>
            </w:pPr>
            <w:r>
              <w:rPr>
                <w:sz w:val="24"/>
              </w:rPr>
              <w:t>Valsts</w:t>
            </w:r>
            <w:r>
              <w:rPr>
                <w:spacing w:val="-14"/>
                <w:sz w:val="24"/>
              </w:rPr>
              <w:t xml:space="preserve"> </w:t>
            </w:r>
            <w:r>
              <w:rPr>
                <w:sz w:val="24"/>
              </w:rPr>
              <w:t>materiālo</w:t>
            </w:r>
            <w:r>
              <w:rPr>
                <w:spacing w:val="-13"/>
                <w:sz w:val="24"/>
              </w:rPr>
              <w:t xml:space="preserve"> </w:t>
            </w:r>
            <w:r>
              <w:rPr>
                <w:sz w:val="24"/>
              </w:rPr>
              <w:t>rezervju</w:t>
            </w:r>
            <w:r>
              <w:rPr>
                <w:spacing w:val="-13"/>
                <w:sz w:val="24"/>
              </w:rPr>
              <w:t xml:space="preserve"> </w:t>
            </w:r>
            <w:r>
              <w:rPr>
                <w:sz w:val="24"/>
              </w:rPr>
              <w:t>pilnveidošana, uzglabāšana,</w:t>
            </w:r>
            <w:r>
              <w:rPr>
                <w:spacing w:val="-2"/>
                <w:sz w:val="24"/>
              </w:rPr>
              <w:t xml:space="preserve"> </w:t>
            </w:r>
            <w:r>
              <w:rPr>
                <w:sz w:val="24"/>
              </w:rPr>
              <w:t>uzturēšana</w:t>
            </w:r>
            <w:r>
              <w:rPr>
                <w:spacing w:val="-1"/>
                <w:sz w:val="24"/>
              </w:rPr>
              <w:t xml:space="preserve"> </w:t>
            </w:r>
            <w:r>
              <w:rPr>
                <w:sz w:val="24"/>
              </w:rPr>
              <w:t>un</w:t>
            </w:r>
            <w:r>
              <w:rPr>
                <w:spacing w:val="-1"/>
                <w:sz w:val="24"/>
              </w:rPr>
              <w:t xml:space="preserve"> </w:t>
            </w:r>
            <w:r>
              <w:rPr>
                <w:spacing w:val="-2"/>
                <w:sz w:val="24"/>
              </w:rPr>
              <w:t>atjaunošana</w:t>
            </w:r>
          </w:p>
        </w:tc>
        <w:tc>
          <w:tcPr>
            <w:tcW w:w="1755" w:type="dxa"/>
          </w:tcPr>
          <w:p w14:paraId="77771C08" w14:textId="77777777" w:rsidR="00553707" w:rsidRDefault="00553707">
            <w:pPr>
              <w:pStyle w:val="TableParagraph"/>
              <w:spacing w:before="166"/>
              <w:rPr>
                <w:sz w:val="24"/>
              </w:rPr>
            </w:pPr>
          </w:p>
          <w:p w14:paraId="2F7B4B8E" w14:textId="77777777" w:rsidR="00553707" w:rsidRDefault="00000000">
            <w:pPr>
              <w:pStyle w:val="TableParagraph"/>
              <w:spacing w:before="1"/>
              <w:ind w:left="12" w:right="7"/>
              <w:jc w:val="center"/>
              <w:rPr>
                <w:sz w:val="24"/>
              </w:rPr>
            </w:pPr>
            <w:r>
              <w:rPr>
                <w:spacing w:val="-2"/>
                <w:sz w:val="24"/>
              </w:rPr>
              <w:t>2020.-2027.gads</w:t>
            </w:r>
          </w:p>
        </w:tc>
        <w:tc>
          <w:tcPr>
            <w:tcW w:w="2886" w:type="dxa"/>
          </w:tcPr>
          <w:p w14:paraId="280E48C0" w14:textId="77777777" w:rsidR="00553707" w:rsidRDefault="00553707">
            <w:pPr>
              <w:pStyle w:val="TableParagraph"/>
              <w:spacing w:before="30"/>
              <w:rPr>
                <w:sz w:val="24"/>
              </w:rPr>
            </w:pPr>
          </w:p>
          <w:p w14:paraId="4709B023" w14:textId="77777777" w:rsidR="00553707" w:rsidRDefault="00000000">
            <w:pPr>
              <w:pStyle w:val="TableParagraph"/>
              <w:ind w:left="140" w:right="130"/>
              <w:jc w:val="center"/>
              <w:rPr>
                <w:sz w:val="24"/>
              </w:rPr>
            </w:pPr>
            <w:r>
              <w:rPr>
                <w:spacing w:val="-2"/>
                <w:sz w:val="24"/>
              </w:rPr>
              <w:t>Ministrijas</w:t>
            </w:r>
          </w:p>
        </w:tc>
        <w:tc>
          <w:tcPr>
            <w:tcW w:w="3011" w:type="dxa"/>
          </w:tcPr>
          <w:p w14:paraId="59B70601" w14:textId="77777777" w:rsidR="00553707" w:rsidRDefault="00000000">
            <w:pPr>
              <w:pStyle w:val="TableParagraph"/>
              <w:spacing w:before="30"/>
              <w:ind w:left="205" w:right="192"/>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5D6E45A7" w14:textId="77777777" w:rsidR="00553707" w:rsidRDefault="00000000">
            <w:pPr>
              <w:pStyle w:val="TableParagraph"/>
              <w:ind w:left="205" w:right="193"/>
              <w:jc w:val="center"/>
              <w:rPr>
                <w:sz w:val="24"/>
              </w:rPr>
            </w:pPr>
            <w:r>
              <w:rPr>
                <w:spacing w:val="-5"/>
                <w:sz w:val="24"/>
              </w:rPr>
              <w:t>CAK</w:t>
            </w:r>
          </w:p>
          <w:p w14:paraId="6A730A15" w14:textId="77777777" w:rsidR="00553707" w:rsidRDefault="00000000">
            <w:pPr>
              <w:pStyle w:val="TableParagraph"/>
              <w:ind w:left="205" w:right="198"/>
              <w:jc w:val="center"/>
              <w:rPr>
                <w:sz w:val="24"/>
              </w:rPr>
            </w:pPr>
            <w:r>
              <w:rPr>
                <w:spacing w:val="-2"/>
                <w:sz w:val="24"/>
              </w:rPr>
              <w:t>Komersanti</w:t>
            </w:r>
          </w:p>
        </w:tc>
        <w:tc>
          <w:tcPr>
            <w:tcW w:w="2641" w:type="dxa"/>
          </w:tcPr>
          <w:p w14:paraId="5A56AF7A" w14:textId="77777777" w:rsidR="00553707" w:rsidRDefault="00000000">
            <w:pPr>
              <w:pStyle w:val="TableParagraph"/>
              <w:spacing w:before="30"/>
              <w:ind w:left="103" w:right="92"/>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4A96D215" w14:textId="77777777" w:rsidR="00553707" w:rsidRDefault="00000000">
            <w:pPr>
              <w:pStyle w:val="TableParagraph"/>
              <w:ind w:left="102" w:right="92"/>
              <w:jc w:val="center"/>
              <w:rPr>
                <w:sz w:val="24"/>
              </w:rPr>
            </w:pPr>
            <w:r>
              <w:rPr>
                <w:spacing w:val="-2"/>
                <w:sz w:val="24"/>
              </w:rPr>
              <w:t>Izpilddirektors Komersanti</w:t>
            </w:r>
          </w:p>
        </w:tc>
      </w:tr>
      <w:tr w:rsidR="00553707" w14:paraId="28C9CFB7" w14:textId="77777777">
        <w:trPr>
          <w:trHeight w:val="1711"/>
        </w:trPr>
        <w:tc>
          <w:tcPr>
            <w:tcW w:w="641" w:type="dxa"/>
            <w:tcBorders>
              <w:bottom w:val="single" w:sz="24" w:space="0" w:color="FFE499"/>
            </w:tcBorders>
          </w:tcPr>
          <w:p w14:paraId="66AAB8DC" w14:textId="77777777" w:rsidR="00553707" w:rsidRDefault="00553707">
            <w:pPr>
              <w:pStyle w:val="TableParagraph"/>
              <w:rPr>
                <w:sz w:val="24"/>
              </w:rPr>
            </w:pPr>
          </w:p>
          <w:p w14:paraId="3E82BBAB" w14:textId="77777777" w:rsidR="00553707" w:rsidRDefault="00553707">
            <w:pPr>
              <w:pStyle w:val="TableParagraph"/>
              <w:spacing w:before="169"/>
              <w:rPr>
                <w:sz w:val="24"/>
              </w:rPr>
            </w:pPr>
          </w:p>
          <w:p w14:paraId="3866709B" w14:textId="77777777" w:rsidR="00553707" w:rsidRDefault="00000000">
            <w:pPr>
              <w:pStyle w:val="TableParagraph"/>
              <w:ind w:left="16" w:right="2"/>
              <w:jc w:val="center"/>
              <w:rPr>
                <w:sz w:val="24"/>
              </w:rPr>
            </w:pPr>
            <w:r>
              <w:rPr>
                <w:spacing w:val="-5"/>
                <w:sz w:val="24"/>
              </w:rPr>
              <w:t>15.</w:t>
            </w:r>
          </w:p>
        </w:tc>
        <w:tc>
          <w:tcPr>
            <w:tcW w:w="4931" w:type="dxa"/>
            <w:tcBorders>
              <w:bottom w:val="single" w:sz="24" w:space="0" w:color="FFE499"/>
            </w:tcBorders>
          </w:tcPr>
          <w:p w14:paraId="4CFAA9D9" w14:textId="77777777" w:rsidR="00553707" w:rsidRDefault="00553707">
            <w:pPr>
              <w:pStyle w:val="TableParagraph"/>
              <w:rPr>
                <w:sz w:val="24"/>
              </w:rPr>
            </w:pPr>
          </w:p>
          <w:p w14:paraId="4752C4DF" w14:textId="77777777" w:rsidR="00553707" w:rsidRDefault="00553707">
            <w:pPr>
              <w:pStyle w:val="TableParagraph"/>
              <w:spacing w:before="30"/>
              <w:rPr>
                <w:sz w:val="24"/>
              </w:rPr>
            </w:pPr>
          </w:p>
          <w:p w14:paraId="4D576D16" w14:textId="77777777" w:rsidR="00553707" w:rsidRDefault="00000000">
            <w:pPr>
              <w:pStyle w:val="TableParagraph"/>
              <w:ind w:left="1070" w:hanging="906"/>
              <w:rPr>
                <w:sz w:val="24"/>
              </w:rPr>
            </w:pPr>
            <w:r>
              <w:rPr>
                <w:sz w:val="24"/>
              </w:rPr>
              <w:t>Izstrādāt</w:t>
            </w:r>
            <w:r>
              <w:rPr>
                <w:spacing w:val="-10"/>
                <w:sz w:val="24"/>
              </w:rPr>
              <w:t xml:space="preserve"> </w:t>
            </w:r>
            <w:r>
              <w:rPr>
                <w:sz w:val="24"/>
              </w:rPr>
              <w:t>plānu</w:t>
            </w:r>
            <w:r>
              <w:rPr>
                <w:spacing w:val="-10"/>
                <w:sz w:val="24"/>
              </w:rPr>
              <w:t xml:space="preserve"> </w:t>
            </w:r>
            <w:r>
              <w:rPr>
                <w:sz w:val="24"/>
              </w:rPr>
              <w:t>kultūras</w:t>
            </w:r>
            <w:r>
              <w:rPr>
                <w:spacing w:val="-8"/>
                <w:sz w:val="24"/>
              </w:rPr>
              <w:t xml:space="preserve"> </w:t>
            </w:r>
            <w:r>
              <w:rPr>
                <w:sz w:val="24"/>
              </w:rPr>
              <w:t>mantojuma</w:t>
            </w:r>
            <w:r>
              <w:rPr>
                <w:spacing w:val="-11"/>
                <w:sz w:val="24"/>
              </w:rPr>
              <w:t xml:space="preserve"> </w:t>
            </w:r>
            <w:r>
              <w:rPr>
                <w:sz w:val="24"/>
              </w:rPr>
              <w:t>aizsardzībai un glābšanai krīzes situācijās</w:t>
            </w:r>
          </w:p>
        </w:tc>
        <w:tc>
          <w:tcPr>
            <w:tcW w:w="1755" w:type="dxa"/>
            <w:tcBorders>
              <w:bottom w:val="single" w:sz="24" w:space="0" w:color="FFE499"/>
            </w:tcBorders>
          </w:tcPr>
          <w:p w14:paraId="2E00C92C" w14:textId="77777777" w:rsidR="00553707" w:rsidRDefault="00553707">
            <w:pPr>
              <w:pStyle w:val="TableParagraph"/>
              <w:rPr>
                <w:sz w:val="24"/>
              </w:rPr>
            </w:pPr>
          </w:p>
          <w:p w14:paraId="6F327134" w14:textId="77777777" w:rsidR="00553707" w:rsidRDefault="00553707">
            <w:pPr>
              <w:pStyle w:val="TableParagraph"/>
              <w:spacing w:before="169"/>
              <w:rPr>
                <w:sz w:val="24"/>
              </w:rPr>
            </w:pPr>
          </w:p>
          <w:p w14:paraId="7D2DB805" w14:textId="77777777" w:rsidR="00553707" w:rsidRDefault="00000000">
            <w:pPr>
              <w:pStyle w:val="TableParagraph"/>
              <w:ind w:left="12" w:right="7"/>
              <w:jc w:val="center"/>
              <w:rPr>
                <w:sz w:val="24"/>
              </w:rPr>
            </w:pPr>
            <w:r>
              <w:rPr>
                <w:spacing w:val="-2"/>
                <w:sz w:val="24"/>
              </w:rPr>
              <w:t>2020.-2027.gads</w:t>
            </w:r>
          </w:p>
        </w:tc>
        <w:tc>
          <w:tcPr>
            <w:tcW w:w="2886" w:type="dxa"/>
            <w:tcBorders>
              <w:bottom w:val="single" w:sz="24" w:space="0" w:color="FFE499"/>
            </w:tcBorders>
          </w:tcPr>
          <w:p w14:paraId="5DF999D1" w14:textId="77777777" w:rsidR="00553707" w:rsidRDefault="00553707">
            <w:pPr>
              <w:pStyle w:val="TableParagraph"/>
              <w:rPr>
                <w:sz w:val="24"/>
              </w:rPr>
            </w:pPr>
          </w:p>
          <w:p w14:paraId="4B8EC675" w14:textId="77777777" w:rsidR="00553707" w:rsidRDefault="00553707">
            <w:pPr>
              <w:pStyle w:val="TableParagraph"/>
              <w:spacing w:before="169"/>
              <w:rPr>
                <w:sz w:val="24"/>
              </w:rPr>
            </w:pPr>
          </w:p>
          <w:p w14:paraId="3F60670C" w14:textId="77777777" w:rsidR="00553707" w:rsidRDefault="00000000">
            <w:pPr>
              <w:pStyle w:val="TableParagraph"/>
              <w:ind w:left="140" w:right="132"/>
              <w:jc w:val="center"/>
              <w:rPr>
                <w:sz w:val="24"/>
              </w:rPr>
            </w:pPr>
            <w:r>
              <w:rPr>
                <w:spacing w:val="-5"/>
                <w:sz w:val="24"/>
              </w:rPr>
              <w:t>KM</w:t>
            </w:r>
          </w:p>
        </w:tc>
        <w:tc>
          <w:tcPr>
            <w:tcW w:w="3011" w:type="dxa"/>
            <w:tcBorders>
              <w:bottom w:val="single" w:sz="24" w:space="0" w:color="FFE499"/>
            </w:tcBorders>
          </w:tcPr>
          <w:p w14:paraId="705E0A74" w14:textId="77777777" w:rsidR="00553707" w:rsidRDefault="00553707">
            <w:pPr>
              <w:pStyle w:val="TableParagraph"/>
              <w:rPr>
                <w:sz w:val="24"/>
              </w:rPr>
            </w:pPr>
          </w:p>
          <w:p w14:paraId="62C3EED6" w14:textId="77777777" w:rsidR="00553707" w:rsidRDefault="00553707">
            <w:pPr>
              <w:pStyle w:val="TableParagraph"/>
              <w:spacing w:before="169"/>
              <w:rPr>
                <w:sz w:val="24"/>
              </w:rPr>
            </w:pPr>
          </w:p>
          <w:p w14:paraId="11AE7AC3" w14:textId="77777777" w:rsidR="00553707" w:rsidRDefault="00000000">
            <w:pPr>
              <w:pStyle w:val="TableParagraph"/>
              <w:ind w:left="205" w:right="195"/>
              <w:jc w:val="center"/>
              <w:rPr>
                <w:sz w:val="24"/>
              </w:rPr>
            </w:pPr>
            <w:r>
              <w:rPr>
                <w:spacing w:val="-5"/>
                <w:sz w:val="24"/>
              </w:rPr>
              <w:t>KM</w:t>
            </w:r>
          </w:p>
        </w:tc>
        <w:tc>
          <w:tcPr>
            <w:tcW w:w="2641" w:type="dxa"/>
            <w:tcBorders>
              <w:bottom w:val="single" w:sz="24" w:space="0" w:color="FFE499"/>
            </w:tcBorders>
          </w:tcPr>
          <w:p w14:paraId="6DA83758" w14:textId="77777777" w:rsidR="00553707" w:rsidRDefault="00000000">
            <w:pPr>
              <w:pStyle w:val="TableParagraph"/>
              <w:spacing w:before="30"/>
              <w:ind w:left="575" w:right="564" w:hanging="1"/>
              <w:jc w:val="center"/>
              <w:rPr>
                <w:sz w:val="24"/>
              </w:rPr>
            </w:pPr>
            <w:r>
              <w:rPr>
                <w:sz w:val="24"/>
              </w:rPr>
              <w:t>KM iestādes Olaines</w:t>
            </w:r>
            <w:r>
              <w:rPr>
                <w:spacing w:val="-15"/>
                <w:sz w:val="24"/>
              </w:rPr>
              <w:t xml:space="preserve"> </w:t>
            </w:r>
            <w:r>
              <w:rPr>
                <w:sz w:val="24"/>
              </w:rPr>
              <w:t>novada</w:t>
            </w:r>
          </w:p>
          <w:p w14:paraId="6960271F" w14:textId="77777777" w:rsidR="00553707" w:rsidRDefault="00000000">
            <w:pPr>
              <w:pStyle w:val="TableParagraph"/>
              <w:ind w:left="100" w:right="92"/>
              <w:jc w:val="center"/>
              <w:rPr>
                <w:sz w:val="24"/>
              </w:rPr>
            </w:pPr>
            <w:r>
              <w:rPr>
                <w:sz w:val="24"/>
              </w:rPr>
              <w:t>pašvaldības</w:t>
            </w:r>
            <w:r>
              <w:rPr>
                <w:spacing w:val="-15"/>
                <w:sz w:val="24"/>
              </w:rPr>
              <w:t xml:space="preserve"> </w:t>
            </w:r>
            <w:r>
              <w:rPr>
                <w:sz w:val="24"/>
              </w:rPr>
              <w:t xml:space="preserve">būvvalde Kultūras pieminekļu </w:t>
            </w:r>
            <w:r>
              <w:rPr>
                <w:spacing w:val="-2"/>
                <w:sz w:val="24"/>
              </w:rPr>
              <w:t>īpašnieki</w:t>
            </w:r>
          </w:p>
        </w:tc>
      </w:tr>
      <w:tr w:rsidR="00553707" w14:paraId="6839F266" w14:textId="77777777">
        <w:trPr>
          <w:trHeight w:val="259"/>
        </w:trPr>
        <w:tc>
          <w:tcPr>
            <w:tcW w:w="15865" w:type="dxa"/>
            <w:gridSpan w:val="6"/>
            <w:tcBorders>
              <w:top w:val="single" w:sz="24" w:space="0" w:color="FFE499"/>
              <w:bottom w:val="single" w:sz="24" w:space="0" w:color="FFE499"/>
            </w:tcBorders>
            <w:shd w:val="clear" w:color="auto" w:fill="FFE499"/>
          </w:tcPr>
          <w:p w14:paraId="61327832" w14:textId="77777777" w:rsidR="00553707" w:rsidRDefault="00000000">
            <w:pPr>
              <w:pStyle w:val="TableParagraph"/>
              <w:spacing w:line="239" w:lineRule="exact"/>
              <w:ind w:left="10" w:right="3"/>
              <w:jc w:val="center"/>
              <w:rPr>
                <w:b/>
                <w:i/>
                <w:sz w:val="24"/>
              </w:rPr>
            </w:pPr>
            <w:r>
              <w:rPr>
                <w:b/>
                <w:i/>
                <w:sz w:val="24"/>
              </w:rPr>
              <w:t>Reaģēšanas</w:t>
            </w:r>
            <w:r>
              <w:rPr>
                <w:b/>
                <w:i/>
                <w:spacing w:val="-6"/>
                <w:sz w:val="24"/>
              </w:rPr>
              <w:t xml:space="preserve"> </w:t>
            </w:r>
            <w:r>
              <w:rPr>
                <w:b/>
                <w:i/>
                <w:sz w:val="24"/>
              </w:rPr>
              <w:t>un</w:t>
            </w:r>
            <w:r>
              <w:rPr>
                <w:b/>
                <w:i/>
                <w:spacing w:val="-4"/>
                <w:sz w:val="24"/>
              </w:rPr>
              <w:t xml:space="preserve"> </w:t>
            </w:r>
            <w:r>
              <w:rPr>
                <w:b/>
                <w:i/>
                <w:sz w:val="24"/>
              </w:rPr>
              <w:t>seku</w:t>
            </w:r>
            <w:r>
              <w:rPr>
                <w:b/>
                <w:i/>
                <w:spacing w:val="-5"/>
                <w:sz w:val="24"/>
              </w:rPr>
              <w:t xml:space="preserve"> </w:t>
            </w:r>
            <w:r>
              <w:rPr>
                <w:b/>
                <w:i/>
                <w:sz w:val="24"/>
              </w:rPr>
              <w:t>likvidēšanas</w:t>
            </w:r>
            <w:r>
              <w:rPr>
                <w:b/>
                <w:i/>
                <w:spacing w:val="-4"/>
                <w:sz w:val="24"/>
              </w:rPr>
              <w:t xml:space="preserve"> </w:t>
            </w:r>
            <w:r>
              <w:rPr>
                <w:b/>
                <w:i/>
                <w:spacing w:val="-2"/>
                <w:sz w:val="24"/>
              </w:rPr>
              <w:t>pasākumi</w:t>
            </w:r>
          </w:p>
        </w:tc>
      </w:tr>
      <w:tr w:rsidR="00553707" w14:paraId="64C52428" w14:textId="77777777">
        <w:trPr>
          <w:trHeight w:val="1351"/>
        </w:trPr>
        <w:tc>
          <w:tcPr>
            <w:tcW w:w="641" w:type="dxa"/>
            <w:tcBorders>
              <w:top w:val="single" w:sz="24" w:space="0" w:color="FFE499"/>
            </w:tcBorders>
          </w:tcPr>
          <w:p w14:paraId="121523E6" w14:textId="77777777" w:rsidR="00553707" w:rsidRDefault="00553707">
            <w:pPr>
              <w:pStyle w:val="TableParagraph"/>
              <w:spacing w:before="258"/>
              <w:rPr>
                <w:sz w:val="24"/>
              </w:rPr>
            </w:pPr>
          </w:p>
          <w:p w14:paraId="500EF729" w14:textId="77777777" w:rsidR="00553707" w:rsidRDefault="00000000">
            <w:pPr>
              <w:pStyle w:val="TableParagraph"/>
              <w:spacing w:before="1"/>
              <w:ind w:left="16" w:right="2"/>
              <w:jc w:val="center"/>
              <w:rPr>
                <w:sz w:val="24"/>
              </w:rPr>
            </w:pPr>
            <w:r>
              <w:rPr>
                <w:spacing w:val="-5"/>
                <w:sz w:val="24"/>
              </w:rPr>
              <w:t>1.</w:t>
            </w:r>
          </w:p>
        </w:tc>
        <w:tc>
          <w:tcPr>
            <w:tcW w:w="4931" w:type="dxa"/>
            <w:tcBorders>
              <w:top w:val="single" w:sz="24" w:space="0" w:color="FFE499"/>
            </w:tcBorders>
          </w:tcPr>
          <w:p w14:paraId="692CBA1B" w14:textId="77777777" w:rsidR="00553707" w:rsidRDefault="00000000">
            <w:pPr>
              <w:pStyle w:val="TableParagraph"/>
              <w:spacing w:before="217"/>
              <w:ind w:left="143" w:right="128" w:hanging="3"/>
              <w:jc w:val="center"/>
              <w:rPr>
                <w:sz w:val="24"/>
              </w:rPr>
            </w:pPr>
            <w:r>
              <w:rPr>
                <w:sz w:val="24"/>
              </w:rPr>
              <w:t>Informācijas saņemšana par prognozēto un sagaidāmo</w:t>
            </w:r>
            <w:r>
              <w:rPr>
                <w:spacing w:val="-7"/>
                <w:sz w:val="24"/>
              </w:rPr>
              <w:t xml:space="preserve"> </w:t>
            </w:r>
            <w:r>
              <w:rPr>
                <w:sz w:val="24"/>
              </w:rPr>
              <w:t>vētras</w:t>
            </w:r>
            <w:r>
              <w:rPr>
                <w:spacing w:val="-8"/>
                <w:sz w:val="24"/>
              </w:rPr>
              <w:t xml:space="preserve"> </w:t>
            </w:r>
            <w:r>
              <w:rPr>
                <w:sz w:val="24"/>
              </w:rPr>
              <w:t>vai</w:t>
            </w:r>
            <w:r>
              <w:rPr>
                <w:spacing w:val="-7"/>
                <w:sz w:val="24"/>
              </w:rPr>
              <w:t xml:space="preserve"> </w:t>
            </w:r>
            <w:r>
              <w:rPr>
                <w:sz w:val="24"/>
              </w:rPr>
              <w:t>krasu</w:t>
            </w:r>
            <w:r>
              <w:rPr>
                <w:spacing w:val="-7"/>
                <w:sz w:val="24"/>
              </w:rPr>
              <w:t xml:space="preserve"> </w:t>
            </w:r>
            <w:r>
              <w:rPr>
                <w:sz w:val="24"/>
              </w:rPr>
              <w:t>vēja</w:t>
            </w:r>
            <w:r>
              <w:rPr>
                <w:spacing w:val="-7"/>
                <w:sz w:val="24"/>
              </w:rPr>
              <w:t xml:space="preserve"> </w:t>
            </w:r>
            <w:r>
              <w:rPr>
                <w:sz w:val="24"/>
              </w:rPr>
              <w:t>brāzmu,</w:t>
            </w:r>
            <w:r>
              <w:rPr>
                <w:spacing w:val="-7"/>
                <w:sz w:val="24"/>
              </w:rPr>
              <w:t xml:space="preserve"> </w:t>
            </w:r>
            <w:r>
              <w:rPr>
                <w:sz w:val="24"/>
              </w:rPr>
              <w:t>viesuļu intensitāti, iespējamām sekām un operatīvo dienestu informēšana un apziņošana</w:t>
            </w:r>
          </w:p>
        </w:tc>
        <w:tc>
          <w:tcPr>
            <w:tcW w:w="1755" w:type="dxa"/>
            <w:tcBorders>
              <w:top w:val="single" w:sz="24" w:space="0" w:color="FFE499"/>
            </w:tcBorders>
          </w:tcPr>
          <w:p w14:paraId="73EC9252" w14:textId="77777777" w:rsidR="00553707" w:rsidRDefault="00553707">
            <w:pPr>
              <w:pStyle w:val="TableParagraph"/>
              <w:spacing w:before="119"/>
              <w:rPr>
                <w:sz w:val="24"/>
              </w:rPr>
            </w:pPr>
          </w:p>
          <w:p w14:paraId="55B63EEF" w14:textId="77777777" w:rsidR="00553707" w:rsidRDefault="00000000">
            <w:pPr>
              <w:pStyle w:val="TableParagraph"/>
              <w:ind w:left="87" w:firstLine="614"/>
              <w:rPr>
                <w:sz w:val="24"/>
              </w:rPr>
            </w:pPr>
            <w:r>
              <w:rPr>
                <w:spacing w:val="-4"/>
                <w:sz w:val="24"/>
              </w:rPr>
              <w:t xml:space="preserve">Pēc </w:t>
            </w:r>
            <w:r>
              <w:rPr>
                <w:spacing w:val="-2"/>
                <w:sz w:val="24"/>
              </w:rPr>
              <w:t>nepieciešamības</w:t>
            </w:r>
          </w:p>
        </w:tc>
        <w:tc>
          <w:tcPr>
            <w:tcW w:w="2886" w:type="dxa"/>
            <w:tcBorders>
              <w:top w:val="single" w:sz="24" w:space="0" w:color="FFE499"/>
            </w:tcBorders>
          </w:tcPr>
          <w:p w14:paraId="4B994D6F" w14:textId="77777777" w:rsidR="00553707" w:rsidRDefault="00000000">
            <w:pPr>
              <w:pStyle w:val="TableParagraph"/>
              <w:spacing w:before="119"/>
              <w:ind w:left="1186" w:right="988" w:hanging="180"/>
              <w:rPr>
                <w:sz w:val="24"/>
              </w:rPr>
            </w:pPr>
            <w:r>
              <w:rPr>
                <w:spacing w:val="-2"/>
                <w:sz w:val="24"/>
              </w:rPr>
              <w:t xml:space="preserve">LVĢMC </w:t>
            </w:r>
            <w:r>
              <w:rPr>
                <w:spacing w:val="-4"/>
                <w:sz w:val="24"/>
              </w:rPr>
              <w:t xml:space="preserve">CAK </w:t>
            </w:r>
            <w:r>
              <w:rPr>
                <w:spacing w:val="-6"/>
                <w:sz w:val="24"/>
              </w:rPr>
              <w:t>PP</w:t>
            </w:r>
          </w:p>
          <w:p w14:paraId="533C89C5" w14:textId="77777777" w:rsidR="00553707" w:rsidRDefault="00000000">
            <w:pPr>
              <w:pStyle w:val="TableParagraph"/>
              <w:spacing w:before="1"/>
              <w:ind w:left="63"/>
              <w:rPr>
                <w:sz w:val="24"/>
              </w:rPr>
            </w:pPr>
            <w:r>
              <w:rPr>
                <w:sz w:val="24"/>
              </w:rPr>
              <w:t>Fiziska</w:t>
            </w:r>
            <w:r>
              <w:rPr>
                <w:spacing w:val="-2"/>
                <w:sz w:val="24"/>
              </w:rPr>
              <w:t xml:space="preserve"> </w:t>
            </w:r>
            <w:r>
              <w:rPr>
                <w:sz w:val="24"/>
              </w:rPr>
              <w:t>vai</w:t>
            </w:r>
            <w:r>
              <w:rPr>
                <w:spacing w:val="-1"/>
                <w:sz w:val="24"/>
              </w:rPr>
              <w:t xml:space="preserve"> </w:t>
            </w:r>
            <w:r>
              <w:rPr>
                <w:sz w:val="24"/>
              </w:rPr>
              <w:t>juridiska</w:t>
            </w:r>
            <w:r>
              <w:rPr>
                <w:spacing w:val="-1"/>
                <w:sz w:val="24"/>
              </w:rPr>
              <w:t xml:space="preserve"> </w:t>
            </w:r>
            <w:r>
              <w:rPr>
                <w:spacing w:val="-2"/>
                <w:sz w:val="24"/>
              </w:rPr>
              <w:t>persona</w:t>
            </w:r>
          </w:p>
        </w:tc>
        <w:tc>
          <w:tcPr>
            <w:tcW w:w="3011" w:type="dxa"/>
            <w:tcBorders>
              <w:top w:val="single" w:sz="24" w:space="0" w:color="FFE499"/>
            </w:tcBorders>
          </w:tcPr>
          <w:p w14:paraId="547E1A5D" w14:textId="77777777" w:rsidR="00553707" w:rsidRDefault="00000000">
            <w:pPr>
              <w:pStyle w:val="TableParagraph"/>
              <w:spacing w:before="258"/>
              <w:ind w:left="1150" w:right="1136"/>
              <w:jc w:val="center"/>
              <w:rPr>
                <w:sz w:val="24"/>
              </w:rPr>
            </w:pPr>
            <w:r>
              <w:rPr>
                <w:spacing w:val="-4"/>
                <w:sz w:val="24"/>
              </w:rPr>
              <w:t xml:space="preserve">CAK </w:t>
            </w:r>
            <w:r>
              <w:rPr>
                <w:spacing w:val="-6"/>
                <w:sz w:val="24"/>
              </w:rPr>
              <w:t>PP</w:t>
            </w:r>
          </w:p>
          <w:p w14:paraId="04C64CC9" w14:textId="77777777" w:rsidR="00553707" w:rsidRDefault="00000000">
            <w:pPr>
              <w:pStyle w:val="TableParagraph"/>
              <w:spacing w:before="1"/>
              <w:ind w:left="12" w:right="1"/>
              <w:jc w:val="center"/>
              <w:rPr>
                <w:sz w:val="24"/>
              </w:rPr>
            </w:pPr>
            <w:r>
              <w:rPr>
                <w:sz w:val="24"/>
              </w:rPr>
              <w:t>Fiziska</w:t>
            </w:r>
            <w:r>
              <w:rPr>
                <w:spacing w:val="-2"/>
                <w:sz w:val="24"/>
              </w:rPr>
              <w:t xml:space="preserve"> </w:t>
            </w:r>
            <w:r>
              <w:rPr>
                <w:sz w:val="24"/>
              </w:rPr>
              <w:t>vai</w:t>
            </w:r>
            <w:r>
              <w:rPr>
                <w:spacing w:val="-1"/>
                <w:sz w:val="24"/>
              </w:rPr>
              <w:t xml:space="preserve"> </w:t>
            </w:r>
            <w:r>
              <w:rPr>
                <w:sz w:val="24"/>
              </w:rPr>
              <w:t>juridiska</w:t>
            </w:r>
            <w:r>
              <w:rPr>
                <w:spacing w:val="-1"/>
                <w:sz w:val="24"/>
              </w:rPr>
              <w:t xml:space="preserve"> </w:t>
            </w:r>
            <w:r>
              <w:rPr>
                <w:spacing w:val="-2"/>
                <w:sz w:val="24"/>
              </w:rPr>
              <w:t>persona</w:t>
            </w:r>
          </w:p>
        </w:tc>
        <w:tc>
          <w:tcPr>
            <w:tcW w:w="2641" w:type="dxa"/>
            <w:tcBorders>
              <w:top w:val="single" w:sz="24" w:space="0" w:color="FFE499"/>
            </w:tcBorders>
          </w:tcPr>
          <w:p w14:paraId="467C7D2E" w14:textId="77777777" w:rsidR="00553707" w:rsidRDefault="00000000">
            <w:pPr>
              <w:pStyle w:val="TableParagraph"/>
              <w:spacing w:before="258"/>
              <w:ind w:left="104" w:right="92"/>
              <w:jc w:val="center"/>
              <w:rPr>
                <w:sz w:val="24"/>
              </w:rPr>
            </w:pPr>
            <w:r>
              <w:rPr>
                <w:spacing w:val="-5"/>
                <w:sz w:val="24"/>
              </w:rPr>
              <w:t>PP</w:t>
            </w:r>
          </w:p>
          <w:p w14:paraId="30DB3676" w14:textId="77777777" w:rsidR="00553707" w:rsidRDefault="00000000">
            <w:pPr>
              <w:pStyle w:val="TableParagraph"/>
              <w:spacing w:before="1"/>
              <w:ind w:left="101" w:right="92"/>
              <w:jc w:val="center"/>
              <w:rPr>
                <w:sz w:val="24"/>
              </w:rPr>
            </w:pPr>
            <w:r>
              <w:rPr>
                <w:sz w:val="24"/>
              </w:rPr>
              <w:t>Fiziska</w:t>
            </w:r>
            <w:r>
              <w:rPr>
                <w:spacing w:val="-15"/>
                <w:sz w:val="24"/>
              </w:rPr>
              <w:t xml:space="preserve"> </w:t>
            </w:r>
            <w:r>
              <w:rPr>
                <w:sz w:val="24"/>
              </w:rPr>
              <w:t>vai</w:t>
            </w:r>
            <w:r>
              <w:rPr>
                <w:spacing w:val="-15"/>
                <w:sz w:val="24"/>
              </w:rPr>
              <w:t xml:space="preserve"> </w:t>
            </w:r>
            <w:r>
              <w:rPr>
                <w:sz w:val="24"/>
              </w:rPr>
              <w:t xml:space="preserve">juridiska </w:t>
            </w:r>
            <w:r>
              <w:rPr>
                <w:spacing w:val="-2"/>
                <w:sz w:val="24"/>
              </w:rPr>
              <w:t>persona</w:t>
            </w:r>
          </w:p>
        </w:tc>
      </w:tr>
      <w:tr w:rsidR="00553707" w14:paraId="1D288F21" w14:textId="77777777">
        <w:trPr>
          <w:trHeight w:val="1165"/>
        </w:trPr>
        <w:tc>
          <w:tcPr>
            <w:tcW w:w="641" w:type="dxa"/>
          </w:tcPr>
          <w:p w14:paraId="7A0903D2" w14:textId="77777777" w:rsidR="00553707" w:rsidRDefault="00553707">
            <w:pPr>
              <w:pStyle w:val="TableParagraph"/>
              <w:spacing w:before="166"/>
              <w:rPr>
                <w:sz w:val="24"/>
              </w:rPr>
            </w:pPr>
          </w:p>
          <w:p w14:paraId="46E481B4" w14:textId="77777777" w:rsidR="00553707" w:rsidRDefault="00000000">
            <w:pPr>
              <w:pStyle w:val="TableParagraph"/>
              <w:ind w:left="16" w:right="2"/>
              <w:jc w:val="center"/>
              <w:rPr>
                <w:sz w:val="24"/>
              </w:rPr>
            </w:pPr>
            <w:r>
              <w:rPr>
                <w:spacing w:val="-5"/>
                <w:sz w:val="24"/>
              </w:rPr>
              <w:t>2.</w:t>
            </w:r>
          </w:p>
        </w:tc>
        <w:tc>
          <w:tcPr>
            <w:tcW w:w="4931" w:type="dxa"/>
          </w:tcPr>
          <w:p w14:paraId="4750BE51" w14:textId="77777777" w:rsidR="00553707" w:rsidRDefault="00553707">
            <w:pPr>
              <w:pStyle w:val="TableParagraph"/>
              <w:spacing w:before="30"/>
              <w:rPr>
                <w:sz w:val="24"/>
              </w:rPr>
            </w:pPr>
          </w:p>
          <w:p w14:paraId="7FA200CA" w14:textId="77777777" w:rsidR="00553707" w:rsidRDefault="00000000">
            <w:pPr>
              <w:pStyle w:val="TableParagraph"/>
              <w:ind w:left="1024" w:hanging="704"/>
              <w:rPr>
                <w:sz w:val="24"/>
              </w:rPr>
            </w:pPr>
            <w:r>
              <w:rPr>
                <w:sz w:val="24"/>
              </w:rPr>
              <w:t>Glābšanas</w:t>
            </w:r>
            <w:r>
              <w:rPr>
                <w:spacing w:val="-9"/>
                <w:sz w:val="24"/>
              </w:rPr>
              <w:t xml:space="preserve"> </w:t>
            </w:r>
            <w:r>
              <w:rPr>
                <w:sz w:val="24"/>
              </w:rPr>
              <w:t>dienestu,</w:t>
            </w:r>
            <w:r>
              <w:rPr>
                <w:spacing w:val="-8"/>
                <w:sz w:val="24"/>
              </w:rPr>
              <w:t xml:space="preserve"> </w:t>
            </w:r>
            <w:r>
              <w:rPr>
                <w:sz w:val="24"/>
              </w:rPr>
              <w:t>citu</w:t>
            </w:r>
            <w:r>
              <w:rPr>
                <w:spacing w:val="-8"/>
                <w:sz w:val="24"/>
              </w:rPr>
              <w:t xml:space="preserve"> </w:t>
            </w:r>
            <w:r>
              <w:rPr>
                <w:sz w:val="24"/>
              </w:rPr>
              <w:t>dienestu</w:t>
            </w:r>
            <w:r>
              <w:rPr>
                <w:spacing w:val="-8"/>
                <w:sz w:val="24"/>
              </w:rPr>
              <w:t xml:space="preserve"> </w:t>
            </w:r>
            <w:r>
              <w:rPr>
                <w:sz w:val="24"/>
              </w:rPr>
              <w:t>un</w:t>
            </w:r>
            <w:r>
              <w:rPr>
                <w:spacing w:val="-8"/>
                <w:sz w:val="24"/>
              </w:rPr>
              <w:t xml:space="preserve"> </w:t>
            </w:r>
            <w:r>
              <w:rPr>
                <w:sz w:val="24"/>
              </w:rPr>
              <w:t>avārijas brigāžu iesaistīšana reaģēšanā</w:t>
            </w:r>
          </w:p>
        </w:tc>
        <w:tc>
          <w:tcPr>
            <w:tcW w:w="1755" w:type="dxa"/>
          </w:tcPr>
          <w:p w14:paraId="05053DA6" w14:textId="77777777" w:rsidR="00553707" w:rsidRDefault="00553707">
            <w:pPr>
              <w:pStyle w:val="TableParagraph"/>
              <w:spacing w:before="30"/>
              <w:rPr>
                <w:sz w:val="24"/>
              </w:rPr>
            </w:pPr>
          </w:p>
          <w:p w14:paraId="351AAAF3" w14:textId="77777777" w:rsidR="00553707" w:rsidRDefault="00000000">
            <w:pPr>
              <w:pStyle w:val="TableParagraph"/>
              <w:ind w:left="87" w:firstLine="614"/>
              <w:rPr>
                <w:sz w:val="24"/>
              </w:rPr>
            </w:pPr>
            <w:r>
              <w:rPr>
                <w:spacing w:val="-4"/>
                <w:sz w:val="24"/>
              </w:rPr>
              <w:t xml:space="preserve">Pēc </w:t>
            </w:r>
            <w:r>
              <w:rPr>
                <w:spacing w:val="-2"/>
                <w:sz w:val="24"/>
              </w:rPr>
              <w:t>nepieciešamības</w:t>
            </w:r>
          </w:p>
        </w:tc>
        <w:tc>
          <w:tcPr>
            <w:tcW w:w="2886" w:type="dxa"/>
          </w:tcPr>
          <w:p w14:paraId="5B1CF51B" w14:textId="77777777" w:rsidR="00553707" w:rsidRDefault="00553707">
            <w:pPr>
              <w:pStyle w:val="TableParagraph"/>
              <w:spacing w:before="166"/>
              <w:rPr>
                <w:sz w:val="24"/>
              </w:rPr>
            </w:pPr>
          </w:p>
          <w:p w14:paraId="00F3FBEE" w14:textId="77777777" w:rsidR="00553707" w:rsidRDefault="00000000">
            <w:pPr>
              <w:pStyle w:val="TableParagraph"/>
              <w:ind w:left="140" w:right="133"/>
              <w:jc w:val="center"/>
              <w:rPr>
                <w:sz w:val="24"/>
              </w:rPr>
            </w:pPr>
            <w:r>
              <w:rPr>
                <w:sz w:val="24"/>
              </w:rPr>
              <w:t>Glābšanas</w:t>
            </w:r>
            <w:r>
              <w:rPr>
                <w:spacing w:val="-2"/>
                <w:sz w:val="24"/>
              </w:rPr>
              <w:t xml:space="preserve"> </w:t>
            </w:r>
            <w:r>
              <w:rPr>
                <w:sz w:val="24"/>
              </w:rPr>
              <w:t>darbu</w:t>
            </w:r>
            <w:r>
              <w:rPr>
                <w:spacing w:val="-2"/>
                <w:sz w:val="24"/>
              </w:rPr>
              <w:t xml:space="preserve"> vadītājs</w:t>
            </w:r>
          </w:p>
        </w:tc>
        <w:tc>
          <w:tcPr>
            <w:tcW w:w="3011" w:type="dxa"/>
          </w:tcPr>
          <w:p w14:paraId="2B149B40" w14:textId="77777777" w:rsidR="00553707" w:rsidRDefault="00553707">
            <w:pPr>
              <w:pStyle w:val="TableParagraph"/>
              <w:spacing w:before="166"/>
              <w:rPr>
                <w:sz w:val="24"/>
              </w:rPr>
            </w:pPr>
          </w:p>
          <w:p w14:paraId="5094AC29" w14:textId="77777777" w:rsidR="00553707" w:rsidRDefault="00000000">
            <w:pPr>
              <w:pStyle w:val="TableParagraph"/>
              <w:ind w:left="205" w:right="200"/>
              <w:jc w:val="center"/>
              <w:rPr>
                <w:sz w:val="24"/>
              </w:rPr>
            </w:pPr>
            <w:r>
              <w:rPr>
                <w:sz w:val="24"/>
              </w:rPr>
              <w:t>Glābšanas</w:t>
            </w:r>
            <w:r>
              <w:rPr>
                <w:spacing w:val="-4"/>
                <w:sz w:val="24"/>
              </w:rPr>
              <w:t xml:space="preserve"> </w:t>
            </w:r>
            <w:r>
              <w:rPr>
                <w:sz w:val="24"/>
              </w:rPr>
              <w:t>darbu</w:t>
            </w:r>
            <w:r>
              <w:rPr>
                <w:spacing w:val="-1"/>
                <w:sz w:val="24"/>
              </w:rPr>
              <w:t xml:space="preserve"> </w:t>
            </w:r>
            <w:r>
              <w:rPr>
                <w:spacing w:val="-2"/>
                <w:sz w:val="24"/>
              </w:rPr>
              <w:t>vadītājs</w:t>
            </w:r>
          </w:p>
        </w:tc>
        <w:tc>
          <w:tcPr>
            <w:tcW w:w="2641" w:type="dxa"/>
          </w:tcPr>
          <w:p w14:paraId="729D71ED" w14:textId="77777777" w:rsidR="00553707" w:rsidRDefault="00000000">
            <w:pPr>
              <w:pStyle w:val="TableParagraph"/>
              <w:spacing w:before="30"/>
              <w:ind w:left="98" w:right="92"/>
              <w:jc w:val="center"/>
              <w:rPr>
                <w:sz w:val="24"/>
              </w:rPr>
            </w:pPr>
            <w:r>
              <w:rPr>
                <w:sz w:val="24"/>
              </w:rPr>
              <w:t>Glābšanas</w:t>
            </w:r>
            <w:r>
              <w:rPr>
                <w:spacing w:val="-15"/>
                <w:sz w:val="24"/>
              </w:rPr>
              <w:t xml:space="preserve"> </w:t>
            </w:r>
            <w:r>
              <w:rPr>
                <w:sz w:val="24"/>
              </w:rPr>
              <w:t>darbu</w:t>
            </w:r>
            <w:r>
              <w:rPr>
                <w:spacing w:val="-15"/>
                <w:sz w:val="24"/>
              </w:rPr>
              <w:t xml:space="preserve"> </w:t>
            </w:r>
            <w:r>
              <w:rPr>
                <w:sz w:val="24"/>
              </w:rPr>
              <w:t xml:space="preserve">vadītājs Operatīvie dienesti un avārijas brigādes </w:t>
            </w:r>
            <w:r>
              <w:rPr>
                <w:spacing w:val="-2"/>
                <w:sz w:val="24"/>
              </w:rPr>
              <w:t>LVĢMC</w:t>
            </w:r>
          </w:p>
        </w:tc>
      </w:tr>
    </w:tbl>
    <w:p w14:paraId="3807AC8C" w14:textId="77777777" w:rsidR="00553707" w:rsidRDefault="00553707">
      <w:pPr>
        <w:jc w:val="center"/>
        <w:rPr>
          <w:sz w:val="24"/>
        </w:rPr>
        <w:sectPr w:rsidR="00553707" w:rsidSect="00CD44C4">
          <w:pgSz w:w="16840" w:h="11910" w:orient="landscape"/>
          <w:pgMar w:top="1340" w:right="260" w:bottom="1240" w:left="260" w:header="0" w:footer="988" w:gutter="0"/>
          <w:cols w:space="720"/>
        </w:sectPr>
      </w:pPr>
    </w:p>
    <w:p w14:paraId="19733C3F" w14:textId="77777777" w:rsidR="00553707" w:rsidRDefault="00553707">
      <w:pPr>
        <w:pStyle w:val="BodyText"/>
        <w:spacing w:before="125"/>
        <w:rPr>
          <w:sz w:val="20"/>
        </w:rPr>
      </w:pPr>
    </w:p>
    <w:tbl>
      <w:tblPr>
        <w:tblW w:w="0" w:type="auto"/>
        <w:tblInd w:w="237"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641"/>
        <w:gridCol w:w="4931"/>
        <w:gridCol w:w="1755"/>
        <w:gridCol w:w="2886"/>
        <w:gridCol w:w="3011"/>
        <w:gridCol w:w="2641"/>
      </w:tblGrid>
      <w:tr w:rsidR="00553707" w14:paraId="23F24B68" w14:textId="77777777">
        <w:trPr>
          <w:trHeight w:val="2819"/>
        </w:trPr>
        <w:tc>
          <w:tcPr>
            <w:tcW w:w="641" w:type="dxa"/>
          </w:tcPr>
          <w:p w14:paraId="74DAF801" w14:textId="77777777" w:rsidR="00553707" w:rsidRDefault="00553707">
            <w:pPr>
              <w:pStyle w:val="TableParagraph"/>
              <w:rPr>
                <w:sz w:val="24"/>
              </w:rPr>
            </w:pPr>
          </w:p>
        </w:tc>
        <w:tc>
          <w:tcPr>
            <w:tcW w:w="4931" w:type="dxa"/>
          </w:tcPr>
          <w:p w14:paraId="0F692445" w14:textId="77777777" w:rsidR="00553707" w:rsidRDefault="00553707">
            <w:pPr>
              <w:pStyle w:val="TableParagraph"/>
              <w:rPr>
                <w:sz w:val="24"/>
              </w:rPr>
            </w:pPr>
          </w:p>
        </w:tc>
        <w:tc>
          <w:tcPr>
            <w:tcW w:w="1755" w:type="dxa"/>
          </w:tcPr>
          <w:p w14:paraId="4FA11FBE" w14:textId="77777777" w:rsidR="00553707" w:rsidRDefault="00553707">
            <w:pPr>
              <w:pStyle w:val="TableParagraph"/>
              <w:rPr>
                <w:sz w:val="24"/>
              </w:rPr>
            </w:pPr>
          </w:p>
        </w:tc>
        <w:tc>
          <w:tcPr>
            <w:tcW w:w="2886" w:type="dxa"/>
          </w:tcPr>
          <w:p w14:paraId="734B8A19" w14:textId="77777777" w:rsidR="00553707" w:rsidRDefault="00553707">
            <w:pPr>
              <w:pStyle w:val="TableParagraph"/>
              <w:rPr>
                <w:sz w:val="24"/>
              </w:rPr>
            </w:pPr>
          </w:p>
        </w:tc>
        <w:tc>
          <w:tcPr>
            <w:tcW w:w="3011" w:type="dxa"/>
          </w:tcPr>
          <w:p w14:paraId="33FDC543" w14:textId="77777777" w:rsidR="00553707" w:rsidRDefault="00553707">
            <w:pPr>
              <w:pStyle w:val="TableParagraph"/>
              <w:rPr>
                <w:sz w:val="24"/>
              </w:rPr>
            </w:pPr>
          </w:p>
        </w:tc>
        <w:tc>
          <w:tcPr>
            <w:tcW w:w="2641" w:type="dxa"/>
          </w:tcPr>
          <w:p w14:paraId="29856FA3" w14:textId="77777777" w:rsidR="00553707" w:rsidRDefault="00000000">
            <w:pPr>
              <w:pStyle w:val="TableParagraph"/>
              <w:spacing w:before="27"/>
              <w:ind w:left="88" w:right="74"/>
              <w:jc w:val="center"/>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daļa AS "Latvenergo"</w:t>
            </w:r>
          </w:p>
          <w:p w14:paraId="7F1880F3" w14:textId="77777777" w:rsidR="00553707" w:rsidRDefault="00000000">
            <w:pPr>
              <w:pStyle w:val="TableParagraph"/>
              <w:ind w:left="299" w:right="286"/>
              <w:jc w:val="center"/>
              <w:rPr>
                <w:sz w:val="24"/>
              </w:rPr>
            </w:pPr>
            <w:r>
              <w:rPr>
                <w:sz w:val="24"/>
              </w:rPr>
              <w:t>AS "Sadales tīkls" AS</w:t>
            </w:r>
            <w:r>
              <w:rPr>
                <w:spacing w:val="-15"/>
                <w:sz w:val="24"/>
              </w:rPr>
              <w:t xml:space="preserve"> </w:t>
            </w:r>
            <w:r>
              <w:rPr>
                <w:sz w:val="24"/>
              </w:rPr>
              <w:t xml:space="preserve">"Augstsprieguma </w:t>
            </w:r>
            <w:r>
              <w:rPr>
                <w:spacing w:val="-2"/>
                <w:sz w:val="24"/>
              </w:rPr>
              <w:t>tīkls"</w:t>
            </w:r>
          </w:p>
          <w:p w14:paraId="6A17E814" w14:textId="77777777" w:rsidR="00553707" w:rsidRDefault="00000000">
            <w:pPr>
              <w:pStyle w:val="TableParagraph"/>
              <w:ind w:left="964" w:right="952"/>
              <w:jc w:val="center"/>
              <w:rPr>
                <w:sz w:val="24"/>
              </w:rPr>
            </w:pPr>
            <w:r>
              <w:rPr>
                <w:spacing w:val="-4"/>
                <w:sz w:val="24"/>
              </w:rPr>
              <w:t xml:space="preserve">NMPD </w:t>
            </w:r>
            <w:r>
              <w:rPr>
                <w:spacing w:val="-6"/>
                <w:sz w:val="24"/>
              </w:rPr>
              <w:t>VP</w:t>
            </w:r>
          </w:p>
          <w:p w14:paraId="322F4692" w14:textId="77777777" w:rsidR="00553707" w:rsidRDefault="00000000">
            <w:pPr>
              <w:pStyle w:val="TableParagraph"/>
              <w:spacing w:before="1"/>
              <w:ind w:left="103" w:right="92"/>
              <w:jc w:val="center"/>
              <w:rPr>
                <w:sz w:val="24"/>
              </w:rPr>
            </w:pPr>
            <w:r>
              <w:rPr>
                <w:sz w:val="24"/>
              </w:rPr>
              <w:t>VAS</w:t>
            </w:r>
            <w:r>
              <w:rPr>
                <w:spacing w:val="-15"/>
                <w:sz w:val="24"/>
              </w:rPr>
              <w:t xml:space="preserve"> </w:t>
            </w:r>
            <w:r>
              <w:rPr>
                <w:sz w:val="24"/>
              </w:rPr>
              <w:t>"Latvijas</w:t>
            </w:r>
            <w:r>
              <w:rPr>
                <w:spacing w:val="-15"/>
                <w:sz w:val="24"/>
              </w:rPr>
              <w:t xml:space="preserve"> </w:t>
            </w:r>
            <w:r>
              <w:rPr>
                <w:sz w:val="24"/>
              </w:rPr>
              <w:t xml:space="preserve">autoceļu </w:t>
            </w:r>
            <w:r>
              <w:rPr>
                <w:spacing w:val="-2"/>
                <w:sz w:val="24"/>
              </w:rPr>
              <w:t>uzturētājs"</w:t>
            </w:r>
          </w:p>
          <w:p w14:paraId="5AB319D1" w14:textId="77777777" w:rsidR="00553707" w:rsidRDefault="00000000">
            <w:pPr>
              <w:pStyle w:val="TableParagraph"/>
              <w:ind w:left="104" w:right="92"/>
              <w:jc w:val="center"/>
              <w:rPr>
                <w:sz w:val="24"/>
              </w:rPr>
            </w:pPr>
            <w:r>
              <w:rPr>
                <w:spacing w:val="-5"/>
                <w:sz w:val="24"/>
              </w:rPr>
              <w:t>PP</w:t>
            </w:r>
          </w:p>
        </w:tc>
      </w:tr>
      <w:tr w:rsidR="00553707" w14:paraId="758834E0" w14:textId="77777777">
        <w:trPr>
          <w:trHeight w:val="4752"/>
        </w:trPr>
        <w:tc>
          <w:tcPr>
            <w:tcW w:w="641" w:type="dxa"/>
          </w:tcPr>
          <w:p w14:paraId="21439E83" w14:textId="77777777" w:rsidR="00553707" w:rsidRDefault="00553707">
            <w:pPr>
              <w:pStyle w:val="TableParagraph"/>
              <w:rPr>
                <w:sz w:val="24"/>
              </w:rPr>
            </w:pPr>
          </w:p>
          <w:p w14:paraId="3A24D73D" w14:textId="77777777" w:rsidR="00553707" w:rsidRDefault="00553707">
            <w:pPr>
              <w:pStyle w:val="TableParagraph"/>
              <w:rPr>
                <w:sz w:val="24"/>
              </w:rPr>
            </w:pPr>
          </w:p>
          <w:p w14:paraId="32621C39" w14:textId="77777777" w:rsidR="00553707" w:rsidRDefault="00553707">
            <w:pPr>
              <w:pStyle w:val="TableParagraph"/>
              <w:rPr>
                <w:sz w:val="24"/>
              </w:rPr>
            </w:pPr>
          </w:p>
          <w:p w14:paraId="78E1811C" w14:textId="77777777" w:rsidR="00553707" w:rsidRDefault="00553707">
            <w:pPr>
              <w:pStyle w:val="TableParagraph"/>
              <w:rPr>
                <w:sz w:val="24"/>
              </w:rPr>
            </w:pPr>
          </w:p>
          <w:p w14:paraId="7E22F72B" w14:textId="77777777" w:rsidR="00553707" w:rsidRDefault="00553707">
            <w:pPr>
              <w:pStyle w:val="TableParagraph"/>
              <w:rPr>
                <w:sz w:val="24"/>
              </w:rPr>
            </w:pPr>
          </w:p>
          <w:p w14:paraId="1E713152" w14:textId="77777777" w:rsidR="00553707" w:rsidRDefault="00553707">
            <w:pPr>
              <w:pStyle w:val="TableParagraph"/>
              <w:rPr>
                <w:sz w:val="24"/>
              </w:rPr>
            </w:pPr>
          </w:p>
          <w:p w14:paraId="777DE4A3" w14:textId="77777777" w:rsidR="00553707" w:rsidRDefault="00553707">
            <w:pPr>
              <w:pStyle w:val="TableParagraph"/>
              <w:rPr>
                <w:sz w:val="24"/>
              </w:rPr>
            </w:pPr>
          </w:p>
          <w:p w14:paraId="33B936DA" w14:textId="77777777" w:rsidR="00553707" w:rsidRDefault="00553707">
            <w:pPr>
              <w:pStyle w:val="TableParagraph"/>
              <w:spacing w:before="30"/>
              <w:rPr>
                <w:sz w:val="24"/>
              </w:rPr>
            </w:pPr>
          </w:p>
          <w:p w14:paraId="637A29ED" w14:textId="77777777" w:rsidR="00553707" w:rsidRDefault="00000000">
            <w:pPr>
              <w:pStyle w:val="TableParagraph"/>
              <w:ind w:left="16" w:right="2"/>
              <w:jc w:val="center"/>
              <w:rPr>
                <w:sz w:val="24"/>
              </w:rPr>
            </w:pPr>
            <w:r>
              <w:rPr>
                <w:spacing w:val="-5"/>
                <w:sz w:val="24"/>
              </w:rPr>
              <w:t>3.</w:t>
            </w:r>
          </w:p>
        </w:tc>
        <w:tc>
          <w:tcPr>
            <w:tcW w:w="4931" w:type="dxa"/>
          </w:tcPr>
          <w:p w14:paraId="60A7560B" w14:textId="77777777" w:rsidR="00553707" w:rsidRDefault="00553707">
            <w:pPr>
              <w:pStyle w:val="TableParagraph"/>
              <w:rPr>
                <w:sz w:val="24"/>
              </w:rPr>
            </w:pPr>
          </w:p>
          <w:p w14:paraId="0E9CC1E2" w14:textId="77777777" w:rsidR="00553707" w:rsidRDefault="00553707">
            <w:pPr>
              <w:pStyle w:val="TableParagraph"/>
              <w:rPr>
                <w:sz w:val="24"/>
              </w:rPr>
            </w:pPr>
          </w:p>
          <w:p w14:paraId="2EC6C56F" w14:textId="77777777" w:rsidR="00553707" w:rsidRDefault="00553707">
            <w:pPr>
              <w:pStyle w:val="TableParagraph"/>
              <w:rPr>
                <w:sz w:val="24"/>
              </w:rPr>
            </w:pPr>
          </w:p>
          <w:p w14:paraId="1A90EDFF" w14:textId="77777777" w:rsidR="00553707" w:rsidRDefault="00553707">
            <w:pPr>
              <w:pStyle w:val="TableParagraph"/>
              <w:rPr>
                <w:sz w:val="24"/>
              </w:rPr>
            </w:pPr>
          </w:p>
          <w:p w14:paraId="45070BBB" w14:textId="77777777" w:rsidR="00553707" w:rsidRDefault="00553707">
            <w:pPr>
              <w:pStyle w:val="TableParagraph"/>
              <w:rPr>
                <w:sz w:val="24"/>
              </w:rPr>
            </w:pPr>
          </w:p>
          <w:p w14:paraId="3A59D256" w14:textId="77777777" w:rsidR="00553707" w:rsidRDefault="00553707">
            <w:pPr>
              <w:pStyle w:val="TableParagraph"/>
              <w:rPr>
                <w:sz w:val="24"/>
              </w:rPr>
            </w:pPr>
          </w:p>
          <w:p w14:paraId="22E6F912" w14:textId="77777777" w:rsidR="00553707" w:rsidRDefault="00553707">
            <w:pPr>
              <w:pStyle w:val="TableParagraph"/>
              <w:spacing w:before="167"/>
              <w:rPr>
                <w:sz w:val="24"/>
              </w:rPr>
            </w:pPr>
          </w:p>
          <w:p w14:paraId="11EDFA7D" w14:textId="77777777" w:rsidR="00553707" w:rsidRDefault="00000000">
            <w:pPr>
              <w:pStyle w:val="TableParagraph"/>
              <w:ind w:left="1999" w:hanging="1849"/>
              <w:rPr>
                <w:sz w:val="24"/>
              </w:rPr>
            </w:pPr>
            <w:r>
              <w:rPr>
                <w:sz w:val="24"/>
              </w:rPr>
              <w:t>Iedzīvotāju</w:t>
            </w:r>
            <w:r>
              <w:rPr>
                <w:spacing w:val="-9"/>
                <w:sz w:val="24"/>
              </w:rPr>
              <w:t xml:space="preserve"> </w:t>
            </w:r>
            <w:r>
              <w:rPr>
                <w:sz w:val="24"/>
              </w:rPr>
              <w:t>informēšana</w:t>
            </w:r>
            <w:r>
              <w:rPr>
                <w:spacing w:val="-8"/>
                <w:sz w:val="24"/>
              </w:rPr>
              <w:t xml:space="preserve"> </w:t>
            </w:r>
            <w:r>
              <w:rPr>
                <w:sz w:val="24"/>
              </w:rPr>
              <w:t>un</w:t>
            </w:r>
            <w:r>
              <w:rPr>
                <w:spacing w:val="-9"/>
                <w:sz w:val="24"/>
              </w:rPr>
              <w:t xml:space="preserve"> </w:t>
            </w:r>
            <w:r>
              <w:rPr>
                <w:sz w:val="24"/>
              </w:rPr>
              <w:t>ieteikumu</w:t>
            </w:r>
            <w:r>
              <w:rPr>
                <w:spacing w:val="-9"/>
                <w:sz w:val="24"/>
              </w:rPr>
              <w:t xml:space="preserve"> </w:t>
            </w:r>
            <w:r>
              <w:rPr>
                <w:sz w:val="24"/>
              </w:rPr>
              <w:t>par</w:t>
            </w:r>
            <w:r>
              <w:rPr>
                <w:spacing w:val="-9"/>
                <w:sz w:val="24"/>
              </w:rPr>
              <w:t xml:space="preserve"> </w:t>
            </w:r>
            <w:r>
              <w:rPr>
                <w:sz w:val="24"/>
              </w:rPr>
              <w:t xml:space="preserve">rīcību </w:t>
            </w:r>
            <w:r>
              <w:rPr>
                <w:spacing w:val="-2"/>
                <w:sz w:val="24"/>
              </w:rPr>
              <w:t>sniegšana</w:t>
            </w:r>
          </w:p>
        </w:tc>
        <w:tc>
          <w:tcPr>
            <w:tcW w:w="1755" w:type="dxa"/>
          </w:tcPr>
          <w:p w14:paraId="71AF43CE" w14:textId="77777777" w:rsidR="00553707" w:rsidRDefault="00553707">
            <w:pPr>
              <w:pStyle w:val="TableParagraph"/>
              <w:rPr>
                <w:sz w:val="24"/>
              </w:rPr>
            </w:pPr>
          </w:p>
          <w:p w14:paraId="6BC93117" w14:textId="77777777" w:rsidR="00553707" w:rsidRDefault="00553707">
            <w:pPr>
              <w:pStyle w:val="TableParagraph"/>
              <w:rPr>
                <w:sz w:val="24"/>
              </w:rPr>
            </w:pPr>
          </w:p>
          <w:p w14:paraId="206D37EB" w14:textId="77777777" w:rsidR="00553707" w:rsidRDefault="00553707">
            <w:pPr>
              <w:pStyle w:val="TableParagraph"/>
              <w:rPr>
                <w:sz w:val="24"/>
              </w:rPr>
            </w:pPr>
          </w:p>
          <w:p w14:paraId="1906EFE4" w14:textId="77777777" w:rsidR="00553707" w:rsidRDefault="00553707">
            <w:pPr>
              <w:pStyle w:val="TableParagraph"/>
              <w:rPr>
                <w:sz w:val="24"/>
              </w:rPr>
            </w:pPr>
          </w:p>
          <w:p w14:paraId="3A2DB62D" w14:textId="77777777" w:rsidR="00553707" w:rsidRDefault="00553707">
            <w:pPr>
              <w:pStyle w:val="TableParagraph"/>
              <w:rPr>
                <w:sz w:val="24"/>
              </w:rPr>
            </w:pPr>
          </w:p>
          <w:p w14:paraId="06B2A69B" w14:textId="77777777" w:rsidR="00553707" w:rsidRDefault="00553707">
            <w:pPr>
              <w:pStyle w:val="TableParagraph"/>
              <w:rPr>
                <w:sz w:val="24"/>
              </w:rPr>
            </w:pPr>
          </w:p>
          <w:p w14:paraId="0EAE3C03" w14:textId="77777777" w:rsidR="00553707" w:rsidRDefault="00553707">
            <w:pPr>
              <w:pStyle w:val="TableParagraph"/>
              <w:rPr>
                <w:sz w:val="24"/>
              </w:rPr>
            </w:pPr>
          </w:p>
          <w:p w14:paraId="4D40FF4E" w14:textId="77777777" w:rsidR="00553707" w:rsidRDefault="00553707">
            <w:pPr>
              <w:pStyle w:val="TableParagraph"/>
              <w:spacing w:before="30"/>
              <w:rPr>
                <w:sz w:val="24"/>
              </w:rPr>
            </w:pPr>
          </w:p>
          <w:p w14:paraId="518F205D" w14:textId="77777777" w:rsidR="00553707" w:rsidRDefault="00000000">
            <w:pPr>
              <w:pStyle w:val="TableParagraph"/>
              <w:ind w:left="433"/>
              <w:rPr>
                <w:sz w:val="24"/>
              </w:rPr>
            </w:pPr>
            <w:r>
              <w:rPr>
                <w:spacing w:val="-2"/>
                <w:sz w:val="24"/>
              </w:rPr>
              <w:t>Pastāvīgi</w:t>
            </w:r>
          </w:p>
        </w:tc>
        <w:tc>
          <w:tcPr>
            <w:tcW w:w="2886" w:type="dxa"/>
          </w:tcPr>
          <w:p w14:paraId="7AD95F22" w14:textId="77777777" w:rsidR="00553707" w:rsidRDefault="00553707">
            <w:pPr>
              <w:pStyle w:val="TableParagraph"/>
              <w:rPr>
                <w:sz w:val="24"/>
              </w:rPr>
            </w:pPr>
          </w:p>
          <w:p w14:paraId="002382E8" w14:textId="77777777" w:rsidR="00553707" w:rsidRDefault="00553707">
            <w:pPr>
              <w:pStyle w:val="TableParagraph"/>
              <w:rPr>
                <w:sz w:val="24"/>
              </w:rPr>
            </w:pPr>
          </w:p>
          <w:p w14:paraId="6D61B2F4" w14:textId="77777777" w:rsidR="00553707" w:rsidRDefault="00553707">
            <w:pPr>
              <w:pStyle w:val="TableParagraph"/>
              <w:rPr>
                <w:sz w:val="24"/>
              </w:rPr>
            </w:pPr>
          </w:p>
          <w:p w14:paraId="581B2F14" w14:textId="77777777" w:rsidR="00553707" w:rsidRDefault="00553707">
            <w:pPr>
              <w:pStyle w:val="TableParagraph"/>
              <w:rPr>
                <w:sz w:val="24"/>
              </w:rPr>
            </w:pPr>
          </w:p>
          <w:p w14:paraId="25EA04D5" w14:textId="77777777" w:rsidR="00553707" w:rsidRDefault="00553707">
            <w:pPr>
              <w:pStyle w:val="TableParagraph"/>
              <w:rPr>
                <w:sz w:val="24"/>
              </w:rPr>
            </w:pPr>
          </w:p>
          <w:p w14:paraId="1DC82ECE" w14:textId="77777777" w:rsidR="00553707" w:rsidRDefault="00553707">
            <w:pPr>
              <w:pStyle w:val="TableParagraph"/>
              <w:rPr>
                <w:sz w:val="24"/>
              </w:rPr>
            </w:pPr>
          </w:p>
          <w:p w14:paraId="23B85CFE" w14:textId="77777777" w:rsidR="00553707" w:rsidRDefault="00553707">
            <w:pPr>
              <w:pStyle w:val="TableParagraph"/>
              <w:spacing w:before="30"/>
              <w:rPr>
                <w:sz w:val="24"/>
              </w:rPr>
            </w:pPr>
          </w:p>
          <w:p w14:paraId="72D4530A" w14:textId="77777777" w:rsidR="00553707" w:rsidRDefault="00000000">
            <w:pPr>
              <w:pStyle w:val="TableParagraph"/>
              <w:ind w:left="141" w:right="130"/>
              <w:jc w:val="center"/>
              <w:rPr>
                <w:sz w:val="24"/>
              </w:rPr>
            </w:pPr>
            <w:r>
              <w:rPr>
                <w:sz w:val="24"/>
              </w:rPr>
              <w:t>VUGD</w:t>
            </w:r>
            <w:r>
              <w:rPr>
                <w:spacing w:val="-13"/>
                <w:sz w:val="24"/>
              </w:rPr>
              <w:t xml:space="preserve"> </w:t>
            </w:r>
            <w:r>
              <w:rPr>
                <w:sz w:val="24"/>
              </w:rPr>
              <w:t>RRP</w:t>
            </w:r>
            <w:r>
              <w:rPr>
                <w:spacing w:val="-11"/>
                <w:sz w:val="24"/>
              </w:rPr>
              <w:t xml:space="preserve"> </w:t>
            </w:r>
            <w:r>
              <w:rPr>
                <w:sz w:val="24"/>
              </w:rPr>
              <w:t>Olaines</w:t>
            </w:r>
            <w:r>
              <w:rPr>
                <w:spacing w:val="-13"/>
                <w:sz w:val="24"/>
              </w:rPr>
              <w:t xml:space="preserve"> </w:t>
            </w:r>
            <w:r>
              <w:rPr>
                <w:sz w:val="24"/>
              </w:rPr>
              <w:t xml:space="preserve">daļa </w:t>
            </w:r>
            <w:r>
              <w:rPr>
                <w:spacing w:val="-2"/>
                <w:sz w:val="24"/>
              </w:rPr>
              <w:t>LVĢMC</w:t>
            </w:r>
          </w:p>
          <w:p w14:paraId="56828D82" w14:textId="77777777" w:rsidR="00553707" w:rsidRDefault="00000000">
            <w:pPr>
              <w:pStyle w:val="TableParagraph"/>
              <w:ind w:left="140" w:right="131"/>
              <w:jc w:val="center"/>
              <w:rPr>
                <w:sz w:val="24"/>
              </w:rPr>
            </w:pPr>
            <w:r>
              <w:rPr>
                <w:spacing w:val="-4"/>
                <w:sz w:val="24"/>
              </w:rPr>
              <w:t>NMPD</w:t>
            </w:r>
          </w:p>
        </w:tc>
        <w:tc>
          <w:tcPr>
            <w:tcW w:w="3011" w:type="dxa"/>
          </w:tcPr>
          <w:p w14:paraId="697B9D33" w14:textId="77777777" w:rsidR="00553707" w:rsidRDefault="00553707">
            <w:pPr>
              <w:pStyle w:val="TableParagraph"/>
              <w:rPr>
                <w:sz w:val="24"/>
              </w:rPr>
            </w:pPr>
          </w:p>
          <w:p w14:paraId="464A99B9" w14:textId="77777777" w:rsidR="00553707" w:rsidRDefault="00553707">
            <w:pPr>
              <w:pStyle w:val="TableParagraph"/>
              <w:rPr>
                <w:sz w:val="24"/>
              </w:rPr>
            </w:pPr>
          </w:p>
          <w:p w14:paraId="36F83323" w14:textId="77777777" w:rsidR="00553707" w:rsidRDefault="00553707">
            <w:pPr>
              <w:pStyle w:val="TableParagraph"/>
              <w:rPr>
                <w:sz w:val="24"/>
              </w:rPr>
            </w:pPr>
          </w:p>
          <w:p w14:paraId="6ACE92E4" w14:textId="77777777" w:rsidR="00553707" w:rsidRDefault="00553707">
            <w:pPr>
              <w:pStyle w:val="TableParagraph"/>
              <w:rPr>
                <w:sz w:val="24"/>
              </w:rPr>
            </w:pPr>
          </w:p>
          <w:p w14:paraId="11E6121E" w14:textId="77777777" w:rsidR="00553707" w:rsidRDefault="00553707">
            <w:pPr>
              <w:pStyle w:val="TableParagraph"/>
              <w:rPr>
                <w:sz w:val="24"/>
              </w:rPr>
            </w:pPr>
          </w:p>
          <w:p w14:paraId="4251C1EB" w14:textId="77777777" w:rsidR="00553707" w:rsidRDefault="00553707">
            <w:pPr>
              <w:pStyle w:val="TableParagraph"/>
              <w:rPr>
                <w:sz w:val="24"/>
              </w:rPr>
            </w:pPr>
          </w:p>
          <w:p w14:paraId="558936FA" w14:textId="77777777" w:rsidR="00553707" w:rsidRDefault="00553707">
            <w:pPr>
              <w:pStyle w:val="TableParagraph"/>
              <w:spacing w:before="30"/>
              <w:rPr>
                <w:sz w:val="24"/>
              </w:rPr>
            </w:pPr>
          </w:p>
          <w:p w14:paraId="0C0EF029" w14:textId="77777777" w:rsidR="00553707" w:rsidRDefault="00000000">
            <w:pPr>
              <w:pStyle w:val="TableParagraph"/>
              <w:ind w:left="205" w:right="191"/>
              <w:jc w:val="center"/>
              <w:rPr>
                <w:sz w:val="24"/>
              </w:rPr>
            </w:pPr>
            <w:r>
              <w:rPr>
                <w:sz w:val="24"/>
              </w:rPr>
              <w:t>VUGD</w:t>
            </w:r>
            <w:r>
              <w:rPr>
                <w:spacing w:val="-13"/>
                <w:sz w:val="24"/>
              </w:rPr>
              <w:t xml:space="preserve"> </w:t>
            </w:r>
            <w:r>
              <w:rPr>
                <w:sz w:val="24"/>
              </w:rPr>
              <w:t>RRP</w:t>
            </w:r>
            <w:r>
              <w:rPr>
                <w:spacing w:val="-11"/>
                <w:sz w:val="24"/>
              </w:rPr>
              <w:t xml:space="preserve"> </w:t>
            </w:r>
            <w:r>
              <w:rPr>
                <w:sz w:val="24"/>
              </w:rPr>
              <w:t>Olaines</w:t>
            </w:r>
            <w:r>
              <w:rPr>
                <w:spacing w:val="-13"/>
                <w:sz w:val="24"/>
              </w:rPr>
              <w:t xml:space="preserve"> </w:t>
            </w:r>
            <w:r>
              <w:rPr>
                <w:sz w:val="24"/>
              </w:rPr>
              <w:t xml:space="preserve">daļa </w:t>
            </w:r>
            <w:r>
              <w:rPr>
                <w:spacing w:val="-2"/>
                <w:sz w:val="24"/>
              </w:rPr>
              <w:t>LVĢMC</w:t>
            </w:r>
          </w:p>
          <w:p w14:paraId="3420187B" w14:textId="77777777" w:rsidR="00553707" w:rsidRDefault="00000000">
            <w:pPr>
              <w:pStyle w:val="TableParagraph"/>
              <w:ind w:left="205" w:right="194"/>
              <w:jc w:val="center"/>
              <w:rPr>
                <w:sz w:val="24"/>
              </w:rPr>
            </w:pPr>
            <w:r>
              <w:rPr>
                <w:spacing w:val="-4"/>
                <w:sz w:val="24"/>
              </w:rPr>
              <w:t>NMPD</w:t>
            </w:r>
          </w:p>
        </w:tc>
        <w:tc>
          <w:tcPr>
            <w:tcW w:w="2641" w:type="dxa"/>
          </w:tcPr>
          <w:p w14:paraId="4E57FA61" w14:textId="77777777" w:rsidR="00553707" w:rsidRDefault="00000000">
            <w:pPr>
              <w:pStyle w:val="TableParagraph"/>
              <w:spacing w:before="30"/>
              <w:ind w:left="88" w:right="74"/>
              <w:jc w:val="center"/>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 xml:space="preserve">daļa </w:t>
            </w:r>
            <w:r>
              <w:rPr>
                <w:spacing w:val="-2"/>
                <w:sz w:val="24"/>
              </w:rPr>
              <w:t>LVĢMC</w:t>
            </w:r>
          </w:p>
          <w:p w14:paraId="202D30F5" w14:textId="77777777" w:rsidR="00553707" w:rsidRDefault="00000000">
            <w:pPr>
              <w:pStyle w:val="TableParagraph"/>
              <w:ind w:left="299" w:right="285" w:firstLine="189"/>
              <w:rPr>
                <w:sz w:val="24"/>
              </w:rPr>
            </w:pPr>
            <w:r>
              <w:rPr>
                <w:sz w:val="24"/>
              </w:rPr>
              <w:t>AS "Latvenergo" AS "Sadales tīkls"</w:t>
            </w:r>
          </w:p>
          <w:p w14:paraId="00BBF90E" w14:textId="77777777" w:rsidR="00553707" w:rsidRDefault="00000000">
            <w:pPr>
              <w:pStyle w:val="TableParagraph"/>
              <w:ind w:left="1062" w:right="285" w:hanging="764"/>
              <w:rPr>
                <w:sz w:val="24"/>
              </w:rPr>
            </w:pPr>
            <w:r>
              <w:rPr>
                <w:sz w:val="24"/>
              </w:rPr>
              <w:t>AS</w:t>
            </w:r>
            <w:r>
              <w:rPr>
                <w:spacing w:val="-15"/>
                <w:sz w:val="24"/>
              </w:rPr>
              <w:t xml:space="preserve"> </w:t>
            </w:r>
            <w:r>
              <w:rPr>
                <w:sz w:val="24"/>
              </w:rPr>
              <w:t xml:space="preserve">"Augstsprieguma </w:t>
            </w:r>
            <w:r>
              <w:rPr>
                <w:spacing w:val="-2"/>
                <w:sz w:val="24"/>
              </w:rPr>
              <w:t>tīkls"</w:t>
            </w:r>
          </w:p>
          <w:p w14:paraId="464E3D97" w14:textId="77777777" w:rsidR="00553707" w:rsidRDefault="00000000">
            <w:pPr>
              <w:pStyle w:val="TableParagraph"/>
              <w:ind w:left="964" w:right="952"/>
              <w:jc w:val="center"/>
              <w:rPr>
                <w:sz w:val="24"/>
              </w:rPr>
            </w:pPr>
            <w:r>
              <w:rPr>
                <w:spacing w:val="-4"/>
                <w:sz w:val="24"/>
              </w:rPr>
              <w:t xml:space="preserve">NMPD </w:t>
            </w:r>
            <w:r>
              <w:rPr>
                <w:spacing w:val="-6"/>
                <w:sz w:val="24"/>
              </w:rPr>
              <w:t>VP</w:t>
            </w:r>
          </w:p>
          <w:p w14:paraId="429DA9D7" w14:textId="77777777" w:rsidR="00553707" w:rsidRDefault="00000000">
            <w:pPr>
              <w:pStyle w:val="TableParagraph"/>
              <w:ind w:left="28" w:right="19"/>
              <w:jc w:val="center"/>
              <w:rPr>
                <w:sz w:val="24"/>
              </w:rPr>
            </w:pPr>
            <w:r>
              <w:rPr>
                <w:sz w:val="24"/>
              </w:rPr>
              <w:t>VAS</w:t>
            </w:r>
            <w:r>
              <w:rPr>
                <w:spacing w:val="-12"/>
                <w:sz w:val="24"/>
              </w:rPr>
              <w:t xml:space="preserve"> </w:t>
            </w:r>
            <w:r>
              <w:rPr>
                <w:sz w:val="24"/>
              </w:rPr>
              <w:t>"Latvijas</w:t>
            </w:r>
            <w:r>
              <w:rPr>
                <w:spacing w:val="-12"/>
                <w:sz w:val="24"/>
              </w:rPr>
              <w:t xml:space="preserve"> </w:t>
            </w:r>
            <w:r>
              <w:rPr>
                <w:sz w:val="24"/>
              </w:rPr>
              <w:t>Valsts</w:t>
            </w:r>
            <w:r>
              <w:rPr>
                <w:spacing w:val="-13"/>
                <w:sz w:val="24"/>
              </w:rPr>
              <w:t xml:space="preserve"> </w:t>
            </w:r>
            <w:r>
              <w:rPr>
                <w:sz w:val="24"/>
              </w:rPr>
              <w:t xml:space="preserve">ceļi" Olaines novada pašvaldības sabiedrisko attiecību speciālisti Elektroniskie plašsaziņas </w:t>
            </w:r>
            <w:r>
              <w:rPr>
                <w:spacing w:val="-2"/>
                <w:sz w:val="24"/>
              </w:rPr>
              <w:t>līdzekļi</w:t>
            </w:r>
          </w:p>
          <w:p w14:paraId="35897632" w14:textId="77777777" w:rsidR="00553707" w:rsidRDefault="00000000">
            <w:pPr>
              <w:pStyle w:val="TableParagraph"/>
              <w:spacing w:before="1"/>
              <w:ind w:left="337" w:right="268"/>
              <w:jc w:val="center"/>
              <w:rPr>
                <w:sz w:val="24"/>
              </w:rPr>
            </w:pPr>
            <w:r>
              <w:rPr>
                <w:sz w:val="24"/>
              </w:rPr>
              <w:t>Raidorganizācijas</w:t>
            </w:r>
            <w:r>
              <w:rPr>
                <w:spacing w:val="-15"/>
                <w:sz w:val="24"/>
              </w:rPr>
              <w:t xml:space="preserve"> </w:t>
            </w:r>
            <w:r>
              <w:rPr>
                <w:sz w:val="24"/>
              </w:rPr>
              <w:t xml:space="preserve">un elektronisko sakaru </w:t>
            </w:r>
            <w:r>
              <w:rPr>
                <w:spacing w:val="-2"/>
                <w:sz w:val="24"/>
              </w:rPr>
              <w:t>komersanti</w:t>
            </w:r>
          </w:p>
        </w:tc>
      </w:tr>
      <w:tr w:rsidR="00553707" w14:paraId="12C20BA0" w14:textId="77777777">
        <w:trPr>
          <w:trHeight w:val="611"/>
        </w:trPr>
        <w:tc>
          <w:tcPr>
            <w:tcW w:w="641" w:type="dxa"/>
          </w:tcPr>
          <w:p w14:paraId="056177FB" w14:textId="77777777" w:rsidR="00553707" w:rsidRDefault="00000000">
            <w:pPr>
              <w:pStyle w:val="TableParagraph"/>
              <w:spacing w:before="167"/>
              <w:ind w:left="16" w:right="2"/>
              <w:jc w:val="center"/>
              <w:rPr>
                <w:sz w:val="24"/>
              </w:rPr>
            </w:pPr>
            <w:r>
              <w:rPr>
                <w:spacing w:val="-5"/>
                <w:sz w:val="24"/>
              </w:rPr>
              <w:t>4.</w:t>
            </w:r>
          </w:p>
        </w:tc>
        <w:tc>
          <w:tcPr>
            <w:tcW w:w="4931" w:type="dxa"/>
          </w:tcPr>
          <w:p w14:paraId="07447C61" w14:textId="77777777" w:rsidR="00553707" w:rsidRDefault="00000000">
            <w:pPr>
              <w:pStyle w:val="TableParagraph"/>
              <w:spacing w:before="30"/>
              <w:ind w:left="153" w:firstLine="456"/>
              <w:rPr>
                <w:sz w:val="24"/>
              </w:rPr>
            </w:pPr>
            <w:r>
              <w:rPr>
                <w:sz w:val="24"/>
              </w:rPr>
              <w:t>Pašvaldību sadarbības teritoriju civilās aizsardzības</w:t>
            </w:r>
            <w:r>
              <w:rPr>
                <w:spacing w:val="-11"/>
                <w:sz w:val="24"/>
              </w:rPr>
              <w:t xml:space="preserve"> </w:t>
            </w:r>
            <w:r>
              <w:rPr>
                <w:sz w:val="24"/>
              </w:rPr>
              <w:t>komisiju</w:t>
            </w:r>
            <w:r>
              <w:rPr>
                <w:spacing w:val="-10"/>
                <w:sz w:val="24"/>
              </w:rPr>
              <w:t xml:space="preserve"> </w:t>
            </w:r>
            <w:r>
              <w:rPr>
                <w:sz w:val="24"/>
              </w:rPr>
              <w:t>apziņošana</w:t>
            </w:r>
            <w:r>
              <w:rPr>
                <w:spacing w:val="-11"/>
                <w:sz w:val="24"/>
              </w:rPr>
              <w:t xml:space="preserve"> </w:t>
            </w:r>
            <w:r>
              <w:rPr>
                <w:sz w:val="24"/>
              </w:rPr>
              <w:t>un</w:t>
            </w:r>
            <w:r>
              <w:rPr>
                <w:spacing w:val="-10"/>
                <w:sz w:val="24"/>
              </w:rPr>
              <w:t xml:space="preserve"> </w:t>
            </w:r>
            <w:r>
              <w:rPr>
                <w:sz w:val="24"/>
              </w:rPr>
              <w:t>sasaukšana</w:t>
            </w:r>
          </w:p>
        </w:tc>
        <w:tc>
          <w:tcPr>
            <w:tcW w:w="1755" w:type="dxa"/>
          </w:tcPr>
          <w:p w14:paraId="69643E72" w14:textId="77777777" w:rsidR="00553707" w:rsidRDefault="00000000">
            <w:pPr>
              <w:pStyle w:val="TableParagraph"/>
              <w:spacing w:before="30"/>
              <w:ind w:left="87" w:firstLine="614"/>
              <w:rPr>
                <w:sz w:val="24"/>
              </w:rPr>
            </w:pPr>
            <w:r>
              <w:rPr>
                <w:spacing w:val="-4"/>
                <w:sz w:val="24"/>
              </w:rPr>
              <w:t xml:space="preserve">Pēc </w:t>
            </w:r>
            <w:r>
              <w:rPr>
                <w:spacing w:val="-2"/>
                <w:sz w:val="24"/>
              </w:rPr>
              <w:t>nepieciešamības</w:t>
            </w:r>
          </w:p>
        </w:tc>
        <w:tc>
          <w:tcPr>
            <w:tcW w:w="2886" w:type="dxa"/>
          </w:tcPr>
          <w:p w14:paraId="45BC97DF" w14:textId="77777777" w:rsidR="00553707" w:rsidRDefault="00000000">
            <w:pPr>
              <w:pStyle w:val="TableParagraph"/>
              <w:spacing w:before="167"/>
              <w:ind w:left="140" w:right="133"/>
              <w:jc w:val="center"/>
              <w:rPr>
                <w:sz w:val="24"/>
              </w:rPr>
            </w:pPr>
            <w:r>
              <w:rPr>
                <w:sz w:val="24"/>
              </w:rPr>
              <w:t>CAK</w:t>
            </w:r>
            <w:r>
              <w:rPr>
                <w:spacing w:val="-2"/>
                <w:sz w:val="24"/>
              </w:rPr>
              <w:t xml:space="preserve"> priekšsēdētāji</w:t>
            </w:r>
          </w:p>
        </w:tc>
        <w:tc>
          <w:tcPr>
            <w:tcW w:w="3011" w:type="dxa"/>
          </w:tcPr>
          <w:p w14:paraId="6F1B1489" w14:textId="77777777" w:rsidR="00553707" w:rsidRDefault="00000000">
            <w:pPr>
              <w:pStyle w:val="TableParagraph"/>
              <w:spacing w:before="30"/>
              <w:ind w:left="1082" w:hanging="833"/>
              <w:rPr>
                <w:sz w:val="24"/>
              </w:rPr>
            </w:pPr>
            <w:r>
              <w:rPr>
                <w:sz w:val="24"/>
              </w:rPr>
              <w:t>CAK</w:t>
            </w:r>
            <w:r>
              <w:rPr>
                <w:spacing w:val="-15"/>
                <w:sz w:val="24"/>
              </w:rPr>
              <w:t xml:space="preserve"> </w:t>
            </w:r>
            <w:r>
              <w:rPr>
                <w:sz w:val="24"/>
              </w:rPr>
              <w:t>nolikumos</w:t>
            </w:r>
            <w:r>
              <w:rPr>
                <w:spacing w:val="-15"/>
                <w:sz w:val="24"/>
              </w:rPr>
              <w:t xml:space="preserve"> </w:t>
            </w:r>
            <w:r>
              <w:rPr>
                <w:sz w:val="24"/>
              </w:rPr>
              <w:t xml:space="preserve">noteiktās </w:t>
            </w:r>
            <w:r>
              <w:rPr>
                <w:spacing w:val="-2"/>
                <w:sz w:val="24"/>
              </w:rPr>
              <w:t>personas</w:t>
            </w:r>
          </w:p>
        </w:tc>
        <w:tc>
          <w:tcPr>
            <w:tcW w:w="2641" w:type="dxa"/>
          </w:tcPr>
          <w:p w14:paraId="7CEFB364" w14:textId="77777777" w:rsidR="00553707" w:rsidRDefault="00000000">
            <w:pPr>
              <w:pStyle w:val="TableParagraph"/>
              <w:spacing w:before="30"/>
              <w:ind w:left="896" w:hanging="833"/>
              <w:rPr>
                <w:sz w:val="24"/>
              </w:rPr>
            </w:pPr>
            <w:r>
              <w:rPr>
                <w:sz w:val="24"/>
              </w:rPr>
              <w:t>CAK</w:t>
            </w:r>
            <w:r>
              <w:rPr>
                <w:spacing w:val="-15"/>
                <w:sz w:val="24"/>
              </w:rPr>
              <w:t xml:space="preserve"> </w:t>
            </w:r>
            <w:r>
              <w:rPr>
                <w:sz w:val="24"/>
              </w:rPr>
              <w:t>nolikumos</w:t>
            </w:r>
            <w:r>
              <w:rPr>
                <w:spacing w:val="-15"/>
                <w:sz w:val="24"/>
              </w:rPr>
              <w:t xml:space="preserve"> </w:t>
            </w:r>
            <w:r>
              <w:rPr>
                <w:sz w:val="24"/>
              </w:rPr>
              <w:t xml:space="preserve">noteiktās </w:t>
            </w:r>
            <w:r>
              <w:rPr>
                <w:spacing w:val="-2"/>
                <w:sz w:val="24"/>
              </w:rPr>
              <w:t>personas</w:t>
            </w:r>
          </w:p>
        </w:tc>
      </w:tr>
      <w:tr w:rsidR="00553707" w14:paraId="74A32369" w14:textId="77777777">
        <w:trPr>
          <w:trHeight w:val="613"/>
        </w:trPr>
        <w:tc>
          <w:tcPr>
            <w:tcW w:w="641" w:type="dxa"/>
          </w:tcPr>
          <w:p w14:paraId="3944BC30" w14:textId="77777777" w:rsidR="00553707" w:rsidRDefault="00000000">
            <w:pPr>
              <w:pStyle w:val="TableParagraph"/>
              <w:spacing w:before="167"/>
              <w:ind w:left="16" w:right="2"/>
              <w:jc w:val="center"/>
              <w:rPr>
                <w:sz w:val="24"/>
              </w:rPr>
            </w:pPr>
            <w:r>
              <w:rPr>
                <w:spacing w:val="-5"/>
                <w:sz w:val="24"/>
              </w:rPr>
              <w:t>5.</w:t>
            </w:r>
          </w:p>
        </w:tc>
        <w:tc>
          <w:tcPr>
            <w:tcW w:w="4931" w:type="dxa"/>
          </w:tcPr>
          <w:p w14:paraId="1CF446B8" w14:textId="77777777" w:rsidR="00553707" w:rsidRDefault="00000000">
            <w:pPr>
              <w:pStyle w:val="TableParagraph"/>
              <w:spacing w:before="167"/>
              <w:ind w:left="1118"/>
              <w:rPr>
                <w:sz w:val="24"/>
              </w:rPr>
            </w:pPr>
            <w:r>
              <w:rPr>
                <w:sz w:val="24"/>
              </w:rPr>
              <w:t>Pirmās</w:t>
            </w:r>
            <w:r>
              <w:rPr>
                <w:spacing w:val="-4"/>
                <w:sz w:val="24"/>
              </w:rPr>
              <w:t xml:space="preserve"> </w:t>
            </w:r>
            <w:r>
              <w:rPr>
                <w:sz w:val="24"/>
              </w:rPr>
              <w:t>palīdzības</w:t>
            </w:r>
            <w:r>
              <w:rPr>
                <w:spacing w:val="-4"/>
                <w:sz w:val="24"/>
              </w:rPr>
              <w:t xml:space="preserve"> </w:t>
            </w:r>
            <w:r>
              <w:rPr>
                <w:spacing w:val="-2"/>
                <w:sz w:val="24"/>
              </w:rPr>
              <w:t>sniegšana</w:t>
            </w:r>
          </w:p>
        </w:tc>
        <w:tc>
          <w:tcPr>
            <w:tcW w:w="1755" w:type="dxa"/>
          </w:tcPr>
          <w:p w14:paraId="6249CD0B" w14:textId="77777777" w:rsidR="00553707" w:rsidRDefault="00000000">
            <w:pPr>
              <w:pStyle w:val="TableParagraph"/>
              <w:spacing w:before="30"/>
              <w:ind w:left="87" w:firstLine="614"/>
              <w:rPr>
                <w:sz w:val="24"/>
              </w:rPr>
            </w:pPr>
            <w:r>
              <w:rPr>
                <w:spacing w:val="-4"/>
                <w:sz w:val="24"/>
              </w:rPr>
              <w:t xml:space="preserve">Pēc </w:t>
            </w:r>
            <w:r>
              <w:rPr>
                <w:spacing w:val="-2"/>
                <w:sz w:val="24"/>
              </w:rPr>
              <w:t>nepieciešamības</w:t>
            </w:r>
          </w:p>
        </w:tc>
        <w:tc>
          <w:tcPr>
            <w:tcW w:w="2886" w:type="dxa"/>
          </w:tcPr>
          <w:p w14:paraId="444C14C9" w14:textId="77777777" w:rsidR="00553707" w:rsidRDefault="00000000">
            <w:pPr>
              <w:pStyle w:val="TableParagraph"/>
              <w:spacing w:before="167"/>
              <w:ind w:left="13" w:right="2"/>
              <w:jc w:val="center"/>
              <w:rPr>
                <w:sz w:val="24"/>
              </w:rPr>
            </w:pPr>
            <w:r>
              <w:rPr>
                <w:sz w:val="24"/>
              </w:rPr>
              <w:t>Fiziska</w:t>
            </w:r>
            <w:r>
              <w:rPr>
                <w:spacing w:val="-2"/>
                <w:sz w:val="24"/>
              </w:rPr>
              <w:t xml:space="preserve"> </w:t>
            </w:r>
            <w:r>
              <w:rPr>
                <w:sz w:val="24"/>
              </w:rPr>
              <w:t>un</w:t>
            </w:r>
            <w:r>
              <w:rPr>
                <w:spacing w:val="-1"/>
                <w:sz w:val="24"/>
              </w:rPr>
              <w:t xml:space="preserve"> </w:t>
            </w:r>
            <w:r>
              <w:rPr>
                <w:sz w:val="24"/>
              </w:rPr>
              <w:t>juridiska</w:t>
            </w:r>
            <w:r>
              <w:rPr>
                <w:spacing w:val="-1"/>
                <w:sz w:val="24"/>
              </w:rPr>
              <w:t xml:space="preserve"> </w:t>
            </w:r>
            <w:r>
              <w:rPr>
                <w:spacing w:val="-2"/>
                <w:sz w:val="24"/>
              </w:rPr>
              <w:t>persona</w:t>
            </w:r>
          </w:p>
        </w:tc>
        <w:tc>
          <w:tcPr>
            <w:tcW w:w="3011" w:type="dxa"/>
          </w:tcPr>
          <w:p w14:paraId="35C62B2D" w14:textId="77777777" w:rsidR="00553707" w:rsidRDefault="00000000">
            <w:pPr>
              <w:pStyle w:val="TableParagraph"/>
              <w:spacing w:before="167"/>
              <w:ind w:left="153"/>
              <w:rPr>
                <w:sz w:val="24"/>
              </w:rPr>
            </w:pPr>
            <w:r>
              <w:rPr>
                <w:sz w:val="24"/>
              </w:rPr>
              <w:t>Fiziska</w:t>
            </w:r>
            <w:r>
              <w:rPr>
                <w:spacing w:val="-2"/>
                <w:sz w:val="24"/>
              </w:rPr>
              <w:t xml:space="preserve"> </w:t>
            </w:r>
            <w:r>
              <w:rPr>
                <w:sz w:val="24"/>
              </w:rPr>
              <w:t>un</w:t>
            </w:r>
            <w:r>
              <w:rPr>
                <w:spacing w:val="-1"/>
                <w:sz w:val="24"/>
              </w:rPr>
              <w:t xml:space="preserve"> </w:t>
            </w:r>
            <w:r>
              <w:rPr>
                <w:sz w:val="24"/>
              </w:rPr>
              <w:t>juridiska</w:t>
            </w:r>
            <w:r>
              <w:rPr>
                <w:spacing w:val="-1"/>
                <w:sz w:val="24"/>
              </w:rPr>
              <w:t xml:space="preserve"> </w:t>
            </w:r>
            <w:r>
              <w:rPr>
                <w:spacing w:val="-2"/>
                <w:sz w:val="24"/>
              </w:rPr>
              <w:t>persona</w:t>
            </w:r>
          </w:p>
        </w:tc>
        <w:tc>
          <w:tcPr>
            <w:tcW w:w="2641" w:type="dxa"/>
          </w:tcPr>
          <w:p w14:paraId="0E73341E" w14:textId="77777777" w:rsidR="00553707" w:rsidRDefault="00000000">
            <w:pPr>
              <w:pStyle w:val="TableParagraph"/>
              <w:spacing w:before="30"/>
              <w:ind w:left="944" w:hanging="574"/>
              <w:rPr>
                <w:sz w:val="24"/>
              </w:rPr>
            </w:pPr>
            <w:r>
              <w:rPr>
                <w:sz w:val="24"/>
              </w:rPr>
              <w:t>Fiziska</w:t>
            </w:r>
            <w:r>
              <w:rPr>
                <w:spacing w:val="-15"/>
                <w:sz w:val="24"/>
              </w:rPr>
              <w:t xml:space="preserve"> </w:t>
            </w:r>
            <w:r>
              <w:rPr>
                <w:sz w:val="24"/>
              </w:rPr>
              <w:t>un</w:t>
            </w:r>
            <w:r>
              <w:rPr>
                <w:spacing w:val="-15"/>
                <w:sz w:val="24"/>
              </w:rPr>
              <w:t xml:space="preserve"> </w:t>
            </w:r>
            <w:r>
              <w:rPr>
                <w:sz w:val="24"/>
              </w:rPr>
              <w:t xml:space="preserve">juridiska </w:t>
            </w:r>
            <w:r>
              <w:rPr>
                <w:spacing w:val="-2"/>
                <w:sz w:val="24"/>
              </w:rPr>
              <w:t>persona</w:t>
            </w:r>
          </w:p>
        </w:tc>
      </w:tr>
    </w:tbl>
    <w:p w14:paraId="31925C0C" w14:textId="77777777" w:rsidR="00553707" w:rsidRDefault="00553707">
      <w:pPr>
        <w:rPr>
          <w:sz w:val="24"/>
        </w:rPr>
        <w:sectPr w:rsidR="00553707" w:rsidSect="00CD44C4">
          <w:pgSz w:w="16840" w:h="11910" w:orient="landscape"/>
          <w:pgMar w:top="1340" w:right="260" w:bottom="1240" w:left="260" w:header="0" w:footer="988" w:gutter="0"/>
          <w:cols w:space="720"/>
        </w:sectPr>
      </w:pPr>
    </w:p>
    <w:p w14:paraId="56E1F739" w14:textId="77777777" w:rsidR="00553707" w:rsidRDefault="00553707">
      <w:pPr>
        <w:pStyle w:val="BodyText"/>
        <w:spacing w:before="125"/>
        <w:rPr>
          <w:sz w:val="20"/>
        </w:rPr>
      </w:pPr>
    </w:p>
    <w:tbl>
      <w:tblPr>
        <w:tblW w:w="0" w:type="auto"/>
        <w:tblInd w:w="237"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641"/>
        <w:gridCol w:w="4931"/>
        <w:gridCol w:w="1755"/>
        <w:gridCol w:w="2886"/>
        <w:gridCol w:w="3011"/>
        <w:gridCol w:w="2641"/>
      </w:tblGrid>
      <w:tr w:rsidR="00553707" w14:paraId="514F4E39" w14:textId="77777777">
        <w:trPr>
          <w:trHeight w:val="1715"/>
        </w:trPr>
        <w:tc>
          <w:tcPr>
            <w:tcW w:w="641" w:type="dxa"/>
          </w:tcPr>
          <w:p w14:paraId="35D62EC2" w14:textId="77777777" w:rsidR="00553707" w:rsidRDefault="00553707">
            <w:pPr>
              <w:pStyle w:val="TableParagraph"/>
              <w:rPr>
                <w:sz w:val="24"/>
              </w:rPr>
            </w:pPr>
          </w:p>
        </w:tc>
        <w:tc>
          <w:tcPr>
            <w:tcW w:w="4931" w:type="dxa"/>
          </w:tcPr>
          <w:p w14:paraId="74CC9546" w14:textId="77777777" w:rsidR="00553707" w:rsidRDefault="00553707">
            <w:pPr>
              <w:pStyle w:val="TableParagraph"/>
              <w:rPr>
                <w:sz w:val="24"/>
              </w:rPr>
            </w:pPr>
          </w:p>
        </w:tc>
        <w:tc>
          <w:tcPr>
            <w:tcW w:w="1755" w:type="dxa"/>
          </w:tcPr>
          <w:p w14:paraId="6787A599" w14:textId="77777777" w:rsidR="00553707" w:rsidRDefault="00553707">
            <w:pPr>
              <w:pStyle w:val="TableParagraph"/>
              <w:rPr>
                <w:sz w:val="24"/>
              </w:rPr>
            </w:pPr>
          </w:p>
        </w:tc>
        <w:tc>
          <w:tcPr>
            <w:tcW w:w="2886" w:type="dxa"/>
          </w:tcPr>
          <w:p w14:paraId="59E8D27F" w14:textId="77777777" w:rsidR="00553707" w:rsidRDefault="00000000">
            <w:pPr>
              <w:pStyle w:val="TableParagraph"/>
              <w:spacing w:before="27"/>
              <w:ind w:left="401" w:right="389"/>
              <w:jc w:val="center"/>
              <w:rPr>
                <w:sz w:val="24"/>
              </w:rPr>
            </w:pPr>
            <w:r>
              <w:rPr>
                <w:sz w:val="24"/>
              </w:rPr>
              <w:t>Valsts</w:t>
            </w:r>
            <w:r>
              <w:rPr>
                <w:spacing w:val="-15"/>
                <w:sz w:val="24"/>
              </w:rPr>
              <w:t xml:space="preserve"> </w:t>
            </w:r>
            <w:r>
              <w:rPr>
                <w:sz w:val="24"/>
              </w:rPr>
              <w:t>un</w:t>
            </w:r>
            <w:r>
              <w:rPr>
                <w:spacing w:val="-15"/>
                <w:sz w:val="24"/>
              </w:rPr>
              <w:t xml:space="preserve"> </w:t>
            </w:r>
            <w:r>
              <w:rPr>
                <w:sz w:val="24"/>
              </w:rPr>
              <w:t xml:space="preserve">pašvaldības </w:t>
            </w:r>
            <w:r>
              <w:rPr>
                <w:spacing w:val="-2"/>
                <w:sz w:val="24"/>
              </w:rPr>
              <w:t>institūcijas</w:t>
            </w:r>
          </w:p>
          <w:p w14:paraId="53E02BE6" w14:textId="77777777" w:rsidR="00553707" w:rsidRDefault="00000000">
            <w:pPr>
              <w:pStyle w:val="TableParagraph"/>
              <w:ind w:left="1186" w:right="1174"/>
              <w:jc w:val="center"/>
              <w:rPr>
                <w:sz w:val="24"/>
              </w:rPr>
            </w:pPr>
            <w:r>
              <w:rPr>
                <w:spacing w:val="-4"/>
                <w:sz w:val="24"/>
              </w:rPr>
              <w:t xml:space="preserve">CAK </w:t>
            </w:r>
            <w:r>
              <w:rPr>
                <w:spacing w:val="-6"/>
                <w:sz w:val="24"/>
              </w:rPr>
              <w:t>PP</w:t>
            </w:r>
          </w:p>
          <w:p w14:paraId="5A01079F" w14:textId="77777777" w:rsidR="00553707" w:rsidRDefault="00000000">
            <w:pPr>
              <w:pStyle w:val="TableParagraph"/>
              <w:ind w:left="13"/>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ārstniecības </w:t>
            </w:r>
            <w:r>
              <w:rPr>
                <w:spacing w:val="-2"/>
                <w:sz w:val="24"/>
              </w:rPr>
              <w:t>iestādes</w:t>
            </w:r>
          </w:p>
        </w:tc>
        <w:tc>
          <w:tcPr>
            <w:tcW w:w="3011" w:type="dxa"/>
          </w:tcPr>
          <w:p w14:paraId="748E3C45" w14:textId="77777777" w:rsidR="00553707" w:rsidRDefault="00000000">
            <w:pPr>
              <w:pStyle w:val="TableParagraph"/>
              <w:spacing w:before="27"/>
              <w:ind w:left="205" w:right="194"/>
              <w:jc w:val="center"/>
              <w:rPr>
                <w:sz w:val="24"/>
              </w:rPr>
            </w:pPr>
            <w:r>
              <w:rPr>
                <w:sz w:val="24"/>
              </w:rPr>
              <w:t>Valsts</w:t>
            </w:r>
            <w:r>
              <w:rPr>
                <w:spacing w:val="-15"/>
                <w:sz w:val="24"/>
              </w:rPr>
              <w:t xml:space="preserve"> </w:t>
            </w:r>
            <w:r>
              <w:rPr>
                <w:sz w:val="24"/>
              </w:rPr>
              <w:t>un</w:t>
            </w:r>
            <w:r>
              <w:rPr>
                <w:spacing w:val="-15"/>
                <w:sz w:val="24"/>
              </w:rPr>
              <w:t xml:space="preserve"> </w:t>
            </w:r>
            <w:r>
              <w:rPr>
                <w:sz w:val="24"/>
              </w:rPr>
              <w:t xml:space="preserve">pašvaldības </w:t>
            </w:r>
            <w:r>
              <w:rPr>
                <w:spacing w:val="-2"/>
                <w:sz w:val="24"/>
              </w:rPr>
              <w:t>institūcijas</w:t>
            </w:r>
          </w:p>
          <w:p w14:paraId="0FAB1749" w14:textId="77777777" w:rsidR="00553707" w:rsidRDefault="00000000">
            <w:pPr>
              <w:pStyle w:val="TableParagraph"/>
              <w:ind w:left="205" w:right="192"/>
              <w:jc w:val="center"/>
              <w:rPr>
                <w:sz w:val="24"/>
              </w:rPr>
            </w:pPr>
            <w:r>
              <w:rPr>
                <w:spacing w:val="-5"/>
                <w:sz w:val="24"/>
              </w:rPr>
              <w:t>PP</w:t>
            </w:r>
          </w:p>
          <w:p w14:paraId="31A8F482" w14:textId="77777777" w:rsidR="00553707" w:rsidRDefault="00000000">
            <w:pPr>
              <w:pStyle w:val="TableParagraph"/>
              <w:ind w:left="12" w:right="1"/>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ārstniecības </w:t>
            </w:r>
            <w:r>
              <w:rPr>
                <w:spacing w:val="-2"/>
                <w:sz w:val="24"/>
              </w:rPr>
              <w:t>iestādes</w:t>
            </w:r>
          </w:p>
        </w:tc>
        <w:tc>
          <w:tcPr>
            <w:tcW w:w="2641" w:type="dxa"/>
          </w:tcPr>
          <w:p w14:paraId="39B8E06A" w14:textId="77777777" w:rsidR="00553707" w:rsidRDefault="00000000">
            <w:pPr>
              <w:pStyle w:val="TableParagraph"/>
              <w:spacing w:before="27"/>
              <w:ind w:left="101" w:right="92"/>
              <w:jc w:val="center"/>
              <w:rPr>
                <w:sz w:val="24"/>
              </w:rPr>
            </w:pPr>
            <w:r>
              <w:rPr>
                <w:sz w:val="24"/>
              </w:rPr>
              <w:t>Valsts</w:t>
            </w:r>
            <w:r>
              <w:rPr>
                <w:spacing w:val="-15"/>
                <w:sz w:val="24"/>
              </w:rPr>
              <w:t xml:space="preserve"> </w:t>
            </w:r>
            <w:r>
              <w:rPr>
                <w:sz w:val="24"/>
              </w:rPr>
              <w:t>un</w:t>
            </w:r>
            <w:r>
              <w:rPr>
                <w:spacing w:val="-15"/>
                <w:sz w:val="24"/>
              </w:rPr>
              <w:t xml:space="preserve"> </w:t>
            </w:r>
            <w:r>
              <w:rPr>
                <w:sz w:val="24"/>
              </w:rPr>
              <w:t xml:space="preserve">pašvaldības </w:t>
            </w:r>
            <w:r>
              <w:rPr>
                <w:spacing w:val="-2"/>
                <w:sz w:val="24"/>
              </w:rPr>
              <w:t>institūcijas</w:t>
            </w:r>
          </w:p>
          <w:p w14:paraId="04861D66" w14:textId="77777777" w:rsidR="00553707" w:rsidRDefault="00000000">
            <w:pPr>
              <w:pStyle w:val="TableParagraph"/>
              <w:ind w:left="104" w:right="92"/>
              <w:jc w:val="center"/>
              <w:rPr>
                <w:sz w:val="24"/>
              </w:rPr>
            </w:pPr>
            <w:r>
              <w:rPr>
                <w:spacing w:val="-5"/>
                <w:sz w:val="24"/>
              </w:rPr>
              <w:t>PP</w:t>
            </w:r>
          </w:p>
          <w:p w14:paraId="28229232" w14:textId="77777777" w:rsidR="00553707" w:rsidRDefault="00000000">
            <w:pPr>
              <w:pStyle w:val="TableParagraph"/>
              <w:ind w:left="342" w:right="330" w:hanging="1"/>
              <w:jc w:val="center"/>
              <w:rPr>
                <w:sz w:val="24"/>
              </w:rPr>
            </w:pPr>
            <w:r>
              <w:rPr>
                <w:sz w:val="24"/>
              </w:rPr>
              <w:t>Olaines novada ārstniecības</w:t>
            </w:r>
            <w:r>
              <w:rPr>
                <w:spacing w:val="-15"/>
                <w:sz w:val="24"/>
              </w:rPr>
              <w:t xml:space="preserve"> </w:t>
            </w:r>
            <w:r>
              <w:rPr>
                <w:sz w:val="24"/>
              </w:rPr>
              <w:t xml:space="preserve">iestādes </w:t>
            </w:r>
            <w:r>
              <w:rPr>
                <w:spacing w:val="-4"/>
                <w:sz w:val="24"/>
              </w:rPr>
              <w:t>NVO</w:t>
            </w:r>
          </w:p>
        </w:tc>
      </w:tr>
      <w:tr w:rsidR="00553707" w14:paraId="7FCA8A0F" w14:textId="77777777">
        <w:trPr>
          <w:trHeight w:val="887"/>
        </w:trPr>
        <w:tc>
          <w:tcPr>
            <w:tcW w:w="641" w:type="dxa"/>
          </w:tcPr>
          <w:p w14:paraId="6A78B42D" w14:textId="77777777" w:rsidR="00553707" w:rsidRDefault="00553707">
            <w:pPr>
              <w:pStyle w:val="TableParagraph"/>
              <w:spacing w:before="30"/>
              <w:rPr>
                <w:sz w:val="24"/>
              </w:rPr>
            </w:pPr>
          </w:p>
          <w:p w14:paraId="33A50986" w14:textId="77777777" w:rsidR="00553707" w:rsidRDefault="00000000">
            <w:pPr>
              <w:pStyle w:val="TableParagraph"/>
              <w:ind w:left="16" w:right="2"/>
              <w:jc w:val="center"/>
              <w:rPr>
                <w:sz w:val="24"/>
              </w:rPr>
            </w:pPr>
            <w:r>
              <w:rPr>
                <w:spacing w:val="-5"/>
                <w:sz w:val="24"/>
              </w:rPr>
              <w:t>6.</w:t>
            </w:r>
          </w:p>
        </w:tc>
        <w:tc>
          <w:tcPr>
            <w:tcW w:w="4931" w:type="dxa"/>
          </w:tcPr>
          <w:p w14:paraId="5D6B3816" w14:textId="77777777" w:rsidR="00553707" w:rsidRDefault="00553707">
            <w:pPr>
              <w:pStyle w:val="TableParagraph"/>
              <w:spacing w:before="30"/>
              <w:rPr>
                <w:sz w:val="24"/>
              </w:rPr>
            </w:pPr>
          </w:p>
          <w:p w14:paraId="75539F19" w14:textId="77777777" w:rsidR="00553707" w:rsidRDefault="00000000">
            <w:pPr>
              <w:pStyle w:val="TableParagraph"/>
              <w:ind w:left="17" w:right="6"/>
              <w:jc w:val="center"/>
              <w:rPr>
                <w:sz w:val="24"/>
              </w:rPr>
            </w:pPr>
            <w:r>
              <w:rPr>
                <w:sz w:val="24"/>
              </w:rPr>
              <w:t>Sabiedriskās</w:t>
            </w:r>
            <w:r>
              <w:rPr>
                <w:spacing w:val="-6"/>
                <w:sz w:val="24"/>
              </w:rPr>
              <w:t xml:space="preserve"> </w:t>
            </w:r>
            <w:r>
              <w:rPr>
                <w:sz w:val="24"/>
              </w:rPr>
              <w:t>kārtības</w:t>
            </w:r>
            <w:r>
              <w:rPr>
                <w:spacing w:val="-5"/>
                <w:sz w:val="24"/>
              </w:rPr>
              <w:t xml:space="preserve"> </w:t>
            </w:r>
            <w:r>
              <w:rPr>
                <w:spacing w:val="-2"/>
                <w:sz w:val="24"/>
              </w:rPr>
              <w:t>nodrošināšana</w:t>
            </w:r>
          </w:p>
        </w:tc>
        <w:tc>
          <w:tcPr>
            <w:tcW w:w="1755" w:type="dxa"/>
          </w:tcPr>
          <w:p w14:paraId="240B6CA2" w14:textId="77777777" w:rsidR="00553707" w:rsidRDefault="00000000">
            <w:pPr>
              <w:pStyle w:val="TableParagraph"/>
              <w:spacing w:before="167"/>
              <w:ind w:left="87" w:firstLine="614"/>
              <w:rPr>
                <w:sz w:val="24"/>
              </w:rPr>
            </w:pPr>
            <w:r>
              <w:rPr>
                <w:spacing w:val="-4"/>
                <w:sz w:val="24"/>
              </w:rPr>
              <w:t xml:space="preserve">Pēc </w:t>
            </w:r>
            <w:r>
              <w:rPr>
                <w:spacing w:val="-2"/>
                <w:sz w:val="24"/>
              </w:rPr>
              <w:t>nepieciešamības</w:t>
            </w:r>
          </w:p>
        </w:tc>
        <w:tc>
          <w:tcPr>
            <w:tcW w:w="2886" w:type="dxa"/>
          </w:tcPr>
          <w:p w14:paraId="655341B7" w14:textId="77777777" w:rsidR="00553707" w:rsidRDefault="00000000">
            <w:pPr>
              <w:pStyle w:val="TableParagraph"/>
              <w:spacing w:before="167"/>
              <w:ind w:left="1287" w:right="1275"/>
              <w:jc w:val="center"/>
              <w:rPr>
                <w:sz w:val="24"/>
              </w:rPr>
            </w:pPr>
            <w:r>
              <w:rPr>
                <w:spacing w:val="-6"/>
                <w:sz w:val="24"/>
              </w:rPr>
              <w:t xml:space="preserve">VP </w:t>
            </w:r>
            <w:r>
              <w:rPr>
                <w:spacing w:val="-5"/>
                <w:sz w:val="24"/>
              </w:rPr>
              <w:t>PP</w:t>
            </w:r>
          </w:p>
        </w:tc>
        <w:tc>
          <w:tcPr>
            <w:tcW w:w="3011" w:type="dxa"/>
          </w:tcPr>
          <w:p w14:paraId="460CF288" w14:textId="77777777" w:rsidR="00553707" w:rsidRDefault="00000000">
            <w:pPr>
              <w:pStyle w:val="TableParagraph"/>
              <w:spacing w:before="30"/>
              <w:ind w:left="1269" w:right="1257" w:firstLine="79"/>
              <w:jc w:val="both"/>
              <w:rPr>
                <w:sz w:val="24"/>
              </w:rPr>
            </w:pPr>
            <w:r>
              <w:rPr>
                <w:spacing w:val="-6"/>
                <w:sz w:val="24"/>
              </w:rPr>
              <w:t xml:space="preserve">VP PP </w:t>
            </w:r>
            <w:r>
              <w:rPr>
                <w:spacing w:val="-4"/>
                <w:sz w:val="24"/>
              </w:rPr>
              <w:t>NBS</w:t>
            </w:r>
          </w:p>
        </w:tc>
        <w:tc>
          <w:tcPr>
            <w:tcW w:w="2641" w:type="dxa"/>
          </w:tcPr>
          <w:p w14:paraId="79C11834" w14:textId="77777777" w:rsidR="00553707" w:rsidRDefault="00000000">
            <w:pPr>
              <w:pStyle w:val="TableParagraph"/>
              <w:spacing w:before="30"/>
              <w:ind w:left="1084" w:right="1073" w:firstLine="79"/>
              <w:jc w:val="both"/>
              <w:rPr>
                <w:sz w:val="24"/>
              </w:rPr>
            </w:pPr>
            <w:r>
              <w:rPr>
                <w:spacing w:val="-6"/>
                <w:sz w:val="24"/>
              </w:rPr>
              <w:t xml:space="preserve">VP PP </w:t>
            </w:r>
            <w:r>
              <w:rPr>
                <w:spacing w:val="-4"/>
                <w:sz w:val="24"/>
              </w:rPr>
              <w:t>NBS</w:t>
            </w:r>
          </w:p>
        </w:tc>
      </w:tr>
      <w:tr w:rsidR="00553707" w14:paraId="1CE50E82" w14:textId="77777777">
        <w:trPr>
          <w:trHeight w:val="1715"/>
        </w:trPr>
        <w:tc>
          <w:tcPr>
            <w:tcW w:w="641" w:type="dxa"/>
          </w:tcPr>
          <w:p w14:paraId="181F555E" w14:textId="77777777" w:rsidR="00553707" w:rsidRDefault="00553707">
            <w:pPr>
              <w:pStyle w:val="TableParagraph"/>
              <w:rPr>
                <w:sz w:val="24"/>
              </w:rPr>
            </w:pPr>
          </w:p>
          <w:p w14:paraId="051AAAA1" w14:textId="77777777" w:rsidR="00553707" w:rsidRDefault="00553707">
            <w:pPr>
              <w:pStyle w:val="TableParagraph"/>
              <w:spacing w:before="166"/>
              <w:rPr>
                <w:sz w:val="24"/>
              </w:rPr>
            </w:pPr>
          </w:p>
          <w:p w14:paraId="6B108DCB" w14:textId="77777777" w:rsidR="00553707" w:rsidRDefault="00000000">
            <w:pPr>
              <w:pStyle w:val="TableParagraph"/>
              <w:spacing w:before="1"/>
              <w:ind w:left="16" w:right="2"/>
              <w:jc w:val="center"/>
              <w:rPr>
                <w:sz w:val="24"/>
              </w:rPr>
            </w:pPr>
            <w:r>
              <w:rPr>
                <w:spacing w:val="-5"/>
                <w:sz w:val="24"/>
              </w:rPr>
              <w:t>7.</w:t>
            </w:r>
          </w:p>
        </w:tc>
        <w:tc>
          <w:tcPr>
            <w:tcW w:w="4931" w:type="dxa"/>
          </w:tcPr>
          <w:p w14:paraId="751CA47F" w14:textId="77777777" w:rsidR="00553707" w:rsidRDefault="00553707">
            <w:pPr>
              <w:pStyle w:val="TableParagraph"/>
              <w:rPr>
                <w:sz w:val="24"/>
              </w:rPr>
            </w:pPr>
          </w:p>
          <w:p w14:paraId="66DF90CC" w14:textId="77777777" w:rsidR="00553707" w:rsidRDefault="00553707">
            <w:pPr>
              <w:pStyle w:val="TableParagraph"/>
              <w:spacing w:before="166"/>
              <w:rPr>
                <w:sz w:val="24"/>
              </w:rPr>
            </w:pPr>
          </w:p>
          <w:p w14:paraId="29C2DB45" w14:textId="77777777" w:rsidR="00553707" w:rsidRDefault="00000000">
            <w:pPr>
              <w:pStyle w:val="TableParagraph"/>
              <w:spacing w:before="1"/>
              <w:ind w:left="17" w:right="3"/>
              <w:jc w:val="center"/>
              <w:rPr>
                <w:sz w:val="24"/>
              </w:rPr>
            </w:pPr>
            <w:r>
              <w:rPr>
                <w:sz w:val="24"/>
              </w:rPr>
              <w:t>Kultūras</w:t>
            </w:r>
            <w:r>
              <w:rPr>
                <w:spacing w:val="-2"/>
                <w:sz w:val="24"/>
              </w:rPr>
              <w:t xml:space="preserve"> </w:t>
            </w:r>
            <w:r>
              <w:rPr>
                <w:sz w:val="24"/>
              </w:rPr>
              <w:t>mantojuma</w:t>
            </w:r>
            <w:r>
              <w:rPr>
                <w:spacing w:val="-1"/>
                <w:sz w:val="24"/>
              </w:rPr>
              <w:t xml:space="preserve"> </w:t>
            </w:r>
            <w:r>
              <w:rPr>
                <w:sz w:val="24"/>
              </w:rPr>
              <w:t>vērtību</w:t>
            </w:r>
            <w:r>
              <w:rPr>
                <w:spacing w:val="-1"/>
                <w:sz w:val="24"/>
              </w:rPr>
              <w:t xml:space="preserve"> </w:t>
            </w:r>
            <w:r>
              <w:rPr>
                <w:spacing w:val="-2"/>
                <w:sz w:val="24"/>
              </w:rPr>
              <w:t>glābšana</w:t>
            </w:r>
          </w:p>
        </w:tc>
        <w:tc>
          <w:tcPr>
            <w:tcW w:w="1755" w:type="dxa"/>
          </w:tcPr>
          <w:p w14:paraId="3362B4E4" w14:textId="77777777" w:rsidR="00553707" w:rsidRDefault="00553707">
            <w:pPr>
              <w:pStyle w:val="TableParagraph"/>
              <w:rPr>
                <w:sz w:val="24"/>
              </w:rPr>
            </w:pPr>
          </w:p>
          <w:p w14:paraId="6CC26BF6" w14:textId="77777777" w:rsidR="00553707" w:rsidRDefault="00553707">
            <w:pPr>
              <w:pStyle w:val="TableParagraph"/>
              <w:spacing w:before="30"/>
              <w:rPr>
                <w:sz w:val="24"/>
              </w:rPr>
            </w:pPr>
          </w:p>
          <w:p w14:paraId="79B4B419" w14:textId="77777777" w:rsidR="00553707" w:rsidRDefault="00000000">
            <w:pPr>
              <w:pStyle w:val="TableParagraph"/>
              <w:ind w:left="87" w:firstLine="614"/>
              <w:rPr>
                <w:sz w:val="24"/>
              </w:rPr>
            </w:pPr>
            <w:r>
              <w:rPr>
                <w:spacing w:val="-4"/>
                <w:sz w:val="24"/>
              </w:rPr>
              <w:t xml:space="preserve">Pēc </w:t>
            </w:r>
            <w:r>
              <w:rPr>
                <w:spacing w:val="-2"/>
                <w:sz w:val="24"/>
              </w:rPr>
              <w:t>nepieciešamības</w:t>
            </w:r>
          </w:p>
        </w:tc>
        <w:tc>
          <w:tcPr>
            <w:tcW w:w="2886" w:type="dxa"/>
          </w:tcPr>
          <w:p w14:paraId="246E2D7A" w14:textId="77777777" w:rsidR="00553707" w:rsidRDefault="00553707">
            <w:pPr>
              <w:pStyle w:val="TableParagraph"/>
              <w:rPr>
                <w:sz w:val="24"/>
              </w:rPr>
            </w:pPr>
          </w:p>
          <w:p w14:paraId="31D367AE" w14:textId="77777777" w:rsidR="00553707" w:rsidRDefault="00553707">
            <w:pPr>
              <w:pStyle w:val="TableParagraph"/>
              <w:spacing w:before="166"/>
              <w:rPr>
                <w:sz w:val="24"/>
              </w:rPr>
            </w:pPr>
          </w:p>
          <w:p w14:paraId="163D4732" w14:textId="77777777" w:rsidR="00553707" w:rsidRDefault="00000000">
            <w:pPr>
              <w:pStyle w:val="TableParagraph"/>
              <w:spacing w:before="1"/>
              <w:ind w:left="140" w:right="133"/>
              <w:jc w:val="center"/>
              <w:rPr>
                <w:sz w:val="24"/>
              </w:rPr>
            </w:pPr>
            <w:r>
              <w:rPr>
                <w:sz w:val="24"/>
              </w:rPr>
              <w:t>Glābšanas</w:t>
            </w:r>
            <w:r>
              <w:rPr>
                <w:spacing w:val="-4"/>
                <w:sz w:val="24"/>
              </w:rPr>
              <w:t xml:space="preserve"> </w:t>
            </w:r>
            <w:r>
              <w:rPr>
                <w:sz w:val="24"/>
              </w:rPr>
              <w:t>darbu</w:t>
            </w:r>
            <w:r>
              <w:rPr>
                <w:spacing w:val="-1"/>
                <w:sz w:val="24"/>
              </w:rPr>
              <w:t xml:space="preserve"> </w:t>
            </w:r>
            <w:r>
              <w:rPr>
                <w:spacing w:val="-2"/>
                <w:sz w:val="24"/>
              </w:rPr>
              <w:t>vadītājs</w:t>
            </w:r>
          </w:p>
        </w:tc>
        <w:tc>
          <w:tcPr>
            <w:tcW w:w="3011" w:type="dxa"/>
          </w:tcPr>
          <w:p w14:paraId="47E0F97E" w14:textId="77777777" w:rsidR="00553707" w:rsidRDefault="00000000">
            <w:pPr>
              <w:pStyle w:val="TableParagraph"/>
              <w:spacing w:before="30"/>
              <w:ind w:left="40" w:right="28" w:firstLine="2"/>
              <w:jc w:val="center"/>
              <w:rPr>
                <w:sz w:val="24"/>
              </w:rPr>
            </w:pPr>
            <w:r>
              <w:rPr>
                <w:sz w:val="24"/>
              </w:rPr>
              <w:t>VUGD RRP Olaines daļa Operatīvie</w:t>
            </w:r>
            <w:r>
              <w:rPr>
                <w:spacing w:val="-13"/>
                <w:sz w:val="24"/>
              </w:rPr>
              <w:t xml:space="preserve"> </w:t>
            </w:r>
            <w:r>
              <w:rPr>
                <w:sz w:val="24"/>
              </w:rPr>
              <w:t>dienesti</w:t>
            </w:r>
            <w:r>
              <w:rPr>
                <w:spacing w:val="-13"/>
                <w:sz w:val="24"/>
              </w:rPr>
              <w:t xml:space="preserve"> </w:t>
            </w:r>
            <w:r>
              <w:rPr>
                <w:sz w:val="24"/>
              </w:rPr>
              <w:t>un</w:t>
            </w:r>
            <w:r>
              <w:rPr>
                <w:spacing w:val="-13"/>
                <w:sz w:val="24"/>
              </w:rPr>
              <w:t xml:space="preserve"> </w:t>
            </w:r>
            <w:r>
              <w:rPr>
                <w:sz w:val="24"/>
              </w:rPr>
              <w:t xml:space="preserve">avārijas </w:t>
            </w:r>
            <w:r>
              <w:rPr>
                <w:spacing w:val="-2"/>
                <w:sz w:val="24"/>
              </w:rPr>
              <w:t>brigādes</w:t>
            </w:r>
          </w:p>
          <w:p w14:paraId="1CD036AF" w14:textId="77777777" w:rsidR="00553707" w:rsidRDefault="00000000">
            <w:pPr>
              <w:pStyle w:val="TableParagraph"/>
              <w:ind w:left="205" w:right="193"/>
              <w:jc w:val="center"/>
              <w:rPr>
                <w:sz w:val="24"/>
              </w:rPr>
            </w:pPr>
            <w:r>
              <w:rPr>
                <w:spacing w:val="-5"/>
                <w:sz w:val="24"/>
              </w:rPr>
              <w:t>CAK</w:t>
            </w:r>
          </w:p>
          <w:p w14:paraId="7ACE9E3A" w14:textId="77777777" w:rsidR="00553707" w:rsidRDefault="00000000">
            <w:pPr>
              <w:pStyle w:val="TableParagraph"/>
              <w:ind w:left="12"/>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pašvaldības </w:t>
            </w:r>
            <w:r>
              <w:rPr>
                <w:spacing w:val="-2"/>
                <w:sz w:val="24"/>
              </w:rPr>
              <w:t>būvvalde</w:t>
            </w:r>
          </w:p>
        </w:tc>
        <w:tc>
          <w:tcPr>
            <w:tcW w:w="2641" w:type="dxa"/>
          </w:tcPr>
          <w:p w14:paraId="63992249" w14:textId="77777777" w:rsidR="00553707" w:rsidRDefault="00000000">
            <w:pPr>
              <w:pStyle w:val="TableParagraph"/>
              <w:spacing w:before="167"/>
              <w:ind w:left="88" w:right="74"/>
              <w:jc w:val="center"/>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daļa Operatīvie dienesti un avārijas brigādes</w:t>
            </w:r>
          </w:p>
          <w:p w14:paraId="04C5373F" w14:textId="77777777" w:rsidR="00553707" w:rsidRDefault="00000000">
            <w:pPr>
              <w:pStyle w:val="TableParagraph"/>
              <w:ind w:left="287" w:right="279" w:firstLine="2"/>
              <w:jc w:val="center"/>
              <w:rPr>
                <w:sz w:val="24"/>
              </w:rPr>
            </w:pPr>
            <w:r>
              <w:rPr>
                <w:sz w:val="24"/>
              </w:rPr>
              <w:t>Olaines novada pašvaldības</w:t>
            </w:r>
            <w:r>
              <w:rPr>
                <w:spacing w:val="-15"/>
                <w:sz w:val="24"/>
              </w:rPr>
              <w:t xml:space="preserve"> </w:t>
            </w:r>
            <w:r>
              <w:rPr>
                <w:sz w:val="24"/>
              </w:rPr>
              <w:t>būvvalde</w:t>
            </w:r>
          </w:p>
        </w:tc>
      </w:tr>
      <w:tr w:rsidR="00553707" w14:paraId="259071CB" w14:textId="77777777">
        <w:trPr>
          <w:trHeight w:val="1993"/>
        </w:trPr>
        <w:tc>
          <w:tcPr>
            <w:tcW w:w="641" w:type="dxa"/>
          </w:tcPr>
          <w:p w14:paraId="1A6A418F" w14:textId="77777777" w:rsidR="00553707" w:rsidRDefault="00553707">
            <w:pPr>
              <w:pStyle w:val="TableParagraph"/>
              <w:rPr>
                <w:sz w:val="24"/>
              </w:rPr>
            </w:pPr>
          </w:p>
          <w:p w14:paraId="7961C47E" w14:textId="77777777" w:rsidR="00553707" w:rsidRDefault="00553707">
            <w:pPr>
              <w:pStyle w:val="TableParagraph"/>
              <w:rPr>
                <w:sz w:val="24"/>
              </w:rPr>
            </w:pPr>
          </w:p>
          <w:p w14:paraId="36BC02CC" w14:textId="77777777" w:rsidR="00553707" w:rsidRDefault="00553707">
            <w:pPr>
              <w:pStyle w:val="TableParagraph"/>
              <w:spacing w:before="30"/>
              <w:rPr>
                <w:sz w:val="24"/>
              </w:rPr>
            </w:pPr>
          </w:p>
          <w:p w14:paraId="65C40AAC" w14:textId="77777777" w:rsidR="00553707" w:rsidRDefault="00000000">
            <w:pPr>
              <w:pStyle w:val="TableParagraph"/>
              <w:ind w:left="16" w:right="2"/>
              <w:jc w:val="center"/>
              <w:rPr>
                <w:sz w:val="24"/>
              </w:rPr>
            </w:pPr>
            <w:r>
              <w:rPr>
                <w:spacing w:val="-5"/>
                <w:sz w:val="24"/>
              </w:rPr>
              <w:t>8.</w:t>
            </w:r>
          </w:p>
        </w:tc>
        <w:tc>
          <w:tcPr>
            <w:tcW w:w="4931" w:type="dxa"/>
          </w:tcPr>
          <w:p w14:paraId="2CDA5C06" w14:textId="77777777" w:rsidR="00553707" w:rsidRDefault="00553707">
            <w:pPr>
              <w:pStyle w:val="TableParagraph"/>
              <w:rPr>
                <w:sz w:val="24"/>
              </w:rPr>
            </w:pPr>
          </w:p>
          <w:p w14:paraId="50092F77" w14:textId="77777777" w:rsidR="00553707" w:rsidRDefault="00553707">
            <w:pPr>
              <w:pStyle w:val="TableParagraph"/>
              <w:spacing w:before="169"/>
              <w:rPr>
                <w:sz w:val="24"/>
              </w:rPr>
            </w:pPr>
          </w:p>
          <w:p w14:paraId="0B6EC78B" w14:textId="77777777" w:rsidR="00553707" w:rsidRDefault="00000000">
            <w:pPr>
              <w:pStyle w:val="TableParagraph"/>
              <w:ind w:left="1778" w:hanging="1335"/>
              <w:rPr>
                <w:sz w:val="24"/>
              </w:rPr>
            </w:pPr>
            <w:r>
              <w:rPr>
                <w:sz w:val="24"/>
              </w:rPr>
              <w:t>Iedzīvotāju</w:t>
            </w:r>
            <w:r>
              <w:rPr>
                <w:spacing w:val="-14"/>
                <w:sz w:val="24"/>
              </w:rPr>
              <w:t xml:space="preserve"> </w:t>
            </w:r>
            <w:r>
              <w:rPr>
                <w:sz w:val="24"/>
              </w:rPr>
              <w:t>evakuācija</w:t>
            </w:r>
            <w:r>
              <w:rPr>
                <w:spacing w:val="-15"/>
                <w:sz w:val="24"/>
              </w:rPr>
              <w:t xml:space="preserve"> </w:t>
            </w:r>
            <w:r>
              <w:rPr>
                <w:sz w:val="24"/>
              </w:rPr>
              <w:t>un</w:t>
            </w:r>
            <w:r>
              <w:rPr>
                <w:spacing w:val="-14"/>
                <w:sz w:val="24"/>
              </w:rPr>
              <w:t xml:space="preserve"> </w:t>
            </w:r>
            <w:r>
              <w:rPr>
                <w:sz w:val="24"/>
              </w:rPr>
              <w:t xml:space="preserve">pamatvajadzību </w:t>
            </w:r>
            <w:r>
              <w:rPr>
                <w:spacing w:val="-2"/>
                <w:sz w:val="24"/>
              </w:rPr>
              <w:t>nodrošināšana</w:t>
            </w:r>
          </w:p>
        </w:tc>
        <w:tc>
          <w:tcPr>
            <w:tcW w:w="1755" w:type="dxa"/>
          </w:tcPr>
          <w:p w14:paraId="33E9D4C5" w14:textId="77777777" w:rsidR="00553707" w:rsidRDefault="00553707">
            <w:pPr>
              <w:pStyle w:val="TableParagraph"/>
              <w:rPr>
                <w:sz w:val="24"/>
              </w:rPr>
            </w:pPr>
          </w:p>
          <w:p w14:paraId="2C946907" w14:textId="77777777" w:rsidR="00553707" w:rsidRDefault="00553707">
            <w:pPr>
              <w:pStyle w:val="TableParagraph"/>
              <w:spacing w:before="169"/>
              <w:rPr>
                <w:sz w:val="24"/>
              </w:rPr>
            </w:pPr>
          </w:p>
          <w:p w14:paraId="548DF4C1" w14:textId="77777777" w:rsidR="00553707" w:rsidRDefault="00000000">
            <w:pPr>
              <w:pStyle w:val="TableParagraph"/>
              <w:ind w:left="87" w:firstLine="614"/>
              <w:rPr>
                <w:sz w:val="24"/>
              </w:rPr>
            </w:pPr>
            <w:r>
              <w:rPr>
                <w:spacing w:val="-4"/>
                <w:sz w:val="24"/>
              </w:rPr>
              <w:t xml:space="preserve">Pēc </w:t>
            </w:r>
            <w:r>
              <w:rPr>
                <w:spacing w:val="-2"/>
                <w:sz w:val="24"/>
              </w:rPr>
              <w:t>nepieciešamības</w:t>
            </w:r>
          </w:p>
        </w:tc>
        <w:tc>
          <w:tcPr>
            <w:tcW w:w="2886" w:type="dxa"/>
          </w:tcPr>
          <w:p w14:paraId="64F36754" w14:textId="77777777" w:rsidR="00553707" w:rsidRDefault="00553707">
            <w:pPr>
              <w:pStyle w:val="TableParagraph"/>
              <w:rPr>
                <w:sz w:val="24"/>
              </w:rPr>
            </w:pPr>
          </w:p>
          <w:p w14:paraId="68CFEBD6" w14:textId="77777777" w:rsidR="00553707" w:rsidRDefault="00553707">
            <w:pPr>
              <w:pStyle w:val="TableParagraph"/>
              <w:rPr>
                <w:sz w:val="24"/>
              </w:rPr>
            </w:pPr>
          </w:p>
          <w:p w14:paraId="0B976748" w14:textId="77777777" w:rsidR="00553707" w:rsidRDefault="00553707">
            <w:pPr>
              <w:pStyle w:val="TableParagraph"/>
              <w:spacing w:before="30"/>
              <w:rPr>
                <w:sz w:val="24"/>
              </w:rPr>
            </w:pPr>
          </w:p>
          <w:p w14:paraId="4A61F645" w14:textId="77777777" w:rsidR="00553707" w:rsidRDefault="00000000">
            <w:pPr>
              <w:pStyle w:val="TableParagraph"/>
              <w:ind w:left="140" w:right="133"/>
              <w:jc w:val="center"/>
              <w:rPr>
                <w:sz w:val="24"/>
              </w:rPr>
            </w:pPr>
            <w:r>
              <w:rPr>
                <w:sz w:val="24"/>
              </w:rPr>
              <w:t>Glābšanas</w:t>
            </w:r>
            <w:r>
              <w:rPr>
                <w:spacing w:val="-4"/>
                <w:sz w:val="24"/>
              </w:rPr>
              <w:t xml:space="preserve"> </w:t>
            </w:r>
            <w:r>
              <w:rPr>
                <w:sz w:val="24"/>
              </w:rPr>
              <w:t>darbu</w:t>
            </w:r>
            <w:r>
              <w:rPr>
                <w:spacing w:val="-1"/>
                <w:sz w:val="24"/>
              </w:rPr>
              <w:t xml:space="preserve"> </w:t>
            </w:r>
            <w:r>
              <w:rPr>
                <w:spacing w:val="-2"/>
                <w:sz w:val="24"/>
              </w:rPr>
              <w:t>vadītājs</w:t>
            </w:r>
          </w:p>
        </w:tc>
        <w:tc>
          <w:tcPr>
            <w:tcW w:w="3011" w:type="dxa"/>
          </w:tcPr>
          <w:p w14:paraId="2B3188FD" w14:textId="77777777" w:rsidR="00553707" w:rsidRDefault="00553707">
            <w:pPr>
              <w:pStyle w:val="TableParagraph"/>
              <w:rPr>
                <w:sz w:val="24"/>
              </w:rPr>
            </w:pPr>
          </w:p>
          <w:p w14:paraId="2661162C" w14:textId="77777777" w:rsidR="00553707" w:rsidRDefault="00553707">
            <w:pPr>
              <w:pStyle w:val="TableParagraph"/>
              <w:rPr>
                <w:sz w:val="24"/>
              </w:rPr>
            </w:pPr>
          </w:p>
          <w:p w14:paraId="759C5BAA" w14:textId="77777777" w:rsidR="00553707" w:rsidRDefault="00553707">
            <w:pPr>
              <w:pStyle w:val="TableParagraph"/>
              <w:spacing w:before="30"/>
              <w:rPr>
                <w:sz w:val="24"/>
              </w:rPr>
            </w:pPr>
          </w:p>
          <w:p w14:paraId="0A75861E" w14:textId="77777777" w:rsidR="00553707" w:rsidRDefault="00000000">
            <w:pPr>
              <w:pStyle w:val="TableParagraph"/>
              <w:ind w:left="205" w:right="192"/>
              <w:jc w:val="center"/>
              <w:rPr>
                <w:sz w:val="24"/>
              </w:rPr>
            </w:pPr>
            <w:r>
              <w:rPr>
                <w:spacing w:val="-5"/>
                <w:sz w:val="24"/>
              </w:rPr>
              <w:t>PP</w:t>
            </w:r>
          </w:p>
        </w:tc>
        <w:tc>
          <w:tcPr>
            <w:tcW w:w="2641" w:type="dxa"/>
          </w:tcPr>
          <w:p w14:paraId="59A6DC07" w14:textId="77777777" w:rsidR="00553707" w:rsidRDefault="00000000">
            <w:pPr>
              <w:pStyle w:val="TableParagraph"/>
              <w:spacing w:before="30"/>
              <w:ind w:left="104" w:right="92"/>
              <w:jc w:val="center"/>
              <w:rPr>
                <w:sz w:val="24"/>
              </w:rPr>
            </w:pPr>
            <w:r>
              <w:rPr>
                <w:spacing w:val="-5"/>
                <w:sz w:val="24"/>
              </w:rPr>
              <w:t>PP</w:t>
            </w:r>
          </w:p>
          <w:p w14:paraId="7153DC0C" w14:textId="77777777" w:rsidR="00553707" w:rsidRDefault="00000000">
            <w:pPr>
              <w:pStyle w:val="TableParagraph"/>
              <w:ind w:left="757" w:hanging="485"/>
              <w:rPr>
                <w:sz w:val="24"/>
              </w:rPr>
            </w:pPr>
            <w:r>
              <w:rPr>
                <w:sz w:val="24"/>
              </w:rPr>
              <w:t>P/a</w:t>
            </w:r>
            <w:r>
              <w:rPr>
                <w:spacing w:val="-15"/>
                <w:sz w:val="24"/>
              </w:rPr>
              <w:t xml:space="preserve"> </w:t>
            </w:r>
            <w:r>
              <w:rPr>
                <w:sz w:val="24"/>
              </w:rPr>
              <w:t>“Olaines</w:t>
            </w:r>
            <w:r>
              <w:rPr>
                <w:spacing w:val="-15"/>
                <w:sz w:val="24"/>
              </w:rPr>
              <w:t xml:space="preserve"> </w:t>
            </w:r>
            <w:r>
              <w:rPr>
                <w:sz w:val="24"/>
              </w:rPr>
              <w:t xml:space="preserve">sociālais </w:t>
            </w:r>
            <w:r>
              <w:rPr>
                <w:spacing w:val="-2"/>
                <w:sz w:val="24"/>
              </w:rPr>
              <w:t>dienests” Komersanti</w:t>
            </w:r>
          </w:p>
          <w:p w14:paraId="392D9A97" w14:textId="77777777" w:rsidR="00553707" w:rsidRDefault="00000000">
            <w:pPr>
              <w:pStyle w:val="TableParagraph"/>
              <w:ind w:left="155" w:right="146" w:firstLine="3"/>
              <w:jc w:val="center"/>
              <w:rPr>
                <w:sz w:val="24"/>
              </w:rPr>
            </w:pPr>
            <w:r>
              <w:rPr>
                <w:sz w:val="24"/>
              </w:rPr>
              <w:t xml:space="preserve">NVO un sabiedriskās </w:t>
            </w:r>
            <w:r>
              <w:rPr>
                <w:spacing w:val="-2"/>
                <w:sz w:val="24"/>
              </w:rPr>
              <w:t>organizācijas</w:t>
            </w:r>
            <w:r>
              <w:rPr>
                <w:spacing w:val="80"/>
                <w:sz w:val="24"/>
              </w:rPr>
              <w:t xml:space="preserve"> </w:t>
            </w:r>
            <w:r>
              <w:rPr>
                <w:sz w:val="24"/>
              </w:rPr>
              <w:t>Reliģiskās</w:t>
            </w:r>
            <w:r>
              <w:rPr>
                <w:spacing w:val="-15"/>
                <w:sz w:val="24"/>
              </w:rPr>
              <w:t xml:space="preserve"> </w:t>
            </w:r>
            <w:r>
              <w:rPr>
                <w:sz w:val="24"/>
              </w:rPr>
              <w:t>organizācijas</w:t>
            </w:r>
          </w:p>
        </w:tc>
      </w:tr>
      <w:tr w:rsidR="00553707" w14:paraId="70B7426A" w14:textId="77777777">
        <w:trPr>
          <w:trHeight w:val="1715"/>
        </w:trPr>
        <w:tc>
          <w:tcPr>
            <w:tcW w:w="641" w:type="dxa"/>
          </w:tcPr>
          <w:p w14:paraId="316A318B" w14:textId="77777777" w:rsidR="00553707" w:rsidRDefault="00553707">
            <w:pPr>
              <w:pStyle w:val="TableParagraph"/>
              <w:rPr>
                <w:sz w:val="24"/>
              </w:rPr>
            </w:pPr>
          </w:p>
          <w:p w14:paraId="51FB6F32" w14:textId="77777777" w:rsidR="00553707" w:rsidRDefault="00553707">
            <w:pPr>
              <w:pStyle w:val="TableParagraph"/>
              <w:spacing w:before="167"/>
              <w:rPr>
                <w:sz w:val="24"/>
              </w:rPr>
            </w:pPr>
          </w:p>
          <w:p w14:paraId="35E5B8DE" w14:textId="77777777" w:rsidR="00553707" w:rsidRDefault="00000000">
            <w:pPr>
              <w:pStyle w:val="TableParagraph"/>
              <w:ind w:left="16" w:right="2"/>
              <w:jc w:val="center"/>
              <w:rPr>
                <w:sz w:val="24"/>
              </w:rPr>
            </w:pPr>
            <w:r>
              <w:rPr>
                <w:spacing w:val="-5"/>
                <w:sz w:val="24"/>
              </w:rPr>
              <w:t>9.</w:t>
            </w:r>
          </w:p>
        </w:tc>
        <w:tc>
          <w:tcPr>
            <w:tcW w:w="4931" w:type="dxa"/>
          </w:tcPr>
          <w:p w14:paraId="48F1DF1C" w14:textId="77777777" w:rsidR="00553707" w:rsidRDefault="00553707">
            <w:pPr>
              <w:pStyle w:val="TableParagraph"/>
              <w:rPr>
                <w:sz w:val="24"/>
              </w:rPr>
            </w:pPr>
          </w:p>
          <w:p w14:paraId="02091370" w14:textId="77777777" w:rsidR="00553707" w:rsidRDefault="00553707">
            <w:pPr>
              <w:pStyle w:val="TableParagraph"/>
              <w:spacing w:before="167"/>
              <w:rPr>
                <w:sz w:val="24"/>
              </w:rPr>
            </w:pPr>
          </w:p>
          <w:p w14:paraId="313B5022" w14:textId="77777777" w:rsidR="00553707" w:rsidRDefault="00000000">
            <w:pPr>
              <w:pStyle w:val="TableParagraph"/>
              <w:ind w:left="17" w:right="7"/>
              <w:jc w:val="center"/>
              <w:rPr>
                <w:sz w:val="24"/>
              </w:rPr>
            </w:pPr>
            <w:r>
              <w:rPr>
                <w:sz w:val="24"/>
              </w:rPr>
              <w:t>Psiholoģiskā</w:t>
            </w:r>
            <w:r>
              <w:rPr>
                <w:spacing w:val="-3"/>
                <w:sz w:val="24"/>
              </w:rPr>
              <w:t xml:space="preserve"> </w:t>
            </w:r>
            <w:r>
              <w:rPr>
                <w:sz w:val="24"/>
              </w:rPr>
              <w:t>atbalsta</w:t>
            </w:r>
            <w:r>
              <w:rPr>
                <w:spacing w:val="-2"/>
                <w:sz w:val="24"/>
              </w:rPr>
              <w:t xml:space="preserve"> </w:t>
            </w:r>
            <w:r>
              <w:rPr>
                <w:sz w:val="24"/>
              </w:rPr>
              <w:t>sniegšana</w:t>
            </w:r>
            <w:r>
              <w:rPr>
                <w:spacing w:val="-2"/>
                <w:sz w:val="24"/>
              </w:rPr>
              <w:t xml:space="preserve"> iedzīvotājiem</w:t>
            </w:r>
          </w:p>
        </w:tc>
        <w:tc>
          <w:tcPr>
            <w:tcW w:w="1755" w:type="dxa"/>
          </w:tcPr>
          <w:p w14:paraId="4B7DF4C8" w14:textId="77777777" w:rsidR="00553707" w:rsidRDefault="00553707">
            <w:pPr>
              <w:pStyle w:val="TableParagraph"/>
              <w:rPr>
                <w:sz w:val="24"/>
              </w:rPr>
            </w:pPr>
          </w:p>
          <w:p w14:paraId="3A2471A0" w14:textId="77777777" w:rsidR="00553707" w:rsidRDefault="00553707">
            <w:pPr>
              <w:pStyle w:val="TableParagraph"/>
              <w:spacing w:before="28"/>
              <w:rPr>
                <w:sz w:val="24"/>
              </w:rPr>
            </w:pPr>
          </w:p>
          <w:p w14:paraId="2327E038" w14:textId="77777777" w:rsidR="00553707" w:rsidRDefault="00000000">
            <w:pPr>
              <w:pStyle w:val="TableParagraph"/>
              <w:ind w:left="87" w:firstLine="614"/>
              <w:rPr>
                <w:sz w:val="24"/>
              </w:rPr>
            </w:pPr>
            <w:r>
              <w:rPr>
                <w:spacing w:val="-4"/>
                <w:sz w:val="24"/>
              </w:rPr>
              <w:t xml:space="preserve">Pēc </w:t>
            </w:r>
            <w:r>
              <w:rPr>
                <w:spacing w:val="-2"/>
                <w:sz w:val="24"/>
              </w:rPr>
              <w:t>nepieciešamības</w:t>
            </w:r>
          </w:p>
        </w:tc>
        <w:tc>
          <w:tcPr>
            <w:tcW w:w="2886" w:type="dxa"/>
          </w:tcPr>
          <w:p w14:paraId="4BD176B2" w14:textId="77777777" w:rsidR="00553707" w:rsidRDefault="00553707">
            <w:pPr>
              <w:pStyle w:val="TableParagraph"/>
              <w:rPr>
                <w:sz w:val="24"/>
              </w:rPr>
            </w:pPr>
          </w:p>
          <w:p w14:paraId="3DC366E7" w14:textId="77777777" w:rsidR="00553707" w:rsidRDefault="00553707">
            <w:pPr>
              <w:pStyle w:val="TableParagraph"/>
              <w:spacing w:before="167"/>
              <w:rPr>
                <w:sz w:val="24"/>
              </w:rPr>
            </w:pPr>
          </w:p>
          <w:p w14:paraId="0C4F7666" w14:textId="77777777" w:rsidR="00553707" w:rsidRDefault="00000000">
            <w:pPr>
              <w:pStyle w:val="TableParagraph"/>
              <w:ind w:left="140" w:right="131"/>
              <w:jc w:val="center"/>
              <w:rPr>
                <w:sz w:val="24"/>
              </w:rPr>
            </w:pPr>
            <w:r>
              <w:rPr>
                <w:spacing w:val="-5"/>
                <w:sz w:val="24"/>
              </w:rPr>
              <w:t>CAK</w:t>
            </w:r>
          </w:p>
        </w:tc>
        <w:tc>
          <w:tcPr>
            <w:tcW w:w="3011" w:type="dxa"/>
          </w:tcPr>
          <w:p w14:paraId="5F7DEFA9" w14:textId="77777777" w:rsidR="00553707" w:rsidRDefault="00553707">
            <w:pPr>
              <w:pStyle w:val="TableParagraph"/>
              <w:rPr>
                <w:sz w:val="24"/>
              </w:rPr>
            </w:pPr>
          </w:p>
          <w:p w14:paraId="7D60009B" w14:textId="77777777" w:rsidR="00553707" w:rsidRDefault="00553707">
            <w:pPr>
              <w:pStyle w:val="TableParagraph"/>
              <w:spacing w:before="28"/>
              <w:rPr>
                <w:sz w:val="24"/>
              </w:rPr>
            </w:pPr>
          </w:p>
          <w:p w14:paraId="67042ED2" w14:textId="77777777" w:rsidR="00553707" w:rsidRDefault="00000000">
            <w:pPr>
              <w:pStyle w:val="TableParagraph"/>
              <w:ind w:left="1063" w:hanging="605"/>
              <w:rPr>
                <w:sz w:val="24"/>
              </w:rPr>
            </w:pPr>
            <w:r>
              <w:rPr>
                <w:sz w:val="24"/>
              </w:rPr>
              <w:t>P/a</w:t>
            </w:r>
            <w:r>
              <w:rPr>
                <w:spacing w:val="-15"/>
                <w:sz w:val="24"/>
              </w:rPr>
              <w:t xml:space="preserve"> </w:t>
            </w:r>
            <w:r>
              <w:rPr>
                <w:sz w:val="24"/>
              </w:rPr>
              <w:t>“Olaines</w:t>
            </w:r>
            <w:r>
              <w:rPr>
                <w:spacing w:val="-15"/>
                <w:sz w:val="24"/>
              </w:rPr>
              <w:t xml:space="preserve"> </w:t>
            </w:r>
            <w:r>
              <w:rPr>
                <w:sz w:val="24"/>
              </w:rPr>
              <w:t xml:space="preserve">sociālais </w:t>
            </w:r>
            <w:r>
              <w:rPr>
                <w:spacing w:val="-2"/>
                <w:sz w:val="24"/>
              </w:rPr>
              <w:t>dienests”</w:t>
            </w:r>
          </w:p>
        </w:tc>
        <w:tc>
          <w:tcPr>
            <w:tcW w:w="2641" w:type="dxa"/>
          </w:tcPr>
          <w:p w14:paraId="26851983" w14:textId="77777777" w:rsidR="00553707" w:rsidRDefault="00000000">
            <w:pPr>
              <w:pStyle w:val="TableParagraph"/>
              <w:spacing w:before="27"/>
              <w:ind w:left="757" w:hanging="485"/>
              <w:rPr>
                <w:sz w:val="24"/>
              </w:rPr>
            </w:pPr>
            <w:r>
              <w:rPr>
                <w:sz w:val="24"/>
              </w:rPr>
              <w:t>P/a</w:t>
            </w:r>
            <w:r>
              <w:rPr>
                <w:spacing w:val="-15"/>
                <w:sz w:val="24"/>
              </w:rPr>
              <w:t xml:space="preserve"> </w:t>
            </w:r>
            <w:r>
              <w:rPr>
                <w:sz w:val="24"/>
              </w:rPr>
              <w:t>“Olaines</w:t>
            </w:r>
            <w:r>
              <w:rPr>
                <w:spacing w:val="-15"/>
                <w:sz w:val="24"/>
              </w:rPr>
              <w:t xml:space="preserve"> </w:t>
            </w:r>
            <w:r>
              <w:rPr>
                <w:sz w:val="24"/>
              </w:rPr>
              <w:t xml:space="preserve">sociālais </w:t>
            </w:r>
            <w:r>
              <w:rPr>
                <w:spacing w:val="-2"/>
                <w:sz w:val="24"/>
              </w:rPr>
              <w:t>dienests” Komersanti</w:t>
            </w:r>
          </w:p>
          <w:p w14:paraId="5B308DA8" w14:textId="77777777" w:rsidR="00553707" w:rsidRDefault="00000000">
            <w:pPr>
              <w:pStyle w:val="TableParagraph"/>
              <w:spacing w:before="1"/>
              <w:ind w:left="155" w:right="146" w:firstLine="3"/>
              <w:jc w:val="center"/>
              <w:rPr>
                <w:sz w:val="24"/>
              </w:rPr>
            </w:pPr>
            <w:r>
              <w:rPr>
                <w:sz w:val="24"/>
              </w:rPr>
              <w:t xml:space="preserve">NVO un sabiedriskās </w:t>
            </w:r>
            <w:r>
              <w:rPr>
                <w:spacing w:val="-2"/>
                <w:sz w:val="24"/>
              </w:rPr>
              <w:t>organizācijas</w:t>
            </w:r>
            <w:r>
              <w:rPr>
                <w:spacing w:val="80"/>
                <w:sz w:val="24"/>
              </w:rPr>
              <w:t xml:space="preserve"> </w:t>
            </w:r>
            <w:r>
              <w:rPr>
                <w:sz w:val="24"/>
              </w:rPr>
              <w:t>Reliģiskās</w:t>
            </w:r>
            <w:r>
              <w:rPr>
                <w:spacing w:val="-15"/>
                <w:sz w:val="24"/>
              </w:rPr>
              <w:t xml:space="preserve"> </w:t>
            </w:r>
            <w:r>
              <w:rPr>
                <w:sz w:val="24"/>
              </w:rPr>
              <w:t>organizācijas</w:t>
            </w:r>
          </w:p>
        </w:tc>
      </w:tr>
      <w:tr w:rsidR="00553707" w14:paraId="44433329" w14:textId="77777777">
        <w:trPr>
          <w:trHeight w:val="644"/>
        </w:trPr>
        <w:tc>
          <w:tcPr>
            <w:tcW w:w="641" w:type="dxa"/>
          </w:tcPr>
          <w:p w14:paraId="417BDB49" w14:textId="77777777" w:rsidR="00553707" w:rsidRDefault="00000000">
            <w:pPr>
              <w:pStyle w:val="TableParagraph"/>
              <w:spacing w:before="183"/>
              <w:ind w:left="16" w:right="2"/>
              <w:jc w:val="center"/>
              <w:rPr>
                <w:sz w:val="24"/>
              </w:rPr>
            </w:pPr>
            <w:r>
              <w:rPr>
                <w:spacing w:val="-5"/>
                <w:sz w:val="24"/>
              </w:rPr>
              <w:t>10.</w:t>
            </w:r>
          </w:p>
        </w:tc>
        <w:tc>
          <w:tcPr>
            <w:tcW w:w="4931" w:type="dxa"/>
          </w:tcPr>
          <w:p w14:paraId="4798663F" w14:textId="77777777" w:rsidR="00553707" w:rsidRDefault="00000000">
            <w:pPr>
              <w:pStyle w:val="TableParagraph"/>
              <w:spacing w:before="183"/>
              <w:ind w:left="17" w:right="6"/>
              <w:jc w:val="center"/>
              <w:rPr>
                <w:sz w:val="24"/>
              </w:rPr>
            </w:pPr>
            <w:r>
              <w:rPr>
                <w:sz w:val="24"/>
              </w:rPr>
              <w:t>Valsts</w:t>
            </w:r>
            <w:r>
              <w:rPr>
                <w:spacing w:val="-5"/>
                <w:sz w:val="24"/>
              </w:rPr>
              <w:t xml:space="preserve"> </w:t>
            </w:r>
            <w:r>
              <w:rPr>
                <w:sz w:val="24"/>
              </w:rPr>
              <w:t>materiālo</w:t>
            </w:r>
            <w:r>
              <w:rPr>
                <w:spacing w:val="-2"/>
                <w:sz w:val="24"/>
              </w:rPr>
              <w:t xml:space="preserve"> </w:t>
            </w:r>
            <w:r>
              <w:rPr>
                <w:sz w:val="24"/>
              </w:rPr>
              <w:t xml:space="preserve">rezervju </w:t>
            </w:r>
            <w:r>
              <w:rPr>
                <w:spacing w:val="-2"/>
                <w:sz w:val="24"/>
              </w:rPr>
              <w:t>izmantošana</w:t>
            </w:r>
          </w:p>
        </w:tc>
        <w:tc>
          <w:tcPr>
            <w:tcW w:w="1755" w:type="dxa"/>
          </w:tcPr>
          <w:p w14:paraId="3C9759DA" w14:textId="77777777" w:rsidR="00553707" w:rsidRDefault="00000000">
            <w:pPr>
              <w:pStyle w:val="TableParagraph"/>
              <w:spacing w:before="46"/>
              <w:ind w:left="87" w:firstLine="614"/>
              <w:rPr>
                <w:sz w:val="24"/>
              </w:rPr>
            </w:pPr>
            <w:r>
              <w:rPr>
                <w:spacing w:val="-4"/>
                <w:sz w:val="24"/>
              </w:rPr>
              <w:t xml:space="preserve">Pēc </w:t>
            </w:r>
            <w:r>
              <w:rPr>
                <w:spacing w:val="-2"/>
                <w:sz w:val="24"/>
              </w:rPr>
              <w:t>nepieciešamības</w:t>
            </w:r>
          </w:p>
        </w:tc>
        <w:tc>
          <w:tcPr>
            <w:tcW w:w="2886" w:type="dxa"/>
          </w:tcPr>
          <w:p w14:paraId="155EC74E" w14:textId="77777777" w:rsidR="00553707" w:rsidRDefault="00000000">
            <w:pPr>
              <w:pStyle w:val="TableParagraph"/>
              <w:spacing w:before="183"/>
              <w:ind w:left="13" w:right="4"/>
              <w:jc w:val="center"/>
              <w:rPr>
                <w:sz w:val="24"/>
              </w:rPr>
            </w:pPr>
            <w:r>
              <w:rPr>
                <w:sz w:val="24"/>
              </w:rPr>
              <w:t>Lēmums</w:t>
            </w:r>
            <w:r>
              <w:rPr>
                <w:spacing w:val="-3"/>
                <w:sz w:val="24"/>
              </w:rPr>
              <w:t xml:space="preserve"> </w:t>
            </w:r>
            <w:r>
              <w:rPr>
                <w:sz w:val="24"/>
              </w:rPr>
              <w:t>par</w:t>
            </w:r>
            <w:r>
              <w:rPr>
                <w:spacing w:val="-1"/>
                <w:sz w:val="24"/>
              </w:rPr>
              <w:t xml:space="preserve"> </w:t>
            </w:r>
            <w:r>
              <w:rPr>
                <w:spacing w:val="-2"/>
                <w:sz w:val="24"/>
              </w:rPr>
              <w:t>nepieciešamību</w:t>
            </w:r>
          </w:p>
        </w:tc>
        <w:tc>
          <w:tcPr>
            <w:tcW w:w="3011" w:type="dxa"/>
          </w:tcPr>
          <w:p w14:paraId="7010BD45" w14:textId="77777777" w:rsidR="00553707" w:rsidRDefault="00000000">
            <w:pPr>
              <w:pStyle w:val="TableParagraph"/>
              <w:spacing w:before="30" w:line="290" w:lineRule="atLeast"/>
              <w:ind w:left="1077" w:hanging="780"/>
              <w:rPr>
                <w:sz w:val="24"/>
              </w:rPr>
            </w:pPr>
            <w:r>
              <w:rPr>
                <w:sz w:val="24"/>
              </w:rPr>
              <w:t>Valsts</w:t>
            </w:r>
            <w:r>
              <w:rPr>
                <w:spacing w:val="-15"/>
                <w:sz w:val="24"/>
              </w:rPr>
              <w:t xml:space="preserve"> </w:t>
            </w:r>
            <w:r>
              <w:rPr>
                <w:sz w:val="24"/>
              </w:rPr>
              <w:t>materiālo</w:t>
            </w:r>
            <w:r>
              <w:rPr>
                <w:spacing w:val="-15"/>
                <w:sz w:val="24"/>
              </w:rPr>
              <w:t xml:space="preserve"> </w:t>
            </w:r>
            <w:r>
              <w:rPr>
                <w:sz w:val="24"/>
              </w:rPr>
              <w:t xml:space="preserve">rezervju </w:t>
            </w:r>
            <w:r>
              <w:rPr>
                <w:spacing w:val="-2"/>
                <w:sz w:val="24"/>
              </w:rPr>
              <w:t>glabātājs</w:t>
            </w:r>
          </w:p>
        </w:tc>
        <w:tc>
          <w:tcPr>
            <w:tcW w:w="2641" w:type="dxa"/>
          </w:tcPr>
          <w:p w14:paraId="4D39FA46" w14:textId="77777777" w:rsidR="00553707" w:rsidRDefault="00000000">
            <w:pPr>
              <w:pStyle w:val="TableParagraph"/>
              <w:spacing w:before="46"/>
              <w:ind w:left="299" w:right="288" w:firstLine="175"/>
              <w:rPr>
                <w:sz w:val="24"/>
              </w:rPr>
            </w:pPr>
            <w:r>
              <w:rPr>
                <w:sz w:val="24"/>
              </w:rPr>
              <w:t>Glābšanas darbos iesaistītās</w:t>
            </w:r>
            <w:r>
              <w:rPr>
                <w:spacing w:val="-15"/>
                <w:sz w:val="24"/>
              </w:rPr>
              <w:t xml:space="preserve"> </w:t>
            </w:r>
            <w:r>
              <w:rPr>
                <w:sz w:val="24"/>
              </w:rPr>
              <w:t>institūcijas</w:t>
            </w:r>
          </w:p>
        </w:tc>
      </w:tr>
    </w:tbl>
    <w:p w14:paraId="610E7CAA" w14:textId="77777777" w:rsidR="00553707" w:rsidRDefault="00553707">
      <w:pPr>
        <w:rPr>
          <w:sz w:val="24"/>
        </w:rPr>
        <w:sectPr w:rsidR="00553707" w:rsidSect="00CD44C4">
          <w:pgSz w:w="16840" w:h="11910" w:orient="landscape"/>
          <w:pgMar w:top="1340" w:right="260" w:bottom="1240" w:left="260" w:header="0" w:footer="988" w:gutter="0"/>
          <w:cols w:space="720"/>
        </w:sectPr>
      </w:pPr>
    </w:p>
    <w:p w14:paraId="03D17E9F" w14:textId="77777777" w:rsidR="00553707" w:rsidRDefault="00553707">
      <w:pPr>
        <w:pStyle w:val="BodyText"/>
        <w:spacing w:before="125"/>
        <w:rPr>
          <w:sz w:val="20"/>
        </w:rPr>
      </w:pPr>
    </w:p>
    <w:tbl>
      <w:tblPr>
        <w:tblW w:w="0" w:type="auto"/>
        <w:tblInd w:w="237"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641"/>
        <w:gridCol w:w="4931"/>
        <w:gridCol w:w="1755"/>
        <w:gridCol w:w="2886"/>
        <w:gridCol w:w="3011"/>
        <w:gridCol w:w="2641"/>
      </w:tblGrid>
      <w:tr w:rsidR="00553707" w14:paraId="38E48747" w14:textId="77777777">
        <w:trPr>
          <w:trHeight w:val="2267"/>
        </w:trPr>
        <w:tc>
          <w:tcPr>
            <w:tcW w:w="641" w:type="dxa"/>
          </w:tcPr>
          <w:p w14:paraId="16F34CB7" w14:textId="77777777" w:rsidR="00553707" w:rsidRDefault="00553707">
            <w:pPr>
              <w:pStyle w:val="TableParagraph"/>
              <w:rPr>
                <w:sz w:val="24"/>
              </w:rPr>
            </w:pPr>
          </w:p>
        </w:tc>
        <w:tc>
          <w:tcPr>
            <w:tcW w:w="4931" w:type="dxa"/>
          </w:tcPr>
          <w:p w14:paraId="0ED2CFBE" w14:textId="77777777" w:rsidR="00553707" w:rsidRDefault="00553707">
            <w:pPr>
              <w:pStyle w:val="TableParagraph"/>
              <w:rPr>
                <w:sz w:val="24"/>
              </w:rPr>
            </w:pPr>
          </w:p>
        </w:tc>
        <w:tc>
          <w:tcPr>
            <w:tcW w:w="1755" w:type="dxa"/>
          </w:tcPr>
          <w:p w14:paraId="48785589" w14:textId="77777777" w:rsidR="00553707" w:rsidRDefault="00553707">
            <w:pPr>
              <w:pStyle w:val="TableParagraph"/>
              <w:rPr>
                <w:sz w:val="24"/>
              </w:rPr>
            </w:pPr>
          </w:p>
        </w:tc>
        <w:tc>
          <w:tcPr>
            <w:tcW w:w="2886" w:type="dxa"/>
          </w:tcPr>
          <w:p w14:paraId="4B76345F" w14:textId="77777777" w:rsidR="00553707" w:rsidRDefault="00000000">
            <w:pPr>
              <w:pStyle w:val="TableParagraph"/>
              <w:spacing w:before="27"/>
              <w:ind w:left="104" w:right="91"/>
              <w:jc w:val="center"/>
              <w:rPr>
                <w:sz w:val="24"/>
              </w:rPr>
            </w:pPr>
            <w:r>
              <w:rPr>
                <w:sz w:val="24"/>
              </w:rPr>
              <w:t>izmantot</w:t>
            </w:r>
            <w:r>
              <w:rPr>
                <w:spacing w:val="-12"/>
                <w:sz w:val="24"/>
              </w:rPr>
              <w:t xml:space="preserve"> </w:t>
            </w:r>
            <w:r>
              <w:rPr>
                <w:sz w:val="24"/>
              </w:rPr>
              <w:t>–</w:t>
            </w:r>
            <w:r>
              <w:rPr>
                <w:spacing w:val="-13"/>
                <w:sz w:val="24"/>
              </w:rPr>
              <w:t xml:space="preserve"> </w:t>
            </w:r>
            <w:r>
              <w:rPr>
                <w:sz w:val="24"/>
              </w:rPr>
              <w:t>Glābšanas</w:t>
            </w:r>
            <w:r>
              <w:rPr>
                <w:spacing w:val="-14"/>
                <w:sz w:val="24"/>
              </w:rPr>
              <w:t xml:space="preserve"> </w:t>
            </w:r>
            <w:r>
              <w:rPr>
                <w:sz w:val="24"/>
              </w:rPr>
              <w:t>darbu vadītājs vai valsts vai pašvaldības institūcija</w:t>
            </w:r>
            <w:r>
              <w:rPr>
                <w:spacing w:val="40"/>
                <w:sz w:val="24"/>
              </w:rPr>
              <w:t xml:space="preserve"> </w:t>
            </w:r>
            <w:r>
              <w:rPr>
                <w:spacing w:val="-4"/>
                <w:sz w:val="24"/>
              </w:rPr>
              <w:t>CAK</w:t>
            </w:r>
          </w:p>
          <w:p w14:paraId="10C404EB" w14:textId="77777777" w:rsidR="00553707" w:rsidRDefault="00000000">
            <w:pPr>
              <w:pStyle w:val="TableParagraph"/>
              <w:ind w:left="29" w:right="20"/>
              <w:jc w:val="center"/>
              <w:rPr>
                <w:sz w:val="24"/>
              </w:rPr>
            </w:pPr>
            <w:r>
              <w:rPr>
                <w:sz w:val="24"/>
              </w:rPr>
              <w:t>Lēmums</w:t>
            </w:r>
            <w:r>
              <w:rPr>
                <w:spacing w:val="-13"/>
                <w:sz w:val="24"/>
              </w:rPr>
              <w:t xml:space="preserve"> </w:t>
            </w:r>
            <w:r>
              <w:rPr>
                <w:sz w:val="24"/>
              </w:rPr>
              <w:t>par</w:t>
            </w:r>
            <w:r>
              <w:rPr>
                <w:spacing w:val="-13"/>
                <w:sz w:val="24"/>
              </w:rPr>
              <w:t xml:space="preserve"> </w:t>
            </w:r>
            <w:r>
              <w:rPr>
                <w:sz w:val="24"/>
              </w:rPr>
              <w:t>atļauju</w:t>
            </w:r>
            <w:r>
              <w:rPr>
                <w:spacing w:val="-12"/>
                <w:sz w:val="24"/>
              </w:rPr>
              <w:t xml:space="preserve"> </w:t>
            </w:r>
            <w:r>
              <w:rPr>
                <w:sz w:val="24"/>
              </w:rPr>
              <w:t>izmantot – Ministrijas valsts sekretārs vai tā pilnvarota</w:t>
            </w:r>
            <w:r>
              <w:rPr>
                <w:spacing w:val="80"/>
                <w:sz w:val="24"/>
              </w:rPr>
              <w:t xml:space="preserve"> </w:t>
            </w:r>
            <w:r>
              <w:rPr>
                <w:spacing w:val="-2"/>
                <w:sz w:val="24"/>
              </w:rPr>
              <w:t>amatpersona</w:t>
            </w:r>
          </w:p>
        </w:tc>
        <w:tc>
          <w:tcPr>
            <w:tcW w:w="3011" w:type="dxa"/>
          </w:tcPr>
          <w:p w14:paraId="4AFD6E22" w14:textId="77777777" w:rsidR="00553707" w:rsidRDefault="00000000">
            <w:pPr>
              <w:pStyle w:val="TableParagraph"/>
              <w:spacing w:before="47" w:line="254" w:lineRule="auto"/>
              <w:ind w:left="205" w:right="195"/>
              <w:jc w:val="center"/>
              <w:rPr>
                <w:sz w:val="24"/>
              </w:rPr>
            </w:pPr>
            <w:r>
              <w:rPr>
                <w:sz w:val="24"/>
              </w:rPr>
              <w:t>Valsts</w:t>
            </w:r>
            <w:r>
              <w:rPr>
                <w:spacing w:val="-15"/>
                <w:sz w:val="24"/>
              </w:rPr>
              <w:t xml:space="preserve"> </w:t>
            </w:r>
            <w:r>
              <w:rPr>
                <w:sz w:val="24"/>
              </w:rPr>
              <w:t>vai</w:t>
            </w:r>
            <w:r>
              <w:rPr>
                <w:spacing w:val="-15"/>
                <w:sz w:val="24"/>
              </w:rPr>
              <w:t xml:space="preserve"> </w:t>
            </w:r>
            <w:r>
              <w:rPr>
                <w:sz w:val="24"/>
              </w:rPr>
              <w:t xml:space="preserve">pašvaldības </w:t>
            </w:r>
            <w:r>
              <w:rPr>
                <w:spacing w:val="-2"/>
                <w:sz w:val="24"/>
              </w:rPr>
              <w:t>institūcija</w:t>
            </w:r>
          </w:p>
          <w:p w14:paraId="7776E21E" w14:textId="77777777" w:rsidR="00553707" w:rsidRDefault="00000000">
            <w:pPr>
              <w:pStyle w:val="TableParagraph"/>
              <w:ind w:left="205" w:right="193"/>
              <w:jc w:val="center"/>
              <w:rPr>
                <w:sz w:val="24"/>
              </w:rPr>
            </w:pPr>
            <w:r>
              <w:rPr>
                <w:spacing w:val="-5"/>
                <w:sz w:val="24"/>
              </w:rPr>
              <w:t>CAK</w:t>
            </w:r>
          </w:p>
        </w:tc>
        <w:tc>
          <w:tcPr>
            <w:tcW w:w="2641" w:type="dxa"/>
          </w:tcPr>
          <w:p w14:paraId="26CD9BF3" w14:textId="77777777" w:rsidR="00553707" w:rsidRDefault="00553707">
            <w:pPr>
              <w:pStyle w:val="TableParagraph"/>
              <w:rPr>
                <w:sz w:val="24"/>
              </w:rPr>
            </w:pPr>
          </w:p>
        </w:tc>
      </w:tr>
      <w:tr w:rsidR="00553707" w14:paraId="608E3707" w14:textId="77777777">
        <w:trPr>
          <w:trHeight w:val="1439"/>
        </w:trPr>
        <w:tc>
          <w:tcPr>
            <w:tcW w:w="641" w:type="dxa"/>
          </w:tcPr>
          <w:p w14:paraId="32268C01" w14:textId="77777777" w:rsidR="00553707" w:rsidRDefault="00553707">
            <w:pPr>
              <w:pStyle w:val="TableParagraph"/>
              <w:rPr>
                <w:sz w:val="24"/>
              </w:rPr>
            </w:pPr>
          </w:p>
          <w:p w14:paraId="0BD5DAB5" w14:textId="77777777" w:rsidR="00553707" w:rsidRDefault="00553707">
            <w:pPr>
              <w:pStyle w:val="TableParagraph"/>
              <w:spacing w:before="30"/>
              <w:rPr>
                <w:sz w:val="24"/>
              </w:rPr>
            </w:pPr>
          </w:p>
          <w:p w14:paraId="26340B27" w14:textId="77777777" w:rsidR="00553707" w:rsidRDefault="00000000">
            <w:pPr>
              <w:pStyle w:val="TableParagraph"/>
              <w:ind w:left="16" w:right="2"/>
              <w:jc w:val="center"/>
              <w:rPr>
                <w:sz w:val="24"/>
              </w:rPr>
            </w:pPr>
            <w:r>
              <w:rPr>
                <w:spacing w:val="-5"/>
                <w:sz w:val="24"/>
              </w:rPr>
              <w:t>11.</w:t>
            </w:r>
          </w:p>
        </w:tc>
        <w:tc>
          <w:tcPr>
            <w:tcW w:w="4931" w:type="dxa"/>
          </w:tcPr>
          <w:p w14:paraId="359C8FE4" w14:textId="77777777" w:rsidR="00553707" w:rsidRDefault="00553707">
            <w:pPr>
              <w:pStyle w:val="TableParagraph"/>
              <w:spacing w:before="166"/>
              <w:rPr>
                <w:sz w:val="24"/>
              </w:rPr>
            </w:pPr>
          </w:p>
          <w:p w14:paraId="5248E48F" w14:textId="77777777" w:rsidR="00553707" w:rsidRDefault="00000000">
            <w:pPr>
              <w:pStyle w:val="TableParagraph"/>
              <w:spacing w:before="1"/>
              <w:ind w:left="1999" w:hanging="1626"/>
              <w:rPr>
                <w:sz w:val="24"/>
              </w:rPr>
            </w:pPr>
            <w:r>
              <w:rPr>
                <w:sz w:val="24"/>
              </w:rPr>
              <w:t>Sociālo</w:t>
            </w:r>
            <w:r>
              <w:rPr>
                <w:spacing w:val="-10"/>
                <w:sz w:val="24"/>
              </w:rPr>
              <w:t xml:space="preserve"> </w:t>
            </w:r>
            <w:r>
              <w:rPr>
                <w:sz w:val="24"/>
              </w:rPr>
              <w:t>pakalpojumu</w:t>
            </w:r>
            <w:r>
              <w:rPr>
                <w:spacing w:val="-10"/>
                <w:sz w:val="24"/>
              </w:rPr>
              <w:t xml:space="preserve"> </w:t>
            </w:r>
            <w:r>
              <w:rPr>
                <w:sz w:val="24"/>
              </w:rPr>
              <w:t>un</w:t>
            </w:r>
            <w:r>
              <w:rPr>
                <w:spacing w:val="-10"/>
                <w:sz w:val="24"/>
              </w:rPr>
              <w:t xml:space="preserve"> </w:t>
            </w:r>
            <w:r>
              <w:rPr>
                <w:sz w:val="24"/>
              </w:rPr>
              <w:t>sociālās</w:t>
            </w:r>
            <w:r>
              <w:rPr>
                <w:spacing w:val="-11"/>
                <w:sz w:val="24"/>
              </w:rPr>
              <w:t xml:space="preserve"> </w:t>
            </w:r>
            <w:r>
              <w:rPr>
                <w:sz w:val="24"/>
              </w:rPr>
              <w:t xml:space="preserve">palīdzības </w:t>
            </w:r>
            <w:r>
              <w:rPr>
                <w:spacing w:val="-2"/>
                <w:sz w:val="24"/>
              </w:rPr>
              <w:t>sniegšana</w:t>
            </w:r>
          </w:p>
        </w:tc>
        <w:tc>
          <w:tcPr>
            <w:tcW w:w="1755" w:type="dxa"/>
          </w:tcPr>
          <w:p w14:paraId="51752DC5" w14:textId="77777777" w:rsidR="00553707" w:rsidRDefault="00553707">
            <w:pPr>
              <w:pStyle w:val="TableParagraph"/>
              <w:rPr>
                <w:sz w:val="24"/>
              </w:rPr>
            </w:pPr>
          </w:p>
          <w:p w14:paraId="1769C705" w14:textId="77777777" w:rsidR="00553707" w:rsidRDefault="00553707">
            <w:pPr>
              <w:pStyle w:val="TableParagraph"/>
              <w:spacing w:before="30"/>
              <w:rPr>
                <w:sz w:val="24"/>
              </w:rPr>
            </w:pPr>
          </w:p>
          <w:p w14:paraId="5004C63C" w14:textId="77777777" w:rsidR="00553707" w:rsidRDefault="00000000">
            <w:pPr>
              <w:pStyle w:val="TableParagraph"/>
              <w:ind w:left="12" w:right="5"/>
              <w:jc w:val="center"/>
              <w:rPr>
                <w:sz w:val="24"/>
              </w:rPr>
            </w:pPr>
            <w:r>
              <w:rPr>
                <w:spacing w:val="-2"/>
                <w:sz w:val="24"/>
              </w:rPr>
              <w:t>Pastāvīgi</w:t>
            </w:r>
          </w:p>
        </w:tc>
        <w:tc>
          <w:tcPr>
            <w:tcW w:w="2886" w:type="dxa"/>
          </w:tcPr>
          <w:p w14:paraId="6235C735" w14:textId="77777777" w:rsidR="00553707" w:rsidRDefault="00000000">
            <w:pPr>
              <w:pStyle w:val="TableParagraph"/>
              <w:spacing w:before="167"/>
              <w:ind w:left="141" w:right="130"/>
              <w:jc w:val="center"/>
              <w:rPr>
                <w:sz w:val="24"/>
              </w:rPr>
            </w:pPr>
            <w:r>
              <w:rPr>
                <w:spacing w:val="-5"/>
                <w:sz w:val="24"/>
              </w:rPr>
              <w:t>LM</w:t>
            </w:r>
          </w:p>
          <w:p w14:paraId="44282D2C" w14:textId="77777777" w:rsidR="00553707" w:rsidRDefault="00000000">
            <w:pPr>
              <w:pStyle w:val="TableParagraph"/>
              <w:ind w:left="140" w:right="130"/>
              <w:jc w:val="center"/>
              <w:rPr>
                <w:sz w:val="24"/>
              </w:rPr>
            </w:pPr>
            <w:r>
              <w:rPr>
                <w:sz w:val="24"/>
              </w:rPr>
              <w:t>P/a</w:t>
            </w:r>
            <w:r>
              <w:rPr>
                <w:spacing w:val="-15"/>
                <w:sz w:val="24"/>
              </w:rPr>
              <w:t xml:space="preserve"> </w:t>
            </w:r>
            <w:r>
              <w:rPr>
                <w:sz w:val="24"/>
              </w:rPr>
              <w:t>“Olaines</w:t>
            </w:r>
            <w:r>
              <w:rPr>
                <w:spacing w:val="-15"/>
                <w:sz w:val="24"/>
              </w:rPr>
              <w:t xml:space="preserve"> </w:t>
            </w:r>
            <w:r>
              <w:rPr>
                <w:sz w:val="24"/>
              </w:rPr>
              <w:t xml:space="preserve">sociālais </w:t>
            </w:r>
            <w:r>
              <w:rPr>
                <w:spacing w:val="-2"/>
                <w:sz w:val="24"/>
              </w:rPr>
              <w:t>dienests”</w:t>
            </w:r>
          </w:p>
          <w:p w14:paraId="5459C08F" w14:textId="77777777" w:rsidR="00553707" w:rsidRDefault="00000000">
            <w:pPr>
              <w:pStyle w:val="TableParagraph"/>
              <w:ind w:left="140" w:right="131"/>
              <w:jc w:val="center"/>
              <w:rPr>
                <w:sz w:val="24"/>
              </w:rPr>
            </w:pPr>
            <w:r>
              <w:rPr>
                <w:spacing w:val="-5"/>
                <w:sz w:val="24"/>
              </w:rPr>
              <w:t>CAK</w:t>
            </w:r>
          </w:p>
        </w:tc>
        <w:tc>
          <w:tcPr>
            <w:tcW w:w="3011" w:type="dxa"/>
          </w:tcPr>
          <w:p w14:paraId="123D040C" w14:textId="77777777" w:rsidR="00553707" w:rsidRDefault="00553707">
            <w:pPr>
              <w:pStyle w:val="TableParagraph"/>
              <w:spacing w:before="30"/>
              <w:rPr>
                <w:sz w:val="24"/>
              </w:rPr>
            </w:pPr>
          </w:p>
          <w:p w14:paraId="49D0E885" w14:textId="77777777" w:rsidR="00553707" w:rsidRDefault="00000000">
            <w:pPr>
              <w:pStyle w:val="TableParagraph"/>
              <w:ind w:left="205" w:right="197"/>
              <w:jc w:val="center"/>
              <w:rPr>
                <w:sz w:val="24"/>
              </w:rPr>
            </w:pPr>
            <w:r>
              <w:rPr>
                <w:spacing w:val="-5"/>
                <w:sz w:val="24"/>
              </w:rPr>
              <w:t>LM</w:t>
            </w:r>
          </w:p>
          <w:p w14:paraId="6E751DF1" w14:textId="77777777" w:rsidR="00553707" w:rsidRDefault="00000000">
            <w:pPr>
              <w:pStyle w:val="TableParagraph"/>
              <w:ind w:left="205" w:right="192"/>
              <w:jc w:val="center"/>
              <w:rPr>
                <w:sz w:val="24"/>
              </w:rPr>
            </w:pPr>
            <w:r>
              <w:rPr>
                <w:sz w:val="24"/>
              </w:rPr>
              <w:t>P/a</w:t>
            </w:r>
            <w:r>
              <w:rPr>
                <w:spacing w:val="-15"/>
                <w:sz w:val="24"/>
              </w:rPr>
              <w:t xml:space="preserve"> </w:t>
            </w:r>
            <w:r>
              <w:rPr>
                <w:sz w:val="24"/>
              </w:rPr>
              <w:t>“Olaines</w:t>
            </w:r>
            <w:r>
              <w:rPr>
                <w:spacing w:val="-15"/>
                <w:sz w:val="24"/>
              </w:rPr>
              <w:t xml:space="preserve"> </w:t>
            </w:r>
            <w:r>
              <w:rPr>
                <w:sz w:val="24"/>
              </w:rPr>
              <w:t xml:space="preserve">sociālais </w:t>
            </w:r>
            <w:r>
              <w:rPr>
                <w:spacing w:val="-2"/>
                <w:sz w:val="24"/>
              </w:rPr>
              <w:t>dienests”</w:t>
            </w:r>
          </w:p>
        </w:tc>
        <w:tc>
          <w:tcPr>
            <w:tcW w:w="2641" w:type="dxa"/>
          </w:tcPr>
          <w:p w14:paraId="1E0A8869" w14:textId="77777777" w:rsidR="00553707" w:rsidRDefault="00000000">
            <w:pPr>
              <w:pStyle w:val="TableParagraph"/>
              <w:spacing w:before="30"/>
              <w:ind w:left="99" w:right="92"/>
              <w:jc w:val="center"/>
              <w:rPr>
                <w:sz w:val="24"/>
              </w:rPr>
            </w:pPr>
            <w:r>
              <w:rPr>
                <w:spacing w:val="-5"/>
                <w:sz w:val="24"/>
              </w:rPr>
              <w:t>LM</w:t>
            </w:r>
          </w:p>
          <w:p w14:paraId="151FE051" w14:textId="77777777" w:rsidR="00553707" w:rsidRDefault="00000000">
            <w:pPr>
              <w:pStyle w:val="TableParagraph"/>
              <w:ind w:left="103" w:right="92"/>
              <w:jc w:val="center"/>
              <w:rPr>
                <w:sz w:val="24"/>
              </w:rPr>
            </w:pPr>
            <w:r>
              <w:rPr>
                <w:sz w:val="24"/>
              </w:rPr>
              <w:t>P/a</w:t>
            </w:r>
            <w:r>
              <w:rPr>
                <w:spacing w:val="-15"/>
                <w:sz w:val="24"/>
              </w:rPr>
              <w:t xml:space="preserve"> </w:t>
            </w:r>
            <w:r>
              <w:rPr>
                <w:sz w:val="24"/>
              </w:rPr>
              <w:t>“Olaines</w:t>
            </w:r>
            <w:r>
              <w:rPr>
                <w:spacing w:val="-15"/>
                <w:sz w:val="24"/>
              </w:rPr>
              <w:t xml:space="preserve"> </w:t>
            </w:r>
            <w:r>
              <w:rPr>
                <w:sz w:val="24"/>
              </w:rPr>
              <w:t xml:space="preserve">sociālais </w:t>
            </w:r>
            <w:r>
              <w:rPr>
                <w:spacing w:val="-2"/>
                <w:sz w:val="24"/>
              </w:rPr>
              <w:t>dienests”</w:t>
            </w:r>
          </w:p>
          <w:p w14:paraId="02ED3170" w14:textId="77777777" w:rsidR="00553707" w:rsidRDefault="00000000">
            <w:pPr>
              <w:pStyle w:val="TableParagraph"/>
              <w:ind w:left="892" w:right="287" w:hanging="591"/>
              <w:rPr>
                <w:sz w:val="24"/>
              </w:rPr>
            </w:pPr>
            <w:r>
              <w:rPr>
                <w:sz w:val="24"/>
              </w:rPr>
              <w:t>Sociālo</w:t>
            </w:r>
            <w:r>
              <w:rPr>
                <w:spacing w:val="-15"/>
                <w:sz w:val="24"/>
              </w:rPr>
              <w:t xml:space="preserve"> </w:t>
            </w:r>
            <w:r>
              <w:rPr>
                <w:sz w:val="24"/>
              </w:rPr>
              <w:t xml:space="preserve">pakalpojumu </w:t>
            </w:r>
            <w:r>
              <w:rPr>
                <w:spacing w:val="-2"/>
                <w:sz w:val="24"/>
              </w:rPr>
              <w:t>sniedzēji</w:t>
            </w:r>
          </w:p>
        </w:tc>
      </w:tr>
      <w:tr w:rsidR="00553707" w14:paraId="6852893D" w14:textId="77777777">
        <w:trPr>
          <w:trHeight w:val="1166"/>
        </w:trPr>
        <w:tc>
          <w:tcPr>
            <w:tcW w:w="641" w:type="dxa"/>
          </w:tcPr>
          <w:p w14:paraId="4AE2013A" w14:textId="77777777" w:rsidR="00553707" w:rsidRDefault="00553707">
            <w:pPr>
              <w:pStyle w:val="TableParagraph"/>
              <w:spacing w:before="167"/>
              <w:rPr>
                <w:sz w:val="24"/>
              </w:rPr>
            </w:pPr>
          </w:p>
          <w:p w14:paraId="5B55FE50" w14:textId="77777777" w:rsidR="00553707" w:rsidRDefault="00000000">
            <w:pPr>
              <w:pStyle w:val="TableParagraph"/>
              <w:ind w:left="16" w:right="2"/>
              <w:jc w:val="center"/>
              <w:rPr>
                <w:sz w:val="24"/>
              </w:rPr>
            </w:pPr>
            <w:r>
              <w:rPr>
                <w:spacing w:val="-5"/>
                <w:sz w:val="24"/>
              </w:rPr>
              <w:t>12.</w:t>
            </w:r>
          </w:p>
        </w:tc>
        <w:tc>
          <w:tcPr>
            <w:tcW w:w="4931" w:type="dxa"/>
          </w:tcPr>
          <w:p w14:paraId="0D0A20A7" w14:textId="77777777" w:rsidR="00553707" w:rsidRDefault="00000000">
            <w:pPr>
              <w:pStyle w:val="TableParagraph"/>
              <w:spacing w:before="167"/>
              <w:ind w:left="153" w:right="136" w:hanging="5"/>
              <w:jc w:val="center"/>
              <w:rPr>
                <w:sz w:val="24"/>
              </w:rPr>
            </w:pPr>
            <w:r>
              <w:rPr>
                <w:sz w:val="24"/>
              </w:rPr>
              <w:t>Informācijas par radītajiem zaudējumiem apkopošana</w:t>
            </w:r>
            <w:r>
              <w:rPr>
                <w:spacing w:val="-11"/>
                <w:sz w:val="24"/>
              </w:rPr>
              <w:t xml:space="preserve"> </w:t>
            </w:r>
            <w:r>
              <w:rPr>
                <w:sz w:val="24"/>
              </w:rPr>
              <w:t>un</w:t>
            </w:r>
            <w:r>
              <w:rPr>
                <w:spacing w:val="-10"/>
                <w:sz w:val="24"/>
              </w:rPr>
              <w:t xml:space="preserve"> </w:t>
            </w:r>
            <w:r>
              <w:rPr>
                <w:sz w:val="24"/>
              </w:rPr>
              <w:t>kompensācijas</w:t>
            </w:r>
            <w:r>
              <w:rPr>
                <w:spacing w:val="-11"/>
                <w:sz w:val="24"/>
              </w:rPr>
              <w:t xml:space="preserve"> </w:t>
            </w:r>
            <w:r>
              <w:rPr>
                <w:sz w:val="24"/>
              </w:rPr>
              <w:t>par</w:t>
            </w:r>
            <w:r>
              <w:rPr>
                <w:spacing w:val="-8"/>
                <w:sz w:val="24"/>
              </w:rPr>
              <w:t xml:space="preserve"> </w:t>
            </w:r>
            <w:r>
              <w:rPr>
                <w:sz w:val="24"/>
              </w:rPr>
              <w:t xml:space="preserve">zaudējumiem </w:t>
            </w:r>
            <w:r>
              <w:rPr>
                <w:spacing w:val="-2"/>
                <w:sz w:val="24"/>
              </w:rPr>
              <w:t>noteikšana</w:t>
            </w:r>
          </w:p>
        </w:tc>
        <w:tc>
          <w:tcPr>
            <w:tcW w:w="1755" w:type="dxa"/>
          </w:tcPr>
          <w:p w14:paraId="5893551F" w14:textId="77777777" w:rsidR="00553707" w:rsidRDefault="00553707">
            <w:pPr>
              <w:pStyle w:val="TableParagraph"/>
              <w:spacing w:before="167"/>
              <w:rPr>
                <w:sz w:val="24"/>
              </w:rPr>
            </w:pPr>
          </w:p>
          <w:p w14:paraId="273577C8" w14:textId="77777777" w:rsidR="00553707" w:rsidRDefault="00000000">
            <w:pPr>
              <w:pStyle w:val="TableParagraph"/>
              <w:ind w:left="12" w:right="6"/>
              <w:jc w:val="center"/>
              <w:rPr>
                <w:sz w:val="24"/>
              </w:rPr>
            </w:pPr>
            <w:r>
              <w:rPr>
                <w:sz w:val="24"/>
              </w:rPr>
              <w:t xml:space="preserve">1 </w:t>
            </w:r>
            <w:r>
              <w:rPr>
                <w:spacing w:val="-2"/>
                <w:sz w:val="24"/>
              </w:rPr>
              <w:t>mēnesis</w:t>
            </w:r>
          </w:p>
        </w:tc>
        <w:tc>
          <w:tcPr>
            <w:tcW w:w="2886" w:type="dxa"/>
          </w:tcPr>
          <w:p w14:paraId="4940EE40" w14:textId="77777777" w:rsidR="00553707" w:rsidRDefault="00553707">
            <w:pPr>
              <w:pStyle w:val="TableParagraph"/>
              <w:spacing w:before="30"/>
              <w:rPr>
                <w:sz w:val="24"/>
              </w:rPr>
            </w:pPr>
          </w:p>
          <w:p w14:paraId="5B00E8BC" w14:textId="77777777" w:rsidR="00553707" w:rsidRDefault="00000000">
            <w:pPr>
              <w:pStyle w:val="TableParagraph"/>
              <w:ind w:left="1186" w:right="459" w:hanging="267"/>
              <w:rPr>
                <w:sz w:val="24"/>
              </w:rPr>
            </w:pPr>
            <w:r>
              <w:rPr>
                <w:spacing w:val="-2"/>
                <w:sz w:val="24"/>
              </w:rPr>
              <w:t xml:space="preserve">Ministrijas </w:t>
            </w:r>
            <w:r>
              <w:rPr>
                <w:spacing w:val="-4"/>
                <w:sz w:val="24"/>
              </w:rPr>
              <w:t>CAK</w:t>
            </w:r>
          </w:p>
        </w:tc>
        <w:tc>
          <w:tcPr>
            <w:tcW w:w="3011" w:type="dxa"/>
          </w:tcPr>
          <w:p w14:paraId="4CED6C2F" w14:textId="77777777" w:rsidR="00553707" w:rsidRDefault="00553707">
            <w:pPr>
              <w:pStyle w:val="TableParagraph"/>
              <w:spacing w:before="30"/>
              <w:rPr>
                <w:sz w:val="24"/>
              </w:rPr>
            </w:pPr>
          </w:p>
          <w:p w14:paraId="4B5C1287" w14:textId="77777777" w:rsidR="00553707" w:rsidRDefault="00000000">
            <w:pPr>
              <w:pStyle w:val="TableParagraph"/>
              <w:ind w:left="1250" w:right="520" w:hanging="267"/>
              <w:rPr>
                <w:sz w:val="24"/>
              </w:rPr>
            </w:pPr>
            <w:r>
              <w:rPr>
                <w:spacing w:val="-2"/>
                <w:sz w:val="24"/>
              </w:rPr>
              <w:t xml:space="preserve">Ministrijas </w:t>
            </w:r>
            <w:r>
              <w:rPr>
                <w:spacing w:val="-4"/>
                <w:sz w:val="24"/>
              </w:rPr>
              <w:t>CAK</w:t>
            </w:r>
          </w:p>
        </w:tc>
        <w:tc>
          <w:tcPr>
            <w:tcW w:w="2641" w:type="dxa"/>
          </w:tcPr>
          <w:p w14:paraId="263F9B83" w14:textId="77777777" w:rsidR="00553707" w:rsidRDefault="00000000">
            <w:pPr>
              <w:pStyle w:val="TableParagraph"/>
              <w:spacing w:before="30"/>
              <w:ind w:left="256" w:right="238" w:firstLine="542"/>
              <w:rPr>
                <w:sz w:val="24"/>
              </w:rPr>
            </w:pPr>
            <w:r>
              <w:rPr>
                <w:spacing w:val="-2"/>
                <w:sz w:val="24"/>
              </w:rPr>
              <w:t xml:space="preserve">Ministrijas </w:t>
            </w:r>
            <w:r>
              <w:rPr>
                <w:sz w:val="24"/>
              </w:rPr>
              <w:t>Iesaistītās</w:t>
            </w:r>
            <w:r>
              <w:rPr>
                <w:spacing w:val="-15"/>
                <w:sz w:val="24"/>
              </w:rPr>
              <w:t xml:space="preserve"> </w:t>
            </w:r>
            <w:r>
              <w:rPr>
                <w:sz w:val="24"/>
              </w:rPr>
              <w:t>pašvaldības</w:t>
            </w:r>
          </w:p>
          <w:p w14:paraId="713DBB97" w14:textId="77777777" w:rsidR="00553707" w:rsidRDefault="00000000">
            <w:pPr>
              <w:pStyle w:val="TableParagraph"/>
              <w:ind w:left="450" w:firstLine="338"/>
              <w:rPr>
                <w:sz w:val="24"/>
              </w:rPr>
            </w:pPr>
            <w:r>
              <w:rPr>
                <w:sz w:val="24"/>
              </w:rPr>
              <w:t xml:space="preserve">iestādes un </w:t>
            </w:r>
            <w:r>
              <w:rPr>
                <w:spacing w:val="-2"/>
                <w:sz w:val="24"/>
              </w:rPr>
              <w:t>kapitālsabiedrības</w:t>
            </w:r>
          </w:p>
        </w:tc>
      </w:tr>
    </w:tbl>
    <w:p w14:paraId="4167CCE4" w14:textId="77777777" w:rsidR="00553707" w:rsidRDefault="00553707">
      <w:pPr>
        <w:rPr>
          <w:sz w:val="24"/>
        </w:rPr>
        <w:sectPr w:rsidR="00553707" w:rsidSect="00CD44C4">
          <w:pgSz w:w="16840" w:h="11910" w:orient="landscape"/>
          <w:pgMar w:top="1340" w:right="260" w:bottom="1240" w:left="260" w:header="0" w:footer="988" w:gutter="0"/>
          <w:cols w:space="720"/>
        </w:sectPr>
      </w:pPr>
    </w:p>
    <w:p w14:paraId="462C179A" w14:textId="77777777" w:rsidR="00553707" w:rsidRDefault="00553707">
      <w:pPr>
        <w:pStyle w:val="BodyText"/>
        <w:spacing w:before="37"/>
        <w:rPr>
          <w:sz w:val="20"/>
        </w:rPr>
      </w:pPr>
    </w:p>
    <w:p w14:paraId="24924172" w14:textId="77777777" w:rsidR="00553707" w:rsidRDefault="00553707">
      <w:pPr>
        <w:rPr>
          <w:sz w:val="20"/>
        </w:rPr>
        <w:sectPr w:rsidR="00553707" w:rsidSect="00CD44C4">
          <w:pgSz w:w="16840" w:h="11910" w:orient="landscape"/>
          <w:pgMar w:top="1340" w:right="260" w:bottom="1240" w:left="260" w:header="0" w:footer="988" w:gutter="0"/>
          <w:cols w:space="720"/>
        </w:sectPr>
      </w:pPr>
    </w:p>
    <w:p w14:paraId="19E5655E" w14:textId="77777777" w:rsidR="00553707" w:rsidRDefault="00000000">
      <w:pPr>
        <w:pStyle w:val="Heading2"/>
        <w:spacing w:before="89"/>
        <w:ind w:left="6081"/>
      </w:pPr>
      <w:bookmarkStart w:id="62" w:name="_Toc159258666"/>
      <w:r>
        <w:t>Meža</w:t>
      </w:r>
      <w:r>
        <w:rPr>
          <w:spacing w:val="-3"/>
        </w:rPr>
        <w:t xml:space="preserve"> </w:t>
      </w:r>
      <w:r>
        <w:t>un</w:t>
      </w:r>
      <w:r>
        <w:rPr>
          <w:spacing w:val="-5"/>
        </w:rPr>
        <w:t xml:space="preserve"> </w:t>
      </w:r>
      <w:r>
        <w:t>kūdras</w:t>
      </w:r>
      <w:r>
        <w:rPr>
          <w:spacing w:val="-3"/>
        </w:rPr>
        <w:t xml:space="preserve"> </w:t>
      </w:r>
      <w:r>
        <w:t>purvu</w:t>
      </w:r>
      <w:r>
        <w:rPr>
          <w:spacing w:val="-3"/>
        </w:rPr>
        <w:t xml:space="preserve"> </w:t>
      </w:r>
      <w:r>
        <w:rPr>
          <w:spacing w:val="-2"/>
        </w:rPr>
        <w:t>ugunsgrēki</w:t>
      </w:r>
      <w:bookmarkEnd w:id="62"/>
    </w:p>
    <w:p w14:paraId="106E8E69" w14:textId="77777777" w:rsidR="00553707" w:rsidRDefault="00000000">
      <w:pPr>
        <w:spacing w:before="133"/>
        <w:rPr>
          <w:b/>
          <w:sz w:val="24"/>
        </w:rPr>
      </w:pPr>
      <w:r>
        <w:br w:type="column"/>
      </w:r>
    </w:p>
    <w:p w14:paraId="7C59FBA7" w14:textId="77777777" w:rsidR="00553707" w:rsidRDefault="00000000">
      <w:pPr>
        <w:pStyle w:val="ListParagraph"/>
        <w:numPr>
          <w:ilvl w:val="0"/>
          <w:numId w:val="11"/>
        </w:numPr>
        <w:tabs>
          <w:tab w:val="left" w:pos="360"/>
        </w:tabs>
        <w:ind w:left="360" w:right="870"/>
        <w:rPr>
          <w:sz w:val="24"/>
        </w:rPr>
      </w:pPr>
      <w:r>
        <w:rPr>
          <w:spacing w:val="-2"/>
          <w:sz w:val="24"/>
        </w:rPr>
        <w:t>tabula</w:t>
      </w:r>
    </w:p>
    <w:p w14:paraId="231827A3" w14:textId="77777777" w:rsidR="00553707" w:rsidRDefault="00553707">
      <w:pPr>
        <w:jc w:val="right"/>
        <w:rPr>
          <w:sz w:val="24"/>
        </w:rPr>
        <w:sectPr w:rsidR="00553707" w:rsidSect="00CD44C4">
          <w:type w:val="continuous"/>
          <w:pgSz w:w="16840" w:h="11910" w:orient="landscape"/>
          <w:pgMar w:top="940" w:right="260" w:bottom="280" w:left="260" w:header="0" w:footer="988" w:gutter="0"/>
          <w:cols w:num="2" w:space="720" w:equalWidth="0">
            <w:col w:w="10236" w:space="40"/>
            <w:col w:w="6044"/>
          </w:cols>
        </w:sectPr>
      </w:pPr>
    </w:p>
    <w:p w14:paraId="70B55654" w14:textId="77777777" w:rsidR="00553707" w:rsidRDefault="00553707">
      <w:pPr>
        <w:pStyle w:val="BodyText"/>
        <w:spacing w:before="7"/>
        <w:rPr>
          <w:sz w:val="3"/>
        </w:rPr>
      </w:pPr>
    </w:p>
    <w:tbl>
      <w:tblPr>
        <w:tblW w:w="0" w:type="auto"/>
        <w:tblInd w:w="191"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629"/>
        <w:gridCol w:w="4952"/>
        <w:gridCol w:w="1745"/>
        <w:gridCol w:w="2869"/>
        <w:gridCol w:w="3030"/>
        <w:gridCol w:w="2727"/>
      </w:tblGrid>
      <w:tr w:rsidR="00553707" w14:paraId="65FDC45F" w14:textId="77777777">
        <w:trPr>
          <w:trHeight w:val="520"/>
        </w:trPr>
        <w:tc>
          <w:tcPr>
            <w:tcW w:w="629" w:type="dxa"/>
            <w:shd w:val="clear" w:color="auto" w:fill="C0C0C0"/>
          </w:tcPr>
          <w:p w14:paraId="77BDC49B" w14:textId="77777777" w:rsidR="00553707" w:rsidRDefault="00000000">
            <w:pPr>
              <w:pStyle w:val="TableParagraph"/>
              <w:spacing w:before="31"/>
              <w:ind w:left="153" w:right="134" w:firstLine="19"/>
              <w:rPr>
                <w:b/>
                <w:sz w:val="20"/>
              </w:rPr>
            </w:pPr>
            <w:r>
              <w:rPr>
                <w:b/>
                <w:spacing w:val="-4"/>
                <w:sz w:val="20"/>
              </w:rPr>
              <w:t>Nr. p.k.</w:t>
            </w:r>
          </w:p>
        </w:tc>
        <w:tc>
          <w:tcPr>
            <w:tcW w:w="4952" w:type="dxa"/>
            <w:shd w:val="clear" w:color="auto" w:fill="C0C0C0"/>
          </w:tcPr>
          <w:p w14:paraId="462C6452" w14:textId="77777777" w:rsidR="00553707" w:rsidRDefault="00000000">
            <w:pPr>
              <w:pStyle w:val="TableParagraph"/>
              <w:spacing w:before="146"/>
              <w:ind w:left="70" w:right="53"/>
              <w:jc w:val="center"/>
              <w:rPr>
                <w:b/>
                <w:sz w:val="20"/>
              </w:rPr>
            </w:pPr>
            <w:r>
              <w:rPr>
                <w:b/>
                <w:sz w:val="20"/>
              </w:rPr>
              <w:t>Pasākuma</w:t>
            </w:r>
            <w:r>
              <w:rPr>
                <w:b/>
                <w:spacing w:val="-7"/>
                <w:sz w:val="20"/>
              </w:rPr>
              <w:t xml:space="preserve"> </w:t>
            </w:r>
            <w:r>
              <w:rPr>
                <w:b/>
                <w:spacing w:val="-2"/>
                <w:sz w:val="20"/>
              </w:rPr>
              <w:t>nosaukums</w:t>
            </w:r>
          </w:p>
        </w:tc>
        <w:tc>
          <w:tcPr>
            <w:tcW w:w="1745" w:type="dxa"/>
            <w:shd w:val="clear" w:color="auto" w:fill="C0C0C0"/>
          </w:tcPr>
          <w:p w14:paraId="30117AED" w14:textId="77777777" w:rsidR="00553707" w:rsidRDefault="00000000">
            <w:pPr>
              <w:pStyle w:val="TableParagraph"/>
              <w:spacing w:before="31"/>
              <w:ind w:left="544" w:right="520" w:hanging="5"/>
              <w:rPr>
                <w:b/>
                <w:sz w:val="20"/>
              </w:rPr>
            </w:pPr>
            <w:r>
              <w:rPr>
                <w:b/>
                <w:spacing w:val="-2"/>
                <w:sz w:val="20"/>
              </w:rPr>
              <w:t>Izpildes termiņš</w:t>
            </w:r>
          </w:p>
        </w:tc>
        <w:tc>
          <w:tcPr>
            <w:tcW w:w="2869" w:type="dxa"/>
            <w:shd w:val="clear" w:color="auto" w:fill="C0C0C0"/>
          </w:tcPr>
          <w:p w14:paraId="29A5A779" w14:textId="77777777" w:rsidR="00553707" w:rsidRDefault="00000000">
            <w:pPr>
              <w:pStyle w:val="TableParagraph"/>
              <w:spacing w:before="146"/>
              <w:ind w:left="77" w:right="65"/>
              <w:jc w:val="center"/>
              <w:rPr>
                <w:b/>
                <w:sz w:val="20"/>
              </w:rPr>
            </w:pPr>
            <w:r>
              <w:rPr>
                <w:b/>
                <w:sz w:val="20"/>
              </w:rPr>
              <w:t>Lēmuma</w:t>
            </w:r>
            <w:r>
              <w:rPr>
                <w:b/>
                <w:spacing w:val="-5"/>
                <w:sz w:val="20"/>
              </w:rPr>
              <w:t xml:space="preserve"> </w:t>
            </w:r>
            <w:r>
              <w:rPr>
                <w:b/>
                <w:spacing w:val="-2"/>
                <w:sz w:val="20"/>
              </w:rPr>
              <w:t>pieņēmējs</w:t>
            </w:r>
          </w:p>
        </w:tc>
        <w:tc>
          <w:tcPr>
            <w:tcW w:w="3030" w:type="dxa"/>
            <w:shd w:val="clear" w:color="auto" w:fill="C0C0C0"/>
          </w:tcPr>
          <w:p w14:paraId="53168A79" w14:textId="77777777" w:rsidR="00553707" w:rsidRDefault="00000000">
            <w:pPr>
              <w:pStyle w:val="TableParagraph"/>
              <w:spacing w:before="146"/>
              <w:ind w:left="210"/>
              <w:rPr>
                <w:b/>
                <w:sz w:val="20"/>
              </w:rPr>
            </w:pPr>
            <w:r>
              <w:rPr>
                <w:b/>
                <w:sz w:val="20"/>
              </w:rPr>
              <w:t>Par</w:t>
            </w:r>
            <w:r>
              <w:rPr>
                <w:b/>
                <w:spacing w:val="-9"/>
                <w:sz w:val="20"/>
              </w:rPr>
              <w:t xml:space="preserve"> </w:t>
            </w:r>
            <w:r>
              <w:rPr>
                <w:b/>
                <w:sz w:val="20"/>
              </w:rPr>
              <w:t>izpildi</w:t>
            </w:r>
            <w:r>
              <w:rPr>
                <w:b/>
                <w:spacing w:val="-7"/>
                <w:sz w:val="20"/>
              </w:rPr>
              <w:t xml:space="preserve"> </w:t>
            </w:r>
            <w:r>
              <w:rPr>
                <w:b/>
                <w:sz w:val="20"/>
              </w:rPr>
              <w:t>atbildīgā</w:t>
            </w:r>
            <w:r>
              <w:rPr>
                <w:b/>
                <w:spacing w:val="-6"/>
                <w:sz w:val="20"/>
              </w:rPr>
              <w:t xml:space="preserve"> </w:t>
            </w:r>
            <w:r>
              <w:rPr>
                <w:b/>
                <w:spacing w:val="-2"/>
                <w:sz w:val="20"/>
              </w:rPr>
              <w:t>institūcija</w:t>
            </w:r>
          </w:p>
        </w:tc>
        <w:tc>
          <w:tcPr>
            <w:tcW w:w="2727" w:type="dxa"/>
            <w:shd w:val="clear" w:color="auto" w:fill="C0C0C0"/>
          </w:tcPr>
          <w:p w14:paraId="22CB22AB" w14:textId="77777777" w:rsidR="00553707" w:rsidRDefault="00000000">
            <w:pPr>
              <w:pStyle w:val="TableParagraph"/>
              <w:spacing w:before="146"/>
              <w:ind w:left="84" w:right="75"/>
              <w:jc w:val="center"/>
              <w:rPr>
                <w:b/>
                <w:sz w:val="20"/>
              </w:rPr>
            </w:pPr>
            <w:r>
              <w:rPr>
                <w:b/>
                <w:spacing w:val="-2"/>
                <w:sz w:val="20"/>
              </w:rPr>
              <w:t>Izpildītāji</w:t>
            </w:r>
          </w:p>
        </w:tc>
      </w:tr>
      <w:tr w:rsidR="00553707" w14:paraId="28F08DC4" w14:textId="77777777">
        <w:trPr>
          <w:trHeight w:val="335"/>
        </w:trPr>
        <w:tc>
          <w:tcPr>
            <w:tcW w:w="15952" w:type="dxa"/>
            <w:gridSpan w:val="6"/>
            <w:shd w:val="clear" w:color="auto" w:fill="FFE499"/>
          </w:tcPr>
          <w:p w14:paraId="536370F0" w14:textId="77777777" w:rsidR="00553707" w:rsidRDefault="00000000">
            <w:pPr>
              <w:pStyle w:val="TableParagraph"/>
              <w:spacing w:before="30"/>
              <w:ind w:left="14"/>
              <w:jc w:val="center"/>
              <w:rPr>
                <w:b/>
                <w:i/>
                <w:sz w:val="24"/>
              </w:rPr>
            </w:pPr>
            <w:r>
              <w:rPr>
                <w:b/>
                <w:i/>
                <w:sz w:val="24"/>
              </w:rPr>
              <w:t>Preventīvie</w:t>
            </w:r>
            <w:r>
              <w:rPr>
                <w:b/>
                <w:i/>
                <w:spacing w:val="-5"/>
                <w:sz w:val="24"/>
              </w:rPr>
              <w:t xml:space="preserve"> </w:t>
            </w:r>
            <w:r>
              <w:rPr>
                <w:b/>
                <w:i/>
                <w:sz w:val="24"/>
              </w:rPr>
              <w:t>un</w:t>
            </w:r>
            <w:r>
              <w:rPr>
                <w:b/>
                <w:i/>
                <w:spacing w:val="-3"/>
                <w:sz w:val="24"/>
              </w:rPr>
              <w:t xml:space="preserve"> </w:t>
            </w:r>
            <w:r>
              <w:rPr>
                <w:b/>
                <w:i/>
                <w:sz w:val="24"/>
              </w:rPr>
              <w:t>gatavības</w:t>
            </w:r>
            <w:r>
              <w:rPr>
                <w:b/>
                <w:i/>
                <w:spacing w:val="-5"/>
                <w:sz w:val="24"/>
              </w:rPr>
              <w:t xml:space="preserve"> </w:t>
            </w:r>
            <w:r>
              <w:rPr>
                <w:b/>
                <w:i/>
                <w:spacing w:val="-2"/>
                <w:sz w:val="24"/>
              </w:rPr>
              <w:t>pasākumi</w:t>
            </w:r>
          </w:p>
        </w:tc>
      </w:tr>
      <w:tr w:rsidR="00553707" w14:paraId="4E0F1501" w14:textId="77777777">
        <w:trPr>
          <w:trHeight w:val="1440"/>
        </w:trPr>
        <w:tc>
          <w:tcPr>
            <w:tcW w:w="629" w:type="dxa"/>
          </w:tcPr>
          <w:p w14:paraId="2F7B653B" w14:textId="77777777" w:rsidR="00553707" w:rsidRDefault="00553707">
            <w:pPr>
              <w:pStyle w:val="TableParagraph"/>
              <w:rPr>
                <w:sz w:val="24"/>
              </w:rPr>
            </w:pPr>
          </w:p>
          <w:p w14:paraId="2BE757C9" w14:textId="77777777" w:rsidR="00553707" w:rsidRDefault="00553707">
            <w:pPr>
              <w:pStyle w:val="TableParagraph"/>
              <w:spacing w:before="30"/>
              <w:rPr>
                <w:sz w:val="24"/>
              </w:rPr>
            </w:pPr>
          </w:p>
          <w:p w14:paraId="651F7B35" w14:textId="77777777" w:rsidR="00553707" w:rsidRDefault="00000000">
            <w:pPr>
              <w:pStyle w:val="TableParagraph"/>
              <w:ind w:left="16"/>
              <w:jc w:val="center"/>
              <w:rPr>
                <w:sz w:val="24"/>
              </w:rPr>
            </w:pPr>
            <w:r>
              <w:rPr>
                <w:spacing w:val="-5"/>
                <w:sz w:val="24"/>
              </w:rPr>
              <w:t>1.</w:t>
            </w:r>
          </w:p>
        </w:tc>
        <w:tc>
          <w:tcPr>
            <w:tcW w:w="4952" w:type="dxa"/>
          </w:tcPr>
          <w:p w14:paraId="03C67B25" w14:textId="77777777" w:rsidR="00553707" w:rsidRDefault="00553707">
            <w:pPr>
              <w:pStyle w:val="TableParagraph"/>
              <w:rPr>
                <w:sz w:val="24"/>
              </w:rPr>
            </w:pPr>
          </w:p>
          <w:p w14:paraId="706EFA94" w14:textId="77777777" w:rsidR="00553707" w:rsidRDefault="00553707">
            <w:pPr>
              <w:pStyle w:val="TableParagraph"/>
              <w:spacing w:before="30"/>
              <w:rPr>
                <w:sz w:val="24"/>
              </w:rPr>
            </w:pPr>
          </w:p>
          <w:p w14:paraId="6C8FEC2F" w14:textId="77777777" w:rsidR="00553707" w:rsidRDefault="00000000">
            <w:pPr>
              <w:pStyle w:val="TableParagraph"/>
              <w:ind w:left="70" w:right="58"/>
              <w:jc w:val="center"/>
              <w:rPr>
                <w:sz w:val="24"/>
              </w:rPr>
            </w:pPr>
            <w:r>
              <w:rPr>
                <w:sz w:val="24"/>
              </w:rPr>
              <w:t>ES</w:t>
            </w:r>
            <w:r>
              <w:rPr>
                <w:spacing w:val="-2"/>
                <w:sz w:val="24"/>
              </w:rPr>
              <w:t xml:space="preserve"> </w:t>
            </w:r>
            <w:r>
              <w:rPr>
                <w:sz w:val="24"/>
              </w:rPr>
              <w:t>stratēģija</w:t>
            </w:r>
            <w:r>
              <w:rPr>
                <w:spacing w:val="-1"/>
                <w:sz w:val="24"/>
              </w:rPr>
              <w:t xml:space="preserve"> </w:t>
            </w:r>
            <w:r>
              <w:rPr>
                <w:sz w:val="24"/>
              </w:rPr>
              <w:t>pielāgošanās</w:t>
            </w:r>
            <w:r>
              <w:rPr>
                <w:spacing w:val="-2"/>
                <w:sz w:val="24"/>
              </w:rPr>
              <w:t xml:space="preserve"> </w:t>
            </w:r>
            <w:r>
              <w:rPr>
                <w:sz w:val="24"/>
              </w:rPr>
              <w:t>klimata</w:t>
            </w:r>
            <w:r>
              <w:rPr>
                <w:spacing w:val="-1"/>
                <w:sz w:val="24"/>
              </w:rPr>
              <w:t xml:space="preserve"> </w:t>
            </w:r>
            <w:r>
              <w:rPr>
                <w:spacing w:val="-2"/>
                <w:sz w:val="24"/>
              </w:rPr>
              <w:t>pārmaiņām</w:t>
            </w:r>
          </w:p>
        </w:tc>
        <w:tc>
          <w:tcPr>
            <w:tcW w:w="1745" w:type="dxa"/>
          </w:tcPr>
          <w:p w14:paraId="6864C0FB" w14:textId="77777777" w:rsidR="00553707" w:rsidRDefault="00553707">
            <w:pPr>
              <w:pStyle w:val="TableParagraph"/>
              <w:rPr>
                <w:sz w:val="24"/>
              </w:rPr>
            </w:pPr>
          </w:p>
          <w:p w14:paraId="7C4C4B66" w14:textId="77777777" w:rsidR="00553707" w:rsidRDefault="00553707">
            <w:pPr>
              <w:pStyle w:val="TableParagraph"/>
              <w:spacing w:before="30"/>
              <w:rPr>
                <w:sz w:val="24"/>
              </w:rPr>
            </w:pPr>
          </w:p>
          <w:p w14:paraId="15F58FAE" w14:textId="77777777" w:rsidR="00553707" w:rsidRDefault="00000000">
            <w:pPr>
              <w:pStyle w:val="TableParagraph"/>
              <w:ind w:left="18" w:right="7"/>
              <w:jc w:val="center"/>
              <w:rPr>
                <w:sz w:val="24"/>
              </w:rPr>
            </w:pPr>
            <w:r>
              <w:rPr>
                <w:spacing w:val="-2"/>
                <w:sz w:val="24"/>
              </w:rPr>
              <w:t>2020.-2030.gads</w:t>
            </w:r>
          </w:p>
        </w:tc>
        <w:tc>
          <w:tcPr>
            <w:tcW w:w="2869" w:type="dxa"/>
          </w:tcPr>
          <w:p w14:paraId="0895B100" w14:textId="77777777" w:rsidR="00553707" w:rsidRDefault="00553707">
            <w:pPr>
              <w:pStyle w:val="TableParagraph"/>
              <w:rPr>
                <w:sz w:val="24"/>
              </w:rPr>
            </w:pPr>
          </w:p>
          <w:p w14:paraId="71B3F59C" w14:textId="77777777" w:rsidR="00553707" w:rsidRDefault="00553707">
            <w:pPr>
              <w:pStyle w:val="TableParagraph"/>
              <w:spacing w:before="30"/>
              <w:rPr>
                <w:sz w:val="24"/>
              </w:rPr>
            </w:pPr>
          </w:p>
          <w:p w14:paraId="1FE24CBF" w14:textId="77777777" w:rsidR="00553707" w:rsidRDefault="00000000">
            <w:pPr>
              <w:pStyle w:val="TableParagraph"/>
              <w:ind w:left="16"/>
              <w:jc w:val="center"/>
              <w:rPr>
                <w:sz w:val="24"/>
              </w:rPr>
            </w:pPr>
            <w:r>
              <w:rPr>
                <w:spacing w:val="-2"/>
                <w:sz w:val="24"/>
              </w:rPr>
              <w:t>VARAM</w:t>
            </w:r>
          </w:p>
        </w:tc>
        <w:tc>
          <w:tcPr>
            <w:tcW w:w="3030" w:type="dxa"/>
          </w:tcPr>
          <w:p w14:paraId="47A70497" w14:textId="77777777" w:rsidR="00553707" w:rsidRDefault="00000000">
            <w:pPr>
              <w:pStyle w:val="TableParagraph"/>
              <w:spacing w:before="30"/>
              <w:ind w:left="213" w:right="203"/>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6D680073" w14:textId="77777777" w:rsidR="00553707" w:rsidRDefault="00000000">
            <w:pPr>
              <w:pStyle w:val="TableParagraph"/>
              <w:ind w:left="213" w:right="201"/>
              <w:jc w:val="center"/>
              <w:rPr>
                <w:sz w:val="24"/>
              </w:rPr>
            </w:pPr>
            <w:r>
              <w:rPr>
                <w:sz w:val="24"/>
              </w:rPr>
              <w:t>Pašvaldības</w:t>
            </w:r>
            <w:r>
              <w:rPr>
                <w:spacing w:val="-15"/>
                <w:sz w:val="24"/>
              </w:rPr>
              <w:t xml:space="preserve"> </w:t>
            </w:r>
            <w:r>
              <w:rPr>
                <w:sz w:val="24"/>
              </w:rPr>
              <w:t>īpašuma</w:t>
            </w:r>
            <w:r>
              <w:rPr>
                <w:spacing w:val="-15"/>
                <w:sz w:val="24"/>
              </w:rPr>
              <w:t xml:space="preserve"> </w:t>
            </w:r>
            <w:r>
              <w:rPr>
                <w:sz w:val="24"/>
              </w:rPr>
              <w:t xml:space="preserve">un juridiskā nodaļa </w:t>
            </w:r>
            <w:r>
              <w:rPr>
                <w:spacing w:val="-2"/>
                <w:sz w:val="24"/>
              </w:rPr>
              <w:t>Komersanti</w:t>
            </w:r>
          </w:p>
        </w:tc>
        <w:tc>
          <w:tcPr>
            <w:tcW w:w="2727" w:type="dxa"/>
          </w:tcPr>
          <w:p w14:paraId="49E635AF" w14:textId="77777777" w:rsidR="00553707" w:rsidRDefault="00000000">
            <w:pPr>
              <w:pStyle w:val="TableParagraph"/>
              <w:spacing w:before="30"/>
              <w:ind w:left="86" w:right="71"/>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1FA668CC" w14:textId="77777777" w:rsidR="00553707" w:rsidRDefault="00000000">
            <w:pPr>
              <w:pStyle w:val="TableParagraph"/>
              <w:ind w:left="87" w:right="71"/>
              <w:jc w:val="center"/>
              <w:rPr>
                <w:sz w:val="24"/>
              </w:rPr>
            </w:pPr>
            <w:r>
              <w:rPr>
                <w:sz w:val="24"/>
              </w:rPr>
              <w:t>Pašvaldības</w:t>
            </w:r>
            <w:r>
              <w:rPr>
                <w:spacing w:val="-15"/>
                <w:sz w:val="24"/>
              </w:rPr>
              <w:t xml:space="preserve"> </w:t>
            </w:r>
            <w:r>
              <w:rPr>
                <w:sz w:val="24"/>
              </w:rPr>
              <w:t>īpašuma</w:t>
            </w:r>
            <w:r>
              <w:rPr>
                <w:spacing w:val="-15"/>
                <w:sz w:val="24"/>
              </w:rPr>
              <w:t xml:space="preserve"> </w:t>
            </w:r>
            <w:r>
              <w:rPr>
                <w:sz w:val="24"/>
              </w:rPr>
              <w:t xml:space="preserve">un juridiskā nodaļa </w:t>
            </w:r>
            <w:r>
              <w:rPr>
                <w:spacing w:val="-2"/>
                <w:sz w:val="24"/>
              </w:rPr>
              <w:t>Komersanti</w:t>
            </w:r>
          </w:p>
        </w:tc>
      </w:tr>
      <w:tr w:rsidR="00553707" w14:paraId="0CC0EB11" w14:textId="77777777">
        <w:trPr>
          <w:trHeight w:val="1718"/>
        </w:trPr>
        <w:tc>
          <w:tcPr>
            <w:tcW w:w="629" w:type="dxa"/>
          </w:tcPr>
          <w:p w14:paraId="33A5985D" w14:textId="77777777" w:rsidR="00553707" w:rsidRDefault="00553707">
            <w:pPr>
              <w:pStyle w:val="TableParagraph"/>
              <w:rPr>
                <w:sz w:val="24"/>
              </w:rPr>
            </w:pPr>
          </w:p>
          <w:p w14:paraId="72D2E8D2" w14:textId="77777777" w:rsidR="00553707" w:rsidRDefault="00553707">
            <w:pPr>
              <w:pStyle w:val="TableParagraph"/>
              <w:spacing w:before="169"/>
              <w:rPr>
                <w:sz w:val="24"/>
              </w:rPr>
            </w:pPr>
          </w:p>
          <w:p w14:paraId="203AB39B" w14:textId="77777777" w:rsidR="00553707" w:rsidRDefault="00000000">
            <w:pPr>
              <w:pStyle w:val="TableParagraph"/>
              <w:ind w:left="16"/>
              <w:jc w:val="center"/>
              <w:rPr>
                <w:sz w:val="24"/>
              </w:rPr>
            </w:pPr>
            <w:r>
              <w:rPr>
                <w:spacing w:val="-5"/>
                <w:sz w:val="24"/>
              </w:rPr>
              <w:t>2.</w:t>
            </w:r>
          </w:p>
        </w:tc>
        <w:tc>
          <w:tcPr>
            <w:tcW w:w="4952" w:type="dxa"/>
          </w:tcPr>
          <w:p w14:paraId="070909C5" w14:textId="77777777" w:rsidR="00553707" w:rsidRDefault="00553707">
            <w:pPr>
              <w:pStyle w:val="TableParagraph"/>
              <w:spacing w:before="169"/>
              <w:rPr>
                <w:sz w:val="24"/>
              </w:rPr>
            </w:pPr>
          </w:p>
          <w:p w14:paraId="00C8707C" w14:textId="77777777" w:rsidR="00553707" w:rsidRDefault="00000000">
            <w:pPr>
              <w:pStyle w:val="TableParagraph"/>
              <w:ind w:left="174" w:right="157" w:hanging="3"/>
              <w:jc w:val="center"/>
              <w:rPr>
                <w:sz w:val="24"/>
              </w:rPr>
            </w:pPr>
            <w:r>
              <w:rPr>
                <w:sz w:val="24"/>
              </w:rPr>
              <w:t>Latvijas pielāgošanās klimata pārmaiņām plāna laika</w:t>
            </w:r>
            <w:r>
              <w:rPr>
                <w:spacing w:val="-8"/>
                <w:sz w:val="24"/>
              </w:rPr>
              <w:t xml:space="preserve"> </w:t>
            </w:r>
            <w:r>
              <w:rPr>
                <w:sz w:val="24"/>
              </w:rPr>
              <w:t>posmam</w:t>
            </w:r>
            <w:r>
              <w:rPr>
                <w:spacing w:val="-7"/>
                <w:sz w:val="24"/>
              </w:rPr>
              <w:t xml:space="preserve"> </w:t>
            </w:r>
            <w:r>
              <w:rPr>
                <w:sz w:val="24"/>
              </w:rPr>
              <w:t>līdz</w:t>
            </w:r>
            <w:r>
              <w:rPr>
                <w:spacing w:val="-7"/>
                <w:sz w:val="24"/>
              </w:rPr>
              <w:t xml:space="preserve"> </w:t>
            </w:r>
            <w:r>
              <w:rPr>
                <w:sz w:val="24"/>
              </w:rPr>
              <w:t>2030.</w:t>
            </w:r>
            <w:r>
              <w:rPr>
                <w:spacing w:val="-7"/>
                <w:sz w:val="24"/>
              </w:rPr>
              <w:t xml:space="preserve"> </w:t>
            </w:r>
            <w:r>
              <w:rPr>
                <w:sz w:val="24"/>
              </w:rPr>
              <w:t>gadam</w:t>
            </w:r>
            <w:r>
              <w:rPr>
                <w:spacing w:val="-7"/>
                <w:sz w:val="24"/>
              </w:rPr>
              <w:t xml:space="preserve"> </w:t>
            </w:r>
            <w:r>
              <w:rPr>
                <w:sz w:val="24"/>
              </w:rPr>
              <w:t>rīcības</w:t>
            </w:r>
            <w:r>
              <w:rPr>
                <w:spacing w:val="-8"/>
                <w:sz w:val="24"/>
              </w:rPr>
              <w:t xml:space="preserve"> </w:t>
            </w:r>
            <w:r>
              <w:rPr>
                <w:sz w:val="24"/>
              </w:rPr>
              <w:t xml:space="preserve">virzienu </w:t>
            </w:r>
            <w:r>
              <w:rPr>
                <w:spacing w:val="-2"/>
                <w:sz w:val="24"/>
              </w:rPr>
              <w:t>īstenošana</w:t>
            </w:r>
          </w:p>
        </w:tc>
        <w:tc>
          <w:tcPr>
            <w:tcW w:w="1745" w:type="dxa"/>
          </w:tcPr>
          <w:p w14:paraId="248FF514" w14:textId="77777777" w:rsidR="00553707" w:rsidRDefault="00553707">
            <w:pPr>
              <w:pStyle w:val="TableParagraph"/>
              <w:rPr>
                <w:sz w:val="24"/>
              </w:rPr>
            </w:pPr>
          </w:p>
          <w:p w14:paraId="41B9C44D" w14:textId="77777777" w:rsidR="00553707" w:rsidRDefault="00553707">
            <w:pPr>
              <w:pStyle w:val="TableParagraph"/>
              <w:rPr>
                <w:sz w:val="24"/>
              </w:rPr>
            </w:pPr>
          </w:p>
          <w:p w14:paraId="0EACA09E" w14:textId="77777777" w:rsidR="00553707" w:rsidRDefault="00553707">
            <w:pPr>
              <w:pStyle w:val="TableParagraph"/>
              <w:spacing w:before="30"/>
              <w:rPr>
                <w:sz w:val="24"/>
              </w:rPr>
            </w:pPr>
          </w:p>
          <w:p w14:paraId="0F9A9914" w14:textId="77777777" w:rsidR="00553707" w:rsidRDefault="00000000">
            <w:pPr>
              <w:pStyle w:val="TableParagraph"/>
              <w:ind w:left="18" w:right="7"/>
              <w:jc w:val="center"/>
              <w:rPr>
                <w:sz w:val="24"/>
              </w:rPr>
            </w:pPr>
            <w:r>
              <w:rPr>
                <w:spacing w:val="-2"/>
                <w:sz w:val="24"/>
              </w:rPr>
              <w:t>2020.-2030.gads</w:t>
            </w:r>
          </w:p>
        </w:tc>
        <w:tc>
          <w:tcPr>
            <w:tcW w:w="2869" w:type="dxa"/>
          </w:tcPr>
          <w:p w14:paraId="38EF5946" w14:textId="77777777" w:rsidR="00553707" w:rsidRDefault="00553707">
            <w:pPr>
              <w:pStyle w:val="TableParagraph"/>
              <w:rPr>
                <w:sz w:val="24"/>
              </w:rPr>
            </w:pPr>
          </w:p>
          <w:p w14:paraId="5140B76F" w14:textId="77777777" w:rsidR="00553707" w:rsidRDefault="00553707">
            <w:pPr>
              <w:pStyle w:val="TableParagraph"/>
              <w:rPr>
                <w:sz w:val="24"/>
              </w:rPr>
            </w:pPr>
          </w:p>
          <w:p w14:paraId="3AC9F178" w14:textId="77777777" w:rsidR="00553707" w:rsidRDefault="00553707">
            <w:pPr>
              <w:pStyle w:val="TableParagraph"/>
              <w:spacing w:before="30"/>
              <w:rPr>
                <w:sz w:val="24"/>
              </w:rPr>
            </w:pPr>
          </w:p>
          <w:p w14:paraId="704161C1" w14:textId="77777777" w:rsidR="00553707" w:rsidRDefault="00000000">
            <w:pPr>
              <w:pStyle w:val="TableParagraph"/>
              <w:ind w:left="16"/>
              <w:jc w:val="center"/>
              <w:rPr>
                <w:sz w:val="24"/>
              </w:rPr>
            </w:pPr>
            <w:r>
              <w:rPr>
                <w:spacing w:val="-2"/>
                <w:sz w:val="24"/>
              </w:rPr>
              <w:t>VARAM</w:t>
            </w:r>
          </w:p>
        </w:tc>
        <w:tc>
          <w:tcPr>
            <w:tcW w:w="3030" w:type="dxa"/>
          </w:tcPr>
          <w:p w14:paraId="17502F2A" w14:textId="77777777" w:rsidR="00553707" w:rsidRDefault="00000000">
            <w:pPr>
              <w:pStyle w:val="TableParagraph"/>
              <w:spacing w:before="30"/>
              <w:ind w:left="213" w:right="203"/>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7A2E1015" w14:textId="77777777" w:rsidR="00553707" w:rsidRDefault="00000000">
            <w:pPr>
              <w:pStyle w:val="TableParagraph"/>
              <w:ind w:left="213" w:right="204"/>
              <w:jc w:val="center"/>
              <w:rPr>
                <w:sz w:val="24"/>
              </w:rPr>
            </w:pPr>
            <w:r>
              <w:rPr>
                <w:spacing w:val="-5"/>
                <w:sz w:val="24"/>
              </w:rPr>
              <w:t>CAK</w:t>
            </w:r>
          </w:p>
          <w:p w14:paraId="542BEDD0" w14:textId="77777777" w:rsidR="00553707" w:rsidRDefault="00000000">
            <w:pPr>
              <w:pStyle w:val="TableParagraph"/>
              <w:ind w:left="213" w:right="201"/>
              <w:jc w:val="center"/>
              <w:rPr>
                <w:sz w:val="24"/>
              </w:rPr>
            </w:pPr>
            <w:r>
              <w:rPr>
                <w:sz w:val="24"/>
              </w:rPr>
              <w:t>Pašvaldības</w:t>
            </w:r>
            <w:r>
              <w:rPr>
                <w:spacing w:val="-15"/>
                <w:sz w:val="24"/>
              </w:rPr>
              <w:t xml:space="preserve"> </w:t>
            </w:r>
            <w:r>
              <w:rPr>
                <w:sz w:val="24"/>
              </w:rPr>
              <w:t>īpašuma</w:t>
            </w:r>
            <w:r>
              <w:rPr>
                <w:spacing w:val="-15"/>
                <w:sz w:val="24"/>
              </w:rPr>
              <w:t xml:space="preserve"> </w:t>
            </w:r>
            <w:r>
              <w:rPr>
                <w:sz w:val="24"/>
              </w:rPr>
              <w:t xml:space="preserve">un juridiskā nodaļa </w:t>
            </w:r>
            <w:r>
              <w:rPr>
                <w:spacing w:val="-2"/>
                <w:sz w:val="24"/>
              </w:rPr>
              <w:t>Komersanti</w:t>
            </w:r>
          </w:p>
        </w:tc>
        <w:tc>
          <w:tcPr>
            <w:tcW w:w="2727" w:type="dxa"/>
          </w:tcPr>
          <w:p w14:paraId="344F2BE4" w14:textId="77777777" w:rsidR="00553707" w:rsidRDefault="00000000">
            <w:pPr>
              <w:pStyle w:val="TableParagraph"/>
              <w:spacing w:before="169"/>
              <w:ind w:left="86" w:right="71"/>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5C538FCF" w14:textId="77777777" w:rsidR="00553707" w:rsidRDefault="00000000">
            <w:pPr>
              <w:pStyle w:val="TableParagraph"/>
              <w:ind w:left="87" w:right="71"/>
              <w:jc w:val="center"/>
              <w:rPr>
                <w:sz w:val="24"/>
              </w:rPr>
            </w:pPr>
            <w:r>
              <w:rPr>
                <w:sz w:val="24"/>
              </w:rPr>
              <w:t>Pašvaldības</w:t>
            </w:r>
            <w:r>
              <w:rPr>
                <w:spacing w:val="-15"/>
                <w:sz w:val="24"/>
              </w:rPr>
              <w:t xml:space="preserve"> </w:t>
            </w:r>
            <w:r>
              <w:rPr>
                <w:sz w:val="24"/>
              </w:rPr>
              <w:t>īpašuma</w:t>
            </w:r>
            <w:r>
              <w:rPr>
                <w:spacing w:val="-15"/>
                <w:sz w:val="24"/>
              </w:rPr>
              <w:t xml:space="preserve"> </w:t>
            </w:r>
            <w:r>
              <w:rPr>
                <w:sz w:val="24"/>
              </w:rPr>
              <w:t xml:space="preserve">un juridiskā nodaļa </w:t>
            </w:r>
            <w:r>
              <w:rPr>
                <w:spacing w:val="-2"/>
                <w:sz w:val="24"/>
              </w:rPr>
              <w:t>Komersanti</w:t>
            </w:r>
          </w:p>
        </w:tc>
      </w:tr>
      <w:tr w:rsidR="00553707" w14:paraId="1C41719E" w14:textId="77777777">
        <w:trPr>
          <w:trHeight w:val="1439"/>
        </w:trPr>
        <w:tc>
          <w:tcPr>
            <w:tcW w:w="629" w:type="dxa"/>
          </w:tcPr>
          <w:p w14:paraId="6006B01C" w14:textId="77777777" w:rsidR="00553707" w:rsidRDefault="00553707">
            <w:pPr>
              <w:pStyle w:val="TableParagraph"/>
              <w:rPr>
                <w:sz w:val="24"/>
              </w:rPr>
            </w:pPr>
          </w:p>
          <w:p w14:paraId="7B9F0034" w14:textId="77777777" w:rsidR="00553707" w:rsidRDefault="00553707">
            <w:pPr>
              <w:pStyle w:val="TableParagraph"/>
              <w:spacing w:before="27"/>
              <w:rPr>
                <w:sz w:val="24"/>
              </w:rPr>
            </w:pPr>
          </w:p>
          <w:p w14:paraId="1DD7C986" w14:textId="77777777" w:rsidR="00553707" w:rsidRDefault="00000000">
            <w:pPr>
              <w:pStyle w:val="TableParagraph"/>
              <w:ind w:left="16"/>
              <w:jc w:val="center"/>
              <w:rPr>
                <w:sz w:val="24"/>
              </w:rPr>
            </w:pPr>
            <w:r>
              <w:rPr>
                <w:spacing w:val="-5"/>
                <w:sz w:val="24"/>
              </w:rPr>
              <w:t>3.</w:t>
            </w:r>
          </w:p>
        </w:tc>
        <w:tc>
          <w:tcPr>
            <w:tcW w:w="4952" w:type="dxa"/>
          </w:tcPr>
          <w:p w14:paraId="7A5ACC41" w14:textId="77777777" w:rsidR="00553707" w:rsidRDefault="00553707">
            <w:pPr>
              <w:pStyle w:val="TableParagraph"/>
              <w:spacing w:before="27"/>
              <w:rPr>
                <w:sz w:val="24"/>
              </w:rPr>
            </w:pPr>
          </w:p>
          <w:p w14:paraId="085ACAC2" w14:textId="77777777" w:rsidR="00553707" w:rsidRDefault="00000000">
            <w:pPr>
              <w:pStyle w:val="TableParagraph"/>
              <w:ind w:left="70" w:right="56"/>
              <w:jc w:val="center"/>
              <w:rPr>
                <w:sz w:val="24"/>
              </w:rPr>
            </w:pPr>
            <w:r>
              <w:rPr>
                <w:sz w:val="24"/>
              </w:rPr>
              <w:t>ANO Vispārējās konvencijas par klimata pārmaiņām</w:t>
            </w:r>
            <w:r>
              <w:rPr>
                <w:spacing w:val="-10"/>
                <w:sz w:val="24"/>
              </w:rPr>
              <w:t xml:space="preserve"> </w:t>
            </w:r>
            <w:r>
              <w:rPr>
                <w:sz w:val="24"/>
              </w:rPr>
              <w:t>un</w:t>
            </w:r>
            <w:r>
              <w:rPr>
                <w:spacing w:val="-10"/>
                <w:sz w:val="24"/>
              </w:rPr>
              <w:t xml:space="preserve"> </w:t>
            </w:r>
            <w:r>
              <w:rPr>
                <w:sz w:val="24"/>
              </w:rPr>
              <w:t>Konvencijas</w:t>
            </w:r>
            <w:r>
              <w:rPr>
                <w:spacing w:val="-11"/>
                <w:sz w:val="24"/>
              </w:rPr>
              <w:t xml:space="preserve"> </w:t>
            </w:r>
            <w:r>
              <w:rPr>
                <w:sz w:val="24"/>
              </w:rPr>
              <w:t>Parīzes</w:t>
            </w:r>
            <w:r>
              <w:rPr>
                <w:spacing w:val="-11"/>
                <w:sz w:val="24"/>
              </w:rPr>
              <w:t xml:space="preserve"> </w:t>
            </w:r>
            <w:r>
              <w:rPr>
                <w:sz w:val="24"/>
              </w:rPr>
              <w:t>nolīgumam mērķu un pasākumu īstenošana</w:t>
            </w:r>
          </w:p>
        </w:tc>
        <w:tc>
          <w:tcPr>
            <w:tcW w:w="1745" w:type="dxa"/>
          </w:tcPr>
          <w:p w14:paraId="1E2132BF" w14:textId="77777777" w:rsidR="00553707" w:rsidRDefault="00553707">
            <w:pPr>
              <w:pStyle w:val="TableParagraph"/>
              <w:rPr>
                <w:sz w:val="24"/>
              </w:rPr>
            </w:pPr>
          </w:p>
          <w:p w14:paraId="7AA47AB0" w14:textId="77777777" w:rsidR="00553707" w:rsidRDefault="00553707">
            <w:pPr>
              <w:pStyle w:val="TableParagraph"/>
              <w:spacing w:before="27"/>
              <w:rPr>
                <w:sz w:val="24"/>
              </w:rPr>
            </w:pPr>
          </w:p>
          <w:p w14:paraId="13039FB6" w14:textId="77777777" w:rsidR="00553707" w:rsidRDefault="00000000">
            <w:pPr>
              <w:pStyle w:val="TableParagraph"/>
              <w:ind w:left="18" w:right="7"/>
              <w:jc w:val="center"/>
              <w:rPr>
                <w:sz w:val="24"/>
              </w:rPr>
            </w:pPr>
            <w:r>
              <w:rPr>
                <w:spacing w:val="-2"/>
                <w:sz w:val="24"/>
              </w:rPr>
              <w:t>2020.-2030.gads</w:t>
            </w:r>
          </w:p>
        </w:tc>
        <w:tc>
          <w:tcPr>
            <w:tcW w:w="2869" w:type="dxa"/>
          </w:tcPr>
          <w:p w14:paraId="0D12C0A4" w14:textId="77777777" w:rsidR="00553707" w:rsidRDefault="00553707">
            <w:pPr>
              <w:pStyle w:val="TableParagraph"/>
              <w:rPr>
                <w:sz w:val="24"/>
              </w:rPr>
            </w:pPr>
          </w:p>
          <w:p w14:paraId="23751DE9" w14:textId="77777777" w:rsidR="00553707" w:rsidRDefault="00553707">
            <w:pPr>
              <w:pStyle w:val="TableParagraph"/>
              <w:spacing w:before="27"/>
              <w:rPr>
                <w:sz w:val="24"/>
              </w:rPr>
            </w:pPr>
          </w:p>
          <w:p w14:paraId="5F092E50" w14:textId="77777777" w:rsidR="00553707" w:rsidRDefault="00000000">
            <w:pPr>
              <w:pStyle w:val="TableParagraph"/>
              <w:ind w:left="16"/>
              <w:jc w:val="center"/>
              <w:rPr>
                <w:sz w:val="24"/>
              </w:rPr>
            </w:pPr>
            <w:r>
              <w:rPr>
                <w:spacing w:val="-2"/>
                <w:sz w:val="24"/>
              </w:rPr>
              <w:t>VARAM</w:t>
            </w:r>
          </w:p>
        </w:tc>
        <w:tc>
          <w:tcPr>
            <w:tcW w:w="3030" w:type="dxa"/>
          </w:tcPr>
          <w:p w14:paraId="7E429584" w14:textId="77777777" w:rsidR="00553707" w:rsidRDefault="00000000">
            <w:pPr>
              <w:pStyle w:val="TableParagraph"/>
              <w:spacing w:before="27"/>
              <w:ind w:left="213" w:right="203"/>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5B6EDCB7" w14:textId="77777777" w:rsidR="00553707" w:rsidRDefault="00000000">
            <w:pPr>
              <w:pStyle w:val="TableParagraph"/>
              <w:ind w:left="213" w:right="201"/>
              <w:jc w:val="center"/>
              <w:rPr>
                <w:sz w:val="24"/>
              </w:rPr>
            </w:pPr>
            <w:r>
              <w:rPr>
                <w:sz w:val="24"/>
              </w:rPr>
              <w:t>Pašvaldības</w:t>
            </w:r>
            <w:r>
              <w:rPr>
                <w:spacing w:val="-15"/>
                <w:sz w:val="24"/>
              </w:rPr>
              <w:t xml:space="preserve"> </w:t>
            </w:r>
            <w:r>
              <w:rPr>
                <w:sz w:val="24"/>
              </w:rPr>
              <w:t>īpašuma</w:t>
            </w:r>
            <w:r>
              <w:rPr>
                <w:spacing w:val="-15"/>
                <w:sz w:val="24"/>
              </w:rPr>
              <w:t xml:space="preserve"> </w:t>
            </w:r>
            <w:r>
              <w:rPr>
                <w:sz w:val="24"/>
              </w:rPr>
              <w:t xml:space="preserve">un juridiskā nodaļa </w:t>
            </w:r>
            <w:r>
              <w:rPr>
                <w:spacing w:val="-2"/>
                <w:sz w:val="24"/>
              </w:rPr>
              <w:t>Komersanti</w:t>
            </w:r>
          </w:p>
        </w:tc>
        <w:tc>
          <w:tcPr>
            <w:tcW w:w="2727" w:type="dxa"/>
          </w:tcPr>
          <w:p w14:paraId="47164ABF" w14:textId="77777777" w:rsidR="00553707" w:rsidRDefault="00000000">
            <w:pPr>
              <w:pStyle w:val="TableParagraph"/>
              <w:spacing w:before="27"/>
              <w:ind w:left="86" w:right="71"/>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3D3E5B4D" w14:textId="77777777" w:rsidR="00553707" w:rsidRDefault="00000000">
            <w:pPr>
              <w:pStyle w:val="TableParagraph"/>
              <w:ind w:left="87" w:right="71"/>
              <w:jc w:val="center"/>
              <w:rPr>
                <w:sz w:val="24"/>
              </w:rPr>
            </w:pPr>
            <w:r>
              <w:rPr>
                <w:sz w:val="24"/>
              </w:rPr>
              <w:t>Pašvaldības</w:t>
            </w:r>
            <w:r>
              <w:rPr>
                <w:spacing w:val="-15"/>
                <w:sz w:val="24"/>
              </w:rPr>
              <w:t xml:space="preserve"> </w:t>
            </w:r>
            <w:r>
              <w:rPr>
                <w:sz w:val="24"/>
              </w:rPr>
              <w:t>īpašuma</w:t>
            </w:r>
            <w:r>
              <w:rPr>
                <w:spacing w:val="-15"/>
                <w:sz w:val="24"/>
              </w:rPr>
              <w:t xml:space="preserve"> </w:t>
            </w:r>
            <w:r>
              <w:rPr>
                <w:sz w:val="24"/>
              </w:rPr>
              <w:t xml:space="preserve">un juridiskā nodaļa </w:t>
            </w:r>
            <w:r>
              <w:rPr>
                <w:spacing w:val="-2"/>
                <w:sz w:val="24"/>
              </w:rPr>
              <w:t>Komersanti</w:t>
            </w:r>
          </w:p>
        </w:tc>
      </w:tr>
      <w:tr w:rsidR="00553707" w14:paraId="35E2A520" w14:textId="77777777">
        <w:trPr>
          <w:trHeight w:val="1440"/>
        </w:trPr>
        <w:tc>
          <w:tcPr>
            <w:tcW w:w="629" w:type="dxa"/>
          </w:tcPr>
          <w:p w14:paraId="15B0694E" w14:textId="77777777" w:rsidR="00553707" w:rsidRDefault="00553707">
            <w:pPr>
              <w:pStyle w:val="TableParagraph"/>
              <w:rPr>
                <w:sz w:val="24"/>
              </w:rPr>
            </w:pPr>
          </w:p>
          <w:p w14:paraId="2BC4A3F0" w14:textId="77777777" w:rsidR="00553707" w:rsidRDefault="00553707">
            <w:pPr>
              <w:pStyle w:val="TableParagraph"/>
              <w:spacing w:before="30"/>
              <w:rPr>
                <w:sz w:val="24"/>
              </w:rPr>
            </w:pPr>
          </w:p>
          <w:p w14:paraId="31D1F66B" w14:textId="77777777" w:rsidR="00553707" w:rsidRDefault="00000000">
            <w:pPr>
              <w:pStyle w:val="TableParagraph"/>
              <w:ind w:left="16"/>
              <w:jc w:val="center"/>
              <w:rPr>
                <w:sz w:val="24"/>
              </w:rPr>
            </w:pPr>
            <w:r>
              <w:rPr>
                <w:spacing w:val="-5"/>
                <w:sz w:val="24"/>
              </w:rPr>
              <w:t>4.</w:t>
            </w:r>
          </w:p>
        </w:tc>
        <w:tc>
          <w:tcPr>
            <w:tcW w:w="4952" w:type="dxa"/>
          </w:tcPr>
          <w:p w14:paraId="5EE7449B" w14:textId="77777777" w:rsidR="00553707" w:rsidRDefault="00553707">
            <w:pPr>
              <w:pStyle w:val="TableParagraph"/>
              <w:spacing w:before="167"/>
              <w:rPr>
                <w:sz w:val="24"/>
              </w:rPr>
            </w:pPr>
          </w:p>
          <w:p w14:paraId="693FD110" w14:textId="77777777" w:rsidR="00553707" w:rsidRDefault="00000000">
            <w:pPr>
              <w:pStyle w:val="TableParagraph"/>
              <w:ind w:left="352" w:firstLine="201"/>
              <w:rPr>
                <w:sz w:val="24"/>
              </w:rPr>
            </w:pPr>
            <w:r>
              <w:rPr>
                <w:sz w:val="24"/>
              </w:rPr>
              <w:t>ANO ilgtspējīgas attīstības programmas 2030.gadam</w:t>
            </w:r>
            <w:r>
              <w:rPr>
                <w:spacing w:val="-10"/>
                <w:sz w:val="24"/>
              </w:rPr>
              <w:t xml:space="preserve"> </w:t>
            </w:r>
            <w:r>
              <w:rPr>
                <w:sz w:val="24"/>
              </w:rPr>
              <w:t>mērķu</w:t>
            </w:r>
            <w:r>
              <w:rPr>
                <w:spacing w:val="-10"/>
                <w:sz w:val="24"/>
              </w:rPr>
              <w:t xml:space="preserve"> </w:t>
            </w:r>
            <w:r>
              <w:rPr>
                <w:sz w:val="24"/>
              </w:rPr>
              <w:t>un</w:t>
            </w:r>
            <w:r>
              <w:rPr>
                <w:spacing w:val="-10"/>
                <w:sz w:val="24"/>
              </w:rPr>
              <w:t xml:space="preserve"> </w:t>
            </w:r>
            <w:r>
              <w:rPr>
                <w:sz w:val="24"/>
              </w:rPr>
              <w:t>pasākumu</w:t>
            </w:r>
            <w:r>
              <w:rPr>
                <w:spacing w:val="-10"/>
                <w:sz w:val="24"/>
              </w:rPr>
              <w:t xml:space="preserve"> </w:t>
            </w:r>
            <w:r>
              <w:rPr>
                <w:sz w:val="24"/>
              </w:rPr>
              <w:t>īstenošana</w:t>
            </w:r>
          </w:p>
        </w:tc>
        <w:tc>
          <w:tcPr>
            <w:tcW w:w="1745" w:type="dxa"/>
          </w:tcPr>
          <w:p w14:paraId="50443C16" w14:textId="77777777" w:rsidR="00553707" w:rsidRDefault="00553707">
            <w:pPr>
              <w:pStyle w:val="TableParagraph"/>
              <w:rPr>
                <w:sz w:val="24"/>
              </w:rPr>
            </w:pPr>
          </w:p>
          <w:p w14:paraId="64C1F9B2" w14:textId="77777777" w:rsidR="00553707" w:rsidRDefault="00553707">
            <w:pPr>
              <w:pStyle w:val="TableParagraph"/>
              <w:spacing w:before="30"/>
              <w:rPr>
                <w:sz w:val="24"/>
              </w:rPr>
            </w:pPr>
          </w:p>
          <w:p w14:paraId="00951C7A" w14:textId="77777777" w:rsidR="00553707" w:rsidRDefault="00000000">
            <w:pPr>
              <w:pStyle w:val="TableParagraph"/>
              <w:ind w:left="18" w:right="7"/>
              <w:jc w:val="center"/>
              <w:rPr>
                <w:sz w:val="24"/>
              </w:rPr>
            </w:pPr>
            <w:r>
              <w:rPr>
                <w:spacing w:val="-2"/>
                <w:sz w:val="24"/>
              </w:rPr>
              <w:t>2020.-2030.gads</w:t>
            </w:r>
          </w:p>
        </w:tc>
        <w:tc>
          <w:tcPr>
            <w:tcW w:w="2869" w:type="dxa"/>
          </w:tcPr>
          <w:p w14:paraId="73721CA1" w14:textId="77777777" w:rsidR="00553707" w:rsidRDefault="00553707">
            <w:pPr>
              <w:pStyle w:val="TableParagraph"/>
            </w:pPr>
          </w:p>
        </w:tc>
        <w:tc>
          <w:tcPr>
            <w:tcW w:w="3030" w:type="dxa"/>
          </w:tcPr>
          <w:p w14:paraId="7BC1420C" w14:textId="77777777" w:rsidR="00553707" w:rsidRDefault="00000000">
            <w:pPr>
              <w:pStyle w:val="TableParagraph"/>
              <w:spacing w:before="30"/>
              <w:ind w:left="213" w:right="203"/>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400FD1F3" w14:textId="77777777" w:rsidR="00553707" w:rsidRDefault="00000000">
            <w:pPr>
              <w:pStyle w:val="TableParagraph"/>
              <w:ind w:left="213" w:right="201"/>
              <w:jc w:val="center"/>
              <w:rPr>
                <w:sz w:val="24"/>
              </w:rPr>
            </w:pPr>
            <w:r>
              <w:rPr>
                <w:sz w:val="24"/>
              </w:rPr>
              <w:t>Pašvaldības</w:t>
            </w:r>
            <w:r>
              <w:rPr>
                <w:spacing w:val="-15"/>
                <w:sz w:val="24"/>
              </w:rPr>
              <w:t xml:space="preserve"> </w:t>
            </w:r>
            <w:r>
              <w:rPr>
                <w:sz w:val="24"/>
              </w:rPr>
              <w:t>īpašuma</w:t>
            </w:r>
            <w:r>
              <w:rPr>
                <w:spacing w:val="-15"/>
                <w:sz w:val="24"/>
              </w:rPr>
              <w:t xml:space="preserve"> </w:t>
            </w:r>
            <w:r>
              <w:rPr>
                <w:sz w:val="24"/>
              </w:rPr>
              <w:t xml:space="preserve">un juridiskā nodaļa </w:t>
            </w:r>
            <w:r>
              <w:rPr>
                <w:spacing w:val="-2"/>
                <w:sz w:val="24"/>
              </w:rPr>
              <w:t>Komersanti</w:t>
            </w:r>
          </w:p>
        </w:tc>
        <w:tc>
          <w:tcPr>
            <w:tcW w:w="2727" w:type="dxa"/>
          </w:tcPr>
          <w:p w14:paraId="39F64067" w14:textId="77777777" w:rsidR="00553707" w:rsidRDefault="00000000">
            <w:pPr>
              <w:pStyle w:val="TableParagraph"/>
              <w:spacing w:before="30"/>
              <w:ind w:left="86" w:right="71"/>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37118330" w14:textId="77777777" w:rsidR="00553707" w:rsidRDefault="00000000">
            <w:pPr>
              <w:pStyle w:val="TableParagraph"/>
              <w:ind w:left="87" w:right="71"/>
              <w:jc w:val="center"/>
              <w:rPr>
                <w:sz w:val="24"/>
              </w:rPr>
            </w:pPr>
            <w:r>
              <w:rPr>
                <w:sz w:val="24"/>
              </w:rPr>
              <w:t>Pašvaldības</w:t>
            </w:r>
            <w:r>
              <w:rPr>
                <w:spacing w:val="-15"/>
                <w:sz w:val="24"/>
              </w:rPr>
              <w:t xml:space="preserve"> </w:t>
            </w:r>
            <w:r>
              <w:rPr>
                <w:sz w:val="24"/>
              </w:rPr>
              <w:t>īpašuma</w:t>
            </w:r>
            <w:r>
              <w:rPr>
                <w:spacing w:val="-15"/>
                <w:sz w:val="24"/>
              </w:rPr>
              <w:t xml:space="preserve"> </w:t>
            </w:r>
            <w:r>
              <w:rPr>
                <w:sz w:val="24"/>
              </w:rPr>
              <w:t xml:space="preserve">un juridiskā nodaļa </w:t>
            </w:r>
            <w:r>
              <w:rPr>
                <w:spacing w:val="-2"/>
                <w:sz w:val="24"/>
              </w:rPr>
              <w:t>Komersanti</w:t>
            </w:r>
          </w:p>
        </w:tc>
      </w:tr>
      <w:tr w:rsidR="00553707" w14:paraId="068DB61C" w14:textId="77777777">
        <w:trPr>
          <w:trHeight w:val="1165"/>
        </w:trPr>
        <w:tc>
          <w:tcPr>
            <w:tcW w:w="629" w:type="dxa"/>
          </w:tcPr>
          <w:p w14:paraId="52E58A8D" w14:textId="77777777" w:rsidR="00553707" w:rsidRDefault="00553707">
            <w:pPr>
              <w:pStyle w:val="TableParagraph"/>
              <w:spacing w:before="166"/>
              <w:rPr>
                <w:sz w:val="24"/>
              </w:rPr>
            </w:pPr>
          </w:p>
          <w:p w14:paraId="4B011977" w14:textId="77777777" w:rsidR="00553707" w:rsidRDefault="00000000">
            <w:pPr>
              <w:pStyle w:val="TableParagraph"/>
              <w:ind w:left="16"/>
              <w:jc w:val="center"/>
              <w:rPr>
                <w:sz w:val="24"/>
              </w:rPr>
            </w:pPr>
            <w:r>
              <w:rPr>
                <w:spacing w:val="-5"/>
                <w:sz w:val="24"/>
              </w:rPr>
              <w:t>5.</w:t>
            </w:r>
          </w:p>
        </w:tc>
        <w:tc>
          <w:tcPr>
            <w:tcW w:w="4952" w:type="dxa"/>
          </w:tcPr>
          <w:p w14:paraId="043AC6B2" w14:textId="77777777" w:rsidR="00553707" w:rsidRDefault="00000000">
            <w:pPr>
              <w:pStyle w:val="TableParagraph"/>
              <w:spacing w:before="167"/>
              <w:ind w:left="328" w:right="310" w:hanging="1"/>
              <w:jc w:val="center"/>
              <w:rPr>
                <w:sz w:val="24"/>
              </w:rPr>
            </w:pPr>
            <w:r>
              <w:rPr>
                <w:sz w:val="24"/>
              </w:rPr>
              <w:t xml:space="preserve">ANO </w:t>
            </w:r>
            <w:proofErr w:type="spellStart"/>
            <w:r>
              <w:rPr>
                <w:sz w:val="24"/>
              </w:rPr>
              <w:t>Sendai</w:t>
            </w:r>
            <w:proofErr w:type="spellEnd"/>
            <w:r>
              <w:rPr>
                <w:sz w:val="24"/>
              </w:rPr>
              <w:t xml:space="preserve"> </w:t>
            </w:r>
            <w:proofErr w:type="spellStart"/>
            <w:r>
              <w:rPr>
                <w:sz w:val="24"/>
              </w:rPr>
              <w:t>ietvarprogrammas</w:t>
            </w:r>
            <w:proofErr w:type="spellEnd"/>
            <w:r>
              <w:rPr>
                <w:sz w:val="24"/>
              </w:rPr>
              <w:t xml:space="preserve"> 2015.- 2030.gadam</w:t>
            </w:r>
            <w:r>
              <w:rPr>
                <w:spacing w:val="-10"/>
                <w:sz w:val="24"/>
              </w:rPr>
              <w:t xml:space="preserve"> </w:t>
            </w:r>
            <w:r>
              <w:rPr>
                <w:sz w:val="24"/>
              </w:rPr>
              <w:t>par</w:t>
            </w:r>
            <w:r>
              <w:rPr>
                <w:spacing w:val="-12"/>
                <w:sz w:val="24"/>
              </w:rPr>
              <w:t xml:space="preserve"> </w:t>
            </w:r>
            <w:r>
              <w:rPr>
                <w:sz w:val="24"/>
              </w:rPr>
              <w:t>katastrofu</w:t>
            </w:r>
            <w:r>
              <w:rPr>
                <w:spacing w:val="-10"/>
                <w:sz w:val="24"/>
              </w:rPr>
              <w:t xml:space="preserve"> </w:t>
            </w:r>
            <w:r>
              <w:rPr>
                <w:sz w:val="24"/>
              </w:rPr>
              <w:t>risku</w:t>
            </w:r>
            <w:r>
              <w:rPr>
                <w:spacing w:val="-10"/>
                <w:sz w:val="24"/>
              </w:rPr>
              <w:t xml:space="preserve"> </w:t>
            </w:r>
            <w:r>
              <w:rPr>
                <w:sz w:val="24"/>
              </w:rPr>
              <w:t>mazināšanu mērķu un pasākumu īstenošana</w:t>
            </w:r>
          </w:p>
        </w:tc>
        <w:tc>
          <w:tcPr>
            <w:tcW w:w="1745" w:type="dxa"/>
          </w:tcPr>
          <w:p w14:paraId="5DE553AF" w14:textId="77777777" w:rsidR="00553707" w:rsidRDefault="00553707">
            <w:pPr>
              <w:pStyle w:val="TableParagraph"/>
              <w:spacing w:before="166"/>
              <w:rPr>
                <w:sz w:val="24"/>
              </w:rPr>
            </w:pPr>
          </w:p>
          <w:p w14:paraId="41C8432E" w14:textId="77777777" w:rsidR="00553707" w:rsidRDefault="00000000">
            <w:pPr>
              <w:pStyle w:val="TableParagraph"/>
              <w:ind w:left="18" w:right="7"/>
              <w:jc w:val="center"/>
              <w:rPr>
                <w:sz w:val="24"/>
              </w:rPr>
            </w:pPr>
            <w:r>
              <w:rPr>
                <w:spacing w:val="-2"/>
                <w:sz w:val="24"/>
              </w:rPr>
              <w:t>2020.-2030.gads</w:t>
            </w:r>
          </w:p>
        </w:tc>
        <w:tc>
          <w:tcPr>
            <w:tcW w:w="2869" w:type="dxa"/>
          </w:tcPr>
          <w:p w14:paraId="3AC6170D" w14:textId="77777777" w:rsidR="00553707" w:rsidRDefault="00553707">
            <w:pPr>
              <w:pStyle w:val="TableParagraph"/>
              <w:spacing w:before="166"/>
              <w:rPr>
                <w:sz w:val="24"/>
              </w:rPr>
            </w:pPr>
          </w:p>
          <w:p w14:paraId="5C6F114E" w14:textId="77777777" w:rsidR="00553707" w:rsidRDefault="00000000">
            <w:pPr>
              <w:pStyle w:val="TableParagraph"/>
              <w:ind w:left="76" w:right="65"/>
              <w:jc w:val="center"/>
              <w:rPr>
                <w:sz w:val="24"/>
              </w:rPr>
            </w:pPr>
            <w:r>
              <w:rPr>
                <w:spacing w:val="-5"/>
                <w:sz w:val="24"/>
              </w:rPr>
              <w:t>IEM</w:t>
            </w:r>
          </w:p>
        </w:tc>
        <w:tc>
          <w:tcPr>
            <w:tcW w:w="3030" w:type="dxa"/>
          </w:tcPr>
          <w:p w14:paraId="2BF7D765" w14:textId="77777777" w:rsidR="00553707" w:rsidRDefault="00000000">
            <w:pPr>
              <w:pStyle w:val="TableParagraph"/>
              <w:spacing w:before="30"/>
              <w:ind w:left="213" w:right="203"/>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5E0F1368" w14:textId="77777777" w:rsidR="00553707" w:rsidRDefault="00000000">
            <w:pPr>
              <w:pStyle w:val="TableParagraph"/>
              <w:ind w:left="213" w:right="201"/>
              <w:jc w:val="center"/>
              <w:rPr>
                <w:sz w:val="24"/>
              </w:rPr>
            </w:pPr>
            <w:r>
              <w:rPr>
                <w:sz w:val="24"/>
              </w:rPr>
              <w:t>Pašvaldības</w:t>
            </w:r>
            <w:r>
              <w:rPr>
                <w:spacing w:val="-15"/>
                <w:sz w:val="24"/>
              </w:rPr>
              <w:t xml:space="preserve"> </w:t>
            </w:r>
            <w:r>
              <w:rPr>
                <w:sz w:val="24"/>
              </w:rPr>
              <w:t>īpašuma</w:t>
            </w:r>
            <w:r>
              <w:rPr>
                <w:spacing w:val="-15"/>
                <w:sz w:val="24"/>
              </w:rPr>
              <w:t xml:space="preserve"> </w:t>
            </w:r>
            <w:r>
              <w:rPr>
                <w:sz w:val="24"/>
              </w:rPr>
              <w:t>un juridiskā nodaļa</w:t>
            </w:r>
          </w:p>
        </w:tc>
        <w:tc>
          <w:tcPr>
            <w:tcW w:w="2727" w:type="dxa"/>
          </w:tcPr>
          <w:p w14:paraId="03687532" w14:textId="77777777" w:rsidR="00553707" w:rsidRDefault="00000000">
            <w:pPr>
              <w:pStyle w:val="TableParagraph"/>
              <w:spacing w:before="30"/>
              <w:ind w:left="86" w:right="71"/>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5964AEAB" w14:textId="77777777" w:rsidR="00553707" w:rsidRDefault="00000000">
            <w:pPr>
              <w:pStyle w:val="TableParagraph"/>
              <w:ind w:left="87" w:right="71"/>
              <w:jc w:val="center"/>
              <w:rPr>
                <w:sz w:val="24"/>
              </w:rPr>
            </w:pPr>
            <w:r>
              <w:rPr>
                <w:sz w:val="24"/>
              </w:rPr>
              <w:t>Pašvaldības</w:t>
            </w:r>
            <w:r>
              <w:rPr>
                <w:spacing w:val="-15"/>
                <w:sz w:val="24"/>
              </w:rPr>
              <w:t xml:space="preserve"> </w:t>
            </w:r>
            <w:r>
              <w:rPr>
                <w:sz w:val="24"/>
              </w:rPr>
              <w:t>īpašuma</w:t>
            </w:r>
            <w:r>
              <w:rPr>
                <w:spacing w:val="-15"/>
                <w:sz w:val="24"/>
              </w:rPr>
              <w:t xml:space="preserve"> </w:t>
            </w:r>
            <w:r>
              <w:rPr>
                <w:sz w:val="24"/>
              </w:rPr>
              <w:t>un juridiskā nodaļa</w:t>
            </w:r>
          </w:p>
        </w:tc>
      </w:tr>
    </w:tbl>
    <w:p w14:paraId="058FF770" w14:textId="77777777" w:rsidR="00553707" w:rsidRDefault="00553707">
      <w:pPr>
        <w:jc w:val="center"/>
        <w:rPr>
          <w:sz w:val="24"/>
        </w:rPr>
        <w:sectPr w:rsidR="00553707" w:rsidSect="00CD44C4">
          <w:type w:val="continuous"/>
          <w:pgSz w:w="16840" w:h="11910" w:orient="landscape"/>
          <w:pgMar w:top="940" w:right="260" w:bottom="280" w:left="260" w:header="0" w:footer="988" w:gutter="0"/>
          <w:cols w:space="720"/>
        </w:sectPr>
      </w:pPr>
    </w:p>
    <w:p w14:paraId="7F143E0E" w14:textId="77777777" w:rsidR="00553707" w:rsidRDefault="00553707">
      <w:pPr>
        <w:pStyle w:val="BodyText"/>
        <w:spacing w:before="125"/>
        <w:rPr>
          <w:sz w:val="20"/>
        </w:rPr>
      </w:pPr>
    </w:p>
    <w:tbl>
      <w:tblPr>
        <w:tblW w:w="0" w:type="auto"/>
        <w:tblInd w:w="191"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629"/>
        <w:gridCol w:w="4952"/>
        <w:gridCol w:w="1745"/>
        <w:gridCol w:w="2869"/>
        <w:gridCol w:w="3030"/>
        <w:gridCol w:w="2727"/>
      </w:tblGrid>
      <w:tr w:rsidR="00553707" w14:paraId="5D0D5497" w14:textId="77777777">
        <w:trPr>
          <w:trHeight w:val="335"/>
        </w:trPr>
        <w:tc>
          <w:tcPr>
            <w:tcW w:w="629" w:type="dxa"/>
          </w:tcPr>
          <w:p w14:paraId="469D8C08" w14:textId="77777777" w:rsidR="00553707" w:rsidRDefault="00553707">
            <w:pPr>
              <w:pStyle w:val="TableParagraph"/>
              <w:rPr>
                <w:sz w:val="24"/>
              </w:rPr>
            </w:pPr>
          </w:p>
        </w:tc>
        <w:tc>
          <w:tcPr>
            <w:tcW w:w="4952" w:type="dxa"/>
          </w:tcPr>
          <w:p w14:paraId="2511ECF1" w14:textId="77777777" w:rsidR="00553707" w:rsidRDefault="00553707">
            <w:pPr>
              <w:pStyle w:val="TableParagraph"/>
              <w:rPr>
                <w:sz w:val="24"/>
              </w:rPr>
            </w:pPr>
          </w:p>
        </w:tc>
        <w:tc>
          <w:tcPr>
            <w:tcW w:w="1745" w:type="dxa"/>
          </w:tcPr>
          <w:p w14:paraId="3BBBB1D1" w14:textId="77777777" w:rsidR="00553707" w:rsidRDefault="00553707">
            <w:pPr>
              <w:pStyle w:val="TableParagraph"/>
              <w:rPr>
                <w:sz w:val="24"/>
              </w:rPr>
            </w:pPr>
          </w:p>
        </w:tc>
        <w:tc>
          <w:tcPr>
            <w:tcW w:w="2869" w:type="dxa"/>
          </w:tcPr>
          <w:p w14:paraId="2AA177B8" w14:textId="77777777" w:rsidR="00553707" w:rsidRDefault="00553707">
            <w:pPr>
              <w:pStyle w:val="TableParagraph"/>
              <w:rPr>
                <w:sz w:val="24"/>
              </w:rPr>
            </w:pPr>
          </w:p>
        </w:tc>
        <w:tc>
          <w:tcPr>
            <w:tcW w:w="3030" w:type="dxa"/>
          </w:tcPr>
          <w:p w14:paraId="0F7A8AB0" w14:textId="77777777" w:rsidR="00553707" w:rsidRDefault="00000000">
            <w:pPr>
              <w:pStyle w:val="TableParagraph"/>
              <w:spacing w:before="27"/>
              <w:ind w:left="951"/>
              <w:rPr>
                <w:sz w:val="24"/>
              </w:rPr>
            </w:pPr>
            <w:r>
              <w:rPr>
                <w:spacing w:val="-2"/>
                <w:sz w:val="24"/>
              </w:rPr>
              <w:t>Komersanti</w:t>
            </w:r>
          </w:p>
        </w:tc>
        <w:tc>
          <w:tcPr>
            <w:tcW w:w="2727" w:type="dxa"/>
          </w:tcPr>
          <w:p w14:paraId="6B27484B" w14:textId="77777777" w:rsidR="00553707" w:rsidRDefault="00000000">
            <w:pPr>
              <w:pStyle w:val="TableParagraph"/>
              <w:spacing w:before="27"/>
              <w:ind w:left="84" w:right="75"/>
              <w:jc w:val="center"/>
              <w:rPr>
                <w:sz w:val="24"/>
              </w:rPr>
            </w:pPr>
            <w:r>
              <w:rPr>
                <w:spacing w:val="-2"/>
                <w:sz w:val="24"/>
              </w:rPr>
              <w:t>Komersanti</w:t>
            </w:r>
          </w:p>
        </w:tc>
      </w:tr>
      <w:tr w:rsidR="00553707" w14:paraId="03AC340C" w14:textId="77777777">
        <w:trPr>
          <w:trHeight w:val="1992"/>
        </w:trPr>
        <w:tc>
          <w:tcPr>
            <w:tcW w:w="629" w:type="dxa"/>
          </w:tcPr>
          <w:p w14:paraId="6372FBB2" w14:textId="77777777" w:rsidR="00553707" w:rsidRDefault="00553707">
            <w:pPr>
              <w:pStyle w:val="TableParagraph"/>
              <w:rPr>
                <w:sz w:val="24"/>
              </w:rPr>
            </w:pPr>
          </w:p>
          <w:p w14:paraId="4D2EC982" w14:textId="77777777" w:rsidR="00553707" w:rsidRDefault="00553707">
            <w:pPr>
              <w:pStyle w:val="TableParagraph"/>
              <w:rPr>
                <w:sz w:val="24"/>
              </w:rPr>
            </w:pPr>
          </w:p>
          <w:p w14:paraId="16F56502" w14:textId="77777777" w:rsidR="00553707" w:rsidRDefault="00553707">
            <w:pPr>
              <w:pStyle w:val="TableParagraph"/>
              <w:spacing w:before="30"/>
              <w:rPr>
                <w:sz w:val="24"/>
              </w:rPr>
            </w:pPr>
          </w:p>
          <w:p w14:paraId="5F30BCF7" w14:textId="77777777" w:rsidR="00553707" w:rsidRDefault="00000000">
            <w:pPr>
              <w:pStyle w:val="TableParagraph"/>
              <w:ind w:left="16"/>
              <w:jc w:val="center"/>
              <w:rPr>
                <w:sz w:val="24"/>
              </w:rPr>
            </w:pPr>
            <w:r>
              <w:rPr>
                <w:spacing w:val="-5"/>
                <w:sz w:val="24"/>
              </w:rPr>
              <w:t>6.</w:t>
            </w:r>
          </w:p>
        </w:tc>
        <w:tc>
          <w:tcPr>
            <w:tcW w:w="4952" w:type="dxa"/>
          </w:tcPr>
          <w:p w14:paraId="6BCE3542" w14:textId="77777777" w:rsidR="00553707" w:rsidRDefault="00553707">
            <w:pPr>
              <w:pStyle w:val="TableParagraph"/>
              <w:rPr>
                <w:sz w:val="24"/>
              </w:rPr>
            </w:pPr>
          </w:p>
          <w:p w14:paraId="60DE0389" w14:textId="77777777" w:rsidR="00553707" w:rsidRDefault="00553707">
            <w:pPr>
              <w:pStyle w:val="TableParagraph"/>
              <w:spacing w:before="166"/>
              <w:rPr>
                <w:sz w:val="24"/>
              </w:rPr>
            </w:pPr>
          </w:p>
          <w:p w14:paraId="403A819A" w14:textId="77777777" w:rsidR="00553707" w:rsidRDefault="00000000">
            <w:pPr>
              <w:pStyle w:val="TableParagraph"/>
              <w:spacing w:before="1"/>
              <w:ind w:left="61" w:firstLine="38"/>
              <w:rPr>
                <w:sz w:val="24"/>
              </w:rPr>
            </w:pPr>
            <w:r>
              <w:rPr>
                <w:sz w:val="24"/>
              </w:rPr>
              <w:t>Meža</w:t>
            </w:r>
            <w:r>
              <w:rPr>
                <w:spacing w:val="-1"/>
                <w:sz w:val="24"/>
              </w:rPr>
              <w:t xml:space="preserve"> </w:t>
            </w:r>
            <w:r>
              <w:rPr>
                <w:sz w:val="24"/>
              </w:rPr>
              <w:t>mineralizēto joslu ierīkošana</w:t>
            </w:r>
            <w:r>
              <w:rPr>
                <w:spacing w:val="-1"/>
                <w:sz w:val="24"/>
              </w:rPr>
              <w:t xml:space="preserve"> </w:t>
            </w:r>
            <w:r>
              <w:rPr>
                <w:sz w:val="24"/>
              </w:rPr>
              <w:t>un uzturēšana ugunsgrēku</w:t>
            </w:r>
            <w:r>
              <w:rPr>
                <w:spacing w:val="-3"/>
                <w:sz w:val="24"/>
              </w:rPr>
              <w:t xml:space="preserve"> </w:t>
            </w:r>
            <w:r>
              <w:rPr>
                <w:sz w:val="24"/>
              </w:rPr>
              <w:t>izcelšanos</w:t>
            </w:r>
            <w:r>
              <w:rPr>
                <w:spacing w:val="-2"/>
                <w:sz w:val="24"/>
              </w:rPr>
              <w:t xml:space="preserve"> </w:t>
            </w:r>
            <w:r>
              <w:rPr>
                <w:sz w:val="24"/>
              </w:rPr>
              <w:t>un</w:t>
            </w:r>
            <w:r>
              <w:rPr>
                <w:spacing w:val="-3"/>
                <w:sz w:val="24"/>
              </w:rPr>
              <w:t xml:space="preserve"> </w:t>
            </w:r>
            <w:r>
              <w:rPr>
                <w:sz w:val="24"/>
              </w:rPr>
              <w:t>izplatības</w:t>
            </w:r>
            <w:r>
              <w:rPr>
                <w:spacing w:val="-2"/>
                <w:sz w:val="24"/>
              </w:rPr>
              <w:t xml:space="preserve"> ierobežošanai</w:t>
            </w:r>
          </w:p>
        </w:tc>
        <w:tc>
          <w:tcPr>
            <w:tcW w:w="1745" w:type="dxa"/>
          </w:tcPr>
          <w:p w14:paraId="1F8ABAD4" w14:textId="77777777" w:rsidR="00553707" w:rsidRDefault="00553707">
            <w:pPr>
              <w:pStyle w:val="TableParagraph"/>
              <w:rPr>
                <w:sz w:val="24"/>
              </w:rPr>
            </w:pPr>
          </w:p>
          <w:p w14:paraId="282E0E3D" w14:textId="77777777" w:rsidR="00553707" w:rsidRDefault="00553707">
            <w:pPr>
              <w:pStyle w:val="TableParagraph"/>
              <w:spacing w:before="166"/>
              <w:rPr>
                <w:sz w:val="24"/>
              </w:rPr>
            </w:pPr>
          </w:p>
          <w:p w14:paraId="09E50EFC" w14:textId="77777777" w:rsidR="00553707" w:rsidRDefault="00000000">
            <w:pPr>
              <w:pStyle w:val="TableParagraph"/>
              <w:spacing w:before="1"/>
              <w:ind w:left="86" w:firstLine="55"/>
              <w:rPr>
                <w:sz w:val="24"/>
              </w:rPr>
            </w:pPr>
            <w:r>
              <w:rPr>
                <w:sz w:val="24"/>
              </w:rPr>
              <w:t xml:space="preserve">Katru gadu pēc </w:t>
            </w:r>
            <w:r>
              <w:rPr>
                <w:spacing w:val="-2"/>
                <w:sz w:val="24"/>
              </w:rPr>
              <w:t>nepieciešamības</w:t>
            </w:r>
          </w:p>
        </w:tc>
        <w:tc>
          <w:tcPr>
            <w:tcW w:w="2869" w:type="dxa"/>
          </w:tcPr>
          <w:p w14:paraId="337C7E56" w14:textId="77777777" w:rsidR="00553707" w:rsidRDefault="00553707">
            <w:pPr>
              <w:pStyle w:val="TableParagraph"/>
              <w:rPr>
                <w:sz w:val="24"/>
              </w:rPr>
            </w:pPr>
          </w:p>
          <w:p w14:paraId="4A078A33" w14:textId="77777777" w:rsidR="00553707" w:rsidRDefault="00553707">
            <w:pPr>
              <w:pStyle w:val="TableParagraph"/>
              <w:spacing w:before="166"/>
              <w:rPr>
                <w:sz w:val="24"/>
              </w:rPr>
            </w:pPr>
          </w:p>
          <w:p w14:paraId="1E4DA204" w14:textId="77777777" w:rsidR="00553707" w:rsidRDefault="00000000">
            <w:pPr>
              <w:pStyle w:val="TableParagraph"/>
              <w:spacing w:before="1"/>
              <w:ind w:left="47" w:firstLine="144"/>
              <w:rPr>
                <w:sz w:val="24"/>
              </w:rPr>
            </w:pPr>
            <w:r>
              <w:rPr>
                <w:sz w:val="24"/>
              </w:rPr>
              <w:t>Meža īpašnieks, tiesiskais valdītājs</w:t>
            </w:r>
            <w:r>
              <w:rPr>
                <w:spacing w:val="-15"/>
                <w:sz w:val="24"/>
              </w:rPr>
              <w:t xml:space="preserve"> </w:t>
            </w:r>
            <w:r>
              <w:rPr>
                <w:sz w:val="24"/>
              </w:rPr>
              <w:t>vai</w:t>
            </w:r>
            <w:r>
              <w:rPr>
                <w:spacing w:val="-15"/>
                <w:sz w:val="24"/>
              </w:rPr>
              <w:t xml:space="preserve"> </w:t>
            </w:r>
            <w:proofErr w:type="spellStart"/>
            <w:r>
              <w:rPr>
                <w:sz w:val="24"/>
              </w:rPr>
              <w:t>apsaimniekotājs</w:t>
            </w:r>
            <w:proofErr w:type="spellEnd"/>
          </w:p>
        </w:tc>
        <w:tc>
          <w:tcPr>
            <w:tcW w:w="3030" w:type="dxa"/>
          </w:tcPr>
          <w:p w14:paraId="234D44FA" w14:textId="77777777" w:rsidR="00553707" w:rsidRDefault="00553707">
            <w:pPr>
              <w:pStyle w:val="TableParagraph"/>
              <w:rPr>
                <w:sz w:val="24"/>
              </w:rPr>
            </w:pPr>
          </w:p>
          <w:p w14:paraId="665BF645" w14:textId="77777777" w:rsidR="00553707" w:rsidRDefault="00553707">
            <w:pPr>
              <w:pStyle w:val="TableParagraph"/>
              <w:spacing w:before="166"/>
              <w:rPr>
                <w:sz w:val="24"/>
              </w:rPr>
            </w:pPr>
          </w:p>
          <w:p w14:paraId="7103B1E5" w14:textId="77777777" w:rsidR="00553707" w:rsidRDefault="00000000">
            <w:pPr>
              <w:pStyle w:val="TableParagraph"/>
              <w:spacing w:before="1"/>
              <w:ind w:left="126" w:firstLine="144"/>
              <w:rPr>
                <w:sz w:val="24"/>
              </w:rPr>
            </w:pPr>
            <w:r>
              <w:rPr>
                <w:sz w:val="24"/>
              </w:rPr>
              <w:t>Meža īpašnieks, tiesiskais valdītājs</w:t>
            </w:r>
            <w:r>
              <w:rPr>
                <w:spacing w:val="-15"/>
                <w:sz w:val="24"/>
              </w:rPr>
              <w:t xml:space="preserve"> </w:t>
            </w:r>
            <w:r>
              <w:rPr>
                <w:sz w:val="24"/>
              </w:rPr>
              <w:t>vai</w:t>
            </w:r>
            <w:r>
              <w:rPr>
                <w:spacing w:val="-15"/>
                <w:sz w:val="24"/>
              </w:rPr>
              <w:t xml:space="preserve"> </w:t>
            </w:r>
            <w:proofErr w:type="spellStart"/>
            <w:r>
              <w:rPr>
                <w:sz w:val="24"/>
              </w:rPr>
              <w:t>apsaimniekotājs</w:t>
            </w:r>
            <w:proofErr w:type="spellEnd"/>
          </w:p>
        </w:tc>
        <w:tc>
          <w:tcPr>
            <w:tcW w:w="2727" w:type="dxa"/>
          </w:tcPr>
          <w:p w14:paraId="35CC8F8F" w14:textId="77777777" w:rsidR="00553707" w:rsidRDefault="00000000">
            <w:pPr>
              <w:pStyle w:val="TableParagraph"/>
              <w:spacing w:before="30"/>
              <w:ind w:left="41" w:right="29"/>
              <w:jc w:val="center"/>
              <w:rPr>
                <w:sz w:val="24"/>
              </w:rPr>
            </w:pPr>
            <w:r>
              <w:rPr>
                <w:sz w:val="24"/>
              </w:rPr>
              <w:t>Dzelzceļa zemes nodalījuma joslas īpašnieks, valsts un pašvaldību autoceļu nodalījuma</w:t>
            </w:r>
            <w:r>
              <w:rPr>
                <w:spacing w:val="-15"/>
                <w:sz w:val="24"/>
              </w:rPr>
              <w:t xml:space="preserve"> </w:t>
            </w:r>
            <w:r>
              <w:rPr>
                <w:sz w:val="24"/>
              </w:rPr>
              <w:t>joslas</w:t>
            </w:r>
            <w:r>
              <w:rPr>
                <w:spacing w:val="-15"/>
                <w:sz w:val="24"/>
              </w:rPr>
              <w:t xml:space="preserve"> </w:t>
            </w:r>
            <w:r>
              <w:rPr>
                <w:sz w:val="24"/>
              </w:rPr>
              <w:t xml:space="preserve">īpašnieks un meža īpašnieks </w:t>
            </w:r>
            <w:r>
              <w:rPr>
                <w:spacing w:val="-2"/>
                <w:sz w:val="24"/>
              </w:rPr>
              <w:t>(valdītājs)</w:t>
            </w:r>
          </w:p>
        </w:tc>
      </w:tr>
      <w:tr w:rsidR="00553707" w14:paraId="7C1C6E6E" w14:textId="77777777">
        <w:trPr>
          <w:trHeight w:val="1439"/>
        </w:trPr>
        <w:tc>
          <w:tcPr>
            <w:tcW w:w="629" w:type="dxa"/>
          </w:tcPr>
          <w:p w14:paraId="005574B3" w14:textId="77777777" w:rsidR="00553707" w:rsidRDefault="00553707">
            <w:pPr>
              <w:pStyle w:val="TableParagraph"/>
              <w:rPr>
                <w:sz w:val="24"/>
              </w:rPr>
            </w:pPr>
          </w:p>
          <w:p w14:paraId="696A9D50" w14:textId="77777777" w:rsidR="00553707" w:rsidRDefault="00553707">
            <w:pPr>
              <w:pStyle w:val="TableParagraph"/>
              <w:spacing w:before="30"/>
              <w:rPr>
                <w:sz w:val="24"/>
              </w:rPr>
            </w:pPr>
          </w:p>
          <w:p w14:paraId="3A21FF4C" w14:textId="77777777" w:rsidR="00553707" w:rsidRDefault="00000000">
            <w:pPr>
              <w:pStyle w:val="TableParagraph"/>
              <w:ind w:left="16"/>
              <w:jc w:val="center"/>
              <w:rPr>
                <w:sz w:val="24"/>
              </w:rPr>
            </w:pPr>
            <w:r>
              <w:rPr>
                <w:spacing w:val="-5"/>
                <w:sz w:val="24"/>
              </w:rPr>
              <w:t>7.</w:t>
            </w:r>
          </w:p>
        </w:tc>
        <w:tc>
          <w:tcPr>
            <w:tcW w:w="4952" w:type="dxa"/>
          </w:tcPr>
          <w:p w14:paraId="454BEACA" w14:textId="77777777" w:rsidR="00553707" w:rsidRDefault="00000000">
            <w:pPr>
              <w:pStyle w:val="TableParagraph"/>
              <w:spacing w:before="30"/>
              <w:ind w:left="71" w:right="53"/>
              <w:jc w:val="center"/>
              <w:rPr>
                <w:sz w:val="24"/>
              </w:rPr>
            </w:pPr>
            <w:r>
              <w:rPr>
                <w:sz w:val="24"/>
              </w:rPr>
              <w:t>Apauguma</w:t>
            </w:r>
            <w:r>
              <w:rPr>
                <w:spacing w:val="-8"/>
                <w:sz w:val="24"/>
              </w:rPr>
              <w:t xml:space="preserve"> </w:t>
            </w:r>
            <w:r>
              <w:rPr>
                <w:sz w:val="24"/>
              </w:rPr>
              <w:t>un</w:t>
            </w:r>
            <w:r>
              <w:rPr>
                <w:spacing w:val="-8"/>
                <w:sz w:val="24"/>
              </w:rPr>
              <w:t xml:space="preserve"> </w:t>
            </w:r>
            <w:r>
              <w:rPr>
                <w:sz w:val="24"/>
              </w:rPr>
              <w:t>pielūžņojuma</w:t>
            </w:r>
            <w:r>
              <w:rPr>
                <w:spacing w:val="-8"/>
                <w:sz w:val="24"/>
              </w:rPr>
              <w:t xml:space="preserve"> </w:t>
            </w:r>
            <w:r>
              <w:rPr>
                <w:sz w:val="24"/>
              </w:rPr>
              <w:t>novākšana</w:t>
            </w:r>
            <w:r>
              <w:rPr>
                <w:spacing w:val="-9"/>
                <w:sz w:val="24"/>
              </w:rPr>
              <w:t xml:space="preserve"> </w:t>
            </w:r>
            <w:r>
              <w:rPr>
                <w:sz w:val="24"/>
              </w:rPr>
              <w:t>un</w:t>
            </w:r>
            <w:r>
              <w:rPr>
                <w:spacing w:val="-6"/>
                <w:sz w:val="24"/>
              </w:rPr>
              <w:t xml:space="preserve"> </w:t>
            </w:r>
            <w:r>
              <w:rPr>
                <w:sz w:val="24"/>
              </w:rPr>
              <w:t xml:space="preserve">risu izlīdzināšana kas dziļākas par 0,25 metriem dabiskajās brauktuvēs mežā, kvartālstigās un grāvju </w:t>
            </w:r>
            <w:proofErr w:type="spellStart"/>
            <w:r>
              <w:rPr>
                <w:sz w:val="24"/>
              </w:rPr>
              <w:t>atbērtnēs</w:t>
            </w:r>
            <w:proofErr w:type="spellEnd"/>
            <w:r>
              <w:rPr>
                <w:sz w:val="24"/>
              </w:rPr>
              <w:t>, kas var tikt izmantotas ugunsdzēsības vajadzībām</w:t>
            </w:r>
          </w:p>
        </w:tc>
        <w:tc>
          <w:tcPr>
            <w:tcW w:w="1745" w:type="dxa"/>
          </w:tcPr>
          <w:p w14:paraId="0C7B1B9B" w14:textId="77777777" w:rsidR="00553707" w:rsidRDefault="00553707">
            <w:pPr>
              <w:pStyle w:val="TableParagraph"/>
              <w:spacing w:before="166"/>
              <w:rPr>
                <w:sz w:val="24"/>
              </w:rPr>
            </w:pPr>
          </w:p>
          <w:p w14:paraId="69DEC313" w14:textId="77777777" w:rsidR="00553707" w:rsidRDefault="00000000">
            <w:pPr>
              <w:pStyle w:val="TableParagraph"/>
              <w:spacing w:before="1"/>
              <w:ind w:left="422" w:hanging="296"/>
              <w:rPr>
                <w:sz w:val="24"/>
              </w:rPr>
            </w:pPr>
            <w:r>
              <w:rPr>
                <w:sz w:val="24"/>
              </w:rPr>
              <w:t>Katru</w:t>
            </w:r>
            <w:r>
              <w:rPr>
                <w:spacing w:val="-15"/>
                <w:sz w:val="24"/>
              </w:rPr>
              <w:t xml:space="preserve"> </w:t>
            </w:r>
            <w:r>
              <w:rPr>
                <w:sz w:val="24"/>
              </w:rPr>
              <w:t>gadu</w:t>
            </w:r>
            <w:r>
              <w:rPr>
                <w:spacing w:val="-15"/>
                <w:sz w:val="24"/>
              </w:rPr>
              <w:t xml:space="preserve"> </w:t>
            </w:r>
            <w:r>
              <w:rPr>
                <w:sz w:val="24"/>
              </w:rPr>
              <w:t xml:space="preserve">līdz </w:t>
            </w:r>
            <w:r>
              <w:rPr>
                <w:spacing w:val="-2"/>
                <w:sz w:val="24"/>
              </w:rPr>
              <w:t>1.maijam</w:t>
            </w:r>
          </w:p>
        </w:tc>
        <w:tc>
          <w:tcPr>
            <w:tcW w:w="2869" w:type="dxa"/>
          </w:tcPr>
          <w:p w14:paraId="21EEB1D5" w14:textId="77777777" w:rsidR="00553707" w:rsidRDefault="00553707">
            <w:pPr>
              <w:pStyle w:val="TableParagraph"/>
              <w:spacing w:before="30"/>
              <w:rPr>
                <w:sz w:val="24"/>
              </w:rPr>
            </w:pPr>
          </w:p>
          <w:p w14:paraId="5D28EA81" w14:textId="77777777" w:rsidR="00553707" w:rsidRDefault="00000000">
            <w:pPr>
              <w:pStyle w:val="TableParagraph"/>
              <w:ind w:left="47" w:firstLine="144"/>
              <w:rPr>
                <w:sz w:val="24"/>
              </w:rPr>
            </w:pPr>
            <w:r>
              <w:rPr>
                <w:sz w:val="24"/>
              </w:rPr>
              <w:t>Meža īpašnieks, tiesiskais valdītājs</w:t>
            </w:r>
            <w:r>
              <w:rPr>
                <w:spacing w:val="-15"/>
                <w:sz w:val="24"/>
              </w:rPr>
              <w:t xml:space="preserve"> </w:t>
            </w:r>
            <w:r>
              <w:rPr>
                <w:sz w:val="24"/>
              </w:rPr>
              <w:t>vai</w:t>
            </w:r>
            <w:r>
              <w:rPr>
                <w:spacing w:val="-15"/>
                <w:sz w:val="24"/>
              </w:rPr>
              <w:t xml:space="preserve"> </w:t>
            </w:r>
            <w:proofErr w:type="spellStart"/>
            <w:r>
              <w:rPr>
                <w:sz w:val="24"/>
              </w:rPr>
              <w:t>apsaimniekotājs</w:t>
            </w:r>
            <w:proofErr w:type="spellEnd"/>
          </w:p>
        </w:tc>
        <w:tc>
          <w:tcPr>
            <w:tcW w:w="3030" w:type="dxa"/>
          </w:tcPr>
          <w:p w14:paraId="05B94490" w14:textId="77777777" w:rsidR="00553707" w:rsidRDefault="00553707">
            <w:pPr>
              <w:pStyle w:val="TableParagraph"/>
              <w:spacing w:before="30"/>
              <w:rPr>
                <w:sz w:val="24"/>
              </w:rPr>
            </w:pPr>
          </w:p>
          <w:p w14:paraId="2F87F8CB" w14:textId="77777777" w:rsidR="00553707" w:rsidRDefault="00000000">
            <w:pPr>
              <w:pStyle w:val="TableParagraph"/>
              <w:ind w:left="126" w:firstLine="144"/>
              <w:rPr>
                <w:sz w:val="24"/>
              </w:rPr>
            </w:pPr>
            <w:r>
              <w:rPr>
                <w:sz w:val="24"/>
              </w:rPr>
              <w:t>Meža īpašnieks, tiesiskais valdītājs</w:t>
            </w:r>
            <w:r>
              <w:rPr>
                <w:spacing w:val="-15"/>
                <w:sz w:val="24"/>
              </w:rPr>
              <w:t xml:space="preserve"> </w:t>
            </w:r>
            <w:r>
              <w:rPr>
                <w:sz w:val="24"/>
              </w:rPr>
              <w:t>vai</w:t>
            </w:r>
            <w:r>
              <w:rPr>
                <w:spacing w:val="-15"/>
                <w:sz w:val="24"/>
              </w:rPr>
              <w:t xml:space="preserve"> </w:t>
            </w:r>
            <w:proofErr w:type="spellStart"/>
            <w:r>
              <w:rPr>
                <w:sz w:val="24"/>
              </w:rPr>
              <w:t>apsaimniekotājs</w:t>
            </w:r>
            <w:proofErr w:type="spellEnd"/>
          </w:p>
        </w:tc>
        <w:tc>
          <w:tcPr>
            <w:tcW w:w="2727" w:type="dxa"/>
          </w:tcPr>
          <w:p w14:paraId="0E604B3B" w14:textId="77777777" w:rsidR="00553707" w:rsidRDefault="00553707">
            <w:pPr>
              <w:pStyle w:val="TableParagraph"/>
              <w:spacing w:before="30"/>
              <w:rPr>
                <w:sz w:val="24"/>
              </w:rPr>
            </w:pPr>
          </w:p>
          <w:p w14:paraId="1F32D4DA" w14:textId="77777777" w:rsidR="00553707" w:rsidRDefault="00000000">
            <w:pPr>
              <w:pStyle w:val="TableParagraph"/>
              <w:ind w:left="84" w:right="71"/>
              <w:jc w:val="center"/>
              <w:rPr>
                <w:sz w:val="24"/>
              </w:rPr>
            </w:pPr>
            <w:r>
              <w:rPr>
                <w:sz w:val="24"/>
              </w:rPr>
              <w:t>Meža</w:t>
            </w:r>
            <w:r>
              <w:rPr>
                <w:spacing w:val="-15"/>
                <w:sz w:val="24"/>
              </w:rPr>
              <w:t xml:space="preserve"> </w:t>
            </w:r>
            <w:r>
              <w:rPr>
                <w:sz w:val="24"/>
              </w:rPr>
              <w:t>īpašnieks,</w:t>
            </w:r>
            <w:r>
              <w:rPr>
                <w:spacing w:val="-15"/>
                <w:sz w:val="24"/>
              </w:rPr>
              <w:t xml:space="preserve"> </w:t>
            </w:r>
            <w:r>
              <w:rPr>
                <w:sz w:val="24"/>
              </w:rPr>
              <w:t xml:space="preserve">tiesiskais valdītājs vai </w:t>
            </w:r>
            <w:proofErr w:type="spellStart"/>
            <w:r>
              <w:rPr>
                <w:spacing w:val="-2"/>
                <w:sz w:val="24"/>
              </w:rPr>
              <w:t>apsaimniekotājs</w:t>
            </w:r>
            <w:proofErr w:type="spellEnd"/>
          </w:p>
        </w:tc>
      </w:tr>
      <w:tr w:rsidR="00553707" w14:paraId="7CFFA102" w14:textId="77777777">
        <w:trPr>
          <w:trHeight w:val="890"/>
        </w:trPr>
        <w:tc>
          <w:tcPr>
            <w:tcW w:w="629" w:type="dxa"/>
          </w:tcPr>
          <w:p w14:paraId="69C57DDA" w14:textId="77777777" w:rsidR="00553707" w:rsidRDefault="00553707">
            <w:pPr>
              <w:pStyle w:val="TableParagraph"/>
              <w:spacing w:before="30"/>
              <w:rPr>
                <w:sz w:val="24"/>
              </w:rPr>
            </w:pPr>
          </w:p>
          <w:p w14:paraId="5879F2D4" w14:textId="77777777" w:rsidR="00553707" w:rsidRDefault="00000000">
            <w:pPr>
              <w:pStyle w:val="TableParagraph"/>
              <w:ind w:left="16"/>
              <w:jc w:val="center"/>
              <w:rPr>
                <w:sz w:val="24"/>
              </w:rPr>
            </w:pPr>
            <w:r>
              <w:rPr>
                <w:spacing w:val="-5"/>
                <w:sz w:val="24"/>
              </w:rPr>
              <w:t>8.</w:t>
            </w:r>
          </w:p>
        </w:tc>
        <w:tc>
          <w:tcPr>
            <w:tcW w:w="4952" w:type="dxa"/>
          </w:tcPr>
          <w:p w14:paraId="596598AA" w14:textId="77777777" w:rsidR="00553707" w:rsidRDefault="00000000">
            <w:pPr>
              <w:pStyle w:val="TableParagraph"/>
              <w:spacing w:before="169"/>
              <w:ind w:left="1228" w:hanging="879"/>
              <w:rPr>
                <w:sz w:val="24"/>
              </w:rPr>
            </w:pPr>
            <w:r>
              <w:rPr>
                <w:sz w:val="24"/>
              </w:rPr>
              <w:t>Mežu</w:t>
            </w:r>
            <w:r>
              <w:rPr>
                <w:spacing w:val="-8"/>
                <w:sz w:val="24"/>
              </w:rPr>
              <w:t xml:space="preserve"> </w:t>
            </w:r>
            <w:r>
              <w:rPr>
                <w:sz w:val="24"/>
              </w:rPr>
              <w:t>šķērsojošo</w:t>
            </w:r>
            <w:r>
              <w:rPr>
                <w:spacing w:val="-8"/>
                <w:sz w:val="24"/>
              </w:rPr>
              <w:t xml:space="preserve"> </w:t>
            </w:r>
            <w:r>
              <w:rPr>
                <w:sz w:val="24"/>
              </w:rPr>
              <w:t>ceļu</w:t>
            </w:r>
            <w:r>
              <w:rPr>
                <w:spacing w:val="-8"/>
                <w:sz w:val="24"/>
              </w:rPr>
              <w:t xml:space="preserve"> </w:t>
            </w:r>
            <w:r>
              <w:rPr>
                <w:sz w:val="24"/>
              </w:rPr>
              <w:t>risu</w:t>
            </w:r>
            <w:r>
              <w:rPr>
                <w:spacing w:val="-8"/>
                <w:sz w:val="24"/>
              </w:rPr>
              <w:t xml:space="preserve"> </w:t>
            </w:r>
            <w:r>
              <w:rPr>
                <w:sz w:val="24"/>
              </w:rPr>
              <w:t>izlīdzināšana,</w:t>
            </w:r>
            <w:r>
              <w:rPr>
                <w:spacing w:val="-8"/>
                <w:sz w:val="24"/>
              </w:rPr>
              <w:t xml:space="preserve"> </w:t>
            </w:r>
            <w:r>
              <w:rPr>
                <w:sz w:val="24"/>
              </w:rPr>
              <w:t>kas dziļākas par 0,25 metriem</w:t>
            </w:r>
          </w:p>
        </w:tc>
        <w:tc>
          <w:tcPr>
            <w:tcW w:w="1745" w:type="dxa"/>
          </w:tcPr>
          <w:p w14:paraId="299E8FF2" w14:textId="77777777" w:rsidR="00553707" w:rsidRDefault="00000000">
            <w:pPr>
              <w:pStyle w:val="TableParagraph"/>
              <w:spacing w:before="169"/>
              <w:ind w:left="422" w:hanging="296"/>
              <w:rPr>
                <w:sz w:val="24"/>
              </w:rPr>
            </w:pPr>
            <w:r>
              <w:rPr>
                <w:sz w:val="24"/>
              </w:rPr>
              <w:t>Katru</w:t>
            </w:r>
            <w:r>
              <w:rPr>
                <w:spacing w:val="-15"/>
                <w:sz w:val="24"/>
              </w:rPr>
              <w:t xml:space="preserve"> </w:t>
            </w:r>
            <w:r>
              <w:rPr>
                <w:sz w:val="24"/>
              </w:rPr>
              <w:t>gadu</w:t>
            </w:r>
            <w:r>
              <w:rPr>
                <w:spacing w:val="-15"/>
                <w:sz w:val="24"/>
              </w:rPr>
              <w:t xml:space="preserve"> </w:t>
            </w:r>
            <w:r>
              <w:rPr>
                <w:sz w:val="24"/>
              </w:rPr>
              <w:t xml:space="preserve">līdz </w:t>
            </w:r>
            <w:r>
              <w:rPr>
                <w:spacing w:val="-2"/>
                <w:sz w:val="24"/>
              </w:rPr>
              <w:t>1.maijam</w:t>
            </w:r>
          </w:p>
        </w:tc>
        <w:tc>
          <w:tcPr>
            <w:tcW w:w="2869" w:type="dxa"/>
          </w:tcPr>
          <w:p w14:paraId="4304F6C1" w14:textId="77777777" w:rsidR="00553707" w:rsidRDefault="00000000">
            <w:pPr>
              <w:pStyle w:val="TableParagraph"/>
              <w:spacing w:before="169"/>
              <w:ind w:left="47" w:firstLine="144"/>
              <w:rPr>
                <w:sz w:val="24"/>
              </w:rPr>
            </w:pPr>
            <w:r>
              <w:rPr>
                <w:sz w:val="24"/>
              </w:rPr>
              <w:t>Meža īpašnieks, tiesiskais valdītājs</w:t>
            </w:r>
            <w:r>
              <w:rPr>
                <w:spacing w:val="-15"/>
                <w:sz w:val="24"/>
              </w:rPr>
              <w:t xml:space="preserve"> </w:t>
            </w:r>
            <w:r>
              <w:rPr>
                <w:sz w:val="24"/>
              </w:rPr>
              <w:t>vai</w:t>
            </w:r>
            <w:r>
              <w:rPr>
                <w:spacing w:val="-15"/>
                <w:sz w:val="24"/>
              </w:rPr>
              <w:t xml:space="preserve"> </w:t>
            </w:r>
            <w:proofErr w:type="spellStart"/>
            <w:r>
              <w:rPr>
                <w:sz w:val="24"/>
              </w:rPr>
              <w:t>apsaimniekotājs</w:t>
            </w:r>
            <w:proofErr w:type="spellEnd"/>
          </w:p>
        </w:tc>
        <w:tc>
          <w:tcPr>
            <w:tcW w:w="3030" w:type="dxa"/>
          </w:tcPr>
          <w:p w14:paraId="307B1AAA" w14:textId="77777777" w:rsidR="00553707" w:rsidRDefault="00000000">
            <w:pPr>
              <w:pStyle w:val="TableParagraph"/>
              <w:spacing w:before="169"/>
              <w:ind w:left="126" w:firstLine="144"/>
              <w:rPr>
                <w:sz w:val="24"/>
              </w:rPr>
            </w:pPr>
            <w:r>
              <w:rPr>
                <w:sz w:val="24"/>
              </w:rPr>
              <w:t>Meža īpašnieks, tiesiskais valdītājs</w:t>
            </w:r>
            <w:r>
              <w:rPr>
                <w:spacing w:val="-15"/>
                <w:sz w:val="24"/>
              </w:rPr>
              <w:t xml:space="preserve"> </w:t>
            </w:r>
            <w:r>
              <w:rPr>
                <w:sz w:val="24"/>
              </w:rPr>
              <w:t>vai</w:t>
            </w:r>
            <w:r>
              <w:rPr>
                <w:spacing w:val="-15"/>
                <w:sz w:val="24"/>
              </w:rPr>
              <w:t xml:space="preserve"> </w:t>
            </w:r>
            <w:proofErr w:type="spellStart"/>
            <w:r>
              <w:rPr>
                <w:sz w:val="24"/>
              </w:rPr>
              <w:t>apsaimniekotājs</w:t>
            </w:r>
            <w:proofErr w:type="spellEnd"/>
          </w:p>
        </w:tc>
        <w:tc>
          <w:tcPr>
            <w:tcW w:w="2727" w:type="dxa"/>
          </w:tcPr>
          <w:p w14:paraId="7DBAA958" w14:textId="77777777" w:rsidR="00553707" w:rsidRDefault="00000000">
            <w:pPr>
              <w:pStyle w:val="TableParagraph"/>
              <w:spacing w:before="30"/>
              <w:ind w:left="84" w:right="71"/>
              <w:jc w:val="center"/>
              <w:rPr>
                <w:sz w:val="24"/>
              </w:rPr>
            </w:pPr>
            <w:r>
              <w:rPr>
                <w:sz w:val="24"/>
              </w:rPr>
              <w:t>Meža</w:t>
            </w:r>
            <w:r>
              <w:rPr>
                <w:spacing w:val="-15"/>
                <w:sz w:val="24"/>
              </w:rPr>
              <w:t xml:space="preserve"> </w:t>
            </w:r>
            <w:r>
              <w:rPr>
                <w:sz w:val="24"/>
              </w:rPr>
              <w:t>īpašnieks,</w:t>
            </w:r>
            <w:r>
              <w:rPr>
                <w:spacing w:val="-15"/>
                <w:sz w:val="24"/>
              </w:rPr>
              <w:t xml:space="preserve"> </w:t>
            </w:r>
            <w:r>
              <w:rPr>
                <w:sz w:val="24"/>
              </w:rPr>
              <w:t xml:space="preserve">tiesiskais valdītājs vai </w:t>
            </w:r>
            <w:proofErr w:type="spellStart"/>
            <w:r>
              <w:rPr>
                <w:spacing w:val="-2"/>
                <w:sz w:val="24"/>
              </w:rPr>
              <w:t>apsaimniekotājs</w:t>
            </w:r>
            <w:proofErr w:type="spellEnd"/>
          </w:p>
        </w:tc>
      </w:tr>
      <w:tr w:rsidR="00553707" w14:paraId="113330BB" w14:textId="77777777">
        <w:trPr>
          <w:trHeight w:val="1163"/>
        </w:trPr>
        <w:tc>
          <w:tcPr>
            <w:tcW w:w="629" w:type="dxa"/>
          </w:tcPr>
          <w:p w14:paraId="75D0B64B" w14:textId="77777777" w:rsidR="00553707" w:rsidRDefault="00553707">
            <w:pPr>
              <w:pStyle w:val="TableParagraph"/>
              <w:spacing w:before="166"/>
              <w:rPr>
                <w:sz w:val="24"/>
              </w:rPr>
            </w:pPr>
          </w:p>
          <w:p w14:paraId="62EE6317" w14:textId="77777777" w:rsidR="00553707" w:rsidRDefault="00000000">
            <w:pPr>
              <w:pStyle w:val="TableParagraph"/>
              <w:spacing w:before="1"/>
              <w:ind w:left="16"/>
              <w:jc w:val="center"/>
              <w:rPr>
                <w:sz w:val="24"/>
              </w:rPr>
            </w:pPr>
            <w:r>
              <w:rPr>
                <w:spacing w:val="-5"/>
                <w:sz w:val="24"/>
              </w:rPr>
              <w:t>9.</w:t>
            </w:r>
          </w:p>
        </w:tc>
        <w:tc>
          <w:tcPr>
            <w:tcW w:w="4952" w:type="dxa"/>
          </w:tcPr>
          <w:p w14:paraId="6E5C4F55" w14:textId="77777777" w:rsidR="00553707" w:rsidRDefault="00000000">
            <w:pPr>
              <w:pStyle w:val="TableParagraph"/>
              <w:spacing w:before="27"/>
              <w:ind w:left="70" w:right="53"/>
              <w:jc w:val="center"/>
              <w:rPr>
                <w:sz w:val="24"/>
              </w:rPr>
            </w:pPr>
            <w:r>
              <w:rPr>
                <w:sz w:val="24"/>
              </w:rPr>
              <w:t>Ceļu</w:t>
            </w:r>
            <w:r>
              <w:rPr>
                <w:spacing w:val="-10"/>
                <w:sz w:val="24"/>
              </w:rPr>
              <w:t xml:space="preserve"> </w:t>
            </w:r>
            <w:r>
              <w:rPr>
                <w:sz w:val="24"/>
              </w:rPr>
              <w:t>un</w:t>
            </w:r>
            <w:r>
              <w:rPr>
                <w:spacing w:val="-10"/>
                <w:sz w:val="24"/>
              </w:rPr>
              <w:t xml:space="preserve"> </w:t>
            </w:r>
            <w:r>
              <w:rPr>
                <w:sz w:val="24"/>
              </w:rPr>
              <w:t>piebrauktuvju</w:t>
            </w:r>
            <w:r>
              <w:rPr>
                <w:spacing w:val="-10"/>
                <w:sz w:val="24"/>
              </w:rPr>
              <w:t xml:space="preserve"> </w:t>
            </w:r>
            <w:r>
              <w:rPr>
                <w:sz w:val="24"/>
              </w:rPr>
              <w:t>sakārtošana</w:t>
            </w:r>
            <w:r>
              <w:rPr>
                <w:spacing w:val="-11"/>
                <w:sz w:val="24"/>
              </w:rPr>
              <w:t xml:space="preserve"> </w:t>
            </w:r>
            <w:r>
              <w:rPr>
                <w:sz w:val="24"/>
              </w:rPr>
              <w:t>ugunsdzēsības ūdens ņemšanas vietām un uzturēšana tādā stāvoklī, lai nodrošinātu ugunsdzēsības automobiļu piekļūšanu</w:t>
            </w:r>
          </w:p>
        </w:tc>
        <w:tc>
          <w:tcPr>
            <w:tcW w:w="1745" w:type="dxa"/>
          </w:tcPr>
          <w:p w14:paraId="665C51E2" w14:textId="77777777" w:rsidR="00553707" w:rsidRDefault="00553707">
            <w:pPr>
              <w:pStyle w:val="TableParagraph"/>
              <w:spacing w:before="27"/>
              <w:rPr>
                <w:sz w:val="24"/>
              </w:rPr>
            </w:pPr>
          </w:p>
          <w:p w14:paraId="7EBE3B6A" w14:textId="77777777" w:rsidR="00553707" w:rsidRDefault="00000000">
            <w:pPr>
              <w:pStyle w:val="TableParagraph"/>
              <w:ind w:left="422" w:hanging="296"/>
              <w:rPr>
                <w:sz w:val="24"/>
              </w:rPr>
            </w:pPr>
            <w:r>
              <w:rPr>
                <w:sz w:val="24"/>
              </w:rPr>
              <w:t>Katru</w:t>
            </w:r>
            <w:r>
              <w:rPr>
                <w:spacing w:val="-15"/>
                <w:sz w:val="24"/>
              </w:rPr>
              <w:t xml:space="preserve"> </w:t>
            </w:r>
            <w:r>
              <w:rPr>
                <w:sz w:val="24"/>
              </w:rPr>
              <w:t>gadu</w:t>
            </w:r>
            <w:r>
              <w:rPr>
                <w:spacing w:val="-15"/>
                <w:sz w:val="24"/>
              </w:rPr>
              <w:t xml:space="preserve"> </w:t>
            </w:r>
            <w:r>
              <w:rPr>
                <w:sz w:val="24"/>
              </w:rPr>
              <w:t xml:space="preserve">līdz </w:t>
            </w:r>
            <w:r>
              <w:rPr>
                <w:spacing w:val="-2"/>
                <w:sz w:val="24"/>
              </w:rPr>
              <w:t>1.maijam</w:t>
            </w:r>
          </w:p>
        </w:tc>
        <w:tc>
          <w:tcPr>
            <w:tcW w:w="2869" w:type="dxa"/>
          </w:tcPr>
          <w:p w14:paraId="62FA5C6C" w14:textId="77777777" w:rsidR="00553707" w:rsidRDefault="00553707">
            <w:pPr>
              <w:pStyle w:val="TableParagraph"/>
              <w:spacing w:before="27"/>
              <w:rPr>
                <w:sz w:val="24"/>
              </w:rPr>
            </w:pPr>
          </w:p>
          <w:p w14:paraId="39B89272" w14:textId="77777777" w:rsidR="00553707" w:rsidRDefault="00000000">
            <w:pPr>
              <w:pStyle w:val="TableParagraph"/>
              <w:ind w:left="47" w:firstLine="144"/>
              <w:rPr>
                <w:sz w:val="24"/>
              </w:rPr>
            </w:pPr>
            <w:r>
              <w:rPr>
                <w:sz w:val="24"/>
              </w:rPr>
              <w:t>Meža īpašnieks, tiesiskais valdītājs</w:t>
            </w:r>
            <w:r>
              <w:rPr>
                <w:spacing w:val="-15"/>
                <w:sz w:val="24"/>
              </w:rPr>
              <w:t xml:space="preserve"> </w:t>
            </w:r>
            <w:r>
              <w:rPr>
                <w:sz w:val="24"/>
              </w:rPr>
              <w:t>vai</w:t>
            </w:r>
            <w:r>
              <w:rPr>
                <w:spacing w:val="-15"/>
                <w:sz w:val="24"/>
              </w:rPr>
              <w:t xml:space="preserve"> </w:t>
            </w:r>
            <w:proofErr w:type="spellStart"/>
            <w:r>
              <w:rPr>
                <w:sz w:val="24"/>
              </w:rPr>
              <w:t>apsaimniekotājs</w:t>
            </w:r>
            <w:proofErr w:type="spellEnd"/>
          </w:p>
        </w:tc>
        <w:tc>
          <w:tcPr>
            <w:tcW w:w="3030" w:type="dxa"/>
          </w:tcPr>
          <w:p w14:paraId="78D6F8E0" w14:textId="77777777" w:rsidR="00553707" w:rsidRDefault="00553707">
            <w:pPr>
              <w:pStyle w:val="TableParagraph"/>
              <w:spacing w:before="27"/>
              <w:rPr>
                <w:sz w:val="24"/>
              </w:rPr>
            </w:pPr>
          </w:p>
          <w:p w14:paraId="6A16A4EE" w14:textId="77777777" w:rsidR="00553707" w:rsidRDefault="00000000">
            <w:pPr>
              <w:pStyle w:val="TableParagraph"/>
              <w:ind w:left="126" w:firstLine="144"/>
              <w:rPr>
                <w:sz w:val="24"/>
              </w:rPr>
            </w:pPr>
            <w:r>
              <w:rPr>
                <w:sz w:val="24"/>
              </w:rPr>
              <w:t>Meža īpašnieks, tiesiskais valdītājs</w:t>
            </w:r>
            <w:r>
              <w:rPr>
                <w:spacing w:val="-15"/>
                <w:sz w:val="24"/>
              </w:rPr>
              <w:t xml:space="preserve"> </w:t>
            </w:r>
            <w:r>
              <w:rPr>
                <w:sz w:val="24"/>
              </w:rPr>
              <w:t>vai</w:t>
            </w:r>
            <w:r>
              <w:rPr>
                <w:spacing w:val="-15"/>
                <w:sz w:val="24"/>
              </w:rPr>
              <w:t xml:space="preserve"> </w:t>
            </w:r>
            <w:proofErr w:type="spellStart"/>
            <w:r>
              <w:rPr>
                <w:sz w:val="24"/>
              </w:rPr>
              <w:t>apsaimniekotājs</w:t>
            </w:r>
            <w:proofErr w:type="spellEnd"/>
          </w:p>
        </w:tc>
        <w:tc>
          <w:tcPr>
            <w:tcW w:w="2727" w:type="dxa"/>
          </w:tcPr>
          <w:p w14:paraId="01C22C89" w14:textId="77777777" w:rsidR="00553707" w:rsidRDefault="00000000">
            <w:pPr>
              <w:pStyle w:val="TableParagraph"/>
              <w:spacing w:before="167"/>
              <w:ind w:left="84" w:right="71"/>
              <w:jc w:val="center"/>
              <w:rPr>
                <w:sz w:val="24"/>
              </w:rPr>
            </w:pPr>
            <w:r>
              <w:rPr>
                <w:sz w:val="24"/>
              </w:rPr>
              <w:t>Meža</w:t>
            </w:r>
            <w:r>
              <w:rPr>
                <w:spacing w:val="-15"/>
                <w:sz w:val="24"/>
              </w:rPr>
              <w:t xml:space="preserve"> </w:t>
            </w:r>
            <w:r>
              <w:rPr>
                <w:sz w:val="24"/>
              </w:rPr>
              <w:t>īpašnieks,</w:t>
            </w:r>
            <w:r>
              <w:rPr>
                <w:spacing w:val="-15"/>
                <w:sz w:val="24"/>
              </w:rPr>
              <w:t xml:space="preserve"> </w:t>
            </w:r>
            <w:r>
              <w:rPr>
                <w:sz w:val="24"/>
              </w:rPr>
              <w:t xml:space="preserve">tiesiskais valdītājs vai </w:t>
            </w:r>
            <w:proofErr w:type="spellStart"/>
            <w:r>
              <w:rPr>
                <w:spacing w:val="-2"/>
                <w:sz w:val="24"/>
              </w:rPr>
              <w:t>apsaimniekotājs</w:t>
            </w:r>
            <w:proofErr w:type="spellEnd"/>
          </w:p>
        </w:tc>
      </w:tr>
      <w:tr w:rsidR="00553707" w14:paraId="1E9F75EA" w14:textId="77777777">
        <w:trPr>
          <w:trHeight w:val="611"/>
        </w:trPr>
        <w:tc>
          <w:tcPr>
            <w:tcW w:w="629" w:type="dxa"/>
          </w:tcPr>
          <w:p w14:paraId="73E128CF" w14:textId="77777777" w:rsidR="00553707" w:rsidRDefault="00000000">
            <w:pPr>
              <w:pStyle w:val="TableParagraph"/>
              <w:spacing w:before="167"/>
              <w:ind w:left="16"/>
              <w:jc w:val="center"/>
              <w:rPr>
                <w:sz w:val="24"/>
              </w:rPr>
            </w:pPr>
            <w:r>
              <w:rPr>
                <w:spacing w:val="-5"/>
                <w:sz w:val="24"/>
              </w:rPr>
              <w:t>10.</w:t>
            </w:r>
          </w:p>
        </w:tc>
        <w:tc>
          <w:tcPr>
            <w:tcW w:w="4952" w:type="dxa"/>
          </w:tcPr>
          <w:p w14:paraId="1FE78ADB" w14:textId="77777777" w:rsidR="00553707" w:rsidRDefault="00000000">
            <w:pPr>
              <w:pStyle w:val="TableParagraph"/>
              <w:spacing w:before="167"/>
              <w:ind w:left="93"/>
              <w:rPr>
                <w:sz w:val="24"/>
              </w:rPr>
            </w:pPr>
            <w:r>
              <w:rPr>
                <w:sz w:val="24"/>
              </w:rPr>
              <w:t>Ūdens</w:t>
            </w:r>
            <w:r>
              <w:rPr>
                <w:spacing w:val="-3"/>
                <w:sz w:val="24"/>
              </w:rPr>
              <w:t xml:space="preserve"> </w:t>
            </w:r>
            <w:r>
              <w:rPr>
                <w:sz w:val="24"/>
              </w:rPr>
              <w:t>ņemšanas</w:t>
            </w:r>
            <w:r>
              <w:rPr>
                <w:spacing w:val="-3"/>
                <w:sz w:val="24"/>
              </w:rPr>
              <w:t xml:space="preserve"> </w:t>
            </w:r>
            <w:r>
              <w:rPr>
                <w:sz w:val="24"/>
              </w:rPr>
              <w:t>vietas</w:t>
            </w:r>
            <w:r>
              <w:rPr>
                <w:spacing w:val="-3"/>
                <w:sz w:val="24"/>
              </w:rPr>
              <w:t xml:space="preserve"> </w:t>
            </w:r>
            <w:r>
              <w:rPr>
                <w:sz w:val="24"/>
              </w:rPr>
              <w:t>ierīkošana</w:t>
            </w:r>
            <w:r>
              <w:rPr>
                <w:spacing w:val="-3"/>
                <w:sz w:val="24"/>
              </w:rPr>
              <w:t xml:space="preserve"> </w:t>
            </w:r>
            <w:r>
              <w:rPr>
                <w:sz w:val="24"/>
              </w:rPr>
              <w:t>un</w:t>
            </w:r>
            <w:r>
              <w:rPr>
                <w:spacing w:val="1"/>
                <w:sz w:val="24"/>
              </w:rPr>
              <w:t xml:space="preserve"> </w:t>
            </w:r>
            <w:r>
              <w:rPr>
                <w:spacing w:val="-2"/>
                <w:sz w:val="24"/>
              </w:rPr>
              <w:t>atjaunošana</w:t>
            </w:r>
          </w:p>
        </w:tc>
        <w:tc>
          <w:tcPr>
            <w:tcW w:w="1745" w:type="dxa"/>
          </w:tcPr>
          <w:p w14:paraId="10C6BE91" w14:textId="77777777" w:rsidR="00553707" w:rsidRDefault="00000000">
            <w:pPr>
              <w:pStyle w:val="TableParagraph"/>
              <w:spacing w:before="30"/>
              <w:ind w:left="422" w:hanging="296"/>
              <w:rPr>
                <w:sz w:val="24"/>
              </w:rPr>
            </w:pPr>
            <w:r>
              <w:rPr>
                <w:sz w:val="24"/>
              </w:rPr>
              <w:t>Katru</w:t>
            </w:r>
            <w:r>
              <w:rPr>
                <w:spacing w:val="-15"/>
                <w:sz w:val="24"/>
              </w:rPr>
              <w:t xml:space="preserve"> </w:t>
            </w:r>
            <w:r>
              <w:rPr>
                <w:sz w:val="24"/>
              </w:rPr>
              <w:t>gadu</w:t>
            </w:r>
            <w:r>
              <w:rPr>
                <w:spacing w:val="-15"/>
                <w:sz w:val="24"/>
              </w:rPr>
              <w:t xml:space="preserve"> </w:t>
            </w:r>
            <w:r>
              <w:rPr>
                <w:sz w:val="24"/>
              </w:rPr>
              <w:t xml:space="preserve">līdz </w:t>
            </w:r>
            <w:r>
              <w:rPr>
                <w:spacing w:val="-2"/>
                <w:sz w:val="24"/>
              </w:rPr>
              <w:t>1.maijam</w:t>
            </w:r>
          </w:p>
        </w:tc>
        <w:tc>
          <w:tcPr>
            <w:tcW w:w="2869" w:type="dxa"/>
          </w:tcPr>
          <w:p w14:paraId="33896D56" w14:textId="77777777" w:rsidR="00553707" w:rsidRDefault="00000000">
            <w:pPr>
              <w:pStyle w:val="TableParagraph"/>
              <w:spacing w:before="30"/>
              <w:ind w:left="47" w:firstLine="144"/>
              <w:rPr>
                <w:sz w:val="24"/>
              </w:rPr>
            </w:pPr>
            <w:r>
              <w:rPr>
                <w:sz w:val="24"/>
              </w:rPr>
              <w:t>Meža īpašnieks, tiesiskais valdītājs</w:t>
            </w:r>
            <w:r>
              <w:rPr>
                <w:spacing w:val="-15"/>
                <w:sz w:val="24"/>
              </w:rPr>
              <w:t xml:space="preserve"> </w:t>
            </w:r>
            <w:r>
              <w:rPr>
                <w:sz w:val="24"/>
              </w:rPr>
              <w:t>vai</w:t>
            </w:r>
            <w:r>
              <w:rPr>
                <w:spacing w:val="-15"/>
                <w:sz w:val="24"/>
              </w:rPr>
              <w:t xml:space="preserve"> </w:t>
            </w:r>
            <w:proofErr w:type="spellStart"/>
            <w:r>
              <w:rPr>
                <w:sz w:val="24"/>
              </w:rPr>
              <w:t>apsaimniekotājs</w:t>
            </w:r>
            <w:proofErr w:type="spellEnd"/>
          </w:p>
        </w:tc>
        <w:tc>
          <w:tcPr>
            <w:tcW w:w="3030" w:type="dxa"/>
          </w:tcPr>
          <w:p w14:paraId="3A34399C" w14:textId="77777777" w:rsidR="00553707" w:rsidRDefault="00000000">
            <w:pPr>
              <w:pStyle w:val="TableParagraph"/>
              <w:spacing w:before="30"/>
              <w:ind w:left="126" w:firstLine="144"/>
              <w:rPr>
                <w:sz w:val="24"/>
              </w:rPr>
            </w:pPr>
            <w:r>
              <w:rPr>
                <w:sz w:val="24"/>
              </w:rPr>
              <w:t>Meža īpašnieks, tiesiskais valdītājs</w:t>
            </w:r>
            <w:r>
              <w:rPr>
                <w:spacing w:val="-15"/>
                <w:sz w:val="24"/>
              </w:rPr>
              <w:t xml:space="preserve"> </w:t>
            </w:r>
            <w:r>
              <w:rPr>
                <w:sz w:val="24"/>
              </w:rPr>
              <w:t>vai</w:t>
            </w:r>
            <w:r>
              <w:rPr>
                <w:spacing w:val="-15"/>
                <w:sz w:val="24"/>
              </w:rPr>
              <w:t xml:space="preserve"> </w:t>
            </w:r>
            <w:proofErr w:type="spellStart"/>
            <w:r>
              <w:rPr>
                <w:sz w:val="24"/>
              </w:rPr>
              <w:t>apsaimniekotājs</w:t>
            </w:r>
            <w:proofErr w:type="spellEnd"/>
          </w:p>
        </w:tc>
        <w:tc>
          <w:tcPr>
            <w:tcW w:w="2727" w:type="dxa"/>
          </w:tcPr>
          <w:p w14:paraId="0092E673" w14:textId="77777777" w:rsidR="00553707" w:rsidRDefault="00000000">
            <w:pPr>
              <w:pStyle w:val="TableParagraph"/>
              <w:spacing w:before="167"/>
              <w:ind w:left="84" w:right="71"/>
              <w:jc w:val="center"/>
              <w:rPr>
                <w:sz w:val="24"/>
              </w:rPr>
            </w:pPr>
            <w:r>
              <w:rPr>
                <w:sz w:val="24"/>
              </w:rPr>
              <w:t>Meža</w:t>
            </w:r>
            <w:r>
              <w:rPr>
                <w:spacing w:val="-3"/>
                <w:sz w:val="24"/>
              </w:rPr>
              <w:t xml:space="preserve"> </w:t>
            </w:r>
            <w:r>
              <w:rPr>
                <w:sz w:val="24"/>
              </w:rPr>
              <w:t xml:space="preserve">īpašnieks </w:t>
            </w:r>
            <w:r>
              <w:rPr>
                <w:spacing w:val="-2"/>
                <w:sz w:val="24"/>
              </w:rPr>
              <w:t>(valdītājs)</w:t>
            </w:r>
          </w:p>
        </w:tc>
      </w:tr>
      <w:tr w:rsidR="00553707" w14:paraId="14A4C09D" w14:textId="77777777">
        <w:trPr>
          <w:trHeight w:val="1715"/>
        </w:trPr>
        <w:tc>
          <w:tcPr>
            <w:tcW w:w="629" w:type="dxa"/>
          </w:tcPr>
          <w:p w14:paraId="667B44F5" w14:textId="77777777" w:rsidR="00553707" w:rsidRDefault="00553707">
            <w:pPr>
              <w:pStyle w:val="TableParagraph"/>
              <w:rPr>
                <w:sz w:val="24"/>
              </w:rPr>
            </w:pPr>
          </w:p>
          <w:p w14:paraId="22116421" w14:textId="77777777" w:rsidR="00553707" w:rsidRDefault="00553707">
            <w:pPr>
              <w:pStyle w:val="TableParagraph"/>
              <w:spacing w:before="167"/>
              <w:rPr>
                <w:sz w:val="24"/>
              </w:rPr>
            </w:pPr>
          </w:p>
          <w:p w14:paraId="103AFE30" w14:textId="77777777" w:rsidR="00553707" w:rsidRDefault="00000000">
            <w:pPr>
              <w:pStyle w:val="TableParagraph"/>
              <w:ind w:left="16"/>
              <w:jc w:val="center"/>
              <w:rPr>
                <w:sz w:val="24"/>
              </w:rPr>
            </w:pPr>
            <w:r>
              <w:rPr>
                <w:spacing w:val="-5"/>
                <w:sz w:val="24"/>
              </w:rPr>
              <w:t>11.</w:t>
            </w:r>
          </w:p>
        </w:tc>
        <w:tc>
          <w:tcPr>
            <w:tcW w:w="4952" w:type="dxa"/>
          </w:tcPr>
          <w:p w14:paraId="423633C1" w14:textId="77777777" w:rsidR="00553707" w:rsidRDefault="00553707">
            <w:pPr>
              <w:pStyle w:val="TableParagraph"/>
              <w:rPr>
                <w:sz w:val="24"/>
              </w:rPr>
            </w:pPr>
          </w:p>
          <w:p w14:paraId="346C556C" w14:textId="77777777" w:rsidR="00553707" w:rsidRDefault="00553707">
            <w:pPr>
              <w:pStyle w:val="TableParagraph"/>
              <w:spacing w:before="30"/>
              <w:rPr>
                <w:sz w:val="24"/>
              </w:rPr>
            </w:pPr>
          </w:p>
          <w:p w14:paraId="3B15CFB3" w14:textId="77777777" w:rsidR="00553707" w:rsidRDefault="00000000">
            <w:pPr>
              <w:pStyle w:val="TableParagraph"/>
              <w:ind w:left="1063" w:hanging="1021"/>
              <w:rPr>
                <w:sz w:val="24"/>
              </w:rPr>
            </w:pPr>
            <w:r>
              <w:rPr>
                <w:sz w:val="24"/>
              </w:rPr>
              <w:t>Meža</w:t>
            </w:r>
            <w:r>
              <w:rPr>
                <w:spacing w:val="-11"/>
                <w:sz w:val="24"/>
              </w:rPr>
              <w:t xml:space="preserve"> </w:t>
            </w:r>
            <w:r>
              <w:rPr>
                <w:sz w:val="24"/>
              </w:rPr>
              <w:t>ugunsdrošības</w:t>
            </w:r>
            <w:r>
              <w:rPr>
                <w:spacing w:val="-11"/>
                <w:sz w:val="24"/>
              </w:rPr>
              <w:t xml:space="preserve"> </w:t>
            </w:r>
            <w:r>
              <w:rPr>
                <w:sz w:val="24"/>
              </w:rPr>
              <w:t>profilaktisko</w:t>
            </w:r>
            <w:r>
              <w:rPr>
                <w:spacing w:val="-10"/>
                <w:sz w:val="24"/>
              </w:rPr>
              <w:t xml:space="preserve"> </w:t>
            </w:r>
            <w:r>
              <w:rPr>
                <w:sz w:val="24"/>
              </w:rPr>
              <w:t>pasākumu</w:t>
            </w:r>
            <w:r>
              <w:rPr>
                <w:spacing w:val="-10"/>
                <w:sz w:val="24"/>
              </w:rPr>
              <w:t xml:space="preserve"> </w:t>
            </w:r>
            <w:r>
              <w:rPr>
                <w:sz w:val="24"/>
              </w:rPr>
              <w:t>plāna izstrādāšana un aktualizēšana</w:t>
            </w:r>
          </w:p>
        </w:tc>
        <w:tc>
          <w:tcPr>
            <w:tcW w:w="1745" w:type="dxa"/>
          </w:tcPr>
          <w:p w14:paraId="4ECDDA19" w14:textId="77777777" w:rsidR="00553707" w:rsidRDefault="00553707">
            <w:pPr>
              <w:pStyle w:val="TableParagraph"/>
              <w:rPr>
                <w:sz w:val="24"/>
              </w:rPr>
            </w:pPr>
          </w:p>
          <w:p w14:paraId="4A34C347" w14:textId="77777777" w:rsidR="00553707" w:rsidRDefault="00553707">
            <w:pPr>
              <w:pStyle w:val="TableParagraph"/>
              <w:spacing w:before="30"/>
              <w:rPr>
                <w:sz w:val="24"/>
              </w:rPr>
            </w:pPr>
          </w:p>
          <w:p w14:paraId="65345E98" w14:textId="77777777" w:rsidR="00553707" w:rsidRDefault="00000000">
            <w:pPr>
              <w:pStyle w:val="TableParagraph"/>
              <w:ind w:left="436" w:hanging="310"/>
              <w:rPr>
                <w:sz w:val="24"/>
              </w:rPr>
            </w:pPr>
            <w:r>
              <w:rPr>
                <w:sz w:val="24"/>
              </w:rPr>
              <w:t>Katru</w:t>
            </w:r>
            <w:r>
              <w:rPr>
                <w:spacing w:val="-15"/>
                <w:sz w:val="24"/>
              </w:rPr>
              <w:t xml:space="preserve"> </w:t>
            </w:r>
            <w:r>
              <w:rPr>
                <w:sz w:val="24"/>
              </w:rPr>
              <w:t>gadu</w:t>
            </w:r>
            <w:r>
              <w:rPr>
                <w:spacing w:val="-15"/>
                <w:sz w:val="24"/>
              </w:rPr>
              <w:t xml:space="preserve"> </w:t>
            </w:r>
            <w:r>
              <w:rPr>
                <w:sz w:val="24"/>
              </w:rPr>
              <w:t xml:space="preserve">līdz </w:t>
            </w:r>
            <w:r>
              <w:rPr>
                <w:spacing w:val="-2"/>
                <w:sz w:val="24"/>
              </w:rPr>
              <w:t>1.aprīlim</w:t>
            </w:r>
          </w:p>
        </w:tc>
        <w:tc>
          <w:tcPr>
            <w:tcW w:w="2869" w:type="dxa"/>
          </w:tcPr>
          <w:p w14:paraId="251DEB53" w14:textId="77777777" w:rsidR="00553707" w:rsidRDefault="00553707">
            <w:pPr>
              <w:pStyle w:val="TableParagraph"/>
              <w:rPr>
                <w:sz w:val="24"/>
              </w:rPr>
            </w:pPr>
          </w:p>
          <w:p w14:paraId="07D99D88" w14:textId="77777777" w:rsidR="00553707" w:rsidRDefault="00553707">
            <w:pPr>
              <w:pStyle w:val="TableParagraph"/>
              <w:spacing w:before="167"/>
              <w:rPr>
                <w:sz w:val="24"/>
              </w:rPr>
            </w:pPr>
          </w:p>
          <w:p w14:paraId="427D1DBB" w14:textId="77777777" w:rsidR="00553707" w:rsidRDefault="00000000">
            <w:pPr>
              <w:pStyle w:val="TableParagraph"/>
              <w:ind w:left="938"/>
              <w:rPr>
                <w:sz w:val="24"/>
              </w:rPr>
            </w:pPr>
            <w:r>
              <w:rPr>
                <w:sz w:val="24"/>
              </w:rPr>
              <w:t>VMD</w:t>
            </w:r>
            <w:r>
              <w:rPr>
                <w:spacing w:val="-1"/>
                <w:sz w:val="24"/>
              </w:rPr>
              <w:t xml:space="preserve"> </w:t>
            </w:r>
            <w:r>
              <w:rPr>
                <w:spacing w:val="-5"/>
                <w:sz w:val="24"/>
              </w:rPr>
              <w:t>BM</w:t>
            </w:r>
          </w:p>
        </w:tc>
        <w:tc>
          <w:tcPr>
            <w:tcW w:w="3030" w:type="dxa"/>
          </w:tcPr>
          <w:p w14:paraId="54EA7908" w14:textId="77777777" w:rsidR="00553707" w:rsidRDefault="00000000">
            <w:pPr>
              <w:pStyle w:val="TableParagraph"/>
              <w:spacing w:before="167"/>
              <w:ind w:left="97" w:right="83" w:hanging="1"/>
              <w:jc w:val="center"/>
              <w:rPr>
                <w:sz w:val="24"/>
              </w:rPr>
            </w:pPr>
            <w:r>
              <w:rPr>
                <w:sz w:val="24"/>
              </w:rPr>
              <w:t>Meža īpašnieks, tiesiskais valdītājs</w:t>
            </w:r>
            <w:r>
              <w:rPr>
                <w:spacing w:val="-15"/>
                <w:sz w:val="24"/>
              </w:rPr>
              <w:t xml:space="preserve"> </w:t>
            </w:r>
            <w:r>
              <w:rPr>
                <w:sz w:val="24"/>
              </w:rPr>
              <w:t>vai</w:t>
            </w:r>
            <w:r>
              <w:rPr>
                <w:spacing w:val="-15"/>
                <w:sz w:val="24"/>
              </w:rPr>
              <w:t xml:space="preserve"> </w:t>
            </w:r>
            <w:proofErr w:type="spellStart"/>
            <w:r>
              <w:rPr>
                <w:sz w:val="24"/>
              </w:rPr>
              <w:t>apsaimniekotājs</w:t>
            </w:r>
            <w:proofErr w:type="spellEnd"/>
            <w:r>
              <w:rPr>
                <w:sz w:val="24"/>
              </w:rPr>
              <w:t>, kurš apsaimnieko meža platības, kas ir lielākas par 5000 hektāriem</w:t>
            </w:r>
          </w:p>
        </w:tc>
        <w:tc>
          <w:tcPr>
            <w:tcW w:w="2727" w:type="dxa"/>
          </w:tcPr>
          <w:p w14:paraId="4232098A" w14:textId="77777777" w:rsidR="00553707" w:rsidRDefault="00000000">
            <w:pPr>
              <w:pStyle w:val="TableParagraph"/>
              <w:spacing w:before="30"/>
              <w:ind w:left="15" w:right="2"/>
              <w:jc w:val="center"/>
              <w:rPr>
                <w:sz w:val="24"/>
              </w:rPr>
            </w:pPr>
            <w:r>
              <w:rPr>
                <w:sz w:val="24"/>
              </w:rPr>
              <w:t xml:space="preserve">Meža īpašnieks, tiesiskais valdītājs vai </w:t>
            </w:r>
            <w:proofErr w:type="spellStart"/>
            <w:r>
              <w:rPr>
                <w:sz w:val="24"/>
              </w:rPr>
              <w:t>apsaimniekotājs</w:t>
            </w:r>
            <w:proofErr w:type="spellEnd"/>
            <w:r>
              <w:rPr>
                <w:sz w:val="24"/>
              </w:rPr>
              <w:t>, kurš apsaimnieko</w:t>
            </w:r>
            <w:r>
              <w:rPr>
                <w:spacing w:val="-15"/>
                <w:sz w:val="24"/>
              </w:rPr>
              <w:t xml:space="preserve"> </w:t>
            </w:r>
            <w:r>
              <w:rPr>
                <w:sz w:val="24"/>
              </w:rPr>
              <w:t>meža</w:t>
            </w:r>
            <w:r>
              <w:rPr>
                <w:spacing w:val="-15"/>
                <w:sz w:val="24"/>
              </w:rPr>
              <w:t xml:space="preserve"> </w:t>
            </w:r>
            <w:r>
              <w:rPr>
                <w:sz w:val="24"/>
              </w:rPr>
              <w:t xml:space="preserve">platības, kas ir lielākas par 5000 </w:t>
            </w:r>
            <w:r>
              <w:rPr>
                <w:spacing w:val="-2"/>
                <w:sz w:val="24"/>
              </w:rPr>
              <w:t>hektāriem</w:t>
            </w:r>
          </w:p>
        </w:tc>
      </w:tr>
    </w:tbl>
    <w:p w14:paraId="0F7DF379" w14:textId="77777777" w:rsidR="00553707" w:rsidRDefault="00553707">
      <w:pPr>
        <w:jc w:val="center"/>
        <w:rPr>
          <w:sz w:val="24"/>
        </w:rPr>
        <w:sectPr w:rsidR="00553707" w:rsidSect="00CD44C4">
          <w:pgSz w:w="16840" w:h="11910" w:orient="landscape"/>
          <w:pgMar w:top="1340" w:right="260" w:bottom="1240" w:left="260" w:header="0" w:footer="988" w:gutter="0"/>
          <w:cols w:space="720"/>
        </w:sectPr>
      </w:pPr>
    </w:p>
    <w:p w14:paraId="6DF2116A" w14:textId="77777777" w:rsidR="00553707" w:rsidRDefault="00553707">
      <w:pPr>
        <w:pStyle w:val="BodyText"/>
        <w:spacing w:before="125"/>
        <w:rPr>
          <w:sz w:val="20"/>
        </w:rPr>
      </w:pPr>
    </w:p>
    <w:tbl>
      <w:tblPr>
        <w:tblW w:w="0" w:type="auto"/>
        <w:tblInd w:w="191"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629"/>
        <w:gridCol w:w="4952"/>
        <w:gridCol w:w="1745"/>
        <w:gridCol w:w="2869"/>
        <w:gridCol w:w="3030"/>
        <w:gridCol w:w="2727"/>
      </w:tblGrid>
      <w:tr w:rsidR="00553707" w14:paraId="6D0FE9B1" w14:textId="77777777">
        <w:trPr>
          <w:trHeight w:val="1163"/>
        </w:trPr>
        <w:tc>
          <w:tcPr>
            <w:tcW w:w="629" w:type="dxa"/>
          </w:tcPr>
          <w:p w14:paraId="7A931301" w14:textId="77777777" w:rsidR="00553707" w:rsidRDefault="00553707">
            <w:pPr>
              <w:pStyle w:val="TableParagraph"/>
              <w:spacing w:before="166"/>
              <w:rPr>
                <w:sz w:val="24"/>
              </w:rPr>
            </w:pPr>
          </w:p>
          <w:p w14:paraId="774D052C" w14:textId="77777777" w:rsidR="00553707" w:rsidRDefault="00000000">
            <w:pPr>
              <w:pStyle w:val="TableParagraph"/>
              <w:spacing w:before="1"/>
              <w:ind w:left="16"/>
              <w:jc w:val="center"/>
              <w:rPr>
                <w:sz w:val="24"/>
              </w:rPr>
            </w:pPr>
            <w:r>
              <w:rPr>
                <w:spacing w:val="-5"/>
                <w:sz w:val="24"/>
              </w:rPr>
              <w:t>12.</w:t>
            </w:r>
          </w:p>
        </w:tc>
        <w:tc>
          <w:tcPr>
            <w:tcW w:w="4952" w:type="dxa"/>
          </w:tcPr>
          <w:p w14:paraId="60CC53E8" w14:textId="77777777" w:rsidR="00553707" w:rsidRDefault="00000000">
            <w:pPr>
              <w:pStyle w:val="TableParagraph"/>
              <w:spacing w:before="27"/>
              <w:ind w:left="70" w:right="56"/>
              <w:jc w:val="center"/>
              <w:rPr>
                <w:sz w:val="24"/>
              </w:rPr>
            </w:pPr>
            <w:r>
              <w:rPr>
                <w:sz w:val="24"/>
              </w:rPr>
              <w:t>Brīdinājuma</w:t>
            </w:r>
            <w:r>
              <w:rPr>
                <w:spacing w:val="-9"/>
                <w:sz w:val="24"/>
              </w:rPr>
              <w:t xml:space="preserve"> </w:t>
            </w:r>
            <w:r>
              <w:rPr>
                <w:sz w:val="24"/>
              </w:rPr>
              <w:t>zīmju</w:t>
            </w:r>
            <w:r>
              <w:rPr>
                <w:spacing w:val="-8"/>
                <w:sz w:val="24"/>
              </w:rPr>
              <w:t xml:space="preserve"> </w:t>
            </w:r>
            <w:r>
              <w:rPr>
                <w:sz w:val="24"/>
              </w:rPr>
              <w:t>izvietošana</w:t>
            </w:r>
            <w:r>
              <w:rPr>
                <w:spacing w:val="-9"/>
                <w:sz w:val="24"/>
              </w:rPr>
              <w:t xml:space="preserve"> </w:t>
            </w:r>
            <w:r>
              <w:rPr>
                <w:sz w:val="24"/>
              </w:rPr>
              <w:t>mežos</w:t>
            </w:r>
            <w:r>
              <w:rPr>
                <w:spacing w:val="-9"/>
                <w:sz w:val="24"/>
              </w:rPr>
              <w:t xml:space="preserve"> </w:t>
            </w:r>
            <w:r>
              <w:rPr>
                <w:sz w:val="24"/>
              </w:rPr>
              <w:t>pie</w:t>
            </w:r>
            <w:r>
              <w:rPr>
                <w:spacing w:val="-7"/>
                <w:sz w:val="24"/>
              </w:rPr>
              <w:t xml:space="preserve"> </w:t>
            </w:r>
            <w:r>
              <w:rPr>
                <w:sz w:val="24"/>
              </w:rPr>
              <w:t>atpūtas vietām un informācijas stendiem par uzmanīgu rīcību ar uguni un informāciju pēc palīdzības uguns nelaimes gadījumā</w:t>
            </w:r>
          </w:p>
        </w:tc>
        <w:tc>
          <w:tcPr>
            <w:tcW w:w="1745" w:type="dxa"/>
          </w:tcPr>
          <w:p w14:paraId="19BBCCEA" w14:textId="77777777" w:rsidR="00553707" w:rsidRDefault="00553707">
            <w:pPr>
              <w:pStyle w:val="TableParagraph"/>
              <w:spacing w:before="166"/>
              <w:rPr>
                <w:sz w:val="24"/>
              </w:rPr>
            </w:pPr>
          </w:p>
          <w:p w14:paraId="54B0FA7C" w14:textId="77777777" w:rsidR="00553707" w:rsidRDefault="00000000">
            <w:pPr>
              <w:pStyle w:val="TableParagraph"/>
              <w:spacing w:before="1"/>
              <w:ind w:left="18" w:right="7"/>
              <w:jc w:val="center"/>
              <w:rPr>
                <w:sz w:val="24"/>
              </w:rPr>
            </w:pPr>
            <w:r>
              <w:rPr>
                <w:sz w:val="24"/>
              </w:rPr>
              <w:t>Katru</w:t>
            </w:r>
            <w:r>
              <w:rPr>
                <w:spacing w:val="-2"/>
                <w:sz w:val="24"/>
              </w:rPr>
              <w:t xml:space="preserve"> </w:t>
            </w:r>
            <w:r>
              <w:rPr>
                <w:spacing w:val="-4"/>
                <w:sz w:val="24"/>
              </w:rPr>
              <w:t>gadu</w:t>
            </w:r>
          </w:p>
        </w:tc>
        <w:tc>
          <w:tcPr>
            <w:tcW w:w="2869" w:type="dxa"/>
          </w:tcPr>
          <w:p w14:paraId="248639D8" w14:textId="77777777" w:rsidR="00553707" w:rsidRDefault="00553707">
            <w:pPr>
              <w:pStyle w:val="TableParagraph"/>
              <w:spacing w:before="27"/>
              <w:rPr>
                <w:sz w:val="24"/>
              </w:rPr>
            </w:pPr>
          </w:p>
          <w:p w14:paraId="4C65E24B" w14:textId="77777777" w:rsidR="00553707" w:rsidRDefault="00000000">
            <w:pPr>
              <w:pStyle w:val="TableParagraph"/>
              <w:ind w:left="47" w:firstLine="144"/>
              <w:rPr>
                <w:sz w:val="24"/>
              </w:rPr>
            </w:pPr>
            <w:r>
              <w:rPr>
                <w:sz w:val="24"/>
              </w:rPr>
              <w:t>Meža īpašnieks, tiesiskais valdītājs</w:t>
            </w:r>
            <w:r>
              <w:rPr>
                <w:spacing w:val="-15"/>
                <w:sz w:val="24"/>
              </w:rPr>
              <w:t xml:space="preserve"> </w:t>
            </w:r>
            <w:r>
              <w:rPr>
                <w:sz w:val="24"/>
              </w:rPr>
              <w:t>vai</w:t>
            </w:r>
            <w:r>
              <w:rPr>
                <w:spacing w:val="-15"/>
                <w:sz w:val="24"/>
              </w:rPr>
              <w:t xml:space="preserve"> </w:t>
            </w:r>
            <w:proofErr w:type="spellStart"/>
            <w:r>
              <w:rPr>
                <w:sz w:val="24"/>
              </w:rPr>
              <w:t>apsaimniekotājs</w:t>
            </w:r>
            <w:proofErr w:type="spellEnd"/>
          </w:p>
        </w:tc>
        <w:tc>
          <w:tcPr>
            <w:tcW w:w="3030" w:type="dxa"/>
          </w:tcPr>
          <w:p w14:paraId="7BA73461" w14:textId="77777777" w:rsidR="00553707" w:rsidRDefault="00553707">
            <w:pPr>
              <w:pStyle w:val="TableParagraph"/>
              <w:spacing w:before="27"/>
              <w:rPr>
                <w:sz w:val="24"/>
              </w:rPr>
            </w:pPr>
          </w:p>
          <w:p w14:paraId="589164F9" w14:textId="77777777" w:rsidR="00553707" w:rsidRDefault="00000000">
            <w:pPr>
              <w:pStyle w:val="TableParagraph"/>
              <w:ind w:left="126" w:firstLine="144"/>
              <w:rPr>
                <w:sz w:val="24"/>
              </w:rPr>
            </w:pPr>
            <w:r>
              <w:rPr>
                <w:sz w:val="24"/>
              </w:rPr>
              <w:t>Meža īpašnieks, tiesiskais valdītājs</w:t>
            </w:r>
            <w:r>
              <w:rPr>
                <w:spacing w:val="-15"/>
                <w:sz w:val="24"/>
              </w:rPr>
              <w:t xml:space="preserve"> </w:t>
            </w:r>
            <w:r>
              <w:rPr>
                <w:sz w:val="24"/>
              </w:rPr>
              <w:t>vai</w:t>
            </w:r>
            <w:r>
              <w:rPr>
                <w:spacing w:val="-15"/>
                <w:sz w:val="24"/>
              </w:rPr>
              <w:t xml:space="preserve"> </w:t>
            </w:r>
            <w:proofErr w:type="spellStart"/>
            <w:r>
              <w:rPr>
                <w:sz w:val="24"/>
              </w:rPr>
              <w:t>apsaimniekotājs</w:t>
            </w:r>
            <w:proofErr w:type="spellEnd"/>
          </w:p>
        </w:tc>
        <w:tc>
          <w:tcPr>
            <w:tcW w:w="2727" w:type="dxa"/>
          </w:tcPr>
          <w:p w14:paraId="5CDB887C" w14:textId="77777777" w:rsidR="00553707" w:rsidRDefault="00000000">
            <w:pPr>
              <w:pStyle w:val="TableParagraph"/>
              <w:spacing w:before="167"/>
              <w:ind w:left="84" w:right="71"/>
              <w:jc w:val="center"/>
              <w:rPr>
                <w:sz w:val="24"/>
              </w:rPr>
            </w:pPr>
            <w:r>
              <w:rPr>
                <w:sz w:val="24"/>
              </w:rPr>
              <w:t>Meža</w:t>
            </w:r>
            <w:r>
              <w:rPr>
                <w:spacing w:val="-15"/>
                <w:sz w:val="24"/>
              </w:rPr>
              <w:t xml:space="preserve"> </w:t>
            </w:r>
            <w:r>
              <w:rPr>
                <w:sz w:val="24"/>
              </w:rPr>
              <w:t>īpašnieks,</w:t>
            </w:r>
            <w:r>
              <w:rPr>
                <w:spacing w:val="-15"/>
                <w:sz w:val="24"/>
              </w:rPr>
              <w:t xml:space="preserve"> </w:t>
            </w:r>
            <w:r>
              <w:rPr>
                <w:sz w:val="24"/>
              </w:rPr>
              <w:t xml:space="preserve">tiesiskais valdītājs vai </w:t>
            </w:r>
            <w:proofErr w:type="spellStart"/>
            <w:r>
              <w:rPr>
                <w:spacing w:val="-2"/>
                <w:sz w:val="24"/>
              </w:rPr>
              <w:t>apsaimniekotājs</w:t>
            </w:r>
            <w:proofErr w:type="spellEnd"/>
          </w:p>
        </w:tc>
      </w:tr>
      <w:tr w:rsidR="00553707" w14:paraId="31136AA3" w14:textId="77777777">
        <w:trPr>
          <w:trHeight w:val="1163"/>
        </w:trPr>
        <w:tc>
          <w:tcPr>
            <w:tcW w:w="629" w:type="dxa"/>
          </w:tcPr>
          <w:p w14:paraId="168513AE" w14:textId="77777777" w:rsidR="00553707" w:rsidRDefault="00553707">
            <w:pPr>
              <w:pStyle w:val="TableParagraph"/>
              <w:spacing w:before="166"/>
              <w:rPr>
                <w:sz w:val="24"/>
              </w:rPr>
            </w:pPr>
          </w:p>
          <w:p w14:paraId="0A50AEBD" w14:textId="77777777" w:rsidR="00553707" w:rsidRDefault="00000000">
            <w:pPr>
              <w:pStyle w:val="TableParagraph"/>
              <w:spacing w:before="1"/>
              <w:ind w:left="16"/>
              <w:jc w:val="center"/>
              <w:rPr>
                <w:sz w:val="24"/>
              </w:rPr>
            </w:pPr>
            <w:r>
              <w:rPr>
                <w:spacing w:val="-5"/>
                <w:sz w:val="24"/>
              </w:rPr>
              <w:t>13.</w:t>
            </w:r>
          </w:p>
        </w:tc>
        <w:tc>
          <w:tcPr>
            <w:tcW w:w="4952" w:type="dxa"/>
          </w:tcPr>
          <w:p w14:paraId="544C48CC" w14:textId="77777777" w:rsidR="00553707" w:rsidRDefault="00553707">
            <w:pPr>
              <w:pStyle w:val="TableParagraph"/>
              <w:spacing w:before="30"/>
              <w:rPr>
                <w:sz w:val="24"/>
              </w:rPr>
            </w:pPr>
          </w:p>
          <w:p w14:paraId="0D91A689" w14:textId="77777777" w:rsidR="00553707" w:rsidRDefault="00000000">
            <w:pPr>
              <w:pStyle w:val="TableParagraph"/>
              <w:ind w:left="570" w:hanging="27"/>
              <w:rPr>
                <w:sz w:val="24"/>
              </w:rPr>
            </w:pPr>
            <w:r>
              <w:rPr>
                <w:sz w:val="24"/>
              </w:rPr>
              <w:t>Valsts</w:t>
            </w:r>
            <w:r>
              <w:rPr>
                <w:spacing w:val="-14"/>
                <w:sz w:val="24"/>
              </w:rPr>
              <w:t xml:space="preserve"> </w:t>
            </w:r>
            <w:r>
              <w:rPr>
                <w:sz w:val="24"/>
              </w:rPr>
              <w:t>materiālo</w:t>
            </w:r>
            <w:r>
              <w:rPr>
                <w:spacing w:val="-13"/>
                <w:sz w:val="24"/>
              </w:rPr>
              <w:t xml:space="preserve"> </w:t>
            </w:r>
            <w:r>
              <w:rPr>
                <w:sz w:val="24"/>
              </w:rPr>
              <w:t>rezervju</w:t>
            </w:r>
            <w:r>
              <w:rPr>
                <w:spacing w:val="-13"/>
                <w:sz w:val="24"/>
              </w:rPr>
              <w:t xml:space="preserve"> </w:t>
            </w:r>
            <w:r>
              <w:rPr>
                <w:sz w:val="24"/>
              </w:rPr>
              <w:t>pilnveidošana, uzglabāšana,</w:t>
            </w:r>
            <w:r>
              <w:rPr>
                <w:spacing w:val="-2"/>
                <w:sz w:val="24"/>
              </w:rPr>
              <w:t xml:space="preserve"> </w:t>
            </w:r>
            <w:r>
              <w:rPr>
                <w:sz w:val="24"/>
              </w:rPr>
              <w:t>uzturēšana</w:t>
            </w:r>
            <w:r>
              <w:rPr>
                <w:spacing w:val="-1"/>
                <w:sz w:val="24"/>
              </w:rPr>
              <w:t xml:space="preserve"> </w:t>
            </w:r>
            <w:r>
              <w:rPr>
                <w:sz w:val="24"/>
              </w:rPr>
              <w:t>un</w:t>
            </w:r>
            <w:r>
              <w:rPr>
                <w:spacing w:val="-1"/>
                <w:sz w:val="24"/>
              </w:rPr>
              <w:t xml:space="preserve"> </w:t>
            </w:r>
            <w:r>
              <w:rPr>
                <w:spacing w:val="-2"/>
                <w:sz w:val="24"/>
              </w:rPr>
              <w:t>atjaunošana</w:t>
            </w:r>
          </w:p>
        </w:tc>
        <w:tc>
          <w:tcPr>
            <w:tcW w:w="1745" w:type="dxa"/>
          </w:tcPr>
          <w:p w14:paraId="27AE82E1" w14:textId="77777777" w:rsidR="00553707" w:rsidRDefault="00553707">
            <w:pPr>
              <w:pStyle w:val="TableParagraph"/>
              <w:spacing w:before="166"/>
              <w:rPr>
                <w:sz w:val="24"/>
              </w:rPr>
            </w:pPr>
          </w:p>
          <w:p w14:paraId="6CDFB28D" w14:textId="77777777" w:rsidR="00553707" w:rsidRDefault="00000000">
            <w:pPr>
              <w:pStyle w:val="TableParagraph"/>
              <w:spacing w:before="1"/>
              <w:ind w:left="18" w:right="7"/>
              <w:jc w:val="center"/>
              <w:rPr>
                <w:sz w:val="24"/>
              </w:rPr>
            </w:pPr>
            <w:r>
              <w:rPr>
                <w:spacing w:val="-2"/>
                <w:sz w:val="24"/>
              </w:rPr>
              <w:t>2020.-2027.gads</w:t>
            </w:r>
          </w:p>
        </w:tc>
        <w:tc>
          <w:tcPr>
            <w:tcW w:w="2869" w:type="dxa"/>
          </w:tcPr>
          <w:p w14:paraId="5CD1A9A2" w14:textId="77777777" w:rsidR="00553707" w:rsidRDefault="00553707">
            <w:pPr>
              <w:pStyle w:val="TableParagraph"/>
              <w:spacing w:before="30"/>
              <w:rPr>
                <w:sz w:val="24"/>
              </w:rPr>
            </w:pPr>
          </w:p>
          <w:p w14:paraId="72658098" w14:textId="77777777" w:rsidR="00553707" w:rsidRDefault="00000000">
            <w:pPr>
              <w:pStyle w:val="TableParagraph"/>
              <w:ind w:left="15"/>
              <w:jc w:val="center"/>
              <w:rPr>
                <w:sz w:val="24"/>
              </w:rPr>
            </w:pPr>
            <w:r>
              <w:rPr>
                <w:spacing w:val="-2"/>
                <w:sz w:val="24"/>
              </w:rPr>
              <w:t>Ministrijas</w:t>
            </w:r>
          </w:p>
        </w:tc>
        <w:tc>
          <w:tcPr>
            <w:tcW w:w="3030" w:type="dxa"/>
          </w:tcPr>
          <w:p w14:paraId="3B0331C4" w14:textId="77777777" w:rsidR="00553707" w:rsidRDefault="00000000">
            <w:pPr>
              <w:pStyle w:val="TableParagraph"/>
              <w:spacing w:before="30"/>
              <w:ind w:left="213" w:right="203"/>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0499116F" w14:textId="77777777" w:rsidR="00553707" w:rsidRDefault="00000000">
            <w:pPr>
              <w:pStyle w:val="TableParagraph"/>
              <w:ind w:left="213" w:right="204"/>
              <w:jc w:val="center"/>
              <w:rPr>
                <w:sz w:val="24"/>
              </w:rPr>
            </w:pPr>
            <w:r>
              <w:rPr>
                <w:spacing w:val="-5"/>
                <w:sz w:val="24"/>
              </w:rPr>
              <w:t>CAK</w:t>
            </w:r>
          </w:p>
          <w:p w14:paraId="7F3E9202" w14:textId="77777777" w:rsidR="00553707" w:rsidRDefault="00000000">
            <w:pPr>
              <w:pStyle w:val="TableParagraph"/>
              <w:ind w:left="213" w:right="208"/>
              <w:jc w:val="center"/>
              <w:rPr>
                <w:sz w:val="24"/>
              </w:rPr>
            </w:pPr>
            <w:r>
              <w:rPr>
                <w:spacing w:val="-2"/>
                <w:sz w:val="24"/>
              </w:rPr>
              <w:t>Komersanti</w:t>
            </w:r>
          </w:p>
        </w:tc>
        <w:tc>
          <w:tcPr>
            <w:tcW w:w="2727" w:type="dxa"/>
          </w:tcPr>
          <w:p w14:paraId="1E7449E5" w14:textId="77777777" w:rsidR="00553707" w:rsidRDefault="00000000">
            <w:pPr>
              <w:pStyle w:val="TableParagraph"/>
              <w:spacing w:before="30"/>
              <w:ind w:left="86" w:right="71"/>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6E4390B5" w14:textId="77777777" w:rsidR="00553707" w:rsidRDefault="00000000">
            <w:pPr>
              <w:pStyle w:val="TableParagraph"/>
              <w:ind w:left="371" w:right="359"/>
              <w:jc w:val="center"/>
              <w:rPr>
                <w:sz w:val="24"/>
              </w:rPr>
            </w:pPr>
            <w:r>
              <w:rPr>
                <w:spacing w:val="-2"/>
                <w:sz w:val="24"/>
              </w:rPr>
              <w:t>Izpilddirektors Komersanti</w:t>
            </w:r>
          </w:p>
        </w:tc>
      </w:tr>
      <w:tr w:rsidR="00553707" w14:paraId="59D2C432" w14:textId="77777777">
        <w:trPr>
          <w:trHeight w:val="887"/>
        </w:trPr>
        <w:tc>
          <w:tcPr>
            <w:tcW w:w="629" w:type="dxa"/>
          </w:tcPr>
          <w:p w14:paraId="50EEC4DB" w14:textId="77777777" w:rsidR="00553707" w:rsidRDefault="00553707">
            <w:pPr>
              <w:pStyle w:val="TableParagraph"/>
              <w:spacing w:before="30"/>
              <w:rPr>
                <w:sz w:val="24"/>
              </w:rPr>
            </w:pPr>
          </w:p>
          <w:p w14:paraId="7302F6FF" w14:textId="77777777" w:rsidR="00553707" w:rsidRDefault="00000000">
            <w:pPr>
              <w:pStyle w:val="TableParagraph"/>
              <w:ind w:left="16"/>
              <w:jc w:val="center"/>
              <w:rPr>
                <w:sz w:val="24"/>
              </w:rPr>
            </w:pPr>
            <w:r>
              <w:rPr>
                <w:spacing w:val="-5"/>
                <w:sz w:val="24"/>
              </w:rPr>
              <w:t>14.</w:t>
            </w:r>
          </w:p>
        </w:tc>
        <w:tc>
          <w:tcPr>
            <w:tcW w:w="4952" w:type="dxa"/>
          </w:tcPr>
          <w:p w14:paraId="53CA94FD" w14:textId="77777777" w:rsidR="00553707" w:rsidRDefault="00000000">
            <w:pPr>
              <w:pStyle w:val="TableParagraph"/>
              <w:spacing w:before="30"/>
              <w:ind w:left="244" w:right="227" w:hanging="3"/>
              <w:jc w:val="center"/>
              <w:rPr>
                <w:sz w:val="24"/>
              </w:rPr>
            </w:pPr>
            <w:r>
              <w:rPr>
                <w:sz w:val="24"/>
              </w:rPr>
              <w:t>Pašvaldību sadarbības teritoriju civilās aizsardzības</w:t>
            </w:r>
            <w:r>
              <w:rPr>
                <w:spacing w:val="-11"/>
                <w:sz w:val="24"/>
              </w:rPr>
              <w:t xml:space="preserve"> </w:t>
            </w:r>
            <w:r>
              <w:rPr>
                <w:sz w:val="24"/>
              </w:rPr>
              <w:t>komisiju</w:t>
            </w:r>
            <w:r>
              <w:rPr>
                <w:spacing w:val="-10"/>
                <w:sz w:val="24"/>
              </w:rPr>
              <w:t xml:space="preserve"> </w:t>
            </w:r>
            <w:r>
              <w:rPr>
                <w:sz w:val="24"/>
              </w:rPr>
              <w:t>apmācības</w:t>
            </w:r>
            <w:r>
              <w:rPr>
                <w:spacing w:val="-11"/>
                <w:sz w:val="24"/>
              </w:rPr>
              <w:t xml:space="preserve"> </w:t>
            </w:r>
            <w:r>
              <w:rPr>
                <w:sz w:val="24"/>
              </w:rPr>
              <w:t>plānošana</w:t>
            </w:r>
            <w:r>
              <w:rPr>
                <w:spacing w:val="-11"/>
                <w:sz w:val="24"/>
              </w:rPr>
              <w:t xml:space="preserve"> </w:t>
            </w:r>
            <w:r>
              <w:rPr>
                <w:sz w:val="24"/>
              </w:rPr>
              <w:t xml:space="preserve">un </w:t>
            </w:r>
            <w:r>
              <w:rPr>
                <w:spacing w:val="-2"/>
                <w:sz w:val="24"/>
              </w:rPr>
              <w:t>organizēšana</w:t>
            </w:r>
          </w:p>
        </w:tc>
        <w:tc>
          <w:tcPr>
            <w:tcW w:w="1745" w:type="dxa"/>
          </w:tcPr>
          <w:p w14:paraId="1DC28D99" w14:textId="77777777" w:rsidR="00553707" w:rsidRDefault="00000000">
            <w:pPr>
              <w:pStyle w:val="TableParagraph"/>
              <w:spacing w:before="167"/>
              <w:ind w:left="86" w:firstLine="614"/>
              <w:rPr>
                <w:sz w:val="24"/>
              </w:rPr>
            </w:pPr>
            <w:r>
              <w:rPr>
                <w:spacing w:val="-4"/>
                <w:sz w:val="24"/>
              </w:rPr>
              <w:t xml:space="preserve">Pēc </w:t>
            </w:r>
            <w:r>
              <w:rPr>
                <w:spacing w:val="-2"/>
                <w:sz w:val="24"/>
              </w:rPr>
              <w:t>nepieciešamības</w:t>
            </w:r>
          </w:p>
        </w:tc>
        <w:tc>
          <w:tcPr>
            <w:tcW w:w="2869" w:type="dxa"/>
          </w:tcPr>
          <w:p w14:paraId="4BBED856" w14:textId="77777777" w:rsidR="00553707" w:rsidRDefault="00553707">
            <w:pPr>
              <w:pStyle w:val="TableParagraph"/>
              <w:spacing w:before="30"/>
              <w:rPr>
                <w:sz w:val="24"/>
              </w:rPr>
            </w:pPr>
          </w:p>
          <w:p w14:paraId="737E2618" w14:textId="77777777" w:rsidR="00553707" w:rsidRDefault="00000000">
            <w:pPr>
              <w:pStyle w:val="TableParagraph"/>
              <w:ind w:left="14"/>
              <w:jc w:val="center"/>
              <w:rPr>
                <w:sz w:val="24"/>
              </w:rPr>
            </w:pPr>
            <w:r>
              <w:rPr>
                <w:spacing w:val="-5"/>
                <w:sz w:val="24"/>
              </w:rPr>
              <w:t>CAK</w:t>
            </w:r>
          </w:p>
        </w:tc>
        <w:tc>
          <w:tcPr>
            <w:tcW w:w="3030" w:type="dxa"/>
          </w:tcPr>
          <w:p w14:paraId="4988522A" w14:textId="77777777" w:rsidR="00553707" w:rsidRDefault="00000000">
            <w:pPr>
              <w:pStyle w:val="TableParagraph"/>
              <w:spacing w:before="167"/>
              <w:ind w:left="1258" w:hanging="977"/>
              <w:rPr>
                <w:sz w:val="24"/>
              </w:rPr>
            </w:pPr>
            <w:r>
              <w:rPr>
                <w:sz w:val="24"/>
              </w:rPr>
              <w:t>VUGD</w:t>
            </w:r>
            <w:r>
              <w:rPr>
                <w:spacing w:val="-13"/>
                <w:sz w:val="24"/>
              </w:rPr>
              <w:t xml:space="preserve"> </w:t>
            </w:r>
            <w:r>
              <w:rPr>
                <w:sz w:val="24"/>
              </w:rPr>
              <w:t>RRP</w:t>
            </w:r>
            <w:r>
              <w:rPr>
                <w:spacing w:val="-11"/>
                <w:sz w:val="24"/>
              </w:rPr>
              <w:t xml:space="preserve"> </w:t>
            </w:r>
            <w:r>
              <w:rPr>
                <w:sz w:val="24"/>
              </w:rPr>
              <w:t>Olaines</w:t>
            </w:r>
            <w:r>
              <w:rPr>
                <w:spacing w:val="-13"/>
                <w:sz w:val="24"/>
              </w:rPr>
              <w:t xml:space="preserve"> </w:t>
            </w:r>
            <w:r>
              <w:rPr>
                <w:sz w:val="24"/>
              </w:rPr>
              <w:t xml:space="preserve">daļa </w:t>
            </w:r>
            <w:r>
              <w:rPr>
                <w:spacing w:val="-4"/>
                <w:sz w:val="24"/>
              </w:rPr>
              <w:t>CAK</w:t>
            </w:r>
          </w:p>
        </w:tc>
        <w:tc>
          <w:tcPr>
            <w:tcW w:w="2727" w:type="dxa"/>
          </w:tcPr>
          <w:p w14:paraId="0DC50162" w14:textId="77777777" w:rsidR="00553707" w:rsidRDefault="00000000">
            <w:pPr>
              <w:pStyle w:val="TableParagraph"/>
              <w:spacing w:before="167"/>
              <w:ind w:left="1109" w:hanging="977"/>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 xml:space="preserve">daļa </w:t>
            </w:r>
            <w:r>
              <w:rPr>
                <w:spacing w:val="-4"/>
                <w:sz w:val="24"/>
              </w:rPr>
              <w:t>CAK</w:t>
            </w:r>
          </w:p>
        </w:tc>
      </w:tr>
      <w:tr w:rsidR="00553707" w14:paraId="08C26687" w14:textId="77777777">
        <w:trPr>
          <w:trHeight w:val="1994"/>
        </w:trPr>
        <w:tc>
          <w:tcPr>
            <w:tcW w:w="629" w:type="dxa"/>
          </w:tcPr>
          <w:p w14:paraId="05BDA9D4" w14:textId="77777777" w:rsidR="00553707" w:rsidRDefault="00553707">
            <w:pPr>
              <w:pStyle w:val="TableParagraph"/>
              <w:rPr>
                <w:sz w:val="24"/>
              </w:rPr>
            </w:pPr>
          </w:p>
          <w:p w14:paraId="5828E090" w14:textId="77777777" w:rsidR="00553707" w:rsidRDefault="00553707">
            <w:pPr>
              <w:pStyle w:val="TableParagraph"/>
              <w:rPr>
                <w:sz w:val="24"/>
              </w:rPr>
            </w:pPr>
          </w:p>
          <w:p w14:paraId="333BD725" w14:textId="77777777" w:rsidR="00553707" w:rsidRDefault="00553707">
            <w:pPr>
              <w:pStyle w:val="TableParagraph"/>
              <w:spacing w:before="30"/>
              <w:rPr>
                <w:sz w:val="24"/>
              </w:rPr>
            </w:pPr>
          </w:p>
          <w:p w14:paraId="19B97053" w14:textId="77777777" w:rsidR="00553707" w:rsidRDefault="00000000">
            <w:pPr>
              <w:pStyle w:val="TableParagraph"/>
              <w:ind w:left="16"/>
              <w:jc w:val="center"/>
              <w:rPr>
                <w:sz w:val="24"/>
              </w:rPr>
            </w:pPr>
            <w:r>
              <w:rPr>
                <w:spacing w:val="-5"/>
                <w:sz w:val="24"/>
              </w:rPr>
              <w:t>15.</w:t>
            </w:r>
          </w:p>
        </w:tc>
        <w:tc>
          <w:tcPr>
            <w:tcW w:w="4952" w:type="dxa"/>
          </w:tcPr>
          <w:p w14:paraId="7A16D75F" w14:textId="77777777" w:rsidR="00553707" w:rsidRDefault="00553707">
            <w:pPr>
              <w:pStyle w:val="TableParagraph"/>
              <w:rPr>
                <w:sz w:val="24"/>
              </w:rPr>
            </w:pPr>
          </w:p>
          <w:p w14:paraId="595152B1" w14:textId="77777777" w:rsidR="00553707" w:rsidRDefault="00553707">
            <w:pPr>
              <w:pStyle w:val="TableParagraph"/>
              <w:spacing w:before="30"/>
              <w:rPr>
                <w:sz w:val="24"/>
              </w:rPr>
            </w:pPr>
          </w:p>
          <w:p w14:paraId="1FDE41D2" w14:textId="77777777" w:rsidR="00553707" w:rsidRDefault="00000000">
            <w:pPr>
              <w:pStyle w:val="TableParagraph"/>
              <w:ind w:left="52" w:right="38" w:firstLine="2"/>
              <w:jc w:val="center"/>
              <w:rPr>
                <w:sz w:val="24"/>
              </w:rPr>
            </w:pPr>
            <w:r>
              <w:rPr>
                <w:sz w:val="24"/>
              </w:rPr>
              <w:t>Katastrofu</w:t>
            </w:r>
            <w:r>
              <w:rPr>
                <w:spacing w:val="-2"/>
                <w:sz w:val="24"/>
              </w:rPr>
              <w:t xml:space="preserve"> </w:t>
            </w:r>
            <w:r>
              <w:rPr>
                <w:sz w:val="24"/>
              </w:rPr>
              <w:t>zaudējumu</w:t>
            </w:r>
            <w:r>
              <w:rPr>
                <w:spacing w:val="-2"/>
                <w:sz w:val="24"/>
              </w:rPr>
              <w:t xml:space="preserve"> </w:t>
            </w:r>
            <w:r>
              <w:rPr>
                <w:sz w:val="24"/>
              </w:rPr>
              <w:t>un bojājumu</w:t>
            </w:r>
            <w:r>
              <w:rPr>
                <w:spacing w:val="-2"/>
                <w:sz w:val="24"/>
              </w:rPr>
              <w:t xml:space="preserve"> </w:t>
            </w:r>
            <w:r>
              <w:rPr>
                <w:sz w:val="24"/>
              </w:rPr>
              <w:t>datu</w:t>
            </w:r>
            <w:r>
              <w:rPr>
                <w:spacing w:val="-2"/>
                <w:sz w:val="24"/>
              </w:rPr>
              <w:t xml:space="preserve"> </w:t>
            </w:r>
            <w:r>
              <w:rPr>
                <w:sz w:val="24"/>
              </w:rPr>
              <w:t>bāzes</w:t>
            </w:r>
            <w:r>
              <w:rPr>
                <w:spacing w:val="-3"/>
                <w:sz w:val="24"/>
              </w:rPr>
              <w:t xml:space="preserve"> </w:t>
            </w:r>
            <w:r>
              <w:rPr>
                <w:sz w:val="24"/>
              </w:rPr>
              <w:t>vai sistēmas</w:t>
            </w:r>
            <w:r>
              <w:rPr>
                <w:spacing w:val="-8"/>
                <w:sz w:val="24"/>
              </w:rPr>
              <w:t xml:space="preserve"> </w:t>
            </w:r>
            <w:r>
              <w:rPr>
                <w:sz w:val="24"/>
              </w:rPr>
              <w:t>izveidošana</w:t>
            </w:r>
            <w:r>
              <w:rPr>
                <w:spacing w:val="-9"/>
                <w:sz w:val="24"/>
              </w:rPr>
              <w:t xml:space="preserve"> </w:t>
            </w:r>
            <w:r>
              <w:rPr>
                <w:sz w:val="24"/>
              </w:rPr>
              <w:t>un</w:t>
            </w:r>
            <w:r>
              <w:rPr>
                <w:spacing w:val="-5"/>
                <w:sz w:val="24"/>
              </w:rPr>
              <w:t xml:space="preserve"> </w:t>
            </w:r>
            <w:r>
              <w:rPr>
                <w:sz w:val="24"/>
              </w:rPr>
              <w:t>uzturēšana,</w:t>
            </w:r>
            <w:r>
              <w:rPr>
                <w:spacing w:val="-7"/>
                <w:sz w:val="24"/>
              </w:rPr>
              <w:t xml:space="preserve"> </w:t>
            </w:r>
            <w:r>
              <w:rPr>
                <w:sz w:val="24"/>
              </w:rPr>
              <w:t>un</w:t>
            </w:r>
            <w:r>
              <w:rPr>
                <w:spacing w:val="-7"/>
                <w:sz w:val="24"/>
              </w:rPr>
              <w:t xml:space="preserve"> </w:t>
            </w:r>
            <w:r>
              <w:rPr>
                <w:sz w:val="24"/>
              </w:rPr>
              <w:t>to</w:t>
            </w:r>
            <w:r>
              <w:rPr>
                <w:spacing w:val="-7"/>
                <w:sz w:val="24"/>
              </w:rPr>
              <w:t xml:space="preserve"> </w:t>
            </w:r>
            <w:r>
              <w:rPr>
                <w:sz w:val="24"/>
              </w:rPr>
              <w:t xml:space="preserve">lietotāju </w:t>
            </w:r>
            <w:r>
              <w:rPr>
                <w:spacing w:val="-2"/>
                <w:sz w:val="24"/>
              </w:rPr>
              <w:t>apmācība</w:t>
            </w:r>
          </w:p>
        </w:tc>
        <w:tc>
          <w:tcPr>
            <w:tcW w:w="1745" w:type="dxa"/>
          </w:tcPr>
          <w:p w14:paraId="2C8FCFE2" w14:textId="77777777" w:rsidR="00553707" w:rsidRDefault="00553707">
            <w:pPr>
              <w:pStyle w:val="TableParagraph"/>
              <w:rPr>
                <w:sz w:val="24"/>
              </w:rPr>
            </w:pPr>
          </w:p>
          <w:p w14:paraId="2426EC97" w14:textId="77777777" w:rsidR="00553707" w:rsidRDefault="00553707">
            <w:pPr>
              <w:pStyle w:val="TableParagraph"/>
              <w:rPr>
                <w:sz w:val="24"/>
              </w:rPr>
            </w:pPr>
          </w:p>
          <w:p w14:paraId="044F2E62" w14:textId="77777777" w:rsidR="00553707" w:rsidRDefault="00553707">
            <w:pPr>
              <w:pStyle w:val="TableParagraph"/>
              <w:spacing w:before="30"/>
              <w:rPr>
                <w:sz w:val="24"/>
              </w:rPr>
            </w:pPr>
          </w:p>
          <w:p w14:paraId="6CB30AB0" w14:textId="77777777" w:rsidR="00553707" w:rsidRDefault="00000000">
            <w:pPr>
              <w:pStyle w:val="TableParagraph"/>
              <w:ind w:left="18" w:right="7"/>
              <w:jc w:val="center"/>
              <w:rPr>
                <w:sz w:val="24"/>
              </w:rPr>
            </w:pPr>
            <w:r>
              <w:rPr>
                <w:spacing w:val="-2"/>
                <w:sz w:val="24"/>
              </w:rPr>
              <w:t>2020.-2027.gads</w:t>
            </w:r>
          </w:p>
        </w:tc>
        <w:tc>
          <w:tcPr>
            <w:tcW w:w="2869" w:type="dxa"/>
          </w:tcPr>
          <w:p w14:paraId="2BADFEC5" w14:textId="77777777" w:rsidR="00553707" w:rsidRDefault="00553707">
            <w:pPr>
              <w:pStyle w:val="TableParagraph"/>
              <w:rPr>
                <w:sz w:val="24"/>
              </w:rPr>
            </w:pPr>
          </w:p>
          <w:p w14:paraId="4D1396B8" w14:textId="77777777" w:rsidR="00553707" w:rsidRDefault="00553707">
            <w:pPr>
              <w:pStyle w:val="TableParagraph"/>
              <w:spacing w:before="169"/>
              <w:rPr>
                <w:sz w:val="24"/>
              </w:rPr>
            </w:pPr>
          </w:p>
          <w:p w14:paraId="0389F1CE" w14:textId="77777777" w:rsidR="00553707" w:rsidRDefault="00000000">
            <w:pPr>
              <w:pStyle w:val="TableParagraph"/>
              <w:ind w:left="988" w:right="970" w:hanging="5"/>
              <w:jc w:val="center"/>
              <w:rPr>
                <w:sz w:val="24"/>
              </w:rPr>
            </w:pPr>
            <w:r>
              <w:rPr>
                <w:spacing w:val="-4"/>
                <w:sz w:val="24"/>
              </w:rPr>
              <w:t xml:space="preserve">IEM </w:t>
            </w:r>
            <w:r>
              <w:rPr>
                <w:spacing w:val="-2"/>
                <w:sz w:val="24"/>
              </w:rPr>
              <w:t>VARAM</w:t>
            </w:r>
          </w:p>
        </w:tc>
        <w:tc>
          <w:tcPr>
            <w:tcW w:w="3030" w:type="dxa"/>
          </w:tcPr>
          <w:p w14:paraId="5E0E20F5" w14:textId="77777777" w:rsidR="00553707" w:rsidRDefault="00000000">
            <w:pPr>
              <w:pStyle w:val="TableParagraph"/>
              <w:spacing w:before="169"/>
              <w:ind w:left="214" w:right="201"/>
              <w:jc w:val="center"/>
              <w:rPr>
                <w:sz w:val="24"/>
              </w:rPr>
            </w:pPr>
            <w:r>
              <w:rPr>
                <w:sz w:val="24"/>
              </w:rPr>
              <w:t>VUGD</w:t>
            </w:r>
            <w:r>
              <w:rPr>
                <w:spacing w:val="-13"/>
                <w:sz w:val="24"/>
              </w:rPr>
              <w:t xml:space="preserve"> </w:t>
            </w:r>
            <w:r>
              <w:rPr>
                <w:sz w:val="24"/>
              </w:rPr>
              <w:t>RRP</w:t>
            </w:r>
            <w:r>
              <w:rPr>
                <w:spacing w:val="-11"/>
                <w:sz w:val="24"/>
              </w:rPr>
              <w:t xml:space="preserve"> </w:t>
            </w:r>
            <w:r>
              <w:rPr>
                <w:sz w:val="24"/>
              </w:rPr>
              <w:t>Olaines</w:t>
            </w:r>
            <w:r>
              <w:rPr>
                <w:spacing w:val="-13"/>
                <w:sz w:val="24"/>
              </w:rPr>
              <w:t xml:space="preserve"> </w:t>
            </w:r>
            <w:r>
              <w:rPr>
                <w:sz w:val="24"/>
              </w:rPr>
              <w:t>daļa IEM IC</w:t>
            </w:r>
          </w:p>
          <w:p w14:paraId="5F134EE3" w14:textId="77777777" w:rsidR="00553707" w:rsidRDefault="00000000">
            <w:pPr>
              <w:pStyle w:val="TableParagraph"/>
              <w:ind w:left="213" w:right="203"/>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02C64C49" w14:textId="77777777" w:rsidR="00553707" w:rsidRDefault="00000000">
            <w:pPr>
              <w:pStyle w:val="TableParagraph"/>
              <w:ind w:left="213" w:right="204"/>
              <w:jc w:val="center"/>
              <w:rPr>
                <w:sz w:val="24"/>
              </w:rPr>
            </w:pPr>
            <w:r>
              <w:rPr>
                <w:spacing w:val="-5"/>
                <w:sz w:val="24"/>
              </w:rPr>
              <w:t>CAK</w:t>
            </w:r>
          </w:p>
          <w:p w14:paraId="0C693CA1" w14:textId="77777777" w:rsidR="00553707" w:rsidRDefault="00000000">
            <w:pPr>
              <w:pStyle w:val="TableParagraph"/>
              <w:ind w:left="213" w:right="208"/>
              <w:jc w:val="center"/>
              <w:rPr>
                <w:sz w:val="24"/>
              </w:rPr>
            </w:pPr>
            <w:r>
              <w:rPr>
                <w:spacing w:val="-2"/>
                <w:sz w:val="24"/>
              </w:rPr>
              <w:t>Komersanti</w:t>
            </w:r>
          </w:p>
        </w:tc>
        <w:tc>
          <w:tcPr>
            <w:tcW w:w="2727" w:type="dxa"/>
          </w:tcPr>
          <w:p w14:paraId="3C479122" w14:textId="77777777" w:rsidR="00553707" w:rsidRDefault="00000000">
            <w:pPr>
              <w:pStyle w:val="TableParagraph"/>
              <w:spacing w:before="30"/>
              <w:ind w:left="87" w:right="71"/>
              <w:jc w:val="center"/>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daļa IEM IC</w:t>
            </w:r>
          </w:p>
          <w:p w14:paraId="20978901" w14:textId="77777777" w:rsidR="00553707" w:rsidRDefault="00000000">
            <w:pPr>
              <w:pStyle w:val="TableParagraph"/>
              <w:ind w:left="86" w:right="71"/>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706FB6BD" w14:textId="77777777" w:rsidR="00553707" w:rsidRDefault="00000000">
            <w:pPr>
              <w:pStyle w:val="TableParagraph"/>
              <w:ind w:left="371" w:right="356"/>
              <w:jc w:val="center"/>
              <w:rPr>
                <w:sz w:val="24"/>
              </w:rPr>
            </w:pPr>
            <w:r>
              <w:rPr>
                <w:sz w:val="24"/>
              </w:rPr>
              <w:t>Pašvaldības</w:t>
            </w:r>
            <w:r>
              <w:rPr>
                <w:spacing w:val="-15"/>
                <w:sz w:val="24"/>
              </w:rPr>
              <w:t xml:space="preserve"> </w:t>
            </w:r>
            <w:r>
              <w:rPr>
                <w:sz w:val="24"/>
              </w:rPr>
              <w:t xml:space="preserve">noteiktā </w:t>
            </w:r>
            <w:r>
              <w:rPr>
                <w:spacing w:val="-2"/>
                <w:sz w:val="24"/>
              </w:rPr>
              <w:t>institūcija Komersanti</w:t>
            </w:r>
          </w:p>
        </w:tc>
      </w:tr>
      <w:tr w:rsidR="00553707" w14:paraId="2169BF04" w14:textId="77777777">
        <w:trPr>
          <w:trHeight w:val="2544"/>
        </w:trPr>
        <w:tc>
          <w:tcPr>
            <w:tcW w:w="629" w:type="dxa"/>
          </w:tcPr>
          <w:p w14:paraId="24E3F1E2" w14:textId="77777777" w:rsidR="00553707" w:rsidRDefault="00553707">
            <w:pPr>
              <w:pStyle w:val="TableParagraph"/>
              <w:rPr>
                <w:sz w:val="24"/>
              </w:rPr>
            </w:pPr>
          </w:p>
          <w:p w14:paraId="57C31E5A" w14:textId="77777777" w:rsidR="00553707" w:rsidRDefault="00553707">
            <w:pPr>
              <w:pStyle w:val="TableParagraph"/>
              <w:rPr>
                <w:sz w:val="24"/>
              </w:rPr>
            </w:pPr>
          </w:p>
          <w:p w14:paraId="737045D3" w14:textId="77777777" w:rsidR="00553707" w:rsidRDefault="00553707">
            <w:pPr>
              <w:pStyle w:val="TableParagraph"/>
              <w:rPr>
                <w:sz w:val="24"/>
              </w:rPr>
            </w:pPr>
          </w:p>
          <w:p w14:paraId="35339568" w14:textId="77777777" w:rsidR="00553707" w:rsidRDefault="00553707">
            <w:pPr>
              <w:pStyle w:val="TableParagraph"/>
              <w:spacing w:before="27"/>
              <w:rPr>
                <w:sz w:val="24"/>
              </w:rPr>
            </w:pPr>
          </w:p>
          <w:p w14:paraId="16F78409" w14:textId="77777777" w:rsidR="00553707" w:rsidRDefault="00000000">
            <w:pPr>
              <w:pStyle w:val="TableParagraph"/>
              <w:ind w:left="16"/>
              <w:jc w:val="center"/>
              <w:rPr>
                <w:sz w:val="24"/>
              </w:rPr>
            </w:pPr>
            <w:r>
              <w:rPr>
                <w:spacing w:val="-5"/>
                <w:sz w:val="24"/>
              </w:rPr>
              <w:t>16.</w:t>
            </w:r>
          </w:p>
        </w:tc>
        <w:tc>
          <w:tcPr>
            <w:tcW w:w="4952" w:type="dxa"/>
          </w:tcPr>
          <w:p w14:paraId="30910B29" w14:textId="77777777" w:rsidR="00553707" w:rsidRDefault="00553707">
            <w:pPr>
              <w:pStyle w:val="TableParagraph"/>
              <w:rPr>
                <w:sz w:val="24"/>
              </w:rPr>
            </w:pPr>
          </w:p>
          <w:p w14:paraId="4765FF15" w14:textId="77777777" w:rsidR="00553707" w:rsidRDefault="00553707">
            <w:pPr>
              <w:pStyle w:val="TableParagraph"/>
              <w:rPr>
                <w:sz w:val="24"/>
              </w:rPr>
            </w:pPr>
          </w:p>
          <w:p w14:paraId="2EF7A4A4" w14:textId="77777777" w:rsidR="00553707" w:rsidRDefault="00553707">
            <w:pPr>
              <w:pStyle w:val="TableParagraph"/>
              <w:spacing w:before="166"/>
              <w:rPr>
                <w:sz w:val="24"/>
              </w:rPr>
            </w:pPr>
          </w:p>
          <w:p w14:paraId="6D740383" w14:textId="77777777" w:rsidR="00553707" w:rsidRDefault="00000000">
            <w:pPr>
              <w:pStyle w:val="TableParagraph"/>
              <w:spacing w:before="1"/>
              <w:ind w:left="806" w:hanging="671"/>
              <w:rPr>
                <w:sz w:val="24"/>
              </w:rPr>
            </w:pPr>
            <w:r>
              <w:rPr>
                <w:sz w:val="24"/>
              </w:rPr>
              <w:t>Civilās</w:t>
            </w:r>
            <w:r>
              <w:rPr>
                <w:spacing w:val="-10"/>
                <w:sz w:val="24"/>
              </w:rPr>
              <w:t xml:space="preserve"> </w:t>
            </w:r>
            <w:r>
              <w:rPr>
                <w:sz w:val="24"/>
              </w:rPr>
              <w:t>aizsardzības</w:t>
            </w:r>
            <w:r>
              <w:rPr>
                <w:spacing w:val="-10"/>
                <w:sz w:val="24"/>
              </w:rPr>
              <w:t xml:space="preserve"> </w:t>
            </w:r>
            <w:r>
              <w:rPr>
                <w:sz w:val="24"/>
              </w:rPr>
              <w:t>un</w:t>
            </w:r>
            <w:r>
              <w:rPr>
                <w:spacing w:val="-10"/>
                <w:sz w:val="24"/>
              </w:rPr>
              <w:t xml:space="preserve"> </w:t>
            </w:r>
            <w:r>
              <w:rPr>
                <w:sz w:val="24"/>
              </w:rPr>
              <w:t>katastrofas</w:t>
            </w:r>
            <w:r>
              <w:rPr>
                <w:spacing w:val="-10"/>
                <w:sz w:val="24"/>
              </w:rPr>
              <w:t xml:space="preserve"> </w:t>
            </w:r>
            <w:r>
              <w:rPr>
                <w:sz w:val="24"/>
              </w:rPr>
              <w:t>pārvaldīšanas mācību plānošana un organizēšana</w:t>
            </w:r>
          </w:p>
        </w:tc>
        <w:tc>
          <w:tcPr>
            <w:tcW w:w="1745" w:type="dxa"/>
          </w:tcPr>
          <w:p w14:paraId="16B7B3ED" w14:textId="77777777" w:rsidR="00553707" w:rsidRDefault="00553707">
            <w:pPr>
              <w:pStyle w:val="TableParagraph"/>
              <w:rPr>
                <w:sz w:val="24"/>
              </w:rPr>
            </w:pPr>
          </w:p>
          <w:p w14:paraId="207E3DFA" w14:textId="77777777" w:rsidR="00553707" w:rsidRDefault="00553707">
            <w:pPr>
              <w:pStyle w:val="TableParagraph"/>
              <w:spacing w:before="27"/>
              <w:rPr>
                <w:sz w:val="24"/>
              </w:rPr>
            </w:pPr>
          </w:p>
          <w:p w14:paraId="261C601C" w14:textId="77777777" w:rsidR="00553707" w:rsidRDefault="00000000">
            <w:pPr>
              <w:pStyle w:val="TableParagraph"/>
              <w:ind w:left="18"/>
              <w:jc w:val="center"/>
              <w:rPr>
                <w:sz w:val="24"/>
              </w:rPr>
            </w:pPr>
            <w:r>
              <w:rPr>
                <w:spacing w:val="-2"/>
                <w:sz w:val="24"/>
              </w:rPr>
              <w:t xml:space="preserve">2021.gads Atbilstoši </w:t>
            </w:r>
            <w:r>
              <w:rPr>
                <w:sz w:val="24"/>
              </w:rPr>
              <w:t>normatīvo</w:t>
            </w:r>
            <w:r>
              <w:rPr>
                <w:spacing w:val="-15"/>
                <w:sz w:val="24"/>
              </w:rPr>
              <w:t xml:space="preserve"> </w:t>
            </w:r>
            <w:r>
              <w:rPr>
                <w:sz w:val="24"/>
              </w:rPr>
              <w:t>aktu prasībām reizi četros gados</w:t>
            </w:r>
          </w:p>
        </w:tc>
        <w:tc>
          <w:tcPr>
            <w:tcW w:w="2869" w:type="dxa"/>
          </w:tcPr>
          <w:p w14:paraId="299FE62B" w14:textId="77777777" w:rsidR="00553707" w:rsidRDefault="00553707">
            <w:pPr>
              <w:pStyle w:val="TableParagraph"/>
              <w:rPr>
                <w:sz w:val="24"/>
              </w:rPr>
            </w:pPr>
          </w:p>
          <w:p w14:paraId="764DCAD9" w14:textId="77777777" w:rsidR="00553707" w:rsidRDefault="00553707">
            <w:pPr>
              <w:pStyle w:val="TableParagraph"/>
              <w:rPr>
                <w:sz w:val="24"/>
              </w:rPr>
            </w:pPr>
          </w:p>
          <w:p w14:paraId="216BCEC3" w14:textId="77777777" w:rsidR="00553707" w:rsidRDefault="00553707">
            <w:pPr>
              <w:pStyle w:val="TableParagraph"/>
              <w:spacing w:before="166"/>
              <w:rPr>
                <w:sz w:val="24"/>
              </w:rPr>
            </w:pPr>
          </w:p>
          <w:p w14:paraId="3FE7BFEB" w14:textId="77777777" w:rsidR="00553707" w:rsidRDefault="00000000">
            <w:pPr>
              <w:pStyle w:val="TableParagraph"/>
              <w:spacing w:before="1"/>
              <w:ind w:left="14"/>
              <w:jc w:val="center"/>
              <w:rPr>
                <w:sz w:val="24"/>
              </w:rPr>
            </w:pPr>
            <w:r>
              <w:rPr>
                <w:sz w:val="24"/>
              </w:rPr>
              <w:t>VUGD</w:t>
            </w:r>
            <w:r>
              <w:rPr>
                <w:spacing w:val="-4"/>
                <w:sz w:val="24"/>
              </w:rPr>
              <w:t xml:space="preserve"> </w:t>
            </w:r>
            <w:r>
              <w:rPr>
                <w:sz w:val="24"/>
              </w:rPr>
              <w:t>RRP Olaines</w:t>
            </w:r>
            <w:r>
              <w:rPr>
                <w:spacing w:val="-1"/>
                <w:sz w:val="24"/>
              </w:rPr>
              <w:t xml:space="preserve"> </w:t>
            </w:r>
            <w:r>
              <w:rPr>
                <w:spacing w:val="-4"/>
                <w:sz w:val="24"/>
              </w:rPr>
              <w:t>daļa</w:t>
            </w:r>
          </w:p>
        </w:tc>
        <w:tc>
          <w:tcPr>
            <w:tcW w:w="3030" w:type="dxa"/>
          </w:tcPr>
          <w:p w14:paraId="38BA733D" w14:textId="77777777" w:rsidR="00553707" w:rsidRDefault="00553707">
            <w:pPr>
              <w:pStyle w:val="TableParagraph"/>
              <w:rPr>
                <w:sz w:val="24"/>
              </w:rPr>
            </w:pPr>
          </w:p>
          <w:p w14:paraId="63E3AEF8" w14:textId="77777777" w:rsidR="00553707" w:rsidRDefault="00553707">
            <w:pPr>
              <w:pStyle w:val="TableParagraph"/>
              <w:spacing w:before="27"/>
              <w:rPr>
                <w:sz w:val="24"/>
              </w:rPr>
            </w:pPr>
          </w:p>
          <w:p w14:paraId="30BC48B2" w14:textId="77777777" w:rsidR="00553707" w:rsidRDefault="00000000">
            <w:pPr>
              <w:pStyle w:val="TableParagraph"/>
              <w:ind w:left="214" w:right="201"/>
              <w:jc w:val="center"/>
              <w:rPr>
                <w:sz w:val="24"/>
              </w:rPr>
            </w:pPr>
            <w:r>
              <w:rPr>
                <w:sz w:val="24"/>
              </w:rPr>
              <w:t>VUGD</w:t>
            </w:r>
            <w:r>
              <w:rPr>
                <w:spacing w:val="-13"/>
                <w:sz w:val="24"/>
              </w:rPr>
              <w:t xml:space="preserve"> </w:t>
            </w:r>
            <w:r>
              <w:rPr>
                <w:sz w:val="24"/>
              </w:rPr>
              <w:t>RRP</w:t>
            </w:r>
            <w:r>
              <w:rPr>
                <w:spacing w:val="-11"/>
                <w:sz w:val="24"/>
              </w:rPr>
              <w:t xml:space="preserve"> </w:t>
            </w:r>
            <w:r>
              <w:rPr>
                <w:sz w:val="24"/>
              </w:rPr>
              <w:t>Olaines</w:t>
            </w:r>
            <w:r>
              <w:rPr>
                <w:spacing w:val="-13"/>
                <w:sz w:val="24"/>
              </w:rPr>
              <w:t xml:space="preserve"> </w:t>
            </w:r>
            <w:r>
              <w:rPr>
                <w:sz w:val="24"/>
              </w:rPr>
              <w:t xml:space="preserve">daļa Ministrijas un padotības </w:t>
            </w:r>
            <w:r>
              <w:rPr>
                <w:spacing w:val="-2"/>
                <w:sz w:val="24"/>
              </w:rPr>
              <w:t>iestādes</w:t>
            </w:r>
          </w:p>
          <w:p w14:paraId="423D9E05" w14:textId="77777777" w:rsidR="00553707" w:rsidRDefault="00000000">
            <w:pPr>
              <w:pStyle w:val="TableParagraph"/>
              <w:spacing w:before="1"/>
              <w:ind w:left="213" w:right="204"/>
              <w:jc w:val="center"/>
              <w:rPr>
                <w:sz w:val="24"/>
              </w:rPr>
            </w:pPr>
            <w:r>
              <w:rPr>
                <w:spacing w:val="-5"/>
                <w:sz w:val="24"/>
              </w:rPr>
              <w:t>CAK</w:t>
            </w:r>
          </w:p>
          <w:p w14:paraId="50E3F8FC" w14:textId="77777777" w:rsidR="00553707" w:rsidRDefault="00000000">
            <w:pPr>
              <w:pStyle w:val="TableParagraph"/>
              <w:ind w:left="213" w:right="208"/>
              <w:jc w:val="center"/>
              <w:rPr>
                <w:sz w:val="24"/>
              </w:rPr>
            </w:pPr>
            <w:r>
              <w:rPr>
                <w:spacing w:val="-2"/>
                <w:sz w:val="24"/>
              </w:rPr>
              <w:t>Komersanti</w:t>
            </w:r>
          </w:p>
        </w:tc>
        <w:tc>
          <w:tcPr>
            <w:tcW w:w="2727" w:type="dxa"/>
          </w:tcPr>
          <w:p w14:paraId="54D3CD36" w14:textId="77777777" w:rsidR="00553707" w:rsidRDefault="00000000">
            <w:pPr>
              <w:pStyle w:val="TableParagraph"/>
              <w:spacing w:before="27"/>
              <w:ind w:left="87" w:right="71"/>
              <w:jc w:val="center"/>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 xml:space="preserve">daļa Ministrijas un padotības </w:t>
            </w:r>
            <w:r>
              <w:rPr>
                <w:spacing w:val="-2"/>
                <w:sz w:val="24"/>
              </w:rPr>
              <w:t>iestādes</w:t>
            </w:r>
          </w:p>
          <w:p w14:paraId="5C747F82" w14:textId="77777777" w:rsidR="00553707" w:rsidRDefault="00000000">
            <w:pPr>
              <w:pStyle w:val="TableParagraph"/>
              <w:ind w:left="1009" w:right="993"/>
              <w:jc w:val="center"/>
              <w:rPr>
                <w:sz w:val="24"/>
              </w:rPr>
            </w:pPr>
            <w:r>
              <w:rPr>
                <w:spacing w:val="-4"/>
                <w:sz w:val="24"/>
              </w:rPr>
              <w:t xml:space="preserve">CAK </w:t>
            </w:r>
            <w:r>
              <w:rPr>
                <w:spacing w:val="-6"/>
                <w:sz w:val="24"/>
              </w:rPr>
              <w:t>PP</w:t>
            </w:r>
          </w:p>
          <w:p w14:paraId="7C4C97D5" w14:textId="77777777" w:rsidR="00553707" w:rsidRDefault="00000000">
            <w:pPr>
              <w:pStyle w:val="TableParagraph"/>
              <w:spacing w:before="1"/>
              <w:ind w:left="86" w:right="71"/>
              <w:jc w:val="center"/>
              <w:rPr>
                <w:sz w:val="24"/>
              </w:rPr>
            </w:pPr>
            <w:r>
              <w:rPr>
                <w:sz w:val="24"/>
              </w:rPr>
              <w:t>Iesaistītās</w:t>
            </w:r>
            <w:r>
              <w:rPr>
                <w:spacing w:val="-15"/>
                <w:sz w:val="24"/>
              </w:rPr>
              <w:t xml:space="preserve"> </w:t>
            </w:r>
            <w:r>
              <w:rPr>
                <w:sz w:val="24"/>
              </w:rPr>
              <w:t xml:space="preserve">pašvaldības iestādes un </w:t>
            </w:r>
            <w:r>
              <w:rPr>
                <w:spacing w:val="-2"/>
                <w:sz w:val="24"/>
              </w:rPr>
              <w:t>kapitālsabiedrības Komersanti</w:t>
            </w:r>
          </w:p>
        </w:tc>
      </w:tr>
      <w:tr w:rsidR="00553707" w14:paraId="5132D97F" w14:textId="77777777">
        <w:trPr>
          <w:trHeight w:val="887"/>
        </w:trPr>
        <w:tc>
          <w:tcPr>
            <w:tcW w:w="629" w:type="dxa"/>
          </w:tcPr>
          <w:p w14:paraId="70D1C103" w14:textId="77777777" w:rsidR="00553707" w:rsidRDefault="00553707">
            <w:pPr>
              <w:pStyle w:val="TableParagraph"/>
              <w:spacing w:before="27"/>
              <w:rPr>
                <w:sz w:val="24"/>
              </w:rPr>
            </w:pPr>
          </w:p>
          <w:p w14:paraId="39E671A6" w14:textId="77777777" w:rsidR="00553707" w:rsidRDefault="00000000">
            <w:pPr>
              <w:pStyle w:val="TableParagraph"/>
              <w:ind w:left="16"/>
              <w:jc w:val="center"/>
              <w:rPr>
                <w:sz w:val="24"/>
              </w:rPr>
            </w:pPr>
            <w:r>
              <w:rPr>
                <w:spacing w:val="-5"/>
                <w:sz w:val="24"/>
              </w:rPr>
              <w:t>17.</w:t>
            </w:r>
          </w:p>
        </w:tc>
        <w:tc>
          <w:tcPr>
            <w:tcW w:w="4952" w:type="dxa"/>
          </w:tcPr>
          <w:p w14:paraId="58A2B3F6" w14:textId="77777777" w:rsidR="00553707" w:rsidRDefault="00000000">
            <w:pPr>
              <w:pStyle w:val="TableParagraph"/>
              <w:spacing w:before="166"/>
              <w:ind w:left="1048" w:hanging="668"/>
              <w:rPr>
                <w:sz w:val="24"/>
              </w:rPr>
            </w:pPr>
            <w:r>
              <w:rPr>
                <w:sz w:val="24"/>
              </w:rPr>
              <w:t>Risku</w:t>
            </w:r>
            <w:r>
              <w:rPr>
                <w:spacing w:val="-14"/>
                <w:sz w:val="24"/>
              </w:rPr>
              <w:t xml:space="preserve"> </w:t>
            </w:r>
            <w:r>
              <w:rPr>
                <w:sz w:val="24"/>
              </w:rPr>
              <w:t>apdrošināšanas</w:t>
            </w:r>
            <w:r>
              <w:rPr>
                <w:spacing w:val="-15"/>
                <w:sz w:val="24"/>
              </w:rPr>
              <w:t xml:space="preserve"> </w:t>
            </w:r>
            <w:r>
              <w:rPr>
                <w:sz w:val="24"/>
              </w:rPr>
              <w:t>un</w:t>
            </w:r>
            <w:r>
              <w:rPr>
                <w:spacing w:val="-12"/>
                <w:sz w:val="24"/>
              </w:rPr>
              <w:t xml:space="preserve"> </w:t>
            </w:r>
            <w:r>
              <w:rPr>
                <w:sz w:val="24"/>
              </w:rPr>
              <w:t>pārapdrošināšanas normatīvo aktu pilnveidošana</w:t>
            </w:r>
          </w:p>
        </w:tc>
        <w:tc>
          <w:tcPr>
            <w:tcW w:w="1745" w:type="dxa"/>
          </w:tcPr>
          <w:p w14:paraId="74DEC938" w14:textId="77777777" w:rsidR="00553707" w:rsidRDefault="00553707">
            <w:pPr>
              <w:pStyle w:val="TableParagraph"/>
              <w:rPr>
                <w:sz w:val="24"/>
              </w:rPr>
            </w:pPr>
          </w:p>
          <w:p w14:paraId="21DA55EB" w14:textId="77777777" w:rsidR="00553707" w:rsidRDefault="00553707">
            <w:pPr>
              <w:pStyle w:val="TableParagraph"/>
              <w:spacing w:before="27"/>
              <w:rPr>
                <w:sz w:val="24"/>
              </w:rPr>
            </w:pPr>
          </w:p>
          <w:p w14:paraId="501ED37D" w14:textId="77777777" w:rsidR="00553707" w:rsidRDefault="00000000">
            <w:pPr>
              <w:pStyle w:val="TableParagraph"/>
              <w:ind w:left="18" w:right="7"/>
              <w:jc w:val="center"/>
              <w:rPr>
                <w:sz w:val="24"/>
              </w:rPr>
            </w:pPr>
            <w:r>
              <w:rPr>
                <w:spacing w:val="-2"/>
                <w:sz w:val="24"/>
              </w:rPr>
              <w:t>2020.-2027.gads</w:t>
            </w:r>
          </w:p>
        </w:tc>
        <w:tc>
          <w:tcPr>
            <w:tcW w:w="2869" w:type="dxa"/>
          </w:tcPr>
          <w:p w14:paraId="49A44850" w14:textId="77777777" w:rsidR="00553707" w:rsidRDefault="00000000">
            <w:pPr>
              <w:pStyle w:val="TableParagraph"/>
              <w:spacing w:before="27"/>
              <w:ind w:left="450" w:right="435" w:firstLine="2"/>
              <w:jc w:val="center"/>
              <w:rPr>
                <w:sz w:val="24"/>
              </w:rPr>
            </w:pPr>
            <w:r>
              <w:rPr>
                <w:spacing w:val="-2"/>
                <w:sz w:val="24"/>
              </w:rPr>
              <w:t xml:space="preserve">Ministrijas </w:t>
            </w:r>
            <w:r>
              <w:rPr>
                <w:sz w:val="24"/>
              </w:rPr>
              <w:t>Pašvaldības</w:t>
            </w:r>
            <w:r>
              <w:rPr>
                <w:spacing w:val="-15"/>
                <w:sz w:val="24"/>
              </w:rPr>
              <w:t xml:space="preserve"> </w:t>
            </w:r>
            <w:r>
              <w:rPr>
                <w:sz w:val="24"/>
              </w:rPr>
              <w:t xml:space="preserve">noteiktā </w:t>
            </w:r>
            <w:r>
              <w:rPr>
                <w:spacing w:val="-2"/>
                <w:sz w:val="24"/>
              </w:rPr>
              <w:t>institūcija</w:t>
            </w:r>
          </w:p>
        </w:tc>
        <w:tc>
          <w:tcPr>
            <w:tcW w:w="3030" w:type="dxa"/>
          </w:tcPr>
          <w:p w14:paraId="3E77001A" w14:textId="77777777" w:rsidR="00553707" w:rsidRDefault="00000000">
            <w:pPr>
              <w:pStyle w:val="TableParagraph"/>
              <w:spacing w:before="27"/>
              <w:ind w:left="529" w:right="517" w:firstLine="1"/>
              <w:jc w:val="center"/>
              <w:rPr>
                <w:sz w:val="24"/>
              </w:rPr>
            </w:pPr>
            <w:r>
              <w:rPr>
                <w:spacing w:val="-2"/>
                <w:sz w:val="24"/>
              </w:rPr>
              <w:t xml:space="preserve">Ministrijas </w:t>
            </w:r>
            <w:r>
              <w:rPr>
                <w:sz w:val="24"/>
              </w:rPr>
              <w:t>Pašvaldības</w:t>
            </w:r>
            <w:r>
              <w:rPr>
                <w:spacing w:val="-15"/>
                <w:sz w:val="24"/>
              </w:rPr>
              <w:t xml:space="preserve"> </w:t>
            </w:r>
            <w:r>
              <w:rPr>
                <w:sz w:val="24"/>
              </w:rPr>
              <w:t xml:space="preserve">noteiktā </w:t>
            </w:r>
            <w:r>
              <w:rPr>
                <w:spacing w:val="-2"/>
                <w:sz w:val="24"/>
              </w:rPr>
              <w:t>institūcija</w:t>
            </w:r>
          </w:p>
        </w:tc>
        <w:tc>
          <w:tcPr>
            <w:tcW w:w="2727" w:type="dxa"/>
          </w:tcPr>
          <w:p w14:paraId="764BB385" w14:textId="77777777" w:rsidR="00553707" w:rsidRDefault="00000000">
            <w:pPr>
              <w:pStyle w:val="TableParagraph"/>
              <w:spacing w:before="27"/>
              <w:ind w:left="379" w:right="364" w:firstLine="1"/>
              <w:jc w:val="center"/>
              <w:rPr>
                <w:sz w:val="24"/>
              </w:rPr>
            </w:pPr>
            <w:r>
              <w:rPr>
                <w:spacing w:val="-2"/>
                <w:sz w:val="24"/>
              </w:rPr>
              <w:t xml:space="preserve">Ministrijas </w:t>
            </w:r>
            <w:r>
              <w:rPr>
                <w:sz w:val="24"/>
              </w:rPr>
              <w:t>Pašvaldības</w:t>
            </w:r>
            <w:r>
              <w:rPr>
                <w:spacing w:val="-15"/>
                <w:sz w:val="24"/>
              </w:rPr>
              <w:t xml:space="preserve"> </w:t>
            </w:r>
            <w:r>
              <w:rPr>
                <w:sz w:val="24"/>
              </w:rPr>
              <w:t xml:space="preserve">noteiktā </w:t>
            </w:r>
            <w:r>
              <w:rPr>
                <w:spacing w:val="-2"/>
                <w:sz w:val="24"/>
              </w:rPr>
              <w:t>institūcija</w:t>
            </w:r>
          </w:p>
        </w:tc>
      </w:tr>
    </w:tbl>
    <w:p w14:paraId="26CEB16F" w14:textId="77777777" w:rsidR="00553707" w:rsidRDefault="00553707">
      <w:pPr>
        <w:jc w:val="center"/>
        <w:rPr>
          <w:sz w:val="24"/>
        </w:rPr>
        <w:sectPr w:rsidR="00553707" w:rsidSect="00CD44C4">
          <w:pgSz w:w="16840" w:h="11910" w:orient="landscape"/>
          <w:pgMar w:top="1340" w:right="260" w:bottom="1240" w:left="260" w:header="0" w:footer="988" w:gutter="0"/>
          <w:cols w:space="720"/>
        </w:sectPr>
      </w:pPr>
    </w:p>
    <w:p w14:paraId="6279B00F" w14:textId="77777777" w:rsidR="00553707" w:rsidRDefault="00553707">
      <w:pPr>
        <w:pStyle w:val="BodyText"/>
        <w:spacing w:before="125"/>
        <w:rPr>
          <w:sz w:val="20"/>
        </w:rPr>
      </w:pPr>
    </w:p>
    <w:tbl>
      <w:tblPr>
        <w:tblW w:w="0" w:type="auto"/>
        <w:tblInd w:w="191"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629"/>
        <w:gridCol w:w="4952"/>
        <w:gridCol w:w="1745"/>
        <w:gridCol w:w="2869"/>
        <w:gridCol w:w="3030"/>
        <w:gridCol w:w="2727"/>
      </w:tblGrid>
      <w:tr w:rsidR="00553707" w14:paraId="25C0095A" w14:textId="77777777">
        <w:trPr>
          <w:trHeight w:val="335"/>
        </w:trPr>
        <w:tc>
          <w:tcPr>
            <w:tcW w:w="629" w:type="dxa"/>
          </w:tcPr>
          <w:p w14:paraId="71642D40" w14:textId="77777777" w:rsidR="00553707" w:rsidRDefault="00553707">
            <w:pPr>
              <w:pStyle w:val="TableParagraph"/>
              <w:rPr>
                <w:sz w:val="24"/>
              </w:rPr>
            </w:pPr>
          </w:p>
        </w:tc>
        <w:tc>
          <w:tcPr>
            <w:tcW w:w="4952" w:type="dxa"/>
          </w:tcPr>
          <w:p w14:paraId="2B28EF7B" w14:textId="77777777" w:rsidR="00553707" w:rsidRDefault="00553707">
            <w:pPr>
              <w:pStyle w:val="TableParagraph"/>
              <w:rPr>
                <w:sz w:val="24"/>
              </w:rPr>
            </w:pPr>
          </w:p>
        </w:tc>
        <w:tc>
          <w:tcPr>
            <w:tcW w:w="1745" w:type="dxa"/>
          </w:tcPr>
          <w:p w14:paraId="5C7805A4" w14:textId="77777777" w:rsidR="00553707" w:rsidRDefault="00553707">
            <w:pPr>
              <w:pStyle w:val="TableParagraph"/>
              <w:rPr>
                <w:sz w:val="24"/>
              </w:rPr>
            </w:pPr>
          </w:p>
        </w:tc>
        <w:tc>
          <w:tcPr>
            <w:tcW w:w="2869" w:type="dxa"/>
          </w:tcPr>
          <w:p w14:paraId="037D5B1E" w14:textId="77777777" w:rsidR="00553707" w:rsidRDefault="00000000">
            <w:pPr>
              <w:pStyle w:val="TableParagraph"/>
              <w:spacing w:before="27"/>
              <w:ind w:left="76" w:right="65"/>
              <w:jc w:val="center"/>
              <w:rPr>
                <w:sz w:val="24"/>
              </w:rPr>
            </w:pPr>
            <w:r>
              <w:rPr>
                <w:sz w:val="24"/>
              </w:rPr>
              <w:t>Apdrošināšanas</w:t>
            </w:r>
            <w:r>
              <w:rPr>
                <w:spacing w:val="-5"/>
                <w:sz w:val="24"/>
              </w:rPr>
              <w:t xml:space="preserve"> </w:t>
            </w:r>
            <w:r>
              <w:rPr>
                <w:spacing w:val="-2"/>
                <w:sz w:val="24"/>
              </w:rPr>
              <w:t>komersanti</w:t>
            </w:r>
          </w:p>
        </w:tc>
        <w:tc>
          <w:tcPr>
            <w:tcW w:w="3030" w:type="dxa"/>
          </w:tcPr>
          <w:p w14:paraId="7B1D4F02" w14:textId="77777777" w:rsidR="00553707" w:rsidRDefault="00000000">
            <w:pPr>
              <w:pStyle w:val="TableParagraph"/>
              <w:spacing w:before="27"/>
              <w:ind w:left="14" w:right="6"/>
              <w:jc w:val="center"/>
              <w:rPr>
                <w:sz w:val="24"/>
              </w:rPr>
            </w:pPr>
            <w:r>
              <w:rPr>
                <w:sz w:val="24"/>
              </w:rPr>
              <w:t>Apdrošināšanas</w:t>
            </w:r>
            <w:r>
              <w:rPr>
                <w:spacing w:val="-5"/>
                <w:sz w:val="24"/>
              </w:rPr>
              <w:t xml:space="preserve"> </w:t>
            </w:r>
            <w:r>
              <w:rPr>
                <w:spacing w:val="-2"/>
                <w:sz w:val="24"/>
              </w:rPr>
              <w:t>komersanti</w:t>
            </w:r>
          </w:p>
        </w:tc>
        <w:tc>
          <w:tcPr>
            <w:tcW w:w="2727" w:type="dxa"/>
          </w:tcPr>
          <w:p w14:paraId="2E6CFA03" w14:textId="77777777" w:rsidR="00553707" w:rsidRDefault="00000000">
            <w:pPr>
              <w:pStyle w:val="TableParagraph"/>
              <w:spacing w:before="27"/>
              <w:ind w:left="39"/>
              <w:rPr>
                <w:sz w:val="24"/>
              </w:rPr>
            </w:pPr>
            <w:r>
              <w:rPr>
                <w:sz w:val="24"/>
              </w:rPr>
              <w:t>Apdrošināšanas</w:t>
            </w:r>
            <w:r>
              <w:rPr>
                <w:spacing w:val="-5"/>
                <w:sz w:val="24"/>
              </w:rPr>
              <w:t xml:space="preserve"> </w:t>
            </w:r>
            <w:r>
              <w:rPr>
                <w:spacing w:val="-2"/>
                <w:sz w:val="24"/>
              </w:rPr>
              <w:t>komersanti</w:t>
            </w:r>
          </w:p>
        </w:tc>
      </w:tr>
      <w:tr w:rsidR="00553707" w14:paraId="7BBDEA73" w14:textId="77777777">
        <w:trPr>
          <w:trHeight w:val="1432"/>
        </w:trPr>
        <w:tc>
          <w:tcPr>
            <w:tcW w:w="629" w:type="dxa"/>
            <w:tcBorders>
              <w:bottom w:val="single" w:sz="24" w:space="0" w:color="FFE499"/>
            </w:tcBorders>
          </w:tcPr>
          <w:p w14:paraId="53338761" w14:textId="77777777" w:rsidR="00553707" w:rsidRDefault="00553707">
            <w:pPr>
              <w:pStyle w:val="TableParagraph"/>
              <w:rPr>
                <w:sz w:val="24"/>
              </w:rPr>
            </w:pPr>
          </w:p>
          <w:p w14:paraId="7ADD6B3A" w14:textId="77777777" w:rsidR="00553707" w:rsidRDefault="00553707">
            <w:pPr>
              <w:pStyle w:val="TableParagraph"/>
              <w:spacing w:before="30"/>
              <w:rPr>
                <w:sz w:val="24"/>
              </w:rPr>
            </w:pPr>
          </w:p>
          <w:p w14:paraId="1B678BDB" w14:textId="77777777" w:rsidR="00553707" w:rsidRDefault="00000000">
            <w:pPr>
              <w:pStyle w:val="TableParagraph"/>
              <w:ind w:left="16"/>
              <w:jc w:val="center"/>
              <w:rPr>
                <w:sz w:val="24"/>
              </w:rPr>
            </w:pPr>
            <w:r>
              <w:rPr>
                <w:spacing w:val="-5"/>
                <w:sz w:val="24"/>
              </w:rPr>
              <w:t>18.</w:t>
            </w:r>
          </w:p>
        </w:tc>
        <w:tc>
          <w:tcPr>
            <w:tcW w:w="4952" w:type="dxa"/>
            <w:tcBorders>
              <w:bottom w:val="single" w:sz="24" w:space="0" w:color="FFE499"/>
            </w:tcBorders>
          </w:tcPr>
          <w:p w14:paraId="6E6D06BB" w14:textId="77777777" w:rsidR="00553707" w:rsidRDefault="00553707">
            <w:pPr>
              <w:pStyle w:val="TableParagraph"/>
              <w:spacing w:before="166"/>
              <w:rPr>
                <w:sz w:val="24"/>
              </w:rPr>
            </w:pPr>
          </w:p>
          <w:p w14:paraId="67A81A49" w14:textId="77777777" w:rsidR="00553707" w:rsidRDefault="00000000">
            <w:pPr>
              <w:pStyle w:val="TableParagraph"/>
              <w:spacing w:before="1"/>
              <w:ind w:left="1079" w:hanging="903"/>
              <w:rPr>
                <w:sz w:val="24"/>
              </w:rPr>
            </w:pPr>
            <w:r>
              <w:rPr>
                <w:sz w:val="24"/>
              </w:rPr>
              <w:t>Izstrādāt</w:t>
            </w:r>
            <w:r>
              <w:rPr>
                <w:spacing w:val="-10"/>
                <w:sz w:val="24"/>
              </w:rPr>
              <w:t xml:space="preserve"> </w:t>
            </w:r>
            <w:r>
              <w:rPr>
                <w:sz w:val="24"/>
              </w:rPr>
              <w:t>plānu</w:t>
            </w:r>
            <w:r>
              <w:rPr>
                <w:spacing w:val="-10"/>
                <w:sz w:val="24"/>
              </w:rPr>
              <w:t xml:space="preserve"> </w:t>
            </w:r>
            <w:r>
              <w:rPr>
                <w:sz w:val="24"/>
              </w:rPr>
              <w:t>kultūras</w:t>
            </w:r>
            <w:r>
              <w:rPr>
                <w:spacing w:val="-8"/>
                <w:sz w:val="24"/>
              </w:rPr>
              <w:t xml:space="preserve"> </w:t>
            </w:r>
            <w:r>
              <w:rPr>
                <w:sz w:val="24"/>
              </w:rPr>
              <w:t>mantojuma</w:t>
            </w:r>
            <w:r>
              <w:rPr>
                <w:spacing w:val="-11"/>
                <w:sz w:val="24"/>
              </w:rPr>
              <w:t xml:space="preserve"> </w:t>
            </w:r>
            <w:r>
              <w:rPr>
                <w:sz w:val="24"/>
              </w:rPr>
              <w:t>aizsardzībai un glābšanai krīzes situācijās</w:t>
            </w:r>
          </w:p>
        </w:tc>
        <w:tc>
          <w:tcPr>
            <w:tcW w:w="1745" w:type="dxa"/>
            <w:tcBorders>
              <w:bottom w:val="single" w:sz="24" w:space="0" w:color="FFE499"/>
            </w:tcBorders>
          </w:tcPr>
          <w:p w14:paraId="37054128" w14:textId="77777777" w:rsidR="00553707" w:rsidRDefault="00553707">
            <w:pPr>
              <w:pStyle w:val="TableParagraph"/>
              <w:rPr>
                <w:sz w:val="24"/>
              </w:rPr>
            </w:pPr>
          </w:p>
          <w:p w14:paraId="5FA15ED1" w14:textId="77777777" w:rsidR="00553707" w:rsidRDefault="00553707">
            <w:pPr>
              <w:pStyle w:val="TableParagraph"/>
              <w:spacing w:before="30"/>
              <w:rPr>
                <w:sz w:val="24"/>
              </w:rPr>
            </w:pPr>
          </w:p>
          <w:p w14:paraId="4CBF561C" w14:textId="77777777" w:rsidR="00553707" w:rsidRDefault="00000000">
            <w:pPr>
              <w:pStyle w:val="TableParagraph"/>
              <w:ind w:left="18" w:right="7"/>
              <w:jc w:val="center"/>
              <w:rPr>
                <w:sz w:val="24"/>
              </w:rPr>
            </w:pPr>
            <w:r>
              <w:rPr>
                <w:spacing w:val="-2"/>
                <w:sz w:val="24"/>
              </w:rPr>
              <w:t>2020.-2027.gads</w:t>
            </w:r>
          </w:p>
        </w:tc>
        <w:tc>
          <w:tcPr>
            <w:tcW w:w="2869" w:type="dxa"/>
            <w:tcBorders>
              <w:bottom w:val="single" w:sz="24" w:space="0" w:color="FFE499"/>
            </w:tcBorders>
          </w:tcPr>
          <w:p w14:paraId="6357565F" w14:textId="77777777" w:rsidR="00553707" w:rsidRDefault="00553707">
            <w:pPr>
              <w:pStyle w:val="TableParagraph"/>
              <w:rPr>
                <w:sz w:val="24"/>
              </w:rPr>
            </w:pPr>
          </w:p>
          <w:p w14:paraId="2899716D" w14:textId="77777777" w:rsidR="00553707" w:rsidRDefault="00553707">
            <w:pPr>
              <w:pStyle w:val="TableParagraph"/>
              <w:spacing w:before="30"/>
              <w:rPr>
                <w:sz w:val="24"/>
              </w:rPr>
            </w:pPr>
          </w:p>
          <w:p w14:paraId="21A12031" w14:textId="77777777" w:rsidR="00553707" w:rsidRDefault="00000000">
            <w:pPr>
              <w:pStyle w:val="TableParagraph"/>
              <w:ind w:left="78" w:right="65"/>
              <w:jc w:val="center"/>
              <w:rPr>
                <w:sz w:val="24"/>
              </w:rPr>
            </w:pPr>
            <w:r>
              <w:rPr>
                <w:spacing w:val="-5"/>
                <w:sz w:val="24"/>
              </w:rPr>
              <w:t>KM</w:t>
            </w:r>
          </w:p>
        </w:tc>
        <w:tc>
          <w:tcPr>
            <w:tcW w:w="3030" w:type="dxa"/>
            <w:tcBorders>
              <w:bottom w:val="single" w:sz="24" w:space="0" w:color="FFE499"/>
            </w:tcBorders>
          </w:tcPr>
          <w:p w14:paraId="3D5CB71E" w14:textId="77777777" w:rsidR="00553707" w:rsidRDefault="00553707">
            <w:pPr>
              <w:pStyle w:val="TableParagraph"/>
              <w:rPr>
                <w:sz w:val="24"/>
              </w:rPr>
            </w:pPr>
          </w:p>
          <w:p w14:paraId="28E9C008" w14:textId="77777777" w:rsidR="00553707" w:rsidRDefault="00553707">
            <w:pPr>
              <w:pStyle w:val="TableParagraph"/>
              <w:spacing w:before="30"/>
              <w:rPr>
                <w:sz w:val="24"/>
              </w:rPr>
            </w:pPr>
          </w:p>
          <w:p w14:paraId="2A78CD59" w14:textId="77777777" w:rsidR="00553707" w:rsidRDefault="00000000">
            <w:pPr>
              <w:pStyle w:val="TableParagraph"/>
              <w:ind w:left="213" w:right="205"/>
              <w:jc w:val="center"/>
              <w:rPr>
                <w:sz w:val="24"/>
              </w:rPr>
            </w:pPr>
            <w:r>
              <w:rPr>
                <w:spacing w:val="-5"/>
                <w:sz w:val="24"/>
              </w:rPr>
              <w:t>KM</w:t>
            </w:r>
          </w:p>
        </w:tc>
        <w:tc>
          <w:tcPr>
            <w:tcW w:w="2727" w:type="dxa"/>
            <w:tcBorders>
              <w:bottom w:val="single" w:sz="24" w:space="0" w:color="FFE499"/>
            </w:tcBorders>
          </w:tcPr>
          <w:p w14:paraId="776A8C05" w14:textId="77777777" w:rsidR="00553707" w:rsidRDefault="00000000">
            <w:pPr>
              <w:pStyle w:val="TableParagraph"/>
              <w:spacing w:before="30"/>
              <w:ind w:left="29" w:right="14" w:firstLine="729"/>
              <w:rPr>
                <w:sz w:val="24"/>
              </w:rPr>
            </w:pPr>
            <w:r>
              <w:rPr>
                <w:sz w:val="24"/>
              </w:rPr>
              <w:t>KM iestādes Olaines</w:t>
            </w:r>
            <w:r>
              <w:rPr>
                <w:spacing w:val="-15"/>
                <w:sz w:val="24"/>
              </w:rPr>
              <w:t xml:space="preserve"> </w:t>
            </w:r>
            <w:r>
              <w:rPr>
                <w:sz w:val="24"/>
              </w:rPr>
              <w:t>novada</w:t>
            </w:r>
            <w:r>
              <w:rPr>
                <w:spacing w:val="-15"/>
                <w:sz w:val="24"/>
              </w:rPr>
              <w:t xml:space="preserve"> </w:t>
            </w:r>
            <w:r>
              <w:rPr>
                <w:sz w:val="24"/>
              </w:rPr>
              <w:t>pašvaldības</w:t>
            </w:r>
          </w:p>
          <w:p w14:paraId="4D8AA0F7" w14:textId="77777777" w:rsidR="00553707" w:rsidRDefault="00000000">
            <w:pPr>
              <w:pStyle w:val="TableParagraph"/>
              <w:ind w:left="408" w:right="332" w:firstLine="513"/>
              <w:rPr>
                <w:sz w:val="24"/>
              </w:rPr>
            </w:pPr>
            <w:r>
              <w:rPr>
                <w:spacing w:val="-2"/>
                <w:sz w:val="24"/>
              </w:rPr>
              <w:t xml:space="preserve">būvvalde </w:t>
            </w:r>
            <w:r>
              <w:rPr>
                <w:sz w:val="24"/>
              </w:rPr>
              <w:t>Kultūras</w:t>
            </w:r>
            <w:r>
              <w:rPr>
                <w:spacing w:val="-15"/>
                <w:sz w:val="24"/>
              </w:rPr>
              <w:t xml:space="preserve"> </w:t>
            </w:r>
            <w:r>
              <w:rPr>
                <w:sz w:val="24"/>
              </w:rPr>
              <w:t>pieminekļu</w:t>
            </w:r>
          </w:p>
          <w:p w14:paraId="5A4DF507" w14:textId="77777777" w:rsidR="00553707" w:rsidRDefault="00000000">
            <w:pPr>
              <w:pStyle w:val="TableParagraph"/>
              <w:ind w:left="929"/>
              <w:rPr>
                <w:sz w:val="24"/>
              </w:rPr>
            </w:pPr>
            <w:r>
              <w:rPr>
                <w:spacing w:val="-2"/>
                <w:sz w:val="24"/>
              </w:rPr>
              <w:t>īpašnieki</w:t>
            </w:r>
          </w:p>
        </w:tc>
      </w:tr>
      <w:tr w:rsidR="00553707" w14:paraId="67278869" w14:textId="77777777">
        <w:trPr>
          <w:trHeight w:val="259"/>
        </w:trPr>
        <w:tc>
          <w:tcPr>
            <w:tcW w:w="15952" w:type="dxa"/>
            <w:gridSpan w:val="6"/>
            <w:tcBorders>
              <w:top w:val="single" w:sz="24" w:space="0" w:color="FFE499"/>
              <w:bottom w:val="single" w:sz="24" w:space="0" w:color="FFE499"/>
            </w:tcBorders>
            <w:shd w:val="clear" w:color="auto" w:fill="FFE499"/>
          </w:tcPr>
          <w:p w14:paraId="3FD846F9" w14:textId="77777777" w:rsidR="00553707" w:rsidRDefault="00000000">
            <w:pPr>
              <w:pStyle w:val="TableParagraph"/>
              <w:spacing w:line="240" w:lineRule="exact"/>
              <w:ind w:left="14" w:right="2"/>
              <w:jc w:val="center"/>
              <w:rPr>
                <w:b/>
                <w:i/>
                <w:sz w:val="24"/>
              </w:rPr>
            </w:pPr>
            <w:r>
              <w:rPr>
                <w:b/>
                <w:i/>
                <w:sz w:val="24"/>
              </w:rPr>
              <w:t>Reaģēšanas</w:t>
            </w:r>
            <w:r>
              <w:rPr>
                <w:b/>
                <w:i/>
                <w:spacing w:val="-8"/>
                <w:sz w:val="24"/>
              </w:rPr>
              <w:t xml:space="preserve"> </w:t>
            </w:r>
            <w:r>
              <w:rPr>
                <w:b/>
                <w:i/>
                <w:sz w:val="24"/>
              </w:rPr>
              <w:t>un</w:t>
            </w:r>
            <w:r>
              <w:rPr>
                <w:b/>
                <w:i/>
                <w:spacing w:val="-4"/>
                <w:sz w:val="24"/>
              </w:rPr>
              <w:t xml:space="preserve"> </w:t>
            </w:r>
            <w:r>
              <w:rPr>
                <w:b/>
                <w:i/>
                <w:sz w:val="24"/>
              </w:rPr>
              <w:t>seku</w:t>
            </w:r>
            <w:r>
              <w:rPr>
                <w:b/>
                <w:i/>
                <w:spacing w:val="-4"/>
                <w:sz w:val="24"/>
              </w:rPr>
              <w:t xml:space="preserve"> </w:t>
            </w:r>
            <w:r>
              <w:rPr>
                <w:b/>
                <w:i/>
                <w:sz w:val="24"/>
              </w:rPr>
              <w:t>likvidēšanas</w:t>
            </w:r>
            <w:r>
              <w:rPr>
                <w:b/>
                <w:i/>
                <w:spacing w:val="-4"/>
                <w:sz w:val="24"/>
              </w:rPr>
              <w:t xml:space="preserve"> </w:t>
            </w:r>
            <w:r>
              <w:rPr>
                <w:b/>
                <w:i/>
                <w:spacing w:val="-2"/>
                <w:sz w:val="24"/>
              </w:rPr>
              <w:t>pasākumi</w:t>
            </w:r>
          </w:p>
        </w:tc>
      </w:tr>
      <w:tr w:rsidR="00553707" w14:paraId="4FC335C4" w14:textId="77777777">
        <w:trPr>
          <w:trHeight w:val="1986"/>
        </w:trPr>
        <w:tc>
          <w:tcPr>
            <w:tcW w:w="629" w:type="dxa"/>
            <w:tcBorders>
              <w:top w:val="single" w:sz="24" w:space="0" w:color="FFE499"/>
            </w:tcBorders>
          </w:tcPr>
          <w:p w14:paraId="72A908B2" w14:textId="77777777" w:rsidR="00553707" w:rsidRDefault="00553707">
            <w:pPr>
              <w:pStyle w:val="TableParagraph"/>
              <w:rPr>
                <w:sz w:val="24"/>
              </w:rPr>
            </w:pPr>
          </w:p>
          <w:p w14:paraId="59BF8BB9" w14:textId="77777777" w:rsidR="00553707" w:rsidRDefault="00553707">
            <w:pPr>
              <w:pStyle w:val="TableParagraph"/>
              <w:rPr>
                <w:sz w:val="24"/>
              </w:rPr>
            </w:pPr>
          </w:p>
          <w:p w14:paraId="24602A2D" w14:textId="77777777" w:rsidR="00553707" w:rsidRDefault="00553707">
            <w:pPr>
              <w:pStyle w:val="TableParagraph"/>
              <w:spacing w:before="23"/>
              <w:rPr>
                <w:sz w:val="24"/>
              </w:rPr>
            </w:pPr>
          </w:p>
          <w:p w14:paraId="183EBE64" w14:textId="77777777" w:rsidR="00553707" w:rsidRDefault="00000000">
            <w:pPr>
              <w:pStyle w:val="TableParagraph"/>
              <w:ind w:left="16"/>
              <w:jc w:val="center"/>
              <w:rPr>
                <w:sz w:val="24"/>
              </w:rPr>
            </w:pPr>
            <w:r>
              <w:rPr>
                <w:spacing w:val="-5"/>
                <w:sz w:val="24"/>
              </w:rPr>
              <w:t>1.</w:t>
            </w:r>
          </w:p>
        </w:tc>
        <w:tc>
          <w:tcPr>
            <w:tcW w:w="4952" w:type="dxa"/>
            <w:tcBorders>
              <w:top w:val="single" w:sz="24" w:space="0" w:color="FFE499"/>
            </w:tcBorders>
          </w:tcPr>
          <w:p w14:paraId="3A1AC517" w14:textId="77777777" w:rsidR="00553707" w:rsidRDefault="00000000">
            <w:pPr>
              <w:pStyle w:val="TableParagraph"/>
              <w:spacing w:before="217"/>
              <w:ind w:left="33" w:right="16" w:hanging="2"/>
              <w:jc w:val="center"/>
              <w:rPr>
                <w:sz w:val="24"/>
              </w:rPr>
            </w:pPr>
            <w:r>
              <w:rPr>
                <w:sz w:val="24"/>
              </w:rPr>
              <w:t>Informācijas</w:t>
            </w:r>
            <w:r>
              <w:rPr>
                <w:spacing w:val="-4"/>
                <w:sz w:val="24"/>
              </w:rPr>
              <w:t xml:space="preserve"> </w:t>
            </w:r>
            <w:r>
              <w:rPr>
                <w:sz w:val="24"/>
              </w:rPr>
              <w:t>saņemšana</w:t>
            </w:r>
            <w:r>
              <w:rPr>
                <w:spacing w:val="-2"/>
                <w:sz w:val="24"/>
              </w:rPr>
              <w:t xml:space="preserve"> </w:t>
            </w:r>
            <w:r>
              <w:rPr>
                <w:sz w:val="24"/>
              </w:rPr>
              <w:t>par</w:t>
            </w:r>
            <w:r>
              <w:rPr>
                <w:spacing w:val="-3"/>
                <w:sz w:val="24"/>
              </w:rPr>
              <w:t xml:space="preserve"> </w:t>
            </w:r>
            <w:r>
              <w:rPr>
                <w:sz w:val="24"/>
              </w:rPr>
              <w:t>meža</w:t>
            </w:r>
            <w:r>
              <w:rPr>
                <w:spacing w:val="-4"/>
                <w:sz w:val="24"/>
              </w:rPr>
              <w:t xml:space="preserve"> </w:t>
            </w:r>
            <w:r>
              <w:rPr>
                <w:sz w:val="24"/>
              </w:rPr>
              <w:t>un</w:t>
            </w:r>
            <w:r>
              <w:rPr>
                <w:spacing w:val="-3"/>
                <w:sz w:val="24"/>
              </w:rPr>
              <w:t xml:space="preserve"> </w:t>
            </w:r>
            <w:r>
              <w:rPr>
                <w:sz w:val="24"/>
              </w:rPr>
              <w:t>kūdras</w:t>
            </w:r>
            <w:r>
              <w:rPr>
                <w:spacing w:val="-4"/>
                <w:sz w:val="24"/>
              </w:rPr>
              <w:t xml:space="preserve"> </w:t>
            </w:r>
            <w:r>
              <w:rPr>
                <w:sz w:val="24"/>
              </w:rPr>
              <w:t>purvu ugunsgrēku</w:t>
            </w:r>
            <w:r>
              <w:rPr>
                <w:spacing w:val="-8"/>
                <w:sz w:val="24"/>
              </w:rPr>
              <w:t xml:space="preserve"> </w:t>
            </w:r>
            <w:r>
              <w:rPr>
                <w:sz w:val="24"/>
              </w:rPr>
              <w:t>radītajām</w:t>
            </w:r>
            <w:r>
              <w:rPr>
                <w:spacing w:val="-8"/>
                <w:sz w:val="24"/>
              </w:rPr>
              <w:t xml:space="preserve"> </w:t>
            </w:r>
            <w:r>
              <w:rPr>
                <w:sz w:val="24"/>
              </w:rPr>
              <w:t>sekām</w:t>
            </w:r>
            <w:r>
              <w:rPr>
                <w:spacing w:val="-8"/>
                <w:sz w:val="24"/>
              </w:rPr>
              <w:t xml:space="preserve"> </w:t>
            </w:r>
            <w:r>
              <w:rPr>
                <w:sz w:val="24"/>
              </w:rPr>
              <w:t>un</w:t>
            </w:r>
            <w:r>
              <w:rPr>
                <w:spacing w:val="-8"/>
                <w:sz w:val="24"/>
              </w:rPr>
              <w:t xml:space="preserve"> </w:t>
            </w:r>
            <w:r>
              <w:rPr>
                <w:sz w:val="24"/>
              </w:rPr>
              <w:t>operatīvo</w:t>
            </w:r>
            <w:r>
              <w:rPr>
                <w:spacing w:val="-8"/>
                <w:sz w:val="24"/>
              </w:rPr>
              <w:t xml:space="preserve"> </w:t>
            </w:r>
            <w:r>
              <w:rPr>
                <w:sz w:val="24"/>
              </w:rPr>
              <w:t>dienestu informēšana un apziņošana</w:t>
            </w:r>
          </w:p>
        </w:tc>
        <w:tc>
          <w:tcPr>
            <w:tcW w:w="1745" w:type="dxa"/>
            <w:tcBorders>
              <w:top w:val="single" w:sz="24" w:space="0" w:color="FFE499"/>
            </w:tcBorders>
          </w:tcPr>
          <w:p w14:paraId="3007D720" w14:textId="77777777" w:rsidR="00553707" w:rsidRDefault="00553707">
            <w:pPr>
              <w:pStyle w:val="TableParagraph"/>
              <w:rPr>
                <w:sz w:val="24"/>
              </w:rPr>
            </w:pPr>
          </w:p>
          <w:p w14:paraId="37D4C350" w14:textId="77777777" w:rsidR="00553707" w:rsidRDefault="00553707">
            <w:pPr>
              <w:pStyle w:val="TableParagraph"/>
              <w:spacing w:before="162"/>
              <w:rPr>
                <w:sz w:val="24"/>
              </w:rPr>
            </w:pPr>
          </w:p>
          <w:p w14:paraId="7855A1FC" w14:textId="77777777" w:rsidR="00553707" w:rsidRDefault="00000000">
            <w:pPr>
              <w:pStyle w:val="TableParagraph"/>
              <w:ind w:left="86" w:firstLine="614"/>
              <w:rPr>
                <w:sz w:val="24"/>
              </w:rPr>
            </w:pPr>
            <w:r>
              <w:rPr>
                <w:spacing w:val="-4"/>
                <w:sz w:val="24"/>
              </w:rPr>
              <w:t xml:space="preserve">Pēc </w:t>
            </w:r>
            <w:r>
              <w:rPr>
                <w:spacing w:val="-2"/>
                <w:sz w:val="24"/>
              </w:rPr>
              <w:t>nepieciešamības</w:t>
            </w:r>
          </w:p>
        </w:tc>
        <w:tc>
          <w:tcPr>
            <w:tcW w:w="2869" w:type="dxa"/>
            <w:tcBorders>
              <w:top w:val="single" w:sz="24" w:space="0" w:color="FFE499"/>
            </w:tcBorders>
          </w:tcPr>
          <w:p w14:paraId="08343D28" w14:textId="77777777" w:rsidR="00553707" w:rsidRDefault="00553707">
            <w:pPr>
              <w:pStyle w:val="TableParagraph"/>
              <w:spacing w:before="23"/>
              <w:rPr>
                <w:sz w:val="24"/>
              </w:rPr>
            </w:pPr>
          </w:p>
          <w:p w14:paraId="571ADDB4" w14:textId="77777777" w:rsidR="00553707" w:rsidRDefault="00000000">
            <w:pPr>
              <w:pStyle w:val="TableParagraph"/>
              <w:ind w:left="47" w:right="33" w:firstLine="3"/>
              <w:jc w:val="center"/>
              <w:rPr>
                <w:sz w:val="24"/>
              </w:rPr>
            </w:pPr>
            <w:r>
              <w:rPr>
                <w:sz w:val="24"/>
              </w:rPr>
              <w:t>Meža īpašnieks, tiesiskais valdītājs</w:t>
            </w:r>
            <w:r>
              <w:rPr>
                <w:spacing w:val="-15"/>
                <w:sz w:val="24"/>
              </w:rPr>
              <w:t xml:space="preserve"> </w:t>
            </w:r>
            <w:r>
              <w:rPr>
                <w:sz w:val="24"/>
              </w:rPr>
              <w:t>vai</w:t>
            </w:r>
            <w:r>
              <w:rPr>
                <w:spacing w:val="-15"/>
                <w:sz w:val="24"/>
              </w:rPr>
              <w:t xml:space="preserve"> </w:t>
            </w:r>
            <w:proofErr w:type="spellStart"/>
            <w:r>
              <w:rPr>
                <w:sz w:val="24"/>
              </w:rPr>
              <w:t>apsaimniekotājs</w:t>
            </w:r>
            <w:proofErr w:type="spellEnd"/>
            <w:r>
              <w:rPr>
                <w:sz w:val="24"/>
              </w:rPr>
              <w:t xml:space="preserve"> </w:t>
            </w:r>
            <w:r>
              <w:rPr>
                <w:spacing w:val="-4"/>
                <w:sz w:val="24"/>
              </w:rPr>
              <w:t>CAK</w:t>
            </w:r>
          </w:p>
          <w:p w14:paraId="3CB828BE" w14:textId="77777777" w:rsidR="00553707" w:rsidRDefault="00000000">
            <w:pPr>
              <w:pStyle w:val="TableParagraph"/>
              <w:ind w:left="16"/>
              <w:jc w:val="center"/>
              <w:rPr>
                <w:sz w:val="24"/>
              </w:rPr>
            </w:pPr>
            <w:r>
              <w:rPr>
                <w:sz w:val="24"/>
              </w:rPr>
              <w:t>Fiziska</w:t>
            </w:r>
            <w:r>
              <w:rPr>
                <w:spacing w:val="-13"/>
                <w:sz w:val="24"/>
              </w:rPr>
              <w:t xml:space="preserve"> </w:t>
            </w:r>
            <w:r>
              <w:rPr>
                <w:sz w:val="24"/>
              </w:rPr>
              <w:t>vai</w:t>
            </w:r>
            <w:r>
              <w:rPr>
                <w:spacing w:val="-12"/>
                <w:sz w:val="24"/>
              </w:rPr>
              <w:t xml:space="preserve"> </w:t>
            </w:r>
            <w:r>
              <w:rPr>
                <w:sz w:val="24"/>
              </w:rPr>
              <w:t>juridiska</w:t>
            </w:r>
            <w:r>
              <w:rPr>
                <w:spacing w:val="-13"/>
                <w:sz w:val="24"/>
              </w:rPr>
              <w:t xml:space="preserve"> </w:t>
            </w:r>
            <w:r>
              <w:rPr>
                <w:sz w:val="24"/>
              </w:rPr>
              <w:t>persona VUGD RRP Olaines daļa</w:t>
            </w:r>
          </w:p>
        </w:tc>
        <w:tc>
          <w:tcPr>
            <w:tcW w:w="3030" w:type="dxa"/>
            <w:tcBorders>
              <w:top w:val="single" w:sz="24" w:space="0" w:color="FFE499"/>
            </w:tcBorders>
          </w:tcPr>
          <w:p w14:paraId="7FFFDF81" w14:textId="77777777" w:rsidR="00553707" w:rsidRDefault="00000000">
            <w:pPr>
              <w:pStyle w:val="TableParagraph"/>
              <w:spacing w:before="162"/>
              <w:ind w:left="126" w:right="116" w:firstLine="3"/>
              <w:jc w:val="center"/>
              <w:rPr>
                <w:sz w:val="24"/>
              </w:rPr>
            </w:pPr>
            <w:r>
              <w:rPr>
                <w:sz w:val="24"/>
              </w:rPr>
              <w:t>Meža īpašnieks, tiesiskais valdītājs</w:t>
            </w:r>
            <w:r>
              <w:rPr>
                <w:spacing w:val="-15"/>
                <w:sz w:val="24"/>
              </w:rPr>
              <w:t xml:space="preserve"> </w:t>
            </w:r>
            <w:r>
              <w:rPr>
                <w:sz w:val="24"/>
              </w:rPr>
              <w:t>vai</w:t>
            </w:r>
            <w:r>
              <w:rPr>
                <w:spacing w:val="-15"/>
                <w:sz w:val="24"/>
              </w:rPr>
              <w:t xml:space="preserve"> </w:t>
            </w:r>
            <w:proofErr w:type="spellStart"/>
            <w:r>
              <w:rPr>
                <w:sz w:val="24"/>
              </w:rPr>
              <w:t>apsaimniekotājs</w:t>
            </w:r>
            <w:proofErr w:type="spellEnd"/>
            <w:r>
              <w:rPr>
                <w:sz w:val="24"/>
              </w:rPr>
              <w:t xml:space="preserve"> </w:t>
            </w:r>
            <w:r>
              <w:rPr>
                <w:spacing w:val="-4"/>
                <w:sz w:val="24"/>
              </w:rPr>
              <w:t>CAK</w:t>
            </w:r>
          </w:p>
          <w:p w14:paraId="162E59F1" w14:textId="77777777" w:rsidR="00553707" w:rsidRDefault="00000000">
            <w:pPr>
              <w:pStyle w:val="TableParagraph"/>
              <w:ind w:left="213" w:right="202"/>
              <w:jc w:val="center"/>
              <w:rPr>
                <w:sz w:val="24"/>
              </w:rPr>
            </w:pPr>
            <w:r>
              <w:rPr>
                <w:spacing w:val="-5"/>
                <w:sz w:val="24"/>
              </w:rPr>
              <w:t>PP</w:t>
            </w:r>
          </w:p>
          <w:p w14:paraId="0B3D329E" w14:textId="77777777" w:rsidR="00553707" w:rsidRDefault="00000000">
            <w:pPr>
              <w:pStyle w:val="TableParagraph"/>
              <w:ind w:left="14" w:right="3"/>
              <w:jc w:val="center"/>
              <w:rPr>
                <w:sz w:val="24"/>
              </w:rPr>
            </w:pPr>
            <w:r>
              <w:rPr>
                <w:sz w:val="24"/>
              </w:rPr>
              <w:t>Fiziska</w:t>
            </w:r>
            <w:r>
              <w:rPr>
                <w:spacing w:val="-13"/>
                <w:sz w:val="24"/>
              </w:rPr>
              <w:t xml:space="preserve"> </w:t>
            </w:r>
            <w:r>
              <w:rPr>
                <w:sz w:val="24"/>
              </w:rPr>
              <w:t>vai</w:t>
            </w:r>
            <w:r>
              <w:rPr>
                <w:spacing w:val="-13"/>
                <w:sz w:val="24"/>
              </w:rPr>
              <w:t xml:space="preserve"> </w:t>
            </w:r>
            <w:r>
              <w:rPr>
                <w:sz w:val="24"/>
              </w:rPr>
              <w:t>juridiska</w:t>
            </w:r>
            <w:r>
              <w:rPr>
                <w:spacing w:val="-13"/>
                <w:sz w:val="24"/>
              </w:rPr>
              <w:t xml:space="preserve"> </w:t>
            </w:r>
            <w:r>
              <w:rPr>
                <w:sz w:val="24"/>
              </w:rPr>
              <w:t>persona VUGD RRP Olaines daļa</w:t>
            </w:r>
          </w:p>
        </w:tc>
        <w:tc>
          <w:tcPr>
            <w:tcW w:w="2727" w:type="dxa"/>
            <w:tcBorders>
              <w:top w:val="single" w:sz="24" w:space="0" w:color="FFE499"/>
            </w:tcBorders>
          </w:tcPr>
          <w:p w14:paraId="45CB967D" w14:textId="77777777" w:rsidR="00553707" w:rsidRDefault="00000000">
            <w:pPr>
              <w:pStyle w:val="TableParagraph"/>
              <w:spacing w:before="23"/>
              <w:ind w:left="84" w:right="71"/>
              <w:jc w:val="center"/>
              <w:rPr>
                <w:sz w:val="24"/>
              </w:rPr>
            </w:pPr>
            <w:r>
              <w:rPr>
                <w:sz w:val="24"/>
              </w:rPr>
              <w:t>Meža</w:t>
            </w:r>
            <w:r>
              <w:rPr>
                <w:spacing w:val="-15"/>
                <w:sz w:val="24"/>
              </w:rPr>
              <w:t xml:space="preserve"> </w:t>
            </w:r>
            <w:r>
              <w:rPr>
                <w:sz w:val="24"/>
              </w:rPr>
              <w:t>īpašnieks,</w:t>
            </w:r>
            <w:r>
              <w:rPr>
                <w:spacing w:val="-15"/>
                <w:sz w:val="24"/>
              </w:rPr>
              <w:t xml:space="preserve"> </w:t>
            </w:r>
            <w:r>
              <w:rPr>
                <w:sz w:val="24"/>
              </w:rPr>
              <w:t xml:space="preserve">tiesiskais valdītājs vai </w:t>
            </w:r>
            <w:proofErr w:type="spellStart"/>
            <w:r>
              <w:rPr>
                <w:spacing w:val="-2"/>
                <w:sz w:val="24"/>
              </w:rPr>
              <w:t>apsaimniekotājs</w:t>
            </w:r>
            <w:proofErr w:type="spellEnd"/>
          </w:p>
          <w:p w14:paraId="2E591101" w14:textId="77777777" w:rsidR="00553707" w:rsidRDefault="00000000">
            <w:pPr>
              <w:pStyle w:val="TableParagraph"/>
              <w:ind w:left="86" w:right="71"/>
              <w:jc w:val="center"/>
              <w:rPr>
                <w:sz w:val="24"/>
              </w:rPr>
            </w:pPr>
            <w:r>
              <w:rPr>
                <w:spacing w:val="-5"/>
                <w:sz w:val="24"/>
              </w:rPr>
              <w:t>PP</w:t>
            </w:r>
          </w:p>
          <w:p w14:paraId="29EE13CE" w14:textId="77777777" w:rsidR="00553707" w:rsidRDefault="00000000">
            <w:pPr>
              <w:pStyle w:val="TableParagraph"/>
              <w:ind w:left="84" w:right="71"/>
              <w:jc w:val="center"/>
              <w:rPr>
                <w:sz w:val="24"/>
              </w:rPr>
            </w:pPr>
            <w:r>
              <w:rPr>
                <w:sz w:val="24"/>
              </w:rPr>
              <w:t>Fiziska</w:t>
            </w:r>
            <w:r>
              <w:rPr>
                <w:spacing w:val="-15"/>
                <w:sz w:val="24"/>
              </w:rPr>
              <w:t xml:space="preserve"> </w:t>
            </w:r>
            <w:r>
              <w:rPr>
                <w:sz w:val="24"/>
              </w:rPr>
              <w:t>vai</w:t>
            </w:r>
            <w:r>
              <w:rPr>
                <w:spacing w:val="-15"/>
                <w:sz w:val="24"/>
              </w:rPr>
              <w:t xml:space="preserve"> </w:t>
            </w:r>
            <w:r>
              <w:rPr>
                <w:sz w:val="24"/>
              </w:rPr>
              <w:t xml:space="preserve">juridiska </w:t>
            </w:r>
            <w:r>
              <w:rPr>
                <w:spacing w:val="-2"/>
                <w:sz w:val="24"/>
              </w:rPr>
              <w:t>persona</w:t>
            </w:r>
          </w:p>
          <w:p w14:paraId="2D7A8168" w14:textId="77777777" w:rsidR="00553707" w:rsidRDefault="00000000">
            <w:pPr>
              <w:pStyle w:val="TableParagraph"/>
              <w:ind w:left="85" w:right="71"/>
              <w:jc w:val="center"/>
              <w:rPr>
                <w:sz w:val="24"/>
              </w:rPr>
            </w:pPr>
            <w:r>
              <w:rPr>
                <w:sz w:val="24"/>
              </w:rPr>
              <w:t>VUGD</w:t>
            </w:r>
            <w:r>
              <w:rPr>
                <w:spacing w:val="-4"/>
                <w:sz w:val="24"/>
              </w:rPr>
              <w:t xml:space="preserve"> </w:t>
            </w:r>
            <w:r>
              <w:rPr>
                <w:sz w:val="24"/>
              </w:rPr>
              <w:t xml:space="preserve">RRP Olaines </w:t>
            </w:r>
            <w:r>
              <w:rPr>
                <w:spacing w:val="-4"/>
                <w:sz w:val="24"/>
              </w:rPr>
              <w:t>daļa</w:t>
            </w:r>
          </w:p>
        </w:tc>
      </w:tr>
      <w:tr w:rsidR="00553707" w14:paraId="5113A1F1" w14:textId="77777777">
        <w:trPr>
          <w:trHeight w:val="3648"/>
        </w:trPr>
        <w:tc>
          <w:tcPr>
            <w:tcW w:w="629" w:type="dxa"/>
          </w:tcPr>
          <w:p w14:paraId="0EF288E2" w14:textId="77777777" w:rsidR="00553707" w:rsidRDefault="00553707">
            <w:pPr>
              <w:pStyle w:val="TableParagraph"/>
              <w:rPr>
                <w:sz w:val="24"/>
              </w:rPr>
            </w:pPr>
          </w:p>
          <w:p w14:paraId="0979F011" w14:textId="77777777" w:rsidR="00553707" w:rsidRDefault="00553707">
            <w:pPr>
              <w:pStyle w:val="TableParagraph"/>
              <w:rPr>
                <w:sz w:val="24"/>
              </w:rPr>
            </w:pPr>
          </w:p>
          <w:p w14:paraId="25FB64DD" w14:textId="77777777" w:rsidR="00553707" w:rsidRDefault="00553707">
            <w:pPr>
              <w:pStyle w:val="TableParagraph"/>
              <w:rPr>
                <w:sz w:val="24"/>
              </w:rPr>
            </w:pPr>
          </w:p>
          <w:p w14:paraId="38593DF7" w14:textId="77777777" w:rsidR="00553707" w:rsidRDefault="00553707">
            <w:pPr>
              <w:pStyle w:val="TableParagraph"/>
              <w:rPr>
                <w:sz w:val="24"/>
              </w:rPr>
            </w:pPr>
          </w:p>
          <w:p w14:paraId="52AAF1BD" w14:textId="77777777" w:rsidR="00553707" w:rsidRDefault="00553707">
            <w:pPr>
              <w:pStyle w:val="TableParagraph"/>
              <w:rPr>
                <w:sz w:val="24"/>
              </w:rPr>
            </w:pPr>
          </w:p>
          <w:p w14:paraId="0308C4AB" w14:textId="77777777" w:rsidR="00553707" w:rsidRDefault="00553707">
            <w:pPr>
              <w:pStyle w:val="TableParagraph"/>
              <w:spacing w:before="28"/>
              <w:rPr>
                <w:sz w:val="24"/>
              </w:rPr>
            </w:pPr>
          </w:p>
          <w:p w14:paraId="026D81E8" w14:textId="77777777" w:rsidR="00553707" w:rsidRDefault="00000000">
            <w:pPr>
              <w:pStyle w:val="TableParagraph"/>
              <w:ind w:left="16"/>
              <w:jc w:val="center"/>
              <w:rPr>
                <w:sz w:val="24"/>
              </w:rPr>
            </w:pPr>
            <w:r>
              <w:rPr>
                <w:spacing w:val="-5"/>
                <w:sz w:val="24"/>
              </w:rPr>
              <w:t>2.</w:t>
            </w:r>
          </w:p>
        </w:tc>
        <w:tc>
          <w:tcPr>
            <w:tcW w:w="4952" w:type="dxa"/>
          </w:tcPr>
          <w:p w14:paraId="3E1D5416" w14:textId="77777777" w:rsidR="00553707" w:rsidRDefault="00553707">
            <w:pPr>
              <w:pStyle w:val="TableParagraph"/>
              <w:rPr>
                <w:sz w:val="24"/>
              </w:rPr>
            </w:pPr>
          </w:p>
          <w:p w14:paraId="062FA051" w14:textId="77777777" w:rsidR="00553707" w:rsidRDefault="00553707">
            <w:pPr>
              <w:pStyle w:val="TableParagraph"/>
              <w:rPr>
                <w:sz w:val="24"/>
              </w:rPr>
            </w:pPr>
          </w:p>
          <w:p w14:paraId="6C25E477" w14:textId="77777777" w:rsidR="00553707" w:rsidRDefault="00553707">
            <w:pPr>
              <w:pStyle w:val="TableParagraph"/>
              <w:rPr>
                <w:sz w:val="24"/>
              </w:rPr>
            </w:pPr>
          </w:p>
          <w:p w14:paraId="04BAAD68" w14:textId="77777777" w:rsidR="00553707" w:rsidRDefault="00553707">
            <w:pPr>
              <w:pStyle w:val="TableParagraph"/>
              <w:rPr>
                <w:sz w:val="24"/>
              </w:rPr>
            </w:pPr>
          </w:p>
          <w:p w14:paraId="089B3225" w14:textId="77777777" w:rsidR="00553707" w:rsidRDefault="00553707">
            <w:pPr>
              <w:pStyle w:val="TableParagraph"/>
              <w:spacing w:before="167"/>
              <w:rPr>
                <w:sz w:val="24"/>
              </w:rPr>
            </w:pPr>
          </w:p>
          <w:p w14:paraId="44DF743B" w14:textId="77777777" w:rsidR="00553707" w:rsidRDefault="00000000">
            <w:pPr>
              <w:pStyle w:val="TableParagraph"/>
              <w:ind w:left="1036" w:hanging="706"/>
              <w:rPr>
                <w:sz w:val="24"/>
              </w:rPr>
            </w:pPr>
            <w:r>
              <w:rPr>
                <w:sz w:val="24"/>
              </w:rPr>
              <w:t>Glābšanas</w:t>
            </w:r>
            <w:r>
              <w:rPr>
                <w:spacing w:val="-9"/>
                <w:sz w:val="24"/>
              </w:rPr>
              <w:t xml:space="preserve"> </w:t>
            </w:r>
            <w:r>
              <w:rPr>
                <w:sz w:val="24"/>
              </w:rPr>
              <w:t>dienestu,</w:t>
            </w:r>
            <w:r>
              <w:rPr>
                <w:spacing w:val="-9"/>
                <w:sz w:val="24"/>
              </w:rPr>
              <w:t xml:space="preserve"> </w:t>
            </w:r>
            <w:r>
              <w:rPr>
                <w:sz w:val="24"/>
              </w:rPr>
              <w:t>citu</w:t>
            </w:r>
            <w:r>
              <w:rPr>
                <w:spacing w:val="-9"/>
                <w:sz w:val="24"/>
              </w:rPr>
              <w:t xml:space="preserve"> </w:t>
            </w:r>
            <w:r>
              <w:rPr>
                <w:sz w:val="24"/>
              </w:rPr>
              <w:t>dienestu</w:t>
            </w:r>
            <w:r>
              <w:rPr>
                <w:spacing w:val="-9"/>
                <w:sz w:val="24"/>
              </w:rPr>
              <w:t xml:space="preserve"> </w:t>
            </w:r>
            <w:r>
              <w:rPr>
                <w:sz w:val="24"/>
              </w:rPr>
              <w:t>un</w:t>
            </w:r>
            <w:r>
              <w:rPr>
                <w:spacing w:val="-9"/>
                <w:sz w:val="24"/>
              </w:rPr>
              <w:t xml:space="preserve"> </w:t>
            </w:r>
            <w:r>
              <w:rPr>
                <w:sz w:val="24"/>
              </w:rPr>
              <w:t>avārijas brigāžu iesaistīšana reaģēšanā</w:t>
            </w:r>
          </w:p>
        </w:tc>
        <w:tc>
          <w:tcPr>
            <w:tcW w:w="1745" w:type="dxa"/>
          </w:tcPr>
          <w:p w14:paraId="4B7ADD84" w14:textId="77777777" w:rsidR="00553707" w:rsidRDefault="00553707">
            <w:pPr>
              <w:pStyle w:val="TableParagraph"/>
              <w:rPr>
                <w:sz w:val="24"/>
              </w:rPr>
            </w:pPr>
          </w:p>
          <w:p w14:paraId="4390E1E0" w14:textId="77777777" w:rsidR="00553707" w:rsidRDefault="00553707">
            <w:pPr>
              <w:pStyle w:val="TableParagraph"/>
              <w:rPr>
                <w:sz w:val="24"/>
              </w:rPr>
            </w:pPr>
          </w:p>
          <w:p w14:paraId="28362ECF" w14:textId="77777777" w:rsidR="00553707" w:rsidRDefault="00553707">
            <w:pPr>
              <w:pStyle w:val="TableParagraph"/>
              <w:rPr>
                <w:sz w:val="24"/>
              </w:rPr>
            </w:pPr>
          </w:p>
          <w:p w14:paraId="41AE8C46" w14:textId="77777777" w:rsidR="00553707" w:rsidRDefault="00553707">
            <w:pPr>
              <w:pStyle w:val="TableParagraph"/>
              <w:rPr>
                <w:sz w:val="24"/>
              </w:rPr>
            </w:pPr>
          </w:p>
          <w:p w14:paraId="6048216F" w14:textId="77777777" w:rsidR="00553707" w:rsidRDefault="00553707">
            <w:pPr>
              <w:pStyle w:val="TableParagraph"/>
              <w:spacing w:before="167"/>
              <w:rPr>
                <w:sz w:val="24"/>
              </w:rPr>
            </w:pPr>
          </w:p>
          <w:p w14:paraId="4A378E84" w14:textId="77777777" w:rsidR="00553707" w:rsidRDefault="00000000">
            <w:pPr>
              <w:pStyle w:val="TableParagraph"/>
              <w:ind w:left="86" w:firstLine="614"/>
              <w:rPr>
                <w:sz w:val="24"/>
              </w:rPr>
            </w:pPr>
            <w:r>
              <w:rPr>
                <w:spacing w:val="-4"/>
                <w:sz w:val="24"/>
              </w:rPr>
              <w:t xml:space="preserve">Pēc </w:t>
            </w:r>
            <w:r>
              <w:rPr>
                <w:spacing w:val="-2"/>
                <w:sz w:val="24"/>
              </w:rPr>
              <w:t>nepieciešamības</w:t>
            </w:r>
          </w:p>
        </w:tc>
        <w:tc>
          <w:tcPr>
            <w:tcW w:w="2869" w:type="dxa"/>
          </w:tcPr>
          <w:p w14:paraId="50634D12" w14:textId="77777777" w:rsidR="00553707" w:rsidRDefault="00553707">
            <w:pPr>
              <w:pStyle w:val="TableParagraph"/>
              <w:rPr>
                <w:sz w:val="24"/>
              </w:rPr>
            </w:pPr>
          </w:p>
          <w:p w14:paraId="0C9093B1" w14:textId="77777777" w:rsidR="00553707" w:rsidRDefault="00553707">
            <w:pPr>
              <w:pStyle w:val="TableParagraph"/>
              <w:rPr>
                <w:sz w:val="24"/>
              </w:rPr>
            </w:pPr>
          </w:p>
          <w:p w14:paraId="217EB336" w14:textId="77777777" w:rsidR="00553707" w:rsidRDefault="00553707">
            <w:pPr>
              <w:pStyle w:val="TableParagraph"/>
              <w:rPr>
                <w:sz w:val="24"/>
              </w:rPr>
            </w:pPr>
          </w:p>
          <w:p w14:paraId="14ADE427" w14:textId="77777777" w:rsidR="00553707" w:rsidRDefault="00553707">
            <w:pPr>
              <w:pStyle w:val="TableParagraph"/>
              <w:rPr>
                <w:sz w:val="24"/>
              </w:rPr>
            </w:pPr>
          </w:p>
          <w:p w14:paraId="6E167538" w14:textId="77777777" w:rsidR="00553707" w:rsidRDefault="00553707">
            <w:pPr>
              <w:pStyle w:val="TableParagraph"/>
              <w:rPr>
                <w:sz w:val="24"/>
              </w:rPr>
            </w:pPr>
          </w:p>
          <w:p w14:paraId="6E9BE95D" w14:textId="77777777" w:rsidR="00553707" w:rsidRDefault="00553707">
            <w:pPr>
              <w:pStyle w:val="TableParagraph"/>
              <w:spacing w:before="28"/>
              <w:rPr>
                <w:sz w:val="24"/>
              </w:rPr>
            </w:pPr>
          </w:p>
          <w:p w14:paraId="6E549715" w14:textId="77777777" w:rsidR="00553707" w:rsidRDefault="00000000">
            <w:pPr>
              <w:pStyle w:val="TableParagraph"/>
              <w:ind w:left="77" w:right="65"/>
              <w:jc w:val="center"/>
              <w:rPr>
                <w:sz w:val="24"/>
              </w:rPr>
            </w:pPr>
            <w:r>
              <w:rPr>
                <w:sz w:val="24"/>
              </w:rPr>
              <w:t>Glābšanas</w:t>
            </w:r>
            <w:r>
              <w:rPr>
                <w:spacing w:val="-4"/>
                <w:sz w:val="24"/>
              </w:rPr>
              <w:t xml:space="preserve"> </w:t>
            </w:r>
            <w:r>
              <w:rPr>
                <w:sz w:val="24"/>
              </w:rPr>
              <w:t>darbu</w:t>
            </w:r>
            <w:r>
              <w:rPr>
                <w:spacing w:val="-1"/>
                <w:sz w:val="24"/>
              </w:rPr>
              <w:t xml:space="preserve"> </w:t>
            </w:r>
            <w:r>
              <w:rPr>
                <w:spacing w:val="-2"/>
                <w:sz w:val="24"/>
              </w:rPr>
              <w:t>vadītājs</w:t>
            </w:r>
          </w:p>
        </w:tc>
        <w:tc>
          <w:tcPr>
            <w:tcW w:w="3030" w:type="dxa"/>
          </w:tcPr>
          <w:p w14:paraId="3E34FC09" w14:textId="77777777" w:rsidR="00553707" w:rsidRDefault="00553707">
            <w:pPr>
              <w:pStyle w:val="TableParagraph"/>
              <w:rPr>
                <w:sz w:val="24"/>
              </w:rPr>
            </w:pPr>
          </w:p>
          <w:p w14:paraId="11B5C568" w14:textId="77777777" w:rsidR="00553707" w:rsidRDefault="00553707">
            <w:pPr>
              <w:pStyle w:val="TableParagraph"/>
              <w:rPr>
                <w:sz w:val="24"/>
              </w:rPr>
            </w:pPr>
          </w:p>
          <w:p w14:paraId="0562DBFC" w14:textId="77777777" w:rsidR="00553707" w:rsidRDefault="00553707">
            <w:pPr>
              <w:pStyle w:val="TableParagraph"/>
              <w:rPr>
                <w:sz w:val="24"/>
              </w:rPr>
            </w:pPr>
          </w:p>
          <w:p w14:paraId="3C9E04AD" w14:textId="77777777" w:rsidR="00553707" w:rsidRDefault="00553707">
            <w:pPr>
              <w:pStyle w:val="TableParagraph"/>
              <w:rPr>
                <w:sz w:val="24"/>
              </w:rPr>
            </w:pPr>
          </w:p>
          <w:p w14:paraId="1526282F" w14:textId="77777777" w:rsidR="00553707" w:rsidRDefault="00553707">
            <w:pPr>
              <w:pStyle w:val="TableParagraph"/>
              <w:rPr>
                <w:sz w:val="24"/>
              </w:rPr>
            </w:pPr>
          </w:p>
          <w:p w14:paraId="73E0438D" w14:textId="77777777" w:rsidR="00553707" w:rsidRDefault="00553707">
            <w:pPr>
              <w:pStyle w:val="TableParagraph"/>
              <w:spacing w:before="28"/>
              <w:rPr>
                <w:sz w:val="24"/>
              </w:rPr>
            </w:pPr>
          </w:p>
          <w:p w14:paraId="7D8C6610" w14:textId="77777777" w:rsidR="00553707" w:rsidRDefault="00000000">
            <w:pPr>
              <w:pStyle w:val="TableParagraph"/>
              <w:ind w:left="213" w:right="205"/>
              <w:jc w:val="center"/>
              <w:rPr>
                <w:sz w:val="24"/>
              </w:rPr>
            </w:pPr>
            <w:r>
              <w:rPr>
                <w:sz w:val="24"/>
              </w:rPr>
              <w:t>Glābšanas</w:t>
            </w:r>
            <w:r>
              <w:rPr>
                <w:spacing w:val="-4"/>
                <w:sz w:val="24"/>
              </w:rPr>
              <w:t xml:space="preserve"> </w:t>
            </w:r>
            <w:r>
              <w:rPr>
                <w:sz w:val="24"/>
              </w:rPr>
              <w:t>darbu</w:t>
            </w:r>
            <w:r>
              <w:rPr>
                <w:spacing w:val="-1"/>
                <w:sz w:val="24"/>
              </w:rPr>
              <w:t xml:space="preserve"> </w:t>
            </w:r>
            <w:r>
              <w:rPr>
                <w:spacing w:val="-2"/>
                <w:sz w:val="24"/>
              </w:rPr>
              <w:t>vadītājs</w:t>
            </w:r>
          </w:p>
        </w:tc>
        <w:tc>
          <w:tcPr>
            <w:tcW w:w="2727" w:type="dxa"/>
          </w:tcPr>
          <w:p w14:paraId="0E347F1C" w14:textId="77777777" w:rsidR="00553707" w:rsidRDefault="00000000">
            <w:pPr>
              <w:pStyle w:val="TableParagraph"/>
              <w:spacing w:before="28"/>
              <w:ind w:left="84" w:right="74"/>
              <w:jc w:val="center"/>
              <w:rPr>
                <w:sz w:val="24"/>
              </w:rPr>
            </w:pPr>
            <w:r>
              <w:rPr>
                <w:sz w:val="24"/>
              </w:rPr>
              <w:t>Glābšanas</w:t>
            </w:r>
            <w:r>
              <w:rPr>
                <w:spacing w:val="-15"/>
                <w:sz w:val="24"/>
              </w:rPr>
              <w:t xml:space="preserve"> </w:t>
            </w:r>
            <w:r>
              <w:rPr>
                <w:sz w:val="24"/>
              </w:rPr>
              <w:t>darbu</w:t>
            </w:r>
            <w:r>
              <w:rPr>
                <w:spacing w:val="-15"/>
                <w:sz w:val="24"/>
              </w:rPr>
              <w:t xml:space="preserve"> </w:t>
            </w:r>
            <w:r>
              <w:rPr>
                <w:sz w:val="24"/>
              </w:rPr>
              <w:t>vadītājs Operatīvie dienesti un avārijas brigādes</w:t>
            </w:r>
          </w:p>
          <w:p w14:paraId="0EFCFC10" w14:textId="77777777" w:rsidR="00553707" w:rsidRDefault="00000000">
            <w:pPr>
              <w:pStyle w:val="TableParagraph"/>
              <w:ind w:left="84" w:right="74"/>
              <w:jc w:val="center"/>
              <w:rPr>
                <w:sz w:val="24"/>
              </w:rPr>
            </w:pPr>
            <w:r>
              <w:rPr>
                <w:sz w:val="24"/>
              </w:rPr>
              <w:t>VMD</w:t>
            </w:r>
            <w:r>
              <w:rPr>
                <w:spacing w:val="-1"/>
                <w:sz w:val="24"/>
              </w:rPr>
              <w:t xml:space="preserve"> </w:t>
            </w:r>
            <w:r>
              <w:rPr>
                <w:spacing w:val="-5"/>
                <w:sz w:val="24"/>
              </w:rPr>
              <w:t>BM</w:t>
            </w:r>
          </w:p>
          <w:p w14:paraId="1A5EAFB5" w14:textId="77777777" w:rsidR="00553707" w:rsidRDefault="00000000">
            <w:pPr>
              <w:pStyle w:val="TableParagraph"/>
              <w:ind w:left="87" w:right="71"/>
              <w:jc w:val="center"/>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3"/>
                <w:sz w:val="24"/>
              </w:rPr>
              <w:t xml:space="preserve"> </w:t>
            </w:r>
            <w:r>
              <w:rPr>
                <w:sz w:val="24"/>
              </w:rPr>
              <w:t xml:space="preserve">Daļa </w:t>
            </w:r>
            <w:r>
              <w:rPr>
                <w:spacing w:val="-4"/>
                <w:sz w:val="24"/>
              </w:rPr>
              <w:t>NMPD</w:t>
            </w:r>
          </w:p>
          <w:p w14:paraId="3D876794" w14:textId="77777777" w:rsidR="00553707" w:rsidRDefault="00000000">
            <w:pPr>
              <w:pStyle w:val="TableParagraph"/>
              <w:ind w:left="84" w:right="75"/>
              <w:jc w:val="center"/>
              <w:rPr>
                <w:sz w:val="24"/>
              </w:rPr>
            </w:pPr>
            <w:r>
              <w:rPr>
                <w:spacing w:val="-5"/>
                <w:sz w:val="24"/>
              </w:rPr>
              <w:t>VP</w:t>
            </w:r>
          </w:p>
          <w:p w14:paraId="0E9D74C8" w14:textId="77777777" w:rsidR="00553707" w:rsidRDefault="00000000">
            <w:pPr>
              <w:pStyle w:val="TableParagraph"/>
              <w:ind w:left="170" w:right="157"/>
              <w:jc w:val="center"/>
              <w:rPr>
                <w:sz w:val="24"/>
              </w:rPr>
            </w:pPr>
            <w:r>
              <w:rPr>
                <w:sz w:val="24"/>
              </w:rPr>
              <w:t>VVD</w:t>
            </w:r>
            <w:r>
              <w:rPr>
                <w:spacing w:val="-15"/>
                <w:sz w:val="24"/>
              </w:rPr>
              <w:t xml:space="preserve"> </w:t>
            </w:r>
            <w:r>
              <w:rPr>
                <w:sz w:val="24"/>
              </w:rPr>
              <w:t>Lielrīgas</w:t>
            </w:r>
            <w:r>
              <w:rPr>
                <w:spacing w:val="-15"/>
                <w:sz w:val="24"/>
              </w:rPr>
              <w:t xml:space="preserve"> </w:t>
            </w:r>
            <w:r>
              <w:rPr>
                <w:sz w:val="24"/>
              </w:rPr>
              <w:t xml:space="preserve">RVP </w:t>
            </w:r>
            <w:r>
              <w:rPr>
                <w:spacing w:val="-2"/>
                <w:sz w:val="24"/>
              </w:rPr>
              <w:t>LVĢMC</w:t>
            </w:r>
          </w:p>
          <w:p w14:paraId="4995D23B" w14:textId="77777777" w:rsidR="00553707" w:rsidRDefault="00000000">
            <w:pPr>
              <w:pStyle w:val="TableParagraph"/>
              <w:spacing w:before="1"/>
              <w:ind w:left="84" w:right="71"/>
              <w:jc w:val="center"/>
              <w:rPr>
                <w:sz w:val="24"/>
              </w:rPr>
            </w:pPr>
            <w:r>
              <w:rPr>
                <w:spacing w:val="-5"/>
                <w:sz w:val="24"/>
              </w:rPr>
              <w:t>VI</w:t>
            </w:r>
          </w:p>
          <w:p w14:paraId="13AEF668" w14:textId="77777777" w:rsidR="00553707" w:rsidRDefault="00000000">
            <w:pPr>
              <w:pStyle w:val="TableParagraph"/>
              <w:ind w:left="85" w:right="71"/>
              <w:jc w:val="center"/>
              <w:rPr>
                <w:sz w:val="24"/>
              </w:rPr>
            </w:pPr>
            <w:r>
              <w:rPr>
                <w:sz w:val="24"/>
              </w:rPr>
              <w:t>VAS</w:t>
            </w:r>
            <w:r>
              <w:rPr>
                <w:spacing w:val="-15"/>
                <w:sz w:val="24"/>
              </w:rPr>
              <w:t xml:space="preserve"> </w:t>
            </w:r>
            <w:r>
              <w:rPr>
                <w:sz w:val="24"/>
              </w:rPr>
              <w:t>"Latvijas</w:t>
            </w:r>
            <w:r>
              <w:rPr>
                <w:spacing w:val="-15"/>
                <w:sz w:val="24"/>
              </w:rPr>
              <w:t xml:space="preserve"> </w:t>
            </w:r>
            <w:r>
              <w:rPr>
                <w:sz w:val="24"/>
              </w:rPr>
              <w:t xml:space="preserve">autoceļu </w:t>
            </w:r>
            <w:r>
              <w:rPr>
                <w:spacing w:val="-2"/>
                <w:sz w:val="24"/>
              </w:rPr>
              <w:t>uzturētājs"</w:t>
            </w:r>
          </w:p>
          <w:p w14:paraId="3A2FA682" w14:textId="77777777" w:rsidR="00553707" w:rsidRDefault="00000000">
            <w:pPr>
              <w:pStyle w:val="TableParagraph"/>
              <w:ind w:left="84" w:right="73"/>
              <w:jc w:val="center"/>
              <w:rPr>
                <w:sz w:val="24"/>
              </w:rPr>
            </w:pPr>
            <w:r>
              <w:rPr>
                <w:spacing w:val="-5"/>
                <w:sz w:val="24"/>
              </w:rPr>
              <w:t>PP</w:t>
            </w:r>
          </w:p>
        </w:tc>
      </w:tr>
      <w:tr w:rsidR="00553707" w14:paraId="614A914D" w14:textId="77777777">
        <w:trPr>
          <w:trHeight w:val="887"/>
        </w:trPr>
        <w:tc>
          <w:tcPr>
            <w:tcW w:w="629" w:type="dxa"/>
          </w:tcPr>
          <w:p w14:paraId="793876C9" w14:textId="77777777" w:rsidR="00553707" w:rsidRDefault="00553707">
            <w:pPr>
              <w:pStyle w:val="TableParagraph"/>
              <w:spacing w:before="27"/>
              <w:rPr>
                <w:sz w:val="24"/>
              </w:rPr>
            </w:pPr>
          </w:p>
          <w:p w14:paraId="0631EDDE" w14:textId="77777777" w:rsidR="00553707" w:rsidRDefault="00000000">
            <w:pPr>
              <w:pStyle w:val="TableParagraph"/>
              <w:ind w:left="16"/>
              <w:jc w:val="center"/>
              <w:rPr>
                <w:sz w:val="24"/>
              </w:rPr>
            </w:pPr>
            <w:r>
              <w:rPr>
                <w:spacing w:val="-5"/>
                <w:sz w:val="24"/>
              </w:rPr>
              <w:t>3.</w:t>
            </w:r>
          </w:p>
        </w:tc>
        <w:tc>
          <w:tcPr>
            <w:tcW w:w="4952" w:type="dxa"/>
          </w:tcPr>
          <w:p w14:paraId="447F000A" w14:textId="77777777" w:rsidR="00553707" w:rsidRDefault="00000000">
            <w:pPr>
              <w:pStyle w:val="TableParagraph"/>
              <w:spacing w:before="166"/>
              <w:ind w:left="2008" w:hanging="1849"/>
              <w:rPr>
                <w:sz w:val="24"/>
              </w:rPr>
            </w:pPr>
            <w:r>
              <w:rPr>
                <w:sz w:val="24"/>
              </w:rPr>
              <w:t>Iedzīvotāju</w:t>
            </w:r>
            <w:r>
              <w:rPr>
                <w:spacing w:val="-9"/>
                <w:sz w:val="24"/>
              </w:rPr>
              <w:t xml:space="preserve"> </w:t>
            </w:r>
            <w:r>
              <w:rPr>
                <w:sz w:val="24"/>
              </w:rPr>
              <w:t>informēšana</w:t>
            </w:r>
            <w:r>
              <w:rPr>
                <w:spacing w:val="-8"/>
                <w:sz w:val="24"/>
              </w:rPr>
              <w:t xml:space="preserve"> </w:t>
            </w:r>
            <w:r>
              <w:rPr>
                <w:sz w:val="24"/>
              </w:rPr>
              <w:t>un</w:t>
            </w:r>
            <w:r>
              <w:rPr>
                <w:spacing w:val="-9"/>
                <w:sz w:val="24"/>
              </w:rPr>
              <w:t xml:space="preserve"> </w:t>
            </w:r>
            <w:r>
              <w:rPr>
                <w:sz w:val="24"/>
              </w:rPr>
              <w:t>ieteikumu</w:t>
            </w:r>
            <w:r>
              <w:rPr>
                <w:spacing w:val="-9"/>
                <w:sz w:val="24"/>
              </w:rPr>
              <w:t xml:space="preserve"> </w:t>
            </w:r>
            <w:r>
              <w:rPr>
                <w:sz w:val="24"/>
              </w:rPr>
              <w:t>par</w:t>
            </w:r>
            <w:r>
              <w:rPr>
                <w:spacing w:val="-9"/>
                <w:sz w:val="24"/>
              </w:rPr>
              <w:t xml:space="preserve"> </w:t>
            </w:r>
            <w:r>
              <w:rPr>
                <w:sz w:val="24"/>
              </w:rPr>
              <w:t xml:space="preserve">rīcību </w:t>
            </w:r>
            <w:r>
              <w:rPr>
                <w:spacing w:val="-2"/>
                <w:sz w:val="24"/>
              </w:rPr>
              <w:t>sniegšana</w:t>
            </w:r>
          </w:p>
        </w:tc>
        <w:tc>
          <w:tcPr>
            <w:tcW w:w="1745" w:type="dxa"/>
          </w:tcPr>
          <w:p w14:paraId="573167C8" w14:textId="77777777" w:rsidR="00553707" w:rsidRDefault="00553707">
            <w:pPr>
              <w:pStyle w:val="TableParagraph"/>
              <w:spacing w:before="27"/>
              <w:rPr>
                <w:sz w:val="24"/>
              </w:rPr>
            </w:pPr>
          </w:p>
          <w:p w14:paraId="1D674FEE" w14:textId="77777777" w:rsidR="00553707" w:rsidRDefault="00000000">
            <w:pPr>
              <w:pStyle w:val="TableParagraph"/>
              <w:ind w:left="18" w:right="5"/>
              <w:jc w:val="center"/>
              <w:rPr>
                <w:sz w:val="24"/>
              </w:rPr>
            </w:pPr>
            <w:r>
              <w:rPr>
                <w:spacing w:val="-2"/>
                <w:sz w:val="24"/>
              </w:rPr>
              <w:t>Pastāvīgi</w:t>
            </w:r>
          </w:p>
        </w:tc>
        <w:tc>
          <w:tcPr>
            <w:tcW w:w="2869" w:type="dxa"/>
          </w:tcPr>
          <w:p w14:paraId="1F7222FF" w14:textId="77777777" w:rsidR="00553707" w:rsidRDefault="00000000">
            <w:pPr>
              <w:pStyle w:val="TableParagraph"/>
              <w:spacing w:before="27"/>
              <w:ind w:left="938" w:right="920"/>
              <w:jc w:val="center"/>
              <w:rPr>
                <w:sz w:val="24"/>
              </w:rPr>
            </w:pPr>
            <w:r>
              <w:rPr>
                <w:sz w:val="24"/>
              </w:rPr>
              <w:t>VMD</w:t>
            </w:r>
            <w:r>
              <w:rPr>
                <w:spacing w:val="-15"/>
                <w:sz w:val="24"/>
              </w:rPr>
              <w:t xml:space="preserve"> </w:t>
            </w:r>
            <w:r>
              <w:rPr>
                <w:sz w:val="24"/>
              </w:rPr>
              <w:t xml:space="preserve">BM </w:t>
            </w:r>
            <w:r>
              <w:rPr>
                <w:spacing w:val="-6"/>
                <w:sz w:val="24"/>
              </w:rPr>
              <w:t>VI</w:t>
            </w:r>
            <w:r>
              <w:rPr>
                <w:spacing w:val="80"/>
                <w:sz w:val="24"/>
              </w:rPr>
              <w:t xml:space="preserve"> </w:t>
            </w:r>
            <w:r>
              <w:rPr>
                <w:spacing w:val="-4"/>
                <w:sz w:val="24"/>
              </w:rPr>
              <w:t>NMPD</w:t>
            </w:r>
          </w:p>
        </w:tc>
        <w:tc>
          <w:tcPr>
            <w:tcW w:w="3030" w:type="dxa"/>
          </w:tcPr>
          <w:p w14:paraId="78B559B0" w14:textId="77777777" w:rsidR="00553707" w:rsidRDefault="00000000">
            <w:pPr>
              <w:pStyle w:val="TableParagraph"/>
              <w:spacing w:before="27"/>
              <w:ind w:left="1016" w:right="1003"/>
              <w:jc w:val="center"/>
              <w:rPr>
                <w:sz w:val="24"/>
              </w:rPr>
            </w:pPr>
            <w:r>
              <w:rPr>
                <w:sz w:val="24"/>
              </w:rPr>
              <w:t>VMD</w:t>
            </w:r>
            <w:r>
              <w:rPr>
                <w:spacing w:val="-15"/>
                <w:sz w:val="24"/>
              </w:rPr>
              <w:t xml:space="preserve"> </w:t>
            </w:r>
            <w:r>
              <w:rPr>
                <w:sz w:val="24"/>
              </w:rPr>
              <w:t xml:space="preserve">BM </w:t>
            </w:r>
            <w:r>
              <w:rPr>
                <w:spacing w:val="-6"/>
                <w:sz w:val="24"/>
              </w:rPr>
              <w:t>VI</w:t>
            </w:r>
            <w:r>
              <w:rPr>
                <w:spacing w:val="80"/>
                <w:sz w:val="24"/>
              </w:rPr>
              <w:t xml:space="preserve"> </w:t>
            </w:r>
            <w:r>
              <w:rPr>
                <w:spacing w:val="-4"/>
                <w:sz w:val="24"/>
              </w:rPr>
              <w:t>NMPD</w:t>
            </w:r>
          </w:p>
        </w:tc>
        <w:tc>
          <w:tcPr>
            <w:tcW w:w="2727" w:type="dxa"/>
          </w:tcPr>
          <w:p w14:paraId="603EB8F6" w14:textId="77777777" w:rsidR="00553707" w:rsidRDefault="00000000">
            <w:pPr>
              <w:pStyle w:val="TableParagraph"/>
              <w:spacing w:before="27"/>
              <w:ind w:left="864" w:right="852"/>
              <w:jc w:val="center"/>
              <w:rPr>
                <w:sz w:val="24"/>
              </w:rPr>
            </w:pPr>
            <w:r>
              <w:rPr>
                <w:sz w:val="24"/>
              </w:rPr>
              <w:t>VMD</w:t>
            </w:r>
            <w:r>
              <w:rPr>
                <w:spacing w:val="-15"/>
                <w:sz w:val="24"/>
              </w:rPr>
              <w:t xml:space="preserve"> </w:t>
            </w:r>
            <w:r>
              <w:rPr>
                <w:sz w:val="24"/>
              </w:rPr>
              <w:t xml:space="preserve">BM </w:t>
            </w:r>
            <w:r>
              <w:rPr>
                <w:spacing w:val="-6"/>
                <w:sz w:val="24"/>
              </w:rPr>
              <w:t>VI</w:t>
            </w:r>
            <w:r>
              <w:rPr>
                <w:spacing w:val="80"/>
                <w:sz w:val="24"/>
              </w:rPr>
              <w:t xml:space="preserve"> </w:t>
            </w:r>
            <w:r>
              <w:rPr>
                <w:spacing w:val="-4"/>
                <w:sz w:val="24"/>
              </w:rPr>
              <w:t>NMPD</w:t>
            </w:r>
          </w:p>
        </w:tc>
      </w:tr>
    </w:tbl>
    <w:p w14:paraId="04B5324F" w14:textId="77777777" w:rsidR="00553707" w:rsidRDefault="00553707">
      <w:pPr>
        <w:jc w:val="center"/>
        <w:rPr>
          <w:sz w:val="24"/>
        </w:rPr>
        <w:sectPr w:rsidR="00553707" w:rsidSect="00CD44C4">
          <w:pgSz w:w="16840" w:h="11910" w:orient="landscape"/>
          <w:pgMar w:top="1340" w:right="260" w:bottom="1240" w:left="260" w:header="0" w:footer="988" w:gutter="0"/>
          <w:cols w:space="720"/>
        </w:sectPr>
      </w:pPr>
    </w:p>
    <w:p w14:paraId="3657B36D" w14:textId="77777777" w:rsidR="00553707" w:rsidRDefault="00553707">
      <w:pPr>
        <w:pStyle w:val="BodyText"/>
        <w:spacing w:before="125"/>
        <w:rPr>
          <w:sz w:val="20"/>
        </w:rPr>
      </w:pPr>
    </w:p>
    <w:tbl>
      <w:tblPr>
        <w:tblW w:w="0" w:type="auto"/>
        <w:tblInd w:w="191"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629"/>
        <w:gridCol w:w="4952"/>
        <w:gridCol w:w="1745"/>
        <w:gridCol w:w="2869"/>
        <w:gridCol w:w="3030"/>
        <w:gridCol w:w="2727"/>
      </w:tblGrid>
      <w:tr w:rsidR="00553707" w14:paraId="648EB08C" w14:textId="77777777">
        <w:trPr>
          <w:trHeight w:val="3923"/>
        </w:trPr>
        <w:tc>
          <w:tcPr>
            <w:tcW w:w="629" w:type="dxa"/>
          </w:tcPr>
          <w:p w14:paraId="5D8B3550" w14:textId="77777777" w:rsidR="00553707" w:rsidRDefault="00553707">
            <w:pPr>
              <w:pStyle w:val="TableParagraph"/>
              <w:rPr>
                <w:sz w:val="24"/>
              </w:rPr>
            </w:pPr>
          </w:p>
        </w:tc>
        <w:tc>
          <w:tcPr>
            <w:tcW w:w="4952" w:type="dxa"/>
          </w:tcPr>
          <w:p w14:paraId="40891A4D" w14:textId="77777777" w:rsidR="00553707" w:rsidRDefault="00553707">
            <w:pPr>
              <w:pStyle w:val="TableParagraph"/>
              <w:rPr>
                <w:sz w:val="24"/>
              </w:rPr>
            </w:pPr>
          </w:p>
        </w:tc>
        <w:tc>
          <w:tcPr>
            <w:tcW w:w="1745" w:type="dxa"/>
          </w:tcPr>
          <w:p w14:paraId="66C2C673" w14:textId="77777777" w:rsidR="00553707" w:rsidRDefault="00553707">
            <w:pPr>
              <w:pStyle w:val="TableParagraph"/>
              <w:rPr>
                <w:sz w:val="24"/>
              </w:rPr>
            </w:pPr>
          </w:p>
        </w:tc>
        <w:tc>
          <w:tcPr>
            <w:tcW w:w="2869" w:type="dxa"/>
          </w:tcPr>
          <w:p w14:paraId="594418BF" w14:textId="77777777" w:rsidR="00553707" w:rsidRDefault="00000000">
            <w:pPr>
              <w:pStyle w:val="TableParagraph"/>
              <w:spacing w:before="27"/>
              <w:ind w:left="78" w:right="65"/>
              <w:jc w:val="center"/>
              <w:rPr>
                <w:sz w:val="24"/>
              </w:rPr>
            </w:pPr>
            <w:r>
              <w:rPr>
                <w:spacing w:val="-2"/>
                <w:sz w:val="24"/>
              </w:rPr>
              <w:t>LVĢMC</w:t>
            </w:r>
          </w:p>
          <w:p w14:paraId="2476319A" w14:textId="77777777" w:rsidR="00553707" w:rsidRDefault="00000000">
            <w:pPr>
              <w:pStyle w:val="TableParagraph"/>
              <w:ind w:left="172" w:right="156"/>
              <w:jc w:val="center"/>
              <w:rPr>
                <w:sz w:val="24"/>
              </w:rPr>
            </w:pPr>
            <w:r>
              <w:rPr>
                <w:sz w:val="24"/>
              </w:rPr>
              <w:t>VUGD</w:t>
            </w:r>
            <w:r>
              <w:rPr>
                <w:spacing w:val="-13"/>
                <w:sz w:val="24"/>
              </w:rPr>
              <w:t xml:space="preserve"> </w:t>
            </w:r>
            <w:r>
              <w:rPr>
                <w:sz w:val="24"/>
              </w:rPr>
              <w:t>RRP</w:t>
            </w:r>
            <w:r>
              <w:rPr>
                <w:spacing w:val="-11"/>
                <w:sz w:val="24"/>
              </w:rPr>
              <w:t xml:space="preserve"> </w:t>
            </w:r>
            <w:r>
              <w:rPr>
                <w:sz w:val="24"/>
              </w:rPr>
              <w:t>Olaines</w:t>
            </w:r>
            <w:r>
              <w:rPr>
                <w:spacing w:val="-13"/>
                <w:sz w:val="24"/>
              </w:rPr>
              <w:t xml:space="preserve"> </w:t>
            </w:r>
            <w:r>
              <w:rPr>
                <w:sz w:val="24"/>
              </w:rPr>
              <w:t xml:space="preserve">daļa </w:t>
            </w:r>
            <w:r>
              <w:rPr>
                <w:spacing w:val="-6"/>
                <w:sz w:val="24"/>
              </w:rPr>
              <w:t>VP</w:t>
            </w:r>
          </w:p>
          <w:p w14:paraId="6559AF18" w14:textId="77777777" w:rsidR="00553707" w:rsidRDefault="00000000">
            <w:pPr>
              <w:pStyle w:val="TableParagraph"/>
              <w:ind w:left="1180" w:hanging="1035"/>
              <w:rPr>
                <w:sz w:val="24"/>
              </w:rPr>
            </w:pPr>
            <w:r>
              <w:rPr>
                <w:sz w:val="24"/>
              </w:rPr>
              <w:t>VAS</w:t>
            </w:r>
            <w:r>
              <w:rPr>
                <w:spacing w:val="-12"/>
                <w:sz w:val="24"/>
              </w:rPr>
              <w:t xml:space="preserve"> </w:t>
            </w:r>
            <w:r>
              <w:rPr>
                <w:sz w:val="24"/>
              </w:rPr>
              <w:t>"Latvijas</w:t>
            </w:r>
            <w:r>
              <w:rPr>
                <w:spacing w:val="-13"/>
                <w:sz w:val="24"/>
              </w:rPr>
              <w:t xml:space="preserve"> </w:t>
            </w:r>
            <w:r>
              <w:rPr>
                <w:sz w:val="24"/>
              </w:rPr>
              <w:t>Valsts</w:t>
            </w:r>
            <w:r>
              <w:rPr>
                <w:spacing w:val="-13"/>
                <w:sz w:val="24"/>
              </w:rPr>
              <w:t xml:space="preserve"> </w:t>
            </w:r>
            <w:r>
              <w:rPr>
                <w:sz w:val="24"/>
              </w:rPr>
              <w:t xml:space="preserve">ceļi" </w:t>
            </w:r>
            <w:r>
              <w:rPr>
                <w:spacing w:val="-4"/>
                <w:sz w:val="24"/>
              </w:rPr>
              <w:t>CAK</w:t>
            </w:r>
          </w:p>
        </w:tc>
        <w:tc>
          <w:tcPr>
            <w:tcW w:w="3030" w:type="dxa"/>
          </w:tcPr>
          <w:p w14:paraId="3C9F16DE" w14:textId="77777777" w:rsidR="00553707" w:rsidRDefault="00000000">
            <w:pPr>
              <w:pStyle w:val="TableParagraph"/>
              <w:spacing w:before="27"/>
              <w:ind w:left="213" w:right="205"/>
              <w:jc w:val="center"/>
              <w:rPr>
                <w:sz w:val="24"/>
              </w:rPr>
            </w:pPr>
            <w:r>
              <w:rPr>
                <w:spacing w:val="-2"/>
                <w:sz w:val="24"/>
              </w:rPr>
              <w:t>LVĢMC</w:t>
            </w:r>
          </w:p>
          <w:p w14:paraId="3E3D12BF" w14:textId="77777777" w:rsidR="00553707" w:rsidRDefault="00000000">
            <w:pPr>
              <w:pStyle w:val="TableParagraph"/>
              <w:ind w:left="214" w:right="201"/>
              <w:jc w:val="center"/>
              <w:rPr>
                <w:sz w:val="24"/>
              </w:rPr>
            </w:pPr>
            <w:r>
              <w:rPr>
                <w:sz w:val="24"/>
              </w:rPr>
              <w:t>VUGD</w:t>
            </w:r>
            <w:r>
              <w:rPr>
                <w:spacing w:val="-13"/>
                <w:sz w:val="24"/>
              </w:rPr>
              <w:t xml:space="preserve"> </w:t>
            </w:r>
            <w:r>
              <w:rPr>
                <w:sz w:val="24"/>
              </w:rPr>
              <w:t>RRP</w:t>
            </w:r>
            <w:r>
              <w:rPr>
                <w:spacing w:val="-11"/>
                <w:sz w:val="24"/>
              </w:rPr>
              <w:t xml:space="preserve"> </w:t>
            </w:r>
            <w:r>
              <w:rPr>
                <w:sz w:val="24"/>
              </w:rPr>
              <w:t>Olaines</w:t>
            </w:r>
            <w:r>
              <w:rPr>
                <w:spacing w:val="-13"/>
                <w:sz w:val="24"/>
              </w:rPr>
              <w:t xml:space="preserve"> </w:t>
            </w:r>
            <w:r>
              <w:rPr>
                <w:sz w:val="24"/>
              </w:rPr>
              <w:t xml:space="preserve">daļa </w:t>
            </w:r>
            <w:r>
              <w:rPr>
                <w:spacing w:val="-6"/>
                <w:sz w:val="24"/>
              </w:rPr>
              <w:t>VP</w:t>
            </w:r>
          </w:p>
          <w:p w14:paraId="480509E5" w14:textId="77777777" w:rsidR="00553707" w:rsidRDefault="00000000">
            <w:pPr>
              <w:pStyle w:val="TableParagraph"/>
              <w:ind w:left="1258" w:hanging="1035"/>
              <w:rPr>
                <w:sz w:val="24"/>
              </w:rPr>
            </w:pPr>
            <w:r>
              <w:rPr>
                <w:sz w:val="24"/>
              </w:rPr>
              <w:t>VAS</w:t>
            </w:r>
            <w:r>
              <w:rPr>
                <w:spacing w:val="-12"/>
                <w:sz w:val="24"/>
              </w:rPr>
              <w:t xml:space="preserve"> </w:t>
            </w:r>
            <w:r>
              <w:rPr>
                <w:sz w:val="24"/>
              </w:rPr>
              <w:t>"Latvijas</w:t>
            </w:r>
            <w:r>
              <w:rPr>
                <w:spacing w:val="-13"/>
                <w:sz w:val="24"/>
              </w:rPr>
              <w:t xml:space="preserve"> </w:t>
            </w:r>
            <w:r>
              <w:rPr>
                <w:sz w:val="24"/>
              </w:rPr>
              <w:t>Valsts</w:t>
            </w:r>
            <w:r>
              <w:rPr>
                <w:spacing w:val="-13"/>
                <w:sz w:val="24"/>
              </w:rPr>
              <w:t xml:space="preserve"> </w:t>
            </w:r>
            <w:r>
              <w:rPr>
                <w:sz w:val="24"/>
              </w:rPr>
              <w:t xml:space="preserve">ceļi" </w:t>
            </w:r>
            <w:r>
              <w:rPr>
                <w:spacing w:val="-4"/>
                <w:sz w:val="24"/>
              </w:rPr>
              <w:t>CAK</w:t>
            </w:r>
          </w:p>
        </w:tc>
        <w:tc>
          <w:tcPr>
            <w:tcW w:w="2727" w:type="dxa"/>
          </w:tcPr>
          <w:p w14:paraId="04596E3C" w14:textId="77777777" w:rsidR="00553707" w:rsidRDefault="00000000">
            <w:pPr>
              <w:pStyle w:val="TableParagraph"/>
              <w:spacing w:before="27"/>
              <w:ind w:left="84" w:right="72"/>
              <w:jc w:val="center"/>
              <w:rPr>
                <w:sz w:val="24"/>
              </w:rPr>
            </w:pPr>
            <w:r>
              <w:rPr>
                <w:spacing w:val="-2"/>
                <w:sz w:val="24"/>
              </w:rPr>
              <w:t>LVĢMC</w:t>
            </w:r>
          </w:p>
          <w:p w14:paraId="75E6B7AE" w14:textId="77777777" w:rsidR="00553707" w:rsidRDefault="00000000">
            <w:pPr>
              <w:pStyle w:val="TableParagraph"/>
              <w:ind w:left="87" w:right="71"/>
              <w:jc w:val="center"/>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 xml:space="preserve">daļa </w:t>
            </w:r>
            <w:r>
              <w:rPr>
                <w:spacing w:val="-6"/>
                <w:sz w:val="24"/>
              </w:rPr>
              <w:t>VP</w:t>
            </w:r>
          </w:p>
          <w:p w14:paraId="2F217DC8" w14:textId="77777777" w:rsidR="00553707" w:rsidRDefault="00000000">
            <w:pPr>
              <w:pStyle w:val="TableParagraph"/>
              <w:ind w:left="29" w:right="14" w:hanging="3"/>
              <w:jc w:val="center"/>
              <w:rPr>
                <w:sz w:val="24"/>
              </w:rPr>
            </w:pPr>
            <w:r>
              <w:rPr>
                <w:sz w:val="24"/>
              </w:rPr>
              <w:t>VAS “Latvijas Valsts ceļi” Olaines</w:t>
            </w:r>
            <w:r>
              <w:rPr>
                <w:spacing w:val="-15"/>
                <w:sz w:val="24"/>
              </w:rPr>
              <w:t xml:space="preserve"> </w:t>
            </w:r>
            <w:r>
              <w:rPr>
                <w:sz w:val="24"/>
              </w:rPr>
              <w:t>novada</w:t>
            </w:r>
            <w:r>
              <w:rPr>
                <w:spacing w:val="-15"/>
                <w:sz w:val="24"/>
              </w:rPr>
              <w:t xml:space="preserve"> </w:t>
            </w:r>
            <w:r>
              <w:rPr>
                <w:sz w:val="24"/>
              </w:rPr>
              <w:t xml:space="preserve">pašvaldības sabiedrisko attiecību </w:t>
            </w:r>
            <w:r>
              <w:rPr>
                <w:spacing w:val="-2"/>
                <w:sz w:val="24"/>
              </w:rPr>
              <w:t>speciālisti</w:t>
            </w:r>
          </w:p>
          <w:p w14:paraId="32E326F7" w14:textId="77777777" w:rsidR="00553707" w:rsidRDefault="00000000">
            <w:pPr>
              <w:pStyle w:val="TableParagraph"/>
              <w:spacing w:before="1"/>
              <w:ind w:left="86" w:right="71"/>
              <w:jc w:val="center"/>
              <w:rPr>
                <w:sz w:val="24"/>
              </w:rPr>
            </w:pPr>
            <w:r>
              <w:rPr>
                <w:spacing w:val="-5"/>
                <w:sz w:val="24"/>
              </w:rPr>
              <w:t>PP</w:t>
            </w:r>
          </w:p>
          <w:p w14:paraId="4F5AAC3E" w14:textId="77777777" w:rsidR="00553707" w:rsidRDefault="00000000">
            <w:pPr>
              <w:pStyle w:val="TableParagraph"/>
              <w:ind w:left="151" w:right="141" w:firstLine="1"/>
              <w:jc w:val="center"/>
              <w:rPr>
                <w:sz w:val="24"/>
              </w:rPr>
            </w:pPr>
            <w:r>
              <w:rPr>
                <w:sz w:val="24"/>
              </w:rPr>
              <w:t>VVD Lielrīgas RVP Elektroniskie</w:t>
            </w:r>
            <w:r>
              <w:rPr>
                <w:spacing w:val="-15"/>
                <w:sz w:val="24"/>
              </w:rPr>
              <w:t xml:space="preserve"> </w:t>
            </w:r>
            <w:r>
              <w:rPr>
                <w:sz w:val="24"/>
              </w:rPr>
              <w:t xml:space="preserve">plašsaziņas </w:t>
            </w:r>
            <w:r>
              <w:rPr>
                <w:spacing w:val="-2"/>
                <w:sz w:val="24"/>
              </w:rPr>
              <w:t xml:space="preserve">līdzekļi </w:t>
            </w:r>
            <w:r>
              <w:rPr>
                <w:sz w:val="24"/>
              </w:rPr>
              <w:t xml:space="preserve">Raidorganizācijas un elektronisko sakaru </w:t>
            </w:r>
            <w:r>
              <w:rPr>
                <w:spacing w:val="-2"/>
                <w:sz w:val="24"/>
              </w:rPr>
              <w:t>komersanti</w:t>
            </w:r>
          </w:p>
        </w:tc>
      </w:tr>
      <w:tr w:rsidR="00553707" w14:paraId="05D9EF6E" w14:textId="77777777">
        <w:trPr>
          <w:trHeight w:val="611"/>
        </w:trPr>
        <w:tc>
          <w:tcPr>
            <w:tcW w:w="629" w:type="dxa"/>
          </w:tcPr>
          <w:p w14:paraId="5117C586" w14:textId="77777777" w:rsidR="00553707" w:rsidRDefault="00000000">
            <w:pPr>
              <w:pStyle w:val="TableParagraph"/>
              <w:spacing w:before="167"/>
              <w:ind w:left="16"/>
              <w:jc w:val="center"/>
              <w:rPr>
                <w:sz w:val="24"/>
              </w:rPr>
            </w:pPr>
            <w:r>
              <w:rPr>
                <w:spacing w:val="-5"/>
                <w:sz w:val="24"/>
              </w:rPr>
              <w:t>4.</w:t>
            </w:r>
          </w:p>
        </w:tc>
        <w:tc>
          <w:tcPr>
            <w:tcW w:w="4952" w:type="dxa"/>
          </w:tcPr>
          <w:p w14:paraId="18017748" w14:textId="77777777" w:rsidR="00553707" w:rsidRDefault="00000000">
            <w:pPr>
              <w:pStyle w:val="TableParagraph"/>
              <w:spacing w:before="30"/>
              <w:ind w:left="162" w:firstLine="456"/>
              <w:rPr>
                <w:sz w:val="24"/>
              </w:rPr>
            </w:pPr>
            <w:r>
              <w:rPr>
                <w:sz w:val="24"/>
              </w:rPr>
              <w:t>Pašvaldību sadarbības teritoriju civilās aizsardzības</w:t>
            </w:r>
            <w:r>
              <w:rPr>
                <w:spacing w:val="-11"/>
                <w:sz w:val="24"/>
              </w:rPr>
              <w:t xml:space="preserve"> </w:t>
            </w:r>
            <w:r>
              <w:rPr>
                <w:sz w:val="24"/>
              </w:rPr>
              <w:t>komisiju</w:t>
            </w:r>
            <w:r>
              <w:rPr>
                <w:spacing w:val="-10"/>
                <w:sz w:val="24"/>
              </w:rPr>
              <w:t xml:space="preserve"> </w:t>
            </w:r>
            <w:r>
              <w:rPr>
                <w:sz w:val="24"/>
              </w:rPr>
              <w:t>apziņošana</w:t>
            </w:r>
            <w:r>
              <w:rPr>
                <w:spacing w:val="-11"/>
                <w:sz w:val="24"/>
              </w:rPr>
              <w:t xml:space="preserve"> </w:t>
            </w:r>
            <w:r>
              <w:rPr>
                <w:sz w:val="24"/>
              </w:rPr>
              <w:t>un</w:t>
            </w:r>
            <w:r>
              <w:rPr>
                <w:spacing w:val="-10"/>
                <w:sz w:val="24"/>
              </w:rPr>
              <w:t xml:space="preserve"> </w:t>
            </w:r>
            <w:r>
              <w:rPr>
                <w:sz w:val="24"/>
              </w:rPr>
              <w:t>sasaukšana</w:t>
            </w:r>
          </w:p>
        </w:tc>
        <w:tc>
          <w:tcPr>
            <w:tcW w:w="1745" w:type="dxa"/>
          </w:tcPr>
          <w:p w14:paraId="0B49B138" w14:textId="77777777" w:rsidR="00553707" w:rsidRDefault="00000000">
            <w:pPr>
              <w:pStyle w:val="TableParagraph"/>
              <w:spacing w:before="30"/>
              <w:ind w:left="86" w:firstLine="614"/>
              <w:rPr>
                <w:sz w:val="24"/>
              </w:rPr>
            </w:pPr>
            <w:r>
              <w:rPr>
                <w:spacing w:val="-4"/>
                <w:sz w:val="24"/>
              </w:rPr>
              <w:t xml:space="preserve">Pēc </w:t>
            </w:r>
            <w:r>
              <w:rPr>
                <w:spacing w:val="-2"/>
                <w:sz w:val="24"/>
              </w:rPr>
              <w:t>nepieciešamības</w:t>
            </w:r>
          </w:p>
        </w:tc>
        <w:tc>
          <w:tcPr>
            <w:tcW w:w="2869" w:type="dxa"/>
          </w:tcPr>
          <w:p w14:paraId="25205D54" w14:textId="77777777" w:rsidR="00553707" w:rsidRDefault="00000000">
            <w:pPr>
              <w:pStyle w:val="TableParagraph"/>
              <w:spacing w:before="167"/>
              <w:ind w:left="77" w:right="65"/>
              <w:jc w:val="center"/>
              <w:rPr>
                <w:sz w:val="24"/>
              </w:rPr>
            </w:pPr>
            <w:r>
              <w:rPr>
                <w:sz w:val="24"/>
              </w:rPr>
              <w:t>CAK</w:t>
            </w:r>
            <w:r>
              <w:rPr>
                <w:spacing w:val="-2"/>
                <w:sz w:val="24"/>
              </w:rPr>
              <w:t xml:space="preserve"> priekšsēdētāji</w:t>
            </w:r>
          </w:p>
        </w:tc>
        <w:tc>
          <w:tcPr>
            <w:tcW w:w="3030" w:type="dxa"/>
          </w:tcPr>
          <w:p w14:paraId="65A92AE4" w14:textId="77777777" w:rsidR="00553707" w:rsidRDefault="00000000">
            <w:pPr>
              <w:pStyle w:val="TableParagraph"/>
              <w:spacing w:before="30"/>
              <w:ind w:left="1093" w:hanging="836"/>
              <w:rPr>
                <w:sz w:val="24"/>
              </w:rPr>
            </w:pPr>
            <w:r>
              <w:rPr>
                <w:sz w:val="24"/>
              </w:rPr>
              <w:t>CAK</w:t>
            </w:r>
            <w:r>
              <w:rPr>
                <w:spacing w:val="-15"/>
                <w:sz w:val="24"/>
              </w:rPr>
              <w:t xml:space="preserve"> </w:t>
            </w:r>
            <w:r>
              <w:rPr>
                <w:sz w:val="24"/>
              </w:rPr>
              <w:t>nolikumos</w:t>
            </w:r>
            <w:r>
              <w:rPr>
                <w:spacing w:val="-15"/>
                <w:sz w:val="24"/>
              </w:rPr>
              <w:t xml:space="preserve"> </w:t>
            </w:r>
            <w:r>
              <w:rPr>
                <w:sz w:val="24"/>
              </w:rPr>
              <w:t xml:space="preserve">noteiktās </w:t>
            </w:r>
            <w:r>
              <w:rPr>
                <w:spacing w:val="-2"/>
                <w:sz w:val="24"/>
              </w:rPr>
              <w:t>personas</w:t>
            </w:r>
          </w:p>
        </w:tc>
        <w:tc>
          <w:tcPr>
            <w:tcW w:w="2727" w:type="dxa"/>
          </w:tcPr>
          <w:p w14:paraId="25DF62B1" w14:textId="77777777" w:rsidR="00553707" w:rsidRDefault="00000000">
            <w:pPr>
              <w:pStyle w:val="TableParagraph"/>
              <w:spacing w:before="30"/>
              <w:ind w:left="941" w:hanging="833"/>
              <w:rPr>
                <w:sz w:val="24"/>
              </w:rPr>
            </w:pPr>
            <w:r>
              <w:rPr>
                <w:sz w:val="24"/>
              </w:rPr>
              <w:t>CAK</w:t>
            </w:r>
            <w:r>
              <w:rPr>
                <w:spacing w:val="-15"/>
                <w:sz w:val="24"/>
              </w:rPr>
              <w:t xml:space="preserve"> </w:t>
            </w:r>
            <w:r>
              <w:rPr>
                <w:sz w:val="24"/>
              </w:rPr>
              <w:t>nolikumos</w:t>
            </w:r>
            <w:r>
              <w:rPr>
                <w:spacing w:val="-15"/>
                <w:sz w:val="24"/>
              </w:rPr>
              <w:t xml:space="preserve"> </w:t>
            </w:r>
            <w:r>
              <w:rPr>
                <w:sz w:val="24"/>
              </w:rPr>
              <w:t xml:space="preserve">noteiktās </w:t>
            </w:r>
            <w:r>
              <w:rPr>
                <w:spacing w:val="-2"/>
                <w:sz w:val="24"/>
              </w:rPr>
              <w:t>personas</w:t>
            </w:r>
          </w:p>
        </w:tc>
      </w:tr>
      <w:tr w:rsidR="00553707" w14:paraId="22F020A8" w14:textId="77777777">
        <w:trPr>
          <w:trHeight w:val="1715"/>
        </w:trPr>
        <w:tc>
          <w:tcPr>
            <w:tcW w:w="629" w:type="dxa"/>
          </w:tcPr>
          <w:p w14:paraId="14C2FB3F" w14:textId="77777777" w:rsidR="00553707" w:rsidRDefault="00553707">
            <w:pPr>
              <w:pStyle w:val="TableParagraph"/>
              <w:rPr>
                <w:sz w:val="24"/>
              </w:rPr>
            </w:pPr>
          </w:p>
          <w:p w14:paraId="172D60C7" w14:textId="77777777" w:rsidR="00553707" w:rsidRDefault="00553707">
            <w:pPr>
              <w:pStyle w:val="TableParagraph"/>
              <w:spacing w:before="166"/>
              <w:rPr>
                <w:sz w:val="24"/>
              </w:rPr>
            </w:pPr>
          </w:p>
          <w:p w14:paraId="42E6714F" w14:textId="77777777" w:rsidR="00553707" w:rsidRDefault="00000000">
            <w:pPr>
              <w:pStyle w:val="TableParagraph"/>
              <w:spacing w:before="1"/>
              <w:ind w:left="16"/>
              <w:jc w:val="center"/>
              <w:rPr>
                <w:sz w:val="24"/>
              </w:rPr>
            </w:pPr>
            <w:r>
              <w:rPr>
                <w:spacing w:val="-5"/>
                <w:sz w:val="24"/>
              </w:rPr>
              <w:t>5.</w:t>
            </w:r>
          </w:p>
        </w:tc>
        <w:tc>
          <w:tcPr>
            <w:tcW w:w="4952" w:type="dxa"/>
          </w:tcPr>
          <w:p w14:paraId="1D95B453" w14:textId="77777777" w:rsidR="00553707" w:rsidRDefault="00553707">
            <w:pPr>
              <w:pStyle w:val="TableParagraph"/>
              <w:rPr>
                <w:sz w:val="24"/>
              </w:rPr>
            </w:pPr>
          </w:p>
          <w:p w14:paraId="133398B7" w14:textId="77777777" w:rsidR="00553707" w:rsidRDefault="00553707">
            <w:pPr>
              <w:pStyle w:val="TableParagraph"/>
              <w:spacing w:before="166"/>
              <w:rPr>
                <w:sz w:val="24"/>
              </w:rPr>
            </w:pPr>
          </w:p>
          <w:p w14:paraId="3D765FAD" w14:textId="77777777" w:rsidR="00553707" w:rsidRDefault="00000000">
            <w:pPr>
              <w:pStyle w:val="TableParagraph"/>
              <w:spacing w:before="1"/>
              <w:ind w:left="70" w:right="58"/>
              <w:jc w:val="center"/>
              <w:rPr>
                <w:sz w:val="24"/>
              </w:rPr>
            </w:pPr>
            <w:r>
              <w:rPr>
                <w:sz w:val="24"/>
              </w:rPr>
              <w:t>Kultūras</w:t>
            </w:r>
            <w:r>
              <w:rPr>
                <w:spacing w:val="-2"/>
                <w:sz w:val="24"/>
              </w:rPr>
              <w:t xml:space="preserve"> </w:t>
            </w:r>
            <w:r>
              <w:rPr>
                <w:sz w:val="24"/>
              </w:rPr>
              <w:t>mantojuma</w:t>
            </w:r>
            <w:r>
              <w:rPr>
                <w:spacing w:val="-1"/>
                <w:sz w:val="24"/>
              </w:rPr>
              <w:t xml:space="preserve"> </w:t>
            </w:r>
            <w:r>
              <w:rPr>
                <w:sz w:val="24"/>
              </w:rPr>
              <w:t>vērtību</w:t>
            </w:r>
            <w:r>
              <w:rPr>
                <w:spacing w:val="-1"/>
                <w:sz w:val="24"/>
              </w:rPr>
              <w:t xml:space="preserve"> </w:t>
            </w:r>
            <w:r>
              <w:rPr>
                <w:spacing w:val="-2"/>
                <w:sz w:val="24"/>
              </w:rPr>
              <w:t>glābšana</w:t>
            </w:r>
          </w:p>
        </w:tc>
        <w:tc>
          <w:tcPr>
            <w:tcW w:w="1745" w:type="dxa"/>
          </w:tcPr>
          <w:p w14:paraId="0141365C" w14:textId="77777777" w:rsidR="00553707" w:rsidRDefault="00553707">
            <w:pPr>
              <w:pStyle w:val="TableParagraph"/>
              <w:rPr>
                <w:sz w:val="24"/>
              </w:rPr>
            </w:pPr>
          </w:p>
          <w:p w14:paraId="3DCF17FA" w14:textId="77777777" w:rsidR="00553707" w:rsidRDefault="00553707">
            <w:pPr>
              <w:pStyle w:val="TableParagraph"/>
              <w:spacing w:before="30"/>
              <w:rPr>
                <w:sz w:val="24"/>
              </w:rPr>
            </w:pPr>
          </w:p>
          <w:p w14:paraId="4CD7A045" w14:textId="77777777" w:rsidR="00553707" w:rsidRDefault="00000000">
            <w:pPr>
              <w:pStyle w:val="TableParagraph"/>
              <w:ind w:left="86" w:firstLine="614"/>
              <w:rPr>
                <w:sz w:val="24"/>
              </w:rPr>
            </w:pPr>
            <w:r>
              <w:rPr>
                <w:spacing w:val="-4"/>
                <w:sz w:val="24"/>
              </w:rPr>
              <w:t xml:space="preserve">Pēc </w:t>
            </w:r>
            <w:r>
              <w:rPr>
                <w:spacing w:val="-2"/>
                <w:sz w:val="24"/>
              </w:rPr>
              <w:t>nepieciešamības</w:t>
            </w:r>
          </w:p>
        </w:tc>
        <w:tc>
          <w:tcPr>
            <w:tcW w:w="2869" w:type="dxa"/>
          </w:tcPr>
          <w:p w14:paraId="072C6331" w14:textId="77777777" w:rsidR="00553707" w:rsidRDefault="00553707">
            <w:pPr>
              <w:pStyle w:val="TableParagraph"/>
              <w:rPr>
                <w:sz w:val="24"/>
              </w:rPr>
            </w:pPr>
          </w:p>
          <w:p w14:paraId="4CE60666" w14:textId="77777777" w:rsidR="00553707" w:rsidRDefault="00553707">
            <w:pPr>
              <w:pStyle w:val="TableParagraph"/>
              <w:spacing w:before="166"/>
              <w:rPr>
                <w:sz w:val="24"/>
              </w:rPr>
            </w:pPr>
          </w:p>
          <w:p w14:paraId="2F90485A" w14:textId="77777777" w:rsidR="00553707" w:rsidRDefault="00000000">
            <w:pPr>
              <w:pStyle w:val="TableParagraph"/>
              <w:spacing w:before="1"/>
              <w:ind w:left="77" w:right="65"/>
              <w:jc w:val="center"/>
              <w:rPr>
                <w:sz w:val="24"/>
              </w:rPr>
            </w:pPr>
            <w:r>
              <w:rPr>
                <w:sz w:val="24"/>
              </w:rPr>
              <w:t>Glābšanas</w:t>
            </w:r>
            <w:r>
              <w:rPr>
                <w:spacing w:val="-4"/>
                <w:sz w:val="24"/>
              </w:rPr>
              <w:t xml:space="preserve"> </w:t>
            </w:r>
            <w:r>
              <w:rPr>
                <w:sz w:val="24"/>
              </w:rPr>
              <w:t>darbu</w:t>
            </w:r>
            <w:r>
              <w:rPr>
                <w:spacing w:val="-1"/>
                <w:sz w:val="24"/>
              </w:rPr>
              <w:t xml:space="preserve"> </w:t>
            </w:r>
            <w:r>
              <w:rPr>
                <w:spacing w:val="-2"/>
                <w:sz w:val="24"/>
              </w:rPr>
              <w:t>vadītājs</w:t>
            </w:r>
          </w:p>
        </w:tc>
        <w:tc>
          <w:tcPr>
            <w:tcW w:w="3030" w:type="dxa"/>
          </w:tcPr>
          <w:p w14:paraId="4D34819B" w14:textId="77777777" w:rsidR="00553707" w:rsidRDefault="00000000">
            <w:pPr>
              <w:pStyle w:val="TableParagraph"/>
              <w:spacing w:before="30"/>
              <w:ind w:left="49" w:right="38" w:firstLine="2"/>
              <w:jc w:val="center"/>
              <w:rPr>
                <w:sz w:val="24"/>
              </w:rPr>
            </w:pPr>
            <w:r>
              <w:rPr>
                <w:sz w:val="24"/>
              </w:rPr>
              <w:t>VUGD RRP Olaines daļa Operatīvie</w:t>
            </w:r>
            <w:r>
              <w:rPr>
                <w:spacing w:val="-13"/>
                <w:sz w:val="24"/>
              </w:rPr>
              <w:t xml:space="preserve"> </w:t>
            </w:r>
            <w:r>
              <w:rPr>
                <w:sz w:val="24"/>
              </w:rPr>
              <w:t>dienesti</w:t>
            </w:r>
            <w:r>
              <w:rPr>
                <w:spacing w:val="-13"/>
                <w:sz w:val="24"/>
              </w:rPr>
              <w:t xml:space="preserve"> </w:t>
            </w:r>
            <w:r>
              <w:rPr>
                <w:sz w:val="24"/>
              </w:rPr>
              <w:t>un</w:t>
            </w:r>
            <w:r>
              <w:rPr>
                <w:spacing w:val="-13"/>
                <w:sz w:val="24"/>
              </w:rPr>
              <w:t xml:space="preserve"> </w:t>
            </w:r>
            <w:r>
              <w:rPr>
                <w:sz w:val="24"/>
              </w:rPr>
              <w:t xml:space="preserve">avārijas </w:t>
            </w:r>
            <w:r>
              <w:rPr>
                <w:spacing w:val="-2"/>
                <w:sz w:val="24"/>
              </w:rPr>
              <w:t>brigādes</w:t>
            </w:r>
          </w:p>
          <w:p w14:paraId="725CFA23" w14:textId="77777777" w:rsidR="00553707" w:rsidRDefault="00000000">
            <w:pPr>
              <w:pStyle w:val="TableParagraph"/>
              <w:ind w:left="213" w:right="204"/>
              <w:jc w:val="center"/>
              <w:rPr>
                <w:sz w:val="24"/>
              </w:rPr>
            </w:pPr>
            <w:r>
              <w:rPr>
                <w:spacing w:val="-5"/>
                <w:sz w:val="24"/>
              </w:rPr>
              <w:t>CAK</w:t>
            </w:r>
          </w:p>
          <w:p w14:paraId="73F500F4" w14:textId="77777777" w:rsidR="00553707" w:rsidRDefault="00000000">
            <w:pPr>
              <w:pStyle w:val="TableParagraph"/>
              <w:ind w:left="14" w:right="3"/>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pašvaldības </w:t>
            </w:r>
            <w:r>
              <w:rPr>
                <w:spacing w:val="-2"/>
                <w:sz w:val="24"/>
              </w:rPr>
              <w:t>būvvalde</w:t>
            </w:r>
          </w:p>
        </w:tc>
        <w:tc>
          <w:tcPr>
            <w:tcW w:w="2727" w:type="dxa"/>
          </w:tcPr>
          <w:p w14:paraId="193294BE" w14:textId="77777777" w:rsidR="00553707" w:rsidRDefault="00000000">
            <w:pPr>
              <w:pStyle w:val="TableParagraph"/>
              <w:spacing w:before="167"/>
              <w:ind w:left="87" w:right="71"/>
              <w:jc w:val="center"/>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daļa Operatīvie dienesti un avārijas brigādes</w:t>
            </w:r>
          </w:p>
          <w:p w14:paraId="4480F97E" w14:textId="77777777" w:rsidR="00553707" w:rsidRDefault="00000000">
            <w:pPr>
              <w:pStyle w:val="TableParagraph"/>
              <w:ind w:left="15"/>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pašvaldības </w:t>
            </w:r>
            <w:r>
              <w:rPr>
                <w:spacing w:val="-2"/>
                <w:sz w:val="24"/>
              </w:rPr>
              <w:t>būvvalde</w:t>
            </w:r>
          </w:p>
        </w:tc>
      </w:tr>
      <w:tr w:rsidR="00553707" w14:paraId="7671E488" w14:textId="77777777">
        <w:trPr>
          <w:trHeight w:val="2546"/>
        </w:trPr>
        <w:tc>
          <w:tcPr>
            <w:tcW w:w="629" w:type="dxa"/>
          </w:tcPr>
          <w:p w14:paraId="71218440" w14:textId="77777777" w:rsidR="00553707" w:rsidRDefault="00553707">
            <w:pPr>
              <w:pStyle w:val="TableParagraph"/>
              <w:rPr>
                <w:sz w:val="24"/>
              </w:rPr>
            </w:pPr>
          </w:p>
          <w:p w14:paraId="2DDB866F" w14:textId="77777777" w:rsidR="00553707" w:rsidRDefault="00553707">
            <w:pPr>
              <w:pStyle w:val="TableParagraph"/>
              <w:rPr>
                <w:sz w:val="24"/>
              </w:rPr>
            </w:pPr>
          </w:p>
          <w:p w14:paraId="59C11B7A" w14:textId="77777777" w:rsidR="00553707" w:rsidRDefault="00553707">
            <w:pPr>
              <w:pStyle w:val="TableParagraph"/>
              <w:rPr>
                <w:sz w:val="24"/>
              </w:rPr>
            </w:pPr>
          </w:p>
          <w:p w14:paraId="6047F847" w14:textId="77777777" w:rsidR="00553707" w:rsidRDefault="00553707">
            <w:pPr>
              <w:pStyle w:val="TableParagraph"/>
              <w:spacing w:before="30"/>
              <w:rPr>
                <w:sz w:val="24"/>
              </w:rPr>
            </w:pPr>
          </w:p>
          <w:p w14:paraId="440C9748" w14:textId="77777777" w:rsidR="00553707" w:rsidRDefault="00000000">
            <w:pPr>
              <w:pStyle w:val="TableParagraph"/>
              <w:ind w:left="16"/>
              <w:jc w:val="center"/>
              <w:rPr>
                <w:sz w:val="24"/>
              </w:rPr>
            </w:pPr>
            <w:r>
              <w:rPr>
                <w:spacing w:val="-5"/>
                <w:sz w:val="24"/>
              </w:rPr>
              <w:t>6.</w:t>
            </w:r>
          </w:p>
        </w:tc>
        <w:tc>
          <w:tcPr>
            <w:tcW w:w="4952" w:type="dxa"/>
          </w:tcPr>
          <w:p w14:paraId="321476AE" w14:textId="77777777" w:rsidR="00553707" w:rsidRDefault="00553707">
            <w:pPr>
              <w:pStyle w:val="TableParagraph"/>
              <w:rPr>
                <w:sz w:val="24"/>
              </w:rPr>
            </w:pPr>
          </w:p>
          <w:p w14:paraId="5619BCAA" w14:textId="77777777" w:rsidR="00553707" w:rsidRDefault="00553707">
            <w:pPr>
              <w:pStyle w:val="TableParagraph"/>
              <w:rPr>
                <w:sz w:val="24"/>
              </w:rPr>
            </w:pPr>
          </w:p>
          <w:p w14:paraId="34679C3A" w14:textId="77777777" w:rsidR="00553707" w:rsidRDefault="00553707">
            <w:pPr>
              <w:pStyle w:val="TableParagraph"/>
              <w:rPr>
                <w:sz w:val="24"/>
              </w:rPr>
            </w:pPr>
          </w:p>
          <w:p w14:paraId="05E12814" w14:textId="77777777" w:rsidR="00553707" w:rsidRDefault="00553707">
            <w:pPr>
              <w:pStyle w:val="TableParagraph"/>
              <w:spacing w:before="30"/>
              <w:rPr>
                <w:sz w:val="24"/>
              </w:rPr>
            </w:pPr>
          </w:p>
          <w:p w14:paraId="29CB33ED" w14:textId="77777777" w:rsidR="00553707" w:rsidRDefault="00000000">
            <w:pPr>
              <w:pStyle w:val="TableParagraph"/>
              <w:ind w:left="70" w:right="56"/>
              <w:jc w:val="center"/>
              <w:rPr>
                <w:sz w:val="24"/>
              </w:rPr>
            </w:pPr>
            <w:r>
              <w:rPr>
                <w:sz w:val="24"/>
              </w:rPr>
              <w:t>Pirmās</w:t>
            </w:r>
            <w:r>
              <w:rPr>
                <w:spacing w:val="-4"/>
                <w:sz w:val="24"/>
              </w:rPr>
              <w:t xml:space="preserve"> </w:t>
            </w:r>
            <w:r>
              <w:rPr>
                <w:sz w:val="24"/>
              </w:rPr>
              <w:t>palīdzības</w:t>
            </w:r>
            <w:r>
              <w:rPr>
                <w:spacing w:val="-4"/>
                <w:sz w:val="24"/>
              </w:rPr>
              <w:t xml:space="preserve"> </w:t>
            </w:r>
            <w:r>
              <w:rPr>
                <w:spacing w:val="-2"/>
                <w:sz w:val="24"/>
              </w:rPr>
              <w:t>sniegšana</w:t>
            </w:r>
          </w:p>
        </w:tc>
        <w:tc>
          <w:tcPr>
            <w:tcW w:w="1745" w:type="dxa"/>
          </w:tcPr>
          <w:p w14:paraId="7393C876" w14:textId="77777777" w:rsidR="00553707" w:rsidRDefault="00553707">
            <w:pPr>
              <w:pStyle w:val="TableParagraph"/>
              <w:rPr>
                <w:sz w:val="24"/>
              </w:rPr>
            </w:pPr>
          </w:p>
          <w:p w14:paraId="077E4E02" w14:textId="77777777" w:rsidR="00553707" w:rsidRDefault="00553707">
            <w:pPr>
              <w:pStyle w:val="TableParagraph"/>
              <w:rPr>
                <w:sz w:val="24"/>
              </w:rPr>
            </w:pPr>
          </w:p>
          <w:p w14:paraId="13834F03" w14:textId="77777777" w:rsidR="00553707" w:rsidRDefault="00553707">
            <w:pPr>
              <w:pStyle w:val="TableParagraph"/>
              <w:spacing w:before="167"/>
              <w:rPr>
                <w:sz w:val="24"/>
              </w:rPr>
            </w:pPr>
          </w:p>
          <w:p w14:paraId="2F7AE6FB" w14:textId="77777777" w:rsidR="00553707" w:rsidRDefault="00000000">
            <w:pPr>
              <w:pStyle w:val="TableParagraph"/>
              <w:ind w:left="86" w:firstLine="614"/>
              <w:rPr>
                <w:sz w:val="24"/>
              </w:rPr>
            </w:pPr>
            <w:r>
              <w:rPr>
                <w:spacing w:val="-4"/>
                <w:sz w:val="24"/>
              </w:rPr>
              <w:t xml:space="preserve">Pēc </w:t>
            </w:r>
            <w:r>
              <w:rPr>
                <w:spacing w:val="-2"/>
                <w:sz w:val="24"/>
              </w:rPr>
              <w:t>nepieciešamības</w:t>
            </w:r>
          </w:p>
        </w:tc>
        <w:tc>
          <w:tcPr>
            <w:tcW w:w="2869" w:type="dxa"/>
          </w:tcPr>
          <w:p w14:paraId="18FBEA33" w14:textId="77777777" w:rsidR="00553707" w:rsidRDefault="00553707">
            <w:pPr>
              <w:pStyle w:val="TableParagraph"/>
              <w:spacing w:before="30"/>
              <w:rPr>
                <w:sz w:val="24"/>
              </w:rPr>
            </w:pPr>
          </w:p>
          <w:p w14:paraId="13547727" w14:textId="77777777" w:rsidR="00553707" w:rsidRDefault="00000000">
            <w:pPr>
              <w:pStyle w:val="TableParagraph"/>
              <w:ind w:left="85" w:right="67"/>
              <w:jc w:val="center"/>
              <w:rPr>
                <w:sz w:val="24"/>
              </w:rPr>
            </w:pPr>
            <w:r>
              <w:rPr>
                <w:sz w:val="24"/>
              </w:rPr>
              <w:t>Fiziska</w:t>
            </w:r>
            <w:r>
              <w:rPr>
                <w:spacing w:val="-13"/>
                <w:sz w:val="24"/>
              </w:rPr>
              <w:t xml:space="preserve"> </w:t>
            </w:r>
            <w:r>
              <w:rPr>
                <w:sz w:val="24"/>
              </w:rPr>
              <w:t>un</w:t>
            </w:r>
            <w:r>
              <w:rPr>
                <w:spacing w:val="-13"/>
                <w:sz w:val="24"/>
              </w:rPr>
              <w:t xml:space="preserve"> </w:t>
            </w:r>
            <w:r>
              <w:rPr>
                <w:sz w:val="24"/>
              </w:rPr>
              <w:t>juridiska</w:t>
            </w:r>
            <w:r>
              <w:rPr>
                <w:spacing w:val="-13"/>
                <w:sz w:val="24"/>
              </w:rPr>
              <w:t xml:space="preserve"> </w:t>
            </w:r>
            <w:r>
              <w:rPr>
                <w:sz w:val="24"/>
              </w:rPr>
              <w:t xml:space="preserve">persona Valsts un pašvaldības </w:t>
            </w:r>
            <w:r>
              <w:rPr>
                <w:spacing w:val="-2"/>
                <w:sz w:val="24"/>
              </w:rPr>
              <w:t>institūcijas</w:t>
            </w:r>
          </w:p>
          <w:p w14:paraId="2A6BD7BB" w14:textId="77777777" w:rsidR="00553707" w:rsidRDefault="00000000">
            <w:pPr>
              <w:pStyle w:val="TableParagraph"/>
              <w:ind w:left="1180" w:right="1164"/>
              <w:jc w:val="center"/>
              <w:rPr>
                <w:sz w:val="24"/>
              </w:rPr>
            </w:pPr>
            <w:r>
              <w:rPr>
                <w:spacing w:val="-4"/>
                <w:sz w:val="24"/>
              </w:rPr>
              <w:t xml:space="preserve">CAK </w:t>
            </w:r>
            <w:r>
              <w:rPr>
                <w:spacing w:val="-6"/>
                <w:sz w:val="24"/>
              </w:rPr>
              <w:t>PP</w:t>
            </w:r>
          </w:p>
          <w:p w14:paraId="063FDC21" w14:textId="77777777" w:rsidR="00553707" w:rsidRDefault="00000000">
            <w:pPr>
              <w:pStyle w:val="TableParagraph"/>
              <w:ind w:left="95" w:right="78"/>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ārstniecības </w:t>
            </w:r>
            <w:r>
              <w:rPr>
                <w:spacing w:val="-2"/>
                <w:sz w:val="24"/>
              </w:rPr>
              <w:t>iestādes</w:t>
            </w:r>
          </w:p>
        </w:tc>
        <w:tc>
          <w:tcPr>
            <w:tcW w:w="3030" w:type="dxa"/>
          </w:tcPr>
          <w:p w14:paraId="5AECA47F" w14:textId="77777777" w:rsidR="00553707" w:rsidRDefault="00553707">
            <w:pPr>
              <w:pStyle w:val="TableParagraph"/>
              <w:spacing w:before="169"/>
              <w:rPr>
                <w:sz w:val="24"/>
              </w:rPr>
            </w:pPr>
          </w:p>
          <w:p w14:paraId="436F730E" w14:textId="77777777" w:rsidR="00553707" w:rsidRDefault="00000000">
            <w:pPr>
              <w:pStyle w:val="TableParagraph"/>
              <w:spacing w:before="1"/>
              <w:ind w:left="14"/>
              <w:jc w:val="center"/>
              <w:rPr>
                <w:sz w:val="24"/>
              </w:rPr>
            </w:pPr>
            <w:r>
              <w:rPr>
                <w:sz w:val="24"/>
              </w:rPr>
              <w:t>Fiziska</w:t>
            </w:r>
            <w:r>
              <w:rPr>
                <w:spacing w:val="-14"/>
                <w:sz w:val="24"/>
              </w:rPr>
              <w:t xml:space="preserve"> </w:t>
            </w:r>
            <w:r>
              <w:rPr>
                <w:sz w:val="24"/>
              </w:rPr>
              <w:t>un</w:t>
            </w:r>
            <w:r>
              <w:rPr>
                <w:spacing w:val="-13"/>
                <w:sz w:val="24"/>
              </w:rPr>
              <w:t xml:space="preserve"> </w:t>
            </w:r>
            <w:r>
              <w:rPr>
                <w:sz w:val="24"/>
              </w:rPr>
              <w:t>juridiska</w:t>
            </w:r>
            <w:r>
              <w:rPr>
                <w:spacing w:val="-14"/>
                <w:sz w:val="24"/>
              </w:rPr>
              <w:t xml:space="preserve"> </w:t>
            </w:r>
            <w:r>
              <w:rPr>
                <w:sz w:val="24"/>
              </w:rPr>
              <w:t xml:space="preserve">persona Valsts un pašvaldības </w:t>
            </w:r>
            <w:r>
              <w:rPr>
                <w:spacing w:val="-2"/>
                <w:sz w:val="24"/>
              </w:rPr>
              <w:t>institūcijas</w:t>
            </w:r>
          </w:p>
          <w:p w14:paraId="259DAE8A" w14:textId="77777777" w:rsidR="00553707" w:rsidRDefault="00000000">
            <w:pPr>
              <w:pStyle w:val="TableParagraph"/>
              <w:spacing w:line="274" w:lineRule="exact"/>
              <w:ind w:left="213" w:right="202"/>
              <w:jc w:val="center"/>
              <w:rPr>
                <w:sz w:val="24"/>
              </w:rPr>
            </w:pPr>
            <w:r>
              <w:rPr>
                <w:spacing w:val="-5"/>
                <w:sz w:val="24"/>
              </w:rPr>
              <w:t>PP</w:t>
            </w:r>
          </w:p>
          <w:p w14:paraId="2D3D9E6E" w14:textId="77777777" w:rsidR="00553707" w:rsidRDefault="00000000">
            <w:pPr>
              <w:pStyle w:val="TableParagraph"/>
              <w:ind w:left="14"/>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ārstniecības </w:t>
            </w:r>
            <w:r>
              <w:rPr>
                <w:spacing w:val="-2"/>
                <w:sz w:val="24"/>
              </w:rPr>
              <w:t>iestādes</w:t>
            </w:r>
          </w:p>
        </w:tc>
        <w:tc>
          <w:tcPr>
            <w:tcW w:w="2727" w:type="dxa"/>
          </w:tcPr>
          <w:p w14:paraId="2FF3A194" w14:textId="77777777" w:rsidR="00553707" w:rsidRDefault="00000000">
            <w:pPr>
              <w:pStyle w:val="TableParagraph"/>
              <w:spacing w:before="30"/>
              <w:ind w:left="84" w:right="71"/>
              <w:jc w:val="center"/>
              <w:rPr>
                <w:sz w:val="24"/>
              </w:rPr>
            </w:pPr>
            <w:r>
              <w:rPr>
                <w:sz w:val="24"/>
              </w:rPr>
              <w:t>Fiziska</w:t>
            </w:r>
            <w:r>
              <w:rPr>
                <w:spacing w:val="-15"/>
                <w:sz w:val="24"/>
              </w:rPr>
              <w:t xml:space="preserve"> </w:t>
            </w:r>
            <w:r>
              <w:rPr>
                <w:sz w:val="24"/>
              </w:rPr>
              <w:t>un</w:t>
            </w:r>
            <w:r>
              <w:rPr>
                <w:spacing w:val="-15"/>
                <w:sz w:val="24"/>
              </w:rPr>
              <w:t xml:space="preserve"> </w:t>
            </w:r>
            <w:r>
              <w:rPr>
                <w:sz w:val="24"/>
              </w:rPr>
              <w:t xml:space="preserve">juridiska </w:t>
            </w:r>
            <w:r>
              <w:rPr>
                <w:spacing w:val="-2"/>
                <w:sz w:val="24"/>
              </w:rPr>
              <w:t>persona</w:t>
            </w:r>
          </w:p>
          <w:p w14:paraId="308A6669" w14:textId="77777777" w:rsidR="00553707" w:rsidRDefault="00000000">
            <w:pPr>
              <w:pStyle w:val="TableParagraph"/>
              <w:ind w:left="170" w:right="157"/>
              <w:jc w:val="center"/>
              <w:rPr>
                <w:sz w:val="24"/>
              </w:rPr>
            </w:pPr>
            <w:r>
              <w:rPr>
                <w:sz w:val="24"/>
              </w:rPr>
              <w:t>Valsts</w:t>
            </w:r>
            <w:r>
              <w:rPr>
                <w:spacing w:val="-15"/>
                <w:sz w:val="24"/>
              </w:rPr>
              <w:t xml:space="preserve"> </w:t>
            </w:r>
            <w:r>
              <w:rPr>
                <w:sz w:val="24"/>
              </w:rPr>
              <w:t>un</w:t>
            </w:r>
            <w:r>
              <w:rPr>
                <w:spacing w:val="-15"/>
                <w:sz w:val="24"/>
              </w:rPr>
              <w:t xml:space="preserve"> </w:t>
            </w:r>
            <w:r>
              <w:rPr>
                <w:sz w:val="24"/>
              </w:rPr>
              <w:t xml:space="preserve">pašvaldības </w:t>
            </w:r>
            <w:r>
              <w:rPr>
                <w:spacing w:val="-2"/>
                <w:sz w:val="24"/>
              </w:rPr>
              <w:t>institūcijas</w:t>
            </w:r>
          </w:p>
          <w:p w14:paraId="48879419" w14:textId="77777777" w:rsidR="00553707" w:rsidRDefault="00000000">
            <w:pPr>
              <w:pStyle w:val="TableParagraph"/>
              <w:ind w:left="86" w:right="71"/>
              <w:jc w:val="center"/>
              <w:rPr>
                <w:sz w:val="24"/>
              </w:rPr>
            </w:pPr>
            <w:r>
              <w:rPr>
                <w:spacing w:val="-5"/>
                <w:sz w:val="24"/>
              </w:rPr>
              <w:t>PP</w:t>
            </w:r>
          </w:p>
          <w:p w14:paraId="144967A4" w14:textId="77777777" w:rsidR="00553707" w:rsidRDefault="00000000">
            <w:pPr>
              <w:pStyle w:val="TableParagraph"/>
              <w:ind w:left="384" w:right="374" w:firstLine="3"/>
              <w:jc w:val="center"/>
              <w:rPr>
                <w:sz w:val="24"/>
              </w:rPr>
            </w:pPr>
            <w:r>
              <w:rPr>
                <w:sz w:val="24"/>
              </w:rPr>
              <w:t>Olaines novada ārstniecības</w:t>
            </w:r>
            <w:r>
              <w:rPr>
                <w:spacing w:val="-15"/>
                <w:sz w:val="24"/>
              </w:rPr>
              <w:t xml:space="preserve"> </w:t>
            </w:r>
            <w:r>
              <w:rPr>
                <w:sz w:val="24"/>
              </w:rPr>
              <w:t xml:space="preserve">iestādes </w:t>
            </w:r>
            <w:r>
              <w:rPr>
                <w:spacing w:val="-4"/>
                <w:sz w:val="24"/>
              </w:rPr>
              <w:t>NVO</w:t>
            </w:r>
          </w:p>
          <w:p w14:paraId="5F19A8E9" w14:textId="77777777" w:rsidR="00553707" w:rsidRDefault="00000000">
            <w:pPr>
              <w:pStyle w:val="TableParagraph"/>
              <w:ind w:left="84" w:right="71"/>
              <w:jc w:val="center"/>
              <w:rPr>
                <w:sz w:val="24"/>
              </w:rPr>
            </w:pPr>
            <w:r>
              <w:rPr>
                <w:spacing w:val="-4"/>
                <w:sz w:val="24"/>
              </w:rPr>
              <w:t>NMPD</w:t>
            </w:r>
          </w:p>
        </w:tc>
      </w:tr>
    </w:tbl>
    <w:p w14:paraId="0A593935" w14:textId="77777777" w:rsidR="00553707" w:rsidRDefault="00553707">
      <w:pPr>
        <w:jc w:val="center"/>
        <w:rPr>
          <w:sz w:val="24"/>
        </w:rPr>
        <w:sectPr w:rsidR="00553707" w:rsidSect="00CD44C4">
          <w:pgSz w:w="16840" w:h="11910" w:orient="landscape"/>
          <w:pgMar w:top="1340" w:right="260" w:bottom="1240" w:left="260" w:header="0" w:footer="988" w:gutter="0"/>
          <w:cols w:space="720"/>
        </w:sectPr>
      </w:pPr>
    </w:p>
    <w:p w14:paraId="1BF46D37" w14:textId="77777777" w:rsidR="00553707" w:rsidRDefault="00553707">
      <w:pPr>
        <w:pStyle w:val="BodyText"/>
        <w:spacing w:before="125"/>
        <w:rPr>
          <w:sz w:val="20"/>
        </w:rPr>
      </w:pPr>
    </w:p>
    <w:tbl>
      <w:tblPr>
        <w:tblW w:w="0" w:type="auto"/>
        <w:tblInd w:w="191"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629"/>
        <w:gridCol w:w="4952"/>
        <w:gridCol w:w="1745"/>
        <w:gridCol w:w="2869"/>
        <w:gridCol w:w="3030"/>
        <w:gridCol w:w="2727"/>
      </w:tblGrid>
      <w:tr w:rsidR="00553707" w14:paraId="319D2E7C" w14:textId="77777777">
        <w:trPr>
          <w:trHeight w:val="1439"/>
        </w:trPr>
        <w:tc>
          <w:tcPr>
            <w:tcW w:w="629" w:type="dxa"/>
          </w:tcPr>
          <w:p w14:paraId="0B0E8AFC" w14:textId="77777777" w:rsidR="00553707" w:rsidRDefault="00553707">
            <w:pPr>
              <w:pStyle w:val="TableParagraph"/>
              <w:rPr>
                <w:sz w:val="24"/>
              </w:rPr>
            </w:pPr>
          </w:p>
          <w:p w14:paraId="47F69B45" w14:textId="77777777" w:rsidR="00553707" w:rsidRDefault="00553707">
            <w:pPr>
              <w:pStyle w:val="TableParagraph"/>
              <w:spacing w:before="27"/>
              <w:rPr>
                <w:sz w:val="24"/>
              </w:rPr>
            </w:pPr>
          </w:p>
          <w:p w14:paraId="5AAF88F8" w14:textId="77777777" w:rsidR="00553707" w:rsidRDefault="00000000">
            <w:pPr>
              <w:pStyle w:val="TableParagraph"/>
              <w:ind w:left="16"/>
              <w:jc w:val="center"/>
              <w:rPr>
                <w:sz w:val="24"/>
              </w:rPr>
            </w:pPr>
            <w:r>
              <w:rPr>
                <w:spacing w:val="-5"/>
                <w:sz w:val="24"/>
              </w:rPr>
              <w:t>7.</w:t>
            </w:r>
          </w:p>
        </w:tc>
        <w:tc>
          <w:tcPr>
            <w:tcW w:w="4952" w:type="dxa"/>
          </w:tcPr>
          <w:p w14:paraId="1B26894F" w14:textId="77777777" w:rsidR="00553707" w:rsidRDefault="00553707">
            <w:pPr>
              <w:pStyle w:val="TableParagraph"/>
              <w:rPr>
                <w:sz w:val="24"/>
              </w:rPr>
            </w:pPr>
          </w:p>
          <w:p w14:paraId="306E4ECD" w14:textId="77777777" w:rsidR="00553707" w:rsidRDefault="00553707">
            <w:pPr>
              <w:pStyle w:val="TableParagraph"/>
              <w:spacing w:before="27"/>
              <w:rPr>
                <w:sz w:val="24"/>
              </w:rPr>
            </w:pPr>
          </w:p>
          <w:p w14:paraId="12D1E3AB" w14:textId="77777777" w:rsidR="00553707" w:rsidRDefault="00000000">
            <w:pPr>
              <w:pStyle w:val="TableParagraph"/>
              <w:ind w:left="70" w:right="55"/>
              <w:jc w:val="center"/>
              <w:rPr>
                <w:sz w:val="24"/>
              </w:rPr>
            </w:pPr>
            <w:r>
              <w:rPr>
                <w:sz w:val="24"/>
              </w:rPr>
              <w:t>Citu</w:t>
            </w:r>
            <w:r>
              <w:rPr>
                <w:spacing w:val="-1"/>
                <w:sz w:val="24"/>
              </w:rPr>
              <w:t xml:space="preserve"> </w:t>
            </w:r>
            <w:r>
              <w:rPr>
                <w:sz w:val="24"/>
              </w:rPr>
              <w:t>valsts</w:t>
            </w:r>
            <w:r>
              <w:rPr>
                <w:spacing w:val="-1"/>
                <w:sz w:val="24"/>
              </w:rPr>
              <w:t xml:space="preserve"> </w:t>
            </w:r>
            <w:r>
              <w:rPr>
                <w:sz w:val="24"/>
              </w:rPr>
              <w:t>un</w:t>
            </w:r>
            <w:r>
              <w:rPr>
                <w:spacing w:val="-1"/>
                <w:sz w:val="24"/>
              </w:rPr>
              <w:t xml:space="preserve"> </w:t>
            </w:r>
            <w:r>
              <w:rPr>
                <w:sz w:val="24"/>
              </w:rPr>
              <w:t>pašvaldību</w:t>
            </w:r>
            <w:r>
              <w:rPr>
                <w:spacing w:val="-3"/>
                <w:sz w:val="24"/>
              </w:rPr>
              <w:t xml:space="preserve"> </w:t>
            </w:r>
            <w:r>
              <w:rPr>
                <w:sz w:val="24"/>
              </w:rPr>
              <w:t xml:space="preserve">institūciju </w:t>
            </w:r>
            <w:r>
              <w:rPr>
                <w:spacing w:val="-2"/>
                <w:sz w:val="24"/>
              </w:rPr>
              <w:t>iesaistīšana</w:t>
            </w:r>
          </w:p>
        </w:tc>
        <w:tc>
          <w:tcPr>
            <w:tcW w:w="1745" w:type="dxa"/>
          </w:tcPr>
          <w:p w14:paraId="1917DEC1" w14:textId="77777777" w:rsidR="00553707" w:rsidRDefault="00553707">
            <w:pPr>
              <w:pStyle w:val="TableParagraph"/>
              <w:spacing w:before="166"/>
              <w:rPr>
                <w:sz w:val="24"/>
              </w:rPr>
            </w:pPr>
          </w:p>
          <w:p w14:paraId="43C95E77" w14:textId="77777777" w:rsidR="00553707" w:rsidRDefault="00000000">
            <w:pPr>
              <w:pStyle w:val="TableParagraph"/>
              <w:spacing w:before="1"/>
              <w:ind w:left="86" w:firstLine="614"/>
              <w:rPr>
                <w:sz w:val="24"/>
              </w:rPr>
            </w:pPr>
            <w:r>
              <w:rPr>
                <w:spacing w:val="-4"/>
                <w:sz w:val="24"/>
              </w:rPr>
              <w:t xml:space="preserve">Pēc </w:t>
            </w:r>
            <w:r>
              <w:rPr>
                <w:spacing w:val="-2"/>
                <w:sz w:val="24"/>
              </w:rPr>
              <w:t>nepieciešamības</w:t>
            </w:r>
          </w:p>
        </w:tc>
        <w:tc>
          <w:tcPr>
            <w:tcW w:w="2869" w:type="dxa"/>
          </w:tcPr>
          <w:p w14:paraId="1F39D898" w14:textId="77777777" w:rsidR="00553707" w:rsidRDefault="00000000">
            <w:pPr>
              <w:pStyle w:val="TableParagraph"/>
              <w:spacing w:before="27"/>
              <w:ind w:left="155" w:right="138" w:hanging="2"/>
              <w:jc w:val="center"/>
              <w:rPr>
                <w:sz w:val="24"/>
              </w:rPr>
            </w:pPr>
            <w:r>
              <w:rPr>
                <w:sz w:val="24"/>
              </w:rPr>
              <w:t>Atbilstoši normatīvajiem aktiem, kādā valsts un pašvaldību institūcijas iesaistās</w:t>
            </w:r>
            <w:r>
              <w:rPr>
                <w:spacing w:val="-15"/>
                <w:sz w:val="24"/>
              </w:rPr>
              <w:t xml:space="preserve"> </w:t>
            </w:r>
            <w:r>
              <w:rPr>
                <w:sz w:val="24"/>
              </w:rPr>
              <w:t>mežu</w:t>
            </w:r>
            <w:r>
              <w:rPr>
                <w:spacing w:val="-15"/>
                <w:sz w:val="24"/>
              </w:rPr>
              <w:t xml:space="preserve"> </w:t>
            </w:r>
            <w:r>
              <w:rPr>
                <w:sz w:val="24"/>
              </w:rPr>
              <w:t xml:space="preserve">ugunsgrēku </w:t>
            </w:r>
            <w:r>
              <w:rPr>
                <w:spacing w:val="-2"/>
                <w:sz w:val="24"/>
              </w:rPr>
              <w:t>ierobežošanā</w:t>
            </w:r>
          </w:p>
        </w:tc>
        <w:tc>
          <w:tcPr>
            <w:tcW w:w="3030" w:type="dxa"/>
          </w:tcPr>
          <w:p w14:paraId="0936FF23" w14:textId="77777777" w:rsidR="00553707" w:rsidRDefault="00000000">
            <w:pPr>
              <w:pStyle w:val="TableParagraph"/>
              <w:spacing w:before="27"/>
              <w:ind w:left="234" w:right="220" w:hanging="1"/>
              <w:jc w:val="center"/>
              <w:rPr>
                <w:sz w:val="24"/>
              </w:rPr>
            </w:pPr>
            <w:r>
              <w:rPr>
                <w:sz w:val="24"/>
              </w:rPr>
              <w:t>Atbilstoši normatīvajiem aktiem, kādā valsts un pašvaldību institūcijas iesaistās</w:t>
            </w:r>
            <w:r>
              <w:rPr>
                <w:spacing w:val="-15"/>
                <w:sz w:val="24"/>
              </w:rPr>
              <w:t xml:space="preserve"> </w:t>
            </w:r>
            <w:r>
              <w:rPr>
                <w:sz w:val="24"/>
              </w:rPr>
              <w:t>mežu</w:t>
            </w:r>
            <w:r>
              <w:rPr>
                <w:spacing w:val="-15"/>
                <w:sz w:val="24"/>
              </w:rPr>
              <w:t xml:space="preserve"> </w:t>
            </w:r>
            <w:r>
              <w:rPr>
                <w:sz w:val="24"/>
              </w:rPr>
              <w:t xml:space="preserve">ugunsgrēku </w:t>
            </w:r>
            <w:r>
              <w:rPr>
                <w:spacing w:val="-2"/>
                <w:sz w:val="24"/>
              </w:rPr>
              <w:t>ierobežošanā</w:t>
            </w:r>
          </w:p>
        </w:tc>
        <w:tc>
          <w:tcPr>
            <w:tcW w:w="2727" w:type="dxa"/>
          </w:tcPr>
          <w:p w14:paraId="1DE692DF" w14:textId="77777777" w:rsidR="00553707" w:rsidRDefault="00000000">
            <w:pPr>
              <w:pStyle w:val="TableParagraph"/>
              <w:spacing w:before="27"/>
              <w:ind w:left="82" w:right="69" w:hanging="2"/>
              <w:jc w:val="center"/>
              <w:rPr>
                <w:sz w:val="24"/>
              </w:rPr>
            </w:pPr>
            <w:r>
              <w:rPr>
                <w:sz w:val="24"/>
              </w:rPr>
              <w:t>Atbilstoši normatīvajiem aktiem, kādā valsts un pašvaldību institūcijas iesaistās</w:t>
            </w:r>
            <w:r>
              <w:rPr>
                <w:spacing w:val="-15"/>
                <w:sz w:val="24"/>
              </w:rPr>
              <w:t xml:space="preserve"> </w:t>
            </w:r>
            <w:r>
              <w:rPr>
                <w:sz w:val="24"/>
              </w:rPr>
              <w:t>mežu</w:t>
            </w:r>
            <w:r>
              <w:rPr>
                <w:spacing w:val="-15"/>
                <w:sz w:val="24"/>
              </w:rPr>
              <w:t xml:space="preserve"> </w:t>
            </w:r>
            <w:r>
              <w:rPr>
                <w:sz w:val="24"/>
              </w:rPr>
              <w:t xml:space="preserve">ugunsgrēku </w:t>
            </w:r>
            <w:r>
              <w:rPr>
                <w:spacing w:val="-2"/>
                <w:sz w:val="24"/>
              </w:rPr>
              <w:t>ierobežošanā</w:t>
            </w:r>
          </w:p>
        </w:tc>
      </w:tr>
      <w:tr w:rsidR="00553707" w14:paraId="70C460EF" w14:textId="77777777">
        <w:trPr>
          <w:trHeight w:val="1163"/>
        </w:trPr>
        <w:tc>
          <w:tcPr>
            <w:tcW w:w="629" w:type="dxa"/>
          </w:tcPr>
          <w:p w14:paraId="760D0ABC" w14:textId="77777777" w:rsidR="00553707" w:rsidRDefault="00553707">
            <w:pPr>
              <w:pStyle w:val="TableParagraph"/>
              <w:spacing w:before="167"/>
              <w:rPr>
                <w:sz w:val="24"/>
              </w:rPr>
            </w:pPr>
          </w:p>
          <w:p w14:paraId="6D61B745" w14:textId="77777777" w:rsidR="00553707" w:rsidRDefault="00000000">
            <w:pPr>
              <w:pStyle w:val="TableParagraph"/>
              <w:ind w:left="16"/>
              <w:jc w:val="center"/>
              <w:rPr>
                <w:sz w:val="24"/>
              </w:rPr>
            </w:pPr>
            <w:r>
              <w:rPr>
                <w:spacing w:val="-5"/>
                <w:sz w:val="24"/>
              </w:rPr>
              <w:t>8.</w:t>
            </w:r>
          </w:p>
        </w:tc>
        <w:tc>
          <w:tcPr>
            <w:tcW w:w="4952" w:type="dxa"/>
          </w:tcPr>
          <w:p w14:paraId="58C0BE56" w14:textId="77777777" w:rsidR="00553707" w:rsidRDefault="00000000">
            <w:pPr>
              <w:pStyle w:val="TableParagraph"/>
              <w:spacing w:before="30"/>
              <w:ind w:left="71" w:right="53"/>
              <w:jc w:val="center"/>
              <w:rPr>
                <w:sz w:val="24"/>
              </w:rPr>
            </w:pPr>
            <w:r>
              <w:rPr>
                <w:sz w:val="24"/>
              </w:rPr>
              <w:t>Gaisa kvalitātes kontroles veikšanas nepieciešamība (arī iesaistot pārnēsājamās (mobilas)</w:t>
            </w:r>
            <w:r>
              <w:rPr>
                <w:spacing w:val="-10"/>
                <w:sz w:val="24"/>
              </w:rPr>
              <w:t xml:space="preserve"> </w:t>
            </w:r>
            <w:r>
              <w:rPr>
                <w:sz w:val="24"/>
              </w:rPr>
              <w:t>mēriekārtas</w:t>
            </w:r>
            <w:r>
              <w:rPr>
                <w:spacing w:val="-11"/>
                <w:sz w:val="24"/>
              </w:rPr>
              <w:t xml:space="preserve"> </w:t>
            </w:r>
            <w:r>
              <w:rPr>
                <w:sz w:val="24"/>
              </w:rPr>
              <w:t>notikuma</w:t>
            </w:r>
            <w:r>
              <w:rPr>
                <w:spacing w:val="-10"/>
                <w:sz w:val="24"/>
              </w:rPr>
              <w:t xml:space="preserve"> </w:t>
            </w:r>
            <w:r>
              <w:rPr>
                <w:sz w:val="24"/>
              </w:rPr>
              <w:t>vietas</w:t>
            </w:r>
            <w:r>
              <w:rPr>
                <w:spacing w:val="-11"/>
                <w:sz w:val="24"/>
              </w:rPr>
              <w:t xml:space="preserve"> </w:t>
            </w:r>
            <w:r>
              <w:rPr>
                <w:sz w:val="24"/>
              </w:rPr>
              <w:t>apkārtnē (apdzīvoto vietu tuvumā)</w:t>
            </w:r>
          </w:p>
        </w:tc>
        <w:tc>
          <w:tcPr>
            <w:tcW w:w="1745" w:type="dxa"/>
          </w:tcPr>
          <w:p w14:paraId="7552D536" w14:textId="77777777" w:rsidR="00553707" w:rsidRDefault="00553707">
            <w:pPr>
              <w:pStyle w:val="TableParagraph"/>
              <w:spacing w:before="30"/>
              <w:rPr>
                <w:sz w:val="24"/>
              </w:rPr>
            </w:pPr>
          </w:p>
          <w:p w14:paraId="05CA6F02" w14:textId="77777777" w:rsidR="00553707" w:rsidRDefault="00000000">
            <w:pPr>
              <w:pStyle w:val="TableParagraph"/>
              <w:ind w:left="86" w:firstLine="614"/>
              <w:rPr>
                <w:sz w:val="24"/>
              </w:rPr>
            </w:pPr>
            <w:r>
              <w:rPr>
                <w:spacing w:val="-4"/>
                <w:sz w:val="24"/>
              </w:rPr>
              <w:t xml:space="preserve">Pēc </w:t>
            </w:r>
            <w:r>
              <w:rPr>
                <w:spacing w:val="-2"/>
                <w:sz w:val="24"/>
              </w:rPr>
              <w:t>nepieciešamības</w:t>
            </w:r>
          </w:p>
        </w:tc>
        <w:tc>
          <w:tcPr>
            <w:tcW w:w="2869" w:type="dxa"/>
          </w:tcPr>
          <w:p w14:paraId="421152E7" w14:textId="77777777" w:rsidR="00553707" w:rsidRDefault="00553707">
            <w:pPr>
              <w:pStyle w:val="TableParagraph"/>
              <w:spacing w:before="30"/>
              <w:rPr>
                <w:sz w:val="24"/>
              </w:rPr>
            </w:pPr>
          </w:p>
          <w:p w14:paraId="2DA64415" w14:textId="77777777" w:rsidR="00553707" w:rsidRDefault="00000000">
            <w:pPr>
              <w:pStyle w:val="TableParagraph"/>
              <w:ind w:left="1180" w:right="918" w:hanging="243"/>
              <w:rPr>
                <w:sz w:val="24"/>
              </w:rPr>
            </w:pPr>
            <w:r>
              <w:rPr>
                <w:sz w:val="24"/>
              </w:rPr>
              <w:t>VMD</w:t>
            </w:r>
            <w:r>
              <w:rPr>
                <w:spacing w:val="-15"/>
                <w:sz w:val="24"/>
              </w:rPr>
              <w:t xml:space="preserve"> </w:t>
            </w:r>
            <w:r>
              <w:rPr>
                <w:sz w:val="24"/>
              </w:rPr>
              <w:t xml:space="preserve">BM </w:t>
            </w:r>
            <w:r>
              <w:rPr>
                <w:spacing w:val="-4"/>
                <w:sz w:val="24"/>
              </w:rPr>
              <w:t>CAK</w:t>
            </w:r>
          </w:p>
        </w:tc>
        <w:tc>
          <w:tcPr>
            <w:tcW w:w="3030" w:type="dxa"/>
          </w:tcPr>
          <w:p w14:paraId="5E8E9D23" w14:textId="77777777" w:rsidR="00553707" w:rsidRDefault="00553707">
            <w:pPr>
              <w:pStyle w:val="TableParagraph"/>
              <w:spacing w:before="30"/>
              <w:rPr>
                <w:sz w:val="24"/>
              </w:rPr>
            </w:pPr>
          </w:p>
          <w:p w14:paraId="202F3ACF" w14:textId="77777777" w:rsidR="00553707" w:rsidRDefault="00000000">
            <w:pPr>
              <w:pStyle w:val="TableParagraph"/>
              <w:ind w:left="213" w:right="205"/>
              <w:jc w:val="center"/>
              <w:rPr>
                <w:sz w:val="24"/>
              </w:rPr>
            </w:pPr>
            <w:r>
              <w:rPr>
                <w:spacing w:val="-2"/>
                <w:sz w:val="24"/>
              </w:rPr>
              <w:t>LVĢMC</w:t>
            </w:r>
          </w:p>
          <w:p w14:paraId="4EEFCAAD" w14:textId="77777777" w:rsidR="00553707" w:rsidRDefault="00000000">
            <w:pPr>
              <w:pStyle w:val="TableParagraph"/>
              <w:ind w:left="213" w:right="207"/>
              <w:jc w:val="center"/>
              <w:rPr>
                <w:sz w:val="24"/>
              </w:rPr>
            </w:pPr>
            <w:r>
              <w:rPr>
                <w:sz w:val="24"/>
              </w:rPr>
              <w:t>VVD</w:t>
            </w:r>
            <w:r>
              <w:rPr>
                <w:spacing w:val="-4"/>
                <w:sz w:val="24"/>
              </w:rPr>
              <w:t xml:space="preserve"> </w:t>
            </w:r>
            <w:r>
              <w:rPr>
                <w:sz w:val="24"/>
              </w:rPr>
              <w:t>Lielrīgas</w:t>
            </w:r>
            <w:r>
              <w:rPr>
                <w:spacing w:val="-3"/>
                <w:sz w:val="24"/>
              </w:rPr>
              <w:t xml:space="preserve"> </w:t>
            </w:r>
            <w:r>
              <w:rPr>
                <w:spacing w:val="-5"/>
                <w:sz w:val="24"/>
              </w:rPr>
              <w:t>RVP</w:t>
            </w:r>
          </w:p>
        </w:tc>
        <w:tc>
          <w:tcPr>
            <w:tcW w:w="2727" w:type="dxa"/>
          </w:tcPr>
          <w:p w14:paraId="603F2085" w14:textId="77777777" w:rsidR="00553707" w:rsidRDefault="00553707">
            <w:pPr>
              <w:pStyle w:val="TableParagraph"/>
              <w:spacing w:before="30"/>
              <w:rPr>
                <w:sz w:val="24"/>
              </w:rPr>
            </w:pPr>
          </w:p>
          <w:p w14:paraId="70CF67B4" w14:textId="77777777" w:rsidR="00553707" w:rsidRDefault="00000000">
            <w:pPr>
              <w:pStyle w:val="TableParagraph"/>
              <w:ind w:left="84" w:right="72"/>
              <w:jc w:val="center"/>
              <w:rPr>
                <w:sz w:val="24"/>
              </w:rPr>
            </w:pPr>
            <w:r>
              <w:rPr>
                <w:spacing w:val="-2"/>
                <w:sz w:val="24"/>
              </w:rPr>
              <w:t>LVĢMC</w:t>
            </w:r>
          </w:p>
          <w:p w14:paraId="5FCA58FA" w14:textId="77777777" w:rsidR="00553707" w:rsidRDefault="00000000">
            <w:pPr>
              <w:pStyle w:val="TableParagraph"/>
              <w:ind w:left="84" w:right="74"/>
              <w:jc w:val="center"/>
              <w:rPr>
                <w:sz w:val="24"/>
              </w:rPr>
            </w:pPr>
            <w:r>
              <w:rPr>
                <w:sz w:val="24"/>
              </w:rPr>
              <w:t>VVD</w:t>
            </w:r>
            <w:r>
              <w:rPr>
                <w:spacing w:val="-4"/>
                <w:sz w:val="24"/>
              </w:rPr>
              <w:t xml:space="preserve"> </w:t>
            </w:r>
            <w:r>
              <w:rPr>
                <w:sz w:val="24"/>
              </w:rPr>
              <w:t>Lielrīgas</w:t>
            </w:r>
            <w:r>
              <w:rPr>
                <w:spacing w:val="-3"/>
                <w:sz w:val="24"/>
              </w:rPr>
              <w:t xml:space="preserve"> </w:t>
            </w:r>
            <w:r>
              <w:rPr>
                <w:spacing w:val="-5"/>
                <w:sz w:val="24"/>
              </w:rPr>
              <w:t>RVP</w:t>
            </w:r>
          </w:p>
        </w:tc>
      </w:tr>
      <w:tr w:rsidR="00553707" w14:paraId="1D160A3C" w14:textId="77777777">
        <w:trPr>
          <w:trHeight w:val="1163"/>
        </w:trPr>
        <w:tc>
          <w:tcPr>
            <w:tcW w:w="629" w:type="dxa"/>
          </w:tcPr>
          <w:p w14:paraId="38C7A32A" w14:textId="77777777" w:rsidR="00553707" w:rsidRDefault="00553707">
            <w:pPr>
              <w:pStyle w:val="TableParagraph"/>
              <w:spacing w:before="166"/>
              <w:rPr>
                <w:sz w:val="24"/>
              </w:rPr>
            </w:pPr>
          </w:p>
          <w:p w14:paraId="5DCB634A" w14:textId="77777777" w:rsidR="00553707" w:rsidRDefault="00000000">
            <w:pPr>
              <w:pStyle w:val="TableParagraph"/>
              <w:spacing w:before="1"/>
              <w:ind w:left="16"/>
              <w:jc w:val="center"/>
              <w:rPr>
                <w:sz w:val="24"/>
              </w:rPr>
            </w:pPr>
            <w:r>
              <w:rPr>
                <w:spacing w:val="-5"/>
                <w:sz w:val="24"/>
              </w:rPr>
              <w:t>9.</w:t>
            </w:r>
          </w:p>
        </w:tc>
        <w:tc>
          <w:tcPr>
            <w:tcW w:w="4952" w:type="dxa"/>
          </w:tcPr>
          <w:p w14:paraId="5EACF056" w14:textId="77777777" w:rsidR="00553707" w:rsidRDefault="00553707">
            <w:pPr>
              <w:pStyle w:val="TableParagraph"/>
              <w:spacing w:before="30"/>
              <w:rPr>
                <w:sz w:val="24"/>
              </w:rPr>
            </w:pPr>
          </w:p>
          <w:p w14:paraId="2B8D0702" w14:textId="77777777" w:rsidR="00553707" w:rsidRDefault="00000000">
            <w:pPr>
              <w:pStyle w:val="TableParagraph"/>
              <w:ind w:left="417" w:hanging="149"/>
              <w:rPr>
                <w:sz w:val="24"/>
              </w:rPr>
            </w:pPr>
            <w:r>
              <w:rPr>
                <w:sz w:val="24"/>
              </w:rPr>
              <w:t>Par</w:t>
            </w:r>
            <w:r>
              <w:rPr>
                <w:spacing w:val="-8"/>
                <w:sz w:val="24"/>
              </w:rPr>
              <w:t xml:space="preserve"> </w:t>
            </w:r>
            <w:r>
              <w:rPr>
                <w:sz w:val="24"/>
              </w:rPr>
              <w:t>gaisa</w:t>
            </w:r>
            <w:r>
              <w:rPr>
                <w:spacing w:val="-8"/>
                <w:sz w:val="24"/>
              </w:rPr>
              <w:t xml:space="preserve"> </w:t>
            </w:r>
            <w:r>
              <w:rPr>
                <w:sz w:val="24"/>
              </w:rPr>
              <w:t>kvalitāti</w:t>
            </w:r>
            <w:r>
              <w:rPr>
                <w:spacing w:val="-8"/>
                <w:sz w:val="24"/>
              </w:rPr>
              <w:t xml:space="preserve"> </w:t>
            </w:r>
            <w:r>
              <w:rPr>
                <w:sz w:val="24"/>
              </w:rPr>
              <w:t>informācijas</w:t>
            </w:r>
            <w:r>
              <w:rPr>
                <w:spacing w:val="-9"/>
                <w:sz w:val="24"/>
              </w:rPr>
              <w:t xml:space="preserve"> </w:t>
            </w:r>
            <w:r>
              <w:rPr>
                <w:sz w:val="24"/>
              </w:rPr>
              <w:t>izvērtēšana</w:t>
            </w:r>
            <w:r>
              <w:rPr>
                <w:spacing w:val="-9"/>
                <w:sz w:val="24"/>
              </w:rPr>
              <w:t xml:space="preserve"> </w:t>
            </w:r>
            <w:r>
              <w:rPr>
                <w:sz w:val="24"/>
              </w:rPr>
              <w:t>un rekomendāciju sagatavošana iedzīvotājiem</w:t>
            </w:r>
          </w:p>
        </w:tc>
        <w:tc>
          <w:tcPr>
            <w:tcW w:w="1745" w:type="dxa"/>
          </w:tcPr>
          <w:p w14:paraId="5C52A38D" w14:textId="77777777" w:rsidR="00553707" w:rsidRDefault="00553707">
            <w:pPr>
              <w:pStyle w:val="TableParagraph"/>
              <w:spacing w:before="30"/>
              <w:rPr>
                <w:sz w:val="24"/>
              </w:rPr>
            </w:pPr>
          </w:p>
          <w:p w14:paraId="69595188" w14:textId="77777777" w:rsidR="00553707" w:rsidRDefault="00000000">
            <w:pPr>
              <w:pStyle w:val="TableParagraph"/>
              <w:ind w:left="86" w:firstLine="614"/>
              <w:rPr>
                <w:sz w:val="24"/>
              </w:rPr>
            </w:pPr>
            <w:r>
              <w:rPr>
                <w:spacing w:val="-4"/>
                <w:sz w:val="24"/>
              </w:rPr>
              <w:t xml:space="preserve">Pēc </w:t>
            </w:r>
            <w:r>
              <w:rPr>
                <w:spacing w:val="-2"/>
                <w:sz w:val="24"/>
              </w:rPr>
              <w:t>nepieciešamības</w:t>
            </w:r>
          </w:p>
        </w:tc>
        <w:tc>
          <w:tcPr>
            <w:tcW w:w="2869" w:type="dxa"/>
          </w:tcPr>
          <w:p w14:paraId="2299AB2B" w14:textId="77777777" w:rsidR="00553707" w:rsidRDefault="00553707">
            <w:pPr>
              <w:pStyle w:val="TableParagraph"/>
              <w:spacing w:before="166"/>
              <w:rPr>
                <w:sz w:val="24"/>
              </w:rPr>
            </w:pPr>
          </w:p>
          <w:p w14:paraId="7C486583" w14:textId="77777777" w:rsidR="00553707" w:rsidRDefault="00000000">
            <w:pPr>
              <w:pStyle w:val="TableParagraph"/>
              <w:spacing w:before="1"/>
              <w:ind w:left="18"/>
              <w:jc w:val="center"/>
              <w:rPr>
                <w:sz w:val="24"/>
              </w:rPr>
            </w:pPr>
            <w:r>
              <w:rPr>
                <w:spacing w:val="-5"/>
                <w:sz w:val="24"/>
              </w:rPr>
              <w:t>VI</w:t>
            </w:r>
          </w:p>
        </w:tc>
        <w:tc>
          <w:tcPr>
            <w:tcW w:w="3030" w:type="dxa"/>
          </w:tcPr>
          <w:p w14:paraId="006B4B14" w14:textId="77777777" w:rsidR="00553707" w:rsidRDefault="00553707">
            <w:pPr>
              <w:pStyle w:val="TableParagraph"/>
              <w:spacing w:before="30"/>
              <w:rPr>
                <w:sz w:val="24"/>
              </w:rPr>
            </w:pPr>
          </w:p>
          <w:p w14:paraId="2F2BF4BD" w14:textId="77777777" w:rsidR="00553707" w:rsidRDefault="00000000">
            <w:pPr>
              <w:pStyle w:val="TableParagraph"/>
              <w:ind w:left="215" w:right="201"/>
              <w:jc w:val="center"/>
              <w:rPr>
                <w:sz w:val="24"/>
              </w:rPr>
            </w:pPr>
            <w:r>
              <w:rPr>
                <w:spacing w:val="-5"/>
                <w:sz w:val="24"/>
              </w:rPr>
              <w:t>VI</w:t>
            </w:r>
          </w:p>
          <w:p w14:paraId="4458D286" w14:textId="77777777" w:rsidR="00553707" w:rsidRDefault="00000000">
            <w:pPr>
              <w:pStyle w:val="TableParagraph"/>
              <w:ind w:left="213" w:right="207"/>
              <w:jc w:val="center"/>
              <w:rPr>
                <w:sz w:val="24"/>
              </w:rPr>
            </w:pPr>
            <w:r>
              <w:rPr>
                <w:sz w:val="24"/>
              </w:rPr>
              <w:t>VVD</w:t>
            </w:r>
            <w:r>
              <w:rPr>
                <w:spacing w:val="-4"/>
                <w:sz w:val="24"/>
              </w:rPr>
              <w:t xml:space="preserve"> </w:t>
            </w:r>
            <w:r>
              <w:rPr>
                <w:sz w:val="24"/>
              </w:rPr>
              <w:t>Lielrīgas</w:t>
            </w:r>
            <w:r>
              <w:rPr>
                <w:spacing w:val="-3"/>
                <w:sz w:val="24"/>
              </w:rPr>
              <w:t xml:space="preserve"> </w:t>
            </w:r>
            <w:r>
              <w:rPr>
                <w:spacing w:val="-5"/>
                <w:sz w:val="24"/>
              </w:rPr>
              <w:t>RVP</w:t>
            </w:r>
          </w:p>
        </w:tc>
        <w:tc>
          <w:tcPr>
            <w:tcW w:w="2727" w:type="dxa"/>
          </w:tcPr>
          <w:p w14:paraId="1E91382F" w14:textId="77777777" w:rsidR="00553707" w:rsidRDefault="00000000">
            <w:pPr>
              <w:pStyle w:val="TableParagraph"/>
              <w:spacing w:before="30"/>
              <w:ind w:left="84" w:right="71"/>
              <w:jc w:val="center"/>
              <w:rPr>
                <w:sz w:val="24"/>
              </w:rPr>
            </w:pPr>
            <w:r>
              <w:rPr>
                <w:spacing w:val="-5"/>
                <w:sz w:val="24"/>
              </w:rPr>
              <w:t>VI</w:t>
            </w:r>
          </w:p>
          <w:p w14:paraId="4425289C" w14:textId="77777777" w:rsidR="00553707" w:rsidRDefault="00000000">
            <w:pPr>
              <w:pStyle w:val="TableParagraph"/>
              <w:ind w:left="170" w:right="157"/>
              <w:jc w:val="center"/>
              <w:rPr>
                <w:sz w:val="24"/>
              </w:rPr>
            </w:pPr>
            <w:r>
              <w:rPr>
                <w:sz w:val="24"/>
              </w:rPr>
              <w:t>VVD</w:t>
            </w:r>
            <w:r>
              <w:rPr>
                <w:spacing w:val="-15"/>
                <w:sz w:val="24"/>
              </w:rPr>
              <w:t xml:space="preserve"> </w:t>
            </w:r>
            <w:r>
              <w:rPr>
                <w:sz w:val="24"/>
              </w:rPr>
              <w:t>Lielrīgas</w:t>
            </w:r>
            <w:r>
              <w:rPr>
                <w:spacing w:val="-15"/>
                <w:sz w:val="24"/>
              </w:rPr>
              <w:t xml:space="preserve"> </w:t>
            </w:r>
            <w:r>
              <w:rPr>
                <w:sz w:val="24"/>
              </w:rPr>
              <w:t xml:space="preserve">RVP </w:t>
            </w:r>
            <w:r>
              <w:rPr>
                <w:spacing w:val="-4"/>
                <w:sz w:val="24"/>
              </w:rPr>
              <w:t>CAK</w:t>
            </w:r>
          </w:p>
          <w:p w14:paraId="6093B1BA" w14:textId="77777777" w:rsidR="00553707" w:rsidRDefault="00000000">
            <w:pPr>
              <w:pStyle w:val="TableParagraph"/>
              <w:ind w:left="84" w:right="72"/>
              <w:jc w:val="center"/>
              <w:rPr>
                <w:sz w:val="24"/>
              </w:rPr>
            </w:pPr>
            <w:r>
              <w:rPr>
                <w:spacing w:val="-2"/>
                <w:sz w:val="24"/>
              </w:rPr>
              <w:t>LVĢMC</w:t>
            </w:r>
          </w:p>
        </w:tc>
      </w:tr>
      <w:tr w:rsidR="00553707" w14:paraId="3A58BF38" w14:textId="77777777">
        <w:trPr>
          <w:trHeight w:val="1166"/>
        </w:trPr>
        <w:tc>
          <w:tcPr>
            <w:tcW w:w="629" w:type="dxa"/>
          </w:tcPr>
          <w:p w14:paraId="71935538" w14:textId="77777777" w:rsidR="00553707" w:rsidRDefault="00553707">
            <w:pPr>
              <w:pStyle w:val="TableParagraph"/>
              <w:spacing w:before="169"/>
              <w:rPr>
                <w:sz w:val="24"/>
              </w:rPr>
            </w:pPr>
          </w:p>
          <w:p w14:paraId="3C3932BD" w14:textId="77777777" w:rsidR="00553707" w:rsidRDefault="00000000">
            <w:pPr>
              <w:pStyle w:val="TableParagraph"/>
              <w:ind w:left="16"/>
              <w:jc w:val="center"/>
              <w:rPr>
                <w:sz w:val="24"/>
              </w:rPr>
            </w:pPr>
            <w:r>
              <w:rPr>
                <w:spacing w:val="-5"/>
                <w:sz w:val="24"/>
              </w:rPr>
              <w:t>10.</w:t>
            </w:r>
          </w:p>
        </w:tc>
        <w:tc>
          <w:tcPr>
            <w:tcW w:w="4952" w:type="dxa"/>
          </w:tcPr>
          <w:p w14:paraId="795C5DFD" w14:textId="77777777" w:rsidR="00553707" w:rsidRDefault="00553707">
            <w:pPr>
              <w:pStyle w:val="TableParagraph"/>
              <w:spacing w:before="169"/>
              <w:rPr>
                <w:sz w:val="24"/>
              </w:rPr>
            </w:pPr>
          </w:p>
          <w:p w14:paraId="678EB13D" w14:textId="77777777" w:rsidR="00553707" w:rsidRDefault="00000000">
            <w:pPr>
              <w:pStyle w:val="TableParagraph"/>
              <w:ind w:left="70" w:right="56"/>
              <w:jc w:val="center"/>
              <w:rPr>
                <w:sz w:val="24"/>
              </w:rPr>
            </w:pPr>
            <w:r>
              <w:rPr>
                <w:sz w:val="24"/>
              </w:rPr>
              <w:t>Ugunsgrēka</w:t>
            </w:r>
            <w:r>
              <w:rPr>
                <w:spacing w:val="-2"/>
                <w:sz w:val="24"/>
              </w:rPr>
              <w:t xml:space="preserve"> </w:t>
            </w:r>
            <w:r>
              <w:rPr>
                <w:sz w:val="24"/>
              </w:rPr>
              <w:t>vietas</w:t>
            </w:r>
            <w:r>
              <w:rPr>
                <w:spacing w:val="-1"/>
                <w:sz w:val="24"/>
              </w:rPr>
              <w:t xml:space="preserve"> </w:t>
            </w:r>
            <w:r>
              <w:rPr>
                <w:spacing w:val="-2"/>
                <w:sz w:val="24"/>
              </w:rPr>
              <w:t>uzraudzība</w:t>
            </w:r>
          </w:p>
        </w:tc>
        <w:tc>
          <w:tcPr>
            <w:tcW w:w="1745" w:type="dxa"/>
          </w:tcPr>
          <w:p w14:paraId="68325496" w14:textId="77777777" w:rsidR="00553707" w:rsidRDefault="00553707">
            <w:pPr>
              <w:pStyle w:val="TableParagraph"/>
              <w:spacing w:before="30"/>
              <w:rPr>
                <w:sz w:val="24"/>
              </w:rPr>
            </w:pPr>
          </w:p>
          <w:p w14:paraId="6DE4001E" w14:textId="77777777" w:rsidR="00553707" w:rsidRDefault="00000000">
            <w:pPr>
              <w:pStyle w:val="TableParagraph"/>
              <w:ind w:left="86" w:firstLine="614"/>
              <w:rPr>
                <w:sz w:val="24"/>
              </w:rPr>
            </w:pPr>
            <w:r>
              <w:rPr>
                <w:spacing w:val="-4"/>
                <w:sz w:val="24"/>
              </w:rPr>
              <w:t xml:space="preserve">Pēc </w:t>
            </w:r>
            <w:r>
              <w:rPr>
                <w:spacing w:val="-2"/>
                <w:sz w:val="24"/>
              </w:rPr>
              <w:t>nepieciešamības</w:t>
            </w:r>
          </w:p>
        </w:tc>
        <w:tc>
          <w:tcPr>
            <w:tcW w:w="2869" w:type="dxa"/>
          </w:tcPr>
          <w:p w14:paraId="5EE561E1" w14:textId="77777777" w:rsidR="00553707" w:rsidRDefault="00000000">
            <w:pPr>
              <w:pStyle w:val="TableParagraph"/>
              <w:spacing w:before="169"/>
              <w:ind w:left="47" w:right="33" w:firstLine="3"/>
              <w:jc w:val="center"/>
              <w:rPr>
                <w:sz w:val="24"/>
              </w:rPr>
            </w:pPr>
            <w:r>
              <w:rPr>
                <w:sz w:val="24"/>
              </w:rPr>
              <w:t>Meža īpašnieks, tiesiskais valdītājs</w:t>
            </w:r>
            <w:r>
              <w:rPr>
                <w:spacing w:val="-15"/>
                <w:sz w:val="24"/>
              </w:rPr>
              <w:t xml:space="preserve"> </w:t>
            </w:r>
            <w:r>
              <w:rPr>
                <w:sz w:val="24"/>
              </w:rPr>
              <w:t>vai</w:t>
            </w:r>
            <w:r>
              <w:rPr>
                <w:spacing w:val="-15"/>
                <w:sz w:val="24"/>
              </w:rPr>
              <w:t xml:space="preserve"> </w:t>
            </w:r>
            <w:proofErr w:type="spellStart"/>
            <w:r>
              <w:rPr>
                <w:sz w:val="24"/>
              </w:rPr>
              <w:t>apsaimniekotājs</w:t>
            </w:r>
            <w:proofErr w:type="spellEnd"/>
            <w:r>
              <w:rPr>
                <w:sz w:val="24"/>
              </w:rPr>
              <w:t xml:space="preserve"> VMD BM</w:t>
            </w:r>
          </w:p>
        </w:tc>
        <w:tc>
          <w:tcPr>
            <w:tcW w:w="3030" w:type="dxa"/>
          </w:tcPr>
          <w:p w14:paraId="20E8CCA2" w14:textId="77777777" w:rsidR="00553707" w:rsidRDefault="00000000">
            <w:pPr>
              <w:pStyle w:val="TableParagraph"/>
              <w:spacing w:before="169"/>
              <w:ind w:left="126" w:right="116" w:firstLine="3"/>
              <w:jc w:val="center"/>
              <w:rPr>
                <w:sz w:val="24"/>
              </w:rPr>
            </w:pPr>
            <w:r>
              <w:rPr>
                <w:sz w:val="24"/>
              </w:rPr>
              <w:t>Meža īpašnieks, tiesiskais valdītājs</w:t>
            </w:r>
            <w:r>
              <w:rPr>
                <w:spacing w:val="-15"/>
                <w:sz w:val="24"/>
              </w:rPr>
              <w:t xml:space="preserve"> </w:t>
            </w:r>
            <w:r>
              <w:rPr>
                <w:sz w:val="24"/>
              </w:rPr>
              <w:t>vai</w:t>
            </w:r>
            <w:r>
              <w:rPr>
                <w:spacing w:val="-15"/>
                <w:sz w:val="24"/>
              </w:rPr>
              <w:t xml:space="preserve"> </w:t>
            </w:r>
            <w:proofErr w:type="spellStart"/>
            <w:r>
              <w:rPr>
                <w:sz w:val="24"/>
              </w:rPr>
              <w:t>apsaimniekotājs</w:t>
            </w:r>
            <w:proofErr w:type="spellEnd"/>
            <w:r>
              <w:rPr>
                <w:sz w:val="24"/>
              </w:rPr>
              <w:t xml:space="preserve"> VMD BM</w:t>
            </w:r>
          </w:p>
        </w:tc>
        <w:tc>
          <w:tcPr>
            <w:tcW w:w="2727" w:type="dxa"/>
          </w:tcPr>
          <w:p w14:paraId="1DFF18CD" w14:textId="77777777" w:rsidR="00553707" w:rsidRDefault="00000000">
            <w:pPr>
              <w:pStyle w:val="TableParagraph"/>
              <w:spacing w:before="30"/>
              <w:ind w:left="84" w:right="71"/>
              <w:jc w:val="center"/>
              <w:rPr>
                <w:sz w:val="24"/>
              </w:rPr>
            </w:pPr>
            <w:r>
              <w:rPr>
                <w:sz w:val="24"/>
              </w:rPr>
              <w:t>Meža</w:t>
            </w:r>
            <w:r>
              <w:rPr>
                <w:spacing w:val="-15"/>
                <w:sz w:val="24"/>
              </w:rPr>
              <w:t xml:space="preserve"> </w:t>
            </w:r>
            <w:r>
              <w:rPr>
                <w:sz w:val="24"/>
              </w:rPr>
              <w:t>īpašnieks,</w:t>
            </w:r>
            <w:r>
              <w:rPr>
                <w:spacing w:val="-15"/>
                <w:sz w:val="24"/>
              </w:rPr>
              <w:t xml:space="preserve"> </w:t>
            </w:r>
            <w:r>
              <w:rPr>
                <w:sz w:val="24"/>
              </w:rPr>
              <w:t xml:space="preserve">tiesiskais valdītājs vai </w:t>
            </w:r>
            <w:proofErr w:type="spellStart"/>
            <w:r>
              <w:rPr>
                <w:spacing w:val="-2"/>
                <w:sz w:val="24"/>
              </w:rPr>
              <w:t>apsaimniekotājs</w:t>
            </w:r>
            <w:proofErr w:type="spellEnd"/>
          </w:p>
          <w:p w14:paraId="5E6741EB" w14:textId="77777777" w:rsidR="00553707" w:rsidRDefault="00000000">
            <w:pPr>
              <w:pStyle w:val="TableParagraph"/>
              <w:ind w:left="84" w:right="74"/>
              <w:jc w:val="center"/>
              <w:rPr>
                <w:sz w:val="24"/>
              </w:rPr>
            </w:pPr>
            <w:r>
              <w:rPr>
                <w:sz w:val="24"/>
              </w:rPr>
              <w:t>VMD</w:t>
            </w:r>
            <w:r>
              <w:rPr>
                <w:spacing w:val="-1"/>
                <w:sz w:val="24"/>
              </w:rPr>
              <w:t xml:space="preserve"> </w:t>
            </w:r>
            <w:r>
              <w:rPr>
                <w:spacing w:val="-5"/>
                <w:sz w:val="24"/>
              </w:rPr>
              <w:t>BM</w:t>
            </w:r>
          </w:p>
        </w:tc>
      </w:tr>
      <w:tr w:rsidR="00553707" w14:paraId="21043F1E" w14:textId="77777777">
        <w:trPr>
          <w:trHeight w:val="887"/>
        </w:trPr>
        <w:tc>
          <w:tcPr>
            <w:tcW w:w="629" w:type="dxa"/>
          </w:tcPr>
          <w:p w14:paraId="79ACA1EE" w14:textId="77777777" w:rsidR="00553707" w:rsidRDefault="00553707">
            <w:pPr>
              <w:pStyle w:val="TableParagraph"/>
              <w:spacing w:before="27"/>
              <w:rPr>
                <w:sz w:val="24"/>
              </w:rPr>
            </w:pPr>
          </w:p>
          <w:p w14:paraId="6ECD1873" w14:textId="77777777" w:rsidR="00553707" w:rsidRDefault="00000000">
            <w:pPr>
              <w:pStyle w:val="TableParagraph"/>
              <w:ind w:left="16"/>
              <w:jc w:val="center"/>
              <w:rPr>
                <w:sz w:val="24"/>
              </w:rPr>
            </w:pPr>
            <w:r>
              <w:rPr>
                <w:spacing w:val="-5"/>
                <w:sz w:val="24"/>
              </w:rPr>
              <w:t>11.</w:t>
            </w:r>
          </w:p>
        </w:tc>
        <w:tc>
          <w:tcPr>
            <w:tcW w:w="4952" w:type="dxa"/>
          </w:tcPr>
          <w:p w14:paraId="4D2FF0AF" w14:textId="77777777" w:rsidR="00553707" w:rsidRDefault="00000000">
            <w:pPr>
              <w:pStyle w:val="TableParagraph"/>
              <w:spacing w:before="27"/>
              <w:ind w:left="70" w:right="56"/>
              <w:jc w:val="center"/>
              <w:rPr>
                <w:sz w:val="24"/>
              </w:rPr>
            </w:pPr>
            <w:r>
              <w:rPr>
                <w:sz w:val="24"/>
              </w:rPr>
              <w:t>Meža</w:t>
            </w:r>
            <w:r>
              <w:rPr>
                <w:spacing w:val="-11"/>
                <w:sz w:val="24"/>
              </w:rPr>
              <w:t xml:space="preserve"> </w:t>
            </w:r>
            <w:r>
              <w:rPr>
                <w:sz w:val="24"/>
              </w:rPr>
              <w:t>aizsardzības</w:t>
            </w:r>
            <w:r>
              <w:rPr>
                <w:spacing w:val="-11"/>
                <w:sz w:val="24"/>
              </w:rPr>
              <w:t xml:space="preserve"> </w:t>
            </w:r>
            <w:r>
              <w:rPr>
                <w:sz w:val="24"/>
              </w:rPr>
              <w:t>pasākumu</w:t>
            </w:r>
            <w:r>
              <w:rPr>
                <w:spacing w:val="-10"/>
                <w:sz w:val="24"/>
              </w:rPr>
              <w:t xml:space="preserve"> </w:t>
            </w:r>
            <w:r>
              <w:rPr>
                <w:sz w:val="24"/>
              </w:rPr>
              <w:t>veikšana</w:t>
            </w:r>
            <w:r>
              <w:rPr>
                <w:spacing w:val="-11"/>
                <w:sz w:val="24"/>
              </w:rPr>
              <w:t xml:space="preserve"> </w:t>
            </w:r>
            <w:r>
              <w:rPr>
                <w:sz w:val="24"/>
              </w:rPr>
              <w:t>(</w:t>
            </w:r>
            <w:proofErr w:type="spellStart"/>
            <w:r>
              <w:rPr>
                <w:sz w:val="24"/>
              </w:rPr>
              <w:t>invadēto</w:t>
            </w:r>
            <w:proofErr w:type="spellEnd"/>
            <w:r>
              <w:rPr>
                <w:sz w:val="24"/>
              </w:rPr>
              <w:t xml:space="preserve"> koku izvākšana, feromonu slazdu izlikšana u.c.) meža kaitēkļu masu savairošanās gadījumā</w:t>
            </w:r>
          </w:p>
        </w:tc>
        <w:tc>
          <w:tcPr>
            <w:tcW w:w="1745" w:type="dxa"/>
          </w:tcPr>
          <w:p w14:paraId="43313B9F" w14:textId="77777777" w:rsidR="00553707" w:rsidRDefault="00553707">
            <w:pPr>
              <w:pStyle w:val="TableParagraph"/>
              <w:spacing w:before="27"/>
              <w:rPr>
                <w:sz w:val="24"/>
              </w:rPr>
            </w:pPr>
          </w:p>
          <w:p w14:paraId="52C918A1" w14:textId="77777777" w:rsidR="00553707" w:rsidRDefault="00000000">
            <w:pPr>
              <w:pStyle w:val="TableParagraph"/>
              <w:ind w:left="18" w:right="7"/>
              <w:jc w:val="center"/>
              <w:rPr>
                <w:sz w:val="24"/>
              </w:rPr>
            </w:pPr>
            <w:r>
              <w:rPr>
                <w:sz w:val="24"/>
              </w:rPr>
              <w:t>Katru</w:t>
            </w:r>
            <w:r>
              <w:rPr>
                <w:spacing w:val="-2"/>
                <w:sz w:val="24"/>
              </w:rPr>
              <w:t xml:space="preserve"> </w:t>
            </w:r>
            <w:r>
              <w:rPr>
                <w:spacing w:val="-4"/>
                <w:sz w:val="24"/>
              </w:rPr>
              <w:t>gadu</w:t>
            </w:r>
          </w:p>
        </w:tc>
        <w:tc>
          <w:tcPr>
            <w:tcW w:w="2869" w:type="dxa"/>
          </w:tcPr>
          <w:p w14:paraId="07C2B87A" w14:textId="77777777" w:rsidR="00553707" w:rsidRDefault="00553707">
            <w:pPr>
              <w:pStyle w:val="TableParagraph"/>
              <w:spacing w:before="27"/>
              <w:rPr>
                <w:sz w:val="24"/>
              </w:rPr>
            </w:pPr>
          </w:p>
          <w:p w14:paraId="542BC795" w14:textId="77777777" w:rsidR="00553707" w:rsidRDefault="00000000">
            <w:pPr>
              <w:pStyle w:val="TableParagraph"/>
              <w:ind w:left="77" w:right="65"/>
              <w:jc w:val="center"/>
              <w:rPr>
                <w:sz w:val="24"/>
              </w:rPr>
            </w:pPr>
            <w:r>
              <w:rPr>
                <w:sz w:val="24"/>
              </w:rPr>
              <w:t>Meža</w:t>
            </w:r>
            <w:r>
              <w:rPr>
                <w:spacing w:val="-3"/>
                <w:sz w:val="24"/>
              </w:rPr>
              <w:t xml:space="preserve"> </w:t>
            </w:r>
            <w:r>
              <w:rPr>
                <w:sz w:val="24"/>
              </w:rPr>
              <w:t>īpašnieki</w:t>
            </w:r>
            <w:r>
              <w:rPr>
                <w:spacing w:val="-1"/>
                <w:sz w:val="24"/>
              </w:rPr>
              <w:t xml:space="preserve"> </w:t>
            </w:r>
            <w:r>
              <w:rPr>
                <w:spacing w:val="-2"/>
                <w:sz w:val="24"/>
              </w:rPr>
              <w:t>(valdītāji)</w:t>
            </w:r>
          </w:p>
        </w:tc>
        <w:tc>
          <w:tcPr>
            <w:tcW w:w="3030" w:type="dxa"/>
          </w:tcPr>
          <w:p w14:paraId="2E947FDD" w14:textId="77777777" w:rsidR="00553707" w:rsidRDefault="00553707">
            <w:pPr>
              <w:pStyle w:val="TableParagraph"/>
              <w:spacing w:before="27"/>
              <w:rPr>
                <w:sz w:val="24"/>
              </w:rPr>
            </w:pPr>
          </w:p>
          <w:p w14:paraId="11FA07DF" w14:textId="77777777" w:rsidR="00553707" w:rsidRDefault="00000000">
            <w:pPr>
              <w:pStyle w:val="TableParagraph"/>
              <w:ind w:left="279"/>
              <w:rPr>
                <w:sz w:val="24"/>
              </w:rPr>
            </w:pPr>
            <w:r>
              <w:rPr>
                <w:sz w:val="24"/>
              </w:rPr>
              <w:t>Meža</w:t>
            </w:r>
            <w:r>
              <w:rPr>
                <w:spacing w:val="-3"/>
                <w:sz w:val="24"/>
              </w:rPr>
              <w:t xml:space="preserve"> </w:t>
            </w:r>
            <w:r>
              <w:rPr>
                <w:sz w:val="24"/>
              </w:rPr>
              <w:t>īpašnieki</w:t>
            </w:r>
            <w:r>
              <w:rPr>
                <w:spacing w:val="-1"/>
                <w:sz w:val="24"/>
              </w:rPr>
              <w:t xml:space="preserve"> </w:t>
            </w:r>
            <w:r>
              <w:rPr>
                <w:spacing w:val="-2"/>
                <w:sz w:val="24"/>
              </w:rPr>
              <w:t>(valdītāji)</w:t>
            </w:r>
          </w:p>
        </w:tc>
        <w:tc>
          <w:tcPr>
            <w:tcW w:w="2727" w:type="dxa"/>
          </w:tcPr>
          <w:p w14:paraId="400CAD89" w14:textId="77777777" w:rsidR="00553707" w:rsidRDefault="00553707">
            <w:pPr>
              <w:pStyle w:val="TableParagraph"/>
              <w:spacing w:before="27"/>
              <w:rPr>
                <w:sz w:val="24"/>
              </w:rPr>
            </w:pPr>
          </w:p>
          <w:p w14:paraId="416A2B19" w14:textId="77777777" w:rsidR="00553707" w:rsidRDefault="00000000">
            <w:pPr>
              <w:pStyle w:val="TableParagraph"/>
              <w:ind w:left="130"/>
              <w:rPr>
                <w:sz w:val="24"/>
              </w:rPr>
            </w:pPr>
            <w:r>
              <w:rPr>
                <w:sz w:val="24"/>
              </w:rPr>
              <w:t>Meža</w:t>
            </w:r>
            <w:r>
              <w:rPr>
                <w:spacing w:val="-3"/>
                <w:sz w:val="24"/>
              </w:rPr>
              <w:t xml:space="preserve"> </w:t>
            </w:r>
            <w:r>
              <w:rPr>
                <w:sz w:val="24"/>
              </w:rPr>
              <w:t>īpašnieki</w:t>
            </w:r>
            <w:r>
              <w:rPr>
                <w:spacing w:val="-1"/>
                <w:sz w:val="24"/>
              </w:rPr>
              <w:t xml:space="preserve"> </w:t>
            </w:r>
            <w:r>
              <w:rPr>
                <w:spacing w:val="-2"/>
                <w:sz w:val="24"/>
              </w:rPr>
              <w:t>(valdītāji)</w:t>
            </w:r>
          </w:p>
        </w:tc>
      </w:tr>
      <w:tr w:rsidR="00553707" w14:paraId="24827A76" w14:textId="77777777">
        <w:trPr>
          <w:trHeight w:val="1440"/>
        </w:trPr>
        <w:tc>
          <w:tcPr>
            <w:tcW w:w="629" w:type="dxa"/>
          </w:tcPr>
          <w:p w14:paraId="3AF61DFE" w14:textId="77777777" w:rsidR="00553707" w:rsidRDefault="00553707">
            <w:pPr>
              <w:pStyle w:val="TableParagraph"/>
              <w:rPr>
                <w:sz w:val="24"/>
              </w:rPr>
            </w:pPr>
          </w:p>
          <w:p w14:paraId="0EE966AD" w14:textId="77777777" w:rsidR="00553707" w:rsidRDefault="00553707">
            <w:pPr>
              <w:pStyle w:val="TableParagraph"/>
              <w:spacing w:before="30"/>
              <w:rPr>
                <w:sz w:val="24"/>
              </w:rPr>
            </w:pPr>
          </w:p>
          <w:p w14:paraId="2B14C6AD" w14:textId="77777777" w:rsidR="00553707" w:rsidRDefault="00000000">
            <w:pPr>
              <w:pStyle w:val="TableParagraph"/>
              <w:ind w:left="16"/>
              <w:jc w:val="center"/>
              <w:rPr>
                <w:sz w:val="24"/>
              </w:rPr>
            </w:pPr>
            <w:r>
              <w:rPr>
                <w:spacing w:val="-5"/>
                <w:sz w:val="24"/>
              </w:rPr>
              <w:t>12.</w:t>
            </w:r>
          </w:p>
        </w:tc>
        <w:tc>
          <w:tcPr>
            <w:tcW w:w="4952" w:type="dxa"/>
          </w:tcPr>
          <w:p w14:paraId="5716ADCB" w14:textId="77777777" w:rsidR="00553707" w:rsidRDefault="00553707">
            <w:pPr>
              <w:pStyle w:val="TableParagraph"/>
              <w:spacing w:before="166"/>
              <w:rPr>
                <w:sz w:val="24"/>
              </w:rPr>
            </w:pPr>
          </w:p>
          <w:p w14:paraId="1C162183" w14:textId="77777777" w:rsidR="00553707" w:rsidRDefault="00000000">
            <w:pPr>
              <w:pStyle w:val="TableParagraph"/>
              <w:spacing w:before="1"/>
              <w:ind w:left="1360" w:hanging="1160"/>
              <w:rPr>
                <w:sz w:val="24"/>
              </w:rPr>
            </w:pPr>
            <w:r>
              <w:rPr>
                <w:sz w:val="24"/>
              </w:rPr>
              <w:t>Atbalsts</w:t>
            </w:r>
            <w:r>
              <w:rPr>
                <w:spacing w:val="-9"/>
                <w:sz w:val="24"/>
              </w:rPr>
              <w:t xml:space="preserve"> </w:t>
            </w:r>
            <w:r>
              <w:rPr>
                <w:sz w:val="24"/>
              </w:rPr>
              <w:t>meža</w:t>
            </w:r>
            <w:r>
              <w:rPr>
                <w:spacing w:val="-9"/>
                <w:sz w:val="24"/>
              </w:rPr>
              <w:t xml:space="preserve"> </w:t>
            </w:r>
            <w:r>
              <w:rPr>
                <w:sz w:val="24"/>
              </w:rPr>
              <w:t>un</w:t>
            </w:r>
            <w:r>
              <w:rPr>
                <w:spacing w:val="-8"/>
                <w:sz w:val="24"/>
              </w:rPr>
              <w:t xml:space="preserve"> </w:t>
            </w:r>
            <w:r>
              <w:rPr>
                <w:sz w:val="24"/>
              </w:rPr>
              <w:t>purvu</w:t>
            </w:r>
            <w:r>
              <w:rPr>
                <w:spacing w:val="-8"/>
                <w:sz w:val="24"/>
              </w:rPr>
              <w:t xml:space="preserve"> </w:t>
            </w:r>
            <w:r>
              <w:rPr>
                <w:sz w:val="24"/>
              </w:rPr>
              <w:t>ugunsgrēkos</w:t>
            </w:r>
            <w:r>
              <w:rPr>
                <w:spacing w:val="-9"/>
                <w:sz w:val="24"/>
              </w:rPr>
              <w:t xml:space="preserve"> </w:t>
            </w:r>
            <w:r>
              <w:rPr>
                <w:sz w:val="24"/>
              </w:rPr>
              <w:t>iznīcināto mežaudžu atjaunošanai</w:t>
            </w:r>
          </w:p>
        </w:tc>
        <w:tc>
          <w:tcPr>
            <w:tcW w:w="1745" w:type="dxa"/>
          </w:tcPr>
          <w:p w14:paraId="18104D20" w14:textId="77777777" w:rsidR="00553707" w:rsidRDefault="00553707">
            <w:pPr>
              <w:pStyle w:val="TableParagraph"/>
              <w:spacing w:before="166"/>
              <w:rPr>
                <w:sz w:val="24"/>
              </w:rPr>
            </w:pPr>
          </w:p>
          <w:p w14:paraId="446B7062" w14:textId="77777777" w:rsidR="00553707" w:rsidRDefault="00000000">
            <w:pPr>
              <w:pStyle w:val="TableParagraph"/>
              <w:spacing w:before="1"/>
              <w:ind w:left="86" w:firstLine="614"/>
              <w:rPr>
                <w:sz w:val="24"/>
              </w:rPr>
            </w:pPr>
            <w:r>
              <w:rPr>
                <w:spacing w:val="-4"/>
                <w:sz w:val="24"/>
              </w:rPr>
              <w:t xml:space="preserve">Pēc </w:t>
            </w:r>
            <w:r>
              <w:rPr>
                <w:spacing w:val="-2"/>
                <w:sz w:val="24"/>
              </w:rPr>
              <w:t>nepieciešamības</w:t>
            </w:r>
          </w:p>
        </w:tc>
        <w:tc>
          <w:tcPr>
            <w:tcW w:w="2869" w:type="dxa"/>
          </w:tcPr>
          <w:p w14:paraId="68C33C70" w14:textId="77777777" w:rsidR="00553707" w:rsidRDefault="00000000">
            <w:pPr>
              <w:pStyle w:val="TableParagraph"/>
              <w:spacing w:before="167"/>
              <w:ind w:left="938" w:right="917" w:firstLine="316"/>
              <w:rPr>
                <w:sz w:val="24"/>
              </w:rPr>
            </w:pPr>
            <w:r>
              <w:rPr>
                <w:spacing w:val="-6"/>
                <w:sz w:val="24"/>
              </w:rPr>
              <w:t xml:space="preserve">ZM </w:t>
            </w:r>
            <w:r>
              <w:rPr>
                <w:sz w:val="24"/>
              </w:rPr>
              <w:t>VMD</w:t>
            </w:r>
            <w:r>
              <w:rPr>
                <w:spacing w:val="-15"/>
                <w:sz w:val="24"/>
              </w:rPr>
              <w:t xml:space="preserve"> </w:t>
            </w:r>
            <w:r>
              <w:rPr>
                <w:sz w:val="24"/>
              </w:rPr>
              <w:t>BM</w:t>
            </w:r>
          </w:p>
          <w:p w14:paraId="24F2708D" w14:textId="77777777" w:rsidR="00553707" w:rsidRDefault="00000000">
            <w:pPr>
              <w:pStyle w:val="TableParagraph"/>
              <w:ind w:left="47" w:firstLine="144"/>
              <w:rPr>
                <w:sz w:val="24"/>
              </w:rPr>
            </w:pPr>
            <w:r>
              <w:rPr>
                <w:sz w:val="24"/>
              </w:rPr>
              <w:t>Meža īpašnieks, tiesiskais valdītājs</w:t>
            </w:r>
            <w:r>
              <w:rPr>
                <w:spacing w:val="-15"/>
                <w:sz w:val="24"/>
              </w:rPr>
              <w:t xml:space="preserve"> </w:t>
            </w:r>
            <w:r>
              <w:rPr>
                <w:sz w:val="24"/>
              </w:rPr>
              <w:t>vai</w:t>
            </w:r>
            <w:r>
              <w:rPr>
                <w:spacing w:val="-15"/>
                <w:sz w:val="24"/>
              </w:rPr>
              <w:t xml:space="preserve"> </w:t>
            </w:r>
            <w:proofErr w:type="spellStart"/>
            <w:r>
              <w:rPr>
                <w:sz w:val="24"/>
              </w:rPr>
              <w:t>apsaimniekotājs</w:t>
            </w:r>
            <w:proofErr w:type="spellEnd"/>
          </w:p>
        </w:tc>
        <w:tc>
          <w:tcPr>
            <w:tcW w:w="3030" w:type="dxa"/>
          </w:tcPr>
          <w:p w14:paraId="03D49F3A" w14:textId="77777777" w:rsidR="00553707" w:rsidRDefault="00000000">
            <w:pPr>
              <w:pStyle w:val="TableParagraph"/>
              <w:spacing w:before="167"/>
              <w:ind w:left="1016" w:right="1000" w:firstLine="316"/>
              <w:rPr>
                <w:sz w:val="24"/>
              </w:rPr>
            </w:pPr>
            <w:r>
              <w:rPr>
                <w:spacing w:val="-6"/>
                <w:sz w:val="24"/>
              </w:rPr>
              <w:t xml:space="preserve">ZM </w:t>
            </w:r>
            <w:r>
              <w:rPr>
                <w:sz w:val="24"/>
              </w:rPr>
              <w:t>VMD</w:t>
            </w:r>
            <w:r>
              <w:rPr>
                <w:spacing w:val="-15"/>
                <w:sz w:val="24"/>
              </w:rPr>
              <w:t xml:space="preserve"> </w:t>
            </w:r>
            <w:r>
              <w:rPr>
                <w:sz w:val="24"/>
              </w:rPr>
              <w:t>BM</w:t>
            </w:r>
          </w:p>
          <w:p w14:paraId="0EED2AEC" w14:textId="77777777" w:rsidR="00553707" w:rsidRDefault="00000000">
            <w:pPr>
              <w:pStyle w:val="TableParagraph"/>
              <w:ind w:left="126" w:firstLine="144"/>
              <w:rPr>
                <w:sz w:val="24"/>
              </w:rPr>
            </w:pPr>
            <w:r>
              <w:rPr>
                <w:sz w:val="24"/>
              </w:rPr>
              <w:t>Meža īpašnieks, tiesiskais valdītājs</w:t>
            </w:r>
            <w:r>
              <w:rPr>
                <w:spacing w:val="-15"/>
                <w:sz w:val="24"/>
              </w:rPr>
              <w:t xml:space="preserve"> </w:t>
            </w:r>
            <w:r>
              <w:rPr>
                <w:sz w:val="24"/>
              </w:rPr>
              <w:t>vai</w:t>
            </w:r>
            <w:r>
              <w:rPr>
                <w:spacing w:val="-15"/>
                <w:sz w:val="24"/>
              </w:rPr>
              <w:t xml:space="preserve"> </w:t>
            </w:r>
            <w:proofErr w:type="spellStart"/>
            <w:r>
              <w:rPr>
                <w:sz w:val="24"/>
              </w:rPr>
              <w:t>apsaimniekotājs</w:t>
            </w:r>
            <w:proofErr w:type="spellEnd"/>
          </w:p>
        </w:tc>
        <w:tc>
          <w:tcPr>
            <w:tcW w:w="2727" w:type="dxa"/>
          </w:tcPr>
          <w:p w14:paraId="3B9451B6" w14:textId="77777777" w:rsidR="00553707" w:rsidRDefault="00000000">
            <w:pPr>
              <w:pStyle w:val="TableParagraph"/>
              <w:spacing w:before="30"/>
              <w:ind w:left="864" w:right="849" w:firstLine="316"/>
              <w:rPr>
                <w:sz w:val="24"/>
              </w:rPr>
            </w:pPr>
            <w:r>
              <w:rPr>
                <w:spacing w:val="-6"/>
                <w:sz w:val="24"/>
              </w:rPr>
              <w:t xml:space="preserve">ZM </w:t>
            </w:r>
            <w:r>
              <w:rPr>
                <w:sz w:val="24"/>
              </w:rPr>
              <w:t>VMD</w:t>
            </w:r>
            <w:r>
              <w:rPr>
                <w:spacing w:val="-15"/>
                <w:sz w:val="24"/>
              </w:rPr>
              <w:t xml:space="preserve"> </w:t>
            </w:r>
            <w:r>
              <w:rPr>
                <w:sz w:val="24"/>
              </w:rPr>
              <w:t>BM</w:t>
            </w:r>
          </w:p>
          <w:p w14:paraId="440F92E0" w14:textId="77777777" w:rsidR="00553707" w:rsidRDefault="00000000">
            <w:pPr>
              <w:pStyle w:val="TableParagraph"/>
              <w:ind w:left="84" w:right="71"/>
              <w:jc w:val="center"/>
              <w:rPr>
                <w:sz w:val="24"/>
              </w:rPr>
            </w:pPr>
            <w:r>
              <w:rPr>
                <w:sz w:val="24"/>
              </w:rPr>
              <w:t>Meža</w:t>
            </w:r>
            <w:r>
              <w:rPr>
                <w:spacing w:val="-15"/>
                <w:sz w:val="24"/>
              </w:rPr>
              <w:t xml:space="preserve"> </w:t>
            </w:r>
            <w:r>
              <w:rPr>
                <w:sz w:val="24"/>
              </w:rPr>
              <w:t>īpašnieks,</w:t>
            </w:r>
            <w:r>
              <w:rPr>
                <w:spacing w:val="-15"/>
                <w:sz w:val="24"/>
              </w:rPr>
              <w:t xml:space="preserve"> </w:t>
            </w:r>
            <w:r>
              <w:rPr>
                <w:sz w:val="24"/>
              </w:rPr>
              <w:t xml:space="preserve">tiesiskais valdītājs vai </w:t>
            </w:r>
            <w:proofErr w:type="spellStart"/>
            <w:r>
              <w:rPr>
                <w:spacing w:val="-2"/>
                <w:sz w:val="24"/>
              </w:rPr>
              <w:t>apsaimniekotājs</w:t>
            </w:r>
            <w:proofErr w:type="spellEnd"/>
          </w:p>
        </w:tc>
      </w:tr>
      <w:tr w:rsidR="00553707" w14:paraId="1F3C79F8" w14:textId="77777777">
        <w:trPr>
          <w:trHeight w:val="1439"/>
        </w:trPr>
        <w:tc>
          <w:tcPr>
            <w:tcW w:w="629" w:type="dxa"/>
          </w:tcPr>
          <w:p w14:paraId="3CA0C79A" w14:textId="77777777" w:rsidR="00553707" w:rsidRDefault="00553707">
            <w:pPr>
              <w:pStyle w:val="TableParagraph"/>
              <w:rPr>
                <w:sz w:val="24"/>
              </w:rPr>
            </w:pPr>
          </w:p>
          <w:p w14:paraId="7F162466" w14:textId="77777777" w:rsidR="00553707" w:rsidRDefault="00553707">
            <w:pPr>
              <w:pStyle w:val="TableParagraph"/>
              <w:spacing w:before="30"/>
              <w:rPr>
                <w:sz w:val="24"/>
              </w:rPr>
            </w:pPr>
          </w:p>
          <w:p w14:paraId="0F7F6BDF" w14:textId="77777777" w:rsidR="00553707" w:rsidRDefault="00000000">
            <w:pPr>
              <w:pStyle w:val="TableParagraph"/>
              <w:ind w:left="16"/>
              <w:jc w:val="center"/>
              <w:rPr>
                <w:sz w:val="24"/>
              </w:rPr>
            </w:pPr>
            <w:r>
              <w:rPr>
                <w:spacing w:val="-5"/>
                <w:sz w:val="24"/>
              </w:rPr>
              <w:t>13.</w:t>
            </w:r>
          </w:p>
        </w:tc>
        <w:tc>
          <w:tcPr>
            <w:tcW w:w="4952" w:type="dxa"/>
          </w:tcPr>
          <w:p w14:paraId="265A0595" w14:textId="77777777" w:rsidR="00553707" w:rsidRDefault="00553707">
            <w:pPr>
              <w:pStyle w:val="TableParagraph"/>
              <w:spacing w:before="166"/>
              <w:rPr>
                <w:sz w:val="24"/>
              </w:rPr>
            </w:pPr>
          </w:p>
          <w:p w14:paraId="6694E81D" w14:textId="77777777" w:rsidR="00553707" w:rsidRDefault="00000000">
            <w:pPr>
              <w:pStyle w:val="TableParagraph"/>
              <w:spacing w:before="1"/>
              <w:ind w:left="2008" w:hanging="1626"/>
              <w:rPr>
                <w:sz w:val="24"/>
              </w:rPr>
            </w:pPr>
            <w:r>
              <w:rPr>
                <w:sz w:val="24"/>
              </w:rPr>
              <w:t>Sociālo</w:t>
            </w:r>
            <w:r>
              <w:rPr>
                <w:spacing w:val="-10"/>
                <w:sz w:val="24"/>
              </w:rPr>
              <w:t xml:space="preserve"> </w:t>
            </w:r>
            <w:r>
              <w:rPr>
                <w:sz w:val="24"/>
              </w:rPr>
              <w:t>pakalpojumu</w:t>
            </w:r>
            <w:r>
              <w:rPr>
                <w:spacing w:val="-10"/>
                <w:sz w:val="24"/>
              </w:rPr>
              <w:t xml:space="preserve"> </w:t>
            </w:r>
            <w:r>
              <w:rPr>
                <w:sz w:val="24"/>
              </w:rPr>
              <w:t>un</w:t>
            </w:r>
            <w:r>
              <w:rPr>
                <w:spacing w:val="-9"/>
                <w:sz w:val="24"/>
              </w:rPr>
              <w:t xml:space="preserve"> </w:t>
            </w:r>
            <w:r>
              <w:rPr>
                <w:sz w:val="24"/>
              </w:rPr>
              <w:t>sociālās</w:t>
            </w:r>
            <w:r>
              <w:rPr>
                <w:spacing w:val="-11"/>
                <w:sz w:val="24"/>
              </w:rPr>
              <w:t xml:space="preserve"> </w:t>
            </w:r>
            <w:r>
              <w:rPr>
                <w:sz w:val="24"/>
              </w:rPr>
              <w:t xml:space="preserve">palīdzības </w:t>
            </w:r>
            <w:r>
              <w:rPr>
                <w:spacing w:val="-2"/>
                <w:sz w:val="24"/>
              </w:rPr>
              <w:t>sniegšana</w:t>
            </w:r>
          </w:p>
        </w:tc>
        <w:tc>
          <w:tcPr>
            <w:tcW w:w="1745" w:type="dxa"/>
          </w:tcPr>
          <w:p w14:paraId="79998935" w14:textId="77777777" w:rsidR="00553707" w:rsidRDefault="00553707">
            <w:pPr>
              <w:pStyle w:val="TableParagraph"/>
              <w:rPr>
                <w:sz w:val="24"/>
              </w:rPr>
            </w:pPr>
          </w:p>
          <w:p w14:paraId="1231ACF2" w14:textId="77777777" w:rsidR="00553707" w:rsidRDefault="00553707">
            <w:pPr>
              <w:pStyle w:val="TableParagraph"/>
              <w:spacing w:before="30"/>
              <w:rPr>
                <w:sz w:val="24"/>
              </w:rPr>
            </w:pPr>
          </w:p>
          <w:p w14:paraId="16C4689A" w14:textId="77777777" w:rsidR="00553707" w:rsidRDefault="00000000">
            <w:pPr>
              <w:pStyle w:val="TableParagraph"/>
              <w:ind w:left="18" w:right="5"/>
              <w:jc w:val="center"/>
              <w:rPr>
                <w:sz w:val="24"/>
              </w:rPr>
            </w:pPr>
            <w:r>
              <w:rPr>
                <w:spacing w:val="-2"/>
                <w:sz w:val="24"/>
              </w:rPr>
              <w:t>Pastāvīgi</w:t>
            </w:r>
          </w:p>
        </w:tc>
        <w:tc>
          <w:tcPr>
            <w:tcW w:w="2869" w:type="dxa"/>
          </w:tcPr>
          <w:p w14:paraId="07EDA7A0" w14:textId="77777777" w:rsidR="00553707" w:rsidRDefault="00000000">
            <w:pPr>
              <w:pStyle w:val="TableParagraph"/>
              <w:spacing w:before="167"/>
              <w:ind w:left="15"/>
              <w:jc w:val="center"/>
              <w:rPr>
                <w:sz w:val="24"/>
              </w:rPr>
            </w:pPr>
            <w:r>
              <w:rPr>
                <w:spacing w:val="-5"/>
                <w:sz w:val="24"/>
              </w:rPr>
              <w:t>LM</w:t>
            </w:r>
          </w:p>
          <w:p w14:paraId="43446A22" w14:textId="77777777" w:rsidR="00553707" w:rsidRDefault="00000000">
            <w:pPr>
              <w:pStyle w:val="TableParagraph"/>
              <w:ind w:left="388" w:right="373"/>
              <w:jc w:val="center"/>
              <w:rPr>
                <w:sz w:val="24"/>
              </w:rPr>
            </w:pPr>
            <w:r>
              <w:rPr>
                <w:sz w:val="24"/>
              </w:rPr>
              <w:t>P/a</w:t>
            </w:r>
            <w:r>
              <w:rPr>
                <w:spacing w:val="-15"/>
                <w:sz w:val="24"/>
              </w:rPr>
              <w:t xml:space="preserve"> </w:t>
            </w:r>
            <w:r>
              <w:rPr>
                <w:sz w:val="24"/>
              </w:rPr>
              <w:t>“Olaines</w:t>
            </w:r>
            <w:r>
              <w:rPr>
                <w:spacing w:val="-15"/>
                <w:sz w:val="24"/>
              </w:rPr>
              <w:t xml:space="preserve"> </w:t>
            </w:r>
            <w:r>
              <w:rPr>
                <w:sz w:val="24"/>
              </w:rPr>
              <w:t xml:space="preserve">sociālais </w:t>
            </w:r>
            <w:r>
              <w:rPr>
                <w:spacing w:val="-2"/>
                <w:sz w:val="24"/>
              </w:rPr>
              <w:t>dienests”</w:t>
            </w:r>
          </w:p>
          <w:p w14:paraId="32A87F5B" w14:textId="77777777" w:rsidR="00553707" w:rsidRDefault="00000000">
            <w:pPr>
              <w:pStyle w:val="TableParagraph"/>
              <w:ind w:left="14"/>
              <w:jc w:val="center"/>
              <w:rPr>
                <w:sz w:val="24"/>
              </w:rPr>
            </w:pPr>
            <w:r>
              <w:rPr>
                <w:spacing w:val="-5"/>
                <w:sz w:val="24"/>
              </w:rPr>
              <w:t>CAK</w:t>
            </w:r>
          </w:p>
        </w:tc>
        <w:tc>
          <w:tcPr>
            <w:tcW w:w="3030" w:type="dxa"/>
          </w:tcPr>
          <w:p w14:paraId="052A9A35" w14:textId="77777777" w:rsidR="00553707" w:rsidRDefault="00553707">
            <w:pPr>
              <w:pStyle w:val="TableParagraph"/>
              <w:spacing w:before="30"/>
              <w:rPr>
                <w:sz w:val="24"/>
              </w:rPr>
            </w:pPr>
          </w:p>
          <w:p w14:paraId="4E6A960E" w14:textId="77777777" w:rsidR="00553707" w:rsidRDefault="00000000">
            <w:pPr>
              <w:pStyle w:val="TableParagraph"/>
              <w:ind w:left="213" w:right="202"/>
              <w:jc w:val="center"/>
              <w:rPr>
                <w:sz w:val="24"/>
              </w:rPr>
            </w:pPr>
            <w:r>
              <w:rPr>
                <w:spacing w:val="-5"/>
                <w:sz w:val="24"/>
              </w:rPr>
              <w:t>LM</w:t>
            </w:r>
          </w:p>
          <w:p w14:paraId="6A0B76C4" w14:textId="77777777" w:rsidR="00553707" w:rsidRDefault="00000000">
            <w:pPr>
              <w:pStyle w:val="TableParagraph"/>
              <w:ind w:left="213" w:right="202"/>
              <w:jc w:val="center"/>
              <w:rPr>
                <w:sz w:val="24"/>
              </w:rPr>
            </w:pPr>
            <w:r>
              <w:rPr>
                <w:sz w:val="24"/>
              </w:rPr>
              <w:t>P/a</w:t>
            </w:r>
            <w:r>
              <w:rPr>
                <w:spacing w:val="-15"/>
                <w:sz w:val="24"/>
              </w:rPr>
              <w:t xml:space="preserve"> </w:t>
            </w:r>
            <w:r>
              <w:rPr>
                <w:sz w:val="24"/>
              </w:rPr>
              <w:t>“Olaines</w:t>
            </w:r>
            <w:r>
              <w:rPr>
                <w:spacing w:val="-15"/>
                <w:sz w:val="24"/>
              </w:rPr>
              <w:t xml:space="preserve"> </w:t>
            </w:r>
            <w:r>
              <w:rPr>
                <w:sz w:val="24"/>
              </w:rPr>
              <w:t xml:space="preserve">sociālais </w:t>
            </w:r>
            <w:r>
              <w:rPr>
                <w:spacing w:val="-2"/>
                <w:sz w:val="24"/>
              </w:rPr>
              <w:t>dienests”</w:t>
            </w:r>
          </w:p>
        </w:tc>
        <w:tc>
          <w:tcPr>
            <w:tcW w:w="2727" w:type="dxa"/>
          </w:tcPr>
          <w:p w14:paraId="54D83BAE" w14:textId="77777777" w:rsidR="00553707" w:rsidRDefault="00000000">
            <w:pPr>
              <w:pStyle w:val="TableParagraph"/>
              <w:spacing w:before="30"/>
              <w:ind w:left="84" w:right="74"/>
              <w:jc w:val="center"/>
              <w:rPr>
                <w:sz w:val="24"/>
              </w:rPr>
            </w:pPr>
            <w:r>
              <w:rPr>
                <w:spacing w:val="-5"/>
                <w:sz w:val="24"/>
              </w:rPr>
              <w:t>LM</w:t>
            </w:r>
          </w:p>
          <w:p w14:paraId="0676736E" w14:textId="77777777" w:rsidR="00553707" w:rsidRDefault="00000000">
            <w:pPr>
              <w:pStyle w:val="TableParagraph"/>
              <w:ind w:left="86" w:right="71"/>
              <w:jc w:val="center"/>
              <w:rPr>
                <w:sz w:val="24"/>
              </w:rPr>
            </w:pPr>
            <w:r>
              <w:rPr>
                <w:sz w:val="24"/>
              </w:rPr>
              <w:t>P/a</w:t>
            </w:r>
            <w:r>
              <w:rPr>
                <w:spacing w:val="-15"/>
                <w:sz w:val="24"/>
              </w:rPr>
              <w:t xml:space="preserve"> </w:t>
            </w:r>
            <w:r>
              <w:rPr>
                <w:sz w:val="24"/>
              </w:rPr>
              <w:t>“Olaines</w:t>
            </w:r>
            <w:r>
              <w:rPr>
                <w:spacing w:val="-15"/>
                <w:sz w:val="24"/>
              </w:rPr>
              <w:t xml:space="preserve"> </w:t>
            </w:r>
            <w:r>
              <w:rPr>
                <w:sz w:val="24"/>
              </w:rPr>
              <w:t xml:space="preserve">sociālais </w:t>
            </w:r>
            <w:r>
              <w:rPr>
                <w:spacing w:val="-2"/>
                <w:sz w:val="24"/>
              </w:rPr>
              <w:t>dienests”</w:t>
            </w:r>
          </w:p>
          <w:p w14:paraId="0937080C" w14:textId="77777777" w:rsidR="00553707" w:rsidRDefault="00000000">
            <w:pPr>
              <w:pStyle w:val="TableParagraph"/>
              <w:ind w:left="936" w:right="329" w:hanging="591"/>
              <w:rPr>
                <w:sz w:val="24"/>
              </w:rPr>
            </w:pPr>
            <w:r>
              <w:rPr>
                <w:sz w:val="24"/>
              </w:rPr>
              <w:t>Sociālo</w:t>
            </w:r>
            <w:r>
              <w:rPr>
                <w:spacing w:val="-15"/>
                <w:sz w:val="24"/>
              </w:rPr>
              <w:t xml:space="preserve"> </w:t>
            </w:r>
            <w:r>
              <w:rPr>
                <w:sz w:val="24"/>
              </w:rPr>
              <w:t xml:space="preserve">pakalpojumu </w:t>
            </w:r>
            <w:r>
              <w:rPr>
                <w:spacing w:val="-2"/>
                <w:sz w:val="24"/>
              </w:rPr>
              <w:t>sniedzēji</w:t>
            </w:r>
          </w:p>
        </w:tc>
      </w:tr>
    </w:tbl>
    <w:p w14:paraId="6E1FEF1D" w14:textId="77777777" w:rsidR="00553707" w:rsidRDefault="00553707">
      <w:pPr>
        <w:rPr>
          <w:sz w:val="24"/>
        </w:rPr>
        <w:sectPr w:rsidR="00553707" w:rsidSect="00CD44C4">
          <w:pgSz w:w="16840" w:h="11910" w:orient="landscape"/>
          <w:pgMar w:top="1340" w:right="260" w:bottom="1240" w:left="260" w:header="0" w:footer="988" w:gutter="0"/>
          <w:cols w:space="720"/>
        </w:sectPr>
      </w:pPr>
    </w:p>
    <w:p w14:paraId="5A252B70" w14:textId="77777777" w:rsidR="00553707" w:rsidRDefault="00553707">
      <w:pPr>
        <w:pStyle w:val="BodyText"/>
        <w:spacing w:before="125"/>
        <w:rPr>
          <w:sz w:val="20"/>
        </w:rPr>
      </w:pPr>
    </w:p>
    <w:tbl>
      <w:tblPr>
        <w:tblW w:w="0" w:type="auto"/>
        <w:tblInd w:w="191"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629"/>
        <w:gridCol w:w="4952"/>
        <w:gridCol w:w="1745"/>
        <w:gridCol w:w="2869"/>
        <w:gridCol w:w="3030"/>
        <w:gridCol w:w="2727"/>
      </w:tblGrid>
      <w:tr w:rsidR="00553707" w14:paraId="330581C9" w14:textId="77777777">
        <w:trPr>
          <w:trHeight w:val="1991"/>
        </w:trPr>
        <w:tc>
          <w:tcPr>
            <w:tcW w:w="629" w:type="dxa"/>
          </w:tcPr>
          <w:p w14:paraId="5F0043EC" w14:textId="77777777" w:rsidR="00553707" w:rsidRDefault="00553707">
            <w:pPr>
              <w:pStyle w:val="TableParagraph"/>
              <w:rPr>
                <w:sz w:val="24"/>
              </w:rPr>
            </w:pPr>
          </w:p>
          <w:p w14:paraId="283AA594" w14:textId="77777777" w:rsidR="00553707" w:rsidRDefault="00553707">
            <w:pPr>
              <w:pStyle w:val="TableParagraph"/>
              <w:rPr>
                <w:sz w:val="24"/>
              </w:rPr>
            </w:pPr>
          </w:p>
          <w:p w14:paraId="6CEEE75E" w14:textId="77777777" w:rsidR="00553707" w:rsidRDefault="00553707">
            <w:pPr>
              <w:pStyle w:val="TableParagraph"/>
              <w:spacing w:before="27"/>
              <w:rPr>
                <w:sz w:val="24"/>
              </w:rPr>
            </w:pPr>
          </w:p>
          <w:p w14:paraId="242F01BA" w14:textId="77777777" w:rsidR="00553707" w:rsidRDefault="00000000">
            <w:pPr>
              <w:pStyle w:val="TableParagraph"/>
              <w:ind w:left="16"/>
              <w:jc w:val="center"/>
              <w:rPr>
                <w:sz w:val="24"/>
              </w:rPr>
            </w:pPr>
            <w:r>
              <w:rPr>
                <w:spacing w:val="-5"/>
                <w:sz w:val="24"/>
              </w:rPr>
              <w:t>14.</w:t>
            </w:r>
          </w:p>
        </w:tc>
        <w:tc>
          <w:tcPr>
            <w:tcW w:w="4952" w:type="dxa"/>
          </w:tcPr>
          <w:p w14:paraId="3A620AB9" w14:textId="77777777" w:rsidR="00553707" w:rsidRDefault="00553707">
            <w:pPr>
              <w:pStyle w:val="TableParagraph"/>
              <w:rPr>
                <w:sz w:val="24"/>
              </w:rPr>
            </w:pPr>
          </w:p>
          <w:p w14:paraId="5E421FFD" w14:textId="77777777" w:rsidR="00553707" w:rsidRDefault="00553707">
            <w:pPr>
              <w:pStyle w:val="TableParagraph"/>
              <w:spacing w:before="166"/>
              <w:rPr>
                <w:sz w:val="24"/>
              </w:rPr>
            </w:pPr>
          </w:p>
          <w:p w14:paraId="29D22360" w14:textId="77777777" w:rsidR="00553707" w:rsidRDefault="00000000">
            <w:pPr>
              <w:pStyle w:val="TableParagraph"/>
              <w:spacing w:before="1"/>
              <w:ind w:left="1790" w:hanging="1335"/>
              <w:rPr>
                <w:sz w:val="24"/>
              </w:rPr>
            </w:pPr>
            <w:r>
              <w:rPr>
                <w:sz w:val="24"/>
              </w:rPr>
              <w:t>Iedzīvotāju</w:t>
            </w:r>
            <w:r>
              <w:rPr>
                <w:spacing w:val="-14"/>
                <w:sz w:val="24"/>
              </w:rPr>
              <w:t xml:space="preserve"> </w:t>
            </w:r>
            <w:r>
              <w:rPr>
                <w:sz w:val="24"/>
              </w:rPr>
              <w:t>evakuācija</w:t>
            </w:r>
            <w:r>
              <w:rPr>
                <w:spacing w:val="-15"/>
                <w:sz w:val="24"/>
              </w:rPr>
              <w:t xml:space="preserve"> </w:t>
            </w:r>
            <w:r>
              <w:rPr>
                <w:sz w:val="24"/>
              </w:rPr>
              <w:t>un</w:t>
            </w:r>
            <w:r>
              <w:rPr>
                <w:spacing w:val="-14"/>
                <w:sz w:val="24"/>
              </w:rPr>
              <w:t xml:space="preserve"> </w:t>
            </w:r>
            <w:r>
              <w:rPr>
                <w:sz w:val="24"/>
              </w:rPr>
              <w:t xml:space="preserve">pamatvajadzību </w:t>
            </w:r>
            <w:r>
              <w:rPr>
                <w:spacing w:val="-2"/>
                <w:sz w:val="24"/>
              </w:rPr>
              <w:t>nodrošināšana</w:t>
            </w:r>
          </w:p>
        </w:tc>
        <w:tc>
          <w:tcPr>
            <w:tcW w:w="1745" w:type="dxa"/>
          </w:tcPr>
          <w:p w14:paraId="7DA3D404" w14:textId="77777777" w:rsidR="00553707" w:rsidRDefault="00553707">
            <w:pPr>
              <w:pStyle w:val="TableParagraph"/>
              <w:rPr>
                <w:sz w:val="24"/>
              </w:rPr>
            </w:pPr>
          </w:p>
          <w:p w14:paraId="11099BDC" w14:textId="77777777" w:rsidR="00553707" w:rsidRDefault="00553707">
            <w:pPr>
              <w:pStyle w:val="TableParagraph"/>
              <w:spacing w:before="166"/>
              <w:rPr>
                <w:sz w:val="24"/>
              </w:rPr>
            </w:pPr>
          </w:p>
          <w:p w14:paraId="38AD0AE2" w14:textId="77777777" w:rsidR="00553707" w:rsidRDefault="00000000">
            <w:pPr>
              <w:pStyle w:val="TableParagraph"/>
              <w:spacing w:before="1"/>
              <w:ind w:left="86" w:firstLine="614"/>
              <w:rPr>
                <w:sz w:val="24"/>
              </w:rPr>
            </w:pPr>
            <w:r>
              <w:rPr>
                <w:spacing w:val="-4"/>
                <w:sz w:val="24"/>
              </w:rPr>
              <w:t xml:space="preserve">Pēc </w:t>
            </w:r>
            <w:r>
              <w:rPr>
                <w:spacing w:val="-2"/>
                <w:sz w:val="24"/>
              </w:rPr>
              <w:t>nepieciešamības</w:t>
            </w:r>
          </w:p>
        </w:tc>
        <w:tc>
          <w:tcPr>
            <w:tcW w:w="2869" w:type="dxa"/>
          </w:tcPr>
          <w:p w14:paraId="61875046" w14:textId="77777777" w:rsidR="00553707" w:rsidRDefault="00553707">
            <w:pPr>
              <w:pStyle w:val="TableParagraph"/>
              <w:rPr>
                <w:sz w:val="24"/>
              </w:rPr>
            </w:pPr>
          </w:p>
          <w:p w14:paraId="1F1F74E8" w14:textId="77777777" w:rsidR="00553707" w:rsidRDefault="00553707">
            <w:pPr>
              <w:pStyle w:val="TableParagraph"/>
              <w:spacing w:before="166"/>
              <w:rPr>
                <w:sz w:val="24"/>
              </w:rPr>
            </w:pPr>
          </w:p>
          <w:p w14:paraId="14D4BC34" w14:textId="77777777" w:rsidR="00553707" w:rsidRDefault="00000000">
            <w:pPr>
              <w:pStyle w:val="TableParagraph"/>
              <w:spacing w:before="1"/>
              <w:ind w:left="1180" w:hanging="978"/>
              <w:rPr>
                <w:sz w:val="24"/>
              </w:rPr>
            </w:pPr>
            <w:r>
              <w:rPr>
                <w:sz w:val="24"/>
              </w:rPr>
              <w:t>VUGD</w:t>
            </w:r>
            <w:r>
              <w:rPr>
                <w:spacing w:val="-13"/>
                <w:sz w:val="24"/>
              </w:rPr>
              <w:t xml:space="preserve"> </w:t>
            </w:r>
            <w:r>
              <w:rPr>
                <w:sz w:val="24"/>
              </w:rPr>
              <w:t>RRP</w:t>
            </w:r>
            <w:r>
              <w:rPr>
                <w:spacing w:val="-11"/>
                <w:sz w:val="24"/>
              </w:rPr>
              <w:t xml:space="preserve"> </w:t>
            </w:r>
            <w:r>
              <w:rPr>
                <w:sz w:val="24"/>
              </w:rPr>
              <w:t>Olaines</w:t>
            </w:r>
            <w:r>
              <w:rPr>
                <w:spacing w:val="-13"/>
                <w:sz w:val="24"/>
              </w:rPr>
              <w:t xml:space="preserve"> </w:t>
            </w:r>
            <w:r>
              <w:rPr>
                <w:sz w:val="24"/>
              </w:rPr>
              <w:t xml:space="preserve">daļa </w:t>
            </w:r>
            <w:r>
              <w:rPr>
                <w:spacing w:val="-4"/>
                <w:sz w:val="24"/>
              </w:rPr>
              <w:t>CAK</w:t>
            </w:r>
          </w:p>
        </w:tc>
        <w:tc>
          <w:tcPr>
            <w:tcW w:w="3030" w:type="dxa"/>
          </w:tcPr>
          <w:p w14:paraId="4044DB27" w14:textId="77777777" w:rsidR="00553707" w:rsidRDefault="00553707">
            <w:pPr>
              <w:pStyle w:val="TableParagraph"/>
              <w:rPr>
                <w:sz w:val="24"/>
              </w:rPr>
            </w:pPr>
          </w:p>
          <w:p w14:paraId="2C982CDA" w14:textId="77777777" w:rsidR="00553707" w:rsidRDefault="00553707">
            <w:pPr>
              <w:pStyle w:val="TableParagraph"/>
              <w:rPr>
                <w:sz w:val="24"/>
              </w:rPr>
            </w:pPr>
          </w:p>
          <w:p w14:paraId="64FD7E2F" w14:textId="77777777" w:rsidR="00553707" w:rsidRDefault="00553707">
            <w:pPr>
              <w:pStyle w:val="TableParagraph"/>
              <w:spacing w:before="27"/>
              <w:rPr>
                <w:sz w:val="24"/>
              </w:rPr>
            </w:pPr>
          </w:p>
          <w:p w14:paraId="6BDECCDA" w14:textId="77777777" w:rsidR="00553707" w:rsidRDefault="00000000">
            <w:pPr>
              <w:pStyle w:val="TableParagraph"/>
              <w:ind w:left="213" w:right="202"/>
              <w:jc w:val="center"/>
              <w:rPr>
                <w:sz w:val="24"/>
              </w:rPr>
            </w:pPr>
            <w:r>
              <w:rPr>
                <w:spacing w:val="-5"/>
                <w:sz w:val="24"/>
              </w:rPr>
              <w:t>PP</w:t>
            </w:r>
          </w:p>
        </w:tc>
        <w:tc>
          <w:tcPr>
            <w:tcW w:w="2727" w:type="dxa"/>
          </w:tcPr>
          <w:p w14:paraId="5D65CA18" w14:textId="77777777" w:rsidR="00553707" w:rsidRDefault="00000000">
            <w:pPr>
              <w:pStyle w:val="TableParagraph"/>
              <w:spacing w:before="27"/>
              <w:ind w:left="86" w:right="71"/>
              <w:jc w:val="center"/>
              <w:rPr>
                <w:sz w:val="24"/>
              </w:rPr>
            </w:pPr>
            <w:r>
              <w:rPr>
                <w:spacing w:val="-5"/>
                <w:sz w:val="24"/>
              </w:rPr>
              <w:t>PP</w:t>
            </w:r>
          </w:p>
          <w:p w14:paraId="2506E126" w14:textId="77777777" w:rsidR="00553707" w:rsidRDefault="00000000">
            <w:pPr>
              <w:pStyle w:val="TableParagraph"/>
              <w:ind w:left="802" w:hanging="485"/>
              <w:rPr>
                <w:sz w:val="24"/>
              </w:rPr>
            </w:pPr>
            <w:r>
              <w:rPr>
                <w:sz w:val="24"/>
              </w:rPr>
              <w:t>P/a</w:t>
            </w:r>
            <w:r>
              <w:rPr>
                <w:spacing w:val="-15"/>
                <w:sz w:val="24"/>
              </w:rPr>
              <w:t xml:space="preserve"> </w:t>
            </w:r>
            <w:r>
              <w:rPr>
                <w:sz w:val="24"/>
              </w:rPr>
              <w:t>“Olaines</w:t>
            </w:r>
            <w:r>
              <w:rPr>
                <w:spacing w:val="-15"/>
                <w:sz w:val="24"/>
              </w:rPr>
              <w:t xml:space="preserve"> </w:t>
            </w:r>
            <w:r>
              <w:rPr>
                <w:sz w:val="24"/>
              </w:rPr>
              <w:t xml:space="preserve">sociālais </w:t>
            </w:r>
            <w:r>
              <w:rPr>
                <w:spacing w:val="-2"/>
                <w:sz w:val="24"/>
              </w:rPr>
              <w:t>dienests” Komersanti</w:t>
            </w:r>
          </w:p>
          <w:p w14:paraId="13F82DE6" w14:textId="77777777" w:rsidR="00553707" w:rsidRDefault="00000000">
            <w:pPr>
              <w:pStyle w:val="TableParagraph"/>
              <w:ind w:left="199" w:right="187" w:firstLine="3"/>
              <w:jc w:val="center"/>
              <w:rPr>
                <w:sz w:val="24"/>
              </w:rPr>
            </w:pPr>
            <w:r>
              <w:rPr>
                <w:sz w:val="24"/>
              </w:rPr>
              <w:t xml:space="preserve">NVO un sabiedriskās </w:t>
            </w:r>
            <w:r>
              <w:rPr>
                <w:spacing w:val="-2"/>
                <w:sz w:val="24"/>
              </w:rPr>
              <w:t>organizācijas</w:t>
            </w:r>
            <w:r>
              <w:rPr>
                <w:spacing w:val="80"/>
                <w:sz w:val="24"/>
              </w:rPr>
              <w:t xml:space="preserve"> </w:t>
            </w:r>
            <w:r>
              <w:rPr>
                <w:sz w:val="24"/>
              </w:rPr>
              <w:t>Reliģiskās</w:t>
            </w:r>
            <w:r>
              <w:rPr>
                <w:spacing w:val="-15"/>
                <w:sz w:val="24"/>
              </w:rPr>
              <w:t xml:space="preserve"> </w:t>
            </w:r>
            <w:r>
              <w:rPr>
                <w:sz w:val="24"/>
              </w:rPr>
              <w:t>organizācijas</w:t>
            </w:r>
          </w:p>
        </w:tc>
      </w:tr>
      <w:tr w:rsidR="00553707" w14:paraId="005720FF" w14:textId="77777777">
        <w:trPr>
          <w:trHeight w:val="1715"/>
        </w:trPr>
        <w:tc>
          <w:tcPr>
            <w:tcW w:w="629" w:type="dxa"/>
          </w:tcPr>
          <w:p w14:paraId="7550BC74" w14:textId="77777777" w:rsidR="00553707" w:rsidRDefault="00553707">
            <w:pPr>
              <w:pStyle w:val="TableParagraph"/>
              <w:rPr>
                <w:sz w:val="24"/>
              </w:rPr>
            </w:pPr>
          </w:p>
          <w:p w14:paraId="355AB670" w14:textId="77777777" w:rsidR="00553707" w:rsidRDefault="00553707">
            <w:pPr>
              <w:pStyle w:val="TableParagraph"/>
              <w:spacing w:before="166"/>
              <w:rPr>
                <w:sz w:val="24"/>
              </w:rPr>
            </w:pPr>
          </w:p>
          <w:p w14:paraId="7415A9BF" w14:textId="77777777" w:rsidR="00553707" w:rsidRDefault="00000000">
            <w:pPr>
              <w:pStyle w:val="TableParagraph"/>
              <w:spacing w:before="1"/>
              <w:ind w:left="16"/>
              <w:jc w:val="center"/>
              <w:rPr>
                <w:sz w:val="24"/>
              </w:rPr>
            </w:pPr>
            <w:r>
              <w:rPr>
                <w:spacing w:val="-5"/>
                <w:sz w:val="24"/>
              </w:rPr>
              <w:t>15.</w:t>
            </w:r>
          </w:p>
        </w:tc>
        <w:tc>
          <w:tcPr>
            <w:tcW w:w="4952" w:type="dxa"/>
          </w:tcPr>
          <w:p w14:paraId="7E1DF407" w14:textId="77777777" w:rsidR="00553707" w:rsidRDefault="00553707">
            <w:pPr>
              <w:pStyle w:val="TableParagraph"/>
              <w:rPr>
                <w:sz w:val="24"/>
              </w:rPr>
            </w:pPr>
          </w:p>
          <w:p w14:paraId="5E27A342" w14:textId="77777777" w:rsidR="00553707" w:rsidRDefault="00553707">
            <w:pPr>
              <w:pStyle w:val="TableParagraph"/>
              <w:spacing w:before="166"/>
              <w:rPr>
                <w:sz w:val="24"/>
              </w:rPr>
            </w:pPr>
          </w:p>
          <w:p w14:paraId="31AEF86A" w14:textId="77777777" w:rsidR="00553707" w:rsidRDefault="00000000">
            <w:pPr>
              <w:pStyle w:val="TableParagraph"/>
              <w:spacing w:before="1"/>
              <w:ind w:left="70" w:right="57"/>
              <w:jc w:val="center"/>
              <w:rPr>
                <w:sz w:val="24"/>
              </w:rPr>
            </w:pPr>
            <w:r>
              <w:rPr>
                <w:sz w:val="24"/>
              </w:rPr>
              <w:t>Psiholoģiskā</w:t>
            </w:r>
            <w:r>
              <w:rPr>
                <w:spacing w:val="-3"/>
                <w:sz w:val="24"/>
              </w:rPr>
              <w:t xml:space="preserve"> </w:t>
            </w:r>
            <w:r>
              <w:rPr>
                <w:sz w:val="24"/>
              </w:rPr>
              <w:t>atbalsta</w:t>
            </w:r>
            <w:r>
              <w:rPr>
                <w:spacing w:val="-2"/>
                <w:sz w:val="24"/>
              </w:rPr>
              <w:t xml:space="preserve"> </w:t>
            </w:r>
            <w:r>
              <w:rPr>
                <w:sz w:val="24"/>
              </w:rPr>
              <w:t>sniegšana</w:t>
            </w:r>
            <w:r>
              <w:rPr>
                <w:spacing w:val="-2"/>
                <w:sz w:val="24"/>
              </w:rPr>
              <w:t xml:space="preserve"> iedzīvotājiem</w:t>
            </w:r>
          </w:p>
        </w:tc>
        <w:tc>
          <w:tcPr>
            <w:tcW w:w="1745" w:type="dxa"/>
          </w:tcPr>
          <w:p w14:paraId="207CC164" w14:textId="77777777" w:rsidR="00553707" w:rsidRDefault="00553707">
            <w:pPr>
              <w:pStyle w:val="TableParagraph"/>
              <w:rPr>
                <w:sz w:val="24"/>
              </w:rPr>
            </w:pPr>
          </w:p>
          <w:p w14:paraId="6D13ECB9" w14:textId="77777777" w:rsidR="00553707" w:rsidRDefault="00553707">
            <w:pPr>
              <w:pStyle w:val="TableParagraph"/>
              <w:spacing w:before="30"/>
              <w:rPr>
                <w:sz w:val="24"/>
              </w:rPr>
            </w:pPr>
          </w:p>
          <w:p w14:paraId="306D556B" w14:textId="77777777" w:rsidR="00553707" w:rsidRDefault="00000000">
            <w:pPr>
              <w:pStyle w:val="TableParagraph"/>
              <w:ind w:left="86" w:firstLine="614"/>
              <w:rPr>
                <w:sz w:val="24"/>
              </w:rPr>
            </w:pPr>
            <w:r>
              <w:rPr>
                <w:spacing w:val="-4"/>
                <w:sz w:val="24"/>
              </w:rPr>
              <w:t xml:space="preserve">Pēc </w:t>
            </w:r>
            <w:r>
              <w:rPr>
                <w:spacing w:val="-2"/>
                <w:sz w:val="24"/>
              </w:rPr>
              <w:t>nepieciešamības</w:t>
            </w:r>
          </w:p>
        </w:tc>
        <w:tc>
          <w:tcPr>
            <w:tcW w:w="2869" w:type="dxa"/>
          </w:tcPr>
          <w:p w14:paraId="6D72A609" w14:textId="77777777" w:rsidR="00553707" w:rsidRDefault="00553707">
            <w:pPr>
              <w:pStyle w:val="TableParagraph"/>
              <w:rPr>
                <w:sz w:val="24"/>
              </w:rPr>
            </w:pPr>
          </w:p>
          <w:p w14:paraId="6258A200" w14:textId="77777777" w:rsidR="00553707" w:rsidRDefault="00553707">
            <w:pPr>
              <w:pStyle w:val="TableParagraph"/>
              <w:spacing w:before="166"/>
              <w:rPr>
                <w:sz w:val="24"/>
              </w:rPr>
            </w:pPr>
          </w:p>
          <w:p w14:paraId="7D4BC837" w14:textId="77777777" w:rsidR="00553707" w:rsidRDefault="00000000">
            <w:pPr>
              <w:pStyle w:val="TableParagraph"/>
              <w:spacing w:before="1"/>
              <w:ind w:left="585"/>
              <w:rPr>
                <w:sz w:val="24"/>
              </w:rPr>
            </w:pPr>
            <w:r>
              <w:rPr>
                <w:sz w:val="24"/>
              </w:rPr>
              <w:t>Pašvaldības</w:t>
            </w:r>
            <w:r>
              <w:rPr>
                <w:spacing w:val="-4"/>
                <w:sz w:val="24"/>
              </w:rPr>
              <w:t xml:space="preserve"> </w:t>
            </w:r>
            <w:r>
              <w:rPr>
                <w:spacing w:val="-5"/>
                <w:sz w:val="24"/>
              </w:rPr>
              <w:t>CAK</w:t>
            </w:r>
          </w:p>
        </w:tc>
        <w:tc>
          <w:tcPr>
            <w:tcW w:w="3030" w:type="dxa"/>
          </w:tcPr>
          <w:p w14:paraId="5F4CED99" w14:textId="77777777" w:rsidR="00553707" w:rsidRDefault="00553707">
            <w:pPr>
              <w:pStyle w:val="TableParagraph"/>
              <w:rPr>
                <w:sz w:val="24"/>
              </w:rPr>
            </w:pPr>
          </w:p>
          <w:p w14:paraId="2543FE18" w14:textId="77777777" w:rsidR="00553707" w:rsidRDefault="00553707">
            <w:pPr>
              <w:pStyle w:val="TableParagraph"/>
              <w:spacing w:before="30"/>
              <w:rPr>
                <w:sz w:val="24"/>
              </w:rPr>
            </w:pPr>
          </w:p>
          <w:p w14:paraId="3C77ADB2" w14:textId="77777777" w:rsidR="00553707" w:rsidRDefault="00000000">
            <w:pPr>
              <w:pStyle w:val="TableParagraph"/>
              <w:ind w:left="1071" w:hanging="605"/>
              <w:rPr>
                <w:sz w:val="24"/>
              </w:rPr>
            </w:pPr>
            <w:r>
              <w:rPr>
                <w:sz w:val="24"/>
              </w:rPr>
              <w:t>P/a</w:t>
            </w:r>
            <w:r>
              <w:rPr>
                <w:spacing w:val="-15"/>
                <w:sz w:val="24"/>
              </w:rPr>
              <w:t xml:space="preserve"> </w:t>
            </w:r>
            <w:r>
              <w:rPr>
                <w:sz w:val="24"/>
              </w:rPr>
              <w:t>“Olaines</w:t>
            </w:r>
            <w:r>
              <w:rPr>
                <w:spacing w:val="-15"/>
                <w:sz w:val="24"/>
              </w:rPr>
              <w:t xml:space="preserve"> </w:t>
            </w:r>
            <w:r>
              <w:rPr>
                <w:sz w:val="24"/>
              </w:rPr>
              <w:t xml:space="preserve">sociālais </w:t>
            </w:r>
            <w:r>
              <w:rPr>
                <w:spacing w:val="-2"/>
                <w:sz w:val="24"/>
              </w:rPr>
              <w:t>dienests”</w:t>
            </w:r>
          </w:p>
        </w:tc>
        <w:tc>
          <w:tcPr>
            <w:tcW w:w="2727" w:type="dxa"/>
          </w:tcPr>
          <w:p w14:paraId="564F4A5F" w14:textId="77777777" w:rsidR="00553707" w:rsidRDefault="00000000">
            <w:pPr>
              <w:pStyle w:val="TableParagraph"/>
              <w:spacing w:before="30"/>
              <w:ind w:left="802" w:hanging="485"/>
              <w:rPr>
                <w:sz w:val="24"/>
              </w:rPr>
            </w:pPr>
            <w:r>
              <w:rPr>
                <w:sz w:val="24"/>
              </w:rPr>
              <w:t>P/a</w:t>
            </w:r>
            <w:r>
              <w:rPr>
                <w:spacing w:val="-15"/>
                <w:sz w:val="24"/>
              </w:rPr>
              <w:t xml:space="preserve"> </w:t>
            </w:r>
            <w:r>
              <w:rPr>
                <w:sz w:val="24"/>
              </w:rPr>
              <w:t>“Olaines</w:t>
            </w:r>
            <w:r>
              <w:rPr>
                <w:spacing w:val="-15"/>
                <w:sz w:val="24"/>
              </w:rPr>
              <w:t xml:space="preserve"> </w:t>
            </w:r>
            <w:r>
              <w:rPr>
                <w:sz w:val="24"/>
              </w:rPr>
              <w:t xml:space="preserve">sociālais </w:t>
            </w:r>
            <w:r>
              <w:rPr>
                <w:spacing w:val="-2"/>
                <w:sz w:val="24"/>
              </w:rPr>
              <w:t>dienests” Komersanti</w:t>
            </w:r>
          </w:p>
          <w:p w14:paraId="3AE50E01" w14:textId="77777777" w:rsidR="00553707" w:rsidRDefault="00000000">
            <w:pPr>
              <w:pStyle w:val="TableParagraph"/>
              <w:ind w:left="199" w:right="187" w:firstLine="3"/>
              <w:jc w:val="center"/>
              <w:rPr>
                <w:sz w:val="24"/>
              </w:rPr>
            </w:pPr>
            <w:r>
              <w:rPr>
                <w:sz w:val="24"/>
              </w:rPr>
              <w:t xml:space="preserve">NVO un sabiedriskās </w:t>
            </w:r>
            <w:r>
              <w:rPr>
                <w:spacing w:val="-2"/>
                <w:sz w:val="24"/>
              </w:rPr>
              <w:t>organizācijas</w:t>
            </w:r>
            <w:r>
              <w:rPr>
                <w:spacing w:val="80"/>
                <w:sz w:val="24"/>
              </w:rPr>
              <w:t xml:space="preserve"> </w:t>
            </w:r>
            <w:r>
              <w:rPr>
                <w:sz w:val="24"/>
              </w:rPr>
              <w:t>Reliģiskās</w:t>
            </w:r>
            <w:r>
              <w:rPr>
                <w:spacing w:val="-15"/>
                <w:sz w:val="24"/>
              </w:rPr>
              <w:t xml:space="preserve"> </w:t>
            </w:r>
            <w:r>
              <w:rPr>
                <w:sz w:val="24"/>
              </w:rPr>
              <w:t>organizācijas</w:t>
            </w:r>
          </w:p>
        </w:tc>
      </w:tr>
      <w:tr w:rsidR="00553707" w14:paraId="7E5D2116" w14:textId="77777777">
        <w:trPr>
          <w:trHeight w:val="2819"/>
        </w:trPr>
        <w:tc>
          <w:tcPr>
            <w:tcW w:w="629" w:type="dxa"/>
          </w:tcPr>
          <w:p w14:paraId="299987F1" w14:textId="77777777" w:rsidR="00553707" w:rsidRDefault="00553707">
            <w:pPr>
              <w:pStyle w:val="TableParagraph"/>
              <w:rPr>
                <w:sz w:val="24"/>
              </w:rPr>
            </w:pPr>
          </w:p>
          <w:p w14:paraId="0200EFF7" w14:textId="77777777" w:rsidR="00553707" w:rsidRDefault="00553707">
            <w:pPr>
              <w:pStyle w:val="TableParagraph"/>
              <w:rPr>
                <w:sz w:val="24"/>
              </w:rPr>
            </w:pPr>
          </w:p>
          <w:p w14:paraId="79027632" w14:textId="77777777" w:rsidR="00553707" w:rsidRDefault="00553707">
            <w:pPr>
              <w:pStyle w:val="TableParagraph"/>
              <w:rPr>
                <w:sz w:val="24"/>
              </w:rPr>
            </w:pPr>
          </w:p>
          <w:p w14:paraId="6E7D6775" w14:textId="77777777" w:rsidR="00553707" w:rsidRDefault="00553707">
            <w:pPr>
              <w:pStyle w:val="TableParagraph"/>
              <w:spacing w:before="167"/>
              <w:rPr>
                <w:sz w:val="24"/>
              </w:rPr>
            </w:pPr>
          </w:p>
          <w:p w14:paraId="5BF6D7AF" w14:textId="77777777" w:rsidR="00553707" w:rsidRDefault="00000000">
            <w:pPr>
              <w:pStyle w:val="TableParagraph"/>
              <w:ind w:left="16"/>
              <w:jc w:val="center"/>
              <w:rPr>
                <w:sz w:val="24"/>
              </w:rPr>
            </w:pPr>
            <w:r>
              <w:rPr>
                <w:spacing w:val="-5"/>
                <w:sz w:val="24"/>
              </w:rPr>
              <w:t>16.</w:t>
            </w:r>
          </w:p>
        </w:tc>
        <w:tc>
          <w:tcPr>
            <w:tcW w:w="4952" w:type="dxa"/>
          </w:tcPr>
          <w:p w14:paraId="27BD28DF" w14:textId="77777777" w:rsidR="00553707" w:rsidRDefault="00553707">
            <w:pPr>
              <w:pStyle w:val="TableParagraph"/>
              <w:rPr>
                <w:sz w:val="24"/>
              </w:rPr>
            </w:pPr>
          </w:p>
          <w:p w14:paraId="1ED5B3C1" w14:textId="77777777" w:rsidR="00553707" w:rsidRDefault="00553707">
            <w:pPr>
              <w:pStyle w:val="TableParagraph"/>
              <w:rPr>
                <w:sz w:val="24"/>
              </w:rPr>
            </w:pPr>
          </w:p>
          <w:p w14:paraId="075DA432" w14:textId="77777777" w:rsidR="00553707" w:rsidRDefault="00553707">
            <w:pPr>
              <w:pStyle w:val="TableParagraph"/>
              <w:rPr>
                <w:sz w:val="24"/>
              </w:rPr>
            </w:pPr>
          </w:p>
          <w:p w14:paraId="2E70C4AB" w14:textId="77777777" w:rsidR="00553707" w:rsidRDefault="00553707">
            <w:pPr>
              <w:pStyle w:val="TableParagraph"/>
              <w:spacing w:before="167"/>
              <w:rPr>
                <w:sz w:val="24"/>
              </w:rPr>
            </w:pPr>
          </w:p>
          <w:p w14:paraId="373597EF" w14:textId="77777777" w:rsidR="00553707" w:rsidRDefault="00000000">
            <w:pPr>
              <w:pStyle w:val="TableParagraph"/>
              <w:ind w:left="70" w:right="57"/>
              <w:jc w:val="center"/>
              <w:rPr>
                <w:sz w:val="24"/>
              </w:rPr>
            </w:pPr>
            <w:r>
              <w:rPr>
                <w:sz w:val="24"/>
              </w:rPr>
              <w:t>Valsts</w:t>
            </w:r>
            <w:r>
              <w:rPr>
                <w:spacing w:val="-5"/>
                <w:sz w:val="24"/>
              </w:rPr>
              <w:t xml:space="preserve"> </w:t>
            </w:r>
            <w:r>
              <w:rPr>
                <w:sz w:val="24"/>
              </w:rPr>
              <w:t>materiālo</w:t>
            </w:r>
            <w:r>
              <w:rPr>
                <w:spacing w:val="-2"/>
                <w:sz w:val="24"/>
              </w:rPr>
              <w:t xml:space="preserve"> </w:t>
            </w:r>
            <w:r>
              <w:rPr>
                <w:sz w:val="24"/>
              </w:rPr>
              <w:t xml:space="preserve">rezervju </w:t>
            </w:r>
            <w:r>
              <w:rPr>
                <w:spacing w:val="-2"/>
                <w:sz w:val="24"/>
              </w:rPr>
              <w:t>izmantošana</w:t>
            </w:r>
          </w:p>
        </w:tc>
        <w:tc>
          <w:tcPr>
            <w:tcW w:w="1745" w:type="dxa"/>
          </w:tcPr>
          <w:p w14:paraId="1E126E10" w14:textId="77777777" w:rsidR="00553707" w:rsidRDefault="00553707">
            <w:pPr>
              <w:pStyle w:val="TableParagraph"/>
              <w:rPr>
                <w:sz w:val="24"/>
              </w:rPr>
            </w:pPr>
          </w:p>
          <w:p w14:paraId="4415252B" w14:textId="77777777" w:rsidR="00553707" w:rsidRDefault="00553707">
            <w:pPr>
              <w:pStyle w:val="TableParagraph"/>
              <w:rPr>
                <w:sz w:val="24"/>
              </w:rPr>
            </w:pPr>
          </w:p>
          <w:p w14:paraId="7A3FB5CA" w14:textId="77777777" w:rsidR="00553707" w:rsidRDefault="00553707">
            <w:pPr>
              <w:pStyle w:val="TableParagraph"/>
              <w:rPr>
                <w:sz w:val="24"/>
              </w:rPr>
            </w:pPr>
          </w:p>
          <w:p w14:paraId="792DF80C" w14:textId="77777777" w:rsidR="00553707" w:rsidRDefault="00553707">
            <w:pPr>
              <w:pStyle w:val="TableParagraph"/>
              <w:spacing w:before="30"/>
              <w:rPr>
                <w:sz w:val="24"/>
              </w:rPr>
            </w:pPr>
          </w:p>
          <w:p w14:paraId="7391D353" w14:textId="77777777" w:rsidR="00553707" w:rsidRDefault="00000000">
            <w:pPr>
              <w:pStyle w:val="TableParagraph"/>
              <w:ind w:left="86" w:firstLine="614"/>
              <w:rPr>
                <w:sz w:val="24"/>
              </w:rPr>
            </w:pPr>
            <w:r>
              <w:rPr>
                <w:spacing w:val="-4"/>
                <w:sz w:val="24"/>
              </w:rPr>
              <w:t xml:space="preserve">Pēc </w:t>
            </w:r>
            <w:r>
              <w:rPr>
                <w:spacing w:val="-2"/>
                <w:sz w:val="24"/>
              </w:rPr>
              <w:t>nepieciešamības</w:t>
            </w:r>
          </w:p>
        </w:tc>
        <w:tc>
          <w:tcPr>
            <w:tcW w:w="2869" w:type="dxa"/>
          </w:tcPr>
          <w:p w14:paraId="3C6517CE" w14:textId="77777777" w:rsidR="00553707" w:rsidRDefault="00000000">
            <w:pPr>
              <w:pStyle w:val="TableParagraph"/>
              <w:spacing w:before="30"/>
              <w:ind w:left="688" w:right="673" w:hanging="2"/>
              <w:jc w:val="center"/>
              <w:rPr>
                <w:sz w:val="24"/>
              </w:rPr>
            </w:pPr>
            <w:r>
              <w:rPr>
                <w:sz w:val="24"/>
              </w:rPr>
              <w:t xml:space="preserve">Lēmums par </w:t>
            </w:r>
            <w:r>
              <w:rPr>
                <w:spacing w:val="-2"/>
                <w:sz w:val="24"/>
              </w:rPr>
              <w:t>nepieciešamību</w:t>
            </w:r>
          </w:p>
          <w:p w14:paraId="0D4F0F08" w14:textId="77777777" w:rsidR="00553707" w:rsidRDefault="00000000">
            <w:pPr>
              <w:pStyle w:val="TableParagraph"/>
              <w:ind w:left="97" w:right="80"/>
              <w:jc w:val="center"/>
              <w:rPr>
                <w:sz w:val="24"/>
              </w:rPr>
            </w:pPr>
            <w:r>
              <w:rPr>
                <w:sz w:val="24"/>
              </w:rPr>
              <w:t>izmantot</w:t>
            </w:r>
            <w:r>
              <w:rPr>
                <w:spacing w:val="-12"/>
                <w:sz w:val="24"/>
              </w:rPr>
              <w:t xml:space="preserve"> </w:t>
            </w:r>
            <w:r>
              <w:rPr>
                <w:sz w:val="24"/>
              </w:rPr>
              <w:t>–</w:t>
            </w:r>
            <w:r>
              <w:rPr>
                <w:spacing w:val="-12"/>
                <w:sz w:val="24"/>
              </w:rPr>
              <w:t xml:space="preserve"> </w:t>
            </w:r>
            <w:r>
              <w:rPr>
                <w:sz w:val="24"/>
              </w:rPr>
              <w:t>Glābšanas</w:t>
            </w:r>
            <w:r>
              <w:rPr>
                <w:spacing w:val="-13"/>
                <w:sz w:val="24"/>
              </w:rPr>
              <w:t xml:space="preserve"> </w:t>
            </w:r>
            <w:r>
              <w:rPr>
                <w:sz w:val="24"/>
              </w:rPr>
              <w:t>darbu vadītājs vai valsts vai pašvaldības institūcija</w:t>
            </w:r>
            <w:r>
              <w:rPr>
                <w:spacing w:val="40"/>
                <w:sz w:val="24"/>
              </w:rPr>
              <w:t xml:space="preserve"> </w:t>
            </w:r>
            <w:r>
              <w:rPr>
                <w:spacing w:val="-4"/>
                <w:sz w:val="24"/>
              </w:rPr>
              <w:t>CAK</w:t>
            </w:r>
          </w:p>
          <w:p w14:paraId="2D006D8A" w14:textId="77777777" w:rsidR="00553707" w:rsidRDefault="00000000">
            <w:pPr>
              <w:pStyle w:val="TableParagraph"/>
              <w:ind w:left="69" w:right="54" w:hanging="1"/>
              <w:jc w:val="center"/>
              <w:rPr>
                <w:sz w:val="24"/>
              </w:rPr>
            </w:pPr>
            <w:r>
              <w:rPr>
                <w:sz w:val="24"/>
              </w:rPr>
              <w:t>Lēmums par atļauju izmantot</w:t>
            </w:r>
            <w:r>
              <w:rPr>
                <w:spacing w:val="-12"/>
                <w:sz w:val="24"/>
              </w:rPr>
              <w:t xml:space="preserve"> </w:t>
            </w:r>
            <w:r>
              <w:rPr>
                <w:sz w:val="24"/>
              </w:rPr>
              <w:t>–</w:t>
            </w:r>
            <w:r>
              <w:rPr>
                <w:spacing w:val="-13"/>
                <w:sz w:val="24"/>
              </w:rPr>
              <w:t xml:space="preserve"> </w:t>
            </w:r>
            <w:r>
              <w:rPr>
                <w:sz w:val="24"/>
              </w:rPr>
              <w:t>Ministrijas</w:t>
            </w:r>
            <w:r>
              <w:rPr>
                <w:spacing w:val="-13"/>
                <w:sz w:val="24"/>
              </w:rPr>
              <w:t xml:space="preserve"> </w:t>
            </w:r>
            <w:r>
              <w:rPr>
                <w:sz w:val="24"/>
              </w:rPr>
              <w:t xml:space="preserve">valsts sekretārs vai tā pilnvarota </w:t>
            </w:r>
            <w:r>
              <w:rPr>
                <w:spacing w:val="-2"/>
                <w:sz w:val="24"/>
              </w:rPr>
              <w:t>amatpersona</w:t>
            </w:r>
          </w:p>
        </w:tc>
        <w:tc>
          <w:tcPr>
            <w:tcW w:w="3030" w:type="dxa"/>
          </w:tcPr>
          <w:p w14:paraId="0477137D" w14:textId="77777777" w:rsidR="00553707" w:rsidRDefault="00553707">
            <w:pPr>
              <w:pStyle w:val="TableParagraph"/>
              <w:rPr>
                <w:sz w:val="24"/>
              </w:rPr>
            </w:pPr>
          </w:p>
          <w:p w14:paraId="67335968" w14:textId="77777777" w:rsidR="00553707" w:rsidRDefault="00553707">
            <w:pPr>
              <w:pStyle w:val="TableParagraph"/>
              <w:rPr>
                <w:sz w:val="24"/>
              </w:rPr>
            </w:pPr>
          </w:p>
          <w:p w14:paraId="37F9D10F" w14:textId="77777777" w:rsidR="00553707" w:rsidRDefault="00553707">
            <w:pPr>
              <w:pStyle w:val="TableParagraph"/>
              <w:rPr>
                <w:sz w:val="24"/>
              </w:rPr>
            </w:pPr>
          </w:p>
          <w:p w14:paraId="05D603F8" w14:textId="77777777" w:rsidR="00553707" w:rsidRDefault="00553707">
            <w:pPr>
              <w:pStyle w:val="TableParagraph"/>
              <w:spacing w:before="30"/>
              <w:rPr>
                <w:sz w:val="24"/>
              </w:rPr>
            </w:pPr>
          </w:p>
          <w:p w14:paraId="7E62FA8F" w14:textId="77777777" w:rsidR="00553707" w:rsidRDefault="00000000">
            <w:pPr>
              <w:pStyle w:val="TableParagraph"/>
              <w:spacing w:line="254" w:lineRule="auto"/>
              <w:ind w:left="1086" w:hanging="780"/>
              <w:rPr>
                <w:sz w:val="24"/>
              </w:rPr>
            </w:pPr>
            <w:r>
              <w:rPr>
                <w:sz w:val="24"/>
              </w:rPr>
              <w:t>Valsts</w:t>
            </w:r>
            <w:r>
              <w:rPr>
                <w:spacing w:val="-15"/>
                <w:sz w:val="24"/>
              </w:rPr>
              <w:t xml:space="preserve"> </w:t>
            </w:r>
            <w:r>
              <w:rPr>
                <w:sz w:val="24"/>
              </w:rPr>
              <w:t>materiālo</w:t>
            </w:r>
            <w:r>
              <w:rPr>
                <w:spacing w:val="-15"/>
                <w:sz w:val="24"/>
              </w:rPr>
              <w:t xml:space="preserve"> </w:t>
            </w:r>
            <w:r>
              <w:rPr>
                <w:sz w:val="24"/>
              </w:rPr>
              <w:t xml:space="preserve">rezervju </w:t>
            </w:r>
            <w:r>
              <w:rPr>
                <w:spacing w:val="-2"/>
                <w:sz w:val="24"/>
              </w:rPr>
              <w:t>glabātājs</w:t>
            </w:r>
          </w:p>
        </w:tc>
        <w:tc>
          <w:tcPr>
            <w:tcW w:w="2727" w:type="dxa"/>
          </w:tcPr>
          <w:p w14:paraId="36334C5E" w14:textId="77777777" w:rsidR="00553707" w:rsidRDefault="00553707">
            <w:pPr>
              <w:pStyle w:val="TableParagraph"/>
              <w:rPr>
                <w:sz w:val="24"/>
              </w:rPr>
            </w:pPr>
          </w:p>
          <w:p w14:paraId="690574E8" w14:textId="77777777" w:rsidR="00553707" w:rsidRDefault="00553707">
            <w:pPr>
              <w:pStyle w:val="TableParagraph"/>
              <w:rPr>
                <w:sz w:val="24"/>
              </w:rPr>
            </w:pPr>
          </w:p>
          <w:p w14:paraId="1162E26B" w14:textId="77777777" w:rsidR="00553707" w:rsidRDefault="00553707">
            <w:pPr>
              <w:pStyle w:val="TableParagraph"/>
              <w:spacing w:before="167"/>
              <w:rPr>
                <w:sz w:val="24"/>
              </w:rPr>
            </w:pPr>
          </w:p>
          <w:p w14:paraId="1994D932" w14:textId="77777777" w:rsidR="00553707" w:rsidRDefault="00000000">
            <w:pPr>
              <w:pStyle w:val="TableParagraph"/>
              <w:ind w:left="343" w:right="330" w:firstLine="175"/>
              <w:rPr>
                <w:sz w:val="24"/>
              </w:rPr>
            </w:pPr>
            <w:r>
              <w:rPr>
                <w:sz w:val="24"/>
              </w:rPr>
              <w:t>Glābšanas darbos iesaistītās</w:t>
            </w:r>
            <w:r>
              <w:rPr>
                <w:spacing w:val="-15"/>
                <w:sz w:val="24"/>
              </w:rPr>
              <w:t xml:space="preserve"> </w:t>
            </w:r>
            <w:r>
              <w:rPr>
                <w:sz w:val="24"/>
              </w:rPr>
              <w:t>institūcijas</w:t>
            </w:r>
          </w:p>
        </w:tc>
      </w:tr>
      <w:tr w:rsidR="00553707" w14:paraId="06DDE2F4" w14:textId="77777777">
        <w:trPr>
          <w:trHeight w:val="1166"/>
        </w:trPr>
        <w:tc>
          <w:tcPr>
            <w:tcW w:w="629" w:type="dxa"/>
          </w:tcPr>
          <w:p w14:paraId="55CB4599" w14:textId="77777777" w:rsidR="00553707" w:rsidRDefault="00553707">
            <w:pPr>
              <w:pStyle w:val="TableParagraph"/>
              <w:spacing w:before="169"/>
              <w:rPr>
                <w:sz w:val="24"/>
              </w:rPr>
            </w:pPr>
          </w:p>
          <w:p w14:paraId="7239DB1E" w14:textId="77777777" w:rsidR="00553707" w:rsidRDefault="00000000">
            <w:pPr>
              <w:pStyle w:val="TableParagraph"/>
              <w:spacing w:before="1"/>
              <w:ind w:left="16"/>
              <w:jc w:val="center"/>
              <w:rPr>
                <w:sz w:val="24"/>
              </w:rPr>
            </w:pPr>
            <w:r>
              <w:rPr>
                <w:spacing w:val="-5"/>
                <w:sz w:val="24"/>
              </w:rPr>
              <w:t>17.</w:t>
            </w:r>
          </w:p>
        </w:tc>
        <w:tc>
          <w:tcPr>
            <w:tcW w:w="4952" w:type="dxa"/>
          </w:tcPr>
          <w:p w14:paraId="3097F440" w14:textId="77777777" w:rsidR="00553707" w:rsidRDefault="00000000">
            <w:pPr>
              <w:pStyle w:val="TableParagraph"/>
              <w:spacing w:before="170"/>
              <w:ind w:left="162" w:right="148" w:firstLine="2"/>
              <w:jc w:val="center"/>
              <w:rPr>
                <w:sz w:val="24"/>
              </w:rPr>
            </w:pPr>
            <w:r>
              <w:rPr>
                <w:sz w:val="24"/>
              </w:rPr>
              <w:t>Informācijas par radītajiem zaudējumiem apkopošana</w:t>
            </w:r>
            <w:r>
              <w:rPr>
                <w:spacing w:val="-11"/>
                <w:sz w:val="24"/>
              </w:rPr>
              <w:t xml:space="preserve"> </w:t>
            </w:r>
            <w:r>
              <w:rPr>
                <w:sz w:val="24"/>
              </w:rPr>
              <w:t>un</w:t>
            </w:r>
            <w:r>
              <w:rPr>
                <w:spacing w:val="-10"/>
                <w:sz w:val="24"/>
              </w:rPr>
              <w:t xml:space="preserve"> </w:t>
            </w:r>
            <w:r>
              <w:rPr>
                <w:sz w:val="24"/>
              </w:rPr>
              <w:t>kompensācijas</w:t>
            </w:r>
            <w:r>
              <w:rPr>
                <w:spacing w:val="-11"/>
                <w:sz w:val="24"/>
              </w:rPr>
              <w:t xml:space="preserve"> </w:t>
            </w:r>
            <w:r>
              <w:rPr>
                <w:sz w:val="24"/>
              </w:rPr>
              <w:t>par</w:t>
            </w:r>
            <w:r>
              <w:rPr>
                <w:spacing w:val="-9"/>
                <w:sz w:val="24"/>
              </w:rPr>
              <w:t xml:space="preserve"> </w:t>
            </w:r>
            <w:r>
              <w:rPr>
                <w:sz w:val="24"/>
              </w:rPr>
              <w:t xml:space="preserve">zaudējumiem </w:t>
            </w:r>
            <w:r>
              <w:rPr>
                <w:spacing w:val="-2"/>
                <w:sz w:val="24"/>
              </w:rPr>
              <w:t>noteikšana</w:t>
            </w:r>
          </w:p>
        </w:tc>
        <w:tc>
          <w:tcPr>
            <w:tcW w:w="1745" w:type="dxa"/>
          </w:tcPr>
          <w:p w14:paraId="508219E2" w14:textId="77777777" w:rsidR="00553707" w:rsidRDefault="00553707">
            <w:pPr>
              <w:pStyle w:val="TableParagraph"/>
              <w:spacing w:before="169"/>
              <w:rPr>
                <w:sz w:val="24"/>
              </w:rPr>
            </w:pPr>
          </w:p>
          <w:p w14:paraId="2A27DCC1" w14:textId="77777777" w:rsidR="00553707" w:rsidRDefault="00000000">
            <w:pPr>
              <w:pStyle w:val="TableParagraph"/>
              <w:spacing w:before="1"/>
              <w:ind w:left="395"/>
              <w:rPr>
                <w:sz w:val="24"/>
              </w:rPr>
            </w:pPr>
            <w:r>
              <w:rPr>
                <w:sz w:val="24"/>
              </w:rPr>
              <w:t xml:space="preserve">1 </w:t>
            </w:r>
            <w:r>
              <w:rPr>
                <w:spacing w:val="-2"/>
                <w:sz w:val="24"/>
              </w:rPr>
              <w:t>mēnesis</w:t>
            </w:r>
          </w:p>
        </w:tc>
        <w:tc>
          <w:tcPr>
            <w:tcW w:w="2869" w:type="dxa"/>
          </w:tcPr>
          <w:p w14:paraId="564C8FEF" w14:textId="77777777" w:rsidR="00553707" w:rsidRDefault="00553707">
            <w:pPr>
              <w:pStyle w:val="TableParagraph"/>
              <w:spacing w:before="30"/>
              <w:rPr>
                <w:sz w:val="24"/>
              </w:rPr>
            </w:pPr>
          </w:p>
          <w:p w14:paraId="523AAA07" w14:textId="77777777" w:rsidR="00553707" w:rsidRDefault="00000000">
            <w:pPr>
              <w:pStyle w:val="TableParagraph"/>
              <w:ind w:left="1180" w:right="800" w:hanging="267"/>
              <w:rPr>
                <w:sz w:val="24"/>
              </w:rPr>
            </w:pPr>
            <w:r>
              <w:rPr>
                <w:spacing w:val="-2"/>
                <w:sz w:val="24"/>
              </w:rPr>
              <w:t xml:space="preserve">Ministrijas </w:t>
            </w:r>
            <w:r>
              <w:rPr>
                <w:spacing w:val="-4"/>
                <w:sz w:val="24"/>
              </w:rPr>
              <w:t>CAK</w:t>
            </w:r>
          </w:p>
        </w:tc>
        <w:tc>
          <w:tcPr>
            <w:tcW w:w="3030" w:type="dxa"/>
          </w:tcPr>
          <w:p w14:paraId="2F999F18" w14:textId="77777777" w:rsidR="00553707" w:rsidRDefault="00553707">
            <w:pPr>
              <w:pStyle w:val="TableParagraph"/>
              <w:spacing w:before="30"/>
              <w:rPr>
                <w:sz w:val="24"/>
              </w:rPr>
            </w:pPr>
          </w:p>
          <w:p w14:paraId="33791950" w14:textId="77777777" w:rsidR="00553707" w:rsidRDefault="00000000">
            <w:pPr>
              <w:pStyle w:val="TableParagraph"/>
              <w:ind w:left="1258" w:right="531" w:hanging="267"/>
              <w:rPr>
                <w:sz w:val="24"/>
              </w:rPr>
            </w:pPr>
            <w:r>
              <w:rPr>
                <w:spacing w:val="-2"/>
                <w:sz w:val="24"/>
              </w:rPr>
              <w:t xml:space="preserve">Ministrijas </w:t>
            </w:r>
            <w:r>
              <w:rPr>
                <w:spacing w:val="-4"/>
                <w:sz w:val="24"/>
              </w:rPr>
              <w:t>CAK</w:t>
            </w:r>
          </w:p>
        </w:tc>
        <w:tc>
          <w:tcPr>
            <w:tcW w:w="2727" w:type="dxa"/>
          </w:tcPr>
          <w:p w14:paraId="47CCD160" w14:textId="77777777" w:rsidR="00553707" w:rsidRDefault="00000000">
            <w:pPr>
              <w:pStyle w:val="TableParagraph"/>
              <w:spacing w:before="30"/>
              <w:ind w:left="300" w:right="280" w:firstLine="540"/>
              <w:rPr>
                <w:sz w:val="24"/>
              </w:rPr>
            </w:pPr>
            <w:r>
              <w:rPr>
                <w:spacing w:val="-2"/>
                <w:sz w:val="24"/>
              </w:rPr>
              <w:t xml:space="preserve">Ministrijas </w:t>
            </w:r>
            <w:r>
              <w:rPr>
                <w:sz w:val="24"/>
              </w:rPr>
              <w:t>Iesaistītās</w:t>
            </w:r>
            <w:r>
              <w:rPr>
                <w:spacing w:val="-15"/>
                <w:sz w:val="24"/>
              </w:rPr>
              <w:t xml:space="preserve"> </w:t>
            </w:r>
            <w:r>
              <w:rPr>
                <w:sz w:val="24"/>
              </w:rPr>
              <w:t>pašvaldības</w:t>
            </w:r>
          </w:p>
          <w:p w14:paraId="17893C60" w14:textId="77777777" w:rsidR="00553707" w:rsidRDefault="00000000">
            <w:pPr>
              <w:pStyle w:val="TableParagraph"/>
              <w:ind w:left="495" w:firstLine="338"/>
              <w:rPr>
                <w:sz w:val="24"/>
              </w:rPr>
            </w:pPr>
            <w:r>
              <w:rPr>
                <w:sz w:val="24"/>
              </w:rPr>
              <w:t xml:space="preserve">iestādes un </w:t>
            </w:r>
            <w:r>
              <w:rPr>
                <w:spacing w:val="-2"/>
                <w:sz w:val="24"/>
              </w:rPr>
              <w:t>kapitālsabiedrības</w:t>
            </w:r>
          </w:p>
        </w:tc>
      </w:tr>
    </w:tbl>
    <w:p w14:paraId="09586756" w14:textId="77777777" w:rsidR="00553707" w:rsidRDefault="00553707">
      <w:pPr>
        <w:rPr>
          <w:sz w:val="24"/>
        </w:rPr>
        <w:sectPr w:rsidR="00553707" w:rsidSect="00CD44C4">
          <w:pgSz w:w="16840" w:h="11910" w:orient="landscape"/>
          <w:pgMar w:top="1340" w:right="260" w:bottom="1240" w:left="260" w:header="0" w:footer="988" w:gutter="0"/>
          <w:cols w:space="720"/>
        </w:sectPr>
      </w:pPr>
    </w:p>
    <w:p w14:paraId="1F8106AA" w14:textId="77777777" w:rsidR="00553707" w:rsidRDefault="00553707">
      <w:pPr>
        <w:pStyle w:val="BodyText"/>
        <w:spacing w:before="37"/>
        <w:rPr>
          <w:sz w:val="20"/>
        </w:rPr>
      </w:pPr>
    </w:p>
    <w:p w14:paraId="33E978FB" w14:textId="77777777" w:rsidR="00553707" w:rsidRDefault="00553707">
      <w:pPr>
        <w:rPr>
          <w:sz w:val="20"/>
        </w:rPr>
        <w:sectPr w:rsidR="00553707" w:rsidSect="00CD44C4">
          <w:pgSz w:w="16840" w:h="11910" w:orient="landscape"/>
          <w:pgMar w:top="1340" w:right="260" w:bottom="1200" w:left="260" w:header="0" w:footer="988" w:gutter="0"/>
          <w:cols w:space="720"/>
        </w:sectPr>
      </w:pPr>
    </w:p>
    <w:p w14:paraId="1ED30B21" w14:textId="77777777" w:rsidR="00553707" w:rsidRDefault="00000000">
      <w:pPr>
        <w:pStyle w:val="Heading2"/>
        <w:spacing w:before="89"/>
        <w:jc w:val="right"/>
      </w:pPr>
      <w:bookmarkStart w:id="63" w:name="_Toc159258667"/>
      <w:r>
        <w:t>Epidēmija,</w:t>
      </w:r>
      <w:r>
        <w:rPr>
          <w:spacing w:val="-7"/>
        </w:rPr>
        <w:t xml:space="preserve"> </w:t>
      </w:r>
      <w:r>
        <w:rPr>
          <w:spacing w:val="-2"/>
        </w:rPr>
        <w:t>Pandēmija</w:t>
      </w:r>
      <w:bookmarkEnd w:id="63"/>
    </w:p>
    <w:p w14:paraId="215EB194" w14:textId="77777777" w:rsidR="00553707" w:rsidRDefault="00000000">
      <w:pPr>
        <w:spacing w:before="133"/>
        <w:rPr>
          <w:b/>
          <w:sz w:val="24"/>
        </w:rPr>
      </w:pPr>
      <w:r>
        <w:br w:type="column"/>
      </w:r>
    </w:p>
    <w:p w14:paraId="48CF4445" w14:textId="77777777" w:rsidR="00553707" w:rsidRDefault="00000000">
      <w:pPr>
        <w:pStyle w:val="ListParagraph"/>
        <w:numPr>
          <w:ilvl w:val="0"/>
          <w:numId w:val="11"/>
        </w:numPr>
        <w:tabs>
          <w:tab w:val="left" w:pos="360"/>
        </w:tabs>
        <w:ind w:left="360" w:right="870"/>
        <w:rPr>
          <w:sz w:val="24"/>
        </w:rPr>
      </w:pPr>
      <w:r>
        <w:rPr>
          <w:spacing w:val="-2"/>
          <w:sz w:val="24"/>
        </w:rPr>
        <w:t>tabula</w:t>
      </w:r>
    </w:p>
    <w:p w14:paraId="527AEC2C" w14:textId="77777777" w:rsidR="00553707" w:rsidRDefault="00553707">
      <w:pPr>
        <w:jc w:val="right"/>
        <w:rPr>
          <w:sz w:val="24"/>
        </w:rPr>
        <w:sectPr w:rsidR="00553707" w:rsidSect="00CD44C4">
          <w:type w:val="continuous"/>
          <w:pgSz w:w="16840" w:h="11910" w:orient="landscape"/>
          <w:pgMar w:top="940" w:right="260" w:bottom="280" w:left="260" w:header="0" w:footer="988" w:gutter="0"/>
          <w:cols w:num="2" w:space="720" w:equalWidth="0">
            <w:col w:w="9498" w:space="40"/>
            <w:col w:w="6782"/>
          </w:cols>
        </w:sectPr>
      </w:pPr>
    </w:p>
    <w:tbl>
      <w:tblPr>
        <w:tblW w:w="0" w:type="auto"/>
        <w:tblInd w:w="158"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583"/>
        <w:gridCol w:w="5242"/>
        <w:gridCol w:w="1631"/>
        <w:gridCol w:w="3559"/>
        <w:gridCol w:w="2177"/>
        <w:gridCol w:w="2827"/>
      </w:tblGrid>
      <w:tr w:rsidR="00553707" w14:paraId="1AE5622F" w14:textId="77777777">
        <w:trPr>
          <w:trHeight w:val="482"/>
        </w:trPr>
        <w:tc>
          <w:tcPr>
            <w:tcW w:w="583" w:type="dxa"/>
            <w:shd w:val="clear" w:color="auto" w:fill="C0C0C0"/>
          </w:tcPr>
          <w:p w14:paraId="50C33D68" w14:textId="77777777" w:rsidR="00553707" w:rsidRDefault="00000000">
            <w:pPr>
              <w:pStyle w:val="TableParagraph"/>
              <w:spacing w:before="2" w:line="230" w:lineRule="atLeast"/>
              <w:ind w:left="131" w:right="110" w:firstLine="19"/>
              <w:rPr>
                <w:b/>
                <w:sz w:val="20"/>
              </w:rPr>
            </w:pPr>
            <w:r>
              <w:rPr>
                <w:b/>
                <w:spacing w:val="-4"/>
                <w:sz w:val="20"/>
              </w:rPr>
              <w:t>Nr. p.k.</w:t>
            </w:r>
          </w:p>
        </w:tc>
        <w:tc>
          <w:tcPr>
            <w:tcW w:w="5242" w:type="dxa"/>
            <w:tcBorders>
              <w:bottom w:val="single" w:sz="24" w:space="0" w:color="C0C0C0"/>
            </w:tcBorders>
            <w:shd w:val="clear" w:color="auto" w:fill="C0C0C0"/>
          </w:tcPr>
          <w:p w14:paraId="6D17AE6C" w14:textId="77777777" w:rsidR="00553707" w:rsidRDefault="00000000">
            <w:pPr>
              <w:pStyle w:val="TableParagraph"/>
              <w:spacing w:before="144"/>
              <w:ind w:left="12"/>
              <w:jc w:val="center"/>
              <w:rPr>
                <w:b/>
                <w:sz w:val="20"/>
              </w:rPr>
            </w:pPr>
            <w:r>
              <w:rPr>
                <w:b/>
                <w:sz w:val="20"/>
              </w:rPr>
              <w:t>Pasākuma</w:t>
            </w:r>
            <w:r>
              <w:rPr>
                <w:b/>
                <w:spacing w:val="-6"/>
                <w:sz w:val="20"/>
              </w:rPr>
              <w:t xml:space="preserve"> </w:t>
            </w:r>
            <w:r>
              <w:rPr>
                <w:b/>
                <w:spacing w:val="-2"/>
                <w:sz w:val="20"/>
              </w:rPr>
              <w:t>nosaukums</w:t>
            </w:r>
          </w:p>
        </w:tc>
        <w:tc>
          <w:tcPr>
            <w:tcW w:w="1631" w:type="dxa"/>
            <w:tcBorders>
              <w:bottom w:val="single" w:sz="24" w:space="0" w:color="C0C0C0"/>
            </w:tcBorders>
            <w:shd w:val="clear" w:color="auto" w:fill="C0C0C0"/>
          </w:tcPr>
          <w:p w14:paraId="408B57CD" w14:textId="77777777" w:rsidR="00553707" w:rsidRDefault="00000000">
            <w:pPr>
              <w:pStyle w:val="TableParagraph"/>
              <w:spacing w:before="144"/>
              <w:ind w:left="13" w:right="4"/>
              <w:jc w:val="center"/>
              <w:rPr>
                <w:b/>
                <w:sz w:val="20"/>
              </w:rPr>
            </w:pPr>
            <w:r>
              <w:rPr>
                <w:b/>
                <w:sz w:val="20"/>
              </w:rPr>
              <w:t>Izpildes</w:t>
            </w:r>
            <w:r>
              <w:rPr>
                <w:b/>
                <w:spacing w:val="-12"/>
                <w:sz w:val="20"/>
              </w:rPr>
              <w:t xml:space="preserve"> </w:t>
            </w:r>
            <w:r>
              <w:rPr>
                <w:b/>
                <w:spacing w:val="-2"/>
                <w:sz w:val="20"/>
              </w:rPr>
              <w:t>termiņš</w:t>
            </w:r>
          </w:p>
        </w:tc>
        <w:tc>
          <w:tcPr>
            <w:tcW w:w="3559" w:type="dxa"/>
            <w:tcBorders>
              <w:bottom w:val="single" w:sz="24" w:space="0" w:color="C0C0C0"/>
            </w:tcBorders>
            <w:shd w:val="clear" w:color="auto" w:fill="C0C0C0"/>
          </w:tcPr>
          <w:p w14:paraId="3CB422F9" w14:textId="77777777" w:rsidR="00553707" w:rsidRDefault="00000000">
            <w:pPr>
              <w:pStyle w:val="TableParagraph"/>
              <w:spacing w:before="144"/>
              <w:ind w:left="19" w:right="1"/>
              <w:jc w:val="center"/>
              <w:rPr>
                <w:b/>
                <w:sz w:val="20"/>
              </w:rPr>
            </w:pPr>
            <w:r>
              <w:rPr>
                <w:b/>
                <w:sz w:val="20"/>
              </w:rPr>
              <w:t>Lēmuma</w:t>
            </w:r>
            <w:r>
              <w:rPr>
                <w:b/>
                <w:spacing w:val="-5"/>
                <w:sz w:val="20"/>
              </w:rPr>
              <w:t xml:space="preserve"> </w:t>
            </w:r>
            <w:r>
              <w:rPr>
                <w:b/>
                <w:spacing w:val="-2"/>
                <w:sz w:val="20"/>
              </w:rPr>
              <w:t>pieņēmējs</w:t>
            </w:r>
          </w:p>
        </w:tc>
        <w:tc>
          <w:tcPr>
            <w:tcW w:w="2177" w:type="dxa"/>
            <w:tcBorders>
              <w:bottom w:val="single" w:sz="24" w:space="0" w:color="C0C0C0"/>
            </w:tcBorders>
            <w:shd w:val="clear" w:color="auto" w:fill="C0C0C0"/>
          </w:tcPr>
          <w:p w14:paraId="65AE7994" w14:textId="77777777" w:rsidR="00553707" w:rsidRDefault="00000000">
            <w:pPr>
              <w:pStyle w:val="TableParagraph"/>
              <w:spacing w:before="2" w:line="230" w:lineRule="atLeast"/>
              <w:ind w:left="660" w:right="223" w:hanging="421"/>
              <w:rPr>
                <w:b/>
                <w:sz w:val="20"/>
              </w:rPr>
            </w:pPr>
            <w:r>
              <w:rPr>
                <w:b/>
                <w:sz w:val="20"/>
              </w:rPr>
              <w:t>Par</w:t>
            </w:r>
            <w:r>
              <w:rPr>
                <w:b/>
                <w:spacing w:val="-13"/>
                <w:sz w:val="20"/>
              </w:rPr>
              <w:t xml:space="preserve"> </w:t>
            </w:r>
            <w:r>
              <w:rPr>
                <w:b/>
                <w:sz w:val="20"/>
              </w:rPr>
              <w:t>izpildi</w:t>
            </w:r>
            <w:r>
              <w:rPr>
                <w:b/>
                <w:spacing w:val="-12"/>
                <w:sz w:val="20"/>
              </w:rPr>
              <w:t xml:space="preserve"> </w:t>
            </w:r>
            <w:r>
              <w:rPr>
                <w:b/>
                <w:sz w:val="20"/>
              </w:rPr>
              <w:t xml:space="preserve">atbildīgā </w:t>
            </w:r>
            <w:r>
              <w:rPr>
                <w:b/>
                <w:spacing w:val="-2"/>
                <w:sz w:val="20"/>
              </w:rPr>
              <w:t>institūcija</w:t>
            </w:r>
          </w:p>
        </w:tc>
        <w:tc>
          <w:tcPr>
            <w:tcW w:w="2827" w:type="dxa"/>
            <w:tcBorders>
              <w:bottom w:val="single" w:sz="24" w:space="0" w:color="C0C0C0"/>
            </w:tcBorders>
            <w:shd w:val="clear" w:color="auto" w:fill="C0C0C0"/>
          </w:tcPr>
          <w:p w14:paraId="717B1BC6" w14:textId="77777777" w:rsidR="00553707" w:rsidRDefault="00000000">
            <w:pPr>
              <w:pStyle w:val="TableParagraph"/>
              <w:spacing w:before="144"/>
              <w:ind w:left="37" w:right="23"/>
              <w:jc w:val="center"/>
              <w:rPr>
                <w:b/>
                <w:sz w:val="20"/>
              </w:rPr>
            </w:pPr>
            <w:r>
              <w:rPr>
                <w:b/>
                <w:spacing w:val="-2"/>
                <w:sz w:val="20"/>
              </w:rPr>
              <w:t>Izpildītāji</w:t>
            </w:r>
          </w:p>
        </w:tc>
      </w:tr>
      <w:tr w:rsidR="00553707" w14:paraId="76B656B7" w14:textId="77777777">
        <w:trPr>
          <w:trHeight w:val="328"/>
        </w:trPr>
        <w:tc>
          <w:tcPr>
            <w:tcW w:w="16019" w:type="dxa"/>
            <w:gridSpan w:val="6"/>
            <w:tcBorders>
              <w:top w:val="single" w:sz="24" w:space="0" w:color="C0C0C0"/>
            </w:tcBorders>
            <w:shd w:val="clear" w:color="auto" w:fill="FFE499"/>
          </w:tcPr>
          <w:p w14:paraId="6CF4643D" w14:textId="77777777" w:rsidR="00553707" w:rsidRDefault="00000000">
            <w:pPr>
              <w:pStyle w:val="TableParagraph"/>
              <w:spacing w:before="23"/>
              <w:ind w:left="16" w:right="2"/>
              <w:jc w:val="center"/>
              <w:rPr>
                <w:b/>
                <w:i/>
                <w:sz w:val="24"/>
              </w:rPr>
            </w:pPr>
            <w:r>
              <w:rPr>
                <w:b/>
                <w:i/>
                <w:sz w:val="24"/>
              </w:rPr>
              <w:t>Preventīvie</w:t>
            </w:r>
            <w:r>
              <w:rPr>
                <w:b/>
                <w:i/>
                <w:spacing w:val="-5"/>
                <w:sz w:val="24"/>
              </w:rPr>
              <w:t xml:space="preserve"> </w:t>
            </w:r>
            <w:r>
              <w:rPr>
                <w:b/>
                <w:i/>
                <w:sz w:val="24"/>
              </w:rPr>
              <w:t>un</w:t>
            </w:r>
            <w:r>
              <w:rPr>
                <w:b/>
                <w:i/>
                <w:spacing w:val="-3"/>
                <w:sz w:val="24"/>
              </w:rPr>
              <w:t xml:space="preserve"> </w:t>
            </w:r>
            <w:r>
              <w:rPr>
                <w:b/>
                <w:i/>
                <w:sz w:val="24"/>
              </w:rPr>
              <w:t>gatavības</w:t>
            </w:r>
            <w:r>
              <w:rPr>
                <w:b/>
                <w:i/>
                <w:spacing w:val="-5"/>
                <w:sz w:val="24"/>
              </w:rPr>
              <w:t xml:space="preserve"> </w:t>
            </w:r>
            <w:r>
              <w:rPr>
                <w:b/>
                <w:i/>
                <w:spacing w:val="-2"/>
                <w:sz w:val="24"/>
              </w:rPr>
              <w:t>pasākumi</w:t>
            </w:r>
          </w:p>
        </w:tc>
      </w:tr>
      <w:tr w:rsidR="00553707" w14:paraId="5B07B965" w14:textId="77777777">
        <w:trPr>
          <w:trHeight w:val="1991"/>
        </w:trPr>
        <w:tc>
          <w:tcPr>
            <w:tcW w:w="583" w:type="dxa"/>
          </w:tcPr>
          <w:p w14:paraId="4C29B3AC" w14:textId="77777777" w:rsidR="00553707" w:rsidRDefault="00553707">
            <w:pPr>
              <w:pStyle w:val="TableParagraph"/>
              <w:rPr>
                <w:sz w:val="24"/>
              </w:rPr>
            </w:pPr>
          </w:p>
          <w:p w14:paraId="76DEBDCD" w14:textId="77777777" w:rsidR="00553707" w:rsidRDefault="00553707">
            <w:pPr>
              <w:pStyle w:val="TableParagraph"/>
              <w:rPr>
                <w:sz w:val="24"/>
              </w:rPr>
            </w:pPr>
          </w:p>
          <w:p w14:paraId="5A244606" w14:textId="77777777" w:rsidR="00553707" w:rsidRDefault="00553707">
            <w:pPr>
              <w:pStyle w:val="TableParagraph"/>
              <w:spacing w:before="30"/>
              <w:rPr>
                <w:sz w:val="24"/>
              </w:rPr>
            </w:pPr>
          </w:p>
          <w:p w14:paraId="3C9F4B64" w14:textId="77777777" w:rsidR="00553707" w:rsidRDefault="00000000">
            <w:pPr>
              <w:pStyle w:val="TableParagraph"/>
              <w:ind w:left="14"/>
              <w:jc w:val="center"/>
              <w:rPr>
                <w:sz w:val="24"/>
              </w:rPr>
            </w:pPr>
            <w:r>
              <w:rPr>
                <w:spacing w:val="-5"/>
                <w:sz w:val="24"/>
              </w:rPr>
              <w:t>1.</w:t>
            </w:r>
          </w:p>
        </w:tc>
        <w:tc>
          <w:tcPr>
            <w:tcW w:w="5242" w:type="dxa"/>
          </w:tcPr>
          <w:p w14:paraId="461C14CB" w14:textId="77777777" w:rsidR="00553707" w:rsidRDefault="00553707">
            <w:pPr>
              <w:pStyle w:val="TableParagraph"/>
              <w:rPr>
                <w:sz w:val="24"/>
              </w:rPr>
            </w:pPr>
          </w:p>
          <w:p w14:paraId="3E5684F1" w14:textId="77777777" w:rsidR="00553707" w:rsidRDefault="00553707">
            <w:pPr>
              <w:pStyle w:val="TableParagraph"/>
              <w:spacing w:before="30"/>
              <w:rPr>
                <w:sz w:val="24"/>
              </w:rPr>
            </w:pPr>
          </w:p>
          <w:p w14:paraId="1836D92F" w14:textId="77777777" w:rsidR="00553707" w:rsidRDefault="00000000">
            <w:pPr>
              <w:pStyle w:val="TableParagraph"/>
              <w:ind w:left="196" w:right="183" w:hanging="3"/>
              <w:jc w:val="center"/>
              <w:rPr>
                <w:sz w:val="24"/>
              </w:rPr>
            </w:pPr>
            <w:r>
              <w:rPr>
                <w:sz w:val="24"/>
              </w:rPr>
              <w:t>Katastrofu</w:t>
            </w:r>
            <w:r>
              <w:rPr>
                <w:spacing w:val="-1"/>
                <w:sz w:val="24"/>
              </w:rPr>
              <w:t xml:space="preserve"> </w:t>
            </w:r>
            <w:r>
              <w:rPr>
                <w:sz w:val="24"/>
              </w:rPr>
              <w:t>zaudējumu</w:t>
            </w:r>
            <w:r>
              <w:rPr>
                <w:spacing w:val="-1"/>
                <w:sz w:val="24"/>
              </w:rPr>
              <w:t xml:space="preserve"> </w:t>
            </w:r>
            <w:r>
              <w:rPr>
                <w:sz w:val="24"/>
              </w:rPr>
              <w:t>un bojājumu</w:t>
            </w:r>
            <w:r>
              <w:rPr>
                <w:spacing w:val="-1"/>
                <w:sz w:val="24"/>
              </w:rPr>
              <w:t xml:space="preserve"> </w:t>
            </w:r>
            <w:r>
              <w:rPr>
                <w:sz w:val="24"/>
              </w:rPr>
              <w:t>datu</w:t>
            </w:r>
            <w:r>
              <w:rPr>
                <w:spacing w:val="-1"/>
                <w:sz w:val="24"/>
              </w:rPr>
              <w:t xml:space="preserve"> </w:t>
            </w:r>
            <w:r>
              <w:rPr>
                <w:sz w:val="24"/>
              </w:rPr>
              <w:t>bāzes</w:t>
            </w:r>
            <w:r>
              <w:rPr>
                <w:spacing w:val="-2"/>
                <w:sz w:val="24"/>
              </w:rPr>
              <w:t xml:space="preserve"> </w:t>
            </w:r>
            <w:r>
              <w:rPr>
                <w:sz w:val="24"/>
              </w:rPr>
              <w:t>vai sistēmas</w:t>
            </w:r>
            <w:r>
              <w:rPr>
                <w:spacing w:val="-7"/>
                <w:sz w:val="24"/>
              </w:rPr>
              <w:t xml:space="preserve"> </w:t>
            </w:r>
            <w:r>
              <w:rPr>
                <w:sz w:val="24"/>
              </w:rPr>
              <w:t>izveidošana</w:t>
            </w:r>
            <w:r>
              <w:rPr>
                <w:spacing w:val="-8"/>
                <w:sz w:val="24"/>
              </w:rPr>
              <w:t xml:space="preserve"> </w:t>
            </w:r>
            <w:r>
              <w:rPr>
                <w:sz w:val="24"/>
              </w:rPr>
              <w:t>un</w:t>
            </w:r>
            <w:r>
              <w:rPr>
                <w:spacing w:val="-5"/>
                <w:sz w:val="24"/>
              </w:rPr>
              <w:t xml:space="preserve"> </w:t>
            </w:r>
            <w:r>
              <w:rPr>
                <w:sz w:val="24"/>
              </w:rPr>
              <w:t>uzturēšana,</w:t>
            </w:r>
            <w:r>
              <w:rPr>
                <w:spacing w:val="-7"/>
                <w:sz w:val="24"/>
              </w:rPr>
              <w:t xml:space="preserve"> </w:t>
            </w:r>
            <w:r>
              <w:rPr>
                <w:sz w:val="24"/>
              </w:rPr>
              <w:t>un</w:t>
            </w:r>
            <w:r>
              <w:rPr>
                <w:spacing w:val="-7"/>
                <w:sz w:val="24"/>
              </w:rPr>
              <w:t xml:space="preserve"> </w:t>
            </w:r>
            <w:r>
              <w:rPr>
                <w:sz w:val="24"/>
              </w:rPr>
              <w:t>to</w:t>
            </w:r>
            <w:r>
              <w:rPr>
                <w:spacing w:val="-7"/>
                <w:sz w:val="24"/>
              </w:rPr>
              <w:t xml:space="preserve"> </w:t>
            </w:r>
            <w:r>
              <w:rPr>
                <w:sz w:val="24"/>
              </w:rPr>
              <w:t xml:space="preserve">lietotāju </w:t>
            </w:r>
            <w:r>
              <w:rPr>
                <w:spacing w:val="-2"/>
                <w:sz w:val="24"/>
              </w:rPr>
              <w:t>apmācība</w:t>
            </w:r>
          </w:p>
        </w:tc>
        <w:tc>
          <w:tcPr>
            <w:tcW w:w="1631" w:type="dxa"/>
          </w:tcPr>
          <w:p w14:paraId="0B36AC6E" w14:textId="77777777" w:rsidR="00553707" w:rsidRDefault="00553707">
            <w:pPr>
              <w:pStyle w:val="TableParagraph"/>
              <w:rPr>
                <w:sz w:val="24"/>
              </w:rPr>
            </w:pPr>
          </w:p>
          <w:p w14:paraId="4B81AEF5" w14:textId="77777777" w:rsidR="00553707" w:rsidRDefault="00553707">
            <w:pPr>
              <w:pStyle w:val="TableParagraph"/>
              <w:spacing w:before="167"/>
              <w:rPr>
                <w:sz w:val="24"/>
              </w:rPr>
            </w:pPr>
          </w:p>
          <w:p w14:paraId="4921D348" w14:textId="77777777" w:rsidR="00553707" w:rsidRDefault="00000000">
            <w:pPr>
              <w:pStyle w:val="TableParagraph"/>
              <w:ind w:left="13" w:right="1"/>
              <w:jc w:val="center"/>
              <w:rPr>
                <w:sz w:val="24"/>
              </w:rPr>
            </w:pPr>
            <w:r>
              <w:rPr>
                <w:spacing w:val="-2"/>
                <w:sz w:val="24"/>
              </w:rPr>
              <w:t>2020.-</w:t>
            </w:r>
          </w:p>
          <w:p w14:paraId="31B348AC" w14:textId="77777777" w:rsidR="00553707" w:rsidRDefault="00000000">
            <w:pPr>
              <w:pStyle w:val="TableParagraph"/>
              <w:ind w:left="13" w:right="2"/>
              <w:jc w:val="center"/>
              <w:rPr>
                <w:sz w:val="24"/>
              </w:rPr>
            </w:pPr>
            <w:r>
              <w:rPr>
                <w:spacing w:val="-2"/>
                <w:sz w:val="24"/>
              </w:rPr>
              <w:t>2027.gads</w:t>
            </w:r>
          </w:p>
        </w:tc>
        <w:tc>
          <w:tcPr>
            <w:tcW w:w="3559" w:type="dxa"/>
          </w:tcPr>
          <w:p w14:paraId="45F7CE51" w14:textId="77777777" w:rsidR="00553707" w:rsidRDefault="00553707">
            <w:pPr>
              <w:pStyle w:val="TableParagraph"/>
              <w:rPr>
                <w:sz w:val="24"/>
              </w:rPr>
            </w:pPr>
          </w:p>
          <w:p w14:paraId="4EB2DF7A" w14:textId="77777777" w:rsidR="00553707" w:rsidRDefault="00553707">
            <w:pPr>
              <w:pStyle w:val="TableParagraph"/>
              <w:spacing w:before="167"/>
              <w:rPr>
                <w:sz w:val="24"/>
              </w:rPr>
            </w:pPr>
          </w:p>
          <w:p w14:paraId="3F34344C" w14:textId="77777777" w:rsidR="00553707" w:rsidRDefault="00000000">
            <w:pPr>
              <w:pStyle w:val="TableParagraph"/>
              <w:ind w:left="1333" w:right="1315" w:hanging="1"/>
              <w:jc w:val="center"/>
              <w:rPr>
                <w:sz w:val="24"/>
              </w:rPr>
            </w:pPr>
            <w:r>
              <w:rPr>
                <w:spacing w:val="-4"/>
                <w:sz w:val="24"/>
              </w:rPr>
              <w:t>IEM VARAM</w:t>
            </w:r>
          </w:p>
        </w:tc>
        <w:tc>
          <w:tcPr>
            <w:tcW w:w="2177" w:type="dxa"/>
          </w:tcPr>
          <w:p w14:paraId="50C70D71" w14:textId="77777777" w:rsidR="00553707" w:rsidRDefault="00000000">
            <w:pPr>
              <w:pStyle w:val="TableParagraph"/>
              <w:spacing w:before="30"/>
              <w:ind w:left="17"/>
              <w:jc w:val="center"/>
              <w:rPr>
                <w:sz w:val="24"/>
              </w:rPr>
            </w:pPr>
            <w:r>
              <w:rPr>
                <w:sz w:val="24"/>
              </w:rPr>
              <w:t>VUGD</w:t>
            </w:r>
            <w:r>
              <w:rPr>
                <w:spacing w:val="-15"/>
                <w:sz w:val="24"/>
              </w:rPr>
              <w:t xml:space="preserve"> </w:t>
            </w:r>
            <w:r>
              <w:rPr>
                <w:sz w:val="24"/>
              </w:rPr>
              <w:t>RRP</w:t>
            </w:r>
            <w:r>
              <w:rPr>
                <w:spacing w:val="-15"/>
                <w:sz w:val="24"/>
              </w:rPr>
              <w:t xml:space="preserve"> </w:t>
            </w:r>
            <w:r>
              <w:rPr>
                <w:sz w:val="24"/>
              </w:rPr>
              <w:t xml:space="preserve">Olaines </w:t>
            </w:r>
            <w:r>
              <w:rPr>
                <w:spacing w:val="-4"/>
                <w:sz w:val="24"/>
              </w:rPr>
              <w:t>Daļa</w:t>
            </w:r>
          </w:p>
          <w:p w14:paraId="7F5B8CFA" w14:textId="77777777" w:rsidR="00553707" w:rsidRDefault="00000000">
            <w:pPr>
              <w:pStyle w:val="TableParagraph"/>
              <w:ind w:left="17" w:right="3"/>
              <w:jc w:val="center"/>
              <w:rPr>
                <w:sz w:val="24"/>
              </w:rPr>
            </w:pPr>
            <w:r>
              <w:rPr>
                <w:sz w:val="24"/>
              </w:rPr>
              <w:t>IEM</w:t>
            </w:r>
            <w:r>
              <w:rPr>
                <w:spacing w:val="-2"/>
                <w:sz w:val="24"/>
              </w:rPr>
              <w:t xml:space="preserve"> </w:t>
            </w:r>
            <w:r>
              <w:rPr>
                <w:spacing w:val="-5"/>
                <w:sz w:val="24"/>
              </w:rPr>
              <w:t>IC</w:t>
            </w:r>
          </w:p>
          <w:p w14:paraId="763C465B" w14:textId="77777777" w:rsidR="00553707" w:rsidRDefault="00000000">
            <w:pPr>
              <w:pStyle w:val="TableParagraph"/>
              <w:ind w:left="218" w:right="204" w:firstLine="1"/>
              <w:jc w:val="center"/>
              <w:rPr>
                <w:sz w:val="24"/>
              </w:rPr>
            </w:pPr>
            <w:r>
              <w:rPr>
                <w:sz w:val="24"/>
              </w:rPr>
              <w:t>Ministrijas un padotības</w:t>
            </w:r>
            <w:r>
              <w:rPr>
                <w:spacing w:val="-15"/>
                <w:sz w:val="24"/>
              </w:rPr>
              <w:t xml:space="preserve"> </w:t>
            </w:r>
            <w:r>
              <w:rPr>
                <w:sz w:val="24"/>
              </w:rPr>
              <w:t xml:space="preserve">iestādes </w:t>
            </w:r>
            <w:r>
              <w:rPr>
                <w:spacing w:val="-4"/>
                <w:sz w:val="24"/>
              </w:rPr>
              <w:t>CAK</w:t>
            </w:r>
          </w:p>
          <w:p w14:paraId="016414DD" w14:textId="77777777" w:rsidR="00553707" w:rsidRDefault="00000000">
            <w:pPr>
              <w:pStyle w:val="TableParagraph"/>
              <w:ind w:left="17" w:right="7"/>
              <w:jc w:val="center"/>
              <w:rPr>
                <w:sz w:val="24"/>
              </w:rPr>
            </w:pPr>
            <w:r>
              <w:rPr>
                <w:spacing w:val="-2"/>
                <w:sz w:val="24"/>
              </w:rPr>
              <w:t>Komersanti</w:t>
            </w:r>
          </w:p>
        </w:tc>
        <w:tc>
          <w:tcPr>
            <w:tcW w:w="2827" w:type="dxa"/>
          </w:tcPr>
          <w:p w14:paraId="778102E0" w14:textId="77777777" w:rsidR="00553707" w:rsidRDefault="00000000">
            <w:pPr>
              <w:pStyle w:val="TableParagraph"/>
              <w:spacing w:before="30"/>
              <w:ind w:left="38" w:right="18"/>
              <w:jc w:val="center"/>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3"/>
                <w:sz w:val="24"/>
              </w:rPr>
              <w:t xml:space="preserve"> </w:t>
            </w:r>
            <w:r>
              <w:rPr>
                <w:sz w:val="24"/>
              </w:rPr>
              <w:t>Daļa IEM IC</w:t>
            </w:r>
          </w:p>
          <w:p w14:paraId="2B584C1B" w14:textId="77777777" w:rsidR="00553707" w:rsidRDefault="00000000">
            <w:pPr>
              <w:pStyle w:val="TableParagraph"/>
              <w:ind w:left="37" w:right="18"/>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756C6911" w14:textId="77777777" w:rsidR="00553707" w:rsidRDefault="00000000">
            <w:pPr>
              <w:pStyle w:val="TableParagraph"/>
              <w:ind w:left="423" w:right="403"/>
              <w:jc w:val="center"/>
              <w:rPr>
                <w:sz w:val="24"/>
              </w:rPr>
            </w:pPr>
            <w:r>
              <w:rPr>
                <w:sz w:val="24"/>
              </w:rPr>
              <w:t>Pašvaldības</w:t>
            </w:r>
            <w:r>
              <w:rPr>
                <w:spacing w:val="-15"/>
                <w:sz w:val="24"/>
              </w:rPr>
              <w:t xml:space="preserve"> </w:t>
            </w:r>
            <w:r>
              <w:rPr>
                <w:sz w:val="24"/>
              </w:rPr>
              <w:t xml:space="preserve">noteiktā </w:t>
            </w:r>
            <w:r>
              <w:rPr>
                <w:spacing w:val="-2"/>
                <w:sz w:val="24"/>
              </w:rPr>
              <w:t>institūcija Komersanti</w:t>
            </w:r>
          </w:p>
        </w:tc>
      </w:tr>
      <w:tr w:rsidR="00553707" w14:paraId="52EFEB3B" w14:textId="77777777">
        <w:trPr>
          <w:trHeight w:val="887"/>
        </w:trPr>
        <w:tc>
          <w:tcPr>
            <w:tcW w:w="583" w:type="dxa"/>
          </w:tcPr>
          <w:p w14:paraId="52603A39" w14:textId="77777777" w:rsidR="00553707" w:rsidRDefault="00553707">
            <w:pPr>
              <w:pStyle w:val="TableParagraph"/>
              <w:spacing w:before="30"/>
              <w:rPr>
                <w:sz w:val="24"/>
              </w:rPr>
            </w:pPr>
          </w:p>
          <w:p w14:paraId="50A67113" w14:textId="77777777" w:rsidR="00553707" w:rsidRDefault="00000000">
            <w:pPr>
              <w:pStyle w:val="TableParagraph"/>
              <w:ind w:left="14"/>
              <w:jc w:val="center"/>
              <w:rPr>
                <w:sz w:val="24"/>
              </w:rPr>
            </w:pPr>
            <w:r>
              <w:rPr>
                <w:spacing w:val="-5"/>
                <w:sz w:val="24"/>
              </w:rPr>
              <w:t>2.</w:t>
            </w:r>
          </w:p>
        </w:tc>
        <w:tc>
          <w:tcPr>
            <w:tcW w:w="5242" w:type="dxa"/>
          </w:tcPr>
          <w:p w14:paraId="1C4CD3F9" w14:textId="77777777" w:rsidR="00553707" w:rsidRDefault="00000000">
            <w:pPr>
              <w:pStyle w:val="TableParagraph"/>
              <w:spacing w:before="167"/>
              <w:ind w:left="345" w:hanging="200"/>
              <w:rPr>
                <w:sz w:val="24"/>
              </w:rPr>
            </w:pPr>
            <w:r>
              <w:rPr>
                <w:sz w:val="24"/>
              </w:rPr>
              <w:t>Pašvaldību</w:t>
            </w:r>
            <w:r>
              <w:rPr>
                <w:spacing w:val="-10"/>
                <w:sz w:val="24"/>
              </w:rPr>
              <w:t xml:space="preserve"> </w:t>
            </w:r>
            <w:r>
              <w:rPr>
                <w:sz w:val="24"/>
              </w:rPr>
              <w:t>sadarbības</w:t>
            </w:r>
            <w:r>
              <w:rPr>
                <w:spacing w:val="-10"/>
                <w:sz w:val="24"/>
              </w:rPr>
              <w:t xml:space="preserve"> </w:t>
            </w:r>
            <w:r>
              <w:rPr>
                <w:sz w:val="24"/>
              </w:rPr>
              <w:t>teritoriju</w:t>
            </w:r>
            <w:r>
              <w:rPr>
                <w:spacing w:val="-10"/>
                <w:sz w:val="24"/>
              </w:rPr>
              <w:t xml:space="preserve"> </w:t>
            </w:r>
            <w:r>
              <w:rPr>
                <w:sz w:val="24"/>
              </w:rPr>
              <w:t>civilās</w:t>
            </w:r>
            <w:r>
              <w:rPr>
                <w:spacing w:val="-11"/>
                <w:sz w:val="24"/>
              </w:rPr>
              <w:t xml:space="preserve"> </w:t>
            </w:r>
            <w:r>
              <w:rPr>
                <w:sz w:val="24"/>
              </w:rPr>
              <w:t>aizsardzības komisiju apmācības plānošana un organizēšana</w:t>
            </w:r>
          </w:p>
        </w:tc>
        <w:tc>
          <w:tcPr>
            <w:tcW w:w="1631" w:type="dxa"/>
          </w:tcPr>
          <w:p w14:paraId="4A6CCAC7" w14:textId="77777777" w:rsidR="00553707" w:rsidRDefault="00000000">
            <w:pPr>
              <w:pStyle w:val="TableParagraph"/>
              <w:spacing w:before="167"/>
              <w:ind w:left="29" w:firstLine="612"/>
              <w:rPr>
                <w:sz w:val="24"/>
              </w:rPr>
            </w:pPr>
            <w:r>
              <w:rPr>
                <w:spacing w:val="-4"/>
                <w:sz w:val="24"/>
              </w:rPr>
              <w:t xml:space="preserve">Pēc </w:t>
            </w:r>
            <w:r>
              <w:rPr>
                <w:spacing w:val="-2"/>
                <w:sz w:val="24"/>
              </w:rPr>
              <w:t>nepieciešamības</w:t>
            </w:r>
          </w:p>
        </w:tc>
        <w:tc>
          <w:tcPr>
            <w:tcW w:w="3559" w:type="dxa"/>
          </w:tcPr>
          <w:p w14:paraId="4AAC0D88" w14:textId="77777777" w:rsidR="00553707" w:rsidRDefault="00553707">
            <w:pPr>
              <w:pStyle w:val="TableParagraph"/>
              <w:spacing w:before="30"/>
              <w:rPr>
                <w:sz w:val="24"/>
              </w:rPr>
            </w:pPr>
          </w:p>
          <w:p w14:paraId="4590010F" w14:textId="77777777" w:rsidR="00553707" w:rsidRDefault="00000000">
            <w:pPr>
              <w:pStyle w:val="TableParagraph"/>
              <w:ind w:left="19"/>
              <w:jc w:val="center"/>
              <w:rPr>
                <w:sz w:val="24"/>
              </w:rPr>
            </w:pPr>
            <w:r>
              <w:rPr>
                <w:spacing w:val="-5"/>
                <w:sz w:val="24"/>
              </w:rPr>
              <w:t>CAK</w:t>
            </w:r>
          </w:p>
        </w:tc>
        <w:tc>
          <w:tcPr>
            <w:tcW w:w="2177" w:type="dxa"/>
          </w:tcPr>
          <w:p w14:paraId="40857072" w14:textId="77777777" w:rsidR="00553707" w:rsidRDefault="00000000">
            <w:pPr>
              <w:pStyle w:val="TableParagraph"/>
              <w:spacing w:before="30"/>
              <w:ind w:left="17"/>
              <w:jc w:val="center"/>
              <w:rPr>
                <w:sz w:val="24"/>
              </w:rPr>
            </w:pPr>
            <w:r>
              <w:rPr>
                <w:sz w:val="24"/>
              </w:rPr>
              <w:t>VUGD</w:t>
            </w:r>
            <w:r>
              <w:rPr>
                <w:spacing w:val="-15"/>
                <w:sz w:val="24"/>
              </w:rPr>
              <w:t xml:space="preserve"> </w:t>
            </w:r>
            <w:r>
              <w:rPr>
                <w:sz w:val="24"/>
              </w:rPr>
              <w:t>RRP</w:t>
            </w:r>
            <w:r>
              <w:rPr>
                <w:spacing w:val="-15"/>
                <w:sz w:val="24"/>
              </w:rPr>
              <w:t xml:space="preserve"> </w:t>
            </w:r>
            <w:r>
              <w:rPr>
                <w:sz w:val="24"/>
              </w:rPr>
              <w:t xml:space="preserve">Olaines </w:t>
            </w:r>
            <w:r>
              <w:rPr>
                <w:spacing w:val="-4"/>
                <w:sz w:val="24"/>
              </w:rPr>
              <w:t>daļa</w:t>
            </w:r>
          </w:p>
          <w:p w14:paraId="5A3790A4" w14:textId="77777777" w:rsidR="00553707" w:rsidRDefault="00000000">
            <w:pPr>
              <w:pStyle w:val="TableParagraph"/>
              <w:ind w:left="17" w:right="1"/>
              <w:jc w:val="center"/>
              <w:rPr>
                <w:sz w:val="24"/>
              </w:rPr>
            </w:pPr>
            <w:r>
              <w:rPr>
                <w:spacing w:val="-5"/>
                <w:sz w:val="24"/>
              </w:rPr>
              <w:t>CAK</w:t>
            </w:r>
          </w:p>
        </w:tc>
        <w:tc>
          <w:tcPr>
            <w:tcW w:w="2827" w:type="dxa"/>
          </w:tcPr>
          <w:p w14:paraId="20B4CB82" w14:textId="77777777" w:rsidR="00553707" w:rsidRDefault="00000000">
            <w:pPr>
              <w:pStyle w:val="TableParagraph"/>
              <w:spacing w:before="167"/>
              <w:ind w:left="1161" w:hanging="977"/>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 xml:space="preserve">daļa </w:t>
            </w:r>
            <w:r>
              <w:rPr>
                <w:spacing w:val="-4"/>
                <w:sz w:val="24"/>
              </w:rPr>
              <w:t>CAK</w:t>
            </w:r>
          </w:p>
        </w:tc>
      </w:tr>
      <w:tr w:rsidR="00553707" w14:paraId="679003D4" w14:textId="77777777">
        <w:trPr>
          <w:trHeight w:val="1165"/>
        </w:trPr>
        <w:tc>
          <w:tcPr>
            <w:tcW w:w="583" w:type="dxa"/>
          </w:tcPr>
          <w:p w14:paraId="59200854" w14:textId="77777777" w:rsidR="00553707" w:rsidRDefault="00553707">
            <w:pPr>
              <w:pStyle w:val="TableParagraph"/>
              <w:spacing w:before="169"/>
              <w:rPr>
                <w:sz w:val="24"/>
              </w:rPr>
            </w:pPr>
          </w:p>
          <w:p w14:paraId="3CEC6CD0" w14:textId="77777777" w:rsidR="00553707" w:rsidRDefault="00000000">
            <w:pPr>
              <w:pStyle w:val="TableParagraph"/>
              <w:ind w:left="14"/>
              <w:jc w:val="center"/>
              <w:rPr>
                <w:sz w:val="24"/>
              </w:rPr>
            </w:pPr>
            <w:r>
              <w:rPr>
                <w:spacing w:val="-5"/>
                <w:sz w:val="24"/>
              </w:rPr>
              <w:t>3.</w:t>
            </w:r>
          </w:p>
        </w:tc>
        <w:tc>
          <w:tcPr>
            <w:tcW w:w="5242" w:type="dxa"/>
          </w:tcPr>
          <w:p w14:paraId="5517296C" w14:textId="77777777" w:rsidR="00553707" w:rsidRDefault="00000000">
            <w:pPr>
              <w:pStyle w:val="TableParagraph"/>
              <w:spacing w:before="30"/>
              <w:ind w:left="232" w:right="222" w:firstLine="1"/>
              <w:jc w:val="center"/>
              <w:rPr>
                <w:sz w:val="24"/>
              </w:rPr>
            </w:pPr>
            <w:proofErr w:type="spellStart"/>
            <w:r>
              <w:rPr>
                <w:sz w:val="24"/>
              </w:rPr>
              <w:t>Cilvēkdrošības</w:t>
            </w:r>
            <w:proofErr w:type="spellEnd"/>
            <w:r>
              <w:rPr>
                <w:spacing w:val="-7"/>
                <w:sz w:val="24"/>
              </w:rPr>
              <w:t xml:space="preserve"> </w:t>
            </w:r>
            <w:r>
              <w:rPr>
                <w:sz w:val="24"/>
              </w:rPr>
              <w:t>mācību</w:t>
            </w:r>
            <w:r>
              <w:rPr>
                <w:spacing w:val="-7"/>
                <w:sz w:val="24"/>
              </w:rPr>
              <w:t xml:space="preserve"> </w:t>
            </w:r>
            <w:r>
              <w:rPr>
                <w:sz w:val="24"/>
              </w:rPr>
              <w:t>kursa</w:t>
            </w:r>
            <w:r>
              <w:rPr>
                <w:spacing w:val="-8"/>
                <w:sz w:val="24"/>
              </w:rPr>
              <w:t xml:space="preserve"> </w:t>
            </w:r>
            <w:r>
              <w:rPr>
                <w:sz w:val="24"/>
              </w:rPr>
              <w:t>ieviešana</w:t>
            </w:r>
            <w:r>
              <w:rPr>
                <w:spacing w:val="-8"/>
                <w:sz w:val="24"/>
              </w:rPr>
              <w:t xml:space="preserve"> </w:t>
            </w:r>
            <w:r>
              <w:rPr>
                <w:sz w:val="24"/>
              </w:rPr>
              <w:t>vispārējās izglītības</w:t>
            </w:r>
            <w:r>
              <w:rPr>
                <w:spacing w:val="-9"/>
                <w:sz w:val="24"/>
              </w:rPr>
              <w:t xml:space="preserve"> </w:t>
            </w:r>
            <w:r>
              <w:rPr>
                <w:sz w:val="24"/>
              </w:rPr>
              <w:t>sistēmā,</w:t>
            </w:r>
            <w:r>
              <w:rPr>
                <w:spacing w:val="-8"/>
                <w:sz w:val="24"/>
              </w:rPr>
              <w:t xml:space="preserve"> </w:t>
            </w:r>
            <w:r>
              <w:rPr>
                <w:sz w:val="24"/>
              </w:rPr>
              <w:t>tajā</w:t>
            </w:r>
            <w:r>
              <w:rPr>
                <w:spacing w:val="-9"/>
                <w:sz w:val="24"/>
              </w:rPr>
              <w:t xml:space="preserve"> </w:t>
            </w:r>
            <w:r>
              <w:rPr>
                <w:sz w:val="24"/>
              </w:rPr>
              <w:t>iekļaujot</w:t>
            </w:r>
            <w:r>
              <w:rPr>
                <w:spacing w:val="-8"/>
                <w:sz w:val="24"/>
              </w:rPr>
              <w:t xml:space="preserve"> </w:t>
            </w:r>
            <w:r>
              <w:rPr>
                <w:sz w:val="24"/>
              </w:rPr>
              <w:t>klimata</w:t>
            </w:r>
            <w:r>
              <w:rPr>
                <w:spacing w:val="-9"/>
                <w:sz w:val="24"/>
              </w:rPr>
              <w:t xml:space="preserve"> </w:t>
            </w:r>
            <w:r>
              <w:rPr>
                <w:sz w:val="24"/>
              </w:rPr>
              <w:t>pārmaiņu jautājumus</w:t>
            </w:r>
            <w:r>
              <w:rPr>
                <w:spacing w:val="-4"/>
                <w:sz w:val="24"/>
              </w:rPr>
              <w:t xml:space="preserve"> </w:t>
            </w:r>
            <w:r>
              <w:rPr>
                <w:sz w:val="24"/>
              </w:rPr>
              <w:t>un</w:t>
            </w:r>
            <w:r>
              <w:rPr>
                <w:spacing w:val="-3"/>
                <w:sz w:val="24"/>
              </w:rPr>
              <w:t xml:space="preserve"> </w:t>
            </w:r>
            <w:r>
              <w:rPr>
                <w:sz w:val="24"/>
              </w:rPr>
              <w:t>iespējamās</w:t>
            </w:r>
            <w:r>
              <w:rPr>
                <w:spacing w:val="-4"/>
                <w:sz w:val="24"/>
              </w:rPr>
              <w:t xml:space="preserve"> </w:t>
            </w:r>
            <w:r>
              <w:rPr>
                <w:sz w:val="24"/>
              </w:rPr>
              <w:t>darbības,</w:t>
            </w:r>
            <w:r>
              <w:rPr>
                <w:spacing w:val="-3"/>
                <w:sz w:val="24"/>
              </w:rPr>
              <w:t xml:space="preserve"> </w:t>
            </w:r>
            <w:r>
              <w:rPr>
                <w:sz w:val="24"/>
              </w:rPr>
              <w:t>lai</w:t>
            </w:r>
            <w:r>
              <w:rPr>
                <w:spacing w:val="-3"/>
                <w:sz w:val="24"/>
              </w:rPr>
              <w:t xml:space="preserve"> </w:t>
            </w:r>
            <w:r>
              <w:rPr>
                <w:sz w:val="24"/>
              </w:rPr>
              <w:t>pielāgotos klimata pārmaiņu negatīvajām sekām</w:t>
            </w:r>
          </w:p>
        </w:tc>
        <w:tc>
          <w:tcPr>
            <w:tcW w:w="1631" w:type="dxa"/>
          </w:tcPr>
          <w:p w14:paraId="749D0779" w14:textId="77777777" w:rsidR="00553707" w:rsidRDefault="00000000">
            <w:pPr>
              <w:pStyle w:val="TableParagraph"/>
              <w:spacing w:before="30"/>
              <w:ind w:left="13"/>
              <w:jc w:val="center"/>
              <w:rPr>
                <w:sz w:val="24"/>
              </w:rPr>
            </w:pPr>
            <w:r>
              <w:rPr>
                <w:spacing w:val="-2"/>
                <w:sz w:val="24"/>
              </w:rPr>
              <w:t>Pastāvīgi</w:t>
            </w:r>
          </w:p>
        </w:tc>
        <w:tc>
          <w:tcPr>
            <w:tcW w:w="3559" w:type="dxa"/>
          </w:tcPr>
          <w:p w14:paraId="473494BC" w14:textId="77777777" w:rsidR="00553707" w:rsidRDefault="00000000">
            <w:pPr>
              <w:pStyle w:val="TableParagraph"/>
              <w:spacing w:before="30"/>
              <w:ind w:left="1374" w:right="1356"/>
              <w:jc w:val="center"/>
              <w:rPr>
                <w:sz w:val="24"/>
              </w:rPr>
            </w:pPr>
            <w:r>
              <w:rPr>
                <w:spacing w:val="-4"/>
                <w:sz w:val="24"/>
              </w:rPr>
              <w:t xml:space="preserve">IZM </w:t>
            </w:r>
            <w:r>
              <w:rPr>
                <w:spacing w:val="-5"/>
                <w:sz w:val="24"/>
              </w:rPr>
              <w:t>IEM</w:t>
            </w:r>
          </w:p>
          <w:p w14:paraId="473AB9CD" w14:textId="77777777" w:rsidR="00553707" w:rsidRDefault="00000000">
            <w:pPr>
              <w:pStyle w:val="TableParagraph"/>
              <w:ind w:left="19"/>
              <w:jc w:val="center"/>
              <w:rPr>
                <w:sz w:val="24"/>
              </w:rPr>
            </w:pPr>
            <w:r>
              <w:rPr>
                <w:sz w:val="24"/>
              </w:rPr>
              <w:t>VUGD</w:t>
            </w:r>
            <w:r>
              <w:rPr>
                <w:spacing w:val="-4"/>
                <w:sz w:val="24"/>
              </w:rPr>
              <w:t xml:space="preserve"> </w:t>
            </w:r>
            <w:r>
              <w:rPr>
                <w:sz w:val="24"/>
              </w:rPr>
              <w:t>RRP Olaines</w:t>
            </w:r>
            <w:r>
              <w:rPr>
                <w:spacing w:val="-1"/>
                <w:sz w:val="24"/>
              </w:rPr>
              <w:t xml:space="preserve"> </w:t>
            </w:r>
            <w:r>
              <w:rPr>
                <w:spacing w:val="-4"/>
                <w:sz w:val="24"/>
              </w:rPr>
              <w:t>daļa</w:t>
            </w:r>
          </w:p>
        </w:tc>
        <w:tc>
          <w:tcPr>
            <w:tcW w:w="2177" w:type="dxa"/>
          </w:tcPr>
          <w:p w14:paraId="32F6CE95" w14:textId="77777777" w:rsidR="00553707" w:rsidRDefault="00000000">
            <w:pPr>
              <w:pStyle w:val="TableParagraph"/>
              <w:spacing w:before="30"/>
              <w:ind w:left="682" w:right="667"/>
              <w:jc w:val="center"/>
              <w:rPr>
                <w:sz w:val="24"/>
              </w:rPr>
            </w:pPr>
            <w:r>
              <w:rPr>
                <w:spacing w:val="-4"/>
                <w:sz w:val="24"/>
              </w:rPr>
              <w:t xml:space="preserve">IZM </w:t>
            </w:r>
            <w:r>
              <w:rPr>
                <w:spacing w:val="-5"/>
                <w:sz w:val="24"/>
              </w:rPr>
              <w:t>IEM</w:t>
            </w:r>
          </w:p>
          <w:p w14:paraId="415FED31" w14:textId="77777777" w:rsidR="00553707" w:rsidRDefault="00000000">
            <w:pPr>
              <w:pStyle w:val="TableParagraph"/>
              <w:ind w:left="17"/>
              <w:jc w:val="center"/>
              <w:rPr>
                <w:sz w:val="24"/>
              </w:rPr>
            </w:pPr>
            <w:r>
              <w:rPr>
                <w:sz w:val="24"/>
              </w:rPr>
              <w:t>VUGD</w:t>
            </w:r>
            <w:r>
              <w:rPr>
                <w:spacing w:val="-15"/>
                <w:sz w:val="24"/>
              </w:rPr>
              <w:t xml:space="preserve"> </w:t>
            </w:r>
            <w:r>
              <w:rPr>
                <w:sz w:val="24"/>
              </w:rPr>
              <w:t>RRP</w:t>
            </w:r>
            <w:r>
              <w:rPr>
                <w:spacing w:val="-15"/>
                <w:sz w:val="24"/>
              </w:rPr>
              <w:t xml:space="preserve"> </w:t>
            </w:r>
            <w:r>
              <w:rPr>
                <w:sz w:val="24"/>
              </w:rPr>
              <w:t xml:space="preserve">Olaines </w:t>
            </w:r>
            <w:r>
              <w:rPr>
                <w:spacing w:val="-4"/>
                <w:sz w:val="24"/>
              </w:rPr>
              <w:t>daļa</w:t>
            </w:r>
          </w:p>
        </w:tc>
        <w:tc>
          <w:tcPr>
            <w:tcW w:w="2827" w:type="dxa"/>
          </w:tcPr>
          <w:p w14:paraId="181B3A15" w14:textId="77777777" w:rsidR="00553707" w:rsidRDefault="00000000">
            <w:pPr>
              <w:pStyle w:val="TableParagraph"/>
              <w:spacing w:before="30"/>
              <w:ind w:left="564" w:hanging="404"/>
              <w:rPr>
                <w:sz w:val="24"/>
              </w:rPr>
            </w:pPr>
            <w:r>
              <w:rPr>
                <w:sz w:val="24"/>
              </w:rPr>
              <w:t>Olaines</w:t>
            </w:r>
            <w:r>
              <w:rPr>
                <w:spacing w:val="-15"/>
                <w:sz w:val="24"/>
              </w:rPr>
              <w:t xml:space="preserve"> </w:t>
            </w:r>
            <w:r>
              <w:rPr>
                <w:sz w:val="24"/>
              </w:rPr>
              <w:t>novada</w:t>
            </w:r>
            <w:r>
              <w:rPr>
                <w:spacing w:val="-15"/>
                <w:sz w:val="24"/>
              </w:rPr>
              <w:t xml:space="preserve"> </w:t>
            </w:r>
            <w:r>
              <w:rPr>
                <w:sz w:val="24"/>
              </w:rPr>
              <w:t>vispārējās izglītības iestādes</w:t>
            </w:r>
          </w:p>
        </w:tc>
      </w:tr>
      <w:tr w:rsidR="00553707" w14:paraId="7D5093FD" w14:textId="77777777">
        <w:trPr>
          <w:trHeight w:val="335"/>
        </w:trPr>
        <w:tc>
          <w:tcPr>
            <w:tcW w:w="16019" w:type="dxa"/>
            <w:gridSpan w:val="6"/>
            <w:shd w:val="clear" w:color="auto" w:fill="FFE499"/>
          </w:tcPr>
          <w:p w14:paraId="1AEFD1CE" w14:textId="77777777" w:rsidR="00553707" w:rsidRDefault="00000000">
            <w:pPr>
              <w:pStyle w:val="TableParagraph"/>
              <w:spacing w:before="27"/>
              <w:ind w:left="16"/>
              <w:jc w:val="center"/>
              <w:rPr>
                <w:b/>
                <w:i/>
                <w:sz w:val="24"/>
              </w:rPr>
            </w:pPr>
            <w:r>
              <w:rPr>
                <w:b/>
                <w:i/>
                <w:sz w:val="24"/>
              </w:rPr>
              <w:t>Reaģēšanas</w:t>
            </w:r>
            <w:r>
              <w:rPr>
                <w:b/>
                <w:i/>
                <w:spacing w:val="-6"/>
                <w:sz w:val="24"/>
              </w:rPr>
              <w:t xml:space="preserve"> </w:t>
            </w:r>
            <w:r>
              <w:rPr>
                <w:b/>
                <w:i/>
                <w:sz w:val="24"/>
              </w:rPr>
              <w:t>un</w:t>
            </w:r>
            <w:r>
              <w:rPr>
                <w:b/>
                <w:i/>
                <w:spacing w:val="-4"/>
                <w:sz w:val="24"/>
              </w:rPr>
              <w:t xml:space="preserve"> </w:t>
            </w:r>
            <w:r>
              <w:rPr>
                <w:b/>
                <w:i/>
                <w:sz w:val="24"/>
              </w:rPr>
              <w:t>seku</w:t>
            </w:r>
            <w:r>
              <w:rPr>
                <w:b/>
                <w:i/>
                <w:spacing w:val="-5"/>
                <w:sz w:val="24"/>
              </w:rPr>
              <w:t xml:space="preserve"> </w:t>
            </w:r>
            <w:r>
              <w:rPr>
                <w:b/>
                <w:i/>
                <w:sz w:val="24"/>
              </w:rPr>
              <w:t>likvidēšanas</w:t>
            </w:r>
            <w:r>
              <w:rPr>
                <w:b/>
                <w:i/>
                <w:spacing w:val="-4"/>
                <w:sz w:val="24"/>
              </w:rPr>
              <w:t xml:space="preserve"> </w:t>
            </w:r>
            <w:r>
              <w:rPr>
                <w:b/>
                <w:i/>
                <w:spacing w:val="-2"/>
                <w:sz w:val="24"/>
              </w:rPr>
              <w:t>pasākumi</w:t>
            </w:r>
          </w:p>
        </w:tc>
      </w:tr>
      <w:tr w:rsidR="00553707" w14:paraId="6E8743A1" w14:textId="77777777">
        <w:trPr>
          <w:trHeight w:val="611"/>
        </w:trPr>
        <w:tc>
          <w:tcPr>
            <w:tcW w:w="583" w:type="dxa"/>
          </w:tcPr>
          <w:p w14:paraId="174A4E0B" w14:textId="77777777" w:rsidR="00553707" w:rsidRDefault="00000000">
            <w:pPr>
              <w:pStyle w:val="TableParagraph"/>
              <w:spacing w:before="167"/>
              <w:ind w:left="14"/>
              <w:jc w:val="center"/>
              <w:rPr>
                <w:sz w:val="24"/>
              </w:rPr>
            </w:pPr>
            <w:r>
              <w:rPr>
                <w:spacing w:val="-5"/>
                <w:sz w:val="24"/>
              </w:rPr>
              <w:t>1.</w:t>
            </w:r>
          </w:p>
        </w:tc>
        <w:tc>
          <w:tcPr>
            <w:tcW w:w="5242" w:type="dxa"/>
          </w:tcPr>
          <w:p w14:paraId="18A0BCA9" w14:textId="77777777" w:rsidR="00553707" w:rsidRDefault="00000000">
            <w:pPr>
              <w:pStyle w:val="TableParagraph"/>
              <w:spacing w:before="30"/>
              <w:ind w:left="924" w:hanging="779"/>
              <w:rPr>
                <w:sz w:val="24"/>
              </w:rPr>
            </w:pPr>
            <w:r>
              <w:rPr>
                <w:sz w:val="24"/>
              </w:rPr>
              <w:t>Pašvaldību</w:t>
            </w:r>
            <w:r>
              <w:rPr>
                <w:spacing w:val="-10"/>
                <w:sz w:val="24"/>
              </w:rPr>
              <w:t xml:space="preserve"> </w:t>
            </w:r>
            <w:r>
              <w:rPr>
                <w:sz w:val="24"/>
              </w:rPr>
              <w:t>sadarbības</w:t>
            </w:r>
            <w:r>
              <w:rPr>
                <w:spacing w:val="-11"/>
                <w:sz w:val="24"/>
              </w:rPr>
              <w:t xml:space="preserve"> </w:t>
            </w:r>
            <w:r>
              <w:rPr>
                <w:sz w:val="24"/>
              </w:rPr>
              <w:t>teritoriju</w:t>
            </w:r>
            <w:r>
              <w:rPr>
                <w:spacing w:val="-10"/>
                <w:sz w:val="24"/>
              </w:rPr>
              <w:t xml:space="preserve"> </w:t>
            </w:r>
            <w:r>
              <w:rPr>
                <w:sz w:val="24"/>
              </w:rPr>
              <w:t>civilās</w:t>
            </w:r>
            <w:r>
              <w:rPr>
                <w:spacing w:val="-11"/>
                <w:sz w:val="24"/>
              </w:rPr>
              <w:t xml:space="preserve"> </w:t>
            </w:r>
            <w:r>
              <w:rPr>
                <w:sz w:val="24"/>
              </w:rPr>
              <w:t>aizsardzības komisiju apziņošana un sasaukšana</w:t>
            </w:r>
          </w:p>
        </w:tc>
        <w:tc>
          <w:tcPr>
            <w:tcW w:w="1631" w:type="dxa"/>
          </w:tcPr>
          <w:p w14:paraId="69726FDE" w14:textId="77777777" w:rsidR="00553707" w:rsidRDefault="00000000">
            <w:pPr>
              <w:pStyle w:val="TableParagraph"/>
              <w:spacing w:before="30"/>
              <w:ind w:left="29" w:firstLine="612"/>
              <w:rPr>
                <w:sz w:val="24"/>
              </w:rPr>
            </w:pPr>
            <w:r>
              <w:rPr>
                <w:spacing w:val="-4"/>
                <w:sz w:val="24"/>
              </w:rPr>
              <w:t xml:space="preserve">Pēc </w:t>
            </w:r>
            <w:r>
              <w:rPr>
                <w:spacing w:val="-2"/>
                <w:sz w:val="24"/>
              </w:rPr>
              <w:t>nepieciešamības</w:t>
            </w:r>
          </w:p>
        </w:tc>
        <w:tc>
          <w:tcPr>
            <w:tcW w:w="3559" w:type="dxa"/>
          </w:tcPr>
          <w:p w14:paraId="663A74A2" w14:textId="77777777" w:rsidR="00553707" w:rsidRDefault="00000000">
            <w:pPr>
              <w:pStyle w:val="TableParagraph"/>
              <w:spacing w:before="167"/>
              <w:ind w:left="19" w:right="6"/>
              <w:jc w:val="center"/>
              <w:rPr>
                <w:sz w:val="24"/>
              </w:rPr>
            </w:pPr>
            <w:r>
              <w:rPr>
                <w:sz w:val="24"/>
              </w:rPr>
              <w:t>CAK</w:t>
            </w:r>
            <w:r>
              <w:rPr>
                <w:spacing w:val="-2"/>
                <w:sz w:val="24"/>
              </w:rPr>
              <w:t xml:space="preserve"> priekšsēdētāji</w:t>
            </w:r>
          </w:p>
        </w:tc>
        <w:tc>
          <w:tcPr>
            <w:tcW w:w="2177" w:type="dxa"/>
          </w:tcPr>
          <w:p w14:paraId="6B9954A6" w14:textId="77777777" w:rsidR="00553707" w:rsidRDefault="00000000">
            <w:pPr>
              <w:pStyle w:val="TableParagraph"/>
              <w:spacing w:before="30"/>
              <w:ind w:left="206" w:right="184" w:firstLine="91"/>
              <w:rPr>
                <w:sz w:val="24"/>
              </w:rPr>
            </w:pPr>
            <w:r>
              <w:rPr>
                <w:sz w:val="24"/>
              </w:rPr>
              <w:t>CAK nolikumos noteiktās</w:t>
            </w:r>
            <w:r>
              <w:rPr>
                <w:spacing w:val="-15"/>
                <w:sz w:val="24"/>
              </w:rPr>
              <w:t xml:space="preserve"> </w:t>
            </w:r>
            <w:r>
              <w:rPr>
                <w:sz w:val="24"/>
              </w:rPr>
              <w:t>personas</w:t>
            </w:r>
          </w:p>
        </w:tc>
        <w:tc>
          <w:tcPr>
            <w:tcW w:w="2827" w:type="dxa"/>
          </w:tcPr>
          <w:p w14:paraId="7451506C" w14:textId="77777777" w:rsidR="00553707" w:rsidRDefault="00000000">
            <w:pPr>
              <w:pStyle w:val="TableParagraph"/>
              <w:spacing w:before="30"/>
              <w:ind w:left="993" w:hanging="833"/>
              <w:rPr>
                <w:sz w:val="24"/>
              </w:rPr>
            </w:pPr>
            <w:r>
              <w:rPr>
                <w:sz w:val="24"/>
              </w:rPr>
              <w:t>CAK</w:t>
            </w:r>
            <w:r>
              <w:rPr>
                <w:spacing w:val="-15"/>
                <w:sz w:val="24"/>
              </w:rPr>
              <w:t xml:space="preserve"> </w:t>
            </w:r>
            <w:r>
              <w:rPr>
                <w:sz w:val="24"/>
              </w:rPr>
              <w:t>nolikumos</w:t>
            </w:r>
            <w:r>
              <w:rPr>
                <w:spacing w:val="-15"/>
                <w:sz w:val="24"/>
              </w:rPr>
              <w:t xml:space="preserve"> </w:t>
            </w:r>
            <w:r>
              <w:rPr>
                <w:sz w:val="24"/>
              </w:rPr>
              <w:t xml:space="preserve">noteiktās </w:t>
            </w:r>
            <w:r>
              <w:rPr>
                <w:spacing w:val="-2"/>
                <w:sz w:val="24"/>
              </w:rPr>
              <w:t>personas</w:t>
            </w:r>
          </w:p>
        </w:tc>
      </w:tr>
      <w:tr w:rsidR="00553707" w14:paraId="4A10DA54" w14:textId="77777777">
        <w:trPr>
          <w:trHeight w:val="1439"/>
        </w:trPr>
        <w:tc>
          <w:tcPr>
            <w:tcW w:w="583" w:type="dxa"/>
          </w:tcPr>
          <w:p w14:paraId="563A7631" w14:textId="77777777" w:rsidR="00553707" w:rsidRDefault="00553707">
            <w:pPr>
              <w:pStyle w:val="TableParagraph"/>
              <w:rPr>
                <w:sz w:val="24"/>
              </w:rPr>
            </w:pPr>
          </w:p>
          <w:p w14:paraId="1BD515A3" w14:textId="77777777" w:rsidR="00553707" w:rsidRDefault="00553707">
            <w:pPr>
              <w:pStyle w:val="TableParagraph"/>
              <w:spacing w:before="30"/>
              <w:rPr>
                <w:sz w:val="24"/>
              </w:rPr>
            </w:pPr>
          </w:p>
          <w:p w14:paraId="58ABCDE7" w14:textId="77777777" w:rsidR="00553707" w:rsidRDefault="00000000">
            <w:pPr>
              <w:pStyle w:val="TableParagraph"/>
              <w:ind w:left="14"/>
              <w:jc w:val="center"/>
              <w:rPr>
                <w:sz w:val="24"/>
              </w:rPr>
            </w:pPr>
            <w:r>
              <w:rPr>
                <w:spacing w:val="-5"/>
                <w:sz w:val="24"/>
              </w:rPr>
              <w:t>2.</w:t>
            </w:r>
          </w:p>
        </w:tc>
        <w:tc>
          <w:tcPr>
            <w:tcW w:w="5242" w:type="dxa"/>
          </w:tcPr>
          <w:p w14:paraId="5206FFE4" w14:textId="77777777" w:rsidR="00553707" w:rsidRDefault="00000000">
            <w:pPr>
              <w:pStyle w:val="TableParagraph"/>
              <w:spacing w:before="167"/>
              <w:ind w:left="12" w:right="2"/>
              <w:jc w:val="center"/>
              <w:rPr>
                <w:sz w:val="24"/>
              </w:rPr>
            </w:pPr>
            <w:r>
              <w:rPr>
                <w:sz w:val="24"/>
              </w:rPr>
              <w:t>Lēmuma</w:t>
            </w:r>
            <w:r>
              <w:rPr>
                <w:spacing w:val="-11"/>
                <w:sz w:val="24"/>
              </w:rPr>
              <w:t xml:space="preserve"> </w:t>
            </w:r>
            <w:r>
              <w:rPr>
                <w:sz w:val="24"/>
              </w:rPr>
              <w:t>pieņemšana</w:t>
            </w:r>
            <w:r>
              <w:rPr>
                <w:spacing w:val="-11"/>
                <w:sz w:val="24"/>
              </w:rPr>
              <w:t xml:space="preserve"> </w:t>
            </w:r>
            <w:r>
              <w:rPr>
                <w:sz w:val="24"/>
              </w:rPr>
              <w:t>un</w:t>
            </w:r>
            <w:r>
              <w:rPr>
                <w:spacing w:val="-8"/>
                <w:sz w:val="24"/>
              </w:rPr>
              <w:t xml:space="preserve"> </w:t>
            </w:r>
            <w:r>
              <w:rPr>
                <w:sz w:val="24"/>
              </w:rPr>
              <w:t>epidemioloģisko</w:t>
            </w:r>
            <w:r>
              <w:rPr>
                <w:spacing w:val="-10"/>
                <w:sz w:val="24"/>
              </w:rPr>
              <w:t xml:space="preserve"> </w:t>
            </w:r>
            <w:r>
              <w:rPr>
                <w:sz w:val="24"/>
              </w:rPr>
              <w:t xml:space="preserve">pasākumu īstenošana pašvaldībā, saskaņā ar veselības nozares institūciju rekomendācijām, ieteikumiem un pašvaldību </w:t>
            </w:r>
            <w:proofErr w:type="spellStart"/>
            <w:r>
              <w:rPr>
                <w:sz w:val="24"/>
              </w:rPr>
              <w:t>pretepidēmijas</w:t>
            </w:r>
            <w:proofErr w:type="spellEnd"/>
            <w:r>
              <w:rPr>
                <w:sz w:val="24"/>
              </w:rPr>
              <w:t xml:space="preserve"> komisijas lēmumiem</w:t>
            </w:r>
          </w:p>
        </w:tc>
        <w:tc>
          <w:tcPr>
            <w:tcW w:w="1631" w:type="dxa"/>
          </w:tcPr>
          <w:p w14:paraId="7193BA06" w14:textId="77777777" w:rsidR="00553707" w:rsidRDefault="00553707">
            <w:pPr>
              <w:pStyle w:val="TableParagraph"/>
              <w:spacing w:before="167"/>
              <w:rPr>
                <w:sz w:val="24"/>
              </w:rPr>
            </w:pPr>
          </w:p>
          <w:p w14:paraId="4B545D1C" w14:textId="77777777" w:rsidR="00553707" w:rsidRDefault="00000000">
            <w:pPr>
              <w:pStyle w:val="TableParagraph"/>
              <w:ind w:left="29" w:firstLine="612"/>
              <w:rPr>
                <w:sz w:val="24"/>
              </w:rPr>
            </w:pPr>
            <w:r>
              <w:rPr>
                <w:spacing w:val="-4"/>
                <w:sz w:val="24"/>
              </w:rPr>
              <w:t xml:space="preserve">Pēc </w:t>
            </w:r>
            <w:r>
              <w:rPr>
                <w:spacing w:val="-2"/>
                <w:sz w:val="24"/>
              </w:rPr>
              <w:t>nepieciešamības</w:t>
            </w:r>
          </w:p>
        </w:tc>
        <w:tc>
          <w:tcPr>
            <w:tcW w:w="3559" w:type="dxa"/>
          </w:tcPr>
          <w:p w14:paraId="7E84C86B" w14:textId="77777777" w:rsidR="00553707" w:rsidRDefault="00000000">
            <w:pPr>
              <w:pStyle w:val="TableParagraph"/>
              <w:spacing w:before="30"/>
              <w:ind w:left="1434" w:right="1413" w:firstLine="45"/>
              <w:jc w:val="both"/>
              <w:rPr>
                <w:sz w:val="24"/>
              </w:rPr>
            </w:pPr>
            <w:r>
              <w:rPr>
                <w:spacing w:val="-4"/>
                <w:sz w:val="24"/>
              </w:rPr>
              <w:t>SPKC NMPD CAK</w:t>
            </w:r>
          </w:p>
          <w:p w14:paraId="4709BB7D" w14:textId="77777777" w:rsidR="00553707" w:rsidRDefault="00000000">
            <w:pPr>
              <w:pStyle w:val="TableParagraph"/>
              <w:ind w:left="913" w:hanging="219"/>
              <w:rPr>
                <w:sz w:val="24"/>
              </w:rPr>
            </w:pPr>
            <w:r>
              <w:rPr>
                <w:sz w:val="24"/>
              </w:rPr>
              <w:t>Pašvaldību</w:t>
            </w:r>
            <w:r>
              <w:rPr>
                <w:spacing w:val="-15"/>
                <w:sz w:val="24"/>
              </w:rPr>
              <w:t xml:space="preserve"> </w:t>
            </w:r>
            <w:r>
              <w:rPr>
                <w:sz w:val="24"/>
              </w:rPr>
              <w:t>iestādes</w:t>
            </w:r>
            <w:r>
              <w:rPr>
                <w:spacing w:val="-15"/>
                <w:sz w:val="24"/>
              </w:rPr>
              <w:t xml:space="preserve"> </w:t>
            </w:r>
            <w:r>
              <w:rPr>
                <w:sz w:val="24"/>
              </w:rPr>
              <w:t xml:space="preserve">un </w:t>
            </w:r>
            <w:r>
              <w:rPr>
                <w:spacing w:val="-2"/>
                <w:sz w:val="24"/>
              </w:rPr>
              <w:t>kapitālsabiedrības</w:t>
            </w:r>
          </w:p>
        </w:tc>
        <w:tc>
          <w:tcPr>
            <w:tcW w:w="2177" w:type="dxa"/>
          </w:tcPr>
          <w:p w14:paraId="5B6A85BF" w14:textId="77777777" w:rsidR="00553707" w:rsidRDefault="00000000">
            <w:pPr>
              <w:pStyle w:val="TableParagraph"/>
              <w:spacing w:before="30"/>
              <w:ind w:left="17" w:right="1"/>
              <w:jc w:val="center"/>
              <w:rPr>
                <w:sz w:val="24"/>
              </w:rPr>
            </w:pPr>
            <w:r>
              <w:rPr>
                <w:spacing w:val="-5"/>
                <w:sz w:val="24"/>
              </w:rPr>
              <w:t>CAK</w:t>
            </w:r>
          </w:p>
          <w:p w14:paraId="2099DA56" w14:textId="77777777" w:rsidR="00553707" w:rsidRDefault="00000000">
            <w:pPr>
              <w:pStyle w:val="TableParagraph"/>
              <w:ind w:left="71" w:right="58" w:firstLine="4"/>
              <w:jc w:val="center"/>
              <w:rPr>
                <w:sz w:val="24"/>
              </w:rPr>
            </w:pPr>
            <w:r>
              <w:rPr>
                <w:sz w:val="24"/>
              </w:rPr>
              <w:t>Pašvaldību iestādes un</w:t>
            </w:r>
            <w:r>
              <w:rPr>
                <w:spacing w:val="-15"/>
                <w:sz w:val="24"/>
              </w:rPr>
              <w:t xml:space="preserve"> </w:t>
            </w:r>
            <w:r>
              <w:rPr>
                <w:sz w:val="24"/>
              </w:rPr>
              <w:t xml:space="preserve">kapitālsabiedrības </w:t>
            </w:r>
            <w:r>
              <w:rPr>
                <w:spacing w:val="-2"/>
                <w:sz w:val="24"/>
              </w:rPr>
              <w:t>Komersanti</w:t>
            </w:r>
          </w:p>
        </w:tc>
        <w:tc>
          <w:tcPr>
            <w:tcW w:w="2827" w:type="dxa"/>
          </w:tcPr>
          <w:p w14:paraId="4959E8F0" w14:textId="77777777" w:rsidR="00553707" w:rsidRDefault="00000000">
            <w:pPr>
              <w:pStyle w:val="TableParagraph"/>
              <w:spacing w:before="30"/>
              <w:ind w:left="37" w:right="19"/>
              <w:jc w:val="center"/>
              <w:rPr>
                <w:sz w:val="24"/>
              </w:rPr>
            </w:pPr>
            <w:r>
              <w:rPr>
                <w:spacing w:val="-5"/>
                <w:sz w:val="24"/>
              </w:rPr>
              <w:t>CAK</w:t>
            </w:r>
          </w:p>
          <w:p w14:paraId="194A14E8" w14:textId="77777777" w:rsidR="00553707" w:rsidRDefault="00000000">
            <w:pPr>
              <w:pStyle w:val="TableParagraph"/>
              <w:ind w:left="37" w:right="18"/>
              <w:jc w:val="center"/>
              <w:rPr>
                <w:sz w:val="24"/>
              </w:rPr>
            </w:pPr>
            <w:r>
              <w:rPr>
                <w:sz w:val="24"/>
              </w:rPr>
              <w:t>Pašvaldību</w:t>
            </w:r>
            <w:r>
              <w:rPr>
                <w:spacing w:val="-15"/>
                <w:sz w:val="24"/>
              </w:rPr>
              <w:t xml:space="preserve"> </w:t>
            </w:r>
            <w:r>
              <w:rPr>
                <w:sz w:val="24"/>
              </w:rPr>
              <w:t>iestādes</w:t>
            </w:r>
            <w:r>
              <w:rPr>
                <w:spacing w:val="-15"/>
                <w:sz w:val="24"/>
              </w:rPr>
              <w:t xml:space="preserve"> </w:t>
            </w:r>
            <w:r>
              <w:rPr>
                <w:sz w:val="24"/>
              </w:rPr>
              <w:t xml:space="preserve">un </w:t>
            </w:r>
            <w:r>
              <w:rPr>
                <w:spacing w:val="-2"/>
                <w:sz w:val="24"/>
              </w:rPr>
              <w:t>kapitālsabiedrības Komersanti</w:t>
            </w:r>
          </w:p>
        </w:tc>
      </w:tr>
      <w:tr w:rsidR="00553707" w14:paraId="7B1CA5D4" w14:textId="77777777">
        <w:trPr>
          <w:trHeight w:val="889"/>
        </w:trPr>
        <w:tc>
          <w:tcPr>
            <w:tcW w:w="583" w:type="dxa"/>
          </w:tcPr>
          <w:p w14:paraId="03949E63" w14:textId="77777777" w:rsidR="00553707" w:rsidRDefault="00553707">
            <w:pPr>
              <w:pStyle w:val="TableParagraph"/>
              <w:spacing w:before="29"/>
              <w:rPr>
                <w:sz w:val="24"/>
              </w:rPr>
            </w:pPr>
          </w:p>
          <w:p w14:paraId="778CF595" w14:textId="77777777" w:rsidR="00553707" w:rsidRDefault="00000000">
            <w:pPr>
              <w:pStyle w:val="TableParagraph"/>
              <w:spacing w:before="1"/>
              <w:ind w:left="14"/>
              <w:jc w:val="center"/>
              <w:rPr>
                <w:sz w:val="24"/>
              </w:rPr>
            </w:pPr>
            <w:r>
              <w:rPr>
                <w:spacing w:val="-5"/>
                <w:sz w:val="24"/>
              </w:rPr>
              <w:t>3.</w:t>
            </w:r>
          </w:p>
        </w:tc>
        <w:tc>
          <w:tcPr>
            <w:tcW w:w="5242" w:type="dxa"/>
          </w:tcPr>
          <w:p w14:paraId="75B6491D" w14:textId="77777777" w:rsidR="00553707" w:rsidRDefault="00553707">
            <w:pPr>
              <w:pStyle w:val="TableParagraph"/>
              <w:spacing w:before="29"/>
              <w:rPr>
                <w:sz w:val="24"/>
              </w:rPr>
            </w:pPr>
          </w:p>
          <w:p w14:paraId="6D1FE4A1" w14:textId="77777777" w:rsidR="00553707" w:rsidRDefault="00000000">
            <w:pPr>
              <w:pStyle w:val="TableParagraph"/>
              <w:spacing w:before="1"/>
              <w:ind w:left="12" w:right="4"/>
              <w:jc w:val="center"/>
              <w:rPr>
                <w:sz w:val="24"/>
              </w:rPr>
            </w:pPr>
            <w:r>
              <w:rPr>
                <w:sz w:val="24"/>
              </w:rPr>
              <w:t>Valsts</w:t>
            </w:r>
            <w:r>
              <w:rPr>
                <w:spacing w:val="-5"/>
                <w:sz w:val="24"/>
              </w:rPr>
              <w:t xml:space="preserve"> </w:t>
            </w:r>
            <w:r>
              <w:rPr>
                <w:sz w:val="24"/>
              </w:rPr>
              <w:t>materiālo</w:t>
            </w:r>
            <w:r>
              <w:rPr>
                <w:spacing w:val="-2"/>
                <w:sz w:val="24"/>
              </w:rPr>
              <w:t xml:space="preserve"> </w:t>
            </w:r>
            <w:r>
              <w:rPr>
                <w:sz w:val="24"/>
              </w:rPr>
              <w:t xml:space="preserve">rezervju </w:t>
            </w:r>
            <w:r>
              <w:rPr>
                <w:spacing w:val="-2"/>
                <w:sz w:val="24"/>
              </w:rPr>
              <w:t>izmantošana</w:t>
            </w:r>
          </w:p>
        </w:tc>
        <w:tc>
          <w:tcPr>
            <w:tcW w:w="1631" w:type="dxa"/>
          </w:tcPr>
          <w:p w14:paraId="7B92E181" w14:textId="77777777" w:rsidR="00553707" w:rsidRDefault="00000000">
            <w:pPr>
              <w:pStyle w:val="TableParagraph"/>
              <w:spacing w:before="169"/>
              <w:ind w:left="29" w:firstLine="612"/>
              <w:rPr>
                <w:sz w:val="24"/>
              </w:rPr>
            </w:pPr>
            <w:r>
              <w:rPr>
                <w:spacing w:val="-4"/>
                <w:sz w:val="24"/>
              </w:rPr>
              <w:t xml:space="preserve">Pēc </w:t>
            </w:r>
            <w:r>
              <w:rPr>
                <w:spacing w:val="-2"/>
                <w:sz w:val="24"/>
              </w:rPr>
              <w:t>nepieciešamības</w:t>
            </w:r>
          </w:p>
        </w:tc>
        <w:tc>
          <w:tcPr>
            <w:tcW w:w="3559" w:type="dxa"/>
          </w:tcPr>
          <w:p w14:paraId="4CE21D28" w14:textId="77777777" w:rsidR="00553707" w:rsidRDefault="00000000">
            <w:pPr>
              <w:pStyle w:val="TableParagraph"/>
              <w:spacing w:before="30"/>
              <w:ind w:left="39" w:firstLine="360"/>
              <w:rPr>
                <w:sz w:val="24"/>
              </w:rPr>
            </w:pPr>
            <w:r>
              <w:rPr>
                <w:sz w:val="24"/>
              </w:rPr>
              <w:t>Lēmums par nepieciešamību izmantot</w:t>
            </w:r>
            <w:r>
              <w:rPr>
                <w:spacing w:val="-9"/>
                <w:sz w:val="24"/>
              </w:rPr>
              <w:t xml:space="preserve"> </w:t>
            </w:r>
            <w:r>
              <w:rPr>
                <w:sz w:val="24"/>
              </w:rPr>
              <w:t>–</w:t>
            </w:r>
            <w:r>
              <w:rPr>
                <w:spacing w:val="-10"/>
                <w:sz w:val="24"/>
              </w:rPr>
              <w:t xml:space="preserve"> </w:t>
            </w:r>
            <w:r>
              <w:rPr>
                <w:sz w:val="24"/>
              </w:rPr>
              <w:t>Glābšanas</w:t>
            </w:r>
            <w:r>
              <w:rPr>
                <w:spacing w:val="-10"/>
                <w:sz w:val="24"/>
              </w:rPr>
              <w:t xml:space="preserve"> </w:t>
            </w:r>
            <w:r>
              <w:rPr>
                <w:sz w:val="24"/>
              </w:rPr>
              <w:t>darbu</w:t>
            </w:r>
            <w:r>
              <w:rPr>
                <w:spacing w:val="-10"/>
                <w:sz w:val="24"/>
              </w:rPr>
              <w:t xml:space="preserve"> </w:t>
            </w:r>
            <w:r>
              <w:rPr>
                <w:sz w:val="24"/>
              </w:rPr>
              <w:t>vadītājs vai</w:t>
            </w:r>
            <w:r>
              <w:rPr>
                <w:spacing w:val="-2"/>
                <w:sz w:val="24"/>
              </w:rPr>
              <w:t xml:space="preserve"> </w:t>
            </w:r>
            <w:r>
              <w:rPr>
                <w:sz w:val="24"/>
              </w:rPr>
              <w:t>valsts</w:t>
            </w:r>
            <w:r>
              <w:rPr>
                <w:spacing w:val="-2"/>
                <w:sz w:val="24"/>
              </w:rPr>
              <w:t xml:space="preserve"> </w:t>
            </w:r>
            <w:r>
              <w:rPr>
                <w:sz w:val="24"/>
              </w:rPr>
              <w:t>vai</w:t>
            </w:r>
            <w:r>
              <w:rPr>
                <w:spacing w:val="-1"/>
                <w:sz w:val="24"/>
              </w:rPr>
              <w:t xml:space="preserve"> </w:t>
            </w:r>
            <w:r>
              <w:rPr>
                <w:sz w:val="24"/>
              </w:rPr>
              <w:t>pašvaldības</w:t>
            </w:r>
            <w:r>
              <w:rPr>
                <w:spacing w:val="1"/>
                <w:sz w:val="24"/>
              </w:rPr>
              <w:t xml:space="preserve"> </w:t>
            </w:r>
            <w:r>
              <w:rPr>
                <w:spacing w:val="-2"/>
                <w:sz w:val="24"/>
              </w:rPr>
              <w:t>institūcija</w:t>
            </w:r>
          </w:p>
        </w:tc>
        <w:tc>
          <w:tcPr>
            <w:tcW w:w="2177" w:type="dxa"/>
          </w:tcPr>
          <w:p w14:paraId="198554C9" w14:textId="77777777" w:rsidR="00553707" w:rsidRDefault="00000000">
            <w:pPr>
              <w:pStyle w:val="TableParagraph"/>
              <w:spacing w:before="166" w:line="256" w:lineRule="auto"/>
              <w:ind w:left="239" w:right="223" w:firstLine="67"/>
              <w:rPr>
                <w:sz w:val="24"/>
              </w:rPr>
            </w:pPr>
            <w:r>
              <w:rPr>
                <w:sz w:val="24"/>
              </w:rPr>
              <w:t>Valsts materiālo rezervju</w:t>
            </w:r>
            <w:r>
              <w:rPr>
                <w:spacing w:val="-2"/>
                <w:sz w:val="24"/>
              </w:rPr>
              <w:t xml:space="preserve"> glabātājs</w:t>
            </w:r>
          </w:p>
        </w:tc>
        <w:tc>
          <w:tcPr>
            <w:tcW w:w="2827" w:type="dxa"/>
          </w:tcPr>
          <w:p w14:paraId="2B1260E9" w14:textId="77777777" w:rsidR="00553707" w:rsidRDefault="00000000">
            <w:pPr>
              <w:pStyle w:val="TableParagraph"/>
              <w:spacing w:before="169"/>
              <w:ind w:left="398" w:right="268" w:hanging="106"/>
              <w:rPr>
                <w:sz w:val="24"/>
              </w:rPr>
            </w:pPr>
            <w:r>
              <w:rPr>
                <w:sz w:val="24"/>
              </w:rPr>
              <w:t>Reaģēšanas</w:t>
            </w:r>
            <w:r>
              <w:rPr>
                <w:spacing w:val="-15"/>
                <w:sz w:val="24"/>
              </w:rPr>
              <w:t xml:space="preserve"> </w:t>
            </w:r>
            <w:r>
              <w:rPr>
                <w:sz w:val="24"/>
              </w:rPr>
              <w:t>pasākumos iesaistītās institūcijas</w:t>
            </w:r>
          </w:p>
        </w:tc>
      </w:tr>
    </w:tbl>
    <w:p w14:paraId="1512B865" w14:textId="77777777" w:rsidR="00553707" w:rsidRDefault="00553707">
      <w:pPr>
        <w:rPr>
          <w:sz w:val="24"/>
        </w:rPr>
        <w:sectPr w:rsidR="00553707" w:rsidSect="00CD44C4">
          <w:type w:val="continuous"/>
          <w:pgSz w:w="16840" w:h="11910" w:orient="landscape"/>
          <w:pgMar w:top="940" w:right="260" w:bottom="280" w:left="260" w:header="0" w:footer="988" w:gutter="0"/>
          <w:cols w:space="720"/>
        </w:sectPr>
      </w:pPr>
    </w:p>
    <w:p w14:paraId="0A38B045" w14:textId="77777777" w:rsidR="00553707" w:rsidRDefault="00553707">
      <w:pPr>
        <w:pStyle w:val="BodyText"/>
        <w:spacing w:before="125"/>
        <w:rPr>
          <w:sz w:val="20"/>
        </w:rPr>
      </w:pPr>
    </w:p>
    <w:tbl>
      <w:tblPr>
        <w:tblW w:w="0" w:type="auto"/>
        <w:tblInd w:w="158"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583"/>
        <w:gridCol w:w="5242"/>
        <w:gridCol w:w="1631"/>
        <w:gridCol w:w="3559"/>
        <w:gridCol w:w="2177"/>
        <w:gridCol w:w="2827"/>
      </w:tblGrid>
      <w:tr w:rsidR="00553707" w14:paraId="1AC0B7CF" w14:textId="77777777">
        <w:trPr>
          <w:trHeight w:val="1163"/>
        </w:trPr>
        <w:tc>
          <w:tcPr>
            <w:tcW w:w="583" w:type="dxa"/>
          </w:tcPr>
          <w:p w14:paraId="3BCEF5AC" w14:textId="77777777" w:rsidR="00553707" w:rsidRDefault="00553707">
            <w:pPr>
              <w:pStyle w:val="TableParagraph"/>
            </w:pPr>
          </w:p>
        </w:tc>
        <w:tc>
          <w:tcPr>
            <w:tcW w:w="5242" w:type="dxa"/>
          </w:tcPr>
          <w:p w14:paraId="0DB3A094" w14:textId="77777777" w:rsidR="00553707" w:rsidRDefault="00553707">
            <w:pPr>
              <w:pStyle w:val="TableParagraph"/>
            </w:pPr>
          </w:p>
        </w:tc>
        <w:tc>
          <w:tcPr>
            <w:tcW w:w="1631" w:type="dxa"/>
          </w:tcPr>
          <w:p w14:paraId="3F24001E" w14:textId="77777777" w:rsidR="00553707" w:rsidRDefault="00553707">
            <w:pPr>
              <w:pStyle w:val="TableParagraph"/>
            </w:pPr>
          </w:p>
        </w:tc>
        <w:tc>
          <w:tcPr>
            <w:tcW w:w="3559" w:type="dxa"/>
          </w:tcPr>
          <w:p w14:paraId="63255B22" w14:textId="77777777" w:rsidR="00553707" w:rsidRDefault="00000000">
            <w:pPr>
              <w:pStyle w:val="TableParagraph"/>
              <w:spacing w:before="27"/>
              <w:ind w:left="19"/>
              <w:jc w:val="center"/>
              <w:rPr>
                <w:sz w:val="24"/>
              </w:rPr>
            </w:pPr>
            <w:r>
              <w:rPr>
                <w:spacing w:val="-5"/>
                <w:sz w:val="24"/>
              </w:rPr>
              <w:t>CAK</w:t>
            </w:r>
          </w:p>
          <w:p w14:paraId="2B261832" w14:textId="77777777" w:rsidR="00553707" w:rsidRDefault="00000000">
            <w:pPr>
              <w:pStyle w:val="TableParagraph"/>
              <w:ind w:left="19" w:right="1"/>
              <w:jc w:val="center"/>
              <w:rPr>
                <w:sz w:val="24"/>
              </w:rPr>
            </w:pPr>
            <w:r>
              <w:rPr>
                <w:sz w:val="24"/>
              </w:rPr>
              <w:t>Lēmums par atļauju izmantot – Ministrijas</w:t>
            </w:r>
            <w:r>
              <w:rPr>
                <w:spacing w:val="-10"/>
                <w:sz w:val="24"/>
              </w:rPr>
              <w:t xml:space="preserve"> </w:t>
            </w:r>
            <w:r>
              <w:rPr>
                <w:sz w:val="24"/>
              </w:rPr>
              <w:t>valsts</w:t>
            </w:r>
            <w:r>
              <w:rPr>
                <w:spacing w:val="-10"/>
                <w:sz w:val="24"/>
              </w:rPr>
              <w:t xml:space="preserve"> </w:t>
            </w:r>
            <w:r>
              <w:rPr>
                <w:sz w:val="24"/>
              </w:rPr>
              <w:t>sekretārs</w:t>
            </w:r>
            <w:r>
              <w:rPr>
                <w:spacing w:val="-10"/>
                <w:sz w:val="24"/>
              </w:rPr>
              <w:t xml:space="preserve"> </w:t>
            </w:r>
            <w:r>
              <w:rPr>
                <w:sz w:val="24"/>
              </w:rPr>
              <w:t>vai</w:t>
            </w:r>
            <w:r>
              <w:rPr>
                <w:spacing w:val="-9"/>
                <w:sz w:val="24"/>
              </w:rPr>
              <w:t xml:space="preserve"> </w:t>
            </w:r>
            <w:r>
              <w:rPr>
                <w:sz w:val="24"/>
              </w:rPr>
              <w:t>tā pilnvarota amatpersona</w:t>
            </w:r>
          </w:p>
        </w:tc>
        <w:tc>
          <w:tcPr>
            <w:tcW w:w="2177" w:type="dxa"/>
          </w:tcPr>
          <w:p w14:paraId="6F7AFEC4" w14:textId="77777777" w:rsidR="00553707" w:rsidRDefault="00553707">
            <w:pPr>
              <w:pStyle w:val="TableParagraph"/>
            </w:pPr>
          </w:p>
        </w:tc>
        <w:tc>
          <w:tcPr>
            <w:tcW w:w="2827" w:type="dxa"/>
          </w:tcPr>
          <w:p w14:paraId="5C8CA5C7" w14:textId="77777777" w:rsidR="00553707" w:rsidRDefault="00553707">
            <w:pPr>
              <w:pStyle w:val="TableParagraph"/>
            </w:pPr>
          </w:p>
        </w:tc>
      </w:tr>
      <w:tr w:rsidR="00553707" w14:paraId="202A57AE" w14:textId="77777777">
        <w:trPr>
          <w:trHeight w:val="887"/>
        </w:trPr>
        <w:tc>
          <w:tcPr>
            <w:tcW w:w="583" w:type="dxa"/>
          </w:tcPr>
          <w:p w14:paraId="6E5844FB" w14:textId="77777777" w:rsidR="00553707" w:rsidRDefault="00553707">
            <w:pPr>
              <w:pStyle w:val="TableParagraph"/>
              <w:spacing w:before="30"/>
              <w:rPr>
                <w:sz w:val="24"/>
              </w:rPr>
            </w:pPr>
          </w:p>
          <w:p w14:paraId="4B5B47A5" w14:textId="77777777" w:rsidR="00553707" w:rsidRDefault="00000000">
            <w:pPr>
              <w:pStyle w:val="TableParagraph"/>
              <w:ind w:left="201"/>
              <w:rPr>
                <w:sz w:val="24"/>
              </w:rPr>
            </w:pPr>
            <w:r>
              <w:rPr>
                <w:spacing w:val="-5"/>
                <w:sz w:val="24"/>
              </w:rPr>
              <w:t>4.</w:t>
            </w:r>
          </w:p>
        </w:tc>
        <w:tc>
          <w:tcPr>
            <w:tcW w:w="5242" w:type="dxa"/>
          </w:tcPr>
          <w:p w14:paraId="07D86587" w14:textId="77777777" w:rsidR="00553707" w:rsidRDefault="00000000">
            <w:pPr>
              <w:pStyle w:val="TableParagraph"/>
              <w:spacing w:before="30"/>
              <w:ind w:left="307" w:right="294" w:firstLine="103"/>
              <w:jc w:val="center"/>
              <w:rPr>
                <w:sz w:val="24"/>
              </w:rPr>
            </w:pPr>
            <w:r>
              <w:rPr>
                <w:sz w:val="24"/>
              </w:rPr>
              <w:t>Informācijas par radītajiem zaudējumiem apkopošana</w:t>
            </w:r>
            <w:r>
              <w:rPr>
                <w:spacing w:val="-11"/>
                <w:sz w:val="24"/>
              </w:rPr>
              <w:t xml:space="preserve"> </w:t>
            </w:r>
            <w:r>
              <w:rPr>
                <w:sz w:val="24"/>
              </w:rPr>
              <w:t>un</w:t>
            </w:r>
            <w:r>
              <w:rPr>
                <w:spacing w:val="-10"/>
                <w:sz w:val="24"/>
              </w:rPr>
              <w:t xml:space="preserve"> </w:t>
            </w:r>
            <w:r>
              <w:rPr>
                <w:sz w:val="24"/>
              </w:rPr>
              <w:t>kompensācijas</w:t>
            </w:r>
            <w:r>
              <w:rPr>
                <w:spacing w:val="-11"/>
                <w:sz w:val="24"/>
              </w:rPr>
              <w:t xml:space="preserve"> </w:t>
            </w:r>
            <w:r>
              <w:rPr>
                <w:sz w:val="24"/>
              </w:rPr>
              <w:t>par</w:t>
            </w:r>
            <w:r>
              <w:rPr>
                <w:spacing w:val="-9"/>
                <w:sz w:val="24"/>
              </w:rPr>
              <w:t xml:space="preserve"> </w:t>
            </w:r>
            <w:r>
              <w:rPr>
                <w:sz w:val="24"/>
              </w:rPr>
              <w:t xml:space="preserve">zaudējumiem </w:t>
            </w:r>
            <w:r>
              <w:rPr>
                <w:spacing w:val="-2"/>
                <w:sz w:val="24"/>
              </w:rPr>
              <w:t>noteikšana</w:t>
            </w:r>
          </w:p>
        </w:tc>
        <w:tc>
          <w:tcPr>
            <w:tcW w:w="1631" w:type="dxa"/>
          </w:tcPr>
          <w:p w14:paraId="13BBA4B1" w14:textId="77777777" w:rsidR="00553707" w:rsidRDefault="00553707">
            <w:pPr>
              <w:pStyle w:val="TableParagraph"/>
              <w:spacing w:before="30"/>
              <w:rPr>
                <w:sz w:val="24"/>
              </w:rPr>
            </w:pPr>
          </w:p>
          <w:p w14:paraId="20A9DA11" w14:textId="77777777" w:rsidR="00553707" w:rsidRDefault="00000000">
            <w:pPr>
              <w:pStyle w:val="TableParagraph"/>
              <w:ind w:left="338"/>
              <w:rPr>
                <w:sz w:val="24"/>
              </w:rPr>
            </w:pPr>
            <w:r>
              <w:rPr>
                <w:sz w:val="24"/>
              </w:rPr>
              <w:t xml:space="preserve">1 </w:t>
            </w:r>
            <w:r>
              <w:rPr>
                <w:spacing w:val="-2"/>
                <w:sz w:val="24"/>
              </w:rPr>
              <w:t>mēnesis</w:t>
            </w:r>
          </w:p>
        </w:tc>
        <w:tc>
          <w:tcPr>
            <w:tcW w:w="3559" w:type="dxa"/>
          </w:tcPr>
          <w:p w14:paraId="2F1F87C2" w14:textId="77777777" w:rsidR="00553707" w:rsidRDefault="00000000">
            <w:pPr>
              <w:pStyle w:val="TableParagraph"/>
              <w:spacing w:before="167"/>
              <w:ind w:left="1046" w:right="1024"/>
              <w:jc w:val="center"/>
              <w:rPr>
                <w:sz w:val="24"/>
              </w:rPr>
            </w:pPr>
            <w:r>
              <w:rPr>
                <w:spacing w:val="-2"/>
                <w:sz w:val="24"/>
              </w:rPr>
              <w:t xml:space="preserve">Ministrijas </w:t>
            </w:r>
            <w:r>
              <w:rPr>
                <w:spacing w:val="-4"/>
                <w:sz w:val="24"/>
              </w:rPr>
              <w:t>CAK</w:t>
            </w:r>
          </w:p>
        </w:tc>
        <w:tc>
          <w:tcPr>
            <w:tcW w:w="2177" w:type="dxa"/>
          </w:tcPr>
          <w:p w14:paraId="67A7DF30" w14:textId="77777777" w:rsidR="00553707" w:rsidRDefault="00000000">
            <w:pPr>
              <w:pStyle w:val="TableParagraph"/>
              <w:spacing w:before="167"/>
              <w:ind w:left="835" w:right="184" w:hanging="267"/>
              <w:rPr>
                <w:sz w:val="24"/>
              </w:rPr>
            </w:pPr>
            <w:r>
              <w:rPr>
                <w:spacing w:val="-2"/>
                <w:sz w:val="24"/>
              </w:rPr>
              <w:t xml:space="preserve">Ministrijas </w:t>
            </w:r>
            <w:r>
              <w:rPr>
                <w:spacing w:val="-4"/>
                <w:sz w:val="24"/>
              </w:rPr>
              <w:t>CAK</w:t>
            </w:r>
          </w:p>
        </w:tc>
        <w:tc>
          <w:tcPr>
            <w:tcW w:w="2827" w:type="dxa"/>
          </w:tcPr>
          <w:p w14:paraId="2E2A19BE" w14:textId="77777777" w:rsidR="00553707" w:rsidRDefault="00000000">
            <w:pPr>
              <w:pStyle w:val="TableParagraph"/>
              <w:spacing w:before="30"/>
              <w:ind w:left="295" w:right="278" w:hanging="1"/>
              <w:jc w:val="center"/>
              <w:rPr>
                <w:sz w:val="24"/>
              </w:rPr>
            </w:pPr>
            <w:r>
              <w:rPr>
                <w:sz w:val="24"/>
              </w:rPr>
              <w:t>Ministrijas Iesaistītās pašvaldības</w:t>
            </w:r>
            <w:r>
              <w:rPr>
                <w:spacing w:val="-15"/>
                <w:sz w:val="24"/>
              </w:rPr>
              <w:t xml:space="preserve"> </w:t>
            </w:r>
            <w:r>
              <w:rPr>
                <w:sz w:val="24"/>
              </w:rPr>
              <w:t>iestādes</w:t>
            </w:r>
            <w:r>
              <w:rPr>
                <w:spacing w:val="-15"/>
                <w:sz w:val="24"/>
              </w:rPr>
              <w:t xml:space="preserve"> </w:t>
            </w:r>
            <w:r>
              <w:rPr>
                <w:sz w:val="24"/>
              </w:rPr>
              <w:t xml:space="preserve">un </w:t>
            </w:r>
            <w:r>
              <w:rPr>
                <w:spacing w:val="-2"/>
                <w:sz w:val="24"/>
              </w:rPr>
              <w:t>kapitālsabiedrības</w:t>
            </w:r>
          </w:p>
        </w:tc>
      </w:tr>
    </w:tbl>
    <w:p w14:paraId="137276E5" w14:textId="77777777" w:rsidR="00553707" w:rsidRDefault="00553707">
      <w:pPr>
        <w:pStyle w:val="BodyText"/>
        <w:spacing w:before="6"/>
        <w:rPr>
          <w:sz w:val="20"/>
        </w:rPr>
      </w:pPr>
    </w:p>
    <w:p w14:paraId="2947EA03" w14:textId="77777777" w:rsidR="00553707" w:rsidRDefault="00553707">
      <w:pPr>
        <w:rPr>
          <w:sz w:val="20"/>
        </w:rPr>
        <w:sectPr w:rsidR="00553707" w:rsidSect="00CD44C4">
          <w:pgSz w:w="16840" w:h="11910" w:orient="landscape"/>
          <w:pgMar w:top="1340" w:right="260" w:bottom="1200" w:left="260" w:header="0" w:footer="988" w:gutter="0"/>
          <w:cols w:space="720"/>
        </w:sectPr>
      </w:pPr>
    </w:p>
    <w:p w14:paraId="46E93F1E" w14:textId="77777777" w:rsidR="00553707" w:rsidRDefault="00000000">
      <w:pPr>
        <w:pStyle w:val="Heading2"/>
        <w:spacing w:before="89"/>
        <w:jc w:val="right"/>
      </w:pPr>
      <w:bookmarkStart w:id="64" w:name="_Toc159258668"/>
      <w:r>
        <w:rPr>
          <w:spacing w:val="-2"/>
        </w:rPr>
        <w:t>Epizootijas</w:t>
      </w:r>
      <w:bookmarkEnd w:id="64"/>
    </w:p>
    <w:p w14:paraId="7D274D6B" w14:textId="77777777" w:rsidR="00553707" w:rsidRDefault="00000000">
      <w:pPr>
        <w:spacing w:before="150"/>
        <w:rPr>
          <w:b/>
          <w:sz w:val="24"/>
        </w:rPr>
      </w:pPr>
      <w:r>
        <w:br w:type="column"/>
      </w:r>
    </w:p>
    <w:p w14:paraId="67D1F4CF" w14:textId="77777777" w:rsidR="00553707" w:rsidRDefault="00000000">
      <w:pPr>
        <w:pStyle w:val="ListParagraph"/>
        <w:numPr>
          <w:ilvl w:val="0"/>
          <w:numId w:val="11"/>
        </w:numPr>
        <w:tabs>
          <w:tab w:val="left" w:pos="360"/>
        </w:tabs>
        <w:ind w:left="360" w:right="870"/>
        <w:rPr>
          <w:sz w:val="24"/>
        </w:rPr>
      </w:pPr>
      <w:r>
        <w:rPr>
          <w:spacing w:val="-2"/>
          <w:sz w:val="24"/>
        </w:rPr>
        <w:t>tabula</w:t>
      </w:r>
    </w:p>
    <w:p w14:paraId="7CA99B9D" w14:textId="77777777" w:rsidR="00553707" w:rsidRDefault="00553707">
      <w:pPr>
        <w:jc w:val="right"/>
        <w:rPr>
          <w:sz w:val="24"/>
        </w:rPr>
        <w:sectPr w:rsidR="00553707" w:rsidSect="00CD44C4">
          <w:type w:val="continuous"/>
          <w:pgSz w:w="16840" w:h="11910" w:orient="landscape"/>
          <w:pgMar w:top="940" w:right="260" w:bottom="280" w:left="260" w:header="0" w:footer="988" w:gutter="0"/>
          <w:cols w:num="2" w:space="720" w:equalWidth="0">
            <w:col w:w="8977" w:space="40"/>
            <w:col w:w="7303"/>
          </w:cols>
        </w:sectPr>
      </w:pPr>
    </w:p>
    <w:tbl>
      <w:tblPr>
        <w:tblW w:w="0" w:type="auto"/>
        <w:tblInd w:w="810"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557"/>
        <w:gridCol w:w="4364"/>
        <w:gridCol w:w="1634"/>
        <w:gridCol w:w="2539"/>
        <w:gridCol w:w="2678"/>
        <w:gridCol w:w="2937"/>
      </w:tblGrid>
      <w:tr w:rsidR="00553707" w14:paraId="3F2A17D1" w14:textId="77777777">
        <w:trPr>
          <w:trHeight w:val="520"/>
        </w:trPr>
        <w:tc>
          <w:tcPr>
            <w:tcW w:w="557" w:type="dxa"/>
            <w:shd w:val="clear" w:color="auto" w:fill="C0C0C0"/>
          </w:tcPr>
          <w:p w14:paraId="11C3BDE4" w14:textId="77777777" w:rsidR="00553707" w:rsidRDefault="00000000">
            <w:pPr>
              <w:pStyle w:val="TableParagraph"/>
              <w:spacing w:before="29"/>
              <w:ind w:left="117" w:right="98" w:firstLine="19"/>
              <w:rPr>
                <w:b/>
                <w:sz w:val="20"/>
              </w:rPr>
            </w:pPr>
            <w:r>
              <w:rPr>
                <w:b/>
                <w:spacing w:val="-4"/>
                <w:sz w:val="20"/>
              </w:rPr>
              <w:t>Nr. p.k.</w:t>
            </w:r>
          </w:p>
        </w:tc>
        <w:tc>
          <w:tcPr>
            <w:tcW w:w="4364" w:type="dxa"/>
            <w:shd w:val="clear" w:color="auto" w:fill="C0C0C0"/>
          </w:tcPr>
          <w:p w14:paraId="1D587E04" w14:textId="77777777" w:rsidR="00553707" w:rsidRDefault="00000000">
            <w:pPr>
              <w:pStyle w:val="TableParagraph"/>
              <w:spacing w:before="144"/>
              <w:ind w:left="1228"/>
              <w:rPr>
                <w:b/>
                <w:sz w:val="20"/>
              </w:rPr>
            </w:pPr>
            <w:r>
              <w:rPr>
                <w:b/>
                <w:sz w:val="20"/>
              </w:rPr>
              <w:t>Pasākuma</w:t>
            </w:r>
            <w:r>
              <w:rPr>
                <w:b/>
                <w:spacing w:val="-7"/>
                <w:sz w:val="20"/>
              </w:rPr>
              <w:t xml:space="preserve"> </w:t>
            </w:r>
            <w:r>
              <w:rPr>
                <w:b/>
                <w:spacing w:val="-2"/>
                <w:sz w:val="20"/>
              </w:rPr>
              <w:t>nosaukums</w:t>
            </w:r>
          </w:p>
        </w:tc>
        <w:tc>
          <w:tcPr>
            <w:tcW w:w="1634" w:type="dxa"/>
            <w:shd w:val="clear" w:color="auto" w:fill="C0C0C0"/>
          </w:tcPr>
          <w:p w14:paraId="66E71D0B" w14:textId="77777777" w:rsidR="00553707" w:rsidRDefault="00000000">
            <w:pPr>
              <w:pStyle w:val="TableParagraph"/>
              <w:spacing w:before="144"/>
              <w:ind w:left="129"/>
              <w:rPr>
                <w:b/>
                <w:sz w:val="20"/>
              </w:rPr>
            </w:pPr>
            <w:r>
              <w:rPr>
                <w:b/>
                <w:sz w:val="20"/>
              </w:rPr>
              <w:t>Izpildes</w:t>
            </w:r>
            <w:r>
              <w:rPr>
                <w:b/>
                <w:spacing w:val="-8"/>
                <w:sz w:val="20"/>
              </w:rPr>
              <w:t xml:space="preserve"> </w:t>
            </w:r>
            <w:r>
              <w:rPr>
                <w:b/>
                <w:spacing w:val="-2"/>
                <w:sz w:val="20"/>
              </w:rPr>
              <w:t>termiņš</w:t>
            </w:r>
          </w:p>
        </w:tc>
        <w:tc>
          <w:tcPr>
            <w:tcW w:w="2539" w:type="dxa"/>
            <w:shd w:val="clear" w:color="auto" w:fill="C0C0C0"/>
          </w:tcPr>
          <w:p w14:paraId="4B5214AC" w14:textId="77777777" w:rsidR="00553707" w:rsidRDefault="00000000">
            <w:pPr>
              <w:pStyle w:val="TableParagraph"/>
              <w:spacing w:before="144"/>
              <w:ind w:left="19" w:right="2"/>
              <w:jc w:val="center"/>
              <w:rPr>
                <w:b/>
                <w:sz w:val="20"/>
              </w:rPr>
            </w:pPr>
            <w:r>
              <w:rPr>
                <w:b/>
                <w:sz w:val="20"/>
              </w:rPr>
              <w:t>Lēmuma</w:t>
            </w:r>
            <w:r>
              <w:rPr>
                <w:b/>
                <w:spacing w:val="-5"/>
                <w:sz w:val="20"/>
              </w:rPr>
              <w:t xml:space="preserve"> </w:t>
            </w:r>
            <w:r>
              <w:rPr>
                <w:b/>
                <w:spacing w:val="-2"/>
                <w:sz w:val="20"/>
              </w:rPr>
              <w:t>pieņēmējs</w:t>
            </w:r>
          </w:p>
        </w:tc>
        <w:tc>
          <w:tcPr>
            <w:tcW w:w="2678" w:type="dxa"/>
            <w:shd w:val="clear" w:color="auto" w:fill="C0C0C0"/>
          </w:tcPr>
          <w:p w14:paraId="26EFF6FB" w14:textId="77777777" w:rsidR="00553707" w:rsidRDefault="00000000">
            <w:pPr>
              <w:pStyle w:val="TableParagraph"/>
              <w:spacing w:before="144"/>
              <w:ind w:left="39"/>
              <w:rPr>
                <w:b/>
                <w:sz w:val="20"/>
              </w:rPr>
            </w:pPr>
            <w:r>
              <w:rPr>
                <w:b/>
                <w:sz w:val="20"/>
              </w:rPr>
              <w:t>Par</w:t>
            </w:r>
            <w:r>
              <w:rPr>
                <w:b/>
                <w:spacing w:val="-9"/>
                <w:sz w:val="20"/>
              </w:rPr>
              <w:t xml:space="preserve"> </w:t>
            </w:r>
            <w:r>
              <w:rPr>
                <w:b/>
                <w:sz w:val="20"/>
              </w:rPr>
              <w:t>izpildi</w:t>
            </w:r>
            <w:r>
              <w:rPr>
                <w:b/>
                <w:spacing w:val="-8"/>
                <w:sz w:val="20"/>
              </w:rPr>
              <w:t xml:space="preserve"> </w:t>
            </w:r>
            <w:r>
              <w:rPr>
                <w:b/>
                <w:sz w:val="20"/>
              </w:rPr>
              <w:t>atbildīgā</w:t>
            </w:r>
            <w:r>
              <w:rPr>
                <w:b/>
                <w:spacing w:val="-6"/>
                <w:sz w:val="20"/>
              </w:rPr>
              <w:t xml:space="preserve"> </w:t>
            </w:r>
            <w:r>
              <w:rPr>
                <w:b/>
                <w:spacing w:val="-2"/>
                <w:sz w:val="20"/>
              </w:rPr>
              <w:t>institūcija</w:t>
            </w:r>
          </w:p>
        </w:tc>
        <w:tc>
          <w:tcPr>
            <w:tcW w:w="2937" w:type="dxa"/>
            <w:shd w:val="clear" w:color="auto" w:fill="C0C0C0"/>
          </w:tcPr>
          <w:p w14:paraId="5EE2D59F" w14:textId="77777777" w:rsidR="00553707" w:rsidRDefault="00000000">
            <w:pPr>
              <w:pStyle w:val="TableParagraph"/>
              <w:spacing w:before="144"/>
              <w:ind w:left="17"/>
              <w:jc w:val="center"/>
              <w:rPr>
                <w:b/>
                <w:sz w:val="20"/>
              </w:rPr>
            </w:pPr>
            <w:r>
              <w:rPr>
                <w:b/>
                <w:spacing w:val="-2"/>
                <w:sz w:val="20"/>
              </w:rPr>
              <w:t>Izpildītāji</w:t>
            </w:r>
          </w:p>
        </w:tc>
      </w:tr>
      <w:tr w:rsidR="00553707" w14:paraId="5D5C9657" w14:textId="77777777">
        <w:trPr>
          <w:trHeight w:val="335"/>
        </w:trPr>
        <w:tc>
          <w:tcPr>
            <w:tcW w:w="14709" w:type="dxa"/>
            <w:gridSpan w:val="6"/>
            <w:shd w:val="clear" w:color="auto" w:fill="FFE499"/>
          </w:tcPr>
          <w:p w14:paraId="4CE08BB6" w14:textId="77777777" w:rsidR="00553707" w:rsidRDefault="00000000">
            <w:pPr>
              <w:pStyle w:val="TableParagraph"/>
              <w:spacing w:before="27"/>
              <w:ind w:left="19"/>
              <w:jc w:val="center"/>
              <w:rPr>
                <w:b/>
                <w:i/>
                <w:sz w:val="24"/>
              </w:rPr>
            </w:pPr>
            <w:r>
              <w:rPr>
                <w:b/>
                <w:i/>
                <w:sz w:val="24"/>
              </w:rPr>
              <w:t>Preventīvie</w:t>
            </w:r>
            <w:r>
              <w:rPr>
                <w:b/>
                <w:i/>
                <w:spacing w:val="-5"/>
                <w:sz w:val="24"/>
              </w:rPr>
              <w:t xml:space="preserve"> </w:t>
            </w:r>
            <w:r>
              <w:rPr>
                <w:b/>
                <w:i/>
                <w:sz w:val="24"/>
              </w:rPr>
              <w:t>un</w:t>
            </w:r>
            <w:r>
              <w:rPr>
                <w:b/>
                <w:i/>
                <w:spacing w:val="-3"/>
                <w:sz w:val="24"/>
              </w:rPr>
              <w:t xml:space="preserve"> </w:t>
            </w:r>
            <w:r>
              <w:rPr>
                <w:b/>
                <w:i/>
                <w:sz w:val="24"/>
              </w:rPr>
              <w:t>gatavības</w:t>
            </w:r>
            <w:r>
              <w:rPr>
                <w:b/>
                <w:i/>
                <w:spacing w:val="-5"/>
                <w:sz w:val="24"/>
              </w:rPr>
              <w:t xml:space="preserve"> </w:t>
            </w:r>
            <w:r>
              <w:rPr>
                <w:b/>
                <w:i/>
                <w:spacing w:val="-2"/>
                <w:sz w:val="24"/>
              </w:rPr>
              <w:t>pasākumi</w:t>
            </w:r>
          </w:p>
        </w:tc>
      </w:tr>
      <w:tr w:rsidR="00553707" w14:paraId="55648A73" w14:textId="77777777">
        <w:trPr>
          <w:trHeight w:val="1163"/>
        </w:trPr>
        <w:tc>
          <w:tcPr>
            <w:tcW w:w="557" w:type="dxa"/>
          </w:tcPr>
          <w:p w14:paraId="44005D8C" w14:textId="77777777" w:rsidR="00553707" w:rsidRDefault="00553707">
            <w:pPr>
              <w:pStyle w:val="TableParagraph"/>
              <w:spacing w:before="167"/>
              <w:rPr>
                <w:sz w:val="24"/>
              </w:rPr>
            </w:pPr>
          </w:p>
          <w:p w14:paraId="5D11AACF" w14:textId="77777777" w:rsidR="00553707" w:rsidRDefault="00000000">
            <w:pPr>
              <w:pStyle w:val="TableParagraph"/>
              <w:ind w:left="16"/>
              <w:jc w:val="center"/>
              <w:rPr>
                <w:sz w:val="24"/>
              </w:rPr>
            </w:pPr>
            <w:r>
              <w:rPr>
                <w:spacing w:val="-5"/>
                <w:sz w:val="24"/>
              </w:rPr>
              <w:t>1.</w:t>
            </w:r>
          </w:p>
        </w:tc>
        <w:tc>
          <w:tcPr>
            <w:tcW w:w="4364" w:type="dxa"/>
          </w:tcPr>
          <w:p w14:paraId="09D2B712" w14:textId="77777777" w:rsidR="00553707" w:rsidRDefault="00553707">
            <w:pPr>
              <w:pStyle w:val="TableParagraph"/>
              <w:spacing w:before="30"/>
              <w:rPr>
                <w:sz w:val="24"/>
              </w:rPr>
            </w:pPr>
          </w:p>
          <w:p w14:paraId="73C5E848" w14:textId="77777777" w:rsidR="00553707" w:rsidRDefault="00000000">
            <w:pPr>
              <w:pStyle w:val="TableParagraph"/>
              <w:ind w:left="275" w:hanging="27"/>
              <w:rPr>
                <w:sz w:val="24"/>
              </w:rPr>
            </w:pPr>
            <w:r>
              <w:rPr>
                <w:sz w:val="24"/>
              </w:rPr>
              <w:t>Valsts</w:t>
            </w:r>
            <w:r>
              <w:rPr>
                <w:spacing w:val="-14"/>
                <w:sz w:val="24"/>
              </w:rPr>
              <w:t xml:space="preserve"> </w:t>
            </w:r>
            <w:r>
              <w:rPr>
                <w:sz w:val="24"/>
              </w:rPr>
              <w:t>materiālo</w:t>
            </w:r>
            <w:r>
              <w:rPr>
                <w:spacing w:val="-13"/>
                <w:sz w:val="24"/>
              </w:rPr>
              <w:t xml:space="preserve"> </w:t>
            </w:r>
            <w:r>
              <w:rPr>
                <w:sz w:val="24"/>
              </w:rPr>
              <w:t>rezervju</w:t>
            </w:r>
            <w:r>
              <w:rPr>
                <w:spacing w:val="-12"/>
                <w:sz w:val="24"/>
              </w:rPr>
              <w:t xml:space="preserve"> </w:t>
            </w:r>
            <w:r>
              <w:rPr>
                <w:sz w:val="24"/>
              </w:rPr>
              <w:t>pilnveidošana, uzglabāšana,</w:t>
            </w:r>
            <w:r>
              <w:rPr>
                <w:spacing w:val="-2"/>
                <w:sz w:val="24"/>
              </w:rPr>
              <w:t xml:space="preserve"> </w:t>
            </w:r>
            <w:r>
              <w:rPr>
                <w:sz w:val="24"/>
              </w:rPr>
              <w:t>uzturēšana</w:t>
            </w:r>
            <w:r>
              <w:rPr>
                <w:spacing w:val="-1"/>
                <w:sz w:val="24"/>
              </w:rPr>
              <w:t xml:space="preserve"> </w:t>
            </w:r>
            <w:r>
              <w:rPr>
                <w:sz w:val="24"/>
              </w:rPr>
              <w:t>un</w:t>
            </w:r>
            <w:r>
              <w:rPr>
                <w:spacing w:val="-1"/>
                <w:sz w:val="24"/>
              </w:rPr>
              <w:t xml:space="preserve"> </w:t>
            </w:r>
            <w:r>
              <w:rPr>
                <w:spacing w:val="-2"/>
                <w:sz w:val="24"/>
              </w:rPr>
              <w:t>atjaunošana</w:t>
            </w:r>
          </w:p>
        </w:tc>
        <w:tc>
          <w:tcPr>
            <w:tcW w:w="1634" w:type="dxa"/>
          </w:tcPr>
          <w:p w14:paraId="0A6CFB95" w14:textId="77777777" w:rsidR="00553707" w:rsidRDefault="00553707">
            <w:pPr>
              <w:pStyle w:val="TableParagraph"/>
              <w:spacing w:before="30"/>
              <w:rPr>
                <w:sz w:val="24"/>
              </w:rPr>
            </w:pPr>
          </w:p>
          <w:p w14:paraId="11FC4C7D" w14:textId="77777777" w:rsidR="00553707" w:rsidRDefault="00000000">
            <w:pPr>
              <w:pStyle w:val="TableParagraph"/>
              <w:ind w:left="14" w:right="1"/>
              <w:jc w:val="center"/>
              <w:rPr>
                <w:sz w:val="24"/>
              </w:rPr>
            </w:pPr>
            <w:r>
              <w:rPr>
                <w:spacing w:val="-2"/>
                <w:sz w:val="24"/>
              </w:rPr>
              <w:t>2020.-</w:t>
            </w:r>
          </w:p>
          <w:p w14:paraId="170F0438" w14:textId="77777777" w:rsidR="00553707" w:rsidRDefault="00000000">
            <w:pPr>
              <w:pStyle w:val="TableParagraph"/>
              <w:ind w:left="14" w:right="2"/>
              <w:jc w:val="center"/>
              <w:rPr>
                <w:sz w:val="24"/>
              </w:rPr>
            </w:pPr>
            <w:r>
              <w:rPr>
                <w:spacing w:val="-2"/>
                <w:sz w:val="24"/>
              </w:rPr>
              <w:t>2027.gads</w:t>
            </w:r>
          </w:p>
        </w:tc>
        <w:tc>
          <w:tcPr>
            <w:tcW w:w="2539" w:type="dxa"/>
          </w:tcPr>
          <w:p w14:paraId="3621A3A6" w14:textId="77777777" w:rsidR="00553707" w:rsidRDefault="00553707">
            <w:pPr>
              <w:pStyle w:val="TableParagraph"/>
              <w:spacing w:before="30"/>
              <w:rPr>
                <w:sz w:val="24"/>
              </w:rPr>
            </w:pPr>
          </w:p>
          <w:p w14:paraId="438FDFD6" w14:textId="77777777" w:rsidR="00553707" w:rsidRDefault="00000000">
            <w:pPr>
              <w:pStyle w:val="TableParagraph"/>
              <w:ind w:left="19"/>
              <w:jc w:val="center"/>
              <w:rPr>
                <w:sz w:val="24"/>
              </w:rPr>
            </w:pPr>
            <w:r>
              <w:rPr>
                <w:spacing w:val="-2"/>
                <w:sz w:val="24"/>
              </w:rPr>
              <w:t>Ministrijas</w:t>
            </w:r>
          </w:p>
        </w:tc>
        <w:tc>
          <w:tcPr>
            <w:tcW w:w="2678" w:type="dxa"/>
          </w:tcPr>
          <w:p w14:paraId="018AE7FE" w14:textId="77777777" w:rsidR="00553707" w:rsidRDefault="00000000">
            <w:pPr>
              <w:pStyle w:val="TableParagraph"/>
              <w:spacing w:before="30"/>
              <w:ind w:left="23" w:right="3"/>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48F2A72E" w14:textId="77777777" w:rsidR="00553707" w:rsidRDefault="00000000">
            <w:pPr>
              <w:pStyle w:val="TableParagraph"/>
              <w:ind w:left="23" w:right="4"/>
              <w:jc w:val="center"/>
              <w:rPr>
                <w:sz w:val="24"/>
              </w:rPr>
            </w:pPr>
            <w:r>
              <w:rPr>
                <w:spacing w:val="-5"/>
                <w:sz w:val="24"/>
              </w:rPr>
              <w:t>CAK</w:t>
            </w:r>
          </w:p>
          <w:p w14:paraId="20047A7D" w14:textId="77777777" w:rsidR="00553707" w:rsidRDefault="00000000">
            <w:pPr>
              <w:pStyle w:val="TableParagraph"/>
              <w:ind w:left="23" w:right="8"/>
              <w:jc w:val="center"/>
              <w:rPr>
                <w:sz w:val="24"/>
              </w:rPr>
            </w:pPr>
            <w:r>
              <w:rPr>
                <w:spacing w:val="-2"/>
                <w:sz w:val="24"/>
              </w:rPr>
              <w:t>Komersanti</w:t>
            </w:r>
          </w:p>
        </w:tc>
        <w:tc>
          <w:tcPr>
            <w:tcW w:w="2937" w:type="dxa"/>
          </w:tcPr>
          <w:p w14:paraId="66DBC621" w14:textId="77777777" w:rsidR="00553707" w:rsidRDefault="00000000">
            <w:pPr>
              <w:pStyle w:val="TableParagraph"/>
              <w:spacing w:before="30"/>
              <w:ind w:left="311" w:right="288"/>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184CCD16" w14:textId="77777777" w:rsidR="00553707" w:rsidRDefault="00000000">
            <w:pPr>
              <w:pStyle w:val="TableParagraph"/>
              <w:ind w:left="764" w:right="744"/>
              <w:jc w:val="center"/>
              <w:rPr>
                <w:sz w:val="24"/>
              </w:rPr>
            </w:pPr>
            <w:r>
              <w:rPr>
                <w:spacing w:val="-2"/>
                <w:sz w:val="24"/>
              </w:rPr>
              <w:t>Izpilddirektors Komersanti</w:t>
            </w:r>
          </w:p>
        </w:tc>
      </w:tr>
      <w:tr w:rsidR="00553707" w14:paraId="3C3929AA" w14:textId="77777777">
        <w:trPr>
          <w:trHeight w:val="887"/>
        </w:trPr>
        <w:tc>
          <w:tcPr>
            <w:tcW w:w="557" w:type="dxa"/>
          </w:tcPr>
          <w:p w14:paraId="0D20463B" w14:textId="77777777" w:rsidR="00553707" w:rsidRDefault="00553707">
            <w:pPr>
              <w:pStyle w:val="TableParagraph"/>
              <w:spacing w:before="30"/>
              <w:rPr>
                <w:sz w:val="24"/>
              </w:rPr>
            </w:pPr>
          </w:p>
          <w:p w14:paraId="2A3300DA" w14:textId="77777777" w:rsidR="00553707" w:rsidRDefault="00000000">
            <w:pPr>
              <w:pStyle w:val="TableParagraph"/>
              <w:ind w:left="16"/>
              <w:jc w:val="center"/>
              <w:rPr>
                <w:sz w:val="24"/>
              </w:rPr>
            </w:pPr>
            <w:r>
              <w:rPr>
                <w:spacing w:val="-5"/>
                <w:sz w:val="24"/>
              </w:rPr>
              <w:t>2.</w:t>
            </w:r>
          </w:p>
        </w:tc>
        <w:tc>
          <w:tcPr>
            <w:tcW w:w="4364" w:type="dxa"/>
          </w:tcPr>
          <w:p w14:paraId="01B4869D" w14:textId="77777777" w:rsidR="00553707" w:rsidRDefault="00000000">
            <w:pPr>
              <w:pStyle w:val="TableParagraph"/>
              <w:spacing w:before="30"/>
              <w:ind w:left="34" w:right="16"/>
              <w:jc w:val="center"/>
              <w:rPr>
                <w:sz w:val="24"/>
              </w:rPr>
            </w:pPr>
            <w:r>
              <w:rPr>
                <w:sz w:val="24"/>
              </w:rPr>
              <w:t>Pašvaldību sadarbības teritoriju civilās aizsardzības</w:t>
            </w:r>
            <w:r>
              <w:rPr>
                <w:spacing w:val="-14"/>
                <w:sz w:val="24"/>
              </w:rPr>
              <w:t xml:space="preserve"> </w:t>
            </w:r>
            <w:r>
              <w:rPr>
                <w:sz w:val="24"/>
              </w:rPr>
              <w:t>komisiju</w:t>
            </w:r>
            <w:r>
              <w:rPr>
                <w:spacing w:val="-13"/>
                <w:sz w:val="24"/>
              </w:rPr>
              <w:t xml:space="preserve"> </w:t>
            </w:r>
            <w:r>
              <w:rPr>
                <w:sz w:val="24"/>
              </w:rPr>
              <w:t>apmācības</w:t>
            </w:r>
            <w:r>
              <w:rPr>
                <w:spacing w:val="-14"/>
                <w:sz w:val="24"/>
              </w:rPr>
              <w:t xml:space="preserve"> </w:t>
            </w:r>
            <w:r>
              <w:rPr>
                <w:sz w:val="24"/>
              </w:rPr>
              <w:t>plānošana un organizēšana</w:t>
            </w:r>
          </w:p>
        </w:tc>
        <w:tc>
          <w:tcPr>
            <w:tcW w:w="1634" w:type="dxa"/>
          </w:tcPr>
          <w:p w14:paraId="059CD93B" w14:textId="77777777" w:rsidR="00553707" w:rsidRDefault="00000000">
            <w:pPr>
              <w:pStyle w:val="TableParagraph"/>
              <w:spacing w:before="167"/>
              <w:ind w:left="30" w:firstLine="612"/>
              <w:rPr>
                <w:sz w:val="24"/>
              </w:rPr>
            </w:pPr>
            <w:r>
              <w:rPr>
                <w:spacing w:val="-4"/>
                <w:sz w:val="24"/>
              </w:rPr>
              <w:t xml:space="preserve">Pēc </w:t>
            </w:r>
            <w:r>
              <w:rPr>
                <w:spacing w:val="-2"/>
                <w:sz w:val="24"/>
              </w:rPr>
              <w:t>nepieciešamības</w:t>
            </w:r>
          </w:p>
        </w:tc>
        <w:tc>
          <w:tcPr>
            <w:tcW w:w="2539" w:type="dxa"/>
          </w:tcPr>
          <w:p w14:paraId="6D4655A5" w14:textId="77777777" w:rsidR="00553707" w:rsidRDefault="00553707">
            <w:pPr>
              <w:pStyle w:val="TableParagraph"/>
              <w:spacing w:before="30"/>
              <w:rPr>
                <w:sz w:val="24"/>
              </w:rPr>
            </w:pPr>
          </w:p>
          <w:p w14:paraId="3E508807" w14:textId="77777777" w:rsidR="00553707" w:rsidRDefault="00000000">
            <w:pPr>
              <w:pStyle w:val="TableParagraph"/>
              <w:ind w:left="19"/>
              <w:jc w:val="center"/>
              <w:rPr>
                <w:sz w:val="24"/>
              </w:rPr>
            </w:pPr>
            <w:r>
              <w:rPr>
                <w:spacing w:val="-5"/>
                <w:sz w:val="24"/>
              </w:rPr>
              <w:t>CAK</w:t>
            </w:r>
          </w:p>
        </w:tc>
        <w:tc>
          <w:tcPr>
            <w:tcW w:w="2678" w:type="dxa"/>
          </w:tcPr>
          <w:p w14:paraId="327F513B" w14:textId="77777777" w:rsidR="00553707" w:rsidRDefault="00000000">
            <w:pPr>
              <w:pStyle w:val="TableParagraph"/>
              <w:spacing w:before="167"/>
              <w:ind w:left="1087" w:hanging="977"/>
              <w:rPr>
                <w:sz w:val="24"/>
              </w:rPr>
            </w:pPr>
            <w:r>
              <w:rPr>
                <w:sz w:val="24"/>
              </w:rPr>
              <w:t>VUGD</w:t>
            </w:r>
            <w:r>
              <w:rPr>
                <w:spacing w:val="-13"/>
                <w:sz w:val="24"/>
              </w:rPr>
              <w:t xml:space="preserve"> </w:t>
            </w:r>
            <w:r>
              <w:rPr>
                <w:sz w:val="24"/>
              </w:rPr>
              <w:t>RRP</w:t>
            </w:r>
            <w:r>
              <w:rPr>
                <w:spacing w:val="-11"/>
                <w:sz w:val="24"/>
              </w:rPr>
              <w:t xml:space="preserve"> </w:t>
            </w:r>
            <w:r>
              <w:rPr>
                <w:sz w:val="24"/>
              </w:rPr>
              <w:t>Olaines</w:t>
            </w:r>
            <w:r>
              <w:rPr>
                <w:spacing w:val="-12"/>
                <w:sz w:val="24"/>
              </w:rPr>
              <w:t xml:space="preserve"> </w:t>
            </w:r>
            <w:r>
              <w:rPr>
                <w:sz w:val="24"/>
              </w:rPr>
              <w:t xml:space="preserve">daļa </w:t>
            </w:r>
            <w:r>
              <w:rPr>
                <w:spacing w:val="-4"/>
                <w:sz w:val="24"/>
              </w:rPr>
              <w:t>CAK</w:t>
            </w:r>
          </w:p>
        </w:tc>
        <w:tc>
          <w:tcPr>
            <w:tcW w:w="2937" w:type="dxa"/>
          </w:tcPr>
          <w:p w14:paraId="595C125C" w14:textId="77777777" w:rsidR="00553707" w:rsidRDefault="00000000">
            <w:pPr>
              <w:pStyle w:val="TableParagraph"/>
              <w:spacing w:before="167"/>
              <w:ind w:left="1218" w:hanging="977"/>
              <w:rPr>
                <w:sz w:val="24"/>
              </w:rPr>
            </w:pPr>
            <w:r>
              <w:rPr>
                <w:sz w:val="24"/>
              </w:rPr>
              <w:t>VUGD</w:t>
            </w:r>
            <w:r>
              <w:rPr>
                <w:spacing w:val="-13"/>
                <w:sz w:val="24"/>
              </w:rPr>
              <w:t xml:space="preserve"> </w:t>
            </w:r>
            <w:r>
              <w:rPr>
                <w:sz w:val="24"/>
              </w:rPr>
              <w:t>RRP</w:t>
            </w:r>
            <w:r>
              <w:rPr>
                <w:spacing w:val="-11"/>
                <w:sz w:val="24"/>
              </w:rPr>
              <w:t xml:space="preserve"> </w:t>
            </w:r>
            <w:r>
              <w:rPr>
                <w:sz w:val="24"/>
              </w:rPr>
              <w:t>Olaines</w:t>
            </w:r>
            <w:r>
              <w:rPr>
                <w:spacing w:val="-13"/>
                <w:sz w:val="24"/>
              </w:rPr>
              <w:t xml:space="preserve"> </w:t>
            </w:r>
            <w:r>
              <w:rPr>
                <w:sz w:val="24"/>
              </w:rPr>
              <w:t xml:space="preserve">daļa </w:t>
            </w:r>
            <w:r>
              <w:rPr>
                <w:spacing w:val="-4"/>
                <w:sz w:val="24"/>
              </w:rPr>
              <w:t>CAK</w:t>
            </w:r>
          </w:p>
        </w:tc>
      </w:tr>
      <w:tr w:rsidR="00553707" w14:paraId="0664C1C1" w14:textId="77777777">
        <w:trPr>
          <w:trHeight w:val="1994"/>
        </w:trPr>
        <w:tc>
          <w:tcPr>
            <w:tcW w:w="557" w:type="dxa"/>
          </w:tcPr>
          <w:p w14:paraId="78003B37" w14:textId="77777777" w:rsidR="00553707" w:rsidRDefault="00553707">
            <w:pPr>
              <w:pStyle w:val="TableParagraph"/>
              <w:rPr>
                <w:sz w:val="24"/>
              </w:rPr>
            </w:pPr>
          </w:p>
          <w:p w14:paraId="3BECB2BA" w14:textId="77777777" w:rsidR="00553707" w:rsidRDefault="00553707">
            <w:pPr>
              <w:pStyle w:val="TableParagraph"/>
              <w:rPr>
                <w:sz w:val="24"/>
              </w:rPr>
            </w:pPr>
          </w:p>
          <w:p w14:paraId="02916C41" w14:textId="77777777" w:rsidR="00553707" w:rsidRDefault="00553707">
            <w:pPr>
              <w:pStyle w:val="TableParagraph"/>
              <w:spacing w:before="30"/>
              <w:rPr>
                <w:sz w:val="24"/>
              </w:rPr>
            </w:pPr>
          </w:p>
          <w:p w14:paraId="1FF2B58F" w14:textId="77777777" w:rsidR="00553707" w:rsidRDefault="00000000">
            <w:pPr>
              <w:pStyle w:val="TableParagraph"/>
              <w:ind w:left="16"/>
              <w:jc w:val="center"/>
              <w:rPr>
                <w:sz w:val="24"/>
              </w:rPr>
            </w:pPr>
            <w:r>
              <w:rPr>
                <w:spacing w:val="-5"/>
                <w:sz w:val="24"/>
              </w:rPr>
              <w:t>3.</w:t>
            </w:r>
          </w:p>
        </w:tc>
        <w:tc>
          <w:tcPr>
            <w:tcW w:w="4364" w:type="dxa"/>
          </w:tcPr>
          <w:p w14:paraId="3D2BEE6B" w14:textId="77777777" w:rsidR="00553707" w:rsidRDefault="00553707">
            <w:pPr>
              <w:pStyle w:val="TableParagraph"/>
              <w:rPr>
                <w:sz w:val="24"/>
              </w:rPr>
            </w:pPr>
          </w:p>
          <w:p w14:paraId="59664394" w14:textId="77777777" w:rsidR="00553707" w:rsidRDefault="00553707">
            <w:pPr>
              <w:pStyle w:val="TableParagraph"/>
              <w:spacing w:before="30"/>
              <w:rPr>
                <w:sz w:val="24"/>
              </w:rPr>
            </w:pPr>
          </w:p>
          <w:p w14:paraId="433B7442" w14:textId="77777777" w:rsidR="00553707" w:rsidRDefault="00000000">
            <w:pPr>
              <w:pStyle w:val="TableParagraph"/>
              <w:ind w:left="34" w:right="16"/>
              <w:jc w:val="center"/>
              <w:rPr>
                <w:sz w:val="24"/>
              </w:rPr>
            </w:pPr>
            <w:r>
              <w:rPr>
                <w:sz w:val="24"/>
              </w:rPr>
              <w:t>Katastrofu</w:t>
            </w:r>
            <w:r>
              <w:rPr>
                <w:spacing w:val="-10"/>
                <w:sz w:val="24"/>
              </w:rPr>
              <w:t xml:space="preserve"> </w:t>
            </w:r>
            <w:r>
              <w:rPr>
                <w:sz w:val="24"/>
              </w:rPr>
              <w:t>zaudējumu</w:t>
            </w:r>
            <w:r>
              <w:rPr>
                <w:spacing w:val="-10"/>
                <w:sz w:val="24"/>
              </w:rPr>
              <w:t xml:space="preserve"> </w:t>
            </w:r>
            <w:r>
              <w:rPr>
                <w:sz w:val="24"/>
              </w:rPr>
              <w:t>un</w:t>
            </w:r>
            <w:r>
              <w:rPr>
                <w:spacing w:val="-8"/>
                <w:sz w:val="24"/>
              </w:rPr>
              <w:t xml:space="preserve"> </w:t>
            </w:r>
            <w:r>
              <w:rPr>
                <w:sz w:val="24"/>
              </w:rPr>
              <w:t>bojājumu</w:t>
            </w:r>
            <w:r>
              <w:rPr>
                <w:spacing w:val="-10"/>
                <w:sz w:val="24"/>
              </w:rPr>
              <w:t xml:space="preserve"> </w:t>
            </w:r>
            <w:r>
              <w:rPr>
                <w:sz w:val="24"/>
              </w:rPr>
              <w:t>datu bāzes vai sistēmas izveidošana un uzturēšana, un to lietotāju apmācība</w:t>
            </w:r>
          </w:p>
        </w:tc>
        <w:tc>
          <w:tcPr>
            <w:tcW w:w="1634" w:type="dxa"/>
          </w:tcPr>
          <w:p w14:paraId="5AE7EC9B" w14:textId="77777777" w:rsidR="00553707" w:rsidRDefault="00553707">
            <w:pPr>
              <w:pStyle w:val="TableParagraph"/>
              <w:rPr>
                <w:sz w:val="24"/>
              </w:rPr>
            </w:pPr>
          </w:p>
          <w:p w14:paraId="0E6CCDFA" w14:textId="77777777" w:rsidR="00553707" w:rsidRDefault="00553707">
            <w:pPr>
              <w:pStyle w:val="TableParagraph"/>
              <w:spacing w:before="169"/>
              <w:rPr>
                <w:sz w:val="24"/>
              </w:rPr>
            </w:pPr>
          </w:p>
          <w:p w14:paraId="7F26B739" w14:textId="77777777" w:rsidR="00553707" w:rsidRDefault="00000000">
            <w:pPr>
              <w:pStyle w:val="TableParagraph"/>
              <w:spacing w:before="1"/>
              <w:ind w:left="14" w:right="1"/>
              <w:jc w:val="center"/>
              <w:rPr>
                <w:sz w:val="24"/>
              </w:rPr>
            </w:pPr>
            <w:r>
              <w:rPr>
                <w:spacing w:val="-2"/>
                <w:sz w:val="24"/>
              </w:rPr>
              <w:t>2020.-</w:t>
            </w:r>
          </w:p>
          <w:p w14:paraId="0B5009E2" w14:textId="77777777" w:rsidR="00553707" w:rsidRDefault="00000000">
            <w:pPr>
              <w:pStyle w:val="TableParagraph"/>
              <w:ind w:left="14" w:right="2"/>
              <w:jc w:val="center"/>
              <w:rPr>
                <w:sz w:val="24"/>
              </w:rPr>
            </w:pPr>
            <w:r>
              <w:rPr>
                <w:spacing w:val="-2"/>
                <w:sz w:val="24"/>
              </w:rPr>
              <w:t>2027.gads</w:t>
            </w:r>
          </w:p>
        </w:tc>
        <w:tc>
          <w:tcPr>
            <w:tcW w:w="2539" w:type="dxa"/>
          </w:tcPr>
          <w:p w14:paraId="1897E677" w14:textId="77777777" w:rsidR="00553707" w:rsidRDefault="00553707">
            <w:pPr>
              <w:pStyle w:val="TableParagraph"/>
              <w:rPr>
                <w:sz w:val="24"/>
              </w:rPr>
            </w:pPr>
          </w:p>
          <w:p w14:paraId="16712206" w14:textId="77777777" w:rsidR="00553707" w:rsidRDefault="00553707">
            <w:pPr>
              <w:pStyle w:val="TableParagraph"/>
              <w:spacing w:before="169"/>
              <w:rPr>
                <w:sz w:val="24"/>
              </w:rPr>
            </w:pPr>
          </w:p>
          <w:p w14:paraId="0D32FBE7" w14:textId="77777777" w:rsidR="00553707" w:rsidRDefault="00000000">
            <w:pPr>
              <w:pStyle w:val="TableParagraph"/>
              <w:spacing w:before="1"/>
              <w:ind w:left="823" w:right="797" w:firstLine="228"/>
              <w:rPr>
                <w:sz w:val="24"/>
              </w:rPr>
            </w:pPr>
            <w:r>
              <w:rPr>
                <w:spacing w:val="-4"/>
                <w:sz w:val="24"/>
              </w:rPr>
              <w:t xml:space="preserve">IEM </w:t>
            </w:r>
            <w:r>
              <w:rPr>
                <w:spacing w:val="-2"/>
                <w:sz w:val="24"/>
              </w:rPr>
              <w:t>VARAM</w:t>
            </w:r>
          </w:p>
        </w:tc>
        <w:tc>
          <w:tcPr>
            <w:tcW w:w="2678" w:type="dxa"/>
          </w:tcPr>
          <w:p w14:paraId="77F67779" w14:textId="77777777" w:rsidR="00553707" w:rsidRDefault="00000000">
            <w:pPr>
              <w:pStyle w:val="TableParagraph"/>
              <w:spacing w:before="169"/>
              <w:ind w:left="23"/>
              <w:jc w:val="center"/>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daļa IEM IC</w:t>
            </w:r>
          </w:p>
          <w:p w14:paraId="455263C1" w14:textId="77777777" w:rsidR="00553707" w:rsidRDefault="00000000">
            <w:pPr>
              <w:pStyle w:val="TableParagraph"/>
              <w:spacing w:before="1"/>
              <w:ind w:left="23" w:right="3"/>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04C9B444" w14:textId="77777777" w:rsidR="00553707" w:rsidRDefault="00000000">
            <w:pPr>
              <w:pStyle w:val="TableParagraph"/>
              <w:ind w:left="23" w:right="4"/>
              <w:jc w:val="center"/>
              <w:rPr>
                <w:sz w:val="24"/>
              </w:rPr>
            </w:pPr>
            <w:r>
              <w:rPr>
                <w:spacing w:val="-5"/>
                <w:sz w:val="24"/>
              </w:rPr>
              <w:t>CAK</w:t>
            </w:r>
          </w:p>
          <w:p w14:paraId="49153D50" w14:textId="77777777" w:rsidR="00553707" w:rsidRDefault="00000000">
            <w:pPr>
              <w:pStyle w:val="TableParagraph"/>
              <w:ind w:left="23" w:right="8"/>
              <w:jc w:val="center"/>
              <w:rPr>
                <w:sz w:val="24"/>
              </w:rPr>
            </w:pPr>
            <w:r>
              <w:rPr>
                <w:spacing w:val="-2"/>
                <w:sz w:val="24"/>
              </w:rPr>
              <w:t>Komersanti</w:t>
            </w:r>
          </w:p>
        </w:tc>
        <w:tc>
          <w:tcPr>
            <w:tcW w:w="2937" w:type="dxa"/>
          </w:tcPr>
          <w:p w14:paraId="4EDE1122" w14:textId="77777777" w:rsidR="00553707" w:rsidRDefault="00000000">
            <w:pPr>
              <w:pStyle w:val="TableParagraph"/>
              <w:spacing w:before="30"/>
              <w:ind w:left="61" w:right="37"/>
              <w:jc w:val="center"/>
              <w:rPr>
                <w:sz w:val="24"/>
              </w:rPr>
            </w:pPr>
            <w:r>
              <w:rPr>
                <w:sz w:val="24"/>
              </w:rPr>
              <w:t>VUGD</w:t>
            </w:r>
            <w:r>
              <w:rPr>
                <w:spacing w:val="-13"/>
                <w:sz w:val="24"/>
              </w:rPr>
              <w:t xml:space="preserve"> </w:t>
            </w:r>
            <w:r>
              <w:rPr>
                <w:sz w:val="24"/>
              </w:rPr>
              <w:t>RRP</w:t>
            </w:r>
            <w:r>
              <w:rPr>
                <w:spacing w:val="-11"/>
                <w:sz w:val="24"/>
              </w:rPr>
              <w:t xml:space="preserve"> </w:t>
            </w:r>
            <w:r>
              <w:rPr>
                <w:sz w:val="24"/>
              </w:rPr>
              <w:t>Olaines</w:t>
            </w:r>
            <w:r>
              <w:rPr>
                <w:spacing w:val="-13"/>
                <w:sz w:val="24"/>
              </w:rPr>
              <w:t xml:space="preserve"> </w:t>
            </w:r>
            <w:r>
              <w:rPr>
                <w:sz w:val="24"/>
              </w:rPr>
              <w:t>daļa IEM IC</w:t>
            </w:r>
          </w:p>
          <w:p w14:paraId="384434D8" w14:textId="77777777" w:rsidR="00553707" w:rsidRDefault="00000000">
            <w:pPr>
              <w:pStyle w:val="TableParagraph"/>
              <w:ind w:left="311" w:right="288"/>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2BAC2719" w14:textId="77777777" w:rsidR="00553707" w:rsidRDefault="00000000">
            <w:pPr>
              <w:pStyle w:val="TableParagraph"/>
              <w:ind w:left="480" w:right="457"/>
              <w:jc w:val="center"/>
              <w:rPr>
                <w:sz w:val="24"/>
              </w:rPr>
            </w:pPr>
            <w:r>
              <w:rPr>
                <w:sz w:val="24"/>
              </w:rPr>
              <w:t>Pašvaldības</w:t>
            </w:r>
            <w:r>
              <w:rPr>
                <w:spacing w:val="-15"/>
                <w:sz w:val="24"/>
              </w:rPr>
              <w:t xml:space="preserve"> </w:t>
            </w:r>
            <w:r>
              <w:rPr>
                <w:sz w:val="24"/>
              </w:rPr>
              <w:t xml:space="preserve">noteiktā </w:t>
            </w:r>
            <w:r>
              <w:rPr>
                <w:spacing w:val="-2"/>
                <w:sz w:val="24"/>
              </w:rPr>
              <w:t>institūcija Komersanti</w:t>
            </w:r>
          </w:p>
        </w:tc>
      </w:tr>
      <w:tr w:rsidR="00553707" w14:paraId="673F13B5" w14:textId="77777777">
        <w:trPr>
          <w:trHeight w:val="887"/>
        </w:trPr>
        <w:tc>
          <w:tcPr>
            <w:tcW w:w="557" w:type="dxa"/>
          </w:tcPr>
          <w:p w14:paraId="6269AA28" w14:textId="77777777" w:rsidR="00553707" w:rsidRDefault="00553707">
            <w:pPr>
              <w:pStyle w:val="TableParagraph"/>
              <w:spacing w:before="27"/>
              <w:rPr>
                <w:sz w:val="24"/>
              </w:rPr>
            </w:pPr>
          </w:p>
          <w:p w14:paraId="0AB19E58" w14:textId="77777777" w:rsidR="00553707" w:rsidRDefault="00000000">
            <w:pPr>
              <w:pStyle w:val="TableParagraph"/>
              <w:ind w:left="16"/>
              <w:jc w:val="center"/>
              <w:rPr>
                <w:sz w:val="24"/>
              </w:rPr>
            </w:pPr>
            <w:r>
              <w:rPr>
                <w:spacing w:val="-5"/>
                <w:sz w:val="24"/>
              </w:rPr>
              <w:t>4.</w:t>
            </w:r>
          </w:p>
        </w:tc>
        <w:tc>
          <w:tcPr>
            <w:tcW w:w="4364" w:type="dxa"/>
          </w:tcPr>
          <w:p w14:paraId="5B145954" w14:textId="77777777" w:rsidR="00553707" w:rsidRDefault="00000000">
            <w:pPr>
              <w:pStyle w:val="TableParagraph"/>
              <w:spacing w:before="166"/>
              <w:ind w:left="755" w:hanging="670"/>
              <w:rPr>
                <w:sz w:val="24"/>
              </w:rPr>
            </w:pPr>
            <w:r>
              <w:rPr>
                <w:sz w:val="24"/>
              </w:rPr>
              <w:t>Risku</w:t>
            </w:r>
            <w:r>
              <w:rPr>
                <w:spacing w:val="-14"/>
                <w:sz w:val="24"/>
              </w:rPr>
              <w:t xml:space="preserve"> </w:t>
            </w:r>
            <w:r>
              <w:rPr>
                <w:sz w:val="24"/>
              </w:rPr>
              <w:t>apdrošināšanas</w:t>
            </w:r>
            <w:r>
              <w:rPr>
                <w:spacing w:val="-15"/>
                <w:sz w:val="24"/>
              </w:rPr>
              <w:t xml:space="preserve"> </w:t>
            </w:r>
            <w:r>
              <w:rPr>
                <w:sz w:val="24"/>
              </w:rPr>
              <w:t>un</w:t>
            </w:r>
            <w:r>
              <w:rPr>
                <w:spacing w:val="-12"/>
                <w:sz w:val="24"/>
              </w:rPr>
              <w:t xml:space="preserve"> </w:t>
            </w:r>
            <w:r>
              <w:rPr>
                <w:sz w:val="24"/>
              </w:rPr>
              <w:t>pārapdrošināšanas normatīvo aktu pilnveidošana</w:t>
            </w:r>
          </w:p>
        </w:tc>
        <w:tc>
          <w:tcPr>
            <w:tcW w:w="1634" w:type="dxa"/>
          </w:tcPr>
          <w:p w14:paraId="36B3D0AB" w14:textId="77777777" w:rsidR="00553707" w:rsidRDefault="00553707">
            <w:pPr>
              <w:pStyle w:val="TableParagraph"/>
            </w:pPr>
          </w:p>
        </w:tc>
        <w:tc>
          <w:tcPr>
            <w:tcW w:w="2539" w:type="dxa"/>
          </w:tcPr>
          <w:p w14:paraId="2B591234" w14:textId="77777777" w:rsidR="00553707" w:rsidRDefault="00000000">
            <w:pPr>
              <w:pStyle w:val="TableParagraph"/>
              <w:spacing w:before="27"/>
              <w:ind w:left="288" w:right="268" w:firstLine="1"/>
              <w:jc w:val="center"/>
              <w:rPr>
                <w:sz w:val="24"/>
              </w:rPr>
            </w:pPr>
            <w:r>
              <w:rPr>
                <w:spacing w:val="-2"/>
                <w:sz w:val="24"/>
              </w:rPr>
              <w:t xml:space="preserve">Ministrijas </w:t>
            </w:r>
            <w:r>
              <w:rPr>
                <w:sz w:val="24"/>
              </w:rPr>
              <w:t>Pašvaldības</w:t>
            </w:r>
            <w:r>
              <w:rPr>
                <w:spacing w:val="-15"/>
                <w:sz w:val="24"/>
              </w:rPr>
              <w:t xml:space="preserve"> </w:t>
            </w:r>
            <w:r>
              <w:rPr>
                <w:sz w:val="24"/>
              </w:rPr>
              <w:t xml:space="preserve">noteiktā </w:t>
            </w:r>
            <w:r>
              <w:rPr>
                <w:spacing w:val="-2"/>
                <w:sz w:val="24"/>
              </w:rPr>
              <w:t>institūcija</w:t>
            </w:r>
          </w:p>
        </w:tc>
        <w:tc>
          <w:tcPr>
            <w:tcW w:w="2678" w:type="dxa"/>
          </w:tcPr>
          <w:p w14:paraId="131C25D1" w14:textId="77777777" w:rsidR="00553707" w:rsidRDefault="00000000">
            <w:pPr>
              <w:pStyle w:val="TableParagraph"/>
              <w:spacing w:before="27"/>
              <w:ind w:left="358" w:right="336" w:firstLine="1"/>
              <w:jc w:val="center"/>
              <w:rPr>
                <w:sz w:val="24"/>
              </w:rPr>
            </w:pPr>
            <w:r>
              <w:rPr>
                <w:spacing w:val="-2"/>
                <w:sz w:val="24"/>
              </w:rPr>
              <w:t xml:space="preserve">Ministrijas </w:t>
            </w:r>
            <w:r>
              <w:rPr>
                <w:sz w:val="24"/>
              </w:rPr>
              <w:t>Pašvaldības</w:t>
            </w:r>
            <w:r>
              <w:rPr>
                <w:spacing w:val="-15"/>
                <w:sz w:val="24"/>
              </w:rPr>
              <w:t xml:space="preserve"> </w:t>
            </w:r>
            <w:r>
              <w:rPr>
                <w:sz w:val="24"/>
              </w:rPr>
              <w:t xml:space="preserve">noteiktā </w:t>
            </w:r>
            <w:r>
              <w:rPr>
                <w:spacing w:val="-2"/>
                <w:sz w:val="24"/>
              </w:rPr>
              <w:t>institūcija</w:t>
            </w:r>
          </w:p>
        </w:tc>
        <w:tc>
          <w:tcPr>
            <w:tcW w:w="2937" w:type="dxa"/>
          </w:tcPr>
          <w:p w14:paraId="39E37CFF" w14:textId="77777777" w:rsidR="00553707" w:rsidRDefault="00000000">
            <w:pPr>
              <w:pStyle w:val="TableParagraph"/>
              <w:spacing w:before="27"/>
              <w:ind w:left="488" w:right="465" w:firstLine="1"/>
              <w:jc w:val="center"/>
              <w:rPr>
                <w:sz w:val="24"/>
              </w:rPr>
            </w:pPr>
            <w:r>
              <w:rPr>
                <w:spacing w:val="-2"/>
                <w:sz w:val="24"/>
              </w:rPr>
              <w:t xml:space="preserve">Ministrijas </w:t>
            </w:r>
            <w:r>
              <w:rPr>
                <w:sz w:val="24"/>
              </w:rPr>
              <w:t>Pašvaldības</w:t>
            </w:r>
            <w:r>
              <w:rPr>
                <w:spacing w:val="-15"/>
                <w:sz w:val="24"/>
              </w:rPr>
              <w:t xml:space="preserve"> </w:t>
            </w:r>
            <w:r>
              <w:rPr>
                <w:sz w:val="24"/>
              </w:rPr>
              <w:t xml:space="preserve">noteiktā </w:t>
            </w:r>
            <w:r>
              <w:rPr>
                <w:spacing w:val="-2"/>
                <w:sz w:val="24"/>
              </w:rPr>
              <w:t>institūcija</w:t>
            </w:r>
          </w:p>
        </w:tc>
      </w:tr>
    </w:tbl>
    <w:p w14:paraId="79E3F51F" w14:textId="77777777" w:rsidR="00553707" w:rsidRDefault="00553707">
      <w:pPr>
        <w:jc w:val="center"/>
        <w:rPr>
          <w:sz w:val="24"/>
        </w:rPr>
        <w:sectPr w:rsidR="00553707" w:rsidSect="00CD44C4">
          <w:type w:val="continuous"/>
          <w:pgSz w:w="16840" w:h="11910" w:orient="landscape"/>
          <w:pgMar w:top="940" w:right="260" w:bottom="280" w:left="260" w:header="0" w:footer="988" w:gutter="0"/>
          <w:cols w:space="720"/>
        </w:sectPr>
      </w:pPr>
    </w:p>
    <w:p w14:paraId="393F9575" w14:textId="77777777" w:rsidR="00553707" w:rsidRDefault="00553707">
      <w:pPr>
        <w:pStyle w:val="BodyText"/>
        <w:spacing w:before="125"/>
        <w:rPr>
          <w:sz w:val="20"/>
        </w:rPr>
      </w:pPr>
    </w:p>
    <w:tbl>
      <w:tblPr>
        <w:tblW w:w="0" w:type="auto"/>
        <w:tblInd w:w="810"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557"/>
        <w:gridCol w:w="4364"/>
        <w:gridCol w:w="1634"/>
        <w:gridCol w:w="2539"/>
        <w:gridCol w:w="2678"/>
        <w:gridCol w:w="2937"/>
      </w:tblGrid>
      <w:tr w:rsidR="00553707" w14:paraId="51861928" w14:textId="77777777">
        <w:trPr>
          <w:trHeight w:val="611"/>
        </w:trPr>
        <w:tc>
          <w:tcPr>
            <w:tcW w:w="557" w:type="dxa"/>
          </w:tcPr>
          <w:p w14:paraId="57557242" w14:textId="77777777" w:rsidR="00553707" w:rsidRDefault="00553707">
            <w:pPr>
              <w:pStyle w:val="TableParagraph"/>
              <w:rPr>
                <w:sz w:val="24"/>
              </w:rPr>
            </w:pPr>
          </w:p>
        </w:tc>
        <w:tc>
          <w:tcPr>
            <w:tcW w:w="4364" w:type="dxa"/>
          </w:tcPr>
          <w:p w14:paraId="040D3622" w14:textId="77777777" w:rsidR="00553707" w:rsidRDefault="00553707">
            <w:pPr>
              <w:pStyle w:val="TableParagraph"/>
              <w:rPr>
                <w:sz w:val="24"/>
              </w:rPr>
            </w:pPr>
          </w:p>
        </w:tc>
        <w:tc>
          <w:tcPr>
            <w:tcW w:w="1634" w:type="dxa"/>
          </w:tcPr>
          <w:p w14:paraId="09E255E6" w14:textId="77777777" w:rsidR="00553707" w:rsidRDefault="00000000">
            <w:pPr>
              <w:pStyle w:val="TableParagraph"/>
              <w:spacing w:before="27"/>
              <w:ind w:left="14" w:right="1"/>
              <w:jc w:val="center"/>
              <w:rPr>
                <w:sz w:val="24"/>
              </w:rPr>
            </w:pPr>
            <w:r>
              <w:rPr>
                <w:spacing w:val="-2"/>
                <w:sz w:val="24"/>
              </w:rPr>
              <w:t>2020.-</w:t>
            </w:r>
          </w:p>
          <w:p w14:paraId="4B061E16" w14:textId="77777777" w:rsidR="00553707" w:rsidRDefault="00000000">
            <w:pPr>
              <w:pStyle w:val="TableParagraph"/>
              <w:ind w:left="14" w:right="2"/>
              <w:jc w:val="center"/>
              <w:rPr>
                <w:sz w:val="24"/>
              </w:rPr>
            </w:pPr>
            <w:r>
              <w:rPr>
                <w:spacing w:val="-2"/>
                <w:sz w:val="24"/>
              </w:rPr>
              <w:t>2027.gads</w:t>
            </w:r>
          </w:p>
        </w:tc>
        <w:tc>
          <w:tcPr>
            <w:tcW w:w="2539" w:type="dxa"/>
          </w:tcPr>
          <w:p w14:paraId="44BD2169" w14:textId="77777777" w:rsidR="00553707" w:rsidRDefault="00000000">
            <w:pPr>
              <w:pStyle w:val="TableParagraph"/>
              <w:spacing w:before="27"/>
              <w:ind w:left="736" w:right="280" w:hanging="226"/>
              <w:rPr>
                <w:sz w:val="24"/>
              </w:rPr>
            </w:pPr>
            <w:r>
              <w:rPr>
                <w:spacing w:val="-2"/>
                <w:sz w:val="24"/>
              </w:rPr>
              <w:t>Apdrošināšanas komersanti</w:t>
            </w:r>
          </w:p>
        </w:tc>
        <w:tc>
          <w:tcPr>
            <w:tcW w:w="2678" w:type="dxa"/>
          </w:tcPr>
          <w:p w14:paraId="26B796CF" w14:textId="77777777" w:rsidR="00553707" w:rsidRDefault="00000000">
            <w:pPr>
              <w:pStyle w:val="TableParagraph"/>
              <w:spacing w:before="27"/>
              <w:ind w:left="809" w:hanging="226"/>
              <w:rPr>
                <w:sz w:val="24"/>
              </w:rPr>
            </w:pPr>
            <w:r>
              <w:rPr>
                <w:spacing w:val="-2"/>
                <w:sz w:val="24"/>
              </w:rPr>
              <w:t>Apdrošināšanas komersanti</w:t>
            </w:r>
          </w:p>
        </w:tc>
        <w:tc>
          <w:tcPr>
            <w:tcW w:w="2937" w:type="dxa"/>
          </w:tcPr>
          <w:p w14:paraId="6C21389F" w14:textId="77777777" w:rsidR="00553707" w:rsidRDefault="00000000">
            <w:pPr>
              <w:pStyle w:val="TableParagraph"/>
              <w:spacing w:before="27"/>
              <w:ind w:left="148"/>
              <w:rPr>
                <w:sz w:val="24"/>
              </w:rPr>
            </w:pPr>
            <w:r>
              <w:rPr>
                <w:sz w:val="24"/>
              </w:rPr>
              <w:t>Apdrošināšanas</w:t>
            </w:r>
            <w:r>
              <w:rPr>
                <w:spacing w:val="-5"/>
                <w:sz w:val="24"/>
              </w:rPr>
              <w:t xml:space="preserve"> </w:t>
            </w:r>
            <w:r>
              <w:rPr>
                <w:spacing w:val="-2"/>
                <w:sz w:val="24"/>
              </w:rPr>
              <w:t>komersanti</w:t>
            </w:r>
          </w:p>
        </w:tc>
      </w:tr>
      <w:tr w:rsidR="00553707" w14:paraId="7EC8DC02" w14:textId="77777777">
        <w:trPr>
          <w:trHeight w:val="1156"/>
        </w:trPr>
        <w:tc>
          <w:tcPr>
            <w:tcW w:w="557" w:type="dxa"/>
            <w:tcBorders>
              <w:bottom w:val="single" w:sz="24" w:space="0" w:color="FFE499"/>
            </w:tcBorders>
          </w:tcPr>
          <w:p w14:paraId="207FF4DE" w14:textId="77777777" w:rsidR="00553707" w:rsidRDefault="00553707">
            <w:pPr>
              <w:pStyle w:val="TableParagraph"/>
              <w:spacing w:before="166"/>
              <w:rPr>
                <w:sz w:val="24"/>
              </w:rPr>
            </w:pPr>
          </w:p>
          <w:p w14:paraId="67E19A40" w14:textId="77777777" w:rsidR="00553707" w:rsidRDefault="00000000">
            <w:pPr>
              <w:pStyle w:val="TableParagraph"/>
              <w:spacing w:before="1"/>
              <w:ind w:left="16"/>
              <w:jc w:val="center"/>
              <w:rPr>
                <w:sz w:val="24"/>
              </w:rPr>
            </w:pPr>
            <w:r>
              <w:rPr>
                <w:spacing w:val="-5"/>
                <w:sz w:val="24"/>
              </w:rPr>
              <w:t>5.</w:t>
            </w:r>
          </w:p>
        </w:tc>
        <w:tc>
          <w:tcPr>
            <w:tcW w:w="4364" w:type="dxa"/>
            <w:tcBorders>
              <w:bottom w:val="single" w:sz="24" w:space="0" w:color="FFE499"/>
            </w:tcBorders>
          </w:tcPr>
          <w:p w14:paraId="54E76C87" w14:textId="77777777" w:rsidR="00553707" w:rsidRDefault="00553707">
            <w:pPr>
              <w:pStyle w:val="TableParagraph"/>
              <w:spacing w:before="30"/>
              <w:rPr>
                <w:sz w:val="24"/>
              </w:rPr>
            </w:pPr>
          </w:p>
          <w:p w14:paraId="4D3B6ABB" w14:textId="77777777" w:rsidR="00553707" w:rsidRDefault="00000000">
            <w:pPr>
              <w:pStyle w:val="TableParagraph"/>
              <w:ind w:left="275" w:hanging="27"/>
              <w:rPr>
                <w:sz w:val="24"/>
              </w:rPr>
            </w:pPr>
            <w:r>
              <w:rPr>
                <w:sz w:val="24"/>
              </w:rPr>
              <w:t>Valsts</w:t>
            </w:r>
            <w:r>
              <w:rPr>
                <w:spacing w:val="-14"/>
                <w:sz w:val="24"/>
              </w:rPr>
              <w:t xml:space="preserve"> </w:t>
            </w:r>
            <w:r>
              <w:rPr>
                <w:sz w:val="24"/>
              </w:rPr>
              <w:t>materiālo</w:t>
            </w:r>
            <w:r>
              <w:rPr>
                <w:spacing w:val="-13"/>
                <w:sz w:val="24"/>
              </w:rPr>
              <w:t xml:space="preserve"> </w:t>
            </w:r>
            <w:r>
              <w:rPr>
                <w:sz w:val="24"/>
              </w:rPr>
              <w:t>rezervju</w:t>
            </w:r>
            <w:r>
              <w:rPr>
                <w:spacing w:val="-12"/>
                <w:sz w:val="24"/>
              </w:rPr>
              <w:t xml:space="preserve"> </w:t>
            </w:r>
            <w:r>
              <w:rPr>
                <w:sz w:val="24"/>
              </w:rPr>
              <w:t>pilnveidošana, uzglabāšana,</w:t>
            </w:r>
            <w:r>
              <w:rPr>
                <w:spacing w:val="-2"/>
                <w:sz w:val="24"/>
              </w:rPr>
              <w:t xml:space="preserve"> </w:t>
            </w:r>
            <w:r>
              <w:rPr>
                <w:sz w:val="24"/>
              </w:rPr>
              <w:t>uzturēšana</w:t>
            </w:r>
            <w:r>
              <w:rPr>
                <w:spacing w:val="-1"/>
                <w:sz w:val="24"/>
              </w:rPr>
              <w:t xml:space="preserve"> </w:t>
            </w:r>
            <w:r>
              <w:rPr>
                <w:sz w:val="24"/>
              </w:rPr>
              <w:t>un</w:t>
            </w:r>
            <w:r>
              <w:rPr>
                <w:spacing w:val="-1"/>
                <w:sz w:val="24"/>
              </w:rPr>
              <w:t xml:space="preserve"> </w:t>
            </w:r>
            <w:r>
              <w:rPr>
                <w:spacing w:val="-2"/>
                <w:sz w:val="24"/>
              </w:rPr>
              <w:t>atjaunošana</w:t>
            </w:r>
          </w:p>
        </w:tc>
        <w:tc>
          <w:tcPr>
            <w:tcW w:w="1634" w:type="dxa"/>
            <w:tcBorders>
              <w:bottom w:val="single" w:sz="24" w:space="0" w:color="FFE499"/>
            </w:tcBorders>
          </w:tcPr>
          <w:p w14:paraId="7B7A7327" w14:textId="77777777" w:rsidR="00553707" w:rsidRDefault="00553707">
            <w:pPr>
              <w:pStyle w:val="TableParagraph"/>
              <w:spacing w:before="30"/>
              <w:rPr>
                <w:sz w:val="24"/>
              </w:rPr>
            </w:pPr>
          </w:p>
          <w:p w14:paraId="23A09C9A" w14:textId="77777777" w:rsidR="00553707" w:rsidRDefault="00000000">
            <w:pPr>
              <w:pStyle w:val="TableParagraph"/>
              <w:ind w:left="14" w:right="1"/>
              <w:jc w:val="center"/>
              <w:rPr>
                <w:sz w:val="24"/>
              </w:rPr>
            </w:pPr>
            <w:r>
              <w:rPr>
                <w:spacing w:val="-2"/>
                <w:sz w:val="24"/>
              </w:rPr>
              <w:t>2020.-</w:t>
            </w:r>
          </w:p>
          <w:p w14:paraId="63A4761E" w14:textId="77777777" w:rsidR="00553707" w:rsidRDefault="00000000">
            <w:pPr>
              <w:pStyle w:val="TableParagraph"/>
              <w:ind w:left="14" w:right="2"/>
              <w:jc w:val="center"/>
              <w:rPr>
                <w:sz w:val="24"/>
              </w:rPr>
            </w:pPr>
            <w:r>
              <w:rPr>
                <w:spacing w:val="-2"/>
                <w:sz w:val="24"/>
              </w:rPr>
              <w:t>2027.gads</w:t>
            </w:r>
          </w:p>
        </w:tc>
        <w:tc>
          <w:tcPr>
            <w:tcW w:w="2539" w:type="dxa"/>
            <w:tcBorders>
              <w:bottom w:val="single" w:sz="24" w:space="0" w:color="FFE499"/>
            </w:tcBorders>
          </w:tcPr>
          <w:p w14:paraId="37544340" w14:textId="77777777" w:rsidR="00553707" w:rsidRDefault="00553707">
            <w:pPr>
              <w:pStyle w:val="TableParagraph"/>
              <w:spacing w:before="30"/>
              <w:rPr>
                <w:sz w:val="24"/>
              </w:rPr>
            </w:pPr>
          </w:p>
          <w:p w14:paraId="36A4CCBC" w14:textId="77777777" w:rsidR="00553707" w:rsidRDefault="00000000">
            <w:pPr>
              <w:pStyle w:val="TableParagraph"/>
              <w:ind w:left="19"/>
              <w:jc w:val="center"/>
              <w:rPr>
                <w:sz w:val="24"/>
              </w:rPr>
            </w:pPr>
            <w:r>
              <w:rPr>
                <w:spacing w:val="-2"/>
                <w:sz w:val="24"/>
              </w:rPr>
              <w:t>Ministrijas</w:t>
            </w:r>
          </w:p>
        </w:tc>
        <w:tc>
          <w:tcPr>
            <w:tcW w:w="2678" w:type="dxa"/>
            <w:tcBorders>
              <w:bottom w:val="single" w:sz="24" w:space="0" w:color="FFE499"/>
            </w:tcBorders>
          </w:tcPr>
          <w:p w14:paraId="6B4F2402" w14:textId="77777777" w:rsidR="00553707" w:rsidRDefault="00000000">
            <w:pPr>
              <w:pStyle w:val="TableParagraph"/>
              <w:spacing w:before="30"/>
              <w:ind w:left="23" w:right="3"/>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56254727" w14:textId="77777777" w:rsidR="00553707" w:rsidRDefault="00000000">
            <w:pPr>
              <w:pStyle w:val="TableParagraph"/>
              <w:ind w:left="23" w:right="4"/>
              <w:jc w:val="center"/>
              <w:rPr>
                <w:sz w:val="24"/>
              </w:rPr>
            </w:pPr>
            <w:r>
              <w:rPr>
                <w:spacing w:val="-5"/>
                <w:sz w:val="24"/>
              </w:rPr>
              <w:t>CAK</w:t>
            </w:r>
          </w:p>
          <w:p w14:paraId="6F2788B1" w14:textId="77777777" w:rsidR="00553707" w:rsidRDefault="00000000">
            <w:pPr>
              <w:pStyle w:val="TableParagraph"/>
              <w:ind w:left="23" w:right="8"/>
              <w:jc w:val="center"/>
              <w:rPr>
                <w:sz w:val="24"/>
              </w:rPr>
            </w:pPr>
            <w:r>
              <w:rPr>
                <w:spacing w:val="-2"/>
                <w:sz w:val="24"/>
              </w:rPr>
              <w:t>Komersanti</w:t>
            </w:r>
          </w:p>
        </w:tc>
        <w:tc>
          <w:tcPr>
            <w:tcW w:w="2937" w:type="dxa"/>
            <w:tcBorders>
              <w:bottom w:val="single" w:sz="24" w:space="0" w:color="FFE499"/>
            </w:tcBorders>
          </w:tcPr>
          <w:p w14:paraId="5AB3F339" w14:textId="77777777" w:rsidR="00553707" w:rsidRDefault="00000000">
            <w:pPr>
              <w:pStyle w:val="TableParagraph"/>
              <w:spacing w:before="30"/>
              <w:ind w:left="311" w:right="288"/>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4486B48A" w14:textId="77777777" w:rsidR="00553707" w:rsidRDefault="00000000">
            <w:pPr>
              <w:pStyle w:val="TableParagraph"/>
              <w:ind w:left="764" w:right="744"/>
              <w:jc w:val="center"/>
              <w:rPr>
                <w:sz w:val="24"/>
              </w:rPr>
            </w:pPr>
            <w:r>
              <w:rPr>
                <w:spacing w:val="-2"/>
                <w:sz w:val="24"/>
              </w:rPr>
              <w:t>Izpilddirektors Komersanti</w:t>
            </w:r>
          </w:p>
        </w:tc>
      </w:tr>
      <w:tr w:rsidR="00553707" w14:paraId="62FD8DBD" w14:textId="77777777">
        <w:trPr>
          <w:trHeight w:val="259"/>
        </w:trPr>
        <w:tc>
          <w:tcPr>
            <w:tcW w:w="14709" w:type="dxa"/>
            <w:gridSpan w:val="6"/>
            <w:tcBorders>
              <w:top w:val="single" w:sz="24" w:space="0" w:color="FFE499"/>
              <w:bottom w:val="single" w:sz="24" w:space="0" w:color="FFE499"/>
            </w:tcBorders>
            <w:shd w:val="clear" w:color="auto" w:fill="FFE499"/>
          </w:tcPr>
          <w:p w14:paraId="7AAD3CAC" w14:textId="77777777" w:rsidR="00553707" w:rsidRDefault="00000000">
            <w:pPr>
              <w:pStyle w:val="TableParagraph"/>
              <w:spacing w:line="240" w:lineRule="exact"/>
              <w:ind w:left="19" w:right="3"/>
              <w:jc w:val="center"/>
              <w:rPr>
                <w:b/>
                <w:i/>
                <w:sz w:val="24"/>
              </w:rPr>
            </w:pPr>
            <w:r>
              <w:rPr>
                <w:b/>
                <w:i/>
                <w:sz w:val="24"/>
              </w:rPr>
              <w:t>Reaģēšanas</w:t>
            </w:r>
            <w:r>
              <w:rPr>
                <w:b/>
                <w:i/>
                <w:spacing w:val="-6"/>
                <w:sz w:val="24"/>
              </w:rPr>
              <w:t xml:space="preserve"> </w:t>
            </w:r>
            <w:r>
              <w:rPr>
                <w:b/>
                <w:i/>
                <w:sz w:val="24"/>
              </w:rPr>
              <w:t>un</w:t>
            </w:r>
            <w:r>
              <w:rPr>
                <w:b/>
                <w:i/>
                <w:spacing w:val="-4"/>
                <w:sz w:val="24"/>
              </w:rPr>
              <w:t xml:space="preserve"> </w:t>
            </w:r>
            <w:r>
              <w:rPr>
                <w:b/>
                <w:i/>
                <w:sz w:val="24"/>
              </w:rPr>
              <w:t>seku</w:t>
            </w:r>
            <w:r>
              <w:rPr>
                <w:b/>
                <w:i/>
                <w:spacing w:val="-5"/>
                <w:sz w:val="24"/>
              </w:rPr>
              <w:t xml:space="preserve"> </w:t>
            </w:r>
            <w:r>
              <w:rPr>
                <w:b/>
                <w:i/>
                <w:sz w:val="24"/>
              </w:rPr>
              <w:t>likvidēšanas</w:t>
            </w:r>
            <w:r>
              <w:rPr>
                <w:b/>
                <w:i/>
                <w:spacing w:val="-4"/>
                <w:sz w:val="24"/>
              </w:rPr>
              <w:t xml:space="preserve"> </w:t>
            </w:r>
            <w:r>
              <w:rPr>
                <w:b/>
                <w:i/>
                <w:spacing w:val="-2"/>
                <w:sz w:val="24"/>
              </w:rPr>
              <w:t>pasākumi</w:t>
            </w:r>
          </w:p>
        </w:tc>
      </w:tr>
      <w:tr w:rsidR="00553707" w14:paraId="1A8313A6" w14:textId="77777777">
        <w:trPr>
          <w:trHeight w:val="2815"/>
        </w:trPr>
        <w:tc>
          <w:tcPr>
            <w:tcW w:w="557" w:type="dxa"/>
            <w:tcBorders>
              <w:top w:val="single" w:sz="24" w:space="0" w:color="FFE499"/>
            </w:tcBorders>
          </w:tcPr>
          <w:p w14:paraId="34338439" w14:textId="77777777" w:rsidR="00553707" w:rsidRDefault="00553707">
            <w:pPr>
              <w:pStyle w:val="TableParagraph"/>
              <w:rPr>
                <w:sz w:val="24"/>
              </w:rPr>
            </w:pPr>
          </w:p>
          <w:p w14:paraId="37643C26" w14:textId="77777777" w:rsidR="00553707" w:rsidRDefault="00553707">
            <w:pPr>
              <w:pStyle w:val="TableParagraph"/>
              <w:rPr>
                <w:sz w:val="24"/>
              </w:rPr>
            </w:pPr>
          </w:p>
          <w:p w14:paraId="1B64558C" w14:textId="77777777" w:rsidR="00553707" w:rsidRDefault="00553707">
            <w:pPr>
              <w:pStyle w:val="TableParagraph"/>
              <w:rPr>
                <w:sz w:val="24"/>
              </w:rPr>
            </w:pPr>
          </w:p>
          <w:p w14:paraId="7332AA3B" w14:textId="77777777" w:rsidR="00553707" w:rsidRDefault="00553707">
            <w:pPr>
              <w:pStyle w:val="TableParagraph"/>
              <w:spacing w:before="162"/>
              <w:rPr>
                <w:sz w:val="24"/>
              </w:rPr>
            </w:pPr>
          </w:p>
          <w:p w14:paraId="79B9997C" w14:textId="77777777" w:rsidR="00553707" w:rsidRDefault="00000000">
            <w:pPr>
              <w:pStyle w:val="TableParagraph"/>
              <w:ind w:left="16"/>
              <w:jc w:val="center"/>
              <w:rPr>
                <w:sz w:val="24"/>
              </w:rPr>
            </w:pPr>
            <w:r>
              <w:rPr>
                <w:spacing w:val="-5"/>
                <w:sz w:val="24"/>
              </w:rPr>
              <w:t>1.</w:t>
            </w:r>
          </w:p>
        </w:tc>
        <w:tc>
          <w:tcPr>
            <w:tcW w:w="4364" w:type="dxa"/>
            <w:tcBorders>
              <w:top w:val="single" w:sz="24" w:space="0" w:color="FFE499"/>
            </w:tcBorders>
          </w:tcPr>
          <w:p w14:paraId="60421438" w14:textId="77777777" w:rsidR="00553707" w:rsidRDefault="00553707">
            <w:pPr>
              <w:pStyle w:val="TableParagraph"/>
              <w:rPr>
                <w:sz w:val="24"/>
              </w:rPr>
            </w:pPr>
          </w:p>
          <w:p w14:paraId="620E9104" w14:textId="77777777" w:rsidR="00553707" w:rsidRDefault="00553707">
            <w:pPr>
              <w:pStyle w:val="TableParagraph"/>
              <w:rPr>
                <w:sz w:val="24"/>
              </w:rPr>
            </w:pPr>
          </w:p>
          <w:p w14:paraId="63DE3D23" w14:textId="77777777" w:rsidR="00553707" w:rsidRDefault="00553707">
            <w:pPr>
              <w:pStyle w:val="TableParagraph"/>
              <w:spacing w:before="23"/>
              <w:rPr>
                <w:sz w:val="24"/>
              </w:rPr>
            </w:pPr>
          </w:p>
          <w:p w14:paraId="5FDC5D20" w14:textId="77777777" w:rsidR="00553707" w:rsidRDefault="00000000">
            <w:pPr>
              <w:pStyle w:val="TableParagraph"/>
              <w:ind w:left="148" w:right="133" w:firstLine="1"/>
              <w:jc w:val="center"/>
              <w:rPr>
                <w:sz w:val="24"/>
              </w:rPr>
            </w:pPr>
            <w:r>
              <w:rPr>
                <w:sz w:val="24"/>
              </w:rPr>
              <w:t>Iedzīvotāju</w:t>
            </w:r>
            <w:r>
              <w:rPr>
                <w:spacing w:val="-3"/>
                <w:sz w:val="24"/>
              </w:rPr>
              <w:t xml:space="preserve"> </w:t>
            </w:r>
            <w:r>
              <w:rPr>
                <w:sz w:val="24"/>
              </w:rPr>
              <w:t>apziņošana</w:t>
            </w:r>
            <w:r>
              <w:rPr>
                <w:spacing w:val="-5"/>
                <w:sz w:val="24"/>
              </w:rPr>
              <w:t xml:space="preserve"> </w:t>
            </w:r>
            <w:r>
              <w:rPr>
                <w:sz w:val="24"/>
              </w:rPr>
              <w:t>un</w:t>
            </w:r>
            <w:r>
              <w:rPr>
                <w:spacing w:val="-3"/>
                <w:sz w:val="24"/>
              </w:rPr>
              <w:t xml:space="preserve"> </w:t>
            </w:r>
            <w:r>
              <w:rPr>
                <w:sz w:val="24"/>
              </w:rPr>
              <w:t>brīdināšana</w:t>
            </w:r>
            <w:r>
              <w:rPr>
                <w:spacing w:val="-4"/>
                <w:sz w:val="24"/>
              </w:rPr>
              <w:t xml:space="preserve"> </w:t>
            </w:r>
            <w:r>
              <w:rPr>
                <w:sz w:val="24"/>
              </w:rPr>
              <w:t>par dzīvnieku</w:t>
            </w:r>
            <w:r>
              <w:rPr>
                <w:spacing w:val="-10"/>
                <w:sz w:val="24"/>
              </w:rPr>
              <w:t xml:space="preserve"> </w:t>
            </w:r>
            <w:r>
              <w:rPr>
                <w:sz w:val="24"/>
              </w:rPr>
              <w:t>iespējamo</w:t>
            </w:r>
            <w:r>
              <w:rPr>
                <w:spacing w:val="-10"/>
                <w:sz w:val="24"/>
              </w:rPr>
              <w:t xml:space="preserve"> </w:t>
            </w:r>
            <w:r>
              <w:rPr>
                <w:sz w:val="24"/>
              </w:rPr>
              <w:t>saslimšanu</w:t>
            </w:r>
            <w:r>
              <w:rPr>
                <w:spacing w:val="-10"/>
                <w:sz w:val="24"/>
              </w:rPr>
              <w:t xml:space="preserve"> </w:t>
            </w:r>
            <w:r>
              <w:rPr>
                <w:sz w:val="24"/>
              </w:rPr>
              <w:t>ar</w:t>
            </w:r>
            <w:r>
              <w:rPr>
                <w:spacing w:val="-10"/>
                <w:sz w:val="24"/>
              </w:rPr>
              <w:t xml:space="preserve"> </w:t>
            </w:r>
            <w:r>
              <w:rPr>
                <w:sz w:val="24"/>
              </w:rPr>
              <w:t xml:space="preserve">sevišķi bīstamu infekcijas slimību un profilakses </w:t>
            </w:r>
            <w:r>
              <w:rPr>
                <w:spacing w:val="-2"/>
                <w:sz w:val="24"/>
              </w:rPr>
              <w:t>pasākumiem</w:t>
            </w:r>
          </w:p>
        </w:tc>
        <w:tc>
          <w:tcPr>
            <w:tcW w:w="1634" w:type="dxa"/>
            <w:tcBorders>
              <w:top w:val="single" w:sz="24" w:space="0" w:color="FFE499"/>
            </w:tcBorders>
          </w:tcPr>
          <w:p w14:paraId="23ED86AB" w14:textId="77777777" w:rsidR="00553707" w:rsidRDefault="00553707">
            <w:pPr>
              <w:pStyle w:val="TableParagraph"/>
              <w:rPr>
                <w:sz w:val="24"/>
              </w:rPr>
            </w:pPr>
          </w:p>
          <w:p w14:paraId="6A541321" w14:textId="77777777" w:rsidR="00553707" w:rsidRDefault="00553707">
            <w:pPr>
              <w:pStyle w:val="TableParagraph"/>
              <w:rPr>
                <w:sz w:val="24"/>
              </w:rPr>
            </w:pPr>
          </w:p>
          <w:p w14:paraId="366EBDFE" w14:textId="77777777" w:rsidR="00553707" w:rsidRDefault="00553707">
            <w:pPr>
              <w:pStyle w:val="TableParagraph"/>
              <w:rPr>
                <w:sz w:val="24"/>
              </w:rPr>
            </w:pPr>
          </w:p>
          <w:p w14:paraId="517B8D6B" w14:textId="77777777" w:rsidR="00553707" w:rsidRDefault="00553707">
            <w:pPr>
              <w:pStyle w:val="TableParagraph"/>
              <w:spacing w:before="162"/>
              <w:rPr>
                <w:sz w:val="24"/>
              </w:rPr>
            </w:pPr>
          </w:p>
          <w:p w14:paraId="0BED1B0A" w14:textId="77777777" w:rsidR="00553707" w:rsidRDefault="00000000">
            <w:pPr>
              <w:pStyle w:val="TableParagraph"/>
              <w:ind w:left="14"/>
              <w:jc w:val="center"/>
              <w:rPr>
                <w:sz w:val="24"/>
              </w:rPr>
            </w:pPr>
            <w:r>
              <w:rPr>
                <w:spacing w:val="-2"/>
                <w:sz w:val="24"/>
              </w:rPr>
              <w:t>Pastāvīgi</w:t>
            </w:r>
          </w:p>
        </w:tc>
        <w:tc>
          <w:tcPr>
            <w:tcW w:w="2539" w:type="dxa"/>
            <w:tcBorders>
              <w:top w:val="single" w:sz="24" w:space="0" w:color="FFE499"/>
            </w:tcBorders>
          </w:tcPr>
          <w:p w14:paraId="223307F5" w14:textId="77777777" w:rsidR="00553707" w:rsidRDefault="00553707">
            <w:pPr>
              <w:pStyle w:val="TableParagraph"/>
              <w:rPr>
                <w:sz w:val="24"/>
              </w:rPr>
            </w:pPr>
          </w:p>
          <w:p w14:paraId="1AC4F3C2" w14:textId="77777777" w:rsidR="00553707" w:rsidRDefault="00553707">
            <w:pPr>
              <w:pStyle w:val="TableParagraph"/>
              <w:rPr>
                <w:sz w:val="24"/>
              </w:rPr>
            </w:pPr>
          </w:p>
          <w:p w14:paraId="10C82455" w14:textId="77777777" w:rsidR="00553707" w:rsidRDefault="00553707">
            <w:pPr>
              <w:pStyle w:val="TableParagraph"/>
              <w:rPr>
                <w:sz w:val="24"/>
              </w:rPr>
            </w:pPr>
          </w:p>
          <w:p w14:paraId="692695F6" w14:textId="77777777" w:rsidR="00553707" w:rsidRDefault="00553707">
            <w:pPr>
              <w:pStyle w:val="TableParagraph"/>
              <w:spacing w:before="23"/>
              <w:rPr>
                <w:sz w:val="24"/>
              </w:rPr>
            </w:pPr>
          </w:p>
          <w:p w14:paraId="0853EA58" w14:textId="77777777" w:rsidR="00553707" w:rsidRDefault="00000000">
            <w:pPr>
              <w:pStyle w:val="TableParagraph"/>
              <w:ind w:left="1018" w:right="996" w:hanging="3"/>
              <w:jc w:val="center"/>
              <w:rPr>
                <w:sz w:val="24"/>
              </w:rPr>
            </w:pPr>
            <w:r>
              <w:rPr>
                <w:spacing w:val="-4"/>
                <w:sz w:val="24"/>
              </w:rPr>
              <w:t xml:space="preserve">PVD </w:t>
            </w:r>
            <w:r>
              <w:rPr>
                <w:spacing w:val="-5"/>
                <w:sz w:val="24"/>
              </w:rPr>
              <w:t>CAK</w:t>
            </w:r>
          </w:p>
        </w:tc>
        <w:tc>
          <w:tcPr>
            <w:tcW w:w="2678" w:type="dxa"/>
            <w:tcBorders>
              <w:top w:val="single" w:sz="24" w:space="0" w:color="FFE499"/>
            </w:tcBorders>
          </w:tcPr>
          <w:p w14:paraId="1651DBA2" w14:textId="77777777" w:rsidR="00553707" w:rsidRDefault="00553707">
            <w:pPr>
              <w:pStyle w:val="TableParagraph"/>
              <w:rPr>
                <w:sz w:val="24"/>
              </w:rPr>
            </w:pPr>
          </w:p>
          <w:p w14:paraId="5D638907" w14:textId="77777777" w:rsidR="00553707" w:rsidRDefault="00553707">
            <w:pPr>
              <w:pStyle w:val="TableParagraph"/>
              <w:rPr>
                <w:sz w:val="24"/>
              </w:rPr>
            </w:pPr>
          </w:p>
          <w:p w14:paraId="4E8CADB4" w14:textId="77777777" w:rsidR="00553707" w:rsidRDefault="00553707">
            <w:pPr>
              <w:pStyle w:val="TableParagraph"/>
              <w:spacing w:before="162"/>
              <w:rPr>
                <w:sz w:val="24"/>
              </w:rPr>
            </w:pPr>
          </w:p>
          <w:p w14:paraId="05F0BC45" w14:textId="77777777" w:rsidR="00553707" w:rsidRDefault="00000000">
            <w:pPr>
              <w:pStyle w:val="TableParagraph"/>
              <w:ind w:left="23" w:right="1"/>
              <w:jc w:val="center"/>
              <w:rPr>
                <w:sz w:val="24"/>
              </w:rPr>
            </w:pPr>
            <w:r>
              <w:rPr>
                <w:spacing w:val="-5"/>
                <w:sz w:val="24"/>
              </w:rPr>
              <w:t>PVD</w:t>
            </w:r>
          </w:p>
          <w:p w14:paraId="7F73496D" w14:textId="77777777" w:rsidR="00553707" w:rsidRDefault="00000000">
            <w:pPr>
              <w:pStyle w:val="TableParagraph"/>
              <w:ind w:left="23"/>
              <w:jc w:val="center"/>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 xml:space="preserve">daļa </w:t>
            </w:r>
            <w:r>
              <w:rPr>
                <w:spacing w:val="-4"/>
                <w:sz w:val="24"/>
              </w:rPr>
              <w:t>CAK</w:t>
            </w:r>
          </w:p>
        </w:tc>
        <w:tc>
          <w:tcPr>
            <w:tcW w:w="2937" w:type="dxa"/>
            <w:tcBorders>
              <w:top w:val="single" w:sz="24" w:space="0" w:color="FFE499"/>
            </w:tcBorders>
          </w:tcPr>
          <w:p w14:paraId="04D4DACE" w14:textId="77777777" w:rsidR="00553707" w:rsidRDefault="00000000">
            <w:pPr>
              <w:pStyle w:val="TableParagraph"/>
              <w:spacing w:before="23"/>
              <w:ind w:left="19"/>
              <w:jc w:val="center"/>
              <w:rPr>
                <w:sz w:val="24"/>
              </w:rPr>
            </w:pPr>
            <w:r>
              <w:rPr>
                <w:spacing w:val="-5"/>
                <w:sz w:val="24"/>
              </w:rPr>
              <w:t>PVD</w:t>
            </w:r>
          </w:p>
          <w:p w14:paraId="74DABC37" w14:textId="77777777" w:rsidR="00553707" w:rsidRDefault="00000000">
            <w:pPr>
              <w:pStyle w:val="TableParagraph"/>
              <w:ind w:left="138" w:right="115" w:firstLine="1"/>
              <w:jc w:val="center"/>
              <w:rPr>
                <w:sz w:val="24"/>
              </w:rPr>
            </w:pPr>
            <w:r>
              <w:rPr>
                <w:sz w:val="24"/>
              </w:rPr>
              <w:t>VUGD RRP Olaines daļa Olaines</w:t>
            </w:r>
            <w:r>
              <w:rPr>
                <w:spacing w:val="-15"/>
                <w:sz w:val="24"/>
              </w:rPr>
              <w:t xml:space="preserve"> </w:t>
            </w:r>
            <w:r>
              <w:rPr>
                <w:sz w:val="24"/>
              </w:rPr>
              <w:t>novada</w:t>
            </w:r>
            <w:r>
              <w:rPr>
                <w:spacing w:val="-15"/>
                <w:sz w:val="24"/>
              </w:rPr>
              <w:t xml:space="preserve"> </w:t>
            </w:r>
            <w:r>
              <w:rPr>
                <w:sz w:val="24"/>
              </w:rPr>
              <w:t xml:space="preserve">pašvaldības sabiedrisko attiecību </w:t>
            </w:r>
            <w:r>
              <w:rPr>
                <w:spacing w:val="-2"/>
                <w:sz w:val="24"/>
              </w:rPr>
              <w:t>speciālisti</w:t>
            </w:r>
          </w:p>
          <w:p w14:paraId="067390B5" w14:textId="77777777" w:rsidR="00553707" w:rsidRDefault="00000000">
            <w:pPr>
              <w:pStyle w:val="TableParagraph"/>
              <w:ind w:left="260" w:right="242"/>
              <w:jc w:val="center"/>
              <w:rPr>
                <w:sz w:val="24"/>
              </w:rPr>
            </w:pPr>
            <w:r>
              <w:rPr>
                <w:sz w:val="24"/>
              </w:rPr>
              <w:t>Elektroniskie</w:t>
            </w:r>
            <w:r>
              <w:rPr>
                <w:spacing w:val="-15"/>
                <w:sz w:val="24"/>
              </w:rPr>
              <w:t xml:space="preserve"> </w:t>
            </w:r>
            <w:r>
              <w:rPr>
                <w:sz w:val="24"/>
              </w:rPr>
              <w:t xml:space="preserve">plašsaziņas </w:t>
            </w:r>
            <w:r>
              <w:rPr>
                <w:spacing w:val="-2"/>
                <w:sz w:val="24"/>
              </w:rPr>
              <w:t xml:space="preserve">līdzekļi </w:t>
            </w:r>
            <w:r>
              <w:rPr>
                <w:sz w:val="24"/>
              </w:rPr>
              <w:t xml:space="preserve">Raidorganizācijas un elektronisko sakaru </w:t>
            </w:r>
            <w:r>
              <w:rPr>
                <w:spacing w:val="-2"/>
                <w:sz w:val="24"/>
              </w:rPr>
              <w:t>komersanti</w:t>
            </w:r>
          </w:p>
        </w:tc>
      </w:tr>
      <w:tr w:rsidR="00553707" w14:paraId="73E544F7" w14:textId="77777777">
        <w:trPr>
          <w:trHeight w:val="887"/>
        </w:trPr>
        <w:tc>
          <w:tcPr>
            <w:tcW w:w="557" w:type="dxa"/>
          </w:tcPr>
          <w:p w14:paraId="31957B02" w14:textId="77777777" w:rsidR="00553707" w:rsidRDefault="00553707">
            <w:pPr>
              <w:pStyle w:val="TableParagraph"/>
              <w:spacing w:before="27"/>
              <w:rPr>
                <w:sz w:val="24"/>
              </w:rPr>
            </w:pPr>
          </w:p>
          <w:p w14:paraId="4E9CBBF1" w14:textId="77777777" w:rsidR="00553707" w:rsidRDefault="00000000">
            <w:pPr>
              <w:pStyle w:val="TableParagraph"/>
              <w:ind w:left="16"/>
              <w:jc w:val="center"/>
              <w:rPr>
                <w:sz w:val="24"/>
              </w:rPr>
            </w:pPr>
            <w:r>
              <w:rPr>
                <w:spacing w:val="-5"/>
                <w:sz w:val="24"/>
              </w:rPr>
              <w:t>2.</w:t>
            </w:r>
          </w:p>
        </w:tc>
        <w:tc>
          <w:tcPr>
            <w:tcW w:w="4364" w:type="dxa"/>
          </w:tcPr>
          <w:p w14:paraId="6DE2D993" w14:textId="77777777" w:rsidR="00553707" w:rsidRDefault="00000000">
            <w:pPr>
              <w:pStyle w:val="TableParagraph"/>
              <w:spacing w:before="27"/>
              <w:ind w:left="34" w:right="16"/>
              <w:jc w:val="center"/>
              <w:rPr>
                <w:sz w:val="24"/>
              </w:rPr>
            </w:pPr>
            <w:r>
              <w:rPr>
                <w:sz w:val="24"/>
              </w:rPr>
              <w:t>Pašvaldību</w:t>
            </w:r>
            <w:r>
              <w:rPr>
                <w:spacing w:val="-13"/>
                <w:sz w:val="24"/>
              </w:rPr>
              <w:t xml:space="preserve"> </w:t>
            </w:r>
            <w:r>
              <w:rPr>
                <w:sz w:val="24"/>
              </w:rPr>
              <w:t>sadarbības</w:t>
            </w:r>
            <w:r>
              <w:rPr>
                <w:spacing w:val="-14"/>
                <w:sz w:val="24"/>
              </w:rPr>
              <w:t xml:space="preserve"> </w:t>
            </w:r>
            <w:r>
              <w:rPr>
                <w:sz w:val="24"/>
              </w:rPr>
              <w:t>teritoriju</w:t>
            </w:r>
            <w:r>
              <w:rPr>
                <w:spacing w:val="-13"/>
                <w:sz w:val="24"/>
              </w:rPr>
              <w:t xml:space="preserve"> </w:t>
            </w:r>
            <w:r>
              <w:rPr>
                <w:sz w:val="24"/>
              </w:rPr>
              <w:t xml:space="preserve">civilās aizsardzības komisiju apziņošana un </w:t>
            </w:r>
            <w:r>
              <w:rPr>
                <w:spacing w:val="-2"/>
                <w:sz w:val="24"/>
              </w:rPr>
              <w:t>sasaukšana</w:t>
            </w:r>
          </w:p>
        </w:tc>
        <w:tc>
          <w:tcPr>
            <w:tcW w:w="1634" w:type="dxa"/>
          </w:tcPr>
          <w:p w14:paraId="32C1D21E" w14:textId="77777777" w:rsidR="00553707" w:rsidRDefault="00000000">
            <w:pPr>
              <w:pStyle w:val="TableParagraph"/>
              <w:spacing w:before="167"/>
              <w:ind w:left="30" w:firstLine="612"/>
              <w:rPr>
                <w:sz w:val="24"/>
              </w:rPr>
            </w:pPr>
            <w:r>
              <w:rPr>
                <w:spacing w:val="-4"/>
                <w:sz w:val="24"/>
              </w:rPr>
              <w:t xml:space="preserve">Pēc </w:t>
            </w:r>
            <w:r>
              <w:rPr>
                <w:spacing w:val="-2"/>
                <w:sz w:val="24"/>
              </w:rPr>
              <w:t>nepieciešamības</w:t>
            </w:r>
          </w:p>
        </w:tc>
        <w:tc>
          <w:tcPr>
            <w:tcW w:w="2539" w:type="dxa"/>
          </w:tcPr>
          <w:p w14:paraId="50A68A29" w14:textId="77777777" w:rsidR="00553707" w:rsidRDefault="00553707">
            <w:pPr>
              <w:pStyle w:val="TableParagraph"/>
              <w:spacing w:before="27"/>
              <w:rPr>
                <w:sz w:val="24"/>
              </w:rPr>
            </w:pPr>
          </w:p>
          <w:p w14:paraId="200F28C1" w14:textId="77777777" w:rsidR="00553707" w:rsidRDefault="00000000">
            <w:pPr>
              <w:pStyle w:val="TableParagraph"/>
              <w:ind w:left="19" w:right="7"/>
              <w:jc w:val="center"/>
              <w:rPr>
                <w:sz w:val="24"/>
              </w:rPr>
            </w:pPr>
            <w:r>
              <w:rPr>
                <w:sz w:val="24"/>
              </w:rPr>
              <w:t>CAK</w:t>
            </w:r>
            <w:r>
              <w:rPr>
                <w:spacing w:val="-2"/>
                <w:sz w:val="24"/>
              </w:rPr>
              <w:t xml:space="preserve"> priekšsēdētāji</w:t>
            </w:r>
          </w:p>
        </w:tc>
        <w:tc>
          <w:tcPr>
            <w:tcW w:w="2678" w:type="dxa"/>
          </w:tcPr>
          <w:p w14:paraId="009B3023" w14:textId="77777777" w:rsidR="00553707" w:rsidRDefault="00000000">
            <w:pPr>
              <w:pStyle w:val="TableParagraph"/>
              <w:spacing w:before="167"/>
              <w:ind w:left="922" w:hanging="836"/>
              <w:rPr>
                <w:sz w:val="24"/>
              </w:rPr>
            </w:pPr>
            <w:r>
              <w:rPr>
                <w:sz w:val="24"/>
              </w:rPr>
              <w:t>CAK</w:t>
            </w:r>
            <w:r>
              <w:rPr>
                <w:spacing w:val="-15"/>
                <w:sz w:val="24"/>
              </w:rPr>
              <w:t xml:space="preserve"> </w:t>
            </w:r>
            <w:r>
              <w:rPr>
                <w:sz w:val="24"/>
              </w:rPr>
              <w:t>nolikumos</w:t>
            </w:r>
            <w:r>
              <w:rPr>
                <w:spacing w:val="-15"/>
                <w:sz w:val="24"/>
              </w:rPr>
              <w:t xml:space="preserve"> </w:t>
            </w:r>
            <w:r>
              <w:rPr>
                <w:sz w:val="24"/>
              </w:rPr>
              <w:t xml:space="preserve">noteiktās </w:t>
            </w:r>
            <w:r>
              <w:rPr>
                <w:spacing w:val="-2"/>
                <w:sz w:val="24"/>
              </w:rPr>
              <w:t>personas</w:t>
            </w:r>
          </w:p>
        </w:tc>
        <w:tc>
          <w:tcPr>
            <w:tcW w:w="2937" w:type="dxa"/>
          </w:tcPr>
          <w:p w14:paraId="5C924EC8" w14:textId="77777777" w:rsidR="00553707" w:rsidRDefault="00000000">
            <w:pPr>
              <w:pStyle w:val="TableParagraph"/>
              <w:spacing w:before="167"/>
              <w:ind w:left="1050" w:hanging="833"/>
              <w:rPr>
                <w:sz w:val="24"/>
              </w:rPr>
            </w:pPr>
            <w:r>
              <w:rPr>
                <w:sz w:val="24"/>
              </w:rPr>
              <w:t>CAK</w:t>
            </w:r>
            <w:r>
              <w:rPr>
                <w:spacing w:val="-15"/>
                <w:sz w:val="24"/>
              </w:rPr>
              <w:t xml:space="preserve"> </w:t>
            </w:r>
            <w:r>
              <w:rPr>
                <w:sz w:val="24"/>
              </w:rPr>
              <w:t>nolikumos</w:t>
            </w:r>
            <w:r>
              <w:rPr>
                <w:spacing w:val="-15"/>
                <w:sz w:val="24"/>
              </w:rPr>
              <w:t xml:space="preserve"> </w:t>
            </w:r>
            <w:r>
              <w:rPr>
                <w:sz w:val="24"/>
              </w:rPr>
              <w:t xml:space="preserve">noteiktās </w:t>
            </w:r>
            <w:r>
              <w:rPr>
                <w:spacing w:val="-2"/>
                <w:sz w:val="24"/>
              </w:rPr>
              <w:t>personas</w:t>
            </w:r>
          </w:p>
        </w:tc>
      </w:tr>
      <w:tr w:rsidR="00553707" w14:paraId="47967285" w14:textId="77777777">
        <w:trPr>
          <w:trHeight w:val="1440"/>
        </w:trPr>
        <w:tc>
          <w:tcPr>
            <w:tcW w:w="557" w:type="dxa"/>
          </w:tcPr>
          <w:p w14:paraId="3D93BC21" w14:textId="77777777" w:rsidR="00553707" w:rsidRDefault="00553707">
            <w:pPr>
              <w:pStyle w:val="TableParagraph"/>
              <w:rPr>
                <w:sz w:val="24"/>
              </w:rPr>
            </w:pPr>
          </w:p>
          <w:p w14:paraId="67A51654" w14:textId="77777777" w:rsidR="00553707" w:rsidRDefault="00553707">
            <w:pPr>
              <w:pStyle w:val="TableParagraph"/>
              <w:spacing w:before="30"/>
              <w:rPr>
                <w:sz w:val="24"/>
              </w:rPr>
            </w:pPr>
          </w:p>
          <w:p w14:paraId="43567446" w14:textId="77777777" w:rsidR="00553707" w:rsidRDefault="00000000">
            <w:pPr>
              <w:pStyle w:val="TableParagraph"/>
              <w:ind w:left="16"/>
              <w:jc w:val="center"/>
              <w:rPr>
                <w:sz w:val="24"/>
              </w:rPr>
            </w:pPr>
            <w:r>
              <w:rPr>
                <w:spacing w:val="-5"/>
                <w:sz w:val="24"/>
              </w:rPr>
              <w:t>3.</w:t>
            </w:r>
          </w:p>
        </w:tc>
        <w:tc>
          <w:tcPr>
            <w:tcW w:w="4364" w:type="dxa"/>
          </w:tcPr>
          <w:p w14:paraId="66B78083" w14:textId="77777777" w:rsidR="00553707" w:rsidRDefault="00553707">
            <w:pPr>
              <w:pStyle w:val="TableParagraph"/>
              <w:spacing w:before="166"/>
              <w:rPr>
                <w:sz w:val="24"/>
              </w:rPr>
            </w:pPr>
          </w:p>
          <w:p w14:paraId="28CA0EB0" w14:textId="77777777" w:rsidR="00553707" w:rsidRDefault="00000000">
            <w:pPr>
              <w:pStyle w:val="TableParagraph"/>
              <w:spacing w:before="1"/>
              <w:ind w:left="1245" w:hanging="884"/>
              <w:rPr>
                <w:sz w:val="24"/>
              </w:rPr>
            </w:pPr>
            <w:r>
              <w:rPr>
                <w:sz w:val="24"/>
              </w:rPr>
              <w:t>Glābšanas</w:t>
            </w:r>
            <w:r>
              <w:rPr>
                <w:spacing w:val="-11"/>
                <w:sz w:val="24"/>
              </w:rPr>
              <w:t xml:space="preserve"> </w:t>
            </w:r>
            <w:r>
              <w:rPr>
                <w:sz w:val="24"/>
              </w:rPr>
              <w:t>darbu</w:t>
            </w:r>
            <w:r>
              <w:rPr>
                <w:spacing w:val="-10"/>
                <w:sz w:val="24"/>
              </w:rPr>
              <w:t xml:space="preserve"> </w:t>
            </w:r>
            <w:r>
              <w:rPr>
                <w:sz w:val="24"/>
              </w:rPr>
              <w:t>un</w:t>
            </w:r>
            <w:r>
              <w:rPr>
                <w:spacing w:val="-10"/>
                <w:sz w:val="24"/>
              </w:rPr>
              <w:t xml:space="preserve"> </w:t>
            </w:r>
            <w:r>
              <w:rPr>
                <w:sz w:val="24"/>
              </w:rPr>
              <w:t>seku</w:t>
            </w:r>
            <w:r>
              <w:rPr>
                <w:spacing w:val="-8"/>
                <w:sz w:val="24"/>
              </w:rPr>
              <w:t xml:space="preserve"> </w:t>
            </w:r>
            <w:r>
              <w:rPr>
                <w:sz w:val="24"/>
              </w:rPr>
              <w:t>likvidēšanas pasākumu veikšana</w:t>
            </w:r>
          </w:p>
        </w:tc>
        <w:tc>
          <w:tcPr>
            <w:tcW w:w="1634" w:type="dxa"/>
          </w:tcPr>
          <w:p w14:paraId="6AA23B65" w14:textId="77777777" w:rsidR="00553707" w:rsidRDefault="00553707">
            <w:pPr>
              <w:pStyle w:val="TableParagraph"/>
              <w:rPr>
                <w:sz w:val="24"/>
              </w:rPr>
            </w:pPr>
          </w:p>
          <w:p w14:paraId="6CCD7A24" w14:textId="77777777" w:rsidR="00553707" w:rsidRDefault="00553707">
            <w:pPr>
              <w:pStyle w:val="TableParagraph"/>
              <w:spacing w:before="30"/>
              <w:rPr>
                <w:sz w:val="24"/>
              </w:rPr>
            </w:pPr>
          </w:p>
          <w:p w14:paraId="21D398DD" w14:textId="77777777" w:rsidR="00553707" w:rsidRDefault="00000000">
            <w:pPr>
              <w:pStyle w:val="TableParagraph"/>
              <w:ind w:left="14"/>
              <w:jc w:val="center"/>
              <w:rPr>
                <w:sz w:val="24"/>
              </w:rPr>
            </w:pPr>
            <w:r>
              <w:rPr>
                <w:spacing w:val="-2"/>
                <w:sz w:val="24"/>
              </w:rPr>
              <w:t>Pastāvīgi</w:t>
            </w:r>
          </w:p>
        </w:tc>
        <w:tc>
          <w:tcPr>
            <w:tcW w:w="2539" w:type="dxa"/>
          </w:tcPr>
          <w:p w14:paraId="4D9C0B69" w14:textId="77777777" w:rsidR="00553707" w:rsidRDefault="00553707">
            <w:pPr>
              <w:pStyle w:val="TableParagraph"/>
              <w:rPr>
                <w:sz w:val="24"/>
              </w:rPr>
            </w:pPr>
          </w:p>
          <w:p w14:paraId="766E8CAA" w14:textId="77777777" w:rsidR="00553707" w:rsidRDefault="00553707">
            <w:pPr>
              <w:pStyle w:val="TableParagraph"/>
              <w:spacing w:before="30"/>
              <w:rPr>
                <w:sz w:val="24"/>
              </w:rPr>
            </w:pPr>
          </w:p>
          <w:p w14:paraId="0A174794" w14:textId="77777777" w:rsidR="00553707" w:rsidRDefault="00000000">
            <w:pPr>
              <w:pStyle w:val="TableParagraph"/>
              <w:ind w:left="19" w:right="7"/>
              <w:jc w:val="center"/>
              <w:rPr>
                <w:sz w:val="24"/>
              </w:rPr>
            </w:pPr>
            <w:r>
              <w:rPr>
                <w:sz w:val="24"/>
              </w:rPr>
              <w:t>Glābšanas</w:t>
            </w:r>
            <w:r>
              <w:rPr>
                <w:spacing w:val="-4"/>
                <w:sz w:val="24"/>
              </w:rPr>
              <w:t xml:space="preserve"> </w:t>
            </w:r>
            <w:r>
              <w:rPr>
                <w:sz w:val="24"/>
              </w:rPr>
              <w:t>darbu</w:t>
            </w:r>
            <w:r>
              <w:rPr>
                <w:spacing w:val="-1"/>
                <w:sz w:val="24"/>
              </w:rPr>
              <w:t xml:space="preserve"> </w:t>
            </w:r>
            <w:r>
              <w:rPr>
                <w:spacing w:val="-2"/>
                <w:sz w:val="24"/>
              </w:rPr>
              <w:t>vadītājs</w:t>
            </w:r>
          </w:p>
        </w:tc>
        <w:tc>
          <w:tcPr>
            <w:tcW w:w="2678" w:type="dxa"/>
          </w:tcPr>
          <w:p w14:paraId="3A21A8F2" w14:textId="77777777" w:rsidR="00553707" w:rsidRDefault="00553707">
            <w:pPr>
              <w:pStyle w:val="TableParagraph"/>
              <w:rPr>
                <w:sz w:val="24"/>
              </w:rPr>
            </w:pPr>
          </w:p>
          <w:p w14:paraId="385B1DE3" w14:textId="77777777" w:rsidR="00553707" w:rsidRDefault="00553707">
            <w:pPr>
              <w:pStyle w:val="TableParagraph"/>
              <w:spacing w:before="30"/>
              <w:rPr>
                <w:sz w:val="24"/>
              </w:rPr>
            </w:pPr>
          </w:p>
          <w:p w14:paraId="1A965C5E" w14:textId="77777777" w:rsidR="00553707" w:rsidRDefault="00000000">
            <w:pPr>
              <w:pStyle w:val="TableParagraph"/>
              <w:ind w:left="23" w:right="5"/>
              <w:jc w:val="center"/>
              <w:rPr>
                <w:sz w:val="24"/>
              </w:rPr>
            </w:pPr>
            <w:r>
              <w:rPr>
                <w:sz w:val="24"/>
              </w:rPr>
              <w:t>Glābšanas</w:t>
            </w:r>
            <w:r>
              <w:rPr>
                <w:spacing w:val="-4"/>
                <w:sz w:val="24"/>
              </w:rPr>
              <w:t xml:space="preserve"> </w:t>
            </w:r>
            <w:r>
              <w:rPr>
                <w:sz w:val="24"/>
              </w:rPr>
              <w:t>darbu</w:t>
            </w:r>
            <w:r>
              <w:rPr>
                <w:spacing w:val="-1"/>
                <w:sz w:val="24"/>
              </w:rPr>
              <w:t xml:space="preserve"> </w:t>
            </w:r>
            <w:r>
              <w:rPr>
                <w:spacing w:val="-2"/>
                <w:sz w:val="24"/>
              </w:rPr>
              <w:t>vadītājs</w:t>
            </w:r>
          </w:p>
        </w:tc>
        <w:tc>
          <w:tcPr>
            <w:tcW w:w="2937" w:type="dxa"/>
          </w:tcPr>
          <w:p w14:paraId="15623FE4" w14:textId="77777777" w:rsidR="00553707" w:rsidRDefault="00000000">
            <w:pPr>
              <w:pStyle w:val="TableParagraph"/>
              <w:spacing w:before="30"/>
              <w:ind w:left="260" w:right="242"/>
              <w:jc w:val="center"/>
              <w:rPr>
                <w:sz w:val="24"/>
              </w:rPr>
            </w:pPr>
            <w:r>
              <w:rPr>
                <w:sz w:val="24"/>
              </w:rPr>
              <w:t>Glābšanas</w:t>
            </w:r>
            <w:r>
              <w:rPr>
                <w:spacing w:val="-15"/>
                <w:sz w:val="24"/>
              </w:rPr>
              <w:t xml:space="preserve"> </w:t>
            </w:r>
            <w:r>
              <w:rPr>
                <w:sz w:val="24"/>
              </w:rPr>
              <w:t>darbu</w:t>
            </w:r>
            <w:r>
              <w:rPr>
                <w:spacing w:val="-15"/>
                <w:sz w:val="24"/>
              </w:rPr>
              <w:t xml:space="preserve"> </w:t>
            </w:r>
            <w:r>
              <w:rPr>
                <w:sz w:val="24"/>
              </w:rPr>
              <w:t>vadītājs Operatīvie dienesti un avārijas brigādes Iesaistītās pašvaldības</w:t>
            </w:r>
          </w:p>
          <w:p w14:paraId="7539DB14" w14:textId="77777777" w:rsidR="00553707" w:rsidRDefault="00000000">
            <w:pPr>
              <w:pStyle w:val="TableParagraph"/>
              <w:ind w:left="18"/>
              <w:jc w:val="center"/>
              <w:rPr>
                <w:sz w:val="24"/>
              </w:rPr>
            </w:pPr>
            <w:r>
              <w:rPr>
                <w:sz w:val="24"/>
              </w:rPr>
              <w:t>iestādes</w:t>
            </w:r>
            <w:r>
              <w:rPr>
                <w:spacing w:val="-2"/>
                <w:sz w:val="24"/>
              </w:rPr>
              <w:t xml:space="preserve"> </w:t>
            </w:r>
            <w:r>
              <w:rPr>
                <w:sz w:val="24"/>
              </w:rPr>
              <w:t>un</w:t>
            </w:r>
            <w:r>
              <w:rPr>
                <w:spacing w:val="-1"/>
                <w:sz w:val="24"/>
              </w:rPr>
              <w:t xml:space="preserve"> </w:t>
            </w:r>
            <w:r>
              <w:rPr>
                <w:spacing w:val="-2"/>
                <w:sz w:val="24"/>
              </w:rPr>
              <w:t>kapitālsabiedrības</w:t>
            </w:r>
          </w:p>
        </w:tc>
      </w:tr>
      <w:tr w:rsidR="00553707" w14:paraId="36295845" w14:textId="77777777">
        <w:trPr>
          <w:trHeight w:val="1163"/>
        </w:trPr>
        <w:tc>
          <w:tcPr>
            <w:tcW w:w="557" w:type="dxa"/>
          </w:tcPr>
          <w:p w14:paraId="71B433A7" w14:textId="77777777" w:rsidR="00553707" w:rsidRDefault="00553707">
            <w:pPr>
              <w:pStyle w:val="TableParagraph"/>
              <w:spacing w:before="166"/>
              <w:rPr>
                <w:sz w:val="24"/>
              </w:rPr>
            </w:pPr>
          </w:p>
          <w:p w14:paraId="292E779E" w14:textId="77777777" w:rsidR="00553707" w:rsidRDefault="00000000">
            <w:pPr>
              <w:pStyle w:val="TableParagraph"/>
              <w:spacing w:before="1"/>
              <w:ind w:left="16"/>
              <w:jc w:val="center"/>
              <w:rPr>
                <w:sz w:val="24"/>
              </w:rPr>
            </w:pPr>
            <w:r>
              <w:rPr>
                <w:spacing w:val="-5"/>
                <w:sz w:val="24"/>
              </w:rPr>
              <w:t>4.</w:t>
            </w:r>
          </w:p>
        </w:tc>
        <w:tc>
          <w:tcPr>
            <w:tcW w:w="4364" w:type="dxa"/>
          </w:tcPr>
          <w:p w14:paraId="76AFBC3D" w14:textId="77777777" w:rsidR="00553707" w:rsidRDefault="00553707">
            <w:pPr>
              <w:pStyle w:val="TableParagraph"/>
              <w:spacing w:before="30"/>
              <w:rPr>
                <w:sz w:val="24"/>
              </w:rPr>
            </w:pPr>
          </w:p>
          <w:p w14:paraId="4ED57A2D" w14:textId="77777777" w:rsidR="00553707" w:rsidRDefault="00000000">
            <w:pPr>
              <w:pStyle w:val="TableParagraph"/>
              <w:ind w:left="439" w:hanging="159"/>
              <w:rPr>
                <w:sz w:val="24"/>
              </w:rPr>
            </w:pPr>
            <w:r>
              <w:rPr>
                <w:sz w:val="24"/>
              </w:rPr>
              <w:t>Bīstamo</w:t>
            </w:r>
            <w:r>
              <w:rPr>
                <w:spacing w:val="-14"/>
                <w:sz w:val="24"/>
              </w:rPr>
              <w:t xml:space="preserve"> </w:t>
            </w:r>
            <w:r>
              <w:rPr>
                <w:sz w:val="24"/>
              </w:rPr>
              <w:t>infekcijas</w:t>
            </w:r>
            <w:r>
              <w:rPr>
                <w:spacing w:val="-14"/>
                <w:sz w:val="24"/>
              </w:rPr>
              <w:t xml:space="preserve"> </w:t>
            </w:r>
            <w:r>
              <w:rPr>
                <w:sz w:val="24"/>
              </w:rPr>
              <w:t>slimību</w:t>
            </w:r>
            <w:r>
              <w:rPr>
                <w:spacing w:val="-14"/>
                <w:sz w:val="24"/>
              </w:rPr>
              <w:t xml:space="preserve"> </w:t>
            </w:r>
            <w:r>
              <w:rPr>
                <w:sz w:val="24"/>
              </w:rPr>
              <w:t>apkarošanas pasākumu organizēšana un veikšana</w:t>
            </w:r>
          </w:p>
        </w:tc>
        <w:tc>
          <w:tcPr>
            <w:tcW w:w="1634" w:type="dxa"/>
          </w:tcPr>
          <w:p w14:paraId="6EBD00AA" w14:textId="77777777" w:rsidR="00553707" w:rsidRDefault="00553707">
            <w:pPr>
              <w:pStyle w:val="TableParagraph"/>
              <w:spacing w:before="166"/>
              <w:rPr>
                <w:sz w:val="24"/>
              </w:rPr>
            </w:pPr>
          </w:p>
          <w:p w14:paraId="63CF5E4F" w14:textId="77777777" w:rsidR="00553707" w:rsidRDefault="00000000">
            <w:pPr>
              <w:pStyle w:val="TableParagraph"/>
              <w:spacing w:before="1"/>
              <w:ind w:left="14"/>
              <w:jc w:val="center"/>
              <w:rPr>
                <w:sz w:val="24"/>
              </w:rPr>
            </w:pPr>
            <w:r>
              <w:rPr>
                <w:spacing w:val="-2"/>
                <w:sz w:val="24"/>
              </w:rPr>
              <w:t>Pastāvīgi</w:t>
            </w:r>
          </w:p>
        </w:tc>
        <w:tc>
          <w:tcPr>
            <w:tcW w:w="2539" w:type="dxa"/>
          </w:tcPr>
          <w:p w14:paraId="2561F3E9" w14:textId="77777777" w:rsidR="00553707" w:rsidRDefault="00553707">
            <w:pPr>
              <w:pStyle w:val="TableParagraph"/>
              <w:spacing w:before="166"/>
              <w:rPr>
                <w:sz w:val="24"/>
              </w:rPr>
            </w:pPr>
          </w:p>
          <w:p w14:paraId="39D70B1C" w14:textId="77777777" w:rsidR="00553707" w:rsidRDefault="00000000">
            <w:pPr>
              <w:pStyle w:val="TableParagraph"/>
              <w:spacing w:before="1"/>
              <w:ind w:left="19" w:right="2"/>
              <w:jc w:val="center"/>
              <w:rPr>
                <w:sz w:val="24"/>
              </w:rPr>
            </w:pPr>
            <w:r>
              <w:rPr>
                <w:spacing w:val="-5"/>
                <w:sz w:val="24"/>
              </w:rPr>
              <w:t>PVD</w:t>
            </w:r>
          </w:p>
        </w:tc>
        <w:tc>
          <w:tcPr>
            <w:tcW w:w="2678" w:type="dxa"/>
          </w:tcPr>
          <w:p w14:paraId="09D2065E" w14:textId="77777777" w:rsidR="00553707" w:rsidRDefault="00553707">
            <w:pPr>
              <w:pStyle w:val="TableParagraph"/>
              <w:spacing w:before="166"/>
              <w:rPr>
                <w:sz w:val="24"/>
              </w:rPr>
            </w:pPr>
          </w:p>
          <w:p w14:paraId="594B0BC7" w14:textId="77777777" w:rsidR="00553707" w:rsidRDefault="00000000">
            <w:pPr>
              <w:pStyle w:val="TableParagraph"/>
              <w:spacing w:before="1"/>
              <w:ind w:left="23" w:right="1"/>
              <w:jc w:val="center"/>
              <w:rPr>
                <w:sz w:val="24"/>
              </w:rPr>
            </w:pPr>
            <w:r>
              <w:rPr>
                <w:spacing w:val="-5"/>
                <w:sz w:val="24"/>
              </w:rPr>
              <w:t>PVD</w:t>
            </w:r>
          </w:p>
        </w:tc>
        <w:tc>
          <w:tcPr>
            <w:tcW w:w="2937" w:type="dxa"/>
          </w:tcPr>
          <w:p w14:paraId="2F0FC402" w14:textId="77777777" w:rsidR="00553707" w:rsidRDefault="00000000">
            <w:pPr>
              <w:pStyle w:val="TableParagraph"/>
              <w:spacing w:before="30"/>
              <w:ind w:left="1170" w:right="1147" w:hanging="1"/>
              <w:jc w:val="center"/>
              <w:rPr>
                <w:sz w:val="24"/>
              </w:rPr>
            </w:pPr>
            <w:r>
              <w:rPr>
                <w:spacing w:val="-4"/>
                <w:sz w:val="24"/>
              </w:rPr>
              <w:t>PVD SPKC</w:t>
            </w:r>
          </w:p>
          <w:p w14:paraId="0ADF5E17" w14:textId="77777777" w:rsidR="00553707" w:rsidRDefault="00000000">
            <w:pPr>
              <w:pStyle w:val="TableParagraph"/>
              <w:ind w:left="44" w:right="24" w:firstLine="2"/>
              <w:jc w:val="center"/>
              <w:rPr>
                <w:sz w:val="24"/>
              </w:rPr>
            </w:pPr>
            <w:r>
              <w:rPr>
                <w:sz w:val="24"/>
              </w:rPr>
              <w:t>Iesaistītās pašvaldības iestādes</w:t>
            </w:r>
            <w:r>
              <w:rPr>
                <w:spacing w:val="-15"/>
                <w:sz w:val="24"/>
              </w:rPr>
              <w:t xml:space="preserve"> </w:t>
            </w:r>
            <w:r>
              <w:rPr>
                <w:sz w:val="24"/>
              </w:rPr>
              <w:t>un</w:t>
            </w:r>
            <w:r>
              <w:rPr>
                <w:spacing w:val="-15"/>
                <w:sz w:val="24"/>
              </w:rPr>
              <w:t xml:space="preserve"> </w:t>
            </w:r>
            <w:r>
              <w:rPr>
                <w:sz w:val="24"/>
              </w:rPr>
              <w:t>kapitālsabiedrības</w:t>
            </w:r>
          </w:p>
        </w:tc>
      </w:tr>
    </w:tbl>
    <w:p w14:paraId="6B2C2695" w14:textId="77777777" w:rsidR="00553707" w:rsidRDefault="00553707">
      <w:pPr>
        <w:jc w:val="center"/>
        <w:rPr>
          <w:sz w:val="24"/>
        </w:rPr>
        <w:sectPr w:rsidR="00553707" w:rsidSect="00CD44C4">
          <w:pgSz w:w="16840" w:h="11910" w:orient="landscape"/>
          <w:pgMar w:top="1340" w:right="260" w:bottom="1240" w:left="260" w:header="0" w:footer="988" w:gutter="0"/>
          <w:cols w:space="720"/>
        </w:sectPr>
      </w:pPr>
    </w:p>
    <w:p w14:paraId="17D101F7" w14:textId="77777777" w:rsidR="00553707" w:rsidRDefault="00553707">
      <w:pPr>
        <w:pStyle w:val="BodyText"/>
        <w:spacing w:before="125"/>
        <w:rPr>
          <w:sz w:val="20"/>
        </w:rPr>
      </w:pPr>
    </w:p>
    <w:tbl>
      <w:tblPr>
        <w:tblW w:w="0" w:type="auto"/>
        <w:tblInd w:w="810"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557"/>
        <w:gridCol w:w="4364"/>
        <w:gridCol w:w="1634"/>
        <w:gridCol w:w="2539"/>
        <w:gridCol w:w="2678"/>
        <w:gridCol w:w="2937"/>
      </w:tblGrid>
      <w:tr w:rsidR="00553707" w14:paraId="3563A1C0" w14:textId="77777777">
        <w:trPr>
          <w:trHeight w:val="3095"/>
        </w:trPr>
        <w:tc>
          <w:tcPr>
            <w:tcW w:w="557" w:type="dxa"/>
          </w:tcPr>
          <w:p w14:paraId="4845207F" w14:textId="77777777" w:rsidR="00553707" w:rsidRDefault="00553707">
            <w:pPr>
              <w:pStyle w:val="TableParagraph"/>
              <w:rPr>
                <w:sz w:val="24"/>
              </w:rPr>
            </w:pPr>
          </w:p>
          <w:p w14:paraId="1EFC71B8" w14:textId="77777777" w:rsidR="00553707" w:rsidRDefault="00553707">
            <w:pPr>
              <w:pStyle w:val="TableParagraph"/>
              <w:rPr>
                <w:sz w:val="24"/>
              </w:rPr>
            </w:pPr>
          </w:p>
          <w:p w14:paraId="55A3618E" w14:textId="77777777" w:rsidR="00553707" w:rsidRDefault="00553707">
            <w:pPr>
              <w:pStyle w:val="TableParagraph"/>
              <w:rPr>
                <w:sz w:val="24"/>
              </w:rPr>
            </w:pPr>
          </w:p>
          <w:p w14:paraId="77E269E3" w14:textId="77777777" w:rsidR="00553707" w:rsidRDefault="00553707">
            <w:pPr>
              <w:pStyle w:val="TableParagraph"/>
              <w:rPr>
                <w:sz w:val="24"/>
              </w:rPr>
            </w:pPr>
          </w:p>
          <w:p w14:paraId="4405197C" w14:textId="77777777" w:rsidR="00553707" w:rsidRDefault="00553707">
            <w:pPr>
              <w:pStyle w:val="TableParagraph"/>
              <w:spacing w:before="27"/>
              <w:rPr>
                <w:sz w:val="24"/>
              </w:rPr>
            </w:pPr>
          </w:p>
          <w:p w14:paraId="12AF72CE" w14:textId="77777777" w:rsidR="00553707" w:rsidRDefault="00000000">
            <w:pPr>
              <w:pStyle w:val="TableParagraph"/>
              <w:ind w:left="16"/>
              <w:jc w:val="center"/>
              <w:rPr>
                <w:sz w:val="24"/>
              </w:rPr>
            </w:pPr>
            <w:r>
              <w:rPr>
                <w:spacing w:val="-5"/>
                <w:sz w:val="24"/>
              </w:rPr>
              <w:t>5.</w:t>
            </w:r>
          </w:p>
        </w:tc>
        <w:tc>
          <w:tcPr>
            <w:tcW w:w="4364" w:type="dxa"/>
          </w:tcPr>
          <w:p w14:paraId="6FD40A9F" w14:textId="77777777" w:rsidR="00553707" w:rsidRDefault="00553707">
            <w:pPr>
              <w:pStyle w:val="TableParagraph"/>
              <w:rPr>
                <w:sz w:val="24"/>
              </w:rPr>
            </w:pPr>
          </w:p>
          <w:p w14:paraId="34A86209" w14:textId="77777777" w:rsidR="00553707" w:rsidRDefault="00553707">
            <w:pPr>
              <w:pStyle w:val="TableParagraph"/>
              <w:rPr>
                <w:sz w:val="24"/>
              </w:rPr>
            </w:pPr>
          </w:p>
          <w:p w14:paraId="3AC5B8E1" w14:textId="77777777" w:rsidR="00553707" w:rsidRDefault="00553707">
            <w:pPr>
              <w:pStyle w:val="TableParagraph"/>
              <w:rPr>
                <w:sz w:val="24"/>
              </w:rPr>
            </w:pPr>
          </w:p>
          <w:p w14:paraId="4E525FC3" w14:textId="77777777" w:rsidR="00553707" w:rsidRDefault="00553707">
            <w:pPr>
              <w:pStyle w:val="TableParagraph"/>
              <w:rPr>
                <w:sz w:val="24"/>
              </w:rPr>
            </w:pPr>
          </w:p>
          <w:p w14:paraId="49309561" w14:textId="77777777" w:rsidR="00553707" w:rsidRDefault="00553707">
            <w:pPr>
              <w:pStyle w:val="TableParagraph"/>
              <w:spacing w:before="27"/>
              <w:rPr>
                <w:sz w:val="24"/>
              </w:rPr>
            </w:pPr>
          </w:p>
          <w:p w14:paraId="67DF8666" w14:textId="77777777" w:rsidR="00553707" w:rsidRDefault="00000000">
            <w:pPr>
              <w:pStyle w:val="TableParagraph"/>
              <w:ind w:left="345"/>
              <w:rPr>
                <w:sz w:val="24"/>
              </w:rPr>
            </w:pPr>
            <w:r>
              <w:rPr>
                <w:sz w:val="24"/>
              </w:rPr>
              <w:t>Valsts</w:t>
            </w:r>
            <w:r>
              <w:rPr>
                <w:spacing w:val="-5"/>
                <w:sz w:val="24"/>
              </w:rPr>
              <w:t xml:space="preserve"> </w:t>
            </w:r>
            <w:r>
              <w:rPr>
                <w:sz w:val="24"/>
              </w:rPr>
              <w:t>materiālo</w:t>
            </w:r>
            <w:r>
              <w:rPr>
                <w:spacing w:val="-2"/>
                <w:sz w:val="24"/>
              </w:rPr>
              <w:t xml:space="preserve"> </w:t>
            </w:r>
            <w:r>
              <w:rPr>
                <w:sz w:val="24"/>
              </w:rPr>
              <w:t xml:space="preserve">rezervju </w:t>
            </w:r>
            <w:r>
              <w:rPr>
                <w:spacing w:val="-2"/>
                <w:sz w:val="24"/>
              </w:rPr>
              <w:t>izmantošana</w:t>
            </w:r>
          </w:p>
        </w:tc>
        <w:tc>
          <w:tcPr>
            <w:tcW w:w="1634" w:type="dxa"/>
          </w:tcPr>
          <w:p w14:paraId="0533E0EF" w14:textId="77777777" w:rsidR="00553707" w:rsidRDefault="00553707">
            <w:pPr>
              <w:pStyle w:val="TableParagraph"/>
              <w:rPr>
                <w:sz w:val="24"/>
              </w:rPr>
            </w:pPr>
          </w:p>
          <w:p w14:paraId="3248D730" w14:textId="77777777" w:rsidR="00553707" w:rsidRDefault="00553707">
            <w:pPr>
              <w:pStyle w:val="TableParagraph"/>
              <w:rPr>
                <w:sz w:val="24"/>
              </w:rPr>
            </w:pPr>
          </w:p>
          <w:p w14:paraId="2F742647" w14:textId="77777777" w:rsidR="00553707" w:rsidRDefault="00553707">
            <w:pPr>
              <w:pStyle w:val="TableParagraph"/>
              <w:rPr>
                <w:sz w:val="24"/>
              </w:rPr>
            </w:pPr>
          </w:p>
          <w:p w14:paraId="15ED4378" w14:textId="77777777" w:rsidR="00553707" w:rsidRDefault="00553707">
            <w:pPr>
              <w:pStyle w:val="TableParagraph"/>
              <w:spacing w:before="166"/>
              <w:rPr>
                <w:sz w:val="24"/>
              </w:rPr>
            </w:pPr>
          </w:p>
          <w:p w14:paraId="4A42059F" w14:textId="77777777" w:rsidR="00553707" w:rsidRDefault="00000000">
            <w:pPr>
              <w:pStyle w:val="TableParagraph"/>
              <w:spacing w:before="1"/>
              <w:ind w:left="30" w:firstLine="612"/>
              <w:rPr>
                <w:sz w:val="24"/>
              </w:rPr>
            </w:pPr>
            <w:r>
              <w:rPr>
                <w:spacing w:val="-4"/>
                <w:sz w:val="24"/>
              </w:rPr>
              <w:t xml:space="preserve">Pēc </w:t>
            </w:r>
            <w:r>
              <w:rPr>
                <w:spacing w:val="-2"/>
                <w:sz w:val="24"/>
              </w:rPr>
              <w:t>nepieciešamības</w:t>
            </w:r>
          </w:p>
        </w:tc>
        <w:tc>
          <w:tcPr>
            <w:tcW w:w="2539" w:type="dxa"/>
          </w:tcPr>
          <w:p w14:paraId="61DE72FC" w14:textId="77777777" w:rsidR="00553707" w:rsidRDefault="00000000">
            <w:pPr>
              <w:pStyle w:val="TableParagraph"/>
              <w:spacing w:before="27"/>
              <w:ind w:left="115" w:right="96" w:hanging="2"/>
              <w:jc w:val="center"/>
              <w:rPr>
                <w:sz w:val="24"/>
              </w:rPr>
            </w:pPr>
            <w:r>
              <w:rPr>
                <w:sz w:val="24"/>
              </w:rPr>
              <w:t xml:space="preserve">Lēmums par </w:t>
            </w:r>
            <w:r>
              <w:rPr>
                <w:spacing w:val="-2"/>
                <w:sz w:val="24"/>
              </w:rPr>
              <w:t xml:space="preserve">nepieciešamību </w:t>
            </w:r>
            <w:r>
              <w:rPr>
                <w:sz w:val="24"/>
              </w:rPr>
              <w:t>izmantot – Glābšanas darbu</w:t>
            </w:r>
            <w:r>
              <w:rPr>
                <w:spacing w:val="-14"/>
                <w:sz w:val="24"/>
              </w:rPr>
              <w:t xml:space="preserve"> </w:t>
            </w:r>
            <w:r>
              <w:rPr>
                <w:sz w:val="24"/>
              </w:rPr>
              <w:t>vadītājs</w:t>
            </w:r>
            <w:r>
              <w:rPr>
                <w:spacing w:val="-14"/>
                <w:sz w:val="24"/>
              </w:rPr>
              <w:t xml:space="preserve"> </w:t>
            </w:r>
            <w:r>
              <w:rPr>
                <w:sz w:val="24"/>
              </w:rPr>
              <w:t>vai</w:t>
            </w:r>
            <w:r>
              <w:rPr>
                <w:spacing w:val="-14"/>
                <w:sz w:val="24"/>
              </w:rPr>
              <w:t xml:space="preserve"> </w:t>
            </w:r>
            <w:r>
              <w:rPr>
                <w:sz w:val="24"/>
              </w:rPr>
              <w:t xml:space="preserve">valsts vai pašvaldības </w:t>
            </w:r>
            <w:r>
              <w:rPr>
                <w:spacing w:val="-2"/>
                <w:sz w:val="24"/>
              </w:rPr>
              <w:t>institūcija</w:t>
            </w:r>
          </w:p>
          <w:p w14:paraId="2DEE1FAA" w14:textId="77777777" w:rsidR="00553707" w:rsidRDefault="00000000">
            <w:pPr>
              <w:pStyle w:val="TableParagraph"/>
              <w:spacing w:before="1"/>
              <w:ind w:left="19"/>
              <w:jc w:val="center"/>
              <w:rPr>
                <w:sz w:val="24"/>
              </w:rPr>
            </w:pPr>
            <w:r>
              <w:rPr>
                <w:spacing w:val="-5"/>
                <w:sz w:val="24"/>
              </w:rPr>
              <w:t>CAK</w:t>
            </w:r>
          </w:p>
          <w:p w14:paraId="234188BD" w14:textId="77777777" w:rsidR="00553707" w:rsidRDefault="00000000">
            <w:pPr>
              <w:pStyle w:val="TableParagraph"/>
              <w:ind w:left="146" w:right="130" w:firstLine="3"/>
              <w:jc w:val="center"/>
              <w:rPr>
                <w:sz w:val="24"/>
              </w:rPr>
            </w:pPr>
            <w:r>
              <w:rPr>
                <w:sz w:val="24"/>
              </w:rPr>
              <w:t>Lēmums par atļauju izmantot – Ministrijas valsts sekretārs vai tā pilnvarota</w:t>
            </w:r>
            <w:r>
              <w:rPr>
                <w:spacing w:val="-3"/>
                <w:sz w:val="24"/>
              </w:rPr>
              <w:t xml:space="preserve"> </w:t>
            </w:r>
            <w:r>
              <w:rPr>
                <w:spacing w:val="-2"/>
                <w:sz w:val="24"/>
              </w:rPr>
              <w:t>amatpersona</w:t>
            </w:r>
          </w:p>
        </w:tc>
        <w:tc>
          <w:tcPr>
            <w:tcW w:w="2678" w:type="dxa"/>
          </w:tcPr>
          <w:p w14:paraId="2427752E" w14:textId="77777777" w:rsidR="00553707" w:rsidRDefault="00553707">
            <w:pPr>
              <w:pStyle w:val="TableParagraph"/>
              <w:rPr>
                <w:sz w:val="24"/>
              </w:rPr>
            </w:pPr>
          </w:p>
          <w:p w14:paraId="18C73A3C" w14:textId="77777777" w:rsidR="00553707" w:rsidRDefault="00553707">
            <w:pPr>
              <w:pStyle w:val="TableParagraph"/>
              <w:rPr>
                <w:sz w:val="24"/>
              </w:rPr>
            </w:pPr>
          </w:p>
          <w:p w14:paraId="2E11BF14" w14:textId="77777777" w:rsidR="00553707" w:rsidRDefault="00553707">
            <w:pPr>
              <w:pStyle w:val="TableParagraph"/>
              <w:rPr>
                <w:sz w:val="24"/>
              </w:rPr>
            </w:pPr>
          </w:p>
          <w:p w14:paraId="79DC2D57" w14:textId="77777777" w:rsidR="00553707" w:rsidRDefault="00553707">
            <w:pPr>
              <w:pStyle w:val="TableParagraph"/>
              <w:spacing w:before="166"/>
              <w:rPr>
                <w:sz w:val="24"/>
              </w:rPr>
            </w:pPr>
          </w:p>
          <w:p w14:paraId="0EC462F6" w14:textId="77777777" w:rsidR="00553707" w:rsidRDefault="00000000">
            <w:pPr>
              <w:pStyle w:val="TableParagraph"/>
              <w:spacing w:before="1" w:line="254" w:lineRule="auto"/>
              <w:ind w:left="915" w:hanging="780"/>
              <w:rPr>
                <w:sz w:val="24"/>
              </w:rPr>
            </w:pPr>
            <w:r>
              <w:rPr>
                <w:sz w:val="24"/>
              </w:rPr>
              <w:t>Valsts</w:t>
            </w:r>
            <w:r>
              <w:rPr>
                <w:spacing w:val="-15"/>
                <w:sz w:val="24"/>
              </w:rPr>
              <w:t xml:space="preserve"> </w:t>
            </w:r>
            <w:r>
              <w:rPr>
                <w:sz w:val="24"/>
              </w:rPr>
              <w:t>materiālo</w:t>
            </w:r>
            <w:r>
              <w:rPr>
                <w:spacing w:val="-15"/>
                <w:sz w:val="24"/>
              </w:rPr>
              <w:t xml:space="preserve"> </w:t>
            </w:r>
            <w:r>
              <w:rPr>
                <w:sz w:val="24"/>
              </w:rPr>
              <w:t xml:space="preserve">rezervju </w:t>
            </w:r>
            <w:r>
              <w:rPr>
                <w:spacing w:val="-2"/>
                <w:sz w:val="24"/>
              </w:rPr>
              <w:t>glabātājs</w:t>
            </w:r>
          </w:p>
        </w:tc>
        <w:tc>
          <w:tcPr>
            <w:tcW w:w="2937" w:type="dxa"/>
          </w:tcPr>
          <w:p w14:paraId="1F1530B1" w14:textId="77777777" w:rsidR="00553707" w:rsidRDefault="00553707">
            <w:pPr>
              <w:pStyle w:val="TableParagraph"/>
              <w:rPr>
                <w:sz w:val="24"/>
              </w:rPr>
            </w:pPr>
          </w:p>
          <w:p w14:paraId="0AF9A80F" w14:textId="77777777" w:rsidR="00553707" w:rsidRDefault="00553707">
            <w:pPr>
              <w:pStyle w:val="TableParagraph"/>
              <w:rPr>
                <w:sz w:val="24"/>
              </w:rPr>
            </w:pPr>
          </w:p>
          <w:p w14:paraId="26B0EBF1" w14:textId="77777777" w:rsidR="00553707" w:rsidRDefault="00553707">
            <w:pPr>
              <w:pStyle w:val="TableParagraph"/>
              <w:rPr>
                <w:sz w:val="24"/>
              </w:rPr>
            </w:pPr>
          </w:p>
          <w:p w14:paraId="6C5841A2" w14:textId="77777777" w:rsidR="00553707" w:rsidRDefault="00553707">
            <w:pPr>
              <w:pStyle w:val="TableParagraph"/>
              <w:spacing w:before="27"/>
              <w:rPr>
                <w:sz w:val="24"/>
              </w:rPr>
            </w:pPr>
          </w:p>
          <w:p w14:paraId="10DACFD4" w14:textId="77777777" w:rsidR="00553707" w:rsidRDefault="00000000">
            <w:pPr>
              <w:pStyle w:val="TableParagraph"/>
              <w:ind w:left="949" w:hanging="819"/>
              <w:rPr>
                <w:sz w:val="24"/>
              </w:rPr>
            </w:pPr>
            <w:r>
              <w:rPr>
                <w:sz w:val="24"/>
              </w:rPr>
              <w:t>Glābšanas</w:t>
            </w:r>
            <w:r>
              <w:rPr>
                <w:spacing w:val="-15"/>
                <w:sz w:val="24"/>
              </w:rPr>
              <w:t xml:space="preserve"> </w:t>
            </w:r>
            <w:r>
              <w:rPr>
                <w:sz w:val="24"/>
              </w:rPr>
              <w:t>darbos</w:t>
            </w:r>
            <w:r>
              <w:rPr>
                <w:spacing w:val="-15"/>
                <w:sz w:val="24"/>
              </w:rPr>
              <w:t xml:space="preserve"> </w:t>
            </w:r>
            <w:r>
              <w:rPr>
                <w:sz w:val="24"/>
              </w:rPr>
              <w:t xml:space="preserve">iesaistītās </w:t>
            </w:r>
            <w:r>
              <w:rPr>
                <w:spacing w:val="-2"/>
                <w:sz w:val="24"/>
              </w:rPr>
              <w:t>institūcijas</w:t>
            </w:r>
          </w:p>
        </w:tc>
      </w:tr>
      <w:tr w:rsidR="00553707" w14:paraId="3F0FB172" w14:textId="77777777">
        <w:trPr>
          <w:trHeight w:val="1439"/>
        </w:trPr>
        <w:tc>
          <w:tcPr>
            <w:tcW w:w="557" w:type="dxa"/>
          </w:tcPr>
          <w:p w14:paraId="4A412342" w14:textId="77777777" w:rsidR="00553707" w:rsidRDefault="00553707">
            <w:pPr>
              <w:pStyle w:val="TableParagraph"/>
              <w:rPr>
                <w:sz w:val="24"/>
              </w:rPr>
            </w:pPr>
          </w:p>
          <w:p w14:paraId="3FF27305" w14:textId="77777777" w:rsidR="00553707" w:rsidRDefault="00553707">
            <w:pPr>
              <w:pStyle w:val="TableParagraph"/>
              <w:spacing w:before="30"/>
              <w:rPr>
                <w:sz w:val="24"/>
              </w:rPr>
            </w:pPr>
          </w:p>
          <w:p w14:paraId="53334AB3" w14:textId="77777777" w:rsidR="00553707" w:rsidRDefault="00000000">
            <w:pPr>
              <w:pStyle w:val="TableParagraph"/>
              <w:ind w:left="16"/>
              <w:jc w:val="center"/>
              <w:rPr>
                <w:sz w:val="24"/>
              </w:rPr>
            </w:pPr>
            <w:r>
              <w:rPr>
                <w:spacing w:val="-5"/>
                <w:sz w:val="24"/>
              </w:rPr>
              <w:t>6.</w:t>
            </w:r>
          </w:p>
        </w:tc>
        <w:tc>
          <w:tcPr>
            <w:tcW w:w="4364" w:type="dxa"/>
          </w:tcPr>
          <w:p w14:paraId="71C5A498" w14:textId="77777777" w:rsidR="00553707" w:rsidRDefault="00000000">
            <w:pPr>
              <w:pStyle w:val="TableParagraph"/>
              <w:spacing w:before="167"/>
              <w:ind w:left="34" w:right="17"/>
              <w:jc w:val="center"/>
              <w:rPr>
                <w:sz w:val="24"/>
              </w:rPr>
            </w:pPr>
            <w:r>
              <w:rPr>
                <w:sz w:val="24"/>
              </w:rPr>
              <w:t>Dzīvnieku nogalināšanas pasākumu organizēšana, t.sk. dzīvnieku līķu transportēšana</w:t>
            </w:r>
            <w:r>
              <w:rPr>
                <w:spacing w:val="-9"/>
                <w:sz w:val="24"/>
              </w:rPr>
              <w:t xml:space="preserve"> </w:t>
            </w:r>
            <w:r>
              <w:rPr>
                <w:sz w:val="24"/>
              </w:rPr>
              <w:t>uz</w:t>
            </w:r>
            <w:r>
              <w:rPr>
                <w:spacing w:val="-9"/>
                <w:sz w:val="24"/>
              </w:rPr>
              <w:t xml:space="preserve"> </w:t>
            </w:r>
            <w:r>
              <w:rPr>
                <w:sz w:val="24"/>
              </w:rPr>
              <w:t>iznīcināšanas</w:t>
            </w:r>
            <w:r>
              <w:rPr>
                <w:spacing w:val="-9"/>
                <w:sz w:val="24"/>
              </w:rPr>
              <w:t xml:space="preserve"> </w:t>
            </w:r>
            <w:r>
              <w:rPr>
                <w:sz w:val="24"/>
              </w:rPr>
              <w:t>vietu</w:t>
            </w:r>
            <w:r>
              <w:rPr>
                <w:spacing w:val="-8"/>
                <w:sz w:val="24"/>
              </w:rPr>
              <w:t xml:space="preserve"> </w:t>
            </w:r>
            <w:r>
              <w:rPr>
                <w:sz w:val="24"/>
              </w:rPr>
              <w:t>un</w:t>
            </w:r>
            <w:r>
              <w:rPr>
                <w:spacing w:val="-8"/>
                <w:sz w:val="24"/>
              </w:rPr>
              <w:t xml:space="preserve"> </w:t>
            </w:r>
            <w:r>
              <w:rPr>
                <w:sz w:val="24"/>
              </w:rPr>
              <w:t>līķu iznīcināšana, kā arī šo pasākumu kontrole</w:t>
            </w:r>
          </w:p>
        </w:tc>
        <w:tc>
          <w:tcPr>
            <w:tcW w:w="1634" w:type="dxa"/>
          </w:tcPr>
          <w:p w14:paraId="464846D1" w14:textId="77777777" w:rsidR="00553707" w:rsidRDefault="00553707">
            <w:pPr>
              <w:pStyle w:val="TableParagraph"/>
              <w:spacing w:before="166"/>
              <w:rPr>
                <w:sz w:val="24"/>
              </w:rPr>
            </w:pPr>
          </w:p>
          <w:p w14:paraId="5DD19378" w14:textId="77777777" w:rsidR="00553707" w:rsidRDefault="00000000">
            <w:pPr>
              <w:pStyle w:val="TableParagraph"/>
              <w:spacing w:before="1"/>
              <w:ind w:left="30" w:firstLine="612"/>
              <w:rPr>
                <w:sz w:val="24"/>
              </w:rPr>
            </w:pPr>
            <w:r>
              <w:rPr>
                <w:spacing w:val="-4"/>
                <w:sz w:val="24"/>
              </w:rPr>
              <w:t xml:space="preserve">Pēc </w:t>
            </w:r>
            <w:r>
              <w:rPr>
                <w:spacing w:val="-2"/>
                <w:sz w:val="24"/>
              </w:rPr>
              <w:t>nepieciešamības</w:t>
            </w:r>
          </w:p>
        </w:tc>
        <w:tc>
          <w:tcPr>
            <w:tcW w:w="2539" w:type="dxa"/>
          </w:tcPr>
          <w:p w14:paraId="4C1350BD" w14:textId="77777777" w:rsidR="00553707" w:rsidRDefault="00553707">
            <w:pPr>
              <w:pStyle w:val="TableParagraph"/>
              <w:rPr>
                <w:sz w:val="24"/>
              </w:rPr>
            </w:pPr>
          </w:p>
          <w:p w14:paraId="1C0D3CF4" w14:textId="77777777" w:rsidR="00553707" w:rsidRDefault="00553707">
            <w:pPr>
              <w:pStyle w:val="TableParagraph"/>
              <w:spacing w:before="30"/>
              <w:rPr>
                <w:sz w:val="24"/>
              </w:rPr>
            </w:pPr>
          </w:p>
          <w:p w14:paraId="42E80B65" w14:textId="77777777" w:rsidR="00553707" w:rsidRDefault="00000000">
            <w:pPr>
              <w:pStyle w:val="TableParagraph"/>
              <w:ind w:left="19" w:right="2"/>
              <w:jc w:val="center"/>
              <w:rPr>
                <w:sz w:val="24"/>
              </w:rPr>
            </w:pPr>
            <w:r>
              <w:rPr>
                <w:spacing w:val="-5"/>
                <w:sz w:val="24"/>
              </w:rPr>
              <w:t>PVD</w:t>
            </w:r>
          </w:p>
        </w:tc>
        <w:tc>
          <w:tcPr>
            <w:tcW w:w="2678" w:type="dxa"/>
          </w:tcPr>
          <w:p w14:paraId="5B0A08B7" w14:textId="77777777" w:rsidR="00553707" w:rsidRDefault="00553707">
            <w:pPr>
              <w:pStyle w:val="TableParagraph"/>
              <w:rPr>
                <w:sz w:val="24"/>
              </w:rPr>
            </w:pPr>
          </w:p>
          <w:p w14:paraId="2AFD4B51" w14:textId="77777777" w:rsidR="00553707" w:rsidRDefault="00553707">
            <w:pPr>
              <w:pStyle w:val="TableParagraph"/>
              <w:spacing w:before="37"/>
              <w:rPr>
                <w:sz w:val="24"/>
              </w:rPr>
            </w:pPr>
          </w:p>
          <w:p w14:paraId="523F3F69" w14:textId="77777777" w:rsidR="00553707" w:rsidRDefault="00000000">
            <w:pPr>
              <w:pStyle w:val="TableParagraph"/>
              <w:ind w:left="23" w:right="1"/>
              <w:jc w:val="center"/>
              <w:rPr>
                <w:sz w:val="24"/>
              </w:rPr>
            </w:pPr>
            <w:r>
              <w:rPr>
                <w:spacing w:val="-5"/>
                <w:sz w:val="24"/>
              </w:rPr>
              <w:t>PVD</w:t>
            </w:r>
          </w:p>
        </w:tc>
        <w:tc>
          <w:tcPr>
            <w:tcW w:w="2937" w:type="dxa"/>
          </w:tcPr>
          <w:p w14:paraId="5F7088F1" w14:textId="77777777" w:rsidR="00553707" w:rsidRDefault="00000000">
            <w:pPr>
              <w:pStyle w:val="TableParagraph"/>
              <w:spacing w:before="30"/>
              <w:ind w:left="1217" w:right="1195"/>
              <w:jc w:val="center"/>
              <w:rPr>
                <w:sz w:val="24"/>
              </w:rPr>
            </w:pPr>
            <w:r>
              <w:rPr>
                <w:spacing w:val="-4"/>
                <w:sz w:val="24"/>
              </w:rPr>
              <w:t xml:space="preserve">PVD </w:t>
            </w:r>
            <w:r>
              <w:rPr>
                <w:spacing w:val="-6"/>
                <w:sz w:val="24"/>
              </w:rPr>
              <w:t>PP VP</w:t>
            </w:r>
          </w:p>
          <w:p w14:paraId="7B4271AB" w14:textId="77777777" w:rsidR="00553707" w:rsidRDefault="00000000">
            <w:pPr>
              <w:pStyle w:val="TableParagraph"/>
              <w:ind w:left="61" w:right="37"/>
              <w:jc w:val="center"/>
              <w:rPr>
                <w:sz w:val="24"/>
              </w:rPr>
            </w:pPr>
            <w:r>
              <w:rPr>
                <w:sz w:val="24"/>
              </w:rPr>
              <w:t>VUGD</w:t>
            </w:r>
            <w:r>
              <w:rPr>
                <w:spacing w:val="-13"/>
                <w:sz w:val="24"/>
              </w:rPr>
              <w:t xml:space="preserve"> </w:t>
            </w:r>
            <w:r>
              <w:rPr>
                <w:sz w:val="24"/>
              </w:rPr>
              <w:t>RRP</w:t>
            </w:r>
            <w:r>
              <w:rPr>
                <w:spacing w:val="-11"/>
                <w:sz w:val="24"/>
              </w:rPr>
              <w:t xml:space="preserve"> </w:t>
            </w:r>
            <w:r>
              <w:rPr>
                <w:sz w:val="24"/>
              </w:rPr>
              <w:t>Olaines</w:t>
            </w:r>
            <w:r>
              <w:rPr>
                <w:spacing w:val="-13"/>
                <w:sz w:val="24"/>
              </w:rPr>
              <w:t xml:space="preserve"> </w:t>
            </w:r>
            <w:r>
              <w:rPr>
                <w:sz w:val="24"/>
              </w:rPr>
              <w:t xml:space="preserve">daļa </w:t>
            </w:r>
            <w:r>
              <w:rPr>
                <w:spacing w:val="-2"/>
                <w:sz w:val="24"/>
              </w:rPr>
              <w:t>Komersanti</w:t>
            </w:r>
          </w:p>
        </w:tc>
      </w:tr>
      <w:tr w:rsidR="00553707" w14:paraId="777C01C5" w14:textId="77777777">
        <w:trPr>
          <w:trHeight w:val="1715"/>
        </w:trPr>
        <w:tc>
          <w:tcPr>
            <w:tcW w:w="557" w:type="dxa"/>
          </w:tcPr>
          <w:p w14:paraId="581733DC" w14:textId="77777777" w:rsidR="00553707" w:rsidRDefault="00553707">
            <w:pPr>
              <w:pStyle w:val="TableParagraph"/>
              <w:rPr>
                <w:sz w:val="24"/>
              </w:rPr>
            </w:pPr>
          </w:p>
          <w:p w14:paraId="0D2D69C6" w14:textId="77777777" w:rsidR="00553707" w:rsidRDefault="00553707">
            <w:pPr>
              <w:pStyle w:val="TableParagraph"/>
              <w:spacing w:before="166"/>
              <w:rPr>
                <w:sz w:val="24"/>
              </w:rPr>
            </w:pPr>
          </w:p>
          <w:p w14:paraId="223F8528" w14:textId="77777777" w:rsidR="00553707" w:rsidRDefault="00000000">
            <w:pPr>
              <w:pStyle w:val="TableParagraph"/>
              <w:spacing w:before="1"/>
              <w:ind w:left="16"/>
              <w:jc w:val="center"/>
              <w:rPr>
                <w:sz w:val="24"/>
              </w:rPr>
            </w:pPr>
            <w:r>
              <w:rPr>
                <w:spacing w:val="-5"/>
                <w:sz w:val="24"/>
              </w:rPr>
              <w:t>7.</w:t>
            </w:r>
          </w:p>
        </w:tc>
        <w:tc>
          <w:tcPr>
            <w:tcW w:w="4364" w:type="dxa"/>
          </w:tcPr>
          <w:p w14:paraId="79E41A28" w14:textId="77777777" w:rsidR="00553707" w:rsidRDefault="00000000">
            <w:pPr>
              <w:pStyle w:val="TableParagraph"/>
              <w:spacing w:before="30"/>
              <w:ind w:left="69" w:right="52" w:firstLine="1"/>
              <w:jc w:val="center"/>
              <w:rPr>
                <w:sz w:val="24"/>
              </w:rPr>
            </w:pPr>
            <w:r>
              <w:rPr>
                <w:sz w:val="24"/>
              </w:rPr>
              <w:t>Pasākumu veikšana, lai nepieļautu iedzīvotāju</w:t>
            </w:r>
            <w:r>
              <w:rPr>
                <w:spacing w:val="-10"/>
                <w:sz w:val="24"/>
              </w:rPr>
              <w:t xml:space="preserve"> </w:t>
            </w:r>
            <w:r>
              <w:rPr>
                <w:sz w:val="24"/>
              </w:rPr>
              <w:t>un</w:t>
            </w:r>
            <w:r>
              <w:rPr>
                <w:spacing w:val="-10"/>
                <w:sz w:val="24"/>
              </w:rPr>
              <w:t xml:space="preserve"> </w:t>
            </w:r>
            <w:r>
              <w:rPr>
                <w:sz w:val="24"/>
              </w:rPr>
              <w:t>dzīvnieku</w:t>
            </w:r>
            <w:r>
              <w:rPr>
                <w:spacing w:val="-9"/>
                <w:sz w:val="24"/>
              </w:rPr>
              <w:t xml:space="preserve"> </w:t>
            </w:r>
            <w:r>
              <w:rPr>
                <w:sz w:val="24"/>
              </w:rPr>
              <w:t>nonākšanu</w:t>
            </w:r>
            <w:r>
              <w:rPr>
                <w:spacing w:val="-10"/>
                <w:sz w:val="24"/>
              </w:rPr>
              <w:t xml:space="preserve"> </w:t>
            </w:r>
            <w:r>
              <w:rPr>
                <w:sz w:val="24"/>
              </w:rPr>
              <w:t>saskarē ar slimajiem dzīvniekiem un dzīvnieku līķiem t.sk. to transportēšanas laikā, kā arī piekļuves ierobežošana dzīvnieku līķu iznīcināšanas vietām un šo vietu apsardze</w:t>
            </w:r>
          </w:p>
        </w:tc>
        <w:tc>
          <w:tcPr>
            <w:tcW w:w="1634" w:type="dxa"/>
          </w:tcPr>
          <w:p w14:paraId="3ECC6D70" w14:textId="77777777" w:rsidR="00553707" w:rsidRDefault="00553707">
            <w:pPr>
              <w:pStyle w:val="TableParagraph"/>
              <w:rPr>
                <w:sz w:val="24"/>
              </w:rPr>
            </w:pPr>
          </w:p>
          <w:p w14:paraId="438F33BC" w14:textId="77777777" w:rsidR="00553707" w:rsidRDefault="00553707">
            <w:pPr>
              <w:pStyle w:val="TableParagraph"/>
              <w:spacing w:before="30"/>
              <w:rPr>
                <w:sz w:val="24"/>
              </w:rPr>
            </w:pPr>
          </w:p>
          <w:p w14:paraId="67C0892A" w14:textId="77777777" w:rsidR="00553707" w:rsidRDefault="00000000">
            <w:pPr>
              <w:pStyle w:val="TableParagraph"/>
              <w:ind w:left="30" w:firstLine="612"/>
              <w:rPr>
                <w:sz w:val="24"/>
              </w:rPr>
            </w:pPr>
            <w:r>
              <w:rPr>
                <w:spacing w:val="-4"/>
                <w:sz w:val="24"/>
              </w:rPr>
              <w:t xml:space="preserve">Pēc </w:t>
            </w:r>
            <w:r>
              <w:rPr>
                <w:spacing w:val="-2"/>
                <w:sz w:val="24"/>
              </w:rPr>
              <w:t>nepieciešamības</w:t>
            </w:r>
          </w:p>
        </w:tc>
        <w:tc>
          <w:tcPr>
            <w:tcW w:w="2539" w:type="dxa"/>
          </w:tcPr>
          <w:p w14:paraId="605AF03D" w14:textId="77777777" w:rsidR="00553707" w:rsidRDefault="00553707">
            <w:pPr>
              <w:pStyle w:val="TableParagraph"/>
              <w:rPr>
                <w:sz w:val="24"/>
              </w:rPr>
            </w:pPr>
          </w:p>
          <w:p w14:paraId="1BBF4827" w14:textId="77777777" w:rsidR="00553707" w:rsidRDefault="00553707">
            <w:pPr>
              <w:pStyle w:val="TableParagraph"/>
              <w:spacing w:before="166"/>
              <w:rPr>
                <w:sz w:val="24"/>
              </w:rPr>
            </w:pPr>
          </w:p>
          <w:p w14:paraId="143FBA8A" w14:textId="77777777" w:rsidR="00553707" w:rsidRDefault="00000000">
            <w:pPr>
              <w:pStyle w:val="TableParagraph"/>
              <w:spacing w:before="1"/>
              <w:ind w:left="19" w:right="2"/>
              <w:jc w:val="center"/>
              <w:rPr>
                <w:sz w:val="24"/>
              </w:rPr>
            </w:pPr>
            <w:r>
              <w:rPr>
                <w:spacing w:val="-5"/>
                <w:sz w:val="24"/>
              </w:rPr>
              <w:t>PVD</w:t>
            </w:r>
          </w:p>
        </w:tc>
        <w:tc>
          <w:tcPr>
            <w:tcW w:w="2678" w:type="dxa"/>
          </w:tcPr>
          <w:p w14:paraId="6BE406B7" w14:textId="77777777" w:rsidR="00553707" w:rsidRDefault="00553707">
            <w:pPr>
              <w:pStyle w:val="TableParagraph"/>
              <w:rPr>
                <w:sz w:val="24"/>
              </w:rPr>
            </w:pPr>
          </w:p>
          <w:p w14:paraId="25E2785E" w14:textId="77777777" w:rsidR="00553707" w:rsidRDefault="00553707">
            <w:pPr>
              <w:pStyle w:val="TableParagraph"/>
              <w:spacing w:before="176"/>
              <w:rPr>
                <w:sz w:val="24"/>
              </w:rPr>
            </w:pPr>
          </w:p>
          <w:p w14:paraId="7C30788D" w14:textId="77777777" w:rsidR="00553707" w:rsidRDefault="00000000">
            <w:pPr>
              <w:pStyle w:val="TableParagraph"/>
              <w:ind w:left="23" w:right="1"/>
              <w:jc w:val="center"/>
              <w:rPr>
                <w:sz w:val="24"/>
              </w:rPr>
            </w:pPr>
            <w:r>
              <w:rPr>
                <w:spacing w:val="-5"/>
                <w:sz w:val="24"/>
              </w:rPr>
              <w:t>PVD</w:t>
            </w:r>
          </w:p>
        </w:tc>
        <w:tc>
          <w:tcPr>
            <w:tcW w:w="2937" w:type="dxa"/>
          </w:tcPr>
          <w:p w14:paraId="6A8DA139" w14:textId="77777777" w:rsidR="00553707" w:rsidRDefault="00553707">
            <w:pPr>
              <w:pStyle w:val="TableParagraph"/>
              <w:spacing w:before="166"/>
              <w:rPr>
                <w:sz w:val="24"/>
              </w:rPr>
            </w:pPr>
          </w:p>
          <w:p w14:paraId="566EE60A" w14:textId="77777777" w:rsidR="00553707" w:rsidRDefault="00000000">
            <w:pPr>
              <w:pStyle w:val="TableParagraph"/>
              <w:spacing w:before="1"/>
              <w:ind w:left="1217" w:right="1195"/>
              <w:jc w:val="center"/>
              <w:rPr>
                <w:sz w:val="24"/>
              </w:rPr>
            </w:pPr>
            <w:r>
              <w:rPr>
                <w:spacing w:val="-4"/>
                <w:sz w:val="24"/>
              </w:rPr>
              <w:t xml:space="preserve">PVD </w:t>
            </w:r>
            <w:r>
              <w:rPr>
                <w:spacing w:val="-6"/>
                <w:sz w:val="24"/>
              </w:rPr>
              <w:t>PP VP</w:t>
            </w:r>
          </w:p>
        </w:tc>
      </w:tr>
      <w:tr w:rsidR="00553707" w14:paraId="7B1F1C3B" w14:textId="77777777">
        <w:trPr>
          <w:trHeight w:val="890"/>
        </w:trPr>
        <w:tc>
          <w:tcPr>
            <w:tcW w:w="557" w:type="dxa"/>
          </w:tcPr>
          <w:p w14:paraId="6B5CD13C" w14:textId="77777777" w:rsidR="00553707" w:rsidRDefault="00553707">
            <w:pPr>
              <w:pStyle w:val="TableParagraph"/>
              <w:spacing w:before="30"/>
              <w:rPr>
                <w:sz w:val="24"/>
              </w:rPr>
            </w:pPr>
          </w:p>
          <w:p w14:paraId="62D3CF93" w14:textId="77777777" w:rsidR="00553707" w:rsidRDefault="00000000">
            <w:pPr>
              <w:pStyle w:val="TableParagraph"/>
              <w:ind w:left="16"/>
              <w:jc w:val="center"/>
              <w:rPr>
                <w:sz w:val="24"/>
              </w:rPr>
            </w:pPr>
            <w:r>
              <w:rPr>
                <w:spacing w:val="-5"/>
                <w:sz w:val="24"/>
              </w:rPr>
              <w:t>8.</w:t>
            </w:r>
          </w:p>
        </w:tc>
        <w:tc>
          <w:tcPr>
            <w:tcW w:w="4364" w:type="dxa"/>
          </w:tcPr>
          <w:p w14:paraId="72CF2014" w14:textId="77777777" w:rsidR="00553707" w:rsidRDefault="00000000">
            <w:pPr>
              <w:pStyle w:val="TableParagraph"/>
              <w:spacing w:before="30"/>
              <w:ind w:left="34" w:right="19"/>
              <w:jc w:val="center"/>
              <w:rPr>
                <w:sz w:val="24"/>
              </w:rPr>
            </w:pPr>
            <w:r>
              <w:rPr>
                <w:sz w:val="24"/>
              </w:rPr>
              <w:t>Informācijas</w:t>
            </w:r>
            <w:r>
              <w:rPr>
                <w:spacing w:val="-14"/>
                <w:sz w:val="24"/>
              </w:rPr>
              <w:t xml:space="preserve"> </w:t>
            </w:r>
            <w:r>
              <w:rPr>
                <w:sz w:val="24"/>
              </w:rPr>
              <w:t>par</w:t>
            </w:r>
            <w:r>
              <w:rPr>
                <w:spacing w:val="-13"/>
                <w:sz w:val="24"/>
              </w:rPr>
              <w:t xml:space="preserve"> </w:t>
            </w:r>
            <w:r>
              <w:rPr>
                <w:sz w:val="24"/>
              </w:rPr>
              <w:t>radītajiem</w:t>
            </w:r>
            <w:r>
              <w:rPr>
                <w:spacing w:val="-13"/>
                <w:sz w:val="24"/>
              </w:rPr>
              <w:t xml:space="preserve"> </w:t>
            </w:r>
            <w:r>
              <w:rPr>
                <w:sz w:val="24"/>
              </w:rPr>
              <w:t>zaudējumiem apkopošana un kompensācijas par zaudējumiem noteikšana</w:t>
            </w:r>
          </w:p>
        </w:tc>
        <w:tc>
          <w:tcPr>
            <w:tcW w:w="1634" w:type="dxa"/>
          </w:tcPr>
          <w:p w14:paraId="0F0E8BC4" w14:textId="77777777" w:rsidR="00553707" w:rsidRDefault="00553707">
            <w:pPr>
              <w:pStyle w:val="TableParagraph"/>
              <w:spacing w:before="30"/>
              <w:rPr>
                <w:sz w:val="24"/>
              </w:rPr>
            </w:pPr>
          </w:p>
          <w:p w14:paraId="3C149247" w14:textId="77777777" w:rsidR="00553707" w:rsidRDefault="00000000">
            <w:pPr>
              <w:pStyle w:val="TableParagraph"/>
              <w:ind w:left="340"/>
              <w:rPr>
                <w:sz w:val="24"/>
              </w:rPr>
            </w:pPr>
            <w:r>
              <w:rPr>
                <w:sz w:val="24"/>
              </w:rPr>
              <w:t xml:space="preserve">1 </w:t>
            </w:r>
            <w:r>
              <w:rPr>
                <w:spacing w:val="-2"/>
                <w:sz w:val="24"/>
              </w:rPr>
              <w:t>mēnesis</w:t>
            </w:r>
          </w:p>
        </w:tc>
        <w:tc>
          <w:tcPr>
            <w:tcW w:w="2539" w:type="dxa"/>
          </w:tcPr>
          <w:p w14:paraId="7C3C90D8" w14:textId="77777777" w:rsidR="00553707" w:rsidRDefault="00000000">
            <w:pPr>
              <w:pStyle w:val="TableParagraph"/>
              <w:spacing w:before="169"/>
              <w:ind w:left="1018" w:right="280" w:hanging="267"/>
              <w:rPr>
                <w:sz w:val="24"/>
              </w:rPr>
            </w:pPr>
            <w:r>
              <w:rPr>
                <w:spacing w:val="-2"/>
                <w:sz w:val="24"/>
              </w:rPr>
              <w:t xml:space="preserve">Ministrijas </w:t>
            </w:r>
            <w:r>
              <w:rPr>
                <w:spacing w:val="-4"/>
                <w:sz w:val="24"/>
              </w:rPr>
              <w:t>CAK</w:t>
            </w:r>
          </w:p>
        </w:tc>
        <w:tc>
          <w:tcPr>
            <w:tcW w:w="2678" w:type="dxa"/>
          </w:tcPr>
          <w:p w14:paraId="3A8DB39E" w14:textId="77777777" w:rsidR="00553707" w:rsidRDefault="00000000">
            <w:pPr>
              <w:pStyle w:val="TableParagraph"/>
              <w:spacing w:before="169"/>
              <w:ind w:left="1087" w:right="350" w:hanging="267"/>
              <w:rPr>
                <w:sz w:val="24"/>
              </w:rPr>
            </w:pPr>
            <w:r>
              <w:rPr>
                <w:spacing w:val="-2"/>
                <w:sz w:val="24"/>
              </w:rPr>
              <w:t xml:space="preserve">Ministrijas </w:t>
            </w:r>
            <w:r>
              <w:rPr>
                <w:spacing w:val="-4"/>
                <w:sz w:val="24"/>
              </w:rPr>
              <w:t>CAK</w:t>
            </w:r>
          </w:p>
        </w:tc>
        <w:tc>
          <w:tcPr>
            <w:tcW w:w="2937" w:type="dxa"/>
          </w:tcPr>
          <w:p w14:paraId="693085B2" w14:textId="77777777" w:rsidR="00553707" w:rsidRDefault="00000000">
            <w:pPr>
              <w:pStyle w:val="TableParagraph"/>
              <w:spacing w:before="30"/>
              <w:ind w:left="409" w:right="381" w:firstLine="542"/>
              <w:rPr>
                <w:sz w:val="24"/>
              </w:rPr>
            </w:pPr>
            <w:r>
              <w:rPr>
                <w:spacing w:val="-2"/>
                <w:sz w:val="24"/>
              </w:rPr>
              <w:t xml:space="preserve">Ministrijas </w:t>
            </w:r>
            <w:r>
              <w:rPr>
                <w:sz w:val="24"/>
              </w:rPr>
              <w:t>Iesaistītās</w:t>
            </w:r>
            <w:r>
              <w:rPr>
                <w:spacing w:val="-15"/>
                <w:sz w:val="24"/>
              </w:rPr>
              <w:t xml:space="preserve"> </w:t>
            </w:r>
            <w:r>
              <w:rPr>
                <w:sz w:val="24"/>
              </w:rPr>
              <w:t>pašvaldības</w:t>
            </w:r>
          </w:p>
          <w:p w14:paraId="0585DA94" w14:textId="77777777" w:rsidR="00553707" w:rsidRDefault="00000000">
            <w:pPr>
              <w:pStyle w:val="TableParagraph"/>
              <w:ind w:left="44"/>
              <w:rPr>
                <w:sz w:val="24"/>
              </w:rPr>
            </w:pPr>
            <w:r>
              <w:rPr>
                <w:sz w:val="24"/>
              </w:rPr>
              <w:t>iestādes</w:t>
            </w:r>
            <w:r>
              <w:rPr>
                <w:spacing w:val="-2"/>
                <w:sz w:val="24"/>
              </w:rPr>
              <w:t xml:space="preserve"> </w:t>
            </w:r>
            <w:r>
              <w:rPr>
                <w:sz w:val="24"/>
              </w:rPr>
              <w:t>un</w:t>
            </w:r>
            <w:r>
              <w:rPr>
                <w:spacing w:val="-1"/>
                <w:sz w:val="24"/>
              </w:rPr>
              <w:t xml:space="preserve"> </w:t>
            </w:r>
            <w:r>
              <w:rPr>
                <w:spacing w:val="-2"/>
                <w:sz w:val="24"/>
              </w:rPr>
              <w:t>kapitālsabiedrības</w:t>
            </w:r>
          </w:p>
        </w:tc>
      </w:tr>
    </w:tbl>
    <w:p w14:paraId="738AF3AC" w14:textId="77777777" w:rsidR="00553707" w:rsidRDefault="00553707">
      <w:pPr>
        <w:rPr>
          <w:sz w:val="24"/>
        </w:rPr>
        <w:sectPr w:rsidR="00553707" w:rsidSect="00CD44C4">
          <w:pgSz w:w="16840" w:h="11910" w:orient="landscape"/>
          <w:pgMar w:top="1340" w:right="260" w:bottom="1240" w:left="260" w:header="0" w:footer="988" w:gutter="0"/>
          <w:cols w:space="720"/>
        </w:sectPr>
      </w:pPr>
    </w:p>
    <w:p w14:paraId="34B31195" w14:textId="77777777" w:rsidR="00553707" w:rsidRDefault="00553707">
      <w:pPr>
        <w:pStyle w:val="BodyText"/>
        <w:spacing w:before="37"/>
        <w:rPr>
          <w:sz w:val="20"/>
        </w:rPr>
      </w:pPr>
    </w:p>
    <w:p w14:paraId="54B663F5" w14:textId="77777777" w:rsidR="00553707" w:rsidRDefault="00553707">
      <w:pPr>
        <w:rPr>
          <w:sz w:val="20"/>
        </w:rPr>
        <w:sectPr w:rsidR="00553707" w:rsidSect="00CD44C4">
          <w:pgSz w:w="16840" w:h="11910" w:orient="landscape"/>
          <w:pgMar w:top="1340" w:right="260" w:bottom="1240" w:left="260" w:header="0" w:footer="988" w:gutter="0"/>
          <w:cols w:space="720"/>
        </w:sectPr>
      </w:pPr>
    </w:p>
    <w:p w14:paraId="74259E3E" w14:textId="77777777" w:rsidR="00553707" w:rsidRDefault="00000000">
      <w:pPr>
        <w:pStyle w:val="Heading2"/>
        <w:spacing w:before="89"/>
        <w:jc w:val="right"/>
      </w:pPr>
      <w:bookmarkStart w:id="65" w:name="_Toc159258669"/>
      <w:proofErr w:type="spellStart"/>
      <w:r>
        <w:rPr>
          <w:spacing w:val="-2"/>
        </w:rPr>
        <w:t>Epifitotijas</w:t>
      </w:r>
      <w:bookmarkEnd w:id="65"/>
      <w:proofErr w:type="spellEnd"/>
    </w:p>
    <w:p w14:paraId="6234B478" w14:textId="77777777" w:rsidR="00553707" w:rsidRDefault="00000000">
      <w:pPr>
        <w:spacing w:before="150"/>
        <w:rPr>
          <w:b/>
          <w:sz w:val="24"/>
        </w:rPr>
      </w:pPr>
      <w:r>
        <w:br w:type="column"/>
      </w:r>
    </w:p>
    <w:p w14:paraId="1AFC5ADA" w14:textId="77777777" w:rsidR="00553707" w:rsidRDefault="00000000">
      <w:pPr>
        <w:pStyle w:val="ListParagraph"/>
        <w:numPr>
          <w:ilvl w:val="0"/>
          <w:numId w:val="11"/>
        </w:numPr>
        <w:tabs>
          <w:tab w:val="left" w:pos="360"/>
        </w:tabs>
        <w:ind w:left="360" w:right="870"/>
        <w:rPr>
          <w:sz w:val="24"/>
        </w:rPr>
      </w:pPr>
      <w:r>
        <w:rPr>
          <w:spacing w:val="-2"/>
          <w:sz w:val="24"/>
        </w:rPr>
        <w:t>tabula</w:t>
      </w:r>
    </w:p>
    <w:p w14:paraId="5E362F51" w14:textId="77777777" w:rsidR="00553707" w:rsidRDefault="00553707">
      <w:pPr>
        <w:jc w:val="right"/>
        <w:rPr>
          <w:sz w:val="24"/>
        </w:rPr>
        <w:sectPr w:rsidR="00553707" w:rsidSect="00CD44C4">
          <w:type w:val="continuous"/>
          <w:pgSz w:w="16840" w:h="11910" w:orient="landscape"/>
          <w:pgMar w:top="940" w:right="260" w:bottom="280" w:left="260" w:header="0" w:footer="988" w:gutter="0"/>
          <w:cols w:num="2" w:space="720" w:equalWidth="0">
            <w:col w:w="8977" w:space="40"/>
            <w:col w:w="7303"/>
          </w:cols>
        </w:sectPr>
      </w:pPr>
    </w:p>
    <w:tbl>
      <w:tblPr>
        <w:tblW w:w="0" w:type="auto"/>
        <w:tblInd w:w="669"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557"/>
        <w:gridCol w:w="4547"/>
        <w:gridCol w:w="1709"/>
        <w:gridCol w:w="2693"/>
        <w:gridCol w:w="2552"/>
        <w:gridCol w:w="2938"/>
      </w:tblGrid>
      <w:tr w:rsidR="00553707" w14:paraId="1192C503" w14:textId="77777777">
        <w:trPr>
          <w:trHeight w:val="520"/>
        </w:trPr>
        <w:tc>
          <w:tcPr>
            <w:tcW w:w="557" w:type="dxa"/>
            <w:shd w:val="clear" w:color="auto" w:fill="C0C0C0"/>
          </w:tcPr>
          <w:p w14:paraId="5FC21343" w14:textId="77777777" w:rsidR="00553707" w:rsidRDefault="00000000">
            <w:pPr>
              <w:pStyle w:val="TableParagraph"/>
              <w:spacing w:before="31"/>
              <w:ind w:left="117" w:right="98" w:firstLine="19"/>
              <w:rPr>
                <w:b/>
                <w:sz w:val="20"/>
              </w:rPr>
            </w:pPr>
            <w:r>
              <w:rPr>
                <w:b/>
                <w:spacing w:val="-4"/>
                <w:sz w:val="20"/>
              </w:rPr>
              <w:t>Nr. p.k.</w:t>
            </w:r>
          </w:p>
        </w:tc>
        <w:tc>
          <w:tcPr>
            <w:tcW w:w="4547" w:type="dxa"/>
            <w:shd w:val="clear" w:color="auto" w:fill="C0C0C0"/>
          </w:tcPr>
          <w:p w14:paraId="3369CD34" w14:textId="77777777" w:rsidR="00553707" w:rsidRDefault="00000000">
            <w:pPr>
              <w:pStyle w:val="TableParagraph"/>
              <w:spacing w:before="144"/>
              <w:ind w:left="1319"/>
              <w:rPr>
                <w:b/>
                <w:sz w:val="20"/>
              </w:rPr>
            </w:pPr>
            <w:r>
              <w:rPr>
                <w:b/>
                <w:sz w:val="20"/>
              </w:rPr>
              <w:t>Pasākuma</w:t>
            </w:r>
            <w:r>
              <w:rPr>
                <w:b/>
                <w:spacing w:val="-7"/>
                <w:sz w:val="20"/>
              </w:rPr>
              <w:t xml:space="preserve"> </w:t>
            </w:r>
            <w:r>
              <w:rPr>
                <w:b/>
                <w:spacing w:val="-2"/>
                <w:sz w:val="20"/>
              </w:rPr>
              <w:t>nosaukums</w:t>
            </w:r>
          </w:p>
        </w:tc>
        <w:tc>
          <w:tcPr>
            <w:tcW w:w="1709" w:type="dxa"/>
            <w:shd w:val="clear" w:color="auto" w:fill="C0C0C0"/>
          </w:tcPr>
          <w:p w14:paraId="7CF211E3" w14:textId="77777777" w:rsidR="00553707" w:rsidRDefault="00000000">
            <w:pPr>
              <w:pStyle w:val="TableParagraph"/>
              <w:spacing w:before="144"/>
              <w:ind w:left="12" w:right="2"/>
              <w:jc w:val="center"/>
              <w:rPr>
                <w:b/>
                <w:sz w:val="20"/>
              </w:rPr>
            </w:pPr>
            <w:r>
              <w:rPr>
                <w:b/>
                <w:sz w:val="20"/>
              </w:rPr>
              <w:t>Izpildes</w:t>
            </w:r>
            <w:r>
              <w:rPr>
                <w:b/>
                <w:spacing w:val="-12"/>
                <w:sz w:val="20"/>
              </w:rPr>
              <w:t xml:space="preserve"> </w:t>
            </w:r>
            <w:r>
              <w:rPr>
                <w:b/>
                <w:spacing w:val="-2"/>
                <w:sz w:val="20"/>
              </w:rPr>
              <w:t>termiņš</w:t>
            </w:r>
          </w:p>
        </w:tc>
        <w:tc>
          <w:tcPr>
            <w:tcW w:w="2693" w:type="dxa"/>
            <w:shd w:val="clear" w:color="auto" w:fill="C0C0C0"/>
          </w:tcPr>
          <w:p w14:paraId="6DA53509" w14:textId="77777777" w:rsidR="00553707" w:rsidRDefault="00000000">
            <w:pPr>
              <w:pStyle w:val="TableParagraph"/>
              <w:spacing w:before="144"/>
              <w:ind w:left="20" w:right="6"/>
              <w:jc w:val="center"/>
              <w:rPr>
                <w:b/>
                <w:sz w:val="20"/>
              </w:rPr>
            </w:pPr>
            <w:r>
              <w:rPr>
                <w:b/>
                <w:sz w:val="20"/>
              </w:rPr>
              <w:t>Lēmuma</w:t>
            </w:r>
            <w:r>
              <w:rPr>
                <w:b/>
                <w:spacing w:val="-5"/>
                <w:sz w:val="20"/>
              </w:rPr>
              <w:t xml:space="preserve"> </w:t>
            </w:r>
            <w:r>
              <w:rPr>
                <w:b/>
                <w:spacing w:val="-2"/>
                <w:sz w:val="20"/>
              </w:rPr>
              <w:t>pieņēmējs</w:t>
            </w:r>
          </w:p>
        </w:tc>
        <w:tc>
          <w:tcPr>
            <w:tcW w:w="2552" w:type="dxa"/>
            <w:shd w:val="clear" w:color="auto" w:fill="C0C0C0"/>
          </w:tcPr>
          <w:p w14:paraId="75F098F8" w14:textId="77777777" w:rsidR="00553707" w:rsidRDefault="00000000">
            <w:pPr>
              <w:pStyle w:val="TableParagraph"/>
              <w:spacing w:before="31"/>
              <w:ind w:left="846" w:hanging="420"/>
              <w:rPr>
                <w:b/>
                <w:sz w:val="20"/>
              </w:rPr>
            </w:pPr>
            <w:r>
              <w:rPr>
                <w:b/>
                <w:sz w:val="20"/>
              </w:rPr>
              <w:t>Par</w:t>
            </w:r>
            <w:r>
              <w:rPr>
                <w:b/>
                <w:spacing w:val="-13"/>
                <w:sz w:val="20"/>
              </w:rPr>
              <w:t xml:space="preserve"> </w:t>
            </w:r>
            <w:r>
              <w:rPr>
                <w:b/>
                <w:sz w:val="20"/>
              </w:rPr>
              <w:t>izpildi</w:t>
            </w:r>
            <w:r>
              <w:rPr>
                <w:b/>
                <w:spacing w:val="-12"/>
                <w:sz w:val="20"/>
              </w:rPr>
              <w:t xml:space="preserve"> </w:t>
            </w:r>
            <w:r>
              <w:rPr>
                <w:b/>
                <w:sz w:val="20"/>
              </w:rPr>
              <w:t xml:space="preserve">atbildīgā </w:t>
            </w:r>
            <w:r>
              <w:rPr>
                <w:b/>
                <w:spacing w:val="-2"/>
                <w:sz w:val="20"/>
              </w:rPr>
              <w:t>institūcija</w:t>
            </w:r>
          </w:p>
        </w:tc>
        <w:tc>
          <w:tcPr>
            <w:tcW w:w="2938" w:type="dxa"/>
            <w:shd w:val="clear" w:color="auto" w:fill="C0C0C0"/>
          </w:tcPr>
          <w:p w14:paraId="2A29684B" w14:textId="77777777" w:rsidR="00553707" w:rsidRDefault="00000000">
            <w:pPr>
              <w:pStyle w:val="TableParagraph"/>
              <w:spacing w:before="144"/>
              <w:ind w:left="11"/>
              <w:jc w:val="center"/>
              <w:rPr>
                <w:b/>
                <w:sz w:val="20"/>
              </w:rPr>
            </w:pPr>
            <w:r>
              <w:rPr>
                <w:b/>
                <w:spacing w:val="-2"/>
                <w:sz w:val="20"/>
              </w:rPr>
              <w:t>Izpildītāji</w:t>
            </w:r>
          </w:p>
        </w:tc>
      </w:tr>
      <w:tr w:rsidR="00553707" w14:paraId="088B0133" w14:textId="77777777">
        <w:trPr>
          <w:trHeight w:val="335"/>
        </w:trPr>
        <w:tc>
          <w:tcPr>
            <w:tcW w:w="14996" w:type="dxa"/>
            <w:gridSpan w:val="6"/>
            <w:shd w:val="clear" w:color="auto" w:fill="FFE499"/>
          </w:tcPr>
          <w:p w14:paraId="469CCDAB" w14:textId="77777777" w:rsidR="00553707" w:rsidRDefault="00000000">
            <w:pPr>
              <w:pStyle w:val="TableParagraph"/>
              <w:spacing w:before="30"/>
              <w:ind w:left="15"/>
              <w:jc w:val="center"/>
              <w:rPr>
                <w:b/>
                <w:i/>
                <w:sz w:val="24"/>
              </w:rPr>
            </w:pPr>
            <w:r>
              <w:rPr>
                <w:b/>
                <w:i/>
                <w:sz w:val="24"/>
              </w:rPr>
              <w:t>Preventīvie</w:t>
            </w:r>
            <w:r>
              <w:rPr>
                <w:b/>
                <w:i/>
                <w:spacing w:val="-5"/>
                <w:sz w:val="24"/>
              </w:rPr>
              <w:t xml:space="preserve"> </w:t>
            </w:r>
            <w:r>
              <w:rPr>
                <w:b/>
                <w:i/>
                <w:sz w:val="24"/>
              </w:rPr>
              <w:t>un</w:t>
            </w:r>
            <w:r>
              <w:rPr>
                <w:b/>
                <w:i/>
                <w:spacing w:val="-3"/>
                <w:sz w:val="24"/>
              </w:rPr>
              <w:t xml:space="preserve"> </w:t>
            </w:r>
            <w:r>
              <w:rPr>
                <w:b/>
                <w:i/>
                <w:sz w:val="24"/>
              </w:rPr>
              <w:t>gatavības</w:t>
            </w:r>
            <w:r>
              <w:rPr>
                <w:b/>
                <w:i/>
                <w:spacing w:val="-5"/>
                <w:sz w:val="24"/>
              </w:rPr>
              <w:t xml:space="preserve"> </w:t>
            </w:r>
            <w:r>
              <w:rPr>
                <w:b/>
                <w:i/>
                <w:spacing w:val="-2"/>
                <w:sz w:val="24"/>
              </w:rPr>
              <w:t>pasākumi</w:t>
            </w:r>
          </w:p>
        </w:tc>
      </w:tr>
      <w:tr w:rsidR="00553707" w14:paraId="03A794F0" w14:textId="77777777">
        <w:trPr>
          <w:trHeight w:val="1163"/>
        </w:trPr>
        <w:tc>
          <w:tcPr>
            <w:tcW w:w="557" w:type="dxa"/>
          </w:tcPr>
          <w:p w14:paraId="57B9C077" w14:textId="77777777" w:rsidR="00553707" w:rsidRDefault="00553707">
            <w:pPr>
              <w:pStyle w:val="TableParagraph"/>
              <w:spacing w:before="167"/>
              <w:rPr>
                <w:sz w:val="24"/>
              </w:rPr>
            </w:pPr>
          </w:p>
          <w:p w14:paraId="0C198540" w14:textId="77777777" w:rsidR="00553707" w:rsidRDefault="00000000">
            <w:pPr>
              <w:pStyle w:val="TableParagraph"/>
              <w:ind w:left="16" w:right="5"/>
              <w:jc w:val="center"/>
              <w:rPr>
                <w:sz w:val="24"/>
              </w:rPr>
            </w:pPr>
            <w:r>
              <w:rPr>
                <w:spacing w:val="-5"/>
                <w:sz w:val="24"/>
              </w:rPr>
              <w:t>1.</w:t>
            </w:r>
          </w:p>
        </w:tc>
        <w:tc>
          <w:tcPr>
            <w:tcW w:w="4547" w:type="dxa"/>
          </w:tcPr>
          <w:p w14:paraId="4A19B0EE" w14:textId="77777777" w:rsidR="00553707" w:rsidRDefault="00553707">
            <w:pPr>
              <w:pStyle w:val="TableParagraph"/>
              <w:spacing w:before="30"/>
              <w:rPr>
                <w:sz w:val="24"/>
              </w:rPr>
            </w:pPr>
          </w:p>
          <w:p w14:paraId="56A57BA4" w14:textId="77777777" w:rsidR="00553707" w:rsidRDefault="00000000">
            <w:pPr>
              <w:pStyle w:val="TableParagraph"/>
              <w:ind w:left="367" w:hanging="27"/>
              <w:rPr>
                <w:sz w:val="24"/>
              </w:rPr>
            </w:pPr>
            <w:r>
              <w:rPr>
                <w:sz w:val="24"/>
              </w:rPr>
              <w:t>Valsts</w:t>
            </w:r>
            <w:r>
              <w:rPr>
                <w:spacing w:val="-14"/>
                <w:sz w:val="24"/>
              </w:rPr>
              <w:t xml:space="preserve"> </w:t>
            </w:r>
            <w:r>
              <w:rPr>
                <w:sz w:val="24"/>
              </w:rPr>
              <w:t>materiālo</w:t>
            </w:r>
            <w:r>
              <w:rPr>
                <w:spacing w:val="-13"/>
                <w:sz w:val="24"/>
              </w:rPr>
              <w:t xml:space="preserve"> </w:t>
            </w:r>
            <w:r>
              <w:rPr>
                <w:sz w:val="24"/>
              </w:rPr>
              <w:t>rezervju</w:t>
            </w:r>
            <w:r>
              <w:rPr>
                <w:spacing w:val="-13"/>
                <w:sz w:val="24"/>
              </w:rPr>
              <w:t xml:space="preserve"> </w:t>
            </w:r>
            <w:r>
              <w:rPr>
                <w:sz w:val="24"/>
              </w:rPr>
              <w:t>pilnveidošana, uzglabāšana,</w:t>
            </w:r>
            <w:r>
              <w:rPr>
                <w:spacing w:val="-2"/>
                <w:sz w:val="24"/>
              </w:rPr>
              <w:t xml:space="preserve"> </w:t>
            </w:r>
            <w:r>
              <w:rPr>
                <w:sz w:val="24"/>
              </w:rPr>
              <w:t>uzturēšana</w:t>
            </w:r>
            <w:r>
              <w:rPr>
                <w:spacing w:val="-1"/>
                <w:sz w:val="24"/>
              </w:rPr>
              <w:t xml:space="preserve"> </w:t>
            </w:r>
            <w:r>
              <w:rPr>
                <w:sz w:val="24"/>
              </w:rPr>
              <w:t>un</w:t>
            </w:r>
            <w:r>
              <w:rPr>
                <w:spacing w:val="-1"/>
                <w:sz w:val="24"/>
              </w:rPr>
              <w:t xml:space="preserve"> </w:t>
            </w:r>
            <w:r>
              <w:rPr>
                <w:spacing w:val="-2"/>
                <w:sz w:val="24"/>
              </w:rPr>
              <w:t>atjaunošana</w:t>
            </w:r>
          </w:p>
        </w:tc>
        <w:tc>
          <w:tcPr>
            <w:tcW w:w="1709" w:type="dxa"/>
          </w:tcPr>
          <w:p w14:paraId="258532F9" w14:textId="77777777" w:rsidR="00553707" w:rsidRDefault="00553707">
            <w:pPr>
              <w:pStyle w:val="TableParagraph"/>
              <w:spacing w:before="167"/>
              <w:rPr>
                <w:sz w:val="24"/>
              </w:rPr>
            </w:pPr>
          </w:p>
          <w:p w14:paraId="02013F9F" w14:textId="77777777" w:rsidR="00553707" w:rsidRDefault="00000000">
            <w:pPr>
              <w:pStyle w:val="TableParagraph"/>
              <w:ind w:left="12"/>
              <w:jc w:val="center"/>
              <w:rPr>
                <w:sz w:val="24"/>
              </w:rPr>
            </w:pPr>
            <w:r>
              <w:rPr>
                <w:spacing w:val="-2"/>
                <w:sz w:val="24"/>
              </w:rPr>
              <w:t>2020.-2027.gads</w:t>
            </w:r>
          </w:p>
        </w:tc>
        <w:tc>
          <w:tcPr>
            <w:tcW w:w="2693" w:type="dxa"/>
          </w:tcPr>
          <w:p w14:paraId="04F25CFB" w14:textId="77777777" w:rsidR="00553707" w:rsidRDefault="00553707">
            <w:pPr>
              <w:pStyle w:val="TableParagraph"/>
              <w:spacing w:before="30"/>
              <w:rPr>
                <w:sz w:val="24"/>
              </w:rPr>
            </w:pPr>
          </w:p>
          <w:p w14:paraId="60E5AEB9" w14:textId="77777777" w:rsidR="00553707" w:rsidRDefault="00000000">
            <w:pPr>
              <w:pStyle w:val="TableParagraph"/>
              <w:ind w:left="20" w:right="4"/>
              <w:jc w:val="center"/>
              <w:rPr>
                <w:sz w:val="24"/>
              </w:rPr>
            </w:pPr>
            <w:r>
              <w:rPr>
                <w:spacing w:val="-2"/>
                <w:sz w:val="24"/>
              </w:rPr>
              <w:t>Ministrijas</w:t>
            </w:r>
          </w:p>
        </w:tc>
        <w:tc>
          <w:tcPr>
            <w:tcW w:w="2552" w:type="dxa"/>
          </w:tcPr>
          <w:p w14:paraId="666CE01D" w14:textId="77777777" w:rsidR="00553707" w:rsidRDefault="00000000">
            <w:pPr>
              <w:pStyle w:val="TableParagraph"/>
              <w:spacing w:before="30"/>
              <w:ind w:left="15" w:right="1"/>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79DE9F2F" w14:textId="77777777" w:rsidR="00553707" w:rsidRDefault="00000000">
            <w:pPr>
              <w:pStyle w:val="TableParagraph"/>
              <w:ind w:left="15" w:right="2"/>
              <w:jc w:val="center"/>
              <w:rPr>
                <w:sz w:val="24"/>
              </w:rPr>
            </w:pPr>
            <w:r>
              <w:rPr>
                <w:spacing w:val="-5"/>
                <w:sz w:val="24"/>
              </w:rPr>
              <w:t>CAK</w:t>
            </w:r>
          </w:p>
          <w:p w14:paraId="6C8DC86E" w14:textId="77777777" w:rsidR="00553707" w:rsidRDefault="00000000">
            <w:pPr>
              <w:pStyle w:val="TableParagraph"/>
              <w:ind w:left="15" w:right="7"/>
              <w:jc w:val="center"/>
              <w:rPr>
                <w:sz w:val="24"/>
              </w:rPr>
            </w:pPr>
            <w:r>
              <w:rPr>
                <w:spacing w:val="-2"/>
                <w:sz w:val="24"/>
              </w:rPr>
              <w:t>Komersanti</w:t>
            </w:r>
          </w:p>
        </w:tc>
        <w:tc>
          <w:tcPr>
            <w:tcW w:w="2938" w:type="dxa"/>
          </w:tcPr>
          <w:p w14:paraId="164F15A1" w14:textId="77777777" w:rsidR="00553707" w:rsidRDefault="00000000">
            <w:pPr>
              <w:pStyle w:val="TableParagraph"/>
              <w:spacing w:before="30"/>
              <w:ind w:left="308" w:right="292"/>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72FD8A17" w14:textId="77777777" w:rsidR="00553707" w:rsidRDefault="00000000">
            <w:pPr>
              <w:pStyle w:val="TableParagraph"/>
              <w:ind w:left="762" w:right="748"/>
              <w:jc w:val="center"/>
              <w:rPr>
                <w:sz w:val="24"/>
              </w:rPr>
            </w:pPr>
            <w:r>
              <w:rPr>
                <w:spacing w:val="-2"/>
                <w:sz w:val="24"/>
              </w:rPr>
              <w:t>Izpilddirektors Komersanti</w:t>
            </w:r>
          </w:p>
        </w:tc>
      </w:tr>
      <w:tr w:rsidR="00553707" w14:paraId="55958D60" w14:textId="77777777">
        <w:trPr>
          <w:trHeight w:val="889"/>
        </w:trPr>
        <w:tc>
          <w:tcPr>
            <w:tcW w:w="557" w:type="dxa"/>
          </w:tcPr>
          <w:p w14:paraId="4F0962F9" w14:textId="77777777" w:rsidR="00553707" w:rsidRDefault="00553707">
            <w:pPr>
              <w:pStyle w:val="TableParagraph"/>
              <w:spacing w:before="30"/>
              <w:rPr>
                <w:sz w:val="24"/>
              </w:rPr>
            </w:pPr>
          </w:p>
          <w:p w14:paraId="3626D59B" w14:textId="77777777" w:rsidR="00553707" w:rsidRDefault="00000000">
            <w:pPr>
              <w:pStyle w:val="TableParagraph"/>
              <w:ind w:left="16" w:right="5"/>
              <w:jc w:val="center"/>
              <w:rPr>
                <w:sz w:val="24"/>
              </w:rPr>
            </w:pPr>
            <w:r>
              <w:rPr>
                <w:spacing w:val="-5"/>
                <w:sz w:val="24"/>
              </w:rPr>
              <w:t>2.</w:t>
            </w:r>
          </w:p>
        </w:tc>
        <w:tc>
          <w:tcPr>
            <w:tcW w:w="4547" w:type="dxa"/>
          </w:tcPr>
          <w:p w14:paraId="0ADD6B69" w14:textId="77777777" w:rsidR="00553707" w:rsidRDefault="00000000">
            <w:pPr>
              <w:pStyle w:val="TableParagraph"/>
              <w:spacing w:before="30"/>
              <w:ind w:left="40" w:right="26" w:hanging="2"/>
              <w:jc w:val="center"/>
              <w:rPr>
                <w:sz w:val="24"/>
              </w:rPr>
            </w:pPr>
            <w:r>
              <w:rPr>
                <w:sz w:val="24"/>
              </w:rPr>
              <w:t>Pašvaldību sadarbības teritoriju civilās aizsardzības</w:t>
            </w:r>
            <w:r>
              <w:rPr>
                <w:spacing w:val="-11"/>
                <w:sz w:val="24"/>
              </w:rPr>
              <w:t xml:space="preserve"> </w:t>
            </w:r>
            <w:r>
              <w:rPr>
                <w:sz w:val="24"/>
              </w:rPr>
              <w:t>komisiju</w:t>
            </w:r>
            <w:r>
              <w:rPr>
                <w:spacing w:val="-10"/>
                <w:sz w:val="24"/>
              </w:rPr>
              <w:t xml:space="preserve"> </w:t>
            </w:r>
            <w:r>
              <w:rPr>
                <w:sz w:val="24"/>
              </w:rPr>
              <w:t>apmācības</w:t>
            </w:r>
            <w:r>
              <w:rPr>
                <w:spacing w:val="-11"/>
                <w:sz w:val="24"/>
              </w:rPr>
              <w:t xml:space="preserve"> </w:t>
            </w:r>
            <w:r>
              <w:rPr>
                <w:sz w:val="24"/>
              </w:rPr>
              <w:t>plānošana</w:t>
            </w:r>
            <w:r>
              <w:rPr>
                <w:spacing w:val="-11"/>
                <w:sz w:val="24"/>
              </w:rPr>
              <w:t xml:space="preserve"> </w:t>
            </w:r>
            <w:r>
              <w:rPr>
                <w:sz w:val="24"/>
              </w:rPr>
              <w:t xml:space="preserve">un </w:t>
            </w:r>
            <w:r>
              <w:rPr>
                <w:spacing w:val="-2"/>
                <w:sz w:val="24"/>
              </w:rPr>
              <w:t>organizēšana</w:t>
            </w:r>
          </w:p>
        </w:tc>
        <w:tc>
          <w:tcPr>
            <w:tcW w:w="1709" w:type="dxa"/>
          </w:tcPr>
          <w:p w14:paraId="6B6E5549" w14:textId="77777777" w:rsidR="00553707" w:rsidRDefault="00000000">
            <w:pPr>
              <w:pStyle w:val="TableParagraph"/>
              <w:spacing w:before="169"/>
              <w:ind w:left="68" w:firstLine="612"/>
              <w:rPr>
                <w:sz w:val="24"/>
              </w:rPr>
            </w:pPr>
            <w:r>
              <w:rPr>
                <w:spacing w:val="-4"/>
                <w:sz w:val="24"/>
              </w:rPr>
              <w:t xml:space="preserve">Pēc </w:t>
            </w:r>
            <w:r>
              <w:rPr>
                <w:spacing w:val="-2"/>
                <w:sz w:val="24"/>
              </w:rPr>
              <w:t>nepieciešamības</w:t>
            </w:r>
          </w:p>
        </w:tc>
        <w:tc>
          <w:tcPr>
            <w:tcW w:w="2693" w:type="dxa"/>
          </w:tcPr>
          <w:p w14:paraId="02CACFED" w14:textId="77777777" w:rsidR="00553707" w:rsidRDefault="00553707">
            <w:pPr>
              <w:pStyle w:val="TableParagraph"/>
              <w:spacing w:before="30"/>
              <w:rPr>
                <w:sz w:val="24"/>
              </w:rPr>
            </w:pPr>
          </w:p>
          <w:p w14:paraId="39977B0F" w14:textId="77777777" w:rsidR="00553707" w:rsidRDefault="00000000">
            <w:pPr>
              <w:pStyle w:val="TableParagraph"/>
              <w:ind w:left="20" w:right="4"/>
              <w:jc w:val="center"/>
              <w:rPr>
                <w:sz w:val="24"/>
              </w:rPr>
            </w:pPr>
            <w:r>
              <w:rPr>
                <w:spacing w:val="-5"/>
                <w:sz w:val="24"/>
              </w:rPr>
              <w:t>CAK</w:t>
            </w:r>
          </w:p>
        </w:tc>
        <w:tc>
          <w:tcPr>
            <w:tcW w:w="2552" w:type="dxa"/>
          </w:tcPr>
          <w:p w14:paraId="0358BEA1" w14:textId="77777777" w:rsidR="00553707" w:rsidRDefault="00000000">
            <w:pPr>
              <w:pStyle w:val="TableParagraph"/>
              <w:spacing w:before="169"/>
              <w:ind w:left="1021" w:hanging="977"/>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 xml:space="preserve">daļa </w:t>
            </w:r>
            <w:r>
              <w:rPr>
                <w:spacing w:val="-4"/>
                <w:sz w:val="24"/>
              </w:rPr>
              <w:t>CAK</w:t>
            </w:r>
          </w:p>
        </w:tc>
        <w:tc>
          <w:tcPr>
            <w:tcW w:w="2938" w:type="dxa"/>
          </w:tcPr>
          <w:p w14:paraId="7E95D83D" w14:textId="77777777" w:rsidR="00553707" w:rsidRDefault="00000000">
            <w:pPr>
              <w:pStyle w:val="TableParagraph"/>
              <w:spacing w:before="169"/>
              <w:ind w:left="1215" w:hanging="977"/>
              <w:rPr>
                <w:sz w:val="24"/>
              </w:rPr>
            </w:pPr>
            <w:r>
              <w:rPr>
                <w:sz w:val="24"/>
              </w:rPr>
              <w:t>VUGD</w:t>
            </w:r>
            <w:r>
              <w:rPr>
                <w:spacing w:val="-13"/>
                <w:sz w:val="24"/>
              </w:rPr>
              <w:t xml:space="preserve"> </w:t>
            </w:r>
            <w:r>
              <w:rPr>
                <w:sz w:val="24"/>
              </w:rPr>
              <w:t>RRP</w:t>
            </w:r>
            <w:r>
              <w:rPr>
                <w:spacing w:val="-11"/>
                <w:sz w:val="24"/>
              </w:rPr>
              <w:t xml:space="preserve"> </w:t>
            </w:r>
            <w:r>
              <w:rPr>
                <w:sz w:val="24"/>
              </w:rPr>
              <w:t>Olaines</w:t>
            </w:r>
            <w:r>
              <w:rPr>
                <w:spacing w:val="-13"/>
                <w:sz w:val="24"/>
              </w:rPr>
              <w:t xml:space="preserve"> </w:t>
            </w:r>
            <w:r>
              <w:rPr>
                <w:sz w:val="24"/>
              </w:rPr>
              <w:t xml:space="preserve">daļa </w:t>
            </w:r>
            <w:r>
              <w:rPr>
                <w:spacing w:val="-4"/>
                <w:sz w:val="24"/>
              </w:rPr>
              <w:t>CAK</w:t>
            </w:r>
          </w:p>
        </w:tc>
      </w:tr>
      <w:tr w:rsidR="00553707" w14:paraId="63866F72" w14:textId="77777777">
        <w:trPr>
          <w:trHeight w:val="1991"/>
        </w:trPr>
        <w:tc>
          <w:tcPr>
            <w:tcW w:w="557" w:type="dxa"/>
          </w:tcPr>
          <w:p w14:paraId="655D8765" w14:textId="77777777" w:rsidR="00553707" w:rsidRDefault="00553707">
            <w:pPr>
              <w:pStyle w:val="TableParagraph"/>
              <w:rPr>
                <w:sz w:val="24"/>
              </w:rPr>
            </w:pPr>
          </w:p>
          <w:p w14:paraId="502020A1" w14:textId="77777777" w:rsidR="00553707" w:rsidRDefault="00553707">
            <w:pPr>
              <w:pStyle w:val="TableParagraph"/>
              <w:rPr>
                <w:sz w:val="24"/>
              </w:rPr>
            </w:pPr>
          </w:p>
          <w:p w14:paraId="7B90B2C0" w14:textId="77777777" w:rsidR="00553707" w:rsidRDefault="00553707">
            <w:pPr>
              <w:pStyle w:val="TableParagraph"/>
              <w:spacing w:before="28"/>
              <w:rPr>
                <w:sz w:val="24"/>
              </w:rPr>
            </w:pPr>
          </w:p>
          <w:p w14:paraId="79267006" w14:textId="77777777" w:rsidR="00553707" w:rsidRDefault="00000000">
            <w:pPr>
              <w:pStyle w:val="TableParagraph"/>
              <w:ind w:left="16" w:right="5"/>
              <w:jc w:val="center"/>
              <w:rPr>
                <w:sz w:val="24"/>
              </w:rPr>
            </w:pPr>
            <w:r>
              <w:rPr>
                <w:spacing w:val="-5"/>
                <w:sz w:val="24"/>
              </w:rPr>
              <w:t>3.</w:t>
            </w:r>
          </w:p>
        </w:tc>
        <w:tc>
          <w:tcPr>
            <w:tcW w:w="4547" w:type="dxa"/>
          </w:tcPr>
          <w:p w14:paraId="52A4952F" w14:textId="77777777" w:rsidR="00553707" w:rsidRDefault="00553707">
            <w:pPr>
              <w:pStyle w:val="TableParagraph"/>
              <w:rPr>
                <w:sz w:val="24"/>
              </w:rPr>
            </w:pPr>
          </w:p>
          <w:p w14:paraId="0EFC016C" w14:textId="77777777" w:rsidR="00553707" w:rsidRDefault="00553707">
            <w:pPr>
              <w:pStyle w:val="TableParagraph"/>
              <w:spacing w:before="28"/>
              <w:rPr>
                <w:sz w:val="24"/>
              </w:rPr>
            </w:pPr>
          </w:p>
          <w:p w14:paraId="74CF3B70" w14:textId="77777777" w:rsidR="00553707" w:rsidRDefault="00000000">
            <w:pPr>
              <w:pStyle w:val="TableParagraph"/>
              <w:ind w:left="33" w:right="22"/>
              <w:jc w:val="center"/>
              <w:rPr>
                <w:sz w:val="24"/>
              </w:rPr>
            </w:pPr>
            <w:r>
              <w:rPr>
                <w:sz w:val="24"/>
              </w:rPr>
              <w:t>Katastrofu</w:t>
            </w:r>
            <w:r>
              <w:rPr>
                <w:spacing w:val="-9"/>
                <w:sz w:val="24"/>
              </w:rPr>
              <w:t xml:space="preserve"> </w:t>
            </w:r>
            <w:r>
              <w:rPr>
                <w:sz w:val="24"/>
              </w:rPr>
              <w:t>zaudējumu</w:t>
            </w:r>
            <w:r>
              <w:rPr>
                <w:spacing w:val="-9"/>
                <w:sz w:val="24"/>
              </w:rPr>
              <w:t xml:space="preserve"> </w:t>
            </w:r>
            <w:r>
              <w:rPr>
                <w:sz w:val="24"/>
              </w:rPr>
              <w:t>un</w:t>
            </w:r>
            <w:r>
              <w:rPr>
                <w:spacing w:val="-7"/>
                <w:sz w:val="24"/>
              </w:rPr>
              <w:t xml:space="preserve"> </w:t>
            </w:r>
            <w:r>
              <w:rPr>
                <w:sz w:val="24"/>
              </w:rPr>
              <w:t>bojājumu</w:t>
            </w:r>
            <w:r>
              <w:rPr>
                <w:spacing w:val="-9"/>
                <w:sz w:val="24"/>
              </w:rPr>
              <w:t xml:space="preserve"> </w:t>
            </w:r>
            <w:r>
              <w:rPr>
                <w:sz w:val="24"/>
              </w:rPr>
              <w:t>datu</w:t>
            </w:r>
            <w:r>
              <w:rPr>
                <w:spacing w:val="-9"/>
                <w:sz w:val="24"/>
              </w:rPr>
              <w:t xml:space="preserve"> </w:t>
            </w:r>
            <w:r>
              <w:rPr>
                <w:sz w:val="24"/>
              </w:rPr>
              <w:t>bāzes vai sistēmas izveidošana un uzturēšana, un to lietotāju apmācība</w:t>
            </w:r>
          </w:p>
        </w:tc>
        <w:tc>
          <w:tcPr>
            <w:tcW w:w="1709" w:type="dxa"/>
          </w:tcPr>
          <w:p w14:paraId="4D282229" w14:textId="77777777" w:rsidR="00553707" w:rsidRDefault="00553707">
            <w:pPr>
              <w:pStyle w:val="TableParagraph"/>
              <w:rPr>
                <w:sz w:val="24"/>
              </w:rPr>
            </w:pPr>
          </w:p>
          <w:p w14:paraId="17B35D15" w14:textId="77777777" w:rsidR="00553707" w:rsidRDefault="00553707">
            <w:pPr>
              <w:pStyle w:val="TableParagraph"/>
              <w:rPr>
                <w:sz w:val="24"/>
              </w:rPr>
            </w:pPr>
          </w:p>
          <w:p w14:paraId="5706AE77" w14:textId="77777777" w:rsidR="00553707" w:rsidRDefault="00553707">
            <w:pPr>
              <w:pStyle w:val="TableParagraph"/>
              <w:spacing w:before="28"/>
              <w:rPr>
                <w:sz w:val="24"/>
              </w:rPr>
            </w:pPr>
          </w:p>
          <w:p w14:paraId="36600224" w14:textId="77777777" w:rsidR="00553707" w:rsidRDefault="00000000">
            <w:pPr>
              <w:pStyle w:val="TableParagraph"/>
              <w:ind w:left="12"/>
              <w:jc w:val="center"/>
              <w:rPr>
                <w:sz w:val="24"/>
              </w:rPr>
            </w:pPr>
            <w:r>
              <w:rPr>
                <w:spacing w:val="-2"/>
                <w:sz w:val="24"/>
              </w:rPr>
              <w:t>2020.-2027.gads</w:t>
            </w:r>
          </w:p>
        </w:tc>
        <w:tc>
          <w:tcPr>
            <w:tcW w:w="2693" w:type="dxa"/>
          </w:tcPr>
          <w:p w14:paraId="1C3F0309" w14:textId="77777777" w:rsidR="00553707" w:rsidRDefault="00553707">
            <w:pPr>
              <w:pStyle w:val="TableParagraph"/>
              <w:rPr>
                <w:sz w:val="24"/>
              </w:rPr>
            </w:pPr>
          </w:p>
          <w:p w14:paraId="38642F96" w14:textId="77777777" w:rsidR="00553707" w:rsidRDefault="00553707">
            <w:pPr>
              <w:pStyle w:val="TableParagraph"/>
              <w:spacing w:before="167"/>
              <w:rPr>
                <w:sz w:val="24"/>
              </w:rPr>
            </w:pPr>
          </w:p>
          <w:p w14:paraId="7682539F" w14:textId="77777777" w:rsidR="00553707" w:rsidRDefault="00000000">
            <w:pPr>
              <w:pStyle w:val="TableParagraph"/>
              <w:ind w:left="899" w:right="875" w:firstLine="228"/>
              <w:rPr>
                <w:sz w:val="24"/>
              </w:rPr>
            </w:pPr>
            <w:r>
              <w:rPr>
                <w:spacing w:val="-4"/>
                <w:sz w:val="24"/>
              </w:rPr>
              <w:t xml:space="preserve">IEM </w:t>
            </w:r>
            <w:r>
              <w:rPr>
                <w:spacing w:val="-2"/>
                <w:sz w:val="24"/>
              </w:rPr>
              <w:t>VARAM</w:t>
            </w:r>
          </w:p>
        </w:tc>
        <w:tc>
          <w:tcPr>
            <w:tcW w:w="2552" w:type="dxa"/>
          </w:tcPr>
          <w:p w14:paraId="00CEFB91" w14:textId="77777777" w:rsidR="00553707" w:rsidRDefault="00000000">
            <w:pPr>
              <w:pStyle w:val="TableParagraph"/>
              <w:spacing w:before="167"/>
              <w:ind w:left="15"/>
              <w:jc w:val="center"/>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daļa IEM IC</w:t>
            </w:r>
          </w:p>
          <w:p w14:paraId="1F95A672" w14:textId="77777777" w:rsidR="00553707" w:rsidRDefault="00000000">
            <w:pPr>
              <w:pStyle w:val="TableParagraph"/>
              <w:ind w:left="15" w:right="1"/>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4B1F22CE" w14:textId="77777777" w:rsidR="00553707" w:rsidRDefault="00000000">
            <w:pPr>
              <w:pStyle w:val="TableParagraph"/>
              <w:ind w:left="15" w:right="2"/>
              <w:jc w:val="center"/>
              <w:rPr>
                <w:sz w:val="24"/>
              </w:rPr>
            </w:pPr>
            <w:r>
              <w:rPr>
                <w:spacing w:val="-5"/>
                <w:sz w:val="24"/>
              </w:rPr>
              <w:t>CAK</w:t>
            </w:r>
          </w:p>
          <w:p w14:paraId="04871171" w14:textId="77777777" w:rsidR="00553707" w:rsidRDefault="00000000">
            <w:pPr>
              <w:pStyle w:val="TableParagraph"/>
              <w:ind w:left="15" w:right="7"/>
              <w:jc w:val="center"/>
              <w:rPr>
                <w:sz w:val="24"/>
              </w:rPr>
            </w:pPr>
            <w:r>
              <w:rPr>
                <w:spacing w:val="-2"/>
                <w:sz w:val="24"/>
              </w:rPr>
              <w:t>Komersanti</w:t>
            </w:r>
          </w:p>
        </w:tc>
        <w:tc>
          <w:tcPr>
            <w:tcW w:w="2938" w:type="dxa"/>
          </w:tcPr>
          <w:p w14:paraId="4CB4DAB1" w14:textId="77777777" w:rsidR="00553707" w:rsidRDefault="00000000">
            <w:pPr>
              <w:pStyle w:val="TableParagraph"/>
              <w:spacing w:before="27"/>
              <w:ind w:left="58" w:right="41"/>
              <w:jc w:val="center"/>
              <w:rPr>
                <w:sz w:val="24"/>
              </w:rPr>
            </w:pPr>
            <w:r>
              <w:rPr>
                <w:sz w:val="24"/>
              </w:rPr>
              <w:t>VUGD</w:t>
            </w:r>
            <w:r>
              <w:rPr>
                <w:spacing w:val="-13"/>
                <w:sz w:val="24"/>
              </w:rPr>
              <w:t xml:space="preserve"> </w:t>
            </w:r>
            <w:r>
              <w:rPr>
                <w:sz w:val="24"/>
              </w:rPr>
              <w:t>RRP</w:t>
            </w:r>
            <w:r>
              <w:rPr>
                <w:spacing w:val="-11"/>
                <w:sz w:val="24"/>
              </w:rPr>
              <w:t xml:space="preserve"> </w:t>
            </w:r>
            <w:r>
              <w:rPr>
                <w:sz w:val="24"/>
              </w:rPr>
              <w:t>Olaines</w:t>
            </w:r>
            <w:r>
              <w:rPr>
                <w:spacing w:val="-13"/>
                <w:sz w:val="24"/>
              </w:rPr>
              <w:t xml:space="preserve"> </w:t>
            </w:r>
            <w:r>
              <w:rPr>
                <w:sz w:val="24"/>
              </w:rPr>
              <w:t>daļa IEM IC</w:t>
            </w:r>
          </w:p>
          <w:p w14:paraId="51368C72" w14:textId="77777777" w:rsidR="00553707" w:rsidRDefault="00000000">
            <w:pPr>
              <w:pStyle w:val="TableParagraph"/>
              <w:spacing w:before="1"/>
              <w:ind w:left="308" w:right="292"/>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34B6CA94" w14:textId="77777777" w:rsidR="00553707" w:rsidRDefault="00000000">
            <w:pPr>
              <w:pStyle w:val="TableParagraph"/>
              <w:ind w:left="477" w:right="460"/>
              <w:jc w:val="center"/>
              <w:rPr>
                <w:sz w:val="24"/>
              </w:rPr>
            </w:pPr>
            <w:r>
              <w:rPr>
                <w:sz w:val="24"/>
              </w:rPr>
              <w:t>Pašvaldības</w:t>
            </w:r>
            <w:r>
              <w:rPr>
                <w:spacing w:val="-15"/>
                <w:sz w:val="24"/>
              </w:rPr>
              <w:t xml:space="preserve"> </w:t>
            </w:r>
            <w:r>
              <w:rPr>
                <w:sz w:val="24"/>
              </w:rPr>
              <w:t xml:space="preserve">noteiktā </w:t>
            </w:r>
            <w:r>
              <w:rPr>
                <w:spacing w:val="-2"/>
                <w:sz w:val="24"/>
              </w:rPr>
              <w:t>institūcija Komersanti</w:t>
            </w:r>
          </w:p>
        </w:tc>
      </w:tr>
      <w:tr w:rsidR="00553707" w14:paraId="382BBCD5" w14:textId="77777777">
        <w:trPr>
          <w:trHeight w:val="1440"/>
        </w:trPr>
        <w:tc>
          <w:tcPr>
            <w:tcW w:w="557" w:type="dxa"/>
          </w:tcPr>
          <w:p w14:paraId="376E66E5" w14:textId="77777777" w:rsidR="00553707" w:rsidRDefault="00553707">
            <w:pPr>
              <w:pStyle w:val="TableParagraph"/>
              <w:rPr>
                <w:sz w:val="24"/>
              </w:rPr>
            </w:pPr>
          </w:p>
          <w:p w14:paraId="216E2A0C" w14:textId="77777777" w:rsidR="00553707" w:rsidRDefault="00553707">
            <w:pPr>
              <w:pStyle w:val="TableParagraph"/>
              <w:spacing w:before="27"/>
              <w:rPr>
                <w:sz w:val="24"/>
              </w:rPr>
            </w:pPr>
          </w:p>
          <w:p w14:paraId="1A4FD372" w14:textId="77777777" w:rsidR="00553707" w:rsidRDefault="00000000">
            <w:pPr>
              <w:pStyle w:val="TableParagraph"/>
              <w:ind w:left="16" w:right="5"/>
              <w:jc w:val="center"/>
              <w:rPr>
                <w:sz w:val="24"/>
              </w:rPr>
            </w:pPr>
            <w:r>
              <w:rPr>
                <w:spacing w:val="-5"/>
                <w:sz w:val="24"/>
              </w:rPr>
              <w:t>4.</w:t>
            </w:r>
          </w:p>
        </w:tc>
        <w:tc>
          <w:tcPr>
            <w:tcW w:w="4547" w:type="dxa"/>
          </w:tcPr>
          <w:p w14:paraId="036F8207" w14:textId="77777777" w:rsidR="00553707" w:rsidRDefault="00553707">
            <w:pPr>
              <w:pStyle w:val="TableParagraph"/>
              <w:spacing w:before="166"/>
              <w:rPr>
                <w:sz w:val="24"/>
              </w:rPr>
            </w:pPr>
          </w:p>
          <w:p w14:paraId="67DBF033" w14:textId="77777777" w:rsidR="00553707" w:rsidRDefault="00000000">
            <w:pPr>
              <w:pStyle w:val="TableParagraph"/>
              <w:spacing w:before="1"/>
              <w:ind w:left="844" w:hanging="668"/>
              <w:rPr>
                <w:sz w:val="24"/>
              </w:rPr>
            </w:pPr>
            <w:r>
              <w:rPr>
                <w:sz w:val="24"/>
              </w:rPr>
              <w:t>Risku</w:t>
            </w:r>
            <w:r>
              <w:rPr>
                <w:spacing w:val="-14"/>
                <w:sz w:val="24"/>
              </w:rPr>
              <w:t xml:space="preserve"> </w:t>
            </w:r>
            <w:r>
              <w:rPr>
                <w:sz w:val="24"/>
              </w:rPr>
              <w:t>apdrošināšanas</w:t>
            </w:r>
            <w:r>
              <w:rPr>
                <w:spacing w:val="-14"/>
                <w:sz w:val="24"/>
              </w:rPr>
              <w:t xml:space="preserve"> </w:t>
            </w:r>
            <w:r>
              <w:rPr>
                <w:sz w:val="24"/>
              </w:rPr>
              <w:t>un</w:t>
            </w:r>
            <w:r>
              <w:rPr>
                <w:spacing w:val="-12"/>
                <w:sz w:val="24"/>
              </w:rPr>
              <w:t xml:space="preserve"> </w:t>
            </w:r>
            <w:r>
              <w:rPr>
                <w:sz w:val="24"/>
              </w:rPr>
              <w:t>pārapdrošināšanas normatīvo aktu pilnveidošana</w:t>
            </w:r>
          </w:p>
        </w:tc>
        <w:tc>
          <w:tcPr>
            <w:tcW w:w="1709" w:type="dxa"/>
          </w:tcPr>
          <w:p w14:paraId="7B9AD46D" w14:textId="77777777" w:rsidR="00553707" w:rsidRDefault="00553707">
            <w:pPr>
              <w:pStyle w:val="TableParagraph"/>
              <w:spacing w:before="27"/>
              <w:rPr>
                <w:sz w:val="24"/>
              </w:rPr>
            </w:pPr>
          </w:p>
          <w:p w14:paraId="7DD45C1F" w14:textId="77777777" w:rsidR="00553707" w:rsidRDefault="00000000">
            <w:pPr>
              <w:pStyle w:val="TableParagraph"/>
              <w:ind w:left="12"/>
              <w:jc w:val="center"/>
              <w:rPr>
                <w:sz w:val="24"/>
              </w:rPr>
            </w:pPr>
            <w:r>
              <w:rPr>
                <w:spacing w:val="-2"/>
                <w:sz w:val="24"/>
              </w:rPr>
              <w:t>2020.-2027.gads</w:t>
            </w:r>
          </w:p>
        </w:tc>
        <w:tc>
          <w:tcPr>
            <w:tcW w:w="2693" w:type="dxa"/>
          </w:tcPr>
          <w:p w14:paraId="56DEFB49" w14:textId="77777777" w:rsidR="00553707" w:rsidRDefault="00000000">
            <w:pPr>
              <w:pStyle w:val="TableParagraph"/>
              <w:spacing w:before="27"/>
              <w:ind w:left="363" w:right="346" w:firstLine="1"/>
              <w:jc w:val="center"/>
              <w:rPr>
                <w:sz w:val="24"/>
              </w:rPr>
            </w:pPr>
            <w:r>
              <w:rPr>
                <w:spacing w:val="-2"/>
                <w:sz w:val="24"/>
              </w:rPr>
              <w:t xml:space="preserve">Ministrijas </w:t>
            </w:r>
            <w:r>
              <w:rPr>
                <w:sz w:val="24"/>
              </w:rPr>
              <w:t>Pašvaldības</w:t>
            </w:r>
            <w:r>
              <w:rPr>
                <w:spacing w:val="-15"/>
                <w:sz w:val="24"/>
              </w:rPr>
              <w:t xml:space="preserve"> </w:t>
            </w:r>
            <w:r>
              <w:rPr>
                <w:sz w:val="24"/>
              </w:rPr>
              <w:t xml:space="preserve">noteiktā </w:t>
            </w:r>
            <w:r>
              <w:rPr>
                <w:spacing w:val="-2"/>
                <w:sz w:val="24"/>
              </w:rPr>
              <w:t>institūcija Apdrošināšanas komersanti</w:t>
            </w:r>
          </w:p>
        </w:tc>
        <w:tc>
          <w:tcPr>
            <w:tcW w:w="2552" w:type="dxa"/>
          </w:tcPr>
          <w:p w14:paraId="435AFA42" w14:textId="77777777" w:rsidR="00553707" w:rsidRDefault="00000000">
            <w:pPr>
              <w:pStyle w:val="TableParagraph"/>
              <w:spacing w:before="27"/>
              <w:ind w:left="291" w:right="277" w:firstLine="1"/>
              <w:jc w:val="center"/>
              <w:rPr>
                <w:sz w:val="24"/>
              </w:rPr>
            </w:pPr>
            <w:r>
              <w:rPr>
                <w:spacing w:val="-2"/>
                <w:sz w:val="24"/>
              </w:rPr>
              <w:t xml:space="preserve">Ministrijas </w:t>
            </w:r>
            <w:r>
              <w:rPr>
                <w:sz w:val="24"/>
              </w:rPr>
              <w:t>Pašvaldības</w:t>
            </w:r>
            <w:r>
              <w:rPr>
                <w:spacing w:val="-15"/>
                <w:sz w:val="24"/>
              </w:rPr>
              <w:t xml:space="preserve"> </w:t>
            </w:r>
            <w:r>
              <w:rPr>
                <w:sz w:val="24"/>
              </w:rPr>
              <w:t xml:space="preserve">noteiktā </w:t>
            </w:r>
            <w:r>
              <w:rPr>
                <w:spacing w:val="-2"/>
                <w:sz w:val="24"/>
              </w:rPr>
              <w:t>institūcija Apdrošināšanas komersanti</w:t>
            </w:r>
          </w:p>
        </w:tc>
        <w:tc>
          <w:tcPr>
            <w:tcW w:w="2938" w:type="dxa"/>
          </w:tcPr>
          <w:p w14:paraId="143F8E8B" w14:textId="77777777" w:rsidR="00553707" w:rsidRDefault="00000000">
            <w:pPr>
              <w:pStyle w:val="TableParagraph"/>
              <w:spacing w:before="167"/>
              <w:ind w:left="486" w:right="469" w:firstLine="1"/>
              <w:jc w:val="center"/>
              <w:rPr>
                <w:sz w:val="24"/>
              </w:rPr>
            </w:pPr>
            <w:r>
              <w:rPr>
                <w:spacing w:val="-2"/>
                <w:sz w:val="24"/>
              </w:rPr>
              <w:t xml:space="preserve">Ministrijas </w:t>
            </w:r>
            <w:r>
              <w:rPr>
                <w:sz w:val="24"/>
              </w:rPr>
              <w:t>Pašvaldības</w:t>
            </w:r>
            <w:r>
              <w:rPr>
                <w:spacing w:val="-15"/>
                <w:sz w:val="24"/>
              </w:rPr>
              <w:t xml:space="preserve"> </w:t>
            </w:r>
            <w:r>
              <w:rPr>
                <w:sz w:val="24"/>
              </w:rPr>
              <w:t xml:space="preserve">noteiktā </w:t>
            </w:r>
            <w:r>
              <w:rPr>
                <w:spacing w:val="-2"/>
                <w:sz w:val="24"/>
              </w:rPr>
              <w:t>institūcija</w:t>
            </w:r>
          </w:p>
          <w:p w14:paraId="654C38CB" w14:textId="77777777" w:rsidR="00553707" w:rsidRDefault="00000000">
            <w:pPr>
              <w:pStyle w:val="TableParagraph"/>
              <w:ind w:left="58" w:right="45"/>
              <w:jc w:val="center"/>
              <w:rPr>
                <w:sz w:val="24"/>
              </w:rPr>
            </w:pPr>
            <w:r>
              <w:rPr>
                <w:sz w:val="24"/>
              </w:rPr>
              <w:t>Apdrošināšanas</w:t>
            </w:r>
            <w:r>
              <w:rPr>
                <w:spacing w:val="-5"/>
                <w:sz w:val="24"/>
              </w:rPr>
              <w:t xml:space="preserve"> </w:t>
            </w:r>
            <w:r>
              <w:rPr>
                <w:spacing w:val="-2"/>
                <w:sz w:val="24"/>
              </w:rPr>
              <w:t>komersanti</w:t>
            </w:r>
          </w:p>
        </w:tc>
      </w:tr>
      <w:tr w:rsidR="00553707" w14:paraId="4507820E" w14:textId="77777777">
        <w:trPr>
          <w:trHeight w:val="335"/>
        </w:trPr>
        <w:tc>
          <w:tcPr>
            <w:tcW w:w="14996" w:type="dxa"/>
            <w:gridSpan w:val="6"/>
            <w:shd w:val="clear" w:color="auto" w:fill="FFE499"/>
          </w:tcPr>
          <w:p w14:paraId="00F7FF3D" w14:textId="77777777" w:rsidR="00553707" w:rsidRDefault="00000000">
            <w:pPr>
              <w:pStyle w:val="TableParagraph"/>
              <w:spacing w:before="30"/>
              <w:ind w:left="15" w:right="2"/>
              <w:jc w:val="center"/>
              <w:rPr>
                <w:b/>
                <w:i/>
                <w:sz w:val="24"/>
              </w:rPr>
            </w:pPr>
            <w:r>
              <w:rPr>
                <w:b/>
                <w:i/>
                <w:sz w:val="24"/>
              </w:rPr>
              <w:t>Reaģēšanas</w:t>
            </w:r>
            <w:r>
              <w:rPr>
                <w:b/>
                <w:i/>
                <w:spacing w:val="-8"/>
                <w:sz w:val="24"/>
              </w:rPr>
              <w:t xml:space="preserve"> </w:t>
            </w:r>
            <w:r>
              <w:rPr>
                <w:b/>
                <w:i/>
                <w:sz w:val="24"/>
              </w:rPr>
              <w:t>un</w:t>
            </w:r>
            <w:r>
              <w:rPr>
                <w:b/>
                <w:i/>
                <w:spacing w:val="-4"/>
                <w:sz w:val="24"/>
              </w:rPr>
              <w:t xml:space="preserve"> </w:t>
            </w:r>
            <w:r>
              <w:rPr>
                <w:b/>
                <w:i/>
                <w:sz w:val="24"/>
              </w:rPr>
              <w:t>seku</w:t>
            </w:r>
            <w:r>
              <w:rPr>
                <w:b/>
                <w:i/>
                <w:spacing w:val="-4"/>
                <w:sz w:val="24"/>
              </w:rPr>
              <w:t xml:space="preserve"> </w:t>
            </w:r>
            <w:r>
              <w:rPr>
                <w:b/>
                <w:i/>
                <w:sz w:val="24"/>
              </w:rPr>
              <w:t>likvidēšanas</w:t>
            </w:r>
            <w:r>
              <w:rPr>
                <w:b/>
                <w:i/>
                <w:spacing w:val="-4"/>
                <w:sz w:val="24"/>
              </w:rPr>
              <w:t xml:space="preserve"> </w:t>
            </w:r>
            <w:r>
              <w:rPr>
                <w:b/>
                <w:i/>
                <w:spacing w:val="-2"/>
                <w:sz w:val="24"/>
              </w:rPr>
              <w:t>pasākumi</w:t>
            </w:r>
          </w:p>
        </w:tc>
      </w:tr>
      <w:tr w:rsidR="00553707" w14:paraId="3517E447" w14:textId="77777777">
        <w:trPr>
          <w:trHeight w:val="1441"/>
        </w:trPr>
        <w:tc>
          <w:tcPr>
            <w:tcW w:w="557" w:type="dxa"/>
          </w:tcPr>
          <w:p w14:paraId="4C152416" w14:textId="77777777" w:rsidR="00553707" w:rsidRDefault="00553707">
            <w:pPr>
              <w:pStyle w:val="TableParagraph"/>
              <w:rPr>
                <w:sz w:val="24"/>
              </w:rPr>
            </w:pPr>
          </w:p>
          <w:p w14:paraId="62162C7E" w14:textId="77777777" w:rsidR="00553707" w:rsidRDefault="00553707">
            <w:pPr>
              <w:pStyle w:val="TableParagraph"/>
              <w:spacing w:before="30"/>
              <w:rPr>
                <w:sz w:val="24"/>
              </w:rPr>
            </w:pPr>
          </w:p>
          <w:p w14:paraId="07B5C913" w14:textId="77777777" w:rsidR="00553707" w:rsidRDefault="00000000">
            <w:pPr>
              <w:pStyle w:val="TableParagraph"/>
              <w:ind w:left="16" w:right="5"/>
              <w:jc w:val="center"/>
              <w:rPr>
                <w:sz w:val="24"/>
              </w:rPr>
            </w:pPr>
            <w:r>
              <w:rPr>
                <w:spacing w:val="-5"/>
                <w:sz w:val="24"/>
              </w:rPr>
              <w:t>1.</w:t>
            </w:r>
          </w:p>
        </w:tc>
        <w:tc>
          <w:tcPr>
            <w:tcW w:w="4547" w:type="dxa"/>
          </w:tcPr>
          <w:p w14:paraId="63EF9592" w14:textId="77777777" w:rsidR="00553707" w:rsidRDefault="00553707">
            <w:pPr>
              <w:pStyle w:val="TableParagraph"/>
              <w:spacing w:before="166"/>
              <w:rPr>
                <w:sz w:val="24"/>
              </w:rPr>
            </w:pPr>
          </w:p>
          <w:p w14:paraId="794A00AA" w14:textId="77777777" w:rsidR="00553707" w:rsidRDefault="00000000">
            <w:pPr>
              <w:pStyle w:val="TableParagraph"/>
              <w:spacing w:before="1"/>
              <w:ind w:left="583" w:hanging="329"/>
              <w:rPr>
                <w:sz w:val="24"/>
              </w:rPr>
            </w:pPr>
            <w:r>
              <w:rPr>
                <w:sz w:val="24"/>
              </w:rPr>
              <w:t>Iedzīvotāju</w:t>
            </w:r>
            <w:r>
              <w:rPr>
                <w:spacing w:val="-10"/>
                <w:sz w:val="24"/>
              </w:rPr>
              <w:t xml:space="preserve"> </w:t>
            </w:r>
            <w:r>
              <w:rPr>
                <w:sz w:val="24"/>
              </w:rPr>
              <w:t>apziņošana</w:t>
            </w:r>
            <w:r>
              <w:rPr>
                <w:spacing w:val="-11"/>
                <w:sz w:val="24"/>
              </w:rPr>
              <w:t xml:space="preserve"> </w:t>
            </w:r>
            <w:r>
              <w:rPr>
                <w:sz w:val="24"/>
              </w:rPr>
              <w:t>un</w:t>
            </w:r>
            <w:r>
              <w:rPr>
                <w:spacing w:val="-10"/>
                <w:sz w:val="24"/>
              </w:rPr>
              <w:t xml:space="preserve"> </w:t>
            </w:r>
            <w:r>
              <w:rPr>
                <w:sz w:val="24"/>
              </w:rPr>
              <w:t>brīdināšana</w:t>
            </w:r>
            <w:r>
              <w:rPr>
                <w:spacing w:val="-10"/>
                <w:sz w:val="24"/>
              </w:rPr>
              <w:t xml:space="preserve"> </w:t>
            </w:r>
            <w:r>
              <w:rPr>
                <w:sz w:val="24"/>
              </w:rPr>
              <w:t>par iespējamo augu masveida infekciju</w:t>
            </w:r>
          </w:p>
        </w:tc>
        <w:tc>
          <w:tcPr>
            <w:tcW w:w="1709" w:type="dxa"/>
          </w:tcPr>
          <w:p w14:paraId="270878EA" w14:textId="77777777" w:rsidR="00553707" w:rsidRDefault="00553707">
            <w:pPr>
              <w:pStyle w:val="TableParagraph"/>
              <w:spacing w:before="166"/>
              <w:rPr>
                <w:sz w:val="24"/>
              </w:rPr>
            </w:pPr>
          </w:p>
          <w:p w14:paraId="0B1365EE" w14:textId="77777777" w:rsidR="00553707" w:rsidRDefault="00000000">
            <w:pPr>
              <w:pStyle w:val="TableParagraph"/>
              <w:spacing w:before="1"/>
              <w:ind w:left="68" w:firstLine="612"/>
              <w:rPr>
                <w:sz w:val="24"/>
              </w:rPr>
            </w:pPr>
            <w:r>
              <w:rPr>
                <w:spacing w:val="-4"/>
                <w:sz w:val="24"/>
              </w:rPr>
              <w:t xml:space="preserve">Pēc </w:t>
            </w:r>
            <w:r>
              <w:rPr>
                <w:spacing w:val="-2"/>
                <w:sz w:val="24"/>
              </w:rPr>
              <w:t>nepieciešamības</w:t>
            </w:r>
          </w:p>
        </w:tc>
        <w:tc>
          <w:tcPr>
            <w:tcW w:w="2693" w:type="dxa"/>
          </w:tcPr>
          <w:p w14:paraId="023A026E" w14:textId="77777777" w:rsidR="00553707" w:rsidRDefault="00553707">
            <w:pPr>
              <w:pStyle w:val="TableParagraph"/>
              <w:rPr>
                <w:sz w:val="24"/>
              </w:rPr>
            </w:pPr>
          </w:p>
          <w:p w14:paraId="067BD476" w14:textId="77777777" w:rsidR="00553707" w:rsidRDefault="00553707">
            <w:pPr>
              <w:pStyle w:val="TableParagraph"/>
              <w:spacing w:before="30"/>
              <w:rPr>
                <w:sz w:val="24"/>
              </w:rPr>
            </w:pPr>
          </w:p>
          <w:p w14:paraId="57926392" w14:textId="77777777" w:rsidR="00553707" w:rsidRDefault="00000000">
            <w:pPr>
              <w:pStyle w:val="TableParagraph"/>
              <w:ind w:left="20" w:right="7"/>
              <w:jc w:val="center"/>
              <w:rPr>
                <w:sz w:val="24"/>
              </w:rPr>
            </w:pPr>
            <w:r>
              <w:rPr>
                <w:spacing w:val="-4"/>
                <w:sz w:val="24"/>
              </w:rPr>
              <w:t>VAAD</w:t>
            </w:r>
          </w:p>
        </w:tc>
        <w:tc>
          <w:tcPr>
            <w:tcW w:w="2552" w:type="dxa"/>
          </w:tcPr>
          <w:p w14:paraId="2602CB6C" w14:textId="77777777" w:rsidR="00553707" w:rsidRDefault="00553707">
            <w:pPr>
              <w:pStyle w:val="TableParagraph"/>
              <w:spacing w:before="30"/>
              <w:rPr>
                <w:sz w:val="24"/>
              </w:rPr>
            </w:pPr>
          </w:p>
          <w:p w14:paraId="5442AE4C" w14:textId="77777777" w:rsidR="00553707" w:rsidRDefault="00000000">
            <w:pPr>
              <w:pStyle w:val="TableParagraph"/>
              <w:ind w:left="15" w:right="5"/>
              <w:jc w:val="center"/>
              <w:rPr>
                <w:sz w:val="24"/>
              </w:rPr>
            </w:pPr>
            <w:r>
              <w:rPr>
                <w:spacing w:val="-4"/>
                <w:sz w:val="24"/>
              </w:rPr>
              <w:t>VAAD</w:t>
            </w:r>
          </w:p>
          <w:p w14:paraId="1D257F11" w14:textId="77777777" w:rsidR="00553707" w:rsidRDefault="00000000">
            <w:pPr>
              <w:pStyle w:val="TableParagraph"/>
              <w:ind w:left="15" w:right="2"/>
              <w:jc w:val="center"/>
              <w:rPr>
                <w:sz w:val="24"/>
              </w:rPr>
            </w:pPr>
            <w:r>
              <w:rPr>
                <w:sz w:val="24"/>
              </w:rPr>
              <w:t>VUGD</w:t>
            </w:r>
            <w:r>
              <w:rPr>
                <w:spacing w:val="-4"/>
                <w:sz w:val="24"/>
              </w:rPr>
              <w:t xml:space="preserve"> </w:t>
            </w:r>
            <w:r>
              <w:rPr>
                <w:sz w:val="24"/>
              </w:rPr>
              <w:t xml:space="preserve">RRP Olaines </w:t>
            </w:r>
            <w:r>
              <w:rPr>
                <w:spacing w:val="-4"/>
                <w:sz w:val="24"/>
              </w:rPr>
              <w:t>daļa</w:t>
            </w:r>
          </w:p>
        </w:tc>
        <w:tc>
          <w:tcPr>
            <w:tcW w:w="2938" w:type="dxa"/>
          </w:tcPr>
          <w:p w14:paraId="42886067" w14:textId="77777777" w:rsidR="00553707" w:rsidRDefault="00000000">
            <w:pPr>
              <w:pStyle w:val="TableParagraph"/>
              <w:spacing w:before="30"/>
              <w:ind w:left="12"/>
              <w:jc w:val="center"/>
              <w:rPr>
                <w:sz w:val="24"/>
              </w:rPr>
            </w:pPr>
            <w:r>
              <w:rPr>
                <w:spacing w:val="-4"/>
                <w:sz w:val="24"/>
              </w:rPr>
              <w:t>VAAD</w:t>
            </w:r>
          </w:p>
          <w:p w14:paraId="04E73639" w14:textId="77777777" w:rsidR="00553707" w:rsidRDefault="00000000">
            <w:pPr>
              <w:pStyle w:val="TableParagraph"/>
              <w:ind w:left="135" w:right="119" w:firstLine="1"/>
              <w:jc w:val="center"/>
              <w:rPr>
                <w:sz w:val="24"/>
              </w:rPr>
            </w:pPr>
            <w:r>
              <w:rPr>
                <w:sz w:val="24"/>
              </w:rPr>
              <w:t>VUGD RRP Olaines daļa Olaines</w:t>
            </w:r>
            <w:r>
              <w:rPr>
                <w:spacing w:val="-15"/>
                <w:sz w:val="24"/>
              </w:rPr>
              <w:t xml:space="preserve"> </w:t>
            </w:r>
            <w:r>
              <w:rPr>
                <w:sz w:val="24"/>
              </w:rPr>
              <w:t>novada</w:t>
            </w:r>
            <w:r>
              <w:rPr>
                <w:spacing w:val="-15"/>
                <w:sz w:val="24"/>
              </w:rPr>
              <w:t xml:space="preserve"> </w:t>
            </w:r>
            <w:r>
              <w:rPr>
                <w:sz w:val="24"/>
              </w:rPr>
              <w:t xml:space="preserve">pašvaldības sabiedrisko attiecību </w:t>
            </w:r>
            <w:r>
              <w:rPr>
                <w:spacing w:val="-2"/>
                <w:sz w:val="24"/>
              </w:rPr>
              <w:t>speciālisti</w:t>
            </w:r>
          </w:p>
        </w:tc>
      </w:tr>
    </w:tbl>
    <w:p w14:paraId="709D3AC7" w14:textId="77777777" w:rsidR="00553707" w:rsidRDefault="00553707">
      <w:pPr>
        <w:jc w:val="center"/>
        <w:rPr>
          <w:sz w:val="24"/>
        </w:rPr>
        <w:sectPr w:rsidR="00553707" w:rsidSect="00CD44C4">
          <w:type w:val="continuous"/>
          <w:pgSz w:w="16840" w:h="11910" w:orient="landscape"/>
          <w:pgMar w:top="940" w:right="260" w:bottom="280" w:left="260" w:header="0" w:footer="988" w:gutter="0"/>
          <w:cols w:space="720"/>
        </w:sectPr>
      </w:pPr>
    </w:p>
    <w:p w14:paraId="5AE4CCF7" w14:textId="77777777" w:rsidR="00553707" w:rsidRDefault="00553707">
      <w:pPr>
        <w:pStyle w:val="BodyText"/>
        <w:spacing w:before="125"/>
        <w:rPr>
          <w:sz w:val="20"/>
        </w:rPr>
      </w:pPr>
    </w:p>
    <w:tbl>
      <w:tblPr>
        <w:tblW w:w="0" w:type="auto"/>
        <w:tblInd w:w="669"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557"/>
        <w:gridCol w:w="4547"/>
        <w:gridCol w:w="1709"/>
        <w:gridCol w:w="2693"/>
        <w:gridCol w:w="2552"/>
        <w:gridCol w:w="2938"/>
      </w:tblGrid>
      <w:tr w:rsidR="00553707" w14:paraId="7194C31F" w14:textId="77777777">
        <w:trPr>
          <w:trHeight w:val="1439"/>
        </w:trPr>
        <w:tc>
          <w:tcPr>
            <w:tcW w:w="557" w:type="dxa"/>
          </w:tcPr>
          <w:p w14:paraId="1698167F" w14:textId="77777777" w:rsidR="00553707" w:rsidRDefault="00553707">
            <w:pPr>
              <w:pStyle w:val="TableParagraph"/>
              <w:rPr>
                <w:sz w:val="24"/>
              </w:rPr>
            </w:pPr>
          </w:p>
        </w:tc>
        <w:tc>
          <w:tcPr>
            <w:tcW w:w="4547" w:type="dxa"/>
          </w:tcPr>
          <w:p w14:paraId="63A3B5CA" w14:textId="77777777" w:rsidR="00553707" w:rsidRDefault="00553707">
            <w:pPr>
              <w:pStyle w:val="TableParagraph"/>
              <w:rPr>
                <w:sz w:val="24"/>
              </w:rPr>
            </w:pPr>
          </w:p>
        </w:tc>
        <w:tc>
          <w:tcPr>
            <w:tcW w:w="1709" w:type="dxa"/>
          </w:tcPr>
          <w:p w14:paraId="1A81F44E" w14:textId="77777777" w:rsidR="00553707" w:rsidRDefault="00553707">
            <w:pPr>
              <w:pStyle w:val="TableParagraph"/>
              <w:rPr>
                <w:sz w:val="24"/>
              </w:rPr>
            </w:pPr>
          </w:p>
        </w:tc>
        <w:tc>
          <w:tcPr>
            <w:tcW w:w="2693" w:type="dxa"/>
          </w:tcPr>
          <w:p w14:paraId="068619B9" w14:textId="77777777" w:rsidR="00553707" w:rsidRDefault="00553707">
            <w:pPr>
              <w:pStyle w:val="TableParagraph"/>
              <w:rPr>
                <w:sz w:val="24"/>
              </w:rPr>
            </w:pPr>
          </w:p>
        </w:tc>
        <w:tc>
          <w:tcPr>
            <w:tcW w:w="2552" w:type="dxa"/>
          </w:tcPr>
          <w:p w14:paraId="61958953" w14:textId="77777777" w:rsidR="00553707" w:rsidRDefault="00553707">
            <w:pPr>
              <w:pStyle w:val="TableParagraph"/>
              <w:rPr>
                <w:sz w:val="24"/>
              </w:rPr>
            </w:pPr>
          </w:p>
        </w:tc>
        <w:tc>
          <w:tcPr>
            <w:tcW w:w="2938" w:type="dxa"/>
          </w:tcPr>
          <w:p w14:paraId="40C21B0E" w14:textId="77777777" w:rsidR="00553707" w:rsidRDefault="00000000">
            <w:pPr>
              <w:pStyle w:val="TableParagraph"/>
              <w:spacing w:before="27"/>
              <w:ind w:left="258" w:right="245"/>
              <w:jc w:val="center"/>
              <w:rPr>
                <w:sz w:val="24"/>
              </w:rPr>
            </w:pPr>
            <w:r>
              <w:rPr>
                <w:sz w:val="24"/>
              </w:rPr>
              <w:t>Elektroniskie</w:t>
            </w:r>
            <w:r>
              <w:rPr>
                <w:spacing w:val="-15"/>
                <w:sz w:val="24"/>
              </w:rPr>
              <w:t xml:space="preserve"> </w:t>
            </w:r>
            <w:r>
              <w:rPr>
                <w:sz w:val="24"/>
              </w:rPr>
              <w:t xml:space="preserve">plašsaziņas </w:t>
            </w:r>
            <w:r>
              <w:rPr>
                <w:spacing w:val="-2"/>
                <w:sz w:val="24"/>
              </w:rPr>
              <w:t xml:space="preserve">līdzekļi </w:t>
            </w:r>
            <w:r>
              <w:rPr>
                <w:sz w:val="24"/>
              </w:rPr>
              <w:t xml:space="preserve">Raidorganizācijas un elektronisko sakaru </w:t>
            </w:r>
            <w:r>
              <w:rPr>
                <w:spacing w:val="-2"/>
                <w:sz w:val="24"/>
              </w:rPr>
              <w:t>komersanti</w:t>
            </w:r>
          </w:p>
        </w:tc>
      </w:tr>
      <w:tr w:rsidR="00553707" w14:paraId="72E92047" w14:textId="77777777">
        <w:trPr>
          <w:trHeight w:val="1440"/>
        </w:trPr>
        <w:tc>
          <w:tcPr>
            <w:tcW w:w="557" w:type="dxa"/>
          </w:tcPr>
          <w:p w14:paraId="730E70B3" w14:textId="77777777" w:rsidR="00553707" w:rsidRDefault="00553707">
            <w:pPr>
              <w:pStyle w:val="TableParagraph"/>
              <w:rPr>
                <w:sz w:val="24"/>
              </w:rPr>
            </w:pPr>
          </w:p>
          <w:p w14:paraId="0C06675C" w14:textId="77777777" w:rsidR="00553707" w:rsidRDefault="00553707">
            <w:pPr>
              <w:pStyle w:val="TableParagraph"/>
              <w:spacing w:before="30"/>
              <w:rPr>
                <w:sz w:val="24"/>
              </w:rPr>
            </w:pPr>
          </w:p>
          <w:p w14:paraId="6CB7F04A" w14:textId="77777777" w:rsidR="00553707" w:rsidRDefault="00000000">
            <w:pPr>
              <w:pStyle w:val="TableParagraph"/>
              <w:ind w:left="16" w:right="5"/>
              <w:jc w:val="center"/>
              <w:rPr>
                <w:sz w:val="24"/>
              </w:rPr>
            </w:pPr>
            <w:r>
              <w:rPr>
                <w:spacing w:val="-5"/>
                <w:sz w:val="24"/>
              </w:rPr>
              <w:t>2.</w:t>
            </w:r>
          </w:p>
        </w:tc>
        <w:tc>
          <w:tcPr>
            <w:tcW w:w="4547" w:type="dxa"/>
          </w:tcPr>
          <w:p w14:paraId="678A25BD" w14:textId="77777777" w:rsidR="00553707" w:rsidRDefault="00000000">
            <w:pPr>
              <w:pStyle w:val="TableParagraph"/>
              <w:spacing w:before="30"/>
              <w:ind w:left="33" w:right="19"/>
              <w:jc w:val="center"/>
              <w:rPr>
                <w:sz w:val="24"/>
              </w:rPr>
            </w:pPr>
            <w:r>
              <w:rPr>
                <w:sz w:val="24"/>
              </w:rPr>
              <w:t>Augu vai zemes īpašnieku informēšana par aizdomām</w:t>
            </w:r>
            <w:r>
              <w:rPr>
                <w:spacing w:val="-8"/>
                <w:sz w:val="24"/>
              </w:rPr>
              <w:t xml:space="preserve"> </w:t>
            </w:r>
            <w:r>
              <w:rPr>
                <w:sz w:val="24"/>
              </w:rPr>
              <w:t>uz</w:t>
            </w:r>
            <w:r>
              <w:rPr>
                <w:spacing w:val="-8"/>
                <w:sz w:val="24"/>
              </w:rPr>
              <w:t xml:space="preserve"> </w:t>
            </w:r>
            <w:r>
              <w:rPr>
                <w:sz w:val="24"/>
              </w:rPr>
              <w:t>augu</w:t>
            </w:r>
            <w:r>
              <w:rPr>
                <w:spacing w:val="-8"/>
                <w:sz w:val="24"/>
              </w:rPr>
              <w:t xml:space="preserve"> </w:t>
            </w:r>
            <w:r>
              <w:rPr>
                <w:sz w:val="24"/>
              </w:rPr>
              <w:t>masveida</w:t>
            </w:r>
            <w:r>
              <w:rPr>
                <w:spacing w:val="-8"/>
                <w:sz w:val="24"/>
              </w:rPr>
              <w:t xml:space="preserve"> </w:t>
            </w:r>
            <w:r>
              <w:rPr>
                <w:sz w:val="24"/>
              </w:rPr>
              <w:t>saslimšanu</w:t>
            </w:r>
            <w:r>
              <w:rPr>
                <w:spacing w:val="-8"/>
                <w:sz w:val="24"/>
              </w:rPr>
              <w:t xml:space="preserve"> </w:t>
            </w:r>
            <w:r>
              <w:rPr>
                <w:sz w:val="24"/>
              </w:rPr>
              <w:t>vai slimību izplatību, informēšana par veicamajiem pasākumiem un slimību izplatīšanos ierobežošanas pasākumiem</w:t>
            </w:r>
          </w:p>
        </w:tc>
        <w:tc>
          <w:tcPr>
            <w:tcW w:w="1709" w:type="dxa"/>
          </w:tcPr>
          <w:p w14:paraId="39D6C25D" w14:textId="77777777" w:rsidR="00553707" w:rsidRDefault="00553707">
            <w:pPr>
              <w:pStyle w:val="TableParagraph"/>
              <w:spacing w:before="167"/>
              <w:rPr>
                <w:sz w:val="24"/>
              </w:rPr>
            </w:pPr>
          </w:p>
          <w:p w14:paraId="7EEB498A" w14:textId="77777777" w:rsidR="00553707" w:rsidRDefault="00000000">
            <w:pPr>
              <w:pStyle w:val="TableParagraph"/>
              <w:ind w:left="68" w:firstLine="612"/>
              <w:rPr>
                <w:sz w:val="24"/>
              </w:rPr>
            </w:pPr>
            <w:r>
              <w:rPr>
                <w:spacing w:val="-4"/>
                <w:sz w:val="24"/>
              </w:rPr>
              <w:t xml:space="preserve">Pēc </w:t>
            </w:r>
            <w:r>
              <w:rPr>
                <w:spacing w:val="-2"/>
                <w:sz w:val="24"/>
              </w:rPr>
              <w:t>nepieciešamības</w:t>
            </w:r>
          </w:p>
        </w:tc>
        <w:tc>
          <w:tcPr>
            <w:tcW w:w="2693" w:type="dxa"/>
          </w:tcPr>
          <w:p w14:paraId="23713895" w14:textId="77777777" w:rsidR="00553707" w:rsidRDefault="00553707">
            <w:pPr>
              <w:pStyle w:val="TableParagraph"/>
              <w:rPr>
                <w:sz w:val="24"/>
              </w:rPr>
            </w:pPr>
          </w:p>
          <w:p w14:paraId="499472F0" w14:textId="77777777" w:rsidR="00553707" w:rsidRDefault="00553707">
            <w:pPr>
              <w:pStyle w:val="TableParagraph"/>
              <w:spacing w:before="30"/>
              <w:rPr>
                <w:sz w:val="24"/>
              </w:rPr>
            </w:pPr>
          </w:p>
          <w:p w14:paraId="5F0A2D9D" w14:textId="77777777" w:rsidR="00553707" w:rsidRDefault="00000000">
            <w:pPr>
              <w:pStyle w:val="TableParagraph"/>
              <w:ind w:left="20" w:right="7"/>
              <w:jc w:val="center"/>
              <w:rPr>
                <w:sz w:val="24"/>
              </w:rPr>
            </w:pPr>
            <w:r>
              <w:rPr>
                <w:spacing w:val="-4"/>
                <w:sz w:val="24"/>
              </w:rPr>
              <w:t>VAAD</w:t>
            </w:r>
          </w:p>
        </w:tc>
        <w:tc>
          <w:tcPr>
            <w:tcW w:w="2552" w:type="dxa"/>
          </w:tcPr>
          <w:p w14:paraId="2484C45E" w14:textId="77777777" w:rsidR="00553707" w:rsidRDefault="00553707">
            <w:pPr>
              <w:pStyle w:val="TableParagraph"/>
              <w:rPr>
                <w:sz w:val="24"/>
              </w:rPr>
            </w:pPr>
          </w:p>
          <w:p w14:paraId="146E05F2" w14:textId="77777777" w:rsidR="00553707" w:rsidRDefault="00553707">
            <w:pPr>
              <w:pStyle w:val="TableParagraph"/>
              <w:spacing w:before="30"/>
              <w:rPr>
                <w:sz w:val="24"/>
              </w:rPr>
            </w:pPr>
          </w:p>
          <w:p w14:paraId="5BE6C671" w14:textId="77777777" w:rsidR="00553707" w:rsidRDefault="00000000">
            <w:pPr>
              <w:pStyle w:val="TableParagraph"/>
              <w:ind w:left="15" w:right="5"/>
              <w:jc w:val="center"/>
              <w:rPr>
                <w:sz w:val="24"/>
              </w:rPr>
            </w:pPr>
            <w:r>
              <w:rPr>
                <w:spacing w:val="-4"/>
                <w:sz w:val="24"/>
              </w:rPr>
              <w:t>VAAD</w:t>
            </w:r>
          </w:p>
        </w:tc>
        <w:tc>
          <w:tcPr>
            <w:tcW w:w="2938" w:type="dxa"/>
          </w:tcPr>
          <w:p w14:paraId="3F57B95D" w14:textId="77777777" w:rsidR="00553707" w:rsidRDefault="00000000">
            <w:pPr>
              <w:pStyle w:val="TableParagraph"/>
              <w:spacing w:before="30"/>
              <w:ind w:left="12"/>
              <w:jc w:val="center"/>
              <w:rPr>
                <w:sz w:val="24"/>
              </w:rPr>
            </w:pPr>
            <w:r>
              <w:rPr>
                <w:spacing w:val="-4"/>
                <w:sz w:val="24"/>
              </w:rPr>
              <w:t>VAAD</w:t>
            </w:r>
          </w:p>
          <w:p w14:paraId="236EF63C" w14:textId="77777777" w:rsidR="00553707" w:rsidRDefault="00000000">
            <w:pPr>
              <w:pStyle w:val="TableParagraph"/>
              <w:ind w:left="135" w:right="119" w:firstLine="1"/>
              <w:jc w:val="center"/>
              <w:rPr>
                <w:sz w:val="24"/>
              </w:rPr>
            </w:pPr>
            <w:r>
              <w:rPr>
                <w:sz w:val="24"/>
              </w:rPr>
              <w:t>VUGD RRP Olaines daļa Olaines</w:t>
            </w:r>
            <w:r>
              <w:rPr>
                <w:spacing w:val="-15"/>
                <w:sz w:val="24"/>
              </w:rPr>
              <w:t xml:space="preserve"> </w:t>
            </w:r>
            <w:r>
              <w:rPr>
                <w:sz w:val="24"/>
              </w:rPr>
              <w:t>novada</w:t>
            </w:r>
            <w:r>
              <w:rPr>
                <w:spacing w:val="-15"/>
                <w:sz w:val="24"/>
              </w:rPr>
              <w:t xml:space="preserve"> </w:t>
            </w:r>
            <w:r>
              <w:rPr>
                <w:sz w:val="24"/>
              </w:rPr>
              <w:t xml:space="preserve">pašvaldības sabiedrisko attiecību </w:t>
            </w:r>
            <w:r>
              <w:rPr>
                <w:spacing w:val="-2"/>
                <w:sz w:val="24"/>
              </w:rPr>
              <w:t>speciālisti</w:t>
            </w:r>
          </w:p>
        </w:tc>
      </w:tr>
      <w:tr w:rsidR="00553707" w14:paraId="6F8916D9" w14:textId="77777777">
        <w:trPr>
          <w:trHeight w:val="887"/>
        </w:trPr>
        <w:tc>
          <w:tcPr>
            <w:tcW w:w="557" w:type="dxa"/>
          </w:tcPr>
          <w:p w14:paraId="748844BE" w14:textId="77777777" w:rsidR="00553707" w:rsidRDefault="00553707">
            <w:pPr>
              <w:pStyle w:val="TableParagraph"/>
              <w:spacing w:before="30"/>
              <w:rPr>
                <w:sz w:val="24"/>
              </w:rPr>
            </w:pPr>
          </w:p>
          <w:p w14:paraId="2AC21E18" w14:textId="77777777" w:rsidR="00553707" w:rsidRDefault="00000000">
            <w:pPr>
              <w:pStyle w:val="TableParagraph"/>
              <w:ind w:left="16" w:right="5"/>
              <w:jc w:val="center"/>
              <w:rPr>
                <w:sz w:val="24"/>
              </w:rPr>
            </w:pPr>
            <w:r>
              <w:rPr>
                <w:spacing w:val="-5"/>
                <w:sz w:val="24"/>
              </w:rPr>
              <w:t>3.</w:t>
            </w:r>
          </w:p>
        </w:tc>
        <w:tc>
          <w:tcPr>
            <w:tcW w:w="4547" w:type="dxa"/>
          </w:tcPr>
          <w:p w14:paraId="740935F0" w14:textId="77777777" w:rsidR="00553707" w:rsidRDefault="00000000">
            <w:pPr>
              <w:pStyle w:val="TableParagraph"/>
              <w:spacing w:before="30"/>
              <w:ind w:left="33" w:right="20"/>
              <w:jc w:val="center"/>
              <w:rPr>
                <w:sz w:val="24"/>
              </w:rPr>
            </w:pPr>
            <w:r>
              <w:rPr>
                <w:sz w:val="24"/>
              </w:rPr>
              <w:t>Pašvaldību</w:t>
            </w:r>
            <w:r>
              <w:rPr>
                <w:spacing w:val="-13"/>
                <w:sz w:val="24"/>
              </w:rPr>
              <w:t xml:space="preserve"> </w:t>
            </w:r>
            <w:r>
              <w:rPr>
                <w:sz w:val="24"/>
              </w:rPr>
              <w:t>sadarbības</w:t>
            </w:r>
            <w:r>
              <w:rPr>
                <w:spacing w:val="-14"/>
                <w:sz w:val="24"/>
              </w:rPr>
              <w:t xml:space="preserve"> </w:t>
            </w:r>
            <w:r>
              <w:rPr>
                <w:sz w:val="24"/>
              </w:rPr>
              <w:t>teritoriju</w:t>
            </w:r>
            <w:r>
              <w:rPr>
                <w:spacing w:val="-13"/>
                <w:sz w:val="24"/>
              </w:rPr>
              <w:t xml:space="preserve"> </w:t>
            </w:r>
            <w:r>
              <w:rPr>
                <w:sz w:val="24"/>
              </w:rPr>
              <w:t xml:space="preserve">civilās aizsardzības komisiju apziņošana un </w:t>
            </w:r>
            <w:r>
              <w:rPr>
                <w:spacing w:val="-2"/>
                <w:sz w:val="24"/>
              </w:rPr>
              <w:t>sasaukšana</w:t>
            </w:r>
          </w:p>
        </w:tc>
        <w:tc>
          <w:tcPr>
            <w:tcW w:w="1709" w:type="dxa"/>
          </w:tcPr>
          <w:p w14:paraId="2067335F" w14:textId="77777777" w:rsidR="00553707" w:rsidRDefault="00000000">
            <w:pPr>
              <w:pStyle w:val="TableParagraph"/>
              <w:spacing w:before="167"/>
              <w:ind w:left="68" w:firstLine="612"/>
              <w:rPr>
                <w:sz w:val="24"/>
              </w:rPr>
            </w:pPr>
            <w:r>
              <w:rPr>
                <w:spacing w:val="-4"/>
                <w:sz w:val="24"/>
              </w:rPr>
              <w:t xml:space="preserve">Pēc </w:t>
            </w:r>
            <w:r>
              <w:rPr>
                <w:spacing w:val="-2"/>
                <w:sz w:val="24"/>
              </w:rPr>
              <w:t>nepieciešamības</w:t>
            </w:r>
          </w:p>
        </w:tc>
        <w:tc>
          <w:tcPr>
            <w:tcW w:w="2693" w:type="dxa"/>
          </w:tcPr>
          <w:p w14:paraId="322A8EAA" w14:textId="77777777" w:rsidR="00553707" w:rsidRDefault="00553707">
            <w:pPr>
              <w:pStyle w:val="TableParagraph"/>
              <w:spacing w:before="30"/>
              <w:rPr>
                <w:sz w:val="24"/>
              </w:rPr>
            </w:pPr>
          </w:p>
          <w:p w14:paraId="25AFF0B8" w14:textId="77777777" w:rsidR="00553707" w:rsidRDefault="00000000">
            <w:pPr>
              <w:pStyle w:val="TableParagraph"/>
              <w:ind w:left="20" w:right="11"/>
              <w:jc w:val="center"/>
              <w:rPr>
                <w:sz w:val="24"/>
              </w:rPr>
            </w:pPr>
            <w:r>
              <w:rPr>
                <w:sz w:val="24"/>
              </w:rPr>
              <w:t>CAK</w:t>
            </w:r>
            <w:r>
              <w:rPr>
                <w:spacing w:val="-2"/>
                <w:sz w:val="24"/>
              </w:rPr>
              <w:t xml:space="preserve"> priekšsēdētāji</w:t>
            </w:r>
          </w:p>
        </w:tc>
        <w:tc>
          <w:tcPr>
            <w:tcW w:w="2552" w:type="dxa"/>
          </w:tcPr>
          <w:p w14:paraId="69B277F7" w14:textId="77777777" w:rsidR="00553707" w:rsidRDefault="00000000">
            <w:pPr>
              <w:pStyle w:val="TableParagraph"/>
              <w:spacing w:before="167"/>
              <w:ind w:left="392" w:right="373" w:firstLine="91"/>
              <w:rPr>
                <w:sz w:val="24"/>
              </w:rPr>
            </w:pPr>
            <w:r>
              <w:rPr>
                <w:sz w:val="24"/>
              </w:rPr>
              <w:t>CAK nolikumos noteiktās</w:t>
            </w:r>
            <w:r>
              <w:rPr>
                <w:spacing w:val="-15"/>
                <w:sz w:val="24"/>
              </w:rPr>
              <w:t xml:space="preserve"> </w:t>
            </w:r>
            <w:r>
              <w:rPr>
                <w:sz w:val="24"/>
              </w:rPr>
              <w:t>personas</w:t>
            </w:r>
          </w:p>
        </w:tc>
        <w:tc>
          <w:tcPr>
            <w:tcW w:w="2938" w:type="dxa"/>
          </w:tcPr>
          <w:p w14:paraId="7EB1369D" w14:textId="77777777" w:rsidR="00553707" w:rsidRDefault="00000000">
            <w:pPr>
              <w:pStyle w:val="TableParagraph"/>
              <w:spacing w:before="167"/>
              <w:ind w:left="1047" w:hanging="833"/>
              <w:rPr>
                <w:sz w:val="24"/>
              </w:rPr>
            </w:pPr>
            <w:r>
              <w:rPr>
                <w:sz w:val="24"/>
              </w:rPr>
              <w:t>CAK</w:t>
            </w:r>
            <w:r>
              <w:rPr>
                <w:spacing w:val="-15"/>
                <w:sz w:val="24"/>
              </w:rPr>
              <w:t xml:space="preserve"> </w:t>
            </w:r>
            <w:r>
              <w:rPr>
                <w:sz w:val="24"/>
              </w:rPr>
              <w:t>nolikumos</w:t>
            </w:r>
            <w:r>
              <w:rPr>
                <w:spacing w:val="-15"/>
                <w:sz w:val="24"/>
              </w:rPr>
              <w:t xml:space="preserve"> </w:t>
            </w:r>
            <w:r>
              <w:rPr>
                <w:sz w:val="24"/>
              </w:rPr>
              <w:t xml:space="preserve">noteiktās </w:t>
            </w:r>
            <w:r>
              <w:rPr>
                <w:spacing w:val="-2"/>
                <w:sz w:val="24"/>
              </w:rPr>
              <w:t>personas</w:t>
            </w:r>
          </w:p>
        </w:tc>
      </w:tr>
      <w:tr w:rsidR="00553707" w14:paraId="747B6744" w14:textId="77777777">
        <w:trPr>
          <w:trHeight w:val="890"/>
        </w:trPr>
        <w:tc>
          <w:tcPr>
            <w:tcW w:w="557" w:type="dxa"/>
          </w:tcPr>
          <w:p w14:paraId="793E7FBC" w14:textId="77777777" w:rsidR="00553707" w:rsidRDefault="00553707">
            <w:pPr>
              <w:pStyle w:val="TableParagraph"/>
              <w:spacing w:before="30"/>
              <w:rPr>
                <w:sz w:val="24"/>
              </w:rPr>
            </w:pPr>
          </w:p>
          <w:p w14:paraId="6DB747B4" w14:textId="77777777" w:rsidR="00553707" w:rsidRDefault="00000000">
            <w:pPr>
              <w:pStyle w:val="TableParagraph"/>
              <w:ind w:left="16" w:right="5"/>
              <w:jc w:val="center"/>
              <w:rPr>
                <w:sz w:val="24"/>
              </w:rPr>
            </w:pPr>
            <w:r>
              <w:rPr>
                <w:spacing w:val="-5"/>
                <w:sz w:val="24"/>
              </w:rPr>
              <w:t>4.</w:t>
            </w:r>
          </w:p>
        </w:tc>
        <w:tc>
          <w:tcPr>
            <w:tcW w:w="4547" w:type="dxa"/>
          </w:tcPr>
          <w:p w14:paraId="2B46C0B3" w14:textId="77777777" w:rsidR="00553707" w:rsidRDefault="00000000">
            <w:pPr>
              <w:pStyle w:val="TableParagraph"/>
              <w:spacing w:before="30"/>
              <w:ind w:left="33" w:right="22"/>
              <w:jc w:val="center"/>
              <w:rPr>
                <w:sz w:val="24"/>
              </w:rPr>
            </w:pPr>
            <w:r>
              <w:rPr>
                <w:sz w:val="24"/>
              </w:rPr>
              <w:t>Karantīnas</w:t>
            </w:r>
            <w:r>
              <w:rPr>
                <w:spacing w:val="-11"/>
                <w:sz w:val="24"/>
              </w:rPr>
              <w:t xml:space="preserve"> </w:t>
            </w:r>
            <w:r>
              <w:rPr>
                <w:sz w:val="24"/>
              </w:rPr>
              <w:t>režīma</w:t>
            </w:r>
            <w:r>
              <w:rPr>
                <w:spacing w:val="-11"/>
                <w:sz w:val="24"/>
              </w:rPr>
              <w:t xml:space="preserve"> </w:t>
            </w:r>
            <w:r>
              <w:rPr>
                <w:sz w:val="24"/>
              </w:rPr>
              <w:t>noteikšana,</w:t>
            </w:r>
            <w:r>
              <w:rPr>
                <w:spacing w:val="-10"/>
                <w:sz w:val="24"/>
              </w:rPr>
              <w:t xml:space="preserve"> </w:t>
            </w:r>
            <w:r>
              <w:rPr>
                <w:sz w:val="24"/>
              </w:rPr>
              <w:t>lai</w:t>
            </w:r>
            <w:r>
              <w:rPr>
                <w:spacing w:val="-10"/>
                <w:sz w:val="24"/>
              </w:rPr>
              <w:t xml:space="preserve"> </w:t>
            </w:r>
            <w:r>
              <w:rPr>
                <w:sz w:val="24"/>
              </w:rPr>
              <w:t xml:space="preserve">ierobežotu sevišķi bīstamas augu slimības un to </w:t>
            </w:r>
            <w:r>
              <w:rPr>
                <w:spacing w:val="-2"/>
                <w:sz w:val="24"/>
              </w:rPr>
              <w:t>izplatīšanos</w:t>
            </w:r>
          </w:p>
        </w:tc>
        <w:tc>
          <w:tcPr>
            <w:tcW w:w="1709" w:type="dxa"/>
          </w:tcPr>
          <w:p w14:paraId="545B53B1" w14:textId="77777777" w:rsidR="00553707" w:rsidRDefault="00000000">
            <w:pPr>
              <w:pStyle w:val="TableParagraph"/>
              <w:spacing w:before="169"/>
              <w:ind w:left="68" w:firstLine="612"/>
              <w:rPr>
                <w:sz w:val="24"/>
              </w:rPr>
            </w:pPr>
            <w:r>
              <w:rPr>
                <w:spacing w:val="-4"/>
                <w:sz w:val="24"/>
              </w:rPr>
              <w:t xml:space="preserve">Pēc </w:t>
            </w:r>
            <w:r>
              <w:rPr>
                <w:spacing w:val="-2"/>
                <w:sz w:val="24"/>
              </w:rPr>
              <w:t>nepieciešamības</w:t>
            </w:r>
          </w:p>
        </w:tc>
        <w:tc>
          <w:tcPr>
            <w:tcW w:w="2693" w:type="dxa"/>
          </w:tcPr>
          <w:p w14:paraId="4EA67DC6" w14:textId="77777777" w:rsidR="00553707" w:rsidRDefault="00553707">
            <w:pPr>
              <w:pStyle w:val="TableParagraph"/>
              <w:spacing w:before="30"/>
              <w:rPr>
                <w:sz w:val="24"/>
              </w:rPr>
            </w:pPr>
          </w:p>
          <w:p w14:paraId="6433F1EA" w14:textId="77777777" w:rsidR="00553707" w:rsidRDefault="00000000">
            <w:pPr>
              <w:pStyle w:val="TableParagraph"/>
              <w:ind w:left="20" w:right="7"/>
              <w:jc w:val="center"/>
              <w:rPr>
                <w:sz w:val="24"/>
              </w:rPr>
            </w:pPr>
            <w:r>
              <w:rPr>
                <w:spacing w:val="-4"/>
                <w:sz w:val="24"/>
              </w:rPr>
              <w:t>VAAD</w:t>
            </w:r>
          </w:p>
        </w:tc>
        <w:tc>
          <w:tcPr>
            <w:tcW w:w="2552" w:type="dxa"/>
          </w:tcPr>
          <w:p w14:paraId="37D487CF" w14:textId="77777777" w:rsidR="00553707" w:rsidRDefault="00553707">
            <w:pPr>
              <w:pStyle w:val="TableParagraph"/>
              <w:spacing w:before="30"/>
              <w:rPr>
                <w:sz w:val="24"/>
              </w:rPr>
            </w:pPr>
          </w:p>
          <w:p w14:paraId="6F6AD5F4" w14:textId="77777777" w:rsidR="00553707" w:rsidRDefault="00000000">
            <w:pPr>
              <w:pStyle w:val="TableParagraph"/>
              <w:ind w:left="15" w:right="5"/>
              <w:jc w:val="center"/>
              <w:rPr>
                <w:sz w:val="24"/>
              </w:rPr>
            </w:pPr>
            <w:r>
              <w:rPr>
                <w:spacing w:val="-4"/>
                <w:sz w:val="24"/>
              </w:rPr>
              <w:t>VAAD</w:t>
            </w:r>
          </w:p>
        </w:tc>
        <w:tc>
          <w:tcPr>
            <w:tcW w:w="2938" w:type="dxa"/>
          </w:tcPr>
          <w:p w14:paraId="709EF5F6" w14:textId="77777777" w:rsidR="00553707" w:rsidRDefault="00000000">
            <w:pPr>
              <w:pStyle w:val="TableParagraph"/>
              <w:spacing w:before="30"/>
              <w:ind w:left="12"/>
              <w:jc w:val="center"/>
              <w:rPr>
                <w:sz w:val="24"/>
              </w:rPr>
            </w:pPr>
            <w:r>
              <w:rPr>
                <w:spacing w:val="-4"/>
                <w:sz w:val="24"/>
              </w:rPr>
              <w:t>VAAD</w:t>
            </w:r>
          </w:p>
          <w:p w14:paraId="1D4ED62E" w14:textId="77777777" w:rsidR="00553707" w:rsidRDefault="00000000">
            <w:pPr>
              <w:pStyle w:val="TableParagraph"/>
              <w:ind w:left="322" w:right="306"/>
              <w:jc w:val="center"/>
              <w:rPr>
                <w:sz w:val="24"/>
              </w:rPr>
            </w:pPr>
            <w:r>
              <w:rPr>
                <w:sz w:val="24"/>
              </w:rPr>
              <w:t>Pašvaldības</w:t>
            </w:r>
            <w:r>
              <w:rPr>
                <w:spacing w:val="-15"/>
                <w:sz w:val="24"/>
              </w:rPr>
              <w:t xml:space="preserve"> </w:t>
            </w:r>
            <w:r>
              <w:rPr>
                <w:sz w:val="24"/>
              </w:rPr>
              <w:t>īpašuma</w:t>
            </w:r>
            <w:r>
              <w:rPr>
                <w:spacing w:val="-15"/>
                <w:sz w:val="24"/>
              </w:rPr>
              <w:t xml:space="preserve"> </w:t>
            </w:r>
            <w:r>
              <w:rPr>
                <w:sz w:val="24"/>
              </w:rPr>
              <w:t>un juridiskā nodaļa</w:t>
            </w:r>
          </w:p>
        </w:tc>
      </w:tr>
      <w:tr w:rsidR="00553707" w14:paraId="35D001ED" w14:textId="77777777">
        <w:trPr>
          <w:trHeight w:val="2820"/>
        </w:trPr>
        <w:tc>
          <w:tcPr>
            <w:tcW w:w="557" w:type="dxa"/>
          </w:tcPr>
          <w:p w14:paraId="3D35A3A0" w14:textId="77777777" w:rsidR="00553707" w:rsidRDefault="00553707">
            <w:pPr>
              <w:pStyle w:val="TableParagraph"/>
              <w:rPr>
                <w:sz w:val="24"/>
              </w:rPr>
            </w:pPr>
          </w:p>
          <w:p w14:paraId="4DD2F7C8" w14:textId="77777777" w:rsidR="00553707" w:rsidRDefault="00553707">
            <w:pPr>
              <w:pStyle w:val="TableParagraph"/>
              <w:rPr>
                <w:sz w:val="24"/>
              </w:rPr>
            </w:pPr>
          </w:p>
          <w:p w14:paraId="31789883" w14:textId="77777777" w:rsidR="00553707" w:rsidRDefault="00553707">
            <w:pPr>
              <w:pStyle w:val="TableParagraph"/>
              <w:rPr>
                <w:sz w:val="24"/>
              </w:rPr>
            </w:pPr>
          </w:p>
          <w:p w14:paraId="7A7F9FCB" w14:textId="77777777" w:rsidR="00553707" w:rsidRDefault="00553707">
            <w:pPr>
              <w:pStyle w:val="TableParagraph"/>
              <w:spacing w:before="166"/>
              <w:rPr>
                <w:sz w:val="24"/>
              </w:rPr>
            </w:pPr>
          </w:p>
          <w:p w14:paraId="0D223685" w14:textId="77777777" w:rsidR="00553707" w:rsidRDefault="00000000">
            <w:pPr>
              <w:pStyle w:val="TableParagraph"/>
              <w:spacing w:before="1"/>
              <w:ind w:left="16" w:right="5"/>
              <w:jc w:val="center"/>
              <w:rPr>
                <w:sz w:val="24"/>
              </w:rPr>
            </w:pPr>
            <w:r>
              <w:rPr>
                <w:spacing w:val="-5"/>
                <w:sz w:val="24"/>
              </w:rPr>
              <w:t>5.</w:t>
            </w:r>
          </w:p>
        </w:tc>
        <w:tc>
          <w:tcPr>
            <w:tcW w:w="4547" w:type="dxa"/>
          </w:tcPr>
          <w:p w14:paraId="749244E2" w14:textId="77777777" w:rsidR="00553707" w:rsidRDefault="00553707">
            <w:pPr>
              <w:pStyle w:val="TableParagraph"/>
              <w:rPr>
                <w:sz w:val="24"/>
              </w:rPr>
            </w:pPr>
          </w:p>
          <w:p w14:paraId="2A6997A0" w14:textId="77777777" w:rsidR="00553707" w:rsidRDefault="00553707">
            <w:pPr>
              <w:pStyle w:val="TableParagraph"/>
              <w:rPr>
                <w:sz w:val="24"/>
              </w:rPr>
            </w:pPr>
          </w:p>
          <w:p w14:paraId="2FEAA2FA" w14:textId="77777777" w:rsidR="00553707" w:rsidRDefault="00553707">
            <w:pPr>
              <w:pStyle w:val="TableParagraph"/>
              <w:rPr>
                <w:sz w:val="24"/>
              </w:rPr>
            </w:pPr>
          </w:p>
          <w:p w14:paraId="577B2018" w14:textId="77777777" w:rsidR="00553707" w:rsidRDefault="00553707">
            <w:pPr>
              <w:pStyle w:val="TableParagraph"/>
              <w:spacing w:before="166"/>
              <w:rPr>
                <w:sz w:val="24"/>
              </w:rPr>
            </w:pPr>
          </w:p>
          <w:p w14:paraId="298B194E" w14:textId="77777777" w:rsidR="00553707" w:rsidRDefault="00000000">
            <w:pPr>
              <w:pStyle w:val="TableParagraph"/>
              <w:spacing w:before="1"/>
              <w:ind w:left="436"/>
              <w:rPr>
                <w:sz w:val="24"/>
              </w:rPr>
            </w:pPr>
            <w:r>
              <w:rPr>
                <w:sz w:val="24"/>
              </w:rPr>
              <w:t>Valsts</w:t>
            </w:r>
            <w:r>
              <w:rPr>
                <w:spacing w:val="-5"/>
                <w:sz w:val="24"/>
              </w:rPr>
              <w:t xml:space="preserve"> </w:t>
            </w:r>
            <w:r>
              <w:rPr>
                <w:sz w:val="24"/>
              </w:rPr>
              <w:t>materiālo</w:t>
            </w:r>
            <w:r>
              <w:rPr>
                <w:spacing w:val="-2"/>
                <w:sz w:val="24"/>
              </w:rPr>
              <w:t xml:space="preserve"> </w:t>
            </w:r>
            <w:r>
              <w:rPr>
                <w:sz w:val="24"/>
              </w:rPr>
              <w:t xml:space="preserve">rezervju </w:t>
            </w:r>
            <w:r>
              <w:rPr>
                <w:spacing w:val="-2"/>
                <w:sz w:val="24"/>
              </w:rPr>
              <w:t>izmantošana</w:t>
            </w:r>
          </w:p>
        </w:tc>
        <w:tc>
          <w:tcPr>
            <w:tcW w:w="1709" w:type="dxa"/>
          </w:tcPr>
          <w:p w14:paraId="58567DFB" w14:textId="77777777" w:rsidR="00553707" w:rsidRDefault="00553707">
            <w:pPr>
              <w:pStyle w:val="TableParagraph"/>
              <w:rPr>
                <w:sz w:val="24"/>
              </w:rPr>
            </w:pPr>
          </w:p>
          <w:p w14:paraId="092BEC51" w14:textId="77777777" w:rsidR="00553707" w:rsidRDefault="00553707">
            <w:pPr>
              <w:pStyle w:val="TableParagraph"/>
              <w:rPr>
                <w:sz w:val="24"/>
              </w:rPr>
            </w:pPr>
          </w:p>
          <w:p w14:paraId="751582A4" w14:textId="77777777" w:rsidR="00553707" w:rsidRDefault="00553707">
            <w:pPr>
              <w:pStyle w:val="TableParagraph"/>
              <w:rPr>
                <w:sz w:val="24"/>
              </w:rPr>
            </w:pPr>
          </w:p>
          <w:p w14:paraId="5541B5A7" w14:textId="77777777" w:rsidR="00553707" w:rsidRDefault="00553707">
            <w:pPr>
              <w:pStyle w:val="TableParagraph"/>
              <w:spacing w:before="27"/>
              <w:rPr>
                <w:sz w:val="24"/>
              </w:rPr>
            </w:pPr>
          </w:p>
          <w:p w14:paraId="54E2AD0C" w14:textId="77777777" w:rsidR="00553707" w:rsidRDefault="00000000">
            <w:pPr>
              <w:pStyle w:val="TableParagraph"/>
              <w:ind w:left="68" w:firstLine="612"/>
              <w:rPr>
                <w:sz w:val="24"/>
              </w:rPr>
            </w:pPr>
            <w:r>
              <w:rPr>
                <w:spacing w:val="-4"/>
                <w:sz w:val="24"/>
              </w:rPr>
              <w:t xml:space="preserve">Pēc </w:t>
            </w:r>
            <w:r>
              <w:rPr>
                <w:spacing w:val="-2"/>
                <w:sz w:val="24"/>
              </w:rPr>
              <w:t>nepieciešamības</w:t>
            </w:r>
          </w:p>
        </w:tc>
        <w:tc>
          <w:tcPr>
            <w:tcW w:w="2693" w:type="dxa"/>
          </w:tcPr>
          <w:p w14:paraId="171575FC" w14:textId="77777777" w:rsidR="00553707" w:rsidRDefault="00000000">
            <w:pPr>
              <w:pStyle w:val="TableParagraph"/>
              <w:spacing w:before="27"/>
              <w:ind w:left="190" w:right="174" w:hanging="2"/>
              <w:jc w:val="center"/>
              <w:rPr>
                <w:sz w:val="24"/>
              </w:rPr>
            </w:pPr>
            <w:r>
              <w:rPr>
                <w:sz w:val="24"/>
              </w:rPr>
              <w:t xml:space="preserve">Lēmums par </w:t>
            </w:r>
            <w:r>
              <w:rPr>
                <w:spacing w:val="-2"/>
                <w:sz w:val="24"/>
              </w:rPr>
              <w:t xml:space="preserve">nepieciešamību </w:t>
            </w:r>
            <w:r>
              <w:rPr>
                <w:sz w:val="24"/>
              </w:rPr>
              <w:t>izmantot – Glābšanas darbu</w:t>
            </w:r>
            <w:r>
              <w:rPr>
                <w:spacing w:val="-13"/>
                <w:sz w:val="24"/>
              </w:rPr>
              <w:t xml:space="preserve"> </w:t>
            </w:r>
            <w:r>
              <w:rPr>
                <w:sz w:val="24"/>
              </w:rPr>
              <w:t>vadītājs</w:t>
            </w:r>
            <w:r>
              <w:rPr>
                <w:spacing w:val="-14"/>
                <w:sz w:val="24"/>
              </w:rPr>
              <w:t xml:space="preserve"> </w:t>
            </w:r>
            <w:r>
              <w:rPr>
                <w:sz w:val="24"/>
              </w:rPr>
              <w:t>vai</w:t>
            </w:r>
            <w:r>
              <w:rPr>
                <w:spacing w:val="-13"/>
                <w:sz w:val="24"/>
              </w:rPr>
              <w:t xml:space="preserve"> </w:t>
            </w:r>
            <w:r>
              <w:rPr>
                <w:sz w:val="24"/>
              </w:rPr>
              <w:t>valsts</w:t>
            </w:r>
          </w:p>
          <w:p w14:paraId="2D5C091C" w14:textId="77777777" w:rsidR="00553707" w:rsidRDefault="00000000">
            <w:pPr>
              <w:pStyle w:val="TableParagraph"/>
              <w:ind w:left="20" w:right="3"/>
              <w:jc w:val="center"/>
              <w:rPr>
                <w:sz w:val="24"/>
              </w:rPr>
            </w:pPr>
            <w:r>
              <w:rPr>
                <w:sz w:val="24"/>
              </w:rPr>
              <w:t>vai</w:t>
            </w:r>
            <w:r>
              <w:rPr>
                <w:spacing w:val="-15"/>
                <w:sz w:val="24"/>
              </w:rPr>
              <w:t xml:space="preserve"> </w:t>
            </w:r>
            <w:r>
              <w:rPr>
                <w:sz w:val="24"/>
              </w:rPr>
              <w:t>pašvaldības</w:t>
            </w:r>
            <w:r>
              <w:rPr>
                <w:spacing w:val="-15"/>
                <w:sz w:val="24"/>
              </w:rPr>
              <w:t xml:space="preserve"> </w:t>
            </w:r>
            <w:r>
              <w:rPr>
                <w:sz w:val="24"/>
              </w:rPr>
              <w:t xml:space="preserve">institūcija </w:t>
            </w:r>
            <w:r>
              <w:rPr>
                <w:spacing w:val="-4"/>
                <w:sz w:val="24"/>
              </w:rPr>
              <w:t>CAK</w:t>
            </w:r>
          </w:p>
          <w:p w14:paraId="3ED6325E" w14:textId="77777777" w:rsidR="00553707" w:rsidRDefault="00000000">
            <w:pPr>
              <w:pStyle w:val="TableParagraph"/>
              <w:ind w:left="222" w:right="209" w:firstLine="3"/>
              <w:jc w:val="center"/>
              <w:rPr>
                <w:sz w:val="24"/>
              </w:rPr>
            </w:pPr>
            <w:r>
              <w:rPr>
                <w:sz w:val="24"/>
              </w:rPr>
              <w:t>Lēmums par atļauju izmantot – Ministrijas valsts sekretārs vai tā pilnvarota</w:t>
            </w:r>
            <w:r>
              <w:rPr>
                <w:spacing w:val="-3"/>
                <w:sz w:val="24"/>
              </w:rPr>
              <w:t xml:space="preserve"> </w:t>
            </w:r>
            <w:r>
              <w:rPr>
                <w:spacing w:val="-2"/>
                <w:sz w:val="24"/>
              </w:rPr>
              <w:t>amatpersona</w:t>
            </w:r>
          </w:p>
        </w:tc>
        <w:tc>
          <w:tcPr>
            <w:tcW w:w="2552" w:type="dxa"/>
          </w:tcPr>
          <w:p w14:paraId="3A5706A8" w14:textId="77777777" w:rsidR="00553707" w:rsidRDefault="00553707">
            <w:pPr>
              <w:pStyle w:val="TableParagraph"/>
              <w:rPr>
                <w:sz w:val="24"/>
              </w:rPr>
            </w:pPr>
          </w:p>
          <w:p w14:paraId="37A731F3" w14:textId="77777777" w:rsidR="00553707" w:rsidRDefault="00553707">
            <w:pPr>
              <w:pStyle w:val="TableParagraph"/>
              <w:rPr>
                <w:sz w:val="24"/>
              </w:rPr>
            </w:pPr>
          </w:p>
          <w:p w14:paraId="243405BB" w14:textId="77777777" w:rsidR="00553707" w:rsidRDefault="00553707">
            <w:pPr>
              <w:pStyle w:val="TableParagraph"/>
              <w:rPr>
                <w:sz w:val="24"/>
              </w:rPr>
            </w:pPr>
          </w:p>
          <w:p w14:paraId="7ACC9139" w14:textId="77777777" w:rsidR="00553707" w:rsidRDefault="00553707">
            <w:pPr>
              <w:pStyle w:val="TableParagraph"/>
              <w:spacing w:before="27"/>
              <w:rPr>
                <w:sz w:val="24"/>
              </w:rPr>
            </w:pPr>
          </w:p>
          <w:p w14:paraId="14EC440D" w14:textId="77777777" w:rsidR="00553707" w:rsidRDefault="00000000">
            <w:pPr>
              <w:pStyle w:val="TableParagraph"/>
              <w:spacing w:line="254" w:lineRule="auto"/>
              <w:ind w:left="848" w:hanging="780"/>
              <w:rPr>
                <w:sz w:val="24"/>
              </w:rPr>
            </w:pPr>
            <w:r>
              <w:rPr>
                <w:sz w:val="24"/>
              </w:rPr>
              <w:t>Valsts</w:t>
            </w:r>
            <w:r>
              <w:rPr>
                <w:spacing w:val="-15"/>
                <w:sz w:val="24"/>
              </w:rPr>
              <w:t xml:space="preserve"> </w:t>
            </w:r>
            <w:r>
              <w:rPr>
                <w:sz w:val="24"/>
              </w:rPr>
              <w:t>materiālo</w:t>
            </w:r>
            <w:r>
              <w:rPr>
                <w:spacing w:val="-15"/>
                <w:sz w:val="24"/>
              </w:rPr>
              <w:t xml:space="preserve"> </w:t>
            </w:r>
            <w:r>
              <w:rPr>
                <w:sz w:val="24"/>
              </w:rPr>
              <w:t xml:space="preserve">rezervju </w:t>
            </w:r>
            <w:r>
              <w:rPr>
                <w:spacing w:val="-2"/>
                <w:sz w:val="24"/>
              </w:rPr>
              <w:t>glabātājs</w:t>
            </w:r>
          </w:p>
        </w:tc>
        <w:tc>
          <w:tcPr>
            <w:tcW w:w="2938" w:type="dxa"/>
          </w:tcPr>
          <w:p w14:paraId="46FB6271" w14:textId="77777777" w:rsidR="00553707" w:rsidRDefault="00553707">
            <w:pPr>
              <w:pStyle w:val="TableParagraph"/>
              <w:rPr>
                <w:sz w:val="24"/>
              </w:rPr>
            </w:pPr>
          </w:p>
          <w:p w14:paraId="34FC59F9" w14:textId="77777777" w:rsidR="00553707" w:rsidRDefault="00553707">
            <w:pPr>
              <w:pStyle w:val="TableParagraph"/>
              <w:rPr>
                <w:sz w:val="24"/>
              </w:rPr>
            </w:pPr>
          </w:p>
          <w:p w14:paraId="501485E4" w14:textId="77777777" w:rsidR="00553707" w:rsidRDefault="00553707">
            <w:pPr>
              <w:pStyle w:val="TableParagraph"/>
              <w:spacing w:before="166"/>
              <w:rPr>
                <w:sz w:val="24"/>
              </w:rPr>
            </w:pPr>
          </w:p>
          <w:p w14:paraId="3E614CE7" w14:textId="77777777" w:rsidR="00553707" w:rsidRDefault="00000000">
            <w:pPr>
              <w:pStyle w:val="TableParagraph"/>
              <w:spacing w:before="1"/>
              <w:ind w:left="946" w:hanging="819"/>
              <w:rPr>
                <w:sz w:val="24"/>
              </w:rPr>
            </w:pPr>
            <w:r>
              <w:rPr>
                <w:sz w:val="24"/>
              </w:rPr>
              <w:t>Glābšanas</w:t>
            </w:r>
            <w:r>
              <w:rPr>
                <w:spacing w:val="-15"/>
                <w:sz w:val="24"/>
              </w:rPr>
              <w:t xml:space="preserve"> </w:t>
            </w:r>
            <w:r>
              <w:rPr>
                <w:sz w:val="24"/>
              </w:rPr>
              <w:t>darbos</w:t>
            </w:r>
            <w:r>
              <w:rPr>
                <w:spacing w:val="-15"/>
                <w:sz w:val="24"/>
              </w:rPr>
              <w:t xml:space="preserve"> </w:t>
            </w:r>
            <w:r>
              <w:rPr>
                <w:sz w:val="24"/>
              </w:rPr>
              <w:t xml:space="preserve">iesaistītās </w:t>
            </w:r>
            <w:r>
              <w:rPr>
                <w:spacing w:val="-2"/>
                <w:sz w:val="24"/>
              </w:rPr>
              <w:t>institūcijas</w:t>
            </w:r>
          </w:p>
        </w:tc>
      </w:tr>
      <w:tr w:rsidR="00553707" w14:paraId="45BC9FBA" w14:textId="77777777">
        <w:trPr>
          <w:trHeight w:val="887"/>
        </w:trPr>
        <w:tc>
          <w:tcPr>
            <w:tcW w:w="557" w:type="dxa"/>
          </w:tcPr>
          <w:p w14:paraId="07E6A9EF" w14:textId="77777777" w:rsidR="00553707" w:rsidRDefault="00553707">
            <w:pPr>
              <w:pStyle w:val="TableParagraph"/>
              <w:spacing w:before="27"/>
              <w:rPr>
                <w:sz w:val="24"/>
              </w:rPr>
            </w:pPr>
          </w:p>
          <w:p w14:paraId="3711D838" w14:textId="77777777" w:rsidR="00553707" w:rsidRDefault="00000000">
            <w:pPr>
              <w:pStyle w:val="TableParagraph"/>
              <w:ind w:left="16" w:right="5"/>
              <w:jc w:val="center"/>
              <w:rPr>
                <w:sz w:val="24"/>
              </w:rPr>
            </w:pPr>
            <w:r>
              <w:rPr>
                <w:spacing w:val="-5"/>
                <w:sz w:val="24"/>
              </w:rPr>
              <w:t>6.</w:t>
            </w:r>
          </w:p>
        </w:tc>
        <w:tc>
          <w:tcPr>
            <w:tcW w:w="4547" w:type="dxa"/>
          </w:tcPr>
          <w:p w14:paraId="42A09E22" w14:textId="77777777" w:rsidR="00553707" w:rsidRDefault="00000000">
            <w:pPr>
              <w:pStyle w:val="TableParagraph"/>
              <w:spacing w:before="27"/>
              <w:ind w:left="33" w:right="19"/>
              <w:jc w:val="center"/>
              <w:rPr>
                <w:sz w:val="24"/>
              </w:rPr>
            </w:pPr>
            <w:r>
              <w:rPr>
                <w:sz w:val="24"/>
              </w:rPr>
              <w:t>Informācijas</w:t>
            </w:r>
            <w:r>
              <w:rPr>
                <w:spacing w:val="-14"/>
                <w:sz w:val="24"/>
              </w:rPr>
              <w:t xml:space="preserve"> </w:t>
            </w:r>
            <w:r>
              <w:rPr>
                <w:sz w:val="24"/>
              </w:rPr>
              <w:t>par</w:t>
            </w:r>
            <w:r>
              <w:rPr>
                <w:spacing w:val="-13"/>
                <w:sz w:val="24"/>
              </w:rPr>
              <w:t xml:space="preserve"> </w:t>
            </w:r>
            <w:r>
              <w:rPr>
                <w:sz w:val="24"/>
              </w:rPr>
              <w:t>radītajiem</w:t>
            </w:r>
            <w:r>
              <w:rPr>
                <w:spacing w:val="-13"/>
                <w:sz w:val="24"/>
              </w:rPr>
              <w:t xml:space="preserve"> </w:t>
            </w:r>
            <w:r>
              <w:rPr>
                <w:sz w:val="24"/>
              </w:rPr>
              <w:t>zaudējumiem apkopošana un kompensācijas par zaudējumiem noteikšana</w:t>
            </w:r>
          </w:p>
        </w:tc>
        <w:tc>
          <w:tcPr>
            <w:tcW w:w="1709" w:type="dxa"/>
          </w:tcPr>
          <w:p w14:paraId="26DF4443" w14:textId="77777777" w:rsidR="00553707" w:rsidRDefault="00553707">
            <w:pPr>
              <w:pStyle w:val="TableParagraph"/>
              <w:spacing w:before="27"/>
              <w:rPr>
                <w:sz w:val="24"/>
              </w:rPr>
            </w:pPr>
          </w:p>
          <w:p w14:paraId="5E4A83DF" w14:textId="77777777" w:rsidR="00553707" w:rsidRDefault="00000000">
            <w:pPr>
              <w:pStyle w:val="TableParagraph"/>
              <w:ind w:left="378"/>
              <w:rPr>
                <w:sz w:val="24"/>
              </w:rPr>
            </w:pPr>
            <w:r>
              <w:rPr>
                <w:sz w:val="24"/>
              </w:rPr>
              <w:t xml:space="preserve">1 </w:t>
            </w:r>
            <w:r>
              <w:rPr>
                <w:spacing w:val="-2"/>
                <w:sz w:val="24"/>
              </w:rPr>
              <w:t>mēnesis</w:t>
            </w:r>
          </w:p>
        </w:tc>
        <w:tc>
          <w:tcPr>
            <w:tcW w:w="2693" w:type="dxa"/>
          </w:tcPr>
          <w:p w14:paraId="6BB1F16E" w14:textId="77777777" w:rsidR="00553707" w:rsidRDefault="00000000">
            <w:pPr>
              <w:pStyle w:val="TableParagraph"/>
              <w:spacing w:before="167"/>
              <w:ind w:left="1093" w:right="359" w:hanging="267"/>
              <w:rPr>
                <w:sz w:val="24"/>
              </w:rPr>
            </w:pPr>
            <w:r>
              <w:rPr>
                <w:spacing w:val="-2"/>
                <w:sz w:val="24"/>
              </w:rPr>
              <w:t xml:space="preserve">Ministrijas </w:t>
            </w:r>
            <w:r>
              <w:rPr>
                <w:spacing w:val="-4"/>
                <w:sz w:val="24"/>
              </w:rPr>
              <w:t>CAK</w:t>
            </w:r>
          </w:p>
        </w:tc>
        <w:tc>
          <w:tcPr>
            <w:tcW w:w="2552" w:type="dxa"/>
          </w:tcPr>
          <w:p w14:paraId="2487E6A0" w14:textId="77777777" w:rsidR="00553707" w:rsidRDefault="00000000">
            <w:pPr>
              <w:pStyle w:val="TableParagraph"/>
              <w:spacing w:before="167"/>
              <w:ind w:left="1021" w:right="373" w:hanging="267"/>
              <w:rPr>
                <w:sz w:val="24"/>
              </w:rPr>
            </w:pPr>
            <w:r>
              <w:rPr>
                <w:spacing w:val="-2"/>
                <w:sz w:val="24"/>
              </w:rPr>
              <w:t xml:space="preserve">Ministrijas </w:t>
            </w:r>
            <w:r>
              <w:rPr>
                <w:spacing w:val="-4"/>
                <w:sz w:val="24"/>
              </w:rPr>
              <w:t>CAK</w:t>
            </w:r>
          </w:p>
        </w:tc>
        <w:tc>
          <w:tcPr>
            <w:tcW w:w="2938" w:type="dxa"/>
          </w:tcPr>
          <w:p w14:paraId="0CA73DB4" w14:textId="77777777" w:rsidR="00553707" w:rsidRDefault="00000000">
            <w:pPr>
              <w:pStyle w:val="TableParagraph"/>
              <w:spacing w:before="27"/>
              <w:ind w:left="406" w:right="385" w:firstLine="542"/>
              <w:rPr>
                <w:sz w:val="24"/>
              </w:rPr>
            </w:pPr>
            <w:r>
              <w:rPr>
                <w:spacing w:val="-2"/>
                <w:sz w:val="24"/>
              </w:rPr>
              <w:t xml:space="preserve">Ministrijas </w:t>
            </w:r>
            <w:r>
              <w:rPr>
                <w:sz w:val="24"/>
              </w:rPr>
              <w:t>Iesaistītās</w:t>
            </w:r>
            <w:r>
              <w:rPr>
                <w:spacing w:val="-15"/>
                <w:sz w:val="24"/>
              </w:rPr>
              <w:t xml:space="preserve"> </w:t>
            </w:r>
            <w:r>
              <w:rPr>
                <w:sz w:val="24"/>
              </w:rPr>
              <w:t>pašvaldības</w:t>
            </w:r>
          </w:p>
          <w:p w14:paraId="06F6D100" w14:textId="77777777" w:rsidR="00553707" w:rsidRDefault="00000000">
            <w:pPr>
              <w:pStyle w:val="TableParagraph"/>
              <w:ind w:left="42"/>
              <w:rPr>
                <w:sz w:val="24"/>
              </w:rPr>
            </w:pPr>
            <w:r>
              <w:rPr>
                <w:sz w:val="24"/>
              </w:rPr>
              <w:t>iestādes</w:t>
            </w:r>
            <w:r>
              <w:rPr>
                <w:spacing w:val="-2"/>
                <w:sz w:val="24"/>
              </w:rPr>
              <w:t xml:space="preserve"> </w:t>
            </w:r>
            <w:r>
              <w:rPr>
                <w:sz w:val="24"/>
              </w:rPr>
              <w:t>un</w:t>
            </w:r>
            <w:r>
              <w:rPr>
                <w:spacing w:val="-1"/>
                <w:sz w:val="24"/>
              </w:rPr>
              <w:t xml:space="preserve"> </w:t>
            </w:r>
            <w:r>
              <w:rPr>
                <w:spacing w:val="-2"/>
                <w:sz w:val="24"/>
              </w:rPr>
              <w:t>kapitālsabiedrības</w:t>
            </w:r>
          </w:p>
        </w:tc>
      </w:tr>
    </w:tbl>
    <w:p w14:paraId="70487B48" w14:textId="77777777" w:rsidR="00553707" w:rsidRDefault="00553707">
      <w:pPr>
        <w:rPr>
          <w:sz w:val="24"/>
        </w:rPr>
        <w:sectPr w:rsidR="00553707" w:rsidSect="00CD44C4">
          <w:pgSz w:w="16840" w:h="11910" w:orient="landscape"/>
          <w:pgMar w:top="1340" w:right="260" w:bottom="1240" w:left="260" w:header="0" w:footer="988" w:gutter="0"/>
          <w:cols w:space="720"/>
        </w:sectPr>
      </w:pPr>
    </w:p>
    <w:p w14:paraId="27AE7BC2" w14:textId="77777777" w:rsidR="00553707" w:rsidRDefault="00553707">
      <w:pPr>
        <w:pStyle w:val="BodyText"/>
        <w:spacing w:before="37"/>
        <w:rPr>
          <w:sz w:val="20"/>
        </w:rPr>
      </w:pPr>
    </w:p>
    <w:p w14:paraId="6BCE8C07" w14:textId="77777777" w:rsidR="00553707" w:rsidRDefault="00553707">
      <w:pPr>
        <w:rPr>
          <w:sz w:val="20"/>
        </w:rPr>
        <w:sectPr w:rsidR="00553707" w:rsidSect="00CD44C4">
          <w:pgSz w:w="16840" w:h="11910" w:orient="landscape"/>
          <w:pgMar w:top="1340" w:right="260" w:bottom="1240" w:left="260" w:header="0" w:footer="988" w:gutter="0"/>
          <w:cols w:space="720"/>
        </w:sectPr>
      </w:pPr>
    </w:p>
    <w:p w14:paraId="6DDEDE7A" w14:textId="77777777" w:rsidR="00553707" w:rsidRDefault="00000000">
      <w:pPr>
        <w:pStyle w:val="Heading2"/>
        <w:spacing w:before="89"/>
        <w:ind w:left="5832"/>
      </w:pPr>
      <w:bookmarkStart w:id="66" w:name="_Toc159258670"/>
      <w:r>
        <w:t>Bīstamo</w:t>
      </w:r>
      <w:r>
        <w:rPr>
          <w:spacing w:val="-7"/>
        </w:rPr>
        <w:t xml:space="preserve"> </w:t>
      </w:r>
      <w:r>
        <w:t>ķīmisko</w:t>
      </w:r>
      <w:r>
        <w:rPr>
          <w:spacing w:val="-4"/>
        </w:rPr>
        <w:t xml:space="preserve"> </w:t>
      </w:r>
      <w:r>
        <w:t>vielu</w:t>
      </w:r>
      <w:r>
        <w:rPr>
          <w:spacing w:val="-5"/>
        </w:rPr>
        <w:t xml:space="preserve"> </w:t>
      </w:r>
      <w:r>
        <w:t>noplūde</w:t>
      </w:r>
      <w:r>
        <w:rPr>
          <w:spacing w:val="-8"/>
        </w:rPr>
        <w:t xml:space="preserve"> </w:t>
      </w:r>
      <w:r>
        <w:rPr>
          <w:spacing w:val="-2"/>
        </w:rPr>
        <w:t>objektā</w:t>
      </w:r>
      <w:bookmarkEnd w:id="66"/>
    </w:p>
    <w:p w14:paraId="1A09EAEE" w14:textId="77777777" w:rsidR="00553707" w:rsidRDefault="00000000">
      <w:pPr>
        <w:spacing w:before="133"/>
        <w:rPr>
          <w:b/>
          <w:sz w:val="24"/>
        </w:rPr>
      </w:pPr>
      <w:r>
        <w:br w:type="column"/>
      </w:r>
    </w:p>
    <w:p w14:paraId="098662A3" w14:textId="77777777" w:rsidR="00553707" w:rsidRDefault="00000000">
      <w:pPr>
        <w:pStyle w:val="ListParagraph"/>
        <w:numPr>
          <w:ilvl w:val="0"/>
          <w:numId w:val="11"/>
        </w:numPr>
        <w:tabs>
          <w:tab w:val="left" w:pos="360"/>
        </w:tabs>
        <w:ind w:left="360" w:right="870"/>
        <w:rPr>
          <w:sz w:val="24"/>
        </w:rPr>
      </w:pPr>
      <w:r>
        <w:rPr>
          <w:spacing w:val="-2"/>
          <w:sz w:val="24"/>
        </w:rPr>
        <w:t>tabula</w:t>
      </w:r>
    </w:p>
    <w:p w14:paraId="0382C735" w14:textId="77777777" w:rsidR="00553707" w:rsidRDefault="00553707">
      <w:pPr>
        <w:jc w:val="right"/>
        <w:rPr>
          <w:sz w:val="24"/>
        </w:rPr>
        <w:sectPr w:rsidR="00553707" w:rsidSect="00CD44C4">
          <w:type w:val="continuous"/>
          <w:pgSz w:w="16840" w:h="11910" w:orient="landscape"/>
          <w:pgMar w:top="940" w:right="260" w:bottom="280" w:left="260" w:header="0" w:footer="988" w:gutter="0"/>
          <w:cols w:num="2" w:space="720" w:equalWidth="0">
            <w:col w:w="10485" w:space="40"/>
            <w:col w:w="5795"/>
          </w:cols>
        </w:sectPr>
      </w:pPr>
    </w:p>
    <w:tbl>
      <w:tblPr>
        <w:tblW w:w="0" w:type="auto"/>
        <w:tblInd w:w="122"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629"/>
        <w:gridCol w:w="4943"/>
        <w:gridCol w:w="1755"/>
        <w:gridCol w:w="2867"/>
        <w:gridCol w:w="3033"/>
        <w:gridCol w:w="2870"/>
      </w:tblGrid>
      <w:tr w:rsidR="00553707" w14:paraId="23FFEB16" w14:textId="77777777">
        <w:trPr>
          <w:trHeight w:val="482"/>
        </w:trPr>
        <w:tc>
          <w:tcPr>
            <w:tcW w:w="629" w:type="dxa"/>
            <w:shd w:val="clear" w:color="auto" w:fill="C0C0C0"/>
          </w:tcPr>
          <w:p w14:paraId="4B20F460" w14:textId="77777777" w:rsidR="00553707" w:rsidRDefault="00000000">
            <w:pPr>
              <w:pStyle w:val="TableParagraph"/>
              <w:spacing w:before="2" w:line="230" w:lineRule="atLeast"/>
              <w:ind w:left="153" w:right="134" w:firstLine="19"/>
              <w:rPr>
                <w:b/>
                <w:sz w:val="20"/>
              </w:rPr>
            </w:pPr>
            <w:r>
              <w:rPr>
                <w:b/>
                <w:spacing w:val="-4"/>
                <w:sz w:val="20"/>
              </w:rPr>
              <w:t>Nr. p.k.</w:t>
            </w:r>
          </w:p>
        </w:tc>
        <w:tc>
          <w:tcPr>
            <w:tcW w:w="4943" w:type="dxa"/>
            <w:tcBorders>
              <w:bottom w:val="single" w:sz="24" w:space="0" w:color="C0C0C0"/>
            </w:tcBorders>
            <w:shd w:val="clear" w:color="auto" w:fill="C0C0C0"/>
          </w:tcPr>
          <w:p w14:paraId="4A4BE296" w14:textId="77777777" w:rsidR="00553707" w:rsidRDefault="00000000">
            <w:pPr>
              <w:pStyle w:val="TableParagraph"/>
              <w:spacing w:before="144"/>
              <w:ind w:left="1516"/>
              <w:rPr>
                <w:b/>
                <w:sz w:val="20"/>
              </w:rPr>
            </w:pPr>
            <w:r>
              <w:rPr>
                <w:b/>
                <w:sz w:val="20"/>
              </w:rPr>
              <w:t>Pasākuma</w:t>
            </w:r>
            <w:r>
              <w:rPr>
                <w:b/>
                <w:spacing w:val="-7"/>
                <w:sz w:val="20"/>
              </w:rPr>
              <w:t xml:space="preserve"> </w:t>
            </w:r>
            <w:r>
              <w:rPr>
                <w:b/>
                <w:spacing w:val="-2"/>
                <w:sz w:val="20"/>
              </w:rPr>
              <w:t>nosaukums</w:t>
            </w:r>
          </w:p>
        </w:tc>
        <w:tc>
          <w:tcPr>
            <w:tcW w:w="1755" w:type="dxa"/>
            <w:tcBorders>
              <w:bottom w:val="single" w:sz="24" w:space="0" w:color="C0C0C0"/>
            </w:tcBorders>
            <w:shd w:val="clear" w:color="auto" w:fill="C0C0C0"/>
          </w:tcPr>
          <w:p w14:paraId="5C407AEB" w14:textId="77777777" w:rsidR="00553707" w:rsidRDefault="00000000">
            <w:pPr>
              <w:pStyle w:val="TableParagraph"/>
              <w:spacing w:before="144"/>
              <w:ind w:left="12" w:right="5"/>
              <w:jc w:val="center"/>
              <w:rPr>
                <w:b/>
                <w:sz w:val="20"/>
              </w:rPr>
            </w:pPr>
            <w:r>
              <w:rPr>
                <w:b/>
                <w:sz w:val="20"/>
              </w:rPr>
              <w:t>Izpildes</w:t>
            </w:r>
            <w:r>
              <w:rPr>
                <w:b/>
                <w:spacing w:val="-12"/>
                <w:sz w:val="20"/>
              </w:rPr>
              <w:t xml:space="preserve"> </w:t>
            </w:r>
            <w:r>
              <w:rPr>
                <w:b/>
                <w:spacing w:val="-2"/>
                <w:sz w:val="20"/>
              </w:rPr>
              <w:t>termiņš</w:t>
            </w:r>
          </w:p>
        </w:tc>
        <w:tc>
          <w:tcPr>
            <w:tcW w:w="2867" w:type="dxa"/>
            <w:tcBorders>
              <w:bottom w:val="single" w:sz="24" w:space="0" w:color="C0C0C0"/>
            </w:tcBorders>
            <w:shd w:val="clear" w:color="auto" w:fill="C0C0C0"/>
          </w:tcPr>
          <w:p w14:paraId="30B86ED3" w14:textId="77777777" w:rsidR="00553707" w:rsidRDefault="00000000">
            <w:pPr>
              <w:pStyle w:val="TableParagraph"/>
              <w:spacing w:before="144"/>
              <w:ind w:left="48" w:right="41"/>
              <w:jc w:val="center"/>
              <w:rPr>
                <w:b/>
                <w:sz w:val="20"/>
              </w:rPr>
            </w:pPr>
            <w:r>
              <w:rPr>
                <w:b/>
                <w:sz w:val="20"/>
              </w:rPr>
              <w:t>Lēmuma</w:t>
            </w:r>
            <w:r>
              <w:rPr>
                <w:b/>
                <w:spacing w:val="-5"/>
                <w:sz w:val="20"/>
              </w:rPr>
              <w:t xml:space="preserve"> </w:t>
            </w:r>
            <w:r>
              <w:rPr>
                <w:b/>
                <w:spacing w:val="-2"/>
                <w:sz w:val="20"/>
              </w:rPr>
              <w:t>pieņēmējs</w:t>
            </w:r>
          </w:p>
        </w:tc>
        <w:tc>
          <w:tcPr>
            <w:tcW w:w="3033" w:type="dxa"/>
            <w:tcBorders>
              <w:bottom w:val="single" w:sz="24" w:space="0" w:color="C0C0C0"/>
            </w:tcBorders>
            <w:shd w:val="clear" w:color="auto" w:fill="C0C0C0"/>
          </w:tcPr>
          <w:p w14:paraId="2E806C3F" w14:textId="77777777" w:rsidR="00553707" w:rsidRDefault="00000000">
            <w:pPr>
              <w:pStyle w:val="TableParagraph"/>
              <w:spacing w:before="144"/>
              <w:ind w:left="211"/>
              <w:rPr>
                <w:b/>
                <w:sz w:val="20"/>
              </w:rPr>
            </w:pPr>
            <w:r>
              <w:rPr>
                <w:b/>
                <w:sz w:val="20"/>
              </w:rPr>
              <w:t>Par</w:t>
            </w:r>
            <w:r>
              <w:rPr>
                <w:b/>
                <w:spacing w:val="-9"/>
                <w:sz w:val="20"/>
              </w:rPr>
              <w:t xml:space="preserve"> </w:t>
            </w:r>
            <w:r>
              <w:rPr>
                <w:b/>
                <w:sz w:val="20"/>
              </w:rPr>
              <w:t>izpildi</w:t>
            </w:r>
            <w:r>
              <w:rPr>
                <w:b/>
                <w:spacing w:val="-8"/>
                <w:sz w:val="20"/>
              </w:rPr>
              <w:t xml:space="preserve"> </w:t>
            </w:r>
            <w:r>
              <w:rPr>
                <w:b/>
                <w:sz w:val="20"/>
              </w:rPr>
              <w:t>atbildīgā</w:t>
            </w:r>
            <w:r>
              <w:rPr>
                <w:b/>
                <w:spacing w:val="-6"/>
                <w:sz w:val="20"/>
              </w:rPr>
              <w:t xml:space="preserve"> </w:t>
            </w:r>
            <w:r>
              <w:rPr>
                <w:b/>
                <w:spacing w:val="-2"/>
                <w:sz w:val="20"/>
              </w:rPr>
              <w:t>institūcija</w:t>
            </w:r>
          </w:p>
        </w:tc>
        <w:tc>
          <w:tcPr>
            <w:tcW w:w="2870" w:type="dxa"/>
            <w:tcBorders>
              <w:bottom w:val="single" w:sz="24" w:space="0" w:color="C0C0C0"/>
            </w:tcBorders>
            <w:shd w:val="clear" w:color="auto" w:fill="C0C0C0"/>
          </w:tcPr>
          <w:p w14:paraId="0FC56D54" w14:textId="77777777" w:rsidR="00553707" w:rsidRDefault="00000000">
            <w:pPr>
              <w:pStyle w:val="TableParagraph"/>
              <w:spacing w:before="144"/>
              <w:ind w:left="6"/>
              <w:jc w:val="center"/>
              <w:rPr>
                <w:b/>
                <w:sz w:val="20"/>
              </w:rPr>
            </w:pPr>
            <w:r>
              <w:rPr>
                <w:b/>
                <w:spacing w:val="-2"/>
                <w:sz w:val="20"/>
              </w:rPr>
              <w:t>Izpildītāji</w:t>
            </w:r>
          </w:p>
        </w:tc>
      </w:tr>
      <w:tr w:rsidR="00553707" w14:paraId="5B89F87E" w14:textId="77777777">
        <w:trPr>
          <w:trHeight w:val="328"/>
        </w:trPr>
        <w:tc>
          <w:tcPr>
            <w:tcW w:w="16097" w:type="dxa"/>
            <w:gridSpan w:val="6"/>
            <w:tcBorders>
              <w:top w:val="single" w:sz="24" w:space="0" w:color="C0C0C0"/>
            </w:tcBorders>
            <w:shd w:val="clear" w:color="auto" w:fill="FFE499"/>
          </w:tcPr>
          <w:p w14:paraId="2BEA6DFB" w14:textId="77777777" w:rsidR="00553707" w:rsidRDefault="00000000">
            <w:pPr>
              <w:pStyle w:val="TableParagraph"/>
              <w:spacing w:before="23"/>
              <w:ind w:left="8"/>
              <w:jc w:val="center"/>
              <w:rPr>
                <w:b/>
                <w:i/>
                <w:sz w:val="24"/>
              </w:rPr>
            </w:pPr>
            <w:r>
              <w:rPr>
                <w:b/>
                <w:i/>
                <w:sz w:val="24"/>
              </w:rPr>
              <w:t>Preventīvie</w:t>
            </w:r>
            <w:r>
              <w:rPr>
                <w:b/>
                <w:i/>
                <w:spacing w:val="-5"/>
                <w:sz w:val="24"/>
              </w:rPr>
              <w:t xml:space="preserve"> </w:t>
            </w:r>
            <w:r>
              <w:rPr>
                <w:b/>
                <w:i/>
                <w:sz w:val="24"/>
              </w:rPr>
              <w:t>un</w:t>
            </w:r>
            <w:r>
              <w:rPr>
                <w:b/>
                <w:i/>
                <w:spacing w:val="-3"/>
                <w:sz w:val="24"/>
              </w:rPr>
              <w:t xml:space="preserve"> </w:t>
            </w:r>
            <w:r>
              <w:rPr>
                <w:b/>
                <w:i/>
                <w:sz w:val="24"/>
              </w:rPr>
              <w:t>gatavības</w:t>
            </w:r>
            <w:r>
              <w:rPr>
                <w:b/>
                <w:i/>
                <w:spacing w:val="-5"/>
                <w:sz w:val="24"/>
              </w:rPr>
              <w:t xml:space="preserve"> </w:t>
            </w:r>
            <w:r>
              <w:rPr>
                <w:b/>
                <w:i/>
                <w:spacing w:val="-2"/>
                <w:sz w:val="24"/>
              </w:rPr>
              <w:t>pasākumi</w:t>
            </w:r>
          </w:p>
        </w:tc>
      </w:tr>
      <w:tr w:rsidR="00553707" w14:paraId="00CEBD28" w14:textId="77777777">
        <w:trPr>
          <w:trHeight w:val="3372"/>
        </w:trPr>
        <w:tc>
          <w:tcPr>
            <w:tcW w:w="629" w:type="dxa"/>
          </w:tcPr>
          <w:p w14:paraId="570EF075" w14:textId="77777777" w:rsidR="00553707" w:rsidRDefault="00553707">
            <w:pPr>
              <w:pStyle w:val="TableParagraph"/>
              <w:rPr>
                <w:sz w:val="24"/>
              </w:rPr>
            </w:pPr>
          </w:p>
          <w:p w14:paraId="732BADEA" w14:textId="77777777" w:rsidR="00553707" w:rsidRDefault="00553707">
            <w:pPr>
              <w:pStyle w:val="TableParagraph"/>
              <w:rPr>
                <w:sz w:val="24"/>
              </w:rPr>
            </w:pPr>
          </w:p>
          <w:p w14:paraId="6DBBDC0C" w14:textId="77777777" w:rsidR="00553707" w:rsidRDefault="00553707">
            <w:pPr>
              <w:pStyle w:val="TableParagraph"/>
              <w:rPr>
                <w:sz w:val="24"/>
              </w:rPr>
            </w:pPr>
          </w:p>
          <w:p w14:paraId="5AF5A3E1" w14:textId="77777777" w:rsidR="00553707" w:rsidRDefault="00553707">
            <w:pPr>
              <w:pStyle w:val="TableParagraph"/>
              <w:rPr>
                <w:sz w:val="24"/>
              </w:rPr>
            </w:pPr>
          </w:p>
          <w:p w14:paraId="1C9CE1C1" w14:textId="77777777" w:rsidR="00553707" w:rsidRDefault="00553707">
            <w:pPr>
              <w:pStyle w:val="TableParagraph"/>
              <w:spacing w:before="167"/>
              <w:rPr>
                <w:sz w:val="24"/>
              </w:rPr>
            </w:pPr>
          </w:p>
          <w:p w14:paraId="498D7BFC" w14:textId="77777777" w:rsidR="00553707" w:rsidRDefault="00000000">
            <w:pPr>
              <w:pStyle w:val="TableParagraph"/>
              <w:ind w:left="16" w:right="5"/>
              <w:jc w:val="center"/>
              <w:rPr>
                <w:sz w:val="24"/>
              </w:rPr>
            </w:pPr>
            <w:r>
              <w:rPr>
                <w:spacing w:val="-5"/>
                <w:sz w:val="24"/>
              </w:rPr>
              <w:t>1.</w:t>
            </w:r>
          </w:p>
        </w:tc>
        <w:tc>
          <w:tcPr>
            <w:tcW w:w="4943" w:type="dxa"/>
          </w:tcPr>
          <w:p w14:paraId="53DA4857" w14:textId="77777777" w:rsidR="00553707" w:rsidRDefault="00553707">
            <w:pPr>
              <w:pStyle w:val="TableParagraph"/>
              <w:rPr>
                <w:sz w:val="24"/>
              </w:rPr>
            </w:pPr>
          </w:p>
          <w:p w14:paraId="78160A9E" w14:textId="77777777" w:rsidR="00553707" w:rsidRDefault="00553707">
            <w:pPr>
              <w:pStyle w:val="TableParagraph"/>
              <w:spacing w:before="167"/>
              <w:rPr>
                <w:sz w:val="24"/>
              </w:rPr>
            </w:pPr>
          </w:p>
          <w:p w14:paraId="00A24783" w14:textId="77777777" w:rsidR="00553707" w:rsidRDefault="00000000">
            <w:pPr>
              <w:pStyle w:val="TableParagraph"/>
              <w:ind w:left="35" w:right="26"/>
              <w:jc w:val="center"/>
              <w:rPr>
                <w:sz w:val="24"/>
              </w:rPr>
            </w:pPr>
            <w:proofErr w:type="spellStart"/>
            <w:r>
              <w:rPr>
                <w:sz w:val="24"/>
              </w:rPr>
              <w:t>Prevencijas</w:t>
            </w:r>
            <w:proofErr w:type="spellEnd"/>
            <w:r>
              <w:rPr>
                <w:spacing w:val="-9"/>
                <w:sz w:val="24"/>
              </w:rPr>
              <w:t xml:space="preserve"> </w:t>
            </w:r>
            <w:r>
              <w:rPr>
                <w:sz w:val="24"/>
              </w:rPr>
              <w:t>un</w:t>
            </w:r>
            <w:r>
              <w:rPr>
                <w:spacing w:val="-10"/>
                <w:sz w:val="24"/>
              </w:rPr>
              <w:t xml:space="preserve"> </w:t>
            </w:r>
            <w:r>
              <w:rPr>
                <w:sz w:val="24"/>
              </w:rPr>
              <w:t>sabiedrības</w:t>
            </w:r>
            <w:r>
              <w:rPr>
                <w:spacing w:val="-11"/>
                <w:sz w:val="24"/>
              </w:rPr>
              <w:t xml:space="preserve"> </w:t>
            </w:r>
            <w:r>
              <w:rPr>
                <w:sz w:val="24"/>
              </w:rPr>
              <w:t>informēšanas</w:t>
            </w:r>
            <w:r>
              <w:rPr>
                <w:spacing w:val="-11"/>
                <w:sz w:val="24"/>
              </w:rPr>
              <w:t xml:space="preserve"> </w:t>
            </w:r>
            <w:r>
              <w:rPr>
                <w:sz w:val="24"/>
              </w:rPr>
              <w:t>pasākumi par katastrofām, to sekām, sagatavotību un sagaidāmo rīcību, tai skaitā sadarbības veidošana ar</w:t>
            </w:r>
            <w:r>
              <w:rPr>
                <w:spacing w:val="-5"/>
                <w:sz w:val="24"/>
              </w:rPr>
              <w:t xml:space="preserve"> </w:t>
            </w:r>
            <w:r>
              <w:rPr>
                <w:sz w:val="24"/>
              </w:rPr>
              <w:t>oficiālo</w:t>
            </w:r>
            <w:r>
              <w:rPr>
                <w:spacing w:val="-5"/>
                <w:sz w:val="24"/>
              </w:rPr>
              <w:t xml:space="preserve"> </w:t>
            </w:r>
            <w:r>
              <w:rPr>
                <w:sz w:val="24"/>
              </w:rPr>
              <w:t>izdevumu</w:t>
            </w:r>
            <w:r>
              <w:rPr>
                <w:spacing w:val="-5"/>
                <w:sz w:val="24"/>
              </w:rPr>
              <w:t xml:space="preserve"> </w:t>
            </w:r>
            <w:r>
              <w:rPr>
                <w:sz w:val="24"/>
              </w:rPr>
              <w:t>"Latvijas</w:t>
            </w:r>
            <w:r>
              <w:rPr>
                <w:spacing w:val="-5"/>
                <w:sz w:val="24"/>
              </w:rPr>
              <w:t xml:space="preserve"> </w:t>
            </w:r>
            <w:r>
              <w:rPr>
                <w:sz w:val="24"/>
              </w:rPr>
              <w:t>Vēstnesis",</w:t>
            </w:r>
            <w:r>
              <w:rPr>
                <w:spacing w:val="-5"/>
                <w:sz w:val="24"/>
              </w:rPr>
              <w:t xml:space="preserve"> </w:t>
            </w:r>
            <w:r>
              <w:rPr>
                <w:sz w:val="24"/>
              </w:rPr>
              <w:t xml:space="preserve">oficiālo izdevēju un tā nodrošināto oficiālās informācijas kanālu - portālu "Cilvēks. Valsts. Likums." </w:t>
            </w:r>
            <w:r>
              <w:rPr>
                <w:spacing w:val="-2"/>
                <w:sz w:val="24"/>
              </w:rPr>
              <w:t>(www.lvportals.lv)</w:t>
            </w:r>
          </w:p>
        </w:tc>
        <w:tc>
          <w:tcPr>
            <w:tcW w:w="1755" w:type="dxa"/>
          </w:tcPr>
          <w:p w14:paraId="6C9E26A8" w14:textId="77777777" w:rsidR="00553707" w:rsidRDefault="00553707">
            <w:pPr>
              <w:pStyle w:val="TableParagraph"/>
              <w:rPr>
                <w:sz w:val="24"/>
              </w:rPr>
            </w:pPr>
          </w:p>
          <w:p w14:paraId="0A3DF279" w14:textId="77777777" w:rsidR="00553707" w:rsidRDefault="00553707">
            <w:pPr>
              <w:pStyle w:val="TableParagraph"/>
              <w:rPr>
                <w:sz w:val="24"/>
              </w:rPr>
            </w:pPr>
          </w:p>
          <w:p w14:paraId="058BB925" w14:textId="77777777" w:rsidR="00553707" w:rsidRDefault="00553707">
            <w:pPr>
              <w:pStyle w:val="TableParagraph"/>
              <w:rPr>
                <w:sz w:val="24"/>
              </w:rPr>
            </w:pPr>
          </w:p>
          <w:p w14:paraId="5C4A61DC" w14:textId="77777777" w:rsidR="00553707" w:rsidRDefault="00553707">
            <w:pPr>
              <w:pStyle w:val="TableParagraph"/>
              <w:rPr>
                <w:sz w:val="24"/>
              </w:rPr>
            </w:pPr>
          </w:p>
          <w:p w14:paraId="2C990F36" w14:textId="77777777" w:rsidR="00553707" w:rsidRDefault="00553707">
            <w:pPr>
              <w:pStyle w:val="TableParagraph"/>
              <w:spacing w:before="167"/>
              <w:rPr>
                <w:sz w:val="24"/>
              </w:rPr>
            </w:pPr>
          </w:p>
          <w:p w14:paraId="06E95FBD" w14:textId="77777777" w:rsidR="00553707" w:rsidRDefault="00000000">
            <w:pPr>
              <w:pStyle w:val="TableParagraph"/>
              <w:ind w:left="12" w:right="7"/>
              <w:jc w:val="center"/>
              <w:rPr>
                <w:sz w:val="24"/>
              </w:rPr>
            </w:pPr>
            <w:r>
              <w:rPr>
                <w:spacing w:val="-2"/>
                <w:sz w:val="24"/>
              </w:rPr>
              <w:t>2020.-2027.gads</w:t>
            </w:r>
          </w:p>
        </w:tc>
        <w:tc>
          <w:tcPr>
            <w:tcW w:w="2867" w:type="dxa"/>
          </w:tcPr>
          <w:p w14:paraId="420A9653" w14:textId="77777777" w:rsidR="00553707" w:rsidRDefault="00553707">
            <w:pPr>
              <w:pStyle w:val="TableParagraph"/>
              <w:rPr>
                <w:sz w:val="24"/>
              </w:rPr>
            </w:pPr>
          </w:p>
          <w:p w14:paraId="2B35BEA0" w14:textId="77777777" w:rsidR="00553707" w:rsidRDefault="00553707">
            <w:pPr>
              <w:pStyle w:val="TableParagraph"/>
              <w:rPr>
                <w:sz w:val="24"/>
              </w:rPr>
            </w:pPr>
          </w:p>
          <w:p w14:paraId="47DEDD1C" w14:textId="77777777" w:rsidR="00553707" w:rsidRDefault="00553707">
            <w:pPr>
              <w:pStyle w:val="TableParagraph"/>
              <w:rPr>
                <w:sz w:val="24"/>
              </w:rPr>
            </w:pPr>
          </w:p>
          <w:p w14:paraId="4BD564F8" w14:textId="77777777" w:rsidR="00553707" w:rsidRDefault="00553707">
            <w:pPr>
              <w:pStyle w:val="TableParagraph"/>
              <w:rPr>
                <w:sz w:val="24"/>
              </w:rPr>
            </w:pPr>
          </w:p>
          <w:p w14:paraId="548F6A37" w14:textId="77777777" w:rsidR="00553707" w:rsidRDefault="00553707">
            <w:pPr>
              <w:pStyle w:val="TableParagraph"/>
              <w:spacing w:before="30"/>
              <w:rPr>
                <w:sz w:val="24"/>
              </w:rPr>
            </w:pPr>
          </w:p>
          <w:p w14:paraId="1CEA9DF1" w14:textId="77777777" w:rsidR="00553707" w:rsidRDefault="00000000">
            <w:pPr>
              <w:pStyle w:val="TableParagraph"/>
              <w:ind w:left="797" w:right="783"/>
              <w:jc w:val="center"/>
              <w:rPr>
                <w:sz w:val="24"/>
              </w:rPr>
            </w:pPr>
            <w:r>
              <w:rPr>
                <w:spacing w:val="-2"/>
                <w:sz w:val="24"/>
              </w:rPr>
              <w:t xml:space="preserve">VARAM </w:t>
            </w:r>
            <w:r>
              <w:rPr>
                <w:spacing w:val="-4"/>
                <w:sz w:val="24"/>
              </w:rPr>
              <w:t>IEM</w:t>
            </w:r>
          </w:p>
        </w:tc>
        <w:tc>
          <w:tcPr>
            <w:tcW w:w="3033" w:type="dxa"/>
          </w:tcPr>
          <w:p w14:paraId="6FB9F7D8" w14:textId="77777777" w:rsidR="00553707" w:rsidRDefault="00553707">
            <w:pPr>
              <w:pStyle w:val="TableParagraph"/>
              <w:rPr>
                <w:sz w:val="24"/>
              </w:rPr>
            </w:pPr>
          </w:p>
          <w:p w14:paraId="4C661CBE" w14:textId="77777777" w:rsidR="00553707" w:rsidRDefault="00553707">
            <w:pPr>
              <w:pStyle w:val="TableParagraph"/>
              <w:spacing w:before="167"/>
              <w:rPr>
                <w:sz w:val="24"/>
              </w:rPr>
            </w:pPr>
          </w:p>
          <w:p w14:paraId="046987DC" w14:textId="77777777" w:rsidR="00553707" w:rsidRDefault="00000000">
            <w:pPr>
              <w:pStyle w:val="TableParagraph"/>
              <w:ind w:left="98" w:right="85" w:hanging="4"/>
              <w:jc w:val="center"/>
              <w:rPr>
                <w:sz w:val="24"/>
              </w:rPr>
            </w:pPr>
            <w:r>
              <w:rPr>
                <w:sz w:val="24"/>
              </w:rPr>
              <w:t>Paaugstinātas bīstamības objekta</w:t>
            </w:r>
            <w:r>
              <w:rPr>
                <w:spacing w:val="-14"/>
                <w:sz w:val="24"/>
              </w:rPr>
              <w:t xml:space="preserve"> </w:t>
            </w:r>
            <w:r>
              <w:rPr>
                <w:sz w:val="24"/>
              </w:rPr>
              <w:t>īpašnieki</w:t>
            </w:r>
            <w:r>
              <w:rPr>
                <w:spacing w:val="-13"/>
                <w:sz w:val="24"/>
              </w:rPr>
              <w:t xml:space="preserve"> </w:t>
            </w:r>
            <w:r>
              <w:rPr>
                <w:sz w:val="24"/>
              </w:rPr>
              <w:t>vai</w:t>
            </w:r>
            <w:r>
              <w:rPr>
                <w:spacing w:val="-13"/>
                <w:sz w:val="24"/>
              </w:rPr>
              <w:t xml:space="preserve"> </w:t>
            </w:r>
            <w:r>
              <w:rPr>
                <w:sz w:val="24"/>
              </w:rPr>
              <w:t xml:space="preserve">tiesiskie </w:t>
            </w:r>
            <w:r>
              <w:rPr>
                <w:spacing w:val="-2"/>
                <w:sz w:val="24"/>
              </w:rPr>
              <w:t>valdītāji</w:t>
            </w:r>
          </w:p>
          <w:p w14:paraId="5F8DA670" w14:textId="77777777" w:rsidR="00553707" w:rsidRDefault="00000000">
            <w:pPr>
              <w:pStyle w:val="TableParagraph"/>
              <w:ind w:left="283" w:right="271" w:hanging="5"/>
              <w:jc w:val="center"/>
              <w:rPr>
                <w:sz w:val="24"/>
              </w:rPr>
            </w:pPr>
            <w:r>
              <w:rPr>
                <w:sz w:val="24"/>
              </w:rPr>
              <w:t>VVD Lielrīgas RVP VUGD</w:t>
            </w:r>
            <w:r>
              <w:rPr>
                <w:spacing w:val="-13"/>
                <w:sz w:val="24"/>
              </w:rPr>
              <w:t xml:space="preserve"> </w:t>
            </w:r>
            <w:r>
              <w:rPr>
                <w:sz w:val="24"/>
              </w:rPr>
              <w:t>RRP</w:t>
            </w:r>
            <w:r>
              <w:rPr>
                <w:spacing w:val="-11"/>
                <w:sz w:val="24"/>
              </w:rPr>
              <w:t xml:space="preserve"> </w:t>
            </w:r>
            <w:r>
              <w:rPr>
                <w:sz w:val="24"/>
              </w:rPr>
              <w:t>Olaines</w:t>
            </w:r>
            <w:r>
              <w:rPr>
                <w:spacing w:val="-13"/>
                <w:sz w:val="24"/>
              </w:rPr>
              <w:t xml:space="preserve"> </w:t>
            </w:r>
            <w:r>
              <w:rPr>
                <w:sz w:val="24"/>
              </w:rPr>
              <w:t xml:space="preserve">daļa </w:t>
            </w:r>
            <w:r>
              <w:rPr>
                <w:spacing w:val="-4"/>
                <w:sz w:val="24"/>
              </w:rPr>
              <w:t>NMPD</w:t>
            </w:r>
          </w:p>
          <w:p w14:paraId="5836F446" w14:textId="77777777" w:rsidR="00553707" w:rsidRDefault="00000000">
            <w:pPr>
              <w:pStyle w:val="TableParagraph"/>
              <w:ind w:left="261" w:right="248"/>
              <w:jc w:val="center"/>
              <w:rPr>
                <w:sz w:val="24"/>
              </w:rPr>
            </w:pPr>
            <w:r>
              <w:rPr>
                <w:spacing w:val="-5"/>
                <w:sz w:val="24"/>
              </w:rPr>
              <w:t>VI</w:t>
            </w:r>
          </w:p>
        </w:tc>
        <w:tc>
          <w:tcPr>
            <w:tcW w:w="2870" w:type="dxa"/>
          </w:tcPr>
          <w:p w14:paraId="4F45F63F" w14:textId="77777777" w:rsidR="00553707" w:rsidRDefault="00000000">
            <w:pPr>
              <w:pStyle w:val="TableParagraph"/>
              <w:spacing w:before="30"/>
              <w:ind w:left="97" w:right="89"/>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pašvaldības sabiedrisko attiecību </w:t>
            </w:r>
            <w:r>
              <w:rPr>
                <w:spacing w:val="-2"/>
                <w:sz w:val="24"/>
              </w:rPr>
              <w:t>speciālisti</w:t>
            </w:r>
          </w:p>
          <w:p w14:paraId="4A04C067" w14:textId="77777777" w:rsidR="00553707" w:rsidRDefault="00000000">
            <w:pPr>
              <w:pStyle w:val="TableParagraph"/>
              <w:ind w:left="233" w:right="226"/>
              <w:jc w:val="center"/>
              <w:rPr>
                <w:sz w:val="24"/>
              </w:rPr>
            </w:pPr>
            <w:r>
              <w:rPr>
                <w:sz w:val="24"/>
              </w:rPr>
              <w:t>Paaugstinātas</w:t>
            </w:r>
            <w:r>
              <w:rPr>
                <w:spacing w:val="-15"/>
                <w:sz w:val="24"/>
              </w:rPr>
              <w:t xml:space="preserve"> </w:t>
            </w:r>
            <w:r>
              <w:rPr>
                <w:sz w:val="24"/>
              </w:rPr>
              <w:t>bīstamības objekta īpašnieki vai tiesiskie valdītāji</w:t>
            </w:r>
          </w:p>
          <w:p w14:paraId="33561060" w14:textId="77777777" w:rsidR="00553707" w:rsidRDefault="00000000">
            <w:pPr>
              <w:pStyle w:val="TableParagraph"/>
              <w:ind w:left="200" w:right="191" w:hanging="5"/>
              <w:jc w:val="center"/>
              <w:rPr>
                <w:sz w:val="24"/>
              </w:rPr>
            </w:pPr>
            <w:r>
              <w:rPr>
                <w:sz w:val="24"/>
              </w:rPr>
              <w:t>VVD Lielrīgas RVP 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 xml:space="preserve">daļa </w:t>
            </w:r>
            <w:r>
              <w:rPr>
                <w:spacing w:val="-4"/>
                <w:sz w:val="24"/>
              </w:rPr>
              <w:t>NMPD</w:t>
            </w:r>
          </w:p>
          <w:p w14:paraId="07BF0E5E" w14:textId="77777777" w:rsidR="00553707" w:rsidRDefault="00000000">
            <w:pPr>
              <w:pStyle w:val="TableParagraph"/>
              <w:spacing w:before="1"/>
              <w:ind w:left="10"/>
              <w:jc w:val="center"/>
              <w:rPr>
                <w:sz w:val="24"/>
              </w:rPr>
            </w:pPr>
            <w:r>
              <w:rPr>
                <w:spacing w:val="-5"/>
                <w:sz w:val="24"/>
              </w:rPr>
              <w:t>VI</w:t>
            </w:r>
          </w:p>
          <w:p w14:paraId="4796D74F" w14:textId="77777777" w:rsidR="00553707" w:rsidRDefault="00000000">
            <w:pPr>
              <w:pStyle w:val="TableParagraph"/>
              <w:ind w:left="140" w:right="131"/>
              <w:jc w:val="center"/>
              <w:rPr>
                <w:sz w:val="24"/>
              </w:rPr>
            </w:pPr>
            <w:r>
              <w:rPr>
                <w:sz w:val="24"/>
              </w:rPr>
              <w:t>Oficiālais</w:t>
            </w:r>
            <w:r>
              <w:rPr>
                <w:spacing w:val="-13"/>
                <w:sz w:val="24"/>
              </w:rPr>
              <w:t xml:space="preserve"> </w:t>
            </w:r>
            <w:r>
              <w:rPr>
                <w:sz w:val="24"/>
              </w:rPr>
              <w:t>izdevējs</w:t>
            </w:r>
            <w:r>
              <w:rPr>
                <w:spacing w:val="-12"/>
                <w:sz w:val="24"/>
              </w:rPr>
              <w:t xml:space="preserve"> </w:t>
            </w:r>
            <w:r>
              <w:rPr>
                <w:sz w:val="24"/>
              </w:rPr>
              <w:t>–</w:t>
            </w:r>
            <w:r>
              <w:rPr>
                <w:spacing w:val="-12"/>
                <w:sz w:val="24"/>
              </w:rPr>
              <w:t xml:space="preserve"> </w:t>
            </w:r>
            <w:r>
              <w:rPr>
                <w:sz w:val="24"/>
              </w:rPr>
              <w:t>VSIA "Latvijas Vēstnesis"</w:t>
            </w:r>
          </w:p>
        </w:tc>
      </w:tr>
      <w:tr w:rsidR="00553707" w14:paraId="77D7271F" w14:textId="77777777">
        <w:trPr>
          <w:trHeight w:val="1163"/>
        </w:trPr>
        <w:tc>
          <w:tcPr>
            <w:tcW w:w="629" w:type="dxa"/>
          </w:tcPr>
          <w:p w14:paraId="163B57A3" w14:textId="77777777" w:rsidR="00553707" w:rsidRDefault="00553707">
            <w:pPr>
              <w:pStyle w:val="TableParagraph"/>
              <w:spacing w:before="166"/>
              <w:rPr>
                <w:sz w:val="24"/>
              </w:rPr>
            </w:pPr>
          </w:p>
          <w:p w14:paraId="7D9DD337" w14:textId="77777777" w:rsidR="00553707" w:rsidRDefault="00000000">
            <w:pPr>
              <w:pStyle w:val="TableParagraph"/>
              <w:spacing w:before="1"/>
              <w:ind w:left="16" w:right="5"/>
              <w:jc w:val="center"/>
              <w:rPr>
                <w:sz w:val="24"/>
              </w:rPr>
            </w:pPr>
            <w:r>
              <w:rPr>
                <w:spacing w:val="-5"/>
                <w:sz w:val="24"/>
              </w:rPr>
              <w:t>2.</w:t>
            </w:r>
          </w:p>
        </w:tc>
        <w:tc>
          <w:tcPr>
            <w:tcW w:w="4943" w:type="dxa"/>
          </w:tcPr>
          <w:p w14:paraId="2ABCE9DE" w14:textId="77777777" w:rsidR="00553707" w:rsidRDefault="00553707">
            <w:pPr>
              <w:pStyle w:val="TableParagraph"/>
              <w:spacing w:before="30"/>
              <w:rPr>
                <w:sz w:val="24"/>
              </w:rPr>
            </w:pPr>
          </w:p>
          <w:p w14:paraId="2C64B5B4" w14:textId="77777777" w:rsidR="00553707" w:rsidRDefault="00000000">
            <w:pPr>
              <w:pStyle w:val="TableParagraph"/>
              <w:ind w:left="563" w:hanging="27"/>
              <w:rPr>
                <w:sz w:val="24"/>
              </w:rPr>
            </w:pPr>
            <w:r>
              <w:rPr>
                <w:sz w:val="24"/>
              </w:rPr>
              <w:t>Valsts</w:t>
            </w:r>
            <w:r>
              <w:rPr>
                <w:spacing w:val="-14"/>
                <w:sz w:val="24"/>
              </w:rPr>
              <w:t xml:space="preserve"> </w:t>
            </w:r>
            <w:r>
              <w:rPr>
                <w:sz w:val="24"/>
              </w:rPr>
              <w:t>materiālo</w:t>
            </w:r>
            <w:r>
              <w:rPr>
                <w:spacing w:val="-13"/>
                <w:sz w:val="24"/>
              </w:rPr>
              <w:t xml:space="preserve"> </w:t>
            </w:r>
            <w:r>
              <w:rPr>
                <w:sz w:val="24"/>
              </w:rPr>
              <w:t>rezervju</w:t>
            </w:r>
            <w:r>
              <w:rPr>
                <w:spacing w:val="-13"/>
                <w:sz w:val="24"/>
              </w:rPr>
              <w:t xml:space="preserve"> </w:t>
            </w:r>
            <w:r>
              <w:rPr>
                <w:sz w:val="24"/>
              </w:rPr>
              <w:t>pilnveidošana, uzglabāšana,</w:t>
            </w:r>
            <w:r>
              <w:rPr>
                <w:spacing w:val="-2"/>
                <w:sz w:val="24"/>
              </w:rPr>
              <w:t xml:space="preserve"> </w:t>
            </w:r>
            <w:r>
              <w:rPr>
                <w:sz w:val="24"/>
              </w:rPr>
              <w:t>uzturēšana</w:t>
            </w:r>
            <w:r>
              <w:rPr>
                <w:spacing w:val="-1"/>
                <w:sz w:val="24"/>
              </w:rPr>
              <w:t xml:space="preserve"> </w:t>
            </w:r>
            <w:r>
              <w:rPr>
                <w:sz w:val="24"/>
              </w:rPr>
              <w:t>un</w:t>
            </w:r>
            <w:r>
              <w:rPr>
                <w:spacing w:val="-1"/>
                <w:sz w:val="24"/>
              </w:rPr>
              <w:t xml:space="preserve"> </w:t>
            </w:r>
            <w:r>
              <w:rPr>
                <w:spacing w:val="-2"/>
                <w:sz w:val="24"/>
              </w:rPr>
              <w:t>atjaunošana</w:t>
            </w:r>
          </w:p>
        </w:tc>
        <w:tc>
          <w:tcPr>
            <w:tcW w:w="1755" w:type="dxa"/>
          </w:tcPr>
          <w:p w14:paraId="2E9B7BE1" w14:textId="77777777" w:rsidR="00553707" w:rsidRDefault="00553707">
            <w:pPr>
              <w:pStyle w:val="TableParagraph"/>
              <w:spacing w:before="166"/>
              <w:rPr>
                <w:sz w:val="24"/>
              </w:rPr>
            </w:pPr>
          </w:p>
          <w:p w14:paraId="1DEC3724" w14:textId="77777777" w:rsidR="00553707" w:rsidRDefault="00000000">
            <w:pPr>
              <w:pStyle w:val="TableParagraph"/>
              <w:spacing w:before="1"/>
              <w:ind w:left="12" w:right="7"/>
              <w:jc w:val="center"/>
              <w:rPr>
                <w:sz w:val="24"/>
              </w:rPr>
            </w:pPr>
            <w:r>
              <w:rPr>
                <w:spacing w:val="-2"/>
                <w:sz w:val="24"/>
              </w:rPr>
              <w:t>2020.-2027.gads</w:t>
            </w:r>
          </w:p>
        </w:tc>
        <w:tc>
          <w:tcPr>
            <w:tcW w:w="2867" w:type="dxa"/>
          </w:tcPr>
          <w:p w14:paraId="0A0C0FBC" w14:textId="77777777" w:rsidR="00553707" w:rsidRDefault="00553707">
            <w:pPr>
              <w:pStyle w:val="TableParagraph"/>
              <w:spacing w:before="30"/>
              <w:rPr>
                <w:sz w:val="24"/>
              </w:rPr>
            </w:pPr>
          </w:p>
          <w:p w14:paraId="0BC466DB" w14:textId="77777777" w:rsidR="00553707" w:rsidRDefault="00000000">
            <w:pPr>
              <w:pStyle w:val="TableParagraph"/>
              <w:ind w:left="48" w:right="39"/>
              <w:jc w:val="center"/>
              <w:rPr>
                <w:sz w:val="24"/>
              </w:rPr>
            </w:pPr>
            <w:r>
              <w:rPr>
                <w:spacing w:val="-2"/>
                <w:sz w:val="24"/>
              </w:rPr>
              <w:t>Ministrijas</w:t>
            </w:r>
          </w:p>
        </w:tc>
        <w:tc>
          <w:tcPr>
            <w:tcW w:w="3033" w:type="dxa"/>
          </w:tcPr>
          <w:p w14:paraId="08AAA4F2" w14:textId="77777777" w:rsidR="00553707" w:rsidRDefault="00000000">
            <w:pPr>
              <w:pStyle w:val="TableParagraph"/>
              <w:spacing w:before="30"/>
              <w:ind w:left="257" w:right="248"/>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15869309" w14:textId="77777777" w:rsidR="00553707" w:rsidRDefault="00000000">
            <w:pPr>
              <w:pStyle w:val="TableParagraph"/>
              <w:ind w:left="256" w:right="248"/>
              <w:jc w:val="center"/>
              <w:rPr>
                <w:sz w:val="24"/>
              </w:rPr>
            </w:pPr>
            <w:r>
              <w:rPr>
                <w:spacing w:val="-5"/>
                <w:sz w:val="24"/>
              </w:rPr>
              <w:t>CAK</w:t>
            </w:r>
          </w:p>
          <w:p w14:paraId="66C37FCF" w14:textId="77777777" w:rsidR="00553707" w:rsidRDefault="00000000">
            <w:pPr>
              <w:pStyle w:val="TableParagraph"/>
              <w:ind w:left="255" w:right="251"/>
              <w:jc w:val="center"/>
              <w:rPr>
                <w:sz w:val="24"/>
              </w:rPr>
            </w:pPr>
            <w:r>
              <w:rPr>
                <w:spacing w:val="-2"/>
                <w:sz w:val="24"/>
              </w:rPr>
              <w:t>Komersanti</w:t>
            </w:r>
          </w:p>
        </w:tc>
        <w:tc>
          <w:tcPr>
            <w:tcW w:w="2870" w:type="dxa"/>
          </w:tcPr>
          <w:p w14:paraId="750B033C" w14:textId="77777777" w:rsidR="00553707" w:rsidRDefault="00000000">
            <w:pPr>
              <w:pStyle w:val="TableParagraph"/>
              <w:spacing w:before="30"/>
              <w:ind w:left="269" w:right="262"/>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4288093C" w14:textId="77777777" w:rsidR="00553707" w:rsidRDefault="00000000">
            <w:pPr>
              <w:pStyle w:val="TableParagraph"/>
              <w:ind w:left="358" w:right="353"/>
              <w:jc w:val="center"/>
              <w:rPr>
                <w:sz w:val="24"/>
              </w:rPr>
            </w:pPr>
            <w:r>
              <w:rPr>
                <w:spacing w:val="-2"/>
                <w:sz w:val="24"/>
              </w:rPr>
              <w:t>Izpilddirektors Komersanti</w:t>
            </w:r>
          </w:p>
        </w:tc>
      </w:tr>
      <w:tr w:rsidR="00553707" w14:paraId="1DBC44AC" w14:textId="77777777">
        <w:trPr>
          <w:trHeight w:val="890"/>
        </w:trPr>
        <w:tc>
          <w:tcPr>
            <w:tcW w:w="629" w:type="dxa"/>
          </w:tcPr>
          <w:p w14:paraId="1404D8C9" w14:textId="77777777" w:rsidR="00553707" w:rsidRDefault="00553707">
            <w:pPr>
              <w:pStyle w:val="TableParagraph"/>
              <w:spacing w:before="30"/>
              <w:rPr>
                <w:sz w:val="24"/>
              </w:rPr>
            </w:pPr>
          </w:p>
          <w:p w14:paraId="18FD48B3" w14:textId="77777777" w:rsidR="00553707" w:rsidRDefault="00000000">
            <w:pPr>
              <w:pStyle w:val="TableParagraph"/>
              <w:ind w:left="16" w:right="5"/>
              <w:jc w:val="center"/>
              <w:rPr>
                <w:sz w:val="24"/>
              </w:rPr>
            </w:pPr>
            <w:r>
              <w:rPr>
                <w:spacing w:val="-5"/>
                <w:sz w:val="24"/>
              </w:rPr>
              <w:t>3.</w:t>
            </w:r>
          </w:p>
        </w:tc>
        <w:tc>
          <w:tcPr>
            <w:tcW w:w="4943" w:type="dxa"/>
          </w:tcPr>
          <w:p w14:paraId="47DABEEA" w14:textId="77777777" w:rsidR="00553707" w:rsidRDefault="00000000">
            <w:pPr>
              <w:pStyle w:val="TableParagraph"/>
              <w:spacing w:before="30"/>
              <w:ind w:left="237" w:right="225" w:hanging="3"/>
              <w:jc w:val="center"/>
              <w:rPr>
                <w:sz w:val="24"/>
              </w:rPr>
            </w:pPr>
            <w:r>
              <w:rPr>
                <w:sz w:val="24"/>
              </w:rPr>
              <w:t>Pašvaldību sadarbības teritoriju civilās aizsardzības</w:t>
            </w:r>
            <w:r>
              <w:rPr>
                <w:spacing w:val="-11"/>
                <w:sz w:val="24"/>
              </w:rPr>
              <w:t xml:space="preserve"> </w:t>
            </w:r>
            <w:r>
              <w:rPr>
                <w:sz w:val="24"/>
              </w:rPr>
              <w:t>komisiju</w:t>
            </w:r>
            <w:r>
              <w:rPr>
                <w:spacing w:val="-10"/>
                <w:sz w:val="24"/>
              </w:rPr>
              <w:t xml:space="preserve"> </w:t>
            </w:r>
            <w:r>
              <w:rPr>
                <w:sz w:val="24"/>
              </w:rPr>
              <w:t>apmācības</w:t>
            </w:r>
            <w:r>
              <w:rPr>
                <w:spacing w:val="-11"/>
                <w:sz w:val="24"/>
              </w:rPr>
              <w:t xml:space="preserve"> </w:t>
            </w:r>
            <w:r>
              <w:rPr>
                <w:sz w:val="24"/>
              </w:rPr>
              <w:t>plānošana</w:t>
            </w:r>
            <w:r>
              <w:rPr>
                <w:spacing w:val="-11"/>
                <w:sz w:val="24"/>
              </w:rPr>
              <w:t xml:space="preserve"> </w:t>
            </w:r>
            <w:r>
              <w:rPr>
                <w:sz w:val="24"/>
              </w:rPr>
              <w:t xml:space="preserve">un </w:t>
            </w:r>
            <w:r>
              <w:rPr>
                <w:spacing w:val="-2"/>
                <w:sz w:val="24"/>
              </w:rPr>
              <w:t>organizēšana</w:t>
            </w:r>
          </w:p>
        </w:tc>
        <w:tc>
          <w:tcPr>
            <w:tcW w:w="1755" w:type="dxa"/>
          </w:tcPr>
          <w:p w14:paraId="2DDAE037" w14:textId="77777777" w:rsidR="00553707" w:rsidRDefault="00000000">
            <w:pPr>
              <w:pStyle w:val="TableParagraph"/>
              <w:spacing w:before="169"/>
              <w:ind w:left="87" w:firstLine="614"/>
              <w:rPr>
                <w:sz w:val="24"/>
              </w:rPr>
            </w:pPr>
            <w:r>
              <w:rPr>
                <w:spacing w:val="-4"/>
                <w:sz w:val="24"/>
              </w:rPr>
              <w:t xml:space="preserve">Pēc </w:t>
            </w:r>
            <w:r>
              <w:rPr>
                <w:spacing w:val="-2"/>
                <w:sz w:val="24"/>
              </w:rPr>
              <w:t>nepieciešamības</w:t>
            </w:r>
          </w:p>
        </w:tc>
        <w:tc>
          <w:tcPr>
            <w:tcW w:w="2867" w:type="dxa"/>
          </w:tcPr>
          <w:p w14:paraId="40D86337" w14:textId="77777777" w:rsidR="00553707" w:rsidRDefault="00553707">
            <w:pPr>
              <w:pStyle w:val="TableParagraph"/>
              <w:spacing w:before="30"/>
              <w:rPr>
                <w:sz w:val="24"/>
              </w:rPr>
            </w:pPr>
          </w:p>
          <w:p w14:paraId="48630886" w14:textId="77777777" w:rsidR="00553707" w:rsidRDefault="00000000">
            <w:pPr>
              <w:pStyle w:val="TableParagraph"/>
              <w:ind w:left="48" w:right="39"/>
              <w:jc w:val="center"/>
              <w:rPr>
                <w:sz w:val="24"/>
              </w:rPr>
            </w:pPr>
            <w:r>
              <w:rPr>
                <w:spacing w:val="-5"/>
                <w:sz w:val="24"/>
              </w:rPr>
              <w:t>CAK</w:t>
            </w:r>
          </w:p>
        </w:tc>
        <w:tc>
          <w:tcPr>
            <w:tcW w:w="3033" w:type="dxa"/>
          </w:tcPr>
          <w:p w14:paraId="1A4AEAD4" w14:textId="77777777" w:rsidR="00553707" w:rsidRDefault="00000000">
            <w:pPr>
              <w:pStyle w:val="TableParagraph"/>
              <w:spacing w:before="169"/>
              <w:ind w:left="1259" w:hanging="977"/>
              <w:rPr>
                <w:sz w:val="24"/>
              </w:rPr>
            </w:pPr>
            <w:r>
              <w:rPr>
                <w:sz w:val="24"/>
              </w:rPr>
              <w:t>VUGD</w:t>
            </w:r>
            <w:r>
              <w:rPr>
                <w:spacing w:val="-13"/>
                <w:sz w:val="24"/>
              </w:rPr>
              <w:t xml:space="preserve"> </w:t>
            </w:r>
            <w:r>
              <w:rPr>
                <w:sz w:val="24"/>
              </w:rPr>
              <w:t>RRP</w:t>
            </w:r>
            <w:r>
              <w:rPr>
                <w:spacing w:val="-11"/>
                <w:sz w:val="24"/>
              </w:rPr>
              <w:t xml:space="preserve"> </w:t>
            </w:r>
            <w:r>
              <w:rPr>
                <w:sz w:val="24"/>
              </w:rPr>
              <w:t>Olaines</w:t>
            </w:r>
            <w:r>
              <w:rPr>
                <w:spacing w:val="-13"/>
                <w:sz w:val="24"/>
              </w:rPr>
              <w:t xml:space="preserve"> </w:t>
            </w:r>
            <w:r>
              <w:rPr>
                <w:sz w:val="24"/>
              </w:rPr>
              <w:t xml:space="preserve">daļa </w:t>
            </w:r>
            <w:r>
              <w:rPr>
                <w:spacing w:val="-4"/>
                <w:sz w:val="24"/>
              </w:rPr>
              <w:t>CAK</w:t>
            </w:r>
          </w:p>
        </w:tc>
        <w:tc>
          <w:tcPr>
            <w:tcW w:w="2870" w:type="dxa"/>
          </w:tcPr>
          <w:p w14:paraId="471F7AF1" w14:textId="77777777" w:rsidR="00553707" w:rsidRDefault="00000000">
            <w:pPr>
              <w:pStyle w:val="TableParagraph"/>
              <w:spacing w:before="169"/>
              <w:ind w:left="1177" w:hanging="977"/>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 xml:space="preserve">daļa </w:t>
            </w:r>
            <w:r>
              <w:rPr>
                <w:spacing w:val="-4"/>
                <w:sz w:val="24"/>
              </w:rPr>
              <w:t>CAK</w:t>
            </w:r>
          </w:p>
        </w:tc>
      </w:tr>
      <w:tr w:rsidR="00553707" w14:paraId="1A3435A4" w14:textId="77777777">
        <w:trPr>
          <w:trHeight w:val="1715"/>
        </w:trPr>
        <w:tc>
          <w:tcPr>
            <w:tcW w:w="629" w:type="dxa"/>
          </w:tcPr>
          <w:p w14:paraId="5AA33B25" w14:textId="77777777" w:rsidR="00553707" w:rsidRDefault="00553707">
            <w:pPr>
              <w:pStyle w:val="TableParagraph"/>
              <w:rPr>
                <w:sz w:val="24"/>
              </w:rPr>
            </w:pPr>
          </w:p>
          <w:p w14:paraId="4320F147" w14:textId="77777777" w:rsidR="00553707" w:rsidRDefault="00553707">
            <w:pPr>
              <w:pStyle w:val="TableParagraph"/>
              <w:spacing w:before="166"/>
              <w:rPr>
                <w:sz w:val="24"/>
              </w:rPr>
            </w:pPr>
          </w:p>
          <w:p w14:paraId="61D50DC7" w14:textId="77777777" w:rsidR="00553707" w:rsidRDefault="00000000">
            <w:pPr>
              <w:pStyle w:val="TableParagraph"/>
              <w:spacing w:before="1"/>
              <w:ind w:left="16" w:right="5"/>
              <w:jc w:val="center"/>
              <w:rPr>
                <w:sz w:val="24"/>
              </w:rPr>
            </w:pPr>
            <w:r>
              <w:rPr>
                <w:spacing w:val="-5"/>
                <w:sz w:val="24"/>
              </w:rPr>
              <w:t>4.</w:t>
            </w:r>
          </w:p>
        </w:tc>
        <w:tc>
          <w:tcPr>
            <w:tcW w:w="4943" w:type="dxa"/>
          </w:tcPr>
          <w:p w14:paraId="457E7517" w14:textId="77777777" w:rsidR="00553707" w:rsidRDefault="00553707">
            <w:pPr>
              <w:pStyle w:val="TableParagraph"/>
              <w:spacing w:before="166"/>
              <w:rPr>
                <w:sz w:val="24"/>
              </w:rPr>
            </w:pPr>
          </w:p>
          <w:p w14:paraId="1F5EDF7B" w14:textId="77777777" w:rsidR="00553707" w:rsidRDefault="00000000">
            <w:pPr>
              <w:pStyle w:val="TableParagraph"/>
              <w:spacing w:before="1"/>
              <w:ind w:left="45" w:right="36" w:firstLine="2"/>
              <w:jc w:val="center"/>
              <w:rPr>
                <w:sz w:val="24"/>
              </w:rPr>
            </w:pPr>
            <w:r>
              <w:rPr>
                <w:sz w:val="24"/>
              </w:rPr>
              <w:t>Katastrofu</w:t>
            </w:r>
            <w:r>
              <w:rPr>
                <w:spacing w:val="-2"/>
                <w:sz w:val="24"/>
              </w:rPr>
              <w:t xml:space="preserve"> </w:t>
            </w:r>
            <w:r>
              <w:rPr>
                <w:sz w:val="24"/>
              </w:rPr>
              <w:t>zaudējumu</w:t>
            </w:r>
            <w:r>
              <w:rPr>
                <w:spacing w:val="-2"/>
                <w:sz w:val="24"/>
              </w:rPr>
              <w:t xml:space="preserve"> </w:t>
            </w:r>
            <w:r>
              <w:rPr>
                <w:sz w:val="24"/>
              </w:rPr>
              <w:t>un bojājumu</w:t>
            </w:r>
            <w:r>
              <w:rPr>
                <w:spacing w:val="-2"/>
                <w:sz w:val="24"/>
              </w:rPr>
              <w:t xml:space="preserve"> </w:t>
            </w:r>
            <w:r>
              <w:rPr>
                <w:sz w:val="24"/>
              </w:rPr>
              <w:t>datu</w:t>
            </w:r>
            <w:r>
              <w:rPr>
                <w:spacing w:val="-2"/>
                <w:sz w:val="24"/>
              </w:rPr>
              <w:t xml:space="preserve"> </w:t>
            </w:r>
            <w:r>
              <w:rPr>
                <w:sz w:val="24"/>
              </w:rPr>
              <w:t>bāzes</w:t>
            </w:r>
            <w:r>
              <w:rPr>
                <w:spacing w:val="-3"/>
                <w:sz w:val="24"/>
              </w:rPr>
              <w:t xml:space="preserve"> </w:t>
            </w:r>
            <w:r>
              <w:rPr>
                <w:sz w:val="24"/>
              </w:rPr>
              <w:t>vai sistēmas</w:t>
            </w:r>
            <w:r>
              <w:rPr>
                <w:spacing w:val="-8"/>
                <w:sz w:val="24"/>
              </w:rPr>
              <w:t xml:space="preserve"> </w:t>
            </w:r>
            <w:r>
              <w:rPr>
                <w:sz w:val="24"/>
              </w:rPr>
              <w:t>izveidošana</w:t>
            </w:r>
            <w:r>
              <w:rPr>
                <w:spacing w:val="-9"/>
                <w:sz w:val="24"/>
              </w:rPr>
              <w:t xml:space="preserve"> </w:t>
            </w:r>
            <w:r>
              <w:rPr>
                <w:sz w:val="24"/>
              </w:rPr>
              <w:t>un</w:t>
            </w:r>
            <w:r>
              <w:rPr>
                <w:spacing w:val="-5"/>
                <w:sz w:val="24"/>
              </w:rPr>
              <w:t xml:space="preserve"> </w:t>
            </w:r>
            <w:r>
              <w:rPr>
                <w:sz w:val="24"/>
              </w:rPr>
              <w:t>uzturēšana,</w:t>
            </w:r>
            <w:r>
              <w:rPr>
                <w:spacing w:val="-7"/>
                <w:sz w:val="24"/>
              </w:rPr>
              <w:t xml:space="preserve"> </w:t>
            </w:r>
            <w:r>
              <w:rPr>
                <w:sz w:val="24"/>
              </w:rPr>
              <w:t>un</w:t>
            </w:r>
            <w:r>
              <w:rPr>
                <w:spacing w:val="-7"/>
                <w:sz w:val="24"/>
              </w:rPr>
              <w:t xml:space="preserve"> </w:t>
            </w:r>
            <w:r>
              <w:rPr>
                <w:sz w:val="24"/>
              </w:rPr>
              <w:t>to</w:t>
            </w:r>
            <w:r>
              <w:rPr>
                <w:spacing w:val="-7"/>
                <w:sz w:val="24"/>
              </w:rPr>
              <w:t xml:space="preserve"> </w:t>
            </w:r>
            <w:r>
              <w:rPr>
                <w:sz w:val="24"/>
              </w:rPr>
              <w:t xml:space="preserve">lietotāju </w:t>
            </w:r>
            <w:r>
              <w:rPr>
                <w:spacing w:val="-2"/>
                <w:sz w:val="24"/>
              </w:rPr>
              <w:t>apmācība</w:t>
            </w:r>
          </w:p>
        </w:tc>
        <w:tc>
          <w:tcPr>
            <w:tcW w:w="1755" w:type="dxa"/>
          </w:tcPr>
          <w:p w14:paraId="15B02949" w14:textId="77777777" w:rsidR="00553707" w:rsidRDefault="00553707">
            <w:pPr>
              <w:pStyle w:val="TableParagraph"/>
              <w:rPr>
                <w:sz w:val="24"/>
              </w:rPr>
            </w:pPr>
          </w:p>
          <w:p w14:paraId="222C8075" w14:textId="77777777" w:rsidR="00553707" w:rsidRDefault="00553707">
            <w:pPr>
              <w:pStyle w:val="TableParagraph"/>
              <w:spacing w:before="166"/>
              <w:rPr>
                <w:sz w:val="24"/>
              </w:rPr>
            </w:pPr>
          </w:p>
          <w:p w14:paraId="2048BF0E" w14:textId="77777777" w:rsidR="00553707" w:rsidRDefault="00000000">
            <w:pPr>
              <w:pStyle w:val="TableParagraph"/>
              <w:spacing w:before="1"/>
              <w:ind w:left="12" w:right="7"/>
              <w:jc w:val="center"/>
              <w:rPr>
                <w:sz w:val="24"/>
              </w:rPr>
            </w:pPr>
            <w:r>
              <w:rPr>
                <w:spacing w:val="-2"/>
                <w:sz w:val="24"/>
              </w:rPr>
              <w:t>2020.-2027.gads</w:t>
            </w:r>
          </w:p>
        </w:tc>
        <w:tc>
          <w:tcPr>
            <w:tcW w:w="2867" w:type="dxa"/>
          </w:tcPr>
          <w:p w14:paraId="21D6388E" w14:textId="77777777" w:rsidR="00553707" w:rsidRDefault="00553707">
            <w:pPr>
              <w:pStyle w:val="TableParagraph"/>
              <w:rPr>
                <w:sz w:val="24"/>
              </w:rPr>
            </w:pPr>
          </w:p>
          <w:p w14:paraId="32446977" w14:textId="77777777" w:rsidR="00553707" w:rsidRDefault="00553707">
            <w:pPr>
              <w:pStyle w:val="TableParagraph"/>
              <w:spacing w:before="27"/>
              <w:rPr>
                <w:sz w:val="24"/>
              </w:rPr>
            </w:pPr>
          </w:p>
          <w:p w14:paraId="058ED7D2" w14:textId="77777777" w:rsidR="00553707" w:rsidRDefault="00000000">
            <w:pPr>
              <w:pStyle w:val="TableParagraph"/>
              <w:ind w:left="985" w:right="971" w:hanging="5"/>
              <w:jc w:val="center"/>
              <w:rPr>
                <w:sz w:val="24"/>
              </w:rPr>
            </w:pPr>
            <w:r>
              <w:rPr>
                <w:spacing w:val="-4"/>
                <w:sz w:val="24"/>
              </w:rPr>
              <w:t xml:space="preserve">IEM </w:t>
            </w:r>
            <w:r>
              <w:rPr>
                <w:spacing w:val="-2"/>
                <w:sz w:val="24"/>
              </w:rPr>
              <w:t>VARAM</w:t>
            </w:r>
          </w:p>
        </w:tc>
        <w:tc>
          <w:tcPr>
            <w:tcW w:w="3033" w:type="dxa"/>
          </w:tcPr>
          <w:p w14:paraId="53FA41BE" w14:textId="77777777" w:rsidR="00553707" w:rsidRDefault="00000000">
            <w:pPr>
              <w:pStyle w:val="TableParagraph"/>
              <w:spacing w:before="27"/>
              <w:ind w:left="260" w:right="248"/>
              <w:jc w:val="center"/>
              <w:rPr>
                <w:sz w:val="24"/>
              </w:rPr>
            </w:pPr>
            <w:r>
              <w:rPr>
                <w:sz w:val="24"/>
              </w:rPr>
              <w:t>VUGD</w:t>
            </w:r>
            <w:r>
              <w:rPr>
                <w:spacing w:val="-13"/>
                <w:sz w:val="24"/>
              </w:rPr>
              <w:t xml:space="preserve"> </w:t>
            </w:r>
            <w:r>
              <w:rPr>
                <w:sz w:val="24"/>
              </w:rPr>
              <w:t>RRP</w:t>
            </w:r>
            <w:r>
              <w:rPr>
                <w:spacing w:val="-11"/>
                <w:sz w:val="24"/>
              </w:rPr>
              <w:t xml:space="preserve"> </w:t>
            </w:r>
            <w:r>
              <w:rPr>
                <w:sz w:val="24"/>
              </w:rPr>
              <w:t>Olaines</w:t>
            </w:r>
            <w:r>
              <w:rPr>
                <w:spacing w:val="-13"/>
                <w:sz w:val="24"/>
              </w:rPr>
              <w:t xml:space="preserve"> </w:t>
            </w:r>
            <w:r>
              <w:rPr>
                <w:sz w:val="24"/>
              </w:rPr>
              <w:t>daļa IEM IC</w:t>
            </w:r>
          </w:p>
          <w:p w14:paraId="42B9078A" w14:textId="77777777" w:rsidR="00553707" w:rsidRDefault="00000000">
            <w:pPr>
              <w:pStyle w:val="TableParagraph"/>
              <w:ind w:left="257" w:right="248"/>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4F631A17" w14:textId="77777777" w:rsidR="00553707" w:rsidRDefault="00000000">
            <w:pPr>
              <w:pStyle w:val="TableParagraph"/>
              <w:ind w:left="256" w:right="248"/>
              <w:jc w:val="center"/>
              <w:rPr>
                <w:sz w:val="24"/>
              </w:rPr>
            </w:pPr>
            <w:r>
              <w:rPr>
                <w:spacing w:val="-5"/>
                <w:sz w:val="24"/>
              </w:rPr>
              <w:t>CAK</w:t>
            </w:r>
          </w:p>
          <w:p w14:paraId="27ECBFD8" w14:textId="77777777" w:rsidR="00553707" w:rsidRDefault="00000000">
            <w:pPr>
              <w:pStyle w:val="TableParagraph"/>
              <w:ind w:left="255" w:right="251"/>
              <w:jc w:val="center"/>
              <w:rPr>
                <w:sz w:val="24"/>
              </w:rPr>
            </w:pPr>
            <w:r>
              <w:rPr>
                <w:spacing w:val="-2"/>
                <w:sz w:val="24"/>
              </w:rPr>
              <w:t>Komersanti</w:t>
            </w:r>
          </w:p>
        </w:tc>
        <w:tc>
          <w:tcPr>
            <w:tcW w:w="2870" w:type="dxa"/>
          </w:tcPr>
          <w:p w14:paraId="408892FE" w14:textId="77777777" w:rsidR="00553707" w:rsidRDefault="00000000">
            <w:pPr>
              <w:pStyle w:val="TableParagraph"/>
              <w:spacing w:before="27"/>
              <w:ind w:left="200" w:right="191"/>
              <w:jc w:val="center"/>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daļa IEM IC</w:t>
            </w:r>
          </w:p>
          <w:p w14:paraId="527BE5BA" w14:textId="77777777" w:rsidR="00553707" w:rsidRDefault="00000000">
            <w:pPr>
              <w:pStyle w:val="TableParagraph"/>
              <w:ind w:left="269" w:right="262"/>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7628E709" w14:textId="77777777" w:rsidR="00553707" w:rsidRDefault="00000000">
            <w:pPr>
              <w:pStyle w:val="TableParagraph"/>
              <w:ind w:left="439" w:right="431"/>
              <w:jc w:val="center"/>
              <w:rPr>
                <w:sz w:val="24"/>
              </w:rPr>
            </w:pPr>
            <w:r>
              <w:rPr>
                <w:sz w:val="24"/>
              </w:rPr>
              <w:t>Pašvaldības</w:t>
            </w:r>
            <w:r>
              <w:rPr>
                <w:spacing w:val="-15"/>
                <w:sz w:val="24"/>
              </w:rPr>
              <w:t xml:space="preserve"> </w:t>
            </w:r>
            <w:r>
              <w:rPr>
                <w:sz w:val="24"/>
              </w:rPr>
              <w:t xml:space="preserve">noteiktā </w:t>
            </w:r>
            <w:r>
              <w:rPr>
                <w:spacing w:val="-2"/>
                <w:sz w:val="24"/>
              </w:rPr>
              <w:t>institūcija</w:t>
            </w:r>
          </w:p>
        </w:tc>
      </w:tr>
    </w:tbl>
    <w:p w14:paraId="5FFA814F" w14:textId="77777777" w:rsidR="00553707" w:rsidRDefault="00553707">
      <w:pPr>
        <w:jc w:val="center"/>
        <w:rPr>
          <w:sz w:val="24"/>
        </w:rPr>
        <w:sectPr w:rsidR="00553707" w:rsidSect="00CD44C4">
          <w:type w:val="continuous"/>
          <w:pgSz w:w="16840" w:h="11910" w:orient="landscape"/>
          <w:pgMar w:top="940" w:right="260" w:bottom="280" w:left="260" w:header="0" w:footer="988" w:gutter="0"/>
          <w:cols w:space="720"/>
        </w:sectPr>
      </w:pPr>
    </w:p>
    <w:p w14:paraId="283F9E66" w14:textId="77777777" w:rsidR="00553707" w:rsidRDefault="00553707">
      <w:pPr>
        <w:pStyle w:val="BodyText"/>
        <w:spacing w:before="125"/>
        <w:rPr>
          <w:sz w:val="20"/>
        </w:rPr>
      </w:pPr>
    </w:p>
    <w:tbl>
      <w:tblPr>
        <w:tblW w:w="0" w:type="auto"/>
        <w:tblInd w:w="122"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629"/>
        <w:gridCol w:w="4943"/>
        <w:gridCol w:w="1755"/>
        <w:gridCol w:w="2867"/>
        <w:gridCol w:w="3033"/>
        <w:gridCol w:w="2870"/>
      </w:tblGrid>
      <w:tr w:rsidR="00553707" w14:paraId="1B9B5B6D" w14:textId="77777777">
        <w:trPr>
          <w:trHeight w:val="335"/>
        </w:trPr>
        <w:tc>
          <w:tcPr>
            <w:tcW w:w="629" w:type="dxa"/>
          </w:tcPr>
          <w:p w14:paraId="2BAC7BB5" w14:textId="77777777" w:rsidR="00553707" w:rsidRDefault="00553707">
            <w:pPr>
              <w:pStyle w:val="TableParagraph"/>
              <w:rPr>
                <w:sz w:val="24"/>
              </w:rPr>
            </w:pPr>
          </w:p>
        </w:tc>
        <w:tc>
          <w:tcPr>
            <w:tcW w:w="4943" w:type="dxa"/>
          </w:tcPr>
          <w:p w14:paraId="1312A1A1" w14:textId="77777777" w:rsidR="00553707" w:rsidRDefault="00553707">
            <w:pPr>
              <w:pStyle w:val="TableParagraph"/>
              <w:rPr>
                <w:sz w:val="24"/>
              </w:rPr>
            </w:pPr>
          </w:p>
        </w:tc>
        <w:tc>
          <w:tcPr>
            <w:tcW w:w="1755" w:type="dxa"/>
          </w:tcPr>
          <w:p w14:paraId="4CCF4CEB" w14:textId="77777777" w:rsidR="00553707" w:rsidRDefault="00553707">
            <w:pPr>
              <w:pStyle w:val="TableParagraph"/>
              <w:rPr>
                <w:sz w:val="24"/>
              </w:rPr>
            </w:pPr>
          </w:p>
        </w:tc>
        <w:tc>
          <w:tcPr>
            <w:tcW w:w="2867" w:type="dxa"/>
          </w:tcPr>
          <w:p w14:paraId="47C6AC63" w14:textId="77777777" w:rsidR="00553707" w:rsidRDefault="00553707">
            <w:pPr>
              <w:pStyle w:val="TableParagraph"/>
              <w:rPr>
                <w:sz w:val="24"/>
              </w:rPr>
            </w:pPr>
          </w:p>
        </w:tc>
        <w:tc>
          <w:tcPr>
            <w:tcW w:w="3033" w:type="dxa"/>
          </w:tcPr>
          <w:p w14:paraId="2BD023B7" w14:textId="77777777" w:rsidR="00553707" w:rsidRDefault="00553707">
            <w:pPr>
              <w:pStyle w:val="TableParagraph"/>
              <w:rPr>
                <w:sz w:val="24"/>
              </w:rPr>
            </w:pPr>
          </w:p>
        </w:tc>
        <w:tc>
          <w:tcPr>
            <w:tcW w:w="2870" w:type="dxa"/>
          </w:tcPr>
          <w:p w14:paraId="6AF6DD79" w14:textId="77777777" w:rsidR="00553707" w:rsidRDefault="00000000">
            <w:pPr>
              <w:pStyle w:val="TableParagraph"/>
              <w:spacing w:before="27"/>
              <w:ind w:left="869"/>
              <w:rPr>
                <w:sz w:val="24"/>
              </w:rPr>
            </w:pPr>
            <w:r>
              <w:rPr>
                <w:spacing w:val="-2"/>
                <w:sz w:val="24"/>
              </w:rPr>
              <w:t>Komersanti</w:t>
            </w:r>
          </w:p>
        </w:tc>
      </w:tr>
      <w:tr w:rsidR="00553707" w14:paraId="530883CF" w14:textId="77777777">
        <w:trPr>
          <w:trHeight w:val="2268"/>
        </w:trPr>
        <w:tc>
          <w:tcPr>
            <w:tcW w:w="629" w:type="dxa"/>
          </w:tcPr>
          <w:p w14:paraId="320F30CD" w14:textId="77777777" w:rsidR="00553707" w:rsidRDefault="00553707">
            <w:pPr>
              <w:pStyle w:val="TableParagraph"/>
              <w:rPr>
                <w:sz w:val="24"/>
              </w:rPr>
            </w:pPr>
          </w:p>
          <w:p w14:paraId="0BCFF7E6" w14:textId="77777777" w:rsidR="00553707" w:rsidRDefault="00553707">
            <w:pPr>
              <w:pStyle w:val="TableParagraph"/>
              <w:rPr>
                <w:sz w:val="24"/>
              </w:rPr>
            </w:pPr>
          </w:p>
          <w:p w14:paraId="4465FAB6" w14:textId="77777777" w:rsidR="00553707" w:rsidRDefault="00553707">
            <w:pPr>
              <w:pStyle w:val="TableParagraph"/>
              <w:spacing w:before="166"/>
              <w:rPr>
                <w:sz w:val="24"/>
              </w:rPr>
            </w:pPr>
          </w:p>
          <w:p w14:paraId="174FEEE3" w14:textId="77777777" w:rsidR="00553707" w:rsidRDefault="00000000">
            <w:pPr>
              <w:pStyle w:val="TableParagraph"/>
              <w:spacing w:before="1"/>
              <w:ind w:left="16" w:right="5"/>
              <w:jc w:val="center"/>
              <w:rPr>
                <w:sz w:val="24"/>
              </w:rPr>
            </w:pPr>
            <w:r>
              <w:rPr>
                <w:spacing w:val="-5"/>
                <w:sz w:val="24"/>
              </w:rPr>
              <w:t>5.</w:t>
            </w:r>
          </w:p>
        </w:tc>
        <w:tc>
          <w:tcPr>
            <w:tcW w:w="4943" w:type="dxa"/>
          </w:tcPr>
          <w:p w14:paraId="708C3AFA" w14:textId="77777777" w:rsidR="00553707" w:rsidRDefault="00553707">
            <w:pPr>
              <w:pStyle w:val="TableParagraph"/>
              <w:rPr>
                <w:sz w:val="24"/>
              </w:rPr>
            </w:pPr>
          </w:p>
          <w:p w14:paraId="4EBF71B8" w14:textId="77777777" w:rsidR="00553707" w:rsidRDefault="00553707">
            <w:pPr>
              <w:pStyle w:val="TableParagraph"/>
              <w:spacing w:before="166"/>
              <w:rPr>
                <w:sz w:val="24"/>
              </w:rPr>
            </w:pPr>
          </w:p>
          <w:p w14:paraId="217A8513" w14:textId="77777777" w:rsidR="00553707" w:rsidRDefault="00000000">
            <w:pPr>
              <w:pStyle w:val="TableParagraph"/>
              <w:spacing w:before="1"/>
              <w:ind w:left="35" w:right="26"/>
              <w:jc w:val="center"/>
              <w:rPr>
                <w:sz w:val="24"/>
              </w:rPr>
            </w:pPr>
            <w:r>
              <w:rPr>
                <w:sz w:val="24"/>
              </w:rPr>
              <w:t>Valsts</w:t>
            </w:r>
            <w:r>
              <w:rPr>
                <w:spacing w:val="-7"/>
                <w:sz w:val="24"/>
              </w:rPr>
              <w:t xml:space="preserve"> </w:t>
            </w:r>
            <w:r>
              <w:rPr>
                <w:sz w:val="24"/>
              </w:rPr>
              <w:t>vai</w:t>
            </w:r>
            <w:r>
              <w:rPr>
                <w:spacing w:val="-6"/>
                <w:sz w:val="24"/>
              </w:rPr>
              <w:t xml:space="preserve"> </w:t>
            </w:r>
            <w:r>
              <w:rPr>
                <w:sz w:val="24"/>
              </w:rPr>
              <w:t>reģionāla</w:t>
            </w:r>
            <w:r>
              <w:rPr>
                <w:spacing w:val="-7"/>
                <w:sz w:val="24"/>
              </w:rPr>
              <w:t xml:space="preserve"> </w:t>
            </w:r>
            <w:r>
              <w:rPr>
                <w:sz w:val="24"/>
              </w:rPr>
              <w:t>līmeņa</w:t>
            </w:r>
            <w:r>
              <w:rPr>
                <w:spacing w:val="-7"/>
                <w:sz w:val="24"/>
              </w:rPr>
              <w:t xml:space="preserve"> </w:t>
            </w:r>
            <w:r>
              <w:rPr>
                <w:sz w:val="24"/>
              </w:rPr>
              <w:t>civilās</w:t>
            </w:r>
            <w:r>
              <w:rPr>
                <w:spacing w:val="-7"/>
                <w:sz w:val="24"/>
              </w:rPr>
              <w:t xml:space="preserve"> </w:t>
            </w:r>
            <w:r>
              <w:rPr>
                <w:sz w:val="24"/>
              </w:rPr>
              <w:t>aizsardzības</w:t>
            </w:r>
            <w:r>
              <w:rPr>
                <w:spacing w:val="-7"/>
                <w:sz w:val="24"/>
              </w:rPr>
              <w:t xml:space="preserve"> </w:t>
            </w:r>
            <w:r>
              <w:rPr>
                <w:sz w:val="24"/>
              </w:rPr>
              <w:t xml:space="preserve">un katastrofas pārvaldīšanas mācību plānošana un </w:t>
            </w:r>
            <w:r>
              <w:rPr>
                <w:spacing w:val="-2"/>
                <w:sz w:val="24"/>
              </w:rPr>
              <w:t>organizēšana</w:t>
            </w:r>
          </w:p>
        </w:tc>
        <w:tc>
          <w:tcPr>
            <w:tcW w:w="1755" w:type="dxa"/>
          </w:tcPr>
          <w:p w14:paraId="744FEC96" w14:textId="77777777" w:rsidR="00553707" w:rsidRDefault="00553707">
            <w:pPr>
              <w:pStyle w:val="TableParagraph"/>
              <w:spacing w:before="166"/>
              <w:rPr>
                <w:sz w:val="24"/>
              </w:rPr>
            </w:pPr>
          </w:p>
          <w:p w14:paraId="393429A8" w14:textId="77777777" w:rsidR="00553707" w:rsidRDefault="00000000">
            <w:pPr>
              <w:pStyle w:val="TableParagraph"/>
              <w:spacing w:before="1"/>
              <w:ind w:left="12"/>
              <w:jc w:val="center"/>
              <w:rPr>
                <w:sz w:val="24"/>
              </w:rPr>
            </w:pPr>
            <w:r>
              <w:rPr>
                <w:spacing w:val="-2"/>
                <w:sz w:val="24"/>
              </w:rPr>
              <w:t xml:space="preserve">2021.gads Atbilstoši </w:t>
            </w:r>
            <w:r>
              <w:rPr>
                <w:sz w:val="24"/>
              </w:rPr>
              <w:t>normatīvo</w:t>
            </w:r>
            <w:r>
              <w:rPr>
                <w:spacing w:val="-15"/>
                <w:sz w:val="24"/>
              </w:rPr>
              <w:t xml:space="preserve"> </w:t>
            </w:r>
            <w:r>
              <w:rPr>
                <w:sz w:val="24"/>
              </w:rPr>
              <w:t>aktu prasībām reizi četros gados</w:t>
            </w:r>
          </w:p>
        </w:tc>
        <w:tc>
          <w:tcPr>
            <w:tcW w:w="2867" w:type="dxa"/>
          </w:tcPr>
          <w:p w14:paraId="212EF2EA" w14:textId="77777777" w:rsidR="00553707" w:rsidRDefault="00553707">
            <w:pPr>
              <w:pStyle w:val="TableParagraph"/>
              <w:rPr>
                <w:sz w:val="24"/>
              </w:rPr>
            </w:pPr>
          </w:p>
          <w:p w14:paraId="2129CF87" w14:textId="77777777" w:rsidR="00553707" w:rsidRDefault="00553707">
            <w:pPr>
              <w:pStyle w:val="TableParagraph"/>
              <w:rPr>
                <w:sz w:val="24"/>
              </w:rPr>
            </w:pPr>
          </w:p>
          <w:p w14:paraId="5C0B43AF" w14:textId="77777777" w:rsidR="00553707" w:rsidRDefault="00553707">
            <w:pPr>
              <w:pStyle w:val="TableParagraph"/>
              <w:spacing w:before="166"/>
              <w:rPr>
                <w:sz w:val="24"/>
              </w:rPr>
            </w:pPr>
          </w:p>
          <w:p w14:paraId="37308204" w14:textId="77777777" w:rsidR="00553707" w:rsidRDefault="00000000">
            <w:pPr>
              <w:pStyle w:val="TableParagraph"/>
              <w:spacing w:before="1"/>
              <w:ind w:left="48" w:right="39"/>
              <w:jc w:val="center"/>
              <w:rPr>
                <w:sz w:val="24"/>
              </w:rPr>
            </w:pPr>
            <w:r>
              <w:rPr>
                <w:sz w:val="24"/>
              </w:rPr>
              <w:t>VUGD</w:t>
            </w:r>
            <w:r>
              <w:rPr>
                <w:spacing w:val="-4"/>
                <w:sz w:val="24"/>
              </w:rPr>
              <w:t xml:space="preserve"> </w:t>
            </w:r>
            <w:r>
              <w:rPr>
                <w:sz w:val="24"/>
              </w:rPr>
              <w:t>RRP Olaines</w:t>
            </w:r>
            <w:r>
              <w:rPr>
                <w:spacing w:val="-1"/>
                <w:sz w:val="24"/>
              </w:rPr>
              <w:t xml:space="preserve"> </w:t>
            </w:r>
            <w:r>
              <w:rPr>
                <w:spacing w:val="-4"/>
                <w:sz w:val="24"/>
              </w:rPr>
              <w:t>daļa</w:t>
            </w:r>
          </w:p>
        </w:tc>
        <w:tc>
          <w:tcPr>
            <w:tcW w:w="3033" w:type="dxa"/>
          </w:tcPr>
          <w:p w14:paraId="5AF8AD71" w14:textId="77777777" w:rsidR="00553707" w:rsidRDefault="00553707">
            <w:pPr>
              <w:pStyle w:val="TableParagraph"/>
              <w:spacing w:before="166"/>
              <w:rPr>
                <w:sz w:val="24"/>
              </w:rPr>
            </w:pPr>
          </w:p>
          <w:p w14:paraId="1122A7AA" w14:textId="77777777" w:rsidR="00553707" w:rsidRDefault="00000000">
            <w:pPr>
              <w:pStyle w:val="TableParagraph"/>
              <w:spacing w:before="1"/>
              <w:ind w:left="260" w:right="248"/>
              <w:jc w:val="center"/>
              <w:rPr>
                <w:sz w:val="24"/>
              </w:rPr>
            </w:pPr>
            <w:r>
              <w:rPr>
                <w:sz w:val="24"/>
              </w:rPr>
              <w:t>VUGD</w:t>
            </w:r>
            <w:r>
              <w:rPr>
                <w:spacing w:val="-13"/>
                <w:sz w:val="24"/>
              </w:rPr>
              <w:t xml:space="preserve"> </w:t>
            </w:r>
            <w:r>
              <w:rPr>
                <w:sz w:val="24"/>
              </w:rPr>
              <w:t>RRP</w:t>
            </w:r>
            <w:r>
              <w:rPr>
                <w:spacing w:val="-11"/>
                <w:sz w:val="24"/>
              </w:rPr>
              <w:t xml:space="preserve"> </w:t>
            </w:r>
            <w:r>
              <w:rPr>
                <w:sz w:val="24"/>
              </w:rPr>
              <w:t>Olaines</w:t>
            </w:r>
            <w:r>
              <w:rPr>
                <w:spacing w:val="-13"/>
                <w:sz w:val="24"/>
              </w:rPr>
              <w:t xml:space="preserve"> </w:t>
            </w:r>
            <w:r>
              <w:rPr>
                <w:sz w:val="24"/>
              </w:rPr>
              <w:t xml:space="preserve">daļa Ministrijas un padotības </w:t>
            </w:r>
            <w:r>
              <w:rPr>
                <w:spacing w:val="-2"/>
                <w:sz w:val="24"/>
              </w:rPr>
              <w:t>iestādes</w:t>
            </w:r>
          </w:p>
          <w:p w14:paraId="7986CF8A" w14:textId="77777777" w:rsidR="00553707" w:rsidRDefault="00000000">
            <w:pPr>
              <w:pStyle w:val="TableParagraph"/>
              <w:ind w:left="256" w:right="248"/>
              <w:jc w:val="center"/>
              <w:rPr>
                <w:sz w:val="24"/>
              </w:rPr>
            </w:pPr>
            <w:r>
              <w:rPr>
                <w:spacing w:val="-5"/>
                <w:sz w:val="24"/>
              </w:rPr>
              <w:t>CAK</w:t>
            </w:r>
          </w:p>
          <w:p w14:paraId="43D4D678" w14:textId="77777777" w:rsidR="00553707" w:rsidRDefault="00000000">
            <w:pPr>
              <w:pStyle w:val="TableParagraph"/>
              <w:ind w:left="255" w:right="251"/>
              <w:jc w:val="center"/>
              <w:rPr>
                <w:sz w:val="24"/>
              </w:rPr>
            </w:pPr>
            <w:r>
              <w:rPr>
                <w:spacing w:val="-2"/>
                <w:sz w:val="24"/>
              </w:rPr>
              <w:t>Komersanti</w:t>
            </w:r>
          </w:p>
        </w:tc>
        <w:tc>
          <w:tcPr>
            <w:tcW w:w="2870" w:type="dxa"/>
          </w:tcPr>
          <w:p w14:paraId="5734A4D1" w14:textId="77777777" w:rsidR="00553707" w:rsidRDefault="00000000">
            <w:pPr>
              <w:pStyle w:val="TableParagraph"/>
              <w:spacing w:before="30"/>
              <w:ind w:left="200" w:right="191"/>
              <w:jc w:val="center"/>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 xml:space="preserve">daļa Ministrijas un padotības </w:t>
            </w:r>
            <w:r>
              <w:rPr>
                <w:spacing w:val="-2"/>
                <w:sz w:val="24"/>
              </w:rPr>
              <w:t>iestādes</w:t>
            </w:r>
          </w:p>
          <w:p w14:paraId="19A3BCFF" w14:textId="77777777" w:rsidR="00553707" w:rsidRDefault="00000000">
            <w:pPr>
              <w:pStyle w:val="TableParagraph"/>
              <w:ind w:left="437" w:right="430"/>
              <w:jc w:val="center"/>
              <w:rPr>
                <w:sz w:val="24"/>
              </w:rPr>
            </w:pPr>
            <w:r>
              <w:rPr>
                <w:sz w:val="24"/>
              </w:rPr>
              <w:t>CAK</w:t>
            </w:r>
            <w:r>
              <w:rPr>
                <w:spacing w:val="-15"/>
                <w:sz w:val="24"/>
              </w:rPr>
              <w:t xml:space="preserve"> </w:t>
            </w:r>
            <w:r>
              <w:rPr>
                <w:sz w:val="24"/>
              </w:rPr>
              <w:t>un</w:t>
            </w:r>
            <w:r>
              <w:rPr>
                <w:spacing w:val="-15"/>
                <w:sz w:val="24"/>
              </w:rPr>
              <w:t xml:space="preserve"> </w:t>
            </w:r>
            <w:r>
              <w:rPr>
                <w:sz w:val="24"/>
              </w:rPr>
              <w:t xml:space="preserve">pašvaldības iestādes un </w:t>
            </w:r>
            <w:r>
              <w:rPr>
                <w:spacing w:val="-2"/>
                <w:sz w:val="24"/>
              </w:rPr>
              <w:t>kapitālsabiedrības</w:t>
            </w:r>
            <w:r>
              <w:rPr>
                <w:spacing w:val="40"/>
                <w:sz w:val="24"/>
              </w:rPr>
              <w:t xml:space="preserve"> </w:t>
            </w:r>
            <w:r>
              <w:rPr>
                <w:spacing w:val="-6"/>
                <w:sz w:val="24"/>
              </w:rPr>
              <w:t>PP</w:t>
            </w:r>
          </w:p>
          <w:p w14:paraId="399638A9" w14:textId="77777777" w:rsidR="00553707" w:rsidRDefault="00000000">
            <w:pPr>
              <w:pStyle w:val="TableParagraph"/>
              <w:spacing w:before="1"/>
              <w:ind w:left="2"/>
              <w:jc w:val="center"/>
              <w:rPr>
                <w:sz w:val="24"/>
              </w:rPr>
            </w:pPr>
            <w:r>
              <w:rPr>
                <w:spacing w:val="-2"/>
                <w:sz w:val="24"/>
              </w:rPr>
              <w:t>Komersanti</w:t>
            </w:r>
          </w:p>
        </w:tc>
      </w:tr>
      <w:tr w:rsidR="00553707" w14:paraId="12944721" w14:textId="77777777">
        <w:trPr>
          <w:trHeight w:val="2267"/>
        </w:trPr>
        <w:tc>
          <w:tcPr>
            <w:tcW w:w="629" w:type="dxa"/>
          </w:tcPr>
          <w:p w14:paraId="08B582EE" w14:textId="77777777" w:rsidR="00553707" w:rsidRDefault="00553707">
            <w:pPr>
              <w:pStyle w:val="TableParagraph"/>
              <w:rPr>
                <w:sz w:val="24"/>
              </w:rPr>
            </w:pPr>
          </w:p>
          <w:p w14:paraId="366C9910" w14:textId="77777777" w:rsidR="00553707" w:rsidRDefault="00553707">
            <w:pPr>
              <w:pStyle w:val="TableParagraph"/>
              <w:rPr>
                <w:sz w:val="24"/>
              </w:rPr>
            </w:pPr>
          </w:p>
          <w:p w14:paraId="7F38C1EA" w14:textId="77777777" w:rsidR="00553707" w:rsidRDefault="00553707">
            <w:pPr>
              <w:pStyle w:val="TableParagraph"/>
              <w:spacing w:before="166"/>
              <w:rPr>
                <w:sz w:val="24"/>
              </w:rPr>
            </w:pPr>
          </w:p>
          <w:p w14:paraId="3F743CAC" w14:textId="77777777" w:rsidR="00553707" w:rsidRDefault="00000000">
            <w:pPr>
              <w:pStyle w:val="TableParagraph"/>
              <w:spacing w:before="1"/>
              <w:ind w:left="16" w:right="5"/>
              <w:jc w:val="center"/>
              <w:rPr>
                <w:sz w:val="24"/>
              </w:rPr>
            </w:pPr>
            <w:r>
              <w:rPr>
                <w:spacing w:val="-5"/>
                <w:sz w:val="24"/>
              </w:rPr>
              <w:t>6.</w:t>
            </w:r>
          </w:p>
        </w:tc>
        <w:tc>
          <w:tcPr>
            <w:tcW w:w="4943" w:type="dxa"/>
          </w:tcPr>
          <w:p w14:paraId="69486654" w14:textId="77777777" w:rsidR="00553707" w:rsidRDefault="00553707">
            <w:pPr>
              <w:pStyle w:val="TableParagraph"/>
              <w:rPr>
                <w:sz w:val="24"/>
              </w:rPr>
            </w:pPr>
          </w:p>
          <w:p w14:paraId="198A882C" w14:textId="77777777" w:rsidR="00553707" w:rsidRDefault="00553707">
            <w:pPr>
              <w:pStyle w:val="TableParagraph"/>
              <w:spacing w:before="30"/>
              <w:rPr>
                <w:sz w:val="24"/>
              </w:rPr>
            </w:pPr>
          </w:p>
          <w:p w14:paraId="7296C9C9" w14:textId="77777777" w:rsidR="00553707" w:rsidRDefault="00000000">
            <w:pPr>
              <w:pStyle w:val="TableParagraph"/>
              <w:ind w:left="52" w:right="43" w:firstLine="2"/>
              <w:jc w:val="center"/>
              <w:rPr>
                <w:sz w:val="24"/>
              </w:rPr>
            </w:pPr>
            <w:r>
              <w:rPr>
                <w:sz w:val="24"/>
              </w:rPr>
              <w:t>Objekta drošības pārskata, rūpniecisko avāriju riska</w:t>
            </w:r>
            <w:r>
              <w:rPr>
                <w:spacing w:val="-10"/>
                <w:sz w:val="24"/>
              </w:rPr>
              <w:t xml:space="preserve"> </w:t>
            </w:r>
            <w:r>
              <w:rPr>
                <w:sz w:val="24"/>
              </w:rPr>
              <w:t>novēršanas</w:t>
            </w:r>
            <w:r>
              <w:rPr>
                <w:spacing w:val="-10"/>
                <w:sz w:val="24"/>
              </w:rPr>
              <w:t xml:space="preserve"> </w:t>
            </w:r>
            <w:r>
              <w:rPr>
                <w:sz w:val="24"/>
              </w:rPr>
              <w:t>programmas,</w:t>
            </w:r>
            <w:r>
              <w:rPr>
                <w:spacing w:val="-10"/>
                <w:sz w:val="24"/>
              </w:rPr>
              <w:t xml:space="preserve"> </w:t>
            </w:r>
            <w:r>
              <w:rPr>
                <w:sz w:val="24"/>
              </w:rPr>
              <w:t>civilās</w:t>
            </w:r>
            <w:r>
              <w:rPr>
                <w:spacing w:val="-10"/>
                <w:sz w:val="24"/>
              </w:rPr>
              <w:t xml:space="preserve"> </w:t>
            </w:r>
            <w:r>
              <w:rPr>
                <w:sz w:val="24"/>
              </w:rPr>
              <w:t>aizsardzības plāna</w:t>
            </w:r>
            <w:r>
              <w:rPr>
                <w:spacing w:val="-7"/>
                <w:sz w:val="24"/>
              </w:rPr>
              <w:t xml:space="preserve"> </w:t>
            </w:r>
            <w:r>
              <w:rPr>
                <w:sz w:val="24"/>
              </w:rPr>
              <w:t>un</w:t>
            </w:r>
            <w:r>
              <w:rPr>
                <w:spacing w:val="-5"/>
                <w:sz w:val="24"/>
              </w:rPr>
              <w:t xml:space="preserve"> </w:t>
            </w:r>
            <w:r>
              <w:rPr>
                <w:sz w:val="24"/>
              </w:rPr>
              <w:t>citu</w:t>
            </w:r>
            <w:r>
              <w:rPr>
                <w:spacing w:val="-5"/>
                <w:sz w:val="24"/>
              </w:rPr>
              <w:t xml:space="preserve"> </w:t>
            </w:r>
            <w:r>
              <w:rPr>
                <w:sz w:val="24"/>
              </w:rPr>
              <w:t>katastrofas</w:t>
            </w:r>
            <w:r>
              <w:rPr>
                <w:spacing w:val="-4"/>
                <w:sz w:val="24"/>
              </w:rPr>
              <w:t xml:space="preserve"> </w:t>
            </w:r>
            <w:r>
              <w:rPr>
                <w:sz w:val="24"/>
              </w:rPr>
              <w:t>pārvaldīšanas</w:t>
            </w:r>
            <w:r>
              <w:rPr>
                <w:spacing w:val="-6"/>
                <w:sz w:val="24"/>
              </w:rPr>
              <w:t xml:space="preserve"> </w:t>
            </w:r>
            <w:r>
              <w:rPr>
                <w:sz w:val="24"/>
              </w:rPr>
              <w:t>plānošanas dokumentu izvērtēšana</w:t>
            </w:r>
          </w:p>
        </w:tc>
        <w:tc>
          <w:tcPr>
            <w:tcW w:w="1755" w:type="dxa"/>
          </w:tcPr>
          <w:p w14:paraId="1DC82101" w14:textId="77777777" w:rsidR="00553707" w:rsidRDefault="00553707">
            <w:pPr>
              <w:pStyle w:val="TableParagraph"/>
              <w:rPr>
                <w:sz w:val="24"/>
              </w:rPr>
            </w:pPr>
          </w:p>
          <w:p w14:paraId="21A6D5F1" w14:textId="77777777" w:rsidR="00553707" w:rsidRDefault="00553707">
            <w:pPr>
              <w:pStyle w:val="TableParagraph"/>
              <w:rPr>
                <w:sz w:val="24"/>
              </w:rPr>
            </w:pPr>
          </w:p>
          <w:p w14:paraId="186A4955" w14:textId="77777777" w:rsidR="00553707" w:rsidRDefault="00553707">
            <w:pPr>
              <w:pStyle w:val="TableParagraph"/>
              <w:spacing w:before="166"/>
              <w:rPr>
                <w:sz w:val="24"/>
              </w:rPr>
            </w:pPr>
          </w:p>
          <w:p w14:paraId="408BFFFF" w14:textId="77777777" w:rsidR="00553707" w:rsidRDefault="00000000">
            <w:pPr>
              <w:pStyle w:val="TableParagraph"/>
              <w:spacing w:before="1"/>
              <w:ind w:left="12" w:right="5"/>
              <w:jc w:val="center"/>
              <w:rPr>
                <w:sz w:val="24"/>
              </w:rPr>
            </w:pPr>
            <w:r>
              <w:rPr>
                <w:spacing w:val="-2"/>
                <w:sz w:val="24"/>
              </w:rPr>
              <w:t>Pastāvīgi</w:t>
            </w:r>
          </w:p>
        </w:tc>
        <w:tc>
          <w:tcPr>
            <w:tcW w:w="2867" w:type="dxa"/>
          </w:tcPr>
          <w:p w14:paraId="55E8A35D" w14:textId="77777777" w:rsidR="00553707" w:rsidRDefault="00000000">
            <w:pPr>
              <w:pStyle w:val="TableParagraph"/>
              <w:spacing w:before="30"/>
              <w:ind w:left="48" w:right="40"/>
              <w:jc w:val="center"/>
              <w:rPr>
                <w:sz w:val="24"/>
              </w:rPr>
            </w:pPr>
            <w:r>
              <w:rPr>
                <w:spacing w:val="-4"/>
                <w:sz w:val="24"/>
              </w:rPr>
              <w:t>VPVB</w:t>
            </w:r>
          </w:p>
          <w:p w14:paraId="58D01CCC" w14:textId="77777777" w:rsidR="00553707" w:rsidRDefault="00000000">
            <w:pPr>
              <w:pStyle w:val="TableParagraph"/>
              <w:ind w:left="200" w:right="188" w:hanging="4"/>
              <w:jc w:val="center"/>
              <w:rPr>
                <w:sz w:val="24"/>
              </w:rPr>
            </w:pPr>
            <w:r>
              <w:rPr>
                <w:sz w:val="24"/>
              </w:rPr>
              <w:t>VVD Lielrīgas RVP VUGD</w:t>
            </w:r>
            <w:r>
              <w:rPr>
                <w:spacing w:val="-13"/>
                <w:sz w:val="24"/>
              </w:rPr>
              <w:t xml:space="preserve"> </w:t>
            </w:r>
            <w:r>
              <w:rPr>
                <w:sz w:val="24"/>
              </w:rPr>
              <w:t>RRP</w:t>
            </w:r>
            <w:r>
              <w:rPr>
                <w:spacing w:val="-11"/>
                <w:sz w:val="24"/>
              </w:rPr>
              <w:t xml:space="preserve"> </w:t>
            </w:r>
            <w:r>
              <w:rPr>
                <w:sz w:val="24"/>
              </w:rPr>
              <w:t>Olaines</w:t>
            </w:r>
            <w:r>
              <w:rPr>
                <w:spacing w:val="-13"/>
                <w:sz w:val="24"/>
              </w:rPr>
              <w:t xml:space="preserve"> </w:t>
            </w:r>
            <w:r>
              <w:rPr>
                <w:sz w:val="24"/>
              </w:rPr>
              <w:t xml:space="preserve">daļa </w:t>
            </w:r>
            <w:r>
              <w:rPr>
                <w:spacing w:val="-4"/>
                <w:sz w:val="24"/>
              </w:rPr>
              <w:t>NMPD</w:t>
            </w:r>
          </w:p>
          <w:p w14:paraId="42ED9B2C" w14:textId="77777777" w:rsidR="00553707" w:rsidRDefault="00000000">
            <w:pPr>
              <w:pStyle w:val="TableParagraph"/>
              <w:ind w:left="797" w:right="783"/>
              <w:jc w:val="center"/>
              <w:rPr>
                <w:sz w:val="24"/>
              </w:rPr>
            </w:pPr>
            <w:r>
              <w:rPr>
                <w:spacing w:val="-2"/>
                <w:sz w:val="24"/>
              </w:rPr>
              <w:t xml:space="preserve">ZRVDI </w:t>
            </w:r>
            <w:r>
              <w:rPr>
                <w:spacing w:val="-4"/>
                <w:sz w:val="24"/>
              </w:rPr>
              <w:t>PTAC</w:t>
            </w:r>
          </w:p>
          <w:p w14:paraId="3066B164" w14:textId="77777777" w:rsidR="00553707" w:rsidRDefault="00000000">
            <w:pPr>
              <w:pStyle w:val="TableParagraph"/>
              <w:ind w:left="50" w:right="39"/>
              <w:jc w:val="center"/>
              <w:rPr>
                <w:sz w:val="24"/>
              </w:rPr>
            </w:pPr>
            <w:r>
              <w:rPr>
                <w:sz w:val="24"/>
              </w:rPr>
              <w:t>Pašvaldības</w:t>
            </w:r>
            <w:r>
              <w:rPr>
                <w:spacing w:val="-15"/>
                <w:sz w:val="24"/>
              </w:rPr>
              <w:t xml:space="preserve"> </w:t>
            </w:r>
            <w:r>
              <w:rPr>
                <w:sz w:val="24"/>
              </w:rPr>
              <w:t>īpašuma</w:t>
            </w:r>
            <w:r>
              <w:rPr>
                <w:spacing w:val="-15"/>
                <w:sz w:val="24"/>
              </w:rPr>
              <w:t xml:space="preserve"> </w:t>
            </w:r>
            <w:r>
              <w:rPr>
                <w:sz w:val="24"/>
              </w:rPr>
              <w:t>un juridiskā nodaļa</w:t>
            </w:r>
          </w:p>
        </w:tc>
        <w:tc>
          <w:tcPr>
            <w:tcW w:w="3033" w:type="dxa"/>
          </w:tcPr>
          <w:p w14:paraId="6EB00AF6" w14:textId="77777777" w:rsidR="00553707" w:rsidRDefault="00000000">
            <w:pPr>
              <w:pStyle w:val="TableParagraph"/>
              <w:spacing w:before="30"/>
              <w:ind w:left="255" w:right="248"/>
              <w:jc w:val="center"/>
              <w:rPr>
                <w:sz w:val="24"/>
              </w:rPr>
            </w:pPr>
            <w:r>
              <w:rPr>
                <w:spacing w:val="-4"/>
                <w:sz w:val="24"/>
              </w:rPr>
              <w:t>VPVB</w:t>
            </w:r>
          </w:p>
          <w:p w14:paraId="72A18410" w14:textId="77777777" w:rsidR="00553707" w:rsidRDefault="00000000">
            <w:pPr>
              <w:pStyle w:val="TableParagraph"/>
              <w:ind w:left="283" w:right="271" w:hanging="5"/>
              <w:jc w:val="center"/>
              <w:rPr>
                <w:sz w:val="24"/>
              </w:rPr>
            </w:pPr>
            <w:r>
              <w:rPr>
                <w:sz w:val="24"/>
              </w:rPr>
              <w:t>VVD Lielrīgas RVP VUGD</w:t>
            </w:r>
            <w:r>
              <w:rPr>
                <w:spacing w:val="-13"/>
                <w:sz w:val="24"/>
              </w:rPr>
              <w:t xml:space="preserve"> </w:t>
            </w:r>
            <w:r>
              <w:rPr>
                <w:sz w:val="24"/>
              </w:rPr>
              <w:t>RRP</w:t>
            </w:r>
            <w:r>
              <w:rPr>
                <w:spacing w:val="-11"/>
                <w:sz w:val="24"/>
              </w:rPr>
              <w:t xml:space="preserve"> </w:t>
            </w:r>
            <w:r>
              <w:rPr>
                <w:sz w:val="24"/>
              </w:rPr>
              <w:t>Olaines</w:t>
            </w:r>
            <w:r>
              <w:rPr>
                <w:spacing w:val="-13"/>
                <w:sz w:val="24"/>
              </w:rPr>
              <w:t xml:space="preserve"> </w:t>
            </w:r>
            <w:r>
              <w:rPr>
                <w:sz w:val="24"/>
              </w:rPr>
              <w:t xml:space="preserve">daļa </w:t>
            </w:r>
            <w:r>
              <w:rPr>
                <w:spacing w:val="-4"/>
                <w:sz w:val="24"/>
              </w:rPr>
              <w:t>NMPD</w:t>
            </w:r>
          </w:p>
          <w:p w14:paraId="39544E07" w14:textId="77777777" w:rsidR="00553707" w:rsidRDefault="00000000">
            <w:pPr>
              <w:pStyle w:val="TableParagraph"/>
              <w:ind w:left="875" w:right="862"/>
              <w:jc w:val="center"/>
              <w:rPr>
                <w:sz w:val="24"/>
              </w:rPr>
            </w:pPr>
            <w:r>
              <w:rPr>
                <w:spacing w:val="-2"/>
                <w:sz w:val="24"/>
              </w:rPr>
              <w:t xml:space="preserve">ZRVDI </w:t>
            </w:r>
            <w:r>
              <w:rPr>
                <w:spacing w:val="-4"/>
                <w:sz w:val="24"/>
              </w:rPr>
              <w:t>PTAC</w:t>
            </w:r>
          </w:p>
          <w:p w14:paraId="724231E4" w14:textId="77777777" w:rsidR="00553707" w:rsidRDefault="00000000">
            <w:pPr>
              <w:pStyle w:val="TableParagraph"/>
              <w:ind w:left="259" w:right="248"/>
              <w:jc w:val="center"/>
              <w:rPr>
                <w:sz w:val="24"/>
              </w:rPr>
            </w:pPr>
            <w:r>
              <w:rPr>
                <w:sz w:val="24"/>
              </w:rPr>
              <w:t>Pašvaldības</w:t>
            </w:r>
            <w:r>
              <w:rPr>
                <w:spacing w:val="-15"/>
                <w:sz w:val="24"/>
              </w:rPr>
              <w:t xml:space="preserve"> </w:t>
            </w:r>
            <w:r>
              <w:rPr>
                <w:sz w:val="24"/>
              </w:rPr>
              <w:t>īpašuma</w:t>
            </w:r>
            <w:r>
              <w:rPr>
                <w:spacing w:val="-15"/>
                <w:sz w:val="24"/>
              </w:rPr>
              <w:t xml:space="preserve"> </w:t>
            </w:r>
            <w:r>
              <w:rPr>
                <w:sz w:val="24"/>
              </w:rPr>
              <w:t>un juridiskā nodaļa</w:t>
            </w:r>
          </w:p>
        </w:tc>
        <w:tc>
          <w:tcPr>
            <w:tcW w:w="2870" w:type="dxa"/>
          </w:tcPr>
          <w:p w14:paraId="7080DF60" w14:textId="77777777" w:rsidR="00553707" w:rsidRDefault="00000000">
            <w:pPr>
              <w:pStyle w:val="TableParagraph"/>
              <w:spacing w:before="30"/>
              <w:ind w:left="4"/>
              <w:jc w:val="center"/>
              <w:rPr>
                <w:sz w:val="24"/>
              </w:rPr>
            </w:pPr>
            <w:r>
              <w:rPr>
                <w:spacing w:val="-4"/>
                <w:sz w:val="24"/>
              </w:rPr>
              <w:t>VPVB</w:t>
            </w:r>
          </w:p>
          <w:p w14:paraId="1B066747" w14:textId="77777777" w:rsidR="00553707" w:rsidRDefault="00000000">
            <w:pPr>
              <w:pStyle w:val="TableParagraph"/>
              <w:ind w:left="200" w:right="191" w:hanging="5"/>
              <w:jc w:val="center"/>
              <w:rPr>
                <w:sz w:val="24"/>
              </w:rPr>
            </w:pPr>
            <w:r>
              <w:rPr>
                <w:sz w:val="24"/>
              </w:rPr>
              <w:t>VVD Lielrīgas RVP 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 xml:space="preserve">daļa </w:t>
            </w:r>
            <w:r>
              <w:rPr>
                <w:spacing w:val="-4"/>
                <w:sz w:val="24"/>
              </w:rPr>
              <w:t>NMPD</w:t>
            </w:r>
          </w:p>
          <w:p w14:paraId="5FB4DCF1" w14:textId="77777777" w:rsidR="00553707" w:rsidRDefault="00000000">
            <w:pPr>
              <w:pStyle w:val="TableParagraph"/>
              <w:ind w:left="898" w:right="887"/>
              <w:jc w:val="center"/>
              <w:rPr>
                <w:sz w:val="24"/>
              </w:rPr>
            </w:pPr>
            <w:r>
              <w:rPr>
                <w:spacing w:val="-2"/>
                <w:sz w:val="24"/>
              </w:rPr>
              <w:t xml:space="preserve">ZRVDI </w:t>
            </w:r>
            <w:r>
              <w:rPr>
                <w:spacing w:val="-4"/>
                <w:sz w:val="24"/>
              </w:rPr>
              <w:t>PTAC</w:t>
            </w:r>
          </w:p>
          <w:p w14:paraId="388CF4B3" w14:textId="77777777" w:rsidR="00553707" w:rsidRDefault="00000000">
            <w:pPr>
              <w:pStyle w:val="TableParagraph"/>
              <w:ind w:left="284" w:right="276"/>
              <w:jc w:val="center"/>
              <w:rPr>
                <w:sz w:val="24"/>
              </w:rPr>
            </w:pPr>
            <w:r>
              <w:rPr>
                <w:sz w:val="24"/>
              </w:rPr>
              <w:t>Pašvaldības</w:t>
            </w:r>
            <w:r>
              <w:rPr>
                <w:spacing w:val="-15"/>
                <w:sz w:val="24"/>
              </w:rPr>
              <w:t xml:space="preserve"> </w:t>
            </w:r>
            <w:r>
              <w:rPr>
                <w:sz w:val="24"/>
              </w:rPr>
              <w:t>īpašuma</w:t>
            </w:r>
            <w:r>
              <w:rPr>
                <w:spacing w:val="-15"/>
                <w:sz w:val="24"/>
              </w:rPr>
              <w:t xml:space="preserve"> </w:t>
            </w:r>
            <w:r>
              <w:rPr>
                <w:sz w:val="24"/>
              </w:rPr>
              <w:t>un juridiskā nodaļa</w:t>
            </w:r>
          </w:p>
        </w:tc>
      </w:tr>
      <w:tr w:rsidR="00553707" w14:paraId="2392BE1A" w14:textId="77777777">
        <w:trPr>
          <w:trHeight w:val="2819"/>
        </w:trPr>
        <w:tc>
          <w:tcPr>
            <w:tcW w:w="629" w:type="dxa"/>
          </w:tcPr>
          <w:p w14:paraId="5D797722" w14:textId="77777777" w:rsidR="00553707" w:rsidRDefault="00553707">
            <w:pPr>
              <w:pStyle w:val="TableParagraph"/>
              <w:rPr>
                <w:sz w:val="24"/>
              </w:rPr>
            </w:pPr>
          </w:p>
          <w:p w14:paraId="17DC2B65" w14:textId="77777777" w:rsidR="00553707" w:rsidRDefault="00553707">
            <w:pPr>
              <w:pStyle w:val="TableParagraph"/>
              <w:rPr>
                <w:sz w:val="24"/>
              </w:rPr>
            </w:pPr>
          </w:p>
          <w:p w14:paraId="74798593" w14:textId="77777777" w:rsidR="00553707" w:rsidRDefault="00553707">
            <w:pPr>
              <w:pStyle w:val="TableParagraph"/>
              <w:rPr>
                <w:sz w:val="24"/>
              </w:rPr>
            </w:pPr>
          </w:p>
          <w:p w14:paraId="750647F8" w14:textId="77777777" w:rsidR="00553707" w:rsidRDefault="00553707">
            <w:pPr>
              <w:pStyle w:val="TableParagraph"/>
              <w:spacing w:before="169"/>
              <w:rPr>
                <w:sz w:val="24"/>
              </w:rPr>
            </w:pPr>
          </w:p>
          <w:p w14:paraId="0D03E0C5" w14:textId="77777777" w:rsidR="00553707" w:rsidRDefault="00000000">
            <w:pPr>
              <w:pStyle w:val="TableParagraph"/>
              <w:ind w:left="16" w:right="5"/>
              <w:jc w:val="center"/>
              <w:rPr>
                <w:sz w:val="24"/>
              </w:rPr>
            </w:pPr>
            <w:r>
              <w:rPr>
                <w:spacing w:val="-5"/>
                <w:sz w:val="24"/>
              </w:rPr>
              <w:t>7.</w:t>
            </w:r>
          </w:p>
        </w:tc>
        <w:tc>
          <w:tcPr>
            <w:tcW w:w="4943" w:type="dxa"/>
          </w:tcPr>
          <w:p w14:paraId="68D299CA" w14:textId="77777777" w:rsidR="00553707" w:rsidRDefault="00553707">
            <w:pPr>
              <w:pStyle w:val="TableParagraph"/>
              <w:rPr>
                <w:sz w:val="24"/>
              </w:rPr>
            </w:pPr>
          </w:p>
          <w:p w14:paraId="7262CB5F" w14:textId="77777777" w:rsidR="00553707" w:rsidRDefault="00553707">
            <w:pPr>
              <w:pStyle w:val="TableParagraph"/>
              <w:rPr>
                <w:sz w:val="24"/>
              </w:rPr>
            </w:pPr>
          </w:p>
          <w:p w14:paraId="5320F86B" w14:textId="77777777" w:rsidR="00553707" w:rsidRDefault="00553707">
            <w:pPr>
              <w:pStyle w:val="TableParagraph"/>
              <w:rPr>
                <w:sz w:val="24"/>
              </w:rPr>
            </w:pPr>
          </w:p>
          <w:p w14:paraId="32E6F2EB" w14:textId="77777777" w:rsidR="00553707" w:rsidRDefault="00553707">
            <w:pPr>
              <w:pStyle w:val="TableParagraph"/>
              <w:spacing w:before="30"/>
              <w:rPr>
                <w:sz w:val="24"/>
              </w:rPr>
            </w:pPr>
          </w:p>
          <w:p w14:paraId="6101F73D" w14:textId="77777777" w:rsidR="00553707" w:rsidRDefault="00000000">
            <w:pPr>
              <w:pStyle w:val="TableParagraph"/>
              <w:ind w:left="2095" w:hanging="1911"/>
              <w:rPr>
                <w:sz w:val="24"/>
              </w:rPr>
            </w:pPr>
            <w:r>
              <w:rPr>
                <w:sz w:val="24"/>
              </w:rPr>
              <w:t>Objektu</w:t>
            </w:r>
            <w:r>
              <w:rPr>
                <w:spacing w:val="-10"/>
                <w:sz w:val="24"/>
              </w:rPr>
              <w:t xml:space="preserve"> </w:t>
            </w:r>
            <w:proofErr w:type="spellStart"/>
            <w:r>
              <w:rPr>
                <w:sz w:val="24"/>
              </w:rPr>
              <w:t>ārpusobjekta</w:t>
            </w:r>
            <w:proofErr w:type="spellEnd"/>
            <w:r>
              <w:rPr>
                <w:spacing w:val="-9"/>
                <w:sz w:val="24"/>
              </w:rPr>
              <w:t xml:space="preserve"> </w:t>
            </w:r>
            <w:r>
              <w:rPr>
                <w:sz w:val="24"/>
              </w:rPr>
              <w:t>civilās</w:t>
            </w:r>
            <w:r>
              <w:rPr>
                <w:spacing w:val="-11"/>
                <w:sz w:val="24"/>
              </w:rPr>
              <w:t xml:space="preserve"> </w:t>
            </w:r>
            <w:r>
              <w:rPr>
                <w:sz w:val="24"/>
              </w:rPr>
              <w:t>aizsardzības</w:t>
            </w:r>
            <w:r>
              <w:rPr>
                <w:spacing w:val="-11"/>
                <w:sz w:val="24"/>
              </w:rPr>
              <w:t xml:space="preserve"> </w:t>
            </w:r>
            <w:r>
              <w:rPr>
                <w:sz w:val="24"/>
              </w:rPr>
              <w:t xml:space="preserve">plānu </w:t>
            </w:r>
            <w:r>
              <w:rPr>
                <w:spacing w:val="-2"/>
                <w:sz w:val="24"/>
              </w:rPr>
              <w:t>izstrāde</w:t>
            </w:r>
          </w:p>
        </w:tc>
        <w:tc>
          <w:tcPr>
            <w:tcW w:w="1755" w:type="dxa"/>
          </w:tcPr>
          <w:p w14:paraId="2376BF25" w14:textId="77777777" w:rsidR="00553707" w:rsidRDefault="00553707">
            <w:pPr>
              <w:pStyle w:val="TableParagraph"/>
              <w:rPr>
                <w:sz w:val="24"/>
              </w:rPr>
            </w:pPr>
          </w:p>
          <w:p w14:paraId="1D8FBC12" w14:textId="77777777" w:rsidR="00553707" w:rsidRDefault="00553707">
            <w:pPr>
              <w:pStyle w:val="TableParagraph"/>
              <w:rPr>
                <w:sz w:val="24"/>
              </w:rPr>
            </w:pPr>
          </w:p>
          <w:p w14:paraId="2E2EB8E9" w14:textId="77777777" w:rsidR="00553707" w:rsidRDefault="00553707">
            <w:pPr>
              <w:pStyle w:val="TableParagraph"/>
              <w:rPr>
                <w:sz w:val="24"/>
              </w:rPr>
            </w:pPr>
          </w:p>
          <w:p w14:paraId="5178893A" w14:textId="77777777" w:rsidR="00553707" w:rsidRDefault="00553707">
            <w:pPr>
              <w:pStyle w:val="TableParagraph"/>
              <w:spacing w:before="169"/>
              <w:rPr>
                <w:sz w:val="24"/>
              </w:rPr>
            </w:pPr>
          </w:p>
          <w:p w14:paraId="183553F5" w14:textId="77777777" w:rsidR="00553707" w:rsidRDefault="00000000">
            <w:pPr>
              <w:pStyle w:val="TableParagraph"/>
              <w:ind w:left="12" w:right="5"/>
              <w:jc w:val="center"/>
              <w:rPr>
                <w:sz w:val="24"/>
              </w:rPr>
            </w:pPr>
            <w:r>
              <w:rPr>
                <w:spacing w:val="-2"/>
                <w:sz w:val="24"/>
              </w:rPr>
              <w:t>Pastāvīgi</w:t>
            </w:r>
          </w:p>
        </w:tc>
        <w:tc>
          <w:tcPr>
            <w:tcW w:w="2867" w:type="dxa"/>
          </w:tcPr>
          <w:p w14:paraId="50E2A855" w14:textId="77777777" w:rsidR="00553707" w:rsidRDefault="00553707">
            <w:pPr>
              <w:pStyle w:val="TableParagraph"/>
              <w:rPr>
                <w:sz w:val="24"/>
              </w:rPr>
            </w:pPr>
          </w:p>
          <w:p w14:paraId="2260A5EA" w14:textId="77777777" w:rsidR="00553707" w:rsidRDefault="00553707">
            <w:pPr>
              <w:pStyle w:val="TableParagraph"/>
              <w:rPr>
                <w:sz w:val="24"/>
              </w:rPr>
            </w:pPr>
          </w:p>
          <w:p w14:paraId="70C9BE19" w14:textId="77777777" w:rsidR="00553707" w:rsidRDefault="00553707">
            <w:pPr>
              <w:pStyle w:val="TableParagraph"/>
              <w:rPr>
                <w:sz w:val="24"/>
              </w:rPr>
            </w:pPr>
          </w:p>
          <w:p w14:paraId="068EB8DA" w14:textId="77777777" w:rsidR="00553707" w:rsidRDefault="00553707">
            <w:pPr>
              <w:pStyle w:val="TableParagraph"/>
              <w:spacing w:before="30"/>
              <w:rPr>
                <w:sz w:val="24"/>
              </w:rPr>
            </w:pPr>
          </w:p>
          <w:p w14:paraId="2C5628BC" w14:textId="77777777" w:rsidR="00553707" w:rsidRDefault="00000000">
            <w:pPr>
              <w:pStyle w:val="TableParagraph"/>
              <w:ind w:left="48" w:right="39"/>
              <w:jc w:val="center"/>
              <w:rPr>
                <w:sz w:val="24"/>
              </w:rPr>
            </w:pPr>
            <w:r>
              <w:rPr>
                <w:sz w:val="24"/>
              </w:rPr>
              <w:t>VUGD</w:t>
            </w:r>
            <w:r>
              <w:rPr>
                <w:spacing w:val="-5"/>
                <w:sz w:val="24"/>
              </w:rPr>
              <w:t xml:space="preserve"> </w:t>
            </w:r>
            <w:r>
              <w:rPr>
                <w:sz w:val="24"/>
              </w:rPr>
              <w:t>RRP</w:t>
            </w:r>
            <w:r>
              <w:rPr>
                <w:spacing w:val="-1"/>
                <w:sz w:val="24"/>
              </w:rPr>
              <w:t xml:space="preserve"> </w:t>
            </w:r>
            <w:r>
              <w:rPr>
                <w:sz w:val="24"/>
              </w:rPr>
              <w:t>Olaines</w:t>
            </w:r>
            <w:r>
              <w:rPr>
                <w:spacing w:val="-2"/>
                <w:sz w:val="24"/>
              </w:rPr>
              <w:t xml:space="preserve"> </w:t>
            </w:r>
            <w:r>
              <w:rPr>
                <w:spacing w:val="-4"/>
                <w:sz w:val="24"/>
              </w:rPr>
              <w:t>Daļa</w:t>
            </w:r>
          </w:p>
        </w:tc>
        <w:tc>
          <w:tcPr>
            <w:tcW w:w="3033" w:type="dxa"/>
          </w:tcPr>
          <w:p w14:paraId="00658E37" w14:textId="77777777" w:rsidR="00553707" w:rsidRDefault="00553707">
            <w:pPr>
              <w:pStyle w:val="TableParagraph"/>
              <w:rPr>
                <w:sz w:val="24"/>
              </w:rPr>
            </w:pPr>
          </w:p>
          <w:p w14:paraId="530D8642" w14:textId="77777777" w:rsidR="00553707" w:rsidRDefault="00553707">
            <w:pPr>
              <w:pStyle w:val="TableParagraph"/>
              <w:rPr>
                <w:sz w:val="24"/>
              </w:rPr>
            </w:pPr>
          </w:p>
          <w:p w14:paraId="48E4673F" w14:textId="77777777" w:rsidR="00553707" w:rsidRDefault="00553707">
            <w:pPr>
              <w:pStyle w:val="TableParagraph"/>
              <w:rPr>
                <w:sz w:val="24"/>
              </w:rPr>
            </w:pPr>
          </w:p>
          <w:p w14:paraId="7D59B8DF" w14:textId="77777777" w:rsidR="00553707" w:rsidRDefault="00553707">
            <w:pPr>
              <w:pStyle w:val="TableParagraph"/>
              <w:spacing w:before="30"/>
              <w:rPr>
                <w:sz w:val="24"/>
              </w:rPr>
            </w:pPr>
          </w:p>
          <w:p w14:paraId="76162CCF" w14:textId="77777777" w:rsidR="00553707" w:rsidRDefault="00000000">
            <w:pPr>
              <w:pStyle w:val="TableParagraph"/>
              <w:ind w:left="283"/>
              <w:rPr>
                <w:sz w:val="24"/>
              </w:rPr>
            </w:pPr>
            <w:r>
              <w:rPr>
                <w:sz w:val="24"/>
              </w:rPr>
              <w:t>VUGD</w:t>
            </w:r>
            <w:r>
              <w:rPr>
                <w:spacing w:val="-4"/>
                <w:sz w:val="24"/>
              </w:rPr>
              <w:t xml:space="preserve"> </w:t>
            </w:r>
            <w:r>
              <w:rPr>
                <w:sz w:val="24"/>
              </w:rPr>
              <w:t>RRP Olaines</w:t>
            </w:r>
            <w:r>
              <w:rPr>
                <w:spacing w:val="-1"/>
                <w:sz w:val="24"/>
              </w:rPr>
              <w:t xml:space="preserve"> </w:t>
            </w:r>
            <w:r>
              <w:rPr>
                <w:spacing w:val="-4"/>
                <w:sz w:val="24"/>
              </w:rPr>
              <w:t>daļa</w:t>
            </w:r>
          </w:p>
        </w:tc>
        <w:tc>
          <w:tcPr>
            <w:tcW w:w="2870" w:type="dxa"/>
          </w:tcPr>
          <w:p w14:paraId="4BC1ED52" w14:textId="77777777" w:rsidR="00553707" w:rsidRDefault="00000000">
            <w:pPr>
              <w:pStyle w:val="TableParagraph"/>
              <w:spacing w:before="30"/>
              <w:ind w:left="169" w:right="160"/>
              <w:jc w:val="center"/>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 xml:space="preserve">daļa VVD Lielrīgas RVP </w:t>
            </w:r>
            <w:r>
              <w:rPr>
                <w:spacing w:val="-4"/>
                <w:sz w:val="24"/>
              </w:rPr>
              <w:t>VPVB</w:t>
            </w:r>
          </w:p>
          <w:p w14:paraId="69BA40D2" w14:textId="77777777" w:rsidR="00553707" w:rsidRDefault="00000000">
            <w:pPr>
              <w:pStyle w:val="TableParagraph"/>
              <w:ind w:left="1064" w:right="1053" w:firstLine="19"/>
              <w:jc w:val="both"/>
              <w:rPr>
                <w:sz w:val="24"/>
              </w:rPr>
            </w:pPr>
            <w:r>
              <w:rPr>
                <w:spacing w:val="-4"/>
                <w:sz w:val="24"/>
              </w:rPr>
              <w:t xml:space="preserve">NMPD </w:t>
            </w:r>
            <w:r>
              <w:rPr>
                <w:spacing w:val="-2"/>
                <w:sz w:val="24"/>
              </w:rPr>
              <w:t xml:space="preserve">ZRVDI </w:t>
            </w:r>
            <w:r>
              <w:rPr>
                <w:spacing w:val="-4"/>
                <w:sz w:val="24"/>
              </w:rPr>
              <w:t>PTAC</w:t>
            </w:r>
          </w:p>
          <w:p w14:paraId="2955B6EB" w14:textId="77777777" w:rsidR="00553707" w:rsidRDefault="00000000">
            <w:pPr>
              <w:pStyle w:val="TableParagraph"/>
              <w:ind w:left="284" w:right="276"/>
              <w:jc w:val="center"/>
              <w:rPr>
                <w:sz w:val="24"/>
              </w:rPr>
            </w:pPr>
            <w:r>
              <w:rPr>
                <w:sz w:val="24"/>
              </w:rPr>
              <w:t>Pašvaldības</w:t>
            </w:r>
            <w:r>
              <w:rPr>
                <w:spacing w:val="-15"/>
                <w:sz w:val="24"/>
              </w:rPr>
              <w:t xml:space="preserve"> </w:t>
            </w:r>
            <w:r>
              <w:rPr>
                <w:sz w:val="24"/>
              </w:rPr>
              <w:t>īpašuma</w:t>
            </w:r>
            <w:r>
              <w:rPr>
                <w:spacing w:val="-15"/>
                <w:sz w:val="24"/>
              </w:rPr>
              <w:t xml:space="preserve"> </w:t>
            </w:r>
            <w:r>
              <w:rPr>
                <w:sz w:val="24"/>
              </w:rPr>
              <w:t>un juridiskā nodaļa</w:t>
            </w:r>
          </w:p>
          <w:p w14:paraId="58572E29" w14:textId="77777777" w:rsidR="00553707" w:rsidRDefault="00000000">
            <w:pPr>
              <w:pStyle w:val="TableParagraph"/>
              <w:spacing w:before="1"/>
              <w:ind w:left="229" w:right="158"/>
              <w:jc w:val="center"/>
              <w:rPr>
                <w:sz w:val="24"/>
              </w:rPr>
            </w:pPr>
            <w:r>
              <w:rPr>
                <w:sz w:val="24"/>
              </w:rPr>
              <w:t>Objekta</w:t>
            </w:r>
            <w:r>
              <w:rPr>
                <w:spacing w:val="-15"/>
                <w:sz w:val="24"/>
              </w:rPr>
              <w:t xml:space="preserve"> </w:t>
            </w:r>
            <w:r>
              <w:rPr>
                <w:sz w:val="24"/>
              </w:rPr>
              <w:t>atbildīgā</w:t>
            </w:r>
            <w:r>
              <w:rPr>
                <w:spacing w:val="-15"/>
                <w:sz w:val="24"/>
              </w:rPr>
              <w:t xml:space="preserve"> </w:t>
            </w:r>
            <w:r>
              <w:rPr>
                <w:sz w:val="24"/>
              </w:rPr>
              <w:t xml:space="preserve">persona </w:t>
            </w:r>
            <w:r>
              <w:rPr>
                <w:spacing w:val="-2"/>
                <w:sz w:val="24"/>
              </w:rPr>
              <w:t>Komersanti</w:t>
            </w:r>
          </w:p>
        </w:tc>
      </w:tr>
      <w:tr w:rsidR="00553707" w14:paraId="0DA3C41F" w14:textId="77777777">
        <w:trPr>
          <w:trHeight w:val="889"/>
        </w:trPr>
        <w:tc>
          <w:tcPr>
            <w:tcW w:w="629" w:type="dxa"/>
          </w:tcPr>
          <w:p w14:paraId="4F93B1CD" w14:textId="77777777" w:rsidR="00553707" w:rsidRDefault="00553707">
            <w:pPr>
              <w:pStyle w:val="TableParagraph"/>
              <w:spacing w:before="29"/>
              <w:rPr>
                <w:sz w:val="24"/>
              </w:rPr>
            </w:pPr>
          </w:p>
          <w:p w14:paraId="7018F4D0" w14:textId="77777777" w:rsidR="00553707" w:rsidRDefault="00000000">
            <w:pPr>
              <w:pStyle w:val="TableParagraph"/>
              <w:spacing w:before="1"/>
              <w:ind w:left="16" w:right="5"/>
              <w:jc w:val="center"/>
              <w:rPr>
                <w:sz w:val="24"/>
              </w:rPr>
            </w:pPr>
            <w:r>
              <w:rPr>
                <w:spacing w:val="-5"/>
                <w:sz w:val="24"/>
              </w:rPr>
              <w:t>8.</w:t>
            </w:r>
          </w:p>
        </w:tc>
        <w:tc>
          <w:tcPr>
            <w:tcW w:w="4943" w:type="dxa"/>
          </w:tcPr>
          <w:p w14:paraId="0874CC9F" w14:textId="77777777" w:rsidR="00553707" w:rsidRDefault="00000000">
            <w:pPr>
              <w:pStyle w:val="TableParagraph"/>
              <w:spacing w:before="30"/>
              <w:ind w:left="143" w:right="133" w:firstLine="1"/>
              <w:jc w:val="center"/>
              <w:rPr>
                <w:sz w:val="24"/>
              </w:rPr>
            </w:pPr>
            <w:r>
              <w:rPr>
                <w:sz w:val="24"/>
              </w:rPr>
              <w:t>Komplekso pārbaužu, plānoto un neplānoto pārbaužu</w:t>
            </w:r>
            <w:r>
              <w:rPr>
                <w:spacing w:val="-10"/>
                <w:sz w:val="24"/>
              </w:rPr>
              <w:t xml:space="preserve"> </w:t>
            </w:r>
            <w:r>
              <w:rPr>
                <w:sz w:val="24"/>
              </w:rPr>
              <w:t>organizēšana</w:t>
            </w:r>
            <w:r>
              <w:rPr>
                <w:spacing w:val="-11"/>
                <w:sz w:val="24"/>
              </w:rPr>
              <w:t xml:space="preserve"> </w:t>
            </w:r>
            <w:r>
              <w:rPr>
                <w:sz w:val="24"/>
              </w:rPr>
              <w:t>un</w:t>
            </w:r>
            <w:r>
              <w:rPr>
                <w:spacing w:val="-10"/>
                <w:sz w:val="24"/>
              </w:rPr>
              <w:t xml:space="preserve"> </w:t>
            </w:r>
            <w:r>
              <w:rPr>
                <w:sz w:val="24"/>
              </w:rPr>
              <w:t>veikšana</w:t>
            </w:r>
            <w:r>
              <w:rPr>
                <w:spacing w:val="-11"/>
                <w:sz w:val="24"/>
              </w:rPr>
              <w:t xml:space="preserve"> </w:t>
            </w:r>
            <w:r>
              <w:rPr>
                <w:sz w:val="24"/>
              </w:rPr>
              <w:t>paaugstināta rūpniecisko avāriju riska objektos</w:t>
            </w:r>
          </w:p>
        </w:tc>
        <w:tc>
          <w:tcPr>
            <w:tcW w:w="1755" w:type="dxa"/>
          </w:tcPr>
          <w:p w14:paraId="03DAA963" w14:textId="77777777" w:rsidR="00553707" w:rsidRDefault="00553707">
            <w:pPr>
              <w:pStyle w:val="TableParagraph"/>
              <w:spacing w:before="29"/>
              <w:rPr>
                <w:sz w:val="24"/>
              </w:rPr>
            </w:pPr>
          </w:p>
          <w:p w14:paraId="76A0E239" w14:textId="77777777" w:rsidR="00553707" w:rsidRDefault="00000000">
            <w:pPr>
              <w:pStyle w:val="TableParagraph"/>
              <w:spacing w:before="1"/>
              <w:ind w:left="12" w:right="5"/>
              <w:jc w:val="center"/>
              <w:rPr>
                <w:sz w:val="24"/>
              </w:rPr>
            </w:pPr>
            <w:r>
              <w:rPr>
                <w:spacing w:val="-2"/>
                <w:sz w:val="24"/>
              </w:rPr>
              <w:t>Pastāvīgi</w:t>
            </w:r>
          </w:p>
        </w:tc>
        <w:tc>
          <w:tcPr>
            <w:tcW w:w="2867" w:type="dxa"/>
          </w:tcPr>
          <w:p w14:paraId="1513ABCE" w14:textId="77777777" w:rsidR="00553707" w:rsidRDefault="00000000">
            <w:pPr>
              <w:pStyle w:val="TableParagraph"/>
              <w:spacing w:before="30"/>
              <w:ind w:left="172" w:right="165"/>
              <w:jc w:val="center"/>
              <w:rPr>
                <w:sz w:val="24"/>
              </w:rPr>
            </w:pPr>
            <w:r>
              <w:rPr>
                <w:sz w:val="24"/>
              </w:rPr>
              <w:t>VVD</w:t>
            </w:r>
            <w:r>
              <w:rPr>
                <w:spacing w:val="-15"/>
                <w:sz w:val="24"/>
              </w:rPr>
              <w:t xml:space="preserve"> </w:t>
            </w:r>
            <w:r>
              <w:rPr>
                <w:sz w:val="24"/>
              </w:rPr>
              <w:t>Lielrīgas</w:t>
            </w:r>
            <w:r>
              <w:rPr>
                <w:spacing w:val="-15"/>
                <w:sz w:val="24"/>
              </w:rPr>
              <w:t xml:space="preserve"> </w:t>
            </w:r>
            <w:r>
              <w:rPr>
                <w:sz w:val="24"/>
              </w:rPr>
              <w:t xml:space="preserve">RVP </w:t>
            </w:r>
            <w:r>
              <w:rPr>
                <w:spacing w:val="-4"/>
                <w:sz w:val="24"/>
              </w:rPr>
              <w:t>VPVB</w:t>
            </w:r>
          </w:p>
          <w:p w14:paraId="2EB2C47F" w14:textId="77777777" w:rsidR="00553707" w:rsidRDefault="00000000">
            <w:pPr>
              <w:pStyle w:val="TableParagraph"/>
              <w:ind w:left="48" w:right="39"/>
              <w:jc w:val="center"/>
              <w:rPr>
                <w:sz w:val="24"/>
              </w:rPr>
            </w:pPr>
            <w:r>
              <w:rPr>
                <w:sz w:val="24"/>
              </w:rPr>
              <w:t>VUGD</w:t>
            </w:r>
            <w:r>
              <w:rPr>
                <w:spacing w:val="-4"/>
                <w:sz w:val="24"/>
              </w:rPr>
              <w:t xml:space="preserve"> </w:t>
            </w:r>
            <w:r>
              <w:rPr>
                <w:sz w:val="24"/>
              </w:rPr>
              <w:t>RRP Olaines</w:t>
            </w:r>
            <w:r>
              <w:rPr>
                <w:spacing w:val="-1"/>
                <w:sz w:val="24"/>
              </w:rPr>
              <w:t xml:space="preserve"> </w:t>
            </w:r>
            <w:r>
              <w:rPr>
                <w:spacing w:val="-4"/>
                <w:sz w:val="24"/>
              </w:rPr>
              <w:t>daļa</w:t>
            </w:r>
          </w:p>
        </w:tc>
        <w:tc>
          <w:tcPr>
            <w:tcW w:w="3033" w:type="dxa"/>
          </w:tcPr>
          <w:p w14:paraId="1B28FAA1" w14:textId="77777777" w:rsidR="00553707" w:rsidRDefault="00000000">
            <w:pPr>
              <w:pStyle w:val="TableParagraph"/>
              <w:spacing w:before="30"/>
              <w:ind w:left="255" w:right="248"/>
              <w:jc w:val="center"/>
              <w:rPr>
                <w:sz w:val="24"/>
              </w:rPr>
            </w:pPr>
            <w:r>
              <w:rPr>
                <w:sz w:val="24"/>
              </w:rPr>
              <w:t>VVD</w:t>
            </w:r>
            <w:r>
              <w:rPr>
                <w:spacing w:val="-15"/>
                <w:sz w:val="24"/>
              </w:rPr>
              <w:t xml:space="preserve"> </w:t>
            </w:r>
            <w:r>
              <w:rPr>
                <w:sz w:val="24"/>
              </w:rPr>
              <w:t>Lielrīgas</w:t>
            </w:r>
            <w:r>
              <w:rPr>
                <w:spacing w:val="-15"/>
                <w:sz w:val="24"/>
              </w:rPr>
              <w:t xml:space="preserve"> </w:t>
            </w:r>
            <w:r>
              <w:rPr>
                <w:sz w:val="24"/>
              </w:rPr>
              <w:t xml:space="preserve">RVP </w:t>
            </w:r>
            <w:r>
              <w:rPr>
                <w:spacing w:val="-4"/>
                <w:sz w:val="24"/>
              </w:rPr>
              <w:t>VPVB</w:t>
            </w:r>
          </w:p>
          <w:p w14:paraId="0E23B8B3" w14:textId="77777777" w:rsidR="00553707" w:rsidRDefault="00000000">
            <w:pPr>
              <w:pStyle w:val="TableParagraph"/>
              <w:ind w:left="257" w:right="248"/>
              <w:jc w:val="center"/>
              <w:rPr>
                <w:sz w:val="24"/>
              </w:rPr>
            </w:pPr>
            <w:r>
              <w:rPr>
                <w:sz w:val="24"/>
              </w:rPr>
              <w:t>VUGD</w:t>
            </w:r>
            <w:r>
              <w:rPr>
                <w:spacing w:val="-4"/>
                <w:sz w:val="24"/>
              </w:rPr>
              <w:t xml:space="preserve"> </w:t>
            </w:r>
            <w:r>
              <w:rPr>
                <w:sz w:val="24"/>
              </w:rPr>
              <w:t>RRP Olaines</w:t>
            </w:r>
            <w:r>
              <w:rPr>
                <w:spacing w:val="-1"/>
                <w:sz w:val="24"/>
              </w:rPr>
              <w:t xml:space="preserve"> </w:t>
            </w:r>
            <w:r>
              <w:rPr>
                <w:spacing w:val="-4"/>
                <w:sz w:val="24"/>
              </w:rPr>
              <w:t>daļa</w:t>
            </w:r>
          </w:p>
        </w:tc>
        <w:tc>
          <w:tcPr>
            <w:tcW w:w="2870" w:type="dxa"/>
          </w:tcPr>
          <w:p w14:paraId="0B716613" w14:textId="77777777" w:rsidR="00553707" w:rsidRDefault="00000000">
            <w:pPr>
              <w:pStyle w:val="TableParagraph"/>
              <w:spacing w:before="30"/>
              <w:ind w:left="357" w:right="353"/>
              <w:jc w:val="center"/>
              <w:rPr>
                <w:sz w:val="24"/>
              </w:rPr>
            </w:pPr>
            <w:r>
              <w:rPr>
                <w:sz w:val="24"/>
              </w:rPr>
              <w:t>VVD</w:t>
            </w:r>
            <w:r>
              <w:rPr>
                <w:spacing w:val="-15"/>
                <w:sz w:val="24"/>
              </w:rPr>
              <w:t xml:space="preserve"> </w:t>
            </w:r>
            <w:r>
              <w:rPr>
                <w:sz w:val="24"/>
              </w:rPr>
              <w:t>Lielrīgas</w:t>
            </w:r>
            <w:r>
              <w:rPr>
                <w:spacing w:val="-15"/>
                <w:sz w:val="24"/>
              </w:rPr>
              <w:t xml:space="preserve"> </w:t>
            </w:r>
            <w:r>
              <w:rPr>
                <w:sz w:val="24"/>
              </w:rPr>
              <w:t xml:space="preserve">RVP </w:t>
            </w:r>
            <w:r>
              <w:rPr>
                <w:spacing w:val="-4"/>
                <w:sz w:val="24"/>
              </w:rPr>
              <w:t>VPVB</w:t>
            </w:r>
          </w:p>
          <w:p w14:paraId="18659F7A" w14:textId="77777777" w:rsidR="00553707" w:rsidRDefault="00000000">
            <w:pPr>
              <w:pStyle w:val="TableParagraph"/>
              <w:ind w:left="6"/>
              <w:jc w:val="center"/>
              <w:rPr>
                <w:sz w:val="24"/>
              </w:rPr>
            </w:pPr>
            <w:r>
              <w:rPr>
                <w:sz w:val="24"/>
              </w:rPr>
              <w:t>VUGD</w:t>
            </w:r>
            <w:r>
              <w:rPr>
                <w:spacing w:val="-4"/>
                <w:sz w:val="24"/>
              </w:rPr>
              <w:t xml:space="preserve"> </w:t>
            </w:r>
            <w:r>
              <w:rPr>
                <w:sz w:val="24"/>
              </w:rPr>
              <w:t xml:space="preserve">RRP Olaines </w:t>
            </w:r>
            <w:r>
              <w:rPr>
                <w:spacing w:val="-4"/>
                <w:sz w:val="24"/>
              </w:rPr>
              <w:t>daļa</w:t>
            </w:r>
          </w:p>
        </w:tc>
      </w:tr>
    </w:tbl>
    <w:p w14:paraId="5EA78099" w14:textId="77777777" w:rsidR="00553707" w:rsidRDefault="00553707">
      <w:pPr>
        <w:jc w:val="center"/>
        <w:rPr>
          <w:sz w:val="24"/>
        </w:rPr>
        <w:sectPr w:rsidR="00553707" w:rsidSect="00CD44C4">
          <w:pgSz w:w="16840" w:h="11910" w:orient="landscape"/>
          <w:pgMar w:top="1340" w:right="260" w:bottom="1240" w:left="260" w:header="0" w:footer="988" w:gutter="0"/>
          <w:cols w:space="720"/>
        </w:sectPr>
      </w:pPr>
    </w:p>
    <w:p w14:paraId="5AFD5548" w14:textId="77777777" w:rsidR="00553707" w:rsidRDefault="00553707">
      <w:pPr>
        <w:pStyle w:val="BodyText"/>
        <w:spacing w:before="125"/>
        <w:rPr>
          <w:sz w:val="20"/>
        </w:rPr>
      </w:pPr>
    </w:p>
    <w:tbl>
      <w:tblPr>
        <w:tblW w:w="0" w:type="auto"/>
        <w:tblInd w:w="122"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629"/>
        <w:gridCol w:w="4943"/>
        <w:gridCol w:w="1755"/>
        <w:gridCol w:w="2867"/>
        <w:gridCol w:w="3033"/>
        <w:gridCol w:w="2870"/>
      </w:tblGrid>
      <w:tr w:rsidR="00553707" w14:paraId="77D2D628" w14:textId="77777777">
        <w:trPr>
          <w:trHeight w:val="1163"/>
        </w:trPr>
        <w:tc>
          <w:tcPr>
            <w:tcW w:w="629" w:type="dxa"/>
          </w:tcPr>
          <w:p w14:paraId="43BD93FB" w14:textId="77777777" w:rsidR="00553707" w:rsidRDefault="00553707">
            <w:pPr>
              <w:pStyle w:val="TableParagraph"/>
              <w:rPr>
                <w:sz w:val="24"/>
              </w:rPr>
            </w:pPr>
          </w:p>
        </w:tc>
        <w:tc>
          <w:tcPr>
            <w:tcW w:w="4943" w:type="dxa"/>
          </w:tcPr>
          <w:p w14:paraId="5AE2E271" w14:textId="77777777" w:rsidR="00553707" w:rsidRDefault="00553707">
            <w:pPr>
              <w:pStyle w:val="TableParagraph"/>
              <w:rPr>
                <w:sz w:val="24"/>
              </w:rPr>
            </w:pPr>
          </w:p>
        </w:tc>
        <w:tc>
          <w:tcPr>
            <w:tcW w:w="1755" w:type="dxa"/>
          </w:tcPr>
          <w:p w14:paraId="4D15F639" w14:textId="77777777" w:rsidR="00553707" w:rsidRDefault="00553707">
            <w:pPr>
              <w:pStyle w:val="TableParagraph"/>
              <w:rPr>
                <w:sz w:val="24"/>
              </w:rPr>
            </w:pPr>
          </w:p>
        </w:tc>
        <w:tc>
          <w:tcPr>
            <w:tcW w:w="2867" w:type="dxa"/>
          </w:tcPr>
          <w:p w14:paraId="5E93B522" w14:textId="77777777" w:rsidR="00553707" w:rsidRDefault="00000000">
            <w:pPr>
              <w:pStyle w:val="TableParagraph"/>
              <w:spacing w:before="27"/>
              <w:ind w:left="797" w:right="783"/>
              <w:jc w:val="center"/>
              <w:rPr>
                <w:sz w:val="24"/>
              </w:rPr>
            </w:pPr>
            <w:r>
              <w:rPr>
                <w:spacing w:val="-2"/>
                <w:sz w:val="24"/>
              </w:rPr>
              <w:t xml:space="preserve">ZRVDI </w:t>
            </w:r>
            <w:r>
              <w:rPr>
                <w:spacing w:val="-4"/>
                <w:sz w:val="24"/>
              </w:rPr>
              <w:t>PTAC</w:t>
            </w:r>
          </w:p>
          <w:p w14:paraId="6398BDAE" w14:textId="77777777" w:rsidR="00553707" w:rsidRDefault="00000000">
            <w:pPr>
              <w:pStyle w:val="TableParagraph"/>
              <w:ind w:left="50" w:right="39"/>
              <w:jc w:val="center"/>
              <w:rPr>
                <w:sz w:val="24"/>
              </w:rPr>
            </w:pPr>
            <w:r>
              <w:rPr>
                <w:sz w:val="24"/>
              </w:rPr>
              <w:t>Pašvaldības</w:t>
            </w:r>
            <w:r>
              <w:rPr>
                <w:spacing w:val="-15"/>
                <w:sz w:val="24"/>
              </w:rPr>
              <w:t xml:space="preserve"> </w:t>
            </w:r>
            <w:r>
              <w:rPr>
                <w:sz w:val="24"/>
              </w:rPr>
              <w:t>īpašuma</w:t>
            </w:r>
            <w:r>
              <w:rPr>
                <w:spacing w:val="-15"/>
                <w:sz w:val="24"/>
              </w:rPr>
              <w:t xml:space="preserve"> </w:t>
            </w:r>
            <w:r>
              <w:rPr>
                <w:sz w:val="24"/>
              </w:rPr>
              <w:t>un juridiskā nodaļa</w:t>
            </w:r>
          </w:p>
        </w:tc>
        <w:tc>
          <w:tcPr>
            <w:tcW w:w="3033" w:type="dxa"/>
          </w:tcPr>
          <w:p w14:paraId="75B19E5D" w14:textId="77777777" w:rsidR="00553707" w:rsidRDefault="00000000">
            <w:pPr>
              <w:pStyle w:val="TableParagraph"/>
              <w:spacing w:before="27"/>
              <w:ind w:left="875" w:right="862"/>
              <w:jc w:val="center"/>
              <w:rPr>
                <w:sz w:val="24"/>
              </w:rPr>
            </w:pPr>
            <w:r>
              <w:rPr>
                <w:spacing w:val="-2"/>
                <w:sz w:val="24"/>
              </w:rPr>
              <w:t xml:space="preserve">ZRVDI </w:t>
            </w:r>
            <w:r>
              <w:rPr>
                <w:spacing w:val="-4"/>
                <w:sz w:val="24"/>
              </w:rPr>
              <w:t>PTAC</w:t>
            </w:r>
          </w:p>
          <w:p w14:paraId="3A15540A" w14:textId="77777777" w:rsidR="00553707" w:rsidRDefault="00000000">
            <w:pPr>
              <w:pStyle w:val="TableParagraph"/>
              <w:ind w:left="259" w:right="248"/>
              <w:jc w:val="center"/>
              <w:rPr>
                <w:sz w:val="24"/>
              </w:rPr>
            </w:pPr>
            <w:r>
              <w:rPr>
                <w:sz w:val="24"/>
              </w:rPr>
              <w:t>Pašvaldības</w:t>
            </w:r>
            <w:r>
              <w:rPr>
                <w:spacing w:val="-15"/>
                <w:sz w:val="24"/>
              </w:rPr>
              <w:t xml:space="preserve"> </w:t>
            </w:r>
            <w:r>
              <w:rPr>
                <w:sz w:val="24"/>
              </w:rPr>
              <w:t>īpašuma</w:t>
            </w:r>
            <w:r>
              <w:rPr>
                <w:spacing w:val="-15"/>
                <w:sz w:val="24"/>
              </w:rPr>
              <w:t xml:space="preserve"> </w:t>
            </w:r>
            <w:r>
              <w:rPr>
                <w:sz w:val="24"/>
              </w:rPr>
              <w:t>un juridiskā nodaļa</w:t>
            </w:r>
          </w:p>
        </w:tc>
        <w:tc>
          <w:tcPr>
            <w:tcW w:w="2870" w:type="dxa"/>
          </w:tcPr>
          <w:p w14:paraId="5F45E005" w14:textId="77777777" w:rsidR="00553707" w:rsidRDefault="00000000">
            <w:pPr>
              <w:pStyle w:val="TableParagraph"/>
              <w:spacing w:before="27"/>
              <w:ind w:left="898" w:right="887"/>
              <w:jc w:val="center"/>
              <w:rPr>
                <w:sz w:val="24"/>
              </w:rPr>
            </w:pPr>
            <w:r>
              <w:rPr>
                <w:spacing w:val="-2"/>
                <w:sz w:val="24"/>
              </w:rPr>
              <w:t xml:space="preserve">ZRVDI </w:t>
            </w:r>
            <w:r>
              <w:rPr>
                <w:spacing w:val="-4"/>
                <w:sz w:val="24"/>
              </w:rPr>
              <w:t>PTAC</w:t>
            </w:r>
          </w:p>
          <w:p w14:paraId="16AFF83C" w14:textId="77777777" w:rsidR="00553707" w:rsidRDefault="00000000">
            <w:pPr>
              <w:pStyle w:val="TableParagraph"/>
              <w:ind w:left="284" w:right="276"/>
              <w:jc w:val="center"/>
              <w:rPr>
                <w:sz w:val="24"/>
              </w:rPr>
            </w:pPr>
            <w:r>
              <w:rPr>
                <w:sz w:val="24"/>
              </w:rPr>
              <w:t>Pašvaldības</w:t>
            </w:r>
            <w:r>
              <w:rPr>
                <w:spacing w:val="-15"/>
                <w:sz w:val="24"/>
              </w:rPr>
              <w:t xml:space="preserve"> </w:t>
            </w:r>
            <w:r>
              <w:rPr>
                <w:sz w:val="24"/>
              </w:rPr>
              <w:t>īpašuma</w:t>
            </w:r>
            <w:r>
              <w:rPr>
                <w:spacing w:val="-15"/>
                <w:sz w:val="24"/>
              </w:rPr>
              <w:t xml:space="preserve"> </w:t>
            </w:r>
            <w:r>
              <w:rPr>
                <w:sz w:val="24"/>
              </w:rPr>
              <w:t>un juridiskā nodaļa</w:t>
            </w:r>
          </w:p>
        </w:tc>
      </w:tr>
      <w:tr w:rsidR="00553707" w14:paraId="522E6EAF" w14:textId="77777777">
        <w:trPr>
          <w:trHeight w:val="2544"/>
        </w:trPr>
        <w:tc>
          <w:tcPr>
            <w:tcW w:w="629" w:type="dxa"/>
          </w:tcPr>
          <w:p w14:paraId="6E6EBDDB" w14:textId="77777777" w:rsidR="00553707" w:rsidRDefault="00553707">
            <w:pPr>
              <w:pStyle w:val="TableParagraph"/>
              <w:rPr>
                <w:sz w:val="24"/>
              </w:rPr>
            </w:pPr>
          </w:p>
          <w:p w14:paraId="2976682E" w14:textId="77777777" w:rsidR="00553707" w:rsidRDefault="00553707">
            <w:pPr>
              <w:pStyle w:val="TableParagraph"/>
              <w:rPr>
                <w:sz w:val="24"/>
              </w:rPr>
            </w:pPr>
          </w:p>
          <w:p w14:paraId="3E877CA9" w14:textId="77777777" w:rsidR="00553707" w:rsidRDefault="00553707">
            <w:pPr>
              <w:pStyle w:val="TableParagraph"/>
              <w:rPr>
                <w:sz w:val="24"/>
              </w:rPr>
            </w:pPr>
          </w:p>
          <w:p w14:paraId="6EC631F7" w14:textId="77777777" w:rsidR="00553707" w:rsidRDefault="00553707">
            <w:pPr>
              <w:pStyle w:val="TableParagraph"/>
              <w:spacing w:before="30"/>
              <w:rPr>
                <w:sz w:val="24"/>
              </w:rPr>
            </w:pPr>
          </w:p>
          <w:p w14:paraId="4477B103" w14:textId="77777777" w:rsidR="00553707" w:rsidRDefault="00000000">
            <w:pPr>
              <w:pStyle w:val="TableParagraph"/>
              <w:ind w:left="16" w:right="5"/>
              <w:jc w:val="center"/>
              <w:rPr>
                <w:sz w:val="24"/>
              </w:rPr>
            </w:pPr>
            <w:r>
              <w:rPr>
                <w:spacing w:val="-5"/>
                <w:sz w:val="24"/>
              </w:rPr>
              <w:t>9.</w:t>
            </w:r>
          </w:p>
        </w:tc>
        <w:tc>
          <w:tcPr>
            <w:tcW w:w="4943" w:type="dxa"/>
          </w:tcPr>
          <w:p w14:paraId="3ECEA9AA" w14:textId="77777777" w:rsidR="00553707" w:rsidRDefault="00553707">
            <w:pPr>
              <w:pStyle w:val="TableParagraph"/>
              <w:spacing w:before="225"/>
              <w:rPr>
                <w:sz w:val="24"/>
              </w:rPr>
            </w:pPr>
          </w:p>
          <w:p w14:paraId="194FB5FA" w14:textId="77777777" w:rsidR="00553707" w:rsidRDefault="00000000">
            <w:pPr>
              <w:pStyle w:val="TableParagraph"/>
              <w:ind w:left="167" w:right="155"/>
              <w:jc w:val="center"/>
              <w:rPr>
                <w:sz w:val="24"/>
              </w:rPr>
            </w:pPr>
            <w:r>
              <w:rPr>
                <w:sz w:val="24"/>
              </w:rPr>
              <w:t>Objekta</w:t>
            </w:r>
            <w:r>
              <w:rPr>
                <w:spacing w:val="-10"/>
                <w:sz w:val="24"/>
              </w:rPr>
              <w:t xml:space="preserve"> </w:t>
            </w:r>
            <w:r>
              <w:rPr>
                <w:sz w:val="24"/>
              </w:rPr>
              <w:t>civilās</w:t>
            </w:r>
            <w:r>
              <w:rPr>
                <w:spacing w:val="-11"/>
                <w:sz w:val="24"/>
              </w:rPr>
              <w:t xml:space="preserve"> </w:t>
            </w:r>
            <w:r>
              <w:rPr>
                <w:sz w:val="24"/>
              </w:rPr>
              <w:t>aizsardzības</w:t>
            </w:r>
            <w:r>
              <w:rPr>
                <w:spacing w:val="-11"/>
                <w:sz w:val="24"/>
              </w:rPr>
              <w:t xml:space="preserve"> </w:t>
            </w:r>
            <w:r>
              <w:rPr>
                <w:sz w:val="24"/>
              </w:rPr>
              <w:t>plāna,</w:t>
            </w:r>
            <w:r>
              <w:rPr>
                <w:spacing w:val="-10"/>
                <w:sz w:val="24"/>
              </w:rPr>
              <w:t xml:space="preserve"> </w:t>
            </w:r>
            <w:proofErr w:type="spellStart"/>
            <w:r>
              <w:rPr>
                <w:sz w:val="24"/>
              </w:rPr>
              <w:t>ārpusobjekta</w:t>
            </w:r>
            <w:proofErr w:type="spellEnd"/>
            <w:r>
              <w:rPr>
                <w:sz w:val="24"/>
              </w:rPr>
              <w:t xml:space="preserve"> civilās aizsardzības plāna un citu katastrofu pārvaldīšanas plānošanas dokumentu pārbaude </w:t>
            </w:r>
            <w:r>
              <w:rPr>
                <w:spacing w:val="-2"/>
                <w:sz w:val="24"/>
              </w:rPr>
              <w:t>mācībās</w:t>
            </w:r>
          </w:p>
        </w:tc>
        <w:tc>
          <w:tcPr>
            <w:tcW w:w="1755" w:type="dxa"/>
          </w:tcPr>
          <w:p w14:paraId="2204FBC8" w14:textId="77777777" w:rsidR="00553707" w:rsidRDefault="00553707">
            <w:pPr>
              <w:pStyle w:val="TableParagraph"/>
              <w:rPr>
                <w:sz w:val="24"/>
              </w:rPr>
            </w:pPr>
          </w:p>
          <w:p w14:paraId="343BF7D5" w14:textId="77777777" w:rsidR="00553707" w:rsidRDefault="00553707">
            <w:pPr>
              <w:pStyle w:val="TableParagraph"/>
              <w:rPr>
                <w:sz w:val="24"/>
              </w:rPr>
            </w:pPr>
          </w:p>
          <w:p w14:paraId="7B9F677D" w14:textId="77777777" w:rsidR="00553707" w:rsidRDefault="00553707">
            <w:pPr>
              <w:pStyle w:val="TableParagraph"/>
              <w:spacing w:before="30"/>
              <w:rPr>
                <w:sz w:val="24"/>
              </w:rPr>
            </w:pPr>
          </w:p>
          <w:p w14:paraId="2D5220B2" w14:textId="77777777" w:rsidR="00553707" w:rsidRDefault="00000000">
            <w:pPr>
              <w:pStyle w:val="TableParagraph"/>
              <w:ind w:left="248" w:right="239" w:firstLine="12"/>
              <w:jc w:val="both"/>
              <w:rPr>
                <w:sz w:val="24"/>
              </w:rPr>
            </w:pPr>
            <w:r>
              <w:rPr>
                <w:sz w:val="24"/>
              </w:rPr>
              <w:t>Pastāvīgi,</w:t>
            </w:r>
            <w:r>
              <w:rPr>
                <w:spacing w:val="-15"/>
                <w:sz w:val="24"/>
              </w:rPr>
              <w:t xml:space="preserve"> </w:t>
            </w:r>
            <w:r>
              <w:rPr>
                <w:sz w:val="24"/>
              </w:rPr>
              <w:t>ne retāk</w:t>
            </w:r>
            <w:r>
              <w:rPr>
                <w:spacing w:val="-15"/>
                <w:sz w:val="24"/>
              </w:rPr>
              <w:t xml:space="preserve"> </w:t>
            </w:r>
            <w:r>
              <w:rPr>
                <w:sz w:val="24"/>
              </w:rPr>
              <w:t>kā</w:t>
            </w:r>
            <w:r>
              <w:rPr>
                <w:spacing w:val="-15"/>
                <w:sz w:val="24"/>
              </w:rPr>
              <w:t xml:space="preserve"> </w:t>
            </w:r>
            <w:r>
              <w:rPr>
                <w:sz w:val="24"/>
              </w:rPr>
              <w:t>reizi trijos gados</w:t>
            </w:r>
          </w:p>
        </w:tc>
        <w:tc>
          <w:tcPr>
            <w:tcW w:w="2867" w:type="dxa"/>
          </w:tcPr>
          <w:p w14:paraId="42BD10ED" w14:textId="77777777" w:rsidR="00553707" w:rsidRDefault="00553707">
            <w:pPr>
              <w:pStyle w:val="TableParagraph"/>
              <w:rPr>
                <w:sz w:val="24"/>
              </w:rPr>
            </w:pPr>
          </w:p>
          <w:p w14:paraId="6A3F19C7" w14:textId="77777777" w:rsidR="00553707" w:rsidRDefault="00553707">
            <w:pPr>
              <w:pStyle w:val="TableParagraph"/>
              <w:rPr>
                <w:sz w:val="24"/>
              </w:rPr>
            </w:pPr>
          </w:p>
          <w:p w14:paraId="11CCE4A7" w14:textId="77777777" w:rsidR="00553707" w:rsidRDefault="00553707">
            <w:pPr>
              <w:pStyle w:val="TableParagraph"/>
              <w:spacing w:before="30"/>
              <w:rPr>
                <w:sz w:val="24"/>
              </w:rPr>
            </w:pPr>
          </w:p>
          <w:p w14:paraId="7C6C89B8" w14:textId="77777777" w:rsidR="00553707" w:rsidRDefault="00000000">
            <w:pPr>
              <w:pStyle w:val="TableParagraph"/>
              <w:ind w:left="200" w:hanging="3"/>
              <w:rPr>
                <w:sz w:val="24"/>
              </w:rPr>
            </w:pPr>
            <w:r>
              <w:rPr>
                <w:sz w:val="24"/>
              </w:rPr>
              <w:t>Objekta</w:t>
            </w:r>
            <w:r>
              <w:rPr>
                <w:spacing w:val="-15"/>
                <w:sz w:val="24"/>
              </w:rPr>
              <w:t xml:space="preserve"> </w:t>
            </w:r>
            <w:r>
              <w:rPr>
                <w:sz w:val="24"/>
              </w:rPr>
              <w:t>atbildīgā</w:t>
            </w:r>
            <w:r>
              <w:rPr>
                <w:spacing w:val="-15"/>
                <w:sz w:val="24"/>
              </w:rPr>
              <w:t xml:space="preserve"> </w:t>
            </w:r>
            <w:r>
              <w:rPr>
                <w:sz w:val="24"/>
              </w:rPr>
              <w:t>persona VUGD</w:t>
            </w:r>
            <w:r>
              <w:rPr>
                <w:spacing w:val="-4"/>
                <w:sz w:val="24"/>
              </w:rPr>
              <w:t xml:space="preserve"> </w:t>
            </w:r>
            <w:r>
              <w:rPr>
                <w:sz w:val="24"/>
              </w:rPr>
              <w:t>RRP Olaines</w:t>
            </w:r>
            <w:r>
              <w:rPr>
                <w:spacing w:val="-1"/>
                <w:sz w:val="24"/>
              </w:rPr>
              <w:t xml:space="preserve"> </w:t>
            </w:r>
            <w:r>
              <w:rPr>
                <w:spacing w:val="-4"/>
                <w:sz w:val="24"/>
              </w:rPr>
              <w:t>daļa</w:t>
            </w:r>
          </w:p>
        </w:tc>
        <w:tc>
          <w:tcPr>
            <w:tcW w:w="3033" w:type="dxa"/>
          </w:tcPr>
          <w:p w14:paraId="6AEC5ABE" w14:textId="77777777" w:rsidR="00553707" w:rsidRDefault="00553707">
            <w:pPr>
              <w:pStyle w:val="TableParagraph"/>
              <w:rPr>
                <w:sz w:val="24"/>
              </w:rPr>
            </w:pPr>
          </w:p>
          <w:p w14:paraId="08621174" w14:textId="77777777" w:rsidR="00553707" w:rsidRDefault="00553707">
            <w:pPr>
              <w:pStyle w:val="TableParagraph"/>
              <w:rPr>
                <w:sz w:val="24"/>
              </w:rPr>
            </w:pPr>
          </w:p>
          <w:p w14:paraId="35444E4E" w14:textId="77777777" w:rsidR="00553707" w:rsidRDefault="00553707">
            <w:pPr>
              <w:pStyle w:val="TableParagraph"/>
              <w:spacing w:before="30"/>
              <w:rPr>
                <w:sz w:val="24"/>
              </w:rPr>
            </w:pPr>
          </w:p>
          <w:p w14:paraId="187CE4E6" w14:textId="77777777" w:rsidR="00553707" w:rsidRDefault="00000000">
            <w:pPr>
              <w:pStyle w:val="TableParagraph"/>
              <w:ind w:left="283" w:hanging="3"/>
              <w:rPr>
                <w:sz w:val="24"/>
              </w:rPr>
            </w:pPr>
            <w:r>
              <w:rPr>
                <w:sz w:val="24"/>
              </w:rPr>
              <w:t>Objekta</w:t>
            </w:r>
            <w:r>
              <w:rPr>
                <w:spacing w:val="-15"/>
                <w:sz w:val="24"/>
              </w:rPr>
              <w:t xml:space="preserve"> </w:t>
            </w:r>
            <w:r>
              <w:rPr>
                <w:sz w:val="24"/>
              </w:rPr>
              <w:t>atbildīgā</w:t>
            </w:r>
            <w:r>
              <w:rPr>
                <w:spacing w:val="-15"/>
                <w:sz w:val="24"/>
              </w:rPr>
              <w:t xml:space="preserve"> </w:t>
            </w:r>
            <w:r>
              <w:rPr>
                <w:sz w:val="24"/>
              </w:rPr>
              <w:t>persona VUGD</w:t>
            </w:r>
            <w:r>
              <w:rPr>
                <w:spacing w:val="-4"/>
                <w:sz w:val="24"/>
              </w:rPr>
              <w:t xml:space="preserve"> </w:t>
            </w:r>
            <w:r>
              <w:rPr>
                <w:sz w:val="24"/>
              </w:rPr>
              <w:t>RRP Olaines</w:t>
            </w:r>
            <w:r>
              <w:rPr>
                <w:spacing w:val="-1"/>
                <w:sz w:val="24"/>
              </w:rPr>
              <w:t xml:space="preserve"> </w:t>
            </w:r>
            <w:r>
              <w:rPr>
                <w:spacing w:val="-4"/>
                <w:sz w:val="24"/>
              </w:rPr>
              <w:t>daļa</w:t>
            </w:r>
          </w:p>
        </w:tc>
        <w:tc>
          <w:tcPr>
            <w:tcW w:w="2870" w:type="dxa"/>
          </w:tcPr>
          <w:p w14:paraId="0A6607E0" w14:textId="77777777" w:rsidR="00553707" w:rsidRDefault="00000000">
            <w:pPr>
              <w:pStyle w:val="TableParagraph"/>
              <w:spacing w:before="30"/>
              <w:ind w:left="169" w:right="161"/>
              <w:jc w:val="center"/>
              <w:rPr>
                <w:sz w:val="24"/>
              </w:rPr>
            </w:pPr>
            <w:r>
              <w:rPr>
                <w:sz w:val="24"/>
              </w:rPr>
              <w:t>Objekta</w:t>
            </w:r>
            <w:r>
              <w:rPr>
                <w:spacing w:val="-15"/>
                <w:sz w:val="24"/>
              </w:rPr>
              <w:t xml:space="preserve"> </w:t>
            </w:r>
            <w:r>
              <w:rPr>
                <w:sz w:val="24"/>
              </w:rPr>
              <w:t>atbildīgā</w:t>
            </w:r>
            <w:r>
              <w:rPr>
                <w:spacing w:val="-15"/>
                <w:sz w:val="24"/>
              </w:rPr>
              <w:t xml:space="preserve"> </w:t>
            </w:r>
            <w:r>
              <w:rPr>
                <w:sz w:val="24"/>
              </w:rPr>
              <w:t>persona VUGD</w:t>
            </w:r>
            <w:r>
              <w:rPr>
                <w:spacing w:val="-12"/>
                <w:sz w:val="24"/>
              </w:rPr>
              <w:t xml:space="preserve"> </w:t>
            </w:r>
            <w:r>
              <w:rPr>
                <w:sz w:val="24"/>
              </w:rPr>
              <w:t>RRP</w:t>
            </w:r>
            <w:r>
              <w:rPr>
                <w:spacing w:val="-10"/>
                <w:sz w:val="24"/>
              </w:rPr>
              <w:t xml:space="preserve"> </w:t>
            </w:r>
            <w:r>
              <w:rPr>
                <w:sz w:val="24"/>
              </w:rPr>
              <w:t>Olaines</w:t>
            </w:r>
            <w:r>
              <w:rPr>
                <w:spacing w:val="-11"/>
                <w:sz w:val="24"/>
              </w:rPr>
              <w:t xml:space="preserve"> </w:t>
            </w:r>
            <w:r>
              <w:rPr>
                <w:sz w:val="24"/>
              </w:rPr>
              <w:t xml:space="preserve">daļa VVD Lielrīgas RVP </w:t>
            </w:r>
            <w:r>
              <w:rPr>
                <w:spacing w:val="-4"/>
                <w:sz w:val="24"/>
              </w:rPr>
              <w:t>VPVB</w:t>
            </w:r>
          </w:p>
          <w:p w14:paraId="0748D852" w14:textId="77777777" w:rsidR="00553707" w:rsidRDefault="00000000">
            <w:pPr>
              <w:pStyle w:val="TableParagraph"/>
              <w:ind w:left="1064" w:right="1053" w:firstLine="19"/>
              <w:jc w:val="both"/>
              <w:rPr>
                <w:sz w:val="24"/>
              </w:rPr>
            </w:pPr>
            <w:r>
              <w:rPr>
                <w:spacing w:val="-4"/>
                <w:sz w:val="24"/>
              </w:rPr>
              <w:t xml:space="preserve">NMPD </w:t>
            </w:r>
            <w:r>
              <w:rPr>
                <w:spacing w:val="-2"/>
                <w:sz w:val="24"/>
              </w:rPr>
              <w:t xml:space="preserve">ZRVDI </w:t>
            </w:r>
            <w:r>
              <w:rPr>
                <w:spacing w:val="-4"/>
                <w:sz w:val="24"/>
              </w:rPr>
              <w:t>PTAC</w:t>
            </w:r>
          </w:p>
          <w:p w14:paraId="109F8142" w14:textId="77777777" w:rsidR="00553707" w:rsidRDefault="00000000">
            <w:pPr>
              <w:pStyle w:val="TableParagraph"/>
              <w:spacing w:before="1"/>
              <w:ind w:left="284" w:right="276"/>
              <w:jc w:val="center"/>
              <w:rPr>
                <w:sz w:val="24"/>
              </w:rPr>
            </w:pPr>
            <w:r>
              <w:rPr>
                <w:sz w:val="24"/>
              </w:rPr>
              <w:t>Pašvaldības</w:t>
            </w:r>
            <w:r>
              <w:rPr>
                <w:spacing w:val="-15"/>
                <w:sz w:val="24"/>
              </w:rPr>
              <w:t xml:space="preserve"> </w:t>
            </w:r>
            <w:r>
              <w:rPr>
                <w:sz w:val="24"/>
              </w:rPr>
              <w:t>īpašuma</w:t>
            </w:r>
            <w:r>
              <w:rPr>
                <w:spacing w:val="-15"/>
                <w:sz w:val="24"/>
              </w:rPr>
              <w:t xml:space="preserve"> </w:t>
            </w:r>
            <w:r>
              <w:rPr>
                <w:sz w:val="24"/>
              </w:rPr>
              <w:t>un juridiskā nodaļa</w:t>
            </w:r>
          </w:p>
        </w:tc>
      </w:tr>
      <w:tr w:rsidR="00553707" w14:paraId="4713A573" w14:textId="77777777">
        <w:trPr>
          <w:trHeight w:val="1156"/>
        </w:trPr>
        <w:tc>
          <w:tcPr>
            <w:tcW w:w="629" w:type="dxa"/>
            <w:tcBorders>
              <w:bottom w:val="single" w:sz="24" w:space="0" w:color="FFE499"/>
            </w:tcBorders>
          </w:tcPr>
          <w:p w14:paraId="5A5901C5" w14:textId="77777777" w:rsidR="00553707" w:rsidRDefault="00553707">
            <w:pPr>
              <w:pStyle w:val="TableParagraph"/>
              <w:spacing w:before="167"/>
              <w:rPr>
                <w:sz w:val="24"/>
              </w:rPr>
            </w:pPr>
          </w:p>
          <w:p w14:paraId="23A5C65F" w14:textId="77777777" w:rsidR="00553707" w:rsidRDefault="00000000">
            <w:pPr>
              <w:pStyle w:val="TableParagraph"/>
              <w:ind w:left="16" w:right="5"/>
              <w:jc w:val="center"/>
              <w:rPr>
                <w:sz w:val="24"/>
              </w:rPr>
            </w:pPr>
            <w:r>
              <w:rPr>
                <w:spacing w:val="-5"/>
                <w:sz w:val="24"/>
              </w:rPr>
              <w:t>10.</w:t>
            </w:r>
          </w:p>
        </w:tc>
        <w:tc>
          <w:tcPr>
            <w:tcW w:w="4943" w:type="dxa"/>
            <w:tcBorders>
              <w:bottom w:val="single" w:sz="24" w:space="0" w:color="FFE499"/>
            </w:tcBorders>
          </w:tcPr>
          <w:p w14:paraId="29B80241" w14:textId="77777777" w:rsidR="00553707" w:rsidRDefault="00553707">
            <w:pPr>
              <w:pStyle w:val="TableParagraph"/>
              <w:spacing w:before="30"/>
              <w:rPr>
                <w:sz w:val="24"/>
              </w:rPr>
            </w:pPr>
          </w:p>
          <w:p w14:paraId="133B45FE" w14:textId="77777777" w:rsidR="00553707" w:rsidRDefault="00000000">
            <w:pPr>
              <w:pStyle w:val="TableParagraph"/>
              <w:ind w:left="215" w:firstLine="187"/>
              <w:rPr>
                <w:sz w:val="24"/>
              </w:rPr>
            </w:pPr>
            <w:r>
              <w:rPr>
                <w:sz w:val="24"/>
              </w:rPr>
              <w:t>Pašvaldību saistošo noteikumu izstrāde par piesārņojošas</w:t>
            </w:r>
            <w:r>
              <w:rPr>
                <w:spacing w:val="-10"/>
                <w:sz w:val="24"/>
              </w:rPr>
              <w:t xml:space="preserve"> </w:t>
            </w:r>
            <w:r>
              <w:rPr>
                <w:sz w:val="24"/>
              </w:rPr>
              <w:t>darbības</w:t>
            </w:r>
            <w:r>
              <w:rPr>
                <w:spacing w:val="-9"/>
                <w:sz w:val="24"/>
              </w:rPr>
              <w:t xml:space="preserve"> </w:t>
            </w:r>
            <w:r>
              <w:rPr>
                <w:sz w:val="24"/>
              </w:rPr>
              <w:t>izraisīto</w:t>
            </w:r>
            <w:r>
              <w:rPr>
                <w:spacing w:val="-9"/>
                <w:sz w:val="24"/>
              </w:rPr>
              <w:t xml:space="preserve"> </w:t>
            </w:r>
            <w:r>
              <w:rPr>
                <w:sz w:val="24"/>
              </w:rPr>
              <w:t>smaku</w:t>
            </w:r>
            <w:r>
              <w:rPr>
                <w:spacing w:val="-9"/>
                <w:sz w:val="24"/>
              </w:rPr>
              <w:t xml:space="preserve"> </w:t>
            </w:r>
            <w:r>
              <w:rPr>
                <w:sz w:val="24"/>
              </w:rPr>
              <w:t>kontroli</w:t>
            </w:r>
          </w:p>
        </w:tc>
        <w:tc>
          <w:tcPr>
            <w:tcW w:w="1755" w:type="dxa"/>
            <w:tcBorders>
              <w:bottom w:val="single" w:sz="24" w:space="0" w:color="FFE499"/>
            </w:tcBorders>
          </w:tcPr>
          <w:p w14:paraId="63F8D499" w14:textId="77777777" w:rsidR="00553707" w:rsidRDefault="00553707">
            <w:pPr>
              <w:pStyle w:val="TableParagraph"/>
              <w:spacing w:before="167"/>
              <w:rPr>
                <w:sz w:val="24"/>
              </w:rPr>
            </w:pPr>
          </w:p>
          <w:p w14:paraId="5C00DBAE" w14:textId="77777777" w:rsidR="00553707" w:rsidRDefault="00000000">
            <w:pPr>
              <w:pStyle w:val="TableParagraph"/>
              <w:ind w:left="433"/>
              <w:rPr>
                <w:sz w:val="24"/>
              </w:rPr>
            </w:pPr>
            <w:r>
              <w:rPr>
                <w:spacing w:val="-2"/>
                <w:sz w:val="24"/>
              </w:rPr>
              <w:t>Pastāvīgi</w:t>
            </w:r>
          </w:p>
        </w:tc>
        <w:tc>
          <w:tcPr>
            <w:tcW w:w="2867" w:type="dxa"/>
            <w:tcBorders>
              <w:bottom w:val="single" w:sz="24" w:space="0" w:color="FFE499"/>
            </w:tcBorders>
          </w:tcPr>
          <w:p w14:paraId="27F883D8" w14:textId="77777777" w:rsidR="00553707" w:rsidRDefault="00553707">
            <w:pPr>
              <w:pStyle w:val="TableParagraph"/>
              <w:spacing w:before="167"/>
              <w:rPr>
                <w:sz w:val="24"/>
              </w:rPr>
            </w:pPr>
          </w:p>
          <w:p w14:paraId="03E6C2F3" w14:textId="77777777" w:rsidR="00553707" w:rsidRDefault="00000000">
            <w:pPr>
              <w:pStyle w:val="TableParagraph"/>
              <w:ind w:left="48" w:right="40"/>
              <w:jc w:val="center"/>
              <w:rPr>
                <w:sz w:val="24"/>
              </w:rPr>
            </w:pPr>
            <w:r>
              <w:rPr>
                <w:spacing w:val="-2"/>
                <w:sz w:val="24"/>
              </w:rPr>
              <w:t>Pašvaldība</w:t>
            </w:r>
          </w:p>
        </w:tc>
        <w:tc>
          <w:tcPr>
            <w:tcW w:w="3033" w:type="dxa"/>
            <w:tcBorders>
              <w:bottom w:val="single" w:sz="24" w:space="0" w:color="FFE499"/>
            </w:tcBorders>
          </w:tcPr>
          <w:p w14:paraId="46D190B6" w14:textId="77777777" w:rsidR="00553707" w:rsidRDefault="00553707">
            <w:pPr>
              <w:pStyle w:val="TableParagraph"/>
              <w:spacing w:before="167"/>
              <w:rPr>
                <w:sz w:val="24"/>
              </w:rPr>
            </w:pPr>
          </w:p>
          <w:p w14:paraId="70A964F0" w14:textId="77777777" w:rsidR="00553707" w:rsidRDefault="00000000">
            <w:pPr>
              <w:pStyle w:val="TableParagraph"/>
              <w:ind w:left="256" w:right="248"/>
              <w:jc w:val="center"/>
              <w:rPr>
                <w:sz w:val="24"/>
              </w:rPr>
            </w:pPr>
            <w:r>
              <w:rPr>
                <w:spacing w:val="-2"/>
                <w:sz w:val="24"/>
              </w:rPr>
              <w:t>Pašvaldība</w:t>
            </w:r>
          </w:p>
        </w:tc>
        <w:tc>
          <w:tcPr>
            <w:tcW w:w="2870" w:type="dxa"/>
            <w:tcBorders>
              <w:bottom w:val="single" w:sz="24" w:space="0" w:color="FFE499"/>
            </w:tcBorders>
          </w:tcPr>
          <w:p w14:paraId="2D924EB0" w14:textId="77777777" w:rsidR="00553707" w:rsidRDefault="00000000">
            <w:pPr>
              <w:pStyle w:val="TableParagraph"/>
              <w:spacing w:before="30"/>
              <w:ind w:left="169" w:right="159" w:firstLine="741"/>
              <w:rPr>
                <w:sz w:val="24"/>
              </w:rPr>
            </w:pPr>
            <w:r>
              <w:rPr>
                <w:spacing w:val="-2"/>
                <w:sz w:val="24"/>
              </w:rPr>
              <w:t xml:space="preserve">Pašvaldība </w:t>
            </w:r>
            <w:r>
              <w:rPr>
                <w:sz w:val="24"/>
              </w:rPr>
              <w:t>Objekta</w:t>
            </w:r>
            <w:r>
              <w:rPr>
                <w:spacing w:val="-15"/>
                <w:sz w:val="24"/>
              </w:rPr>
              <w:t xml:space="preserve"> </w:t>
            </w:r>
            <w:r>
              <w:rPr>
                <w:sz w:val="24"/>
              </w:rPr>
              <w:t>atbildīgā</w:t>
            </w:r>
            <w:r>
              <w:rPr>
                <w:spacing w:val="-15"/>
                <w:sz w:val="24"/>
              </w:rPr>
              <w:t xml:space="preserve"> </w:t>
            </w:r>
            <w:r>
              <w:rPr>
                <w:sz w:val="24"/>
              </w:rPr>
              <w:t>persona,</w:t>
            </w:r>
          </w:p>
          <w:p w14:paraId="60E18762" w14:textId="77777777" w:rsidR="00553707" w:rsidRDefault="00000000">
            <w:pPr>
              <w:pStyle w:val="TableParagraph"/>
              <w:ind w:left="1023" w:right="257" w:hanging="687"/>
              <w:rPr>
                <w:sz w:val="24"/>
              </w:rPr>
            </w:pPr>
            <w:r>
              <w:rPr>
                <w:sz w:val="24"/>
              </w:rPr>
              <w:t>īpašnieks</w:t>
            </w:r>
            <w:r>
              <w:rPr>
                <w:spacing w:val="-15"/>
                <w:sz w:val="24"/>
              </w:rPr>
              <w:t xml:space="preserve"> </w:t>
            </w:r>
            <w:r>
              <w:rPr>
                <w:sz w:val="24"/>
              </w:rPr>
              <w:t>vai</w:t>
            </w:r>
            <w:r>
              <w:rPr>
                <w:spacing w:val="-15"/>
                <w:sz w:val="24"/>
              </w:rPr>
              <w:t xml:space="preserve"> </w:t>
            </w:r>
            <w:r>
              <w:rPr>
                <w:sz w:val="24"/>
              </w:rPr>
              <w:t xml:space="preserve">tiesiskais </w:t>
            </w:r>
            <w:r>
              <w:rPr>
                <w:spacing w:val="-2"/>
                <w:sz w:val="24"/>
              </w:rPr>
              <w:t>valdītājs</w:t>
            </w:r>
          </w:p>
        </w:tc>
      </w:tr>
      <w:tr w:rsidR="00553707" w14:paraId="568A6BC7" w14:textId="77777777">
        <w:trPr>
          <w:trHeight w:val="261"/>
        </w:trPr>
        <w:tc>
          <w:tcPr>
            <w:tcW w:w="16097" w:type="dxa"/>
            <w:gridSpan w:val="6"/>
            <w:tcBorders>
              <w:top w:val="single" w:sz="24" w:space="0" w:color="FFE499"/>
              <w:bottom w:val="single" w:sz="24" w:space="0" w:color="FFE499"/>
            </w:tcBorders>
            <w:shd w:val="clear" w:color="auto" w:fill="FFE499"/>
          </w:tcPr>
          <w:p w14:paraId="57BF075D" w14:textId="77777777" w:rsidR="00553707" w:rsidRDefault="00000000">
            <w:pPr>
              <w:pStyle w:val="TableParagraph"/>
              <w:spacing w:line="242" w:lineRule="exact"/>
              <w:ind w:left="8" w:right="3"/>
              <w:jc w:val="center"/>
              <w:rPr>
                <w:b/>
                <w:i/>
                <w:sz w:val="24"/>
              </w:rPr>
            </w:pPr>
            <w:r>
              <w:rPr>
                <w:b/>
                <w:i/>
                <w:sz w:val="24"/>
              </w:rPr>
              <w:t>Reaģēšanas</w:t>
            </w:r>
            <w:r>
              <w:rPr>
                <w:b/>
                <w:i/>
                <w:spacing w:val="-6"/>
                <w:sz w:val="24"/>
              </w:rPr>
              <w:t xml:space="preserve"> </w:t>
            </w:r>
            <w:r>
              <w:rPr>
                <w:b/>
                <w:i/>
                <w:sz w:val="24"/>
              </w:rPr>
              <w:t>un</w:t>
            </w:r>
            <w:r>
              <w:rPr>
                <w:b/>
                <w:i/>
                <w:spacing w:val="-4"/>
                <w:sz w:val="24"/>
              </w:rPr>
              <w:t xml:space="preserve"> </w:t>
            </w:r>
            <w:r>
              <w:rPr>
                <w:b/>
                <w:i/>
                <w:sz w:val="24"/>
              </w:rPr>
              <w:t>seku</w:t>
            </w:r>
            <w:r>
              <w:rPr>
                <w:b/>
                <w:i/>
                <w:spacing w:val="-5"/>
                <w:sz w:val="24"/>
              </w:rPr>
              <w:t xml:space="preserve"> </w:t>
            </w:r>
            <w:r>
              <w:rPr>
                <w:b/>
                <w:i/>
                <w:sz w:val="24"/>
              </w:rPr>
              <w:t>likvidēšanas</w:t>
            </w:r>
            <w:r>
              <w:rPr>
                <w:b/>
                <w:i/>
                <w:spacing w:val="-4"/>
                <w:sz w:val="24"/>
              </w:rPr>
              <w:t xml:space="preserve"> </w:t>
            </w:r>
            <w:r>
              <w:rPr>
                <w:b/>
                <w:i/>
                <w:spacing w:val="-2"/>
                <w:sz w:val="24"/>
              </w:rPr>
              <w:t>pasākumi</w:t>
            </w:r>
          </w:p>
        </w:tc>
      </w:tr>
      <w:tr w:rsidR="00553707" w14:paraId="5FCD6451" w14:textId="77777777">
        <w:trPr>
          <w:trHeight w:val="3089"/>
        </w:trPr>
        <w:tc>
          <w:tcPr>
            <w:tcW w:w="629" w:type="dxa"/>
            <w:tcBorders>
              <w:top w:val="single" w:sz="24" w:space="0" w:color="FFE499"/>
            </w:tcBorders>
          </w:tcPr>
          <w:p w14:paraId="175587D7" w14:textId="77777777" w:rsidR="00553707" w:rsidRDefault="00553707">
            <w:pPr>
              <w:pStyle w:val="TableParagraph"/>
              <w:rPr>
                <w:sz w:val="24"/>
              </w:rPr>
            </w:pPr>
          </w:p>
          <w:p w14:paraId="4748EEB7" w14:textId="77777777" w:rsidR="00553707" w:rsidRDefault="00553707">
            <w:pPr>
              <w:pStyle w:val="TableParagraph"/>
              <w:rPr>
                <w:sz w:val="24"/>
              </w:rPr>
            </w:pPr>
          </w:p>
          <w:p w14:paraId="53FAB161" w14:textId="77777777" w:rsidR="00553707" w:rsidRDefault="00553707">
            <w:pPr>
              <w:pStyle w:val="TableParagraph"/>
              <w:rPr>
                <w:sz w:val="24"/>
              </w:rPr>
            </w:pPr>
          </w:p>
          <w:p w14:paraId="5373BA57" w14:textId="77777777" w:rsidR="00553707" w:rsidRDefault="00553707">
            <w:pPr>
              <w:pStyle w:val="TableParagraph"/>
              <w:rPr>
                <w:sz w:val="24"/>
              </w:rPr>
            </w:pPr>
          </w:p>
          <w:p w14:paraId="19C08F39" w14:textId="77777777" w:rsidR="00553707" w:rsidRDefault="00553707">
            <w:pPr>
              <w:pStyle w:val="TableParagraph"/>
              <w:spacing w:before="21"/>
              <w:rPr>
                <w:sz w:val="24"/>
              </w:rPr>
            </w:pPr>
          </w:p>
          <w:p w14:paraId="0B433B9A" w14:textId="77777777" w:rsidR="00553707" w:rsidRDefault="00000000">
            <w:pPr>
              <w:pStyle w:val="TableParagraph"/>
              <w:ind w:left="16" w:right="5"/>
              <w:jc w:val="center"/>
              <w:rPr>
                <w:sz w:val="24"/>
              </w:rPr>
            </w:pPr>
            <w:r>
              <w:rPr>
                <w:spacing w:val="-5"/>
                <w:sz w:val="24"/>
              </w:rPr>
              <w:t>1.</w:t>
            </w:r>
          </w:p>
        </w:tc>
        <w:tc>
          <w:tcPr>
            <w:tcW w:w="4943" w:type="dxa"/>
            <w:tcBorders>
              <w:top w:val="single" w:sz="24" w:space="0" w:color="FFE499"/>
            </w:tcBorders>
          </w:tcPr>
          <w:p w14:paraId="2D5237C5" w14:textId="77777777" w:rsidR="00553707" w:rsidRDefault="00553707">
            <w:pPr>
              <w:pStyle w:val="TableParagraph"/>
              <w:rPr>
                <w:sz w:val="24"/>
              </w:rPr>
            </w:pPr>
          </w:p>
          <w:p w14:paraId="46325C94" w14:textId="77777777" w:rsidR="00553707" w:rsidRDefault="00553707">
            <w:pPr>
              <w:pStyle w:val="TableParagraph"/>
              <w:rPr>
                <w:sz w:val="24"/>
              </w:rPr>
            </w:pPr>
          </w:p>
          <w:p w14:paraId="151675B5" w14:textId="77777777" w:rsidR="00553707" w:rsidRDefault="00553707">
            <w:pPr>
              <w:pStyle w:val="TableParagraph"/>
              <w:rPr>
                <w:sz w:val="24"/>
              </w:rPr>
            </w:pPr>
          </w:p>
          <w:p w14:paraId="19AE4F5D" w14:textId="77777777" w:rsidR="00553707" w:rsidRDefault="00553707">
            <w:pPr>
              <w:pStyle w:val="TableParagraph"/>
              <w:spacing w:before="160"/>
              <w:rPr>
                <w:sz w:val="24"/>
              </w:rPr>
            </w:pPr>
          </w:p>
          <w:p w14:paraId="4F275583" w14:textId="77777777" w:rsidR="00553707" w:rsidRDefault="00000000">
            <w:pPr>
              <w:pStyle w:val="TableParagraph"/>
              <w:ind w:left="1029" w:hanging="706"/>
              <w:rPr>
                <w:sz w:val="24"/>
              </w:rPr>
            </w:pPr>
            <w:r>
              <w:rPr>
                <w:sz w:val="24"/>
              </w:rPr>
              <w:t>Glābšanas</w:t>
            </w:r>
            <w:r>
              <w:rPr>
                <w:spacing w:val="-9"/>
                <w:sz w:val="24"/>
              </w:rPr>
              <w:t xml:space="preserve"> </w:t>
            </w:r>
            <w:r>
              <w:rPr>
                <w:sz w:val="24"/>
              </w:rPr>
              <w:t>dienestu,</w:t>
            </w:r>
            <w:r>
              <w:rPr>
                <w:spacing w:val="-9"/>
                <w:sz w:val="24"/>
              </w:rPr>
              <w:t xml:space="preserve"> </w:t>
            </w:r>
            <w:r>
              <w:rPr>
                <w:sz w:val="24"/>
              </w:rPr>
              <w:t>citu</w:t>
            </w:r>
            <w:r>
              <w:rPr>
                <w:spacing w:val="-9"/>
                <w:sz w:val="24"/>
              </w:rPr>
              <w:t xml:space="preserve"> </w:t>
            </w:r>
            <w:r>
              <w:rPr>
                <w:sz w:val="24"/>
              </w:rPr>
              <w:t>dienestu</w:t>
            </w:r>
            <w:r>
              <w:rPr>
                <w:spacing w:val="-9"/>
                <w:sz w:val="24"/>
              </w:rPr>
              <w:t xml:space="preserve"> </w:t>
            </w:r>
            <w:r>
              <w:rPr>
                <w:sz w:val="24"/>
              </w:rPr>
              <w:t>un</w:t>
            </w:r>
            <w:r>
              <w:rPr>
                <w:spacing w:val="-9"/>
                <w:sz w:val="24"/>
              </w:rPr>
              <w:t xml:space="preserve"> </w:t>
            </w:r>
            <w:r>
              <w:rPr>
                <w:sz w:val="24"/>
              </w:rPr>
              <w:t>avārijas brigāžu iesaistīšana reaģēšanā</w:t>
            </w:r>
          </w:p>
        </w:tc>
        <w:tc>
          <w:tcPr>
            <w:tcW w:w="1755" w:type="dxa"/>
            <w:tcBorders>
              <w:top w:val="single" w:sz="24" w:space="0" w:color="FFE499"/>
            </w:tcBorders>
          </w:tcPr>
          <w:p w14:paraId="33085B4E" w14:textId="77777777" w:rsidR="00553707" w:rsidRDefault="00553707">
            <w:pPr>
              <w:pStyle w:val="TableParagraph"/>
              <w:rPr>
                <w:sz w:val="24"/>
              </w:rPr>
            </w:pPr>
          </w:p>
          <w:p w14:paraId="62A39B92" w14:textId="77777777" w:rsidR="00553707" w:rsidRDefault="00553707">
            <w:pPr>
              <w:pStyle w:val="TableParagraph"/>
              <w:rPr>
                <w:sz w:val="24"/>
              </w:rPr>
            </w:pPr>
          </w:p>
          <w:p w14:paraId="399420E2" w14:textId="77777777" w:rsidR="00553707" w:rsidRDefault="00553707">
            <w:pPr>
              <w:pStyle w:val="TableParagraph"/>
              <w:rPr>
                <w:sz w:val="24"/>
              </w:rPr>
            </w:pPr>
          </w:p>
          <w:p w14:paraId="02BE46B6" w14:textId="77777777" w:rsidR="00553707" w:rsidRDefault="00553707">
            <w:pPr>
              <w:pStyle w:val="TableParagraph"/>
              <w:spacing w:before="160"/>
              <w:rPr>
                <w:sz w:val="24"/>
              </w:rPr>
            </w:pPr>
          </w:p>
          <w:p w14:paraId="58AB67F7" w14:textId="77777777" w:rsidR="00553707" w:rsidRDefault="00000000">
            <w:pPr>
              <w:pStyle w:val="TableParagraph"/>
              <w:ind w:left="87" w:firstLine="614"/>
              <w:rPr>
                <w:sz w:val="24"/>
              </w:rPr>
            </w:pPr>
            <w:r>
              <w:rPr>
                <w:spacing w:val="-4"/>
                <w:sz w:val="24"/>
              </w:rPr>
              <w:t xml:space="preserve">Pēc </w:t>
            </w:r>
            <w:r>
              <w:rPr>
                <w:spacing w:val="-2"/>
                <w:sz w:val="24"/>
              </w:rPr>
              <w:t>nepieciešamības</w:t>
            </w:r>
          </w:p>
        </w:tc>
        <w:tc>
          <w:tcPr>
            <w:tcW w:w="2867" w:type="dxa"/>
            <w:tcBorders>
              <w:top w:val="single" w:sz="24" w:space="0" w:color="FFE499"/>
            </w:tcBorders>
          </w:tcPr>
          <w:p w14:paraId="42C0633F" w14:textId="77777777" w:rsidR="00553707" w:rsidRDefault="00553707">
            <w:pPr>
              <w:pStyle w:val="TableParagraph"/>
              <w:rPr>
                <w:sz w:val="24"/>
              </w:rPr>
            </w:pPr>
          </w:p>
          <w:p w14:paraId="69AC43AC" w14:textId="77777777" w:rsidR="00553707" w:rsidRDefault="00553707">
            <w:pPr>
              <w:pStyle w:val="TableParagraph"/>
              <w:rPr>
                <w:sz w:val="24"/>
              </w:rPr>
            </w:pPr>
          </w:p>
          <w:p w14:paraId="10AD0AE2" w14:textId="77777777" w:rsidR="00553707" w:rsidRDefault="00553707">
            <w:pPr>
              <w:pStyle w:val="TableParagraph"/>
              <w:rPr>
                <w:sz w:val="24"/>
              </w:rPr>
            </w:pPr>
          </w:p>
          <w:p w14:paraId="59873B12" w14:textId="77777777" w:rsidR="00553707" w:rsidRDefault="00553707">
            <w:pPr>
              <w:pStyle w:val="TableParagraph"/>
              <w:rPr>
                <w:sz w:val="24"/>
              </w:rPr>
            </w:pPr>
          </w:p>
          <w:p w14:paraId="33F1F982" w14:textId="77777777" w:rsidR="00553707" w:rsidRDefault="00553707">
            <w:pPr>
              <w:pStyle w:val="TableParagraph"/>
              <w:spacing w:before="21"/>
              <w:rPr>
                <w:sz w:val="24"/>
              </w:rPr>
            </w:pPr>
          </w:p>
          <w:p w14:paraId="64FDAD24" w14:textId="77777777" w:rsidR="00553707" w:rsidRDefault="00000000">
            <w:pPr>
              <w:pStyle w:val="TableParagraph"/>
              <w:ind w:left="48" w:right="39"/>
              <w:jc w:val="center"/>
              <w:rPr>
                <w:sz w:val="24"/>
              </w:rPr>
            </w:pPr>
            <w:r>
              <w:rPr>
                <w:sz w:val="24"/>
              </w:rPr>
              <w:t>VUGD</w:t>
            </w:r>
            <w:r>
              <w:rPr>
                <w:spacing w:val="-4"/>
                <w:sz w:val="24"/>
              </w:rPr>
              <w:t xml:space="preserve"> </w:t>
            </w:r>
            <w:r>
              <w:rPr>
                <w:sz w:val="24"/>
              </w:rPr>
              <w:t>RRP Olaines</w:t>
            </w:r>
            <w:r>
              <w:rPr>
                <w:spacing w:val="-1"/>
                <w:sz w:val="24"/>
              </w:rPr>
              <w:t xml:space="preserve"> </w:t>
            </w:r>
            <w:r>
              <w:rPr>
                <w:spacing w:val="-4"/>
                <w:sz w:val="24"/>
              </w:rPr>
              <w:t>daļa</w:t>
            </w:r>
          </w:p>
        </w:tc>
        <w:tc>
          <w:tcPr>
            <w:tcW w:w="3033" w:type="dxa"/>
            <w:tcBorders>
              <w:top w:val="single" w:sz="24" w:space="0" w:color="FFE499"/>
            </w:tcBorders>
          </w:tcPr>
          <w:p w14:paraId="72E831C4" w14:textId="77777777" w:rsidR="00553707" w:rsidRDefault="00553707">
            <w:pPr>
              <w:pStyle w:val="TableParagraph"/>
              <w:rPr>
                <w:sz w:val="24"/>
              </w:rPr>
            </w:pPr>
          </w:p>
          <w:p w14:paraId="50CA176D" w14:textId="77777777" w:rsidR="00553707" w:rsidRDefault="00553707">
            <w:pPr>
              <w:pStyle w:val="TableParagraph"/>
              <w:rPr>
                <w:sz w:val="24"/>
              </w:rPr>
            </w:pPr>
          </w:p>
          <w:p w14:paraId="73F187BD" w14:textId="77777777" w:rsidR="00553707" w:rsidRDefault="00553707">
            <w:pPr>
              <w:pStyle w:val="TableParagraph"/>
              <w:rPr>
                <w:sz w:val="24"/>
              </w:rPr>
            </w:pPr>
          </w:p>
          <w:p w14:paraId="13F14105" w14:textId="77777777" w:rsidR="00553707" w:rsidRDefault="00553707">
            <w:pPr>
              <w:pStyle w:val="TableParagraph"/>
              <w:rPr>
                <w:sz w:val="24"/>
              </w:rPr>
            </w:pPr>
          </w:p>
          <w:p w14:paraId="29580AE6" w14:textId="77777777" w:rsidR="00553707" w:rsidRDefault="00553707">
            <w:pPr>
              <w:pStyle w:val="TableParagraph"/>
              <w:spacing w:before="21"/>
              <w:rPr>
                <w:sz w:val="24"/>
              </w:rPr>
            </w:pPr>
          </w:p>
          <w:p w14:paraId="31A6E83B" w14:textId="77777777" w:rsidR="00553707" w:rsidRDefault="00000000">
            <w:pPr>
              <w:pStyle w:val="TableParagraph"/>
              <w:ind w:left="257" w:right="248"/>
              <w:jc w:val="center"/>
              <w:rPr>
                <w:sz w:val="24"/>
              </w:rPr>
            </w:pPr>
            <w:r>
              <w:rPr>
                <w:sz w:val="24"/>
              </w:rPr>
              <w:t>VUGD</w:t>
            </w:r>
            <w:r>
              <w:rPr>
                <w:spacing w:val="-4"/>
                <w:sz w:val="24"/>
              </w:rPr>
              <w:t xml:space="preserve"> </w:t>
            </w:r>
            <w:r>
              <w:rPr>
                <w:sz w:val="24"/>
              </w:rPr>
              <w:t>RRP Olaines</w:t>
            </w:r>
            <w:r>
              <w:rPr>
                <w:spacing w:val="-1"/>
                <w:sz w:val="24"/>
              </w:rPr>
              <w:t xml:space="preserve"> </w:t>
            </w:r>
            <w:r>
              <w:rPr>
                <w:spacing w:val="-4"/>
                <w:sz w:val="24"/>
              </w:rPr>
              <w:t>daļa</w:t>
            </w:r>
          </w:p>
        </w:tc>
        <w:tc>
          <w:tcPr>
            <w:tcW w:w="2870" w:type="dxa"/>
            <w:tcBorders>
              <w:top w:val="single" w:sz="24" w:space="0" w:color="FFE499"/>
            </w:tcBorders>
          </w:tcPr>
          <w:p w14:paraId="6B27EEA1" w14:textId="77777777" w:rsidR="00553707" w:rsidRDefault="00000000">
            <w:pPr>
              <w:pStyle w:val="TableParagraph"/>
              <w:spacing w:before="20"/>
              <w:ind w:left="169" w:right="159" w:hanging="1"/>
              <w:jc w:val="center"/>
              <w:rPr>
                <w:sz w:val="24"/>
              </w:rPr>
            </w:pPr>
            <w:r>
              <w:rPr>
                <w:sz w:val="24"/>
              </w:rPr>
              <w:t>VUGD RRP Olaines daļa Objekta</w:t>
            </w:r>
            <w:r>
              <w:rPr>
                <w:spacing w:val="-15"/>
                <w:sz w:val="24"/>
              </w:rPr>
              <w:t xml:space="preserve"> </w:t>
            </w:r>
            <w:r>
              <w:rPr>
                <w:sz w:val="24"/>
              </w:rPr>
              <w:t>atbildīgā</w:t>
            </w:r>
            <w:r>
              <w:rPr>
                <w:spacing w:val="-15"/>
                <w:sz w:val="24"/>
              </w:rPr>
              <w:t xml:space="preserve"> </w:t>
            </w:r>
            <w:r>
              <w:rPr>
                <w:sz w:val="24"/>
              </w:rPr>
              <w:t xml:space="preserve">persona, īpašnieks vai tiesiskais </w:t>
            </w:r>
            <w:r>
              <w:rPr>
                <w:spacing w:val="-2"/>
                <w:sz w:val="24"/>
              </w:rPr>
              <w:t>valdītājs</w:t>
            </w:r>
          </w:p>
          <w:p w14:paraId="75FA9676" w14:textId="77777777" w:rsidR="00553707" w:rsidRDefault="00000000">
            <w:pPr>
              <w:pStyle w:val="TableParagraph"/>
              <w:spacing w:before="1"/>
              <w:ind w:left="1131" w:right="1119" w:hanging="4"/>
              <w:jc w:val="center"/>
              <w:rPr>
                <w:sz w:val="24"/>
              </w:rPr>
            </w:pPr>
            <w:r>
              <w:rPr>
                <w:spacing w:val="-6"/>
                <w:sz w:val="24"/>
              </w:rPr>
              <w:t>VP</w:t>
            </w:r>
            <w:r>
              <w:rPr>
                <w:spacing w:val="80"/>
                <w:sz w:val="24"/>
              </w:rPr>
              <w:t xml:space="preserve"> </w:t>
            </w:r>
            <w:r>
              <w:rPr>
                <w:spacing w:val="-6"/>
                <w:sz w:val="24"/>
              </w:rPr>
              <w:t xml:space="preserve">VI </w:t>
            </w:r>
            <w:r>
              <w:rPr>
                <w:spacing w:val="-4"/>
                <w:sz w:val="24"/>
              </w:rPr>
              <w:t>SPKC</w:t>
            </w:r>
          </w:p>
          <w:p w14:paraId="296B365D" w14:textId="77777777" w:rsidR="00553707" w:rsidRDefault="00000000">
            <w:pPr>
              <w:pStyle w:val="TableParagraph"/>
              <w:ind w:left="895" w:right="887"/>
              <w:jc w:val="center"/>
              <w:rPr>
                <w:sz w:val="24"/>
              </w:rPr>
            </w:pPr>
            <w:r>
              <w:rPr>
                <w:spacing w:val="-4"/>
                <w:sz w:val="24"/>
              </w:rPr>
              <w:t>NMPD LDZ</w:t>
            </w:r>
          </w:p>
          <w:p w14:paraId="11114D41" w14:textId="77777777" w:rsidR="00553707" w:rsidRDefault="00000000">
            <w:pPr>
              <w:pStyle w:val="TableParagraph"/>
              <w:ind w:left="357" w:right="353"/>
              <w:jc w:val="center"/>
              <w:rPr>
                <w:sz w:val="24"/>
              </w:rPr>
            </w:pPr>
            <w:r>
              <w:rPr>
                <w:sz w:val="24"/>
              </w:rPr>
              <w:t>VVD</w:t>
            </w:r>
            <w:r>
              <w:rPr>
                <w:spacing w:val="-15"/>
                <w:sz w:val="24"/>
              </w:rPr>
              <w:t xml:space="preserve"> </w:t>
            </w:r>
            <w:r>
              <w:rPr>
                <w:sz w:val="24"/>
              </w:rPr>
              <w:t>Lielrīgas</w:t>
            </w:r>
            <w:r>
              <w:rPr>
                <w:spacing w:val="-15"/>
                <w:sz w:val="24"/>
              </w:rPr>
              <w:t xml:space="preserve"> </w:t>
            </w:r>
            <w:r>
              <w:rPr>
                <w:sz w:val="24"/>
              </w:rPr>
              <w:t xml:space="preserve">RVP </w:t>
            </w:r>
            <w:r>
              <w:rPr>
                <w:spacing w:val="-6"/>
                <w:sz w:val="24"/>
              </w:rPr>
              <w:t>PP</w:t>
            </w:r>
          </w:p>
        </w:tc>
      </w:tr>
    </w:tbl>
    <w:p w14:paraId="658E6FFC" w14:textId="77777777" w:rsidR="00553707" w:rsidRDefault="00553707">
      <w:pPr>
        <w:jc w:val="center"/>
        <w:rPr>
          <w:sz w:val="24"/>
        </w:rPr>
        <w:sectPr w:rsidR="00553707" w:rsidSect="00CD44C4">
          <w:pgSz w:w="16840" w:h="11910" w:orient="landscape"/>
          <w:pgMar w:top="1340" w:right="260" w:bottom="1240" w:left="260" w:header="0" w:footer="988" w:gutter="0"/>
          <w:cols w:space="720"/>
        </w:sectPr>
      </w:pPr>
    </w:p>
    <w:p w14:paraId="246AFA5A" w14:textId="77777777" w:rsidR="00553707" w:rsidRDefault="00553707">
      <w:pPr>
        <w:pStyle w:val="BodyText"/>
        <w:spacing w:before="125"/>
        <w:rPr>
          <w:sz w:val="20"/>
        </w:rPr>
      </w:pPr>
    </w:p>
    <w:tbl>
      <w:tblPr>
        <w:tblW w:w="0" w:type="auto"/>
        <w:tblInd w:w="122"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629"/>
        <w:gridCol w:w="4943"/>
        <w:gridCol w:w="1755"/>
        <w:gridCol w:w="2867"/>
        <w:gridCol w:w="3033"/>
        <w:gridCol w:w="2870"/>
      </w:tblGrid>
      <w:tr w:rsidR="00553707" w14:paraId="65D59980" w14:textId="77777777">
        <w:trPr>
          <w:trHeight w:val="887"/>
        </w:trPr>
        <w:tc>
          <w:tcPr>
            <w:tcW w:w="629" w:type="dxa"/>
          </w:tcPr>
          <w:p w14:paraId="37132670" w14:textId="77777777" w:rsidR="00553707" w:rsidRDefault="00553707">
            <w:pPr>
              <w:pStyle w:val="TableParagraph"/>
              <w:rPr>
                <w:sz w:val="24"/>
              </w:rPr>
            </w:pPr>
          </w:p>
        </w:tc>
        <w:tc>
          <w:tcPr>
            <w:tcW w:w="4943" w:type="dxa"/>
          </w:tcPr>
          <w:p w14:paraId="74B6650F" w14:textId="77777777" w:rsidR="00553707" w:rsidRDefault="00553707">
            <w:pPr>
              <w:pStyle w:val="TableParagraph"/>
              <w:rPr>
                <w:sz w:val="24"/>
              </w:rPr>
            </w:pPr>
          </w:p>
        </w:tc>
        <w:tc>
          <w:tcPr>
            <w:tcW w:w="1755" w:type="dxa"/>
          </w:tcPr>
          <w:p w14:paraId="144FF081" w14:textId="77777777" w:rsidR="00553707" w:rsidRDefault="00553707">
            <w:pPr>
              <w:pStyle w:val="TableParagraph"/>
              <w:rPr>
                <w:sz w:val="24"/>
              </w:rPr>
            </w:pPr>
          </w:p>
        </w:tc>
        <w:tc>
          <w:tcPr>
            <w:tcW w:w="2867" w:type="dxa"/>
          </w:tcPr>
          <w:p w14:paraId="59CA48AC" w14:textId="77777777" w:rsidR="00553707" w:rsidRDefault="00553707">
            <w:pPr>
              <w:pStyle w:val="TableParagraph"/>
              <w:rPr>
                <w:sz w:val="24"/>
              </w:rPr>
            </w:pPr>
          </w:p>
        </w:tc>
        <w:tc>
          <w:tcPr>
            <w:tcW w:w="3033" w:type="dxa"/>
          </w:tcPr>
          <w:p w14:paraId="4052D716" w14:textId="77777777" w:rsidR="00553707" w:rsidRDefault="00553707">
            <w:pPr>
              <w:pStyle w:val="TableParagraph"/>
              <w:rPr>
                <w:sz w:val="24"/>
              </w:rPr>
            </w:pPr>
          </w:p>
        </w:tc>
        <w:tc>
          <w:tcPr>
            <w:tcW w:w="2870" w:type="dxa"/>
          </w:tcPr>
          <w:p w14:paraId="45123059" w14:textId="77777777" w:rsidR="00553707" w:rsidRDefault="00000000">
            <w:pPr>
              <w:pStyle w:val="TableParagraph"/>
              <w:spacing w:before="27"/>
              <w:ind w:left="370" w:right="363"/>
              <w:jc w:val="center"/>
              <w:rPr>
                <w:sz w:val="24"/>
              </w:rPr>
            </w:pPr>
            <w:r>
              <w:rPr>
                <w:sz w:val="24"/>
              </w:rPr>
              <w:t>Operatīvie</w:t>
            </w:r>
            <w:r>
              <w:rPr>
                <w:spacing w:val="-15"/>
                <w:sz w:val="24"/>
              </w:rPr>
              <w:t xml:space="preserve"> </w:t>
            </w:r>
            <w:r>
              <w:rPr>
                <w:sz w:val="24"/>
              </w:rPr>
              <w:t>dienesti</w:t>
            </w:r>
            <w:r>
              <w:rPr>
                <w:spacing w:val="-15"/>
                <w:sz w:val="24"/>
              </w:rPr>
              <w:t xml:space="preserve"> </w:t>
            </w:r>
            <w:r>
              <w:rPr>
                <w:sz w:val="24"/>
              </w:rPr>
              <w:t xml:space="preserve">un avārijas brigādes </w:t>
            </w:r>
            <w:r>
              <w:rPr>
                <w:spacing w:val="-2"/>
                <w:sz w:val="24"/>
              </w:rPr>
              <w:t>Komersanti</w:t>
            </w:r>
          </w:p>
        </w:tc>
      </w:tr>
      <w:tr w:rsidR="00553707" w14:paraId="6129EA0D" w14:textId="77777777">
        <w:trPr>
          <w:trHeight w:val="4476"/>
        </w:trPr>
        <w:tc>
          <w:tcPr>
            <w:tcW w:w="629" w:type="dxa"/>
          </w:tcPr>
          <w:p w14:paraId="4E6EB52A" w14:textId="77777777" w:rsidR="00553707" w:rsidRDefault="00553707">
            <w:pPr>
              <w:pStyle w:val="TableParagraph"/>
              <w:rPr>
                <w:sz w:val="24"/>
              </w:rPr>
            </w:pPr>
          </w:p>
          <w:p w14:paraId="0828FB28" w14:textId="77777777" w:rsidR="00553707" w:rsidRDefault="00553707">
            <w:pPr>
              <w:pStyle w:val="TableParagraph"/>
              <w:rPr>
                <w:sz w:val="24"/>
              </w:rPr>
            </w:pPr>
          </w:p>
          <w:p w14:paraId="2737DA6A" w14:textId="77777777" w:rsidR="00553707" w:rsidRDefault="00553707">
            <w:pPr>
              <w:pStyle w:val="TableParagraph"/>
              <w:rPr>
                <w:sz w:val="24"/>
              </w:rPr>
            </w:pPr>
          </w:p>
          <w:p w14:paraId="24C2E6C8" w14:textId="77777777" w:rsidR="00553707" w:rsidRDefault="00553707">
            <w:pPr>
              <w:pStyle w:val="TableParagraph"/>
              <w:rPr>
                <w:sz w:val="24"/>
              </w:rPr>
            </w:pPr>
          </w:p>
          <w:p w14:paraId="641C4B10" w14:textId="77777777" w:rsidR="00553707" w:rsidRDefault="00553707">
            <w:pPr>
              <w:pStyle w:val="TableParagraph"/>
              <w:rPr>
                <w:sz w:val="24"/>
              </w:rPr>
            </w:pPr>
          </w:p>
          <w:p w14:paraId="2C789ECC" w14:textId="77777777" w:rsidR="00553707" w:rsidRDefault="00553707">
            <w:pPr>
              <w:pStyle w:val="TableParagraph"/>
              <w:rPr>
                <w:sz w:val="24"/>
              </w:rPr>
            </w:pPr>
          </w:p>
          <w:p w14:paraId="2A70C6DC" w14:textId="77777777" w:rsidR="00553707" w:rsidRDefault="00553707">
            <w:pPr>
              <w:pStyle w:val="TableParagraph"/>
              <w:spacing w:before="167"/>
              <w:rPr>
                <w:sz w:val="24"/>
              </w:rPr>
            </w:pPr>
          </w:p>
          <w:p w14:paraId="4389BC17" w14:textId="77777777" w:rsidR="00553707" w:rsidRDefault="00000000">
            <w:pPr>
              <w:pStyle w:val="TableParagraph"/>
              <w:ind w:left="16" w:right="5"/>
              <w:jc w:val="center"/>
              <w:rPr>
                <w:sz w:val="24"/>
              </w:rPr>
            </w:pPr>
            <w:r>
              <w:rPr>
                <w:spacing w:val="-5"/>
                <w:sz w:val="24"/>
              </w:rPr>
              <w:t>2.</w:t>
            </w:r>
          </w:p>
        </w:tc>
        <w:tc>
          <w:tcPr>
            <w:tcW w:w="4943" w:type="dxa"/>
          </w:tcPr>
          <w:p w14:paraId="160193DA" w14:textId="77777777" w:rsidR="00553707" w:rsidRDefault="00553707">
            <w:pPr>
              <w:pStyle w:val="TableParagraph"/>
              <w:rPr>
                <w:sz w:val="24"/>
              </w:rPr>
            </w:pPr>
          </w:p>
          <w:p w14:paraId="5591CF56" w14:textId="77777777" w:rsidR="00553707" w:rsidRDefault="00553707">
            <w:pPr>
              <w:pStyle w:val="TableParagraph"/>
              <w:rPr>
                <w:sz w:val="24"/>
              </w:rPr>
            </w:pPr>
          </w:p>
          <w:p w14:paraId="55CBF879" w14:textId="77777777" w:rsidR="00553707" w:rsidRDefault="00553707">
            <w:pPr>
              <w:pStyle w:val="TableParagraph"/>
              <w:rPr>
                <w:sz w:val="24"/>
              </w:rPr>
            </w:pPr>
          </w:p>
          <w:p w14:paraId="0D0818D2" w14:textId="77777777" w:rsidR="00553707" w:rsidRDefault="00553707">
            <w:pPr>
              <w:pStyle w:val="TableParagraph"/>
              <w:rPr>
                <w:sz w:val="24"/>
              </w:rPr>
            </w:pPr>
          </w:p>
          <w:p w14:paraId="0AACE21F" w14:textId="77777777" w:rsidR="00553707" w:rsidRDefault="00553707">
            <w:pPr>
              <w:pStyle w:val="TableParagraph"/>
              <w:rPr>
                <w:sz w:val="24"/>
              </w:rPr>
            </w:pPr>
          </w:p>
          <w:p w14:paraId="256B6AB9" w14:textId="77777777" w:rsidR="00553707" w:rsidRDefault="00553707">
            <w:pPr>
              <w:pStyle w:val="TableParagraph"/>
              <w:rPr>
                <w:sz w:val="24"/>
              </w:rPr>
            </w:pPr>
          </w:p>
          <w:p w14:paraId="24E9FC2C" w14:textId="77777777" w:rsidR="00553707" w:rsidRDefault="00553707">
            <w:pPr>
              <w:pStyle w:val="TableParagraph"/>
              <w:spacing w:before="30"/>
              <w:rPr>
                <w:sz w:val="24"/>
              </w:rPr>
            </w:pPr>
          </w:p>
          <w:p w14:paraId="3F7BE9F8" w14:textId="77777777" w:rsidR="00553707" w:rsidRDefault="00000000">
            <w:pPr>
              <w:pStyle w:val="TableParagraph"/>
              <w:spacing w:before="1"/>
              <w:ind w:left="1175" w:hanging="1023"/>
              <w:rPr>
                <w:sz w:val="24"/>
              </w:rPr>
            </w:pPr>
            <w:r>
              <w:rPr>
                <w:sz w:val="24"/>
              </w:rPr>
              <w:t>Iedzīvotāju</w:t>
            </w:r>
            <w:r>
              <w:rPr>
                <w:spacing w:val="-9"/>
                <w:sz w:val="24"/>
              </w:rPr>
              <w:t xml:space="preserve"> </w:t>
            </w:r>
            <w:r>
              <w:rPr>
                <w:sz w:val="24"/>
              </w:rPr>
              <w:t>informēšana</w:t>
            </w:r>
            <w:r>
              <w:rPr>
                <w:spacing w:val="-8"/>
                <w:sz w:val="24"/>
              </w:rPr>
              <w:t xml:space="preserve"> </w:t>
            </w:r>
            <w:r>
              <w:rPr>
                <w:sz w:val="24"/>
              </w:rPr>
              <w:t>un</w:t>
            </w:r>
            <w:r>
              <w:rPr>
                <w:spacing w:val="-9"/>
                <w:sz w:val="24"/>
              </w:rPr>
              <w:t xml:space="preserve"> </w:t>
            </w:r>
            <w:r>
              <w:rPr>
                <w:sz w:val="24"/>
              </w:rPr>
              <w:t>ieteikumu</w:t>
            </w:r>
            <w:r>
              <w:rPr>
                <w:spacing w:val="-9"/>
                <w:sz w:val="24"/>
              </w:rPr>
              <w:t xml:space="preserve"> </w:t>
            </w:r>
            <w:r>
              <w:rPr>
                <w:sz w:val="24"/>
              </w:rPr>
              <w:t>par</w:t>
            </w:r>
            <w:r>
              <w:rPr>
                <w:spacing w:val="-9"/>
                <w:sz w:val="24"/>
              </w:rPr>
              <w:t xml:space="preserve"> </w:t>
            </w:r>
            <w:r>
              <w:rPr>
                <w:sz w:val="24"/>
              </w:rPr>
              <w:t>rīcību sniegšana (bīstamajā zonā)</w:t>
            </w:r>
          </w:p>
        </w:tc>
        <w:tc>
          <w:tcPr>
            <w:tcW w:w="1755" w:type="dxa"/>
          </w:tcPr>
          <w:p w14:paraId="0FCB9B99" w14:textId="77777777" w:rsidR="00553707" w:rsidRDefault="00553707">
            <w:pPr>
              <w:pStyle w:val="TableParagraph"/>
              <w:rPr>
                <w:sz w:val="24"/>
              </w:rPr>
            </w:pPr>
          </w:p>
          <w:p w14:paraId="111D0185" w14:textId="77777777" w:rsidR="00553707" w:rsidRDefault="00553707">
            <w:pPr>
              <w:pStyle w:val="TableParagraph"/>
              <w:rPr>
                <w:sz w:val="24"/>
              </w:rPr>
            </w:pPr>
          </w:p>
          <w:p w14:paraId="20D002FE" w14:textId="77777777" w:rsidR="00553707" w:rsidRDefault="00553707">
            <w:pPr>
              <w:pStyle w:val="TableParagraph"/>
              <w:rPr>
                <w:sz w:val="24"/>
              </w:rPr>
            </w:pPr>
          </w:p>
          <w:p w14:paraId="670F7C2C" w14:textId="77777777" w:rsidR="00553707" w:rsidRDefault="00553707">
            <w:pPr>
              <w:pStyle w:val="TableParagraph"/>
              <w:rPr>
                <w:sz w:val="24"/>
              </w:rPr>
            </w:pPr>
          </w:p>
          <w:p w14:paraId="581BA323" w14:textId="77777777" w:rsidR="00553707" w:rsidRDefault="00553707">
            <w:pPr>
              <w:pStyle w:val="TableParagraph"/>
              <w:rPr>
                <w:sz w:val="24"/>
              </w:rPr>
            </w:pPr>
          </w:p>
          <w:p w14:paraId="374E58EC" w14:textId="77777777" w:rsidR="00553707" w:rsidRDefault="00553707">
            <w:pPr>
              <w:pStyle w:val="TableParagraph"/>
              <w:rPr>
                <w:sz w:val="24"/>
              </w:rPr>
            </w:pPr>
          </w:p>
          <w:p w14:paraId="53B61C17" w14:textId="77777777" w:rsidR="00553707" w:rsidRDefault="00553707">
            <w:pPr>
              <w:pStyle w:val="TableParagraph"/>
              <w:spacing w:before="30"/>
              <w:rPr>
                <w:sz w:val="24"/>
              </w:rPr>
            </w:pPr>
          </w:p>
          <w:p w14:paraId="0C608DB4" w14:textId="77777777" w:rsidR="00553707" w:rsidRDefault="00000000">
            <w:pPr>
              <w:pStyle w:val="TableParagraph"/>
              <w:spacing w:before="1"/>
              <w:ind w:left="87" w:firstLine="614"/>
              <w:rPr>
                <w:sz w:val="24"/>
              </w:rPr>
            </w:pPr>
            <w:r>
              <w:rPr>
                <w:spacing w:val="-4"/>
                <w:sz w:val="24"/>
              </w:rPr>
              <w:t xml:space="preserve">Pēc </w:t>
            </w:r>
            <w:r>
              <w:rPr>
                <w:spacing w:val="-2"/>
                <w:sz w:val="24"/>
              </w:rPr>
              <w:t>nepieciešamības</w:t>
            </w:r>
          </w:p>
        </w:tc>
        <w:tc>
          <w:tcPr>
            <w:tcW w:w="2867" w:type="dxa"/>
          </w:tcPr>
          <w:p w14:paraId="6F28E2B8" w14:textId="77777777" w:rsidR="00553707" w:rsidRDefault="00553707">
            <w:pPr>
              <w:pStyle w:val="TableParagraph"/>
              <w:rPr>
                <w:sz w:val="24"/>
              </w:rPr>
            </w:pPr>
          </w:p>
          <w:p w14:paraId="0E8E8CC1" w14:textId="77777777" w:rsidR="00553707" w:rsidRDefault="00553707">
            <w:pPr>
              <w:pStyle w:val="TableParagraph"/>
              <w:rPr>
                <w:sz w:val="24"/>
              </w:rPr>
            </w:pPr>
          </w:p>
          <w:p w14:paraId="0DBA8EC6" w14:textId="77777777" w:rsidR="00553707" w:rsidRDefault="00553707">
            <w:pPr>
              <w:pStyle w:val="TableParagraph"/>
              <w:rPr>
                <w:sz w:val="24"/>
              </w:rPr>
            </w:pPr>
          </w:p>
          <w:p w14:paraId="4904006B" w14:textId="77777777" w:rsidR="00553707" w:rsidRDefault="00553707">
            <w:pPr>
              <w:pStyle w:val="TableParagraph"/>
              <w:rPr>
                <w:sz w:val="24"/>
              </w:rPr>
            </w:pPr>
          </w:p>
          <w:p w14:paraId="3990F571" w14:textId="77777777" w:rsidR="00553707" w:rsidRDefault="00553707">
            <w:pPr>
              <w:pStyle w:val="TableParagraph"/>
              <w:spacing w:before="30"/>
              <w:rPr>
                <w:sz w:val="24"/>
              </w:rPr>
            </w:pPr>
          </w:p>
          <w:p w14:paraId="0924D176" w14:textId="77777777" w:rsidR="00553707" w:rsidRDefault="00000000">
            <w:pPr>
              <w:pStyle w:val="TableParagraph"/>
              <w:ind w:left="51" w:right="39"/>
              <w:jc w:val="center"/>
              <w:rPr>
                <w:sz w:val="24"/>
              </w:rPr>
            </w:pPr>
            <w:r>
              <w:rPr>
                <w:sz w:val="24"/>
              </w:rPr>
              <w:t>VUGD</w:t>
            </w:r>
            <w:r>
              <w:rPr>
                <w:spacing w:val="-13"/>
                <w:sz w:val="24"/>
              </w:rPr>
              <w:t xml:space="preserve"> </w:t>
            </w:r>
            <w:r>
              <w:rPr>
                <w:sz w:val="24"/>
              </w:rPr>
              <w:t>RRP</w:t>
            </w:r>
            <w:r>
              <w:rPr>
                <w:spacing w:val="-11"/>
                <w:sz w:val="24"/>
              </w:rPr>
              <w:t xml:space="preserve"> </w:t>
            </w:r>
            <w:r>
              <w:rPr>
                <w:sz w:val="24"/>
              </w:rPr>
              <w:t>Olaines</w:t>
            </w:r>
            <w:r>
              <w:rPr>
                <w:spacing w:val="-13"/>
                <w:sz w:val="24"/>
              </w:rPr>
              <w:t xml:space="preserve"> </w:t>
            </w:r>
            <w:r>
              <w:rPr>
                <w:sz w:val="24"/>
              </w:rPr>
              <w:t>daļa VVD Lielrīgas RVP</w:t>
            </w:r>
          </w:p>
          <w:p w14:paraId="64845470" w14:textId="77777777" w:rsidR="00553707" w:rsidRDefault="00000000">
            <w:pPr>
              <w:pStyle w:val="TableParagraph"/>
              <w:spacing w:before="1"/>
              <w:ind w:left="48" w:right="42"/>
              <w:jc w:val="center"/>
              <w:rPr>
                <w:sz w:val="24"/>
              </w:rPr>
            </w:pPr>
            <w:r>
              <w:rPr>
                <w:sz w:val="24"/>
              </w:rPr>
              <w:t>VI</w:t>
            </w:r>
            <w:r>
              <w:rPr>
                <w:spacing w:val="-3"/>
                <w:sz w:val="24"/>
              </w:rPr>
              <w:t xml:space="preserve"> </w:t>
            </w:r>
            <w:r>
              <w:rPr>
                <w:spacing w:val="-5"/>
                <w:sz w:val="24"/>
              </w:rPr>
              <w:t>**</w:t>
            </w:r>
          </w:p>
          <w:p w14:paraId="43A82BD9" w14:textId="77777777" w:rsidR="00553707" w:rsidRDefault="00000000">
            <w:pPr>
              <w:pStyle w:val="TableParagraph"/>
              <w:ind w:left="51" w:right="39"/>
              <w:jc w:val="center"/>
              <w:rPr>
                <w:sz w:val="24"/>
              </w:rPr>
            </w:pPr>
            <w:r>
              <w:rPr>
                <w:sz w:val="24"/>
              </w:rPr>
              <w:t>Objekta</w:t>
            </w:r>
            <w:r>
              <w:rPr>
                <w:spacing w:val="-15"/>
                <w:sz w:val="24"/>
              </w:rPr>
              <w:t xml:space="preserve"> </w:t>
            </w:r>
            <w:r>
              <w:rPr>
                <w:sz w:val="24"/>
              </w:rPr>
              <w:t>atbildīgā</w:t>
            </w:r>
            <w:r>
              <w:rPr>
                <w:spacing w:val="-15"/>
                <w:sz w:val="24"/>
              </w:rPr>
              <w:t xml:space="preserve"> </w:t>
            </w:r>
            <w:r>
              <w:rPr>
                <w:sz w:val="24"/>
              </w:rPr>
              <w:t xml:space="preserve">persona, īpašnieks vai tiesiskais </w:t>
            </w:r>
            <w:r>
              <w:rPr>
                <w:spacing w:val="-2"/>
                <w:sz w:val="24"/>
              </w:rPr>
              <w:t>valdītājs</w:t>
            </w:r>
          </w:p>
        </w:tc>
        <w:tc>
          <w:tcPr>
            <w:tcW w:w="3033" w:type="dxa"/>
          </w:tcPr>
          <w:p w14:paraId="25A6F189" w14:textId="77777777" w:rsidR="00553707" w:rsidRDefault="00553707">
            <w:pPr>
              <w:pStyle w:val="TableParagraph"/>
              <w:rPr>
                <w:sz w:val="24"/>
              </w:rPr>
            </w:pPr>
          </w:p>
          <w:p w14:paraId="108CD61C" w14:textId="77777777" w:rsidR="00553707" w:rsidRDefault="00553707">
            <w:pPr>
              <w:pStyle w:val="TableParagraph"/>
              <w:rPr>
                <w:sz w:val="24"/>
              </w:rPr>
            </w:pPr>
          </w:p>
          <w:p w14:paraId="05FEB2A3" w14:textId="77777777" w:rsidR="00553707" w:rsidRDefault="00553707">
            <w:pPr>
              <w:pStyle w:val="TableParagraph"/>
              <w:rPr>
                <w:sz w:val="24"/>
              </w:rPr>
            </w:pPr>
          </w:p>
          <w:p w14:paraId="1717CF1D" w14:textId="77777777" w:rsidR="00553707" w:rsidRDefault="00553707">
            <w:pPr>
              <w:pStyle w:val="TableParagraph"/>
              <w:rPr>
                <w:sz w:val="24"/>
              </w:rPr>
            </w:pPr>
          </w:p>
          <w:p w14:paraId="07715259" w14:textId="77777777" w:rsidR="00553707" w:rsidRDefault="00553707">
            <w:pPr>
              <w:pStyle w:val="TableParagraph"/>
              <w:spacing w:before="30"/>
              <w:rPr>
                <w:sz w:val="24"/>
              </w:rPr>
            </w:pPr>
          </w:p>
          <w:p w14:paraId="2170C666" w14:textId="77777777" w:rsidR="00553707" w:rsidRDefault="00000000">
            <w:pPr>
              <w:pStyle w:val="TableParagraph"/>
              <w:ind w:left="260" w:right="248"/>
              <w:jc w:val="center"/>
              <w:rPr>
                <w:sz w:val="24"/>
              </w:rPr>
            </w:pPr>
            <w:r>
              <w:rPr>
                <w:sz w:val="24"/>
              </w:rPr>
              <w:t>VUGD</w:t>
            </w:r>
            <w:r>
              <w:rPr>
                <w:spacing w:val="-13"/>
                <w:sz w:val="24"/>
              </w:rPr>
              <w:t xml:space="preserve"> </w:t>
            </w:r>
            <w:r>
              <w:rPr>
                <w:sz w:val="24"/>
              </w:rPr>
              <w:t>RRP</w:t>
            </w:r>
            <w:r>
              <w:rPr>
                <w:spacing w:val="-11"/>
                <w:sz w:val="24"/>
              </w:rPr>
              <w:t xml:space="preserve"> </w:t>
            </w:r>
            <w:r>
              <w:rPr>
                <w:sz w:val="24"/>
              </w:rPr>
              <w:t>Olaines</w:t>
            </w:r>
            <w:r>
              <w:rPr>
                <w:spacing w:val="-13"/>
                <w:sz w:val="24"/>
              </w:rPr>
              <w:t xml:space="preserve"> </w:t>
            </w:r>
            <w:r>
              <w:rPr>
                <w:sz w:val="24"/>
              </w:rPr>
              <w:t>daļa VVD Lielrīgas RVP</w:t>
            </w:r>
          </w:p>
          <w:p w14:paraId="7E77F504" w14:textId="77777777" w:rsidR="00553707" w:rsidRDefault="00000000">
            <w:pPr>
              <w:pStyle w:val="TableParagraph"/>
              <w:spacing w:before="1"/>
              <w:ind w:left="255" w:right="250"/>
              <w:jc w:val="center"/>
              <w:rPr>
                <w:sz w:val="24"/>
              </w:rPr>
            </w:pPr>
            <w:r>
              <w:rPr>
                <w:sz w:val="24"/>
              </w:rPr>
              <w:t>VI</w:t>
            </w:r>
            <w:r>
              <w:rPr>
                <w:spacing w:val="-3"/>
                <w:sz w:val="24"/>
              </w:rPr>
              <w:t xml:space="preserve"> </w:t>
            </w:r>
            <w:r>
              <w:rPr>
                <w:spacing w:val="-5"/>
                <w:sz w:val="24"/>
              </w:rPr>
              <w:t>**</w:t>
            </w:r>
          </w:p>
          <w:p w14:paraId="5AFFA2F9" w14:textId="77777777" w:rsidR="00553707" w:rsidRDefault="00000000">
            <w:pPr>
              <w:pStyle w:val="TableParagraph"/>
              <w:ind w:left="134" w:right="122"/>
              <w:jc w:val="center"/>
              <w:rPr>
                <w:sz w:val="24"/>
              </w:rPr>
            </w:pPr>
            <w:r>
              <w:rPr>
                <w:sz w:val="24"/>
              </w:rPr>
              <w:t>Objekta</w:t>
            </w:r>
            <w:r>
              <w:rPr>
                <w:spacing w:val="-15"/>
                <w:sz w:val="24"/>
              </w:rPr>
              <w:t xml:space="preserve"> </w:t>
            </w:r>
            <w:r>
              <w:rPr>
                <w:sz w:val="24"/>
              </w:rPr>
              <w:t>atbildīgā</w:t>
            </w:r>
            <w:r>
              <w:rPr>
                <w:spacing w:val="-15"/>
                <w:sz w:val="24"/>
              </w:rPr>
              <w:t xml:space="preserve"> </w:t>
            </w:r>
            <w:r>
              <w:rPr>
                <w:sz w:val="24"/>
              </w:rPr>
              <w:t xml:space="preserve">persona, īpašnieks vai tiesiskais </w:t>
            </w:r>
            <w:r>
              <w:rPr>
                <w:spacing w:val="-2"/>
                <w:sz w:val="24"/>
              </w:rPr>
              <w:t>valdītājs</w:t>
            </w:r>
          </w:p>
        </w:tc>
        <w:tc>
          <w:tcPr>
            <w:tcW w:w="2870" w:type="dxa"/>
          </w:tcPr>
          <w:p w14:paraId="1C1C0280" w14:textId="77777777" w:rsidR="00553707" w:rsidRDefault="00000000">
            <w:pPr>
              <w:pStyle w:val="TableParagraph"/>
              <w:spacing w:before="30"/>
              <w:ind w:left="200" w:right="191"/>
              <w:jc w:val="center"/>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daļa VVD Lielrīgas RVP</w:t>
            </w:r>
          </w:p>
          <w:p w14:paraId="7998AC62" w14:textId="77777777" w:rsidR="00553707" w:rsidRDefault="00000000">
            <w:pPr>
              <w:pStyle w:val="TableParagraph"/>
              <w:ind w:left="3"/>
              <w:jc w:val="center"/>
              <w:rPr>
                <w:sz w:val="24"/>
              </w:rPr>
            </w:pPr>
            <w:r>
              <w:rPr>
                <w:sz w:val="24"/>
              </w:rPr>
              <w:t>VI</w:t>
            </w:r>
            <w:r>
              <w:rPr>
                <w:spacing w:val="-3"/>
                <w:sz w:val="24"/>
              </w:rPr>
              <w:t xml:space="preserve"> </w:t>
            </w:r>
            <w:r>
              <w:rPr>
                <w:spacing w:val="-5"/>
                <w:sz w:val="24"/>
              </w:rPr>
              <w:t>**</w:t>
            </w:r>
          </w:p>
          <w:p w14:paraId="711A1B2B" w14:textId="77777777" w:rsidR="00553707" w:rsidRDefault="00000000">
            <w:pPr>
              <w:pStyle w:val="TableParagraph"/>
              <w:ind w:left="169" w:right="159"/>
              <w:jc w:val="center"/>
              <w:rPr>
                <w:sz w:val="24"/>
              </w:rPr>
            </w:pPr>
            <w:r>
              <w:rPr>
                <w:sz w:val="24"/>
              </w:rPr>
              <w:t>Objekta</w:t>
            </w:r>
            <w:r>
              <w:rPr>
                <w:spacing w:val="-15"/>
                <w:sz w:val="24"/>
              </w:rPr>
              <w:t xml:space="preserve"> </w:t>
            </w:r>
            <w:r>
              <w:rPr>
                <w:sz w:val="24"/>
              </w:rPr>
              <w:t>atbildīgā</w:t>
            </w:r>
            <w:r>
              <w:rPr>
                <w:spacing w:val="-15"/>
                <w:sz w:val="24"/>
              </w:rPr>
              <w:t xml:space="preserve"> </w:t>
            </w:r>
            <w:r>
              <w:rPr>
                <w:sz w:val="24"/>
              </w:rPr>
              <w:t xml:space="preserve">persona, īpašnieks vai tiesiskais </w:t>
            </w:r>
            <w:r>
              <w:rPr>
                <w:spacing w:val="-2"/>
                <w:sz w:val="24"/>
              </w:rPr>
              <w:t>valdītājs</w:t>
            </w:r>
          </w:p>
          <w:p w14:paraId="11912C4C" w14:textId="77777777" w:rsidR="00553707" w:rsidRDefault="00000000">
            <w:pPr>
              <w:pStyle w:val="TableParagraph"/>
              <w:ind w:left="430" w:right="423"/>
              <w:jc w:val="center"/>
              <w:rPr>
                <w:sz w:val="24"/>
              </w:rPr>
            </w:pPr>
            <w:r>
              <w:rPr>
                <w:sz w:val="24"/>
              </w:rPr>
              <w:t>Valsts</w:t>
            </w:r>
            <w:r>
              <w:rPr>
                <w:spacing w:val="-15"/>
                <w:sz w:val="24"/>
              </w:rPr>
              <w:t xml:space="preserve"> </w:t>
            </w:r>
            <w:r>
              <w:rPr>
                <w:sz w:val="24"/>
              </w:rPr>
              <w:t>un</w:t>
            </w:r>
            <w:r>
              <w:rPr>
                <w:spacing w:val="-15"/>
                <w:sz w:val="24"/>
              </w:rPr>
              <w:t xml:space="preserve"> </w:t>
            </w:r>
            <w:r>
              <w:rPr>
                <w:sz w:val="24"/>
              </w:rPr>
              <w:t xml:space="preserve">pašvaldību </w:t>
            </w:r>
            <w:r>
              <w:rPr>
                <w:spacing w:val="-2"/>
                <w:sz w:val="24"/>
              </w:rPr>
              <w:t>institūcijas</w:t>
            </w:r>
          </w:p>
          <w:p w14:paraId="095D13D7" w14:textId="77777777" w:rsidR="00553707" w:rsidRDefault="00000000">
            <w:pPr>
              <w:pStyle w:val="TableParagraph"/>
              <w:spacing w:before="1"/>
              <w:ind w:left="97" w:right="89"/>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pašvaldības sabiedrisko attiecību </w:t>
            </w:r>
            <w:r>
              <w:rPr>
                <w:spacing w:val="-2"/>
                <w:sz w:val="24"/>
              </w:rPr>
              <w:t>speciālisti</w:t>
            </w:r>
          </w:p>
          <w:p w14:paraId="52CEC35F" w14:textId="77777777" w:rsidR="00553707" w:rsidRDefault="00000000">
            <w:pPr>
              <w:pStyle w:val="TableParagraph"/>
              <w:ind w:left="221" w:right="214"/>
              <w:jc w:val="center"/>
              <w:rPr>
                <w:sz w:val="24"/>
              </w:rPr>
            </w:pPr>
            <w:r>
              <w:rPr>
                <w:sz w:val="24"/>
              </w:rPr>
              <w:t>Elektroniskie</w:t>
            </w:r>
            <w:r>
              <w:rPr>
                <w:spacing w:val="-15"/>
                <w:sz w:val="24"/>
              </w:rPr>
              <w:t xml:space="preserve"> </w:t>
            </w:r>
            <w:r>
              <w:rPr>
                <w:sz w:val="24"/>
              </w:rPr>
              <w:t xml:space="preserve">plašsaziņas </w:t>
            </w:r>
            <w:r>
              <w:rPr>
                <w:spacing w:val="-2"/>
                <w:sz w:val="24"/>
              </w:rPr>
              <w:t xml:space="preserve">līdzekļi </w:t>
            </w:r>
            <w:r>
              <w:rPr>
                <w:sz w:val="24"/>
              </w:rPr>
              <w:t xml:space="preserve">Raidorganizācijas un elektronisko sakaru </w:t>
            </w:r>
            <w:r>
              <w:rPr>
                <w:spacing w:val="-2"/>
                <w:sz w:val="24"/>
              </w:rPr>
              <w:t>komersanti</w:t>
            </w:r>
          </w:p>
        </w:tc>
      </w:tr>
      <w:tr w:rsidR="00553707" w14:paraId="72F372E9" w14:textId="77777777">
        <w:trPr>
          <w:trHeight w:val="611"/>
        </w:trPr>
        <w:tc>
          <w:tcPr>
            <w:tcW w:w="629" w:type="dxa"/>
          </w:tcPr>
          <w:p w14:paraId="2004ED0F" w14:textId="77777777" w:rsidR="00553707" w:rsidRDefault="00000000">
            <w:pPr>
              <w:pStyle w:val="TableParagraph"/>
              <w:spacing w:before="167"/>
              <w:ind w:left="16" w:right="5"/>
              <w:jc w:val="center"/>
              <w:rPr>
                <w:sz w:val="24"/>
              </w:rPr>
            </w:pPr>
            <w:r>
              <w:rPr>
                <w:spacing w:val="-5"/>
                <w:sz w:val="24"/>
              </w:rPr>
              <w:t>3.</w:t>
            </w:r>
          </w:p>
        </w:tc>
        <w:tc>
          <w:tcPr>
            <w:tcW w:w="4943" w:type="dxa"/>
          </w:tcPr>
          <w:p w14:paraId="78072758" w14:textId="77777777" w:rsidR="00553707" w:rsidRDefault="00000000">
            <w:pPr>
              <w:pStyle w:val="TableParagraph"/>
              <w:spacing w:before="30"/>
              <w:ind w:left="155" w:firstLine="456"/>
              <w:rPr>
                <w:sz w:val="24"/>
              </w:rPr>
            </w:pPr>
            <w:r>
              <w:rPr>
                <w:sz w:val="24"/>
              </w:rPr>
              <w:t>Pašvaldību sadarbības teritoriju civilās aizsardzības</w:t>
            </w:r>
            <w:r>
              <w:rPr>
                <w:spacing w:val="-11"/>
                <w:sz w:val="24"/>
              </w:rPr>
              <w:t xml:space="preserve"> </w:t>
            </w:r>
            <w:r>
              <w:rPr>
                <w:sz w:val="24"/>
              </w:rPr>
              <w:t>komisiju</w:t>
            </w:r>
            <w:r>
              <w:rPr>
                <w:spacing w:val="-10"/>
                <w:sz w:val="24"/>
              </w:rPr>
              <w:t xml:space="preserve"> </w:t>
            </w:r>
            <w:r>
              <w:rPr>
                <w:sz w:val="24"/>
              </w:rPr>
              <w:t>apziņošana</w:t>
            </w:r>
            <w:r>
              <w:rPr>
                <w:spacing w:val="-11"/>
                <w:sz w:val="24"/>
              </w:rPr>
              <w:t xml:space="preserve"> </w:t>
            </w:r>
            <w:r>
              <w:rPr>
                <w:sz w:val="24"/>
              </w:rPr>
              <w:t>un</w:t>
            </w:r>
            <w:r>
              <w:rPr>
                <w:spacing w:val="-10"/>
                <w:sz w:val="24"/>
              </w:rPr>
              <w:t xml:space="preserve"> </w:t>
            </w:r>
            <w:r>
              <w:rPr>
                <w:sz w:val="24"/>
              </w:rPr>
              <w:t>sasaukšana</w:t>
            </w:r>
          </w:p>
        </w:tc>
        <w:tc>
          <w:tcPr>
            <w:tcW w:w="1755" w:type="dxa"/>
          </w:tcPr>
          <w:p w14:paraId="457D6570" w14:textId="77777777" w:rsidR="00553707" w:rsidRDefault="00000000">
            <w:pPr>
              <w:pStyle w:val="TableParagraph"/>
              <w:spacing w:before="30"/>
              <w:ind w:left="87" w:firstLine="614"/>
              <w:rPr>
                <w:sz w:val="24"/>
              </w:rPr>
            </w:pPr>
            <w:r>
              <w:rPr>
                <w:spacing w:val="-4"/>
                <w:sz w:val="24"/>
              </w:rPr>
              <w:t xml:space="preserve">Pēc </w:t>
            </w:r>
            <w:r>
              <w:rPr>
                <w:spacing w:val="-2"/>
                <w:sz w:val="24"/>
              </w:rPr>
              <w:t>nepieciešamības</w:t>
            </w:r>
          </w:p>
        </w:tc>
        <w:tc>
          <w:tcPr>
            <w:tcW w:w="2867" w:type="dxa"/>
          </w:tcPr>
          <w:p w14:paraId="76A946F0" w14:textId="77777777" w:rsidR="00553707" w:rsidRDefault="00000000">
            <w:pPr>
              <w:pStyle w:val="TableParagraph"/>
              <w:spacing w:before="167"/>
              <w:ind w:left="48" w:right="42"/>
              <w:jc w:val="center"/>
              <w:rPr>
                <w:sz w:val="24"/>
              </w:rPr>
            </w:pPr>
            <w:r>
              <w:rPr>
                <w:sz w:val="24"/>
              </w:rPr>
              <w:t>CAK</w:t>
            </w:r>
            <w:r>
              <w:rPr>
                <w:spacing w:val="-1"/>
                <w:sz w:val="24"/>
              </w:rPr>
              <w:t xml:space="preserve"> </w:t>
            </w:r>
            <w:r>
              <w:rPr>
                <w:spacing w:val="-2"/>
                <w:sz w:val="24"/>
              </w:rPr>
              <w:t>priekšsēdētājs</w:t>
            </w:r>
          </w:p>
        </w:tc>
        <w:tc>
          <w:tcPr>
            <w:tcW w:w="3033" w:type="dxa"/>
          </w:tcPr>
          <w:p w14:paraId="57134971" w14:textId="77777777" w:rsidR="00553707" w:rsidRDefault="00000000">
            <w:pPr>
              <w:pStyle w:val="TableParagraph"/>
              <w:spacing w:before="30"/>
              <w:ind w:left="1094" w:hanging="836"/>
              <w:rPr>
                <w:sz w:val="24"/>
              </w:rPr>
            </w:pPr>
            <w:r>
              <w:rPr>
                <w:sz w:val="24"/>
              </w:rPr>
              <w:t>CAK</w:t>
            </w:r>
            <w:r>
              <w:rPr>
                <w:spacing w:val="-15"/>
                <w:sz w:val="24"/>
              </w:rPr>
              <w:t xml:space="preserve"> </w:t>
            </w:r>
            <w:r>
              <w:rPr>
                <w:sz w:val="24"/>
              </w:rPr>
              <w:t>nolikumos</w:t>
            </w:r>
            <w:r>
              <w:rPr>
                <w:spacing w:val="-15"/>
                <w:sz w:val="24"/>
              </w:rPr>
              <w:t xml:space="preserve"> </w:t>
            </w:r>
            <w:r>
              <w:rPr>
                <w:sz w:val="24"/>
              </w:rPr>
              <w:t xml:space="preserve">noteiktās </w:t>
            </w:r>
            <w:r>
              <w:rPr>
                <w:spacing w:val="-2"/>
                <w:sz w:val="24"/>
              </w:rPr>
              <w:t>personas</w:t>
            </w:r>
          </w:p>
        </w:tc>
        <w:tc>
          <w:tcPr>
            <w:tcW w:w="2870" w:type="dxa"/>
          </w:tcPr>
          <w:p w14:paraId="19F54F64" w14:textId="77777777" w:rsidR="00553707" w:rsidRDefault="00000000">
            <w:pPr>
              <w:pStyle w:val="TableParagraph"/>
              <w:spacing w:before="30"/>
              <w:ind w:left="1011" w:hanging="836"/>
              <w:rPr>
                <w:sz w:val="24"/>
              </w:rPr>
            </w:pPr>
            <w:r>
              <w:rPr>
                <w:sz w:val="24"/>
              </w:rPr>
              <w:t>CAK</w:t>
            </w:r>
            <w:r>
              <w:rPr>
                <w:spacing w:val="-15"/>
                <w:sz w:val="24"/>
              </w:rPr>
              <w:t xml:space="preserve"> </w:t>
            </w:r>
            <w:r>
              <w:rPr>
                <w:sz w:val="24"/>
              </w:rPr>
              <w:t>nolikumos</w:t>
            </w:r>
            <w:r>
              <w:rPr>
                <w:spacing w:val="-15"/>
                <w:sz w:val="24"/>
              </w:rPr>
              <w:t xml:space="preserve"> </w:t>
            </w:r>
            <w:r>
              <w:rPr>
                <w:sz w:val="24"/>
              </w:rPr>
              <w:t xml:space="preserve">noteiktās </w:t>
            </w:r>
            <w:r>
              <w:rPr>
                <w:spacing w:val="-2"/>
                <w:sz w:val="24"/>
              </w:rPr>
              <w:t>personas</w:t>
            </w:r>
          </w:p>
        </w:tc>
      </w:tr>
      <w:tr w:rsidR="00553707" w14:paraId="138ABBB9" w14:textId="77777777">
        <w:trPr>
          <w:trHeight w:val="1992"/>
        </w:trPr>
        <w:tc>
          <w:tcPr>
            <w:tcW w:w="629" w:type="dxa"/>
          </w:tcPr>
          <w:p w14:paraId="008C4EB5" w14:textId="77777777" w:rsidR="00553707" w:rsidRDefault="00553707">
            <w:pPr>
              <w:pStyle w:val="TableParagraph"/>
              <w:rPr>
                <w:sz w:val="24"/>
              </w:rPr>
            </w:pPr>
          </w:p>
          <w:p w14:paraId="21B42530" w14:textId="77777777" w:rsidR="00553707" w:rsidRDefault="00553707">
            <w:pPr>
              <w:pStyle w:val="TableParagraph"/>
              <w:rPr>
                <w:sz w:val="24"/>
              </w:rPr>
            </w:pPr>
          </w:p>
          <w:p w14:paraId="17035518" w14:textId="77777777" w:rsidR="00553707" w:rsidRDefault="00553707">
            <w:pPr>
              <w:pStyle w:val="TableParagraph"/>
              <w:spacing w:before="30"/>
              <w:rPr>
                <w:sz w:val="24"/>
              </w:rPr>
            </w:pPr>
          </w:p>
          <w:p w14:paraId="75E4309A" w14:textId="77777777" w:rsidR="00553707" w:rsidRDefault="00000000">
            <w:pPr>
              <w:pStyle w:val="TableParagraph"/>
              <w:ind w:left="16" w:right="5"/>
              <w:jc w:val="center"/>
              <w:rPr>
                <w:sz w:val="24"/>
              </w:rPr>
            </w:pPr>
            <w:r>
              <w:rPr>
                <w:spacing w:val="-5"/>
                <w:sz w:val="24"/>
              </w:rPr>
              <w:t>4.</w:t>
            </w:r>
          </w:p>
        </w:tc>
        <w:tc>
          <w:tcPr>
            <w:tcW w:w="4943" w:type="dxa"/>
          </w:tcPr>
          <w:p w14:paraId="4E2972F3" w14:textId="77777777" w:rsidR="00553707" w:rsidRDefault="00553707">
            <w:pPr>
              <w:pStyle w:val="TableParagraph"/>
              <w:rPr>
                <w:sz w:val="24"/>
              </w:rPr>
            </w:pPr>
          </w:p>
          <w:p w14:paraId="272BC532" w14:textId="77777777" w:rsidR="00553707" w:rsidRDefault="00553707">
            <w:pPr>
              <w:pStyle w:val="TableParagraph"/>
              <w:spacing w:before="169"/>
              <w:rPr>
                <w:sz w:val="24"/>
              </w:rPr>
            </w:pPr>
          </w:p>
          <w:p w14:paraId="5538DEBD" w14:textId="77777777" w:rsidR="00553707" w:rsidRDefault="00000000">
            <w:pPr>
              <w:pStyle w:val="TableParagraph"/>
              <w:spacing w:before="1"/>
              <w:ind w:left="2049" w:hanging="1916"/>
              <w:rPr>
                <w:sz w:val="24"/>
              </w:rPr>
            </w:pPr>
            <w:r>
              <w:rPr>
                <w:sz w:val="24"/>
              </w:rPr>
              <w:t>Glābšanas</w:t>
            </w:r>
            <w:r>
              <w:rPr>
                <w:spacing w:val="-9"/>
                <w:sz w:val="24"/>
              </w:rPr>
              <w:t xml:space="preserve"> </w:t>
            </w:r>
            <w:r>
              <w:rPr>
                <w:sz w:val="24"/>
              </w:rPr>
              <w:t>darbu</w:t>
            </w:r>
            <w:r>
              <w:rPr>
                <w:spacing w:val="-8"/>
                <w:sz w:val="24"/>
              </w:rPr>
              <w:t xml:space="preserve"> </w:t>
            </w:r>
            <w:r>
              <w:rPr>
                <w:sz w:val="24"/>
              </w:rPr>
              <w:t>un</w:t>
            </w:r>
            <w:r>
              <w:rPr>
                <w:spacing w:val="-8"/>
                <w:sz w:val="24"/>
              </w:rPr>
              <w:t xml:space="preserve"> </w:t>
            </w:r>
            <w:r>
              <w:rPr>
                <w:sz w:val="24"/>
              </w:rPr>
              <w:t>seku</w:t>
            </w:r>
            <w:r>
              <w:rPr>
                <w:spacing w:val="-7"/>
                <w:sz w:val="24"/>
              </w:rPr>
              <w:t xml:space="preserve"> </w:t>
            </w:r>
            <w:r>
              <w:rPr>
                <w:sz w:val="24"/>
              </w:rPr>
              <w:t>likvidēšanas</w:t>
            </w:r>
            <w:r>
              <w:rPr>
                <w:spacing w:val="-9"/>
                <w:sz w:val="24"/>
              </w:rPr>
              <w:t xml:space="preserve"> </w:t>
            </w:r>
            <w:r>
              <w:rPr>
                <w:sz w:val="24"/>
              </w:rPr>
              <w:t xml:space="preserve">pasākumu </w:t>
            </w:r>
            <w:r>
              <w:rPr>
                <w:spacing w:val="-2"/>
                <w:sz w:val="24"/>
              </w:rPr>
              <w:t>veikšana</w:t>
            </w:r>
          </w:p>
        </w:tc>
        <w:tc>
          <w:tcPr>
            <w:tcW w:w="1755" w:type="dxa"/>
          </w:tcPr>
          <w:p w14:paraId="01C5CEC2" w14:textId="77777777" w:rsidR="00553707" w:rsidRDefault="00553707">
            <w:pPr>
              <w:pStyle w:val="TableParagraph"/>
              <w:rPr>
                <w:sz w:val="24"/>
              </w:rPr>
            </w:pPr>
          </w:p>
          <w:p w14:paraId="1C9990A4" w14:textId="77777777" w:rsidR="00553707" w:rsidRDefault="00553707">
            <w:pPr>
              <w:pStyle w:val="TableParagraph"/>
              <w:rPr>
                <w:sz w:val="24"/>
              </w:rPr>
            </w:pPr>
          </w:p>
          <w:p w14:paraId="4A4EA4D8" w14:textId="77777777" w:rsidR="00553707" w:rsidRDefault="00553707">
            <w:pPr>
              <w:pStyle w:val="TableParagraph"/>
              <w:spacing w:before="30"/>
              <w:rPr>
                <w:sz w:val="24"/>
              </w:rPr>
            </w:pPr>
          </w:p>
          <w:p w14:paraId="4616C4F7" w14:textId="77777777" w:rsidR="00553707" w:rsidRDefault="00000000">
            <w:pPr>
              <w:pStyle w:val="TableParagraph"/>
              <w:ind w:left="433"/>
              <w:rPr>
                <w:sz w:val="24"/>
              </w:rPr>
            </w:pPr>
            <w:r>
              <w:rPr>
                <w:spacing w:val="-2"/>
                <w:sz w:val="24"/>
              </w:rPr>
              <w:t>Pastāvīgi</w:t>
            </w:r>
          </w:p>
        </w:tc>
        <w:tc>
          <w:tcPr>
            <w:tcW w:w="2867" w:type="dxa"/>
          </w:tcPr>
          <w:p w14:paraId="728F110B" w14:textId="77777777" w:rsidR="00553707" w:rsidRDefault="00553707">
            <w:pPr>
              <w:pStyle w:val="TableParagraph"/>
              <w:rPr>
                <w:sz w:val="24"/>
              </w:rPr>
            </w:pPr>
          </w:p>
          <w:p w14:paraId="758DC09D" w14:textId="77777777" w:rsidR="00553707" w:rsidRDefault="00553707">
            <w:pPr>
              <w:pStyle w:val="TableParagraph"/>
              <w:rPr>
                <w:sz w:val="24"/>
              </w:rPr>
            </w:pPr>
          </w:p>
          <w:p w14:paraId="5A233D58" w14:textId="77777777" w:rsidR="00553707" w:rsidRDefault="00553707">
            <w:pPr>
              <w:pStyle w:val="TableParagraph"/>
              <w:spacing w:before="30"/>
              <w:rPr>
                <w:sz w:val="24"/>
              </w:rPr>
            </w:pPr>
          </w:p>
          <w:p w14:paraId="14F551FB" w14:textId="77777777" w:rsidR="00553707" w:rsidRDefault="00000000">
            <w:pPr>
              <w:pStyle w:val="TableParagraph"/>
              <w:ind w:left="48" w:right="41"/>
              <w:jc w:val="center"/>
              <w:rPr>
                <w:sz w:val="24"/>
              </w:rPr>
            </w:pPr>
            <w:r>
              <w:rPr>
                <w:sz w:val="24"/>
              </w:rPr>
              <w:t>Glābšanas</w:t>
            </w:r>
            <w:r>
              <w:rPr>
                <w:spacing w:val="-4"/>
                <w:sz w:val="24"/>
              </w:rPr>
              <w:t xml:space="preserve"> </w:t>
            </w:r>
            <w:r>
              <w:rPr>
                <w:sz w:val="24"/>
              </w:rPr>
              <w:t>darbu</w:t>
            </w:r>
            <w:r>
              <w:rPr>
                <w:spacing w:val="-1"/>
                <w:sz w:val="24"/>
              </w:rPr>
              <w:t xml:space="preserve"> </w:t>
            </w:r>
            <w:r>
              <w:rPr>
                <w:spacing w:val="-2"/>
                <w:sz w:val="24"/>
              </w:rPr>
              <w:t>vadītājs</w:t>
            </w:r>
          </w:p>
        </w:tc>
        <w:tc>
          <w:tcPr>
            <w:tcW w:w="3033" w:type="dxa"/>
          </w:tcPr>
          <w:p w14:paraId="2256CB13" w14:textId="77777777" w:rsidR="00553707" w:rsidRDefault="00000000">
            <w:pPr>
              <w:pStyle w:val="TableParagraph"/>
              <w:spacing w:before="169"/>
              <w:ind w:left="50" w:right="40" w:firstLine="2"/>
              <w:jc w:val="center"/>
              <w:rPr>
                <w:sz w:val="24"/>
              </w:rPr>
            </w:pPr>
            <w:r>
              <w:rPr>
                <w:sz w:val="24"/>
              </w:rPr>
              <w:t>VUGD RRP Olaines daļa Operatīvie</w:t>
            </w:r>
            <w:r>
              <w:rPr>
                <w:spacing w:val="-13"/>
                <w:sz w:val="24"/>
              </w:rPr>
              <w:t xml:space="preserve"> </w:t>
            </w:r>
            <w:r>
              <w:rPr>
                <w:sz w:val="24"/>
              </w:rPr>
              <w:t>dienesti</w:t>
            </w:r>
            <w:r>
              <w:rPr>
                <w:spacing w:val="-13"/>
                <w:sz w:val="24"/>
              </w:rPr>
              <w:t xml:space="preserve"> </w:t>
            </w:r>
            <w:r>
              <w:rPr>
                <w:sz w:val="24"/>
              </w:rPr>
              <w:t>un</w:t>
            </w:r>
            <w:r>
              <w:rPr>
                <w:spacing w:val="-13"/>
                <w:sz w:val="24"/>
              </w:rPr>
              <w:t xml:space="preserve"> </w:t>
            </w:r>
            <w:r>
              <w:rPr>
                <w:sz w:val="24"/>
              </w:rPr>
              <w:t xml:space="preserve">avārijas </w:t>
            </w:r>
            <w:r>
              <w:rPr>
                <w:spacing w:val="-2"/>
                <w:sz w:val="24"/>
              </w:rPr>
              <w:t>brigādes</w:t>
            </w:r>
          </w:p>
          <w:p w14:paraId="76B956EA" w14:textId="77777777" w:rsidR="00553707" w:rsidRDefault="00000000">
            <w:pPr>
              <w:pStyle w:val="TableParagraph"/>
              <w:spacing w:before="1"/>
              <w:ind w:left="496" w:hanging="456"/>
              <w:rPr>
                <w:sz w:val="24"/>
              </w:rPr>
            </w:pPr>
            <w:r>
              <w:rPr>
                <w:sz w:val="24"/>
              </w:rPr>
              <w:t>Iesaistītās</w:t>
            </w:r>
            <w:r>
              <w:rPr>
                <w:spacing w:val="-15"/>
                <w:sz w:val="24"/>
              </w:rPr>
              <w:t xml:space="preserve"> </w:t>
            </w:r>
            <w:r>
              <w:rPr>
                <w:sz w:val="24"/>
              </w:rPr>
              <w:t>pašvaldības</w:t>
            </w:r>
            <w:r>
              <w:rPr>
                <w:spacing w:val="-15"/>
                <w:sz w:val="24"/>
              </w:rPr>
              <w:t xml:space="preserve"> </w:t>
            </w:r>
            <w:r>
              <w:rPr>
                <w:sz w:val="24"/>
              </w:rPr>
              <w:t>iestādes un kapitālsabiedrības VVD Lielrīgas RVP</w:t>
            </w:r>
          </w:p>
        </w:tc>
        <w:tc>
          <w:tcPr>
            <w:tcW w:w="2870" w:type="dxa"/>
          </w:tcPr>
          <w:p w14:paraId="3F4845FF" w14:textId="77777777" w:rsidR="00553707" w:rsidRDefault="00000000">
            <w:pPr>
              <w:pStyle w:val="TableParagraph"/>
              <w:spacing w:before="30"/>
              <w:ind w:left="169" w:right="160"/>
              <w:jc w:val="center"/>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 xml:space="preserve">daļa Operatīvie dienesti un avārijas brigādes Iesaistītās pašvaldības iestādes un </w:t>
            </w:r>
            <w:r>
              <w:rPr>
                <w:spacing w:val="-2"/>
                <w:sz w:val="24"/>
              </w:rPr>
              <w:t>kapitālsabiedrības</w:t>
            </w:r>
          </w:p>
          <w:p w14:paraId="52B20C32" w14:textId="77777777" w:rsidR="00553707" w:rsidRDefault="00000000">
            <w:pPr>
              <w:pStyle w:val="TableParagraph"/>
              <w:ind w:left="2"/>
              <w:jc w:val="center"/>
              <w:rPr>
                <w:sz w:val="24"/>
              </w:rPr>
            </w:pPr>
            <w:r>
              <w:rPr>
                <w:sz w:val="24"/>
              </w:rPr>
              <w:t>VVD</w:t>
            </w:r>
            <w:r>
              <w:rPr>
                <w:spacing w:val="-4"/>
                <w:sz w:val="24"/>
              </w:rPr>
              <w:t xml:space="preserve"> </w:t>
            </w:r>
            <w:r>
              <w:rPr>
                <w:sz w:val="24"/>
              </w:rPr>
              <w:t>Lielrīgas</w:t>
            </w:r>
            <w:r>
              <w:rPr>
                <w:spacing w:val="-3"/>
                <w:sz w:val="24"/>
              </w:rPr>
              <w:t xml:space="preserve"> </w:t>
            </w:r>
            <w:r>
              <w:rPr>
                <w:spacing w:val="-5"/>
                <w:sz w:val="24"/>
              </w:rPr>
              <w:t>RVP</w:t>
            </w:r>
          </w:p>
        </w:tc>
      </w:tr>
      <w:tr w:rsidR="00553707" w14:paraId="1EABD392" w14:textId="77777777">
        <w:trPr>
          <w:trHeight w:val="613"/>
        </w:trPr>
        <w:tc>
          <w:tcPr>
            <w:tcW w:w="629" w:type="dxa"/>
          </w:tcPr>
          <w:p w14:paraId="4C506EB7" w14:textId="77777777" w:rsidR="00553707" w:rsidRDefault="00000000">
            <w:pPr>
              <w:pStyle w:val="TableParagraph"/>
              <w:spacing w:before="169"/>
              <w:ind w:left="16" w:right="5"/>
              <w:jc w:val="center"/>
              <w:rPr>
                <w:sz w:val="24"/>
              </w:rPr>
            </w:pPr>
            <w:r>
              <w:rPr>
                <w:spacing w:val="-5"/>
                <w:sz w:val="24"/>
              </w:rPr>
              <w:t>5.</w:t>
            </w:r>
          </w:p>
        </w:tc>
        <w:tc>
          <w:tcPr>
            <w:tcW w:w="4943" w:type="dxa"/>
          </w:tcPr>
          <w:p w14:paraId="44B43966" w14:textId="77777777" w:rsidR="00553707" w:rsidRDefault="00000000">
            <w:pPr>
              <w:pStyle w:val="TableParagraph"/>
              <w:spacing w:before="169"/>
              <w:ind w:left="1123"/>
              <w:rPr>
                <w:sz w:val="24"/>
              </w:rPr>
            </w:pPr>
            <w:r>
              <w:rPr>
                <w:sz w:val="24"/>
              </w:rPr>
              <w:t>Pirmās</w:t>
            </w:r>
            <w:r>
              <w:rPr>
                <w:spacing w:val="-4"/>
                <w:sz w:val="24"/>
              </w:rPr>
              <w:t xml:space="preserve"> </w:t>
            </w:r>
            <w:r>
              <w:rPr>
                <w:sz w:val="24"/>
              </w:rPr>
              <w:t>palīdzības</w:t>
            </w:r>
            <w:r>
              <w:rPr>
                <w:spacing w:val="-4"/>
                <w:sz w:val="24"/>
              </w:rPr>
              <w:t xml:space="preserve"> </w:t>
            </w:r>
            <w:r>
              <w:rPr>
                <w:spacing w:val="-2"/>
                <w:sz w:val="24"/>
              </w:rPr>
              <w:t>sniegšana</w:t>
            </w:r>
          </w:p>
        </w:tc>
        <w:tc>
          <w:tcPr>
            <w:tcW w:w="1755" w:type="dxa"/>
          </w:tcPr>
          <w:p w14:paraId="510ACC81" w14:textId="77777777" w:rsidR="00553707" w:rsidRDefault="00000000">
            <w:pPr>
              <w:pStyle w:val="TableParagraph"/>
              <w:spacing w:before="30"/>
              <w:ind w:left="87" w:firstLine="614"/>
              <w:rPr>
                <w:sz w:val="24"/>
              </w:rPr>
            </w:pPr>
            <w:r>
              <w:rPr>
                <w:spacing w:val="-4"/>
                <w:sz w:val="24"/>
              </w:rPr>
              <w:t xml:space="preserve">Pēc </w:t>
            </w:r>
            <w:r>
              <w:rPr>
                <w:spacing w:val="-2"/>
                <w:sz w:val="24"/>
              </w:rPr>
              <w:t>nepieciešamības</w:t>
            </w:r>
          </w:p>
        </w:tc>
        <w:tc>
          <w:tcPr>
            <w:tcW w:w="2867" w:type="dxa"/>
          </w:tcPr>
          <w:p w14:paraId="26545186" w14:textId="77777777" w:rsidR="00553707" w:rsidRDefault="00000000">
            <w:pPr>
              <w:pStyle w:val="TableParagraph"/>
              <w:spacing w:before="169"/>
              <w:ind w:left="50" w:right="39"/>
              <w:jc w:val="center"/>
              <w:rPr>
                <w:sz w:val="24"/>
              </w:rPr>
            </w:pPr>
            <w:r>
              <w:rPr>
                <w:sz w:val="24"/>
              </w:rPr>
              <w:t>Fiziska</w:t>
            </w:r>
            <w:r>
              <w:rPr>
                <w:spacing w:val="-2"/>
                <w:sz w:val="24"/>
              </w:rPr>
              <w:t xml:space="preserve"> </w:t>
            </w:r>
            <w:r>
              <w:rPr>
                <w:sz w:val="24"/>
              </w:rPr>
              <w:t>un</w:t>
            </w:r>
            <w:r>
              <w:rPr>
                <w:spacing w:val="-1"/>
                <w:sz w:val="24"/>
              </w:rPr>
              <w:t xml:space="preserve"> </w:t>
            </w:r>
            <w:r>
              <w:rPr>
                <w:sz w:val="24"/>
              </w:rPr>
              <w:t>juridiska</w:t>
            </w:r>
            <w:r>
              <w:rPr>
                <w:spacing w:val="-1"/>
                <w:sz w:val="24"/>
              </w:rPr>
              <w:t xml:space="preserve"> </w:t>
            </w:r>
            <w:r>
              <w:rPr>
                <w:spacing w:val="-2"/>
                <w:sz w:val="24"/>
              </w:rPr>
              <w:t>persona</w:t>
            </w:r>
          </w:p>
        </w:tc>
        <w:tc>
          <w:tcPr>
            <w:tcW w:w="3033" w:type="dxa"/>
          </w:tcPr>
          <w:p w14:paraId="0BC8414C" w14:textId="77777777" w:rsidR="00553707" w:rsidRDefault="00000000">
            <w:pPr>
              <w:pStyle w:val="TableParagraph"/>
              <w:spacing w:before="169"/>
              <w:ind w:left="165"/>
              <w:rPr>
                <w:sz w:val="24"/>
              </w:rPr>
            </w:pPr>
            <w:r>
              <w:rPr>
                <w:sz w:val="24"/>
              </w:rPr>
              <w:t>Fiziska</w:t>
            </w:r>
            <w:r>
              <w:rPr>
                <w:spacing w:val="-2"/>
                <w:sz w:val="24"/>
              </w:rPr>
              <w:t xml:space="preserve"> </w:t>
            </w:r>
            <w:r>
              <w:rPr>
                <w:sz w:val="24"/>
              </w:rPr>
              <w:t>un</w:t>
            </w:r>
            <w:r>
              <w:rPr>
                <w:spacing w:val="-1"/>
                <w:sz w:val="24"/>
              </w:rPr>
              <w:t xml:space="preserve"> </w:t>
            </w:r>
            <w:r>
              <w:rPr>
                <w:sz w:val="24"/>
              </w:rPr>
              <w:t>juridiska</w:t>
            </w:r>
            <w:r>
              <w:rPr>
                <w:spacing w:val="-1"/>
                <w:sz w:val="24"/>
              </w:rPr>
              <w:t xml:space="preserve"> </w:t>
            </w:r>
            <w:r>
              <w:rPr>
                <w:spacing w:val="-2"/>
                <w:sz w:val="24"/>
              </w:rPr>
              <w:t>persona</w:t>
            </w:r>
          </w:p>
        </w:tc>
        <w:tc>
          <w:tcPr>
            <w:tcW w:w="2870" w:type="dxa"/>
          </w:tcPr>
          <w:p w14:paraId="1C7DBC41" w14:textId="77777777" w:rsidR="00553707" w:rsidRDefault="00000000">
            <w:pPr>
              <w:pStyle w:val="TableParagraph"/>
              <w:spacing w:before="169"/>
              <w:ind w:left="82"/>
              <w:rPr>
                <w:sz w:val="24"/>
              </w:rPr>
            </w:pPr>
            <w:r>
              <w:rPr>
                <w:sz w:val="24"/>
              </w:rPr>
              <w:t>Fiziska</w:t>
            </w:r>
            <w:r>
              <w:rPr>
                <w:spacing w:val="-2"/>
                <w:sz w:val="24"/>
              </w:rPr>
              <w:t xml:space="preserve"> </w:t>
            </w:r>
            <w:r>
              <w:rPr>
                <w:sz w:val="24"/>
              </w:rPr>
              <w:t>un</w:t>
            </w:r>
            <w:r>
              <w:rPr>
                <w:spacing w:val="-1"/>
                <w:sz w:val="24"/>
              </w:rPr>
              <w:t xml:space="preserve"> </w:t>
            </w:r>
            <w:r>
              <w:rPr>
                <w:sz w:val="24"/>
              </w:rPr>
              <w:t>juridiska</w:t>
            </w:r>
            <w:r>
              <w:rPr>
                <w:spacing w:val="-1"/>
                <w:sz w:val="24"/>
              </w:rPr>
              <w:t xml:space="preserve"> </w:t>
            </w:r>
            <w:r>
              <w:rPr>
                <w:spacing w:val="-2"/>
                <w:sz w:val="24"/>
              </w:rPr>
              <w:t>persona</w:t>
            </w:r>
          </w:p>
        </w:tc>
      </w:tr>
    </w:tbl>
    <w:p w14:paraId="40E0463B" w14:textId="77777777" w:rsidR="00553707" w:rsidRDefault="00553707">
      <w:pPr>
        <w:rPr>
          <w:sz w:val="24"/>
        </w:rPr>
        <w:sectPr w:rsidR="00553707" w:rsidSect="00CD44C4">
          <w:pgSz w:w="16840" w:h="11910" w:orient="landscape"/>
          <w:pgMar w:top="1340" w:right="260" w:bottom="1240" w:left="260" w:header="0" w:footer="988" w:gutter="0"/>
          <w:cols w:space="720"/>
        </w:sectPr>
      </w:pPr>
    </w:p>
    <w:p w14:paraId="76F31621" w14:textId="77777777" w:rsidR="00553707" w:rsidRDefault="00553707">
      <w:pPr>
        <w:pStyle w:val="BodyText"/>
        <w:spacing w:before="125"/>
        <w:rPr>
          <w:sz w:val="20"/>
        </w:rPr>
      </w:pPr>
    </w:p>
    <w:tbl>
      <w:tblPr>
        <w:tblW w:w="0" w:type="auto"/>
        <w:tblInd w:w="122"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629"/>
        <w:gridCol w:w="4943"/>
        <w:gridCol w:w="1755"/>
        <w:gridCol w:w="2867"/>
        <w:gridCol w:w="3033"/>
        <w:gridCol w:w="2870"/>
      </w:tblGrid>
      <w:tr w:rsidR="00553707" w14:paraId="347B482B" w14:textId="77777777">
        <w:trPr>
          <w:trHeight w:val="1715"/>
        </w:trPr>
        <w:tc>
          <w:tcPr>
            <w:tcW w:w="629" w:type="dxa"/>
          </w:tcPr>
          <w:p w14:paraId="66A4E1E1" w14:textId="77777777" w:rsidR="00553707" w:rsidRDefault="00553707">
            <w:pPr>
              <w:pStyle w:val="TableParagraph"/>
              <w:rPr>
                <w:sz w:val="24"/>
              </w:rPr>
            </w:pPr>
          </w:p>
        </w:tc>
        <w:tc>
          <w:tcPr>
            <w:tcW w:w="4943" w:type="dxa"/>
          </w:tcPr>
          <w:p w14:paraId="5E7A522C" w14:textId="77777777" w:rsidR="00553707" w:rsidRDefault="00553707">
            <w:pPr>
              <w:pStyle w:val="TableParagraph"/>
              <w:rPr>
                <w:sz w:val="24"/>
              </w:rPr>
            </w:pPr>
          </w:p>
        </w:tc>
        <w:tc>
          <w:tcPr>
            <w:tcW w:w="1755" w:type="dxa"/>
          </w:tcPr>
          <w:p w14:paraId="15AF4F3C" w14:textId="77777777" w:rsidR="00553707" w:rsidRDefault="00553707">
            <w:pPr>
              <w:pStyle w:val="TableParagraph"/>
              <w:rPr>
                <w:sz w:val="24"/>
              </w:rPr>
            </w:pPr>
          </w:p>
        </w:tc>
        <w:tc>
          <w:tcPr>
            <w:tcW w:w="2867" w:type="dxa"/>
          </w:tcPr>
          <w:p w14:paraId="017F5DD5" w14:textId="77777777" w:rsidR="00553707" w:rsidRDefault="00000000">
            <w:pPr>
              <w:pStyle w:val="TableParagraph"/>
              <w:spacing w:before="27"/>
              <w:ind w:left="392" w:right="379"/>
              <w:jc w:val="center"/>
              <w:rPr>
                <w:sz w:val="24"/>
              </w:rPr>
            </w:pPr>
            <w:r>
              <w:rPr>
                <w:sz w:val="24"/>
              </w:rPr>
              <w:t>Valsts</w:t>
            </w:r>
            <w:r>
              <w:rPr>
                <w:spacing w:val="-15"/>
                <w:sz w:val="24"/>
              </w:rPr>
              <w:t xml:space="preserve"> </w:t>
            </w:r>
            <w:r>
              <w:rPr>
                <w:sz w:val="24"/>
              </w:rPr>
              <w:t>un</w:t>
            </w:r>
            <w:r>
              <w:rPr>
                <w:spacing w:val="-15"/>
                <w:sz w:val="24"/>
              </w:rPr>
              <w:t xml:space="preserve"> </w:t>
            </w:r>
            <w:r>
              <w:rPr>
                <w:sz w:val="24"/>
              </w:rPr>
              <w:t xml:space="preserve">pašvaldības </w:t>
            </w:r>
            <w:r>
              <w:rPr>
                <w:spacing w:val="-2"/>
                <w:sz w:val="24"/>
              </w:rPr>
              <w:t>institūcijas</w:t>
            </w:r>
          </w:p>
          <w:p w14:paraId="0E3F6E3A" w14:textId="77777777" w:rsidR="00553707" w:rsidRDefault="00000000">
            <w:pPr>
              <w:pStyle w:val="TableParagraph"/>
              <w:ind w:left="1176" w:right="1164"/>
              <w:jc w:val="center"/>
              <w:rPr>
                <w:sz w:val="24"/>
              </w:rPr>
            </w:pPr>
            <w:r>
              <w:rPr>
                <w:spacing w:val="-4"/>
                <w:sz w:val="24"/>
              </w:rPr>
              <w:t xml:space="preserve">CAK </w:t>
            </w:r>
            <w:r>
              <w:rPr>
                <w:spacing w:val="-6"/>
                <w:sz w:val="24"/>
              </w:rPr>
              <w:t>PP</w:t>
            </w:r>
          </w:p>
          <w:p w14:paraId="3274633D" w14:textId="77777777" w:rsidR="00553707" w:rsidRDefault="00000000">
            <w:pPr>
              <w:pStyle w:val="TableParagraph"/>
              <w:ind w:left="52" w:right="39"/>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ārstniecības </w:t>
            </w:r>
            <w:r>
              <w:rPr>
                <w:spacing w:val="-2"/>
                <w:sz w:val="24"/>
              </w:rPr>
              <w:t>iestādes</w:t>
            </w:r>
          </w:p>
        </w:tc>
        <w:tc>
          <w:tcPr>
            <w:tcW w:w="3033" w:type="dxa"/>
          </w:tcPr>
          <w:p w14:paraId="360FFB08" w14:textId="77777777" w:rsidR="00553707" w:rsidRDefault="00000000">
            <w:pPr>
              <w:pStyle w:val="TableParagraph"/>
              <w:spacing w:before="27"/>
              <w:ind w:left="261" w:right="248"/>
              <w:jc w:val="center"/>
              <w:rPr>
                <w:sz w:val="24"/>
              </w:rPr>
            </w:pPr>
            <w:r>
              <w:rPr>
                <w:sz w:val="24"/>
              </w:rPr>
              <w:t>Valsts</w:t>
            </w:r>
            <w:r>
              <w:rPr>
                <w:spacing w:val="-15"/>
                <w:sz w:val="24"/>
              </w:rPr>
              <w:t xml:space="preserve"> </w:t>
            </w:r>
            <w:r>
              <w:rPr>
                <w:sz w:val="24"/>
              </w:rPr>
              <w:t>un</w:t>
            </w:r>
            <w:r>
              <w:rPr>
                <w:spacing w:val="-15"/>
                <w:sz w:val="24"/>
              </w:rPr>
              <w:t xml:space="preserve"> </w:t>
            </w:r>
            <w:r>
              <w:rPr>
                <w:sz w:val="24"/>
              </w:rPr>
              <w:t xml:space="preserve">pašvaldības </w:t>
            </w:r>
            <w:r>
              <w:rPr>
                <w:spacing w:val="-2"/>
                <w:sz w:val="24"/>
              </w:rPr>
              <w:t>institūcijas</w:t>
            </w:r>
          </w:p>
          <w:p w14:paraId="1E1E3843" w14:textId="77777777" w:rsidR="00553707" w:rsidRDefault="00000000">
            <w:pPr>
              <w:pStyle w:val="TableParagraph"/>
              <w:ind w:left="258" w:right="248"/>
              <w:jc w:val="center"/>
              <w:rPr>
                <w:sz w:val="24"/>
              </w:rPr>
            </w:pPr>
            <w:r>
              <w:rPr>
                <w:spacing w:val="-5"/>
                <w:sz w:val="24"/>
              </w:rPr>
              <w:t>PP</w:t>
            </w:r>
          </w:p>
          <w:p w14:paraId="0861361D" w14:textId="77777777" w:rsidR="00553707" w:rsidRDefault="00000000">
            <w:pPr>
              <w:pStyle w:val="TableParagraph"/>
              <w:ind w:left="135" w:right="122"/>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ārstniecības </w:t>
            </w:r>
            <w:r>
              <w:rPr>
                <w:spacing w:val="-2"/>
                <w:sz w:val="24"/>
              </w:rPr>
              <w:t>iestādes</w:t>
            </w:r>
          </w:p>
        </w:tc>
        <w:tc>
          <w:tcPr>
            <w:tcW w:w="2870" w:type="dxa"/>
          </w:tcPr>
          <w:p w14:paraId="1465ACDC" w14:textId="77777777" w:rsidR="00553707" w:rsidRDefault="00000000">
            <w:pPr>
              <w:pStyle w:val="TableParagraph"/>
              <w:spacing w:before="27"/>
              <w:ind w:left="392" w:right="382"/>
              <w:jc w:val="center"/>
              <w:rPr>
                <w:sz w:val="24"/>
              </w:rPr>
            </w:pPr>
            <w:r>
              <w:rPr>
                <w:sz w:val="24"/>
              </w:rPr>
              <w:t>Valsts</w:t>
            </w:r>
            <w:r>
              <w:rPr>
                <w:spacing w:val="-15"/>
                <w:sz w:val="24"/>
              </w:rPr>
              <w:t xml:space="preserve"> </w:t>
            </w:r>
            <w:r>
              <w:rPr>
                <w:sz w:val="24"/>
              </w:rPr>
              <w:t>un</w:t>
            </w:r>
            <w:r>
              <w:rPr>
                <w:spacing w:val="-15"/>
                <w:sz w:val="24"/>
              </w:rPr>
              <w:t xml:space="preserve"> </w:t>
            </w:r>
            <w:r>
              <w:rPr>
                <w:sz w:val="24"/>
              </w:rPr>
              <w:t xml:space="preserve">pašvaldības </w:t>
            </w:r>
            <w:r>
              <w:rPr>
                <w:spacing w:val="-2"/>
                <w:sz w:val="24"/>
              </w:rPr>
              <w:t>institūcijas</w:t>
            </w:r>
          </w:p>
          <w:p w14:paraId="1BA541DA" w14:textId="77777777" w:rsidR="00553707" w:rsidRDefault="00000000">
            <w:pPr>
              <w:pStyle w:val="TableParagraph"/>
              <w:ind w:left="8"/>
              <w:jc w:val="center"/>
              <w:rPr>
                <w:sz w:val="24"/>
              </w:rPr>
            </w:pPr>
            <w:r>
              <w:rPr>
                <w:spacing w:val="-5"/>
                <w:sz w:val="24"/>
              </w:rPr>
              <w:t>PP</w:t>
            </w:r>
          </w:p>
          <w:p w14:paraId="2DDBF813" w14:textId="77777777" w:rsidR="00553707" w:rsidRDefault="00000000">
            <w:pPr>
              <w:pStyle w:val="TableParagraph"/>
              <w:ind w:left="92" w:right="82"/>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ārstniecības </w:t>
            </w:r>
            <w:r>
              <w:rPr>
                <w:spacing w:val="-2"/>
                <w:sz w:val="24"/>
              </w:rPr>
              <w:t>iestādes</w:t>
            </w:r>
          </w:p>
          <w:p w14:paraId="6AC8CD5D" w14:textId="77777777" w:rsidR="00553707" w:rsidRDefault="00000000">
            <w:pPr>
              <w:pStyle w:val="TableParagraph"/>
              <w:ind w:left="3"/>
              <w:jc w:val="center"/>
              <w:rPr>
                <w:sz w:val="24"/>
              </w:rPr>
            </w:pPr>
            <w:r>
              <w:rPr>
                <w:spacing w:val="-5"/>
                <w:sz w:val="24"/>
              </w:rPr>
              <w:t>NVO</w:t>
            </w:r>
          </w:p>
        </w:tc>
      </w:tr>
      <w:tr w:rsidR="00553707" w14:paraId="1D96DCD6" w14:textId="77777777">
        <w:trPr>
          <w:trHeight w:val="1715"/>
        </w:trPr>
        <w:tc>
          <w:tcPr>
            <w:tcW w:w="629" w:type="dxa"/>
          </w:tcPr>
          <w:p w14:paraId="788C7C4C" w14:textId="77777777" w:rsidR="00553707" w:rsidRDefault="00553707">
            <w:pPr>
              <w:pStyle w:val="TableParagraph"/>
              <w:rPr>
                <w:sz w:val="24"/>
              </w:rPr>
            </w:pPr>
          </w:p>
          <w:p w14:paraId="40897847" w14:textId="77777777" w:rsidR="00553707" w:rsidRDefault="00553707">
            <w:pPr>
              <w:pStyle w:val="TableParagraph"/>
              <w:spacing w:before="167"/>
              <w:rPr>
                <w:sz w:val="24"/>
              </w:rPr>
            </w:pPr>
          </w:p>
          <w:p w14:paraId="74D8219E" w14:textId="77777777" w:rsidR="00553707" w:rsidRDefault="00000000">
            <w:pPr>
              <w:pStyle w:val="TableParagraph"/>
              <w:ind w:left="16" w:right="5"/>
              <w:jc w:val="center"/>
              <w:rPr>
                <w:sz w:val="24"/>
              </w:rPr>
            </w:pPr>
            <w:r>
              <w:rPr>
                <w:spacing w:val="-5"/>
                <w:sz w:val="24"/>
              </w:rPr>
              <w:t>6.</w:t>
            </w:r>
          </w:p>
        </w:tc>
        <w:tc>
          <w:tcPr>
            <w:tcW w:w="4943" w:type="dxa"/>
          </w:tcPr>
          <w:p w14:paraId="228EA4D5" w14:textId="77777777" w:rsidR="00553707" w:rsidRDefault="00553707">
            <w:pPr>
              <w:pStyle w:val="TableParagraph"/>
              <w:rPr>
                <w:sz w:val="24"/>
              </w:rPr>
            </w:pPr>
          </w:p>
          <w:p w14:paraId="555651B9" w14:textId="77777777" w:rsidR="00553707" w:rsidRDefault="00553707">
            <w:pPr>
              <w:pStyle w:val="TableParagraph"/>
              <w:spacing w:before="167"/>
              <w:rPr>
                <w:sz w:val="24"/>
              </w:rPr>
            </w:pPr>
          </w:p>
          <w:p w14:paraId="6B8A17F2" w14:textId="77777777" w:rsidR="00553707" w:rsidRDefault="00000000">
            <w:pPr>
              <w:pStyle w:val="TableParagraph"/>
              <w:ind w:left="35" w:right="27"/>
              <w:jc w:val="center"/>
              <w:rPr>
                <w:sz w:val="24"/>
              </w:rPr>
            </w:pPr>
            <w:r>
              <w:rPr>
                <w:sz w:val="24"/>
              </w:rPr>
              <w:t>Psiholoģiskā</w:t>
            </w:r>
            <w:r>
              <w:rPr>
                <w:spacing w:val="-3"/>
                <w:sz w:val="24"/>
              </w:rPr>
              <w:t xml:space="preserve"> </w:t>
            </w:r>
            <w:r>
              <w:rPr>
                <w:sz w:val="24"/>
              </w:rPr>
              <w:t>atbalsta</w:t>
            </w:r>
            <w:r>
              <w:rPr>
                <w:spacing w:val="-2"/>
                <w:sz w:val="24"/>
              </w:rPr>
              <w:t xml:space="preserve"> </w:t>
            </w:r>
            <w:r>
              <w:rPr>
                <w:sz w:val="24"/>
              </w:rPr>
              <w:t>sniegšana</w:t>
            </w:r>
            <w:r>
              <w:rPr>
                <w:spacing w:val="-2"/>
                <w:sz w:val="24"/>
              </w:rPr>
              <w:t xml:space="preserve"> iedzīvotājiem</w:t>
            </w:r>
          </w:p>
        </w:tc>
        <w:tc>
          <w:tcPr>
            <w:tcW w:w="1755" w:type="dxa"/>
          </w:tcPr>
          <w:p w14:paraId="2BC594C7" w14:textId="77777777" w:rsidR="00553707" w:rsidRDefault="00553707">
            <w:pPr>
              <w:pStyle w:val="TableParagraph"/>
              <w:rPr>
                <w:sz w:val="24"/>
              </w:rPr>
            </w:pPr>
          </w:p>
          <w:p w14:paraId="55E9657E" w14:textId="77777777" w:rsidR="00553707" w:rsidRDefault="00553707">
            <w:pPr>
              <w:pStyle w:val="TableParagraph"/>
              <w:spacing w:before="30"/>
              <w:rPr>
                <w:sz w:val="24"/>
              </w:rPr>
            </w:pPr>
          </w:p>
          <w:p w14:paraId="75E76C62" w14:textId="77777777" w:rsidR="00553707" w:rsidRDefault="00000000">
            <w:pPr>
              <w:pStyle w:val="TableParagraph"/>
              <w:ind w:left="87" w:firstLine="614"/>
              <w:rPr>
                <w:sz w:val="24"/>
              </w:rPr>
            </w:pPr>
            <w:r>
              <w:rPr>
                <w:spacing w:val="-4"/>
                <w:sz w:val="24"/>
              </w:rPr>
              <w:t xml:space="preserve">Pēc </w:t>
            </w:r>
            <w:r>
              <w:rPr>
                <w:spacing w:val="-2"/>
                <w:sz w:val="24"/>
              </w:rPr>
              <w:t>nepieciešamības</w:t>
            </w:r>
          </w:p>
        </w:tc>
        <w:tc>
          <w:tcPr>
            <w:tcW w:w="2867" w:type="dxa"/>
          </w:tcPr>
          <w:p w14:paraId="4A35F518" w14:textId="77777777" w:rsidR="00553707" w:rsidRDefault="00553707">
            <w:pPr>
              <w:pStyle w:val="TableParagraph"/>
              <w:rPr>
                <w:sz w:val="24"/>
              </w:rPr>
            </w:pPr>
          </w:p>
          <w:p w14:paraId="13087F8D" w14:textId="77777777" w:rsidR="00553707" w:rsidRDefault="00553707">
            <w:pPr>
              <w:pStyle w:val="TableParagraph"/>
              <w:spacing w:before="30"/>
              <w:rPr>
                <w:sz w:val="24"/>
              </w:rPr>
            </w:pPr>
          </w:p>
          <w:p w14:paraId="4811F1EE" w14:textId="77777777" w:rsidR="00553707" w:rsidRDefault="00000000">
            <w:pPr>
              <w:pStyle w:val="TableParagraph"/>
              <w:ind w:left="1177" w:right="449" w:hanging="313"/>
              <w:rPr>
                <w:sz w:val="24"/>
              </w:rPr>
            </w:pPr>
            <w:r>
              <w:rPr>
                <w:spacing w:val="-2"/>
                <w:sz w:val="24"/>
              </w:rPr>
              <w:t xml:space="preserve">Pašvaldības </w:t>
            </w:r>
            <w:r>
              <w:rPr>
                <w:spacing w:val="-4"/>
                <w:sz w:val="24"/>
              </w:rPr>
              <w:t>CAK</w:t>
            </w:r>
          </w:p>
        </w:tc>
        <w:tc>
          <w:tcPr>
            <w:tcW w:w="3033" w:type="dxa"/>
          </w:tcPr>
          <w:p w14:paraId="737B09A8" w14:textId="77777777" w:rsidR="00553707" w:rsidRDefault="00553707">
            <w:pPr>
              <w:pStyle w:val="TableParagraph"/>
              <w:rPr>
                <w:sz w:val="24"/>
              </w:rPr>
            </w:pPr>
          </w:p>
          <w:p w14:paraId="522E55D6" w14:textId="77777777" w:rsidR="00553707" w:rsidRDefault="00553707">
            <w:pPr>
              <w:pStyle w:val="TableParagraph"/>
              <w:spacing w:before="30"/>
              <w:rPr>
                <w:sz w:val="24"/>
              </w:rPr>
            </w:pPr>
          </w:p>
          <w:p w14:paraId="569FCA7B" w14:textId="77777777" w:rsidR="00553707" w:rsidRDefault="00000000">
            <w:pPr>
              <w:pStyle w:val="TableParagraph"/>
              <w:ind w:left="1072" w:hanging="605"/>
              <w:rPr>
                <w:sz w:val="24"/>
              </w:rPr>
            </w:pPr>
            <w:r>
              <w:rPr>
                <w:sz w:val="24"/>
              </w:rPr>
              <w:t>P/a</w:t>
            </w:r>
            <w:r>
              <w:rPr>
                <w:spacing w:val="-15"/>
                <w:sz w:val="24"/>
              </w:rPr>
              <w:t xml:space="preserve"> </w:t>
            </w:r>
            <w:r>
              <w:rPr>
                <w:sz w:val="24"/>
              </w:rPr>
              <w:t>“Olaines</w:t>
            </w:r>
            <w:r>
              <w:rPr>
                <w:spacing w:val="-15"/>
                <w:sz w:val="24"/>
              </w:rPr>
              <w:t xml:space="preserve"> </w:t>
            </w:r>
            <w:r>
              <w:rPr>
                <w:sz w:val="24"/>
              </w:rPr>
              <w:t xml:space="preserve">sociālais </w:t>
            </w:r>
            <w:r>
              <w:rPr>
                <w:spacing w:val="-2"/>
                <w:sz w:val="24"/>
              </w:rPr>
              <w:t>dienests”</w:t>
            </w:r>
          </w:p>
        </w:tc>
        <w:tc>
          <w:tcPr>
            <w:tcW w:w="2870" w:type="dxa"/>
          </w:tcPr>
          <w:p w14:paraId="4B27C56C" w14:textId="77777777" w:rsidR="00553707" w:rsidRDefault="00000000">
            <w:pPr>
              <w:pStyle w:val="TableParagraph"/>
              <w:spacing w:before="30"/>
              <w:ind w:left="872" w:right="257" w:hanging="488"/>
              <w:rPr>
                <w:sz w:val="24"/>
              </w:rPr>
            </w:pPr>
            <w:r>
              <w:rPr>
                <w:sz w:val="24"/>
              </w:rPr>
              <w:t>P/a</w:t>
            </w:r>
            <w:r>
              <w:rPr>
                <w:spacing w:val="-15"/>
                <w:sz w:val="24"/>
              </w:rPr>
              <w:t xml:space="preserve"> </w:t>
            </w:r>
            <w:r>
              <w:rPr>
                <w:sz w:val="24"/>
              </w:rPr>
              <w:t>“Olaines</w:t>
            </w:r>
            <w:r>
              <w:rPr>
                <w:spacing w:val="-15"/>
                <w:sz w:val="24"/>
              </w:rPr>
              <w:t xml:space="preserve"> </w:t>
            </w:r>
            <w:r>
              <w:rPr>
                <w:sz w:val="24"/>
              </w:rPr>
              <w:t xml:space="preserve">sociālais </w:t>
            </w:r>
            <w:r>
              <w:rPr>
                <w:spacing w:val="-2"/>
                <w:sz w:val="24"/>
              </w:rPr>
              <w:t>dienests” Komersanti</w:t>
            </w:r>
          </w:p>
          <w:p w14:paraId="4FCD99EC" w14:textId="77777777" w:rsidR="00553707" w:rsidRDefault="00000000">
            <w:pPr>
              <w:pStyle w:val="TableParagraph"/>
              <w:ind w:left="267" w:right="263" w:firstLine="3"/>
              <w:jc w:val="center"/>
              <w:rPr>
                <w:sz w:val="24"/>
              </w:rPr>
            </w:pPr>
            <w:r>
              <w:rPr>
                <w:sz w:val="24"/>
              </w:rPr>
              <w:t xml:space="preserve">NVO un sabiedriskās </w:t>
            </w:r>
            <w:r>
              <w:rPr>
                <w:spacing w:val="-2"/>
                <w:sz w:val="24"/>
              </w:rPr>
              <w:t>organizācijas</w:t>
            </w:r>
            <w:r>
              <w:rPr>
                <w:spacing w:val="80"/>
                <w:sz w:val="24"/>
              </w:rPr>
              <w:t xml:space="preserve"> </w:t>
            </w:r>
            <w:r>
              <w:rPr>
                <w:sz w:val="24"/>
              </w:rPr>
              <w:t>Reliģiskās</w:t>
            </w:r>
            <w:r>
              <w:rPr>
                <w:spacing w:val="-15"/>
                <w:sz w:val="24"/>
              </w:rPr>
              <w:t xml:space="preserve"> </w:t>
            </w:r>
            <w:r>
              <w:rPr>
                <w:sz w:val="24"/>
              </w:rPr>
              <w:t>organizācijas</w:t>
            </w:r>
          </w:p>
        </w:tc>
      </w:tr>
      <w:tr w:rsidR="00553707" w14:paraId="0605E522" w14:textId="77777777">
        <w:trPr>
          <w:trHeight w:val="3372"/>
        </w:trPr>
        <w:tc>
          <w:tcPr>
            <w:tcW w:w="629" w:type="dxa"/>
          </w:tcPr>
          <w:p w14:paraId="3FA2B903" w14:textId="77777777" w:rsidR="00553707" w:rsidRDefault="00553707">
            <w:pPr>
              <w:pStyle w:val="TableParagraph"/>
              <w:rPr>
                <w:sz w:val="24"/>
              </w:rPr>
            </w:pPr>
          </w:p>
          <w:p w14:paraId="60A07590" w14:textId="77777777" w:rsidR="00553707" w:rsidRDefault="00553707">
            <w:pPr>
              <w:pStyle w:val="TableParagraph"/>
              <w:rPr>
                <w:sz w:val="24"/>
              </w:rPr>
            </w:pPr>
          </w:p>
          <w:p w14:paraId="06CB0E7A" w14:textId="77777777" w:rsidR="00553707" w:rsidRDefault="00553707">
            <w:pPr>
              <w:pStyle w:val="TableParagraph"/>
              <w:rPr>
                <w:sz w:val="24"/>
              </w:rPr>
            </w:pPr>
          </w:p>
          <w:p w14:paraId="36F706C8" w14:textId="77777777" w:rsidR="00553707" w:rsidRDefault="00553707">
            <w:pPr>
              <w:pStyle w:val="TableParagraph"/>
              <w:rPr>
                <w:sz w:val="24"/>
              </w:rPr>
            </w:pPr>
          </w:p>
          <w:p w14:paraId="3DCC03CB" w14:textId="77777777" w:rsidR="00553707" w:rsidRDefault="00553707">
            <w:pPr>
              <w:pStyle w:val="TableParagraph"/>
              <w:spacing w:before="167"/>
              <w:rPr>
                <w:sz w:val="24"/>
              </w:rPr>
            </w:pPr>
          </w:p>
          <w:p w14:paraId="56BA541E" w14:textId="77777777" w:rsidR="00553707" w:rsidRDefault="00000000">
            <w:pPr>
              <w:pStyle w:val="TableParagraph"/>
              <w:ind w:left="16" w:right="5"/>
              <w:jc w:val="center"/>
              <w:rPr>
                <w:sz w:val="24"/>
              </w:rPr>
            </w:pPr>
            <w:r>
              <w:rPr>
                <w:spacing w:val="-5"/>
                <w:sz w:val="24"/>
              </w:rPr>
              <w:t>7.</w:t>
            </w:r>
          </w:p>
        </w:tc>
        <w:tc>
          <w:tcPr>
            <w:tcW w:w="4943" w:type="dxa"/>
          </w:tcPr>
          <w:p w14:paraId="4539E6C7" w14:textId="77777777" w:rsidR="00553707" w:rsidRDefault="00553707">
            <w:pPr>
              <w:pStyle w:val="TableParagraph"/>
              <w:rPr>
                <w:sz w:val="24"/>
              </w:rPr>
            </w:pPr>
          </w:p>
          <w:p w14:paraId="59573F00" w14:textId="77777777" w:rsidR="00553707" w:rsidRDefault="00553707">
            <w:pPr>
              <w:pStyle w:val="TableParagraph"/>
              <w:rPr>
                <w:sz w:val="24"/>
              </w:rPr>
            </w:pPr>
          </w:p>
          <w:p w14:paraId="0318D39F" w14:textId="77777777" w:rsidR="00553707" w:rsidRDefault="00553707">
            <w:pPr>
              <w:pStyle w:val="TableParagraph"/>
              <w:rPr>
                <w:sz w:val="24"/>
              </w:rPr>
            </w:pPr>
          </w:p>
          <w:p w14:paraId="6A7B2E76" w14:textId="77777777" w:rsidR="00553707" w:rsidRDefault="00553707">
            <w:pPr>
              <w:pStyle w:val="TableParagraph"/>
              <w:spacing w:before="30"/>
              <w:rPr>
                <w:sz w:val="24"/>
              </w:rPr>
            </w:pPr>
          </w:p>
          <w:p w14:paraId="12B24B73" w14:textId="77777777" w:rsidR="00553707" w:rsidRDefault="00000000">
            <w:pPr>
              <w:pStyle w:val="TableParagraph"/>
              <w:ind w:left="205" w:right="196" w:hanging="1"/>
              <w:jc w:val="center"/>
              <w:rPr>
                <w:sz w:val="24"/>
              </w:rPr>
            </w:pPr>
            <w:r>
              <w:rPr>
                <w:sz w:val="24"/>
              </w:rPr>
              <w:t xml:space="preserve">Objekta civilās aizsardzības plānā (un/vai </w:t>
            </w:r>
            <w:proofErr w:type="spellStart"/>
            <w:r>
              <w:rPr>
                <w:sz w:val="24"/>
              </w:rPr>
              <w:t>ārpusobjekta</w:t>
            </w:r>
            <w:proofErr w:type="spellEnd"/>
            <w:r>
              <w:rPr>
                <w:spacing w:val="-8"/>
                <w:sz w:val="24"/>
              </w:rPr>
              <w:t xml:space="preserve"> </w:t>
            </w:r>
            <w:r>
              <w:rPr>
                <w:sz w:val="24"/>
              </w:rPr>
              <w:t>civilās</w:t>
            </w:r>
            <w:r>
              <w:rPr>
                <w:spacing w:val="-8"/>
                <w:sz w:val="24"/>
              </w:rPr>
              <w:t xml:space="preserve"> </w:t>
            </w:r>
            <w:r>
              <w:rPr>
                <w:sz w:val="24"/>
              </w:rPr>
              <w:t>aizsardzības</w:t>
            </w:r>
            <w:r>
              <w:rPr>
                <w:spacing w:val="-8"/>
                <w:sz w:val="24"/>
              </w:rPr>
              <w:t xml:space="preserve"> </w:t>
            </w:r>
            <w:r>
              <w:rPr>
                <w:sz w:val="24"/>
              </w:rPr>
              <w:t>plānā)</w:t>
            </w:r>
            <w:r>
              <w:rPr>
                <w:spacing w:val="-8"/>
                <w:sz w:val="24"/>
              </w:rPr>
              <w:t xml:space="preserve"> </w:t>
            </w:r>
            <w:r>
              <w:rPr>
                <w:sz w:val="24"/>
              </w:rPr>
              <w:t>un</w:t>
            </w:r>
            <w:r>
              <w:rPr>
                <w:spacing w:val="-8"/>
                <w:sz w:val="24"/>
              </w:rPr>
              <w:t xml:space="preserve"> </w:t>
            </w:r>
            <w:r>
              <w:rPr>
                <w:sz w:val="24"/>
              </w:rPr>
              <w:t>citu katastrofu pārvaldīšanas dokumentos noteikto pasākumu īstenošana</w:t>
            </w:r>
          </w:p>
        </w:tc>
        <w:tc>
          <w:tcPr>
            <w:tcW w:w="1755" w:type="dxa"/>
          </w:tcPr>
          <w:p w14:paraId="5D053871" w14:textId="77777777" w:rsidR="00553707" w:rsidRDefault="00553707">
            <w:pPr>
              <w:pStyle w:val="TableParagraph"/>
              <w:rPr>
                <w:sz w:val="24"/>
              </w:rPr>
            </w:pPr>
          </w:p>
          <w:p w14:paraId="2C5333B3" w14:textId="77777777" w:rsidR="00553707" w:rsidRDefault="00553707">
            <w:pPr>
              <w:pStyle w:val="TableParagraph"/>
              <w:rPr>
                <w:sz w:val="24"/>
              </w:rPr>
            </w:pPr>
          </w:p>
          <w:p w14:paraId="0EF31C0B" w14:textId="77777777" w:rsidR="00553707" w:rsidRDefault="00553707">
            <w:pPr>
              <w:pStyle w:val="TableParagraph"/>
              <w:rPr>
                <w:sz w:val="24"/>
              </w:rPr>
            </w:pPr>
          </w:p>
          <w:p w14:paraId="1F878673" w14:textId="77777777" w:rsidR="00553707" w:rsidRDefault="00553707">
            <w:pPr>
              <w:pStyle w:val="TableParagraph"/>
              <w:rPr>
                <w:sz w:val="24"/>
              </w:rPr>
            </w:pPr>
          </w:p>
          <w:p w14:paraId="2D3DA2F3" w14:textId="77777777" w:rsidR="00553707" w:rsidRDefault="00553707">
            <w:pPr>
              <w:pStyle w:val="TableParagraph"/>
              <w:spacing w:before="167"/>
              <w:rPr>
                <w:sz w:val="24"/>
              </w:rPr>
            </w:pPr>
          </w:p>
          <w:p w14:paraId="30A10E75" w14:textId="77777777" w:rsidR="00553707" w:rsidRDefault="00000000">
            <w:pPr>
              <w:pStyle w:val="TableParagraph"/>
              <w:ind w:left="433"/>
              <w:rPr>
                <w:sz w:val="24"/>
              </w:rPr>
            </w:pPr>
            <w:r>
              <w:rPr>
                <w:spacing w:val="-2"/>
                <w:sz w:val="24"/>
              </w:rPr>
              <w:t>Pastāvīgi</w:t>
            </w:r>
          </w:p>
        </w:tc>
        <w:tc>
          <w:tcPr>
            <w:tcW w:w="2867" w:type="dxa"/>
          </w:tcPr>
          <w:p w14:paraId="2DB4719A" w14:textId="77777777" w:rsidR="00553707" w:rsidRDefault="00553707">
            <w:pPr>
              <w:pStyle w:val="TableParagraph"/>
              <w:rPr>
                <w:sz w:val="24"/>
              </w:rPr>
            </w:pPr>
          </w:p>
          <w:p w14:paraId="7E76E547" w14:textId="77777777" w:rsidR="00553707" w:rsidRDefault="00553707">
            <w:pPr>
              <w:pStyle w:val="TableParagraph"/>
              <w:rPr>
                <w:sz w:val="24"/>
              </w:rPr>
            </w:pPr>
          </w:p>
          <w:p w14:paraId="3246C7CF" w14:textId="77777777" w:rsidR="00553707" w:rsidRDefault="00553707">
            <w:pPr>
              <w:pStyle w:val="TableParagraph"/>
              <w:rPr>
                <w:sz w:val="24"/>
              </w:rPr>
            </w:pPr>
          </w:p>
          <w:p w14:paraId="606C2325" w14:textId="77777777" w:rsidR="00553707" w:rsidRDefault="00553707">
            <w:pPr>
              <w:pStyle w:val="TableParagraph"/>
              <w:rPr>
                <w:sz w:val="24"/>
              </w:rPr>
            </w:pPr>
          </w:p>
          <w:p w14:paraId="2F8D1F34" w14:textId="77777777" w:rsidR="00553707" w:rsidRDefault="00553707">
            <w:pPr>
              <w:pStyle w:val="TableParagraph"/>
              <w:spacing w:before="167"/>
              <w:rPr>
                <w:sz w:val="24"/>
              </w:rPr>
            </w:pPr>
          </w:p>
          <w:p w14:paraId="53F2E2C9" w14:textId="77777777" w:rsidR="00553707" w:rsidRDefault="00000000">
            <w:pPr>
              <w:pStyle w:val="TableParagraph"/>
              <w:ind w:left="48" w:right="41"/>
              <w:jc w:val="center"/>
              <w:rPr>
                <w:sz w:val="24"/>
              </w:rPr>
            </w:pPr>
            <w:r>
              <w:rPr>
                <w:sz w:val="24"/>
              </w:rPr>
              <w:t>Glābšanas</w:t>
            </w:r>
            <w:r>
              <w:rPr>
                <w:spacing w:val="-4"/>
                <w:sz w:val="24"/>
              </w:rPr>
              <w:t xml:space="preserve"> </w:t>
            </w:r>
            <w:r>
              <w:rPr>
                <w:sz w:val="24"/>
              </w:rPr>
              <w:t>darbu</w:t>
            </w:r>
            <w:r>
              <w:rPr>
                <w:spacing w:val="-1"/>
                <w:sz w:val="24"/>
              </w:rPr>
              <w:t xml:space="preserve"> </w:t>
            </w:r>
            <w:r>
              <w:rPr>
                <w:spacing w:val="-2"/>
                <w:sz w:val="24"/>
              </w:rPr>
              <w:t>vadītājs</w:t>
            </w:r>
          </w:p>
        </w:tc>
        <w:tc>
          <w:tcPr>
            <w:tcW w:w="3033" w:type="dxa"/>
          </w:tcPr>
          <w:p w14:paraId="27F30B25" w14:textId="77777777" w:rsidR="00553707" w:rsidRDefault="00553707">
            <w:pPr>
              <w:pStyle w:val="TableParagraph"/>
              <w:rPr>
                <w:sz w:val="24"/>
              </w:rPr>
            </w:pPr>
          </w:p>
          <w:p w14:paraId="31FF40EA" w14:textId="77777777" w:rsidR="00553707" w:rsidRDefault="00553707">
            <w:pPr>
              <w:pStyle w:val="TableParagraph"/>
              <w:rPr>
                <w:sz w:val="24"/>
              </w:rPr>
            </w:pPr>
          </w:p>
          <w:p w14:paraId="286A2CDF" w14:textId="77777777" w:rsidR="00553707" w:rsidRDefault="00553707">
            <w:pPr>
              <w:pStyle w:val="TableParagraph"/>
              <w:spacing w:before="167"/>
              <w:rPr>
                <w:sz w:val="24"/>
              </w:rPr>
            </w:pPr>
          </w:p>
          <w:p w14:paraId="0C483504" w14:textId="77777777" w:rsidR="00553707" w:rsidRDefault="00000000">
            <w:pPr>
              <w:pStyle w:val="TableParagraph"/>
              <w:ind w:left="50" w:right="40" w:firstLine="2"/>
              <w:jc w:val="center"/>
              <w:rPr>
                <w:sz w:val="24"/>
              </w:rPr>
            </w:pPr>
            <w:r>
              <w:rPr>
                <w:sz w:val="24"/>
              </w:rPr>
              <w:t>VUGD RRP Olaines daļa VVD Lielrīgas RVP Operatīvie</w:t>
            </w:r>
            <w:r>
              <w:rPr>
                <w:spacing w:val="-13"/>
                <w:sz w:val="24"/>
              </w:rPr>
              <w:t xml:space="preserve"> </w:t>
            </w:r>
            <w:r>
              <w:rPr>
                <w:sz w:val="24"/>
              </w:rPr>
              <w:t>dienesti</w:t>
            </w:r>
            <w:r>
              <w:rPr>
                <w:spacing w:val="-13"/>
                <w:sz w:val="24"/>
              </w:rPr>
              <w:t xml:space="preserve"> </w:t>
            </w:r>
            <w:r>
              <w:rPr>
                <w:sz w:val="24"/>
              </w:rPr>
              <w:t>un</w:t>
            </w:r>
            <w:r>
              <w:rPr>
                <w:spacing w:val="-13"/>
                <w:sz w:val="24"/>
              </w:rPr>
              <w:t xml:space="preserve"> </w:t>
            </w:r>
            <w:r>
              <w:rPr>
                <w:sz w:val="24"/>
              </w:rPr>
              <w:t xml:space="preserve">avārijas </w:t>
            </w:r>
            <w:r>
              <w:rPr>
                <w:spacing w:val="-2"/>
                <w:sz w:val="24"/>
              </w:rPr>
              <w:t>brigādes</w:t>
            </w:r>
          </w:p>
          <w:p w14:paraId="4926914D" w14:textId="77777777" w:rsidR="00553707" w:rsidRDefault="00000000">
            <w:pPr>
              <w:pStyle w:val="TableParagraph"/>
              <w:ind w:left="256" w:right="248"/>
              <w:jc w:val="center"/>
              <w:rPr>
                <w:sz w:val="24"/>
              </w:rPr>
            </w:pPr>
            <w:r>
              <w:rPr>
                <w:spacing w:val="-5"/>
                <w:sz w:val="24"/>
              </w:rPr>
              <w:t>CAK</w:t>
            </w:r>
          </w:p>
        </w:tc>
        <w:tc>
          <w:tcPr>
            <w:tcW w:w="2870" w:type="dxa"/>
          </w:tcPr>
          <w:p w14:paraId="67A10F50" w14:textId="77777777" w:rsidR="00553707" w:rsidRDefault="00000000">
            <w:pPr>
              <w:pStyle w:val="TableParagraph"/>
              <w:spacing w:before="30"/>
              <w:ind w:left="200" w:right="191"/>
              <w:jc w:val="center"/>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daļa VVD Lielrīgas RVP Operatīvie dienesti un avārijas brigādes</w:t>
            </w:r>
          </w:p>
          <w:p w14:paraId="28D54FD3" w14:textId="77777777" w:rsidR="00553707" w:rsidRDefault="00000000">
            <w:pPr>
              <w:pStyle w:val="TableParagraph"/>
              <w:ind w:left="8"/>
              <w:jc w:val="center"/>
              <w:rPr>
                <w:sz w:val="24"/>
              </w:rPr>
            </w:pPr>
            <w:r>
              <w:rPr>
                <w:spacing w:val="-5"/>
                <w:sz w:val="24"/>
              </w:rPr>
              <w:t>PP</w:t>
            </w:r>
          </w:p>
          <w:p w14:paraId="1A640A60" w14:textId="77777777" w:rsidR="00553707" w:rsidRDefault="00000000">
            <w:pPr>
              <w:pStyle w:val="TableParagraph"/>
              <w:ind w:left="169" w:right="158" w:hanging="4"/>
              <w:jc w:val="center"/>
              <w:rPr>
                <w:sz w:val="24"/>
              </w:rPr>
            </w:pPr>
            <w:r>
              <w:rPr>
                <w:sz w:val="24"/>
              </w:rPr>
              <w:t xml:space="preserve">Iesaistītās pašvaldības iestādes un </w:t>
            </w:r>
            <w:r>
              <w:rPr>
                <w:spacing w:val="-2"/>
                <w:sz w:val="24"/>
              </w:rPr>
              <w:t>kapitālsabiedrības</w:t>
            </w:r>
            <w:r>
              <w:rPr>
                <w:spacing w:val="80"/>
                <w:sz w:val="24"/>
              </w:rPr>
              <w:t xml:space="preserve"> </w:t>
            </w:r>
            <w:r>
              <w:rPr>
                <w:sz w:val="24"/>
              </w:rPr>
              <w:t>Objekta</w:t>
            </w:r>
            <w:r>
              <w:rPr>
                <w:spacing w:val="-15"/>
                <w:sz w:val="24"/>
              </w:rPr>
              <w:t xml:space="preserve"> </w:t>
            </w:r>
            <w:r>
              <w:rPr>
                <w:sz w:val="24"/>
              </w:rPr>
              <w:t>atbildīgā</w:t>
            </w:r>
            <w:r>
              <w:rPr>
                <w:spacing w:val="-15"/>
                <w:sz w:val="24"/>
              </w:rPr>
              <w:t xml:space="preserve"> </w:t>
            </w:r>
            <w:r>
              <w:rPr>
                <w:sz w:val="24"/>
              </w:rPr>
              <w:t xml:space="preserve">persona, īpašnieks vai tiesiskais </w:t>
            </w:r>
            <w:r>
              <w:rPr>
                <w:spacing w:val="-2"/>
                <w:sz w:val="24"/>
              </w:rPr>
              <w:t>valdītājs</w:t>
            </w:r>
          </w:p>
          <w:p w14:paraId="0AEECB9C" w14:textId="77777777" w:rsidR="00553707" w:rsidRDefault="00000000">
            <w:pPr>
              <w:pStyle w:val="TableParagraph"/>
              <w:spacing w:before="1"/>
              <w:ind w:left="2"/>
              <w:jc w:val="center"/>
              <w:rPr>
                <w:sz w:val="24"/>
              </w:rPr>
            </w:pPr>
            <w:r>
              <w:rPr>
                <w:spacing w:val="-2"/>
                <w:sz w:val="24"/>
              </w:rPr>
              <w:t>Komersanti</w:t>
            </w:r>
          </w:p>
        </w:tc>
      </w:tr>
      <w:tr w:rsidR="00553707" w14:paraId="1786B055" w14:textId="77777777">
        <w:trPr>
          <w:trHeight w:val="887"/>
        </w:trPr>
        <w:tc>
          <w:tcPr>
            <w:tcW w:w="629" w:type="dxa"/>
          </w:tcPr>
          <w:p w14:paraId="2B340B71" w14:textId="77777777" w:rsidR="00553707" w:rsidRDefault="00553707">
            <w:pPr>
              <w:pStyle w:val="TableParagraph"/>
              <w:spacing w:before="30"/>
              <w:rPr>
                <w:sz w:val="24"/>
              </w:rPr>
            </w:pPr>
          </w:p>
          <w:p w14:paraId="06A7A979" w14:textId="77777777" w:rsidR="00553707" w:rsidRDefault="00000000">
            <w:pPr>
              <w:pStyle w:val="TableParagraph"/>
              <w:ind w:left="16" w:right="5"/>
              <w:jc w:val="center"/>
              <w:rPr>
                <w:sz w:val="24"/>
              </w:rPr>
            </w:pPr>
            <w:r>
              <w:rPr>
                <w:spacing w:val="-5"/>
                <w:sz w:val="24"/>
              </w:rPr>
              <w:t>8.</w:t>
            </w:r>
          </w:p>
        </w:tc>
        <w:tc>
          <w:tcPr>
            <w:tcW w:w="4943" w:type="dxa"/>
          </w:tcPr>
          <w:p w14:paraId="691D3C01" w14:textId="77777777" w:rsidR="00553707" w:rsidRDefault="00553707">
            <w:pPr>
              <w:pStyle w:val="TableParagraph"/>
              <w:spacing w:before="30"/>
              <w:rPr>
                <w:sz w:val="24"/>
              </w:rPr>
            </w:pPr>
          </w:p>
          <w:p w14:paraId="2193E348" w14:textId="77777777" w:rsidR="00553707" w:rsidRDefault="00000000">
            <w:pPr>
              <w:pStyle w:val="TableParagraph"/>
              <w:ind w:left="35" w:right="26"/>
              <w:jc w:val="center"/>
              <w:rPr>
                <w:sz w:val="24"/>
              </w:rPr>
            </w:pPr>
            <w:r>
              <w:rPr>
                <w:sz w:val="24"/>
              </w:rPr>
              <w:t>Sabiedriskās</w:t>
            </w:r>
            <w:r>
              <w:rPr>
                <w:spacing w:val="-6"/>
                <w:sz w:val="24"/>
              </w:rPr>
              <w:t xml:space="preserve"> </w:t>
            </w:r>
            <w:r>
              <w:rPr>
                <w:sz w:val="24"/>
              </w:rPr>
              <w:t>kārtības</w:t>
            </w:r>
            <w:r>
              <w:rPr>
                <w:spacing w:val="-5"/>
                <w:sz w:val="24"/>
              </w:rPr>
              <w:t xml:space="preserve"> </w:t>
            </w:r>
            <w:r>
              <w:rPr>
                <w:spacing w:val="-2"/>
                <w:sz w:val="24"/>
              </w:rPr>
              <w:t>nodrošināšana</w:t>
            </w:r>
          </w:p>
        </w:tc>
        <w:tc>
          <w:tcPr>
            <w:tcW w:w="1755" w:type="dxa"/>
          </w:tcPr>
          <w:p w14:paraId="418310BB" w14:textId="77777777" w:rsidR="00553707" w:rsidRDefault="00000000">
            <w:pPr>
              <w:pStyle w:val="TableParagraph"/>
              <w:spacing w:before="171" w:line="237" w:lineRule="auto"/>
              <w:ind w:left="87" w:firstLine="614"/>
              <w:rPr>
                <w:sz w:val="24"/>
              </w:rPr>
            </w:pPr>
            <w:r>
              <w:rPr>
                <w:spacing w:val="-4"/>
                <w:sz w:val="24"/>
              </w:rPr>
              <w:t xml:space="preserve">Pēc </w:t>
            </w:r>
            <w:r>
              <w:rPr>
                <w:spacing w:val="-2"/>
                <w:sz w:val="24"/>
              </w:rPr>
              <w:t>nepieciešamības</w:t>
            </w:r>
          </w:p>
        </w:tc>
        <w:tc>
          <w:tcPr>
            <w:tcW w:w="2867" w:type="dxa"/>
          </w:tcPr>
          <w:p w14:paraId="5C25AC06" w14:textId="77777777" w:rsidR="00553707" w:rsidRDefault="00000000">
            <w:pPr>
              <w:pStyle w:val="TableParagraph"/>
              <w:spacing w:before="171" w:line="237" w:lineRule="auto"/>
              <w:ind w:left="1176" w:right="1164"/>
              <w:jc w:val="center"/>
              <w:rPr>
                <w:sz w:val="24"/>
              </w:rPr>
            </w:pPr>
            <w:r>
              <w:rPr>
                <w:spacing w:val="-6"/>
                <w:sz w:val="24"/>
              </w:rPr>
              <w:t xml:space="preserve">VP </w:t>
            </w:r>
            <w:r>
              <w:rPr>
                <w:spacing w:val="-5"/>
                <w:sz w:val="24"/>
              </w:rPr>
              <w:t>PP</w:t>
            </w:r>
          </w:p>
        </w:tc>
        <w:tc>
          <w:tcPr>
            <w:tcW w:w="3033" w:type="dxa"/>
          </w:tcPr>
          <w:p w14:paraId="2C455712" w14:textId="77777777" w:rsidR="00553707" w:rsidRDefault="00000000">
            <w:pPr>
              <w:pStyle w:val="TableParagraph"/>
              <w:spacing w:before="30"/>
              <w:ind w:left="1279" w:right="1270" w:firstLine="81"/>
              <w:jc w:val="both"/>
              <w:rPr>
                <w:sz w:val="24"/>
              </w:rPr>
            </w:pPr>
            <w:r>
              <w:rPr>
                <w:spacing w:val="-6"/>
                <w:sz w:val="24"/>
              </w:rPr>
              <w:t xml:space="preserve">VP PP </w:t>
            </w:r>
            <w:r>
              <w:rPr>
                <w:spacing w:val="-4"/>
                <w:sz w:val="24"/>
              </w:rPr>
              <w:t>NBS</w:t>
            </w:r>
          </w:p>
        </w:tc>
        <w:tc>
          <w:tcPr>
            <w:tcW w:w="2870" w:type="dxa"/>
          </w:tcPr>
          <w:p w14:paraId="7B2A0ECC" w14:textId="77777777" w:rsidR="00553707" w:rsidRDefault="00000000">
            <w:pPr>
              <w:pStyle w:val="TableParagraph"/>
              <w:spacing w:before="30"/>
              <w:ind w:left="1196" w:right="1189" w:firstLine="81"/>
              <w:jc w:val="both"/>
              <w:rPr>
                <w:sz w:val="24"/>
              </w:rPr>
            </w:pPr>
            <w:r>
              <w:rPr>
                <w:spacing w:val="-6"/>
                <w:sz w:val="24"/>
              </w:rPr>
              <w:t xml:space="preserve">VP PP </w:t>
            </w:r>
            <w:r>
              <w:rPr>
                <w:spacing w:val="-4"/>
                <w:sz w:val="24"/>
              </w:rPr>
              <w:t>NBS</w:t>
            </w:r>
          </w:p>
        </w:tc>
      </w:tr>
      <w:tr w:rsidR="00553707" w14:paraId="037FC276" w14:textId="77777777">
        <w:trPr>
          <w:trHeight w:val="889"/>
        </w:trPr>
        <w:tc>
          <w:tcPr>
            <w:tcW w:w="629" w:type="dxa"/>
          </w:tcPr>
          <w:p w14:paraId="2527690C" w14:textId="77777777" w:rsidR="00553707" w:rsidRDefault="00553707">
            <w:pPr>
              <w:pStyle w:val="TableParagraph"/>
              <w:spacing w:before="29"/>
              <w:rPr>
                <w:sz w:val="24"/>
              </w:rPr>
            </w:pPr>
          </w:p>
          <w:p w14:paraId="73F5C5BA" w14:textId="77777777" w:rsidR="00553707" w:rsidRDefault="00000000">
            <w:pPr>
              <w:pStyle w:val="TableParagraph"/>
              <w:spacing w:before="1"/>
              <w:ind w:left="16" w:right="5"/>
              <w:jc w:val="center"/>
              <w:rPr>
                <w:sz w:val="24"/>
              </w:rPr>
            </w:pPr>
            <w:r>
              <w:rPr>
                <w:spacing w:val="-5"/>
                <w:sz w:val="24"/>
              </w:rPr>
              <w:t>9.</w:t>
            </w:r>
          </w:p>
        </w:tc>
        <w:tc>
          <w:tcPr>
            <w:tcW w:w="4943" w:type="dxa"/>
          </w:tcPr>
          <w:p w14:paraId="36AF5EA4" w14:textId="77777777" w:rsidR="00553707" w:rsidRDefault="00000000">
            <w:pPr>
              <w:pStyle w:val="TableParagraph"/>
              <w:spacing w:before="169"/>
              <w:ind w:left="1783" w:hanging="1335"/>
              <w:rPr>
                <w:sz w:val="24"/>
              </w:rPr>
            </w:pPr>
            <w:r>
              <w:rPr>
                <w:sz w:val="24"/>
              </w:rPr>
              <w:t>Iedzīvotāju</w:t>
            </w:r>
            <w:r>
              <w:rPr>
                <w:spacing w:val="-14"/>
                <w:sz w:val="24"/>
              </w:rPr>
              <w:t xml:space="preserve"> </w:t>
            </w:r>
            <w:r>
              <w:rPr>
                <w:sz w:val="24"/>
              </w:rPr>
              <w:t>evakuācija</w:t>
            </w:r>
            <w:r>
              <w:rPr>
                <w:spacing w:val="-15"/>
                <w:sz w:val="24"/>
              </w:rPr>
              <w:t xml:space="preserve"> </w:t>
            </w:r>
            <w:r>
              <w:rPr>
                <w:sz w:val="24"/>
              </w:rPr>
              <w:t>un</w:t>
            </w:r>
            <w:r>
              <w:rPr>
                <w:spacing w:val="-14"/>
                <w:sz w:val="24"/>
              </w:rPr>
              <w:t xml:space="preserve"> </w:t>
            </w:r>
            <w:r>
              <w:rPr>
                <w:sz w:val="24"/>
              </w:rPr>
              <w:t xml:space="preserve">pamatvajadzību </w:t>
            </w:r>
            <w:r>
              <w:rPr>
                <w:spacing w:val="-2"/>
                <w:sz w:val="24"/>
              </w:rPr>
              <w:t>nodrošināšana</w:t>
            </w:r>
          </w:p>
        </w:tc>
        <w:tc>
          <w:tcPr>
            <w:tcW w:w="1755" w:type="dxa"/>
          </w:tcPr>
          <w:p w14:paraId="00CE8CFA" w14:textId="77777777" w:rsidR="00553707" w:rsidRDefault="00000000">
            <w:pPr>
              <w:pStyle w:val="TableParagraph"/>
              <w:spacing w:before="169"/>
              <w:ind w:left="87" w:firstLine="614"/>
              <w:rPr>
                <w:sz w:val="24"/>
              </w:rPr>
            </w:pPr>
            <w:r>
              <w:rPr>
                <w:spacing w:val="-4"/>
                <w:sz w:val="24"/>
              </w:rPr>
              <w:t xml:space="preserve">Pēc </w:t>
            </w:r>
            <w:r>
              <w:rPr>
                <w:spacing w:val="-2"/>
                <w:sz w:val="24"/>
              </w:rPr>
              <w:t>nepieciešamības</w:t>
            </w:r>
          </w:p>
        </w:tc>
        <w:tc>
          <w:tcPr>
            <w:tcW w:w="2867" w:type="dxa"/>
          </w:tcPr>
          <w:p w14:paraId="0F030CAB" w14:textId="77777777" w:rsidR="00553707" w:rsidRDefault="00553707">
            <w:pPr>
              <w:pStyle w:val="TableParagraph"/>
              <w:spacing w:before="29"/>
              <w:rPr>
                <w:sz w:val="24"/>
              </w:rPr>
            </w:pPr>
          </w:p>
          <w:p w14:paraId="0309B84B" w14:textId="77777777" w:rsidR="00553707" w:rsidRDefault="00000000">
            <w:pPr>
              <w:pStyle w:val="TableParagraph"/>
              <w:spacing w:before="1"/>
              <w:ind w:left="48" w:right="41"/>
              <w:jc w:val="center"/>
              <w:rPr>
                <w:sz w:val="24"/>
              </w:rPr>
            </w:pPr>
            <w:r>
              <w:rPr>
                <w:sz w:val="24"/>
              </w:rPr>
              <w:t>Glābšanas</w:t>
            </w:r>
            <w:r>
              <w:rPr>
                <w:spacing w:val="-4"/>
                <w:sz w:val="24"/>
              </w:rPr>
              <w:t xml:space="preserve"> </w:t>
            </w:r>
            <w:r>
              <w:rPr>
                <w:sz w:val="24"/>
              </w:rPr>
              <w:t>darbu</w:t>
            </w:r>
            <w:r>
              <w:rPr>
                <w:spacing w:val="-1"/>
                <w:sz w:val="24"/>
              </w:rPr>
              <w:t xml:space="preserve"> </w:t>
            </w:r>
            <w:r>
              <w:rPr>
                <w:spacing w:val="-2"/>
                <w:sz w:val="24"/>
              </w:rPr>
              <w:t>vadītājs</w:t>
            </w:r>
          </w:p>
        </w:tc>
        <w:tc>
          <w:tcPr>
            <w:tcW w:w="3033" w:type="dxa"/>
          </w:tcPr>
          <w:p w14:paraId="26EFCEC1" w14:textId="77777777" w:rsidR="00553707" w:rsidRDefault="00553707">
            <w:pPr>
              <w:pStyle w:val="TableParagraph"/>
              <w:spacing w:before="29"/>
              <w:rPr>
                <w:sz w:val="24"/>
              </w:rPr>
            </w:pPr>
          </w:p>
          <w:p w14:paraId="58DB9878" w14:textId="77777777" w:rsidR="00553707" w:rsidRDefault="00000000">
            <w:pPr>
              <w:pStyle w:val="TableParagraph"/>
              <w:spacing w:before="1"/>
              <w:ind w:left="258" w:right="248"/>
              <w:jc w:val="center"/>
              <w:rPr>
                <w:sz w:val="24"/>
              </w:rPr>
            </w:pPr>
            <w:r>
              <w:rPr>
                <w:spacing w:val="-5"/>
                <w:sz w:val="24"/>
              </w:rPr>
              <w:t>PP</w:t>
            </w:r>
          </w:p>
        </w:tc>
        <w:tc>
          <w:tcPr>
            <w:tcW w:w="2870" w:type="dxa"/>
          </w:tcPr>
          <w:p w14:paraId="7B751E53" w14:textId="77777777" w:rsidR="00553707" w:rsidRDefault="00000000">
            <w:pPr>
              <w:pStyle w:val="TableParagraph"/>
              <w:spacing w:before="30"/>
              <w:ind w:left="8"/>
              <w:jc w:val="center"/>
              <w:rPr>
                <w:sz w:val="24"/>
              </w:rPr>
            </w:pPr>
            <w:r>
              <w:rPr>
                <w:spacing w:val="-5"/>
                <w:sz w:val="24"/>
              </w:rPr>
              <w:t>PP</w:t>
            </w:r>
          </w:p>
          <w:p w14:paraId="57195FDF" w14:textId="77777777" w:rsidR="00553707" w:rsidRDefault="00000000">
            <w:pPr>
              <w:pStyle w:val="TableParagraph"/>
              <w:ind w:left="385" w:right="378"/>
              <w:jc w:val="center"/>
              <w:rPr>
                <w:sz w:val="24"/>
              </w:rPr>
            </w:pPr>
            <w:r>
              <w:rPr>
                <w:sz w:val="24"/>
              </w:rPr>
              <w:t>P/a</w:t>
            </w:r>
            <w:r>
              <w:rPr>
                <w:spacing w:val="-15"/>
                <w:sz w:val="24"/>
              </w:rPr>
              <w:t xml:space="preserve"> </w:t>
            </w:r>
            <w:r>
              <w:rPr>
                <w:sz w:val="24"/>
              </w:rPr>
              <w:t>“Olaines</w:t>
            </w:r>
            <w:r>
              <w:rPr>
                <w:spacing w:val="-15"/>
                <w:sz w:val="24"/>
              </w:rPr>
              <w:t xml:space="preserve"> </w:t>
            </w:r>
            <w:r>
              <w:rPr>
                <w:sz w:val="24"/>
              </w:rPr>
              <w:t xml:space="preserve">sociālais </w:t>
            </w:r>
            <w:r>
              <w:rPr>
                <w:spacing w:val="-2"/>
                <w:sz w:val="24"/>
              </w:rPr>
              <w:t>dienests”</w:t>
            </w:r>
          </w:p>
        </w:tc>
      </w:tr>
    </w:tbl>
    <w:p w14:paraId="5753D12D" w14:textId="77777777" w:rsidR="00553707" w:rsidRDefault="00553707">
      <w:pPr>
        <w:jc w:val="center"/>
        <w:rPr>
          <w:sz w:val="24"/>
        </w:rPr>
        <w:sectPr w:rsidR="00553707" w:rsidSect="00CD44C4">
          <w:pgSz w:w="16840" w:h="11910" w:orient="landscape"/>
          <w:pgMar w:top="1340" w:right="260" w:bottom="1240" w:left="260" w:header="0" w:footer="988" w:gutter="0"/>
          <w:cols w:space="720"/>
        </w:sectPr>
      </w:pPr>
    </w:p>
    <w:p w14:paraId="458CA0E9" w14:textId="77777777" w:rsidR="00553707" w:rsidRDefault="00553707">
      <w:pPr>
        <w:pStyle w:val="BodyText"/>
        <w:spacing w:before="125"/>
        <w:rPr>
          <w:sz w:val="20"/>
        </w:rPr>
      </w:pPr>
    </w:p>
    <w:tbl>
      <w:tblPr>
        <w:tblW w:w="0" w:type="auto"/>
        <w:tblInd w:w="122"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629"/>
        <w:gridCol w:w="4943"/>
        <w:gridCol w:w="1755"/>
        <w:gridCol w:w="2867"/>
        <w:gridCol w:w="3033"/>
        <w:gridCol w:w="2870"/>
      </w:tblGrid>
      <w:tr w:rsidR="00553707" w14:paraId="0FBF28F6" w14:textId="77777777">
        <w:trPr>
          <w:trHeight w:val="1163"/>
        </w:trPr>
        <w:tc>
          <w:tcPr>
            <w:tcW w:w="629" w:type="dxa"/>
          </w:tcPr>
          <w:p w14:paraId="3F05E442" w14:textId="77777777" w:rsidR="00553707" w:rsidRDefault="00553707">
            <w:pPr>
              <w:pStyle w:val="TableParagraph"/>
            </w:pPr>
          </w:p>
        </w:tc>
        <w:tc>
          <w:tcPr>
            <w:tcW w:w="4943" w:type="dxa"/>
          </w:tcPr>
          <w:p w14:paraId="60129B1B" w14:textId="77777777" w:rsidR="00553707" w:rsidRDefault="00553707">
            <w:pPr>
              <w:pStyle w:val="TableParagraph"/>
            </w:pPr>
          </w:p>
        </w:tc>
        <w:tc>
          <w:tcPr>
            <w:tcW w:w="1755" w:type="dxa"/>
          </w:tcPr>
          <w:p w14:paraId="44D54090" w14:textId="77777777" w:rsidR="00553707" w:rsidRDefault="00553707">
            <w:pPr>
              <w:pStyle w:val="TableParagraph"/>
            </w:pPr>
          </w:p>
        </w:tc>
        <w:tc>
          <w:tcPr>
            <w:tcW w:w="2867" w:type="dxa"/>
          </w:tcPr>
          <w:p w14:paraId="441AA16A" w14:textId="77777777" w:rsidR="00553707" w:rsidRDefault="00553707">
            <w:pPr>
              <w:pStyle w:val="TableParagraph"/>
            </w:pPr>
          </w:p>
        </w:tc>
        <w:tc>
          <w:tcPr>
            <w:tcW w:w="3033" w:type="dxa"/>
          </w:tcPr>
          <w:p w14:paraId="4CAF35D3" w14:textId="77777777" w:rsidR="00553707" w:rsidRDefault="00553707">
            <w:pPr>
              <w:pStyle w:val="TableParagraph"/>
            </w:pPr>
          </w:p>
        </w:tc>
        <w:tc>
          <w:tcPr>
            <w:tcW w:w="2870" w:type="dxa"/>
          </w:tcPr>
          <w:p w14:paraId="78B0C314" w14:textId="77777777" w:rsidR="00553707" w:rsidRDefault="00000000">
            <w:pPr>
              <w:pStyle w:val="TableParagraph"/>
              <w:spacing w:before="27"/>
              <w:ind w:left="404" w:right="383" w:firstLine="468"/>
              <w:rPr>
                <w:sz w:val="24"/>
              </w:rPr>
            </w:pPr>
            <w:r>
              <w:rPr>
                <w:spacing w:val="-2"/>
                <w:sz w:val="24"/>
              </w:rPr>
              <w:t xml:space="preserve">Komersanti </w:t>
            </w:r>
            <w:r>
              <w:rPr>
                <w:sz w:val="24"/>
              </w:rPr>
              <w:t>NVO</w:t>
            </w:r>
            <w:r>
              <w:rPr>
                <w:spacing w:val="-15"/>
                <w:sz w:val="24"/>
              </w:rPr>
              <w:t xml:space="preserve"> </w:t>
            </w:r>
            <w:r>
              <w:rPr>
                <w:sz w:val="24"/>
              </w:rPr>
              <w:t>un</w:t>
            </w:r>
            <w:r>
              <w:rPr>
                <w:spacing w:val="-15"/>
                <w:sz w:val="24"/>
              </w:rPr>
              <w:t xml:space="preserve"> </w:t>
            </w:r>
            <w:r>
              <w:rPr>
                <w:sz w:val="24"/>
              </w:rPr>
              <w:t>sabiedriskās</w:t>
            </w:r>
          </w:p>
          <w:p w14:paraId="3038D7E5" w14:textId="77777777" w:rsidR="00553707" w:rsidRDefault="00000000">
            <w:pPr>
              <w:pStyle w:val="TableParagraph"/>
              <w:ind w:left="267" w:right="257" w:firstLine="530"/>
              <w:rPr>
                <w:sz w:val="24"/>
              </w:rPr>
            </w:pPr>
            <w:r>
              <w:rPr>
                <w:spacing w:val="-2"/>
                <w:sz w:val="24"/>
              </w:rPr>
              <w:t xml:space="preserve">organizācijas </w:t>
            </w:r>
            <w:r>
              <w:rPr>
                <w:sz w:val="24"/>
              </w:rPr>
              <w:t>Reliģiskās</w:t>
            </w:r>
            <w:r>
              <w:rPr>
                <w:spacing w:val="-15"/>
                <w:sz w:val="24"/>
              </w:rPr>
              <w:t xml:space="preserve"> </w:t>
            </w:r>
            <w:r>
              <w:rPr>
                <w:sz w:val="24"/>
              </w:rPr>
              <w:t>organizācijas</w:t>
            </w:r>
          </w:p>
        </w:tc>
      </w:tr>
      <w:tr w:rsidR="00553707" w14:paraId="1D4B4CAA" w14:textId="77777777">
        <w:trPr>
          <w:trHeight w:val="2820"/>
        </w:trPr>
        <w:tc>
          <w:tcPr>
            <w:tcW w:w="629" w:type="dxa"/>
          </w:tcPr>
          <w:p w14:paraId="339324C2" w14:textId="77777777" w:rsidR="00553707" w:rsidRDefault="00553707">
            <w:pPr>
              <w:pStyle w:val="TableParagraph"/>
              <w:rPr>
                <w:sz w:val="24"/>
              </w:rPr>
            </w:pPr>
          </w:p>
          <w:p w14:paraId="2EF5F394" w14:textId="77777777" w:rsidR="00553707" w:rsidRDefault="00553707">
            <w:pPr>
              <w:pStyle w:val="TableParagraph"/>
              <w:rPr>
                <w:sz w:val="24"/>
              </w:rPr>
            </w:pPr>
          </w:p>
          <w:p w14:paraId="2C8E4B16" w14:textId="77777777" w:rsidR="00553707" w:rsidRDefault="00553707">
            <w:pPr>
              <w:pStyle w:val="TableParagraph"/>
              <w:rPr>
                <w:sz w:val="24"/>
              </w:rPr>
            </w:pPr>
          </w:p>
          <w:p w14:paraId="69E3480E" w14:textId="77777777" w:rsidR="00553707" w:rsidRDefault="00553707">
            <w:pPr>
              <w:pStyle w:val="TableParagraph"/>
              <w:spacing w:before="167"/>
              <w:rPr>
                <w:sz w:val="24"/>
              </w:rPr>
            </w:pPr>
          </w:p>
          <w:p w14:paraId="4F5042B6" w14:textId="77777777" w:rsidR="00553707" w:rsidRDefault="00000000">
            <w:pPr>
              <w:pStyle w:val="TableParagraph"/>
              <w:ind w:left="16" w:right="5"/>
              <w:jc w:val="center"/>
              <w:rPr>
                <w:sz w:val="24"/>
              </w:rPr>
            </w:pPr>
            <w:r>
              <w:rPr>
                <w:spacing w:val="-5"/>
                <w:sz w:val="24"/>
              </w:rPr>
              <w:t>10.</w:t>
            </w:r>
          </w:p>
        </w:tc>
        <w:tc>
          <w:tcPr>
            <w:tcW w:w="4943" w:type="dxa"/>
          </w:tcPr>
          <w:p w14:paraId="551C2319" w14:textId="77777777" w:rsidR="00553707" w:rsidRDefault="00553707">
            <w:pPr>
              <w:pStyle w:val="TableParagraph"/>
              <w:rPr>
                <w:sz w:val="24"/>
              </w:rPr>
            </w:pPr>
          </w:p>
          <w:p w14:paraId="337B4DE6" w14:textId="77777777" w:rsidR="00553707" w:rsidRDefault="00553707">
            <w:pPr>
              <w:pStyle w:val="TableParagraph"/>
              <w:rPr>
                <w:sz w:val="24"/>
              </w:rPr>
            </w:pPr>
          </w:p>
          <w:p w14:paraId="1C6845E7" w14:textId="77777777" w:rsidR="00553707" w:rsidRDefault="00553707">
            <w:pPr>
              <w:pStyle w:val="TableParagraph"/>
              <w:rPr>
                <w:sz w:val="24"/>
              </w:rPr>
            </w:pPr>
          </w:p>
          <w:p w14:paraId="674E5E1F" w14:textId="77777777" w:rsidR="00553707" w:rsidRDefault="00553707">
            <w:pPr>
              <w:pStyle w:val="TableParagraph"/>
              <w:spacing w:before="167"/>
              <w:rPr>
                <w:sz w:val="24"/>
              </w:rPr>
            </w:pPr>
          </w:p>
          <w:p w14:paraId="447DB5BC" w14:textId="77777777" w:rsidR="00553707" w:rsidRDefault="00000000">
            <w:pPr>
              <w:pStyle w:val="TableParagraph"/>
              <w:ind w:left="633"/>
              <w:rPr>
                <w:sz w:val="24"/>
              </w:rPr>
            </w:pPr>
            <w:r>
              <w:rPr>
                <w:sz w:val="24"/>
              </w:rPr>
              <w:t>Valsts</w:t>
            </w:r>
            <w:r>
              <w:rPr>
                <w:spacing w:val="-5"/>
                <w:sz w:val="24"/>
              </w:rPr>
              <w:t xml:space="preserve"> </w:t>
            </w:r>
            <w:r>
              <w:rPr>
                <w:sz w:val="24"/>
              </w:rPr>
              <w:t>materiālo</w:t>
            </w:r>
            <w:r>
              <w:rPr>
                <w:spacing w:val="-2"/>
                <w:sz w:val="24"/>
              </w:rPr>
              <w:t xml:space="preserve"> </w:t>
            </w:r>
            <w:r>
              <w:rPr>
                <w:sz w:val="24"/>
              </w:rPr>
              <w:t xml:space="preserve">rezervju </w:t>
            </w:r>
            <w:r>
              <w:rPr>
                <w:spacing w:val="-2"/>
                <w:sz w:val="24"/>
              </w:rPr>
              <w:t>izmantošana</w:t>
            </w:r>
          </w:p>
        </w:tc>
        <w:tc>
          <w:tcPr>
            <w:tcW w:w="1755" w:type="dxa"/>
          </w:tcPr>
          <w:p w14:paraId="25B1CB69" w14:textId="77777777" w:rsidR="00553707" w:rsidRDefault="00553707">
            <w:pPr>
              <w:pStyle w:val="TableParagraph"/>
              <w:rPr>
                <w:sz w:val="24"/>
              </w:rPr>
            </w:pPr>
          </w:p>
          <w:p w14:paraId="30D53404" w14:textId="77777777" w:rsidR="00553707" w:rsidRDefault="00553707">
            <w:pPr>
              <w:pStyle w:val="TableParagraph"/>
              <w:rPr>
                <w:sz w:val="24"/>
              </w:rPr>
            </w:pPr>
          </w:p>
          <w:p w14:paraId="7E39521E" w14:textId="77777777" w:rsidR="00553707" w:rsidRDefault="00553707">
            <w:pPr>
              <w:pStyle w:val="TableParagraph"/>
              <w:rPr>
                <w:sz w:val="24"/>
              </w:rPr>
            </w:pPr>
          </w:p>
          <w:p w14:paraId="781052D7" w14:textId="77777777" w:rsidR="00553707" w:rsidRDefault="00553707">
            <w:pPr>
              <w:pStyle w:val="TableParagraph"/>
              <w:spacing w:before="30"/>
              <w:rPr>
                <w:sz w:val="24"/>
              </w:rPr>
            </w:pPr>
          </w:p>
          <w:p w14:paraId="2546EB62" w14:textId="77777777" w:rsidR="00553707" w:rsidRDefault="00000000">
            <w:pPr>
              <w:pStyle w:val="TableParagraph"/>
              <w:ind w:left="87" w:firstLine="614"/>
              <w:rPr>
                <w:sz w:val="24"/>
              </w:rPr>
            </w:pPr>
            <w:r>
              <w:rPr>
                <w:spacing w:val="-4"/>
                <w:sz w:val="24"/>
              </w:rPr>
              <w:t xml:space="preserve">Pēc </w:t>
            </w:r>
            <w:r>
              <w:rPr>
                <w:spacing w:val="-2"/>
                <w:sz w:val="24"/>
              </w:rPr>
              <w:t>nepieciešamības</w:t>
            </w:r>
          </w:p>
        </w:tc>
        <w:tc>
          <w:tcPr>
            <w:tcW w:w="2867" w:type="dxa"/>
          </w:tcPr>
          <w:p w14:paraId="2CC0CA05" w14:textId="77777777" w:rsidR="00553707" w:rsidRDefault="00000000">
            <w:pPr>
              <w:pStyle w:val="TableParagraph"/>
              <w:spacing w:before="30"/>
              <w:ind w:left="684" w:right="674" w:hanging="2"/>
              <w:jc w:val="center"/>
              <w:rPr>
                <w:sz w:val="24"/>
              </w:rPr>
            </w:pPr>
            <w:r>
              <w:rPr>
                <w:sz w:val="24"/>
              </w:rPr>
              <w:t xml:space="preserve">Lēmums par </w:t>
            </w:r>
            <w:r>
              <w:rPr>
                <w:spacing w:val="-2"/>
                <w:sz w:val="24"/>
              </w:rPr>
              <w:t>nepieciešamību</w:t>
            </w:r>
          </w:p>
          <w:p w14:paraId="7B12FD3A" w14:textId="77777777" w:rsidR="00553707" w:rsidRDefault="00000000">
            <w:pPr>
              <w:pStyle w:val="TableParagraph"/>
              <w:ind w:left="94" w:right="81"/>
              <w:jc w:val="center"/>
              <w:rPr>
                <w:sz w:val="24"/>
              </w:rPr>
            </w:pPr>
            <w:r>
              <w:rPr>
                <w:sz w:val="24"/>
              </w:rPr>
              <w:t>izmantot</w:t>
            </w:r>
            <w:r>
              <w:rPr>
                <w:spacing w:val="-12"/>
                <w:sz w:val="24"/>
              </w:rPr>
              <w:t xml:space="preserve"> </w:t>
            </w:r>
            <w:r>
              <w:rPr>
                <w:sz w:val="24"/>
              </w:rPr>
              <w:t>–</w:t>
            </w:r>
            <w:r>
              <w:rPr>
                <w:spacing w:val="-12"/>
                <w:sz w:val="24"/>
              </w:rPr>
              <w:t xml:space="preserve"> </w:t>
            </w:r>
            <w:r>
              <w:rPr>
                <w:sz w:val="24"/>
              </w:rPr>
              <w:t>Glābšanas</w:t>
            </w:r>
            <w:r>
              <w:rPr>
                <w:spacing w:val="-13"/>
                <w:sz w:val="24"/>
              </w:rPr>
              <w:t xml:space="preserve"> </w:t>
            </w:r>
            <w:r>
              <w:rPr>
                <w:sz w:val="24"/>
              </w:rPr>
              <w:t>darbu vadītājs vai valsts vai pašvaldības institūcija</w:t>
            </w:r>
            <w:r>
              <w:rPr>
                <w:spacing w:val="40"/>
                <w:sz w:val="24"/>
              </w:rPr>
              <w:t xml:space="preserve"> </w:t>
            </w:r>
            <w:r>
              <w:rPr>
                <w:spacing w:val="-4"/>
                <w:sz w:val="24"/>
              </w:rPr>
              <w:t>CAK</w:t>
            </w:r>
          </w:p>
          <w:p w14:paraId="22898AFD" w14:textId="77777777" w:rsidR="00553707" w:rsidRDefault="00000000">
            <w:pPr>
              <w:pStyle w:val="TableParagraph"/>
              <w:ind w:left="65" w:right="56" w:hanging="1"/>
              <w:jc w:val="center"/>
              <w:rPr>
                <w:sz w:val="24"/>
              </w:rPr>
            </w:pPr>
            <w:r>
              <w:rPr>
                <w:sz w:val="24"/>
              </w:rPr>
              <w:t>Lēmums par atļauju izmantot</w:t>
            </w:r>
            <w:r>
              <w:rPr>
                <w:spacing w:val="-12"/>
                <w:sz w:val="24"/>
              </w:rPr>
              <w:t xml:space="preserve"> </w:t>
            </w:r>
            <w:r>
              <w:rPr>
                <w:sz w:val="24"/>
              </w:rPr>
              <w:t>–</w:t>
            </w:r>
            <w:r>
              <w:rPr>
                <w:spacing w:val="-13"/>
                <w:sz w:val="24"/>
              </w:rPr>
              <w:t xml:space="preserve"> </w:t>
            </w:r>
            <w:r>
              <w:rPr>
                <w:sz w:val="24"/>
              </w:rPr>
              <w:t>Ministrijas</w:t>
            </w:r>
            <w:r>
              <w:rPr>
                <w:spacing w:val="-13"/>
                <w:sz w:val="24"/>
              </w:rPr>
              <w:t xml:space="preserve"> </w:t>
            </w:r>
            <w:r>
              <w:rPr>
                <w:sz w:val="24"/>
              </w:rPr>
              <w:t xml:space="preserve">valsts sekretārs vai tā pilnvarota </w:t>
            </w:r>
            <w:r>
              <w:rPr>
                <w:spacing w:val="-2"/>
                <w:sz w:val="24"/>
              </w:rPr>
              <w:t>amatpersona</w:t>
            </w:r>
          </w:p>
        </w:tc>
        <w:tc>
          <w:tcPr>
            <w:tcW w:w="3033" w:type="dxa"/>
          </w:tcPr>
          <w:p w14:paraId="11A5DB90" w14:textId="77777777" w:rsidR="00553707" w:rsidRDefault="00553707">
            <w:pPr>
              <w:pStyle w:val="TableParagraph"/>
              <w:rPr>
                <w:sz w:val="24"/>
              </w:rPr>
            </w:pPr>
          </w:p>
          <w:p w14:paraId="22E4DA03" w14:textId="77777777" w:rsidR="00553707" w:rsidRDefault="00553707">
            <w:pPr>
              <w:pStyle w:val="TableParagraph"/>
              <w:rPr>
                <w:sz w:val="24"/>
              </w:rPr>
            </w:pPr>
          </w:p>
          <w:p w14:paraId="408C6F7E" w14:textId="77777777" w:rsidR="00553707" w:rsidRDefault="00553707">
            <w:pPr>
              <w:pStyle w:val="TableParagraph"/>
              <w:rPr>
                <w:sz w:val="24"/>
              </w:rPr>
            </w:pPr>
          </w:p>
          <w:p w14:paraId="669E1CC6" w14:textId="77777777" w:rsidR="00553707" w:rsidRDefault="00553707">
            <w:pPr>
              <w:pStyle w:val="TableParagraph"/>
              <w:spacing w:before="30"/>
              <w:rPr>
                <w:sz w:val="24"/>
              </w:rPr>
            </w:pPr>
          </w:p>
          <w:p w14:paraId="5AC2B643" w14:textId="77777777" w:rsidR="00553707" w:rsidRDefault="00000000">
            <w:pPr>
              <w:pStyle w:val="TableParagraph"/>
              <w:spacing w:line="254" w:lineRule="auto"/>
              <w:ind w:left="1087" w:hanging="780"/>
              <w:rPr>
                <w:sz w:val="24"/>
              </w:rPr>
            </w:pPr>
            <w:r>
              <w:rPr>
                <w:sz w:val="24"/>
              </w:rPr>
              <w:t>Valsts</w:t>
            </w:r>
            <w:r>
              <w:rPr>
                <w:spacing w:val="-15"/>
                <w:sz w:val="24"/>
              </w:rPr>
              <w:t xml:space="preserve"> </w:t>
            </w:r>
            <w:r>
              <w:rPr>
                <w:sz w:val="24"/>
              </w:rPr>
              <w:t>materiālo</w:t>
            </w:r>
            <w:r>
              <w:rPr>
                <w:spacing w:val="-15"/>
                <w:sz w:val="24"/>
              </w:rPr>
              <w:t xml:space="preserve"> </w:t>
            </w:r>
            <w:r>
              <w:rPr>
                <w:sz w:val="24"/>
              </w:rPr>
              <w:t xml:space="preserve">rezervju </w:t>
            </w:r>
            <w:r>
              <w:rPr>
                <w:spacing w:val="-2"/>
                <w:sz w:val="24"/>
              </w:rPr>
              <w:t>glabātājs</w:t>
            </w:r>
          </w:p>
        </w:tc>
        <w:tc>
          <w:tcPr>
            <w:tcW w:w="2870" w:type="dxa"/>
          </w:tcPr>
          <w:p w14:paraId="7AD71C7A" w14:textId="77777777" w:rsidR="00553707" w:rsidRDefault="00553707">
            <w:pPr>
              <w:pStyle w:val="TableParagraph"/>
              <w:rPr>
                <w:sz w:val="24"/>
              </w:rPr>
            </w:pPr>
          </w:p>
          <w:p w14:paraId="296C62FE" w14:textId="77777777" w:rsidR="00553707" w:rsidRDefault="00553707">
            <w:pPr>
              <w:pStyle w:val="TableParagraph"/>
              <w:rPr>
                <w:sz w:val="24"/>
              </w:rPr>
            </w:pPr>
          </w:p>
          <w:p w14:paraId="3E1E68B0" w14:textId="77777777" w:rsidR="00553707" w:rsidRDefault="00553707">
            <w:pPr>
              <w:pStyle w:val="TableParagraph"/>
              <w:spacing w:before="167"/>
              <w:rPr>
                <w:sz w:val="24"/>
              </w:rPr>
            </w:pPr>
          </w:p>
          <w:p w14:paraId="2FA30D8B" w14:textId="77777777" w:rsidR="00553707" w:rsidRDefault="00000000">
            <w:pPr>
              <w:pStyle w:val="TableParagraph"/>
              <w:ind w:left="910" w:hanging="819"/>
              <w:rPr>
                <w:sz w:val="24"/>
              </w:rPr>
            </w:pPr>
            <w:r>
              <w:rPr>
                <w:sz w:val="24"/>
              </w:rPr>
              <w:t>Glābšanas</w:t>
            </w:r>
            <w:r>
              <w:rPr>
                <w:spacing w:val="-15"/>
                <w:sz w:val="24"/>
              </w:rPr>
              <w:t xml:space="preserve"> </w:t>
            </w:r>
            <w:r>
              <w:rPr>
                <w:sz w:val="24"/>
              </w:rPr>
              <w:t>darbos</w:t>
            </w:r>
            <w:r>
              <w:rPr>
                <w:spacing w:val="-15"/>
                <w:sz w:val="24"/>
              </w:rPr>
              <w:t xml:space="preserve"> </w:t>
            </w:r>
            <w:r>
              <w:rPr>
                <w:sz w:val="24"/>
              </w:rPr>
              <w:t xml:space="preserve">iesaistītās </w:t>
            </w:r>
            <w:r>
              <w:rPr>
                <w:spacing w:val="-2"/>
                <w:sz w:val="24"/>
              </w:rPr>
              <w:t>institūcijas</w:t>
            </w:r>
          </w:p>
        </w:tc>
      </w:tr>
      <w:tr w:rsidR="00553707" w14:paraId="4862BF35" w14:textId="77777777">
        <w:trPr>
          <w:trHeight w:val="1163"/>
        </w:trPr>
        <w:tc>
          <w:tcPr>
            <w:tcW w:w="629" w:type="dxa"/>
          </w:tcPr>
          <w:p w14:paraId="6CC8CDF4" w14:textId="77777777" w:rsidR="00553707" w:rsidRDefault="00553707">
            <w:pPr>
              <w:pStyle w:val="TableParagraph"/>
              <w:spacing w:before="167"/>
              <w:rPr>
                <w:sz w:val="24"/>
              </w:rPr>
            </w:pPr>
          </w:p>
          <w:p w14:paraId="6E91EC52" w14:textId="77777777" w:rsidR="00553707" w:rsidRDefault="00000000">
            <w:pPr>
              <w:pStyle w:val="TableParagraph"/>
              <w:ind w:left="16" w:right="5"/>
              <w:jc w:val="center"/>
              <w:rPr>
                <w:sz w:val="24"/>
              </w:rPr>
            </w:pPr>
            <w:r>
              <w:rPr>
                <w:spacing w:val="-5"/>
                <w:sz w:val="24"/>
              </w:rPr>
              <w:t>11.</w:t>
            </w:r>
          </w:p>
        </w:tc>
        <w:tc>
          <w:tcPr>
            <w:tcW w:w="4943" w:type="dxa"/>
          </w:tcPr>
          <w:p w14:paraId="6F23E82B" w14:textId="77777777" w:rsidR="00553707" w:rsidRDefault="00000000">
            <w:pPr>
              <w:pStyle w:val="TableParagraph"/>
              <w:spacing w:before="167"/>
              <w:ind w:left="155" w:right="146" w:firstLine="1"/>
              <w:jc w:val="center"/>
              <w:rPr>
                <w:sz w:val="24"/>
              </w:rPr>
            </w:pPr>
            <w:r>
              <w:rPr>
                <w:sz w:val="24"/>
              </w:rPr>
              <w:t>Informācijas par radītajiem zaudējumiem apkopošana</w:t>
            </w:r>
            <w:r>
              <w:rPr>
                <w:spacing w:val="-11"/>
                <w:sz w:val="24"/>
              </w:rPr>
              <w:t xml:space="preserve"> </w:t>
            </w:r>
            <w:r>
              <w:rPr>
                <w:sz w:val="24"/>
              </w:rPr>
              <w:t>un</w:t>
            </w:r>
            <w:r>
              <w:rPr>
                <w:spacing w:val="-10"/>
                <w:sz w:val="24"/>
              </w:rPr>
              <w:t xml:space="preserve"> </w:t>
            </w:r>
            <w:r>
              <w:rPr>
                <w:sz w:val="24"/>
              </w:rPr>
              <w:t>kompensācijas</w:t>
            </w:r>
            <w:r>
              <w:rPr>
                <w:spacing w:val="-11"/>
                <w:sz w:val="24"/>
              </w:rPr>
              <w:t xml:space="preserve"> </w:t>
            </w:r>
            <w:r>
              <w:rPr>
                <w:sz w:val="24"/>
              </w:rPr>
              <w:t>par</w:t>
            </w:r>
            <w:r>
              <w:rPr>
                <w:spacing w:val="-9"/>
                <w:sz w:val="24"/>
              </w:rPr>
              <w:t xml:space="preserve"> </w:t>
            </w:r>
            <w:r>
              <w:rPr>
                <w:sz w:val="24"/>
              </w:rPr>
              <w:t xml:space="preserve">zaudējumiem </w:t>
            </w:r>
            <w:r>
              <w:rPr>
                <w:spacing w:val="-2"/>
                <w:sz w:val="24"/>
              </w:rPr>
              <w:t>noteikšana</w:t>
            </w:r>
          </w:p>
        </w:tc>
        <w:tc>
          <w:tcPr>
            <w:tcW w:w="1755" w:type="dxa"/>
          </w:tcPr>
          <w:p w14:paraId="4F8EA67E" w14:textId="77777777" w:rsidR="00553707" w:rsidRDefault="00553707">
            <w:pPr>
              <w:pStyle w:val="TableParagraph"/>
              <w:spacing w:before="167"/>
              <w:rPr>
                <w:sz w:val="24"/>
              </w:rPr>
            </w:pPr>
          </w:p>
          <w:p w14:paraId="2E9606C4" w14:textId="77777777" w:rsidR="00553707" w:rsidRDefault="00000000">
            <w:pPr>
              <w:pStyle w:val="TableParagraph"/>
              <w:ind w:left="12" w:right="6"/>
              <w:jc w:val="center"/>
              <w:rPr>
                <w:sz w:val="24"/>
              </w:rPr>
            </w:pPr>
            <w:r>
              <w:rPr>
                <w:sz w:val="24"/>
              </w:rPr>
              <w:t xml:space="preserve">1 </w:t>
            </w:r>
            <w:r>
              <w:rPr>
                <w:spacing w:val="-2"/>
                <w:sz w:val="24"/>
              </w:rPr>
              <w:t>mēnesis</w:t>
            </w:r>
          </w:p>
        </w:tc>
        <w:tc>
          <w:tcPr>
            <w:tcW w:w="2867" w:type="dxa"/>
          </w:tcPr>
          <w:p w14:paraId="4C8E629F" w14:textId="77777777" w:rsidR="00553707" w:rsidRDefault="00553707">
            <w:pPr>
              <w:pStyle w:val="TableParagraph"/>
              <w:spacing w:before="30"/>
              <w:rPr>
                <w:sz w:val="24"/>
              </w:rPr>
            </w:pPr>
          </w:p>
          <w:p w14:paraId="0D6A4A4D" w14:textId="77777777" w:rsidR="00553707" w:rsidRDefault="00000000">
            <w:pPr>
              <w:pStyle w:val="TableParagraph"/>
              <w:ind w:left="1177" w:right="449" w:hanging="267"/>
              <w:rPr>
                <w:sz w:val="24"/>
              </w:rPr>
            </w:pPr>
            <w:r>
              <w:rPr>
                <w:spacing w:val="-2"/>
                <w:sz w:val="24"/>
              </w:rPr>
              <w:t xml:space="preserve">Ministrijas </w:t>
            </w:r>
            <w:r>
              <w:rPr>
                <w:spacing w:val="-4"/>
                <w:sz w:val="24"/>
              </w:rPr>
              <w:t>CAK</w:t>
            </w:r>
          </w:p>
        </w:tc>
        <w:tc>
          <w:tcPr>
            <w:tcW w:w="3033" w:type="dxa"/>
          </w:tcPr>
          <w:p w14:paraId="41B12BF6" w14:textId="77777777" w:rsidR="00553707" w:rsidRDefault="00553707">
            <w:pPr>
              <w:pStyle w:val="TableParagraph"/>
              <w:spacing w:before="30"/>
              <w:rPr>
                <w:sz w:val="24"/>
              </w:rPr>
            </w:pPr>
          </w:p>
          <w:p w14:paraId="44F05ADA" w14:textId="77777777" w:rsidR="00553707" w:rsidRDefault="00000000">
            <w:pPr>
              <w:pStyle w:val="TableParagraph"/>
              <w:ind w:left="1259" w:right="533" w:hanging="267"/>
              <w:rPr>
                <w:sz w:val="24"/>
              </w:rPr>
            </w:pPr>
            <w:r>
              <w:rPr>
                <w:spacing w:val="-2"/>
                <w:sz w:val="24"/>
              </w:rPr>
              <w:t xml:space="preserve">Ministrijas </w:t>
            </w:r>
            <w:r>
              <w:rPr>
                <w:spacing w:val="-4"/>
                <w:sz w:val="24"/>
              </w:rPr>
              <w:t>CAK</w:t>
            </w:r>
          </w:p>
        </w:tc>
        <w:tc>
          <w:tcPr>
            <w:tcW w:w="2870" w:type="dxa"/>
          </w:tcPr>
          <w:p w14:paraId="53DA38E8" w14:textId="77777777" w:rsidR="00553707" w:rsidRDefault="00000000">
            <w:pPr>
              <w:pStyle w:val="TableParagraph"/>
              <w:spacing w:before="30"/>
              <w:ind w:left="368" w:right="355" w:firstLine="542"/>
              <w:rPr>
                <w:sz w:val="24"/>
              </w:rPr>
            </w:pPr>
            <w:r>
              <w:rPr>
                <w:spacing w:val="-2"/>
                <w:sz w:val="24"/>
              </w:rPr>
              <w:t xml:space="preserve">Ministrijas </w:t>
            </w:r>
            <w:r>
              <w:rPr>
                <w:sz w:val="24"/>
              </w:rPr>
              <w:t>Iesaistītās</w:t>
            </w:r>
            <w:r>
              <w:rPr>
                <w:spacing w:val="-15"/>
                <w:sz w:val="24"/>
              </w:rPr>
              <w:t xml:space="preserve"> </w:t>
            </w:r>
            <w:r>
              <w:rPr>
                <w:sz w:val="24"/>
              </w:rPr>
              <w:t>pašvaldības</w:t>
            </w:r>
          </w:p>
          <w:p w14:paraId="75C602B5" w14:textId="77777777" w:rsidR="00553707" w:rsidRDefault="00000000">
            <w:pPr>
              <w:pStyle w:val="TableParagraph"/>
              <w:ind w:left="565" w:right="257" w:firstLine="336"/>
              <w:rPr>
                <w:sz w:val="24"/>
              </w:rPr>
            </w:pPr>
            <w:r>
              <w:rPr>
                <w:sz w:val="24"/>
              </w:rPr>
              <w:t xml:space="preserve">iestādes un </w:t>
            </w:r>
            <w:r>
              <w:rPr>
                <w:spacing w:val="-2"/>
                <w:sz w:val="24"/>
              </w:rPr>
              <w:t>kapitālsabiedrības</w:t>
            </w:r>
          </w:p>
        </w:tc>
      </w:tr>
      <w:tr w:rsidR="00553707" w14:paraId="5D0C9A60" w14:textId="77777777">
        <w:trPr>
          <w:trHeight w:val="3374"/>
        </w:trPr>
        <w:tc>
          <w:tcPr>
            <w:tcW w:w="629" w:type="dxa"/>
          </w:tcPr>
          <w:p w14:paraId="0F4E2C00" w14:textId="77777777" w:rsidR="00553707" w:rsidRDefault="00553707">
            <w:pPr>
              <w:pStyle w:val="TableParagraph"/>
              <w:rPr>
                <w:sz w:val="24"/>
              </w:rPr>
            </w:pPr>
          </w:p>
          <w:p w14:paraId="44FAA403" w14:textId="77777777" w:rsidR="00553707" w:rsidRDefault="00553707">
            <w:pPr>
              <w:pStyle w:val="TableParagraph"/>
              <w:rPr>
                <w:sz w:val="24"/>
              </w:rPr>
            </w:pPr>
          </w:p>
          <w:p w14:paraId="5E72E0C7" w14:textId="77777777" w:rsidR="00553707" w:rsidRDefault="00553707">
            <w:pPr>
              <w:pStyle w:val="TableParagraph"/>
              <w:rPr>
                <w:sz w:val="24"/>
              </w:rPr>
            </w:pPr>
          </w:p>
          <w:p w14:paraId="78261C63" w14:textId="77777777" w:rsidR="00553707" w:rsidRDefault="00553707">
            <w:pPr>
              <w:pStyle w:val="TableParagraph"/>
              <w:rPr>
                <w:sz w:val="24"/>
              </w:rPr>
            </w:pPr>
          </w:p>
          <w:p w14:paraId="691C09F5" w14:textId="77777777" w:rsidR="00553707" w:rsidRDefault="00553707">
            <w:pPr>
              <w:pStyle w:val="TableParagraph"/>
              <w:spacing w:before="169"/>
              <w:rPr>
                <w:sz w:val="24"/>
              </w:rPr>
            </w:pPr>
          </w:p>
          <w:p w14:paraId="73B6EFEA" w14:textId="77777777" w:rsidR="00553707" w:rsidRDefault="00000000">
            <w:pPr>
              <w:pStyle w:val="TableParagraph"/>
              <w:spacing w:before="1"/>
              <w:ind w:left="16" w:right="5"/>
              <w:jc w:val="center"/>
              <w:rPr>
                <w:sz w:val="24"/>
              </w:rPr>
            </w:pPr>
            <w:r>
              <w:rPr>
                <w:spacing w:val="-5"/>
                <w:sz w:val="24"/>
              </w:rPr>
              <w:t>12.</w:t>
            </w:r>
          </w:p>
        </w:tc>
        <w:tc>
          <w:tcPr>
            <w:tcW w:w="4943" w:type="dxa"/>
          </w:tcPr>
          <w:p w14:paraId="4C1EE423" w14:textId="77777777" w:rsidR="00553707" w:rsidRDefault="00553707">
            <w:pPr>
              <w:pStyle w:val="TableParagraph"/>
              <w:rPr>
                <w:sz w:val="24"/>
              </w:rPr>
            </w:pPr>
          </w:p>
          <w:p w14:paraId="5822DD91" w14:textId="77777777" w:rsidR="00553707" w:rsidRDefault="00553707">
            <w:pPr>
              <w:pStyle w:val="TableParagraph"/>
              <w:rPr>
                <w:sz w:val="24"/>
              </w:rPr>
            </w:pPr>
          </w:p>
          <w:p w14:paraId="4C9AEF1F" w14:textId="77777777" w:rsidR="00553707" w:rsidRDefault="00553707">
            <w:pPr>
              <w:pStyle w:val="TableParagraph"/>
              <w:rPr>
                <w:sz w:val="24"/>
              </w:rPr>
            </w:pPr>
          </w:p>
          <w:p w14:paraId="6ED4643B" w14:textId="77777777" w:rsidR="00553707" w:rsidRDefault="00553707">
            <w:pPr>
              <w:pStyle w:val="TableParagraph"/>
              <w:rPr>
                <w:sz w:val="24"/>
              </w:rPr>
            </w:pPr>
          </w:p>
          <w:p w14:paraId="651621D1" w14:textId="77777777" w:rsidR="00553707" w:rsidRDefault="00553707">
            <w:pPr>
              <w:pStyle w:val="TableParagraph"/>
              <w:spacing w:before="30"/>
              <w:rPr>
                <w:sz w:val="24"/>
              </w:rPr>
            </w:pPr>
          </w:p>
          <w:p w14:paraId="1D1C4ED5" w14:textId="77777777" w:rsidR="00553707" w:rsidRDefault="00000000">
            <w:pPr>
              <w:pStyle w:val="TableParagraph"/>
              <w:ind w:left="210" w:firstLine="108"/>
              <w:rPr>
                <w:sz w:val="24"/>
              </w:rPr>
            </w:pPr>
            <w:r>
              <w:rPr>
                <w:sz w:val="24"/>
              </w:rPr>
              <w:t>Rūpnieciskās avārijas izvērtēšanas komisijas darba</w:t>
            </w:r>
            <w:r>
              <w:rPr>
                <w:spacing w:val="-3"/>
                <w:sz w:val="24"/>
              </w:rPr>
              <w:t xml:space="preserve"> </w:t>
            </w:r>
            <w:r>
              <w:rPr>
                <w:sz w:val="24"/>
              </w:rPr>
              <w:t>organizēšanas</w:t>
            </w:r>
            <w:r>
              <w:rPr>
                <w:spacing w:val="-1"/>
                <w:sz w:val="24"/>
              </w:rPr>
              <w:t xml:space="preserve"> </w:t>
            </w:r>
            <w:r>
              <w:rPr>
                <w:sz w:val="24"/>
              </w:rPr>
              <w:t>un</w:t>
            </w:r>
            <w:r>
              <w:rPr>
                <w:spacing w:val="-1"/>
                <w:sz w:val="24"/>
              </w:rPr>
              <w:t xml:space="preserve"> </w:t>
            </w:r>
            <w:r>
              <w:rPr>
                <w:sz w:val="24"/>
              </w:rPr>
              <w:t xml:space="preserve">atzinumu </w:t>
            </w:r>
            <w:r>
              <w:rPr>
                <w:spacing w:val="-2"/>
                <w:sz w:val="24"/>
              </w:rPr>
              <w:t>sagatavošana</w:t>
            </w:r>
          </w:p>
        </w:tc>
        <w:tc>
          <w:tcPr>
            <w:tcW w:w="1755" w:type="dxa"/>
          </w:tcPr>
          <w:p w14:paraId="6208F72D" w14:textId="77777777" w:rsidR="00553707" w:rsidRDefault="00553707">
            <w:pPr>
              <w:pStyle w:val="TableParagraph"/>
              <w:rPr>
                <w:sz w:val="24"/>
              </w:rPr>
            </w:pPr>
          </w:p>
          <w:p w14:paraId="0CFF633A" w14:textId="77777777" w:rsidR="00553707" w:rsidRDefault="00553707">
            <w:pPr>
              <w:pStyle w:val="TableParagraph"/>
              <w:rPr>
                <w:sz w:val="24"/>
              </w:rPr>
            </w:pPr>
          </w:p>
          <w:p w14:paraId="3C8E4E6F" w14:textId="77777777" w:rsidR="00553707" w:rsidRDefault="00553707">
            <w:pPr>
              <w:pStyle w:val="TableParagraph"/>
              <w:rPr>
                <w:sz w:val="24"/>
              </w:rPr>
            </w:pPr>
          </w:p>
          <w:p w14:paraId="3A63D22A" w14:textId="77777777" w:rsidR="00553707" w:rsidRDefault="00553707">
            <w:pPr>
              <w:pStyle w:val="TableParagraph"/>
              <w:rPr>
                <w:sz w:val="24"/>
              </w:rPr>
            </w:pPr>
          </w:p>
          <w:p w14:paraId="228266EF" w14:textId="77777777" w:rsidR="00553707" w:rsidRDefault="00553707">
            <w:pPr>
              <w:pStyle w:val="TableParagraph"/>
              <w:spacing w:before="169"/>
              <w:rPr>
                <w:sz w:val="24"/>
              </w:rPr>
            </w:pPr>
          </w:p>
          <w:p w14:paraId="7FB391D9" w14:textId="77777777" w:rsidR="00553707" w:rsidRDefault="00000000">
            <w:pPr>
              <w:pStyle w:val="TableParagraph"/>
              <w:spacing w:before="1"/>
              <w:ind w:left="12" w:right="6"/>
              <w:jc w:val="center"/>
              <w:rPr>
                <w:sz w:val="24"/>
              </w:rPr>
            </w:pPr>
            <w:r>
              <w:rPr>
                <w:sz w:val="24"/>
              </w:rPr>
              <w:t xml:space="preserve">1 </w:t>
            </w:r>
            <w:r>
              <w:rPr>
                <w:spacing w:val="-2"/>
                <w:sz w:val="24"/>
              </w:rPr>
              <w:t>mēnesis</w:t>
            </w:r>
          </w:p>
        </w:tc>
        <w:tc>
          <w:tcPr>
            <w:tcW w:w="2867" w:type="dxa"/>
          </w:tcPr>
          <w:p w14:paraId="26EF266C" w14:textId="77777777" w:rsidR="00553707" w:rsidRDefault="00553707">
            <w:pPr>
              <w:pStyle w:val="TableParagraph"/>
              <w:rPr>
                <w:sz w:val="24"/>
              </w:rPr>
            </w:pPr>
          </w:p>
          <w:p w14:paraId="3FA1C8FD" w14:textId="77777777" w:rsidR="00553707" w:rsidRDefault="00553707">
            <w:pPr>
              <w:pStyle w:val="TableParagraph"/>
              <w:rPr>
                <w:sz w:val="24"/>
              </w:rPr>
            </w:pPr>
          </w:p>
          <w:p w14:paraId="3CA85DE3" w14:textId="77777777" w:rsidR="00553707" w:rsidRDefault="00553707">
            <w:pPr>
              <w:pStyle w:val="TableParagraph"/>
              <w:rPr>
                <w:sz w:val="24"/>
              </w:rPr>
            </w:pPr>
          </w:p>
          <w:p w14:paraId="2226AE59" w14:textId="77777777" w:rsidR="00553707" w:rsidRDefault="00553707">
            <w:pPr>
              <w:pStyle w:val="TableParagraph"/>
              <w:rPr>
                <w:sz w:val="24"/>
              </w:rPr>
            </w:pPr>
          </w:p>
          <w:p w14:paraId="40FB60DA" w14:textId="77777777" w:rsidR="00553707" w:rsidRDefault="00553707">
            <w:pPr>
              <w:pStyle w:val="TableParagraph"/>
              <w:spacing w:before="169"/>
              <w:rPr>
                <w:sz w:val="24"/>
              </w:rPr>
            </w:pPr>
          </w:p>
          <w:p w14:paraId="06BF60D8" w14:textId="77777777" w:rsidR="00553707" w:rsidRDefault="00000000">
            <w:pPr>
              <w:pStyle w:val="TableParagraph"/>
              <w:spacing w:before="1"/>
              <w:ind w:left="449"/>
              <w:rPr>
                <w:sz w:val="24"/>
              </w:rPr>
            </w:pPr>
            <w:r>
              <w:rPr>
                <w:sz w:val="24"/>
              </w:rPr>
              <w:t>VVD</w:t>
            </w:r>
            <w:r>
              <w:rPr>
                <w:spacing w:val="-4"/>
                <w:sz w:val="24"/>
              </w:rPr>
              <w:t xml:space="preserve"> </w:t>
            </w:r>
            <w:r>
              <w:rPr>
                <w:sz w:val="24"/>
              </w:rPr>
              <w:t>Lielrīgas</w:t>
            </w:r>
            <w:r>
              <w:rPr>
                <w:spacing w:val="-3"/>
                <w:sz w:val="24"/>
              </w:rPr>
              <w:t xml:space="preserve"> </w:t>
            </w:r>
            <w:r>
              <w:rPr>
                <w:spacing w:val="-5"/>
                <w:sz w:val="24"/>
              </w:rPr>
              <w:t>RVP</w:t>
            </w:r>
          </w:p>
        </w:tc>
        <w:tc>
          <w:tcPr>
            <w:tcW w:w="3033" w:type="dxa"/>
          </w:tcPr>
          <w:p w14:paraId="76F2E32E" w14:textId="77777777" w:rsidR="00553707" w:rsidRDefault="00553707">
            <w:pPr>
              <w:pStyle w:val="TableParagraph"/>
              <w:rPr>
                <w:sz w:val="24"/>
              </w:rPr>
            </w:pPr>
          </w:p>
          <w:p w14:paraId="5F025C10" w14:textId="77777777" w:rsidR="00553707" w:rsidRDefault="00553707">
            <w:pPr>
              <w:pStyle w:val="TableParagraph"/>
              <w:rPr>
                <w:sz w:val="24"/>
              </w:rPr>
            </w:pPr>
          </w:p>
          <w:p w14:paraId="7892B17E" w14:textId="77777777" w:rsidR="00553707" w:rsidRDefault="00553707">
            <w:pPr>
              <w:pStyle w:val="TableParagraph"/>
              <w:rPr>
                <w:sz w:val="24"/>
              </w:rPr>
            </w:pPr>
          </w:p>
          <w:p w14:paraId="2EB02D41" w14:textId="77777777" w:rsidR="00553707" w:rsidRDefault="00553707">
            <w:pPr>
              <w:pStyle w:val="TableParagraph"/>
              <w:rPr>
                <w:sz w:val="24"/>
              </w:rPr>
            </w:pPr>
          </w:p>
          <w:p w14:paraId="37C4E178" w14:textId="77777777" w:rsidR="00553707" w:rsidRDefault="00553707">
            <w:pPr>
              <w:pStyle w:val="TableParagraph"/>
              <w:spacing w:before="169"/>
              <w:rPr>
                <w:sz w:val="24"/>
              </w:rPr>
            </w:pPr>
          </w:p>
          <w:p w14:paraId="170A7DAE" w14:textId="77777777" w:rsidR="00553707" w:rsidRDefault="00000000">
            <w:pPr>
              <w:pStyle w:val="TableParagraph"/>
              <w:spacing w:before="1"/>
              <w:ind w:left="532"/>
              <w:rPr>
                <w:sz w:val="24"/>
              </w:rPr>
            </w:pPr>
            <w:r>
              <w:rPr>
                <w:sz w:val="24"/>
              </w:rPr>
              <w:t>VVD</w:t>
            </w:r>
            <w:r>
              <w:rPr>
                <w:spacing w:val="-4"/>
                <w:sz w:val="24"/>
              </w:rPr>
              <w:t xml:space="preserve"> </w:t>
            </w:r>
            <w:r>
              <w:rPr>
                <w:sz w:val="24"/>
              </w:rPr>
              <w:t>Lielrīgas</w:t>
            </w:r>
            <w:r>
              <w:rPr>
                <w:spacing w:val="-3"/>
                <w:sz w:val="24"/>
              </w:rPr>
              <w:t xml:space="preserve"> </w:t>
            </w:r>
            <w:r>
              <w:rPr>
                <w:spacing w:val="-5"/>
                <w:sz w:val="24"/>
              </w:rPr>
              <w:t>RVP</w:t>
            </w:r>
          </w:p>
        </w:tc>
        <w:tc>
          <w:tcPr>
            <w:tcW w:w="2870" w:type="dxa"/>
          </w:tcPr>
          <w:p w14:paraId="088441D3" w14:textId="77777777" w:rsidR="00553707" w:rsidRDefault="00000000">
            <w:pPr>
              <w:pStyle w:val="TableParagraph"/>
              <w:spacing w:before="30"/>
              <w:ind w:left="357" w:right="353"/>
              <w:jc w:val="center"/>
              <w:rPr>
                <w:sz w:val="24"/>
              </w:rPr>
            </w:pPr>
            <w:r>
              <w:rPr>
                <w:sz w:val="24"/>
              </w:rPr>
              <w:t>VVD</w:t>
            </w:r>
            <w:r>
              <w:rPr>
                <w:spacing w:val="-15"/>
                <w:sz w:val="24"/>
              </w:rPr>
              <w:t xml:space="preserve"> </w:t>
            </w:r>
            <w:r>
              <w:rPr>
                <w:sz w:val="24"/>
              </w:rPr>
              <w:t>Lielrīgas</w:t>
            </w:r>
            <w:r>
              <w:rPr>
                <w:spacing w:val="-15"/>
                <w:sz w:val="24"/>
              </w:rPr>
              <w:t xml:space="preserve"> </w:t>
            </w:r>
            <w:r>
              <w:rPr>
                <w:sz w:val="24"/>
              </w:rPr>
              <w:t xml:space="preserve">RVP </w:t>
            </w:r>
            <w:r>
              <w:rPr>
                <w:spacing w:val="-4"/>
                <w:sz w:val="24"/>
              </w:rPr>
              <w:t>VPVB</w:t>
            </w:r>
          </w:p>
          <w:p w14:paraId="54DDE550" w14:textId="77777777" w:rsidR="00553707" w:rsidRDefault="00000000">
            <w:pPr>
              <w:pStyle w:val="TableParagraph"/>
              <w:ind w:left="200" w:right="191"/>
              <w:jc w:val="center"/>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 xml:space="preserve">daļa </w:t>
            </w:r>
            <w:r>
              <w:rPr>
                <w:spacing w:val="-4"/>
                <w:sz w:val="24"/>
              </w:rPr>
              <w:t>NMPD</w:t>
            </w:r>
          </w:p>
          <w:p w14:paraId="5FB3079A" w14:textId="77777777" w:rsidR="00553707" w:rsidRDefault="00000000">
            <w:pPr>
              <w:pStyle w:val="TableParagraph"/>
              <w:ind w:left="1124" w:right="1053" w:hanging="60"/>
              <w:jc w:val="both"/>
              <w:rPr>
                <w:sz w:val="24"/>
              </w:rPr>
            </w:pPr>
            <w:r>
              <w:rPr>
                <w:spacing w:val="-2"/>
                <w:sz w:val="24"/>
              </w:rPr>
              <w:t xml:space="preserve">ZRVDI </w:t>
            </w:r>
            <w:r>
              <w:rPr>
                <w:spacing w:val="-4"/>
                <w:sz w:val="24"/>
              </w:rPr>
              <w:t>PTAC CAK</w:t>
            </w:r>
          </w:p>
          <w:p w14:paraId="72377B1B" w14:textId="77777777" w:rsidR="00553707" w:rsidRDefault="00000000">
            <w:pPr>
              <w:pStyle w:val="TableParagraph"/>
              <w:spacing w:before="1"/>
              <w:ind w:left="368" w:right="361"/>
              <w:jc w:val="center"/>
              <w:rPr>
                <w:sz w:val="24"/>
              </w:rPr>
            </w:pPr>
            <w:r>
              <w:rPr>
                <w:sz w:val="24"/>
              </w:rPr>
              <w:t>Iesaistītās</w:t>
            </w:r>
            <w:r>
              <w:rPr>
                <w:spacing w:val="-15"/>
                <w:sz w:val="24"/>
              </w:rPr>
              <w:t xml:space="preserve"> </w:t>
            </w:r>
            <w:r>
              <w:rPr>
                <w:sz w:val="24"/>
              </w:rPr>
              <w:t xml:space="preserve">pašvaldības iestādes un </w:t>
            </w:r>
            <w:r>
              <w:rPr>
                <w:spacing w:val="-2"/>
                <w:sz w:val="24"/>
              </w:rPr>
              <w:t>kapitālsabiedrības Komersanti</w:t>
            </w:r>
          </w:p>
          <w:p w14:paraId="557AA4AE" w14:textId="77777777" w:rsidR="00553707" w:rsidRDefault="00000000">
            <w:pPr>
              <w:pStyle w:val="TableParagraph"/>
              <w:ind w:left="5"/>
              <w:jc w:val="center"/>
              <w:rPr>
                <w:sz w:val="24"/>
              </w:rPr>
            </w:pPr>
            <w:r>
              <w:rPr>
                <w:spacing w:val="-2"/>
                <w:sz w:val="24"/>
              </w:rPr>
              <w:t>Eksperti</w:t>
            </w:r>
          </w:p>
        </w:tc>
      </w:tr>
    </w:tbl>
    <w:p w14:paraId="478B35AF" w14:textId="77777777" w:rsidR="00553707" w:rsidRDefault="00000000">
      <w:pPr>
        <w:spacing w:before="17"/>
        <w:ind w:left="872"/>
        <w:rPr>
          <w:sz w:val="20"/>
        </w:rPr>
      </w:pPr>
      <w:r>
        <w:rPr>
          <w:sz w:val="20"/>
        </w:rPr>
        <w:t>**</w:t>
      </w:r>
      <w:r>
        <w:rPr>
          <w:spacing w:val="-7"/>
          <w:sz w:val="20"/>
        </w:rPr>
        <w:t xml:space="preserve"> </w:t>
      </w:r>
      <w:r>
        <w:rPr>
          <w:sz w:val="24"/>
        </w:rPr>
        <w:t>VI</w:t>
      </w:r>
      <w:r>
        <w:rPr>
          <w:spacing w:val="-15"/>
          <w:sz w:val="24"/>
        </w:rPr>
        <w:t xml:space="preserve"> </w:t>
      </w:r>
      <w:r>
        <w:rPr>
          <w:sz w:val="20"/>
        </w:rPr>
        <w:t>tiek</w:t>
      </w:r>
      <w:r>
        <w:rPr>
          <w:spacing w:val="-4"/>
          <w:sz w:val="20"/>
        </w:rPr>
        <w:t xml:space="preserve"> </w:t>
      </w:r>
      <w:r>
        <w:rPr>
          <w:sz w:val="20"/>
        </w:rPr>
        <w:t>iesaistīta</w:t>
      </w:r>
      <w:r>
        <w:rPr>
          <w:spacing w:val="-6"/>
          <w:sz w:val="20"/>
        </w:rPr>
        <w:t xml:space="preserve"> </w:t>
      </w:r>
      <w:r>
        <w:rPr>
          <w:sz w:val="20"/>
        </w:rPr>
        <w:t>seku</w:t>
      </w:r>
      <w:r>
        <w:rPr>
          <w:spacing w:val="-4"/>
          <w:sz w:val="20"/>
        </w:rPr>
        <w:t xml:space="preserve"> </w:t>
      </w:r>
      <w:r>
        <w:rPr>
          <w:sz w:val="20"/>
        </w:rPr>
        <w:t>likvidēšanas</w:t>
      </w:r>
      <w:r>
        <w:rPr>
          <w:spacing w:val="-5"/>
          <w:sz w:val="20"/>
        </w:rPr>
        <w:t xml:space="preserve"> </w:t>
      </w:r>
      <w:r>
        <w:rPr>
          <w:sz w:val="20"/>
        </w:rPr>
        <w:t>pasākumos</w:t>
      </w:r>
      <w:r>
        <w:rPr>
          <w:spacing w:val="-6"/>
          <w:sz w:val="20"/>
        </w:rPr>
        <w:t xml:space="preserve"> </w:t>
      </w:r>
      <w:r>
        <w:rPr>
          <w:sz w:val="20"/>
        </w:rPr>
        <w:t>pēc</w:t>
      </w:r>
      <w:r>
        <w:rPr>
          <w:spacing w:val="-7"/>
          <w:sz w:val="20"/>
        </w:rPr>
        <w:t xml:space="preserve"> </w:t>
      </w:r>
      <w:r>
        <w:rPr>
          <w:sz w:val="20"/>
        </w:rPr>
        <w:t>reaģēšanas</w:t>
      </w:r>
      <w:r>
        <w:rPr>
          <w:spacing w:val="-6"/>
          <w:sz w:val="20"/>
        </w:rPr>
        <w:t xml:space="preserve"> </w:t>
      </w:r>
      <w:r>
        <w:rPr>
          <w:sz w:val="20"/>
        </w:rPr>
        <w:t>aktīvās</w:t>
      </w:r>
      <w:r>
        <w:rPr>
          <w:spacing w:val="-5"/>
          <w:sz w:val="20"/>
        </w:rPr>
        <w:t xml:space="preserve"> </w:t>
      </w:r>
      <w:r>
        <w:rPr>
          <w:sz w:val="20"/>
        </w:rPr>
        <w:t>fāzes</w:t>
      </w:r>
      <w:r>
        <w:rPr>
          <w:spacing w:val="-6"/>
          <w:sz w:val="20"/>
        </w:rPr>
        <w:t xml:space="preserve"> </w:t>
      </w:r>
      <w:r>
        <w:rPr>
          <w:spacing w:val="-2"/>
          <w:sz w:val="20"/>
        </w:rPr>
        <w:t>noslēguma</w:t>
      </w:r>
    </w:p>
    <w:p w14:paraId="42974820" w14:textId="77777777" w:rsidR="00553707" w:rsidRDefault="00553707">
      <w:pPr>
        <w:rPr>
          <w:sz w:val="20"/>
        </w:rPr>
        <w:sectPr w:rsidR="00553707" w:rsidSect="00CD44C4">
          <w:pgSz w:w="16840" w:h="11910" w:orient="landscape"/>
          <w:pgMar w:top="1340" w:right="260" w:bottom="1240" w:left="260" w:header="0" w:footer="988" w:gutter="0"/>
          <w:cols w:space="720"/>
        </w:sectPr>
      </w:pPr>
    </w:p>
    <w:p w14:paraId="40B6CD64" w14:textId="77777777" w:rsidR="00553707" w:rsidRDefault="00553707">
      <w:pPr>
        <w:pStyle w:val="BodyText"/>
        <w:spacing w:before="37"/>
        <w:rPr>
          <w:sz w:val="20"/>
        </w:rPr>
      </w:pPr>
    </w:p>
    <w:p w14:paraId="3FF24008" w14:textId="77777777" w:rsidR="00553707" w:rsidRDefault="00553707">
      <w:pPr>
        <w:rPr>
          <w:sz w:val="20"/>
        </w:rPr>
        <w:sectPr w:rsidR="00553707" w:rsidSect="00CD44C4">
          <w:pgSz w:w="16840" w:h="11910" w:orient="landscape"/>
          <w:pgMar w:top="1340" w:right="260" w:bottom="1240" w:left="260" w:header="0" w:footer="988" w:gutter="0"/>
          <w:cols w:space="720"/>
        </w:sectPr>
      </w:pPr>
    </w:p>
    <w:p w14:paraId="4B8F506B" w14:textId="77777777" w:rsidR="00553707" w:rsidRDefault="00000000">
      <w:pPr>
        <w:pStyle w:val="Heading2"/>
        <w:spacing w:before="89"/>
        <w:ind w:left="6093"/>
      </w:pPr>
      <w:bookmarkStart w:id="67" w:name="_Toc159258671"/>
      <w:r>
        <w:t>Avārijas</w:t>
      </w:r>
      <w:r>
        <w:rPr>
          <w:spacing w:val="-8"/>
        </w:rPr>
        <w:t xml:space="preserve"> </w:t>
      </w:r>
      <w:r>
        <w:t>dabasgāzes</w:t>
      </w:r>
      <w:r>
        <w:rPr>
          <w:spacing w:val="-8"/>
        </w:rPr>
        <w:t xml:space="preserve"> </w:t>
      </w:r>
      <w:r>
        <w:t>apgādes</w:t>
      </w:r>
      <w:r>
        <w:rPr>
          <w:spacing w:val="-7"/>
        </w:rPr>
        <w:t xml:space="preserve"> </w:t>
      </w:r>
      <w:r>
        <w:rPr>
          <w:spacing w:val="-2"/>
        </w:rPr>
        <w:t>sistēmā</w:t>
      </w:r>
      <w:bookmarkEnd w:id="67"/>
    </w:p>
    <w:p w14:paraId="540CE6B8" w14:textId="77777777" w:rsidR="00553707" w:rsidRDefault="00000000">
      <w:pPr>
        <w:spacing w:before="133"/>
        <w:rPr>
          <w:b/>
          <w:sz w:val="24"/>
        </w:rPr>
      </w:pPr>
      <w:r>
        <w:br w:type="column"/>
      </w:r>
    </w:p>
    <w:p w14:paraId="0DFC167C" w14:textId="77777777" w:rsidR="00553707" w:rsidRDefault="00000000">
      <w:pPr>
        <w:pStyle w:val="ListParagraph"/>
        <w:numPr>
          <w:ilvl w:val="0"/>
          <w:numId w:val="11"/>
        </w:numPr>
        <w:tabs>
          <w:tab w:val="left" w:pos="360"/>
        </w:tabs>
        <w:ind w:left="360" w:right="870"/>
        <w:rPr>
          <w:sz w:val="24"/>
        </w:rPr>
      </w:pPr>
      <w:r>
        <w:rPr>
          <w:spacing w:val="-2"/>
          <w:sz w:val="24"/>
        </w:rPr>
        <w:t>tabula</w:t>
      </w:r>
    </w:p>
    <w:p w14:paraId="1AF74D45" w14:textId="77777777" w:rsidR="00553707" w:rsidRDefault="00553707">
      <w:pPr>
        <w:jc w:val="right"/>
        <w:rPr>
          <w:sz w:val="24"/>
        </w:rPr>
        <w:sectPr w:rsidR="00553707" w:rsidSect="00CD44C4">
          <w:type w:val="continuous"/>
          <w:pgSz w:w="16840" w:h="11910" w:orient="landscape"/>
          <w:pgMar w:top="940" w:right="260" w:bottom="280" w:left="260" w:header="0" w:footer="988" w:gutter="0"/>
          <w:cols w:num="2" w:space="720" w:equalWidth="0">
            <w:col w:w="10518" w:space="40"/>
            <w:col w:w="5762"/>
          </w:cols>
        </w:sectPr>
      </w:pPr>
    </w:p>
    <w:tbl>
      <w:tblPr>
        <w:tblW w:w="0" w:type="auto"/>
        <w:tblInd w:w="122"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629"/>
        <w:gridCol w:w="4943"/>
        <w:gridCol w:w="1755"/>
        <w:gridCol w:w="2867"/>
        <w:gridCol w:w="3033"/>
        <w:gridCol w:w="2870"/>
      </w:tblGrid>
      <w:tr w:rsidR="00553707" w14:paraId="7B7F1B79" w14:textId="77777777">
        <w:trPr>
          <w:trHeight w:val="482"/>
        </w:trPr>
        <w:tc>
          <w:tcPr>
            <w:tcW w:w="629" w:type="dxa"/>
            <w:shd w:val="clear" w:color="auto" w:fill="C0C0C0"/>
          </w:tcPr>
          <w:p w14:paraId="1C5C08B7" w14:textId="77777777" w:rsidR="00553707" w:rsidRDefault="00000000">
            <w:pPr>
              <w:pStyle w:val="TableParagraph"/>
              <w:spacing w:before="2" w:line="230" w:lineRule="atLeast"/>
              <w:ind w:left="153" w:right="134" w:firstLine="19"/>
              <w:rPr>
                <w:b/>
                <w:sz w:val="20"/>
              </w:rPr>
            </w:pPr>
            <w:r>
              <w:rPr>
                <w:b/>
                <w:spacing w:val="-4"/>
                <w:sz w:val="20"/>
              </w:rPr>
              <w:t>Nr. p.k.</w:t>
            </w:r>
          </w:p>
        </w:tc>
        <w:tc>
          <w:tcPr>
            <w:tcW w:w="4943" w:type="dxa"/>
            <w:tcBorders>
              <w:bottom w:val="single" w:sz="24" w:space="0" w:color="C0C0C0"/>
            </w:tcBorders>
            <w:shd w:val="clear" w:color="auto" w:fill="C0C0C0"/>
          </w:tcPr>
          <w:p w14:paraId="11C7143F" w14:textId="77777777" w:rsidR="00553707" w:rsidRDefault="00000000">
            <w:pPr>
              <w:pStyle w:val="TableParagraph"/>
              <w:spacing w:before="144"/>
              <w:ind w:left="1516"/>
              <w:rPr>
                <w:b/>
                <w:sz w:val="20"/>
              </w:rPr>
            </w:pPr>
            <w:r>
              <w:rPr>
                <w:b/>
                <w:sz w:val="20"/>
              </w:rPr>
              <w:t>Pasākuma</w:t>
            </w:r>
            <w:r>
              <w:rPr>
                <w:b/>
                <w:spacing w:val="-7"/>
                <w:sz w:val="20"/>
              </w:rPr>
              <w:t xml:space="preserve"> </w:t>
            </w:r>
            <w:r>
              <w:rPr>
                <w:b/>
                <w:spacing w:val="-2"/>
                <w:sz w:val="20"/>
              </w:rPr>
              <w:t>nosaukums</w:t>
            </w:r>
          </w:p>
        </w:tc>
        <w:tc>
          <w:tcPr>
            <w:tcW w:w="1755" w:type="dxa"/>
            <w:tcBorders>
              <w:bottom w:val="single" w:sz="24" w:space="0" w:color="C0C0C0"/>
            </w:tcBorders>
            <w:shd w:val="clear" w:color="auto" w:fill="C0C0C0"/>
          </w:tcPr>
          <w:p w14:paraId="1D607E78" w14:textId="77777777" w:rsidR="00553707" w:rsidRDefault="00000000">
            <w:pPr>
              <w:pStyle w:val="TableParagraph"/>
              <w:spacing w:before="144"/>
              <w:ind w:left="12" w:right="5"/>
              <w:jc w:val="center"/>
              <w:rPr>
                <w:b/>
                <w:sz w:val="20"/>
              </w:rPr>
            </w:pPr>
            <w:r>
              <w:rPr>
                <w:b/>
                <w:sz w:val="20"/>
              </w:rPr>
              <w:t>Izpildes</w:t>
            </w:r>
            <w:r>
              <w:rPr>
                <w:b/>
                <w:spacing w:val="-12"/>
                <w:sz w:val="20"/>
              </w:rPr>
              <w:t xml:space="preserve"> </w:t>
            </w:r>
            <w:r>
              <w:rPr>
                <w:b/>
                <w:spacing w:val="-2"/>
                <w:sz w:val="20"/>
              </w:rPr>
              <w:t>termiņš</w:t>
            </w:r>
          </w:p>
        </w:tc>
        <w:tc>
          <w:tcPr>
            <w:tcW w:w="2867" w:type="dxa"/>
            <w:tcBorders>
              <w:bottom w:val="single" w:sz="24" w:space="0" w:color="C0C0C0"/>
            </w:tcBorders>
            <w:shd w:val="clear" w:color="auto" w:fill="C0C0C0"/>
          </w:tcPr>
          <w:p w14:paraId="19E0834F" w14:textId="77777777" w:rsidR="00553707" w:rsidRDefault="00000000">
            <w:pPr>
              <w:pStyle w:val="TableParagraph"/>
              <w:spacing w:before="144"/>
              <w:ind w:left="48" w:right="41"/>
              <w:jc w:val="center"/>
              <w:rPr>
                <w:b/>
                <w:sz w:val="20"/>
              </w:rPr>
            </w:pPr>
            <w:r>
              <w:rPr>
                <w:b/>
                <w:sz w:val="20"/>
              </w:rPr>
              <w:t>Lēmuma</w:t>
            </w:r>
            <w:r>
              <w:rPr>
                <w:b/>
                <w:spacing w:val="-5"/>
                <w:sz w:val="20"/>
              </w:rPr>
              <w:t xml:space="preserve"> </w:t>
            </w:r>
            <w:r>
              <w:rPr>
                <w:b/>
                <w:spacing w:val="-2"/>
                <w:sz w:val="20"/>
              </w:rPr>
              <w:t>pieņēmējs</w:t>
            </w:r>
          </w:p>
        </w:tc>
        <w:tc>
          <w:tcPr>
            <w:tcW w:w="3033" w:type="dxa"/>
            <w:tcBorders>
              <w:bottom w:val="single" w:sz="24" w:space="0" w:color="C0C0C0"/>
            </w:tcBorders>
            <w:shd w:val="clear" w:color="auto" w:fill="C0C0C0"/>
          </w:tcPr>
          <w:p w14:paraId="551A2CA3" w14:textId="77777777" w:rsidR="00553707" w:rsidRDefault="00000000">
            <w:pPr>
              <w:pStyle w:val="TableParagraph"/>
              <w:spacing w:before="144"/>
              <w:ind w:left="211"/>
              <w:rPr>
                <w:b/>
                <w:sz w:val="20"/>
              </w:rPr>
            </w:pPr>
            <w:r>
              <w:rPr>
                <w:b/>
                <w:sz w:val="20"/>
              </w:rPr>
              <w:t>Par</w:t>
            </w:r>
            <w:r>
              <w:rPr>
                <w:b/>
                <w:spacing w:val="-9"/>
                <w:sz w:val="20"/>
              </w:rPr>
              <w:t xml:space="preserve"> </w:t>
            </w:r>
            <w:r>
              <w:rPr>
                <w:b/>
                <w:sz w:val="20"/>
              </w:rPr>
              <w:t>izpildi</w:t>
            </w:r>
            <w:r>
              <w:rPr>
                <w:b/>
                <w:spacing w:val="-8"/>
                <w:sz w:val="20"/>
              </w:rPr>
              <w:t xml:space="preserve"> </w:t>
            </w:r>
            <w:r>
              <w:rPr>
                <w:b/>
                <w:sz w:val="20"/>
              </w:rPr>
              <w:t>atbildīgā</w:t>
            </w:r>
            <w:r>
              <w:rPr>
                <w:b/>
                <w:spacing w:val="-6"/>
                <w:sz w:val="20"/>
              </w:rPr>
              <w:t xml:space="preserve"> </w:t>
            </w:r>
            <w:r>
              <w:rPr>
                <w:b/>
                <w:spacing w:val="-2"/>
                <w:sz w:val="20"/>
              </w:rPr>
              <w:t>institūcija</w:t>
            </w:r>
          </w:p>
        </w:tc>
        <w:tc>
          <w:tcPr>
            <w:tcW w:w="2870" w:type="dxa"/>
            <w:tcBorders>
              <w:bottom w:val="single" w:sz="24" w:space="0" w:color="C0C0C0"/>
            </w:tcBorders>
            <w:shd w:val="clear" w:color="auto" w:fill="C0C0C0"/>
          </w:tcPr>
          <w:p w14:paraId="682F593B" w14:textId="77777777" w:rsidR="00553707" w:rsidRDefault="00000000">
            <w:pPr>
              <w:pStyle w:val="TableParagraph"/>
              <w:spacing w:before="144"/>
              <w:ind w:left="6"/>
              <w:jc w:val="center"/>
              <w:rPr>
                <w:b/>
                <w:sz w:val="20"/>
              </w:rPr>
            </w:pPr>
            <w:r>
              <w:rPr>
                <w:b/>
                <w:spacing w:val="-2"/>
                <w:sz w:val="20"/>
              </w:rPr>
              <w:t>Izpildītāji</w:t>
            </w:r>
          </w:p>
        </w:tc>
      </w:tr>
      <w:tr w:rsidR="00553707" w14:paraId="084336F9" w14:textId="77777777">
        <w:trPr>
          <w:trHeight w:val="328"/>
        </w:trPr>
        <w:tc>
          <w:tcPr>
            <w:tcW w:w="16097" w:type="dxa"/>
            <w:gridSpan w:val="6"/>
            <w:tcBorders>
              <w:top w:val="single" w:sz="24" w:space="0" w:color="C0C0C0"/>
            </w:tcBorders>
            <w:shd w:val="clear" w:color="auto" w:fill="FFE499"/>
          </w:tcPr>
          <w:p w14:paraId="564DF880" w14:textId="77777777" w:rsidR="00553707" w:rsidRDefault="00000000">
            <w:pPr>
              <w:pStyle w:val="TableParagraph"/>
              <w:spacing w:before="23"/>
              <w:ind w:left="8"/>
              <w:jc w:val="center"/>
              <w:rPr>
                <w:b/>
                <w:i/>
                <w:sz w:val="24"/>
              </w:rPr>
            </w:pPr>
            <w:r>
              <w:rPr>
                <w:b/>
                <w:i/>
                <w:sz w:val="24"/>
              </w:rPr>
              <w:t>Preventīvie</w:t>
            </w:r>
            <w:r>
              <w:rPr>
                <w:b/>
                <w:i/>
                <w:spacing w:val="-5"/>
                <w:sz w:val="24"/>
              </w:rPr>
              <w:t xml:space="preserve"> </w:t>
            </w:r>
            <w:r>
              <w:rPr>
                <w:b/>
                <w:i/>
                <w:sz w:val="24"/>
              </w:rPr>
              <w:t>un</w:t>
            </w:r>
            <w:r>
              <w:rPr>
                <w:b/>
                <w:i/>
                <w:spacing w:val="-3"/>
                <w:sz w:val="24"/>
              </w:rPr>
              <w:t xml:space="preserve"> </w:t>
            </w:r>
            <w:r>
              <w:rPr>
                <w:b/>
                <w:i/>
                <w:sz w:val="24"/>
              </w:rPr>
              <w:t>gatavības</w:t>
            </w:r>
            <w:r>
              <w:rPr>
                <w:b/>
                <w:i/>
                <w:spacing w:val="-5"/>
                <w:sz w:val="24"/>
              </w:rPr>
              <w:t xml:space="preserve"> </w:t>
            </w:r>
            <w:r>
              <w:rPr>
                <w:b/>
                <w:i/>
                <w:spacing w:val="-2"/>
                <w:sz w:val="24"/>
              </w:rPr>
              <w:t>pasākumi</w:t>
            </w:r>
          </w:p>
        </w:tc>
      </w:tr>
      <w:tr w:rsidR="00553707" w14:paraId="418870D1" w14:textId="77777777">
        <w:trPr>
          <w:trHeight w:val="2267"/>
        </w:trPr>
        <w:tc>
          <w:tcPr>
            <w:tcW w:w="629" w:type="dxa"/>
          </w:tcPr>
          <w:p w14:paraId="15A09439" w14:textId="77777777" w:rsidR="00553707" w:rsidRDefault="00553707">
            <w:pPr>
              <w:pStyle w:val="TableParagraph"/>
              <w:rPr>
                <w:sz w:val="24"/>
              </w:rPr>
            </w:pPr>
          </w:p>
          <w:p w14:paraId="4C63172A" w14:textId="77777777" w:rsidR="00553707" w:rsidRDefault="00553707">
            <w:pPr>
              <w:pStyle w:val="TableParagraph"/>
              <w:rPr>
                <w:sz w:val="24"/>
              </w:rPr>
            </w:pPr>
          </w:p>
          <w:p w14:paraId="107C728A" w14:textId="77777777" w:rsidR="00553707" w:rsidRDefault="00553707">
            <w:pPr>
              <w:pStyle w:val="TableParagraph"/>
              <w:spacing w:before="167"/>
              <w:rPr>
                <w:sz w:val="24"/>
              </w:rPr>
            </w:pPr>
          </w:p>
          <w:p w14:paraId="1142C82A" w14:textId="77777777" w:rsidR="00553707" w:rsidRDefault="00000000">
            <w:pPr>
              <w:pStyle w:val="TableParagraph"/>
              <w:ind w:left="16" w:right="5"/>
              <w:jc w:val="center"/>
              <w:rPr>
                <w:sz w:val="24"/>
              </w:rPr>
            </w:pPr>
            <w:r>
              <w:rPr>
                <w:spacing w:val="-5"/>
                <w:sz w:val="24"/>
              </w:rPr>
              <w:t>1.</w:t>
            </w:r>
          </w:p>
        </w:tc>
        <w:tc>
          <w:tcPr>
            <w:tcW w:w="4943" w:type="dxa"/>
          </w:tcPr>
          <w:p w14:paraId="4A05B74B" w14:textId="77777777" w:rsidR="00553707" w:rsidRDefault="00000000">
            <w:pPr>
              <w:pStyle w:val="TableParagraph"/>
              <w:spacing w:before="167"/>
              <w:ind w:left="35" w:right="26"/>
              <w:jc w:val="center"/>
              <w:rPr>
                <w:sz w:val="24"/>
              </w:rPr>
            </w:pPr>
            <w:proofErr w:type="spellStart"/>
            <w:r>
              <w:rPr>
                <w:sz w:val="24"/>
              </w:rPr>
              <w:t>Prevencijas</w:t>
            </w:r>
            <w:proofErr w:type="spellEnd"/>
            <w:r>
              <w:rPr>
                <w:spacing w:val="-9"/>
                <w:sz w:val="24"/>
              </w:rPr>
              <w:t xml:space="preserve"> </w:t>
            </w:r>
            <w:r>
              <w:rPr>
                <w:sz w:val="24"/>
              </w:rPr>
              <w:t>un</w:t>
            </w:r>
            <w:r>
              <w:rPr>
                <w:spacing w:val="-10"/>
                <w:sz w:val="24"/>
              </w:rPr>
              <w:t xml:space="preserve"> </w:t>
            </w:r>
            <w:r>
              <w:rPr>
                <w:sz w:val="24"/>
              </w:rPr>
              <w:t>sabiedrības</w:t>
            </w:r>
            <w:r>
              <w:rPr>
                <w:spacing w:val="-11"/>
                <w:sz w:val="24"/>
              </w:rPr>
              <w:t xml:space="preserve"> </w:t>
            </w:r>
            <w:r>
              <w:rPr>
                <w:sz w:val="24"/>
              </w:rPr>
              <w:t>informēšanas</w:t>
            </w:r>
            <w:r>
              <w:rPr>
                <w:spacing w:val="-11"/>
                <w:sz w:val="24"/>
              </w:rPr>
              <w:t xml:space="preserve"> </w:t>
            </w:r>
            <w:r>
              <w:rPr>
                <w:sz w:val="24"/>
              </w:rPr>
              <w:t>pasākumi par katastrofām, to sekām, sagatavotību un sagaidāmo rīcību, tai skaitā sadarbības veidošana ar</w:t>
            </w:r>
            <w:r>
              <w:rPr>
                <w:spacing w:val="-5"/>
                <w:sz w:val="24"/>
              </w:rPr>
              <w:t xml:space="preserve"> </w:t>
            </w:r>
            <w:r>
              <w:rPr>
                <w:sz w:val="24"/>
              </w:rPr>
              <w:t>oficiālo</w:t>
            </w:r>
            <w:r>
              <w:rPr>
                <w:spacing w:val="-5"/>
                <w:sz w:val="24"/>
              </w:rPr>
              <w:t xml:space="preserve"> </w:t>
            </w:r>
            <w:r>
              <w:rPr>
                <w:sz w:val="24"/>
              </w:rPr>
              <w:t>izdevumu</w:t>
            </w:r>
            <w:r>
              <w:rPr>
                <w:spacing w:val="-5"/>
                <w:sz w:val="24"/>
              </w:rPr>
              <w:t xml:space="preserve"> </w:t>
            </w:r>
            <w:r>
              <w:rPr>
                <w:sz w:val="24"/>
              </w:rPr>
              <w:t>"Latvijas</w:t>
            </w:r>
            <w:r>
              <w:rPr>
                <w:spacing w:val="-5"/>
                <w:sz w:val="24"/>
              </w:rPr>
              <w:t xml:space="preserve"> </w:t>
            </w:r>
            <w:r>
              <w:rPr>
                <w:sz w:val="24"/>
              </w:rPr>
              <w:t>Vēstnesis",</w:t>
            </w:r>
            <w:r>
              <w:rPr>
                <w:spacing w:val="-5"/>
                <w:sz w:val="24"/>
              </w:rPr>
              <w:t xml:space="preserve"> </w:t>
            </w:r>
            <w:r>
              <w:rPr>
                <w:sz w:val="24"/>
              </w:rPr>
              <w:t xml:space="preserve">oficiālo izdevēju un tā nodrošināto oficiālās informācijas kanālu - portālu "Cilvēks. Valsts. Likums." </w:t>
            </w:r>
            <w:r>
              <w:rPr>
                <w:spacing w:val="-2"/>
                <w:sz w:val="24"/>
              </w:rPr>
              <w:t>(www.lvportals.lv)</w:t>
            </w:r>
          </w:p>
        </w:tc>
        <w:tc>
          <w:tcPr>
            <w:tcW w:w="1755" w:type="dxa"/>
          </w:tcPr>
          <w:p w14:paraId="58558F63" w14:textId="77777777" w:rsidR="00553707" w:rsidRDefault="00553707">
            <w:pPr>
              <w:pStyle w:val="TableParagraph"/>
              <w:rPr>
                <w:sz w:val="24"/>
              </w:rPr>
            </w:pPr>
          </w:p>
          <w:p w14:paraId="656AAC51" w14:textId="77777777" w:rsidR="00553707" w:rsidRDefault="00553707">
            <w:pPr>
              <w:pStyle w:val="TableParagraph"/>
              <w:rPr>
                <w:sz w:val="24"/>
              </w:rPr>
            </w:pPr>
          </w:p>
          <w:p w14:paraId="48619A15" w14:textId="77777777" w:rsidR="00553707" w:rsidRDefault="00553707">
            <w:pPr>
              <w:pStyle w:val="TableParagraph"/>
              <w:spacing w:before="167"/>
              <w:rPr>
                <w:sz w:val="24"/>
              </w:rPr>
            </w:pPr>
          </w:p>
          <w:p w14:paraId="6360FEBA" w14:textId="77777777" w:rsidR="00553707" w:rsidRDefault="00000000">
            <w:pPr>
              <w:pStyle w:val="TableParagraph"/>
              <w:ind w:left="12" w:right="7"/>
              <w:jc w:val="center"/>
              <w:rPr>
                <w:sz w:val="24"/>
              </w:rPr>
            </w:pPr>
            <w:r>
              <w:rPr>
                <w:spacing w:val="-2"/>
                <w:sz w:val="24"/>
              </w:rPr>
              <w:t>2020.-2027.gads</w:t>
            </w:r>
          </w:p>
        </w:tc>
        <w:tc>
          <w:tcPr>
            <w:tcW w:w="2867" w:type="dxa"/>
          </w:tcPr>
          <w:p w14:paraId="1B192361" w14:textId="77777777" w:rsidR="00553707" w:rsidRDefault="00553707">
            <w:pPr>
              <w:pStyle w:val="TableParagraph"/>
              <w:rPr>
                <w:sz w:val="24"/>
              </w:rPr>
            </w:pPr>
          </w:p>
          <w:p w14:paraId="2E6EF2BE" w14:textId="77777777" w:rsidR="00553707" w:rsidRDefault="00553707">
            <w:pPr>
              <w:pStyle w:val="TableParagraph"/>
              <w:rPr>
                <w:sz w:val="24"/>
              </w:rPr>
            </w:pPr>
          </w:p>
          <w:p w14:paraId="716326D5" w14:textId="77777777" w:rsidR="00553707" w:rsidRDefault="00553707">
            <w:pPr>
              <w:pStyle w:val="TableParagraph"/>
              <w:spacing w:before="30"/>
              <w:rPr>
                <w:sz w:val="24"/>
              </w:rPr>
            </w:pPr>
          </w:p>
          <w:p w14:paraId="03D5A1FC" w14:textId="77777777" w:rsidR="00553707" w:rsidRDefault="00000000">
            <w:pPr>
              <w:pStyle w:val="TableParagraph"/>
              <w:ind w:left="903" w:hanging="742"/>
              <w:rPr>
                <w:sz w:val="24"/>
              </w:rPr>
            </w:pPr>
            <w:r>
              <w:rPr>
                <w:sz w:val="24"/>
              </w:rPr>
              <w:t>AS</w:t>
            </w:r>
            <w:r>
              <w:rPr>
                <w:spacing w:val="-13"/>
                <w:sz w:val="24"/>
              </w:rPr>
              <w:t xml:space="preserve"> </w:t>
            </w:r>
            <w:r>
              <w:rPr>
                <w:sz w:val="24"/>
              </w:rPr>
              <w:t>"</w:t>
            </w:r>
            <w:proofErr w:type="spellStart"/>
            <w:r>
              <w:rPr>
                <w:sz w:val="24"/>
              </w:rPr>
              <w:t>Conexus</w:t>
            </w:r>
            <w:proofErr w:type="spellEnd"/>
            <w:r>
              <w:rPr>
                <w:spacing w:val="-13"/>
                <w:sz w:val="24"/>
              </w:rPr>
              <w:t xml:space="preserve"> </w:t>
            </w:r>
            <w:proofErr w:type="spellStart"/>
            <w:r>
              <w:rPr>
                <w:sz w:val="24"/>
              </w:rPr>
              <w:t>Baltic</w:t>
            </w:r>
            <w:proofErr w:type="spellEnd"/>
            <w:r>
              <w:rPr>
                <w:spacing w:val="-13"/>
                <w:sz w:val="24"/>
              </w:rPr>
              <w:t xml:space="preserve"> </w:t>
            </w:r>
            <w:r>
              <w:rPr>
                <w:sz w:val="24"/>
              </w:rPr>
              <w:t>Grid" AS "</w:t>
            </w:r>
            <w:proofErr w:type="spellStart"/>
            <w:r>
              <w:rPr>
                <w:sz w:val="24"/>
              </w:rPr>
              <w:t>Gaso</w:t>
            </w:r>
            <w:proofErr w:type="spellEnd"/>
            <w:r>
              <w:rPr>
                <w:sz w:val="24"/>
              </w:rPr>
              <w:t>"</w:t>
            </w:r>
          </w:p>
        </w:tc>
        <w:tc>
          <w:tcPr>
            <w:tcW w:w="3033" w:type="dxa"/>
          </w:tcPr>
          <w:p w14:paraId="35B3E38A" w14:textId="77777777" w:rsidR="00553707" w:rsidRDefault="00553707">
            <w:pPr>
              <w:pStyle w:val="TableParagraph"/>
              <w:rPr>
                <w:sz w:val="24"/>
              </w:rPr>
            </w:pPr>
          </w:p>
          <w:p w14:paraId="512CF84D" w14:textId="77777777" w:rsidR="00553707" w:rsidRDefault="00553707">
            <w:pPr>
              <w:pStyle w:val="TableParagraph"/>
              <w:rPr>
                <w:sz w:val="24"/>
              </w:rPr>
            </w:pPr>
          </w:p>
          <w:p w14:paraId="453E93A4" w14:textId="77777777" w:rsidR="00553707" w:rsidRDefault="00553707">
            <w:pPr>
              <w:pStyle w:val="TableParagraph"/>
              <w:spacing w:before="30"/>
              <w:rPr>
                <w:sz w:val="24"/>
              </w:rPr>
            </w:pPr>
          </w:p>
          <w:p w14:paraId="0CB2C31D" w14:textId="77777777" w:rsidR="00553707" w:rsidRDefault="00000000">
            <w:pPr>
              <w:pStyle w:val="TableParagraph"/>
              <w:ind w:left="986" w:hanging="742"/>
              <w:rPr>
                <w:sz w:val="24"/>
              </w:rPr>
            </w:pPr>
            <w:r>
              <w:rPr>
                <w:sz w:val="24"/>
              </w:rPr>
              <w:t>AS</w:t>
            </w:r>
            <w:r>
              <w:rPr>
                <w:spacing w:val="-13"/>
                <w:sz w:val="24"/>
              </w:rPr>
              <w:t xml:space="preserve"> </w:t>
            </w:r>
            <w:r>
              <w:rPr>
                <w:sz w:val="24"/>
              </w:rPr>
              <w:t>"</w:t>
            </w:r>
            <w:proofErr w:type="spellStart"/>
            <w:r>
              <w:rPr>
                <w:sz w:val="24"/>
              </w:rPr>
              <w:t>Conexus</w:t>
            </w:r>
            <w:proofErr w:type="spellEnd"/>
            <w:r>
              <w:rPr>
                <w:spacing w:val="-13"/>
                <w:sz w:val="24"/>
              </w:rPr>
              <w:t xml:space="preserve"> </w:t>
            </w:r>
            <w:proofErr w:type="spellStart"/>
            <w:r>
              <w:rPr>
                <w:sz w:val="24"/>
              </w:rPr>
              <w:t>Baltic</w:t>
            </w:r>
            <w:proofErr w:type="spellEnd"/>
            <w:r>
              <w:rPr>
                <w:spacing w:val="-13"/>
                <w:sz w:val="24"/>
              </w:rPr>
              <w:t xml:space="preserve"> </w:t>
            </w:r>
            <w:r>
              <w:rPr>
                <w:sz w:val="24"/>
              </w:rPr>
              <w:t>Grid" AS "</w:t>
            </w:r>
            <w:proofErr w:type="spellStart"/>
            <w:r>
              <w:rPr>
                <w:sz w:val="24"/>
              </w:rPr>
              <w:t>Gaso</w:t>
            </w:r>
            <w:proofErr w:type="spellEnd"/>
            <w:r>
              <w:rPr>
                <w:sz w:val="24"/>
              </w:rPr>
              <w:t>"</w:t>
            </w:r>
          </w:p>
        </w:tc>
        <w:tc>
          <w:tcPr>
            <w:tcW w:w="2870" w:type="dxa"/>
          </w:tcPr>
          <w:p w14:paraId="40F3DC6B" w14:textId="77777777" w:rsidR="00553707" w:rsidRDefault="00000000">
            <w:pPr>
              <w:pStyle w:val="TableParagraph"/>
              <w:spacing w:before="30"/>
              <w:ind w:left="161" w:right="155"/>
              <w:jc w:val="center"/>
              <w:rPr>
                <w:sz w:val="24"/>
              </w:rPr>
            </w:pPr>
            <w:r>
              <w:rPr>
                <w:sz w:val="24"/>
              </w:rPr>
              <w:t>AS</w:t>
            </w:r>
            <w:r>
              <w:rPr>
                <w:spacing w:val="-13"/>
                <w:sz w:val="24"/>
              </w:rPr>
              <w:t xml:space="preserve"> </w:t>
            </w:r>
            <w:r>
              <w:rPr>
                <w:sz w:val="24"/>
              </w:rPr>
              <w:t>"</w:t>
            </w:r>
            <w:proofErr w:type="spellStart"/>
            <w:r>
              <w:rPr>
                <w:sz w:val="24"/>
              </w:rPr>
              <w:t>Conexus</w:t>
            </w:r>
            <w:proofErr w:type="spellEnd"/>
            <w:r>
              <w:rPr>
                <w:spacing w:val="-13"/>
                <w:sz w:val="24"/>
              </w:rPr>
              <w:t xml:space="preserve"> </w:t>
            </w:r>
            <w:proofErr w:type="spellStart"/>
            <w:r>
              <w:rPr>
                <w:sz w:val="24"/>
              </w:rPr>
              <w:t>Baltic</w:t>
            </w:r>
            <w:proofErr w:type="spellEnd"/>
            <w:r>
              <w:rPr>
                <w:spacing w:val="-13"/>
                <w:sz w:val="24"/>
              </w:rPr>
              <w:t xml:space="preserve"> </w:t>
            </w:r>
            <w:r>
              <w:rPr>
                <w:sz w:val="24"/>
              </w:rPr>
              <w:t>Grid" AS "</w:t>
            </w:r>
            <w:proofErr w:type="spellStart"/>
            <w:r>
              <w:rPr>
                <w:sz w:val="24"/>
              </w:rPr>
              <w:t>Gaso</w:t>
            </w:r>
            <w:proofErr w:type="spellEnd"/>
            <w:r>
              <w:rPr>
                <w:sz w:val="24"/>
              </w:rPr>
              <w:t>"</w:t>
            </w:r>
          </w:p>
          <w:p w14:paraId="665BC724" w14:textId="77777777" w:rsidR="00553707" w:rsidRDefault="00000000">
            <w:pPr>
              <w:pStyle w:val="TableParagraph"/>
              <w:ind w:left="97" w:right="89" w:firstLine="1"/>
              <w:jc w:val="center"/>
              <w:rPr>
                <w:sz w:val="24"/>
              </w:rPr>
            </w:pPr>
            <w:r>
              <w:rPr>
                <w:sz w:val="24"/>
              </w:rPr>
              <w:t>VUGD RRP Olaines daļa Olaines</w:t>
            </w:r>
            <w:r>
              <w:rPr>
                <w:spacing w:val="-15"/>
                <w:sz w:val="24"/>
              </w:rPr>
              <w:t xml:space="preserve"> </w:t>
            </w:r>
            <w:r>
              <w:rPr>
                <w:sz w:val="24"/>
              </w:rPr>
              <w:t>novada</w:t>
            </w:r>
            <w:r>
              <w:rPr>
                <w:spacing w:val="-15"/>
                <w:sz w:val="24"/>
              </w:rPr>
              <w:t xml:space="preserve"> </w:t>
            </w:r>
            <w:r>
              <w:rPr>
                <w:sz w:val="24"/>
              </w:rPr>
              <w:t xml:space="preserve">pašvaldības sabiedrisko attiecību </w:t>
            </w:r>
            <w:r>
              <w:rPr>
                <w:spacing w:val="-2"/>
                <w:sz w:val="24"/>
              </w:rPr>
              <w:t>speciālisti</w:t>
            </w:r>
          </w:p>
          <w:p w14:paraId="69F39AD9" w14:textId="77777777" w:rsidR="00553707" w:rsidRDefault="00000000">
            <w:pPr>
              <w:pStyle w:val="TableParagraph"/>
              <w:ind w:left="140" w:right="131"/>
              <w:jc w:val="center"/>
              <w:rPr>
                <w:sz w:val="24"/>
              </w:rPr>
            </w:pPr>
            <w:r>
              <w:rPr>
                <w:sz w:val="24"/>
              </w:rPr>
              <w:t>Oficiālais</w:t>
            </w:r>
            <w:r>
              <w:rPr>
                <w:spacing w:val="-13"/>
                <w:sz w:val="24"/>
              </w:rPr>
              <w:t xml:space="preserve"> </w:t>
            </w:r>
            <w:r>
              <w:rPr>
                <w:sz w:val="24"/>
              </w:rPr>
              <w:t>izdevējs</w:t>
            </w:r>
            <w:r>
              <w:rPr>
                <w:spacing w:val="-12"/>
                <w:sz w:val="24"/>
              </w:rPr>
              <w:t xml:space="preserve"> </w:t>
            </w:r>
            <w:r>
              <w:rPr>
                <w:sz w:val="24"/>
              </w:rPr>
              <w:t>–</w:t>
            </w:r>
            <w:r>
              <w:rPr>
                <w:spacing w:val="-13"/>
                <w:sz w:val="24"/>
              </w:rPr>
              <w:t xml:space="preserve"> </w:t>
            </w:r>
            <w:r>
              <w:rPr>
                <w:sz w:val="24"/>
              </w:rPr>
              <w:t>VSIA "Latvijas Vēstnesis"</w:t>
            </w:r>
          </w:p>
        </w:tc>
      </w:tr>
      <w:tr w:rsidR="00553707" w14:paraId="792DF472" w14:textId="77777777">
        <w:trPr>
          <w:trHeight w:val="1163"/>
        </w:trPr>
        <w:tc>
          <w:tcPr>
            <w:tcW w:w="629" w:type="dxa"/>
          </w:tcPr>
          <w:p w14:paraId="2A5CD0AD" w14:textId="77777777" w:rsidR="00553707" w:rsidRDefault="00553707">
            <w:pPr>
              <w:pStyle w:val="TableParagraph"/>
              <w:spacing w:before="167"/>
              <w:rPr>
                <w:sz w:val="24"/>
              </w:rPr>
            </w:pPr>
          </w:p>
          <w:p w14:paraId="45BE5304" w14:textId="77777777" w:rsidR="00553707" w:rsidRDefault="00000000">
            <w:pPr>
              <w:pStyle w:val="TableParagraph"/>
              <w:ind w:left="16" w:right="5"/>
              <w:jc w:val="center"/>
              <w:rPr>
                <w:sz w:val="24"/>
              </w:rPr>
            </w:pPr>
            <w:r>
              <w:rPr>
                <w:spacing w:val="-5"/>
                <w:sz w:val="24"/>
              </w:rPr>
              <w:t>2.</w:t>
            </w:r>
          </w:p>
        </w:tc>
        <w:tc>
          <w:tcPr>
            <w:tcW w:w="4943" w:type="dxa"/>
          </w:tcPr>
          <w:p w14:paraId="318395F3" w14:textId="77777777" w:rsidR="00553707" w:rsidRDefault="00553707">
            <w:pPr>
              <w:pStyle w:val="TableParagraph"/>
              <w:spacing w:before="30"/>
              <w:rPr>
                <w:sz w:val="24"/>
              </w:rPr>
            </w:pPr>
          </w:p>
          <w:p w14:paraId="201C486C" w14:textId="77777777" w:rsidR="00553707" w:rsidRDefault="00000000">
            <w:pPr>
              <w:pStyle w:val="TableParagraph"/>
              <w:ind w:left="563" w:hanging="27"/>
              <w:rPr>
                <w:sz w:val="24"/>
              </w:rPr>
            </w:pPr>
            <w:r>
              <w:rPr>
                <w:sz w:val="24"/>
              </w:rPr>
              <w:t>Valsts</w:t>
            </w:r>
            <w:r>
              <w:rPr>
                <w:spacing w:val="-14"/>
                <w:sz w:val="24"/>
              </w:rPr>
              <w:t xml:space="preserve"> </w:t>
            </w:r>
            <w:r>
              <w:rPr>
                <w:sz w:val="24"/>
              </w:rPr>
              <w:t>materiālo</w:t>
            </w:r>
            <w:r>
              <w:rPr>
                <w:spacing w:val="-13"/>
                <w:sz w:val="24"/>
              </w:rPr>
              <w:t xml:space="preserve"> </w:t>
            </w:r>
            <w:r>
              <w:rPr>
                <w:sz w:val="24"/>
              </w:rPr>
              <w:t>rezervju</w:t>
            </w:r>
            <w:r>
              <w:rPr>
                <w:spacing w:val="-13"/>
                <w:sz w:val="24"/>
              </w:rPr>
              <w:t xml:space="preserve"> </w:t>
            </w:r>
            <w:r>
              <w:rPr>
                <w:sz w:val="24"/>
              </w:rPr>
              <w:t>pilnveidošana, uzglabāšana,</w:t>
            </w:r>
            <w:r>
              <w:rPr>
                <w:spacing w:val="-2"/>
                <w:sz w:val="24"/>
              </w:rPr>
              <w:t xml:space="preserve"> </w:t>
            </w:r>
            <w:r>
              <w:rPr>
                <w:sz w:val="24"/>
              </w:rPr>
              <w:t>uzturēšana</w:t>
            </w:r>
            <w:r>
              <w:rPr>
                <w:spacing w:val="-1"/>
                <w:sz w:val="24"/>
              </w:rPr>
              <w:t xml:space="preserve"> </w:t>
            </w:r>
            <w:r>
              <w:rPr>
                <w:sz w:val="24"/>
              </w:rPr>
              <w:t>un</w:t>
            </w:r>
            <w:r>
              <w:rPr>
                <w:spacing w:val="-1"/>
                <w:sz w:val="24"/>
              </w:rPr>
              <w:t xml:space="preserve"> </w:t>
            </w:r>
            <w:r>
              <w:rPr>
                <w:spacing w:val="-2"/>
                <w:sz w:val="24"/>
              </w:rPr>
              <w:t>atjaunošana</w:t>
            </w:r>
          </w:p>
        </w:tc>
        <w:tc>
          <w:tcPr>
            <w:tcW w:w="1755" w:type="dxa"/>
          </w:tcPr>
          <w:p w14:paraId="78131319" w14:textId="77777777" w:rsidR="00553707" w:rsidRDefault="00553707">
            <w:pPr>
              <w:pStyle w:val="TableParagraph"/>
              <w:spacing w:before="167"/>
              <w:rPr>
                <w:sz w:val="24"/>
              </w:rPr>
            </w:pPr>
          </w:p>
          <w:p w14:paraId="0ED0AB4F" w14:textId="77777777" w:rsidR="00553707" w:rsidRDefault="00000000">
            <w:pPr>
              <w:pStyle w:val="TableParagraph"/>
              <w:ind w:left="12" w:right="7"/>
              <w:jc w:val="center"/>
              <w:rPr>
                <w:sz w:val="24"/>
              </w:rPr>
            </w:pPr>
            <w:r>
              <w:rPr>
                <w:spacing w:val="-2"/>
                <w:sz w:val="24"/>
              </w:rPr>
              <w:t>2020.-2027.gads</w:t>
            </w:r>
          </w:p>
        </w:tc>
        <w:tc>
          <w:tcPr>
            <w:tcW w:w="2867" w:type="dxa"/>
          </w:tcPr>
          <w:p w14:paraId="7648A7AC" w14:textId="77777777" w:rsidR="00553707" w:rsidRDefault="00553707">
            <w:pPr>
              <w:pStyle w:val="TableParagraph"/>
              <w:spacing w:before="30"/>
              <w:rPr>
                <w:sz w:val="24"/>
              </w:rPr>
            </w:pPr>
          </w:p>
          <w:p w14:paraId="5C55779B" w14:textId="77777777" w:rsidR="00553707" w:rsidRDefault="00000000">
            <w:pPr>
              <w:pStyle w:val="TableParagraph"/>
              <w:ind w:left="48" w:right="39"/>
              <w:jc w:val="center"/>
              <w:rPr>
                <w:sz w:val="24"/>
              </w:rPr>
            </w:pPr>
            <w:r>
              <w:rPr>
                <w:spacing w:val="-2"/>
                <w:sz w:val="24"/>
              </w:rPr>
              <w:t>Ministrijas</w:t>
            </w:r>
          </w:p>
        </w:tc>
        <w:tc>
          <w:tcPr>
            <w:tcW w:w="3033" w:type="dxa"/>
          </w:tcPr>
          <w:p w14:paraId="55DA548B" w14:textId="77777777" w:rsidR="00553707" w:rsidRDefault="00000000">
            <w:pPr>
              <w:pStyle w:val="TableParagraph"/>
              <w:spacing w:before="30"/>
              <w:ind w:left="257" w:right="248"/>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33EA2D2B" w14:textId="77777777" w:rsidR="00553707" w:rsidRDefault="00000000">
            <w:pPr>
              <w:pStyle w:val="TableParagraph"/>
              <w:ind w:left="256" w:right="248"/>
              <w:jc w:val="center"/>
              <w:rPr>
                <w:sz w:val="24"/>
              </w:rPr>
            </w:pPr>
            <w:r>
              <w:rPr>
                <w:spacing w:val="-5"/>
                <w:sz w:val="24"/>
              </w:rPr>
              <w:t>CAK</w:t>
            </w:r>
          </w:p>
          <w:p w14:paraId="39D387D7" w14:textId="77777777" w:rsidR="00553707" w:rsidRDefault="00000000">
            <w:pPr>
              <w:pStyle w:val="TableParagraph"/>
              <w:ind w:left="255" w:right="251"/>
              <w:jc w:val="center"/>
              <w:rPr>
                <w:sz w:val="24"/>
              </w:rPr>
            </w:pPr>
            <w:r>
              <w:rPr>
                <w:spacing w:val="-2"/>
                <w:sz w:val="24"/>
              </w:rPr>
              <w:t>Komersanti</w:t>
            </w:r>
          </w:p>
        </w:tc>
        <w:tc>
          <w:tcPr>
            <w:tcW w:w="2870" w:type="dxa"/>
          </w:tcPr>
          <w:p w14:paraId="030F05F2" w14:textId="77777777" w:rsidR="00553707" w:rsidRDefault="00000000">
            <w:pPr>
              <w:pStyle w:val="TableParagraph"/>
              <w:spacing w:before="30"/>
              <w:ind w:left="269" w:right="262"/>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7263C949" w14:textId="77777777" w:rsidR="00553707" w:rsidRDefault="00000000">
            <w:pPr>
              <w:pStyle w:val="TableParagraph"/>
              <w:ind w:left="358" w:right="353"/>
              <w:jc w:val="center"/>
              <w:rPr>
                <w:sz w:val="24"/>
              </w:rPr>
            </w:pPr>
            <w:r>
              <w:rPr>
                <w:spacing w:val="-2"/>
                <w:sz w:val="24"/>
              </w:rPr>
              <w:t>Izpilddirektors Komersanti</w:t>
            </w:r>
          </w:p>
        </w:tc>
      </w:tr>
      <w:tr w:rsidR="00553707" w14:paraId="65C4CAEF" w14:textId="77777777">
        <w:trPr>
          <w:trHeight w:val="889"/>
        </w:trPr>
        <w:tc>
          <w:tcPr>
            <w:tcW w:w="629" w:type="dxa"/>
          </w:tcPr>
          <w:p w14:paraId="7307C527" w14:textId="77777777" w:rsidR="00553707" w:rsidRDefault="00553707">
            <w:pPr>
              <w:pStyle w:val="TableParagraph"/>
              <w:spacing w:before="30"/>
              <w:rPr>
                <w:sz w:val="24"/>
              </w:rPr>
            </w:pPr>
          </w:p>
          <w:p w14:paraId="0C23603C" w14:textId="77777777" w:rsidR="00553707" w:rsidRDefault="00000000">
            <w:pPr>
              <w:pStyle w:val="TableParagraph"/>
              <w:ind w:left="16" w:right="5"/>
              <w:jc w:val="center"/>
              <w:rPr>
                <w:sz w:val="24"/>
              </w:rPr>
            </w:pPr>
            <w:r>
              <w:rPr>
                <w:spacing w:val="-5"/>
                <w:sz w:val="24"/>
              </w:rPr>
              <w:t>3.</w:t>
            </w:r>
          </w:p>
        </w:tc>
        <w:tc>
          <w:tcPr>
            <w:tcW w:w="4943" w:type="dxa"/>
          </w:tcPr>
          <w:p w14:paraId="442F8309" w14:textId="77777777" w:rsidR="00553707" w:rsidRDefault="00000000">
            <w:pPr>
              <w:pStyle w:val="TableParagraph"/>
              <w:spacing w:before="30"/>
              <w:ind w:left="237" w:right="225" w:hanging="3"/>
              <w:jc w:val="center"/>
              <w:rPr>
                <w:sz w:val="24"/>
              </w:rPr>
            </w:pPr>
            <w:r>
              <w:rPr>
                <w:sz w:val="24"/>
              </w:rPr>
              <w:t>Pašvaldību sadarbības teritoriju civilās aizsardzības</w:t>
            </w:r>
            <w:r>
              <w:rPr>
                <w:spacing w:val="-11"/>
                <w:sz w:val="24"/>
              </w:rPr>
              <w:t xml:space="preserve"> </w:t>
            </w:r>
            <w:r>
              <w:rPr>
                <w:sz w:val="24"/>
              </w:rPr>
              <w:t>komisiju</w:t>
            </w:r>
            <w:r>
              <w:rPr>
                <w:spacing w:val="-10"/>
                <w:sz w:val="24"/>
              </w:rPr>
              <w:t xml:space="preserve"> </w:t>
            </w:r>
            <w:r>
              <w:rPr>
                <w:sz w:val="24"/>
              </w:rPr>
              <w:t>apmācības</w:t>
            </w:r>
            <w:r>
              <w:rPr>
                <w:spacing w:val="-11"/>
                <w:sz w:val="24"/>
              </w:rPr>
              <w:t xml:space="preserve"> </w:t>
            </w:r>
            <w:r>
              <w:rPr>
                <w:sz w:val="24"/>
              </w:rPr>
              <w:t>plānošana</w:t>
            </w:r>
            <w:r>
              <w:rPr>
                <w:spacing w:val="-11"/>
                <w:sz w:val="24"/>
              </w:rPr>
              <w:t xml:space="preserve"> </w:t>
            </w:r>
            <w:r>
              <w:rPr>
                <w:sz w:val="24"/>
              </w:rPr>
              <w:t xml:space="preserve">un </w:t>
            </w:r>
            <w:r>
              <w:rPr>
                <w:spacing w:val="-2"/>
                <w:sz w:val="24"/>
              </w:rPr>
              <w:t>organizēšana</w:t>
            </w:r>
          </w:p>
        </w:tc>
        <w:tc>
          <w:tcPr>
            <w:tcW w:w="1755" w:type="dxa"/>
          </w:tcPr>
          <w:p w14:paraId="6DC2D4AC" w14:textId="77777777" w:rsidR="00553707" w:rsidRDefault="00000000">
            <w:pPr>
              <w:pStyle w:val="TableParagraph"/>
              <w:spacing w:before="169"/>
              <w:ind w:left="87" w:firstLine="614"/>
              <w:rPr>
                <w:sz w:val="24"/>
              </w:rPr>
            </w:pPr>
            <w:r>
              <w:rPr>
                <w:spacing w:val="-4"/>
                <w:sz w:val="24"/>
              </w:rPr>
              <w:t xml:space="preserve">Pēc </w:t>
            </w:r>
            <w:r>
              <w:rPr>
                <w:spacing w:val="-2"/>
                <w:sz w:val="24"/>
              </w:rPr>
              <w:t>nepieciešamības</w:t>
            </w:r>
          </w:p>
        </w:tc>
        <w:tc>
          <w:tcPr>
            <w:tcW w:w="2867" w:type="dxa"/>
          </w:tcPr>
          <w:p w14:paraId="6665B39B" w14:textId="77777777" w:rsidR="00553707" w:rsidRDefault="00553707">
            <w:pPr>
              <w:pStyle w:val="TableParagraph"/>
              <w:spacing w:before="30"/>
              <w:rPr>
                <w:sz w:val="24"/>
              </w:rPr>
            </w:pPr>
          </w:p>
          <w:p w14:paraId="66A83B84" w14:textId="77777777" w:rsidR="00553707" w:rsidRDefault="00000000">
            <w:pPr>
              <w:pStyle w:val="TableParagraph"/>
              <w:ind w:left="48" w:right="39"/>
              <w:jc w:val="center"/>
              <w:rPr>
                <w:sz w:val="24"/>
              </w:rPr>
            </w:pPr>
            <w:r>
              <w:rPr>
                <w:spacing w:val="-5"/>
                <w:sz w:val="24"/>
              </w:rPr>
              <w:t>CAK</w:t>
            </w:r>
          </w:p>
        </w:tc>
        <w:tc>
          <w:tcPr>
            <w:tcW w:w="3033" w:type="dxa"/>
          </w:tcPr>
          <w:p w14:paraId="5F001A9B" w14:textId="77777777" w:rsidR="00553707" w:rsidRDefault="00000000">
            <w:pPr>
              <w:pStyle w:val="TableParagraph"/>
              <w:spacing w:before="169"/>
              <w:ind w:left="1259" w:hanging="977"/>
              <w:rPr>
                <w:sz w:val="24"/>
              </w:rPr>
            </w:pPr>
            <w:r>
              <w:rPr>
                <w:sz w:val="24"/>
              </w:rPr>
              <w:t>VUGD</w:t>
            </w:r>
            <w:r>
              <w:rPr>
                <w:spacing w:val="-13"/>
                <w:sz w:val="24"/>
              </w:rPr>
              <w:t xml:space="preserve"> </w:t>
            </w:r>
            <w:r>
              <w:rPr>
                <w:sz w:val="24"/>
              </w:rPr>
              <w:t>RRP</w:t>
            </w:r>
            <w:r>
              <w:rPr>
                <w:spacing w:val="-11"/>
                <w:sz w:val="24"/>
              </w:rPr>
              <w:t xml:space="preserve"> </w:t>
            </w:r>
            <w:r>
              <w:rPr>
                <w:sz w:val="24"/>
              </w:rPr>
              <w:t>Olaines</w:t>
            </w:r>
            <w:r>
              <w:rPr>
                <w:spacing w:val="-13"/>
                <w:sz w:val="24"/>
              </w:rPr>
              <w:t xml:space="preserve"> </w:t>
            </w:r>
            <w:r>
              <w:rPr>
                <w:sz w:val="24"/>
              </w:rPr>
              <w:t xml:space="preserve">daļa </w:t>
            </w:r>
            <w:r>
              <w:rPr>
                <w:spacing w:val="-4"/>
                <w:sz w:val="24"/>
              </w:rPr>
              <w:t>CAK</w:t>
            </w:r>
          </w:p>
        </w:tc>
        <w:tc>
          <w:tcPr>
            <w:tcW w:w="2870" w:type="dxa"/>
          </w:tcPr>
          <w:p w14:paraId="22099C7A" w14:textId="77777777" w:rsidR="00553707" w:rsidRDefault="00000000">
            <w:pPr>
              <w:pStyle w:val="TableParagraph"/>
              <w:spacing w:before="169"/>
              <w:ind w:left="1177" w:hanging="977"/>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 xml:space="preserve">daļa </w:t>
            </w:r>
            <w:r>
              <w:rPr>
                <w:spacing w:val="-4"/>
                <w:sz w:val="24"/>
              </w:rPr>
              <w:t>CAK</w:t>
            </w:r>
          </w:p>
        </w:tc>
      </w:tr>
      <w:tr w:rsidR="00553707" w14:paraId="500AB1E9" w14:textId="77777777">
        <w:trPr>
          <w:trHeight w:val="1992"/>
        </w:trPr>
        <w:tc>
          <w:tcPr>
            <w:tcW w:w="629" w:type="dxa"/>
          </w:tcPr>
          <w:p w14:paraId="49AA3221" w14:textId="77777777" w:rsidR="00553707" w:rsidRDefault="00553707">
            <w:pPr>
              <w:pStyle w:val="TableParagraph"/>
              <w:rPr>
                <w:sz w:val="24"/>
              </w:rPr>
            </w:pPr>
          </w:p>
          <w:p w14:paraId="2151E6C5" w14:textId="77777777" w:rsidR="00553707" w:rsidRDefault="00553707">
            <w:pPr>
              <w:pStyle w:val="TableParagraph"/>
              <w:rPr>
                <w:sz w:val="24"/>
              </w:rPr>
            </w:pPr>
          </w:p>
          <w:p w14:paraId="5E0ED1AE" w14:textId="77777777" w:rsidR="00553707" w:rsidRDefault="00553707">
            <w:pPr>
              <w:pStyle w:val="TableParagraph"/>
              <w:spacing w:before="28"/>
              <w:rPr>
                <w:sz w:val="24"/>
              </w:rPr>
            </w:pPr>
          </w:p>
          <w:p w14:paraId="798EF04D" w14:textId="77777777" w:rsidR="00553707" w:rsidRDefault="00000000">
            <w:pPr>
              <w:pStyle w:val="TableParagraph"/>
              <w:ind w:left="16" w:right="5"/>
              <w:jc w:val="center"/>
              <w:rPr>
                <w:sz w:val="24"/>
              </w:rPr>
            </w:pPr>
            <w:r>
              <w:rPr>
                <w:spacing w:val="-5"/>
                <w:sz w:val="24"/>
              </w:rPr>
              <w:t>4.</w:t>
            </w:r>
          </w:p>
        </w:tc>
        <w:tc>
          <w:tcPr>
            <w:tcW w:w="4943" w:type="dxa"/>
          </w:tcPr>
          <w:p w14:paraId="7BA5AFFB" w14:textId="77777777" w:rsidR="00553707" w:rsidRDefault="00553707">
            <w:pPr>
              <w:pStyle w:val="TableParagraph"/>
              <w:rPr>
                <w:sz w:val="24"/>
              </w:rPr>
            </w:pPr>
          </w:p>
          <w:p w14:paraId="1E5D33AF" w14:textId="77777777" w:rsidR="00553707" w:rsidRDefault="00553707">
            <w:pPr>
              <w:pStyle w:val="TableParagraph"/>
              <w:spacing w:before="27"/>
              <w:rPr>
                <w:sz w:val="24"/>
              </w:rPr>
            </w:pPr>
          </w:p>
          <w:p w14:paraId="78949205" w14:textId="77777777" w:rsidR="00553707" w:rsidRDefault="00000000">
            <w:pPr>
              <w:pStyle w:val="TableParagraph"/>
              <w:ind w:left="45" w:right="36" w:firstLine="3"/>
              <w:jc w:val="center"/>
              <w:rPr>
                <w:sz w:val="24"/>
              </w:rPr>
            </w:pPr>
            <w:r>
              <w:rPr>
                <w:sz w:val="24"/>
              </w:rPr>
              <w:t>Katastrofu</w:t>
            </w:r>
            <w:r>
              <w:rPr>
                <w:spacing w:val="-2"/>
                <w:sz w:val="24"/>
              </w:rPr>
              <w:t xml:space="preserve"> </w:t>
            </w:r>
            <w:r>
              <w:rPr>
                <w:sz w:val="24"/>
              </w:rPr>
              <w:t>zaudējumu</w:t>
            </w:r>
            <w:r>
              <w:rPr>
                <w:spacing w:val="-2"/>
                <w:sz w:val="24"/>
              </w:rPr>
              <w:t xml:space="preserve"> </w:t>
            </w:r>
            <w:r>
              <w:rPr>
                <w:sz w:val="24"/>
              </w:rPr>
              <w:t>un bojājumu</w:t>
            </w:r>
            <w:r>
              <w:rPr>
                <w:spacing w:val="-2"/>
                <w:sz w:val="24"/>
              </w:rPr>
              <w:t xml:space="preserve"> </w:t>
            </w:r>
            <w:r>
              <w:rPr>
                <w:sz w:val="24"/>
              </w:rPr>
              <w:t>datu</w:t>
            </w:r>
            <w:r>
              <w:rPr>
                <w:spacing w:val="-1"/>
                <w:sz w:val="24"/>
              </w:rPr>
              <w:t xml:space="preserve"> </w:t>
            </w:r>
            <w:r>
              <w:rPr>
                <w:sz w:val="24"/>
              </w:rPr>
              <w:t>bāzes</w:t>
            </w:r>
            <w:r>
              <w:rPr>
                <w:spacing w:val="-3"/>
                <w:sz w:val="24"/>
              </w:rPr>
              <w:t xml:space="preserve"> </w:t>
            </w:r>
            <w:r>
              <w:rPr>
                <w:sz w:val="24"/>
              </w:rPr>
              <w:t>vai sistēmas</w:t>
            </w:r>
            <w:r>
              <w:rPr>
                <w:spacing w:val="-8"/>
                <w:sz w:val="24"/>
              </w:rPr>
              <w:t xml:space="preserve"> </w:t>
            </w:r>
            <w:r>
              <w:rPr>
                <w:sz w:val="24"/>
              </w:rPr>
              <w:t>izveidošana</w:t>
            </w:r>
            <w:r>
              <w:rPr>
                <w:spacing w:val="-9"/>
                <w:sz w:val="24"/>
              </w:rPr>
              <w:t xml:space="preserve"> </w:t>
            </w:r>
            <w:r>
              <w:rPr>
                <w:sz w:val="24"/>
              </w:rPr>
              <w:t>un</w:t>
            </w:r>
            <w:r>
              <w:rPr>
                <w:spacing w:val="-5"/>
                <w:sz w:val="24"/>
              </w:rPr>
              <w:t xml:space="preserve"> </w:t>
            </w:r>
            <w:r>
              <w:rPr>
                <w:sz w:val="24"/>
              </w:rPr>
              <w:t>uzturēšana,</w:t>
            </w:r>
            <w:r>
              <w:rPr>
                <w:spacing w:val="-7"/>
                <w:sz w:val="24"/>
              </w:rPr>
              <w:t xml:space="preserve"> </w:t>
            </w:r>
            <w:r>
              <w:rPr>
                <w:sz w:val="24"/>
              </w:rPr>
              <w:t>un</w:t>
            </w:r>
            <w:r>
              <w:rPr>
                <w:spacing w:val="-7"/>
                <w:sz w:val="24"/>
              </w:rPr>
              <w:t xml:space="preserve"> </w:t>
            </w:r>
            <w:r>
              <w:rPr>
                <w:sz w:val="24"/>
              </w:rPr>
              <w:t>to</w:t>
            </w:r>
            <w:r>
              <w:rPr>
                <w:spacing w:val="-7"/>
                <w:sz w:val="24"/>
              </w:rPr>
              <w:t xml:space="preserve"> </w:t>
            </w:r>
            <w:r>
              <w:rPr>
                <w:sz w:val="24"/>
              </w:rPr>
              <w:t xml:space="preserve">lietotāju </w:t>
            </w:r>
            <w:r>
              <w:rPr>
                <w:spacing w:val="-2"/>
                <w:sz w:val="24"/>
              </w:rPr>
              <w:t>apmācība</w:t>
            </w:r>
          </w:p>
        </w:tc>
        <w:tc>
          <w:tcPr>
            <w:tcW w:w="1755" w:type="dxa"/>
          </w:tcPr>
          <w:p w14:paraId="76B2B4A9" w14:textId="77777777" w:rsidR="00553707" w:rsidRDefault="00553707">
            <w:pPr>
              <w:pStyle w:val="TableParagraph"/>
              <w:rPr>
                <w:sz w:val="24"/>
              </w:rPr>
            </w:pPr>
          </w:p>
          <w:p w14:paraId="40C9B87F" w14:textId="77777777" w:rsidR="00553707" w:rsidRDefault="00553707">
            <w:pPr>
              <w:pStyle w:val="TableParagraph"/>
              <w:rPr>
                <w:sz w:val="24"/>
              </w:rPr>
            </w:pPr>
          </w:p>
          <w:p w14:paraId="15B7B8C8" w14:textId="77777777" w:rsidR="00553707" w:rsidRDefault="00553707">
            <w:pPr>
              <w:pStyle w:val="TableParagraph"/>
              <w:spacing w:before="28"/>
              <w:rPr>
                <w:sz w:val="24"/>
              </w:rPr>
            </w:pPr>
          </w:p>
          <w:p w14:paraId="44387F90" w14:textId="77777777" w:rsidR="00553707" w:rsidRDefault="00000000">
            <w:pPr>
              <w:pStyle w:val="TableParagraph"/>
              <w:ind w:left="12" w:right="7"/>
              <w:jc w:val="center"/>
              <w:rPr>
                <w:sz w:val="24"/>
              </w:rPr>
            </w:pPr>
            <w:r>
              <w:rPr>
                <w:spacing w:val="-2"/>
                <w:sz w:val="24"/>
              </w:rPr>
              <w:t>2020.-2027.gads</w:t>
            </w:r>
          </w:p>
        </w:tc>
        <w:tc>
          <w:tcPr>
            <w:tcW w:w="2867" w:type="dxa"/>
          </w:tcPr>
          <w:p w14:paraId="468285EA" w14:textId="77777777" w:rsidR="00553707" w:rsidRDefault="00553707">
            <w:pPr>
              <w:pStyle w:val="TableParagraph"/>
              <w:rPr>
                <w:sz w:val="24"/>
              </w:rPr>
            </w:pPr>
          </w:p>
          <w:p w14:paraId="18582A3E" w14:textId="77777777" w:rsidR="00553707" w:rsidRDefault="00553707">
            <w:pPr>
              <w:pStyle w:val="TableParagraph"/>
              <w:spacing w:before="167"/>
              <w:rPr>
                <w:sz w:val="24"/>
              </w:rPr>
            </w:pPr>
          </w:p>
          <w:p w14:paraId="095943E6" w14:textId="77777777" w:rsidR="00553707" w:rsidRDefault="00000000">
            <w:pPr>
              <w:pStyle w:val="TableParagraph"/>
              <w:ind w:left="985" w:right="971" w:hanging="5"/>
              <w:jc w:val="center"/>
              <w:rPr>
                <w:sz w:val="24"/>
              </w:rPr>
            </w:pPr>
            <w:r>
              <w:rPr>
                <w:spacing w:val="-4"/>
                <w:sz w:val="24"/>
              </w:rPr>
              <w:t xml:space="preserve">IEM </w:t>
            </w:r>
            <w:r>
              <w:rPr>
                <w:spacing w:val="-2"/>
                <w:sz w:val="24"/>
              </w:rPr>
              <w:t>VARAM</w:t>
            </w:r>
          </w:p>
        </w:tc>
        <w:tc>
          <w:tcPr>
            <w:tcW w:w="3033" w:type="dxa"/>
          </w:tcPr>
          <w:p w14:paraId="408E8AF2" w14:textId="77777777" w:rsidR="00553707" w:rsidRDefault="00000000">
            <w:pPr>
              <w:pStyle w:val="TableParagraph"/>
              <w:spacing w:before="167"/>
              <w:ind w:left="260" w:right="248"/>
              <w:jc w:val="center"/>
              <w:rPr>
                <w:sz w:val="24"/>
              </w:rPr>
            </w:pPr>
            <w:r>
              <w:rPr>
                <w:sz w:val="24"/>
              </w:rPr>
              <w:t>VUGD</w:t>
            </w:r>
            <w:r>
              <w:rPr>
                <w:spacing w:val="-13"/>
                <w:sz w:val="24"/>
              </w:rPr>
              <w:t xml:space="preserve"> </w:t>
            </w:r>
            <w:r>
              <w:rPr>
                <w:sz w:val="24"/>
              </w:rPr>
              <w:t>RRP</w:t>
            </w:r>
            <w:r>
              <w:rPr>
                <w:spacing w:val="-11"/>
                <w:sz w:val="24"/>
              </w:rPr>
              <w:t xml:space="preserve"> </w:t>
            </w:r>
            <w:r>
              <w:rPr>
                <w:sz w:val="24"/>
              </w:rPr>
              <w:t>Olaines</w:t>
            </w:r>
            <w:r>
              <w:rPr>
                <w:spacing w:val="-13"/>
                <w:sz w:val="24"/>
              </w:rPr>
              <w:t xml:space="preserve"> </w:t>
            </w:r>
            <w:r>
              <w:rPr>
                <w:sz w:val="24"/>
              </w:rPr>
              <w:t>daļa IEM IC</w:t>
            </w:r>
          </w:p>
          <w:p w14:paraId="37754F30" w14:textId="77777777" w:rsidR="00553707" w:rsidRDefault="00000000">
            <w:pPr>
              <w:pStyle w:val="TableParagraph"/>
              <w:ind w:left="257" w:right="248"/>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2A6BC625" w14:textId="77777777" w:rsidR="00553707" w:rsidRDefault="00000000">
            <w:pPr>
              <w:pStyle w:val="TableParagraph"/>
              <w:ind w:left="256" w:right="248"/>
              <w:jc w:val="center"/>
              <w:rPr>
                <w:sz w:val="24"/>
              </w:rPr>
            </w:pPr>
            <w:r>
              <w:rPr>
                <w:spacing w:val="-5"/>
                <w:sz w:val="24"/>
              </w:rPr>
              <w:t>CAK</w:t>
            </w:r>
          </w:p>
          <w:p w14:paraId="039D4DE4" w14:textId="77777777" w:rsidR="00553707" w:rsidRDefault="00000000">
            <w:pPr>
              <w:pStyle w:val="TableParagraph"/>
              <w:ind w:left="255" w:right="251"/>
              <w:jc w:val="center"/>
              <w:rPr>
                <w:sz w:val="24"/>
              </w:rPr>
            </w:pPr>
            <w:r>
              <w:rPr>
                <w:spacing w:val="-2"/>
                <w:sz w:val="24"/>
              </w:rPr>
              <w:t>Komersanti</w:t>
            </w:r>
          </w:p>
        </w:tc>
        <w:tc>
          <w:tcPr>
            <w:tcW w:w="2870" w:type="dxa"/>
          </w:tcPr>
          <w:p w14:paraId="44C1CC24" w14:textId="77777777" w:rsidR="00553707" w:rsidRDefault="00000000">
            <w:pPr>
              <w:pStyle w:val="TableParagraph"/>
              <w:spacing w:before="27"/>
              <w:ind w:left="200" w:right="191"/>
              <w:jc w:val="center"/>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daļa IEM IC</w:t>
            </w:r>
          </w:p>
          <w:p w14:paraId="59C15047" w14:textId="77777777" w:rsidR="00553707" w:rsidRDefault="00000000">
            <w:pPr>
              <w:pStyle w:val="TableParagraph"/>
              <w:ind w:left="269" w:right="262"/>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68318D68" w14:textId="77777777" w:rsidR="00553707" w:rsidRDefault="00000000">
            <w:pPr>
              <w:pStyle w:val="TableParagraph"/>
              <w:spacing w:before="1"/>
              <w:ind w:left="439" w:right="431"/>
              <w:jc w:val="center"/>
              <w:rPr>
                <w:sz w:val="24"/>
              </w:rPr>
            </w:pPr>
            <w:r>
              <w:rPr>
                <w:sz w:val="24"/>
              </w:rPr>
              <w:t>Pašvaldības</w:t>
            </w:r>
            <w:r>
              <w:rPr>
                <w:spacing w:val="-15"/>
                <w:sz w:val="24"/>
              </w:rPr>
              <w:t xml:space="preserve"> </w:t>
            </w:r>
            <w:r>
              <w:rPr>
                <w:sz w:val="24"/>
              </w:rPr>
              <w:t xml:space="preserve">noteiktā </w:t>
            </w:r>
            <w:r>
              <w:rPr>
                <w:spacing w:val="-2"/>
                <w:sz w:val="24"/>
              </w:rPr>
              <w:t>institūcija Komersanti</w:t>
            </w:r>
          </w:p>
        </w:tc>
      </w:tr>
      <w:tr w:rsidR="00553707" w14:paraId="704B4759" w14:textId="77777777">
        <w:trPr>
          <w:trHeight w:val="887"/>
        </w:trPr>
        <w:tc>
          <w:tcPr>
            <w:tcW w:w="629" w:type="dxa"/>
          </w:tcPr>
          <w:p w14:paraId="45581D66" w14:textId="77777777" w:rsidR="00553707" w:rsidRDefault="00553707">
            <w:pPr>
              <w:pStyle w:val="TableParagraph"/>
              <w:spacing w:before="29"/>
              <w:rPr>
                <w:sz w:val="24"/>
              </w:rPr>
            </w:pPr>
          </w:p>
          <w:p w14:paraId="606C9F27" w14:textId="77777777" w:rsidR="00553707" w:rsidRDefault="00000000">
            <w:pPr>
              <w:pStyle w:val="TableParagraph"/>
              <w:spacing w:before="1"/>
              <w:ind w:left="16" w:right="5"/>
              <w:jc w:val="center"/>
              <w:rPr>
                <w:sz w:val="24"/>
              </w:rPr>
            </w:pPr>
            <w:r>
              <w:rPr>
                <w:spacing w:val="-5"/>
                <w:sz w:val="24"/>
              </w:rPr>
              <w:t>5.</w:t>
            </w:r>
          </w:p>
        </w:tc>
        <w:tc>
          <w:tcPr>
            <w:tcW w:w="4943" w:type="dxa"/>
          </w:tcPr>
          <w:p w14:paraId="422297D9" w14:textId="77777777" w:rsidR="00553707" w:rsidRDefault="00000000">
            <w:pPr>
              <w:pStyle w:val="TableParagraph"/>
              <w:spacing w:before="30"/>
              <w:ind w:left="369" w:hanging="104"/>
              <w:rPr>
                <w:sz w:val="24"/>
              </w:rPr>
            </w:pPr>
            <w:r>
              <w:rPr>
                <w:sz w:val="24"/>
              </w:rPr>
              <w:t>Sabiedrības</w:t>
            </w:r>
            <w:r>
              <w:rPr>
                <w:spacing w:val="-14"/>
                <w:sz w:val="24"/>
              </w:rPr>
              <w:t xml:space="preserve"> </w:t>
            </w:r>
            <w:r>
              <w:rPr>
                <w:sz w:val="24"/>
              </w:rPr>
              <w:t>informēšana</w:t>
            </w:r>
            <w:r>
              <w:rPr>
                <w:spacing w:val="-13"/>
                <w:sz w:val="24"/>
              </w:rPr>
              <w:t xml:space="preserve"> </w:t>
            </w:r>
            <w:r>
              <w:rPr>
                <w:sz w:val="24"/>
              </w:rPr>
              <w:t>par</w:t>
            </w:r>
            <w:r>
              <w:rPr>
                <w:spacing w:val="-14"/>
                <w:sz w:val="24"/>
              </w:rPr>
              <w:t xml:space="preserve"> </w:t>
            </w:r>
            <w:r>
              <w:rPr>
                <w:sz w:val="24"/>
              </w:rPr>
              <w:t>aprobežojumiem drošības aizsargjoslās un par bīstamību, kas saistīta ar uzturēšanos aizsargjoslās, minēto</w:t>
            </w:r>
          </w:p>
        </w:tc>
        <w:tc>
          <w:tcPr>
            <w:tcW w:w="1755" w:type="dxa"/>
          </w:tcPr>
          <w:p w14:paraId="44284343" w14:textId="77777777" w:rsidR="00553707" w:rsidRDefault="00000000">
            <w:pPr>
              <w:pStyle w:val="TableParagraph"/>
              <w:spacing w:before="30"/>
              <w:ind w:left="87" w:right="80" w:firstLine="5"/>
              <w:jc w:val="center"/>
              <w:rPr>
                <w:sz w:val="24"/>
              </w:rPr>
            </w:pPr>
            <w:r>
              <w:rPr>
                <w:spacing w:val="-4"/>
                <w:sz w:val="24"/>
              </w:rPr>
              <w:t xml:space="preserve">Pēc </w:t>
            </w:r>
            <w:r>
              <w:rPr>
                <w:spacing w:val="-2"/>
                <w:sz w:val="24"/>
              </w:rPr>
              <w:t xml:space="preserve">nepieciešamības </w:t>
            </w:r>
            <w:r>
              <w:rPr>
                <w:sz w:val="24"/>
              </w:rPr>
              <w:t>Reizi gadā</w:t>
            </w:r>
          </w:p>
        </w:tc>
        <w:tc>
          <w:tcPr>
            <w:tcW w:w="2867" w:type="dxa"/>
          </w:tcPr>
          <w:p w14:paraId="57A93C9A" w14:textId="77777777" w:rsidR="00553707" w:rsidRDefault="00000000">
            <w:pPr>
              <w:pStyle w:val="TableParagraph"/>
              <w:spacing w:before="166"/>
              <w:ind w:left="903" w:hanging="742"/>
              <w:rPr>
                <w:sz w:val="24"/>
              </w:rPr>
            </w:pPr>
            <w:r>
              <w:rPr>
                <w:sz w:val="24"/>
              </w:rPr>
              <w:t>AS</w:t>
            </w:r>
            <w:r>
              <w:rPr>
                <w:spacing w:val="-12"/>
                <w:sz w:val="24"/>
              </w:rPr>
              <w:t xml:space="preserve"> </w:t>
            </w:r>
            <w:r>
              <w:rPr>
                <w:sz w:val="24"/>
              </w:rPr>
              <w:t>"</w:t>
            </w:r>
            <w:proofErr w:type="spellStart"/>
            <w:r>
              <w:rPr>
                <w:sz w:val="24"/>
              </w:rPr>
              <w:t>Conexus</w:t>
            </w:r>
            <w:proofErr w:type="spellEnd"/>
            <w:r>
              <w:rPr>
                <w:spacing w:val="-13"/>
                <w:sz w:val="24"/>
              </w:rPr>
              <w:t xml:space="preserve"> </w:t>
            </w:r>
            <w:proofErr w:type="spellStart"/>
            <w:r>
              <w:rPr>
                <w:sz w:val="24"/>
              </w:rPr>
              <w:t>Baltic</w:t>
            </w:r>
            <w:proofErr w:type="spellEnd"/>
            <w:r>
              <w:rPr>
                <w:spacing w:val="-12"/>
                <w:sz w:val="24"/>
              </w:rPr>
              <w:t xml:space="preserve"> </w:t>
            </w:r>
            <w:r>
              <w:rPr>
                <w:sz w:val="24"/>
              </w:rPr>
              <w:t>Grid" AS "</w:t>
            </w:r>
            <w:proofErr w:type="spellStart"/>
            <w:r>
              <w:rPr>
                <w:sz w:val="24"/>
              </w:rPr>
              <w:t>Gaso</w:t>
            </w:r>
            <w:proofErr w:type="spellEnd"/>
            <w:r>
              <w:rPr>
                <w:sz w:val="24"/>
              </w:rPr>
              <w:t>"</w:t>
            </w:r>
          </w:p>
        </w:tc>
        <w:tc>
          <w:tcPr>
            <w:tcW w:w="3033" w:type="dxa"/>
          </w:tcPr>
          <w:p w14:paraId="1286C2EE" w14:textId="77777777" w:rsidR="00553707" w:rsidRDefault="00000000">
            <w:pPr>
              <w:pStyle w:val="TableParagraph"/>
              <w:spacing w:before="166"/>
              <w:ind w:left="986" w:hanging="742"/>
              <w:rPr>
                <w:sz w:val="24"/>
              </w:rPr>
            </w:pPr>
            <w:r>
              <w:rPr>
                <w:sz w:val="24"/>
              </w:rPr>
              <w:t>AS</w:t>
            </w:r>
            <w:r>
              <w:rPr>
                <w:spacing w:val="-13"/>
                <w:sz w:val="24"/>
              </w:rPr>
              <w:t xml:space="preserve"> </w:t>
            </w:r>
            <w:r>
              <w:rPr>
                <w:sz w:val="24"/>
              </w:rPr>
              <w:t>"</w:t>
            </w:r>
            <w:proofErr w:type="spellStart"/>
            <w:r>
              <w:rPr>
                <w:sz w:val="24"/>
              </w:rPr>
              <w:t>Conexus</w:t>
            </w:r>
            <w:proofErr w:type="spellEnd"/>
            <w:r>
              <w:rPr>
                <w:spacing w:val="-13"/>
                <w:sz w:val="24"/>
              </w:rPr>
              <w:t xml:space="preserve"> </w:t>
            </w:r>
            <w:proofErr w:type="spellStart"/>
            <w:r>
              <w:rPr>
                <w:sz w:val="24"/>
              </w:rPr>
              <w:t>Baltic</w:t>
            </w:r>
            <w:proofErr w:type="spellEnd"/>
            <w:r>
              <w:rPr>
                <w:spacing w:val="-13"/>
                <w:sz w:val="24"/>
              </w:rPr>
              <w:t xml:space="preserve"> </w:t>
            </w:r>
            <w:r>
              <w:rPr>
                <w:sz w:val="24"/>
              </w:rPr>
              <w:t>Grid" AS "</w:t>
            </w:r>
            <w:proofErr w:type="spellStart"/>
            <w:r>
              <w:rPr>
                <w:sz w:val="24"/>
              </w:rPr>
              <w:t>Gaso</w:t>
            </w:r>
            <w:proofErr w:type="spellEnd"/>
            <w:r>
              <w:rPr>
                <w:sz w:val="24"/>
              </w:rPr>
              <w:t>"</w:t>
            </w:r>
          </w:p>
        </w:tc>
        <w:tc>
          <w:tcPr>
            <w:tcW w:w="2870" w:type="dxa"/>
          </w:tcPr>
          <w:p w14:paraId="56F0D5EA" w14:textId="77777777" w:rsidR="00553707" w:rsidRDefault="00000000">
            <w:pPr>
              <w:pStyle w:val="TableParagraph"/>
              <w:spacing w:before="166"/>
              <w:ind w:left="903" w:hanging="742"/>
              <w:rPr>
                <w:sz w:val="24"/>
              </w:rPr>
            </w:pPr>
            <w:r>
              <w:rPr>
                <w:sz w:val="24"/>
              </w:rPr>
              <w:t>AS</w:t>
            </w:r>
            <w:r>
              <w:rPr>
                <w:spacing w:val="-13"/>
                <w:sz w:val="24"/>
              </w:rPr>
              <w:t xml:space="preserve"> </w:t>
            </w:r>
            <w:r>
              <w:rPr>
                <w:sz w:val="24"/>
              </w:rPr>
              <w:t>"</w:t>
            </w:r>
            <w:proofErr w:type="spellStart"/>
            <w:r>
              <w:rPr>
                <w:sz w:val="24"/>
              </w:rPr>
              <w:t>Conexus</w:t>
            </w:r>
            <w:proofErr w:type="spellEnd"/>
            <w:r>
              <w:rPr>
                <w:spacing w:val="-13"/>
                <w:sz w:val="24"/>
              </w:rPr>
              <w:t xml:space="preserve"> </w:t>
            </w:r>
            <w:proofErr w:type="spellStart"/>
            <w:r>
              <w:rPr>
                <w:sz w:val="24"/>
              </w:rPr>
              <w:t>Baltic</w:t>
            </w:r>
            <w:proofErr w:type="spellEnd"/>
            <w:r>
              <w:rPr>
                <w:spacing w:val="-13"/>
                <w:sz w:val="24"/>
              </w:rPr>
              <w:t xml:space="preserve"> </w:t>
            </w:r>
            <w:r>
              <w:rPr>
                <w:sz w:val="24"/>
              </w:rPr>
              <w:t>Grid" AS "</w:t>
            </w:r>
            <w:proofErr w:type="spellStart"/>
            <w:r>
              <w:rPr>
                <w:sz w:val="24"/>
              </w:rPr>
              <w:t>Gaso</w:t>
            </w:r>
            <w:proofErr w:type="spellEnd"/>
            <w:r>
              <w:rPr>
                <w:sz w:val="24"/>
              </w:rPr>
              <w:t>"</w:t>
            </w:r>
          </w:p>
        </w:tc>
      </w:tr>
    </w:tbl>
    <w:p w14:paraId="12FD1D44" w14:textId="77777777" w:rsidR="00553707" w:rsidRDefault="00553707">
      <w:pPr>
        <w:rPr>
          <w:sz w:val="24"/>
        </w:rPr>
        <w:sectPr w:rsidR="00553707" w:rsidSect="00CD44C4">
          <w:type w:val="continuous"/>
          <w:pgSz w:w="16840" w:h="11910" w:orient="landscape"/>
          <w:pgMar w:top="940" w:right="260" w:bottom="280" w:left="260" w:header="0" w:footer="988" w:gutter="0"/>
          <w:cols w:space="720"/>
        </w:sectPr>
      </w:pPr>
    </w:p>
    <w:p w14:paraId="13587DF7" w14:textId="77777777" w:rsidR="00553707" w:rsidRDefault="00553707">
      <w:pPr>
        <w:pStyle w:val="BodyText"/>
        <w:spacing w:before="125"/>
        <w:rPr>
          <w:sz w:val="20"/>
        </w:rPr>
      </w:pPr>
    </w:p>
    <w:tbl>
      <w:tblPr>
        <w:tblW w:w="0" w:type="auto"/>
        <w:tblInd w:w="122"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629"/>
        <w:gridCol w:w="4943"/>
        <w:gridCol w:w="1755"/>
        <w:gridCol w:w="2867"/>
        <w:gridCol w:w="3033"/>
        <w:gridCol w:w="2870"/>
      </w:tblGrid>
      <w:tr w:rsidR="00553707" w14:paraId="5C99A307" w14:textId="77777777">
        <w:trPr>
          <w:trHeight w:val="880"/>
        </w:trPr>
        <w:tc>
          <w:tcPr>
            <w:tcW w:w="629" w:type="dxa"/>
            <w:tcBorders>
              <w:bottom w:val="single" w:sz="24" w:space="0" w:color="FFE499"/>
            </w:tcBorders>
          </w:tcPr>
          <w:p w14:paraId="44E5326A" w14:textId="77777777" w:rsidR="00553707" w:rsidRDefault="00553707">
            <w:pPr>
              <w:pStyle w:val="TableParagraph"/>
              <w:rPr>
                <w:sz w:val="24"/>
              </w:rPr>
            </w:pPr>
          </w:p>
        </w:tc>
        <w:tc>
          <w:tcPr>
            <w:tcW w:w="4943" w:type="dxa"/>
            <w:tcBorders>
              <w:bottom w:val="single" w:sz="24" w:space="0" w:color="FFE499"/>
            </w:tcBorders>
          </w:tcPr>
          <w:p w14:paraId="27CBE380" w14:textId="77777777" w:rsidR="00553707" w:rsidRDefault="00000000">
            <w:pPr>
              <w:pStyle w:val="TableParagraph"/>
              <w:spacing w:before="27"/>
              <w:ind w:left="981" w:hanging="759"/>
              <w:rPr>
                <w:sz w:val="24"/>
              </w:rPr>
            </w:pPr>
            <w:r>
              <w:rPr>
                <w:sz w:val="24"/>
              </w:rPr>
              <w:t>informāciju</w:t>
            </w:r>
            <w:r>
              <w:rPr>
                <w:spacing w:val="-8"/>
                <w:sz w:val="24"/>
              </w:rPr>
              <w:t xml:space="preserve"> </w:t>
            </w:r>
            <w:r>
              <w:rPr>
                <w:sz w:val="24"/>
              </w:rPr>
              <w:t>publicējot</w:t>
            </w:r>
            <w:r>
              <w:rPr>
                <w:spacing w:val="-8"/>
                <w:sz w:val="24"/>
              </w:rPr>
              <w:t xml:space="preserve"> </w:t>
            </w:r>
            <w:r>
              <w:rPr>
                <w:sz w:val="24"/>
              </w:rPr>
              <w:t>vietējā</w:t>
            </w:r>
            <w:r>
              <w:rPr>
                <w:spacing w:val="-8"/>
                <w:sz w:val="24"/>
              </w:rPr>
              <w:t xml:space="preserve"> </w:t>
            </w:r>
            <w:r>
              <w:rPr>
                <w:sz w:val="24"/>
              </w:rPr>
              <w:t>laikrakstā,</w:t>
            </w:r>
            <w:r>
              <w:rPr>
                <w:spacing w:val="-8"/>
                <w:sz w:val="24"/>
              </w:rPr>
              <w:t xml:space="preserve"> </w:t>
            </w:r>
            <w:r>
              <w:rPr>
                <w:sz w:val="24"/>
              </w:rPr>
              <w:t>kā</w:t>
            </w:r>
            <w:r>
              <w:rPr>
                <w:spacing w:val="-9"/>
                <w:sz w:val="24"/>
              </w:rPr>
              <w:t xml:space="preserve"> </w:t>
            </w:r>
            <w:r>
              <w:rPr>
                <w:sz w:val="24"/>
              </w:rPr>
              <w:t>arī nosūtot attiecīgajai pašvaldībai</w:t>
            </w:r>
          </w:p>
        </w:tc>
        <w:tc>
          <w:tcPr>
            <w:tcW w:w="1755" w:type="dxa"/>
            <w:tcBorders>
              <w:bottom w:val="single" w:sz="24" w:space="0" w:color="FFE499"/>
            </w:tcBorders>
          </w:tcPr>
          <w:p w14:paraId="53E37AEB" w14:textId="77777777" w:rsidR="00553707" w:rsidRDefault="00553707">
            <w:pPr>
              <w:pStyle w:val="TableParagraph"/>
              <w:rPr>
                <w:sz w:val="24"/>
              </w:rPr>
            </w:pPr>
          </w:p>
        </w:tc>
        <w:tc>
          <w:tcPr>
            <w:tcW w:w="2867" w:type="dxa"/>
            <w:tcBorders>
              <w:bottom w:val="single" w:sz="24" w:space="0" w:color="FFE499"/>
            </w:tcBorders>
          </w:tcPr>
          <w:p w14:paraId="58EF65E8" w14:textId="77777777" w:rsidR="00553707" w:rsidRDefault="00553707">
            <w:pPr>
              <w:pStyle w:val="TableParagraph"/>
              <w:rPr>
                <w:sz w:val="24"/>
              </w:rPr>
            </w:pPr>
          </w:p>
        </w:tc>
        <w:tc>
          <w:tcPr>
            <w:tcW w:w="3033" w:type="dxa"/>
            <w:tcBorders>
              <w:bottom w:val="single" w:sz="24" w:space="0" w:color="FFE499"/>
            </w:tcBorders>
          </w:tcPr>
          <w:p w14:paraId="73255BA1" w14:textId="77777777" w:rsidR="00553707" w:rsidRDefault="00000000">
            <w:pPr>
              <w:pStyle w:val="TableParagraph"/>
              <w:spacing w:before="27"/>
              <w:ind w:left="131" w:right="122"/>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pašvaldības sabiedrisko attiecību </w:t>
            </w:r>
            <w:r>
              <w:rPr>
                <w:spacing w:val="-2"/>
                <w:sz w:val="24"/>
              </w:rPr>
              <w:t>speciālisti</w:t>
            </w:r>
          </w:p>
        </w:tc>
        <w:tc>
          <w:tcPr>
            <w:tcW w:w="2870" w:type="dxa"/>
            <w:tcBorders>
              <w:bottom w:val="single" w:sz="24" w:space="0" w:color="FFE499"/>
            </w:tcBorders>
          </w:tcPr>
          <w:p w14:paraId="7B393455" w14:textId="77777777" w:rsidR="00553707" w:rsidRDefault="00000000">
            <w:pPr>
              <w:pStyle w:val="TableParagraph"/>
              <w:spacing w:before="27"/>
              <w:ind w:left="97" w:right="89"/>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pašvaldības sabiedrisko attiecību </w:t>
            </w:r>
            <w:r>
              <w:rPr>
                <w:spacing w:val="-2"/>
                <w:sz w:val="24"/>
              </w:rPr>
              <w:t>speciālisti</w:t>
            </w:r>
          </w:p>
        </w:tc>
      </w:tr>
      <w:tr w:rsidR="00553707" w14:paraId="41352864" w14:textId="77777777">
        <w:trPr>
          <w:trHeight w:val="259"/>
        </w:trPr>
        <w:tc>
          <w:tcPr>
            <w:tcW w:w="16097" w:type="dxa"/>
            <w:gridSpan w:val="6"/>
            <w:tcBorders>
              <w:top w:val="single" w:sz="24" w:space="0" w:color="FFE499"/>
              <w:bottom w:val="single" w:sz="24" w:space="0" w:color="FFE499"/>
            </w:tcBorders>
            <w:shd w:val="clear" w:color="auto" w:fill="FFE499"/>
          </w:tcPr>
          <w:p w14:paraId="0D103104" w14:textId="77777777" w:rsidR="00553707" w:rsidRDefault="00000000">
            <w:pPr>
              <w:pStyle w:val="TableParagraph"/>
              <w:spacing w:line="239" w:lineRule="exact"/>
              <w:ind w:left="8" w:right="2"/>
              <w:jc w:val="center"/>
              <w:rPr>
                <w:b/>
                <w:i/>
                <w:sz w:val="24"/>
              </w:rPr>
            </w:pPr>
            <w:r>
              <w:rPr>
                <w:b/>
                <w:i/>
                <w:sz w:val="24"/>
              </w:rPr>
              <w:t>Reaģēšanas</w:t>
            </w:r>
            <w:r>
              <w:rPr>
                <w:b/>
                <w:i/>
                <w:spacing w:val="-8"/>
                <w:sz w:val="24"/>
              </w:rPr>
              <w:t xml:space="preserve"> </w:t>
            </w:r>
            <w:r>
              <w:rPr>
                <w:b/>
                <w:i/>
                <w:sz w:val="24"/>
              </w:rPr>
              <w:t>un</w:t>
            </w:r>
            <w:r>
              <w:rPr>
                <w:b/>
                <w:i/>
                <w:spacing w:val="-4"/>
                <w:sz w:val="24"/>
              </w:rPr>
              <w:t xml:space="preserve"> </w:t>
            </w:r>
            <w:r>
              <w:rPr>
                <w:b/>
                <w:i/>
                <w:sz w:val="24"/>
              </w:rPr>
              <w:t>seku</w:t>
            </w:r>
            <w:r>
              <w:rPr>
                <w:b/>
                <w:i/>
                <w:spacing w:val="-4"/>
                <w:sz w:val="24"/>
              </w:rPr>
              <w:t xml:space="preserve"> </w:t>
            </w:r>
            <w:r>
              <w:rPr>
                <w:b/>
                <w:i/>
                <w:sz w:val="24"/>
              </w:rPr>
              <w:t>likvidēšanas</w:t>
            </w:r>
            <w:r>
              <w:rPr>
                <w:b/>
                <w:i/>
                <w:spacing w:val="-4"/>
                <w:sz w:val="24"/>
              </w:rPr>
              <w:t xml:space="preserve"> </w:t>
            </w:r>
            <w:r>
              <w:rPr>
                <w:b/>
                <w:i/>
                <w:spacing w:val="-2"/>
                <w:sz w:val="24"/>
              </w:rPr>
              <w:t>pasākumi</w:t>
            </w:r>
          </w:p>
        </w:tc>
      </w:tr>
      <w:tr w:rsidR="00553707" w14:paraId="730F4A6B" w14:textId="77777777">
        <w:trPr>
          <w:trHeight w:val="3641"/>
        </w:trPr>
        <w:tc>
          <w:tcPr>
            <w:tcW w:w="629" w:type="dxa"/>
            <w:tcBorders>
              <w:top w:val="single" w:sz="24" w:space="0" w:color="FFE499"/>
            </w:tcBorders>
          </w:tcPr>
          <w:p w14:paraId="2F5B582D" w14:textId="77777777" w:rsidR="00553707" w:rsidRDefault="00553707">
            <w:pPr>
              <w:pStyle w:val="TableParagraph"/>
              <w:rPr>
                <w:sz w:val="24"/>
              </w:rPr>
            </w:pPr>
          </w:p>
          <w:p w14:paraId="5E5273A3" w14:textId="77777777" w:rsidR="00553707" w:rsidRDefault="00553707">
            <w:pPr>
              <w:pStyle w:val="TableParagraph"/>
              <w:rPr>
                <w:sz w:val="24"/>
              </w:rPr>
            </w:pPr>
          </w:p>
          <w:p w14:paraId="1C2B2463" w14:textId="77777777" w:rsidR="00553707" w:rsidRDefault="00553707">
            <w:pPr>
              <w:pStyle w:val="TableParagraph"/>
              <w:rPr>
                <w:sz w:val="24"/>
              </w:rPr>
            </w:pPr>
          </w:p>
          <w:p w14:paraId="3E1F9A38" w14:textId="77777777" w:rsidR="00553707" w:rsidRDefault="00553707">
            <w:pPr>
              <w:pStyle w:val="TableParagraph"/>
              <w:rPr>
                <w:sz w:val="24"/>
              </w:rPr>
            </w:pPr>
          </w:p>
          <w:p w14:paraId="5D6C2F48" w14:textId="77777777" w:rsidR="00553707" w:rsidRDefault="00553707">
            <w:pPr>
              <w:pStyle w:val="TableParagraph"/>
              <w:rPr>
                <w:sz w:val="24"/>
              </w:rPr>
            </w:pPr>
          </w:p>
          <w:p w14:paraId="1A5ECE4D" w14:textId="77777777" w:rsidR="00553707" w:rsidRDefault="00553707">
            <w:pPr>
              <w:pStyle w:val="TableParagraph"/>
              <w:spacing w:before="23"/>
              <w:rPr>
                <w:sz w:val="24"/>
              </w:rPr>
            </w:pPr>
          </w:p>
          <w:p w14:paraId="421D1E17" w14:textId="77777777" w:rsidR="00553707" w:rsidRDefault="00000000">
            <w:pPr>
              <w:pStyle w:val="TableParagraph"/>
              <w:spacing w:before="1"/>
              <w:ind w:left="16" w:right="5"/>
              <w:jc w:val="center"/>
              <w:rPr>
                <w:sz w:val="24"/>
              </w:rPr>
            </w:pPr>
            <w:r>
              <w:rPr>
                <w:spacing w:val="-5"/>
                <w:sz w:val="24"/>
              </w:rPr>
              <w:t>1.</w:t>
            </w:r>
          </w:p>
        </w:tc>
        <w:tc>
          <w:tcPr>
            <w:tcW w:w="4943" w:type="dxa"/>
            <w:tcBorders>
              <w:top w:val="single" w:sz="24" w:space="0" w:color="FFE499"/>
            </w:tcBorders>
          </w:tcPr>
          <w:p w14:paraId="72182215" w14:textId="77777777" w:rsidR="00553707" w:rsidRDefault="00553707">
            <w:pPr>
              <w:pStyle w:val="TableParagraph"/>
              <w:rPr>
                <w:sz w:val="24"/>
              </w:rPr>
            </w:pPr>
          </w:p>
          <w:p w14:paraId="22E075A5" w14:textId="77777777" w:rsidR="00553707" w:rsidRDefault="00553707">
            <w:pPr>
              <w:pStyle w:val="TableParagraph"/>
              <w:rPr>
                <w:sz w:val="24"/>
              </w:rPr>
            </w:pPr>
          </w:p>
          <w:p w14:paraId="180DF1B7" w14:textId="77777777" w:rsidR="00553707" w:rsidRDefault="00553707">
            <w:pPr>
              <w:pStyle w:val="TableParagraph"/>
              <w:rPr>
                <w:sz w:val="24"/>
              </w:rPr>
            </w:pPr>
          </w:p>
          <w:p w14:paraId="69FECADA" w14:textId="77777777" w:rsidR="00553707" w:rsidRDefault="00553707">
            <w:pPr>
              <w:pStyle w:val="TableParagraph"/>
              <w:rPr>
                <w:sz w:val="24"/>
              </w:rPr>
            </w:pPr>
          </w:p>
          <w:p w14:paraId="6EB8F112" w14:textId="77777777" w:rsidR="00553707" w:rsidRDefault="00553707">
            <w:pPr>
              <w:pStyle w:val="TableParagraph"/>
              <w:spacing w:before="160"/>
              <w:rPr>
                <w:sz w:val="24"/>
              </w:rPr>
            </w:pPr>
          </w:p>
          <w:p w14:paraId="4805449D" w14:textId="77777777" w:rsidR="00553707" w:rsidRDefault="00000000">
            <w:pPr>
              <w:pStyle w:val="TableParagraph"/>
              <w:ind w:left="1029" w:hanging="706"/>
              <w:rPr>
                <w:sz w:val="24"/>
              </w:rPr>
            </w:pPr>
            <w:r>
              <w:rPr>
                <w:sz w:val="24"/>
              </w:rPr>
              <w:t>Glābšanas</w:t>
            </w:r>
            <w:r>
              <w:rPr>
                <w:spacing w:val="-9"/>
                <w:sz w:val="24"/>
              </w:rPr>
              <w:t xml:space="preserve"> </w:t>
            </w:r>
            <w:r>
              <w:rPr>
                <w:sz w:val="24"/>
              </w:rPr>
              <w:t>dienestu,</w:t>
            </w:r>
            <w:r>
              <w:rPr>
                <w:spacing w:val="-9"/>
                <w:sz w:val="24"/>
              </w:rPr>
              <w:t xml:space="preserve"> </w:t>
            </w:r>
            <w:r>
              <w:rPr>
                <w:sz w:val="24"/>
              </w:rPr>
              <w:t>citu</w:t>
            </w:r>
            <w:r>
              <w:rPr>
                <w:spacing w:val="-9"/>
                <w:sz w:val="24"/>
              </w:rPr>
              <w:t xml:space="preserve"> </w:t>
            </w:r>
            <w:r>
              <w:rPr>
                <w:sz w:val="24"/>
              </w:rPr>
              <w:t>dienestu</w:t>
            </w:r>
            <w:r>
              <w:rPr>
                <w:spacing w:val="-9"/>
                <w:sz w:val="24"/>
              </w:rPr>
              <w:t xml:space="preserve"> </w:t>
            </w:r>
            <w:r>
              <w:rPr>
                <w:sz w:val="24"/>
              </w:rPr>
              <w:t>un</w:t>
            </w:r>
            <w:r>
              <w:rPr>
                <w:spacing w:val="-9"/>
                <w:sz w:val="24"/>
              </w:rPr>
              <w:t xml:space="preserve"> </w:t>
            </w:r>
            <w:r>
              <w:rPr>
                <w:sz w:val="24"/>
              </w:rPr>
              <w:t>avārijas brigāžu iesaistīšana reaģēšanā</w:t>
            </w:r>
          </w:p>
        </w:tc>
        <w:tc>
          <w:tcPr>
            <w:tcW w:w="1755" w:type="dxa"/>
            <w:tcBorders>
              <w:top w:val="single" w:sz="24" w:space="0" w:color="FFE499"/>
            </w:tcBorders>
          </w:tcPr>
          <w:p w14:paraId="0D26054B" w14:textId="77777777" w:rsidR="00553707" w:rsidRDefault="00553707">
            <w:pPr>
              <w:pStyle w:val="TableParagraph"/>
              <w:rPr>
                <w:sz w:val="24"/>
              </w:rPr>
            </w:pPr>
          </w:p>
          <w:p w14:paraId="06A5C1F3" w14:textId="77777777" w:rsidR="00553707" w:rsidRDefault="00553707">
            <w:pPr>
              <w:pStyle w:val="TableParagraph"/>
              <w:rPr>
                <w:sz w:val="24"/>
              </w:rPr>
            </w:pPr>
          </w:p>
          <w:p w14:paraId="200E477E" w14:textId="77777777" w:rsidR="00553707" w:rsidRDefault="00553707">
            <w:pPr>
              <w:pStyle w:val="TableParagraph"/>
              <w:rPr>
                <w:sz w:val="24"/>
              </w:rPr>
            </w:pPr>
          </w:p>
          <w:p w14:paraId="5ED979CC" w14:textId="77777777" w:rsidR="00553707" w:rsidRDefault="00553707">
            <w:pPr>
              <w:pStyle w:val="TableParagraph"/>
              <w:rPr>
                <w:sz w:val="24"/>
              </w:rPr>
            </w:pPr>
          </w:p>
          <w:p w14:paraId="58227CD2" w14:textId="77777777" w:rsidR="00553707" w:rsidRDefault="00553707">
            <w:pPr>
              <w:pStyle w:val="TableParagraph"/>
              <w:spacing w:before="160"/>
              <w:rPr>
                <w:sz w:val="24"/>
              </w:rPr>
            </w:pPr>
          </w:p>
          <w:p w14:paraId="3E1B6BD7" w14:textId="77777777" w:rsidR="00553707" w:rsidRDefault="00000000">
            <w:pPr>
              <w:pStyle w:val="TableParagraph"/>
              <w:ind w:left="87" w:firstLine="614"/>
              <w:rPr>
                <w:sz w:val="24"/>
              </w:rPr>
            </w:pPr>
            <w:r>
              <w:rPr>
                <w:spacing w:val="-4"/>
                <w:sz w:val="24"/>
              </w:rPr>
              <w:t xml:space="preserve">Pēc </w:t>
            </w:r>
            <w:r>
              <w:rPr>
                <w:spacing w:val="-2"/>
                <w:sz w:val="24"/>
              </w:rPr>
              <w:t>nepieciešamības</w:t>
            </w:r>
          </w:p>
        </w:tc>
        <w:tc>
          <w:tcPr>
            <w:tcW w:w="2867" w:type="dxa"/>
            <w:tcBorders>
              <w:top w:val="single" w:sz="24" w:space="0" w:color="FFE499"/>
            </w:tcBorders>
          </w:tcPr>
          <w:p w14:paraId="3D04F1FE" w14:textId="77777777" w:rsidR="00553707" w:rsidRDefault="00553707">
            <w:pPr>
              <w:pStyle w:val="TableParagraph"/>
              <w:rPr>
                <w:sz w:val="24"/>
              </w:rPr>
            </w:pPr>
          </w:p>
          <w:p w14:paraId="01C483C8" w14:textId="77777777" w:rsidR="00553707" w:rsidRDefault="00553707">
            <w:pPr>
              <w:pStyle w:val="TableParagraph"/>
              <w:rPr>
                <w:sz w:val="24"/>
              </w:rPr>
            </w:pPr>
          </w:p>
          <w:p w14:paraId="6B002F59" w14:textId="77777777" w:rsidR="00553707" w:rsidRDefault="00553707">
            <w:pPr>
              <w:pStyle w:val="TableParagraph"/>
              <w:rPr>
                <w:sz w:val="24"/>
              </w:rPr>
            </w:pPr>
          </w:p>
          <w:p w14:paraId="0125632C" w14:textId="77777777" w:rsidR="00553707" w:rsidRDefault="00553707">
            <w:pPr>
              <w:pStyle w:val="TableParagraph"/>
              <w:rPr>
                <w:sz w:val="24"/>
              </w:rPr>
            </w:pPr>
          </w:p>
          <w:p w14:paraId="125A4084" w14:textId="77777777" w:rsidR="00553707" w:rsidRDefault="00553707">
            <w:pPr>
              <w:pStyle w:val="TableParagraph"/>
              <w:rPr>
                <w:sz w:val="24"/>
              </w:rPr>
            </w:pPr>
          </w:p>
          <w:p w14:paraId="2B69BDE7" w14:textId="77777777" w:rsidR="00553707" w:rsidRDefault="00553707">
            <w:pPr>
              <w:pStyle w:val="TableParagraph"/>
              <w:spacing w:before="23"/>
              <w:rPr>
                <w:sz w:val="24"/>
              </w:rPr>
            </w:pPr>
          </w:p>
          <w:p w14:paraId="12A723DF" w14:textId="77777777" w:rsidR="00553707" w:rsidRDefault="00000000">
            <w:pPr>
              <w:pStyle w:val="TableParagraph"/>
              <w:spacing w:before="1"/>
              <w:ind w:left="200"/>
              <w:rPr>
                <w:sz w:val="24"/>
              </w:rPr>
            </w:pPr>
            <w:r>
              <w:rPr>
                <w:sz w:val="24"/>
              </w:rPr>
              <w:t>VUGD</w:t>
            </w:r>
            <w:r>
              <w:rPr>
                <w:spacing w:val="-4"/>
                <w:sz w:val="24"/>
              </w:rPr>
              <w:t xml:space="preserve"> </w:t>
            </w:r>
            <w:r>
              <w:rPr>
                <w:sz w:val="24"/>
              </w:rPr>
              <w:t>RRP Olaines</w:t>
            </w:r>
            <w:r>
              <w:rPr>
                <w:spacing w:val="-1"/>
                <w:sz w:val="24"/>
              </w:rPr>
              <w:t xml:space="preserve"> </w:t>
            </w:r>
            <w:r>
              <w:rPr>
                <w:spacing w:val="-4"/>
                <w:sz w:val="24"/>
              </w:rPr>
              <w:t>daļa</w:t>
            </w:r>
          </w:p>
        </w:tc>
        <w:tc>
          <w:tcPr>
            <w:tcW w:w="3033" w:type="dxa"/>
            <w:tcBorders>
              <w:top w:val="single" w:sz="24" w:space="0" w:color="FFE499"/>
            </w:tcBorders>
          </w:tcPr>
          <w:p w14:paraId="3117CEC8" w14:textId="77777777" w:rsidR="00553707" w:rsidRDefault="00553707">
            <w:pPr>
              <w:pStyle w:val="TableParagraph"/>
              <w:rPr>
                <w:sz w:val="24"/>
              </w:rPr>
            </w:pPr>
          </w:p>
          <w:p w14:paraId="7964A9A7" w14:textId="77777777" w:rsidR="00553707" w:rsidRDefault="00553707">
            <w:pPr>
              <w:pStyle w:val="TableParagraph"/>
              <w:rPr>
                <w:sz w:val="24"/>
              </w:rPr>
            </w:pPr>
          </w:p>
          <w:p w14:paraId="25CD6FCE" w14:textId="77777777" w:rsidR="00553707" w:rsidRDefault="00553707">
            <w:pPr>
              <w:pStyle w:val="TableParagraph"/>
              <w:rPr>
                <w:sz w:val="24"/>
              </w:rPr>
            </w:pPr>
          </w:p>
          <w:p w14:paraId="554704EE" w14:textId="77777777" w:rsidR="00553707" w:rsidRDefault="00553707">
            <w:pPr>
              <w:pStyle w:val="TableParagraph"/>
              <w:rPr>
                <w:sz w:val="24"/>
              </w:rPr>
            </w:pPr>
          </w:p>
          <w:p w14:paraId="20950929" w14:textId="77777777" w:rsidR="00553707" w:rsidRDefault="00553707">
            <w:pPr>
              <w:pStyle w:val="TableParagraph"/>
              <w:rPr>
                <w:sz w:val="24"/>
              </w:rPr>
            </w:pPr>
          </w:p>
          <w:p w14:paraId="108D368D" w14:textId="77777777" w:rsidR="00553707" w:rsidRDefault="00553707">
            <w:pPr>
              <w:pStyle w:val="TableParagraph"/>
              <w:spacing w:before="23"/>
              <w:rPr>
                <w:sz w:val="24"/>
              </w:rPr>
            </w:pPr>
          </w:p>
          <w:p w14:paraId="14726BBC" w14:textId="77777777" w:rsidR="00553707" w:rsidRDefault="00000000">
            <w:pPr>
              <w:pStyle w:val="TableParagraph"/>
              <w:spacing w:before="1"/>
              <w:ind w:left="283"/>
              <w:rPr>
                <w:sz w:val="24"/>
              </w:rPr>
            </w:pPr>
            <w:r>
              <w:rPr>
                <w:sz w:val="24"/>
              </w:rPr>
              <w:t>VUGD</w:t>
            </w:r>
            <w:r>
              <w:rPr>
                <w:spacing w:val="-4"/>
                <w:sz w:val="24"/>
              </w:rPr>
              <w:t xml:space="preserve"> </w:t>
            </w:r>
            <w:r>
              <w:rPr>
                <w:sz w:val="24"/>
              </w:rPr>
              <w:t>RRP Olaines</w:t>
            </w:r>
            <w:r>
              <w:rPr>
                <w:spacing w:val="-1"/>
                <w:sz w:val="24"/>
              </w:rPr>
              <w:t xml:space="preserve"> </w:t>
            </w:r>
            <w:r>
              <w:rPr>
                <w:spacing w:val="-4"/>
                <w:sz w:val="24"/>
              </w:rPr>
              <w:t>daļa</w:t>
            </w:r>
          </w:p>
        </w:tc>
        <w:tc>
          <w:tcPr>
            <w:tcW w:w="2870" w:type="dxa"/>
            <w:tcBorders>
              <w:top w:val="single" w:sz="24" w:space="0" w:color="FFE499"/>
            </w:tcBorders>
          </w:tcPr>
          <w:p w14:paraId="049BBABB" w14:textId="77777777" w:rsidR="00553707" w:rsidRDefault="00000000">
            <w:pPr>
              <w:pStyle w:val="TableParagraph"/>
              <w:spacing w:before="23"/>
              <w:ind w:left="169" w:right="159" w:hanging="1"/>
              <w:jc w:val="center"/>
              <w:rPr>
                <w:sz w:val="24"/>
              </w:rPr>
            </w:pPr>
            <w:r>
              <w:rPr>
                <w:sz w:val="24"/>
              </w:rPr>
              <w:t>VUGD RRP Olaines daļa Objekta</w:t>
            </w:r>
            <w:r>
              <w:rPr>
                <w:spacing w:val="-15"/>
                <w:sz w:val="24"/>
              </w:rPr>
              <w:t xml:space="preserve"> </w:t>
            </w:r>
            <w:r>
              <w:rPr>
                <w:sz w:val="24"/>
              </w:rPr>
              <w:t>atbildīgā</w:t>
            </w:r>
            <w:r>
              <w:rPr>
                <w:spacing w:val="-15"/>
                <w:sz w:val="24"/>
              </w:rPr>
              <w:t xml:space="preserve"> </w:t>
            </w:r>
            <w:r>
              <w:rPr>
                <w:sz w:val="24"/>
              </w:rPr>
              <w:t xml:space="preserve">persona, īpašnieks vai tiesiskais </w:t>
            </w:r>
            <w:r>
              <w:rPr>
                <w:spacing w:val="-2"/>
                <w:sz w:val="24"/>
              </w:rPr>
              <w:t>valdītājs</w:t>
            </w:r>
          </w:p>
          <w:p w14:paraId="65574A95" w14:textId="77777777" w:rsidR="00553707" w:rsidRDefault="00000000">
            <w:pPr>
              <w:pStyle w:val="TableParagraph"/>
              <w:spacing w:before="1"/>
              <w:ind w:left="357" w:right="353"/>
              <w:jc w:val="center"/>
              <w:rPr>
                <w:sz w:val="24"/>
              </w:rPr>
            </w:pPr>
            <w:r>
              <w:rPr>
                <w:sz w:val="24"/>
              </w:rPr>
              <w:t>VVD</w:t>
            </w:r>
            <w:r>
              <w:rPr>
                <w:spacing w:val="-15"/>
                <w:sz w:val="24"/>
              </w:rPr>
              <w:t xml:space="preserve"> </w:t>
            </w:r>
            <w:r>
              <w:rPr>
                <w:sz w:val="24"/>
              </w:rPr>
              <w:t>Lielrīgas</w:t>
            </w:r>
            <w:r>
              <w:rPr>
                <w:spacing w:val="-15"/>
                <w:sz w:val="24"/>
              </w:rPr>
              <w:t xml:space="preserve"> </w:t>
            </w:r>
            <w:r>
              <w:rPr>
                <w:sz w:val="24"/>
              </w:rPr>
              <w:t xml:space="preserve">RVP </w:t>
            </w:r>
            <w:r>
              <w:rPr>
                <w:spacing w:val="-6"/>
                <w:sz w:val="24"/>
              </w:rPr>
              <w:t>VP</w:t>
            </w:r>
          </w:p>
          <w:p w14:paraId="60D52E3D" w14:textId="77777777" w:rsidR="00553707" w:rsidRDefault="00000000">
            <w:pPr>
              <w:pStyle w:val="TableParagraph"/>
              <w:ind w:left="1083" w:right="1075" w:firstLine="5"/>
              <w:jc w:val="center"/>
              <w:rPr>
                <w:sz w:val="24"/>
              </w:rPr>
            </w:pPr>
            <w:r>
              <w:rPr>
                <w:spacing w:val="-6"/>
                <w:sz w:val="24"/>
              </w:rPr>
              <w:t xml:space="preserve">VI </w:t>
            </w:r>
            <w:r>
              <w:rPr>
                <w:spacing w:val="-4"/>
                <w:sz w:val="24"/>
              </w:rPr>
              <w:t xml:space="preserve">NMPD LDZ </w:t>
            </w:r>
            <w:r>
              <w:rPr>
                <w:spacing w:val="-6"/>
                <w:sz w:val="24"/>
              </w:rPr>
              <w:t>PP</w:t>
            </w:r>
          </w:p>
          <w:p w14:paraId="6D5BBA84" w14:textId="77777777" w:rsidR="00553707" w:rsidRDefault="00000000">
            <w:pPr>
              <w:pStyle w:val="TableParagraph"/>
              <w:ind w:left="370" w:right="363"/>
              <w:jc w:val="center"/>
              <w:rPr>
                <w:sz w:val="24"/>
              </w:rPr>
            </w:pPr>
            <w:r>
              <w:rPr>
                <w:sz w:val="24"/>
              </w:rPr>
              <w:t>Operatīvie</w:t>
            </w:r>
            <w:r>
              <w:rPr>
                <w:spacing w:val="-15"/>
                <w:sz w:val="24"/>
              </w:rPr>
              <w:t xml:space="preserve"> </w:t>
            </w:r>
            <w:r>
              <w:rPr>
                <w:sz w:val="24"/>
              </w:rPr>
              <w:t>dienesti</w:t>
            </w:r>
            <w:r>
              <w:rPr>
                <w:spacing w:val="-15"/>
                <w:sz w:val="24"/>
              </w:rPr>
              <w:t xml:space="preserve"> </w:t>
            </w:r>
            <w:r>
              <w:rPr>
                <w:sz w:val="24"/>
              </w:rPr>
              <w:t xml:space="preserve">un avārijas brigādes </w:t>
            </w:r>
            <w:r>
              <w:rPr>
                <w:spacing w:val="-2"/>
                <w:sz w:val="24"/>
              </w:rPr>
              <w:t>Komersanti</w:t>
            </w:r>
          </w:p>
        </w:tc>
      </w:tr>
      <w:tr w:rsidR="00553707" w14:paraId="4A14D1C4" w14:textId="77777777">
        <w:trPr>
          <w:trHeight w:val="3374"/>
        </w:trPr>
        <w:tc>
          <w:tcPr>
            <w:tcW w:w="629" w:type="dxa"/>
          </w:tcPr>
          <w:p w14:paraId="2CA6DD70" w14:textId="77777777" w:rsidR="00553707" w:rsidRDefault="00553707">
            <w:pPr>
              <w:pStyle w:val="TableParagraph"/>
              <w:rPr>
                <w:sz w:val="24"/>
              </w:rPr>
            </w:pPr>
          </w:p>
          <w:p w14:paraId="1889E130" w14:textId="77777777" w:rsidR="00553707" w:rsidRDefault="00553707">
            <w:pPr>
              <w:pStyle w:val="TableParagraph"/>
              <w:rPr>
                <w:sz w:val="24"/>
              </w:rPr>
            </w:pPr>
          </w:p>
          <w:p w14:paraId="7C90BD8F" w14:textId="77777777" w:rsidR="00553707" w:rsidRDefault="00553707">
            <w:pPr>
              <w:pStyle w:val="TableParagraph"/>
              <w:rPr>
                <w:sz w:val="24"/>
              </w:rPr>
            </w:pPr>
          </w:p>
          <w:p w14:paraId="57C50FF5" w14:textId="77777777" w:rsidR="00553707" w:rsidRDefault="00553707">
            <w:pPr>
              <w:pStyle w:val="TableParagraph"/>
              <w:rPr>
                <w:sz w:val="24"/>
              </w:rPr>
            </w:pPr>
          </w:p>
          <w:p w14:paraId="3E021155" w14:textId="77777777" w:rsidR="00553707" w:rsidRDefault="00553707">
            <w:pPr>
              <w:pStyle w:val="TableParagraph"/>
              <w:spacing w:before="169"/>
              <w:rPr>
                <w:sz w:val="24"/>
              </w:rPr>
            </w:pPr>
          </w:p>
          <w:p w14:paraId="705FAFDC" w14:textId="77777777" w:rsidR="00553707" w:rsidRDefault="00000000">
            <w:pPr>
              <w:pStyle w:val="TableParagraph"/>
              <w:ind w:left="16" w:right="5"/>
              <w:jc w:val="center"/>
              <w:rPr>
                <w:sz w:val="24"/>
              </w:rPr>
            </w:pPr>
            <w:r>
              <w:rPr>
                <w:spacing w:val="-5"/>
                <w:sz w:val="24"/>
              </w:rPr>
              <w:t>2.</w:t>
            </w:r>
          </w:p>
        </w:tc>
        <w:tc>
          <w:tcPr>
            <w:tcW w:w="4943" w:type="dxa"/>
          </w:tcPr>
          <w:p w14:paraId="21EA7DCA" w14:textId="77777777" w:rsidR="00553707" w:rsidRDefault="00553707">
            <w:pPr>
              <w:pStyle w:val="TableParagraph"/>
              <w:rPr>
                <w:sz w:val="24"/>
              </w:rPr>
            </w:pPr>
          </w:p>
          <w:p w14:paraId="3BE87364" w14:textId="77777777" w:rsidR="00553707" w:rsidRDefault="00553707">
            <w:pPr>
              <w:pStyle w:val="TableParagraph"/>
              <w:rPr>
                <w:sz w:val="24"/>
              </w:rPr>
            </w:pPr>
          </w:p>
          <w:p w14:paraId="5F9FA854" w14:textId="77777777" w:rsidR="00553707" w:rsidRDefault="00553707">
            <w:pPr>
              <w:pStyle w:val="TableParagraph"/>
              <w:rPr>
                <w:sz w:val="24"/>
              </w:rPr>
            </w:pPr>
          </w:p>
          <w:p w14:paraId="0B099907" w14:textId="77777777" w:rsidR="00553707" w:rsidRDefault="00553707">
            <w:pPr>
              <w:pStyle w:val="TableParagraph"/>
              <w:rPr>
                <w:sz w:val="24"/>
              </w:rPr>
            </w:pPr>
          </w:p>
          <w:p w14:paraId="0A405459" w14:textId="77777777" w:rsidR="00553707" w:rsidRDefault="00553707">
            <w:pPr>
              <w:pStyle w:val="TableParagraph"/>
              <w:spacing w:before="30"/>
              <w:rPr>
                <w:sz w:val="24"/>
              </w:rPr>
            </w:pPr>
          </w:p>
          <w:p w14:paraId="60F093A7" w14:textId="77777777" w:rsidR="00553707" w:rsidRDefault="00000000">
            <w:pPr>
              <w:pStyle w:val="TableParagraph"/>
              <w:ind w:left="2003" w:hanging="1851"/>
              <w:rPr>
                <w:sz w:val="24"/>
              </w:rPr>
            </w:pPr>
            <w:r>
              <w:rPr>
                <w:sz w:val="24"/>
              </w:rPr>
              <w:t>Iedzīvotāju</w:t>
            </w:r>
            <w:r>
              <w:rPr>
                <w:spacing w:val="-9"/>
                <w:sz w:val="24"/>
              </w:rPr>
              <w:t xml:space="preserve"> </w:t>
            </w:r>
            <w:r>
              <w:rPr>
                <w:sz w:val="24"/>
              </w:rPr>
              <w:t>informēšana</w:t>
            </w:r>
            <w:r>
              <w:rPr>
                <w:spacing w:val="-8"/>
                <w:sz w:val="24"/>
              </w:rPr>
              <w:t xml:space="preserve"> </w:t>
            </w:r>
            <w:r>
              <w:rPr>
                <w:sz w:val="24"/>
              </w:rPr>
              <w:t>un</w:t>
            </w:r>
            <w:r>
              <w:rPr>
                <w:spacing w:val="-9"/>
                <w:sz w:val="24"/>
              </w:rPr>
              <w:t xml:space="preserve"> </w:t>
            </w:r>
            <w:r>
              <w:rPr>
                <w:sz w:val="24"/>
              </w:rPr>
              <w:t>ieteikumu</w:t>
            </w:r>
            <w:r>
              <w:rPr>
                <w:spacing w:val="-9"/>
                <w:sz w:val="24"/>
              </w:rPr>
              <w:t xml:space="preserve"> </w:t>
            </w:r>
            <w:r>
              <w:rPr>
                <w:sz w:val="24"/>
              </w:rPr>
              <w:t>par</w:t>
            </w:r>
            <w:r>
              <w:rPr>
                <w:spacing w:val="-9"/>
                <w:sz w:val="24"/>
              </w:rPr>
              <w:t xml:space="preserve"> </w:t>
            </w:r>
            <w:r>
              <w:rPr>
                <w:sz w:val="24"/>
              </w:rPr>
              <w:t xml:space="preserve">rīcību </w:t>
            </w:r>
            <w:r>
              <w:rPr>
                <w:spacing w:val="-2"/>
                <w:sz w:val="24"/>
              </w:rPr>
              <w:t>sniegšana</w:t>
            </w:r>
          </w:p>
        </w:tc>
        <w:tc>
          <w:tcPr>
            <w:tcW w:w="1755" w:type="dxa"/>
          </w:tcPr>
          <w:p w14:paraId="085D45CA" w14:textId="77777777" w:rsidR="00553707" w:rsidRDefault="00553707">
            <w:pPr>
              <w:pStyle w:val="TableParagraph"/>
              <w:rPr>
                <w:sz w:val="24"/>
              </w:rPr>
            </w:pPr>
          </w:p>
          <w:p w14:paraId="7D4AFADF" w14:textId="77777777" w:rsidR="00553707" w:rsidRDefault="00553707">
            <w:pPr>
              <w:pStyle w:val="TableParagraph"/>
              <w:rPr>
                <w:sz w:val="24"/>
              </w:rPr>
            </w:pPr>
          </w:p>
          <w:p w14:paraId="40872876" w14:textId="77777777" w:rsidR="00553707" w:rsidRDefault="00553707">
            <w:pPr>
              <w:pStyle w:val="TableParagraph"/>
              <w:rPr>
                <w:sz w:val="24"/>
              </w:rPr>
            </w:pPr>
          </w:p>
          <w:p w14:paraId="1C27FCA1" w14:textId="77777777" w:rsidR="00553707" w:rsidRDefault="00553707">
            <w:pPr>
              <w:pStyle w:val="TableParagraph"/>
              <w:rPr>
                <w:sz w:val="24"/>
              </w:rPr>
            </w:pPr>
          </w:p>
          <w:p w14:paraId="45136416" w14:textId="77777777" w:rsidR="00553707" w:rsidRDefault="00553707">
            <w:pPr>
              <w:pStyle w:val="TableParagraph"/>
              <w:spacing w:before="30"/>
              <w:rPr>
                <w:sz w:val="24"/>
              </w:rPr>
            </w:pPr>
          </w:p>
          <w:p w14:paraId="13F3714B" w14:textId="77777777" w:rsidR="00553707" w:rsidRDefault="00000000">
            <w:pPr>
              <w:pStyle w:val="TableParagraph"/>
              <w:ind w:left="87" w:firstLine="614"/>
              <w:rPr>
                <w:sz w:val="24"/>
              </w:rPr>
            </w:pPr>
            <w:r>
              <w:rPr>
                <w:spacing w:val="-4"/>
                <w:sz w:val="24"/>
              </w:rPr>
              <w:t xml:space="preserve">Pēc </w:t>
            </w:r>
            <w:r>
              <w:rPr>
                <w:spacing w:val="-2"/>
                <w:sz w:val="24"/>
              </w:rPr>
              <w:t>nepieciešamības</w:t>
            </w:r>
          </w:p>
        </w:tc>
        <w:tc>
          <w:tcPr>
            <w:tcW w:w="2867" w:type="dxa"/>
          </w:tcPr>
          <w:p w14:paraId="7D4E00CA" w14:textId="77777777" w:rsidR="00553707" w:rsidRDefault="00553707">
            <w:pPr>
              <w:pStyle w:val="TableParagraph"/>
              <w:rPr>
                <w:sz w:val="24"/>
              </w:rPr>
            </w:pPr>
          </w:p>
          <w:p w14:paraId="34814E94" w14:textId="77777777" w:rsidR="00553707" w:rsidRDefault="00553707">
            <w:pPr>
              <w:pStyle w:val="TableParagraph"/>
              <w:rPr>
                <w:sz w:val="24"/>
              </w:rPr>
            </w:pPr>
          </w:p>
          <w:p w14:paraId="5FB04DB8" w14:textId="77777777" w:rsidR="00553707" w:rsidRDefault="00553707">
            <w:pPr>
              <w:pStyle w:val="TableParagraph"/>
              <w:rPr>
                <w:sz w:val="24"/>
              </w:rPr>
            </w:pPr>
          </w:p>
          <w:p w14:paraId="09A27067" w14:textId="77777777" w:rsidR="00553707" w:rsidRDefault="00553707">
            <w:pPr>
              <w:pStyle w:val="TableParagraph"/>
              <w:spacing w:before="30"/>
              <w:rPr>
                <w:sz w:val="24"/>
              </w:rPr>
            </w:pPr>
          </w:p>
          <w:p w14:paraId="37BEC9C1" w14:textId="77777777" w:rsidR="00553707" w:rsidRDefault="00000000">
            <w:pPr>
              <w:pStyle w:val="TableParagraph"/>
              <w:ind w:left="51" w:right="39"/>
              <w:jc w:val="center"/>
              <w:rPr>
                <w:sz w:val="24"/>
              </w:rPr>
            </w:pPr>
            <w:r>
              <w:rPr>
                <w:sz w:val="24"/>
              </w:rPr>
              <w:t>VUGD</w:t>
            </w:r>
            <w:r>
              <w:rPr>
                <w:spacing w:val="-13"/>
                <w:sz w:val="24"/>
              </w:rPr>
              <w:t xml:space="preserve"> </w:t>
            </w:r>
            <w:r>
              <w:rPr>
                <w:sz w:val="24"/>
              </w:rPr>
              <w:t>RRP</w:t>
            </w:r>
            <w:r>
              <w:rPr>
                <w:spacing w:val="-11"/>
                <w:sz w:val="24"/>
              </w:rPr>
              <w:t xml:space="preserve"> </w:t>
            </w:r>
            <w:r>
              <w:rPr>
                <w:sz w:val="24"/>
              </w:rPr>
              <w:t>Olaines</w:t>
            </w:r>
            <w:r>
              <w:rPr>
                <w:spacing w:val="-13"/>
                <w:sz w:val="24"/>
              </w:rPr>
              <w:t xml:space="preserve"> </w:t>
            </w:r>
            <w:r>
              <w:rPr>
                <w:sz w:val="24"/>
              </w:rPr>
              <w:t>daļa VVD Lielrīgas RVP</w:t>
            </w:r>
          </w:p>
          <w:p w14:paraId="2D4EBCA4" w14:textId="77777777" w:rsidR="00553707" w:rsidRDefault="00000000">
            <w:pPr>
              <w:pStyle w:val="TableParagraph"/>
              <w:ind w:left="48" w:right="39"/>
              <w:jc w:val="center"/>
              <w:rPr>
                <w:sz w:val="24"/>
              </w:rPr>
            </w:pPr>
            <w:r>
              <w:rPr>
                <w:sz w:val="24"/>
              </w:rPr>
              <w:t>AS</w:t>
            </w:r>
            <w:r>
              <w:rPr>
                <w:spacing w:val="-13"/>
                <w:sz w:val="24"/>
              </w:rPr>
              <w:t xml:space="preserve"> </w:t>
            </w:r>
            <w:r>
              <w:rPr>
                <w:sz w:val="24"/>
              </w:rPr>
              <w:t>"</w:t>
            </w:r>
            <w:proofErr w:type="spellStart"/>
            <w:r>
              <w:rPr>
                <w:sz w:val="24"/>
              </w:rPr>
              <w:t>Conexus</w:t>
            </w:r>
            <w:proofErr w:type="spellEnd"/>
            <w:r>
              <w:rPr>
                <w:spacing w:val="-13"/>
                <w:sz w:val="24"/>
              </w:rPr>
              <w:t xml:space="preserve"> </w:t>
            </w:r>
            <w:proofErr w:type="spellStart"/>
            <w:r>
              <w:rPr>
                <w:sz w:val="24"/>
              </w:rPr>
              <w:t>Baltic</w:t>
            </w:r>
            <w:proofErr w:type="spellEnd"/>
            <w:r>
              <w:rPr>
                <w:spacing w:val="-13"/>
                <w:sz w:val="24"/>
              </w:rPr>
              <w:t xml:space="preserve"> </w:t>
            </w:r>
            <w:r>
              <w:rPr>
                <w:sz w:val="24"/>
              </w:rPr>
              <w:t>Grid" AS "</w:t>
            </w:r>
            <w:proofErr w:type="spellStart"/>
            <w:r>
              <w:rPr>
                <w:sz w:val="24"/>
              </w:rPr>
              <w:t>Gaso</w:t>
            </w:r>
            <w:proofErr w:type="spellEnd"/>
            <w:r>
              <w:rPr>
                <w:sz w:val="24"/>
              </w:rPr>
              <w:t>"</w:t>
            </w:r>
          </w:p>
        </w:tc>
        <w:tc>
          <w:tcPr>
            <w:tcW w:w="3033" w:type="dxa"/>
          </w:tcPr>
          <w:p w14:paraId="40A7BD04" w14:textId="77777777" w:rsidR="00553707" w:rsidRDefault="00553707">
            <w:pPr>
              <w:pStyle w:val="TableParagraph"/>
              <w:rPr>
                <w:sz w:val="24"/>
              </w:rPr>
            </w:pPr>
          </w:p>
          <w:p w14:paraId="7E0B0955" w14:textId="77777777" w:rsidR="00553707" w:rsidRDefault="00553707">
            <w:pPr>
              <w:pStyle w:val="TableParagraph"/>
              <w:rPr>
                <w:sz w:val="24"/>
              </w:rPr>
            </w:pPr>
          </w:p>
          <w:p w14:paraId="0871FBA4" w14:textId="77777777" w:rsidR="00553707" w:rsidRDefault="00553707">
            <w:pPr>
              <w:pStyle w:val="TableParagraph"/>
              <w:rPr>
                <w:sz w:val="24"/>
              </w:rPr>
            </w:pPr>
          </w:p>
          <w:p w14:paraId="17CF7C80" w14:textId="77777777" w:rsidR="00553707" w:rsidRDefault="00553707">
            <w:pPr>
              <w:pStyle w:val="TableParagraph"/>
              <w:spacing w:before="30"/>
              <w:rPr>
                <w:sz w:val="24"/>
              </w:rPr>
            </w:pPr>
          </w:p>
          <w:p w14:paraId="0DE7FDA4" w14:textId="77777777" w:rsidR="00553707" w:rsidRDefault="00000000">
            <w:pPr>
              <w:pStyle w:val="TableParagraph"/>
              <w:ind w:left="260" w:right="248"/>
              <w:jc w:val="center"/>
              <w:rPr>
                <w:sz w:val="24"/>
              </w:rPr>
            </w:pPr>
            <w:r>
              <w:rPr>
                <w:sz w:val="24"/>
              </w:rPr>
              <w:t>VUGD</w:t>
            </w:r>
            <w:r>
              <w:rPr>
                <w:spacing w:val="-13"/>
                <w:sz w:val="24"/>
              </w:rPr>
              <w:t xml:space="preserve"> </w:t>
            </w:r>
            <w:r>
              <w:rPr>
                <w:sz w:val="24"/>
              </w:rPr>
              <w:t>RRP</w:t>
            </w:r>
            <w:r>
              <w:rPr>
                <w:spacing w:val="-11"/>
                <w:sz w:val="24"/>
              </w:rPr>
              <w:t xml:space="preserve"> </w:t>
            </w:r>
            <w:r>
              <w:rPr>
                <w:sz w:val="24"/>
              </w:rPr>
              <w:t>Olaines</w:t>
            </w:r>
            <w:r>
              <w:rPr>
                <w:spacing w:val="-13"/>
                <w:sz w:val="24"/>
              </w:rPr>
              <w:t xml:space="preserve"> </w:t>
            </w:r>
            <w:r>
              <w:rPr>
                <w:sz w:val="24"/>
              </w:rPr>
              <w:t>daļa VVD Lielrīgas RVP</w:t>
            </w:r>
          </w:p>
          <w:p w14:paraId="17FA2677" w14:textId="77777777" w:rsidR="00553707" w:rsidRDefault="00000000">
            <w:pPr>
              <w:pStyle w:val="TableParagraph"/>
              <w:ind w:left="131" w:right="122"/>
              <w:jc w:val="center"/>
              <w:rPr>
                <w:sz w:val="24"/>
              </w:rPr>
            </w:pPr>
            <w:r>
              <w:rPr>
                <w:sz w:val="24"/>
              </w:rPr>
              <w:t>AS</w:t>
            </w:r>
            <w:r>
              <w:rPr>
                <w:spacing w:val="-13"/>
                <w:sz w:val="24"/>
              </w:rPr>
              <w:t xml:space="preserve"> </w:t>
            </w:r>
            <w:r>
              <w:rPr>
                <w:sz w:val="24"/>
              </w:rPr>
              <w:t>"</w:t>
            </w:r>
            <w:proofErr w:type="spellStart"/>
            <w:r>
              <w:rPr>
                <w:sz w:val="24"/>
              </w:rPr>
              <w:t>Conexus</w:t>
            </w:r>
            <w:proofErr w:type="spellEnd"/>
            <w:r>
              <w:rPr>
                <w:spacing w:val="-13"/>
                <w:sz w:val="24"/>
              </w:rPr>
              <w:t xml:space="preserve"> </w:t>
            </w:r>
            <w:proofErr w:type="spellStart"/>
            <w:r>
              <w:rPr>
                <w:sz w:val="24"/>
              </w:rPr>
              <w:t>Baltic</w:t>
            </w:r>
            <w:proofErr w:type="spellEnd"/>
            <w:r>
              <w:rPr>
                <w:spacing w:val="-13"/>
                <w:sz w:val="24"/>
              </w:rPr>
              <w:t xml:space="preserve"> </w:t>
            </w:r>
            <w:r>
              <w:rPr>
                <w:sz w:val="24"/>
              </w:rPr>
              <w:t>Grid" AS "</w:t>
            </w:r>
            <w:proofErr w:type="spellStart"/>
            <w:r>
              <w:rPr>
                <w:sz w:val="24"/>
              </w:rPr>
              <w:t>Gaso</w:t>
            </w:r>
            <w:proofErr w:type="spellEnd"/>
            <w:r>
              <w:rPr>
                <w:sz w:val="24"/>
              </w:rPr>
              <w:t>"</w:t>
            </w:r>
          </w:p>
        </w:tc>
        <w:tc>
          <w:tcPr>
            <w:tcW w:w="2870" w:type="dxa"/>
          </w:tcPr>
          <w:p w14:paraId="72A26B4F" w14:textId="77777777" w:rsidR="00553707" w:rsidRDefault="00000000">
            <w:pPr>
              <w:pStyle w:val="TableParagraph"/>
              <w:spacing w:before="30"/>
              <w:ind w:left="200" w:right="191"/>
              <w:jc w:val="center"/>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daļa VVD Lielrīgas RVP</w:t>
            </w:r>
          </w:p>
          <w:p w14:paraId="5BFBABDC" w14:textId="77777777" w:rsidR="00553707" w:rsidRDefault="00000000">
            <w:pPr>
              <w:pStyle w:val="TableParagraph"/>
              <w:ind w:left="161" w:right="155"/>
              <w:jc w:val="center"/>
              <w:rPr>
                <w:sz w:val="24"/>
              </w:rPr>
            </w:pPr>
            <w:r>
              <w:rPr>
                <w:sz w:val="24"/>
              </w:rPr>
              <w:t>AS</w:t>
            </w:r>
            <w:r>
              <w:rPr>
                <w:spacing w:val="-13"/>
                <w:sz w:val="24"/>
              </w:rPr>
              <w:t xml:space="preserve"> </w:t>
            </w:r>
            <w:r>
              <w:rPr>
                <w:sz w:val="24"/>
              </w:rPr>
              <w:t>"</w:t>
            </w:r>
            <w:proofErr w:type="spellStart"/>
            <w:r>
              <w:rPr>
                <w:sz w:val="24"/>
              </w:rPr>
              <w:t>Conexus</w:t>
            </w:r>
            <w:proofErr w:type="spellEnd"/>
            <w:r>
              <w:rPr>
                <w:spacing w:val="-13"/>
                <w:sz w:val="24"/>
              </w:rPr>
              <w:t xml:space="preserve"> </w:t>
            </w:r>
            <w:proofErr w:type="spellStart"/>
            <w:r>
              <w:rPr>
                <w:sz w:val="24"/>
              </w:rPr>
              <w:t>Baltic</w:t>
            </w:r>
            <w:proofErr w:type="spellEnd"/>
            <w:r>
              <w:rPr>
                <w:spacing w:val="-13"/>
                <w:sz w:val="24"/>
              </w:rPr>
              <w:t xml:space="preserve"> </w:t>
            </w:r>
            <w:r>
              <w:rPr>
                <w:sz w:val="24"/>
              </w:rPr>
              <w:t>Grid" AS "</w:t>
            </w:r>
            <w:proofErr w:type="spellStart"/>
            <w:r>
              <w:rPr>
                <w:sz w:val="24"/>
              </w:rPr>
              <w:t>Gaso</w:t>
            </w:r>
            <w:proofErr w:type="spellEnd"/>
            <w:r>
              <w:rPr>
                <w:sz w:val="24"/>
              </w:rPr>
              <w:t>"</w:t>
            </w:r>
          </w:p>
          <w:p w14:paraId="60FD01FE" w14:textId="77777777" w:rsidR="00553707" w:rsidRDefault="00000000">
            <w:pPr>
              <w:pStyle w:val="TableParagraph"/>
              <w:ind w:left="392" w:right="382"/>
              <w:jc w:val="center"/>
              <w:rPr>
                <w:sz w:val="24"/>
              </w:rPr>
            </w:pPr>
            <w:r>
              <w:rPr>
                <w:sz w:val="24"/>
              </w:rPr>
              <w:t>Valsts</w:t>
            </w:r>
            <w:r>
              <w:rPr>
                <w:spacing w:val="-15"/>
                <w:sz w:val="24"/>
              </w:rPr>
              <w:t xml:space="preserve"> </w:t>
            </w:r>
            <w:r>
              <w:rPr>
                <w:sz w:val="24"/>
              </w:rPr>
              <w:t>un</w:t>
            </w:r>
            <w:r>
              <w:rPr>
                <w:spacing w:val="-15"/>
                <w:sz w:val="24"/>
              </w:rPr>
              <w:t xml:space="preserve"> </w:t>
            </w:r>
            <w:r>
              <w:rPr>
                <w:sz w:val="24"/>
              </w:rPr>
              <w:t xml:space="preserve">pašvaldības </w:t>
            </w:r>
            <w:r>
              <w:rPr>
                <w:spacing w:val="-2"/>
                <w:sz w:val="24"/>
              </w:rPr>
              <w:t>institūcijas</w:t>
            </w:r>
          </w:p>
          <w:p w14:paraId="65425CC4" w14:textId="77777777" w:rsidR="00553707" w:rsidRDefault="00000000">
            <w:pPr>
              <w:pStyle w:val="TableParagraph"/>
              <w:ind w:left="97" w:right="89"/>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pašvaldības sabiedrisko attiecību </w:t>
            </w:r>
            <w:r>
              <w:rPr>
                <w:spacing w:val="-2"/>
                <w:sz w:val="24"/>
              </w:rPr>
              <w:t>speciālisti</w:t>
            </w:r>
          </w:p>
          <w:p w14:paraId="3DEDAFD5" w14:textId="77777777" w:rsidR="00553707" w:rsidRDefault="00000000">
            <w:pPr>
              <w:pStyle w:val="TableParagraph"/>
              <w:spacing w:before="1"/>
              <w:ind w:left="8"/>
              <w:jc w:val="center"/>
              <w:rPr>
                <w:sz w:val="24"/>
              </w:rPr>
            </w:pPr>
            <w:r>
              <w:rPr>
                <w:spacing w:val="-5"/>
                <w:sz w:val="24"/>
              </w:rPr>
              <w:t>PP</w:t>
            </w:r>
          </w:p>
          <w:p w14:paraId="627F560B" w14:textId="77777777" w:rsidR="00553707" w:rsidRDefault="00000000">
            <w:pPr>
              <w:pStyle w:val="TableParagraph"/>
              <w:ind w:left="221" w:right="214"/>
              <w:jc w:val="center"/>
              <w:rPr>
                <w:sz w:val="24"/>
              </w:rPr>
            </w:pPr>
            <w:r>
              <w:rPr>
                <w:sz w:val="24"/>
              </w:rPr>
              <w:t>Elektroniskie</w:t>
            </w:r>
            <w:r>
              <w:rPr>
                <w:spacing w:val="-15"/>
                <w:sz w:val="24"/>
              </w:rPr>
              <w:t xml:space="preserve"> </w:t>
            </w:r>
            <w:r>
              <w:rPr>
                <w:sz w:val="24"/>
              </w:rPr>
              <w:t xml:space="preserve">plašsaziņas </w:t>
            </w:r>
            <w:r>
              <w:rPr>
                <w:spacing w:val="-2"/>
                <w:sz w:val="24"/>
              </w:rPr>
              <w:t>līdzekļi</w:t>
            </w:r>
          </w:p>
        </w:tc>
      </w:tr>
    </w:tbl>
    <w:p w14:paraId="1BC02A04" w14:textId="77777777" w:rsidR="00553707" w:rsidRDefault="00553707">
      <w:pPr>
        <w:jc w:val="center"/>
        <w:rPr>
          <w:sz w:val="24"/>
        </w:rPr>
        <w:sectPr w:rsidR="00553707" w:rsidSect="00CD44C4">
          <w:pgSz w:w="16840" w:h="11910" w:orient="landscape"/>
          <w:pgMar w:top="1340" w:right="260" w:bottom="1240" w:left="260" w:header="0" w:footer="988" w:gutter="0"/>
          <w:cols w:space="720"/>
        </w:sectPr>
      </w:pPr>
    </w:p>
    <w:p w14:paraId="36189ED1" w14:textId="77777777" w:rsidR="00553707" w:rsidRDefault="00553707">
      <w:pPr>
        <w:pStyle w:val="BodyText"/>
        <w:spacing w:before="125"/>
        <w:rPr>
          <w:sz w:val="20"/>
        </w:rPr>
      </w:pPr>
    </w:p>
    <w:tbl>
      <w:tblPr>
        <w:tblW w:w="0" w:type="auto"/>
        <w:tblInd w:w="122"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629"/>
        <w:gridCol w:w="4943"/>
        <w:gridCol w:w="1755"/>
        <w:gridCol w:w="2867"/>
        <w:gridCol w:w="3033"/>
        <w:gridCol w:w="2870"/>
      </w:tblGrid>
      <w:tr w:rsidR="00553707" w14:paraId="1C0A8CA1" w14:textId="77777777">
        <w:trPr>
          <w:trHeight w:val="887"/>
        </w:trPr>
        <w:tc>
          <w:tcPr>
            <w:tcW w:w="629" w:type="dxa"/>
          </w:tcPr>
          <w:p w14:paraId="699176B7" w14:textId="77777777" w:rsidR="00553707" w:rsidRDefault="00553707">
            <w:pPr>
              <w:pStyle w:val="TableParagraph"/>
              <w:rPr>
                <w:sz w:val="24"/>
              </w:rPr>
            </w:pPr>
          </w:p>
        </w:tc>
        <w:tc>
          <w:tcPr>
            <w:tcW w:w="4943" w:type="dxa"/>
          </w:tcPr>
          <w:p w14:paraId="0C842C91" w14:textId="77777777" w:rsidR="00553707" w:rsidRDefault="00553707">
            <w:pPr>
              <w:pStyle w:val="TableParagraph"/>
              <w:rPr>
                <w:sz w:val="24"/>
              </w:rPr>
            </w:pPr>
          </w:p>
        </w:tc>
        <w:tc>
          <w:tcPr>
            <w:tcW w:w="1755" w:type="dxa"/>
          </w:tcPr>
          <w:p w14:paraId="45AE613C" w14:textId="77777777" w:rsidR="00553707" w:rsidRDefault="00553707">
            <w:pPr>
              <w:pStyle w:val="TableParagraph"/>
              <w:rPr>
                <w:sz w:val="24"/>
              </w:rPr>
            </w:pPr>
          </w:p>
        </w:tc>
        <w:tc>
          <w:tcPr>
            <w:tcW w:w="2867" w:type="dxa"/>
          </w:tcPr>
          <w:p w14:paraId="4DD51B3B" w14:textId="77777777" w:rsidR="00553707" w:rsidRDefault="00553707">
            <w:pPr>
              <w:pStyle w:val="TableParagraph"/>
              <w:rPr>
                <w:sz w:val="24"/>
              </w:rPr>
            </w:pPr>
          </w:p>
        </w:tc>
        <w:tc>
          <w:tcPr>
            <w:tcW w:w="3033" w:type="dxa"/>
          </w:tcPr>
          <w:p w14:paraId="03827783" w14:textId="77777777" w:rsidR="00553707" w:rsidRDefault="00553707">
            <w:pPr>
              <w:pStyle w:val="TableParagraph"/>
              <w:rPr>
                <w:sz w:val="24"/>
              </w:rPr>
            </w:pPr>
          </w:p>
        </w:tc>
        <w:tc>
          <w:tcPr>
            <w:tcW w:w="2870" w:type="dxa"/>
          </w:tcPr>
          <w:p w14:paraId="3F2F7E3C" w14:textId="77777777" w:rsidR="00553707" w:rsidRDefault="00000000">
            <w:pPr>
              <w:pStyle w:val="TableParagraph"/>
              <w:spacing w:before="27"/>
              <w:ind w:left="452" w:right="383"/>
              <w:jc w:val="center"/>
              <w:rPr>
                <w:sz w:val="24"/>
              </w:rPr>
            </w:pPr>
            <w:r>
              <w:rPr>
                <w:sz w:val="24"/>
              </w:rPr>
              <w:t>Raidorganizācijas</w:t>
            </w:r>
            <w:r>
              <w:rPr>
                <w:spacing w:val="-15"/>
                <w:sz w:val="24"/>
              </w:rPr>
              <w:t xml:space="preserve"> </w:t>
            </w:r>
            <w:r>
              <w:rPr>
                <w:sz w:val="24"/>
              </w:rPr>
              <w:t xml:space="preserve">un elektronisko sakaru </w:t>
            </w:r>
            <w:r>
              <w:rPr>
                <w:spacing w:val="-2"/>
                <w:sz w:val="24"/>
              </w:rPr>
              <w:t>komersanti</w:t>
            </w:r>
          </w:p>
        </w:tc>
      </w:tr>
      <w:tr w:rsidR="00553707" w14:paraId="50B16A6C" w14:textId="77777777">
        <w:trPr>
          <w:trHeight w:val="1992"/>
        </w:trPr>
        <w:tc>
          <w:tcPr>
            <w:tcW w:w="629" w:type="dxa"/>
          </w:tcPr>
          <w:p w14:paraId="5BC1C53E" w14:textId="77777777" w:rsidR="00553707" w:rsidRDefault="00553707">
            <w:pPr>
              <w:pStyle w:val="TableParagraph"/>
              <w:rPr>
                <w:sz w:val="24"/>
              </w:rPr>
            </w:pPr>
          </w:p>
          <w:p w14:paraId="33B8C3AD" w14:textId="77777777" w:rsidR="00553707" w:rsidRDefault="00553707">
            <w:pPr>
              <w:pStyle w:val="TableParagraph"/>
              <w:rPr>
                <w:sz w:val="24"/>
              </w:rPr>
            </w:pPr>
          </w:p>
          <w:p w14:paraId="523789C1" w14:textId="77777777" w:rsidR="00553707" w:rsidRDefault="00553707">
            <w:pPr>
              <w:pStyle w:val="TableParagraph"/>
              <w:spacing w:before="30"/>
              <w:rPr>
                <w:sz w:val="24"/>
              </w:rPr>
            </w:pPr>
          </w:p>
          <w:p w14:paraId="37AC9D03" w14:textId="77777777" w:rsidR="00553707" w:rsidRDefault="00000000">
            <w:pPr>
              <w:pStyle w:val="TableParagraph"/>
              <w:ind w:left="16" w:right="5"/>
              <w:jc w:val="center"/>
              <w:rPr>
                <w:sz w:val="24"/>
              </w:rPr>
            </w:pPr>
            <w:r>
              <w:rPr>
                <w:spacing w:val="-5"/>
                <w:sz w:val="24"/>
              </w:rPr>
              <w:t>3.</w:t>
            </w:r>
          </w:p>
        </w:tc>
        <w:tc>
          <w:tcPr>
            <w:tcW w:w="4943" w:type="dxa"/>
          </w:tcPr>
          <w:p w14:paraId="74104524" w14:textId="77777777" w:rsidR="00553707" w:rsidRDefault="00553707">
            <w:pPr>
              <w:pStyle w:val="TableParagraph"/>
              <w:rPr>
                <w:sz w:val="24"/>
              </w:rPr>
            </w:pPr>
          </w:p>
          <w:p w14:paraId="2F397A1A" w14:textId="77777777" w:rsidR="00553707" w:rsidRDefault="00553707">
            <w:pPr>
              <w:pStyle w:val="TableParagraph"/>
              <w:rPr>
                <w:sz w:val="24"/>
              </w:rPr>
            </w:pPr>
          </w:p>
          <w:p w14:paraId="4B0E1362" w14:textId="77777777" w:rsidR="00553707" w:rsidRDefault="00553707">
            <w:pPr>
              <w:pStyle w:val="TableParagraph"/>
              <w:spacing w:before="30"/>
              <w:rPr>
                <w:sz w:val="24"/>
              </w:rPr>
            </w:pPr>
          </w:p>
          <w:p w14:paraId="760A6B91" w14:textId="77777777" w:rsidR="00553707" w:rsidRDefault="00000000">
            <w:pPr>
              <w:pStyle w:val="TableParagraph"/>
              <w:ind w:left="35" w:right="26"/>
              <w:jc w:val="center"/>
              <w:rPr>
                <w:sz w:val="24"/>
              </w:rPr>
            </w:pPr>
            <w:r>
              <w:rPr>
                <w:sz w:val="24"/>
              </w:rPr>
              <w:t>Pirmās</w:t>
            </w:r>
            <w:r>
              <w:rPr>
                <w:spacing w:val="-4"/>
                <w:sz w:val="24"/>
              </w:rPr>
              <w:t xml:space="preserve"> </w:t>
            </w:r>
            <w:r>
              <w:rPr>
                <w:sz w:val="24"/>
              </w:rPr>
              <w:t>palīdzības</w:t>
            </w:r>
            <w:r>
              <w:rPr>
                <w:spacing w:val="-4"/>
                <w:sz w:val="24"/>
              </w:rPr>
              <w:t xml:space="preserve"> </w:t>
            </w:r>
            <w:r>
              <w:rPr>
                <w:spacing w:val="-2"/>
                <w:sz w:val="24"/>
              </w:rPr>
              <w:t>sniegšana</w:t>
            </w:r>
          </w:p>
        </w:tc>
        <w:tc>
          <w:tcPr>
            <w:tcW w:w="1755" w:type="dxa"/>
          </w:tcPr>
          <w:p w14:paraId="08CD9922" w14:textId="77777777" w:rsidR="00553707" w:rsidRDefault="00553707">
            <w:pPr>
              <w:pStyle w:val="TableParagraph"/>
              <w:rPr>
                <w:sz w:val="24"/>
              </w:rPr>
            </w:pPr>
          </w:p>
          <w:p w14:paraId="52785FC7" w14:textId="77777777" w:rsidR="00553707" w:rsidRDefault="00553707">
            <w:pPr>
              <w:pStyle w:val="TableParagraph"/>
              <w:spacing w:before="166"/>
              <w:rPr>
                <w:sz w:val="24"/>
              </w:rPr>
            </w:pPr>
          </w:p>
          <w:p w14:paraId="6EFF387F" w14:textId="77777777" w:rsidR="00553707" w:rsidRDefault="00000000">
            <w:pPr>
              <w:pStyle w:val="TableParagraph"/>
              <w:spacing w:before="1"/>
              <w:ind w:left="87" w:firstLine="614"/>
              <w:rPr>
                <w:sz w:val="24"/>
              </w:rPr>
            </w:pPr>
            <w:r>
              <w:rPr>
                <w:spacing w:val="-4"/>
                <w:sz w:val="24"/>
              </w:rPr>
              <w:t xml:space="preserve">Pēc </w:t>
            </w:r>
            <w:r>
              <w:rPr>
                <w:spacing w:val="-2"/>
                <w:sz w:val="24"/>
              </w:rPr>
              <w:t>nepieciešamības</w:t>
            </w:r>
          </w:p>
        </w:tc>
        <w:tc>
          <w:tcPr>
            <w:tcW w:w="2867" w:type="dxa"/>
          </w:tcPr>
          <w:p w14:paraId="50274CDB" w14:textId="77777777" w:rsidR="00553707" w:rsidRDefault="00000000">
            <w:pPr>
              <w:pStyle w:val="TableParagraph"/>
              <w:spacing w:before="30"/>
              <w:ind w:left="52" w:right="39"/>
              <w:jc w:val="center"/>
              <w:rPr>
                <w:sz w:val="24"/>
              </w:rPr>
            </w:pPr>
            <w:r>
              <w:rPr>
                <w:sz w:val="24"/>
              </w:rPr>
              <w:t>Fiziska</w:t>
            </w:r>
            <w:r>
              <w:rPr>
                <w:spacing w:val="-14"/>
                <w:sz w:val="24"/>
              </w:rPr>
              <w:t xml:space="preserve"> </w:t>
            </w:r>
            <w:r>
              <w:rPr>
                <w:sz w:val="24"/>
              </w:rPr>
              <w:t>un</w:t>
            </w:r>
            <w:r>
              <w:rPr>
                <w:spacing w:val="-13"/>
                <w:sz w:val="24"/>
              </w:rPr>
              <w:t xml:space="preserve"> </w:t>
            </w:r>
            <w:r>
              <w:rPr>
                <w:sz w:val="24"/>
              </w:rPr>
              <w:t>juridiska</w:t>
            </w:r>
            <w:r>
              <w:rPr>
                <w:spacing w:val="-14"/>
                <w:sz w:val="24"/>
              </w:rPr>
              <w:t xml:space="preserve"> </w:t>
            </w:r>
            <w:r>
              <w:rPr>
                <w:sz w:val="24"/>
              </w:rPr>
              <w:t xml:space="preserve">persona Valsts un pašvaldības </w:t>
            </w:r>
            <w:r>
              <w:rPr>
                <w:spacing w:val="-2"/>
                <w:sz w:val="24"/>
              </w:rPr>
              <w:t>institūcijas</w:t>
            </w:r>
          </w:p>
          <w:p w14:paraId="0EBC5CFB" w14:textId="77777777" w:rsidR="00553707" w:rsidRDefault="00000000">
            <w:pPr>
              <w:pStyle w:val="TableParagraph"/>
              <w:ind w:left="1176" w:right="1164"/>
              <w:jc w:val="center"/>
              <w:rPr>
                <w:sz w:val="24"/>
              </w:rPr>
            </w:pPr>
            <w:r>
              <w:rPr>
                <w:spacing w:val="-4"/>
                <w:sz w:val="24"/>
              </w:rPr>
              <w:t xml:space="preserve">CAK </w:t>
            </w:r>
            <w:r>
              <w:rPr>
                <w:spacing w:val="-6"/>
                <w:sz w:val="24"/>
              </w:rPr>
              <w:t>PP</w:t>
            </w:r>
          </w:p>
          <w:p w14:paraId="6B47C07A" w14:textId="77777777" w:rsidR="00553707" w:rsidRDefault="00000000">
            <w:pPr>
              <w:pStyle w:val="TableParagraph"/>
              <w:ind w:left="52" w:right="39"/>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ārstniecības </w:t>
            </w:r>
            <w:r>
              <w:rPr>
                <w:spacing w:val="-2"/>
                <w:sz w:val="24"/>
              </w:rPr>
              <w:t>iestādes</w:t>
            </w:r>
          </w:p>
        </w:tc>
        <w:tc>
          <w:tcPr>
            <w:tcW w:w="3033" w:type="dxa"/>
          </w:tcPr>
          <w:p w14:paraId="3AB00A79" w14:textId="77777777" w:rsidR="00553707" w:rsidRDefault="00000000">
            <w:pPr>
              <w:pStyle w:val="TableParagraph"/>
              <w:spacing w:before="167"/>
              <w:ind w:left="135" w:right="122"/>
              <w:jc w:val="center"/>
              <w:rPr>
                <w:sz w:val="24"/>
              </w:rPr>
            </w:pPr>
            <w:r>
              <w:rPr>
                <w:sz w:val="24"/>
              </w:rPr>
              <w:t>Fiziska</w:t>
            </w:r>
            <w:r>
              <w:rPr>
                <w:spacing w:val="-14"/>
                <w:sz w:val="24"/>
              </w:rPr>
              <w:t xml:space="preserve"> </w:t>
            </w:r>
            <w:r>
              <w:rPr>
                <w:sz w:val="24"/>
              </w:rPr>
              <w:t>un</w:t>
            </w:r>
            <w:r>
              <w:rPr>
                <w:spacing w:val="-13"/>
                <w:sz w:val="24"/>
              </w:rPr>
              <w:t xml:space="preserve"> </w:t>
            </w:r>
            <w:r>
              <w:rPr>
                <w:sz w:val="24"/>
              </w:rPr>
              <w:t>juridiska</w:t>
            </w:r>
            <w:r>
              <w:rPr>
                <w:spacing w:val="-14"/>
                <w:sz w:val="24"/>
              </w:rPr>
              <w:t xml:space="preserve"> </w:t>
            </w:r>
            <w:r>
              <w:rPr>
                <w:sz w:val="24"/>
              </w:rPr>
              <w:t xml:space="preserve">persona Valsts un pašvaldības </w:t>
            </w:r>
            <w:r>
              <w:rPr>
                <w:spacing w:val="-2"/>
                <w:sz w:val="24"/>
              </w:rPr>
              <w:t>institūcijas</w:t>
            </w:r>
          </w:p>
          <w:p w14:paraId="0E8E8B11" w14:textId="77777777" w:rsidR="00553707" w:rsidRDefault="00000000">
            <w:pPr>
              <w:pStyle w:val="TableParagraph"/>
              <w:ind w:left="258" w:right="248"/>
              <w:jc w:val="center"/>
              <w:rPr>
                <w:sz w:val="24"/>
              </w:rPr>
            </w:pPr>
            <w:r>
              <w:rPr>
                <w:spacing w:val="-5"/>
                <w:sz w:val="24"/>
              </w:rPr>
              <w:t>PP</w:t>
            </w:r>
          </w:p>
          <w:p w14:paraId="0D79CD1E" w14:textId="77777777" w:rsidR="00553707" w:rsidRDefault="00000000">
            <w:pPr>
              <w:pStyle w:val="TableParagraph"/>
              <w:ind w:left="135" w:right="122"/>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ārstniecības </w:t>
            </w:r>
            <w:r>
              <w:rPr>
                <w:spacing w:val="-2"/>
                <w:sz w:val="24"/>
              </w:rPr>
              <w:t>iestādes</w:t>
            </w:r>
          </w:p>
        </w:tc>
        <w:tc>
          <w:tcPr>
            <w:tcW w:w="2870" w:type="dxa"/>
          </w:tcPr>
          <w:p w14:paraId="14BEA562" w14:textId="77777777" w:rsidR="00553707" w:rsidRDefault="00000000">
            <w:pPr>
              <w:pStyle w:val="TableParagraph"/>
              <w:spacing w:before="30"/>
              <w:ind w:left="76" w:right="65"/>
              <w:jc w:val="center"/>
              <w:rPr>
                <w:sz w:val="24"/>
              </w:rPr>
            </w:pPr>
            <w:r>
              <w:rPr>
                <w:sz w:val="24"/>
              </w:rPr>
              <w:t>Fiziska</w:t>
            </w:r>
            <w:r>
              <w:rPr>
                <w:spacing w:val="-13"/>
                <w:sz w:val="24"/>
              </w:rPr>
              <w:t xml:space="preserve"> </w:t>
            </w:r>
            <w:r>
              <w:rPr>
                <w:sz w:val="24"/>
              </w:rPr>
              <w:t>un</w:t>
            </w:r>
            <w:r>
              <w:rPr>
                <w:spacing w:val="-13"/>
                <w:sz w:val="24"/>
              </w:rPr>
              <w:t xml:space="preserve"> </w:t>
            </w:r>
            <w:r>
              <w:rPr>
                <w:sz w:val="24"/>
              </w:rPr>
              <w:t>juridiska</w:t>
            </w:r>
            <w:r>
              <w:rPr>
                <w:spacing w:val="-13"/>
                <w:sz w:val="24"/>
              </w:rPr>
              <w:t xml:space="preserve"> </w:t>
            </w:r>
            <w:r>
              <w:rPr>
                <w:sz w:val="24"/>
              </w:rPr>
              <w:t xml:space="preserve">persona Valsts un pašvaldības </w:t>
            </w:r>
            <w:r>
              <w:rPr>
                <w:spacing w:val="-2"/>
                <w:sz w:val="24"/>
              </w:rPr>
              <w:t>institūcijas</w:t>
            </w:r>
          </w:p>
          <w:p w14:paraId="70DB5DE4" w14:textId="77777777" w:rsidR="00553707" w:rsidRDefault="00000000">
            <w:pPr>
              <w:pStyle w:val="TableParagraph"/>
              <w:ind w:left="8"/>
              <w:jc w:val="center"/>
              <w:rPr>
                <w:sz w:val="24"/>
              </w:rPr>
            </w:pPr>
            <w:r>
              <w:rPr>
                <w:spacing w:val="-5"/>
                <w:sz w:val="24"/>
              </w:rPr>
              <w:t>PP</w:t>
            </w:r>
          </w:p>
          <w:p w14:paraId="2AADE3FF" w14:textId="77777777" w:rsidR="00553707" w:rsidRDefault="00000000">
            <w:pPr>
              <w:pStyle w:val="TableParagraph"/>
              <w:ind w:left="92" w:right="82"/>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ārstniecības </w:t>
            </w:r>
            <w:r>
              <w:rPr>
                <w:spacing w:val="-2"/>
                <w:sz w:val="24"/>
              </w:rPr>
              <w:t>iestādes</w:t>
            </w:r>
          </w:p>
          <w:p w14:paraId="6C108454" w14:textId="77777777" w:rsidR="00553707" w:rsidRDefault="00000000">
            <w:pPr>
              <w:pStyle w:val="TableParagraph"/>
              <w:ind w:left="3"/>
              <w:jc w:val="center"/>
              <w:rPr>
                <w:sz w:val="24"/>
              </w:rPr>
            </w:pPr>
            <w:r>
              <w:rPr>
                <w:spacing w:val="-5"/>
                <w:sz w:val="24"/>
              </w:rPr>
              <w:t>NVO</w:t>
            </w:r>
          </w:p>
        </w:tc>
      </w:tr>
      <w:tr w:rsidR="00553707" w14:paraId="36EB34A5" w14:textId="77777777">
        <w:trPr>
          <w:trHeight w:val="611"/>
        </w:trPr>
        <w:tc>
          <w:tcPr>
            <w:tcW w:w="629" w:type="dxa"/>
          </w:tcPr>
          <w:p w14:paraId="414C9E41" w14:textId="77777777" w:rsidR="00553707" w:rsidRDefault="00000000">
            <w:pPr>
              <w:pStyle w:val="TableParagraph"/>
              <w:spacing w:before="167"/>
              <w:ind w:left="16" w:right="5"/>
              <w:jc w:val="center"/>
              <w:rPr>
                <w:sz w:val="24"/>
              </w:rPr>
            </w:pPr>
            <w:r>
              <w:rPr>
                <w:spacing w:val="-5"/>
                <w:sz w:val="24"/>
              </w:rPr>
              <w:t>4.</w:t>
            </w:r>
          </w:p>
        </w:tc>
        <w:tc>
          <w:tcPr>
            <w:tcW w:w="4943" w:type="dxa"/>
          </w:tcPr>
          <w:p w14:paraId="33600878" w14:textId="77777777" w:rsidR="00553707" w:rsidRDefault="00000000">
            <w:pPr>
              <w:pStyle w:val="TableParagraph"/>
              <w:spacing w:before="30"/>
              <w:ind w:left="155" w:firstLine="456"/>
              <w:rPr>
                <w:sz w:val="24"/>
              </w:rPr>
            </w:pPr>
            <w:r>
              <w:rPr>
                <w:sz w:val="24"/>
              </w:rPr>
              <w:t>Pašvaldību sadarbības teritoriju civilās aizsardzības</w:t>
            </w:r>
            <w:r>
              <w:rPr>
                <w:spacing w:val="-11"/>
                <w:sz w:val="24"/>
              </w:rPr>
              <w:t xml:space="preserve"> </w:t>
            </w:r>
            <w:r>
              <w:rPr>
                <w:sz w:val="24"/>
              </w:rPr>
              <w:t>komisiju</w:t>
            </w:r>
            <w:r>
              <w:rPr>
                <w:spacing w:val="-10"/>
                <w:sz w:val="24"/>
              </w:rPr>
              <w:t xml:space="preserve"> </w:t>
            </w:r>
            <w:r>
              <w:rPr>
                <w:sz w:val="24"/>
              </w:rPr>
              <w:t>apziņošana</w:t>
            </w:r>
            <w:r>
              <w:rPr>
                <w:spacing w:val="-11"/>
                <w:sz w:val="24"/>
              </w:rPr>
              <w:t xml:space="preserve"> </w:t>
            </w:r>
            <w:r>
              <w:rPr>
                <w:sz w:val="24"/>
              </w:rPr>
              <w:t>un</w:t>
            </w:r>
            <w:r>
              <w:rPr>
                <w:spacing w:val="-10"/>
                <w:sz w:val="24"/>
              </w:rPr>
              <w:t xml:space="preserve"> </w:t>
            </w:r>
            <w:r>
              <w:rPr>
                <w:sz w:val="24"/>
              </w:rPr>
              <w:t>sasaukšana</w:t>
            </w:r>
          </w:p>
        </w:tc>
        <w:tc>
          <w:tcPr>
            <w:tcW w:w="1755" w:type="dxa"/>
          </w:tcPr>
          <w:p w14:paraId="0631A9CE" w14:textId="77777777" w:rsidR="00553707" w:rsidRDefault="00000000">
            <w:pPr>
              <w:pStyle w:val="TableParagraph"/>
              <w:spacing w:before="30"/>
              <w:ind w:left="87" w:firstLine="614"/>
              <w:rPr>
                <w:sz w:val="24"/>
              </w:rPr>
            </w:pPr>
            <w:r>
              <w:rPr>
                <w:spacing w:val="-4"/>
                <w:sz w:val="24"/>
              </w:rPr>
              <w:t xml:space="preserve">Pēc </w:t>
            </w:r>
            <w:r>
              <w:rPr>
                <w:spacing w:val="-2"/>
                <w:sz w:val="24"/>
              </w:rPr>
              <w:t>nepieciešamības</w:t>
            </w:r>
          </w:p>
        </w:tc>
        <w:tc>
          <w:tcPr>
            <w:tcW w:w="2867" w:type="dxa"/>
          </w:tcPr>
          <w:p w14:paraId="3A4BFEE1" w14:textId="77777777" w:rsidR="00553707" w:rsidRDefault="00000000">
            <w:pPr>
              <w:pStyle w:val="TableParagraph"/>
              <w:spacing w:before="167"/>
              <w:ind w:left="48" w:right="43"/>
              <w:jc w:val="center"/>
              <w:rPr>
                <w:sz w:val="24"/>
              </w:rPr>
            </w:pPr>
            <w:r>
              <w:rPr>
                <w:sz w:val="24"/>
              </w:rPr>
              <w:t>CAK</w:t>
            </w:r>
            <w:r>
              <w:rPr>
                <w:spacing w:val="-2"/>
                <w:sz w:val="24"/>
              </w:rPr>
              <w:t xml:space="preserve"> priekšsēdētājs</w:t>
            </w:r>
          </w:p>
        </w:tc>
        <w:tc>
          <w:tcPr>
            <w:tcW w:w="3033" w:type="dxa"/>
          </w:tcPr>
          <w:p w14:paraId="107DDCAD" w14:textId="77777777" w:rsidR="00553707" w:rsidRDefault="00000000">
            <w:pPr>
              <w:pStyle w:val="TableParagraph"/>
              <w:spacing w:before="30"/>
              <w:ind w:left="1094" w:hanging="836"/>
              <w:rPr>
                <w:sz w:val="24"/>
              </w:rPr>
            </w:pPr>
            <w:r>
              <w:rPr>
                <w:sz w:val="24"/>
              </w:rPr>
              <w:t>CAK</w:t>
            </w:r>
            <w:r>
              <w:rPr>
                <w:spacing w:val="-15"/>
                <w:sz w:val="24"/>
              </w:rPr>
              <w:t xml:space="preserve"> </w:t>
            </w:r>
            <w:r>
              <w:rPr>
                <w:sz w:val="24"/>
              </w:rPr>
              <w:t>nolikumos</w:t>
            </w:r>
            <w:r>
              <w:rPr>
                <w:spacing w:val="-15"/>
                <w:sz w:val="24"/>
              </w:rPr>
              <w:t xml:space="preserve"> </w:t>
            </w:r>
            <w:r>
              <w:rPr>
                <w:sz w:val="24"/>
              </w:rPr>
              <w:t xml:space="preserve">noteiktās </w:t>
            </w:r>
            <w:r>
              <w:rPr>
                <w:spacing w:val="-2"/>
                <w:sz w:val="24"/>
              </w:rPr>
              <w:t>personas</w:t>
            </w:r>
          </w:p>
        </w:tc>
        <w:tc>
          <w:tcPr>
            <w:tcW w:w="2870" w:type="dxa"/>
          </w:tcPr>
          <w:p w14:paraId="478791A5" w14:textId="77777777" w:rsidR="00553707" w:rsidRDefault="00000000">
            <w:pPr>
              <w:pStyle w:val="TableParagraph"/>
              <w:spacing w:before="30"/>
              <w:ind w:left="1011" w:hanging="836"/>
              <w:rPr>
                <w:sz w:val="24"/>
              </w:rPr>
            </w:pPr>
            <w:r>
              <w:rPr>
                <w:sz w:val="24"/>
              </w:rPr>
              <w:t>CAK</w:t>
            </w:r>
            <w:r>
              <w:rPr>
                <w:spacing w:val="-15"/>
                <w:sz w:val="24"/>
              </w:rPr>
              <w:t xml:space="preserve"> </w:t>
            </w:r>
            <w:r>
              <w:rPr>
                <w:sz w:val="24"/>
              </w:rPr>
              <w:t>nolikumos</w:t>
            </w:r>
            <w:r>
              <w:rPr>
                <w:spacing w:val="-15"/>
                <w:sz w:val="24"/>
              </w:rPr>
              <w:t xml:space="preserve"> </w:t>
            </w:r>
            <w:r>
              <w:rPr>
                <w:sz w:val="24"/>
              </w:rPr>
              <w:t xml:space="preserve">noteiktās </w:t>
            </w:r>
            <w:r>
              <w:rPr>
                <w:spacing w:val="-2"/>
                <w:sz w:val="24"/>
              </w:rPr>
              <w:t>personas</w:t>
            </w:r>
          </w:p>
        </w:tc>
      </w:tr>
      <w:tr w:rsidR="00553707" w14:paraId="1C640561" w14:textId="77777777">
        <w:trPr>
          <w:trHeight w:val="1994"/>
        </w:trPr>
        <w:tc>
          <w:tcPr>
            <w:tcW w:w="629" w:type="dxa"/>
          </w:tcPr>
          <w:p w14:paraId="784F5F47" w14:textId="77777777" w:rsidR="00553707" w:rsidRDefault="00553707">
            <w:pPr>
              <w:pStyle w:val="TableParagraph"/>
              <w:rPr>
                <w:sz w:val="24"/>
              </w:rPr>
            </w:pPr>
          </w:p>
          <w:p w14:paraId="18070F9F" w14:textId="77777777" w:rsidR="00553707" w:rsidRDefault="00553707">
            <w:pPr>
              <w:pStyle w:val="TableParagraph"/>
              <w:rPr>
                <w:sz w:val="24"/>
              </w:rPr>
            </w:pPr>
          </w:p>
          <w:p w14:paraId="61EEFEBB" w14:textId="77777777" w:rsidR="00553707" w:rsidRDefault="00553707">
            <w:pPr>
              <w:pStyle w:val="TableParagraph"/>
              <w:spacing w:before="30"/>
              <w:rPr>
                <w:sz w:val="24"/>
              </w:rPr>
            </w:pPr>
          </w:p>
          <w:p w14:paraId="28AF4013" w14:textId="77777777" w:rsidR="00553707" w:rsidRDefault="00000000">
            <w:pPr>
              <w:pStyle w:val="TableParagraph"/>
              <w:ind w:left="16" w:right="5"/>
              <w:jc w:val="center"/>
              <w:rPr>
                <w:sz w:val="24"/>
              </w:rPr>
            </w:pPr>
            <w:r>
              <w:rPr>
                <w:spacing w:val="-5"/>
                <w:sz w:val="24"/>
              </w:rPr>
              <w:t>5.</w:t>
            </w:r>
          </w:p>
        </w:tc>
        <w:tc>
          <w:tcPr>
            <w:tcW w:w="4943" w:type="dxa"/>
          </w:tcPr>
          <w:p w14:paraId="6639E135" w14:textId="77777777" w:rsidR="00553707" w:rsidRDefault="00553707">
            <w:pPr>
              <w:pStyle w:val="TableParagraph"/>
              <w:rPr>
                <w:sz w:val="24"/>
              </w:rPr>
            </w:pPr>
          </w:p>
          <w:p w14:paraId="558192F5" w14:textId="77777777" w:rsidR="00553707" w:rsidRDefault="00553707">
            <w:pPr>
              <w:pStyle w:val="TableParagraph"/>
              <w:spacing w:before="169"/>
              <w:rPr>
                <w:sz w:val="24"/>
              </w:rPr>
            </w:pPr>
          </w:p>
          <w:p w14:paraId="66EF9FA3" w14:textId="77777777" w:rsidR="00553707" w:rsidRDefault="00000000">
            <w:pPr>
              <w:pStyle w:val="TableParagraph"/>
              <w:ind w:left="2049" w:hanging="1916"/>
              <w:rPr>
                <w:sz w:val="24"/>
              </w:rPr>
            </w:pPr>
            <w:r>
              <w:rPr>
                <w:sz w:val="24"/>
              </w:rPr>
              <w:t>Glābšanas</w:t>
            </w:r>
            <w:r>
              <w:rPr>
                <w:spacing w:val="-9"/>
                <w:sz w:val="24"/>
              </w:rPr>
              <w:t xml:space="preserve"> </w:t>
            </w:r>
            <w:r>
              <w:rPr>
                <w:sz w:val="24"/>
              </w:rPr>
              <w:t>darbu</w:t>
            </w:r>
            <w:r>
              <w:rPr>
                <w:spacing w:val="-8"/>
                <w:sz w:val="24"/>
              </w:rPr>
              <w:t xml:space="preserve"> </w:t>
            </w:r>
            <w:r>
              <w:rPr>
                <w:sz w:val="24"/>
              </w:rPr>
              <w:t>un</w:t>
            </w:r>
            <w:r>
              <w:rPr>
                <w:spacing w:val="-8"/>
                <w:sz w:val="24"/>
              </w:rPr>
              <w:t xml:space="preserve"> </w:t>
            </w:r>
            <w:r>
              <w:rPr>
                <w:sz w:val="24"/>
              </w:rPr>
              <w:t>seku</w:t>
            </w:r>
            <w:r>
              <w:rPr>
                <w:spacing w:val="-7"/>
                <w:sz w:val="24"/>
              </w:rPr>
              <w:t xml:space="preserve"> </w:t>
            </w:r>
            <w:r>
              <w:rPr>
                <w:sz w:val="24"/>
              </w:rPr>
              <w:t>likvidēšanas</w:t>
            </w:r>
            <w:r>
              <w:rPr>
                <w:spacing w:val="-9"/>
                <w:sz w:val="24"/>
              </w:rPr>
              <w:t xml:space="preserve"> </w:t>
            </w:r>
            <w:r>
              <w:rPr>
                <w:sz w:val="24"/>
              </w:rPr>
              <w:t xml:space="preserve">pasākumu </w:t>
            </w:r>
            <w:r>
              <w:rPr>
                <w:spacing w:val="-2"/>
                <w:sz w:val="24"/>
              </w:rPr>
              <w:t>veikšana</w:t>
            </w:r>
          </w:p>
        </w:tc>
        <w:tc>
          <w:tcPr>
            <w:tcW w:w="1755" w:type="dxa"/>
          </w:tcPr>
          <w:p w14:paraId="11CC19DE" w14:textId="77777777" w:rsidR="00553707" w:rsidRDefault="00553707">
            <w:pPr>
              <w:pStyle w:val="TableParagraph"/>
              <w:rPr>
                <w:sz w:val="24"/>
              </w:rPr>
            </w:pPr>
          </w:p>
          <w:p w14:paraId="5E091178" w14:textId="77777777" w:rsidR="00553707" w:rsidRDefault="00553707">
            <w:pPr>
              <w:pStyle w:val="TableParagraph"/>
              <w:rPr>
                <w:sz w:val="24"/>
              </w:rPr>
            </w:pPr>
          </w:p>
          <w:p w14:paraId="1CF00ECC" w14:textId="77777777" w:rsidR="00553707" w:rsidRDefault="00553707">
            <w:pPr>
              <w:pStyle w:val="TableParagraph"/>
              <w:spacing w:before="30"/>
              <w:rPr>
                <w:sz w:val="24"/>
              </w:rPr>
            </w:pPr>
          </w:p>
          <w:p w14:paraId="407478A8" w14:textId="77777777" w:rsidR="00553707" w:rsidRDefault="00000000">
            <w:pPr>
              <w:pStyle w:val="TableParagraph"/>
              <w:ind w:left="12" w:right="5"/>
              <w:jc w:val="center"/>
              <w:rPr>
                <w:sz w:val="24"/>
              </w:rPr>
            </w:pPr>
            <w:r>
              <w:rPr>
                <w:spacing w:val="-2"/>
                <w:sz w:val="24"/>
              </w:rPr>
              <w:t>Pastāvīgi</w:t>
            </w:r>
          </w:p>
        </w:tc>
        <w:tc>
          <w:tcPr>
            <w:tcW w:w="2867" w:type="dxa"/>
          </w:tcPr>
          <w:p w14:paraId="4F45A8FC" w14:textId="77777777" w:rsidR="00553707" w:rsidRDefault="00553707">
            <w:pPr>
              <w:pStyle w:val="TableParagraph"/>
              <w:rPr>
                <w:sz w:val="24"/>
              </w:rPr>
            </w:pPr>
          </w:p>
          <w:p w14:paraId="3E70B13A" w14:textId="77777777" w:rsidR="00553707" w:rsidRDefault="00553707">
            <w:pPr>
              <w:pStyle w:val="TableParagraph"/>
              <w:rPr>
                <w:sz w:val="24"/>
              </w:rPr>
            </w:pPr>
          </w:p>
          <w:p w14:paraId="044BC435" w14:textId="77777777" w:rsidR="00553707" w:rsidRDefault="00553707">
            <w:pPr>
              <w:pStyle w:val="TableParagraph"/>
              <w:spacing w:before="30"/>
              <w:rPr>
                <w:sz w:val="24"/>
              </w:rPr>
            </w:pPr>
          </w:p>
          <w:p w14:paraId="69B2D954" w14:textId="77777777" w:rsidR="00553707" w:rsidRDefault="00000000">
            <w:pPr>
              <w:pStyle w:val="TableParagraph"/>
              <w:ind w:left="48" w:right="41"/>
              <w:jc w:val="center"/>
              <w:rPr>
                <w:sz w:val="24"/>
              </w:rPr>
            </w:pPr>
            <w:r>
              <w:rPr>
                <w:sz w:val="24"/>
              </w:rPr>
              <w:t>Glābšanas</w:t>
            </w:r>
            <w:r>
              <w:rPr>
                <w:spacing w:val="-4"/>
                <w:sz w:val="24"/>
              </w:rPr>
              <w:t xml:space="preserve"> </w:t>
            </w:r>
            <w:r>
              <w:rPr>
                <w:sz w:val="24"/>
              </w:rPr>
              <w:t>darbu</w:t>
            </w:r>
            <w:r>
              <w:rPr>
                <w:spacing w:val="-1"/>
                <w:sz w:val="24"/>
              </w:rPr>
              <w:t xml:space="preserve"> </w:t>
            </w:r>
            <w:r>
              <w:rPr>
                <w:spacing w:val="-2"/>
                <w:sz w:val="24"/>
              </w:rPr>
              <w:t>vadītājs</w:t>
            </w:r>
          </w:p>
        </w:tc>
        <w:tc>
          <w:tcPr>
            <w:tcW w:w="3033" w:type="dxa"/>
          </w:tcPr>
          <w:p w14:paraId="0D484E93" w14:textId="77777777" w:rsidR="00553707" w:rsidRDefault="00000000">
            <w:pPr>
              <w:pStyle w:val="TableParagraph"/>
              <w:spacing w:before="169"/>
              <w:ind w:left="50" w:right="40" w:firstLine="2"/>
              <w:jc w:val="center"/>
              <w:rPr>
                <w:sz w:val="24"/>
              </w:rPr>
            </w:pPr>
            <w:r>
              <w:rPr>
                <w:sz w:val="24"/>
              </w:rPr>
              <w:t>VUGD RRP Olaines daļa Operatīvie</w:t>
            </w:r>
            <w:r>
              <w:rPr>
                <w:spacing w:val="-13"/>
                <w:sz w:val="24"/>
              </w:rPr>
              <w:t xml:space="preserve"> </w:t>
            </w:r>
            <w:r>
              <w:rPr>
                <w:sz w:val="24"/>
              </w:rPr>
              <w:t>dienesti</w:t>
            </w:r>
            <w:r>
              <w:rPr>
                <w:spacing w:val="-13"/>
                <w:sz w:val="24"/>
              </w:rPr>
              <w:t xml:space="preserve"> </w:t>
            </w:r>
            <w:r>
              <w:rPr>
                <w:sz w:val="24"/>
              </w:rPr>
              <w:t>un</w:t>
            </w:r>
            <w:r>
              <w:rPr>
                <w:spacing w:val="-13"/>
                <w:sz w:val="24"/>
              </w:rPr>
              <w:t xml:space="preserve"> </w:t>
            </w:r>
            <w:r>
              <w:rPr>
                <w:sz w:val="24"/>
              </w:rPr>
              <w:t xml:space="preserve">avārijas </w:t>
            </w:r>
            <w:r>
              <w:rPr>
                <w:spacing w:val="-2"/>
                <w:sz w:val="24"/>
              </w:rPr>
              <w:t>brigādes</w:t>
            </w:r>
          </w:p>
          <w:p w14:paraId="29FB15D3" w14:textId="77777777" w:rsidR="00553707" w:rsidRDefault="00000000">
            <w:pPr>
              <w:pStyle w:val="TableParagraph"/>
              <w:ind w:left="496" w:hanging="456"/>
              <w:rPr>
                <w:sz w:val="24"/>
              </w:rPr>
            </w:pPr>
            <w:r>
              <w:rPr>
                <w:sz w:val="24"/>
              </w:rPr>
              <w:t>Iesaistītās</w:t>
            </w:r>
            <w:r>
              <w:rPr>
                <w:spacing w:val="-15"/>
                <w:sz w:val="24"/>
              </w:rPr>
              <w:t xml:space="preserve"> </w:t>
            </w:r>
            <w:r>
              <w:rPr>
                <w:sz w:val="24"/>
              </w:rPr>
              <w:t>pašvaldības</w:t>
            </w:r>
            <w:r>
              <w:rPr>
                <w:spacing w:val="-15"/>
                <w:sz w:val="24"/>
              </w:rPr>
              <w:t xml:space="preserve"> </w:t>
            </w:r>
            <w:r>
              <w:rPr>
                <w:sz w:val="24"/>
              </w:rPr>
              <w:t>iestādes un kapitālsabiedrības VVD Lielrīgas RVP</w:t>
            </w:r>
          </w:p>
        </w:tc>
        <w:tc>
          <w:tcPr>
            <w:tcW w:w="2870" w:type="dxa"/>
          </w:tcPr>
          <w:p w14:paraId="208110E0" w14:textId="77777777" w:rsidR="00553707" w:rsidRDefault="00000000">
            <w:pPr>
              <w:pStyle w:val="TableParagraph"/>
              <w:spacing w:before="30"/>
              <w:ind w:left="169" w:right="160"/>
              <w:jc w:val="center"/>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 xml:space="preserve">daļa Operatīvie dienesti un avārijas brigādes Iesaistītās pašvaldības iestādes un </w:t>
            </w:r>
            <w:r>
              <w:rPr>
                <w:spacing w:val="-2"/>
                <w:sz w:val="24"/>
              </w:rPr>
              <w:t>kapitālsabiedrības</w:t>
            </w:r>
          </w:p>
          <w:p w14:paraId="12713752" w14:textId="77777777" w:rsidR="00553707" w:rsidRDefault="00000000">
            <w:pPr>
              <w:pStyle w:val="TableParagraph"/>
              <w:ind w:left="2"/>
              <w:jc w:val="center"/>
              <w:rPr>
                <w:sz w:val="24"/>
              </w:rPr>
            </w:pPr>
            <w:r>
              <w:rPr>
                <w:sz w:val="24"/>
              </w:rPr>
              <w:t>VVD</w:t>
            </w:r>
            <w:r>
              <w:rPr>
                <w:spacing w:val="-4"/>
                <w:sz w:val="24"/>
              </w:rPr>
              <w:t xml:space="preserve"> </w:t>
            </w:r>
            <w:r>
              <w:rPr>
                <w:sz w:val="24"/>
              </w:rPr>
              <w:t>Lielrīgas</w:t>
            </w:r>
            <w:r>
              <w:rPr>
                <w:spacing w:val="-3"/>
                <w:sz w:val="24"/>
              </w:rPr>
              <w:t xml:space="preserve"> </w:t>
            </w:r>
            <w:r>
              <w:rPr>
                <w:spacing w:val="-5"/>
                <w:sz w:val="24"/>
              </w:rPr>
              <w:t>RVP</w:t>
            </w:r>
          </w:p>
        </w:tc>
      </w:tr>
      <w:tr w:rsidR="00553707" w14:paraId="250CECB2" w14:textId="77777777">
        <w:trPr>
          <w:trHeight w:val="887"/>
        </w:trPr>
        <w:tc>
          <w:tcPr>
            <w:tcW w:w="629" w:type="dxa"/>
          </w:tcPr>
          <w:p w14:paraId="442F23BE" w14:textId="77777777" w:rsidR="00553707" w:rsidRDefault="00553707">
            <w:pPr>
              <w:pStyle w:val="TableParagraph"/>
              <w:spacing w:before="27"/>
              <w:rPr>
                <w:sz w:val="24"/>
              </w:rPr>
            </w:pPr>
          </w:p>
          <w:p w14:paraId="5F7B1121" w14:textId="77777777" w:rsidR="00553707" w:rsidRDefault="00000000">
            <w:pPr>
              <w:pStyle w:val="TableParagraph"/>
              <w:ind w:left="16" w:right="5"/>
              <w:jc w:val="center"/>
              <w:rPr>
                <w:sz w:val="24"/>
              </w:rPr>
            </w:pPr>
            <w:r>
              <w:rPr>
                <w:spacing w:val="-5"/>
                <w:sz w:val="24"/>
              </w:rPr>
              <w:t>6.</w:t>
            </w:r>
          </w:p>
        </w:tc>
        <w:tc>
          <w:tcPr>
            <w:tcW w:w="4943" w:type="dxa"/>
          </w:tcPr>
          <w:p w14:paraId="0F4D086A" w14:textId="77777777" w:rsidR="00553707" w:rsidRDefault="00553707">
            <w:pPr>
              <w:pStyle w:val="TableParagraph"/>
              <w:spacing w:before="27"/>
              <w:rPr>
                <w:sz w:val="24"/>
              </w:rPr>
            </w:pPr>
          </w:p>
          <w:p w14:paraId="194893CA" w14:textId="77777777" w:rsidR="00553707" w:rsidRDefault="00000000">
            <w:pPr>
              <w:pStyle w:val="TableParagraph"/>
              <w:ind w:left="35" w:right="26"/>
              <w:jc w:val="center"/>
              <w:rPr>
                <w:sz w:val="24"/>
              </w:rPr>
            </w:pPr>
            <w:r>
              <w:rPr>
                <w:sz w:val="24"/>
              </w:rPr>
              <w:t>Sabiedriskās</w:t>
            </w:r>
            <w:r>
              <w:rPr>
                <w:spacing w:val="-6"/>
                <w:sz w:val="24"/>
              </w:rPr>
              <w:t xml:space="preserve"> </w:t>
            </w:r>
            <w:r>
              <w:rPr>
                <w:sz w:val="24"/>
              </w:rPr>
              <w:t>kārtības</w:t>
            </w:r>
            <w:r>
              <w:rPr>
                <w:spacing w:val="-5"/>
                <w:sz w:val="24"/>
              </w:rPr>
              <w:t xml:space="preserve"> </w:t>
            </w:r>
            <w:r>
              <w:rPr>
                <w:spacing w:val="-2"/>
                <w:sz w:val="24"/>
              </w:rPr>
              <w:t>nodrošināšana</w:t>
            </w:r>
          </w:p>
        </w:tc>
        <w:tc>
          <w:tcPr>
            <w:tcW w:w="1755" w:type="dxa"/>
          </w:tcPr>
          <w:p w14:paraId="105A7897" w14:textId="77777777" w:rsidR="00553707" w:rsidRDefault="00553707">
            <w:pPr>
              <w:pStyle w:val="TableParagraph"/>
              <w:spacing w:before="27"/>
              <w:rPr>
                <w:sz w:val="24"/>
              </w:rPr>
            </w:pPr>
          </w:p>
          <w:p w14:paraId="79D0E1EA" w14:textId="77777777" w:rsidR="00553707" w:rsidRDefault="00000000">
            <w:pPr>
              <w:pStyle w:val="TableParagraph"/>
              <w:ind w:left="12" w:right="5"/>
              <w:jc w:val="center"/>
              <w:rPr>
                <w:sz w:val="24"/>
              </w:rPr>
            </w:pPr>
            <w:r>
              <w:rPr>
                <w:spacing w:val="-2"/>
                <w:sz w:val="24"/>
              </w:rPr>
              <w:t>Pastāvīgi</w:t>
            </w:r>
          </w:p>
        </w:tc>
        <w:tc>
          <w:tcPr>
            <w:tcW w:w="2867" w:type="dxa"/>
          </w:tcPr>
          <w:p w14:paraId="5D77BC87" w14:textId="77777777" w:rsidR="00553707" w:rsidRDefault="00000000">
            <w:pPr>
              <w:pStyle w:val="TableParagraph"/>
              <w:spacing w:before="167"/>
              <w:ind w:left="1176" w:right="1164"/>
              <w:jc w:val="center"/>
              <w:rPr>
                <w:sz w:val="24"/>
              </w:rPr>
            </w:pPr>
            <w:r>
              <w:rPr>
                <w:spacing w:val="-6"/>
                <w:sz w:val="24"/>
              </w:rPr>
              <w:t xml:space="preserve">VP </w:t>
            </w:r>
            <w:r>
              <w:rPr>
                <w:spacing w:val="-5"/>
                <w:sz w:val="24"/>
              </w:rPr>
              <w:t>PP</w:t>
            </w:r>
          </w:p>
        </w:tc>
        <w:tc>
          <w:tcPr>
            <w:tcW w:w="3033" w:type="dxa"/>
          </w:tcPr>
          <w:p w14:paraId="55885DE2" w14:textId="77777777" w:rsidR="00553707" w:rsidRDefault="00000000">
            <w:pPr>
              <w:pStyle w:val="TableParagraph"/>
              <w:spacing w:before="27"/>
              <w:ind w:left="1279" w:right="1270" w:firstLine="81"/>
              <w:jc w:val="both"/>
              <w:rPr>
                <w:sz w:val="24"/>
              </w:rPr>
            </w:pPr>
            <w:r>
              <w:rPr>
                <w:spacing w:val="-6"/>
                <w:sz w:val="24"/>
              </w:rPr>
              <w:t xml:space="preserve">VP PP </w:t>
            </w:r>
            <w:r>
              <w:rPr>
                <w:spacing w:val="-4"/>
                <w:sz w:val="24"/>
              </w:rPr>
              <w:t>NBS</w:t>
            </w:r>
          </w:p>
        </w:tc>
        <w:tc>
          <w:tcPr>
            <w:tcW w:w="2870" w:type="dxa"/>
          </w:tcPr>
          <w:p w14:paraId="6B8694F2" w14:textId="77777777" w:rsidR="00553707" w:rsidRDefault="00000000">
            <w:pPr>
              <w:pStyle w:val="TableParagraph"/>
              <w:spacing w:before="27"/>
              <w:ind w:left="1196" w:right="1189" w:firstLine="81"/>
              <w:jc w:val="both"/>
              <w:rPr>
                <w:sz w:val="24"/>
              </w:rPr>
            </w:pPr>
            <w:r>
              <w:rPr>
                <w:spacing w:val="-6"/>
                <w:sz w:val="24"/>
              </w:rPr>
              <w:t xml:space="preserve">VP PP </w:t>
            </w:r>
            <w:r>
              <w:rPr>
                <w:spacing w:val="-4"/>
                <w:sz w:val="24"/>
              </w:rPr>
              <w:t>NBS</w:t>
            </w:r>
          </w:p>
        </w:tc>
      </w:tr>
      <w:tr w:rsidR="00553707" w14:paraId="6CA99FEF" w14:textId="77777777">
        <w:trPr>
          <w:trHeight w:val="1991"/>
        </w:trPr>
        <w:tc>
          <w:tcPr>
            <w:tcW w:w="629" w:type="dxa"/>
          </w:tcPr>
          <w:p w14:paraId="7BE127FA" w14:textId="77777777" w:rsidR="00553707" w:rsidRDefault="00553707">
            <w:pPr>
              <w:pStyle w:val="TableParagraph"/>
              <w:rPr>
                <w:sz w:val="24"/>
              </w:rPr>
            </w:pPr>
          </w:p>
          <w:p w14:paraId="07C78E52" w14:textId="77777777" w:rsidR="00553707" w:rsidRDefault="00553707">
            <w:pPr>
              <w:pStyle w:val="TableParagraph"/>
              <w:rPr>
                <w:sz w:val="24"/>
              </w:rPr>
            </w:pPr>
          </w:p>
          <w:p w14:paraId="0DAB93DE" w14:textId="77777777" w:rsidR="00553707" w:rsidRDefault="00553707">
            <w:pPr>
              <w:pStyle w:val="TableParagraph"/>
              <w:spacing w:before="28"/>
              <w:rPr>
                <w:sz w:val="24"/>
              </w:rPr>
            </w:pPr>
          </w:p>
          <w:p w14:paraId="0A546858" w14:textId="77777777" w:rsidR="00553707" w:rsidRDefault="00000000">
            <w:pPr>
              <w:pStyle w:val="TableParagraph"/>
              <w:ind w:left="16" w:right="5"/>
              <w:jc w:val="center"/>
              <w:rPr>
                <w:sz w:val="24"/>
              </w:rPr>
            </w:pPr>
            <w:r>
              <w:rPr>
                <w:spacing w:val="-5"/>
                <w:sz w:val="24"/>
              </w:rPr>
              <w:t>7.</w:t>
            </w:r>
          </w:p>
        </w:tc>
        <w:tc>
          <w:tcPr>
            <w:tcW w:w="4943" w:type="dxa"/>
          </w:tcPr>
          <w:p w14:paraId="6333B063" w14:textId="77777777" w:rsidR="00553707" w:rsidRDefault="00553707">
            <w:pPr>
              <w:pStyle w:val="TableParagraph"/>
              <w:rPr>
                <w:sz w:val="24"/>
              </w:rPr>
            </w:pPr>
          </w:p>
          <w:p w14:paraId="5102BD8D" w14:textId="77777777" w:rsidR="00553707" w:rsidRDefault="00553707">
            <w:pPr>
              <w:pStyle w:val="TableParagraph"/>
              <w:spacing w:before="167"/>
              <w:rPr>
                <w:sz w:val="24"/>
              </w:rPr>
            </w:pPr>
          </w:p>
          <w:p w14:paraId="712EA02A" w14:textId="77777777" w:rsidR="00553707" w:rsidRDefault="00000000">
            <w:pPr>
              <w:pStyle w:val="TableParagraph"/>
              <w:ind w:left="1783" w:hanging="1335"/>
              <w:rPr>
                <w:sz w:val="24"/>
              </w:rPr>
            </w:pPr>
            <w:r>
              <w:rPr>
                <w:sz w:val="24"/>
              </w:rPr>
              <w:t>Iedzīvotāju</w:t>
            </w:r>
            <w:r>
              <w:rPr>
                <w:spacing w:val="-14"/>
                <w:sz w:val="24"/>
              </w:rPr>
              <w:t xml:space="preserve"> </w:t>
            </w:r>
            <w:r>
              <w:rPr>
                <w:sz w:val="24"/>
              </w:rPr>
              <w:t>evakuācija</w:t>
            </w:r>
            <w:r>
              <w:rPr>
                <w:spacing w:val="-15"/>
                <w:sz w:val="24"/>
              </w:rPr>
              <w:t xml:space="preserve"> </w:t>
            </w:r>
            <w:r>
              <w:rPr>
                <w:sz w:val="24"/>
              </w:rPr>
              <w:t>un</w:t>
            </w:r>
            <w:r>
              <w:rPr>
                <w:spacing w:val="-14"/>
                <w:sz w:val="24"/>
              </w:rPr>
              <w:t xml:space="preserve"> </w:t>
            </w:r>
            <w:r>
              <w:rPr>
                <w:sz w:val="24"/>
              </w:rPr>
              <w:t xml:space="preserve">pamatvajadzību </w:t>
            </w:r>
            <w:r>
              <w:rPr>
                <w:spacing w:val="-2"/>
                <w:sz w:val="24"/>
              </w:rPr>
              <w:t>nodrošināšana</w:t>
            </w:r>
          </w:p>
        </w:tc>
        <w:tc>
          <w:tcPr>
            <w:tcW w:w="1755" w:type="dxa"/>
          </w:tcPr>
          <w:p w14:paraId="24C35236" w14:textId="77777777" w:rsidR="00553707" w:rsidRDefault="00553707">
            <w:pPr>
              <w:pStyle w:val="TableParagraph"/>
              <w:rPr>
                <w:sz w:val="24"/>
              </w:rPr>
            </w:pPr>
          </w:p>
          <w:p w14:paraId="7435AB45" w14:textId="77777777" w:rsidR="00553707" w:rsidRDefault="00553707">
            <w:pPr>
              <w:pStyle w:val="TableParagraph"/>
              <w:spacing w:before="167"/>
              <w:rPr>
                <w:sz w:val="24"/>
              </w:rPr>
            </w:pPr>
          </w:p>
          <w:p w14:paraId="49F8651C" w14:textId="77777777" w:rsidR="00553707" w:rsidRDefault="00000000">
            <w:pPr>
              <w:pStyle w:val="TableParagraph"/>
              <w:ind w:left="87" w:firstLine="614"/>
              <w:rPr>
                <w:sz w:val="24"/>
              </w:rPr>
            </w:pPr>
            <w:r>
              <w:rPr>
                <w:spacing w:val="-4"/>
                <w:sz w:val="24"/>
              </w:rPr>
              <w:t xml:space="preserve">Pēc </w:t>
            </w:r>
            <w:r>
              <w:rPr>
                <w:spacing w:val="-2"/>
                <w:sz w:val="24"/>
              </w:rPr>
              <w:t>nepieciešamības</w:t>
            </w:r>
          </w:p>
        </w:tc>
        <w:tc>
          <w:tcPr>
            <w:tcW w:w="2867" w:type="dxa"/>
          </w:tcPr>
          <w:p w14:paraId="594BC481" w14:textId="77777777" w:rsidR="00553707" w:rsidRDefault="00553707">
            <w:pPr>
              <w:pStyle w:val="TableParagraph"/>
              <w:rPr>
                <w:sz w:val="24"/>
              </w:rPr>
            </w:pPr>
          </w:p>
          <w:p w14:paraId="4ABE60D4" w14:textId="77777777" w:rsidR="00553707" w:rsidRDefault="00553707">
            <w:pPr>
              <w:pStyle w:val="TableParagraph"/>
              <w:rPr>
                <w:sz w:val="24"/>
              </w:rPr>
            </w:pPr>
          </w:p>
          <w:p w14:paraId="0495884D" w14:textId="77777777" w:rsidR="00553707" w:rsidRDefault="00553707">
            <w:pPr>
              <w:pStyle w:val="TableParagraph"/>
              <w:spacing w:before="28"/>
              <w:rPr>
                <w:sz w:val="24"/>
              </w:rPr>
            </w:pPr>
          </w:p>
          <w:p w14:paraId="779A98EF" w14:textId="77777777" w:rsidR="00553707" w:rsidRDefault="00000000">
            <w:pPr>
              <w:pStyle w:val="TableParagraph"/>
              <w:ind w:left="48" w:right="41"/>
              <w:jc w:val="center"/>
              <w:rPr>
                <w:sz w:val="24"/>
              </w:rPr>
            </w:pPr>
            <w:r>
              <w:rPr>
                <w:sz w:val="24"/>
              </w:rPr>
              <w:t>Glābšanas</w:t>
            </w:r>
            <w:r>
              <w:rPr>
                <w:spacing w:val="-4"/>
                <w:sz w:val="24"/>
              </w:rPr>
              <w:t xml:space="preserve"> </w:t>
            </w:r>
            <w:r>
              <w:rPr>
                <w:sz w:val="24"/>
              </w:rPr>
              <w:t>darbu</w:t>
            </w:r>
            <w:r>
              <w:rPr>
                <w:spacing w:val="-1"/>
                <w:sz w:val="24"/>
              </w:rPr>
              <w:t xml:space="preserve"> </w:t>
            </w:r>
            <w:r>
              <w:rPr>
                <w:spacing w:val="-2"/>
                <w:sz w:val="24"/>
              </w:rPr>
              <w:t>vadītājs</w:t>
            </w:r>
          </w:p>
        </w:tc>
        <w:tc>
          <w:tcPr>
            <w:tcW w:w="3033" w:type="dxa"/>
          </w:tcPr>
          <w:p w14:paraId="00E9F40D" w14:textId="77777777" w:rsidR="00553707" w:rsidRDefault="00553707">
            <w:pPr>
              <w:pStyle w:val="TableParagraph"/>
              <w:rPr>
                <w:sz w:val="24"/>
              </w:rPr>
            </w:pPr>
          </w:p>
          <w:p w14:paraId="2A444781" w14:textId="77777777" w:rsidR="00553707" w:rsidRDefault="00553707">
            <w:pPr>
              <w:pStyle w:val="TableParagraph"/>
              <w:rPr>
                <w:sz w:val="24"/>
              </w:rPr>
            </w:pPr>
          </w:p>
          <w:p w14:paraId="1877DCDC" w14:textId="77777777" w:rsidR="00553707" w:rsidRDefault="00553707">
            <w:pPr>
              <w:pStyle w:val="TableParagraph"/>
              <w:spacing w:before="28"/>
              <w:rPr>
                <w:sz w:val="24"/>
              </w:rPr>
            </w:pPr>
          </w:p>
          <w:p w14:paraId="49609D5B" w14:textId="77777777" w:rsidR="00553707" w:rsidRDefault="00000000">
            <w:pPr>
              <w:pStyle w:val="TableParagraph"/>
              <w:ind w:left="258" w:right="248"/>
              <w:jc w:val="center"/>
              <w:rPr>
                <w:sz w:val="24"/>
              </w:rPr>
            </w:pPr>
            <w:r>
              <w:rPr>
                <w:spacing w:val="-5"/>
                <w:sz w:val="24"/>
              </w:rPr>
              <w:t>PP</w:t>
            </w:r>
          </w:p>
        </w:tc>
        <w:tc>
          <w:tcPr>
            <w:tcW w:w="2870" w:type="dxa"/>
          </w:tcPr>
          <w:p w14:paraId="1A817B73" w14:textId="77777777" w:rsidR="00553707" w:rsidRDefault="00000000">
            <w:pPr>
              <w:pStyle w:val="TableParagraph"/>
              <w:spacing w:before="30"/>
              <w:ind w:left="8"/>
              <w:jc w:val="center"/>
              <w:rPr>
                <w:sz w:val="24"/>
              </w:rPr>
            </w:pPr>
            <w:r>
              <w:rPr>
                <w:spacing w:val="-5"/>
                <w:sz w:val="24"/>
              </w:rPr>
              <w:t>PP</w:t>
            </w:r>
          </w:p>
          <w:p w14:paraId="74699C3A" w14:textId="77777777" w:rsidR="00553707" w:rsidRDefault="00000000">
            <w:pPr>
              <w:pStyle w:val="TableParagraph"/>
              <w:ind w:left="872" w:right="257" w:hanging="488"/>
              <w:rPr>
                <w:sz w:val="24"/>
              </w:rPr>
            </w:pPr>
            <w:r>
              <w:rPr>
                <w:sz w:val="24"/>
              </w:rPr>
              <w:t>P/a</w:t>
            </w:r>
            <w:r>
              <w:rPr>
                <w:spacing w:val="-15"/>
                <w:sz w:val="24"/>
              </w:rPr>
              <w:t xml:space="preserve"> </w:t>
            </w:r>
            <w:r>
              <w:rPr>
                <w:sz w:val="24"/>
              </w:rPr>
              <w:t>“Olaines</w:t>
            </w:r>
            <w:r>
              <w:rPr>
                <w:spacing w:val="-15"/>
                <w:sz w:val="24"/>
              </w:rPr>
              <w:t xml:space="preserve"> </w:t>
            </w:r>
            <w:r>
              <w:rPr>
                <w:sz w:val="24"/>
              </w:rPr>
              <w:t xml:space="preserve">sociālais </w:t>
            </w:r>
            <w:r>
              <w:rPr>
                <w:spacing w:val="-2"/>
                <w:sz w:val="24"/>
              </w:rPr>
              <w:t>dienests” Komersanti</w:t>
            </w:r>
          </w:p>
          <w:p w14:paraId="129B58C8" w14:textId="77777777" w:rsidR="00553707" w:rsidRDefault="00000000">
            <w:pPr>
              <w:pStyle w:val="TableParagraph"/>
              <w:ind w:left="267" w:right="263" w:firstLine="3"/>
              <w:jc w:val="center"/>
              <w:rPr>
                <w:sz w:val="24"/>
              </w:rPr>
            </w:pPr>
            <w:r>
              <w:rPr>
                <w:sz w:val="24"/>
              </w:rPr>
              <w:t xml:space="preserve">NVO un sabiedriskās </w:t>
            </w:r>
            <w:r>
              <w:rPr>
                <w:spacing w:val="-2"/>
                <w:sz w:val="24"/>
              </w:rPr>
              <w:t>organizācijas</w:t>
            </w:r>
            <w:r>
              <w:rPr>
                <w:spacing w:val="80"/>
                <w:sz w:val="24"/>
              </w:rPr>
              <w:t xml:space="preserve"> </w:t>
            </w:r>
            <w:r>
              <w:rPr>
                <w:sz w:val="24"/>
              </w:rPr>
              <w:t>Reliģiskās</w:t>
            </w:r>
            <w:r>
              <w:rPr>
                <w:spacing w:val="-15"/>
                <w:sz w:val="24"/>
              </w:rPr>
              <w:t xml:space="preserve"> </w:t>
            </w:r>
            <w:r>
              <w:rPr>
                <w:sz w:val="24"/>
              </w:rPr>
              <w:t>organizācijas</w:t>
            </w:r>
          </w:p>
        </w:tc>
      </w:tr>
    </w:tbl>
    <w:p w14:paraId="42698544" w14:textId="77777777" w:rsidR="00553707" w:rsidRDefault="00553707">
      <w:pPr>
        <w:jc w:val="center"/>
        <w:rPr>
          <w:sz w:val="24"/>
        </w:rPr>
        <w:sectPr w:rsidR="00553707" w:rsidSect="00CD44C4">
          <w:pgSz w:w="16840" w:h="11910" w:orient="landscape"/>
          <w:pgMar w:top="1340" w:right="260" w:bottom="1240" w:left="260" w:header="0" w:footer="988" w:gutter="0"/>
          <w:cols w:space="720"/>
        </w:sectPr>
      </w:pPr>
    </w:p>
    <w:p w14:paraId="652A5BD7" w14:textId="77777777" w:rsidR="00553707" w:rsidRDefault="00553707">
      <w:pPr>
        <w:pStyle w:val="BodyText"/>
        <w:spacing w:before="125"/>
        <w:rPr>
          <w:sz w:val="20"/>
        </w:rPr>
      </w:pPr>
    </w:p>
    <w:tbl>
      <w:tblPr>
        <w:tblW w:w="0" w:type="auto"/>
        <w:tblInd w:w="122"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629"/>
        <w:gridCol w:w="4943"/>
        <w:gridCol w:w="1755"/>
        <w:gridCol w:w="2867"/>
        <w:gridCol w:w="3033"/>
        <w:gridCol w:w="2870"/>
      </w:tblGrid>
      <w:tr w:rsidR="00553707" w14:paraId="2F935A0A" w14:textId="77777777">
        <w:trPr>
          <w:trHeight w:val="2819"/>
        </w:trPr>
        <w:tc>
          <w:tcPr>
            <w:tcW w:w="629" w:type="dxa"/>
          </w:tcPr>
          <w:p w14:paraId="251234A7" w14:textId="77777777" w:rsidR="00553707" w:rsidRDefault="00553707">
            <w:pPr>
              <w:pStyle w:val="TableParagraph"/>
              <w:rPr>
                <w:sz w:val="24"/>
              </w:rPr>
            </w:pPr>
          </w:p>
          <w:p w14:paraId="467AB393" w14:textId="77777777" w:rsidR="00553707" w:rsidRDefault="00553707">
            <w:pPr>
              <w:pStyle w:val="TableParagraph"/>
              <w:rPr>
                <w:sz w:val="24"/>
              </w:rPr>
            </w:pPr>
          </w:p>
          <w:p w14:paraId="6C47DE20" w14:textId="77777777" w:rsidR="00553707" w:rsidRDefault="00553707">
            <w:pPr>
              <w:pStyle w:val="TableParagraph"/>
              <w:rPr>
                <w:sz w:val="24"/>
              </w:rPr>
            </w:pPr>
          </w:p>
          <w:p w14:paraId="1C2155A8" w14:textId="77777777" w:rsidR="00553707" w:rsidRDefault="00553707">
            <w:pPr>
              <w:pStyle w:val="TableParagraph"/>
              <w:spacing w:before="166"/>
              <w:rPr>
                <w:sz w:val="24"/>
              </w:rPr>
            </w:pPr>
          </w:p>
          <w:p w14:paraId="45DFD464" w14:textId="77777777" w:rsidR="00553707" w:rsidRDefault="00000000">
            <w:pPr>
              <w:pStyle w:val="TableParagraph"/>
              <w:spacing w:before="1"/>
              <w:ind w:left="16" w:right="5"/>
              <w:jc w:val="center"/>
              <w:rPr>
                <w:sz w:val="24"/>
              </w:rPr>
            </w:pPr>
            <w:r>
              <w:rPr>
                <w:spacing w:val="-5"/>
                <w:sz w:val="24"/>
              </w:rPr>
              <w:t>8.</w:t>
            </w:r>
          </w:p>
        </w:tc>
        <w:tc>
          <w:tcPr>
            <w:tcW w:w="4943" w:type="dxa"/>
          </w:tcPr>
          <w:p w14:paraId="36E3C94F" w14:textId="77777777" w:rsidR="00553707" w:rsidRDefault="00553707">
            <w:pPr>
              <w:pStyle w:val="TableParagraph"/>
              <w:rPr>
                <w:sz w:val="24"/>
              </w:rPr>
            </w:pPr>
          </w:p>
          <w:p w14:paraId="5BAEB264" w14:textId="77777777" w:rsidR="00553707" w:rsidRDefault="00553707">
            <w:pPr>
              <w:pStyle w:val="TableParagraph"/>
              <w:rPr>
                <w:sz w:val="24"/>
              </w:rPr>
            </w:pPr>
          </w:p>
          <w:p w14:paraId="57FE863C" w14:textId="77777777" w:rsidR="00553707" w:rsidRDefault="00553707">
            <w:pPr>
              <w:pStyle w:val="TableParagraph"/>
              <w:rPr>
                <w:sz w:val="24"/>
              </w:rPr>
            </w:pPr>
          </w:p>
          <w:p w14:paraId="5A7098D1" w14:textId="77777777" w:rsidR="00553707" w:rsidRDefault="00553707">
            <w:pPr>
              <w:pStyle w:val="TableParagraph"/>
              <w:spacing w:before="166"/>
              <w:rPr>
                <w:sz w:val="24"/>
              </w:rPr>
            </w:pPr>
          </w:p>
          <w:p w14:paraId="2CA36EC8" w14:textId="77777777" w:rsidR="00553707" w:rsidRDefault="00000000">
            <w:pPr>
              <w:pStyle w:val="TableParagraph"/>
              <w:spacing w:before="1"/>
              <w:ind w:left="633"/>
              <w:rPr>
                <w:sz w:val="24"/>
              </w:rPr>
            </w:pPr>
            <w:r>
              <w:rPr>
                <w:sz w:val="24"/>
              </w:rPr>
              <w:t>Valsts</w:t>
            </w:r>
            <w:r>
              <w:rPr>
                <w:spacing w:val="-5"/>
                <w:sz w:val="24"/>
              </w:rPr>
              <w:t xml:space="preserve"> </w:t>
            </w:r>
            <w:r>
              <w:rPr>
                <w:sz w:val="24"/>
              </w:rPr>
              <w:t>materiālo</w:t>
            </w:r>
            <w:r>
              <w:rPr>
                <w:spacing w:val="-2"/>
                <w:sz w:val="24"/>
              </w:rPr>
              <w:t xml:space="preserve"> </w:t>
            </w:r>
            <w:r>
              <w:rPr>
                <w:sz w:val="24"/>
              </w:rPr>
              <w:t xml:space="preserve">rezervju </w:t>
            </w:r>
            <w:r>
              <w:rPr>
                <w:spacing w:val="-2"/>
                <w:sz w:val="24"/>
              </w:rPr>
              <w:t>izmantošana</w:t>
            </w:r>
          </w:p>
        </w:tc>
        <w:tc>
          <w:tcPr>
            <w:tcW w:w="1755" w:type="dxa"/>
          </w:tcPr>
          <w:p w14:paraId="14DDB4DE" w14:textId="77777777" w:rsidR="00553707" w:rsidRDefault="00553707">
            <w:pPr>
              <w:pStyle w:val="TableParagraph"/>
              <w:rPr>
                <w:sz w:val="24"/>
              </w:rPr>
            </w:pPr>
          </w:p>
          <w:p w14:paraId="187063B2" w14:textId="77777777" w:rsidR="00553707" w:rsidRDefault="00553707">
            <w:pPr>
              <w:pStyle w:val="TableParagraph"/>
              <w:rPr>
                <w:sz w:val="24"/>
              </w:rPr>
            </w:pPr>
          </w:p>
          <w:p w14:paraId="2AAD5C3D" w14:textId="77777777" w:rsidR="00553707" w:rsidRDefault="00553707">
            <w:pPr>
              <w:pStyle w:val="TableParagraph"/>
              <w:rPr>
                <w:sz w:val="24"/>
              </w:rPr>
            </w:pPr>
          </w:p>
          <w:p w14:paraId="57B848F4" w14:textId="77777777" w:rsidR="00553707" w:rsidRDefault="00553707">
            <w:pPr>
              <w:pStyle w:val="TableParagraph"/>
              <w:spacing w:before="27"/>
              <w:rPr>
                <w:sz w:val="24"/>
              </w:rPr>
            </w:pPr>
          </w:p>
          <w:p w14:paraId="53D3ACB4" w14:textId="77777777" w:rsidR="00553707" w:rsidRDefault="00000000">
            <w:pPr>
              <w:pStyle w:val="TableParagraph"/>
              <w:ind w:left="87" w:firstLine="614"/>
              <w:rPr>
                <w:sz w:val="24"/>
              </w:rPr>
            </w:pPr>
            <w:r>
              <w:rPr>
                <w:spacing w:val="-4"/>
                <w:sz w:val="24"/>
              </w:rPr>
              <w:t xml:space="preserve">Pēc </w:t>
            </w:r>
            <w:r>
              <w:rPr>
                <w:spacing w:val="-2"/>
                <w:sz w:val="24"/>
              </w:rPr>
              <w:t>nepieciešamības</w:t>
            </w:r>
          </w:p>
        </w:tc>
        <w:tc>
          <w:tcPr>
            <w:tcW w:w="2867" w:type="dxa"/>
          </w:tcPr>
          <w:p w14:paraId="7A955D17" w14:textId="77777777" w:rsidR="00553707" w:rsidRDefault="00000000">
            <w:pPr>
              <w:pStyle w:val="TableParagraph"/>
              <w:spacing w:before="27"/>
              <w:ind w:left="684" w:right="674" w:hanging="2"/>
              <w:jc w:val="center"/>
              <w:rPr>
                <w:sz w:val="24"/>
              </w:rPr>
            </w:pPr>
            <w:r>
              <w:rPr>
                <w:sz w:val="24"/>
              </w:rPr>
              <w:t xml:space="preserve">Lēmums par </w:t>
            </w:r>
            <w:r>
              <w:rPr>
                <w:spacing w:val="-2"/>
                <w:sz w:val="24"/>
              </w:rPr>
              <w:t>nepieciešamību</w:t>
            </w:r>
          </w:p>
          <w:p w14:paraId="4F21242E" w14:textId="77777777" w:rsidR="00553707" w:rsidRDefault="00000000">
            <w:pPr>
              <w:pStyle w:val="TableParagraph"/>
              <w:ind w:left="94" w:right="81"/>
              <w:jc w:val="center"/>
              <w:rPr>
                <w:sz w:val="24"/>
              </w:rPr>
            </w:pPr>
            <w:r>
              <w:rPr>
                <w:sz w:val="24"/>
              </w:rPr>
              <w:t>izmantot</w:t>
            </w:r>
            <w:r>
              <w:rPr>
                <w:spacing w:val="-12"/>
                <w:sz w:val="24"/>
              </w:rPr>
              <w:t xml:space="preserve"> </w:t>
            </w:r>
            <w:r>
              <w:rPr>
                <w:sz w:val="24"/>
              </w:rPr>
              <w:t>–</w:t>
            </w:r>
            <w:r>
              <w:rPr>
                <w:spacing w:val="-12"/>
                <w:sz w:val="24"/>
              </w:rPr>
              <w:t xml:space="preserve"> </w:t>
            </w:r>
            <w:r>
              <w:rPr>
                <w:sz w:val="24"/>
              </w:rPr>
              <w:t>Glābšanas</w:t>
            </w:r>
            <w:r>
              <w:rPr>
                <w:spacing w:val="-13"/>
                <w:sz w:val="24"/>
              </w:rPr>
              <w:t xml:space="preserve"> </w:t>
            </w:r>
            <w:r>
              <w:rPr>
                <w:sz w:val="24"/>
              </w:rPr>
              <w:t>darbu vadītājs vai valsts vai pašvaldības institūcija</w:t>
            </w:r>
            <w:r>
              <w:rPr>
                <w:spacing w:val="40"/>
                <w:sz w:val="24"/>
              </w:rPr>
              <w:t xml:space="preserve"> </w:t>
            </w:r>
            <w:r>
              <w:rPr>
                <w:spacing w:val="-4"/>
                <w:sz w:val="24"/>
              </w:rPr>
              <w:t>CAK</w:t>
            </w:r>
          </w:p>
          <w:p w14:paraId="4575D70C" w14:textId="77777777" w:rsidR="00553707" w:rsidRDefault="00000000">
            <w:pPr>
              <w:pStyle w:val="TableParagraph"/>
              <w:spacing w:before="1"/>
              <w:ind w:left="65" w:right="56" w:hanging="1"/>
              <w:jc w:val="center"/>
              <w:rPr>
                <w:sz w:val="24"/>
              </w:rPr>
            </w:pPr>
            <w:r>
              <w:rPr>
                <w:sz w:val="24"/>
              </w:rPr>
              <w:t>Lēmums par atļauju izmantot</w:t>
            </w:r>
            <w:r>
              <w:rPr>
                <w:spacing w:val="-12"/>
                <w:sz w:val="24"/>
              </w:rPr>
              <w:t xml:space="preserve"> </w:t>
            </w:r>
            <w:r>
              <w:rPr>
                <w:sz w:val="24"/>
              </w:rPr>
              <w:t>–</w:t>
            </w:r>
            <w:r>
              <w:rPr>
                <w:spacing w:val="-13"/>
                <w:sz w:val="24"/>
              </w:rPr>
              <w:t xml:space="preserve"> </w:t>
            </w:r>
            <w:r>
              <w:rPr>
                <w:sz w:val="24"/>
              </w:rPr>
              <w:t>Ministrijas</w:t>
            </w:r>
            <w:r>
              <w:rPr>
                <w:spacing w:val="-13"/>
                <w:sz w:val="24"/>
              </w:rPr>
              <w:t xml:space="preserve"> </w:t>
            </w:r>
            <w:r>
              <w:rPr>
                <w:sz w:val="24"/>
              </w:rPr>
              <w:t xml:space="preserve">valsts sekretārs vai tā pilnvarota </w:t>
            </w:r>
            <w:r>
              <w:rPr>
                <w:spacing w:val="-2"/>
                <w:sz w:val="24"/>
              </w:rPr>
              <w:t>amatpersona</w:t>
            </w:r>
          </w:p>
        </w:tc>
        <w:tc>
          <w:tcPr>
            <w:tcW w:w="3033" w:type="dxa"/>
          </w:tcPr>
          <w:p w14:paraId="54C7B522" w14:textId="77777777" w:rsidR="00553707" w:rsidRDefault="00553707">
            <w:pPr>
              <w:pStyle w:val="TableParagraph"/>
              <w:rPr>
                <w:sz w:val="24"/>
              </w:rPr>
            </w:pPr>
          </w:p>
          <w:p w14:paraId="0C7CC806" w14:textId="77777777" w:rsidR="00553707" w:rsidRDefault="00553707">
            <w:pPr>
              <w:pStyle w:val="TableParagraph"/>
              <w:rPr>
                <w:sz w:val="24"/>
              </w:rPr>
            </w:pPr>
          </w:p>
          <w:p w14:paraId="2A124C86" w14:textId="77777777" w:rsidR="00553707" w:rsidRDefault="00553707">
            <w:pPr>
              <w:pStyle w:val="TableParagraph"/>
              <w:rPr>
                <w:sz w:val="24"/>
              </w:rPr>
            </w:pPr>
          </w:p>
          <w:p w14:paraId="1B0E68F4" w14:textId="77777777" w:rsidR="00553707" w:rsidRDefault="00553707">
            <w:pPr>
              <w:pStyle w:val="TableParagraph"/>
              <w:spacing w:before="27"/>
              <w:rPr>
                <w:sz w:val="24"/>
              </w:rPr>
            </w:pPr>
          </w:p>
          <w:p w14:paraId="12DD1BEE" w14:textId="77777777" w:rsidR="00553707" w:rsidRDefault="00000000">
            <w:pPr>
              <w:pStyle w:val="TableParagraph"/>
              <w:spacing w:line="254" w:lineRule="auto"/>
              <w:ind w:left="1087" w:hanging="780"/>
              <w:rPr>
                <w:sz w:val="24"/>
              </w:rPr>
            </w:pPr>
            <w:r>
              <w:rPr>
                <w:sz w:val="24"/>
              </w:rPr>
              <w:t>Valsts</w:t>
            </w:r>
            <w:r>
              <w:rPr>
                <w:spacing w:val="-15"/>
                <w:sz w:val="24"/>
              </w:rPr>
              <w:t xml:space="preserve"> </w:t>
            </w:r>
            <w:r>
              <w:rPr>
                <w:sz w:val="24"/>
              </w:rPr>
              <w:t>materiālo</w:t>
            </w:r>
            <w:r>
              <w:rPr>
                <w:spacing w:val="-15"/>
                <w:sz w:val="24"/>
              </w:rPr>
              <w:t xml:space="preserve"> </w:t>
            </w:r>
            <w:r>
              <w:rPr>
                <w:sz w:val="24"/>
              </w:rPr>
              <w:t xml:space="preserve">rezervju </w:t>
            </w:r>
            <w:r>
              <w:rPr>
                <w:spacing w:val="-2"/>
                <w:sz w:val="24"/>
              </w:rPr>
              <w:t>glabātājs</w:t>
            </w:r>
          </w:p>
        </w:tc>
        <w:tc>
          <w:tcPr>
            <w:tcW w:w="2870" w:type="dxa"/>
          </w:tcPr>
          <w:p w14:paraId="47853148" w14:textId="77777777" w:rsidR="00553707" w:rsidRDefault="00553707">
            <w:pPr>
              <w:pStyle w:val="TableParagraph"/>
              <w:rPr>
                <w:sz w:val="24"/>
              </w:rPr>
            </w:pPr>
          </w:p>
          <w:p w14:paraId="5BC07D5B" w14:textId="77777777" w:rsidR="00553707" w:rsidRDefault="00553707">
            <w:pPr>
              <w:pStyle w:val="TableParagraph"/>
              <w:rPr>
                <w:sz w:val="24"/>
              </w:rPr>
            </w:pPr>
          </w:p>
          <w:p w14:paraId="029602F9" w14:textId="77777777" w:rsidR="00553707" w:rsidRDefault="00553707">
            <w:pPr>
              <w:pStyle w:val="TableParagraph"/>
              <w:spacing w:before="166"/>
              <w:rPr>
                <w:sz w:val="24"/>
              </w:rPr>
            </w:pPr>
          </w:p>
          <w:p w14:paraId="4FFCC80C" w14:textId="77777777" w:rsidR="00553707" w:rsidRDefault="00000000">
            <w:pPr>
              <w:pStyle w:val="TableParagraph"/>
              <w:spacing w:before="1"/>
              <w:ind w:left="910" w:hanging="819"/>
              <w:rPr>
                <w:sz w:val="24"/>
              </w:rPr>
            </w:pPr>
            <w:r>
              <w:rPr>
                <w:sz w:val="24"/>
              </w:rPr>
              <w:t>Glābšanas</w:t>
            </w:r>
            <w:r>
              <w:rPr>
                <w:spacing w:val="-15"/>
                <w:sz w:val="24"/>
              </w:rPr>
              <w:t xml:space="preserve"> </w:t>
            </w:r>
            <w:r>
              <w:rPr>
                <w:sz w:val="24"/>
              </w:rPr>
              <w:t>darbos</w:t>
            </w:r>
            <w:r>
              <w:rPr>
                <w:spacing w:val="-15"/>
                <w:sz w:val="24"/>
              </w:rPr>
              <w:t xml:space="preserve"> </w:t>
            </w:r>
            <w:r>
              <w:rPr>
                <w:sz w:val="24"/>
              </w:rPr>
              <w:t xml:space="preserve">iesaistītās </w:t>
            </w:r>
            <w:r>
              <w:rPr>
                <w:spacing w:val="-2"/>
                <w:sz w:val="24"/>
              </w:rPr>
              <w:t>institūcijas</w:t>
            </w:r>
          </w:p>
        </w:tc>
      </w:tr>
      <w:tr w:rsidR="00553707" w14:paraId="23E4A0F5" w14:textId="77777777">
        <w:trPr>
          <w:trHeight w:val="1163"/>
        </w:trPr>
        <w:tc>
          <w:tcPr>
            <w:tcW w:w="629" w:type="dxa"/>
          </w:tcPr>
          <w:p w14:paraId="42F20EC5" w14:textId="77777777" w:rsidR="00553707" w:rsidRDefault="00553707">
            <w:pPr>
              <w:pStyle w:val="TableParagraph"/>
              <w:spacing w:before="166"/>
              <w:rPr>
                <w:sz w:val="24"/>
              </w:rPr>
            </w:pPr>
          </w:p>
          <w:p w14:paraId="5B2D6CF0" w14:textId="77777777" w:rsidR="00553707" w:rsidRDefault="00000000">
            <w:pPr>
              <w:pStyle w:val="TableParagraph"/>
              <w:spacing w:before="1"/>
              <w:ind w:left="16" w:right="5"/>
              <w:jc w:val="center"/>
              <w:rPr>
                <w:sz w:val="24"/>
              </w:rPr>
            </w:pPr>
            <w:r>
              <w:rPr>
                <w:spacing w:val="-5"/>
                <w:sz w:val="24"/>
              </w:rPr>
              <w:t>9.</w:t>
            </w:r>
          </w:p>
        </w:tc>
        <w:tc>
          <w:tcPr>
            <w:tcW w:w="4943" w:type="dxa"/>
          </w:tcPr>
          <w:p w14:paraId="78B91710" w14:textId="77777777" w:rsidR="00553707" w:rsidRDefault="00000000">
            <w:pPr>
              <w:pStyle w:val="TableParagraph"/>
              <w:spacing w:before="167"/>
              <w:ind w:left="155" w:right="146" w:firstLine="1"/>
              <w:jc w:val="center"/>
              <w:rPr>
                <w:sz w:val="24"/>
              </w:rPr>
            </w:pPr>
            <w:r>
              <w:rPr>
                <w:sz w:val="24"/>
              </w:rPr>
              <w:t>Informācijas par radītajiem zaudējumiem apkopošana</w:t>
            </w:r>
            <w:r>
              <w:rPr>
                <w:spacing w:val="-11"/>
                <w:sz w:val="24"/>
              </w:rPr>
              <w:t xml:space="preserve"> </w:t>
            </w:r>
            <w:r>
              <w:rPr>
                <w:sz w:val="24"/>
              </w:rPr>
              <w:t>un</w:t>
            </w:r>
            <w:r>
              <w:rPr>
                <w:spacing w:val="-10"/>
                <w:sz w:val="24"/>
              </w:rPr>
              <w:t xml:space="preserve"> </w:t>
            </w:r>
            <w:r>
              <w:rPr>
                <w:sz w:val="24"/>
              </w:rPr>
              <w:t>kompensācijas</w:t>
            </w:r>
            <w:r>
              <w:rPr>
                <w:spacing w:val="-11"/>
                <w:sz w:val="24"/>
              </w:rPr>
              <w:t xml:space="preserve"> </w:t>
            </w:r>
            <w:r>
              <w:rPr>
                <w:sz w:val="24"/>
              </w:rPr>
              <w:t>par</w:t>
            </w:r>
            <w:r>
              <w:rPr>
                <w:spacing w:val="-9"/>
                <w:sz w:val="24"/>
              </w:rPr>
              <w:t xml:space="preserve"> </w:t>
            </w:r>
            <w:r>
              <w:rPr>
                <w:sz w:val="24"/>
              </w:rPr>
              <w:t xml:space="preserve">zaudējumiem </w:t>
            </w:r>
            <w:r>
              <w:rPr>
                <w:spacing w:val="-2"/>
                <w:sz w:val="24"/>
              </w:rPr>
              <w:t>noteikšana</w:t>
            </w:r>
          </w:p>
        </w:tc>
        <w:tc>
          <w:tcPr>
            <w:tcW w:w="1755" w:type="dxa"/>
          </w:tcPr>
          <w:p w14:paraId="6FB6C5E2" w14:textId="77777777" w:rsidR="00553707" w:rsidRDefault="00553707">
            <w:pPr>
              <w:pStyle w:val="TableParagraph"/>
              <w:spacing w:before="166"/>
              <w:rPr>
                <w:sz w:val="24"/>
              </w:rPr>
            </w:pPr>
          </w:p>
          <w:p w14:paraId="51D25FB8" w14:textId="77777777" w:rsidR="00553707" w:rsidRDefault="00000000">
            <w:pPr>
              <w:pStyle w:val="TableParagraph"/>
              <w:spacing w:before="1"/>
              <w:ind w:left="397"/>
              <w:rPr>
                <w:sz w:val="24"/>
              </w:rPr>
            </w:pPr>
            <w:r>
              <w:rPr>
                <w:sz w:val="24"/>
              </w:rPr>
              <w:t xml:space="preserve">1 </w:t>
            </w:r>
            <w:r>
              <w:rPr>
                <w:spacing w:val="-2"/>
                <w:sz w:val="24"/>
              </w:rPr>
              <w:t>mēnesis</w:t>
            </w:r>
          </w:p>
        </w:tc>
        <w:tc>
          <w:tcPr>
            <w:tcW w:w="2867" w:type="dxa"/>
          </w:tcPr>
          <w:p w14:paraId="0EAEEFFC" w14:textId="77777777" w:rsidR="00553707" w:rsidRDefault="00553707">
            <w:pPr>
              <w:pStyle w:val="TableParagraph"/>
              <w:spacing w:before="30"/>
              <w:rPr>
                <w:sz w:val="24"/>
              </w:rPr>
            </w:pPr>
          </w:p>
          <w:p w14:paraId="68395DBA" w14:textId="77777777" w:rsidR="00553707" w:rsidRDefault="00000000">
            <w:pPr>
              <w:pStyle w:val="TableParagraph"/>
              <w:ind w:left="1177" w:right="449" w:hanging="267"/>
              <w:rPr>
                <w:sz w:val="24"/>
              </w:rPr>
            </w:pPr>
            <w:r>
              <w:rPr>
                <w:spacing w:val="-2"/>
                <w:sz w:val="24"/>
              </w:rPr>
              <w:t xml:space="preserve">Ministrijas </w:t>
            </w:r>
            <w:r>
              <w:rPr>
                <w:spacing w:val="-4"/>
                <w:sz w:val="24"/>
              </w:rPr>
              <w:t>CAK</w:t>
            </w:r>
          </w:p>
        </w:tc>
        <w:tc>
          <w:tcPr>
            <w:tcW w:w="3033" w:type="dxa"/>
          </w:tcPr>
          <w:p w14:paraId="7BCD97D6" w14:textId="77777777" w:rsidR="00553707" w:rsidRDefault="00553707">
            <w:pPr>
              <w:pStyle w:val="TableParagraph"/>
              <w:spacing w:before="30"/>
              <w:rPr>
                <w:sz w:val="24"/>
              </w:rPr>
            </w:pPr>
          </w:p>
          <w:p w14:paraId="1946E2D5" w14:textId="77777777" w:rsidR="00553707" w:rsidRDefault="00000000">
            <w:pPr>
              <w:pStyle w:val="TableParagraph"/>
              <w:ind w:left="1259" w:right="533" w:hanging="267"/>
              <w:rPr>
                <w:sz w:val="24"/>
              </w:rPr>
            </w:pPr>
            <w:r>
              <w:rPr>
                <w:spacing w:val="-2"/>
                <w:sz w:val="24"/>
              </w:rPr>
              <w:t xml:space="preserve">Ministrijas </w:t>
            </w:r>
            <w:r>
              <w:rPr>
                <w:spacing w:val="-4"/>
                <w:sz w:val="24"/>
              </w:rPr>
              <w:t>CAK</w:t>
            </w:r>
          </w:p>
        </w:tc>
        <w:tc>
          <w:tcPr>
            <w:tcW w:w="2870" w:type="dxa"/>
          </w:tcPr>
          <w:p w14:paraId="4F78C30B" w14:textId="77777777" w:rsidR="00553707" w:rsidRDefault="00000000">
            <w:pPr>
              <w:pStyle w:val="TableParagraph"/>
              <w:spacing w:before="30"/>
              <w:ind w:left="368" w:right="355" w:firstLine="542"/>
              <w:rPr>
                <w:sz w:val="24"/>
              </w:rPr>
            </w:pPr>
            <w:r>
              <w:rPr>
                <w:spacing w:val="-2"/>
                <w:sz w:val="24"/>
              </w:rPr>
              <w:t xml:space="preserve">Ministrijas </w:t>
            </w:r>
            <w:r>
              <w:rPr>
                <w:sz w:val="24"/>
              </w:rPr>
              <w:t>Iesaistītās</w:t>
            </w:r>
            <w:r>
              <w:rPr>
                <w:spacing w:val="-15"/>
                <w:sz w:val="24"/>
              </w:rPr>
              <w:t xml:space="preserve"> </w:t>
            </w:r>
            <w:r>
              <w:rPr>
                <w:sz w:val="24"/>
              </w:rPr>
              <w:t>pašvaldības</w:t>
            </w:r>
          </w:p>
          <w:p w14:paraId="66DF69A4" w14:textId="77777777" w:rsidR="00553707" w:rsidRDefault="00000000">
            <w:pPr>
              <w:pStyle w:val="TableParagraph"/>
              <w:ind w:left="565" w:right="257" w:firstLine="336"/>
              <w:rPr>
                <w:sz w:val="24"/>
              </w:rPr>
            </w:pPr>
            <w:r>
              <w:rPr>
                <w:sz w:val="24"/>
              </w:rPr>
              <w:t xml:space="preserve">iestādes un </w:t>
            </w:r>
            <w:r>
              <w:rPr>
                <w:spacing w:val="-2"/>
                <w:sz w:val="24"/>
              </w:rPr>
              <w:t>kapitālsabiedrības</w:t>
            </w:r>
          </w:p>
        </w:tc>
      </w:tr>
    </w:tbl>
    <w:p w14:paraId="14FF8B75" w14:textId="77777777" w:rsidR="00553707" w:rsidRDefault="00553707">
      <w:pPr>
        <w:rPr>
          <w:sz w:val="24"/>
        </w:rPr>
        <w:sectPr w:rsidR="00553707" w:rsidSect="00CD44C4">
          <w:pgSz w:w="16840" w:h="11910" w:orient="landscape"/>
          <w:pgMar w:top="1340" w:right="260" w:bottom="1240" w:left="260" w:header="0" w:footer="988" w:gutter="0"/>
          <w:cols w:space="720"/>
        </w:sectPr>
      </w:pPr>
    </w:p>
    <w:p w14:paraId="2A95C0AD" w14:textId="77777777" w:rsidR="00553707" w:rsidRDefault="00553707">
      <w:pPr>
        <w:pStyle w:val="BodyText"/>
        <w:spacing w:before="37"/>
        <w:rPr>
          <w:sz w:val="20"/>
        </w:rPr>
      </w:pPr>
    </w:p>
    <w:p w14:paraId="4E0D7707" w14:textId="77777777" w:rsidR="00553707" w:rsidRDefault="00553707">
      <w:pPr>
        <w:rPr>
          <w:sz w:val="20"/>
        </w:rPr>
        <w:sectPr w:rsidR="00553707" w:rsidSect="00CD44C4">
          <w:pgSz w:w="16840" w:h="11910" w:orient="landscape"/>
          <w:pgMar w:top="1340" w:right="260" w:bottom="1240" w:left="260" w:header="0" w:footer="988" w:gutter="0"/>
          <w:cols w:space="720"/>
        </w:sectPr>
      </w:pPr>
    </w:p>
    <w:p w14:paraId="759C1AA3" w14:textId="77777777" w:rsidR="00553707" w:rsidRDefault="00000000">
      <w:pPr>
        <w:pStyle w:val="Heading2"/>
        <w:spacing w:before="89"/>
        <w:jc w:val="right"/>
      </w:pPr>
      <w:bookmarkStart w:id="68" w:name="_Toc159258672"/>
      <w:r>
        <w:t>Radiācijas</w:t>
      </w:r>
      <w:r>
        <w:rPr>
          <w:spacing w:val="-8"/>
        </w:rPr>
        <w:t xml:space="preserve"> </w:t>
      </w:r>
      <w:r>
        <w:rPr>
          <w:spacing w:val="-2"/>
        </w:rPr>
        <w:t>avārija</w:t>
      </w:r>
      <w:bookmarkEnd w:id="68"/>
    </w:p>
    <w:p w14:paraId="00B6C9EB" w14:textId="77777777" w:rsidR="00553707" w:rsidRDefault="00000000">
      <w:pPr>
        <w:spacing w:before="133"/>
        <w:rPr>
          <w:b/>
          <w:sz w:val="24"/>
        </w:rPr>
      </w:pPr>
      <w:r>
        <w:br w:type="column"/>
      </w:r>
    </w:p>
    <w:p w14:paraId="7F6CE2A8" w14:textId="77777777" w:rsidR="00553707" w:rsidRDefault="00000000">
      <w:pPr>
        <w:pStyle w:val="ListParagraph"/>
        <w:numPr>
          <w:ilvl w:val="0"/>
          <w:numId w:val="11"/>
        </w:numPr>
        <w:tabs>
          <w:tab w:val="left" w:pos="360"/>
        </w:tabs>
        <w:ind w:left="360" w:right="870"/>
        <w:rPr>
          <w:sz w:val="24"/>
        </w:rPr>
      </w:pPr>
      <w:r>
        <w:rPr>
          <w:spacing w:val="-2"/>
          <w:sz w:val="24"/>
        </w:rPr>
        <w:t>tabula</w:t>
      </w:r>
    </w:p>
    <w:p w14:paraId="0F404045" w14:textId="77777777" w:rsidR="00553707" w:rsidRDefault="00553707">
      <w:pPr>
        <w:jc w:val="right"/>
        <w:rPr>
          <w:sz w:val="24"/>
        </w:rPr>
        <w:sectPr w:rsidR="00553707" w:rsidSect="00CD44C4">
          <w:type w:val="continuous"/>
          <w:pgSz w:w="16840" w:h="11910" w:orient="landscape"/>
          <w:pgMar w:top="940" w:right="260" w:bottom="280" w:left="260" w:header="0" w:footer="988" w:gutter="0"/>
          <w:cols w:num="2" w:space="720" w:equalWidth="0">
            <w:col w:w="9401" w:space="40"/>
            <w:col w:w="6879"/>
          </w:cols>
        </w:sectPr>
      </w:pPr>
    </w:p>
    <w:tbl>
      <w:tblPr>
        <w:tblW w:w="0" w:type="auto"/>
        <w:tblInd w:w="122"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629"/>
        <w:gridCol w:w="4784"/>
        <w:gridCol w:w="1913"/>
        <w:gridCol w:w="2866"/>
        <w:gridCol w:w="3032"/>
        <w:gridCol w:w="2869"/>
      </w:tblGrid>
      <w:tr w:rsidR="00553707" w14:paraId="6FFB4F43" w14:textId="77777777">
        <w:trPr>
          <w:trHeight w:val="482"/>
        </w:trPr>
        <w:tc>
          <w:tcPr>
            <w:tcW w:w="629" w:type="dxa"/>
            <w:shd w:val="clear" w:color="auto" w:fill="C0C0C0"/>
          </w:tcPr>
          <w:p w14:paraId="2EEE5209" w14:textId="77777777" w:rsidR="00553707" w:rsidRDefault="00000000">
            <w:pPr>
              <w:pStyle w:val="TableParagraph"/>
              <w:spacing w:before="2" w:line="230" w:lineRule="atLeast"/>
              <w:ind w:left="150" w:firstLine="21"/>
              <w:rPr>
                <w:b/>
                <w:sz w:val="20"/>
              </w:rPr>
            </w:pPr>
            <w:r>
              <w:rPr>
                <w:b/>
                <w:spacing w:val="-4"/>
                <w:sz w:val="20"/>
              </w:rPr>
              <w:t>Nr. p.k.</w:t>
            </w:r>
          </w:p>
        </w:tc>
        <w:tc>
          <w:tcPr>
            <w:tcW w:w="4784" w:type="dxa"/>
            <w:tcBorders>
              <w:bottom w:val="single" w:sz="24" w:space="0" w:color="C0C0C0"/>
            </w:tcBorders>
            <w:shd w:val="clear" w:color="auto" w:fill="C0C0C0"/>
          </w:tcPr>
          <w:p w14:paraId="07CDFB3D" w14:textId="77777777" w:rsidR="00553707" w:rsidRDefault="00000000">
            <w:pPr>
              <w:pStyle w:val="TableParagraph"/>
              <w:spacing w:before="144"/>
              <w:ind w:left="1437"/>
              <w:rPr>
                <w:b/>
                <w:sz w:val="20"/>
              </w:rPr>
            </w:pPr>
            <w:r>
              <w:rPr>
                <w:b/>
                <w:sz w:val="20"/>
              </w:rPr>
              <w:t>Pasākuma</w:t>
            </w:r>
            <w:r>
              <w:rPr>
                <w:b/>
                <w:spacing w:val="-7"/>
                <w:sz w:val="20"/>
              </w:rPr>
              <w:t xml:space="preserve"> </w:t>
            </w:r>
            <w:r>
              <w:rPr>
                <w:b/>
                <w:spacing w:val="-2"/>
                <w:sz w:val="20"/>
              </w:rPr>
              <w:t>nosaukums</w:t>
            </w:r>
          </w:p>
        </w:tc>
        <w:tc>
          <w:tcPr>
            <w:tcW w:w="1913" w:type="dxa"/>
            <w:tcBorders>
              <w:bottom w:val="single" w:sz="24" w:space="0" w:color="C0C0C0"/>
            </w:tcBorders>
            <w:shd w:val="clear" w:color="auto" w:fill="C0C0C0"/>
          </w:tcPr>
          <w:p w14:paraId="042C1015" w14:textId="77777777" w:rsidR="00553707" w:rsidRDefault="00000000">
            <w:pPr>
              <w:pStyle w:val="TableParagraph"/>
              <w:spacing w:before="144"/>
              <w:ind w:left="71" w:right="62"/>
              <w:jc w:val="center"/>
              <w:rPr>
                <w:b/>
                <w:sz w:val="20"/>
              </w:rPr>
            </w:pPr>
            <w:r>
              <w:rPr>
                <w:b/>
                <w:sz w:val="20"/>
              </w:rPr>
              <w:t>Izpildes</w:t>
            </w:r>
            <w:r>
              <w:rPr>
                <w:b/>
                <w:spacing w:val="-12"/>
                <w:sz w:val="20"/>
              </w:rPr>
              <w:t xml:space="preserve"> </w:t>
            </w:r>
            <w:r>
              <w:rPr>
                <w:b/>
                <w:spacing w:val="-2"/>
                <w:sz w:val="20"/>
              </w:rPr>
              <w:t>termiņš</w:t>
            </w:r>
          </w:p>
        </w:tc>
        <w:tc>
          <w:tcPr>
            <w:tcW w:w="2866" w:type="dxa"/>
            <w:tcBorders>
              <w:bottom w:val="single" w:sz="24" w:space="0" w:color="C0C0C0"/>
            </w:tcBorders>
            <w:shd w:val="clear" w:color="auto" w:fill="C0C0C0"/>
          </w:tcPr>
          <w:p w14:paraId="29719C98" w14:textId="77777777" w:rsidR="00553707" w:rsidRDefault="00000000">
            <w:pPr>
              <w:pStyle w:val="TableParagraph"/>
              <w:spacing w:before="144"/>
              <w:ind w:left="16" w:right="5"/>
              <w:jc w:val="center"/>
              <w:rPr>
                <w:b/>
                <w:sz w:val="20"/>
              </w:rPr>
            </w:pPr>
            <w:r>
              <w:rPr>
                <w:b/>
                <w:sz w:val="20"/>
              </w:rPr>
              <w:t>Lēmuma</w:t>
            </w:r>
            <w:r>
              <w:rPr>
                <w:b/>
                <w:spacing w:val="-4"/>
                <w:sz w:val="20"/>
              </w:rPr>
              <w:t xml:space="preserve"> </w:t>
            </w:r>
            <w:r>
              <w:rPr>
                <w:b/>
                <w:spacing w:val="-2"/>
                <w:sz w:val="20"/>
              </w:rPr>
              <w:t>pieņēmējs</w:t>
            </w:r>
          </w:p>
        </w:tc>
        <w:tc>
          <w:tcPr>
            <w:tcW w:w="3032" w:type="dxa"/>
            <w:tcBorders>
              <w:bottom w:val="single" w:sz="24" w:space="0" w:color="C0C0C0"/>
            </w:tcBorders>
            <w:shd w:val="clear" w:color="auto" w:fill="C0C0C0"/>
          </w:tcPr>
          <w:p w14:paraId="06913815" w14:textId="77777777" w:rsidR="00553707" w:rsidRDefault="00000000">
            <w:pPr>
              <w:pStyle w:val="TableParagraph"/>
              <w:spacing w:before="144"/>
              <w:ind w:left="213"/>
              <w:rPr>
                <w:b/>
                <w:sz w:val="20"/>
              </w:rPr>
            </w:pPr>
            <w:r>
              <w:rPr>
                <w:b/>
                <w:sz w:val="20"/>
              </w:rPr>
              <w:t>Par</w:t>
            </w:r>
            <w:r>
              <w:rPr>
                <w:b/>
                <w:spacing w:val="-9"/>
                <w:sz w:val="20"/>
              </w:rPr>
              <w:t xml:space="preserve"> </w:t>
            </w:r>
            <w:r>
              <w:rPr>
                <w:b/>
                <w:sz w:val="20"/>
              </w:rPr>
              <w:t>izpildi</w:t>
            </w:r>
            <w:r>
              <w:rPr>
                <w:b/>
                <w:spacing w:val="-8"/>
                <w:sz w:val="20"/>
              </w:rPr>
              <w:t xml:space="preserve"> </w:t>
            </w:r>
            <w:r>
              <w:rPr>
                <w:b/>
                <w:sz w:val="20"/>
              </w:rPr>
              <w:t>atbildīgā</w:t>
            </w:r>
            <w:r>
              <w:rPr>
                <w:b/>
                <w:spacing w:val="-6"/>
                <w:sz w:val="20"/>
              </w:rPr>
              <w:t xml:space="preserve"> </w:t>
            </w:r>
            <w:r>
              <w:rPr>
                <w:b/>
                <w:spacing w:val="-2"/>
                <w:sz w:val="20"/>
              </w:rPr>
              <w:t>institūcija</w:t>
            </w:r>
          </w:p>
        </w:tc>
        <w:tc>
          <w:tcPr>
            <w:tcW w:w="2869" w:type="dxa"/>
            <w:tcBorders>
              <w:bottom w:val="single" w:sz="24" w:space="0" w:color="C0C0C0"/>
            </w:tcBorders>
            <w:shd w:val="clear" w:color="auto" w:fill="C0C0C0"/>
          </w:tcPr>
          <w:p w14:paraId="0C212E56" w14:textId="77777777" w:rsidR="00553707" w:rsidRDefault="00000000">
            <w:pPr>
              <w:pStyle w:val="TableParagraph"/>
              <w:spacing w:before="144"/>
              <w:ind w:left="78" w:right="65"/>
              <w:jc w:val="center"/>
              <w:rPr>
                <w:b/>
                <w:sz w:val="20"/>
              </w:rPr>
            </w:pPr>
            <w:r>
              <w:rPr>
                <w:b/>
                <w:spacing w:val="-2"/>
                <w:sz w:val="20"/>
              </w:rPr>
              <w:t>Izpildītāji</w:t>
            </w:r>
          </w:p>
        </w:tc>
      </w:tr>
      <w:tr w:rsidR="00553707" w14:paraId="4469B1A0" w14:textId="77777777">
        <w:trPr>
          <w:trHeight w:val="328"/>
        </w:trPr>
        <w:tc>
          <w:tcPr>
            <w:tcW w:w="16093" w:type="dxa"/>
            <w:gridSpan w:val="6"/>
            <w:tcBorders>
              <w:top w:val="single" w:sz="24" w:space="0" w:color="C0C0C0"/>
            </w:tcBorders>
            <w:shd w:val="clear" w:color="auto" w:fill="FFE499"/>
          </w:tcPr>
          <w:p w14:paraId="171CBC1F" w14:textId="77777777" w:rsidR="00553707" w:rsidRDefault="00000000">
            <w:pPr>
              <w:pStyle w:val="TableParagraph"/>
              <w:spacing w:before="23"/>
              <w:ind w:left="12"/>
              <w:jc w:val="center"/>
              <w:rPr>
                <w:b/>
                <w:i/>
                <w:sz w:val="24"/>
              </w:rPr>
            </w:pPr>
            <w:r>
              <w:rPr>
                <w:b/>
                <w:i/>
                <w:sz w:val="24"/>
              </w:rPr>
              <w:t>Preventīvie</w:t>
            </w:r>
            <w:r>
              <w:rPr>
                <w:b/>
                <w:i/>
                <w:spacing w:val="-5"/>
                <w:sz w:val="24"/>
              </w:rPr>
              <w:t xml:space="preserve"> </w:t>
            </w:r>
            <w:r>
              <w:rPr>
                <w:b/>
                <w:i/>
                <w:sz w:val="24"/>
              </w:rPr>
              <w:t>un</w:t>
            </w:r>
            <w:r>
              <w:rPr>
                <w:b/>
                <w:i/>
                <w:spacing w:val="-3"/>
                <w:sz w:val="24"/>
              </w:rPr>
              <w:t xml:space="preserve"> </w:t>
            </w:r>
            <w:r>
              <w:rPr>
                <w:b/>
                <w:i/>
                <w:sz w:val="24"/>
              </w:rPr>
              <w:t>gatavības</w:t>
            </w:r>
            <w:r>
              <w:rPr>
                <w:b/>
                <w:i/>
                <w:spacing w:val="-5"/>
                <w:sz w:val="24"/>
              </w:rPr>
              <w:t xml:space="preserve"> </w:t>
            </w:r>
            <w:r>
              <w:rPr>
                <w:b/>
                <w:i/>
                <w:spacing w:val="-2"/>
                <w:sz w:val="24"/>
              </w:rPr>
              <w:t>pasākumi</w:t>
            </w:r>
          </w:p>
        </w:tc>
      </w:tr>
      <w:tr w:rsidR="00553707" w14:paraId="1DF3795D" w14:textId="77777777">
        <w:trPr>
          <w:trHeight w:val="2820"/>
        </w:trPr>
        <w:tc>
          <w:tcPr>
            <w:tcW w:w="629" w:type="dxa"/>
          </w:tcPr>
          <w:p w14:paraId="25D02217" w14:textId="77777777" w:rsidR="00553707" w:rsidRDefault="00553707">
            <w:pPr>
              <w:pStyle w:val="TableParagraph"/>
              <w:rPr>
                <w:sz w:val="24"/>
              </w:rPr>
            </w:pPr>
          </w:p>
          <w:p w14:paraId="3CB89377" w14:textId="77777777" w:rsidR="00553707" w:rsidRDefault="00553707">
            <w:pPr>
              <w:pStyle w:val="TableParagraph"/>
              <w:rPr>
                <w:sz w:val="24"/>
              </w:rPr>
            </w:pPr>
          </w:p>
          <w:p w14:paraId="0FFDFE2C" w14:textId="77777777" w:rsidR="00553707" w:rsidRDefault="00553707">
            <w:pPr>
              <w:pStyle w:val="TableParagraph"/>
              <w:rPr>
                <w:sz w:val="24"/>
              </w:rPr>
            </w:pPr>
          </w:p>
          <w:p w14:paraId="1E0C8B78" w14:textId="77777777" w:rsidR="00553707" w:rsidRDefault="00553707">
            <w:pPr>
              <w:pStyle w:val="TableParagraph"/>
              <w:spacing w:before="167"/>
              <w:rPr>
                <w:sz w:val="24"/>
              </w:rPr>
            </w:pPr>
          </w:p>
          <w:p w14:paraId="624F37E2" w14:textId="77777777" w:rsidR="00553707" w:rsidRDefault="00000000">
            <w:pPr>
              <w:pStyle w:val="TableParagraph"/>
              <w:ind w:left="16" w:right="5"/>
              <w:jc w:val="center"/>
              <w:rPr>
                <w:sz w:val="24"/>
              </w:rPr>
            </w:pPr>
            <w:r>
              <w:rPr>
                <w:spacing w:val="-5"/>
                <w:sz w:val="24"/>
              </w:rPr>
              <w:t>1.</w:t>
            </w:r>
          </w:p>
        </w:tc>
        <w:tc>
          <w:tcPr>
            <w:tcW w:w="4784" w:type="dxa"/>
          </w:tcPr>
          <w:p w14:paraId="141FC946" w14:textId="77777777" w:rsidR="00553707" w:rsidRDefault="00000000">
            <w:pPr>
              <w:pStyle w:val="TableParagraph"/>
              <w:spacing w:before="167"/>
              <w:ind w:left="30" w:right="19" w:firstLine="1"/>
              <w:jc w:val="center"/>
              <w:rPr>
                <w:sz w:val="24"/>
              </w:rPr>
            </w:pPr>
            <w:proofErr w:type="spellStart"/>
            <w:r>
              <w:rPr>
                <w:sz w:val="24"/>
              </w:rPr>
              <w:t>Prevencijas</w:t>
            </w:r>
            <w:proofErr w:type="spellEnd"/>
            <w:r>
              <w:rPr>
                <w:sz w:val="24"/>
              </w:rPr>
              <w:t xml:space="preserve"> un sabiedrības informēšanas pasākumi par radiācijas avārijas iespējamību, veselības</w:t>
            </w:r>
            <w:r>
              <w:rPr>
                <w:spacing w:val="-14"/>
                <w:sz w:val="24"/>
              </w:rPr>
              <w:t xml:space="preserve"> </w:t>
            </w:r>
            <w:r>
              <w:rPr>
                <w:sz w:val="24"/>
              </w:rPr>
              <w:t>aizsardzības</w:t>
            </w:r>
            <w:r>
              <w:rPr>
                <w:spacing w:val="-14"/>
                <w:sz w:val="24"/>
              </w:rPr>
              <w:t xml:space="preserve"> </w:t>
            </w:r>
            <w:r>
              <w:rPr>
                <w:sz w:val="24"/>
              </w:rPr>
              <w:t>pasākumiem,</w:t>
            </w:r>
            <w:r>
              <w:rPr>
                <w:spacing w:val="-13"/>
                <w:sz w:val="24"/>
              </w:rPr>
              <w:t xml:space="preserve"> </w:t>
            </w:r>
            <w:r>
              <w:rPr>
                <w:sz w:val="24"/>
              </w:rPr>
              <w:t xml:space="preserve">sagatavotību un rīcību radiācijas avārijas gadījumā, tai skaitā sadarbības veidošana ar oficiālo izdevumu "Latvijas Vēstnesis", oficiālo izdevēju un tā nodrošināto oficiālās informācijas kanālu - portālu "Cilvēks. Valsts. Likums." </w:t>
            </w:r>
            <w:r>
              <w:rPr>
                <w:spacing w:val="-2"/>
                <w:sz w:val="24"/>
              </w:rPr>
              <w:t>(www.lvportals.lv)</w:t>
            </w:r>
          </w:p>
        </w:tc>
        <w:tc>
          <w:tcPr>
            <w:tcW w:w="1913" w:type="dxa"/>
          </w:tcPr>
          <w:p w14:paraId="227932B0" w14:textId="77777777" w:rsidR="00553707" w:rsidRDefault="00553707">
            <w:pPr>
              <w:pStyle w:val="TableParagraph"/>
              <w:rPr>
                <w:sz w:val="24"/>
              </w:rPr>
            </w:pPr>
          </w:p>
          <w:p w14:paraId="1E9A3C84" w14:textId="77777777" w:rsidR="00553707" w:rsidRDefault="00553707">
            <w:pPr>
              <w:pStyle w:val="TableParagraph"/>
              <w:rPr>
                <w:sz w:val="24"/>
              </w:rPr>
            </w:pPr>
          </w:p>
          <w:p w14:paraId="1E105EBC" w14:textId="77777777" w:rsidR="00553707" w:rsidRDefault="00553707">
            <w:pPr>
              <w:pStyle w:val="TableParagraph"/>
              <w:rPr>
                <w:sz w:val="24"/>
              </w:rPr>
            </w:pPr>
          </w:p>
          <w:p w14:paraId="750F1069" w14:textId="77777777" w:rsidR="00553707" w:rsidRDefault="00553707">
            <w:pPr>
              <w:pStyle w:val="TableParagraph"/>
              <w:spacing w:before="167"/>
              <w:rPr>
                <w:sz w:val="24"/>
              </w:rPr>
            </w:pPr>
          </w:p>
          <w:p w14:paraId="5DF57C3C" w14:textId="77777777" w:rsidR="00553707" w:rsidRDefault="00000000">
            <w:pPr>
              <w:pStyle w:val="TableParagraph"/>
              <w:ind w:left="71"/>
              <w:jc w:val="center"/>
              <w:rPr>
                <w:sz w:val="24"/>
              </w:rPr>
            </w:pPr>
            <w:r>
              <w:rPr>
                <w:spacing w:val="-2"/>
                <w:sz w:val="24"/>
              </w:rPr>
              <w:t>Pastāvīgi</w:t>
            </w:r>
          </w:p>
        </w:tc>
        <w:tc>
          <w:tcPr>
            <w:tcW w:w="2866" w:type="dxa"/>
          </w:tcPr>
          <w:p w14:paraId="2DABFFCF" w14:textId="77777777" w:rsidR="00553707" w:rsidRDefault="00553707">
            <w:pPr>
              <w:pStyle w:val="TableParagraph"/>
              <w:rPr>
                <w:sz w:val="24"/>
              </w:rPr>
            </w:pPr>
          </w:p>
          <w:p w14:paraId="3A818543" w14:textId="77777777" w:rsidR="00553707" w:rsidRDefault="00553707">
            <w:pPr>
              <w:pStyle w:val="TableParagraph"/>
              <w:rPr>
                <w:sz w:val="24"/>
              </w:rPr>
            </w:pPr>
          </w:p>
          <w:p w14:paraId="15E225BF" w14:textId="77777777" w:rsidR="00553707" w:rsidRDefault="00553707">
            <w:pPr>
              <w:pStyle w:val="TableParagraph"/>
              <w:rPr>
                <w:sz w:val="24"/>
              </w:rPr>
            </w:pPr>
          </w:p>
          <w:p w14:paraId="1FCED207" w14:textId="77777777" w:rsidR="00553707" w:rsidRDefault="00553707">
            <w:pPr>
              <w:pStyle w:val="TableParagraph"/>
              <w:spacing w:before="30"/>
              <w:rPr>
                <w:sz w:val="24"/>
              </w:rPr>
            </w:pPr>
          </w:p>
          <w:p w14:paraId="5C5C0E83" w14:textId="77777777" w:rsidR="00553707" w:rsidRDefault="00000000">
            <w:pPr>
              <w:pStyle w:val="TableParagraph"/>
              <w:ind w:left="16" w:right="4"/>
              <w:jc w:val="center"/>
              <w:rPr>
                <w:sz w:val="24"/>
              </w:rPr>
            </w:pPr>
            <w:r>
              <w:rPr>
                <w:sz w:val="24"/>
              </w:rPr>
              <w:t>VUGD</w:t>
            </w:r>
            <w:r>
              <w:rPr>
                <w:spacing w:val="-4"/>
                <w:sz w:val="24"/>
              </w:rPr>
              <w:t xml:space="preserve"> </w:t>
            </w:r>
            <w:r>
              <w:rPr>
                <w:sz w:val="24"/>
              </w:rPr>
              <w:t>RRP Olaines</w:t>
            </w:r>
            <w:r>
              <w:rPr>
                <w:spacing w:val="-1"/>
                <w:sz w:val="24"/>
              </w:rPr>
              <w:t xml:space="preserve"> </w:t>
            </w:r>
            <w:r>
              <w:rPr>
                <w:spacing w:val="-4"/>
                <w:sz w:val="24"/>
              </w:rPr>
              <w:t>daļa</w:t>
            </w:r>
          </w:p>
        </w:tc>
        <w:tc>
          <w:tcPr>
            <w:tcW w:w="3032" w:type="dxa"/>
          </w:tcPr>
          <w:p w14:paraId="52A5ABBA" w14:textId="77777777" w:rsidR="00553707" w:rsidRDefault="00553707">
            <w:pPr>
              <w:pStyle w:val="TableParagraph"/>
              <w:rPr>
                <w:sz w:val="24"/>
              </w:rPr>
            </w:pPr>
          </w:p>
          <w:p w14:paraId="38B9ED3D" w14:textId="77777777" w:rsidR="00553707" w:rsidRDefault="00553707">
            <w:pPr>
              <w:pStyle w:val="TableParagraph"/>
              <w:rPr>
                <w:sz w:val="24"/>
              </w:rPr>
            </w:pPr>
          </w:p>
          <w:p w14:paraId="4FCF21DD" w14:textId="77777777" w:rsidR="00553707" w:rsidRDefault="00553707">
            <w:pPr>
              <w:pStyle w:val="TableParagraph"/>
              <w:rPr>
                <w:sz w:val="24"/>
              </w:rPr>
            </w:pPr>
          </w:p>
          <w:p w14:paraId="5852F9EB" w14:textId="77777777" w:rsidR="00553707" w:rsidRDefault="00553707">
            <w:pPr>
              <w:pStyle w:val="TableParagraph"/>
              <w:spacing w:before="30"/>
              <w:rPr>
                <w:sz w:val="24"/>
              </w:rPr>
            </w:pPr>
          </w:p>
          <w:p w14:paraId="024A9606" w14:textId="77777777" w:rsidR="00553707" w:rsidRDefault="00000000">
            <w:pPr>
              <w:pStyle w:val="TableParagraph"/>
              <w:ind w:left="978" w:hanging="694"/>
              <w:rPr>
                <w:sz w:val="24"/>
              </w:rPr>
            </w:pPr>
            <w:r>
              <w:rPr>
                <w:sz w:val="24"/>
              </w:rPr>
              <w:t>VUGD</w:t>
            </w:r>
            <w:r>
              <w:rPr>
                <w:spacing w:val="-13"/>
                <w:sz w:val="24"/>
              </w:rPr>
              <w:t xml:space="preserve"> </w:t>
            </w:r>
            <w:r>
              <w:rPr>
                <w:sz w:val="24"/>
              </w:rPr>
              <w:t>RRP</w:t>
            </w:r>
            <w:r>
              <w:rPr>
                <w:spacing w:val="-11"/>
                <w:sz w:val="24"/>
              </w:rPr>
              <w:t xml:space="preserve"> </w:t>
            </w:r>
            <w:r>
              <w:rPr>
                <w:sz w:val="24"/>
              </w:rPr>
              <w:t>Olaines</w:t>
            </w:r>
            <w:r>
              <w:rPr>
                <w:spacing w:val="-13"/>
                <w:sz w:val="24"/>
              </w:rPr>
              <w:t xml:space="preserve"> </w:t>
            </w:r>
            <w:r>
              <w:rPr>
                <w:sz w:val="24"/>
              </w:rPr>
              <w:t>daļa VVD RDC</w:t>
            </w:r>
          </w:p>
        </w:tc>
        <w:tc>
          <w:tcPr>
            <w:tcW w:w="2869" w:type="dxa"/>
          </w:tcPr>
          <w:p w14:paraId="026A1C01" w14:textId="77777777" w:rsidR="00553707" w:rsidRDefault="00000000">
            <w:pPr>
              <w:pStyle w:val="TableParagraph"/>
              <w:spacing w:before="30"/>
              <w:ind w:left="203" w:right="187"/>
              <w:jc w:val="center"/>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daļa VVD RDC</w:t>
            </w:r>
          </w:p>
          <w:p w14:paraId="3BC11235" w14:textId="77777777" w:rsidR="00553707" w:rsidRDefault="00000000">
            <w:pPr>
              <w:pStyle w:val="TableParagraph"/>
              <w:ind w:left="100" w:right="85"/>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pašvaldības sabiedrisko attiecību </w:t>
            </w:r>
            <w:r>
              <w:rPr>
                <w:spacing w:val="-2"/>
                <w:sz w:val="24"/>
              </w:rPr>
              <w:t>speciālisti</w:t>
            </w:r>
          </w:p>
          <w:p w14:paraId="78E43C6F" w14:textId="77777777" w:rsidR="00553707" w:rsidRDefault="00000000">
            <w:pPr>
              <w:pStyle w:val="TableParagraph"/>
              <w:ind w:left="77" w:right="65"/>
              <w:jc w:val="center"/>
              <w:rPr>
                <w:sz w:val="24"/>
              </w:rPr>
            </w:pPr>
            <w:r>
              <w:rPr>
                <w:spacing w:val="-4"/>
                <w:sz w:val="24"/>
              </w:rPr>
              <w:t>NMPD</w:t>
            </w:r>
          </w:p>
          <w:p w14:paraId="66EF67EE" w14:textId="77777777" w:rsidR="00553707" w:rsidRDefault="00000000">
            <w:pPr>
              <w:pStyle w:val="TableParagraph"/>
              <w:ind w:left="95" w:right="78"/>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ārstniecības </w:t>
            </w:r>
            <w:r>
              <w:rPr>
                <w:spacing w:val="-2"/>
                <w:sz w:val="24"/>
              </w:rPr>
              <w:t>iestādes</w:t>
            </w:r>
          </w:p>
          <w:p w14:paraId="09730E2D" w14:textId="77777777" w:rsidR="00553707" w:rsidRDefault="00000000">
            <w:pPr>
              <w:pStyle w:val="TableParagraph"/>
              <w:spacing w:before="1"/>
              <w:ind w:left="143" w:right="127"/>
              <w:jc w:val="center"/>
              <w:rPr>
                <w:sz w:val="24"/>
              </w:rPr>
            </w:pPr>
            <w:r>
              <w:rPr>
                <w:sz w:val="24"/>
              </w:rPr>
              <w:t>Oficiālais</w:t>
            </w:r>
            <w:r>
              <w:rPr>
                <w:spacing w:val="-13"/>
                <w:sz w:val="24"/>
              </w:rPr>
              <w:t xml:space="preserve"> </w:t>
            </w:r>
            <w:r>
              <w:rPr>
                <w:sz w:val="24"/>
              </w:rPr>
              <w:t>izdevējs</w:t>
            </w:r>
            <w:r>
              <w:rPr>
                <w:spacing w:val="-12"/>
                <w:sz w:val="24"/>
              </w:rPr>
              <w:t xml:space="preserve"> </w:t>
            </w:r>
            <w:r>
              <w:rPr>
                <w:sz w:val="24"/>
              </w:rPr>
              <w:t>–</w:t>
            </w:r>
            <w:r>
              <w:rPr>
                <w:spacing w:val="-12"/>
                <w:sz w:val="24"/>
              </w:rPr>
              <w:t xml:space="preserve"> </w:t>
            </w:r>
            <w:r>
              <w:rPr>
                <w:sz w:val="24"/>
              </w:rPr>
              <w:t>VSIA "Latvijas Vēstnesis"</w:t>
            </w:r>
          </w:p>
        </w:tc>
      </w:tr>
      <w:tr w:rsidR="00553707" w14:paraId="44CEB2DD" w14:textId="77777777">
        <w:trPr>
          <w:trHeight w:val="4478"/>
        </w:trPr>
        <w:tc>
          <w:tcPr>
            <w:tcW w:w="629" w:type="dxa"/>
          </w:tcPr>
          <w:p w14:paraId="2083B449" w14:textId="77777777" w:rsidR="00553707" w:rsidRDefault="00553707">
            <w:pPr>
              <w:pStyle w:val="TableParagraph"/>
              <w:rPr>
                <w:sz w:val="24"/>
              </w:rPr>
            </w:pPr>
          </w:p>
          <w:p w14:paraId="77A823A4" w14:textId="77777777" w:rsidR="00553707" w:rsidRDefault="00553707">
            <w:pPr>
              <w:pStyle w:val="TableParagraph"/>
              <w:rPr>
                <w:sz w:val="24"/>
              </w:rPr>
            </w:pPr>
          </w:p>
          <w:p w14:paraId="086C4397" w14:textId="77777777" w:rsidR="00553707" w:rsidRDefault="00553707">
            <w:pPr>
              <w:pStyle w:val="TableParagraph"/>
              <w:rPr>
                <w:sz w:val="24"/>
              </w:rPr>
            </w:pPr>
          </w:p>
          <w:p w14:paraId="3C69B8D2" w14:textId="77777777" w:rsidR="00553707" w:rsidRDefault="00553707">
            <w:pPr>
              <w:pStyle w:val="TableParagraph"/>
              <w:rPr>
                <w:sz w:val="24"/>
              </w:rPr>
            </w:pPr>
          </w:p>
          <w:p w14:paraId="3EE41646" w14:textId="77777777" w:rsidR="00553707" w:rsidRDefault="00553707">
            <w:pPr>
              <w:pStyle w:val="TableParagraph"/>
              <w:rPr>
                <w:sz w:val="24"/>
              </w:rPr>
            </w:pPr>
          </w:p>
          <w:p w14:paraId="4F3747EE" w14:textId="77777777" w:rsidR="00553707" w:rsidRDefault="00553707">
            <w:pPr>
              <w:pStyle w:val="TableParagraph"/>
              <w:rPr>
                <w:sz w:val="24"/>
              </w:rPr>
            </w:pPr>
          </w:p>
          <w:p w14:paraId="16CF60C3" w14:textId="77777777" w:rsidR="00553707" w:rsidRDefault="00553707">
            <w:pPr>
              <w:pStyle w:val="TableParagraph"/>
              <w:spacing w:before="167"/>
              <w:rPr>
                <w:sz w:val="24"/>
              </w:rPr>
            </w:pPr>
          </w:p>
          <w:p w14:paraId="2CBFD083" w14:textId="77777777" w:rsidR="00553707" w:rsidRDefault="00000000">
            <w:pPr>
              <w:pStyle w:val="TableParagraph"/>
              <w:ind w:left="16" w:right="5"/>
              <w:jc w:val="center"/>
              <w:rPr>
                <w:sz w:val="24"/>
              </w:rPr>
            </w:pPr>
            <w:r>
              <w:rPr>
                <w:spacing w:val="-5"/>
                <w:sz w:val="24"/>
              </w:rPr>
              <w:t>2.</w:t>
            </w:r>
          </w:p>
        </w:tc>
        <w:tc>
          <w:tcPr>
            <w:tcW w:w="4784" w:type="dxa"/>
          </w:tcPr>
          <w:p w14:paraId="55AF09DB" w14:textId="77777777" w:rsidR="00553707" w:rsidRDefault="00553707">
            <w:pPr>
              <w:pStyle w:val="TableParagraph"/>
              <w:rPr>
                <w:sz w:val="24"/>
              </w:rPr>
            </w:pPr>
          </w:p>
          <w:p w14:paraId="3719EF59" w14:textId="77777777" w:rsidR="00553707" w:rsidRDefault="00553707">
            <w:pPr>
              <w:pStyle w:val="TableParagraph"/>
              <w:rPr>
                <w:sz w:val="24"/>
              </w:rPr>
            </w:pPr>
          </w:p>
          <w:p w14:paraId="79000C89" w14:textId="77777777" w:rsidR="00553707" w:rsidRDefault="00553707">
            <w:pPr>
              <w:pStyle w:val="TableParagraph"/>
              <w:rPr>
                <w:sz w:val="24"/>
              </w:rPr>
            </w:pPr>
          </w:p>
          <w:p w14:paraId="11EDD07E" w14:textId="77777777" w:rsidR="00553707" w:rsidRDefault="00553707">
            <w:pPr>
              <w:pStyle w:val="TableParagraph"/>
              <w:rPr>
                <w:sz w:val="24"/>
              </w:rPr>
            </w:pPr>
          </w:p>
          <w:p w14:paraId="6B643AD4" w14:textId="77777777" w:rsidR="00553707" w:rsidRDefault="00553707">
            <w:pPr>
              <w:pStyle w:val="TableParagraph"/>
              <w:rPr>
                <w:sz w:val="24"/>
              </w:rPr>
            </w:pPr>
          </w:p>
          <w:p w14:paraId="7F31B4AC" w14:textId="77777777" w:rsidR="00553707" w:rsidRDefault="00553707">
            <w:pPr>
              <w:pStyle w:val="TableParagraph"/>
              <w:spacing w:before="30"/>
              <w:rPr>
                <w:sz w:val="24"/>
              </w:rPr>
            </w:pPr>
          </w:p>
          <w:p w14:paraId="30ED2CC9" w14:textId="77777777" w:rsidR="00553707" w:rsidRDefault="00000000">
            <w:pPr>
              <w:pStyle w:val="TableParagraph"/>
              <w:ind w:left="385" w:right="371" w:hanging="1"/>
              <w:jc w:val="center"/>
              <w:rPr>
                <w:sz w:val="24"/>
              </w:rPr>
            </w:pPr>
            <w:r>
              <w:rPr>
                <w:sz w:val="24"/>
              </w:rPr>
              <w:t>Objektā, kas veic darbības ar radioaktīvo (jonizējošo)</w:t>
            </w:r>
            <w:r>
              <w:rPr>
                <w:spacing w:val="-14"/>
                <w:sz w:val="24"/>
              </w:rPr>
              <w:t xml:space="preserve"> </w:t>
            </w:r>
            <w:r>
              <w:rPr>
                <w:sz w:val="24"/>
              </w:rPr>
              <w:t>vielu,</w:t>
            </w:r>
            <w:r>
              <w:rPr>
                <w:spacing w:val="-14"/>
                <w:sz w:val="24"/>
              </w:rPr>
              <w:t xml:space="preserve"> </w:t>
            </w:r>
            <w:r>
              <w:rPr>
                <w:sz w:val="24"/>
              </w:rPr>
              <w:t>iespējamo</w:t>
            </w:r>
            <w:r>
              <w:rPr>
                <w:spacing w:val="-14"/>
                <w:sz w:val="24"/>
              </w:rPr>
              <w:t xml:space="preserve"> </w:t>
            </w:r>
            <w:r>
              <w:rPr>
                <w:sz w:val="24"/>
              </w:rPr>
              <w:t xml:space="preserve">aizsardzības pasākumu apzināšana radiācijas avāriju </w:t>
            </w:r>
            <w:r>
              <w:rPr>
                <w:spacing w:val="-2"/>
                <w:sz w:val="24"/>
              </w:rPr>
              <w:t>gadījumā</w:t>
            </w:r>
          </w:p>
        </w:tc>
        <w:tc>
          <w:tcPr>
            <w:tcW w:w="1913" w:type="dxa"/>
          </w:tcPr>
          <w:p w14:paraId="15DBF011" w14:textId="77777777" w:rsidR="00553707" w:rsidRDefault="00553707">
            <w:pPr>
              <w:pStyle w:val="TableParagraph"/>
              <w:rPr>
                <w:sz w:val="24"/>
              </w:rPr>
            </w:pPr>
          </w:p>
          <w:p w14:paraId="319575DF" w14:textId="77777777" w:rsidR="00553707" w:rsidRDefault="00553707">
            <w:pPr>
              <w:pStyle w:val="TableParagraph"/>
              <w:rPr>
                <w:sz w:val="24"/>
              </w:rPr>
            </w:pPr>
          </w:p>
          <w:p w14:paraId="4DD7C09B" w14:textId="77777777" w:rsidR="00553707" w:rsidRDefault="00553707">
            <w:pPr>
              <w:pStyle w:val="TableParagraph"/>
              <w:rPr>
                <w:sz w:val="24"/>
              </w:rPr>
            </w:pPr>
          </w:p>
          <w:p w14:paraId="6904D6EB" w14:textId="77777777" w:rsidR="00553707" w:rsidRDefault="00553707">
            <w:pPr>
              <w:pStyle w:val="TableParagraph"/>
              <w:rPr>
                <w:sz w:val="24"/>
              </w:rPr>
            </w:pPr>
          </w:p>
          <w:p w14:paraId="79B5E2B0" w14:textId="77777777" w:rsidR="00553707" w:rsidRDefault="00553707">
            <w:pPr>
              <w:pStyle w:val="TableParagraph"/>
              <w:rPr>
                <w:sz w:val="24"/>
              </w:rPr>
            </w:pPr>
          </w:p>
          <w:p w14:paraId="51C67AAA" w14:textId="77777777" w:rsidR="00553707" w:rsidRDefault="00553707">
            <w:pPr>
              <w:pStyle w:val="TableParagraph"/>
              <w:rPr>
                <w:sz w:val="24"/>
              </w:rPr>
            </w:pPr>
          </w:p>
          <w:p w14:paraId="465CA7FF" w14:textId="77777777" w:rsidR="00553707" w:rsidRDefault="00553707">
            <w:pPr>
              <w:pStyle w:val="TableParagraph"/>
              <w:spacing w:before="167"/>
              <w:rPr>
                <w:sz w:val="24"/>
              </w:rPr>
            </w:pPr>
          </w:p>
          <w:p w14:paraId="6BA5AC1D" w14:textId="77777777" w:rsidR="00553707" w:rsidRDefault="00000000">
            <w:pPr>
              <w:pStyle w:val="TableParagraph"/>
              <w:ind w:left="71" w:right="58"/>
              <w:jc w:val="center"/>
              <w:rPr>
                <w:sz w:val="24"/>
              </w:rPr>
            </w:pPr>
            <w:r>
              <w:rPr>
                <w:spacing w:val="-2"/>
                <w:sz w:val="24"/>
              </w:rPr>
              <w:t>Pastāvīgi</w:t>
            </w:r>
          </w:p>
        </w:tc>
        <w:tc>
          <w:tcPr>
            <w:tcW w:w="2866" w:type="dxa"/>
          </w:tcPr>
          <w:p w14:paraId="4DC8C381" w14:textId="77777777" w:rsidR="00553707" w:rsidRDefault="00553707">
            <w:pPr>
              <w:pStyle w:val="TableParagraph"/>
              <w:rPr>
                <w:sz w:val="24"/>
              </w:rPr>
            </w:pPr>
          </w:p>
          <w:p w14:paraId="2A010627" w14:textId="77777777" w:rsidR="00553707" w:rsidRDefault="00553707">
            <w:pPr>
              <w:pStyle w:val="TableParagraph"/>
              <w:rPr>
                <w:sz w:val="24"/>
              </w:rPr>
            </w:pPr>
          </w:p>
          <w:p w14:paraId="0455DB4A" w14:textId="77777777" w:rsidR="00553707" w:rsidRDefault="00553707">
            <w:pPr>
              <w:pStyle w:val="TableParagraph"/>
              <w:rPr>
                <w:sz w:val="24"/>
              </w:rPr>
            </w:pPr>
          </w:p>
          <w:p w14:paraId="6CCA668B" w14:textId="77777777" w:rsidR="00553707" w:rsidRDefault="00553707">
            <w:pPr>
              <w:pStyle w:val="TableParagraph"/>
              <w:rPr>
                <w:sz w:val="24"/>
              </w:rPr>
            </w:pPr>
          </w:p>
          <w:p w14:paraId="2BCCD955" w14:textId="77777777" w:rsidR="00553707" w:rsidRDefault="00553707">
            <w:pPr>
              <w:pStyle w:val="TableParagraph"/>
              <w:rPr>
                <w:sz w:val="24"/>
              </w:rPr>
            </w:pPr>
          </w:p>
          <w:p w14:paraId="6CBA6F03" w14:textId="77777777" w:rsidR="00553707" w:rsidRDefault="00553707">
            <w:pPr>
              <w:pStyle w:val="TableParagraph"/>
              <w:rPr>
                <w:sz w:val="24"/>
              </w:rPr>
            </w:pPr>
          </w:p>
          <w:p w14:paraId="4741BDD3" w14:textId="77777777" w:rsidR="00553707" w:rsidRDefault="00553707">
            <w:pPr>
              <w:pStyle w:val="TableParagraph"/>
              <w:spacing w:before="167"/>
              <w:rPr>
                <w:sz w:val="24"/>
              </w:rPr>
            </w:pPr>
          </w:p>
          <w:p w14:paraId="401C2BAF" w14:textId="77777777" w:rsidR="00553707" w:rsidRDefault="00000000">
            <w:pPr>
              <w:pStyle w:val="TableParagraph"/>
              <w:ind w:left="16" w:right="6"/>
              <w:jc w:val="center"/>
              <w:rPr>
                <w:sz w:val="24"/>
              </w:rPr>
            </w:pPr>
            <w:r>
              <w:rPr>
                <w:sz w:val="24"/>
              </w:rPr>
              <w:t>VVD</w:t>
            </w:r>
            <w:r>
              <w:rPr>
                <w:spacing w:val="-1"/>
                <w:sz w:val="24"/>
              </w:rPr>
              <w:t xml:space="preserve"> </w:t>
            </w:r>
            <w:r>
              <w:rPr>
                <w:spacing w:val="-5"/>
                <w:sz w:val="24"/>
              </w:rPr>
              <w:t>RDC</w:t>
            </w:r>
          </w:p>
        </w:tc>
        <w:tc>
          <w:tcPr>
            <w:tcW w:w="3032" w:type="dxa"/>
          </w:tcPr>
          <w:p w14:paraId="13C49EDC" w14:textId="77777777" w:rsidR="00553707" w:rsidRDefault="00553707">
            <w:pPr>
              <w:pStyle w:val="TableParagraph"/>
              <w:rPr>
                <w:sz w:val="24"/>
              </w:rPr>
            </w:pPr>
          </w:p>
          <w:p w14:paraId="790F1FEE" w14:textId="77777777" w:rsidR="00553707" w:rsidRDefault="00553707">
            <w:pPr>
              <w:pStyle w:val="TableParagraph"/>
              <w:rPr>
                <w:sz w:val="24"/>
              </w:rPr>
            </w:pPr>
          </w:p>
          <w:p w14:paraId="5448EEA3" w14:textId="77777777" w:rsidR="00553707" w:rsidRDefault="00553707">
            <w:pPr>
              <w:pStyle w:val="TableParagraph"/>
              <w:rPr>
                <w:sz w:val="24"/>
              </w:rPr>
            </w:pPr>
          </w:p>
          <w:p w14:paraId="0CF7C2C0" w14:textId="77777777" w:rsidR="00553707" w:rsidRDefault="00553707">
            <w:pPr>
              <w:pStyle w:val="TableParagraph"/>
              <w:rPr>
                <w:sz w:val="24"/>
              </w:rPr>
            </w:pPr>
          </w:p>
          <w:p w14:paraId="17F709EF" w14:textId="77777777" w:rsidR="00553707" w:rsidRDefault="00553707">
            <w:pPr>
              <w:pStyle w:val="TableParagraph"/>
              <w:rPr>
                <w:sz w:val="24"/>
              </w:rPr>
            </w:pPr>
          </w:p>
          <w:p w14:paraId="7B44C28E" w14:textId="77777777" w:rsidR="00553707" w:rsidRDefault="00553707">
            <w:pPr>
              <w:pStyle w:val="TableParagraph"/>
              <w:spacing w:before="167"/>
              <w:rPr>
                <w:sz w:val="24"/>
              </w:rPr>
            </w:pPr>
          </w:p>
          <w:p w14:paraId="17E8AC49" w14:textId="77777777" w:rsidR="00553707" w:rsidRDefault="00000000">
            <w:pPr>
              <w:pStyle w:val="TableParagraph"/>
              <w:ind w:left="105" w:right="93"/>
              <w:jc w:val="center"/>
              <w:rPr>
                <w:sz w:val="24"/>
              </w:rPr>
            </w:pPr>
            <w:r>
              <w:rPr>
                <w:sz w:val="24"/>
              </w:rPr>
              <w:t>VVD</w:t>
            </w:r>
            <w:r>
              <w:rPr>
                <w:spacing w:val="-1"/>
                <w:sz w:val="24"/>
              </w:rPr>
              <w:t xml:space="preserve"> </w:t>
            </w:r>
            <w:r>
              <w:rPr>
                <w:spacing w:val="-5"/>
                <w:sz w:val="24"/>
              </w:rPr>
              <w:t>RDC</w:t>
            </w:r>
          </w:p>
          <w:p w14:paraId="5426392C" w14:textId="77777777" w:rsidR="00553707" w:rsidRDefault="00000000">
            <w:pPr>
              <w:pStyle w:val="TableParagraph"/>
              <w:ind w:left="105" w:right="91"/>
              <w:jc w:val="center"/>
              <w:rPr>
                <w:sz w:val="24"/>
              </w:rPr>
            </w:pPr>
            <w:r>
              <w:rPr>
                <w:sz w:val="24"/>
              </w:rPr>
              <w:t>VUGD</w:t>
            </w:r>
            <w:r>
              <w:rPr>
                <w:spacing w:val="-4"/>
                <w:sz w:val="24"/>
              </w:rPr>
              <w:t xml:space="preserve"> </w:t>
            </w:r>
            <w:r>
              <w:rPr>
                <w:sz w:val="24"/>
              </w:rPr>
              <w:t>RRP Olaines</w:t>
            </w:r>
            <w:r>
              <w:rPr>
                <w:spacing w:val="-1"/>
                <w:sz w:val="24"/>
              </w:rPr>
              <w:t xml:space="preserve"> </w:t>
            </w:r>
            <w:r>
              <w:rPr>
                <w:spacing w:val="-4"/>
                <w:sz w:val="24"/>
              </w:rPr>
              <w:t>daļa</w:t>
            </w:r>
          </w:p>
        </w:tc>
        <w:tc>
          <w:tcPr>
            <w:tcW w:w="2869" w:type="dxa"/>
          </w:tcPr>
          <w:p w14:paraId="596C1FDB" w14:textId="77777777" w:rsidR="00553707" w:rsidRDefault="00000000">
            <w:pPr>
              <w:pStyle w:val="TableParagraph"/>
              <w:spacing w:before="30"/>
              <w:ind w:left="896" w:right="882" w:hanging="3"/>
              <w:jc w:val="center"/>
              <w:rPr>
                <w:sz w:val="24"/>
              </w:rPr>
            </w:pPr>
            <w:r>
              <w:rPr>
                <w:spacing w:val="-2"/>
                <w:sz w:val="24"/>
              </w:rPr>
              <w:t xml:space="preserve">Operatori </w:t>
            </w:r>
            <w:r>
              <w:rPr>
                <w:sz w:val="24"/>
              </w:rPr>
              <w:t>VVD</w:t>
            </w:r>
            <w:r>
              <w:rPr>
                <w:spacing w:val="-1"/>
                <w:sz w:val="24"/>
              </w:rPr>
              <w:t xml:space="preserve"> </w:t>
            </w:r>
            <w:r>
              <w:rPr>
                <w:spacing w:val="-5"/>
                <w:sz w:val="24"/>
              </w:rPr>
              <w:t>RDC</w:t>
            </w:r>
          </w:p>
          <w:p w14:paraId="240EEA5B" w14:textId="77777777" w:rsidR="00553707" w:rsidRDefault="00000000">
            <w:pPr>
              <w:pStyle w:val="TableParagraph"/>
              <w:ind w:left="78" w:right="65"/>
              <w:jc w:val="center"/>
              <w:rPr>
                <w:sz w:val="24"/>
              </w:rPr>
            </w:pPr>
            <w:r>
              <w:rPr>
                <w:sz w:val="24"/>
              </w:rPr>
              <w:t>VUGD</w:t>
            </w:r>
            <w:r>
              <w:rPr>
                <w:spacing w:val="-4"/>
                <w:sz w:val="24"/>
              </w:rPr>
              <w:t xml:space="preserve"> </w:t>
            </w:r>
            <w:r>
              <w:rPr>
                <w:sz w:val="24"/>
              </w:rPr>
              <w:t xml:space="preserve">RRP Olaines </w:t>
            </w:r>
            <w:r>
              <w:rPr>
                <w:spacing w:val="-4"/>
                <w:sz w:val="24"/>
              </w:rPr>
              <w:t>daļa</w:t>
            </w:r>
          </w:p>
          <w:p w14:paraId="6B4157B5" w14:textId="77777777" w:rsidR="00553707" w:rsidRDefault="00000000">
            <w:pPr>
              <w:pStyle w:val="TableParagraph"/>
              <w:ind w:left="75" w:right="59"/>
              <w:jc w:val="center"/>
              <w:rPr>
                <w:sz w:val="24"/>
              </w:rPr>
            </w:pPr>
            <w:r>
              <w:rPr>
                <w:sz w:val="24"/>
              </w:rPr>
              <w:t>-</w:t>
            </w:r>
            <w:r>
              <w:rPr>
                <w:spacing w:val="-2"/>
                <w:sz w:val="24"/>
              </w:rPr>
              <w:t xml:space="preserve"> </w:t>
            </w:r>
            <w:r>
              <w:rPr>
                <w:sz w:val="24"/>
              </w:rPr>
              <w:t>ja</w:t>
            </w:r>
            <w:r>
              <w:rPr>
                <w:spacing w:val="-1"/>
                <w:sz w:val="24"/>
              </w:rPr>
              <w:t xml:space="preserve"> </w:t>
            </w:r>
            <w:r>
              <w:rPr>
                <w:sz w:val="24"/>
              </w:rPr>
              <w:t>radiācijas</w:t>
            </w:r>
            <w:r>
              <w:rPr>
                <w:spacing w:val="-2"/>
                <w:sz w:val="24"/>
              </w:rPr>
              <w:t xml:space="preserve"> </w:t>
            </w:r>
            <w:r>
              <w:rPr>
                <w:sz w:val="24"/>
              </w:rPr>
              <w:t>avārijas</w:t>
            </w:r>
            <w:r>
              <w:rPr>
                <w:spacing w:val="-2"/>
                <w:sz w:val="24"/>
              </w:rPr>
              <w:t xml:space="preserve"> </w:t>
            </w:r>
            <w:r>
              <w:rPr>
                <w:sz w:val="24"/>
              </w:rPr>
              <w:t>sekas var</w:t>
            </w:r>
            <w:r>
              <w:rPr>
                <w:spacing w:val="-13"/>
                <w:sz w:val="24"/>
              </w:rPr>
              <w:t xml:space="preserve"> </w:t>
            </w:r>
            <w:r>
              <w:rPr>
                <w:sz w:val="24"/>
              </w:rPr>
              <w:t>ietekmēt</w:t>
            </w:r>
            <w:r>
              <w:rPr>
                <w:spacing w:val="-13"/>
                <w:sz w:val="24"/>
              </w:rPr>
              <w:t xml:space="preserve"> </w:t>
            </w:r>
            <w:r>
              <w:rPr>
                <w:sz w:val="24"/>
              </w:rPr>
              <w:t>iedzīvotājus</w:t>
            </w:r>
            <w:r>
              <w:rPr>
                <w:spacing w:val="-14"/>
                <w:sz w:val="24"/>
              </w:rPr>
              <w:t xml:space="preserve"> </w:t>
            </w:r>
            <w:r>
              <w:rPr>
                <w:sz w:val="24"/>
              </w:rPr>
              <w:t>un vidi ārpus operatora (objekta) kontrolētās zonas Pašvaldības - ja radioaktīvo vielu kopējā radioaktivitāte operatora (objekta) kontrolētajā zonā atbilst normatīvajos aktos par prasībām attiecībā uz sagatavotību radiācijas avārijai un rīcību šādas avārijas gadījumā</w:t>
            </w:r>
          </w:p>
        </w:tc>
      </w:tr>
    </w:tbl>
    <w:p w14:paraId="48B0A8B8" w14:textId="77777777" w:rsidR="00553707" w:rsidRDefault="00553707">
      <w:pPr>
        <w:jc w:val="center"/>
        <w:rPr>
          <w:sz w:val="24"/>
        </w:rPr>
        <w:sectPr w:rsidR="00553707" w:rsidSect="00CD44C4">
          <w:type w:val="continuous"/>
          <w:pgSz w:w="16840" w:h="11910" w:orient="landscape"/>
          <w:pgMar w:top="940" w:right="260" w:bottom="280" w:left="260" w:header="0" w:footer="988" w:gutter="0"/>
          <w:cols w:space="720"/>
        </w:sectPr>
      </w:pPr>
    </w:p>
    <w:p w14:paraId="3C456BEB" w14:textId="77777777" w:rsidR="00553707" w:rsidRDefault="00553707">
      <w:pPr>
        <w:pStyle w:val="BodyText"/>
        <w:spacing w:before="125"/>
        <w:rPr>
          <w:sz w:val="20"/>
        </w:rPr>
      </w:pPr>
    </w:p>
    <w:tbl>
      <w:tblPr>
        <w:tblW w:w="0" w:type="auto"/>
        <w:tblInd w:w="122"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629"/>
        <w:gridCol w:w="4784"/>
        <w:gridCol w:w="1913"/>
        <w:gridCol w:w="2866"/>
        <w:gridCol w:w="3032"/>
        <w:gridCol w:w="2869"/>
      </w:tblGrid>
      <w:tr w:rsidR="00553707" w14:paraId="096BB532" w14:textId="77777777">
        <w:trPr>
          <w:trHeight w:val="611"/>
        </w:trPr>
        <w:tc>
          <w:tcPr>
            <w:tcW w:w="629" w:type="dxa"/>
          </w:tcPr>
          <w:p w14:paraId="4E49DE60" w14:textId="77777777" w:rsidR="00553707" w:rsidRDefault="00553707">
            <w:pPr>
              <w:pStyle w:val="TableParagraph"/>
              <w:rPr>
                <w:sz w:val="24"/>
              </w:rPr>
            </w:pPr>
          </w:p>
        </w:tc>
        <w:tc>
          <w:tcPr>
            <w:tcW w:w="4784" w:type="dxa"/>
          </w:tcPr>
          <w:p w14:paraId="02E4F813" w14:textId="77777777" w:rsidR="00553707" w:rsidRDefault="00553707">
            <w:pPr>
              <w:pStyle w:val="TableParagraph"/>
              <w:rPr>
                <w:sz w:val="24"/>
              </w:rPr>
            </w:pPr>
          </w:p>
        </w:tc>
        <w:tc>
          <w:tcPr>
            <w:tcW w:w="1913" w:type="dxa"/>
          </w:tcPr>
          <w:p w14:paraId="250D934C" w14:textId="77777777" w:rsidR="00553707" w:rsidRDefault="00553707">
            <w:pPr>
              <w:pStyle w:val="TableParagraph"/>
              <w:rPr>
                <w:sz w:val="24"/>
              </w:rPr>
            </w:pPr>
          </w:p>
        </w:tc>
        <w:tc>
          <w:tcPr>
            <w:tcW w:w="2866" w:type="dxa"/>
          </w:tcPr>
          <w:p w14:paraId="14D88C67" w14:textId="77777777" w:rsidR="00553707" w:rsidRDefault="00553707">
            <w:pPr>
              <w:pStyle w:val="TableParagraph"/>
              <w:rPr>
                <w:sz w:val="24"/>
              </w:rPr>
            </w:pPr>
          </w:p>
        </w:tc>
        <w:tc>
          <w:tcPr>
            <w:tcW w:w="3032" w:type="dxa"/>
          </w:tcPr>
          <w:p w14:paraId="528F01F7" w14:textId="77777777" w:rsidR="00553707" w:rsidRDefault="00553707">
            <w:pPr>
              <w:pStyle w:val="TableParagraph"/>
              <w:rPr>
                <w:sz w:val="24"/>
              </w:rPr>
            </w:pPr>
          </w:p>
        </w:tc>
        <w:tc>
          <w:tcPr>
            <w:tcW w:w="2869" w:type="dxa"/>
          </w:tcPr>
          <w:p w14:paraId="534B438F" w14:textId="77777777" w:rsidR="00553707" w:rsidRDefault="00000000">
            <w:pPr>
              <w:pStyle w:val="TableParagraph"/>
              <w:spacing w:before="27"/>
              <w:ind w:left="584" w:right="37" w:hanging="473"/>
              <w:rPr>
                <w:sz w:val="24"/>
              </w:rPr>
            </w:pPr>
            <w:r>
              <w:rPr>
                <w:sz w:val="24"/>
              </w:rPr>
              <w:t>noteiktajiem</w:t>
            </w:r>
            <w:r>
              <w:rPr>
                <w:spacing w:val="-15"/>
                <w:sz w:val="24"/>
              </w:rPr>
              <w:t xml:space="preserve"> </w:t>
            </w:r>
            <w:r>
              <w:rPr>
                <w:sz w:val="24"/>
              </w:rPr>
              <w:t>lielumiem,</w:t>
            </w:r>
            <w:r>
              <w:rPr>
                <w:spacing w:val="-15"/>
                <w:sz w:val="24"/>
              </w:rPr>
              <w:t xml:space="preserve"> </w:t>
            </w:r>
            <w:r>
              <w:rPr>
                <w:sz w:val="24"/>
              </w:rPr>
              <w:t>vai ir lielāka par tiem</w:t>
            </w:r>
          </w:p>
        </w:tc>
      </w:tr>
      <w:tr w:rsidR="00553707" w14:paraId="33AA075E" w14:textId="77777777">
        <w:trPr>
          <w:trHeight w:val="1440"/>
        </w:trPr>
        <w:tc>
          <w:tcPr>
            <w:tcW w:w="629" w:type="dxa"/>
          </w:tcPr>
          <w:p w14:paraId="0412F664" w14:textId="77777777" w:rsidR="00553707" w:rsidRDefault="00553707">
            <w:pPr>
              <w:pStyle w:val="TableParagraph"/>
              <w:rPr>
                <w:sz w:val="24"/>
              </w:rPr>
            </w:pPr>
          </w:p>
          <w:p w14:paraId="668308C8" w14:textId="77777777" w:rsidR="00553707" w:rsidRDefault="00553707">
            <w:pPr>
              <w:pStyle w:val="TableParagraph"/>
              <w:spacing w:before="30"/>
              <w:rPr>
                <w:sz w:val="24"/>
              </w:rPr>
            </w:pPr>
          </w:p>
          <w:p w14:paraId="4BF4D22C" w14:textId="77777777" w:rsidR="00553707" w:rsidRDefault="00000000">
            <w:pPr>
              <w:pStyle w:val="TableParagraph"/>
              <w:ind w:left="16" w:right="5"/>
              <w:jc w:val="center"/>
              <w:rPr>
                <w:sz w:val="24"/>
              </w:rPr>
            </w:pPr>
            <w:r>
              <w:rPr>
                <w:spacing w:val="-5"/>
                <w:sz w:val="24"/>
              </w:rPr>
              <w:t>3.</w:t>
            </w:r>
          </w:p>
        </w:tc>
        <w:tc>
          <w:tcPr>
            <w:tcW w:w="4784" w:type="dxa"/>
          </w:tcPr>
          <w:p w14:paraId="0A2FC2F2" w14:textId="77777777" w:rsidR="00553707" w:rsidRDefault="00000000">
            <w:pPr>
              <w:pStyle w:val="TableParagraph"/>
              <w:spacing w:before="30"/>
              <w:ind w:left="59" w:right="45" w:hanging="3"/>
              <w:jc w:val="center"/>
              <w:rPr>
                <w:sz w:val="24"/>
              </w:rPr>
            </w:pPr>
            <w:r>
              <w:rPr>
                <w:sz w:val="24"/>
              </w:rPr>
              <w:t>Apzināt resursu un spēju trūkumus radiācijas avāriju seku likvidēšanai, t.sk. pārrobežu radiācijas</w:t>
            </w:r>
            <w:r>
              <w:rPr>
                <w:spacing w:val="-7"/>
                <w:sz w:val="24"/>
              </w:rPr>
              <w:t xml:space="preserve"> </w:t>
            </w:r>
            <w:r>
              <w:rPr>
                <w:sz w:val="24"/>
              </w:rPr>
              <w:t>avāriju</w:t>
            </w:r>
            <w:r>
              <w:rPr>
                <w:spacing w:val="-9"/>
                <w:sz w:val="24"/>
              </w:rPr>
              <w:t xml:space="preserve"> </w:t>
            </w:r>
            <w:r>
              <w:rPr>
                <w:sz w:val="24"/>
              </w:rPr>
              <w:t>gadījumos,</w:t>
            </w:r>
            <w:r>
              <w:rPr>
                <w:spacing w:val="-9"/>
                <w:sz w:val="24"/>
              </w:rPr>
              <w:t xml:space="preserve"> </w:t>
            </w:r>
            <w:r>
              <w:rPr>
                <w:sz w:val="24"/>
              </w:rPr>
              <w:t>saskaņā</w:t>
            </w:r>
            <w:r>
              <w:rPr>
                <w:spacing w:val="-10"/>
                <w:sz w:val="24"/>
              </w:rPr>
              <w:t xml:space="preserve"> </w:t>
            </w:r>
            <w:r>
              <w:rPr>
                <w:sz w:val="24"/>
              </w:rPr>
              <w:t>ar</w:t>
            </w:r>
            <w:r>
              <w:rPr>
                <w:spacing w:val="-9"/>
                <w:sz w:val="24"/>
              </w:rPr>
              <w:t xml:space="preserve"> </w:t>
            </w:r>
            <w:r>
              <w:rPr>
                <w:sz w:val="24"/>
              </w:rPr>
              <w:t>prasības attiecībā uz sagatavotību radiācijas avārijai un rīcību šādas avārijas gadījumā</w:t>
            </w:r>
          </w:p>
        </w:tc>
        <w:tc>
          <w:tcPr>
            <w:tcW w:w="1913" w:type="dxa"/>
          </w:tcPr>
          <w:p w14:paraId="65567309" w14:textId="77777777" w:rsidR="00553707" w:rsidRDefault="00553707">
            <w:pPr>
              <w:pStyle w:val="TableParagraph"/>
              <w:rPr>
                <w:sz w:val="24"/>
              </w:rPr>
            </w:pPr>
          </w:p>
          <w:p w14:paraId="40881828" w14:textId="77777777" w:rsidR="00553707" w:rsidRDefault="00553707">
            <w:pPr>
              <w:pStyle w:val="TableParagraph"/>
              <w:spacing w:before="30"/>
              <w:rPr>
                <w:sz w:val="24"/>
              </w:rPr>
            </w:pPr>
          </w:p>
          <w:p w14:paraId="401381FC" w14:textId="77777777" w:rsidR="00553707" w:rsidRDefault="00000000">
            <w:pPr>
              <w:pStyle w:val="TableParagraph"/>
              <w:ind w:left="71" w:right="58"/>
              <w:jc w:val="center"/>
              <w:rPr>
                <w:sz w:val="24"/>
              </w:rPr>
            </w:pPr>
            <w:r>
              <w:rPr>
                <w:spacing w:val="-2"/>
                <w:sz w:val="24"/>
              </w:rPr>
              <w:t>Pastāvīgi</w:t>
            </w:r>
          </w:p>
        </w:tc>
        <w:tc>
          <w:tcPr>
            <w:tcW w:w="2866" w:type="dxa"/>
          </w:tcPr>
          <w:p w14:paraId="476E7704" w14:textId="77777777" w:rsidR="00553707" w:rsidRDefault="00553707">
            <w:pPr>
              <w:pStyle w:val="TableParagraph"/>
              <w:rPr>
                <w:sz w:val="24"/>
              </w:rPr>
            </w:pPr>
          </w:p>
          <w:p w14:paraId="73D89F74" w14:textId="77777777" w:rsidR="00553707" w:rsidRDefault="00553707">
            <w:pPr>
              <w:pStyle w:val="TableParagraph"/>
              <w:spacing w:before="30"/>
              <w:rPr>
                <w:sz w:val="24"/>
              </w:rPr>
            </w:pPr>
          </w:p>
          <w:p w14:paraId="586A1E86" w14:textId="77777777" w:rsidR="00553707" w:rsidRDefault="00000000">
            <w:pPr>
              <w:pStyle w:val="TableParagraph"/>
              <w:ind w:left="16" w:right="2"/>
              <w:jc w:val="center"/>
              <w:rPr>
                <w:sz w:val="24"/>
              </w:rPr>
            </w:pPr>
            <w:r>
              <w:rPr>
                <w:spacing w:val="-2"/>
                <w:sz w:val="24"/>
              </w:rPr>
              <w:t>VARAM</w:t>
            </w:r>
          </w:p>
        </w:tc>
        <w:tc>
          <w:tcPr>
            <w:tcW w:w="3032" w:type="dxa"/>
          </w:tcPr>
          <w:p w14:paraId="7A21DE68" w14:textId="77777777" w:rsidR="00553707" w:rsidRDefault="00553707">
            <w:pPr>
              <w:pStyle w:val="TableParagraph"/>
              <w:rPr>
                <w:sz w:val="24"/>
              </w:rPr>
            </w:pPr>
          </w:p>
          <w:p w14:paraId="005E32EC" w14:textId="77777777" w:rsidR="00553707" w:rsidRDefault="00553707">
            <w:pPr>
              <w:pStyle w:val="TableParagraph"/>
              <w:spacing w:before="30"/>
              <w:rPr>
                <w:sz w:val="24"/>
              </w:rPr>
            </w:pPr>
          </w:p>
          <w:p w14:paraId="38D43405" w14:textId="77777777" w:rsidR="00553707" w:rsidRDefault="00000000">
            <w:pPr>
              <w:pStyle w:val="TableParagraph"/>
              <w:ind w:left="978"/>
              <w:rPr>
                <w:sz w:val="24"/>
              </w:rPr>
            </w:pPr>
            <w:r>
              <w:rPr>
                <w:sz w:val="24"/>
              </w:rPr>
              <w:t>VVD</w:t>
            </w:r>
            <w:r>
              <w:rPr>
                <w:spacing w:val="-1"/>
                <w:sz w:val="24"/>
              </w:rPr>
              <w:t xml:space="preserve"> </w:t>
            </w:r>
            <w:r>
              <w:rPr>
                <w:spacing w:val="-5"/>
                <w:sz w:val="24"/>
              </w:rPr>
              <w:t>RDC</w:t>
            </w:r>
          </w:p>
        </w:tc>
        <w:tc>
          <w:tcPr>
            <w:tcW w:w="2869" w:type="dxa"/>
          </w:tcPr>
          <w:p w14:paraId="3FDC64B5" w14:textId="77777777" w:rsidR="00553707" w:rsidRDefault="00000000">
            <w:pPr>
              <w:pStyle w:val="TableParagraph"/>
              <w:spacing w:before="30"/>
              <w:ind w:left="77" w:right="65"/>
              <w:jc w:val="center"/>
              <w:rPr>
                <w:sz w:val="24"/>
              </w:rPr>
            </w:pPr>
            <w:r>
              <w:rPr>
                <w:sz w:val="24"/>
              </w:rPr>
              <w:t>VVD</w:t>
            </w:r>
            <w:r>
              <w:rPr>
                <w:spacing w:val="-1"/>
                <w:sz w:val="24"/>
              </w:rPr>
              <w:t xml:space="preserve"> </w:t>
            </w:r>
            <w:r>
              <w:rPr>
                <w:spacing w:val="-5"/>
                <w:sz w:val="24"/>
              </w:rPr>
              <w:t>RDC</w:t>
            </w:r>
          </w:p>
          <w:p w14:paraId="05104129" w14:textId="77777777" w:rsidR="00553707" w:rsidRDefault="00000000">
            <w:pPr>
              <w:pStyle w:val="TableParagraph"/>
              <w:ind w:left="203" w:right="187"/>
              <w:jc w:val="center"/>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 xml:space="preserve">daļa </w:t>
            </w:r>
            <w:r>
              <w:rPr>
                <w:spacing w:val="-4"/>
                <w:sz w:val="24"/>
              </w:rPr>
              <w:t>CAK</w:t>
            </w:r>
          </w:p>
          <w:p w14:paraId="5BA0675B" w14:textId="77777777" w:rsidR="00553707" w:rsidRDefault="00000000">
            <w:pPr>
              <w:pStyle w:val="TableParagraph"/>
              <w:ind w:left="913" w:hanging="644"/>
              <w:rPr>
                <w:sz w:val="24"/>
              </w:rPr>
            </w:pPr>
            <w:r>
              <w:rPr>
                <w:sz w:val="24"/>
              </w:rPr>
              <w:t>Ministrijas,</w:t>
            </w:r>
            <w:r>
              <w:rPr>
                <w:spacing w:val="-15"/>
                <w:sz w:val="24"/>
              </w:rPr>
              <w:t xml:space="preserve"> </w:t>
            </w:r>
            <w:r>
              <w:rPr>
                <w:sz w:val="24"/>
              </w:rPr>
              <w:t>to</w:t>
            </w:r>
            <w:r>
              <w:rPr>
                <w:spacing w:val="-15"/>
                <w:sz w:val="24"/>
              </w:rPr>
              <w:t xml:space="preserve"> </w:t>
            </w:r>
            <w:r>
              <w:rPr>
                <w:sz w:val="24"/>
              </w:rPr>
              <w:t xml:space="preserve">padotības </w:t>
            </w:r>
            <w:r>
              <w:rPr>
                <w:spacing w:val="-2"/>
                <w:sz w:val="24"/>
              </w:rPr>
              <w:t>institūcijas</w:t>
            </w:r>
          </w:p>
        </w:tc>
      </w:tr>
      <w:tr w:rsidR="00553707" w14:paraId="35C2DB7C" w14:textId="77777777">
        <w:trPr>
          <w:trHeight w:val="1439"/>
        </w:trPr>
        <w:tc>
          <w:tcPr>
            <w:tcW w:w="629" w:type="dxa"/>
          </w:tcPr>
          <w:p w14:paraId="1CE97DEA" w14:textId="77777777" w:rsidR="00553707" w:rsidRDefault="00553707">
            <w:pPr>
              <w:pStyle w:val="TableParagraph"/>
              <w:rPr>
                <w:sz w:val="24"/>
              </w:rPr>
            </w:pPr>
          </w:p>
          <w:p w14:paraId="4490288A" w14:textId="77777777" w:rsidR="00553707" w:rsidRDefault="00553707">
            <w:pPr>
              <w:pStyle w:val="TableParagraph"/>
              <w:spacing w:before="30"/>
              <w:rPr>
                <w:sz w:val="24"/>
              </w:rPr>
            </w:pPr>
          </w:p>
          <w:p w14:paraId="69700841" w14:textId="77777777" w:rsidR="00553707" w:rsidRDefault="00000000">
            <w:pPr>
              <w:pStyle w:val="TableParagraph"/>
              <w:ind w:left="16" w:right="5"/>
              <w:jc w:val="center"/>
              <w:rPr>
                <w:sz w:val="24"/>
              </w:rPr>
            </w:pPr>
            <w:r>
              <w:rPr>
                <w:spacing w:val="-5"/>
                <w:sz w:val="24"/>
              </w:rPr>
              <w:t>4.</w:t>
            </w:r>
          </w:p>
        </w:tc>
        <w:tc>
          <w:tcPr>
            <w:tcW w:w="4784" w:type="dxa"/>
          </w:tcPr>
          <w:p w14:paraId="09F98274" w14:textId="77777777" w:rsidR="00553707" w:rsidRDefault="00553707">
            <w:pPr>
              <w:pStyle w:val="TableParagraph"/>
              <w:spacing w:before="166"/>
              <w:rPr>
                <w:sz w:val="24"/>
              </w:rPr>
            </w:pPr>
          </w:p>
          <w:p w14:paraId="440E51A4" w14:textId="77777777" w:rsidR="00553707" w:rsidRDefault="00000000">
            <w:pPr>
              <w:pStyle w:val="TableParagraph"/>
              <w:spacing w:before="1"/>
              <w:ind w:left="203" w:firstLine="103"/>
              <w:rPr>
                <w:sz w:val="24"/>
              </w:rPr>
            </w:pPr>
            <w:r>
              <w:rPr>
                <w:sz w:val="24"/>
              </w:rPr>
              <w:t>Organizēt dažāda veida tematiskās mācības dažādu</w:t>
            </w:r>
            <w:r>
              <w:rPr>
                <w:spacing w:val="-10"/>
                <w:sz w:val="24"/>
              </w:rPr>
              <w:t xml:space="preserve"> </w:t>
            </w:r>
            <w:r>
              <w:rPr>
                <w:sz w:val="24"/>
              </w:rPr>
              <w:t>scenāriju</w:t>
            </w:r>
            <w:r>
              <w:rPr>
                <w:spacing w:val="-10"/>
                <w:sz w:val="24"/>
              </w:rPr>
              <w:t xml:space="preserve"> </w:t>
            </w:r>
            <w:r>
              <w:rPr>
                <w:sz w:val="24"/>
              </w:rPr>
              <w:t>radiācijas</w:t>
            </w:r>
            <w:r>
              <w:rPr>
                <w:spacing w:val="-11"/>
                <w:sz w:val="24"/>
              </w:rPr>
              <w:t xml:space="preserve"> </w:t>
            </w:r>
            <w:r>
              <w:rPr>
                <w:sz w:val="24"/>
              </w:rPr>
              <w:t>avāriju</w:t>
            </w:r>
            <w:r>
              <w:rPr>
                <w:spacing w:val="-10"/>
                <w:sz w:val="24"/>
              </w:rPr>
              <w:t xml:space="preserve"> </w:t>
            </w:r>
            <w:r>
              <w:rPr>
                <w:sz w:val="24"/>
              </w:rPr>
              <w:t>gadījumos</w:t>
            </w:r>
          </w:p>
        </w:tc>
        <w:tc>
          <w:tcPr>
            <w:tcW w:w="1913" w:type="dxa"/>
          </w:tcPr>
          <w:p w14:paraId="745ECE93" w14:textId="77777777" w:rsidR="00553707" w:rsidRDefault="00553707">
            <w:pPr>
              <w:pStyle w:val="TableParagraph"/>
              <w:rPr>
                <w:sz w:val="24"/>
              </w:rPr>
            </w:pPr>
          </w:p>
          <w:p w14:paraId="7427E0F9" w14:textId="77777777" w:rsidR="00553707" w:rsidRDefault="00553707">
            <w:pPr>
              <w:pStyle w:val="TableParagraph"/>
              <w:spacing w:before="30"/>
              <w:rPr>
                <w:sz w:val="24"/>
              </w:rPr>
            </w:pPr>
          </w:p>
          <w:p w14:paraId="38EEAF29" w14:textId="77777777" w:rsidR="00553707" w:rsidRDefault="00000000">
            <w:pPr>
              <w:pStyle w:val="TableParagraph"/>
              <w:ind w:left="71" w:right="60"/>
              <w:jc w:val="center"/>
              <w:rPr>
                <w:sz w:val="24"/>
              </w:rPr>
            </w:pPr>
            <w:r>
              <w:rPr>
                <w:spacing w:val="-2"/>
                <w:sz w:val="24"/>
              </w:rPr>
              <w:t>2020.-2027.gads</w:t>
            </w:r>
          </w:p>
        </w:tc>
        <w:tc>
          <w:tcPr>
            <w:tcW w:w="2866" w:type="dxa"/>
          </w:tcPr>
          <w:p w14:paraId="37C297BB" w14:textId="77777777" w:rsidR="00553707" w:rsidRDefault="00553707">
            <w:pPr>
              <w:pStyle w:val="TableParagraph"/>
              <w:rPr>
                <w:sz w:val="24"/>
              </w:rPr>
            </w:pPr>
          </w:p>
          <w:p w14:paraId="3F43A09F" w14:textId="77777777" w:rsidR="00553707" w:rsidRDefault="00553707">
            <w:pPr>
              <w:pStyle w:val="TableParagraph"/>
              <w:spacing w:before="30"/>
              <w:rPr>
                <w:sz w:val="24"/>
              </w:rPr>
            </w:pPr>
          </w:p>
          <w:p w14:paraId="2075DCBD" w14:textId="77777777" w:rsidR="00553707" w:rsidRDefault="00000000">
            <w:pPr>
              <w:pStyle w:val="TableParagraph"/>
              <w:ind w:left="16" w:right="6"/>
              <w:jc w:val="center"/>
              <w:rPr>
                <w:sz w:val="24"/>
              </w:rPr>
            </w:pPr>
            <w:r>
              <w:rPr>
                <w:sz w:val="24"/>
              </w:rPr>
              <w:t>VVD</w:t>
            </w:r>
            <w:r>
              <w:rPr>
                <w:spacing w:val="-1"/>
                <w:sz w:val="24"/>
              </w:rPr>
              <w:t xml:space="preserve"> </w:t>
            </w:r>
            <w:r>
              <w:rPr>
                <w:spacing w:val="-5"/>
                <w:sz w:val="24"/>
              </w:rPr>
              <w:t>RDC</w:t>
            </w:r>
          </w:p>
        </w:tc>
        <w:tc>
          <w:tcPr>
            <w:tcW w:w="3032" w:type="dxa"/>
          </w:tcPr>
          <w:p w14:paraId="64A2047E" w14:textId="77777777" w:rsidR="00553707" w:rsidRDefault="00000000">
            <w:pPr>
              <w:pStyle w:val="TableParagraph"/>
              <w:spacing w:before="167"/>
              <w:ind w:left="105" w:right="93"/>
              <w:jc w:val="center"/>
              <w:rPr>
                <w:sz w:val="24"/>
              </w:rPr>
            </w:pPr>
            <w:r>
              <w:rPr>
                <w:sz w:val="24"/>
              </w:rPr>
              <w:t>VVD</w:t>
            </w:r>
            <w:r>
              <w:rPr>
                <w:spacing w:val="-1"/>
                <w:sz w:val="24"/>
              </w:rPr>
              <w:t xml:space="preserve"> </w:t>
            </w:r>
            <w:r>
              <w:rPr>
                <w:spacing w:val="-5"/>
                <w:sz w:val="24"/>
              </w:rPr>
              <w:t>RDC</w:t>
            </w:r>
          </w:p>
          <w:p w14:paraId="36933AB4" w14:textId="77777777" w:rsidR="00553707" w:rsidRDefault="00000000">
            <w:pPr>
              <w:pStyle w:val="TableParagraph"/>
              <w:ind w:left="105" w:right="88"/>
              <w:jc w:val="center"/>
              <w:rPr>
                <w:sz w:val="24"/>
              </w:rPr>
            </w:pPr>
            <w:r>
              <w:rPr>
                <w:sz w:val="24"/>
              </w:rPr>
              <w:t>VUGD</w:t>
            </w:r>
            <w:r>
              <w:rPr>
                <w:spacing w:val="-13"/>
                <w:sz w:val="24"/>
              </w:rPr>
              <w:t xml:space="preserve"> </w:t>
            </w:r>
            <w:r>
              <w:rPr>
                <w:sz w:val="24"/>
              </w:rPr>
              <w:t>RRP</w:t>
            </w:r>
            <w:r>
              <w:rPr>
                <w:spacing w:val="-11"/>
                <w:sz w:val="24"/>
              </w:rPr>
              <w:t xml:space="preserve"> </w:t>
            </w:r>
            <w:r>
              <w:rPr>
                <w:sz w:val="24"/>
              </w:rPr>
              <w:t>Olaines</w:t>
            </w:r>
            <w:r>
              <w:rPr>
                <w:spacing w:val="-13"/>
                <w:sz w:val="24"/>
              </w:rPr>
              <w:t xml:space="preserve"> </w:t>
            </w:r>
            <w:r>
              <w:rPr>
                <w:sz w:val="24"/>
              </w:rPr>
              <w:t xml:space="preserve">daļa Ministrijas, to padotības </w:t>
            </w:r>
            <w:r>
              <w:rPr>
                <w:spacing w:val="-2"/>
                <w:sz w:val="24"/>
              </w:rPr>
              <w:t>institūcijas</w:t>
            </w:r>
          </w:p>
        </w:tc>
        <w:tc>
          <w:tcPr>
            <w:tcW w:w="2869" w:type="dxa"/>
          </w:tcPr>
          <w:p w14:paraId="493FD891" w14:textId="77777777" w:rsidR="00553707" w:rsidRDefault="00000000">
            <w:pPr>
              <w:pStyle w:val="TableParagraph"/>
              <w:spacing w:before="30"/>
              <w:ind w:left="77" w:right="65"/>
              <w:jc w:val="center"/>
              <w:rPr>
                <w:sz w:val="24"/>
              </w:rPr>
            </w:pPr>
            <w:r>
              <w:rPr>
                <w:sz w:val="24"/>
              </w:rPr>
              <w:t>VVD</w:t>
            </w:r>
            <w:r>
              <w:rPr>
                <w:spacing w:val="-1"/>
                <w:sz w:val="24"/>
              </w:rPr>
              <w:t xml:space="preserve"> </w:t>
            </w:r>
            <w:r>
              <w:rPr>
                <w:spacing w:val="-5"/>
                <w:sz w:val="24"/>
              </w:rPr>
              <w:t>RDC</w:t>
            </w:r>
          </w:p>
          <w:p w14:paraId="31640FF6" w14:textId="77777777" w:rsidR="00553707" w:rsidRDefault="00000000">
            <w:pPr>
              <w:pStyle w:val="TableParagraph"/>
              <w:ind w:left="203" w:right="187"/>
              <w:jc w:val="center"/>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 xml:space="preserve">daļa </w:t>
            </w:r>
            <w:r>
              <w:rPr>
                <w:spacing w:val="-4"/>
                <w:sz w:val="24"/>
              </w:rPr>
              <w:t>CAK</w:t>
            </w:r>
          </w:p>
          <w:p w14:paraId="66C52FAD" w14:textId="77777777" w:rsidR="00553707" w:rsidRDefault="00000000">
            <w:pPr>
              <w:pStyle w:val="TableParagraph"/>
              <w:ind w:left="913" w:hanging="644"/>
              <w:rPr>
                <w:sz w:val="24"/>
              </w:rPr>
            </w:pPr>
            <w:r>
              <w:rPr>
                <w:sz w:val="24"/>
              </w:rPr>
              <w:t>Ministrijas,</w:t>
            </w:r>
            <w:r>
              <w:rPr>
                <w:spacing w:val="-15"/>
                <w:sz w:val="24"/>
              </w:rPr>
              <w:t xml:space="preserve"> </w:t>
            </w:r>
            <w:r>
              <w:rPr>
                <w:sz w:val="24"/>
              </w:rPr>
              <w:t>to</w:t>
            </w:r>
            <w:r>
              <w:rPr>
                <w:spacing w:val="-15"/>
                <w:sz w:val="24"/>
              </w:rPr>
              <w:t xml:space="preserve"> </w:t>
            </w:r>
            <w:r>
              <w:rPr>
                <w:sz w:val="24"/>
              </w:rPr>
              <w:t xml:space="preserve">padotības </w:t>
            </w:r>
            <w:r>
              <w:rPr>
                <w:spacing w:val="-2"/>
                <w:sz w:val="24"/>
              </w:rPr>
              <w:t>institūcijas</w:t>
            </w:r>
          </w:p>
        </w:tc>
      </w:tr>
      <w:tr w:rsidR="00553707" w14:paraId="2986A709" w14:textId="77777777">
        <w:trPr>
          <w:trHeight w:val="1166"/>
        </w:trPr>
        <w:tc>
          <w:tcPr>
            <w:tcW w:w="629" w:type="dxa"/>
          </w:tcPr>
          <w:p w14:paraId="0F6B0382" w14:textId="77777777" w:rsidR="00553707" w:rsidRDefault="00553707">
            <w:pPr>
              <w:pStyle w:val="TableParagraph"/>
              <w:spacing w:before="169"/>
              <w:rPr>
                <w:sz w:val="24"/>
              </w:rPr>
            </w:pPr>
          </w:p>
          <w:p w14:paraId="17725571" w14:textId="77777777" w:rsidR="00553707" w:rsidRDefault="00000000">
            <w:pPr>
              <w:pStyle w:val="TableParagraph"/>
              <w:ind w:left="16" w:right="5"/>
              <w:jc w:val="center"/>
              <w:rPr>
                <w:sz w:val="24"/>
              </w:rPr>
            </w:pPr>
            <w:r>
              <w:rPr>
                <w:spacing w:val="-5"/>
                <w:sz w:val="24"/>
              </w:rPr>
              <w:t>5.</w:t>
            </w:r>
          </w:p>
        </w:tc>
        <w:tc>
          <w:tcPr>
            <w:tcW w:w="4784" w:type="dxa"/>
          </w:tcPr>
          <w:p w14:paraId="184480E8" w14:textId="77777777" w:rsidR="00553707" w:rsidRDefault="00553707">
            <w:pPr>
              <w:pStyle w:val="TableParagraph"/>
              <w:spacing w:before="30"/>
              <w:rPr>
                <w:sz w:val="24"/>
              </w:rPr>
            </w:pPr>
          </w:p>
          <w:p w14:paraId="1712083E" w14:textId="77777777" w:rsidR="00553707" w:rsidRDefault="00000000">
            <w:pPr>
              <w:pStyle w:val="TableParagraph"/>
              <w:ind w:left="484" w:hanging="27"/>
              <w:rPr>
                <w:sz w:val="24"/>
              </w:rPr>
            </w:pPr>
            <w:r>
              <w:rPr>
                <w:sz w:val="24"/>
              </w:rPr>
              <w:t>Valsts</w:t>
            </w:r>
            <w:r>
              <w:rPr>
                <w:spacing w:val="-14"/>
                <w:sz w:val="24"/>
              </w:rPr>
              <w:t xml:space="preserve"> </w:t>
            </w:r>
            <w:r>
              <w:rPr>
                <w:sz w:val="24"/>
              </w:rPr>
              <w:t>materiālo</w:t>
            </w:r>
            <w:r>
              <w:rPr>
                <w:spacing w:val="-13"/>
                <w:sz w:val="24"/>
              </w:rPr>
              <w:t xml:space="preserve"> </w:t>
            </w:r>
            <w:r>
              <w:rPr>
                <w:sz w:val="24"/>
              </w:rPr>
              <w:t>rezervju</w:t>
            </w:r>
            <w:r>
              <w:rPr>
                <w:spacing w:val="-13"/>
                <w:sz w:val="24"/>
              </w:rPr>
              <w:t xml:space="preserve"> </w:t>
            </w:r>
            <w:r>
              <w:rPr>
                <w:sz w:val="24"/>
              </w:rPr>
              <w:t>pilnveidošana, uzglabāšana,</w:t>
            </w:r>
            <w:r>
              <w:rPr>
                <w:spacing w:val="-2"/>
                <w:sz w:val="24"/>
              </w:rPr>
              <w:t xml:space="preserve"> </w:t>
            </w:r>
            <w:r>
              <w:rPr>
                <w:sz w:val="24"/>
              </w:rPr>
              <w:t>uzturēšana</w:t>
            </w:r>
            <w:r>
              <w:rPr>
                <w:spacing w:val="-1"/>
                <w:sz w:val="24"/>
              </w:rPr>
              <w:t xml:space="preserve"> </w:t>
            </w:r>
            <w:r>
              <w:rPr>
                <w:sz w:val="24"/>
              </w:rPr>
              <w:t>un</w:t>
            </w:r>
            <w:r>
              <w:rPr>
                <w:spacing w:val="-1"/>
                <w:sz w:val="24"/>
              </w:rPr>
              <w:t xml:space="preserve"> </w:t>
            </w:r>
            <w:r>
              <w:rPr>
                <w:spacing w:val="-2"/>
                <w:sz w:val="24"/>
              </w:rPr>
              <w:t>atjaunošana</w:t>
            </w:r>
          </w:p>
        </w:tc>
        <w:tc>
          <w:tcPr>
            <w:tcW w:w="1913" w:type="dxa"/>
          </w:tcPr>
          <w:p w14:paraId="29D302B3" w14:textId="77777777" w:rsidR="00553707" w:rsidRDefault="00553707">
            <w:pPr>
              <w:pStyle w:val="TableParagraph"/>
              <w:spacing w:before="169"/>
              <w:rPr>
                <w:sz w:val="24"/>
              </w:rPr>
            </w:pPr>
          </w:p>
          <w:p w14:paraId="1F1B4E24" w14:textId="77777777" w:rsidR="00553707" w:rsidRDefault="00000000">
            <w:pPr>
              <w:pStyle w:val="TableParagraph"/>
              <w:ind w:left="71" w:right="60"/>
              <w:jc w:val="center"/>
              <w:rPr>
                <w:sz w:val="24"/>
              </w:rPr>
            </w:pPr>
            <w:r>
              <w:rPr>
                <w:spacing w:val="-2"/>
                <w:sz w:val="24"/>
              </w:rPr>
              <w:t>2020.-2027.gads</w:t>
            </w:r>
          </w:p>
        </w:tc>
        <w:tc>
          <w:tcPr>
            <w:tcW w:w="2866" w:type="dxa"/>
          </w:tcPr>
          <w:p w14:paraId="75918EFF" w14:textId="77777777" w:rsidR="00553707" w:rsidRDefault="00553707">
            <w:pPr>
              <w:pStyle w:val="TableParagraph"/>
              <w:spacing w:before="30"/>
              <w:rPr>
                <w:sz w:val="24"/>
              </w:rPr>
            </w:pPr>
          </w:p>
          <w:p w14:paraId="6C27B742" w14:textId="77777777" w:rsidR="00553707" w:rsidRDefault="00000000">
            <w:pPr>
              <w:pStyle w:val="TableParagraph"/>
              <w:ind w:left="16" w:right="4"/>
              <w:jc w:val="center"/>
              <w:rPr>
                <w:sz w:val="24"/>
              </w:rPr>
            </w:pPr>
            <w:r>
              <w:rPr>
                <w:spacing w:val="-2"/>
                <w:sz w:val="24"/>
              </w:rPr>
              <w:t>Ministrijas</w:t>
            </w:r>
          </w:p>
        </w:tc>
        <w:tc>
          <w:tcPr>
            <w:tcW w:w="3032" w:type="dxa"/>
          </w:tcPr>
          <w:p w14:paraId="4AAE4B19" w14:textId="77777777" w:rsidR="00553707" w:rsidRDefault="00000000">
            <w:pPr>
              <w:pStyle w:val="TableParagraph"/>
              <w:spacing w:before="30"/>
              <w:ind w:left="105" w:right="91"/>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1B83DC1F" w14:textId="77777777" w:rsidR="00553707" w:rsidRDefault="00000000">
            <w:pPr>
              <w:pStyle w:val="TableParagraph"/>
              <w:ind w:left="105" w:right="92"/>
              <w:jc w:val="center"/>
              <w:rPr>
                <w:sz w:val="24"/>
              </w:rPr>
            </w:pPr>
            <w:r>
              <w:rPr>
                <w:spacing w:val="-5"/>
                <w:sz w:val="24"/>
              </w:rPr>
              <w:t>CAK</w:t>
            </w:r>
          </w:p>
          <w:p w14:paraId="2CA0432A" w14:textId="77777777" w:rsidR="00553707" w:rsidRDefault="00000000">
            <w:pPr>
              <w:pStyle w:val="TableParagraph"/>
              <w:ind w:left="105" w:right="96"/>
              <w:jc w:val="center"/>
              <w:rPr>
                <w:sz w:val="24"/>
              </w:rPr>
            </w:pPr>
            <w:r>
              <w:rPr>
                <w:spacing w:val="-2"/>
                <w:sz w:val="24"/>
              </w:rPr>
              <w:t>Komersanti</w:t>
            </w:r>
          </w:p>
        </w:tc>
        <w:tc>
          <w:tcPr>
            <w:tcW w:w="2869" w:type="dxa"/>
          </w:tcPr>
          <w:p w14:paraId="1B3D7B0D" w14:textId="77777777" w:rsidR="00553707" w:rsidRDefault="00000000">
            <w:pPr>
              <w:pStyle w:val="TableParagraph"/>
              <w:spacing w:before="30"/>
              <w:ind w:left="272" w:right="258"/>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20A65E91" w14:textId="77777777" w:rsidR="00553707" w:rsidRDefault="00000000">
            <w:pPr>
              <w:pStyle w:val="TableParagraph"/>
              <w:ind w:left="442" w:right="430"/>
              <w:jc w:val="center"/>
              <w:rPr>
                <w:sz w:val="24"/>
              </w:rPr>
            </w:pPr>
            <w:r>
              <w:rPr>
                <w:spacing w:val="-2"/>
                <w:sz w:val="24"/>
              </w:rPr>
              <w:t>Izpilddirektors Komersanti</w:t>
            </w:r>
          </w:p>
        </w:tc>
      </w:tr>
      <w:tr w:rsidR="00553707" w14:paraId="6075BB64" w14:textId="77777777">
        <w:trPr>
          <w:trHeight w:val="887"/>
        </w:trPr>
        <w:tc>
          <w:tcPr>
            <w:tcW w:w="629" w:type="dxa"/>
          </w:tcPr>
          <w:p w14:paraId="2DC2CD40" w14:textId="77777777" w:rsidR="00553707" w:rsidRDefault="00553707">
            <w:pPr>
              <w:pStyle w:val="TableParagraph"/>
              <w:spacing w:before="27"/>
              <w:rPr>
                <w:sz w:val="24"/>
              </w:rPr>
            </w:pPr>
          </w:p>
          <w:p w14:paraId="2548E6F2" w14:textId="77777777" w:rsidR="00553707" w:rsidRDefault="00000000">
            <w:pPr>
              <w:pStyle w:val="TableParagraph"/>
              <w:ind w:left="16" w:right="5"/>
              <w:jc w:val="center"/>
              <w:rPr>
                <w:sz w:val="24"/>
              </w:rPr>
            </w:pPr>
            <w:r>
              <w:rPr>
                <w:spacing w:val="-5"/>
                <w:sz w:val="24"/>
              </w:rPr>
              <w:t>6.</w:t>
            </w:r>
          </w:p>
        </w:tc>
        <w:tc>
          <w:tcPr>
            <w:tcW w:w="4784" w:type="dxa"/>
          </w:tcPr>
          <w:p w14:paraId="78D08B75" w14:textId="77777777" w:rsidR="00553707" w:rsidRDefault="00000000">
            <w:pPr>
              <w:pStyle w:val="TableParagraph"/>
              <w:spacing w:before="27"/>
              <w:ind w:left="157" w:right="147" w:firstLine="2"/>
              <w:jc w:val="center"/>
              <w:rPr>
                <w:sz w:val="24"/>
              </w:rPr>
            </w:pPr>
            <w:r>
              <w:rPr>
                <w:sz w:val="24"/>
              </w:rPr>
              <w:t>Pašvaldību sadarbības teritoriju civilās aizsardzības</w:t>
            </w:r>
            <w:r>
              <w:rPr>
                <w:spacing w:val="-11"/>
                <w:sz w:val="24"/>
              </w:rPr>
              <w:t xml:space="preserve"> </w:t>
            </w:r>
            <w:r>
              <w:rPr>
                <w:sz w:val="24"/>
              </w:rPr>
              <w:t>komisiju</w:t>
            </w:r>
            <w:r>
              <w:rPr>
                <w:spacing w:val="-10"/>
                <w:sz w:val="24"/>
              </w:rPr>
              <w:t xml:space="preserve"> </w:t>
            </w:r>
            <w:r>
              <w:rPr>
                <w:sz w:val="24"/>
              </w:rPr>
              <w:t>apmācības</w:t>
            </w:r>
            <w:r>
              <w:rPr>
                <w:spacing w:val="-11"/>
                <w:sz w:val="24"/>
              </w:rPr>
              <w:t xml:space="preserve"> </w:t>
            </w:r>
            <w:r>
              <w:rPr>
                <w:sz w:val="24"/>
              </w:rPr>
              <w:t>plānošana</w:t>
            </w:r>
            <w:r>
              <w:rPr>
                <w:spacing w:val="-11"/>
                <w:sz w:val="24"/>
              </w:rPr>
              <w:t xml:space="preserve"> </w:t>
            </w:r>
            <w:r>
              <w:rPr>
                <w:sz w:val="24"/>
              </w:rPr>
              <w:t xml:space="preserve">un </w:t>
            </w:r>
            <w:r>
              <w:rPr>
                <w:spacing w:val="-2"/>
                <w:sz w:val="24"/>
              </w:rPr>
              <w:t>organizēšana</w:t>
            </w:r>
          </w:p>
        </w:tc>
        <w:tc>
          <w:tcPr>
            <w:tcW w:w="1913" w:type="dxa"/>
          </w:tcPr>
          <w:p w14:paraId="7382F486" w14:textId="77777777" w:rsidR="00553707" w:rsidRDefault="00000000">
            <w:pPr>
              <w:pStyle w:val="TableParagraph"/>
              <w:spacing w:before="167"/>
              <w:ind w:left="170" w:firstLine="612"/>
              <w:rPr>
                <w:sz w:val="24"/>
              </w:rPr>
            </w:pPr>
            <w:r>
              <w:rPr>
                <w:spacing w:val="-4"/>
                <w:sz w:val="24"/>
              </w:rPr>
              <w:t xml:space="preserve">Pēc </w:t>
            </w:r>
            <w:r>
              <w:rPr>
                <w:spacing w:val="-2"/>
                <w:sz w:val="24"/>
              </w:rPr>
              <w:t>nepieciešamības</w:t>
            </w:r>
          </w:p>
        </w:tc>
        <w:tc>
          <w:tcPr>
            <w:tcW w:w="2866" w:type="dxa"/>
          </w:tcPr>
          <w:p w14:paraId="01EB9D9D" w14:textId="77777777" w:rsidR="00553707" w:rsidRDefault="00553707">
            <w:pPr>
              <w:pStyle w:val="TableParagraph"/>
              <w:spacing w:before="27"/>
              <w:rPr>
                <w:sz w:val="24"/>
              </w:rPr>
            </w:pPr>
          </w:p>
          <w:p w14:paraId="470A36EC" w14:textId="77777777" w:rsidR="00553707" w:rsidRDefault="00000000">
            <w:pPr>
              <w:pStyle w:val="TableParagraph"/>
              <w:ind w:left="16" w:right="4"/>
              <w:jc w:val="center"/>
              <w:rPr>
                <w:sz w:val="24"/>
              </w:rPr>
            </w:pPr>
            <w:r>
              <w:rPr>
                <w:spacing w:val="-5"/>
                <w:sz w:val="24"/>
              </w:rPr>
              <w:t>CAK</w:t>
            </w:r>
          </w:p>
        </w:tc>
        <w:tc>
          <w:tcPr>
            <w:tcW w:w="3032" w:type="dxa"/>
          </w:tcPr>
          <w:p w14:paraId="6DE9DFFD" w14:textId="77777777" w:rsidR="00553707" w:rsidRDefault="00000000">
            <w:pPr>
              <w:pStyle w:val="TableParagraph"/>
              <w:spacing w:before="167"/>
              <w:ind w:left="1261" w:hanging="977"/>
              <w:rPr>
                <w:sz w:val="24"/>
              </w:rPr>
            </w:pPr>
            <w:r>
              <w:rPr>
                <w:sz w:val="24"/>
              </w:rPr>
              <w:t>VUGD</w:t>
            </w:r>
            <w:r>
              <w:rPr>
                <w:spacing w:val="-13"/>
                <w:sz w:val="24"/>
              </w:rPr>
              <w:t xml:space="preserve"> </w:t>
            </w:r>
            <w:r>
              <w:rPr>
                <w:sz w:val="24"/>
              </w:rPr>
              <w:t>RRP</w:t>
            </w:r>
            <w:r>
              <w:rPr>
                <w:spacing w:val="-11"/>
                <w:sz w:val="24"/>
              </w:rPr>
              <w:t xml:space="preserve"> </w:t>
            </w:r>
            <w:r>
              <w:rPr>
                <w:sz w:val="24"/>
              </w:rPr>
              <w:t>Olaines</w:t>
            </w:r>
            <w:r>
              <w:rPr>
                <w:spacing w:val="-13"/>
                <w:sz w:val="24"/>
              </w:rPr>
              <w:t xml:space="preserve"> </w:t>
            </w:r>
            <w:r>
              <w:rPr>
                <w:sz w:val="24"/>
              </w:rPr>
              <w:t xml:space="preserve">daļa </w:t>
            </w:r>
            <w:r>
              <w:rPr>
                <w:spacing w:val="-4"/>
                <w:sz w:val="24"/>
              </w:rPr>
              <w:t>CAK</w:t>
            </w:r>
          </w:p>
        </w:tc>
        <w:tc>
          <w:tcPr>
            <w:tcW w:w="2869" w:type="dxa"/>
          </w:tcPr>
          <w:p w14:paraId="4042DF1A" w14:textId="77777777" w:rsidR="00553707" w:rsidRDefault="00000000">
            <w:pPr>
              <w:pStyle w:val="TableParagraph"/>
              <w:spacing w:before="167"/>
              <w:ind w:left="1180" w:hanging="977"/>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 xml:space="preserve">daļa </w:t>
            </w:r>
            <w:r>
              <w:rPr>
                <w:spacing w:val="-4"/>
                <w:sz w:val="24"/>
              </w:rPr>
              <w:t>CAK</w:t>
            </w:r>
          </w:p>
        </w:tc>
      </w:tr>
      <w:tr w:rsidR="00553707" w14:paraId="6CD24AED" w14:textId="77777777">
        <w:trPr>
          <w:trHeight w:val="1991"/>
        </w:trPr>
        <w:tc>
          <w:tcPr>
            <w:tcW w:w="629" w:type="dxa"/>
          </w:tcPr>
          <w:p w14:paraId="1FA2C817" w14:textId="77777777" w:rsidR="00553707" w:rsidRDefault="00553707">
            <w:pPr>
              <w:pStyle w:val="TableParagraph"/>
              <w:rPr>
                <w:sz w:val="24"/>
              </w:rPr>
            </w:pPr>
          </w:p>
          <w:p w14:paraId="42E2EF40" w14:textId="77777777" w:rsidR="00553707" w:rsidRDefault="00553707">
            <w:pPr>
              <w:pStyle w:val="TableParagraph"/>
              <w:rPr>
                <w:sz w:val="24"/>
              </w:rPr>
            </w:pPr>
          </w:p>
          <w:p w14:paraId="17013C60" w14:textId="77777777" w:rsidR="00553707" w:rsidRDefault="00553707">
            <w:pPr>
              <w:pStyle w:val="TableParagraph"/>
              <w:spacing w:before="30"/>
              <w:rPr>
                <w:sz w:val="24"/>
              </w:rPr>
            </w:pPr>
          </w:p>
          <w:p w14:paraId="2575E55A" w14:textId="77777777" w:rsidR="00553707" w:rsidRDefault="00000000">
            <w:pPr>
              <w:pStyle w:val="TableParagraph"/>
              <w:ind w:left="16" w:right="5"/>
              <w:jc w:val="center"/>
              <w:rPr>
                <w:sz w:val="24"/>
              </w:rPr>
            </w:pPr>
            <w:r>
              <w:rPr>
                <w:spacing w:val="-5"/>
                <w:sz w:val="24"/>
              </w:rPr>
              <w:t>7.</w:t>
            </w:r>
          </w:p>
        </w:tc>
        <w:tc>
          <w:tcPr>
            <w:tcW w:w="4784" w:type="dxa"/>
          </w:tcPr>
          <w:p w14:paraId="36EC6332" w14:textId="77777777" w:rsidR="00553707" w:rsidRDefault="00553707">
            <w:pPr>
              <w:pStyle w:val="TableParagraph"/>
              <w:rPr>
                <w:sz w:val="24"/>
              </w:rPr>
            </w:pPr>
          </w:p>
          <w:p w14:paraId="25A6432B" w14:textId="77777777" w:rsidR="00553707" w:rsidRDefault="00553707">
            <w:pPr>
              <w:pStyle w:val="TableParagraph"/>
              <w:spacing w:before="30"/>
              <w:rPr>
                <w:sz w:val="24"/>
              </w:rPr>
            </w:pPr>
          </w:p>
          <w:p w14:paraId="766B7F77" w14:textId="77777777" w:rsidR="00553707" w:rsidRDefault="00000000">
            <w:pPr>
              <w:pStyle w:val="TableParagraph"/>
              <w:ind w:left="76" w:right="62"/>
              <w:jc w:val="center"/>
              <w:rPr>
                <w:sz w:val="24"/>
              </w:rPr>
            </w:pPr>
            <w:r>
              <w:rPr>
                <w:sz w:val="24"/>
              </w:rPr>
              <w:t>Katastrofu</w:t>
            </w:r>
            <w:r>
              <w:rPr>
                <w:spacing w:val="-9"/>
                <w:sz w:val="24"/>
              </w:rPr>
              <w:t xml:space="preserve"> </w:t>
            </w:r>
            <w:r>
              <w:rPr>
                <w:sz w:val="24"/>
              </w:rPr>
              <w:t>zaudējumu</w:t>
            </w:r>
            <w:r>
              <w:rPr>
                <w:spacing w:val="-9"/>
                <w:sz w:val="24"/>
              </w:rPr>
              <w:t xml:space="preserve"> </w:t>
            </w:r>
            <w:r>
              <w:rPr>
                <w:sz w:val="24"/>
              </w:rPr>
              <w:t>un</w:t>
            </w:r>
            <w:r>
              <w:rPr>
                <w:spacing w:val="-7"/>
                <w:sz w:val="24"/>
              </w:rPr>
              <w:t xml:space="preserve"> </w:t>
            </w:r>
            <w:r>
              <w:rPr>
                <w:sz w:val="24"/>
              </w:rPr>
              <w:t>bojājumu</w:t>
            </w:r>
            <w:r>
              <w:rPr>
                <w:spacing w:val="-9"/>
                <w:sz w:val="24"/>
              </w:rPr>
              <w:t xml:space="preserve"> </w:t>
            </w:r>
            <w:r>
              <w:rPr>
                <w:sz w:val="24"/>
              </w:rPr>
              <w:t>datu</w:t>
            </w:r>
            <w:r>
              <w:rPr>
                <w:spacing w:val="-9"/>
                <w:sz w:val="24"/>
              </w:rPr>
              <w:t xml:space="preserve"> </w:t>
            </w:r>
            <w:r>
              <w:rPr>
                <w:sz w:val="24"/>
              </w:rPr>
              <w:t>bāzes vai sistēmas izveidošana un uzturēšana, un to lietotāju apmācība</w:t>
            </w:r>
          </w:p>
        </w:tc>
        <w:tc>
          <w:tcPr>
            <w:tcW w:w="1913" w:type="dxa"/>
          </w:tcPr>
          <w:p w14:paraId="1505F6F0" w14:textId="77777777" w:rsidR="00553707" w:rsidRDefault="00553707">
            <w:pPr>
              <w:pStyle w:val="TableParagraph"/>
              <w:rPr>
                <w:sz w:val="24"/>
              </w:rPr>
            </w:pPr>
          </w:p>
          <w:p w14:paraId="20DF0EA9" w14:textId="77777777" w:rsidR="00553707" w:rsidRDefault="00553707">
            <w:pPr>
              <w:pStyle w:val="TableParagraph"/>
              <w:rPr>
                <w:sz w:val="24"/>
              </w:rPr>
            </w:pPr>
          </w:p>
          <w:p w14:paraId="28422916" w14:textId="77777777" w:rsidR="00553707" w:rsidRDefault="00553707">
            <w:pPr>
              <w:pStyle w:val="TableParagraph"/>
              <w:spacing w:before="30"/>
              <w:rPr>
                <w:sz w:val="24"/>
              </w:rPr>
            </w:pPr>
          </w:p>
          <w:p w14:paraId="0D2EF39B" w14:textId="77777777" w:rsidR="00553707" w:rsidRDefault="00000000">
            <w:pPr>
              <w:pStyle w:val="TableParagraph"/>
              <w:ind w:left="71" w:right="60"/>
              <w:jc w:val="center"/>
              <w:rPr>
                <w:sz w:val="24"/>
              </w:rPr>
            </w:pPr>
            <w:r>
              <w:rPr>
                <w:spacing w:val="-2"/>
                <w:sz w:val="24"/>
              </w:rPr>
              <w:t>2020.-2027.gads</w:t>
            </w:r>
          </w:p>
        </w:tc>
        <w:tc>
          <w:tcPr>
            <w:tcW w:w="2866" w:type="dxa"/>
          </w:tcPr>
          <w:p w14:paraId="5D444724" w14:textId="77777777" w:rsidR="00553707" w:rsidRDefault="00553707">
            <w:pPr>
              <w:pStyle w:val="TableParagraph"/>
              <w:rPr>
                <w:sz w:val="24"/>
              </w:rPr>
            </w:pPr>
          </w:p>
          <w:p w14:paraId="1F6A1502" w14:textId="77777777" w:rsidR="00553707" w:rsidRDefault="00553707">
            <w:pPr>
              <w:pStyle w:val="TableParagraph"/>
              <w:spacing w:before="166"/>
              <w:rPr>
                <w:sz w:val="24"/>
              </w:rPr>
            </w:pPr>
          </w:p>
          <w:p w14:paraId="43B4BAE7" w14:textId="77777777" w:rsidR="00553707" w:rsidRDefault="00000000">
            <w:pPr>
              <w:pStyle w:val="TableParagraph"/>
              <w:spacing w:before="1"/>
              <w:ind w:left="986" w:right="969" w:hanging="5"/>
              <w:jc w:val="center"/>
              <w:rPr>
                <w:sz w:val="24"/>
              </w:rPr>
            </w:pPr>
            <w:r>
              <w:rPr>
                <w:spacing w:val="-4"/>
                <w:sz w:val="24"/>
              </w:rPr>
              <w:t xml:space="preserve">IEM </w:t>
            </w:r>
            <w:r>
              <w:rPr>
                <w:spacing w:val="-2"/>
                <w:sz w:val="24"/>
              </w:rPr>
              <w:t>VARAM</w:t>
            </w:r>
          </w:p>
        </w:tc>
        <w:tc>
          <w:tcPr>
            <w:tcW w:w="3032" w:type="dxa"/>
          </w:tcPr>
          <w:p w14:paraId="07730D35" w14:textId="77777777" w:rsidR="00553707" w:rsidRDefault="00000000">
            <w:pPr>
              <w:pStyle w:val="TableParagraph"/>
              <w:spacing w:before="167"/>
              <w:ind w:left="105" w:right="88"/>
              <w:jc w:val="center"/>
              <w:rPr>
                <w:sz w:val="24"/>
              </w:rPr>
            </w:pPr>
            <w:r>
              <w:rPr>
                <w:sz w:val="24"/>
              </w:rPr>
              <w:t>VUGD</w:t>
            </w:r>
            <w:r>
              <w:rPr>
                <w:spacing w:val="-13"/>
                <w:sz w:val="24"/>
              </w:rPr>
              <w:t xml:space="preserve"> </w:t>
            </w:r>
            <w:r>
              <w:rPr>
                <w:sz w:val="24"/>
              </w:rPr>
              <w:t>RRP</w:t>
            </w:r>
            <w:r>
              <w:rPr>
                <w:spacing w:val="-11"/>
                <w:sz w:val="24"/>
              </w:rPr>
              <w:t xml:space="preserve"> </w:t>
            </w:r>
            <w:r>
              <w:rPr>
                <w:sz w:val="24"/>
              </w:rPr>
              <w:t>Olaines</w:t>
            </w:r>
            <w:r>
              <w:rPr>
                <w:spacing w:val="-13"/>
                <w:sz w:val="24"/>
              </w:rPr>
              <w:t xml:space="preserve"> </w:t>
            </w:r>
            <w:r>
              <w:rPr>
                <w:sz w:val="24"/>
              </w:rPr>
              <w:t>daļa IEM IC</w:t>
            </w:r>
          </w:p>
          <w:p w14:paraId="63CE6333" w14:textId="77777777" w:rsidR="00553707" w:rsidRDefault="00000000">
            <w:pPr>
              <w:pStyle w:val="TableParagraph"/>
              <w:ind w:left="105" w:right="91"/>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7FC07729" w14:textId="77777777" w:rsidR="00553707" w:rsidRDefault="00000000">
            <w:pPr>
              <w:pStyle w:val="TableParagraph"/>
              <w:ind w:left="105" w:right="92"/>
              <w:jc w:val="center"/>
              <w:rPr>
                <w:sz w:val="24"/>
              </w:rPr>
            </w:pPr>
            <w:r>
              <w:rPr>
                <w:spacing w:val="-5"/>
                <w:sz w:val="24"/>
              </w:rPr>
              <w:t>CAK</w:t>
            </w:r>
          </w:p>
          <w:p w14:paraId="15A865B8" w14:textId="77777777" w:rsidR="00553707" w:rsidRDefault="00000000">
            <w:pPr>
              <w:pStyle w:val="TableParagraph"/>
              <w:ind w:left="105" w:right="96"/>
              <w:jc w:val="center"/>
              <w:rPr>
                <w:sz w:val="24"/>
              </w:rPr>
            </w:pPr>
            <w:r>
              <w:rPr>
                <w:spacing w:val="-2"/>
                <w:sz w:val="24"/>
              </w:rPr>
              <w:t>Komersanti</w:t>
            </w:r>
          </w:p>
        </w:tc>
        <w:tc>
          <w:tcPr>
            <w:tcW w:w="2869" w:type="dxa"/>
          </w:tcPr>
          <w:p w14:paraId="78530734" w14:textId="77777777" w:rsidR="00553707" w:rsidRDefault="00000000">
            <w:pPr>
              <w:pStyle w:val="TableParagraph"/>
              <w:spacing w:before="30"/>
              <w:ind w:left="203" w:right="187"/>
              <w:jc w:val="center"/>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daļa IEM IC</w:t>
            </w:r>
          </w:p>
          <w:p w14:paraId="24483B0C" w14:textId="77777777" w:rsidR="00553707" w:rsidRDefault="00000000">
            <w:pPr>
              <w:pStyle w:val="TableParagraph"/>
              <w:ind w:left="272" w:right="258"/>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020DF73B" w14:textId="77777777" w:rsidR="00553707" w:rsidRDefault="00000000">
            <w:pPr>
              <w:pStyle w:val="TableParagraph"/>
              <w:ind w:left="442" w:right="427"/>
              <w:jc w:val="center"/>
              <w:rPr>
                <w:sz w:val="24"/>
              </w:rPr>
            </w:pPr>
            <w:r>
              <w:rPr>
                <w:sz w:val="24"/>
              </w:rPr>
              <w:t>Pašvaldības</w:t>
            </w:r>
            <w:r>
              <w:rPr>
                <w:spacing w:val="-15"/>
                <w:sz w:val="24"/>
              </w:rPr>
              <w:t xml:space="preserve"> </w:t>
            </w:r>
            <w:r>
              <w:rPr>
                <w:sz w:val="24"/>
              </w:rPr>
              <w:t xml:space="preserve">noteiktā </w:t>
            </w:r>
            <w:r>
              <w:rPr>
                <w:spacing w:val="-2"/>
                <w:sz w:val="24"/>
              </w:rPr>
              <w:t>institūcija Komersanti</w:t>
            </w:r>
          </w:p>
        </w:tc>
      </w:tr>
      <w:tr w:rsidR="00553707" w14:paraId="21C4C363" w14:textId="77777777">
        <w:trPr>
          <w:trHeight w:val="1163"/>
        </w:trPr>
        <w:tc>
          <w:tcPr>
            <w:tcW w:w="629" w:type="dxa"/>
          </w:tcPr>
          <w:p w14:paraId="5A9164A7" w14:textId="77777777" w:rsidR="00553707" w:rsidRDefault="00553707">
            <w:pPr>
              <w:pStyle w:val="TableParagraph"/>
              <w:spacing w:before="166"/>
              <w:rPr>
                <w:sz w:val="24"/>
              </w:rPr>
            </w:pPr>
          </w:p>
          <w:p w14:paraId="16CF437F" w14:textId="77777777" w:rsidR="00553707" w:rsidRDefault="00000000">
            <w:pPr>
              <w:pStyle w:val="TableParagraph"/>
              <w:ind w:left="16" w:right="5"/>
              <w:jc w:val="center"/>
              <w:rPr>
                <w:sz w:val="24"/>
              </w:rPr>
            </w:pPr>
            <w:r>
              <w:rPr>
                <w:spacing w:val="-5"/>
                <w:sz w:val="24"/>
              </w:rPr>
              <w:t>8.</w:t>
            </w:r>
          </w:p>
        </w:tc>
        <w:tc>
          <w:tcPr>
            <w:tcW w:w="4784" w:type="dxa"/>
          </w:tcPr>
          <w:p w14:paraId="285D1709" w14:textId="77777777" w:rsidR="00553707" w:rsidRDefault="00000000">
            <w:pPr>
              <w:pStyle w:val="TableParagraph"/>
              <w:spacing w:before="167"/>
              <w:ind w:left="75" w:right="63"/>
              <w:jc w:val="center"/>
              <w:rPr>
                <w:sz w:val="24"/>
              </w:rPr>
            </w:pPr>
            <w:r>
              <w:rPr>
                <w:sz w:val="24"/>
              </w:rPr>
              <w:t>Valsts</w:t>
            </w:r>
            <w:r>
              <w:rPr>
                <w:spacing w:val="-9"/>
                <w:sz w:val="24"/>
              </w:rPr>
              <w:t xml:space="preserve"> </w:t>
            </w:r>
            <w:r>
              <w:rPr>
                <w:sz w:val="24"/>
              </w:rPr>
              <w:t>vai</w:t>
            </w:r>
            <w:r>
              <w:rPr>
                <w:spacing w:val="-8"/>
                <w:sz w:val="24"/>
              </w:rPr>
              <w:t xml:space="preserve"> </w:t>
            </w:r>
            <w:r>
              <w:rPr>
                <w:sz w:val="24"/>
              </w:rPr>
              <w:t>reģionāla</w:t>
            </w:r>
            <w:r>
              <w:rPr>
                <w:spacing w:val="-9"/>
                <w:sz w:val="24"/>
              </w:rPr>
              <w:t xml:space="preserve"> </w:t>
            </w:r>
            <w:r>
              <w:rPr>
                <w:sz w:val="24"/>
              </w:rPr>
              <w:t>līmeņa</w:t>
            </w:r>
            <w:r>
              <w:rPr>
                <w:spacing w:val="-9"/>
                <w:sz w:val="24"/>
              </w:rPr>
              <w:t xml:space="preserve"> </w:t>
            </w:r>
            <w:r>
              <w:rPr>
                <w:sz w:val="24"/>
              </w:rPr>
              <w:t>civilās</w:t>
            </w:r>
            <w:r>
              <w:rPr>
                <w:spacing w:val="-9"/>
                <w:sz w:val="24"/>
              </w:rPr>
              <w:t xml:space="preserve"> </w:t>
            </w:r>
            <w:r>
              <w:rPr>
                <w:sz w:val="24"/>
              </w:rPr>
              <w:t>aizsardzības un katastrofas pārvaldīšanas mācību plānošana un organizēšana</w:t>
            </w:r>
          </w:p>
        </w:tc>
        <w:tc>
          <w:tcPr>
            <w:tcW w:w="1913" w:type="dxa"/>
          </w:tcPr>
          <w:p w14:paraId="16497B14" w14:textId="77777777" w:rsidR="00553707" w:rsidRDefault="00553707">
            <w:pPr>
              <w:pStyle w:val="TableParagraph"/>
              <w:spacing w:before="30"/>
              <w:rPr>
                <w:sz w:val="24"/>
              </w:rPr>
            </w:pPr>
          </w:p>
          <w:p w14:paraId="1C037AB2" w14:textId="77777777" w:rsidR="00553707" w:rsidRDefault="00000000">
            <w:pPr>
              <w:pStyle w:val="TableParagraph"/>
              <w:ind w:left="170" w:firstLine="612"/>
              <w:rPr>
                <w:sz w:val="24"/>
              </w:rPr>
            </w:pPr>
            <w:r>
              <w:rPr>
                <w:spacing w:val="-4"/>
                <w:sz w:val="24"/>
              </w:rPr>
              <w:t xml:space="preserve">Pēc </w:t>
            </w:r>
            <w:r>
              <w:rPr>
                <w:spacing w:val="-2"/>
                <w:sz w:val="24"/>
              </w:rPr>
              <w:t>nepieciešamības</w:t>
            </w:r>
          </w:p>
        </w:tc>
        <w:tc>
          <w:tcPr>
            <w:tcW w:w="2866" w:type="dxa"/>
          </w:tcPr>
          <w:p w14:paraId="4C86BCA1" w14:textId="77777777" w:rsidR="00553707" w:rsidRDefault="00553707">
            <w:pPr>
              <w:pStyle w:val="TableParagraph"/>
              <w:spacing w:before="30"/>
              <w:rPr>
                <w:sz w:val="24"/>
              </w:rPr>
            </w:pPr>
          </w:p>
          <w:p w14:paraId="67FF4EA4" w14:textId="77777777" w:rsidR="00553707" w:rsidRDefault="00000000">
            <w:pPr>
              <w:pStyle w:val="TableParagraph"/>
              <w:ind w:left="16" w:right="4"/>
              <w:jc w:val="center"/>
              <w:rPr>
                <w:sz w:val="24"/>
              </w:rPr>
            </w:pPr>
            <w:r>
              <w:rPr>
                <w:sz w:val="24"/>
              </w:rPr>
              <w:t>VUGD</w:t>
            </w:r>
            <w:r>
              <w:rPr>
                <w:spacing w:val="-5"/>
                <w:sz w:val="24"/>
              </w:rPr>
              <w:t xml:space="preserve"> </w:t>
            </w:r>
            <w:r>
              <w:rPr>
                <w:sz w:val="24"/>
              </w:rPr>
              <w:t>RRP</w:t>
            </w:r>
            <w:r>
              <w:rPr>
                <w:spacing w:val="-1"/>
                <w:sz w:val="24"/>
              </w:rPr>
              <w:t xml:space="preserve"> </w:t>
            </w:r>
            <w:r>
              <w:rPr>
                <w:sz w:val="24"/>
              </w:rPr>
              <w:t>Olaines</w:t>
            </w:r>
            <w:r>
              <w:rPr>
                <w:spacing w:val="-2"/>
                <w:sz w:val="24"/>
              </w:rPr>
              <w:t xml:space="preserve"> </w:t>
            </w:r>
            <w:r>
              <w:rPr>
                <w:spacing w:val="-4"/>
                <w:sz w:val="24"/>
              </w:rPr>
              <w:t>Daļa</w:t>
            </w:r>
          </w:p>
        </w:tc>
        <w:tc>
          <w:tcPr>
            <w:tcW w:w="3032" w:type="dxa"/>
          </w:tcPr>
          <w:p w14:paraId="4878E7D5" w14:textId="77777777" w:rsidR="00553707" w:rsidRDefault="00000000">
            <w:pPr>
              <w:pStyle w:val="TableParagraph"/>
              <w:spacing w:before="30"/>
              <w:ind w:left="105" w:right="88"/>
              <w:jc w:val="center"/>
              <w:rPr>
                <w:sz w:val="24"/>
              </w:rPr>
            </w:pPr>
            <w:r>
              <w:rPr>
                <w:sz w:val="24"/>
              </w:rPr>
              <w:t>VUGD</w:t>
            </w:r>
            <w:r>
              <w:rPr>
                <w:spacing w:val="-13"/>
                <w:sz w:val="24"/>
              </w:rPr>
              <w:t xml:space="preserve"> </w:t>
            </w:r>
            <w:r>
              <w:rPr>
                <w:sz w:val="24"/>
              </w:rPr>
              <w:t>RRP</w:t>
            </w:r>
            <w:r>
              <w:rPr>
                <w:spacing w:val="-11"/>
                <w:sz w:val="24"/>
              </w:rPr>
              <w:t xml:space="preserve"> </w:t>
            </w:r>
            <w:r>
              <w:rPr>
                <w:sz w:val="24"/>
              </w:rPr>
              <w:t>Olaines</w:t>
            </w:r>
            <w:r>
              <w:rPr>
                <w:spacing w:val="-13"/>
                <w:sz w:val="24"/>
              </w:rPr>
              <w:t xml:space="preserve"> </w:t>
            </w:r>
            <w:r>
              <w:rPr>
                <w:sz w:val="24"/>
              </w:rPr>
              <w:t xml:space="preserve">daļa Ministrijas un padotības </w:t>
            </w:r>
            <w:r>
              <w:rPr>
                <w:spacing w:val="-2"/>
                <w:sz w:val="24"/>
              </w:rPr>
              <w:t>iestādes</w:t>
            </w:r>
          </w:p>
          <w:p w14:paraId="6162B2B0" w14:textId="77777777" w:rsidR="00553707" w:rsidRDefault="00000000">
            <w:pPr>
              <w:pStyle w:val="TableParagraph"/>
              <w:ind w:left="105" w:right="92"/>
              <w:jc w:val="center"/>
              <w:rPr>
                <w:sz w:val="24"/>
              </w:rPr>
            </w:pPr>
            <w:r>
              <w:rPr>
                <w:spacing w:val="-5"/>
                <w:sz w:val="24"/>
              </w:rPr>
              <w:t>CAK</w:t>
            </w:r>
          </w:p>
        </w:tc>
        <w:tc>
          <w:tcPr>
            <w:tcW w:w="2869" w:type="dxa"/>
          </w:tcPr>
          <w:p w14:paraId="226E01C0" w14:textId="77777777" w:rsidR="00553707" w:rsidRDefault="00000000">
            <w:pPr>
              <w:pStyle w:val="TableParagraph"/>
              <w:spacing w:before="30"/>
              <w:ind w:left="203" w:right="187"/>
              <w:jc w:val="center"/>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 xml:space="preserve">daļa Ministrijas un padotības </w:t>
            </w:r>
            <w:r>
              <w:rPr>
                <w:spacing w:val="-2"/>
                <w:sz w:val="24"/>
              </w:rPr>
              <w:t>iestādes</w:t>
            </w:r>
          </w:p>
          <w:p w14:paraId="7145E73B" w14:textId="77777777" w:rsidR="00553707" w:rsidRDefault="00000000">
            <w:pPr>
              <w:pStyle w:val="TableParagraph"/>
              <w:ind w:left="78" w:right="65"/>
              <w:jc w:val="center"/>
              <w:rPr>
                <w:sz w:val="24"/>
              </w:rPr>
            </w:pPr>
            <w:r>
              <w:rPr>
                <w:spacing w:val="-5"/>
                <w:sz w:val="24"/>
              </w:rPr>
              <w:t>CAK</w:t>
            </w:r>
          </w:p>
        </w:tc>
      </w:tr>
    </w:tbl>
    <w:p w14:paraId="148877AC" w14:textId="77777777" w:rsidR="00553707" w:rsidRDefault="00553707">
      <w:pPr>
        <w:jc w:val="center"/>
        <w:rPr>
          <w:sz w:val="24"/>
        </w:rPr>
        <w:sectPr w:rsidR="00553707" w:rsidSect="00CD44C4">
          <w:pgSz w:w="16840" w:h="11910" w:orient="landscape"/>
          <w:pgMar w:top="1340" w:right="260" w:bottom="1240" w:left="260" w:header="0" w:footer="988" w:gutter="0"/>
          <w:cols w:space="720"/>
        </w:sectPr>
      </w:pPr>
    </w:p>
    <w:p w14:paraId="5263B8A1" w14:textId="77777777" w:rsidR="00553707" w:rsidRDefault="00553707">
      <w:pPr>
        <w:pStyle w:val="BodyText"/>
        <w:spacing w:before="125"/>
        <w:rPr>
          <w:sz w:val="20"/>
        </w:rPr>
      </w:pPr>
    </w:p>
    <w:tbl>
      <w:tblPr>
        <w:tblW w:w="0" w:type="auto"/>
        <w:tblInd w:w="122"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629"/>
        <w:gridCol w:w="4784"/>
        <w:gridCol w:w="1913"/>
        <w:gridCol w:w="2866"/>
        <w:gridCol w:w="3032"/>
        <w:gridCol w:w="2869"/>
      </w:tblGrid>
      <w:tr w:rsidR="00553707" w14:paraId="2B03891F" w14:textId="77777777">
        <w:trPr>
          <w:trHeight w:val="1156"/>
        </w:trPr>
        <w:tc>
          <w:tcPr>
            <w:tcW w:w="629" w:type="dxa"/>
            <w:tcBorders>
              <w:bottom w:val="single" w:sz="24" w:space="0" w:color="FFE499"/>
            </w:tcBorders>
          </w:tcPr>
          <w:p w14:paraId="56AEECB3" w14:textId="77777777" w:rsidR="00553707" w:rsidRDefault="00553707">
            <w:pPr>
              <w:pStyle w:val="TableParagraph"/>
              <w:rPr>
                <w:sz w:val="24"/>
              </w:rPr>
            </w:pPr>
          </w:p>
        </w:tc>
        <w:tc>
          <w:tcPr>
            <w:tcW w:w="4784" w:type="dxa"/>
            <w:tcBorders>
              <w:bottom w:val="single" w:sz="24" w:space="0" w:color="FFE499"/>
            </w:tcBorders>
          </w:tcPr>
          <w:p w14:paraId="0FBB84AB" w14:textId="77777777" w:rsidR="00553707" w:rsidRDefault="00553707">
            <w:pPr>
              <w:pStyle w:val="TableParagraph"/>
              <w:rPr>
                <w:sz w:val="24"/>
              </w:rPr>
            </w:pPr>
          </w:p>
        </w:tc>
        <w:tc>
          <w:tcPr>
            <w:tcW w:w="1913" w:type="dxa"/>
            <w:tcBorders>
              <w:bottom w:val="single" w:sz="24" w:space="0" w:color="FFE499"/>
            </w:tcBorders>
          </w:tcPr>
          <w:p w14:paraId="27DD4E58" w14:textId="77777777" w:rsidR="00553707" w:rsidRDefault="00553707">
            <w:pPr>
              <w:pStyle w:val="TableParagraph"/>
              <w:rPr>
                <w:sz w:val="24"/>
              </w:rPr>
            </w:pPr>
          </w:p>
        </w:tc>
        <w:tc>
          <w:tcPr>
            <w:tcW w:w="2866" w:type="dxa"/>
            <w:tcBorders>
              <w:bottom w:val="single" w:sz="24" w:space="0" w:color="FFE499"/>
            </w:tcBorders>
          </w:tcPr>
          <w:p w14:paraId="70133E9D" w14:textId="77777777" w:rsidR="00553707" w:rsidRDefault="00553707">
            <w:pPr>
              <w:pStyle w:val="TableParagraph"/>
              <w:rPr>
                <w:sz w:val="24"/>
              </w:rPr>
            </w:pPr>
          </w:p>
        </w:tc>
        <w:tc>
          <w:tcPr>
            <w:tcW w:w="3032" w:type="dxa"/>
            <w:tcBorders>
              <w:bottom w:val="single" w:sz="24" w:space="0" w:color="FFE499"/>
            </w:tcBorders>
          </w:tcPr>
          <w:p w14:paraId="2D55F32A" w14:textId="77777777" w:rsidR="00553707" w:rsidRDefault="00000000">
            <w:pPr>
              <w:pStyle w:val="TableParagraph"/>
              <w:spacing w:before="27"/>
              <w:ind w:left="954"/>
              <w:rPr>
                <w:sz w:val="24"/>
              </w:rPr>
            </w:pPr>
            <w:r>
              <w:rPr>
                <w:spacing w:val="-2"/>
                <w:sz w:val="24"/>
              </w:rPr>
              <w:t>Komersanti</w:t>
            </w:r>
          </w:p>
        </w:tc>
        <w:tc>
          <w:tcPr>
            <w:tcW w:w="2869" w:type="dxa"/>
            <w:tcBorders>
              <w:bottom w:val="single" w:sz="24" w:space="0" w:color="FFE499"/>
            </w:tcBorders>
          </w:tcPr>
          <w:p w14:paraId="555E5BE9" w14:textId="77777777" w:rsidR="00553707" w:rsidRDefault="00000000">
            <w:pPr>
              <w:pStyle w:val="TableParagraph"/>
              <w:spacing w:before="27"/>
              <w:ind w:left="15"/>
              <w:jc w:val="center"/>
              <w:rPr>
                <w:sz w:val="24"/>
              </w:rPr>
            </w:pPr>
            <w:r>
              <w:rPr>
                <w:spacing w:val="-5"/>
                <w:sz w:val="24"/>
              </w:rPr>
              <w:t>PP</w:t>
            </w:r>
          </w:p>
          <w:p w14:paraId="1FF8E8B1" w14:textId="77777777" w:rsidR="00553707" w:rsidRDefault="00000000">
            <w:pPr>
              <w:pStyle w:val="TableParagraph"/>
              <w:ind w:left="77" w:right="65"/>
              <w:jc w:val="center"/>
              <w:rPr>
                <w:sz w:val="24"/>
              </w:rPr>
            </w:pPr>
            <w:r>
              <w:rPr>
                <w:sz w:val="24"/>
              </w:rPr>
              <w:t>Pašvaldības</w:t>
            </w:r>
            <w:r>
              <w:rPr>
                <w:spacing w:val="-15"/>
                <w:sz w:val="24"/>
              </w:rPr>
              <w:t xml:space="preserve"> </w:t>
            </w:r>
            <w:r>
              <w:rPr>
                <w:sz w:val="24"/>
              </w:rPr>
              <w:t>iestādes</w:t>
            </w:r>
            <w:r>
              <w:rPr>
                <w:spacing w:val="-15"/>
                <w:sz w:val="24"/>
              </w:rPr>
              <w:t xml:space="preserve"> </w:t>
            </w:r>
            <w:r>
              <w:rPr>
                <w:sz w:val="24"/>
              </w:rPr>
              <w:t xml:space="preserve">un </w:t>
            </w:r>
            <w:r>
              <w:rPr>
                <w:spacing w:val="-2"/>
                <w:sz w:val="24"/>
              </w:rPr>
              <w:t>kapitālsabiedrības Komersanti</w:t>
            </w:r>
          </w:p>
        </w:tc>
      </w:tr>
      <w:tr w:rsidR="00553707" w14:paraId="1FD2E668" w14:textId="77777777">
        <w:trPr>
          <w:trHeight w:val="259"/>
        </w:trPr>
        <w:tc>
          <w:tcPr>
            <w:tcW w:w="16093" w:type="dxa"/>
            <w:gridSpan w:val="6"/>
            <w:tcBorders>
              <w:top w:val="single" w:sz="24" w:space="0" w:color="FFE499"/>
              <w:bottom w:val="single" w:sz="24" w:space="0" w:color="FFE499"/>
            </w:tcBorders>
            <w:shd w:val="clear" w:color="auto" w:fill="FFE499"/>
          </w:tcPr>
          <w:p w14:paraId="41B0344B" w14:textId="77777777" w:rsidR="00553707" w:rsidRDefault="00000000">
            <w:pPr>
              <w:pStyle w:val="TableParagraph"/>
              <w:spacing w:line="239" w:lineRule="exact"/>
              <w:ind w:left="12" w:right="3"/>
              <w:jc w:val="center"/>
              <w:rPr>
                <w:b/>
                <w:i/>
                <w:sz w:val="24"/>
              </w:rPr>
            </w:pPr>
            <w:r>
              <w:rPr>
                <w:b/>
                <w:i/>
                <w:sz w:val="24"/>
              </w:rPr>
              <w:t>Reaģēšanas</w:t>
            </w:r>
            <w:r>
              <w:rPr>
                <w:b/>
                <w:i/>
                <w:spacing w:val="-6"/>
                <w:sz w:val="24"/>
              </w:rPr>
              <w:t xml:space="preserve"> </w:t>
            </w:r>
            <w:r>
              <w:rPr>
                <w:b/>
                <w:i/>
                <w:sz w:val="24"/>
              </w:rPr>
              <w:t>un</w:t>
            </w:r>
            <w:r>
              <w:rPr>
                <w:b/>
                <w:i/>
                <w:spacing w:val="-4"/>
                <w:sz w:val="24"/>
              </w:rPr>
              <w:t xml:space="preserve"> </w:t>
            </w:r>
            <w:r>
              <w:rPr>
                <w:b/>
                <w:i/>
                <w:sz w:val="24"/>
              </w:rPr>
              <w:t>seku</w:t>
            </w:r>
            <w:r>
              <w:rPr>
                <w:b/>
                <w:i/>
                <w:spacing w:val="-5"/>
                <w:sz w:val="24"/>
              </w:rPr>
              <w:t xml:space="preserve"> </w:t>
            </w:r>
            <w:r>
              <w:rPr>
                <w:b/>
                <w:i/>
                <w:sz w:val="24"/>
              </w:rPr>
              <w:t>likvidēšanas</w:t>
            </w:r>
            <w:r>
              <w:rPr>
                <w:b/>
                <w:i/>
                <w:spacing w:val="-4"/>
                <w:sz w:val="24"/>
              </w:rPr>
              <w:t xml:space="preserve"> </w:t>
            </w:r>
            <w:r>
              <w:rPr>
                <w:b/>
                <w:i/>
                <w:spacing w:val="-2"/>
                <w:sz w:val="24"/>
              </w:rPr>
              <w:t>pasākumi</w:t>
            </w:r>
          </w:p>
        </w:tc>
      </w:tr>
      <w:tr w:rsidR="00553707" w14:paraId="3A49A0C1" w14:textId="77777777">
        <w:trPr>
          <w:trHeight w:val="2813"/>
        </w:trPr>
        <w:tc>
          <w:tcPr>
            <w:tcW w:w="629" w:type="dxa"/>
            <w:tcBorders>
              <w:top w:val="single" w:sz="24" w:space="0" w:color="FFE499"/>
            </w:tcBorders>
          </w:tcPr>
          <w:p w14:paraId="78DDF05B" w14:textId="77777777" w:rsidR="00553707" w:rsidRDefault="00553707">
            <w:pPr>
              <w:pStyle w:val="TableParagraph"/>
              <w:rPr>
                <w:sz w:val="24"/>
              </w:rPr>
            </w:pPr>
          </w:p>
          <w:p w14:paraId="755AC552" w14:textId="77777777" w:rsidR="00553707" w:rsidRDefault="00553707">
            <w:pPr>
              <w:pStyle w:val="TableParagraph"/>
              <w:rPr>
                <w:sz w:val="24"/>
              </w:rPr>
            </w:pPr>
          </w:p>
          <w:p w14:paraId="3650DB24" w14:textId="77777777" w:rsidR="00553707" w:rsidRDefault="00553707">
            <w:pPr>
              <w:pStyle w:val="TableParagraph"/>
              <w:rPr>
                <w:sz w:val="24"/>
              </w:rPr>
            </w:pPr>
          </w:p>
          <w:p w14:paraId="56F3D3C3" w14:textId="77777777" w:rsidR="00553707" w:rsidRDefault="00553707">
            <w:pPr>
              <w:pStyle w:val="TableParagraph"/>
              <w:spacing w:before="160"/>
              <w:rPr>
                <w:sz w:val="24"/>
              </w:rPr>
            </w:pPr>
          </w:p>
          <w:p w14:paraId="630FB7F4" w14:textId="77777777" w:rsidR="00553707" w:rsidRDefault="00000000">
            <w:pPr>
              <w:pStyle w:val="TableParagraph"/>
              <w:ind w:left="16" w:right="5"/>
              <w:jc w:val="center"/>
              <w:rPr>
                <w:sz w:val="24"/>
              </w:rPr>
            </w:pPr>
            <w:r>
              <w:rPr>
                <w:spacing w:val="-5"/>
                <w:sz w:val="24"/>
              </w:rPr>
              <w:t>1.</w:t>
            </w:r>
          </w:p>
        </w:tc>
        <w:tc>
          <w:tcPr>
            <w:tcW w:w="4784" w:type="dxa"/>
            <w:tcBorders>
              <w:top w:val="single" w:sz="24" w:space="0" w:color="FFE499"/>
            </w:tcBorders>
          </w:tcPr>
          <w:p w14:paraId="6D10FCDB" w14:textId="77777777" w:rsidR="00553707" w:rsidRDefault="00553707">
            <w:pPr>
              <w:pStyle w:val="TableParagraph"/>
              <w:rPr>
                <w:sz w:val="24"/>
              </w:rPr>
            </w:pPr>
          </w:p>
          <w:p w14:paraId="3FC14902" w14:textId="77777777" w:rsidR="00553707" w:rsidRDefault="00553707">
            <w:pPr>
              <w:pStyle w:val="TableParagraph"/>
              <w:rPr>
                <w:sz w:val="24"/>
              </w:rPr>
            </w:pPr>
          </w:p>
          <w:p w14:paraId="751A977B" w14:textId="77777777" w:rsidR="00553707" w:rsidRDefault="00553707">
            <w:pPr>
              <w:pStyle w:val="TableParagraph"/>
              <w:rPr>
                <w:sz w:val="24"/>
              </w:rPr>
            </w:pPr>
          </w:p>
          <w:p w14:paraId="18324E02" w14:textId="77777777" w:rsidR="00553707" w:rsidRDefault="00553707">
            <w:pPr>
              <w:pStyle w:val="TableParagraph"/>
              <w:spacing w:before="23"/>
              <w:rPr>
                <w:sz w:val="24"/>
              </w:rPr>
            </w:pPr>
          </w:p>
          <w:p w14:paraId="5CE7742C" w14:textId="77777777" w:rsidR="00553707" w:rsidRDefault="00000000">
            <w:pPr>
              <w:pStyle w:val="TableParagraph"/>
              <w:spacing w:before="1"/>
              <w:ind w:left="1341" w:hanging="1244"/>
              <w:rPr>
                <w:sz w:val="24"/>
              </w:rPr>
            </w:pPr>
            <w:r>
              <w:rPr>
                <w:sz w:val="24"/>
              </w:rPr>
              <w:t>Citu</w:t>
            </w:r>
            <w:r>
              <w:rPr>
                <w:spacing w:val="-7"/>
                <w:sz w:val="24"/>
              </w:rPr>
              <w:t xml:space="preserve"> </w:t>
            </w:r>
            <w:r>
              <w:rPr>
                <w:sz w:val="24"/>
              </w:rPr>
              <w:t>dienestu</w:t>
            </w:r>
            <w:r>
              <w:rPr>
                <w:spacing w:val="-7"/>
                <w:sz w:val="24"/>
              </w:rPr>
              <w:t xml:space="preserve"> </w:t>
            </w:r>
            <w:r>
              <w:rPr>
                <w:sz w:val="24"/>
              </w:rPr>
              <w:t>un</w:t>
            </w:r>
            <w:r>
              <w:rPr>
                <w:spacing w:val="-6"/>
                <w:sz w:val="24"/>
              </w:rPr>
              <w:t xml:space="preserve"> </w:t>
            </w:r>
            <w:r>
              <w:rPr>
                <w:sz w:val="24"/>
              </w:rPr>
              <w:t>avārijas</w:t>
            </w:r>
            <w:r>
              <w:rPr>
                <w:spacing w:val="-5"/>
                <w:sz w:val="24"/>
              </w:rPr>
              <w:t xml:space="preserve"> </w:t>
            </w:r>
            <w:r>
              <w:rPr>
                <w:sz w:val="24"/>
              </w:rPr>
              <w:t>brigāžu</w:t>
            </w:r>
            <w:r>
              <w:rPr>
                <w:spacing w:val="-7"/>
                <w:sz w:val="24"/>
              </w:rPr>
              <w:t xml:space="preserve"> </w:t>
            </w:r>
            <w:r>
              <w:rPr>
                <w:sz w:val="24"/>
              </w:rPr>
              <w:t>apziņošana</w:t>
            </w:r>
            <w:r>
              <w:rPr>
                <w:spacing w:val="-9"/>
                <w:sz w:val="24"/>
              </w:rPr>
              <w:t xml:space="preserve"> </w:t>
            </w:r>
            <w:r>
              <w:rPr>
                <w:sz w:val="24"/>
              </w:rPr>
              <w:t>un iesaistīšana reaģēšanā</w:t>
            </w:r>
          </w:p>
        </w:tc>
        <w:tc>
          <w:tcPr>
            <w:tcW w:w="1913" w:type="dxa"/>
            <w:tcBorders>
              <w:top w:val="single" w:sz="24" w:space="0" w:color="FFE499"/>
            </w:tcBorders>
          </w:tcPr>
          <w:p w14:paraId="3660A6D5" w14:textId="77777777" w:rsidR="00553707" w:rsidRDefault="00553707">
            <w:pPr>
              <w:pStyle w:val="TableParagraph"/>
              <w:rPr>
                <w:sz w:val="24"/>
              </w:rPr>
            </w:pPr>
          </w:p>
          <w:p w14:paraId="34ED13F8" w14:textId="77777777" w:rsidR="00553707" w:rsidRDefault="00553707">
            <w:pPr>
              <w:pStyle w:val="TableParagraph"/>
              <w:rPr>
                <w:sz w:val="24"/>
              </w:rPr>
            </w:pPr>
          </w:p>
          <w:p w14:paraId="0623DBBA" w14:textId="77777777" w:rsidR="00553707" w:rsidRDefault="00553707">
            <w:pPr>
              <w:pStyle w:val="TableParagraph"/>
              <w:rPr>
                <w:sz w:val="24"/>
              </w:rPr>
            </w:pPr>
          </w:p>
          <w:p w14:paraId="28B11EC0" w14:textId="77777777" w:rsidR="00553707" w:rsidRDefault="00553707">
            <w:pPr>
              <w:pStyle w:val="TableParagraph"/>
              <w:spacing w:before="23"/>
              <w:rPr>
                <w:sz w:val="24"/>
              </w:rPr>
            </w:pPr>
          </w:p>
          <w:p w14:paraId="2DF57DB9" w14:textId="77777777" w:rsidR="00553707" w:rsidRDefault="00000000">
            <w:pPr>
              <w:pStyle w:val="TableParagraph"/>
              <w:spacing w:before="1"/>
              <w:ind w:left="170" w:firstLine="612"/>
              <w:rPr>
                <w:sz w:val="24"/>
              </w:rPr>
            </w:pPr>
            <w:r>
              <w:rPr>
                <w:spacing w:val="-4"/>
                <w:sz w:val="24"/>
              </w:rPr>
              <w:t xml:space="preserve">Pēc </w:t>
            </w:r>
            <w:r>
              <w:rPr>
                <w:spacing w:val="-2"/>
                <w:sz w:val="24"/>
              </w:rPr>
              <w:t>nepieciešamības</w:t>
            </w:r>
          </w:p>
        </w:tc>
        <w:tc>
          <w:tcPr>
            <w:tcW w:w="2866" w:type="dxa"/>
            <w:tcBorders>
              <w:top w:val="single" w:sz="24" w:space="0" w:color="FFE499"/>
            </w:tcBorders>
          </w:tcPr>
          <w:p w14:paraId="3DE4F11B" w14:textId="77777777" w:rsidR="00553707" w:rsidRDefault="00553707">
            <w:pPr>
              <w:pStyle w:val="TableParagraph"/>
              <w:rPr>
                <w:sz w:val="24"/>
              </w:rPr>
            </w:pPr>
          </w:p>
          <w:p w14:paraId="13027CEA" w14:textId="77777777" w:rsidR="00553707" w:rsidRDefault="00553707">
            <w:pPr>
              <w:pStyle w:val="TableParagraph"/>
              <w:rPr>
                <w:sz w:val="24"/>
              </w:rPr>
            </w:pPr>
          </w:p>
          <w:p w14:paraId="617EEA42" w14:textId="77777777" w:rsidR="00553707" w:rsidRDefault="00553707">
            <w:pPr>
              <w:pStyle w:val="TableParagraph"/>
              <w:rPr>
                <w:sz w:val="24"/>
              </w:rPr>
            </w:pPr>
          </w:p>
          <w:p w14:paraId="5CEDCA3B" w14:textId="77777777" w:rsidR="00553707" w:rsidRDefault="00553707">
            <w:pPr>
              <w:pStyle w:val="TableParagraph"/>
              <w:spacing w:before="23"/>
              <w:rPr>
                <w:sz w:val="24"/>
              </w:rPr>
            </w:pPr>
          </w:p>
          <w:p w14:paraId="2974149F" w14:textId="77777777" w:rsidR="00553707" w:rsidRDefault="00000000">
            <w:pPr>
              <w:pStyle w:val="TableParagraph"/>
              <w:spacing w:before="1"/>
              <w:ind w:left="894" w:hanging="694"/>
              <w:rPr>
                <w:sz w:val="24"/>
              </w:rPr>
            </w:pPr>
            <w:r>
              <w:rPr>
                <w:sz w:val="24"/>
              </w:rPr>
              <w:t>VUGD</w:t>
            </w:r>
            <w:r>
              <w:rPr>
                <w:spacing w:val="-13"/>
                <w:sz w:val="24"/>
              </w:rPr>
              <w:t xml:space="preserve"> </w:t>
            </w:r>
            <w:r>
              <w:rPr>
                <w:sz w:val="24"/>
              </w:rPr>
              <w:t>RRP</w:t>
            </w:r>
            <w:r>
              <w:rPr>
                <w:spacing w:val="-11"/>
                <w:sz w:val="24"/>
              </w:rPr>
              <w:t xml:space="preserve"> </w:t>
            </w:r>
            <w:r>
              <w:rPr>
                <w:sz w:val="24"/>
              </w:rPr>
              <w:t>Olaines</w:t>
            </w:r>
            <w:r>
              <w:rPr>
                <w:spacing w:val="-13"/>
                <w:sz w:val="24"/>
              </w:rPr>
              <w:t xml:space="preserve"> </w:t>
            </w:r>
            <w:r>
              <w:rPr>
                <w:sz w:val="24"/>
              </w:rPr>
              <w:t>daļa VVD RDC</w:t>
            </w:r>
          </w:p>
        </w:tc>
        <w:tc>
          <w:tcPr>
            <w:tcW w:w="3032" w:type="dxa"/>
            <w:tcBorders>
              <w:top w:val="single" w:sz="24" w:space="0" w:color="FFE499"/>
            </w:tcBorders>
          </w:tcPr>
          <w:p w14:paraId="6547F3C6" w14:textId="77777777" w:rsidR="00553707" w:rsidRDefault="00553707">
            <w:pPr>
              <w:pStyle w:val="TableParagraph"/>
              <w:rPr>
                <w:sz w:val="24"/>
              </w:rPr>
            </w:pPr>
          </w:p>
          <w:p w14:paraId="145FCEDF" w14:textId="77777777" w:rsidR="00553707" w:rsidRDefault="00553707">
            <w:pPr>
              <w:pStyle w:val="TableParagraph"/>
              <w:rPr>
                <w:sz w:val="24"/>
              </w:rPr>
            </w:pPr>
          </w:p>
          <w:p w14:paraId="3A8FEF9E" w14:textId="77777777" w:rsidR="00553707" w:rsidRDefault="00553707">
            <w:pPr>
              <w:pStyle w:val="TableParagraph"/>
              <w:rPr>
                <w:sz w:val="24"/>
              </w:rPr>
            </w:pPr>
          </w:p>
          <w:p w14:paraId="3EE8597D" w14:textId="77777777" w:rsidR="00553707" w:rsidRDefault="00553707">
            <w:pPr>
              <w:pStyle w:val="TableParagraph"/>
              <w:spacing w:before="23"/>
              <w:rPr>
                <w:sz w:val="24"/>
              </w:rPr>
            </w:pPr>
          </w:p>
          <w:p w14:paraId="72BDE91F" w14:textId="77777777" w:rsidR="00553707" w:rsidRDefault="00000000">
            <w:pPr>
              <w:pStyle w:val="TableParagraph"/>
              <w:spacing w:before="1"/>
              <w:ind w:left="978" w:hanging="694"/>
              <w:rPr>
                <w:sz w:val="24"/>
              </w:rPr>
            </w:pPr>
            <w:r>
              <w:rPr>
                <w:sz w:val="24"/>
              </w:rPr>
              <w:t>VUGD</w:t>
            </w:r>
            <w:r>
              <w:rPr>
                <w:spacing w:val="-13"/>
                <w:sz w:val="24"/>
              </w:rPr>
              <w:t xml:space="preserve"> </w:t>
            </w:r>
            <w:r>
              <w:rPr>
                <w:sz w:val="24"/>
              </w:rPr>
              <w:t>RRP</w:t>
            </w:r>
            <w:r>
              <w:rPr>
                <w:spacing w:val="-11"/>
                <w:sz w:val="24"/>
              </w:rPr>
              <w:t xml:space="preserve"> </w:t>
            </w:r>
            <w:r>
              <w:rPr>
                <w:sz w:val="24"/>
              </w:rPr>
              <w:t>Olaines</w:t>
            </w:r>
            <w:r>
              <w:rPr>
                <w:spacing w:val="-13"/>
                <w:sz w:val="24"/>
              </w:rPr>
              <w:t xml:space="preserve"> </w:t>
            </w:r>
            <w:r>
              <w:rPr>
                <w:sz w:val="24"/>
              </w:rPr>
              <w:t>daļa VVD RDC</w:t>
            </w:r>
          </w:p>
        </w:tc>
        <w:tc>
          <w:tcPr>
            <w:tcW w:w="2869" w:type="dxa"/>
            <w:tcBorders>
              <w:top w:val="single" w:sz="24" w:space="0" w:color="FFE499"/>
            </w:tcBorders>
          </w:tcPr>
          <w:p w14:paraId="7AA54CDC" w14:textId="77777777" w:rsidR="00553707" w:rsidRDefault="00000000">
            <w:pPr>
              <w:pStyle w:val="TableParagraph"/>
              <w:spacing w:before="23"/>
              <w:ind w:left="203" w:right="187"/>
              <w:jc w:val="center"/>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daļa VVD RDC</w:t>
            </w:r>
          </w:p>
          <w:p w14:paraId="328284D7" w14:textId="77777777" w:rsidR="00553707" w:rsidRDefault="00000000">
            <w:pPr>
              <w:pStyle w:val="TableParagraph"/>
              <w:ind w:left="1194" w:right="1176" w:firstLine="1"/>
              <w:jc w:val="center"/>
              <w:rPr>
                <w:sz w:val="24"/>
              </w:rPr>
            </w:pPr>
            <w:r>
              <w:rPr>
                <w:spacing w:val="-6"/>
                <w:sz w:val="24"/>
              </w:rPr>
              <w:t xml:space="preserve">VI </w:t>
            </w:r>
            <w:r>
              <w:rPr>
                <w:spacing w:val="-4"/>
                <w:sz w:val="24"/>
              </w:rPr>
              <w:t>PVD</w:t>
            </w:r>
          </w:p>
          <w:p w14:paraId="542EFBC1" w14:textId="77777777" w:rsidR="00553707" w:rsidRDefault="00000000">
            <w:pPr>
              <w:pStyle w:val="TableParagraph"/>
              <w:spacing w:before="1"/>
              <w:ind w:left="988" w:right="973"/>
              <w:jc w:val="center"/>
              <w:rPr>
                <w:sz w:val="24"/>
              </w:rPr>
            </w:pPr>
            <w:r>
              <w:rPr>
                <w:spacing w:val="-2"/>
                <w:sz w:val="24"/>
              </w:rPr>
              <w:t xml:space="preserve">LVĢMC </w:t>
            </w:r>
            <w:r>
              <w:rPr>
                <w:spacing w:val="-4"/>
                <w:sz w:val="24"/>
              </w:rPr>
              <w:t xml:space="preserve">NMPD </w:t>
            </w:r>
            <w:r>
              <w:rPr>
                <w:spacing w:val="-6"/>
                <w:sz w:val="24"/>
              </w:rPr>
              <w:t>PP</w:t>
            </w:r>
          </w:p>
          <w:p w14:paraId="297CF82D" w14:textId="77777777" w:rsidR="00553707" w:rsidRDefault="00000000">
            <w:pPr>
              <w:pStyle w:val="TableParagraph"/>
              <w:ind w:left="172" w:right="158"/>
              <w:jc w:val="center"/>
              <w:rPr>
                <w:sz w:val="24"/>
              </w:rPr>
            </w:pPr>
            <w:r>
              <w:rPr>
                <w:sz w:val="24"/>
              </w:rPr>
              <w:t>Operatīvie</w:t>
            </w:r>
            <w:r>
              <w:rPr>
                <w:spacing w:val="-15"/>
                <w:sz w:val="24"/>
              </w:rPr>
              <w:t xml:space="preserve"> </w:t>
            </w:r>
            <w:r>
              <w:rPr>
                <w:sz w:val="24"/>
              </w:rPr>
              <w:t>dienesti</w:t>
            </w:r>
            <w:r>
              <w:rPr>
                <w:spacing w:val="-15"/>
                <w:sz w:val="24"/>
              </w:rPr>
              <w:t xml:space="preserve"> </w:t>
            </w:r>
            <w:r>
              <w:rPr>
                <w:sz w:val="24"/>
              </w:rPr>
              <w:t xml:space="preserve">un avārijas brigādes </w:t>
            </w:r>
            <w:r>
              <w:rPr>
                <w:spacing w:val="-2"/>
                <w:sz w:val="24"/>
              </w:rPr>
              <w:t>Komersanti</w:t>
            </w:r>
          </w:p>
        </w:tc>
      </w:tr>
      <w:tr w:rsidR="00553707" w14:paraId="14E5ADB0" w14:textId="77777777">
        <w:trPr>
          <w:trHeight w:val="2546"/>
        </w:trPr>
        <w:tc>
          <w:tcPr>
            <w:tcW w:w="629" w:type="dxa"/>
          </w:tcPr>
          <w:p w14:paraId="35A8CDC0" w14:textId="77777777" w:rsidR="00553707" w:rsidRDefault="00553707">
            <w:pPr>
              <w:pStyle w:val="TableParagraph"/>
              <w:rPr>
                <w:sz w:val="24"/>
              </w:rPr>
            </w:pPr>
          </w:p>
          <w:p w14:paraId="27EA1D16" w14:textId="77777777" w:rsidR="00553707" w:rsidRDefault="00553707">
            <w:pPr>
              <w:pStyle w:val="TableParagraph"/>
              <w:rPr>
                <w:sz w:val="24"/>
              </w:rPr>
            </w:pPr>
          </w:p>
          <w:p w14:paraId="5B6AA2C4" w14:textId="77777777" w:rsidR="00553707" w:rsidRDefault="00553707">
            <w:pPr>
              <w:pStyle w:val="TableParagraph"/>
              <w:rPr>
                <w:sz w:val="24"/>
              </w:rPr>
            </w:pPr>
          </w:p>
          <w:p w14:paraId="24F327E0" w14:textId="77777777" w:rsidR="00553707" w:rsidRDefault="00553707">
            <w:pPr>
              <w:pStyle w:val="TableParagraph"/>
              <w:spacing w:before="30"/>
              <w:rPr>
                <w:sz w:val="24"/>
              </w:rPr>
            </w:pPr>
          </w:p>
          <w:p w14:paraId="1F4D7AB8" w14:textId="77777777" w:rsidR="00553707" w:rsidRDefault="00000000">
            <w:pPr>
              <w:pStyle w:val="TableParagraph"/>
              <w:ind w:left="16" w:right="5"/>
              <w:jc w:val="center"/>
              <w:rPr>
                <w:sz w:val="24"/>
              </w:rPr>
            </w:pPr>
            <w:r>
              <w:rPr>
                <w:spacing w:val="-5"/>
                <w:sz w:val="24"/>
              </w:rPr>
              <w:t>2.</w:t>
            </w:r>
          </w:p>
        </w:tc>
        <w:tc>
          <w:tcPr>
            <w:tcW w:w="4784" w:type="dxa"/>
          </w:tcPr>
          <w:p w14:paraId="7A699D1D" w14:textId="77777777" w:rsidR="00553707" w:rsidRDefault="00553707">
            <w:pPr>
              <w:pStyle w:val="TableParagraph"/>
              <w:spacing w:before="169"/>
              <w:rPr>
                <w:sz w:val="24"/>
              </w:rPr>
            </w:pPr>
          </w:p>
          <w:p w14:paraId="40BD4B2F" w14:textId="77777777" w:rsidR="00553707" w:rsidRDefault="00000000">
            <w:pPr>
              <w:pStyle w:val="TableParagraph"/>
              <w:ind w:left="93" w:right="82"/>
              <w:jc w:val="center"/>
              <w:rPr>
                <w:sz w:val="24"/>
              </w:rPr>
            </w:pPr>
            <w:r>
              <w:rPr>
                <w:sz w:val="24"/>
              </w:rPr>
              <w:t>Radiācijas avārijas novērošanas organizēšana (stacionāro</w:t>
            </w:r>
            <w:r>
              <w:rPr>
                <w:spacing w:val="-13"/>
                <w:sz w:val="24"/>
              </w:rPr>
              <w:t xml:space="preserve"> </w:t>
            </w:r>
            <w:proofErr w:type="spellStart"/>
            <w:r>
              <w:rPr>
                <w:sz w:val="24"/>
              </w:rPr>
              <w:t>spektrometrisko</w:t>
            </w:r>
            <w:proofErr w:type="spellEnd"/>
            <w:r>
              <w:rPr>
                <w:spacing w:val="-13"/>
                <w:sz w:val="24"/>
              </w:rPr>
              <w:t xml:space="preserve"> </w:t>
            </w:r>
            <w:r>
              <w:rPr>
                <w:sz w:val="24"/>
              </w:rPr>
              <w:t>monitoringa</w:t>
            </w:r>
            <w:r>
              <w:rPr>
                <w:spacing w:val="-14"/>
                <w:sz w:val="24"/>
              </w:rPr>
              <w:t xml:space="preserve"> </w:t>
            </w:r>
            <w:r>
              <w:rPr>
                <w:sz w:val="24"/>
              </w:rPr>
              <w:t>staciju darbības nodrošināšana, radiācijas situācijas novērtēšana,</w:t>
            </w:r>
            <w:r>
              <w:rPr>
                <w:spacing w:val="-3"/>
                <w:sz w:val="24"/>
              </w:rPr>
              <w:t xml:space="preserve"> </w:t>
            </w:r>
            <w:r>
              <w:rPr>
                <w:sz w:val="24"/>
              </w:rPr>
              <w:t>pārtikas</w:t>
            </w:r>
            <w:r>
              <w:rPr>
                <w:spacing w:val="-4"/>
                <w:sz w:val="24"/>
              </w:rPr>
              <w:t xml:space="preserve"> </w:t>
            </w:r>
            <w:r>
              <w:rPr>
                <w:sz w:val="24"/>
              </w:rPr>
              <w:t>produktu,</w:t>
            </w:r>
            <w:r>
              <w:rPr>
                <w:spacing w:val="-3"/>
                <w:sz w:val="24"/>
              </w:rPr>
              <w:t xml:space="preserve"> </w:t>
            </w:r>
            <w:r>
              <w:rPr>
                <w:sz w:val="24"/>
              </w:rPr>
              <w:t>dzeramā</w:t>
            </w:r>
            <w:r>
              <w:rPr>
                <w:spacing w:val="-3"/>
                <w:sz w:val="24"/>
              </w:rPr>
              <w:t xml:space="preserve"> </w:t>
            </w:r>
            <w:r>
              <w:rPr>
                <w:sz w:val="24"/>
              </w:rPr>
              <w:t>ūdens, virszemes ūdeņu, objektu un teritorijas radioaktīvā piesārņojuma kontrole)</w:t>
            </w:r>
          </w:p>
        </w:tc>
        <w:tc>
          <w:tcPr>
            <w:tcW w:w="1913" w:type="dxa"/>
          </w:tcPr>
          <w:p w14:paraId="38FA2869" w14:textId="77777777" w:rsidR="00553707" w:rsidRDefault="00553707">
            <w:pPr>
              <w:pStyle w:val="TableParagraph"/>
              <w:rPr>
                <w:sz w:val="24"/>
              </w:rPr>
            </w:pPr>
          </w:p>
          <w:p w14:paraId="6FED11EB" w14:textId="77777777" w:rsidR="00553707" w:rsidRDefault="00553707">
            <w:pPr>
              <w:pStyle w:val="TableParagraph"/>
              <w:rPr>
                <w:sz w:val="24"/>
              </w:rPr>
            </w:pPr>
          </w:p>
          <w:p w14:paraId="74D5530A" w14:textId="77777777" w:rsidR="00553707" w:rsidRDefault="00553707">
            <w:pPr>
              <w:pStyle w:val="TableParagraph"/>
              <w:spacing w:before="169"/>
              <w:rPr>
                <w:sz w:val="24"/>
              </w:rPr>
            </w:pPr>
          </w:p>
          <w:p w14:paraId="36DF8B6A" w14:textId="77777777" w:rsidR="00553707" w:rsidRDefault="00000000">
            <w:pPr>
              <w:pStyle w:val="TableParagraph"/>
              <w:ind w:left="170" w:firstLine="612"/>
              <w:rPr>
                <w:sz w:val="24"/>
              </w:rPr>
            </w:pPr>
            <w:r>
              <w:rPr>
                <w:spacing w:val="-4"/>
                <w:sz w:val="24"/>
              </w:rPr>
              <w:t xml:space="preserve">Pēc </w:t>
            </w:r>
            <w:r>
              <w:rPr>
                <w:spacing w:val="-2"/>
                <w:sz w:val="24"/>
              </w:rPr>
              <w:t>nepieciešamības</w:t>
            </w:r>
          </w:p>
        </w:tc>
        <w:tc>
          <w:tcPr>
            <w:tcW w:w="2866" w:type="dxa"/>
          </w:tcPr>
          <w:p w14:paraId="38F420D3" w14:textId="77777777" w:rsidR="00553707" w:rsidRDefault="00553707">
            <w:pPr>
              <w:pStyle w:val="TableParagraph"/>
              <w:rPr>
                <w:sz w:val="24"/>
              </w:rPr>
            </w:pPr>
          </w:p>
          <w:p w14:paraId="089C04CA" w14:textId="77777777" w:rsidR="00553707" w:rsidRDefault="00553707">
            <w:pPr>
              <w:pStyle w:val="TableParagraph"/>
              <w:rPr>
                <w:sz w:val="24"/>
              </w:rPr>
            </w:pPr>
          </w:p>
          <w:p w14:paraId="64706D75" w14:textId="77777777" w:rsidR="00553707" w:rsidRDefault="00553707">
            <w:pPr>
              <w:pStyle w:val="TableParagraph"/>
              <w:rPr>
                <w:sz w:val="24"/>
              </w:rPr>
            </w:pPr>
          </w:p>
          <w:p w14:paraId="4824048F" w14:textId="77777777" w:rsidR="00553707" w:rsidRDefault="00553707">
            <w:pPr>
              <w:pStyle w:val="TableParagraph"/>
              <w:spacing w:before="30"/>
              <w:rPr>
                <w:sz w:val="24"/>
              </w:rPr>
            </w:pPr>
          </w:p>
          <w:p w14:paraId="28CFC0BC" w14:textId="77777777" w:rsidR="00553707" w:rsidRDefault="00000000">
            <w:pPr>
              <w:pStyle w:val="TableParagraph"/>
              <w:ind w:left="894"/>
              <w:rPr>
                <w:sz w:val="24"/>
              </w:rPr>
            </w:pPr>
            <w:r>
              <w:rPr>
                <w:sz w:val="24"/>
              </w:rPr>
              <w:t>VVD</w:t>
            </w:r>
            <w:r>
              <w:rPr>
                <w:spacing w:val="-1"/>
                <w:sz w:val="24"/>
              </w:rPr>
              <w:t xml:space="preserve"> </w:t>
            </w:r>
            <w:r>
              <w:rPr>
                <w:spacing w:val="-5"/>
                <w:sz w:val="24"/>
              </w:rPr>
              <w:t>RDC</w:t>
            </w:r>
          </w:p>
        </w:tc>
        <w:tc>
          <w:tcPr>
            <w:tcW w:w="3032" w:type="dxa"/>
          </w:tcPr>
          <w:p w14:paraId="4521BD85" w14:textId="77777777" w:rsidR="00553707" w:rsidRDefault="00553707">
            <w:pPr>
              <w:pStyle w:val="TableParagraph"/>
              <w:rPr>
                <w:sz w:val="24"/>
              </w:rPr>
            </w:pPr>
          </w:p>
          <w:p w14:paraId="3A706D43" w14:textId="77777777" w:rsidR="00553707" w:rsidRDefault="00553707">
            <w:pPr>
              <w:pStyle w:val="TableParagraph"/>
              <w:spacing w:before="169"/>
              <w:rPr>
                <w:sz w:val="24"/>
              </w:rPr>
            </w:pPr>
          </w:p>
          <w:p w14:paraId="061C63EF" w14:textId="77777777" w:rsidR="00553707" w:rsidRDefault="00000000">
            <w:pPr>
              <w:pStyle w:val="TableParagraph"/>
              <w:ind w:left="1276" w:right="963" w:hanging="298"/>
              <w:rPr>
                <w:sz w:val="24"/>
              </w:rPr>
            </w:pPr>
            <w:r>
              <w:rPr>
                <w:sz w:val="24"/>
              </w:rPr>
              <w:t>VVD</w:t>
            </w:r>
            <w:r>
              <w:rPr>
                <w:spacing w:val="-15"/>
                <w:sz w:val="24"/>
              </w:rPr>
              <w:t xml:space="preserve"> </w:t>
            </w:r>
            <w:r>
              <w:rPr>
                <w:sz w:val="24"/>
              </w:rPr>
              <w:t xml:space="preserve">RDC </w:t>
            </w:r>
            <w:r>
              <w:rPr>
                <w:spacing w:val="-4"/>
                <w:sz w:val="24"/>
              </w:rPr>
              <w:t>PVD</w:t>
            </w:r>
            <w:r>
              <w:rPr>
                <w:spacing w:val="80"/>
                <w:sz w:val="24"/>
              </w:rPr>
              <w:t xml:space="preserve"> </w:t>
            </w:r>
            <w:r>
              <w:rPr>
                <w:spacing w:val="-6"/>
                <w:sz w:val="24"/>
              </w:rPr>
              <w:t>VI</w:t>
            </w:r>
          </w:p>
          <w:p w14:paraId="0A326AF8" w14:textId="77777777" w:rsidR="00553707" w:rsidRDefault="00000000">
            <w:pPr>
              <w:pStyle w:val="TableParagraph"/>
              <w:ind w:left="1081"/>
              <w:rPr>
                <w:sz w:val="24"/>
              </w:rPr>
            </w:pPr>
            <w:r>
              <w:rPr>
                <w:spacing w:val="-2"/>
                <w:sz w:val="24"/>
              </w:rPr>
              <w:t>LVĢMC</w:t>
            </w:r>
          </w:p>
        </w:tc>
        <w:tc>
          <w:tcPr>
            <w:tcW w:w="2869" w:type="dxa"/>
          </w:tcPr>
          <w:p w14:paraId="4B3E66D6" w14:textId="77777777" w:rsidR="00553707" w:rsidRDefault="00000000">
            <w:pPr>
              <w:pStyle w:val="TableParagraph"/>
              <w:spacing w:before="30"/>
              <w:ind w:left="77" w:right="65"/>
              <w:jc w:val="center"/>
              <w:rPr>
                <w:sz w:val="24"/>
              </w:rPr>
            </w:pPr>
            <w:r>
              <w:rPr>
                <w:sz w:val="24"/>
              </w:rPr>
              <w:t>VVD</w:t>
            </w:r>
            <w:r>
              <w:rPr>
                <w:spacing w:val="-1"/>
                <w:sz w:val="24"/>
              </w:rPr>
              <w:t xml:space="preserve"> </w:t>
            </w:r>
            <w:r>
              <w:rPr>
                <w:spacing w:val="-5"/>
                <w:sz w:val="24"/>
              </w:rPr>
              <w:t>RDC</w:t>
            </w:r>
          </w:p>
          <w:p w14:paraId="33FC092B" w14:textId="77777777" w:rsidR="00553707" w:rsidRDefault="00000000">
            <w:pPr>
              <w:pStyle w:val="TableParagraph"/>
              <w:ind w:left="203" w:right="187"/>
              <w:jc w:val="center"/>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 xml:space="preserve">daļa </w:t>
            </w:r>
            <w:r>
              <w:rPr>
                <w:spacing w:val="-2"/>
                <w:sz w:val="24"/>
              </w:rPr>
              <w:t>LVĢMC</w:t>
            </w:r>
          </w:p>
          <w:p w14:paraId="66F87FE6" w14:textId="77777777" w:rsidR="00553707" w:rsidRDefault="00000000">
            <w:pPr>
              <w:pStyle w:val="TableParagraph"/>
              <w:ind w:left="1194" w:right="1176"/>
              <w:jc w:val="center"/>
              <w:rPr>
                <w:sz w:val="24"/>
              </w:rPr>
            </w:pPr>
            <w:r>
              <w:rPr>
                <w:spacing w:val="-4"/>
                <w:sz w:val="24"/>
              </w:rPr>
              <w:t xml:space="preserve">PVD </w:t>
            </w:r>
            <w:r>
              <w:rPr>
                <w:spacing w:val="-6"/>
                <w:sz w:val="24"/>
              </w:rPr>
              <w:t>VI PP</w:t>
            </w:r>
          </w:p>
          <w:p w14:paraId="664F8D1E" w14:textId="77777777" w:rsidR="00553707" w:rsidRDefault="00000000">
            <w:pPr>
              <w:pStyle w:val="TableParagraph"/>
              <w:ind w:left="172" w:right="158"/>
              <w:jc w:val="center"/>
              <w:rPr>
                <w:sz w:val="24"/>
              </w:rPr>
            </w:pPr>
            <w:r>
              <w:rPr>
                <w:sz w:val="24"/>
              </w:rPr>
              <w:t>Operatīvie</w:t>
            </w:r>
            <w:r>
              <w:rPr>
                <w:spacing w:val="-15"/>
                <w:sz w:val="24"/>
              </w:rPr>
              <w:t xml:space="preserve"> </w:t>
            </w:r>
            <w:r>
              <w:rPr>
                <w:sz w:val="24"/>
              </w:rPr>
              <w:t>dienesti</w:t>
            </w:r>
            <w:r>
              <w:rPr>
                <w:spacing w:val="-15"/>
                <w:sz w:val="24"/>
              </w:rPr>
              <w:t xml:space="preserve"> </w:t>
            </w:r>
            <w:r>
              <w:rPr>
                <w:sz w:val="24"/>
              </w:rPr>
              <w:t xml:space="preserve">un avārijas brigādes </w:t>
            </w:r>
            <w:r>
              <w:rPr>
                <w:spacing w:val="-2"/>
                <w:sz w:val="24"/>
              </w:rPr>
              <w:t>Komersanti</w:t>
            </w:r>
          </w:p>
        </w:tc>
      </w:tr>
      <w:tr w:rsidR="00553707" w14:paraId="4AB9AD71" w14:textId="77777777">
        <w:trPr>
          <w:trHeight w:val="1715"/>
        </w:trPr>
        <w:tc>
          <w:tcPr>
            <w:tcW w:w="629" w:type="dxa"/>
          </w:tcPr>
          <w:p w14:paraId="4A450118" w14:textId="77777777" w:rsidR="00553707" w:rsidRDefault="00553707">
            <w:pPr>
              <w:pStyle w:val="TableParagraph"/>
              <w:rPr>
                <w:sz w:val="24"/>
              </w:rPr>
            </w:pPr>
          </w:p>
          <w:p w14:paraId="5447CC7C" w14:textId="77777777" w:rsidR="00553707" w:rsidRDefault="00553707">
            <w:pPr>
              <w:pStyle w:val="TableParagraph"/>
              <w:spacing w:before="166"/>
              <w:rPr>
                <w:sz w:val="24"/>
              </w:rPr>
            </w:pPr>
          </w:p>
          <w:p w14:paraId="617C97EC" w14:textId="77777777" w:rsidR="00553707" w:rsidRDefault="00000000">
            <w:pPr>
              <w:pStyle w:val="TableParagraph"/>
              <w:spacing w:before="1"/>
              <w:ind w:left="16" w:right="5"/>
              <w:jc w:val="center"/>
              <w:rPr>
                <w:sz w:val="24"/>
              </w:rPr>
            </w:pPr>
            <w:r>
              <w:rPr>
                <w:spacing w:val="-5"/>
                <w:sz w:val="24"/>
              </w:rPr>
              <w:t>3.</w:t>
            </w:r>
          </w:p>
        </w:tc>
        <w:tc>
          <w:tcPr>
            <w:tcW w:w="4784" w:type="dxa"/>
          </w:tcPr>
          <w:p w14:paraId="03DD21A3" w14:textId="77777777" w:rsidR="00553707" w:rsidRDefault="00553707">
            <w:pPr>
              <w:pStyle w:val="TableParagraph"/>
              <w:spacing w:before="27"/>
              <w:rPr>
                <w:sz w:val="24"/>
              </w:rPr>
            </w:pPr>
          </w:p>
          <w:p w14:paraId="55602914" w14:textId="77777777" w:rsidR="00553707" w:rsidRDefault="00000000">
            <w:pPr>
              <w:pStyle w:val="TableParagraph"/>
              <w:ind w:left="47" w:right="36" w:firstLine="3"/>
              <w:jc w:val="center"/>
              <w:rPr>
                <w:sz w:val="24"/>
              </w:rPr>
            </w:pPr>
            <w:r>
              <w:rPr>
                <w:sz w:val="24"/>
              </w:rPr>
              <w:t>Iedzīvotāju informēšana un ieteikumu izplatīšana par plānotajiem aizsardzības pasākumiem (uzturēšanās telpās, pārtikas produktu</w:t>
            </w:r>
            <w:r>
              <w:rPr>
                <w:spacing w:val="-8"/>
                <w:sz w:val="24"/>
              </w:rPr>
              <w:t xml:space="preserve"> </w:t>
            </w:r>
            <w:r>
              <w:rPr>
                <w:sz w:val="24"/>
              </w:rPr>
              <w:t>aprites</w:t>
            </w:r>
            <w:r>
              <w:rPr>
                <w:spacing w:val="-9"/>
                <w:sz w:val="24"/>
              </w:rPr>
              <w:t xml:space="preserve"> </w:t>
            </w:r>
            <w:r>
              <w:rPr>
                <w:sz w:val="24"/>
              </w:rPr>
              <w:t>un</w:t>
            </w:r>
            <w:r>
              <w:rPr>
                <w:spacing w:val="-8"/>
                <w:sz w:val="24"/>
              </w:rPr>
              <w:t xml:space="preserve"> </w:t>
            </w:r>
            <w:r>
              <w:rPr>
                <w:sz w:val="24"/>
              </w:rPr>
              <w:t>lietošanas</w:t>
            </w:r>
            <w:r>
              <w:rPr>
                <w:spacing w:val="-9"/>
                <w:sz w:val="24"/>
              </w:rPr>
              <w:t xml:space="preserve"> </w:t>
            </w:r>
            <w:r>
              <w:rPr>
                <w:sz w:val="24"/>
              </w:rPr>
              <w:t>ierobežojumi</w:t>
            </w:r>
            <w:r>
              <w:rPr>
                <w:spacing w:val="-8"/>
                <w:sz w:val="24"/>
              </w:rPr>
              <w:t xml:space="preserve"> </w:t>
            </w:r>
            <w:r>
              <w:rPr>
                <w:sz w:val="24"/>
              </w:rPr>
              <w:t>u.c.)</w:t>
            </w:r>
          </w:p>
        </w:tc>
        <w:tc>
          <w:tcPr>
            <w:tcW w:w="1913" w:type="dxa"/>
          </w:tcPr>
          <w:p w14:paraId="6514CD50" w14:textId="77777777" w:rsidR="00553707" w:rsidRDefault="00553707">
            <w:pPr>
              <w:pStyle w:val="TableParagraph"/>
              <w:rPr>
                <w:sz w:val="24"/>
              </w:rPr>
            </w:pPr>
          </w:p>
          <w:p w14:paraId="6A15693A" w14:textId="77777777" w:rsidR="00553707" w:rsidRDefault="00553707">
            <w:pPr>
              <w:pStyle w:val="TableParagraph"/>
              <w:spacing w:before="166"/>
              <w:rPr>
                <w:sz w:val="24"/>
              </w:rPr>
            </w:pPr>
          </w:p>
          <w:p w14:paraId="5272B6E0" w14:textId="77777777" w:rsidR="00553707" w:rsidRDefault="00000000">
            <w:pPr>
              <w:pStyle w:val="TableParagraph"/>
              <w:spacing w:before="1"/>
              <w:ind w:left="515"/>
              <w:rPr>
                <w:sz w:val="24"/>
              </w:rPr>
            </w:pPr>
            <w:r>
              <w:rPr>
                <w:spacing w:val="-2"/>
                <w:sz w:val="24"/>
              </w:rPr>
              <w:t>Pastāvīgi</w:t>
            </w:r>
          </w:p>
        </w:tc>
        <w:tc>
          <w:tcPr>
            <w:tcW w:w="2866" w:type="dxa"/>
          </w:tcPr>
          <w:p w14:paraId="15DEA34B" w14:textId="77777777" w:rsidR="00553707" w:rsidRDefault="00553707">
            <w:pPr>
              <w:pStyle w:val="TableParagraph"/>
              <w:rPr>
                <w:sz w:val="24"/>
              </w:rPr>
            </w:pPr>
          </w:p>
          <w:p w14:paraId="192B27A6" w14:textId="77777777" w:rsidR="00553707" w:rsidRDefault="00553707">
            <w:pPr>
              <w:pStyle w:val="TableParagraph"/>
              <w:spacing w:before="27"/>
              <w:rPr>
                <w:sz w:val="24"/>
              </w:rPr>
            </w:pPr>
          </w:p>
          <w:p w14:paraId="279CD603" w14:textId="77777777" w:rsidR="00553707" w:rsidRDefault="00000000">
            <w:pPr>
              <w:pStyle w:val="TableParagraph"/>
              <w:ind w:left="894" w:hanging="694"/>
              <w:rPr>
                <w:sz w:val="24"/>
              </w:rPr>
            </w:pPr>
            <w:r>
              <w:rPr>
                <w:sz w:val="24"/>
              </w:rPr>
              <w:t>VUGD</w:t>
            </w:r>
            <w:r>
              <w:rPr>
                <w:spacing w:val="-13"/>
                <w:sz w:val="24"/>
              </w:rPr>
              <w:t xml:space="preserve"> </w:t>
            </w:r>
            <w:r>
              <w:rPr>
                <w:sz w:val="24"/>
              </w:rPr>
              <w:t>RRP</w:t>
            </w:r>
            <w:r>
              <w:rPr>
                <w:spacing w:val="-11"/>
                <w:sz w:val="24"/>
              </w:rPr>
              <w:t xml:space="preserve"> </w:t>
            </w:r>
            <w:r>
              <w:rPr>
                <w:sz w:val="24"/>
              </w:rPr>
              <w:t>Olaines</w:t>
            </w:r>
            <w:r>
              <w:rPr>
                <w:spacing w:val="-13"/>
                <w:sz w:val="24"/>
              </w:rPr>
              <w:t xml:space="preserve"> </w:t>
            </w:r>
            <w:r>
              <w:rPr>
                <w:sz w:val="24"/>
              </w:rPr>
              <w:t>daļa VVD RDC</w:t>
            </w:r>
          </w:p>
        </w:tc>
        <w:tc>
          <w:tcPr>
            <w:tcW w:w="3032" w:type="dxa"/>
          </w:tcPr>
          <w:p w14:paraId="46CAE83D" w14:textId="77777777" w:rsidR="00553707" w:rsidRDefault="00553707">
            <w:pPr>
              <w:pStyle w:val="TableParagraph"/>
              <w:spacing w:before="27"/>
              <w:rPr>
                <w:sz w:val="24"/>
              </w:rPr>
            </w:pPr>
          </w:p>
          <w:p w14:paraId="713C3A02" w14:textId="77777777" w:rsidR="00553707" w:rsidRDefault="00000000">
            <w:pPr>
              <w:pStyle w:val="TableParagraph"/>
              <w:ind w:left="105" w:right="88"/>
              <w:jc w:val="center"/>
              <w:rPr>
                <w:sz w:val="24"/>
              </w:rPr>
            </w:pPr>
            <w:r>
              <w:rPr>
                <w:sz w:val="24"/>
              </w:rPr>
              <w:t>VUGD</w:t>
            </w:r>
            <w:r>
              <w:rPr>
                <w:spacing w:val="-13"/>
                <w:sz w:val="24"/>
              </w:rPr>
              <w:t xml:space="preserve"> </w:t>
            </w:r>
            <w:r>
              <w:rPr>
                <w:sz w:val="24"/>
              </w:rPr>
              <w:t>RRP</w:t>
            </w:r>
            <w:r>
              <w:rPr>
                <w:spacing w:val="-11"/>
                <w:sz w:val="24"/>
              </w:rPr>
              <w:t xml:space="preserve"> </w:t>
            </w:r>
            <w:r>
              <w:rPr>
                <w:sz w:val="24"/>
              </w:rPr>
              <w:t>Olaines</w:t>
            </w:r>
            <w:r>
              <w:rPr>
                <w:spacing w:val="-13"/>
                <w:sz w:val="24"/>
              </w:rPr>
              <w:t xml:space="preserve"> </w:t>
            </w:r>
            <w:r>
              <w:rPr>
                <w:sz w:val="24"/>
              </w:rPr>
              <w:t>daļa VVD RDC</w:t>
            </w:r>
          </w:p>
          <w:p w14:paraId="2E8A545E" w14:textId="77777777" w:rsidR="00553707" w:rsidRDefault="00000000">
            <w:pPr>
              <w:pStyle w:val="TableParagraph"/>
              <w:ind w:left="1276" w:right="1257"/>
              <w:jc w:val="center"/>
              <w:rPr>
                <w:sz w:val="24"/>
              </w:rPr>
            </w:pPr>
            <w:r>
              <w:rPr>
                <w:spacing w:val="-4"/>
                <w:sz w:val="24"/>
              </w:rPr>
              <w:t xml:space="preserve">PVD </w:t>
            </w:r>
            <w:r>
              <w:rPr>
                <w:spacing w:val="-6"/>
                <w:sz w:val="24"/>
              </w:rPr>
              <w:t>VI</w:t>
            </w:r>
          </w:p>
        </w:tc>
        <w:tc>
          <w:tcPr>
            <w:tcW w:w="2869" w:type="dxa"/>
          </w:tcPr>
          <w:p w14:paraId="0BD35485" w14:textId="77777777" w:rsidR="00553707" w:rsidRDefault="00000000">
            <w:pPr>
              <w:pStyle w:val="TableParagraph"/>
              <w:spacing w:before="27"/>
              <w:ind w:left="203" w:right="187"/>
              <w:jc w:val="center"/>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daļa VVD RDC</w:t>
            </w:r>
          </w:p>
          <w:p w14:paraId="455E38E6" w14:textId="77777777" w:rsidR="00553707" w:rsidRDefault="00000000">
            <w:pPr>
              <w:pStyle w:val="TableParagraph"/>
              <w:ind w:left="1194" w:right="1176" w:hanging="3"/>
              <w:jc w:val="center"/>
              <w:rPr>
                <w:sz w:val="24"/>
              </w:rPr>
            </w:pPr>
            <w:r>
              <w:rPr>
                <w:spacing w:val="-6"/>
                <w:sz w:val="24"/>
              </w:rPr>
              <w:t xml:space="preserve">VP </w:t>
            </w:r>
            <w:r>
              <w:rPr>
                <w:spacing w:val="-4"/>
                <w:sz w:val="24"/>
              </w:rPr>
              <w:t xml:space="preserve">NBS PVD </w:t>
            </w:r>
            <w:r>
              <w:rPr>
                <w:spacing w:val="-6"/>
                <w:sz w:val="24"/>
              </w:rPr>
              <w:t>VI</w:t>
            </w:r>
          </w:p>
        </w:tc>
      </w:tr>
    </w:tbl>
    <w:p w14:paraId="503F9261" w14:textId="77777777" w:rsidR="00553707" w:rsidRDefault="00553707">
      <w:pPr>
        <w:jc w:val="center"/>
        <w:rPr>
          <w:sz w:val="24"/>
        </w:rPr>
        <w:sectPr w:rsidR="00553707" w:rsidSect="00CD44C4">
          <w:pgSz w:w="16840" w:h="11910" w:orient="landscape"/>
          <w:pgMar w:top="1340" w:right="260" w:bottom="1240" w:left="260" w:header="0" w:footer="988" w:gutter="0"/>
          <w:cols w:space="720"/>
        </w:sectPr>
      </w:pPr>
    </w:p>
    <w:p w14:paraId="31DF7446" w14:textId="77777777" w:rsidR="00553707" w:rsidRDefault="00553707">
      <w:pPr>
        <w:pStyle w:val="BodyText"/>
        <w:spacing w:before="125"/>
        <w:rPr>
          <w:sz w:val="20"/>
        </w:rPr>
      </w:pPr>
    </w:p>
    <w:tbl>
      <w:tblPr>
        <w:tblW w:w="0" w:type="auto"/>
        <w:tblInd w:w="122"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629"/>
        <w:gridCol w:w="4784"/>
        <w:gridCol w:w="1913"/>
        <w:gridCol w:w="2866"/>
        <w:gridCol w:w="3032"/>
        <w:gridCol w:w="2869"/>
      </w:tblGrid>
      <w:tr w:rsidR="00553707" w14:paraId="77F147F0" w14:textId="77777777">
        <w:trPr>
          <w:trHeight w:val="3095"/>
        </w:trPr>
        <w:tc>
          <w:tcPr>
            <w:tcW w:w="629" w:type="dxa"/>
          </w:tcPr>
          <w:p w14:paraId="647C5D85" w14:textId="77777777" w:rsidR="00553707" w:rsidRDefault="00553707">
            <w:pPr>
              <w:pStyle w:val="TableParagraph"/>
              <w:rPr>
                <w:sz w:val="24"/>
              </w:rPr>
            </w:pPr>
          </w:p>
        </w:tc>
        <w:tc>
          <w:tcPr>
            <w:tcW w:w="4784" w:type="dxa"/>
          </w:tcPr>
          <w:p w14:paraId="121CAB15" w14:textId="77777777" w:rsidR="00553707" w:rsidRDefault="00553707">
            <w:pPr>
              <w:pStyle w:val="TableParagraph"/>
              <w:rPr>
                <w:sz w:val="24"/>
              </w:rPr>
            </w:pPr>
          </w:p>
        </w:tc>
        <w:tc>
          <w:tcPr>
            <w:tcW w:w="1913" w:type="dxa"/>
          </w:tcPr>
          <w:p w14:paraId="70DC1074" w14:textId="77777777" w:rsidR="00553707" w:rsidRDefault="00553707">
            <w:pPr>
              <w:pStyle w:val="TableParagraph"/>
              <w:rPr>
                <w:sz w:val="24"/>
              </w:rPr>
            </w:pPr>
          </w:p>
        </w:tc>
        <w:tc>
          <w:tcPr>
            <w:tcW w:w="2866" w:type="dxa"/>
          </w:tcPr>
          <w:p w14:paraId="45702B73" w14:textId="77777777" w:rsidR="00553707" w:rsidRDefault="00553707">
            <w:pPr>
              <w:pStyle w:val="TableParagraph"/>
              <w:rPr>
                <w:sz w:val="24"/>
              </w:rPr>
            </w:pPr>
          </w:p>
        </w:tc>
        <w:tc>
          <w:tcPr>
            <w:tcW w:w="3032" w:type="dxa"/>
          </w:tcPr>
          <w:p w14:paraId="7B3FB79C" w14:textId="77777777" w:rsidR="00553707" w:rsidRDefault="00553707">
            <w:pPr>
              <w:pStyle w:val="TableParagraph"/>
              <w:rPr>
                <w:sz w:val="24"/>
              </w:rPr>
            </w:pPr>
          </w:p>
        </w:tc>
        <w:tc>
          <w:tcPr>
            <w:tcW w:w="2869" w:type="dxa"/>
          </w:tcPr>
          <w:p w14:paraId="5673DDE5" w14:textId="77777777" w:rsidR="00553707" w:rsidRDefault="00000000">
            <w:pPr>
              <w:pStyle w:val="TableParagraph"/>
              <w:spacing w:before="27"/>
              <w:ind w:left="433" w:right="419"/>
              <w:jc w:val="center"/>
              <w:rPr>
                <w:sz w:val="24"/>
              </w:rPr>
            </w:pPr>
            <w:r>
              <w:rPr>
                <w:sz w:val="24"/>
              </w:rPr>
              <w:t>Valsts</w:t>
            </w:r>
            <w:r>
              <w:rPr>
                <w:spacing w:val="-15"/>
                <w:sz w:val="24"/>
              </w:rPr>
              <w:t xml:space="preserve"> </w:t>
            </w:r>
            <w:r>
              <w:rPr>
                <w:sz w:val="24"/>
              </w:rPr>
              <w:t>un</w:t>
            </w:r>
            <w:r>
              <w:rPr>
                <w:spacing w:val="-15"/>
                <w:sz w:val="24"/>
              </w:rPr>
              <w:t xml:space="preserve"> </w:t>
            </w:r>
            <w:r>
              <w:rPr>
                <w:sz w:val="24"/>
              </w:rPr>
              <w:t xml:space="preserve">pašvaldību </w:t>
            </w:r>
            <w:r>
              <w:rPr>
                <w:spacing w:val="-2"/>
                <w:sz w:val="24"/>
              </w:rPr>
              <w:t>institūcijas</w:t>
            </w:r>
          </w:p>
          <w:p w14:paraId="36148EB5" w14:textId="77777777" w:rsidR="00553707" w:rsidRDefault="00000000">
            <w:pPr>
              <w:pStyle w:val="TableParagraph"/>
              <w:ind w:left="100" w:right="85"/>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pašvaldības sabiedrisko attiecību </w:t>
            </w:r>
            <w:r>
              <w:rPr>
                <w:spacing w:val="-2"/>
                <w:sz w:val="24"/>
              </w:rPr>
              <w:t>speciālisti</w:t>
            </w:r>
          </w:p>
          <w:p w14:paraId="4DB37A8A" w14:textId="77777777" w:rsidR="00553707" w:rsidRDefault="00000000">
            <w:pPr>
              <w:pStyle w:val="TableParagraph"/>
              <w:ind w:left="15"/>
              <w:jc w:val="center"/>
              <w:rPr>
                <w:sz w:val="24"/>
              </w:rPr>
            </w:pPr>
            <w:r>
              <w:rPr>
                <w:spacing w:val="-5"/>
                <w:sz w:val="24"/>
              </w:rPr>
              <w:t>PP</w:t>
            </w:r>
          </w:p>
          <w:p w14:paraId="7970D03A" w14:textId="77777777" w:rsidR="00553707" w:rsidRDefault="00000000">
            <w:pPr>
              <w:pStyle w:val="TableParagraph"/>
              <w:spacing w:before="1"/>
              <w:ind w:left="224" w:right="210"/>
              <w:jc w:val="center"/>
              <w:rPr>
                <w:sz w:val="24"/>
              </w:rPr>
            </w:pPr>
            <w:r>
              <w:rPr>
                <w:sz w:val="24"/>
              </w:rPr>
              <w:t>Elektroniskie</w:t>
            </w:r>
            <w:r>
              <w:rPr>
                <w:spacing w:val="-15"/>
                <w:sz w:val="24"/>
              </w:rPr>
              <w:t xml:space="preserve"> </w:t>
            </w:r>
            <w:r>
              <w:rPr>
                <w:sz w:val="24"/>
              </w:rPr>
              <w:t xml:space="preserve">plašsaziņas </w:t>
            </w:r>
            <w:r>
              <w:rPr>
                <w:spacing w:val="-2"/>
                <w:sz w:val="24"/>
              </w:rPr>
              <w:t xml:space="preserve">līdzekļi </w:t>
            </w:r>
            <w:r>
              <w:rPr>
                <w:sz w:val="24"/>
              </w:rPr>
              <w:t xml:space="preserve">Raidorganizācijas un elektronisko sakaru </w:t>
            </w:r>
            <w:r>
              <w:rPr>
                <w:spacing w:val="-2"/>
                <w:sz w:val="24"/>
              </w:rPr>
              <w:t>komersanti</w:t>
            </w:r>
          </w:p>
        </w:tc>
      </w:tr>
      <w:tr w:rsidR="00553707" w14:paraId="52F4C897" w14:textId="77777777">
        <w:trPr>
          <w:trHeight w:val="611"/>
        </w:trPr>
        <w:tc>
          <w:tcPr>
            <w:tcW w:w="629" w:type="dxa"/>
          </w:tcPr>
          <w:p w14:paraId="7E61C097" w14:textId="77777777" w:rsidR="00553707" w:rsidRDefault="00000000">
            <w:pPr>
              <w:pStyle w:val="TableParagraph"/>
              <w:spacing w:before="167"/>
              <w:ind w:left="16" w:right="5"/>
              <w:jc w:val="center"/>
              <w:rPr>
                <w:sz w:val="24"/>
              </w:rPr>
            </w:pPr>
            <w:r>
              <w:rPr>
                <w:spacing w:val="-5"/>
                <w:sz w:val="24"/>
              </w:rPr>
              <w:t>4.</w:t>
            </w:r>
          </w:p>
        </w:tc>
        <w:tc>
          <w:tcPr>
            <w:tcW w:w="4784" w:type="dxa"/>
          </w:tcPr>
          <w:p w14:paraId="07264B2F" w14:textId="77777777" w:rsidR="00553707" w:rsidRDefault="00000000">
            <w:pPr>
              <w:pStyle w:val="TableParagraph"/>
              <w:spacing w:before="167"/>
              <w:ind w:left="1495"/>
              <w:rPr>
                <w:sz w:val="24"/>
              </w:rPr>
            </w:pPr>
            <w:r>
              <w:rPr>
                <w:sz w:val="24"/>
              </w:rPr>
              <w:t>Uzturēšanās</w:t>
            </w:r>
            <w:r>
              <w:rPr>
                <w:spacing w:val="-5"/>
                <w:sz w:val="24"/>
              </w:rPr>
              <w:t xml:space="preserve"> </w:t>
            </w:r>
            <w:r>
              <w:rPr>
                <w:spacing w:val="-2"/>
                <w:sz w:val="24"/>
              </w:rPr>
              <w:t>telpās</w:t>
            </w:r>
          </w:p>
        </w:tc>
        <w:tc>
          <w:tcPr>
            <w:tcW w:w="1913" w:type="dxa"/>
          </w:tcPr>
          <w:p w14:paraId="631EF3F5" w14:textId="77777777" w:rsidR="00553707" w:rsidRDefault="00000000">
            <w:pPr>
              <w:pStyle w:val="TableParagraph"/>
              <w:spacing w:before="30"/>
              <w:ind w:left="170" w:firstLine="612"/>
              <w:rPr>
                <w:sz w:val="24"/>
              </w:rPr>
            </w:pPr>
            <w:r>
              <w:rPr>
                <w:spacing w:val="-4"/>
                <w:sz w:val="24"/>
              </w:rPr>
              <w:t xml:space="preserve">Pēc </w:t>
            </w:r>
            <w:r>
              <w:rPr>
                <w:spacing w:val="-2"/>
                <w:sz w:val="24"/>
              </w:rPr>
              <w:t>nepieciešamības</w:t>
            </w:r>
          </w:p>
        </w:tc>
        <w:tc>
          <w:tcPr>
            <w:tcW w:w="2866" w:type="dxa"/>
          </w:tcPr>
          <w:p w14:paraId="3581EC73" w14:textId="77777777" w:rsidR="00553707" w:rsidRDefault="00000000">
            <w:pPr>
              <w:pStyle w:val="TableParagraph"/>
              <w:spacing w:before="30"/>
              <w:ind w:left="16" w:right="6"/>
              <w:jc w:val="center"/>
              <w:rPr>
                <w:sz w:val="24"/>
              </w:rPr>
            </w:pPr>
            <w:r>
              <w:rPr>
                <w:sz w:val="24"/>
              </w:rPr>
              <w:t>VVD</w:t>
            </w:r>
            <w:r>
              <w:rPr>
                <w:spacing w:val="-1"/>
                <w:sz w:val="24"/>
              </w:rPr>
              <w:t xml:space="preserve"> </w:t>
            </w:r>
            <w:r>
              <w:rPr>
                <w:spacing w:val="-5"/>
                <w:sz w:val="24"/>
              </w:rPr>
              <w:t>RDC</w:t>
            </w:r>
          </w:p>
          <w:p w14:paraId="5458C793" w14:textId="77777777" w:rsidR="00553707" w:rsidRDefault="00000000">
            <w:pPr>
              <w:pStyle w:val="TableParagraph"/>
              <w:ind w:left="16" w:right="4"/>
              <w:jc w:val="center"/>
              <w:rPr>
                <w:sz w:val="24"/>
              </w:rPr>
            </w:pPr>
            <w:r>
              <w:rPr>
                <w:sz w:val="24"/>
              </w:rPr>
              <w:t>VUGD</w:t>
            </w:r>
            <w:r>
              <w:rPr>
                <w:spacing w:val="-4"/>
                <w:sz w:val="24"/>
              </w:rPr>
              <w:t xml:space="preserve"> </w:t>
            </w:r>
            <w:r>
              <w:rPr>
                <w:sz w:val="24"/>
              </w:rPr>
              <w:t>RRP Olaines</w:t>
            </w:r>
            <w:r>
              <w:rPr>
                <w:spacing w:val="-1"/>
                <w:sz w:val="24"/>
              </w:rPr>
              <w:t xml:space="preserve"> </w:t>
            </w:r>
            <w:r>
              <w:rPr>
                <w:spacing w:val="-4"/>
                <w:sz w:val="24"/>
              </w:rPr>
              <w:t>daļa</w:t>
            </w:r>
          </w:p>
        </w:tc>
        <w:tc>
          <w:tcPr>
            <w:tcW w:w="3032" w:type="dxa"/>
          </w:tcPr>
          <w:p w14:paraId="6CED3D66" w14:textId="77777777" w:rsidR="00553707" w:rsidRDefault="00000000">
            <w:pPr>
              <w:pStyle w:val="TableParagraph"/>
              <w:spacing w:before="30"/>
              <w:ind w:left="1261" w:hanging="977"/>
              <w:rPr>
                <w:sz w:val="24"/>
              </w:rPr>
            </w:pPr>
            <w:r>
              <w:rPr>
                <w:sz w:val="24"/>
              </w:rPr>
              <w:t>VUGD</w:t>
            </w:r>
            <w:r>
              <w:rPr>
                <w:spacing w:val="-13"/>
                <w:sz w:val="24"/>
              </w:rPr>
              <w:t xml:space="preserve"> </w:t>
            </w:r>
            <w:r>
              <w:rPr>
                <w:sz w:val="24"/>
              </w:rPr>
              <w:t>RRP</w:t>
            </w:r>
            <w:r>
              <w:rPr>
                <w:spacing w:val="-11"/>
                <w:sz w:val="24"/>
              </w:rPr>
              <w:t xml:space="preserve"> </w:t>
            </w:r>
            <w:r>
              <w:rPr>
                <w:sz w:val="24"/>
              </w:rPr>
              <w:t>Olaines</w:t>
            </w:r>
            <w:r>
              <w:rPr>
                <w:spacing w:val="-13"/>
                <w:sz w:val="24"/>
              </w:rPr>
              <w:t xml:space="preserve"> </w:t>
            </w:r>
            <w:r>
              <w:rPr>
                <w:sz w:val="24"/>
              </w:rPr>
              <w:t xml:space="preserve">daļa </w:t>
            </w:r>
            <w:r>
              <w:rPr>
                <w:spacing w:val="-4"/>
                <w:sz w:val="24"/>
              </w:rPr>
              <w:t>CAK</w:t>
            </w:r>
          </w:p>
        </w:tc>
        <w:tc>
          <w:tcPr>
            <w:tcW w:w="2869" w:type="dxa"/>
          </w:tcPr>
          <w:p w14:paraId="64595A94" w14:textId="77777777" w:rsidR="00553707" w:rsidRDefault="00000000">
            <w:pPr>
              <w:pStyle w:val="TableParagraph"/>
              <w:spacing w:before="30"/>
              <w:ind w:left="1180" w:hanging="977"/>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 xml:space="preserve">daļa </w:t>
            </w:r>
            <w:r>
              <w:rPr>
                <w:spacing w:val="-4"/>
                <w:sz w:val="24"/>
              </w:rPr>
              <w:t>CAK</w:t>
            </w:r>
          </w:p>
        </w:tc>
      </w:tr>
      <w:tr w:rsidR="00553707" w14:paraId="32388038" w14:textId="77777777">
        <w:trPr>
          <w:trHeight w:val="1439"/>
        </w:trPr>
        <w:tc>
          <w:tcPr>
            <w:tcW w:w="629" w:type="dxa"/>
          </w:tcPr>
          <w:p w14:paraId="13C0271E" w14:textId="77777777" w:rsidR="00553707" w:rsidRDefault="00553707">
            <w:pPr>
              <w:pStyle w:val="TableParagraph"/>
              <w:rPr>
                <w:sz w:val="24"/>
              </w:rPr>
            </w:pPr>
          </w:p>
          <w:p w14:paraId="4DA970B5" w14:textId="77777777" w:rsidR="00553707" w:rsidRDefault="00553707">
            <w:pPr>
              <w:pStyle w:val="TableParagraph"/>
              <w:spacing w:before="30"/>
              <w:rPr>
                <w:sz w:val="24"/>
              </w:rPr>
            </w:pPr>
          </w:p>
          <w:p w14:paraId="78559C2D" w14:textId="77777777" w:rsidR="00553707" w:rsidRDefault="00000000">
            <w:pPr>
              <w:pStyle w:val="TableParagraph"/>
              <w:ind w:left="16" w:right="5"/>
              <w:jc w:val="center"/>
              <w:rPr>
                <w:sz w:val="24"/>
              </w:rPr>
            </w:pPr>
            <w:r>
              <w:rPr>
                <w:spacing w:val="-5"/>
                <w:sz w:val="24"/>
              </w:rPr>
              <w:t>5.</w:t>
            </w:r>
          </w:p>
        </w:tc>
        <w:tc>
          <w:tcPr>
            <w:tcW w:w="4784" w:type="dxa"/>
          </w:tcPr>
          <w:p w14:paraId="0755750B" w14:textId="77777777" w:rsidR="00553707" w:rsidRDefault="00000000">
            <w:pPr>
              <w:pStyle w:val="TableParagraph"/>
              <w:spacing w:before="167"/>
              <w:ind w:left="138" w:right="125" w:firstLine="1"/>
              <w:jc w:val="center"/>
              <w:rPr>
                <w:sz w:val="24"/>
              </w:rPr>
            </w:pPr>
            <w:r>
              <w:rPr>
                <w:sz w:val="24"/>
              </w:rPr>
              <w:t>Pārtikas</w:t>
            </w:r>
            <w:r>
              <w:rPr>
                <w:spacing w:val="-6"/>
                <w:sz w:val="24"/>
              </w:rPr>
              <w:t xml:space="preserve"> </w:t>
            </w:r>
            <w:r>
              <w:rPr>
                <w:sz w:val="24"/>
              </w:rPr>
              <w:t>produktu</w:t>
            </w:r>
            <w:r>
              <w:rPr>
                <w:spacing w:val="-5"/>
                <w:sz w:val="24"/>
              </w:rPr>
              <w:t xml:space="preserve"> </w:t>
            </w:r>
            <w:r>
              <w:rPr>
                <w:sz w:val="24"/>
              </w:rPr>
              <w:t>un</w:t>
            </w:r>
            <w:r>
              <w:rPr>
                <w:spacing w:val="-5"/>
                <w:sz w:val="24"/>
              </w:rPr>
              <w:t xml:space="preserve"> </w:t>
            </w:r>
            <w:r>
              <w:rPr>
                <w:sz w:val="24"/>
              </w:rPr>
              <w:t>dzeramā</w:t>
            </w:r>
            <w:r>
              <w:rPr>
                <w:spacing w:val="-5"/>
                <w:sz w:val="24"/>
              </w:rPr>
              <w:t xml:space="preserve"> </w:t>
            </w:r>
            <w:r>
              <w:rPr>
                <w:sz w:val="24"/>
              </w:rPr>
              <w:t>ūdens</w:t>
            </w:r>
            <w:r>
              <w:rPr>
                <w:spacing w:val="-3"/>
                <w:sz w:val="24"/>
              </w:rPr>
              <w:t xml:space="preserve"> </w:t>
            </w:r>
            <w:r>
              <w:rPr>
                <w:sz w:val="24"/>
              </w:rPr>
              <w:t>aprites</w:t>
            </w:r>
            <w:r>
              <w:rPr>
                <w:spacing w:val="-6"/>
                <w:sz w:val="24"/>
              </w:rPr>
              <w:t xml:space="preserve"> </w:t>
            </w:r>
            <w:r>
              <w:rPr>
                <w:sz w:val="24"/>
              </w:rPr>
              <w:t>un lietošanas ierobežojumi (arī pasākumi ilgtermiņā,</w:t>
            </w:r>
            <w:r>
              <w:rPr>
                <w:spacing w:val="-13"/>
                <w:sz w:val="24"/>
              </w:rPr>
              <w:t xml:space="preserve"> </w:t>
            </w:r>
            <w:r>
              <w:rPr>
                <w:sz w:val="24"/>
              </w:rPr>
              <w:t>turpmākā</w:t>
            </w:r>
            <w:r>
              <w:rPr>
                <w:spacing w:val="-14"/>
                <w:sz w:val="24"/>
              </w:rPr>
              <w:t xml:space="preserve"> </w:t>
            </w:r>
            <w:r>
              <w:rPr>
                <w:sz w:val="24"/>
              </w:rPr>
              <w:t>radioaktīvā</w:t>
            </w:r>
            <w:r>
              <w:rPr>
                <w:spacing w:val="-14"/>
                <w:sz w:val="24"/>
              </w:rPr>
              <w:t xml:space="preserve"> </w:t>
            </w:r>
            <w:r>
              <w:rPr>
                <w:sz w:val="24"/>
              </w:rPr>
              <w:t>piesārņojuma kontrole, u.c.)</w:t>
            </w:r>
          </w:p>
        </w:tc>
        <w:tc>
          <w:tcPr>
            <w:tcW w:w="1913" w:type="dxa"/>
          </w:tcPr>
          <w:p w14:paraId="7477E2DC" w14:textId="77777777" w:rsidR="00553707" w:rsidRDefault="00553707">
            <w:pPr>
              <w:pStyle w:val="TableParagraph"/>
              <w:spacing w:before="167"/>
              <w:rPr>
                <w:sz w:val="24"/>
              </w:rPr>
            </w:pPr>
          </w:p>
          <w:p w14:paraId="36471725" w14:textId="77777777" w:rsidR="00553707" w:rsidRDefault="00000000">
            <w:pPr>
              <w:pStyle w:val="TableParagraph"/>
              <w:ind w:left="170" w:firstLine="612"/>
              <w:rPr>
                <w:sz w:val="24"/>
              </w:rPr>
            </w:pPr>
            <w:r>
              <w:rPr>
                <w:spacing w:val="-4"/>
                <w:sz w:val="24"/>
              </w:rPr>
              <w:t xml:space="preserve">Pēc </w:t>
            </w:r>
            <w:r>
              <w:rPr>
                <w:spacing w:val="-2"/>
                <w:sz w:val="24"/>
              </w:rPr>
              <w:t>nepieciešamības</w:t>
            </w:r>
          </w:p>
        </w:tc>
        <w:tc>
          <w:tcPr>
            <w:tcW w:w="2866" w:type="dxa"/>
          </w:tcPr>
          <w:p w14:paraId="604FBEC8" w14:textId="77777777" w:rsidR="00553707" w:rsidRDefault="00553707">
            <w:pPr>
              <w:pStyle w:val="TableParagraph"/>
              <w:spacing w:before="167"/>
              <w:rPr>
                <w:sz w:val="24"/>
              </w:rPr>
            </w:pPr>
          </w:p>
          <w:p w14:paraId="6E56DE69" w14:textId="77777777" w:rsidR="00553707" w:rsidRDefault="00000000">
            <w:pPr>
              <w:pStyle w:val="TableParagraph"/>
              <w:ind w:left="1192" w:right="1175"/>
              <w:jc w:val="center"/>
              <w:rPr>
                <w:sz w:val="24"/>
              </w:rPr>
            </w:pPr>
            <w:r>
              <w:rPr>
                <w:spacing w:val="-4"/>
                <w:sz w:val="24"/>
              </w:rPr>
              <w:t xml:space="preserve">PVD </w:t>
            </w:r>
            <w:r>
              <w:rPr>
                <w:spacing w:val="-6"/>
                <w:sz w:val="24"/>
              </w:rPr>
              <w:t>VI</w:t>
            </w:r>
          </w:p>
        </w:tc>
        <w:tc>
          <w:tcPr>
            <w:tcW w:w="3032" w:type="dxa"/>
          </w:tcPr>
          <w:p w14:paraId="159F6798" w14:textId="77777777" w:rsidR="00553707" w:rsidRDefault="00553707">
            <w:pPr>
              <w:pStyle w:val="TableParagraph"/>
              <w:spacing w:before="30"/>
              <w:rPr>
                <w:sz w:val="24"/>
              </w:rPr>
            </w:pPr>
          </w:p>
          <w:p w14:paraId="1F55F907" w14:textId="77777777" w:rsidR="00553707" w:rsidRDefault="00000000">
            <w:pPr>
              <w:pStyle w:val="TableParagraph"/>
              <w:ind w:left="1261" w:right="1245" w:firstLine="2"/>
              <w:jc w:val="center"/>
              <w:rPr>
                <w:sz w:val="24"/>
              </w:rPr>
            </w:pPr>
            <w:r>
              <w:rPr>
                <w:spacing w:val="-4"/>
                <w:sz w:val="24"/>
              </w:rPr>
              <w:t xml:space="preserve">PVD </w:t>
            </w:r>
            <w:r>
              <w:rPr>
                <w:spacing w:val="-6"/>
                <w:sz w:val="24"/>
              </w:rPr>
              <w:t xml:space="preserve">VI </w:t>
            </w:r>
            <w:r>
              <w:rPr>
                <w:spacing w:val="-4"/>
                <w:sz w:val="24"/>
              </w:rPr>
              <w:t>CAK</w:t>
            </w:r>
          </w:p>
        </w:tc>
        <w:tc>
          <w:tcPr>
            <w:tcW w:w="2869" w:type="dxa"/>
          </w:tcPr>
          <w:p w14:paraId="403F4DF8" w14:textId="77777777" w:rsidR="00553707" w:rsidRDefault="00000000">
            <w:pPr>
              <w:pStyle w:val="TableParagraph"/>
              <w:spacing w:before="30"/>
              <w:ind w:left="1194" w:right="1176"/>
              <w:jc w:val="center"/>
              <w:rPr>
                <w:sz w:val="24"/>
              </w:rPr>
            </w:pPr>
            <w:r>
              <w:rPr>
                <w:spacing w:val="-4"/>
                <w:sz w:val="24"/>
              </w:rPr>
              <w:t xml:space="preserve">PVD </w:t>
            </w:r>
            <w:r>
              <w:rPr>
                <w:spacing w:val="-6"/>
                <w:sz w:val="24"/>
              </w:rPr>
              <w:t>VI</w:t>
            </w:r>
          </w:p>
          <w:p w14:paraId="579F076C" w14:textId="77777777" w:rsidR="00553707" w:rsidRDefault="00000000">
            <w:pPr>
              <w:pStyle w:val="TableParagraph"/>
              <w:ind w:left="77" w:right="65"/>
              <w:jc w:val="center"/>
              <w:rPr>
                <w:sz w:val="24"/>
              </w:rPr>
            </w:pPr>
            <w:r>
              <w:rPr>
                <w:sz w:val="24"/>
              </w:rPr>
              <w:t>VVD</w:t>
            </w:r>
            <w:r>
              <w:rPr>
                <w:spacing w:val="-1"/>
                <w:sz w:val="24"/>
              </w:rPr>
              <w:t xml:space="preserve"> </w:t>
            </w:r>
            <w:r>
              <w:rPr>
                <w:spacing w:val="-5"/>
                <w:sz w:val="24"/>
              </w:rPr>
              <w:t>RDC</w:t>
            </w:r>
          </w:p>
          <w:p w14:paraId="0AEC9C65" w14:textId="77777777" w:rsidR="00553707" w:rsidRDefault="00000000">
            <w:pPr>
              <w:pStyle w:val="TableParagraph"/>
              <w:ind w:left="203" w:right="187"/>
              <w:jc w:val="center"/>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 xml:space="preserve">daļa </w:t>
            </w:r>
            <w:r>
              <w:rPr>
                <w:spacing w:val="-4"/>
                <w:sz w:val="24"/>
              </w:rPr>
              <w:t>CAK</w:t>
            </w:r>
          </w:p>
        </w:tc>
      </w:tr>
      <w:tr w:rsidR="00553707" w14:paraId="0D8F9CCA" w14:textId="77777777">
        <w:trPr>
          <w:trHeight w:val="1441"/>
        </w:trPr>
        <w:tc>
          <w:tcPr>
            <w:tcW w:w="629" w:type="dxa"/>
          </w:tcPr>
          <w:p w14:paraId="3C9BC0A8" w14:textId="77777777" w:rsidR="00553707" w:rsidRDefault="00553707">
            <w:pPr>
              <w:pStyle w:val="TableParagraph"/>
              <w:rPr>
                <w:sz w:val="24"/>
              </w:rPr>
            </w:pPr>
          </w:p>
          <w:p w14:paraId="3E3ABE7B" w14:textId="77777777" w:rsidR="00553707" w:rsidRDefault="00553707">
            <w:pPr>
              <w:pStyle w:val="TableParagraph"/>
              <w:spacing w:before="30"/>
              <w:rPr>
                <w:sz w:val="24"/>
              </w:rPr>
            </w:pPr>
          </w:p>
          <w:p w14:paraId="6EAA392A" w14:textId="77777777" w:rsidR="00553707" w:rsidRDefault="00000000">
            <w:pPr>
              <w:pStyle w:val="TableParagraph"/>
              <w:ind w:left="16" w:right="5"/>
              <w:jc w:val="center"/>
              <w:rPr>
                <w:sz w:val="24"/>
              </w:rPr>
            </w:pPr>
            <w:r>
              <w:rPr>
                <w:spacing w:val="-5"/>
                <w:sz w:val="24"/>
              </w:rPr>
              <w:t>6.</w:t>
            </w:r>
          </w:p>
        </w:tc>
        <w:tc>
          <w:tcPr>
            <w:tcW w:w="4784" w:type="dxa"/>
          </w:tcPr>
          <w:p w14:paraId="13600136" w14:textId="77777777" w:rsidR="00553707" w:rsidRDefault="00000000">
            <w:pPr>
              <w:pStyle w:val="TableParagraph"/>
              <w:spacing w:before="30"/>
              <w:ind w:left="232" w:right="216" w:hanging="1"/>
              <w:jc w:val="center"/>
              <w:rPr>
                <w:sz w:val="24"/>
              </w:rPr>
            </w:pPr>
            <w:r>
              <w:rPr>
                <w:sz w:val="24"/>
              </w:rPr>
              <w:t>Aizsardzības pasākumi lauksaimniecībā (ierobežojumi lauksaimniecībā, nosacījumi attiecībā uz dzīvnieku barības lietošanu, turpmākā</w:t>
            </w:r>
            <w:r>
              <w:rPr>
                <w:spacing w:val="-13"/>
                <w:sz w:val="24"/>
              </w:rPr>
              <w:t xml:space="preserve"> </w:t>
            </w:r>
            <w:r>
              <w:rPr>
                <w:sz w:val="24"/>
              </w:rPr>
              <w:t>radioaktīvā</w:t>
            </w:r>
            <w:r>
              <w:rPr>
                <w:spacing w:val="-13"/>
                <w:sz w:val="24"/>
              </w:rPr>
              <w:t xml:space="preserve"> </w:t>
            </w:r>
            <w:r>
              <w:rPr>
                <w:sz w:val="24"/>
              </w:rPr>
              <w:t>piesārņojuma</w:t>
            </w:r>
            <w:r>
              <w:rPr>
                <w:spacing w:val="-13"/>
                <w:sz w:val="24"/>
              </w:rPr>
              <w:t xml:space="preserve"> </w:t>
            </w:r>
            <w:r>
              <w:rPr>
                <w:sz w:val="24"/>
              </w:rPr>
              <w:t xml:space="preserve">kontrole, </w:t>
            </w:r>
            <w:r>
              <w:rPr>
                <w:spacing w:val="-2"/>
                <w:sz w:val="24"/>
              </w:rPr>
              <w:t>u.c.)</w:t>
            </w:r>
          </w:p>
        </w:tc>
        <w:tc>
          <w:tcPr>
            <w:tcW w:w="1913" w:type="dxa"/>
          </w:tcPr>
          <w:p w14:paraId="651B3F52" w14:textId="77777777" w:rsidR="00553707" w:rsidRDefault="00553707">
            <w:pPr>
              <w:pStyle w:val="TableParagraph"/>
              <w:spacing w:before="169"/>
              <w:rPr>
                <w:sz w:val="24"/>
              </w:rPr>
            </w:pPr>
          </w:p>
          <w:p w14:paraId="61590A4C" w14:textId="77777777" w:rsidR="00553707" w:rsidRDefault="00000000">
            <w:pPr>
              <w:pStyle w:val="TableParagraph"/>
              <w:ind w:left="170" w:firstLine="612"/>
              <w:rPr>
                <w:sz w:val="24"/>
              </w:rPr>
            </w:pPr>
            <w:r>
              <w:rPr>
                <w:spacing w:val="-4"/>
                <w:sz w:val="24"/>
              </w:rPr>
              <w:t xml:space="preserve">Pēc </w:t>
            </w:r>
            <w:r>
              <w:rPr>
                <w:spacing w:val="-2"/>
                <w:sz w:val="24"/>
              </w:rPr>
              <w:t>nepieciešamības</w:t>
            </w:r>
          </w:p>
        </w:tc>
        <w:tc>
          <w:tcPr>
            <w:tcW w:w="2866" w:type="dxa"/>
          </w:tcPr>
          <w:p w14:paraId="2FECF9D3" w14:textId="77777777" w:rsidR="00553707" w:rsidRDefault="00553707">
            <w:pPr>
              <w:pStyle w:val="TableParagraph"/>
              <w:rPr>
                <w:sz w:val="24"/>
              </w:rPr>
            </w:pPr>
          </w:p>
          <w:p w14:paraId="3138E2ED" w14:textId="77777777" w:rsidR="00553707" w:rsidRDefault="00553707">
            <w:pPr>
              <w:pStyle w:val="TableParagraph"/>
              <w:spacing w:before="30"/>
              <w:rPr>
                <w:sz w:val="24"/>
              </w:rPr>
            </w:pPr>
          </w:p>
          <w:p w14:paraId="6E667EAD" w14:textId="77777777" w:rsidR="00553707" w:rsidRDefault="00000000">
            <w:pPr>
              <w:pStyle w:val="TableParagraph"/>
              <w:ind w:left="16" w:right="1"/>
              <w:jc w:val="center"/>
              <w:rPr>
                <w:sz w:val="24"/>
              </w:rPr>
            </w:pPr>
            <w:r>
              <w:rPr>
                <w:spacing w:val="-5"/>
                <w:sz w:val="24"/>
              </w:rPr>
              <w:t>PVD</w:t>
            </w:r>
          </w:p>
        </w:tc>
        <w:tc>
          <w:tcPr>
            <w:tcW w:w="3032" w:type="dxa"/>
          </w:tcPr>
          <w:p w14:paraId="6D16B838" w14:textId="77777777" w:rsidR="00553707" w:rsidRDefault="00553707">
            <w:pPr>
              <w:pStyle w:val="TableParagraph"/>
              <w:spacing w:before="169"/>
              <w:rPr>
                <w:sz w:val="24"/>
              </w:rPr>
            </w:pPr>
          </w:p>
          <w:p w14:paraId="1BA62279" w14:textId="77777777" w:rsidR="00553707" w:rsidRDefault="00000000">
            <w:pPr>
              <w:pStyle w:val="TableParagraph"/>
              <w:ind w:left="1261" w:right="1245" w:firstLine="2"/>
              <w:jc w:val="center"/>
              <w:rPr>
                <w:sz w:val="24"/>
              </w:rPr>
            </w:pPr>
            <w:r>
              <w:rPr>
                <w:spacing w:val="-4"/>
                <w:sz w:val="24"/>
              </w:rPr>
              <w:t xml:space="preserve">PVD </w:t>
            </w:r>
            <w:r>
              <w:rPr>
                <w:spacing w:val="-5"/>
                <w:sz w:val="24"/>
              </w:rPr>
              <w:t>CAK</w:t>
            </w:r>
          </w:p>
        </w:tc>
        <w:tc>
          <w:tcPr>
            <w:tcW w:w="2869" w:type="dxa"/>
          </w:tcPr>
          <w:p w14:paraId="4F85459C" w14:textId="77777777" w:rsidR="00553707" w:rsidRDefault="00553707">
            <w:pPr>
              <w:pStyle w:val="TableParagraph"/>
              <w:spacing w:before="30"/>
              <w:rPr>
                <w:sz w:val="24"/>
              </w:rPr>
            </w:pPr>
          </w:p>
          <w:p w14:paraId="46CC60B7" w14:textId="77777777" w:rsidR="00553707" w:rsidRDefault="00000000">
            <w:pPr>
              <w:pStyle w:val="TableParagraph"/>
              <w:ind w:left="15"/>
              <w:jc w:val="center"/>
              <w:rPr>
                <w:sz w:val="24"/>
              </w:rPr>
            </w:pPr>
            <w:r>
              <w:rPr>
                <w:spacing w:val="-5"/>
                <w:sz w:val="24"/>
              </w:rPr>
              <w:t>PVD</w:t>
            </w:r>
          </w:p>
          <w:p w14:paraId="29A72DAA" w14:textId="77777777" w:rsidR="00553707" w:rsidRDefault="00000000">
            <w:pPr>
              <w:pStyle w:val="TableParagraph"/>
              <w:ind w:left="203" w:right="187"/>
              <w:jc w:val="center"/>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 xml:space="preserve">daļa </w:t>
            </w:r>
            <w:r>
              <w:rPr>
                <w:spacing w:val="-4"/>
                <w:sz w:val="24"/>
              </w:rPr>
              <w:t>CAK</w:t>
            </w:r>
          </w:p>
        </w:tc>
      </w:tr>
      <w:tr w:rsidR="00553707" w14:paraId="48FB8327" w14:textId="77777777">
        <w:trPr>
          <w:trHeight w:val="1991"/>
        </w:trPr>
        <w:tc>
          <w:tcPr>
            <w:tcW w:w="629" w:type="dxa"/>
          </w:tcPr>
          <w:p w14:paraId="597EB68A" w14:textId="77777777" w:rsidR="00553707" w:rsidRDefault="00553707">
            <w:pPr>
              <w:pStyle w:val="TableParagraph"/>
              <w:rPr>
                <w:sz w:val="24"/>
              </w:rPr>
            </w:pPr>
          </w:p>
          <w:p w14:paraId="6D2DBF12" w14:textId="77777777" w:rsidR="00553707" w:rsidRDefault="00553707">
            <w:pPr>
              <w:pStyle w:val="TableParagraph"/>
              <w:rPr>
                <w:sz w:val="24"/>
              </w:rPr>
            </w:pPr>
          </w:p>
          <w:p w14:paraId="0F0807CF" w14:textId="77777777" w:rsidR="00553707" w:rsidRDefault="00553707">
            <w:pPr>
              <w:pStyle w:val="TableParagraph"/>
              <w:spacing w:before="28"/>
              <w:rPr>
                <w:sz w:val="24"/>
              </w:rPr>
            </w:pPr>
          </w:p>
          <w:p w14:paraId="422043D3" w14:textId="77777777" w:rsidR="00553707" w:rsidRDefault="00000000">
            <w:pPr>
              <w:pStyle w:val="TableParagraph"/>
              <w:ind w:left="16" w:right="5"/>
              <w:jc w:val="center"/>
              <w:rPr>
                <w:sz w:val="24"/>
              </w:rPr>
            </w:pPr>
            <w:r>
              <w:rPr>
                <w:spacing w:val="-5"/>
                <w:sz w:val="24"/>
              </w:rPr>
              <w:t>7.</w:t>
            </w:r>
          </w:p>
        </w:tc>
        <w:tc>
          <w:tcPr>
            <w:tcW w:w="4784" w:type="dxa"/>
          </w:tcPr>
          <w:p w14:paraId="6AD6D542" w14:textId="77777777" w:rsidR="00553707" w:rsidRDefault="00553707">
            <w:pPr>
              <w:pStyle w:val="TableParagraph"/>
              <w:rPr>
                <w:sz w:val="24"/>
              </w:rPr>
            </w:pPr>
          </w:p>
          <w:p w14:paraId="4EC03C7D" w14:textId="77777777" w:rsidR="00553707" w:rsidRDefault="00553707">
            <w:pPr>
              <w:pStyle w:val="TableParagraph"/>
              <w:spacing w:before="167"/>
              <w:rPr>
                <w:sz w:val="24"/>
              </w:rPr>
            </w:pPr>
          </w:p>
          <w:p w14:paraId="3FDD5676" w14:textId="77777777" w:rsidR="00553707" w:rsidRDefault="00000000">
            <w:pPr>
              <w:pStyle w:val="TableParagraph"/>
              <w:ind w:left="1703" w:hanging="1335"/>
              <w:rPr>
                <w:sz w:val="24"/>
              </w:rPr>
            </w:pPr>
            <w:r>
              <w:rPr>
                <w:sz w:val="24"/>
              </w:rPr>
              <w:t>Iedzīvotāju</w:t>
            </w:r>
            <w:r>
              <w:rPr>
                <w:spacing w:val="-14"/>
                <w:sz w:val="24"/>
              </w:rPr>
              <w:t xml:space="preserve"> </w:t>
            </w:r>
            <w:r>
              <w:rPr>
                <w:sz w:val="24"/>
              </w:rPr>
              <w:t>evakuācija</w:t>
            </w:r>
            <w:r>
              <w:rPr>
                <w:spacing w:val="-15"/>
                <w:sz w:val="24"/>
              </w:rPr>
              <w:t xml:space="preserve"> </w:t>
            </w:r>
            <w:r>
              <w:rPr>
                <w:sz w:val="24"/>
              </w:rPr>
              <w:t>un</w:t>
            </w:r>
            <w:r>
              <w:rPr>
                <w:spacing w:val="-14"/>
                <w:sz w:val="24"/>
              </w:rPr>
              <w:t xml:space="preserve"> </w:t>
            </w:r>
            <w:r>
              <w:rPr>
                <w:sz w:val="24"/>
              </w:rPr>
              <w:t xml:space="preserve">pamatvajadzību </w:t>
            </w:r>
            <w:r>
              <w:rPr>
                <w:spacing w:val="-2"/>
                <w:sz w:val="24"/>
              </w:rPr>
              <w:t>nodrošināšana</w:t>
            </w:r>
          </w:p>
        </w:tc>
        <w:tc>
          <w:tcPr>
            <w:tcW w:w="1913" w:type="dxa"/>
          </w:tcPr>
          <w:p w14:paraId="294AB88C" w14:textId="77777777" w:rsidR="00553707" w:rsidRDefault="00553707">
            <w:pPr>
              <w:pStyle w:val="TableParagraph"/>
              <w:rPr>
                <w:sz w:val="24"/>
              </w:rPr>
            </w:pPr>
          </w:p>
          <w:p w14:paraId="329697DF" w14:textId="77777777" w:rsidR="00553707" w:rsidRDefault="00553707">
            <w:pPr>
              <w:pStyle w:val="TableParagraph"/>
              <w:spacing w:before="167"/>
              <w:rPr>
                <w:sz w:val="24"/>
              </w:rPr>
            </w:pPr>
          </w:p>
          <w:p w14:paraId="564D04A7" w14:textId="77777777" w:rsidR="00553707" w:rsidRDefault="00000000">
            <w:pPr>
              <w:pStyle w:val="TableParagraph"/>
              <w:ind w:left="170" w:firstLine="612"/>
              <w:rPr>
                <w:sz w:val="24"/>
              </w:rPr>
            </w:pPr>
            <w:r>
              <w:rPr>
                <w:spacing w:val="-4"/>
                <w:sz w:val="24"/>
              </w:rPr>
              <w:t xml:space="preserve">Pēc </w:t>
            </w:r>
            <w:r>
              <w:rPr>
                <w:spacing w:val="-2"/>
                <w:sz w:val="24"/>
              </w:rPr>
              <w:t>nepieciešamības</w:t>
            </w:r>
          </w:p>
        </w:tc>
        <w:tc>
          <w:tcPr>
            <w:tcW w:w="2866" w:type="dxa"/>
          </w:tcPr>
          <w:p w14:paraId="63B84ED0" w14:textId="77777777" w:rsidR="00553707" w:rsidRDefault="00553707">
            <w:pPr>
              <w:pStyle w:val="TableParagraph"/>
              <w:rPr>
                <w:sz w:val="24"/>
              </w:rPr>
            </w:pPr>
          </w:p>
          <w:p w14:paraId="30B45ABA" w14:textId="77777777" w:rsidR="00553707" w:rsidRDefault="00553707">
            <w:pPr>
              <w:pStyle w:val="TableParagraph"/>
              <w:rPr>
                <w:sz w:val="24"/>
              </w:rPr>
            </w:pPr>
          </w:p>
          <w:p w14:paraId="12097142" w14:textId="77777777" w:rsidR="00553707" w:rsidRDefault="00553707">
            <w:pPr>
              <w:pStyle w:val="TableParagraph"/>
              <w:spacing w:before="28"/>
              <w:rPr>
                <w:sz w:val="24"/>
              </w:rPr>
            </w:pPr>
          </w:p>
          <w:p w14:paraId="0F4AA2BB" w14:textId="77777777" w:rsidR="00553707" w:rsidRDefault="00000000">
            <w:pPr>
              <w:pStyle w:val="TableParagraph"/>
              <w:ind w:left="16" w:right="6"/>
              <w:jc w:val="center"/>
              <w:rPr>
                <w:sz w:val="24"/>
              </w:rPr>
            </w:pPr>
            <w:r>
              <w:rPr>
                <w:sz w:val="24"/>
              </w:rPr>
              <w:t>Glābšanas</w:t>
            </w:r>
            <w:r>
              <w:rPr>
                <w:spacing w:val="-4"/>
                <w:sz w:val="24"/>
              </w:rPr>
              <w:t xml:space="preserve"> </w:t>
            </w:r>
            <w:r>
              <w:rPr>
                <w:sz w:val="24"/>
              </w:rPr>
              <w:t>darbu</w:t>
            </w:r>
            <w:r>
              <w:rPr>
                <w:spacing w:val="-1"/>
                <w:sz w:val="24"/>
              </w:rPr>
              <w:t xml:space="preserve"> </w:t>
            </w:r>
            <w:r>
              <w:rPr>
                <w:spacing w:val="-2"/>
                <w:sz w:val="24"/>
              </w:rPr>
              <w:t>vadītājs</w:t>
            </w:r>
          </w:p>
        </w:tc>
        <w:tc>
          <w:tcPr>
            <w:tcW w:w="3032" w:type="dxa"/>
          </w:tcPr>
          <w:p w14:paraId="3D51AACA" w14:textId="77777777" w:rsidR="00553707" w:rsidRDefault="00553707">
            <w:pPr>
              <w:pStyle w:val="TableParagraph"/>
              <w:rPr>
                <w:sz w:val="24"/>
              </w:rPr>
            </w:pPr>
          </w:p>
          <w:p w14:paraId="0111CC79" w14:textId="77777777" w:rsidR="00553707" w:rsidRDefault="00553707">
            <w:pPr>
              <w:pStyle w:val="TableParagraph"/>
              <w:rPr>
                <w:sz w:val="24"/>
              </w:rPr>
            </w:pPr>
          </w:p>
          <w:p w14:paraId="22DDDD34" w14:textId="77777777" w:rsidR="00553707" w:rsidRDefault="00553707">
            <w:pPr>
              <w:pStyle w:val="TableParagraph"/>
              <w:spacing w:before="28"/>
              <w:rPr>
                <w:sz w:val="24"/>
              </w:rPr>
            </w:pPr>
          </w:p>
          <w:p w14:paraId="347BE3EB" w14:textId="77777777" w:rsidR="00553707" w:rsidRDefault="00000000">
            <w:pPr>
              <w:pStyle w:val="TableParagraph"/>
              <w:ind w:left="105" w:right="90"/>
              <w:jc w:val="center"/>
              <w:rPr>
                <w:sz w:val="24"/>
              </w:rPr>
            </w:pPr>
            <w:r>
              <w:rPr>
                <w:spacing w:val="-5"/>
                <w:sz w:val="24"/>
              </w:rPr>
              <w:t>PP</w:t>
            </w:r>
          </w:p>
        </w:tc>
        <w:tc>
          <w:tcPr>
            <w:tcW w:w="2869" w:type="dxa"/>
          </w:tcPr>
          <w:p w14:paraId="0FE36D0D" w14:textId="77777777" w:rsidR="00553707" w:rsidRDefault="00000000">
            <w:pPr>
              <w:pStyle w:val="TableParagraph"/>
              <w:spacing w:before="28"/>
              <w:ind w:left="15"/>
              <w:jc w:val="center"/>
              <w:rPr>
                <w:sz w:val="24"/>
              </w:rPr>
            </w:pPr>
            <w:r>
              <w:rPr>
                <w:spacing w:val="-5"/>
                <w:sz w:val="24"/>
              </w:rPr>
              <w:t>PP</w:t>
            </w:r>
          </w:p>
          <w:p w14:paraId="22DB502C" w14:textId="77777777" w:rsidR="00553707" w:rsidRDefault="00000000">
            <w:pPr>
              <w:pStyle w:val="TableParagraph"/>
              <w:ind w:left="875" w:right="37" w:hanging="488"/>
              <w:rPr>
                <w:sz w:val="24"/>
              </w:rPr>
            </w:pPr>
            <w:r>
              <w:rPr>
                <w:sz w:val="24"/>
              </w:rPr>
              <w:t>P/a</w:t>
            </w:r>
            <w:r>
              <w:rPr>
                <w:spacing w:val="-15"/>
                <w:sz w:val="24"/>
              </w:rPr>
              <w:t xml:space="preserve"> </w:t>
            </w:r>
            <w:r>
              <w:rPr>
                <w:sz w:val="24"/>
              </w:rPr>
              <w:t>“Olaines</w:t>
            </w:r>
            <w:r>
              <w:rPr>
                <w:spacing w:val="-15"/>
                <w:sz w:val="24"/>
              </w:rPr>
              <w:t xml:space="preserve"> </w:t>
            </w:r>
            <w:r>
              <w:rPr>
                <w:sz w:val="24"/>
              </w:rPr>
              <w:t xml:space="preserve">sociālais </w:t>
            </w:r>
            <w:r>
              <w:rPr>
                <w:spacing w:val="-2"/>
                <w:sz w:val="24"/>
              </w:rPr>
              <w:t>dienests” Komersanti</w:t>
            </w:r>
          </w:p>
          <w:p w14:paraId="529F6BE8" w14:textId="77777777" w:rsidR="00553707" w:rsidRDefault="00000000">
            <w:pPr>
              <w:pStyle w:val="TableParagraph"/>
              <w:ind w:left="270" w:right="259" w:firstLine="3"/>
              <w:jc w:val="center"/>
              <w:rPr>
                <w:sz w:val="24"/>
              </w:rPr>
            </w:pPr>
            <w:r>
              <w:rPr>
                <w:sz w:val="24"/>
              </w:rPr>
              <w:t xml:space="preserve">NVO un sabiedriskās </w:t>
            </w:r>
            <w:r>
              <w:rPr>
                <w:spacing w:val="-2"/>
                <w:sz w:val="24"/>
              </w:rPr>
              <w:t>organizācijas</w:t>
            </w:r>
            <w:r>
              <w:rPr>
                <w:spacing w:val="80"/>
                <w:sz w:val="24"/>
              </w:rPr>
              <w:t xml:space="preserve"> </w:t>
            </w:r>
            <w:r>
              <w:rPr>
                <w:sz w:val="24"/>
              </w:rPr>
              <w:t>Reliģiskās</w:t>
            </w:r>
            <w:r>
              <w:rPr>
                <w:spacing w:val="-15"/>
                <w:sz w:val="24"/>
              </w:rPr>
              <w:t xml:space="preserve"> </w:t>
            </w:r>
            <w:r>
              <w:rPr>
                <w:sz w:val="24"/>
              </w:rPr>
              <w:t>organizācijas</w:t>
            </w:r>
          </w:p>
        </w:tc>
      </w:tr>
    </w:tbl>
    <w:p w14:paraId="73E3457C" w14:textId="77777777" w:rsidR="00553707" w:rsidRDefault="00553707">
      <w:pPr>
        <w:jc w:val="center"/>
        <w:rPr>
          <w:sz w:val="24"/>
        </w:rPr>
        <w:sectPr w:rsidR="00553707" w:rsidSect="00CD44C4">
          <w:pgSz w:w="16840" w:h="11910" w:orient="landscape"/>
          <w:pgMar w:top="1340" w:right="260" w:bottom="1240" w:left="260" w:header="0" w:footer="988" w:gutter="0"/>
          <w:cols w:space="720"/>
        </w:sectPr>
      </w:pPr>
    </w:p>
    <w:p w14:paraId="70ED8979" w14:textId="77777777" w:rsidR="00553707" w:rsidRDefault="00553707">
      <w:pPr>
        <w:pStyle w:val="BodyText"/>
        <w:spacing w:before="125"/>
        <w:rPr>
          <w:sz w:val="20"/>
        </w:rPr>
      </w:pPr>
    </w:p>
    <w:tbl>
      <w:tblPr>
        <w:tblW w:w="0" w:type="auto"/>
        <w:tblInd w:w="122"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629"/>
        <w:gridCol w:w="4784"/>
        <w:gridCol w:w="1913"/>
        <w:gridCol w:w="2866"/>
        <w:gridCol w:w="3032"/>
        <w:gridCol w:w="2869"/>
      </w:tblGrid>
      <w:tr w:rsidR="00553707" w14:paraId="385C68A3" w14:textId="77777777">
        <w:trPr>
          <w:trHeight w:val="1991"/>
        </w:trPr>
        <w:tc>
          <w:tcPr>
            <w:tcW w:w="629" w:type="dxa"/>
          </w:tcPr>
          <w:p w14:paraId="63BFE8A8" w14:textId="77777777" w:rsidR="00553707" w:rsidRDefault="00553707">
            <w:pPr>
              <w:pStyle w:val="TableParagraph"/>
              <w:rPr>
                <w:sz w:val="24"/>
              </w:rPr>
            </w:pPr>
          </w:p>
          <w:p w14:paraId="544D5F0E" w14:textId="77777777" w:rsidR="00553707" w:rsidRDefault="00553707">
            <w:pPr>
              <w:pStyle w:val="TableParagraph"/>
              <w:rPr>
                <w:sz w:val="24"/>
              </w:rPr>
            </w:pPr>
          </w:p>
          <w:p w14:paraId="374476C0" w14:textId="77777777" w:rsidR="00553707" w:rsidRDefault="00553707">
            <w:pPr>
              <w:pStyle w:val="TableParagraph"/>
              <w:spacing w:before="27"/>
              <w:rPr>
                <w:sz w:val="24"/>
              </w:rPr>
            </w:pPr>
          </w:p>
          <w:p w14:paraId="588C7559" w14:textId="77777777" w:rsidR="00553707" w:rsidRDefault="00000000">
            <w:pPr>
              <w:pStyle w:val="TableParagraph"/>
              <w:ind w:left="16" w:right="5"/>
              <w:jc w:val="center"/>
              <w:rPr>
                <w:sz w:val="24"/>
              </w:rPr>
            </w:pPr>
            <w:r>
              <w:rPr>
                <w:spacing w:val="-5"/>
                <w:sz w:val="24"/>
              </w:rPr>
              <w:t>8.</w:t>
            </w:r>
          </w:p>
        </w:tc>
        <w:tc>
          <w:tcPr>
            <w:tcW w:w="4784" w:type="dxa"/>
          </w:tcPr>
          <w:p w14:paraId="1F7EA9C1" w14:textId="77777777" w:rsidR="00553707" w:rsidRDefault="00553707">
            <w:pPr>
              <w:pStyle w:val="TableParagraph"/>
              <w:rPr>
                <w:sz w:val="24"/>
              </w:rPr>
            </w:pPr>
          </w:p>
          <w:p w14:paraId="59432375" w14:textId="77777777" w:rsidR="00553707" w:rsidRDefault="00553707">
            <w:pPr>
              <w:pStyle w:val="TableParagraph"/>
              <w:rPr>
                <w:sz w:val="24"/>
              </w:rPr>
            </w:pPr>
          </w:p>
          <w:p w14:paraId="7FB4313E" w14:textId="77777777" w:rsidR="00553707" w:rsidRDefault="00553707">
            <w:pPr>
              <w:pStyle w:val="TableParagraph"/>
              <w:spacing w:before="27"/>
              <w:rPr>
                <w:sz w:val="24"/>
              </w:rPr>
            </w:pPr>
          </w:p>
          <w:p w14:paraId="3ED20D63" w14:textId="77777777" w:rsidR="00553707" w:rsidRDefault="00000000">
            <w:pPr>
              <w:pStyle w:val="TableParagraph"/>
              <w:ind w:left="9"/>
              <w:jc w:val="center"/>
              <w:rPr>
                <w:sz w:val="24"/>
              </w:rPr>
            </w:pPr>
            <w:r>
              <w:rPr>
                <w:sz w:val="24"/>
              </w:rPr>
              <w:t>Pirmās</w:t>
            </w:r>
            <w:r>
              <w:rPr>
                <w:spacing w:val="-4"/>
                <w:sz w:val="24"/>
              </w:rPr>
              <w:t xml:space="preserve"> </w:t>
            </w:r>
            <w:r>
              <w:rPr>
                <w:sz w:val="24"/>
              </w:rPr>
              <w:t>palīdzības</w:t>
            </w:r>
            <w:r>
              <w:rPr>
                <w:spacing w:val="-4"/>
                <w:sz w:val="24"/>
              </w:rPr>
              <w:t xml:space="preserve"> </w:t>
            </w:r>
            <w:r>
              <w:rPr>
                <w:spacing w:val="-2"/>
                <w:sz w:val="24"/>
              </w:rPr>
              <w:t>sniegšana</w:t>
            </w:r>
          </w:p>
        </w:tc>
        <w:tc>
          <w:tcPr>
            <w:tcW w:w="1913" w:type="dxa"/>
          </w:tcPr>
          <w:p w14:paraId="1B585E2B" w14:textId="77777777" w:rsidR="00553707" w:rsidRDefault="00553707">
            <w:pPr>
              <w:pStyle w:val="TableParagraph"/>
              <w:rPr>
                <w:sz w:val="24"/>
              </w:rPr>
            </w:pPr>
          </w:p>
          <w:p w14:paraId="28214AE0" w14:textId="77777777" w:rsidR="00553707" w:rsidRDefault="00553707">
            <w:pPr>
              <w:pStyle w:val="TableParagraph"/>
              <w:spacing w:before="166"/>
              <w:rPr>
                <w:sz w:val="24"/>
              </w:rPr>
            </w:pPr>
          </w:p>
          <w:p w14:paraId="20423025" w14:textId="77777777" w:rsidR="00553707" w:rsidRDefault="00000000">
            <w:pPr>
              <w:pStyle w:val="TableParagraph"/>
              <w:spacing w:before="1"/>
              <w:ind w:left="170" w:firstLine="612"/>
              <w:rPr>
                <w:sz w:val="24"/>
              </w:rPr>
            </w:pPr>
            <w:r>
              <w:rPr>
                <w:spacing w:val="-4"/>
                <w:sz w:val="24"/>
              </w:rPr>
              <w:t xml:space="preserve">Pēc </w:t>
            </w:r>
            <w:r>
              <w:rPr>
                <w:spacing w:val="-2"/>
                <w:sz w:val="24"/>
              </w:rPr>
              <w:t>nepieciešamības</w:t>
            </w:r>
          </w:p>
        </w:tc>
        <w:tc>
          <w:tcPr>
            <w:tcW w:w="2866" w:type="dxa"/>
          </w:tcPr>
          <w:p w14:paraId="263DBAD5" w14:textId="77777777" w:rsidR="00553707" w:rsidRDefault="00000000">
            <w:pPr>
              <w:pStyle w:val="TableParagraph"/>
              <w:spacing w:before="27"/>
              <w:ind w:left="16"/>
              <w:jc w:val="center"/>
              <w:rPr>
                <w:sz w:val="24"/>
              </w:rPr>
            </w:pPr>
            <w:r>
              <w:rPr>
                <w:sz w:val="24"/>
              </w:rPr>
              <w:t>Fiziska</w:t>
            </w:r>
            <w:r>
              <w:rPr>
                <w:spacing w:val="-14"/>
                <w:sz w:val="24"/>
              </w:rPr>
              <w:t xml:space="preserve"> </w:t>
            </w:r>
            <w:r>
              <w:rPr>
                <w:sz w:val="24"/>
              </w:rPr>
              <w:t>un</w:t>
            </w:r>
            <w:r>
              <w:rPr>
                <w:spacing w:val="-13"/>
                <w:sz w:val="24"/>
              </w:rPr>
              <w:t xml:space="preserve"> </w:t>
            </w:r>
            <w:r>
              <w:rPr>
                <w:sz w:val="24"/>
              </w:rPr>
              <w:t>juridiska</w:t>
            </w:r>
            <w:r>
              <w:rPr>
                <w:spacing w:val="-14"/>
                <w:sz w:val="24"/>
              </w:rPr>
              <w:t xml:space="preserve"> </w:t>
            </w:r>
            <w:r>
              <w:rPr>
                <w:sz w:val="24"/>
              </w:rPr>
              <w:t xml:space="preserve">persona Valsts un pašvaldības </w:t>
            </w:r>
            <w:r>
              <w:rPr>
                <w:spacing w:val="-2"/>
                <w:sz w:val="24"/>
              </w:rPr>
              <w:t>institūcijas</w:t>
            </w:r>
          </w:p>
          <w:p w14:paraId="29354A7B" w14:textId="77777777" w:rsidR="00553707" w:rsidRDefault="00000000">
            <w:pPr>
              <w:pStyle w:val="TableParagraph"/>
              <w:ind w:left="1177" w:right="1162"/>
              <w:jc w:val="center"/>
              <w:rPr>
                <w:sz w:val="24"/>
              </w:rPr>
            </w:pPr>
            <w:r>
              <w:rPr>
                <w:spacing w:val="-4"/>
                <w:sz w:val="24"/>
              </w:rPr>
              <w:t xml:space="preserve">CAK </w:t>
            </w:r>
            <w:r>
              <w:rPr>
                <w:spacing w:val="-6"/>
                <w:sz w:val="24"/>
              </w:rPr>
              <w:t>PP</w:t>
            </w:r>
          </w:p>
          <w:p w14:paraId="7C7726FF" w14:textId="77777777" w:rsidR="00553707" w:rsidRDefault="00000000">
            <w:pPr>
              <w:pStyle w:val="TableParagraph"/>
              <w:ind w:left="16"/>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ārstniecības </w:t>
            </w:r>
            <w:r>
              <w:rPr>
                <w:spacing w:val="-2"/>
                <w:sz w:val="24"/>
              </w:rPr>
              <w:t>iestādes</w:t>
            </w:r>
          </w:p>
        </w:tc>
        <w:tc>
          <w:tcPr>
            <w:tcW w:w="3032" w:type="dxa"/>
          </w:tcPr>
          <w:p w14:paraId="02200E6F" w14:textId="77777777" w:rsidR="00553707" w:rsidRDefault="00000000">
            <w:pPr>
              <w:pStyle w:val="TableParagraph"/>
              <w:spacing w:before="167"/>
              <w:ind w:left="106" w:right="88"/>
              <w:jc w:val="center"/>
              <w:rPr>
                <w:sz w:val="24"/>
              </w:rPr>
            </w:pPr>
            <w:r>
              <w:rPr>
                <w:sz w:val="24"/>
              </w:rPr>
              <w:t>Fiziska</w:t>
            </w:r>
            <w:r>
              <w:rPr>
                <w:spacing w:val="-14"/>
                <w:sz w:val="24"/>
              </w:rPr>
              <w:t xml:space="preserve"> </w:t>
            </w:r>
            <w:r>
              <w:rPr>
                <w:sz w:val="24"/>
              </w:rPr>
              <w:t>un</w:t>
            </w:r>
            <w:r>
              <w:rPr>
                <w:spacing w:val="-13"/>
                <w:sz w:val="24"/>
              </w:rPr>
              <w:t xml:space="preserve"> </w:t>
            </w:r>
            <w:r>
              <w:rPr>
                <w:sz w:val="24"/>
              </w:rPr>
              <w:t>juridiska</w:t>
            </w:r>
            <w:r>
              <w:rPr>
                <w:spacing w:val="-14"/>
                <w:sz w:val="24"/>
              </w:rPr>
              <w:t xml:space="preserve"> </w:t>
            </w:r>
            <w:r>
              <w:rPr>
                <w:sz w:val="24"/>
              </w:rPr>
              <w:t xml:space="preserve">persona Valsts un pašvaldības </w:t>
            </w:r>
            <w:r>
              <w:rPr>
                <w:spacing w:val="-2"/>
                <w:sz w:val="24"/>
              </w:rPr>
              <w:t>institūcijas</w:t>
            </w:r>
          </w:p>
          <w:p w14:paraId="22D66D4D" w14:textId="77777777" w:rsidR="00553707" w:rsidRDefault="00000000">
            <w:pPr>
              <w:pStyle w:val="TableParagraph"/>
              <w:ind w:left="105" w:right="90"/>
              <w:jc w:val="center"/>
              <w:rPr>
                <w:sz w:val="24"/>
              </w:rPr>
            </w:pPr>
            <w:r>
              <w:rPr>
                <w:spacing w:val="-5"/>
                <w:sz w:val="24"/>
              </w:rPr>
              <w:t>PP</w:t>
            </w:r>
          </w:p>
          <w:p w14:paraId="172BE690" w14:textId="77777777" w:rsidR="00553707" w:rsidRDefault="00000000">
            <w:pPr>
              <w:pStyle w:val="TableParagraph"/>
              <w:ind w:left="106" w:right="88"/>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ārstniecības </w:t>
            </w:r>
            <w:r>
              <w:rPr>
                <w:spacing w:val="-2"/>
                <w:sz w:val="24"/>
              </w:rPr>
              <w:t>iestādes</w:t>
            </w:r>
          </w:p>
        </w:tc>
        <w:tc>
          <w:tcPr>
            <w:tcW w:w="2869" w:type="dxa"/>
          </w:tcPr>
          <w:p w14:paraId="0A38E6A7" w14:textId="77777777" w:rsidR="00553707" w:rsidRDefault="00000000">
            <w:pPr>
              <w:pStyle w:val="TableParagraph"/>
              <w:spacing w:before="27"/>
              <w:ind w:left="85" w:right="67"/>
              <w:jc w:val="center"/>
              <w:rPr>
                <w:sz w:val="24"/>
              </w:rPr>
            </w:pPr>
            <w:r>
              <w:rPr>
                <w:sz w:val="24"/>
              </w:rPr>
              <w:t>Fiziska</w:t>
            </w:r>
            <w:r>
              <w:rPr>
                <w:spacing w:val="-13"/>
                <w:sz w:val="24"/>
              </w:rPr>
              <w:t xml:space="preserve"> </w:t>
            </w:r>
            <w:r>
              <w:rPr>
                <w:sz w:val="24"/>
              </w:rPr>
              <w:t>un</w:t>
            </w:r>
            <w:r>
              <w:rPr>
                <w:spacing w:val="-13"/>
                <w:sz w:val="24"/>
              </w:rPr>
              <w:t xml:space="preserve"> </w:t>
            </w:r>
            <w:r>
              <w:rPr>
                <w:sz w:val="24"/>
              </w:rPr>
              <w:t>juridiska</w:t>
            </w:r>
            <w:r>
              <w:rPr>
                <w:spacing w:val="-13"/>
                <w:sz w:val="24"/>
              </w:rPr>
              <w:t xml:space="preserve"> </w:t>
            </w:r>
            <w:r>
              <w:rPr>
                <w:sz w:val="24"/>
              </w:rPr>
              <w:t xml:space="preserve">persona Valsts un pašvaldības </w:t>
            </w:r>
            <w:r>
              <w:rPr>
                <w:spacing w:val="-2"/>
                <w:sz w:val="24"/>
              </w:rPr>
              <w:t>institūcijas</w:t>
            </w:r>
          </w:p>
          <w:p w14:paraId="43F53AF5" w14:textId="77777777" w:rsidR="00553707" w:rsidRDefault="00000000">
            <w:pPr>
              <w:pStyle w:val="TableParagraph"/>
              <w:ind w:left="15"/>
              <w:jc w:val="center"/>
              <w:rPr>
                <w:sz w:val="24"/>
              </w:rPr>
            </w:pPr>
            <w:r>
              <w:rPr>
                <w:spacing w:val="-5"/>
                <w:sz w:val="24"/>
              </w:rPr>
              <w:t>PP</w:t>
            </w:r>
          </w:p>
          <w:p w14:paraId="31E39BE0" w14:textId="77777777" w:rsidR="00553707" w:rsidRDefault="00000000">
            <w:pPr>
              <w:pStyle w:val="TableParagraph"/>
              <w:ind w:left="95" w:right="78"/>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ārstniecības </w:t>
            </w:r>
            <w:r>
              <w:rPr>
                <w:spacing w:val="-2"/>
                <w:sz w:val="24"/>
              </w:rPr>
              <w:t>iestādes</w:t>
            </w:r>
          </w:p>
          <w:p w14:paraId="03DFB62C" w14:textId="77777777" w:rsidR="00553707" w:rsidRDefault="00000000">
            <w:pPr>
              <w:pStyle w:val="TableParagraph"/>
              <w:spacing w:before="1"/>
              <w:ind w:left="75" w:right="65"/>
              <w:jc w:val="center"/>
              <w:rPr>
                <w:sz w:val="24"/>
              </w:rPr>
            </w:pPr>
            <w:r>
              <w:rPr>
                <w:spacing w:val="-5"/>
                <w:sz w:val="24"/>
              </w:rPr>
              <w:t>NVO</w:t>
            </w:r>
          </w:p>
        </w:tc>
      </w:tr>
      <w:tr w:rsidR="00553707" w14:paraId="6563E702" w14:textId="77777777">
        <w:trPr>
          <w:trHeight w:val="611"/>
        </w:trPr>
        <w:tc>
          <w:tcPr>
            <w:tcW w:w="629" w:type="dxa"/>
          </w:tcPr>
          <w:p w14:paraId="4C2706F6" w14:textId="77777777" w:rsidR="00553707" w:rsidRDefault="00000000">
            <w:pPr>
              <w:pStyle w:val="TableParagraph"/>
              <w:spacing w:before="167"/>
              <w:ind w:left="16" w:right="5"/>
              <w:jc w:val="center"/>
              <w:rPr>
                <w:sz w:val="24"/>
              </w:rPr>
            </w:pPr>
            <w:r>
              <w:rPr>
                <w:spacing w:val="-5"/>
                <w:sz w:val="24"/>
              </w:rPr>
              <w:t>9.</w:t>
            </w:r>
          </w:p>
        </w:tc>
        <w:tc>
          <w:tcPr>
            <w:tcW w:w="4784" w:type="dxa"/>
          </w:tcPr>
          <w:p w14:paraId="1042EBBA" w14:textId="77777777" w:rsidR="00553707" w:rsidRDefault="00000000">
            <w:pPr>
              <w:pStyle w:val="TableParagraph"/>
              <w:spacing w:before="30"/>
              <w:ind w:left="78" w:firstLine="456"/>
              <w:rPr>
                <w:sz w:val="24"/>
              </w:rPr>
            </w:pPr>
            <w:r>
              <w:rPr>
                <w:sz w:val="24"/>
              </w:rPr>
              <w:t>Pašvaldību sadarbības teritoriju civilās aizsardzības</w:t>
            </w:r>
            <w:r>
              <w:rPr>
                <w:spacing w:val="-11"/>
                <w:sz w:val="24"/>
              </w:rPr>
              <w:t xml:space="preserve"> </w:t>
            </w:r>
            <w:r>
              <w:rPr>
                <w:sz w:val="24"/>
              </w:rPr>
              <w:t>komisiju</w:t>
            </w:r>
            <w:r>
              <w:rPr>
                <w:spacing w:val="-10"/>
                <w:sz w:val="24"/>
              </w:rPr>
              <w:t xml:space="preserve"> </w:t>
            </w:r>
            <w:r>
              <w:rPr>
                <w:sz w:val="24"/>
              </w:rPr>
              <w:t>apziņošana</w:t>
            </w:r>
            <w:r>
              <w:rPr>
                <w:spacing w:val="-11"/>
                <w:sz w:val="24"/>
              </w:rPr>
              <w:t xml:space="preserve"> </w:t>
            </w:r>
            <w:r>
              <w:rPr>
                <w:sz w:val="24"/>
              </w:rPr>
              <w:t>un</w:t>
            </w:r>
            <w:r>
              <w:rPr>
                <w:spacing w:val="-10"/>
                <w:sz w:val="24"/>
              </w:rPr>
              <w:t xml:space="preserve"> </w:t>
            </w:r>
            <w:r>
              <w:rPr>
                <w:sz w:val="24"/>
              </w:rPr>
              <w:t>sasaukšana</w:t>
            </w:r>
          </w:p>
        </w:tc>
        <w:tc>
          <w:tcPr>
            <w:tcW w:w="1913" w:type="dxa"/>
          </w:tcPr>
          <w:p w14:paraId="725A08AC" w14:textId="77777777" w:rsidR="00553707" w:rsidRDefault="00000000">
            <w:pPr>
              <w:pStyle w:val="TableParagraph"/>
              <w:spacing w:before="30"/>
              <w:ind w:left="170" w:firstLine="612"/>
              <w:rPr>
                <w:sz w:val="24"/>
              </w:rPr>
            </w:pPr>
            <w:r>
              <w:rPr>
                <w:spacing w:val="-4"/>
                <w:sz w:val="24"/>
              </w:rPr>
              <w:t xml:space="preserve">Pēc </w:t>
            </w:r>
            <w:r>
              <w:rPr>
                <w:spacing w:val="-2"/>
                <w:sz w:val="24"/>
              </w:rPr>
              <w:t>nepieciešamības</w:t>
            </w:r>
          </w:p>
        </w:tc>
        <w:tc>
          <w:tcPr>
            <w:tcW w:w="2866" w:type="dxa"/>
          </w:tcPr>
          <w:p w14:paraId="030BA0FB" w14:textId="77777777" w:rsidR="00553707" w:rsidRDefault="00000000">
            <w:pPr>
              <w:pStyle w:val="TableParagraph"/>
              <w:spacing w:before="167"/>
              <w:ind w:left="474"/>
              <w:rPr>
                <w:sz w:val="24"/>
              </w:rPr>
            </w:pPr>
            <w:r>
              <w:rPr>
                <w:sz w:val="24"/>
              </w:rPr>
              <w:t>CAK</w:t>
            </w:r>
            <w:r>
              <w:rPr>
                <w:spacing w:val="-2"/>
                <w:sz w:val="24"/>
              </w:rPr>
              <w:t xml:space="preserve"> priekšsēdētājs</w:t>
            </w:r>
          </w:p>
        </w:tc>
        <w:tc>
          <w:tcPr>
            <w:tcW w:w="3032" w:type="dxa"/>
          </w:tcPr>
          <w:p w14:paraId="702B5F46" w14:textId="77777777" w:rsidR="00553707" w:rsidRDefault="00000000">
            <w:pPr>
              <w:pStyle w:val="TableParagraph"/>
              <w:spacing w:before="30"/>
              <w:ind w:left="1096" w:hanging="836"/>
              <w:rPr>
                <w:sz w:val="24"/>
              </w:rPr>
            </w:pPr>
            <w:r>
              <w:rPr>
                <w:sz w:val="24"/>
              </w:rPr>
              <w:t>CAK</w:t>
            </w:r>
            <w:r>
              <w:rPr>
                <w:spacing w:val="-15"/>
                <w:sz w:val="24"/>
              </w:rPr>
              <w:t xml:space="preserve"> </w:t>
            </w:r>
            <w:r>
              <w:rPr>
                <w:sz w:val="24"/>
              </w:rPr>
              <w:t>nolikumos</w:t>
            </w:r>
            <w:r>
              <w:rPr>
                <w:spacing w:val="-15"/>
                <w:sz w:val="24"/>
              </w:rPr>
              <w:t xml:space="preserve"> </w:t>
            </w:r>
            <w:r>
              <w:rPr>
                <w:sz w:val="24"/>
              </w:rPr>
              <w:t xml:space="preserve">noteiktās </w:t>
            </w:r>
            <w:r>
              <w:rPr>
                <w:spacing w:val="-2"/>
                <w:sz w:val="24"/>
              </w:rPr>
              <w:t>personas</w:t>
            </w:r>
          </w:p>
        </w:tc>
        <w:tc>
          <w:tcPr>
            <w:tcW w:w="2869" w:type="dxa"/>
          </w:tcPr>
          <w:p w14:paraId="4AF2F312" w14:textId="77777777" w:rsidR="00553707" w:rsidRDefault="00000000">
            <w:pPr>
              <w:pStyle w:val="TableParagraph"/>
              <w:spacing w:before="30"/>
              <w:ind w:left="1014" w:hanging="836"/>
              <w:rPr>
                <w:sz w:val="24"/>
              </w:rPr>
            </w:pPr>
            <w:r>
              <w:rPr>
                <w:sz w:val="24"/>
              </w:rPr>
              <w:t>CAK</w:t>
            </w:r>
            <w:r>
              <w:rPr>
                <w:spacing w:val="-15"/>
                <w:sz w:val="24"/>
              </w:rPr>
              <w:t xml:space="preserve"> </w:t>
            </w:r>
            <w:r>
              <w:rPr>
                <w:sz w:val="24"/>
              </w:rPr>
              <w:t>nolikumos</w:t>
            </w:r>
            <w:r>
              <w:rPr>
                <w:spacing w:val="-15"/>
                <w:sz w:val="24"/>
              </w:rPr>
              <w:t xml:space="preserve"> </w:t>
            </w:r>
            <w:r>
              <w:rPr>
                <w:sz w:val="24"/>
              </w:rPr>
              <w:t xml:space="preserve">noteiktās </w:t>
            </w:r>
            <w:r>
              <w:rPr>
                <w:spacing w:val="-2"/>
                <w:sz w:val="24"/>
              </w:rPr>
              <w:t>personas</w:t>
            </w:r>
          </w:p>
        </w:tc>
      </w:tr>
      <w:tr w:rsidR="00553707" w14:paraId="73CB2AE0" w14:textId="77777777">
        <w:trPr>
          <w:trHeight w:val="887"/>
        </w:trPr>
        <w:tc>
          <w:tcPr>
            <w:tcW w:w="629" w:type="dxa"/>
          </w:tcPr>
          <w:p w14:paraId="44A22007" w14:textId="77777777" w:rsidR="00553707" w:rsidRDefault="00553707">
            <w:pPr>
              <w:pStyle w:val="TableParagraph"/>
              <w:spacing w:before="30"/>
              <w:rPr>
                <w:sz w:val="24"/>
              </w:rPr>
            </w:pPr>
          </w:p>
          <w:p w14:paraId="1AB38064" w14:textId="77777777" w:rsidR="00553707" w:rsidRDefault="00000000">
            <w:pPr>
              <w:pStyle w:val="TableParagraph"/>
              <w:ind w:left="16" w:right="5"/>
              <w:jc w:val="center"/>
              <w:rPr>
                <w:sz w:val="24"/>
              </w:rPr>
            </w:pPr>
            <w:r>
              <w:rPr>
                <w:spacing w:val="-5"/>
                <w:sz w:val="24"/>
              </w:rPr>
              <w:t>10.</w:t>
            </w:r>
          </w:p>
        </w:tc>
        <w:tc>
          <w:tcPr>
            <w:tcW w:w="4784" w:type="dxa"/>
          </w:tcPr>
          <w:p w14:paraId="7351399E" w14:textId="77777777" w:rsidR="00553707" w:rsidRDefault="00553707">
            <w:pPr>
              <w:pStyle w:val="TableParagraph"/>
              <w:spacing w:before="30"/>
              <w:rPr>
                <w:sz w:val="24"/>
              </w:rPr>
            </w:pPr>
          </w:p>
          <w:p w14:paraId="0E1C5292" w14:textId="77777777" w:rsidR="00553707" w:rsidRDefault="00000000">
            <w:pPr>
              <w:pStyle w:val="TableParagraph"/>
              <w:ind w:left="9"/>
              <w:jc w:val="center"/>
              <w:rPr>
                <w:sz w:val="24"/>
              </w:rPr>
            </w:pPr>
            <w:r>
              <w:rPr>
                <w:sz w:val="24"/>
              </w:rPr>
              <w:t>Sabiedriskās</w:t>
            </w:r>
            <w:r>
              <w:rPr>
                <w:spacing w:val="-6"/>
                <w:sz w:val="24"/>
              </w:rPr>
              <w:t xml:space="preserve"> </w:t>
            </w:r>
            <w:r>
              <w:rPr>
                <w:sz w:val="24"/>
              </w:rPr>
              <w:t>kārtības</w:t>
            </w:r>
            <w:r>
              <w:rPr>
                <w:spacing w:val="-5"/>
                <w:sz w:val="24"/>
              </w:rPr>
              <w:t xml:space="preserve"> </w:t>
            </w:r>
            <w:r>
              <w:rPr>
                <w:spacing w:val="-2"/>
                <w:sz w:val="24"/>
              </w:rPr>
              <w:t>nodrošināšana</w:t>
            </w:r>
          </w:p>
        </w:tc>
        <w:tc>
          <w:tcPr>
            <w:tcW w:w="1913" w:type="dxa"/>
          </w:tcPr>
          <w:p w14:paraId="6F985B5E" w14:textId="77777777" w:rsidR="00553707" w:rsidRDefault="00553707">
            <w:pPr>
              <w:pStyle w:val="TableParagraph"/>
              <w:spacing w:before="30"/>
              <w:rPr>
                <w:sz w:val="24"/>
              </w:rPr>
            </w:pPr>
          </w:p>
          <w:p w14:paraId="42F6050F" w14:textId="77777777" w:rsidR="00553707" w:rsidRDefault="00000000">
            <w:pPr>
              <w:pStyle w:val="TableParagraph"/>
              <w:ind w:left="515"/>
              <w:rPr>
                <w:sz w:val="24"/>
              </w:rPr>
            </w:pPr>
            <w:r>
              <w:rPr>
                <w:spacing w:val="-2"/>
                <w:sz w:val="24"/>
              </w:rPr>
              <w:t>Pastāvīgi</w:t>
            </w:r>
          </w:p>
        </w:tc>
        <w:tc>
          <w:tcPr>
            <w:tcW w:w="2866" w:type="dxa"/>
          </w:tcPr>
          <w:p w14:paraId="732CD71B" w14:textId="77777777" w:rsidR="00553707" w:rsidRDefault="00000000">
            <w:pPr>
              <w:pStyle w:val="TableParagraph"/>
              <w:spacing w:before="167"/>
              <w:ind w:left="1177" w:right="1162"/>
              <w:jc w:val="center"/>
              <w:rPr>
                <w:sz w:val="24"/>
              </w:rPr>
            </w:pPr>
            <w:r>
              <w:rPr>
                <w:spacing w:val="-6"/>
                <w:sz w:val="24"/>
              </w:rPr>
              <w:t xml:space="preserve">VP </w:t>
            </w:r>
            <w:r>
              <w:rPr>
                <w:spacing w:val="-5"/>
                <w:sz w:val="24"/>
              </w:rPr>
              <w:t>PP</w:t>
            </w:r>
          </w:p>
        </w:tc>
        <w:tc>
          <w:tcPr>
            <w:tcW w:w="3032" w:type="dxa"/>
          </w:tcPr>
          <w:p w14:paraId="1A450BAA" w14:textId="77777777" w:rsidR="00553707" w:rsidRDefault="00000000">
            <w:pPr>
              <w:pStyle w:val="TableParagraph"/>
              <w:spacing w:before="30"/>
              <w:ind w:left="1281" w:right="1267" w:firstLine="81"/>
              <w:jc w:val="both"/>
              <w:rPr>
                <w:sz w:val="24"/>
              </w:rPr>
            </w:pPr>
            <w:r>
              <w:rPr>
                <w:spacing w:val="-6"/>
                <w:sz w:val="24"/>
              </w:rPr>
              <w:t xml:space="preserve">VP PP </w:t>
            </w:r>
            <w:r>
              <w:rPr>
                <w:spacing w:val="-4"/>
                <w:sz w:val="24"/>
              </w:rPr>
              <w:t>NBS</w:t>
            </w:r>
          </w:p>
        </w:tc>
        <w:tc>
          <w:tcPr>
            <w:tcW w:w="2869" w:type="dxa"/>
          </w:tcPr>
          <w:p w14:paraId="65DD3F1D" w14:textId="77777777" w:rsidR="00553707" w:rsidRDefault="00000000">
            <w:pPr>
              <w:pStyle w:val="TableParagraph"/>
              <w:spacing w:before="30"/>
              <w:ind w:left="1199" w:right="1185" w:firstLine="81"/>
              <w:jc w:val="both"/>
              <w:rPr>
                <w:sz w:val="24"/>
              </w:rPr>
            </w:pPr>
            <w:r>
              <w:rPr>
                <w:spacing w:val="-6"/>
                <w:sz w:val="24"/>
              </w:rPr>
              <w:t xml:space="preserve">VP PP </w:t>
            </w:r>
            <w:r>
              <w:rPr>
                <w:spacing w:val="-4"/>
                <w:sz w:val="24"/>
              </w:rPr>
              <w:t>NBS</w:t>
            </w:r>
          </w:p>
        </w:tc>
      </w:tr>
      <w:tr w:rsidR="00553707" w14:paraId="71F42CC1" w14:textId="77777777">
        <w:trPr>
          <w:trHeight w:val="1718"/>
        </w:trPr>
        <w:tc>
          <w:tcPr>
            <w:tcW w:w="629" w:type="dxa"/>
          </w:tcPr>
          <w:p w14:paraId="5438D06E" w14:textId="77777777" w:rsidR="00553707" w:rsidRDefault="00553707">
            <w:pPr>
              <w:pStyle w:val="TableParagraph"/>
              <w:rPr>
                <w:sz w:val="24"/>
              </w:rPr>
            </w:pPr>
          </w:p>
          <w:p w14:paraId="22A0EBF2" w14:textId="77777777" w:rsidR="00553707" w:rsidRDefault="00553707">
            <w:pPr>
              <w:pStyle w:val="TableParagraph"/>
              <w:spacing w:before="169"/>
              <w:rPr>
                <w:sz w:val="24"/>
              </w:rPr>
            </w:pPr>
          </w:p>
          <w:p w14:paraId="1288708B" w14:textId="77777777" w:rsidR="00553707" w:rsidRDefault="00000000">
            <w:pPr>
              <w:pStyle w:val="TableParagraph"/>
              <w:ind w:left="16" w:right="5"/>
              <w:jc w:val="center"/>
              <w:rPr>
                <w:sz w:val="24"/>
              </w:rPr>
            </w:pPr>
            <w:r>
              <w:rPr>
                <w:spacing w:val="-5"/>
                <w:sz w:val="24"/>
              </w:rPr>
              <w:t>11.</w:t>
            </w:r>
          </w:p>
        </w:tc>
        <w:tc>
          <w:tcPr>
            <w:tcW w:w="4784" w:type="dxa"/>
          </w:tcPr>
          <w:p w14:paraId="17523EDE" w14:textId="77777777" w:rsidR="00553707" w:rsidRDefault="00553707">
            <w:pPr>
              <w:pStyle w:val="TableParagraph"/>
              <w:rPr>
                <w:sz w:val="24"/>
              </w:rPr>
            </w:pPr>
          </w:p>
          <w:p w14:paraId="4942913B" w14:textId="77777777" w:rsidR="00553707" w:rsidRDefault="00553707">
            <w:pPr>
              <w:pStyle w:val="TableParagraph"/>
              <w:spacing w:before="169"/>
              <w:rPr>
                <w:sz w:val="24"/>
              </w:rPr>
            </w:pPr>
          </w:p>
          <w:p w14:paraId="19CA6252" w14:textId="77777777" w:rsidR="00553707" w:rsidRDefault="00000000">
            <w:pPr>
              <w:pStyle w:val="TableParagraph"/>
              <w:ind w:left="9"/>
              <w:jc w:val="center"/>
              <w:rPr>
                <w:sz w:val="24"/>
              </w:rPr>
            </w:pPr>
            <w:r>
              <w:rPr>
                <w:sz w:val="24"/>
              </w:rPr>
              <w:t>Psiholoģiskā</w:t>
            </w:r>
            <w:r>
              <w:rPr>
                <w:spacing w:val="-3"/>
                <w:sz w:val="24"/>
              </w:rPr>
              <w:t xml:space="preserve"> </w:t>
            </w:r>
            <w:r>
              <w:rPr>
                <w:sz w:val="24"/>
              </w:rPr>
              <w:t>atbalsta</w:t>
            </w:r>
            <w:r>
              <w:rPr>
                <w:spacing w:val="-2"/>
                <w:sz w:val="24"/>
              </w:rPr>
              <w:t xml:space="preserve"> </w:t>
            </w:r>
            <w:r>
              <w:rPr>
                <w:sz w:val="24"/>
              </w:rPr>
              <w:t>sniegšana</w:t>
            </w:r>
            <w:r>
              <w:rPr>
                <w:spacing w:val="-2"/>
                <w:sz w:val="24"/>
              </w:rPr>
              <w:t xml:space="preserve"> iedzīvotājiem</w:t>
            </w:r>
          </w:p>
        </w:tc>
        <w:tc>
          <w:tcPr>
            <w:tcW w:w="1913" w:type="dxa"/>
          </w:tcPr>
          <w:p w14:paraId="042AAE1F" w14:textId="77777777" w:rsidR="00553707" w:rsidRDefault="00553707">
            <w:pPr>
              <w:pStyle w:val="TableParagraph"/>
              <w:rPr>
                <w:sz w:val="24"/>
              </w:rPr>
            </w:pPr>
          </w:p>
          <w:p w14:paraId="746695ED" w14:textId="77777777" w:rsidR="00553707" w:rsidRDefault="00553707">
            <w:pPr>
              <w:pStyle w:val="TableParagraph"/>
              <w:spacing w:before="30"/>
              <w:rPr>
                <w:sz w:val="24"/>
              </w:rPr>
            </w:pPr>
          </w:p>
          <w:p w14:paraId="1E92ADEB" w14:textId="77777777" w:rsidR="00553707" w:rsidRDefault="00000000">
            <w:pPr>
              <w:pStyle w:val="TableParagraph"/>
              <w:ind w:left="170" w:firstLine="612"/>
              <w:rPr>
                <w:sz w:val="24"/>
              </w:rPr>
            </w:pPr>
            <w:r>
              <w:rPr>
                <w:spacing w:val="-4"/>
                <w:sz w:val="24"/>
              </w:rPr>
              <w:t xml:space="preserve">Pēc </w:t>
            </w:r>
            <w:r>
              <w:rPr>
                <w:spacing w:val="-2"/>
                <w:sz w:val="24"/>
              </w:rPr>
              <w:t>nepieciešamības</w:t>
            </w:r>
          </w:p>
        </w:tc>
        <w:tc>
          <w:tcPr>
            <w:tcW w:w="2866" w:type="dxa"/>
          </w:tcPr>
          <w:p w14:paraId="7C26DDEB" w14:textId="77777777" w:rsidR="00553707" w:rsidRDefault="00553707">
            <w:pPr>
              <w:pStyle w:val="TableParagraph"/>
              <w:rPr>
                <w:sz w:val="24"/>
              </w:rPr>
            </w:pPr>
          </w:p>
          <w:p w14:paraId="7A1C807F" w14:textId="77777777" w:rsidR="00553707" w:rsidRDefault="00553707">
            <w:pPr>
              <w:pStyle w:val="TableParagraph"/>
              <w:spacing w:before="30"/>
              <w:rPr>
                <w:sz w:val="24"/>
              </w:rPr>
            </w:pPr>
          </w:p>
          <w:p w14:paraId="327A795B" w14:textId="77777777" w:rsidR="00553707" w:rsidRDefault="00000000">
            <w:pPr>
              <w:pStyle w:val="TableParagraph"/>
              <w:ind w:left="1178" w:right="447" w:hanging="313"/>
              <w:rPr>
                <w:sz w:val="24"/>
              </w:rPr>
            </w:pPr>
            <w:r>
              <w:rPr>
                <w:spacing w:val="-2"/>
                <w:sz w:val="24"/>
              </w:rPr>
              <w:t xml:space="preserve">Pašvaldības </w:t>
            </w:r>
            <w:r>
              <w:rPr>
                <w:spacing w:val="-4"/>
                <w:sz w:val="24"/>
              </w:rPr>
              <w:t>CAK</w:t>
            </w:r>
          </w:p>
        </w:tc>
        <w:tc>
          <w:tcPr>
            <w:tcW w:w="3032" w:type="dxa"/>
          </w:tcPr>
          <w:p w14:paraId="1F8E5D38" w14:textId="77777777" w:rsidR="00553707" w:rsidRDefault="00553707">
            <w:pPr>
              <w:pStyle w:val="TableParagraph"/>
              <w:rPr>
                <w:sz w:val="24"/>
              </w:rPr>
            </w:pPr>
          </w:p>
          <w:p w14:paraId="339AF9EC" w14:textId="77777777" w:rsidR="00553707" w:rsidRDefault="00553707">
            <w:pPr>
              <w:pStyle w:val="TableParagraph"/>
              <w:spacing w:before="30"/>
              <w:rPr>
                <w:sz w:val="24"/>
              </w:rPr>
            </w:pPr>
          </w:p>
          <w:p w14:paraId="5B729EA3" w14:textId="77777777" w:rsidR="00553707" w:rsidRDefault="00000000">
            <w:pPr>
              <w:pStyle w:val="TableParagraph"/>
              <w:ind w:left="1074" w:hanging="605"/>
              <w:rPr>
                <w:sz w:val="24"/>
              </w:rPr>
            </w:pPr>
            <w:r>
              <w:rPr>
                <w:sz w:val="24"/>
              </w:rPr>
              <w:t>P/a</w:t>
            </w:r>
            <w:r>
              <w:rPr>
                <w:spacing w:val="-15"/>
                <w:sz w:val="24"/>
              </w:rPr>
              <w:t xml:space="preserve"> </w:t>
            </w:r>
            <w:r>
              <w:rPr>
                <w:sz w:val="24"/>
              </w:rPr>
              <w:t>“Olaines</w:t>
            </w:r>
            <w:r>
              <w:rPr>
                <w:spacing w:val="-15"/>
                <w:sz w:val="24"/>
              </w:rPr>
              <w:t xml:space="preserve"> </w:t>
            </w:r>
            <w:r>
              <w:rPr>
                <w:sz w:val="24"/>
              </w:rPr>
              <w:t xml:space="preserve">sociālais </w:t>
            </w:r>
            <w:r>
              <w:rPr>
                <w:spacing w:val="-2"/>
                <w:sz w:val="24"/>
              </w:rPr>
              <w:t>dienests”</w:t>
            </w:r>
          </w:p>
        </w:tc>
        <w:tc>
          <w:tcPr>
            <w:tcW w:w="2869" w:type="dxa"/>
          </w:tcPr>
          <w:p w14:paraId="573CAD21" w14:textId="77777777" w:rsidR="00553707" w:rsidRDefault="00000000">
            <w:pPr>
              <w:pStyle w:val="TableParagraph"/>
              <w:spacing w:before="30"/>
              <w:ind w:left="875" w:right="37" w:hanging="488"/>
              <w:rPr>
                <w:sz w:val="24"/>
              </w:rPr>
            </w:pPr>
            <w:r>
              <w:rPr>
                <w:sz w:val="24"/>
              </w:rPr>
              <w:t>P/a</w:t>
            </w:r>
            <w:r>
              <w:rPr>
                <w:spacing w:val="-15"/>
                <w:sz w:val="24"/>
              </w:rPr>
              <w:t xml:space="preserve"> </w:t>
            </w:r>
            <w:r>
              <w:rPr>
                <w:sz w:val="24"/>
              </w:rPr>
              <w:t>“Olaines</w:t>
            </w:r>
            <w:r>
              <w:rPr>
                <w:spacing w:val="-15"/>
                <w:sz w:val="24"/>
              </w:rPr>
              <w:t xml:space="preserve"> </w:t>
            </w:r>
            <w:r>
              <w:rPr>
                <w:sz w:val="24"/>
              </w:rPr>
              <w:t xml:space="preserve">sociālais </w:t>
            </w:r>
            <w:r>
              <w:rPr>
                <w:spacing w:val="-2"/>
                <w:sz w:val="24"/>
              </w:rPr>
              <w:t>dienests” Komersanti</w:t>
            </w:r>
          </w:p>
          <w:p w14:paraId="4DCAA3A1" w14:textId="77777777" w:rsidR="00553707" w:rsidRDefault="00000000">
            <w:pPr>
              <w:pStyle w:val="TableParagraph"/>
              <w:ind w:left="270" w:right="259" w:firstLine="3"/>
              <w:jc w:val="center"/>
              <w:rPr>
                <w:sz w:val="24"/>
              </w:rPr>
            </w:pPr>
            <w:r>
              <w:rPr>
                <w:sz w:val="24"/>
              </w:rPr>
              <w:t xml:space="preserve">NVO un sabiedriskās </w:t>
            </w:r>
            <w:r>
              <w:rPr>
                <w:spacing w:val="-2"/>
                <w:sz w:val="24"/>
              </w:rPr>
              <w:t>organizācijas</w:t>
            </w:r>
            <w:r>
              <w:rPr>
                <w:spacing w:val="80"/>
                <w:sz w:val="24"/>
              </w:rPr>
              <w:t xml:space="preserve"> </w:t>
            </w:r>
            <w:r>
              <w:rPr>
                <w:sz w:val="24"/>
              </w:rPr>
              <w:t>Reliģiskās</w:t>
            </w:r>
            <w:r>
              <w:rPr>
                <w:spacing w:val="-15"/>
                <w:sz w:val="24"/>
              </w:rPr>
              <w:t xml:space="preserve"> </w:t>
            </w:r>
            <w:r>
              <w:rPr>
                <w:sz w:val="24"/>
              </w:rPr>
              <w:t>organizācijas</w:t>
            </w:r>
          </w:p>
        </w:tc>
      </w:tr>
      <w:tr w:rsidR="00553707" w14:paraId="64ABFF9E" w14:textId="77777777">
        <w:trPr>
          <w:trHeight w:val="2820"/>
        </w:trPr>
        <w:tc>
          <w:tcPr>
            <w:tcW w:w="629" w:type="dxa"/>
          </w:tcPr>
          <w:p w14:paraId="3F65DD14" w14:textId="77777777" w:rsidR="00553707" w:rsidRDefault="00553707">
            <w:pPr>
              <w:pStyle w:val="TableParagraph"/>
              <w:rPr>
                <w:sz w:val="24"/>
              </w:rPr>
            </w:pPr>
          </w:p>
          <w:p w14:paraId="41DF1092" w14:textId="77777777" w:rsidR="00553707" w:rsidRDefault="00553707">
            <w:pPr>
              <w:pStyle w:val="TableParagraph"/>
              <w:rPr>
                <w:sz w:val="24"/>
              </w:rPr>
            </w:pPr>
          </w:p>
          <w:p w14:paraId="258B95BF" w14:textId="77777777" w:rsidR="00553707" w:rsidRDefault="00553707">
            <w:pPr>
              <w:pStyle w:val="TableParagraph"/>
              <w:rPr>
                <w:sz w:val="24"/>
              </w:rPr>
            </w:pPr>
          </w:p>
          <w:p w14:paraId="76FC78A8" w14:textId="77777777" w:rsidR="00553707" w:rsidRDefault="00553707">
            <w:pPr>
              <w:pStyle w:val="TableParagraph"/>
              <w:spacing w:before="167"/>
              <w:rPr>
                <w:sz w:val="24"/>
              </w:rPr>
            </w:pPr>
          </w:p>
          <w:p w14:paraId="4EADAEAE" w14:textId="77777777" w:rsidR="00553707" w:rsidRDefault="00000000">
            <w:pPr>
              <w:pStyle w:val="TableParagraph"/>
              <w:ind w:left="16" w:right="5"/>
              <w:jc w:val="center"/>
              <w:rPr>
                <w:sz w:val="24"/>
              </w:rPr>
            </w:pPr>
            <w:r>
              <w:rPr>
                <w:spacing w:val="-5"/>
                <w:sz w:val="24"/>
              </w:rPr>
              <w:t>12.</w:t>
            </w:r>
          </w:p>
        </w:tc>
        <w:tc>
          <w:tcPr>
            <w:tcW w:w="4784" w:type="dxa"/>
          </w:tcPr>
          <w:p w14:paraId="7813278B" w14:textId="77777777" w:rsidR="00553707" w:rsidRDefault="00553707">
            <w:pPr>
              <w:pStyle w:val="TableParagraph"/>
              <w:rPr>
                <w:sz w:val="24"/>
              </w:rPr>
            </w:pPr>
          </w:p>
          <w:p w14:paraId="11E0F3A3" w14:textId="77777777" w:rsidR="00553707" w:rsidRDefault="00553707">
            <w:pPr>
              <w:pStyle w:val="TableParagraph"/>
              <w:rPr>
                <w:sz w:val="24"/>
              </w:rPr>
            </w:pPr>
          </w:p>
          <w:p w14:paraId="7DEF7CAB" w14:textId="77777777" w:rsidR="00553707" w:rsidRDefault="00553707">
            <w:pPr>
              <w:pStyle w:val="TableParagraph"/>
              <w:rPr>
                <w:sz w:val="24"/>
              </w:rPr>
            </w:pPr>
          </w:p>
          <w:p w14:paraId="678E9EC2" w14:textId="77777777" w:rsidR="00553707" w:rsidRDefault="00553707">
            <w:pPr>
              <w:pStyle w:val="TableParagraph"/>
              <w:spacing w:before="167"/>
              <w:rPr>
                <w:sz w:val="24"/>
              </w:rPr>
            </w:pPr>
          </w:p>
          <w:p w14:paraId="656D7561" w14:textId="77777777" w:rsidR="00553707" w:rsidRDefault="00000000">
            <w:pPr>
              <w:pStyle w:val="TableParagraph"/>
              <w:ind w:left="9"/>
              <w:jc w:val="center"/>
              <w:rPr>
                <w:sz w:val="24"/>
              </w:rPr>
            </w:pPr>
            <w:r>
              <w:rPr>
                <w:sz w:val="24"/>
              </w:rPr>
              <w:t>Valsts</w:t>
            </w:r>
            <w:r>
              <w:rPr>
                <w:spacing w:val="-5"/>
                <w:sz w:val="24"/>
              </w:rPr>
              <w:t xml:space="preserve"> </w:t>
            </w:r>
            <w:r>
              <w:rPr>
                <w:sz w:val="24"/>
              </w:rPr>
              <w:t>materiālo</w:t>
            </w:r>
            <w:r>
              <w:rPr>
                <w:spacing w:val="-2"/>
                <w:sz w:val="24"/>
              </w:rPr>
              <w:t xml:space="preserve"> </w:t>
            </w:r>
            <w:r>
              <w:rPr>
                <w:sz w:val="24"/>
              </w:rPr>
              <w:t xml:space="preserve">rezervju </w:t>
            </w:r>
            <w:r>
              <w:rPr>
                <w:spacing w:val="-2"/>
                <w:sz w:val="24"/>
              </w:rPr>
              <w:t>izmantošana</w:t>
            </w:r>
          </w:p>
        </w:tc>
        <w:tc>
          <w:tcPr>
            <w:tcW w:w="1913" w:type="dxa"/>
          </w:tcPr>
          <w:p w14:paraId="333D0293" w14:textId="77777777" w:rsidR="00553707" w:rsidRDefault="00553707">
            <w:pPr>
              <w:pStyle w:val="TableParagraph"/>
              <w:rPr>
                <w:sz w:val="24"/>
              </w:rPr>
            </w:pPr>
          </w:p>
          <w:p w14:paraId="4698904D" w14:textId="77777777" w:rsidR="00553707" w:rsidRDefault="00553707">
            <w:pPr>
              <w:pStyle w:val="TableParagraph"/>
              <w:rPr>
                <w:sz w:val="24"/>
              </w:rPr>
            </w:pPr>
          </w:p>
          <w:p w14:paraId="65E4BE13" w14:textId="77777777" w:rsidR="00553707" w:rsidRDefault="00553707">
            <w:pPr>
              <w:pStyle w:val="TableParagraph"/>
              <w:rPr>
                <w:sz w:val="24"/>
              </w:rPr>
            </w:pPr>
          </w:p>
          <w:p w14:paraId="135CD285" w14:textId="77777777" w:rsidR="00553707" w:rsidRDefault="00553707">
            <w:pPr>
              <w:pStyle w:val="TableParagraph"/>
              <w:spacing w:before="27"/>
              <w:rPr>
                <w:sz w:val="24"/>
              </w:rPr>
            </w:pPr>
          </w:p>
          <w:p w14:paraId="6B04F634" w14:textId="77777777" w:rsidR="00553707" w:rsidRDefault="00000000">
            <w:pPr>
              <w:pStyle w:val="TableParagraph"/>
              <w:ind w:left="170" w:firstLine="612"/>
              <w:rPr>
                <w:sz w:val="24"/>
              </w:rPr>
            </w:pPr>
            <w:r>
              <w:rPr>
                <w:spacing w:val="-4"/>
                <w:sz w:val="24"/>
              </w:rPr>
              <w:t xml:space="preserve">Pēc </w:t>
            </w:r>
            <w:r>
              <w:rPr>
                <w:spacing w:val="-2"/>
                <w:sz w:val="24"/>
              </w:rPr>
              <w:t>nepieciešamības</w:t>
            </w:r>
          </w:p>
        </w:tc>
        <w:tc>
          <w:tcPr>
            <w:tcW w:w="2866" w:type="dxa"/>
          </w:tcPr>
          <w:p w14:paraId="38662A71" w14:textId="77777777" w:rsidR="00553707" w:rsidRDefault="00000000">
            <w:pPr>
              <w:pStyle w:val="TableParagraph"/>
              <w:spacing w:before="27"/>
              <w:ind w:left="685" w:right="672" w:hanging="2"/>
              <w:jc w:val="center"/>
              <w:rPr>
                <w:sz w:val="24"/>
              </w:rPr>
            </w:pPr>
            <w:r>
              <w:rPr>
                <w:sz w:val="24"/>
              </w:rPr>
              <w:t xml:space="preserve">Lēmums par </w:t>
            </w:r>
            <w:r>
              <w:rPr>
                <w:spacing w:val="-2"/>
                <w:sz w:val="24"/>
              </w:rPr>
              <w:t>nepieciešamību</w:t>
            </w:r>
          </w:p>
          <w:p w14:paraId="42770D23" w14:textId="77777777" w:rsidR="00553707" w:rsidRDefault="00000000">
            <w:pPr>
              <w:pStyle w:val="TableParagraph"/>
              <w:ind w:left="95" w:right="79"/>
              <w:jc w:val="center"/>
              <w:rPr>
                <w:sz w:val="24"/>
              </w:rPr>
            </w:pPr>
            <w:r>
              <w:rPr>
                <w:sz w:val="24"/>
              </w:rPr>
              <w:t>izmantot</w:t>
            </w:r>
            <w:r>
              <w:rPr>
                <w:spacing w:val="-12"/>
                <w:sz w:val="24"/>
              </w:rPr>
              <w:t xml:space="preserve"> </w:t>
            </w:r>
            <w:r>
              <w:rPr>
                <w:sz w:val="24"/>
              </w:rPr>
              <w:t>–</w:t>
            </w:r>
            <w:r>
              <w:rPr>
                <w:spacing w:val="-12"/>
                <w:sz w:val="24"/>
              </w:rPr>
              <w:t xml:space="preserve"> </w:t>
            </w:r>
            <w:r>
              <w:rPr>
                <w:sz w:val="24"/>
              </w:rPr>
              <w:t>Glābšanas</w:t>
            </w:r>
            <w:r>
              <w:rPr>
                <w:spacing w:val="-13"/>
                <w:sz w:val="24"/>
              </w:rPr>
              <w:t xml:space="preserve"> </w:t>
            </w:r>
            <w:r>
              <w:rPr>
                <w:sz w:val="24"/>
              </w:rPr>
              <w:t>darbu vadītājs vai valsts vai pašvaldības institūcija</w:t>
            </w:r>
            <w:r>
              <w:rPr>
                <w:spacing w:val="40"/>
                <w:sz w:val="24"/>
              </w:rPr>
              <w:t xml:space="preserve"> </w:t>
            </w:r>
            <w:r>
              <w:rPr>
                <w:spacing w:val="-4"/>
                <w:sz w:val="24"/>
              </w:rPr>
              <w:t>CAK</w:t>
            </w:r>
          </w:p>
          <w:p w14:paraId="6C3FDA9E" w14:textId="77777777" w:rsidR="00553707" w:rsidRDefault="00000000">
            <w:pPr>
              <w:pStyle w:val="TableParagraph"/>
              <w:spacing w:before="1"/>
              <w:ind w:left="66" w:right="54" w:hanging="1"/>
              <w:jc w:val="center"/>
              <w:rPr>
                <w:sz w:val="24"/>
              </w:rPr>
            </w:pPr>
            <w:r>
              <w:rPr>
                <w:sz w:val="24"/>
              </w:rPr>
              <w:t>Lēmums par atļauju izmantot</w:t>
            </w:r>
            <w:r>
              <w:rPr>
                <w:spacing w:val="-12"/>
                <w:sz w:val="24"/>
              </w:rPr>
              <w:t xml:space="preserve"> </w:t>
            </w:r>
            <w:r>
              <w:rPr>
                <w:sz w:val="24"/>
              </w:rPr>
              <w:t>–</w:t>
            </w:r>
            <w:r>
              <w:rPr>
                <w:spacing w:val="-13"/>
                <w:sz w:val="24"/>
              </w:rPr>
              <w:t xml:space="preserve"> </w:t>
            </w:r>
            <w:r>
              <w:rPr>
                <w:sz w:val="24"/>
              </w:rPr>
              <w:t>Ministrijas</w:t>
            </w:r>
            <w:r>
              <w:rPr>
                <w:spacing w:val="-13"/>
                <w:sz w:val="24"/>
              </w:rPr>
              <w:t xml:space="preserve"> </w:t>
            </w:r>
            <w:r>
              <w:rPr>
                <w:sz w:val="24"/>
              </w:rPr>
              <w:t xml:space="preserve">valsts sekretārs vai tā pilnvarota </w:t>
            </w:r>
            <w:r>
              <w:rPr>
                <w:spacing w:val="-2"/>
                <w:sz w:val="24"/>
              </w:rPr>
              <w:t>amatpersona</w:t>
            </w:r>
          </w:p>
        </w:tc>
        <w:tc>
          <w:tcPr>
            <w:tcW w:w="3032" w:type="dxa"/>
          </w:tcPr>
          <w:p w14:paraId="68B2D69B" w14:textId="77777777" w:rsidR="00553707" w:rsidRDefault="00553707">
            <w:pPr>
              <w:pStyle w:val="TableParagraph"/>
              <w:rPr>
                <w:sz w:val="24"/>
              </w:rPr>
            </w:pPr>
          </w:p>
          <w:p w14:paraId="2FDFF836" w14:textId="77777777" w:rsidR="00553707" w:rsidRDefault="00553707">
            <w:pPr>
              <w:pStyle w:val="TableParagraph"/>
              <w:rPr>
                <w:sz w:val="24"/>
              </w:rPr>
            </w:pPr>
          </w:p>
          <w:p w14:paraId="3E420BC8" w14:textId="77777777" w:rsidR="00553707" w:rsidRDefault="00553707">
            <w:pPr>
              <w:pStyle w:val="TableParagraph"/>
              <w:rPr>
                <w:sz w:val="24"/>
              </w:rPr>
            </w:pPr>
          </w:p>
          <w:p w14:paraId="06CABB2C" w14:textId="77777777" w:rsidR="00553707" w:rsidRDefault="00553707">
            <w:pPr>
              <w:pStyle w:val="TableParagraph"/>
              <w:spacing w:before="27"/>
              <w:rPr>
                <w:sz w:val="24"/>
              </w:rPr>
            </w:pPr>
          </w:p>
          <w:p w14:paraId="2A7B2D59" w14:textId="77777777" w:rsidR="00553707" w:rsidRDefault="00000000">
            <w:pPr>
              <w:pStyle w:val="TableParagraph"/>
              <w:spacing w:line="254" w:lineRule="auto"/>
              <w:ind w:left="1089" w:hanging="780"/>
              <w:rPr>
                <w:sz w:val="24"/>
              </w:rPr>
            </w:pPr>
            <w:r>
              <w:rPr>
                <w:sz w:val="24"/>
              </w:rPr>
              <w:t>Valsts</w:t>
            </w:r>
            <w:r>
              <w:rPr>
                <w:spacing w:val="-15"/>
                <w:sz w:val="24"/>
              </w:rPr>
              <w:t xml:space="preserve"> </w:t>
            </w:r>
            <w:r>
              <w:rPr>
                <w:sz w:val="24"/>
              </w:rPr>
              <w:t>materiālo</w:t>
            </w:r>
            <w:r>
              <w:rPr>
                <w:spacing w:val="-15"/>
                <w:sz w:val="24"/>
              </w:rPr>
              <w:t xml:space="preserve"> </w:t>
            </w:r>
            <w:r>
              <w:rPr>
                <w:sz w:val="24"/>
              </w:rPr>
              <w:t xml:space="preserve">rezervju </w:t>
            </w:r>
            <w:r>
              <w:rPr>
                <w:spacing w:val="-2"/>
                <w:sz w:val="24"/>
              </w:rPr>
              <w:t>glabātājs</w:t>
            </w:r>
          </w:p>
        </w:tc>
        <w:tc>
          <w:tcPr>
            <w:tcW w:w="2869" w:type="dxa"/>
          </w:tcPr>
          <w:p w14:paraId="5287892C" w14:textId="77777777" w:rsidR="00553707" w:rsidRDefault="00553707">
            <w:pPr>
              <w:pStyle w:val="TableParagraph"/>
              <w:rPr>
                <w:sz w:val="24"/>
              </w:rPr>
            </w:pPr>
          </w:p>
          <w:p w14:paraId="34A62EA8" w14:textId="77777777" w:rsidR="00553707" w:rsidRDefault="00553707">
            <w:pPr>
              <w:pStyle w:val="TableParagraph"/>
              <w:rPr>
                <w:sz w:val="24"/>
              </w:rPr>
            </w:pPr>
          </w:p>
          <w:p w14:paraId="6658BC6B" w14:textId="77777777" w:rsidR="00553707" w:rsidRDefault="00553707">
            <w:pPr>
              <w:pStyle w:val="TableParagraph"/>
              <w:spacing w:before="166"/>
              <w:rPr>
                <w:sz w:val="24"/>
              </w:rPr>
            </w:pPr>
          </w:p>
          <w:p w14:paraId="75414975" w14:textId="77777777" w:rsidR="00553707" w:rsidRDefault="00000000">
            <w:pPr>
              <w:pStyle w:val="TableParagraph"/>
              <w:spacing w:before="1"/>
              <w:ind w:left="913" w:hanging="819"/>
              <w:rPr>
                <w:sz w:val="24"/>
              </w:rPr>
            </w:pPr>
            <w:r>
              <w:rPr>
                <w:sz w:val="24"/>
              </w:rPr>
              <w:t>Glābšanas</w:t>
            </w:r>
            <w:r>
              <w:rPr>
                <w:spacing w:val="-15"/>
                <w:sz w:val="24"/>
              </w:rPr>
              <w:t xml:space="preserve"> </w:t>
            </w:r>
            <w:r>
              <w:rPr>
                <w:sz w:val="24"/>
              </w:rPr>
              <w:t>darbos</w:t>
            </w:r>
            <w:r>
              <w:rPr>
                <w:spacing w:val="-15"/>
                <w:sz w:val="24"/>
              </w:rPr>
              <w:t xml:space="preserve"> </w:t>
            </w:r>
            <w:r>
              <w:rPr>
                <w:sz w:val="24"/>
              </w:rPr>
              <w:t xml:space="preserve">iesaistītās </w:t>
            </w:r>
            <w:r>
              <w:rPr>
                <w:spacing w:val="-2"/>
                <w:sz w:val="24"/>
              </w:rPr>
              <w:t>institūcijas</w:t>
            </w:r>
          </w:p>
        </w:tc>
      </w:tr>
    </w:tbl>
    <w:p w14:paraId="357A42D1" w14:textId="77777777" w:rsidR="00553707" w:rsidRDefault="00553707">
      <w:pPr>
        <w:rPr>
          <w:sz w:val="24"/>
        </w:rPr>
        <w:sectPr w:rsidR="00553707" w:rsidSect="00CD44C4">
          <w:pgSz w:w="16840" w:h="11910" w:orient="landscape"/>
          <w:pgMar w:top="1340" w:right="260" w:bottom="1240" w:left="260" w:header="0" w:footer="988" w:gutter="0"/>
          <w:cols w:space="720"/>
        </w:sectPr>
      </w:pPr>
    </w:p>
    <w:p w14:paraId="2E620D6A" w14:textId="77777777" w:rsidR="00553707" w:rsidRDefault="00553707">
      <w:pPr>
        <w:pStyle w:val="BodyText"/>
        <w:spacing w:before="125"/>
        <w:rPr>
          <w:sz w:val="20"/>
        </w:rPr>
      </w:pPr>
    </w:p>
    <w:tbl>
      <w:tblPr>
        <w:tblW w:w="0" w:type="auto"/>
        <w:tblInd w:w="122"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629"/>
        <w:gridCol w:w="4784"/>
        <w:gridCol w:w="1913"/>
        <w:gridCol w:w="2866"/>
        <w:gridCol w:w="3032"/>
        <w:gridCol w:w="2869"/>
      </w:tblGrid>
      <w:tr w:rsidR="00553707" w14:paraId="36FB2527" w14:textId="77777777">
        <w:trPr>
          <w:trHeight w:val="1163"/>
        </w:trPr>
        <w:tc>
          <w:tcPr>
            <w:tcW w:w="629" w:type="dxa"/>
          </w:tcPr>
          <w:p w14:paraId="02A96BE9" w14:textId="77777777" w:rsidR="00553707" w:rsidRDefault="00553707">
            <w:pPr>
              <w:pStyle w:val="TableParagraph"/>
              <w:spacing w:before="166"/>
              <w:rPr>
                <w:sz w:val="24"/>
              </w:rPr>
            </w:pPr>
          </w:p>
          <w:p w14:paraId="389D794D" w14:textId="77777777" w:rsidR="00553707" w:rsidRDefault="00000000">
            <w:pPr>
              <w:pStyle w:val="TableParagraph"/>
              <w:spacing w:before="1"/>
              <w:ind w:left="162"/>
              <w:rPr>
                <w:sz w:val="24"/>
              </w:rPr>
            </w:pPr>
            <w:r>
              <w:rPr>
                <w:spacing w:val="-5"/>
                <w:sz w:val="24"/>
              </w:rPr>
              <w:t>13.</w:t>
            </w:r>
          </w:p>
        </w:tc>
        <w:tc>
          <w:tcPr>
            <w:tcW w:w="4784" w:type="dxa"/>
          </w:tcPr>
          <w:p w14:paraId="0C434689" w14:textId="77777777" w:rsidR="00553707" w:rsidRDefault="00000000">
            <w:pPr>
              <w:pStyle w:val="TableParagraph"/>
              <w:spacing w:before="167"/>
              <w:ind w:left="78" w:right="64" w:hanging="2"/>
              <w:jc w:val="center"/>
              <w:rPr>
                <w:sz w:val="24"/>
              </w:rPr>
            </w:pPr>
            <w:r>
              <w:rPr>
                <w:sz w:val="24"/>
              </w:rPr>
              <w:t>Informācijas par radītajiem zaudējumiem apkopošana</w:t>
            </w:r>
            <w:r>
              <w:rPr>
                <w:spacing w:val="-11"/>
                <w:sz w:val="24"/>
              </w:rPr>
              <w:t xml:space="preserve"> </w:t>
            </w:r>
            <w:r>
              <w:rPr>
                <w:sz w:val="24"/>
              </w:rPr>
              <w:t>un</w:t>
            </w:r>
            <w:r>
              <w:rPr>
                <w:spacing w:val="-10"/>
                <w:sz w:val="24"/>
              </w:rPr>
              <w:t xml:space="preserve"> </w:t>
            </w:r>
            <w:r>
              <w:rPr>
                <w:sz w:val="24"/>
              </w:rPr>
              <w:t>kompensācijas</w:t>
            </w:r>
            <w:r>
              <w:rPr>
                <w:spacing w:val="-11"/>
                <w:sz w:val="24"/>
              </w:rPr>
              <w:t xml:space="preserve"> </w:t>
            </w:r>
            <w:r>
              <w:rPr>
                <w:sz w:val="24"/>
              </w:rPr>
              <w:t>par</w:t>
            </w:r>
            <w:r>
              <w:rPr>
                <w:spacing w:val="-9"/>
                <w:sz w:val="24"/>
              </w:rPr>
              <w:t xml:space="preserve"> </w:t>
            </w:r>
            <w:r>
              <w:rPr>
                <w:sz w:val="24"/>
              </w:rPr>
              <w:t xml:space="preserve">zaudējumiem </w:t>
            </w:r>
            <w:r>
              <w:rPr>
                <w:spacing w:val="-2"/>
                <w:sz w:val="24"/>
              </w:rPr>
              <w:t>noteikšana</w:t>
            </w:r>
          </w:p>
        </w:tc>
        <w:tc>
          <w:tcPr>
            <w:tcW w:w="1913" w:type="dxa"/>
          </w:tcPr>
          <w:p w14:paraId="0BF5ABCC" w14:textId="77777777" w:rsidR="00553707" w:rsidRDefault="00553707">
            <w:pPr>
              <w:pStyle w:val="TableParagraph"/>
              <w:spacing w:before="166"/>
              <w:rPr>
                <w:sz w:val="24"/>
              </w:rPr>
            </w:pPr>
          </w:p>
          <w:p w14:paraId="6ACC6329" w14:textId="77777777" w:rsidR="00553707" w:rsidRDefault="00000000">
            <w:pPr>
              <w:pStyle w:val="TableParagraph"/>
              <w:spacing w:before="1"/>
              <w:ind w:left="479"/>
              <w:rPr>
                <w:sz w:val="24"/>
              </w:rPr>
            </w:pPr>
            <w:r>
              <w:rPr>
                <w:sz w:val="24"/>
              </w:rPr>
              <w:t xml:space="preserve">1 </w:t>
            </w:r>
            <w:r>
              <w:rPr>
                <w:spacing w:val="-2"/>
                <w:sz w:val="24"/>
              </w:rPr>
              <w:t>mēnesis</w:t>
            </w:r>
          </w:p>
        </w:tc>
        <w:tc>
          <w:tcPr>
            <w:tcW w:w="2866" w:type="dxa"/>
          </w:tcPr>
          <w:p w14:paraId="3E05029F" w14:textId="77777777" w:rsidR="00553707" w:rsidRDefault="00553707">
            <w:pPr>
              <w:pStyle w:val="TableParagraph"/>
              <w:spacing w:before="27"/>
              <w:rPr>
                <w:sz w:val="24"/>
              </w:rPr>
            </w:pPr>
          </w:p>
          <w:p w14:paraId="614268CC" w14:textId="77777777" w:rsidR="00553707" w:rsidRDefault="00000000">
            <w:pPr>
              <w:pStyle w:val="TableParagraph"/>
              <w:ind w:left="1178" w:right="447" w:hanging="267"/>
              <w:rPr>
                <w:sz w:val="24"/>
              </w:rPr>
            </w:pPr>
            <w:r>
              <w:rPr>
                <w:spacing w:val="-2"/>
                <w:sz w:val="24"/>
              </w:rPr>
              <w:t xml:space="preserve">Ministrijas </w:t>
            </w:r>
            <w:r>
              <w:rPr>
                <w:spacing w:val="-4"/>
                <w:sz w:val="24"/>
              </w:rPr>
              <w:t>CAK</w:t>
            </w:r>
          </w:p>
        </w:tc>
        <w:tc>
          <w:tcPr>
            <w:tcW w:w="3032" w:type="dxa"/>
          </w:tcPr>
          <w:p w14:paraId="4BBB4E8C" w14:textId="77777777" w:rsidR="00553707" w:rsidRDefault="00553707">
            <w:pPr>
              <w:pStyle w:val="TableParagraph"/>
              <w:spacing w:before="27"/>
              <w:rPr>
                <w:sz w:val="24"/>
              </w:rPr>
            </w:pPr>
          </w:p>
          <w:p w14:paraId="6BC13509" w14:textId="77777777" w:rsidR="00553707" w:rsidRDefault="00000000">
            <w:pPr>
              <w:pStyle w:val="TableParagraph"/>
              <w:ind w:left="1261" w:right="530" w:hanging="267"/>
              <w:rPr>
                <w:sz w:val="24"/>
              </w:rPr>
            </w:pPr>
            <w:r>
              <w:rPr>
                <w:spacing w:val="-2"/>
                <w:sz w:val="24"/>
              </w:rPr>
              <w:t xml:space="preserve">Ministrijas </w:t>
            </w:r>
            <w:r>
              <w:rPr>
                <w:spacing w:val="-4"/>
                <w:sz w:val="24"/>
              </w:rPr>
              <w:t>CAK</w:t>
            </w:r>
          </w:p>
        </w:tc>
        <w:tc>
          <w:tcPr>
            <w:tcW w:w="2869" w:type="dxa"/>
          </w:tcPr>
          <w:p w14:paraId="6E1C94DA" w14:textId="77777777" w:rsidR="00553707" w:rsidRDefault="00000000">
            <w:pPr>
              <w:pStyle w:val="TableParagraph"/>
              <w:spacing w:before="27"/>
              <w:ind w:left="371" w:right="351" w:firstLine="542"/>
              <w:rPr>
                <w:sz w:val="24"/>
              </w:rPr>
            </w:pPr>
            <w:r>
              <w:rPr>
                <w:spacing w:val="-2"/>
                <w:sz w:val="24"/>
              </w:rPr>
              <w:t xml:space="preserve">Ministrijas </w:t>
            </w:r>
            <w:r>
              <w:rPr>
                <w:sz w:val="24"/>
              </w:rPr>
              <w:t>Iesaistītās</w:t>
            </w:r>
            <w:r>
              <w:rPr>
                <w:spacing w:val="-15"/>
                <w:sz w:val="24"/>
              </w:rPr>
              <w:t xml:space="preserve"> </w:t>
            </w:r>
            <w:r>
              <w:rPr>
                <w:sz w:val="24"/>
              </w:rPr>
              <w:t>pašvaldības</w:t>
            </w:r>
          </w:p>
          <w:p w14:paraId="59874F54" w14:textId="77777777" w:rsidR="00553707" w:rsidRDefault="00000000">
            <w:pPr>
              <w:pStyle w:val="TableParagraph"/>
              <w:ind w:left="568" w:firstLine="336"/>
              <w:rPr>
                <w:sz w:val="24"/>
              </w:rPr>
            </w:pPr>
            <w:r>
              <w:rPr>
                <w:sz w:val="24"/>
              </w:rPr>
              <w:t xml:space="preserve">iestādes un </w:t>
            </w:r>
            <w:r>
              <w:rPr>
                <w:spacing w:val="-2"/>
                <w:sz w:val="24"/>
              </w:rPr>
              <w:t>kapitālsabiedrības</w:t>
            </w:r>
          </w:p>
        </w:tc>
      </w:tr>
    </w:tbl>
    <w:p w14:paraId="5BCD28A0" w14:textId="77777777" w:rsidR="00553707" w:rsidRDefault="00553707">
      <w:pPr>
        <w:pStyle w:val="BodyText"/>
        <w:spacing w:before="164"/>
        <w:rPr>
          <w:sz w:val="20"/>
        </w:rPr>
      </w:pPr>
    </w:p>
    <w:p w14:paraId="689C6BB2" w14:textId="77777777" w:rsidR="00553707" w:rsidRDefault="00553707">
      <w:pPr>
        <w:rPr>
          <w:sz w:val="20"/>
        </w:rPr>
        <w:sectPr w:rsidR="00553707" w:rsidSect="00CD44C4">
          <w:pgSz w:w="16840" w:h="11910" w:orient="landscape"/>
          <w:pgMar w:top="1340" w:right="260" w:bottom="1240" w:left="260" w:header="0" w:footer="988" w:gutter="0"/>
          <w:cols w:space="720"/>
        </w:sectPr>
      </w:pPr>
    </w:p>
    <w:p w14:paraId="53DC893E" w14:textId="77777777" w:rsidR="00553707" w:rsidRDefault="00000000">
      <w:pPr>
        <w:pStyle w:val="Heading2"/>
        <w:spacing w:before="89"/>
        <w:ind w:left="6501"/>
      </w:pPr>
      <w:bookmarkStart w:id="69" w:name="_Toc159258673"/>
      <w:r>
        <w:t>Bioloģisko</w:t>
      </w:r>
      <w:r>
        <w:rPr>
          <w:spacing w:val="-8"/>
        </w:rPr>
        <w:t xml:space="preserve"> </w:t>
      </w:r>
      <w:r>
        <w:t>vielu</w:t>
      </w:r>
      <w:r>
        <w:rPr>
          <w:spacing w:val="-5"/>
        </w:rPr>
        <w:t xml:space="preserve"> </w:t>
      </w:r>
      <w:r>
        <w:rPr>
          <w:spacing w:val="-2"/>
        </w:rPr>
        <w:t>negadījumi</w:t>
      </w:r>
      <w:bookmarkEnd w:id="69"/>
    </w:p>
    <w:p w14:paraId="4E89F9D9" w14:textId="77777777" w:rsidR="00553707" w:rsidRDefault="00000000">
      <w:pPr>
        <w:rPr>
          <w:b/>
          <w:sz w:val="24"/>
        </w:rPr>
      </w:pPr>
      <w:r>
        <w:br w:type="column"/>
      </w:r>
    </w:p>
    <w:p w14:paraId="1E42CA02" w14:textId="77777777" w:rsidR="00553707" w:rsidRDefault="00553707">
      <w:pPr>
        <w:pStyle w:val="BodyText"/>
        <w:spacing w:before="20"/>
        <w:rPr>
          <w:b/>
        </w:rPr>
      </w:pPr>
    </w:p>
    <w:p w14:paraId="034C6FD8" w14:textId="77777777" w:rsidR="00553707" w:rsidRDefault="00000000">
      <w:pPr>
        <w:pStyle w:val="ListParagraph"/>
        <w:numPr>
          <w:ilvl w:val="0"/>
          <w:numId w:val="11"/>
        </w:numPr>
        <w:tabs>
          <w:tab w:val="left" w:pos="360"/>
        </w:tabs>
        <w:spacing w:before="1"/>
        <w:ind w:left="360" w:right="870"/>
        <w:rPr>
          <w:sz w:val="24"/>
        </w:rPr>
      </w:pPr>
      <w:r>
        <w:rPr>
          <w:spacing w:val="-2"/>
          <w:sz w:val="24"/>
        </w:rPr>
        <w:t>tabula</w:t>
      </w:r>
    </w:p>
    <w:p w14:paraId="266B5F07" w14:textId="77777777" w:rsidR="00553707" w:rsidRDefault="00553707">
      <w:pPr>
        <w:jc w:val="right"/>
        <w:rPr>
          <w:sz w:val="24"/>
        </w:rPr>
        <w:sectPr w:rsidR="00553707" w:rsidSect="00CD44C4">
          <w:type w:val="continuous"/>
          <w:pgSz w:w="16840" w:h="11910" w:orient="landscape"/>
          <w:pgMar w:top="940" w:right="260" w:bottom="280" w:left="260" w:header="0" w:footer="988" w:gutter="0"/>
          <w:cols w:num="2" w:space="720" w:equalWidth="0">
            <w:col w:w="9816" w:space="40"/>
            <w:col w:w="6464"/>
          </w:cols>
        </w:sectPr>
      </w:pPr>
    </w:p>
    <w:tbl>
      <w:tblPr>
        <w:tblW w:w="0" w:type="auto"/>
        <w:tblInd w:w="122"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629"/>
        <w:gridCol w:w="4784"/>
        <w:gridCol w:w="1913"/>
        <w:gridCol w:w="2866"/>
        <w:gridCol w:w="3032"/>
        <w:gridCol w:w="2869"/>
      </w:tblGrid>
      <w:tr w:rsidR="00553707" w14:paraId="01EE299F" w14:textId="77777777">
        <w:trPr>
          <w:trHeight w:val="482"/>
        </w:trPr>
        <w:tc>
          <w:tcPr>
            <w:tcW w:w="629" w:type="dxa"/>
            <w:shd w:val="clear" w:color="auto" w:fill="C0C0C0"/>
          </w:tcPr>
          <w:p w14:paraId="002953CF" w14:textId="77777777" w:rsidR="00553707" w:rsidRDefault="00000000">
            <w:pPr>
              <w:pStyle w:val="TableParagraph"/>
              <w:spacing w:before="2" w:line="230" w:lineRule="atLeast"/>
              <w:ind w:left="153" w:right="134" w:firstLine="19"/>
              <w:rPr>
                <w:b/>
                <w:sz w:val="20"/>
              </w:rPr>
            </w:pPr>
            <w:r>
              <w:rPr>
                <w:b/>
                <w:spacing w:val="-4"/>
                <w:sz w:val="20"/>
              </w:rPr>
              <w:t>Nr. p.k.</w:t>
            </w:r>
          </w:p>
        </w:tc>
        <w:tc>
          <w:tcPr>
            <w:tcW w:w="4784" w:type="dxa"/>
            <w:tcBorders>
              <w:bottom w:val="single" w:sz="24" w:space="0" w:color="C0C0C0"/>
            </w:tcBorders>
            <w:shd w:val="clear" w:color="auto" w:fill="C0C0C0"/>
          </w:tcPr>
          <w:p w14:paraId="4C80E286" w14:textId="77777777" w:rsidR="00553707" w:rsidRDefault="00000000">
            <w:pPr>
              <w:pStyle w:val="TableParagraph"/>
              <w:spacing w:before="144"/>
              <w:ind w:left="1437"/>
              <w:rPr>
                <w:b/>
                <w:sz w:val="20"/>
              </w:rPr>
            </w:pPr>
            <w:r>
              <w:rPr>
                <w:b/>
                <w:sz w:val="20"/>
              </w:rPr>
              <w:t>Pasākuma</w:t>
            </w:r>
            <w:r>
              <w:rPr>
                <w:b/>
                <w:spacing w:val="-6"/>
                <w:sz w:val="20"/>
              </w:rPr>
              <w:t xml:space="preserve"> </w:t>
            </w:r>
            <w:r>
              <w:rPr>
                <w:b/>
                <w:spacing w:val="-2"/>
                <w:sz w:val="20"/>
              </w:rPr>
              <w:t>nosaukums</w:t>
            </w:r>
          </w:p>
        </w:tc>
        <w:tc>
          <w:tcPr>
            <w:tcW w:w="1913" w:type="dxa"/>
            <w:tcBorders>
              <w:bottom w:val="single" w:sz="24" w:space="0" w:color="C0C0C0"/>
            </w:tcBorders>
            <w:shd w:val="clear" w:color="auto" w:fill="C0C0C0"/>
          </w:tcPr>
          <w:p w14:paraId="077EFC9C" w14:textId="77777777" w:rsidR="00553707" w:rsidRDefault="00000000">
            <w:pPr>
              <w:pStyle w:val="TableParagraph"/>
              <w:spacing w:before="144"/>
              <w:ind w:left="71" w:right="62"/>
              <w:jc w:val="center"/>
              <w:rPr>
                <w:b/>
                <w:sz w:val="20"/>
              </w:rPr>
            </w:pPr>
            <w:r>
              <w:rPr>
                <w:b/>
                <w:sz w:val="20"/>
              </w:rPr>
              <w:t>Izpildes</w:t>
            </w:r>
            <w:r>
              <w:rPr>
                <w:b/>
                <w:spacing w:val="-12"/>
                <w:sz w:val="20"/>
              </w:rPr>
              <w:t xml:space="preserve"> </w:t>
            </w:r>
            <w:r>
              <w:rPr>
                <w:b/>
                <w:spacing w:val="-2"/>
                <w:sz w:val="20"/>
              </w:rPr>
              <w:t>termiņš</w:t>
            </w:r>
          </w:p>
        </w:tc>
        <w:tc>
          <w:tcPr>
            <w:tcW w:w="2866" w:type="dxa"/>
            <w:tcBorders>
              <w:bottom w:val="single" w:sz="24" w:space="0" w:color="C0C0C0"/>
            </w:tcBorders>
            <w:shd w:val="clear" w:color="auto" w:fill="C0C0C0"/>
          </w:tcPr>
          <w:p w14:paraId="2DADAAF0" w14:textId="77777777" w:rsidR="00553707" w:rsidRDefault="00000000">
            <w:pPr>
              <w:pStyle w:val="TableParagraph"/>
              <w:spacing w:before="144"/>
              <w:ind w:left="16" w:right="6"/>
              <w:jc w:val="center"/>
              <w:rPr>
                <w:b/>
                <w:sz w:val="20"/>
              </w:rPr>
            </w:pPr>
            <w:r>
              <w:rPr>
                <w:b/>
                <w:sz w:val="20"/>
              </w:rPr>
              <w:t>Lēmuma</w:t>
            </w:r>
            <w:r>
              <w:rPr>
                <w:b/>
                <w:spacing w:val="-5"/>
                <w:sz w:val="20"/>
              </w:rPr>
              <w:t xml:space="preserve"> </w:t>
            </w:r>
            <w:r>
              <w:rPr>
                <w:b/>
                <w:spacing w:val="-2"/>
                <w:sz w:val="20"/>
              </w:rPr>
              <w:t>pieņēmējs</w:t>
            </w:r>
          </w:p>
        </w:tc>
        <w:tc>
          <w:tcPr>
            <w:tcW w:w="3032" w:type="dxa"/>
            <w:tcBorders>
              <w:bottom w:val="single" w:sz="24" w:space="0" w:color="C0C0C0"/>
            </w:tcBorders>
            <w:shd w:val="clear" w:color="auto" w:fill="C0C0C0"/>
          </w:tcPr>
          <w:p w14:paraId="7A8390DA" w14:textId="77777777" w:rsidR="00553707" w:rsidRDefault="00000000">
            <w:pPr>
              <w:pStyle w:val="TableParagraph"/>
              <w:spacing w:before="144"/>
              <w:ind w:left="213"/>
              <w:rPr>
                <w:b/>
                <w:sz w:val="20"/>
              </w:rPr>
            </w:pPr>
            <w:r>
              <w:rPr>
                <w:b/>
                <w:sz w:val="20"/>
              </w:rPr>
              <w:t>Par</w:t>
            </w:r>
            <w:r>
              <w:rPr>
                <w:b/>
                <w:spacing w:val="-9"/>
                <w:sz w:val="20"/>
              </w:rPr>
              <w:t xml:space="preserve"> </w:t>
            </w:r>
            <w:r>
              <w:rPr>
                <w:b/>
                <w:sz w:val="20"/>
              </w:rPr>
              <w:t>izpildi</w:t>
            </w:r>
            <w:r>
              <w:rPr>
                <w:b/>
                <w:spacing w:val="-8"/>
                <w:sz w:val="20"/>
              </w:rPr>
              <w:t xml:space="preserve"> </w:t>
            </w:r>
            <w:r>
              <w:rPr>
                <w:b/>
                <w:sz w:val="20"/>
              </w:rPr>
              <w:t>atbildīgā</w:t>
            </w:r>
            <w:r>
              <w:rPr>
                <w:b/>
                <w:spacing w:val="-6"/>
                <w:sz w:val="20"/>
              </w:rPr>
              <w:t xml:space="preserve"> </w:t>
            </w:r>
            <w:r>
              <w:rPr>
                <w:b/>
                <w:spacing w:val="-2"/>
                <w:sz w:val="20"/>
              </w:rPr>
              <w:t>institūcija</w:t>
            </w:r>
          </w:p>
        </w:tc>
        <w:tc>
          <w:tcPr>
            <w:tcW w:w="2869" w:type="dxa"/>
            <w:tcBorders>
              <w:bottom w:val="single" w:sz="24" w:space="0" w:color="C0C0C0"/>
            </w:tcBorders>
            <w:shd w:val="clear" w:color="auto" w:fill="C0C0C0"/>
          </w:tcPr>
          <w:p w14:paraId="2458E8F8" w14:textId="77777777" w:rsidR="00553707" w:rsidRDefault="00000000">
            <w:pPr>
              <w:pStyle w:val="TableParagraph"/>
              <w:spacing w:before="144"/>
              <w:ind w:left="78" w:right="65"/>
              <w:jc w:val="center"/>
              <w:rPr>
                <w:b/>
                <w:sz w:val="20"/>
              </w:rPr>
            </w:pPr>
            <w:r>
              <w:rPr>
                <w:b/>
                <w:spacing w:val="-2"/>
                <w:sz w:val="20"/>
              </w:rPr>
              <w:t>Izpildītāji</w:t>
            </w:r>
          </w:p>
        </w:tc>
      </w:tr>
      <w:tr w:rsidR="00553707" w14:paraId="50552C9B" w14:textId="77777777">
        <w:trPr>
          <w:trHeight w:val="328"/>
        </w:trPr>
        <w:tc>
          <w:tcPr>
            <w:tcW w:w="16093" w:type="dxa"/>
            <w:gridSpan w:val="6"/>
            <w:tcBorders>
              <w:top w:val="single" w:sz="24" w:space="0" w:color="C0C0C0"/>
            </w:tcBorders>
            <w:shd w:val="clear" w:color="auto" w:fill="FFE499"/>
          </w:tcPr>
          <w:p w14:paraId="28BF5CBB" w14:textId="77777777" w:rsidR="00553707" w:rsidRDefault="00000000">
            <w:pPr>
              <w:pStyle w:val="TableParagraph"/>
              <w:spacing w:before="20"/>
              <w:ind w:left="12"/>
              <w:jc w:val="center"/>
              <w:rPr>
                <w:b/>
                <w:i/>
                <w:sz w:val="24"/>
              </w:rPr>
            </w:pPr>
            <w:r>
              <w:rPr>
                <w:b/>
                <w:i/>
                <w:sz w:val="24"/>
              </w:rPr>
              <w:t>Preventīvie</w:t>
            </w:r>
            <w:r>
              <w:rPr>
                <w:b/>
                <w:i/>
                <w:spacing w:val="-5"/>
                <w:sz w:val="24"/>
              </w:rPr>
              <w:t xml:space="preserve"> </w:t>
            </w:r>
            <w:r>
              <w:rPr>
                <w:b/>
                <w:i/>
                <w:sz w:val="24"/>
              </w:rPr>
              <w:t>un</w:t>
            </w:r>
            <w:r>
              <w:rPr>
                <w:b/>
                <w:i/>
                <w:spacing w:val="-3"/>
                <w:sz w:val="24"/>
              </w:rPr>
              <w:t xml:space="preserve"> </w:t>
            </w:r>
            <w:r>
              <w:rPr>
                <w:b/>
                <w:i/>
                <w:sz w:val="24"/>
              </w:rPr>
              <w:t>gatavības</w:t>
            </w:r>
            <w:r>
              <w:rPr>
                <w:b/>
                <w:i/>
                <w:spacing w:val="-5"/>
                <w:sz w:val="24"/>
              </w:rPr>
              <w:t xml:space="preserve"> </w:t>
            </w:r>
            <w:r>
              <w:rPr>
                <w:b/>
                <w:i/>
                <w:spacing w:val="-2"/>
                <w:sz w:val="24"/>
              </w:rPr>
              <w:t>pasākumi</w:t>
            </w:r>
          </w:p>
        </w:tc>
      </w:tr>
      <w:tr w:rsidR="00553707" w14:paraId="566BAAA4" w14:textId="77777777">
        <w:trPr>
          <w:trHeight w:val="1163"/>
        </w:trPr>
        <w:tc>
          <w:tcPr>
            <w:tcW w:w="629" w:type="dxa"/>
          </w:tcPr>
          <w:p w14:paraId="6E9D0967" w14:textId="77777777" w:rsidR="00553707" w:rsidRDefault="00553707">
            <w:pPr>
              <w:pStyle w:val="TableParagraph"/>
              <w:spacing w:before="166"/>
              <w:rPr>
                <w:sz w:val="24"/>
              </w:rPr>
            </w:pPr>
          </w:p>
          <w:p w14:paraId="197E9F1E" w14:textId="77777777" w:rsidR="00553707" w:rsidRDefault="00000000">
            <w:pPr>
              <w:pStyle w:val="TableParagraph"/>
              <w:spacing w:before="1"/>
              <w:ind w:left="16" w:right="5"/>
              <w:jc w:val="center"/>
              <w:rPr>
                <w:sz w:val="24"/>
              </w:rPr>
            </w:pPr>
            <w:r>
              <w:rPr>
                <w:spacing w:val="-5"/>
                <w:sz w:val="24"/>
              </w:rPr>
              <w:t>1.</w:t>
            </w:r>
          </w:p>
        </w:tc>
        <w:tc>
          <w:tcPr>
            <w:tcW w:w="4784" w:type="dxa"/>
          </w:tcPr>
          <w:p w14:paraId="29AB0E8D" w14:textId="77777777" w:rsidR="00553707" w:rsidRDefault="00553707">
            <w:pPr>
              <w:pStyle w:val="TableParagraph"/>
              <w:spacing w:before="30"/>
              <w:rPr>
                <w:sz w:val="24"/>
              </w:rPr>
            </w:pPr>
          </w:p>
          <w:p w14:paraId="225A0A18" w14:textId="77777777" w:rsidR="00553707" w:rsidRDefault="00000000">
            <w:pPr>
              <w:pStyle w:val="TableParagraph"/>
              <w:ind w:left="484" w:hanging="27"/>
              <w:rPr>
                <w:sz w:val="24"/>
              </w:rPr>
            </w:pPr>
            <w:r>
              <w:rPr>
                <w:sz w:val="24"/>
              </w:rPr>
              <w:t>Valsts</w:t>
            </w:r>
            <w:r>
              <w:rPr>
                <w:spacing w:val="-14"/>
                <w:sz w:val="24"/>
              </w:rPr>
              <w:t xml:space="preserve"> </w:t>
            </w:r>
            <w:r>
              <w:rPr>
                <w:sz w:val="24"/>
              </w:rPr>
              <w:t>materiālo</w:t>
            </w:r>
            <w:r>
              <w:rPr>
                <w:spacing w:val="-13"/>
                <w:sz w:val="24"/>
              </w:rPr>
              <w:t xml:space="preserve"> </w:t>
            </w:r>
            <w:r>
              <w:rPr>
                <w:sz w:val="24"/>
              </w:rPr>
              <w:t>rezervju</w:t>
            </w:r>
            <w:r>
              <w:rPr>
                <w:spacing w:val="-13"/>
                <w:sz w:val="24"/>
              </w:rPr>
              <w:t xml:space="preserve"> </w:t>
            </w:r>
            <w:r>
              <w:rPr>
                <w:sz w:val="24"/>
              </w:rPr>
              <w:t>pilnveidošana, uzglabāšana,</w:t>
            </w:r>
            <w:r>
              <w:rPr>
                <w:spacing w:val="-2"/>
                <w:sz w:val="24"/>
              </w:rPr>
              <w:t xml:space="preserve"> </w:t>
            </w:r>
            <w:r>
              <w:rPr>
                <w:sz w:val="24"/>
              </w:rPr>
              <w:t>uzturēšana</w:t>
            </w:r>
            <w:r>
              <w:rPr>
                <w:spacing w:val="-1"/>
                <w:sz w:val="24"/>
              </w:rPr>
              <w:t xml:space="preserve"> </w:t>
            </w:r>
            <w:r>
              <w:rPr>
                <w:sz w:val="24"/>
              </w:rPr>
              <w:t>un</w:t>
            </w:r>
            <w:r>
              <w:rPr>
                <w:spacing w:val="-1"/>
                <w:sz w:val="24"/>
              </w:rPr>
              <w:t xml:space="preserve"> </w:t>
            </w:r>
            <w:r>
              <w:rPr>
                <w:spacing w:val="-2"/>
                <w:sz w:val="24"/>
              </w:rPr>
              <w:t>atjaunošana</w:t>
            </w:r>
          </w:p>
        </w:tc>
        <w:tc>
          <w:tcPr>
            <w:tcW w:w="1913" w:type="dxa"/>
          </w:tcPr>
          <w:p w14:paraId="73421082" w14:textId="77777777" w:rsidR="00553707" w:rsidRDefault="00553707">
            <w:pPr>
              <w:pStyle w:val="TableParagraph"/>
              <w:spacing w:before="166"/>
              <w:rPr>
                <w:sz w:val="24"/>
              </w:rPr>
            </w:pPr>
          </w:p>
          <w:p w14:paraId="48804A9B" w14:textId="77777777" w:rsidR="00553707" w:rsidRDefault="00000000">
            <w:pPr>
              <w:pStyle w:val="TableParagraph"/>
              <w:spacing w:before="1"/>
              <w:ind w:left="71" w:right="60"/>
              <w:jc w:val="center"/>
              <w:rPr>
                <w:sz w:val="24"/>
              </w:rPr>
            </w:pPr>
            <w:r>
              <w:rPr>
                <w:spacing w:val="-2"/>
                <w:sz w:val="24"/>
              </w:rPr>
              <w:t>2020.-2027.gads</w:t>
            </w:r>
          </w:p>
        </w:tc>
        <w:tc>
          <w:tcPr>
            <w:tcW w:w="2866" w:type="dxa"/>
          </w:tcPr>
          <w:p w14:paraId="7CBAEE0D" w14:textId="77777777" w:rsidR="00553707" w:rsidRDefault="00553707">
            <w:pPr>
              <w:pStyle w:val="TableParagraph"/>
              <w:spacing w:before="30"/>
              <w:rPr>
                <w:sz w:val="24"/>
              </w:rPr>
            </w:pPr>
          </w:p>
          <w:p w14:paraId="2A4B6F72" w14:textId="77777777" w:rsidR="00553707" w:rsidRDefault="00000000">
            <w:pPr>
              <w:pStyle w:val="TableParagraph"/>
              <w:ind w:left="16" w:right="4"/>
              <w:jc w:val="center"/>
              <w:rPr>
                <w:sz w:val="24"/>
              </w:rPr>
            </w:pPr>
            <w:r>
              <w:rPr>
                <w:spacing w:val="-2"/>
                <w:sz w:val="24"/>
              </w:rPr>
              <w:t>Ministrijas</w:t>
            </w:r>
          </w:p>
        </w:tc>
        <w:tc>
          <w:tcPr>
            <w:tcW w:w="3032" w:type="dxa"/>
          </w:tcPr>
          <w:p w14:paraId="2AFF32AB" w14:textId="77777777" w:rsidR="00553707" w:rsidRDefault="00000000">
            <w:pPr>
              <w:pStyle w:val="TableParagraph"/>
              <w:spacing w:before="30"/>
              <w:ind w:left="105" w:right="91"/>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1B47A430" w14:textId="77777777" w:rsidR="00553707" w:rsidRDefault="00000000">
            <w:pPr>
              <w:pStyle w:val="TableParagraph"/>
              <w:ind w:left="105" w:right="92"/>
              <w:jc w:val="center"/>
              <w:rPr>
                <w:sz w:val="24"/>
              </w:rPr>
            </w:pPr>
            <w:r>
              <w:rPr>
                <w:spacing w:val="-5"/>
                <w:sz w:val="24"/>
              </w:rPr>
              <w:t>CAK</w:t>
            </w:r>
          </w:p>
          <w:p w14:paraId="267285A7" w14:textId="77777777" w:rsidR="00553707" w:rsidRDefault="00000000">
            <w:pPr>
              <w:pStyle w:val="TableParagraph"/>
              <w:ind w:left="105" w:right="96"/>
              <w:jc w:val="center"/>
              <w:rPr>
                <w:sz w:val="24"/>
              </w:rPr>
            </w:pPr>
            <w:r>
              <w:rPr>
                <w:spacing w:val="-2"/>
                <w:sz w:val="24"/>
              </w:rPr>
              <w:t>Komersanti</w:t>
            </w:r>
          </w:p>
        </w:tc>
        <w:tc>
          <w:tcPr>
            <w:tcW w:w="2869" w:type="dxa"/>
          </w:tcPr>
          <w:p w14:paraId="127E24B3" w14:textId="77777777" w:rsidR="00553707" w:rsidRDefault="00000000">
            <w:pPr>
              <w:pStyle w:val="TableParagraph"/>
              <w:spacing w:before="30"/>
              <w:ind w:left="272" w:right="258"/>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0C529004" w14:textId="77777777" w:rsidR="00553707" w:rsidRDefault="00000000">
            <w:pPr>
              <w:pStyle w:val="TableParagraph"/>
              <w:ind w:left="442" w:right="430"/>
              <w:jc w:val="center"/>
              <w:rPr>
                <w:sz w:val="24"/>
              </w:rPr>
            </w:pPr>
            <w:r>
              <w:rPr>
                <w:spacing w:val="-2"/>
                <w:sz w:val="24"/>
              </w:rPr>
              <w:t>Izpilddirektors Komersanti</w:t>
            </w:r>
          </w:p>
        </w:tc>
      </w:tr>
      <w:tr w:rsidR="00553707" w14:paraId="63F21E9F" w14:textId="77777777">
        <w:trPr>
          <w:trHeight w:val="887"/>
        </w:trPr>
        <w:tc>
          <w:tcPr>
            <w:tcW w:w="629" w:type="dxa"/>
          </w:tcPr>
          <w:p w14:paraId="7B7E3076" w14:textId="77777777" w:rsidR="00553707" w:rsidRDefault="00553707">
            <w:pPr>
              <w:pStyle w:val="TableParagraph"/>
              <w:spacing w:before="30"/>
              <w:rPr>
                <w:sz w:val="24"/>
              </w:rPr>
            </w:pPr>
          </w:p>
          <w:p w14:paraId="33162BBC" w14:textId="77777777" w:rsidR="00553707" w:rsidRDefault="00000000">
            <w:pPr>
              <w:pStyle w:val="TableParagraph"/>
              <w:ind w:left="16" w:right="5"/>
              <w:jc w:val="center"/>
              <w:rPr>
                <w:sz w:val="24"/>
              </w:rPr>
            </w:pPr>
            <w:r>
              <w:rPr>
                <w:spacing w:val="-5"/>
                <w:sz w:val="24"/>
              </w:rPr>
              <w:t>2.</w:t>
            </w:r>
          </w:p>
        </w:tc>
        <w:tc>
          <w:tcPr>
            <w:tcW w:w="4784" w:type="dxa"/>
          </w:tcPr>
          <w:p w14:paraId="7498915A" w14:textId="77777777" w:rsidR="00553707" w:rsidRDefault="00000000">
            <w:pPr>
              <w:pStyle w:val="TableParagraph"/>
              <w:spacing w:before="30"/>
              <w:ind w:left="157" w:right="147" w:firstLine="2"/>
              <w:jc w:val="center"/>
              <w:rPr>
                <w:sz w:val="24"/>
              </w:rPr>
            </w:pPr>
            <w:r>
              <w:rPr>
                <w:sz w:val="24"/>
              </w:rPr>
              <w:t>Pašvaldību sadarbības teritoriju civilās aizsardzības</w:t>
            </w:r>
            <w:r>
              <w:rPr>
                <w:spacing w:val="-11"/>
                <w:sz w:val="24"/>
              </w:rPr>
              <w:t xml:space="preserve"> </w:t>
            </w:r>
            <w:r>
              <w:rPr>
                <w:sz w:val="24"/>
              </w:rPr>
              <w:t>komisiju</w:t>
            </w:r>
            <w:r>
              <w:rPr>
                <w:spacing w:val="-10"/>
                <w:sz w:val="24"/>
              </w:rPr>
              <w:t xml:space="preserve"> </w:t>
            </w:r>
            <w:r>
              <w:rPr>
                <w:sz w:val="24"/>
              </w:rPr>
              <w:t>apmācības</w:t>
            </w:r>
            <w:r>
              <w:rPr>
                <w:spacing w:val="-11"/>
                <w:sz w:val="24"/>
              </w:rPr>
              <w:t xml:space="preserve"> </w:t>
            </w:r>
            <w:r>
              <w:rPr>
                <w:sz w:val="24"/>
              </w:rPr>
              <w:t>plānošana</w:t>
            </w:r>
            <w:r>
              <w:rPr>
                <w:spacing w:val="-11"/>
                <w:sz w:val="24"/>
              </w:rPr>
              <w:t xml:space="preserve"> </w:t>
            </w:r>
            <w:r>
              <w:rPr>
                <w:sz w:val="24"/>
              </w:rPr>
              <w:t xml:space="preserve">un </w:t>
            </w:r>
            <w:r>
              <w:rPr>
                <w:spacing w:val="-2"/>
                <w:sz w:val="24"/>
              </w:rPr>
              <w:t>organizēšana</w:t>
            </w:r>
          </w:p>
        </w:tc>
        <w:tc>
          <w:tcPr>
            <w:tcW w:w="1913" w:type="dxa"/>
          </w:tcPr>
          <w:p w14:paraId="1C0D2388" w14:textId="77777777" w:rsidR="00553707" w:rsidRDefault="00000000">
            <w:pPr>
              <w:pStyle w:val="TableParagraph"/>
              <w:spacing w:before="167"/>
              <w:ind w:left="170" w:firstLine="612"/>
              <w:rPr>
                <w:sz w:val="24"/>
              </w:rPr>
            </w:pPr>
            <w:r>
              <w:rPr>
                <w:spacing w:val="-4"/>
                <w:sz w:val="24"/>
              </w:rPr>
              <w:t xml:space="preserve">Pēc </w:t>
            </w:r>
            <w:r>
              <w:rPr>
                <w:spacing w:val="-2"/>
                <w:sz w:val="24"/>
              </w:rPr>
              <w:t>nepieciešamības</w:t>
            </w:r>
          </w:p>
        </w:tc>
        <w:tc>
          <w:tcPr>
            <w:tcW w:w="2866" w:type="dxa"/>
          </w:tcPr>
          <w:p w14:paraId="3F18D95F" w14:textId="77777777" w:rsidR="00553707" w:rsidRDefault="00553707">
            <w:pPr>
              <w:pStyle w:val="TableParagraph"/>
              <w:spacing w:before="30"/>
              <w:rPr>
                <w:sz w:val="24"/>
              </w:rPr>
            </w:pPr>
          </w:p>
          <w:p w14:paraId="3757D77F" w14:textId="77777777" w:rsidR="00553707" w:rsidRDefault="00000000">
            <w:pPr>
              <w:pStyle w:val="TableParagraph"/>
              <w:ind w:left="16" w:right="4"/>
              <w:jc w:val="center"/>
              <w:rPr>
                <w:sz w:val="24"/>
              </w:rPr>
            </w:pPr>
            <w:r>
              <w:rPr>
                <w:spacing w:val="-5"/>
                <w:sz w:val="24"/>
              </w:rPr>
              <w:t>CAK</w:t>
            </w:r>
          </w:p>
        </w:tc>
        <w:tc>
          <w:tcPr>
            <w:tcW w:w="3032" w:type="dxa"/>
          </w:tcPr>
          <w:p w14:paraId="3FF2EFA4" w14:textId="77777777" w:rsidR="00553707" w:rsidRDefault="00000000">
            <w:pPr>
              <w:pStyle w:val="TableParagraph"/>
              <w:spacing w:before="167"/>
              <w:ind w:left="1261" w:hanging="977"/>
              <w:rPr>
                <w:sz w:val="24"/>
              </w:rPr>
            </w:pPr>
            <w:r>
              <w:rPr>
                <w:sz w:val="24"/>
              </w:rPr>
              <w:t>VUGD</w:t>
            </w:r>
            <w:r>
              <w:rPr>
                <w:spacing w:val="-13"/>
                <w:sz w:val="24"/>
              </w:rPr>
              <w:t xml:space="preserve"> </w:t>
            </w:r>
            <w:r>
              <w:rPr>
                <w:sz w:val="24"/>
              </w:rPr>
              <w:t>RRP</w:t>
            </w:r>
            <w:r>
              <w:rPr>
                <w:spacing w:val="-11"/>
                <w:sz w:val="24"/>
              </w:rPr>
              <w:t xml:space="preserve"> </w:t>
            </w:r>
            <w:r>
              <w:rPr>
                <w:sz w:val="24"/>
              </w:rPr>
              <w:t>Olaines</w:t>
            </w:r>
            <w:r>
              <w:rPr>
                <w:spacing w:val="-13"/>
                <w:sz w:val="24"/>
              </w:rPr>
              <w:t xml:space="preserve"> </w:t>
            </w:r>
            <w:r>
              <w:rPr>
                <w:sz w:val="24"/>
              </w:rPr>
              <w:t xml:space="preserve">daļa </w:t>
            </w:r>
            <w:r>
              <w:rPr>
                <w:spacing w:val="-4"/>
                <w:sz w:val="24"/>
              </w:rPr>
              <w:t>CAK</w:t>
            </w:r>
          </w:p>
        </w:tc>
        <w:tc>
          <w:tcPr>
            <w:tcW w:w="2869" w:type="dxa"/>
          </w:tcPr>
          <w:p w14:paraId="65E02B83" w14:textId="77777777" w:rsidR="00553707" w:rsidRDefault="00000000">
            <w:pPr>
              <w:pStyle w:val="TableParagraph"/>
              <w:spacing w:before="167"/>
              <w:ind w:left="1180" w:hanging="977"/>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 xml:space="preserve">daļa </w:t>
            </w:r>
            <w:r>
              <w:rPr>
                <w:spacing w:val="-4"/>
                <w:sz w:val="24"/>
              </w:rPr>
              <w:t>CAK</w:t>
            </w:r>
          </w:p>
        </w:tc>
      </w:tr>
      <w:tr w:rsidR="00553707" w14:paraId="363A623D" w14:textId="77777777">
        <w:trPr>
          <w:trHeight w:val="1992"/>
        </w:trPr>
        <w:tc>
          <w:tcPr>
            <w:tcW w:w="629" w:type="dxa"/>
          </w:tcPr>
          <w:p w14:paraId="5A8DB864" w14:textId="77777777" w:rsidR="00553707" w:rsidRDefault="00553707">
            <w:pPr>
              <w:pStyle w:val="TableParagraph"/>
              <w:rPr>
                <w:sz w:val="24"/>
              </w:rPr>
            </w:pPr>
          </w:p>
          <w:p w14:paraId="09E7AD1F" w14:textId="77777777" w:rsidR="00553707" w:rsidRDefault="00553707">
            <w:pPr>
              <w:pStyle w:val="TableParagraph"/>
              <w:rPr>
                <w:sz w:val="24"/>
              </w:rPr>
            </w:pPr>
          </w:p>
          <w:p w14:paraId="17E93B1B" w14:textId="77777777" w:rsidR="00553707" w:rsidRDefault="00553707">
            <w:pPr>
              <w:pStyle w:val="TableParagraph"/>
              <w:spacing w:before="30"/>
              <w:rPr>
                <w:sz w:val="24"/>
              </w:rPr>
            </w:pPr>
          </w:p>
          <w:p w14:paraId="698D412A" w14:textId="77777777" w:rsidR="00553707" w:rsidRDefault="00000000">
            <w:pPr>
              <w:pStyle w:val="TableParagraph"/>
              <w:ind w:left="16" w:right="5"/>
              <w:jc w:val="center"/>
              <w:rPr>
                <w:sz w:val="24"/>
              </w:rPr>
            </w:pPr>
            <w:r>
              <w:rPr>
                <w:spacing w:val="-5"/>
                <w:sz w:val="24"/>
              </w:rPr>
              <w:t>3.</w:t>
            </w:r>
          </w:p>
        </w:tc>
        <w:tc>
          <w:tcPr>
            <w:tcW w:w="4784" w:type="dxa"/>
          </w:tcPr>
          <w:p w14:paraId="6B09D799" w14:textId="77777777" w:rsidR="00553707" w:rsidRDefault="00553707">
            <w:pPr>
              <w:pStyle w:val="TableParagraph"/>
              <w:rPr>
                <w:sz w:val="24"/>
              </w:rPr>
            </w:pPr>
          </w:p>
          <w:p w14:paraId="73A105A2" w14:textId="77777777" w:rsidR="00553707" w:rsidRDefault="00553707">
            <w:pPr>
              <w:pStyle w:val="TableParagraph"/>
              <w:spacing w:before="30"/>
              <w:rPr>
                <w:sz w:val="24"/>
              </w:rPr>
            </w:pPr>
          </w:p>
          <w:p w14:paraId="03621E34" w14:textId="77777777" w:rsidR="00553707" w:rsidRDefault="00000000">
            <w:pPr>
              <w:pStyle w:val="TableParagraph"/>
              <w:ind w:left="76" w:right="62"/>
              <w:jc w:val="center"/>
              <w:rPr>
                <w:sz w:val="24"/>
              </w:rPr>
            </w:pPr>
            <w:r>
              <w:rPr>
                <w:sz w:val="24"/>
              </w:rPr>
              <w:t>Katastrofu</w:t>
            </w:r>
            <w:r>
              <w:rPr>
                <w:spacing w:val="-9"/>
                <w:sz w:val="24"/>
              </w:rPr>
              <w:t xml:space="preserve"> </w:t>
            </w:r>
            <w:r>
              <w:rPr>
                <w:sz w:val="24"/>
              </w:rPr>
              <w:t>zaudējumu</w:t>
            </w:r>
            <w:r>
              <w:rPr>
                <w:spacing w:val="-9"/>
                <w:sz w:val="24"/>
              </w:rPr>
              <w:t xml:space="preserve"> </w:t>
            </w:r>
            <w:r>
              <w:rPr>
                <w:sz w:val="24"/>
              </w:rPr>
              <w:t>un</w:t>
            </w:r>
            <w:r>
              <w:rPr>
                <w:spacing w:val="-7"/>
                <w:sz w:val="24"/>
              </w:rPr>
              <w:t xml:space="preserve"> </w:t>
            </w:r>
            <w:r>
              <w:rPr>
                <w:sz w:val="24"/>
              </w:rPr>
              <w:t>bojājumu</w:t>
            </w:r>
            <w:r>
              <w:rPr>
                <w:spacing w:val="-9"/>
                <w:sz w:val="24"/>
              </w:rPr>
              <w:t xml:space="preserve"> </w:t>
            </w:r>
            <w:r>
              <w:rPr>
                <w:sz w:val="24"/>
              </w:rPr>
              <w:t>datu</w:t>
            </w:r>
            <w:r>
              <w:rPr>
                <w:spacing w:val="-9"/>
                <w:sz w:val="24"/>
              </w:rPr>
              <w:t xml:space="preserve"> </w:t>
            </w:r>
            <w:r>
              <w:rPr>
                <w:sz w:val="24"/>
              </w:rPr>
              <w:t>bāzes vai sistēmas izveidošana un uzturēšana, un to lietotāju apmācība</w:t>
            </w:r>
          </w:p>
        </w:tc>
        <w:tc>
          <w:tcPr>
            <w:tcW w:w="1913" w:type="dxa"/>
          </w:tcPr>
          <w:p w14:paraId="662D583A" w14:textId="77777777" w:rsidR="00553707" w:rsidRDefault="00553707">
            <w:pPr>
              <w:pStyle w:val="TableParagraph"/>
              <w:rPr>
                <w:sz w:val="24"/>
              </w:rPr>
            </w:pPr>
          </w:p>
          <w:p w14:paraId="749E90C5" w14:textId="77777777" w:rsidR="00553707" w:rsidRDefault="00553707">
            <w:pPr>
              <w:pStyle w:val="TableParagraph"/>
              <w:rPr>
                <w:sz w:val="24"/>
              </w:rPr>
            </w:pPr>
          </w:p>
          <w:p w14:paraId="0224BE65" w14:textId="77777777" w:rsidR="00553707" w:rsidRDefault="00553707">
            <w:pPr>
              <w:pStyle w:val="TableParagraph"/>
              <w:spacing w:before="30"/>
              <w:rPr>
                <w:sz w:val="24"/>
              </w:rPr>
            </w:pPr>
          </w:p>
          <w:p w14:paraId="56A8E0A9" w14:textId="77777777" w:rsidR="00553707" w:rsidRDefault="00000000">
            <w:pPr>
              <w:pStyle w:val="TableParagraph"/>
              <w:ind w:left="71" w:right="60"/>
              <w:jc w:val="center"/>
              <w:rPr>
                <w:sz w:val="24"/>
              </w:rPr>
            </w:pPr>
            <w:r>
              <w:rPr>
                <w:spacing w:val="-2"/>
                <w:sz w:val="24"/>
              </w:rPr>
              <w:t>2020.-2027.gads</w:t>
            </w:r>
          </w:p>
        </w:tc>
        <w:tc>
          <w:tcPr>
            <w:tcW w:w="2866" w:type="dxa"/>
          </w:tcPr>
          <w:p w14:paraId="27BFA78A" w14:textId="77777777" w:rsidR="00553707" w:rsidRDefault="00553707">
            <w:pPr>
              <w:pStyle w:val="TableParagraph"/>
              <w:rPr>
                <w:sz w:val="24"/>
              </w:rPr>
            </w:pPr>
          </w:p>
          <w:p w14:paraId="7E8B1213" w14:textId="77777777" w:rsidR="00553707" w:rsidRDefault="00553707">
            <w:pPr>
              <w:pStyle w:val="TableParagraph"/>
              <w:spacing w:before="166"/>
              <w:rPr>
                <w:sz w:val="24"/>
              </w:rPr>
            </w:pPr>
          </w:p>
          <w:p w14:paraId="384164E7" w14:textId="77777777" w:rsidR="00553707" w:rsidRDefault="00000000">
            <w:pPr>
              <w:pStyle w:val="TableParagraph"/>
              <w:spacing w:before="1"/>
              <w:ind w:left="986" w:right="969" w:hanging="5"/>
              <w:jc w:val="center"/>
              <w:rPr>
                <w:sz w:val="24"/>
              </w:rPr>
            </w:pPr>
            <w:r>
              <w:rPr>
                <w:spacing w:val="-4"/>
                <w:sz w:val="24"/>
              </w:rPr>
              <w:t xml:space="preserve">IEM </w:t>
            </w:r>
            <w:r>
              <w:rPr>
                <w:spacing w:val="-2"/>
                <w:sz w:val="24"/>
              </w:rPr>
              <w:t>VARAM</w:t>
            </w:r>
          </w:p>
        </w:tc>
        <w:tc>
          <w:tcPr>
            <w:tcW w:w="3032" w:type="dxa"/>
          </w:tcPr>
          <w:p w14:paraId="3FC8D174" w14:textId="77777777" w:rsidR="00553707" w:rsidRDefault="00000000">
            <w:pPr>
              <w:pStyle w:val="TableParagraph"/>
              <w:spacing w:before="167"/>
              <w:ind w:left="105" w:right="88"/>
              <w:jc w:val="center"/>
              <w:rPr>
                <w:sz w:val="24"/>
              </w:rPr>
            </w:pPr>
            <w:r>
              <w:rPr>
                <w:sz w:val="24"/>
              </w:rPr>
              <w:t>VUGD</w:t>
            </w:r>
            <w:r>
              <w:rPr>
                <w:spacing w:val="-13"/>
                <w:sz w:val="24"/>
              </w:rPr>
              <w:t xml:space="preserve"> </w:t>
            </w:r>
            <w:r>
              <w:rPr>
                <w:sz w:val="24"/>
              </w:rPr>
              <w:t>RRP</w:t>
            </w:r>
            <w:r>
              <w:rPr>
                <w:spacing w:val="-11"/>
                <w:sz w:val="24"/>
              </w:rPr>
              <w:t xml:space="preserve"> </w:t>
            </w:r>
            <w:r>
              <w:rPr>
                <w:sz w:val="24"/>
              </w:rPr>
              <w:t>Olaines</w:t>
            </w:r>
            <w:r>
              <w:rPr>
                <w:spacing w:val="-13"/>
                <w:sz w:val="24"/>
              </w:rPr>
              <w:t xml:space="preserve"> </w:t>
            </w:r>
            <w:r>
              <w:rPr>
                <w:sz w:val="24"/>
              </w:rPr>
              <w:t>daļa IEM IC</w:t>
            </w:r>
          </w:p>
          <w:p w14:paraId="16181953" w14:textId="77777777" w:rsidR="00553707" w:rsidRDefault="00000000">
            <w:pPr>
              <w:pStyle w:val="TableParagraph"/>
              <w:ind w:left="105" w:right="91"/>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359031E3" w14:textId="77777777" w:rsidR="00553707" w:rsidRDefault="00000000">
            <w:pPr>
              <w:pStyle w:val="TableParagraph"/>
              <w:ind w:left="105" w:right="92"/>
              <w:jc w:val="center"/>
              <w:rPr>
                <w:sz w:val="24"/>
              </w:rPr>
            </w:pPr>
            <w:r>
              <w:rPr>
                <w:spacing w:val="-5"/>
                <w:sz w:val="24"/>
              </w:rPr>
              <w:t>CAK</w:t>
            </w:r>
          </w:p>
          <w:p w14:paraId="77D695CC" w14:textId="77777777" w:rsidR="00553707" w:rsidRDefault="00000000">
            <w:pPr>
              <w:pStyle w:val="TableParagraph"/>
              <w:ind w:left="105" w:right="96"/>
              <w:jc w:val="center"/>
              <w:rPr>
                <w:sz w:val="24"/>
              </w:rPr>
            </w:pPr>
            <w:r>
              <w:rPr>
                <w:spacing w:val="-2"/>
                <w:sz w:val="24"/>
              </w:rPr>
              <w:t>Komersanti</w:t>
            </w:r>
          </w:p>
        </w:tc>
        <w:tc>
          <w:tcPr>
            <w:tcW w:w="2869" w:type="dxa"/>
          </w:tcPr>
          <w:p w14:paraId="7E3DA61F" w14:textId="77777777" w:rsidR="00553707" w:rsidRDefault="00000000">
            <w:pPr>
              <w:pStyle w:val="TableParagraph"/>
              <w:spacing w:before="30"/>
              <w:ind w:left="203" w:right="187"/>
              <w:jc w:val="center"/>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daļa IEM IC</w:t>
            </w:r>
          </w:p>
          <w:p w14:paraId="1E1AEC93" w14:textId="77777777" w:rsidR="00553707" w:rsidRDefault="00000000">
            <w:pPr>
              <w:pStyle w:val="TableParagraph"/>
              <w:ind w:left="272" w:right="258"/>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09F279E1" w14:textId="77777777" w:rsidR="00553707" w:rsidRDefault="00000000">
            <w:pPr>
              <w:pStyle w:val="TableParagraph"/>
              <w:ind w:left="442" w:right="427"/>
              <w:jc w:val="center"/>
              <w:rPr>
                <w:sz w:val="24"/>
              </w:rPr>
            </w:pPr>
            <w:r>
              <w:rPr>
                <w:sz w:val="24"/>
              </w:rPr>
              <w:t>Pašvaldības</w:t>
            </w:r>
            <w:r>
              <w:rPr>
                <w:spacing w:val="-15"/>
                <w:sz w:val="24"/>
              </w:rPr>
              <w:t xml:space="preserve"> </w:t>
            </w:r>
            <w:r>
              <w:rPr>
                <w:sz w:val="24"/>
              </w:rPr>
              <w:t xml:space="preserve">noteiktā </w:t>
            </w:r>
            <w:r>
              <w:rPr>
                <w:spacing w:val="-2"/>
                <w:sz w:val="24"/>
              </w:rPr>
              <w:t>institūcija Komersanti</w:t>
            </w:r>
          </w:p>
        </w:tc>
      </w:tr>
      <w:tr w:rsidR="00553707" w14:paraId="0028DE1C" w14:textId="77777777">
        <w:trPr>
          <w:trHeight w:val="337"/>
        </w:trPr>
        <w:tc>
          <w:tcPr>
            <w:tcW w:w="16093" w:type="dxa"/>
            <w:gridSpan w:val="6"/>
            <w:shd w:val="clear" w:color="auto" w:fill="FFE499"/>
          </w:tcPr>
          <w:p w14:paraId="78D78C28" w14:textId="77777777" w:rsidR="00553707" w:rsidRDefault="00000000">
            <w:pPr>
              <w:pStyle w:val="TableParagraph"/>
              <w:spacing w:before="30"/>
              <w:ind w:left="12" w:right="3"/>
              <w:jc w:val="center"/>
              <w:rPr>
                <w:b/>
                <w:i/>
                <w:sz w:val="24"/>
              </w:rPr>
            </w:pPr>
            <w:r>
              <w:rPr>
                <w:b/>
                <w:i/>
                <w:sz w:val="24"/>
              </w:rPr>
              <w:t>Reaģēšanas</w:t>
            </w:r>
            <w:r>
              <w:rPr>
                <w:b/>
                <w:i/>
                <w:spacing w:val="-6"/>
                <w:sz w:val="24"/>
              </w:rPr>
              <w:t xml:space="preserve"> </w:t>
            </w:r>
            <w:r>
              <w:rPr>
                <w:b/>
                <w:i/>
                <w:sz w:val="24"/>
              </w:rPr>
              <w:t>un</w:t>
            </w:r>
            <w:r>
              <w:rPr>
                <w:b/>
                <w:i/>
                <w:spacing w:val="-4"/>
                <w:sz w:val="24"/>
              </w:rPr>
              <w:t xml:space="preserve"> </w:t>
            </w:r>
            <w:r>
              <w:rPr>
                <w:b/>
                <w:i/>
                <w:sz w:val="24"/>
              </w:rPr>
              <w:t>seku</w:t>
            </w:r>
            <w:r>
              <w:rPr>
                <w:b/>
                <w:i/>
                <w:spacing w:val="-5"/>
                <w:sz w:val="24"/>
              </w:rPr>
              <w:t xml:space="preserve"> </w:t>
            </w:r>
            <w:r>
              <w:rPr>
                <w:b/>
                <w:i/>
                <w:sz w:val="24"/>
              </w:rPr>
              <w:t>likvidēšanas</w:t>
            </w:r>
            <w:r>
              <w:rPr>
                <w:b/>
                <w:i/>
                <w:spacing w:val="-4"/>
                <w:sz w:val="24"/>
              </w:rPr>
              <w:t xml:space="preserve"> </w:t>
            </w:r>
            <w:r>
              <w:rPr>
                <w:b/>
                <w:i/>
                <w:spacing w:val="-2"/>
                <w:sz w:val="24"/>
              </w:rPr>
              <w:t>pasākumi</w:t>
            </w:r>
          </w:p>
        </w:tc>
      </w:tr>
      <w:tr w:rsidR="00553707" w14:paraId="703AB164" w14:textId="77777777">
        <w:trPr>
          <w:trHeight w:val="887"/>
        </w:trPr>
        <w:tc>
          <w:tcPr>
            <w:tcW w:w="629" w:type="dxa"/>
          </w:tcPr>
          <w:p w14:paraId="3ADD8A26" w14:textId="77777777" w:rsidR="00553707" w:rsidRDefault="00553707">
            <w:pPr>
              <w:pStyle w:val="TableParagraph"/>
              <w:spacing w:before="27"/>
              <w:rPr>
                <w:sz w:val="24"/>
              </w:rPr>
            </w:pPr>
          </w:p>
          <w:p w14:paraId="6009B390" w14:textId="77777777" w:rsidR="00553707" w:rsidRDefault="00000000">
            <w:pPr>
              <w:pStyle w:val="TableParagraph"/>
              <w:ind w:left="16" w:right="5"/>
              <w:jc w:val="center"/>
              <w:rPr>
                <w:sz w:val="24"/>
              </w:rPr>
            </w:pPr>
            <w:r>
              <w:rPr>
                <w:spacing w:val="-5"/>
                <w:sz w:val="24"/>
              </w:rPr>
              <w:t>1.</w:t>
            </w:r>
          </w:p>
        </w:tc>
        <w:tc>
          <w:tcPr>
            <w:tcW w:w="4784" w:type="dxa"/>
          </w:tcPr>
          <w:p w14:paraId="6F3A88C8" w14:textId="77777777" w:rsidR="00553707" w:rsidRDefault="00000000">
            <w:pPr>
              <w:pStyle w:val="TableParagraph"/>
              <w:spacing w:before="27"/>
              <w:ind w:left="75" w:right="62"/>
              <w:jc w:val="center"/>
              <w:rPr>
                <w:sz w:val="24"/>
              </w:rPr>
            </w:pPr>
            <w:r>
              <w:rPr>
                <w:sz w:val="24"/>
              </w:rPr>
              <w:t>Iedzīvotāju informēšana un ieteikumu izplatīšana</w:t>
            </w:r>
            <w:r>
              <w:rPr>
                <w:spacing w:val="-11"/>
                <w:sz w:val="24"/>
              </w:rPr>
              <w:t xml:space="preserve"> </w:t>
            </w:r>
            <w:r>
              <w:rPr>
                <w:sz w:val="24"/>
              </w:rPr>
              <w:t>par</w:t>
            </w:r>
            <w:r>
              <w:rPr>
                <w:spacing w:val="-10"/>
                <w:sz w:val="24"/>
              </w:rPr>
              <w:t xml:space="preserve"> </w:t>
            </w:r>
            <w:r>
              <w:rPr>
                <w:sz w:val="24"/>
              </w:rPr>
              <w:t>nepieciešamajiem,</w:t>
            </w:r>
            <w:r>
              <w:rPr>
                <w:spacing w:val="-10"/>
                <w:sz w:val="24"/>
              </w:rPr>
              <w:t xml:space="preserve"> </w:t>
            </w:r>
            <w:r>
              <w:rPr>
                <w:sz w:val="24"/>
              </w:rPr>
              <w:t>veiktajiem</w:t>
            </w:r>
            <w:r>
              <w:rPr>
                <w:spacing w:val="-10"/>
                <w:sz w:val="24"/>
              </w:rPr>
              <w:t xml:space="preserve"> </w:t>
            </w:r>
            <w:r>
              <w:rPr>
                <w:sz w:val="24"/>
              </w:rPr>
              <w:t>un plānotajiem aizsardzības pasākumiem</w:t>
            </w:r>
          </w:p>
        </w:tc>
        <w:tc>
          <w:tcPr>
            <w:tcW w:w="1913" w:type="dxa"/>
          </w:tcPr>
          <w:p w14:paraId="339E48F5" w14:textId="77777777" w:rsidR="00553707" w:rsidRDefault="00553707">
            <w:pPr>
              <w:pStyle w:val="TableParagraph"/>
              <w:spacing w:before="27"/>
              <w:rPr>
                <w:sz w:val="24"/>
              </w:rPr>
            </w:pPr>
          </w:p>
          <w:p w14:paraId="5A61B2D9" w14:textId="77777777" w:rsidR="00553707" w:rsidRDefault="00000000">
            <w:pPr>
              <w:pStyle w:val="TableParagraph"/>
              <w:ind w:left="71" w:right="58"/>
              <w:jc w:val="center"/>
              <w:rPr>
                <w:sz w:val="24"/>
              </w:rPr>
            </w:pPr>
            <w:r>
              <w:rPr>
                <w:spacing w:val="-2"/>
                <w:sz w:val="24"/>
              </w:rPr>
              <w:t>Pastāvīgi</w:t>
            </w:r>
          </w:p>
        </w:tc>
        <w:tc>
          <w:tcPr>
            <w:tcW w:w="2866" w:type="dxa"/>
          </w:tcPr>
          <w:p w14:paraId="7117127C" w14:textId="77777777" w:rsidR="00553707" w:rsidRDefault="00000000">
            <w:pPr>
              <w:pStyle w:val="TableParagraph"/>
              <w:spacing w:before="27"/>
              <w:ind w:left="1084" w:right="1070" w:firstLine="4"/>
              <w:jc w:val="center"/>
              <w:rPr>
                <w:sz w:val="24"/>
              </w:rPr>
            </w:pPr>
            <w:r>
              <w:rPr>
                <w:spacing w:val="-4"/>
                <w:sz w:val="24"/>
              </w:rPr>
              <w:t xml:space="preserve">SPKC NMPD </w:t>
            </w:r>
            <w:r>
              <w:rPr>
                <w:spacing w:val="-6"/>
                <w:sz w:val="24"/>
              </w:rPr>
              <w:t>VI</w:t>
            </w:r>
          </w:p>
        </w:tc>
        <w:tc>
          <w:tcPr>
            <w:tcW w:w="3032" w:type="dxa"/>
          </w:tcPr>
          <w:p w14:paraId="1D2D0F38" w14:textId="77777777" w:rsidR="00553707" w:rsidRDefault="00000000">
            <w:pPr>
              <w:pStyle w:val="TableParagraph"/>
              <w:spacing w:before="27"/>
              <w:ind w:left="1168" w:right="1153" w:firstLine="4"/>
              <w:jc w:val="center"/>
              <w:rPr>
                <w:sz w:val="24"/>
              </w:rPr>
            </w:pPr>
            <w:r>
              <w:rPr>
                <w:spacing w:val="-4"/>
                <w:sz w:val="24"/>
              </w:rPr>
              <w:t xml:space="preserve">SPKC NMPD </w:t>
            </w:r>
            <w:r>
              <w:rPr>
                <w:spacing w:val="-6"/>
                <w:sz w:val="24"/>
              </w:rPr>
              <w:t>VI</w:t>
            </w:r>
          </w:p>
        </w:tc>
        <w:tc>
          <w:tcPr>
            <w:tcW w:w="2869" w:type="dxa"/>
          </w:tcPr>
          <w:p w14:paraId="64AD87AC" w14:textId="77777777" w:rsidR="00553707" w:rsidRDefault="00000000">
            <w:pPr>
              <w:pStyle w:val="TableParagraph"/>
              <w:spacing w:before="27"/>
              <w:ind w:left="203" w:right="187"/>
              <w:jc w:val="center"/>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 xml:space="preserve">daļa Valsts un pašvaldību </w:t>
            </w:r>
            <w:r>
              <w:rPr>
                <w:spacing w:val="-2"/>
                <w:sz w:val="24"/>
              </w:rPr>
              <w:t>institūcijas</w:t>
            </w:r>
          </w:p>
        </w:tc>
      </w:tr>
    </w:tbl>
    <w:p w14:paraId="16B4365A" w14:textId="77777777" w:rsidR="00553707" w:rsidRDefault="00553707">
      <w:pPr>
        <w:jc w:val="center"/>
        <w:rPr>
          <w:sz w:val="24"/>
        </w:rPr>
        <w:sectPr w:rsidR="00553707" w:rsidSect="00CD44C4">
          <w:type w:val="continuous"/>
          <w:pgSz w:w="16840" w:h="11910" w:orient="landscape"/>
          <w:pgMar w:top="940" w:right="260" w:bottom="280" w:left="260" w:header="0" w:footer="988" w:gutter="0"/>
          <w:cols w:space="720"/>
        </w:sectPr>
      </w:pPr>
    </w:p>
    <w:p w14:paraId="1A95D943" w14:textId="77777777" w:rsidR="00553707" w:rsidRDefault="00553707">
      <w:pPr>
        <w:pStyle w:val="BodyText"/>
        <w:spacing w:before="125"/>
        <w:rPr>
          <w:sz w:val="20"/>
        </w:rPr>
      </w:pPr>
    </w:p>
    <w:tbl>
      <w:tblPr>
        <w:tblW w:w="0" w:type="auto"/>
        <w:tblInd w:w="122"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629"/>
        <w:gridCol w:w="4784"/>
        <w:gridCol w:w="1913"/>
        <w:gridCol w:w="2866"/>
        <w:gridCol w:w="3032"/>
        <w:gridCol w:w="2869"/>
      </w:tblGrid>
      <w:tr w:rsidR="00553707" w14:paraId="776EC909" w14:textId="77777777">
        <w:trPr>
          <w:trHeight w:val="2543"/>
        </w:trPr>
        <w:tc>
          <w:tcPr>
            <w:tcW w:w="629" w:type="dxa"/>
          </w:tcPr>
          <w:p w14:paraId="01BCAC85" w14:textId="77777777" w:rsidR="00553707" w:rsidRDefault="00553707">
            <w:pPr>
              <w:pStyle w:val="TableParagraph"/>
              <w:rPr>
                <w:sz w:val="24"/>
              </w:rPr>
            </w:pPr>
          </w:p>
        </w:tc>
        <w:tc>
          <w:tcPr>
            <w:tcW w:w="4784" w:type="dxa"/>
          </w:tcPr>
          <w:p w14:paraId="3E33213D" w14:textId="77777777" w:rsidR="00553707" w:rsidRDefault="00553707">
            <w:pPr>
              <w:pStyle w:val="TableParagraph"/>
              <w:rPr>
                <w:sz w:val="24"/>
              </w:rPr>
            </w:pPr>
          </w:p>
        </w:tc>
        <w:tc>
          <w:tcPr>
            <w:tcW w:w="1913" w:type="dxa"/>
          </w:tcPr>
          <w:p w14:paraId="4A8F0079" w14:textId="77777777" w:rsidR="00553707" w:rsidRDefault="00553707">
            <w:pPr>
              <w:pStyle w:val="TableParagraph"/>
              <w:rPr>
                <w:sz w:val="24"/>
              </w:rPr>
            </w:pPr>
          </w:p>
        </w:tc>
        <w:tc>
          <w:tcPr>
            <w:tcW w:w="2866" w:type="dxa"/>
          </w:tcPr>
          <w:p w14:paraId="6B11EE3B" w14:textId="77777777" w:rsidR="00553707" w:rsidRDefault="00000000">
            <w:pPr>
              <w:pStyle w:val="TableParagraph"/>
              <w:spacing w:before="27"/>
              <w:ind w:left="94" w:right="79"/>
              <w:jc w:val="center"/>
              <w:rPr>
                <w:sz w:val="24"/>
              </w:rPr>
            </w:pPr>
            <w:r>
              <w:rPr>
                <w:sz w:val="24"/>
              </w:rPr>
              <w:t>VUGD</w:t>
            </w:r>
            <w:r>
              <w:rPr>
                <w:spacing w:val="-13"/>
                <w:sz w:val="24"/>
              </w:rPr>
              <w:t xml:space="preserve"> </w:t>
            </w:r>
            <w:r>
              <w:rPr>
                <w:sz w:val="24"/>
              </w:rPr>
              <w:t>RRP</w:t>
            </w:r>
            <w:r>
              <w:rPr>
                <w:spacing w:val="-11"/>
                <w:sz w:val="24"/>
              </w:rPr>
              <w:t xml:space="preserve"> </w:t>
            </w:r>
            <w:r>
              <w:rPr>
                <w:sz w:val="24"/>
              </w:rPr>
              <w:t>Olaines</w:t>
            </w:r>
            <w:r>
              <w:rPr>
                <w:spacing w:val="-13"/>
                <w:sz w:val="24"/>
              </w:rPr>
              <w:t xml:space="preserve"> </w:t>
            </w:r>
            <w:r>
              <w:rPr>
                <w:sz w:val="24"/>
              </w:rPr>
              <w:t xml:space="preserve">daļa </w:t>
            </w:r>
            <w:r>
              <w:rPr>
                <w:spacing w:val="-6"/>
                <w:sz w:val="24"/>
              </w:rPr>
              <w:t>VP</w:t>
            </w:r>
          </w:p>
          <w:p w14:paraId="29ED4A31" w14:textId="77777777" w:rsidR="00553707" w:rsidRDefault="00000000">
            <w:pPr>
              <w:pStyle w:val="TableParagraph"/>
              <w:ind w:left="16" w:right="7"/>
              <w:jc w:val="center"/>
              <w:rPr>
                <w:sz w:val="24"/>
              </w:rPr>
            </w:pPr>
            <w:r>
              <w:rPr>
                <w:spacing w:val="-5"/>
                <w:sz w:val="24"/>
              </w:rPr>
              <w:t>VDD</w:t>
            </w:r>
          </w:p>
        </w:tc>
        <w:tc>
          <w:tcPr>
            <w:tcW w:w="3032" w:type="dxa"/>
          </w:tcPr>
          <w:p w14:paraId="0F43FDEA" w14:textId="77777777" w:rsidR="00553707" w:rsidRDefault="00000000">
            <w:pPr>
              <w:pStyle w:val="TableParagraph"/>
              <w:spacing w:before="27"/>
              <w:ind w:left="178" w:right="161"/>
              <w:jc w:val="center"/>
              <w:rPr>
                <w:sz w:val="24"/>
              </w:rPr>
            </w:pPr>
            <w:r>
              <w:rPr>
                <w:sz w:val="24"/>
              </w:rPr>
              <w:t>VUGD</w:t>
            </w:r>
            <w:r>
              <w:rPr>
                <w:spacing w:val="-13"/>
                <w:sz w:val="24"/>
              </w:rPr>
              <w:t xml:space="preserve"> </w:t>
            </w:r>
            <w:r>
              <w:rPr>
                <w:sz w:val="24"/>
              </w:rPr>
              <w:t>RRP</w:t>
            </w:r>
            <w:r>
              <w:rPr>
                <w:spacing w:val="-11"/>
                <w:sz w:val="24"/>
              </w:rPr>
              <w:t xml:space="preserve"> </w:t>
            </w:r>
            <w:r>
              <w:rPr>
                <w:sz w:val="24"/>
              </w:rPr>
              <w:t>Olaines</w:t>
            </w:r>
            <w:r>
              <w:rPr>
                <w:spacing w:val="-13"/>
                <w:sz w:val="24"/>
              </w:rPr>
              <w:t xml:space="preserve"> </w:t>
            </w:r>
            <w:r>
              <w:rPr>
                <w:sz w:val="24"/>
              </w:rPr>
              <w:t xml:space="preserve">daļa </w:t>
            </w:r>
            <w:r>
              <w:rPr>
                <w:spacing w:val="-6"/>
                <w:sz w:val="24"/>
              </w:rPr>
              <w:t>VP</w:t>
            </w:r>
          </w:p>
          <w:p w14:paraId="3E70B1C1" w14:textId="77777777" w:rsidR="00553707" w:rsidRDefault="00000000">
            <w:pPr>
              <w:pStyle w:val="TableParagraph"/>
              <w:ind w:left="105" w:right="95"/>
              <w:jc w:val="center"/>
              <w:rPr>
                <w:sz w:val="24"/>
              </w:rPr>
            </w:pPr>
            <w:r>
              <w:rPr>
                <w:spacing w:val="-5"/>
                <w:sz w:val="24"/>
              </w:rPr>
              <w:t>VDD</w:t>
            </w:r>
          </w:p>
        </w:tc>
        <w:tc>
          <w:tcPr>
            <w:tcW w:w="2869" w:type="dxa"/>
          </w:tcPr>
          <w:p w14:paraId="0460185A" w14:textId="77777777" w:rsidR="00553707" w:rsidRDefault="00000000">
            <w:pPr>
              <w:pStyle w:val="TableParagraph"/>
              <w:spacing w:before="27"/>
              <w:ind w:left="100" w:right="85"/>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pašvaldības sabiedrisko attiecību </w:t>
            </w:r>
            <w:r>
              <w:rPr>
                <w:spacing w:val="-2"/>
                <w:sz w:val="24"/>
              </w:rPr>
              <w:t>speciālisti</w:t>
            </w:r>
          </w:p>
          <w:p w14:paraId="7592E300" w14:textId="77777777" w:rsidR="00553707" w:rsidRDefault="00000000">
            <w:pPr>
              <w:pStyle w:val="TableParagraph"/>
              <w:ind w:left="15"/>
              <w:jc w:val="center"/>
              <w:rPr>
                <w:sz w:val="24"/>
              </w:rPr>
            </w:pPr>
            <w:r>
              <w:rPr>
                <w:spacing w:val="-5"/>
                <w:sz w:val="24"/>
              </w:rPr>
              <w:t>PP</w:t>
            </w:r>
          </w:p>
          <w:p w14:paraId="1F1B5A95" w14:textId="77777777" w:rsidR="00553707" w:rsidRDefault="00000000">
            <w:pPr>
              <w:pStyle w:val="TableParagraph"/>
              <w:ind w:left="224" w:right="210"/>
              <w:jc w:val="center"/>
              <w:rPr>
                <w:sz w:val="24"/>
              </w:rPr>
            </w:pPr>
            <w:r>
              <w:rPr>
                <w:sz w:val="24"/>
              </w:rPr>
              <w:t>Elektroniskie</w:t>
            </w:r>
            <w:r>
              <w:rPr>
                <w:spacing w:val="-15"/>
                <w:sz w:val="24"/>
              </w:rPr>
              <w:t xml:space="preserve"> </w:t>
            </w:r>
            <w:r>
              <w:rPr>
                <w:sz w:val="24"/>
              </w:rPr>
              <w:t xml:space="preserve">plašsaziņas </w:t>
            </w:r>
            <w:r>
              <w:rPr>
                <w:spacing w:val="-2"/>
                <w:sz w:val="24"/>
              </w:rPr>
              <w:t xml:space="preserve">līdzekļi </w:t>
            </w:r>
            <w:r>
              <w:rPr>
                <w:sz w:val="24"/>
              </w:rPr>
              <w:t xml:space="preserve">Raidorganizācijas un elektronisko sakaru </w:t>
            </w:r>
            <w:r>
              <w:rPr>
                <w:spacing w:val="-2"/>
                <w:sz w:val="24"/>
              </w:rPr>
              <w:t>komersanti</w:t>
            </w:r>
          </w:p>
        </w:tc>
      </w:tr>
      <w:tr w:rsidR="00553707" w14:paraId="47526F11" w14:textId="77777777">
        <w:trPr>
          <w:trHeight w:val="1991"/>
        </w:trPr>
        <w:tc>
          <w:tcPr>
            <w:tcW w:w="629" w:type="dxa"/>
          </w:tcPr>
          <w:p w14:paraId="70236656" w14:textId="77777777" w:rsidR="00553707" w:rsidRDefault="00553707">
            <w:pPr>
              <w:pStyle w:val="TableParagraph"/>
              <w:rPr>
                <w:sz w:val="24"/>
              </w:rPr>
            </w:pPr>
          </w:p>
          <w:p w14:paraId="1919EC0D" w14:textId="77777777" w:rsidR="00553707" w:rsidRDefault="00553707">
            <w:pPr>
              <w:pStyle w:val="TableParagraph"/>
              <w:rPr>
                <w:sz w:val="24"/>
              </w:rPr>
            </w:pPr>
          </w:p>
          <w:p w14:paraId="12817D7A" w14:textId="77777777" w:rsidR="00553707" w:rsidRDefault="00553707">
            <w:pPr>
              <w:pStyle w:val="TableParagraph"/>
              <w:spacing w:before="30"/>
              <w:rPr>
                <w:sz w:val="24"/>
              </w:rPr>
            </w:pPr>
          </w:p>
          <w:p w14:paraId="0CB76121" w14:textId="77777777" w:rsidR="00553707" w:rsidRDefault="00000000">
            <w:pPr>
              <w:pStyle w:val="TableParagraph"/>
              <w:ind w:left="16" w:right="5"/>
              <w:jc w:val="center"/>
              <w:rPr>
                <w:sz w:val="24"/>
              </w:rPr>
            </w:pPr>
            <w:r>
              <w:rPr>
                <w:spacing w:val="-5"/>
                <w:sz w:val="24"/>
              </w:rPr>
              <w:t>2.</w:t>
            </w:r>
          </w:p>
        </w:tc>
        <w:tc>
          <w:tcPr>
            <w:tcW w:w="4784" w:type="dxa"/>
          </w:tcPr>
          <w:p w14:paraId="7215DE1E" w14:textId="77777777" w:rsidR="00553707" w:rsidRDefault="00553707">
            <w:pPr>
              <w:pStyle w:val="TableParagraph"/>
              <w:rPr>
                <w:sz w:val="24"/>
              </w:rPr>
            </w:pPr>
          </w:p>
          <w:p w14:paraId="4BF70867" w14:textId="77777777" w:rsidR="00553707" w:rsidRDefault="00553707">
            <w:pPr>
              <w:pStyle w:val="TableParagraph"/>
              <w:rPr>
                <w:sz w:val="24"/>
              </w:rPr>
            </w:pPr>
          </w:p>
          <w:p w14:paraId="5F0A39A6" w14:textId="77777777" w:rsidR="00553707" w:rsidRDefault="00553707">
            <w:pPr>
              <w:pStyle w:val="TableParagraph"/>
              <w:spacing w:before="30"/>
              <w:rPr>
                <w:sz w:val="24"/>
              </w:rPr>
            </w:pPr>
          </w:p>
          <w:p w14:paraId="2652742A" w14:textId="77777777" w:rsidR="00553707" w:rsidRDefault="00000000">
            <w:pPr>
              <w:pStyle w:val="TableParagraph"/>
              <w:ind w:left="9"/>
              <w:jc w:val="center"/>
              <w:rPr>
                <w:sz w:val="24"/>
              </w:rPr>
            </w:pPr>
            <w:r>
              <w:rPr>
                <w:sz w:val="24"/>
              </w:rPr>
              <w:t>Pirmās</w:t>
            </w:r>
            <w:r>
              <w:rPr>
                <w:spacing w:val="-4"/>
                <w:sz w:val="24"/>
              </w:rPr>
              <w:t xml:space="preserve"> </w:t>
            </w:r>
            <w:r>
              <w:rPr>
                <w:sz w:val="24"/>
              </w:rPr>
              <w:t>palīdzības</w:t>
            </w:r>
            <w:r>
              <w:rPr>
                <w:spacing w:val="-4"/>
                <w:sz w:val="24"/>
              </w:rPr>
              <w:t xml:space="preserve"> </w:t>
            </w:r>
            <w:r>
              <w:rPr>
                <w:spacing w:val="-2"/>
                <w:sz w:val="24"/>
              </w:rPr>
              <w:t>sniegšana</w:t>
            </w:r>
          </w:p>
        </w:tc>
        <w:tc>
          <w:tcPr>
            <w:tcW w:w="1913" w:type="dxa"/>
          </w:tcPr>
          <w:p w14:paraId="443F4773" w14:textId="77777777" w:rsidR="00553707" w:rsidRDefault="00553707">
            <w:pPr>
              <w:pStyle w:val="TableParagraph"/>
              <w:rPr>
                <w:sz w:val="24"/>
              </w:rPr>
            </w:pPr>
          </w:p>
          <w:p w14:paraId="4AA4D899" w14:textId="77777777" w:rsidR="00553707" w:rsidRDefault="00553707">
            <w:pPr>
              <w:pStyle w:val="TableParagraph"/>
              <w:spacing w:before="166"/>
              <w:rPr>
                <w:sz w:val="24"/>
              </w:rPr>
            </w:pPr>
          </w:p>
          <w:p w14:paraId="31164CE9" w14:textId="77777777" w:rsidR="00553707" w:rsidRDefault="00000000">
            <w:pPr>
              <w:pStyle w:val="TableParagraph"/>
              <w:spacing w:before="1"/>
              <w:ind w:left="170" w:firstLine="612"/>
              <w:rPr>
                <w:sz w:val="24"/>
              </w:rPr>
            </w:pPr>
            <w:r>
              <w:rPr>
                <w:spacing w:val="-4"/>
                <w:sz w:val="24"/>
              </w:rPr>
              <w:t xml:space="preserve">Pēc </w:t>
            </w:r>
            <w:r>
              <w:rPr>
                <w:spacing w:val="-2"/>
                <w:sz w:val="24"/>
              </w:rPr>
              <w:t>nepieciešamības</w:t>
            </w:r>
          </w:p>
        </w:tc>
        <w:tc>
          <w:tcPr>
            <w:tcW w:w="2866" w:type="dxa"/>
          </w:tcPr>
          <w:p w14:paraId="3F914CA1" w14:textId="77777777" w:rsidR="00553707" w:rsidRDefault="00000000">
            <w:pPr>
              <w:pStyle w:val="TableParagraph"/>
              <w:spacing w:before="30"/>
              <w:ind w:left="16"/>
              <w:jc w:val="center"/>
              <w:rPr>
                <w:sz w:val="24"/>
              </w:rPr>
            </w:pPr>
            <w:r>
              <w:rPr>
                <w:sz w:val="24"/>
              </w:rPr>
              <w:t>Fiziska</w:t>
            </w:r>
            <w:r>
              <w:rPr>
                <w:spacing w:val="-14"/>
                <w:sz w:val="24"/>
              </w:rPr>
              <w:t xml:space="preserve"> </w:t>
            </w:r>
            <w:r>
              <w:rPr>
                <w:sz w:val="24"/>
              </w:rPr>
              <w:t>un</w:t>
            </w:r>
            <w:r>
              <w:rPr>
                <w:spacing w:val="-13"/>
                <w:sz w:val="24"/>
              </w:rPr>
              <w:t xml:space="preserve"> </w:t>
            </w:r>
            <w:r>
              <w:rPr>
                <w:sz w:val="24"/>
              </w:rPr>
              <w:t>juridiska</w:t>
            </w:r>
            <w:r>
              <w:rPr>
                <w:spacing w:val="-14"/>
                <w:sz w:val="24"/>
              </w:rPr>
              <w:t xml:space="preserve"> </w:t>
            </w:r>
            <w:r>
              <w:rPr>
                <w:sz w:val="24"/>
              </w:rPr>
              <w:t xml:space="preserve">persona Valsts un pašvaldības </w:t>
            </w:r>
            <w:r>
              <w:rPr>
                <w:spacing w:val="-2"/>
                <w:sz w:val="24"/>
              </w:rPr>
              <w:t>institūcijas</w:t>
            </w:r>
          </w:p>
          <w:p w14:paraId="443588FD" w14:textId="77777777" w:rsidR="00553707" w:rsidRDefault="00000000">
            <w:pPr>
              <w:pStyle w:val="TableParagraph"/>
              <w:ind w:left="1177" w:right="1162"/>
              <w:jc w:val="center"/>
              <w:rPr>
                <w:sz w:val="24"/>
              </w:rPr>
            </w:pPr>
            <w:r>
              <w:rPr>
                <w:spacing w:val="-4"/>
                <w:sz w:val="24"/>
              </w:rPr>
              <w:t xml:space="preserve">CAK </w:t>
            </w:r>
            <w:r>
              <w:rPr>
                <w:spacing w:val="-6"/>
                <w:sz w:val="24"/>
              </w:rPr>
              <w:t>PP</w:t>
            </w:r>
          </w:p>
          <w:p w14:paraId="54D53D35" w14:textId="77777777" w:rsidR="00553707" w:rsidRDefault="00000000">
            <w:pPr>
              <w:pStyle w:val="TableParagraph"/>
              <w:ind w:left="16"/>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ārstniecības </w:t>
            </w:r>
            <w:r>
              <w:rPr>
                <w:spacing w:val="-2"/>
                <w:sz w:val="24"/>
              </w:rPr>
              <w:t>iestādes</w:t>
            </w:r>
          </w:p>
        </w:tc>
        <w:tc>
          <w:tcPr>
            <w:tcW w:w="3032" w:type="dxa"/>
          </w:tcPr>
          <w:p w14:paraId="1399F84B" w14:textId="77777777" w:rsidR="00553707" w:rsidRDefault="00000000">
            <w:pPr>
              <w:pStyle w:val="TableParagraph"/>
              <w:spacing w:before="167"/>
              <w:ind w:left="106" w:right="88"/>
              <w:jc w:val="center"/>
              <w:rPr>
                <w:sz w:val="24"/>
              </w:rPr>
            </w:pPr>
            <w:r>
              <w:rPr>
                <w:sz w:val="24"/>
              </w:rPr>
              <w:t>Fiziska</w:t>
            </w:r>
            <w:r>
              <w:rPr>
                <w:spacing w:val="-14"/>
                <w:sz w:val="24"/>
              </w:rPr>
              <w:t xml:space="preserve"> </w:t>
            </w:r>
            <w:r>
              <w:rPr>
                <w:sz w:val="24"/>
              </w:rPr>
              <w:t>un</w:t>
            </w:r>
            <w:r>
              <w:rPr>
                <w:spacing w:val="-13"/>
                <w:sz w:val="24"/>
              </w:rPr>
              <w:t xml:space="preserve"> </w:t>
            </w:r>
            <w:r>
              <w:rPr>
                <w:sz w:val="24"/>
              </w:rPr>
              <w:t>juridiska</w:t>
            </w:r>
            <w:r>
              <w:rPr>
                <w:spacing w:val="-14"/>
                <w:sz w:val="24"/>
              </w:rPr>
              <w:t xml:space="preserve"> </w:t>
            </w:r>
            <w:r>
              <w:rPr>
                <w:sz w:val="24"/>
              </w:rPr>
              <w:t xml:space="preserve">persona Valsts un pašvaldības </w:t>
            </w:r>
            <w:r>
              <w:rPr>
                <w:spacing w:val="-2"/>
                <w:sz w:val="24"/>
              </w:rPr>
              <w:t>institūcijas</w:t>
            </w:r>
          </w:p>
          <w:p w14:paraId="14D70727" w14:textId="77777777" w:rsidR="00553707" w:rsidRDefault="00000000">
            <w:pPr>
              <w:pStyle w:val="TableParagraph"/>
              <w:ind w:left="105" w:right="90"/>
              <w:jc w:val="center"/>
              <w:rPr>
                <w:sz w:val="24"/>
              </w:rPr>
            </w:pPr>
            <w:r>
              <w:rPr>
                <w:spacing w:val="-5"/>
                <w:sz w:val="24"/>
              </w:rPr>
              <w:t>PP</w:t>
            </w:r>
          </w:p>
          <w:p w14:paraId="183A1599" w14:textId="77777777" w:rsidR="00553707" w:rsidRDefault="00000000">
            <w:pPr>
              <w:pStyle w:val="TableParagraph"/>
              <w:ind w:left="106" w:right="88"/>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ārstniecības </w:t>
            </w:r>
            <w:r>
              <w:rPr>
                <w:spacing w:val="-2"/>
                <w:sz w:val="24"/>
              </w:rPr>
              <w:t>iestādes</w:t>
            </w:r>
          </w:p>
        </w:tc>
        <w:tc>
          <w:tcPr>
            <w:tcW w:w="2869" w:type="dxa"/>
          </w:tcPr>
          <w:p w14:paraId="075B4B6D" w14:textId="77777777" w:rsidR="00553707" w:rsidRDefault="00000000">
            <w:pPr>
              <w:pStyle w:val="TableParagraph"/>
              <w:spacing w:before="30"/>
              <w:ind w:left="85" w:right="67"/>
              <w:jc w:val="center"/>
              <w:rPr>
                <w:sz w:val="24"/>
              </w:rPr>
            </w:pPr>
            <w:r>
              <w:rPr>
                <w:sz w:val="24"/>
              </w:rPr>
              <w:t>Fiziska</w:t>
            </w:r>
            <w:r>
              <w:rPr>
                <w:spacing w:val="-13"/>
                <w:sz w:val="24"/>
              </w:rPr>
              <w:t xml:space="preserve"> </w:t>
            </w:r>
            <w:r>
              <w:rPr>
                <w:sz w:val="24"/>
              </w:rPr>
              <w:t>un</w:t>
            </w:r>
            <w:r>
              <w:rPr>
                <w:spacing w:val="-13"/>
                <w:sz w:val="24"/>
              </w:rPr>
              <w:t xml:space="preserve"> </w:t>
            </w:r>
            <w:r>
              <w:rPr>
                <w:sz w:val="24"/>
              </w:rPr>
              <w:t>juridiska</w:t>
            </w:r>
            <w:r>
              <w:rPr>
                <w:spacing w:val="-13"/>
                <w:sz w:val="24"/>
              </w:rPr>
              <w:t xml:space="preserve"> </w:t>
            </w:r>
            <w:r>
              <w:rPr>
                <w:sz w:val="24"/>
              </w:rPr>
              <w:t xml:space="preserve">persona Valsts un pašvaldības </w:t>
            </w:r>
            <w:r>
              <w:rPr>
                <w:spacing w:val="-2"/>
                <w:sz w:val="24"/>
              </w:rPr>
              <w:t>institūcijas</w:t>
            </w:r>
          </w:p>
          <w:p w14:paraId="54695AF4" w14:textId="77777777" w:rsidR="00553707" w:rsidRDefault="00000000">
            <w:pPr>
              <w:pStyle w:val="TableParagraph"/>
              <w:ind w:left="15"/>
              <w:jc w:val="center"/>
              <w:rPr>
                <w:sz w:val="24"/>
              </w:rPr>
            </w:pPr>
            <w:r>
              <w:rPr>
                <w:spacing w:val="-5"/>
                <w:sz w:val="24"/>
              </w:rPr>
              <w:t>PP</w:t>
            </w:r>
          </w:p>
          <w:p w14:paraId="68D331FB" w14:textId="77777777" w:rsidR="00553707" w:rsidRDefault="00000000">
            <w:pPr>
              <w:pStyle w:val="TableParagraph"/>
              <w:ind w:left="95" w:right="78"/>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ārstniecības </w:t>
            </w:r>
            <w:r>
              <w:rPr>
                <w:spacing w:val="-2"/>
                <w:sz w:val="24"/>
              </w:rPr>
              <w:t>iestādes</w:t>
            </w:r>
          </w:p>
          <w:p w14:paraId="0931673E" w14:textId="77777777" w:rsidR="00553707" w:rsidRDefault="00000000">
            <w:pPr>
              <w:pStyle w:val="TableParagraph"/>
              <w:ind w:left="75" w:right="65"/>
              <w:jc w:val="center"/>
              <w:rPr>
                <w:sz w:val="24"/>
              </w:rPr>
            </w:pPr>
            <w:r>
              <w:rPr>
                <w:spacing w:val="-5"/>
                <w:sz w:val="24"/>
              </w:rPr>
              <w:t>NVO</w:t>
            </w:r>
          </w:p>
        </w:tc>
      </w:tr>
      <w:tr w:rsidR="00553707" w14:paraId="620F812D" w14:textId="77777777">
        <w:trPr>
          <w:trHeight w:val="611"/>
        </w:trPr>
        <w:tc>
          <w:tcPr>
            <w:tcW w:w="629" w:type="dxa"/>
          </w:tcPr>
          <w:p w14:paraId="407BCC32" w14:textId="77777777" w:rsidR="00553707" w:rsidRDefault="00000000">
            <w:pPr>
              <w:pStyle w:val="TableParagraph"/>
              <w:spacing w:before="167"/>
              <w:ind w:left="16" w:right="5"/>
              <w:jc w:val="center"/>
              <w:rPr>
                <w:sz w:val="24"/>
              </w:rPr>
            </w:pPr>
            <w:r>
              <w:rPr>
                <w:spacing w:val="-5"/>
                <w:sz w:val="24"/>
              </w:rPr>
              <w:t>3.</w:t>
            </w:r>
          </w:p>
        </w:tc>
        <w:tc>
          <w:tcPr>
            <w:tcW w:w="4784" w:type="dxa"/>
          </w:tcPr>
          <w:p w14:paraId="68557F04" w14:textId="77777777" w:rsidR="00553707" w:rsidRDefault="00000000">
            <w:pPr>
              <w:pStyle w:val="TableParagraph"/>
              <w:spacing w:before="30"/>
              <w:ind w:left="78" w:firstLine="456"/>
              <w:rPr>
                <w:sz w:val="24"/>
              </w:rPr>
            </w:pPr>
            <w:r>
              <w:rPr>
                <w:sz w:val="24"/>
              </w:rPr>
              <w:t>Pašvaldību sadarbības teritoriju civilās aizsardzības</w:t>
            </w:r>
            <w:r>
              <w:rPr>
                <w:spacing w:val="-11"/>
                <w:sz w:val="24"/>
              </w:rPr>
              <w:t xml:space="preserve"> </w:t>
            </w:r>
            <w:r>
              <w:rPr>
                <w:sz w:val="24"/>
              </w:rPr>
              <w:t>komisiju</w:t>
            </w:r>
            <w:r>
              <w:rPr>
                <w:spacing w:val="-10"/>
                <w:sz w:val="24"/>
              </w:rPr>
              <w:t xml:space="preserve"> </w:t>
            </w:r>
            <w:r>
              <w:rPr>
                <w:sz w:val="24"/>
              </w:rPr>
              <w:t>apziņošana</w:t>
            </w:r>
            <w:r>
              <w:rPr>
                <w:spacing w:val="-11"/>
                <w:sz w:val="24"/>
              </w:rPr>
              <w:t xml:space="preserve"> </w:t>
            </w:r>
            <w:r>
              <w:rPr>
                <w:sz w:val="24"/>
              </w:rPr>
              <w:t>un</w:t>
            </w:r>
            <w:r>
              <w:rPr>
                <w:spacing w:val="-10"/>
                <w:sz w:val="24"/>
              </w:rPr>
              <w:t xml:space="preserve"> </w:t>
            </w:r>
            <w:r>
              <w:rPr>
                <w:sz w:val="24"/>
              </w:rPr>
              <w:t>sasaukšana</w:t>
            </w:r>
          </w:p>
        </w:tc>
        <w:tc>
          <w:tcPr>
            <w:tcW w:w="1913" w:type="dxa"/>
          </w:tcPr>
          <w:p w14:paraId="32F6A906" w14:textId="77777777" w:rsidR="00553707" w:rsidRDefault="00000000">
            <w:pPr>
              <w:pStyle w:val="TableParagraph"/>
              <w:spacing w:before="30"/>
              <w:ind w:left="170" w:firstLine="612"/>
              <w:rPr>
                <w:sz w:val="24"/>
              </w:rPr>
            </w:pPr>
            <w:r>
              <w:rPr>
                <w:spacing w:val="-4"/>
                <w:sz w:val="24"/>
              </w:rPr>
              <w:t xml:space="preserve">Pēc </w:t>
            </w:r>
            <w:r>
              <w:rPr>
                <w:spacing w:val="-2"/>
                <w:sz w:val="24"/>
              </w:rPr>
              <w:t>nepieciešamības</w:t>
            </w:r>
          </w:p>
        </w:tc>
        <w:tc>
          <w:tcPr>
            <w:tcW w:w="2866" w:type="dxa"/>
          </w:tcPr>
          <w:p w14:paraId="3BBF2C96" w14:textId="77777777" w:rsidR="00553707" w:rsidRDefault="00000000">
            <w:pPr>
              <w:pStyle w:val="TableParagraph"/>
              <w:spacing w:before="167"/>
              <w:ind w:left="489"/>
              <w:rPr>
                <w:sz w:val="24"/>
              </w:rPr>
            </w:pPr>
            <w:r>
              <w:rPr>
                <w:sz w:val="24"/>
              </w:rPr>
              <w:t>CAK</w:t>
            </w:r>
            <w:r>
              <w:rPr>
                <w:spacing w:val="-2"/>
                <w:sz w:val="24"/>
              </w:rPr>
              <w:t xml:space="preserve"> priekšsēdētāji</w:t>
            </w:r>
          </w:p>
        </w:tc>
        <w:tc>
          <w:tcPr>
            <w:tcW w:w="3032" w:type="dxa"/>
          </w:tcPr>
          <w:p w14:paraId="301E556D" w14:textId="77777777" w:rsidR="00553707" w:rsidRDefault="00000000">
            <w:pPr>
              <w:pStyle w:val="TableParagraph"/>
              <w:spacing w:before="30"/>
              <w:ind w:left="1096" w:hanging="836"/>
              <w:rPr>
                <w:sz w:val="24"/>
              </w:rPr>
            </w:pPr>
            <w:r>
              <w:rPr>
                <w:sz w:val="24"/>
              </w:rPr>
              <w:t>CAK</w:t>
            </w:r>
            <w:r>
              <w:rPr>
                <w:spacing w:val="-15"/>
                <w:sz w:val="24"/>
              </w:rPr>
              <w:t xml:space="preserve"> </w:t>
            </w:r>
            <w:r>
              <w:rPr>
                <w:sz w:val="24"/>
              </w:rPr>
              <w:t>nolikumos</w:t>
            </w:r>
            <w:r>
              <w:rPr>
                <w:spacing w:val="-15"/>
                <w:sz w:val="24"/>
              </w:rPr>
              <w:t xml:space="preserve"> </w:t>
            </w:r>
            <w:r>
              <w:rPr>
                <w:sz w:val="24"/>
              </w:rPr>
              <w:t xml:space="preserve">noteiktās </w:t>
            </w:r>
            <w:r>
              <w:rPr>
                <w:spacing w:val="-2"/>
                <w:sz w:val="24"/>
              </w:rPr>
              <w:t>personas</w:t>
            </w:r>
          </w:p>
        </w:tc>
        <w:tc>
          <w:tcPr>
            <w:tcW w:w="2869" w:type="dxa"/>
          </w:tcPr>
          <w:p w14:paraId="16C015C2" w14:textId="77777777" w:rsidR="00553707" w:rsidRDefault="00000000">
            <w:pPr>
              <w:pStyle w:val="TableParagraph"/>
              <w:spacing w:before="30"/>
              <w:ind w:left="1014" w:hanging="836"/>
              <w:rPr>
                <w:sz w:val="24"/>
              </w:rPr>
            </w:pPr>
            <w:r>
              <w:rPr>
                <w:sz w:val="24"/>
              </w:rPr>
              <w:t>CAK</w:t>
            </w:r>
            <w:r>
              <w:rPr>
                <w:spacing w:val="-15"/>
                <w:sz w:val="24"/>
              </w:rPr>
              <w:t xml:space="preserve"> </w:t>
            </w:r>
            <w:r>
              <w:rPr>
                <w:sz w:val="24"/>
              </w:rPr>
              <w:t>nolikumos</w:t>
            </w:r>
            <w:r>
              <w:rPr>
                <w:spacing w:val="-15"/>
                <w:sz w:val="24"/>
              </w:rPr>
              <w:t xml:space="preserve"> </w:t>
            </w:r>
            <w:r>
              <w:rPr>
                <w:sz w:val="24"/>
              </w:rPr>
              <w:t xml:space="preserve">noteiktās </w:t>
            </w:r>
            <w:r>
              <w:rPr>
                <w:spacing w:val="-2"/>
                <w:sz w:val="24"/>
              </w:rPr>
              <w:t>personas</w:t>
            </w:r>
          </w:p>
        </w:tc>
      </w:tr>
      <w:tr w:rsidR="00553707" w14:paraId="24F8C0BC" w14:textId="77777777">
        <w:trPr>
          <w:trHeight w:val="2544"/>
        </w:trPr>
        <w:tc>
          <w:tcPr>
            <w:tcW w:w="629" w:type="dxa"/>
          </w:tcPr>
          <w:p w14:paraId="07DB830D" w14:textId="77777777" w:rsidR="00553707" w:rsidRDefault="00553707">
            <w:pPr>
              <w:pStyle w:val="TableParagraph"/>
              <w:rPr>
                <w:sz w:val="24"/>
              </w:rPr>
            </w:pPr>
          </w:p>
          <w:p w14:paraId="0B3F4C30" w14:textId="77777777" w:rsidR="00553707" w:rsidRDefault="00553707">
            <w:pPr>
              <w:pStyle w:val="TableParagraph"/>
              <w:rPr>
                <w:sz w:val="24"/>
              </w:rPr>
            </w:pPr>
          </w:p>
          <w:p w14:paraId="165A8556" w14:textId="77777777" w:rsidR="00553707" w:rsidRDefault="00553707">
            <w:pPr>
              <w:pStyle w:val="TableParagraph"/>
              <w:rPr>
                <w:sz w:val="24"/>
              </w:rPr>
            </w:pPr>
          </w:p>
          <w:p w14:paraId="29B9FB0D" w14:textId="77777777" w:rsidR="00553707" w:rsidRDefault="00553707">
            <w:pPr>
              <w:pStyle w:val="TableParagraph"/>
              <w:spacing w:before="30"/>
              <w:rPr>
                <w:sz w:val="24"/>
              </w:rPr>
            </w:pPr>
          </w:p>
          <w:p w14:paraId="5EE0EE26" w14:textId="77777777" w:rsidR="00553707" w:rsidRDefault="00000000">
            <w:pPr>
              <w:pStyle w:val="TableParagraph"/>
              <w:ind w:left="16" w:right="5"/>
              <w:jc w:val="center"/>
              <w:rPr>
                <w:sz w:val="24"/>
              </w:rPr>
            </w:pPr>
            <w:r>
              <w:rPr>
                <w:spacing w:val="-5"/>
                <w:sz w:val="24"/>
              </w:rPr>
              <w:t>4.</w:t>
            </w:r>
          </w:p>
        </w:tc>
        <w:tc>
          <w:tcPr>
            <w:tcW w:w="4784" w:type="dxa"/>
          </w:tcPr>
          <w:p w14:paraId="761D0C21" w14:textId="77777777" w:rsidR="00553707" w:rsidRDefault="00553707">
            <w:pPr>
              <w:pStyle w:val="TableParagraph"/>
              <w:rPr>
                <w:sz w:val="24"/>
              </w:rPr>
            </w:pPr>
          </w:p>
          <w:p w14:paraId="53675682" w14:textId="77777777" w:rsidR="00553707" w:rsidRDefault="00553707">
            <w:pPr>
              <w:pStyle w:val="TableParagraph"/>
              <w:rPr>
                <w:sz w:val="24"/>
              </w:rPr>
            </w:pPr>
          </w:p>
          <w:p w14:paraId="3E6E9145" w14:textId="77777777" w:rsidR="00553707" w:rsidRDefault="00553707">
            <w:pPr>
              <w:pStyle w:val="TableParagraph"/>
              <w:rPr>
                <w:sz w:val="24"/>
              </w:rPr>
            </w:pPr>
          </w:p>
          <w:p w14:paraId="32C7C7F4" w14:textId="77777777" w:rsidR="00553707" w:rsidRDefault="00553707">
            <w:pPr>
              <w:pStyle w:val="TableParagraph"/>
              <w:spacing w:before="30"/>
              <w:rPr>
                <w:sz w:val="24"/>
              </w:rPr>
            </w:pPr>
          </w:p>
          <w:p w14:paraId="354EA4D9" w14:textId="77777777" w:rsidR="00553707" w:rsidRDefault="00000000">
            <w:pPr>
              <w:pStyle w:val="TableParagraph"/>
              <w:ind w:left="9"/>
              <w:jc w:val="center"/>
              <w:rPr>
                <w:sz w:val="24"/>
              </w:rPr>
            </w:pPr>
            <w:r>
              <w:rPr>
                <w:sz w:val="24"/>
              </w:rPr>
              <w:t>Valsts</w:t>
            </w:r>
            <w:r>
              <w:rPr>
                <w:spacing w:val="-5"/>
                <w:sz w:val="24"/>
              </w:rPr>
              <w:t xml:space="preserve"> </w:t>
            </w:r>
            <w:r>
              <w:rPr>
                <w:sz w:val="24"/>
              </w:rPr>
              <w:t>materiālo</w:t>
            </w:r>
            <w:r>
              <w:rPr>
                <w:spacing w:val="-2"/>
                <w:sz w:val="24"/>
              </w:rPr>
              <w:t xml:space="preserve"> </w:t>
            </w:r>
            <w:r>
              <w:rPr>
                <w:sz w:val="24"/>
              </w:rPr>
              <w:t xml:space="preserve">rezervju </w:t>
            </w:r>
            <w:r>
              <w:rPr>
                <w:spacing w:val="-2"/>
                <w:sz w:val="24"/>
              </w:rPr>
              <w:t>izmantošana</w:t>
            </w:r>
          </w:p>
        </w:tc>
        <w:tc>
          <w:tcPr>
            <w:tcW w:w="1913" w:type="dxa"/>
          </w:tcPr>
          <w:p w14:paraId="2516DE11" w14:textId="77777777" w:rsidR="00553707" w:rsidRDefault="00553707">
            <w:pPr>
              <w:pStyle w:val="TableParagraph"/>
              <w:rPr>
                <w:sz w:val="24"/>
              </w:rPr>
            </w:pPr>
          </w:p>
          <w:p w14:paraId="795205B8" w14:textId="77777777" w:rsidR="00553707" w:rsidRDefault="00553707">
            <w:pPr>
              <w:pStyle w:val="TableParagraph"/>
              <w:rPr>
                <w:sz w:val="24"/>
              </w:rPr>
            </w:pPr>
          </w:p>
          <w:p w14:paraId="5AB251FD" w14:textId="77777777" w:rsidR="00553707" w:rsidRDefault="00553707">
            <w:pPr>
              <w:pStyle w:val="TableParagraph"/>
              <w:spacing w:before="169"/>
              <w:rPr>
                <w:sz w:val="24"/>
              </w:rPr>
            </w:pPr>
          </w:p>
          <w:p w14:paraId="0600315A" w14:textId="77777777" w:rsidR="00553707" w:rsidRDefault="00000000">
            <w:pPr>
              <w:pStyle w:val="TableParagraph"/>
              <w:ind w:left="170" w:firstLine="612"/>
              <w:rPr>
                <w:sz w:val="24"/>
              </w:rPr>
            </w:pPr>
            <w:r>
              <w:rPr>
                <w:spacing w:val="-4"/>
                <w:sz w:val="24"/>
              </w:rPr>
              <w:t xml:space="preserve">Pēc </w:t>
            </w:r>
            <w:r>
              <w:rPr>
                <w:spacing w:val="-2"/>
                <w:sz w:val="24"/>
              </w:rPr>
              <w:t>nepieciešamības</w:t>
            </w:r>
          </w:p>
        </w:tc>
        <w:tc>
          <w:tcPr>
            <w:tcW w:w="2866" w:type="dxa"/>
          </w:tcPr>
          <w:p w14:paraId="50720663" w14:textId="77777777" w:rsidR="00553707" w:rsidRDefault="00000000">
            <w:pPr>
              <w:pStyle w:val="TableParagraph"/>
              <w:spacing w:before="30"/>
              <w:ind w:left="16" w:right="1"/>
              <w:jc w:val="center"/>
              <w:rPr>
                <w:sz w:val="24"/>
              </w:rPr>
            </w:pPr>
            <w:r>
              <w:rPr>
                <w:sz w:val="24"/>
              </w:rPr>
              <w:t>Lēmums</w:t>
            </w:r>
            <w:r>
              <w:rPr>
                <w:spacing w:val="-15"/>
                <w:sz w:val="24"/>
              </w:rPr>
              <w:t xml:space="preserve"> </w:t>
            </w:r>
            <w:r>
              <w:rPr>
                <w:sz w:val="24"/>
              </w:rPr>
              <w:t>par</w:t>
            </w:r>
            <w:r>
              <w:rPr>
                <w:spacing w:val="-15"/>
                <w:sz w:val="24"/>
              </w:rPr>
              <w:t xml:space="preserve"> </w:t>
            </w:r>
            <w:r>
              <w:rPr>
                <w:sz w:val="24"/>
              </w:rPr>
              <w:t>nepieciešamību izmantot – Glābšanas darbu vadītājs vai valsts vai pašvaldības institūcija</w:t>
            </w:r>
          </w:p>
          <w:p w14:paraId="416BE2C0" w14:textId="77777777" w:rsidR="00553707" w:rsidRDefault="00000000">
            <w:pPr>
              <w:pStyle w:val="TableParagraph"/>
              <w:ind w:left="16" w:right="4"/>
              <w:jc w:val="center"/>
              <w:rPr>
                <w:sz w:val="24"/>
              </w:rPr>
            </w:pPr>
            <w:r>
              <w:rPr>
                <w:spacing w:val="-5"/>
                <w:sz w:val="24"/>
              </w:rPr>
              <w:t>CAK</w:t>
            </w:r>
          </w:p>
          <w:p w14:paraId="62E6B0F8" w14:textId="77777777" w:rsidR="00553707" w:rsidRDefault="00000000">
            <w:pPr>
              <w:pStyle w:val="TableParagraph"/>
              <w:ind w:left="66" w:right="54" w:hanging="1"/>
              <w:jc w:val="center"/>
              <w:rPr>
                <w:sz w:val="24"/>
              </w:rPr>
            </w:pPr>
            <w:r>
              <w:rPr>
                <w:sz w:val="24"/>
              </w:rPr>
              <w:t>Lēmums par atļauju izmantot</w:t>
            </w:r>
            <w:r>
              <w:rPr>
                <w:spacing w:val="-12"/>
                <w:sz w:val="24"/>
              </w:rPr>
              <w:t xml:space="preserve"> </w:t>
            </w:r>
            <w:r>
              <w:rPr>
                <w:sz w:val="24"/>
              </w:rPr>
              <w:t>–</w:t>
            </w:r>
            <w:r>
              <w:rPr>
                <w:spacing w:val="-13"/>
                <w:sz w:val="24"/>
              </w:rPr>
              <w:t xml:space="preserve"> </w:t>
            </w:r>
            <w:r>
              <w:rPr>
                <w:sz w:val="24"/>
              </w:rPr>
              <w:t>Ministrijas</w:t>
            </w:r>
            <w:r>
              <w:rPr>
                <w:spacing w:val="-13"/>
                <w:sz w:val="24"/>
              </w:rPr>
              <w:t xml:space="preserve"> </w:t>
            </w:r>
            <w:r>
              <w:rPr>
                <w:sz w:val="24"/>
              </w:rPr>
              <w:t xml:space="preserve">valsts sekretārs vai tā pilnvarota </w:t>
            </w:r>
            <w:r>
              <w:rPr>
                <w:spacing w:val="-2"/>
                <w:sz w:val="24"/>
              </w:rPr>
              <w:t>amatpersona</w:t>
            </w:r>
          </w:p>
        </w:tc>
        <w:tc>
          <w:tcPr>
            <w:tcW w:w="3032" w:type="dxa"/>
          </w:tcPr>
          <w:p w14:paraId="47201666" w14:textId="77777777" w:rsidR="00553707" w:rsidRDefault="00553707">
            <w:pPr>
              <w:pStyle w:val="TableParagraph"/>
              <w:rPr>
                <w:sz w:val="24"/>
              </w:rPr>
            </w:pPr>
          </w:p>
          <w:p w14:paraId="35082E02" w14:textId="77777777" w:rsidR="00553707" w:rsidRDefault="00553707">
            <w:pPr>
              <w:pStyle w:val="TableParagraph"/>
              <w:rPr>
                <w:sz w:val="24"/>
              </w:rPr>
            </w:pPr>
          </w:p>
          <w:p w14:paraId="15D9CC3C" w14:textId="77777777" w:rsidR="00553707" w:rsidRDefault="00553707">
            <w:pPr>
              <w:pStyle w:val="TableParagraph"/>
              <w:spacing w:before="166"/>
              <w:rPr>
                <w:sz w:val="24"/>
              </w:rPr>
            </w:pPr>
          </w:p>
          <w:p w14:paraId="5F7CD48A" w14:textId="77777777" w:rsidR="00553707" w:rsidRDefault="00000000">
            <w:pPr>
              <w:pStyle w:val="TableParagraph"/>
              <w:spacing w:before="1" w:line="256" w:lineRule="auto"/>
              <w:ind w:left="1089" w:hanging="780"/>
              <w:rPr>
                <w:sz w:val="24"/>
              </w:rPr>
            </w:pPr>
            <w:r>
              <w:rPr>
                <w:sz w:val="24"/>
              </w:rPr>
              <w:t>Valsts</w:t>
            </w:r>
            <w:r>
              <w:rPr>
                <w:spacing w:val="-15"/>
                <w:sz w:val="24"/>
              </w:rPr>
              <w:t xml:space="preserve"> </w:t>
            </w:r>
            <w:r>
              <w:rPr>
                <w:sz w:val="24"/>
              </w:rPr>
              <w:t>materiālo</w:t>
            </w:r>
            <w:r>
              <w:rPr>
                <w:spacing w:val="-15"/>
                <w:sz w:val="24"/>
              </w:rPr>
              <w:t xml:space="preserve"> </w:t>
            </w:r>
            <w:r>
              <w:rPr>
                <w:sz w:val="24"/>
              </w:rPr>
              <w:t xml:space="preserve">rezervju </w:t>
            </w:r>
            <w:r>
              <w:rPr>
                <w:spacing w:val="-2"/>
                <w:sz w:val="24"/>
              </w:rPr>
              <w:t>glabātājs</w:t>
            </w:r>
          </w:p>
        </w:tc>
        <w:tc>
          <w:tcPr>
            <w:tcW w:w="2869" w:type="dxa"/>
          </w:tcPr>
          <w:p w14:paraId="52F29B8E" w14:textId="77777777" w:rsidR="00553707" w:rsidRDefault="00553707">
            <w:pPr>
              <w:pStyle w:val="TableParagraph"/>
              <w:rPr>
                <w:sz w:val="24"/>
              </w:rPr>
            </w:pPr>
          </w:p>
          <w:p w14:paraId="4046863B" w14:textId="77777777" w:rsidR="00553707" w:rsidRDefault="00553707">
            <w:pPr>
              <w:pStyle w:val="TableParagraph"/>
              <w:rPr>
                <w:sz w:val="24"/>
              </w:rPr>
            </w:pPr>
          </w:p>
          <w:p w14:paraId="6C9851A2" w14:textId="77777777" w:rsidR="00553707" w:rsidRDefault="00553707">
            <w:pPr>
              <w:pStyle w:val="TableParagraph"/>
              <w:spacing w:before="30"/>
              <w:rPr>
                <w:sz w:val="24"/>
              </w:rPr>
            </w:pPr>
          </w:p>
          <w:p w14:paraId="2A80A9A4" w14:textId="77777777" w:rsidR="00553707" w:rsidRDefault="00000000">
            <w:pPr>
              <w:pStyle w:val="TableParagraph"/>
              <w:ind w:left="913" w:hanging="819"/>
              <w:rPr>
                <w:sz w:val="24"/>
              </w:rPr>
            </w:pPr>
            <w:r>
              <w:rPr>
                <w:sz w:val="24"/>
              </w:rPr>
              <w:t>Glābšanas</w:t>
            </w:r>
            <w:r>
              <w:rPr>
                <w:spacing w:val="-15"/>
                <w:sz w:val="24"/>
              </w:rPr>
              <w:t xml:space="preserve"> </w:t>
            </w:r>
            <w:r>
              <w:rPr>
                <w:sz w:val="24"/>
              </w:rPr>
              <w:t>darbos</w:t>
            </w:r>
            <w:r>
              <w:rPr>
                <w:spacing w:val="-15"/>
                <w:sz w:val="24"/>
              </w:rPr>
              <w:t xml:space="preserve"> </w:t>
            </w:r>
            <w:r>
              <w:rPr>
                <w:sz w:val="24"/>
              </w:rPr>
              <w:t xml:space="preserve">iesaistītās </w:t>
            </w:r>
            <w:r>
              <w:rPr>
                <w:spacing w:val="-2"/>
                <w:sz w:val="24"/>
              </w:rPr>
              <w:t>institūcijas</w:t>
            </w:r>
          </w:p>
        </w:tc>
      </w:tr>
      <w:tr w:rsidR="00553707" w14:paraId="493601A6" w14:textId="77777777">
        <w:trPr>
          <w:trHeight w:val="889"/>
        </w:trPr>
        <w:tc>
          <w:tcPr>
            <w:tcW w:w="629" w:type="dxa"/>
          </w:tcPr>
          <w:p w14:paraId="7606C310" w14:textId="77777777" w:rsidR="00553707" w:rsidRDefault="00553707">
            <w:pPr>
              <w:pStyle w:val="TableParagraph"/>
              <w:spacing w:before="29"/>
              <w:rPr>
                <w:sz w:val="24"/>
              </w:rPr>
            </w:pPr>
          </w:p>
          <w:p w14:paraId="7C7623B0" w14:textId="77777777" w:rsidR="00553707" w:rsidRDefault="00000000">
            <w:pPr>
              <w:pStyle w:val="TableParagraph"/>
              <w:spacing w:before="1"/>
              <w:ind w:left="16" w:right="5"/>
              <w:jc w:val="center"/>
              <w:rPr>
                <w:sz w:val="24"/>
              </w:rPr>
            </w:pPr>
            <w:r>
              <w:rPr>
                <w:spacing w:val="-5"/>
                <w:sz w:val="24"/>
              </w:rPr>
              <w:t>5.</w:t>
            </w:r>
          </w:p>
        </w:tc>
        <w:tc>
          <w:tcPr>
            <w:tcW w:w="4784" w:type="dxa"/>
          </w:tcPr>
          <w:p w14:paraId="5B43FFE9" w14:textId="77777777" w:rsidR="00553707" w:rsidRDefault="00000000">
            <w:pPr>
              <w:pStyle w:val="TableParagraph"/>
              <w:spacing w:before="30"/>
              <w:ind w:left="78" w:right="64" w:hanging="4"/>
              <w:jc w:val="center"/>
              <w:rPr>
                <w:sz w:val="24"/>
              </w:rPr>
            </w:pPr>
            <w:r>
              <w:rPr>
                <w:sz w:val="24"/>
              </w:rPr>
              <w:t>Informācijas par radītajiem zaudējumiem apkopošana</w:t>
            </w:r>
            <w:r>
              <w:rPr>
                <w:spacing w:val="-11"/>
                <w:sz w:val="24"/>
              </w:rPr>
              <w:t xml:space="preserve"> </w:t>
            </w:r>
            <w:r>
              <w:rPr>
                <w:sz w:val="24"/>
              </w:rPr>
              <w:t>un</w:t>
            </w:r>
            <w:r>
              <w:rPr>
                <w:spacing w:val="-10"/>
                <w:sz w:val="24"/>
              </w:rPr>
              <w:t xml:space="preserve"> </w:t>
            </w:r>
            <w:r>
              <w:rPr>
                <w:sz w:val="24"/>
              </w:rPr>
              <w:t>kompensācijas</w:t>
            </w:r>
            <w:r>
              <w:rPr>
                <w:spacing w:val="-11"/>
                <w:sz w:val="24"/>
              </w:rPr>
              <w:t xml:space="preserve"> </w:t>
            </w:r>
            <w:r>
              <w:rPr>
                <w:sz w:val="24"/>
              </w:rPr>
              <w:t>par</w:t>
            </w:r>
            <w:r>
              <w:rPr>
                <w:spacing w:val="-9"/>
                <w:sz w:val="24"/>
              </w:rPr>
              <w:t xml:space="preserve"> </w:t>
            </w:r>
            <w:r>
              <w:rPr>
                <w:sz w:val="24"/>
              </w:rPr>
              <w:t xml:space="preserve">zaudējumiem </w:t>
            </w:r>
            <w:r>
              <w:rPr>
                <w:spacing w:val="-2"/>
                <w:sz w:val="24"/>
              </w:rPr>
              <w:t>noteikšana</w:t>
            </w:r>
          </w:p>
        </w:tc>
        <w:tc>
          <w:tcPr>
            <w:tcW w:w="1913" w:type="dxa"/>
          </w:tcPr>
          <w:p w14:paraId="5ABD79EA" w14:textId="77777777" w:rsidR="00553707" w:rsidRDefault="00553707">
            <w:pPr>
              <w:pStyle w:val="TableParagraph"/>
              <w:spacing w:before="29"/>
              <w:rPr>
                <w:sz w:val="24"/>
              </w:rPr>
            </w:pPr>
          </w:p>
          <w:p w14:paraId="31FAF1E8" w14:textId="77777777" w:rsidR="00553707" w:rsidRDefault="00000000">
            <w:pPr>
              <w:pStyle w:val="TableParagraph"/>
              <w:spacing w:before="1"/>
              <w:ind w:left="479"/>
              <w:rPr>
                <w:sz w:val="24"/>
              </w:rPr>
            </w:pPr>
            <w:r>
              <w:rPr>
                <w:sz w:val="24"/>
              </w:rPr>
              <w:t xml:space="preserve">1 </w:t>
            </w:r>
            <w:r>
              <w:rPr>
                <w:spacing w:val="-2"/>
                <w:sz w:val="24"/>
              </w:rPr>
              <w:t>mēnesis</w:t>
            </w:r>
          </w:p>
        </w:tc>
        <w:tc>
          <w:tcPr>
            <w:tcW w:w="2866" w:type="dxa"/>
          </w:tcPr>
          <w:p w14:paraId="031F1A57" w14:textId="77777777" w:rsidR="00553707" w:rsidRDefault="00000000">
            <w:pPr>
              <w:pStyle w:val="TableParagraph"/>
              <w:spacing w:before="169"/>
              <w:ind w:left="1178" w:right="447" w:hanging="267"/>
              <w:rPr>
                <w:sz w:val="24"/>
              </w:rPr>
            </w:pPr>
            <w:r>
              <w:rPr>
                <w:spacing w:val="-2"/>
                <w:sz w:val="24"/>
              </w:rPr>
              <w:t xml:space="preserve">Ministrijas </w:t>
            </w:r>
            <w:r>
              <w:rPr>
                <w:spacing w:val="-4"/>
                <w:sz w:val="24"/>
              </w:rPr>
              <w:t>CAK</w:t>
            </w:r>
          </w:p>
        </w:tc>
        <w:tc>
          <w:tcPr>
            <w:tcW w:w="3032" w:type="dxa"/>
          </w:tcPr>
          <w:p w14:paraId="5B4232E7" w14:textId="77777777" w:rsidR="00553707" w:rsidRDefault="00000000">
            <w:pPr>
              <w:pStyle w:val="TableParagraph"/>
              <w:spacing w:before="169"/>
              <w:ind w:left="1261" w:right="530" w:hanging="267"/>
              <w:rPr>
                <w:sz w:val="24"/>
              </w:rPr>
            </w:pPr>
            <w:r>
              <w:rPr>
                <w:spacing w:val="-2"/>
                <w:sz w:val="24"/>
              </w:rPr>
              <w:t xml:space="preserve">Ministrijas </w:t>
            </w:r>
            <w:r>
              <w:rPr>
                <w:spacing w:val="-4"/>
                <w:sz w:val="24"/>
              </w:rPr>
              <w:t>CAK</w:t>
            </w:r>
          </w:p>
        </w:tc>
        <w:tc>
          <w:tcPr>
            <w:tcW w:w="2869" w:type="dxa"/>
          </w:tcPr>
          <w:p w14:paraId="15A7A3B6" w14:textId="77777777" w:rsidR="00553707" w:rsidRDefault="00553707">
            <w:pPr>
              <w:pStyle w:val="TableParagraph"/>
              <w:spacing w:before="29"/>
              <w:rPr>
                <w:sz w:val="24"/>
              </w:rPr>
            </w:pPr>
          </w:p>
          <w:p w14:paraId="5B4034CA" w14:textId="77777777" w:rsidR="00553707" w:rsidRDefault="00000000">
            <w:pPr>
              <w:pStyle w:val="TableParagraph"/>
              <w:spacing w:before="1"/>
              <w:ind w:left="913"/>
              <w:rPr>
                <w:sz w:val="24"/>
              </w:rPr>
            </w:pPr>
            <w:r>
              <w:rPr>
                <w:spacing w:val="-2"/>
                <w:sz w:val="24"/>
              </w:rPr>
              <w:t>Ministrijas</w:t>
            </w:r>
          </w:p>
        </w:tc>
      </w:tr>
    </w:tbl>
    <w:p w14:paraId="37EA1618" w14:textId="77777777" w:rsidR="00553707" w:rsidRDefault="00553707">
      <w:pPr>
        <w:rPr>
          <w:sz w:val="24"/>
        </w:rPr>
        <w:sectPr w:rsidR="00553707" w:rsidSect="00CD44C4">
          <w:pgSz w:w="16840" w:h="11910" w:orient="landscape"/>
          <w:pgMar w:top="1340" w:right="260" w:bottom="1240" w:left="260" w:header="0" w:footer="988" w:gutter="0"/>
          <w:cols w:space="720"/>
        </w:sectPr>
      </w:pPr>
    </w:p>
    <w:p w14:paraId="2A5E79ED" w14:textId="77777777" w:rsidR="00553707" w:rsidRDefault="00553707">
      <w:pPr>
        <w:pStyle w:val="BodyText"/>
        <w:spacing w:before="125"/>
        <w:rPr>
          <w:sz w:val="20"/>
        </w:rPr>
      </w:pPr>
    </w:p>
    <w:tbl>
      <w:tblPr>
        <w:tblW w:w="0" w:type="auto"/>
        <w:tblInd w:w="122"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629"/>
        <w:gridCol w:w="4784"/>
        <w:gridCol w:w="1913"/>
        <w:gridCol w:w="2866"/>
        <w:gridCol w:w="3032"/>
        <w:gridCol w:w="2869"/>
      </w:tblGrid>
      <w:tr w:rsidR="00553707" w14:paraId="50DF49BA" w14:textId="77777777">
        <w:trPr>
          <w:trHeight w:val="887"/>
        </w:trPr>
        <w:tc>
          <w:tcPr>
            <w:tcW w:w="629" w:type="dxa"/>
          </w:tcPr>
          <w:p w14:paraId="05783F76" w14:textId="77777777" w:rsidR="00553707" w:rsidRDefault="00553707">
            <w:pPr>
              <w:pStyle w:val="TableParagraph"/>
            </w:pPr>
          </w:p>
        </w:tc>
        <w:tc>
          <w:tcPr>
            <w:tcW w:w="4784" w:type="dxa"/>
          </w:tcPr>
          <w:p w14:paraId="7127347B" w14:textId="77777777" w:rsidR="00553707" w:rsidRDefault="00553707">
            <w:pPr>
              <w:pStyle w:val="TableParagraph"/>
            </w:pPr>
          </w:p>
        </w:tc>
        <w:tc>
          <w:tcPr>
            <w:tcW w:w="1913" w:type="dxa"/>
          </w:tcPr>
          <w:p w14:paraId="08154FBE" w14:textId="77777777" w:rsidR="00553707" w:rsidRDefault="00553707">
            <w:pPr>
              <w:pStyle w:val="TableParagraph"/>
            </w:pPr>
          </w:p>
        </w:tc>
        <w:tc>
          <w:tcPr>
            <w:tcW w:w="2866" w:type="dxa"/>
          </w:tcPr>
          <w:p w14:paraId="34A0E5A5" w14:textId="77777777" w:rsidR="00553707" w:rsidRDefault="00553707">
            <w:pPr>
              <w:pStyle w:val="TableParagraph"/>
            </w:pPr>
          </w:p>
        </w:tc>
        <w:tc>
          <w:tcPr>
            <w:tcW w:w="3032" w:type="dxa"/>
          </w:tcPr>
          <w:p w14:paraId="1B96B892" w14:textId="77777777" w:rsidR="00553707" w:rsidRDefault="00553707">
            <w:pPr>
              <w:pStyle w:val="TableParagraph"/>
            </w:pPr>
          </w:p>
        </w:tc>
        <w:tc>
          <w:tcPr>
            <w:tcW w:w="2869" w:type="dxa"/>
          </w:tcPr>
          <w:p w14:paraId="0033736A" w14:textId="77777777" w:rsidR="00553707" w:rsidRDefault="00000000">
            <w:pPr>
              <w:pStyle w:val="TableParagraph"/>
              <w:spacing w:before="27"/>
              <w:ind w:left="371" w:right="357"/>
              <w:jc w:val="center"/>
              <w:rPr>
                <w:sz w:val="24"/>
              </w:rPr>
            </w:pPr>
            <w:r>
              <w:rPr>
                <w:sz w:val="24"/>
              </w:rPr>
              <w:t>Iesaistītās</w:t>
            </w:r>
            <w:r>
              <w:rPr>
                <w:spacing w:val="-15"/>
                <w:sz w:val="24"/>
              </w:rPr>
              <w:t xml:space="preserve"> </w:t>
            </w:r>
            <w:r>
              <w:rPr>
                <w:sz w:val="24"/>
              </w:rPr>
              <w:t xml:space="preserve">pašvaldības iestādes un </w:t>
            </w:r>
            <w:r>
              <w:rPr>
                <w:spacing w:val="-2"/>
                <w:sz w:val="24"/>
              </w:rPr>
              <w:t>kapitālsabiedrības</w:t>
            </w:r>
          </w:p>
        </w:tc>
      </w:tr>
    </w:tbl>
    <w:p w14:paraId="211C4276" w14:textId="77777777" w:rsidR="00553707" w:rsidRDefault="00553707">
      <w:pPr>
        <w:pStyle w:val="BodyText"/>
        <w:spacing w:before="163"/>
        <w:rPr>
          <w:sz w:val="20"/>
        </w:rPr>
      </w:pPr>
    </w:p>
    <w:p w14:paraId="542E5B38" w14:textId="77777777" w:rsidR="00553707" w:rsidRDefault="00553707">
      <w:pPr>
        <w:rPr>
          <w:sz w:val="20"/>
        </w:rPr>
        <w:sectPr w:rsidR="00553707" w:rsidSect="00CD44C4">
          <w:pgSz w:w="16840" w:h="11910" w:orient="landscape"/>
          <w:pgMar w:top="1340" w:right="260" w:bottom="1240" w:left="260" w:header="0" w:footer="988" w:gutter="0"/>
          <w:cols w:space="720"/>
        </w:sectPr>
      </w:pPr>
    </w:p>
    <w:p w14:paraId="116E4F95" w14:textId="77777777" w:rsidR="00553707" w:rsidRDefault="00000000">
      <w:pPr>
        <w:pStyle w:val="Heading2"/>
        <w:spacing w:before="89"/>
        <w:jc w:val="right"/>
      </w:pPr>
      <w:bookmarkStart w:id="70" w:name="_Toc159258674"/>
      <w:r>
        <w:rPr>
          <w:spacing w:val="-2"/>
        </w:rPr>
        <w:t>Ugunsgrēki</w:t>
      </w:r>
      <w:bookmarkEnd w:id="70"/>
    </w:p>
    <w:p w14:paraId="4FEFD19B" w14:textId="77777777" w:rsidR="00553707" w:rsidRDefault="00000000">
      <w:pPr>
        <w:rPr>
          <w:b/>
          <w:sz w:val="24"/>
        </w:rPr>
      </w:pPr>
      <w:r>
        <w:br w:type="column"/>
      </w:r>
    </w:p>
    <w:p w14:paraId="3E491647" w14:textId="77777777" w:rsidR="00553707" w:rsidRDefault="00553707">
      <w:pPr>
        <w:pStyle w:val="BodyText"/>
        <w:spacing w:before="21"/>
        <w:rPr>
          <w:b/>
        </w:rPr>
      </w:pPr>
    </w:p>
    <w:p w14:paraId="14E87C02" w14:textId="77777777" w:rsidR="00553707" w:rsidRDefault="00000000">
      <w:pPr>
        <w:pStyle w:val="ListParagraph"/>
        <w:numPr>
          <w:ilvl w:val="0"/>
          <w:numId w:val="11"/>
        </w:numPr>
        <w:tabs>
          <w:tab w:val="left" w:pos="420"/>
        </w:tabs>
        <w:spacing w:before="1"/>
        <w:ind w:left="420" w:right="870" w:hanging="420"/>
        <w:rPr>
          <w:sz w:val="24"/>
        </w:rPr>
      </w:pPr>
      <w:r>
        <w:rPr>
          <w:spacing w:val="-2"/>
          <w:sz w:val="24"/>
        </w:rPr>
        <w:t>tabula</w:t>
      </w:r>
    </w:p>
    <w:p w14:paraId="35EA26E1" w14:textId="77777777" w:rsidR="00553707" w:rsidRDefault="00553707">
      <w:pPr>
        <w:jc w:val="right"/>
        <w:rPr>
          <w:sz w:val="24"/>
        </w:rPr>
        <w:sectPr w:rsidR="00553707" w:rsidSect="00CD44C4">
          <w:type w:val="continuous"/>
          <w:pgSz w:w="16840" w:h="11910" w:orient="landscape"/>
          <w:pgMar w:top="940" w:right="260" w:bottom="280" w:left="260" w:header="0" w:footer="988" w:gutter="0"/>
          <w:cols w:num="2" w:space="720" w:equalWidth="0">
            <w:col w:w="8852" w:space="40"/>
            <w:col w:w="7428"/>
          </w:cols>
        </w:sectPr>
      </w:pPr>
    </w:p>
    <w:tbl>
      <w:tblPr>
        <w:tblW w:w="0" w:type="auto"/>
        <w:tblInd w:w="122"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629"/>
        <w:gridCol w:w="4784"/>
        <w:gridCol w:w="1752"/>
        <w:gridCol w:w="3027"/>
        <w:gridCol w:w="3032"/>
        <w:gridCol w:w="2869"/>
      </w:tblGrid>
      <w:tr w:rsidR="00553707" w14:paraId="59A0D9DE" w14:textId="77777777">
        <w:trPr>
          <w:trHeight w:val="482"/>
        </w:trPr>
        <w:tc>
          <w:tcPr>
            <w:tcW w:w="629" w:type="dxa"/>
            <w:shd w:val="clear" w:color="auto" w:fill="C0C0C0"/>
          </w:tcPr>
          <w:p w14:paraId="72E24A85" w14:textId="77777777" w:rsidR="00553707" w:rsidRDefault="00000000">
            <w:pPr>
              <w:pStyle w:val="TableParagraph"/>
              <w:spacing w:before="2" w:line="230" w:lineRule="atLeast"/>
              <w:ind w:left="153" w:right="134" w:firstLine="19"/>
              <w:rPr>
                <w:b/>
                <w:sz w:val="20"/>
              </w:rPr>
            </w:pPr>
            <w:r>
              <w:rPr>
                <w:b/>
                <w:spacing w:val="-4"/>
                <w:sz w:val="20"/>
              </w:rPr>
              <w:t>Nr. p.k.</w:t>
            </w:r>
          </w:p>
        </w:tc>
        <w:tc>
          <w:tcPr>
            <w:tcW w:w="4784" w:type="dxa"/>
            <w:tcBorders>
              <w:bottom w:val="single" w:sz="24" w:space="0" w:color="C0C0C0"/>
            </w:tcBorders>
            <w:shd w:val="clear" w:color="auto" w:fill="C0C0C0"/>
          </w:tcPr>
          <w:p w14:paraId="6E51C6C7" w14:textId="77777777" w:rsidR="00553707" w:rsidRDefault="00000000">
            <w:pPr>
              <w:pStyle w:val="TableParagraph"/>
              <w:spacing w:before="144"/>
              <w:ind w:left="1437"/>
              <w:rPr>
                <w:b/>
                <w:sz w:val="20"/>
              </w:rPr>
            </w:pPr>
            <w:r>
              <w:rPr>
                <w:b/>
                <w:sz w:val="20"/>
              </w:rPr>
              <w:t>Pasākuma</w:t>
            </w:r>
            <w:r>
              <w:rPr>
                <w:b/>
                <w:spacing w:val="-7"/>
                <w:sz w:val="20"/>
              </w:rPr>
              <w:t xml:space="preserve"> </w:t>
            </w:r>
            <w:r>
              <w:rPr>
                <w:b/>
                <w:spacing w:val="-2"/>
                <w:sz w:val="20"/>
              </w:rPr>
              <w:t>nosaukums</w:t>
            </w:r>
          </w:p>
        </w:tc>
        <w:tc>
          <w:tcPr>
            <w:tcW w:w="1752" w:type="dxa"/>
            <w:tcBorders>
              <w:bottom w:val="single" w:sz="24" w:space="0" w:color="C0C0C0"/>
            </w:tcBorders>
            <w:shd w:val="clear" w:color="auto" w:fill="C0C0C0"/>
          </w:tcPr>
          <w:p w14:paraId="5243A0E0" w14:textId="77777777" w:rsidR="00553707" w:rsidRDefault="00000000">
            <w:pPr>
              <w:pStyle w:val="TableParagraph"/>
              <w:spacing w:before="144"/>
              <w:ind w:left="15" w:right="3"/>
              <w:jc w:val="center"/>
              <w:rPr>
                <w:b/>
                <w:sz w:val="20"/>
              </w:rPr>
            </w:pPr>
            <w:r>
              <w:rPr>
                <w:b/>
                <w:sz w:val="20"/>
              </w:rPr>
              <w:t>Izpildes</w:t>
            </w:r>
            <w:r>
              <w:rPr>
                <w:b/>
                <w:spacing w:val="-12"/>
                <w:sz w:val="20"/>
              </w:rPr>
              <w:t xml:space="preserve"> </w:t>
            </w:r>
            <w:r>
              <w:rPr>
                <w:b/>
                <w:spacing w:val="-2"/>
                <w:sz w:val="20"/>
              </w:rPr>
              <w:t>termiņš</w:t>
            </w:r>
          </w:p>
        </w:tc>
        <w:tc>
          <w:tcPr>
            <w:tcW w:w="3027" w:type="dxa"/>
            <w:tcBorders>
              <w:bottom w:val="single" w:sz="24" w:space="0" w:color="C0C0C0"/>
            </w:tcBorders>
            <w:shd w:val="clear" w:color="auto" w:fill="C0C0C0"/>
          </w:tcPr>
          <w:p w14:paraId="077F9076" w14:textId="77777777" w:rsidR="00553707" w:rsidRDefault="00000000">
            <w:pPr>
              <w:pStyle w:val="TableParagraph"/>
              <w:spacing w:before="144"/>
              <w:ind w:left="17" w:right="4"/>
              <w:jc w:val="center"/>
              <w:rPr>
                <w:b/>
                <w:sz w:val="20"/>
              </w:rPr>
            </w:pPr>
            <w:r>
              <w:rPr>
                <w:b/>
                <w:sz w:val="20"/>
              </w:rPr>
              <w:t>Lēmuma</w:t>
            </w:r>
            <w:r>
              <w:rPr>
                <w:b/>
                <w:spacing w:val="-5"/>
                <w:sz w:val="20"/>
              </w:rPr>
              <w:t xml:space="preserve"> </w:t>
            </w:r>
            <w:r>
              <w:rPr>
                <w:b/>
                <w:spacing w:val="-2"/>
                <w:sz w:val="20"/>
              </w:rPr>
              <w:t>pieņēmējs</w:t>
            </w:r>
          </w:p>
        </w:tc>
        <w:tc>
          <w:tcPr>
            <w:tcW w:w="3032" w:type="dxa"/>
            <w:tcBorders>
              <w:bottom w:val="single" w:sz="24" w:space="0" w:color="C0C0C0"/>
            </w:tcBorders>
            <w:shd w:val="clear" w:color="auto" w:fill="C0C0C0"/>
          </w:tcPr>
          <w:p w14:paraId="43D5C599" w14:textId="77777777" w:rsidR="00553707" w:rsidRDefault="00000000">
            <w:pPr>
              <w:pStyle w:val="TableParagraph"/>
              <w:spacing w:before="144"/>
              <w:ind w:left="213"/>
              <w:rPr>
                <w:b/>
                <w:sz w:val="20"/>
              </w:rPr>
            </w:pPr>
            <w:r>
              <w:rPr>
                <w:b/>
                <w:sz w:val="20"/>
              </w:rPr>
              <w:t>Par</w:t>
            </w:r>
            <w:r>
              <w:rPr>
                <w:b/>
                <w:spacing w:val="-9"/>
                <w:sz w:val="20"/>
              </w:rPr>
              <w:t xml:space="preserve"> </w:t>
            </w:r>
            <w:r>
              <w:rPr>
                <w:b/>
                <w:sz w:val="20"/>
              </w:rPr>
              <w:t>izpildi</w:t>
            </w:r>
            <w:r>
              <w:rPr>
                <w:b/>
                <w:spacing w:val="-8"/>
                <w:sz w:val="20"/>
              </w:rPr>
              <w:t xml:space="preserve"> </w:t>
            </w:r>
            <w:r>
              <w:rPr>
                <w:b/>
                <w:sz w:val="20"/>
              </w:rPr>
              <w:t>atbildīgā</w:t>
            </w:r>
            <w:r>
              <w:rPr>
                <w:b/>
                <w:spacing w:val="-6"/>
                <w:sz w:val="20"/>
              </w:rPr>
              <w:t xml:space="preserve"> </w:t>
            </w:r>
            <w:r>
              <w:rPr>
                <w:b/>
                <w:spacing w:val="-2"/>
                <w:sz w:val="20"/>
              </w:rPr>
              <w:t>institūcija</w:t>
            </w:r>
          </w:p>
        </w:tc>
        <w:tc>
          <w:tcPr>
            <w:tcW w:w="2869" w:type="dxa"/>
            <w:tcBorders>
              <w:bottom w:val="single" w:sz="24" w:space="0" w:color="C0C0C0"/>
            </w:tcBorders>
            <w:shd w:val="clear" w:color="auto" w:fill="C0C0C0"/>
          </w:tcPr>
          <w:p w14:paraId="7B0A6A67" w14:textId="77777777" w:rsidR="00553707" w:rsidRDefault="00000000">
            <w:pPr>
              <w:pStyle w:val="TableParagraph"/>
              <w:spacing w:before="144"/>
              <w:ind w:left="78" w:right="65"/>
              <w:jc w:val="center"/>
              <w:rPr>
                <w:b/>
                <w:sz w:val="20"/>
              </w:rPr>
            </w:pPr>
            <w:r>
              <w:rPr>
                <w:b/>
                <w:spacing w:val="-2"/>
                <w:sz w:val="20"/>
              </w:rPr>
              <w:t>Izpildītāji</w:t>
            </w:r>
          </w:p>
        </w:tc>
      </w:tr>
      <w:tr w:rsidR="00553707" w14:paraId="5B0A461D" w14:textId="77777777">
        <w:trPr>
          <w:trHeight w:val="328"/>
        </w:trPr>
        <w:tc>
          <w:tcPr>
            <w:tcW w:w="16093" w:type="dxa"/>
            <w:gridSpan w:val="6"/>
            <w:tcBorders>
              <w:top w:val="single" w:sz="24" w:space="0" w:color="C0C0C0"/>
            </w:tcBorders>
            <w:shd w:val="clear" w:color="auto" w:fill="FFE499"/>
          </w:tcPr>
          <w:p w14:paraId="0AD2FB95" w14:textId="77777777" w:rsidR="00553707" w:rsidRDefault="00000000">
            <w:pPr>
              <w:pStyle w:val="TableParagraph"/>
              <w:spacing w:before="20"/>
              <w:ind w:left="12"/>
              <w:jc w:val="center"/>
              <w:rPr>
                <w:b/>
                <w:i/>
                <w:sz w:val="24"/>
              </w:rPr>
            </w:pPr>
            <w:r>
              <w:rPr>
                <w:b/>
                <w:i/>
                <w:sz w:val="24"/>
              </w:rPr>
              <w:t>Preventīvie</w:t>
            </w:r>
            <w:r>
              <w:rPr>
                <w:b/>
                <w:i/>
                <w:spacing w:val="-5"/>
                <w:sz w:val="24"/>
              </w:rPr>
              <w:t xml:space="preserve"> </w:t>
            </w:r>
            <w:r>
              <w:rPr>
                <w:b/>
                <w:i/>
                <w:sz w:val="24"/>
              </w:rPr>
              <w:t>un</w:t>
            </w:r>
            <w:r>
              <w:rPr>
                <w:b/>
                <w:i/>
                <w:spacing w:val="-3"/>
                <w:sz w:val="24"/>
              </w:rPr>
              <w:t xml:space="preserve"> </w:t>
            </w:r>
            <w:r>
              <w:rPr>
                <w:b/>
                <w:i/>
                <w:sz w:val="24"/>
              </w:rPr>
              <w:t>gatavības</w:t>
            </w:r>
            <w:r>
              <w:rPr>
                <w:b/>
                <w:i/>
                <w:spacing w:val="-5"/>
                <w:sz w:val="24"/>
              </w:rPr>
              <w:t xml:space="preserve"> </w:t>
            </w:r>
            <w:r>
              <w:rPr>
                <w:b/>
                <w:i/>
                <w:spacing w:val="-2"/>
                <w:sz w:val="24"/>
              </w:rPr>
              <w:t>pasākumi</w:t>
            </w:r>
          </w:p>
        </w:tc>
      </w:tr>
      <w:tr w:rsidR="00553707" w14:paraId="43A3D94E" w14:textId="77777777">
        <w:trPr>
          <w:trHeight w:val="1715"/>
        </w:trPr>
        <w:tc>
          <w:tcPr>
            <w:tcW w:w="629" w:type="dxa"/>
          </w:tcPr>
          <w:p w14:paraId="3430AF36" w14:textId="77777777" w:rsidR="00553707" w:rsidRDefault="00553707">
            <w:pPr>
              <w:pStyle w:val="TableParagraph"/>
              <w:rPr>
                <w:sz w:val="24"/>
              </w:rPr>
            </w:pPr>
          </w:p>
          <w:p w14:paraId="4ABE7AF1" w14:textId="77777777" w:rsidR="00553707" w:rsidRDefault="00553707">
            <w:pPr>
              <w:pStyle w:val="TableParagraph"/>
              <w:spacing w:before="166"/>
              <w:rPr>
                <w:sz w:val="24"/>
              </w:rPr>
            </w:pPr>
          </w:p>
          <w:p w14:paraId="087F3E9B" w14:textId="77777777" w:rsidR="00553707" w:rsidRDefault="00000000">
            <w:pPr>
              <w:pStyle w:val="TableParagraph"/>
              <w:spacing w:before="1"/>
              <w:ind w:left="16" w:right="5"/>
              <w:jc w:val="center"/>
              <w:rPr>
                <w:sz w:val="24"/>
              </w:rPr>
            </w:pPr>
            <w:r>
              <w:rPr>
                <w:spacing w:val="-5"/>
                <w:sz w:val="24"/>
              </w:rPr>
              <w:t>1.</w:t>
            </w:r>
          </w:p>
        </w:tc>
        <w:tc>
          <w:tcPr>
            <w:tcW w:w="4784" w:type="dxa"/>
          </w:tcPr>
          <w:p w14:paraId="149165A0" w14:textId="77777777" w:rsidR="00553707" w:rsidRDefault="00000000">
            <w:pPr>
              <w:pStyle w:val="TableParagraph"/>
              <w:spacing w:before="167"/>
              <w:ind w:left="75" w:right="62"/>
              <w:jc w:val="center"/>
              <w:rPr>
                <w:sz w:val="24"/>
              </w:rPr>
            </w:pPr>
            <w:r>
              <w:rPr>
                <w:sz w:val="24"/>
              </w:rPr>
              <w:t>Iedzīvotāju izglītošana civilās aizsardzības jautājumos, izmantojot plašsaziņas</w:t>
            </w:r>
            <w:r>
              <w:rPr>
                <w:spacing w:val="-1"/>
                <w:sz w:val="24"/>
              </w:rPr>
              <w:t xml:space="preserve"> </w:t>
            </w:r>
            <w:r>
              <w:rPr>
                <w:sz w:val="24"/>
              </w:rPr>
              <w:t>līdzekļus</w:t>
            </w:r>
            <w:r>
              <w:rPr>
                <w:spacing w:val="-1"/>
                <w:sz w:val="24"/>
              </w:rPr>
              <w:t xml:space="preserve"> </w:t>
            </w:r>
            <w:r>
              <w:rPr>
                <w:sz w:val="24"/>
              </w:rPr>
              <w:t>un elektroniskos plašsaziņas līdzekļus, kā arī izplatot</w:t>
            </w:r>
            <w:r>
              <w:rPr>
                <w:spacing w:val="-10"/>
                <w:sz w:val="24"/>
              </w:rPr>
              <w:t xml:space="preserve"> </w:t>
            </w:r>
            <w:r>
              <w:rPr>
                <w:sz w:val="24"/>
              </w:rPr>
              <w:t>informatīvos</w:t>
            </w:r>
            <w:r>
              <w:rPr>
                <w:spacing w:val="-11"/>
                <w:sz w:val="24"/>
              </w:rPr>
              <w:t xml:space="preserve"> </w:t>
            </w:r>
            <w:r>
              <w:rPr>
                <w:sz w:val="24"/>
              </w:rPr>
              <w:t>materiālus,</w:t>
            </w:r>
            <w:r>
              <w:rPr>
                <w:spacing w:val="-10"/>
                <w:sz w:val="24"/>
              </w:rPr>
              <w:t xml:space="preserve"> </w:t>
            </w:r>
            <w:r>
              <w:rPr>
                <w:sz w:val="24"/>
              </w:rPr>
              <w:t>atbilstoši</w:t>
            </w:r>
            <w:r>
              <w:rPr>
                <w:spacing w:val="-10"/>
                <w:sz w:val="24"/>
              </w:rPr>
              <w:t xml:space="preserve"> </w:t>
            </w:r>
            <w:r>
              <w:rPr>
                <w:sz w:val="24"/>
              </w:rPr>
              <w:t>savai darbības jomai un kompetencei</w:t>
            </w:r>
          </w:p>
        </w:tc>
        <w:tc>
          <w:tcPr>
            <w:tcW w:w="1752" w:type="dxa"/>
          </w:tcPr>
          <w:p w14:paraId="28F47023" w14:textId="77777777" w:rsidR="00553707" w:rsidRDefault="00553707">
            <w:pPr>
              <w:pStyle w:val="TableParagraph"/>
              <w:rPr>
                <w:sz w:val="24"/>
              </w:rPr>
            </w:pPr>
          </w:p>
          <w:p w14:paraId="447EAD5B" w14:textId="77777777" w:rsidR="00553707" w:rsidRDefault="00553707">
            <w:pPr>
              <w:pStyle w:val="TableParagraph"/>
              <w:spacing w:before="166"/>
              <w:rPr>
                <w:sz w:val="24"/>
              </w:rPr>
            </w:pPr>
          </w:p>
          <w:p w14:paraId="4ACD5034" w14:textId="77777777" w:rsidR="00553707" w:rsidRDefault="00000000">
            <w:pPr>
              <w:pStyle w:val="TableParagraph"/>
              <w:spacing w:before="1"/>
              <w:ind w:left="73"/>
              <w:jc w:val="center"/>
              <w:rPr>
                <w:sz w:val="24"/>
              </w:rPr>
            </w:pPr>
            <w:r>
              <w:rPr>
                <w:spacing w:val="-2"/>
                <w:sz w:val="24"/>
              </w:rPr>
              <w:t>Pastāvīgi</w:t>
            </w:r>
          </w:p>
        </w:tc>
        <w:tc>
          <w:tcPr>
            <w:tcW w:w="3027" w:type="dxa"/>
          </w:tcPr>
          <w:p w14:paraId="418AB40E" w14:textId="77777777" w:rsidR="00553707" w:rsidRDefault="00553707">
            <w:pPr>
              <w:pStyle w:val="TableParagraph"/>
              <w:spacing w:before="30"/>
              <w:rPr>
                <w:sz w:val="24"/>
              </w:rPr>
            </w:pPr>
          </w:p>
          <w:p w14:paraId="012A5CC6" w14:textId="77777777" w:rsidR="00553707" w:rsidRDefault="00000000">
            <w:pPr>
              <w:pStyle w:val="TableParagraph"/>
              <w:ind w:left="165" w:right="153" w:firstLine="3"/>
              <w:jc w:val="center"/>
              <w:rPr>
                <w:sz w:val="24"/>
              </w:rPr>
            </w:pPr>
            <w:r>
              <w:rPr>
                <w:sz w:val="24"/>
              </w:rPr>
              <w:t>Valsts un pašvaldību institūcijas,</w:t>
            </w:r>
            <w:r>
              <w:rPr>
                <w:spacing w:val="-13"/>
                <w:sz w:val="24"/>
              </w:rPr>
              <w:t xml:space="preserve"> </w:t>
            </w:r>
            <w:r>
              <w:rPr>
                <w:sz w:val="24"/>
              </w:rPr>
              <w:t>kā</w:t>
            </w:r>
            <w:r>
              <w:rPr>
                <w:spacing w:val="-14"/>
                <w:sz w:val="24"/>
              </w:rPr>
              <w:t xml:space="preserve"> </w:t>
            </w:r>
            <w:r>
              <w:rPr>
                <w:sz w:val="24"/>
              </w:rPr>
              <w:t>arī</w:t>
            </w:r>
            <w:r>
              <w:rPr>
                <w:spacing w:val="-13"/>
                <w:sz w:val="24"/>
              </w:rPr>
              <w:t xml:space="preserve"> </w:t>
            </w:r>
            <w:r>
              <w:rPr>
                <w:sz w:val="24"/>
              </w:rPr>
              <w:t xml:space="preserve">juridiskās </w:t>
            </w:r>
            <w:r>
              <w:rPr>
                <w:spacing w:val="-2"/>
                <w:sz w:val="24"/>
              </w:rPr>
              <w:t>personas</w:t>
            </w:r>
          </w:p>
          <w:p w14:paraId="5135C9AE" w14:textId="77777777" w:rsidR="00553707" w:rsidRDefault="00000000">
            <w:pPr>
              <w:pStyle w:val="TableParagraph"/>
              <w:ind w:left="17" w:right="2"/>
              <w:jc w:val="center"/>
              <w:rPr>
                <w:sz w:val="24"/>
              </w:rPr>
            </w:pPr>
            <w:r>
              <w:rPr>
                <w:spacing w:val="-5"/>
                <w:sz w:val="24"/>
              </w:rPr>
              <w:t>CAK</w:t>
            </w:r>
          </w:p>
        </w:tc>
        <w:tc>
          <w:tcPr>
            <w:tcW w:w="3032" w:type="dxa"/>
          </w:tcPr>
          <w:p w14:paraId="1787096E" w14:textId="77777777" w:rsidR="00553707" w:rsidRDefault="00553707">
            <w:pPr>
              <w:pStyle w:val="TableParagraph"/>
              <w:spacing w:before="30"/>
              <w:rPr>
                <w:sz w:val="24"/>
              </w:rPr>
            </w:pPr>
          </w:p>
          <w:p w14:paraId="32819183" w14:textId="77777777" w:rsidR="00553707" w:rsidRDefault="00000000">
            <w:pPr>
              <w:pStyle w:val="TableParagraph"/>
              <w:ind w:left="169" w:right="153" w:hanging="2"/>
              <w:jc w:val="center"/>
              <w:rPr>
                <w:sz w:val="24"/>
              </w:rPr>
            </w:pPr>
            <w:r>
              <w:rPr>
                <w:sz w:val="24"/>
              </w:rPr>
              <w:t>Valsts un pašvaldību institūcijas,</w:t>
            </w:r>
            <w:r>
              <w:rPr>
                <w:spacing w:val="-13"/>
                <w:sz w:val="24"/>
              </w:rPr>
              <w:t xml:space="preserve"> </w:t>
            </w:r>
            <w:r>
              <w:rPr>
                <w:sz w:val="24"/>
              </w:rPr>
              <w:t>kā</w:t>
            </w:r>
            <w:r>
              <w:rPr>
                <w:spacing w:val="-14"/>
                <w:sz w:val="24"/>
              </w:rPr>
              <w:t xml:space="preserve"> </w:t>
            </w:r>
            <w:r>
              <w:rPr>
                <w:sz w:val="24"/>
              </w:rPr>
              <w:t>arī</w:t>
            </w:r>
            <w:r>
              <w:rPr>
                <w:spacing w:val="-13"/>
                <w:sz w:val="24"/>
              </w:rPr>
              <w:t xml:space="preserve"> </w:t>
            </w:r>
            <w:r>
              <w:rPr>
                <w:sz w:val="24"/>
              </w:rPr>
              <w:t xml:space="preserve">juridiskās </w:t>
            </w:r>
            <w:r>
              <w:rPr>
                <w:spacing w:val="-2"/>
                <w:sz w:val="24"/>
              </w:rPr>
              <w:t>personas</w:t>
            </w:r>
          </w:p>
          <w:p w14:paraId="2FB80C2F" w14:textId="77777777" w:rsidR="00553707" w:rsidRDefault="00000000">
            <w:pPr>
              <w:pStyle w:val="TableParagraph"/>
              <w:ind w:left="105" w:right="92"/>
              <w:jc w:val="center"/>
              <w:rPr>
                <w:sz w:val="24"/>
              </w:rPr>
            </w:pPr>
            <w:r>
              <w:rPr>
                <w:spacing w:val="-5"/>
                <w:sz w:val="24"/>
              </w:rPr>
              <w:t>CAK</w:t>
            </w:r>
          </w:p>
        </w:tc>
        <w:tc>
          <w:tcPr>
            <w:tcW w:w="2869" w:type="dxa"/>
          </w:tcPr>
          <w:p w14:paraId="42B82664" w14:textId="77777777" w:rsidR="00553707" w:rsidRDefault="00000000">
            <w:pPr>
              <w:pStyle w:val="TableParagraph"/>
              <w:spacing w:before="30"/>
              <w:ind w:left="88" w:right="72" w:hanging="2"/>
              <w:jc w:val="center"/>
              <w:rPr>
                <w:sz w:val="24"/>
              </w:rPr>
            </w:pPr>
            <w:r>
              <w:rPr>
                <w:sz w:val="24"/>
              </w:rPr>
              <w:t>Valsts un pašvaldību institūcijas,</w:t>
            </w:r>
            <w:r>
              <w:rPr>
                <w:spacing w:val="-13"/>
                <w:sz w:val="24"/>
              </w:rPr>
              <w:t xml:space="preserve"> </w:t>
            </w:r>
            <w:r>
              <w:rPr>
                <w:sz w:val="24"/>
              </w:rPr>
              <w:t>kā</w:t>
            </w:r>
            <w:r>
              <w:rPr>
                <w:spacing w:val="-14"/>
                <w:sz w:val="24"/>
              </w:rPr>
              <w:t xml:space="preserve"> </w:t>
            </w:r>
            <w:r>
              <w:rPr>
                <w:sz w:val="24"/>
              </w:rPr>
              <w:t>arī</w:t>
            </w:r>
            <w:r>
              <w:rPr>
                <w:spacing w:val="-13"/>
                <w:sz w:val="24"/>
              </w:rPr>
              <w:t xml:space="preserve"> </w:t>
            </w:r>
            <w:r>
              <w:rPr>
                <w:sz w:val="24"/>
              </w:rPr>
              <w:t xml:space="preserve">juridiskās </w:t>
            </w:r>
            <w:r>
              <w:rPr>
                <w:spacing w:val="-2"/>
                <w:sz w:val="24"/>
              </w:rPr>
              <w:t>personas</w:t>
            </w:r>
          </w:p>
          <w:p w14:paraId="2DA59076" w14:textId="77777777" w:rsidR="00553707" w:rsidRDefault="00000000">
            <w:pPr>
              <w:pStyle w:val="TableParagraph"/>
              <w:ind w:left="100" w:right="85"/>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pašvaldības sabiedrisko attiecību </w:t>
            </w:r>
            <w:r>
              <w:rPr>
                <w:spacing w:val="-2"/>
                <w:sz w:val="24"/>
              </w:rPr>
              <w:t>speciālisti</w:t>
            </w:r>
          </w:p>
        </w:tc>
      </w:tr>
      <w:tr w:rsidR="00553707" w14:paraId="08CE0084" w14:textId="77777777">
        <w:trPr>
          <w:trHeight w:val="1163"/>
        </w:trPr>
        <w:tc>
          <w:tcPr>
            <w:tcW w:w="629" w:type="dxa"/>
          </w:tcPr>
          <w:p w14:paraId="7FD46863" w14:textId="77777777" w:rsidR="00553707" w:rsidRDefault="00553707">
            <w:pPr>
              <w:pStyle w:val="TableParagraph"/>
              <w:spacing w:before="166"/>
              <w:rPr>
                <w:sz w:val="24"/>
              </w:rPr>
            </w:pPr>
          </w:p>
          <w:p w14:paraId="12B5A31E" w14:textId="77777777" w:rsidR="00553707" w:rsidRDefault="00000000">
            <w:pPr>
              <w:pStyle w:val="TableParagraph"/>
              <w:spacing w:before="1"/>
              <w:ind w:left="16" w:right="5"/>
              <w:jc w:val="center"/>
              <w:rPr>
                <w:sz w:val="24"/>
              </w:rPr>
            </w:pPr>
            <w:r>
              <w:rPr>
                <w:spacing w:val="-5"/>
                <w:sz w:val="24"/>
              </w:rPr>
              <w:t>2.</w:t>
            </w:r>
          </w:p>
        </w:tc>
        <w:tc>
          <w:tcPr>
            <w:tcW w:w="4784" w:type="dxa"/>
          </w:tcPr>
          <w:p w14:paraId="5D3F60D5" w14:textId="77777777" w:rsidR="00553707" w:rsidRDefault="00553707">
            <w:pPr>
              <w:pStyle w:val="TableParagraph"/>
              <w:spacing w:before="30"/>
              <w:rPr>
                <w:sz w:val="24"/>
              </w:rPr>
            </w:pPr>
          </w:p>
          <w:p w14:paraId="6372A84A" w14:textId="77777777" w:rsidR="00553707" w:rsidRDefault="00000000">
            <w:pPr>
              <w:pStyle w:val="TableParagraph"/>
              <w:ind w:left="1996" w:hanging="1779"/>
              <w:rPr>
                <w:sz w:val="24"/>
              </w:rPr>
            </w:pPr>
            <w:r>
              <w:rPr>
                <w:sz w:val="24"/>
              </w:rPr>
              <w:t>Pilnveidot</w:t>
            </w:r>
            <w:r>
              <w:rPr>
                <w:spacing w:val="-10"/>
                <w:sz w:val="24"/>
              </w:rPr>
              <w:t xml:space="preserve"> </w:t>
            </w:r>
            <w:r>
              <w:rPr>
                <w:sz w:val="24"/>
              </w:rPr>
              <w:t>būvniecības</w:t>
            </w:r>
            <w:r>
              <w:rPr>
                <w:spacing w:val="-10"/>
                <w:sz w:val="24"/>
              </w:rPr>
              <w:t xml:space="preserve"> </w:t>
            </w:r>
            <w:r>
              <w:rPr>
                <w:sz w:val="24"/>
              </w:rPr>
              <w:t>jomas</w:t>
            </w:r>
            <w:r>
              <w:rPr>
                <w:spacing w:val="-10"/>
                <w:sz w:val="24"/>
              </w:rPr>
              <w:t xml:space="preserve"> </w:t>
            </w:r>
            <w:r>
              <w:rPr>
                <w:sz w:val="24"/>
              </w:rPr>
              <w:t>normatīvo</w:t>
            </w:r>
            <w:r>
              <w:rPr>
                <w:spacing w:val="-10"/>
                <w:sz w:val="24"/>
              </w:rPr>
              <w:t xml:space="preserve"> </w:t>
            </w:r>
            <w:r>
              <w:rPr>
                <w:sz w:val="24"/>
              </w:rPr>
              <w:t xml:space="preserve">aktu </w:t>
            </w:r>
            <w:r>
              <w:rPr>
                <w:spacing w:val="-2"/>
                <w:sz w:val="24"/>
              </w:rPr>
              <w:t>prasības</w:t>
            </w:r>
          </w:p>
        </w:tc>
        <w:tc>
          <w:tcPr>
            <w:tcW w:w="1752" w:type="dxa"/>
          </w:tcPr>
          <w:p w14:paraId="40AF01B7" w14:textId="77777777" w:rsidR="00553707" w:rsidRDefault="00553707">
            <w:pPr>
              <w:pStyle w:val="TableParagraph"/>
              <w:spacing w:before="166"/>
              <w:rPr>
                <w:sz w:val="24"/>
              </w:rPr>
            </w:pPr>
          </w:p>
          <w:p w14:paraId="14E1935D" w14:textId="77777777" w:rsidR="00553707" w:rsidRDefault="00000000">
            <w:pPr>
              <w:pStyle w:val="TableParagraph"/>
              <w:spacing w:before="1"/>
              <w:ind w:left="15" w:right="6"/>
              <w:jc w:val="center"/>
              <w:rPr>
                <w:sz w:val="24"/>
              </w:rPr>
            </w:pPr>
            <w:r>
              <w:rPr>
                <w:spacing w:val="-2"/>
                <w:sz w:val="24"/>
              </w:rPr>
              <w:t>2020.-2027.gads</w:t>
            </w:r>
          </w:p>
        </w:tc>
        <w:tc>
          <w:tcPr>
            <w:tcW w:w="3027" w:type="dxa"/>
          </w:tcPr>
          <w:p w14:paraId="2CDF0E02" w14:textId="77777777" w:rsidR="00553707" w:rsidRDefault="00553707">
            <w:pPr>
              <w:pStyle w:val="TableParagraph"/>
              <w:spacing w:before="30"/>
              <w:rPr>
                <w:sz w:val="24"/>
              </w:rPr>
            </w:pPr>
          </w:p>
          <w:p w14:paraId="0429378D" w14:textId="77777777" w:rsidR="00553707" w:rsidRDefault="00000000">
            <w:pPr>
              <w:pStyle w:val="TableParagraph"/>
              <w:ind w:left="1033" w:right="1020"/>
              <w:jc w:val="center"/>
              <w:rPr>
                <w:sz w:val="24"/>
              </w:rPr>
            </w:pPr>
            <w:r>
              <w:rPr>
                <w:spacing w:val="-6"/>
                <w:sz w:val="24"/>
              </w:rPr>
              <w:t xml:space="preserve">EM </w:t>
            </w:r>
            <w:r>
              <w:rPr>
                <w:spacing w:val="-4"/>
                <w:sz w:val="24"/>
              </w:rPr>
              <w:t>BVKB</w:t>
            </w:r>
          </w:p>
        </w:tc>
        <w:tc>
          <w:tcPr>
            <w:tcW w:w="3032" w:type="dxa"/>
          </w:tcPr>
          <w:p w14:paraId="3C44C103" w14:textId="77777777" w:rsidR="00553707" w:rsidRDefault="00553707">
            <w:pPr>
              <w:pStyle w:val="TableParagraph"/>
              <w:spacing w:before="30"/>
              <w:rPr>
                <w:sz w:val="24"/>
              </w:rPr>
            </w:pPr>
          </w:p>
          <w:p w14:paraId="34AD710C" w14:textId="77777777" w:rsidR="00553707" w:rsidRDefault="00000000">
            <w:pPr>
              <w:pStyle w:val="TableParagraph"/>
              <w:ind w:left="1181" w:right="1164"/>
              <w:jc w:val="center"/>
              <w:rPr>
                <w:sz w:val="24"/>
              </w:rPr>
            </w:pPr>
            <w:r>
              <w:rPr>
                <w:spacing w:val="-6"/>
                <w:sz w:val="24"/>
              </w:rPr>
              <w:t xml:space="preserve">EM </w:t>
            </w:r>
            <w:r>
              <w:rPr>
                <w:spacing w:val="-4"/>
                <w:sz w:val="24"/>
              </w:rPr>
              <w:t>BVKB</w:t>
            </w:r>
          </w:p>
        </w:tc>
        <w:tc>
          <w:tcPr>
            <w:tcW w:w="2869" w:type="dxa"/>
          </w:tcPr>
          <w:p w14:paraId="7CD6B4D8" w14:textId="77777777" w:rsidR="00553707" w:rsidRDefault="00000000">
            <w:pPr>
              <w:pStyle w:val="TableParagraph"/>
              <w:spacing w:before="30"/>
              <w:ind w:left="1100" w:right="1084"/>
              <w:jc w:val="center"/>
              <w:rPr>
                <w:sz w:val="24"/>
              </w:rPr>
            </w:pPr>
            <w:r>
              <w:rPr>
                <w:spacing w:val="-6"/>
                <w:sz w:val="24"/>
              </w:rPr>
              <w:t xml:space="preserve">EM </w:t>
            </w:r>
            <w:r>
              <w:rPr>
                <w:spacing w:val="-4"/>
                <w:sz w:val="24"/>
              </w:rPr>
              <w:t>BVKB</w:t>
            </w:r>
          </w:p>
          <w:p w14:paraId="53E4BA5A" w14:textId="77777777" w:rsidR="00553707" w:rsidRDefault="00000000">
            <w:pPr>
              <w:pStyle w:val="TableParagraph"/>
              <w:ind w:left="78" w:right="65"/>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pašvaldības </w:t>
            </w:r>
            <w:r>
              <w:rPr>
                <w:spacing w:val="-2"/>
                <w:sz w:val="24"/>
              </w:rPr>
              <w:t>būvvalde</w:t>
            </w:r>
          </w:p>
        </w:tc>
      </w:tr>
      <w:tr w:rsidR="00553707" w14:paraId="2A9703DA" w14:textId="77777777">
        <w:trPr>
          <w:trHeight w:val="1163"/>
        </w:trPr>
        <w:tc>
          <w:tcPr>
            <w:tcW w:w="629" w:type="dxa"/>
          </w:tcPr>
          <w:p w14:paraId="61F6780E" w14:textId="77777777" w:rsidR="00553707" w:rsidRDefault="00553707">
            <w:pPr>
              <w:pStyle w:val="TableParagraph"/>
              <w:spacing w:before="166"/>
              <w:rPr>
                <w:sz w:val="24"/>
              </w:rPr>
            </w:pPr>
          </w:p>
          <w:p w14:paraId="4768A274" w14:textId="77777777" w:rsidR="00553707" w:rsidRDefault="00000000">
            <w:pPr>
              <w:pStyle w:val="TableParagraph"/>
              <w:spacing w:before="1"/>
              <w:ind w:left="16" w:right="5"/>
              <w:jc w:val="center"/>
              <w:rPr>
                <w:sz w:val="24"/>
              </w:rPr>
            </w:pPr>
            <w:r>
              <w:rPr>
                <w:spacing w:val="-5"/>
                <w:sz w:val="24"/>
              </w:rPr>
              <w:t>3.</w:t>
            </w:r>
          </w:p>
        </w:tc>
        <w:tc>
          <w:tcPr>
            <w:tcW w:w="4784" w:type="dxa"/>
          </w:tcPr>
          <w:p w14:paraId="142D0F2A" w14:textId="77777777" w:rsidR="00553707" w:rsidRDefault="00553707">
            <w:pPr>
              <w:pStyle w:val="TableParagraph"/>
              <w:spacing w:before="30"/>
              <w:rPr>
                <w:sz w:val="24"/>
              </w:rPr>
            </w:pPr>
          </w:p>
          <w:p w14:paraId="1FAB7BA0" w14:textId="77777777" w:rsidR="00553707" w:rsidRDefault="00000000">
            <w:pPr>
              <w:pStyle w:val="TableParagraph"/>
              <w:ind w:left="484" w:hanging="27"/>
              <w:rPr>
                <w:sz w:val="24"/>
              </w:rPr>
            </w:pPr>
            <w:r>
              <w:rPr>
                <w:sz w:val="24"/>
              </w:rPr>
              <w:t>Valsts</w:t>
            </w:r>
            <w:r>
              <w:rPr>
                <w:spacing w:val="-14"/>
                <w:sz w:val="24"/>
              </w:rPr>
              <w:t xml:space="preserve"> </w:t>
            </w:r>
            <w:r>
              <w:rPr>
                <w:sz w:val="24"/>
              </w:rPr>
              <w:t>materiālo</w:t>
            </w:r>
            <w:r>
              <w:rPr>
                <w:spacing w:val="-13"/>
                <w:sz w:val="24"/>
              </w:rPr>
              <w:t xml:space="preserve"> </w:t>
            </w:r>
            <w:r>
              <w:rPr>
                <w:sz w:val="24"/>
              </w:rPr>
              <w:t>rezervju</w:t>
            </w:r>
            <w:r>
              <w:rPr>
                <w:spacing w:val="-13"/>
                <w:sz w:val="24"/>
              </w:rPr>
              <w:t xml:space="preserve"> </w:t>
            </w:r>
            <w:r>
              <w:rPr>
                <w:sz w:val="24"/>
              </w:rPr>
              <w:t>pilnveidošana, uzglabāšana,</w:t>
            </w:r>
            <w:r>
              <w:rPr>
                <w:spacing w:val="-2"/>
                <w:sz w:val="24"/>
              </w:rPr>
              <w:t xml:space="preserve"> </w:t>
            </w:r>
            <w:r>
              <w:rPr>
                <w:sz w:val="24"/>
              </w:rPr>
              <w:t>uzturēšana</w:t>
            </w:r>
            <w:r>
              <w:rPr>
                <w:spacing w:val="-1"/>
                <w:sz w:val="24"/>
              </w:rPr>
              <w:t xml:space="preserve"> </w:t>
            </w:r>
            <w:r>
              <w:rPr>
                <w:sz w:val="24"/>
              </w:rPr>
              <w:t>un</w:t>
            </w:r>
            <w:r>
              <w:rPr>
                <w:spacing w:val="-1"/>
                <w:sz w:val="24"/>
              </w:rPr>
              <w:t xml:space="preserve"> </w:t>
            </w:r>
            <w:r>
              <w:rPr>
                <w:spacing w:val="-2"/>
                <w:sz w:val="24"/>
              </w:rPr>
              <w:t>atjaunošana</w:t>
            </w:r>
          </w:p>
        </w:tc>
        <w:tc>
          <w:tcPr>
            <w:tcW w:w="1752" w:type="dxa"/>
          </w:tcPr>
          <w:p w14:paraId="10B279E7" w14:textId="77777777" w:rsidR="00553707" w:rsidRDefault="00553707">
            <w:pPr>
              <w:pStyle w:val="TableParagraph"/>
              <w:spacing w:before="166"/>
              <w:rPr>
                <w:sz w:val="24"/>
              </w:rPr>
            </w:pPr>
          </w:p>
          <w:p w14:paraId="29FB3F0D" w14:textId="77777777" w:rsidR="00553707" w:rsidRDefault="00000000">
            <w:pPr>
              <w:pStyle w:val="TableParagraph"/>
              <w:spacing w:before="1"/>
              <w:ind w:left="15" w:right="6"/>
              <w:jc w:val="center"/>
              <w:rPr>
                <w:sz w:val="24"/>
              </w:rPr>
            </w:pPr>
            <w:r>
              <w:rPr>
                <w:spacing w:val="-2"/>
                <w:sz w:val="24"/>
              </w:rPr>
              <w:t>2020.-2027.gads</w:t>
            </w:r>
          </w:p>
        </w:tc>
        <w:tc>
          <w:tcPr>
            <w:tcW w:w="3027" w:type="dxa"/>
          </w:tcPr>
          <w:p w14:paraId="26AEAF0A" w14:textId="77777777" w:rsidR="00553707" w:rsidRDefault="00553707">
            <w:pPr>
              <w:pStyle w:val="TableParagraph"/>
              <w:spacing w:before="30"/>
              <w:rPr>
                <w:sz w:val="24"/>
              </w:rPr>
            </w:pPr>
          </w:p>
          <w:p w14:paraId="167DD9E4" w14:textId="77777777" w:rsidR="00553707" w:rsidRDefault="00000000">
            <w:pPr>
              <w:pStyle w:val="TableParagraph"/>
              <w:ind w:left="17" w:right="2"/>
              <w:jc w:val="center"/>
              <w:rPr>
                <w:sz w:val="24"/>
              </w:rPr>
            </w:pPr>
            <w:r>
              <w:rPr>
                <w:spacing w:val="-2"/>
                <w:sz w:val="24"/>
              </w:rPr>
              <w:t>Ministrijas</w:t>
            </w:r>
          </w:p>
        </w:tc>
        <w:tc>
          <w:tcPr>
            <w:tcW w:w="3032" w:type="dxa"/>
          </w:tcPr>
          <w:p w14:paraId="751CCFB3" w14:textId="77777777" w:rsidR="00553707" w:rsidRDefault="00000000">
            <w:pPr>
              <w:pStyle w:val="TableParagraph"/>
              <w:spacing w:before="30"/>
              <w:ind w:left="105" w:right="91"/>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6D58F7FE" w14:textId="77777777" w:rsidR="00553707" w:rsidRDefault="00000000">
            <w:pPr>
              <w:pStyle w:val="TableParagraph"/>
              <w:ind w:left="105" w:right="92"/>
              <w:jc w:val="center"/>
              <w:rPr>
                <w:sz w:val="24"/>
              </w:rPr>
            </w:pPr>
            <w:r>
              <w:rPr>
                <w:spacing w:val="-5"/>
                <w:sz w:val="24"/>
              </w:rPr>
              <w:t>CAK</w:t>
            </w:r>
          </w:p>
          <w:p w14:paraId="092EAFC2" w14:textId="77777777" w:rsidR="00553707" w:rsidRDefault="00000000">
            <w:pPr>
              <w:pStyle w:val="TableParagraph"/>
              <w:ind w:left="105" w:right="96"/>
              <w:jc w:val="center"/>
              <w:rPr>
                <w:sz w:val="24"/>
              </w:rPr>
            </w:pPr>
            <w:r>
              <w:rPr>
                <w:spacing w:val="-2"/>
                <w:sz w:val="24"/>
              </w:rPr>
              <w:t>Komersanti</w:t>
            </w:r>
          </w:p>
        </w:tc>
        <w:tc>
          <w:tcPr>
            <w:tcW w:w="2869" w:type="dxa"/>
          </w:tcPr>
          <w:p w14:paraId="5F1948EB" w14:textId="77777777" w:rsidR="00553707" w:rsidRDefault="00000000">
            <w:pPr>
              <w:pStyle w:val="TableParagraph"/>
              <w:spacing w:before="30"/>
              <w:ind w:left="272" w:right="258"/>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680F35FC" w14:textId="77777777" w:rsidR="00553707" w:rsidRDefault="00000000">
            <w:pPr>
              <w:pStyle w:val="TableParagraph"/>
              <w:ind w:left="442" w:right="430"/>
              <w:jc w:val="center"/>
              <w:rPr>
                <w:sz w:val="24"/>
              </w:rPr>
            </w:pPr>
            <w:r>
              <w:rPr>
                <w:spacing w:val="-2"/>
                <w:sz w:val="24"/>
              </w:rPr>
              <w:t>Izpilddirektors Komersanti</w:t>
            </w:r>
          </w:p>
        </w:tc>
      </w:tr>
      <w:tr w:rsidR="00553707" w14:paraId="75B4D0DF" w14:textId="77777777">
        <w:trPr>
          <w:trHeight w:val="889"/>
        </w:trPr>
        <w:tc>
          <w:tcPr>
            <w:tcW w:w="629" w:type="dxa"/>
          </w:tcPr>
          <w:p w14:paraId="7E7B8CF8" w14:textId="77777777" w:rsidR="00553707" w:rsidRDefault="00553707">
            <w:pPr>
              <w:pStyle w:val="TableParagraph"/>
              <w:spacing w:before="30"/>
              <w:rPr>
                <w:sz w:val="24"/>
              </w:rPr>
            </w:pPr>
          </w:p>
          <w:p w14:paraId="64DC10EF" w14:textId="77777777" w:rsidR="00553707" w:rsidRDefault="00000000">
            <w:pPr>
              <w:pStyle w:val="TableParagraph"/>
              <w:ind w:left="16" w:right="5"/>
              <w:jc w:val="center"/>
              <w:rPr>
                <w:sz w:val="24"/>
              </w:rPr>
            </w:pPr>
            <w:r>
              <w:rPr>
                <w:spacing w:val="-5"/>
                <w:sz w:val="24"/>
              </w:rPr>
              <w:t>4.</w:t>
            </w:r>
          </w:p>
        </w:tc>
        <w:tc>
          <w:tcPr>
            <w:tcW w:w="4784" w:type="dxa"/>
          </w:tcPr>
          <w:p w14:paraId="698290FD" w14:textId="77777777" w:rsidR="00553707" w:rsidRDefault="00000000">
            <w:pPr>
              <w:pStyle w:val="TableParagraph"/>
              <w:spacing w:before="30"/>
              <w:ind w:left="157" w:right="147" w:firstLine="2"/>
              <w:jc w:val="center"/>
              <w:rPr>
                <w:sz w:val="24"/>
              </w:rPr>
            </w:pPr>
            <w:r>
              <w:rPr>
                <w:sz w:val="24"/>
              </w:rPr>
              <w:t>Pašvaldību sadarbības teritoriju civilās aizsardzības</w:t>
            </w:r>
            <w:r>
              <w:rPr>
                <w:spacing w:val="-11"/>
                <w:sz w:val="24"/>
              </w:rPr>
              <w:t xml:space="preserve"> </w:t>
            </w:r>
            <w:r>
              <w:rPr>
                <w:sz w:val="24"/>
              </w:rPr>
              <w:t>komisiju</w:t>
            </w:r>
            <w:r>
              <w:rPr>
                <w:spacing w:val="-10"/>
                <w:sz w:val="24"/>
              </w:rPr>
              <w:t xml:space="preserve"> </w:t>
            </w:r>
            <w:r>
              <w:rPr>
                <w:sz w:val="24"/>
              </w:rPr>
              <w:t>apmācības</w:t>
            </w:r>
            <w:r>
              <w:rPr>
                <w:spacing w:val="-11"/>
                <w:sz w:val="24"/>
              </w:rPr>
              <w:t xml:space="preserve"> </w:t>
            </w:r>
            <w:r>
              <w:rPr>
                <w:sz w:val="24"/>
              </w:rPr>
              <w:t>plānošana</w:t>
            </w:r>
            <w:r>
              <w:rPr>
                <w:spacing w:val="-11"/>
                <w:sz w:val="24"/>
              </w:rPr>
              <w:t xml:space="preserve"> </w:t>
            </w:r>
            <w:r>
              <w:rPr>
                <w:sz w:val="24"/>
              </w:rPr>
              <w:t xml:space="preserve">un </w:t>
            </w:r>
            <w:r>
              <w:rPr>
                <w:spacing w:val="-2"/>
                <w:sz w:val="24"/>
              </w:rPr>
              <w:t>organizēšana</w:t>
            </w:r>
          </w:p>
        </w:tc>
        <w:tc>
          <w:tcPr>
            <w:tcW w:w="1752" w:type="dxa"/>
          </w:tcPr>
          <w:p w14:paraId="510136E4" w14:textId="77777777" w:rsidR="00553707" w:rsidRDefault="00000000">
            <w:pPr>
              <w:pStyle w:val="TableParagraph"/>
              <w:spacing w:before="169"/>
              <w:ind w:left="88" w:firstLine="614"/>
              <w:rPr>
                <w:sz w:val="24"/>
              </w:rPr>
            </w:pPr>
            <w:r>
              <w:rPr>
                <w:spacing w:val="-4"/>
                <w:sz w:val="24"/>
              </w:rPr>
              <w:t xml:space="preserve">Pēc </w:t>
            </w:r>
            <w:r>
              <w:rPr>
                <w:spacing w:val="-2"/>
                <w:sz w:val="24"/>
              </w:rPr>
              <w:t>nepieciešamības</w:t>
            </w:r>
          </w:p>
        </w:tc>
        <w:tc>
          <w:tcPr>
            <w:tcW w:w="3027" w:type="dxa"/>
          </w:tcPr>
          <w:p w14:paraId="36A3A1C5" w14:textId="77777777" w:rsidR="00553707" w:rsidRDefault="00553707">
            <w:pPr>
              <w:pStyle w:val="TableParagraph"/>
              <w:spacing w:before="30"/>
              <w:rPr>
                <w:sz w:val="24"/>
              </w:rPr>
            </w:pPr>
          </w:p>
          <w:p w14:paraId="3E81CD58" w14:textId="77777777" w:rsidR="00553707" w:rsidRDefault="00000000">
            <w:pPr>
              <w:pStyle w:val="TableParagraph"/>
              <w:ind w:left="17" w:right="2"/>
              <w:jc w:val="center"/>
              <w:rPr>
                <w:sz w:val="24"/>
              </w:rPr>
            </w:pPr>
            <w:r>
              <w:rPr>
                <w:spacing w:val="-5"/>
                <w:sz w:val="24"/>
              </w:rPr>
              <w:t>CAK</w:t>
            </w:r>
          </w:p>
        </w:tc>
        <w:tc>
          <w:tcPr>
            <w:tcW w:w="3032" w:type="dxa"/>
          </w:tcPr>
          <w:p w14:paraId="14AF8D73" w14:textId="77777777" w:rsidR="00553707" w:rsidRDefault="00000000">
            <w:pPr>
              <w:pStyle w:val="TableParagraph"/>
              <w:spacing w:before="169"/>
              <w:ind w:left="1261" w:hanging="977"/>
              <w:rPr>
                <w:sz w:val="24"/>
              </w:rPr>
            </w:pPr>
            <w:r>
              <w:rPr>
                <w:sz w:val="24"/>
              </w:rPr>
              <w:t>VUGD</w:t>
            </w:r>
            <w:r>
              <w:rPr>
                <w:spacing w:val="-13"/>
                <w:sz w:val="24"/>
              </w:rPr>
              <w:t xml:space="preserve"> </w:t>
            </w:r>
            <w:r>
              <w:rPr>
                <w:sz w:val="24"/>
              </w:rPr>
              <w:t>RRP</w:t>
            </w:r>
            <w:r>
              <w:rPr>
                <w:spacing w:val="-11"/>
                <w:sz w:val="24"/>
              </w:rPr>
              <w:t xml:space="preserve"> </w:t>
            </w:r>
            <w:r>
              <w:rPr>
                <w:sz w:val="24"/>
              </w:rPr>
              <w:t>Olaines</w:t>
            </w:r>
            <w:r>
              <w:rPr>
                <w:spacing w:val="-13"/>
                <w:sz w:val="24"/>
              </w:rPr>
              <w:t xml:space="preserve"> </w:t>
            </w:r>
            <w:r>
              <w:rPr>
                <w:sz w:val="24"/>
              </w:rPr>
              <w:t xml:space="preserve">daļa </w:t>
            </w:r>
            <w:r>
              <w:rPr>
                <w:spacing w:val="-4"/>
                <w:sz w:val="24"/>
              </w:rPr>
              <w:t>CAK</w:t>
            </w:r>
          </w:p>
        </w:tc>
        <w:tc>
          <w:tcPr>
            <w:tcW w:w="2869" w:type="dxa"/>
          </w:tcPr>
          <w:p w14:paraId="2DD23E82" w14:textId="77777777" w:rsidR="00553707" w:rsidRDefault="00000000">
            <w:pPr>
              <w:pStyle w:val="TableParagraph"/>
              <w:spacing w:before="169"/>
              <w:ind w:left="1180" w:hanging="977"/>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 xml:space="preserve">daļa </w:t>
            </w:r>
            <w:r>
              <w:rPr>
                <w:spacing w:val="-4"/>
                <w:sz w:val="24"/>
              </w:rPr>
              <w:t>CAK</w:t>
            </w:r>
          </w:p>
        </w:tc>
      </w:tr>
    </w:tbl>
    <w:p w14:paraId="34BDFE70" w14:textId="77777777" w:rsidR="00553707" w:rsidRDefault="00553707">
      <w:pPr>
        <w:rPr>
          <w:sz w:val="24"/>
        </w:rPr>
        <w:sectPr w:rsidR="00553707" w:rsidSect="00CD44C4">
          <w:type w:val="continuous"/>
          <w:pgSz w:w="16840" w:h="11910" w:orient="landscape"/>
          <w:pgMar w:top="940" w:right="260" w:bottom="280" w:left="260" w:header="0" w:footer="988" w:gutter="0"/>
          <w:cols w:space="720"/>
        </w:sectPr>
      </w:pPr>
    </w:p>
    <w:p w14:paraId="77D6D93D" w14:textId="77777777" w:rsidR="00553707" w:rsidRDefault="00553707">
      <w:pPr>
        <w:pStyle w:val="BodyText"/>
        <w:spacing w:before="125"/>
        <w:rPr>
          <w:sz w:val="20"/>
        </w:rPr>
      </w:pPr>
    </w:p>
    <w:tbl>
      <w:tblPr>
        <w:tblW w:w="0" w:type="auto"/>
        <w:tblInd w:w="122"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629"/>
        <w:gridCol w:w="4784"/>
        <w:gridCol w:w="1752"/>
        <w:gridCol w:w="3027"/>
        <w:gridCol w:w="3032"/>
        <w:gridCol w:w="2869"/>
      </w:tblGrid>
      <w:tr w:rsidR="00553707" w14:paraId="14B531E0" w14:textId="77777777">
        <w:trPr>
          <w:trHeight w:val="1991"/>
        </w:trPr>
        <w:tc>
          <w:tcPr>
            <w:tcW w:w="629" w:type="dxa"/>
          </w:tcPr>
          <w:p w14:paraId="0858EF1A" w14:textId="77777777" w:rsidR="00553707" w:rsidRDefault="00553707">
            <w:pPr>
              <w:pStyle w:val="TableParagraph"/>
              <w:rPr>
                <w:sz w:val="24"/>
              </w:rPr>
            </w:pPr>
          </w:p>
          <w:p w14:paraId="56D96853" w14:textId="77777777" w:rsidR="00553707" w:rsidRDefault="00553707">
            <w:pPr>
              <w:pStyle w:val="TableParagraph"/>
              <w:rPr>
                <w:sz w:val="24"/>
              </w:rPr>
            </w:pPr>
          </w:p>
          <w:p w14:paraId="6D84149D" w14:textId="77777777" w:rsidR="00553707" w:rsidRDefault="00553707">
            <w:pPr>
              <w:pStyle w:val="TableParagraph"/>
              <w:spacing w:before="27"/>
              <w:rPr>
                <w:sz w:val="24"/>
              </w:rPr>
            </w:pPr>
          </w:p>
          <w:p w14:paraId="7F17AA6A" w14:textId="77777777" w:rsidR="00553707" w:rsidRDefault="00000000">
            <w:pPr>
              <w:pStyle w:val="TableParagraph"/>
              <w:ind w:left="16" w:right="5"/>
              <w:jc w:val="center"/>
              <w:rPr>
                <w:sz w:val="24"/>
              </w:rPr>
            </w:pPr>
            <w:r>
              <w:rPr>
                <w:spacing w:val="-5"/>
                <w:sz w:val="24"/>
              </w:rPr>
              <w:t>5.</w:t>
            </w:r>
          </w:p>
        </w:tc>
        <w:tc>
          <w:tcPr>
            <w:tcW w:w="4784" w:type="dxa"/>
          </w:tcPr>
          <w:p w14:paraId="49F1AD8D" w14:textId="77777777" w:rsidR="00553707" w:rsidRDefault="00553707">
            <w:pPr>
              <w:pStyle w:val="TableParagraph"/>
              <w:rPr>
                <w:sz w:val="24"/>
              </w:rPr>
            </w:pPr>
          </w:p>
          <w:p w14:paraId="579BDC9A" w14:textId="77777777" w:rsidR="00553707" w:rsidRDefault="00553707">
            <w:pPr>
              <w:pStyle w:val="TableParagraph"/>
              <w:spacing w:before="27"/>
              <w:rPr>
                <w:sz w:val="24"/>
              </w:rPr>
            </w:pPr>
          </w:p>
          <w:p w14:paraId="116AECBF" w14:textId="77777777" w:rsidR="00553707" w:rsidRDefault="00000000">
            <w:pPr>
              <w:pStyle w:val="TableParagraph"/>
              <w:ind w:left="76" w:right="62"/>
              <w:jc w:val="center"/>
              <w:rPr>
                <w:sz w:val="24"/>
              </w:rPr>
            </w:pPr>
            <w:r>
              <w:rPr>
                <w:sz w:val="24"/>
              </w:rPr>
              <w:t>Katastrofu</w:t>
            </w:r>
            <w:r>
              <w:rPr>
                <w:spacing w:val="-9"/>
                <w:sz w:val="24"/>
              </w:rPr>
              <w:t xml:space="preserve"> </w:t>
            </w:r>
            <w:r>
              <w:rPr>
                <w:sz w:val="24"/>
              </w:rPr>
              <w:t>zaudējumu</w:t>
            </w:r>
            <w:r>
              <w:rPr>
                <w:spacing w:val="-9"/>
                <w:sz w:val="24"/>
              </w:rPr>
              <w:t xml:space="preserve"> </w:t>
            </w:r>
            <w:r>
              <w:rPr>
                <w:sz w:val="24"/>
              </w:rPr>
              <w:t>un</w:t>
            </w:r>
            <w:r>
              <w:rPr>
                <w:spacing w:val="-7"/>
                <w:sz w:val="24"/>
              </w:rPr>
              <w:t xml:space="preserve"> </w:t>
            </w:r>
            <w:r>
              <w:rPr>
                <w:sz w:val="24"/>
              </w:rPr>
              <w:t>bojājumu</w:t>
            </w:r>
            <w:r>
              <w:rPr>
                <w:spacing w:val="-9"/>
                <w:sz w:val="24"/>
              </w:rPr>
              <w:t xml:space="preserve"> </w:t>
            </w:r>
            <w:r>
              <w:rPr>
                <w:sz w:val="24"/>
              </w:rPr>
              <w:t>datu</w:t>
            </w:r>
            <w:r>
              <w:rPr>
                <w:spacing w:val="-9"/>
                <w:sz w:val="24"/>
              </w:rPr>
              <w:t xml:space="preserve"> </w:t>
            </w:r>
            <w:r>
              <w:rPr>
                <w:sz w:val="24"/>
              </w:rPr>
              <w:t>bāzes vai sistēmas izveidošana un uzturēšana, un to lietotāju apmācība</w:t>
            </w:r>
          </w:p>
        </w:tc>
        <w:tc>
          <w:tcPr>
            <w:tcW w:w="1752" w:type="dxa"/>
          </w:tcPr>
          <w:p w14:paraId="4E0904F9" w14:textId="77777777" w:rsidR="00553707" w:rsidRDefault="00553707">
            <w:pPr>
              <w:pStyle w:val="TableParagraph"/>
              <w:rPr>
                <w:sz w:val="24"/>
              </w:rPr>
            </w:pPr>
          </w:p>
          <w:p w14:paraId="4B109707" w14:textId="77777777" w:rsidR="00553707" w:rsidRDefault="00553707">
            <w:pPr>
              <w:pStyle w:val="TableParagraph"/>
              <w:rPr>
                <w:sz w:val="24"/>
              </w:rPr>
            </w:pPr>
          </w:p>
          <w:p w14:paraId="567EC7D3" w14:textId="77777777" w:rsidR="00553707" w:rsidRDefault="00553707">
            <w:pPr>
              <w:pStyle w:val="TableParagraph"/>
              <w:spacing w:before="27"/>
              <w:rPr>
                <w:sz w:val="24"/>
              </w:rPr>
            </w:pPr>
          </w:p>
          <w:p w14:paraId="58C4D326" w14:textId="77777777" w:rsidR="00553707" w:rsidRDefault="00000000">
            <w:pPr>
              <w:pStyle w:val="TableParagraph"/>
              <w:ind w:left="15" w:right="6"/>
              <w:jc w:val="center"/>
              <w:rPr>
                <w:sz w:val="24"/>
              </w:rPr>
            </w:pPr>
            <w:r>
              <w:rPr>
                <w:spacing w:val="-2"/>
                <w:sz w:val="24"/>
              </w:rPr>
              <w:t>2020.-2027.gads</w:t>
            </w:r>
          </w:p>
        </w:tc>
        <w:tc>
          <w:tcPr>
            <w:tcW w:w="3027" w:type="dxa"/>
          </w:tcPr>
          <w:p w14:paraId="11E54F6B" w14:textId="77777777" w:rsidR="00553707" w:rsidRDefault="00553707">
            <w:pPr>
              <w:pStyle w:val="TableParagraph"/>
              <w:rPr>
                <w:sz w:val="24"/>
              </w:rPr>
            </w:pPr>
          </w:p>
          <w:p w14:paraId="252483F4" w14:textId="77777777" w:rsidR="00553707" w:rsidRDefault="00553707">
            <w:pPr>
              <w:pStyle w:val="TableParagraph"/>
              <w:spacing w:before="166"/>
              <w:rPr>
                <w:sz w:val="24"/>
              </w:rPr>
            </w:pPr>
          </w:p>
          <w:p w14:paraId="04E6F771" w14:textId="77777777" w:rsidR="00553707" w:rsidRDefault="00000000">
            <w:pPr>
              <w:pStyle w:val="TableParagraph"/>
              <w:spacing w:before="1"/>
              <w:ind w:left="1034" w:right="1020"/>
              <w:jc w:val="center"/>
              <w:rPr>
                <w:sz w:val="24"/>
              </w:rPr>
            </w:pPr>
            <w:r>
              <w:rPr>
                <w:spacing w:val="-4"/>
                <w:sz w:val="24"/>
              </w:rPr>
              <w:t xml:space="preserve">IEM </w:t>
            </w:r>
            <w:r>
              <w:rPr>
                <w:spacing w:val="-2"/>
                <w:sz w:val="24"/>
              </w:rPr>
              <w:t>VARAM</w:t>
            </w:r>
          </w:p>
        </w:tc>
        <w:tc>
          <w:tcPr>
            <w:tcW w:w="3032" w:type="dxa"/>
          </w:tcPr>
          <w:p w14:paraId="2BAF6EB0" w14:textId="77777777" w:rsidR="00553707" w:rsidRDefault="00000000">
            <w:pPr>
              <w:pStyle w:val="TableParagraph"/>
              <w:spacing w:before="167"/>
              <w:ind w:left="105" w:right="88"/>
              <w:jc w:val="center"/>
              <w:rPr>
                <w:sz w:val="24"/>
              </w:rPr>
            </w:pPr>
            <w:r>
              <w:rPr>
                <w:sz w:val="24"/>
              </w:rPr>
              <w:t>VUGD</w:t>
            </w:r>
            <w:r>
              <w:rPr>
                <w:spacing w:val="-13"/>
                <w:sz w:val="24"/>
              </w:rPr>
              <w:t xml:space="preserve"> </w:t>
            </w:r>
            <w:r>
              <w:rPr>
                <w:sz w:val="24"/>
              </w:rPr>
              <w:t>RRP</w:t>
            </w:r>
            <w:r>
              <w:rPr>
                <w:spacing w:val="-11"/>
                <w:sz w:val="24"/>
              </w:rPr>
              <w:t xml:space="preserve"> </w:t>
            </w:r>
            <w:r>
              <w:rPr>
                <w:sz w:val="24"/>
              </w:rPr>
              <w:t>Olaines</w:t>
            </w:r>
            <w:r>
              <w:rPr>
                <w:spacing w:val="-13"/>
                <w:sz w:val="24"/>
              </w:rPr>
              <w:t xml:space="preserve"> </w:t>
            </w:r>
            <w:r>
              <w:rPr>
                <w:sz w:val="24"/>
              </w:rPr>
              <w:t>daļa IEM IC</w:t>
            </w:r>
          </w:p>
          <w:p w14:paraId="0436181A" w14:textId="77777777" w:rsidR="00553707" w:rsidRDefault="00000000">
            <w:pPr>
              <w:pStyle w:val="TableParagraph"/>
              <w:ind w:left="105" w:right="91"/>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2A475FD5" w14:textId="77777777" w:rsidR="00553707" w:rsidRDefault="00000000">
            <w:pPr>
              <w:pStyle w:val="TableParagraph"/>
              <w:ind w:left="105" w:right="92"/>
              <w:jc w:val="center"/>
              <w:rPr>
                <w:sz w:val="24"/>
              </w:rPr>
            </w:pPr>
            <w:r>
              <w:rPr>
                <w:spacing w:val="-5"/>
                <w:sz w:val="24"/>
              </w:rPr>
              <w:t>CAK</w:t>
            </w:r>
          </w:p>
          <w:p w14:paraId="0F3445AC" w14:textId="77777777" w:rsidR="00553707" w:rsidRDefault="00000000">
            <w:pPr>
              <w:pStyle w:val="TableParagraph"/>
              <w:ind w:left="105" w:right="96"/>
              <w:jc w:val="center"/>
              <w:rPr>
                <w:sz w:val="24"/>
              </w:rPr>
            </w:pPr>
            <w:r>
              <w:rPr>
                <w:spacing w:val="-2"/>
                <w:sz w:val="24"/>
              </w:rPr>
              <w:t>Komersanti</w:t>
            </w:r>
          </w:p>
        </w:tc>
        <w:tc>
          <w:tcPr>
            <w:tcW w:w="2869" w:type="dxa"/>
          </w:tcPr>
          <w:p w14:paraId="6361A269" w14:textId="77777777" w:rsidR="00553707" w:rsidRDefault="00000000">
            <w:pPr>
              <w:pStyle w:val="TableParagraph"/>
              <w:spacing w:before="27"/>
              <w:ind w:left="203" w:right="187"/>
              <w:jc w:val="center"/>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daļa IEM IC</w:t>
            </w:r>
          </w:p>
          <w:p w14:paraId="33A08890" w14:textId="77777777" w:rsidR="00553707" w:rsidRDefault="00000000">
            <w:pPr>
              <w:pStyle w:val="TableParagraph"/>
              <w:ind w:left="272" w:right="258"/>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30A3BDCD" w14:textId="77777777" w:rsidR="00553707" w:rsidRDefault="00000000">
            <w:pPr>
              <w:pStyle w:val="TableParagraph"/>
              <w:ind w:left="442" w:right="427"/>
              <w:jc w:val="center"/>
              <w:rPr>
                <w:sz w:val="24"/>
              </w:rPr>
            </w:pPr>
            <w:r>
              <w:rPr>
                <w:sz w:val="24"/>
              </w:rPr>
              <w:t>Pašvaldības</w:t>
            </w:r>
            <w:r>
              <w:rPr>
                <w:spacing w:val="-15"/>
                <w:sz w:val="24"/>
              </w:rPr>
              <w:t xml:space="preserve"> </w:t>
            </w:r>
            <w:r>
              <w:rPr>
                <w:sz w:val="24"/>
              </w:rPr>
              <w:t xml:space="preserve">noteiktā </w:t>
            </w:r>
            <w:r>
              <w:rPr>
                <w:spacing w:val="-2"/>
                <w:sz w:val="24"/>
              </w:rPr>
              <w:t>institūcija Komersanti</w:t>
            </w:r>
          </w:p>
        </w:tc>
      </w:tr>
      <w:tr w:rsidR="00553707" w14:paraId="3A93215A" w14:textId="77777777">
        <w:trPr>
          <w:trHeight w:val="1163"/>
        </w:trPr>
        <w:tc>
          <w:tcPr>
            <w:tcW w:w="629" w:type="dxa"/>
          </w:tcPr>
          <w:p w14:paraId="06470E09" w14:textId="77777777" w:rsidR="00553707" w:rsidRDefault="00553707">
            <w:pPr>
              <w:pStyle w:val="TableParagraph"/>
              <w:spacing w:before="166"/>
              <w:rPr>
                <w:sz w:val="24"/>
              </w:rPr>
            </w:pPr>
          </w:p>
          <w:p w14:paraId="6EF21076" w14:textId="77777777" w:rsidR="00553707" w:rsidRDefault="00000000">
            <w:pPr>
              <w:pStyle w:val="TableParagraph"/>
              <w:spacing w:before="1"/>
              <w:ind w:left="16" w:right="5"/>
              <w:jc w:val="center"/>
              <w:rPr>
                <w:sz w:val="24"/>
              </w:rPr>
            </w:pPr>
            <w:r>
              <w:rPr>
                <w:spacing w:val="-5"/>
                <w:sz w:val="24"/>
              </w:rPr>
              <w:t>6.</w:t>
            </w:r>
          </w:p>
        </w:tc>
        <w:tc>
          <w:tcPr>
            <w:tcW w:w="4784" w:type="dxa"/>
          </w:tcPr>
          <w:p w14:paraId="576E6A9D" w14:textId="77777777" w:rsidR="00553707" w:rsidRDefault="00553707">
            <w:pPr>
              <w:pStyle w:val="TableParagraph"/>
              <w:spacing w:before="30"/>
              <w:rPr>
                <w:sz w:val="24"/>
              </w:rPr>
            </w:pPr>
          </w:p>
          <w:p w14:paraId="41FCEAAB" w14:textId="77777777" w:rsidR="00553707" w:rsidRDefault="00000000">
            <w:pPr>
              <w:pStyle w:val="TableParagraph"/>
              <w:ind w:left="964" w:hanging="671"/>
              <w:rPr>
                <w:sz w:val="24"/>
              </w:rPr>
            </w:pPr>
            <w:r>
              <w:rPr>
                <w:sz w:val="24"/>
              </w:rPr>
              <w:t>Risku</w:t>
            </w:r>
            <w:r>
              <w:rPr>
                <w:spacing w:val="-14"/>
                <w:sz w:val="24"/>
              </w:rPr>
              <w:t xml:space="preserve"> </w:t>
            </w:r>
            <w:r>
              <w:rPr>
                <w:sz w:val="24"/>
              </w:rPr>
              <w:t>apdrošināšanas</w:t>
            </w:r>
            <w:r>
              <w:rPr>
                <w:spacing w:val="-14"/>
                <w:sz w:val="24"/>
              </w:rPr>
              <w:t xml:space="preserve"> </w:t>
            </w:r>
            <w:r>
              <w:rPr>
                <w:sz w:val="24"/>
              </w:rPr>
              <w:t>un</w:t>
            </w:r>
            <w:r>
              <w:rPr>
                <w:spacing w:val="-12"/>
                <w:sz w:val="24"/>
              </w:rPr>
              <w:t xml:space="preserve"> </w:t>
            </w:r>
            <w:r>
              <w:rPr>
                <w:sz w:val="24"/>
              </w:rPr>
              <w:t>pārapdrošināšanas normatīvo aktu pilnveidošana</w:t>
            </w:r>
          </w:p>
        </w:tc>
        <w:tc>
          <w:tcPr>
            <w:tcW w:w="1752" w:type="dxa"/>
          </w:tcPr>
          <w:p w14:paraId="1EC36F99" w14:textId="77777777" w:rsidR="00553707" w:rsidRDefault="00553707">
            <w:pPr>
              <w:pStyle w:val="TableParagraph"/>
              <w:rPr>
                <w:sz w:val="24"/>
              </w:rPr>
            </w:pPr>
          </w:p>
          <w:p w14:paraId="4A9D1361" w14:textId="77777777" w:rsidR="00553707" w:rsidRDefault="00553707">
            <w:pPr>
              <w:pStyle w:val="TableParagraph"/>
              <w:spacing w:before="30"/>
              <w:rPr>
                <w:sz w:val="24"/>
              </w:rPr>
            </w:pPr>
          </w:p>
          <w:p w14:paraId="06FD3F11" w14:textId="77777777" w:rsidR="00553707" w:rsidRDefault="00000000">
            <w:pPr>
              <w:pStyle w:val="TableParagraph"/>
              <w:ind w:left="15" w:right="6"/>
              <w:jc w:val="center"/>
              <w:rPr>
                <w:sz w:val="24"/>
              </w:rPr>
            </w:pPr>
            <w:r>
              <w:rPr>
                <w:spacing w:val="-2"/>
                <w:sz w:val="24"/>
              </w:rPr>
              <w:t>2020.-2027.gads</w:t>
            </w:r>
          </w:p>
        </w:tc>
        <w:tc>
          <w:tcPr>
            <w:tcW w:w="3027" w:type="dxa"/>
          </w:tcPr>
          <w:p w14:paraId="3C6925F3" w14:textId="77777777" w:rsidR="00553707" w:rsidRDefault="00000000">
            <w:pPr>
              <w:pStyle w:val="TableParagraph"/>
              <w:spacing w:before="30"/>
              <w:ind w:left="530" w:right="514" w:firstLine="1"/>
              <w:jc w:val="center"/>
              <w:rPr>
                <w:sz w:val="24"/>
              </w:rPr>
            </w:pPr>
            <w:r>
              <w:rPr>
                <w:spacing w:val="-2"/>
                <w:sz w:val="24"/>
              </w:rPr>
              <w:t xml:space="preserve">Ministrijas </w:t>
            </w:r>
            <w:r>
              <w:rPr>
                <w:sz w:val="24"/>
              </w:rPr>
              <w:t>Pašvaldības</w:t>
            </w:r>
            <w:r>
              <w:rPr>
                <w:spacing w:val="-15"/>
                <w:sz w:val="24"/>
              </w:rPr>
              <w:t xml:space="preserve"> </w:t>
            </w:r>
            <w:r>
              <w:rPr>
                <w:sz w:val="24"/>
              </w:rPr>
              <w:t xml:space="preserve">noteiktā </w:t>
            </w:r>
            <w:r>
              <w:rPr>
                <w:spacing w:val="-2"/>
                <w:sz w:val="24"/>
              </w:rPr>
              <w:t>institūcija</w:t>
            </w:r>
          </w:p>
          <w:p w14:paraId="28E1ACA7" w14:textId="77777777" w:rsidR="00553707" w:rsidRDefault="00000000">
            <w:pPr>
              <w:pStyle w:val="TableParagraph"/>
              <w:ind w:left="17" w:right="5"/>
              <w:jc w:val="center"/>
              <w:rPr>
                <w:sz w:val="24"/>
              </w:rPr>
            </w:pPr>
            <w:r>
              <w:rPr>
                <w:sz w:val="24"/>
              </w:rPr>
              <w:t>Apdrošināšanas</w:t>
            </w:r>
            <w:r>
              <w:rPr>
                <w:spacing w:val="-5"/>
                <w:sz w:val="24"/>
              </w:rPr>
              <w:t xml:space="preserve"> </w:t>
            </w:r>
            <w:r>
              <w:rPr>
                <w:spacing w:val="-2"/>
                <w:sz w:val="24"/>
              </w:rPr>
              <w:t>komersanti</w:t>
            </w:r>
          </w:p>
        </w:tc>
        <w:tc>
          <w:tcPr>
            <w:tcW w:w="3032" w:type="dxa"/>
          </w:tcPr>
          <w:p w14:paraId="74A9402E" w14:textId="77777777" w:rsidR="00553707" w:rsidRDefault="00000000">
            <w:pPr>
              <w:pStyle w:val="TableParagraph"/>
              <w:spacing w:before="30"/>
              <w:ind w:left="532" w:right="516" w:firstLine="1"/>
              <w:jc w:val="center"/>
              <w:rPr>
                <w:sz w:val="24"/>
              </w:rPr>
            </w:pPr>
            <w:r>
              <w:rPr>
                <w:spacing w:val="-2"/>
                <w:sz w:val="24"/>
              </w:rPr>
              <w:t xml:space="preserve">Ministrijas </w:t>
            </w:r>
            <w:r>
              <w:rPr>
                <w:sz w:val="24"/>
              </w:rPr>
              <w:t>Pašvaldības</w:t>
            </w:r>
            <w:r>
              <w:rPr>
                <w:spacing w:val="-15"/>
                <w:sz w:val="24"/>
              </w:rPr>
              <w:t xml:space="preserve"> </w:t>
            </w:r>
            <w:r>
              <w:rPr>
                <w:sz w:val="24"/>
              </w:rPr>
              <w:t xml:space="preserve">noteiktā </w:t>
            </w:r>
            <w:r>
              <w:rPr>
                <w:spacing w:val="-2"/>
                <w:sz w:val="24"/>
              </w:rPr>
              <w:t>institūcija</w:t>
            </w:r>
          </w:p>
          <w:p w14:paraId="1C1029C9" w14:textId="77777777" w:rsidR="00553707" w:rsidRDefault="00000000">
            <w:pPr>
              <w:pStyle w:val="TableParagraph"/>
              <w:ind w:left="105" w:right="93"/>
              <w:jc w:val="center"/>
              <w:rPr>
                <w:sz w:val="24"/>
              </w:rPr>
            </w:pPr>
            <w:r>
              <w:rPr>
                <w:sz w:val="24"/>
              </w:rPr>
              <w:t>Apdrošināšanas</w:t>
            </w:r>
            <w:r>
              <w:rPr>
                <w:spacing w:val="-5"/>
                <w:sz w:val="24"/>
              </w:rPr>
              <w:t xml:space="preserve"> </w:t>
            </w:r>
            <w:r>
              <w:rPr>
                <w:spacing w:val="-2"/>
                <w:sz w:val="24"/>
              </w:rPr>
              <w:t>komersanti</w:t>
            </w:r>
          </w:p>
        </w:tc>
        <w:tc>
          <w:tcPr>
            <w:tcW w:w="2869" w:type="dxa"/>
          </w:tcPr>
          <w:p w14:paraId="331FCE46" w14:textId="77777777" w:rsidR="00553707" w:rsidRDefault="00000000">
            <w:pPr>
              <w:pStyle w:val="TableParagraph"/>
              <w:spacing w:before="30"/>
              <w:ind w:left="450" w:right="435" w:firstLine="1"/>
              <w:jc w:val="center"/>
              <w:rPr>
                <w:sz w:val="24"/>
              </w:rPr>
            </w:pPr>
            <w:r>
              <w:rPr>
                <w:spacing w:val="-2"/>
                <w:sz w:val="24"/>
              </w:rPr>
              <w:t xml:space="preserve">Ministrijas </w:t>
            </w:r>
            <w:r>
              <w:rPr>
                <w:sz w:val="24"/>
              </w:rPr>
              <w:t>Pašvaldības</w:t>
            </w:r>
            <w:r>
              <w:rPr>
                <w:spacing w:val="-15"/>
                <w:sz w:val="24"/>
              </w:rPr>
              <w:t xml:space="preserve"> </w:t>
            </w:r>
            <w:r>
              <w:rPr>
                <w:sz w:val="24"/>
              </w:rPr>
              <w:t xml:space="preserve">noteiktā </w:t>
            </w:r>
            <w:r>
              <w:rPr>
                <w:spacing w:val="-2"/>
                <w:sz w:val="24"/>
              </w:rPr>
              <w:t>institūcija</w:t>
            </w:r>
          </w:p>
          <w:p w14:paraId="66392D7E" w14:textId="77777777" w:rsidR="00553707" w:rsidRDefault="00000000">
            <w:pPr>
              <w:pStyle w:val="TableParagraph"/>
              <w:ind w:left="76" w:right="65"/>
              <w:jc w:val="center"/>
              <w:rPr>
                <w:sz w:val="24"/>
              </w:rPr>
            </w:pPr>
            <w:r>
              <w:rPr>
                <w:sz w:val="24"/>
              </w:rPr>
              <w:t>Apdrošināšanas</w:t>
            </w:r>
            <w:r>
              <w:rPr>
                <w:spacing w:val="-5"/>
                <w:sz w:val="24"/>
              </w:rPr>
              <w:t xml:space="preserve"> </w:t>
            </w:r>
            <w:r>
              <w:rPr>
                <w:spacing w:val="-2"/>
                <w:sz w:val="24"/>
              </w:rPr>
              <w:t>komersanti</w:t>
            </w:r>
          </w:p>
        </w:tc>
      </w:tr>
      <w:tr w:rsidR="00553707" w14:paraId="1E57B3C8" w14:textId="77777777">
        <w:trPr>
          <w:trHeight w:val="1432"/>
        </w:trPr>
        <w:tc>
          <w:tcPr>
            <w:tcW w:w="629" w:type="dxa"/>
            <w:tcBorders>
              <w:bottom w:val="single" w:sz="24" w:space="0" w:color="FFE499"/>
            </w:tcBorders>
          </w:tcPr>
          <w:p w14:paraId="397346B9" w14:textId="77777777" w:rsidR="00553707" w:rsidRDefault="00553707">
            <w:pPr>
              <w:pStyle w:val="TableParagraph"/>
              <w:rPr>
                <w:sz w:val="24"/>
              </w:rPr>
            </w:pPr>
          </w:p>
          <w:p w14:paraId="166CF68F" w14:textId="77777777" w:rsidR="00553707" w:rsidRDefault="00553707">
            <w:pPr>
              <w:pStyle w:val="TableParagraph"/>
              <w:spacing w:before="30"/>
              <w:rPr>
                <w:sz w:val="24"/>
              </w:rPr>
            </w:pPr>
          </w:p>
          <w:p w14:paraId="6D3B8D22" w14:textId="77777777" w:rsidR="00553707" w:rsidRDefault="00000000">
            <w:pPr>
              <w:pStyle w:val="TableParagraph"/>
              <w:ind w:left="16" w:right="5"/>
              <w:jc w:val="center"/>
              <w:rPr>
                <w:sz w:val="24"/>
              </w:rPr>
            </w:pPr>
            <w:r>
              <w:rPr>
                <w:spacing w:val="-5"/>
                <w:sz w:val="24"/>
              </w:rPr>
              <w:t>7.</w:t>
            </w:r>
          </w:p>
        </w:tc>
        <w:tc>
          <w:tcPr>
            <w:tcW w:w="4784" w:type="dxa"/>
            <w:tcBorders>
              <w:bottom w:val="single" w:sz="24" w:space="0" w:color="FFE499"/>
            </w:tcBorders>
          </w:tcPr>
          <w:p w14:paraId="20A2529B" w14:textId="77777777" w:rsidR="00553707" w:rsidRDefault="00553707">
            <w:pPr>
              <w:pStyle w:val="TableParagraph"/>
              <w:spacing w:before="166"/>
              <w:rPr>
                <w:sz w:val="24"/>
              </w:rPr>
            </w:pPr>
          </w:p>
          <w:p w14:paraId="0E47C487" w14:textId="77777777" w:rsidR="00553707" w:rsidRDefault="00000000">
            <w:pPr>
              <w:pStyle w:val="TableParagraph"/>
              <w:spacing w:before="1"/>
              <w:ind w:left="995" w:hanging="906"/>
              <w:rPr>
                <w:sz w:val="24"/>
              </w:rPr>
            </w:pPr>
            <w:r>
              <w:rPr>
                <w:sz w:val="24"/>
              </w:rPr>
              <w:t>Izstrādāt</w:t>
            </w:r>
            <w:r>
              <w:rPr>
                <w:spacing w:val="-10"/>
                <w:sz w:val="24"/>
              </w:rPr>
              <w:t xml:space="preserve"> </w:t>
            </w:r>
            <w:r>
              <w:rPr>
                <w:sz w:val="24"/>
              </w:rPr>
              <w:t>plānu</w:t>
            </w:r>
            <w:r>
              <w:rPr>
                <w:spacing w:val="-10"/>
                <w:sz w:val="24"/>
              </w:rPr>
              <w:t xml:space="preserve"> </w:t>
            </w:r>
            <w:r>
              <w:rPr>
                <w:sz w:val="24"/>
              </w:rPr>
              <w:t>kultūras</w:t>
            </w:r>
            <w:r>
              <w:rPr>
                <w:spacing w:val="-8"/>
                <w:sz w:val="24"/>
              </w:rPr>
              <w:t xml:space="preserve"> </w:t>
            </w:r>
            <w:r>
              <w:rPr>
                <w:sz w:val="24"/>
              </w:rPr>
              <w:t>mantojuma</w:t>
            </w:r>
            <w:r>
              <w:rPr>
                <w:spacing w:val="-11"/>
                <w:sz w:val="24"/>
              </w:rPr>
              <w:t xml:space="preserve"> </w:t>
            </w:r>
            <w:r>
              <w:rPr>
                <w:sz w:val="24"/>
              </w:rPr>
              <w:t>aizsardzībai un glābšanai krīzes situācijās</w:t>
            </w:r>
          </w:p>
        </w:tc>
        <w:tc>
          <w:tcPr>
            <w:tcW w:w="1752" w:type="dxa"/>
            <w:tcBorders>
              <w:bottom w:val="single" w:sz="24" w:space="0" w:color="FFE499"/>
            </w:tcBorders>
          </w:tcPr>
          <w:p w14:paraId="724B15B4" w14:textId="77777777" w:rsidR="00553707" w:rsidRDefault="00553707">
            <w:pPr>
              <w:pStyle w:val="TableParagraph"/>
              <w:rPr>
                <w:sz w:val="24"/>
              </w:rPr>
            </w:pPr>
          </w:p>
          <w:p w14:paraId="458C901A" w14:textId="77777777" w:rsidR="00553707" w:rsidRDefault="00553707">
            <w:pPr>
              <w:pStyle w:val="TableParagraph"/>
              <w:spacing w:before="30"/>
              <w:rPr>
                <w:sz w:val="24"/>
              </w:rPr>
            </w:pPr>
          </w:p>
          <w:p w14:paraId="3C811D12" w14:textId="77777777" w:rsidR="00553707" w:rsidRDefault="00000000">
            <w:pPr>
              <w:pStyle w:val="TableParagraph"/>
              <w:ind w:left="15" w:right="6"/>
              <w:jc w:val="center"/>
              <w:rPr>
                <w:sz w:val="24"/>
              </w:rPr>
            </w:pPr>
            <w:r>
              <w:rPr>
                <w:spacing w:val="-2"/>
                <w:sz w:val="24"/>
              </w:rPr>
              <w:t>2020.-2027.gads</w:t>
            </w:r>
          </w:p>
        </w:tc>
        <w:tc>
          <w:tcPr>
            <w:tcW w:w="3027" w:type="dxa"/>
            <w:tcBorders>
              <w:bottom w:val="single" w:sz="24" w:space="0" w:color="FFE499"/>
            </w:tcBorders>
          </w:tcPr>
          <w:p w14:paraId="40451D65" w14:textId="77777777" w:rsidR="00553707" w:rsidRDefault="00553707">
            <w:pPr>
              <w:pStyle w:val="TableParagraph"/>
              <w:rPr>
                <w:sz w:val="24"/>
              </w:rPr>
            </w:pPr>
          </w:p>
          <w:p w14:paraId="36858E13" w14:textId="77777777" w:rsidR="00553707" w:rsidRDefault="00553707">
            <w:pPr>
              <w:pStyle w:val="TableParagraph"/>
              <w:spacing w:before="30"/>
              <w:rPr>
                <w:sz w:val="24"/>
              </w:rPr>
            </w:pPr>
          </w:p>
          <w:p w14:paraId="3CA83556" w14:textId="77777777" w:rsidR="00553707" w:rsidRDefault="00000000">
            <w:pPr>
              <w:pStyle w:val="TableParagraph"/>
              <w:ind w:left="17" w:right="4"/>
              <w:jc w:val="center"/>
              <w:rPr>
                <w:sz w:val="24"/>
              </w:rPr>
            </w:pPr>
            <w:r>
              <w:rPr>
                <w:spacing w:val="-5"/>
                <w:sz w:val="24"/>
              </w:rPr>
              <w:t>KM</w:t>
            </w:r>
          </w:p>
        </w:tc>
        <w:tc>
          <w:tcPr>
            <w:tcW w:w="3032" w:type="dxa"/>
            <w:tcBorders>
              <w:bottom w:val="single" w:sz="24" w:space="0" w:color="FFE499"/>
            </w:tcBorders>
          </w:tcPr>
          <w:p w14:paraId="1C12F431" w14:textId="77777777" w:rsidR="00553707" w:rsidRDefault="00553707">
            <w:pPr>
              <w:pStyle w:val="TableParagraph"/>
              <w:rPr>
                <w:sz w:val="24"/>
              </w:rPr>
            </w:pPr>
          </w:p>
          <w:p w14:paraId="1E2ECE60" w14:textId="77777777" w:rsidR="00553707" w:rsidRDefault="00553707">
            <w:pPr>
              <w:pStyle w:val="TableParagraph"/>
              <w:spacing w:before="30"/>
              <w:rPr>
                <w:sz w:val="24"/>
              </w:rPr>
            </w:pPr>
          </w:p>
          <w:p w14:paraId="04AFF2CC" w14:textId="77777777" w:rsidR="00553707" w:rsidRDefault="00000000">
            <w:pPr>
              <w:pStyle w:val="TableParagraph"/>
              <w:ind w:left="105" w:right="93"/>
              <w:jc w:val="center"/>
              <w:rPr>
                <w:sz w:val="24"/>
              </w:rPr>
            </w:pPr>
            <w:r>
              <w:rPr>
                <w:spacing w:val="-5"/>
                <w:sz w:val="24"/>
              </w:rPr>
              <w:t>KM</w:t>
            </w:r>
          </w:p>
        </w:tc>
        <w:tc>
          <w:tcPr>
            <w:tcW w:w="2869" w:type="dxa"/>
            <w:tcBorders>
              <w:bottom w:val="single" w:sz="24" w:space="0" w:color="FFE499"/>
            </w:tcBorders>
          </w:tcPr>
          <w:p w14:paraId="6D023F3E" w14:textId="77777777" w:rsidR="00553707" w:rsidRDefault="00000000">
            <w:pPr>
              <w:pStyle w:val="TableParagraph"/>
              <w:spacing w:before="30"/>
              <w:ind w:left="100" w:right="87" w:firstLine="729"/>
              <w:rPr>
                <w:sz w:val="24"/>
              </w:rPr>
            </w:pPr>
            <w:r>
              <w:rPr>
                <w:sz w:val="24"/>
              </w:rPr>
              <w:t>KM iestādes Olaines</w:t>
            </w:r>
            <w:r>
              <w:rPr>
                <w:spacing w:val="-15"/>
                <w:sz w:val="24"/>
              </w:rPr>
              <w:t xml:space="preserve"> </w:t>
            </w:r>
            <w:r>
              <w:rPr>
                <w:sz w:val="24"/>
              </w:rPr>
              <w:t>novada</w:t>
            </w:r>
            <w:r>
              <w:rPr>
                <w:spacing w:val="-15"/>
                <w:sz w:val="24"/>
              </w:rPr>
              <w:t xml:space="preserve"> </w:t>
            </w:r>
            <w:r>
              <w:rPr>
                <w:sz w:val="24"/>
              </w:rPr>
              <w:t>pašvaldības</w:t>
            </w:r>
          </w:p>
          <w:p w14:paraId="0A412423" w14:textId="77777777" w:rsidR="00553707" w:rsidRDefault="00000000">
            <w:pPr>
              <w:pStyle w:val="TableParagraph"/>
              <w:ind w:left="481" w:right="401" w:firstLine="511"/>
              <w:rPr>
                <w:sz w:val="24"/>
              </w:rPr>
            </w:pPr>
            <w:r>
              <w:rPr>
                <w:spacing w:val="-2"/>
                <w:sz w:val="24"/>
              </w:rPr>
              <w:t xml:space="preserve">būvvalde </w:t>
            </w:r>
            <w:r>
              <w:rPr>
                <w:sz w:val="24"/>
              </w:rPr>
              <w:t>Kultūras</w:t>
            </w:r>
            <w:r>
              <w:rPr>
                <w:spacing w:val="-15"/>
                <w:sz w:val="24"/>
              </w:rPr>
              <w:t xml:space="preserve"> </w:t>
            </w:r>
            <w:r>
              <w:rPr>
                <w:sz w:val="24"/>
              </w:rPr>
              <w:t>pieminekļu</w:t>
            </w:r>
          </w:p>
          <w:p w14:paraId="00141AE0" w14:textId="77777777" w:rsidR="00553707" w:rsidRDefault="00000000">
            <w:pPr>
              <w:pStyle w:val="TableParagraph"/>
              <w:ind w:left="1000"/>
              <w:rPr>
                <w:sz w:val="24"/>
              </w:rPr>
            </w:pPr>
            <w:r>
              <w:rPr>
                <w:spacing w:val="-2"/>
                <w:sz w:val="24"/>
              </w:rPr>
              <w:t>īpašnieki</w:t>
            </w:r>
          </w:p>
        </w:tc>
      </w:tr>
      <w:tr w:rsidR="00553707" w14:paraId="70112828" w14:textId="77777777">
        <w:trPr>
          <w:trHeight w:val="261"/>
        </w:trPr>
        <w:tc>
          <w:tcPr>
            <w:tcW w:w="16093" w:type="dxa"/>
            <w:gridSpan w:val="6"/>
            <w:tcBorders>
              <w:top w:val="single" w:sz="24" w:space="0" w:color="FFE499"/>
              <w:bottom w:val="single" w:sz="24" w:space="0" w:color="FFE499"/>
            </w:tcBorders>
            <w:shd w:val="clear" w:color="auto" w:fill="FFE499"/>
          </w:tcPr>
          <w:p w14:paraId="2598C02C" w14:textId="77777777" w:rsidR="00553707" w:rsidRDefault="00000000">
            <w:pPr>
              <w:pStyle w:val="TableParagraph"/>
              <w:spacing w:line="242" w:lineRule="exact"/>
              <w:ind w:left="12" w:right="3"/>
              <w:jc w:val="center"/>
              <w:rPr>
                <w:b/>
                <w:i/>
                <w:sz w:val="24"/>
              </w:rPr>
            </w:pPr>
            <w:r>
              <w:rPr>
                <w:b/>
                <w:i/>
                <w:sz w:val="24"/>
              </w:rPr>
              <w:t>Reaģēšanas</w:t>
            </w:r>
            <w:r>
              <w:rPr>
                <w:b/>
                <w:i/>
                <w:spacing w:val="-6"/>
                <w:sz w:val="24"/>
              </w:rPr>
              <w:t xml:space="preserve"> </w:t>
            </w:r>
            <w:r>
              <w:rPr>
                <w:b/>
                <w:i/>
                <w:sz w:val="24"/>
              </w:rPr>
              <w:t>un</w:t>
            </w:r>
            <w:r>
              <w:rPr>
                <w:b/>
                <w:i/>
                <w:spacing w:val="-4"/>
                <w:sz w:val="24"/>
              </w:rPr>
              <w:t xml:space="preserve"> </w:t>
            </w:r>
            <w:r>
              <w:rPr>
                <w:b/>
                <w:i/>
                <w:sz w:val="24"/>
              </w:rPr>
              <w:t>seku</w:t>
            </w:r>
            <w:r>
              <w:rPr>
                <w:b/>
                <w:i/>
                <w:spacing w:val="-5"/>
                <w:sz w:val="24"/>
              </w:rPr>
              <w:t xml:space="preserve"> </w:t>
            </w:r>
            <w:r>
              <w:rPr>
                <w:b/>
                <w:i/>
                <w:sz w:val="24"/>
              </w:rPr>
              <w:t>likvidēšanas</w:t>
            </w:r>
            <w:r>
              <w:rPr>
                <w:b/>
                <w:i/>
                <w:spacing w:val="-4"/>
                <w:sz w:val="24"/>
              </w:rPr>
              <w:t xml:space="preserve"> </w:t>
            </w:r>
            <w:r>
              <w:rPr>
                <w:b/>
                <w:i/>
                <w:spacing w:val="-2"/>
                <w:sz w:val="24"/>
              </w:rPr>
              <w:t>pasākumi</w:t>
            </w:r>
          </w:p>
        </w:tc>
      </w:tr>
      <w:tr w:rsidR="00553707" w14:paraId="03B9808B" w14:textId="77777777">
        <w:trPr>
          <w:trHeight w:val="604"/>
        </w:trPr>
        <w:tc>
          <w:tcPr>
            <w:tcW w:w="629" w:type="dxa"/>
            <w:tcBorders>
              <w:top w:val="single" w:sz="24" w:space="0" w:color="FFE499"/>
            </w:tcBorders>
          </w:tcPr>
          <w:p w14:paraId="5D3E6E01" w14:textId="77777777" w:rsidR="00553707" w:rsidRDefault="00000000">
            <w:pPr>
              <w:pStyle w:val="TableParagraph"/>
              <w:spacing w:before="160"/>
              <w:ind w:left="16" w:right="5"/>
              <w:jc w:val="center"/>
              <w:rPr>
                <w:sz w:val="24"/>
              </w:rPr>
            </w:pPr>
            <w:r>
              <w:rPr>
                <w:spacing w:val="-5"/>
                <w:sz w:val="24"/>
              </w:rPr>
              <w:t>1.</w:t>
            </w:r>
          </w:p>
        </w:tc>
        <w:tc>
          <w:tcPr>
            <w:tcW w:w="4784" w:type="dxa"/>
            <w:tcBorders>
              <w:top w:val="single" w:sz="24" w:space="0" w:color="FFE499"/>
            </w:tcBorders>
          </w:tcPr>
          <w:p w14:paraId="3F0F16B9" w14:textId="77777777" w:rsidR="00553707" w:rsidRDefault="00000000">
            <w:pPr>
              <w:pStyle w:val="TableParagraph"/>
              <w:spacing w:before="20"/>
              <w:ind w:left="78" w:firstLine="456"/>
              <w:rPr>
                <w:sz w:val="24"/>
              </w:rPr>
            </w:pPr>
            <w:r>
              <w:rPr>
                <w:sz w:val="24"/>
              </w:rPr>
              <w:t>Pašvaldību sadarbības teritoriju civilās aizsardzības</w:t>
            </w:r>
            <w:r>
              <w:rPr>
                <w:spacing w:val="-11"/>
                <w:sz w:val="24"/>
              </w:rPr>
              <w:t xml:space="preserve"> </w:t>
            </w:r>
            <w:r>
              <w:rPr>
                <w:sz w:val="24"/>
              </w:rPr>
              <w:t>komisiju</w:t>
            </w:r>
            <w:r>
              <w:rPr>
                <w:spacing w:val="-10"/>
                <w:sz w:val="24"/>
              </w:rPr>
              <w:t xml:space="preserve"> </w:t>
            </w:r>
            <w:r>
              <w:rPr>
                <w:sz w:val="24"/>
              </w:rPr>
              <w:t>apziņošana</w:t>
            </w:r>
            <w:r>
              <w:rPr>
                <w:spacing w:val="-11"/>
                <w:sz w:val="24"/>
              </w:rPr>
              <w:t xml:space="preserve"> </w:t>
            </w:r>
            <w:r>
              <w:rPr>
                <w:sz w:val="24"/>
              </w:rPr>
              <w:t>un</w:t>
            </w:r>
            <w:r>
              <w:rPr>
                <w:spacing w:val="-10"/>
                <w:sz w:val="24"/>
              </w:rPr>
              <w:t xml:space="preserve"> </w:t>
            </w:r>
            <w:r>
              <w:rPr>
                <w:sz w:val="24"/>
              </w:rPr>
              <w:t>sasaukšana</w:t>
            </w:r>
          </w:p>
        </w:tc>
        <w:tc>
          <w:tcPr>
            <w:tcW w:w="1752" w:type="dxa"/>
            <w:tcBorders>
              <w:top w:val="single" w:sz="24" w:space="0" w:color="FFE499"/>
            </w:tcBorders>
          </w:tcPr>
          <w:p w14:paraId="40E7826F" w14:textId="77777777" w:rsidR="00553707" w:rsidRDefault="00000000">
            <w:pPr>
              <w:pStyle w:val="TableParagraph"/>
              <w:spacing w:before="20"/>
              <w:ind w:left="88" w:firstLine="614"/>
              <w:rPr>
                <w:sz w:val="24"/>
              </w:rPr>
            </w:pPr>
            <w:r>
              <w:rPr>
                <w:spacing w:val="-4"/>
                <w:sz w:val="24"/>
              </w:rPr>
              <w:t xml:space="preserve">Pēc </w:t>
            </w:r>
            <w:r>
              <w:rPr>
                <w:spacing w:val="-2"/>
                <w:sz w:val="24"/>
              </w:rPr>
              <w:t>nepieciešamības</w:t>
            </w:r>
          </w:p>
        </w:tc>
        <w:tc>
          <w:tcPr>
            <w:tcW w:w="3027" w:type="dxa"/>
            <w:tcBorders>
              <w:top w:val="single" w:sz="24" w:space="0" w:color="FFE499"/>
            </w:tcBorders>
          </w:tcPr>
          <w:p w14:paraId="0C83C441" w14:textId="77777777" w:rsidR="00553707" w:rsidRDefault="00000000">
            <w:pPr>
              <w:pStyle w:val="TableParagraph"/>
              <w:spacing w:before="160"/>
              <w:ind w:left="17" w:right="7"/>
              <w:jc w:val="center"/>
              <w:rPr>
                <w:sz w:val="24"/>
              </w:rPr>
            </w:pPr>
            <w:r>
              <w:rPr>
                <w:sz w:val="24"/>
              </w:rPr>
              <w:t>CAK</w:t>
            </w:r>
            <w:r>
              <w:rPr>
                <w:spacing w:val="-2"/>
                <w:sz w:val="24"/>
              </w:rPr>
              <w:t xml:space="preserve"> priekšsēdētājs</w:t>
            </w:r>
          </w:p>
        </w:tc>
        <w:tc>
          <w:tcPr>
            <w:tcW w:w="3032" w:type="dxa"/>
            <w:tcBorders>
              <w:top w:val="single" w:sz="24" w:space="0" w:color="FFE499"/>
            </w:tcBorders>
          </w:tcPr>
          <w:p w14:paraId="360CA29E" w14:textId="77777777" w:rsidR="00553707" w:rsidRDefault="00000000">
            <w:pPr>
              <w:pStyle w:val="TableParagraph"/>
              <w:spacing w:before="20"/>
              <w:ind w:left="1096" w:hanging="836"/>
              <w:rPr>
                <w:sz w:val="24"/>
              </w:rPr>
            </w:pPr>
            <w:r>
              <w:rPr>
                <w:sz w:val="24"/>
              </w:rPr>
              <w:t>CAK</w:t>
            </w:r>
            <w:r>
              <w:rPr>
                <w:spacing w:val="-15"/>
                <w:sz w:val="24"/>
              </w:rPr>
              <w:t xml:space="preserve"> </w:t>
            </w:r>
            <w:r>
              <w:rPr>
                <w:sz w:val="24"/>
              </w:rPr>
              <w:t>nolikumos</w:t>
            </w:r>
            <w:r>
              <w:rPr>
                <w:spacing w:val="-15"/>
                <w:sz w:val="24"/>
              </w:rPr>
              <w:t xml:space="preserve"> </w:t>
            </w:r>
            <w:r>
              <w:rPr>
                <w:sz w:val="24"/>
              </w:rPr>
              <w:t xml:space="preserve">noteiktās </w:t>
            </w:r>
            <w:r>
              <w:rPr>
                <w:spacing w:val="-2"/>
                <w:sz w:val="24"/>
              </w:rPr>
              <w:t>personas</w:t>
            </w:r>
          </w:p>
        </w:tc>
        <w:tc>
          <w:tcPr>
            <w:tcW w:w="2869" w:type="dxa"/>
            <w:tcBorders>
              <w:top w:val="single" w:sz="24" w:space="0" w:color="FFE499"/>
            </w:tcBorders>
          </w:tcPr>
          <w:p w14:paraId="1DC7594C" w14:textId="77777777" w:rsidR="00553707" w:rsidRDefault="00000000">
            <w:pPr>
              <w:pStyle w:val="TableParagraph"/>
              <w:spacing w:before="20"/>
              <w:ind w:left="1014" w:hanging="836"/>
              <w:rPr>
                <w:sz w:val="24"/>
              </w:rPr>
            </w:pPr>
            <w:r>
              <w:rPr>
                <w:sz w:val="24"/>
              </w:rPr>
              <w:t>CAK</w:t>
            </w:r>
            <w:r>
              <w:rPr>
                <w:spacing w:val="-15"/>
                <w:sz w:val="24"/>
              </w:rPr>
              <w:t xml:space="preserve"> </w:t>
            </w:r>
            <w:r>
              <w:rPr>
                <w:sz w:val="24"/>
              </w:rPr>
              <w:t>nolikumos</w:t>
            </w:r>
            <w:r>
              <w:rPr>
                <w:spacing w:val="-15"/>
                <w:sz w:val="24"/>
              </w:rPr>
              <w:t xml:space="preserve"> </w:t>
            </w:r>
            <w:r>
              <w:rPr>
                <w:sz w:val="24"/>
              </w:rPr>
              <w:t xml:space="preserve">noteiktās </w:t>
            </w:r>
            <w:r>
              <w:rPr>
                <w:spacing w:val="-2"/>
                <w:sz w:val="24"/>
              </w:rPr>
              <w:t>personas</w:t>
            </w:r>
          </w:p>
        </w:tc>
      </w:tr>
      <w:tr w:rsidR="00553707" w14:paraId="1F9E2DBC" w14:textId="77777777">
        <w:trPr>
          <w:trHeight w:val="1991"/>
        </w:trPr>
        <w:tc>
          <w:tcPr>
            <w:tcW w:w="629" w:type="dxa"/>
          </w:tcPr>
          <w:p w14:paraId="7E85165B" w14:textId="77777777" w:rsidR="00553707" w:rsidRDefault="00553707">
            <w:pPr>
              <w:pStyle w:val="TableParagraph"/>
              <w:rPr>
                <w:sz w:val="24"/>
              </w:rPr>
            </w:pPr>
          </w:p>
          <w:p w14:paraId="52B7944C" w14:textId="77777777" w:rsidR="00553707" w:rsidRDefault="00553707">
            <w:pPr>
              <w:pStyle w:val="TableParagraph"/>
              <w:rPr>
                <w:sz w:val="24"/>
              </w:rPr>
            </w:pPr>
          </w:p>
          <w:p w14:paraId="67C10F88" w14:textId="77777777" w:rsidR="00553707" w:rsidRDefault="00553707">
            <w:pPr>
              <w:pStyle w:val="TableParagraph"/>
              <w:spacing w:before="30"/>
              <w:rPr>
                <w:sz w:val="24"/>
              </w:rPr>
            </w:pPr>
          </w:p>
          <w:p w14:paraId="747DD222" w14:textId="77777777" w:rsidR="00553707" w:rsidRDefault="00000000">
            <w:pPr>
              <w:pStyle w:val="TableParagraph"/>
              <w:ind w:left="16" w:right="5"/>
              <w:jc w:val="center"/>
              <w:rPr>
                <w:sz w:val="24"/>
              </w:rPr>
            </w:pPr>
            <w:r>
              <w:rPr>
                <w:spacing w:val="-5"/>
                <w:sz w:val="24"/>
              </w:rPr>
              <w:t>2.</w:t>
            </w:r>
          </w:p>
        </w:tc>
        <w:tc>
          <w:tcPr>
            <w:tcW w:w="4784" w:type="dxa"/>
          </w:tcPr>
          <w:p w14:paraId="19F35A9D" w14:textId="77777777" w:rsidR="00553707" w:rsidRDefault="00553707">
            <w:pPr>
              <w:pStyle w:val="TableParagraph"/>
              <w:rPr>
                <w:sz w:val="24"/>
              </w:rPr>
            </w:pPr>
          </w:p>
          <w:p w14:paraId="27E8010B" w14:textId="77777777" w:rsidR="00553707" w:rsidRDefault="00553707">
            <w:pPr>
              <w:pStyle w:val="TableParagraph"/>
              <w:spacing w:before="166"/>
              <w:rPr>
                <w:sz w:val="24"/>
              </w:rPr>
            </w:pPr>
          </w:p>
          <w:p w14:paraId="0A7CCBD4" w14:textId="77777777" w:rsidR="00553707" w:rsidRDefault="00000000">
            <w:pPr>
              <w:pStyle w:val="TableParagraph"/>
              <w:spacing w:before="1"/>
              <w:ind w:left="830" w:hanging="666"/>
              <w:rPr>
                <w:sz w:val="24"/>
              </w:rPr>
            </w:pPr>
            <w:r>
              <w:rPr>
                <w:sz w:val="24"/>
              </w:rPr>
              <w:t>Ugunsgrēku</w:t>
            </w:r>
            <w:r>
              <w:rPr>
                <w:spacing w:val="-8"/>
                <w:sz w:val="24"/>
              </w:rPr>
              <w:t xml:space="preserve"> </w:t>
            </w:r>
            <w:r>
              <w:rPr>
                <w:sz w:val="24"/>
              </w:rPr>
              <w:t>dzēšana,</w:t>
            </w:r>
            <w:r>
              <w:rPr>
                <w:spacing w:val="-8"/>
                <w:sz w:val="24"/>
              </w:rPr>
              <w:t xml:space="preserve"> </w:t>
            </w:r>
            <w:r>
              <w:rPr>
                <w:sz w:val="24"/>
              </w:rPr>
              <w:t>glābšanas</w:t>
            </w:r>
            <w:r>
              <w:rPr>
                <w:spacing w:val="-9"/>
                <w:sz w:val="24"/>
              </w:rPr>
              <w:t xml:space="preserve"> </w:t>
            </w:r>
            <w:r>
              <w:rPr>
                <w:sz w:val="24"/>
              </w:rPr>
              <w:t>darbu</w:t>
            </w:r>
            <w:r>
              <w:rPr>
                <w:spacing w:val="-8"/>
                <w:sz w:val="24"/>
              </w:rPr>
              <w:t xml:space="preserve"> </w:t>
            </w:r>
            <w:r>
              <w:rPr>
                <w:sz w:val="24"/>
              </w:rPr>
              <w:t>un</w:t>
            </w:r>
            <w:r>
              <w:rPr>
                <w:spacing w:val="-8"/>
                <w:sz w:val="24"/>
              </w:rPr>
              <w:t xml:space="preserve"> </w:t>
            </w:r>
            <w:r>
              <w:rPr>
                <w:sz w:val="24"/>
              </w:rPr>
              <w:t>seku likvidēšanas pasākumu veikšana</w:t>
            </w:r>
          </w:p>
        </w:tc>
        <w:tc>
          <w:tcPr>
            <w:tcW w:w="1752" w:type="dxa"/>
          </w:tcPr>
          <w:p w14:paraId="70A44CC5" w14:textId="77777777" w:rsidR="00553707" w:rsidRDefault="00553707">
            <w:pPr>
              <w:pStyle w:val="TableParagraph"/>
              <w:rPr>
                <w:sz w:val="24"/>
              </w:rPr>
            </w:pPr>
          </w:p>
          <w:p w14:paraId="6A2209B7" w14:textId="77777777" w:rsidR="00553707" w:rsidRDefault="00553707">
            <w:pPr>
              <w:pStyle w:val="TableParagraph"/>
              <w:rPr>
                <w:sz w:val="24"/>
              </w:rPr>
            </w:pPr>
          </w:p>
          <w:p w14:paraId="36DB9DE7" w14:textId="77777777" w:rsidR="00553707" w:rsidRDefault="00553707">
            <w:pPr>
              <w:pStyle w:val="TableParagraph"/>
              <w:spacing w:before="30"/>
              <w:rPr>
                <w:sz w:val="24"/>
              </w:rPr>
            </w:pPr>
          </w:p>
          <w:p w14:paraId="22457A64" w14:textId="77777777" w:rsidR="00553707" w:rsidRDefault="00000000">
            <w:pPr>
              <w:pStyle w:val="TableParagraph"/>
              <w:ind w:left="15" w:right="4"/>
              <w:jc w:val="center"/>
              <w:rPr>
                <w:sz w:val="24"/>
              </w:rPr>
            </w:pPr>
            <w:r>
              <w:rPr>
                <w:spacing w:val="-2"/>
                <w:sz w:val="24"/>
              </w:rPr>
              <w:t>Pastāvīgi</w:t>
            </w:r>
          </w:p>
        </w:tc>
        <w:tc>
          <w:tcPr>
            <w:tcW w:w="3027" w:type="dxa"/>
          </w:tcPr>
          <w:p w14:paraId="5E750F24" w14:textId="77777777" w:rsidR="00553707" w:rsidRDefault="00553707">
            <w:pPr>
              <w:pStyle w:val="TableParagraph"/>
              <w:rPr>
                <w:sz w:val="24"/>
              </w:rPr>
            </w:pPr>
          </w:p>
          <w:p w14:paraId="4BD2B67D" w14:textId="77777777" w:rsidR="00553707" w:rsidRDefault="00553707">
            <w:pPr>
              <w:pStyle w:val="TableParagraph"/>
              <w:rPr>
                <w:sz w:val="24"/>
              </w:rPr>
            </w:pPr>
          </w:p>
          <w:p w14:paraId="6DAFAE27" w14:textId="77777777" w:rsidR="00553707" w:rsidRDefault="00553707">
            <w:pPr>
              <w:pStyle w:val="TableParagraph"/>
              <w:spacing w:before="30"/>
              <w:rPr>
                <w:sz w:val="24"/>
              </w:rPr>
            </w:pPr>
          </w:p>
          <w:p w14:paraId="07B8F8B8" w14:textId="77777777" w:rsidR="00553707" w:rsidRDefault="00000000">
            <w:pPr>
              <w:pStyle w:val="TableParagraph"/>
              <w:ind w:left="17" w:right="9"/>
              <w:jc w:val="center"/>
              <w:rPr>
                <w:sz w:val="24"/>
              </w:rPr>
            </w:pPr>
            <w:r>
              <w:rPr>
                <w:sz w:val="24"/>
              </w:rPr>
              <w:t>Glābšanas</w:t>
            </w:r>
            <w:r>
              <w:rPr>
                <w:spacing w:val="-4"/>
                <w:sz w:val="24"/>
              </w:rPr>
              <w:t xml:space="preserve"> </w:t>
            </w:r>
            <w:r>
              <w:rPr>
                <w:sz w:val="24"/>
              </w:rPr>
              <w:t>darbu</w:t>
            </w:r>
            <w:r>
              <w:rPr>
                <w:spacing w:val="-1"/>
                <w:sz w:val="24"/>
              </w:rPr>
              <w:t xml:space="preserve"> </w:t>
            </w:r>
            <w:r>
              <w:rPr>
                <w:spacing w:val="-2"/>
                <w:sz w:val="24"/>
              </w:rPr>
              <w:t>vadītājs</w:t>
            </w:r>
          </w:p>
        </w:tc>
        <w:tc>
          <w:tcPr>
            <w:tcW w:w="3032" w:type="dxa"/>
          </w:tcPr>
          <w:p w14:paraId="5E2A69B5" w14:textId="77777777" w:rsidR="00553707" w:rsidRDefault="00553707">
            <w:pPr>
              <w:pStyle w:val="TableParagraph"/>
              <w:spacing w:before="30"/>
              <w:rPr>
                <w:sz w:val="24"/>
              </w:rPr>
            </w:pPr>
          </w:p>
          <w:p w14:paraId="1C262DCE" w14:textId="77777777" w:rsidR="00553707" w:rsidRDefault="00000000">
            <w:pPr>
              <w:pStyle w:val="TableParagraph"/>
              <w:ind w:left="52" w:right="37" w:firstLine="2"/>
              <w:jc w:val="center"/>
              <w:rPr>
                <w:sz w:val="24"/>
              </w:rPr>
            </w:pPr>
            <w:r>
              <w:rPr>
                <w:sz w:val="24"/>
              </w:rPr>
              <w:t>VUGD RRP Olaines daļa Operatīvie</w:t>
            </w:r>
            <w:r>
              <w:rPr>
                <w:spacing w:val="-13"/>
                <w:sz w:val="24"/>
              </w:rPr>
              <w:t xml:space="preserve"> </w:t>
            </w:r>
            <w:r>
              <w:rPr>
                <w:sz w:val="24"/>
              </w:rPr>
              <w:t>dienesti</w:t>
            </w:r>
            <w:r>
              <w:rPr>
                <w:spacing w:val="-13"/>
                <w:sz w:val="24"/>
              </w:rPr>
              <w:t xml:space="preserve"> </w:t>
            </w:r>
            <w:r>
              <w:rPr>
                <w:sz w:val="24"/>
              </w:rPr>
              <w:t>un</w:t>
            </w:r>
            <w:r>
              <w:rPr>
                <w:spacing w:val="-13"/>
                <w:sz w:val="24"/>
              </w:rPr>
              <w:t xml:space="preserve"> </w:t>
            </w:r>
            <w:r>
              <w:rPr>
                <w:sz w:val="24"/>
              </w:rPr>
              <w:t xml:space="preserve">avārijas </w:t>
            </w:r>
            <w:r>
              <w:rPr>
                <w:spacing w:val="-2"/>
                <w:sz w:val="24"/>
              </w:rPr>
              <w:t>brigādes</w:t>
            </w:r>
          </w:p>
          <w:p w14:paraId="7FB804A2" w14:textId="77777777" w:rsidR="00553707" w:rsidRDefault="00000000">
            <w:pPr>
              <w:pStyle w:val="TableParagraph"/>
              <w:ind w:left="14"/>
              <w:jc w:val="center"/>
              <w:rPr>
                <w:sz w:val="24"/>
              </w:rPr>
            </w:pPr>
            <w:r>
              <w:rPr>
                <w:sz w:val="24"/>
              </w:rPr>
              <w:t>Iesaistītās</w:t>
            </w:r>
            <w:r>
              <w:rPr>
                <w:spacing w:val="-15"/>
                <w:sz w:val="24"/>
              </w:rPr>
              <w:t xml:space="preserve"> </w:t>
            </w:r>
            <w:r>
              <w:rPr>
                <w:sz w:val="24"/>
              </w:rPr>
              <w:t>pašvaldības</w:t>
            </w:r>
            <w:r>
              <w:rPr>
                <w:spacing w:val="-15"/>
                <w:sz w:val="24"/>
              </w:rPr>
              <w:t xml:space="preserve"> </w:t>
            </w:r>
            <w:r>
              <w:rPr>
                <w:sz w:val="24"/>
              </w:rPr>
              <w:t>iestādes un kapitālsabiedrības</w:t>
            </w:r>
          </w:p>
        </w:tc>
        <w:tc>
          <w:tcPr>
            <w:tcW w:w="2869" w:type="dxa"/>
          </w:tcPr>
          <w:p w14:paraId="5196C205" w14:textId="77777777" w:rsidR="00553707" w:rsidRDefault="00000000">
            <w:pPr>
              <w:pStyle w:val="TableParagraph"/>
              <w:spacing w:before="30"/>
              <w:ind w:left="172" w:right="156"/>
              <w:jc w:val="center"/>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 xml:space="preserve">daļa Operatīvie dienesti un avārijas brigādes Iesaistītās pašvaldības iestādes un </w:t>
            </w:r>
            <w:r>
              <w:rPr>
                <w:spacing w:val="-2"/>
                <w:sz w:val="24"/>
              </w:rPr>
              <w:t>kapitālsabiedrības Komersanti</w:t>
            </w:r>
          </w:p>
        </w:tc>
      </w:tr>
      <w:tr w:rsidR="00553707" w14:paraId="1C9B04FE" w14:textId="77777777">
        <w:trPr>
          <w:trHeight w:val="1163"/>
        </w:trPr>
        <w:tc>
          <w:tcPr>
            <w:tcW w:w="629" w:type="dxa"/>
          </w:tcPr>
          <w:p w14:paraId="124D38B3" w14:textId="77777777" w:rsidR="00553707" w:rsidRDefault="00553707">
            <w:pPr>
              <w:pStyle w:val="TableParagraph"/>
              <w:spacing w:before="166"/>
              <w:rPr>
                <w:sz w:val="24"/>
              </w:rPr>
            </w:pPr>
          </w:p>
          <w:p w14:paraId="3784F5BB" w14:textId="77777777" w:rsidR="00553707" w:rsidRDefault="00000000">
            <w:pPr>
              <w:pStyle w:val="TableParagraph"/>
              <w:ind w:left="16" w:right="5"/>
              <w:jc w:val="center"/>
              <w:rPr>
                <w:sz w:val="24"/>
              </w:rPr>
            </w:pPr>
            <w:r>
              <w:rPr>
                <w:spacing w:val="-5"/>
                <w:sz w:val="24"/>
              </w:rPr>
              <w:t>3.</w:t>
            </w:r>
          </w:p>
        </w:tc>
        <w:tc>
          <w:tcPr>
            <w:tcW w:w="4784" w:type="dxa"/>
          </w:tcPr>
          <w:p w14:paraId="02D3E473" w14:textId="77777777" w:rsidR="00553707" w:rsidRDefault="00553707">
            <w:pPr>
              <w:pStyle w:val="TableParagraph"/>
              <w:spacing w:before="166"/>
              <w:rPr>
                <w:sz w:val="24"/>
              </w:rPr>
            </w:pPr>
          </w:p>
          <w:p w14:paraId="15EFB744" w14:textId="77777777" w:rsidR="00553707" w:rsidRDefault="00000000">
            <w:pPr>
              <w:pStyle w:val="TableParagraph"/>
              <w:ind w:left="1043"/>
              <w:rPr>
                <w:sz w:val="24"/>
              </w:rPr>
            </w:pPr>
            <w:r>
              <w:rPr>
                <w:sz w:val="24"/>
              </w:rPr>
              <w:t>Pirmās</w:t>
            </w:r>
            <w:r>
              <w:rPr>
                <w:spacing w:val="-4"/>
                <w:sz w:val="24"/>
              </w:rPr>
              <w:t xml:space="preserve"> </w:t>
            </w:r>
            <w:r>
              <w:rPr>
                <w:sz w:val="24"/>
              </w:rPr>
              <w:t>palīdzības</w:t>
            </w:r>
            <w:r>
              <w:rPr>
                <w:spacing w:val="-4"/>
                <w:sz w:val="24"/>
              </w:rPr>
              <w:t xml:space="preserve"> </w:t>
            </w:r>
            <w:r>
              <w:rPr>
                <w:spacing w:val="-2"/>
                <w:sz w:val="24"/>
              </w:rPr>
              <w:t>sniegšana</w:t>
            </w:r>
          </w:p>
        </w:tc>
        <w:tc>
          <w:tcPr>
            <w:tcW w:w="1752" w:type="dxa"/>
          </w:tcPr>
          <w:p w14:paraId="28567AFB" w14:textId="77777777" w:rsidR="00553707" w:rsidRDefault="00553707">
            <w:pPr>
              <w:pStyle w:val="TableParagraph"/>
              <w:spacing w:before="30"/>
              <w:rPr>
                <w:sz w:val="24"/>
              </w:rPr>
            </w:pPr>
          </w:p>
          <w:p w14:paraId="18B8C069" w14:textId="77777777" w:rsidR="00553707" w:rsidRDefault="00000000">
            <w:pPr>
              <w:pStyle w:val="TableParagraph"/>
              <w:ind w:left="88" w:firstLine="614"/>
              <w:rPr>
                <w:sz w:val="24"/>
              </w:rPr>
            </w:pPr>
            <w:r>
              <w:rPr>
                <w:spacing w:val="-4"/>
                <w:sz w:val="24"/>
              </w:rPr>
              <w:t xml:space="preserve">Pēc </w:t>
            </w:r>
            <w:r>
              <w:rPr>
                <w:spacing w:val="-2"/>
                <w:sz w:val="24"/>
              </w:rPr>
              <w:t>nepieciešamības</w:t>
            </w:r>
          </w:p>
        </w:tc>
        <w:tc>
          <w:tcPr>
            <w:tcW w:w="3027" w:type="dxa"/>
          </w:tcPr>
          <w:p w14:paraId="02BA2BBA" w14:textId="77777777" w:rsidR="00553707" w:rsidRDefault="00000000">
            <w:pPr>
              <w:pStyle w:val="TableParagraph"/>
              <w:spacing w:before="30"/>
              <w:ind w:left="17" w:right="3"/>
              <w:jc w:val="center"/>
              <w:rPr>
                <w:sz w:val="24"/>
              </w:rPr>
            </w:pPr>
            <w:r>
              <w:rPr>
                <w:sz w:val="24"/>
              </w:rPr>
              <w:t>Fiziska</w:t>
            </w:r>
            <w:r>
              <w:rPr>
                <w:spacing w:val="-13"/>
                <w:sz w:val="24"/>
              </w:rPr>
              <w:t xml:space="preserve"> </w:t>
            </w:r>
            <w:r>
              <w:rPr>
                <w:sz w:val="24"/>
              </w:rPr>
              <w:t>un</w:t>
            </w:r>
            <w:r>
              <w:rPr>
                <w:spacing w:val="-13"/>
                <w:sz w:val="24"/>
              </w:rPr>
              <w:t xml:space="preserve"> </w:t>
            </w:r>
            <w:r>
              <w:rPr>
                <w:sz w:val="24"/>
              </w:rPr>
              <w:t>juridiska</w:t>
            </w:r>
            <w:r>
              <w:rPr>
                <w:spacing w:val="-13"/>
                <w:sz w:val="24"/>
              </w:rPr>
              <w:t xml:space="preserve"> </w:t>
            </w:r>
            <w:r>
              <w:rPr>
                <w:sz w:val="24"/>
              </w:rPr>
              <w:t xml:space="preserve">persona Valsts un pašvaldības </w:t>
            </w:r>
            <w:r>
              <w:rPr>
                <w:spacing w:val="-2"/>
                <w:sz w:val="24"/>
              </w:rPr>
              <w:t>institūcijas</w:t>
            </w:r>
          </w:p>
          <w:p w14:paraId="3B2C3F29" w14:textId="77777777" w:rsidR="00553707" w:rsidRDefault="00000000">
            <w:pPr>
              <w:pStyle w:val="TableParagraph"/>
              <w:ind w:left="17" w:right="2"/>
              <w:jc w:val="center"/>
              <w:rPr>
                <w:sz w:val="24"/>
              </w:rPr>
            </w:pPr>
            <w:r>
              <w:rPr>
                <w:spacing w:val="-5"/>
                <w:sz w:val="24"/>
              </w:rPr>
              <w:t>CAK</w:t>
            </w:r>
          </w:p>
        </w:tc>
        <w:tc>
          <w:tcPr>
            <w:tcW w:w="3032" w:type="dxa"/>
          </w:tcPr>
          <w:p w14:paraId="2B7FD167" w14:textId="77777777" w:rsidR="00553707" w:rsidRDefault="00000000">
            <w:pPr>
              <w:pStyle w:val="TableParagraph"/>
              <w:spacing w:before="30"/>
              <w:ind w:left="106" w:right="88"/>
              <w:jc w:val="center"/>
              <w:rPr>
                <w:sz w:val="24"/>
              </w:rPr>
            </w:pPr>
            <w:r>
              <w:rPr>
                <w:sz w:val="24"/>
              </w:rPr>
              <w:t>Fiziska</w:t>
            </w:r>
            <w:r>
              <w:rPr>
                <w:spacing w:val="-14"/>
                <w:sz w:val="24"/>
              </w:rPr>
              <w:t xml:space="preserve"> </w:t>
            </w:r>
            <w:r>
              <w:rPr>
                <w:sz w:val="24"/>
              </w:rPr>
              <w:t>un</w:t>
            </w:r>
            <w:r>
              <w:rPr>
                <w:spacing w:val="-13"/>
                <w:sz w:val="24"/>
              </w:rPr>
              <w:t xml:space="preserve"> </w:t>
            </w:r>
            <w:r>
              <w:rPr>
                <w:sz w:val="24"/>
              </w:rPr>
              <w:t>juridiska</w:t>
            </w:r>
            <w:r>
              <w:rPr>
                <w:spacing w:val="-14"/>
                <w:sz w:val="24"/>
              </w:rPr>
              <w:t xml:space="preserve"> </w:t>
            </w:r>
            <w:r>
              <w:rPr>
                <w:sz w:val="24"/>
              </w:rPr>
              <w:t xml:space="preserve">persona Valsts un pašvaldības </w:t>
            </w:r>
            <w:r>
              <w:rPr>
                <w:spacing w:val="-2"/>
                <w:sz w:val="24"/>
              </w:rPr>
              <w:t>institūcijas</w:t>
            </w:r>
          </w:p>
          <w:p w14:paraId="61912E2A" w14:textId="77777777" w:rsidR="00553707" w:rsidRDefault="00000000">
            <w:pPr>
              <w:pStyle w:val="TableParagraph"/>
              <w:ind w:left="105" w:right="90"/>
              <w:jc w:val="center"/>
              <w:rPr>
                <w:sz w:val="24"/>
              </w:rPr>
            </w:pPr>
            <w:r>
              <w:rPr>
                <w:spacing w:val="-5"/>
                <w:sz w:val="24"/>
              </w:rPr>
              <w:t>PP</w:t>
            </w:r>
          </w:p>
        </w:tc>
        <w:tc>
          <w:tcPr>
            <w:tcW w:w="2869" w:type="dxa"/>
          </w:tcPr>
          <w:p w14:paraId="19A4E19E" w14:textId="77777777" w:rsidR="00553707" w:rsidRDefault="00000000">
            <w:pPr>
              <w:pStyle w:val="TableParagraph"/>
              <w:spacing w:before="30"/>
              <w:ind w:left="85" w:right="67"/>
              <w:jc w:val="center"/>
              <w:rPr>
                <w:sz w:val="24"/>
              </w:rPr>
            </w:pPr>
            <w:r>
              <w:rPr>
                <w:sz w:val="24"/>
              </w:rPr>
              <w:t>Fiziska</w:t>
            </w:r>
            <w:r>
              <w:rPr>
                <w:spacing w:val="-13"/>
                <w:sz w:val="24"/>
              </w:rPr>
              <w:t xml:space="preserve"> </w:t>
            </w:r>
            <w:r>
              <w:rPr>
                <w:sz w:val="24"/>
              </w:rPr>
              <w:t>un</w:t>
            </w:r>
            <w:r>
              <w:rPr>
                <w:spacing w:val="-13"/>
                <w:sz w:val="24"/>
              </w:rPr>
              <w:t xml:space="preserve"> </w:t>
            </w:r>
            <w:r>
              <w:rPr>
                <w:sz w:val="24"/>
              </w:rPr>
              <w:t>juridiska</w:t>
            </w:r>
            <w:r>
              <w:rPr>
                <w:spacing w:val="-13"/>
                <w:sz w:val="24"/>
              </w:rPr>
              <w:t xml:space="preserve"> </w:t>
            </w:r>
            <w:r>
              <w:rPr>
                <w:sz w:val="24"/>
              </w:rPr>
              <w:t xml:space="preserve">persona Valsts un pašvaldības </w:t>
            </w:r>
            <w:r>
              <w:rPr>
                <w:spacing w:val="-2"/>
                <w:sz w:val="24"/>
              </w:rPr>
              <w:t>institūcijas</w:t>
            </w:r>
          </w:p>
          <w:p w14:paraId="65703480" w14:textId="77777777" w:rsidR="00553707" w:rsidRDefault="00000000">
            <w:pPr>
              <w:pStyle w:val="TableParagraph"/>
              <w:ind w:left="15"/>
              <w:jc w:val="center"/>
              <w:rPr>
                <w:sz w:val="24"/>
              </w:rPr>
            </w:pPr>
            <w:r>
              <w:rPr>
                <w:spacing w:val="-5"/>
                <w:sz w:val="24"/>
              </w:rPr>
              <w:t>PP</w:t>
            </w:r>
          </w:p>
        </w:tc>
      </w:tr>
    </w:tbl>
    <w:p w14:paraId="021B4CBC" w14:textId="77777777" w:rsidR="00553707" w:rsidRDefault="00553707">
      <w:pPr>
        <w:jc w:val="center"/>
        <w:rPr>
          <w:sz w:val="24"/>
        </w:rPr>
        <w:sectPr w:rsidR="00553707" w:rsidSect="00CD44C4">
          <w:pgSz w:w="16840" w:h="11910" w:orient="landscape"/>
          <w:pgMar w:top="1340" w:right="260" w:bottom="1240" w:left="260" w:header="0" w:footer="988" w:gutter="0"/>
          <w:cols w:space="720"/>
        </w:sectPr>
      </w:pPr>
    </w:p>
    <w:p w14:paraId="6C5B6E35" w14:textId="77777777" w:rsidR="00553707" w:rsidRDefault="00553707">
      <w:pPr>
        <w:pStyle w:val="BodyText"/>
        <w:spacing w:before="125"/>
        <w:rPr>
          <w:sz w:val="20"/>
        </w:rPr>
      </w:pPr>
    </w:p>
    <w:tbl>
      <w:tblPr>
        <w:tblW w:w="0" w:type="auto"/>
        <w:tblInd w:w="122"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629"/>
        <w:gridCol w:w="4784"/>
        <w:gridCol w:w="1752"/>
        <w:gridCol w:w="3027"/>
        <w:gridCol w:w="3032"/>
        <w:gridCol w:w="2869"/>
      </w:tblGrid>
      <w:tr w:rsidR="00553707" w14:paraId="4DAE21B3" w14:textId="77777777">
        <w:trPr>
          <w:trHeight w:val="887"/>
        </w:trPr>
        <w:tc>
          <w:tcPr>
            <w:tcW w:w="629" w:type="dxa"/>
          </w:tcPr>
          <w:p w14:paraId="0A9FE404" w14:textId="77777777" w:rsidR="00553707" w:rsidRDefault="00553707">
            <w:pPr>
              <w:pStyle w:val="TableParagraph"/>
              <w:rPr>
                <w:sz w:val="24"/>
              </w:rPr>
            </w:pPr>
          </w:p>
        </w:tc>
        <w:tc>
          <w:tcPr>
            <w:tcW w:w="4784" w:type="dxa"/>
          </w:tcPr>
          <w:p w14:paraId="32FB2221" w14:textId="77777777" w:rsidR="00553707" w:rsidRDefault="00553707">
            <w:pPr>
              <w:pStyle w:val="TableParagraph"/>
              <w:rPr>
                <w:sz w:val="24"/>
              </w:rPr>
            </w:pPr>
          </w:p>
        </w:tc>
        <w:tc>
          <w:tcPr>
            <w:tcW w:w="1752" w:type="dxa"/>
          </w:tcPr>
          <w:p w14:paraId="67591A10" w14:textId="77777777" w:rsidR="00553707" w:rsidRDefault="00553707">
            <w:pPr>
              <w:pStyle w:val="TableParagraph"/>
              <w:rPr>
                <w:sz w:val="24"/>
              </w:rPr>
            </w:pPr>
          </w:p>
        </w:tc>
        <w:tc>
          <w:tcPr>
            <w:tcW w:w="3027" w:type="dxa"/>
          </w:tcPr>
          <w:p w14:paraId="6049BBFD" w14:textId="77777777" w:rsidR="00553707" w:rsidRDefault="00000000">
            <w:pPr>
              <w:pStyle w:val="TableParagraph"/>
              <w:spacing w:before="27"/>
              <w:ind w:left="17"/>
              <w:jc w:val="center"/>
              <w:rPr>
                <w:sz w:val="24"/>
              </w:rPr>
            </w:pPr>
            <w:r>
              <w:rPr>
                <w:spacing w:val="-5"/>
                <w:sz w:val="24"/>
              </w:rPr>
              <w:t>PP</w:t>
            </w:r>
          </w:p>
          <w:p w14:paraId="07BDD37F" w14:textId="77777777" w:rsidR="00553707" w:rsidRDefault="00000000">
            <w:pPr>
              <w:pStyle w:val="TableParagraph"/>
              <w:ind w:left="17" w:right="4"/>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ārstniecības </w:t>
            </w:r>
            <w:r>
              <w:rPr>
                <w:spacing w:val="-2"/>
                <w:sz w:val="24"/>
              </w:rPr>
              <w:t>iestādes</w:t>
            </w:r>
          </w:p>
        </w:tc>
        <w:tc>
          <w:tcPr>
            <w:tcW w:w="3032" w:type="dxa"/>
          </w:tcPr>
          <w:p w14:paraId="186768E9" w14:textId="77777777" w:rsidR="00553707" w:rsidRDefault="00000000">
            <w:pPr>
              <w:pStyle w:val="TableParagraph"/>
              <w:spacing w:before="27"/>
              <w:ind w:left="1134" w:hanging="958"/>
              <w:rPr>
                <w:sz w:val="24"/>
              </w:rPr>
            </w:pPr>
            <w:r>
              <w:rPr>
                <w:sz w:val="24"/>
              </w:rPr>
              <w:t>Olaines</w:t>
            </w:r>
            <w:r>
              <w:rPr>
                <w:spacing w:val="-15"/>
                <w:sz w:val="24"/>
              </w:rPr>
              <w:t xml:space="preserve"> </w:t>
            </w:r>
            <w:r>
              <w:rPr>
                <w:sz w:val="24"/>
              </w:rPr>
              <w:t>novada</w:t>
            </w:r>
            <w:r>
              <w:rPr>
                <w:spacing w:val="-15"/>
                <w:sz w:val="24"/>
              </w:rPr>
              <w:t xml:space="preserve"> </w:t>
            </w:r>
            <w:r>
              <w:rPr>
                <w:sz w:val="24"/>
              </w:rPr>
              <w:t xml:space="preserve">ārstniecības </w:t>
            </w:r>
            <w:r>
              <w:rPr>
                <w:spacing w:val="-2"/>
                <w:sz w:val="24"/>
              </w:rPr>
              <w:t>iestādes</w:t>
            </w:r>
          </w:p>
        </w:tc>
        <w:tc>
          <w:tcPr>
            <w:tcW w:w="2869" w:type="dxa"/>
          </w:tcPr>
          <w:p w14:paraId="523067D8" w14:textId="77777777" w:rsidR="00553707" w:rsidRDefault="00000000">
            <w:pPr>
              <w:pStyle w:val="TableParagraph"/>
              <w:spacing w:before="27"/>
              <w:ind w:left="95" w:right="78"/>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ārstniecības </w:t>
            </w:r>
            <w:r>
              <w:rPr>
                <w:spacing w:val="-2"/>
                <w:sz w:val="24"/>
              </w:rPr>
              <w:t>iestādes</w:t>
            </w:r>
          </w:p>
          <w:p w14:paraId="260CA1F6" w14:textId="77777777" w:rsidR="00553707" w:rsidRDefault="00000000">
            <w:pPr>
              <w:pStyle w:val="TableParagraph"/>
              <w:ind w:left="75" w:right="65"/>
              <w:jc w:val="center"/>
              <w:rPr>
                <w:sz w:val="24"/>
              </w:rPr>
            </w:pPr>
            <w:r>
              <w:rPr>
                <w:spacing w:val="-5"/>
                <w:sz w:val="24"/>
              </w:rPr>
              <w:t>NVO</w:t>
            </w:r>
          </w:p>
        </w:tc>
      </w:tr>
      <w:tr w:rsidR="00553707" w14:paraId="26B6F8C0" w14:textId="77777777">
        <w:trPr>
          <w:trHeight w:val="611"/>
        </w:trPr>
        <w:tc>
          <w:tcPr>
            <w:tcW w:w="629" w:type="dxa"/>
          </w:tcPr>
          <w:p w14:paraId="2C4FA6DF" w14:textId="77777777" w:rsidR="00553707" w:rsidRDefault="00000000">
            <w:pPr>
              <w:pStyle w:val="TableParagraph"/>
              <w:spacing w:before="167"/>
              <w:ind w:left="16" w:right="5"/>
              <w:jc w:val="center"/>
              <w:rPr>
                <w:sz w:val="24"/>
              </w:rPr>
            </w:pPr>
            <w:r>
              <w:rPr>
                <w:spacing w:val="-5"/>
                <w:sz w:val="24"/>
              </w:rPr>
              <w:t>4.</w:t>
            </w:r>
          </w:p>
        </w:tc>
        <w:tc>
          <w:tcPr>
            <w:tcW w:w="4784" w:type="dxa"/>
          </w:tcPr>
          <w:p w14:paraId="06C1807F" w14:textId="77777777" w:rsidR="00553707" w:rsidRDefault="00000000">
            <w:pPr>
              <w:pStyle w:val="TableParagraph"/>
              <w:spacing w:before="167"/>
              <w:ind w:left="9"/>
              <w:jc w:val="center"/>
              <w:rPr>
                <w:sz w:val="24"/>
              </w:rPr>
            </w:pPr>
            <w:r>
              <w:rPr>
                <w:sz w:val="24"/>
              </w:rPr>
              <w:t>Sabiedriskās</w:t>
            </w:r>
            <w:r>
              <w:rPr>
                <w:spacing w:val="-6"/>
                <w:sz w:val="24"/>
              </w:rPr>
              <w:t xml:space="preserve"> </w:t>
            </w:r>
            <w:r>
              <w:rPr>
                <w:sz w:val="24"/>
              </w:rPr>
              <w:t>kārtības</w:t>
            </w:r>
            <w:r>
              <w:rPr>
                <w:spacing w:val="-5"/>
                <w:sz w:val="24"/>
              </w:rPr>
              <w:t xml:space="preserve"> </w:t>
            </w:r>
            <w:r>
              <w:rPr>
                <w:spacing w:val="-2"/>
                <w:sz w:val="24"/>
              </w:rPr>
              <w:t>nodrošināšana</w:t>
            </w:r>
          </w:p>
        </w:tc>
        <w:tc>
          <w:tcPr>
            <w:tcW w:w="1752" w:type="dxa"/>
          </w:tcPr>
          <w:p w14:paraId="486B468D" w14:textId="77777777" w:rsidR="00553707" w:rsidRDefault="00000000">
            <w:pPr>
              <w:pStyle w:val="TableParagraph"/>
              <w:spacing w:before="167"/>
              <w:ind w:left="434"/>
              <w:rPr>
                <w:sz w:val="24"/>
              </w:rPr>
            </w:pPr>
            <w:r>
              <w:rPr>
                <w:spacing w:val="-2"/>
                <w:sz w:val="24"/>
              </w:rPr>
              <w:t>Pastāvīgi</w:t>
            </w:r>
          </w:p>
        </w:tc>
        <w:tc>
          <w:tcPr>
            <w:tcW w:w="3027" w:type="dxa"/>
          </w:tcPr>
          <w:p w14:paraId="567E74D3" w14:textId="77777777" w:rsidR="00553707" w:rsidRDefault="00000000">
            <w:pPr>
              <w:pStyle w:val="TableParagraph"/>
              <w:spacing w:before="30"/>
              <w:ind w:left="1256" w:right="1243"/>
              <w:jc w:val="center"/>
              <w:rPr>
                <w:sz w:val="24"/>
              </w:rPr>
            </w:pPr>
            <w:r>
              <w:rPr>
                <w:spacing w:val="-6"/>
                <w:sz w:val="24"/>
              </w:rPr>
              <w:t xml:space="preserve">VP </w:t>
            </w:r>
            <w:r>
              <w:rPr>
                <w:spacing w:val="-5"/>
                <w:sz w:val="24"/>
              </w:rPr>
              <w:t>PP</w:t>
            </w:r>
          </w:p>
        </w:tc>
        <w:tc>
          <w:tcPr>
            <w:tcW w:w="3032" w:type="dxa"/>
          </w:tcPr>
          <w:p w14:paraId="4C54A82E" w14:textId="77777777" w:rsidR="00553707" w:rsidRDefault="00000000">
            <w:pPr>
              <w:pStyle w:val="TableParagraph"/>
              <w:spacing w:before="30"/>
              <w:ind w:left="1260" w:right="1244"/>
              <w:jc w:val="center"/>
              <w:rPr>
                <w:sz w:val="24"/>
              </w:rPr>
            </w:pPr>
            <w:r>
              <w:rPr>
                <w:spacing w:val="-6"/>
                <w:sz w:val="24"/>
              </w:rPr>
              <w:t xml:space="preserve">VP </w:t>
            </w:r>
            <w:r>
              <w:rPr>
                <w:spacing w:val="-5"/>
                <w:sz w:val="24"/>
              </w:rPr>
              <w:t>PP</w:t>
            </w:r>
          </w:p>
        </w:tc>
        <w:tc>
          <w:tcPr>
            <w:tcW w:w="2869" w:type="dxa"/>
          </w:tcPr>
          <w:p w14:paraId="66C4CB45" w14:textId="77777777" w:rsidR="00553707" w:rsidRDefault="00000000">
            <w:pPr>
              <w:pStyle w:val="TableParagraph"/>
              <w:spacing w:before="30"/>
              <w:ind w:left="1280" w:right="1265"/>
              <w:jc w:val="center"/>
              <w:rPr>
                <w:sz w:val="24"/>
              </w:rPr>
            </w:pPr>
            <w:r>
              <w:rPr>
                <w:spacing w:val="-6"/>
                <w:sz w:val="24"/>
              </w:rPr>
              <w:t xml:space="preserve">VP </w:t>
            </w:r>
            <w:r>
              <w:rPr>
                <w:spacing w:val="-5"/>
                <w:sz w:val="24"/>
              </w:rPr>
              <w:t>PP</w:t>
            </w:r>
          </w:p>
        </w:tc>
      </w:tr>
      <w:tr w:rsidR="00553707" w14:paraId="712DA719" w14:textId="77777777">
        <w:trPr>
          <w:trHeight w:val="1716"/>
        </w:trPr>
        <w:tc>
          <w:tcPr>
            <w:tcW w:w="629" w:type="dxa"/>
          </w:tcPr>
          <w:p w14:paraId="547199B1" w14:textId="77777777" w:rsidR="00553707" w:rsidRDefault="00553707">
            <w:pPr>
              <w:pStyle w:val="TableParagraph"/>
              <w:rPr>
                <w:sz w:val="24"/>
              </w:rPr>
            </w:pPr>
          </w:p>
          <w:p w14:paraId="25220121" w14:textId="77777777" w:rsidR="00553707" w:rsidRDefault="00553707">
            <w:pPr>
              <w:pStyle w:val="TableParagraph"/>
              <w:spacing w:before="167"/>
              <w:rPr>
                <w:sz w:val="24"/>
              </w:rPr>
            </w:pPr>
          </w:p>
          <w:p w14:paraId="2492230F" w14:textId="77777777" w:rsidR="00553707" w:rsidRDefault="00000000">
            <w:pPr>
              <w:pStyle w:val="TableParagraph"/>
              <w:ind w:left="16" w:right="5"/>
              <w:jc w:val="center"/>
              <w:rPr>
                <w:sz w:val="24"/>
              </w:rPr>
            </w:pPr>
            <w:r>
              <w:rPr>
                <w:spacing w:val="-5"/>
                <w:sz w:val="24"/>
              </w:rPr>
              <w:t>5.</w:t>
            </w:r>
          </w:p>
        </w:tc>
        <w:tc>
          <w:tcPr>
            <w:tcW w:w="4784" w:type="dxa"/>
          </w:tcPr>
          <w:p w14:paraId="1557C8A6" w14:textId="77777777" w:rsidR="00553707" w:rsidRDefault="00553707">
            <w:pPr>
              <w:pStyle w:val="TableParagraph"/>
              <w:rPr>
                <w:sz w:val="24"/>
              </w:rPr>
            </w:pPr>
          </w:p>
          <w:p w14:paraId="63B945BE" w14:textId="77777777" w:rsidR="00553707" w:rsidRDefault="00553707">
            <w:pPr>
              <w:pStyle w:val="TableParagraph"/>
              <w:spacing w:before="167"/>
              <w:rPr>
                <w:sz w:val="24"/>
              </w:rPr>
            </w:pPr>
          </w:p>
          <w:p w14:paraId="55B58820" w14:textId="77777777" w:rsidR="00553707" w:rsidRDefault="00000000">
            <w:pPr>
              <w:pStyle w:val="TableParagraph"/>
              <w:ind w:left="11"/>
              <w:jc w:val="center"/>
              <w:rPr>
                <w:sz w:val="24"/>
              </w:rPr>
            </w:pPr>
            <w:r>
              <w:rPr>
                <w:sz w:val="24"/>
              </w:rPr>
              <w:t>Kultūras</w:t>
            </w:r>
            <w:r>
              <w:rPr>
                <w:spacing w:val="-2"/>
                <w:sz w:val="24"/>
              </w:rPr>
              <w:t xml:space="preserve"> </w:t>
            </w:r>
            <w:r>
              <w:rPr>
                <w:sz w:val="24"/>
              </w:rPr>
              <w:t>mantojuma</w:t>
            </w:r>
            <w:r>
              <w:rPr>
                <w:spacing w:val="-1"/>
                <w:sz w:val="24"/>
              </w:rPr>
              <w:t xml:space="preserve"> </w:t>
            </w:r>
            <w:r>
              <w:rPr>
                <w:sz w:val="24"/>
              </w:rPr>
              <w:t>vērtību</w:t>
            </w:r>
            <w:r>
              <w:rPr>
                <w:spacing w:val="-1"/>
                <w:sz w:val="24"/>
              </w:rPr>
              <w:t xml:space="preserve"> </w:t>
            </w:r>
            <w:r>
              <w:rPr>
                <w:spacing w:val="-2"/>
                <w:sz w:val="24"/>
              </w:rPr>
              <w:t>glābšana</w:t>
            </w:r>
          </w:p>
        </w:tc>
        <w:tc>
          <w:tcPr>
            <w:tcW w:w="1752" w:type="dxa"/>
          </w:tcPr>
          <w:p w14:paraId="3034285D" w14:textId="77777777" w:rsidR="00553707" w:rsidRDefault="00553707">
            <w:pPr>
              <w:pStyle w:val="TableParagraph"/>
              <w:rPr>
                <w:sz w:val="24"/>
              </w:rPr>
            </w:pPr>
          </w:p>
          <w:p w14:paraId="5BFD5179" w14:textId="77777777" w:rsidR="00553707" w:rsidRDefault="00553707">
            <w:pPr>
              <w:pStyle w:val="TableParagraph"/>
              <w:spacing w:before="30"/>
              <w:rPr>
                <w:sz w:val="24"/>
              </w:rPr>
            </w:pPr>
          </w:p>
          <w:p w14:paraId="202B790F" w14:textId="77777777" w:rsidR="00553707" w:rsidRDefault="00000000">
            <w:pPr>
              <w:pStyle w:val="TableParagraph"/>
              <w:ind w:left="88" w:firstLine="614"/>
              <w:rPr>
                <w:sz w:val="24"/>
              </w:rPr>
            </w:pPr>
            <w:r>
              <w:rPr>
                <w:spacing w:val="-4"/>
                <w:sz w:val="24"/>
              </w:rPr>
              <w:t xml:space="preserve">Pēc </w:t>
            </w:r>
            <w:r>
              <w:rPr>
                <w:spacing w:val="-2"/>
                <w:sz w:val="24"/>
              </w:rPr>
              <w:t>nepieciešamības</w:t>
            </w:r>
          </w:p>
        </w:tc>
        <w:tc>
          <w:tcPr>
            <w:tcW w:w="3027" w:type="dxa"/>
          </w:tcPr>
          <w:p w14:paraId="3ECFEFB8" w14:textId="77777777" w:rsidR="00553707" w:rsidRDefault="00553707">
            <w:pPr>
              <w:pStyle w:val="TableParagraph"/>
              <w:rPr>
                <w:sz w:val="24"/>
              </w:rPr>
            </w:pPr>
          </w:p>
          <w:p w14:paraId="4A2C3352" w14:textId="77777777" w:rsidR="00553707" w:rsidRDefault="00553707">
            <w:pPr>
              <w:pStyle w:val="TableParagraph"/>
              <w:spacing w:before="167"/>
              <w:rPr>
                <w:sz w:val="24"/>
              </w:rPr>
            </w:pPr>
          </w:p>
          <w:p w14:paraId="1CB9A396" w14:textId="77777777" w:rsidR="00553707" w:rsidRDefault="00000000">
            <w:pPr>
              <w:pStyle w:val="TableParagraph"/>
              <w:ind w:left="17" w:right="9"/>
              <w:jc w:val="center"/>
              <w:rPr>
                <w:sz w:val="24"/>
              </w:rPr>
            </w:pPr>
            <w:r>
              <w:rPr>
                <w:sz w:val="24"/>
              </w:rPr>
              <w:t>Glābšanas</w:t>
            </w:r>
            <w:r>
              <w:rPr>
                <w:spacing w:val="-4"/>
                <w:sz w:val="24"/>
              </w:rPr>
              <w:t xml:space="preserve"> </w:t>
            </w:r>
            <w:r>
              <w:rPr>
                <w:sz w:val="24"/>
              </w:rPr>
              <w:t>darbu</w:t>
            </w:r>
            <w:r>
              <w:rPr>
                <w:spacing w:val="-1"/>
                <w:sz w:val="24"/>
              </w:rPr>
              <w:t xml:space="preserve"> </w:t>
            </w:r>
            <w:r>
              <w:rPr>
                <w:spacing w:val="-2"/>
                <w:sz w:val="24"/>
              </w:rPr>
              <w:t>vadītājs</w:t>
            </w:r>
          </w:p>
        </w:tc>
        <w:tc>
          <w:tcPr>
            <w:tcW w:w="3032" w:type="dxa"/>
          </w:tcPr>
          <w:p w14:paraId="18C58052" w14:textId="77777777" w:rsidR="00553707" w:rsidRDefault="00000000">
            <w:pPr>
              <w:pStyle w:val="TableParagraph"/>
              <w:spacing w:before="30"/>
              <w:ind w:left="52" w:right="37" w:firstLine="2"/>
              <w:jc w:val="center"/>
              <w:rPr>
                <w:sz w:val="24"/>
              </w:rPr>
            </w:pPr>
            <w:r>
              <w:rPr>
                <w:sz w:val="24"/>
              </w:rPr>
              <w:t>VUGD RRP Olaines daļa Operatīvie</w:t>
            </w:r>
            <w:r>
              <w:rPr>
                <w:spacing w:val="-13"/>
                <w:sz w:val="24"/>
              </w:rPr>
              <w:t xml:space="preserve"> </w:t>
            </w:r>
            <w:r>
              <w:rPr>
                <w:sz w:val="24"/>
              </w:rPr>
              <w:t>dienesti</w:t>
            </w:r>
            <w:r>
              <w:rPr>
                <w:spacing w:val="-13"/>
                <w:sz w:val="24"/>
              </w:rPr>
              <w:t xml:space="preserve"> </w:t>
            </w:r>
            <w:r>
              <w:rPr>
                <w:sz w:val="24"/>
              </w:rPr>
              <w:t>un</w:t>
            </w:r>
            <w:r>
              <w:rPr>
                <w:spacing w:val="-13"/>
                <w:sz w:val="24"/>
              </w:rPr>
              <w:t xml:space="preserve"> </w:t>
            </w:r>
            <w:r>
              <w:rPr>
                <w:sz w:val="24"/>
              </w:rPr>
              <w:t xml:space="preserve">avārijas </w:t>
            </w:r>
            <w:r>
              <w:rPr>
                <w:spacing w:val="-2"/>
                <w:sz w:val="24"/>
              </w:rPr>
              <w:t>brigādes</w:t>
            </w:r>
          </w:p>
          <w:p w14:paraId="6BD8808F" w14:textId="77777777" w:rsidR="00553707" w:rsidRDefault="00000000">
            <w:pPr>
              <w:pStyle w:val="TableParagraph"/>
              <w:ind w:left="105" w:right="92"/>
              <w:jc w:val="center"/>
              <w:rPr>
                <w:sz w:val="24"/>
              </w:rPr>
            </w:pPr>
            <w:r>
              <w:rPr>
                <w:spacing w:val="-5"/>
                <w:sz w:val="24"/>
              </w:rPr>
              <w:t>CAK</w:t>
            </w:r>
          </w:p>
          <w:p w14:paraId="6BC8E5AF" w14:textId="77777777" w:rsidR="00553707" w:rsidRDefault="00000000">
            <w:pPr>
              <w:pStyle w:val="TableParagraph"/>
              <w:ind w:left="105" w:right="90"/>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pašvaldības </w:t>
            </w:r>
            <w:r>
              <w:rPr>
                <w:spacing w:val="-2"/>
                <w:sz w:val="24"/>
              </w:rPr>
              <w:t>būvvalde</w:t>
            </w:r>
          </w:p>
        </w:tc>
        <w:tc>
          <w:tcPr>
            <w:tcW w:w="2869" w:type="dxa"/>
          </w:tcPr>
          <w:p w14:paraId="15204E9B" w14:textId="77777777" w:rsidR="00553707" w:rsidRDefault="00000000">
            <w:pPr>
              <w:pStyle w:val="TableParagraph"/>
              <w:spacing w:before="167"/>
              <w:ind w:left="203" w:right="187"/>
              <w:jc w:val="center"/>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daļa Operatīvie dienesti un avārijas brigādes</w:t>
            </w:r>
          </w:p>
          <w:p w14:paraId="137456AB" w14:textId="77777777" w:rsidR="00553707" w:rsidRDefault="00000000">
            <w:pPr>
              <w:pStyle w:val="TableParagraph"/>
              <w:ind w:left="78" w:right="65"/>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pašvaldības </w:t>
            </w:r>
            <w:r>
              <w:rPr>
                <w:spacing w:val="-2"/>
                <w:sz w:val="24"/>
              </w:rPr>
              <w:t>būvvalde</w:t>
            </w:r>
          </w:p>
        </w:tc>
      </w:tr>
      <w:tr w:rsidR="00553707" w14:paraId="6C4ECF09" w14:textId="77777777">
        <w:trPr>
          <w:trHeight w:val="1994"/>
        </w:trPr>
        <w:tc>
          <w:tcPr>
            <w:tcW w:w="629" w:type="dxa"/>
          </w:tcPr>
          <w:p w14:paraId="7F706722" w14:textId="77777777" w:rsidR="00553707" w:rsidRDefault="00553707">
            <w:pPr>
              <w:pStyle w:val="TableParagraph"/>
              <w:rPr>
                <w:sz w:val="24"/>
              </w:rPr>
            </w:pPr>
          </w:p>
          <w:p w14:paraId="163189B3" w14:textId="77777777" w:rsidR="00553707" w:rsidRDefault="00553707">
            <w:pPr>
              <w:pStyle w:val="TableParagraph"/>
              <w:rPr>
                <w:sz w:val="24"/>
              </w:rPr>
            </w:pPr>
          </w:p>
          <w:p w14:paraId="057C65BB" w14:textId="77777777" w:rsidR="00553707" w:rsidRDefault="00553707">
            <w:pPr>
              <w:pStyle w:val="TableParagraph"/>
              <w:spacing w:before="30"/>
              <w:rPr>
                <w:sz w:val="24"/>
              </w:rPr>
            </w:pPr>
          </w:p>
          <w:p w14:paraId="10577846" w14:textId="77777777" w:rsidR="00553707" w:rsidRDefault="00000000">
            <w:pPr>
              <w:pStyle w:val="TableParagraph"/>
              <w:ind w:left="16" w:right="5"/>
              <w:jc w:val="center"/>
              <w:rPr>
                <w:sz w:val="24"/>
              </w:rPr>
            </w:pPr>
            <w:r>
              <w:rPr>
                <w:spacing w:val="-5"/>
                <w:sz w:val="24"/>
              </w:rPr>
              <w:t>6.</w:t>
            </w:r>
          </w:p>
        </w:tc>
        <w:tc>
          <w:tcPr>
            <w:tcW w:w="4784" w:type="dxa"/>
          </w:tcPr>
          <w:p w14:paraId="06ADD7E5" w14:textId="77777777" w:rsidR="00553707" w:rsidRDefault="00553707">
            <w:pPr>
              <w:pStyle w:val="TableParagraph"/>
              <w:rPr>
                <w:sz w:val="24"/>
              </w:rPr>
            </w:pPr>
          </w:p>
          <w:p w14:paraId="56402416" w14:textId="77777777" w:rsidR="00553707" w:rsidRDefault="00553707">
            <w:pPr>
              <w:pStyle w:val="TableParagraph"/>
              <w:spacing w:before="169"/>
              <w:rPr>
                <w:sz w:val="24"/>
              </w:rPr>
            </w:pPr>
          </w:p>
          <w:p w14:paraId="75B54D29" w14:textId="77777777" w:rsidR="00553707" w:rsidRDefault="00000000">
            <w:pPr>
              <w:pStyle w:val="TableParagraph"/>
              <w:ind w:left="1703" w:hanging="1335"/>
              <w:rPr>
                <w:sz w:val="24"/>
              </w:rPr>
            </w:pPr>
            <w:r>
              <w:rPr>
                <w:sz w:val="24"/>
              </w:rPr>
              <w:t>Iedzīvotāju</w:t>
            </w:r>
            <w:r>
              <w:rPr>
                <w:spacing w:val="-14"/>
                <w:sz w:val="24"/>
              </w:rPr>
              <w:t xml:space="preserve"> </w:t>
            </w:r>
            <w:r>
              <w:rPr>
                <w:sz w:val="24"/>
              </w:rPr>
              <w:t>evakuācija</w:t>
            </w:r>
            <w:r>
              <w:rPr>
                <w:spacing w:val="-15"/>
                <w:sz w:val="24"/>
              </w:rPr>
              <w:t xml:space="preserve"> </w:t>
            </w:r>
            <w:r>
              <w:rPr>
                <w:sz w:val="24"/>
              </w:rPr>
              <w:t>un</w:t>
            </w:r>
            <w:r>
              <w:rPr>
                <w:spacing w:val="-14"/>
                <w:sz w:val="24"/>
              </w:rPr>
              <w:t xml:space="preserve"> </w:t>
            </w:r>
            <w:r>
              <w:rPr>
                <w:sz w:val="24"/>
              </w:rPr>
              <w:t xml:space="preserve">pamatvajadzību </w:t>
            </w:r>
            <w:r>
              <w:rPr>
                <w:spacing w:val="-2"/>
                <w:sz w:val="24"/>
              </w:rPr>
              <w:t>nodrošināšana</w:t>
            </w:r>
          </w:p>
        </w:tc>
        <w:tc>
          <w:tcPr>
            <w:tcW w:w="1752" w:type="dxa"/>
          </w:tcPr>
          <w:p w14:paraId="475E10AF" w14:textId="77777777" w:rsidR="00553707" w:rsidRDefault="00553707">
            <w:pPr>
              <w:pStyle w:val="TableParagraph"/>
              <w:rPr>
                <w:sz w:val="24"/>
              </w:rPr>
            </w:pPr>
          </w:p>
          <w:p w14:paraId="7EB2EDE6" w14:textId="77777777" w:rsidR="00553707" w:rsidRDefault="00553707">
            <w:pPr>
              <w:pStyle w:val="TableParagraph"/>
              <w:spacing w:before="169"/>
              <w:rPr>
                <w:sz w:val="24"/>
              </w:rPr>
            </w:pPr>
          </w:p>
          <w:p w14:paraId="315D9913" w14:textId="77777777" w:rsidR="00553707" w:rsidRDefault="00000000">
            <w:pPr>
              <w:pStyle w:val="TableParagraph"/>
              <w:ind w:left="88" w:firstLine="614"/>
              <w:rPr>
                <w:sz w:val="24"/>
              </w:rPr>
            </w:pPr>
            <w:r>
              <w:rPr>
                <w:spacing w:val="-4"/>
                <w:sz w:val="24"/>
              </w:rPr>
              <w:t xml:space="preserve">Pēc </w:t>
            </w:r>
            <w:r>
              <w:rPr>
                <w:spacing w:val="-2"/>
                <w:sz w:val="24"/>
              </w:rPr>
              <w:t>nepieciešamības</w:t>
            </w:r>
          </w:p>
        </w:tc>
        <w:tc>
          <w:tcPr>
            <w:tcW w:w="3027" w:type="dxa"/>
          </w:tcPr>
          <w:p w14:paraId="6EC645F1" w14:textId="77777777" w:rsidR="00553707" w:rsidRDefault="00553707">
            <w:pPr>
              <w:pStyle w:val="TableParagraph"/>
              <w:rPr>
                <w:sz w:val="24"/>
              </w:rPr>
            </w:pPr>
          </w:p>
          <w:p w14:paraId="477618CD" w14:textId="77777777" w:rsidR="00553707" w:rsidRDefault="00553707">
            <w:pPr>
              <w:pStyle w:val="TableParagraph"/>
              <w:rPr>
                <w:sz w:val="24"/>
              </w:rPr>
            </w:pPr>
          </w:p>
          <w:p w14:paraId="18A239D5" w14:textId="77777777" w:rsidR="00553707" w:rsidRDefault="00553707">
            <w:pPr>
              <w:pStyle w:val="TableParagraph"/>
              <w:spacing w:before="30"/>
              <w:rPr>
                <w:sz w:val="24"/>
              </w:rPr>
            </w:pPr>
          </w:p>
          <w:p w14:paraId="22914D30" w14:textId="77777777" w:rsidR="00553707" w:rsidRDefault="00000000">
            <w:pPr>
              <w:pStyle w:val="TableParagraph"/>
              <w:ind w:left="17" w:right="9"/>
              <w:jc w:val="center"/>
              <w:rPr>
                <w:sz w:val="24"/>
              </w:rPr>
            </w:pPr>
            <w:r>
              <w:rPr>
                <w:sz w:val="24"/>
              </w:rPr>
              <w:t>Glābšanas</w:t>
            </w:r>
            <w:r>
              <w:rPr>
                <w:spacing w:val="-4"/>
                <w:sz w:val="24"/>
              </w:rPr>
              <w:t xml:space="preserve"> </w:t>
            </w:r>
            <w:r>
              <w:rPr>
                <w:sz w:val="24"/>
              </w:rPr>
              <w:t>darbu</w:t>
            </w:r>
            <w:r>
              <w:rPr>
                <w:spacing w:val="-1"/>
                <w:sz w:val="24"/>
              </w:rPr>
              <w:t xml:space="preserve"> </w:t>
            </w:r>
            <w:r>
              <w:rPr>
                <w:spacing w:val="-2"/>
                <w:sz w:val="24"/>
              </w:rPr>
              <w:t>vadītājs</w:t>
            </w:r>
          </w:p>
        </w:tc>
        <w:tc>
          <w:tcPr>
            <w:tcW w:w="3032" w:type="dxa"/>
          </w:tcPr>
          <w:p w14:paraId="3B4AF5BE" w14:textId="77777777" w:rsidR="00553707" w:rsidRDefault="00553707">
            <w:pPr>
              <w:pStyle w:val="TableParagraph"/>
              <w:rPr>
                <w:sz w:val="24"/>
              </w:rPr>
            </w:pPr>
          </w:p>
          <w:p w14:paraId="45C2428E" w14:textId="77777777" w:rsidR="00553707" w:rsidRDefault="00553707">
            <w:pPr>
              <w:pStyle w:val="TableParagraph"/>
              <w:rPr>
                <w:sz w:val="24"/>
              </w:rPr>
            </w:pPr>
          </w:p>
          <w:p w14:paraId="488014D5" w14:textId="77777777" w:rsidR="00553707" w:rsidRDefault="00553707">
            <w:pPr>
              <w:pStyle w:val="TableParagraph"/>
              <w:spacing w:before="30"/>
              <w:rPr>
                <w:sz w:val="24"/>
              </w:rPr>
            </w:pPr>
          </w:p>
          <w:p w14:paraId="74AC01A6" w14:textId="77777777" w:rsidR="00553707" w:rsidRDefault="00000000">
            <w:pPr>
              <w:pStyle w:val="TableParagraph"/>
              <w:ind w:left="105" w:right="90"/>
              <w:jc w:val="center"/>
              <w:rPr>
                <w:sz w:val="24"/>
              </w:rPr>
            </w:pPr>
            <w:r>
              <w:rPr>
                <w:spacing w:val="-5"/>
                <w:sz w:val="24"/>
              </w:rPr>
              <w:t>PP</w:t>
            </w:r>
          </w:p>
        </w:tc>
        <w:tc>
          <w:tcPr>
            <w:tcW w:w="2869" w:type="dxa"/>
          </w:tcPr>
          <w:p w14:paraId="05C82815" w14:textId="77777777" w:rsidR="00553707" w:rsidRDefault="00000000">
            <w:pPr>
              <w:pStyle w:val="TableParagraph"/>
              <w:spacing w:before="30"/>
              <w:ind w:left="15"/>
              <w:jc w:val="center"/>
              <w:rPr>
                <w:sz w:val="24"/>
              </w:rPr>
            </w:pPr>
            <w:r>
              <w:rPr>
                <w:spacing w:val="-5"/>
                <w:sz w:val="24"/>
              </w:rPr>
              <w:t>PP</w:t>
            </w:r>
          </w:p>
          <w:p w14:paraId="6AB65AF5" w14:textId="77777777" w:rsidR="00553707" w:rsidRDefault="00000000">
            <w:pPr>
              <w:pStyle w:val="TableParagraph"/>
              <w:ind w:left="875" w:right="37" w:hanging="488"/>
              <w:rPr>
                <w:sz w:val="24"/>
              </w:rPr>
            </w:pPr>
            <w:r>
              <w:rPr>
                <w:sz w:val="24"/>
              </w:rPr>
              <w:t>P/a</w:t>
            </w:r>
            <w:r>
              <w:rPr>
                <w:spacing w:val="-15"/>
                <w:sz w:val="24"/>
              </w:rPr>
              <w:t xml:space="preserve"> </w:t>
            </w:r>
            <w:r>
              <w:rPr>
                <w:sz w:val="24"/>
              </w:rPr>
              <w:t>“Olaines</w:t>
            </w:r>
            <w:r>
              <w:rPr>
                <w:spacing w:val="-15"/>
                <w:sz w:val="24"/>
              </w:rPr>
              <w:t xml:space="preserve"> </w:t>
            </w:r>
            <w:r>
              <w:rPr>
                <w:sz w:val="24"/>
              </w:rPr>
              <w:t xml:space="preserve">sociālais </w:t>
            </w:r>
            <w:r>
              <w:rPr>
                <w:spacing w:val="-2"/>
                <w:sz w:val="24"/>
              </w:rPr>
              <w:t>dienests” Komersanti</w:t>
            </w:r>
          </w:p>
          <w:p w14:paraId="70CC6515" w14:textId="77777777" w:rsidR="00553707" w:rsidRDefault="00000000">
            <w:pPr>
              <w:pStyle w:val="TableParagraph"/>
              <w:ind w:left="270" w:right="259" w:firstLine="3"/>
              <w:jc w:val="center"/>
              <w:rPr>
                <w:sz w:val="24"/>
              </w:rPr>
            </w:pPr>
            <w:r>
              <w:rPr>
                <w:sz w:val="24"/>
              </w:rPr>
              <w:t xml:space="preserve">NVO un sabiedriskās </w:t>
            </w:r>
            <w:r>
              <w:rPr>
                <w:spacing w:val="-2"/>
                <w:sz w:val="24"/>
              </w:rPr>
              <w:t>organizācijas</w:t>
            </w:r>
            <w:r>
              <w:rPr>
                <w:spacing w:val="80"/>
                <w:sz w:val="24"/>
              </w:rPr>
              <w:t xml:space="preserve"> </w:t>
            </w:r>
            <w:r>
              <w:rPr>
                <w:sz w:val="24"/>
              </w:rPr>
              <w:t>Reliģiskās</w:t>
            </w:r>
            <w:r>
              <w:rPr>
                <w:spacing w:val="-15"/>
                <w:sz w:val="24"/>
              </w:rPr>
              <w:t xml:space="preserve"> </w:t>
            </w:r>
            <w:r>
              <w:rPr>
                <w:sz w:val="24"/>
              </w:rPr>
              <w:t>organizācijas</w:t>
            </w:r>
          </w:p>
        </w:tc>
      </w:tr>
      <w:tr w:rsidR="00553707" w14:paraId="2E05E58A" w14:textId="77777777">
        <w:trPr>
          <w:trHeight w:val="1716"/>
        </w:trPr>
        <w:tc>
          <w:tcPr>
            <w:tcW w:w="629" w:type="dxa"/>
          </w:tcPr>
          <w:p w14:paraId="26698894" w14:textId="77777777" w:rsidR="00553707" w:rsidRDefault="00553707">
            <w:pPr>
              <w:pStyle w:val="TableParagraph"/>
              <w:rPr>
                <w:sz w:val="24"/>
              </w:rPr>
            </w:pPr>
          </w:p>
          <w:p w14:paraId="39A9566E" w14:textId="77777777" w:rsidR="00553707" w:rsidRDefault="00553707">
            <w:pPr>
              <w:pStyle w:val="TableParagraph"/>
              <w:spacing w:before="166"/>
              <w:rPr>
                <w:sz w:val="24"/>
              </w:rPr>
            </w:pPr>
          </w:p>
          <w:p w14:paraId="30658A6F" w14:textId="77777777" w:rsidR="00553707" w:rsidRDefault="00000000">
            <w:pPr>
              <w:pStyle w:val="TableParagraph"/>
              <w:spacing w:before="1"/>
              <w:ind w:left="16" w:right="5"/>
              <w:jc w:val="center"/>
              <w:rPr>
                <w:sz w:val="24"/>
              </w:rPr>
            </w:pPr>
            <w:r>
              <w:rPr>
                <w:spacing w:val="-5"/>
                <w:sz w:val="24"/>
              </w:rPr>
              <w:t>7.</w:t>
            </w:r>
          </w:p>
        </w:tc>
        <w:tc>
          <w:tcPr>
            <w:tcW w:w="4784" w:type="dxa"/>
          </w:tcPr>
          <w:p w14:paraId="427CA14F" w14:textId="77777777" w:rsidR="00553707" w:rsidRDefault="00553707">
            <w:pPr>
              <w:pStyle w:val="TableParagraph"/>
              <w:rPr>
                <w:sz w:val="24"/>
              </w:rPr>
            </w:pPr>
          </w:p>
          <w:p w14:paraId="42453D80" w14:textId="77777777" w:rsidR="00553707" w:rsidRDefault="00553707">
            <w:pPr>
              <w:pStyle w:val="TableParagraph"/>
              <w:spacing w:before="166"/>
              <w:rPr>
                <w:sz w:val="24"/>
              </w:rPr>
            </w:pPr>
          </w:p>
          <w:p w14:paraId="75551D41" w14:textId="77777777" w:rsidR="00553707" w:rsidRDefault="00000000">
            <w:pPr>
              <w:pStyle w:val="TableParagraph"/>
              <w:spacing w:before="1"/>
              <w:ind w:left="9"/>
              <w:jc w:val="center"/>
              <w:rPr>
                <w:sz w:val="24"/>
              </w:rPr>
            </w:pPr>
            <w:r>
              <w:rPr>
                <w:sz w:val="24"/>
              </w:rPr>
              <w:t>Psiholoģiskā</w:t>
            </w:r>
            <w:r>
              <w:rPr>
                <w:spacing w:val="-3"/>
                <w:sz w:val="24"/>
              </w:rPr>
              <w:t xml:space="preserve"> </w:t>
            </w:r>
            <w:r>
              <w:rPr>
                <w:sz w:val="24"/>
              </w:rPr>
              <w:t>atbalsta</w:t>
            </w:r>
            <w:r>
              <w:rPr>
                <w:spacing w:val="-2"/>
                <w:sz w:val="24"/>
              </w:rPr>
              <w:t xml:space="preserve"> </w:t>
            </w:r>
            <w:r>
              <w:rPr>
                <w:sz w:val="24"/>
              </w:rPr>
              <w:t>sniegšana</w:t>
            </w:r>
            <w:r>
              <w:rPr>
                <w:spacing w:val="-2"/>
                <w:sz w:val="24"/>
              </w:rPr>
              <w:t xml:space="preserve"> iedzīvotājiem</w:t>
            </w:r>
          </w:p>
        </w:tc>
        <w:tc>
          <w:tcPr>
            <w:tcW w:w="1752" w:type="dxa"/>
          </w:tcPr>
          <w:p w14:paraId="5D504AEF" w14:textId="77777777" w:rsidR="00553707" w:rsidRDefault="00553707">
            <w:pPr>
              <w:pStyle w:val="TableParagraph"/>
              <w:rPr>
                <w:sz w:val="24"/>
              </w:rPr>
            </w:pPr>
          </w:p>
          <w:p w14:paraId="6C57AAA2" w14:textId="77777777" w:rsidR="00553707" w:rsidRDefault="00553707">
            <w:pPr>
              <w:pStyle w:val="TableParagraph"/>
              <w:spacing w:before="27"/>
              <w:rPr>
                <w:sz w:val="24"/>
              </w:rPr>
            </w:pPr>
          </w:p>
          <w:p w14:paraId="7A39F3B2" w14:textId="77777777" w:rsidR="00553707" w:rsidRDefault="00000000">
            <w:pPr>
              <w:pStyle w:val="TableParagraph"/>
              <w:ind w:left="88" w:firstLine="614"/>
              <w:rPr>
                <w:sz w:val="24"/>
              </w:rPr>
            </w:pPr>
            <w:r>
              <w:rPr>
                <w:spacing w:val="-4"/>
                <w:sz w:val="24"/>
              </w:rPr>
              <w:t xml:space="preserve">Pēc </w:t>
            </w:r>
            <w:r>
              <w:rPr>
                <w:spacing w:val="-2"/>
                <w:sz w:val="24"/>
              </w:rPr>
              <w:t>nepieciešamības</w:t>
            </w:r>
          </w:p>
        </w:tc>
        <w:tc>
          <w:tcPr>
            <w:tcW w:w="3027" w:type="dxa"/>
          </w:tcPr>
          <w:p w14:paraId="1C46F4C5" w14:textId="77777777" w:rsidR="00553707" w:rsidRDefault="00553707">
            <w:pPr>
              <w:pStyle w:val="TableParagraph"/>
              <w:rPr>
                <w:sz w:val="24"/>
              </w:rPr>
            </w:pPr>
          </w:p>
          <w:p w14:paraId="6928DBD7" w14:textId="77777777" w:rsidR="00553707" w:rsidRDefault="00553707">
            <w:pPr>
              <w:pStyle w:val="TableParagraph"/>
              <w:spacing w:before="166"/>
              <w:rPr>
                <w:sz w:val="24"/>
              </w:rPr>
            </w:pPr>
          </w:p>
          <w:p w14:paraId="5F86C2BC" w14:textId="77777777" w:rsidR="00553707" w:rsidRDefault="00000000">
            <w:pPr>
              <w:pStyle w:val="TableParagraph"/>
              <w:spacing w:before="1"/>
              <w:ind w:left="17" w:right="5"/>
              <w:jc w:val="center"/>
              <w:rPr>
                <w:sz w:val="24"/>
              </w:rPr>
            </w:pPr>
            <w:r>
              <w:rPr>
                <w:sz w:val="24"/>
              </w:rPr>
              <w:t>Pašvaldības</w:t>
            </w:r>
            <w:r>
              <w:rPr>
                <w:spacing w:val="-3"/>
                <w:sz w:val="24"/>
              </w:rPr>
              <w:t xml:space="preserve"> </w:t>
            </w:r>
            <w:r>
              <w:rPr>
                <w:spacing w:val="-5"/>
                <w:sz w:val="24"/>
              </w:rPr>
              <w:t>CAK</w:t>
            </w:r>
          </w:p>
        </w:tc>
        <w:tc>
          <w:tcPr>
            <w:tcW w:w="3032" w:type="dxa"/>
          </w:tcPr>
          <w:p w14:paraId="4FE99B42" w14:textId="77777777" w:rsidR="00553707" w:rsidRDefault="00553707">
            <w:pPr>
              <w:pStyle w:val="TableParagraph"/>
              <w:rPr>
                <w:sz w:val="24"/>
              </w:rPr>
            </w:pPr>
          </w:p>
          <w:p w14:paraId="4FF62192" w14:textId="77777777" w:rsidR="00553707" w:rsidRDefault="00553707">
            <w:pPr>
              <w:pStyle w:val="TableParagraph"/>
              <w:spacing w:before="27"/>
              <w:rPr>
                <w:sz w:val="24"/>
              </w:rPr>
            </w:pPr>
          </w:p>
          <w:p w14:paraId="3072BBC7" w14:textId="77777777" w:rsidR="00553707" w:rsidRDefault="00000000">
            <w:pPr>
              <w:pStyle w:val="TableParagraph"/>
              <w:ind w:left="1074" w:hanging="605"/>
              <w:rPr>
                <w:sz w:val="24"/>
              </w:rPr>
            </w:pPr>
            <w:r>
              <w:rPr>
                <w:sz w:val="24"/>
              </w:rPr>
              <w:t>P/a</w:t>
            </w:r>
            <w:r>
              <w:rPr>
                <w:spacing w:val="-15"/>
                <w:sz w:val="24"/>
              </w:rPr>
              <w:t xml:space="preserve"> </w:t>
            </w:r>
            <w:r>
              <w:rPr>
                <w:sz w:val="24"/>
              </w:rPr>
              <w:t>“Olaines</w:t>
            </w:r>
            <w:r>
              <w:rPr>
                <w:spacing w:val="-15"/>
                <w:sz w:val="24"/>
              </w:rPr>
              <w:t xml:space="preserve"> </w:t>
            </w:r>
            <w:r>
              <w:rPr>
                <w:sz w:val="24"/>
              </w:rPr>
              <w:t xml:space="preserve">sociālais </w:t>
            </w:r>
            <w:r>
              <w:rPr>
                <w:spacing w:val="-2"/>
                <w:sz w:val="24"/>
              </w:rPr>
              <w:t>dienests”</w:t>
            </w:r>
          </w:p>
        </w:tc>
        <w:tc>
          <w:tcPr>
            <w:tcW w:w="2869" w:type="dxa"/>
          </w:tcPr>
          <w:p w14:paraId="3C9A7DB0" w14:textId="77777777" w:rsidR="00553707" w:rsidRDefault="00000000">
            <w:pPr>
              <w:pStyle w:val="TableParagraph"/>
              <w:spacing w:before="27"/>
              <w:ind w:left="875" w:right="37" w:hanging="488"/>
              <w:rPr>
                <w:sz w:val="24"/>
              </w:rPr>
            </w:pPr>
            <w:r>
              <w:rPr>
                <w:sz w:val="24"/>
              </w:rPr>
              <w:t>P/a</w:t>
            </w:r>
            <w:r>
              <w:rPr>
                <w:spacing w:val="-15"/>
                <w:sz w:val="24"/>
              </w:rPr>
              <w:t xml:space="preserve"> </w:t>
            </w:r>
            <w:r>
              <w:rPr>
                <w:sz w:val="24"/>
              </w:rPr>
              <w:t>“Olaines</w:t>
            </w:r>
            <w:r>
              <w:rPr>
                <w:spacing w:val="-15"/>
                <w:sz w:val="24"/>
              </w:rPr>
              <w:t xml:space="preserve"> </w:t>
            </w:r>
            <w:r>
              <w:rPr>
                <w:sz w:val="24"/>
              </w:rPr>
              <w:t xml:space="preserve">sociālais </w:t>
            </w:r>
            <w:r>
              <w:rPr>
                <w:spacing w:val="-2"/>
                <w:sz w:val="24"/>
              </w:rPr>
              <w:t>dienests” Komersanti</w:t>
            </w:r>
          </w:p>
          <w:p w14:paraId="0DD48BDA" w14:textId="77777777" w:rsidR="00553707" w:rsidRDefault="00000000">
            <w:pPr>
              <w:pStyle w:val="TableParagraph"/>
              <w:ind w:left="270" w:right="259" w:firstLine="3"/>
              <w:jc w:val="center"/>
              <w:rPr>
                <w:sz w:val="24"/>
              </w:rPr>
            </w:pPr>
            <w:r>
              <w:rPr>
                <w:sz w:val="24"/>
              </w:rPr>
              <w:t xml:space="preserve">NVO un sabiedriskās </w:t>
            </w:r>
            <w:r>
              <w:rPr>
                <w:spacing w:val="-2"/>
                <w:sz w:val="24"/>
              </w:rPr>
              <w:t>organizācijas</w:t>
            </w:r>
            <w:r>
              <w:rPr>
                <w:spacing w:val="80"/>
                <w:sz w:val="24"/>
              </w:rPr>
              <w:t xml:space="preserve"> </w:t>
            </w:r>
            <w:r>
              <w:rPr>
                <w:sz w:val="24"/>
              </w:rPr>
              <w:t>Reliģiskās</w:t>
            </w:r>
            <w:r>
              <w:rPr>
                <w:spacing w:val="-15"/>
                <w:sz w:val="24"/>
              </w:rPr>
              <w:t xml:space="preserve"> </w:t>
            </w:r>
            <w:r>
              <w:rPr>
                <w:sz w:val="24"/>
              </w:rPr>
              <w:t>organizācijas</w:t>
            </w:r>
          </w:p>
        </w:tc>
      </w:tr>
      <w:tr w:rsidR="00553707" w14:paraId="27D0FB0A" w14:textId="77777777">
        <w:trPr>
          <w:trHeight w:val="1715"/>
        </w:trPr>
        <w:tc>
          <w:tcPr>
            <w:tcW w:w="629" w:type="dxa"/>
          </w:tcPr>
          <w:p w14:paraId="3343B394" w14:textId="77777777" w:rsidR="00553707" w:rsidRDefault="00553707">
            <w:pPr>
              <w:pStyle w:val="TableParagraph"/>
              <w:rPr>
                <w:sz w:val="24"/>
              </w:rPr>
            </w:pPr>
          </w:p>
          <w:p w14:paraId="474D0371" w14:textId="77777777" w:rsidR="00553707" w:rsidRDefault="00553707">
            <w:pPr>
              <w:pStyle w:val="TableParagraph"/>
              <w:spacing w:before="166"/>
              <w:rPr>
                <w:sz w:val="24"/>
              </w:rPr>
            </w:pPr>
          </w:p>
          <w:p w14:paraId="7089D53F" w14:textId="77777777" w:rsidR="00553707" w:rsidRDefault="00000000">
            <w:pPr>
              <w:pStyle w:val="TableParagraph"/>
              <w:spacing w:before="1"/>
              <w:ind w:left="16" w:right="5"/>
              <w:jc w:val="center"/>
              <w:rPr>
                <w:sz w:val="24"/>
              </w:rPr>
            </w:pPr>
            <w:r>
              <w:rPr>
                <w:spacing w:val="-5"/>
                <w:sz w:val="24"/>
              </w:rPr>
              <w:t>8.</w:t>
            </w:r>
          </w:p>
        </w:tc>
        <w:tc>
          <w:tcPr>
            <w:tcW w:w="4784" w:type="dxa"/>
          </w:tcPr>
          <w:p w14:paraId="72C6D1DD" w14:textId="77777777" w:rsidR="00553707" w:rsidRDefault="00553707">
            <w:pPr>
              <w:pStyle w:val="TableParagraph"/>
              <w:rPr>
                <w:sz w:val="24"/>
              </w:rPr>
            </w:pPr>
          </w:p>
          <w:p w14:paraId="506DEE6A" w14:textId="77777777" w:rsidR="00553707" w:rsidRDefault="00553707">
            <w:pPr>
              <w:pStyle w:val="TableParagraph"/>
              <w:spacing w:before="166"/>
              <w:rPr>
                <w:sz w:val="24"/>
              </w:rPr>
            </w:pPr>
          </w:p>
          <w:p w14:paraId="24603E56" w14:textId="77777777" w:rsidR="00553707" w:rsidRDefault="00000000">
            <w:pPr>
              <w:pStyle w:val="TableParagraph"/>
              <w:spacing w:before="1"/>
              <w:ind w:left="9"/>
              <w:jc w:val="center"/>
              <w:rPr>
                <w:sz w:val="24"/>
              </w:rPr>
            </w:pPr>
            <w:r>
              <w:rPr>
                <w:sz w:val="24"/>
              </w:rPr>
              <w:t>Valsts</w:t>
            </w:r>
            <w:r>
              <w:rPr>
                <w:spacing w:val="-5"/>
                <w:sz w:val="24"/>
              </w:rPr>
              <w:t xml:space="preserve"> </w:t>
            </w:r>
            <w:r>
              <w:rPr>
                <w:sz w:val="24"/>
              </w:rPr>
              <w:t>materiālo</w:t>
            </w:r>
            <w:r>
              <w:rPr>
                <w:spacing w:val="-2"/>
                <w:sz w:val="24"/>
              </w:rPr>
              <w:t xml:space="preserve"> </w:t>
            </w:r>
            <w:r>
              <w:rPr>
                <w:sz w:val="24"/>
              </w:rPr>
              <w:t xml:space="preserve">rezervju </w:t>
            </w:r>
            <w:r>
              <w:rPr>
                <w:spacing w:val="-2"/>
                <w:sz w:val="24"/>
              </w:rPr>
              <w:t>izmantošana</w:t>
            </w:r>
          </w:p>
        </w:tc>
        <w:tc>
          <w:tcPr>
            <w:tcW w:w="1752" w:type="dxa"/>
          </w:tcPr>
          <w:p w14:paraId="1B443D50" w14:textId="77777777" w:rsidR="00553707" w:rsidRDefault="00553707">
            <w:pPr>
              <w:pStyle w:val="TableParagraph"/>
              <w:rPr>
                <w:sz w:val="24"/>
              </w:rPr>
            </w:pPr>
          </w:p>
          <w:p w14:paraId="23F0F843" w14:textId="77777777" w:rsidR="00553707" w:rsidRDefault="00553707">
            <w:pPr>
              <w:pStyle w:val="TableParagraph"/>
              <w:spacing w:before="27"/>
              <w:rPr>
                <w:sz w:val="24"/>
              </w:rPr>
            </w:pPr>
          </w:p>
          <w:p w14:paraId="6E70DFC7" w14:textId="77777777" w:rsidR="00553707" w:rsidRDefault="00000000">
            <w:pPr>
              <w:pStyle w:val="TableParagraph"/>
              <w:ind w:left="88" w:firstLine="614"/>
              <w:rPr>
                <w:sz w:val="24"/>
              </w:rPr>
            </w:pPr>
            <w:r>
              <w:rPr>
                <w:spacing w:val="-4"/>
                <w:sz w:val="24"/>
              </w:rPr>
              <w:t xml:space="preserve">Pēc </w:t>
            </w:r>
            <w:r>
              <w:rPr>
                <w:spacing w:val="-2"/>
                <w:sz w:val="24"/>
              </w:rPr>
              <w:t>nepieciešamības</w:t>
            </w:r>
          </w:p>
        </w:tc>
        <w:tc>
          <w:tcPr>
            <w:tcW w:w="3027" w:type="dxa"/>
          </w:tcPr>
          <w:p w14:paraId="7B45D365" w14:textId="77777777" w:rsidR="00553707" w:rsidRDefault="00000000">
            <w:pPr>
              <w:pStyle w:val="TableParagraph"/>
              <w:spacing w:before="32" w:line="237" w:lineRule="auto"/>
              <w:ind w:left="765" w:right="754" w:firstLine="3"/>
              <w:jc w:val="center"/>
              <w:rPr>
                <w:sz w:val="24"/>
              </w:rPr>
            </w:pPr>
            <w:r>
              <w:rPr>
                <w:sz w:val="24"/>
              </w:rPr>
              <w:t xml:space="preserve">Lēmums par </w:t>
            </w:r>
            <w:r>
              <w:rPr>
                <w:spacing w:val="-2"/>
                <w:sz w:val="24"/>
              </w:rPr>
              <w:t>nepieciešamību</w:t>
            </w:r>
          </w:p>
          <w:p w14:paraId="40CBBE81" w14:textId="77777777" w:rsidR="00553707" w:rsidRDefault="00000000">
            <w:pPr>
              <w:pStyle w:val="TableParagraph"/>
              <w:spacing w:before="1"/>
              <w:ind w:left="174" w:right="161"/>
              <w:jc w:val="center"/>
              <w:rPr>
                <w:sz w:val="24"/>
              </w:rPr>
            </w:pPr>
            <w:r>
              <w:rPr>
                <w:sz w:val="24"/>
              </w:rPr>
              <w:t>izmantot</w:t>
            </w:r>
            <w:r>
              <w:rPr>
                <w:spacing w:val="-12"/>
                <w:sz w:val="24"/>
              </w:rPr>
              <w:t xml:space="preserve"> </w:t>
            </w:r>
            <w:r>
              <w:rPr>
                <w:sz w:val="24"/>
              </w:rPr>
              <w:t>–</w:t>
            </w:r>
            <w:r>
              <w:rPr>
                <w:spacing w:val="-12"/>
                <w:sz w:val="24"/>
              </w:rPr>
              <w:t xml:space="preserve"> </w:t>
            </w:r>
            <w:r>
              <w:rPr>
                <w:sz w:val="24"/>
              </w:rPr>
              <w:t>Glābšanas</w:t>
            </w:r>
            <w:r>
              <w:rPr>
                <w:spacing w:val="-13"/>
                <w:sz w:val="24"/>
              </w:rPr>
              <w:t xml:space="preserve"> </w:t>
            </w:r>
            <w:r>
              <w:rPr>
                <w:sz w:val="24"/>
              </w:rPr>
              <w:t>darbu vadītājs vai valsts vai pašvaldības institūcija</w:t>
            </w:r>
            <w:r>
              <w:rPr>
                <w:spacing w:val="40"/>
                <w:sz w:val="24"/>
              </w:rPr>
              <w:t xml:space="preserve"> </w:t>
            </w:r>
            <w:r>
              <w:rPr>
                <w:spacing w:val="-4"/>
                <w:sz w:val="24"/>
              </w:rPr>
              <w:t>CAK</w:t>
            </w:r>
          </w:p>
        </w:tc>
        <w:tc>
          <w:tcPr>
            <w:tcW w:w="3032" w:type="dxa"/>
          </w:tcPr>
          <w:p w14:paraId="63583B98" w14:textId="77777777" w:rsidR="00553707" w:rsidRDefault="00553707">
            <w:pPr>
              <w:pStyle w:val="TableParagraph"/>
              <w:rPr>
                <w:sz w:val="24"/>
              </w:rPr>
            </w:pPr>
          </w:p>
          <w:p w14:paraId="4AF3232A" w14:textId="77777777" w:rsidR="00553707" w:rsidRDefault="00553707">
            <w:pPr>
              <w:pStyle w:val="TableParagraph"/>
              <w:spacing w:before="27"/>
              <w:rPr>
                <w:sz w:val="24"/>
              </w:rPr>
            </w:pPr>
          </w:p>
          <w:p w14:paraId="6C98E024" w14:textId="77777777" w:rsidR="00553707" w:rsidRDefault="00000000">
            <w:pPr>
              <w:pStyle w:val="TableParagraph"/>
              <w:spacing w:line="254" w:lineRule="auto"/>
              <w:ind w:left="1089" w:hanging="780"/>
              <w:rPr>
                <w:sz w:val="24"/>
              </w:rPr>
            </w:pPr>
            <w:r>
              <w:rPr>
                <w:sz w:val="24"/>
              </w:rPr>
              <w:t>Valsts</w:t>
            </w:r>
            <w:r>
              <w:rPr>
                <w:spacing w:val="-15"/>
                <w:sz w:val="24"/>
              </w:rPr>
              <w:t xml:space="preserve"> </w:t>
            </w:r>
            <w:r>
              <w:rPr>
                <w:sz w:val="24"/>
              </w:rPr>
              <w:t>materiālo</w:t>
            </w:r>
            <w:r>
              <w:rPr>
                <w:spacing w:val="-15"/>
                <w:sz w:val="24"/>
              </w:rPr>
              <w:t xml:space="preserve"> </w:t>
            </w:r>
            <w:r>
              <w:rPr>
                <w:sz w:val="24"/>
              </w:rPr>
              <w:t xml:space="preserve">rezervju </w:t>
            </w:r>
            <w:r>
              <w:rPr>
                <w:spacing w:val="-2"/>
                <w:sz w:val="24"/>
              </w:rPr>
              <w:t>glabātājs</w:t>
            </w:r>
          </w:p>
        </w:tc>
        <w:tc>
          <w:tcPr>
            <w:tcW w:w="2869" w:type="dxa"/>
          </w:tcPr>
          <w:p w14:paraId="3FDBB5C5" w14:textId="77777777" w:rsidR="00553707" w:rsidRDefault="00553707">
            <w:pPr>
              <w:pStyle w:val="TableParagraph"/>
              <w:spacing w:before="166"/>
              <w:rPr>
                <w:sz w:val="24"/>
              </w:rPr>
            </w:pPr>
          </w:p>
          <w:p w14:paraId="6AD92799" w14:textId="77777777" w:rsidR="00553707" w:rsidRDefault="00000000">
            <w:pPr>
              <w:pStyle w:val="TableParagraph"/>
              <w:spacing w:before="1"/>
              <w:ind w:left="913" w:hanging="819"/>
              <w:rPr>
                <w:sz w:val="24"/>
              </w:rPr>
            </w:pPr>
            <w:r>
              <w:rPr>
                <w:sz w:val="24"/>
              </w:rPr>
              <w:t>Glābšanas</w:t>
            </w:r>
            <w:r>
              <w:rPr>
                <w:spacing w:val="-15"/>
                <w:sz w:val="24"/>
              </w:rPr>
              <w:t xml:space="preserve"> </w:t>
            </w:r>
            <w:r>
              <w:rPr>
                <w:sz w:val="24"/>
              </w:rPr>
              <w:t>darbos</w:t>
            </w:r>
            <w:r>
              <w:rPr>
                <w:spacing w:val="-15"/>
                <w:sz w:val="24"/>
              </w:rPr>
              <w:t xml:space="preserve"> </w:t>
            </w:r>
            <w:r>
              <w:rPr>
                <w:sz w:val="24"/>
              </w:rPr>
              <w:t xml:space="preserve">iesaistītās </w:t>
            </w:r>
            <w:r>
              <w:rPr>
                <w:spacing w:val="-2"/>
                <w:sz w:val="24"/>
              </w:rPr>
              <w:t>institūcijas</w:t>
            </w:r>
          </w:p>
        </w:tc>
      </w:tr>
    </w:tbl>
    <w:p w14:paraId="173B7C30" w14:textId="77777777" w:rsidR="00553707" w:rsidRDefault="00553707">
      <w:pPr>
        <w:rPr>
          <w:sz w:val="24"/>
        </w:rPr>
        <w:sectPr w:rsidR="00553707" w:rsidSect="00CD44C4">
          <w:pgSz w:w="16840" w:h="11910" w:orient="landscape"/>
          <w:pgMar w:top="1340" w:right="260" w:bottom="1240" w:left="260" w:header="0" w:footer="988" w:gutter="0"/>
          <w:cols w:space="720"/>
        </w:sectPr>
      </w:pPr>
    </w:p>
    <w:p w14:paraId="6017F0D6" w14:textId="77777777" w:rsidR="00553707" w:rsidRDefault="00553707">
      <w:pPr>
        <w:pStyle w:val="BodyText"/>
        <w:spacing w:before="125"/>
        <w:rPr>
          <w:sz w:val="20"/>
        </w:rPr>
      </w:pPr>
    </w:p>
    <w:tbl>
      <w:tblPr>
        <w:tblW w:w="0" w:type="auto"/>
        <w:tblInd w:w="122"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629"/>
        <w:gridCol w:w="4784"/>
        <w:gridCol w:w="1752"/>
        <w:gridCol w:w="3027"/>
        <w:gridCol w:w="3032"/>
        <w:gridCol w:w="2869"/>
      </w:tblGrid>
      <w:tr w:rsidR="00553707" w14:paraId="1FBC4D76" w14:textId="77777777">
        <w:trPr>
          <w:trHeight w:val="887"/>
        </w:trPr>
        <w:tc>
          <w:tcPr>
            <w:tcW w:w="629" w:type="dxa"/>
          </w:tcPr>
          <w:p w14:paraId="117F32D0" w14:textId="77777777" w:rsidR="00553707" w:rsidRDefault="00553707">
            <w:pPr>
              <w:pStyle w:val="TableParagraph"/>
            </w:pPr>
          </w:p>
        </w:tc>
        <w:tc>
          <w:tcPr>
            <w:tcW w:w="4784" w:type="dxa"/>
          </w:tcPr>
          <w:p w14:paraId="57CD0CB5" w14:textId="77777777" w:rsidR="00553707" w:rsidRDefault="00553707">
            <w:pPr>
              <w:pStyle w:val="TableParagraph"/>
            </w:pPr>
          </w:p>
        </w:tc>
        <w:tc>
          <w:tcPr>
            <w:tcW w:w="1752" w:type="dxa"/>
          </w:tcPr>
          <w:p w14:paraId="706D6FF7" w14:textId="77777777" w:rsidR="00553707" w:rsidRDefault="00553707">
            <w:pPr>
              <w:pStyle w:val="TableParagraph"/>
            </w:pPr>
          </w:p>
        </w:tc>
        <w:tc>
          <w:tcPr>
            <w:tcW w:w="3027" w:type="dxa"/>
          </w:tcPr>
          <w:p w14:paraId="316D4C5E" w14:textId="77777777" w:rsidR="00553707" w:rsidRDefault="00000000">
            <w:pPr>
              <w:pStyle w:val="TableParagraph"/>
              <w:spacing w:before="27"/>
              <w:ind w:left="95" w:right="82" w:firstLine="7"/>
              <w:jc w:val="both"/>
              <w:rPr>
                <w:sz w:val="24"/>
              </w:rPr>
            </w:pPr>
            <w:r>
              <w:rPr>
                <w:sz w:val="24"/>
              </w:rPr>
              <w:t>Lēmums</w:t>
            </w:r>
            <w:r>
              <w:rPr>
                <w:spacing w:val="-12"/>
                <w:sz w:val="24"/>
              </w:rPr>
              <w:t xml:space="preserve"> </w:t>
            </w:r>
            <w:r>
              <w:rPr>
                <w:sz w:val="24"/>
              </w:rPr>
              <w:t>par</w:t>
            </w:r>
            <w:r>
              <w:rPr>
                <w:spacing w:val="-11"/>
                <w:sz w:val="24"/>
              </w:rPr>
              <w:t xml:space="preserve"> </w:t>
            </w:r>
            <w:r>
              <w:rPr>
                <w:sz w:val="24"/>
              </w:rPr>
              <w:t>atļauju</w:t>
            </w:r>
            <w:r>
              <w:rPr>
                <w:spacing w:val="-11"/>
                <w:sz w:val="24"/>
              </w:rPr>
              <w:t xml:space="preserve"> </w:t>
            </w:r>
            <w:r>
              <w:rPr>
                <w:sz w:val="24"/>
              </w:rPr>
              <w:t>izmantot – Ministrijas valsts sekretārs vai</w:t>
            </w:r>
            <w:r>
              <w:rPr>
                <w:spacing w:val="-1"/>
                <w:sz w:val="24"/>
              </w:rPr>
              <w:t xml:space="preserve"> </w:t>
            </w:r>
            <w:r>
              <w:rPr>
                <w:sz w:val="24"/>
              </w:rPr>
              <w:t>tā</w:t>
            </w:r>
            <w:r>
              <w:rPr>
                <w:spacing w:val="-2"/>
                <w:sz w:val="24"/>
              </w:rPr>
              <w:t xml:space="preserve"> </w:t>
            </w:r>
            <w:r>
              <w:rPr>
                <w:sz w:val="24"/>
              </w:rPr>
              <w:t>pilnvarota</w:t>
            </w:r>
            <w:r>
              <w:rPr>
                <w:spacing w:val="-2"/>
                <w:sz w:val="24"/>
              </w:rPr>
              <w:t xml:space="preserve"> amatpersona</w:t>
            </w:r>
          </w:p>
        </w:tc>
        <w:tc>
          <w:tcPr>
            <w:tcW w:w="3032" w:type="dxa"/>
          </w:tcPr>
          <w:p w14:paraId="491792E1" w14:textId="77777777" w:rsidR="00553707" w:rsidRDefault="00553707">
            <w:pPr>
              <w:pStyle w:val="TableParagraph"/>
            </w:pPr>
          </w:p>
        </w:tc>
        <w:tc>
          <w:tcPr>
            <w:tcW w:w="2869" w:type="dxa"/>
          </w:tcPr>
          <w:p w14:paraId="286AAEB0" w14:textId="77777777" w:rsidR="00553707" w:rsidRDefault="00553707">
            <w:pPr>
              <w:pStyle w:val="TableParagraph"/>
            </w:pPr>
          </w:p>
        </w:tc>
      </w:tr>
      <w:tr w:rsidR="00553707" w14:paraId="12AA6D1E" w14:textId="77777777">
        <w:trPr>
          <w:trHeight w:val="1163"/>
        </w:trPr>
        <w:tc>
          <w:tcPr>
            <w:tcW w:w="629" w:type="dxa"/>
          </w:tcPr>
          <w:p w14:paraId="15F47233" w14:textId="77777777" w:rsidR="00553707" w:rsidRDefault="00553707">
            <w:pPr>
              <w:pStyle w:val="TableParagraph"/>
              <w:spacing w:before="166"/>
              <w:rPr>
                <w:sz w:val="24"/>
              </w:rPr>
            </w:pPr>
          </w:p>
          <w:p w14:paraId="5DCDC932" w14:textId="77777777" w:rsidR="00553707" w:rsidRDefault="00000000">
            <w:pPr>
              <w:pStyle w:val="TableParagraph"/>
              <w:spacing w:before="1"/>
              <w:ind w:left="16" w:right="5"/>
              <w:jc w:val="center"/>
              <w:rPr>
                <w:sz w:val="24"/>
              </w:rPr>
            </w:pPr>
            <w:r>
              <w:rPr>
                <w:spacing w:val="-5"/>
                <w:sz w:val="24"/>
              </w:rPr>
              <w:t>9.</w:t>
            </w:r>
          </w:p>
        </w:tc>
        <w:tc>
          <w:tcPr>
            <w:tcW w:w="4784" w:type="dxa"/>
          </w:tcPr>
          <w:p w14:paraId="3AAC659F" w14:textId="77777777" w:rsidR="00553707" w:rsidRDefault="00000000">
            <w:pPr>
              <w:pStyle w:val="TableParagraph"/>
              <w:spacing w:before="167"/>
              <w:ind w:left="78" w:right="64" w:hanging="1"/>
              <w:jc w:val="center"/>
              <w:rPr>
                <w:sz w:val="24"/>
              </w:rPr>
            </w:pPr>
            <w:r>
              <w:rPr>
                <w:sz w:val="24"/>
              </w:rPr>
              <w:t>Informācijas par radītajiem zaudējumiem apkopošana</w:t>
            </w:r>
            <w:r>
              <w:rPr>
                <w:spacing w:val="-11"/>
                <w:sz w:val="24"/>
              </w:rPr>
              <w:t xml:space="preserve"> </w:t>
            </w:r>
            <w:r>
              <w:rPr>
                <w:sz w:val="24"/>
              </w:rPr>
              <w:t>un</w:t>
            </w:r>
            <w:r>
              <w:rPr>
                <w:spacing w:val="-10"/>
                <w:sz w:val="24"/>
              </w:rPr>
              <w:t xml:space="preserve"> </w:t>
            </w:r>
            <w:r>
              <w:rPr>
                <w:sz w:val="24"/>
              </w:rPr>
              <w:t>kompensācijas</w:t>
            </w:r>
            <w:r>
              <w:rPr>
                <w:spacing w:val="-11"/>
                <w:sz w:val="24"/>
              </w:rPr>
              <w:t xml:space="preserve"> </w:t>
            </w:r>
            <w:r>
              <w:rPr>
                <w:sz w:val="24"/>
              </w:rPr>
              <w:t>par</w:t>
            </w:r>
            <w:r>
              <w:rPr>
                <w:spacing w:val="-9"/>
                <w:sz w:val="24"/>
              </w:rPr>
              <w:t xml:space="preserve"> </w:t>
            </w:r>
            <w:r>
              <w:rPr>
                <w:sz w:val="24"/>
              </w:rPr>
              <w:t xml:space="preserve">zaudējumiem </w:t>
            </w:r>
            <w:r>
              <w:rPr>
                <w:spacing w:val="-2"/>
                <w:sz w:val="24"/>
              </w:rPr>
              <w:t>noteikšana</w:t>
            </w:r>
          </w:p>
        </w:tc>
        <w:tc>
          <w:tcPr>
            <w:tcW w:w="1752" w:type="dxa"/>
          </w:tcPr>
          <w:p w14:paraId="02C3522B" w14:textId="77777777" w:rsidR="00553707" w:rsidRDefault="00553707">
            <w:pPr>
              <w:pStyle w:val="TableParagraph"/>
              <w:spacing w:before="166"/>
              <w:rPr>
                <w:sz w:val="24"/>
              </w:rPr>
            </w:pPr>
          </w:p>
          <w:p w14:paraId="1A33E116" w14:textId="77777777" w:rsidR="00553707" w:rsidRDefault="00000000">
            <w:pPr>
              <w:pStyle w:val="TableParagraph"/>
              <w:spacing w:before="1"/>
              <w:ind w:left="398"/>
              <w:rPr>
                <w:sz w:val="24"/>
              </w:rPr>
            </w:pPr>
            <w:r>
              <w:rPr>
                <w:sz w:val="24"/>
              </w:rPr>
              <w:t xml:space="preserve">1 </w:t>
            </w:r>
            <w:r>
              <w:rPr>
                <w:spacing w:val="-2"/>
                <w:sz w:val="24"/>
              </w:rPr>
              <w:t>mēnesis</w:t>
            </w:r>
          </w:p>
        </w:tc>
        <w:tc>
          <w:tcPr>
            <w:tcW w:w="3027" w:type="dxa"/>
          </w:tcPr>
          <w:p w14:paraId="534EDBF0" w14:textId="77777777" w:rsidR="00553707" w:rsidRDefault="00553707">
            <w:pPr>
              <w:pStyle w:val="TableParagraph"/>
              <w:spacing w:before="30"/>
              <w:rPr>
                <w:sz w:val="24"/>
              </w:rPr>
            </w:pPr>
          </w:p>
          <w:p w14:paraId="135879F4" w14:textId="77777777" w:rsidR="00553707" w:rsidRDefault="00000000">
            <w:pPr>
              <w:pStyle w:val="TableParagraph"/>
              <w:ind w:left="1260" w:right="526" w:hanging="267"/>
              <w:rPr>
                <w:sz w:val="24"/>
              </w:rPr>
            </w:pPr>
            <w:r>
              <w:rPr>
                <w:spacing w:val="-2"/>
                <w:sz w:val="24"/>
              </w:rPr>
              <w:t xml:space="preserve">Ministrijas </w:t>
            </w:r>
            <w:r>
              <w:rPr>
                <w:spacing w:val="-4"/>
                <w:sz w:val="24"/>
              </w:rPr>
              <w:t>CAK</w:t>
            </w:r>
          </w:p>
        </w:tc>
        <w:tc>
          <w:tcPr>
            <w:tcW w:w="3032" w:type="dxa"/>
          </w:tcPr>
          <w:p w14:paraId="444B5178" w14:textId="77777777" w:rsidR="00553707" w:rsidRDefault="00553707">
            <w:pPr>
              <w:pStyle w:val="TableParagraph"/>
              <w:spacing w:before="30"/>
              <w:rPr>
                <w:sz w:val="24"/>
              </w:rPr>
            </w:pPr>
          </w:p>
          <w:p w14:paraId="18813B8B" w14:textId="77777777" w:rsidR="00553707" w:rsidRDefault="00000000">
            <w:pPr>
              <w:pStyle w:val="TableParagraph"/>
              <w:ind w:left="1261" w:right="530" w:hanging="267"/>
              <w:rPr>
                <w:sz w:val="24"/>
              </w:rPr>
            </w:pPr>
            <w:r>
              <w:rPr>
                <w:spacing w:val="-2"/>
                <w:sz w:val="24"/>
              </w:rPr>
              <w:t xml:space="preserve">Ministrijas </w:t>
            </w:r>
            <w:r>
              <w:rPr>
                <w:spacing w:val="-4"/>
                <w:sz w:val="24"/>
              </w:rPr>
              <w:t>CAK</w:t>
            </w:r>
          </w:p>
        </w:tc>
        <w:tc>
          <w:tcPr>
            <w:tcW w:w="2869" w:type="dxa"/>
          </w:tcPr>
          <w:p w14:paraId="30D5F9E5" w14:textId="77777777" w:rsidR="00553707" w:rsidRDefault="00000000">
            <w:pPr>
              <w:pStyle w:val="TableParagraph"/>
              <w:spacing w:before="30"/>
              <w:ind w:left="371" w:right="351" w:firstLine="542"/>
              <w:rPr>
                <w:sz w:val="24"/>
              </w:rPr>
            </w:pPr>
            <w:r>
              <w:rPr>
                <w:spacing w:val="-2"/>
                <w:sz w:val="24"/>
              </w:rPr>
              <w:t xml:space="preserve">Ministrijas </w:t>
            </w:r>
            <w:r>
              <w:rPr>
                <w:sz w:val="24"/>
              </w:rPr>
              <w:t>Iesaistītās</w:t>
            </w:r>
            <w:r>
              <w:rPr>
                <w:spacing w:val="-15"/>
                <w:sz w:val="24"/>
              </w:rPr>
              <w:t xml:space="preserve"> </w:t>
            </w:r>
            <w:r>
              <w:rPr>
                <w:sz w:val="24"/>
              </w:rPr>
              <w:t>pašvaldības</w:t>
            </w:r>
          </w:p>
          <w:p w14:paraId="1BE09B16" w14:textId="77777777" w:rsidR="00553707" w:rsidRDefault="00000000">
            <w:pPr>
              <w:pStyle w:val="TableParagraph"/>
              <w:ind w:left="568" w:firstLine="336"/>
              <w:rPr>
                <w:sz w:val="24"/>
              </w:rPr>
            </w:pPr>
            <w:r>
              <w:rPr>
                <w:sz w:val="24"/>
              </w:rPr>
              <w:t xml:space="preserve">iestādes un </w:t>
            </w:r>
            <w:r>
              <w:rPr>
                <w:spacing w:val="-2"/>
                <w:sz w:val="24"/>
              </w:rPr>
              <w:t>kapitālsabiedrības</w:t>
            </w:r>
          </w:p>
        </w:tc>
      </w:tr>
    </w:tbl>
    <w:p w14:paraId="2F28CE5F" w14:textId="77777777" w:rsidR="00553707" w:rsidRDefault="00553707">
      <w:pPr>
        <w:pStyle w:val="BodyText"/>
        <w:spacing w:before="167"/>
        <w:rPr>
          <w:sz w:val="20"/>
        </w:rPr>
      </w:pPr>
    </w:p>
    <w:p w14:paraId="4B81EE60" w14:textId="77777777" w:rsidR="00553707" w:rsidRDefault="00553707">
      <w:pPr>
        <w:rPr>
          <w:sz w:val="20"/>
        </w:rPr>
        <w:sectPr w:rsidR="00553707" w:rsidSect="00CD44C4">
          <w:pgSz w:w="16840" w:h="11910" w:orient="landscape"/>
          <w:pgMar w:top="1340" w:right="260" w:bottom="1240" w:left="260" w:header="0" w:footer="988" w:gutter="0"/>
          <w:cols w:space="720"/>
        </w:sectPr>
      </w:pPr>
    </w:p>
    <w:p w14:paraId="52A2A6E0" w14:textId="77777777" w:rsidR="00553707" w:rsidRDefault="00000000">
      <w:pPr>
        <w:pStyle w:val="Heading2"/>
        <w:spacing w:before="89"/>
        <w:ind w:left="5431"/>
      </w:pPr>
      <w:bookmarkStart w:id="71" w:name="_Toc159258675"/>
      <w:r>
        <w:t>Dambju</w:t>
      </w:r>
      <w:r>
        <w:rPr>
          <w:spacing w:val="-5"/>
        </w:rPr>
        <w:t xml:space="preserve"> </w:t>
      </w:r>
      <w:r>
        <w:t>un</w:t>
      </w:r>
      <w:r>
        <w:rPr>
          <w:spacing w:val="-5"/>
        </w:rPr>
        <w:t xml:space="preserve"> </w:t>
      </w:r>
      <w:r>
        <w:t>citu</w:t>
      </w:r>
      <w:r>
        <w:rPr>
          <w:spacing w:val="-5"/>
        </w:rPr>
        <w:t xml:space="preserve"> </w:t>
      </w:r>
      <w:r>
        <w:t>hidrotehnisko</w:t>
      </w:r>
      <w:r>
        <w:rPr>
          <w:spacing w:val="-5"/>
        </w:rPr>
        <w:t xml:space="preserve"> </w:t>
      </w:r>
      <w:r>
        <w:t>būvju</w:t>
      </w:r>
      <w:r>
        <w:rPr>
          <w:spacing w:val="-4"/>
        </w:rPr>
        <w:t xml:space="preserve"> </w:t>
      </w:r>
      <w:r>
        <w:rPr>
          <w:spacing w:val="-2"/>
        </w:rPr>
        <w:t>pārrāvumi</w:t>
      </w:r>
      <w:bookmarkEnd w:id="71"/>
    </w:p>
    <w:p w14:paraId="44E8BC96" w14:textId="77777777" w:rsidR="00553707" w:rsidRDefault="00000000">
      <w:pPr>
        <w:spacing w:before="133"/>
        <w:rPr>
          <w:b/>
          <w:sz w:val="24"/>
        </w:rPr>
      </w:pPr>
      <w:r>
        <w:br w:type="column"/>
      </w:r>
    </w:p>
    <w:p w14:paraId="2F979ED5" w14:textId="77777777" w:rsidR="00553707" w:rsidRDefault="00000000">
      <w:pPr>
        <w:pStyle w:val="ListParagraph"/>
        <w:numPr>
          <w:ilvl w:val="0"/>
          <w:numId w:val="11"/>
        </w:numPr>
        <w:tabs>
          <w:tab w:val="left" w:pos="3639"/>
        </w:tabs>
        <w:ind w:left="3639" w:hanging="420"/>
        <w:jc w:val="left"/>
        <w:rPr>
          <w:sz w:val="24"/>
        </w:rPr>
      </w:pPr>
      <w:r>
        <w:rPr>
          <w:spacing w:val="-2"/>
          <w:sz w:val="24"/>
        </w:rPr>
        <w:t>tabula</w:t>
      </w:r>
    </w:p>
    <w:p w14:paraId="66B53123" w14:textId="77777777" w:rsidR="00553707" w:rsidRDefault="00553707">
      <w:pPr>
        <w:rPr>
          <w:sz w:val="24"/>
        </w:rPr>
        <w:sectPr w:rsidR="00553707" w:rsidSect="00CD44C4">
          <w:type w:val="continuous"/>
          <w:pgSz w:w="16840" w:h="11910" w:orient="landscape"/>
          <w:pgMar w:top="940" w:right="260" w:bottom="280" w:left="260" w:header="0" w:footer="988" w:gutter="0"/>
          <w:cols w:num="2" w:space="720" w:equalWidth="0">
            <w:col w:w="11181" w:space="40"/>
            <w:col w:w="5099"/>
          </w:cols>
        </w:sectPr>
      </w:pPr>
    </w:p>
    <w:tbl>
      <w:tblPr>
        <w:tblW w:w="0" w:type="auto"/>
        <w:tblInd w:w="122"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629"/>
        <w:gridCol w:w="4868"/>
        <w:gridCol w:w="1670"/>
        <w:gridCol w:w="3026"/>
        <w:gridCol w:w="3031"/>
        <w:gridCol w:w="2865"/>
      </w:tblGrid>
      <w:tr w:rsidR="00553707" w14:paraId="6CF95DEC" w14:textId="77777777">
        <w:trPr>
          <w:trHeight w:val="482"/>
        </w:trPr>
        <w:tc>
          <w:tcPr>
            <w:tcW w:w="629" w:type="dxa"/>
            <w:shd w:val="clear" w:color="auto" w:fill="C0C0C0"/>
          </w:tcPr>
          <w:p w14:paraId="502AEACC" w14:textId="77777777" w:rsidR="00553707" w:rsidRDefault="00000000">
            <w:pPr>
              <w:pStyle w:val="TableParagraph"/>
              <w:spacing w:before="2" w:line="230" w:lineRule="atLeast"/>
              <w:ind w:left="153" w:right="134" w:firstLine="19"/>
              <w:rPr>
                <w:b/>
                <w:sz w:val="20"/>
              </w:rPr>
            </w:pPr>
            <w:r>
              <w:rPr>
                <w:b/>
                <w:spacing w:val="-4"/>
                <w:sz w:val="20"/>
              </w:rPr>
              <w:t>Nr. p.k.</w:t>
            </w:r>
          </w:p>
        </w:tc>
        <w:tc>
          <w:tcPr>
            <w:tcW w:w="4868" w:type="dxa"/>
            <w:tcBorders>
              <w:bottom w:val="single" w:sz="24" w:space="0" w:color="C0C0C0"/>
            </w:tcBorders>
            <w:shd w:val="clear" w:color="auto" w:fill="C0C0C0"/>
          </w:tcPr>
          <w:p w14:paraId="197E8135" w14:textId="77777777" w:rsidR="00553707" w:rsidRDefault="00000000">
            <w:pPr>
              <w:pStyle w:val="TableParagraph"/>
              <w:spacing w:before="144"/>
              <w:ind w:left="1478"/>
              <w:rPr>
                <w:b/>
                <w:sz w:val="20"/>
              </w:rPr>
            </w:pPr>
            <w:r>
              <w:rPr>
                <w:b/>
                <w:sz w:val="20"/>
              </w:rPr>
              <w:t>Pasākuma</w:t>
            </w:r>
            <w:r>
              <w:rPr>
                <w:b/>
                <w:spacing w:val="-7"/>
                <w:sz w:val="20"/>
              </w:rPr>
              <w:t xml:space="preserve"> </w:t>
            </w:r>
            <w:r>
              <w:rPr>
                <w:b/>
                <w:spacing w:val="-2"/>
                <w:sz w:val="20"/>
              </w:rPr>
              <w:t>nosaukums</w:t>
            </w:r>
          </w:p>
        </w:tc>
        <w:tc>
          <w:tcPr>
            <w:tcW w:w="1670" w:type="dxa"/>
            <w:tcBorders>
              <w:bottom w:val="single" w:sz="24" w:space="0" w:color="C0C0C0"/>
            </w:tcBorders>
            <w:shd w:val="clear" w:color="auto" w:fill="C0C0C0"/>
          </w:tcPr>
          <w:p w14:paraId="252F93B7" w14:textId="77777777" w:rsidR="00553707" w:rsidRDefault="00000000">
            <w:pPr>
              <w:pStyle w:val="TableParagraph"/>
              <w:spacing w:before="144"/>
              <w:ind w:left="17" w:right="5"/>
              <w:jc w:val="center"/>
              <w:rPr>
                <w:b/>
                <w:sz w:val="20"/>
              </w:rPr>
            </w:pPr>
            <w:r>
              <w:rPr>
                <w:b/>
                <w:sz w:val="20"/>
              </w:rPr>
              <w:t>Izpildes</w:t>
            </w:r>
            <w:r>
              <w:rPr>
                <w:b/>
                <w:spacing w:val="-12"/>
                <w:sz w:val="20"/>
              </w:rPr>
              <w:t xml:space="preserve"> </w:t>
            </w:r>
            <w:r>
              <w:rPr>
                <w:b/>
                <w:spacing w:val="-2"/>
                <w:sz w:val="20"/>
              </w:rPr>
              <w:t>termiņš</w:t>
            </w:r>
          </w:p>
        </w:tc>
        <w:tc>
          <w:tcPr>
            <w:tcW w:w="3026" w:type="dxa"/>
            <w:tcBorders>
              <w:bottom w:val="single" w:sz="24" w:space="0" w:color="C0C0C0"/>
            </w:tcBorders>
            <w:shd w:val="clear" w:color="auto" w:fill="C0C0C0"/>
          </w:tcPr>
          <w:p w14:paraId="2D429592" w14:textId="77777777" w:rsidR="00553707" w:rsidRDefault="00000000">
            <w:pPr>
              <w:pStyle w:val="TableParagraph"/>
              <w:spacing w:before="144"/>
              <w:ind w:left="104" w:right="89"/>
              <w:jc w:val="center"/>
              <w:rPr>
                <w:b/>
                <w:sz w:val="20"/>
              </w:rPr>
            </w:pPr>
            <w:r>
              <w:rPr>
                <w:b/>
                <w:sz w:val="20"/>
              </w:rPr>
              <w:t>Lēmuma</w:t>
            </w:r>
            <w:r>
              <w:rPr>
                <w:b/>
                <w:spacing w:val="-5"/>
                <w:sz w:val="20"/>
              </w:rPr>
              <w:t xml:space="preserve"> </w:t>
            </w:r>
            <w:r>
              <w:rPr>
                <w:b/>
                <w:spacing w:val="-2"/>
                <w:sz w:val="20"/>
              </w:rPr>
              <w:t>pieņēmējs</w:t>
            </w:r>
          </w:p>
        </w:tc>
        <w:tc>
          <w:tcPr>
            <w:tcW w:w="3031" w:type="dxa"/>
            <w:tcBorders>
              <w:bottom w:val="single" w:sz="24" w:space="0" w:color="C0C0C0"/>
            </w:tcBorders>
            <w:shd w:val="clear" w:color="auto" w:fill="C0C0C0"/>
          </w:tcPr>
          <w:p w14:paraId="6E70BD74" w14:textId="77777777" w:rsidR="00553707" w:rsidRDefault="00000000">
            <w:pPr>
              <w:pStyle w:val="TableParagraph"/>
              <w:spacing w:before="144"/>
              <w:ind w:left="214"/>
              <w:rPr>
                <w:b/>
                <w:sz w:val="20"/>
              </w:rPr>
            </w:pPr>
            <w:r>
              <w:rPr>
                <w:b/>
                <w:sz w:val="20"/>
              </w:rPr>
              <w:t>Par</w:t>
            </w:r>
            <w:r>
              <w:rPr>
                <w:b/>
                <w:spacing w:val="-9"/>
                <w:sz w:val="20"/>
              </w:rPr>
              <w:t xml:space="preserve"> </w:t>
            </w:r>
            <w:r>
              <w:rPr>
                <w:b/>
                <w:sz w:val="20"/>
              </w:rPr>
              <w:t>izpildi</w:t>
            </w:r>
            <w:r>
              <w:rPr>
                <w:b/>
                <w:spacing w:val="-8"/>
                <w:sz w:val="20"/>
              </w:rPr>
              <w:t xml:space="preserve"> </w:t>
            </w:r>
            <w:r>
              <w:rPr>
                <w:b/>
                <w:sz w:val="20"/>
              </w:rPr>
              <w:t>atbildīgā</w:t>
            </w:r>
            <w:r>
              <w:rPr>
                <w:b/>
                <w:spacing w:val="-6"/>
                <w:sz w:val="20"/>
              </w:rPr>
              <w:t xml:space="preserve"> </w:t>
            </w:r>
            <w:r>
              <w:rPr>
                <w:b/>
                <w:spacing w:val="-2"/>
                <w:sz w:val="20"/>
              </w:rPr>
              <w:t>institūcija</w:t>
            </w:r>
          </w:p>
        </w:tc>
        <w:tc>
          <w:tcPr>
            <w:tcW w:w="2865" w:type="dxa"/>
            <w:tcBorders>
              <w:bottom w:val="single" w:sz="24" w:space="0" w:color="C0C0C0"/>
            </w:tcBorders>
            <w:shd w:val="clear" w:color="auto" w:fill="C0C0C0"/>
          </w:tcPr>
          <w:p w14:paraId="76210CEA" w14:textId="77777777" w:rsidR="00553707" w:rsidRDefault="00000000">
            <w:pPr>
              <w:pStyle w:val="TableParagraph"/>
              <w:spacing w:before="144"/>
              <w:ind w:left="17"/>
              <w:jc w:val="center"/>
              <w:rPr>
                <w:b/>
                <w:sz w:val="20"/>
              </w:rPr>
            </w:pPr>
            <w:r>
              <w:rPr>
                <w:b/>
                <w:spacing w:val="-2"/>
                <w:sz w:val="20"/>
              </w:rPr>
              <w:t>Izpildītāji</w:t>
            </w:r>
          </w:p>
        </w:tc>
      </w:tr>
      <w:tr w:rsidR="00553707" w14:paraId="347CA886" w14:textId="77777777">
        <w:trPr>
          <w:trHeight w:val="328"/>
        </w:trPr>
        <w:tc>
          <w:tcPr>
            <w:tcW w:w="16089" w:type="dxa"/>
            <w:gridSpan w:val="6"/>
            <w:tcBorders>
              <w:top w:val="single" w:sz="24" w:space="0" w:color="C0C0C0"/>
            </w:tcBorders>
            <w:shd w:val="clear" w:color="auto" w:fill="FFE499"/>
          </w:tcPr>
          <w:p w14:paraId="35951CBF" w14:textId="77777777" w:rsidR="00553707" w:rsidRDefault="00000000">
            <w:pPr>
              <w:pStyle w:val="TableParagraph"/>
              <w:spacing w:before="20"/>
              <w:ind w:left="16"/>
              <w:jc w:val="center"/>
              <w:rPr>
                <w:b/>
                <w:i/>
                <w:sz w:val="24"/>
              </w:rPr>
            </w:pPr>
            <w:r>
              <w:rPr>
                <w:b/>
                <w:i/>
                <w:sz w:val="24"/>
              </w:rPr>
              <w:t>Preventīvie</w:t>
            </w:r>
            <w:r>
              <w:rPr>
                <w:b/>
                <w:i/>
                <w:spacing w:val="-5"/>
                <w:sz w:val="24"/>
              </w:rPr>
              <w:t xml:space="preserve"> </w:t>
            </w:r>
            <w:r>
              <w:rPr>
                <w:b/>
                <w:i/>
                <w:sz w:val="24"/>
              </w:rPr>
              <w:t>un</w:t>
            </w:r>
            <w:r>
              <w:rPr>
                <w:b/>
                <w:i/>
                <w:spacing w:val="-3"/>
                <w:sz w:val="24"/>
              </w:rPr>
              <w:t xml:space="preserve"> </w:t>
            </w:r>
            <w:r>
              <w:rPr>
                <w:b/>
                <w:i/>
                <w:sz w:val="24"/>
              </w:rPr>
              <w:t>gatavības</w:t>
            </w:r>
            <w:r>
              <w:rPr>
                <w:b/>
                <w:i/>
                <w:spacing w:val="-5"/>
                <w:sz w:val="24"/>
              </w:rPr>
              <w:t xml:space="preserve"> </w:t>
            </w:r>
            <w:r>
              <w:rPr>
                <w:b/>
                <w:i/>
                <w:spacing w:val="-2"/>
                <w:sz w:val="24"/>
              </w:rPr>
              <w:t>pasākumi</w:t>
            </w:r>
          </w:p>
        </w:tc>
      </w:tr>
      <w:tr w:rsidR="00553707" w14:paraId="54E1C88F" w14:textId="77777777">
        <w:trPr>
          <w:trHeight w:val="2267"/>
        </w:trPr>
        <w:tc>
          <w:tcPr>
            <w:tcW w:w="629" w:type="dxa"/>
          </w:tcPr>
          <w:p w14:paraId="2D59EE0E" w14:textId="77777777" w:rsidR="00553707" w:rsidRDefault="00553707">
            <w:pPr>
              <w:pStyle w:val="TableParagraph"/>
              <w:rPr>
                <w:sz w:val="24"/>
              </w:rPr>
            </w:pPr>
          </w:p>
          <w:p w14:paraId="6E0E4C99" w14:textId="77777777" w:rsidR="00553707" w:rsidRDefault="00553707">
            <w:pPr>
              <w:pStyle w:val="TableParagraph"/>
              <w:rPr>
                <w:sz w:val="24"/>
              </w:rPr>
            </w:pPr>
          </w:p>
          <w:p w14:paraId="359D8EA8" w14:textId="77777777" w:rsidR="00553707" w:rsidRDefault="00553707">
            <w:pPr>
              <w:pStyle w:val="TableParagraph"/>
              <w:spacing w:before="167"/>
              <w:rPr>
                <w:sz w:val="24"/>
              </w:rPr>
            </w:pPr>
          </w:p>
          <w:p w14:paraId="78768D48" w14:textId="77777777" w:rsidR="00553707" w:rsidRDefault="00000000">
            <w:pPr>
              <w:pStyle w:val="TableParagraph"/>
              <w:ind w:left="16" w:right="5"/>
              <w:jc w:val="center"/>
              <w:rPr>
                <w:sz w:val="24"/>
              </w:rPr>
            </w:pPr>
            <w:r>
              <w:rPr>
                <w:spacing w:val="-5"/>
                <w:sz w:val="24"/>
              </w:rPr>
              <w:t>1.</w:t>
            </w:r>
          </w:p>
        </w:tc>
        <w:tc>
          <w:tcPr>
            <w:tcW w:w="4868" w:type="dxa"/>
          </w:tcPr>
          <w:p w14:paraId="77170395" w14:textId="77777777" w:rsidR="00553707" w:rsidRDefault="00000000">
            <w:pPr>
              <w:pStyle w:val="TableParagraph"/>
              <w:spacing w:before="167"/>
              <w:ind w:left="35" w:right="23" w:hanging="2"/>
              <w:jc w:val="center"/>
              <w:rPr>
                <w:sz w:val="24"/>
              </w:rPr>
            </w:pPr>
            <w:proofErr w:type="spellStart"/>
            <w:r>
              <w:rPr>
                <w:sz w:val="24"/>
              </w:rPr>
              <w:t>Prevencijas</w:t>
            </w:r>
            <w:proofErr w:type="spellEnd"/>
            <w:r>
              <w:rPr>
                <w:sz w:val="24"/>
              </w:rPr>
              <w:t xml:space="preserve"> un sabiedrības informēšanas pasākumi</w:t>
            </w:r>
            <w:r>
              <w:rPr>
                <w:spacing w:val="-8"/>
                <w:sz w:val="24"/>
              </w:rPr>
              <w:t xml:space="preserve"> </w:t>
            </w:r>
            <w:r>
              <w:rPr>
                <w:sz w:val="24"/>
              </w:rPr>
              <w:t>par</w:t>
            </w:r>
            <w:r>
              <w:rPr>
                <w:spacing w:val="-8"/>
                <w:sz w:val="24"/>
              </w:rPr>
              <w:t xml:space="preserve"> </w:t>
            </w:r>
            <w:r>
              <w:rPr>
                <w:sz w:val="24"/>
              </w:rPr>
              <w:t>katastrofām,</w:t>
            </w:r>
            <w:r>
              <w:rPr>
                <w:spacing w:val="-8"/>
                <w:sz w:val="24"/>
              </w:rPr>
              <w:t xml:space="preserve"> </w:t>
            </w:r>
            <w:r>
              <w:rPr>
                <w:sz w:val="24"/>
              </w:rPr>
              <w:t>to</w:t>
            </w:r>
            <w:r>
              <w:rPr>
                <w:spacing w:val="-8"/>
                <w:sz w:val="24"/>
              </w:rPr>
              <w:t xml:space="preserve"> </w:t>
            </w:r>
            <w:r>
              <w:rPr>
                <w:sz w:val="24"/>
              </w:rPr>
              <w:t>sekām,</w:t>
            </w:r>
            <w:r>
              <w:rPr>
                <w:spacing w:val="-8"/>
                <w:sz w:val="24"/>
              </w:rPr>
              <w:t xml:space="preserve"> </w:t>
            </w:r>
            <w:r>
              <w:rPr>
                <w:sz w:val="24"/>
              </w:rPr>
              <w:t>sagatavotību un sagaidāmo rīcību, tai skaitā sadarbības veidošana ar oficiālo izdevumu "Latvijas Vēstnesis", oficiālo izdevēju un tā nodrošināto oficiālās informācijas kanālu - portālu "Cilvēks.</w:t>
            </w:r>
          </w:p>
          <w:p w14:paraId="48F151DB" w14:textId="77777777" w:rsidR="00553707" w:rsidRDefault="00000000">
            <w:pPr>
              <w:pStyle w:val="TableParagraph"/>
              <w:ind w:left="98" w:right="89"/>
              <w:jc w:val="center"/>
              <w:rPr>
                <w:sz w:val="24"/>
              </w:rPr>
            </w:pPr>
            <w:r>
              <w:rPr>
                <w:sz w:val="24"/>
              </w:rPr>
              <w:t>Valsts.</w:t>
            </w:r>
            <w:r>
              <w:rPr>
                <w:spacing w:val="-1"/>
                <w:sz w:val="24"/>
              </w:rPr>
              <w:t xml:space="preserve"> </w:t>
            </w:r>
            <w:r>
              <w:rPr>
                <w:sz w:val="24"/>
              </w:rPr>
              <w:t>Likums.</w:t>
            </w:r>
            <w:r>
              <w:rPr>
                <w:spacing w:val="-1"/>
                <w:sz w:val="24"/>
              </w:rPr>
              <w:t xml:space="preserve"> </w:t>
            </w:r>
            <w:r>
              <w:rPr>
                <w:spacing w:val="-2"/>
                <w:sz w:val="24"/>
              </w:rPr>
              <w:t>(www.lvportals.lv)</w:t>
            </w:r>
          </w:p>
        </w:tc>
        <w:tc>
          <w:tcPr>
            <w:tcW w:w="1670" w:type="dxa"/>
          </w:tcPr>
          <w:p w14:paraId="6CDE1998" w14:textId="77777777" w:rsidR="00553707" w:rsidRDefault="00553707">
            <w:pPr>
              <w:pStyle w:val="TableParagraph"/>
              <w:rPr>
                <w:sz w:val="24"/>
              </w:rPr>
            </w:pPr>
          </w:p>
          <w:p w14:paraId="1F88D0A9" w14:textId="77777777" w:rsidR="00553707" w:rsidRDefault="00553707">
            <w:pPr>
              <w:pStyle w:val="TableParagraph"/>
              <w:rPr>
                <w:sz w:val="24"/>
              </w:rPr>
            </w:pPr>
          </w:p>
          <w:p w14:paraId="5EB9A15C" w14:textId="77777777" w:rsidR="00553707" w:rsidRDefault="00553707">
            <w:pPr>
              <w:pStyle w:val="TableParagraph"/>
              <w:spacing w:before="167"/>
              <w:rPr>
                <w:sz w:val="24"/>
              </w:rPr>
            </w:pPr>
          </w:p>
          <w:p w14:paraId="12702895" w14:textId="77777777" w:rsidR="00553707" w:rsidRDefault="00000000">
            <w:pPr>
              <w:pStyle w:val="TableParagraph"/>
              <w:ind w:left="17" w:right="13"/>
              <w:jc w:val="center"/>
              <w:rPr>
                <w:sz w:val="24"/>
              </w:rPr>
            </w:pPr>
            <w:r>
              <w:rPr>
                <w:spacing w:val="-2"/>
                <w:sz w:val="24"/>
              </w:rPr>
              <w:t>2020.-2027.gads</w:t>
            </w:r>
          </w:p>
        </w:tc>
        <w:tc>
          <w:tcPr>
            <w:tcW w:w="3026" w:type="dxa"/>
          </w:tcPr>
          <w:p w14:paraId="73D18DA7" w14:textId="77777777" w:rsidR="00553707" w:rsidRDefault="00553707">
            <w:pPr>
              <w:pStyle w:val="TableParagraph"/>
              <w:rPr>
                <w:sz w:val="24"/>
              </w:rPr>
            </w:pPr>
          </w:p>
          <w:p w14:paraId="49344258" w14:textId="77777777" w:rsidR="00553707" w:rsidRDefault="00553707">
            <w:pPr>
              <w:pStyle w:val="TableParagraph"/>
              <w:spacing w:before="167"/>
              <w:rPr>
                <w:sz w:val="24"/>
              </w:rPr>
            </w:pPr>
          </w:p>
          <w:p w14:paraId="74E1FB6A" w14:textId="77777777" w:rsidR="00553707" w:rsidRDefault="00000000">
            <w:pPr>
              <w:pStyle w:val="TableParagraph"/>
              <w:ind w:left="1037" w:right="1022"/>
              <w:jc w:val="center"/>
              <w:rPr>
                <w:sz w:val="24"/>
              </w:rPr>
            </w:pPr>
            <w:r>
              <w:rPr>
                <w:spacing w:val="-6"/>
                <w:sz w:val="24"/>
              </w:rPr>
              <w:t xml:space="preserve">EM </w:t>
            </w:r>
            <w:r>
              <w:rPr>
                <w:spacing w:val="-2"/>
                <w:sz w:val="24"/>
              </w:rPr>
              <w:t xml:space="preserve">VARAM </w:t>
            </w:r>
            <w:r>
              <w:rPr>
                <w:spacing w:val="-4"/>
                <w:sz w:val="24"/>
              </w:rPr>
              <w:t>IEM</w:t>
            </w:r>
          </w:p>
        </w:tc>
        <w:tc>
          <w:tcPr>
            <w:tcW w:w="3031" w:type="dxa"/>
          </w:tcPr>
          <w:p w14:paraId="1C76FC5C" w14:textId="77777777" w:rsidR="00553707" w:rsidRDefault="00553707">
            <w:pPr>
              <w:pStyle w:val="TableParagraph"/>
              <w:rPr>
                <w:sz w:val="24"/>
              </w:rPr>
            </w:pPr>
          </w:p>
          <w:p w14:paraId="1BBC09CD" w14:textId="77777777" w:rsidR="00553707" w:rsidRDefault="00553707">
            <w:pPr>
              <w:pStyle w:val="TableParagraph"/>
              <w:spacing w:before="167"/>
              <w:rPr>
                <w:sz w:val="24"/>
              </w:rPr>
            </w:pPr>
          </w:p>
          <w:p w14:paraId="17D0AFAD" w14:textId="77777777" w:rsidR="00553707" w:rsidRDefault="00000000">
            <w:pPr>
              <w:pStyle w:val="TableParagraph"/>
              <w:ind w:left="1083" w:right="1064" w:firstLine="2"/>
              <w:jc w:val="center"/>
              <w:rPr>
                <w:sz w:val="24"/>
              </w:rPr>
            </w:pPr>
            <w:r>
              <w:rPr>
                <w:spacing w:val="-6"/>
                <w:sz w:val="24"/>
              </w:rPr>
              <w:t xml:space="preserve">EM </w:t>
            </w:r>
            <w:r>
              <w:rPr>
                <w:spacing w:val="-2"/>
                <w:sz w:val="24"/>
              </w:rPr>
              <w:t>LVĢMC</w:t>
            </w:r>
          </w:p>
          <w:p w14:paraId="3BF04E26" w14:textId="77777777" w:rsidR="00553707" w:rsidRDefault="00000000">
            <w:pPr>
              <w:pStyle w:val="TableParagraph"/>
              <w:ind w:left="106" w:right="88"/>
              <w:jc w:val="center"/>
              <w:rPr>
                <w:sz w:val="24"/>
              </w:rPr>
            </w:pPr>
            <w:r>
              <w:rPr>
                <w:sz w:val="24"/>
              </w:rPr>
              <w:t>VUGD</w:t>
            </w:r>
            <w:r>
              <w:rPr>
                <w:spacing w:val="-4"/>
                <w:sz w:val="24"/>
              </w:rPr>
              <w:t xml:space="preserve"> </w:t>
            </w:r>
            <w:r>
              <w:rPr>
                <w:sz w:val="24"/>
              </w:rPr>
              <w:t>RRP Olaines</w:t>
            </w:r>
            <w:r>
              <w:rPr>
                <w:spacing w:val="-1"/>
                <w:sz w:val="24"/>
              </w:rPr>
              <w:t xml:space="preserve"> </w:t>
            </w:r>
            <w:r>
              <w:rPr>
                <w:spacing w:val="-4"/>
                <w:sz w:val="24"/>
              </w:rPr>
              <w:t>daļa</w:t>
            </w:r>
          </w:p>
        </w:tc>
        <w:tc>
          <w:tcPr>
            <w:tcW w:w="2865" w:type="dxa"/>
          </w:tcPr>
          <w:p w14:paraId="0CF2DA87" w14:textId="77777777" w:rsidR="00553707" w:rsidRDefault="00000000">
            <w:pPr>
              <w:pStyle w:val="TableParagraph"/>
              <w:spacing w:before="30"/>
              <w:ind w:left="606" w:right="587"/>
              <w:jc w:val="center"/>
              <w:rPr>
                <w:sz w:val="24"/>
              </w:rPr>
            </w:pPr>
            <w:r>
              <w:rPr>
                <w:sz w:val="24"/>
              </w:rPr>
              <w:t>AS</w:t>
            </w:r>
            <w:r>
              <w:rPr>
                <w:spacing w:val="-15"/>
                <w:sz w:val="24"/>
              </w:rPr>
              <w:t xml:space="preserve"> </w:t>
            </w:r>
            <w:r>
              <w:rPr>
                <w:sz w:val="24"/>
              </w:rPr>
              <w:t xml:space="preserve">"Latvenergo" </w:t>
            </w:r>
            <w:r>
              <w:rPr>
                <w:spacing w:val="-2"/>
                <w:sz w:val="24"/>
              </w:rPr>
              <w:t>LVĢMC</w:t>
            </w:r>
          </w:p>
          <w:p w14:paraId="5BB634E6" w14:textId="77777777" w:rsidR="00553707" w:rsidRDefault="00000000">
            <w:pPr>
              <w:pStyle w:val="TableParagraph"/>
              <w:ind w:left="100" w:right="81" w:firstLine="1"/>
              <w:jc w:val="center"/>
              <w:rPr>
                <w:sz w:val="24"/>
              </w:rPr>
            </w:pPr>
            <w:r>
              <w:rPr>
                <w:sz w:val="24"/>
              </w:rPr>
              <w:t>VUGD RRP Olaines daļa Olaines</w:t>
            </w:r>
            <w:r>
              <w:rPr>
                <w:spacing w:val="-15"/>
                <w:sz w:val="24"/>
              </w:rPr>
              <w:t xml:space="preserve"> </w:t>
            </w:r>
            <w:r>
              <w:rPr>
                <w:sz w:val="24"/>
              </w:rPr>
              <w:t>novada</w:t>
            </w:r>
            <w:r>
              <w:rPr>
                <w:spacing w:val="-15"/>
                <w:sz w:val="24"/>
              </w:rPr>
              <w:t xml:space="preserve"> </w:t>
            </w:r>
            <w:r>
              <w:rPr>
                <w:sz w:val="24"/>
              </w:rPr>
              <w:t xml:space="preserve">pašvaldības sabiedrisko attiecību </w:t>
            </w:r>
            <w:r>
              <w:rPr>
                <w:spacing w:val="-2"/>
                <w:sz w:val="24"/>
              </w:rPr>
              <w:t>speciālisti</w:t>
            </w:r>
          </w:p>
          <w:p w14:paraId="78183CCF" w14:textId="77777777" w:rsidR="00553707" w:rsidRDefault="00000000">
            <w:pPr>
              <w:pStyle w:val="TableParagraph"/>
              <w:ind w:left="83" w:right="3"/>
              <w:jc w:val="center"/>
              <w:rPr>
                <w:sz w:val="24"/>
              </w:rPr>
            </w:pPr>
            <w:r>
              <w:rPr>
                <w:sz w:val="24"/>
              </w:rPr>
              <w:t>Oficiālais</w:t>
            </w:r>
            <w:r>
              <w:rPr>
                <w:spacing w:val="-14"/>
                <w:sz w:val="24"/>
              </w:rPr>
              <w:t xml:space="preserve"> </w:t>
            </w:r>
            <w:r>
              <w:rPr>
                <w:sz w:val="24"/>
              </w:rPr>
              <w:t>izdevējs</w:t>
            </w:r>
            <w:r>
              <w:rPr>
                <w:spacing w:val="-12"/>
                <w:sz w:val="24"/>
              </w:rPr>
              <w:t xml:space="preserve"> </w:t>
            </w:r>
            <w:r>
              <w:rPr>
                <w:sz w:val="24"/>
              </w:rPr>
              <w:t>–</w:t>
            </w:r>
            <w:r>
              <w:rPr>
                <w:spacing w:val="-13"/>
                <w:sz w:val="24"/>
              </w:rPr>
              <w:t xml:space="preserve"> </w:t>
            </w:r>
            <w:r>
              <w:rPr>
                <w:sz w:val="24"/>
              </w:rPr>
              <w:t>VSIA "Latvijas Vēstnesis"</w:t>
            </w:r>
          </w:p>
        </w:tc>
      </w:tr>
      <w:tr w:rsidR="00553707" w14:paraId="3F8AAFC2" w14:textId="77777777">
        <w:trPr>
          <w:trHeight w:val="1163"/>
        </w:trPr>
        <w:tc>
          <w:tcPr>
            <w:tcW w:w="629" w:type="dxa"/>
          </w:tcPr>
          <w:p w14:paraId="74D7FD6C" w14:textId="77777777" w:rsidR="00553707" w:rsidRDefault="00553707">
            <w:pPr>
              <w:pStyle w:val="TableParagraph"/>
              <w:spacing w:before="167"/>
              <w:rPr>
                <w:sz w:val="24"/>
              </w:rPr>
            </w:pPr>
          </w:p>
          <w:p w14:paraId="1D221285" w14:textId="77777777" w:rsidR="00553707" w:rsidRDefault="00000000">
            <w:pPr>
              <w:pStyle w:val="TableParagraph"/>
              <w:ind w:left="16" w:right="5"/>
              <w:jc w:val="center"/>
              <w:rPr>
                <w:sz w:val="24"/>
              </w:rPr>
            </w:pPr>
            <w:r>
              <w:rPr>
                <w:spacing w:val="-5"/>
                <w:sz w:val="24"/>
              </w:rPr>
              <w:t>2.</w:t>
            </w:r>
          </w:p>
        </w:tc>
        <w:tc>
          <w:tcPr>
            <w:tcW w:w="4868" w:type="dxa"/>
          </w:tcPr>
          <w:p w14:paraId="3F2D3C94" w14:textId="77777777" w:rsidR="00553707" w:rsidRDefault="00553707">
            <w:pPr>
              <w:pStyle w:val="TableParagraph"/>
              <w:spacing w:before="30"/>
              <w:rPr>
                <w:sz w:val="24"/>
              </w:rPr>
            </w:pPr>
          </w:p>
          <w:p w14:paraId="4579BF73" w14:textId="77777777" w:rsidR="00553707" w:rsidRDefault="00000000">
            <w:pPr>
              <w:pStyle w:val="TableParagraph"/>
              <w:ind w:left="525" w:hanging="27"/>
              <w:rPr>
                <w:sz w:val="24"/>
              </w:rPr>
            </w:pPr>
            <w:r>
              <w:rPr>
                <w:sz w:val="24"/>
              </w:rPr>
              <w:t>Valsts</w:t>
            </w:r>
            <w:r>
              <w:rPr>
                <w:spacing w:val="-14"/>
                <w:sz w:val="24"/>
              </w:rPr>
              <w:t xml:space="preserve"> </w:t>
            </w:r>
            <w:r>
              <w:rPr>
                <w:sz w:val="24"/>
              </w:rPr>
              <w:t>materiālo</w:t>
            </w:r>
            <w:r>
              <w:rPr>
                <w:spacing w:val="-13"/>
                <w:sz w:val="24"/>
              </w:rPr>
              <w:t xml:space="preserve"> </w:t>
            </w:r>
            <w:r>
              <w:rPr>
                <w:sz w:val="24"/>
              </w:rPr>
              <w:t>rezervju</w:t>
            </w:r>
            <w:r>
              <w:rPr>
                <w:spacing w:val="-13"/>
                <w:sz w:val="24"/>
              </w:rPr>
              <w:t xml:space="preserve"> </w:t>
            </w:r>
            <w:r>
              <w:rPr>
                <w:sz w:val="24"/>
              </w:rPr>
              <w:t>pilnveidošana, uzglabāšana,</w:t>
            </w:r>
            <w:r>
              <w:rPr>
                <w:spacing w:val="-2"/>
                <w:sz w:val="24"/>
              </w:rPr>
              <w:t xml:space="preserve"> </w:t>
            </w:r>
            <w:r>
              <w:rPr>
                <w:sz w:val="24"/>
              </w:rPr>
              <w:t>uzturēšana</w:t>
            </w:r>
            <w:r>
              <w:rPr>
                <w:spacing w:val="-1"/>
                <w:sz w:val="24"/>
              </w:rPr>
              <w:t xml:space="preserve"> </w:t>
            </w:r>
            <w:r>
              <w:rPr>
                <w:sz w:val="24"/>
              </w:rPr>
              <w:t>un</w:t>
            </w:r>
            <w:r>
              <w:rPr>
                <w:spacing w:val="-1"/>
                <w:sz w:val="24"/>
              </w:rPr>
              <w:t xml:space="preserve"> </w:t>
            </w:r>
            <w:r>
              <w:rPr>
                <w:spacing w:val="-2"/>
                <w:sz w:val="24"/>
              </w:rPr>
              <w:t>atjaunošana</w:t>
            </w:r>
          </w:p>
        </w:tc>
        <w:tc>
          <w:tcPr>
            <w:tcW w:w="1670" w:type="dxa"/>
          </w:tcPr>
          <w:p w14:paraId="6AB275C4" w14:textId="77777777" w:rsidR="00553707" w:rsidRDefault="00553707">
            <w:pPr>
              <w:pStyle w:val="TableParagraph"/>
              <w:spacing w:before="167"/>
              <w:rPr>
                <w:sz w:val="24"/>
              </w:rPr>
            </w:pPr>
          </w:p>
          <w:p w14:paraId="5B5CDBFC" w14:textId="77777777" w:rsidR="00553707" w:rsidRDefault="00000000">
            <w:pPr>
              <w:pStyle w:val="TableParagraph"/>
              <w:ind w:left="17" w:right="3"/>
              <w:jc w:val="center"/>
              <w:rPr>
                <w:sz w:val="24"/>
              </w:rPr>
            </w:pPr>
            <w:r>
              <w:rPr>
                <w:spacing w:val="-2"/>
                <w:sz w:val="24"/>
              </w:rPr>
              <w:t>2020.-2027.gads</w:t>
            </w:r>
          </w:p>
        </w:tc>
        <w:tc>
          <w:tcPr>
            <w:tcW w:w="3026" w:type="dxa"/>
          </w:tcPr>
          <w:p w14:paraId="14702F16" w14:textId="77777777" w:rsidR="00553707" w:rsidRDefault="00553707">
            <w:pPr>
              <w:pStyle w:val="TableParagraph"/>
              <w:spacing w:before="30"/>
              <w:rPr>
                <w:sz w:val="24"/>
              </w:rPr>
            </w:pPr>
          </w:p>
          <w:p w14:paraId="2ECB1EFB" w14:textId="77777777" w:rsidR="00553707" w:rsidRDefault="00000000">
            <w:pPr>
              <w:pStyle w:val="TableParagraph"/>
              <w:ind w:left="104" w:right="87"/>
              <w:jc w:val="center"/>
              <w:rPr>
                <w:sz w:val="24"/>
              </w:rPr>
            </w:pPr>
            <w:r>
              <w:rPr>
                <w:spacing w:val="-2"/>
                <w:sz w:val="24"/>
              </w:rPr>
              <w:t>Ministrijas</w:t>
            </w:r>
          </w:p>
        </w:tc>
        <w:tc>
          <w:tcPr>
            <w:tcW w:w="3031" w:type="dxa"/>
          </w:tcPr>
          <w:p w14:paraId="417061AB" w14:textId="77777777" w:rsidR="00553707" w:rsidRDefault="00000000">
            <w:pPr>
              <w:pStyle w:val="TableParagraph"/>
              <w:spacing w:before="30"/>
              <w:ind w:left="106" w:right="87"/>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0F5FB8D6" w14:textId="77777777" w:rsidR="00553707" w:rsidRDefault="00000000">
            <w:pPr>
              <w:pStyle w:val="TableParagraph"/>
              <w:ind w:left="106" w:right="89"/>
              <w:jc w:val="center"/>
              <w:rPr>
                <w:sz w:val="24"/>
              </w:rPr>
            </w:pPr>
            <w:r>
              <w:rPr>
                <w:spacing w:val="-5"/>
                <w:sz w:val="24"/>
              </w:rPr>
              <w:t>CAK</w:t>
            </w:r>
          </w:p>
          <w:p w14:paraId="6642A9CE" w14:textId="77777777" w:rsidR="00553707" w:rsidRDefault="00000000">
            <w:pPr>
              <w:pStyle w:val="TableParagraph"/>
              <w:ind w:left="106" w:right="93"/>
              <w:jc w:val="center"/>
              <w:rPr>
                <w:sz w:val="24"/>
              </w:rPr>
            </w:pPr>
            <w:r>
              <w:rPr>
                <w:spacing w:val="-2"/>
                <w:sz w:val="24"/>
              </w:rPr>
              <w:t>Komersanti</w:t>
            </w:r>
          </w:p>
        </w:tc>
        <w:tc>
          <w:tcPr>
            <w:tcW w:w="2865" w:type="dxa"/>
          </w:tcPr>
          <w:p w14:paraId="2679294A" w14:textId="77777777" w:rsidR="00553707" w:rsidRDefault="00000000">
            <w:pPr>
              <w:pStyle w:val="TableParagraph"/>
              <w:spacing w:before="30"/>
              <w:ind w:left="272" w:right="254"/>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1131D37A" w14:textId="77777777" w:rsidR="00553707" w:rsidRDefault="00000000">
            <w:pPr>
              <w:pStyle w:val="TableParagraph"/>
              <w:ind w:left="726" w:right="710"/>
              <w:jc w:val="center"/>
              <w:rPr>
                <w:sz w:val="24"/>
              </w:rPr>
            </w:pPr>
            <w:r>
              <w:rPr>
                <w:spacing w:val="-2"/>
                <w:sz w:val="24"/>
              </w:rPr>
              <w:t>Izpilddirektors Komersanti</w:t>
            </w:r>
          </w:p>
        </w:tc>
      </w:tr>
      <w:tr w:rsidR="00553707" w14:paraId="44C62088" w14:textId="77777777">
        <w:trPr>
          <w:trHeight w:val="889"/>
        </w:trPr>
        <w:tc>
          <w:tcPr>
            <w:tcW w:w="629" w:type="dxa"/>
          </w:tcPr>
          <w:p w14:paraId="46858768" w14:textId="77777777" w:rsidR="00553707" w:rsidRDefault="00553707">
            <w:pPr>
              <w:pStyle w:val="TableParagraph"/>
              <w:spacing w:before="30"/>
              <w:rPr>
                <w:sz w:val="24"/>
              </w:rPr>
            </w:pPr>
          </w:p>
          <w:p w14:paraId="0BA88A22" w14:textId="77777777" w:rsidR="00553707" w:rsidRDefault="00000000">
            <w:pPr>
              <w:pStyle w:val="TableParagraph"/>
              <w:ind w:left="16" w:right="5"/>
              <w:jc w:val="center"/>
              <w:rPr>
                <w:sz w:val="24"/>
              </w:rPr>
            </w:pPr>
            <w:r>
              <w:rPr>
                <w:spacing w:val="-5"/>
                <w:sz w:val="24"/>
              </w:rPr>
              <w:t>3.</w:t>
            </w:r>
          </w:p>
        </w:tc>
        <w:tc>
          <w:tcPr>
            <w:tcW w:w="4868" w:type="dxa"/>
          </w:tcPr>
          <w:p w14:paraId="5BC7FCA9" w14:textId="77777777" w:rsidR="00553707" w:rsidRDefault="00000000">
            <w:pPr>
              <w:pStyle w:val="TableParagraph"/>
              <w:spacing w:before="30"/>
              <w:ind w:left="198" w:right="189" w:firstLine="2"/>
              <w:jc w:val="center"/>
              <w:rPr>
                <w:sz w:val="24"/>
              </w:rPr>
            </w:pPr>
            <w:r>
              <w:rPr>
                <w:sz w:val="24"/>
              </w:rPr>
              <w:t>Pašvaldību sadarbības teritoriju civilās aizsardzības</w:t>
            </w:r>
            <w:r>
              <w:rPr>
                <w:spacing w:val="-11"/>
                <w:sz w:val="24"/>
              </w:rPr>
              <w:t xml:space="preserve"> </w:t>
            </w:r>
            <w:r>
              <w:rPr>
                <w:sz w:val="24"/>
              </w:rPr>
              <w:t>komisiju</w:t>
            </w:r>
            <w:r>
              <w:rPr>
                <w:spacing w:val="-10"/>
                <w:sz w:val="24"/>
              </w:rPr>
              <w:t xml:space="preserve"> </w:t>
            </w:r>
            <w:r>
              <w:rPr>
                <w:sz w:val="24"/>
              </w:rPr>
              <w:t>apmācības</w:t>
            </w:r>
            <w:r>
              <w:rPr>
                <w:spacing w:val="-11"/>
                <w:sz w:val="24"/>
              </w:rPr>
              <w:t xml:space="preserve"> </w:t>
            </w:r>
            <w:r>
              <w:rPr>
                <w:sz w:val="24"/>
              </w:rPr>
              <w:t>plānošana</w:t>
            </w:r>
            <w:r>
              <w:rPr>
                <w:spacing w:val="-11"/>
                <w:sz w:val="24"/>
              </w:rPr>
              <w:t xml:space="preserve"> </w:t>
            </w:r>
            <w:r>
              <w:rPr>
                <w:sz w:val="24"/>
              </w:rPr>
              <w:t xml:space="preserve">un </w:t>
            </w:r>
            <w:r>
              <w:rPr>
                <w:spacing w:val="-2"/>
                <w:sz w:val="24"/>
              </w:rPr>
              <w:t>organizēšana</w:t>
            </w:r>
          </w:p>
        </w:tc>
        <w:tc>
          <w:tcPr>
            <w:tcW w:w="1670" w:type="dxa"/>
          </w:tcPr>
          <w:p w14:paraId="2234D615" w14:textId="77777777" w:rsidR="00553707" w:rsidRDefault="00000000">
            <w:pPr>
              <w:pStyle w:val="TableParagraph"/>
              <w:spacing w:before="169"/>
              <w:ind w:left="50" w:firstLine="612"/>
              <w:rPr>
                <w:sz w:val="24"/>
              </w:rPr>
            </w:pPr>
            <w:r>
              <w:rPr>
                <w:spacing w:val="-4"/>
                <w:sz w:val="24"/>
              </w:rPr>
              <w:t xml:space="preserve">Pēc </w:t>
            </w:r>
            <w:r>
              <w:rPr>
                <w:spacing w:val="-2"/>
                <w:sz w:val="24"/>
              </w:rPr>
              <w:t>nepieciešamības</w:t>
            </w:r>
          </w:p>
        </w:tc>
        <w:tc>
          <w:tcPr>
            <w:tcW w:w="3026" w:type="dxa"/>
          </w:tcPr>
          <w:p w14:paraId="6005B2AD" w14:textId="77777777" w:rsidR="00553707" w:rsidRDefault="00553707">
            <w:pPr>
              <w:pStyle w:val="TableParagraph"/>
              <w:spacing w:before="30"/>
              <w:rPr>
                <w:sz w:val="24"/>
              </w:rPr>
            </w:pPr>
          </w:p>
          <w:p w14:paraId="55A488E3" w14:textId="77777777" w:rsidR="00553707" w:rsidRDefault="00000000">
            <w:pPr>
              <w:pStyle w:val="TableParagraph"/>
              <w:ind w:left="104" w:right="87"/>
              <w:jc w:val="center"/>
              <w:rPr>
                <w:sz w:val="24"/>
              </w:rPr>
            </w:pPr>
            <w:r>
              <w:rPr>
                <w:spacing w:val="-5"/>
                <w:sz w:val="24"/>
              </w:rPr>
              <w:t>CAK</w:t>
            </w:r>
          </w:p>
        </w:tc>
        <w:tc>
          <w:tcPr>
            <w:tcW w:w="3031" w:type="dxa"/>
          </w:tcPr>
          <w:p w14:paraId="242457D7" w14:textId="77777777" w:rsidR="00553707" w:rsidRDefault="00000000">
            <w:pPr>
              <w:pStyle w:val="TableParagraph"/>
              <w:spacing w:before="169"/>
              <w:ind w:left="1263" w:hanging="977"/>
              <w:rPr>
                <w:sz w:val="24"/>
              </w:rPr>
            </w:pPr>
            <w:r>
              <w:rPr>
                <w:sz w:val="24"/>
              </w:rPr>
              <w:t>VUGD</w:t>
            </w:r>
            <w:r>
              <w:rPr>
                <w:spacing w:val="-13"/>
                <w:sz w:val="24"/>
              </w:rPr>
              <w:t xml:space="preserve"> </w:t>
            </w:r>
            <w:r>
              <w:rPr>
                <w:sz w:val="24"/>
              </w:rPr>
              <w:t>RRP</w:t>
            </w:r>
            <w:r>
              <w:rPr>
                <w:spacing w:val="-11"/>
                <w:sz w:val="24"/>
              </w:rPr>
              <w:t xml:space="preserve"> </w:t>
            </w:r>
            <w:r>
              <w:rPr>
                <w:sz w:val="24"/>
              </w:rPr>
              <w:t>Olaines</w:t>
            </w:r>
            <w:r>
              <w:rPr>
                <w:spacing w:val="-13"/>
                <w:sz w:val="24"/>
              </w:rPr>
              <w:t xml:space="preserve"> </w:t>
            </w:r>
            <w:r>
              <w:rPr>
                <w:sz w:val="24"/>
              </w:rPr>
              <w:t xml:space="preserve">daļa </w:t>
            </w:r>
            <w:r>
              <w:rPr>
                <w:spacing w:val="-4"/>
                <w:sz w:val="24"/>
              </w:rPr>
              <w:t>CAK</w:t>
            </w:r>
          </w:p>
        </w:tc>
        <w:tc>
          <w:tcPr>
            <w:tcW w:w="2865" w:type="dxa"/>
          </w:tcPr>
          <w:p w14:paraId="214A91BF" w14:textId="77777777" w:rsidR="00553707" w:rsidRDefault="00000000">
            <w:pPr>
              <w:pStyle w:val="TableParagraph"/>
              <w:spacing w:before="169"/>
              <w:ind w:left="1180" w:hanging="977"/>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 xml:space="preserve">daļa </w:t>
            </w:r>
            <w:r>
              <w:rPr>
                <w:spacing w:val="-4"/>
                <w:sz w:val="24"/>
              </w:rPr>
              <w:t>CAK</w:t>
            </w:r>
          </w:p>
        </w:tc>
      </w:tr>
    </w:tbl>
    <w:p w14:paraId="7FDADA91" w14:textId="77777777" w:rsidR="00553707" w:rsidRDefault="00553707">
      <w:pPr>
        <w:rPr>
          <w:sz w:val="24"/>
        </w:rPr>
        <w:sectPr w:rsidR="00553707" w:rsidSect="00CD44C4">
          <w:type w:val="continuous"/>
          <w:pgSz w:w="16840" w:h="11910" w:orient="landscape"/>
          <w:pgMar w:top="940" w:right="260" w:bottom="280" w:left="260" w:header="0" w:footer="988" w:gutter="0"/>
          <w:cols w:space="720"/>
        </w:sectPr>
      </w:pPr>
    </w:p>
    <w:p w14:paraId="09FFF2BA" w14:textId="77777777" w:rsidR="00553707" w:rsidRDefault="00553707">
      <w:pPr>
        <w:pStyle w:val="BodyText"/>
        <w:spacing w:before="125"/>
        <w:rPr>
          <w:sz w:val="20"/>
        </w:rPr>
      </w:pPr>
    </w:p>
    <w:tbl>
      <w:tblPr>
        <w:tblW w:w="0" w:type="auto"/>
        <w:tblInd w:w="122"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629"/>
        <w:gridCol w:w="4868"/>
        <w:gridCol w:w="1670"/>
        <w:gridCol w:w="3026"/>
        <w:gridCol w:w="3031"/>
        <w:gridCol w:w="2865"/>
      </w:tblGrid>
      <w:tr w:rsidR="00553707" w14:paraId="53F19781" w14:textId="77777777">
        <w:trPr>
          <w:trHeight w:val="1991"/>
        </w:trPr>
        <w:tc>
          <w:tcPr>
            <w:tcW w:w="629" w:type="dxa"/>
          </w:tcPr>
          <w:p w14:paraId="3B0F7B66" w14:textId="77777777" w:rsidR="00553707" w:rsidRDefault="00553707">
            <w:pPr>
              <w:pStyle w:val="TableParagraph"/>
              <w:rPr>
                <w:sz w:val="24"/>
              </w:rPr>
            </w:pPr>
          </w:p>
          <w:p w14:paraId="5BFDC9E0" w14:textId="77777777" w:rsidR="00553707" w:rsidRDefault="00553707">
            <w:pPr>
              <w:pStyle w:val="TableParagraph"/>
              <w:rPr>
                <w:sz w:val="24"/>
              </w:rPr>
            </w:pPr>
          </w:p>
          <w:p w14:paraId="32367DB4" w14:textId="77777777" w:rsidR="00553707" w:rsidRDefault="00553707">
            <w:pPr>
              <w:pStyle w:val="TableParagraph"/>
              <w:spacing w:before="27"/>
              <w:rPr>
                <w:sz w:val="24"/>
              </w:rPr>
            </w:pPr>
          </w:p>
          <w:p w14:paraId="6F81285F" w14:textId="77777777" w:rsidR="00553707" w:rsidRDefault="00000000">
            <w:pPr>
              <w:pStyle w:val="TableParagraph"/>
              <w:ind w:left="16" w:right="5"/>
              <w:jc w:val="center"/>
              <w:rPr>
                <w:sz w:val="24"/>
              </w:rPr>
            </w:pPr>
            <w:r>
              <w:rPr>
                <w:spacing w:val="-5"/>
                <w:sz w:val="24"/>
              </w:rPr>
              <w:t>4.</w:t>
            </w:r>
          </w:p>
        </w:tc>
        <w:tc>
          <w:tcPr>
            <w:tcW w:w="4868" w:type="dxa"/>
          </w:tcPr>
          <w:p w14:paraId="48F6B760" w14:textId="77777777" w:rsidR="00553707" w:rsidRDefault="00553707">
            <w:pPr>
              <w:pStyle w:val="TableParagraph"/>
              <w:rPr>
                <w:sz w:val="24"/>
              </w:rPr>
            </w:pPr>
          </w:p>
          <w:p w14:paraId="3BE5C93F" w14:textId="77777777" w:rsidR="00553707" w:rsidRDefault="00553707">
            <w:pPr>
              <w:pStyle w:val="TableParagraph"/>
              <w:spacing w:before="27"/>
              <w:rPr>
                <w:sz w:val="24"/>
              </w:rPr>
            </w:pPr>
          </w:p>
          <w:p w14:paraId="79665AE3" w14:textId="77777777" w:rsidR="00553707" w:rsidRDefault="00000000">
            <w:pPr>
              <w:pStyle w:val="TableParagraph"/>
              <w:ind w:left="98" w:right="86"/>
              <w:jc w:val="center"/>
              <w:rPr>
                <w:sz w:val="24"/>
              </w:rPr>
            </w:pPr>
            <w:r>
              <w:rPr>
                <w:sz w:val="24"/>
              </w:rPr>
              <w:t>Katastrofu</w:t>
            </w:r>
            <w:r>
              <w:rPr>
                <w:spacing w:val="-9"/>
                <w:sz w:val="24"/>
              </w:rPr>
              <w:t xml:space="preserve"> </w:t>
            </w:r>
            <w:r>
              <w:rPr>
                <w:sz w:val="24"/>
              </w:rPr>
              <w:t>zaudējumu</w:t>
            </w:r>
            <w:r>
              <w:rPr>
                <w:spacing w:val="-9"/>
                <w:sz w:val="24"/>
              </w:rPr>
              <w:t xml:space="preserve"> </w:t>
            </w:r>
            <w:r>
              <w:rPr>
                <w:sz w:val="24"/>
              </w:rPr>
              <w:t>un</w:t>
            </w:r>
            <w:r>
              <w:rPr>
                <w:spacing w:val="-7"/>
                <w:sz w:val="24"/>
              </w:rPr>
              <w:t xml:space="preserve"> </w:t>
            </w:r>
            <w:r>
              <w:rPr>
                <w:sz w:val="24"/>
              </w:rPr>
              <w:t>bojājumu</w:t>
            </w:r>
            <w:r>
              <w:rPr>
                <w:spacing w:val="-9"/>
                <w:sz w:val="24"/>
              </w:rPr>
              <w:t xml:space="preserve"> </w:t>
            </w:r>
            <w:r>
              <w:rPr>
                <w:sz w:val="24"/>
              </w:rPr>
              <w:t>datu</w:t>
            </w:r>
            <w:r>
              <w:rPr>
                <w:spacing w:val="-9"/>
                <w:sz w:val="24"/>
              </w:rPr>
              <w:t xml:space="preserve"> </w:t>
            </w:r>
            <w:r>
              <w:rPr>
                <w:sz w:val="24"/>
              </w:rPr>
              <w:t>bāzes vai sistēmas izveidošana un uzturēšana, un to lietotāju apmācība</w:t>
            </w:r>
          </w:p>
        </w:tc>
        <w:tc>
          <w:tcPr>
            <w:tcW w:w="1670" w:type="dxa"/>
          </w:tcPr>
          <w:p w14:paraId="66B9B0F8" w14:textId="77777777" w:rsidR="00553707" w:rsidRDefault="00553707">
            <w:pPr>
              <w:pStyle w:val="TableParagraph"/>
              <w:rPr>
                <w:sz w:val="24"/>
              </w:rPr>
            </w:pPr>
          </w:p>
          <w:p w14:paraId="7CC719B1" w14:textId="77777777" w:rsidR="00553707" w:rsidRDefault="00553707">
            <w:pPr>
              <w:pStyle w:val="TableParagraph"/>
              <w:rPr>
                <w:sz w:val="24"/>
              </w:rPr>
            </w:pPr>
          </w:p>
          <w:p w14:paraId="7D31A850" w14:textId="77777777" w:rsidR="00553707" w:rsidRDefault="00553707">
            <w:pPr>
              <w:pStyle w:val="TableParagraph"/>
              <w:spacing w:before="27"/>
              <w:rPr>
                <w:sz w:val="24"/>
              </w:rPr>
            </w:pPr>
          </w:p>
          <w:p w14:paraId="7512FF91" w14:textId="77777777" w:rsidR="00553707" w:rsidRDefault="00000000">
            <w:pPr>
              <w:pStyle w:val="TableParagraph"/>
              <w:ind w:left="17" w:right="3"/>
              <w:jc w:val="center"/>
              <w:rPr>
                <w:sz w:val="24"/>
              </w:rPr>
            </w:pPr>
            <w:r>
              <w:rPr>
                <w:spacing w:val="-2"/>
                <w:sz w:val="24"/>
              </w:rPr>
              <w:t>2020.-2027.gads</w:t>
            </w:r>
          </w:p>
        </w:tc>
        <w:tc>
          <w:tcPr>
            <w:tcW w:w="3026" w:type="dxa"/>
          </w:tcPr>
          <w:p w14:paraId="74E35D47" w14:textId="77777777" w:rsidR="00553707" w:rsidRDefault="00553707">
            <w:pPr>
              <w:pStyle w:val="TableParagraph"/>
              <w:rPr>
                <w:sz w:val="24"/>
              </w:rPr>
            </w:pPr>
          </w:p>
          <w:p w14:paraId="517E5385" w14:textId="77777777" w:rsidR="00553707" w:rsidRDefault="00553707">
            <w:pPr>
              <w:pStyle w:val="TableParagraph"/>
              <w:spacing w:before="166"/>
              <w:rPr>
                <w:sz w:val="24"/>
              </w:rPr>
            </w:pPr>
          </w:p>
          <w:p w14:paraId="7656F05A" w14:textId="77777777" w:rsidR="00553707" w:rsidRDefault="00000000">
            <w:pPr>
              <w:pStyle w:val="TableParagraph"/>
              <w:spacing w:before="1"/>
              <w:ind w:left="1037" w:right="1022"/>
              <w:jc w:val="center"/>
              <w:rPr>
                <w:sz w:val="24"/>
              </w:rPr>
            </w:pPr>
            <w:r>
              <w:rPr>
                <w:spacing w:val="-4"/>
                <w:sz w:val="24"/>
              </w:rPr>
              <w:t xml:space="preserve">IEM </w:t>
            </w:r>
            <w:r>
              <w:rPr>
                <w:spacing w:val="-2"/>
                <w:sz w:val="24"/>
              </w:rPr>
              <w:t>VARAM</w:t>
            </w:r>
          </w:p>
        </w:tc>
        <w:tc>
          <w:tcPr>
            <w:tcW w:w="3031" w:type="dxa"/>
          </w:tcPr>
          <w:p w14:paraId="004FA123" w14:textId="77777777" w:rsidR="00553707" w:rsidRDefault="00000000">
            <w:pPr>
              <w:pStyle w:val="TableParagraph"/>
              <w:spacing w:before="167"/>
              <w:ind w:left="107" w:right="87"/>
              <w:jc w:val="center"/>
              <w:rPr>
                <w:sz w:val="24"/>
              </w:rPr>
            </w:pPr>
            <w:r>
              <w:rPr>
                <w:sz w:val="24"/>
              </w:rPr>
              <w:t>VUGD</w:t>
            </w:r>
            <w:r>
              <w:rPr>
                <w:spacing w:val="-13"/>
                <w:sz w:val="24"/>
              </w:rPr>
              <w:t xml:space="preserve"> </w:t>
            </w:r>
            <w:r>
              <w:rPr>
                <w:sz w:val="24"/>
              </w:rPr>
              <w:t>RRP</w:t>
            </w:r>
            <w:r>
              <w:rPr>
                <w:spacing w:val="-11"/>
                <w:sz w:val="24"/>
              </w:rPr>
              <w:t xml:space="preserve"> </w:t>
            </w:r>
            <w:r>
              <w:rPr>
                <w:sz w:val="24"/>
              </w:rPr>
              <w:t>Olaines</w:t>
            </w:r>
            <w:r>
              <w:rPr>
                <w:spacing w:val="-13"/>
                <w:sz w:val="24"/>
              </w:rPr>
              <w:t xml:space="preserve"> </w:t>
            </w:r>
            <w:r>
              <w:rPr>
                <w:sz w:val="24"/>
              </w:rPr>
              <w:t>daļa IEM IC</w:t>
            </w:r>
          </w:p>
          <w:p w14:paraId="09E579AF" w14:textId="77777777" w:rsidR="00553707" w:rsidRDefault="00000000">
            <w:pPr>
              <w:pStyle w:val="TableParagraph"/>
              <w:ind w:left="106" w:right="87"/>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4379EA5E" w14:textId="77777777" w:rsidR="00553707" w:rsidRDefault="00000000">
            <w:pPr>
              <w:pStyle w:val="TableParagraph"/>
              <w:ind w:left="106" w:right="89"/>
              <w:jc w:val="center"/>
              <w:rPr>
                <w:sz w:val="24"/>
              </w:rPr>
            </w:pPr>
            <w:r>
              <w:rPr>
                <w:spacing w:val="-5"/>
                <w:sz w:val="24"/>
              </w:rPr>
              <w:t>CAK</w:t>
            </w:r>
          </w:p>
          <w:p w14:paraId="3720FE6B" w14:textId="77777777" w:rsidR="00553707" w:rsidRDefault="00000000">
            <w:pPr>
              <w:pStyle w:val="TableParagraph"/>
              <w:ind w:left="106" w:right="93"/>
              <w:jc w:val="center"/>
              <w:rPr>
                <w:sz w:val="24"/>
              </w:rPr>
            </w:pPr>
            <w:r>
              <w:rPr>
                <w:spacing w:val="-2"/>
                <w:sz w:val="24"/>
              </w:rPr>
              <w:t>Komersanti</w:t>
            </w:r>
          </w:p>
        </w:tc>
        <w:tc>
          <w:tcPr>
            <w:tcW w:w="2865" w:type="dxa"/>
          </w:tcPr>
          <w:p w14:paraId="07CD171B" w14:textId="77777777" w:rsidR="00553707" w:rsidRDefault="00000000">
            <w:pPr>
              <w:pStyle w:val="TableParagraph"/>
              <w:spacing w:before="27"/>
              <w:ind w:left="80" w:right="60"/>
              <w:jc w:val="center"/>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daļa IEM IC</w:t>
            </w:r>
          </w:p>
          <w:p w14:paraId="61FC1E2E" w14:textId="77777777" w:rsidR="00553707" w:rsidRDefault="00000000">
            <w:pPr>
              <w:pStyle w:val="TableParagraph"/>
              <w:ind w:left="272" w:right="254"/>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201EAD78" w14:textId="77777777" w:rsidR="00553707" w:rsidRDefault="00000000">
            <w:pPr>
              <w:pStyle w:val="TableParagraph"/>
              <w:ind w:left="442" w:right="423"/>
              <w:jc w:val="center"/>
              <w:rPr>
                <w:sz w:val="24"/>
              </w:rPr>
            </w:pPr>
            <w:r>
              <w:rPr>
                <w:sz w:val="24"/>
              </w:rPr>
              <w:t>Pašvaldības</w:t>
            </w:r>
            <w:r>
              <w:rPr>
                <w:spacing w:val="-15"/>
                <w:sz w:val="24"/>
              </w:rPr>
              <w:t xml:space="preserve"> </w:t>
            </w:r>
            <w:r>
              <w:rPr>
                <w:sz w:val="24"/>
              </w:rPr>
              <w:t xml:space="preserve">noteiktā </w:t>
            </w:r>
            <w:r>
              <w:rPr>
                <w:spacing w:val="-2"/>
                <w:sz w:val="24"/>
              </w:rPr>
              <w:t>institūcija Komersanti</w:t>
            </w:r>
          </w:p>
        </w:tc>
      </w:tr>
      <w:tr w:rsidR="00553707" w14:paraId="1127891C" w14:textId="77777777">
        <w:trPr>
          <w:trHeight w:val="1163"/>
        </w:trPr>
        <w:tc>
          <w:tcPr>
            <w:tcW w:w="629" w:type="dxa"/>
          </w:tcPr>
          <w:p w14:paraId="764E1191" w14:textId="77777777" w:rsidR="00553707" w:rsidRDefault="00553707">
            <w:pPr>
              <w:pStyle w:val="TableParagraph"/>
              <w:spacing w:before="166"/>
              <w:rPr>
                <w:sz w:val="24"/>
              </w:rPr>
            </w:pPr>
          </w:p>
          <w:p w14:paraId="2C04E27C" w14:textId="77777777" w:rsidR="00553707" w:rsidRDefault="00000000">
            <w:pPr>
              <w:pStyle w:val="TableParagraph"/>
              <w:spacing w:before="1"/>
              <w:ind w:left="16" w:right="5"/>
              <w:jc w:val="center"/>
              <w:rPr>
                <w:sz w:val="24"/>
              </w:rPr>
            </w:pPr>
            <w:r>
              <w:rPr>
                <w:spacing w:val="-5"/>
                <w:sz w:val="24"/>
              </w:rPr>
              <w:t>5.</w:t>
            </w:r>
          </w:p>
        </w:tc>
        <w:tc>
          <w:tcPr>
            <w:tcW w:w="4868" w:type="dxa"/>
          </w:tcPr>
          <w:p w14:paraId="52717DCC" w14:textId="77777777" w:rsidR="00553707" w:rsidRDefault="00000000">
            <w:pPr>
              <w:pStyle w:val="TableParagraph"/>
              <w:spacing w:before="167"/>
              <w:ind w:left="275" w:right="263" w:hanging="3"/>
              <w:jc w:val="center"/>
              <w:rPr>
                <w:sz w:val="24"/>
              </w:rPr>
            </w:pPr>
            <w:proofErr w:type="spellStart"/>
            <w:r>
              <w:rPr>
                <w:sz w:val="24"/>
              </w:rPr>
              <w:t>Pretplūdu</w:t>
            </w:r>
            <w:proofErr w:type="spellEnd"/>
            <w:r>
              <w:rPr>
                <w:sz w:val="24"/>
              </w:rPr>
              <w:t xml:space="preserve"> pasākumu organizēšana, esošo hidrotehnisko</w:t>
            </w:r>
            <w:r>
              <w:rPr>
                <w:spacing w:val="-10"/>
                <w:sz w:val="24"/>
              </w:rPr>
              <w:t xml:space="preserve"> </w:t>
            </w:r>
            <w:r>
              <w:rPr>
                <w:sz w:val="24"/>
              </w:rPr>
              <w:t>būvju,</w:t>
            </w:r>
            <w:r>
              <w:rPr>
                <w:spacing w:val="-10"/>
                <w:sz w:val="24"/>
              </w:rPr>
              <w:t xml:space="preserve"> </w:t>
            </w:r>
            <w:r>
              <w:rPr>
                <w:sz w:val="24"/>
              </w:rPr>
              <w:t>tehnoloģisko</w:t>
            </w:r>
            <w:r>
              <w:rPr>
                <w:spacing w:val="-10"/>
                <w:sz w:val="24"/>
              </w:rPr>
              <w:t xml:space="preserve"> </w:t>
            </w:r>
            <w:r>
              <w:rPr>
                <w:sz w:val="24"/>
              </w:rPr>
              <w:t>iekārtu</w:t>
            </w:r>
            <w:r>
              <w:rPr>
                <w:spacing w:val="-10"/>
                <w:sz w:val="24"/>
              </w:rPr>
              <w:t xml:space="preserve"> </w:t>
            </w:r>
            <w:r>
              <w:rPr>
                <w:sz w:val="24"/>
              </w:rPr>
              <w:t>un pārgāžu uzturēšana un pārbūve</w:t>
            </w:r>
          </w:p>
        </w:tc>
        <w:tc>
          <w:tcPr>
            <w:tcW w:w="1670" w:type="dxa"/>
          </w:tcPr>
          <w:p w14:paraId="66F3D146" w14:textId="77777777" w:rsidR="00553707" w:rsidRDefault="00553707">
            <w:pPr>
              <w:pStyle w:val="TableParagraph"/>
              <w:spacing w:before="166"/>
              <w:rPr>
                <w:sz w:val="24"/>
              </w:rPr>
            </w:pPr>
          </w:p>
          <w:p w14:paraId="32B0664A" w14:textId="77777777" w:rsidR="00553707" w:rsidRDefault="00000000">
            <w:pPr>
              <w:pStyle w:val="TableParagraph"/>
              <w:spacing w:before="1"/>
              <w:ind w:left="17" w:right="3"/>
              <w:jc w:val="center"/>
              <w:rPr>
                <w:sz w:val="24"/>
              </w:rPr>
            </w:pPr>
            <w:r>
              <w:rPr>
                <w:spacing w:val="-2"/>
                <w:sz w:val="24"/>
              </w:rPr>
              <w:t>2020.-2027.gads</w:t>
            </w:r>
          </w:p>
        </w:tc>
        <w:tc>
          <w:tcPr>
            <w:tcW w:w="3026" w:type="dxa"/>
          </w:tcPr>
          <w:p w14:paraId="3450E206" w14:textId="77777777" w:rsidR="00553707" w:rsidRDefault="00000000">
            <w:pPr>
              <w:pStyle w:val="TableParagraph"/>
              <w:spacing w:before="167"/>
              <w:ind w:left="1037" w:right="1022"/>
              <w:jc w:val="center"/>
              <w:rPr>
                <w:sz w:val="24"/>
              </w:rPr>
            </w:pPr>
            <w:r>
              <w:rPr>
                <w:spacing w:val="-2"/>
                <w:sz w:val="24"/>
              </w:rPr>
              <w:t xml:space="preserve">VARAM </w:t>
            </w:r>
            <w:r>
              <w:rPr>
                <w:spacing w:val="-6"/>
                <w:sz w:val="24"/>
              </w:rPr>
              <w:t>ZM</w:t>
            </w:r>
          </w:p>
        </w:tc>
        <w:tc>
          <w:tcPr>
            <w:tcW w:w="3031" w:type="dxa"/>
          </w:tcPr>
          <w:p w14:paraId="1DFBE26A" w14:textId="77777777" w:rsidR="00553707" w:rsidRDefault="00000000">
            <w:pPr>
              <w:pStyle w:val="TableParagraph"/>
              <w:spacing w:before="167"/>
              <w:ind w:left="106" w:right="87"/>
              <w:jc w:val="center"/>
              <w:rPr>
                <w:sz w:val="24"/>
              </w:rPr>
            </w:pPr>
            <w:r>
              <w:rPr>
                <w:spacing w:val="-2"/>
                <w:sz w:val="24"/>
              </w:rPr>
              <w:t>VARAM</w:t>
            </w:r>
          </w:p>
          <w:p w14:paraId="6329B500" w14:textId="77777777" w:rsidR="00553707" w:rsidRDefault="00000000">
            <w:pPr>
              <w:pStyle w:val="TableParagraph"/>
              <w:ind w:left="108" w:right="87"/>
              <w:jc w:val="center"/>
              <w:rPr>
                <w:sz w:val="24"/>
              </w:rPr>
            </w:pPr>
            <w:r>
              <w:rPr>
                <w:sz w:val="24"/>
              </w:rPr>
              <w:t>SIA</w:t>
            </w:r>
            <w:r>
              <w:rPr>
                <w:spacing w:val="-15"/>
                <w:sz w:val="24"/>
              </w:rPr>
              <w:t xml:space="preserve"> </w:t>
            </w:r>
            <w:r>
              <w:rPr>
                <w:sz w:val="24"/>
              </w:rPr>
              <w:t>"Zemkopības</w:t>
            </w:r>
            <w:r>
              <w:rPr>
                <w:spacing w:val="-15"/>
                <w:sz w:val="24"/>
              </w:rPr>
              <w:t xml:space="preserve"> </w:t>
            </w:r>
            <w:r>
              <w:rPr>
                <w:sz w:val="24"/>
              </w:rPr>
              <w:t>ministrijas nekustamie īpašumi"</w:t>
            </w:r>
          </w:p>
        </w:tc>
        <w:tc>
          <w:tcPr>
            <w:tcW w:w="2865" w:type="dxa"/>
          </w:tcPr>
          <w:p w14:paraId="5211BF8E" w14:textId="77777777" w:rsidR="00553707" w:rsidRDefault="00000000">
            <w:pPr>
              <w:pStyle w:val="TableParagraph"/>
              <w:spacing w:before="30"/>
              <w:ind w:left="19"/>
              <w:jc w:val="center"/>
              <w:rPr>
                <w:sz w:val="24"/>
              </w:rPr>
            </w:pPr>
            <w:r>
              <w:rPr>
                <w:spacing w:val="-2"/>
                <w:sz w:val="24"/>
              </w:rPr>
              <w:t>VARAM</w:t>
            </w:r>
          </w:p>
          <w:p w14:paraId="0DEE7C69" w14:textId="77777777" w:rsidR="00553707" w:rsidRDefault="00000000">
            <w:pPr>
              <w:pStyle w:val="TableParagraph"/>
              <w:ind w:left="349" w:right="331" w:firstLine="2"/>
              <w:jc w:val="center"/>
              <w:rPr>
                <w:sz w:val="24"/>
              </w:rPr>
            </w:pPr>
            <w:r>
              <w:rPr>
                <w:sz w:val="24"/>
              </w:rPr>
              <w:t>SIA "Zemkopības ministrijas</w:t>
            </w:r>
            <w:r>
              <w:rPr>
                <w:spacing w:val="-15"/>
                <w:sz w:val="24"/>
              </w:rPr>
              <w:t xml:space="preserve"> </w:t>
            </w:r>
            <w:r>
              <w:rPr>
                <w:sz w:val="24"/>
              </w:rPr>
              <w:t xml:space="preserve">nekustamie </w:t>
            </w:r>
            <w:r>
              <w:rPr>
                <w:spacing w:val="-2"/>
                <w:sz w:val="24"/>
              </w:rPr>
              <w:t>īpašumi"</w:t>
            </w:r>
          </w:p>
        </w:tc>
      </w:tr>
      <w:tr w:rsidR="00553707" w14:paraId="5341F4FC" w14:textId="77777777">
        <w:trPr>
          <w:trHeight w:val="887"/>
        </w:trPr>
        <w:tc>
          <w:tcPr>
            <w:tcW w:w="629" w:type="dxa"/>
          </w:tcPr>
          <w:p w14:paraId="34C3BD28" w14:textId="77777777" w:rsidR="00553707" w:rsidRDefault="00553707">
            <w:pPr>
              <w:pStyle w:val="TableParagraph"/>
              <w:spacing w:before="30"/>
              <w:rPr>
                <w:sz w:val="24"/>
              </w:rPr>
            </w:pPr>
          </w:p>
          <w:p w14:paraId="543C7408" w14:textId="77777777" w:rsidR="00553707" w:rsidRDefault="00000000">
            <w:pPr>
              <w:pStyle w:val="TableParagraph"/>
              <w:ind w:left="16" w:right="5"/>
              <w:jc w:val="center"/>
              <w:rPr>
                <w:sz w:val="24"/>
              </w:rPr>
            </w:pPr>
            <w:r>
              <w:rPr>
                <w:spacing w:val="-5"/>
                <w:sz w:val="24"/>
              </w:rPr>
              <w:t>6.</w:t>
            </w:r>
          </w:p>
        </w:tc>
        <w:tc>
          <w:tcPr>
            <w:tcW w:w="4868" w:type="dxa"/>
          </w:tcPr>
          <w:p w14:paraId="2E3C4234" w14:textId="77777777" w:rsidR="00553707" w:rsidRDefault="00000000">
            <w:pPr>
              <w:pStyle w:val="TableParagraph"/>
              <w:spacing w:before="30"/>
              <w:ind w:left="13" w:right="1"/>
              <w:jc w:val="center"/>
              <w:rPr>
                <w:sz w:val="24"/>
              </w:rPr>
            </w:pPr>
            <w:r>
              <w:rPr>
                <w:sz w:val="24"/>
              </w:rPr>
              <w:t>Pašvaldību saistošo noteikumu pieņemšana par plūdu</w:t>
            </w:r>
            <w:r>
              <w:rPr>
                <w:spacing w:val="-8"/>
                <w:sz w:val="24"/>
              </w:rPr>
              <w:t xml:space="preserve"> </w:t>
            </w:r>
            <w:r>
              <w:rPr>
                <w:sz w:val="24"/>
              </w:rPr>
              <w:t>apdraudēto</w:t>
            </w:r>
            <w:r>
              <w:rPr>
                <w:spacing w:val="-8"/>
                <w:sz w:val="24"/>
              </w:rPr>
              <w:t xml:space="preserve"> </w:t>
            </w:r>
            <w:r>
              <w:rPr>
                <w:sz w:val="24"/>
              </w:rPr>
              <w:t>teritoriju</w:t>
            </w:r>
            <w:r>
              <w:rPr>
                <w:spacing w:val="-8"/>
                <w:sz w:val="24"/>
              </w:rPr>
              <w:t xml:space="preserve"> </w:t>
            </w:r>
            <w:r>
              <w:rPr>
                <w:sz w:val="24"/>
              </w:rPr>
              <w:t>zemes</w:t>
            </w:r>
            <w:r>
              <w:rPr>
                <w:spacing w:val="-9"/>
                <w:sz w:val="24"/>
              </w:rPr>
              <w:t xml:space="preserve"> </w:t>
            </w:r>
            <w:r>
              <w:rPr>
                <w:sz w:val="24"/>
              </w:rPr>
              <w:t>izmantošanu</w:t>
            </w:r>
            <w:r>
              <w:rPr>
                <w:spacing w:val="-8"/>
                <w:sz w:val="24"/>
              </w:rPr>
              <w:t xml:space="preserve"> </w:t>
            </w:r>
            <w:r>
              <w:rPr>
                <w:sz w:val="24"/>
              </w:rPr>
              <w:t>un lietošanu, un būvatļaujas izsniegšanu</w:t>
            </w:r>
          </w:p>
        </w:tc>
        <w:tc>
          <w:tcPr>
            <w:tcW w:w="1670" w:type="dxa"/>
          </w:tcPr>
          <w:p w14:paraId="58C4A2ED" w14:textId="77777777" w:rsidR="00553707" w:rsidRDefault="00553707">
            <w:pPr>
              <w:pStyle w:val="TableParagraph"/>
              <w:spacing w:before="30"/>
              <w:rPr>
                <w:sz w:val="24"/>
              </w:rPr>
            </w:pPr>
          </w:p>
          <w:p w14:paraId="0AAB365E" w14:textId="77777777" w:rsidR="00553707" w:rsidRDefault="00000000">
            <w:pPr>
              <w:pStyle w:val="TableParagraph"/>
              <w:ind w:left="17" w:right="3"/>
              <w:jc w:val="center"/>
              <w:rPr>
                <w:sz w:val="24"/>
              </w:rPr>
            </w:pPr>
            <w:r>
              <w:rPr>
                <w:spacing w:val="-2"/>
                <w:sz w:val="24"/>
              </w:rPr>
              <w:t>2020.-2027.gads</w:t>
            </w:r>
          </w:p>
        </w:tc>
        <w:tc>
          <w:tcPr>
            <w:tcW w:w="3026" w:type="dxa"/>
          </w:tcPr>
          <w:p w14:paraId="65516693" w14:textId="77777777" w:rsidR="00553707" w:rsidRDefault="00553707">
            <w:pPr>
              <w:pStyle w:val="TableParagraph"/>
              <w:spacing w:before="30"/>
              <w:rPr>
                <w:sz w:val="24"/>
              </w:rPr>
            </w:pPr>
          </w:p>
          <w:p w14:paraId="7ED8F89B" w14:textId="77777777" w:rsidR="00553707" w:rsidRDefault="00000000">
            <w:pPr>
              <w:pStyle w:val="TableParagraph"/>
              <w:ind w:left="104" w:right="90"/>
              <w:jc w:val="center"/>
              <w:rPr>
                <w:sz w:val="24"/>
              </w:rPr>
            </w:pPr>
            <w:r>
              <w:rPr>
                <w:sz w:val="24"/>
              </w:rPr>
              <w:t>Olaines</w:t>
            </w:r>
            <w:r>
              <w:rPr>
                <w:spacing w:val="-2"/>
                <w:sz w:val="24"/>
              </w:rPr>
              <w:t xml:space="preserve"> </w:t>
            </w:r>
            <w:r>
              <w:rPr>
                <w:sz w:val="24"/>
              </w:rPr>
              <w:t>novada</w:t>
            </w:r>
            <w:r>
              <w:rPr>
                <w:spacing w:val="-2"/>
                <w:sz w:val="24"/>
              </w:rPr>
              <w:t xml:space="preserve"> pašvaldība</w:t>
            </w:r>
          </w:p>
        </w:tc>
        <w:tc>
          <w:tcPr>
            <w:tcW w:w="3031" w:type="dxa"/>
          </w:tcPr>
          <w:p w14:paraId="64C63F07" w14:textId="77777777" w:rsidR="00553707" w:rsidRDefault="00553707">
            <w:pPr>
              <w:pStyle w:val="TableParagraph"/>
              <w:spacing w:before="30"/>
              <w:rPr>
                <w:sz w:val="24"/>
              </w:rPr>
            </w:pPr>
          </w:p>
          <w:p w14:paraId="246CDEF7" w14:textId="77777777" w:rsidR="00553707" w:rsidRDefault="00000000">
            <w:pPr>
              <w:pStyle w:val="TableParagraph"/>
              <w:ind w:left="107" w:right="87"/>
              <w:jc w:val="center"/>
              <w:rPr>
                <w:sz w:val="24"/>
              </w:rPr>
            </w:pPr>
            <w:r>
              <w:rPr>
                <w:sz w:val="24"/>
              </w:rPr>
              <w:t>Olaines</w:t>
            </w:r>
            <w:r>
              <w:rPr>
                <w:spacing w:val="-2"/>
                <w:sz w:val="24"/>
              </w:rPr>
              <w:t xml:space="preserve"> </w:t>
            </w:r>
            <w:r>
              <w:rPr>
                <w:sz w:val="24"/>
              </w:rPr>
              <w:t>novada</w:t>
            </w:r>
            <w:r>
              <w:rPr>
                <w:spacing w:val="-2"/>
                <w:sz w:val="24"/>
              </w:rPr>
              <w:t xml:space="preserve"> pašvaldība</w:t>
            </w:r>
          </w:p>
        </w:tc>
        <w:tc>
          <w:tcPr>
            <w:tcW w:w="2865" w:type="dxa"/>
          </w:tcPr>
          <w:p w14:paraId="7FB26106" w14:textId="77777777" w:rsidR="00553707" w:rsidRDefault="00553707">
            <w:pPr>
              <w:pStyle w:val="TableParagraph"/>
              <w:spacing w:before="30"/>
              <w:rPr>
                <w:sz w:val="24"/>
              </w:rPr>
            </w:pPr>
          </w:p>
          <w:p w14:paraId="79412554" w14:textId="77777777" w:rsidR="00553707" w:rsidRDefault="00000000">
            <w:pPr>
              <w:pStyle w:val="TableParagraph"/>
              <w:ind w:left="148"/>
              <w:rPr>
                <w:sz w:val="24"/>
              </w:rPr>
            </w:pPr>
            <w:r>
              <w:rPr>
                <w:sz w:val="24"/>
              </w:rPr>
              <w:t>Olaines</w:t>
            </w:r>
            <w:r>
              <w:rPr>
                <w:spacing w:val="-2"/>
                <w:sz w:val="24"/>
              </w:rPr>
              <w:t xml:space="preserve"> </w:t>
            </w:r>
            <w:r>
              <w:rPr>
                <w:sz w:val="24"/>
              </w:rPr>
              <w:t>novada</w:t>
            </w:r>
            <w:r>
              <w:rPr>
                <w:spacing w:val="-2"/>
                <w:sz w:val="24"/>
              </w:rPr>
              <w:t xml:space="preserve"> pašvaldība</w:t>
            </w:r>
          </w:p>
        </w:tc>
      </w:tr>
      <w:tr w:rsidR="00553707" w14:paraId="6D5D24FF" w14:textId="77777777">
        <w:trPr>
          <w:trHeight w:val="1166"/>
        </w:trPr>
        <w:tc>
          <w:tcPr>
            <w:tcW w:w="629" w:type="dxa"/>
          </w:tcPr>
          <w:p w14:paraId="24604FED" w14:textId="77777777" w:rsidR="00553707" w:rsidRDefault="00553707">
            <w:pPr>
              <w:pStyle w:val="TableParagraph"/>
              <w:spacing w:before="169"/>
              <w:rPr>
                <w:sz w:val="24"/>
              </w:rPr>
            </w:pPr>
          </w:p>
          <w:p w14:paraId="1DE6EB8D" w14:textId="77777777" w:rsidR="00553707" w:rsidRDefault="00000000">
            <w:pPr>
              <w:pStyle w:val="TableParagraph"/>
              <w:ind w:left="16" w:right="5"/>
              <w:jc w:val="center"/>
              <w:rPr>
                <w:sz w:val="24"/>
              </w:rPr>
            </w:pPr>
            <w:r>
              <w:rPr>
                <w:spacing w:val="-5"/>
                <w:sz w:val="24"/>
              </w:rPr>
              <w:t>7.</w:t>
            </w:r>
          </w:p>
        </w:tc>
        <w:tc>
          <w:tcPr>
            <w:tcW w:w="4868" w:type="dxa"/>
          </w:tcPr>
          <w:p w14:paraId="3EE73965" w14:textId="77777777" w:rsidR="00553707" w:rsidRDefault="00553707">
            <w:pPr>
              <w:pStyle w:val="TableParagraph"/>
              <w:spacing w:before="169"/>
              <w:rPr>
                <w:sz w:val="24"/>
              </w:rPr>
            </w:pPr>
          </w:p>
          <w:p w14:paraId="4791A1DF" w14:textId="77777777" w:rsidR="00553707" w:rsidRDefault="00000000">
            <w:pPr>
              <w:pStyle w:val="TableParagraph"/>
              <w:ind w:left="98" w:right="93"/>
              <w:jc w:val="center"/>
              <w:rPr>
                <w:sz w:val="24"/>
              </w:rPr>
            </w:pPr>
            <w:r>
              <w:rPr>
                <w:sz w:val="24"/>
              </w:rPr>
              <w:t>Meliorācijas</w:t>
            </w:r>
            <w:r>
              <w:rPr>
                <w:spacing w:val="-3"/>
                <w:sz w:val="24"/>
              </w:rPr>
              <w:t xml:space="preserve"> </w:t>
            </w:r>
            <w:r>
              <w:rPr>
                <w:sz w:val="24"/>
              </w:rPr>
              <w:t>sistēmu</w:t>
            </w:r>
            <w:r>
              <w:rPr>
                <w:spacing w:val="-2"/>
                <w:sz w:val="24"/>
              </w:rPr>
              <w:t xml:space="preserve"> </w:t>
            </w:r>
            <w:r>
              <w:rPr>
                <w:sz w:val="24"/>
              </w:rPr>
              <w:t>uzturēšana</w:t>
            </w:r>
            <w:r>
              <w:rPr>
                <w:spacing w:val="-3"/>
                <w:sz w:val="24"/>
              </w:rPr>
              <w:t xml:space="preserve"> </w:t>
            </w:r>
            <w:r>
              <w:rPr>
                <w:sz w:val="24"/>
              </w:rPr>
              <w:t>un</w:t>
            </w:r>
            <w:r>
              <w:rPr>
                <w:spacing w:val="-1"/>
                <w:sz w:val="24"/>
              </w:rPr>
              <w:t xml:space="preserve"> </w:t>
            </w:r>
            <w:r>
              <w:rPr>
                <w:spacing w:val="-2"/>
                <w:sz w:val="24"/>
              </w:rPr>
              <w:t>būvniecība</w:t>
            </w:r>
          </w:p>
        </w:tc>
        <w:tc>
          <w:tcPr>
            <w:tcW w:w="1670" w:type="dxa"/>
          </w:tcPr>
          <w:p w14:paraId="38FBBB1C" w14:textId="77777777" w:rsidR="00553707" w:rsidRDefault="00553707">
            <w:pPr>
              <w:pStyle w:val="TableParagraph"/>
              <w:spacing w:before="169"/>
              <w:rPr>
                <w:sz w:val="24"/>
              </w:rPr>
            </w:pPr>
          </w:p>
          <w:p w14:paraId="2C45E582" w14:textId="77777777" w:rsidR="00553707" w:rsidRDefault="00000000">
            <w:pPr>
              <w:pStyle w:val="TableParagraph"/>
              <w:ind w:left="17" w:right="3"/>
              <w:jc w:val="center"/>
              <w:rPr>
                <w:sz w:val="24"/>
              </w:rPr>
            </w:pPr>
            <w:r>
              <w:rPr>
                <w:spacing w:val="-2"/>
                <w:sz w:val="24"/>
              </w:rPr>
              <w:t>2020.-2027.gads</w:t>
            </w:r>
          </w:p>
        </w:tc>
        <w:tc>
          <w:tcPr>
            <w:tcW w:w="3026" w:type="dxa"/>
          </w:tcPr>
          <w:p w14:paraId="108278E2" w14:textId="77777777" w:rsidR="00553707" w:rsidRDefault="00553707">
            <w:pPr>
              <w:pStyle w:val="TableParagraph"/>
              <w:spacing w:before="169"/>
              <w:rPr>
                <w:sz w:val="24"/>
              </w:rPr>
            </w:pPr>
          </w:p>
          <w:p w14:paraId="7864229B" w14:textId="77777777" w:rsidR="00553707" w:rsidRDefault="00000000">
            <w:pPr>
              <w:pStyle w:val="TableParagraph"/>
              <w:ind w:left="104" w:right="91"/>
              <w:jc w:val="center"/>
              <w:rPr>
                <w:sz w:val="24"/>
              </w:rPr>
            </w:pPr>
            <w:r>
              <w:rPr>
                <w:spacing w:val="-5"/>
                <w:sz w:val="24"/>
              </w:rPr>
              <w:t>ZM</w:t>
            </w:r>
          </w:p>
        </w:tc>
        <w:tc>
          <w:tcPr>
            <w:tcW w:w="3031" w:type="dxa"/>
          </w:tcPr>
          <w:p w14:paraId="34909077" w14:textId="77777777" w:rsidR="00553707" w:rsidRDefault="00000000">
            <w:pPr>
              <w:pStyle w:val="TableParagraph"/>
              <w:spacing w:before="169"/>
              <w:ind w:left="106" w:right="88"/>
              <w:jc w:val="center"/>
              <w:rPr>
                <w:sz w:val="24"/>
              </w:rPr>
            </w:pPr>
            <w:r>
              <w:rPr>
                <w:spacing w:val="-5"/>
                <w:sz w:val="24"/>
              </w:rPr>
              <w:t>ZM</w:t>
            </w:r>
          </w:p>
          <w:p w14:paraId="2902FE52" w14:textId="77777777" w:rsidR="00553707" w:rsidRDefault="00000000">
            <w:pPr>
              <w:pStyle w:val="TableParagraph"/>
              <w:ind w:left="108" w:right="87"/>
              <w:jc w:val="center"/>
              <w:rPr>
                <w:sz w:val="24"/>
              </w:rPr>
            </w:pPr>
            <w:r>
              <w:rPr>
                <w:sz w:val="24"/>
              </w:rPr>
              <w:t>SIA</w:t>
            </w:r>
            <w:r>
              <w:rPr>
                <w:spacing w:val="-15"/>
                <w:sz w:val="24"/>
              </w:rPr>
              <w:t xml:space="preserve"> </w:t>
            </w:r>
            <w:r>
              <w:rPr>
                <w:sz w:val="24"/>
              </w:rPr>
              <w:t>"Zemkopības</w:t>
            </w:r>
            <w:r>
              <w:rPr>
                <w:spacing w:val="-15"/>
                <w:sz w:val="24"/>
              </w:rPr>
              <w:t xml:space="preserve"> </w:t>
            </w:r>
            <w:r>
              <w:rPr>
                <w:sz w:val="24"/>
              </w:rPr>
              <w:t>ministrijas nekustamie īpašumi"</w:t>
            </w:r>
          </w:p>
        </w:tc>
        <w:tc>
          <w:tcPr>
            <w:tcW w:w="2865" w:type="dxa"/>
          </w:tcPr>
          <w:p w14:paraId="72E36880" w14:textId="77777777" w:rsidR="00553707" w:rsidRDefault="00000000">
            <w:pPr>
              <w:pStyle w:val="TableParagraph"/>
              <w:spacing w:before="30"/>
              <w:ind w:left="18"/>
              <w:jc w:val="center"/>
              <w:rPr>
                <w:sz w:val="24"/>
              </w:rPr>
            </w:pPr>
            <w:r>
              <w:rPr>
                <w:spacing w:val="-5"/>
                <w:sz w:val="24"/>
              </w:rPr>
              <w:t>ZM</w:t>
            </w:r>
          </w:p>
          <w:p w14:paraId="192CF91A" w14:textId="77777777" w:rsidR="00553707" w:rsidRDefault="00000000">
            <w:pPr>
              <w:pStyle w:val="TableParagraph"/>
              <w:ind w:left="349" w:right="331" w:firstLine="2"/>
              <w:jc w:val="center"/>
              <w:rPr>
                <w:sz w:val="24"/>
              </w:rPr>
            </w:pPr>
            <w:r>
              <w:rPr>
                <w:sz w:val="24"/>
              </w:rPr>
              <w:t>SIA "Zemkopības ministrijas</w:t>
            </w:r>
            <w:r>
              <w:rPr>
                <w:spacing w:val="-15"/>
                <w:sz w:val="24"/>
              </w:rPr>
              <w:t xml:space="preserve"> </w:t>
            </w:r>
            <w:r>
              <w:rPr>
                <w:sz w:val="24"/>
              </w:rPr>
              <w:t xml:space="preserve">nekustamie </w:t>
            </w:r>
            <w:r>
              <w:rPr>
                <w:spacing w:val="-2"/>
                <w:sz w:val="24"/>
              </w:rPr>
              <w:t>īpašumi"</w:t>
            </w:r>
          </w:p>
        </w:tc>
      </w:tr>
      <w:tr w:rsidR="00553707" w14:paraId="61F23652" w14:textId="77777777">
        <w:trPr>
          <w:trHeight w:val="887"/>
        </w:trPr>
        <w:tc>
          <w:tcPr>
            <w:tcW w:w="629" w:type="dxa"/>
          </w:tcPr>
          <w:p w14:paraId="29614093" w14:textId="77777777" w:rsidR="00553707" w:rsidRDefault="00553707">
            <w:pPr>
              <w:pStyle w:val="TableParagraph"/>
              <w:spacing w:before="27"/>
              <w:rPr>
                <w:sz w:val="24"/>
              </w:rPr>
            </w:pPr>
          </w:p>
          <w:p w14:paraId="12F71DA6" w14:textId="77777777" w:rsidR="00553707" w:rsidRDefault="00000000">
            <w:pPr>
              <w:pStyle w:val="TableParagraph"/>
              <w:ind w:left="16" w:right="5"/>
              <w:jc w:val="center"/>
              <w:rPr>
                <w:sz w:val="24"/>
              </w:rPr>
            </w:pPr>
            <w:r>
              <w:rPr>
                <w:spacing w:val="-5"/>
                <w:sz w:val="24"/>
              </w:rPr>
              <w:t>8.</w:t>
            </w:r>
          </w:p>
        </w:tc>
        <w:tc>
          <w:tcPr>
            <w:tcW w:w="4868" w:type="dxa"/>
          </w:tcPr>
          <w:p w14:paraId="2D391F68" w14:textId="77777777" w:rsidR="00553707" w:rsidRDefault="00553707">
            <w:pPr>
              <w:pStyle w:val="TableParagraph"/>
              <w:spacing w:before="27"/>
              <w:rPr>
                <w:sz w:val="24"/>
              </w:rPr>
            </w:pPr>
          </w:p>
          <w:p w14:paraId="037691CE" w14:textId="77777777" w:rsidR="00553707" w:rsidRDefault="00000000">
            <w:pPr>
              <w:pStyle w:val="TableParagraph"/>
              <w:ind w:left="98" w:right="92"/>
              <w:jc w:val="center"/>
              <w:rPr>
                <w:sz w:val="24"/>
              </w:rPr>
            </w:pPr>
            <w:r>
              <w:rPr>
                <w:sz w:val="24"/>
              </w:rPr>
              <w:t>Autoceļu</w:t>
            </w:r>
            <w:r>
              <w:rPr>
                <w:spacing w:val="-1"/>
                <w:sz w:val="24"/>
              </w:rPr>
              <w:t xml:space="preserve"> </w:t>
            </w:r>
            <w:r>
              <w:rPr>
                <w:sz w:val="24"/>
              </w:rPr>
              <w:t>plānošana, izbūve</w:t>
            </w:r>
            <w:r>
              <w:rPr>
                <w:spacing w:val="-2"/>
                <w:sz w:val="24"/>
              </w:rPr>
              <w:t xml:space="preserve"> </w:t>
            </w:r>
            <w:r>
              <w:rPr>
                <w:sz w:val="24"/>
              </w:rPr>
              <w:t xml:space="preserve">un </w:t>
            </w:r>
            <w:r>
              <w:rPr>
                <w:spacing w:val="-2"/>
                <w:sz w:val="24"/>
              </w:rPr>
              <w:t>uzturēšana</w:t>
            </w:r>
          </w:p>
        </w:tc>
        <w:tc>
          <w:tcPr>
            <w:tcW w:w="1670" w:type="dxa"/>
          </w:tcPr>
          <w:p w14:paraId="76C44813" w14:textId="77777777" w:rsidR="00553707" w:rsidRDefault="00553707">
            <w:pPr>
              <w:pStyle w:val="TableParagraph"/>
              <w:spacing w:before="27"/>
              <w:rPr>
                <w:sz w:val="24"/>
              </w:rPr>
            </w:pPr>
          </w:p>
          <w:p w14:paraId="630E029A" w14:textId="77777777" w:rsidR="00553707" w:rsidRDefault="00000000">
            <w:pPr>
              <w:pStyle w:val="TableParagraph"/>
              <w:ind w:left="17" w:right="3"/>
              <w:jc w:val="center"/>
              <w:rPr>
                <w:sz w:val="24"/>
              </w:rPr>
            </w:pPr>
            <w:r>
              <w:rPr>
                <w:spacing w:val="-2"/>
                <w:sz w:val="24"/>
              </w:rPr>
              <w:t>2020.-2027.gads</w:t>
            </w:r>
          </w:p>
        </w:tc>
        <w:tc>
          <w:tcPr>
            <w:tcW w:w="3026" w:type="dxa"/>
          </w:tcPr>
          <w:p w14:paraId="2B86B7F8" w14:textId="77777777" w:rsidR="00553707" w:rsidRDefault="00000000">
            <w:pPr>
              <w:pStyle w:val="TableParagraph"/>
              <w:spacing w:before="167"/>
              <w:ind w:left="104" w:right="87"/>
              <w:jc w:val="center"/>
              <w:rPr>
                <w:sz w:val="24"/>
              </w:rPr>
            </w:pPr>
            <w:r>
              <w:rPr>
                <w:spacing w:val="-5"/>
                <w:sz w:val="24"/>
              </w:rPr>
              <w:t>SM</w:t>
            </w:r>
          </w:p>
        </w:tc>
        <w:tc>
          <w:tcPr>
            <w:tcW w:w="3031" w:type="dxa"/>
          </w:tcPr>
          <w:p w14:paraId="6A4C7FC1" w14:textId="77777777" w:rsidR="00553707" w:rsidRDefault="00000000">
            <w:pPr>
              <w:pStyle w:val="TableParagraph"/>
              <w:spacing w:before="167"/>
              <w:ind w:left="106" w:right="89"/>
              <w:jc w:val="center"/>
              <w:rPr>
                <w:sz w:val="24"/>
              </w:rPr>
            </w:pPr>
            <w:r>
              <w:rPr>
                <w:sz w:val="24"/>
              </w:rPr>
              <w:t>VAS</w:t>
            </w:r>
            <w:r>
              <w:rPr>
                <w:spacing w:val="-2"/>
                <w:sz w:val="24"/>
              </w:rPr>
              <w:t xml:space="preserve"> </w:t>
            </w:r>
            <w:r>
              <w:rPr>
                <w:sz w:val="24"/>
              </w:rPr>
              <w:t>"Latvijas</w:t>
            </w:r>
            <w:r>
              <w:rPr>
                <w:spacing w:val="-3"/>
                <w:sz w:val="24"/>
              </w:rPr>
              <w:t xml:space="preserve"> </w:t>
            </w:r>
            <w:r>
              <w:rPr>
                <w:sz w:val="24"/>
              </w:rPr>
              <w:t>Valsts</w:t>
            </w:r>
            <w:r>
              <w:rPr>
                <w:spacing w:val="-2"/>
                <w:sz w:val="24"/>
              </w:rPr>
              <w:t xml:space="preserve"> ceļi"</w:t>
            </w:r>
          </w:p>
        </w:tc>
        <w:tc>
          <w:tcPr>
            <w:tcW w:w="2865" w:type="dxa"/>
          </w:tcPr>
          <w:p w14:paraId="13CE0714" w14:textId="77777777" w:rsidR="00553707" w:rsidRDefault="00000000">
            <w:pPr>
              <w:pStyle w:val="TableParagraph"/>
              <w:spacing w:before="27"/>
              <w:ind w:left="80" w:right="61"/>
              <w:jc w:val="center"/>
              <w:rPr>
                <w:sz w:val="24"/>
              </w:rPr>
            </w:pPr>
            <w:r>
              <w:rPr>
                <w:sz w:val="24"/>
              </w:rPr>
              <w:t>VAS</w:t>
            </w:r>
            <w:r>
              <w:rPr>
                <w:spacing w:val="-12"/>
                <w:sz w:val="24"/>
              </w:rPr>
              <w:t xml:space="preserve"> </w:t>
            </w:r>
            <w:r>
              <w:rPr>
                <w:sz w:val="24"/>
              </w:rPr>
              <w:t>"Latvijas</w:t>
            </w:r>
            <w:r>
              <w:rPr>
                <w:spacing w:val="-13"/>
                <w:sz w:val="24"/>
              </w:rPr>
              <w:t xml:space="preserve"> </w:t>
            </w:r>
            <w:r>
              <w:rPr>
                <w:sz w:val="24"/>
              </w:rPr>
              <w:t>Valsts</w:t>
            </w:r>
            <w:r>
              <w:rPr>
                <w:spacing w:val="-13"/>
                <w:sz w:val="24"/>
              </w:rPr>
              <w:t xml:space="preserve"> </w:t>
            </w:r>
            <w:r>
              <w:rPr>
                <w:sz w:val="24"/>
              </w:rPr>
              <w:t xml:space="preserve">ceļi" VAS "Latvijas autoceļu </w:t>
            </w:r>
            <w:r>
              <w:rPr>
                <w:spacing w:val="-2"/>
                <w:sz w:val="24"/>
              </w:rPr>
              <w:t>uzturētājs"</w:t>
            </w:r>
          </w:p>
        </w:tc>
      </w:tr>
      <w:tr w:rsidR="00553707" w14:paraId="3BBC1741" w14:textId="77777777">
        <w:trPr>
          <w:trHeight w:val="888"/>
        </w:trPr>
        <w:tc>
          <w:tcPr>
            <w:tcW w:w="629" w:type="dxa"/>
          </w:tcPr>
          <w:p w14:paraId="241AE080" w14:textId="77777777" w:rsidR="00553707" w:rsidRDefault="00553707">
            <w:pPr>
              <w:pStyle w:val="TableParagraph"/>
              <w:spacing w:before="30"/>
              <w:rPr>
                <w:sz w:val="24"/>
              </w:rPr>
            </w:pPr>
          </w:p>
          <w:p w14:paraId="362359E1" w14:textId="77777777" w:rsidR="00553707" w:rsidRDefault="00000000">
            <w:pPr>
              <w:pStyle w:val="TableParagraph"/>
              <w:ind w:left="16" w:right="5"/>
              <w:jc w:val="center"/>
              <w:rPr>
                <w:sz w:val="24"/>
              </w:rPr>
            </w:pPr>
            <w:r>
              <w:rPr>
                <w:spacing w:val="-5"/>
                <w:sz w:val="24"/>
              </w:rPr>
              <w:t>9.</w:t>
            </w:r>
          </w:p>
        </w:tc>
        <w:tc>
          <w:tcPr>
            <w:tcW w:w="4868" w:type="dxa"/>
          </w:tcPr>
          <w:p w14:paraId="053BDC3E" w14:textId="77777777" w:rsidR="00553707" w:rsidRDefault="00000000">
            <w:pPr>
              <w:pStyle w:val="TableParagraph"/>
              <w:spacing w:before="30"/>
              <w:ind w:left="98" w:right="87"/>
              <w:jc w:val="center"/>
              <w:rPr>
                <w:sz w:val="24"/>
              </w:rPr>
            </w:pPr>
            <w:r>
              <w:rPr>
                <w:sz w:val="24"/>
              </w:rPr>
              <w:t>Jaunu</w:t>
            </w:r>
            <w:r>
              <w:rPr>
                <w:spacing w:val="-10"/>
                <w:sz w:val="24"/>
              </w:rPr>
              <w:t xml:space="preserve"> </w:t>
            </w:r>
            <w:proofErr w:type="spellStart"/>
            <w:r>
              <w:rPr>
                <w:sz w:val="24"/>
              </w:rPr>
              <w:t>pretplūdu</w:t>
            </w:r>
            <w:proofErr w:type="spellEnd"/>
            <w:r>
              <w:rPr>
                <w:spacing w:val="-10"/>
                <w:sz w:val="24"/>
              </w:rPr>
              <w:t xml:space="preserve"> </w:t>
            </w:r>
            <w:proofErr w:type="spellStart"/>
            <w:r>
              <w:rPr>
                <w:sz w:val="24"/>
              </w:rPr>
              <w:t>aizsargbūvju</w:t>
            </w:r>
            <w:proofErr w:type="spellEnd"/>
            <w:r>
              <w:rPr>
                <w:spacing w:val="-9"/>
                <w:sz w:val="24"/>
              </w:rPr>
              <w:t xml:space="preserve"> </w:t>
            </w:r>
            <w:r>
              <w:rPr>
                <w:sz w:val="24"/>
              </w:rPr>
              <w:t>būvniecība</w:t>
            </w:r>
            <w:r>
              <w:rPr>
                <w:spacing w:val="-10"/>
                <w:sz w:val="24"/>
              </w:rPr>
              <w:t xml:space="preserve"> </w:t>
            </w:r>
            <w:r>
              <w:rPr>
                <w:sz w:val="24"/>
              </w:rPr>
              <w:t>un ierīkošana, pamatojot ar hidroloģiskiem un hidrauliskiem aprēķiniem</w:t>
            </w:r>
          </w:p>
        </w:tc>
        <w:tc>
          <w:tcPr>
            <w:tcW w:w="1670" w:type="dxa"/>
          </w:tcPr>
          <w:p w14:paraId="647CDF48" w14:textId="77777777" w:rsidR="00553707" w:rsidRDefault="00553707">
            <w:pPr>
              <w:pStyle w:val="TableParagraph"/>
              <w:spacing w:before="30"/>
              <w:rPr>
                <w:sz w:val="24"/>
              </w:rPr>
            </w:pPr>
          </w:p>
          <w:p w14:paraId="258EC62B" w14:textId="77777777" w:rsidR="00553707" w:rsidRDefault="00000000">
            <w:pPr>
              <w:pStyle w:val="TableParagraph"/>
              <w:ind w:left="17" w:right="3"/>
              <w:jc w:val="center"/>
              <w:rPr>
                <w:sz w:val="24"/>
              </w:rPr>
            </w:pPr>
            <w:r>
              <w:rPr>
                <w:spacing w:val="-2"/>
                <w:sz w:val="24"/>
              </w:rPr>
              <w:t>2020.-2027.gads</w:t>
            </w:r>
          </w:p>
        </w:tc>
        <w:tc>
          <w:tcPr>
            <w:tcW w:w="3026" w:type="dxa"/>
          </w:tcPr>
          <w:p w14:paraId="71552082" w14:textId="77777777" w:rsidR="00553707" w:rsidRDefault="00000000">
            <w:pPr>
              <w:pStyle w:val="TableParagraph"/>
              <w:spacing w:before="167"/>
              <w:ind w:left="104" w:right="91"/>
              <w:jc w:val="center"/>
              <w:rPr>
                <w:sz w:val="24"/>
              </w:rPr>
            </w:pPr>
            <w:r>
              <w:rPr>
                <w:spacing w:val="-2"/>
                <w:sz w:val="24"/>
              </w:rPr>
              <w:t>VARAM</w:t>
            </w:r>
          </w:p>
        </w:tc>
        <w:tc>
          <w:tcPr>
            <w:tcW w:w="3031" w:type="dxa"/>
          </w:tcPr>
          <w:p w14:paraId="69CD009A" w14:textId="77777777" w:rsidR="00553707" w:rsidRDefault="00000000">
            <w:pPr>
              <w:pStyle w:val="TableParagraph"/>
              <w:spacing w:before="167"/>
              <w:ind w:left="512" w:right="32" w:hanging="396"/>
              <w:rPr>
                <w:sz w:val="24"/>
              </w:rPr>
            </w:pPr>
            <w:r>
              <w:rPr>
                <w:sz w:val="24"/>
              </w:rPr>
              <w:t>SIA</w:t>
            </w:r>
            <w:r>
              <w:rPr>
                <w:spacing w:val="-15"/>
                <w:sz w:val="24"/>
              </w:rPr>
              <w:t xml:space="preserve"> </w:t>
            </w:r>
            <w:r>
              <w:rPr>
                <w:sz w:val="24"/>
              </w:rPr>
              <w:t>"Zemkopības</w:t>
            </w:r>
            <w:r>
              <w:rPr>
                <w:spacing w:val="-15"/>
                <w:sz w:val="24"/>
              </w:rPr>
              <w:t xml:space="preserve"> </w:t>
            </w:r>
            <w:r>
              <w:rPr>
                <w:sz w:val="24"/>
              </w:rPr>
              <w:t>ministrijas nekustamie īpašumi"</w:t>
            </w:r>
          </w:p>
        </w:tc>
        <w:tc>
          <w:tcPr>
            <w:tcW w:w="2865" w:type="dxa"/>
          </w:tcPr>
          <w:p w14:paraId="789D0B01" w14:textId="77777777" w:rsidR="00553707" w:rsidRDefault="00000000">
            <w:pPr>
              <w:pStyle w:val="TableParagraph"/>
              <w:spacing w:before="30"/>
              <w:ind w:left="349" w:right="331" w:firstLine="2"/>
              <w:jc w:val="center"/>
              <w:rPr>
                <w:sz w:val="24"/>
              </w:rPr>
            </w:pPr>
            <w:r>
              <w:rPr>
                <w:sz w:val="24"/>
              </w:rPr>
              <w:t>SIA "Zemkopības ministrijas</w:t>
            </w:r>
            <w:r>
              <w:rPr>
                <w:spacing w:val="-15"/>
                <w:sz w:val="24"/>
              </w:rPr>
              <w:t xml:space="preserve"> </w:t>
            </w:r>
            <w:r>
              <w:rPr>
                <w:sz w:val="24"/>
              </w:rPr>
              <w:t xml:space="preserve">nekustamie </w:t>
            </w:r>
            <w:r>
              <w:rPr>
                <w:spacing w:val="-2"/>
                <w:sz w:val="24"/>
              </w:rPr>
              <w:t>īpašumi"</w:t>
            </w:r>
          </w:p>
        </w:tc>
      </w:tr>
      <w:tr w:rsidR="00553707" w14:paraId="2A3FEE23" w14:textId="77777777">
        <w:trPr>
          <w:trHeight w:val="887"/>
        </w:trPr>
        <w:tc>
          <w:tcPr>
            <w:tcW w:w="629" w:type="dxa"/>
          </w:tcPr>
          <w:p w14:paraId="39D4F60D" w14:textId="77777777" w:rsidR="00553707" w:rsidRDefault="00553707">
            <w:pPr>
              <w:pStyle w:val="TableParagraph"/>
              <w:spacing w:before="30"/>
              <w:rPr>
                <w:sz w:val="24"/>
              </w:rPr>
            </w:pPr>
          </w:p>
          <w:p w14:paraId="39F0179B" w14:textId="77777777" w:rsidR="00553707" w:rsidRDefault="00000000">
            <w:pPr>
              <w:pStyle w:val="TableParagraph"/>
              <w:ind w:left="16" w:right="5"/>
              <w:jc w:val="center"/>
              <w:rPr>
                <w:sz w:val="24"/>
              </w:rPr>
            </w:pPr>
            <w:r>
              <w:rPr>
                <w:spacing w:val="-5"/>
                <w:sz w:val="24"/>
              </w:rPr>
              <w:t>10.</w:t>
            </w:r>
          </w:p>
        </w:tc>
        <w:tc>
          <w:tcPr>
            <w:tcW w:w="4868" w:type="dxa"/>
          </w:tcPr>
          <w:p w14:paraId="4AC668B4" w14:textId="77777777" w:rsidR="00553707" w:rsidRDefault="00000000">
            <w:pPr>
              <w:pStyle w:val="TableParagraph"/>
              <w:spacing w:before="167"/>
              <w:ind w:left="304" w:hanging="149"/>
              <w:rPr>
                <w:sz w:val="24"/>
              </w:rPr>
            </w:pPr>
            <w:r>
              <w:rPr>
                <w:sz w:val="24"/>
              </w:rPr>
              <w:t>Virszemes</w:t>
            </w:r>
            <w:r>
              <w:rPr>
                <w:spacing w:val="-9"/>
                <w:sz w:val="24"/>
              </w:rPr>
              <w:t xml:space="preserve"> </w:t>
            </w:r>
            <w:r>
              <w:rPr>
                <w:sz w:val="24"/>
              </w:rPr>
              <w:t>noteces</w:t>
            </w:r>
            <w:r>
              <w:rPr>
                <w:spacing w:val="-9"/>
                <w:sz w:val="24"/>
              </w:rPr>
              <w:t xml:space="preserve"> </w:t>
            </w:r>
            <w:r>
              <w:rPr>
                <w:sz w:val="24"/>
              </w:rPr>
              <w:t>un</w:t>
            </w:r>
            <w:r>
              <w:rPr>
                <w:spacing w:val="-8"/>
                <w:sz w:val="24"/>
              </w:rPr>
              <w:t xml:space="preserve"> </w:t>
            </w:r>
            <w:r>
              <w:rPr>
                <w:sz w:val="24"/>
              </w:rPr>
              <w:t>lietus</w:t>
            </w:r>
            <w:r>
              <w:rPr>
                <w:spacing w:val="-9"/>
                <w:sz w:val="24"/>
              </w:rPr>
              <w:t xml:space="preserve"> </w:t>
            </w:r>
            <w:r>
              <w:rPr>
                <w:sz w:val="24"/>
              </w:rPr>
              <w:t>ūdeņu</w:t>
            </w:r>
            <w:r>
              <w:rPr>
                <w:spacing w:val="-7"/>
                <w:sz w:val="24"/>
              </w:rPr>
              <w:t xml:space="preserve"> </w:t>
            </w:r>
            <w:r>
              <w:rPr>
                <w:sz w:val="24"/>
              </w:rPr>
              <w:t>novadīšanas infrastruktūras būvju būvniecība un pārbūve</w:t>
            </w:r>
          </w:p>
        </w:tc>
        <w:tc>
          <w:tcPr>
            <w:tcW w:w="1670" w:type="dxa"/>
          </w:tcPr>
          <w:p w14:paraId="38ABA199" w14:textId="77777777" w:rsidR="00553707" w:rsidRDefault="00553707">
            <w:pPr>
              <w:pStyle w:val="TableParagraph"/>
              <w:spacing w:before="30"/>
              <w:rPr>
                <w:sz w:val="24"/>
              </w:rPr>
            </w:pPr>
          </w:p>
          <w:p w14:paraId="2B634D1D" w14:textId="77777777" w:rsidR="00553707" w:rsidRDefault="00000000">
            <w:pPr>
              <w:pStyle w:val="TableParagraph"/>
              <w:ind w:left="17" w:right="3"/>
              <w:jc w:val="center"/>
              <w:rPr>
                <w:sz w:val="24"/>
              </w:rPr>
            </w:pPr>
            <w:r>
              <w:rPr>
                <w:spacing w:val="-2"/>
                <w:sz w:val="24"/>
              </w:rPr>
              <w:t>2020.-2027.gads</w:t>
            </w:r>
          </w:p>
        </w:tc>
        <w:tc>
          <w:tcPr>
            <w:tcW w:w="3026" w:type="dxa"/>
          </w:tcPr>
          <w:p w14:paraId="1B9225E8" w14:textId="77777777" w:rsidR="00553707" w:rsidRDefault="00000000">
            <w:pPr>
              <w:pStyle w:val="TableParagraph"/>
              <w:spacing w:before="30"/>
              <w:ind w:left="104" w:right="91"/>
              <w:jc w:val="center"/>
              <w:rPr>
                <w:sz w:val="24"/>
              </w:rPr>
            </w:pPr>
            <w:r>
              <w:rPr>
                <w:spacing w:val="-2"/>
                <w:sz w:val="24"/>
              </w:rPr>
              <w:t>VARAM</w:t>
            </w:r>
          </w:p>
          <w:p w14:paraId="50C4FCFD" w14:textId="77777777" w:rsidR="00553707" w:rsidRDefault="00000000">
            <w:pPr>
              <w:pStyle w:val="TableParagraph"/>
              <w:ind w:left="104" w:right="87"/>
              <w:jc w:val="center"/>
              <w:rPr>
                <w:sz w:val="24"/>
              </w:rPr>
            </w:pPr>
            <w:r>
              <w:rPr>
                <w:sz w:val="24"/>
              </w:rPr>
              <w:t>AS</w:t>
            </w:r>
            <w:r>
              <w:rPr>
                <w:spacing w:val="-13"/>
                <w:sz w:val="24"/>
              </w:rPr>
              <w:t xml:space="preserve"> </w:t>
            </w:r>
            <w:r>
              <w:rPr>
                <w:sz w:val="24"/>
              </w:rPr>
              <w:t>“Olaines</w:t>
            </w:r>
            <w:r>
              <w:rPr>
                <w:spacing w:val="-14"/>
                <w:sz w:val="24"/>
              </w:rPr>
              <w:t xml:space="preserve"> </w:t>
            </w:r>
            <w:r>
              <w:rPr>
                <w:sz w:val="24"/>
              </w:rPr>
              <w:t>ūdens</w:t>
            </w:r>
            <w:r>
              <w:rPr>
                <w:spacing w:val="-14"/>
                <w:sz w:val="24"/>
              </w:rPr>
              <w:t xml:space="preserve"> </w:t>
            </w:r>
            <w:r>
              <w:rPr>
                <w:sz w:val="24"/>
              </w:rPr>
              <w:t xml:space="preserve">un </w:t>
            </w:r>
            <w:r>
              <w:rPr>
                <w:spacing w:val="-2"/>
                <w:sz w:val="24"/>
              </w:rPr>
              <w:t>siltums”</w:t>
            </w:r>
          </w:p>
        </w:tc>
        <w:tc>
          <w:tcPr>
            <w:tcW w:w="3031" w:type="dxa"/>
          </w:tcPr>
          <w:p w14:paraId="302A493B" w14:textId="77777777" w:rsidR="00553707" w:rsidRDefault="00000000">
            <w:pPr>
              <w:pStyle w:val="TableParagraph"/>
              <w:spacing w:before="167"/>
              <w:ind w:left="1116" w:right="32" w:hanging="663"/>
              <w:rPr>
                <w:sz w:val="24"/>
              </w:rPr>
            </w:pPr>
            <w:r>
              <w:rPr>
                <w:sz w:val="24"/>
              </w:rPr>
              <w:t>AS</w:t>
            </w:r>
            <w:r>
              <w:rPr>
                <w:spacing w:val="-13"/>
                <w:sz w:val="24"/>
              </w:rPr>
              <w:t xml:space="preserve"> </w:t>
            </w:r>
            <w:r>
              <w:rPr>
                <w:sz w:val="24"/>
              </w:rPr>
              <w:t>“Olaines</w:t>
            </w:r>
            <w:r>
              <w:rPr>
                <w:spacing w:val="-14"/>
                <w:sz w:val="24"/>
              </w:rPr>
              <w:t xml:space="preserve"> </w:t>
            </w:r>
            <w:r>
              <w:rPr>
                <w:sz w:val="24"/>
              </w:rPr>
              <w:t>ūdens</w:t>
            </w:r>
            <w:r>
              <w:rPr>
                <w:spacing w:val="-14"/>
                <w:sz w:val="24"/>
              </w:rPr>
              <w:t xml:space="preserve"> </w:t>
            </w:r>
            <w:r>
              <w:rPr>
                <w:sz w:val="24"/>
              </w:rPr>
              <w:t xml:space="preserve">un </w:t>
            </w:r>
            <w:r>
              <w:rPr>
                <w:spacing w:val="-2"/>
                <w:sz w:val="24"/>
              </w:rPr>
              <w:t>siltums”</w:t>
            </w:r>
          </w:p>
        </w:tc>
        <w:tc>
          <w:tcPr>
            <w:tcW w:w="2865" w:type="dxa"/>
          </w:tcPr>
          <w:p w14:paraId="614835AC" w14:textId="77777777" w:rsidR="00553707" w:rsidRDefault="00000000">
            <w:pPr>
              <w:pStyle w:val="TableParagraph"/>
              <w:spacing w:before="167"/>
              <w:ind w:left="1033" w:hanging="663"/>
              <w:rPr>
                <w:sz w:val="24"/>
              </w:rPr>
            </w:pPr>
            <w:r>
              <w:rPr>
                <w:sz w:val="24"/>
              </w:rPr>
              <w:t>AS</w:t>
            </w:r>
            <w:r>
              <w:rPr>
                <w:spacing w:val="-13"/>
                <w:sz w:val="24"/>
              </w:rPr>
              <w:t xml:space="preserve"> </w:t>
            </w:r>
            <w:r>
              <w:rPr>
                <w:sz w:val="24"/>
              </w:rPr>
              <w:t>“Olaines</w:t>
            </w:r>
            <w:r>
              <w:rPr>
                <w:spacing w:val="-14"/>
                <w:sz w:val="24"/>
              </w:rPr>
              <w:t xml:space="preserve"> </w:t>
            </w:r>
            <w:r>
              <w:rPr>
                <w:sz w:val="24"/>
              </w:rPr>
              <w:t>ūdens</w:t>
            </w:r>
            <w:r>
              <w:rPr>
                <w:spacing w:val="-14"/>
                <w:sz w:val="24"/>
              </w:rPr>
              <w:t xml:space="preserve"> </w:t>
            </w:r>
            <w:r>
              <w:rPr>
                <w:sz w:val="24"/>
              </w:rPr>
              <w:t xml:space="preserve">un </w:t>
            </w:r>
            <w:r>
              <w:rPr>
                <w:spacing w:val="-2"/>
                <w:sz w:val="24"/>
              </w:rPr>
              <w:t>siltums”</w:t>
            </w:r>
          </w:p>
        </w:tc>
      </w:tr>
      <w:tr w:rsidR="00553707" w14:paraId="214CF2EF" w14:textId="77777777">
        <w:trPr>
          <w:trHeight w:val="889"/>
        </w:trPr>
        <w:tc>
          <w:tcPr>
            <w:tcW w:w="629" w:type="dxa"/>
          </w:tcPr>
          <w:p w14:paraId="719F88B5" w14:textId="77777777" w:rsidR="00553707" w:rsidRDefault="00553707">
            <w:pPr>
              <w:pStyle w:val="TableParagraph"/>
              <w:spacing w:before="29"/>
              <w:rPr>
                <w:sz w:val="24"/>
              </w:rPr>
            </w:pPr>
          </w:p>
          <w:p w14:paraId="104C7959" w14:textId="77777777" w:rsidR="00553707" w:rsidRDefault="00000000">
            <w:pPr>
              <w:pStyle w:val="TableParagraph"/>
              <w:spacing w:before="1"/>
              <w:ind w:left="16" w:right="5"/>
              <w:jc w:val="center"/>
              <w:rPr>
                <w:sz w:val="24"/>
              </w:rPr>
            </w:pPr>
            <w:r>
              <w:rPr>
                <w:spacing w:val="-5"/>
                <w:sz w:val="24"/>
              </w:rPr>
              <w:t>11.</w:t>
            </w:r>
          </w:p>
        </w:tc>
        <w:tc>
          <w:tcPr>
            <w:tcW w:w="4868" w:type="dxa"/>
          </w:tcPr>
          <w:p w14:paraId="60D80CE5" w14:textId="77777777" w:rsidR="00553707" w:rsidRDefault="00000000">
            <w:pPr>
              <w:pStyle w:val="TableParagraph"/>
              <w:spacing w:before="30"/>
              <w:ind w:left="13"/>
              <w:jc w:val="center"/>
              <w:rPr>
                <w:sz w:val="24"/>
              </w:rPr>
            </w:pPr>
            <w:r>
              <w:rPr>
                <w:sz w:val="24"/>
              </w:rPr>
              <w:t>Dabiskos</w:t>
            </w:r>
            <w:r>
              <w:rPr>
                <w:spacing w:val="-11"/>
                <w:sz w:val="24"/>
              </w:rPr>
              <w:t xml:space="preserve"> </w:t>
            </w:r>
            <w:r>
              <w:rPr>
                <w:sz w:val="24"/>
              </w:rPr>
              <w:t>teritoriju</w:t>
            </w:r>
            <w:r>
              <w:rPr>
                <w:spacing w:val="-10"/>
                <w:sz w:val="24"/>
              </w:rPr>
              <w:t xml:space="preserve"> </w:t>
            </w:r>
            <w:r>
              <w:rPr>
                <w:sz w:val="24"/>
              </w:rPr>
              <w:t>(zaļās</w:t>
            </w:r>
            <w:r>
              <w:rPr>
                <w:spacing w:val="-9"/>
                <w:sz w:val="24"/>
              </w:rPr>
              <w:t xml:space="preserve"> </w:t>
            </w:r>
            <w:r>
              <w:rPr>
                <w:sz w:val="24"/>
              </w:rPr>
              <w:t>infrastruktūras)</w:t>
            </w:r>
            <w:r>
              <w:rPr>
                <w:spacing w:val="-10"/>
                <w:sz w:val="24"/>
              </w:rPr>
              <w:t xml:space="preserve"> </w:t>
            </w:r>
            <w:r>
              <w:rPr>
                <w:sz w:val="24"/>
              </w:rPr>
              <w:t>pilnīga vai daļēja atjaunošana un "zaļo" risinājumu izmantošana plūdu risku novēršanai</w:t>
            </w:r>
          </w:p>
        </w:tc>
        <w:tc>
          <w:tcPr>
            <w:tcW w:w="1670" w:type="dxa"/>
          </w:tcPr>
          <w:p w14:paraId="5B73848E" w14:textId="77777777" w:rsidR="00553707" w:rsidRDefault="00553707">
            <w:pPr>
              <w:pStyle w:val="TableParagraph"/>
              <w:spacing w:before="29"/>
              <w:rPr>
                <w:sz w:val="24"/>
              </w:rPr>
            </w:pPr>
          </w:p>
          <w:p w14:paraId="79B133D8" w14:textId="77777777" w:rsidR="00553707" w:rsidRDefault="00000000">
            <w:pPr>
              <w:pStyle w:val="TableParagraph"/>
              <w:spacing w:before="1"/>
              <w:ind w:left="17" w:right="3"/>
              <w:jc w:val="center"/>
              <w:rPr>
                <w:sz w:val="24"/>
              </w:rPr>
            </w:pPr>
            <w:r>
              <w:rPr>
                <w:spacing w:val="-2"/>
                <w:sz w:val="24"/>
              </w:rPr>
              <w:t>2020.-2027.gads</w:t>
            </w:r>
          </w:p>
        </w:tc>
        <w:tc>
          <w:tcPr>
            <w:tcW w:w="3026" w:type="dxa"/>
          </w:tcPr>
          <w:p w14:paraId="1E1ED3C4" w14:textId="77777777" w:rsidR="00553707" w:rsidRDefault="00000000">
            <w:pPr>
              <w:pStyle w:val="TableParagraph"/>
              <w:spacing w:before="30"/>
              <w:ind w:left="104" w:right="91"/>
              <w:jc w:val="center"/>
              <w:rPr>
                <w:sz w:val="24"/>
              </w:rPr>
            </w:pPr>
            <w:r>
              <w:rPr>
                <w:spacing w:val="-2"/>
                <w:sz w:val="24"/>
              </w:rPr>
              <w:t>VARAM</w:t>
            </w:r>
          </w:p>
          <w:p w14:paraId="1FAEC811" w14:textId="77777777" w:rsidR="00553707" w:rsidRDefault="00000000">
            <w:pPr>
              <w:pStyle w:val="TableParagraph"/>
              <w:ind w:left="104" w:right="87"/>
              <w:jc w:val="center"/>
              <w:rPr>
                <w:sz w:val="24"/>
              </w:rPr>
            </w:pPr>
            <w:r>
              <w:rPr>
                <w:sz w:val="24"/>
              </w:rPr>
              <w:t>AS</w:t>
            </w:r>
            <w:r>
              <w:rPr>
                <w:spacing w:val="-13"/>
                <w:sz w:val="24"/>
              </w:rPr>
              <w:t xml:space="preserve"> </w:t>
            </w:r>
            <w:r>
              <w:rPr>
                <w:sz w:val="24"/>
              </w:rPr>
              <w:t>“Olaines</w:t>
            </w:r>
            <w:r>
              <w:rPr>
                <w:spacing w:val="-14"/>
                <w:sz w:val="24"/>
              </w:rPr>
              <w:t xml:space="preserve"> </w:t>
            </w:r>
            <w:r>
              <w:rPr>
                <w:sz w:val="24"/>
              </w:rPr>
              <w:t>ūdens</w:t>
            </w:r>
            <w:r>
              <w:rPr>
                <w:spacing w:val="-14"/>
                <w:sz w:val="24"/>
              </w:rPr>
              <w:t xml:space="preserve"> </w:t>
            </w:r>
            <w:r>
              <w:rPr>
                <w:sz w:val="24"/>
              </w:rPr>
              <w:t xml:space="preserve">un </w:t>
            </w:r>
            <w:r>
              <w:rPr>
                <w:spacing w:val="-2"/>
                <w:sz w:val="24"/>
              </w:rPr>
              <w:t>siltums”</w:t>
            </w:r>
          </w:p>
        </w:tc>
        <w:tc>
          <w:tcPr>
            <w:tcW w:w="3031" w:type="dxa"/>
          </w:tcPr>
          <w:p w14:paraId="0F3E010E" w14:textId="77777777" w:rsidR="00553707" w:rsidRDefault="00000000">
            <w:pPr>
              <w:pStyle w:val="TableParagraph"/>
              <w:spacing w:before="166"/>
              <w:ind w:left="1116" w:right="32" w:hanging="663"/>
              <w:rPr>
                <w:sz w:val="24"/>
              </w:rPr>
            </w:pPr>
            <w:r>
              <w:rPr>
                <w:sz w:val="24"/>
              </w:rPr>
              <w:t>AS</w:t>
            </w:r>
            <w:r>
              <w:rPr>
                <w:spacing w:val="-13"/>
                <w:sz w:val="24"/>
              </w:rPr>
              <w:t xml:space="preserve"> </w:t>
            </w:r>
            <w:r>
              <w:rPr>
                <w:sz w:val="24"/>
              </w:rPr>
              <w:t>“Olaines</w:t>
            </w:r>
            <w:r>
              <w:rPr>
                <w:spacing w:val="-14"/>
                <w:sz w:val="24"/>
              </w:rPr>
              <w:t xml:space="preserve"> </w:t>
            </w:r>
            <w:r>
              <w:rPr>
                <w:sz w:val="24"/>
              </w:rPr>
              <w:t>ūdens</w:t>
            </w:r>
            <w:r>
              <w:rPr>
                <w:spacing w:val="-14"/>
                <w:sz w:val="24"/>
              </w:rPr>
              <w:t xml:space="preserve"> </w:t>
            </w:r>
            <w:r>
              <w:rPr>
                <w:sz w:val="24"/>
              </w:rPr>
              <w:t xml:space="preserve">un </w:t>
            </w:r>
            <w:r>
              <w:rPr>
                <w:spacing w:val="-2"/>
                <w:sz w:val="24"/>
              </w:rPr>
              <w:t>siltums”</w:t>
            </w:r>
          </w:p>
        </w:tc>
        <w:tc>
          <w:tcPr>
            <w:tcW w:w="2865" w:type="dxa"/>
          </w:tcPr>
          <w:p w14:paraId="58BB377F" w14:textId="77777777" w:rsidR="00553707" w:rsidRDefault="00000000">
            <w:pPr>
              <w:pStyle w:val="TableParagraph"/>
              <w:spacing w:before="166"/>
              <w:ind w:left="1033" w:hanging="663"/>
              <w:rPr>
                <w:sz w:val="24"/>
              </w:rPr>
            </w:pPr>
            <w:r>
              <w:rPr>
                <w:sz w:val="24"/>
              </w:rPr>
              <w:t>AS</w:t>
            </w:r>
            <w:r>
              <w:rPr>
                <w:spacing w:val="-13"/>
                <w:sz w:val="24"/>
              </w:rPr>
              <w:t xml:space="preserve"> </w:t>
            </w:r>
            <w:r>
              <w:rPr>
                <w:sz w:val="24"/>
              </w:rPr>
              <w:t>“Olaines</w:t>
            </w:r>
            <w:r>
              <w:rPr>
                <w:spacing w:val="-14"/>
                <w:sz w:val="24"/>
              </w:rPr>
              <w:t xml:space="preserve"> </w:t>
            </w:r>
            <w:r>
              <w:rPr>
                <w:sz w:val="24"/>
              </w:rPr>
              <w:t>ūdens</w:t>
            </w:r>
            <w:r>
              <w:rPr>
                <w:spacing w:val="-14"/>
                <w:sz w:val="24"/>
              </w:rPr>
              <w:t xml:space="preserve"> </w:t>
            </w:r>
            <w:r>
              <w:rPr>
                <w:sz w:val="24"/>
              </w:rPr>
              <w:t xml:space="preserve">un </w:t>
            </w:r>
            <w:r>
              <w:rPr>
                <w:spacing w:val="-2"/>
                <w:sz w:val="24"/>
              </w:rPr>
              <w:t>siltums”</w:t>
            </w:r>
          </w:p>
        </w:tc>
      </w:tr>
    </w:tbl>
    <w:p w14:paraId="20106E9A" w14:textId="77777777" w:rsidR="00553707" w:rsidRDefault="00553707">
      <w:pPr>
        <w:rPr>
          <w:sz w:val="24"/>
        </w:rPr>
        <w:sectPr w:rsidR="00553707" w:rsidSect="00CD44C4">
          <w:pgSz w:w="16840" w:h="11910" w:orient="landscape"/>
          <w:pgMar w:top="1340" w:right="260" w:bottom="1220" w:left="260" w:header="0" w:footer="988" w:gutter="0"/>
          <w:cols w:space="720"/>
        </w:sectPr>
      </w:pPr>
    </w:p>
    <w:p w14:paraId="316FD121" w14:textId="77777777" w:rsidR="00553707" w:rsidRDefault="00553707">
      <w:pPr>
        <w:pStyle w:val="BodyText"/>
        <w:spacing w:before="125"/>
        <w:rPr>
          <w:sz w:val="20"/>
        </w:rPr>
      </w:pPr>
    </w:p>
    <w:tbl>
      <w:tblPr>
        <w:tblW w:w="0" w:type="auto"/>
        <w:tblInd w:w="122"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629"/>
        <w:gridCol w:w="4868"/>
        <w:gridCol w:w="1670"/>
        <w:gridCol w:w="3026"/>
        <w:gridCol w:w="3031"/>
        <w:gridCol w:w="2865"/>
      </w:tblGrid>
      <w:tr w:rsidR="00553707" w14:paraId="740277AE" w14:textId="77777777">
        <w:trPr>
          <w:trHeight w:val="1439"/>
        </w:trPr>
        <w:tc>
          <w:tcPr>
            <w:tcW w:w="629" w:type="dxa"/>
          </w:tcPr>
          <w:p w14:paraId="29B6A7E5" w14:textId="77777777" w:rsidR="00553707" w:rsidRDefault="00553707">
            <w:pPr>
              <w:pStyle w:val="TableParagraph"/>
              <w:rPr>
                <w:sz w:val="24"/>
              </w:rPr>
            </w:pPr>
          </w:p>
          <w:p w14:paraId="5F53CBEA" w14:textId="77777777" w:rsidR="00553707" w:rsidRDefault="00553707">
            <w:pPr>
              <w:pStyle w:val="TableParagraph"/>
              <w:spacing w:before="27"/>
              <w:rPr>
                <w:sz w:val="24"/>
              </w:rPr>
            </w:pPr>
          </w:p>
          <w:p w14:paraId="2CC2B40A" w14:textId="77777777" w:rsidR="00553707" w:rsidRDefault="00000000">
            <w:pPr>
              <w:pStyle w:val="TableParagraph"/>
              <w:ind w:left="16" w:right="5"/>
              <w:jc w:val="center"/>
              <w:rPr>
                <w:sz w:val="24"/>
              </w:rPr>
            </w:pPr>
            <w:r>
              <w:rPr>
                <w:spacing w:val="-5"/>
                <w:sz w:val="24"/>
              </w:rPr>
              <w:t>12.</w:t>
            </w:r>
          </w:p>
        </w:tc>
        <w:tc>
          <w:tcPr>
            <w:tcW w:w="4868" w:type="dxa"/>
          </w:tcPr>
          <w:p w14:paraId="4481A9EA" w14:textId="77777777" w:rsidR="00553707" w:rsidRDefault="00553707">
            <w:pPr>
              <w:pStyle w:val="TableParagraph"/>
              <w:spacing w:before="27"/>
              <w:rPr>
                <w:sz w:val="24"/>
              </w:rPr>
            </w:pPr>
          </w:p>
          <w:p w14:paraId="3D605E62" w14:textId="77777777" w:rsidR="00553707" w:rsidRDefault="00000000">
            <w:pPr>
              <w:pStyle w:val="TableParagraph"/>
              <w:ind w:left="98" w:right="86"/>
              <w:jc w:val="center"/>
              <w:rPr>
                <w:sz w:val="24"/>
              </w:rPr>
            </w:pPr>
            <w:r>
              <w:rPr>
                <w:sz w:val="24"/>
              </w:rPr>
              <w:t>ANO Vispārējās konvencijas par klimata pārmaiņām</w:t>
            </w:r>
            <w:r>
              <w:rPr>
                <w:spacing w:val="-10"/>
                <w:sz w:val="24"/>
              </w:rPr>
              <w:t xml:space="preserve"> </w:t>
            </w:r>
            <w:r>
              <w:rPr>
                <w:sz w:val="24"/>
              </w:rPr>
              <w:t>un</w:t>
            </w:r>
            <w:r>
              <w:rPr>
                <w:spacing w:val="-10"/>
                <w:sz w:val="24"/>
              </w:rPr>
              <w:t xml:space="preserve"> </w:t>
            </w:r>
            <w:r>
              <w:rPr>
                <w:sz w:val="24"/>
              </w:rPr>
              <w:t>Konvencijas</w:t>
            </w:r>
            <w:r>
              <w:rPr>
                <w:spacing w:val="-11"/>
                <w:sz w:val="24"/>
              </w:rPr>
              <w:t xml:space="preserve"> </w:t>
            </w:r>
            <w:r>
              <w:rPr>
                <w:sz w:val="24"/>
              </w:rPr>
              <w:t>Parīzes</w:t>
            </w:r>
            <w:r>
              <w:rPr>
                <w:spacing w:val="-11"/>
                <w:sz w:val="24"/>
              </w:rPr>
              <w:t xml:space="preserve"> </w:t>
            </w:r>
            <w:r>
              <w:rPr>
                <w:sz w:val="24"/>
              </w:rPr>
              <w:t>nolīgumam mērķu un pasākumu īstenošana</w:t>
            </w:r>
          </w:p>
        </w:tc>
        <w:tc>
          <w:tcPr>
            <w:tcW w:w="1670" w:type="dxa"/>
          </w:tcPr>
          <w:p w14:paraId="3511B06A" w14:textId="77777777" w:rsidR="00553707" w:rsidRDefault="00553707">
            <w:pPr>
              <w:pStyle w:val="TableParagraph"/>
              <w:spacing w:before="166"/>
              <w:rPr>
                <w:sz w:val="24"/>
              </w:rPr>
            </w:pPr>
          </w:p>
          <w:p w14:paraId="02A9B20C" w14:textId="77777777" w:rsidR="00553707" w:rsidRDefault="00000000">
            <w:pPr>
              <w:pStyle w:val="TableParagraph"/>
              <w:spacing w:before="1"/>
              <w:ind w:left="17"/>
              <w:jc w:val="center"/>
              <w:rPr>
                <w:sz w:val="24"/>
              </w:rPr>
            </w:pPr>
            <w:r>
              <w:rPr>
                <w:spacing w:val="-2"/>
                <w:sz w:val="24"/>
              </w:rPr>
              <w:t>2020.-2030.</w:t>
            </w:r>
          </w:p>
          <w:p w14:paraId="43201A2D" w14:textId="77777777" w:rsidR="00553707" w:rsidRDefault="00000000">
            <w:pPr>
              <w:pStyle w:val="TableParagraph"/>
              <w:ind w:left="17" w:right="1"/>
              <w:jc w:val="center"/>
              <w:rPr>
                <w:sz w:val="24"/>
              </w:rPr>
            </w:pPr>
            <w:r>
              <w:rPr>
                <w:spacing w:val="-4"/>
                <w:sz w:val="24"/>
              </w:rPr>
              <w:t>gads</w:t>
            </w:r>
          </w:p>
        </w:tc>
        <w:tc>
          <w:tcPr>
            <w:tcW w:w="3026" w:type="dxa"/>
          </w:tcPr>
          <w:p w14:paraId="41990372" w14:textId="77777777" w:rsidR="00553707" w:rsidRDefault="00553707">
            <w:pPr>
              <w:pStyle w:val="TableParagraph"/>
              <w:rPr>
                <w:sz w:val="24"/>
              </w:rPr>
            </w:pPr>
          </w:p>
          <w:p w14:paraId="262607C1" w14:textId="77777777" w:rsidR="00553707" w:rsidRDefault="00553707">
            <w:pPr>
              <w:pStyle w:val="TableParagraph"/>
              <w:spacing w:before="27"/>
              <w:rPr>
                <w:sz w:val="24"/>
              </w:rPr>
            </w:pPr>
          </w:p>
          <w:p w14:paraId="1C043AB3" w14:textId="77777777" w:rsidR="00553707" w:rsidRDefault="00000000">
            <w:pPr>
              <w:pStyle w:val="TableParagraph"/>
              <w:ind w:left="104" w:right="91"/>
              <w:jc w:val="center"/>
              <w:rPr>
                <w:sz w:val="24"/>
              </w:rPr>
            </w:pPr>
            <w:r>
              <w:rPr>
                <w:spacing w:val="-2"/>
                <w:sz w:val="24"/>
              </w:rPr>
              <w:t>VARAM</w:t>
            </w:r>
          </w:p>
        </w:tc>
        <w:tc>
          <w:tcPr>
            <w:tcW w:w="3031" w:type="dxa"/>
          </w:tcPr>
          <w:p w14:paraId="694CB8B8" w14:textId="77777777" w:rsidR="00553707" w:rsidRDefault="00000000">
            <w:pPr>
              <w:pStyle w:val="TableParagraph"/>
              <w:spacing w:before="27"/>
              <w:ind w:left="106" w:right="87"/>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3F5766ED" w14:textId="77777777" w:rsidR="00553707" w:rsidRDefault="00000000">
            <w:pPr>
              <w:pStyle w:val="TableParagraph"/>
              <w:ind w:left="218" w:right="198"/>
              <w:jc w:val="center"/>
              <w:rPr>
                <w:sz w:val="24"/>
              </w:rPr>
            </w:pPr>
            <w:r>
              <w:rPr>
                <w:sz w:val="24"/>
              </w:rPr>
              <w:t>Pašvaldības</w:t>
            </w:r>
            <w:r>
              <w:rPr>
                <w:spacing w:val="-15"/>
                <w:sz w:val="24"/>
              </w:rPr>
              <w:t xml:space="preserve"> </w:t>
            </w:r>
            <w:r>
              <w:rPr>
                <w:sz w:val="24"/>
              </w:rPr>
              <w:t>īpašuma</w:t>
            </w:r>
            <w:r>
              <w:rPr>
                <w:spacing w:val="-15"/>
                <w:sz w:val="24"/>
              </w:rPr>
              <w:t xml:space="preserve"> </w:t>
            </w:r>
            <w:r>
              <w:rPr>
                <w:sz w:val="24"/>
              </w:rPr>
              <w:t xml:space="preserve">un juridiskā nodaļa </w:t>
            </w:r>
            <w:r>
              <w:rPr>
                <w:spacing w:val="-2"/>
                <w:sz w:val="24"/>
              </w:rPr>
              <w:t>Komersanti</w:t>
            </w:r>
          </w:p>
        </w:tc>
        <w:tc>
          <w:tcPr>
            <w:tcW w:w="2865" w:type="dxa"/>
          </w:tcPr>
          <w:p w14:paraId="17146426" w14:textId="77777777" w:rsidR="00553707" w:rsidRDefault="00000000">
            <w:pPr>
              <w:pStyle w:val="TableParagraph"/>
              <w:spacing w:before="27"/>
              <w:ind w:left="272" w:right="254"/>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0452B550" w14:textId="77777777" w:rsidR="00553707" w:rsidRDefault="00000000">
            <w:pPr>
              <w:pStyle w:val="TableParagraph"/>
              <w:ind w:left="287" w:right="268"/>
              <w:jc w:val="center"/>
              <w:rPr>
                <w:sz w:val="24"/>
              </w:rPr>
            </w:pPr>
            <w:r>
              <w:rPr>
                <w:sz w:val="24"/>
              </w:rPr>
              <w:t>Pašvaldības</w:t>
            </w:r>
            <w:r>
              <w:rPr>
                <w:spacing w:val="-15"/>
                <w:sz w:val="24"/>
              </w:rPr>
              <w:t xml:space="preserve"> </w:t>
            </w:r>
            <w:r>
              <w:rPr>
                <w:sz w:val="24"/>
              </w:rPr>
              <w:t>īpašuma</w:t>
            </w:r>
            <w:r>
              <w:rPr>
                <w:spacing w:val="-15"/>
                <w:sz w:val="24"/>
              </w:rPr>
              <w:t xml:space="preserve"> </w:t>
            </w:r>
            <w:r>
              <w:rPr>
                <w:sz w:val="24"/>
              </w:rPr>
              <w:t xml:space="preserve">un juridiskā nodaļa </w:t>
            </w:r>
            <w:r>
              <w:rPr>
                <w:spacing w:val="-2"/>
                <w:sz w:val="24"/>
              </w:rPr>
              <w:t>Komersanti</w:t>
            </w:r>
          </w:p>
        </w:tc>
      </w:tr>
      <w:tr w:rsidR="00553707" w14:paraId="6866BAC3" w14:textId="77777777">
        <w:trPr>
          <w:trHeight w:val="1440"/>
        </w:trPr>
        <w:tc>
          <w:tcPr>
            <w:tcW w:w="629" w:type="dxa"/>
          </w:tcPr>
          <w:p w14:paraId="1DB64234" w14:textId="77777777" w:rsidR="00553707" w:rsidRDefault="00553707">
            <w:pPr>
              <w:pStyle w:val="TableParagraph"/>
              <w:rPr>
                <w:sz w:val="24"/>
              </w:rPr>
            </w:pPr>
          </w:p>
          <w:p w14:paraId="74167F42" w14:textId="77777777" w:rsidR="00553707" w:rsidRDefault="00553707">
            <w:pPr>
              <w:pStyle w:val="TableParagraph"/>
              <w:spacing w:before="30"/>
              <w:rPr>
                <w:sz w:val="24"/>
              </w:rPr>
            </w:pPr>
          </w:p>
          <w:p w14:paraId="1E1CF3ED" w14:textId="77777777" w:rsidR="00553707" w:rsidRDefault="00000000">
            <w:pPr>
              <w:pStyle w:val="TableParagraph"/>
              <w:ind w:left="16" w:right="5"/>
              <w:jc w:val="center"/>
              <w:rPr>
                <w:sz w:val="24"/>
              </w:rPr>
            </w:pPr>
            <w:r>
              <w:rPr>
                <w:spacing w:val="-5"/>
                <w:sz w:val="24"/>
              </w:rPr>
              <w:t>13.</w:t>
            </w:r>
          </w:p>
        </w:tc>
        <w:tc>
          <w:tcPr>
            <w:tcW w:w="4868" w:type="dxa"/>
          </w:tcPr>
          <w:p w14:paraId="57C682C5" w14:textId="77777777" w:rsidR="00553707" w:rsidRDefault="00553707">
            <w:pPr>
              <w:pStyle w:val="TableParagraph"/>
              <w:spacing w:before="167"/>
              <w:rPr>
                <w:sz w:val="24"/>
              </w:rPr>
            </w:pPr>
          </w:p>
          <w:p w14:paraId="759397D4" w14:textId="77777777" w:rsidR="00553707" w:rsidRDefault="00000000">
            <w:pPr>
              <w:pStyle w:val="TableParagraph"/>
              <w:ind w:left="309" w:firstLine="201"/>
              <w:rPr>
                <w:sz w:val="24"/>
              </w:rPr>
            </w:pPr>
            <w:r>
              <w:rPr>
                <w:sz w:val="24"/>
              </w:rPr>
              <w:t>ANO ilgtspējīgas attīstības programmas 2030.gadam</w:t>
            </w:r>
            <w:r>
              <w:rPr>
                <w:spacing w:val="-10"/>
                <w:sz w:val="24"/>
              </w:rPr>
              <w:t xml:space="preserve"> </w:t>
            </w:r>
            <w:r>
              <w:rPr>
                <w:sz w:val="24"/>
              </w:rPr>
              <w:t>mērķu</w:t>
            </w:r>
            <w:r>
              <w:rPr>
                <w:spacing w:val="-10"/>
                <w:sz w:val="24"/>
              </w:rPr>
              <w:t xml:space="preserve"> </w:t>
            </w:r>
            <w:r>
              <w:rPr>
                <w:sz w:val="24"/>
              </w:rPr>
              <w:t>un</w:t>
            </w:r>
            <w:r>
              <w:rPr>
                <w:spacing w:val="-10"/>
                <w:sz w:val="24"/>
              </w:rPr>
              <w:t xml:space="preserve"> </w:t>
            </w:r>
            <w:r>
              <w:rPr>
                <w:sz w:val="24"/>
              </w:rPr>
              <w:t>pasākumu</w:t>
            </w:r>
            <w:r>
              <w:rPr>
                <w:spacing w:val="-10"/>
                <w:sz w:val="24"/>
              </w:rPr>
              <w:t xml:space="preserve"> </w:t>
            </w:r>
            <w:r>
              <w:rPr>
                <w:sz w:val="24"/>
              </w:rPr>
              <w:t>īstenošana</w:t>
            </w:r>
          </w:p>
        </w:tc>
        <w:tc>
          <w:tcPr>
            <w:tcW w:w="1670" w:type="dxa"/>
          </w:tcPr>
          <w:p w14:paraId="3A349F2B" w14:textId="77777777" w:rsidR="00553707" w:rsidRDefault="00553707">
            <w:pPr>
              <w:pStyle w:val="TableParagraph"/>
              <w:spacing w:before="167"/>
              <w:rPr>
                <w:sz w:val="24"/>
              </w:rPr>
            </w:pPr>
          </w:p>
          <w:p w14:paraId="0FCB17E8" w14:textId="77777777" w:rsidR="00553707" w:rsidRDefault="00000000">
            <w:pPr>
              <w:pStyle w:val="TableParagraph"/>
              <w:ind w:left="17"/>
              <w:jc w:val="center"/>
              <w:rPr>
                <w:sz w:val="24"/>
              </w:rPr>
            </w:pPr>
            <w:r>
              <w:rPr>
                <w:spacing w:val="-2"/>
                <w:sz w:val="24"/>
              </w:rPr>
              <w:t>2020.-2030.</w:t>
            </w:r>
          </w:p>
          <w:p w14:paraId="7D60C63E" w14:textId="77777777" w:rsidR="00553707" w:rsidRDefault="00000000">
            <w:pPr>
              <w:pStyle w:val="TableParagraph"/>
              <w:ind w:left="17" w:right="1"/>
              <w:jc w:val="center"/>
              <w:rPr>
                <w:sz w:val="24"/>
              </w:rPr>
            </w:pPr>
            <w:r>
              <w:rPr>
                <w:spacing w:val="-4"/>
                <w:sz w:val="24"/>
              </w:rPr>
              <w:t>gads</w:t>
            </w:r>
          </w:p>
        </w:tc>
        <w:tc>
          <w:tcPr>
            <w:tcW w:w="3026" w:type="dxa"/>
          </w:tcPr>
          <w:p w14:paraId="04A223C0" w14:textId="77777777" w:rsidR="00553707" w:rsidRDefault="00553707">
            <w:pPr>
              <w:pStyle w:val="TableParagraph"/>
              <w:rPr>
                <w:sz w:val="24"/>
              </w:rPr>
            </w:pPr>
          </w:p>
        </w:tc>
        <w:tc>
          <w:tcPr>
            <w:tcW w:w="3031" w:type="dxa"/>
          </w:tcPr>
          <w:p w14:paraId="5B422D87" w14:textId="77777777" w:rsidR="00553707" w:rsidRDefault="00000000">
            <w:pPr>
              <w:pStyle w:val="TableParagraph"/>
              <w:spacing w:before="30"/>
              <w:ind w:left="106" w:right="87"/>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14D97767" w14:textId="77777777" w:rsidR="00553707" w:rsidRDefault="00000000">
            <w:pPr>
              <w:pStyle w:val="TableParagraph"/>
              <w:ind w:left="218" w:right="198"/>
              <w:jc w:val="center"/>
              <w:rPr>
                <w:sz w:val="24"/>
              </w:rPr>
            </w:pPr>
            <w:r>
              <w:rPr>
                <w:sz w:val="24"/>
              </w:rPr>
              <w:t>Pašvaldības</w:t>
            </w:r>
            <w:r>
              <w:rPr>
                <w:spacing w:val="-15"/>
                <w:sz w:val="24"/>
              </w:rPr>
              <w:t xml:space="preserve"> </w:t>
            </w:r>
            <w:r>
              <w:rPr>
                <w:sz w:val="24"/>
              </w:rPr>
              <w:t>īpašuma</w:t>
            </w:r>
            <w:r>
              <w:rPr>
                <w:spacing w:val="-15"/>
                <w:sz w:val="24"/>
              </w:rPr>
              <w:t xml:space="preserve"> </w:t>
            </w:r>
            <w:r>
              <w:rPr>
                <w:sz w:val="24"/>
              </w:rPr>
              <w:t xml:space="preserve">un juridiskā nodaļa </w:t>
            </w:r>
            <w:r>
              <w:rPr>
                <w:spacing w:val="-2"/>
                <w:sz w:val="24"/>
              </w:rPr>
              <w:t>Komersanti</w:t>
            </w:r>
          </w:p>
        </w:tc>
        <w:tc>
          <w:tcPr>
            <w:tcW w:w="2865" w:type="dxa"/>
          </w:tcPr>
          <w:p w14:paraId="75C65859" w14:textId="77777777" w:rsidR="00553707" w:rsidRDefault="00000000">
            <w:pPr>
              <w:pStyle w:val="TableParagraph"/>
              <w:spacing w:before="30"/>
              <w:ind w:left="272" w:right="254"/>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5538356F" w14:textId="77777777" w:rsidR="00553707" w:rsidRDefault="00000000">
            <w:pPr>
              <w:pStyle w:val="TableParagraph"/>
              <w:ind w:left="287" w:right="268"/>
              <w:jc w:val="center"/>
              <w:rPr>
                <w:sz w:val="24"/>
              </w:rPr>
            </w:pPr>
            <w:r>
              <w:rPr>
                <w:sz w:val="24"/>
              </w:rPr>
              <w:t>Pašvaldības</w:t>
            </w:r>
            <w:r>
              <w:rPr>
                <w:spacing w:val="-15"/>
                <w:sz w:val="24"/>
              </w:rPr>
              <w:t xml:space="preserve"> </w:t>
            </w:r>
            <w:r>
              <w:rPr>
                <w:sz w:val="24"/>
              </w:rPr>
              <w:t>īpašuma</w:t>
            </w:r>
            <w:r>
              <w:rPr>
                <w:spacing w:val="-15"/>
                <w:sz w:val="24"/>
              </w:rPr>
              <w:t xml:space="preserve"> </w:t>
            </w:r>
            <w:r>
              <w:rPr>
                <w:sz w:val="24"/>
              </w:rPr>
              <w:t xml:space="preserve">un juridiskā nodaļa </w:t>
            </w:r>
            <w:r>
              <w:rPr>
                <w:spacing w:val="-2"/>
                <w:sz w:val="24"/>
              </w:rPr>
              <w:t>Komersanti</w:t>
            </w:r>
          </w:p>
        </w:tc>
      </w:tr>
      <w:tr w:rsidR="00553707" w14:paraId="354607B2" w14:textId="77777777">
        <w:trPr>
          <w:trHeight w:val="1439"/>
        </w:trPr>
        <w:tc>
          <w:tcPr>
            <w:tcW w:w="629" w:type="dxa"/>
          </w:tcPr>
          <w:p w14:paraId="4817CA11" w14:textId="77777777" w:rsidR="00553707" w:rsidRDefault="00553707">
            <w:pPr>
              <w:pStyle w:val="TableParagraph"/>
              <w:rPr>
                <w:sz w:val="24"/>
              </w:rPr>
            </w:pPr>
          </w:p>
          <w:p w14:paraId="53AFD859" w14:textId="77777777" w:rsidR="00553707" w:rsidRDefault="00553707">
            <w:pPr>
              <w:pStyle w:val="TableParagraph"/>
              <w:spacing w:before="30"/>
              <w:rPr>
                <w:sz w:val="24"/>
              </w:rPr>
            </w:pPr>
          </w:p>
          <w:p w14:paraId="1C0BB6EF" w14:textId="77777777" w:rsidR="00553707" w:rsidRDefault="00000000">
            <w:pPr>
              <w:pStyle w:val="TableParagraph"/>
              <w:ind w:left="16" w:right="5"/>
              <w:jc w:val="center"/>
              <w:rPr>
                <w:sz w:val="24"/>
              </w:rPr>
            </w:pPr>
            <w:r>
              <w:rPr>
                <w:spacing w:val="-5"/>
                <w:sz w:val="24"/>
              </w:rPr>
              <w:t>14.</w:t>
            </w:r>
          </w:p>
        </w:tc>
        <w:tc>
          <w:tcPr>
            <w:tcW w:w="4868" w:type="dxa"/>
          </w:tcPr>
          <w:p w14:paraId="0875B82F" w14:textId="77777777" w:rsidR="00553707" w:rsidRDefault="00553707">
            <w:pPr>
              <w:pStyle w:val="TableParagraph"/>
              <w:spacing w:before="30"/>
              <w:rPr>
                <w:sz w:val="24"/>
              </w:rPr>
            </w:pPr>
          </w:p>
          <w:p w14:paraId="27278FE2" w14:textId="77777777" w:rsidR="00553707" w:rsidRDefault="00000000">
            <w:pPr>
              <w:pStyle w:val="TableParagraph"/>
              <w:ind w:left="282" w:right="272" w:hanging="1"/>
              <w:jc w:val="center"/>
              <w:rPr>
                <w:sz w:val="24"/>
              </w:rPr>
            </w:pPr>
            <w:r>
              <w:rPr>
                <w:sz w:val="24"/>
              </w:rPr>
              <w:t xml:space="preserve">ANO </w:t>
            </w:r>
            <w:proofErr w:type="spellStart"/>
            <w:r>
              <w:rPr>
                <w:sz w:val="24"/>
              </w:rPr>
              <w:t>Sendai</w:t>
            </w:r>
            <w:proofErr w:type="spellEnd"/>
            <w:r>
              <w:rPr>
                <w:sz w:val="24"/>
              </w:rPr>
              <w:t xml:space="preserve"> </w:t>
            </w:r>
            <w:proofErr w:type="spellStart"/>
            <w:r>
              <w:rPr>
                <w:sz w:val="24"/>
              </w:rPr>
              <w:t>ietvarprogrammas</w:t>
            </w:r>
            <w:proofErr w:type="spellEnd"/>
            <w:r>
              <w:rPr>
                <w:sz w:val="24"/>
              </w:rPr>
              <w:t xml:space="preserve"> 2015.- 2030.gadam</w:t>
            </w:r>
            <w:r>
              <w:rPr>
                <w:spacing w:val="-10"/>
                <w:sz w:val="24"/>
              </w:rPr>
              <w:t xml:space="preserve"> </w:t>
            </w:r>
            <w:r>
              <w:rPr>
                <w:sz w:val="24"/>
              </w:rPr>
              <w:t>par</w:t>
            </w:r>
            <w:r>
              <w:rPr>
                <w:spacing w:val="-12"/>
                <w:sz w:val="24"/>
              </w:rPr>
              <w:t xml:space="preserve"> </w:t>
            </w:r>
            <w:r>
              <w:rPr>
                <w:sz w:val="24"/>
              </w:rPr>
              <w:t>katastrofu</w:t>
            </w:r>
            <w:r>
              <w:rPr>
                <w:spacing w:val="-10"/>
                <w:sz w:val="24"/>
              </w:rPr>
              <w:t xml:space="preserve"> </w:t>
            </w:r>
            <w:r>
              <w:rPr>
                <w:sz w:val="24"/>
              </w:rPr>
              <w:t>risku</w:t>
            </w:r>
            <w:r>
              <w:rPr>
                <w:spacing w:val="-10"/>
                <w:sz w:val="24"/>
              </w:rPr>
              <w:t xml:space="preserve"> </w:t>
            </w:r>
            <w:r>
              <w:rPr>
                <w:sz w:val="24"/>
              </w:rPr>
              <w:t>mazināšanu mērķu un pasākumu īstenošana</w:t>
            </w:r>
          </w:p>
        </w:tc>
        <w:tc>
          <w:tcPr>
            <w:tcW w:w="1670" w:type="dxa"/>
          </w:tcPr>
          <w:p w14:paraId="33C79C68" w14:textId="77777777" w:rsidR="00553707" w:rsidRDefault="00553707">
            <w:pPr>
              <w:pStyle w:val="TableParagraph"/>
              <w:spacing w:before="166"/>
              <w:rPr>
                <w:sz w:val="24"/>
              </w:rPr>
            </w:pPr>
          </w:p>
          <w:p w14:paraId="0BC80A51" w14:textId="77777777" w:rsidR="00553707" w:rsidRDefault="00000000">
            <w:pPr>
              <w:pStyle w:val="TableParagraph"/>
              <w:spacing w:before="1"/>
              <w:ind w:left="17"/>
              <w:jc w:val="center"/>
              <w:rPr>
                <w:sz w:val="24"/>
              </w:rPr>
            </w:pPr>
            <w:r>
              <w:rPr>
                <w:spacing w:val="-2"/>
                <w:sz w:val="24"/>
              </w:rPr>
              <w:t>2020.-2030.</w:t>
            </w:r>
          </w:p>
          <w:p w14:paraId="14407250" w14:textId="77777777" w:rsidR="00553707" w:rsidRDefault="00000000">
            <w:pPr>
              <w:pStyle w:val="TableParagraph"/>
              <w:ind w:left="17" w:right="1"/>
              <w:jc w:val="center"/>
              <w:rPr>
                <w:sz w:val="24"/>
              </w:rPr>
            </w:pPr>
            <w:r>
              <w:rPr>
                <w:spacing w:val="-4"/>
                <w:sz w:val="24"/>
              </w:rPr>
              <w:t>gads</w:t>
            </w:r>
          </w:p>
        </w:tc>
        <w:tc>
          <w:tcPr>
            <w:tcW w:w="3026" w:type="dxa"/>
          </w:tcPr>
          <w:p w14:paraId="076E12F9" w14:textId="77777777" w:rsidR="00553707" w:rsidRDefault="00553707">
            <w:pPr>
              <w:pStyle w:val="TableParagraph"/>
              <w:rPr>
                <w:sz w:val="24"/>
              </w:rPr>
            </w:pPr>
          </w:p>
          <w:p w14:paraId="24DA9EDE" w14:textId="77777777" w:rsidR="00553707" w:rsidRDefault="00553707">
            <w:pPr>
              <w:pStyle w:val="TableParagraph"/>
              <w:spacing w:before="30"/>
              <w:rPr>
                <w:sz w:val="24"/>
              </w:rPr>
            </w:pPr>
          </w:p>
          <w:p w14:paraId="720D7E44" w14:textId="77777777" w:rsidR="00553707" w:rsidRDefault="00000000">
            <w:pPr>
              <w:pStyle w:val="TableParagraph"/>
              <w:ind w:left="104" w:right="90"/>
              <w:jc w:val="center"/>
              <w:rPr>
                <w:sz w:val="24"/>
              </w:rPr>
            </w:pPr>
            <w:r>
              <w:rPr>
                <w:spacing w:val="-5"/>
                <w:sz w:val="24"/>
              </w:rPr>
              <w:t>IEM</w:t>
            </w:r>
          </w:p>
        </w:tc>
        <w:tc>
          <w:tcPr>
            <w:tcW w:w="3031" w:type="dxa"/>
          </w:tcPr>
          <w:p w14:paraId="0AB1EBD2" w14:textId="77777777" w:rsidR="00553707" w:rsidRDefault="00000000">
            <w:pPr>
              <w:pStyle w:val="TableParagraph"/>
              <w:spacing w:before="30"/>
              <w:ind w:left="106" w:right="87"/>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66B0872B" w14:textId="77777777" w:rsidR="00553707" w:rsidRDefault="00000000">
            <w:pPr>
              <w:pStyle w:val="TableParagraph"/>
              <w:ind w:left="218" w:right="198"/>
              <w:jc w:val="center"/>
              <w:rPr>
                <w:sz w:val="24"/>
              </w:rPr>
            </w:pPr>
            <w:r>
              <w:rPr>
                <w:sz w:val="24"/>
              </w:rPr>
              <w:t>Pašvaldības</w:t>
            </w:r>
            <w:r>
              <w:rPr>
                <w:spacing w:val="-15"/>
                <w:sz w:val="24"/>
              </w:rPr>
              <w:t xml:space="preserve"> </w:t>
            </w:r>
            <w:r>
              <w:rPr>
                <w:sz w:val="24"/>
              </w:rPr>
              <w:t>īpašuma</w:t>
            </w:r>
            <w:r>
              <w:rPr>
                <w:spacing w:val="-15"/>
                <w:sz w:val="24"/>
              </w:rPr>
              <w:t xml:space="preserve"> </w:t>
            </w:r>
            <w:r>
              <w:rPr>
                <w:sz w:val="24"/>
              </w:rPr>
              <w:t xml:space="preserve">un juridiskā nodaļa </w:t>
            </w:r>
            <w:r>
              <w:rPr>
                <w:spacing w:val="-2"/>
                <w:sz w:val="24"/>
              </w:rPr>
              <w:t>Komersanti</w:t>
            </w:r>
          </w:p>
        </w:tc>
        <w:tc>
          <w:tcPr>
            <w:tcW w:w="2865" w:type="dxa"/>
          </w:tcPr>
          <w:p w14:paraId="1D3E5916" w14:textId="77777777" w:rsidR="00553707" w:rsidRDefault="00000000">
            <w:pPr>
              <w:pStyle w:val="TableParagraph"/>
              <w:spacing w:before="30"/>
              <w:ind w:left="272" w:right="254"/>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7BEC5A02" w14:textId="77777777" w:rsidR="00553707" w:rsidRDefault="00000000">
            <w:pPr>
              <w:pStyle w:val="TableParagraph"/>
              <w:ind w:left="287" w:right="268"/>
              <w:jc w:val="center"/>
              <w:rPr>
                <w:sz w:val="24"/>
              </w:rPr>
            </w:pPr>
            <w:r>
              <w:rPr>
                <w:sz w:val="24"/>
              </w:rPr>
              <w:t>Pašvaldības</w:t>
            </w:r>
            <w:r>
              <w:rPr>
                <w:spacing w:val="-15"/>
                <w:sz w:val="24"/>
              </w:rPr>
              <w:t xml:space="preserve"> </w:t>
            </w:r>
            <w:r>
              <w:rPr>
                <w:sz w:val="24"/>
              </w:rPr>
              <w:t>īpašuma</w:t>
            </w:r>
            <w:r>
              <w:rPr>
                <w:spacing w:val="-15"/>
                <w:sz w:val="24"/>
              </w:rPr>
              <w:t xml:space="preserve"> </w:t>
            </w:r>
            <w:r>
              <w:rPr>
                <w:sz w:val="24"/>
              </w:rPr>
              <w:t xml:space="preserve">un juridiskā nodaļa </w:t>
            </w:r>
            <w:r>
              <w:rPr>
                <w:spacing w:val="-2"/>
                <w:sz w:val="24"/>
              </w:rPr>
              <w:t>Komersanti</w:t>
            </w:r>
          </w:p>
        </w:tc>
      </w:tr>
      <w:tr w:rsidR="00553707" w14:paraId="5AA7DDFC" w14:textId="77777777">
        <w:trPr>
          <w:trHeight w:val="1441"/>
        </w:trPr>
        <w:tc>
          <w:tcPr>
            <w:tcW w:w="629" w:type="dxa"/>
          </w:tcPr>
          <w:p w14:paraId="5AA21300" w14:textId="77777777" w:rsidR="00553707" w:rsidRDefault="00553707">
            <w:pPr>
              <w:pStyle w:val="TableParagraph"/>
              <w:rPr>
                <w:sz w:val="24"/>
              </w:rPr>
            </w:pPr>
          </w:p>
          <w:p w14:paraId="16BFD0F4" w14:textId="77777777" w:rsidR="00553707" w:rsidRDefault="00553707">
            <w:pPr>
              <w:pStyle w:val="TableParagraph"/>
              <w:spacing w:before="30"/>
              <w:rPr>
                <w:sz w:val="24"/>
              </w:rPr>
            </w:pPr>
          </w:p>
          <w:p w14:paraId="57BFCDF9" w14:textId="77777777" w:rsidR="00553707" w:rsidRDefault="00000000">
            <w:pPr>
              <w:pStyle w:val="TableParagraph"/>
              <w:ind w:left="16" w:right="5"/>
              <w:jc w:val="center"/>
              <w:rPr>
                <w:sz w:val="24"/>
              </w:rPr>
            </w:pPr>
            <w:r>
              <w:rPr>
                <w:spacing w:val="-5"/>
                <w:sz w:val="24"/>
              </w:rPr>
              <w:t>15.</w:t>
            </w:r>
          </w:p>
        </w:tc>
        <w:tc>
          <w:tcPr>
            <w:tcW w:w="4868" w:type="dxa"/>
          </w:tcPr>
          <w:p w14:paraId="744D9F2C" w14:textId="77777777" w:rsidR="00553707" w:rsidRDefault="00553707">
            <w:pPr>
              <w:pStyle w:val="TableParagraph"/>
              <w:spacing w:before="169"/>
              <w:rPr>
                <w:sz w:val="24"/>
              </w:rPr>
            </w:pPr>
          </w:p>
          <w:p w14:paraId="60E05364" w14:textId="77777777" w:rsidR="00553707" w:rsidRDefault="00000000">
            <w:pPr>
              <w:pStyle w:val="TableParagraph"/>
              <w:ind w:left="217"/>
              <w:rPr>
                <w:sz w:val="24"/>
              </w:rPr>
            </w:pPr>
            <w:r>
              <w:rPr>
                <w:sz w:val="24"/>
              </w:rPr>
              <w:t>ES</w:t>
            </w:r>
            <w:r>
              <w:rPr>
                <w:spacing w:val="-2"/>
                <w:sz w:val="24"/>
              </w:rPr>
              <w:t xml:space="preserve"> </w:t>
            </w:r>
            <w:r>
              <w:rPr>
                <w:sz w:val="24"/>
              </w:rPr>
              <w:t>stratēģija</w:t>
            </w:r>
            <w:r>
              <w:rPr>
                <w:spacing w:val="-1"/>
                <w:sz w:val="24"/>
              </w:rPr>
              <w:t xml:space="preserve"> </w:t>
            </w:r>
            <w:r>
              <w:rPr>
                <w:sz w:val="24"/>
              </w:rPr>
              <w:t>pielāgošanās</w:t>
            </w:r>
            <w:r>
              <w:rPr>
                <w:spacing w:val="-2"/>
                <w:sz w:val="24"/>
              </w:rPr>
              <w:t xml:space="preserve"> </w:t>
            </w:r>
            <w:r>
              <w:rPr>
                <w:sz w:val="24"/>
              </w:rPr>
              <w:t>klimata</w:t>
            </w:r>
            <w:r>
              <w:rPr>
                <w:spacing w:val="-1"/>
                <w:sz w:val="24"/>
              </w:rPr>
              <w:t xml:space="preserve"> </w:t>
            </w:r>
            <w:r>
              <w:rPr>
                <w:spacing w:val="-2"/>
                <w:sz w:val="24"/>
              </w:rPr>
              <w:t>pārmaiņām</w:t>
            </w:r>
          </w:p>
        </w:tc>
        <w:tc>
          <w:tcPr>
            <w:tcW w:w="1670" w:type="dxa"/>
          </w:tcPr>
          <w:p w14:paraId="18EC1FA3" w14:textId="77777777" w:rsidR="00553707" w:rsidRDefault="00553707">
            <w:pPr>
              <w:pStyle w:val="TableParagraph"/>
              <w:spacing w:before="169"/>
              <w:rPr>
                <w:sz w:val="24"/>
              </w:rPr>
            </w:pPr>
          </w:p>
          <w:p w14:paraId="358670CE" w14:textId="77777777" w:rsidR="00553707" w:rsidRDefault="00000000">
            <w:pPr>
              <w:pStyle w:val="TableParagraph"/>
              <w:ind w:left="17"/>
              <w:jc w:val="center"/>
              <w:rPr>
                <w:sz w:val="24"/>
              </w:rPr>
            </w:pPr>
            <w:r>
              <w:rPr>
                <w:spacing w:val="-2"/>
                <w:sz w:val="24"/>
              </w:rPr>
              <w:t>2020.-2030.</w:t>
            </w:r>
          </w:p>
          <w:p w14:paraId="01A25858" w14:textId="77777777" w:rsidR="00553707" w:rsidRDefault="00000000">
            <w:pPr>
              <w:pStyle w:val="TableParagraph"/>
              <w:ind w:left="17" w:right="1"/>
              <w:jc w:val="center"/>
              <w:rPr>
                <w:sz w:val="24"/>
              </w:rPr>
            </w:pPr>
            <w:r>
              <w:rPr>
                <w:spacing w:val="-4"/>
                <w:sz w:val="24"/>
              </w:rPr>
              <w:t>gads</w:t>
            </w:r>
          </w:p>
        </w:tc>
        <w:tc>
          <w:tcPr>
            <w:tcW w:w="3026" w:type="dxa"/>
          </w:tcPr>
          <w:p w14:paraId="4C23E2B6" w14:textId="77777777" w:rsidR="00553707" w:rsidRDefault="00553707">
            <w:pPr>
              <w:pStyle w:val="TableParagraph"/>
              <w:rPr>
                <w:sz w:val="24"/>
              </w:rPr>
            </w:pPr>
          </w:p>
          <w:p w14:paraId="17BD498C" w14:textId="77777777" w:rsidR="00553707" w:rsidRDefault="00553707">
            <w:pPr>
              <w:pStyle w:val="TableParagraph"/>
              <w:spacing w:before="30"/>
              <w:rPr>
                <w:sz w:val="24"/>
              </w:rPr>
            </w:pPr>
          </w:p>
          <w:p w14:paraId="53BB2E3D" w14:textId="77777777" w:rsidR="00553707" w:rsidRDefault="00000000">
            <w:pPr>
              <w:pStyle w:val="TableParagraph"/>
              <w:ind w:left="104" w:right="91"/>
              <w:jc w:val="center"/>
              <w:rPr>
                <w:sz w:val="24"/>
              </w:rPr>
            </w:pPr>
            <w:r>
              <w:rPr>
                <w:spacing w:val="-2"/>
                <w:sz w:val="24"/>
              </w:rPr>
              <w:t>VARAM</w:t>
            </w:r>
          </w:p>
        </w:tc>
        <w:tc>
          <w:tcPr>
            <w:tcW w:w="3031" w:type="dxa"/>
          </w:tcPr>
          <w:p w14:paraId="4EE9C4B5" w14:textId="77777777" w:rsidR="00553707" w:rsidRDefault="00000000">
            <w:pPr>
              <w:pStyle w:val="TableParagraph"/>
              <w:spacing w:before="30"/>
              <w:ind w:left="106" w:right="87"/>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792C38D4" w14:textId="77777777" w:rsidR="00553707" w:rsidRDefault="00000000">
            <w:pPr>
              <w:pStyle w:val="TableParagraph"/>
              <w:ind w:left="218" w:right="198"/>
              <w:jc w:val="center"/>
              <w:rPr>
                <w:sz w:val="24"/>
              </w:rPr>
            </w:pPr>
            <w:r>
              <w:rPr>
                <w:sz w:val="24"/>
              </w:rPr>
              <w:t>Pašvaldības</w:t>
            </w:r>
            <w:r>
              <w:rPr>
                <w:spacing w:val="-15"/>
                <w:sz w:val="24"/>
              </w:rPr>
              <w:t xml:space="preserve"> </w:t>
            </w:r>
            <w:r>
              <w:rPr>
                <w:sz w:val="24"/>
              </w:rPr>
              <w:t>īpašuma</w:t>
            </w:r>
            <w:r>
              <w:rPr>
                <w:spacing w:val="-15"/>
                <w:sz w:val="24"/>
              </w:rPr>
              <w:t xml:space="preserve"> </w:t>
            </w:r>
            <w:r>
              <w:rPr>
                <w:sz w:val="24"/>
              </w:rPr>
              <w:t xml:space="preserve">un juridiskā nodaļa </w:t>
            </w:r>
            <w:r>
              <w:rPr>
                <w:spacing w:val="-2"/>
                <w:sz w:val="24"/>
              </w:rPr>
              <w:t>Komersanti</w:t>
            </w:r>
          </w:p>
        </w:tc>
        <w:tc>
          <w:tcPr>
            <w:tcW w:w="2865" w:type="dxa"/>
          </w:tcPr>
          <w:p w14:paraId="308D1E7E" w14:textId="77777777" w:rsidR="00553707" w:rsidRDefault="00000000">
            <w:pPr>
              <w:pStyle w:val="TableParagraph"/>
              <w:spacing w:before="30"/>
              <w:ind w:left="272" w:right="254"/>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30D79CD1" w14:textId="77777777" w:rsidR="00553707" w:rsidRDefault="00000000">
            <w:pPr>
              <w:pStyle w:val="TableParagraph"/>
              <w:ind w:left="287" w:right="268"/>
              <w:jc w:val="center"/>
              <w:rPr>
                <w:sz w:val="24"/>
              </w:rPr>
            </w:pPr>
            <w:r>
              <w:rPr>
                <w:sz w:val="24"/>
              </w:rPr>
              <w:t>Pašvaldības</w:t>
            </w:r>
            <w:r>
              <w:rPr>
                <w:spacing w:val="-15"/>
                <w:sz w:val="24"/>
              </w:rPr>
              <w:t xml:space="preserve"> </w:t>
            </w:r>
            <w:r>
              <w:rPr>
                <w:sz w:val="24"/>
              </w:rPr>
              <w:t>īpašuma</w:t>
            </w:r>
            <w:r>
              <w:rPr>
                <w:spacing w:val="-15"/>
                <w:sz w:val="24"/>
              </w:rPr>
              <w:t xml:space="preserve"> </w:t>
            </w:r>
            <w:r>
              <w:rPr>
                <w:sz w:val="24"/>
              </w:rPr>
              <w:t xml:space="preserve">un juridiskā nodaļa </w:t>
            </w:r>
            <w:r>
              <w:rPr>
                <w:spacing w:val="-2"/>
                <w:sz w:val="24"/>
              </w:rPr>
              <w:t>Komersanti</w:t>
            </w:r>
          </w:p>
        </w:tc>
      </w:tr>
      <w:tr w:rsidR="00553707" w14:paraId="580E547A" w14:textId="77777777">
        <w:trPr>
          <w:trHeight w:val="1440"/>
        </w:trPr>
        <w:tc>
          <w:tcPr>
            <w:tcW w:w="629" w:type="dxa"/>
          </w:tcPr>
          <w:p w14:paraId="74FBE123" w14:textId="77777777" w:rsidR="00553707" w:rsidRDefault="00553707">
            <w:pPr>
              <w:pStyle w:val="TableParagraph"/>
              <w:rPr>
                <w:sz w:val="24"/>
              </w:rPr>
            </w:pPr>
          </w:p>
          <w:p w14:paraId="7DF8FEB0" w14:textId="77777777" w:rsidR="00553707" w:rsidRDefault="00553707">
            <w:pPr>
              <w:pStyle w:val="TableParagraph"/>
              <w:spacing w:before="27"/>
              <w:rPr>
                <w:sz w:val="24"/>
              </w:rPr>
            </w:pPr>
          </w:p>
          <w:p w14:paraId="544F9342" w14:textId="77777777" w:rsidR="00553707" w:rsidRDefault="00000000">
            <w:pPr>
              <w:pStyle w:val="TableParagraph"/>
              <w:ind w:left="16" w:right="5"/>
              <w:jc w:val="center"/>
              <w:rPr>
                <w:sz w:val="24"/>
              </w:rPr>
            </w:pPr>
            <w:r>
              <w:rPr>
                <w:spacing w:val="-5"/>
                <w:sz w:val="24"/>
              </w:rPr>
              <w:t>16.</w:t>
            </w:r>
          </w:p>
        </w:tc>
        <w:tc>
          <w:tcPr>
            <w:tcW w:w="4868" w:type="dxa"/>
          </w:tcPr>
          <w:p w14:paraId="0BD1256B" w14:textId="77777777" w:rsidR="00553707" w:rsidRDefault="00553707">
            <w:pPr>
              <w:pStyle w:val="TableParagraph"/>
              <w:spacing w:before="27"/>
              <w:rPr>
                <w:sz w:val="24"/>
              </w:rPr>
            </w:pPr>
          </w:p>
          <w:p w14:paraId="7195368F" w14:textId="77777777" w:rsidR="00553707" w:rsidRDefault="00000000">
            <w:pPr>
              <w:pStyle w:val="TableParagraph"/>
              <w:ind w:left="99" w:right="86"/>
              <w:jc w:val="center"/>
              <w:rPr>
                <w:sz w:val="24"/>
              </w:rPr>
            </w:pPr>
            <w:r>
              <w:rPr>
                <w:sz w:val="24"/>
              </w:rPr>
              <w:t>Latvijas</w:t>
            </w:r>
            <w:r>
              <w:rPr>
                <w:spacing w:val="-10"/>
                <w:sz w:val="24"/>
              </w:rPr>
              <w:t xml:space="preserve"> </w:t>
            </w:r>
            <w:r>
              <w:rPr>
                <w:sz w:val="24"/>
              </w:rPr>
              <w:t>pielāgošanās</w:t>
            </w:r>
            <w:r>
              <w:rPr>
                <w:spacing w:val="-10"/>
                <w:sz w:val="24"/>
              </w:rPr>
              <w:t xml:space="preserve"> </w:t>
            </w:r>
            <w:r>
              <w:rPr>
                <w:sz w:val="24"/>
              </w:rPr>
              <w:t>klimata</w:t>
            </w:r>
            <w:r>
              <w:rPr>
                <w:spacing w:val="-10"/>
                <w:sz w:val="24"/>
              </w:rPr>
              <w:t xml:space="preserve"> </w:t>
            </w:r>
            <w:r>
              <w:rPr>
                <w:sz w:val="24"/>
              </w:rPr>
              <w:t>pārmaiņām</w:t>
            </w:r>
            <w:r>
              <w:rPr>
                <w:spacing w:val="-9"/>
                <w:sz w:val="24"/>
              </w:rPr>
              <w:t xml:space="preserve"> </w:t>
            </w:r>
            <w:r>
              <w:rPr>
                <w:sz w:val="24"/>
              </w:rPr>
              <w:t>plāna laika</w:t>
            </w:r>
            <w:r>
              <w:rPr>
                <w:spacing w:val="-6"/>
                <w:sz w:val="24"/>
              </w:rPr>
              <w:t xml:space="preserve"> </w:t>
            </w:r>
            <w:r>
              <w:rPr>
                <w:sz w:val="24"/>
              </w:rPr>
              <w:t>posmam</w:t>
            </w:r>
            <w:r>
              <w:rPr>
                <w:spacing w:val="-5"/>
                <w:sz w:val="24"/>
              </w:rPr>
              <w:t xml:space="preserve"> </w:t>
            </w:r>
            <w:r>
              <w:rPr>
                <w:sz w:val="24"/>
              </w:rPr>
              <w:t>līdz</w:t>
            </w:r>
            <w:r>
              <w:rPr>
                <w:spacing w:val="-5"/>
                <w:sz w:val="24"/>
              </w:rPr>
              <w:t xml:space="preserve"> </w:t>
            </w:r>
            <w:r>
              <w:rPr>
                <w:sz w:val="24"/>
              </w:rPr>
              <w:t>2030.gadam</w:t>
            </w:r>
            <w:r>
              <w:rPr>
                <w:spacing w:val="-5"/>
                <w:sz w:val="24"/>
              </w:rPr>
              <w:t xml:space="preserve"> </w:t>
            </w:r>
            <w:r>
              <w:rPr>
                <w:sz w:val="24"/>
              </w:rPr>
              <w:t>rīcības</w:t>
            </w:r>
            <w:r>
              <w:rPr>
                <w:spacing w:val="-6"/>
                <w:sz w:val="24"/>
              </w:rPr>
              <w:t xml:space="preserve"> </w:t>
            </w:r>
            <w:r>
              <w:rPr>
                <w:sz w:val="24"/>
              </w:rPr>
              <w:t xml:space="preserve">virzienu </w:t>
            </w:r>
            <w:r>
              <w:rPr>
                <w:spacing w:val="-2"/>
                <w:sz w:val="24"/>
              </w:rPr>
              <w:t>īstenošana</w:t>
            </w:r>
          </w:p>
        </w:tc>
        <w:tc>
          <w:tcPr>
            <w:tcW w:w="1670" w:type="dxa"/>
          </w:tcPr>
          <w:p w14:paraId="045B111A" w14:textId="77777777" w:rsidR="00553707" w:rsidRDefault="00553707">
            <w:pPr>
              <w:pStyle w:val="TableParagraph"/>
              <w:rPr>
                <w:sz w:val="24"/>
              </w:rPr>
            </w:pPr>
          </w:p>
          <w:p w14:paraId="34ABBD61" w14:textId="77777777" w:rsidR="00553707" w:rsidRDefault="00553707">
            <w:pPr>
              <w:pStyle w:val="TableParagraph"/>
              <w:spacing w:before="27"/>
              <w:rPr>
                <w:sz w:val="24"/>
              </w:rPr>
            </w:pPr>
          </w:p>
          <w:p w14:paraId="3B8D0F26" w14:textId="77777777" w:rsidR="00553707" w:rsidRDefault="00000000">
            <w:pPr>
              <w:pStyle w:val="TableParagraph"/>
              <w:ind w:left="17" w:right="3"/>
              <w:jc w:val="center"/>
              <w:rPr>
                <w:sz w:val="24"/>
              </w:rPr>
            </w:pPr>
            <w:r>
              <w:rPr>
                <w:spacing w:val="-2"/>
                <w:sz w:val="24"/>
              </w:rPr>
              <w:t>2020.-2030.gads</w:t>
            </w:r>
          </w:p>
        </w:tc>
        <w:tc>
          <w:tcPr>
            <w:tcW w:w="3026" w:type="dxa"/>
          </w:tcPr>
          <w:p w14:paraId="2D8B07A3" w14:textId="77777777" w:rsidR="00553707" w:rsidRDefault="00553707">
            <w:pPr>
              <w:pStyle w:val="TableParagraph"/>
              <w:rPr>
                <w:sz w:val="24"/>
              </w:rPr>
            </w:pPr>
          </w:p>
          <w:p w14:paraId="49B0C218" w14:textId="77777777" w:rsidR="00553707" w:rsidRDefault="00553707">
            <w:pPr>
              <w:pStyle w:val="TableParagraph"/>
              <w:spacing w:before="27"/>
              <w:rPr>
                <w:sz w:val="24"/>
              </w:rPr>
            </w:pPr>
          </w:p>
          <w:p w14:paraId="1D12F04F" w14:textId="77777777" w:rsidR="00553707" w:rsidRDefault="00000000">
            <w:pPr>
              <w:pStyle w:val="TableParagraph"/>
              <w:ind w:left="104" w:right="91"/>
              <w:jc w:val="center"/>
              <w:rPr>
                <w:sz w:val="24"/>
              </w:rPr>
            </w:pPr>
            <w:r>
              <w:rPr>
                <w:spacing w:val="-2"/>
                <w:sz w:val="24"/>
              </w:rPr>
              <w:t>VARAM</w:t>
            </w:r>
          </w:p>
        </w:tc>
        <w:tc>
          <w:tcPr>
            <w:tcW w:w="3031" w:type="dxa"/>
          </w:tcPr>
          <w:p w14:paraId="7A99B527" w14:textId="77777777" w:rsidR="00553707" w:rsidRDefault="00000000">
            <w:pPr>
              <w:pStyle w:val="TableParagraph"/>
              <w:spacing w:before="27"/>
              <w:ind w:left="107" w:right="87"/>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75C78AAE" w14:textId="77777777" w:rsidR="00553707" w:rsidRDefault="00000000">
            <w:pPr>
              <w:pStyle w:val="TableParagraph"/>
              <w:ind w:left="218" w:right="198"/>
              <w:jc w:val="center"/>
              <w:rPr>
                <w:sz w:val="24"/>
              </w:rPr>
            </w:pPr>
            <w:r>
              <w:rPr>
                <w:sz w:val="24"/>
              </w:rPr>
              <w:t>Pašvaldības</w:t>
            </w:r>
            <w:r>
              <w:rPr>
                <w:spacing w:val="-15"/>
                <w:sz w:val="24"/>
              </w:rPr>
              <w:t xml:space="preserve"> </w:t>
            </w:r>
            <w:r>
              <w:rPr>
                <w:sz w:val="24"/>
              </w:rPr>
              <w:t>īpašuma</w:t>
            </w:r>
            <w:r>
              <w:rPr>
                <w:spacing w:val="-15"/>
                <w:sz w:val="24"/>
              </w:rPr>
              <w:t xml:space="preserve"> </w:t>
            </w:r>
            <w:r>
              <w:rPr>
                <w:sz w:val="24"/>
              </w:rPr>
              <w:t xml:space="preserve">un juridiskā nodaļa </w:t>
            </w:r>
            <w:r>
              <w:rPr>
                <w:spacing w:val="-2"/>
                <w:sz w:val="24"/>
              </w:rPr>
              <w:t>Komersanti</w:t>
            </w:r>
          </w:p>
        </w:tc>
        <w:tc>
          <w:tcPr>
            <w:tcW w:w="2865" w:type="dxa"/>
          </w:tcPr>
          <w:p w14:paraId="03203C9C" w14:textId="77777777" w:rsidR="00553707" w:rsidRDefault="00000000">
            <w:pPr>
              <w:pStyle w:val="TableParagraph"/>
              <w:spacing w:before="27"/>
              <w:ind w:left="272" w:right="254"/>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06C1E8D8" w14:textId="77777777" w:rsidR="00553707" w:rsidRDefault="00000000">
            <w:pPr>
              <w:pStyle w:val="TableParagraph"/>
              <w:ind w:left="287" w:right="268"/>
              <w:jc w:val="center"/>
              <w:rPr>
                <w:sz w:val="24"/>
              </w:rPr>
            </w:pPr>
            <w:r>
              <w:rPr>
                <w:sz w:val="24"/>
              </w:rPr>
              <w:t>Pašvaldības</w:t>
            </w:r>
            <w:r>
              <w:rPr>
                <w:spacing w:val="-15"/>
                <w:sz w:val="24"/>
              </w:rPr>
              <w:t xml:space="preserve"> </w:t>
            </w:r>
            <w:r>
              <w:rPr>
                <w:sz w:val="24"/>
              </w:rPr>
              <w:t>īpašuma</w:t>
            </w:r>
            <w:r>
              <w:rPr>
                <w:spacing w:val="-15"/>
                <w:sz w:val="24"/>
              </w:rPr>
              <w:t xml:space="preserve"> </w:t>
            </w:r>
            <w:r>
              <w:rPr>
                <w:sz w:val="24"/>
              </w:rPr>
              <w:t xml:space="preserve">un juridiskā nodaļa </w:t>
            </w:r>
            <w:r>
              <w:rPr>
                <w:spacing w:val="-2"/>
                <w:sz w:val="24"/>
              </w:rPr>
              <w:t>Komersanti</w:t>
            </w:r>
          </w:p>
        </w:tc>
      </w:tr>
      <w:tr w:rsidR="00553707" w14:paraId="67CB1857" w14:textId="77777777">
        <w:trPr>
          <w:trHeight w:val="1163"/>
        </w:trPr>
        <w:tc>
          <w:tcPr>
            <w:tcW w:w="629" w:type="dxa"/>
          </w:tcPr>
          <w:p w14:paraId="38CBAB05" w14:textId="77777777" w:rsidR="00553707" w:rsidRDefault="00553707">
            <w:pPr>
              <w:pStyle w:val="TableParagraph"/>
              <w:spacing w:before="166"/>
              <w:rPr>
                <w:sz w:val="24"/>
              </w:rPr>
            </w:pPr>
          </w:p>
          <w:p w14:paraId="786CC025" w14:textId="77777777" w:rsidR="00553707" w:rsidRDefault="00000000">
            <w:pPr>
              <w:pStyle w:val="TableParagraph"/>
              <w:spacing w:before="1"/>
              <w:ind w:left="16" w:right="5"/>
              <w:jc w:val="center"/>
              <w:rPr>
                <w:sz w:val="24"/>
              </w:rPr>
            </w:pPr>
            <w:r>
              <w:rPr>
                <w:spacing w:val="-5"/>
                <w:sz w:val="24"/>
              </w:rPr>
              <w:t>17.</w:t>
            </w:r>
          </w:p>
        </w:tc>
        <w:tc>
          <w:tcPr>
            <w:tcW w:w="4868" w:type="dxa"/>
          </w:tcPr>
          <w:p w14:paraId="7F1449C4" w14:textId="77777777" w:rsidR="00553707" w:rsidRDefault="00553707">
            <w:pPr>
              <w:pStyle w:val="TableParagraph"/>
              <w:spacing w:before="27"/>
              <w:rPr>
                <w:sz w:val="24"/>
              </w:rPr>
            </w:pPr>
          </w:p>
          <w:p w14:paraId="485EEDFF" w14:textId="77777777" w:rsidR="00553707" w:rsidRDefault="00000000">
            <w:pPr>
              <w:pStyle w:val="TableParagraph"/>
              <w:ind w:left="1005" w:hanging="670"/>
              <w:rPr>
                <w:sz w:val="24"/>
              </w:rPr>
            </w:pPr>
            <w:r>
              <w:rPr>
                <w:sz w:val="24"/>
              </w:rPr>
              <w:t>Risku</w:t>
            </w:r>
            <w:r>
              <w:rPr>
                <w:spacing w:val="-14"/>
                <w:sz w:val="24"/>
              </w:rPr>
              <w:t xml:space="preserve"> </w:t>
            </w:r>
            <w:r>
              <w:rPr>
                <w:sz w:val="24"/>
              </w:rPr>
              <w:t>apdrošināšanas</w:t>
            </w:r>
            <w:r>
              <w:rPr>
                <w:spacing w:val="-15"/>
                <w:sz w:val="24"/>
              </w:rPr>
              <w:t xml:space="preserve"> </w:t>
            </w:r>
            <w:r>
              <w:rPr>
                <w:sz w:val="24"/>
              </w:rPr>
              <w:t>un</w:t>
            </w:r>
            <w:r>
              <w:rPr>
                <w:spacing w:val="-12"/>
                <w:sz w:val="24"/>
              </w:rPr>
              <w:t xml:space="preserve"> </w:t>
            </w:r>
            <w:r>
              <w:rPr>
                <w:sz w:val="24"/>
              </w:rPr>
              <w:t>pārapdrošināšanas normatīvo aktu pilnveidošana</w:t>
            </w:r>
          </w:p>
        </w:tc>
        <w:tc>
          <w:tcPr>
            <w:tcW w:w="1670" w:type="dxa"/>
          </w:tcPr>
          <w:p w14:paraId="7CDD2AF9" w14:textId="77777777" w:rsidR="00553707" w:rsidRDefault="00553707">
            <w:pPr>
              <w:pStyle w:val="TableParagraph"/>
              <w:rPr>
                <w:sz w:val="24"/>
              </w:rPr>
            </w:pPr>
          </w:p>
          <w:p w14:paraId="4BC67C68" w14:textId="77777777" w:rsidR="00553707" w:rsidRDefault="00553707">
            <w:pPr>
              <w:pStyle w:val="TableParagraph"/>
              <w:spacing w:before="27"/>
              <w:rPr>
                <w:sz w:val="24"/>
              </w:rPr>
            </w:pPr>
          </w:p>
          <w:p w14:paraId="189F75A1" w14:textId="77777777" w:rsidR="00553707" w:rsidRDefault="00000000">
            <w:pPr>
              <w:pStyle w:val="TableParagraph"/>
              <w:ind w:left="17" w:right="3"/>
              <w:jc w:val="center"/>
              <w:rPr>
                <w:sz w:val="24"/>
              </w:rPr>
            </w:pPr>
            <w:r>
              <w:rPr>
                <w:spacing w:val="-2"/>
                <w:sz w:val="24"/>
              </w:rPr>
              <w:t>2020.-2027.gads</w:t>
            </w:r>
          </w:p>
        </w:tc>
        <w:tc>
          <w:tcPr>
            <w:tcW w:w="3026" w:type="dxa"/>
          </w:tcPr>
          <w:p w14:paraId="38705EC8" w14:textId="77777777" w:rsidR="00553707" w:rsidRDefault="00000000">
            <w:pPr>
              <w:pStyle w:val="TableParagraph"/>
              <w:spacing w:before="27"/>
              <w:ind w:left="530" w:right="512" w:firstLine="1"/>
              <w:jc w:val="center"/>
              <w:rPr>
                <w:sz w:val="24"/>
              </w:rPr>
            </w:pPr>
            <w:r>
              <w:rPr>
                <w:spacing w:val="-2"/>
                <w:sz w:val="24"/>
              </w:rPr>
              <w:t xml:space="preserve">Ministrijas </w:t>
            </w:r>
            <w:r>
              <w:rPr>
                <w:sz w:val="24"/>
              </w:rPr>
              <w:t>Pašvaldības</w:t>
            </w:r>
            <w:r>
              <w:rPr>
                <w:spacing w:val="-15"/>
                <w:sz w:val="24"/>
              </w:rPr>
              <w:t xml:space="preserve"> </w:t>
            </w:r>
            <w:r>
              <w:rPr>
                <w:sz w:val="24"/>
              </w:rPr>
              <w:t xml:space="preserve">noteiktā </w:t>
            </w:r>
            <w:r>
              <w:rPr>
                <w:spacing w:val="-2"/>
                <w:sz w:val="24"/>
              </w:rPr>
              <w:t>institūcija</w:t>
            </w:r>
          </w:p>
          <w:p w14:paraId="49F0E876" w14:textId="77777777" w:rsidR="00553707" w:rsidRDefault="00000000">
            <w:pPr>
              <w:pStyle w:val="TableParagraph"/>
              <w:ind w:left="104" w:right="90"/>
              <w:jc w:val="center"/>
              <w:rPr>
                <w:sz w:val="24"/>
              </w:rPr>
            </w:pPr>
            <w:r>
              <w:rPr>
                <w:sz w:val="24"/>
              </w:rPr>
              <w:t>Apdrošināšanas</w:t>
            </w:r>
            <w:r>
              <w:rPr>
                <w:spacing w:val="-5"/>
                <w:sz w:val="24"/>
              </w:rPr>
              <w:t xml:space="preserve"> </w:t>
            </w:r>
            <w:r>
              <w:rPr>
                <w:spacing w:val="-2"/>
                <w:sz w:val="24"/>
              </w:rPr>
              <w:t>komersanti</w:t>
            </w:r>
          </w:p>
        </w:tc>
        <w:tc>
          <w:tcPr>
            <w:tcW w:w="3031" w:type="dxa"/>
          </w:tcPr>
          <w:p w14:paraId="3A12CD7C" w14:textId="77777777" w:rsidR="00553707" w:rsidRDefault="00000000">
            <w:pPr>
              <w:pStyle w:val="TableParagraph"/>
              <w:spacing w:before="27"/>
              <w:ind w:left="533" w:right="514" w:firstLine="1"/>
              <w:jc w:val="center"/>
              <w:rPr>
                <w:sz w:val="24"/>
              </w:rPr>
            </w:pPr>
            <w:r>
              <w:rPr>
                <w:spacing w:val="-2"/>
                <w:sz w:val="24"/>
              </w:rPr>
              <w:t xml:space="preserve">Ministrijas </w:t>
            </w:r>
            <w:r>
              <w:rPr>
                <w:sz w:val="24"/>
              </w:rPr>
              <w:t>Pašvaldības</w:t>
            </w:r>
            <w:r>
              <w:rPr>
                <w:spacing w:val="-15"/>
                <w:sz w:val="24"/>
              </w:rPr>
              <w:t xml:space="preserve"> </w:t>
            </w:r>
            <w:r>
              <w:rPr>
                <w:sz w:val="24"/>
              </w:rPr>
              <w:t xml:space="preserve">noteiktā </w:t>
            </w:r>
            <w:r>
              <w:rPr>
                <w:spacing w:val="-2"/>
                <w:sz w:val="24"/>
              </w:rPr>
              <w:t>institūcija</w:t>
            </w:r>
          </w:p>
          <w:p w14:paraId="7E61E6FC" w14:textId="77777777" w:rsidR="00553707" w:rsidRDefault="00000000">
            <w:pPr>
              <w:pStyle w:val="TableParagraph"/>
              <w:ind w:left="106" w:right="91"/>
              <w:jc w:val="center"/>
              <w:rPr>
                <w:sz w:val="24"/>
              </w:rPr>
            </w:pPr>
            <w:r>
              <w:rPr>
                <w:sz w:val="24"/>
              </w:rPr>
              <w:t>Apdrošināšanas</w:t>
            </w:r>
            <w:r>
              <w:rPr>
                <w:spacing w:val="-5"/>
                <w:sz w:val="24"/>
              </w:rPr>
              <w:t xml:space="preserve"> </w:t>
            </w:r>
            <w:r>
              <w:rPr>
                <w:spacing w:val="-2"/>
                <w:sz w:val="24"/>
              </w:rPr>
              <w:t>komersanti</w:t>
            </w:r>
          </w:p>
        </w:tc>
        <w:tc>
          <w:tcPr>
            <w:tcW w:w="2865" w:type="dxa"/>
          </w:tcPr>
          <w:p w14:paraId="0CE742B1" w14:textId="77777777" w:rsidR="00553707" w:rsidRDefault="00000000">
            <w:pPr>
              <w:pStyle w:val="TableParagraph"/>
              <w:spacing w:before="27"/>
              <w:ind w:left="450" w:right="431" w:firstLine="1"/>
              <w:jc w:val="center"/>
              <w:rPr>
                <w:sz w:val="24"/>
              </w:rPr>
            </w:pPr>
            <w:r>
              <w:rPr>
                <w:spacing w:val="-2"/>
                <w:sz w:val="24"/>
              </w:rPr>
              <w:t xml:space="preserve">Ministrijas </w:t>
            </w:r>
            <w:r>
              <w:rPr>
                <w:sz w:val="24"/>
              </w:rPr>
              <w:t>Pašvaldības</w:t>
            </w:r>
            <w:r>
              <w:rPr>
                <w:spacing w:val="-15"/>
                <w:sz w:val="24"/>
              </w:rPr>
              <w:t xml:space="preserve"> </w:t>
            </w:r>
            <w:r>
              <w:rPr>
                <w:sz w:val="24"/>
              </w:rPr>
              <w:t xml:space="preserve">noteiktā </w:t>
            </w:r>
            <w:r>
              <w:rPr>
                <w:spacing w:val="-2"/>
                <w:sz w:val="24"/>
              </w:rPr>
              <w:t>institūcija</w:t>
            </w:r>
          </w:p>
          <w:p w14:paraId="1EF63E92" w14:textId="77777777" w:rsidR="00553707" w:rsidRDefault="00000000">
            <w:pPr>
              <w:pStyle w:val="TableParagraph"/>
              <w:ind w:left="15"/>
              <w:jc w:val="center"/>
              <w:rPr>
                <w:sz w:val="24"/>
              </w:rPr>
            </w:pPr>
            <w:r>
              <w:rPr>
                <w:sz w:val="24"/>
              </w:rPr>
              <w:t>Apdrošināšanas</w:t>
            </w:r>
            <w:r>
              <w:rPr>
                <w:spacing w:val="-5"/>
                <w:sz w:val="24"/>
              </w:rPr>
              <w:t xml:space="preserve"> </w:t>
            </w:r>
            <w:r>
              <w:rPr>
                <w:spacing w:val="-2"/>
                <w:sz w:val="24"/>
              </w:rPr>
              <w:t>komersanti</w:t>
            </w:r>
          </w:p>
        </w:tc>
      </w:tr>
    </w:tbl>
    <w:p w14:paraId="7571AF5F" w14:textId="77777777" w:rsidR="00553707" w:rsidRDefault="00553707">
      <w:pPr>
        <w:jc w:val="center"/>
        <w:rPr>
          <w:sz w:val="24"/>
        </w:rPr>
        <w:sectPr w:rsidR="00553707" w:rsidSect="00CD44C4">
          <w:pgSz w:w="16840" w:h="11910" w:orient="landscape"/>
          <w:pgMar w:top="1340" w:right="260" w:bottom="1240" w:left="260" w:header="0" w:footer="988" w:gutter="0"/>
          <w:cols w:space="720"/>
        </w:sectPr>
      </w:pPr>
    </w:p>
    <w:p w14:paraId="2561D3B0" w14:textId="77777777" w:rsidR="00553707" w:rsidRDefault="00553707">
      <w:pPr>
        <w:pStyle w:val="BodyText"/>
        <w:spacing w:before="125"/>
        <w:rPr>
          <w:sz w:val="20"/>
        </w:rPr>
      </w:pPr>
    </w:p>
    <w:tbl>
      <w:tblPr>
        <w:tblW w:w="0" w:type="auto"/>
        <w:tblInd w:w="122"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629"/>
        <w:gridCol w:w="4868"/>
        <w:gridCol w:w="1670"/>
        <w:gridCol w:w="3026"/>
        <w:gridCol w:w="3031"/>
        <w:gridCol w:w="2865"/>
      </w:tblGrid>
      <w:tr w:rsidR="00553707" w14:paraId="25DB936F" w14:textId="77777777">
        <w:trPr>
          <w:trHeight w:val="1432"/>
        </w:trPr>
        <w:tc>
          <w:tcPr>
            <w:tcW w:w="629" w:type="dxa"/>
            <w:tcBorders>
              <w:bottom w:val="single" w:sz="24" w:space="0" w:color="FFE499"/>
            </w:tcBorders>
          </w:tcPr>
          <w:p w14:paraId="3502CA4D" w14:textId="77777777" w:rsidR="00553707" w:rsidRDefault="00553707">
            <w:pPr>
              <w:pStyle w:val="TableParagraph"/>
              <w:rPr>
                <w:sz w:val="24"/>
              </w:rPr>
            </w:pPr>
          </w:p>
          <w:p w14:paraId="4717AAC3" w14:textId="77777777" w:rsidR="00553707" w:rsidRDefault="00553707">
            <w:pPr>
              <w:pStyle w:val="TableParagraph"/>
              <w:spacing w:before="27"/>
              <w:rPr>
                <w:sz w:val="24"/>
              </w:rPr>
            </w:pPr>
          </w:p>
          <w:p w14:paraId="71FEDCEB" w14:textId="77777777" w:rsidR="00553707" w:rsidRDefault="00000000">
            <w:pPr>
              <w:pStyle w:val="TableParagraph"/>
              <w:ind w:left="16" w:right="5"/>
              <w:jc w:val="center"/>
              <w:rPr>
                <w:sz w:val="24"/>
              </w:rPr>
            </w:pPr>
            <w:r>
              <w:rPr>
                <w:spacing w:val="-5"/>
                <w:sz w:val="24"/>
              </w:rPr>
              <w:t>18.</w:t>
            </w:r>
          </w:p>
        </w:tc>
        <w:tc>
          <w:tcPr>
            <w:tcW w:w="4868" w:type="dxa"/>
            <w:tcBorders>
              <w:bottom w:val="single" w:sz="24" w:space="0" w:color="FFE499"/>
            </w:tcBorders>
          </w:tcPr>
          <w:p w14:paraId="596E1AA8" w14:textId="77777777" w:rsidR="00553707" w:rsidRDefault="00553707">
            <w:pPr>
              <w:pStyle w:val="TableParagraph"/>
              <w:spacing w:before="166"/>
              <w:rPr>
                <w:sz w:val="24"/>
              </w:rPr>
            </w:pPr>
          </w:p>
          <w:p w14:paraId="70017F76" w14:textId="77777777" w:rsidR="00553707" w:rsidRDefault="00000000">
            <w:pPr>
              <w:pStyle w:val="TableParagraph"/>
              <w:spacing w:before="1"/>
              <w:ind w:left="1036" w:hanging="906"/>
              <w:rPr>
                <w:sz w:val="24"/>
              </w:rPr>
            </w:pPr>
            <w:r>
              <w:rPr>
                <w:sz w:val="24"/>
              </w:rPr>
              <w:t>Izstrādāt</w:t>
            </w:r>
            <w:r>
              <w:rPr>
                <w:spacing w:val="-10"/>
                <w:sz w:val="24"/>
              </w:rPr>
              <w:t xml:space="preserve"> </w:t>
            </w:r>
            <w:r>
              <w:rPr>
                <w:sz w:val="24"/>
              </w:rPr>
              <w:t>plānu</w:t>
            </w:r>
            <w:r>
              <w:rPr>
                <w:spacing w:val="-10"/>
                <w:sz w:val="24"/>
              </w:rPr>
              <w:t xml:space="preserve"> </w:t>
            </w:r>
            <w:r>
              <w:rPr>
                <w:sz w:val="24"/>
              </w:rPr>
              <w:t>kultūras</w:t>
            </w:r>
            <w:r>
              <w:rPr>
                <w:spacing w:val="-8"/>
                <w:sz w:val="24"/>
              </w:rPr>
              <w:t xml:space="preserve"> </w:t>
            </w:r>
            <w:r>
              <w:rPr>
                <w:sz w:val="24"/>
              </w:rPr>
              <w:t>mantojuma</w:t>
            </w:r>
            <w:r>
              <w:rPr>
                <w:spacing w:val="-11"/>
                <w:sz w:val="24"/>
              </w:rPr>
              <w:t xml:space="preserve"> </w:t>
            </w:r>
            <w:r>
              <w:rPr>
                <w:sz w:val="24"/>
              </w:rPr>
              <w:t>aizsardzībai un glābšanai krīzes situācijās</w:t>
            </w:r>
          </w:p>
        </w:tc>
        <w:tc>
          <w:tcPr>
            <w:tcW w:w="1670" w:type="dxa"/>
            <w:tcBorders>
              <w:bottom w:val="single" w:sz="24" w:space="0" w:color="FFE499"/>
            </w:tcBorders>
          </w:tcPr>
          <w:p w14:paraId="0483C94F" w14:textId="77777777" w:rsidR="00553707" w:rsidRDefault="00553707">
            <w:pPr>
              <w:pStyle w:val="TableParagraph"/>
              <w:rPr>
                <w:sz w:val="24"/>
              </w:rPr>
            </w:pPr>
          </w:p>
          <w:p w14:paraId="4ECE7D7E" w14:textId="77777777" w:rsidR="00553707" w:rsidRDefault="00553707">
            <w:pPr>
              <w:pStyle w:val="TableParagraph"/>
              <w:spacing w:before="27"/>
              <w:rPr>
                <w:sz w:val="24"/>
              </w:rPr>
            </w:pPr>
          </w:p>
          <w:p w14:paraId="62B1218A" w14:textId="77777777" w:rsidR="00553707" w:rsidRDefault="00000000">
            <w:pPr>
              <w:pStyle w:val="TableParagraph"/>
              <w:ind w:left="17" w:right="3"/>
              <w:jc w:val="center"/>
              <w:rPr>
                <w:sz w:val="24"/>
              </w:rPr>
            </w:pPr>
            <w:r>
              <w:rPr>
                <w:spacing w:val="-2"/>
                <w:sz w:val="24"/>
              </w:rPr>
              <w:t>2020.-2027.gads</w:t>
            </w:r>
          </w:p>
        </w:tc>
        <w:tc>
          <w:tcPr>
            <w:tcW w:w="3026" w:type="dxa"/>
            <w:tcBorders>
              <w:bottom w:val="single" w:sz="24" w:space="0" w:color="FFE499"/>
            </w:tcBorders>
          </w:tcPr>
          <w:p w14:paraId="40609202" w14:textId="77777777" w:rsidR="00553707" w:rsidRDefault="00553707">
            <w:pPr>
              <w:pStyle w:val="TableParagraph"/>
              <w:rPr>
                <w:sz w:val="24"/>
              </w:rPr>
            </w:pPr>
          </w:p>
          <w:p w14:paraId="53CE3FA0" w14:textId="77777777" w:rsidR="00553707" w:rsidRDefault="00553707">
            <w:pPr>
              <w:pStyle w:val="TableParagraph"/>
              <w:spacing w:before="27"/>
              <w:rPr>
                <w:sz w:val="24"/>
              </w:rPr>
            </w:pPr>
          </w:p>
          <w:p w14:paraId="2A6BC25B" w14:textId="77777777" w:rsidR="00553707" w:rsidRDefault="00000000">
            <w:pPr>
              <w:pStyle w:val="TableParagraph"/>
              <w:ind w:left="104" w:right="89"/>
              <w:jc w:val="center"/>
              <w:rPr>
                <w:sz w:val="24"/>
              </w:rPr>
            </w:pPr>
            <w:r>
              <w:rPr>
                <w:spacing w:val="-5"/>
                <w:sz w:val="24"/>
              </w:rPr>
              <w:t>KM</w:t>
            </w:r>
          </w:p>
        </w:tc>
        <w:tc>
          <w:tcPr>
            <w:tcW w:w="3031" w:type="dxa"/>
            <w:tcBorders>
              <w:bottom w:val="single" w:sz="24" w:space="0" w:color="FFE499"/>
            </w:tcBorders>
          </w:tcPr>
          <w:p w14:paraId="030BDFC0" w14:textId="77777777" w:rsidR="00553707" w:rsidRDefault="00553707">
            <w:pPr>
              <w:pStyle w:val="TableParagraph"/>
              <w:rPr>
                <w:sz w:val="24"/>
              </w:rPr>
            </w:pPr>
          </w:p>
          <w:p w14:paraId="79936F2F" w14:textId="77777777" w:rsidR="00553707" w:rsidRDefault="00553707">
            <w:pPr>
              <w:pStyle w:val="TableParagraph"/>
              <w:spacing w:before="27"/>
              <w:rPr>
                <w:sz w:val="24"/>
              </w:rPr>
            </w:pPr>
          </w:p>
          <w:p w14:paraId="281D6540" w14:textId="77777777" w:rsidR="00553707" w:rsidRDefault="00000000">
            <w:pPr>
              <w:pStyle w:val="TableParagraph"/>
              <w:ind w:left="106" w:right="90"/>
              <w:jc w:val="center"/>
              <w:rPr>
                <w:sz w:val="24"/>
              </w:rPr>
            </w:pPr>
            <w:r>
              <w:rPr>
                <w:spacing w:val="-5"/>
                <w:sz w:val="24"/>
              </w:rPr>
              <w:t>KM</w:t>
            </w:r>
          </w:p>
        </w:tc>
        <w:tc>
          <w:tcPr>
            <w:tcW w:w="2865" w:type="dxa"/>
            <w:tcBorders>
              <w:bottom w:val="single" w:sz="24" w:space="0" w:color="FFE499"/>
            </w:tcBorders>
          </w:tcPr>
          <w:p w14:paraId="0AC20685" w14:textId="77777777" w:rsidR="00553707" w:rsidRDefault="00000000">
            <w:pPr>
              <w:pStyle w:val="TableParagraph"/>
              <w:spacing w:before="27"/>
              <w:ind w:left="100" w:right="83" w:firstLine="729"/>
              <w:rPr>
                <w:sz w:val="24"/>
              </w:rPr>
            </w:pPr>
            <w:r>
              <w:rPr>
                <w:sz w:val="24"/>
              </w:rPr>
              <w:t>KM iestādes Olaines</w:t>
            </w:r>
            <w:r>
              <w:rPr>
                <w:spacing w:val="-15"/>
                <w:sz w:val="24"/>
              </w:rPr>
              <w:t xml:space="preserve"> </w:t>
            </w:r>
            <w:r>
              <w:rPr>
                <w:sz w:val="24"/>
              </w:rPr>
              <w:t>novada</w:t>
            </w:r>
            <w:r>
              <w:rPr>
                <w:spacing w:val="-15"/>
                <w:sz w:val="24"/>
              </w:rPr>
              <w:t xml:space="preserve"> </w:t>
            </w:r>
            <w:r>
              <w:rPr>
                <w:sz w:val="24"/>
              </w:rPr>
              <w:t>pašvaldības</w:t>
            </w:r>
          </w:p>
          <w:p w14:paraId="5080CD9E" w14:textId="77777777" w:rsidR="00553707" w:rsidRDefault="00000000">
            <w:pPr>
              <w:pStyle w:val="TableParagraph"/>
              <w:ind w:left="481" w:right="397" w:firstLine="511"/>
              <w:rPr>
                <w:sz w:val="24"/>
              </w:rPr>
            </w:pPr>
            <w:r>
              <w:rPr>
                <w:spacing w:val="-2"/>
                <w:sz w:val="24"/>
              </w:rPr>
              <w:t xml:space="preserve">būvvalde </w:t>
            </w:r>
            <w:r>
              <w:rPr>
                <w:sz w:val="24"/>
              </w:rPr>
              <w:t>Kultūras</w:t>
            </w:r>
            <w:r>
              <w:rPr>
                <w:spacing w:val="-15"/>
                <w:sz w:val="24"/>
              </w:rPr>
              <w:t xml:space="preserve"> </w:t>
            </w:r>
            <w:r>
              <w:rPr>
                <w:sz w:val="24"/>
              </w:rPr>
              <w:t>pieminekļu</w:t>
            </w:r>
          </w:p>
          <w:p w14:paraId="785D142A" w14:textId="77777777" w:rsidR="00553707" w:rsidRDefault="00000000">
            <w:pPr>
              <w:pStyle w:val="TableParagraph"/>
              <w:ind w:left="1000"/>
              <w:rPr>
                <w:sz w:val="24"/>
              </w:rPr>
            </w:pPr>
            <w:r>
              <w:rPr>
                <w:spacing w:val="-2"/>
                <w:sz w:val="24"/>
              </w:rPr>
              <w:t>īpašnieki</w:t>
            </w:r>
          </w:p>
        </w:tc>
      </w:tr>
      <w:tr w:rsidR="00553707" w14:paraId="53C03ABA" w14:textId="77777777">
        <w:trPr>
          <w:trHeight w:val="259"/>
        </w:trPr>
        <w:tc>
          <w:tcPr>
            <w:tcW w:w="16089" w:type="dxa"/>
            <w:gridSpan w:val="6"/>
            <w:tcBorders>
              <w:top w:val="single" w:sz="24" w:space="0" w:color="FFE499"/>
              <w:bottom w:val="single" w:sz="24" w:space="0" w:color="FFE499"/>
            </w:tcBorders>
            <w:shd w:val="clear" w:color="auto" w:fill="FFE499"/>
          </w:tcPr>
          <w:p w14:paraId="73B3CCAF" w14:textId="77777777" w:rsidR="00553707" w:rsidRDefault="00000000">
            <w:pPr>
              <w:pStyle w:val="TableParagraph"/>
              <w:spacing w:line="239" w:lineRule="exact"/>
              <w:ind w:left="16" w:right="3"/>
              <w:jc w:val="center"/>
              <w:rPr>
                <w:b/>
                <w:i/>
                <w:sz w:val="24"/>
              </w:rPr>
            </w:pPr>
            <w:r>
              <w:rPr>
                <w:b/>
                <w:i/>
                <w:sz w:val="24"/>
              </w:rPr>
              <w:t>Reaģēšanas</w:t>
            </w:r>
            <w:r>
              <w:rPr>
                <w:b/>
                <w:i/>
                <w:spacing w:val="-6"/>
                <w:sz w:val="24"/>
              </w:rPr>
              <w:t xml:space="preserve"> </w:t>
            </w:r>
            <w:r>
              <w:rPr>
                <w:b/>
                <w:i/>
                <w:sz w:val="24"/>
              </w:rPr>
              <w:t>un</w:t>
            </w:r>
            <w:r>
              <w:rPr>
                <w:b/>
                <w:i/>
                <w:spacing w:val="-4"/>
                <w:sz w:val="24"/>
              </w:rPr>
              <w:t xml:space="preserve"> </w:t>
            </w:r>
            <w:r>
              <w:rPr>
                <w:b/>
                <w:i/>
                <w:sz w:val="24"/>
              </w:rPr>
              <w:t>seku</w:t>
            </w:r>
            <w:r>
              <w:rPr>
                <w:b/>
                <w:i/>
                <w:spacing w:val="-5"/>
                <w:sz w:val="24"/>
              </w:rPr>
              <w:t xml:space="preserve"> </w:t>
            </w:r>
            <w:r>
              <w:rPr>
                <w:b/>
                <w:i/>
                <w:sz w:val="24"/>
              </w:rPr>
              <w:t>likvidēšanas</w:t>
            </w:r>
            <w:r>
              <w:rPr>
                <w:b/>
                <w:i/>
                <w:spacing w:val="-4"/>
                <w:sz w:val="24"/>
              </w:rPr>
              <w:t xml:space="preserve"> </w:t>
            </w:r>
            <w:r>
              <w:rPr>
                <w:b/>
                <w:i/>
                <w:spacing w:val="-2"/>
                <w:sz w:val="24"/>
              </w:rPr>
              <w:t>pasākumi</w:t>
            </w:r>
          </w:p>
        </w:tc>
      </w:tr>
      <w:tr w:rsidR="00553707" w14:paraId="69BFC1AB" w14:textId="77777777">
        <w:trPr>
          <w:trHeight w:val="881"/>
        </w:trPr>
        <w:tc>
          <w:tcPr>
            <w:tcW w:w="629" w:type="dxa"/>
            <w:tcBorders>
              <w:top w:val="single" w:sz="24" w:space="0" w:color="FFE499"/>
            </w:tcBorders>
          </w:tcPr>
          <w:p w14:paraId="1099D3CE" w14:textId="77777777" w:rsidR="00553707" w:rsidRDefault="00553707">
            <w:pPr>
              <w:pStyle w:val="TableParagraph"/>
              <w:spacing w:before="23"/>
              <w:rPr>
                <w:sz w:val="24"/>
              </w:rPr>
            </w:pPr>
          </w:p>
          <w:p w14:paraId="785F3E54" w14:textId="77777777" w:rsidR="00553707" w:rsidRDefault="00000000">
            <w:pPr>
              <w:pStyle w:val="TableParagraph"/>
              <w:ind w:left="16" w:right="5"/>
              <w:jc w:val="center"/>
              <w:rPr>
                <w:sz w:val="24"/>
              </w:rPr>
            </w:pPr>
            <w:r>
              <w:rPr>
                <w:spacing w:val="-5"/>
                <w:sz w:val="24"/>
              </w:rPr>
              <w:t>1.</w:t>
            </w:r>
          </w:p>
        </w:tc>
        <w:tc>
          <w:tcPr>
            <w:tcW w:w="4868" w:type="dxa"/>
            <w:tcBorders>
              <w:top w:val="single" w:sz="24" w:space="0" w:color="FFE499"/>
            </w:tcBorders>
          </w:tcPr>
          <w:p w14:paraId="78E71B11" w14:textId="77777777" w:rsidR="00553707" w:rsidRDefault="00000000">
            <w:pPr>
              <w:pStyle w:val="TableParagraph"/>
              <w:spacing w:before="23"/>
              <w:ind w:left="150" w:right="141" w:firstLine="1"/>
              <w:jc w:val="center"/>
              <w:rPr>
                <w:sz w:val="24"/>
              </w:rPr>
            </w:pPr>
            <w:r>
              <w:rPr>
                <w:sz w:val="24"/>
              </w:rPr>
              <w:t>Informācijas saņemšana par iespējamiem HES bojājumiem</w:t>
            </w:r>
            <w:r>
              <w:rPr>
                <w:spacing w:val="-8"/>
                <w:sz w:val="24"/>
              </w:rPr>
              <w:t xml:space="preserve"> </w:t>
            </w:r>
            <w:r>
              <w:rPr>
                <w:sz w:val="24"/>
              </w:rPr>
              <w:t>un</w:t>
            </w:r>
            <w:r>
              <w:rPr>
                <w:spacing w:val="-8"/>
                <w:sz w:val="24"/>
              </w:rPr>
              <w:t xml:space="preserve"> </w:t>
            </w:r>
            <w:r>
              <w:rPr>
                <w:sz w:val="24"/>
              </w:rPr>
              <w:t>situācijas</w:t>
            </w:r>
            <w:r>
              <w:rPr>
                <w:spacing w:val="-9"/>
                <w:sz w:val="24"/>
              </w:rPr>
              <w:t xml:space="preserve"> </w:t>
            </w:r>
            <w:r>
              <w:rPr>
                <w:sz w:val="24"/>
              </w:rPr>
              <w:t>attīstību,</w:t>
            </w:r>
            <w:r>
              <w:rPr>
                <w:spacing w:val="-8"/>
                <w:sz w:val="24"/>
              </w:rPr>
              <w:t xml:space="preserve"> </w:t>
            </w:r>
            <w:r>
              <w:rPr>
                <w:sz w:val="24"/>
              </w:rPr>
              <w:t>un</w:t>
            </w:r>
            <w:r>
              <w:rPr>
                <w:spacing w:val="-8"/>
                <w:sz w:val="24"/>
              </w:rPr>
              <w:t xml:space="preserve"> </w:t>
            </w:r>
            <w:r>
              <w:rPr>
                <w:sz w:val="24"/>
              </w:rPr>
              <w:t>operatīvo dienestu informēšana</w:t>
            </w:r>
          </w:p>
        </w:tc>
        <w:tc>
          <w:tcPr>
            <w:tcW w:w="1670" w:type="dxa"/>
            <w:tcBorders>
              <w:top w:val="single" w:sz="24" w:space="0" w:color="FFE499"/>
            </w:tcBorders>
          </w:tcPr>
          <w:p w14:paraId="5506536F" w14:textId="77777777" w:rsidR="00553707" w:rsidRDefault="00000000">
            <w:pPr>
              <w:pStyle w:val="TableParagraph"/>
              <w:spacing w:before="160"/>
              <w:ind w:left="50" w:firstLine="612"/>
              <w:rPr>
                <w:sz w:val="24"/>
              </w:rPr>
            </w:pPr>
            <w:r>
              <w:rPr>
                <w:spacing w:val="-4"/>
                <w:sz w:val="24"/>
              </w:rPr>
              <w:t xml:space="preserve">Pēc </w:t>
            </w:r>
            <w:r>
              <w:rPr>
                <w:spacing w:val="-2"/>
                <w:sz w:val="24"/>
              </w:rPr>
              <w:t>nepieciešamības</w:t>
            </w:r>
          </w:p>
        </w:tc>
        <w:tc>
          <w:tcPr>
            <w:tcW w:w="3026" w:type="dxa"/>
            <w:tcBorders>
              <w:top w:val="single" w:sz="24" w:space="0" w:color="FFE499"/>
            </w:tcBorders>
          </w:tcPr>
          <w:p w14:paraId="6EBBB7B1" w14:textId="77777777" w:rsidR="00553707" w:rsidRDefault="00553707">
            <w:pPr>
              <w:pStyle w:val="TableParagraph"/>
              <w:spacing w:before="23"/>
              <w:rPr>
                <w:sz w:val="24"/>
              </w:rPr>
            </w:pPr>
          </w:p>
          <w:p w14:paraId="3282F07F" w14:textId="77777777" w:rsidR="00553707" w:rsidRDefault="00000000">
            <w:pPr>
              <w:pStyle w:val="TableParagraph"/>
              <w:ind w:left="104" w:right="94"/>
              <w:jc w:val="center"/>
              <w:rPr>
                <w:sz w:val="24"/>
              </w:rPr>
            </w:pPr>
            <w:r>
              <w:rPr>
                <w:sz w:val="24"/>
              </w:rPr>
              <w:t xml:space="preserve">AS </w:t>
            </w:r>
            <w:r>
              <w:rPr>
                <w:spacing w:val="-2"/>
                <w:sz w:val="24"/>
              </w:rPr>
              <w:t>"Latvenergo"</w:t>
            </w:r>
          </w:p>
        </w:tc>
        <w:tc>
          <w:tcPr>
            <w:tcW w:w="3031" w:type="dxa"/>
            <w:tcBorders>
              <w:top w:val="single" w:sz="24" w:space="0" w:color="FFE499"/>
            </w:tcBorders>
          </w:tcPr>
          <w:p w14:paraId="645100E4" w14:textId="77777777" w:rsidR="00553707" w:rsidRDefault="00553707">
            <w:pPr>
              <w:pStyle w:val="TableParagraph"/>
              <w:spacing w:before="23"/>
              <w:rPr>
                <w:sz w:val="24"/>
              </w:rPr>
            </w:pPr>
          </w:p>
          <w:p w14:paraId="129C12FB" w14:textId="77777777" w:rsidR="00553707" w:rsidRDefault="00000000">
            <w:pPr>
              <w:pStyle w:val="TableParagraph"/>
              <w:ind w:left="106" w:right="90"/>
              <w:jc w:val="center"/>
              <w:rPr>
                <w:sz w:val="24"/>
              </w:rPr>
            </w:pPr>
            <w:r>
              <w:rPr>
                <w:sz w:val="24"/>
              </w:rPr>
              <w:t xml:space="preserve">AS </w:t>
            </w:r>
            <w:r>
              <w:rPr>
                <w:spacing w:val="-2"/>
                <w:sz w:val="24"/>
              </w:rPr>
              <w:t>"Latvenergo"</w:t>
            </w:r>
          </w:p>
        </w:tc>
        <w:tc>
          <w:tcPr>
            <w:tcW w:w="2865" w:type="dxa"/>
            <w:tcBorders>
              <w:top w:val="single" w:sz="24" w:space="0" w:color="FFE499"/>
            </w:tcBorders>
          </w:tcPr>
          <w:p w14:paraId="0890ED18" w14:textId="77777777" w:rsidR="00553707" w:rsidRDefault="00000000">
            <w:pPr>
              <w:pStyle w:val="TableParagraph"/>
              <w:spacing w:before="23"/>
              <w:ind w:left="203" w:firstLine="403"/>
              <w:rPr>
                <w:sz w:val="24"/>
              </w:rPr>
            </w:pPr>
            <w:r>
              <w:rPr>
                <w:sz w:val="24"/>
              </w:rPr>
              <w:t>AS "Latvenergo" 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daļa</w:t>
            </w:r>
          </w:p>
          <w:p w14:paraId="3AE47741" w14:textId="77777777" w:rsidR="00553707" w:rsidRDefault="00000000">
            <w:pPr>
              <w:pStyle w:val="TableParagraph"/>
              <w:ind w:left="1300"/>
              <w:rPr>
                <w:sz w:val="24"/>
              </w:rPr>
            </w:pPr>
            <w:r>
              <w:rPr>
                <w:spacing w:val="-5"/>
                <w:sz w:val="24"/>
              </w:rPr>
              <w:t>PP</w:t>
            </w:r>
          </w:p>
        </w:tc>
      </w:tr>
      <w:tr w:rsidR="00553707" w14:paraId="0C90EA12" w14:textId="77777777">
        <w:trPr>
          <w:trHeight w:val="3098"/>
        </w:trPr>
        <w:tc>
          <w:tcPr>
            <w:tcW w:w="629" w:type="dxa"/>
          </w:tcPr>
          <w:p w14:paraId="7C759AC7" w14:textId="77777777" w:rsidR="00553707" w:rsidRDefault="00553707">
            <w:pPr>
              <w:pStyle w:val="TableParagraph"/>
              <w:rPr>
                <w:sz w:val="24"/>
              </w:rPr>
            </w:pPr>
          </w:p>
          <w:p w14:paraId="46BFC671" w14:textId="77777777" w:rsidR="00553707" w:rsidRDefault="00553707">
            <w:pPr>
              <w:pStyle w:val="TableParagraph"/>
              <w:rPr>
                <w:sz w:val="24"/>
              </w:rPr>
            </w:pPr>
          </w:p>
          <w:p w14:paraId="462CCA85" w14:textId="77777777" w:rsidR="00553707" w:rsidRDefault="00553707">
            <w:pPr>
              <w:pStyle w:val="TableParagraph"/>
              <w:rPr>
                <w:sz w:val="24"/>
              </w:rPr>
            </w:pPr>
          </w:p>
          <w:p w14:paraId="3F62389E" w14:textId="77777777" w:rsidR="00553707" w:rsidRDefault="00553707">
            <w:pPr>
              <w:pStyle w:val="TableParagraph"/>
              <w:rPr>
                <w:sz w:val="24"/>
              </w:rPr>
            </w:pPr>
          </w:p>
          <w:p w14:paraId="3622D93E" w14:textId="77777777" w:rsidR="00553707" w:rsidRDefault="00553707">
            <w:pPr>
              <w:pStyle w:val="TableParagraph"/>
              <w:spacing w:before="30"/>
              <w:rPr>
                <w:sz w:val="24"/>
              </w:rPr>
            </w:pPr>
          </w:p>
          <w:p w14:paraId="71F5032D" w14:textId="77777777" w:rsidR="00553707" w:rsidRDefault="00000000">
            <w:pPr>
              <w:pStyle w:val="TableParagraph"/>
              <w:ind w:left="16" w:right="5"/>
              <w:jc w:val="center"/>
              <w:rPr>
                <w:sz w:val="24"/>
              </w:rPr>
            </w:pPr>
            <w:r>
              <w:rPr>
                <w:spacing w:val="-5"/>
                <w:sz w:val="24"/>
              </w:rPr>
              <w:t>2.</w:t>
            </w:r>
          </w:p>
        </w:tc>
        <w:tc>
          <w:tcPr>
            <w:tcW w:w="4868" w:type="dxa"/>
          </w:tcPr>
          <w:p w14:paraId="5F87C584" w14:textId="77777777" w:rsidR="00553707" w:rsidRDefault="00553707">
            <w:pPr>
              <w:pStyle w:val="TableParagraph"/>
              <w:rPr>
                <w:sz w:val="24"/>
              </w:rPr>
            </w:pPr>
          </w:p>
          <w:p w14:paraId="76B12FA4" w14:textId="77777777" w:rsidR="00553707" w:rsidRDefault="00553707">
            <w:pPr>
              <w:pStyle w:val="TableParagraph"/>
              <w:rPr>
                <w:sz w:val="24"/>
              </w:rPr>
            </w:pPr>
          </w:p>
          <w:p w14:paraId="067DACDA" w14:textId="77777777" w:rsidR="00553707" w:rsidRDefault="00553707">
            <w:pPr>
              <w:pStyle w:val="TableParagraph"/>
              <w:rPr>
                <w:sz w:val="24"/>
              </w:rPr>
            </w:pPr>
          </w:p>
          <w:p w14:paraId="1E5CEDDB" w14:textId="77777777" w:rsidR="00553707" w:rsidRDefault="00553707">
            <w:pPr>
              <w:pStyle w:val="TableParagraph"/>
              <w:spacing w:before="169"/>
              <w:rPr>
                <w:sz w:val="24"/>
              </w:rPr>
            </w:pPr>
          </w:p>
          <w:p w14:paraId="6E1DA90C" w14:textId="77777777" w:rsidR="00553707" w:rsidRDefault="00000000">
            <w:pPr>
              <w:pStyle w:val="TableParagraph"/>
              <w:ind w:left="1965" w:hanging="1849"/>
              <w:rPr>
                <w:sz w:val="24"/>
              </w:rPr>
            </w:pPr>
            <w:r>
              <w:rPr>
                <w:sz w:val="24"/>
              </w:rPr>
              <w:t>Iedzīvotāju</w:t>
            </w:r>
            <w:r>
              <w:rPr>
                <w:spacing w:val="-9"/>
                <w:sz w:val="24"/>
              </w:rPr>
              <w:t xml:space="preserve"> </w:t>
            </w:r>
            <w:r>
              <w:rPr>
                <w:sz w:val="24"/>
              </w:rPr>
              <w:t>informēšana</w:t>
            </w:r>
            <w:r>
              <w:rPr>
                <w:spacing w:val="-8"/>
                <w:sz w:val="24"/>
              </w:rPr>
              <w:t xml:space="preserve"> </w:t>
            </w:r>
            <w:r>
              <w:rPr>
                <w:sz w:val="24"/>
              </w:rPr>
              <w:t>un</w:t>
            </w:r>
            <w:r>
              <w:rPr>
                <w:spacing w:val="-9"/>
                <w:sz w:val="24"/>
              </w:rPr>
              <w:t xml:space="preserve"> </w:t>
            </w:r>
            <w:r>
              <w:rPr>
                <w:sz w:val="24"/>
              </w:rPr>
              <w:t>ieteikumu</w:t>
            </w:r>
            <w:r>
              <w:rPr>
                <w:spacing w:val="-9"/>
                <w:sz w:val="24"/>
              </w:rPr>
              <w:t xml:space="preserve"> </w:t>
            </w:r>
            <w:r>
              <w:rPr>
                <w:sz w:val="24"/>
              </w:rPr>
              <w:t>par</w:t>
            </w:r>
            <w:r>
              <w:rPr>
                <w:spacing w:val="-9"/>
                <w:sz w:val="24"/>
              </w:rPr>
              <w:t xml:space="preserve"> </w:t>
            </w:r>
            <w:r>
              <w:rPr>
                <w:sz w:val="24"/>
              </w:rPr>
              <w:t xml:space="preserve">rīcību </w:t>
            </w:r>
            <w:r>
              <w:rPr>
                <w:spacing w:val="-2"/>
                <w:sz w:val="24"/>
              </w:rPr>
              <w:t>sniegšana</w:t>
            </w:r>
          </w:p>
        </w:tc>
        <w:tc>
          <w:tcPr>
            <w:tcW w:w="1670" w:type="dxa"/>
          </w:tcPr>
          <w:p w14:paraId="02EB1DEF" w14:textId="77777777" w:rsidR="00553707" w:rsidRDefault="00553707">
            <w:pPr>
              <w:pStyle w:val="TableParagraph"/>
              <w:rPr>
                <w:sz w:val="24"/>
              </w:rPr>
            </w:pPr>
          </w:p>
          <w:p w14:paraId="10E814F2" w14:textId="77777777" w:rsidR="00553707" w:rsidRDefault="00553707">
            <w:pPr>
              <w:pStyle w:val="TableParagraph"/>
              <w:rPr>
                <w:sz w:val="24"/>
              </w:rPr>
            </w:pPr>
          </w:p>
          <w:p w14:paraId="32784775" w14:textId="77777777" w:rsidR="00553707" w:rsidRDefault="00553707">
            <w:pPr>
              <w:pStyle w:val="TableParagraph"/>
              <w:rPr>
                <w:sz w:val="24"/>
              </w:rPr>
            </w:pPr>
          </w:p>
          <w:p w14:paraId="4B5A1F2E" w14:textId="77777777" w:rsidR="00553707" w:rsidRDefault="00553707">
            <w:pPr>
              <w:pStyle w:val="TableParagraph"/>
              <w:spacing w:before="169"/>
              <w:rPr>
                <w:sz w:val="24"/>
              </w:rPr>
            </w:pPr>
          </w:p>
          <w:p w14:paraId="5B6B1315" w14:textId="77777777" w:rsidR="00553707" w:rsidRDefault="00000000">
            <w:pPr>
              <w:pStyle w:val="TableParagraph"/>
              <w:ind w:left="50" w:firstLine="612"/>
              <w:rPr>
                <w:sz w:val="24"/>
              </w:rPr>
            </w:pPr>
            <w:r>
              <w:rPr>
                <w:spacing w:val="-4"/>
                <w:sz w:val="24"/>
              </w:rPr>
              <w:t xml:space="preserve">Pēc </w:t>
            </w:r>
            <w:r>
              <w:rPr>
                <w:spacing w:val="-2"/>
                <w:sz w:val="24"/>
              </w:rPr>
              <w:t>nepieciešamības</w:t>
            </w:r>
          </w:p>
        </w:tc>
        <w:tc>
          <w:tcPr>
            <w:tcW w:w="3026" w:type="dxa"/>
          </w:tcPr>
          <w:p w14:paraId="35C7F1A2" w14:textId="77777777" w:rsidR="00553707" w:rsidRDefault="00553707">
            <w:pPr>
              <w:pStyle w:val="TableParagraph"/>
              <w:rPr>
                <w:sz w:val="24"/>
              </w:rPr>
            </w:pPr>
          </w:p>
          <w:p w14:paraId="528DA7FF" w14:textId="77777777" w:rsidR="00553707" w:rsidRDefault="00553707">
            <w:pPr>
              <w:pStyle w:val="TableParagraph"/>
              <w:rPr>
                <w:sz w:val="24"/>
              </w:rPr>
            </w:pPr>
          </w:p>
          <w:p w14:paraId="1F72BACE" w14:textId="77777777" w:rsidR="00553707" w:rsidRDefault="00553707">
            <w:pPr>
              <w:pStyle w:val="TableParagraph"/>
              <w:rPr>
                <w:sz w:val="24"/>
              </w:rPr>
            </w:pPr>
          </w:p>
          <w:p w14:paraId="0F752A29" w14:textId="77777777" w:rsidR="00553707" w:rsidRDefault="00553707">
            <w:pPr>
              <w:pStyle w:val="TableParagraph"/>
              <w:spacing w:before="169"/>
              <w:rPr>
                <w:sz w:val="24"/>
              </w:rPr>
            </w:pPr>
          </w:p>
          <w:p w14:paraId="1CDF18A6" w14:textId="77777777" w:rsidR="00553707" w:rsidRDefault="00000000">
            <w:pPr>
              <w:pStyle w:val="TableParagraph"/>
              <w:ind w:left="283" w:right="42" w:firstLine="400"/>
              <w:rPr>
                <w:sz w:val="24"/>
              </w:rPr>
            </w:pPr>
            <w:r>
              <w:rPr>
                <w:sz w:val="24"/>
              </w:rPr>
              <w:t>AS "Latvenergo" VUGD</w:t>
            </w:r>
            <w:r>
              <w:rPr>
                <w:spacing w:val="-13"/>
                <w:sz w:val="24"/>
              </w:rPr>
              <w:t xml:space="preserve"> </w:t>
            </w:r>
            <w:r>
              <w:rPr>
                <w:sz w:val="24"/>
              </w:rPr>
              <w:t>RRP</w:t>
            </w:r>
            <w:r>
              <w:rPr>
                <w:spacing w:val="-11"/>
                <w:sz w:val="24"/>
              </w:rPr>
              <w:t xml:space="preserve"> </w:t>
            </w:r>
            <w:r>
              <w:rPr>
                <w:sz w:val="24"/>
              </w:rPr>
              <w:t>Olaines</w:t>
            </w:r>
            <w:r>
              <w:rPr>
                <w:spacing w:val="-13"/>
                <w:sz w:val="24"/>
              </w:rPr>
              <w:t xml:space="preserve"> </w:t>
            </w:r>
            <w:r>
              <w:rPr>
                <w:sz w:val="24"/>
              </w:rPr>
              <w:t>daļa</w:t>
            </w:r>
          </w:p>
        </w:tc>
        <w:tc>
          <w:tcPr>
            <w:tcW w:w="3031" w:type="dxa"/>
          </w:tcPr>
          <w:p w14:paraId="35C16329" w14:textId="77777777" w:rsidR="00553707" w:rsidRDefault="00553707">
            <w:pPr>
              <w:pStyle w:val="TableParagraph"/>
              <w:rPr>
                <w:sz w:val="24"/>
              </w:rPr>
            </w:pPr>
          </w:p>
          <w:p w14:paraId="5705E0FA" w14:textId="77777777" w:rsidR="00553707" w:rsidRDefault="00553707">
            <w:pPr>
              <w:pStyle w:val="TableParagraph"/>
              <w:rPr>
                <w:sz w:val="24"/>
              </w:rPr>
            </w:pPr>
          </w:p>
          <w:p w14:paraId="1794C2CB" w14:textId="77777777" w:rsidR="00553707" w:rsidRDefault="00553707">
            <w:pPr>
              <w:pStyle w:val="TableParagraph"/>
              <w:rPr>
                <w:sz w:val="24"/>
              </w:rPr>
            </w:pPr>
          </w:p>
          <w:p w14:paraId="4101B5C5" w14:textId="77777777" w:rsidR="00553707" w:rsidRDefault="00553707">
            <w:pPr>
              <w:pStyle w:val="TableParagraph"/>
              <w:spacing w:before="30"/>
              <w:rPr>
                <w:sz w:val="24"/>
              </w:rPr>
            </w:pPr>
          </w:p>
          <w:p w14:paraId="79A7201A" w14:textId="77777777" w:rsidR="00553707" w:rsidRDefault="00000000">
            <w:pPr>
              <w:pStyle w:val="TableParagraph"/>
              <w:ind w:left="286" w:firstLine="403"/>
              <w:rPr>
                <w:sz w:val="24"/>
              </w:rPr>
            </w:pPr>
            <w:r>
              <w:rPr>
                <w:sz w:val="24"/>
              </w:rPr>
              <w:t>AS "Latvenergo" VUGD</w:t>
            </w:r>
            <w:r>
              <w:rPr>
                <w:spacing w:val="-13"/>
                <w:sz w:val="24"/>
              </w:rPr>
              <w:t xml:space="preserve"> </w:t>
            </w:r>
            <w:r>
              <w:rPr>
                <w:sz w:val="24"/>
              </w:rPr>
              <w:t>RRP</w:t>
            </w:r>
            <w:r>
              <w:rPr>
                <w:spacing w:val="-11"/>
                <w:sz w:val="24"/>
              </w:rPr>
              <w:t xml:space="preserve"> </w:t>
            </w:r>
            <w:r>
              <w:rPr>
                <w:sz w:val="24"/>
              </w:rPr>
              <w:t>Olaines</w:t>
            </w:r>
            <w:r>
              <w:rPr>
                <w:spacing w:val="-13"/>
                <w:sz w:val="24"/>
              </w:rPr>
              <w:t xml:space="preserve"> </w:t>
            </w:r>
            <w:r>
              <w:rPr>
                <w:sz w:val="24"/>
              </w:rPr>
              <w:t>daļa</w:t>
            </w:r>
          </w:p>
        </w:tc>
        <w:tc>
          <w:tcPr>
            <w:tcW w:w="2865" w:type="dxa"/>
          </w:tcPr>
          <w:p w14:paraId="1B8787F9" w14:textId="77777777" w:rsidR="00553707" w:rsidRDefault="00000000">
            <w:pPr>
              <w:pStyle w:val="TableParagraph"/>
              <w:spacing w:before="30"/>
              <w:ind w:left="395" w:right="374"/>
              <w:jc w:val="center"/>
              <w:rPr>
                <w:sz w:val="24"/>
              </w:rPr>
            </w:pPr>
            <w:r>
              <w:rPr>
                <w:sz w:val="24"/>
              </w:rPr>
              <w:t>Valsts</w:t>
            </w:r>
            <w:r>
              <w:rPr>
                <w:spacing w:val="-15"/>
                <w:sz w:val="24"/>
              </w:rPr>
              <w:t xml:space="preserve"> </w:t>
            </w:r>
            <w:r>
              <w:rPr>
                <w:sz w:val="24"/>
              </w:rPr>
              <w:t>un</w:t>
            </w:r>
            <w:r>
              <w:rPr>
                <w:spacing w:val="-15"/>
                <w:sz w:val="24"/>
              </w:rPr>
              <w:t xml:space="preserve"> </w:t>
            </w:r>
            <w:r>
              <w:rPr>
                <w:sz w:val="24"/>
              </w:rPr>
              <w:t xml:space="preserve">pašvaldības </w:t>
            </w:r>
            <w:r>
              <w:rPr>
                <w:spacing w:val="-2"/>
                <w:sz w:val="24"/>
              </w:rPr>
              <w:t>institūcijas</w:t>
            </w:r>
          </w:p>
          <w:p w14:paraId="39781F1E" w14:textId="77777777" w:rsidR="00553707" w:rsidRDefault="00000000">
            <w:pPr>
              <w:pStyle w:val="TableParagraph"/>
              <w:ind w:left="80" w:right="61"/>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pašvaldības sabiedrisko attiecību </w:t>
            </w:r>
            <w:r>
              <w:rPr>
                <w:spacing w:val="-2"/>
                <w:sz w:val="24"/>
              </w:rPr>
              <w:t>speciālisti</w:t>
            </w:r>
          </w:p>
          <w:p w14:paraId="504E9C90" w14:textId="77777777" w:rsidR="00553707" w:rsidRDefault="00000000">
            <w:pPr>
              <w:pStyle w:val="TableParagraph"/>
              <w:ind w:left="19"/>
              <w:jc w:val="center"/>
              <w:rPr>
                <w:sz w:val="24"/>
              </w:rPr>
            </w:pPr>
            <w:r>
              <w:rPr>
                <w:spacing w:val="-5"/>
                <w:sz w:val="24"/>
              </w:rPr>
              <w:t>PP</w:t>
            </w:r>
          </w:p>
          <w:p w14:paraId="72D911E8" w14:textId="77777777" w:rsidR="00553707" w:rsidRDefault="00000000">
            <w:pPr>
              <w:pStyle w:val="TableParagraph"/>
              <w:ind w:left="224" w:right="206"/>
              <w:jc w:val="center"/>
              <w:rPr>
                <w:sz w:val="24"/>
              </w:rPr>
            </w:pPr>
            <w:r>
              <w:rPr>
                <w:sz w:val="24"/>
              </w:rPr>
              <w:t>Elektroniskie</w:t>
            </w:r>
            <w:r>
              <w:rPr>
                <w:spacing w:val="-15"/>
                <w:sz w:val="24"/>
              </w:rPr>
              <w:t xml:space="preserve"> </w:t>
            </w:r>
            <w:r>
              <w:rPr>
                <w:sz w:val="24"/>
              </w:rPr>
              <w:t xml:space="preserve">plašsaziņas </w:t>
            </w:r>
            <w:r>
              <w:rPr>
                <w:spacing w:val="-2"/>
                <w:sz w:val="24"/>
              </w:rPr>
              <w:t xml:space="preserve">līdzekļi </w:t>
            </w:r>
            <w:r>
              <w:rPr>
                <w:sz w:val="24"/>
              </w:rPr>
              <w:t xml:space="preserve">Raidorganizācijas un elektronisko sakaru </w:t>
            </w:r>
            <w:r>
              <w:rPr>
                <w:spacing w:val="-2"/>
                <w:sz w:val="24"/>
              </w:rPr>
              <w:t>komersanti</w:t>
            </w:r>
          </w:p>
        </w:tc>
      </w:tr>
      <w:tr w:rsidR="00553707" w14:paraId="2F496131" w14:textId="77777777">
        <w:trPr>
          <w:trHeight w:val="611"/>
        </w:trPr>
        <w:tc>
          <w:tcPr>
            <w:tcW w:w="629" w:type="dxa"/>
          </w:tcPr>
          <w:p w14:paraId="2E706086" w14:textId="77777777" w:rsidR="00553707" w:rsidRDefault="00000000">
            <w:pPr>
              <w:pStyle w:val="TableParagraph"/>
              <w:spacing w:before="167"/>
              <w:ind w:left="16" w:right="5"/>
              <w:jc w:val="center"/>
              <w:rPr>
                <w:sz w:val="24"/>
              </w:rPr>
            </w:pPr>
            <w:r>
              <w:rPr>
                <w:spacing w:val="-5"/>
                <w:sz w:val="24"/>
              </w:rPr>
              <w:t>3.</w:t>
            </w:r>
          </w:p>
        </w:tc>
        <w:tc>
          <w:tcPr>
            <w:tcW w:w="4868" w:type="dxa"/>
          </w:tcPr>
          <w:p w14:paraId="2833C00F" w14:textId="77777777" w:rsidR="00553707" w:rsidRDefault="00000000">
            <w:pPr>
              <w:pStyle w:val="TableParagraph"/>
              <w:spacing w:before="27"/>
              <w:ind w:left="119" w:firstLine="456"/>
              <w:rPr>
                <w:sz w:val="24"/>
              </w:rPr>
            </w:pPr>
            <w:r>
              <w:rPr>
                <w:sz w:val="24"/>
              </w:rPr>
              <w:t>Pašvaldību sadarbības teritoriju civilās aizsardzības</w:t>
            </w:r>
            <w:r>
              <w:rPr>
                <w:spacing w:val="-11"/>
                <w:sz w:val="24"/>
              </w:rPr>
              <w:t xml:space="preserve"> </w:t>
            </w:r>
            <w:r>
              <w:rPr>
                <w:sz w:val="24"/>
              </w:rPr>
              <w:t>komisiju</w:t>
            </w:r>
            <w:r>
              <w:rPr>
                <w:spacing w:val="-10"/>
                <w:sz w:val="24"/>
              </w:rPr>
              <w:t xml:space="preserve"> </w:t>
            </w:r>
            <w:r>
              <w:rPr>
                <w:sz w:val="24"/>
              </w:rPr>
              <w:t>apziņošana</w:t>
            </w:r>
            <w:r>
              <w:rPr>
                <w:spacing w:val="-11"/>
                <w:sz w:val="24"/>
              </w:rPr>
              <w:t xml:space="preserve"> </w:t>
            </w:r>
            <w:r>
              <w:rPr>
                <w:sz w:val="24"/>
              </w:rPr>
              <w:t>un</w:t>
            </w:r>
            <w:r>
              <w:rPr>
                <w:spacing w:val="-10"/>
                <w:sz w:val="24"/>
              </w:rPr>
              <w:t xml:space="preserve"> </w:t>
            </w:r>
            <w:r>
              <w:rPr>
                <w:sz w:val="24"/>
              </w:rPr>
              <w:t>sasaukšana</w:t>
            </w:r>
          </w:p>
        </w:tc>
        <w:tc>
          <w:tcPr>
            <w:tcW w:w="1670" w:type="dxa"/>
          </w:tcPr>
          <w:p w14:paraId="645BCEF2" w14:textId="77777777" w:rsidR="00553707" w:rsidRDefault="00000000">
            <w:pPr>
              <w:pStyle w:val="TableParagraph"/>
              <w:spacing w:before="27"/>
              <w:ind w:left="50" w:firstLine="612"/>
              <w:rPr>
                <w:sz w:val="24"/>
              </w:rPr>
            </w:pPr>
            <w:r>
              <w:rPr>
                <w:spacing w:val="-4"/>
                <w:sz w:val="24"/>
              </w:rPr>
              <w:t xml:space="preserve">Pēc </w:t>
            </w:r>
            <w:r>
              <w:rPr>
                <w:spacing w:val="-2"/>
                <w:sz w:val="24"/>
              </w:rPr>
              <w:t>nepieciešamības</w:t>
            </w:r>
          </w:p>
        </w:tc>
        <w:tc>
          <w:tcPr>
            <w:tcW w:w="3026" w:type="dxa"/>
          </w:tcPr>
          <w:p w14:paraId="311F0F67" w14:textId="77777777" w:rsidR="00553707" w:rsidRDefault="00000000">
            <w:pPr>
              <w:pStyle w:val="TableParagraph"/>
              <w:spacing w:before="167"/>
              <w:ind w:left="104" w:right="91"/>
              <w:jc w:val="center"/>
              <w:rPr>
                <w:sz w:val="24"/>
              </w:rPr>
            </w:pPr>
            <w:r>
              <w:rPr>
                <w:sz w:val="24"/>
              </w:rPr>
              <w:t>CAK</w:t>
            </w:r>
            <w:r>
              <w:rPr>
                <w:spacing w:val="-1"/>
                <w:sz w:val="24"/>
              </w:rPr>
              <w:t xml:space="preserve"> </w:t>
            </w:r>
            <w:r>
              <w:rPr>
                <w:spacing w:val="-2"/>
                <w:sz w:val="24"/>
              </w:rPr>
              <w:t>priekšsēdētājs</w:t>
            </w:r>
          </w:p>
        </w:tc>
        <w:tc>
          <w:tcPr>
            <w:tcW w:w="3031" w:type="dxa"/>
          </w:tcPr>
          <w:p w14:paraId="0F9EB511" w14:textId="77777777" w:rsidR="00553707" w:rsidRDefault="00000000">
            <w:pPr>
              <w:pStyle w:val="TableParagraph"/>
              <w:spacing w:before="27"/>
              <w:ind w:left="1097" w:hanging="836"/>
              <w:rPr>
                <w:sz w:val="24"/>
              </w:rPr>
            </w:pPr>
            <w:r>
              <w:rPr>
                <w:sz w:val="24"/>
              </w:rPr>
              <w:t>CAK</w:t>
            </w:r>
            <w:r>
              <w:rPr>
                <w:spacing w:val="-15"/>
                <w:sz w:val="24"/>
              </w:rPr>
              <w:t xml:space="preserve"> </w:t>
            </w:r>
            <w:r>
              <w:rPr>
                <w:sz w:val="24"/>
              </w:rPr>
              <w:t>nolikumos</w:t>
            </w:r>
            <w:r>
              <w:rPr>
                <w:spacing w:val="-15"/>
                <w:sz w:val="24"/>
              </w:rPr>
              <w:t xml:space="preserve"> </w:t>
            </w:r>
            <w:r>
              <w:rPr>
                <w:sz w:val="24"/>
              </w:rPr>
              <w:t xml:space="preserve">noteiktās </w:t>
            </w:r>
            <w:r>
              <w:rPr>
                <w:spacing w:val="-2"/>
                <w:sz w:val="24"/>
              </w:rPr>
              <w:t>personas</w:t>
            </w:r>
          </w:p>
        </w:tc>
        <w:tc>
          <w:tcPr>
            <w:tcW w:w="2865" w:type="dxa"/>
          </w:tcPr>
          <w:p w14:paraId="56950E10" w14:textId="77777777" w:rsidR="00553707" w:rsidRDefault="00000000">
            <w:pPr>
              <w:pStyle w:val="TableParagraph"/>
              <w:spacing w:before="27"/>
              <w:ind w:left="1014" w:hanging="836"/>
              <w:rPr>
                <w:sz w:val="24"/>
              </w:rPr>
            </w:pPr>
            <w:r>
              <w:rPr>
                <w:sz w:val="24"/>
              </w:rPr>
              <w:t>CAK</w:t>
            </w:r>
            <w:r>
              <w:rPr>
                <w:spacing w:val="-15"/>
                <w:sz w:val="24"/>
              </w:rPr>
              <w:t xml:space="preserve"> </w:t>
            </w:r>
            <w:r>
              <w:rPr>
                <w:sz w:val="24"/>
              </w:rPr>
              <w:t>nolikumos</w:t>
            </w:r>
            <w:r>
              <w:rPr>
                <w:spacing w:val="-15"/>
                <w:sz w:val="24"/>
              </w:rPr>
              <w:t xml:space="preserve"> </w:t>
            </w:r>
            <w:r>
              <w:rPr>
                <w:sz w:val="24"/>
              </w:rPr>
              <w:t xml:space="preserve">noteiktās </w:t>
            </w:r>
            <w:r>
              <w:rPr>
                <w:spacing w:val="-2"/>
                <w:sz w:val="24"/>
              </w:rPr>
              <w:t>personas</w:t>
            </w:r>
          </w:p>
        </w:tc>
      </w:tr>
      <w:tr w:rsidR="00553707" w14:paraId="2FA0E0FD" w14:textId="77777777">
        <w:trPr>
          <w:trHeight w:val="1991"/>
        </w:trPr>
        <w:tc>
          <w:tcPr>
            <w:tcW w:w="629" w:type="dxa"/>
          </w:tcPr>
          <w:p w14:paraId="2D22656D" w14:textId="77777777" w:rsidR="00553707" w:rsidRDefault="00553707">
            <w:pPr>
              <w:pStyle w:val="TableParagraph"/>
              <w:rPr>
                <w:sz w:val="24"/>
              </w:rPr>
            </w:pPr>
          </w:p>
          <w:p w14:paraId="1B99CB29" w14:textId="77777777" w:rsidR="00553707" w:rsidRDefault="00553707">
            <w:pPr>
              <w:pStyle w:val="TableParagraph"/>
              <w:rPr>
                <w:sz w:val="24"/>
              </w:rPr>
            </w:pPr>
          </w:p>
          <w:p w14:paraId="76139F16" w14:textId="77777777" w:rsidR="00553707" w:rsidRDefault="00553707">
            <w:pPr>
              <w:pStyle w:val="TableParagraph"/>
              <w:spacing w:before="28"/>
              <w:rPr>
                <w:sz w:val="24"/>
              </w:rPr>
            </w:pPr>
          </w:p>
          <w:p w14:paraId="69CAFBDC" w14:textId="77777777" w:rsidR="00553707" w:rsidRDefault="00000000">
            <w:pPr>
              <w:pStyle w:val="TableParagraph"/>
              <w:ind w:left="16" w:right="5"/>
              <w:jc w:val="center"/>
              <w:rPr>
                <w:sz w:val="24"/>
              </w:rPr>
            </w:pPr>
            <w:r>
              <w:rPr>
                <w:spacing w:val="-5"/>
                <w:sz w:val="24"/>
              </w:rPr>
              <w:t>4.</w:t>
            </w:r>
          </w:p>
        </w:tc>
        <w:tc>
          <w:tcPr>
            <w:tcW w:w="4868" w:type="dxa"/>
          </w:tcPr>
          <w:p w14:paraId="2B2D2447" w14:textId="77777777" w:rsidR="00553707" w:rsidRDefault="00553707">
            <w:pPr>
              <w:pStyle w:val="TableParagraph"/>
              <w:rPr>
                <w:sz w:val="24"/>
              </w:rPr>
            </w:pPr>
          </w:p>
          <w:p w14:paraId="7DD58D35" w14:textId="77777777" w:rsidR="00553707" w:rsidRDefault="00553707">
            <w:pPr>
              <w:pStyle w:val="TableParagraph"/>
              <w:spacing w:before="167"/>
              <w:rPr>
                <w:sz w:val="24"/>
              </w:rPr>
            </w:pPr>
          </w:p>
          <w:p w14:paraId="04972D28" w14:textId="77777777" w:rsidR="00553707" w:rsidRDefault="00000000">
            <w:pPr>
              <w:pStyle w:val="TableParagraph"/>
              <w:ind w:left="2011" w:hanging="1916"/>
              <w:rPr>
                <w:sz w:val="24"/>
              </w:rPr>
            </w:pPr>
            <w:r>
              <w:rPr>
                <w:sz w:val="24"/>
              </w:rPr>
              <w:t>Glābšanas</w:t>
            </w:r>
            <w:r>
              <w:rPr>
                <w:spacing w:val="-9"/>
                <w:sz w:val="24"/>
              </w:rPr>
              <w:t xml:space="preserve"> </w:t>
            </w:r>
            <w:r>
              <w:rPr>
                <w:sz w:val="24"/>
              </w:rPr>
              <w:t>darbu</w:t>
            </w:r>
            <w:r>
              <w:rPr>
                <w:spacing w:val="-8"/>
                <w:sz w:val="24"/>
              </w:rPr>
              <w:t xml:space="preserve"> </w:t>
            </w:r>
            <w:r>
              <w:rPr>
                <w:sz w:val="24"/>
              </w:rPr>
              <w:t>un</w:t>
            </w:r>
            <w:r>
              <w:rPr>
                <w:spacing w:val="-8"/>
                <w:sz w:val="24"/>
              </w:rPr>
              <w:t xml:space="preserve"> </w:t>
            </w:r>
            <w:r>
              <w:rPr>
                <w:sz w:val="24"/>
              </w:rPr>
              <w:t>seku</w:t>
            </w:r>
            <w:r>
              <w:rPr>
                <w:spacing w:val="-7"/>
                <w:sz w:val="24"/>
              </w:rPr>
              <w:t xml:space="preserve"> </w:t>
            </w:r>
            <w:r>
              <w:rPr>
                <w:sz w:val="24"/>
              </w:rPr>
              <w:t>likvidēšanas</w:t>
            </w:r>
            <w:r>
              <w:rPr>
                <w:spacing w:val="-9"/>
                <w:sz w:val="24"/>
              </w:rPr>
              <w:t xml:space="preserve"> </w:t>
            </w:r>
            <w:r>
              <w:rPr>
                <w:sz w:val="24"/>
              </w:rPr>
              <w:t xml:space="preserve">pasākumu </w:t>
            </w:r>
            <w:r>
              <w:rPr>
                <w:spacing w:val="-2"/>
                <w:sz w:val="24"/>
              </w:rPr>
              <w:t>veikšana</w:t>
            </w:r>
          </w:p>
        </w:tc>
        <w:tc>
          <w:tcPr>
            <w:tcW w:w="1670" w:type="dxa"/>
          </w:tcPr>
          <w:p w14:paraId="36AC1799" w14:textId="77777777" w:rsidR="00553707" w:rsidRDefault="00553707">
            <w:pPr>
              <w:pStyle w:val="TableParagraph"/>
              <w:rPr>
                <w:sz w:val="24"/>
              </w:rPr>
            </w:pPr>
          </w:p>
          <w:p w14:paraId="031207AD" w14:textId="77777777" w:rsidR="00553707" w:rsidRDefault="00553707">
            <w:pPr>
              <w:pStyle w:val="TableParagraph"/>
              <w:rPr>
                <w:sz w:val="24"/>
              </w:rPr>
            </w:pPr>
          </w:p>
          <w:p w14:paraId="65BD2913" w14:textId="77777777" w:rsidR="00553707" w:rsidRDefault="00553707">
            <w:pPr>
              <w:pStyle w:val="TableParagraph"/>
              <w:spacing w:before="28"/>
              <w:rPr>
                <w:sz w:val="24"/>
              </w:rPr>
            </w:pPr>
          </w:p>
          <w:p w14:paraId="24DDA4B5" w14:textId="77777777" w:rsidR="00553707" w:rsidRDefault="00000000">
            <w:pPr>
              <w:pStyle w:val="TableParagraph"/>
              <w:ind w:left="17" w:right="1"/>
              <w:jc w:val="center"/>
              <w:rPr>
                <w:sz w:val="24"/>
              </w:rPr>
            </w:pPr>
            <w:r>
              <w:rPr>
                <w:spacing w:val="-2"/>
                <w:sz w:val="24"/>
              </w:rPr>
              <w:t>Pastāvīgi</w:t>
            </w:r>
          </w:p>
        </w:tc>
        <w:tc>
          <w:tcPr>
            <w:tcW w:w="3026" w:type="dxa"/>
          </w:tcPr>
          <w:p w14:paraId="66048653" w14:textId="77777777" w:rsidR="00553707" w:rsidRDefault="00553707">
            <w:pPr>
              <w:pStyle w:val="TableParagraph"/>
              <w:rPr>
                <w:sz w:val="24"/>
              </w:rPr>
            </w:pPr>
          </w:p>
          <w:p w14:paraId="56A1FE6F" w14:textId="77777777" w:rsidR="00553707" w:rsidRDefault="00553707">
            <w:pPr>
              <w:pStyle w:val="TableParagraph"/>
              <w:spacing w:before="167"/>
              <w:rPr>
                <w:sz w:val="24"/>
              </w:rPr>
            </w:pPr>
          </w:p>
          <w:p w14:paraId="1FAAD1D3" w14:textId="77777777" w:rsidR="00553707" w:rsidRDefault="00000000">
            <w:pPr>
              <w:pStyle w:val="TableParagraph"/>
              <w:ind w:left="684" w:right="42" w:hanging="372"/>
              <w:rPr>
                <w:sz w:val="24"/>
              </w:rPr>
            </w:pPr>
            <w:r>
              <w:rPr>
                <w:sz w:val="24"/>
              </w:rPr>
              <w:t>Glābšanas</w:t>
            </w:r>
            <w:r>
              <w:rPr>
                <w:spacing w:val="-15"/>
                <w:sz w:val="24"/>
              </w:rPr>
              <w:t xml:space="preserve"> </w:t>
            </w:r>
            <w:r>
              <w:rPr>
                <w:sz w:val="24"/>
              </w:rPr>
              <w:t>darbu</w:t>
            </w:r>
            <w:r>
              <w:rPr>
                <w:spacing w:val="-15"/>
                <w:sz w:val="24"/>
              </w:rPr>
              <w:t xml:space="preserve"> </w:t>
            </w:r>
            <w:r>
              <w:rPr>
                <w:sz w:val="24"/>
              </w:rPr>
              <w:t>vadītājs AS "Latvenergo"</w:t>
            </w:r>
          </w:p>
        </w:tc>
        <w:tc>
          <w:tcPr>
            <w:tcW w:w="3031" w:type="dxa"/>
          </w:tcPr>
          <w:p w14:paraId="77405BE6" w14:textId="77777777" w:rsidR="00553707" w:rsidRDefault="00553707">
            <w:pPr>
              <w:pStyle w:val="TableParagraph"/>
              <w:spacing w:before="30"/>
              <w:rPr>
                <w:sz w:val="24"/>
              </w:rPr>
            </w:pPr>
          </w:p>
          <w:p w14:paraId="7B1274FF" w14:textId="77777777" w:rsidR="00553707" w:rsidRDefault="00000000">
            <w:pPr>
              <w:pStyle w:val="TableParagraph"/>
              <w:ind w:left="53" w:right="35" w:firstLine="2"/>
              <w:jc w:val="center"/>
              <w:rPr>
                <w:sz w:val="24"/>
              </w:rPr>
            </w:pPr>
            <w:r>
              <w:rPr>
                <w:sz w:val="24"/>
              </w:rPr>
              <w:t>VUGD RRP Olaines daļa Operatīvie</w:t>
            </w:r>
            <w:r>
              <w:rPr>
                <w:spacing w:val="-13"/>
                <w:sz w:val="24"/>
              </w:rPr>
              <w:t xml:space="preserve"> </w:t>
            </w:r>
            <w:r>
              <w:rPr>
                <w:sz w:val="24"/>
              </w:rPr>
              <w:t>dienesti</w:t>
            </w:r>
            <w:r>
              <w:rPr>
                <w:spacing w:val="-13"/>
                <w:sz w:val="24"/>
              </w:rPr>
              <w:t xml:space="preserve"> </w:t>
            </w:r>
            <w:r>
              <w:rPr>
                <w:sz w:val="24"/>
              </w:rPr>
              <w:t>un</w:t>
            </w:r>
            <w:r>
              <w:rPr>
                <w:spacing w:val="-13"/>
                <w:sz w:val="24"/>
              </w:rPr>
              <w:t xml:space="preserve"> </w:t>
            </w:r>
            <w:r>
              <w:rPr>
                <w:sz w:val="24"/>
              </w:rPr>
              <w:t xml:space="preserve">avārijas </w:t>
            </w:r>
            <w:r>
              <w:rPr>
                <w:spacing w:val="-2"/>
                <w:sz w:val="24"/>
              </w:rPr>
              <w:t>brigādes</w:t>
            </w:r>
          </w:p>
          <w:p w14:paraId="0E1F50F4" w14:textId="77777777" w:rsidR="00553707" w:rsidRDefault="00000000">
            <w:pPr>
              <w:pStyle w:val="TableParagraph"/>
              <w:ind w:left="19"/>
              <w:jc w:val="center"/>
              <w:rPr>
                <w:sz w:val="24"/>
              </w:rPr>
            </w:pPr>
            <w:r>
              <w:rPr>
                <w:sz w:val="24"/>
              </w:rPr>
              <w:t>Iesaistītās</w:t>
            </w:r>
            <w:r>
              <w:rPr>
                <w:spacing w:val="-15"/>
                <w:sz w:val="24"/>
              </w:rPr>
              <w:t xml:space="preserve"> </w:t>
            </w:r>
            <w:r>
              <w:rPr>
                <w:sz w:val="24"/>
              </w:rPr>
              <w:t>pašvaldības</w:t>
            </w:r>
            <w:r>
              <w:rPr>
                <w:spacing w:val="-15"/>
                <w:sz w:val="24"/>
              </w:rPr>
              <w:t xml:space="preserve"> </w:t>
            </w:r>
            <w:r>
              <w:rPr>
                <w:sz w:val="24"/>
              </w:rPr>
              <w:t>iestādes un kapitālsabiedrības</w:t>
            </w:r>
          </w:p>
        </w:tc>
        <w:tc>
          <w:tcPr>
            <w:tcW w:w="2865" w:type="dxa"/>
          </w:tcPr>
          <w:p w14:paraId="62714CEC" w14:textId="77777777" w:rsidR="00553707" w:rsidRDefault="00000000">
            <w:pPr>
              <w:pStyle w:val="TableParagraph"/>
              <w:spacing w:before="30"/>
              <w:ind w:left="172" w:right="152"/>
              <w:jc w:val="center"/>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 xml:space="preserve">daļa Operatīvie dienesti un avārijas brigādes Iesaistītās pašvaldības iestādes un </w:t>
            </w:r>
            <w:r>
              <w:rPr>
                <w:spacing w:val="-2"/>
                <w:sz w:val="24"/>
              </w:rPr>
              <w:t>kapitālsabiedrības Komersanti</w:t>
            </w:r>
          </w:p>
        </w:tc>
      </w:tr>
    </w:tbl>
    <w:p w14:paraId="49E408ED" w14:textId="77777777" w:rsidR="00553707" w:rsidRDefault="00553707">
      <w:pPr>
        <w:jc w:val="center"/>
        <w:rPr>
          <w:sz w:val="24"/>
        </w:rPr>
        <w:sectPr w:rsidR="00553707" w:rsidSect="00CD44C4">
          <w:pgSz w:w="16840" w:h="11910" w:orient="landscape"/>
          <w:pgMar w:top="1340" w:right="260" w:bottom="1240" w:left="260" w:header="0" w:footer="988" w:gutter="0"/>
          <w:cols w:space="720"/>
        </w:sectPr>
      </w:pPr>
    </w:p>
    <w:p w14:paraId="4C373CB8" w14:textId="77777777" w:rsidR="00553707" w:rsidRDefault="00553707">
      <w:pPr>
        <w:pStyle w:val="BodyText"/>
        <w:spacing w:before="125"/>
        <w:rPr>
          <w:sz w:val="20"/>
        </w:rPr>
      </w:pPr>
    </w:p>
    <w:tbl>
      <w:tblPr>
        <w:tblW w:w="0" w:type="auto"/>
        <w:tblInd w:w="122"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629"/>
        <w:gridCol w:w="4868"/>
        <w:gridCol w:w="1670"/>
        <w:gridCol w:w="3026"/>
        <w:gridCol w:w="3031"/>
        <w:gridCol w:w="2865"/>
      </w:tblGrid>
      <w:tr w:rsidR="00553707" w14:paraId="39352C11" w14:textId="77777777">
        <w:trPr>
          <w:trHeight w:val="1715"/>
        </w:trPr>
        <w:tc>
          <w:tcPr>
            <w:tcW w:w="629" w:type="dxa"/>
          </w:tcPr>
          <w:p w14:paraId="7E2149C3" w14:textId="77777777" w:rsidR="00553707" w:rsidRDefault="00553707">
            <w:pPr>
              <w:pStyle w:val="TableParagraph"/>
              <w:rPr>
                <w:sz w:val="24"/>
              </w:rPr>
            </w:pPr>
          </w:p>
          <w:p w14:paraId="5E17C5C2" w14:textId="77777777" w:rsidR="00553707" w:rsidRDefault="00553707">
            <w:pPr>
              <w:pStyle w:val="TableParagraph"/>
              <w:spacing w:before="166"/>
              <w:rPr>
                <w:sz w:val="24"/>
              </w:rPr>
            </w:pPr>
          </w:p>
          <w:p w14:paraId="510A907F" w14:textId="77777777" w:rsidR="00553707" w:rsidRDefault="00000000">
            <w:pPr>
              <w:pStyle w:val="TableParagraph"/>
              <w:spacing w:before="1"/>
              <w:ind w:left="16" w:right="5"/>
              <w:jc w:val="center"/>
              <w:rPr>
                <w:sz w:val="24"/>
              </w:rPr>
            </w:pPr>
            <w:r>
              <w:rPr>
                <w:spacing w:val="-5"/>
                <w:sz w:val="24"/>
              </w:rPr>
              <w:t>5.</w:t>
            </w:r>
          </w:p>
        </w:tc>
        <w:tc>
          <w:tcPr>
            <w:tcW w:w="4868" w:type="dxa"/>
          </w:tcPr>
          <w:p w14:paraId="1D563CFE" w14:textId="77777777" w:rsidR="00553707" w:rsidRDefault="00553707">
            <w:pPr>
              <w:pStyle w:val="TableParagraph"/>
              <w:rPr>
                <w:sz w:val="24"/>
              </w:rPr>
            </w:pPr>
          </w:p>
          <w:p w14:paraId="106EA27C" w14:textId="77777777" w:rsidR="00553707" w:rsidRDefault="00553707">
            <w:pPr>
              <w:pStyle w:val="TableParagraph"/>
              <w:spacing w:before="166"/>
              <w:rPr>
                <w:sz w:val="24"/>
              </w:rPr>
            </w:pPr>
          </w:p>
          <w:p w14:paraId="7F5C2A16" w14:textId="77777777" w:rsidR="00553707" w:rsidRDefault="00000000">
            <w:pPr>
              <w:pStyle w:val="TableParagraph"/>
              <w:spacing w:before="1"/>
              <w:ind w:left="98" w:right="89"/>
              <w:jc w:val="center"/>
              <w:rPr>
                <w:sz w:val="24"/>
              </w:rPr>
            </w:pPr>
            <w:r>
              <w:rPr>
                <w:sz w:val="24"/>
              </w:rPr>
              <w:t>Kultūras</w:t>
            </w:r>
            <w:r>
              <w:rPr>
                <w:spacing w:val="-2"/>
                <w:sz w:val="24"/>
              </w:rPr>
              <w:t xml:space="preserve"> </w:t>
            </w:r>
            <w:r>
              <w:rPr>
                <w:sz w:val="24"/>
              </w:rPr>
              <w:t>mantojuma</w:t>
            </w:r>
            <w:r>
              <w:rPr>
                <w:spacing w:val="-1"/>
                <w:sz w:val="24"/>
              </w:rPr>
              <w:t xml:space="preserve"> </w:t>
            </w:r>
            <w:r>
              <w:rPr>
                <w:sz w:val="24"/>
              </w:rPr>
              <w:t>vērtību</w:t>
            </w:r>
            <w:r>
              <w:rPr>
                <w:spacing w:val="-1"/>
                <w:sz w:val="24"/>
              </w:rPr>
              <w:t xml:space="preserve"> </w:t>
            </w:r>
            <w:r>
              <w:rPr>
                <w:spacing w:val="-2"/>
                <w:sz w:val="24"/>
              </w:rPr>
              <w:t>glābšana</w:t>
            </w:r>
          </w:p>
        </w:tc>
        <w:tc>
          <w:tcPr>
            <w:tcW w:w="1670" w:type="dxa"/>
          </w:tcPr>
          <w:p w14:paraId="0DC7934B" w14:textId="77777777" w:rsidR="00553707" w:rsidRDefault="00553707">
            <w:pPr>
              <w:pStyle w:val="TableParagraph"/>
              <w:rPr>
                <w:sz w:val="24"/>
              </w:rPr>
            </w:pPr>
          </w:p>
          <w:p w14:paraId="3C6A5D1E" w14:textId="77777777" w:rsidR="00553707" w:rsidRDefault="00553707">
            <w:pPr>
              <w:pStyle w:val="TableParagraph"/>
              <w:spacing w:before="27"/>
              <w:rPr>
                <w:sz w:val="24"/>
              </w:rPr>
            </w:pPr>
          </w:p>
          <w:p w14:paraId="57831C91" w14:textId="77777777" w:rsidR="00553707" w:rsidRDefault="00000000">
            <w:pPr>
              <w:pStyle w:val="TableParagraph"/>
              <w:ind w:left="50" w:firstLine="612"/>
              <w:rPr>
                <w:sz w:val="24"/>
              </w:rPr>
            </w:pPr>
            <w:r>
              <w:rPr>
                <w:spacing w:val="-4"/>
                <w:sz w:val="24"/>
              </w:rPr>
              <w:t xml:space="preserve">Pēc </w:t>
            </w:r>
            <w:r>
              <w:rPr>
                <w:spacing w:val="-2"/>
                <w:sz w:val="24"/>
              </w:rPr>
              <w:t>nepieciešamības</w:t>
            </w:r>
          </w:p>
        </w:tc>
        <w:tc>
          <w:tcPr>
            <w:tcW w:w="3026" w:type="dxa"/>
          </w:tcPr>
          <w:p w14:paraId="5BEBCA41" w14:textId="77777777" w:rsidR="00553707" w:rsidRDefault="00553707">
            <w:pPr>
              <w:pStyle w:val="TableParagraph"/>
              <w:rPr>
                <w:sz w:val="24"/>
              </w:rPr>
            </w:pPr>
          </w:p>
          <w:p w14:paraId="7FBB08CF" w14:textId="77777777" w:rsidR="00553707" w:rsidRDefault="00553707">
            <w:pPr>
              <w:pStyle w:val="TableParagraph"/>
              <w:spacing w:before="166"/>
              <w:rPr>
                <w:sz w:val="24"/>
              </w:rPr>
            </w:pPr>
          </w:p>
          <w:p w14:paraId="454DEE4D" w14:textId="77777777" w:rsidR="00553707" w:rsidRDefault="00000000">
            <w:pPr>
              <w:pStyle w:val="TableParagraph"/>
              <w:spacing w:before="1"/>
              <w:ind w:left="312"/>
              <w:rPr>
                <w:sz w:val="24"/>
              </w:rPr>
            </w:pPr>
            <w:r>
              <w:rPr>
                <w:sz w:val="24"/>
              </w:rPr>
              <w:t>Glābšanas</w:t>
            </w:r>
            <w:r>
              <w:rPr>
                <w:spacing w:val="-4"/>
                <w:sz w:val="24"/>
              </w:rPr>
              <w:t xml:space="preserve"> </w:t>
            </w:r>
            <w:r>
              <w:rPr>
                <w:sz w:val="24"/>
              </w:rPr>
              <w:t>darbu</w:t>
            </w:r>
            <w:r>
              <w:rPr>
                <w:spacing w:val="-1"/>
                <w:sz w:val="24"/>
              </w:rPr>
              <w:t xml:space="preserve"> </w:t>
            </w:r>
            <w:r>
              <w:rPr>
                <w:spacing w:val="-2"/>
                <w:sz w:val="24"/>
              </w:rPr>
              <w:t>vadītājs</w:t>
            </w:r>
          </w:p>
        </w:tc>
        <w:tc>
          <w:tcPr>
            <w:tcW w:w="3031" w:type="dxa"/>
          </w:tcPr>
          <w:p w14:paraId="59BBD89D" w14:textId="77777777" w:rsidR="00553707" w:rsidRDefault="00000000">
            <w:pPr>
              <w:pStyle w:val="TableParagraph"/>
              <w:spacing w:before="27"/>
              <w:ind w:left="53" w:right="35" w:firstLine="2"/>
              <w:jc w:val="center"/>
              <w:rPr>
                <w:sz w:val="24"/>
              </w:rPr>
            </w:pPr>
            <w:r>
              <w:rPr>
                <w:sz w:val="24"/>
              </w:rPr>
              <w:t>VUGD RRP Olaines daļa Operatīvie</w:t>
            </w:r>
            <w:r>
              <w:rPr>
                <w:spacing w:val="-13"/>
                <w:sz w:val="24"/>
              </w:rPr>
              <w:t xml:space="preserve"> </w:t>
            </w:r>
            <w:r>
              <w:rPr>
                <w:sz w:val="24"/>
              </w:rPr>
              <w:t>dienesti</w:t>
            </w:r>
            <w:r>
              <w:rPr>
                <w:spacing w:val="-13"/>
                <w:sz w:val="24"/>
              </w:rPr>
              <w:t xml:space="preserve"> </w:t>
            </w:r>
            <w:r>
              <w:rPr>
                <w:sz w:val="24"/>
              </w:rPr>
              <w:t>un</w:t>
            </w:r>
            <w:r>
              <w:rPr>
                <w:spacing w:val="-13"/>
                <w:sz w:val="24"/>
              </w:rPr>
              <w:t xml:space="preserve"> </w:t>
            </w:r>
            <w:r>
              <w:rPr>
                <w:sz w:val="24"/>
              </w:rPr>
              <w:t xml:space="preserve">avārijas </w:t>
            </w:r>
            <w:r>
              <w:rPr>
                <w:spacing w:val="-2"/>
                <w:sz w:val="24"/>
              </w:rPr>
              <w:t>brigādes</w:t>
            </w:r>
          </w:p>
          <w:p w14:paraId="1671D44E" w14:textId="77777777" w:rsidR="00553707" w:rsidRDefault="00000000">
            <w:pPr>
              <w:pStyle w:val="TableParagraph"/>
              <w:ind w:left="106" w:right="89"/>
              <w:jc w:val="center"/>
              <w:rPr>
                <w:sz w:val="24"/>
              </w:rPr>
            </w:pPr>
            <w:r>
              <w:rPr>
                <w:spacing w:val="-5"/>
                <w:sz w:val="24"/>
              </w:rPr>
              <w:t>CAK</w:t>
            </w:r>
          </w:p>
          <w:p w14:paraId="27EA82F0" w14:textId="77777777" w:rsidR="00553707" w:rsidRDefault="00000000">
            <w:pPr>
              <w:pStyle w:val="TableParagraph"/>
              <w:ind w:left="106" w:right="87"/>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pašvaldības </w:t>
            </w:r>
            <w:r>
              <w:rPr>
                <w:spacing w:val="-2"/>
                <w:sz w:val="24"/>
              </w:rPr>
              <w:t>būvvalde</w:t>
            </w:r>
          </w:p>
        </w:tc>
        <w:tc>
          <w:tcPr>
            <w:tcW w:w="2865" w:type="dxa"/>
          </w:tcPr>
          <w:p w14:paraId="6AADF96B" w14:textId="77777777" w:rsidR="00553707" w:rsidRDefault="00000000">
            <w:pPr>
              <w:pStyle w:val="TableParagraph"/>
              <w:spacing w:before="167"/>
              <w:ind w:left="80" w:right="60"/>
              <w:jc w:val="center"/>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daļa Operatīvie dienesti un avārijas brigādes</w:t>
            </w:r>
          </w:p>
          <w:p w14:paraId="2F465B9C" w14:textId="77777777" w:rsidR="00553707" w:rsidRDefault="00000000">
            <w:pPr>
              <w:pStyle w:val="TableParagraph"/>
              <w:ind w:left="80" w:right="63"/>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pašvaldības </w:t>
            </w:r>
            <w:r>
              <w:rPr>
                <w:spacing w:val="-2"/>
                <w:sz w:val="24"/>
              </w:rPr>
              <w:t>būvvalde</w:t>
            </w:r>
          </w:p>
        </w:tc>
      </w:tr>
      <w:tr w:rsidR="00553707" w14:paraId="7152B896" w14:textId="77777777">
        <w:trPr>
          <w:trHeight w:val="1992"/>
        </w:trPr>
        <w:tc>
          <w:tcPr>
            <w:tcW w:w="629" w:type="dxa"/>
          </w:tcPr>
          <w:p w14:paraId="47E84B16" w14:textId="77777777" w:rsidR="00553707" w:rsidRDefault="00553707">
            <w:pPr>
              <w:pStyle w:val="TableParagraph"/>
              <w:rPr>
                <w:sz w:val="24"/>
              </w:rPr>
            </w:pPr>
          </w:p>
          <w:p w14:paraId="35956CB3" w14:textId="77777777" w:rsidR="00553707" w:rsidRDefault="00553707">
            <w:pPr>
              <w:pStyle w:val="TableParagraph"/>
              <w:rPr>
                <w:sz w:val="24"/>
              </w:rPr>
            </w:pPr>
          </w:p>
          <w:p w14:paraId="4077E379" w14:textId="77777777" w:rsidR="00553707" w:rsidRDefault="00553707">
            <w:pPr>
              <w:pStyle w:val="TableParagraph"/>
              <w:spacing w:before="30"/>
              <w:rPr>
                <w:sz w:val="24"/>
              </w:rPr>
            </w:pPr>
          </w:p>
          <w:p w14:paraId="525E67A2" w14:textId="77777777" w:rsidR="00553707" w:rsidRDefault="00000000">
            <w:pPr>
              <w:pStyle w:val="TableParagraph"/>
              <w:ind w:left="16" w:right="5"/>
              <w:jc w:val="center"/>
              <w:rPr>
                <w:sz w:val="24"/>
              </w:rPr>
            </w:pPr>
            <w:r>
              <w:rPr>
                <w:spacing w:val="-5"/>
                <w:sz w:val="24"/>
              </w:rPr>
              <w:t>6.</w:t>
            </w:r>
          </w:p>
        </w:tc>
        <w:tc>
          <w:tcPr>
            <w:tcW w:w="4868" w:type="dxa"/>
          </w:tcPr>
          <w:p w14:paraId="0ABA810E" w14:textId="77777777" w:rsidR="00553707" w:rsidRDefault="00553707">
            <w:pPr>
              <w:pStyle w:val="TableParagraph"/>
              <w:rPr>
                <w:sz w:val="24"/>
              </w:rPr>
            </w:pPr>
          </w:p>
          <w:p w14:paraId="2FF5A957" w14:textId="77777777" w:rsidR="00553707" w:rsidRDefault="00553707">
            <w:pPr>
              <w:pStyle w:val="TableParagraph"/>
              <w:rPr>
                <w:sz w:val="24"/>
              </w:rPr>
            </w:pPr>
          </w:p>
          <w:p w14:paraId="7E6E2B5E" w14:textId="77777777" w:rsidR="00553707" w:rsidRDefault="00553707">
            <w:pPr>
              <w:pStyle w:val="TableParagraph"/>
              <w:spacing w:before="30"/>
              <w:rPr>
                <w:sz w:val="24"/>
              </w:rPr>
            </w:pPr>
          </w:p>
          <w:p w14:paraId="6382C143" w14:textId="77777777" w:rsidR="00553707" w:rsidRDefault="00000000">
            <w:pPr>
              <w:pStyle w:val="TableParagraph"/>
              <w:ind w:left="98" w:right="91"/>
              <w:jc w:val="center"/>
              <w:rPr>
                <w:sz w:val="24"/>
              </w:rPr>
            </w:pPr>
            <w:r>
              <w:rPr>
                <w:sz w:val="24"/>
              </w:rPr>
              <w:t>Pirmās</w:t>
            </w:r>
            <w:r>
              <w:rPr>
                <w:spacing w:val="-4"/>
                <w:sz w:val="24"/>
              </w:rPr>
              <w:t xml:space="preserve"> </w:t>
            </w:r>
            <w:r>
              <w:rPr>
                <w:sz w:val="24"/>
              </w:rPr>
              <w:t>palīdzības</w:t>
            </w:r>
            <w:r>
              <w:rPr>
                <w:spacing w:val="-4"/>
                <w:sz w:val="24"/>
              </w:rPr>
              <w:t xml:space="preserve"> </w:t>
            </w:r>
            <w:r>
              <w:rPr>
                <w:spacing w:val="-2"/>
                <w:sz w:val="24"/>
              </w:rPr>
              <w:t>sniegšana</w:t>
            </w:r>
          </w:p>
        </w:tc>
        <w:tc>
          <w:tcPr>
            <w:tcW w:w="1670" w:type="dxa"/>
          </w:tcPr>
          <w:p w14:paraId="2A3D1AF5" w14:textId="77777777" w:rsidR="00553707" w:rsidRDefault="00553707">
            <w:pPr>
              <w:pStyle w:val="TableParagraph"/>
              <w:rPr>
                <w:sz w:val="24"/>
              </w:rPr>
            </w:pPr>
          </w:p>
          <w:p w14:paraId="053FE6E6" w14:textId="77777777" w:rsidR="00553707" w:rsidRDefault="00553707">
            <w:pPr>
              <w:pStyle w:val="TableParagraph"/>
              <w:spacing w:before="167"/>
              <w:rPr>
                <w:sz w:val="24"/>
              </w:rPr>
            </w:pPr>
          </w:p>
          <w:p w14:paraId="7F89BA60" w14:textId="77777777" w:rsidR="00553707" w:rsidRDefault="00000000">
            <w:pPr>
              <w:pStyle w:val="TableParagraph"/>
              <w:ind w:left="50" w:firstLine="612"/>
              <w:rPr>
                <w:sz w:val="24"/>
              </w:rPr>
            </w:pPr>
            <w:r>
              <w:rPr>
                <w:spacing w:val="-4"/>
                <w:sz w:val="24"/>
              </w:rPr>
              <w:t xml:space="preserve">Pēc </w:t>
            </w:r>
            <w:r>
              <w:rPr>
                <w:spacing w:val="-2"/>
                <w:sz w:val="24"/>
              </w:rPr>
              <w:t>nepieciešamības</w:t>
            </w:r>
          </w:p>
        </w:tc>
        <w:tc>
          <w:tcPr>
            <w:tcW w:w="3026" w:type="dxa"/>
          </w:tcPr>
          <w:p w14:paraId="61BFF740" w14:textId="77777777" w:rsidR="00553707" w:rsidRDefault="00000000">
            <w:pPr>
              <w:pStyle w:val="TableParagraph"/>
              <w:spacing w:before="30"/>
              <w:ind w:left="104" w:right="88"/>
              <w:jc w:val="center"/>
              <w:rPr>
                <w:sz w:val="24"/>
              </w:rPr>
            </w:pPr>
            <w:r>
              <w:rPr>
                <w:sz w:val="24"/>
              </w:rPr>
              <w:t>Fiziska</w:t>
            </w:r>
            <w:r>
              <w:rPr>
                <w:spacing w:val="-14"/>
                <w:sz w:val="24"/>
              </w:rPr>
              <w:t xml:space="preserve"> </w:t>
            </w:r>
            <w:r>
              <w:rPr>
                <w:sz w:val="24"/>
              </w:rPr>
              <w:t>un</w:t>
            </w:r>
            <w:r>
              <w:rPr>
                <w:spacing w:val="-13"/>
                <w:sz w:val="24"/>
              </w:rPr>
              <w:t xml:space="preserve"> </w:t>
            </w:r>
            <w:r>
              <w:rPr>
                <w:sz w:val="24"/>
              </w:rPr>
              <w:t>juridiska</w:t>
            </w:r>
            <w:r>
              <w:rPr>
                <w:spacing w:val="-14"/>
                <w:sz w:val="24"/>
              </w:rPr>
              <w:t xml:space="preserve"> </w:t>
            </w:r>
            <w:r>
              <w:rPr>
                <w:sz w:val="24"/>
              </w:rPr>
              <w:t xml:space="preserve">persona Valsts un pašvaldības </w:t>
            </w:r>
            <w:r>
              <w:rPr>
                <w:spacing w:val="-2"/>
                <w:sz w:val="24"/>
              </w:rPr>
              <w:t>institūcijas</w:t>
            </w:r>
          </w:p>
          <w:p w14:paraId="1C7D2E31" w14:textId="77777777" w:rsidR="00553707" w:rsidRDefault="00000000">
            <w:pPr>
              <w:pStyle w:val="TableParagraph"/>
              <w:ind w:left="1258" w:right="1239"/>
              <w:jc w:val="center"/>
              <w:rPr>
                <w:sz w:val="24"/>
              </w:rPr>
            </w:pPr>
            <w:r>
              <w:rPr>
                <w:spacing w:val="-4"/>
                <w:sz w:val="24"/>
              </w:rPr>
              <w:t xml:space="preserve">CAK </w:t>
            </w:r>
            <w:r>
              <w:rPr>
                <w:spacing w:val="-6"/>
                <w:sz w:val="24"/>
              </w:rPr>
              <w:t>PP</w:t>
            </w:r>
          </w:p>
          <w:p w14:paraId="0961BC69" w14:textId="77777777" w:rsidR="00553707" w:rsidRDefault="00000000">
            <w:pPr>
              <w:pStyle w:val="TableParagraph"/>
              <w:ind w:left="104" w:right="90"/>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ārstniecības </w:t>
            </w:r>
            <w:r>
              <w:rPr>
                <w:spacing w:val="-2"/>
                <w:sz w:val="24"/>
              </w:rPr>
              <w:t>iestādes</w:t>
            </w:r>
          </w:p>
        </w:tc>
        <w:tc>
          <w:tcPr>
            <w:tcW w:w="3031" w:type="dxa"/>
          </w:tcPr>
          <w:p w14:paraId="0585BAE0" w14:textId="77777777" w:rsidR="00553707" w:rsidRDefault="00000000">
            <w:pPr>
              <w:pStyle w:val="TableParagraph"/>
              <w:spacing w:before="167"/>
              <w:ind w:left="109" w:right="87"/>
              <w:jc w:val="center"/>
              <w:rPr>
                <w:sz w:val="24"/>
              </w:rPr>
            </w:pPr>
            <w:r>
              <w:rPr>
                <w:sz w:val="24"/>
              </w:rPr>
              <w:t>Fiziska</w:t>
            </w:r>
            <w:r>
              <w:rPr>
                <w:spacing w:val="-13"/>
                <w:sz w:val="24"/>
              </w:rPr>
              <w:t xml:space="preserve"> </w:t>
            </w:r>
            <w:r>
              <w:rPr>
                <w:sz w:val="24"/>
              </w:rPr>
              <w:t>un</w:t>
            </w:r>
            <w:r>
              <w:rPr>
                <w:spacing w:val="-13"/>
                <w:sz w:val="24"/>
              </w:rPr>
              <w:t xml:space="preserve"> </w:t>
            </w:r>
            <w:r>
              <w:rPr>
                <w:sz w:val="24"/>
              </w:rPr>
              <w:t>juridiska</w:t>
            </w:r>
            <w:r>
              <w:rPr>
                <w:spacing w:val="-13"/>
                <w:sz w:val="24"/>
              </w:rPr>
              <w:t xml:space="preserve"> </w:t>
            </w:r>
            <w:r>
              <w:rPr>
                <w:sz w:val="24"/>
              </w:rPr>
              <w:t xml:space="preserve">persona Valsts un pašvaldības </w:t>
            </w:r>
            <w:r>
              <w:rPr>
                <w:spacing w:val="-2"/>
                <w:sz w:val="24"/>
              </w:rPr>
              <w:t>institūcijas</w:t>
            </w:r>
          </w:p>
          <w:p w14:paraId="765ED5B9" w14:textId="77777777" w:rsidR="00553707" w:rsidRDefault="00000000">
            <w:pPr>
              <w:pStyle w:val="TableParagraph"/>
              <w:ind w:left="106" w:right="87"/>
              <w:jc w:val="center"/>
              <w:rPr>
                <w:sz w:val="24"/>
              </w:rPr>
            </w:pPr>
            <w:r>
              <w:rPr>
                <w:spacing w:val="-5"/>
                <w:sz w:val="24"/>
              </w:rPr>
              <w:t>PP</w:t>
            </w:r>
          </w:p>
          <w:p w14:paraId="2F3A1CCF" w14:textId="77777777" w:rsidR="00553707" w:rsidRDefault="00000000">
            <w:pPr>
              <w:pStyle w:val="TableParagraph"/>
              <w:ind w:left="108" w:right="87"/>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ārstniecības </w:t>
            </w:r>
            <w:r>
              <w:rPr>
                <w:spacing w:val="-2"/>
                <w:sz w:val="24"/>
              </w:rPr>
              <w:t>iestādes</w:t>
            </w:r>
          </w:p>
        </w:tc>
        <w:tc>
          <w:tcPr>
            <w:tcW w:w="2865" w:type="dxa"/>
          </w:tcPr>
          <w:p w14:paraId="636FFBC0" w14:textId="77777777" w:rsidR="00553707" w:rsidRDefault="00000000">
            <w:pPr>
              <w:pStyle w:val="TableParagraph"/>
              <w:spacing w:before="30"/>
              <w:ind w:left="80" w:right="58"/>
              <w:jc w:val="center"/>
              <w:rPr>
                <w:sz w:val="24"/>
              </w:rPr>
            </w:pPr>
            <w:r>
              <w:rPr>
                <w:sz w:val="24"/>
              </w:rPr>
              <w:t>Fiziska</w:t>
            </w:r>
            <w:r>
              <w:rPr>
                <w:spacing w:val="-13"/>
                <w:sz w:val="24"/>
              </w:rPr>
              <w:t xml:space="preserve"> </w:t>
            </w:r>
            <w:r>
              <w:rPr>
                <w:sz w:val="24"/>
              </w:rPr>
              <w:t>un</w:t>
            </w:r>
            <w:r>
              <w:rPr>
                <w:spacing w:val="-13"/>
                <w:sz w:val="24"/>
              </w:rPr>
              <w:t xml:space="preserve"> </w:t>
            </w:r>
            <w:r>
              <w:rPr>
                <w:sz w:val="24"/>
              </w:rPr>
              <w:t>juridiska</w:t>
            </w:r>
            <w:r>
              <w:rPr>
                <w:spacing w:val="-13"/>
                <w:sz w:val="24"/>
              </w:rPr>
              <w:t xml:space="preserve"> </w:t>
            </w:r>
            <w:r>
              <w:rPr>
                <w:sz w:val="24"/>
              </w:rPr>
              <w:t xml:space="preserve">persona Valsts un pašvaldības </w:t>
            </w:r>
            <w:r>
              <w:rPr>
                <w:spacing w:val="-2"/>
                <w:sz w:val="24"/>
              </w:rPr>
              <w:t>institūcijas</w:t>
            </w:r>
          </w:p>
          <w:p w14:paraId="5A19EAB0" w14:textId="77777777" w:rsidR="00553707" w:rsidRDefault="00000000">
            <w:pPr>
              <w:pStyle w:val="TableParagraph"/>
              <w:ind w:left="19"/>
              <w:jc w:val="center"/>
              <w:rPr>
                <w:sz w:val="24"/>
              </w:rPr>
            </w:pPr>
            <w:r>
              <w:rPr>
                <w:spacing w:val="-5"/>
                <w:sz w:val="24"/>
              </w:rPr>
              <w:t>PP</w:t>
            </w:r>
          </w:p>
          <w:p w14:paraId="2F4D3808" w14:textId="77777777" w:rsidR="00553707" w:rsidRDefault="00000000">
            <w:pPr>
              <w:pStyle w:val="TableParagraph"/>
              <w:ind w:left="80" w:right="59"/>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ārstniecības </w:t>
            </w:r>
            <w:r>
              <w:rPr>
                <w:spacing w:val="-2"/>
                <w:sz w:val="24"/>
              </w:rPr>
              <w:t>iestādes</w:t>
            </w:r>
          </w:p>
          <w:p w14:paraId="406B596E" w14:textId="77777777" w:rsidR="00553707" w:rsidRDefault="00000000">
            <w:pPr>
              <w:pStyle w:val="TableParagraph"/>
              <w:ind w:left="14"/>
              <w:jc w:val="center"/>
              <w:rPr>
                <w:sz w:val="24"/>
              </w:rPr>
            </w:pPr>
            <w:r>
              <w:rPr>
                <w:spacing w:val="-5"/>
                <w:sz w:val="24"/>
              </w:rPr>
              <w:t>NVO</w:t>
            </w:r>
          </w:p>
        </w:tc>
      </w:tr>
      <w:tr w:rsidR="00553707" w14:paraId="2205B4A5" w14:textId="77777777">
        <w:trPr>
          <w:trHeight w:val="887"/>
        </w:trPr>
        <w:tc>
          <w:tcPr>
            <w:tcW w:w="629" w:type="dxa"/>
          </w:tcPr>
          <w:p w14:paraId="0D80345A" w14:textId="77777777" w:rsidR="00553707" w:rsidRDefault="00553707">
            <w:pPr>
              <w:pStyle w:val="TableParagraph"/>
              <w:spacing w:before="30"/>
              <w:rPr>
                <w:sz w:val="24"/>
              </w:rPr>
            </w:pPr>
          </w:p>
          <w:p w14:paraId="0A651CDE" w14:textId="77777777" w:rsidR="00553707" w:rsidRDefault="00000000">
            <w:pPr>
              <w:pStyle w:val="TableParagraph"/>
              <w:ind w:left="16" w:right="5"/>
              <w:jc w:val="center"/>
              <w:rPr>
                <w:sz w:val="24"/>
              </w:rPr>
            </w:pPr>
            <w:r>
              <w:rPr>
                <w:spacing w:val="-5"/>
                <w:sz w:val="24"/>
              </w:rPr>
              <w:t>7.</w:t>
            </w:r>
          </w:p>
        </w:tc>
        <w:tc>
          <w:tcPr>
            <w:tcW w:w="4868" w:type="dxa"/>
          </w:tcPr>
          <w:p w14:paraId="64111EA7" w14:textId="77777777" w:rsidR="00553707" w:rsidRDefault="00553707">
            <w:pPr>
              <w:pStyle w:val="TableParagraph"/>
              <w:spacing w:before="30"/>
              <w:rPr>
                <w:sz w:val="24"/>
              </w:rPr>
            </w:pPr>
          </w:p>
          <w:p w14:paraId="7FD1DABC" w14:textId="77777777" w:rsidR="00553707" w:rsidRDefault="00000000">
            <w:pPr>
              <w:pStyle w:val="TableParagraph"/>
              <w:ind w:left="98" w:right="92"/>
              <w:jc w:val="center"/>
              <w:rPr>
                <w:sz w:val="24"/>
              </w:rPr>
            </w:pPr>
            <w:r>
              <w:rPr>
                <w:sz w:val="24"/>
              </w:rPr>
              <w:t>Sabiedriskās</w:t>
            </w:r>
            <w:r>
              <w:rPr>
                <w:spacing w:val="-6"/>
                <w:sz w:val="24"/>
              </w:rPr>
              <w:t xml:space="preserve"> </w:t>
            </w:r>
            <w:r>
              <w:rPr>
                <w:sz w:val="24"/>
              </w:rPr>
              <w:t>kārtības</w:t>
            </w:r>
            <w:r>
              <w:rPr>
                <w:spacing w:val="-5"/>
                <w:sz w:val="24"/>
              </w:rPr>
              <w:t xml:space="preserve"> </w:t>
            </w:r>
            <w:r>
              <w:rPr>
                <w:spacing w:val="-2"/>
                <w:sz w:val="24"/>
              </w:rPr>
              <w:t>nodrošināšana</w:t>
            </w:r>
          </w:p>
        </w:tc>
        <w:tc>
          <w:tcPr>
            <w:tcW w:w="1670" w:type="dxa"/>
          </w:tcPr>
          <w:p w14:paraId="30C157FB" w14:textId="77777777" w:rsidR="00553707" w:rsidRDefault="00553707">
            <w:pPr>
              <w:pStyle w:val="TableParagraph"/>
              <w:spacing w:before="30"/>
              <w:rPr>
                <w:sz w:val="24"/>
              </w:rPr>
            </w:pPr>
          </w:p>
          <w:p w14:paraId="0459116D" w14:textId="77777777" w:rsidR="00553707" w:rsidRDefault="00000000">
            <w:pPr>
              <w:pStyle w:val="TableParagraph"/>
              <w:ind w:left="395"/>
              <w:rPr>
                <w:sz w:val="24"/>
              </w:rPr>
            </w:pPr>
            <w:r>
              <w:rPr>
                <w:spacing w:val="-2"/>
                <w:sz w:val="24"/>
              </w:rPr>
              <w:t>Pastāvīgi</w:t>
            </w:r>
          </w:p>
        </w:tc>
        <w:tc>
          <w:tcPr>
            <w:tcW w:w="3026" w:type="dxa"/>
          </w:tcPr>
          <w:p w14:paraId="67FE42E2" w14:textId="77777777" w:rsidR="00553707" w:rsidRDefault="00000000">
            <w:pPr>
              <w:pStyle w:val="TableParagraph"/>
              <w:spacing w:before="167"/>
              <w:ind w:left="1256" w:right="1242"/>
              <w:jc w:val="center"/>
              <w:rPr>
                <w:sz w:val="24"/>
              </w:rPr>
            </w:pPr>
            <w:r>
              <w:rPr>
                <w:spacing w:val="-6"/>
                <w:sz w:val="24"/>
              </w:rPr>
              <w:t xml:space="preserve">VP </w:t>
            </w:r>
            <w:r>
              <w:rPr>
                <w:spacing w:val="-5"/>
                <w:sz w:val="24"/>
              </w:rPr>
              <w:t>PP</w:t>
            </w:r>
          </w:p>
        </w:tc>
        <w:tc>
          <w:tcPr>
            <w:tcW w:w="3031" w:type="dxa"/>
          </w:tcPr>
          <w:p w14:paraId="2058D276" w14:textId="77777777" w:rsidR="00553707" w:rsidRDefault="00000000">
            <w:pPr>
              <w:pStyle w:val="TableParagraph"/>
              <w:spacing w:before="30"/>
              <w:ind w:left="1282" w:right="1264" w:firstLine="81"/>
              <w:jc w:val="both"/>
              <w:rPr>
                <w:sz w:val="24"/>
              </w:rPr>
            </w:pPr>
            <w:r>
              <w:rPr>
                <w:spacing w:val="-6"/>
                <w:sz w:val="24"/>
              </w:rPr>
              <w:t xml:space="preserve">VP PP </w:t>
            </w:r>
            <w:r>
              <w:rPr>
                <w:spacing w:val="-4"/>
                <w:sz w:val="24"/>
              </w:rPr>
              <w:t>NBS</w:t>
            </w:r>
          </w:p>
        </w:tc>
        <w:tc>
          <w:tcPr>
            <w:tcW w:w="2865" w:type="dxa"/>
          </w:tcPr>
          <w:p w14:paraId="0A8EC419" w14:textId="77777777" w:rsidR="00553707" w:rsidRDefault="00000000">
            <w:pPr>
              <w:pStyle w:val="TableParagraph"/>
              <w:spacing w:before="30"/>
              <w:ind w:left="1199" w:right="1181" w:firstLine="81"/>
              <w:jc w:val="both"/>
              <w:rPr>
                <w:sz w:val="24"/>
              </w:rPr>
            </w:pPr>
            <w:r>
              <w:rPr>
                <w:spacing w:val="-6"/>
                <w:sz w:val="24"/>
              </w:rPr>
              <w:t xml:space="preserve">VP PP </w:t>
            </w:r>
            <w:r>
              <w:rPr>
                <w:spacing w:val="-4"/>
                <w:sz w:val="24"/>
              </w:rPr>
              <w:t>NBS</w:t>
            </w:r>
          </w:p>
        </w:tc>
      </w:tr>
      <w:tr w:rsidR="00553707" w14:paraId="3A76EC1A" w14:textId="77777777">
        <w:trPr>
          <w:trHeight w:val="1717"/>
        </w:trPr>
        <w:tc>
          <w:tcPr>
            <w:tcW w:w="629" w:type="dxa"/>
          </w:tcPr>
          <w:p w14:paraId="4FEFF54F" w14:textId="77777777" w:rsidR="00553707" w:rsidRDefault="00553707">
            <w:pPr>
              <w:pStyle w:val="TableParagraph"/>
              <w:rPr>
                <w:sz w:val="24"/>
              </w:rPr>
            </w:pPr>
          </w:p>
          <w:p w14:paraId="43A2A999" w14:textId="77777777" w:rsidR="00553707" w:rsidRDefault="00553707">
            <w:pPr>
              <w:pStyle w:val="TableParagraph"/>
              <w:spacing w:before="169"/>
              <w:rPr>
                <w:sz w:val="24"/>
              </w:rPr>
            </w:pPr>
          </w:p>
          <w:p w14:paraId="52511A83" w14:textId="77777777" w:rsidR="00553707" w:rsidRDefault="00000000">
            <w:pPr>
              <w:pStyle w:val="TableParagraph"/>
              <w:ind w:left="16" w:right="5"/>
              <w:jc w:val="center"/>
              <w:rPr>
                <w:sz w:val="24"/>
              </w:rPr>
            </w:pPr>
            <w:r>
              <w:rPr>
                <w:spacing w:val="-5"/>
                <w:sz w:val="24"/>
              </w:rPr>
              <w:t>8.</w:t>
            </w:r>
          </w:p>
        </w:tc>
        <w:tc>
          <w:tcPr>
            <w:tcW w:w="4868" w:type="dxa"/>
          </w:tcPr>
          <w:p w14:paraId="0C72FBD2" w14:textId="77777777" w:rsidR="00553707" w:rsidRDefault="00553707">
            <w:pPr>
              <w:pStyle w:val="TableParagraph"/>
              <w:rPr>
                <w:sz w:val="24"/>
              </w:rPr>
            </w:pPr>
          </w:p>
          <w:p w14:paraId="32334DCE" w14:textId="77777777" w:rsidR="00553707" w:rsidRDefault="00553707">
            <w:pPr>
              <w:pStyle w:val="TableParagraph"/>
              <w:spacing w:before="169"/>
              <w:rPr>
                <w:sz w:val="24"/>
              </w:rPr>
            </w:pPr>
          </w:p>
          <w:p w14:paraId="753C993F" w14:textId="77777777" w:rsidR="00553707" w:rsidRDefault="00000000">
            <w:pPr>
              <w:pStyle w:val="TableParagraph"/>
              <w:ind w:left="98" w:right="91"/>
              <w:jc w:val="center"/>
              <w:rPr>
                <w:sz w:val="24"/>
              </w:rPr>
            </w:pPr>
            <w:r>
              <w:rPr>
                <w:sz w:val="24"/>
              </w:rPr>
              <w:t>Psiholoģiskā</w:t>
            </w:r>
            <w:r>
              <w:rPr>
                <w:spacing w:val="-3"/>
                <w:sz w:val="24"/>
              </w:rPr>
              <w:t xml:space="preserve"> </w:t>
            </w:r>
            <w:r>
              <w:rPr>
                <w:sz w:val="24"/>
              </w:rPr>
              <w:t>atbalsta</w:t>
            </w:r>
            <w:r>
              <w:rPr>
                <w:spacing w:val="-1"/>
                <w:sz w:val="24"/>
              </w:rPr>
              <w:t xml:space="preserve"> </w:t>
            </w:r>
            <w:r>
              <w:rPr>
                <w:sz w:val="24"/>
              </w:rPr>
              <w:t>sniegšana</w:t>
            </w:r>
            <w:r>
              <w:rPr>
                <w:spacing w:val="-2"/>
                <w:sz w:val="24"/>
              </w:rPr>
              <w:t xml:space="preserve"> iedzīvotājiem</w:t>
            </w:r>
          </w:p>
        </w:tc>
        <w:tc>
          <w:tcPr>
            <w:tcW w:w="1670" w:type="dxa"/>
          </w:tcPr>
          <w:p w14:paraId="30CFF5AE" w14:textId="77777777" w:rsidR="00553707" w:rsidRDefault="00553707">
            <w:pPr>
              <w:pStyle w:val="TableParagraph"/>
              <w:rPr>
                <w:sz w:val="24"/>
              </w:rPr>
            </w:pPr>
          </w:p>
          <w:p w14:paraId="3510EE5A" w14:textId="77777777" w:rsidR="00553707" w:rsidRDefault="00553707">
            <w:pPr>
              <w:pStyle w:val="TableParagraph"/>
              <w:spacing w:before="30"/>
              <w:rPr>
                <w:sz w:val="24"/>
              </w:rPr>
            </w:pPr>
          </w:p>
          <w:p w14:paraId="6594B9E0" w14:textId="77777777" w:rsidR="00553707" w:rsidRDefault="00000000">
            <w:pPr>
              <w:pStyle w:val="TableParagraph"/>
              <w:ind w:left="50" w:firstLine="612"/>
              <w:rPr>
                <w:sz w:val="24"/>
              </w:rPr>
            </w:pPr>
            <w:r>
              <w:rPr>
                <w:spacing w:val="-4"/>
                <w:sz w:val="24"/>
              </w:rPr>
              <w:t xml:space="preserve">Pēc </w:t>
            </w:r>
            <w:r>
              <w:rPr>
                <w:spacing w:val="-2"/>
                <w:sz w:val="24"/>
              </w:rPr>
              <w:t>nepieciešamības</w:t>
            </w:r>
          </w:p>
        </w:tc>
        <w:tc>
          <w:tcPr>
            <w:tcW w:w="3026" w:type="dxa"/>
          </w:tcPr>
          <w:p w14:paraId="15ABB5A5" w14:textId="77777777" w:rsidR="00553707" w:rsidRDefault="00553707">
            <w:pPr>
              <w:pStyle w:val="TableParagraph"/>
              <w:rPr>
                <w:sz w:val="24"/>
              </w:rPr>
            </w:pPr>
          </w:p>
          <w:p w14:paraId="77644AA9" w14:textId="77777777" w:rsidR="00553707" w:rsidRDefault="00553707">
            <w:pPr>
              <w:pStyle w:val="TableParagraph"/>
              <w:spacing w:before="30"/>
              <w:rPr>
                <w:sz w:val="24"/>
              </w:rPr>
            </w:pPr>
          </w:p>
          <w:p w14:paraId="5D913FC9" w14:textId="77777777" w:rsidR="00553707" w:rsidRDefault="00000000">
            <w:pPr>
              <w:pStyle w:val="TableParagraph"/>
              <w:ind w:left="1260" w:right="525" w:hanging="315"/>
              <w:rPr>
                <w:sz w:val="24"/>
              </w:rPr>
            </w:pPr>
            <w:r>
              <w:rPr>
                <w:spacing w:val="-2"/>
                <w:sz w:val="24"/>
              </w:rPr>
              <w:t xml:space="preserve">Pašvaldības </w:t>
            </w:r>
            <w:r>
              <w:rPr>
                <w:spacing w:val="-4"/>
                <w:sz w:val="24"/>
              </w:rPr>
              <w:t>CAK</w:t>
            </w:r>
          </w:p>
        </w:tc>
        <w:tc>
          <w:tcPr>
            <w:tcW w:w="3031" w:type="dxa"/>
          </w:tcPr>
          <w:p w14:paraId="2848EEBE" w14:textId="77777777" w:rsidR="00553707" w:rsidRDefault="00553707">
            <w:pPr>
              <w:pStyle w:val="TableParagraph"/>
              <w:rPr>
                <w:sz w:val="24"/>
              </w:rPr>
            </w:pPr>
          </w:p>
          <w:p w14:paraId="10FBB802" w14:textId="77777777" w:rsidR="00553707" w:rsidRDefault="00553707">
            <w:pPr>
              <w:pStyle w:val="TableParagraph"/>
              <w:spacing w:before="30"/>
              <w:rPr>
                <w:sz w:val="24"/>
              </w:rPr>
            </w:pPr>
          </w:p>
          <w:p w14:paraId="23CED50F" w14:textId="77777777" w:rsidR="00553707" w:rsidRDefault="00000000">
            <w:pPr>
              <w:pStyle w:val="TableParagraph"/>
              <w:ind w:left="1076" w:hanging="605"/>
              <w:rPr>
                <w:sz w:val="24"/>
              </w:rPr>
            </w:pPr>
            <w:r>
              <w:rPr>
                <w:sz w:val="24"/>
              </w:rPr>
              <w:t>P/a</w:t>
            </w:r>
            <w:r>
              <w:rPr>
                <w:spacing w:val="-15"/>
                <w:sz w:val="24"/>
              </w:rPr>
              <w:t xml:space="preserve"> </w:t>
            </w:r>
            <w:r>
              <w:rPr>
                <w:sz w:val="24"/>
              </w:rPr>
              <w:t>“Olaines</w:t>
            </w:r>
            <w:r>
              <w:rPr>
                <w:spacing w:val="-15"/>
                <w:sz w:val="24"/>
              </w:rPr>
              <w:t xml:space="preserve"> </w:t>
            </w:r>
            <w:r>
              <w:rPr>
                <w:sz w:val="24"/>
              </w:rPr>
              <w:t xml:space="preserve">sociālais </w:t>
            </w:r>
            <w:r>
              <w:rPr>
                <w:spacing w:val="-2"/>
                <w:sz w:val="24"/>
              </w:rPr>
              <w:t>dienests”</w:t>
            </w:r>
          </w:p>
        </w:tc>
        <w:tc>
          <w:tcPr>
            <w:tcW w:w="2865" w:type="dxa"/>
          </w:tcPr>
          <w:p w14:paraId="50D059FE" w14:textId="77777777" w:rsidR="00553707" w:rsidRDefault="00000000">
            <w:pPr>
              <w:pStyle w:val="TableParagraph"/>
              <w:spacing w:before="30"/>
              <w:ind w:left="875" w:right="83" w:hanging="488"/>
              <w:rPr>
                <w:sz w:val="24"/>
              </w:rPr>
            </w:pPr>
            <w:r>
              <w:rPr>
                <w:sz w:val="24"/>
              </w:rPr>
              <w:t>P/a</w:t>
            </w:r>
            <w:r>
              <w:rPr>
                <w:spacing w:val="-15"/>
                <w:sz w:val="24"/>
              </w:rPr>
              <w:t xml:space="preserve"> </w:t>
            </w:r>
            <w:r>
              <w:rPr>
                <w:sz w:val="24"/>
              </w:rPr>
              <w:t>“Olaines</w:t>
            </w:r>
            <w:r>
              <w:rPr>
                <w:spacing w:val="-15"/>
                <w:sz w:val="24"/>
              </w:rPr>
              <w:t xml:space="preserve"> </w:t>
            </w:r>
            <w:r>
              <w:rPr>
                <w:sz w:val="24"/>
              </w:rPr>
              <w:t xml:space="preserve">sociālais </w:t>
            </w:r>
            <w:r>
              <w:rPr>
                <w:spacing w:val="-2"/>
                <w:sz w:val="24"/>
              </w:rPr>
              <w:t>dienests” Komersanti</w:t>
            </w:r>
          </w:p>
          <w:p w14:paraId="6419524B" w14:textId="77777777" w:rsidR="00553707" w:rsidRDefault="00000000">
            <w:pPr>
              <w:pStyle w:val="TableParagraph"/>
              <w:ind w:left="270" w:right="255" w:firstLine="3"/>
              <w:jc w:val="center"/>
              <w:rPr>
                <w:sz w:val="24"/>
              </w:rPr>
            </w:pPr>
            <w:r>
              <w:rPr>
                <w:sz w:val="24"/>
              </w:rPr>
              <w:t xml:space="preserve">NVO un sabiedriskās </w:t>
            </w:r>
            <w:r>
              <w:rPr>
                <w:spacing w:val="-2"/>
                <w:sz w:val="24"/>
              </w:rPr>
              <w:t>organizācijas</w:t>
            </w:r>
            <w:r>
              <w:rPr>
                <w:spacing w:val="80"/>
                <w:sz w:val="24"/>
              </w:rPr>
              <w:t xml:space="preserve"> </w:t>
            </w:r>
            <w:r>
              <w:rPr>
                <w:sz w:val="24"/>
              </w:rPr>
              <w:t>Reliģiskās</w:t>
            </w:r>
            <w:r>
              <w:rPr>
                <w:spacing w:val="-15"/>
                <w:sz w:val="24"/>
              </w:rPr>
              <w:t xml:space="preserve"> </w:t>
            </w:r>
            <w:r>
              <w:rPr>
                <w:sz w:val="24"/>
              </w:rPr>
              <w:t>organizācijas</w:t>
            </w:r>
          </w:p>
        </w:tc>
      </w:tr>
      <w:tr w:rsidR="00553707" w14:paraId="77ECD592" w14:textId="77777777">
        <w:trPr>
          <w:trHeight w:val="1991"/>
        </w:trPr>
        <w:tc>
          <w:tcPr>
            <w:tcW w:w="629" w:type="dxa"/>
          </w:tcPr>
          <w:p w14:paraId="7F4C67A6" w14:textId="77777777" w:rsidR="00553707" w:rsidRDefault="00553707">
            <w:pPr>
              <w:pStyle w:val="TableParagraph"/>
              <w:rPr>
                <w:sz w:val="24"/>
              </w:rPr>
            </w:pPr>
          </w:p>
          <w:p w14:paraId="31315313" w14:textId="77777777" w:rsidR="00553707" w:rsidRDefault="00553707">
            <w:pPr>
              <w:pStyle w:val="TableParagraph"/>
              <w:rPr>
                <w:sz w:val="24"/>
              </w:rPr>
            </w:pPr>
          </w:p>
          <w:p w14:paraId="4C4CDED6" w14:textId="77777777" w:rsidR="00553707" w:rsidRDefault="00553707">
            <w:pPr>
              <w:pStyle w:val="TableParagraph"/>
              <w:spacing w:before="28"/>
              <w:rPr>
                <w:sz w:val="24"/>
              </w:rPr>
            </w:pPr>
          </w:p>
          <w:p w14:paraId="3C0D96E7" w14:textId="77777777" w:rsidR="00553707" w:rsidRDefault="00000000">
            <w:pPr>
              <w:pStyle w:val="TableParagraph"/>
              <w:ind w:left="16" w:right="5"/>
              <w:jc w:val="center"/>
              <w:rPr>
                <w:sz w:val="24"/>
              </w:rPr>
            </w:pPr>
            <w:r>
              <w:rPr>
                <w:spacing w:val="-5"/>
                <w:sz w:val="24"/>
              </w:rPr>
              <w:t>9.</w:t>
            </w:r>
          </w:p>
        </w:tc>
        <w:tc>
          <w:tcPr>
            <w:tcW w:w="4868" w:type="dxa"/>
          </w:tcPr>
          <w:p w14:paraId="7062E99E" w14:textId="77777777" w:rsidR="00553707" w:rsidRDefault="00553707">
            <w:pPr>
              <w:pStyle w:val="TableParagraph"/>
              <w:rPr>
                <w:sz w:val="24"/>
              </w:rPr>
            </w:pPr>
          </w:p>
          <w:p w14:paraId="1DA93A1A" w14:textId="77777777" w:rsidR="00553707" w:rsidRDefault="00553707">
            <w:pPr>
              <w:pStyle w:val="TableParagraph"/>
              <w:spacing w:before="167"/>
              <w:rPr>
                <w:sz w:val="24"/>
              </w:rPr>
            </w:pPr>
          </w:p>
          <w:p w14:paraId="0026B9E9" w14:textId="77777777" w:rsidR="00553707" w:rsidRDefault="00000000">
            <w:pPr>
              <w:pStyle w:val="TableParagraph"/>
              <w:ind w:left="1744" w:hanging="1335"/>
              <w:rPr>
                <w:sz w:val="24"/>
              </w:rPr>
            </w:pPr>
            <w:r>
              <w:rPr>
                <w:sz w:val="24"/>
              </w:rPr>
              <w:t>Iedzīvotāju</w:t>
            </w:r>
            <w:r>
              <w:rPr>
                <w:spacing w:val="-14"/>
                <w:sz w:val="24"/>
              </w:rPr>
              <w:t xml:space="preserve"> </w:t>
            </w:r>
            <w:r>
              <w:rPr>
                <w:sz w:val="24"/>
              </w:rPr>
              <w:t>evakuācija</w:t>
            </w:r>
            <w:r>
              <w:rPr>
                <w:spacing w:val="-15"/>
                <w:sz w:val="24"/>
              </w:rPr>
              <w:t xml:space="preserve"> </w:t>
            </w:r>
            <w:r>
              <w:rPr>
                <w:sz w:val="24"/>
              </w:rPr>
              <w:t>un</w:t>
            </w:r>
            <w:r>
              <w:rPr>
                <w:spacing w:val="-14"/>
                <w:sz w:val="24"/>
              </w:rPr>
              <w:t xml:space="preserve"> </w:t>
            </w:r>
            <w:r>
              <w:rPr>
                <w:sz w:val="24"/>
              </w:rPr>
              <w:t xml:space="preserve">pamatvajadzību </w:t>
            </w:r>
            <w:r>
              <w:rPr>
                <w:spacing w:val="-2"/>
                <w:sz w:val="24"/>
              </w:rPr>
              <w:t>nodrošināšana</w:t>
            </w:r>
          </w:p>
        </w:tc>
        <w:tc>
          <w:tcPr>
            <w:tcW w:w="1670" w:type="dxa"/>
          </w:tcPr>
          <w:p w14:paraId="68B6D78A" w14:textId="77777777" w:rsidR="00553707" w:rsidRDefault="00553707">
            <w:pPr>
              <w:pStyle w:val="TableParagraph"/>
              <w:rPr>
                <w:sz w:val="24"/>
              </w:rPr>
            </w:pPr>
          </w:p>
          <w:p w14:paraId="4977B64E" w14:textId="77777777" w:rsidR="00553707" w:rsidRDefault="00553707">
            <w:pPr>
              <w:pStyle w:val="TableParagraph"/>
              <w:spacing w:before="167"/>
              <w:rPr>
                <w:sz w:val="24"/>
              </w:rPr>
            </w:pPr>
          </w:p>
          <w:p w14:paraId="1099A927" w14:textId="77777777" w:rsidR="00553707" w:rsidRDefault="00000000">
            <w:pPr>
              <w:pStyle w:val="TableParagraph"/>
              <w:ind w:left="50" w:firstLine="612"/>
              <w:rPr>
                <w:sz w:val="24"/>
              </w:rPr>
            </w:pPr>
            <w:r>
              <w:rPr>
                <w:spacing w:val="-4"/>
                <w:sz w:val="24"/>
              </w:rPr>
              <w:t xml:space="preserve">Pēc </w:t>
            </w:r>
            <w:r>
              <w:rPr>
                <w:spacing w:val="-2"/>
                <w:sz w:val="24"/>
              </w:rPr>
              <w:t>nepieciešamības</w:t>
            </w:r>
          </w:p>
        </w:tc>
        <w:tc>
          <w:tcPr>
            <w:tcW w:w="3026" w:type="dxa"/>
          </w:tcPr>
          <w:p w14:paraId="71FAF656" w14:textId="77777777" w:rsidR="00553707" w:rsidRDefault="00553707">
            <w:pPr>
              <w:pStyle w:val="TableParagraph"/>
              <w:rPr>
                <w:sz w:val="24"/>
              </w:rPr>
            </w:pPr>
          </w:p>
          <w:p w14:paraId="43C931C9" w14:textId="77777777" w:rsidR="00553707" w:rsidRDefault="00553707">
            <w:pPr>
              <w:pStyle w:val="TableParagraph"/>
              <w:spacing w:before="167"/>
              <w:rPr>
                <w:sz w:val="24"/>
              </w:rPr>
            </w:pPr>
          </w:p>
          <w:p w14:paraId="1887BF45" w14:textId="77777777" w:rsidR="00553707" w:rsidRDefault="00000000">
            <w:pPr>
              <w:pStyle w:val="TableParagraph"/>
              <w:ind w:left="1260" w:right="42" w:hanging="978"/>
              <w:rPr>
                <w:sz w:val="24"/>
              </w:rPr>
            </w:pPr>
            <w:r>
              <w:rPr>
                <w:sz w:val="24"/>
              </w:rPr>
              <w:t>VUGD</w:t>
            </w:r>
            <w:r>
              <w:rPr>
                <w:spacing w:val="-13"/>
                <w:sz w:val="24"/>
              </w:rPr>
              <w:t xml:space="preserve"> </w:t>
            </w:r>
            <w:r>
              <w:rPr>
                <w:sz w:val="24"/>
              </w:rPr>
              <w:t>RRP</w:t>
            </w:r>
            <w:r>
              <w:rPr>
                <w:spacing w:val="-11"/>
                <w:sz w:val="24"/>
              </w:rPr>
              <w:t xml:space="preserve"> </w:t>
            </w:r>
            <w:r>
              <w:rPr>
                <w:sz w:val="24"/>
              </w:rPr>
              <w:t>Olaines</w:t>
            </w:r>
            <w:r>
              <w:rPr>
                <w:spacing w:val="-13"/>
                <w:sz w:val="24"/>
              </w:rPr>
              <w:t xml:space="preserve"> </w:t>
            </w:r>
            <w:r>
              <w:rPr>
                <w:sz w:val="24"/>
              </w:rPr>
              <w:t xml:space="preserve">daļa </w:t>
            </w:r>
            <w:r>
              <w:rPr>
                <w:spacing w:val="-4"/>
                <w:sz w:val="24"/>
              </w:rPr>
              <w:t>CAK</w:t>
            </w:r>
          </w:p>
        </w:tc>
        <w:tc>
          <w:tcPr>
            <w:tcW w:w="3031" w:type="dxa"/>
          </w:tcPr>
          <w:p w14:paraId="2AC165FA" w14:textId="77777777" w:rsidR="00553707" w:rsidRDefault="00553707">
            <w:pPr>
              <w:pStyle w:val="TableParagraph"/>
              <w:rPr>
                <w:sz w:val="24"/>
              </w:rPr>
            </w:pPr>
          </w:p>
          <w:p w14:paraId="5871EC3B" w14:textId="77777777" w:rsidR="00553707" w:rsidRDefault="00553707">
            <w:pPr>
              <w:pStyle w:val="TableParagraph"/>
              <w:rPr>
                <w:sz w:val="24"/>
              </w:rPr>
            </w:pPr>
          </w:p>
          <w:p w14:paraId="2580670E" w14:textId="77777777" w:rsidR="00553707" w:rsidRDefault="00553707">
            <w:pPr>
              <w:pStyle w:val="TableParagraph"/>
              <w:spacing w:before="28"/>
              <w:rPr>
                <w:sz w:val="24"/>
              </w:rPr>
            </w:pPr>
          </w:p>
          <w:p w14:paraId="49FE52D6" w14:textId="77777777" w:rsidR="00553707" w:rsidRDefault="00000000">
            <w:pPr>
              <w:pStyle w:val="TableParagraph"/>
              <w:ind w:left="106" w:right="87"/>
              <w:jc w:val="center"/>
              <w:rPr>
                <w:sz w:val="24"/>
              </w:rPr>
            </w:pPr>
            <w:r>
              <w:rPr>
                <w:spacing w:val="-5"/>
                <w:sz w:val="24"/>
              </w:rPr>
              <w:t>PP</w:t>
            </w:r>
          </w:p>
        </w:tc>
        <w:tc>
          <w:tcPr>
            <w:tcW w:w="2865" w:type="dxa"/>
          </w:tcPr>
          <w:p w14:paraId="3CBCB1E9" w14:textId="77777777" w:rsidR="00553707" w:rsidRDefault="00000000">
            <w:pPr>
              <w:pStyle w:val="TableParagraph"/>
              <w:spacing w:before="27"/>
              <w:ind w:left="19"/>
              <w:jc w:val="center"/>
              <w:rPr>
                <w:sz w:val="24"/>
              </w:rPr>
            </w:pPr>
            <w:r>
              <w:rPr>
                <w:spacing w:val="-5"/>
                <w:sz w:val="24"/>
              </w:rPr>
              <w:t>PP</w:t>
            </w:r>
          </w:p>
          <w:p w14:paraId="2E020D24" w14:textId="77777777" w:rsidR="00553707" w:rsidRDefault="00000000">
            <w:pPr>
              <w:pStyle w:val="TableParagraph"/>
              <w:spacing w:before="1"/>
              <w:ind w:left="875" w:right="83" w:hanging="488"/>
              <w:rPr>
                <w:sz w:val="24"/>
              </w:rPr>
            </w:pPr>
            <w:r>
              <w:rPr>
                <w:sz w:val="24"/>
              </w:rPr>
              <w:t>P/a</w:t>
            </w:r>
            <w:r>
              <w:rPr>
                <w:spacing w:val="-15"/>
                <w:sz w:val="24"/>
              </w:rPr>
              <w:t xml:space="preserve"> </w:t>
            </w:r>
            <w:r>
              <w:rPr>
                <w:sz w:val="24"/>
              </w:rPr>
              <w:t>“Olaines</w:t>
            </w:r>
            <w:r>
              <w:rPr>
                <w:spacing w:val="-15"/>
                <w:sz w:val="24"/>
              </w:rPr>
              <w:t xml:space="preserve"> </w:t>
            </w:r>
            <w:r>
              <w:rPr>
                <w:sz w:val="24"/>
              </w:rPr>
              <w:t xml:space="preserve">sociālais </w:t>
            </w:r>
            <w:r>
              <w:rPr>
                <w:spacing w:val="-2"/>
                <w:sz w:val="24"/>
              </w:rPr>
              <w:t>dienests” Komersanti</w:t>
            </w:r>
          </w:p>
          <w:p w14:paraId="1FBEDB39" w14:textId="77777777" w:rsidR="00553707" w:rsidRDefault="00000000">
            <w:pPr>
              <w:pStyle w:val="TableParagraph"/>
              <w:ind w:left="270" w:right="255" w:firstLine="3"/>
              <w:jc w:val="center"/>
              <w:rPr>
                <w:sz w:val="24"/>
              </w:rPr>
            </w:pPr>
            <w:r>
              <w:rPr>
                <w:sz w:val="24"/>
              </w:rPr>
              <w:t xml:space="preserve">NVO un sabiedriskās </w:t>
            </w:r>
            <w:r>
              <w:rPr>
                <w:spacing w:val="-2"/>
                <w:sz w:val="24"/>
              </w:rPr>
              <w:t>organizācijas</w:t>
            </w:r>
            <w:r>
              <w:rPr>
                <w:spacing w:val="80"/>
                <w:sz w:val="24"/>
              </w:rPr>
              <w:t xml:space="preserve"> </w:t>
            </w:r>
            <w:r>
              <w:rPr>
                <w:sz w:val="24"/>
              </w:rPr>
              <w:t>Reliģiskās</w:t>
            </w:r>
            <w:r>
              <w:rPr>
                <w:spacing w:val="-15"/>
                <w:sz w:val="24"/>
              </w:rPr>
              <w:t xml:space="preserve"> </w:t>
            </w:r>
            <w:r>
              <w:rPr>
                <w:sz w:val="24"/>
              </w:rPr>
              <w:t>organizācijas</w:t>
            </w:r>
          </w:p>
        </w:tc>
      </w:tr>
    </w:tbl>
    <w:p w14:paraId="53CA4743" w14:textId="77777777" w:rsidR="00553707" w:rsidRDefault="00553707">
      <w:pPr>
        <w:jc w:val="center"/>
        <w:rPr>
          <w:sz w:val="24"/>
        </w:rPr>
        <w:sectPr w:rsidR="00553707" w:rsidSect="00CD44C4">
          <w:pgSz w:w="16840" w:h="11910" w:orient="landscape"/>
          <w:pgMar w:top="1340" w:right="260" w:bottom="1240" w:left="260" w:header="0" w:footer="988" w:gutter="0"/>
          <w:cols w:space="720"/>
        </w:sectPr>
      </w:pPr>
    </w:p>
    <w:p w14:paraId="121CADAF" w14:textId="77777777" w:rsidR="00553707" w:rsidRDefault="00553707">
      <w:pPr>
        <w:pStyle w:val="BodyText"/>
        <w:spacing w:before="125"/>
        <w:rPr>
          <w:sz w:val="20"/>
        </w:rPr>
      </w:pPr>
    </w:p>
    <w:tbl>
      <w:tblPr>
        <w:tblW w:w="0" w:type="auto"/>
        <w:tblInd w:w="122"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629"/>
        <w:gridCol w:w="4868"/>
        <w:gridCol w:w="1670"/>
        <w:gridCol w:w="3026"/>
        <w:gridCol w:w="3031"/>
        <w:gridCol w:w="2865"/>
      </w:tblGrid>
      <w:tr w:rsidR="00553707" w14:paraId="7F421E6C" w14:textId="77777777">
        <w:trPr>
          <w:trHeight w:val="2267"/>
        </w:trPr>
        <w:tc>
          <w:tcPr>
            <w:tcW w:w="629" w:type="dxa"/>
          </w:tcPr>
          <w:p w14:paraId="713FCBF7" w14:textId="77777777" w:rsidR="00553707" w:rsidRDefault="00553707">
            <w:pPr>
              <w:pStyle w:val="TableParagraph"/>
              <w:rPr>
                <w:sz w:val="24"/>
              </w:rPr>
            </w:pPr>
          </w:p>
          <w:p w14:paraId="3780C82E" w14:textId="77777777" w:rsidR="00553707" w:rsidRDefault="00553707">
            <w:pPr>
              <w:pStyle w:val="TableParagraph"/>
              <w:rPr>
                <w:sz w:val="24"/>
              </w:rPr>
            </w:pPr>
          </w:p>
          <w:p w14:paraId="628C5384" w14:textId="77777777" w:rsidR="00553707" w:rsidRDefault="00553707">
            <w:pPr>
              <w:pStyle w:val="TableParagraph"/>
              <w:spacing w:before="166"/>
              <w:rPr>
                <w:sz w:val="24"/>
              </w:rPr>
            </w:pPr>
          </w:p>
          <w:p w14:paraId="3C6CE1BE" w14:textId="77777777" w:rsidR="00553707" w:rsidRDefault="00000000">
            <w:pPr>
              <w:pStyle w:val="TableParagraph"/>
              <w:spacing w:before="1"/>
              <w:ind w:left="16" w:right="5"/>
              <w:jc w:val="center"/>
              <w:rPr>
                <w:sz w:val="24"/>
              </w:rPr>
            </w:pPr>
            <w:r>
              <w:rPr>
                <w:spacing w:val="-5"/>
                <w:sz w:val="24"/>
              </w:rPr>
              <w:t>10.</w:t>
            </w:r>
          </w:p>
        </w:tc>
        <w:tc>
          <w:tcPr>
            <w:tcW w:w="4868" w:type="dxa"/>
          </w:tcPr>
          <w:p w14:paraId="381D1A5A" w14:textId="77777777" w:rsidR="00553707" w:rsidRDefault="00553707">
            <w:pPr>
              <w:pStyle w:val="TableParagraph"/>
              <w:rPr>
                <w:sz w:val="24"/>
              </w:rPr>
            </w:pPr>
          </w:p>
          <w:p w14:paraId="4F88D0DA" w14:textId="77777777" w:rsidR="00553707" w:rsidRDefault="00553707">
            <w:pPr>
              <w:pStyle w:val="TableParagraph"/>
              <w:rPr>
                <w:sz w:val="24"/>
              </w:rPr>
            </w:pPr>
          </w:p>
          <w:p w14:paraId="4EC11316" w14:textId="77777777" w:rsidR="00553707" w:rsidRDefault="00553707">
            <w:pPr>
              <w:pStyle w:val="TableParagraph"/>
              <w:spacing w:before="166"/>
              <w:rPr>
                <w:sz w:val="24"/>
              </w:rPr>
            </w:pPr>
          </w:p>
          <w:p w14:paraId="60060F4D" w14:textId="77777777" w:rsidR="00553707" w:rsidRDefault="00000000">
            <w:pPr>
              <w:pStyle w:val="TableParagraph"/>
              <w:spacing w:before="1"/>
              <w:ind w:left="594"/>
              <w:rPr>
                <w:sz w:val="24"/>
              </w:rPr>
            </w:pPr>
            <w:r>
              <w:rPr>
                <w:sz w:val="24"/>
              </w:rPr>
              <w:t>Valsts</w:t>
            </w:r>
            <w:r>
              <w:rPr>
                <w:spacing w:val="-5"/>
                <w:sz w:val="24"/>
              </w:rPr>
              <w:t xml:space="preserve"> </w:t>
            </w:r>
            <w:r>
              <w:rPr>
                <w:sz w:val="24"/>
              </w:rPr>
              <w:t>materiālo</w:t>
            </w:r>
            <w:r>
              <w:rPr>
                <w:spacing w:val="-2"/>
                <w:sz w:val="24"/>
              </w:rPr>
              <w:t xml:space="preserve"> </w:t>
            </w:r>
            <w:r>
              <w:rPr>
                <w:sz w:val="24"/>
              </w:rPr>
              <w:t xml:space="preserve">rezervju </w:t>
            </w:r>
            <w:r>
              <w:rPr>
                <w:spacing w:val="-2"/>
                <w:sz w:val="24"/>
              </w:rPr>
              <w:t>izmantošana</w:t>
            </w:r>
          </w:p>
        </w:tc>
        <w:tc>
          <w:tcPr>
            <w:tcW w:w="1670" w:type="dxa"/>
          </w:tcPr>
          <w:p w14:paraId="6385F4C8" w14:textId="77777777" w:rsidR="00553707" w:rsidRDefault="00553707">
            <w:pPr>
              <w:pStyle w:val="TableParagraph"/>
              <w:rPr>
                <w:sz w:val="24"/>
              </w:rPr>
            </w:pPr>
          </w:p>
          <w:p w14:paraId="250C8782" w14:textId="77777777" w:rsidR="00553707" w:rsidRDefault="00553707">
            <w:pPr>
              <w:pStyle w:val="TableParagraph"/>
              <w:rPr>
                <w:sz w:val="24"/>
              </w:rPr>
            </w:pPr>
          </w:p>
          <w:p w14:paraId="6CB73A73" w14:textId="77777777" w:rsidR="00553707" w:rsidRDefault="00553707">
            <w:pPr>
              <w:pStyle w:val="TableParagraph"/>
              <w:spacing w:before="27"/>
              <w:rPr>
                <w:sz w:val="24"/>
              </w:rPr>
            </w:pPr>
          </w:p>
          <w:p w14:paraId="4C4A3EC5" w14:textId="77777777" w:rsidR="00553707" w:rsidRDefault="00000000">
            <w:pPr>
              <w:pStyle w:val="TableParagraph"/>
              <w:ind w:left="50" w:firstLine="612"/>
              <w:rPr>
                <w:sz w:val="24"/>
              </w:rPr>
            </w:pPr>
            <w:r>
              <w:rPr>
                <w:spacing w:val="-4"/>
                <w:sz w:val="24"/>
              </w:rPr>
              <w:t xml:space="preserve">Pēc </w:t>
            </w:r>
            <w:r>
              <w:rPr>
                <w:spacing w:val="-2"/>
                <w:sz w:val="24"/>
              </w:rPr>
              <w:t>nepieciešamības</w:t>
            </w:r>
          </w:p>
        </w:tc>
        <w:tc>
          <w:tcPr>
            <w:tcW w:w="3026" w:type="dxa"/>
          </w:tcPr>
          <w:p w14:paraId="5756E21C" w14:textId="77777777" w:rsidR="00553707" w:rsidRDefault="00000000">
            <w:pPr>
              <w:pStyle w:val="TableParagraph"/>
              <w:spacing w:before="27"/>
              <w:ind w:left="104" w:right="89"/>
              <w:jc w:val="center"/>
              <w:rPr>
                <w:sz w:val="24"/>
              </w:rPr>
            </w:pPr>
            <w:r>
              <w:rPr>
                <w:sz w:val="24"/>
              </w:rPr>
              <w:t>Lēmums</w:t>
            </w:r>
            <w:r>
              <w:rPr>
                <w:spacing w:val="-15"/>
                <w:sz w:val="24"/>
              </w:rPr>
              <w:t xml:space="preserve"> </w:t>
            </w:r>
            <w:r>
              <w:rPr>
                <w:sz w:val="24"/>
              </w:rPr>
              <w:t>par</w:t>
            </w:r>
            <w:r>
              <w:rPr>
                <w:spacing w:val="-15"/>
                <w:sz w:val="24"/>
              </w:rPr>
              <w:t xml:space="preserve"> </w:t>
            </w:r>
            <w:r>
              <w:rPr>
                <w:sz w:val="24"/>
              </w:rPr>
              <w:t>nepieciešamību izmantot – Glābšanas darbu vadītājs vai valsts vai pašvaldības institūcija</w:t>
            </w:r>
          </w:p>
          <w:p w14:paraId="3B2D1E25" w14:textId="77777777" w:rsidR="00553707" w:rsidRDefault="00000000">
            <w:pPr>
              <w:pStyle w:val="TableParagraph"/>
              <w:ind w:left="104" w:right="87"/>
              <w:jc w:val="center"/>
              <w:rPr>
                <w:sz w:val="24"/>
              </w:rPr>
            </w:pPr>
            <w:r>
              <w:rPr>
                <w:spacing w:val="-5"/>
                <w:sz w:val="24"/>
              </w:rPr>
              <w:t>CAK</w:t>
            </w:r>
          </w:p>
          <w:p w14:paraId="4CEA4057" w14:textId="77777777" w:rsidR="00553707" w:rsidRDefault="00000000">
            <w:pPr>
              <w:pStyle w:val="TableParagraph"/>
              <w:ind w:left="96" w:right="80" w:firstLine="7"/>
              <w:jc w:val="both"/>
              <w:rPr>
                <w:sz w:val="24"/>
              </w:rPr>
            </w:pPr>
            <w:r>
              <w:rPr>
                <w:sz w:val="24"/>
              </w:rPr>
              <w:t>Lēmums</w:t>
            </w:r>
            <w:r>
              <w:rPr>
                <w:spacing w:val="-12"/>
                <w:sz w:val="24"/>
              </w:rPr>
              <w:t xml:space="preserve"> </w:t>
            </w:r>
            <w:r>
              <w:rPr>
                <w:sz w:val="24"/>
              </w:rPr>
              <w:t>par</w:t>
            </w:r>
            <w:r>
              <w:rPr>
                <w:spacing w:val="-11"/>
                <w:sz w:val="24"/>
              </w:rPr>
              <w:t xml:space="preserve"> </w:t>
            </w:r>
            <w:r>
              <w:rPr>
                <w:sz w:val="24"/>
              </w:rPr>
              <w:t>atļauju</w:t>
            </w:r>
            <w:r>
              <w:rPr>
                <w:spacing w:val="-11"/>
                <w:sz w:val="24"/>
              </w:rPr>
              <w:t xml:space="preserve"> </w:t>
            </w:r>
            <w:r>
              <w:rPr>
                <w:sz w:val="24"/>
              </w:rPr>
              <w:t>izmantot – Ministrijas valsts sekretārs vai</w:t>
            </w:r>
            <w:r>
              <w:rPr>
                <w:spacing w:val="-1"/>
                <w:sz w:val="24"/>
              </w:rPr>
              <w:t xml:space="preserve"> </w:t>
            </w:r>
            <w:r>
              <w:rPr>
                <w:sz w:val="24"/>
              </w:rPr>
              <w:t>tā</w:t>
            </w:r>
            <w:r>
              <w:rPr>
                <w:spacing w:val="-2"/>
                <w:sz w:val="24"/>
              </w:rPr>
              <w:t xml:space="preserve"> </w:t>
            </w:r>
            <w:r>
              <w:rPr>
                <w:sz w:val="24"/>
              </w:rPr>
              <w:t>pilnvarota</w:t>
            </w:r>
            <w:r>
              <w:rPr>
                <w:spacing w:val="-2"/>
                <w:sz w:val="24"/>
              </w:rPr>
              <w:t xml:space="preserve"> amatpersona</w:t>
            </w:r>
          </w:p>
        </w:tc>
        <w:tc>
          <w:tcPr>
            <w:tcW w:w="3031" w:type="dxa"/>
          </w:tcPr>
          <w:p w14:paraId="51B32DB5" w14:textId="77777777" w:rsidR="00553707" w:rsidRDefault="00553707">
            <w:pPr>
              <w:pStyle w:val="TableParagraph"/>
              <w:rPr>
                <w:sz w:val="24"/>
              </w:rPr>
            </w:pPr>
          </w:p>
          <w:p w14:paraId="61ED6C5E" w14:textId="77777777" w:rsidR="00553707" w:rsidRDefault="00553707">
            <w:pPr>
              <w:pStyle w:val="TableParagraph"/>
              <w:rPr>
                <w:sz w:val="24"/>
              </w:rPr>
            </w:pPr>
          </w:p>
          <w:p w14:paraId="6C633666" w14:textId="77777777" w:rsidR="00553707" w:rsidRDefault="00553707">
            <w:pPr>
              <w:pStyle w:val="TableParagraph"/>
              <w:spacing w:before="27"/>
              <w:rPr>
                <w:sz w:val="24"/>
              </w:rPr>
            </w:pPr>
          </w:p>
          <w:p w14:paraId="352AE89B" w14:textId="77777777" w:rsidR="00553707" w:rsidRDefault="00000000">
            <w:pPr>
              <w:pStyle w:val="TableParagraph"/>
              <w:spacing w:line="254" w:lineRule="auto"/>
              <w:ind w:left="1090" w:hanging="780"/>
              <w:rPr>
                <w:sz w:val="24"/>
              </w:rPr>
            </w:pPr>
            <w:r>
              <w:rPr>
                <w:sz w:val="24"/>
              </w:rPr>
              <w:t>Valsts</w:t>
            </w:r>
            <w:r>
              <w:rPr>
                <w:spacing w:val="-15"/>
                <w:sz w:val="24"/>
              </w:rPr>
              <w:t xml:space="preserve"> </w:t>
            </w:r>
            <w:r>
              <w:rPr>
                <w:sz w:val="24"/>
              </w:rPr>
              <w:t>materiālo</w:t>
            </w:r>
            <w:r>
              <w:rPr>
                <w:spacing w:val="-15"/>
                <w:sz w:val="24"/>
              </w:rPr>
              <w:t xml:space="preserve"> </w:t>
            </w:r>
            <w:r>
              <w:rPr>
                <w:sz w:val="24"/>
              </w:rPr>
              <w:t xml:space="preserve">rezervju </w:t>
            </w:r>
            <w:r>
              <w:rPr>
                <w:spacing w:val="-2"/>
                <w:sz w:val="24"/>
              </w:rPr>
              <w:t>glabātājs</w:t>
            </w:r>
          </w:p>
        </w:tc>
        <w:tc>
          <w:tcPr>
            <w:tcW w:w="2865" w:type="dxa"/>
          </w:tcPr>
          <w:p w14:paraId="4A2A5E65" w14:textId="77777777" w:rsidR="00553707" w:rsidRDefault="00553707">
            <w:pPr>
              <w:pStyle w:val="TableParagraph"/>
              <w:rPr>
                <w:sz w:val="24"/>
              </w:rPr>
            </w:pPr>
          </w:p>
          <w:p w14:paraId="56742B99" w14:textId="77777777" w:rsidR="00553707" w:rsidRDefault="00553707">
            <w:pPr>
              <w:pStyle w:val="TableParagraph"/>
              <w:spacing w:before="166"/>
              <w:rPr>
                <w:sz w:val="24"/>
              </w:rPr>
            </w:pPr>
          </w:p>
          <w:p w14:paraId="41B95D6E" w14:textId="77777777" w:rsidR="00553707" w:rsidRDefault="00000000">
            <w:pPr>
              <w:pStyle w:val="TableParagraph"/>
              <w:spacing w:before="1"/>
              <w:ind w:left="913" w:hanging="819"/>
              <w:rPr>
                <w:sz w:val="24"/>
              </w:rPr>
            </w:pPr>
            <w:r>
              <w:rPr>
                <w:sz w:val="24"/>
              </w:rPr>
              <w:t>Glābšanas</w:t>
            </w:r>
            <w:r>
              <w:rPr>
                <w:spacing w:val="-15"/>
                <w:sz w:val="24"/>
              </w:rPr>
              <w:t xml:space="preserve"> </w:t>
            </w:r>
            <w:r>
              <w:rPr>
                <w:sz w:val="24"/>
              </w:rPr>
              <w:t>darbos</w:t>
            </w:r>
            <w:r>
              <w:rPr>
                <w:spacing w:val="-15"/>
                <w:sz w:val="24"/>
              </w:rPr>
              <w:t xml:space="preserve"> </w:t>
            </w:r>
            <w:r>
              <w:rPr>
                <w:sz w:val="24"/>
              </w:rPr>
              <w:t xml:space="preserve">iesaistītās </w:t>
            </w:r>
            <w:r>
              <w:rPr>
                <w:spacing w:val="-2"/>
                <w:sz w:val="24"/>
              </w:rPr>
              <w:t>institūcijas</w:t>
            </w:r>
          </w:p>
        </w:tc>
      </w:tr>
      <w:tr w:rsidR="00553707" w14:paraId="5F4D6006" w14:textId="77777777">
        <w:trPr>
          <w:trHeight w:val="1439"/>
        </w:trPr>
        <w:tc>
          <w:tcPr>
            <w:tcW w:w="629" w:type="dxa"/>
          </w:tcPr>
          <w:p w14:paraId="269610CB" w14:textId="77777777" w:rsidR="00553707" w:rsidRDefault="00553707">
            <w:pPr>
              <w:pStyle w:val="TableParagraph"/>
              <w:rPr>
                <w:sz w:val="24"/>
              </w:rPr>
            </w:pPr>
          </w:p>
          <w:p w14:paraId="660F0373" w14:textId="77777777" w:rsidR="00553707" w:rsidRDefault="00553707">
            <w:pPr>
              <w:pStyle w:val="TableParagraph"/>
              <w:spacing w:before="30"/>
              <w:rPr>
                <w:sz w:val="24"/>
              </w:rPr>
            </w:pPr>
          </w:p>
          <w:p w14:paraId="69044C75" w14:textId="77777777" w:rsidR="00553707" w:rsidRDefault="00000000">
            <w:pPr>
              <w:pStyle w:val="TableParagraph"/>
              <w:ind w:left="16" w:right="5"/>
              <w:jc w:val="center"/>
              <w:rPr>
                <w:sz w:val="24"/>
              </w:rPr>
            </w:pPr>
            <w:r>
              <w:rPr>
                <w:spacing w:val="-5"/>
                <w:sz w:val="24"/>
              </w:rPr>
              <w:t>11.</w:t>
            </w:r>
          </w:p>
        </w:tc>
        <w:tc>
          <w:tcPr>
            <w:tcW w:w="4868" w:type="dxa"/>
          </w:tcPr>
          <w:p w14:paraId="64F6241B" w14:textId="77777777" w:rsidR="00553707" w:rsidRDefault="00000000">
            <w:pPr>
              <w:pStyle w:val="TableParagraph"/>
              <w:spacing w:before="30"/>
              <w:ind w:left="98" w:right="86"/>
              <w:jc w:val="center"/>
              <w:rPr>
                <w:sz w:val="24"/>
              </w:rPr>
            </w:pPr>
            <w:r>
              <w:rPr>
                <w:sz w:val="24"/>
              </w:rPr>
              <w:t>Kompensāciju</w:t>
            </w:r>
            <w:r>
              <w:rPr>
                <w:spacing w:val="-10"/>
                <w:sz w:val="24"/>
              </w:rPr>
              <w:t xml:space="preserve"> </w:t>
            </w:r>
            <w:r>
              <w:rPr>
                <w:sz w:val="24"/>
              </w:rPr>
              <w:t>par</w:t>
            </w:r>
            <w:r>
              <w:rPr>
                <w:spacing w:val="-9"/>
                <w:sz w:val="24"/>
              </w:rPr>
              <w:t xml:space="preserve"> </w:t>
            </w:r>
            <w:r>
              <w:rPr>
                <w:sz w:val="24"/>
              </w:rPr>
              <w:t>zaudējumiem</w:t>
            </w:r>
            <w:r>
              <w:rPr>
                <w:spacing w:val="-10"/>
                <w:sz w:val="24"/>
              </w:rPr>
              <w:t xml:space="preserve"> </w:t>
            </w:r>
            <w:r>
              <w:rPr>
                <w:sz w:val="24"/>
              </w:rPr>
              <w:t>noteikšana</w:t>
            </w:r>
            <w:r>
              <w:rPr>
                <w:spacing w:val="-11"/>
                <w:sz w:val="24"/>
              </w:rPr>
              <w:t xml:space="preserve"> </w:t>
            </w:r>
            <w:r>
              <w:rPr>
                <w:sz w:val="24"/>
              </w:rPr>
              <w:t>un finanšu</w:t>
            </w:r>
            <w:r>
              <w:rPr>
                <w:spacing w:val="-3"/>
                <w:sz w:val="24"/>
              </w:rPr>
              <w:t xml:space="preserve"> </w:t>
            </w:r>
            <w:r>
              <w:rPr>
                <w:sz w:val="24"/>
              </w:rPr>
              <w:t>palīdzības</w:t>
            </w:r>
            <w:r>
              <w:rPr>
                <w:spacing w:val="-4"/>
                <w:sz w:val="24"/>
              </w:rPr>
              <w:t xml:space="preserve"> </w:t>
            </w:r>
            <w:r>
              <w:rPr>
                <w:sz w:val="24"/>
              </w:rPr>
              <w:t>izmaksa</w:t>
            </w:r>
            <w:r>
              <w:rPr>
                <w:spacing w:val="-4"/>
                <w:sz w:val="24"/>
              </w:rPr>
              <w:t xml:space="preserve"> </w:t>
            </w:r>
            <w:r>
              <w:rPr>
                <w:sz w:val="24"/>
              </w:rPr>
              <w:t>zemes</w:t>
            </w:r>
            <w:r>
              <w:rPr>
                <w:spacing w:val="-4"/>
                <w:sz w:val="24"/>
              </w:rPr>
              <w:t xml:space="preserve"> </w:t>
            </w:r>
            <w:r>
              <w:rPr>
                <w:sz w:val="24"/>
              </w:rPr>
              <w:t>īpašniekiem vai to tiesiskajiem valdītājiem sakarā ar nelabvēlīgo hidroloģiskajiem un meteoroloģiskajiem apstākļiem</w:t>
            </w:r>
          </w:p>
        </w:tc>
        <w:tc>
          <w:tcPr>
            <w:tcW w:w="1670" w:type="dxa"/>
          </w:tcPr>
          <w:p w14:paraId="51D40676" w14:textId="77777777" w:rsidR="00553707" w:rsidRDefault="00553707">
            <w:pPr>
              <w:pStyle w:val="TableParagraph"/>
              <w:spacing w:before="166"/>
              <w:rPr>
                <w:sz w:val="24"/>
              </w:rPr>
            </w:pPr>
          </w:p>
          <w:p w14:paraId="4E08B0DC" w14:textId="77777777" w:rsidR="00553707" w:rsidRDefault="00000000">
            <w:pPr>
              <w:pStyle w:val="TableParagraph"/>
              <w:spacing w:before="1"/>
              <w:ind w:left="50" w:firstLine="612"/>
              <w:rPr>
                <w:sz w:val="24"/>
              </w:rPr>
            </w:pPr>
            <w:r>
              <w:rPr>
                <w:spacing w:val="-4"/>
                <w:sz w:val="24"/>
              </w:rPr>
              <w:t xml:space="preserve">Pēc </w:t>
            </w:r>
            <w:r>
              <w:rPr>
                <w:spacing w:val="-2"/>
                <w:sz w:val="24"/>
              </w:rPr>
              <w:t>nepieciešamības</w:t>
            </w:r>
          </w:p>
        </w:tc>
        <w:tc>
          <w:tcPr>
            <w:tcW w:w="3026" w:type="dxa"/>
          </w:tcPr>
          <w:p w14:paraId="3E75D983" w14:textId="77777777" w:rsidR="00553707" w:rsidRDefault="00553707">
            <w:pPr>
              <w:pStyle w:val="TableParagraph"/>
              <w:rPr>
                <w:sz w:val="24"/>
              </w:rPr>
            </w:pPr>
          </w:p>
          <w:p w14:paraId="4A265E84" w14:textId="77777777" w:rsidR="00553707" w:rsidRDefault="00553707">
            <w:pPr>
              <w:pStyle w:val="TableParagraph"/>
              <w:spacing w:before="30"/>
              <w:rPr>
                <w:sz w:val="24"/>
              </w:rPr>
            </w:pPr>
          </w:p>
          <w:p w14:paraId="3D04C552" w14:textId="77777777" w:rsidR="00553707" w:rsidRDefault="00000000">
            <w:pPr>
              <w:pStyle w:val="TableParagraph"/>
              <w:ind w:left="104" w:right="87"/>
              <w:jc w:val="center"/>
              <w:rPr>
                <w:sz w:val="24"/>
              </w:rPr>
            </w:pPr>
            <w:r>
              <w:rPr>
                <w:spacing w:val="-5"/>
                <w:sz w:val="24"/>
              </w:rPr>
              <w:t>MK</w:t>
            </w:r>
          </w:p>
        </w:tc>
        <w:tc>
          <w:tcPr>
            <w:tcW w:w="3031" w:type="dxa"/>
          </w:tcPr>
          <w:p w14:paraId="7B12ACAF" w14:textId="77777777" w:rsidR="00553707" w:rsidRDefault="00000000">
            <w:pPr>
              <w:pStyle w:val="TableParagraph"/>
              <w:spacing w:before="143" w:line="254" w:lineRule="auto"/>
              <w:ind w:left="781" w:right="761"/>
              <w:jc w:val="center"/>
              <w:rPr>
                <w:sz w:val="24"/>
              </w:rPr>
            </w:pPr>
            <w:r>
              <w:rPr>
                <w:spacing w:val="-2"/>
                <w:sz w:val="24"/>
              </w:rPr>
              <w:t xml:space="preserve">Ministrijas </w:t>
            </w:r>
            <w:r>
              <w:rPr>
                <w:spacing w:val="-4"/>
                <w:sz w:val="24"/>
              </w:rPr>
              <w:t>CAK</w:t>
            </w:r>
          </w:p>
          <w:p w14:paraId="1677A3DF" w14:textId="77777777" w:rsidR="00553707" w:rsidRDefault="00000000">
            <w:pPr>
              <w:pStyle w:val="TableParagraph"/>
              <w:spacing w:line="254" w:lineRule="auto"/>
              <w:ind w:left="218" w:right="199"/>
              <w:jc w:val="center"/>
              <w:rPr>
                <w:sz w:val="24"/>
              </w:rPr>
            </w:pPr>
            <w:r>
              <w:rPr>
                <w:sz w:val="24"/>
              </w:rPr>
              <w:t>AS</w:t>
            </w:r>
            <w:r>
              <w:rPr>
                <w:spacing w:val="-15"/>
                <w:sz w:val="24"/>
              </w:rPr>
              <w:t xml:space="preserve"> </w:t>
            </w:r>
            <w:r>
              <w:rPr>
                <w:sz w:val="24"/>
              </w:rPr>
              <w:t xml:space="preserve">"Latvenergo" </w:t>
            </w:r>
            <w:r>
              <w:rPr>
                <w:spacing w:val="-2"/>
                <w:sz w:val="24"/>
              </w:rPr>
              <w:t>Komersanti</w:t>
            </w:r>
          </w:p>
        </w:tc>
        <w:tc>
          <w:tcPr>
            <w:tcW w:w="2865" w:type="dxa"/>
          </w:tcPr>
          <w:p w14:paraId="06D663E1" w14:textId="77777777" w:rsidR="00553707" w:rsidRDefault="00000000">
            <w:pPr>
              <w:pStyle w:val="TableParagraph"/>
              <w:spacing w:before="167"/>
              <w:ind w:left="148" w:right="126" w:firstLine="765"/>
              <w:rPr>
                <w:sz w:val="24"/>
              </w:rPr>
            </w:pPr>
            <w:r>
              <w:rPr>
                <w:spacing w:val="-2"/>
                <w:sz w:val="24"/>
              </w:rPr>
              <w:t>Ministrijas</w:t>
            </w:r>
            <w:r>
              <w:rPr>
                <w:spacing w:val="80"/>
                <w:sz w:val="24"/>
              </w:rPr>
              <w:t xml:space="preserve"> </w:t>
            </w:r>
            <w:r>
              <w:rPr>
                <w:sz w:val="24"/>
              </w:rPr>
              <w:t>Olaines</w:t>
            </w:r>
            <w:r>
              <w:rPr>
                <w:spacing w:val="-15"/>
                <w:sz w:val="24"/>
              </w:rPr>
              <w:t xml:space="preserve"> </w:t>
            </w:r>
            <w:r>
              <w:rPr>
                <w:sz w:val="24"/>
              </w:rPr>
              <w:t>novada</w:t>
            </w:r>
            <w:r>
              <w:rPr>
                <w:spacing w:val="-15"/>
                <w:sz w:val="24"/>
              </w:rPr>
              <w:t xml:space="preserve"> </w:t>
            </w:r>
            <w:r>
              <w:rPr>
                <w:sz w:val="24"/>
              </w:rPr>
              <w:t>pašvaldība</w:t>
            </w:r>
          </w:p>
          <w:p w14:paraId="69C25540" w14:textId="77777777" w:rsidR="00553707" w:rsidRDefault="00000000">
            <w:pPr>
              <w:pStyle w:val="TableParagraph"/>
              <w:ind w:left="872" w:right="584" w:hanging="267"/>
              <w:rPr>
                <w:sz w:val="24"/>
              </w:rPr>
            </w:pPr>
            <w:r>
              <w:rPr>
                <w:sz w:val="24"/>
              </w:rPr>
              <w:t>AS</w:t>
            </w:r>
            <w:r>
              <w:rPr>
                <w:spacing w:val="-15"/>
                <w:sz w:val="24"/>
              </w:rPr>
              <w:t xml:space="preserve"> </w:t>
            </w:r>
            <w:r>
              <w:rPr>
                <w:sz w:val="24"/>
              </w:rPr>
              <w:t xml:space="preserve">"Latvenergo" </w:t>
            </w:r>
            <w:r>
              <w:rPr>
                <w:spacing w:val="-2"/>
                <w:sz w:val="24"/>
              </w:rPr>
              <w:t>Komersanti</w:t>
            </w:r>
          </w:p>
        </w:tc>
      </w:tr>
      <w:tr w:rsidR="00553707" w14:paraId="24B0550A" w14:textId="77777777">
        <w:trPr>
          <w:trHeight w:val="1166"/>
        </w:trPr>
        <w:tc>
          <w:tcPr>
            <w:tcW w:w="629" w:type="dxa"/>
          </w:tcPr>
          <w:p w14:paraId="3669B5F9" w14:textId="77777777" w:rsidR="00553707" w:rsidRDefault="00553707">
            <w:pPr>
              <w:pStyle w:val="TableParagraph"/>
              <w:spacing w:before="167"/>
              <w:rPr>
                <w:sz w:val="24"/>
              </w:rPr>
            </w:pPr>
          </w:p>
          <w:p w14:paraId="1076EB99" w14:textId="77777777" w:rsidR="00553707" w:rsidRDefault="00000000">
            <w:pPr>
              <w:pStyle w:val="TableParagraph"/>
              <w:ind w:left="16" w:right="5"/>
              <w:jc w:val="center"/>
              <w:rPr>
                <w:sz w:val="24"/>
              </w:rPr>
            </w:pPr>
            <w:r>
              <w:rPr>
                <w:spacing w:val="-5"/>
                <w:sz w:val="24"/>
              </w:rPr>
              <w:t>12.</w:t>
            </w:r>
          </w:p>
        </w:tc>
        <w:tc>
          <w:tcPr>
            <w:tcW w:w="4868" w:type="dxa"/>
          </w:tcPr>
          <w:p w14:paraId="3D3913C4" w14:textId="77777777" w:rsidR="00553707" w:rsidRDefault="00000000">
            <w:pPr>
              <w:pStyle w:val="TableParagraph"/>
              <w:spacing w:before="167"/>
              <w:ind w:left="119" w:right="107" w:hanging="4"/>
              <w:jc w:val="center"/>
              <w:rPr>
                <w:sz w:val="24"/>
              </w:rPr>
            </w:pPr>
            <w:r>
              <w:rPr>
                <w:sz w:val="24"/>
              </w:rPr>
              <w:t>Informācijas par radītajiem zaudējumiem apkopošana</w:t>
            </w:r>
            <w:r>
              <w:rPr>
                <w:spacing w:val="-11"/>
                <w:sz w:val="24"/>
              </w:rPr>
              <w:t xml:space="preserve"> </w:t>
            </w:r>
            <w:r>
              <w:rPr>
                <w:sz w:val="24"/>
              </w:rPr>
              <w:t>un</w:t>
            </w:r>
            <w:r>
              <w:rPr>
                <w:spacing w:val="-10"/>
                <w:sz w:val="24"/>
              </w:rPr>
              <w:t xml:space="preserve"> </w:t>
            </w:r>
            <w:r>
              <w:rPr>
                <w:sz w:val="24"/>
              </w:rPr>
              <w:t>kompensācijas</w:t>
            </w:r>
            <w:r>
              <w:rPr>
                <w:spacing w:val="-11"/>
                <w:sz w:val="24"/>
              </w:rPr>
              <w:t xml:space="preserve"> </w:t>
            </w:r>
            <w:r>
              <w:rPr>
                <w:sz w:val="24"/>
              </w:rPr>
              <w:t>par</w:t>
            </w:r>
            <w:r>
              <w:rPr>
                <w:spacing w:val="-9"/>
                <w:sz w:val="24"/>
              </w:rPr>
              <w:t xml:space="preserve"> </w:t>
            </w:r>
            <w:r>
              <w:rPr>
                <w:sz w:val="24"/>
              </w:rPr>
              <w:t xml:space="preserve">zaudējumiem </w:t>
            </w:r>
            <w:r>
              <w:rPr>
                <w:spacing w:val="-2"/>
                <w:sz w:val="24"/>
              </w:rPr>
              <w:t>noteikšana</w:t>
            </w:r>
          </w:p>
        </w:tc>
        <w:tc>
          <w:tcPr>
            <w:tcW w:w="1670" w:type="dxa"/>
          </w:tcPr>
          <w:p w14:paraId="51B80F1C" w14:textId="77777777" w:rsidR="00553707" w:rsidRDefault="00553707">
            <w:pPr>
              <w:pStyle w:val="TableParagraph"/>
              <w:spacing w:before="167"/>
              <w:rPr>
                <w:sz w:val="24"/>
              </w:rPr>
            </w:pPr>
          </w:p>
          <w:p w14:paraId="1D2874E6" w14:textId="77777777" w:rsidR="00553707" w:rsidRDefault="00000000">
            <w:pPr>
              <w:pStyle w:val="TableParagraph"/>
              <w:ind w:left="359"/>
              <w:rPr>
                <w:sz w:val="24"/>
              </w:rPr>
            </w:pPr>
            <w:r>
              <w:rPr>
                <w:sz w:val="24"/>
              </w:rPr>
              <w:t xml:space="preserve">1 </w:t>
            </w:r>
            <w:r>
              <w:rPr>
                <w:spacing w:val="-2"/>
                <w:sz w:val="24"/>
              </w:rPr>
              <w:t>mēnesis</w:t>
            </w:r>
          </w:p>
        </w:tc>
        <w:tc>
          <w:tcPr>
            <w:tcW w:w="3026" w:type="dxa"/>
          </w:tcPr>
          <w:p w14:paraId="34195939" w14:textId="77777777" w:rsidR="00553707" w:rsidRDefault="00553707">
            <w:pPr>
              <w:pStyle w:val="TableParagraph"/>
              <w:spacing w:before="30"/>
              <w:rPr>
                <w:sz w:val="24"/>
              </w:rPr>
            </w:pPr>
          </w:p>
          <w:p w14:paraId="4B80A5FD" w14:textId="77777777" w:rsidR="00553707" w:rsidRDefault="00000000">
            <w:pPr>
              <w:pStyle w:val="TableParagraph"/>
              <w:ind w:left="1260" w:right="525" w:hanging="267"/>
              <w:rPr>
                <w:sz w:val="24"/>
              </w:rPr>
            </w:pPr>
            <w:r>
              <w:rPr>
                <w:spacing w:val="-2"/>
                <w:sz w:val="24"/>
              </w:rPr>
              <w:t xml:space="preserve">Ministrijas </w:t>
            </w:r>
            <w:r>
              <w:rPr>
                <w:spacing w:val="-4"/>
                <w:sz w:val="24"/>
              </w:rPr>
              <w:t>CAK</w:t>
            </w:r>
          </w:p>
        </w:tc>
        <w:tc>
          <w:tcPr>
            <w:tcW w:w="3031" w:type="dxa"/>
          </w:tcPr>
          <w:p w14:paraId="216CC34A" w14:textId="77777777" w:rsidR="00553707" w:rsidRDefault="00553707">
            <w:pPr>
              <w:pStyle w:val="TableParagraph"/>
              <w:spacing w:before="30"/>
              <w:rPr>
                <w:sz w:val="24"/>
              </w:rPr>
            </w:pPr>
          </w:p>
          <w:p w14:paraId="648CA255" w14:textId="77777777" w:rsidR="00553707" w:rsidRDefault="00000000">
            <w:pPr>
              <w:pStyle w:val="TableParagraph"/>
              <w:ind w:left="1263" w:right="528" w:hanging="267"/>
              <w:rPr>
                <w:sz w:val="24"/>
              </w:rPr>
            </w:pPr>
            <w:r>
              <w:rPr>
                <w:spacing w:val="-2"/>
                <w:sz w:val="24"/>
              </w:rPr>
              <w:t xml:space="preserve">Ministrijas </w:t>
            </w:r>
            <w:r>
              <w:rPr>
                <w:spacing w:val="-4"/>
                <w:sz w:val="24"/>
              </w:rPr>
              <w:t>CAK</w:t>
            </w:r>
          </w:p>
        </w:tc>
        <w:tc>
          <w:tcPr>
            <w:tcW w:w="2865" w:type="dxa"/>
          </w:tcPr>
          <w:p w14:paraId="023C766B" w14:textId="77777777" w:rsidR="00553707" w:rsidRDefault="00000000">
            <w:pPr>
              <w:pStyle w:val="TableParagraph"/>
              <w:spacing w:before="30"/>
              <w:ind w:left="371" w:right="347" w:firstLine="542"/>
              <w:rPr>
                <w:sz w:val="24"/>
              </w:rPr>
            </w:pPr>
            <w:r>
              <w:rPr>
                <w:spacing w:val="-2"/>
                <w:sz w:val="24"/>
              </w:rPr>
              <w:t xml:space="preserve">Ministrijas </w:t>
            </w:r>
            <w:r>
              <w:rPr>
                <w:sz w:val="24"/>
              </w:rPr>
              <w:t>Iesaistītās</w:t>
            </w:r>
            <w:r>
              <w:rPr>
                <w:spacing w:val="-15"/>
                <w:sz w:val="24"/>
              </w:rPr>
              <w:t xml:space="preserve"> </w:t>
            </w:r>
            <w:r>
              <w:rPr>
                <w:sz w:val="24"/>
              </w:rPr>
              <w:t>pašvaldības</w:t>
            </w:r>
          </w:p>
          <w:p w14:paraId="64978AAF" w14:textId="77777777" w:rsidR="00553707" w:rsidRDefault="00000000">
            <w:pPr>
              <w:pStyle w:val="TableParagraph"/>
              <w:ind w:left="568" w:firstLine="336"/>
              <w:rPr>
                <w:sz w:val="24"/>
              </w:rPr>
            </w:pPr>
            <w:r>
              <w:rPr>
                <w:sz w:val="24"/>
              </w:rPr>
              <w:t xml:space="preserve">iestādes un </w:t>
            </w:r>
            <w:r>
              <w:rPr>
                <w:spacing w:val="-2"/>
                <w:sz w:val="24"/>
              </w:rPr>
              <w:t>kapitālsabiedrības</w:t>
            </w:r>
          </w:p>
        </w:tc>
      </w:tr>
    </w:tbl>
    <w:p w14:paraId="1BBB159C" w14:textId="77777777" w:rsidR="00553707" w:rsidRDefault="00553707">
      <w:pPr>
        <w:pStyle w:val="BodyText"/>
        <w:spacing w:before="4"/>
        <w:rPr>
          <w:sz w:val="20"/>
        </w:rPr>
      </w:pPr>
    </w:p>
    <w:p w14:paraId="7338C541" w14:textId="77777777" w:rsidR="00553707" w:rsidRDefault="00553707">
      <w:pPr>
        <w:rPr>
          <w:sz w:val="20"/>
        </w:rPr>
        <w:sectPr w:rsidR="00553707" w:rsidSect="00CD44C4">
          <w:pgSz w:w="16840" w:h="11910" w:orient="landscape"/>
          <w:pgMar w:top="1340" w:right="260" w:bottom="1240" w:left="260" w:header="0" w:footer="988" w:gutter="0"/>
          <w:cols w:space="720"/>
        </w:sectPr>
      </w:pPr>
    </w:p>
    <w:p w14:paraId="63F448AB" w14:textId="77777777" w:rsidR="00553707" w:rsidRDefault="00000000">
      <w:pPr>
        <w:pStyle w:val="Heading2"/>
        <w:spacing w:before="89"/>
        <w:ind w:left="5786"/>
      </w:pPr>
      <w:bookmarkStart w:id="72" w:name="_Toc159258676"/>
      <w:r>
        <w:t>Pārvades</w:t>
      </w:r>
      <w:r>
        <w:rPr>
          <w:spacing w:val="-6"/>
        </w:rPr>
        <w:t xml:space="preserve"> </w:t>
      </w:r>
      <w:r>
        <w:t>un</w:t>
      </w:r>
      <w:r>
        <w:rPr>
          <w:spacing w:val="-7"/>
        </w:rPr>
        <w:t xml:space="preserve"> </w:t>
      </w:r>
      <w:r>
        <w:t>sadales</w:t>
      </w:r>
      <w:r>
        <w:rPr>
          <w:spacing w:val="-6"/>
        </w:rPr>
        <w:t xml:space="preserve"> </w:t>
      </w:r>
      <w:r>
        <w:t>elektrotīklu</w:t>
      </w:r>
      <w:r>
        <w:rPr>
          <w:spacing w:val="-6"/>
        </w:rPr>
        <w:t xml:space="preserve"> </w:t>
      </w:r>
      <w:r>
        <w:rPr>
          <w:spacing w:val="-2"/>
        </w:rPr>
        <w:t>bojājumi</w:t>
      </w:r>
      <w:bookmarkEnd w:id="72"/>
    </w:p>
    <w:p w14:paraId="2D94C447" w14:textId="77777777" w:rsidR="00553707" w:rsidRDefault="00000000">
      <w:pPr>
        <w:spacing w:before="133"/>
        <w:rPr>
          <w:b/>
          <w:sz w:val="24"/>
        </w:rPr>
      </w:pPr>
      <w:r>
        <w:br w:type="column"/>
      </w:r>
    </w:p>
    <w:p w14:paraId="3F3AB0CF" w14:textId="77777777" w:rsidR="00553707" w:rsidRDefault="00000000">
      <w:pPr>
        <w:pStyle w:val="ListParagraph"/>
        <w:numPr>
          <w:ilvl w:val="0"/>
          <w:numId w:val="11"/>
        </w:numPr>
        <w:tabs>
          <w:tab w:val="left" w:pos="3994"/>
        </w:tabs>
        <w:ind w:left="3994" w:hanging="420"/>
        <w:jc w:val="left"/>
        <w:rPr>
          <w:sz w:val="24"/>
        </w:rPr>
      </w:pPr>
      <w:r>
        <w:rPr>
          <w:spacing w:val="-2"/>
          <w:sz w:val="24"/>
        </w:rPr>
        <w:t>tabula</w:t>
      </w:r>
    </w:p>
    <w:p w14:paraId="499DC6F2" w14:textId="77777777" w:rsidR="00553707" w:rsidRDefault="00553707">
      <w:pPr>
        <w:rPr>
          <w:sz w:val="24"/>
        </w:rPr>
        <w:sectPr w:rsidR="00553707" w:rsidSect="00CD44C4">
          <w:type w:val="continuous"/>
          <w:pgSz w:w="16840" w:h="11910" w:orient="landscape"/>
          <w:pgMar w:top="940" w:right="260" w:bottom="280" w:left="260" w:header="0" w:footer="988" w:gutter="0"/>
          <w:cols w:num="2" w:space="720" w:equalWidth="0">
            <w:col w:w="10825" w:space="40"/>
            <w:col w:w="5455"/>
          </w:cols>
        </w:sectPr>
      </w:pPr>
    </w:p>
    <w:tbl>
      <w:tblPr>
        <w:tblW w:w="0" w:type="auto"/>
        <w:tblInd w:w="122"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629"/>
        <w:gridCol w:w="4784"/>
        <w:gridCol w:w="1752"/>
        <w:gridCol w:w="3029"/>
        <w:gridCol w:w="3029"/>
        <w:gridCol w:w="2868"/>
      </w:tblGrid>
      <w:tr w:rsidR="00553707" w14:paraId="0B294B89" w14:textId="77777777">
        <w:trPr>
          <w:trHeight w:val="520"/>
        </w:trPr>
        <w:tc>
          <w:tcPr>
            <w:tcW w:w="629" w:type="dxa"/>
            <w:shd w:val="clear" w:color="auto" w:fill="C0C0C0"/>
          </w:tcPr>
          <w:p w14:paraId="44E61246" w14:textId="77777777" w:rsidR="00553707" w:rsidRDefault="00000000">
            <w:pPr>
              <w:pStyle w:val="TableParagraph"/>
              <w:spacing w:before="29"/>
              <w:ind w:left="153" w:right="134" w:firstLine="19"/>
              <w:rPr>
                <w:b/>
                <w:sz w:val="20"/>
              </w:rPr>
            </w:pPr>
            <w:r>
              <w:rPr>
                <w:b/>
                <w:spacing w:val="-4"/>
                <w:sz w:val="20"/>
              </w:rPr>
              <w:t>Nr. p.k.</w:t>
            </w:r>
          </w:p>
        </w:tc>
        <w:tc>
          <w:tcPr>
            <w:tcW w:w="4784" w:type="dxa"/>
            <w:shd w:val="clear" w:color="auto" w:fill="C0C0C0"/>
          </w:tcPr>
          <w:p w14:paraId="4957D189" w14:textId="77777777" w:rsidR="00553707" w:rsidRDefault="00000000">
            <w:pPr>
              <w:pStyle w:val="TableParagraph"/>
              <w:spacing w:before="144"/>
              <w:ind w:left="1437"/>
              <w:rPr>
                <w:b/>
                <w:sz w:val="20"/>
              </w:rPr>
            </w:pPr>
            <w:r>
              <w:rPr>
                <w:b/>
                <w:sz w:val="20"/>
              </w:rPr>
              <w:t>Pasākuma</w:t>
            </w:r>
            <w:r>
              <w:rPr>
                <w:b/>
                <w:spacing w:val="-7"/>
                <w:sz w:val="20"/>
              </w:rPr>
              <w:t xml:space="preserve"> </w:t>
            </w:r>
            <w:r>
              <w:rPr>
                <w:b/>
                <w:spacing w:val="-2"/>
                <w:sz w:val="20"/>
              </w:rPr>
              <w:t>nosaukums</w:t>
            </w:r>
          </w:p>
        </w:tc>
        <w:tc>
          <w:tcPr>
            <w:tcW w:w="1752" w:type="dxa"/>
            <w:shd w:val="clear" w:color="auto" w:fill="C0C0C0"/>
          </w:tcPr>
          <w:p w14:paraId="490E40E5" w14:textId="77777777" w:rsidR="00553707" w:rsidRDefault="00000000">
            <w:pPr>
              <w:pStyle w:val="TableParagraph"/>
              <w:spacing w:before="144"/>
              <w:ind w:left="15" w:right="3"/>
              <w:jc w:val="center"/>
              <w:rPr>
                <w:b/>
                <w:sz w:val="20"/>
              </w:rPr>
            </w:pPr>
            <w:r>
              <w:rPr>
                <w:b/>
                <w:sz w:val="20"/>
              </w:rPr>
              <w:t>Izpildes</w:t>
            </w:r>
            <w:r>
              <w:rPr>
                <w:b/>
                <w:spacing w:val="-12"/>
                <w:sz w:val="20"/>
              </w:rPr>
              <w:t xml:space="preserve"> </w:t>
            </w:r>
            <w:r>
              <w:rPr>
                <w:b/>
                <w:spacing w:val="-2"/>
                <w:sz w:val="20"/>
              </w:rPr>
              <w:t>termiņš</w:t>
            </w:r>
          </w:p>
        </w:tc>
        <w:tc>
          <w:tcPr>
            <w:tcW w:w="3029" w:type="dxa"/>
            <w:shd w:val="clear" w:color="auto" w:fill="C0C0C0"/>
          </w:tcPr>
          <w:p w14:paraId="42DC8003" w14:textId="77777777" w:rsidR="00553707" w:rsidRDefault="00000000">
            <w:pPr>
              <w:pStyle w:val="TableParagraph"/>
              <w:spacing w:before="144"/>
              <w:ind w:left="105" w:right="94"/>
              <w:jc w:val="center"/>
              <w:rPr>
                <w:b/>
                <w:sz w:val="20"/>
              </w:rPr>
            </w:pPr>
            <w:r>
              <w:rPr>
                <w:b/>
                <w:sz w:val="20"/>
              </w:rPr>
              <w:t>Lēmuma</w:t>
            </w:r>
            <w:r>
              <w:rPr>
                <w:b/>
                <w:spacing w:val="-5"/>
                <w:sz w:val="20"/>
              </w:rPr>
              <w:t xml:space="preserve"> </w:t>
            </w:r>
            <w:r>
              <w:rPr>
                <w:b/>
                <w:spacing w:val="-2"/>
                <w:sz w:val="20"/>
              </w:rPr>
              <w:t>pieņēmējs</w:t>
            </w:r>
          </w:p>
        </w:tc>
        <w:tc>
          <w:tcPr>
            <w:tcW w:w="3029" w:type="dxa"/>
            <w:shd w:val="clear" w:color="auto" w:fill="C0C0C0"/>
          </w:tcPr>
          <w:p w14:paraId="2027BF5E" w14:textId="77777777" w:rsidR="00553707" w:rsidRDefault="00000000">
            <w:pPr>
              <w:pStyle w:val="TableParagraph"/>
              <w:spacing w:before="144"/>
              <w:ind w:left="213"/>
              <w:rPr>
                <w:b/>
                <w:sz w:val="20"/>
              </w:rPr>
            </w:pPr>
            <w:r>
              <w:rPr>
                <w:b/>
                <w:sz w:val="20"/>
              </w:rPr>
              <w:t>Par</w:t>
            </w:r>
            <w:r>
              <w:rPr>
                <w:b/>
                <w:spacing w:val="-9"/>
                <w:sz w:val="20"/>
              </w:rPr>
              <w:t xml:space="preserve"> </w:t>
            </w:r>
            <w:r>
              <w:rPr>
                <w:b/>
                <w:sz w:val="20"/>
              </w:rPr>
              <w:t>izpildi</w:t>
            </w:r>
            <w:r>
              <w:rPr>
                <w:b/>
                <w:spacing w:val="-8"/>
                <w:sz w:val="20"/>
              </w:rPr>
              <w:t xml:space="preserve"> </w:t>
            </w:r>
            <w:r>
              <w:rPr>
                <w:b/>
                <w:sz w:val="20"/>
              </w:rPr>
              <w:t>atbildīgā</w:t>
            </w:r>
            <w:r>
              <w:rPr>
                <w:b/>
                <w:spacing w:val="-6"/>
                <w:sz w:val="20"/>
              </w:rPr>
              <w:t xml:space="preserve"> </w:t>
            </w:r>
            <w:r>
              <w:rPr>
                <w:b/>
                <w:spacing w:val="-2"/>
                <w:sz w:val="20"/>
              </w:rPr>
              <w:t>institūcija</w:t>
            </w:r>
          </w:p>
        </w:tc>
        <w:tc>
          <w:tcPr>
            <w:tcW w:w="2868" w:type="dxa"/>
            <w:shd w:val="clear" w:color="auto" w:fill="C0C0C0"/>
          </w:tcPr>
          <w:p w14:paraId="2FE54F8B" w14:textId="77777777" w:rsidR="00553707" w:rsidRDefault="00000000">
            <w:pPr>
              <w:pStyle w:val="TableParagraph"/>
              <w:spacing w:before="144"/>
              <w:ind w:left="24" w:right="8"/>
              <w:jc w:val="center"/>
              <w:rPr>
                <w:b/>
                <w:sz w:val="20"/>
              </w:rPr>
            </w:pPr>
            <w:r>
              <w:rPr>
                <w:b/>
                <w:spacing w:val="-2"/>
                <w:sz w:val="20"/>
              </w:rPr>
              <w:t>Izpildītāji</w:t>
            </w:r>
          </w:p>
        </w:tc>
      </w:tr>
      <w:tr w:rsidR="00553707" w14:paraId="194E1938" w14:textId="77777777">
        <w:trPr>
          <w:trHeight w:val="289"/>
        </w:trPr>
        <w:tc>
          <w:tcPr>
            <w:tcW w:w="16091" w:type="dxa"/>
            <w:gridSpan w:val="6"/>
            <w:shd w:val="clear" w:color="auto" w:fill="FFE499"/>
          </w:tcPr>
          <w:p w14:paraId="4A43778C" w14:textId="77777777" w:rsidR="00553707" w:rsidRDefault="00000000">
            <w:pPr>
              <w:pStyle w:val="TableParagraph"/>
              <w:spacing w:before="29"/>
              <w:ind w:left="11" w:right="1"/>
              <w:jc w:val="center"/>
              <w:rPr>
                <w:b/>
                <w:i/>
                <w:sz w:val="20"/>
              </w:rPr>
            </w:pPr>
            <w:r>
              <w:rPr>
                <w:b/>
                <w:i/>
                <w:sz w:val="20"/>
              </w:rPr>
              <w:t>Preventīvie</w:t>
            </w:r>
            <w:r>
              <w:rPr>
                <w:b/>
                <w:i/>
                <w:spacing w:val="-6"/>
                <w:sz w:val="20"/>
              </w:rPr>
              <w:t xml:space="preserve"> </w:t>
            </w:r>
            <w:r>
              <w:rPr>
                <w:b/>
                <w:i/>
                <w:sz w:val="20"/>
              </w:rPr>
              <w:t>un</w:t>
            </w:r>
            <w:r>
              <w:rPr>
                <w:b/>
                <w:i/>
                <w:spacing w:val="-5"/>
                <w:sz w:val="20"/>
              </w:rPr>
              <w:t xml:space="preserve"> </w:t>
            </w:r>
            <w:r>
              <w:rPr>
                <w:b/>
                <w:i/>
                <w:sz w:val="20"/>
              </w:rPr>
              <w:t>gatavības</w:t>
            </w:r>
            <w:r>
              <w:rPr>
                <w:b/>
                <w:i/>
                <w:spacing w:val="-6"/>
                <w:sz w:val="20"/>
              </w:rPr>
              <w:t xml:space="preserve"> </w:t>
            </w:r>
            <w:r>
              <w:rPr>
                <w:b/>
                <w:i/>
                <w:spacing w:val="-2"/>
                <w:sz w:val="20"/>
              </w:rPr>
              <w:t>pasākumi</w:t>
            </w:r>
          </w:p>
        </w:tc>
      </w:tr>
      <w:tr w:rsidR="00553707" w14:paraId="295D3E4B" w14:textId="77777777">
        <w:trPr>
          <w:trHeight w:val="1164"/>
        </w:trPr>
        <w:tc>
          <w:tcPr>
            <w:tcW w:w="629" w:type="dxa"/>
          </w:tcPr>
          <w:p w14:paraId="642A2746" w14:textId="77777777" w:rsidR="00553707" w:rsidRDefault="00553707">
            <w:pPr>
              <w:pStyle w:val="TableParagraph"/>
              <w:spacing w:before="167"/>
              <w:rPr>
                <w:sz w:val="24"/>
              </w:rPr>
            </w:pPr>
          </w:p>
          <w:p w14:paraId="40318F88" w14:textId="77777777" w:rsidR="00553707" w:rsidRDefault="00000000">
            <w:pPr>
              <w:pStyle w:val="TableParagraph"/>
              <w:ind w:left="16" w:right="5"/>
              <w:jc w:val="center"/>
              <w:rPr>
                <w:sz w:val="24"/>
              </w:rPr>
            </w:pPr>
            <w:r>
              <w:rPr>
                <w:spacing w:val="-5"/>
                <w:sz w:val="24"/>
              </w:rPr>
              <w:t>1.</w:t>
            </w:r>
          </w:p>
        </w:tc>
        <w:tc>
          <w:tcPr>
            <w:tcW w:w="4784" w:type="dxa"/>
          </w:tcPr>
          <w:p w14:paraId="485C2BD9" w14:textId="77777777" w:rsidR="00553707" w:rsidRDefault="00553707">
            <w:pPr>
              <w:pStyle w:val="TableParagraph"/>
              <w:spacing w:before="30"/>
              <w:rPr>
                <w:sz w:val="24"/>
              </w:rPr>
            </w:pPr>
          </w:p>
          <w:p w14:paraId="130AFCB3" w14:textId="77777777" w:rsidR="00553707" w:rsidRDefault="00000000">
            <w:pPr>
              <w:pStyle w:val="TableParagraph"/>
              <w:ind w:left="484" w:hanging="27"/>
              <w:rPr>
                <w:sz w:val="24"/>
              </w:rPr>
            </w:pPr>
            <w:r>
              <w:rPr>
                <w:sz w:val="24"/>
              </w:rPr>
              <w:t>Valsts</w:t>
            </w:r>
            <w:r>
              <w:rPr>
                <w:spacing w:val="-14"/>
                <w:sz w:val="24"/>
              </w:rPr>
              <w:t xml:space="preserve"> </w:t>
            </w:r>
            <w:r>
              <w:rPr>
                <w:sz w:val="24"/>
              </w:rPr>
              <w:t>materiālo</w:t>
            </w:r>
            <w:r>
              <w:rPr>
                <w:spacing w:val="-13"/>
                <w:sz w:val="24"/>
              </w:rPr>
              <w:t xml:space="preserve"> </w:t>
            </w:r>
            <w:r>
              <w:rPr>
                <w:sz w:val="24"/>
              </w:rPr>
              <w:t>rezervju</w:t>
            </w:r>
            <w:r>
              <w:rPr>
                <w:spacing w:val="-13"/>
                <w:sz w:val="24"/>
              </w:rPr>
              <w:t xml:space="preserve"> </w:t>
            </w:r>
            <w:r>
              <w:rPr>
                <w:sz w:val="24"/>
              </w:rPr>
              <w:t>pilnveidošana, uzglabāšana,</w:t>
            </w:r>
            <w:r>
              <w:rPr>
                <w:spacing w:val="-2"/>
                <w:sz w:val="24"/>
              </w:rPr>
              <w:t xml:space="preserve"> </w:t>
            </w:r>
            <w:r>
              <w:rPr>
                <w:sz w:val="24"/>
              </w:rPr>
              <w:t>uzturēšana</w:t>
            </w:r>
            <w:r>
              <w:rPr>
                <w:spacing w:val="-1"/>
                <w:sz w:val="24"/>
              </w:rPr>
              <w:t xml:space="preserve"> </w:t>
            </w:r>
            <w:r>
              <w:rPr>
                <w:sz w:val="24"/>
              </w:rPr>
              <w:t>un</w:t>
            </w:r>
            <w:r>
              <w:rPr>
                <w:spacing w:val="-1"/>
                <w:sz w:val="24"/>
              </w:rPr>
              <w:t xml:space="preserve"> </w:t>
            </w:r>
            <w:r>
              <w:rPr>
                <w:spacing w:val="-2"/>
                <w:sz w:val="24"/>
              </w:rPr>
              <w:t>atjaunošana</w:t>
            </w:r>
          </w:p>
        </w:tc>
        <w:tc>
          <w:tcPr>
            <w:tcW w:w="1752" w:type="dxa"/>
          </w:tcPr>
          <w:p w14:paraId="278D22D7" w14:textId="77777777" w:rsidR="00553707" w:rsidRDefault="00553707">
            <w:pPr>
              <w:pStyle w:val="TableParagraph"/>
              <w:spacing w:before="167"/>
              <w:rPr>
                <w:sz w:val="24"/>
              </w:rPr>
            </w:pPr>
          </w:p>
          <w:p w14:paraId="6C7E5457" w14:textId="77777777" w:rsidR="00553707" w:rsidRDefault="00000000">
            <w:pPr>
              <w:pStyle w:val="TableParagraph"/>
              <w:ind w:left="15" w:right="6"/>
              <w:jc w:val="center"/>
              <w:rPr>
                <w:sz w:val="24"/>
              </w:rPr>
            </w:pPr>
            <w:r>
              <w:rPr>
                <w:spacing w:val="-2"/>
                <w:sz w:val="24"/>
              </w:rPr>
              <w:t>2020.-2027.gads</w:t>
            </w:r>
          </w:p>
        </w:tc>
        <w:tc>
          <w:tcPr>
            <w:tcW w:w="3029" w:type="dxa"/>
          </w:tcPr>
          <w:p w14:paraId="45767D53" w14:textId="77777777" w:rsidR="00553707" w:rsidRDefault="00553707">
            <w:pPr>
              <w:pStyle w:val="TableParagraph"/>
              <w:spacing w:before="30"/>
              <w:rPr>
                <w:sz w:val="24"/>
              </w:rPr>
            </w:pPr>
          </w:p>
          <w:p w14:paraId="6DB2AC65" w14:textId="77777777" w:rsidR="00553707" w:rsidRDefault="00000000">
            <w:pPr>
              <w:pStyle w:val="TableParagraph"/>
              <w:ind w:left="105" w:right="92"/>
              <w:jc w:val="center"/>
              <w:rPr>
                <w:sz w:val="24"/>
              </w:rPr>
            </w:pPr>
            <w:r>
              <w:rPr>
                <w:spacing w:val="-2"/>
                <w:sz w:val="24"/>
              </w:rPr>
              <w:t>Ministrijas</w:t>
            </w:r>
          </w:p>
        </w:tc>
        <w:tc>
          <w:tcPr>
            <w:tcW w:w="3029" w:type="dxa"/>
          </w:tcPr>
          <w:p w14:paraId="7A8C9753" w14:textId="77777777" w:rsidR="00553707" w:rsidRDefault="00000000">
            <w:pPr>
              <w:pStyle w:val="TableParagraph"/>
              <w:spacing w:before="30"/>
              <w:ind w:left="105" w:right="86"/>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7E963612" w14:textId="77777777" w:rsidR="00553707" w:rsidRDefault="00000000">
            <w:pPr>
              <w:pStyle w:val="TableParagraph"/>
              <w:ind w:left="105" w:right="88"/>
              <w:jc w:val="center"/>
              <w:rPr>
                <w:sz w:val="24"/>
              </w:rPr>
            </w:pPr>
            <w:r>
              <w:rPr>
                <w:spacing w:val="-5"/>
                <w:sz w:val="24"/>
              </w:rPr>
              <w:t>CAK</w:t>
            </w:r>
          </w:p>
          <w:p w14:paraId="63A55888" w14:textId="77777777" w:rsidR="00553707" w:rsidRDefault="00000000">
            <w:pPr>
              <w:pStyle w:val="TableParagraph"/>
              <w:ind w:left="105" w:right="92"/>
              <w:jc w:val="center"/>
              <w:rPr>
                <w:sz w:val="24"/>
              </w:rPr>
            </w:pPr>
            <w:r>
              <w:rPr>
                <w:spacing w:val="-2"/>
                <w:sz w:val="24"/>
              </w:rPr>
              <w:t>Komersanti</w:t>
            </w:r>
          </w:p>
        </w:tc>
        <w:tc>
          <w:tcPr>
            <w:tcW w:w="2868" w:type="dxa"/>
          </w:tcPr>
          <w:p w14:paraId="59424D52" w14:textId="77777777" w:rsidR="00553707" w:rsidRDefault="00000000">
            <w:pPr>
              <w:pStyle w:val="TableParagraph"/>
              <w:spacing w:before="30"/>
              <w:ind w:left="24" w:right="7"/>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5F9D1C8D" w14:textId="77777777" w:rsidR="00553707" w:rsidRDefault="00000000">
            <w:pPr>
              <w:pStyle w:val="TableParagraph"/>
              <w:ind w:left="443" w:right="428"/>
              <w:jc w:val="center"/>
              <w:rPr>
                <w:sz w:val="24"/>
              </w:rPr>
            </w:pPr>
            <w:r>
              <w:rPr>
                <w:spacing w:val="-2"/>
                <w:sz w:val="24"/>
              </w:rPr>
              <w:t>Izpilddirektors Komersanti</w:t>
            </w:r>
          </w:p>
        </w:tc>
      </w:tr>
      <w:tr w:rsidR="00553707" w14:paraId="20BD22E5" w14:textId="77777777">
        <w:trPr>
          <w:trHeight w:val="889"/>
        </w:trPr>
        <w:tc>
          <w:tcPr>
            <w:tcW w:w="629" w:type="dxa"/>
          </w:tcPr>
          <w:p w14:paraId="792B7A64" w14:textId="77777777" w:rsidR="00553707" w:rsidRDefault="00553707">
            <w:pPr>
              <w:pStyle w:val="TableParagraph"/>
              <w:spacing w:before="29"/>
              <w:rPr>
                <w:sz w:val="24"/>
              </w:rPr>
            </w:pPr>
          </w:p>
          <w:p w14:paraId="1403428B" w14:textId="77777777" w:rsidR="00553707" w:rsidRDefault="00000000">
            <w:pPr>
              <w:pStyle w:val="TableParagraph"/>
              <w:spacing w:before="1"/>
              <w:ind w:left="16" w:right="5"/>
              <w:jc w:val="center"/>
              <w:rPr>
                <w:sz w:val="24"/>
              </w:rPr>
            </w:pPr>
            <w:r>
              <w:rPr>
                <w:spacing w:val="-5"/>
                <w:sz w:val="24"/>
              </w:rPr>
              <w:t>2.</w:t>
            </w:r>
          </w:p>
        </w:tc>
        <w:tc>
          <w:tcPr>
            <w:tcW w:w="4784" w:type="dxa"/>
          </w:tcPr>
          <w:p w14:paraId="5C1C9DD8" w14:textId="77777777" w:rsidR="00553707" w:rsidRDefault="00000000">
            <w:pPr>
              <w:pStyle w:val="TableParagraph"/>
              <w:spacing w:before="30"/>
              <w:ind w:left="157" w:right="147" w:firstLine="2"/>
              <w:jc w:val="center"/>
              <w:rPr>
                <w:sz w:val="24"/>
              </w:rPr>
            </w:pPr>
            <w:r>
              <w:rPr>
                <w:sz w:val="24"/>
              </w:rPr>
              <w:t>Pašvaldību sadarbības teritoriju civilās aizsardzības</w:t>
            </w:r>
            <w:r>
              <w:rPr>
                <w:spacing w:val="-11"/>
                <w:sz w:val="24"/>
              </w:rPr>
              <w:t xml:space="preserve"> </w:t>
            </w:r>
            <w:r>
              <w:rPr>
                <w:sz w:val="24"/>
              </w:rPr>
              <w:t>komisiju</w:t>
            </w:r>
            <w:r>
              <w:rPr>
                <w:spacing w:val="-10"/>
                <w:sz w:val="24"/>
              </w:rPr>
              <w:t xml:space="preserve"> </w:t>
            </w:r>
            <w:r>
              <w:rPr>
                <w:sz w:val="24"/>
              </w:rPr>
              <w:t>apmācības</w:t>
            </w:r>
            <w:r>
              <w:rPr>
                <w:spacing w:val="-11"/>
                <w:sz w:val="24"/>
              </w:rPr>
              <w:t xml:space="preserve"> </w:t>
            </w:r>
            <w:r>
              <w:rPr>
                <w:sz w:val="24"/>
              </w:rPr>
              <w:t>plānošana</w:t>
            </w:r>
            <w:r>
              <w:rPr>
                <w:spacing w:val="-11"/>
                <w:sz w:val="24"/>
              </w:rPr>
              <w:t xml:space="preserve"> </w:t>
            </w:r>
            <w:r>
              <w:rPr>
                <w:sz w:val="24"/>
              </w:rPr>
              <w:t xml:space="preserve">un </w:t>
            </w:r>
            <w:r>
              <w:rPr>
                <w:spacing w:val="-2"/>
                <w:sz w:val="24"/>
              </w:rPr>
              <w:t>organizēšana</w:t>
            </w:r>
          </w:p>
        </w:tc>
        <w:tc>
          <w:tcPr>
            <w:tcW w:w="1752" w:type="dxa"/>
          </w:tcPr>
          <w:p w14:paraId="50E04F05" w14:textId="77777777" w:rsidR="00553707" w:rsidRDefault="00000000">
            <w:pPr>
              <w:pStyle w:val="TableParagraph"/>
              <w:spacing w:before="166"/>
              <w:ind w:left="88" w:firstLine="614"/>
              <w:rPr>
                <w:sz w:val="24"/>
              </w:rPr>
            </w:pPr>
            <w:r>
              <w:rPr>
                <w:spacing w:val="-4"/>
                <w:sz w:val="24"/>
              </w:rPr>
              <w:t xml:space="preserve">Pēc </w:t>
            </w:r>
            <w:r>
              <w:rPr>
                <w:spacing w:val="-2"/>
                <w:sz w:val="24"/>
              </w:rPr>
              <w:t>nepieciešamības</w:t>
            </w:r>
          </w:p>
        </w:tc>
        <w:tc>
          <w:tcPr>
            <w:tcW w:w="3029" w:type="dxa"/>
          </w:tcPr>
          <w:p w14:paraId="48444DB4" w14:textId="77777777" w:rsidR="00553707" w:rsidRDefault="00553707">
            <w:pPr>
              <w:pStyle w:val="TableParagraph"/>
              <w:spacing w:before="29"/>
              <w:rPr>
                <w:sz w:val="24"/>
              </w:rPr>
            </w:pPr>
          </w:p>
          <w:p w14:paraId="7F65D8E4" w14:textId="77777777" w:rsidR="00553707" w:rsidRDefault="00000000">
            <w:pPr>
              <w:pStyle w:val="TableParagraph"/>
              <w:spacing w:before="1"/>
              <w:ind w:left="105" w:right="92"/>
              <w:jc w:val="center"/>
              <w:rPr>
                <w:sz w:val="24"/>
              </w:rPr>
            </w:pPr>
            <w:r>
              <w:rPr>
                <w:spacing w:val="-5"/>
                <w:sz w:val="24"/>
              </w:rPr>
              <w:t>CAK</w:t>
            </w:r>
          </w:p>
        </w:tc>
        <w:tc>
          <w:tcPr>
            <w:tcW w:w="3029" w:type="dxa"/>
          </w:tcPr>
          <w:p w14:paraId="013E8F41" w14:textId="77777777" w:rsidR="00553707" w:rsidRDefault="00000000">
            <w:pPr>
              <w:pStyle w:val="TableParagraph"/>
              <w:spacing w:before="166"/>
              <w:ind w:left="1262" w:hanging="977"/>
              <w:rPr>
                <w:sz w:val="24"/>
              </w:rPr>
            </w:pPr>
            <w:r>
              <w:rPr>
                <w:sz w:val="24"/>
              </w:rPr>
              <w:t>VUGD</w:t>
            </w:r>
            <w:r>
              <w:rPr>
                <w:spacing w:val="-13"/>
                <w:sz w:val="24"/>
              </w:rPr>
              <w:t xml:space="preserve"> </w:t>
            </w:r>
            <w:r>
              <w:rPr>
                <w:sz w:val="24"/>
              </w:rPr>
              <w:t>RRP</w:t>
            </w:r>
            <w:r>
              <w:rPr>
                <w:spacing w:val="-11"/>
                <w:sz w:val="24"/>
              </w:rPr>
              <w:t xml:space="preserve"> </w:t>
            </w:r>
            <w:r>
              <w:rPr>
                <w:sz w:val="24"/>
              </w:rPr>
              <w:t>Olaines</w:t>
            </w:r>
            <w:r>
              <w:rPr>
                <w:spacing w:val="-13"/>
                <w:sz w:val="24"/>
              </w:rPr>
              <w:t xml:space="preserve"> </w:t>
            </w:r>
            <w:r>
              <w:rPr>
                <w:sz w:val="24"/>
              </w:rPr>
              <w:t xml:space="preserve">daļa </w:t>
            </w:r>
            <w:r>
              <w:rPr>
                <w:spacing w:val="-4"/>
                <w:sz w:val="24"/>
              </w:rPr>
              <w:t>CAK</w:t>
            </w:r>
          </w:p>
        </w:tc>
        <w:tc>
          <w:tcPr>
            <w:tcW w:w="2868" w:type="dxa"/>
          </w:tcPr>
          <w:p w14:paraId="580A5DCB" w14:textId="77777777" w:rsidR="00553707" w:rsidRDefault="00000000">
            <w:pPr>
              <w:pStyle w:val="TableParagraph"/>
              <w:spacing w:before="166"/>
              <w:ind w:left="1181" w:right="38" w:hanging="977"/>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 xml:space="preserve">daļa </w:t>
            </w:r>
            <w:r>
              <w:rPr>
                <w:spacing w:val="-4"/>
                <w:sz w:val="24"/>
              </w:rPr>
              <w:t>CAK</w:t>
            </w:r>
          </w:p>
        </w:tc>
      </w:tr>
    </w:tbl>
    <w:p w14:paraId="12F06A95" w14:textId="77777777" w:rsidR="00553707" w:rsidRDefault="00553707">
      <w:pPr>
        <w:rPr>
          <w:sz w:val="24"/>
        </w:rPr>
        <w:sectPr w:rsidR="00553707" w:rsidSect="00CD44C4">
          <w:type w:val="continuous"/>
          <w:pgSz w:w="16840" w:h="11910" w:orient="landscape"/>
          <w:pgMar w:top="940" w:right="260" w:bottom="280" w:left="260" w:header="0" w:footer="988" w:gutter="0"/>
          <w:cols w:space="720"/>
        </w:sectPr>
      </w:pPr>
    </w:p>
    <w:p w14:paraId="2C35A33B" w14:textId="77777777" w:rsidR="00553707" w:rsidRDefault="00553707">
      <w:pPr>
        <w:pStyle w:val="BodyText"/>
        <w:spacing w:before="125"/>
        <w:rPr>
          <w:sz w:val="20"/>
        </w:rPr>
      </w:pPr>
    </w:p>
    <w:tbl>
      <w:tblPr>
        <w:tblW w:w="0" w:type="auto"/>
        <w:tblInd w:w="122"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629"/>
        <w:gridCol w:w="4784"/>
        <w:gridCol w:w="1752"/>
        <w:gridCol w:w="3029"/>
        <w:gridCol w:w="3029"/>
        <w:gridCol w:w="2868"/>
      </w:tblGrid>
      <w:tr w:rsidR="00553707" w14:paraId="20E6B3AA" w14:textId="77777777">
        <w:trPr>
          <w:trHeight w:val="1991"/>
        </w:trPr>
        <w:tc>
          <w:tcPr>
            <w:tcW w:w="629" w:type="dxa"/>
          </w:tcPr>
          <w:p w14:paraId="20C3E4C1" w14:textId="77777777" w:rsidR="00553707" w:rsidRDefault="00553707">
            <w:pPr>
              <w:pStyle w:val="TableParagraph"/>
              <w:rPr>
                <w:sz w:val="24"/>
              </w:rPr>
            </w:pPr>
          </w:p>
          <w:p w14:paraId="162B7D2F" w14:textId="77777777" w:rsidR="00553707" w:rsidRDefault="00553707">
            <w:pPr>
              <w:pStyle w:val="TableParagraph"/>
              <w:rPr>
                <w:sz w:val="24"/>
              </w:rPr>
            </w:pPr>
          </w:p>
          <w:p w14:paraId="1D6E28FA" w14:textId="77777777" w:rsidR="00553707" w:rsidRDefault="00553707">
            <w:pPr>
              <w:pStyle w:val="TableParagraph"/>
              <w:spacing w:before="27"/>
              <w:rPr>
                <w:sz w:val="24"/>
              </w:rPr>
            </w:pPr>
          </w:p>
          <w:p w14:paraId="2626BB70" w14:textId="77777777" w:rsidR="00553707" w:rsidRDefault="00000000">
            <w:pPr>
              <w:pStyle w:val="TableParagraph"/>
              <w:ind w:left="16" w:right="5"/>
              <w:jc w:val="center"/>
              <w:rPr>
                <w:sz w:val="24"/>
              </w:rPr>
            </w:pPr>
            <w:r>
              <w:rPr>
                <w:spacing w:val="-5"/>
                <w:sz w:val="24"/>
              </w:rPr>
              <w:t>3.</w:t>
            </w:r>
          </w:p>
        </w:tc>
        <w:tc>
          <w:tcPr>
            <w:tcW w:w="4784" w:type="dxa"/>
          </w:tcPr>
          <w:p w14:paraId="36F18F81" w14:textId="77777777" w:rsidR="00553707" w:rsidRDefault="00553707">
            <w:pPr>
              <w:pStyle w:val="TableParagraph"/>
              <w:rPr>
                <w:sz w:val="24"/>
              </w:rPr>
            </w:pPr>
          </w:p>
          <w:p w14:paraId="6C1B1D34" w14:textId="77777777" w:rsidR="00553707" w:rsidRDefault="00553707">
            <w:pPr>
              <w:pStyle w:val="TableParagraph"/>
              <w:spacing w:before="27"/>
              <w:rPr>
                <w:sz w:val="24"/>
              </w:rPr>
            </w:pPr>
          </w:p>
          <w:p w14:paraId="673C4FD2" w14:textId="77777777" w:rsidR="00553707" w:rsidRDefault="00000000">
            <w:pPr>
              <w:pStyle w:val="TableParagraph"/>
              <w:ind w:left="76" w:right="62"/>
              <w:jc w:val="center"/>
              <w:rPr>
                <w:sz w:val="24"/>
              </w:rPr>
            </w:pPr>
            <w:r>
              <w:rPr>
                <w:sz w:val="24"/>
              </w:rPr>
              <w:t>Katastrofu</w:t>
            </w:r>
            <w:r>
              <w:rPr>
                <w:spacing w:val="-9"/>
                <w:sz w:val="24"/>
              </w:rPr>
              <w:t xml:space="preserve"> </w:t>
            </w:r>
            <w:r>
              <w:rPr>
                <w:sz w:val="24"/>
              </w:rPr>
              <w:t>zaudējumu</w:t>
            </w:r>
            <w:r>
              <w:rPr>
                <w:spacing w:val="-9"/>
                <w:sz w:val="24"/>
              </w:rPr>
              <w:t xml:space="preserve"> </w:t>
            </w:r>
            <w:r>
              <w:rPr>
                <w:sz w:val="24"/>
              </w:rPr>
              <w:t>un</w:t>
            </w:r>
            <w:r>
              <w:rPr>
                <w:spacing w:val="-7"/>
                <w:sz w:val="24"/>
              </w:rPr>
              <w:t xml:space="preserve"> </w:t>
            </w:r>
            <w:r>
              <w:rPr>
                <w:sz w:val="24"/>
              </w:rPr>
              <w:t>bojājumu</w:t>
            </w:r>
            <w:r>
              <w:rPr>
                <w:spacing w:val="-9"/>
                <w:sz w:val="24"/>
              </w:rPr>
              <w:t xml:space="preserve"> </w:t>
            </w:r>
            <w:r>
              <w:rPr>
                <w:sz w:val="24"/>
              </w:rPr>
              <w:t>datu</w:t>
            </w:r>
            <w:r>
              <w:rPr>
                <w:spacing w:val="-9"/>
                <w:sz w:val="24"/>
              </w:rPr>
              <w:t xml:space="preserve"> </w:t>
            </w:r>
            <w:r>
              <w:rPr>
                <w:sz w:val="24"/>
              </w:rPr>
              <w:t>bāzes vai sistēmas izveidošana un uzturēšana, un to lietotāju apmācība</w:t>
            </w:r>
          </w:p>
        </w:tc>
        <w:tc>
          <w:tcPr>
            <w:tcW w:w="1752" w:type="dxa"/>
          </w:tcPr>
          <w:p w14:paraId="0FCF15EA" w14:textId="77777777" w:rsidR="00553707" w:rsidRDefault="00553707">
            <w:pPr>
              <w:pStyle w:val="TableParagraph"/>
              <w:rPr>
                <w:sz w:val="24"/>
              </w:rPr>
            </w:pPr>
          </w:p>
          <w:p w14:paraId="168877B2" w14:textId="77777777" w:rsidR="00553707" w:rsidRDefault="00553707">
            <w:pPr>
              <w:pStyle w:val="TableParagraph"/>
              <w:rPr>
                <w:sz w:val="24"/>
              </w:rPr>
            </w:pPr>
          </w:p>
          <w:p w14:paraId="0C64984C" w14:textId="77777777" w:rsidR="00553707" w:rsidRDefault="00553707">
            <w:pPr>
              <w:pStyle w:val="TableParagraph"/>
              <w:spacing w:before="27"/>
              <w:rPr>
                <w:sz w:val="24"/>
              </w:rPr>
            </w:pPr>
          </w:p>
          <w:p w14:paraId="0A334AAB" w14:textId="77777777" w:rsidR="00553707" w:rsidRDefault="00000000">
            <w:pPr>
              <w:pStyle w:val="TableParagraph"/>
              <w:ind w:left="15" w:right="6"/>
              <w:jc w:val="center"/>
              <w:rPr>
                <w:sz w:val="24"/>
              </w:rPr>
            </w:pPr>
            <w:r>
              <w:rPr>
                <w:spacing w:val="-2"/>
                <w:sz w:val="24"/>
              </w:rPr>
              <w:t>2020.-2027.gads</w:t>
            </w:r>
          </w:p>
        </w:tc>
        <w:tc>
          <w:tcPr>
            <w:tcW w:w="3029" w:type="dxa"/>
          </w:tcPr>
          <w:p w14:paraId="6CC4384B" w14:textId="77777777" w:rsidR="00553707" w:rsidRDefault="00553707">
            <w:pPr>
              <w:pStyle w:val="TableParagraph"/>
              <w:rPr>
                <w:sz w:val="24"/>
              </w:rPr>
            </w:pPr>
          </w:p>
          <w:p w14:paraId="3EB07B99" w14:textId="77777777" w:rsidR="00553707" w:rsidRDefault="00553707">
            <w:pPr>
              <w:pStyle w:val="TableParagraph"/>
              <w:spacing w:before="166"/>
              <w:rPr>
                <w:sz w:val="24"/>
              </w:rPr>
            </w:pPr>
          </w:p>
          <w:p w14:paraId="13827B38" w14:textId="77777777" w:rsidR="00553707" w:rsidRDefault="00000000">
            <w:pPr>
              <w:pStyle w:val="TableParagraph"/>
              <w:spacing w:before="1"/>
              <w:ind w:left="1067" w:right="1051" w:hanging="5"/>
              <w:jc w:val="center"/>
              <w:rPr>
                <w:sz w:val="24"/>
              </w:rPr>
            </w:pPr>
            <w:r>
              <w:rPr>
                <w:spacing w:val="-4"/>
                <w:sz w:val="24"/>
              </w:rPr>
              <w:t xml:space="preserve">IEM </w:t>
            </w:r>
            <w:r>
              <w:rPr>
                <w:spacing w:val="-2"/>
                <w:sz w:val="24"/>
              </w:rPr>
              <w:t>VARAM</w:t>
            </w:r>
          </w:p>
        </w:tc>
        <w:tc>
          <w:tcPr>
            <w:tcW w:w="3029" w:type="dxa"/>
          </w:tcPr>
          <w:p w14:paraId="0FBDD6A2" w14:textId="77777777" w:rsidR="00553707" w:rsidRDefault="00000000">
            <w:pPr>
              <w:pStyle w:val="TableParagraph"/>
              <w:spacing w:before="167"/>
              <w:ind w:left="105" w:right="85"/>
              <w:jc w:val="center"/>
              <w:rPr>
                <w:sz w:val="24"/>
              </w:rPr>
            </w:pPr>
            <w:r>
              <w:rPr>
                <w:sz w:val="24"/>
              </w:rPr>
              <w:t>VUGD</w:t>
            </w:r>
            <w:r>
              <w:rPr>
                <w:spacing w:val="-13"/>
                <w:sz w:val="24"/>
              </w:rPr>
              <w:t xml:space="preserve"> </w:t>
            </w:r>
            <w:r>
              <w:rPr>
                <w:sz w:val="24"/>
              </w:rPr>
              <w:t>RRP</w:t>
            </w:r>
            <w:r>
              <w:rPr>
                <w:spacing w:val="-11"/>
                <w:sz w:val="24"/>
              </w:rPr>
              <w:t xml:space="preserve"> </w:t>
            </w:r>
            <w:r>
              <w:rPr>
                <w:sz w:val="24"/>
              </w:rPr>
              <w:t>Olaines</w:t>
            </w:r>
            <w:r>
              <w:rPr>
                <w:spacing w:val="-13"/>
                <w:sz w:val="24"/>
              </w:rPr>
              <w:t xml:space="preserve"> </w:t>
            </w:r>
            <w:r>
              <w:rPr>
                <w:sz w:val="24"/>
              </w:rPr>
              <w:t>daļa IEM IC</w:t>
            </w:r>
          </w:p>
          <w:p w14:paraId="00DFBCAD" w14:textId="77777777" w:rsidR="00553707" w:rsidRDefault="00000000">
            <w:pPr>
              <w:pStyle w:val="TableParagraph"/>
              <w:ind w:left="105" w:right="86"/>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2255F8B0" w14:textId="77777777" w:rsidR="00553707" w:rsidRDefault="00000000">
            <w:pPr>
              <w:pStyle w:val="TableParagraph"/>
              <w:ind w:left="105" w:right="88"/>
              <w:jc w:val="center"/>
              <w:rPr>
                <w:sz w:val="24"/>
              </w:rPr>
            </w:pPr>
            <w:r>
              <w:rPr>
                <w:spacing w:val="-5"/>
                <w:sz w:val="24"/>
              </w:rPr>
              <w:t>CAK</w:t>
            </w:r>
          </w:p>
          <w:p w14:paraId="5732487C" w14:textId="77777777" w:rsidR="00553707" w:rsidRDefault="00000000">
            <w:pPr>
              <w:pStyle w:val="TableParagraph"/>
              <w:ind w:left="105" w:right="92"/>
              <w:jc w:val="center"/>
              <w:rPr>
                <w:sz w:val="24"/>
              </w:rPr>
            </w:pPr>
            <w:r>
              <w:rPr>
                <w:spacing w:val="-2"/>
                <w:sz w:val="24"/>
              </w:rPr>
              <w:t>Komersanti</w:t>
            </w:r>
          </w:p>
        </w:tc>
        <w:tc>
          <w:tcPr>
            <w:tcW w:w="2868" w:type="dxa"/>
          </w:tcPr>
          <w:p w14:paraId="3F13AC81" w14:textId="77777777" w:rsidR="00553707" w:rsidRDefault="00000000">
            <w:pPr>
              <w:pStyle w:val="TableParagraph"/>
              <w:spacing w:before="27"/>
              <w:ind w:left="24" w:right="5"/>
              <w:jc w:val="center"/>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daļa IEM IC</w:t>
            </w:r>
          </w:p>
          <w:p w14:paraId="70CD9EC9" w14:textId="77777777" w:rsidR="00553707" w:rsidRDefault="00000000">
            <w:pPr>
              <w:pStyle w:val="TableParagraph"/>
              <w:ind w:left="24" w:right="7"/>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1B5181A1" w14:textId="77777777" w:rsidR="00553707" w:rsidRDefault="00000000">
            <w:pPr>
              <w:pStyle w:val="TableParagraph"/>
              <w:ind w:left="443" w:right="425"/>
              <w:jc w:val="center"/>
              <w:rPr>
                <w:sz w:val="24"/>
              </w:rPr>
            </w:pPr>
            <w:r>
              <w:rPr>
                <w:sz w:val="24"/>
              </w:rPr>
              <w:t>Pašvaldības</w:t>
            </w:r>
            <w:r>
              <w:rPr>
                <w:spacing w:val="-15"/>
                <w:sz w:val="24"/>
              </w:rPr>
              <w:t xml:space="preserve"> </w:t>
            </w:r>
            <w:r>
              <w:rPr>
                <w:sz w:val="24"/>
              </w:rPr>
              <w:t xml:space="preserve">noteiktā </w:t>
            </w:r>
            <w:r>
              <w:rPr>
                <w:spacing w:val="-2"/>
                <w:sz w:val="24"/>
              </w:rPr>
              <w:t>institūcija Komersanti</w:t>
            </w:r>
          </w:p>
        </w:tc>
      </w:tr>
      <w:tr w:rsidR="00553707" w14:paraId="170734DE" w14:textId="77777777">
        <w:trPr>
          <w:trHeight w:val="2267"/>
        </w:trPr>
        <w:tc>
          <w:tcPr>
            <w:tcW w:w="629" w:type="dxa"/>
          </w:tcPr>
          <w:p w14:paraId="4D8740BF" w14:textId="77777777" w:rsidR="00553707" w:rsidRDefault="00553707">
            <w:pPr>
              <w:pStyle w:val="TableParagraph"/>
              <w:rPr>
                <w:sz w:val="24"/>
              </w:rPr>
            </w:pPr>
          </w:p>
          <w:p w14:paraId="58CBBDDF" w14:textId="77777777" w:rsidR="00553707" w:rsidRDefault="00553707">
            <w:pPr>
              <w:pStyle w:val="TableParagraph"/>
              <w:rPr>
                <w:sz w:val="24"/>
              </w:rPr>
            </w:pPr>
          </w:p>
          <w:p w14:paraId="1B3FEFBA" w14:textId="77777777" w:rsidR="00553707" w:rsidRDefault="00553707">
            <w:pPr>
              <w:pStyle w:val="TableParagraph"/>
              <w:spacing w:before="166"/>
              <w:rPr>
                <w:sz w:val="24"/>
              </w:rPr>
            </w:pPr>
          </w:p>
          <w:p w14:paraId="7EDC72A1" w14:textId="77777777" w:rsidR="00553707" w:rsidRDefault="00000000">
            <w:pPr>
              <w:pStyle w:val="TableParagraph"/>
              <w:spacing w:before="1"/>
              <w:ind w:left="16" w:right="5"/>
              <w:jc w:val="center"/>
              <w:rPr>
                <w:sz w:val="24"/>
              </w:rPr>
            </w:pPr>
            <w:r>
              <w:rPr>
                <w:spacing w:val="-5"/>
                <w:sz w:val="24"/>
              </w:rPr>
              <w:t>4.</w:t>
            </w:r>
          </w:p>
        </w:tc>
        <w:tc>
          <w:tcPr>
            <w:tcW w:w="4784" w:type="dxa"/>
          </w:tcPr>
          <w:p w14:paraId="6A26964D" w14:textId="77777777" w:rsidR="00553707" w:rsidRDefault="00553707">
            <w:pPr>
              <w:pStyle w:val="TableParagraph"/>
              <w:rPr>
                <w:sz w:val="24"/>
              </w:rPr>
            </w:pPr>
          </w:p>
          <w:p w14:paraId="65610613" w14:textId="77777777" w:rsidR="00553707" w:rsidRDefault="00553707">
            <w:pPr>
              <w:pStyle w:val="TableParagraph"/>
              <w:spacing w:before="166"/>
              <w:rPr>
                <w:sz w:val="24"/>
              </w:rPr>
            </w:pPr>
          </w:p>
          <w:p w14:paraId="5632FBA4" w14:textId="77777777" w:rsidR="00553707" w:rsidRDefault="00000000">
            <w:pPr>
              <w:pStyle w:val="TableParagraph"/>
              <w:spacing w:before="1"/>
              <w:ind w:left="75" w:right="63"/>
              <w:jc w:val="center"/>
              <w:rPr>
                <w:sz w:val="24"/>
              </w:rPr>
            </w:pPr>
            <w:r>
              <w:rPr>
                <w:sz w:val="24"/>
              </w:rPr>
              <w:t>Valsts</w:t>
            </w:r>
            <w:r>
              <w:rPr>
                <w:spacing w:val="-9"/>
                <w:sz w:val="24"/>
              </w:rPr>
              <w:t xml:space="preserve"> </w:t>
            </w:r>
            <w:r>
              <w:rPr>
                <w:sz w:val="24"/>
              </w:rPr>
              <w:t>vai</w:t>
            </w:r>
            <w:r>
              <w:rPr>
                <w:spacing w:val="-8"/>
                <w:sz w:val="24"/>
              </w:rPr>
              <w:t xml:space="preserve"> </w:t>
            </w:r>
            <w:r>
              <w:rPr>
                <w:sz w:val="24"/>
              </w:rPr>
              <w:t>reģionāla</w:t>
            </w:r>
            <w:r>
              <w:rPr>
                <w:spacing w:val="-9"/>
                <w:sz w:val="24"/>
              </w:rPr>
              <w:t xml:space="preserve"> </w:t>
            </w:r>
            <w:r>
              <w:rPr>
                <w:sz w:val="24"/>
              </w:rPr>
              <w:t>līmeņa</w:t>
            </w:r>
            <w:r>
              <w:rPr>
                <w:spacing w:val="-9"/>
                <w:sz w:val="24"/>
              </w:rPr>
              <w:t xml:space="preserve"> </w:t>
            </w:r>
            <w:r>
              <w:rPr>
                <w:sz w:val="24"/>
              </w:rPr>
              <w:t>civilās</w:t>
            </w:r>
            <w:r>
              <w:rPr>
                <w:spacing w:val="-9"/>
                <w:sz w:val="24"/>
              </w:rPr>
              <w:t xml:space="preserve"> </w:t>
            </w:r>
            <w:r>
              <w:rPr>
                <w:sz w:val="24"/>
              </w:rPr>
              <w:t>aizsardzības un katastrofas pārvaldīšanas mācību plānošana un organizēšana</w:t>
            </w:r>
          </w:p>
        </w:tc>
        <w:tc>
          <w:tcPr>
            <w:tcW w:w="1752" w:type="dxa"/>
          </w:tcPr>
          <w:p w14:paraId="7CEC9C44" w14:textId="77777777" w:rsidR="00553707" w:rsidRDefault="00553707">
            <w:pPr>
              <w:pStyle w:val="TableParagraph"/>
              <w:spacing w:before="30"/>
              <w:rPr>
                <w:sz w:val="24"/>
              </w:rPr>
            </w:pPr>
          </w:p>
          <w:p w14:paraId="1C33C6CE" w14:textId="77777777" w:rsidR="00553707" w:rsidRDefault="00000000">
            <w:pPr>
              <w:pStyle w:val="TableParagraph"/>
              <w:ind w:left="198" w:right="184" w:firstLine="2"/>
              <w:jc w:val="center"/>
              <w:rPr>
                <w:sz w:val="24"/>
              </w:rPr>
            </w:pPr>
            <w:r>
              <w:rPr>
                <w:spacing w:val="-2"/>
                <w:sz w:val="24"/>
              </w:rPr>
              <w:t xml:space="preserve">2021.gads Atbilstoši normatīvo </w:t>
            </w:r>
            <w:r>
              <w:rPr>
                <w:sz w:val="24"/>
              </w:rPr>
              <w:t>aktu</w:t>
            </w:r>
            <w:r>
              <w:rPr>
                <w:spacing w:val="-15"/>
                <w:sz w:val="24"/>
              </w:rPr>
              <w:t xml:space="preserve"> </w:t>
            </w:r>
            <w:r>
              <w:rPr>
                <w:sz w:val="24"/>
              </w:rPr>
              <w:t xml:space="preserve">prasībām </w:t>
            </w:r>
            <w:r>
              <w:rPr>
                <w:spacing w:val="-2"/>
                <w:sz w:val="24"/>
              </w:rPr>
              <w:t>reizi</w:t>
            </w:r>
          </w:p>
          <w:p w14:paraId="095E881C" w14:textId="77777777" w:rsidR="00553707" w:rsidRDefault="00000000">
            <w:pPr>
              <w:pStyle w:val="TableParagraph"/>
              <w:ind w:left="15" w:right="6"/>
              <w:jc w:val="center"/>
              <w:rPr>
                <w:sz w:val="24"/>
              </w:rPr>
            </w:pPr>
            <w:r>
              <w:rPr>
                <w:sz w:val="24"/>
              </w:rPr>
              <w:t>četros</w:t>
            </w:r>
            <w:r>
              <w:rPr>
                <w:spacing w:val="-6"/>
                <w:sz w:val="24"/>
              </w:rPr>
              <w:t xml:space="preserve"> </w:t>
            </w:r>
            <w:r>
              <w:rPr>
                <w:spacing w:val="-2"/>
                <w:sz w:val="24"/>
              </w:rPr>
              <w:t>gados</w:t>
            </w:r>
          </w:p>
        </w:tc>
        <w:tc>
          <w:tcPr>
            <w:tcW w:w="3029" w:type="dxa"/>
          </w:tcPr>
          <w:p w14:paraId="0A98414A" w14:textId="77777777" w:rsidR="00553707" w:rsidRDefault="00553707">
            <w:pPr>
              <w:pStyle w:val="TableParagraph"/>
              <w:rPr>
                <w:sz w:val="24"/>
              </w:rPr>
            </w:pPr>
          </w:p>
          <w:p w14:paraId="0E0D6052" w14:textId="77777777" w:rsidR="00553707" w:rsidRDefault="00553707">
            <w:pPr>
              <w:pStyle w:val="TableParagraph"/>
              <w:rPr>
                <w:sz w:val="24"/>
              </w:rPr>
            </w:pPr>
          </w:p>
          <w:p w14:paraId="3234D240" w14:textId="77777777" w:rsidR="00553707" w:rsidRDefault="00553707">
            <w:pPr>
              <w:pStyle w:val="TableParagraph"/>
              <w:spacing w:before="30"/>
              <w:rPr>
                <w:sz w:val="24"/>
              </w:rPr>
            </w:pPr>
          </w:p>
          <w:p w14:paraId="2F72BE63" w14:textId="77777777" w:rsidR="00553707" w:rsidRDefault="00000000">
            <w:pPr>
              <w:pStyle w:val="TableParagraph"/>
              <w:ind w:left="105" w:right="93"/>
              <w:jc w:val="center"/>
              <w:rPr>
                <w:sz w:val="24"/>
              </w:rPr>
            </w:pPr>
            <w:r>
              <w:rPr>
                <w:sz w:val="24"/>
              </w:rPr>
              <w:t>VUGD</w:t>
            </w:r>
            <w:r>
              <w:rPr>
                <w:spacing w:val="-4"/>
                <w:sz w:val="24"/>
              </w:rPr>
              <w:t xml:space="preserve"> </w:t>
            </w:r>
            <w:r>
              <w:rPr>
                <w:sz w:val="24"/>
              </w:rPr>
              <w:t>RRP Olaines</w:t>
            </w:r>
            <w:r>
              <w:rPr>
                <w:spacing w:val="-1"/>
                <w:sz w:val="24"/>
              </w:rPr>
              <w:t xml:space="preserve"> </w:t>
            </w:r>
            <w:r>
              <w:rPr>
                <w:spacing w:val="-4"/>
                <w:sz w:val="24"/>
              </w:rPr>
              <w:t>daļa</w:t>
            </w:r>
          </w:p>
        </w:tc>
        <w:tc>
          <w:tcPr>
            <w:tcW w:w="3029" w:type="dxa"/>
          </w:tcPr>
          <w:p w14:paraId="5FFEAD56" w14:textId="77777777" w:rsidR="00553707" w:rsidRDefault="00553707">
            <w:pPr>
              <w:pStyle w:val="TableParagraph"/>
              <w:spacing w:before="166"/>
              <w:rPr>
                <w:sz w:val="24"/>
              </w:rPr>
            </w:pPr>
          </w:p>
          <w:p w14:paraId="484CA01F" w14:textId="77777777" w:rsidR="00553707" w:rsidRDefault="00000000">
            <w:pPr>
              <w:pStyle w:val="TableParagraph"/>
              <w:spacing w:before="1"/>
              <w:ind w:left="105" w:right="85"/>
              <w:jc w:val="center"/>
              <w:rPr>
                <w:sz w:val="24"/>
              </w:rPr>
            </w:pPr>
            <w:r>
              <w:rPr>
                <w:sz w:val="24"/>
              </w:rPr>
              <w:t>VUGD</w:t>
            </w:r>
            <w:r>
              <w:rPr>
                <w:spacing w:val="-13"/>
                <w:sz w:val="24"/>
              </w:rPr>
              <w:t xml:space="preserve"> </w:t>
            </w:r>
            <w:r>
              <w:rPr>
                <w:sz w:val="24"/>
              </w:rPr>
              <w:t>RRP</w:t>
            </w:r>
            <w:r>
              <w:rPr>
                <w:spacing w:val="-11"/>
                <w:sz w:val="24"/>
              </w:rPr>
              <w:t xml:space="preserve"> </w:t>
            </w:r>
            <w:r>
              <w:rPr>
                <w:sz w:val="24"/>
              </w:rPr>
              <w:t>Olaines</w:t>
            </w:r>
            <w:r>
              <w:rPr>
                <w:spacing w:val="-13"/>
                <w:sz w:val="24"/>
              </w:rPr>
              <w:t xml:space="preserve"> </w:t>
            </w:r>
            <w:r>
              <w:rPr>
                <w:sz w:val="24"/>
              </w:rPr>
              <w:t xml:space="preserve">daļa Ministrijas un padotības </w:t>
            </w:r>
            <w:r>
              <w:rPr>
                <w:spacing w:val="-2"/>
                <w:sz w:val="24"/>
              </w:rPr>
              <w:t>iestādes</w:t>
            </w:r>
          </w:p>
          <w:p w14:paraId="3EA7A3F9" w14:textId="77777777" w:rsidR="00553707" w:rsidRDefault="00000000">
            <w:pPr>
              <w:pStyle w:val="TableParagraph"/>
              <w:ind w:left="105" w:right="88"/>
              <w:jc w:val="center"/>
              <w:rPr>
                <w:sz w:val="24"/>
              </w:rPr>
            </w:pPr>
            <w:r>
              <w:rPr>
                <w:spacing w:val="-5"/>
                <w:sz w:val="24"/>
              </w:rPr>
              <w:t>CAK</w:t>
            </w:r>
          </w:p>
          <w:p w14:paraId="404A51B6" w14:textId="77777777" w:rsidR="00553707" w:rsidRDefault="00000000">
            <w:pPr>
              <w:pStyle w:val="TableParagraph"/>
              <w:ind w:left="105" w:right="92"/>
              <w:jc w:val="center"/>
              <w:rPr>
                <w:sz w:val="24"/>
              </w:rPr>
            </w:pPr>
            <w:r>
              <w:rPr>
                <w:spacing w:val="-2"/>
                <w:sz w:val="24"/>
              </w:rPr>
              <w:t>Komersanti</w:t>
            </w:r>
          </w:p>
        </w:tc>
        <w:tc>
          <w:tcPr>
            <w:tcW w:w="2868" w:type="dxa"/>
          </w:tcPr>
          <w:p w14:paraId="7E2D8D2D" w14:textId="77777777" w:rsidR="00553707" w:rsidRDefault="00000000">
            <w:pPr>
              <w:pStyle w:val="TableParagraph"/>
              <w:spacing w:before="30"/>
              <w:ind w:left="24" w:right="5"/>
              <w:jc w:val="center"/>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 xml:space="preserve">daļa Ministrijas un padotības </w:t>
            </w:r>
            <w:r>
              <w:rPr>
                <w:spacing w:val="-2"/>
                <w:sz w:val="24"/>
              </w:rPr>
              <w:t>iestādes</w:t>
            </w:r>
          </w:p>
          <w:p w14:paraId="348E044A" w14:textId="77777777" w:rsidR="00553707" w:rsidRDefault="00000000">
            <w:pPr>
              <w:pStyle w:val="TableParagraph"/>
              <w:ind w:left="441" w:right="424"/>
              <w:jc w:val="center"/>
              <w:rPr>
                <w:sz w:val="24"/>
              </w:rPr>
            </w:pPr>
            <w:r>
              <w:rPr>
                <w:sz w:val="24"/>
              </w:rPr>
              <w:t>CAK</w:t>
            </w:r>
            <w:r>
              <w:rPr>
                <w:spacing w:val="-15"/>
                <w:sz w:val="24"/>
              </w:rPr>
              <w:t xml:space="preserve"> </w:t>
            </w:r>
            <w:r>
              <w:rPr>
                <w:sz w:val="24"/>
              </w:rPr>
              <w:t>un</w:t>
            </w:r>
            <w:r>
              <w:rPr>
                <w:spacing w:val="-15"/>
                <w:sz w:val="24"/>
              </w:rPr>
              <w:t xml:space="preserve"> </w:t>
            </w:r>
            <w:r>
              <w:rPr>
                <w:sz w:val="24"/>
              </w:rPr>
              <w:t xml:space="preserve">pašvaldības iestādes un </w:t>
            </w:r>
            <w:r>
              <w:rPr>
                <w:spacing w:val="-2"/>
                <w:sz w:val="24"/>
              </w:rPr>
              <w:t>kapitālsabiedrības</w:t>
            </w:r>
            <w:r>
              <w:rPr>
                <w:spacing w:val="40"/>
                <w:sz w:val="24"/>
              </w:rPr>
              <w:t xml:space="preserve"> </w:t>
            </w:r>
            <w:r>
              <w:rPr>
                <w:spacing w:val="-6"/>
                <w:sz w:val="24"/>
              </w:rPr>
              <w:t>PP</w:t>
            </w:r>
          </w:p>
          <w:p w14:paraId="474757FC" w14:textId="77777777" w:rsidR="00553707" w:rsidRDefault="00000000">
            <w:pPr>
              <w:pStyle w:val="TableParagraph"/>
              <w:ind w:left="24" w:right="12"/>
              <w:jc w:val="center"/>
              <w:rPr>
                <w:sz w:val="24"/>
              </w:rPr>
            </w:pPr>
            <w:r>
              <w:rPr>
                <w:spacing w:val="-2"/>
                <w:sz w:val="24"/>
              </w:rPr>
              <w:t>Komersanti</w:t>
            </w:r>
          </w:p>
        </w:tc>
      </w:tr>
      <w:tr w:rsidR="00553707" w14:paraId="3C1B9E4A" w14:textId="77777777">
        <w:trPr>
          <w:trHeight w:val="1163"/>
        </w:trPr>
        <w:tc>
          <w:tcPr>
            <w:tcW w:w="629" w:type="dxa"/>
          </w:tcPr>
          <w:p w14:paraId="0A83E5B8" w14:textId="77777777" w:rsidR="00553707" w:rsidRDefault="00553707">
            <w:pPr>
              <w:pStyle w:val="TableParagraph"/>
              <w:spacing w:before="167"/>
              <w:rPr>
                <w:sz w:val="24"/>
              </w:rPr>
            </w:pPr>
          </w:p>
          <w:p w14:paraId="011078BF" w14:textId="77777777" w:rsidR="00553707" w:rsidRDefault="00000000">
            <w:pPr>
              <w:pStyle w:val="TableParagraph"/>
              <w:ind w:left="16" w:right="5"/>
              <w:jc w:val="center"/>
              <w:rPr>
                <w:sz w:val="24"/>
              </w:rPr>
            </w:pPr>
            <w:r>
              <w:rPr>
                <w:spacing w:val="-5"/>
                <w:sz w:val="24"/>
              </w:rPr>
              <w:t>6.</w:t>
            </w:r>
          </w:p>
        </w:tc>
        <w:tc>
          <w:tcPr>
            <w:tcW w:w="4784" w:type="dxa"/>
          </w:tcPr>
          <w:p w14:paraId="6FF4F400" w14:textId="77777777" w:rsidR="00553707" w:rsidRDefault="00553707">
            <w:pPr>
              <w:pStyle w:val="TableParagraph"/>
              <w:spacing w:before="30"/>
              <w:rPr>
                <w:sz w:val="24"/>
              </w:rPr>
            </w:pPr>
          </w:p>
          <w:p w14:paraId="2341A22F" w14:textId="77777777" w:rsidR="00553707" w:rsidRDefault="00000000">
            <w:pPr>
              <w:pStyle w:val="TableParagraph"/>
              <w:ind w:left="964" w:hanging="671"/>
              <w:rPr>
                <w:sz w:val="24"/>
              </w:rPr>
            </w:pPr>
            <w:r>
              <w:rPr>
                <w:sz w:val="24"/>
              </w:rPr>
              <w:t>Risku</w:t>
            </w:r>
            <w:r>
              <w:rPr>
                <w:spacing w:val="-14"/>
                <w:sz w:val="24"/>
              </w:rPr>
              <w:t xml:space="preserve"> </w:t>
            </w:r>
            <w:r>
              <w:rPr>
                <w:sz w:val="24"/>
              </w:rPr>
              <w:t>apdrošināšanas</w:t>
            </w:r>
            <w:r>
              <w:rPr>
                <w:spacing w:val="-14"/>
                <w:sz w:val="24"/>
              </w:rPr>
              <w:t xml:space="preserve"> </w:t>
            </w:r>
            <w:r>
              <w:rPr>
                <w:sz w:val="24"/>
              </w:rPr>
              <w:t>un</w:t>
            </w:r>
            <w:r>
              <w:rPr>
                <w:spacing w:val="-12"/>
                <w:sz w:val="24"/>
              </w:rPr>
              <w:t xml:space="preserve"> </w:t>
            </w:r>
            <w:r>
              <w:rPr>
                <w:sz w:val="24"/>
              </w:rPr>
              <w:t>pārapdrošināšanas normatīvo aktu pilnveidošana</w:t>
            </w:r>
          </w:p>
        </w:tc>
        <w:tc>
          <w:tcPr>
            <w:tcW w:w="1752" w:type="dxa"/>
          </w:tcPr>
          <w:p w14:paraId="27F79F98" w14:textId="77777777" w:rsidR="00553707" w:rsidRDefault="00553707">
            <w:pPr>
              <w:pStyle w:val="TableParagraph"/>
              <w:rPr>
                <w:sz w:val="24"/>
              </w:rPr>
            </w:pPr>
          </w:p>
          <w:p w14:paraId="61B25EBC" w14:textId="77777777" w:rsidR="00553707" w:rsidRDefault="00553707">
            <w:pPr>
              <w:pStyle w:val="TableParagraph"/>
              <w:spacing w:before="30"/>
              <w:rPr>
                <w:sz w:val="24"/>
              </w:rPr>
            </w:pPr>
          </w:p>
          <w:p w14:paraId="12E94E4E" w14:textId="77777777" w:rsidR="00553707" w:rsidRDefault="00000000">
            <w:pPr>
              <w:pStyle w:val="TableParagraph"/>
              <w:ind w:left="15" w:right="6"/>
              <w:jc w:val="center"/>
              <w:rPr>
                <w:sz w:val="24"/>
              </w:rPr>
            </w:pPr>
            <w:r>
              <w:rPr>
                <w:spacing w:val="-2"/>
                <w:sz w:val="24"/>
              </w:rPr>
              <w:t>2020.-2027.gads</w:t>
            </w:r>
          </w:p>
        </w:tc>
        <w:tc>
          <w:tcPr>
            <w:tcW w:w="3029" w:type="dxa"/>
          </w:tcPr>
          <w:p w14:paraId="1B6DD16B" w14:textId="77777777" w:rsidR="00553707" w:rsidRDefault="00000000">
            <w:pPr>
              <w:pStyle w:val="TableParagraph"/>
              <w:spacing w:before="30"/>
              <w:ind w:left="530" w:right="516" w:firstLine="1"/>
              <w:jc w:val="center"/>
              <w:rPr>
                <w:sz w:val="24"/>
              </w:rPr>
            </w:pPr>
            <w:r>
              <w:rPr>
                <w:spacing w:val="-2"/>
                <w:sz w:val="24"/>
              </w:rPr>
              <w:t xml:space="preserve">Ministrijas </w:t>
            </w:r>
            <w:r>
              <w:rPr>
                <w:sz w:val="24"/>
              </w:rPr>
              <w:t>Pašvaldības</w:t>
            </w:r>
            <w:r>
              <w:rPr>
                <w:spacing w:val="-15"/>
                <w:sz w:val="24"/>
              </w:rPr>
              <w:t xml:space="preserve"> </w:t>
            </w:r>
            <w:r>
              <w:rPr>
                <w:sz w:val="24"/>
              </w:rPr>
              <w:t xml:space="preserve">noteiktā </w:t>
            </w:r>
            <w:r>
              <w:rPr>
                <w:spacing w:val="-2"/>
                <w:sz w:val="24"/>
              </w:rPr>
              <w:t>institūcija</w:t>
            </w:r>
          </w:p>
          <w:p w14:paraId="5F07A97F" w14:textId="77777777" w:rsidR="00553707" w:rsidRDefault="00000000">
            <w:pPr>
              <w:pStyle w:val="TableParagraph"/>
              <w:ind w:left="105" w:right="95"/>
              <w:jc w:val="center"/>
              <w:rPr>
                <w:sz w:val="24"/>
              </w:rPr>
            </w:pPr>
            <w:r>
              <w:rPr>
                <w:sz w:val="24"/>
              </w:rPr>
              <w:t>Apdrošināšanas</w:t>
            </w:r>
            <w:r>
              <w:rPr>
                <w:spacing w:val="-5"/>
                <w:sz w:val="24"/>
              </w:rPr>
              <w:t xml:space="preserve"> </w:t>
            </w:r>
            <w:r>
              <w:rPr>
                <w:spacing w:val="-2"/>
                <w:sz w:val="24"/>
              </w:rPr>
              <w:t>komersanti</w:t>
            </w:r>
          </w:p>
        </w:tc>
        <w:tc>
          <w:tcPr>
            <w:tcW w:w="3029" w:type="dxa"/>
          </w:tcPr>
          <w:p w14:paraId="43FE4CBF" w14:textId="77777777" w:rsidR="00553707" w:rsidRDefault="00000000">
            <w:pPr>
              <w:pStyle w:val="TableParagraph"/>
              <w:spacing w:before="30"/>
              <w:ind w:left="532" w:right="513" w:firstLine="1"/>
              <w:jc w:val="center"/>
              <w:rPr>
                <w:sz w:val="24"/>
              </w:rPr>
            </w:pPr>
            <w:r>
              <w:rPr>
                <w:spacing w:val="-2"/>
                <w:sz w:val="24"/>
              </w:rPr>
              <w:t xml:space="preserve">Ministrijas </w:t>
            </w:r>
            <w:r>
              <w:rPr>
                <w:sz w:val="24"/>
              </w:rPr>
              <w:t>Pašvaldības</w:t>
            </w:r>
            <w:r>
              <w:rPr>
                <w:spacing w:val="-15"/>
                <w:sz w:val="24"/>
              </w:rPr>
              <w:t xml:space="preserve"> </w:t>
            </w:r>
            <w:r>
              <w:rPr>
                <w:sz w:val="24"/>
              </w:rPr>
              <w:t xml:space="preserve">noteiktā </w:t>
            </w:r>
            <w:r>
              <w:rPr>
                <w:spacing w:val="-2"/>
                <w:sz w:val="24"/>
              </w:rPr>
              <w:t>institūcija</w:t>
            </w:r>
          </w:p>
          <w:p w14:paraId="0DD30C8A" w14:textId="77777777" w:rsidR="00553707" w:rsidRDefault="00000000">
            <w:pPr>
              <w:pStyle w:val="TableParagraph"/>
              <w:ind w:left="105" w:right="90"/>
              <w:jc w:val="center"/>
              <w:rPr>
                <w:sz w:val="24"/>
              </w:rPr>
            </w:pPr>
            <w:r>
              <w:rPr>
                <w:sz w:val="24"/>
              </w:rPr>
              <w:t>Apdrošināšanas</w:t>
            </w:r>
            <w:r>
              <w:rPr>
                <w:spacing w:val="-5"/>
                <w:sz w:val="24"/>
              </w:rPr>
              <w:t xml:space="preserve"> </w:t>
            </w:r>
            <w:r>
              <w:rPr>
                <w:spacing w:val="-2"/>
                <w:sz w:val="24"/>
              </w:rPr>
              <w:t>komersanti</w:t>
            </w:r>
          </w:p>
        </w:tc>
        <w:tc>
          <w:tcPr>
            <w:tcW w:w="2868" w:type="dxa"/>
          </w:tcPr>
          <w:p w14:paraId="7494B2BE" w14:textId="77777777" w:rsidR="00553707" w:rsidRDefault="00000000">
            <w:pPr>
              <w:pStyle w:val="TableParagraph"/>
              <w:spacing w:before="30"/>
              <w:ind w:left="451" w:right="433" w:firstLine="1"/>
              <w:jc w:val="center"/>
              <w:rPr>
                <w:sz w:val="24"/>
              </w:rPr>
            </w:pPr>
            <w:r>
              <w:rPr>
                <w:spacing w:val="-2"/>
                <w:sz w:val="24"/>
              </w:rPr>
              <w:t xml:space="preserve">Ministrijas </w:t>
            </w:r>
            <w:r>
              <w:rPr>
                <w:sz w:val="24"/>
              </w:rPr>
              <w:t>Pašvaldības</w:t>
            </w:r>
            <w:r>
              <w:rPr>
                <w:spacing w:val="-15"/>
                <w:sz w:val="24"/>
              </w:rPr>
              <w:t xml:space="preserve"> </w:t>
            </w:r>
            <w:r>
              <w:rPr>
                <w:sz w:val="24"/>
              </w:rPr>
              <w:t xml:space="preserve">noteiktā </w:t>
            </w:r>
            <w:r>
              <w:rPr>
                <w:spacing w:val="-2"/>
                <w:sz w:val="24"/>
              </w:rPr>
              <w:t>institūcija</w:t>
            </w:r>
          </w:p>
          <w:p w14:paraId="079A0E1A" w14:textId="77777777" w:rsidR="00553707" w:rsidRDefault="00000000">
            <w:pPr>
              <w:pStyle w:val="TableParagraph"/>
              <w:ind w:left="24" w:right="10"/>
              <w:jc w:val="center"/>
              <w:rPr>
                <w:sz w:val="24"/>
              </w:rPr>
            </w:pPr>
            <w:r>
              <w:rPr>
                <w:sz w:val="24"/>
              </w:rPr>
              <w:t>Apdrošināšanas</w:t>
            </w:r>
            <w:r>
              <w:rPr>
                <w:spacing w:val="-5"/>
                <w:sz w:val="24"/>
              </w:rPr>
              <w:t xml:space="preserve"> </w:t>
            </w:r>
            <w:r>
              <w:rPr>
                <w:spacing w:val="-2"/>
                <w:sz w:val="24"/>
              </w:rPr>
              <w:t>komersanti</w:t>
            </w:r>
          </w:p>
        </w:tc>
      </w:tr>
      <w:tr w:rsidR="00553707" w14:paraId="206C3B5E" w14:textId="77777777">
        <w:trPr>
          <w:trHeight w:val="1711"/>
        </w:trPr>
        <w:tc>
          <w:tcPr>
            <w:tcW w:w="629" w:type="dxa"/>
            <w:tcBorders>
              <w:bottom w:val="single" w:sz="24" w:space="0" w:color="FFE499"/>
            </w:tcBorders>
          </w:tcPr>
          <w:p w14:paraId="0A94421F" w14:textId="77777777" w:rsidR="00553707" w:rsidRDefault="00553707">
            <w:pPr>
              <w:pStyle w:val="TableParagraph"/>
              <w:rPr>
                <w:sz w:val="24"/>
              </w:rPr>
            </w:pPr>
          </w:p>
          <w:p w14:paraId="74B94C71" w14:textId="77777777" w:rsidR="00553707" w:rsidRDefault="00553707">
            <w:pPr>
              <w:pStyle w:val="TableParagraph"/>
              <w:spacing w:before="169"/>
              <w:rPr>
                <w:sz w:val="24"/>
              </w:rPr>
            </w:pPr>
          </w:p>
          <w:p w14:paraId="03B67933" w14:textId="77777777" w:rsidR="00553707" w:rsidRDefault="00000000">
            <w:pPr>
              <w:pStyle w:val="TableParagraph"/>
              <w:ind w:left="16" w:right="5"/>
              <w:jc w:val="center"/>
              <w:rPr>
                <w:sz w:val="24"/>
              </w:rPr>
            </w:pPr>
            <w:r>
              <w:rPr>
                <w:spacing w:val="-5"/>
                <w:sz w:val="24"/>
              </w:rPr>
              <w:t>7.</w:t>
            </w:r>
          </w:p>
        </w:tc>
        <w:tc>
          <w:tcPr>
            <w:tcW w:w="4784" w:type="dxa"/>
            <w:tcBorders>
              <w:bottom w:val="single" w:sz="24" w:space="0" w:color="FFE499"/>
            </w:tcBorders>
          </w:tcPr>
          <w:p w14:paraId="0A544D9B" w14:textId="77777777" w:rsidR="00553707" w:rsidRDefault="00553707">
            <w:pPr>
              <w:pStyle w:val="TableParagraph"/>
              <w:spacing w:before="169"/>
              <w:rPr>
                <w:sz w:val="24"/>
              </w:rPr>
            </w:pPr>
          </w:p>
          <w:p w14:paraId="5F31F000" w14:textId="77777777" w:rsidR="00553707" w:rsidRDefault="00000000">
            <w:pPr>
              <w:pStyle w:val="TableParagraph"/>
              <w:ind w:left="112" w:right="96"/>
              <w:jc w:val="center"/>
              <w:rPr>
                <w:sz w:val="24"/>
              </w:rPr>
            </w:pPr>
            <w:r>
              <w:rPr>
                <w:sz w:val="24"/>
              </w:rPr>
              <w:t>Latvijas</w:t>
            </w:r>
            <w:r>
              <w:rPr>
                <w:spacing w:val="-10"/>
                <w:sz w:val="24"/>
              </w:rPr>
              <w:t xml:space="preserve"> </w:t>
            </w:r>
            <w:r>
              <w:rPr>
                <w:sz w:val="24"/>
              </w:rPr>
              <w:t>pielāgošanās</w:t>
            </w:r>
            <w:r>
              <w:rPr>
                <w:spacing w:val="-10"/>
                <w:sz w:val="24"/>
              </w:rPr>
              <w:t xml:space="preserve"> </w:t>
            </w:r>
            <w:r>
              <w:rPr>
                <w:sz w:val="24"/>
              </w:rPr>
              <w:t>klimata</w:t>
            </w:r>
            <w:r>
              <w:rPr>
                <w:spacing w:val="-10"/>
                <w:sz w:val="24"/>
              </w:rPr>
              <w:t xml:space="preserve"> </w:t>
            </w:r>
            <w:r>
              <w:rPr>
                <w:sz w:val="24"/>
              </w:rPr>
              <w:t>pārmaiņām</w:t>
            </w:r>
            <w:r>
              <w:rPr>
                <w:spacing w:val="-9"/>
                <w:sz w:val="24"/>
              </w:rPr>
              <w:t xml:space="preserve"> </w:t>
            </w:r>
            <w:r>
              <w:rPr>
                <w:sz w:val="24"/>
              </w:rPr>
              <w:t>plāna laika</w:t>
            </w:r>
            <w:r>
              <w:rPr>
                <w:spacing w:val="-6"/>
                <w:sz w:val="24"/>
              </w:rPr>
              <w:t xml:space="preserve"> </w:t>
            </w:r>
            <w:r>
              <w:rPr>
                <w:sz w:val="24"/>
              </w:rPr>
              <w:t>posmam</w:t>
            </w:r>
            <w:r>
              <w:rPr>
                <w:spacing w:val="-5"/>
                <w:sz w:val="24"/>
              </w:rPr>
              <w:t xml:space="preserve"> </w:t>
            </w:r>
            <w:r>
              <w:rPr>
                <w:sz w:val="24"/>
              </w:rPr>
              <w:t>līdz</w:t>
            </w:r>
            <w:r>
              <w:rPr>
                <w:spacing w:val="-5"/>
                <w:sz w:val="24"/>
              </w:rPr>
              <w:t xml:space="preserve"> </w:t>
            </w:r>
            <w:r>
              <w:rPr>
                <w:sz w:val="24"/>
              </w:rPr>
              <w:t>2030.gadam</w:t>
            </w:r>
            <w:r>
              <w:rPr>
                <w:spacing w:val="-5"/>
                <w:sz w:val="24"/>
              </w:rPr>
              <w:t xml:space="preserve"> </w:t>
            </w:r>
            <w:r>
              <w:rPr>
                <w:sz w:val="24"/>
              </w:rPr>
              <w:t>rīcības</w:t>
            </w:r>
            <w:r>
              <w:rPr>
                <w:spacing w:val="-6"/>
                <w:sz w:val="24"/>
              </w:rPr>
              <w:t xml:space="preserve"> </w:t>
            </w:r>
            <w:r>
              <w:rPr>
                <w:sz w:val="24"/>
              </w:rPr>
              <w:t xml:space="preserve">virzienu </w:t>
            </w:r>
            <w:r>
              <w:rPr>
                <w:spacing w:val="-2"/>
                <w:sz w:val="24"/>
              </w:rPr>
              <w:t>īstenošana</w:t>
            </w:r>
          </w:p>
        </w:tc>
        <w:tc>
          <w:tcPr>
            <w:tcW w:w="1752" w:type="dxa"/>
            <w:tcBorders>
              <w:bottom w:val="single" w:sz="24" w:space="0" w:color="FFE499"/>
            </w:tcBorders>
          </w:tcPr>
          <w:p w14:paraId="19D10EC9" w14:textId="77777777" w:rsidR="00553707" w:rsidRDefault="00553707">
            <w:pPr>
              <w:pStyle w:val="TableParagraph"/>
              <w:rPr>
                <w:sz w:val="24"/>
              </w:rPr>
            </w:pPr>
          </w:p>
          <w:p w14:paraId="0431063F" w14:textId="77777777" w:rsidR="00553707" w:rsidRDefault="00553707">
            <w:pPr>
              <w:pStyle w:val="TableParagraph"/>
              <w:spacing w:before="169"/>
              <w:rPr>
                <w:sz w:val="24"/>
              </w:rPr>
            </w:pPr>
          </w:p>
          <w:p w14:paraId="67C94E77" w14:textId="77777777" w:rsidR="00553707" w:rsidRDefault="00000000">
            <w:pPr>
              <w:pStyle w:val="TableParagraph"/>
              <w:ind w:left="15" w:right="6"/>
              <w:jc w:val="center"/>
              <w:rPr>
                <w:sz w:val="24"/>
              </w:rPr>
            </w:pPr>
            <w:r>
              <w:rPr>
                <w:spacing w:val="-2"/>
                <w:sz w:val="24"/>
              </w:rPr>
              <w:t>2020.-2030.gads</w:t>
            </w:r>
          </w:p>
        </w:tc>
        <w:tc>
          <w:tcPr>
            <w:tcW w:w="3029" w:type="dxa"/>
            <w:tcBorders>
              <w:bottom w:val="single" w:sz="24" w:space="0" w:color="FFE499"/>
            </w:tcBorders>
          </w:tcPr>
          <w:p w14:paraId="30D4122F" w14:textId="77777777" w:rsidR="00553707" w:rsidRDefault="00553707">
            <w:pPr>
              <w:pStyle w:val="TableParagraph"/>
              <w:rPr>
                <w:sz w:val="24"/>
              </w:rPr>
            </w:pPr>
          </w:p>
          <w:p w14:paraId="52CA5E94" w14:textId="77777777" w:rsidR="00553707" w:rsidRDefault="00553707">
            <w:pPr>
              <w:pStyle w:val="TableParagraph"/>
              <w:spacing w:before="169"/>
              <w:rPr>
                <w:sz w:val="24"/>
              </w:rPr>
            </w:pPr>
          </w:p>
          <w:p w14:paraId="389B34E0" w14:textId="77777777" w:rsidR="00553707" w:rsidRDefault="00000000">
            <w:pPr>
              <w:pStyle w:val="TableParagraph"/>
              <w:ind w:left="105" w:right="91"/>
              <w:jc w:val="center"/>
              <w:rPr>
                <w:sz w:val="24"/>
              </w:rPr>
            </w:pPr>
            <w:r>
              <w:rPr>
                <w:spacing w:val="-2"/>
                <w:sz w:val="24"/>
              </w:rPr>
              <w:t>VARAM</w:t>
            </w:r>
          </w:p>
        </w:tc>
        <w:tc>
          <w:tcPr>
            <w:tcW w:w="3029" w:type="dxa"/>
            <w:tcBorders>
              <w:bottom w:val="single" w:sz="24" w:space="0" w:color="FFE499"/>
            </w:tcBorders>
          </w:tcPr>
          <w:p w14:paraId="35483870" w14:textId="77777777" w:rsidR="00553707" w:rsidRDefault="00000000">
            <w:pPr>
              <w:pStyle w:val="TableParagraph"/>
              <w:spacing w:before="30"/>
              <w:ind w:left="105" w:right="86"/>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2EA9E9F8" w14:textId="77777777" w:rsidR="00553707" w:rsidRDefault="00000000">
            <w:pPr>
              <w:pStyle w:val="TableParagraph"/>
              <w:ind w:left="105" w:right="88"/>
              <w:jc w:val="center"/>
              <w:rPr>
                <w:sz w:val="24"/>
              </w:rPr>
            </w:pPr>
            <w:r>
              <w:rPr>
                <w:spacing w:val="-5"/>
                <w:sz w:val="24"/>
              </w:rPr>
              <w:t>CAK</w:t>
            </w:r>
          </w:p>
          <w:p w14:paraId="47819B4C" w14:textId="77777777" w:rsidR="00553707" w:rsidRDefault="00000000">
            <w:pPr>
              <w:pStyle w:val="TableParagraph"/>
              <w:ind w:left="217" w:right="197"/>
              <w:jc w:val="center"/>
              <w:rPr>
                <w:sz w:val="24"/>
              </w:rPr>
            </w:pPr>
            <w:r>
              <w:rPr>
                <w:sz w:val="24"/>
              </w:rPr>
              <w:t>Pašvaldības</w:t>
            </w:r>
            <w:r>
              <w:rPr>
                <w:spacing w:val="-15"/>
                <w:sz w:val="24"/>
              </w:rPr>
              <w:t xml:space="preserve"> </w:t>
            </w:r>
            <w:r>
              <w:rPr>
                <w:sz w:val="24"/>
              </w:rPr>
              <w:t>īpašuma</w:t>
            </w:r>
            <w:r>
              <w:rPr>
                <w:spacing w:val="-15"/>
                <w:sz w:val="24"/>
              </w:rPr>
              <w:t xml:space="preserve"> </w:t>
            </w:r>
            <w:r>
              <w:rPr>
                <w:sz w:val="24"/>
              </w:rPr>
              <w:t xml:space="preserve">un juridiskā nodaļa </w:t>
            </w:r>
            <w:r>
              <w:rPr>
                <w:spacing w:val="-2"/>
                <w:sz w:val="24"/>
              </w:rPr>
              <w:t>Komersanti</w:t>
            </w:r>
          </w:p>
        </w:tc>
        <w:tc>
          <w:tcPr>
            <w:tcW w:w="2868" w:type="dxa"/>
            <w:tcBorders>
              <w:bottom w:val="single" w:sz="24" w:space="0" w:color="FFE499"/>
            </w:tcBorders>
          </w:tcPr>
          <w:p w14:paraId="522F8208" w14:textId="77777777" w:rsidR="00553707" w:rsidRDefault="00000000">
            <w:pPr>
              <w:pStyle w:val="TableParagraph"/>
              <w:spacing w:before="169"/>
              <w:ind w:left="24" w:right="7"/>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039C5B6E" w14:textId="77777777" w:rsidR="00553707" w:rsidRDefault="00000000">
            <w:pPr>
              <w:pStyle w:val="TableParagraph"/>
              <w:ind w:left="288" w:right="270"/>
              <w:jc w:val="center"/>
              <w:rPr>
                <w:sz w:val="24"/>
              </w:rPr>
            </w:pPr>
            <w:r>
              <w:rPr>
                <w:sz w:val="24"/>
              </w:rPr>
              <w:t>Pašvaldības</w:t>
            </w:r>
            <w:r>
              <w:rPr>
                <w:spacing w:val="-15"/>
                <w:sz w:val="24"/>
              </w:rPr>
              <w:t xml:space="preserve"> </w:t>
            </w:r>
            <w:r>
              <w:rPr>
                <w:sz w:val="24"/>
              </w:rPr>
              <w:t>īpašuma</w:t>
            </w:r>
            <w:r>
              <w:rPr>
                <w:spacing w:val="-15"/>
                <w:sz w:val="24"/>
              </w:rPr>
              <w:t xml:space="preserve"> </w:t>
            </w:r>
            <w:r>
              <w:rPr>
                <w:sz w:val="24"/>
              </w:rPr>
              <w:t xml:space="preserve">un juridiskā nodaļa </w:t>
            </w:r>
            <w:r>
              <w:rPr>
                <w:spacing w:val="-2"/>
                <w:sz w:val="24"/>
              </w:rPr>
              <w:t>Komersanti</w:t>
            </w:r>
          </w:p>
        </w:tc>
      </w:tr>
      <w:tr w:rsidR="00553707" w14:paraId="51334D4B" w14:textId="77777777">
        <w:trPr>
          <w:trHeight w:val="259"/>
        </w:trPr>
        <w:tc>
          <w:tcPr>
            <w:tcW w:w="16091" w:type="dxa"/>
            <w:gridSpan w:val="6"/>
            <w:tcBorders>
              <w:top w:val="single" w:sz="24" w:space="0" w:color="FFE499"/>
              <w:bottom w:val="single" w:sz="24" w:space="0" w:color="FFE499"/>
            </w:tcBorders>
            <w:shd w:val="clear" w:color="auto" w:fill="FFE499"/>
          </w:tcPr>
          <w:p w14:paraId="732E45A9" w14:textId="77777777" w:rsidR="00553707" w:rsidRDefault="00000000">
            <w:pPr>
              <w:pStyle w:val="TableParagraph"/>
              <w:spacing w:line="239" w:lineRule="exact"/>
              <w:ind w:left="11"/>
              <w:jc w:val="center"/>
              <w:rPr>
                <w:b/>
                <w:i/>
                <w:sz w:val="24"/>
              </w:rPr>
            </w:pPr>
            <w:r>
              <w:rPr>
                <w:b/>
                <w:i/>
                <w:sz w:val="24"/>
              </w:rPr>
              <w:t>Reaģēšanas</w:t>
            </w:r>
            <w:r>
              <w:rPr>
                <w:b/>
                <w:i/>
                <w:spacing w:val="-6"/>
                <w:sz w:val="24"/>
              </w:rPr>
              <w:t xml:space="preserve"> </w:t>
            </w:r>
            <w:r>
              <w:rPr>
                <w:b/>
                <w:i/>
                <w:sz w:val="24"/>
              </w:rPr>
              <w:t>un</w:t>
            </w:r>
            <w:r>
              <w:rPr>
                <w:b/>
                <w:i/>
                <w:spacing w:val="-4"/>
                <w:sz w:val="24"/>
              </w:rPr>
              <w:t xml:space="preserve"> </w:t>
            </w:r>
            <w:r>
              <w:rPr>
                <w:b/>
                <w:i/>
                <w:sz w:val="24"/>
              </w:rPr>
              <w:t>seku</w:t>
            </w:r>
            <w:r>
              <w:rPr>
                <w:b/>
                <w:i/>
                <w:spacing w:val="-5"/>
                <w:sz w:val="24"/>
              </w:rPr>
              <w:t xml:space="preserve"> </w:t>
            </w:r>
            <w:r>
              <w:rPr>
                <w:b/>
                <w:i/>
                <w:sz w:val="24"/>
              </w:rPr>
              <w:t>likvidēšanas</w:t>
            </w:r>
            <w:r>
              <w:rPr>
                <w:b/>
                <w:i/>
                <w:spacing w:val="-4"/>
                <w:sz w:val="24"/>
              </w:rPr>
              <w:t xml:space="preserve"> </w:t>
            </w:r>
            <w:r>
              <w:rPr>
                <w:b/>
                <w:i/>
                <w:spacing w:val="-2"/>
                <w:sz w:val="24"/>
              </w:rPr>
              <w:t>pasākumi</w:t>
            </w:r>
          </w:p>
        </w:tc>
      </w:tr>
      <w:tr w:rsidR="00553707" w14:paraId="1E3EE388" w14:textId="77777777">
        <w:trPr>
          <w:trHeight w:val="880"/>
        </w:trPr>
        <w:tc>
          <w:tcPr>
            <w:tcW w:w="629" w:type="dxa"/>
            <w:tcBorders>
              <w:top w:val="single" w:sz="24" w:space="0" w:color="FFE499"/>
            </w:tcBorders>
          </w:tcPr>
          <w:p w14:paraId="38291B7A" w14:textId="77777777" w:rsidR="00553707" w:rsidRDefault="00553707">
            <w:pPr>
              <w:pStyle w:val="TableParagraph"/>
              <w:spacing w:before="20"/>
              <w:rPr>
                <w:sz w:val="24"/>
              </w:rPr>
            </w:pPr>
          </w:p>
          <w:p w14:paraId="1C0FDA02" w14:textId="77777777" w:rsidR="00553707" w:rsidRDefault="00000000">
            <w:pPr>
              <w:pStyle w:val="TableParagraph"/>
              <w:ind w:left="16" w:right="5"/>
              <w:jc w:val="center"/>
              <w:rPr>
                <w:sz w:val="24"/>
              </w:rPr>
            </w:pPr>
            <w:r>
              <w:rPr>
                <w:spacing w:val="-5"/>
                <w:sz w:val="24"/>
              </w:rPr>
              <w:t>1.</w:t>
            </w:r>
          </w:p>
        </w:tc>
        <w:tc>
          <w:tcPr>
            <w:tcW w:w="4784" w:type="dxa"/>
            <w:tcBorders>
              <w:top w:val="single" w:sz="24" w:space="0" w:color="FFE499"/>
            </w:tcBorders>
          </w:tcPr>
          <w:p w14:paraId="272B4B88" w14:textId="77777777" w:rsidR="00553707" w:rsidRDefault="00000000">
            <w:pPr>
              <w:pStyle w:val="TableParagraph"/>
              <w:spacing w:before="20"/>
              <w:ind w:left="76" w:right="62"/>
              <w:jc w:val="center"/>
              <w:rPr>
                <w:sz w:val="24"/>
              </w:rPr>
            </w:pPr>
            <w:r>
              <w:rPr>
                <w:sz w:val="24"/>
              </w:rPr>
              <w:t>Iedzīvotāju</w:t>
            </w:r>
            <w:r>
              <w:rPr>
                <w:spacing w:val="-9"/>
                <w:sz w:val="24"/>
              </w:rPr>
              <w:t xml:space="preserve"> </w:t>
            </w:r>
            <w:r>
              <w:rPr>
                <w:sz w:val="24"/>
              </w:rPr>
              <w:t>informēšana</w:t>
            </w:r>
            <w:r>
              <w:rPr>
                <w:spacing w:val="-8"/>
                <w:sz w:val="24"/>
              </w:rPr>
              <w:t xml:space="preserve"> </w:t>
            </w:r>
            <w:r>
              <w:rPr>
                <w:sz w:val="24"/>
              </w:rPr>
              <w:t>un</w:t>
            </w:r>
            <w:r>
              <w:rPr>
                <w:spacing w:val="-9"/>
                <w:sz w:val="24"/>
              </w:rPr>
              <w:t xml:space="preserve"> </w:t>
            </w:r>
            <w:r>
              <w:rPr>
                <w:sz w:val="24"/>
              </w:rPr>
              <w:t>ieteikumu</w:t>
            </w:r>
            <w:r>
              <w:rPr>
                <w:spacing w:val="-9"/>
                <w:sz w:val="24"/>
              </w:rPr>
              <w:t xml:space="preserve"> </w:t>
            </w:r>
            <w:r>
              <w:rPr>
                <w:sz w:val="24"/>
              </w:rPr>
              <w:t>par</w:t>
            </w:r>
            <w:r>
              <w:rPr>
                <w:spacing w:val="-9"/>
                <w:sz w:val="24"/>
              </w:rPr>
              <w:t xml:space="preserve"> </w:t>
            </w:r>
            <w:r>
              <w:rPr>
                <w:sz w:val="24"/>
              </w:rPr>
              <w:t xml:space="preserve">rīcību sniegšana iespējamo elektrotīkla bojājumu </w:t>
            </w:r>
            <w:r>
              <w:rPr>
                <w:spacing w:val="-2"/>
                <w:sz w:val="24"/>
              </w:rPr>
              <w:t>gadījumā</w:t>
            </w:r>
          </w:p>
        </w:tc>
        <w:tc>
          <w:tcPr>
            <w:tcW w:w="1752" w:type="dxa"/>
            <w:tcBorders>
              <w:top w:val="single" w:sz="24" w:space="0" w:color="FFE499"/>
            </w:tcBorders>
          </w:tcPr>
          <w:p w14:paraId="42FD5ADA" w14:textId="77777777" w:rsidR="00553707" w:rsidRDefault="00000000">
            <w:pPr>
              <w:pStyle w:val="TableParagraph"/>
              <w:spacing w:before="160"/>
              <w:ind w:left="88" w:firstLine="614"/>
              <w:rPr>
                <w:sz w:val="24"/>
              </w:rPr>
            </w:pPr>
            <w:r>
              <w:rPr>
                <w:spacing w:val="-4"/>
                <w:sz w:val="24"/>
              </w:rPr>
              <w:t xml:space="preserve">Pēc </w:t>
            </w:r>
            <w:r>
              <w:rPr>
                <w:spacing w:val="-2"/>
                <w:sz w:val="24"/>
              </w:rPr>
              <w:t>nepieciešamības</w:t>
            </w:r>
          </w:p>
        </w:tc>
        <w:tc>
          <w:tcPr>
            <w:tcW w:w="3029" w:type="dxa"/>
            <w:tcBorders>
              <w:top w:val="single" w:sz="24" w:space="0" w:color="FFE499"/>
            </w:tcBorders>
          </w:tcPr>
          <w:p w14:paraId="0C932AC0" w14:textId="77777777" w:rsidR="00553707" w:rsidRDefault="00000000">
            <w:pPr>
              <w:pStyle w:val="TableParagraph"/>
              <w:spacing w:before="160"/>
              <w:ind w:left="628" w:hanging="420"/>
              <w:rPr>
                <w:sz w:val="24"/>
              </w:rPr>
            </w:pPr>
            <w:r>
              <w:rPr>
                <w:sz w:val="24"/>
              </w:rPr>
              <w:t>AS</w:t>
            </w:r>
            <w:r>
              <w:rPr>
                <w:spacing w:val="-15"/>
                <w:sz w:val="24"/>
              </w:rPr>
              <w:t xml:space="preserve"> </w:t>
            </w:r>
            <w:r>
              <w:rPr>
                <w:sz w:val="24"/>
              </w:rPr>
              <w:t>"Augstsprieguma</w:t>
            </w:r>
            <w:r>
              <w:rPr>
                <w:spacing w:val="-15"/>
                <w:sz w:val="24"/>
              </w:rPr>
              <w:t xml:space="preserve"> </w:t>
            </w:r>
            <w:r>
              <w:rPr>
                <w:sz w:val="24"/>
              </w:rPr>
              <w:t>tīkls" AS "Sadales tīkls"</w:t>
            </w:r>
          </w:p>
        </w:tc>
        <w:tc>
          <w:tcPr>
            <w:tcW w:w="3029" w:type="dxa"/>
            <w:tcBorders>
              <w:top w:val="single" w:sz="24" w:space="0" w:color="FFE499"/>
            </w:tcBorders>
          </w:tcPr>
          <w:p w14:paraId="04DBBB28" w14:textId="77777777" w:rsidR="00553707" w:rsidRDefault="00000000">
            <w:pPr>
              <w:pStyle w:val="TableParagraph"/>
              <w:spacing w:before="160"/>
              <w:ind w:left="631" w:hanging="423"/>
              <w:rPr>
                <w:sz w:val="24"/>
              </w:rPr>
            </w:pPr>
            <w:r>
              <w:rPr>
                <w:sz w:val="24"/>
              </w:rPr>
              <w:t>AS</w:t>
            </w:r>
            <w:r>
              <w:rPr>
                <w:spacing w:val="-15"/>
                <w:sz w:val="24"/>
              </w:rPr>
              <w:t xml:space="preserve"> </w:t>
            </w:r>
            <w:r>
              <w:rPr>
                <w:sz w:val="24"/>
              </w:rPr>
              <w:t>"Augstsprieguma</w:t>
            </w:r>
            <w:r>
              <w:rPr>
                <w:spacing w:val="-15"/>
                <w:sz w:val="24"/>
              </w:rPr>
              <w:t xml:space="preserve"> </w:t>
            </w:r>
            <w:r>
              <w:rPr>
                <w:sz w:val="24"/>
              </w:rPr>
              <w:t>tīkls" AS "Sadales tīkls"</w:t>
            </w:r>
          </w:p>
        </w:tc>
        <w:tc>
          <w:tcPr>
            <w:tcW w:w="2868" w:type="dxa"/>
            <w:tcBorders>
              <w:top w:val="single" w:sz="24" w:space="0" w:color="FFE499"/>
            </w:tcBorders>
          </w:tcPr>
          <w:p w14:paraId="7CA791DE" w14:textId="77777777" w:rsidR="00553707" w:rsidRDefault="00000000">
            <w:pPr>
              <w:pStyle w:val="TableParagraph"/>
              <w:spacing w:before="20"/>
              <w:ind w:left="24" w:right="5"/>
              <w:jc w:val="center"/>
              <w:rPr>
                <w:sz w:val="24"/>
              </w:rPr>
            </w:pPr>
            <w:r>
              <w:rPr>
                <w:sz w:val="24"/>
              </w:rPr>
              <w:t>AS</w:t>
            </w:r>
            <w:r>
              <w:rPr>
                <w:spacing w:val="-15"/>
                <w:sz w:val="24"/>
              </w:rPr>
              <w:t xml:space="preserve"> </w:t>
            </w:r>
            <w:r>
              <w:rPr>
                <w:sz w:val="24"/>
              </w:rPr>
              <w:t>"Augstsprieguma</w:t>
            </w:r>
            <w:r>
              <w:rPr>
                <w:spacing w:val="-15"/>
                <w:sz w:val="24"/>
              </w:rPr>
              <w:t xml:space="preserve"> </w:t>
            </w:r>
            <w:r>
              <w:rPr>
                <w:sz w:val="24"/>
              </w:rPr>
              <w:t>tīkls" AS "Sadales tīkls"</w:t>
            </w:r>
          </w:p>
          <w:p w14:paraId="4393F586" w14:textId="77777777" w:rsidR="00553707" w:rsidRDefault="00000000">
            <w:pPr>
              <w:pStyle w:val="TableParagraph"/>
              <w:ind w:left="24" w:right="8"/>
              <w:jc w:val="center"/>
              <w:rPr>
                <w:sz w:val="24"/>
              </w:rPr>
            </w:pPr>
            <w:r>
              <w:rPr>
                <w:sz w:val="24"/>
              </w:rPr>
              <w:t>VUGD</w:t>
            </w:r>
            <w:r>
              <w:rPr>
                <w:spacing w:val="-4"/>
                <w:sz w:val="24"/>
              </w:rPr>
              <w:t xml:space="preserve"> </w:t>
            </w:r>
            <w:r>
              <w:rPr>
                <w:sz w:val="24"/>
              </w:rPr>
              <w:t xml:space="preserve">RRP Olaines </w:t>
            </w:r>
            <w:r>
              <w:rPr>
                <w:spacing w:val="-4"/>
                <w:sz w:val="24"/>
              </w:rPr>
              <w:t>daļa</w:t>
            </w:r>
          </w:p>
        </w:tc>
      </w:tr>
    </w:tbl>
    <w:p w14:paraId="6DABA7AE" w14:textId="77777777" w:rsidR="00553707" w:rsidRDefault="00553707">
      <w:pPr>
        <w:jc w:val="center"/>
        <w:rPr>
          <w:sz w:val="24"/>
        </w:rPr>
        <w:sectPr w:rsidR="00553707" w:rsidSect="00CD44C4">
          <w:pgSz w:w="16840" w:h="11910" w:orient="landscape"/>
          <w:pgMar w:top="1340" w:right="260" w:bottom="1240" w:left="260" w:header="0" w:footer="988" w:gutter="0"/>
          <w:cols w:space="720"/>
        </w:sectPr>
      </w:pPr>
    </w:p>
    <w:p w14:paraId="6D4C9ECB" w14:textId="77777777" w:rsidR="00553707" w:rsidRDefault="00553707">
      <w:pPr>
        <w:pStyle w:val="BodyText"/>
        <w:spacing w:before="125"/>
        <w:rPr>
          <w:sz w:val="20"/>
        </w:rPr>
      </w:pPr>
    </w:p>
    <w:tbl>
      <w:tblPr>
        <w:tblW w:w="0" w:type="auto"/>
        <w:tblInd w:w="122"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629"/>
        <w:gridCol w:w="4784"/>
        <w:gridCol w:w="1752"/>
        <w:gridCol w:w="3029"/>
        <w:gridCol w:w="3029"/>
        <w:gridCol w:w="2868"/>
      </w:tblGrid>
      <w:tr w:rsidR="00553707" w14:paraId="031EC480" w14:textId="77777777">
        <w:trPr>
          <w:trHeight w:val="3095"/>
        </w:trPr>
        <w:tc>
          <w:tcPr>
            <w:tcW w:w="629" w:type="dxa"/>
          </w:tcPr>
          <w:p w14:paraId="2F74B0D5" w14:textId="77777777" w:rsidR="00553707" w:rsidRDefault="00553707">
            <w:pPr>
              <w:pStyle w:val="TableParagraph"/>
              <w:rPr>
                <w:sz w:val="24"/>
              </w:rPr>
            </w:pPr>
          </w:p>
        </w:tc>
        <w:tc>
          <w:tcPr>
            <w:tcW w:w="4784" w:type="dxa"/>
          </w:tcPr>
          <w:p w14:paraId="2AB0A230" w14:textId="77777777" w:rsidR="00553707" w:rsidRDefault="00553707">
            <w:pPr>
              <w:pStyle w:val="TableParagraph"/>
              <w:rPr>
                <w:sz w:val="24"/>
              </w:rPr>
            </w:pPr>
          </w:p>
        </w:tc>
        <w:tc>
          <w:tcPr>
            <w:tcW w:w="1752" w:type="dxa"/>
          </w:tcPr>
          <w:p w14:paraId="554AD7DD" w14:textId="77777777" w:rsidR="00553707" w:rsidRDefault="00553707">
            <w:pPr>
              <w:pStyle w:val="TableParagraph"/>
              <w:rPr>
                <w:sz w:val="24"/>
              </w:rPr>
            </w:pPr>
          </w:p>
        </w:tc>
        <w:tc>
          <w:tcPr>
            <w:tcW w:w="3029" w:type="dxa"/>
          </w:tcPr>
          <w:p w14:paraId="33481D9E" w14:textId="77777777" w:rsidR="00553707" w:rsidRDefault="00553707">
            <w:pPr>
              <w:pStyle w:val="TableParagraph"/>
              <w:rPr>
                <w:sz w:val="24"/>
              </w:rPr>
            </w:pPr>
          </w:p>
        </w:tc>
        <w:tc>
          <w:tcPr>
            <w:tcW w:w="3029" w:type="dxa"/>
          </w:tcPr>
          <w:p w14:paraId="70A4F230" w14:textId="77777777" w:rsidR="00553707" w:rsidRDefault="00553707">
            <w:pPr>
              <w:pStyle w:val="TableParagraph"/>
              <w:rPr>
                <w:sz w:val="24"/>
              </w:rPr>
            </w:pPr>
          </w:p>
        </w:tc>
        <w:tc>
          <w:tcPr>
            <w:tcW w:w="2868" w:type="dxa"/>
          </w:tcPr>
          <w:p w14:paraId="02EC19B2" w14:textId="77777777" w:rsidR="00553707" w:rsidRDefault="00000000">
            <w:pPr>
              <w:pStyle w:val="TableParagraph"/>
              <w:spacing w:before="27"/>
              <w:ind w:left="25" w:right="5"/>
              <w:jc w:val="center"/>
              <w:rPr>
                <w:sz w:val="24"/>
              </w:rPr>
            </w:pPr>
            <w:r>
              <w:rPr>
                <w:sz w:val="24"/>
              </w:rPr>
              <w:t>Valsts</w:t>
            </w:r>
            <w:r>
              <w:rPr>
                <w:spacing w:val="-15"/>
                <w:sz w:val="24"/>
              </w:rPr>
              <w:t xml:space="preserve"> </w:t>
            </w:r>
            <w:r>
              <w:rPr>
                <w:sz w:val="24"/>
              </w:rPr>
              <w:t>un</w:t>
            </w:r>
            <w:r>
              <w:rPr>
                <w:spacing w:val="-15"/>
                <w:sz w:val="24"/>
              </w:rPr>
              <w:t xml:space="preserve"> </w:t>
            </w:r>
            <w:r>
              <w:rPr>
                <w:sz w:val="24"/>
              </w:rPr>
              <w:t xml:space="preserve">pašvaldības </w:t>
            </w:r>
            <w:r>
              <w:rPr>
                <w:spacing w:val="-2"/>
                <w:sz w:val="24"/>
              </w:rPr>
              <w:t>institūcijas</w:t>
            </w:r>
          </w:p>
          <w:p w14:paraId="36A277B0" w14:textId="77777777" w:rsidR="00553707" w:rsidRDefault="00000000">
            <w:pPr>
              <w:pStyle w:val="TableParagraph"/>
              <w:ind w:left="24" w:right="6"/>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pašvaldības sabiedrisko attiecību </w:t>
            </w:r>
            <w:r>
              <w:rPr>
                <w:spacing w:val="-2"/>
                <w:sz w:val="24"/>
              </w:rPr>
              <w:t>speciālisti</w:t>
            </w:r>
          </w:p>
          <w:p w14:paraId="11D6735C" w14:textId="77777777" w:rsidR="00553707" w:rsidRDefault="00000000">
            <w:pPr>
              <w:pStyle w:val="TableParagraph"/>
              <w:ind w:left="24" w:right="6"/>
              <w:jc w:val="center"/>
              <w:rPr>
                <w:sz w:val="24"/>
              </w:rPr>
            </w:pPr>
            <w:r>
              <w:rPr>
                <w:spacing w:val="-5"/>
                <w:sz w:val="24"/>
              </w:rPr>
              <w:t>PP</w:t>
            </w:r>
          </w:p>
          <w:p w14:paraId="6B14416C" w14:textId="77777777" w:rsidR="00553707" w:rsidRDefault="00000000">
            <w:pPr>
              <w:pStyle w:val="TableParagraph"/>
              <w:spacing w:before="1"/>
              <w:ind w:left="225" w:right="208"/>
              <w:jc w:val="center"/>
              <w:rPr>
                <w:sz w:val="24"/>
              </w:rPr>
            </w:pPr>
            <w:r>
              <w:rPr>
                <w:sz w:val="24"/>
              </w:rPr>
              <w:t>Elektroniskie</w:t>
            </w:r>
            <w:r>
              <w:rPr>
                <w:spacing w:val="-15"/>
                <w:sz w:val="24"/>
              </w:rPr>
              <w:t xml:space="preserve"> </w:t>
            </w:r>
            <w:r>
              <w:rPr>
                <w:sz w:val="24"/>
              </w:rPr>
              <w:t xml:space="preserve">plašsaziņas </w:t>
            </w:r>
            <w:r>
              <w:rPr>
                <w:spacing w:val="-2"/>
                <w:sz w:val="24"/>
              </w:rPr>
              <w:t xml:space="preserve">līdzekļi </w:t>
            </w:r>
            <w:r>
              <w:rPr>
                <w:sz w:val="24"/>
              </w:rPr>
              <w:t xml:space="preserve">Raidorganizācijas un elektronisko sakaru </w:t>
            </w:r>
            <w:r>
              <w:rPr>
                <w:spacing w:val="-2"/>
                <w:sz w:val="24"/>
              </w:rPr>
              <w:t>komersanti</w:t>
            </w:r>
          </w:p>
        </w:tc>
      </w:tr>
      <w:tr w:rsidR="00553707" w14:paraId="6F6A1B61" w14:textId="77777777">
        <w:trPr>
          <w:trHeight w:val="1439"/>
        </w:trPr>
        <w:tc>
          <w:tcPr>
            <w:tcW w:w="629" w:type="dxa"/>
          </w:tcPr>
          <w:p w14:paraId="4E650424" w14:textId="77777777" w:rsidR="00553707" w:rsidRDefault="00553707">
            <w:pPr>
              <w:pStyle w:val="TableParagraph"/>
              <w:rPr>
                <w:sz w:val="24"/>
              </w:rPr>
            </w:pPr>
          </w:p>
          <w:p w14:paraId="145CC847" w14:textId="77777777" w:rsidR="00553707" w:rsidRDefault="00553707">
            <w:pPr>
              <w:pStyle w:val="TableParagraph"/>
              <w:spacing w:before="30"/>
              <w:rPr>
                <w:sz w:val="24"/>
              </w:rPr>
            </w:pPr>
          </w:p>
          <w:p w14:paraId="467C0530" w14:textId="77777777" w:rsidR="00553707" w:rsidRDefault="00000000">
            <w:pPr>
              <w:pStyle w:val="TableParagraph"/>
              <w:ind w:left="16" w:right="5"/>
              <w:jc w:val="center"/>
              <w:rPr>
                <w:sz w:val="24"/>
              </w:rPr>
            </w:pPr>
            <w:r>
              <w:rPr>
                <w:spacing w:val="-5"/>
                <w:sz w:val="24"/>
              </w:rPr>
              <w:t>2.</w:t>
            </w:r>
          </w:p>
        </w:tc>
        <w:tc>
          <w:tcPr>
            <w:tcW w:w="4784" w:type="dxa"/>
          </w:tcPr>
          <w:p w14:paraId="1EDFE186" w14:textId="77777777" w:rsidR="00553707" w:rsidRDefault="00553707">
            <w:pPr>
              <w:pStyle w:val="TableParagraph"/>
              <w:spacing w:before="30"/>
              <w:rPr>
                <w:sz w:val="24"/>
              </w:rPr>
            </w:pPr>
          </w:p>
          <w:p w14:paraId="0DDB986A" w14:textId="77777777" w:rsidR="00553707" w:rsidRDefault="00000000">
            <w:pPr>
              <w:pStyle w:val="TableParagraph"/>
              <w:ind w:left="76" w:right="62"/>
              <w:jc w:val="center"/>
              <w:rPr>
                <w:sz w:val="24"/>
              </w:rPr>
            </w:pPr>
            <w:r>
              <w:rPr>
                <w:sz w:val="24"/>
              </w:rPr>
              <w:t>Glābšanas</w:t>
            </w:r>
            <w:r>
              <w:rPr>
                <w:spacing w:val="-9"/>
                <w:sz w:val="24"/>
              </w:rPr>
              <w:t xml:space="preserve"> </w:t>
            </w:r>
            <w:r>
              <w:rPr>
                <w:sz w:val="24"/>
              </w:rPr>
              <w:t>dienestu,</w:t>
            </w:r>
            <w:r>
              <w:rPr>
                <w:spacing w:val="-9"/>
                <w:sz w:val="24"/>
              </w:rPr>
              <w:t xml:space="preserve"> </w:t>
            </w:r>
            <w:r>
              <w:rPr>
                <w:sz w:val="24"/>
              </w:rPr>
              <w:t>citu</w:t>
            </w:r>
            <w:r>
              <w:rPr>
                <w:spacing w:val="-9"/>
                <w:sz w:val="24"/>
              </w:rPr>
              <w:t xml:space="preserve"> </w:t>
            </w:r>
            <w:r>
              <w:rPr>
                <w:sz w:val="24"/>
              </w:rPr>
              <w:t>dienestu</w:t>
            </w:r>
            <w:r>
              <w:rPr>
                <w:spacing w:val="-9"/>
                <w:sz w:val="24"/>
              </w:rPr>
              <w:t xml:space="preserve"> </w:t>
            </w:r>
            <w:r>
              <w:rPr>
                <w:sz w:val="24"/>
              </w:rPr>
              <w:t>un</w:t>
            </w:r>
            <w:r>
              <w:rPr>
                <w:spacing w:val="-9"/>
                <w:sz w:val="24"/>
              </w:rPr>
              <w:t xml:space="preserve"> </w:t>
            </w:r>
            <w:r>
              <w:rPr>
                <w:sz w:val="24"/>
              </w:rPr>
              <w:t>avārijas brigāžu informēšana un apziņošana un iesaistīšana reaģēšanā</w:t>
            </w:r>
          </w:p>
        </w:tc>
        <w:tc>
          <w:tcPr>
            <w:tcW w:w="1752" w:type="dxa"/>
          </w:tcPr>
          <w:p w14:paraId="3C72DFF8" w14:textId="77777777" w:rsidR="00553707" w:rsidRDefault="00553707">
            <w:pPr>
              <w:pStyle w:val="TableParagraph"/>
              <w:spacing w:before="166"/>
              <w:rPr>
                <w:sz w:val="24"/>
              </w:rPr>
            </w:pPr>
          </w:p>
          <w:p w14:paraId="1E06EF2F" w14:textId="77777777" w:rsidR="00553707" w:rsidRDefault="00000000">
            <w:pPr>
              <w:pStyle w:val="TableParagraph"/>
              <w:spacing w:before="1"/>
              <w:ind w:left="88" w:firstLine="614"/>
              <w:rPr>
                <w:sz w:val="24"/>
              </w:rPr>
            </w:pPr>
            <w:r>
              <w:rPr>
                <w:spacing w:val="-4"/>
                <w:sz w:val="24"/>
              </w:rPr>
              <w:t xml:space="preserve">Pēc </w:t>
            </w:r>
            <w:r>
              <w:rPr>
                <w:spacing w:val="-2"/>
                <w:sz w:val="24"/>
              </w:rPr>
              <w:t>nepieciešamības</w:t>
            </w:r>
          </w:p>
        </w:tc>
        <w:tc>
          <w:tcPr>
            <w:tcW w:w="3029" w:type="dxa"/>
          </w:tcPr>
          <w:p w14:paraId="0B12997F" w14:textId="77777777" w:rsidR="00553707" w:rsidRDefault="00553707">
            <w:pPr>
              <w:pStyle w:val="TableParagraph"/>
              <w:spacing w:before="30"/>
              <w:rPr>
                <w:sz w:val="24"/>
              </w:rPr>
            </w:pPr>
          </w:p>
          <w:p w14:paraId="6397522F" w14:textId="77777777" w:rsidR="00553707" w:rsidRDefault="00000000">
            <w:pPr>
              <w:pStyle w:val="TableParagraph"/>
              <w:ind w:left="105" w:right="90"/>
              <w:jc w:val="center"/>
              <w:rPr>
                <w:sz w:val="24"/>
              </w:rPr>
            </w:pPr>
            <w:r>
              <w:rPr>
                <w:sz w:val="24"/>
              </w:rPr>
              <w:t>AS</w:t>
            </w:r>
            <w:r>
              <w:rPr>
                <w:spacing w:val="-15"/>
                <w:sz w:val="24"/>
              </w:rPr>
              <w:t xml:space="preserve"> </w:t>
            </w:r>
            <w:r>
              <w:rPr>
                <w:sz w:val="24"/>
              </w:rPr>
              <w:t>"Augstsprieguma</w:t>
            </w:r>
            <w:r>
              <w:rPr>
                <w:spacing w:val="-15"/>
                <w:sz w:val="24"/>
              </w:rPr>
              <w:t xml:space="preserve"> </w:t>
            </w:r>
            <w:r>
              <w:rPr>
                <w:sz w:val="24"/>
              </w:rPr>
              <w:t>tīkls" AS "Sadales tīkls"</w:t>
            </w:r>
          </w:p>
          <w:p w14:paraId="3F38C5FE" w14:textId="77777777" w:rsidR="00553707" w:rsidRDefault="00000000">
            <w:pPr>
              <w:pStyle w:val="TableParagraph"/>
              <w:ind w:left="105" w:right="93"/>
              <w:jc w:val="center"/>
              <w:rPr>
                <w:sz w:val="24"/>
              </w:rPr>
            </w:pPr>
            <w:r>
              <w:rPr>
                <w:sz w:val="24"/>
              </w:rPr>
              <w:t>VUGD</w:t>
            </w:r>
            <w:r>
              <w:rPr>
                <w:spacing w:val="-4"/>
                <w:sz w:val="24"/>
              </w:rPr>
              <w:t xml:space="preserve"> </w:t>
            </w:r>
            <w:r>
              <w:rPr>
                <w:sz w:val="24"/>
              </w:rPr>
              <w:t>RRP Olaines</w:t>
            </w:r>
            <w:r>
              <w:rPr>
                <w:spacing w:val="-1"/>
                <w:sz w:val="24"/>
              </w:rPr>
              <w:t xml:space="preserve"> </w:t>
            </w:r>
            <w:r>
              <w:rPr>
                <w:spacing w:val="-4"/>
                <w:sz w:val="24"/>
              </w:rPr>
              <w:t>daļa</w:t>
            </w:r>
          </w:p>
        </w:tc>
        <w:tc>
          <w:tcPr>
            <w:tcW w:w="3029" w:type="dxa"/>
          </w:tcPr>
          <w:p w14:paraId="001070DA" w14:textId="77777777" w:rsidR="00553707" w:rsidRDefault="00000000">
            <w:pPr>
              <w:pStyle w:val="TableParagraph"/>
              <w:spacing w:before="167"/>
              <w:ind w:left="105" w:right="89"/>
              <w:jc w:val="center"/>
              <w:rPr>
                <w:sz w:val="24"/>
              </w:rPr>
            </w:pPr>
            <w:r>
              <w:rPr>
                <w:sz w:val="24"/>
              </w:rPr>
              <w:t>AS</w:t>
            </w:r>
            <w:r>
              <w:rPr>
                <w:spacing w:val="-15"/>
                <w:sz w:val="24"/>
              </w:rPr>
              <w:t xml:space="preserve"> </w:t>
            </w:r>
            <w:r>
              <w:rPr>
                <w:sz w:val="24"/>
              </w:rPr>
              <w:t>"Augstsprieguma</w:t>
            </w:r>
            <w:r>
              <w:rPr>
                <w:spacing w:val="-15"/>
                <w:sz w:val="24"/>
              </w:rPr>
              <w:t xml:space="preserve"> </w:t>
            </w:r>
            <w:r>
              <w:rPr>
                <w:sz w:val="24"/>
              </w:rPr>
              <w:t>tīkls" AS "Sadales tīkls"</w:t>
            </w:r>
          </w:p>
          <w:p w14:paraId="11C60AEE" w14:textId="77777777" w:rsidR="00553707" w:rsidRDefault="00000000">
            <w:pPr>
              <w:pStyle w:val="TableParagraph"/>
              <w:ind w:left="105" w:right="87"/>
              <w:jc w:val="center"/>
              <w:rPr>
                <w:sz w:val="24"/>
              </w:rPr>
            </w:pPr>
            <w:r>
              <w:rPr>
                <w:sz w:val="24"/>
              </w:rPr>
              <w:t>VUGD</w:t>
            </w:r>
            <w:r>
              <w:rPr>
                <w:spacing w:val="-4"/>
                <w:sz w:val="24"/>
              </w:rPr>
              <w:t xml:space="preserve"> </w:t>
            </w:r>
            <w:r>
              <w:rPr>
                <w:sz w:val="24"/>
              </w:rPr>
              <w:t>RRP Olaines</w:t>
            </w:r>
            <w:r>
              <w:rPr>
                <w:spacing w:val="-1"/>
                <w:sz w:val="24"/>
              </w:rPr>
              <w:t xml:space="preserve"> </w:t>
            </w:r>
            <w:r>
              <w:rPr>
                <w:spacing w:val="-4"/>
                <w:sz w:val="24"/>
              </w:rPr>
              <w:t>daļa</w:t>
            </w:r>
          </w:p>
        </w:tc>
        <w:tc>
          <w:tcPr>
            <w:tcW w:w="2868" w:type="dxa"/>
          </w:tcPr>
          <w:p w14:paraId="759DF49F" w14:textId="77777777" w:rsidR="00553707" w:rsidRDefault="00000000">
            <w:pPr>
              <w:pStyle w:val="TableParagraph"/>
              <w:spacing w:before="30"/>
              <w:ind w:left="96" w:right="77"/>
              <w:jc w:val="center"/>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 xml:space="preserve">daļa Operatīvie dienesti un avārijas brigādes </w:t>
            </w:r>
            <w:r>
              <w:rPr>
                <w:spacing w:val="-2"/>
                <w:sz w:val="24"/>
              </w:rPr>
              <w:t>Komersanti</w:t>
            </w:r>
          </w:p>
          <w:p w14:paraId="47BE6D0B" w14:textId="77777777" w:rsidR="00553707" w:rsidRDefault="00000000">
            <w:pPr>
              <w:pStyle w:val="TableParagraph"/>
              <w:ind w:left="24" w:right="6"/>
              <w:jc w:val="center"/>
              <w:rPr>
                <w:sz w:val="24"/>
              </w:rPr>
            </w:pPr>
            <w:r>
              <w:rPr>
                <w:spacing w:val="-5"/>
                <w:sz w:val="24"/>
              </w:rPr>
              <w:t>PP</w:t>
            </w:r>
          </w:p>
        </w:tc>
      </w:tr>
      <w:tr w:rsidR="00553707" w14:paraId="20CBB988" w14:textId="77777777">
        <w:trPr>
          <w:trHeight w:val="1991"/>
        </w:trPr>
        <w:tc>
          <w:tcPr>
            <w:tcW w:w="629" w:type="dxa"/>
          </w:tcPr>
          <w:p w14:paraId="54A95704" w14:textId="77777777" w:rsidR="00553707" w:rsidRDefault="00553707">
            <w:pPr>
              <w:pStyle w:val="TableParagraph"/>
              <w:rPr>
                <w:sz w:val="24"/>
              </w:rPr>
            </w:pPr>
          </w:p>
          <w:p w14:paraId="7F7C1B2D" w14:textId="77777777" w:rsidR="00553707" w:rsidRDefault="00553707">
            <w:pPr>
              <w:pStyle w:val="TableParagraph"/>
              <w:rPr>
                <w:sz w:val="24"/>
              </w:rPr>
            </w:pPr>
          </w:p>
          <w:p w14:paraId="572B8EAC" w14:textId="77777777" w:rsidR="00553707" w:rsidRDefault="00553707">
            <w:pPr>
              <w:pStyle w:val="TableParagraph"/>
              <w:spacing w:before="30"/>
              <w:rPr>
                <w:sz w:val="24"/>
              </w:rPr>
            </w:pPr>
          </w:p>
          <w:p w14:paraId="3D0D4A1B" w14:textId="77777777" w:rsidR="00553707" w:rsidRDefault="00000000">
            <w:pPr>
              <w:pStyle w:val="TableParagraph"/>
              <w:ind w:left="16" w:right="5"/>
              <w:jc w:val="center"/>
              <w:rPr>
                <w:sz w:val="24"/>
              </w:rPr>
            </w:pPr>
            <w:r>
              <w:rPr>
                <w:spacing w:val="-5"/>
                <w:sz w:val="24"/>
              </w:rPr>
              <w:t>3.</w:t>
            </w:r>
          </w:p>
        </w:tc>
        <w:tc>
          <w:tcPr>
            <w:tcW w:w="4784" w:type="dxa"/>
          </w:tcPr>
          <w:p w14:paraId="41E0BDAF" w14:textId="77777777" w:rsidR="00553707" w:rsidRDefault="00553707">
            <w:pPr>
              <w:pStyle w:val="TableParagraph"/>
              <w:rPr>
                <w:sz w:val="24"/>
              </w:rPr>
            </w:pPr>
          </w:p>
          <w:p w14:paraId="65D9AE2D" w14:textId="77777777" w:rsidR="00553707" w:rsidRDefault="00553707">
            <w:pPr>
              <w:pStyle w:val="TableParagraph"/>
              <w:rPr>
                <w:sz w:val="24"/>
              </w:rPr>
            </w:pPr>
          </w:p>
          <w:p w14:paraId="6AFBD8C0" w14:textId="77777777" w:rsidR="00553707" w:rsidRDefault="00553707">
            <w:pPr>
              <w:pStyle w:val="TableParagraph"/>
              <w:spacing w:before="30"/>
              <w:rPr>
                <w:sz w:val="24"/>
              </w:rPr>
            </w:pPr>
          </w:p>
          <w:p w14:paraId="5AB726E0" w14:textId="77777777" w:rsidR="00553707" w:rsidRDefault="00000000">
            <w:pPr>
              <w:pStyle w:val="TableParagraph"/>
              <w:ind w:left="1043"/>
              <w:rPr>
                <w:sz w:val="24"/>
              </w:rPr>
            </w:pPr>
            <w:r>
              <w:rPr>
                <w:sz w:val="24"/>
              </w:rPr>
              <w:t>Pirmās</w:t>
            </w:r>
            <w:r>
              <w:rPr>
                <w:spacing w:val="-4"/>
                <w:sz w:val="24"/>
              </w:rPr>
              <w:t xml:space="preserve"> </w:t>
            </w:r>
            <w:r>
              <w:rPr>
                <w:sz w:val="24"/>
              </w:rPr>
              <w:t>palīdzības</w:t>
            </w:r>
            <w:r>
              <w:rPr>
                <w:spacing w:val="-4"/>
                <w:sz w:val="24"/>
              </w:rPr>
              <w:t xml:space="preserve"> </w:t>
            </w:r>
            <w:r>
              <w:rPr>
                <w:spacing w:val="-2"/>
                <w:sz w:val="24"/>
              </w:rPr>
              <w:t>sniegšana</w:t>
            </w:r>
          </w:p>
        </w:tc>
        <w:tc>
          <w:tcPr>
            <w:tcW w:w="1752" w:type="dxa"/>
          </w:tcPr>
          <w:p w14:paraId="3F5B3338" w14:textId="77777777" w:rsidR="00553707" w:rsidRDefault="00553707">
            <w:pPr>
              <w:pStyle w:val="TableParagraph"/>
              <w:rPr>
                <w:sz w:val="24"/>
              </w:rPr>
            </w:pPr>
          </w:p>
          <w:p w14:paraId="28C8CF00" w14:textId="77777777" w:rsidR="00553707" w:rsidRDefault="00553707">
            <w:pPr>
              <w:pStyle w:val="TableParagraph"/>
              <w:spacing w:before="166"/>
              <w:rPr>
                <w:sz w:val="24"/>
              </w:rPr>
            </w:pPr>
          </w:p>
          <w:p w14:paraId="3AB9FCCE" w14:textId="77777777" w:rsidR="00553707" w:rsidRDefault="00000000">
            <w:pPr>
              <w:pStyle w:val="TableParagraph"/>
              <w:spacing w:before="1"/>
              <w:ind w:left="88" w:firstLine="614"/>
              <w:rPr>
                <w:sz w:val="24"/>
              </w:rPr>
            </w:pPr>
            <w:r>
              <w:rPr>
                <w:spacing w:val="-4"/>
                <w:sz w:val="24"/>
              </w:rPr>
              <w:t xml:space="preserve">Pēc </w:t>
            </w:r>
            <w:r>
              <w:rPr>
                <w:spacing w:val="-2"/>
                <w:sz w:val="24"/>
              </w:rPr>
              <w:t>nepieciešamības</w:t>
            </w:r>
          </w:p>
        </w:tc>
        <w:tc>
          <w:tcPr>
            <w:tcW w:w="3029" w:type="dxa"/>
          </w:tcPr>
          <w:p w14:paraId="0C244175" w14:textId="77777777" w:rsidR="00553707" w:rsidRDefault="00000000">
            <w:pPr>
              <w:pStyle w:val="TableParagraph"/>
              <w:spacing w:before="30"/>
              <w:ind w:left="105" w:right="87"/>
              <w:jc w:val="center"/>
              <w:rPr>
                <w:sz w:val="24"/>
              </w:rPr>
            </w:pPr>
            <w:r>
              <w:rPr>
                <w:sz w:val="24"/>
              </w:rPr>
              <w:t>Fiziska</w:t>
            </w:r>
            <w:r>
              <w:rPr>
                <w:spacing w:val="-14"/>
                <w:sz w:val="24"/>
              </w:rPr>
              <w:t xml:space="preserve"> </w:t>
            </w:r>
            <w:r>
              <w:rPr>
                <w:sz w:val="24"/>
              </w:rPr>
              <w:t>un</w:t>
            </w:r>
            <w:r>
              <w:rPr>
                <w:spacing w:val="-13"/>
                <w:sz w:val="24"/>
              </w:rPr>
              <w:t xml:space="preserve"> </w:t>
            </w:r>
            <w:r>
              <w:rPr>
                <w:sz w:val="24"/>
              </w:rPr>
              <w:t>juridiska</w:t>
            </w:r>
            <w:r>
              <w:rPr>
                <w:spacing w:val="-13"/>
                <w:sz w:val="24"/>
              </w:rPr>
              <w:t xml:space="preserve"> </w:t>
            </w:r>
            <w:r>
              <w:rPr>
                <w:sz w:val="24"/>
              </w:rPr>
              <w:t xml:space="preserve">persona Valsts un pašvaldības </w:t>
            </w:r>
            <w:r>
              <w:rPr>
                <w:spacing w:val="-2"/>
                <w:sz w:val="24"/>
              </w:rPr>
              <w:t>institūcijas</w:t>
            </w:r>
          </w:p>
          <w:p w14:paraId="65EFD814" w14:textId="77777777" w:rsidR="00553707" w:rsidRDefault="00000000">
            <w:pPr>
              <w:pStyle w:val="TableParagraph"/>
              <w:ind w:left="1259" w:right="1243"/>
              <w:jc w:val="center"/>
              <w:rPr>
                <w:sz w:val="24"/>
              </w:rPr>
            </w:pPr>
            <w:r>
              <w:rPr>
                <w:spacing w:val="-4"/>
                <w:sz w:val="24"/>
              </w:rPr>
              <w:t xml:space="preserve">CAK </w:t>
            </w:r>
            <w:r>
              <w:rPr>
                <w:spacing w:val="-6"/>
                <w:sz w:val="24"/>
              </w:rPr>
              <w:t>PP</w:t>
            </w:r>
          </w:p>
          <w:p w14:paraId="3D416868" w14:textId="77777777" w:rsidR="00553707" w:rsidRDefault="00000000">
            <w:pPr>
              <w:pStyle w:val="TableParagraph"/>
              <w:ind w:left="105" w:right="90"/>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ārstniecības </w:t>
            </w:r>
            <w:r>
              <w:rPr>
                <w:spacing w:val="-2"/>
                <w:sz w:val="24"/>
              </w:rPr>
              <w:t>iestādes</w:t>
            </w:r>
          </w:p>
        </w:tc>
        <w:tc>
          <w:tcPr>
            <w:tcW w:w="3029" w:type="dxa"/>
          </w:tcPr>
          <w:p w14:paraId="114F4243" w14:textId="77777777" w:rsidR="00553707" w:rsidRDefault="00000000">
            <w:pPr>
              <w:pStyle w:val="TableParagraph"/>
              <w:spacing w:before="167"/>
              <w:ind w:left="105" w:right="88"/>
              <w:jc w:val="center"/>
              <w:rPr>
                <w:sz w:val="24"/>
              </w:rPr>
            </w:pPr>
            <w:r>
              <w:rPr>
                <w:sz w:val="24"/>
              </w:rPr>
              <w:t>Fiziska</w:t>
            </w:r>
            <w:r>
              <w:rPr>
                <w:spacing w:val="-14"/>
                <w:sz w:val="24"/>
              </w:rPr>
              <w:t xml:space="preserve"> </w:t>
            </w:r>
            <w:r>
              <w:rPr>
                <w:sz w:val="24"/>
              </w:rPr>
              <w:t>un</w:t>
            </w:r>
            <w:r>
              <w:rPr>
                <w:spacing w:val="-13"/>
                <w:sz w:val="24"/>
              </w:rPr>
              <w:t xml:space="preserve"> </w:t>
            </w:r>
            <w:r>
              <w:rPr>
                <w:sz w:val="24"/>
              </w:rPr>
              <w:t>juridiska</w:t>
            </w:r>
            <w:r>
              <w:rPr>
                <w:spacing w:val="-14"/>
                <w:sz w:val="24"/>
              </w:rPr>
              <w:t xml:space="preserve"> </w:t>
            </w:r>
            <w:r>
              <w:rPr>
                <w:sz w:val="24"/>
              </w:rPr>
              <w:t xml:space="preserve">persona Valsts un pašvaldības </w:t>
            </w:r>
            <w:r>
              <w:rPr>
                <w:spacing w:val="-2"/>
                <w:sz w:val="24"/>
              </w:rPr>
              <w:t>institūcijas</w:t>
            </w:r>
          </w:p>
          <w:p w14:paraId="28ADCE12" w14:textId="77777777" w:rsidR="00553707" w:rsidRDefault="00000000">
            <w:pPr>
              <w:pStyle w:val="TableParagraph"/>
              <w:ind w:left="105" w:right="86"/>
              <w:jc w:val="center"/>
              <w:rPr>
                <w:sz w:val="24"/>
              </w:rPr>
            </w:pPr>
            <w:r>
              <w:rPr>
                <w:spacing w:val="-5"/>
                <w:sz w:val="24"/>
              </w:rPr>
              <w:t>PP</w:t>
            </w:r>
          </w:p>
          <w:p w14:paraId="2EC75830" w14:textId="77777777" w:rsidR="00553707" w:rsidRDefault="00000000">
            <w:pPr>
              <w:pStyle w:val="TableParagraph"/>
              <w:ind w:left="105" w:right="88"/>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ārstniecības </w:t>
            </w:r>
            <w:r>
              <w:rPr>
                <w:spacing w:val="-2"/>
                <w:sz w:val="24"/>
              </w:rPr>
              <w:t>iestādes</w:t>
            </w:r>
          </w:p>
        </w:tc>
        <w:tc>
          <w:tcPr>
            <w:tcW w:w="2868" w:type="dxa"/>
          </w:tcPr>
          <w:p w14:paraId="308F0680" w14:textId="77777777" w:rsidR="00553707" w:rsidRDefault="00000000">
            <w:pPr>
              <w:pStyle w:val="TableParagraph"/>
              <w:spacing w:before="30"/>
              <w:ind w:left="26" w:right="5"/>
              <w:jc w:val="center"/>
              <w:rPr>
                <w:sz w:val="24"/>
              </w:rPr>
            </w:pPr>
            <w:r>
              <w:rPr>
                <w:sz w:val="24"/>
              </w:rPr>
              <w:t>Fiziska</w:t>
            </w:r>
            <w:r>
              <w:rPr>
                <w:spacing w:val="-13"/>
                <w:sz w:val="24"/>
              </w:rPr>
              <w:t xml:space="preserve"> </w:t>
            </w:r>
            <w:r>
              <w:rPr>
                <w:sz w:val="24"/>
              </w:rPr>
              <w:t>un</w:t>
            </w:r>
            <w:r>
              <w:rPr>
                <w:spacing w:val="-13"/>
                <w:sz w:val="24"/>
              </w:rPr>
              <w:t xml:space="preserve"> </w:t>
            </w:r>
            <w:r>
              <w:rPr>
                <w:sz w:val="24"/>
              </w:rPr>
              <w:t>juridiska</w:t>
            </w:r>
            <w:r>
              <w:rPr>
                <w:spacing w:val="-13"/>
                <w:sz w:val="24"/>
              </w:rPr>
              <w:t xml:space="preserve"> </w:t>
            </w:r>
            <w:r>
              <w:rPr>
                <w:sz w:val="24"/>
              </w:rPr>
              <w:t xml:space="preserve">persona Valsts un pašvaldības </w:t>
            </w:r>
            <w:r>
              <w:rPr>
                <w:spacing w:val="-2"/>
                <w:sz w:val="24"/>
              </w:rPr>
              <w:t>institūcijas</w:t>
            </w:r>
          </w:p>
          <w:p w14:paraId="79F926E7" w14:textId="77777777" w:rsidR="00553707" w:rsidRDefault="00000000">
            <w:pPr>
              <w:pStyle w:val="TableParagraph"/>
              <w:ind w:left="24" w:right="6"/>
              <w:jc w:val="center"/>
              <w:rPr>
                <w:sz w:val="24"/>
              </w:rPr>
            </w:pPr>
            <w:r>
              <w:rPr>
                <w:spacing w:val="-5"/>
                <w:sz w:val="24"/>
              </w:rPr>
              <w:t>PP</w:t>
            </w:r>
          </w:p>
          <w:p w14:paraId="665653EB" w14:textId="77777777" w:rsidR="00553707" w:rsidRDefault="00000000">
            <w:pPr>
              <w:pStyle w:val="TableParagraph"/>
              <w:ind w:left="25" w:right="5"/>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ārstniecības </w:t>
            </w:r>
            <w:r>
              <w:rPr>
                <w:spacing w:val="-2"/>
                <w:sz w:val="24"/>
              </w:rPr>
              <w:t>iestādes</w:t>
            </w:r>
          </w:p>
          <w:p w14:paraId="18DE3CB5" w14:textId="77777777" w:rsidR="00553707" w:rsidRDefault="00000000">
            <w:pPr>
              <w:pStyle w:val="TableParagraph"/>
              <w:ind w:left="24" w:right="11"/>
              <w:jc w:val="center"/>
              <w:rPr>
                <w:sz w:val="24"/>
              </w:rPr>
            </w:pPr>
            <w:r>
              <w:rPr>
                <w:spacing w:val="-5"/>
                <w:sz w:val="24"/>
              </w:rPr>
              <w:t>NVO</w:t>
            </w:r>
          </w:p>
        </w:tc>
      </w:tr>
      <w:tr w:rsidR="00553707" w14:paraId="7F931615" w14:textId="77777777">
        <w:trPr>
          <w:trHeight w:val="1994"/>
        </w:trPr>
        <w:tc>
          <w:tcPr>
            <w:tcW w:w="629" w:type="dxa"/>
          </w:tcPr>
          <w:p w14:paraId="42995EB6" w14:textId="77777777" w:rsidR="00553707" w:rsidRDefault="00553707">
            <w:pPr>
              <w:pStyle w:val="TableParagraph"/>
              <w:rPr>
                <w:sz w:val="24"/>
              </w:rPr>
            </w:pPr>
          </w:p>
          <w:p w14:paraId="10D350D3" w14:textId="77777777" w:rsidR="00553707" w:rsidRDefault="00553707">
            <w:pPr>
              <w:pStyle w:val="TableParagraph"/>
              <w:rPr>
                <w:sz w:val="24"/>
              </w:rPr>
            </w:pPr>
          </w:p>
          <w:p w14:paraId="15D066ED" w14:textId="77777777" w:rsidR="00553707" w:rsidRDefault="00553707">
            <w:pPr>
              <w:pStyle w:val="TableParagraph"/>
              <w:spacing w:before="30"/>
              <w:rPr>
                <w:sz w:val="24"/>
              </w:rPr>
            </w:pPr>
          </w:p>
          <w:p w14:paraId="77095561" w14:textId="77777777" w:rsidR="00553707" w:rsidRDefault="00000000">
            <w:pPr>
              <w:pStyle w:val="TableParagraph"/>
              <w:ind w:left="16" w:right="5"/>
              <w:jc w:val="center"/>
              <w:rPr>
                <w:sz w:val="24"/>
              </w:rPr>
            </w:pPr>
            <w:r>
              <w:rPr>
                <w:spacing w:val="-5"/>
                <w:sz w:val="24"/>
              </w:rPr>
              <w:t>4.</w:t>
            </w:r>
          </w:p>
        </w:tc>
        <w:tc>
          <w:tcPr>
            <w:tcW w:w="4784" w:type="dxa"/>
          </w:tcPr>
          <w:p w14:paraId="3C1D6EC9" w14:textId="77777777" w:rsidR="00553707" w:rsidRDefault="00553707">
            <w:pPr>
              <w:pStyle w:val="TableParagraph"/>
              <w:spacing w:before="169"/>
              <w:rPr>
                <w:sz w:val="24"/>
              </w:rPr>
            </w:pPr>
          </w:p>
          <w:p w14:paraId="502FFB4C" w14:textId="77777777" w:rsidR="00553707" w:rsidRDefault="00000000">
            <w:pPr>
              <w:pStyle w:val="TableParagraph"/>
              <w:spacing w:before="1"/>
              <w:ind w:left="77" w:right="62"/>
              <w:jc w:val="center"/>
              <w:rPr>
                <w:sz w:val="24"/>
              </w:rPr>
            </w:pPr>
            <w:r>
              <w:rPr>
                <w:sz w:val="24"/>
              </w:rPr>
              <w:t>Bojājumu</w:t>
            </w:r>
            <w:r>
              <w:rPr>
                <w:spacing w:val="-10"/>
                <w:sz w:val="24"/>
              </w:rPr>
              <w:t xml:space="preserve"> </w:t>
            </w:r>
            <w:r>
              <w:rPr>
                <w:sz w:val="24"/>
              </w:rPr>
              <w:t>novēršanas</w:t>
            </w:r>
            <w:r>
              <w:rPr>
                <w:spacing w:val="-11"/>
                <w:sz w:val="24"/>
              </w:rPr>
              <w:t xml:space="preserve"> </w:t>
            </w:r>
            <w:r>
              <w:rPr>
                <w:sz w:val="24"/>
              </w:rPr>
              <w:t>koordinēšana</w:t>
            </w:r>
            <w:r>
              <w:rPr>
                <w:spacing w:val="-11"/>
                <w:sz w:val="24"/>
              </w:rPr>
              <w:t xml:space="preserve"> </w:t>
            </w:r>
            <w:r>
              <w:rPr>
                <w:sz w:val="24"/>
              </w:rPr>
              <w:t>un</w:t>
            </w:r>
            <w:r>
              <w:rPr>
                <w:spacing w:val="-9"/>
                <w:sz w:val="24"/>
              </w:rPr>
              <w:t xml:space="preserve"> </w:t>
            </w:r>
            <w:r>
              <w:rPr>
                <w:sz w:val="24"/>
              </w:rPr>
              <w:t>regulāra informācijas sniegšana elektroniskajiem plašsaziņas līdzekļiem un pašvaldībām par bojājumu novēršanas gaitu</w:t>
            </w:r>
          </w:p>
        </w:tc>
        <w:tc>
          <w:tcPr>
            <w:tcW w:w="1752" w:type="dxa"/>
          </w:tcPr>
          <w:p w14:paraId="5BC86A20" w14:textId="77777777" w:rsidR="00553707" w:rsidRDefault="00553707">
            <w:pPr>
              <w:pStyle w:val="TableParagraph"/>
              <w:rPr>
                <w:sz w:val="24"/>
              </w:rPr>
            </w:pPr>
          </w:p>
          <w:p w14:paraId="329C2D76" w14:textId="77777777" w:rsidR="00553707" w:rsidRDefault="00553707">
            <w:pPr>
              <w:pStyle w:val="TableParagraph"/>
              <w:spacing w:before="167"/>
              <w:rPr>
                <w:sz w:val="24"/>
              </w:rPr>
            </w:pPr>
          </w:p>
          <w:p w14:paraId="2C88C78F" w14:textId="77777777" w:rsidR="00553707" w:rsidRDefault="00000000">
            <w:pPr>
              <w:pStyle w:val="TableParagraph"/>
              <w:ind w:left="88" w:firstLine="614"/>
              <w:rPr>
                <w:sz w:val="24"/>
              </w:rPr>
            </w:pPr>
            <w:r>
              <w:rPr>
                <w:spacing w:val="-4"/>
                <w:sz w:val="24"/>
              </w:rPr>
              <w:t xml:space="preserve">Pēc </w:t>
            </w:r>
            <w:r>
              <w:rPr>
                <w:spacing w:val="-2"/>
                <w:sz w:val="24"/>
              </w:rPr>
              <w:t>nepieciešamības</w:t>
            </w:r>
          </w:p>
        </w:tc>
        <w:tc>
          <w:tcPr>
            <w:tcW w:w="3029" w:type="dxa"/>
          </w:tcPr>
          <w:p w14:paraId="165C7B90" w14:textId="77777777" w:rsidR="00553707" w:rsidRDefault="00553707">
            <w:pPr>
              <w:pStyle w:val="TableParagraph"/>
              <w:rPr>
                <w:sz w:val="24"/>
              </w:rPr>
            </w:pPr>
          </w:p>
          <w:p w14:paraId="74FD0925" w14:textId="77777777" w:rsidR="00553707" w:rsidRDefault="00553707">
            <w:pPr>
              <w:pStyle w:val="TableParagraph"/>
              <w:spacing w:before="167"/>
              <w:rPr>
                <w:sz w:val="24"/>
              </w:rPr>
            </w:pPr>
          </w:p>
          <w:p w14:paraId="2A54B55F" w14:textId="77777777" w:rsidR="00553707" w:rsidRDefault="00000000">
            <w:pPr>
              <w:pStyle w:val="TableParagraph"/>
              <w:ind w:left="628" w:hanging="420"/>
              <w:rPr>
                <w:sz w:val="24"/>
              </w:rPr>
            </w:pPr>
            <w:r>
              <w:rPr>
                <w:sz w:val="24"/>
              </w:rPr>
              <w:t>AS</w:t>
            </w:r>
            <w:r>
              <w:rPr>
                <w:spacing w:val="-15"/>
                <w:sz w:val="24"/>
              </w:rPr>
              <w:t xml:space="preserve"> </w:t>
            </w:r>
            <w:r>
              <w:rPr>
                <w:sz w:val="24"/>
              </w:rPr>
              <w:t>"Augstsprieguma</w:t>
            </w:r>
            <w:r>
              <w:rPr>
                <w:spacing w:val="-15"/>
                <w:sz w:val="24"/>
              </w:rPr>
              <w:t xml:space="preserve"> </w:t>
            </w:r>
            <w:r>
              <w:rPr>
                <w:sz w:val="24"/>
              </w:rPr>
              <w:t>tīkls" AS "Sadales tīkls"</w:t>
            </w:r>
          </w:p>
        </w:tc>
        <w:tc>
          <w:tcPr>
            <w:tcW w:w="3029" w:type="dxa"/>
          </w:tcPr>
          <w:p w14:paraId="0EBECAC4" w14:textId="77777777" w:rsidR="00553707" w:rsidRDefault="00553707">
            <w:pPr>
              <w:pStyle w:val="TableParagraph"/>
              <w:rPr>
                <w:sz w:val="24"/>
              </w:rPr>
            </w:pPr>
          </w:p>
          <w:p w14:paraId="48757F18" w14:textId="77777777" w:rsidR="00553707" w:rsidRDefault="00553707">
            <w:pPr>
              <w:pStyle w:val="TableParagraph"/>
              <w:spacing w:before="167"/>
              <w:rPr>
                <w:sz w:val="24"/>
              </w:rPr>
            </w:pPr>
          </w:p>
          <w:p w14:paraId="5E9996E8" w14:textId="77777777" w:rsidR="00553707" w:rsidRDefault="00000000">
            <w:pPr>
              <w:pStyle w:val="TableParagraph"/>
              <w:ind w:left="631" w:hanging="423"/>
              <w:rPr>
                <w:sz w:val="24"/>
              </w:rPr>
            </w:pPr>
            <w:r>
              <w:rPr>
                <w:sz w:val="24"/>
              </w:rPr>
              <w:t>AS</w:t>
            </w:r>
            <w:r>
              <w:rPr>
                <w:spacing w:val="-15"/>
                <w:sz w:val="24"/>
              </w:rPr>
              <w:t xml:space="preserve"> </w:t>
            </w:r>
            <w:r>
              <w:rPr>
                <w:sz w:val="24"/>
              </w:rPr>
              <w:t>"Augstsprieguma</w:t>
            </w:r>
            <w:r>
              <w:rPr>
                <w:spacing w:val="-15"/>
                <w:sz w:val="24"/>
              </w:rPr>
              <w:t xml:space="preserve"> </w:t>
            </w:r>
            <w:r>
              <w:rPr>
                <w:sz w:val="24"/>
              </w:rPr>
              <w:t>tīkls" AS "Sadales tīkls"</w:t>
            </w:r>
          </w:p>
        </w:tc>
        <w:tc>
          <w:tcPr>
            <w:tcW w:w="2868" w:type="dxa"/>
          </w:tcPr>
          <w:p w14:paraId="453F1E4B" w14:textId="77777777" w:rsidR="00553707" w:rsidRDefault="00000000">
            <w:pPr>
              <w:pStyle w:val="TableParagraph"/>
              <w:spacing w:before="30"/>
              <w:ind w:left="24" w:right="5"/>
              <w:jc w:val="center"/>
              <w:rPr>
                <w:sz w:val="24"/>
              </w:rPr>
            </w:pPr>
            <w:r>
              <w:rPr>
                <w:sz w:val="24"/>
              </w:rPr>
              <w:t>AS</w:t>
            </w:r>
            <w:r>
              <w:rPr>
                <w:spacing w:val="-15"/>
                <w:sz w:val="24"/>
              </w:rPr>
              <w:t xml:space="preserve"> </w:t>
            </w:r>
            <w:r>
              <w:rPr>
                <w:sz w:val="24"/>
              </w:rPr>
              <w:t>"Augstsprieguma</w:t>
            </w:r>
            <w:r>
              <w:rPr>
                <w:spacing w:val="-15"/>
                <w:sz w:val="24"/>
              </w:rPr>
              <w:t xml:space="preserve"> </w:t>
            </w:r>
            <w:r>
              <w:rPr>
                <w:sz w:val="24"/>
              </w:rPr>
              <w:t>tīkls" AS "Sadales tīkls"</w:t>
            </w:r>
          </w:p>
          <w:p w14:paraId="2179FF2F" w14:textId="77777777" w:rsidR="00553707" w:rsidRDefault="00000000">
            <w:pPr>
              <w:pStyle w:val="TableParagraph"/>
              <w:ind w:left="25" w:right="5"/>
              <w:jc w:val="center"/>
              <w:rPr>
                <w:sz w:val="24"/>
              </w:rPr>
            </w:pPr>
            <w:r>
              <w:rPr>
                <w:sz w:val="24"/>
              </w:rPr>
              <w:t>Valsts</w:t>
            </w:r>
            <w:r>
              <w:rPr>
                <w:spacing w:val="-15"/>
                <w:sz w:val="24"/>
              </w:rPr>
              <w:t xml:space="preserve"> </w:t>
            </w:r>
            <w:r>
              <w:rPr>
                <w:sz w:val="24"/>
              </w:rPr>
              <w:t>un</w:t>
            </w:r>
            <w:r>
              <w:rPr>
                <w:spacing w:val="-15"/>
                <w:sz w:val="24"/>
              </w:rPr>
              <w:t xml:space="preserve"> </w:t>
            </w:r>
            <w:r>
              <w:rPr>
                <w:sz w:val="24"/>
              </w:rPr>
              <w:t xml:space="preserve">pašvaldības </w:t>
            </w:r>
            <w:r>
              <w:rPr>
                <w:spacing w:val="-2"/>
                <w:sz w:val="24"/>
              </w:rPr>
              <w:t>institūcijas</w:t>
            </w:r>
          </w:p>
          <w:p w14:paraId="603F830B" w14:textId="77777777" w:rsidR="00553707" w:rsidRDefault="00000000">
            <w:pPr>
              <w:pStyle w:val="TableParagraph"/>
              <w:ind w:left="24" w:right="6"/>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pašvaldības sabiedrisko attiecību </w:t>
            </w:r>
            <w:r>
              <w:rPr>
                <w:spacing w:val="-2"/>
                <w:sz w:val="24"/>
              </w:rPr>
              <w:t>speciālisti</w:t>
            </w:r>
          </w:p>
        </w:tc>
      </w:tr>
    </w:tbl>
    <w:p w14:paraId="48C322B5" w14:textId="77777777" w:rsidR="00553707" w:rsidRDefault="00553707">
      <w:pPr>
        <w:jc w:val="center"/>
        <w:rPr>
          <w:sz w:val="24"/>
        </w:rPr>
        <w:sectPr w:rsidR="00553707" w:rsidSect="00CD44C4">
          <w:pgSz w:w="16840" w:h="11910" w:orient="landscape"/>
          <w:pgMar w:top="1340" w:right="260" w:bottom="1240" w:left="260" w:header="0" w:footer="988" w:gutter="0"/>
          <w:cols w:space="720"/>
        </w:sectPr>
      </w:pPr>
    </w:p>
    <w:p w14:paraId="011755FF" w14:textId="77777777" w:rsidR="00553707" w:rsidRDefault="00553707">
      <w:pPr>
        <w:pStyle w:val="BodyText"/>
        <w:spacing w:before="125"/>
        <w:rPr>
          <w:sz w:val="20"/>
        </w:rPr>
      </w:pPr>
    </w:p>
    <w:tbl>
      <w:tblPr>
        <w:tblW w:w="0" w:type="auto"/>
        <w:tblInd w:w="122"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629"/>
        <w:gridCol w:w="4784"/>
        <w:gridCol w:w="1752"/>
        <w:gridCol w:w="3029"/>
        <w:gridCol w:w="3029"/>
        <w:gridCol w:w="2868"/>
      </w:tblGrid>
      <w:tr w:rsidR="00553707" w14:paraId="2CFDF49C" w14:textId="77777777">
        <w:trPr>
          <w:trHeight w:val="1439"/>
        </w:trPr>
        <w:tc>
          <w:tcPr>
            <w:tcW w:w="629" w:type="dxa"/>
          </w:tcPr>
          <w:p w14:paraId="774ABBC0" w14:textId="77777777" w:rsidR="00553707" w:rsidRDefault="00553707">
            <w:pPr>
              <w:pStyle w:val="TableParagraph"/>
              <w:rPr>
                <w:sz w:val="24"/>
              </w:rPr>
            </w:pPr>
          </w:p>
        </w:tc>
        <w:tc>
          <w:tcPr>
            <w:tcW w:w="4784" w:type="dxa"/>
          </w:tcPr>
          <w:p w14:paraId="0911A3B9" w14:textId="77777777" w:rsidR="00553707" w:rsidRDefault="00553707">
            <w:pPr>
              <w:pStyle w:val="TableParagraph"/>
              <w:rPr>
                <w:sz w:val="24"/>
              </w:rPr>
            </w:pPr>
          </w:p>
        </w:tc>
        <w:tc>
          <w:tcPr>
            <w:tcW w:w="1752" w:type="dxa"/>
          </w:tcPr>
          <w:p w14:paraId="04C2AFAD" w14:textId="77777777" w:rsidR="00553707" w:rsidRDefault="00553707">
            <w:pPr>
              <w:pStyle w:val="TableParagraph"/>
              <w:rPr>
                <w:sz w:val="24"/>
              </w:rPr>
            </w:pPr>
          </w:p>
        </w:tc>
        <w:tc>
          <w:tcPr>
            <w:tcW w:w="3029" w:type="dxa"/>
          </w:tcPr>
          <w:p w14:paraId="3BDA2D8E" w14:textId="77777777" w:rsidR="00553707" w:rsidRDefault="00553707">
            <w:pPr>
              <w:pStyle w:val="TableParagraph"/>
              <w:rPr>
                <w:sz w:val="24"/>
              </w:rPr>
            </w:pPr>
          </w:p>
        </w:tc>
        <w:tc>
          <w:tcPr>
            <w:tcW w:w="3029" w:type="dxa"/>
          </w:tcPr>
          <w:p w14:paraId="3C1272C8" w14:textId="77777777" w:rsidR="00553707" w:rsidRDefault="00553707">
            <w:pPr>
              <w:pStyle w:val="TableParagraph"/>
              <w:rPr>
                <w:sz w:val="24"/>
              </w:rPr>
            </w:pPr>
          </w:p>
        </w:tc>
        <w:tc>
          <w:tcPr>
            <w:tcW w:w="2868" w:type="dxa"/>
          </w:tcPr>
          <w:p w14:paraId="2ACA4676" w14:textId="77777777" w:rsidR="00553707" w:rsidRDefault="00000000">
            <w:pPr>
              <w:pStyle w:val="TableParagraph"/>
              <w:spacing w:before="27"/>
              <w:ind w:left="225" w:right="208"/>
              <w:jc w:val="center"/>
              <w:rPr>
                <w:sz w:val="24"/>
              </w:rPr>
            </w:pPr>
            <w:r>
              <w:rPr>
                <w:sz w:val="24"/>
              </w:rPr>
              <w:t>Elektroniskie</w:t>
            </w:r>
            <w:r>
              <w:rPr>
                <w:spacing w:val="-15"/>
                <w:sz w:val="24"/>
              </w:rPr>
              <w:t xml:space="preserve"> </w:t>
            </w:r>
            <w:r>
              <w:rPr>
                <w:sz w:val="24"/>
              </w:rPr>
              <w:t xml:space="preserve">plašsaziņas </w:t>
            </w:r>
            <w:r>
              <w:rPr>
                <w:spacing w:val="-2"/>
                <w:sz w:val="24"/>
              </w:rPr>
              <w:t xml:space="preserve">līdzekļi </w:t>
            </w:r>
            <w:r>
              <w:rPr>
                <w:sz w:val="24"/>
              </w:rPr>
              <w:t xml:space="preserve">Raidorganizācijas un elektronisko sakaru </w:t>
            </w:r>
            <w:r>
              <w:rPr>
                <w:spacing w:val="-2"/>
                <w:sz w:val="24"/>
              </w:rPr>
              <w:t>komersanti</w:t>
            </w:r>
          </w:p>
        </w:tc>
      </w:tr>
      <w:tr w:rsidR="00553707" w14:paraId="0BB61B27" w14:textId="77777777">
        <w:trPr>
          <w:trHeight w:val="611"/>
        </w:trPr>
        <w:tc>
          <w:tcPr>
            <w:tcW w:w="629" w:type="dxa"/>
          </w:tcPr>
          <w:p w14:paraId="259DD30C" w14:textId="77777777" w:rsidR="00553707" w:rsidRDefault="00000000">
            <w:pPr>
              <w:pStyle w:val="TableParagraph"/>
              <w:spacing w:before="167"/>
              <w:ind w:left="16" w:right="5"/>
              <w:jc w:val="center"/>
              <w:rPr>
                <w:sz w:val="24"/>
              </w:rPr>
            </w:pPr>
            <w:r>
              <w:rPr>
                <w:spacing w:val="-5"/>
                <w:sz w:val="24"/>
              </w:rPr>
              <w:t>5.</w:t>
            </w:r>
          </w:p>
        </w:tc>
        <w:tc>
          <w:tcPr>
            <w:tcW w:w="4784" w:type="dxa"/>
          </w:tcPr>
          <w:p w14:paraId="32B64D0D" w14:textId="77777777" w:rsidR="00553707" w:rsidRDefault="00000000">
            <w:pPr>
              <w:pStyle w:val="TableParagraph"/>
              <w:spacing w:before="30"/>
              <w:ind w:left="78" w:firstLine="456"/>
              <w:rPr>
                <w:sz w:val="24"/>
              </w:rPr>
            </w:pPr>
            <w:r>
              <w:rPr>
                <w:sz w:val="24"/>
              </w:rPr>
              <w:t>Pašvaldību sadarbības teritoriju civilās aizsardzības</w:t>
            </w:r>
            <w:r>
              <w:rPr>
                <w:spacing w:val="-11"/>
                <w:sz w:val="24"/>
              </w:rPr>
              <w:t xml:space="preserve"> </w:t>
            </w:r>
            <w:r>
              <w:rPr>
                <w:sz w:val="24"/>
              </w:rPr>
              <w:t>komisiju</w:t>
            </w:r>
            <w:r>
              <w:rPr>
                <w:spacing w:val="-10"/>
                <w:sz w:val="24"/>
              </w:rPr>
              <w:t xml:space="preserve"> </w:t>
            </w:r>
            <w:r>
              <w:rPr>
                <w:sz w:val="24"/>
              </w:rPr>
              <w:t>apziņošana</w:t>
            </w:r>
            <w:r>
              <w:rPr>
                <w:spacing w:val="-11"/>
                <w:sz w:val="24"/>
              </w:rPr>
              <w:t xml:space="preserve"> </w:t>
            </w:r>
            <w:r>
              <w:rPr>
                <w:sz w:val="24"/>
              </w:rPr>
              <w:t>un</w:t>
            </w:r>
            <w:r>
              <w:rPr>
                <w:spacing w:val="-10"/>
                <w:sz w:val="24"/>
              </w:rPr>
              <w:t xml:space="preserve"> </w:t>
            </w:r>
            <w:r>
              <w:rPr>
                <w:sz w:val="24"/>
              </w:rPr>
              <w:t>sasaukšana</w:t>
            </w:r>
          </w:p>
        </w:tc>
        <w:tc>
          <w:tcPr>
            <w:tcW w:w="1752" w:type="dxa"/>
          </w:tcPr>
          <w:p w14:paraId="16B6AF76" w14:textId="77777777" w:rsidR="00553707" w:rsidRDefault="00000000">
            <w:pPr>
              <w:pStyle w:val="TableParagraph"/>
              <w:spacing w:before="30"/>
              <w:ind w:left="88" w:firstLine="614"/>
              <w:rPr>
                <w:sz w:val="24"/>
              </w:rPr>
            </w:pPr>
            <w:r>
              <w:rPr>
                <w:spacing w:val="-4"/>
                <w:sz w:val="24"/>
              </w:rPr>
              <w:t xml:space="preserve">Pēc </w:t>
            </w:r>
            <w:r>
              <w:rPr>
                <w:spacing w:val="-2"/>
                <w:sz w:val="24"/>
              </w:rPr>
              <w:t>nepieciešamības</w:t>
            </w:r>
          </w:p>
        </w:tc>
        <w:tc>
          <w:tcPr>
            <w:tcW w:w="3029" w:type="dxa"/>
          </w:tcPr>
          <w:p w14:paraId="7975FD22" w14:textId="77777777" w:rsidR="00553707" w:rsidRDefault="00000000">
            <w:pPr>
              <w:pStyle w:val="TableParagraph"/>
              <w:spacing w:before="167"/>
              <w:ind w:left="105" w:right="97"/>
              <w:jc w:val="center"/>
              <w:rPr>
                <w:sz w:val="24"/>
              </w:rPr>
            </w:pPr>
            <w:r>
              <w:rPr>
                <w:sz w:val="24"/>
              </w:rPr>
              <w:t>CAK</w:t>
            </w:r>
            <w:r>
              <w:rPr>
                <w:spacing w:val="-2"/>
                <w:sz w:val="24"/>
              </w:rPr>
              <w:t xml:space="preserve"> priekšsēdētājs</w:t>
            </w:r>
          </w:p>
        </w:tc>
        <w:tc>
          <w:tcPr>
            <w:tcW w:w="3029" w:type="dxa"/>
          </w:tcPr>
          <w:p w14:paraId="3E7CF531" w14:textId="77777777" w:rsidR="00553707" w:rsidRDefault="00000000">
            <w:pPr>
              <w:pStyle w:val="TableParagraph"/>
              <w:spacing w:before="30"/>
              <w:ind w:left="1094" w:hanging="732"/>
              <w:rPr>
                <w:sz w:val="24"/>
              </w:rPr>
            </w:pPr>
            <w:r>
              <w:rPr>
                <w:sz w:val="24"/>
              </w:rPr>
              <w:t>CAK</w:t>
            </w:r>
            <w:r>
              <w:rPr>
                <w:spacing w:val="-15"/>
                <w:sz w:val="24"/>
              </w:rPr>
              <w:t xml:space="preserve"> </w:t>
            </w:r>
            <w:r>
              <w:rPr>
                <w:sz w:val="24"/>
              </w:rPr>
              <w:t>nolikumā</w:t>
            </w:r>
            <w:r>
              <w:rPr>
                <w:spacing w:val="-15"/>
                <w:sz w:val="24"/>
              </w:rPr>
              <w:t xml:space="preserve"> </w:t>
            </w:r>
            <w:r>
              <w:rPr>
                <w:sz w:val="24"/>
              </w:rPr>
              <w:t xml:space="preserve">noteiktā </w:t>
            </w:r>
            <w:r>
              <w:rPr>
                <w:spacing w:val="-2"/>
                <w:sz w:val="24"/>
              </w:rPr>
              <w:t>personas</w:t>
            </w:r>
          </w:p>
        </w:tc>
        <w:tc>
          <w:tcPr>
            <w:tcW w:w="2868" w:type="dxa"/>
          </w:tcPr>
          <w:p w14:paraId="5AD72BBF" w14:textId="77777777" w:rsidR="00553707" w:rsidRDefault="00000000">
            <w:pPr>
              <w:pStyle w:val="TableParagraph"/>
              <w:spacing w:before="30"/>
              <w:ind w:left="1015" w:right="38" w:hanging="735"/>
              <w:rPr>
                <w:sz w:val="24"/>
              </w:rPr>
            </w:pPr>
            <w:r>
              <w:rPr>
                <w:sz w:val="24"/>
              </w:rPr>
              <w:t>CAK</w:t>
            </w:r>
            <w:r>
              <w:rPr>
                <w:spacing w:val="-15"/>
                <w:sz w:val="24"/>
              </w:rPr>
              <w:t xml:space="preserve"> </w:t>
            </w:r>
            <w:r>
              <w:rPr>
                <w:sz w:val="24"/>
              </w:rPr>
              <w:t>nolikumā</w:t>
            </w:r>
            <w:r>
              <w:rPr>
                <w:spacing w:val="-15"/>
                <w:sz w:val="24"/>
              </w:rPr>
              <w:t xml:space="preserve"> </w:t>
            </w:r>
            <w:r>
              <w:rPr>
                <w:sz w:val="24"/>
              </w:rPr>
              <w:t xml:space="preserve">noteiktā </w:t>
            </w:r>
            <w:r>
              <w:rPr>
                <w:spacing w:val="-2"/>
                <w:sz w:val="24"/>
              </w:rPr>
              <w:t>personas</w:t>
            </w:r>
          </w:p>
        </w:tc>
      </w:tr>
      <w:tr w:rsidR="00553707" w14:paraId="4FA99805" w14:textId="77777777">
        <w:trPr>
          <w:trHeight w:val="887"/>
        </w:trPr>
        <w:tc>
          <w:tcPr>
            <w:tcW w:w="629" w:type="dxa"/>
          </w:tcPr>
          <w:p w14:paraId="643C55B2" w14:textId="77777777" w:rsidR="00553707" w:rsidRDefault="00553707">
            <w:pPr>
              <w:pStyle w:val="TableParagraph"/>
              <w:spacing w:before="30"/>
              <w:rPr>
                <w:sz w:val="24"/>
              </w:rPr>
            </w:pPr>
          </w:p>
          <w:p w14:paraId="79B08625" w14:textId="77777777" w:rsidR="00553707" w:rsidRDefault="00000000">
            <w:pPr>
              <w:pStyle w:val="TableParagraph"/>
              <w:ind w:left="16" w:right="5"/>
              <w:jc w:val="center"/>
              <w:rPr>
                <w:sz w:val="24"/>
              </w:rPr>
            </w:pPr>
            <w:r>
              <w:rPr>
                <w:spacing w:val="-5"/>
                <w:sz w:val="24"/>
              </w:rPr>
              <w:t>6.</w:t>
            </w:r>
          </w:p>
        </w:tc>
        <w:tc>
          <w:tcPr>
            <w:tcW w:w="4784" w:type="dxa"/>
          </w:tcPr>
          <w:p w14:paraId="04173CA5" w14:textId="77777777" w:rsidR="00553707" w:rsidRDefault="00553707">
            <w:pPr>
              <w:pStyle w:val="TableParagraph"/>
              <w:spacing w:before="30"/>
              <w:rPr>
                <w:sz w:val="24"/>
              </w:rPr>
            </w:pPr>
          </w:p>
          <w:p w14:paraId="0A7E3B85" w14:textId="77777777" w:rsidR="00553707" w:rsidRDefault="00000000">
            <w:pPr>
              <w:pStyle w:val="TableParagraph"/>
              <w:ind w:left="9"/>
              <w:jc w:val="center"/>
              <w:rPr>
                <w:sz w:val="24"/>
              </w:rPr>
            </w:pPr>
            <w:r>
              <w:rPr>
                <w:sz w:val="24"/>
              </w:rPr>
              <w:t>Sabiedriskās</w:t>
            </w:r>
            <w:r>
              <w:rPr>
                <w:spacing w:val="-6"/>
                <w:sz w:val="24"/>
              </w:rPr>
              <w:t xml:space="preserve"> </w:t>
            </w:r>
            <w:r>
              <w:rPr>
                <w:sz w:val="24"/>
              </w:rPr>
              <w:t>kārtības</w:t>
            </w:r>
            <w:r>
              <w:rPr>
                <w:spacing w:val="-5"/>
                <w:sz w:val="24"/>
              </w:rPr>
              <w:t xml:space="preserve"> </w:t>
            </w:r>
            <w:r>
              <w:rPr>
                <w:spacing w:val="-2"/>
                <w:sz w:val="24"/>
              </w:rPr>
              <w:t>nodrošināšana</w:t>
            </w:r>
          </w:p>
        </w:tc>
        <w:tc>
          <w:tcPr>
            <w:tcW w:w="1752" w:type="dxa"/>
          </w:tcPr>
          <w:p w14:paraId="27BE0BEC" w14:textId="77777777" w:rsidR="00553707" w:rsidRDefault="00553707">
            <w:pPr>
              <w:pStyle w:val="TableParagraph"/>
              <w:spacing w:before="30"/>
              <w:rPr>
                <w:sz w:val="24"/>
              </w:rPr>
            </w:pPr>
          </w:p>
          <w:p w14:paraId="40DC35D3" w14:textId="77777777" w:rsidR="00553707" w:rsidRDefault="00000000">
            <w:pPr>
              <w:pStyle w:val="TableParagraph"/>
              <w:ind w:left="15" w:right="4"/>
              <w:jc w:val="center"/>
              <w:rPr>
                <w:sz w:val="24"/>
              </w:rPr>
            </w:pPr>
            <w:r>
              <w:rPr>
                <w:spacing w:val="-2"/>
                <w:sz w:val="24"/>
              </w:rPr>
              <w:t>Pastāvīgi</w:t>
            </w:r>
          </w:p>
        </w:tc>
        <w:tc>
          <w:tcPr>
            <w:tcW w:w="3029" w:type="dxa"/>
          </w:tcPr>
          <w:p w14:paraId="5B09B85E" w14:textId="77777777" w:rsidR="00553707" w:rsidRDefault="00000000">
            <w:pPr>
              <w:pStyle w:val="TableParagraph"/>
              <w:spacing w:before="167"/>
              <w:ind w:left="1258" w:right="1243"/>
              <w:jc w:val="center"/>
              <w:rPr>
                <w:sz w:val="24"/>
              </w:rPr>
            </w:pPr>
            <w:r>
              <w:rPr>
                <w:spacing w:val="-6"/>
                <w:sz w:val="24"/>
              </w:rPr>
              <w:t xml:space="preserve">VP </w:t>
            </w:r>
            <w:r>
              <w:rPr>
                <w:spacing w:val="-5"/>
                <w:sz w:val="24"/>
              </w:rPr>
              <w:t>PP</w:t>
            </w:r>
          </w:p>
        </w:tc>
        <w:tc>
          <w:tcPr>
            <w:tcW w:w="3029" w:type="dxa"/>
          </w:tcPr>
          <w:p w14:paraId="1EF2CA63" w14:textId="77777777" w:rsidR="00553707" w:rsidRDefault="00000000">
            <w:pPr>
              <w:pStyle w:val="TableParagraph"/>
              <w:spacing w:before="30"/>
              <w:ind w:left="1281" w:right="1263" w:firstLine="79"/>
              <w:jc w:val="both"/>
              <w:rPr>
                <w:sz w:val="24"/>
              </w:rPr>
            </w:pPr>
            <w:r>
              <w:rPr>
                <w:spacing w:val="-6"/>
                <w:sz w:val="24"/>
              </w:rPr>
              <w:t xml:space="preserve">VP PP </w:t>
            </w:r>
            <w:r>
              <w:rPr>
                <w:spacing w:val="-4"/>
                <w:sz w:val="24"/>
              </w:rPr>
              <w:t>NBS</w:t>
            </w:r>
          </w:p>
        </w:tc>
        <w:tc>
          <w:tcPr>
            <w:tcW w:w="2868" w:type="dxa"/>
          </w:tcPr>
          <w:p w14:paraId="634B0271" w14:textId="77777777" w:rsidR="00553707" w:rsidRDefault="00000000">
            <w:pPr>
              <w:pStyle w:val="TableParagraph"/>
              <w:spacing w:before="30"/>
              <w:ind w:left="1200" w:right="1183" w:firstLine="81"/>
              <w:jc w:val="both"/>
              <w:rPr>
                <w:sz w:val="24"/>
              </w:rPr>
            </w:pPr>
            <w:r>
              <w:rPr>
                <w:spacing w:val="-6"/>
                <w:sz w:val="24"/>
              </w:rPr>
              <w:t xml:space="preserve">VP PP </w:t>
            </w:r>
            <w:r>
              <w:rPr>
                <w:spacing w:val="-4"/>
                <w:sz w:val="24"/>
              </w:rPr>
              <w:t>NBS</w:t>
            </w:r>
          </w:p>
        </w:tc>
      </w:tr>
      <w:tr w:rsidR="00553707" w14:paraId="7D0F4B87" w14:textId="77777777">
        <w:trPr>
          <w:trHeight w:val="1994"/>
        </w:trPr>
        <w:tc>
          <w:tcPr>
            <w:tcW w:w="629" w:type="dxa"/>
          </w:tcPr>
          <w:p w14:paraId="3839D208" w14:textId="77777777" w:rsidR="00553707" w:rsidRDefault="00553707">
            <w:pPr>
              <w:pStyle w:val="TableParagraph"/>
              <w:rPr>
                <w:sz w:val="24"/>
              </w:rPr>
            </w:pPr>
          </w:p>
          <w:p w14:paraId="1D3B4B0F" w14:textId="77777777" w:rsidR="00553707" w:rsidRDefault="00553707">
            <w:pPr>
              <w:pStyle w:val="TableParagraph"/>
              <w:rPr>
                <w:sz w:val="24"/>
              </w:rPr>
            </w:pPr>
          </w:p>
          <w:p w14:paraId="06BB433D" w14:textId="77777777" w:rsidR="00553707" w:rsidRDefault="00553707">
            <w:pPr>
              <w:pStyle w:val="TableParagraph"/>
              <w:spacing w:before="30"/>
              <w:rPr>
                <w:sz w:val="24"/>
              </w:rPr>
            </w:pPr>
          </w:p>
          <w:p w14:paraId="590F24E5" w14:textId="77777777" w:rsidR="00553707" w:rsidRDefault="00000000">
            <w:pPr>
              <w:pStyle w:val="TableParagraph"/>
              <w:ind w:left="16" w:right="5"/>
              <w:jc w:val="center"/>
              <w:rPr>
                <w:sz w:val="24"/>
              </w:rPr>
            </w:pPr>
            <w:r>
              <w:rPr>
                <w:spacing w:val="-5"/>
                <w:sz w:val="24"/>
              </w:rPr>
              <w:t>7.</w:t>
            </w:r>
          </w:p>
        </w:tc>
        <w:tc>
          <w:tcPr>
            <w:tcW w:w="4784" w:type="dxa"/>
          </w:tcPr>
          <w:p w14:paraId="350745B3" w14:textId="77777777" w:rsidR="00553707" w:rsidRDefault="00553707">
            <w:pPr>
              <w:pStyle w:val="TableParagraph"/>
              <w:rPr>
                <w:sz w:val="24"/>
              </w:rPr>
            </w:pPr>
          </w:p>
          <w:p w14:paraId="7309BC11" w14:textId="77777777" w:rsidR="00553707" w:rsidRDefault="00553707">
            <w:pPr>
              <w:pStyle w:val="TableParagraph"/>
              <w:spacing w:before="169"/>
              <w:rPr>
                <w:sz w:val="24"/>
              </w:rPr>
            </w:pPr>
          </w:p>
          <w:p w14:paraId="5780C26C" w14:textId="77777777" w:rsidR="00553707" w:rsidRDefault="00000000">
            <w:pPr>
              <w:pStyle w:val="TableParagraph"/>
              <w:ind w:left="1703" w:hanging="1335"/>
              <w:rPr>
                <w:sz w:val="24"/>
              </w:rPr>
            </w:pPr>
            <w:r>
              <w:rPr>
                <w:sz w:val="24"/>
              </w:rPr>
              <w:t>Iedzīvotāju</w:t>
            </w:r>
            <w:r>
              <w:rPr>
                <w:spacing w:val="-14"/>
                <w:sz w:val="24"/>
              </w:rPr>
              <w:t xml:space="preserve"> </w:t>
            </w:r>
            <w:r>
              <w:rPr>
                <w:sz w:val="24"/>
              </w:rPr>
              <w:t>evakuācija</w:t>
            </w:r>
            <w:r>
              <w:rPr>
                <w:spacing w:val="-15"/>
                <w:sz w:val="24"/>
              </w:rPr>
              <w:t xml:space="preserve"> </w:t>
            </w:r>
            <w:r>
              <w:rPr>
                <w:sz w:val="24"/>
              </w:rPr>
              <w:t>un</w:t>
            </w:r>
            <w:r>
              <w:rPr>
                <w:spacing w:val="-14"/>
                <w:sz w:val="24"/>
              </w:rPr>
              <w:t xml:space="preserve"> </w:t>
            </w:r>
            <w:r>
              <w:rPr>
                <w:sz w:val="24"/>
              </w:rPr>
              <w:t xml:space="preserve">pamatvajadzību </w:t>
            </w:r>
            <w:r>
              <w:rPr>
                <w:spacing w:val="-2"/>
                <w:sz w:val="24"/>
              </w:rPr>
              <w:t>nodrošināšana</w:t>
            </w:r>
          </w:p>
        </w:tc>
        <w:tc>
          <w:tcPr>
            <w:tcW w:w="1752" w:type="dxa"/>
          </w:tcPr>
          <w:p w14:paraId="01AF98F5" w14:textId="77777777" w:rsidR="00553707" w:rsidRDefault="00553707">
            <w:pPr>
              <w:pStyle w:val="TableParagraph"/>
              <w:rPr>
                <w:sz w:val="24"/>
              </w:rPr>
            </w:pPr>
          </w:p>
          <w:p w14:paraId="488B9BD0" w14:textId="77777777" w:rsidR="00553707" w:rsidRDefault="00553707">
            <w:pPr>
              <w:pStyle w:val="TableParagraph"/>
              <w:spacing w:before="169"/>
              <w:rPr>
                <w:sz w:val="24"/>
              </w:rPr>
            </w:pPr>
          </w:p>
          <w:p w14:paraId="2EE545DF" w14:textId="77777777" w:rsidR="00553707" w:rsidRDefault="00000000">
            <w:pPr>
              <w:pStyle w:val="TableParagraph"/>
              <w:ind w:left="88" w:firstLine="614"/>
              <w:rPr>
                <w:sz w:val="24"/>
              </w:rPr>
            </w:pPr>
            <w:r>
              <w:rPr>
                <w:spacing w:val="-4"/>
                <w:sz w:val="24"/>
              </w:rPr>
              <w:t xml:space="preserve">Pēc </w:t>
            </w:r>
            <w:r>
              <w:rPr>
                <w:spacing w:val="-2"/>
                <w:sz w:val="24"/>
              </w:rPr>
              <w:t>nepieciešamības</w:t>
            </w:r>
          </w:p>
        </w:tc>
        <w:tc>
          <w:tcPr>
            <w:tcW w:w="3029" w:type="dxa"/>
          </w:tcPr>
          <w:p w14:paraId="2CB6352F" w14:textId="77777777" w:rsidR="00553707" w:rsidRDefault="00553707">
            <w:pPr>
              <w:pStyle w:val="TableParagraph"/>
              <w:rPr>
                <w:sz w:val="24"/>
              </w:rPr>
            </w:pPr>
          </w:p>
          <w:p w14:paraId="65231640" w14:textId="77777777" w:rsidR="00553707" w:rsidRDefault="00553707">
            <w:pPr>
              <w:pStyle w:val="TableParagraph"/>
              <w:rPr>
                <w:sz w:val="24"/>
              </w:rPr>
            </w:pPr>
          </w:p>
          <w:p w14:paraId="0E198EB6" w14:textId="77777777" w:rsidR="00553707" w:rsidRDefault="00553707">
            <w:pPr>
              <w:pStyle w:val="TableParagraph"/>
              <w:spacing w:before="30"/>
              <w:rPr>
                <w:sz w:val="24"/>
              </w:rPr>
            </w:pPr>
          </w:p>
          <w:p w14:paraId="0584A075" w14:textId="77777777" w:rsidR="00553707" w:rsidRDefault="00000000">
            <w:pPr>
              <w:pStyle w:val="TableParagraph"/>
              <w:ind w:left="105" w:right="95"/>
              <w:jc w:val="center"/>
              <w:rPr>
                <w:sz w:val="24"/>
              </w:rPr>
            </w:pPr>
            <w:r>
              <w:rPr>
                <w:sz w:val="24"/>
              </w:rPr>
              <w:t>Glābšanas</w:t>
            </w:r>
            <w:r>
              <w:rPr>
                <w:spacing w:val="-4"/>
                <w:sz w:val="24"/>
              </w:rPr>
              <w:t xml:space="preserve"> </w:t>
            </w:r>
            <w:r>
              <w:rPr>
                <w:sz w:val="24"/>
              </w:rPr>
              <w:t>darbu</w:t>
            </w:r>
            <w:r>
              <w:rPr>
                <w:spacing w:val="-1"/>
                <w:sz w:val="24"/>
              </w:rPr>
              <w:t xml:space="preserve"> </w:t>
            </w:r>
            <w:r>
              <w:rPr>
                <w:spacing w:val="-2"/>
                <w:sz w:val="24"/>
              </w:rPr>
              <w:t>vadītājs</w:t>
            </w:r>
          </w:p>
        </w:tc>
        <w:tc>
          <w:tcPr>
            <w:tcW w:w="3029" w:type="dxa"/>
          </w:tcPr>
          <w:p w14:paraId="4C0C4ECB" w14:textId="77777777" w:rsidR="00553707" w:rsidRDefault="00553707">
            <w:pPr>
              <w:pStyle w:val="TableParagraph"/>
              <w:rPr>
                <w:sz w:val="24"/>
              </w:rPr>
            </w:pPr>
          </w:p>
          <w:p w14:paraId="0F37949F" w14:textId="77777777" w:rsidR="00553707" w:rsidRDefault="00553707">
            <w:pPr>
              <w:pStyle w:val="TableParagraph"/>
              <w:rPr>
                <w:sz w:val="24"/>
              </w:rPr>
            </w:pPr>
          </w:p>
          <w:p w14:paraId="624D4731" w14:textId="77777777" w:rsidR="00553707" w:rsidRDefault="00553707">
            <w:pPr>
              <w:pStyle w:val="TableParagraph"/>
              <w:spacing w:before="30"/>
              <w:rPr>
                <w:sz w:val="24"/>
              </w:rPr>
            </w:pPr>
          </w:p>
          <w:p w14:paraId="49B0FBD1" w14:textId="77777777" w:rsidR="00553707" w:rsidRDefault="00000000">
            <w:pPr>
              <w:pStyle w:val="TableParagraph"/>
              <w:ind w:left="105" w:right="86"/>
              <w:jc w:val="center"/>
              <w:rPr>
                <w:sz w:val="24"/>
              </w:rPr>
            </w:pPr>
            <w:r>
              <w:rPr>
                <w:spacing w:val="-5"/>
                <w:sz w:val="24"/>
              </w:rPr>
              <w:t>PP</w:t>
            </w:r>
          </w:p>
        </w:tc>
        <w:tc>
          <w:tcPr>
            <w:tcW w:w="2868" w:type="dxa"/>
          </w:tcPr>
          <w:p w14:paraId="25B952AD" w14:textId="77777777" w:rsidR="00553707" w:rsidRDefault="00000000">
            <w:pPr>
              <w:pStyle w:val="TableParagraph"/>
              <w:spacing w:before="30"/>
              <w:ind w:left="24" w:right="6"/>
              <w:jc w:val="center"/>
              <w:rPr>
                <w:sz w:val="24"/>
              </w:rPr>
            </w:pPr>
            <w:r>
              <w:rPr>
                <w:spacing w:val="-5"/>
                <w:sz w:val="24"/>
              </w:rPr>
              <w:t>PP</w:t>
            </w:r>
          </w:p>
          <w:p w14:paraId="51A570D7" w14:textId="77777777" w:rsidR="00553707" w:rsidRDefault="00000000">
            <w:pPr>
              <w:pStyle w:val="TableParagraph"/>
              <w:ind w:left="873" w:right="38" w:hanging="485"/>
              <w:rPr>
                <w:sz w:val="24"/>
              </w:rPr>
            </w:pPr>
            <w:r>
              <w:rPr>
                <w:sz w:val="24"/>
              </w:rPr>
              <w:t>P/a</w:t>
            </w:r>
            <w:r>
              <w:rPr>
                <w:spacing w:val="-15"/>
                <w:sz w:val="24"/>
              </w:rPr>
              <w:t xml:space="preserve"> </w:t>
            </w:r>
            <w:r>
              <w:rPr>
                <w:sz w:val="24"/>
              </w:rPr>
              <w:t>“Olaines</w:t>
            </w:r>
            <w:r>
              <w:rPr>
                <w:spacing w:val="-15"/>
                <w:sz w:val="24"/>
              </w:rPr>
              <w:t xml:space="preserve"> </w:t>
            </w:r>
            <w:r>
              <w:rPr>
                <w:sz w:val="24"/>
              </w:rPr>
              <w:t xml:space="preserve">sociālais </w:t>
            </w:r>
            <w:r>
              <w:rPr>
                <w:spacing w:val="-2"/>
                <w:sz w:val="24"/>
              </w:rPr>
              <w:t>dienests” Komersanti</w:t>
            </w:r>
          </w:p>
          <w:p w14:paraId="52E6D892" w14:textId="77777777" w:rsidR="00553707" w:rsidRDefault="00000000">
            <w:pPr>
              <w:pStyle w:val="TableParagraph"/>
              <w:ind w:left="271" w:right="257" w:firstLine="3"/>
              <w:jc w:val="center"/>
              <w:rPr>
                <w:sz w:val="24"/>
              </w:rPr>
            </w:pPr>
            <w:r>
              <w:rPr>
                <w:sz w:val="24"/>
              </w:rPr>
              <w:t xml:space="preserve">NVO un sabiedriskās </w:t>
            </w:r>
            <w:r>
              <w:rPr>
                <w:spacing w:val="-2"/>
                <w:sz w:val="24"/>
              </w:rPr>
              <w:t>organizācijas</w:t>
            </w:r>
            <w:r>
              <w:rPr>
                <w:spacing w:val="80"/>
                <w:sz w:val="24"/>
              </w:rPr>
              <w:t xml:space="preserve"> </w:t>
            </w:r>
            <w:r>
              <w:rPr>
                <w:sz w:val="24"/>
              </w:rPr>
              <w:t>Reliģiskās</w:t>
            </w:r>
            <w:r>
              <w:rPr>
                <w:spacing w:val="-15"/>
                <w:sz w:val="24"/>
              </w:rPr>
              <w:t xml:space="preserve"> </w:t>
            </w:r>
            <w:r>
              <w:rPr>
                <w:sz w:val="24"/>
              </w:rPr>
              <w:t>organizācijas</w:t>
            </w:r>
          </w:p>
        </w:tc>
      </w:tr>
      <w:tr w:rsidR="00553707" w14:paraId="4CA4751F" w14:textId="77777777">
        <w:trPr>
          <w:trHeight w:val="2268"/>
        </w:trPr>
        <w:tc>
          <w:tcPr>
            <w:tcW w:w="629" w:type="dxa"/>
          </w:tcPr>
          <w:p w14:paraId="4ED168DD" w14:textId="77777777" w:rsidR="00553707" w:rsidRDefault="00553707">
            <w:pPr>
              <w:pStyle w:val="TableParagraph"/>
              <w:rPr>
                <w:sz w:val="24"/>
              </w:rPr>
            </w:pPr>
          </w:p>
          <w:p w14:paraId="52B0B2A3" w14:textId="77777777" w:rsidR="00553707" w:rsidRDefault="00553707">
            <w:pPr>
              <w:pStyle w:val="TableParagraph"/>
              <w:rPr>
                <w:sz w:val="24"/>
              </w:rPr>
            </w:pPr>
          </w:p>
          <w:p w14:paraId="5FC1F493" w14:textId="77777777" w:rsidR="00553707" w:rsidRDefault="00553707">
            <w:pPr>
              <w:pStyle w:val="TableParagraph"/>
              <w:spacing w:before="166"/>
              <w:rPr>
                <w:sz w:val="24"/>
              </w:rPr>
            </w:pPr>
          </w:p>
          <w:p w14:paraId="2ED091AE" w14:textId="77777777" w:rsidR="00553707" w:rsidRDefault="00000000">
            <w:pPr>
              <w:pStyle w:val="TableParagraph"/>
              <w:spacing w:before="1"/>
              <w:ind w:left="16" w:right="5"/>
              <w:jc w:val="center"/>
              <w:rPr>
                <w:sz w:val="24"/>
              </w:rPr>
            </w:pPr>
            <w:r>
              <w:rPr>
                <w:spacing w:val="-5"/>
                <w:sz w:val="24"/>
              </w:rPr>
              <w:t>8.</w:t>
            </w:r>
          </w:p>
        </w:tc>
        <w:tc>
          <w:tcPr>
            <w:tcW w:w="4784" w:type="dxa"/>
          </w:tcPr>
          <w:p w14:paraId="127197BB" w14:textId="77777777" w:rsidR="00553707" w:rsidRDefault="00553707">
            <w:pPr>
              <w:pStyle w:val="TableParagraph"/>
              <w:rPr>
                <w:sz w:val="24"/>
              </w:rPr>
            </w:pPr>
          </w:p>
          <w:p w14:paraId="2AD69A68" w14:textId="77777777" w:rsidR="00553707" w:rsidRDefault="00553707">
            <w:pPr>
              <w:pStyle w:val="TableParagraph"/>
              <w:rPr>
                <w:sz w:val="24"/>
              </w:rPr>
            </w:pPr>
          </w:p>
          <w:p w14:paraId="05EE4779" w14:textId="77777777" w:rsidR="00553707" w:rsidRDefault="00553707">
            <w:pPr>
              <w:pStyle w:val="TableParagraph"/>
              <w:spacing w:before="166"/>
              <w:rPr>
                <w:sz w:val="24"/>
              </w:rPr>
            </w:pPr>
          </w:p>
          <w:p w14:paraId="2138AF92" w14:textId="77777777" w:rsidR="00553707" w:rsidRDefault="00000000">
            <w:pPr>
              <w:pStyle w:val="TableParagraph"/>
              <w:spacing w:before="1"/>
              <w:ind w:left="9"/>
              <w:jc w:val="center"/>
              <w:rPr>
                <w:sz w:val="24"/>
              </w:rPr>
            </w:pPr>
            <w:r>
              <w:rPr>
                <w:sz w:val="24"/>
              </w:rPr>
              <w:t>Valsts</w:t>
            </w:r>
            <w:r>
              <w:rPr>
                <w:spacing w:val="-5"/>
                <w:sz w:val="24"/>
              </w:rPr>
              <w:t xml:space="preserve"> </w:t>
            </w:r>
            <w:r>
              <w:rPr>
                <w:sz w:val="24"/>
              </w:rPr>
              <w:t>materiālo</w:t>
            </w:r>
            <w:r>
              <w:rPr>
                <w:spacing w:val="-2"/>
                <w:sz w:val="24"/>
              </w:rPr>
              <w:t xml:space="preserve"> </w:t>
            </w:r>
            <w:r>
              <w:rPr>
                <w:sz w:val="24"/>
              </w:rPr>
              <w:t xml:space="preserve">rezervju </w:t>
            </w:r>
            <w:r>
              <w:rPr>
                <w:spacing w:val="-2"/>
                <w:sz w:val="24"/>
              </w:rPr>
              <w:t>izmantošana</w:t>
            </w:r>
          </w:p>
        </w:tc>
        <w:tc>
          <w:tcPr>
            <w:tcW w:w="1752" w:type="dxa"/>
          </w:tcPr>
          <w:p w14:paraId="16B439E0" w14:textId="77777777" w:rsidR="00553707" w:rsidRDefault="00553707">
            <w:pPr>
              <w:pStyle w:val="TableParagraph"/>
              <w:rPr>
                <w:sz w:val="24"/>
              </w:rPr>
            </w:pPr>
          </w:p>
          <w:p w14:paraId="1B1D04F1" w14:textId="77777777" w:rsidR="00553707" w:rsidRDefault="00553707">
            <w:pPr>
              <w:pStyle w:val="TableParagraph"/>
              <w:rPr>
                <w:sz w:val="24"/>
              </w:rPr>
            </w:pPr>
          </w:p>
          <w:p w14:paraId="43535EBA" w14:textId="77777777" w:rsidR="00553707" w:rsidRDefault="00553707">
            <w:pPr>
              <w:pStyle w:val="TableParagraph"/>
              <w:spacing w:before="27"/>
              <w:rPr>
                <w:sz w:val="24"/>
              </w:rPr>
            </w:pPr>
          </w:p>
          <w:p w14:paraId="7065E2DA" w14:textId="77777777" w:rsidR="00553707" w:rsidRDefault="00000000">
            <w:pPr>
              <w:pStyle w:val="TableParagraph"/>
              <w:ind w:left="88" w:firstLine="614"/>
              <w:rPr>
                <w:sz w:val="24"/>
              </w:rPr>
            </w:pPr>
            <w:r>
              <w:rPr>
                <w:spacing w:val="-4"/>
                <w:sz w:val="24"/>
              </w:rPr>
              <w:t xml:space="preserve">Pēc </w:t>
            </w:r>
            <w:r>
              <w:rPr>
                <w:spacing w:val="-2"/>
                <w:sz w:val="24"/>
              </w:rPr>
              <w:t>nepieciešamības</w:t>
            </w:r>
          </w:p>
        </w:tc>
        <w:tc>
          <w:tcPr>
            <w:tcW w:w="3029" w:type="dxa"/>
          </w:tcPr>
          <w:p w14:paraId="0FBCCADF" w14:textId="77777777" w:rsidR="00553707" w:rsidRDefault="00000000">
            <w:pPr>
              <w:pStyle w:val="TableParagraph"/>
              <w:spacing w:before="27"/>
              <w:ind w:left="105" w:right="89"/>
              <w:jc w:val="center"/>
              <w:rPr>
                <w:sz w:val="24"/>
              </w:rPr>
            </w:pPr>
            <w:r>
              <w:rPr>
                <w:sz w:val="24"/>
              </w:rPr>
              <w:t>Lēmums</w:t>
            </w:r>
            <w:r>
              <w:rPr>
                <w:spacing w:val="-15"/>
                <w:sz w:val="24"/>
              </w:rPr>
              <w:t xml:space="preserve"> </w:t>
            </w:r>
            <w:r>
              <w:rPr>
                <w:sz w:val="24"/>
              </w:rPr>
              <w:t>par</w:t>
            </w:r>
            <w:r>
              <w:rPr>
                <w:spacing w:val="-15"/>
                <w:sz w:val="24"/>
              </w:rPr>
              <w:t xml:space="preserve"> </w:t>
            </w:r>
            <w:r>
              <w:rPr>
                <w:sz w:val="24"/>
              </w:rPr>
              <w:t>nepieciešamību izmantot – Glābšanas darbu vadītājs vai valsts vai pašvaldības institūcija</w:t>
            </w:r>
          </w:p>
          <w:p w14:paraId="58BF8249" w14:textId="77777777" w:rsidR="00553707" w:rsidRDefault="00000000">
            <w:pPr>
              <w:pStyle w:val="TableParagraph"/>
              <w:ind w:left="105" w:right="92"/>
              <w:jc w:val="center"/>
              <w:rPr>
                <w:sz w:val="24"/>
              </w:rPr>
            </w:pPr>
            <w:r>
              <w:rPr>
                <w:spacing w:val="-5"/>
                <w:sz w:val="24"/>
              </w:rPr>
              <w:t>CAK</w:t>
            </w:r>
          </w:p>
          <w:p w14:paraId="45F609FA" w14:textId="77777777" w:rsidR="00553707" w:rsidRDefault="00000000">
            <w:pPr>
              <w:pStyle w:val="TableParagraph"/>
              <w:ind w:left="98" w:right="81" w:firstLine="4"/>
              <w:jc w:val="both"/>
              <w:rPr>
                <w:sz w:val="24"/>
              </w:rPr>
            </w:pPr>
            <w:r>
              <w:rPr>
                <w:sz w:val="24"/>
              </w:rPr>
              <w:t>Lēmums</w:t>
            </w:r>
            <w:r>
              <w:rPr>
                <w:spacing w:val="-10"/>
                <w:sz w:val="24"/>
              </w:rPr>
              <w:t xml:space="preserve"> </w:t>
            </w:r>
            <w:r>
              <w:rPr>
                <w:sz w:val="24"/>
              </w:rPr>
              <w:t>par</w:t>
            </w:r>
            <w:r>
              <w:rPr>
                <w:spacing w:val="-10"/>
                <w:sz w:val="24"/>
              </w:rPr>
              <w:t xml:space="preserve"> </w:t>
            </w:r>
            <w:r>
              <w:rPr>
                <w:sz w:val="24"/>
              </w:rPr>
              <w:t>atļauju</w:t>
            </w:r>
            <w:r>
              <w:rPr>
                <w:spacing w:val="-9"/>
                <w:sz w:val="24"/>
              </w:rPr>
              <w:t xml:space="preserve"> </w:t>
            </w:r>
            <w:r>
              <w:rPr>
                <w:sz w:val="24"/>
              </w:rPr>
              <w:t>izmantot – Ministrijas valsts sekretārs vai</w:t>
            </w:r>
            <w:r>
              <w:rPr>
                <w:spacing w:val="-1"/>
                <w:sz w:val="24"/>
              </w:rPr>
              <w:t xml:space="preserve"> </w:t>
            </w:r>
            <w:r>
              <w:rPr>
                <w:sz w:val="24"/>
              </w:rPr>
              <w:t>tā</w:t>
            </w:r>
            <w:r>
              <w:rPr>
                <w:spacing w:val="-2"/>
                <w:sz w:val="24"/>
              </w:rPr>
              <w:t xml:space="preserve"> </w:t>
            </w:r>
            <w:r>
              <w:rPr>
                <w:sz w:val="24"/>
              </w:rPr>
              <w:t>pilnvarota</w:t>
            </w:r>
            <w:r>
              <w:rPr>
                <w:spacing w:val="-2"/>
                <w:sz w:val="24"/>
              </w:rPr>
              <w:t xml:space="preserve"> amatpersona</w:t>
            </w:r>
          </w:p>
        </w:tc>
        <w:tc>
          <w:tcPr>
            <w:tcW w:w="3029" w:type="dxa"/>
          </w:tcPr>
          <w:p w14:paraId="0AE9A566" w14:textId="77777777" w:rsidR="00553707" w:rsidRDefault="00553707">
            <w:pPr>
              <w:pStyle w:val="TableParagraph"/>
              <w:rPr>
                <w:sz w:val="24"/>
              </w:rPr>
            </w:pPr>
          </w:p>
          <w:p w14:paraId="407AEAE9" w14:textId="77777777" w:rsidR="00553707" w:rsidRDefault="00553707">
            <w:pPr>
              <w:pStyle w:val="TableParagraph"/>
              <w:rPr>
                <w:sz w:val="24"/>
              </w:rPr>
            </w:pPr>
          </w:p>
          <w:p w14:paraId="4692B09B" w14:textId="77777777" w:rsidR="00553707" w:rsidRDefault="00553707">
            <w:pPr>
              <w:pStyle w:val="TableParagraph"/>
              <w:spacing w:before="27"/>
              <w:rPr>
                <w:sz w:val="24"/>
              </w:rPr>
            </w:pPr>
          </w:p>
          <w:p w14:paraId="048DFA7C" w14:textId="77777777" w:rsidR="00553707" w:rsidRDefault="00000000">
            <w:pPr>
              <w:pStyle w:val="TableParagraph"/>
              <w:spacing w:line="254" w:lineRule="auto"/>
              <w:ind w:left="1089" w:hanging="780"/>
              <w:rPr>
                <w:sz w:val="24"/>
              </w:rPr>
            </w:pPr>
            <w:r>
              <w:rPr>
                <w:sz w:val="24"/>
              </w:rPr>
              <w:t>Valsts</w:t>
            </w:r>
            <w:r>
              <w:rPr>
                <w:spacing w:val="-15"/>
                <w:sz w:val="24"/>
              </w:rPr>
              <w:t xml:space="preserve"> </w:t>
            </w:r>
            <w:r>
              <w:rPr>
                <w:sz w:val="24"/>
              </w:rPr>
              <w:t>materiālo</w:t>
            </w:r>
            <w:r>
              <w:rPr>
                <w:spacing w:val="-15"/>
                <w:sz w:val="24"/>
              </w:rPr>
              <w:t xml:space="preserve"> </w:t>
            </w:r>
            <w:r>
              <w:rPr>
                <w:sz w:val="24"/>
              </w:rPr>
              <w:t xml:space="preserve">rezervju </w:t>
            </w:r>
            <w:r>
              <w:rPr>
                <w:spacing w:val="-2"/>
                <w:sz w:val="24"/>
              </w:rPr>
              <w:t>glabātājs</w:t>
            </w:r>
          </w:p>
        </w:tc>
        <w:tc>
          <w:tcPr>
            <w:tcW w:w="2868" w:type="dxa"/>
          </w:tcPr>
          <w:p w14:paraId="55CF2829" w14:textId="77777777" w:rsidR="00553707" w:rsidRDefault="00553707">
            <w:pPr>
              <w:pStyle w:val="TableParagraph"/>
              <w:rPr>
                <w:sz w:val="24"/>
              </w:rPr>
            </w:pPr>
          </w:p>
          <w:p w14:paraId="074480D1" w14:textId="77777777" w:rsidR="00553707" w:rsidRDefault="00553707">
            <w:pPr>
              <w:pStyle w:val="TableParagraph"/>
              <w:spacing w:before="166"/>
              <w:rPr>
                <w:sz w:val="24"/>
              </w:rPr>
            </w:pPr>
          </w:p>
          <w:p w14:paraId="6A0E962F" w14:textId="77777777" w:rsidR="00553707" w:rsidRDefault="00000000">
            <w:pPr>
              <w:pStyle w:val="TableParagraph"/>
              <w:spacing w:before="1"/>
              <w:ind w:left="914" w:right="38" w:hanging="819"/>
              <w:rPr>
                <w:sz w:val="24"/>
              </w:rPr>
            </w:pPr>
            <w:r>
              <w:rPr>
                <w:sz w:val="24"/>
              </w:rPr>
              <w:t>Glābšanas</w:t>
            </w:r>
            <w:r>
              <w:rPr>
                <w:spacing w:val="-15"/>
                <w:sz w:val="24"/>
              </w:rPr>
              <w:t xml:space="preserve"> </w:t>
            </w:r>
            <w:r>
              <w:rPr>
                <w:sz w:val="24"/>
              </w:rPr>
              <w:t>darbos</w:t>
            </w:r>
            <w:r>
              <w:rPr>
                <w:spacing w:val="-15"/>
                <w:sz w:val="24"/>
              </w:rPr>
              <w:t xml:space="preserve"> </w:t>
            </w:r>
            <w:r>
              <w:rPr>
                <w:sz w:val="24"/>
              </w:rPr>
              <w:t xml:space="preserve">iesaistītās </w:t>
            </w:r>
            <w:r>
              <w:rPr>
                <w:spacing w:val="-2"/>
                <w:sz w:val="24"/>
              </w:rPr>
              <w:t>institūcijas</w:t>
            </w:r>
          </w:p>
        </w:tc>
      </w:tr>
      <w:tr w:rsidR="00553707" w14:paraId="19AE78DA" w14:textId="77777777">
        <w:trPr>
          <w:trHeight w:val="1163"/>
        </w:trPr>
        <w:tc>
          <w:tcPr>
            <w:tcW w:w="629" w:type="dxa"/>
          </w:tcPr>
          <w:p w14:paraId="5C2DFD41" w14:textId="77777777" w:rsidR="00553707" w:rsidRDefault="00553707">
            <w:pPr>
              <w:pStyle w:val="TableParagraph"/>
              <w:spacing w:before="166"/>
              <w:rPr>
                <w:sz w:val="24"/>
              </w:rPr>
            </w:pPr>
          </w:p>
          <w:p w14:paraId="6B597C07" w14:textId="77777777" w:rsidR="00553707" w:rsidRDefault="00000000">
            <w:pPr>
              <w:pStyle w:val="TableParagraph"/>
              <w:spacing w:before="1"/>
              <w:ind w:left="16" w:right="5"/>
              <w:jc w:val="center"/>
              <w:rPr>
                <w:sz w:val="24"/>
              </w:rPr>
            </w:pPr>
            <w:r>
              <w:rPr>
                <w:spacing w:val="-5"/>
                <w:sz w:val="24"/>
              </w:rPr>
              <w:t>9.</w:t>
            </w:r>
          </w:p>
        </w:tc>
        <w:tc>
          <w:tcPr>
            <w:tcW w:w="4784" w:type="dxa"/>
          </w:tcPr>
          <w:p w14:paraId="62F81B71" w14:textId="77777777" w:rsidR="00553707" w:rsidRDefault="00000000">
            <w:pPr>
              <w:pStyle w:val="TableParagraph"/>
              <w:spacing w:before="167"/>
              <w:ind w:left="78" w:right="64" w:hanging="4"/>
              <w:jc w:val="center"/>
              <w:rPr>
                <w:sz w:val="24"/>
              </w:rPr>
            </w:pPr>
            <w:r>
              <w:rPr>
                <w:sz w:val="24"/>
              </w:rPr>
              <w:t>Informācijas par radītajiem zaudējumiem apkopošana</w:t>
            </w:r>
            <w:r>
              <w:rPr>
                <w:spacing w:val="-11"/>
                <w:sz w:val="24"/>
              </w:rPr>
              <w:t xml:space="preserve"> </w:t>
            </w:r>
            <w:r>
              <w:rPr>
                <w:sz w:val="24"/>
              </w:rPr>
              <w:t>un</w:t>
            </w:r>
            <w:r>
              <w:rPr>
                <w:spacing w:val="-10"/>
                <w:sz w:val="24"/>
              </w:rPr>
              <w:t xml:space="preserve"> </w:t>
            </w:r>
            <w:r>
              <w:rPr>
                <w:sz w:val="24"/>
              </w:rPr>
              <w:t>kompensācijas</w:t>
            </w:r>
            <w:r>
              <w:rPr>
                <w:spacing w:val="-11"/>
                <w:sz w:val="24"/>
              </w:rPr>
              <w:t xml:space="preserve"> </w:t>
            </w:r>
            <w:r>
              <w:rPr>
                <w:sz w:val="24"/>
              </w:rPr>
              <w:t>par</w:t>
            </w:r>
            <w:r>
              <w:rPr>
                <w:spacing w:val="-9"/>
                <w:sz w:val="24"/>
              </w:rPr>
              <w:t xml:space="preserve"> </w:t>
            </w:r>
            <w:r>
              <w:rPr>
                <w:sz w:val="24"/>
              </w:rPr>
              <w:t xml:space="preserve">zaudējumiem </w:t>
            </w:r>
            <w:r>
              <w:rPr>
                <w:spacing w:val="-2"/>
                <w:sz w:val="24"/>
              </w:rPr>
              <w:t>noteikšana</w:t>
            </w:r>
          </w:p>
        </w:tc>
        <w:tc>
          <w:tcPr>
            <w:tcW w:w="1752" w:type="dxa"/>
          </w:tcPr>
          <w:p w14:paraId="6341A47A" w14:textId="77777777" w:rsidR="00553707" w:rsidRDefault="00553707">
            <w:pPr>
              <w:pStyle w:val="TableParagraph"/>
              <w:spacing w:before="166"/>
              <w:rPr>
                <w:sz w:val="24"/>
              </w:rPr>
            </w:pPr>
          </w:p>
          <w:p w14:paraId="684FC1C5" w14:textId="77777777" w:rsidR="00553707" w:rsidRDefault="00000000">
            <w:pPr>
              <w:pStyle w:val="TableParagraph"/>
              <w:spacing w:before="1"/>
              <w:ind w:left="15" w:right="5"/>
              <w:jc w:val="center"/>
              <w:rPr>
                <w:sz w:val="24"/>
              </w:rPr>
            </w:pPr>
            <w:r>
              <w:rPr>
                <w:sz w:val="24"/>
              </w:rPr>
              <w:t xml:space="preserve">1 </w:t>
            </w:r>
            <w:r>
              <w:rPr>
                <w:spacing w:val="-2"/>
                <w:sz w:val="24"/>
              </w:rPr>
              <w:t>mēnesis</w:t>
            </w:r>
          </w:p>
        </w:tc>
        <w:tc>
          <w:tcPr>
            <w:tcW w:w="3029" w:type="dxa"/>
          </w:tcPr>
          <w:p w14:paraId="56C9A085" w14:textId="77777777" w:rsidR="00553707" w:rsidRDefault="00553707">
            <w:pPr>
              <w:pStyle w:val="TableParagraph"/>
              <w:spacing w:before="27"/>
              <w:rPr>
                <w:sz w:val="24"/>
              </w:rPr>
            </w:pPr>
          </w:p>
          <w:p w14:paraId="101FF51F" w14:textId="77777777" w:rsidR="00553707" w:rsidRDefault="00000000">
            <w:pPr>
              <w:pStyle w:val="TableParagraph"/>
              <w:ind w:left="1260" w:right="528" w:hanging="267"/>
              <w:rPr>
                <w:sz w:val="24"/>
              </w:rPr>
            </w:pPr>
            <w:r>
              <w:rPr>
                <w:spacing w:val="-2"/>
                <w:sz w:val="24"/>
              </w:rPr>
              <w:t xml:space="preserve">Ministrijas </w:t>
            </w:r>
            <w:r>
              <w:rPr>
                <w:spacing w:val="-4"/>
                <w:sz w:val="24"/>
              </w:rPr>
              <w:t>CAK</w:t>
            </w:r>
          </w:p>
        </w:tc>
        <w:tc>
          <w:tcPr>
            <w:tcW w:w="3029" w:type="dxa"/>
          </w:tcPr>
          <w:p w14:paraId="350B61D5" w14:textId="77777777" w:rsidR="00553707" w:rsidRDefault="00553707">
            <w:pPr>
              <w:pStyle w:val="TableParagraph"/>
              <w:spacing w:before="27"/>
              <w:rPr>
                <w:sz w:val="24"/>
              </w:rPr>
            </w:pPr>
          </w:p>
          <w:p w14:paraId="10B4EB5E" w14:textId="77777777" w:rsidR="00553707" w:rsidRDefault="00000000">
            <w:pPr>
              <w:pStyle w:val="TableParagraph"/>
              <w:ind w:left="1262" w:right="528" w:hanging="267"/>
              <w:rPr>
                <w:sz w:val="24"/>
              </w:rPr>
            </w:pPr>
            <w:r>
              <w:rPr>
                <w:spacing w:val="-2"/>
                <w:sz w:val="24"/>
              </w:rPr>
              <w:t xml:space="preserve">Ministrijas </w:t>
            </w:r>
            <w:r>
              <w:rPr>
                <w:spacing w:val="-4"/>
                <w:sz w:val="24"/>
              </w:rPr>
              <w:t>CAK</w:t>
            </w:r>
          </w:p>
        </w:tc>
        <w:tc>
          <w:tcPr>
            <w:tcW w:w="2868" w:type="dxa"/>
          </w:tcPr>
          <w:p w14:paraId="07B63777" w14:textId="77777777" w:rsidR="00553707" w:rsidRDefault="00000000">
            <w:pPr>
              <w:pStyle w:val="TableParagraph"/>
              <w:spacing w:before="27"/>
              <w:ind w:left="372" w:right="349" w:firstLine="542"/>
              <w:rPr>
                <w:sz w:val="24"/>
              </w:rPr>
            </w:pPr>
            <w:r>
              <w:rPr>
                <w:spacing w:val="-2"/>
                <w:sz w:val="24"/>
              </w:rPr>
              <w:t xml:space="preserve">Ministrijas </w:t>
            </w:r>
            <w:r>
              <w:rPr>
                <w:sz w:val="24"/>
              </w:rPr>
              <w:t>Iesaistītās</w:t>
            </w:r>
            <w:r>
              <w:rPr>
                <w:spacing w:val="-15"/>
                <w:sz w:val="24"/>
              </w:rPr>
              <w:t xml:space="preserve"> </w:t>
            </w:r>
            <w:r>
              <w:rPr>
                <w:sz w:val="24"/>
              </w:rPr>
              <w:t>pašvaldības</w:t>
            </w:r>
          </w:p>
          <w:p w14:paraId="747A7A30" w14:textId="77777777" w:rsidR="00553707" w:rsidRDefault="00000000">
            <w:pPr>
              <w:pStyle w:val="TableParagraph"/>
              <w:ind w:left="569" w:right="38" w:firstLine="336"/>
              <w:rPr>
                <w:sz w:val="24"/>
              </w:rPr>
            </w:pPr>
            <w:r>
              <w:rPr>
                <w:sz w:val="24"/>
              </w:rPr>
              <w:t xml:space="preserve">iestādes un </w:t>
            </w:r>
            <w:r>
              <w:rPr>
                <w:spacing w:val="-2"/>
                <w:sz w:val="24"/>
              </w:rPr>
              <w:t>kapitālsabiedrības</w:t>
            </w:r>
          </w:p>
        </w:tc>
      </w:tr>
    </w:tbl>
    <w:p w14:paraId="555F0EF2" w14:textId="77777777" w:rsidR="00553707" w:rsidRDefault="00553707">
      <w:pPr>
        <w:rPr>
          <w:sz w:val="24"/>
        </w:rPr>
        <w:sectPr w:rsidR="00553707" w:rsidSect="00CD44C4">
          <w:pgSz w:w="16840" w:h="11910" w:orient="landscape"/>
          <w:pgMar w:top="1340" w:right="260" w:bottom="1240" w:left="260" w:header="0" w:footer="988" w:gutter="0"/>
          <w:cols w:space="720"/>
        </w:sectPr>
      </w:pPr>
    </w:p>
    <w:p w14:paraId="3ACD4C41" w14:textId="77777777" w:rsidR="00553707" w:rsidRDefault="00553707">
      <w:pPr>
        <w:pStyle w:val="BodyText"/>
        <w:spacing w:before="37"/>
        <w:rPr>
          <w:sz w:val="20"/>
        </w:rPr>
      </w:pPr>
    </w:p>
    <w:p w14:paraId="70F33A7E" w14:textId="77777777" w:rsidR="00553707" w:rsidRDefault="00553707">
      <w:pPr>
        <w:rPr>
          <w:sz w:val="20"/>
        </w:rPr>
        <w:sectPr w:rsidR="00553707" w:rsidSect="00CD44C4">
          <w:pgSz w:w="16840" w:h="11910" w:orient="landscape"/>
          <w:pgMar w:top="1340" w:right="260" w:bottom="1240" w:left="260" w:header="0" w:footer="988" w:gutter="0"/>
          <w:cols w:space="720"/>
        </w:sectPr>
      </w:pPr>
    </w:p>
    <w:p w14:paraId="3E17EEA8" w14:textId="77777777" w:rsidR="00553707" w:rsidRDefault="00000000">
      <w:pPr>
        <w:pStyle w:val="Heading2"/>
        <w:spacing w:before="89"/>
        <w:jc w:val="right"/>
      </w:pPr>
      <w:bookmarkStart w:id="73" w:name="_Toc159258677"/>
      <w:r>
        <w:t>Būvju</w:t>
      </w:r>
      <w:r>
        <w:rPr>
          <w:spacing w:val="-4"/>
        </w:rPr>
        <w:t xml:space="preserve"> </w:t>
      </w:r>
      <w:r>
        <w:rPr>
          <w:spacing w:val="-2"/>
        </w:rPr>
        <w:t>sabrukums</w:t>
      </w:r>
      <w:bookmarkEnd w:id="73"/>
    </w:p>
    <w:p w14:paraId="372B78AD" w14:textId="77777777" w:rsidR="00553707" w:rsidRDefault="00000000">
      <w:pPr>
        <w:rPr>
          <w:b/>
          <w:sz w:val="24"/>
        </w:rPr>
      </w:pPr>
      <w:r>
        <w:br w:type="column"/>
      </w:r>
    </w:p>
    <w:p w14:paraId="19C14FEE" w14:textId="77777777" w:rsidR="00553707" w:rsidRDefault="00553707">
      <w:pPr>
        <w:pStyle w:val="BodyText"/>
        <w:spacing w:before="18"/>
        <w:rPr>
          <w:b/>
        </w:rPr>
      </w:pPr>
    </w:p>
    <w:p w14:paraId="28241117" w14:textId="77777777" w:rsidR="00553707" w:rsidRDefault="00000000">
      <w:pPr>
        <w:pStyle w:val="ListParagraph"/>
        <w:numPr>
          <w:ilvl w:val="0"/>
          <w:numId w:val="11"/>
        </w:numPr>
        <w:tabs>
          <w:tab w:val="left" w:pos="420"/>
        </w:tabs>
        <w:ind w:left="420" w:right="870" w:hanging="420"/>
        <w:rPr>
          <w:sz w:val="24"/>
        </w:rPr>
      </w:pPr>
      <w:r>
        <w:rPr>
          <w:spacing w:val="-2"/>
          <w:sz w:val="24"/>
        </w:rPr>
        <w:t>tabula</w:t>
      </w:r>
    </w:p>
    <w:p w14:paraId="0AB0589B" w14:textId="77777777" w:rsidR="00553707" w:rsidRDefault="00553707">
      <w:pPr>
        <w:jc w:val="right"/>
        <w:rPr>
          <w:sz w:val="24"/>
        </w:rPr>
        <w:sectPr w:rsidR="00553707" w:rsidSect="00CD44C4">
          <w:type w:val="continuous"/>
          <w:pgSz w:w="16840" w:h="11910" w:orient="landscape"/>
          <w:pgMar w:top="940" w:right="260" w:bottom="280" w:left="260" w:header="0" w:footer="988" w:gutter="0"/>
          <w:cols w:num="2" w:space="720" w:equalWidth="0">
            <w:col w:w="9229" w:space="40"/>
            <w:col w:w="7051"/>
          </w:cols>
        </w:sectPr>
      </w:pPr>
    </w:p>
    <w:tbl>
      <w:tblPr>
        <w:tblW w:w="0" w:type="auto"/>
        <w:tblInd w:w="131"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631"/>
        <w:gridCol w:w="4784"/>
        <w:gridCol w:w="1749"/>
        <w:gridCol w:w="3031"/>
        <w:gridCol w:w="3026"/>
        <w:gridCol w:w="2846"/>
      </w:tblGrid>
      <w:tr w:rsidR="00553707" w14:paraId="3F2DB6F5" w14:textId="77777777">
        <w:trPr>
          <w:trHeight w:val="520"/>
        </w:trPr>
        <w:tc>
          <w:tcPr>
            <w:tcW w:w="631" w:type="dxa"/>
            <w:shd w:val="clear" w:color="auto" w:fill="C0C0C0"/>
          </w:tcPr>
          <w:p w14:paraId="2A43DD18" w14:textId="77777777" w:rsidR="00553707" w:rsidRDefault="00000000">
            <w:pPr>
              <w:pStyle w:val="TableParagraph"/>
              <w:spacing w:before="31"/>
              <w:ind w:left="155" w:right="134" w:firstLine="19"/>
              <w:rPr>
                <w:b/>
                <w:sz w:val="20"/>
              </w:rPr>
            </w:pPr>
            <w:r>
              <w:rPr>
                <w:b/>
                <w:spacing w:val="-4"/>
                <w:sz w:val="20"/>
              </w:rPr>
              <w:t>Nr. p.k.</w:t>
            </w:r>
          </w:p>
        </w:tc>
        <w:tc>
          <w:tcPr>
            <w:tcW w:w="4784" w:type="dxa"/>
            <w:shd w:val="clear" w:color="auto" w:fill="C0C0C0"/>
          </w:tcPr>
          <w:p w14:paraId="0885B0B2" w14:textId="77777777" w:rsidR="00553707" w:rsidRDefault="00000000">
            <w:pPr>
              <w:pStyle w:val="TableParagraph"/>
              <w:spacing w:before="144"/>
              <w:ind w:left="1440"/>
              <w:rPr>
                <w:b/>
                <w:sz w:val="20"/>
              </w:rPr>
            </w:pPr>
            <w:r>
              <w:rPr>
                <w:b/>
                <w:sz w:val="20"/>
              </w:rPr>
              <w:t>Pasākuma</w:t>
            </w:r>
            <w:r>
              <w:rPr>
                <w:b/>
                <w:spacing w:val="-7"/>
                <w:sz w:val="20"/>
              </w:rPr>
              <w:t xml:space="preserve"> </w:t>
            </w:r>
            <w:r>
              <w:rPr>
                <w:b/>
                <w:spacing w:val="-2"/>
                <w:sz w:val="20"/>
              </w:rPr>
              <w:t>nosaukums</w:t>
            </w:r>
          </w:p>
        </w:tc>
        <w:tc>
          <w:tcPr>
            <w:tcW w:w="1749" w:type="dxa"/>
            <w:shd w:val="clear" w:color="auto" w:fill="C0C0C0"/>
          </w:tcPr>
          <w:p w14:paraId="0BD86160" w14:textId="77777777" w:rsidR="00553707" w:rsidRDefault="00000000">
            <w:pPr>
              <w:pStyle w:val="TableParagraph"/>
              <w:spacing w:before="144"/>
              <w:ind w:left="19" w:right="4"/>
              <w:jc w:val="center"/>
              <w:rPr>
                <w:b/>
                <w:sz w:val="20"/>
              </w:rPr>
            </w:pPr>
            <w:r>
              <w:rPr>
                <w:b/>
                <w:sz w:val="20"/>
              </w:rPr>
              <w:t>Izpildes</w:t>
            </w:r>
            <w:r>
              <w:rPr>
                <w:b/>
                <w:spacing w:val="-12"/>
                <w:sz w:val="20"/>
              </w:rPr>
              <w:t xml:space="preserve"> </w:t>
            </w:r>
            <w:r>
              <w:rPr>
                <w:b/>
                <w:spacing w:val="-2"/>
                <w:sz w:val="20"/>
              </w:rPr>
              <w:t>termiņš</w:t>
            </w:r>
          </w:p>
        </w:tc>
        <w:tc>
          <w:tcPr>
            <w:tcW w:w="3031" w:type="dxa"/>
            <w:shd w:val="clear" w:color="auto" w:fill="C0C0C0"/>
          </w:tcPr>
          <w:p w14:paraId="071C6902" w14:textId="77777777" w:rsidR="00553707" w:rsidRDefault="00000000">
            <w:pPr>
              <w:pStyle w:val="TableParagraph"/>
              <w:spacing w:before="144"/>
              <w:ind w:left="106" w:right="90"/>
              <w:jc w:val="center"/>
              <w:rPr>
                <w:b/>
                <w:sz w:val="20"/>
              </w:rPr>
            </w:pPr>
            <w:r>
              <w:rPr>
                <w:b/>
                <w:sz w:val="20"/>
              </w:rPr>
              <w:t>Lēmuma</w:t>
            </w:r>
            <w:r>
              <w:rPr>
                <w:b/>
                <w:spacing w:val="-5"/>
                <w:sz w:val="20"/>
              </w:rPr>
              <w:t xml:space="preserve"> </w:t>
            </w:r>
            <w:r>
              <w:rPr>
                <w:b/>
                <w:spacing w:val="-2"/>
                <w:sz w:val="20"/>
              </w:rPr>
              <w:t>pieņēmējs</w:t>
            </w:r>
          </w:p>
        </w:tc>
        <w:tc>
          <w:tcPr>
            <w:tcW w:w="3026" w:type="dxa"/>
            <w:shd w:val="clear" w:color="auto" w:fill="C0C0C0"/>
          </w:tcPr>
          <w:p w14:paraId="67F52FFD" w14:textId="77777777" w:rsidR="00553707" w:rsidRDefault="00000000">
            <w:pPr>
              <w:pStyle w:val="TableParagraph"/>
              <w:spacing w:before="144"/>
              <w:ind w:left="212"/>
              <w:rPr>
                <w:b/>
                <w:sz w:val="20"/>
              </w:rPr>
            </w:pPr>
            <w:r>
              <w:rPr>
                <w:b/>
                <w:sz w:val="20"/>
              </w:rPr>
              <w:t>Par</w:t>
            </w:r>
            <w:r>
              <w:rPr>
                <w:b/>
                <w:spacing w:val="-9"/>
                <w:sz w:val="20"/>
              </w:rPr>
              <w:t xml:space="preserve"> </w:t>
            </w:r>
            <w:r>
              <w:rPr>
                <w:b/>
                <w:sz w:val="20"/>
              </w:rPr>
              <w:t>izpildi</w:t>
            </w:r>
            <w:r>
              <w:rPr>
                <w:b/>
                <w:spacing w:val="-8"/>
                <w:sz w:val="20"/>
              </w:rPr>
              <w:t xml:space="preserve"> </w:t>
            </w:r>
            <w:r>
              <w:rPr>
                <w:b/>
                <w:sz w:val="20"/>
              </w:rPr>
              <w:t>atbildīgā</w:t>
            </w:r>
            <w:r>
              <w:rPr>
                <w:b/>
                <w:spacing w:val="-6"/>
                <w:sz w:val="20"/>
              </w:rPr>
              <w:t xml:space="preserve"> </w:t>
            </w:r>
            <w:r>
              <w:rPr>
                <w:b/>
                <w:spacing w:val="-2"/>
                <w:sz w:val="20"/>
              </w:rPr>
              <w:t>institūcija</w:t>
            </w:r>
          </w:p>
        </w:tc>
        <w:tc>
          <w:tcPr>
            <w:tcW w:w="2846" w:type="dxa"/>
            <w:shd w:val="clear" w:color="auto" w:fill="C0C0C0"/>
          </w:tcPr>
          <w:p w14:paraId="443EFAF1" w14:textId="77777777" w:rsidR="00553707" w:rsidRDefault="00000000">
            <w:pPr>
              <w:pStyle w:val="TableParagraph"/>
              <w:spacing w:before="144"/>
              <w:ind w:left="18"/>
              <w:jc w:val="center"/>
              <w:rPr>
                <w:b/>
                <w:sz w:val="20"/>
              </w:rPr>
            </w:pPr>
            <w:r>
              <w:rPr>
                <w:b/>
                <w:spacing w:val="-2"/>
                <w:sz w:val="20"/>
              </w:rPr>
              <w:t>Izpildītāji</w:t>
            </w:r>
          </w:p>
        </w:tc>
      </w:tr>
      <w:tr w:rsidR="00553707" w14:paraId="7C68BF48" w14:textId="77777777">
        <w:trPr>
          <w:trHeight w:val="335"/>
        </w:trPr>
        <w:tc>
          <w:tcPr>
            <w:tcW w:w="16067" w:type="dxa"/>
            <w:gridSpan w:val="6"/>
            <w:shd w:val="clear" w:color="auto" w:fill="FFE499"/>
          </w:tcPr>
          <w:p w14:paraId="57D0B2D0" w14:textId="77777777" w:rsidR="00553707" w:rsidRDefault="00000000">
            <w:pPr>
              <w:pStyle w:val="TableParagraph"/>
              <w:spacing w:before="30"/>
              <w:ind w:left="20" w:right="1"/>
              <w:jc w:val="center"/>
              <w:rPr>
                <w:b/>
                <w:i/>
                <w:sz w:val="24"/>
              </w:rPr>
            </w:pPr>
            <w:r>
              <w:rPr>
                <w:b/>
                <w:i/>
                <w:sz w:val="24"/>
              </w:rPr>
              <w:t>Preventīvie</w:t>
            </w:r>
            <w:r>
              <w:rPr>
                <w:b/>
                <w:i/>
                <w:spacing w:val="-5"/>
                <w:sz w:val="24"/>
              </w:rPr>
              <w:t xml:space="preserve"> </w:t>
            </w:r>
            <w:r>
              <w:rPr>
                <w:b/>
                <w:i/>
                <w:sz w:val="24"/>
              </w:rPr>
              <w:t>un</w:t>
            </w:r>
            <w:r>
              <w:rPr>
                <w:b/>
                <w:i/>
                <w:spacing w:val="-3"/>
                <w:sz w:val="24"/>
              </w:rPr>
              <w:t xml:space="preserve"> </w:t>
            </w:r>
            <w:r>
              <w:rPr>
                <w:b/>
                <w:i/>
                <w:sz w:val="24"/>
              </w:rPr>
              <w:t>gatavības</w:t>
            </w:r>
            <w:r>
              <w:rPr>
                <w:b/>
                <w:i/>
                <w:spacing w:val="-5"/>
                <w:sz w:val="24"/>
              </w:rPr>
              <w:t xml:space="preserve"> </w:t>
            </w:r>
            <w:r>
              <w:rPr>
                <w:b/>
                <w:i/>
                <w:spacing w:val="-2"/>
                <w:sz w:val="24"/>
              </w:rPr>
              <w:t>pasākumi</w:t>
            </w:r>
          </w:p>
        </w:tc>
      </w:tr>
      <w:tr w:rsidR="00553707" w14:paraId="6F414BFB" w14:textId="77777777">
        <w:trPr>
          <w:trHeight w:val="1440"/>
        </w:trPr>
        <w:tc>
          <w:tcPr>
            <w:tcW w:w="631" w:type="dxa"/>
          </w:tcPr>
          <w:p w14:paraId="597F38AC" w14:textId="77777777" w:rsidR="00553707" w:rsidRDefault="00553707">
            <w:pPr>
              <w:pStyle w:val="TableParagraph"/>
              <w:rPr>
                <w:sz w:val="24"/>
              </w:rPr>
            </w:pPr>
          </w:p>
          <w:p w14:paraId="00AE00B8" w14:textId="77777777" w:rsidR="00553707" w:rsidRDefault="00553707">
            <w:pPr>
              <w:pStyle w:val="TableParagraph"/>
              <w:spacing w:before="30"/>
              <w:rPr>
                <w:sz w:val="24"/>
              </w:rPr>
            </w:pPr>
          </w:p>
          <w:p w14:paraId="2E5E4B57" w14:textId="77777777" w:rsidR="00553707" w:rsidRDefault="00000000">
            <w:pPr>
              <w:pStyle w:val="TableParagraph"/>
              <w:ind w:left="14"/>
              <w:jc w:val="center"/>
              <w:rPr>
                <w:sz w:val="24"/>
              </w:rPr>
            </w:pPr>
            <w:r>
              <w:rPr>
                <w:spacing w:val="-5"/>
                <w:sz w:val="24"/>
              </w:rPr>
              <w:t>1.</w:t>
            </w:r>
          </w:p>
        </w:tc>
        <w:tc>
          <w:tcPr>
            <w:tcW w:w="4784" w:type="dxa"/>
          </w:tcPr>
          <w:p w14:paraId="727D20CB" w14:textId="77777777" w:rsidR="00553707" w:rsidRDefault="00553707">
            <w:pPr>
              <w:pStyle w:val="TableParagraph"/>
              <w:spacing w:before="30"/>
              <w:rPr>
                <w:sz w:val="24"/>
              </w:rPr>
            </w:pPr>
          </w:p>
          <w:p w14:paraId="45600F6F" w14:textId="77777777" w:rsidR="00553707" w:rsidRDefault="00000000">
            <w:pPr>
              <w:pStyle w:val="TableParagraph"/>
              <w:ind w:left="136" w:right="120"/>
              <w:jc w:val="center"/>
              <w:rPr>
                <w:sz w:val="24"/>
              </w:rPr>
            </w:pPr>
            <w:r>
              <w:rPr>
                <w:sz w:val="24"/>
              </w:rPr>
              <w:t>Publisku</w:t>
            </w:r>
            <w:r>
              <w:rPr>
                <w:spacing w:val="-10"/>
                <w:sz w:val="24"/>
              </w:rPr>
              <w:t xml:space="preserve"> </w:t>
            </w:r>
            <w:r>
              <w:rPr>
                <w:sz w:val="24"/>
              </w:rPr>
              <w:t>ēku</w:t>
            </w:r>
            <w:r>
              <w:rPr>
                <w:spacing w:val="-10"/>
                <w:sz w:val="24"/>
              </w:rPr>
              <w:t xml:space="preserve"> </w:t>
            </w:r>
            <w:r>
              <w:rPr>
                <w:sz w:val="24"/>
              </w:rPr>
              <w:t>ekspluatācijas</w:t>
            </w:r>
            <w:r>
              <w:rPr>
                <w:spacing w:val="-11"/>
                <w:sz w:val="24"/>
              </w:rPr>
              <w:t xml:space="preserve"> </w:t>
            </w:r>
            <w:r>
              <w:rPr>
                <w:sz w:val="24"/>
              </w:rPr>
              <w:t>kontrole,</w:t>
            </w:r>
            <w:r>
              <w:rPr>
                <w:spacing w:val="-10"/>
                <w:sz w:val="24"/>
              </w:rPr>
              <w:t xml:space="preserve"> </w:t>
            </w:r>
            <w:r>
              <w:rPr>
                <w:sz w:val="24"/>
              </w:rPr>
              <w:t>atzinuma sniegšana un citu dienestu informēšana par iespējamo neatbilstības konstatēšanu</w:t>
            </w:r>
          </w:p>
        </w:tc>
        <w:tc>
          <w:tcPr>
            <w:tcW w:w="1749" w:type="dxa"/>
          </w:tcPr>
          <w:p w14:paraId="113CE4FA" w14:textId="77777777" w:rsidR="00553707" w:rsidRDefault="00553707">
            <w:pPr>
              <w:pStyle w:val="TableParagraph"/>
              <w:rPr>
                <w:sz w:val="24"/>
              </w:rPr>
            </w:pPr>
          </w:p>
          <w:p w14:paraId="68290184" w14:textId="77777777" w:rsidR="00553707" w:rsidRDefault="00553707">
            <w:pPr>
              <w:pStyle w:val="TableParagraph"/>
              <w:spacing w:before="30"/>
              <w:rPr>
                <w:sz w:val="24"/>
              </w:rPr>
            </w:pPr>
          </w:p>
          <w:p w14:paraId="082C15B9" w14:textId="77777777" w:rsidR="00553707" w:rsidRDefault="00000000">
            <w:pPr>
              <w:pStyle w:val="TableParagraph"/>
              <w:ind w:left="19"/>
              <w:jc w:val="center"/>
              <w:rPr>
                <w:sz w:val="24"/>
              </w:rPr>
            </w:pPr>
            <w:r>
              <w:rPr>
                <w:spacing w:val="-2"/>
                <w:sz w:val="24"/>
              </w:rPr>
              <w:t>Pastāvīgi</w:t>
            </w:r>
          </w:p>
        </w:tc>
        <w:tc>
          <w:tcPr>
            <w:tcW w:w="3031" w:type="dxa"/>
          </w:tcPr>
          <w:p w14:paraId="1E4A1BD9" w14:textId="77777777" w:rsidR="00553707" w:rsidRDefault="00000000">
            <w:pPr>
              <w:pStyle w:val="TableParagraph"/>
              <w:spacing w:before="30"/>
              <w:ind w:left="106" w:right="88"/>
              <w:jc w:val="center"/>
              <w:rPr>
                <w:sz w:val="24"/>
              </w:rPr>
            </w:pPr>
            <w:r>
              <w:rPr>
                <w:spacing w:val="-4"/>
                <w:sz w:val="24"/>
              </w:rPr>
              <w:t>BVKB</w:t>
            </w:r>
          </w:p>
          <w:p w14:paraId="1C1B0BCE" w14:textId="77777777" w:rsidR="00553707" w:rsidRDefault="00000000">
            <w:pPr>
              <w:pStyle w:val="TableParagraph"/>
              <w:ind w:left="218" w:right="198"/>
              <w:jc w:val="center"/>
              <w:rPr>
                <w:sz w:val="24"/>
              </w:rPr>
            </w:pPr>
            <w:r>
              <w:rPr>
                <w:sz w:val="24"/>
              </w:rPr>
              <w:t>VUGD</w:t>
            </w:r>
            <w:r>
              <w:rPr>
                <w:spacing w:val="-13"/>
                <w:sz w:val="24"/>
              </w:rPr>
              <w:t xml:space="preserve"> </w:t>
            </w:r>
            <w:r>
              <w:rPr>
                <w:sz w:val="24"/>
              </w:rPr>
              <w:t>RRP</w:t>
            </w:r>
            <w:r>
              <w:rPr>
                <w:spacing w:val="-11"/>
                <w:sz w:val="24"/>
              </w:rPr>
              <w:t xml:space="preserve"> </w:t>
            </w:r>
            <w:r>
              <w:rPr>
                <w:sz w:val="24"/>
              </w:rPr>
              <w:t>Olaines</w:t>
            </w:r>
            <w:r>
              <w:rPr>
                <w:spacing w:val="-13"/>
                <w:sz w:val="24"/>
              </w:rPr>
              <w:t xml:space="preserve"> </w:t>
            </w:r>
            <w:r>
              <w:rPr>
                <w:sz w:val="24"/>
              </w:rPr>
              <w:t xml:space="preserve">daļa </w:t>
            </w:r>
            <w:r>
              <w:rPr>
                <w:spacing w:val="-6"/>
                <w:sz w:val="24"/>
              </w:rPr>
              <w:t>VI</w:t>
            </w:r>
          </w:p>
          <w:p w14:paraId="54A0AB9C" w14:textId="77777777" w:rsidR="00553707" w:rsidRDefault="00000000">
            <w:pPr>
              <w:pStyle w:val="TableParagraph"/>
              <w:ind w:left="1075" w:hanging="893"/>
              <w:rPr>
                <w:sz w:val="24"/>
              </w:rPr>
            </w:pPr>
            <w:r>
              <w:rPr>
                <w:sz w:val="24"/>
              </w:rPr>
              <w:t>Olaines</w:t>
            </w:r>
            <w:r>
              <w:rPr>
                <w:spacing w:val="-15"/>
                <w:sz w:val="24"/>
              </w:rPr>
              <w:t xml:space="preserve"> </w:t>
            </w:r>
            <w:r>
              <w:rPr>
                <w:sz w:val="24"/>
              </w:rPr>
              <w:t>novada</w:t>
            </w:r>
            <w:r>
              <w:rPr>
                <w:spacing w:val="-15"/>
                <w:sz w:val="24"/>
              </w:rPr>
              <w:t xml:space="preserve"> </w:t>
            </w:r>
            <w:r>
              <w:rPr>
                <w:sz w:val="24"/>
              </w:rPr>
              <w:t xml:space="preserve">pašvaldības </w:t>
            </w:r>
            <w:r>
              <w:rPr>
                <w:spacing w:val="-2"/>
                <w:sz w:val="24"/>
              </w:rPr>
              <w:t>būvvalde</w:t>
            </w:r>
          </w:p>
        </w:tc>
        <w:tc>
          <w:tcPr>
            <w:tcW w:w="3026" w:type="dxa"/>
          </w:tcPr>
          <w:p w14:paraId="32E46E58" w14:textId="77777777" w:rsidR="00553707" w:rsidRDefault="00000000">
            <w:pPr>
              <w:pStyle w:val="TableParagraph"/>
              <w:spacing w:before="30"/>
              <w:ind w:left="104" w:right="85"/>
              <w:jc w:val="center"/>
              <w:rPr>
                <w:sz w:val="24"/>
              </w:rPr>
            </w:pPr>
            <w:r>
              <w:rPr>
                <w:spacing w:val="-4"/>
                <w:sz w:val="24"/>
              </w:rPr>
              <w:t>BVKB</w:t>
            </w:r>
          </w:p>
          <w:p w14:paraId="0069E450" w14:textId="77777777" w:rsidR="00553707" w:rsidRDefault="00000000">
            <w:pPr>
              <w:pStyle w:val="TableParagraph"/>
              <w:ind w:left="235" w:right="214"/>
              <w:jc w:val="center"/>
              <w:rPr>
                <w:sz w:val="24"/>
              </w:rPr>
            </w:pPr>
            <w:r>
              <w:rPr>
                <w:sz w:val="24"/>
              </w:rPr>
              <w:t>VUGD</w:t>
            </w:r>
            <w:r>
              <w:rPr>
                <w:spacing w:val="-13"/>
                <w:sz w:val="24"/>
              </w:rPr>
              <w:t xml:space="preserve"> </w:t>
            </w:r>
            <w:r>
              <w:rPr>
                <w:sz w:val="24"/>
              </w:rPr>
              <w:t>RRP</w:t>
            </w:r>
            <w:r>
              <w:rPr>
                <w:spacing w:val="-11"/>
                <w:sz w:val="24"/>
              </w:rPr>
              <w:t xml:space="preserve"> </w:t>
            </w:r>
            <w:r>
              <w:rPr>
                <w:sz w:val="24"/>
              </w:rPr>
              <w:t>Olaines</w:t>
            </w:r>
            <w:r>
              <w:rPr>
                <w:spacing w:val="-13"/>
                <w:sz w:val="24"/>
              </w:rPr>
              <w:t xml:space="preserve"> </w:t>
            </w:r>
            <w:r>
              <w:rPr>
                <w:sz w:val="24"/>
              </w:rPr>
              <w:t xml:space="preserve">daļa </w:t>
            </w:r>
            <w:r>
              <w:rPr>
                <w:spacing w:val="-6"/>
                <w:sz w:val="24"/>
              </w:rPr>
              <w:t>VI</w:t>
            </w:r>
          </w:p>
          <w:p w14:paraId="79688955" w14:textId="77777777" w:rsidR="00553707" w:rsidRDefault="00000000">
            <w:pPr>
              <w:pStyle w:val="TableParagraph"/>
              <w:ind w:left="1074" w:hanging="893"/>
              <w:rPr>
                <w:sz w:val="24"/>
              </w:rPr>
            </w:pPr>
            <w:r>
              <w:rPr>
                <w:sz w:val="24"/>
              </w:rPr>
              <w:t>Olaines</w:t>
            </w:r>
            <w:r>
              <w:rPr>
                <w:spacing w:val="-15"/>
                <w:sz w:val="24"/>
              </w:rPr>
              <w:t xml:space="preserve"> </w:t>
            </w:r>
            <w:r>
              <w:rPr>
                <w:sz w:val="24"/>
              </w:rPr>
              <w:t>novada</w:t>
            </w:r>
            <w:r>
              <w:rPr>
                <w:spacing w:val="-15"/>
                <w:sz w:val="24"/>
              </w:rPr>
              <w:t xml:space="preserve"> </w:t>
            </w:r>
            <w:r>
              <w:rPr>
                <w:sz w:val="24"/>
              </w:rPr>
              <w:t xml:space="preserve">pašvaldības </w:t>
            </w:r>
            <w:r>
              <w:rPr>
                <w:spacing w:val="-2"/>
                <w:sz w:val="24"/>
              </w:rPr>
              <w:t>būvvalde</w:t>
            </w:r>
          </w:p>
        </w:tc>
        <w:tc>
          <w:tcPr>
            <w:tcW w:w="2846" w:type="dxa"/>
          </w:tcPr>
          <w:p w14:paraId="3A696B88" w14:textId="77777777" w:rsidR="00553707" w:rsidRDefault="00000000">
            <w:pPr>
              <w:pStyle w:val="TableParagraph"/>
              <w:spacing w:before="30"/>
              <w:ind w:left="19"/>
              <w:jc w:val="center"/>
              <w:rPr>
                <w:sz w:val="24"/>
              </w:rPr>
            </w:pPr>
            <w:r>
              <w:rPr>
                <w:spacing w:val="-4"/>
                <w:sz w:val="24"/>
              </w:rPr>
              <w:t>BVKB</w:t>
            </w:r>
          </w:p>
          <w:p w14:paraId="794F069C" w14:textId="77777777" w:rsidR="00553707" w:rsidRDefault="00000000">
            <w:pPr>
              <w:pStyle w:val="TableParagraph"/>
              <w:ind w:left="165" w:right="140"/>
              <w:jc w:val="center"/>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 xml:space="preserve">daļa </w:t>
            </w:r>
            <w:r>
              <w:rPr>
                <w:spacing w:val="-6"/>
                <w:sz w:val="24"/>
              </w:rPr>
              <w:t>VI</w:t>
            </w:r>
          </w:p>
          <w:p w14:paraId="67BD9671" w14:textId="77777777" w:rsidR="00553707" w:rsidRDefault="00000000">
            <w:pPr>
              <w:pStyle w:val="TableParagraph"/>
              <w:ind w:left="986" w:hanging="893"/>
              <w:rPr>
                <w:sz w:val="24"/>
              </w:rPr>
            </w:pPr>
            <w:r>
              <w:rPr>
                <w:sz w:val="24"/>
              </w:rPr>
              <w:t>Olaines</w:t>
            </w:r>
            <w:r>
              <w:rPr>
                <w:spacing w:val="-15"/>
                <w:sz w:val="24"/>
              </w:rPr>
              <w:t xml:space="preserve"> </w:t>
            </w:r>
            <w:r>
              <w:rPr>
                <w:sz w:val="24"/>
              </w:rPr>
              <w:t>novada</w:t>
            </w:r>
            <w:r>
              <w:rPr>
                <w:spacing w:val="-15"/>
                <w:sz w:val="24"/>
              </w:rPr>
              <w:t xml:space="preserve"> </w:t>
            </w:r>
            <w:r>
              <w:rPr>
                <w:sz w:val="24"/>
              </w:rPr>
              <w:t xml:space="preserve">pašvaldības </w:t>
            </w:r>
            <w:r>
              <w:rPr>
                <w:spacing w:val="-2"/>
                <w:sz w:val="24"/>
              </w:rPr>
              <w:t>būvvalde</w:t>
            </w:r>
          </w:p>
        </w:tc>
      </w:tr>
      <w:tr w:rsidR="00553707" w14:paraId="7A38A734" w14:textId="77777777">
        <w:trPr>
          <w:trHeight w:val="2267"/>
        </w:trPr>
        <w:tc>
          <w:tcPr>
            <w:tcW w:w="631" w:type="dxa"/>
          </w:tcPr>
          <w:p w14:paraId="370CE1B5" w14:textId="77777777" w:rsidR="00553707" w:rsidRDefault="00553707">
            <w:pPr>
              <w:pStyle w:val="TableParagraph"/>
              <w:rPr>
                <w:sz w:val="24"/>
              </w:rPr>
            </w:pPr>
          </w:p>
          <w:p w14:paraId="043BAA9C" w14:textId="77777777" w:rsidR="00553707" w:rsidRDefault="00553707">
            <w:pPr>
              <w:pStyle w:val="TableParagraph"/>
              <w:rPr>
                <w:sz w:val="24"/>
              </w:rPr>
            </w:pPr>
          </w:p>
          <w:p w14:paraId="000CCB96" w14:textId="77777777" w:rsidR="00553707" w:rsidRDefault="00553707">
            <w:pPr>
              <w:pStyle w:val="TableParagraph"/>
              <w:spacing w:before="169"/>
              <w:rPr>
                <w:sz w:val="24"/>
              </w:rPr>
            </w:pPr>
          </w:p>
          <w:p w14:paraId="05EAF3B7" w14:textId="77777777" w:rsidR="00553707" w:rsidRDefault="00000000">
            <w:pPr>
              <w:pStyle w:val="TableParagraph"/>
              <w:ind w:left="14"/>
              <w:jc w:val="center"/>
              <w:rPr>
                <w:sz w:val="24"/>
              </w:rPr>
            </w:pPr>
            <w:r>
              <w:rPr>
                <w:spacing w:val="-5"/>
                <w:sz w:val="24"/>
              </w:rPr>
              <w:t>2.</w:t>
            </w:r>
          </w:p>
        </w:tc>
        <w:tc>
          <w:tcPr>
            <w:tcW w:w="4784" w:type="dxa"/>
          </w:tcPr>
          <w:p w14:paraId="21946C21" w14:textId="77777777" w:rsidR="00553707" w:rsidRDefault="00000000">
            <w:pPr>
              <w:pStyle w:val="TableParagraph"/>
              <w:spacing w:before="30"/>
              <w:ind w:left="59" w:right="44" w:firstLine="3"/>
              <w:jc w:val="center"/>
              <w:rPr>
                <w:sz w:val="24"/>
              </w:rPr>
            </w:pPr>
            <w:r>
              <w:rPr>
                <w:sz w:val="24"/>
              </w:rPr>
              <w:t>Nodrošināt konsultāciju pieejamību juridiskām un fiziskām personām par ēku un būvju būtiskām drošības</w:t>
            </w:r>
            <w:r>
              <w:rPr>
                <w:spacing w:val="-1"/>
                <w:sz w:val="24"/>
              </w:rPr>
              <w:t xml:space="preserve"> </w:t>
            </w:r>
            <w:r>
              <w:rPr>
                <w:sz w:val="24"/>
              </w:rPr>
              <w:t>prasībām (mehāniskā stiprība un</w:t>
            </w:r>
            <w:r>
              <w:rPr>
                <w:spacing w:val="-8"/>
                <w:sz w:val="24"/>
              </w:rPr>
              <w:t xml:space="preserve"> </w:t>
            </w:r>
            <w:r>
              <w:rPr>
                <w:sz w:val="24"/>
              </w:rPr>
              <w:t>stabilitāte,</w:t>
            </w:r>
            <w:r>
              <w:rPr>
                <w:spacing w:val="-8"/>
                <w:sz w:val="24"/>
              </w:rPr>
              <w:t xml:space="preserve"> </w:t>
            </w:r>
            <w:r>
              <w:rPr>
                <w:sz w:val="24"/>
              </w:rPr>
              <w:t>ugunsdrošība,</w:t>
            </w:r>
            <w:r>
              <w:rPr>
                <w:spacing w:val="-8"/>
                <w:sz w:val="24"/>
              </w:rPr>
              <w:t xml:space="preserve"> </w:t>
            </w:r>
            <w:r>
              <w:rPr>
                <w:sz w:val="24"/>
              </w:rPr>
              <w:t>higiēna,</w:t>
            </w:r>
            <w:r>
              <w:rPr>
                <w:spacing w:val="-8"/>
                <w:sz w:val="24"/>
              </w:rPr>
              <w:t xml:space="preserve"> </w:t>
            </w:r>
            <w:r>
              <w:rPr>
                <w:sz w:val="24"/>
              </w:rPr>
              <w:t>veselība</w:t>
            </w:r>
            <w:r>
              <w:rPr>
                <w:spacing w:val="-9"/>
                <w:sz w:val="24"/>
              </w:rPr>
              <w:t xml:space="preserve"> </w:t>
            </w:r>
            <w:r>
              <w:rPr>
                <w:sz w:val="24"/>
              </w:rPr>
              <w:t>un vide, lietošanas drošība un vides pieejamība, aizsardzība pret trokšņiem, enerģijas ekonomija un siltuma izolācija, ilgtspējīga dabas resursu izmantošana u.c.)</w:t>
            </w:r>
          </w:p>
        </w:tc>
        <w:tc>
          <w:tcPr>
            <w:tcW w:w="1749" w:type="dxa"/>
          </w:tcPr>
          <w:p w14:paraId="5604FB68" w14:textId="77777777" w:rsidR="00553707" w:rsidRDefault="00553707">
            <w:pPr>
              <w:pStyle w:val="TableParagraph"/>
              <w:rPr>
                <w:sz w:val="24"/>
              </w:rPr>
            </w:pPr>
          </w:p>
          <w:p w14:paraId="182DAF1B" w14:textId="77777777" w:rsidR="00553707" w:rsidRDefault="00553707">
            <w:pPr>
              <w:pStyle w:val="TableParagraph"/>
              <w:rPr>
                <w:sz w:val="24"/>
              </w:rPr>
            </w:pPr>
          </w:p>
          <w:p w14:paraId="2BA36EFC" w14:textId="77777777" w:rsidR="00553707" w:rsidRDefault="00553707">
            <w:pPr>
              <w:pStyle w:val="TableParagraph"/>
              <w:spacing w:before="169"/>
              <w:rPr>
                <w:sz w:val="24"/>
              </w:rPr>
            </w:pPr>
          </w:p>
          <w:p w14:paraId="37E57AA9" w14:textId="77777777" w:rsidR="00553707" w:rsidRDefault="00000000">
            <w:pPr>
              <w:pStyle w:val="TableParagraph"/>
              <w:ind w:left="19"/>
              <w:jc w:val="center"/>
              <w:rPr>
                <w:sz w:val="24"/>
              </w:rPr>
            </w:pPr>
            <w:r>
              <w:rPr>
                <w:spacing w:val="-2"/>
                <w:sz w:val="24"/>
              </w:rPr>
              <w:t>Pastāvīgi</w:t>
            </w:r>
          </w:p>
        </w:tc>
        <w:tc>
          <w:tcPr>
            <w:tcW w:w="3031" w:type="dxa"/>
          </w:tcPr>
          <w:p w14:paraId="799F7950" w14:textId="77777777" w:rsidR="00553707" w:rsidRDefault="00553707">
            <w:pPr>
              <w:pStyle w:val="TableParagraph"/>
              <w:spacing w:before="169"/>
              <w:rPr>
                <w:sz w:val="24"/>
              </w:rPr>
            </w:pPr>
          </w:p>
          <w:p w14:paraId="75FDDCAF" w14:textId="77777777" w:rsidR="00553707" w:rsidRDefault="00000000">
            <w:pPr>
              <w:pStyle w:val="TableParagraph"/>
              <w:ind w:left="106" w:right="88"/>
              <w:jc w:val="center"/>
              <w:rPr>
                <w:sz w:val="24"/>
              </w:rPr>
            </w:pPr>
            <w:r>
              <w:rPr>
                <w:spacing w:val="-4"/>
                <w:sz w:val="24"/>
              </w:rPr>
              <w:t>BVKB</w:t>
            </w:r>
          </w:p>
          <w:p w14:paraId="270811B3" w14:textId="77777777" w:rsidR="00553707" w:rsidRDefault="00000000">
            <w:pPr>
              <w:pStyle w:val="TableParagraph"/>
              <w:ind w:left="106" w:right="87"/>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pašvaldības </w:t>
            </w:r>
            <w:r>
              <w:rPr>
                <w:spacing w:val="-2"/>
                <w:sz w:val="24"/>
              </w:rPr>
              <w:t>būvvalde</w:t>
            </w:r>
          </w:p>
          <w:p w14:paraId="7B9BB7B2" w14:textId="77777777" w:rsidR="00553707" w:rsidRDefault="00000000">
            <w:pPr>
              <w:pStyle w:val="TableParagraph"/>
              <w:ind w:left="218" w:right="198"/>
              <w:jc w:val="center"/>
              <w:rPr>
                <w:sz w:val="24"/>
              </w:rPr>
            </w:pPr>
            <w:r>
              <w:rPr>
                <w:sz w:val="24"/>
              </w:rPr>
              <w:t>VUGD</w:t>
            </w:r>
            <w:r>
              <w:rPr>
                <w:spacing w:val="-13"/>
                <w:sz w:val="24"/>
              </w:rPr>
              <w:t xml:space="preserve"> </w:t>
            </w:r>
            <w:r>
              <w:rPr>
                <w:sz w:val="24"/>
              </w:rPr>
              <w:t>RRP</w:t>
            </w:r>
            <w:r>
              <w:rPr>
                <w:spacing w:val="-11"/>
                <w:sz w:val="24"/>
              </w:rPr>
              <w:t xml:space="preserve"> </w:t>
            </w:r>
            <w:r>
              <w:rPr>
                <w:sz w:val="24"/>
              </w:rPr>
              <w:t>Olaines</w:t>
            </w:r>
            <w:r>
              <w:rPr>
                <w:spacing w:val="-13"/>
                <w:sz w:val="24"/>
              </w:rPr>
              <w:t xml:space="preserve"> </w:t>
            </w:r>
            <w:r>
              <w:rPr>
                <w:sz w:val="24"/>
              </w:rPr>
              <w:t xml:space="preserve">daļa </w:t>
            </w:r>
            <w:r>
              <w:rPr>
                <w:spacing w:val="-6"/>
                <w:sz w:val="24"/>
              </w:rPr>
              <w:t>VI</w:t>
            </w:r>
          </w:p>
        </w:tc>
        <w:tc>
          <w:tcPr>
            <w:tcW w:w="3026" w:type="dxa"/>
          </w:tcPr>
          <w:p w14:paraId="1FE3264C" w14:textId="77777777" w:rsidR="00553707" w:rsidRDefault="00553707">
            <w:pPr>
              <w:pStyle w:val="TableParagraph"/>
              <w:spacing w:before="169"/>
              <w:rPr>
                <w:sz w:val="24"/>
              </w:rPr>
            </w:pPr>
          </w:p>
          <w:p w14:paraId="6840E42F" w14:textId="77777777" w:rsidR="00553707" w:rsidRDefault="00000000">
            <w:pPr>
              <w:pStyle w:val="TableParagraph"/>
              <w:ind w:left="104" w:right="85"/>
              <w:jc w:val="center"/>
              <w:rPr>
                <w:sz w:val="24"/>
              </w:rPr>
            </w:pPr>
            <w:r>
              <w:rPr>
                <w:spacing w:val="-4"/>
                <w:sz w:val="24"/>
              </w:rPr>
              <w:t>BVKB</w:t>
            </w:r>
          </w:p>
          <w:p w14:paraId="1C7ED038" w14:textId="77777777" w:rsidR="00553707" w:rsidRDefault="00000000">
            <w:pPr>
              <w:pStyle w:val="TableParagraph"/>
              <w:ind w:left="104" w:right="84"/>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pašvaldības </w:t>
            </w:r>
            <w:r>
              <w:rPr>
                <w:spacing w:val="-2"/>
                <w:sz w:val="24"/>
              </w:rPr>
              <w:t>būvvalde</w:t>
            </w:r>
          </w:p>
          <w:p w14:paraId="4806B276" w14:textId="77777777" w:rsidR="00553707" w:rsidRDefault="00000000">
            <w:pPr>
              <w:pStyle w:val="TableParagraph"/>
              <w:ind w:left="278" w:right="195"/>
              <w:jc w:val="center"/>
              <w:rPr>
                <w:sz w:val="24"/>
              </w:rPr>
            </w:pPr>
            <w:r>
              <w:rPr>
                <w:sz w:val="24"/>
              </w:rPr>
              <w:t>VUGD</w:t>
            </w:r>
            <w:r>
              <w:rPr>
                <w:spacing w:val="-13"/>
                <w:sz w:val="24"/>
              </w:rPr>
              <w:t xml:space="preserve"> </w:t>
            </w:r>
            <w:r>
              <w:rPr>
                <w:sz w:val="24"/>
              </w:rPr>
              <w:t>RRP</w:t>
            </w:r>
            <w:r>
              <w:rPr>
                <w:spacing w:val="-11"/>
                <w:sz w:val="24"/>
              </w:rPr>
              <w:t xml:space="preserve"> </w:t>
            </w:r>
            <w:r>
              <w:rPr>
                <w:sz w:val="24"/>
              </w:rPr>
              <w:t>Olaines</w:t>
            </w:r>
            <w:r>
              <w:rPr>
                <w:spacing w:val="-13"/>
                <w:sz w:val="24"/>
              </w:rPr>
              <w:t xml:space="preserve"> </w:t>
            </w:r>
            <w:r>
              <w:rPr>
                <w:sz w:val="24"/>
              </w:rPr>
              <w:t xml:space="preserve">daļa </w:t>
            </w:r>
            <w:r>
              <w:rPr>
                <w:spacing w:val="-6"/>
                <w:sz w:val="24"/>
              </w:rPr>
              <w:t>VI</w:t>
            </w:r>
          </w:p>
        </w:tc>
        <w:tc>
          <w:tcPr>
            <w:tcW w:w="2846" w:type="dxa"/>
          </w:tcPr>
          <w:p w14:paraId="43F92299" w14:textId="77777777" w:rsidR="00553707" w:rsidRDefault="00553707">
            <w:pPr>
              <w:pStyle w:val="TableParagraph"/>
              <w:spacing w:before="169"/>
              <w:rPr>
                <w:sz w:val="24"/>
              </w:rPr>
            </w:pPr>
          </w:p>
          <w:p w14:paraId="47B1173B" w14:textId="77777777" w:rsidR="00553707" w:rsidRDefault="00000000">
            <w:pPr>
              <w:pStyle w:val="TableParagraph"/>
              <w:ind w:left="19"/>
              <w:jc w:val="center"/>
              <w:rPr>
                <w:sz w:val="24"/>
              </w:rPr>
            </w:pPr>
            <w:r>
              <w:rPr>
                <w:spacing w:val="-4"/>
                <w:sz w:val="24"/>
              </w:rPr>
              <w:t>BVKB</w:t>
            </w:r>
          </w:p>
          <w:p w14:paraId="6FD50F7E" w14:textId="77777777" w:rsidR="00553707" w:rsidRDefault="00000000">
            <w:pPr>
              <w:pStyle w:val="TableParagraph"/>
              <w:ind w:left="25" w:right="1"/>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pašvaldības </w:t>
            </w:r>
            <w:r>
              <w:rPr>
                <w:spacing w:val="-2"/>
                <w:sz w:val="24"/>
              </w:rPr>
              <w:t>būvvalde</w:t>
            </w:r>
          </w:p>
          <w:p w14:paraId="5BC0458A" w14:textId="77777777" w:rsidR="00553707" w:rsidRDefault="00000000">
            <w:pPr>
              <w:pStyle w:val="TableParagraph"/>
              <w:ind w:left="225" w:right="142"/>
              <w:jc w:val="center"/>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 xml:space="preserve">daļa </w:t>
            </w:r>
            <w:r>
              <w:rPr>
                <w:spacing w:val="-6"/>
                <w:sz w:val="24"/>
              </w:rPr>
              <w:t>VI</w:t>
            </w:r>
          </w:p>
        </w:tc>
      </w:tr>
      <w:tr w:rsidR="00553707" w14:paraId="3C0169FC" w14:textId="77777777">
        <w:trPr>
          <w:trHeight w:val="1165"/>
        </w:trPr>
        <w:tc>
          <w:tcPr>
            <w:tcW w:w="631" w:type="dxa"/>
          </w:tcPr>
          <w:p w14:paraId="6A73818E" w14:textId="77777777" w:rsidR="00553707" w:rsidRDefault="00553707">
            <w:pPr>
              <w:pStyle w:val="TableParagraph"/>
              <w:spacing w:before="169"/>
              <w:rPr>
                <w:sz w:val="24"/>
              </w:rPr>
            </w:pPr>
          </w:p>
          <w:p w14:paraId="6C3E149A" w14:textId="77777777" w:rsidR="00553707" w:rsidRDefault="00000000">
            <w:pPr>
              <w:pStyle w:val="TableParagraph"/>
              <w:ind w:left="14"/>
              <w:jc w:val="center"/>
              <w:rPr>
                <w:sz w:val="24"/>
              </w:rPr>
            </w:pPr>
            <w:r>
              <w:rPr>
                <w:spacing w:val="-5"/>
                <w:sz w:val="24"/>
              </w:rPr>
              <w:t>3.</w:t>
            </w:r>
          </w:p>
        </w:tc>
        <w:tc>
          <w:tcPr>
            <w:tcW w:w="4784" w:type="dxa"/>
          </w:tcPr>
          <w:p w14:paraId="24A946FE" w14:textId="77777777" w:rsidR="00553707" w:rsidRDefault="00553707">
            <w:pPr>
              <w:pStyle w:val="TableParagraph"/>
              <w:spacing w:before="30"/>
              <w:rPr>
                <w:sz w:val="24"/>
              </w:rPr>
            </w:pPr>
          </w:p>
          <w:p w14:paraId="0D15393F" w14:textId="77777777" w:rsidR="00553707" w:rsidRDefault="00000000">
            <w:pPr>
              <w:pStyle w:val="TableParagraph"/>
              <w:ind w:left="1999" w:hanging="1782"/>
              <w:rPr>
                <w:sz w:val="24"/>
              </w:rPr>
            </w:pPr>
            <w:r>
              <w:rPr>
                <w:sz w:val="24"/>
              </w:rPr>
              <w:t>Pilnveidot</w:t>
            </w:r>
            <w:r>
              <w:rPr>
                <w:spacing w:val="-10"/>
                <w:sz w:val="24"/>
              </w:rPr>
              <w:t xml:space="preserve"> </w:t>
            </w:r>
            <w:r>
              <w:rPr>
                <w:sz w:val="24"/>
              </w:rPr>
              <w:t>būvniecības</w:t>
            </w:r>
            <w:r>
              <w:rPr>
                <w:spacing w:val="-10"/>
                <w:sz w:val="24"/>
              </w:rPr>
              <w:t xml:space="preserve"> </w:t>
            </w:r>
            <w:r>
              <w:rPr>
                <w:sz w:val="24"/>
              </w:rPr>
              <w:t>jomas</w:t>
            </w:r>
            <w:r>
              <w:rPr>
                <w:spacing w:val="-9"/>
                <w:sz w:val="24"/>
              </w:rPr>
              <w:t xml:space="preserve"> </w:t>
            </w:r>
            <w:r>
              <w:rPr>
                <w:sz w:val="24"/>
              </w:rPr>
              <w:t>normatīvo</w:t>
            </w:r>
            <w:r>
              <w:rPr>
                <w:spacing w:val="-10"/>
                <w:sz w:val="24"/>
              </w:rPr>
              <w:t xml:space="preserve"> </w:t>
            </w:r>
            <w:r>
              <w:rPr>
                <w:sz w:val="24"/>
              </w:rPr>
              <w:t xml:space="preserve">aktu </w:t>
            </w:r>
            <w:r>
              <w:rPr>
                <w:spacing w:val="-2"/>
                <w:sz w:val="24"/>
              </w:rPr>
              <w:t>prasības</w:t>
            </w:r>
          </w:p>
        </w:tc>
        <w:tc>
          <w:tcPr>
            <w:tcW w:w="1749" w:type="dxa"/>
          </w:tcPr>
          <w:p w14:paraId="0241D77E" w14:textId="77777777" w:rsidR="00553707" w:rsidRDefault="00553707">
            <w:pPr>
              <w:pStyle w:val="TableParagraph"/>
              <w:spacing w:before="169"/>
              <w:rPr>
                <w:sz w:val="24"/>
              </w:rPr>
            </w:pPr>
          </w:p>
          <w:p w14:paraId="32F4B9B1" w14:textId="77777777" w:rsidR="00553707" w:rsidRDefault="00000000">
            <w:pPr>
              <w:pStyle w:val="TableParagraph"/>
              <w:ind w:left="19" w:right="2"/>
              <w:jc w:val="center"/>
              <w:rPr>
                <w:sz w:val="24"/>
              </w:rPr>
            </w:pPr>
            <w:r>
              <w:rPr>
                <w:spacing w:val="-2"/>
                <w:sz w:val="24"/>
              </w:rPr>
              <w:t>2020.-2027.gads</w:t>
            </w:r>
          </w:p>
        </w:tc>
        <w:tc>
          <w:tcPr>
            <w:tcW w:w="3031" w:type="dxa"/>
          </w:tcPr>
          <w:p w14:paraId="718488A0" w14:textId="77777777" w:rsidR="00553707" w:rsidRDefault="00553707">
            <w:pPr>
              <w:pStyle w:val="TableParagraph"/>
              <w:spacing w:before="30"/>
              <w:rPr>
                <w:sz w:val="24"/>
              </w:rPr>
            </w:pPr>
          </w:p>
          <w:p w14:paraId="047A645B" w14:textId="77777777" w:rsidR="00553707" w:rsidRDefault="00000000">
            <w:pPr>
              <w:pStyle w:val="TableParagraph"/>
              <w:ind w:left="1165" w:right="1144"/>
              <w:jc w:val="center"/>
              <w:rPr>
                <w:sz w:val="24"/>
              </w:rPr>
            </w:pPr>
            <w:r>
              <w:rPr>
                <w:spacing w:val="-6"/>
                <w:sz w:val="24"/>
              </w:rPr>
              <w:t xml:space="preserve">EM </w:t>
            </w:r>
            <w:r>
              <w:rPr>
                <w:spacing w:val="-4"/>
                <w:sz w:val="24"/>
              </w:rPr>
              <w:t>BVKB</w:t>
            </w:r>
          </w:p>
        </w:tc>
        <w:tc>
          <w:tcPr>
            <w:tcW w:w="3026" w:type="dxa"/>
          </w:tcPr>
          <w:p w14:paraId="66689ED8" w14:textId="77777777" w:rsidR="00553707" w:rsidRDefault="00553707">
            <w:pPr>
              <w:pStyle w:val="TableParagraph"/>
              <w:spacing w:before="30"/>
              <w:rPr>
                <w:sz w:val="24"/>
              </w:rPr>
            </w:pPr>
          </w:p>
          <w:p w14:paraId="56A2AF9D" w14:textId="77777777" w:rsidR="00553707" w:rsidRDefault="00000000">
            <w:pPr>
              <w:pStyle w:val="TableParagraph"/>
              <w:ind w:left="1037" w:right="1015"/>
              <w:jc w:val="center"/>
              <w:rPr>
                <w:sz w:val="24"/>
              </w:rPr>
            </w:pPr>
            <w:r>
              <w:rPr>
                <w:spacing w:val="-6"/>
                <w:sz w:val="24"/>
              </w:rPr>
              <w:t xml:space="preserve">EM </w:t>
            </w:r>
            <w:r>
              <w:rPr>
                <w:spacing w:val="-4"/>
                <w:sz w:val="24"/>
              </w:rPr>
              <w:t>BVKB</w:t>
            </w:r>
          </w:p>
        </w:tc>
        <w:tc>
          <w:tcPr>
            <w:tcW w:w="2846" w:type="dxa"/>
          </w:tcPr>
          <w:p w14:paraId="3A38107F" w14:textId="77777777" w:rsidR="00553707" w:rsidRDefault="00000000">
            <w:pPr>
              <w:pStyle w:val="TableParagraph"/>
              <w:spacing w:before="30"/>
              <w:ind w:left="988" w:right="967"/>
              <w:jc w:val="center"/>
              <w:rPr>
                <w:sz w:val="24"/>
              </w:rPr>
            </w:pPr>
            <w:r>
              <w:rPr>
                <w:spacing w:val="-6"/>
                <w:sz w:val="24"/>
              </w:rPr>
              <w:t xml:space="preserve">EM </w:t>
            </w:r>
            <w:r>
              <w:rPr>
                <w:spacing w:val="-4"/>
                <w:sz w:val="24"/>
              </w:rPr>
              <w:t>BVKB</w:t>
            </w:r>
          </w:p>
          <w:p w14:paraId="13DDB8A6" w14:textId="77777777" w:rsidR="00553707" w:rsidRDefault="00000000">
            <w:pPr>
              <w:pStyle w:val="TableParagraph"/>
              <w:ind w:left="25" w:right="1"/>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pašvaldības </w:t>
            </w:r>
            <w:r>
              <w:rPr>
                <w:spacing w:val="-2"/>
                <w:sz w:val="24"/>
              </w:rPr>
              <w:t>būvvalde</w:t>
            </w:r>
          </w:p>
        </w:tc>
      </w:tr>
      <w:tr w:rsidR="00553707" w14:paraId="7AA74D7B" w14:textId="77777777">
        <w:trPr>
          <w:trHeight w:val="1164"/>
        </w:trPr>
        <w:tc>
          <w:tcPr>
            <w:tcW w:w="631" w:type="dxa"/>
          </w:tcPr>
          <w:p w14:paraId="1D4BAC6F" w14:textId="77777777" w:rsidR="00553707" w:rsidRDefault="00553707">
            <w:pPr>
              <w:pStyle w:val="TableParagraph"/>
              <w:spacing w:before="167"/>
              <w:rPr>
                <w:sz w:val="24"/>
              </w:rPr>
            </w:pPr>
          </w:p>
          <w:p w14:paraId="7B22E787" w14:textId="77777777" w:rsidR="00553707" w:rsidRDefault="00000000">
            <w:pPr>
              <w:pStyle w:val="TableParagraph"/>
              <w:ind w:left="14"/>
              <w:jc w:val="center"/>
              <w:rPr>
                <w:sz w:val="24"/>
              </w:rPr>
            </w:pPr>
            <w:r>
              <w:rPr>
                <w:spacing w:val="-5"/>
                <w:sz w:val="24"/>
              </w:rPr>
              <w:t>4.</w:t>
            </w:r>
          </w:p>
        </w:tc>
        <w:tc>
          <w:tcPr>
            <w:tcW w:w="4784" w:type="dxa"/>
          </w:tcPr>
          <w:p w14:paraId="051911A5" w14:textId="77777777" w:rsidR="00553707" w:rsidRDefault="00553707">
            <w:pPr>
              <w:pStyle w:val="TableParagraph"/>
              <w:spacing w:before="28"/>
              <w:rPr>
                <w:sz w:val="24"/>
              </w:rPr>
            </w:pPr>
          </w:p>
          <w:p w14:paraId="2DC69420" w14:textId="77777777" w:rsidR="00553707" w:rsidRDefault="00000000">
            <w:pPr>
              <w:pStyle w:val="TableParagraph"/>
              <w:ind w:left="487" w:hanging="27"/>
              <w:rPr>
                <w:sz w:val="24"/>
              </w:rPr>
            </w:pPr>
            <w:r>
              <w:rPr>
                <w:sz w:val="24"/>
              </w:rPr>
              <w:t>Valsts</w:t>
            </w:r>
            <w:r>
              <w:rPr>
                <w:spacing w:val="-14"/>
                <w:sz w:val="24"/>
              </w:rPr>
              <w:t xml:space="preserve"> </w:t>
            </w:r>
            <w:r>
              <w:rPr>
                <w:sz w:val="24"/>
              </w:rPr>
              <w:t>materiālo</w:t>
            </w:r>
            <w:r>
              <w:rPr>
                <w:spacing w:val="-13"/>
                <w:sz w:val="24"/>
              </w:rPr>
              <w:t xml:space="preserve"> </w:t>
            </w:r>
            <w:r>
              <w:rPr>
                <w:sz w:val="24"/>
              </w:rPr>
              <w:t>rezervju</w:t>
            </w:r>
            <w:r>
              <w:rPr>
                <w:spacing w:val="-13"/>
                <w:sz w:val="24"/>
              </w:rPr>
              <w:t xml:space="preserve"> </w:t>
            </w:r>
            <w:r>
              <w:rPr>
                <w:sz w:val="24"/>
              </w:rPr>
              <w:t>pilnveidošana, uzglabāšana,</w:t>
            </w:r>
            <w:r>
              <w:rPr>
                <w:spacing w:val="-2"/>
                <w:sz w:val="24"/>
              </w:rPr>
              <w:t xml:space="preserve"> </w:t>
            </w:r>
            <w:r>
              <w:rPr>
                <w:sz w:val="24"/>
              </w:rPr>
              <w:t>uzturēšana</w:t>
            </w:r>
            <w:r>
              <w:rPr>
                <w:spacing w:val="-1"/>
                <w:sz w:val="24"/>
              </w:rPr>
              <w:t xml:space="preserve"> </w:t>
            </w:r>
            <w:r>
              <w:rPr>
                <w:sz w:val="24"/>
              </w:rPr>
              <w:t>un</w:t>
            </w:r>
            <w:r>
              <w:rPr>
                <w:spacing w:val="-1"/>
                <w:sz w:val="24"/>
              </w:rPr>
              <w:t xml:space="preserve"> </w:t>
            </w:r>
            <w:r>
              <w:rPr>
                <w:spacing w:val="-2"/>
                <w:sz w:val="24"/>
              </w:rPr>
              <w:t>atjaunošana</w:t>
            </w:r>
          </w:p>
        </w:tc>
        <w:tc>
          <w:tcPr>
            <w:tcW w:w="1749" w:type="dxa"/>
          </w:tcPr>
          <w:p w14:paraId="362D5768" w14:textId="77777777" w:rsidR="00553707" w:rsidRDefault="00553707">
            <w:pPr>
              <w:pStyle w:val="TableParagraph"/>
              <w:spacing w:before="167"/>
              <w:rPr>
                <w:sz w:val="24"/>
              </w:rPr>
            </w:pPr>
          </w:p>
          <w:p w14:paraId="047F0B13" w14:textId="77777777" w:rsidR="00553707" w:rsidRDefault="00000000">
            <w:pPr>
              <w:pStyle w:val="TableParagraph"/>
              <w:ind w:left="19" w:right="2"/>
              <w:jc w:val="center"/>
              <w:rPr>
                <w:sz w:val="24"/>
              </w:rPr>
            </w:pPr>
            <w:r>
              <w:rPr>
                <w:spacing w:val="-2"/>
                <w:sz w:val="24"/>
              </w:rPr>
              <w:t>2020.-2027.gads</w:t>
            </w:r>
          </w:p>
        </w:tc>
        <w:tc>
          <w:tcPr>
            <w:tcW w:w="3031" w:type="dxa"/>
          </w:tcPr>
          <w:p w14:paraId="18D886A9" w14:textId="77777777" w:rsidR="00553707" w:rsidRDefault="00553707">
            <w:pPr>
              <w:pStyle w:val="TableParagraph"/>
              <w:spacing w:before="28"/>
              <w:rPr>
                <w:sz w:val="24"/>
              </w:rPr>
            </w:pPr>
          </w:p>
          <w:p w14:paraId="45B2C20F" w14:textId="77777777" w:rsidR="00553707" w:rsidRDefault="00000000">
            <w:pPr>
              <w:pStyle w:val="TableParagraph"/>
              <w:ind w:left="106" w:right="88"/>
              <w:jc w:val="center"/>
              <w:rPr>
                <w:sz w:val="24"/>
              </w:rPr>
            </w:pPr>
            <w:r>
              <w:rPr>
                <w:spacing w:val="-2"/>
                <w:sz w:val="24"/>
              </w:rPr>
              <w:t>Ministrijas</w:t>
            </w:r>
          </w:p>
        </w:tc>
        <w:tc>
          <w:tcPr>
            <w:tcW w:w="3026" w:type="dxa"/>
          </w:tcPr>
          <w:p w14:paraId="75CB89EB" w14:textId="77777777" w:rsidR="00553707" w:rsidRDefault="00000000">
            <w:pPr>
              <w:pStyle w:val="TableParagraph"/>
              <w:spacing w:before="28"/>
              <w:ind w:left="104" w:right="84"/>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1C76FFB9" w14:textId="77777777" w:rsidR="00553707" w:rsidRDefault="00000000">
            <w:pPr>
              <w:pStyle w:val="TableParagraph"/>
              <w:ind w:left="104" w:right="86"/>
              <w:jc w:val="center"/>
              <w:rPr>
                <w:sz w:val="24"/>
              </w:rPr>
            </w:pPr>
            <w:r>
              <w:rPr>
                <w:spacing w:val="-5"/>
                <w:sz w:val="24"/>
              </w:rPr>
              <w:t>CAK</w:t>
            </w:r>
          </w:p>
          <w:p w14:paraId="1C3D1FB8" w14:textId="77777777" w:rsidR="00553707" w:rsidRDefault="00000000">
            <w:pPr>
              <w:pStyle w:val="TableParagraph"/>
              <w:ind w:left="104" w:right="90"/>
              <w:jc w:val="center"/>
              <w:rPr>
                <w:sz w:val="24"/>
              </w:rPr>
            </w:pPr>
            <w:r>
              <w:rPr>
                <w:spacing w:val="-2"/>
                <w:sz w:val="24"/>
              </w:rPr>
              <w:t>Komersanti</w:t>
            </w:r>
          </w:p>
        </w:tc>
        <w:tc>
          <w:tcPr>
            <w:tcW w:w="2846" w:type="dxa"/>
          </w:tcPr>
          <w:p w14:paraId="6FF6A291" w14:textId="77777777" w:rsidR="00553707" w:rsidRDefault="00000000">
            <w:pPr>
              <w:pStyle w:val="TableParagraph"/>
              <w:spacing w:before="28"/>
              <w:ind w:left="165" w:right="141"/>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63C794E0" w14:textId="77777777" w:rsidR="00553707" w:rsidRDefault="00000000">
            <w:pPr>
              <w:pStyle w:val="TableParagraph"/>
              <w:ind w:left="435" w:right="414"/>
              <w:jc w:val="center"/>
              <w:rPr>
                <w:sz w:val="24"/>
              </w:rPr>
            </w:pPr>
            <w:r>
              <w:rPr>
                <w:spacing w:val="-2"/>
                <w:sz w:val="24"/>
              </w:rPr>
              <w:t>Izpilddirektors Komersanti</w:t>
            </w:r>
          </w:p>
        </w:tc>
      </w:tr>
      <w:tr w:rsidR="00553707" w14:paraId="2D78D4C0" w14:textId="77777777">
        <w:trPr>
          <w:trHeight w:val="887"/>
        </w:trPr>
        <w:tc>
          <w:tcPr>
            <w:tcW w:w="631" w:type="dxa"/>
          </w:tcPr>
          <w:p w14:paraId="7F546E67" w14:textId="77777777" w:rsidR="00553707" w:rsidRDefault="00553707">
            <w:pPr>
              <w:pStyle w:val="TableParagraph"/>
              <w:spacing w:before="29"/>
              <w:rPr>
                <w:sz w:val="24"/>
              </w:rPr>
            </w:pPr>
          </w:p>
          <w:p w14:paraId="651C5609" w14:textId="77777777" w:rsidR="00553707" w:rsidRDefault="00000000">
            <w:pPr>
              <w:pStyle w:val="TableParagraph"/>
              <w:spacing w:before="1"/>
              <w:ind w:left="14"/>
              <w:jc w:val="center"/>
              <w:rPr>
                <w:sz w:val="24"/>
              </w:rPr>
            </w:pPr>
            <w:r>
              <w:rPr>
                <w:spacing w:val="-5"/>
                <w:sz w:val="24"/>
              </w:rPr>
              <w:t>5.</w:t>
            </w:r>
          </w:p>
        </w:tc>
        <w:tc>
          <w:tcPr>
            <w:tcW w:w="4784" w:type="dxa"/>
          </w:tcPr>
          <w:p w14:paraId="0B1D7169" w14:textId="77777777" w:rsidR="00553707" w:rsidRDefault="00000000">
            <w:pPr>
              <w:pStyle w:val="TableParagraph"/>
              <w:spacing w:before="30"/>
              <w:ind w:left="160" w:right="143" w:hanging="3"/>
              <w:jc w:val="center"/>
              <w:rPr>
                <w:sz w:val="24"/>
              </w:rPr>
            </w:pPr>
            <w:r>
              <w:rPr>
                <w:sz w:val="24"/>
              </w:rPr>
              <w:t>Pašvaldību sadarbības teritoriju civilās aizsardzības</w:t>
            </w:r>
            <w:r>
              <w:rPr>
                <w:spacing w:val="-11"/>
                <w:sz w:val="24"/>
              </w:rPr>
              <w:t xml:space="preserve"> </w:t>
            </w:r>
            <w:r>
              <w:rPr>
                <w:sz w:val="24"/>
              </w:rPr>
              <w:t>komisiju</w:t>
            </w:r>
            <w:r>
              <w:rPr>
                <w:spacing w:val="-10"/>
                <w:sz w:val="24"/>
              </w:rPr>
              <w:t xml:space="preserve"> </w:t>
            </w:r>
            <w:r>
              <w:rPr>
                <w:sz w:val="24"/>
              </w:rPr>
              <w:t>apmācības</w:t>
            </w:r>
            <w:r>
              <w:rPr>
                <w:spacing w:val="-11"/>
                <w:sz w:val="24"/>
              </w:rPr>
              <w:t xml:space="preserve"> </w:t>
            </w:r>
            <w:r>
              <w:rPr>
                <w:sz w:val="24"/>
              </w:rPr>
              <w:t>plānošana</w:t>
            </w:r>
            <w:r>
              <w:rPr>
                <w:spacing w:val="-11"/>
                <w:sz w:val="24"/>
              </w:rPr>
              <w:t xml:space="preserve"> </w:t>
            </w:r>
            <w:r>
              <w:rPr>
                <w:sz w:val="24"/>
              </w:rPr>
              <w:t xml:space="preserve">un </w:t>
            </w:r>
            <w:r>
              <w:rPr>
                <w:spacing w:val="-2"/>
                <w:sz w:val="24"/>
              </w:rPr>
              <w:t>organizēšana</w:t>
            </w:r>
          </w:p>
        </w:tc>
        <w:tc>
          <w:tcPr>
            <w:tcW w:w="1749" w:type="dxa"/>
          </w:tcPr>
          <w:p w14:paraId="03949055" w14:textId="77777777" w:rsidR="00553707" w:rsidRDefault="00000000">
            <w:pPr>
              <w:pStyle w:val="TableParagraph"/>
              <w:spacing w:before="167"/>
              <w:ind w:left="91" w:firstLine="612"/>
              <w:rPr>
                <w:sz w:val="24"/>
              </w:rPr>
            </w:pPr>
            <w:r>
              <w:rPr>
                <w:spacing w:val="-4"/>
                <w:sz w:val="24"/>
              </w:rPr>
              <w:t xml:space="preserve">Pēc </w:t>
            </w:r>
            <w:r>
              <w:rPr>
                <w:spacing w:val="-2"/>
                <w:sz w:val="24"/>
              </w:rPr>
              <w:t>nepieciešamības</w:t>
            </w:r>
          </w:p>
        </w:tc>
        <w:tc>
          <w:tcPr>
            <w:tcW w:w="3031" w:type="dxa"/>
          </w:tcPr>
          <w:p w14:paraId="7571AF6B" w14:textId="77777777" w:rsidR="00553707" w:rsidRDefault="00553707">
            <w:pPr>
              <w:pStyle w:val="TableParagraph"/>
              <w:spacing w:before="29"/>
              <w:rPr>
                <w:sz w:val="24"/>
              </w:rPr>
            </w:pPr>
          </w:p>
          <w:p w14:paraId="256391F6" w14:textId="77777777" w:rsidR="00553707" w:rsidRDefault="00000000">
            <w:pPr>
              <w:pStyle w:val="TableParagraph"/>
              <w:spacing w:before="1"/>
              <w:ind w:left="106" w:right="88"/>
              <w:jc w:val="center"/>
              <w:rPr>
                <w:sz w:val="24"/>
              </w:rPr>
            </w:pPr>
            <w:r>
              <w:rPr>
                <w:spacing w:val="-5"/>
                <w:sz w:val="24"/>
              </w:rPr>
              <w:t>CAK</w:t>
            </w:r>
          </w:p>
        </w:tc>
        <w:tc>
          <w:tcPr>
            <w:tcW w:w="3026" w:type="dxa"/>
          </w:tcPr>
          <w:p w14:paraId="77E34808" w14:textId="77777777" w:rsidR="00553707" w:rsidRDefault="00000000">
            <w:pPr>
              <w:pStyle w:val="TableParagraph"/>
              <w:spacing w:before="167"/>
              <w:ind w:left="1261" w:right="42" w:hanging="977"/>
              <w:rPr>
                <w:sz w:val="24"/>
              </w:rPr>
            </w:pPr>
            <w:r>
              <w:rPr>
                <w:sz w:val="24"/>
              </w:rPr>
              <w:t>VUGD</w:t>
            </w:r>
            <w:r>
              <w:rPr>
                <w:spacing w:val="-13"/>
                <w:sz w:val="24"/>
              </w:rPr>
              <w:t xml:space="preserve"> </w:t>
            </w:r>
            <w:r>
              <w:rPr>
                <w:sz w:val="24"/>
              </w:rPr>
              <w:t>RRP</w:t>
            </w:r>
            <w:r>
              <w:rPr>
                <w:spacing w:val="-11"/>
                <w:sz w:val="24"/>
              </w:rPr>
              <w:t xml:space="preserve"> </w:t>
            </w:r>
            <w:r>
              <w:rPr>
                <w:sz w:val="24"/>
              </w:rPr>
              <w:t>Olaines</w:t>
            </w:r>
            <w:r>
              <w:rPr>
                <w:spacing w:val="-13"/>
                <w:sz w:val="24"/>
              </w:rPr>
              <w:t xml:space="preserve"> </w:t>
            </w:r>
            <w:r>
              <w:rPr>
                <w:sz w:val="24"/>
              </w:rPr>
              <w:t xml:space="preserve">daļa </w:t>
            </w:r>
            <w:r>
              <w:rPr>
                <w:spacing w:val="-4"/>
                <w:sz w:val="24"/>
              </w:rPr>
              <w:t>CAK</w:t>
            </w:r>
          </w:p>
        </w:tc>
        <w:tc>
          <w:tcPr>
            <w:tcW w:w="2846" w:type="dxa"/>
          </w:tcPr>
          <w:p w14:paraId="654F478D" w14:textId="77777777" w:rsidR="00553707" w:rsidRDefault="00000000">
            <w:pPr>
              <w:pStyle w:val="TableParagraph"/>
              <w:spacing w:before="167"/>
              <w:ind w:left="1173" w:hanging="977"/>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 xml:space="preserve">daļa </w:t>
            </w:r>
            <w:r>
              <w:rPr>
                <w:spacing w:val="-4"/>
                <w:sz w:val="24"/>
              </w:rPr>
              <w:t>CAK</w:t>
            </w:r>
          </w:p>
        </w:tc>
      </w:tr>
    </w:tbl>
    <w:p w14:paraId="0F868C24" w14:textId="77777777" w:rsidR="00553707" w:rsidRDefault="00553707">
      <w:pPr>
        <w:rPr>
          <w:sz w:val="24"/>
        </w:rPr>
        <w:sectPr w:rsidR="00553707" w:rsidSect="00CD44C4">
          <w:type w:val="continuous"/>
          <w:pgSz w:w="16840" w:h="11910" w:orient="landscape"/>
          <w:pgMar w:top="940" w:right="260" w:bottom="280" w:left="260" w:header="0" w:footer="988" w:gutter="0"/>
          <w:cols w:space="720"/>
        </w:sectPr>
      </w:pPr>
    </w:p>
    <w:p w14:paraId="37BAF202" w14:textId="77777777" w:rsidR="00553707" w:rsidRDefault="00553707">
      <w:pPr>
        <w:pStyle w:val="BodyText"/>
        <w:spacing w:before="125"/>
        <w:rPr>
          <w:sz w:val="20"/>
        </w:rPr>
      </w:pPr>
    </w:p>
    <w:tbl>
      <w:tblPr>
        <w:tblW w:w="0" w:type="auto"/>
        <w:tblInd w:w="131"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631"/>
        <w:gridCol w:w="4784"/>
        <w:gridCol w:w="1749"/>
        <w:gridCol w:w="3031"/>
        <w:gridCol w:w="3026"/>
        <w:gridCol w:w="2846"/>
      </w:tblGrid>
      <w:tr w:rsidR="00553707" w14:paraId="3808A505" w14:textId="77777777">
        <w:trPr>
          <w:trHeight w:val="2543"/>
        </w:trPr>
        <w:tc>
          <w:tcPr>
            <w:tcW w:w="631" w:type="dxa"/>
          </w:tcPr>
          <w:p w14:paraId="19E301A8" w14:textId="77777777" w:rsidR="00553707" w:rsidRDefault="00553707">
            <w:pPr>
              <w:pStyle w:val="TableParagraph"/>
              <w:rPr>
                <w:sz w:val="24"/>
              </w:rPr>
            </w:pPr>
          </w:p>
          <w:p w14:paraId="34C35616" w14:textId="77777777" w:rsidR="00553707" w:rsidRDefault="00553707">
            <w:pPr>
              <w:pStyle w:val="TableParagraph"/>
              <w:rPr>
                <w:sz w:val="24"/>
              </w:rPr>
            </w:pPr>
          </w:p>
          <w:p w14:paraId="44CA4B7B" w14:textId="77777777" w:rsidR="00553707" w:rsidRDefault="00553707">
            <w:pPr>
              <w:pStyle w:val="TableParagraph"/>
              <w:rPr>
                <w:sz w:val="24"/>
              </w:rPr>
            </w:pPr>
          </w:p>
          <w:p w14:paraId="1FBE7E15" w14:textId="77777777" w:rsidR="00553707" w:rsidRDefault="00553707">
            <w:pPr>
              <w:pStyle w:val="TableParagraph"/>
              <w:spacing w:before="27"/>
              <w:rPr>
                <w:sz w:val="24"/>
              </w:rPr>
            </w:pPr>
          </w:p>
          <w:p w14:paraId="69F7C1A5" w14:textId="77777777" w:rsidR="00553707" w:rsidRDefault="00000000">
            <w:pPr>
              <w:pStyle w:val="TableParagraph"/>
              <w:ind w:left="14"/>
              <w:jc w:val="center"/>
              <w:rPr>
                <w:sz w:val="24"/>
              </w:rPr>
            </w:pPr>
            <w:r>
              <w:rPr>
                <w:spacing w:val="-5"/>
                <w:sz w:val="24"/>
              </w:rPr>
              <w:t>6.</w:t>
            </w:r>
          </w:p>
        </w:tc>
        <w:tc>
          <w:tcPr>
            <w:tcW w:w="4784" w:type="dxa"/>
          </w:tcPr>
          <w:p w14:paraId="60CCC4DC" w14:textId="77777777" w:rsidR="00553707" w:rsidRDefault="00553707">
            <w:pPr>
              <w:pStyle w:val="TableParagraph"/>
              <w:rPr>
                <w:sz w:val="24"/>
              </w:rPr>
            </w:pPr>
          </w:p>
          <w:p w14:paraId="2AA917AC" w14:textId="77777777" w:rsidR="00553707" w:rsidRDefault="00553707">
            <w:pPr>
              <w:pStyle w:val="TableParagraph"/>
              <w:rPr>
                <w:sz w:val="24"/>
              </w:rPr>
            </w:pPr>
          </w:p>
          <w:p w14:paraId="33FDDC9B" w14:textId="77777777" w:rsidR="00553707" w:rsidRDefault="00553707">
            <w:pPr>
              <w:pStyle w:val="TableParagraph"/>
              <w:spacing w:before="27"/>
              <w:rPr>
                <w:sz w:val="24"/>
              </w:rPr>
            </w:pPr>
          </w:p>
          <w:p w14:paraId="2D04E5D9" w14:textId="77777777" w:rsidR="00553707" w:rsidRDefault="00000000">
            <w:pPr>
              <w:pStyle w:val="TableParagraph"/>
              <w:ind w:left="77" w:right="62"/>
              <w:jc w:val="center"/>
              <w:rPr>
                <w:sz w:val="24"/>
              </w:rPr>
            </w:pPr>
            <w:r>
              <w:rPr>
                <w:sz w:val="24"/>
              </w:rPr>
              <w:t>Katastrofu</w:t>
            </w:r>
            <w:r>
              <w:rPr>
                <w:spacing w:val="-9"/>
                <w:sz w:val="24"/>
              </w:rPr>
              <w:t xml:space="preserve"> </w:t>
            </w:r>
            <w:r>
              <w:rPr>
                <w:sz w:val="24"/>
              </w:rPr>
              <w:t>zaudējumu</w:t>
            </w:r>
            <w:r>
              <w:rPr>
                <w:spacing w:val="-9"/>
                <w:sz w:val="24"/>
              </w:rPr>
              <w:t xml:space="preserve"> </w:t>
            </w:r>
            <w:r>
              <w:rPr>
                <w:sz w:val="24"/>
              </w:rPr>
              <w:t>un</w:t>
            </w:r>
            <w:r>
              <w:rPr>
                <w:spacing w:val="-7"/>
                <w:sz w:val="24"/>
              </w:rPr>
              <w:t xml:space="preserve"> </w:t>
            </w:r>
            <w:r>
              <w:rPr>
                <w:sz w:val="24"/>
              </w:rPr>
              <w:t>bojājumu</w:t>
            </w:r>
            <w:r>
              <w:rPr>
                <w:spacing w:val="-9"/>
                <w:sz w:val="24"/>
              </w:rPr>
              <w:t xml:space="preserve"> </w:t>
            </w:r>
            <w:r>
              <w:rPr>
                <w:sz w:val="24"/>
              </w:rPr>
              <w:t>datu</w:t>
            </w:r>
            <w:r>
              <w:rPr>
                <w:spacing w:val="-9"/>
                <w:sz w:val="24"/>
              </w:rPr>
              <w:t xml:space="preserve"> </w:t>
            </w:r>
            <w:r>
              <w:rPr>
                <w:sz w:val="24"/>
              </w:rPr>
              <w:t>bāzes vai sistēmas izveidošana un uzturēšana, un to lietotāju apmācība</w:t>
            </w:r>
          </w:p>
        </w:tc>
        <w:tc>
          <w:tcPr>
            <w:tcW w:w="1749" w:type="dxa"/>
          </w:tcPr>
          <w:p w14:paraId="2FF290DF" w14:textId="77777777" w:rsidR="00553707" w:rsidRDefault="00553707">
            <w:pPr>
              <w:pStyle w:val="TableParagraph"/>
              <w:rPr>
                <w:sz w:val="24"/>
              </w:rPr>
            </w:pPr>
          </w:p>
          <w:p w14:paraId="07AC8917" w14:textId="77777777" w:rsidR="00553707" w:rsidRDefault="00553707">
            <w:pPr>
              <w:pStyle w:val="TableParagraph"/>
              <w:rPr>
                <w:sz w:val="24"/>
              </w:rPr>
            </w:pPr>
          </w:p>
          <w:p w14:paraId="0113F52D" w14:textId="77777777" w:rsidR="00553707" w:rsidRDefault="00553707">
            <w:pPr>
              <w:pStyle w:val="TableParagraph"/>
              <w:rPr>
                <w:sz w:val="24"/>
              </w:rPr>
            </w:pPr>
          </w:p>
          <w:p w14:paraId="75B16D33" w14:textId="77777777" w:rsidR="00553707" w:rsidRDefault="00553707">
            <w:pPr>
              <w:pStyle w:val="TableParagraph"/>
              <w:spacing w:before="27"/>
              <w:rPr>
                <w:sz w:val="24"/>
              </w:rPr>
            </w:pPr>
          </w:p>
          <w:p w14:paraId="32B74407" w14:textId="77777777" w:rsidR="00553707" w:rsidRDefault="00000000">
            <w:pPr>
              <w:pStyle w:val="TableParagraph"/>
              <w:ind w:left="19" w:right="2"/>
              <w:jc w:val="center"/>
              <w:rPr>
                <w:sz w:val="24"/>
              </w:rPr>
            </w:pPr>
            <w:r>
              <w:rPr>
                <w:spacing w:val="-2"/>
                <w:sz w:val="24"/>
              </w:rPr>
              <w:t>2020.-2027.gads</w:t>
            </w:r>
          </w:p>
        </w:tc>
        <w:tc>
          <w:tcPr>
            <w:tcW w:w="3031" w:type="dxa"/>
          </w:tcPr>
          <w:p w14:paraId="3BB9815B" w14:textId="77777777" w:rsidR="00553707" w:rsidRDefault="00553707">
            <w:pPr>
              <w:pStyle w:val="TableParagraph"/>
              <w:rPr>
                <w:sz w:val="24"/>
              </w:rPr>
            </w:pPr>
          </w:p>
          <w:p w14:paraId="56A45E78" w14:textId="77777777" w:rsidR="00553707" w:rsidRDefault="00553707">
            <w:pPr>
              <w:pStyle w:val="TableParagraph"/>
              <w:rPr>
                <w:sz w:val="24"/>
              </w:rPr>
            </w:pPr>
          </w:p>
          <w:p w14:paraId="7AC8F656" w14:textId="77777777" w:rsidR="00553707" w:rsidRDefault="00553707">
            <w:pPr>
              <w:pStyle w:val="TableParagraph"/>
              <w:spacing w:before="27"/>
              <w:rPr>
                <w:sz w:val="24"/>
              </w:rPr>
            </w:pPr>
          </w:p>
          <w:p w14:paraId="0A9F2BCB" w14:textId="77777777" w:rsidR="00553707" w:rsidRDefault="00000000">
            <w:pPr>
              <w:pStyle w:val="TableParagraph"/>
              <w:ind w:left="1071" w:right="1049" w:hanging="5"/>
              <w:jc w:val="center"/>
              <w:rPr>
                <w:sz w:val="24"/>
              </w:rPr>
            </w:pPr>
            <w:r>
              <w:rPr>
                <w:spacing w:val="-4"/>
                <w:sz w:val="24"/>
              </w:rPr>
              <w:t xml:space="preserve">IEM </w:t>
            </w:r>
            <w:r>
              <w:rPr>
                <w:spacing w:val="-2"/>
                <w:sz w:val="24"/>
              </w:rPr>
              <w:t xml:space="preserve">VARAM </w:t>
            </w:r>
            <w:r>
              <w:rPr>
                <w:spacing w:val="-6"/>
                <w:sz w:val="24"/>
              </w:rPr>
              <w:t>EM</w:t>
            </w:r>
          </w:p>
        </w:tc>
        <w:tc>
          <w:tcPr>
            <w:tcW w:w="3026" w:type="dxa"/>
          </w:tcPr>
          <w:p w14:paraId="175FC99D" w14:textId="77777777" w:rsidR="00553707" w:rsidRDefault="00000000">
            <w:pPr>
              <w:pStyle w:val="TableParagraph"/>
              <w:spacing w:before="27"/>
              <w:ind w:left="104" w:right="83"/>
              <w:jc w:val="center"/>
              <w:rPr>
                <w:sz w:val="24"/>
              </w:rPr>
            </w:pPr>
            <w:r>
              <w:rPr>
                <w:sz w:val="24"/>
              </w:rPr>
              <w:t>VUGD</w:t>
            </w:r>
            <w:r>
              <w:rPr>
                <w:spacing w:val="-13"/>
                <w:sz w:val="24"/>
              </w:rPr>
              <w:t xml:space="preserve"> </w:t>
            </w:r>
            <w:r>
              <w:rPr>
                <w:sz w:val="24"/>
              </w:rPr>
              <w:t>RRP</w:t>
            </w:r>
            <w:r>
              <w:rPr>
                <w:spacing w:val="-11"/>
                <w:sz w:val="24"/>
              </w:rPr>
              <w:t xml:space="preserve"> </w:t>
            </w:r>
            <w:r>
              <w:rPr>
                <w:sz w:val="24"/>
              </w:rPr>
              <w:t>Olaines</w:t>
            </w:r>
            <w:r>
              <w:rPr>
                <w:spacing w:val="-13"/>
                <w:sz w:val="24"/>
              </w:rPr>
              <w:t xml:space="preserve"> </w:t>
            </w:r>
            <w:r>
              <w:rPr>
                <w:sz w:val="24"/>
              </w:rPr>
              <w:t>daļa IEM IC</w:t>
            </w:r>
          </w:p>
          <w:p w14:paraId="50C64EB8" w14:textId="77777777" w:rsidR="00553707" w:rsidRDefault="00000000">
            <w:pPr>
              <w:pStyle w:val="TableParagraph"/>
              <w:ind w:left="104" w:right="85"/>
              <w:jc w:val="center"/>
              <w:rPr>
                <w:sz w:val="24"/>
              </w:rPr>
            </w:pPr>
            <w:r>
              <w:rPr>
                <w:spacing w:val="-4"/>
                <w:sz w:val="24"/>
              </w:rPr>
              <w:t>BVKB</w:t>
            </w:r>
          </w:p>
          <w:p w14:paraId="62C6DC02" w14:textId="77777777" w:rsidR="00553707" w:rsidRDefault="00000000">
            <w:pPr>
              <w:pStyle w:val="TableParagraph"/>
              <w:ind w:left="104" w:right="84"/>
              <w:jc w:val="center"/>
              <w:rPr>
                <w:sz w:val="24"/>
              </w:rPr>
            </w:pPr>
            <w:r>
              <w:rPr>
                <w:sz w:val="24"/>
              </w:rPr>
              <w:t>Centrālā</w:t>
            </w:r>
            <w:r>
              <w:rPr>
                <w:spacing w:val="-15"/>
                <w:sz w:val="24"/>
              </w:rPr>
              <w:t xml:space="preserve"> </w:t>
            </w:r>
            <w:r>
              <w:rPr>
                <w:sz w:val="24"/>
              </w:rPr>
              <w:t>statistikas</w:t>
            </w:r>
            <w:r>
              <w:rPr>
                <w:spacing w:val="-15"/>
                <w:sz w:val="24"/>
              </w:rPr>
              <w:t xml:space="preserve"> </w:t>
            </w:r>
            <w:r>
              <w:rPr>
                <w:sz w:val="24"/>
              </w:rPr>
              <w:t xml:space="preserve">pārvalde Ministrijas un padotības </w:t>
            </w:r>
            <w:r>
              <w:rPr>
                <w:spacing w:val="-2"/>
                <w:sz w:val="24"/>
              </w:rPr>
              <w:t>iestādes</w:t>
            </w:r>
          </w:p>
          <w:p w14:paraId="01F3198A" w14:textId="77777777" w:rsidR="00553707" w:rsidRDefault="00000000">
            <w:pPr>
              <w:pStyle w:val="TableParagraph"/>
              <w:spacing w:before="1"/>
              <w:ind w:left="104" w:right="86"/>
              <w:jc w:val="center"/>
              <w:rPr>
                <w:sz w:val="24"/>
              </w:rPr>
            </w:pPr>
            <w:r>
              <w:rPr>
                <w:spacing w:val="-5"/>
                <w:sz w:val="24"/>
              </w:rPr>
              <w:t>CAK</w:t>
            </w:r>
          </w:p>
          <w:p w14:paraId="66276A51" w14:textId="77777777" w:rsidR="00553707" w:rsidRDefault="00000000">
            <w:pPr>
              <w:pStyle w:val="TableParagraph"/>
              <w:ind w:left="229" w:right="206" w:firstLine="727"/>
              <w:rPr>
                <w:sz w:val="24"/>
              </w:rPr>
            </w:pPr>
            <w:r>
              <w:rPr>
                <w:spacing w:val="-2"/>
                <w:sz w:val="24"/>
              </w:rPr>
              <w:t xml:space="preserve">Komersanti </w:t>
            </w:r>
            <w:r>
              <w:rPr>
                <w:sz w:val="24"/>
              </w:rPr>
              <w:t>Olaines</w:t>
            </w:r>
            <w:r>
              <w:rPr>
                <w:spacing w:val="-15"/>
                <w:sz w:val="24"/>
              </w:rPr>
              <w:t xml:space="preserve"> </w:t>
            </w:r>
            <w:r>
              <w:rPr>
                <w:sz w:val="24"/>
              </w:rPr>
              <w:t>novada</w:t>
            </w:r>
            <w:r>
              <w:rPr>
                <w:spacing w:val="-15"/>
                <w:sz w:val="24"/>
              </w:rPr>
              <w:t xml:space="preserve"> </w:t>
            </w:r>
            <w:r>
              <w:rPr>
                <w:sz w:val="24"/>
              </w:rPr>
              <w:t>pašvaldība</w:t>
            </w:r>
          </w:p>
        </w:tc>
        <w:tc>
          <w:tcPr>
            <w:tcW w:w="2846" w:type="dxa"/>
          </w:tcPr>
          <w:p w14:paraId="1126A58F" w14:textId="77777777" w:rsidR="00553707" w:rsidRDefault="00000000">
            <w:pPr>
              <w:pStyle w:val="TableParagraph"/>
              <w:spacing w:before="27"/>
              <w:ind w:left="165" w:right="140"/>
              <w:jc w:val="center"/>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daļa IEM IC</w:t>
            </w:r>
          </w:p>
          <w:p w14:paraId="12AA1A4C" w14:textId="77777777" w:rsidR="00553707" w:rsidRDefault="00000000">
            <w:pPr>
              <w:pStyle w:val="TableParagraph"/>
              <w:ind w:left="19"/>
              <w:jc w:val="center"/>
              <w:rPr>
                <w:sz w:val="24"/>
              </w:rPr>
            </w:pPr>
            <w:r>
              <w:rPr>
                <w:spacing w:val="-4"/>
                <w:sz w:val="24"/>
              </w:rPr>
              <w:t>BVKB</w:t>
            </w:r>
          </w:p>
          <w:p w14:paraId="22BF83B1" w14:textId="77777777" w:rsidR="00553707" w:rsidRDefault="00000000">
            <w:pPr>
              <w:pStyle w:val="TableParagraph"/>
              <w:ind w:left="25"/>
              <w:jc w:val="center"/>
              <w:rPr>
                <w:sz w:val="24"/>
              </w:rPr>
            </w:pPr>
            <w:r>
              <w:rPr>
                <w:sz w:val="24"/>
              </w:rPr>
              <w:t>Centrālā</w:t>
            </w:r>
            <w:r>
              <w:rPr>
                <w:spacing w:val="-15"/>
                <w:sz w:val="24"/>
              </w:rPr>
              <w:t xml:space="preserve"> </w:t>
            </w:r>
            <w:r>
              <w:rPr>
                <w:sz w:val="24"/>
              </w:rPr>
              <w:t>statistikas</w:t>
            </w:r>
            <w:r>
              <w:rPr>
                <w:spacing w:val="-15"/>
                <w:sz w:val="24"/>
              </w:rPr>
              <w:t xml:space="preserve"> </w:t>
            </w:r>
            <w:r>
              <w:rPr>
                <w:sz w:val="24"/>
              </w:rPr>
              <w:t xml:space="preserve">pārvalde Ministrijas un padotības </w:t>
            </w:r>
            <w:r>
              <w:rPr>
                <w:spacing w:val="-2"/>
                <w:sz w:val="24"/>
              </w:rPr>
              <w:t>iestādes</w:t>
            </w:r>
          </w:p>
          <w:p w14:paraId="282BEBFA" w14:textId="77777777" w:rsidR="00553707" w:rsidRDefault="00000000">
            <w:pPr>
              <w:pStyle w:val="TableParagraph"/>
              <w:spacing w:before="1"/>
              <w:ind w:left="435" w:right="411"/>
              <w:jc w:val="center"/>
              <w:rPr>
                <w:sz w:val="24"/>
              </w:rPr>
            </w:pPr>
            <w:r>
              <w:rPr>
                <w:sz w:val="24"/>
              </w:rPr>
              <w:t>Pašvaldības</w:t>
            </w:r>
            <w:r>
              <w:rPr>
                <w:spacing w:val="-15"/>
                <w:sz w:val="24"/>
              </w:rPr>
              <w:t xml:space="preserve"> </w:t>
            </w:r>
            <w:r>
              <w:rPr>
                <w:sz w:val="24"/>
              </w:rPr>
              <w:t xml:space="preserve">noteiktā </w:t>
            </w:r>
            <w:r>
              <w:rPr>
                <w:spacing w:val="-2"/>
                <w:sz w:val="24"/>
              </w:rPr>
              <w:t>institūcija Komersanti</w:t>
            </w:r>
          </w:p>
        </w:tc>
      </w:tr>
      <w:tr w:rsidR="00553707" w14:paraId="14DB510A" w14:textId="77777777">
        <w:trPr>
          <w:trHeight w:val="1163"/>
        </w:trPr>
        <w:tc>
          <w:tcPr>
            <w:tcW w:w="631" w:type="dxa"/>
          </w:tcPr>
          <w:p w14:paraId="3EAF8A6E" w14:textId="77777777" w:rsidR="00553707" w:rsidRDefault="00553707">
            <w:pPr>
              <w:pStyle w:val="TableParagraph"/>
              <w:spacing w:before="166"/>
              <w:rPr>
                <w:sz w:val="24"/>
              </w:rPr>
            </w:pPr>
          </w:p>
          <w:p w14:paraId="6F5E8117" w14:textId="77777777" w:rsidR="00553707" w:rsidRDefault="00000000">
            <w:pPr>
              <w:pStyle w:val="TableParagraph"/>
              <w:spacing w:before="1"/>
              <w:ind w:left="14"/>
              <w:jc w:val="center"/>
              <w:rPr>
                <w:sz w:val="24"/>
              </w:rPr>
            </w:pPr>
            <w:r>
              <w:rPr>
                <w:spacing w:val="-5"/>
                <w:sz w:val="24"/>
              </w:rPr>
              <w:t>7.</w:t>
            </w:r>
          </w:p>
        </w:tc>
        <w:tc>
          <w:tcPr>
            <w:tcW w:w="4784" w:type="dxa"/>
          </w:tcPr>
          <w:p w14:paraId="178B351C" w14:textId="77777777" w:rsidR="00553707" w:rsidRDefault="00553707">
            <w:pPr>
              <w:pStyle w:val="TableParagraph"/>
              <w:spacing w:before="30"/>
              <w:rPr>
                <w:sz w:val="24"/>
              </w:rPr>
            </w:pPr>
          </w:p>
          <w:p w14:paraId="5281406C" w14:textId="77777777" w:rsidR="00553707" w:rsidRDefault="00000000">
            <w:pPr>
              <w:pStyle w:val="TableParagraph"/>
              <w:ind w:left="965" w:hanging="668"/>
              <w:rPr>
                <w:sz w:val="24"/>
              </w:rPr>
            </w:pPr>
            <w:r>
              <w:rPr>
                <w:sz w:val="24"/>
              </w:rPr>
              <w:t>Risku</w:t>
            </w:r>
            <w:r>
              <w:rPr>
                <w:spacing w:val="-14"/>
                <w:sz w:val="24"/>
              </w:rPr>
              <w:t xml:space="preserve"> </w:t>
            </w:r>
            <w:r>
              <w:rPr>
                <w:sz w:val="24"/>
              </w:rPr>
              <w:t>apdrošināšanas</w:t>
            </w:r>
            <w:r>
              <w:rPr>
                <w:spacing w:val="-15"/>
                <w:sz w:val="24"/>
              </w:rPr>
              <w:t xml:space="preserve"> </w:t>
            </w:r>
            <w:r>
              <w:rPr>
                <w:sz w:val="24"/>
              </w:rPr>
              <w:t>un</w:t>
            </w:r>
            <w:r>
              <w:rPr>
                <w:spacing w:val="-12"/>
                <w:sz w:val="24"/>
              </w:rPr>
              <w:t xml:space="preserve"> </w:t>
            </w:r>
            <w:r>
              <w:rPr>
                <w:sz w:val="24"/>
              </w:rPr>
              <w:t>pārapdrošināšanas normatīvo aktu pilnveidošana</w:t>
            </w:r>
          </w:p>
        </w:tc>
        <w:tc>
          <w:tcPr>
            <w:tcW w:w="1749" w:type="dxa"/>
          </w:tcPr>
          <w:p w14:paraId="4391537D" w14:textId="77777777" w:rsidR="00553707" w:rsidRDefault="00553707">
            <w:pPr>
              <w:pStyle w:val="TableParagraph"/>
              <w:rPr>
                <w:sz w:val="24"/>
              </w:rPr>
            </w:pPr>
          </w:p>
          <w:p w14:paraId="393CBD99" w14:textId="77777777" w:rsidR="00553707" w:rsidRDefault="00553707">
            <w:pPr>
              <w:pStyle w:val="TableParagraph"/>
              <w:spacing w:before="30"/>
              <w:rPr>
                <w:sz w:val="24"/>
              </w:rPr>
            </w:pPr>
          </w:p>
          <w:p w14:paraId="6A427297" w14:textId="77777777" w:rsidR="00553707" w:rsidRDefault="00000000">
            <w:pPr>
              <w:pStyle w:val="TableParagraph"/>
              <w:ind w:left="19" w:right="2"/>
              <w:jc w:val="center"/>
              <w:rPr>
                <w:sz w:val="24"/>
              </w:rPr>
            </w:pPr>
            <w:r>
              <w:rPr>
                <w:spacing w:val="-2"/>
                <w:sz w:val="24"/>
              </w:rPr>
              <w:t>2020.-2027.gads</w:t>
            </w:r>
          </w:p>
        </w:tc>
        <w:tc>
          <w:tcPr>
            <w:tcW w:w="3031" w:type="dxa"/>
          </w:tcPr>
          <w:p w14:paraId="12330D29" w14:textId="77777777" w:rsidR="00553707" w:rsidRDefault="00000000">
            <w:pPr>
              <w:pStyle w:val="TableParagraph"/>
              <w:spacing w:before="30"/>
              <w:ind w:left="533" w:right="514" w:firstLine="1"/>
              <w:jc w:val="center"/>
              <w:rPr>
                <w:sz w:val="24"/>
              </w:rPr>
            </w:pPr>
            <w:r>
              <w:rPr>
                <w:spacing w:val="-2"/>
                <w:sz w:val="24"/>
              </w:rPr>
              <w:t xml:space="preserve">Ministrijas </w:t>
            </w:r>
            <w:r>
              <w:rPr>
                <w:sz w:val="24"/>
              </w:rPr>
              <w:t>Pašvaldības</w:t>
            </w:r>
            <w:r>
              <w:rPr>
                <w:spacing w:val="-15"/>
                <w:sz w:val="24"/>
              </w:rPr>
              <w:t xml:space="preserve"> </w:t>
            </w:r>
            <w:r>
              <w:rPr>
                <w:sz w:val="24"/>
              </w:rPr>
              <w:t xml:space="preserve">noteiktā </w:t>
            </w:r>
            <w:r>
              <w:rPr>
                <w:spacing w:val="-2"/>
                <w:sz w:val="24"/>
              </w:rPr>
              <w:t>institūcija</w:t>
            </w:r>
          </w:p>
          <w:p w14:paraId="4B8C8C80" w14:textId="77777777" w:rsidR="00553707" w:rsidRDefault="00000000">
            <w:pPr>
              <w:pStyle w:val="TableParagraph"/>
              <w:ind w:left="106" w:right="91"/>
              <w:jc w:val="center"/>
              <w:rPr>
                <w:sz w:val="24"/>
              </w:rPr>
            </w:pPr>
            <w:r>
              <w:rPr>
                <w:sz w:val="24"/>
              </w:rPr>
              <w:t>Apdrošināšanas</w:t>
            </w:r>
            <w:r>
              <w:rPr>
                <w:spacing w:val="-5"/>
                <w:sz w:val="24"/>
              </w:rPr>
              <w:t xml:space="preserve"> </w:t>
            </w:r>
            <w:r>
              <w:rPr>
                <w:spacing w:val="-2"/>
                <w:sz w:val="24"/>
              </w:rPr>
              <w:t>komersanti</w:t>
            </w:r>
          </w:p>
        </w:tc>
        <w:tc>
          <w:tcPr>
            <w:tcW w:w="3026" w:type="dxa"/>
          </w:tcPr>
          <w:p w14:paraId="69F6E396" w14:textId="77777777" w:rsidR="00553707" w:rsidRDefault="00000000">
            <w:pPr>
              <w:pStyle w:val="TableParagraph"/>
              <w:spacing w:before="30"/>
              <w:ind w:left="531" w:right="511" w:firstLine="1"/>
              <w:jc w:val="center"/>
              <w:rPr>
                <w:sz w:val="24"/>
              </w:rPr>
            </w:pPr>
            <w:r>
              <w:rPr>
                <w:spacing w:val="-2"/>
                <w:sz w:val="24"/>
              </w:rPr>
              <w:t xml:space="preserve">Ministrijas </w:t>
            </w:r>
            <w:r>
              <w:rPr>
                <w:sz w:val="24"/>
              </w:rPr>
              <w:t>Pašvaldības</w:t>
            </w:r>
            <w:r>
              <w:rPr>
                <w:spacing w:val="-15"/>
                <w:sz w:val="24"/>
              </w:rPr>
              <w:t xml:space="preserve"> </w:t>
            </w:r>
            <w:r>
              <w:rPr>
                <w:sz w:val="24"/>
              </w:rPr>
              <w:t xml:space="preserve">noteiktā </w:t>
            </w:r>
            <w:r>
              <w:rPr>
                <w:spacing w:val="-2"/>
                <w:sz w:val="24"/>
              </w:rPr>
              <w:t>institūcija</w:t>
            </w:r>
          </w:p>
          <w:p w14:paraId="3F85F092" w14:textId="77777777" w:rsidR="00553707" w:rsidRDefault="00000000">
            <w:pPr>
              <w:pStyle w:val="TableParagraph"/>
              <w:ind w:left="104" w:right="88"/>
              <w:jc w:val="center"/>
              <w:rPr>
                <w:sz w:val="24"/>
              </w:rPr>
            </w:pPr>
            <w:r>
              <w:rPr>
                <w:sz w:val="24"/>
              </w:rPr>
              <w:t>Apdrošināšanas</w:t>
            </w:r>
            <w:r>
              <w:rPr>
                <w:spacing w:val="-5"/>
                <w:sz w:val="24"/>
              </w:rPr>
              <w:t xml:space="preserve"> </w:t>
            </w:r>
            <w:r>
              <w:rPr>
                <w:spacing w:val="-2"/>
                <w:sz w:val="24"/>
              </w:rPr>
              <w:t>komersanti</w:t>
            </w:r>
          </w:p>
        </w:tc>
        <w:tc>
          <w:tcPr>
            <w:tcW w:w="2846" w:type="dxa"/>
          </w:tcPr>
          <w:p w14:paraId="106AED47" w14:textId="77777777" w:rsidR="00553707" w:rsidRDefault="00000000">
            <w:pPr>
              <w:pStyle w:val="TableParagraph"/>
              <w:spacing w:before="30"/>
              <w:ind w:left="443" w:right="419" w:firstLine="1"/>
              <w:jc w:val="center"/>
              <w:rPr>
                <w:sz w:val="24"/>
              </w:rPr>
            </w:pPr>
            <w:r>
              <w:rPr>
                <w:spacing w:val="-2"/>
                <w:sz w:val="24"/>
              </w:rPr>
              <w:t xml:space="preserve">Ministrijas </w:t>
            </w:r>
            <w:r>
              <w:rPr>
                <w:sz w:val="24"/>
              </w:rPr>
              <w:t>Pašvaldības</w:t>
            </w:r>
            <w:r>
              <w:rPr>
                <w:spacing w:val="-15"/>
                <w:sz w:val="24"/>
              </w:rPr>
              <w:t xml:space="preserve"> </w:t>
            </w:r>
            <w:r>
              <w:rPr>
                <w:sz w:val="24"/>
              </w:rPr>
              <w:t xml:space="preserve">noteiktā </w:t>
            </w:r>
            <w:r>
              <w:rPr>
                <w:spacing w:val="-2"/>
                <w:sz w:val="24"/>
              </w:rPr>
              <w:t>institūcija</w:t>
            </w:r>
          </w:p>
          <w:p w14:paraId="711D8745" w14:textId="77777777" w:rsidR="00553707" w:rsidRDefault="00000000">
            <w:pPr>
              <w:pStyle w:val="TableParagraph"/>
              <w:ind w:left="25" w:right="4"/>
              <w:jc w:val="center"/>
              <w:rPr>
                <w:sz w:val="24"/>
              </w:rPr>
            </w:pPr>
            <w:r>
              <w:rPr>
                <w:sz w:val="24"/>
              </w:rPr>
              <w:t>Apdrošināšanas</w:t>
            </w:r>
            <w:r>
              <w:rPr>
                <w:spacing w:val="-5"/>
                <w:sz w:val="24"/>
              </w:rPr>
              <w:t xml:space="preserve"> </w:t>
            </w:r>
            <w:r>
              <w:rPr>
                <w:spacing w:val="-2"/>
                <w:sz w:val="24"/>
              </w:rPr>
              <w:t>komersanti</w:t>
            </w:r>
          </w:p>
        </w:tc>
      </w:tr>
      <w:tr w:rsidR="00553707" w14:paraId="17630E8F" w14:textId="77777777">
        <w:trPr>
          <w:trHeight w:val="1715"/>
        </w:trPr>
        <w:tc>
          <w:tcPr>
            <w:tcW w:w="631" w:type="dxa"/>
          </w:tcPr>
          <w:p w14:paraId="3CC0A08F" w14:textId="77777777" w:rsidR="00553707" w:rsidRDefault="00553707">
            <w:pPr>
              <w:pStyle w:val="TableParagraph"/>
              <w:rPr>
                <w:sz w:val="24"/>
              </w:rPr>
            </w:pPr>
          </w:p>
          <w:p w14:paraId="44DC6311" w14:textId="77777777" w:rsidR="00553707" w:rsidRDefault="00553707">
            <w:pPr>
              <w:pStyle w:val="TableParagraph"/>
              <w:spacing w:before="167"/>
              <w:rPr>
                <w:sz w:val="24"/>
              </w:rPr>
            </w:pPr>
          </w:p>
          <w:p w14:paraId="55D16A34" w14:textId="77777777" w:rsidR="00553707" w:rsidRDefault="00000000">
            <w:pPr>
              <w:pStyle w:val="TableParagraph"/>
              <w:ind w:left="14"/>
              <w:jc w:val="center"/>
              <w:rPr>
                <w:sz w:val="24"/>
              </w:rPr>
            </w:pPr>
            <w:r>
              <w:rPr>
                <w:spacing w:val="-5"/>
                <w:sz w:val="24"/>
              </w:rPr>
              <w:t>8.</w:t>
            </w:r>
          </w:p>
        </w:tc>
        <w:tc>
          <w:tcPr>
            <w:tcW w:w="4784" w:type="dxa"/>
          </w:tcPr>
          <w:p w14:paraId="5DE41D5D" w14:textId="77777777" w:rsidR="00553707" w:rsidRDefault="00553707">
            <w:pPr>
              <w:pStyle w:val="TableParagraph"/>
              <w:spacing w:before="167"/>
              <w:rPr>
                <w:sz w:val="24"/>
              </w:rPr>
            </w:pPr>
          </w:p>
          <w:p w14:paraId="134755C6" w14:textId="77777777" w:rsidR="00553707" w:rsidRDefault="00000000">
            <w:pPr>
              <w:pStyle w:val="TableParagraph"/>
              <w:ind w:left="112" w:right="96"/>
              <w:jc w:val="center"/>
              <w:rPr>
                <w:sz w:val="24"/>
              </w:rPr>
            </w:pPr>
            <w:r>
              <w:rPr>
                <w:sz w:val="24"/>
              </w:rPr>
              <w:t>Latvijas</w:t>
            </w:r>
            <w:r>
              <w:rPr>
                <w:spacing w:val="-10"/>
                <w:sz w:val="24"/>
              </w:rPr>
              <w:t xml:space="preserve"> </w:t>
            </w:r>
            <w:r>
              <w:rPr>
                <w:sz w:val="24"/>
              </w:rPr>
              <w:t>pielāgošanās</w:t>
            </w:r>
            <w:r>
              <w:rPr>
                <w:spacing w:val="-10"/>
                <w:sz w:val="24"/>
              </w:rPr>
              <w:t xml:space="preserve"> </w:t>
            </w:r>
            <w:r>
              <w:rPr>
                <w:sz w:val="24"/>
              </w:rPr>
              <w:t>klimata</w:t>
            </w:r>
            <w:r>
              <w:rPr>
                <w:spacing w:val="-10"/>
                <w:sz w:val="24"/>
              </w:rPr>
              <w:t xml:space="preserve"> </w:t>
            </w:r>
            <w:r>
              <w:rPr>
                <w:sz w:val="24"/>
              </w:rPr>
              <w:t>pārmaiņām</w:t>
            </w:r>
            <w:r>
              <w:rPr>
                <w:spacing w:val="-9"/>
                <w:sz w:val="24"/>
              </w:rPr>
              <w:t xml:space="preserve"> </w:t>
            </w:r>
            <w:r>
              <w:rPr>
                <w:sz w:val="24"/>
              </w:rPr>
              <w:t>plāna laika</w:t>
            </w:r>
            <w:r>
              <w:rPr>
                <w:spacing w:val="-6"/>
                <w:sz w:val="24"/>
              </w:rPr>
              <w:t xml:space="preserve"> </w:t>
            </w:r>
            <w:r>
              <w:rPr>
                <w:sz w:val="24"/>
              </w:rPr>
              <w:t>posmam</w:t>
            </w:r>
            <w:r>
              <w:rPr>
                <w:spacing w:val="-5"/>
                <w:sz w:val="24"/>
              </w:rPr>
              <w:t xml:space="preserve"> </w:t>
            </w:r>
            <w:r>
              <w:rPr>
                <w:sz w:val="24"/>
              </w:rPr>
              <w:t>līdz</w:t>
            </w:r>
            <w:r>
              <w:rPr>
                <w:spacing w:val="-5"/>
                <w:sz w:val="24"/>
              </w:rPr>
              <w:t xml:space="preserve"> </w:t>
            </w:r>
            <w:r>
              <w:rPr>
                <w:sz w:val="24"/>
              </w:rPr>
              <w:t>2030.gadam</w:t>
            </w:r>
            <w:r>
              <w:rPr>
                <w:spacing w:val="-5"/>
                <w:sz w:val="24"/>
              </w:rPr>
              <w:t xml:space="preserve"> </w:t>
            </w:r>
            <w:r>
              <w:rPr>
                <w:sz w:val="24"/>
              </w:rPr>
              <w:t>rīcības</w:t>
            </w:r>
            <w:r>
              <w:rPr>
                <w:spacing w:val="-6"/>
                <w:sz w:val="24"/>
              </w:rPr>
              <w:t xml:space="preserve"> </w:t>
            </w:r>
            <w:r>
              <w:rPr>
                <w:sz w:val="24"/>
              </w:rPr>
              <w:t xml:space="preserve">virzienu </w:t>
            </w:r>
            <w:r>
              <w:rPr>
                <w:spacing w:val="-2"/>
                <w:sz w:val="24"/>
              </w:rPr>
              <w:t>īstenošana</w:t>
            </w:r>
          </w:p>
        </w:tc>
        <w:tc>
          <w:tcPr>
            <w:tcW w:w="1749" w:type="dxa"/>
          </w:tcPr>
          <w:p w14:paraId="32B2505E" w14:textId="77777777" w:rsidR="00553707" w:rsidRDefault="00553707">
            <w:pPr>
              <w:pStyle w:val="TableParagraph"/>
              <w:rPr>
                <w:sz w:val="24"/>
              </w:rPr>
            </w:pPr>
          </w:p>
          <w:p w14:paraId="7DC1EBE7" w14:textId="77777777" w:rsidR="00553707" w:rsidRDefault="00553707">
            <w:pPr>
              <w:pStyle w:val="TableParagraph"/>
              <w:spacing w:before="167"/>
              <w:rPr>
                <w:sz w:val="24"/>
              </w:rPr>
            </w:pPr>
          </w:p>
          <w:p w14:paraId="1384013F" w14:textId="77777777" w:rsidR="00553707" w:rsidRDefault="00000000">
            <w:pPr>
              <w:pStyle w:val="TableParagraph"/>
              <w:ind w:left="19" w:right="2"/>
              <w:jc w:val="center"/>
              <w:rPr>
                <w:sz w:val="24"/>
              </w:rPr>
            </w:pPr>
            <w:r>
              <w:rPr>
                <w:spacing w:val="-2"/>
                <w:sz w:val="24"/>
              </w:rPr>
              <w:t>2020.-2030.gads</w:t>
            </w:r>
          </w:p>
        </w:tc>
        <w:tc>
          <w:tcPr>
            <w:tcW w:w="3031" w:type="dxa"/>
          </w:tcPr>
          <w:p w14:paraId="4A3078F8" w14:textId="77777777" w:rsidR="00553707" w:rsidRDefault="00553707">
            <w:pPr>
              <w:pStyle w:val="TableParagraph"/>
              <w:rPr>
                <w:sz w:val="24"/>
              </w:rPr>
            </w:pPr>
          </w:p>
          <w:p w14:paraId="409DACF1" w14:textId="77777777" w:rsidR="00553707" w:rsidRDefault="00553707">
            <w:pPr>
              <w:pStyle w:val="TableParagraph"/>
              <w:spacing w:before="167"/>
              <w:rPr>
                <w:sz w:val="24"/>
              </w:rPr>
            </w:pPr>
          </w:p>
          <w:p w14:paraId="7C007423" w14:textId="77777777" w:rsidR="00553707" w:rsidRDefault="00000000">
            <w:pPr>
              <w:pStyle w:val="TableParagraph"/>
              <w:ind w:left="106" w:right="87"/>
              <w:jc w:val="center"/>
              <w:rPr>
                <w:sz w:val="24"/>
              </w:rPr>
            </w:pPr>
            <w:r>
              <w:rPr>
                <w:spacing w:val="-2"/>
                <w:sz w:val="24"/>
              </w:rPr>
              <w:t>VARAM</w:t>
            </w:r>
          </w:p>
        </w:tc>
        <w:tc>
          <w:tcPr>
            <w:tcW w:w="3026" w:type="dxa"/>
          </w:tcPr>
          <w:p w14:paraId="387453B5" w14:textId="77777777" w:rsidR="00553707" w:rsidRDefault="00000000">
            <w:pPr>
              <w:pStyle w:val="TableParagraph"/>
              <w:spacing w:before="30"/>
              <w:ind w:left="104" w:right="84"/>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61BC1D4B" w14:textId="77777777" w:rsidR="00553707" w:rsidRDefault="00000000">
            <w:pPr>
              <w:pStyle w:val="TableParagraph"/>
              <w:ind w:left="104" w:right="86"/>
              <w:jc w:val="center"/>
              <w:rPr>
                <w:sz w:val="24"/>
              </w:rPr>
            </w:pPr>
            <w:r>
              <w:rPr>
                <w:spacing w:val="-5"/>
                <w:sz w:val="24"/>
              </w:rPr>
              <w:t>CAK</w:t>
            </w:r>
          </w:p>
          <w:p w14:paraId="08BCBE96" w14:textId="77777777" w:rsidR="00553707" w:rsidRDefault="00000000">
            <w:pPr>
              <w:pStyle w:val="TableParagraph"/>
              <w:ind w:left="235" w:right="214"/>
              <w:jc w:val="center"/>
              <w:rPr>
                <w:sz w:val="24"/>
              </w:rPr>
            </w:pPr>
            <w:r>
              <w:rPr>
                <w:sz w:val="24"/>
              </w:rPr>
              <w:t>Pašvaldības</w:t>
            </w:r>
            <w:r>
              <w:rPr>
                <w:spacing w:val="-15"/>
                <w:sz w:val="24"/>
              </w:rPr>
              <w:t xml:space="preserve"> </w:t>
            </w:r>
            <w:r>
              <w:rPr>
                <w:sz w:val="24"/>
              </w:rPr>
              <w:t>īpašuma</w:t>
            </w:r>
            <w:r>
              <w:rPr>
                <w:spacing w:val="-15"/>
                <w:sz w:val="24"/>
              </w:rPr>
              <w:t xml:space="preserve"> </w:t>
            </w:r>
            <w:r>
              <w:rPr>
                <w:sz w:val="24"/>
              </w:rPr>
              <w:t xml:space="preserve">un juridiskā nodaļa </w:t>
            </w:r>
            <w:r>
              <w:rPr>
                <w:spacing w:val="-2"/>
                <w:sz w:val="24"/>
              </w:rPr>
              <w:t>Komersanti</w:t>
            </w:r>
          </w:p>
        </w:tc>
        <w:tc>
          <w:tcPr>
            <w:tcW w:w="2846" w:type="dxa"/>
          </w:tcPr>
          <w:p w14:paraId="4BE82907" w14:textId="77777777" w:rsidR="00553707" w:rsidRDefault="00000000">
            <w:pPr>
              <w:pStyle w:val="TableParagraph"/>
              <w:spacing w:before="167"/>
              <w:ind w:left="165" w:right="141"/>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247AD5A6" w14:textId="77777777" w:rsidR="00553707" w:rsidRDefault="00000000">
            <w:pPr>
              <w:pStyle w:val="TableParagraph"/>
              <w:ind w:left="165" w:right="140"/>
              <w:jc w:val="center"/>
              <w:rPr>
                <w:sz w:val="24"/>
              </w:rPr>
            </w:pPr>
            <w:r>
              <w:rPr>
                <w:sz w:val="24"/>
              </w:rPr>
              <w:t>Pašvaldības</w:t>
            </w:r>
            <w:r>
              <w:rPr>
                <w:spacing w:val="-15"/>
                <w:sz w:val="24"/>
              </w:rPr>
              <w:t xml:space="preserve"> </w:t>
            </w:r>
            <w:r>
              <w:rPr>
                <w:sz w:val="24"/>
              </w:rPr>
              <w:t>īpašuma</w:t>
            </w:r>
            <w:r>
              <w:rPr>
                <w:spacing w:val="-15"/>
                <w:sz w:val="24"/>
              </w:rPr>
              <w:t xml:space="preserve"> </w:t>
            </w:r>
            <w:r>
              <w:rPr>
                <w:sz w:val="24"/>
              </w:rPr>
              <w:t xml:space="preserve">un juridiskā nodaļa </w:t>
            </w:r>
            <w:r>
              <w:rPr>
                <w:spacing w:val="-2"/>
                <w:sz w:val="24"/>
              </w:rPr>
              <w:t>Komersanti</w:t>
            </w:r>
          </w:p>
        </w:tc>
      </w:tr>
      <w:tr w:rsidR="00553707" w14:paraId="61158D83" w14:textId="77777777">
        <w:trPr>
          <w:trHeight w:val="1435"/>
        </w:trPr>
        <w:tc>
          <w:tcPr>
            <w:tcW w:w="631" w:type="dxa"/>
            <w:tcBorders>
              <w:bottom w:val="single" w:sz="24" w:space="0" w:color="FFE499"/>
            </w:tcBorders>
          </w:tcPr>
          <w:p w14:paraId="4E3241D7" w14:textId="77777777" w:rsidR="00553707" w:rsidRDefault="00553707">
            <w:pPr>
              <w:pStyle w:val="TableParagraph"/>
              <w:rPr>
                <w:sz w:val="24"/>
              </w:rPr>
            </w:pPr>
          </w:p>
          <w:p w14:paraId="7914B04A" w14:textId="77777777" w:rsidR="00553707" w:rsidRDefault="00553707">
            <w:pPr>
              <w:pStyle w:val="TableParagraph"/>
              <w:spacing w:before="30"/>
              <w:rPr>
                <w:sz w:val="24"/>
              </w:rPr>
            </w:pPr>
          </w:p>
          <w:p w14:paraId="29BC0942" w14:textId="77777777" w:rsidR="00553707" w:rsidRDefault="00000000">
            <w:pPr>
              <w:pStyle w:val="TableParagraph"/>
              <w:ind w:left="14"/>
              <w:jc w:val="center"/>
              <w:rPr>
                <w:sz w:val="24"/>
              </w:rPr>
            </w:pPr>
            <w:r>
              <w:rPr>
                <w:spacing w:val="-5"/>
                <w:sz w:val="24"/>
              </w:rPr>
              <w:t>9.</w:t>
            </w:r>
          </w:p>
        </w:tc>
        <w:tc>
          <w:tcPr>
            <w:tcW w:w="4784" w:type="dxa"/>
            <w:tcBorders>
              <w:bottom w:val="single" w:sz="24" w:space="0" w:color="FFE499"/>
            </w:tcBorders>
          </w:tcPr>
          <w:p w14:paraId="2DBC04EA" w14:textId="77777777" w:rsidR="00553707" w:rsidRDefault="00553707">
            <w:pPr>
              <w:pStyle w:val="TableParagraph"/>
              <w:spacing w:before="169"/>
              <w:rPr>
                <w:sz w:val="24"/>
              </w:rPr>
            </w:pPr>
          </w:p>
          <w:p w14:paraId="211559FB" w14:textId="77777777" w:rsidR="00553707" w:rsidRDefault="00000000">
            <w:pPr>
              <w:pStyle w:val="TableParagraph"/>
              <w:ind w:left="996" w:hanging="903"/>
              <w:rPr>
                <w:sz w:val="24"/>
              </w:rPr>
            </w:pPr>
            <w:r>
              <w:rPr>
                <w:sz w:val="24"/>
              </w:rPr>
              <w:t>Izstrādāt</w:t>
            </w:r>
            <w:r>
              <w:rPr>
                <w:spacing w:val="-11"/>
                <w:sz w:val="24"/>
              </w:rPr>
              <w:t xml:space="preserve"> </w:t>
            </w:r>
            <w:r>
              <w:rPr>
                <w:sz w:val="24"/>
              </w:rPr>
              <w:t>plānu</w:t>
            </w:r>
            <w:r>
              <w:rPr>
                <w:spacing w:val="-11"/>
                <w:sz w:val="24"/>
              </w:rPr>
              <w:t xml:space="preserve"> </w:t>
            </w:r>
            <w:r>
              <w:rPr>
                <w:sz w:val="24"/>
              </w:rPr>
              <w:t>kultūras</w:t>
            </w:r>
            <w:r>
              <w:rPr>
                <w:spacing w:val="-9"/>
                <w:sz w:val="24"/>
              </w:rPr>
              <w:t xml:space="preserve"> </w:t>
            </w:r>
            <w:r>
              <w:rPr>
                <w:sz w:val="24"/>
              </w:rPr>
              <w:t>mantojuma</w:t>
            </w:r>
            <w:r>
              <w:rPr>
                <w:spacing w:val="-11"/>
                <w:sz w:val="24"/>
              </w:rPr>
              <w:t xml:space="preserve"> </w:t>
            </w:r>
            <w:r>
              <w:rPr>
                <w:sz w:val="24"/>
              </w:rPr>
              <w:t>aizsardzībai un glābšanai krīzes situācijās</w:t>
            </w:r>
          </w:p>
        </w:tc>
        <w:tc>
          <w:tcPr>
            <w:tcW w:w="1749" w:type="dxa"/>
            <w:tcBorders>
              <w:bottom w:val="single" w:sz="24" w:space="0" w:color="FFE499"/>
            </w:tcBorders>
          </w:tcPr>
          <w:p w14:paraId="4B29A4E9" w14:textId="77777777" w:rsidR="00553707" w:rsidRDefault="00553707">
            <w:pPr>
              <w:pStyle w:val="TableParagraph"/>
              <w:rPr>
                <w:sz w:val="24"/>
              </w:rPr>
            </w:pPr>
          </w:p>
          <w:p w14:paraId="17A8575D" w14:textId="77777777" w:rsidR="00553707" w:rsidRDefault="00553707">
            <w:pPr>
              <w:pStyle w:val="TableParagraph"/>
              <w:spacing w:before="30"/>
              <w:rPr>
                <w:sz w:val="24"/>
              </w:rPr>
            </w:pPr>
          </w:p>
          <w:p w14:paraId="302C40A9" w14:textId="77777777" w:rsidR="00553707" w:rsidRDefault="00000000">
            <w:pPr>
              <w:pStyle w:val="TableParagraph"/>
              <w:ind w:left="19" w:right="2"/>
              <w:jc w:val="center"/>
              <w:rPr>
                <w:sz w:val="24"/>
              </w:rPr>
            </w:pPr>
            <w:r>
              <w:rPr>
                <w:spacing w:val="-2"/>
                <w:sz w:val="24"/>
              </w:rPr>
              <w:t>2020.-2027.gads</w:t>
            </w:r>
          </w:p>
        </w:tc>
        <w:tc>
          <w:tcPr>
            <w:tcW w:w="3031" w:type="dxa"/>
            <w:tcBorders>
              <w:bottom w:val="single" w:sz="24" w:space="0" w:color="FFE499"/>
            </w:tcBorders>
          </w:tcPr>
          <w:p w14:paraId="2CB95DE0" w14:textId="77777777" w:rsidR="00553707" w:rsidRDefault="00553707">
            <w:pPr>
              <w:pStyle w:val="TableParagraph"/>
              <w:rPr>
                <w:sz w:val="24"/>
              </w:rPr>
            </w:pPr>
          </w:p>
          <w:p w14:paraId="5E5322FB" w14:textId="77777777" w:rsidR="00553707" w:rsidRDefault="00553707">
            <w:pPr>
              <w:pStyle w:val="TableParagraph"/>
              <w:spacing w:before="30"/>
              <w:rPr>
                <w:sz w:val="24"/>
              </w:rPr>
            </w:pPr>
          </w:p>
          <w:p w14:paraId="3671D166" w14:textId="77777777" w:rsidR="00553707" w:rsidRDefault="00000000">
            <w:pPr>
              <w:pStyle w:val="TableParagraph"/>
              <w:ind w:left="106" w:right="90"/>
              <w:jc w:val="center"/>
              <w:rPr>
                <w:sz w:val="24"/>
              </w:rPr>
            </w:pPr>
            <w:r>
              <w:rPr>
                <w:spacing w:val="-5"/>
                <w:sz w:val="24"/>
              </w:rPr>
              <w:t>KM</w:t>
            </w:r>
          </w:p>
        </w:tc>
        <w:tc>
          <w:tcPr>
            <w:tcW w:w="3026" w:type="dxa"/>
            <w:tcBorders>
              <w:bottom w:val="single" w:sz="24" w:space="0" w:color="FFE499"/>
            </w:tcBorders>
          </w:tcPr>
          <w:p w14:paraId="477B0434" w14:textId="77777777" w:rsidR="00553707" w:rsidRDefault="00553707">
            <w:pPr>
              <w:pStyle w:val="TableParagraph"/>
              <w:rPr>
                <w:sz w:val="24"/>
              </w:rPr>
            </w:pPr>
          </w:p>
          <w:p w14:paraId="555D2A09" w14:textId="77777777" w:rsidR="00553707" w:rsidRDefault="00553707">
            <w:pPr>
              <w:pStyle w:val="TableParagraph"/>
              <w:spacing w:before="30"/>
              <w:rPr>
                <w:sz w:val="24"/>
              </w:rPr>
            </w:pPr>
          </w:p>
          <w:p w14:paraId="722291BA" w14:textId="77777777" w:rsidR="00553707" w:rsidRDefault="00000000">
            <w:pPr>
              <w:pStyle w:val="TableParagraph"/>
              <w:ind w:left="104" w:right="87"/>
              <w:jc w:val="center"/>
              <w:rPr>
                <w:sz w:val="24"/>
              </w:rPr>
            </w:pPr>
            <w:r>
              <w:rPr>
                <w:spacing w:val="-5"/>
                <w:sz w:val="24"/>
              </w:rPr>
              <w:t>KM</w:t>
            </w:r>
          </w:p>
        </w:tc>
        <w:tc>
          <w:tcPr>
            <w:tcW w:w="2846" w:type="dxa"/>
            <w:tcBorders>
              <w:bottom w:val="single" w:sz="24" w:space="0" w:color="FFE499"/>
            </w:tcBorders>
          </w:tcPr>
          <w:p w14:paraId="333D9371" w14:textId="77777777" w:rsidR="00553707" w:rsidRDefault="00000000">
            <w:pPr>
              <w:pStyle w:val="TableParagraph"/>
              <w:spacing w:before="30"/>
              <w:ind w:left="93" w:right="69" w:firstLine="729"/>
              <w:rPr>
                <w:sz w:val="24"/>
              </w:rPr>
            </w:pPr>
            <w:r>
              <w:rPr>
                <w:sz w:val="24"/>
              </w:rPr>
              <w:t>KM iestādes Olaines</w:t>
            </w:r>
            <w:r>
              <w:rPr>
                <w:spacing w:val="-15"/>
                <w:sz w:val="24"/>
              </w:rPr>
              <w:t xml:space="preserve"> </w:t>
            </w:r>
            <w:r>
              <w:rPr>
                <w:sz w:val="24"/>
              </w:rPr>
              <w:t>novada</w:t>
            </w:r>
            <w:r>
              <w:rPr>
                <w:spacing w:val="-15"/>
                <w:sz w:val="24"/>
              </w:rPr>
              <w:t xml:space="preserve"> </w:t>
            </w:r>
            <w:r>
              <w:rPr>
                <w:sz w:val="24"/>
              </w:rPr>
              <w:t>pašvaldības</w:t>
            </w:r>
          </w:p>
          <w:p w14:paraId="5C4E2E17" w14:textId="77777777" w:rsidR="00553707" w:rsidRDefault="00000000">
            <w:pPr>
              <w:pStyle w:val="TableParagraph"/>
              <w:ind w:left="443" w:right="416" w:firstLine="542"/>
              <w:rPr>
                <w:sz w:val="24"/>
              </w:rPr>
            </w:pPr>
            <w:r>
              <w:rPr>
                <w:spacing w:val="-2"/>
                <w:sz w:val="24"/>
              </w:rPr>
              <w:t xml:space="preserve">būvvalde </w:t>
            </w:r>
            <w:r>
              <w:rPr>
                <w:sz w:val="24"/>
              </w:rPr>
              <w:t>Kultūras</w:t>
            </w:r>
            <w:r>
              <w:rPr>
                <w:spacing w:val="-15"/>
                <w:sz w:val="24"/>
              </w:rPr>
              <w:t xml:space="preserve"> </w:t>
            </w:r>
            <w:r>
              <w:rPr>
                <w:sz w:val="24"/>
              </w:rPr>
              <w:t>pieminekļu</w:t>
            </w:r>
          </w:p>
          <w:p w14:paraId="3E4B129B" w14:textId="77777777" w:rsidR="00553707" w:rsidRDefault="00000000">
            <w:pPr>
              <w:pStyle w:val="TableParagraph"/>
              <w:ind w:left="993"/>
              <w:rPr>
                <w:sz w:val="24"/>
              </w:rPr>
            </w:pPr>
            <w:r>
              <w:rPr>
                <w:spacing w:val="-2"/>
                <w:sz w:val="24"/>
              </w:rPr>
              <w:t>īpašnieki</w:t>
            </w:r>
          </w:p>
        </w:tc>
      </w:tr>
      <w:tr w:rsidR="00553707" w14:paraId="20D9F2FC" w14:textId="77777777">
        <w:trPr>
          <w:trHeight w:val="259"/>
        </w:trPr>
        <w:tc>
          <w:tcPr>
            <w:tcW w:w="16067" w:type="dxa"/>
            <w:gridSpan w:val="6"/>
            <w:tcBorders>
              <w:top w:val="single" w:sz="24" w:space="0" w:color="FFE499"/>
              <w:bottom w:val="single" w:sz="24" w:space="0" w:color="FFE499"/>
            </w:tcBorders>
            <w:shd w:val="clear" w:color="auto" w:fill="FFE499"/>
          </w:tcPr>
          <w:p w14:paraId="12E2C631" w14:textId="77777777" w:rsidR="00553707" w:rsidRDefault="00000000">
            <w:pPr>
              <w:pStyle w:val="TableParagraph"/>
              <w:spacing w:line="239" w:lineRule="exact"/>
              <w:ind w:left="20" w:right="3"/>
              <w:jc w:val="center"/>
              <w:rPr>
                <w:b/>
                <w:i/>
                <w:sz w:val="24"/>
              </w:rPr>
            </w:pPr>
            <w:r>
              <w:rPr>
                <w:b/>
                <w:i/>
                <w:sz w:val="24"/>
              </w:rPr>
              <w:t>Reaģēšanas</w:t>
            </w:r>
            <w:r>
              <w:rPr>
                <w:b/>
                <w:i/>
                <w:spacing w:val="-8"/>
                <w:sz w:val="24"/>
              </w:rPr>
              <w:t xml:space="preserve"> </w:t>
            </w:r>
            <w:r>
              <w:rPr>
                <w:b/>
                <w:i/>
                <w:sz w:val="24"/>
              </w:rPr>
              <w:t>un</w:t>
            </w:r>
            <w:r>
              <w:rPr>
                <w:b/>
                <w:i/>
                <w:spacing w:val="-3"/>
                <w:sz w:val="24"/>
              </w:rPr>
              <w:t xml:space="preserve"> </w:t>
            </w:r>
            <w:r>
              <w:rPr>
                <w:b/>
                <w:i/>
                <w:sz w:val="24"/>
              </w:rPr>
              <w:t>seku</w:t>
            </w:r>
            <w:r>
              <w:rPr>
                <w:b/>
                <w:i/>
                <w:spacing w:val="-5"/>
                <w:sz w:val="24"/>
              </w:rPr>
              <w:t xml:space="preserve"> </w:t>
            </w:r>
            <w:r>
              <w:rPr>
                <w:b/>
                <w:i/>
                <w:sz w:val="24"/>
              </w:rPr>
              <w:t>likvidēšanas</w:t>
            </w:r>
            <w:r>
              <w:rPr>
                <w:b/>
                <w:i/>
                <w:spacing w:val="-4"/>
                <w:sz w:val="24"/>
              </w:rPr>
              <w:t xml:space="preserve"> </w:t>
            </w:r>
            <w:r>
              <w:rPr>
                <w:b/>
                <w:i/>
                <w:spacing w:val="-2"/>
                <w:sz w:val="24"/>
              </w:rPr>
              <w:t>pasākumi</w:t>
            </w:r>
          </w:p>
        </w:tc>
      </w:tr>
      <w:tr w:rsidR="00553707" w14:paraId="37BB80DF" w14:textId="77777777">
        <w:trPr>
          <w:trHeight w:val="1156"/>
        </w:trPr>
        <w:tc>
          <w:tcPr>
            <w:tcW w:w="631" w:type="dxa"/>
            <w:tcBorders>
              <w:top w:val="single" w:sz="24" w:space="0" w:color="FFE499"/>
            </w:tcBorders>
          </w:tcPr>
          <w:p w14:paraId="644B7554" w14:textId="77777777" w:rsidR="00553707" w:rsidRDefault="00553707">
            <w:pPr>
              <w:pStyle w:val="TableParagraph"/>
              <w:spacing w:before="159"/>
              <w:rPr>
                <w:sz w:val="24"/>
              </w:rPr>
            </w:pPr>
          </w:p>
          <w:p w14:paraId="3DE0F1CE" w14:textId="77777777" w:rsidR="00553707" w:rsidRDefault="00000000">
            <w:pPr>
              <w:pStyle w:val="TableParagraph"/>
              <w:spacing w:before="1"/>
              <w:ind w:left="14"/>
              <w:jc w:val="center"/>
              <w:rPr>
                <w:sz w:val="24"/>
              </w:rPr>
            </w:pPr>
            <w:r>
              <w:rPr>
                <w:spacing w:val="-5"/>
                <w:sz w:val="24"/>
              </w:rPr>
              <w:t>1.</w:t>
            </w:r>
          </w:p>
        </w:tc>
        <w:tc>
          <w:tcPr>
            <w:tcW w:w="4784" w:type="dxa"/>
            <w:tcBorders>
              <w:top w:val="single" w:sz="24" w:space="0" w:color="FFE499"/>
            </w:tcBorders>
          </w:tcPr>
          <w:p w14:paraId="79A940F4" w14:textId="77777777" w:rsidR="00553707" w:rsidRDefault="00553707">
            <w:pPr>
              <w:pStyle w:val="TableParagraph"/>
              <w:spacing w:before="20"/>
              <w:rPr>
                <w:sz w:val="24"/>
              </w:rPr>
            </w:pPr>
          </w:p>
          <w:p w14:paraId="6D2DB7AA" w14:textId="77777777" w:rsidR="00553707" w:rsidRDefault="00000000">
            <w:pPr>
              <w:pStyle w:val="TableParagraph"/>
              <w:ind w:left="953" w:hanging="707"/>
              <w:rPr>
                <w:sz w:val="24"/>
              </w:rPr>
            </w:pPr>
            <w:r>
              <w:rPr>
                <w:sz w:val="24"/>
              </w:rPr>
              <w:t>Glābšanas</w:t>
            </w:r>
            <w:r>
              <w:rPr>
                <w:spacing w:val="-9"/>
                <w:sz w:val="24"/>
              </w:rPr>
              <w:t xml:space="preserve"> </w:t>
            </w:r>
            <w:r>
              <w:rPr>
                <w:sz w:val="24"/>
              </w:rPr>
              <w:t>dienestu,</w:t>
            </w:r>
            <w:r>
              <w:rPr>
                <w:spacing w:val="-8"/>
                <w:sz w:val="24"/>
              </w:rPr>
              <w:t xml:space="preserve"> </w:t>
            </w:r>
            <w:r>
              <w:rPr>
                <w:sz w:val="24"/>
              </w:rPr>
              <w:t>citu</w:t>
            </w:r>
            <w:r>
              <w:rPr>
                <w:spacing w:val="-8"/>
                <w:sz w:val="24"/>
              </w:rPr>
              <w:t xml:space="preserve"> </w:t>
            </w:r>
            <w:r>
              <w:rPr>
                <w:sz w:val="24"/>
              </w:rPr>
              <w:t>dienestu</w:t>
            </w:r>
            <w:r>
              <w:rPr>
                <w:spacing w:val="-8"/>
                <w:sz w:val="24"/>
              </w:rPr>
              <w:t xml:space="preserve"> </w:t>
            </w:r>
            <w:r>
              <w:rPr>
                <w:sz w:val="24"/>
              </w:rPr>
              <w:t>un</w:t>
            </w:r>
            <w:r>
              <w:rPr>
                <w:spacing w:val="-8"/>
                <w:sz w:val="24"/>
              </w:rPr>
              <w:t xml:space="preserve"> </w:t>
            </w:r>
            <w:r>
              <w:rPr>
                <w:sz w:val="24"/>
              </w:rPr>
              <w:t>avārijas brigāžu iesaistīšana reaģēšanā</w:t>
            </w:r>
          </w:p>
        </w:tc>
        <w:tc>
          <w:tcPr>
            <w:tcW w:w="1749" w:type="dxa"/>
            <w:tcBorders>
              <w:top w:val="single" w:sz="24" w:space="0" w:color="FFE499"/>
            </w:tcBorders>
          </w:tcPr>
          <w:p w14:paraId="0DEBEBAC" w14:textId="77777777" w:rsidR="00553707" w:rsidRDefault="00553707">
            <w:pPr>
              <w:pStyle w:val="TableParagraph"/>
              <w:spacing w:before="20"/>
              <w:rPr>
                <w:sz w:val="24"/>
              </w:rPr>
            </w:pPr>
          </w:p>
          <w:p w14:paraId="2EBCE327" w14:textId="77777777" w:rsidR="00553707" w:rsidRDefault="00000000">
            <w:pPr>
              <w:pStyle w:val="TableParagraph"/>
              <w:ind w:left="91" w:firstLine="612"/>
              <w:rPr>
                <w:sz w:val="24"/>
              </w:rPr>
            </w:pPr>
            <w:r>
              <w:rPr>
                <w:spacing w:val="-4"/>
                <w:sz w:val="24"/>
              </w:rPr>
              <w:t xml:space="preserve">Pēc </w:t>
            </w:r>
            <w:r>
              <w:rPr>
                <w:spacing w:val="-2"/>
                <w:sz w:val="24"/>
              </w:rPr>
              <w:t>nepieciešamības</w:t>
            </w:r>
          </w:p>
        </w:tc>
        <w:tc>
          <w:tcPr>
            <w:tcW w:w="3031" w:type="dxa"/>
            <w:tcBorders>
              <w:top w:val="single" w:sz="24" w:space="0" w:color="FFE499"/>
            </w:tcBorders>
          </w:tcPr>
          <w:p w14:paraId="1F631574" w14:textId="77777777" w:rsidR="00553707" w:rsidRDefault="00553707">
            <w:pPr>
              <w:pStyle w:val="TableParagraph"/>
              <w:spacing w:before="20"/>
              <w:rPr>
                <w:sz w:val="24"/>
              </w:rPr>
            </w:pPr>
          </w:p>
          <w:p w14:paraId="373AC527" w14:textId="77777777" w:rsidR="00553707" w:rsidRDefault="00000000">
            <w:pPr>
              <w:pStyle w:val="TableParagraph"/>
              <w:ind w:left="106" w:right="89"/>
              <w:jc w:val="center"/>
              <w:rPr>
                <w:sz w:val="24"/>
              </w:rPr>
            </w:pPr>
            <w:r>
              <w:rPr>
                <w:sz w:val="24"/>
              </w:rPr>
              <w:t>VUGD</w:t>
            </w:r>
            <w:r>
              <w:rPr>
                <w:spacing w:val="-4"/>
                <w:sz w:val="24"/>
              </w:rPr>
              <w:t xml:space="preserve"> </w:t>
            </w:r>
            <w:r>
              <w:rPr>
                <w:sz w:val="24"/>
              </w:rPr>
              <w:t>RRP Olaines</w:t>
            </w:r>
            <w:r>
              <w:rPr>
                <w:spacing w:val="-1"/>
                <w:sz w:val="24"/>
              </w:rPr>
              <w:t xml:space="preserve"> </w:t>
            </w:r>
            <w:r>
              <w:rPr>
                <w:spacing w:val="-4"/>
                <w:sz w:val="24"/>
              </w:rPr>
              <w:t>daļa</w:t>
            </w:r>
          </w:p>
        </w:tc>
        <w:tc>
          <w:tcPr>
            <w:tcW w:w="3026" w:type="dxa"/>
            <w:tcBorders>
              <w:top w:val="single" w:sz="24" w:space="0" w:color="FFE499"/>
            </w:tcBorders>
          </w:tcPr>
          <w:p w14:paraId="64AA43FB" w14:textId="77777777" w:rsidR="00553707" w:rsidRDefault="00553707">
            <w:pPr>
              <w:pStyle w:val="TableParagraph"/>
              <w:spacing w:before="20"/>
              <w:rPr>
                <w:sz w:val="24"/>
              </w:rPr>
            </w:pPr>
          </w:p>
          <w:p w14:paraId="72FED3B7" w14:textId="77777777" w:rsidR="00553707" w:rsidRDefault="00000000">
            <w:pPr>
              <w:pStyle w:val="TableParagraph"/>
              <w:ind w:left="104" w:right="85"/>
              <w:jc w:val="center"/>
              <w:rPr>
                <w:sz w:val="24"/>
              </w:rPr>
            </w:pPr>
            <w:r>
              <w:rPr>
                <w:sz w:val="24"/>
              </w:rPr>
              <w:t>VUGD</w:t>
            </w:r>
            <w:r>
              <w:rPr>
                <w:spacing w:val="-4"/>
                <w:sz w:val="24"/>
              </w:rPr>
              <w:t xml:space="preserve"> </w:t>
            </w:r>
            <w:r>
              <w:rPr>
                <w:sz w:val="24"/>
              </w:rPr>
              <w:t>RRP Olaines</w:t>
            </w:r>
            <w:r>
              <w:rPr>
                <w:spacing w:val="-1"/>
                <w:sz w:val="24"/>
              </w:rPr>
              <w:t xml:space="preserve"> </w:t>
            </w:r>
            <w:r>
              <w:rPr>
                <w:spacing w:val="-4"/>
                <w:sz w:val="24"/>
              </w:rPr>
              <w:t>daļa</w:t>
            </w:r>
          </w:p>
        </w:tc>
        <w:tc>
          <w:tcPr>
            <w:tcW w:w="2846" w:type="dxa"/>
            <w:tcBorders>
              <w:top w:val="single" w:sz="24" w:space="0" w:color="FFE499"/>
            </w:tcBorders>
          </w:tcPr>
          <w:p w14:paraId="350D0406" w14:textId="77777777" w:rsidR="00553707" w:rsidRDefault="00000000">
            <w:pPr>
              <w:pStyle w:val="TableParagraph"/>
              <w:spacing w:before="20"/>
              <w:ind w:left="165" w:right="140"/>
              <w:jc w:val="center"/>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daļa Operatīvie dienesti un avārijas brigādes</w:t>
            </w:r>
          </w:p>
          <w:p w14:paraId="4F602D6D" w14:textId="77777777" w:rsidR="00553707" w:rsidRDefault="00000000">
            <w:pPr>
              <w:pStyle w:val="TableParagraph"/>
              <w:ind w:left="165" w:right="141"/>
              <w:jc w:val="center"/>
              <w:rPr>
                <w:sz w:val="24"/>
              </w:rPr>
            </w:pPr>
            <w:r>
              <w:rPr>
                <w:spacing w:val="-5"/>
                <w:sz w:val="24"/>
              </w:rPr>
              <w:t>PP</w:t>
            </w:r>
          </w:p>
        </w:tc>
      </w:tr>
      <w:tr w:rsidR="00553707" w14:paraId="563DB55C" w14:textId="77777777">
        <w:trPr>
          <w:trHeight w:val="335"/>
        </w:trPr>
        <w:tc>
          <w:tcPr>
            <w:tcW w:w="631" w:type="dxa"/>
          </w:tcPr>
          <w:p w14:paraId="2F4BAF6C" w14:textId="77777777" w:rsidR="00553707" w:rsidRDefault="00000000">
            <w:pPr>
              <w:pStyle w:val="TableParagraph"/>
              <w:spacing w:before="30"/>
              <w:ind w:left="14"/>
              <w:jc w:val="center"/>
              <w:rPr>
                <w:sz w:val="24"/>
              </w:rPr>
            </w:pPr>
            <w:r>
              <w:rPr>
                <w:spacing w:val="-5"/>
                <w:sz w:val="24"/>
              </w:rPr>
              <w:t>2.</w:t>
            </w:r>
          </w:p>
        </w:tc>
        <w:tc>
          <w:tcPr>
            <w:tcW w:w="4784" w:type="dxa"/>
          </w:tcPr>
          <w:p w14:paraId="059595DC" w14:textId="77777777" w:rsidR="00553707" w:rsidRDefault="00000000">
            <w:pPr>
              <w:pStyle w:val="TableParagraph"/>
              <w:spacing w:before="30"/>
              <w:ind w:left="1046"/>
              <w:rPr>
                <w:sz w:val="24"/>
              </w:rPr>
            </w:pPr>
            <w:r>
              <w:rPr>
                <w:sz w:val="24"/>
              </w:rPr>
              <w:t>Pirmās</w:t>
            </w:r>
            <w:r>
              <w:rPr>
                <w:spacing w:val="-4"/>
                <w:sz w:val="24"/>
              </w:rPr>
              <w:t xml:space="preserve"> </w:t>
            </w:r>
            <w:r>
              <w:rPr>
                <w:sz w:val="24"/>
              </w:rPr>
              <w:t>palīdzības</w:t>
            </w:r>
            <w:r>
              <w:rPr>
                <w:spacing w:val="-4"/>
                <w:sz w:val="24"/>
              </w:rPr>
              <w:t xml:space="preserve"> </w:t>
            </w:r>
            <w:r>
              <w:rPr>
                <w:spacing w:val="-2"/>
                <w:sz w:val="24"/>
              </w:rPr>
              <w:t>sniegšana</w:t>
            </w:r>
          </w:p>
        </w:tc>
        <w:tc>
          <w:tcPr>
            <w:tcW w:w="1749" w:type="dxa"/>
          </w:tcPr>
          <w:p w14:paraId="56A2C14F" w14:textId="77777777" w:rsidR="00553707" w:rsidRDefault="00000000">
            <w:pPr>
              <w:pStyle w:val="TableParagraph"/>
              <w:spacing w:before="30"/>
              <w:ind w:left="19" w:right="1"/>
              <w:jc w:val="center"/>
              <w:rPr>
                <w:sz w:val="24"/>
              </w:rPr>
            </w:pPr>
            <w:r>
              <w:rPr>
                <w:spacing w:val="-5"/>
                <w:sz w:val="24"/>
              </w:rPr>
              <w:t>Pēc</w:t>
            </w:r>
          </w:p>
        </w:tc>
        <w:tc>
          <w:tcPr>
            <w:tcW w:w="3031" w:type="dxa"/>
          </w:tcPr>
          <w:p w14:paraId="3CDEC9DE" w14:textId="77777777" w:rsidR="00553707" w:rsidRDefault="00000000">
            <w:pPr>
              <w:pStyle w:val="TableParagraph"/>
              <w:spacing w:before="30"/>
              <w:ind w:left="106" w:right="87"/>
              <w:jc w:val="center"/>
              <w:rPr>
                <w:sz w:val="24"/>
              </w:rPr>
            </w:pPr>
            <w:r>
              <w:rPr>
                <w:sz w:val="24"/>
              </w:rPr>
              <w:t>Fiziska</w:t>
            </w:r>
            <w:r>
              <w:rPr>
                <w:spacing w:val="-2"/>
                <w:sz w:val="24"/>
              </w:rPr>
              <w:t xml:space="preserve"> </w:t>
            </w:r>
            <w:r>
              <w:rPr>
                <w:sz w:val="24"/>
              </w:rPr>
              <w:t>un</w:t>
            </w:r>
            <w:r>
              <w:rPr>
                <w:spacing w:val="-1"/>
                <w:sz w:val="24"/>
              </w:rPr>
              <w:t xml:space="preserve"> </w:t>
            </w:r>
            <w:r>
              <w:rPr>
                <w:sz w:val="24"/>
              </w:rPr>
              <w:t>juridiska</w:t>
            </w:r>
            <w:r>
              <w:rPr>
                <w:spacing w:val="-1"/>
                <w:sz w:val="24"/>
              </w:rPr>
              <w:t xml:space="preserve"> </w:t>
            </w:r>
            <w:r>
              <w:rPr>
                <w:spacing w:val="-2"/>
                <w:sz w:val="24"/>
              </w:rPr>
              <w:t>persona</w:t>
            </w:r>
          </w:p>
        </w:tc>
        <w:tc>
          <w:tcPr>
            <w:tcW w:w="3026" w:type="dxa"/>
          </w:tcPr>
          <w:p w14:paraId="49F31F24" w14:textId="77777777" w:rsidR="00553707" w:rsidRDefault="00000000">
            <w:pPr>
              <w:pStyle w:val="TableParagraph"/>
              <w:spacing w:before="30"/>
              <w:ind w:left="104" w:right="83"/>
              <w:jc w:val="center"/>
              <w:rPr>
                <w:sz w:val="24"/>
              </w:rPr>
            </w:pPr>
            <w:r>
              <w:rPr>
                <w:sz w:val="24"/>
              </w:rPr>
              <w:t>Fiziska</w:t>
            </w:r>
            <w:r>
              <w:rPr>
                <w:spacing w:val="-2"/>
                <w:sz w:val="24"/>
              </w:rPr>
              <w:t xml:space="preserve"> </w:t>
            </w:r>
            <w:r>
              <w:rPr>
                <w:sz w:val="24"/>
              </w:rPr>
              <w:t>un</w:t>
            </w:r>
            <w:r>
              <w:rPr>
                <w:spacing w:val="-1"/>
                <w:sz w:val="24"/>
              </w:rPr>
              <w:t xml:space="preserve"> </w:t>
            </w:r>
            <w:r>
              <w:rPr>
                <w:sz w:val="24"/>
              </w:rPr>
              <w:t>juridiska</w:t>
            </w:r>
            <w:r>
              <w:rPr>
                <w:spacing w:val="-1"/>
                <w:sz w:val="24"/>
              </w:rPr>
              <w:t xml:space="preserve"> </w:t>
            </w:r>
            <w:r>
              <w:rPr>
                <w:spacing w:val="-2"/>
                <w:sz w:val="24"/>
              </w:rPr>
              <w:t>persona</w:t>
            </w:r>
          </w:p>
        </w:tc>
        <w:tc>
          <w:tcPr>
            <w:tcW w:w="2846" w:type="dxa"/>
          </w:tcPr>
          <w:p w14:paraId="0EFE8B96" w14:textId="77777777" w:rsidR="00553707" w:rsidRDefault="00000000">
            <w:pPr>
              <w:pStyle w:val="TableParagraph"/>
              <w:spacing w:before="30"/>
              <w:ind w:left="76"/>
              <w:rPr>
                <w:sz w:val="24"/>
              </w:rPr>
            </w:pPr>
            <w:r>
              <w:rPr>
                <w:sz w:val="24"/>
              </w:rPr>
              <w:t>Fiziska</w:t>
            </w:r>
            <w:r>
              <w:rPr>
                <w:spacing w:val="-2"/>
                <w:sz w:val="24"/>
              </w:rPr>
              <w:t xml:space="preserve"> </w:t>
            </w:r>
            <w:r>
              <w:rPr>
                <w:sz w:val="24"/>
              </w:rPr>
              <w:t>un</w:t>
            </w:r>
            <w:r>
              <w:rPr>
                <w:spacing w:val="-1"/>
                <w:sz w:val="24"/>
              </w:rPr>
              <w:t xml:space="preserve"> </w:t>
            </w:r>
            <w:r>
              <w:rPr>
                <w:sz w:val="24"/>
              </w:rPr>
              <w:t>juridiska</w:t>
            </w:r>
            <w:r>
              <w:rPr>
                <w:spacing w:val="-1"/>
                <w:sz w:val="24"/>
              </w:rPr>
              <w:t xml:space="preserve"> </w:t>
            </w:r>
            <w:r>
              <w:rPr>
                <w:spacing w:val="-2"/>
                <w:sz w:val="24"/>
              </w:rPr>
              <w:t>persona</w:t>
            </w:r>
          </w:p>
        </w:tc>
      </w:tr>
    </w:tbl>
    <w:p w14:paraId="18636949" w14:textId="77777777" w:rsidR="00553707" w:rsidRDefault="00553707">
      <w:pPr>
        <w:rPr>
          <w:sz w:val="24"/>
        </w:rPr>
        <w:sectPr w:rsidR="00553707" w:rsidSect="00CD44C4">
          <w:pgSz w:w="16840" w:h="11910" w:orient="landscape"/>
          <w:pgMar w:top="1340" w:right="260" w:bottom="1240" w:left="260" w:header="0" w:footer="988" w:gutter="0"/>
          <w:cols w:space="720"/>
        </w:sectPr>
      </w:pPr>
    </w:p>
    <w:p w14:paraId="38CAC759" w14:textId="77777777" w:rsidR="00553707" w:rsidRDefault="00553707">
      <w:pPr>
        <w:pStyle w:val="BodyText"/>
        <w:spacing w:before="125"/>
        <w:rPr>
          <w:sz w:val="20"/>
        </w:rPr>
      </w:pPr>
    </w:p>
    <w:tbl>
      <w:tblPr>
        <w:tblW w:w="0" w:type="auto"/>
        <w:tblInd w:w="131"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631"/>
        <w:gridCol w:w="4784"/>
        <w:gridCol w:w="1749"/>
        <w:gridCol w:w="3031"/>
        <w:gridCol w:w="3026"/>
        <w:gridCol w:w="2846"/>
      </w:tblGrid>
      <w:tr w:rsidR="00553707" w14:paraId="5E0D92DC" w14:textId="77777777">
        <w:trPr>
          <w:trHeight w:val="1715"/>
        </w:trPr>
        <w:tc>
          <w:tcPr>
            <w:tcW w:w="631" w:type="dxa"/>
          </w:tcPr>
          <w:p w14:paraId="564E7327" w14:textId="77777777" w:rsidR="00553707" w:rsidRDefault="00553707">
            <w:pPr>
              <w:pStyle w:val="TableParagraph"/>
              <w:rPr>
                <w:sz w:val="24"/>
              </w:rPr>
            </w:pPr>
          </w:p>
        </w:tc>
        <w:tc>
          <w:tcPr>
            <w:tcW w:w="4784" w:type="dxa"/>
          </w:tcPr>
          <w:p w14:paraId="1AA4867F" w14:textId="77777777" w:rsidR="00553707" w:rsidRDefault="00553707">
            <w:pPr>
              <w:pStyle w:val="TableParagraph"/>
              <w:rPr>
                <w:sz w:val="24"/>
              </w:rPr>
            </w:pPr>
          </w:p>
        </w:tc>
        <w:tc>
          <w:tcPr>
            <w:tcW w:w="1749" w:type="dxa"/>
          </w:tcPr>
          <w:p w14:paraId="34C87C1F" w14:textId="77777777" w:rsidR="00553707" w:rsidRDefault="00000000">
            <w:pPr>
              <w:pStyle w:val="TableParagraph"/>
              <w:spacing w:before="27"/>
              <w:ind w:left="19" w:right="2"/>
              <w:jc w:val="center"/>
              <w:rPr>
                <w:sz w:val="24"/>
              </w:rPr>
            </w:pPr>
            <w:r>
              <w:rPr>
                <w:spacing w:val="-2"/>
                <w:sz w:val="24"/>
              </w:rPr>
              <w:t>nepieciešamības</w:t>
            </w:r>
          </w:p>
        </w:tc>
        <w:tc>
          <w:tcPr>
            <w:tcW w:w="3031" w:type="dxa"/>
          </w:tcPr>
          <w:p w14:paraId="0A4E7DC4" w14:textId="77777777" w:rsidR="00553707" w:rsidRDefault="00000000">
            <w:pPr>
              <w:pStyle w:val="TableParagraph"/>
              <w:spacing w:before="27"/>
              <w:ind w:left="108" w:right="87"/>
              <w:jc w:val="center"/>
              <w:rPr>
                <w:sz w:val="24"/>
              </w:rPr>
            </w:pPr>
            <w:r>
              <w:rPr>
                <w:sz w:val="24"/>
              </w:rPr>
              <w:t>Valsts</w:t>
            </w:r>
            <w:r>
              <w:rPr>
                <w:spacing w:val="-15"/>
                <w:sz w:val="24"/>
              </w:rPr>
              <w:t xml:space="preserve"> </w:t>
            </w:r>
            <w:r>
              <w:rPr>
                <w:sz w:val="24"/>
              </w:rPr>
              <w:t>un</w:t>
            </w:r>
            <w:r>
              <w:rPr>
                <w:spacing w:val="-15"/>
                <w:sz w:val="24"/>
              </w:rPr>
              <w:t xml:space="preserve"> </w:t>
            </w:r>
            <w:r>
              <w:rPr>
                <w:sz w:val="24"/>
              </w:rPr>
              <w:t xml:space="preserve">pašvaldības </w:t>
            </w:r>
            <w:r>
              <w:rPr>
                <w:spacing w:val="-2"/>
                <w:sz w:val="24"/>
              </w:rPr>
              <w:t>institūcijas</w:t>
            </w:r>
          </w:p>
          <w:p w14:paraId="003B8D24" w14:textId="77777777" w:rsidR="00553707" w:rsidRDefault="00000000">
            <w:pPr>
              <w:pStyle w:val="TableParagraph"/>
              <w:ind w:left="1164" w:right="1144"/>
              <w:jc w:val="center"/>
              <w:rPr>
                <w:sz w:val="24"/>
              </w:rPr>
            </w:pPr>
            <w:r>
              <w:rPr>
                <w:spacing w:val="-4"/>
                <w:sz w:val="24"/>
              </w:rPr>
              <w:t xml:space="preserve">CAK </w:t>
            </w:r>
            <w:r>
              <w:rPr>
                <w:spacing w:val="-6"/>
                <w:sz w:val="24"/>
              </w:rPr>
              <w:t>PP</w:t>
            </w:r>
          </w:p>
          <w:p w14:paraId="07A255C1" w14:textId="77777777" w:rsidR="00553707" w:rsidRDefault="00000000">
            <w:pPr>
              <w:pStyle w:val="TableParagraph"/>
              <w:ind w:left="108" w:right="87"/>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ārstniecības </w:t>
            </w:r>
            <w:r>
              <w:rPr>
                <w:spacing w:val="-2"/>
                <w:sz w:val="24"/>
              </w:rPr>
              <w:t>iestādes</w:t>
            </w:r>
          </w:p>
        </w:tc>
        <w:tc>
          <w:tcPr>
            <w:tcW w:w="3026" w:type="dxa"/>
          </w:tcPr>
          <w:p w14:paraId="79C07F04" w14:textId="77777777" w:rsidR="00553707" w:rsidRDefault="00000000">
            <w:pPr>
              <w:pStyle w:val="TableParagraph"/>
              <w:spacing w:before="27"/>
              <w:ind w:left="105" w:right="83"/>
              <w:jc w:val="center"/>
              <w:rPr>
                <w:sz w:val="24"/>
              </w:rPr>
            </w:pPr>
            <w:r>
              <w:rPr>
                <w:sz w:val="24"/>
              </w:rPr>
              <w:t>Valsts</w:t>
            </w:r>
            <w:r>
              <w:rPr>
                <w:spacing w:val="-15"/>
                <w:sz w:val="24"/>
              </w:rPr>
              <w:t xml:space="preserve"> </w:t>
            </w:r>
            <w:r>
              <w:rPr>
                <w:sz w:val="24"/>
              </w:rPr>
              <w:t>un</w:t>
            </w:r>
            <w:r>
              <w:rPr>
                <w:spacing w:val="-15"/>
                <w:sz w:val="24"/>
              </w:rPr>
              <w:t xml:space="preserve"> </w:t>
            </w:r>
            <w:r>
              <w:rPr>
                <w:sz w:val="24"/>
              </w:rPr>
              <w:t xml:space="preserve">pašvaldības </w:t>
            </w:r>
            <w:r>
              <w:rPr>
                <w:spacing w:val="-2"/>
                <w:sz w:val="24"/>
              </w:rPr>
              <w:t>institūcijas</w:t>
            </w:r>
          </w:p>
          <w:p w14:paraId="68D5A39E" w14:textId="77777777" w:rsidR="00553707" w:rsidRDefault="00000000">
            <w:pPr>
              <w:pStyle w:val="TableParagraph"/>
              <w:ind w:left="104" w:right="84"/>
              <w:jc w:val="center"/>
              <w:rPr>
                <w:sz w:val="24"/>
              </w:rPr>
            </w:pPr>
            <w:r>
              <w:rPr>
                <w:spacing w:val="-5"/>
                <w:sz w:val="24"/>
              </w:rPr>
              <w:t>PP</w:t>
            </w:r>
          </w:p>
          <w:p w14:paraId="66F2D9F5" w14:textId="77777777" w:rsidR="00553707" w:rsidRDefault="00000000">
            <w:pPr>
              <w:pStyle w:val="TableParagraph"/>
              <w:ind w:left="105" w:right="83"/>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ārstniecības </w:t>
            </w:r>
            <w:r>
              <w:rPr>
                <w:spacing w:val="-2"/>
                <w:sz w:val="24"/>
              </w:rPr>
              <w:t>iestādes</w:t>
            </w:r>
          </w:p>
        </w:tc>
        <w:tc>
          <w:tcPr>
            <w:tcW w:w="2846" w:type="dxa"/>
          </w:tcPr>
          <w:p w14:paraId="0DA08BFC" w14:textId="77777777" w:rsidR="00553707" w:rsidRDefault="00000000">
            <w:pPr>
              <w:pStyle w:val="TableParagraph"/>
              <w:spacing w:before="27"/>
              <w:ind w:left="386" w:right="364"/>
              <w:jc w:val="center"/>
              <w:rPr>
                <w:sz w:val="24"/>
              </w:rPr>
            </w:pPr>
            <w:r>
              <w:rPr>
                <w:sz w:val="24"/>
              </w:rPr>
              <w:t>Valsts</w:t>
            </w:r>
            <w:r>
              <w:rPr>
                <w:spacing w:val="-15"/>
                <w:sz w:val="24"/>
              </w:rPr>
              <w:t xml:space="preserve"> </w:t>
            </w:r>
            <w:r>
              <w:rPr>
                <w:sz w:val="24"/>
              </w:rPr>
              <w:t>un</w:t>
            </w:r>
            <w:r>
              <w:rPr>
                <w:spacing w:val="-15"/>
                <w:sz w:val="24"/>
              </w:rPr>
              <w:t xml:space="preserve"> </w:t>
            </w:r>
            <w:r>
              <w:rPr>
                <w:sz w:val="24"/>
              </w:rPr>
              <w:t xml:space="preserve">pašvaldības </w:t>
            </w:r>
            <w:r>
              <w:rPr>
                <w:spacing w:val="-2"/>
                <w:sz w:val="24"/>
              </w:rPr>
              <w:t>institūcijas</w:t>
            </w:r>
          </w:p>
          <w:p w14:paraId="6326FF50" w14:textId="77777777" w:rsidR="00553707" w:rsidRDefault="00000000">
            <w:pPr>
              <w:pStyle w:val="TableParagraph"/>
              <w:ind w:left="165" w:right="141"/>
              <w:jc w:val="center"/>
              <w:rPr>
                <w:sz w:val="24"/>
              </w:rPr>
            </w:pPr>
            <w:r>
              <w:rPr>
                <w:spacing w:val="-5"/>
                <w:sz w:val="24"/>
              </w:rPr>
              <w:t>PP</w:t>
            </w:r>
          </w:p>
          <w:p w14:paraId="6A1D85D0" w14:textId="77777777" w:rsidR="00553707" w:rsidRDefault="00000000">
            <w:pPr>
              <w:pStyle w:val="TableParagraph"/>
              <w:ind w:left="25" w:right="3"/>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ārstniecības </w:t>
            </w:r>
            <w:r>
              <w:rPr>
                <w:spacing w:val="-2"/>
                <w:sz w:val="24"/>
              </w:rPr>
              <w:t>iestādes</w:t>
            </w:r>
          </w:p>
          <w:p w14:paraId="09A37008" w14:textId="77777777" w:rsidR="00553707" w:rsidRDefault="00000000">
            <w:pPr>
              <w:pStyle w:val="TableParagraph"/>
              <w:ind w:left="20"/>
              <w:jc w:val="center"/>
              <w:rPr>
                <w:sz w:val="24"/>
              </w:rPr>
            </w:pPr>
            <w:r>
              <w:rPr>
                <w:spacing w:val="-5"/>
                <w:sz w:val="24"/>
              </w:rPr>
              <w:t>NVO</w:t>
            </w:r>
          </w:p>
        </w:tc>
      </w:tr>
      <w:tr w:rsidR="00553707" w14:paraId="6070F9B8" w14:textId="77777777">
        <w:trPr>
          <w:trHeight w:val="3372"/>
        </w:trPr>
        <w:tc>
          <w:tcPr>
            <w:tcW w:w="631" w:type="dxa"/>
          </w:tcPr>
          <w:p w14:paraId="49C7E55A" w14:textId="77777777" w:rsidR="00553707" w:rsidRDefault="00553707">
            <w:pPr>
              <w:pStyle w:val="TableParagraph"/>
              <w:rPr>
                <w:sz w:val="24"/>
              </w:rPr>
            </w:pPr>
          </w:p>
          <w:p w14:paraId="14B688F6" w14:textId="77777777" w:rsidR="00553707" w:rsidRDefault="00553707">
            <w:pPr>
              <w:pStyle w:val="TableParagraph"/>
              <w:rPr>
                <w:sz w:val="24"/>
              </w:rPr>
            </w:pPr>
          </w:p>
          <w:p w14:paraId="39B101FC" w14:textId="77777777" w:rsidR="00553707" w:rsidRDefault="00553707">
            <w:pPr>
              <w:pStyle w:val="TableParagraph"/>
              <w:rPr>
                <w:sz w:val="24"/>
              </w:rPr>
            </w:pPr>
          </w:p>
          <w:p w14:paraId="56A5F85D" w14:textId="77777777" w:rsidR="00553707" w:rsidRDefault="00553707">
            <w:pPr>
              <w:pStyle w:val="TableParagraph"/>
              <w:rPr>
                <w:sz w:val="24"/>
              </w:rPr>
            </w:pPr>
          </w:p>
          <w:p w14:paraId="3835DD21" w14:textId="77777777" w:rsidR="00553707" w:rsidRDefault="00553707">
            <w:pPr>
              <w:pStyle w:val="TableParagraph"/>
              <w:spacing w:before="167"/>
              <w:rPr>
                <w:sz w:val="24"/>
              </w:rPr>
            </w:pPr>
          </w:p>
          <w:p w14:paraId="0571108F" w14:textId="77777777" w:rsidR="00553707" w:rsidRDefault="00000000">
            <w:pPr>
              <w:pStyle w:val="TableParagraph"/>
              <w:ind w:left="14"/>
              <w:jc w:val="center"/>
              <w:rPr>
                <w:sz w:val="24"/>
              </w:rPr>
            </w:pPr>
            <w:r>
              <w:rPr>
                <w:spacing w:val="-5"/>
                <w:sz w:val="24"/>
              </w:rPr>
              <w:t>3.</w:t>
            </w:r>
          </w:p>
        </w:tc>
        <w:tc>
          <w:tcPr>
            <w:tcW w:w="4784" w:type="dxa"/>
          </w:tcPr>
          <w:p w14:paraId="5D95020F" w14:textId="77777777" w:rsidR="00553707" w:rsidRDefault="00553707">
            <w:pPr>
              <w:pStyle w:val="TableParagraph"/>
              <w:rPr>
                <w:sz w:val="24"/>
              </w:rPr>
            </w:pPr>
          </w:p>
          <w:p w14:paraId="387CD78F" w14:textId="77777777" w:rsidR="00553707" w:rsidRDefault="00553707">
            <w:pPr>
              <w:pStyle w:val="TableParagraph"/>
              <w:rPr>
                <w:sz w:val="24"/>
              </w:rPr>
            </w:pPr>
          </w:p>
          <w:p w14:paraId="2866682F" w14:textId="77777777" w:rsidR="00553707" w:rsidRDefault="00553707">
            <w:pPr>
              <w:pStyle w:val="TableParagraph"/>
              <w:rPr>
                <w:sz w:val="24"/>
              </w:rPr>
            </w:pPr>
          </w:p>
          <w:p w14:paraId="7BB7A7BD" w14:textId="77777777" w:rsidR="00553707" w:rsidRDefault="00553707">
            <w:pPr>
              <w:pStyle w:val="TableParagraph"/>
              <w:rPr>
                <w:sz w:val="24"/>
              </w:rPr>
            </w:pPr>
          </w:p>
          <w:p w14:paraId="4FAB079A" w14:textId="77777777" w:rsidR="00553707" w:rsidRDefault="00553707">
            <w:pPr>
              <w:pStyle w:val="TableParagraph"/>
              <w:spacing w:before="30"/>
              <w:rPr>
                <w:sz w:val="24"/>
              </w:rPr>
            </w:pPr>
          </w:p>
          <w:p w14:paraId="6F4F8838" w14:textId="77777777" w:rsidR="00553707" w:rsidRDefault="00000000">
            <w:pPr>
              <w:pStyle w:val="TableParagraph"/>
              <w:ind w:left="1925" w:hanging="1849"/>
              <w:rPr>
                <w:sz w:val="24"/>
              </w:rPr>
            </w:pPr>
            <w:r>
              <w:rPr>
                <w:sz w:val="24"/>
              </w:rPr>
              <w:t>Iedzīvotāju</w:t>
            </w:r>
            <w:r>
              <w:rPr>
                <w:spacing w:val="-9"/>
                <w:sz w:val="24"/>
              </w:rPr>
              <w:t xml:space="preserve"> </w:t>
            </w:r>
            <w:r>
              <w:rPr>
                <w:sz w:val="24"/>
              </w:rPr>
              <w:t>informēšana</w:t>
            </w:r>
            <w:r>
              <w:rPr>
                <w:spacing w:val="-8"/>
                <w:sz w:val="24"/>
              </w:rPr>
              <w:t xml:space="preserve"> </w:t>
            </w:r>
            <w:r>
              <w:rPr>
                <w:sz w:val="24"/>
              </w:rPr>
              <w:t>un</w:t>
            </w:r>
            <w:r>
              <w:rPr>
                <w:spacing w:val="-9"/>
                <w:sz w:val="24"/>
              </w:rPr>
              <w:t xml:space="preserve"> </w:t>
            </w:r>
            <w:r>
              <w:rPr>
                <w:sz w:val="24"/>
              </w:rPr>
              <w:t>ieteikumu</w:t>
            </w:r>
            <w:r>
              <w:rPr>
                <w:spacing w:val="-9"/>
                <w:sz w:val="24"/>
              </w:rPr>
              <w:t xml:space="preserve"> </w:t>
            </w:r>
            <w:r>
              <w:rPr>
                <w:sz w:val="24"/>
              </w:rPr>
              <w:t>par</w:t>
            </w:r>
            <w:r>
              <w:rPr>
                <w:spacing w:val="-9"/>
                <w:sz w:val="24"/>
              </w:rPr>
              <w:t xml:space="preserve"> </w:t>
            </w:r>
            <w:r>
              <w:rPr>
                <w:sz w:val="24"/>
              </w:rPr>
              <w:t xml:space="preserve">rīcību </w:t>
            </w:r>
            <w:r>
              <w:rPr>
                <w:spacing w:val="-2"/>
                <w:sz w:val="24"/>
              </w:rPr>
              <w:t>sniegšana</w:t>
            </w:r>
          </w:p>
        </w:tc>
        <w:tc>
          <w:tcPr>
            <w:tcW w:w="1749" w:type="dxa"/>
          </w:tcPr>
          <w:p w14:paraId="5929AE0D" w14:textId="77777777" w:rsidR="00553707" w:rsidRDefault="00553707">
            <w:pPr>
              <w:pStyle w:val="TableParagraph"/>
              <w:rPr>
                <w:sz w:val="24"/>
              </w:rPr>
            </w:pPr>
          </w:p>
          <w:p w14:paraId="2F06FD2B" w14:textId="77777777" w:rsidR="00553707" w:rsidRDefault="00553707">
            <w:pPr>
              <w:pStyle w:val="TableParagraph"/>
              <w:rPr>
                <w:sz w:val="24"/>
              </w:rPr>
            </w:pPr>
          </w:p>
          <w:p w14:paraId="3A2B294C" w14:textId="77777777" w:rsidR="00553707" w:rsidRDefault="00553707">
            <w:pPr>
              <w:pStyle w:val="TableParagraph"/>
              <w:rPr>
                <w:sz w:val="24"/>
              </w:rPr>
            </w:pPr>
          </w:p>
          <w:p w14:paraId="24DC17D0" w14:textId="77777777" w:rsidR="00553707" w:rsidRDefault="00553707">
            <w:pPr>
              <w:pStyle w:val="TableParagraph"/>
              <w:rPr>
                <w:sz w:val="24"/>
              </w:rPr>
            </w:pPr>
          </w:p>
          <w:p w14:paraId="2A8A39D1" w14:textId="77777777" w:rsidR="00553707" w:rsidRDefault="00553707">
            <w:pPr>
              <w:pStyle w:val="TableParagraph"/>
              <w:spacing w:before="30"/>
              <w:rPr>
                <w:sz w:val="24"/>
              </w:rPr>
            </w:pPr>
          </w:p>
          <w:p w14:paraId="13D8C3B2" w14:textId="77777777" w:rsidR="00553707" w:rsidRDefault="00000000">
            <w:pPr>
              <w:pStyle w:val="TableParagraph"/>
              <w:ind w:left="91" w:firstLine="612"/>
              <w:rPr>
                <w:sz w:val="24"/>
              </w:rPr>
            </w:pPr>
            <w:r>
              <w:rPr>
                <w:spacing w:val="-4"/>
                <w:sz w:val="24"/>
              </w:rPr>
              <w:t xml:space="preserve">Pēc </w:t>
            </w:r>
            <w:r>
              <w:rPr>
                <w:spacing w:val="-2"/>
                <w:sz w:val="24"/>
              </w:rPr>
              <w:t>nepieciešamības</w:t>
            </w:r>
          </w:p>
        </w:tc>
        <w:tc>
          <w:tcPr>
            <w:tcW w:w="3031" w:type="dxa"/>
          </w:tcPr>
          <w:p w14:paraId="7DD8430D" w14:textId="77777777" w:rsidR="00553707" w:rsidRDefault="00553707">
            <w:pPr>
              <w:pStyle w:val="TableParagraph"/>
              <w:rPr>
                <w:sz w:val="24"/>
              </w:rPr>
            </w:pPr>
          </w:p>
          <w:p w14:paraId="6C913D2F" w14:textId="77777777" w:rsidR="00553707" w:rsidRDefault="00553707">
            <w:pPr>
              <w:pStyle w:val="TableParagraph"/>
              <w:rPr>
                <w:sz w:val="24"/>
              </w:rPr>
            </w:pPr>
          </w:p>
          <w:p w14:paraId="1AE530D5" w14:textId="77777777" w:rsidR="00553707" w:rsidRDefault="00553707">
            <w:pPr>
              <w:pStyle w:val="TableParagraph"/>
              <w:rPr>
                <w:sz w:val="24"/>
              </w:rPr>
            </w:pPr>
          </w:p>
          <w:p w14:paraId="658F1F7D" w14:textId="77777777" w:rsidR="00553707" w:rsidRDefault="00553707">
            <w:pPr>
              <w:pStyle w:val="TableParagraph"/>
              <w:rPr>
                <w:sz w:val="24"/>
              </w:rPr>
            </w:pPr>
          </w:p>
          <w:p w14:paraId="3EB7DC85" w14:textId="77777777" w:rsidR="00553707" w:rsidRDefault="00553707">
            <w:pPr>
              <w:pStyle w:val="TableParagraph"/>
              <w:spacing w:before="167"/>
              <w:rPr>
                <w:sz w:val="24"/>
              </w:rPr>
            </w:pPr>
          </w:p>
          <w:p w14:paraId="2E93B98D" w14:textId="77777777" w:rsidR="00553707" w:rsidRDefault="00000000">
            <w:pPr>
              <w:pStyle w:val="TableParagraph"/>
              <w:ind w:left="106" w:right="91"/>
              <w:jc w:val="center"/>
              <w:rPr>
                <w:sz w:val="24"/>
              </w:rPr>
            </w:pPr>
            <w:r>
              <w:rPr>
                <w:sz w:val="24"/>
              </w:rPr>
              <w:t>Glābšanas</w:t>
            </w:r>
            <w:r>
              <w:rPr>
                <w:spacing w:val="-4"/>
                <w:sz w:val="24"/>
              </w:rPr>
              <w:t xml:space="preserve"> </w:t>
            </w:r>
            <w:r>
              <w:rPr>
                <w:sz w:val="24"/>
              </w:rPr>
              <w:t>darbu</w:t>
            </w:r>
            <w:r>
              <w:rPr>
                <w:spacing w:val="-1"/>
                <w:sz w:val="24"/>
              </w:rPr>
              <w:t xml:space="preserve"> </w:t>
            </w:r>
            <w:r>
              <w:rPr>
                <w:spacing w:val="-2"/>
                <w:sz w:val="24"/>
              </w:rPr>
              <w:t>vadītājs</w:t>
            </w:r>
          </w:p>
        </w:tc>
        <w:tc>
          <w:tcPr>
            <w:tcW w:w="3026" w:type="dxa"/>
          </w:tcPr>
          <w:p w14:paraId="74422AE4" w14:textId="77777777" w:rsidR="00553707" w:rsidRDefault="00553707">
            <w:pPr>
              <w:pStyle w:val="TableParagraph"/>
              <w:rPr>
                <w:sz w:val="24"/>
              </w:rPr>
            </w:pPr>
          </w:p>
          <w:p w14:paraId="29745069" w14:textId="77777777" w:rsidR="00553707" w:rsidRDefault="00553707">
            <w:pPr>
              <w:pStyle w:val="TableParagraph"/>
              <w:rPr>
                <w:sz w:val="24"/>
              </w:rPr>
            </w:pPr>
          </w:p>
          <w:p w14:paraId="6E3D8F0E" w14:textId="77777777" w:rsidR="00553707" w:rsidRDefault="00553707">
            <w:pPr>
              <w:pStyle w:val="TableParagraph"/>
              <w:rPr>
                <w:sz w:val="24"/>
              </w:rPr>
            </w:pPr>
          </w:p>
          <w:p w14:paraId="4AA5EDCB" w14:textId="77777777" w:rsidR="00553707" w:rsidRDefault="00553707">
            <w:pPr>
              <w:pStyle w:val="TableParagraph"/>
              <w:rPr>
                <w:sz w:val="24"/>
              </w:rPr>
            </w:pPr>
          </w:p>
          <w:p w14:paraId="5AA05930" w14:textId="77777777" w:rsidR="00553707" w:rsidRDefault="00553707">
            <w:pPr>
              <w:pStyle w:val="TableParagraph"/>
              <w:spacing w:before="30"/>
              <w:rPr>
                <w:sz w:val="24"/>
              </w:rPr>
            </w:pPr>
          </w:p>
          <w:p w14:paraId="548A7B79" w14:textId="77777777" w:rsidR="00553707" w:rsidRDefault="00000000">
            <w:pPr>
              <w:pStyle w:val="TableParagraph"/>
              <w:ind w:left="284"/>
              <w:rPr>
                <w:sz w:val="24"/>
              </w:rPr>
            </w:pPr>
            <w:r>
              <w:rPr>
                <w:sz w:val="24"/>
              </w:rPr>
              <w:t>VUGD</w:t>
            </w:r>
            <w:r>
              <w:rPr>
                <w:spacing w:val="-5"/>
                <w:sz w:val="24"/>
              </w:rPr>
              <w:t xml:space="preserve"> </w:t>
            </w:r>
            <w:r>
              <w:rPr>
                <w:sz w:val="24"/>
              </w:rPr>
              <w:t>RRP Olaines</w:t>
            </w:r>
            <w:r>
              <w:rPr>
                <w:spacing w:val="-2"/>
                <w:sz w:val="24"/>
              </w:rPr>
              <w:t xml:space="preserve"> </w:t>
            </w:r>
            <w:r>
              <w:rPr>
                <w:spacing w:val="-4"/>
                <w:sz w:val="24"/>
              </w:rPr>
              <w:t>daļa</w:t>
            </w:r>
          </w:p>
        </w:tc>
        <w:tc>
          <w:tcPr>
            <w:tcW w:w="2846" w:type="dxa"/>
          </w:tcPr>
          <w:p w14:paraId="5FAFC685" w14:textId="77777777" w:rsidR="00553707" w:rsidRDefault="00000000">
            <w:pPr>
              <w:pStyle w:val="TableParagraph"/>
              <w:spacing w:before="30"/>
              <w:ind w:left="165" w:right="140"/>
              <w:jc w:val="center"/>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 xml:space="preserve">daļa Valsts un pašvaldību </w:t>
            </w:r>
            <w:r>
              <w:rPr>
                <w:spacing w:val="-2"/>
                <w:sz w:val="24"/>
              </w:rPr>
              <w:t>institūcijas</w:t>
            </w:r>
          </w:p>
          <w:p w14:paraId="755FB5ED" w14:textId="77777777" w:rsidR="00553707" w:rsidRDefault="00000000">
            <w:pPr>
              <w:pStyle w:val="TableParagraph"/>
              <w:ind w:left="25" w:right="1"/>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pašvaldības sabiedrisko attiecību </w:t>
            </w:r>
            <w:r>
              <w:rPr>
                <w:spacing w:val="-2"/>
                <w:sz w:val="24"/>
              </w:rPr>
              <w:t>speciālisti</w:t>
            </w:r>
          </w:p>
          <w:p w14:paraId="73D34E97" w14:textId="77777777" w:rsidR="00553707" w:rsidRDefault="00000000">
            <w:pPr>
              <w:pStyle w:val="TableParagraph"/>
              <w:ind w:left="165" w:right="141"/>
              <w:jc w:val="center"/>
              <w:rPr>
                <w:sz w:val="24"/>
              </w:rPr>
            </w:pPr>
            <w:r>
              <w:rPr>
                <w:spacing w:val="-5"/>
                <w:sz w:val="24"/>
              </w:rPr>
              <w:t>PP</w:t>
            </w:r>
          </w:p>
          <w:p w14:paraId="0C7ADCB0" w14:textId="77777777" w:rsidR="00553707" w:rsidRDefault="00000000">
            <w:pPr>
              <w:pStyle w:val="TableParagraph"/>
              <w:spacing w:before="1"/>
              <w:ind w:left="215" w:right="196"/>
              <w:jc w:val="center"/>
              <w:rPr>
                <w:sz w:val="24"/>
              </w:rPr>
            </w:pPr>
            <w:r>
              <w:rPr>
                <w:sz w:val="24"/>
              </w:rPr>
              <w:t>Elektroniskie</w:t>
            </w:r>
            <w:r>
              <w:rPr>
                <w:spacing w:val="-15"/>
                <w:sz w:val="24"/>
              </w:rPr>
              <w:t xml:space="preserve"> </w:t>
            </w:r>
            <w:r>
              <w:rPr>
                <w:sz w:val="24"/>
              </w:rPr>
              <w:t xml:space="preserve">plašsaziņas </w:t>
            </w:r>
            <w:r>
              <w:rPr>
                <w:spacing w:val="-2"/>
                <w:sz w:val="24"/>
              </w:rPr>
              <w:t xml:space="preserve">līdzekļi </w:t>
            </w:r>
            <w:r>
              <w:rPr>
                <w:sz w:val="24"/>
              </w:rPr>
              <w:t xml:space="preserve">Raidorganizācijas un elektronisko sakaru </w:t>
            </w:r>
            <w:r>
              <w:rPr>
                <w:spacing w:val="-2"/>
                <w:sz w:val="24"/>
              </w:rPr>
              <w:t>komersanti</w:t>
            </w:r>
          </w:p>
        </w:tc>
      </w:tr>
      <w:tr w:rsidR="00553707" w14:paraId="0A1A2D08" w14:textId="77777777">
        <w:trPr>
          <w:trHeight w:val="611"/>
        </w:trPr>
        <w:tc>
          <w:tcPr>
            <w:tcW w:w="631" w:type="dxa"/>
          </w:tcPr>
          <w:p w14:paraId="6928E102" w14:textId="77777777" w:rsidR="00553707" w:rsidRDefault="00000000">
            <w:pPr>
              <w:pStyle w:val="TableParagraph"/>
              <w:spacing w:before="167"/>
              <w:ind w:left="14"/>
              <w:jc w:val="center"/>
              <w:rPr>
                <w:sz w:val="24"/>
              </w:rPr>
            </w:pPr>
            <w:r>
              <w:rPr>
                <w:spacing w:val="-5"/>
                <w:sz w:val="24"/>
              </w:rPr>
              <w:t>4.</w:t>
            </w:r>
          </w:p>
        </w:tc>
        <w:tc>
          <w:tcPr>
            <w:tcW w:w="4784" w:type="dxa"/>
          </w:tcPr>
          <w:p w14:paraId="604CE969" w14:textId="77777777" w:rsidR="00553707" w:rsidRDefault="00000000">
            <w:pPr>
              <w:pStyle w:val="TableParagraph"/>
              <w:spacing w:before="30"/>
              <w:ind w:left="79" w:firstLine="456"/>
              <w:rPr>
                <w:sz w:val="24"/>
              </w:rPr>
            </w:pPr>
            <w:r>
              <w:rPr>
                <w:sz w:val="24"/>
              </w:rPr>
              <w:t>Pašvaldību sadarbības teritoriju civilās aizsardzības</w:t>
            </w:r>
            <w:r>
              <w:rPr>
                <w:spacing w:val="-11"/>
                <w:sz w:val="24"/>
              </w:rPr>
              <w:t xml:space="preserve"> </w:t>
            </w:r>
            <w:r>
              <w:rPr>
                <w:sz w:val="24"/>
              </w:rPr>
              <w:t>komisiju</w:t>
            </w:r>
            <w:r>
              <w:rPr>
                <w:spacing w:val="-10"/>
                <w:sz w:val="24"/>
              </w:rPr>
              <w:t xml:space="preserve"> </w:t>
            </w:r>
            <w:r>
              <w:rPr>
                <w:sz w:val="24"/>
              </w:rPr>
              <w:t>apziņošana</w:t>
            </w:r>
            <w:r>
              <w:rPr>
                <w:spacing w:val="-11"/>
                <w:sz w:val="24"/>
              </w:rPr>
              <w:t xml:space="preserve"> </w:t>
            </w:r>
            <w:r>
              <w:rPr>
                <w:sz w:val="24"/>
              </w:rPr>
              <w:t>un</w:t>
            </w:r>
            <w:r>
              <w:rPr>
                <w:spacing w:val="-10"/>
                <w:sz w:val="24"/>
              </w:rPr>
              <w:t xml:space="preserve"> </w:t>
            </w:r>
            <w:r>
              <w:rPr>
                <w:sz w:val="24"/>
              </w:rPr>
              <w:t>sasaukšana</w:t>
            </w:r>
          </w:p>
        </w:tc>
        <w:tc>
          <w:tcPr>
            <w:tcW w:w="1749" w:type="dxa"/>
          </w:tcPr>
          <w:p w14:paraId="01A33944" w14:textId="77777777" w:rsidR="00553707" w:rsidRDefault="00000000">
            <w:pPr>
              <w:pStyle w:val="TableParagraph"/>
              <w:spacing w:before="30"/>
              <w:ind w:left="91" w:firstLine="612"/>
              <w:rPr>
                <w:sz w:val="24"/>
              </w:rPr>
            </w:pPr>
            <w:r>
              <w:rPr>
                <w:spacing w:val="-4"/>
                <w:sz w:val="24"/>
              </w:rPr>
              <w:t xml:space="preserve">Pēc </w:t>
            </w:r>
            <w:r>
              <w:rPr>
                <w:spacing w:val="-2"/>
                <w:sz w:val="24"/>
              </w:rPr>
              <w:t>nepieciešamības</w:t>
            </w:r>
          </w:p>
        </w:tc>
        <w:tc>
          <w:tcPr>
            <w:tcW w:w="3031" w:type="dxa"/>
          </w:tcPr>
          <w:p w14:paraId="6DD88A31" w14:textId="77777777" w:rsidR="00553707" w:rsidRDefault="00000000">
            <w:pPr>
              <w:pStyle w:val="TableParagraph"/>
              <w:spacing w:before="167"/>
              <w:ind w:left="106" w:right="93"/>
              <w:jc w:val="center"/>
              <w:rPr>
                <w:sz w:val="24"/>
              </w:rPr>
            </w:pPr>
            <w:r>
              <w:rPr>
                <w:sz w:val="24"/>
              </w:rPr>
              <w:t>CAK</w:t>
            </w:r>
            <w:r>
              <w:rPr>
                <w:spacing w:val="-2"/>
                <w:sz w:val="24"/>
              </w:rPr>
              <w:t xml:space="preserve"> priekšsēdētājs</w:t>
            </w:r>
          </w:p>
        </w:tc>
        <w:tc>
          <w:tcPr>
            <w:tcW w:w="3026" w:type="dxa"/>
          </w:tcPr>
          <w:p w14:paraId="273A6540" w14:textId="77777777" w:rsidR="00553707" w:rsidRDefault="00000000">
            <w:pPr>
              <w:pStyle w:val="TableParagraph"/>
              <w:spacing w:before="30"/>
              <w:ind w:left="1141" w:right="42" w:hanging="780"/>
              <w:rPr>
                <w:sz w:val="24"/>
              </w:rPr>
            </w:pPr>
            <w:r>
              <w:rPr>
                <w:sz w:val="24"/>
              </w:rPr>
              <w:t>CAK</w:t>
            </w:r>
            <w:r>
              <w:rPr>
                <w:spacing w:val="-15"/>
                <w:sz w:val="24"/>
              </w:rPr>
              <w:t xml:space="preserve"> </w:t>
            </w:r>
            <w:r>
              <w:rPr>
                <w:sz w:val="24"/>
              </w:rPr>
              <w:t>nolikumā</w:t>
            </w:r>
            <w:r>
              <w:rPr>
                <w:spacing w:val="-15"/>
                <w:sz w:val="24"/>
              </w:rPr>
              <w:t xml:space="preserve"> </w:t>
            </w:r>
            <w:r>
              <w:rPr>
                <w:sz w:val="24"/>
              </w:rPr>
              <w:t xml:space="preserve">noteiktā </w:t>
            </w:r>
            <w:r>
              <w:rPr>
                <w:spacing w:val="-2"/>
                <w:sz w:val="24"/>
              </w:rPr>
              <w:t>persona</w:t>
            </w:r>
          </w:p>
        </w:tc>
        <w:tc>
          <w:tcPr>
            <w:tcW w:w="2846" w:type="dxa"/>
          </w:tcPr>
          <w:p w14:paraId="064B1967" w14:textId="77777777" w:rsidR="00553707" w:rsidRDefault="00000000">
            <w:pPr>
              <w:pStyle w:val="TableParagraph"/>
              <w:spacing w:before="30"/>
              <w:ind w:left="1053" w:hanging="780"/>
              <w:rPr>
                <w:sz w:val="24"/>
              </w:rPr>
            </w:pPr>
            <w:r>
              <w:rPr>
                <w:sz w:val="24"/>
              </w:rPr>
              <w:t>CAK</w:t>
            </w:r>
            <w:r>
              <w:rPr>
                <w:spacing w:val="-15"/>
                <w:sz w:val="24"/>
              </w:rPr>
              <w:t xml:space="preserve"> </w:t>
            </w:r>
            <w:r>
              <w:rPr>
                <w:sz w:val="24"/>
              </w:rPr>
              <w:t>nolikumā</w:t>
            </w:r>
            <w:r>
              <w:rPr>
                <w:spacing w:val="-15"/>
                <w:sz w:val="24"/>
              </w:rPr>
              <w:t xml:space="preserve"> </w:t>
            </w:r>
            <w:r>
              <w:rPr>
                <w:sz w:val="24"/>
              </w:rPr>
              <w:t xml:space="preserve">noteiktā </w:t>
            </w:r>
            <w:r>
              <w:rPr>
                <w:spacing w:val="-2"/>
                <w:sz w:val="24"/>
              </w:rPr>
              <w:t>persona</w:t>
            </w:r>
          </w:p>
        </w:tc>
      </w:tr>
      <w:tr w:rsidR="00553707" w14:paraId="7BACD268" w14:textId="77777777">
        <w:trPr>
          <w:trHeight w:val="1991"/>
        </w:trPr>
        <w:tc>
          <w:tcPr>
            <w:tcW w:w="631" w:type="dxa"/>
          </w:tcPr>
          <w:p w14:paraId="293E509E" w14:textId="77777777" w:rsidR="00553707" w:rsidRDefault="00553707">
            <w:pPr>
              <w:pStyle w:val="TableParagraph"/>
              <w:rPr>
                <w:sz w:val="24"/>
              </w:rPr>
            </w:pPr>
          </w:p>
          <w:p w14:paraId="56A78687" w14:textId="77777777" w:rsidR="00553707" w:rsidRDefault="00553707">
            <w:pPr>
              <w:pStyle w:val="TableParagraph"/>
              <w:rPr>
                <w:sz w:val="24"/>
              </w:rPr>
            </w:pPr>
          </w:p>
          <w:p w14:paraId="73E0CDAB" w14:textId="77777777" w:rsidR="00553707" w:rsidRDefault="00553707">
            <w:pPr>
              <w:pStyle w:val="TableParagraph"/>
              <w:spacing w:before="30"/>
              <w:rPr>
                <w:sz w:val="24"/>
              </w:rPr>
            </w:pPr>
          </w:p>
          <w:p w14:paraId="123F1727" w14:textId="77777777" w:rsidR="00553707" w:rsidRDefault="00000000">
            <w:pPr>
              <w:pStyle w:val="TableParagraph"/>
              <w:ind w:left="14"/>
              <w:jc w:val="center"/>
              <w:rPr>
                <w:sz w:val="24"/>
              </w:rPr>
            </w:pPr>
            <w:r>
              <w:rPr>
                <w:spacing w:val="-5"/>
                <w:sz w:val="24"/>
              </w:rPr>
              <w:t>5.</w:t>
            </w:r>
          </w:p>
        </w:tc>
        <w:tc>
          <w:tcPr>
            <w:tcW w:w="4784" w:type="dxa"/>
          </w:tcPr>
          <w:p w14:paraId="1967FABA" w14:textId="77777777" w:rsidR="00553707" w:rsidRDefault="00553707">
            <w:pPr>
              <w:pStyle w:val="TableParagraph"/>
              <w:rPr>
                <w:sz w:val="24"/>
              </w:rPr>
            </w:pPr>
          </w:p>
          <w:p w14:paraId="450A76F4" w14:textId="77777777" w:rsidR="00553707" w:rsidRDefault="00553707">
            <w:pPr>
              <w:pStyle w:val="TableParagraph"/>
              <w:spacing w:before="169"/>
              <w:rPr>
                <w:sz w:val="24"/>
              </w:rPr>
            </w:pPr>
          </w:p>
          <w:p w14:paraId="3D82501F" w14:textId="77777777" w:rsidR="00553707" w:rsidRDefault="00000000">
            <w:pPr>
              <w:pStyle w:val="TableParagraph"/>
              <w:ind w:left="1973" w:hanging="1916"/>
              <w:rPr>
                <w:sz w:val="24"/>
              </w:rPr>
            </w:pPr>
            <w:r>
              <w:rPr>
                <w:sz w:val="24"/>
              </w:rPr>
              <w:t>Glābšanas</w:t>
            </w:r>
            <w:r>
              <w:rPr>
                <w:spacing w:val="-9"/>
                <w:sz w:val="24"/>
              </w:rPr>
              <w:t xml:space="preserve"> </w:t>
            </w:r>
            <w:r>
              <w:rPr>
                <w:sz w:val="24"/>
              </w:rPr>
              <w:t>darbu</w:t>
            </w:r>
            <w:r>
              <w:rPr>
                <w:spacing w:val="-8"/>
                <w:sz w:val="24"/>
              </w:rPr>
              <w:t xml:space="preserve"> </w:t>
            </w:r>
            <w:r>
              <w:rPr>
                <w:sz w:val="24"/>
              </w:rPr>
              <w:t>un</w:t>
            </w:r>
            <w:r>
              <w:rPr>
                <w:spacing w:val="-8"/>
                <w:sz w:val="24"/>
              </w:rPr>
              <w:t xml:space="preserve"> </w:t>
            </w:r>
            <w:r>
              <w:rPr>
                <w:sz w:val="24"/>
              </w:rPr>
              <w:t>seku</w:t>
            </w:r>
            <w:r>
              <w:rPr>
                <w:spacing w:val="-7"/>
                <w:sz w:val="24"/>
              </w:rPr>
              <w:t xml:space="preserve"> </w:t>
            </w:r>
            <w:r>
              <w:rPr>
                <w:sz w:val="24"/>
              </w:rPr>
              <w:t>likvidēšanas</w:t>
            </w:r>
            <w:r>
              <w:rPr>
                <w:spacing w:val="-9"/>
                <w:sz w:val="24"/>
              </w:rPr>
              <w:t xml:space="preserve"> </w:t>
            </w:r>
            <w:r>
              <w:rPr>
                <w:sz w:val="24"/>
              </w:rPr>
              <w:t xml:space="preserve">pasākumu </w:t>
            </w:r>
            <w:r>
              <w:rPr>
                <w:spacing w:val="-2"/>
                <w:sz w:val="24"/>
              </w:rPr>
              <w:t>veikšana</w:t>
            </w:r>
          </w:p>
        </w:tc>
        <w:tc>
          <w:tcPr>
            <w:tcW w:w="1749" w:type="dxa"/>
          </w:tcPr>
          <w:p w14:paraId="4B489B2A" w14:textId="77777777" w:rsidR="00553707" w:rsidRDefault="00553707">
            <w:pPr>
              <w:pStyle w:val="TableParagraph"/>
              <w:rPr>
                <w:sz w:val="24"/>
              </w:rPr>
            </w:pPr>
          </w:p>
          <w:p w14:paraId="3B75754C" w14:textId="77777777" w:rsidR="00553707" w:rsidRDefault="00553707">
            <w:pPr>
              <w:pStyle w:val="TableParagraph"/>
              <w:rPr>
                <w:sz w:val="24"/>
              </w:rPr>
            </w:pPr>
          </w:p>
          <w:p w14:paraId="2421B2B0" w14:textId="77777777" w:rsidR="00553707" w:rsidRDefault="00553707">
            <w:pPr>
              <w:pStyle w:val="TableParagraph"/>
              <w:spacing w:before="30"/>
              <w:rPr>
                <w:sz w:val="24"/>
              </w:rPr>
            </w:pPr>
          </w:p>
          <w:p w14:paraId="3BD0C7C1" w14:textId="77777777" w:rsidR="00553707" w:rsidRDefault="00000000">
            <w:pPr>
              <w:pStyle w:val="TableParagraph"/>
              <w:ind w:left="19"/>
              <w:jc w:val="center"/>
              <w:rPr>
                <w:sz w:val="24"/>
              </w:rPr>
            </w:pPr>
            <w:r>
              <w:rPr>
                <w:spacing w:val="-2"/>
                <w:sz w:val="24"/>
              </w:rPr>
              <w:t>Pastāvīgi</w:t>
            </w:r>
          </w:p>
        </w:tc>
        <w:tc>
          <w:tcPr>
            <w:tcW w:w="3031" w:type="dxa"/>
          </w:tcPr>
          <w:p w14:paraId="538C0B55" w14:textId="77777777" w:rsidR="00553707" w:rsidRDefault="00553707">
            <w:pPr>
              <w:pStyle w:val="TableParagraph"/>
              <w:rPr>
                <w:sz w:val="24"/>
              </w:rPr>
            </w:pPr>
          </w:p>
          <w:p w14:paraId="3E9B9C03" w14:textId="77777777" w:rsidR="00553707" w:rsidRDefault="00553707">
            <w:pPr>
              <w:pStyle w:val="TableParagraph"/>
              <w:rPr>
                <w:sz w:val="24"/>
              </w:rPr>
            </w:pPr>
          </w:p>
          <w:p w14:paraId="72BCFAA6" w14:textId="77777777" w:rsidR="00553707" w:rsidRDefault="00553707">
            <w:pPr>
              <w:pStyle w:val="TableParagraph"/>
              <w:spacing w:before="30"/>
              <w:rPr>
                <w:sz w:val="24"/>
              </w:rPr>
            </w:pPr>
          </w:p>
          <w:p w14:paraId="56E8B128" w14:textId="77777777" w:rsidR="00553707" w:rsidRDefault="00000000">
            <w:pPr>
              <w:pStyle w:val="TableParagraph"/>
              <w:ind w:left="106" w:right="91"/>
              <w:jc w:val="center"/>
              <w:rPr>
                <w:sz w:val="24"/>
              </w:rPr>
            </w:pPr>
            <w:r>
              <w:rPr>
                <w:sz w:val="24"/>
              </w:rPr>
              <w:t>Glābšanas</w:t>
            </w:r>
            <w:r>
              <w:rPr>
                <w:spacing w:val="-4"/>
                <w:sz w:val="24"/>
              </w:rPr>
              <w:t xml:space="preserve"> </w:t>
            </w:r>
            <w:r>
              <w:rPr>
                <w:sz w:val="24"/>
              </w:rPr>
              <w:t>darbu</w:t>
            </w:r>
            <w:r>
              <w:rPr>
                <w:spacing w:val="-1"/>
                <w:sz w:val="24"/>
              </w:rPr>
              <w:t xml:space="preserve"> </w:t>
            </w:r>
            <w:r>
              <w:rPr>
                <w:spacing w:val="-2"/>
                <w:sz w:val="24"/>
              </w:rPr>
              <w:t>vadītājs</w:t>
            </w:r>
          </w:p>
        </w:tc>
        <w:tc>
          <w:tcPr>
            <w:tcW w:w="3026" w:type="dxa"/>
          </w:tcPr>
          <w:p w14:paraId="37E1394D" w14:textId="77777777" w:rsidR="00553707" w:rsidRDefault="00553707">
            <w:pPr>
              <w:pStyle w:val="TableParagraph"/>
              <w:spacing w:before="30"/>
              <w:rPr>
                <w:sz w:val="24"/>
              </w:rPr>
            </w:pPr>
          </w:p>
          <w:p w14:paraId="56601CC8" w14:textId="77777777" w:rsidR="00553707" w:rsidRDefault="00000000">
            <w:pPr>
              <w:pStyle w:val="TableParagraph"/>
              <w:ind w:left="51" w:right="32" w:firstLine="2"/>
              <w:jc w:val="center"/>
              <w:rPr>
                <w:sz w:val="24"/>
              </w:rPr>
            </w:pPr>
            <w:r>
              <w:rPr>
                <w:sz w:val="24"/>
              </w:rPr>
              <w:t>VUGD RRP Olaines daļa Operatīvie</w:t>
            </w:r>
            <w:r>
              <w:rPr>
                <w:spacing w:val="-13"/>
                <w:sz w:val="24"/>
              </w:rPr>
              <w:t xml:space="preserve"> </w:t>
            </w:r>
            <w:r>
              <w:rPr>
                <w:sz w:val="24"/>
              </w:rPr>
              <w:t>dienesti</w:t>
            </w:r>
            <w:r>
              <w:rPr>
                <w:spacing w:val="-13"/>
                <w:sz w:val="24"/>
              </w:rPr>
              <w:t xml:space="preserve"> </w:t>
            </w:r>
            <w:r>
              <w:rPr>
                <w:sz w:val="24"/>
              </w:rPr>
              <w:t>un</w:t>
            </w:r>
            <w:r>
              <w:rPr>
                <w:spacing w:val="-13"/>
                <w:sz w:val="24"/>
              </w:rPr>
              <w:t xml:space="preserve"> </w:t>
            </w:r>
            <w:r>
              <w:rPr>
                <w:sz w:val="24"/>
              </w:rPr>
              <w:t xml:space="preserve">avārijas </w:t>
            </w:r>
            <w:r>
              <w:rPr>
                <w:spacing w:val="-2"/>
                <w:sz w:val="24"/>
              </w:rPr>
              <w:t>brigādes</w:t>
            </w:r>
          </w:p>
          <w:p w14:paraId="403D0E61" w14:textId="77777777" w:rsidR="00553707" w:rsidRDefault="00000000">
            <w:pPr>
              <w:pStyle w:val="TableParagraph"/>
              <w:ind w:left="20"/>
              <w:jc w:val="center"/>
              <w:rPr>
                <w:sz w:val="24"/>
              </w:rPr>
            </w:pPr>
            <w:r>
              <w:rPr>
                <w:sz w:val="24"/>
              </w:rPr>
              <w:t>Iesaistītās</w:t>
            </w:r>
            <w:r>
              <w:rPr>
                <w:spacing w:val="-15"/>
                <w:sz w:val="24"/>
              </w:rPr>
              <w:t xml:space="preserve"> </w:t>
            </w:r>
            <w:r>
              <w:rPr>
                <w:sz w:val="24"/>
              </w:rPr>
              <w:t>pašvaldības</w:t>
            </w:r>
            <w:r>
              <w:rPr>
                <w:spacing w:val="-15"/>
                <w:sz w:val="24"/>
              </w:rPr>
              <w:t xml:space="preserve"> </w:t>
            </w:r>
            <w:r>
              <w:rPr>
                <w:sz w:val="24"/>
              </w:rPr>
              <w:t>iestādes un kapitālsabiedrības</w:t>
            </w:r>
          </w:p>
        </w:tc>
        <w:tc>
          <w:tcPr>
            <w:tcW w:w="2846" w:type="dxa"/>
          </w:tcPr>
          <w:p w14:paraId="015D8465" w14:textId="77777777" w:rsidR="00553707" w:rsidRDefault="00000000">
            <w:pPr>
              <w:pStyle w:val="TableParagraph"/>
              <w:spacing w:before="30"/>
              <w:ind w:left="165" w:right="140"/>
              <w:jc w:val="center"/>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 xml:space="preserve">daļa Operatīvie dienesti un avārijas brigādes Iesaistītās pašvaldības iestādes un </w:t>
            </w:r>
            <w:r>
              <w:rPr>
                <w:spacing w:val="-2"/>
                <w:sz w:val="24"/>
              </w:rPr>
              <w:t>kapitālsabiedrības Komersanti</w:t>
            </w:r>
          </w:p>
        </w:tc>
      </w:tr>
      <w:tr w:rsidR="00553707" w14:paraId="60E38304" w14:textId="77777777">
        <w:trPr>
          <w:trHeight w:val="889"/>
        </w:trPr>
        <w:tc>
          <w:tcPr>
            <w:tcW w:w="631" w:type="dxa"/>
          </w:tcPr>
          <w:p w14:paraId="3010D712" w14:textId="77777777" w:rsidR="00553707" w:rsidRDefault="00553707">
            <w:pPr>
              <w:pStyle w:val="TableParagraph"/>
              <w:spacing w:before="29"/>
              <w:rPr>
                <w:sz w:val="24"/>
              </w:rPr>
            </w:pPr>
          </w:p>
          <w:p w14:paraId="11179327" w14:textId="77777777" w:rsidR="00553707" w:rsidRDefault="00000000">
            <w:pPr>
              <w:pStyle w:val="TableParagraph"/>
              <w:spacing w:before="1"/>
              <w:ind w:left="14"/>
              <w:jc w:val="center"/>
              <w:rPr>
                <w:sz w:val="24"/>
              </w:rPr>
            </w:pPr>
            <w:r>
              <w:rPr>
                <w:spacing w:val="-5"/>
                <w:sz w:val="24"/>
              </w:rPr>
              <w:t>6.</w:t>
            </w:r>
          </w:p>
        </w:tc>
        <w:tc>
          <w:tcPr>
            <w:tcW w:w="4784" w:type="dxa"/>
          </w:tcPr>
          <w:p w14:paraId="5074E8D4" w14:textId="77777777" w:rsidR="00553707" w:rsidRDefault="00553707">
            <w:pPr>
              <w:pStyle w:val="TableParagraph"/>
              <w:spacing w:before="29"/>
              <w:rPr>
                <w:sz w:val="24"/>
              </w:rPr>
            </w:pPr>
          </w:p>
          <w:p w14:paraId="3014E68E" w14:textId="77777777" w:rsidR="00553707" w:rsidRDefault="00000000">
            <w:pPr>
              <w:pStyle w:val="TableParagraph"/>
              <w:spacing w:before="1"/>
              <w:ind w:left="587"/>
              <w:rPr>
                <w:sz w:val="24"/>
              </w:rPr>
            </w:pPr>
            <w:r>
              <w:rPr>
                <w:sz w:val="24"/>
              </w:rPr>
              <w:t>Kultūras</w:t>
            </w:r>
            <w:r>
              <w:rPr>
                <w:spacing w:val="-2"/>
                <w:sz w:val="24"/>
              </w:rPr>
              <w:t xml:space="preserve"> </w:t>
            </w:r>
            <w:r>
              <w:rPr>
                <w:sz w:val="24"/>
              </w:rPr>
              <w:t>mantojuma</w:t>
            </w:r>
            <w:r>
              <w:rPr>
                <w:spacing w:val="-1"/>
                <w:sz w:val="24"/>
              </w:rPr>
              <w:t xml:space="preserve"> </w:t>
            </w:r>
            <w:r>
              <w:rPr>
                <w:sz w:val="24"/>
              </w:rPr>
              <w:t>vērtību</w:t>
            </w:r>
            <w:r>
              <w:rPr>
                <w:spacing w:val="-1"/>
                <w:sz w:val="24"/>
              </w:rPr>
              <w:t xml:space="preserve"> </w:t>
            </w:r>
            <w:r>
              <w:rPr>
                <w:spacing w:val="-2"/>
                <w:sz w:val="24"/>
              </w:rPr>
              <w:t>glābšana</w:t>
            </w:r>
          </w:p>
        </w:tc>
        <w:tc>
          <w:tcPr>
            <w:tcW w:w="1749" w:type="dxa"/>
          </w:tcPr>
          <w:p w14:paraId="2CDDB1C0" w14:textId="77777777" w:rsidR="00553707" w:rsidRDefault="00000000">
            <w:pPr>
              <w:pStyle w:val="TableParagraph"/>
              <w:spacing w:before="169"/>
              <w:ind w:left="91" w:firstLine="612"/>
              <w:rPr>
                <w:sz w:val="24"/>
              </w:rPr>
            </w:pPr>
            <w:r>
              <w:rPr>
                <w:spacing w:val="-4"/>
                <w:sz w:val="24"/>
              </w:rPr>
              <w:t xml:space="preserve">Pēc </w:t>
            </w:r>
            <w:r>
              <w:rPr>
                <w:spacing w:val="-2"/>
                <w:sz w:val="24"/>
              </w:rPr>
              <w:t>nepieciešamības</w:t>
            </w:r>
          </w:p>
        </w:tc>
        <w:tc>
          <w:tcPr>
            <w:tcW w:w="3031" w:type="dxa"/>
          </w:tcPr>
          <w:p w14:paraId="4FF8D642" w14:textId="77777777" w:rsidR="00553707" w:rsidRDefault="00553707">
            <w:pPr>
              <w:pStyle w:val="TableParagraph"/>
              <w:spacing w:before="29"/>
              <w:rPr>
                <w:sz w:val="24"/>
              </w:rPr>
            </w:pPr>
          </w:p>
          <w:p w14:paraId="18409512" w14:textId="77777777" w:rsidR="00553707" w:rsidRDefault="00000000">
            <w:pPr>
              <w:pStyle w:val="TableParagraph"/>
              <w:spacing w:before="1"/>
              <w:ind w:left="106" w:right="91"/>
              <w:jc w:val="center"/>
              <w:rPr>
                <w:sz w:val="24"/>
              </w:rPr>
            </w:pPr>
            <w:r>
              <w:rPr>
                <w:sz w:val="24"/>
              </w:rPr>
              <w:t>Glābšanas</w:t>
            </w:r>
            <w:r>
              <w:rPr>
                <w:spacing w:val="-4"/>
                <w:sz w:val="24"/>
              </w:rPr>
              <w:t xml:space="preserve"> </w:t>
            </w:r>
            <w:r>
              <w:rPr>
                <w:sz w:val="24"/>
              </w:rPr>
              <w:t>darbu</w:t>
            </w:r>
            <w:r>
              <w:rPr>
                <w:spacing w:val="-1"/>
                <w:sz w:val="24"/>
              </w:rPr>
              <w:t xml:space="preserve"> </w:t>
            </w:r>
            <w:r>
              <w:rPr>
                <w:spacing w:val="-2"/>
                <w:sz w:val="24"/>
              </w:rPr>
              <w:t>vadītājs</w:t>
            </w:r>
          </w:p>
        </w:tc>
        <w:tc>
          <w:tcPr>
            <w:tcW w:w="3026" w:type="dxa"/>
          </w:tcPr>
          <w:p w14:paraId="00A38705" w14:textId="77777777" w:rsidR="00553707" w:rsidRDefault="00000000">
            <w:pPr>
              <w:pStyle w:val="TableParagraph"/>
              <w:spacing w:before="30"/>
              <w:ind w:left="51" w:right="32" w:firstLine="2"/>
              <w:jc w:val="center"/>
              <w:rPr>
                <w:sz w:val="24"/>
              </w:rPr>
            </w:pPr>
            <w:r>
              <w:rPr>
                <w:sz w:val="24"/>
              </w:rPr>
              <w:t>VUGD RRP Olaines daļa Operatīvie</w:t>
            </w:r>
            <w:r>
              <w:rPr>
                <w:spacing w:val="-13"/>
                <w:sz w:val="24"/>
              </w:rPr>
              <w:t xml:space="preserve"> </w:t>
            </w:r>
            <w:r>
              <w:rPr>
                <w:sz w:val="24"/>
              </w:rPr>
              <w:t>dienesti</w:t>
            </w:r>
            <w:r>
              <w:rPr>
                <w:spacing w:val="-13"/>
                <w:sz w:val="24"/>
              </w:rPr>
              <w:t xml:space="preserve"> </w:t>
            </w:r>
            <w:r>
              <w:rPr>
                <w:sz w:val="24"/>
              </w:rPr>
              <w:t>un</w:t>
            </w:r>
            <w:r>
              <w:rPr>
                <w:spacing w:val="-13"/>
                <w:sz w:val="24"/>
              </w:rPr>
              <w:t xml:space="preserve"> </w:t>
            </w:r>
            <w:r>
              <w:rPr>
                <w:sz w:val="24"/>
              </w:rPr>
              <w:t xml:space="preserve">avārijas </w:t>
            </w:r>
            <w:r>
              <w:rPr>
                <w:spacing w:val="-2"/>
                <w:sz w:val="24"/>
              </w:rPr>
              <w:t>brigādes</w:t>
            </w:r>
          </w:p>
        </w:tc>
        <w:tc>
          <w:tcPr>
            <w:tcW w:w="2846" w:type="dxa"/>
          </w:tcPr>
          <w:p w14:paraId="1C7F7621" w14:textId="77777777" w:rsidR="00553707" w:rsidRDefault="00000000">
            <w:pPr>
              <w:pStyle w:val="TableParagraph"/>
              <w:spacing w:before="30"/>
              <w:ind w:left="165" w:right="140"/>
              <w:jc w:val="center"/>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daļa Operatīvie dienesti un avārijas brigādes</w:t>
            </w:r>
          </w:p>
        </w:tc>
      </w:tr>
    </w:tbl>
    <w:p w14:paraId="13260A2F" w14:textId="77777777" w:rsidR="00553707" w:rsidRDefault="00553707">
      <w:pPr>
        <w:jc w:val="center"/>
        <w:rPr>
          <w:sz w:val="24"/>
        </w:rPr>
        <w:sectPr w:rsidR="00553707" w:rsidSect="00CD44C4">
          <w:pgSz w:w="16840" w:h="11910" w:orient="landscape"/>
          <w:pgMar w:top="1340" w:right="260" w:bottom="1240" w:left="260" w:header="0" w:footer="988" w:gutter="0"/>
          <w:cols w:space="720"/>
        </w:sectPr>
      </w:pPr>
    </w:p>
    <w:p w14:paraId="35616113" w14:textId="77777777" w:rsidR="00553707" w:rsidRDefault="00553707">
      <w:pPr>
        <w:pStyle w:val="BodyText"/>
        <w:spacing w:before="125"/>
        <w:rPr>
          <w:sz w:val="20"/>
        </w:rPr>
      </w:pPr>
    </w:p>
    <w:tbl>
      <w:tblPr>
        <w:tblW w:w="0" w:type="auto"/>
        <w:tblInd w:w="131"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631"/>
        <w:gridCol w:w="4784"/>
        <w:gridCol w:w="1749"/>
        <w:gridCol w:w="3031"/>
        <w:gridCol w:w="3026"/>
        <w:gridCol w:w="2846"/>
      </w:tblGrid>
      <w:tr w:rsidR="00553707" w14:paraId="7EEF950D" w14:textId="77777777">
        <w:trPr>
          <w:trHeight w:val="887"/>
        </w:trPr>
        <w:tc>
          <w:tcPr>
            <w:tcW w:w="631" w:type="dxa"/>
          </w:tcPr>
          <w:p w14:paraId="73D5F1FD" w14:textId="77777777" w:rsidR="00553707" w:rsidRDefault="00553707">
            <w:pPr>
              <w:pStyle w:val="TableParagraph"/>
              <w:rPr>
                <w:sz w:val="24"/>
              </w:rPr>
            </w:pPr>
          </w:p>
        </w:tc>
        <w:tc>
          <w:tcPr>
            <w:tcW w:w="4784" w:type="dxa"/>
          </w:tcPr>
          <w:p w14:paraId="71B159D0" w14:textId="77777777" w:rsidR="00553707" w:rsidRDefault="00553707">
            <w:pPr>
              <w:pStyle w:val="TableParagraph"/>
              <w:rPr>
                <w:sz w:val="24"/>
              </w:rPr>
            </w:pPr>
          </w:p>
        </w:tc>
        <w:tc>
          <w:tcPr>
            <w:tcW w:w="1749" w:type="dxa"/>
          </w:tcPr>
          <w:p w14:paraId="3BCF77C6" w14:textId="77777777" w:rsidR="00553707" w:rsidRDefault="00553707">
            <w:pPr>
              <w:pStyle w:val="TableParagraph"/>
              <w:rPr>
                <w:sz w:val="24"/>
              </w:rPr>
            </w:pPr>
          </w:p>
        </w:tc>
        <w:tc>
          <w:tcPr>
            <w:tcW w:w="3031" w:type="dxa"/>
          </w:tcPr>
          <w:p w14:paraId="2132C079" w14:textId="77777777" w:rsidR="00553707" w:rsidRDefault="00553707">
            <w:pPr>
              <w:pStyle w:val="TableParagraph"/>
              <w:rPr>
                <w:sz w:val="24"/>
              </w:rPr>
            </w:pPr>
          </w:p>
        </w:tc>
        <w:tc>
          <w:tcPr>
            <w:tcW w:w="3026" w:type="dxa"/>
          </w:tcPr>
          <w:p w14:paraId="330E97C2" w14:textId="77777777" w:rsidR="00553707" w:rsidRDefault="00000000">
            <w:pPr>
              <w:pStyle w:val="TableParagraph"/>
              <w:spacing w:before="27"/>
              <w:ind w:left="104" w:right="86"/>
              <w:jc w:val="center"/>
              <w:rPr>
                <w:sz w:val="24"/>
              </w:rPr>
            </w:pPr>
            <w:r>
              <w:rPr>
                <w:spacing w:val="-5"/>
                <w:sz w:val="24"/>
              </w:rPr>
              <w:t>CAK</w:t>
            </w:r>
          </w:p>
          <w:p w14:paraId="51E0B0FC" w14:textId="77777777" w:rsidR="00553707" w:rsidRDefault="00000000">
            <w:pPr>
              <w:pStyle w:val="TableParagraph"/>
              <w:ind w:left="104" w:right="84"/>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pašvaldības </w:t>
            </w:r>
            <w:r>
              <w:rPr>
                <w:spacing w:val="-2"/>
                <w:sz w:val="24"/>
              </w:rPr>
              <w:t>būvvalde</w:t>
            </w:r>
          </w:p>
        </w:tc>
        <w:tc>
          <w:tcPr>
            <w:tcW w:w="2846" w:type="dxa"/>
          </w:tcPr>
          <w:p w14:paraId="33F2A6A3" w14:textId="77777777" w:rsidR="00553707" w:rsidRDefault="00000000">
            <w:pPr>
              <w:pStyle w:val="TableParagraph"/>
              <w:spacing w:before="27"/>
              <w:ind w:left="986" w:hanging="893"/>
              <w:rPr>
                <w:sz w:val="24"/>
              </w:rPr>
            </w:pPr>
            <w:r>
              <w:rPr>
                <w:sz w:val="24"/>
              </w:rPr>
              <w:t>Olaines</w:t>
            </w:r>
            <w:r>
              <w:rPr>
                <w:spacing w:val="-15"/>
                <w:sz w:val="24"/>
              </w:rPr>
              <w:t xml:space="preserve"> </w:t>
            </w:r>
            <w:r>
              <w:rPr>
                <w:sz w:val="24"/>
              </w:rPr>
              <w:t>novada</w:t>
            </w:r>
            <w:r>
              <w:rPr>
                <w:spacing w:val="-15"/>
                <w:sz w:val="24"/>
              </w:rPr>
              <w:t xml:space="preserve"> </w:t>
            </w:r>
            <w:r>
              <w:rPr>
                <w:sz w:val="24"/>
              </w:rPr>
              <w:t xml:space="preserve">pašvaldības </w:t>
            </w:r>
            <w:r>
              <w:rPr>
                <w:spacing w:val="-2"/>
                <w:sz w:val="24"/>
              </w:rPr>
              <w:t>būvvalde</w:t>
            </w:r>
          </w:p>
        </w:tc>
      </w:tr>
      <w:tr w:rsidR="00553707" w14:paraId="5A73919A" w14:textId="77777777">
        <w:trPr>
          <w:trHeight w:val="1992"/>
        </w:trPr>
        <w:tc>
          <w:tcPr>
            <w:tcW w:w="631" w:type="dxa"/>
          </w:tcPr>
          <w:p w14:paraId="48360BC2" w14:textId="77777777" w:rsidR="00553707" w:rsidRDefault="00553707">
            <w:pPr>
              <w:pStyle w:val="TableParagraph"/>
              <w:rPr>
                <w:sz w:val="24"/>
              </w:rPr>
            </w:pPr>
          </w:p>
          <w:p w14:paraId="5C6DEB04" w14:textId="77777777" w:rsidR="00553707" w:rsidRDefault="00553707">
            <w:pPr>
              <w:pStyle w:val="TableParagraph"/>
              <w:rPr>
                <w:sz w:val="24"/>
              </w:rPr>
            </w:pPr>
          </w:p>
          <w:p w14:paraId="7FDDD49D" w14:textId="77777777" w:rsidR="00553707" w:rsidRDefault="00553707">
            <w:pPr>
              <w:pStyle w:val="TableParagraph"/>
              <w:spacing w:before="30"/>
              <w:rPr>
                <w:sz w:val="24"/>
              </w:rPr>
            </w:pPr>
          </w:p>
          <w:p w14:paraId="7C3274E8" w14:textId="77777777" w:rsidR="00553707" w:rsidRDefault="00000000">
            <w:pPr>
              <w:pStyle w:val="TableParagraph"/>
              <w:ind w:left="14"/>
              <w:jc w:val="center"/>
              <w:rPr>
                <w:sz w:val="24"/>
              </w:rPr>
            </w:pPr>
            <w:r>
              <w:rPr>
                <w:spacing w:val="-5"/>
                <w:sz w:val="24"/>
              </w:rPr>
              <w:t>7.</w:t>
            </w:r>
          </w:p>
        </w:tc>
        <w:tc>
          <w:tcPr>
            <w:tcW w:w="4784" w:type="dxa"/>
          </w:tcPr>
          <w:p w14:paraId="36BBDB72" w14:textId="77777777" w:rsidR="00553707" w:rsidRDefault="00553707">
            <w:pPr>
              <w:pStyle w:val="TableParagraph"/>
              <w:rPr>
                <w:sz w:val="24"/>
              </w:rPr>
            </w:pPr>
          </w:p>
          <w:p w14:paraId="5FDE854B" w14:textId="77777777" w:rsidR="00553707" w:rsidRDefault="00553707">
            <w:pPr>
              <w:pStyle w:val="TableParagraph"/>
              <w:rPr>
                <w:sz w:val="24"/>
              </w:rPr>
            </w:pPr>
          </w:p>
          <w:p w14:paraId="76AC8920" w14:textId="77777777" w:rsidR="00553707" w:rsidRDefault="00553707">
            <w:pPr>
              <w:pStyle w:val="TableParagraph"/>
              <w:spacing w:before="30"/>
              <w:rPr>
                <w:sz w:val="24"/>
              </w:rPr>
            </w:pPr>
          </w:p>
          <w:p w14:paraId="54158CA1" w14:textId="77777777" w:rsidR="00553707" w:rsidRDefault="00000000">
            <w:pPr>
              <w:pStyle w:val="TableParagraph"/>
              <w:ind w:left="77" w:right="62"/>
              <w:jc w:val="center"/>
              <w:rPr>
                <w:sz w:val="24"/>
              </w:rPr>
            </w:pPr>
            <w:r>
              <w:rPr>
                <w:sz w:val="24"/>
              </w:rPr>
              <w:t>Pirmās</w:t>
            </w:r>
            <w:r>
              <w:rPr>
                <w:spacing w:val="-4"/>
                <w:sz w:val="24"/>
              </w:rPr>
              <w:t xml:space="preserve"> </w:t>
            </w:r>
            <w:r>
              <w:rPr>
                <w:sz w:val="24"/>
              </w:rPr>
              <w:t>palīdzības</w:t>
            </w:r>
            <w:r>
              <w:rPr>
                <w:spacing w:val="-4"/>
                <w:sz w:val="24"/>
              </w:rPr>
              <w:t xml:space="preserve"> </w:t>
            </w:r>
            <w:r>
              <w:rPr>
                <w:spacing w:val="-2"/>
                <w:sz w:val="24"/>
              </w:rPr>
              <w:t>sniegšana</w:t>
            </w:r>
          </w:p>
        </w:tc>
        <w:tc>
          <w:tcPr>
            <w:tcW w:w="1749" w:type="dxa"/>
          </w:tcPr>
          <w:p w14:paraId="59C0EE01" w14:textId="77777777" w:rsidR="00553707" w:rsidRDefault="00553707">
            <w:pPr>
              <w:pStyle w:val="TableParagraph"/>
              <w:rPr>
                <w:sz w:val="24"/>
              </w:rPr>
            </w:pPr>
          </w:p>
          <w:p w14:paraId="59777D52" w14:textId="77777777" w:rsidR="00553707" w:rsidRDefault="00553707">
            <w:pPr>
              <w:pStyle w:val="TableParagraph"/>
              <w:spacing w:before="166"/>
              <w:rPr>
                <w:sz w:val="24"/>
              </w:rPr>
            </w:pPr>
          </w:p>
          <w:p w14:paraId="580F8E46" w14:textId="77777777" w:rsidR="00553707" w:rsidRDefault="00000000">
            <w:pPr>
              <w:pStyle w:val="TableParagraph"/>
              <w:spacing w:before="1"/>
              <w:ind w:left="91" w:firstLine="612"/>
              <w:rPr>
                <w:sz w:val="24"/>
              </w:rPr>
            </w:pPr>
            <w:r>
              <w:rPr>
                <w:spacing w:val="-4"/>
                <w:sz w:val="24"/>
              </w:rPr>
              <w:t xml:space="preserve">Pēc </w:t>
            </w:r>
            <w:r>
              <w:rPr>
                <w:spacing w:val="-2"/>
                <w:sz w:val="24"/>
              </w:rPr>
              <w:t>nepieciešamības</w:t>
            </w:r>
          </w:p>
        </w:tc>
        <w:tc>
          <w:tcPr>
            <w:tcW w:w="3031" w:type="dxa"/>
          </w:tcPr>
          <w:p w14:paraId="67D20B50" w14:textId="77777777" w:rsidR="00553707" w:rsidRDefault="00000000">
            <w:pPr>
              <w:pStyle w:val="TableParagraph"/>
              <w:spacing w:before="30"/>
              <w:ind w:left="109" w:right="87"/>
              <w:jc w:val="center"/>
              <w:rPr>
                <w:sz w:val="24"/>
              </w:rPr>
            </w:pPr>
            <w:r>
              <w:rPr>
                <w:sz w:val="24"/>
              </w:rPr>
              <w:t>Fiziska</w:t>
            </w:r>
            <w:r>
              <w:rPr>
                <w:spacing w:val="-13"/>
                <w:sz w:val="24"/>
              </w:rPr>
              <w:t xml:space="preserve"> </w:t>
            </w:r>
            <w:r>
              <w:rPr>
                <w:sz w:val="24"/>
              </w:rPr>
              <w:t>un</w:t>
            </w:r>
            <w:r>
              <w:rPr>
                <w:spacing w:val="-13"/>
                <w:sz w:val="24"/>
              </w:rPr>
              <w:t xml:space="preserve"> </w:t>
            </w:r>
            <w:r>
              <w:rPr>
                <w:sz w:val="24"/>
              </w:rPr>
              <w:t>juridiska</w:t>
            </w:r>
            <w:r>
              <w:rPr>
                <w:spacing w:val="-13"/>
                <w:sz w:val="24"/>
              </w:rPr>
              <w:t xml:space="preserve"> </w:t>
            </w:r>
            <w:r>
              <w:rPr>
                <w:sz w:val="24"/>
              </w:rPr>
              <w:t xml:space="preserve">persona Valsts un pašvaldības </w:t>
            </w:r>
            <w:r>
              <w:rPr>
                <w:spacing w:val="-2"/>
                <w:sz w:val="24"/>
              </w:rPr>
              <w:t>institūcijas</w:t>
            </w:r>
          </w:p>
          <w:p w14:paraId="0008EDE2" w14:textId="77777777" w:rsidR="00553707" w:rsidRDefault="00000000">
            <w:pPr>
              <w:pStyle w:val="TableParagraph"/>
              <w:ind w:left="1164" w:right="1144"/>
              <w:jc w:val="center"/>
              <w:rPr>
                <w:sz w:val="24"/>
              </w:rPr>
            </w:pPr>
            <w:r>
              <w:rPr>
                <w:spacing w:val="-4"/>
                <w:sz w:val="24"/>
              </w:rPr>
              <w:t xml:space="preserve">CAK </w:t>
            </w:r>
            <w:r>
              <w:rPr>
                <w:spacing w:val="-6"/>
                <w:sz w:val="24"/>
              </w:rPr>
              <w:t>PP</w:t>
            </w:r>
          </w:p>
          <w:p w14:paraId="719AA734" w14:textId="77777777" w:rsidR="00553707" w:rsidRDefault="00000000">
            <w:pPr>
              <w:pStyle w:val="TableParagraph"/>
              <w:ind w:left="108" w:right="87"/>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ārstniecības </w:t>
            </w:r>
            <w:r>
              <w:rPr>
                <w:spacing w:val="-2"/>
                <w:sz w:val="24"/>
              </w:rPr>
              <w:t>iestādes</w:t>
            </w:r>
          </w:p>
        </w:tc>
        <w:tc>
          <w:tcPr>
            <w:tcW w:w="3026" w:type="dxa"/>
          </w:tcPr>
          <w:p w14:paraId="550D6742" w14:textId="77777777" w:rsidR="00553707" w:rsidRDefault="00000000">
            <w:pPr>
              <w:pStyle w:val="TableParagraph"/>
              <w:spacing w:before="167"/>
              <w:ind w:left="106" w:right="83"/>
              <w:jc w:val="center"/>
              <w:rPr>
                <w:sz w:val="24"/>
              </w:rPr>
            </w:pPr>
            <w:r>
              <w:rPr>
                <w:sz w:val="24"/>
              </w:rPr>
              <w:t>Fiziska</w:t>
            </w:r>
            <w:r>
              <w:rPr>
                <w:spacing w:val="-13"/>
                <w:sz w:val="24"/>
              </w:rPr>
              <w:t xml:space="preserve"> </w:t>
            </w:r>
            <w:r>
              <w:rPr>
                <w:sz w:val="24"/>
              </w:rPr>
              <w:t>un</w:t>
            </w:r>
            <w:r>
              <w:rPr>
                <w:spacing w:val="-13"/>
                <w:sz w:val="24"/>
              </w:rPr>
              <w:t xml:space="preserve"> </w:t>
            </w:r>
            <w:r>
              <w:rPr>
                <w:sz w:val="24"/>
              </w:rPr>
              <w:t>juridiska</w:t>
            </w:r>
            <w:r>
              <w:rPr>
                <w:spacing w:val="-13"/>
                <w:sz w:val="24"/>
              </w:rPr>
              <w:t xml:space="preserve"> </w:t>
            </w:r>
            <w:r>
              <w:rPr>
                <w:sz w:val="24"/>
              </w:rPr>
              <w:t xml:space="preserve">persona Valsts un pašvaldības </w:t>
            </w:r>
            <w:r>
              <w:rPr>
                <w:spacing w:val="-2"/>
                <w:sz w:val="24"/>
              </w:rPr>
              <w:t>institūcijas</w:t>
            </w:r>
          </w:p>
          <w:p w14:paraId="7E3F2FB5" w14:textId="77777777" w:rsidR="00553707" w:rsidRDefault="00000000">
            <w:pPr>
              <w:pStyle w:val="TableParagraph"/>
              <w:ind w:left="104" w:right="84"/>
              <w:jc w:val="center"/>
              <w:rPr>
                <w:sz w:val="24"/>
              </w:rPr>
            </w:pPr>
            <w:r>
              <w:rPr>
                <w:spacing w:val="-5"/>
                <w:sz w:val="24"/>
              </w:rPr>
              <w:t>PP</w:t>
            </w:r>
          </w:p>
          <w:p w14:paraId="59161FB3" w14:textId="77777777" w:rsidR="00553707" w:rsidRDefault="00000000">
            <w:pPr>
              <w:pStyle w:val="TableParagraph"/>
              <w:ind w:left="105" w:right="83"/>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ārstniecības </w:t>
            </w:r>
            <w:r>
              <w:rPr>
                <w:spacing w:val="-2"/>
                <w:sz w:val="24"/>
              </w:rPr>
              <w:t>iestādes</w:t>
            </w:r>
          </w:p>
        </w:tc>
        <w:tc>
          <w:tcPr>
            <w:tcW w:w="2846" w:type="dxa"/>
          </w:tcPr>
          <w:p w14:paraId="40CAF410" w14:textId="77777777" w:rsidR="00553707" w:rsidRDefault="00000000">
            <w:pPr>
              <w:pStyle w:val="TableParagraph"/>
              <w:spacing w:before="30"/>
              <w:ind w:left="25" w:right="2"/>
              <w:jc w:val="center"/>
              <w:rPr>
                <w:sz w:val="24"/>
              </w:rPr>
            </w:pPr>
            <w:r>
              <w:rPr>
                <w:sz w:val="24"/>
              </w:rPr>
              <w:t>Fiziska</w:t>
            </w:r>
            <w:r>
              <w:rPr>
                <w:spacing w:val="-13"/>
                <w:sz w:val="24"/>
              </w:rPr>
              <w:t xml:space="preserve"> </w:t>
            </w:r>
            <w:r>
              <w:rPr>
                <w:sz w:val="24"/>
              </w:rPr>
              <w:t>un</w:t>
            </w:r>
            <w:r>
              <w:rPr>
                <w:spacing w:val="-13"/>
                <w:sz w:val="24"/>
              </w:rPr>
              <w:t xml:space="preserve"> </w:t>
            </w:r>
            <w:r>
              <w:rPr>
                <w:sz w:val="24"/>
              </w:rPr>
              <w:t>juridiska</w:t>
            </w:r>
            <w:r>
              <w:rPr>
                <w:spacing w:val="-13"/>
                <w:sz w:val="24"/>
              </w:rPr>
              <w:t xml:space="preserve"> </w:t>
            </w:r>
            <w:r>
              <w:rPr>
                <w:sz w:val="24"/>
              </w:rPr>
              <w:t xml:space="preserve">persona Valsts un pašvaldības </w:t>
            </w:r>
            <w:r>
              <w:rPr>
                <w:spacing w:val="-2"/>
                <w:sz w:val="24"/>
              </w:rPr>
              <w:t>institūcijas</w:t>
            </w:r>
          </w:p>
          <w:p w14:paraId="4501E214" w14:textId="77777777" w:rsidR="00553707" w:rsidRDefault="00000000">
            <w:pPr>
              <w:pStyle w:val="TableParagraph"/>
              <w:ind w:left="165" w:right="141"/>
              <w:jc w:val="center"/>
              <w:rPr>
                <w:sz w:val="24"/>
              </w:rPr>
            </w:pPr>
            <w:r>
              <w:rPr>
                <w:spacing w:val="-5"/>
                <w:sz w:val="24"/>
              </w:rPr>
              <w:t>PP</w:t>
            </w:r>
          </w:p>
          <w:p w14:paraId="744AF20E" w14:textId="77777777" w:rsidR="00553707" w:rsidRDefault="00000000">
            <w:pPr>
              <w:pStyle w:val="TableParagraph"/>
              <w:ind w:left="25" w:right="3"/>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ārstniecības </w:t>
            </w:r>
            <w:r>
              <w:rPr>
                <w:spacing w:val="-2"/>
                <w:sz w:val="24"/>
              </w:rPr>
              <w:t>iestādes</w:t>
            </w:r>
          </w:p>
          <w:p w14:paraId="7A34E64A" w14:textId="77777777" w:rsidR="00553707" w:rsidRDefault="00000000">
            <w:pPr>
              <w:pStyle w:val="TableParagraph"/>
              <w:ind w:left="20"/>
              <w:jc w:val="center"/>
              <w:rPr>
                <w:sz w:val="24"/>
              </w:rPr>
            </w:pPr>
            <w:r>
              <w:rPr>
                <w:spacing w:val="-5"/>
                <w:sz w:val="24"/>
              </w:rPr>
              <w:t>NVO</w:t>
            </w:r>
          </w:p>
        </w:tc>
      </w:tr>
      <w:tr w:rsidR="00553707" w14:paraId="4E8B49D0" w14:textId="77777777">
        <w:trPr>
          <w:trHeight w:val="887"/>
        </w:trPr>
        <w:tc>
          <w:tcPr>
            <w:tcW w:w="631" w:type="dxa"/>
          </w:tcPr>
          <w:p w14:paraId="1EA5B05E" w14:textId="77777777" w:rsidR="00553707" w:rsidRDefault="00553707">
            <w:pPr>
              <w:pStyle w:val="TableParagraph"/>
              <w:spacing w:before="30"/>
              <w:rPr>
                <w:sz w:val="24"/>
              </w:rPr>
            </w:pPr>
          </w:p>
          <w:p w14:paraId="556BBD72" w14:textId="77777777" w:rsidR="00553707" w:rsidRDefault="00000000">
            <w:pPr>
              <w:pStyle w:val="TableParagraph"/>
              <w:ind w:left="14"/>
              <w:jc w:val="center"/>
              <w:rPr>
                <w:sz w:val="24"/>
              </w:rPr>
            </w:pPr>
            <w:r>
              <w:rPr>
                <w:spacing w:val="-5"/>
                <w:sz w:val="24"/>
              </w:rPr>
              <w:t>8.</w:t>
            </w:r>
          </w:p>
        </w:tc>
        <w:tc>
          <w:tcPr>
            <w:tcW w:w="4784" w:type="dxa"/>
          </w:tcPr>
          <w:p w14:paraId="214F9A34" w14:textId="77777777" w:rsidR="00553707" w:rsidRDefault="00553707">
            <w:pPr>
              <w:pStyle w:val="TableParagraph"/>
              <w:spacing w:before="30"/>
              <w:rPr>
                <w:sz w:val="24"/>
              </w:rPr>
            </w:pPr>
          </w:p>
          <w:p w14:paraId="05DB83ED" w14:textId="77777777" w:rsidR="00553707" w:rsidRDefault="00000000">
            <w:pPr>
              <w:pStyle w:val="TableParagraph"/>
              <w:ind w:left="76" w:right="62"/>
              <w:jc w:val="center"/>
              <w:rPr>
                <w:sz w:val="24"/>
              </w:rPr>
            </w:pPr>
            <w:r>
              <w:rPr>
                <w:sz w:val="24"/>
              </w:rPr>
              <w:t>Sabiedriskās</w:t>
            </w:r>
            <w:r>
              <w:rPr>
                <w:spacing w:val="-6"/>
                <w:sz w:val="24"/>
              </w:rPr>
              <w:t xml:space="preserve"> </w:t>
            </w:r>
            <w:r>
              <w:rPr>
                <w:sz w:val="24"/>
              </w:rPr>
              <w:t>kārtības</w:t>
            </w:r>
            <w:r>
              <w:rPr>
                <w:spacing w:val="-5"/>
                <w:sz w:val="24"/>
              </w:rPr>
              <w:t xml:space="preserve"> </w:t>
            </w:r>
            <w:r>
              <w:rPr>
                <w:spacing w:val="-2"/>
                <w:sz w:val="24"/>
              </w:rPr>
              <w:t>nodrošināšana</w:t>
            </w:r>
          </w:p>
        </w:tc>
        <w:tc>
          <w:tcPr>
            <w:tcW w:w="1749" w:type="dxa"/>
          </w:tcPr>
          <w:p w14:paraId="5160D611" w14:textId="77777777" w:rsidR="00553707" w:rsidRDefault="00553707">
            <w:pPr>
              <w:pStyle w:val="TableParagraph"/>
              <w:spacing w:before="30"/>
              <w:rPr>
                <w:sz w:val="24"/>
              </w:rPr>
            </w:pPr>
          </w:p>
          <w:p w14:paraId="0B012225" w14:textId="77777777" w:rsidR="00553707" w:rsidRDefault="00000000">
            <w:pPr>
              <w:pStyle w:val="TableParagraph"/>
              <w:ind w:left="19"/>
              <w:jc w:val="center"/>
              <w:rPr>
                <w:sz w:val="24"/>
              </w:rPr>
            </w:pPr>
            <w:r>
              <w:rPr>
                <w:spacing w:val="-2"/>
                <w:sz w:val="24"/>
              </w:rPr>
              <w:t>Pastāvīgi</w:t>
            </w:r>
          </w:p>
        </w:tc>
        <w:tc>
          <w:tcPr>
            <w:tcW w:w="3031" w:type="dxa"/>
          </w:tcPr>
          <w:p w14:paraId="4587A25C" w14:textId="77777777" w:rsidR="00553707" w:rsidRDefault="00000000">
            <w:pPr>
              <w:pStyle w:val="TableParagraph"/>
              <w:spacing w:before="167"/>
              <w:ind w:left="1262" w:right="1241"/>
              <w:jc w:val="center"/>
              <w:rPr>
                <w:sz w:val="24"/>
              </w:rPr>
            </w:pPr>
            <w:r>
              <w:rPr>
                <w:spacing w:val="-6"/>
                <w:sz w:val="24"/>
              </w:rPr>
              <w:t xml:space="preserve">VP </w:t>
            </w:r>
            <w:r>
              <w:rPr>
                <w:spacing w:val="-5"/>
                <w:sz w:val="24"/>
              </w:rPr>
              <w:t>PP</w:t>
            </w:r>
          </w:p>
        </w:tc>
        <w:tc>
          <w:tcPr>
            <w:tcW w:w="3026" w:type="dxa"/>
          </w:tcPr>
          <w:p w14:paraId="7F6C70BF" w14:textId="77777777" w:rsidR="00553707" w:rsidRDefault="00000000">
            <w:pPr>
              <w:pStyle w:val="TableParagraph"/>
              <w:spacing w:before="30"/>
              <w:ind w:left="1280" w:right="1261" w:firstLine="81"/>
              <w:jc w:val="both"/>
              <w:rPr>
                <w:sz w:val="24"/>
              </w:rPr>
            </w:pPr>
            <w:r>
              <w:rPr>
                <w:spacing w:val="-6"/>
                <w:sz w:val="24"/>
              </w:rPr>
              <w:t xml:space="preserve">VP PP </w:t>
            </w:r>
            <w:r>
              <w:rPr>
                <w:spacing w:val="-4"/>
                <w:sz w:val="24"/>
              </w:rPr>
              <w:t>NBS</w:t>
            </w:r>
          </w:p>
        </w:tc>
        <w:tc>
          <w:tcPr>
            <w:tcW w:w="2846" w:type="dxa"/>
          </w:tcPr>
          <w:p w14:paraId="7E2E3A9B" w14:textId="77777777" w:rsidR="00553707" w:rsidRDefault="00000000">
            <w:pPr>
              <w:pStyle w:val="TableParagraph"/>
              <w:spacing w:before="30"/>
              <w:ind w:left="1192" w:right="1169" w:firstLine="79"/>
              <w:jc w:val="both"/>
              <w:rPr>
                <w:sz w:val="24"/>
              </w:rPr>
            </w:pPr>
            <w:r>
              <w:rPr>
                <w:spacing w:val="-6"/>
                <w:sz w:val="24"/>
              </w:rPr>
              <w:t xml:space="preserve">VP PP </w:t>
            </w:r>
            <w:r>
              <w:rPr>
                <w:spacing w:val="-4"/>
                <w:sz w:val="24"/>
              </w:rPr>
              <w:t>NBS</w:t>
            </w:r>
          </w:p>
        </w:tc>
      </w:tr>
      <w:tr w:rsidR="00553707" w14:paraId="66A36CF7" w14:textId="77777777">
        <w:trPr>
          <w:trHeight w:val="1718"/>
        </w:trPr>
        <w:tc>
          <w:tcPr>
            <w:tcW w:w="631" w:type="dxa"/>
          </w:tcPr>
          <w:p w14:paraId="509B93FE" w14:textId="77777777" w:rsidR="00553707" w:rsidRDefault="00553707">
            <w:pPr>
              <w:pStyle w:val="TableParagraph"/>
              <w:rPr>
                <w:sz w:val="24"/>
              </w:rPr>
            </w:pPr>
          </w:p>
          <w:p w14:paraId="7B895288" w14:textId="77777777" w:rsidR="00553707" w:rsidRDefault="00553707">
            <w:pPr>
              <w:pStyle w:val="TableParagraph"/>
              <w:spacing w:before="169"/>
              <w:rPr>
                <w:sz w:val="24"/>
              </w:rPr>
            </w:pPr>
          </w:p>
          <w:p w14:paraId="5E3034C0" w14:textId="77777777" w:rsidR="00553707" w:rsidRDefault="00000000">
            <w:pPr>
              <w:pStyle w:val="TableParagraph"/>
              <w:ind w:left="14"/>
              <w:jc w:val="center"/>
              <w:rPr>
                <w:sz w:val="24"/>
              </w:rPr>
            </w:pPr>
            <w:r>
              <w:rPr>
                <w:spacing w:val="-5"/>
                <w:sz w:val="24"/>
              </w:rPr>
              <w:t>9.</w:t>
            </w:r>
          </w:p>
        </w:tc>
        <w:tc>
          <w:tcPr>
            <w:tcW w:w="4784" w:type="dxa"/>
          </w:tcPr>
          <w:p w14:paraId="7A6481A3" w14:textId="77777777" w:rsidR="00553707" w:rsidRDefault="00553707">
            <w:pPr>
              <w:pStyle w:val="TableParagraph"/>
              <w:rPr>
                <w:sz w:val="24"/>
              </w:rPr>
            </w:pPr>
          </w:p>
          <w:p w14:paraId="7CCE4CE3" w14:textId="77777777" w:rsidR="00553707" w:rsidRDefault="00553707">
            <w:pPr>
              <w:pStyle w:val="TableParagraph"/>
              <w:spacing w:before="169"/>
              <w:rPr>
                <w:sz w:val="24"/>
              </w:rPr>
            </w:pPr>
          </w:p>
          <w:p w14:paraId="11689847" w14:textId="77777777" w:rsidR="00553707" w:rsidRDefault="00000000">
            <w:pPr>
              <w:pStyle w:val="TableParagraph"/>
              <w:ind w:left="76" w:right="62"/>
              <w:jc w:val="center"/>
              <w:rPr>
                <w:sz w:val="24"/>
              </w:rPr>
            </w:pPr>
            <w:r>
              <w:rPr>
                <w:sz w:val="24"/>
              </w:rPr>
              <w:t>Psiholoģiskā</w:t>
            </w:r>
            <w:r>
              <w:rPr>
                <w:spacing w:val="-3"/>
                <w:sz w:val="24"/>
              </w:rPr>
              <w:t xml:space="preserve"> </w:t>
            </w:r>
            <w:r>
              <w:rPr>
                <w:sz w:val="24"/>
              </w:rPr>
              <w:t>atbalsta</w:t>
            </w:r>
            <w:r>
              <w:rPr>
                <w:spacing w:val="-2"/>
                <w:sz w:val="24"/>
              </w:rPr>
              <w:t xml:space="preserve"> </w:t>
            </w:r>
            <w:r>
              <w:rPr>
                <w:sz w:val="24"/>
              </w:rPr>
              <w:t>sniegšana</w:t>
            </w:r>
            <w:r>
              <w:rPr>
                <w:spacing w:val="-2"/>
                <w:sz w:val="24"/>
              </w:rPr>
              <w:t xml:space="preserve"> iedzīvotājiem</w:t>
            </w:r>
          </w:p>
        </w:tc>
        <w:tc>
          <w:tcPr>
            <w:tcW w:w="1749" w:type="dxa"/>
          </w:tcPr>
          <w:p w14:paraId="74A6A059" w14:textId="77777777" w:rsidR="00553707" w:rsidRDefault="00553707">
            <w:pPr>
              <w:pStyle w:val="TableParagraph"/>
              <w:rPr>
                <w:sz w:val="24"/>
              </w:rPr>
            </w:pPr>
          </w:p>
          <w:p w14:paraId="37627E41" w14:textId="77777777" w:rsidR="00553707" w:rsidRDefault="00553707">
            <w:pPr>
              <w:pStyle w:val="TableParagraph"/>
              <w:spacing w:before="30"/>
              <w:rPr>
                <w:sz w:val="24"/>
              </w:rPr>
            </w:pPr>
          </w:p>
          <w:p w14:paraId="58924A45" w14:textId="77777777" w:rsidR="00553707" w:rsidRDefault="00000000">
            <w:pPr>
              <w:pStyle w:val="TableParagraph"/>
              <w:ind w:left="91" w:firstLine="612"/>
              <w:rPr>
                <w:sz w:val="24"/>
              </w:rPr>
            </w:pPr>
            <w:r>
              <w:rPr>
                <w:spacing w:val="-4"/>
                <w:sz w:val="24"/>
              </w:rPr>
              <w:t xml:space="preserve">Pēc </w:t>
            </w:r>
            <w:r>
              <w:rPr>
                <w:spacing w:val="-2"/>
                <w:sz w:val="24"/>
              </w:rPr>
              <w:t>nepieciešamības</w:t>
            </w:r>
          </w:p>
        </w:tc>
        <w:tc>
          <w:tcPr>
            <w:tcW w:w="3031" w:type="dxa"/>
          </w:tcPr>
          <w:p w14:paraId="7F381DEB" w14:textId="77777777" w:rsidR="00553707" w:rsidRDefault="00553707">
            <w:pPr>
              <w:pStyle w:val="TableParagraph"/>
              <w:rPr>
                <w:sz w:val="24"/>
              </w:rPr>
            </w:pPr>
          </w:p>
          <w:p w14:paraId="26E0ACF2" w14:textId="77777777" w:rsidR="00553707" w:rsidRDefault="00553707">
            <w:pPr>
              <w:pStyle w:val="TableParagraph"/>
              <w:spacing w:before="30"/>
              <w:rPr>
                <w:sz w:val="24"/>
              </w:rPr>
            </w:pPr>
          </w:p>
          <w:p w14:paraId="14577B09" w14:textId="77777777" w:rsidR="00553707" w:rsidRDefault="00000000">
            <w:pPr>
              <w:pStyle w:val="TableParagraph"/>
              <w:ind w:left="1263" w:right="528" w:hanging="313"/>
              <w:rPr>
                <w:sz w:val="24"/>
              </w:rPr>
            </w:pPr>
            <w:r>
              <w:rPr>
                <w:spacing w:val="-2"/>
                <w:sz w:val="24"/>
              </w:rPr>
              <w:t xml:space="preserve">Pašvaldības </w:t>
            </w:r>
            <w:r>
              <w:rPr>
                <w:spacing w:val="-4"/>
                <w:sz w:val="24"/>
              </w:rPr>
              <w:t>CAK</w:t>
            </w:r>
          </w:p>
        </w:tc>
        <w:tc>
          <w:tcPr>
            <w:tcW w:w="3026" w:type="dxa"/>
          </w:tcPr>
          <w:p w14:paraId="7B17C7CE" w14:textId="77777777" w:rsidR="00553707" w:rsidRDefault="00553707">
            <w:pPr>
              <w:pStyle w:val="TableParagraph"/>
              <w:rPr>
                <w:sz w:val="24"/>
              </w:rPr>
            </w:pPr>
          </w:p>
          <w:p w14:paraId="5A592B3C" w14:textId="77777777" w:rsidR="00553707" w:rsidRDefault="00553707">
            <w:pPr>
              <w:pStyle w:val="TableParagraph"/>
              <w:spacing w:before="30"/>
              <w:rPr>
                <w:sz w:val="24"/>
              </w:rPr>
            </w:pPr>
          </w:p>
          <w:p w14:paraId="29DC9150" w14:textId="77777777" w:rsidR="00553707" w:rsidRDefault="00000000">
            <w:pPr>
              <w:pStyle w:val="TableParagraph"/>
              <w:ind w:left="1074" w:right="42" w:hanging="605"/>
              <w:rPr>
                <w:sz w:val="24"/>
              </w:rPr>
            </w:pPr>
            <w:r>
              <w:rPr>
                <w:sz w:val="24"/>
              </w:rPr>
              <w:t>P/a</w:t>
            </w:r>
            <w:r>
              <w:rPr>
                <w:spacing w:val="-15"/>
                <w:sz w:val="24"/>
              </w:rPr>
              <w:t xml:space="preserve"> </w:t>
            </w:r>
            <w:r>
              <w:rPr>
                <w:sz w:val="24"/>
              </w:rPr>
              <w:t>“Olaines</w:t>
            </w:r>
            <w:r>
              <w:rPr>
                <w:spacing w:val="-15"/>
                <w:sz w:val="24"/>
              </w:rPr>
              <w:t xml:space="preserve"> </w:t>
            </w:r>
            <w:r>
              <w:rPr>
                <w:sz w:val="24"/>
              </w:rPr>
              <w:t xml:space="preserve">sociālais </w:t>
            </w:r>
            <w:r>
              <w:rPr>
                <w:spacing w:val="-2"/>
                <w:sz w:val="24"/>
              </w:rPr>
              <w:t>dienests”</w:t>
            </w:r>
          </w:p>
        </w:tc>
        <w:tc>
          <w:tcPr>
            <w:tcW w:w="2846" w:type="dxa"/>
          </w:tcPr>
          <w:p w14:paraId="0DBF6EDA" w14:textId="77777777" w:rsidR="00553707" w:rsidRDefault="00000000">
            <w:pPr>
              <w:pStyle w:val="TableParagraph"/>
              <w:spacing w:before="30"/>
              <w:ind w:left="866" w:right="237" w:hanging="485"/>
              <w:rPr>
                <w:sz w:val="24"/>
              </w:rPr>
            </w:pPr>
            <w:r>
              <w:rPr>
                <w:sz w:val="24"/>
              </w:rPr>
              <w:t>P/a</w:t>
            </w:r>
            <w:r>
              <w:rPr>
                <w:spacing w:val="-15"/>
                <w:sz w:val="24"/>
              </w:rPr>
              <w:t xml:space="preserve"> </w:t>
            </w:r>
            <w:r>
              <w:rPr>
                <w:sz w:val="24"/>
              </w:rPr>
              <w:t>“Olaines</w:t>
            </w:r>
            <w:r>
              <w:rPr>
                <w:spacing w:val="-15"/>
                <w:sz w:val="24"/>
              </w:rPr>
              <w:t xml:space="preserve"> </w:t>
            </w:r>
            <w:r>
              <w:rPr>
                <w:sz w:val="24"/>
              </w:rPr>
              <w:t xml:space="preserve">sociālais </w:t>
            </w:r>
            <w:r>
              <w:rPr>
                <w:spacing w:val="-2"/>
                <w:sz w:val="24"/>
              </w:rPr>
              <w:t>dienests” Komersanti</w:t>
            </w:r>
          </w:p>
          <w:p w14:paraId="040C4AEF" w14:textId="77777777" w:rsidR="00553707" w:rsidRDefault="00000000">
            <w:pPr>
              <w:pStyle w:val="TableParagraph"/>
              <w:ind w:left="263" w:right="242" w:firstLine="3"/>
              <w:jc w:val="center"/>
              <w:rPr>
                <w:sz w:val="24"/>
              </w:rPr>
            </w:pPr>
            <w:r>
              <w:rPr>
                <w:sz w:val="24"/>
              </w:rPr>
              <w:t xml:space="preserve">NVO un sabiedriskās </w:t>
            </w:r>
            <w:r>
              <w:rPr>
                <w:spacing w:val="-2"/>
                <w:sz w:val="24"/>
              </w:rPr>
              <w:t>organizācijas</w:t>
            </w:r>
            <w:r>
              <w:rPr>
                <w:spacing w:val="80"/>
                <w:sz w:val="24"/>
              </w:rPr>
              <w:t xml:space="preserve"> </w:t>
            </w:r>
            <w:r>
              <w:rPr>
                <w:sz w:val="24"/>
              </w:rPr>
              <w:t>Reliģiskās</w:t>
            </w:r>
            <w:r>
              <w:rPr>
                <w:spacing w:val="-15"/>
                <w:sz w:val="24"/>
              </w:rPr>
              <w:t xml:space="preserve"> </w:t>
            </w:r>
            <w:r>
              <w:rPr>
                <w:sz w:val="24"/>
              </w:rPr>
              <w:t>organizācijas</w:t>
            </w:r>
          </w:p>
        </w:tc>
      </w:tr>
      <w:tr w:rsidR="00553707" w14:paraId="388E87C9" w14:textId="77777777">
        <w:trPr>
          <w:trHeight w:val="1992"/>
        </w:trPr>
        <w:tc>
          <w:tcPr>
            <w:tcW w:w="631" w:type="dxa"/>
          </w:tcPr>
          <w:p w14:paraId="26983E23" w14:textId="77777777" w:rsidR="00553707" w:rsidRDefault="00553707">
            <w:pPr>
              <w:pStyle w:val="TableParagraph"/>
              <w:rPr>
                <w:sz w:val="24"/>
              </w:rPr>
            </w:pPr>
          </w:p>
          <w:p w14:paraId="3994889A" w14:textId="77777777" w:rsidR="00553707" w:rsidRDefault="00553707">
            <w:pPr>
              <w:pStyle w:val="TableParagraph"/>
              <w:rPr>
                <w:sz w:val="24"/>
              </w:rPr>
            </w:pPr>
          </w:p>
          <w:p w14:paraId="12494527" w14:textId="77777777" w:rsidR="00553707" w:rsidRDefault="00553707">
            <w:pPr>
              <w:pStyle w:val="TableParagraph"/>
              <w:spacing w:before="27"/>
              <w:rPr>
                <w:sz w:val="24"/>
              </w:rPr>
            </w:pPr>
          </w:p>
          <w:p w14:paraId="1FEEAE67" w14:textId="77777777" w:rsidR="00553707" w:rsidRDefault="00000000">
            <w:pPr>
              <w:pStyle w:val="TableParagraph"/>
              <w:ind w:left="14"/>
              <w:jc w:val="center"/>
              <w:rPr>
                <w:sz w:val="24"/>
              </w:rPr>
            </w:pPr>
            <w:r>
              <w:rPr>
                <w:spacing w:val="-5"/>
                <w:sz w:val="24"/>
              </w:rPr>
              <w:t>10.</w:t>
            </w:r>
          </w:p>
        </w:tc>
        <w:tc>
          <w:tcPr>
            <w:tcW w:w="4784" w:type="dxa"/>
          </w:tcPr>
          <w:p w14:paraId="22A578F7" w14:textId="77777777" w:rsidR="00553707" w:rsidRDefault="00553707">
            <w:pPr>
              <w:pStyle w:val="TableParagraph"/>
              <w:rPr>
                <w:sz w:val="24"/>
              </w:rPr>
            </w:pPr>
          </w:p>
          <w:p w14:paraId="411E6383" w14:textId="77777777" w:rsidR="00553707" w:rsidRDefault="00553707">
            <w:pPr>
              <w:pStyle w:val="TableParagraph"/>
              <w:spacing w:before="166"/>
              <w:rPr>
                <w:sz w:val="24"/>
              </w:rPr>
            </w:pPr>
          </w:p>
          <w:p w14:paraId="45DC72E1" w14:textId="77777777" w:rsidR="00553707" w:rsidRDefault="00000000">
            <w:pPr>
              <w:pStyle w:val="TableParagraph"/>
              <w:spacing w:before="1"/>
              <w:ind w:left="1706" w:hanging="1335"/>
              <w:rPr>
                <w:sz w:val="24"/>
              </w:rPr>
            </w:pPr>
            <w:r>
              <w:rPr>
                <w:sz w:val="24"/>
              </w:rPr>
              <w:t>Iedzīvotāju</w:t>
            </w:r>
            <w:r>
              <w:rPr>
                <w:spacing w:val="-14"/>
                <w:sz w:val="24"/>
              </w:rPr>
              <w:t xml:space="preserve"> </w:t>
            </w:r>
            <w:r>
              <w:rPr>
                <w:sz w:val="24"/>
              </w:rPr>
              <w:t>evakuācija</w:t>
            </w:r>
            <w:r>
              <w:rPr>
                <w:spacing w:val="-15"/>
                <w:sz w:val="24"/>
              </w:rPr>
              <w:t xml:space="preserve"> </w:t>
            </w:r>
            <w:r>
              <w:rPr>
                <w:sz w:val="24"/>
              </w:rPr>
              <w:t>un</w:t>
            </w:r>
            <w:r>
              <w:rPr>
                <w:spacing w:val="-14"/>
                <w:sz w:val="24"/>
              </w:rPr>
              <w:t xml:space="preserve"> </w:t>
            </w:r>
            <w:r>
              <w:rPr>
                <w:sz w:val="24"/>
              </w:rPr>
              <w:t xml:space="preserve">pamatvajadzību </w:t>
            </w:r>
            <w:r>
              <w:rPr>
                <w:spacing w:val="-2"/>
                <w:sz w:val="24"/>
              </w:rPr>
              <w:t>nodrošināšana</w:t>
            </w:r>
          </w:p>
        </w:tc>
        <w:tc>
          <w:tcPr>
            <w:tcW w:w="1749" w:type="dxa"/>
          </w:tcPr>
          <w:p w14:paraId="352FF6DC" w14:textId="77777777" w:rsidR="00553707" w:rsidRDefault="00553707">
            <w:pPr>
              <w:pStyle w:val="TableParagraph"/>
              <w:rPr>
                <w:sz w:val="24"/>
              </w:rPr>
            </w:pPr>
          </w:p>
          <w:p w14:paraId="0C1E1697" w14:textId="77777777" w:rsidR="00553707" w:rsidRDefault="00553707">
            <w:pPr>
              <w:pStyle w:val="TableParagraph"/>
              <w:spacing w:before="166"/>
              <w:rPr>
                <w:sz w:val="24"/>
              </w:rPr>
            </w:pPr>
          </w:p>
          <w:p w14:paraId="795548F6" w14:textId="77777777" w:rsidR="00553707" w:rsidRDefault="00000000">
            <w:pPr>
              <w:pStyle w:val="TableParagraph"/>
              <w:spacing w:before="1"/>
              <w:ind w:left="91" w:firstLine="612"/>
              <w:rPr>
                <w:sz w:val="24"/>
              </w:rPr>
            </w:pPr>
            <w:r>
              <w:rPr>
                <w:spacing w:val="-4"/>
                <w:sz w:val="24"/>
              </w:rPr>
              <w:t xml:space="preserve">Pēc </w:t>
            </w:r>
            <w:r>
              <w:rPr>
                <w:spacing w:val="-2"/>
                <w:sz w:val="24"/>
              </w:rPr>
              <w:t>nepieciešamības</w:t>
            </w:r>
          </w:p>
        </w:tc>
        <w:tc>
          <w:tcPr>
            <w:tcW w:w="3031" w:type="dxa"/>
          </w:tcPr>
          <w:p w14:paraId="57DD08B7" w14:textId="77777777" w:rsidR="00553707" w:rsidRDefault="00553707">
            <w:pPr>
              <w:pStyle w:val="TableParagraph"/>
              <w:rPr>
                <w:sz w:val="24"/>
              </w:rPr>
            </w:pPr>
          </w:p>
          <w:p w14:paraId="55A43E5A" w14:textId="77777777" w:rsidR="00553707" w:rsidRDefault="00553707">
            <w:pPr>
              <w:pStyle w:val="TableParagraph"/>
              <w:rPr>
                <w:sz w:val="24"/>
              </w:rPr>
            </w:pPr>
          </w:p>
          <w:p w14:paraId="18F8F5CA" w14:textId="77777777" w:rsidR="00553707" w:rsidRDefault="00553707">
            <w:pPr>
              <w:pStyle w:val="TableParagraph"/>
              <w:spacing w:before="27"/>
              <w:rPr>
                <w:sz w:val="24"/>
              </w:rPr>
            </w:pPr>
          </w:p>
          <w:p w14:paraId="21F9F9DC" w14:textId="77777777" w:rsidR="00553707" w:rsidRDefault="00000000">
            <w:pPr>
              <w:pStyle w:val="TableParagraph"/>
              <w:ind w:left="317"/>
              <w:rPr>
                <w:sz w:val="24"/>
              </w:rPr>
            </w:pPr>
            <w:r>
              <w:rPr>
                <w:sz w:val="24"/>
              </w:rPr>
              <w:t>Glābšanas</w:t>
            </w:r>
            <w:r>
              <w:rPr>
                <w:spacing w:val="-4"/>
                <w:sz w:val="24"/>
              </w:rPr>
              <w:t xml:space="preserve"> </w:t>
            </w:r>
            <w:r>
              <w:rPr>
                <w:sz w:val="24"/>
              </w:rPr>
              <w:t>darbu</w:t>
            </w:r>
            <w:r>
              <w:rPr>
                <w:spacing w:val="-1"/>
                <w:sz w:val="24"/>
              </w:rPr>
              <w:t xml:space="preserve"> </w:t>
            </w:r>
            <w:r>
              <w:rPr>
                <w:spacing w:val="-2"/>
                <w:sz w:val="24"/>
              </w:rPr>
              <w:t>vadītājs</w:t>
            </w:r>
          </w:p>
        </w:tc>
        <w:tc>
          <w:tcPr>
            <w:tcW w:w="3026" w:type="dxa"/>
          </w:tcPr>
          <w:p w14:paraId="0DF33E99" w14:textId="77777777" w:rsidR="00553707" w:rsidRDefault="00553707">
            <w:pPr>
              <w:pStyle w:val="TableParagraph"/>
              <w:rPr>
                <w:sz w:val="24"/>
              </w:rPr>
            </w:pPr>
          </w:p>
          <w:p w14:paraId="47B5269C" w14:textId="77777777" w:rsidR="00553707" w:rsidRDefault="00553707">
            <w:pPr>
              <w:pStyle w:val="TableParagraph"/>
              <w:rPr>
                <w:sz w:val="24"/>
              </w:rPr>
            </w:pPr>
          </w:p>
          <w:p w14:paraId="0B96FCE7" w14:textId="77777777" w:rsidR="00553707" w:rsidRDefault="00553707">
            <w:pPr>
              <w:pStyle w:val="TableParagraph"/>
              <w:spacing w:before="27"/>
              <w:rPr>
                <w:sz w:val="24"/>
              </w:rPr>
            </w:pPr>
          </w:p>
          <w:p w14:paraId="3A70CF4F" w14:textId="77777777" w:rsidR="00553707" w:rsidRDefault="00000000">
            <w:pPr>
              <w:pStyle w:val="TableParagraph"/>
              <w:ind w:left="104" w:right="84"/>
              <w:jc w:val="center"/>
              <w:rPr>
                <w:sz w:val="24"/>
              </w:rPr>
            </w:pPr>
            <w:r>
              <w:rPr>
                <w:spacing w:val="-5"/>
                <w:sz w:val="24"/>
              </w:rPr>
              <w:t>PP</w:t>
            </w:r>
          </w:p>
        </w:tc>
        <w:tc>
          <w:tcPr>
            <w:tcW w:w="2846" w:type="dxa"/>
          </w:tcPr>
          <w:p w14:paraId="14CDD5AE" w14:textId="77777777" w:rsidR="00553707" w:rsidRDefault="00000000">
            <w:pPr>
              <w:pStyle w:val="TableParagraph"/>
              <w:spacing w:before="27"/>
              <w:ind w:left="165" w:right="141"/>
              <w:jc w:val="center"/>
              <w:rPr>
                <w:sz w:val="24"/>
              </w:rPr>
            </w:pPr>
            <w:r>
              <w:rPr>
                <w:spacing w:val="-5"/>
                <w:sz w:val="24"/>
              </w:rPr>
              <w:t>PP</w:t>
            </w:r>
          </w:p>
          <w:p w14:paraId="378B2EBB" w14:textId="77777777" w:rsidR="00553707" w:rsidRDefault="00000000">
            <w:pPr>
              <w:pStyle w:val="TableParagraph"/>
              <w:ind w:left="866" w:right="237" w:hanging="485"/>
              <w:rPr>
                <w:sz w:val="24"/>
              </w:rPr>
            </w:pPr>
            <w:r>
              <w:rPr>
                <w:sz w:val="24"/>
              </w:rPr>
              <w:t>P/a</w:t>
            </w:r>
            <w:r>
              <w:rPr>
                <w:spacing w:val="-15"/>
                <w:sz w:val="24"/>
              </w:rPr>
              <w:t xml:space="preserve"> </w:t>
            </w:r>
            <w:r>
              <w:rPr>
                <w:sz w:val="24"/>
              </w:rPr>
              <w:t>“Olaines</w:t>
            </w:r>
            <w:r>
              <w:rPr>
                <w:spacing w:val="-15"/>
                <w:sz w:val="24"/>
              </w:rPr>
              <w:t xml:space="preserve"> </w:t>
            </w:r>
            <w:r>
              <w:rPr>
                <w:sz w:val="24"/>
              </w:rPr>
              <w:t xml:space="preserve">sociālais </w:t>
            </w:r>
            <w:r>
              <w:rPr>
                <w:spacing w:val="-2"/>
                <w:sz w:val="24"/>
              </w:rPr>
              <w:t>dienests” Komersanti</w:t>
            </w:r>
          </w:p>
          <w:p w14:paraId="718C9073" w14:textId="77777777" w:rsidR="00553707" w:rsidRDefault="00000000">
            <w:pPr>
              <w:pStyle w:val="TableParagraph"/>
              <w:spacing w:before="1"/>
              <w:ind w:left="263" w:right="242" w:firstLine="3"/>
              <w:jc w:val="center"/>
              <w:rPr>
                <w:sz w:val="24"/>
              </w:rPr>
            </w:pPr>
            <w:r>
              <w:rPr>
                <w:sz w:val="24"/>
              </w:rPr>
              <w:t xml:space="preserve">NVO un sabiedriskās </w:t>
            </w:r>
            <w:r>
              <w:rPr>
                <w:spacing w:val="-2"/>
                <w:sz w:val="24"/>
              </w:rPr>
              <w:t>organizācijas</w:t>
            </w:r>
            <w:r>
              <w:rPr>
                <w:spacing w:val="80"/>
                <w:sz w:val="24"/>
              </w:rPr>
              <w:t xml:space="preserve"> </w:t>
            </w:r>
            <w:r>
              <w:rPr>
                <w:sz w:val="24"/>
              </w:rPr>
              <w:t>Reliģiskās</w:t>
            </w:r>
            <w:r>
              <w:rPr>
                <w:spacing w:val="-15"/>
                <w:sz w:val="24"/>
              </w:rPr>
              <w:t xml:space="preserve"> </w:t>
            </w:r>
            <w:r>
              <w:rPr>
                <w:sz w:val="24"/>
              </w:rPr>
              <w:t>organizācijas</w:t>
            </w:r>
          </w:p>
        </w:tc>
      </w:tr>
      <w:tr w:rsidR="00553707" w14:paraId="1EFC322B" w14:textId="77777777">
        <w:trPr>
          <w:trHeight w:val="1163"/>
        </w:trPr>
        <w:tc>
          <w:tcPr>
            <w:tcW w:w="631" w:type="dxa"/>
          </w:tcPr>
          <w:p w14:paraId="4EFBF52C" w14:textId="77777777" w:rsidR="00553707" w:rsidRDefault="00553707">
            <w:pPr>
              <w:pStyle w:val="TableParagraph"/>
              <w:spacing w:before="166"/>
              <w:rPr>
                <w:sz w:val="24"/>
              </w:rPr>
            </w:pPr>
          </w:p>
          <w:p w14:paraId="32F979F1" w14:textId="77777777" w:rsidR="00553707" w:rsidRDefault="00000000">
            <w:pPr>
              <w:pStyle w:val="TableParagraph"/>
              <w:ind w:left="14"/>
              <w:jc w:val="center"/>
              <w:rPr>
                <w:sz w:val="24"/>
              </w:rPr>
            </w:pPr>
            <w:r>
              <w:rPr>
                <w:spacing w:val="-5"/>
                <w:sz w:val="24"/>
              </w:rPr>
              <w:t>11.</w:t>
            </w:r>
          </w:p>
        </w:tc>
        <w:tc>
          <w:tcPr>
            <w:tcW w:w="4784" w:type="dxa"/>
          </w:tcPr>
          <w:p w14:paraId="27C7EE0A" w14:textId="77777777" w:rsidR="00553707" w:rsidRDefault="00553707">
            <w:pPr>
              <w:pStyle w:val="TableParagraph"/>
              <w:spacing w:before="27"/>
              <w:rPr>
                <w:sz w:val="24"/>
              </w:rPr>
            </w:pPr>
          </w:p>
          <w:p w14:paraId="3C03C728" w14:textId="77777777" w:rsidR="00553707" w:rsidRDefault="00000000">
            <w:pPr>
              <w:pStyle w:val="TableParagraph"/>
              <w:ind w:left="1349" w:hanging="1050"/>
              <w:rPr>
                <w:sz w:val="24"/>
              </w:rPr>
            </w:pPr>
            <w:r>
              <w:rPr>
                <w:sz w:val="24"/>
              </w:rPr>
              <w:t>Sociālo</w:t>
            </w:r>
            <w:r>
              <w:rPr>
                <w:spacing w:val="-10"/>
                <w:sz w:val="24"/>
              </w:rPr>
              <w:t xml:space="preserve"> </w:t>
            </w:r>
            <w:r>
              <w:rPr>
                <w:sz w:val="24"/>
              </w:rPr>
              <w:t>pakalpojumu</w:t>
            </w:r>
            <w:r>
              <w:rPr>
                <w:spacing w:val="-10"/>
                <w:sz w:val="24"/>
              </w:rPr>
              <w:t xml:space="preserve"> </w:t>
            </w:r>
            <w:r>
              <w:rPr>
                <w:sz w:val="24"/>
              </w:rPr>
              <w:t>un</w:t>
            </w:r>
            <w:r>
              <w:rPr>
                <w:spacing w:val="-10"/>
                <w:sz w:val="24"/>
              </w:rPr>
              <w:t xml:space="preserve"> </w:t>
            </w:r>
            <w:r>
              <w:rPr>
                <w:sz w:val="24"/>
              </w:rPr>
              <w:t>sociālās</w:t>
            </w:r>
            <w:r>
              <w:rPr>
                <w:spacing w:val="-11"/>
                <w:sz w:val="24"/>
              </w:rPr>
              <w:t xml:space="preserve"> </w:t>
            </w:r>
            <w:r>
              <w:rPr>
                <w:sz w:val="24"/>
              </w:rPr>
              <w:t>palīdzības sniegšana cietušajiem</w:t>
            </w:r>
          </w:p>
        </w:tc>
        <w:tc>
          <w:tcPr>
            <w:tcW w:w="1749" w:type="dxa"/>
          </w:tcPr>
          <w:p w14:paraId="77FC14FB" w14:textId="77777777" w:rsidR="00553707" w:rsidRDefault="00553707">
            <w:pPr>
              <w:pStyle w:val="TableParagraph"/>
              <w:spacing w:before="166"/>
              <w:rPr>
                <w:sz w:val="24"/>
              </w:rPr>
            </w:pPr>
          </w:p>
          <w:p w14:paraId="1CBDDE04" w14:textId="77777777" w:rsidR="00553707" w:rsidRDefault="00000000">
            <w:pPr>
              <w:pStyle w:val="TableParagraph"/>
              <w:ind w:left="19"/>
              <w:jc w:val="center"/>
              <w:rPr>
                <w:sz w:val="24"/>
              </w:rPr>
            </w:pPr>
            <w:r>
              <w:rPr>
                <w:spacing w:val="-2"/>
                <w:sz w:val="24"/>
              </w:rPr>
              <w:t>Pastāvīgi</w:t>
            </w:r>
          </w:p>
        </w:tc>
        <w:tc>
          <w:tcPr>
            <w:tcW w:w="3031" w:type="dxa"/>
          </w:tcPr>
          <w:p w14:paraId="3AFB0A9B" w14:textId="77777777" w:rsidR="00553707" w:rsidRDefault="00553707">
            <w:pPr>
              <w:pStyle w:val="TableParagraph"/>
              <w:spacing w:before="27"/>
              <w:rPr>
                <w:sz w:val="24"/>
              </w:rPr>
            </w:pPr>
          </w:p>
          <w:p w14:paraId="4BD2BD44" w14:textId="77777777" w:rsidR="00553707" w:rsidRDefault="00000000">
            <w:pPr>
              <w:pStyle w:val="TableParagraph"/>
              <w:ind w:left="1075" w:hanging="605"/>
              <w:rPr>
                <w:sz w:val="24"/>
              </w:rPr>
            </w:pPr>
            <w:r>
              <w:rPr>
                <w:sz w:val="24"/>
              </w:rPr>
              <w:t>P/a</w:t>
            </w:r>
            <w:r>
              <w:rPr>
                <w:spacing w:val="-15"/>
                <w:sz w:val="24"/>
              </w:rPr>
              <w:t xml:space="preserve"> </w:t>
            </w:r>
            <w:r>
              <w:rPr>
                <w:sz w:val="24"/>
              </w:rPr>
              <w:t>“Olaines</w:t>
            </w:r>
            <w:r>
              <w:rPr>
                <w:spacing w:val="-15"/>
                <w:sz w:val="24"/>
              </w:rPr>
              <w:t xml:space="preserve"> </w:t>
            </w:r>
            <w:r>
              <w:rPr>
                <w:sz w:val="24"/>
              </w:rPr>
              <w:t xml:space="preserve">sociālais </w:t>
            </w:r>
            <w:r>
              <w:rPr>
                <w:spacing w:val="-2"/>
                <w:sz w:val="24"/>
              </w:rPr>
              <w:t>dienests”</w:t>
            </w:r>
          </w:p>
        </w:tc>
        <w:tc>
          <w:tcPr>
            <w:tcW w:w="3026" w:type="dxa"/>
          </w:tcPr>
          <w:p w14:paraId="6EB3B530" w14:textId="77777777" w:rsidR="00553707" w:rsidRDefault="00553707">
            <w:pPr>
              <w:pStyle w:val="TableParagraph"/>
              <w:spacing w:before="27"/>
              <w:rPr>
                <w:sz w:val="24"/>
              </w:rPr>
            </w:pPr>
          </w:p>
          <w:p w14:paraId="7F3AEA52" w14:textId="77777777" w:rsidR="00553707" w:rsidRDefault="00000000">
            <w:pPr>
              <w:pStyle w:val="TableParagraph"/>
              <w:ind w:left="1074" w:right="42" w:hanging="605"/>
              <w:rPr>
                <w:sz w:val="24"/>
              </w:rPr>
            </w:pPr>
            <w:r>
              <w:rPr>
                <w:sz w:val="24"/>
              </w:rPr>
              <w:t>P/a</w:t>
            </w:r>
            <w:r>
              <w:rPr>
                <w:spacing w:val="-15"/>
                <w:sz w:val="24"/>
              </w:rPr>
              <w:t xml:space="preserve"> </w:t>
            </w:r>
            <w:r>
              <w:rPr>
                <w:sz w:val="24"/>
              </w:rPr>
              <w:t>“Olaines</w:t>
            </w:r>
            <w:r>
              <w:rPr>
                <w:spacing w:val="-15"/>
                <w:sz w:val="24"/>
              </w:rPr>
              <w:t xml:space="preserve"> </w:t>
            </w:r>
            <w:r>
              <w:rPr>
                <w:sz w:val="24"/>
              </w:rPr>
              <w:t xml:space="preserve">sociālais </w:t>
            </w:r>
            <w:r>
              <w:rPr>
                <w:spacing w:val="-2"/>
                <w:sz w:val="24"/>
              </w:rPr>
              <w:t>dienests”</w:t>
            </w:r>
          </w:p>
        </w:tc>
        <w:tc>
          <w:tcPr>
            <w:tcW w:w="2846" w:type="dxa"/>
          </w:tcPr>
          <w:p w14:paraId="123C3D9C" w14:textId="77777777" w:rsidR="00553707" w:rsidRDefault="00000000">
            <w:pPr>
              <w:pStyle w:val="TableParagraph"/>
              <w:spacing w:before="27"/>
              <w:ind w:left="986" w:hanging="605"/>
              <w:rPr>
                <w:sz w:val="24"/>
              </w:rPr>
            </w:pPr>
            <w:r>
              <w:rPr>
                <w:sz w:val="24"/>
              </w:rPr>
              <w:t>P/a</w:t>
            </w:r>
            <w:r>
              <w:rPr>
                <w:spacing w:val="-15"/>
                <w:sz w:val="24"/>
              </w:rPr>
              <w:t xml:space="preserve"> </w:t>
            </w:r>
            <w:r>
              <w:rPr>
                <w:sz w:val="24"/>
              </w:rPr>
              <w:t>“Olaines</w:t>
            </w:r>
            <w:r>
              <w:rPr>
                <w:spacing w:val="-15"/>
                <w:sz w:val="24"/>
              </w:rPr>
              <w:t xml:space="preserve"> </w:t>
            </w:r>
            <w:r>
              <w:rPr>
                <w:sz w:val="24"/>
              </w:rPr>
              <w:t xml:space="preserve">sociālais </w:t>
            </w:r>
            <w:r>
              <w:rPr>
                <w:spacing w:val="-2"/>
                <w:sz w:val="24"/>
              </w:rPr>
              <w:t>dienests”</w:t>
            </w:r>
          </w:p>
          <w:p w14:paraId="2C1439DA" w14:textId="77777777" w:rsidR="00553707" w:rsidRDefault="00000000">
            <w:pPr>
              <w:pStyle w:val="TableParagraph"/>
              <w:ind w:left="1000" w:right="384" w:hanging="591"/>
              <w:rPr>
                <w:sz w:val="24"/>
              </w:rPr>
            </w:pPr>
            <w:r>
              <w:rPr>
                <w:sz w:val="24"/>
              </w:rPr>
              <w:t>Sociālo</w:t>
            </w:r>
            <w:r>
              <w:rPr>
                <w:spacing w:val="-15"/>
                <w:sz w:val="24"/>
              </w:rPr>
              <w:t xml:space="preserve"> </w:t>
            </w:r>
            <w:r>
              <w:rPr>
                <w:sz w:val="24"/>
              </w:rPr>
              <w:t xml:space="preserve">pakalpojumu </w:t>
            </w:r>
            <w:r>
              <w:rPr>
                <w:spacing w:val="-2"/>
                <w:sz w:val="24"/>
              </w:rPr>
              <w:t>sniedzēji</w:t>
            </w:r>
          </w:p>
        </w:tc>
      </w:tr>
    </w:tbl>
    <w:p w14:paraId="4C1D6A85" w14:textId="77777777" w:rsidR="00553707" w:rsidRDefault="00553707">
      <w:pPr>
        <w:rPr>
          <w:sz w:val="24"/>
        </w:rPr>
        <w:sectPr w:rsidR="00553707" w:rsidSect="00CD44C4">
          <w:pgSz w:w="16840" w:h="11910" w:orient="landscape"/>
          <w:pgMar w:top="1340" w:right="260" w:bottom="1240" w:left="260" w:header="0" w:footer="988" w:gutter="0"/>
          <w:cols w:space="720"/>
        </w:sectPr>
      </w:pPr>
    </w:p>
    <w:p w14:paraId="1F8C546C" w14:textId="77777777" w:rsidR="00553707" w:rsidRDefault="00553707">
      <w:pPr>
        <w:pStyle w:val="BodyText"/>
        <w:spacing w:before="125"/>
        <w:rPr>
          <w:sz w:val="20"/>
        </w:rPr>
      </w:pPr>
    </w:p>
    <w:tbl>
      <w:tblPr>
        <w:tblW w:w="0" w:type="auto"/>
        <w:tblInd w:w="131"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631"/>
        <w:gridCol w:w="4784"/>
        <w:gridCol w:w="1749"/>
        <w:gridCol w:w="3031"/>
        <w:gridCol w:w="3026"/>
        <w:gridCol w:w="2846"/>
      </w:tblGrid>
      <w:tr w:rsidR="00553707" w14:paraId="3BBC8BC7" w14:textId="77777777">
        <w:trPr>
          <w:trHeight w:val="1163"/>
        </w:trPr>
        <w:tc>
          <w:tcPr>
            <w:tcW w:w="631" w:type="dxa"/>
          </w:tcPr>
          <w:p w14:paraId="658F807C" w14:textId="77777777" w:rsidR="00553707" w:rsidRDefault="00553707">
            <w:pPr>
              <w:pStyle w:val="TableParagraph"/>
              <w:rPr>
                <w:sz w:val="24"/>
              </w:rPr>
            </w:pPr>
          </w:p>
        </w:tc>
        <w:tc>
          <w:tcPr>
            <w:tcW w:w="4784" w:type="dxa"/>
          </w:tcPr>
          <w:p w14:paraId="4D40F94D" w14:textId="77777777" w:rsidR="00553707" w:rsidRDefault="00553707">
            <w:pPr>
              <w:pStyle w:val="TableParagraph"/>
              <w:rPr>
                <w:sz w:val="24"/>
              </w:rPr>
            </w:pPr>
          </w:p>
        </w:tc>
        <w:tc>
          <w:tcPr>
            <w:tcW w:w="1749" w:type="dxa"/>
          </w:tcPr>
          <w:p w14:paraId="50A8DA29" w14:textId="77777777" w:rsidR="00553707" w:rsidRDefault="00553707">
            <w:pPr>
              <w:pStyle w:val="TableParagraph"/>
              <w:rPr>
                <w:sz w:val="24"/>
              </w:rPr>
            </w:pPr>
          </w:p>
        </w:tc>
        <w:tc>
          <w:tcPr>
            <w:tcW w:w="3031" w:type="dxa"/>
          </w:tcPr>
          <w:p w14:paraId="78C632E7" w14:textId="77777777" w:rsidR="00553707" w:rsidRDefault="00553707">
            <w:pPr>
              <w:pStyle w:val="TableParagraph"/>
              <w:rPr>
                <w:sz w:val="24"/>
              </w:rPr>
            </w:pPr>
          </w:p>
        </w:tc>
        <w:tc>
          <w:tcPr>
            <w:tcW w:w="3026" w:type="dxa"/>
          </w:tcPr>
          <w:p w14:paraId="669BCA37" w14:textId="77777777" w:rsidR="00553707" w:rsidRDefault="00553707">
            <w:pPr>
              <w:pStyle w:val="TableParagraph"/>
              <w:rPr>
                <w:sz w:val="24"/>
              </w:rPr>
            </w:pPr>
          </w:p>
        </w:tc>
        <w:tc>
          <w:tcPr>
            <w:tcW w:w="2846" w:type="dxa"/>
          </w:tcPr>
          <w:p w14:paraId="01A99B64" w14:textId="77777777" w:rsidR="00553707" w:rsidRDefault="00000000">
            <w:pPr>
              <w:pStyle w:val="TableParagraph"/>
              <w:spacing w:before="27"/>
              <w:ind w:left="400" w:right="366" w:firstLine="465"/>
              <w:rPr>
                <w:sz w:val="24"/>
              </w:rPr>
            </w:pPr>
            <w:r>
              <w:rPr>
                <w:spacing w:val="-2"/>
                <w:sz w:val="24"/>
              </w:rPr>
              <w:t xml:space="preserve">Komersanti </w:t>
            </w:r>
            <w:r>
              <w:rPr>
                <w:sz w:val="24"/>
              </w:rPr>
              <w:t>NVO</w:t>
            </w:r>
            <w:r>
              <w:rPr>
                <w:spacing w:val="-15"/>
                <w:sz w:val="24"/>
              </w:rPr>
              <w:t xml:space="preserve"> </w:t>
            </w:r>
            <w:r>
              <w:rPr>
                <w:sz w:val="24"/>
              </w:rPr>
              <w:t>un</w:t>
            </w:r>
            <w:r>
              <w:rPr>
                <w:spacing w:val="-15"/>
                <w:sz w:val="24"/>
              </w:rPr>
              <w:t xml:space="preserve"> </w:t>
            </w:r>
            <w:r>
              <w:rPr>
                <w:sz w:val="24"/>
              </w:rPr>
              <w:t>sabiedriskās</w:t>
            </w:r>
          </w:p>
          <w:p w14:paraId="62BB0505" w14:textId="77777777" w:rsidR="00553707" w:rsidRDefault="00000000">
            <w:pPr>
              <w:pStyle w:val="TableParagraph"/>
              <w:ind w:left="263" w:right="237" w:firstLine="528"/>
              <w:rPr>
                <w:sz w:val="24"/>
              </w:rPr>
            </w:pPr>
            <w:r>
              <w:rPr>
                <w:spacing w:val="-2"/>
                <w:sz w:val="24"/>
              </w:rPr>
              <w:t xml:space="preserve">organizācijas </w:t>
            </w:r>
            <w:r>
              <w:rPr>
                <w:sz w:val="24"/>
              </w:rPr>
              <w:t>Reliģiskās</w:t>
            </w:r>
            <w:r>
              <w:rPr>
                <w:spacing w:val="-15"/>
                <w:sz w:val="24"/>
              </w:rPr>
              <w:t xml:space="preserve"> </w:t>
            </w:r>
            <w:r>
              <w:rPr>
                <w:sz w:val="24"/>
              </w:rPr>
              <w:t>organizācijas</w:t>
            </w:r>
          </w:p>
        </w:tc>
      </w:tr>
      <w:tr w:rsidR="00553707" w14:paraId="0A9474A2" w14:textId="77777777">
        <w:trPr>
          <w:trHeight w:val="2267"/>
        </w:trPr>
        <w:tc>
          <w:tcPr>
            <w:tcW w:w="631" w:type="dxa"/>
          </w:tcPr>
          <w:p w14:paraId="4B4B1301" w14:textId="77777777" w:rsidR="00553707" w:rsidRDefault="00553707">
            <w:pPr>
              <w:pStyle w:val="TableParagraph"/>
              <w:rPr>
                <w:sz w:val="24"/>
              </w:rPr>
            </w:pPr>
          </w:p>
          <w:p w14:paraId="1A24F2AB" w14:textId="77777777" w:rsidR="00553707" w:rsidRDefault="00553707">
            <w:pPr>
              <w:pStyle w:val="TableParagraph"/>
              <w:rPr>
                <w:sz w:val="24"/>
              </w:rPr>
            </w:pPr>
          </w:p>
          <w:p w14:paraId="167E53C7" w14:textId="77777777" w:rsidR="00553707" w:rsidRDefault="00553707">
            <w:pPr>
              <w:pStyle w:val="TableParagraph"/>
              <w:spacing w:before="167"/>
              <w:rPr>
                <w:sz w:val="24"/>
              </w:rPr>
            </w:pPr>
          </w:p>
          <w:p w14:paraId="0760C1FA" w14:textId="77777777" w:rsidR="00553707" w:rsidRDefault="00000000">
            <w:pPr>
              <w:pStyle w:val="TableParagraph"/>
              <w:ind w:left="14"/>
              <w:jc w:val="center"/>
              <w:rPr>
                <w:sz w:val="24"/>
              </w:rPr>
            </w:pPr>
            <w:r>
              <w:rPr>
                <w:spacing w:val="-5"/>
                <w:sz w:val="24"/>
              </w:rPr>
              <w:t>12.</w:t>
            </w:r>
          </w:p>
        </w:tc>
        <w:tc>
          <w:tcPr>
            <w:tcW w:w="4784" w:type="dxa"/>
          </w:tcPr>
          <w:p w14:paraId="25FE4EA4" w14:textId="77777777" w:rsidR="00553707" w:rsidRDefault="00553707">
            <w:pPr>
              <w:pStyle w:val="TableParagraph"/>
              <w:rPr>
                <w:sz w:val="24"/>
              </w:rPr>
            </w:pPr>
          </w:p>
          <w:p w14:paraId="281BB39C" w14:textId="77777777" w:rsidR="00553707" w:rsidRDefault="00553707">
            <w:pPr>
              <w:pStyle w:val="TableParagraph"/>
              <w:rPr>
                <w:sz w:val="24"/>
              </w:rPr>
            </w:pPr>
          </w:p>
          <w:p w14:paraId="49C62CD5" w14:textId="77777777" w:rsidR="00553707" w:rsidRDefault="00553707">
            <w:pPr>
              <w:pStyle w:val="TableParagraph"/>
              <w:spacing w:before="167"/>
              <w:rPr>
                <w:sz w:val="24"/>
              </w:rPr>
            </w:pPr>
          </w:p>
          <w:p w14:paraId="52B2B3F4" w14:textId="77777777" w:rsidR="00553707" w:rsidRDefault="00000000">
            <w:pPr>
              <w:pStyle w:val="TableParagraph"/>
              <w:ind w:left="556"/>
              <w:rPr>
                <w:sz w:val="24"/>
              </w:rPr>
            </w:pPr>
            <w:r>
              <w:rPr>
                <w:sz w:val="24"/>
              </w:rPr>
              <w:t>Valsts</w:t>
            </w:r>
            <w:r>
              <w:rPr>
                <w:spacing w:val="-5"/>
                <w:sz w:val="24"/>
              </w:rPr>
              <w:t xml:space="preserve"> </w:t>
            </w:r>
            <w:r>
              <w:rPr>
                <w:sz w:val="24"/>
              </w:rPr>
              <w:t>materiālo</w:t>
            </w:r>
            <w:r>
              <w:rPr>
                <w:spacing w:val="-2"/>
                <w:sz w:val="24"/>
              </w:rPr>
              <w:t xml:space="preserve"> </w:t>
            </w:r>
            <w:r>
              <w:rPr>
                <w:sz w:val="24"/>
              </w:rPr>
              <w:t xml:space="preserve">rezervju </w:t>
            </w:r>
            <w:r>
              <w:rPr>
                <w:spacing w:val="-2"/>
                <w:sz w:val="24"/>
              </w:rPr>
              <w:t>izmantošana</w:t>
            </w:r>
          </w:p>
        </w:tc>
        <w:tc>
          <w:tcPr>
            <w:tcW w:w="1749" w:type="dxa"/>
          </w:tcPr>
          <w:p w14:paraId="2CAE89E8" w14:textId="77777777" w:rsidR="00553707" w:rsidRDefault="00553707">
            <w:pPr>
              <w:pStyle w:val="TableParagraph"/>
              <w:rPr>
                <w:sz w:val="24"/>
              </w:rPr>
            </w:pPr>
          </w:p>
          <w:p w14:paraId="3EED6332" w14:textId="77777777" w:rsidR="00553707" w:rsidRDefault="00553707">
            <w:pPr>
              <w:pStyle w:val="TableParagraph"/>
              <w:rPr>
                <w:sz w:val="24"/>
              </w:rPr>
            </w:pPr>
          </w:p>
          <w:p w14:paraId="34034DCE" w14:textId="77777777" w:rsidR="00553707" w:rsidRDefault="00553707">
            <w:pPr>
              <w:pStyle w:val="TableParagraph"/>
              <w:spacing w:before="30"/>
              <w:rPr>
                <w:sz w:val="24"/>
              </w:rPr>
            </w:pPr>
          </w:p>
          <w:p w14:paraId="7DCCAD1A" w14:textId="77777777" w:rsidR="00553707" w:rsidRDefault="00000000">
            <w:pPr>
              <w:pStyle w:val="TableParagraph"/>
              <w:ind w:left="91" w:firstLine="612"/>
              <w:rPr>
                <w:sz w:val="24"/>
              </w:rPr>
            </w:pPr>
            <w:r>
              <w:rPr>
                <w:spacing w:val="-4"/>
                <w:sz w:val="24"/>
              </w:rPr>
              <w:t xml:space="preserve">Pēc </w:t>
            </w:r>
            <w:r>
              <w:rPr>
                <w:spacing w:val="-2"/>
                <w:sz w:val="24"/>
              </w:rPr>
              <w:t>nepieciešamības</w:t>
            </w:r>
          </w:p>
        </w:tc>
        <w:tc>
          <w:tcPr>
            <w:tcW w:w="3031" w:type="dxa"/>
          </w:tcPr>
          <w:p w14:paraId="3019B369" w14:textId="77777777" w:rsidR="00553707" w:rsidRDefault="00000000">
            <w:pPr>
              <w:pStyle w:val="TableParagraph"/>
              <w:spacing w:before="30"/>
              <w:ind w:left="107" w:right="87"/>
              <w:jc w:val="center"/>
              <w:rPr>
                <w:sz w:val="24"/>
              </w:rPr>
            </w:pPr>
            <w:r>
              <w:rPr>
                <w:sz w:val="24"/>
              </w:rPr>
              <w:t>Lēmums</w:t>
            </w:r>
            <w:r>
              <w:rPr>
                <w:spacing w:val="-15"/>
                <w:sz w:val="24"/>
              </w:rPr>
              <w:t xml:space="preserve"> </w:t>
            </w:r>
            <w:r>
              <w:rPr>
                <w:sz w:val="24"/>
              </w:rPr>
              <w:t>par</w:t>
            </w:r>
            <w:r>
              <w:rPr>
                <w:spacing w:val="-15"/>
                <w:sz w:val="24"/>
              </w:rPr>
              <w:t xml:space="preserve"> </w:t>
            </w:r>
            <w:r>
              <w:rPr>
                <w:sz w:val="24"/>
              </w:rPr>
              <w:t>nepieciešamību izmantot – Glābšanas darbu vadītājs vai valsts vai pašvaldības institūcija</w:t>
            </w:r>
          </w:p>
          <w:p w14:paraId="65048B73" w14:textId="77777777" w:rsidR="00553707" w:rsidRDefault="00000000">
            <w:pPr>
              <w:pStyle w:val="TableParagraph"/>
              <w:ind w:left="106" w:right="88"/>
              <w:jc w:val="center"/>
              <w:rPr>
                <w:sz w:val="24"/>
              </w:rPr>
            </w:pPr>
            <w:r>
              <w:rPr>
                <w:spacing w:val="-5"/>
                <w:sz w:val="24"/>
              </w:rPr>
              <w:t>CAK</w:t>
            </w:r>
          </w:p>
          <w:p w14:paraId="7A669F7A" w14:textId="77777777" w:rsidR="00553707" w:rsidRDefault="00000000">
            <w:pPr>
              <w:pStyle w:val="TableParagraph"/>
              <w:ind w:left="101" w:right="80" w:firstLine="4"/>
              <w:jc w:val="both"/>
              <w:rPr>
                <w:sz w:val="24"/>
              </w:rPr>
            </w:pPr>
            <w:r>
              <w:rPr>
                <w:sz w:val="24"/>
              </w:rPr>
              <w:t>Lēmums</w:t>
            </w:r>
            <w:r>
              <w:rPr>
                <w:spacing w:val="-11"/>
                <w:sz w:val="24"/>
              </w:rPr>
              <w:t xml:space="preserve"> </w:t>
            </w:r>
            <w:r>
              <w:rPr>
                <w:sz w:val="24"/>
              </w:rPr>
              <w:t>par</w:t>
            </w:r>
            <w:r>
              <w:rPr>
                <w:spacing w:val="-10"/>
                <w:sz w:val="24"/>
              </w:rPr>
              <w:t xml:space="preserve"> </w:t>
            </w:r>
            <w:r>
              <w:rPr>
                <w:sz w:val="24"/>
              </w:rPr>
              <w:t>atļauju</w:t>
            </w:r>
            <w:r>
              <w:rPr>
                <w:spacing w:val="-10"/>
                <w:sz w:val="24"/>
              </w:rPr>
              <w:t xml:space="preserve"> </w:t>
            </w:r>
            <w:r>
              <w:rPr>
                <w:sz w:val="24"/>
              </w:rPr>
              <w:t>izmantot – Ministrijas valsts sekretārs vai</w:t>
            </w:r>
            <w:r>
              <w:rPr>
                <w:spacing w:val="-1"/>
                <w:sz w:val="24"/>
              </w:rPr>
              <w:t xml:space="preserve"> </w:t>
            </w:r>
            <w:r>
              <w:rPr>
                <w:sz w:val="24"/>
              </w:rPr>
              <w:t>tā</w:t>
            </w:r>
            <w:r>
              <w:rPr>
                <w:spacing w:val="-2"/>
                <w:sz w:val="24"/>
              </w:rPr>
              <w:t xml:space="preserve"> </w:t>
            </w:r>
            <w:r>
              <w:rPr>
                <w:sz w:val="24"/>
              </w:rPr>
              <w:t>pilnvarota</w:t>
            </w:r>
            <w:r>
              <w:rPr>
                <w:spacing w:val="-2"/>
                <w:sz w:val="24"/>
              </w:rPr>
              <w:t xml:space="preserve"> amatpersona</w:t>
            </w:r>
          </w:p>
        </w:tc>
        <w:tc>
          <w:tcPr>
            <w:tcW w:w="3026" w:type="dxa"/>
          </w:tcPr>
          <w:p w14:paraId="4E011051" w14:textId="77777777" w:rsidR="00553707" w:rsidRDefault="00553707">
            <w:pPr>
              <w:pStyle w:val="TableParagraph"/>
              <w:rPr>
                <w:sz w:val="24"/>
              </w:rPr>
            </w:pPr>
          </w:p>
          <w:p w14:paraId="19DBDD27" w14:textId="77777777" w:rsidR="00553707" w:rsidRDefault="00553707">
            <w:pPr>
              <w:pStyle w:val="TableParagraph"/>
              <w:rPr>
                <w:sz w:val="24"/>
              </w:rPr>
            </w:pPr>
          </w:p>
          <w:p w14:paraId="22BFDFF6" w14:textId="77777777" w:rsidR="00553707" w:rsidRDefault="00553707">
            <w:pPr>
              <w:pStyle w:val="TableParagraph"/>
              <w:spacing w:before="30"/>
              <w:rPr>
                <w:sz w:val="24"/>
              </w:rPr>
            </w:pPr>
          </w:p>
          <w:p w14:paraId="35FF9C16" w14:textId="77777777" w:rsidR="00553707" w:rsidRDefault="00000000">
            <w:pPr>
              <w:pStyle w:val="TableParagraph"/>
              <w:spacing w:line="254" w:lineRule="auto"/>
              <w:ind w:left="1088" w:right="42" w:hanging="780"/>
              <w:rPr>
                <w:sz w:val="24"/>
              </w:rPr>
            </w:pPr>
            <w:r>
              <w:rPr>
                <w:sz w:val="24"/>
              </w:rPr>
              <w:t>Valsts</w:t>
            </w:r>
            <w:r>
              <w:rPr>
                <w:spacing w:val="-15"/>
                <w:sz w:val="24"/>
              </w:rPr>
              <w:t xml:space="preserve"> </w:t>
            </w:r>
            <w:r>
              <w:rPr>
                <w:sz w:val="24"/>
              </w:rPr>
              <w:t>materiālo</w:t>
            </w:r>
            <w:r>
              <w:rPr>
                <w:spacing w:val="-15"/>
                <w:sz w:val="24"/>
              </w:rPr>
              <w:t xml:space="preserve"> </w:t>
            </w:r>
            <w:r>
              <w:rPr>
                <w:sz w:val="24"/>
              </w:rPr>
              <w:t xml:space="preserve">rezervju </w:t>
            </w:r>
            <w:r>
              <w:rPr>
                <w:spacing w:val="-2"/>
                <w:sz w:val="24"/>
              </w:rPr>
              <w:t>glabātājs</w:t>
            </w:r>
          </w:p>
        </w:tc>
        <w:tc>
          <w:tcPr>
            <w:tcW w:w="2846" w:type="dxa"/>
          </w:tcPr>
          <w:p w14:paraId="2A13C8EB" w14:textId="77777777" w:rsidR="00553707" w:rsidRDefault="00553707">
            <w:pPr>
              <w:pStyle w:val="TableParagraph"/>
              <w:rPr>
                <w:sz w:val="24"/>
              </w:rPr>
            </w:pPr>
          </w:p>
          <w:p w14:paraId="540F9971" w14:textId="77777777" w:rsidR="00553707" w:rsidRDefault="00553707">
            <w:pPr>
              <w:pStyle w:val="TableParagraph"/>
              <w:spacing w:before="167"/>
              <w:rPr>
                <w:sz w:val="24"/>
              </w:rPr>
            </w:pPr>
          </w:p>
          <w:p w14:paraId="757E551F" w14:textId="77777777" w:rsidR="00553707" w:rsidRDefault="00000000">
            <w:pPr>
              <w:pStyle w:val="TableParagraph"/>
              <w:ind w:left="904" w:hanging="819"/>
              <w:rPr>
                <w:sz w:val="24"/>
              </w:rPr>
            </w:pPr>
            <w:r>
              <w:rPr>
                <w:sz w:val="24"/>
              </w:rPr>
              <w:t>Glābšanas</w:t>
            </w:r>
            <w:r>
              <w:rPr>
                <w:spacing w:val="-15"/>
                <w:sz w:val="24"/>
              </w:rPr>
              <w:t xml:space="preserve"> </w:t>
            </w:r>
            <w:r>
              <w:rPr>
                <w:sz w:val="24"/>
              </w:rPr>
              <w:t>darbos</w:t>
            </w:r>
            <w:r>
              <w:rPr>
                <w:spacing w:val="-15"/>
                <w:sz w:val="24"/>
              </w:rPr>
              <w:t xml:space="preserve"> </w:t>
            </w:r>
            <w:r>
              <w:rPr>
                <w:sz w:val="24"/>
              </w:rPr>
              <w:t xml:space="preserve">iesaistītās </w:t>
            </w:r>
            <w:r>
              <w:rPr>
                <w:spacing w:val="-2"/>
                <w:sz w:val="24"/>
              </w:rPr>
              <w:t>institūcijas</w:t>
            </w:r>
          </w:p>
        </w:tc>
      </w:tr>
      <w:tr w:rsidR="00553707" w14:paraId="3DFE7007" w14:textId="77777777">
        <w:trPr>
          <w:trHeight w:val="1166"/>
        </w:trPr>
        <w:tc>
          <w:tcPr>
            <w:tcW w:w="631" w:type="dxa"/>
          </w:tcPr>
          <w:p w14:paraId="7C4B33C1" w14:textId="77777777" w:rsidR="00553707" w:rsidRDefault="00553707">
            <w:pPr>
              <w:pStyle w:val="TableParagraph"/>
              <w:spacing w:before="166"/>
              <w:rPr>
                <w:sz w:val="24"/>
              </w:rPr>
            </w:pPr>
          </w:p>
          <w:p w14:paraId="6C0D6933" w14:textId="77777777" w:rsidR="00553707" w:rsidRDefault="00000000">
            <w:pPr>
              <w:pStyle w:val="TableParagraph"/>
              <w:spacing w:before="1"/>
              <w:ind w:left="14"/>
              <w:jc w:val="center"/>
              <w:rPr>
                <w:sz w:val="24"/>
              </w:rPr>
            </w:pPr>
            <w:r>
              <w:rPr>
                <w:spacing w:val="-5"/>
                <w:sz w:val="24"/>
              </w:rPr>
              <w:t>13.</w:t>
            </w:r>
          </w:p>
        </w:tc>
        <w:tc>
          <w:tcPr>
            <w:tcW w:w="4784" w:type="dxa"/>
          </w:tcPr>
          <w:p w14:paraId="5989AD8E" w14:textId="77777777" w:rsidR="00553707" w:rsidRDefault="00000000">
            <w:pPr>
              <w:pStyle w:val="TableParagraph"/>
              <w:spacing w:before="167"/>
              <w:ind w:left="79" w:right="64" w:firstLine="1"/>
              <w:jc w:val="center"/>
              <w:rPr>
                <w:sz w:val="24"/>
              </w:rPr>
            </w:pPr>
            <w:r>
              <w:rPr>
                <w:sz w:val="24"/>
              </w:rPr>
              <w:t>Informācijas par radītajiem zaudējumiem apkopošana</w:t>
            </w:r>
            <w:r>
              <w:rPr>
                <w:spacing w:val="-11"/>
                <w:sz w:val="24"/>
              </w:rPr>
              <w:t xml:space="preserve"> </w:t>
            </w:r>
            <w:r>
              <w:rPr>
                <w:sz w:val="24"/>
              </w:rPr>
              <w:t>un</w:t>
            </w:r>
            <w:r>
              <w:rPr>
                <w:spacing w:val="-10"/>
                <w:sz w:val="24"/>
              </w:rPr>
              <w:t xml:space="preserve"> </w:t>
            </w:r>
            <w:r>
              <w:rPr>
                <w:sz w:val="24"/>
              </w:rPr>
              <w:t>kompensācijas</w:t>
            </w:r>
            <w:r>
              <w:rPr>
                <w:spacing w:val="-11"/>
                <w:sz w:val="24"/>
              </w:rPr>
              <w:t xml:space="preserve"> </w:t>
            </w:r>
            <w:r>
              <w:rPr>
                <w:sz w:val="24"/>
              </w:rPr>
              <w:t>par</w:t>
            </w:r>
            <w:r>
              <w:rPr>
                <w:spacing w:val="-9"/>
                <w:sz w:val="24"/>
              </w:rPr>
              <w:t xml:space="preserve"> </w:t>
            </w:r>
            <w:r>
              <w:rPr>
                <w:sz w:val="24"/>
              </w:rPr>
              <w:t xml:space="preserve">zaudējumiem </w:t>
            </w:r>
            <w:r>
              <w:rPr>
                <w:spacing w:val="-2"/>
                <w:sz w:val="24"/>
              </w:rPr>
              <w:t>noteikšana</w:t>
            </w:r>
          </w:p>
        </w:tc>
        <w:tc>
          <w:tcPr>
            <w:tcW w:w="1749" w:type="dxa"/>
          </w:tcPr>
          <w:p w14:paraId="11D40D4F" w14:textId="77777777" w:rsidR="00553707" w:rsidRDefault="00553707">
            <w:pPr>
              <w:pStyle w:val="TableParagraph"/>
              <w:spacing w:before="166"/>
              <w:rPr>
                <w:sz w:val="24"/>
              </w:rPr>
            </w:pPr>
          </w:p>
          <w:p w14:paraId="0F0F58AF" w14:textId="77777777" w:rsidR="00553707" w:rsidRDefault="00000000">
            <w:pPr>
              <w:pStyle w:val="TableParagraph"/>
              <w:spacing w:before="1"/>
              <w:ind w:left="400"/>
              <w:rPr>
                <w:sz w:val="24"/>
              </w:rPr>
            </w:pPr>
            <w:r>
              <w:rPr>
                <w:sz w:val="24"/>
              </w:rPr>
              <w:t xml:space="preserve">1 </w:t>
            </w:r>
            <w:r>
              <w:rPr>
                <w:spacing w:val="-2"/>
                <w:sz w:val="24"/>
              </w:rPr>
              <w:t>mēnesis</w:t>
            </w:r>
          </w:p>
        </w:tc>
        <w:tc>
          <w:tcPr>
            <w:tcW w:w="3031" w:type="dxa"/>
          </w:tcPr>
          <w:p w14:paraId="5AC9E1E7" w14:textId="77777777" w:rsidR="00553707" w:rsidRDefault="00553707">
            <w:pPr>
              <w:pStyle w:val="TableParagraph"/>
              <w:spacing w:before="30"/>
              <w:rPr>
                <w:sz w:val="24"/>
              </w:rPr>
            </w:pPr>
          </w:p>
          <w:p w14:paraId="0DEC3AD4" w14:textId="77777777" w:rsidR="00553707" w:rsidRDefault="00000000">
            <w:pPr>
              <w:pStyle w:val="TableParagraph"/>
              <w:ind w:left="1263" w:right="528" w:hanging="267"/>
              <w:rPr>
                <w:sz w:val="24"/>
              </w:rPr>
            </w:pPr>
            <w:r>
              <w:rPr>
                <w:spacing w:val="-2"/>
                <w:sz w:val="24"/>
              </w:rPr>
              <w:t xml:space="preserve">Ministrijas </w:t>
            </w:r>
            <w:r>
              <w:rPr>
                <w:spacing w:val="-4"/>
                <w:sz w:val="24"/>
              </w:rPr>
              <w:t>CAK</w:t>
            </w:r>
          </w:p>
        </w:tc>
        <w:tc>
          <w:tcPr>
            <w:tcW w:w="3026" w:type="dxa"/>
          </w:tcPr>
          <w:p w14:paraId="3A999DAC" w14:textId="77777777" w:rsidR="00553707" w:rsidRDefault="00553707">
            <w:pPr>
              <w:pStyle w:val="TableParagraph"/>
              <w:spacing w:before="30"/>
              <w:rPr>
                <w:sz w:val="24"/>
              </w:rPr>
            </w:pPr>
          </w:p>
          <w:p w14:paraId="3242B457" w14:textId="77777777" w:rsidR="00553707" w:rsidRDefault="00000000">
            <w:pPr>
              <w:pStyle w:val="TableParagraph"/>
              <w:ind w:left="1261" w:right="525" w:hanging="267"/>
              <w:rPr>
                <w:sz w:val="24"/>
              </w:rPr>
            </w:pPr>
            <w:r>
              <w:rPr>
                <w:spacing w:val="-2"/>
                <w:sz w:val="24"/>
              </w:rPr>
              <w:t xml:space="preserve">Ministrijas </w:t>
            </w:r>
            <w:r>
              <w:rPr>
                <w:spacing w:val="-4"/>
                <w:sz w:val="24"/>
              </w:rPr>
              <w:t>CAK</w:t>
            </w:r>
          </w:p>
        </w:tc>
        <w:tc>
          <w:tcPr>
            <w:tcW w:w="2846" w:type="dxa"/>
          </w:tcPr>
          <w:p w14:paraId="440D33D0" w14:textId="77777777" w:rsidR="00553707" w:rsidRDefault="00000000">
            <w:pPr>
              <w:pStyle w:val="TableParagraph"/>
              <w:spacing w:before="30"/>
              <w:ind w:left="364" w:right="335" w:firstLine="540"/>
              <w:rPr>
                <w:sz w:val="24"/>
              </w:rPr>
            </w:pPr>
            <w:r>
              <w:rPr>
                <w:spacing w:val="-2"/>
                <w:sz w:val="24"/>
              </w:rPr>
              <w:t xml:space="preserve">Ministrijas </w:t>
            </w:r>
            <w:r>
              <w:rPr>
                <w:sz w:val="24"/>
              </w:rPr>
              <w:t>Iesaistītās</w:t>
            </w:r>
            <w:r>
              <w:rPr>
                <w:spacing w:val="-15"/>
                <w:sz w:val="24"/>
              </w:rPr>
              <w:t xml:space="preserve"> </w:t>
            </w:r>
            <w:r>
              <w:rPr>
                <w:sz w:val="24"/>
              </w:rPr>
              <w:t>pašvaldības</w:t>
            </w:r>
          </w:p>
          <w:p w14:paraId="498993F8" w14:textId="77777777" w:rsidR="00553707" w:rsidRDefault="00000000">
            <w:pPr>
              <w:pStyle w:val="TableParagraph"/>
              <w:ind w:left="559" w:firstLine="338"/>
              <w:rPr>
                <w:sz w:val="24"/>
              </w:rPr>
            </w:pPr>
            <w:r>
              <w:rPr>
                <w:sz w:val="24"/>
              </w:rPr>
              <w:t xml:space="preserve">iestādes un </w:t>
            </w:r>
            <w:r>
              <w:rPr>
                <w:spacing w:val="-2"/>
                <w:sz w:val="24"/>
              </w:rPr>
              <w:t>kapitālsabiedrības</w:t>
            </w:r>
          </w:p>
        </w:tc>
      </w:tr>
    </w:tbl>
    <w:p w14:paraId="651C9BB3" w14:textId="77777777" w:rsidR="00553707" w:rsidRDefault="00553707">
      <w:pPr>
        <w:rPr>
          <w:sz w:val="24"/>
        </w:rPr>
        <w:sectPr w:rsidR="00553707" w:rsidSect="00CD44C4">
          <w:pgSz w:w="16840" w:h="11910" w:orient="landscape"/>
          <w:pgMar w:top="1340" w:right="260" w:bottom="1240" w:left="260" w:header="0" w:footer="988" w:gutter="0"/>
          <w:cols w:space="720"/>
        </w:sectPr>
      </w:pPr>
    </w:p>
    <w:p w14:paraId="158E1618" w14:textId="77777777" w:rsidR="00553707" w:rsidRDefault="00553707">
      <w:pPr>
        <w:pStyle w:val="BodyText"/>
        <w:spacing w:before="33"/>
        <w:rPr>
          <w:sz w:val="28"/>
        </w:rPr>
      </w:pPr>
    </w:p>
    <w:p w14:paraId="06F2580F" w14:textId="77777777" w:rsidR="00553707" w:rsidRDefault="00000000">
      <w:pPr>
        <w:pStyle w:val="Heading2"/>
        <w:spacing w:before="1"/>
        <w:ind w:left="1400"/>
      </w:pPr>
      <w:bookmarkStart w:id="74" w:name="_Toc159258678"/>
      <w:r>
        <w:t>Bīstamo</w:t>
      </w:r>
      <w:r>
        <w:rPr>
          <w:spacing w:val="-7"/>
        </w:rPr>
        <w:t xml:space="preserve"> </w:t>
      </w:r>
      <w:r>
        <w:t>ķīmisko</w:t>
      </w:r>
      <w:r>
        <w:rPr>
          <w:spacing w:val="-5"/>
        </w:rPr>
        <w:t xml:space="preserve"> </w:t>
      </w:r>
      <w:r>
        <w:t>vielu</w:t>
      </w:r>
      <w:r>
        <w:rPr>
          <w:spacing w:val="-6"/>
        </w:rPr>
        <w:t xml:space="preserve"> </w:t>
      </w:r>
      <w:r>
        <w:t>noplūde</w:t>
      </w:r>
      <w:r>
        <w:rPr>
          <w:spacing w:val="-5"/>
        </w:rPr>
        <w:t xml:space="preserve"> </w:t>
      </w:r>
      <w:r>
        <w:t>no</w:t>
      </w:r>
      <w:r>
        <w:rPr>
          <w:spacing w:val="-5"/>
        </w:rPr>
        <w:t xml:space="preserve"> </w:t>
      </w:r>
      <w:r>
        <w:t>kuģiem,</w:t>
      </w:r>
      <w:r>
        <w:rPr>
          <w:spacing w:val="-7"/>
        </w:rPr>
        <w:t xml:space="preserve"> </w:t>
      </w:r>
      <w:r>
        <w:t>kuģa</w:t>
      </w:r>
      <w:r>
        <w:rPr>
          <w:spacing w:val="-4"/>
        </w:rPr>
        <w:t xml:space="preserve"> </w:t>
      </w:r>
      <w:r>
        <w:t>uzskriešana</w:t>
      </w:r>
      <w:r>
        <w:rPr>
          <w:spacing w:val="-7"/>
        </w:rPr>
        <w:t xml:space="preserve"> </w:t>
      </w:r>
      <w:r>
        <w:t>uz</w:t>
      </w:r>
      <w:r>
        <w:rPr>
          <w:spacing w:val="-7"/>
        </w:rPr>
        <w:t xml:space="preserve"> </w:t>
      </w:r>
      <w:r>
        <w:t>sēkļa,</w:t>
      </w:r>
      <w:r>
        <w:rPr>
          <w:spacing w:val="-6"/>
        </w:rPr>
        <w:t xml:space="preserve"> </w:t>
      </w:r>
      <w:r>
        <w:t>Kuģa</w:t>
      </w:r>
      <w:r>
        <w:rPr>
          <w:spacing w:val="-9"/>
        </w:rPr>
        <w:t xml:space="preserve"> </w:t>
      </w:r>
      <w:r>
        <w:t>sadursme,</w:t>
      </w:r>
      <w:r>
        <w:rPr>
          <w:spacing w:val="-6"/>
        </w:rPr>
        <w:t xml:space="preserve"> </w:t>
      </w:r>
      <w:r>
        <w:t>pasažieru</w:t>
      </w:r>
      <w:r>
        <w:rPr>
          <w:spacing w:val="-6"/>
        </w:rPr>
        <w:t xml:space="preserve"> </w:t>
      </w:r>
      <w:r>
        <w:t>kuģa</w:t>
      </w:r>
      <w:r>
        <w:rPr>
          <w:spacing w:val="-4"/>
        </w:rPr>
        <w:t xml:space="preserve"> </w:t>
      </w:r>
      <w:r>
        <w:rPr>
          <w:spacing w:val="-2"/>
        </w:rPr>
        <w:t>katastrofa</w:t>
      </w:r>
      <w:bookmarkEnd w:id="74"/>
    </w:p>
    <w:p w14:paraId="1A28F9EA" w14:textId="77777777" w:rsidR="00553707" w:rsidRDefault="00000000">
      <w:pPr>
        <w:pStyle w:val="ListParagraph"/>
        <w:numPr>
          <w:ilvl w:val="0"/>
          <w:numId w:val="11"/>
        </w:numPr>
        <w:tabs>
          <w:tab w:val="left" w:pos="14859"/>
        </w:tabs>
        <w:spacing w:before="159"/>
        <w:ind w:left="14859" w:hanging="420"/>
        <w:jc w:val="left"/>
        <w:rPr>
          <w:sz w:val="24"/>
        </w:rPr>
      </w:pPr>
      <w:r>
        <w:rPr>
          <w:spacing w:val="-2"/>
          <w:sz w:val="24"/>
        </w:rPr>
        <w:t>tabula</w:t>
      </w:r>
    </w:p>
    <w:tbl>
      <w:tblPr>
        <w:tblW w:w="0" w:type="auto"/>
        <w:tblInd w:w="743"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559"/>
        <w:gridCol w:w="4254"/>
        <w:gridCol w:w="1812"/>
        <w:gridCol w:w="2741"/>
        <w:gridCol w:w="2504"/>
        <w:gridCol w:w="2979"/>
      </w:tblGrid>
      <w:tr w:rsidR="00553707" w14:paraId="2F89AE78" w14:textId="77777777">
        <w:trPr>
          <w:trHeight w:val="482"/>
        </w:trPr>
        <w:tc>
          <w:tcPr>
            <w:tcW w:w="559" w:type="dxa"/>
            <w:shd w:val="clear" w:color="auto" w:fill="C0C0C0"/>
          </w:tcPr>
          <w:p w14:paraId="31083DE8" w14:textId="77777777" w:rsidR="00553707" w:rsidRDefault="00000000">
            <w:pPr>
              <w:pStyle w:val="TableParagraph"/>
              <w:spacing w:before="6" w:line="228" w:lineRule="exact"/>
              <w:ind w:left="117" w:right="100" w:firstLine="19"/>
              <w:rPr>
                <w:b/>
                <w:sz w:val="20"/>
              </w:rPr>
            </w:pPr>
            <w:r>
              <w:rPr>
                <w:b/>
                <w:spacing w:val="-4"/>
                <w:sz w:val="20"/>
              </w:rPr>
              <w:t>Nr. p.k.</w:t>
            </w:r>
          </w:p>
        </w:tc>
        <w:tc>
          <w:tcPr>
            <w:tcW w:w="4254" w:type="dxa"/>
            <w:tcBorders>
              <w:bottom w:val="single" w:sz="24" w:space="0" w:color="C0C0C0"/>
            </w:tcBorders>
            <w:shd w:val="clear" w:color="auto" w:fill="C0C0C0"/>
          </w:tcPr>
          <w:p w14:paraId="243BB417" w14:textId="77777777" w:rsidR="00553707" w:rsidRDefault="00000000">
            <w:pPr>
              <w:pStyle w:val="TableParagraph"/>
              <w:spacing w:before="144"/>
              <w:ind w:left="1171"/>
              <w:rPr>
                <w:b/>
                <w:sz w:val="20"/>
              </w:rPr>
            </w:pPr>
            <w:r>
              <w:rPr>
                <w:b/>
                <w:sz w:val="20"/>
              </w:rPr>
              <w:t>Pasākuma</w:t>
            </w:r>
            <w:r>
              <w:rPr>
                <w:b/>
                <w:spacing w:val="-6"/>
                <w:sz w:val="20"/>
              </w:rPr>
              <w:t xml:space="preserve"> </w:t>
            </w:r>
            <w:r>
              <w:rPr>
                <w:b/>
                <w:spacing w:val="-2"/>
                <w:sz w:val="20"/>
              </w:rPr>
              <w:t>nosaukums</w:t>
            </w:r>
          </w:p>
        </w:tc>
        <w:tc>
          <w:tcPr>
            <w:tcW w:w="1812" w:type="dxa"/>
            <w:tcBorders>
              <w:bottom w:val="single" w:sz="24" w:space="0" w:color="C0C0C0"/>
            </w:tcBorders>
            <w:shd w:val="clear" w:color="auto" w:fill="C0C0C0"/>
          </w:tcPr>
          <w:p w14:paraId="2178A2C9" w14:textId="77777777" w:rsidR="00553707" w:rsidRDefault="00000000">
            <w:pPr>
              <w:pStyle w:val="TableParagraph"/>
              <w:spacing w:before="144"/>
              <w:ind w:left="13" w:right="4"/>
              <w:jc w:val="center"/>
              <w:rPr>
                <w:b/>
                <w:sz w:val="20"/>
              </w:rPr>
            </w:pPr>
            <w:r>
              <w:rPr>
                <w:b/>
                <w:sz w:val="20"/>
              </w:rPr>
              <w:t>Izpildes</w:t>
            </w:r>
            <w:r>
              <w:rPr>
                <w:b/>
                <w:spacing w:val="-12"/>
                <w:sz w:val="20"/>
              </w:rPr>
              <w:t xml:space="preserve"> </w:t>
            </w:r>
            <w:r>
              <w:rPr>
                <w:b/>
                <w:spacing w:val="-2"/>
                <w:sz w:val="20"/>
              </w:rPr>
              <w:t>termiņš</w:t>
            </w:r>
          </w:p>
        </w:tc>
        <w:tc>
          <w:tcPr>
            <w:tcW w:w="2741" w:type="dxa"/>
            <w:tcBorders>
              <w:bottom w:val="single" w:sz="24" w:space="0" w:color="C0C0C0"/>
            </w:tcBorders>
            <w:shd w:val="clear" w:color="auto" w:fill="C0C0C0"/>
          </w:tcPr>
          <w:p w14:paraId="2C09B6FD" w14:textId="77777777" w:rsidR="00553707" w:rsidRDefault="00000000">
            <w:pPr>
              <w:pStyle w:val="TableParagraph"/>
              <w:spacing w:before="144"/>
              <w:ind w:left="93" w:right="82"/>
              <w:jc w:val="center"/>
              <w:rPr>
                <w:b/>
                <w:sz w:val="20"/>
              </w:rPr>
            </w:pPr>
            <w:r>
              <w:rPr>
                <w:b/>
                <w:sz w:val="20"/>
              </w:rPr>
              <w:t>Lēmuma</w:t>
            </w:r>
            <w:r>
              <w:rPr>
                <w:b/>
                <w:spacing w:val="-5"/>
                <w:sz w:val="20"/>
              </w:rPr>
              <w:t xml:space="preserve"> </w:t>
            </w:r>
            <w:r>
              <w:rPr>
                <w:b/>
                <w:spacing w:val="-2"/>
                <w:sz w:val="20"/>
              </w:rPr>
              <w:t>pieņēmējs</w:t>
            </w:r>
          </w:p>
        </w:tc>
        <w:tc>
          <w:tcPr>
            <w:tcW w:w="2504" w:type="dxa"/>
            <w:tcBorders>
              <w:bottom w:val="single" w:sz="24" w:space="0" w:color="C0C0C0"/>
            </w:tcBorders>
            <w:shd w:val="clear" w:color="auto" w:fill="C0C0C0"/>
          </w:tcPr>
          <w:p w14:paraId="0BBDC3B5" w14:textId="77777777" w:rsidR="00553707" w:rsidRDefault="00000000">
            <w:pPr>
              <w:pStyle w:val="TableParagraph"/>
              <w:spacing w:before="6" w:line="228" w:lineRule="exact"/>
              <w:ind w:left="823" w:hanging="423"/>
              <w:rPr>
                <w:b/>
                <w:sz w:val="20"/>
              </w:rPr>
            </w:pPr>
            <w:r>
              <w:rPr>
                <w:b/>
                <w:sz w:val="20"/>
              </w:rPr>
              <w:t>Par</w:t>
            </w:r>
            <w:r>
              <w:rPr>
                <w:b/>
                <w:spacing w:val="-13"/>
                <w:sz w:val="20"/>
              </w:rPr>
              <w:t xml:space="preserve"> </w:t>
            </w:r>
            <w:r>
              <w:rPr>
                <w:b/>
                <w:sz w:val="20"/>
              </w:rPr>
              <w:t>izpildi</w:t>
            </w:r>
            <w:r>
              <w:rPr>
                <w:b/>
                <w:spacing w:val="-12"/>
                <w:sz w:val="20"/>
              </w:rPr>
              <w:t xml:space="preserve"> </w:t>
            </w:r>
            <w:r>
              <w:rPr>
                <w:b/>
                <w:sz w:val="20"/>
              </w:rPr>
              <w:t xml:space="preserve">atbildīgā </w:t>
            </w:r>
            <w:r>
              <w:rPr>
                <w:b/>
                <w:spacing w:val="-2"/>
                <w:sz w:val="20"/>
              </w:rPr>
              <w:t>institūcija</w:t>
            </w:r>
          </w:p>
        </w:tc>
        <w:tc>
          <w:tcPr>
            <w:tcW w:w="2979" w:type="dxa"/>
            <w:tcBorders>
              <w:bottom w:val="single" w:sz="24" w:space="0" w:color="C0C0C0"/>
            </w:tcBorders>
            <w:shd w:val="clear" w:color="auto" w:fill="C0C0C0"/>
          </w:tcPr>
          <w:p w14:paraId="0A09A849" w14:textId="77777777" w:rsidR="00553707" w:rsidRDefault="00000000">
            <w:pPr>
              <w:pStyle w:val="TableParagraph"/>
              <w:spacing w:before="144"/>
              <w:ind w:left="309" w:right="299"/>
              <w:jc w:val="center"/>
              <w:rPr>
                <w:b/>
                <w:sz w:val="20"/>
              </w:rPr>
            </w:pPr>
            <w:r>
              <w:rPr>
                <w:b/>
                <w:spacing w:val="-2"/>
                <w:sz w:val="20"/>
              </w:rPr>
              <w:t>Izpildītāji</w:t>
            </w:r>
          </w:p>
        </w:tc>
      </w:tr>
      <w:tr w:rsidR="00553707" w14:paraId="523C817B" w14:textId="77777777">
        <w:trPr>
          <w:trHeight w:val="328"/>
        </w:trPr>
        <w:tc>
          <w:tcPr>
            <w:tcW w:w="14849" w:type="dxa"/>
            <w:gridSpan w:val="6"/>
            <w:tcBorders>
              <w:top w:val="single" w:sz="24" w:space="0" w:color="C0C0C0"/>
            </w:tcBorders>
            <w:shd w:val="clear" w:color="auto" w:fill="FFE499"/>
          </w:tcPr>
          <w:p w14:paraId="4FF7030A" w14:textId="77777777" w:rsidR="00553707" w:rsidRDefault="00000000">
            <w:pPr>
              <w:pStyle w:val="TableParagraph"/>
              <w:spacing w:before="23"/>
              <w:ind w:left="13"/>
              <w:jc w:val="center"/>
              <w:rPr>
                <w:b/>
                <w:i/>
                <w:sz w:val="24"/>
              </w:rPr>
            </w:pPr>
            <w:r>
              <w:rPr>
                <w:b/>
                <w:i/>
                <w:sz w:val="24"/>
              </w:rPr>
              <w:t>Preventīvie</w:t>
            </w:r>
            <w:r>
              <w:rPr>
                <w:b/>
                <w:i/>
                <w:spacing w:val="-5"/>
                <w:sz w:val="24"/>
              </w:rPr>
              <w:t xml:space="preserve"> </w:t>
            </w:r>
            <w:r>
              <w:rPr>
                <w:b/>
                <w:i/>
                <w:sz w:val="24"/>
              </w:rPr>
              <w:t>un</w:t>
            </w:r>
            <w:r>
              <w:rPr>
                <w:b/>
                <w:i/>
                <w:spacing w:val="-3"/>
                <w:sz w:val="24"/>
              </w:rPr>
              <w:t xml:space="preserve"> </w:t>
            </w:r>
            <w:r>
              <w:rPr>
                <w:b/>
                <w:i/>
                <w:sz w:val="24"/>
              </w:rPr>
              <w:t>gatavības</w:t>
            </w:r>
            <w:r>
              <w:rPr>
                <w:b/>
                <w:i/>
                <w:spacing w:val="-5"/>
                <w:sz w:val="24"/>
              </w:rPr>
              <w:t xml:space="preserve"> </w:t>
            </w:r>
            <w:r>
              <w:rPr>
                <w:b/>
                <w:i/>
                <w:spacing w:val="-2"/>
                <w:sz w:val="24"/>
              </w:rPr>
              <w:t>pasākumi</w:t>
            </w:r>
          </w:p>
        </w:tc>
      </w:tr>
      <w:tr w:rsidR="00553707" w14:paraId="04CBC98D" w14:textId="77777777">
        <w:trPr>
          <w:trHeight w:val="2544"/>
        </w:trPr>
        <w:tc>
          <w:tcPr>
            <w:tcW w:w="559" w:type="dxa"/>
          </w:tcPr>
          <w:p w14:paraId="76402645" w14:textId="77777777" w:rsidR="00553707" w:rsidRDefault="00000000">
            <w:pPr>
              <w:pStyle w:val="TableParagraph"/>
              <w:spacing w:before="30"/>
              <w:ind w:left="14"/>
              <w:jc w:val="center"/>
              <w:rPr>
                <w:sz w:val="24"/>
              </w:rPr>
            </w:pPr>
            <w:r>
              <w:rPr>
                <w:spacing w:val="-5"/>
                <w:sz w:val="24"/>
              </w:rPr>
              <w:t>1.</w:t>
            </w:r>
          </w:p>
        </w:tc>
        <w:tc>
          <w:tcPr>
            <w:tcW w:w="4254" w:type="dxa"/>
          </w:tcPr>
          <w:p w14:paraId="16091610" w14:textId="77777777" w:rsidR="00553707" w:rsidRDefault="00000000">
            <w:pPr>
              <w:pStyle w:val="TableParagraph"/>
              <w:spacing w:before="30"/>
              <w:ind w:left="75" w:right="64"/>
              <w:jc w:val="center"/>
              <w:rPr>
                <w:sz w:val="24"/>
              </w:rPr>
            </w:pPr>
            <w:proofErr w:type="spellStart"/>
            <w:r>
              <w:rPr>
                <w:sz w:val="24"/>
              </w:rPr>
              <w:t>Prevencijas</w:t>
            </w:r>
            <w:proofErr w:type="spellEnd"/>
            <w:r>
              <w:rPr>
                <w:spacing w:val="-13"/>
                <w:sz w:val="24"/>
              </w:rPr>
              <w:t xml:space="preserve"> </w:t>
            </w:r>
            <w:r>
              <w:rPr>
                <w:sz w:val="24"/>
              </w:rPr>
              <w:t>un</w:t>
            </w:r>
            <w:r>
              <w:rPr>
                <w:spacing w:val="-13"/>
                <w:sz w:val="24"/>
              </w:rPr>
              <w:t xml:space="preserve"> </w:t>
            </w:r>
            <w:r>
              <w:rPr>
                <w:sz w:val="24"/>
              </w:rPr>
              <w:t>sabiedrības</w:t>
            </w:r>
            <w:r>
              <w:rPr>
                <w:spacing w:val="-14"/>
                <w:sz w:val="24"/>
              </w:rPr>
              <w:t xml:space="preserve"> </w:t>
            </w:r>
            <w:r>
              <w:rPr>
                <w:sz w:val="24"/>
              </w:rPr>
              <w:t>informēšanas pasākumi par negadījumiem jūrā un piesārņojumu piekrastē, to sekām, sagatavotību un sagaidāmo rīcību, tai skaitā sadarbības veidošana ar oficiālo izdevumu "</w:t>
            </w:r>
            <w:hyperlink r:id="rId168">
              <w:r>
                <w:rPr>
                  <w:sz w:val="24"/>
                </w:rPr>
                <w:t>Latvijas Vēstnesis</w:t>
              </w:r>
            </w:hyperlink>
            <w:r>
              <w:rPr>
                <w:sz w:val="24"/>
              </w:rPr>
              <w:t>", oficiālo izdevēju un tā nodrošināto oficiālās informācijas kanālu - portālu "Cilvēks.</w:t>
            </w:r>
          </w:p>
          <w:p w14:paraId="75A013FD" w14:textId="77777777" w:rsidR="00553707" w:rsidRDefault="00000000">
            <w:pPr>
              <w:pStyle w:val="TableParagraph"/>
              <w:spacing w:before="1"/>
              <w:ind w:left="75" w:right="64"/>
              <w:jc w:val="center"/>
              <w:rPr>
                <w:sz w:val="24"/>
              </w:rPr>
            </w:pPr>
            <w:r>
              <w:rPr>
                <w:sz w:val="24"/>
              </w:rPr>
              <w:t>Valsts.</w:t>
            </w:r>
            <w:r>
              <w:rPr>
                <w:spacing w:val="-1"/>
                <w:sz w:val="24"/>
              </w:rPr>
              <w:t xml:space="preserve"> </w:t>
            </w:r>
            <w:r>
              <w:rPr>
                <w:sz w:val="24"/>
              </w:rPr>
              <w:t>Likums."</w:t>
            </w:r>
            <w:r>
              <w:rPr>
                <w:spacing w:val="-1"/>
                <w:sz w:val="24"/>
              </w:rPr>
              <w:t xml:space="preserve"> </w:t>
            </w:r>
            <w:r>
              <w:rPr>
                <w:spacing w:val="-2"/>
                <w:sz w:val="24"/>
              </w:rPr>
              <w:t>(www.lvportals.lv)</w:t>
            </w:r>
          </w:p>
        </w:tc>
        <w:tc>
          <w:tcPr>
            <w:tcW w:w="1812" w:type="dxa"/>
          </w:tcPr>
          <w:p w14:paraId="192BC93F" w14:textId="77777777" w:rsidR="00553707" w:rsidRDefault="00000000">
            <w:pPr>
              <w:pStyle w:val="TableParagraph"/>
              <w:spacing w:before="30"/>
              <w:ind w:left="13" w:right="2"/>
              <w:jc w:val="center"/>
              <w:rPr>
                <w:sz w:val="24"/>
              </w:rPr>
            </w:pPr>
            <w:r>
              <w:rPr>
                <w:spacing w:val="-2"/>
                <w:sz w:val="24"/>
              </w:rPr>
              <w:t>2020.-2027.gads</w:t>
            </w:r>
          </w:p>
        </w:tc>
        <w:tc>
          <w:tcPr>
            <w:tcW w:w="2741" w:type="dxa"/>
          </w:tcPr>
          <w:p w14:paraId="3FD444F0" w14:textId="77777777" w:rsidR="00553707" w:rsidRDefault="00000000">
            <w:pPr>
              <w:pStyle w:val="TableParagraph"/>
              <w:spacing w:before="30"/>
              <w:ind w:left="923" w:right="907" w:hanging="2"/>
              <w:jc w:val="center"/>
              <w:rPr>
                <w:sz w:val="24"/>
              </w:rPr>
            </w:pPr>
            <w:proofErr w:type="spellStart"/>
            <w:r>
              <w:rPr>
                <w:spacing w:val="-4"/>
                <w:sz w:val="24"/>
              </w:rPr>
              <w:t>AiM</w:t>
            </w:r>
            <w:proofErr w:type="spellEnd"/>
            <w:r>
              <w:rPr>
                <w:spacing w:val="-4"/>
                <w:sz w:val="24"/>
              </w:rPr>
              <w:t xml:space="preserve"> </w:t>
            </w:r>
            <w:r>
              <w:rPr>
                <w:spacing w:val="-2"/>
                <w:sz w:val="24"/>
              </w:rPr>
              <w:t xml:space="preserve">VARAM </w:t>
            </w:r>
            <w:r>
              <w:rPr>
                <w:spacing w:val="-4"/>
                <w:sz w:val="24"/>
              </w:rPr>
              <w:t>IEM</w:t>
            </w:r>
          </w:p>
          <w:p w14:paraId="4D6576DD" w14:textId="77777777" w:rsidR="00553707" w:rsidRDefault="00000000">
            <w:pPr>
              <w:pStyle w:val="TableParagraph"/>
              <w:ind w:left="93" w:right="82"/>
              <w:jc w:val="center"/>
              <w:rPr>
                <w:sz w:val="24"/>
              </w:rPr>
            </w:pPr>
            <w:r>
              <w:rPr>
                <w:spacing w:val="-5"/>
                <w:sz w:val="24"/>
              </w:rPr>
              <w:t>VM</w:t>
            </w:r>
          </w:p>
        </w:tc>
        <w:tc>
          <w:tcPr>
            <w:tcW w:w="2504" w:type="dxa"/>
          </w:tcPr>
          <w:p w14:paraId="488DE7A8" w14:textId="77777777" w:rsidR="00553707" w:rsidRDefault="00000000">
            <w:pPr>
              <w:pStyle w:val="TableParagraph"/>
              <w:spacing w:before="47"/>
              <w:ind w:left="72" w:right="61"/>
              <w:jc w:val="center"/>
              <w:rPr>
                <w:sz w:val="24"/>
              </w:rPr>
            </w:pPr>
            <w:r>
              <w:rPr>
                <w:sz w:val="24"/>
              </w:rPr>
              <w:t xml:space="preserve">NBS JS </w:t>
            </w:r>
            <w:r>
              <w:rPr>
                <w:spacing w:val="-5"/>
                <w:sz w:val="24"/>
              </w:rPr>
              <w:t>KAD</w:t>
            </w:r>
          </w:p>
          <w:p w14:paraId="06FCFD0A" w14:textId="77777777" w:rsidR="00553707" w:rsidRDefault="00000000">
            <w:pPr>
              <w:pStyle w:val="TableParagraph"/>
              <w:spacing w:before="17" w:line="254" w:lineRule="auto"/>
              <w:ind w:left="72" w:right="59"/>
              <w:jc w:val="center"/>
              <w:rPr>
                <w:sz w:val="24"/>
              </w:rPr>
            </w:pPr>
            <w:r>
              <w:rPr>
                <w:sz w:val="24"/>
              </w:rPr>
              <w:t>VVD</w:t>
            </w:r>
            <w:r>
              <w:rPr>
                <w:spacing w:val="-15"/>
                <w:sz w:val="24"/>
              </w:rPr>
              <w:t xml:space="preserve"> </w:t>
            </w:r>
            <w:r>
              <w:rPr>
                <w:sz w:val="24"/>
              </w:rPr>
              <w:t>Lielrīgas</w:t>
            </w:r>
            <w:r>
              <w:rPr>
                <w:spacing w:val="-15"/>
                <w:sz w:val="24"/>
              </w:rPr>
              <w:t xml:space="preserve"> </w:t>
            </w:r>
            <w:r>
              <w:rPr>
                <w:sz w:val="24"/>
              </w:rPr>
              <w:t xml:space="preserve">RVP </w:t>
            </w:r>
            <w:r>
              <w:rPr>
                <w:spacing w:val="-4"/>
                <w:sz w:val="24"/>
              </w:rPr>
              <w:t>DAP</w:t>
            </w:r>
          </w:p>
          <w:p w14:paraId="3284166A" w14:textId="77777777" w:rsidR="00553707" w:rsidRDefault="00000000">
            <w:pPr>
              <w:pStyle w:val="TableParagraph"/>
              <w:spacing w:line="260" w:lineRule="exact"/>
              <w:ind w:left="73" w:right="59"/>
              <w:jc w:val="center"/>
              <w:rPr>
                <w:sz w:val="24"/>
              </w:rPr>
            </w:pPr>
            <w:r>
              <w:rPr>
                <w:sz w:val="24"/>
              </w:rPr>
              <w:t>VUGD</w:t>
            </w:r>
            <w:r>
              <w:rPr>
                <w:spacing w:val="-2"/>
                <w:sz w:val="24"/>
              </w:rPr>
              <w:t xml:space="preserve"> </w:t>
            </w:r>
            <w:r>
              <w:rPr>
                <w:sz w:val="24"/>
              </w:rPr>
              <w:t>RRP</w:t>
            </w:r>
            <w:r>
              <w:rPr>
                <w:spacing w:val="1"/>
                <w:sz w:val="24"/>
              </w:rPr>
              <w:t xml:space="preserve"> </w:t>
            </w:r>
            <w:r>
              <w:rPr>
                <w:spacing w:val="-2"/>
                <w:sz w:val="24"/>
              </w:rPr>
              <w:t>Olaines</w:t>
            </w:r>
          </w:p>
          <w:p w14:paraId="105CB9AD" w14:textId="77777777" w:rsidR="00553707" w:rsidRDefault="00000000">
            <w:pPr>
              <w:pStyle w:val="TableParagraph"/>
              <w:ind w:left="959" w:right="945"/>
              <w:jc w:val="center"/>
              <w:rPr>
                <w:sz w:val="24"/>
              </w:rPr>
            </w:pPr>
            <w:r>
              <w:rPr>
                <w:spacing w:val="-4"/>
                <w:sz w:val="24"/>
              </w:rPr>
              <w:t xml:space="preserve">daļa </w:t>
            </w:r>
            <w:r>
              <w:rPr>
                <w:spacing w:val="-6"/>
                <w:sz w:val="24"/>
              </w:rPr>
              <w:t>VI</w:t>
            </w:r>
          </w:p>
        </w:tc>
        <w:tc>
          <w:tcPr>
            <w:tcW w:w="2979" w:type="dxa"/>
          </w:tcPr>
          <w:p w14:paraId="504BDB2B" w14:textId="77777777" w:rsidR="00553707" w:rsidRDefault="00000000">
            <w:pPr>
              <w:pStyle w:val="TableParagraph"/>
              <w:spacing w:before="47"/>
              <w:ind w:left="309" w:right="298"/>
              <w:jc w:val="center"/>
              <w:rPr>
                <w:sz w:val="24"/>
              </w:rPr>
            </w:pPr>
            <w:r>
              <w:rPr>
                <w:sz w:val="24"/>
              </w:rPr>
              <w:t xml:space="preserve">NBS JS </w:t>
            </w:r>
            <w:r>
              <w:rPr>
                <w:spacing w:val="-5"/>
                <w:sz w:val="24"/>
              </w:rPr>
              <w:t>KAD</w:t>
            </w:r>
          </w:p>
          <w:p w14:paraId="0923D8BE" w14:textId="77777777" w:rsidR="00553707" w:rsidRDefault="00000000">
            <w:pPr>
              <w:pStyle w:val="TableParagraph"/>
              <w:spacing w:before="17" w:line="254" w:lineRule="auto"/>
              <w:ind w:left="309" w:right="296"/>
              <w:jc w:val="center"/>
              <w:rPr>
                <w:sz w:val="24"/>
              </w:rPr>
            </w:pPr>
            <w:r>
              <w:rPr>
                <w:sz w:val="24"/>
              </w:rPr>
              <w:t>VVD</w:t>
            </w:r>
            <w:r>
              <w:rPr>
                <w:spacing w:val="-15"/>
                <w:sz w:val="24"/>
              </w:rPr>
              <w:t xml:space="preserve"> </w:t>
            </w:r>
            <w:r>
              <w:rPr>
                <w:sz w:val="24"/>
              </w:rPr>
              <w:t>Lielrīgas</w:t>
            </w:r>
            <w:r>
              <w:rPr>
                <w:spacing w:val="-15"/>
                <w:sz w:val="24"/>
              </w:rPr>
              <w:t xml:space="preserve"> </w:t>
            </w:r>
            <w:r>
              <w:rPr>
                <w:sz w:val="24"/>
              </w:rPr>
              <w:t xml:space="preserve">RVP </w:t>
            </w:r>
            <w:r>
              <w:rPr>
                <w:spacing w:val="-4"/>
                <w:sz w:val="24"/>
              </w:rPr>
              <w:t>DAP</w:t>
            </w:r>
          </w:p>
          <w:p w14:paraId="3F3E9584" w14:textId="77777777" w:rsidR="00553707" w:rsidRDefault="00000000">
            <w:pPr>
              <w:pStyle w:val="TableParagraph"/>
              <w:spacing w:line="260" w:lineRule="exact"/>
              <w:ind w:left="78" w:right="64"/>
              <w:jc w:val="center"/>
              <w:rPr>
                <w:sz w:val="24"/>
              </w:rPr>
            </w:pPr>
            <w:r>
              <w:rPr>
                <w:sz w:val="24"/>
              </w:rPr>
              <w:t>VUGD</w:t>
            </w:r>
            <w:r>
              <w:rPr>
                <w:spacing w:val="-4"/>
                <w:sz w:val="24"/>
              </w:rPr>
              <w:t xml:space="preserve"> </w:t>
            </w:r>
            <w:r>
              <w:rPr>
                <w:sz w:val="24"/>
              </w:rPr>
              <w:t>RRP Olaines</w:t>
            </w:r>
            <w:r>
              <w:rPr>
                <w:spacing w:val="-1"/>
                <w:sz w:val="24"/>
              </w:rPr>
              <w:t xml:space="preserve"> </w:t>
            </w:r>
            <w:r>
              <w:rPr>
                <w:spacing w:val="-4"/>
                <w:sz w:val="24"/>
              </w:rPr>
              <w:t>daļa</w:t>
            </w:r>
          </w:p>
          <w:p w14:paraId="5EFAAE09" w14:textId="77777777" w:rsidR="00553707" w:rsidRDefault="00000000">
            <w:pPr>
              <w:pStyle w:val="TableParagraph"/>
              <w:spacing w:before="17"/>
              <w:ind w:left="310" w:right="296"/>
              <w:jc w:val="center"/>
              <w:rPr>
                <w:sz w:val="24"/>
              </w:rPr>
            </w:pPr>
            <w:r>
              <w:rPr>
                <w:spacing w:val="-5"/>
                <w:sz w:val="24"/>
              </w:rPr>
              <w:t>VI</w:t>
            </w:r>
          </w:p>
          <w:p w14:paraId="51F37B3E" w14:textId="77777777" w:rsidR="00553707" w:rsidRDefault="00000000">
            <w:pPr>
              <w:pStyle w:val="TableParagraph"/>
              <w:ind w:left="198" w:right="182" w:hanging="3"/>
              <w:jc w:val="center"/>
              <w:rPr>
                <w:sz w:val="24"/>
              </w:rPr>
            </w:pPr>
            <w:r>
              <w:rPr>
                <w:sz w:val="24"/>
              </w:rPr>
              <w:t>Olaines</w:t>
            </w:r>
            <w:r>
              <w:rPr>
                <w:spacing w:val="-13"/>
                <w:sz w:val="24"/>
              </w:rPr>
              <w:t xml:space="preserve"> </w:t>
            </w:r>
            <w:r>
              <w:rPr>
                <w:sz w:val="24"/>
              </w:rPr>
              <w:t>novada</w:t>
            </w:r>
            <w:r>
              <w:rPr>
                <w:spacing w:val="-13"/>
                <w:sz w:val="24"/>
              </w:rPr>
              <w:t xml:space="preserve"> </w:t>
            </w:r>
            <w:r>
              <w:rPr>
                <w:sz w:val="24"/>
              </w:rPr>
              <w:t>pašvaldība Oficiālais</w:t>
            </w:r>
            <w:r>
              <w:rPr>
                <w:spacing w:val="-13"/>
                <w:sz w:val="24"/>
              </w:rPr>
              <w:t xml:space="preserve"> </w:t>
            </w:r>
            <w:r>
              <w:rPr>
                <w:sz w:val="24"/>
              </w:rPr>
              <w:t>izdevējs</w:t>
            </w:r>
            <w:r>
              <w:rPr>
                <w:spacing w:val="-12"/>
                <w:sz w:val="24"/>
              </w:rPr>
              <w:t xml:space="preserve"> </w:t>
            </w:r>
            <w:r>
              <w:rPr>
                <w:sz w:val="24"/>
              </w:rPr>
              <w:t>–</w:t>
            </w:r>
            <w:r>
              <w:rPr>
                <w:spacing w:val="-12"/>
                <w:sz w:val="24"/>
              </w:rPr>
              <w:t xml:space="preserve"> </w:t>
            </w:r>
            <w:r>
              <w:rPr>
                <w:sz w:val="24"/>
              </w:rPr>
              <w:t>VSIA "Latvijas Vēstnesis"</w:t>
            </w:r>
          </w:p>
        </w:tc>
      </w:tr>
      <w:tr w:rsidR="00553707" w14:paraId="5C195D23" w14:textId="77777777">
        <w:trPr>
          <w:trHeight w:val="1163"/>
        </w:trPr>
        <w:tc>
          <w:tcPr>
            <w:tcW w:w="559" w:type="dxa"/>
          </w:tcPr>
          <w:p w14:paraId="18FFD967" w14:textId="77777777" w:rsidR="00553707" w:rsidRDefault="00000000">
            <w:pPr>
              <w:pStyle w:val="TableParagraph"/>
              <w:spacing w:before="30"/>
              <w:ind w:left="14"/>
              <w:jc w:val="center"/>
              <w:rPr>
                <w:sz w:val="24"/>
              </w:rPr>
            </w:pPr>
            <w:r>
              <w:rPr>
                <w:spacing w:val="-5"/>
                <w:sz w:val="24"/>
              </w:rPr>
              <w:t>2.</w:t>
            </w:r>
          </w:p>
        </w:tc>
        <w:tc>
          <w:tcPr>
            <w:tcW w:w="4254" w:type="dxa"/>
          </w:tcPr>
          <w:p w14:paraId="2A43FA38" w14:textId="77777777" w:rsidR="00553707" w:rsidRDefault="00000000">
            <w:pPr>
              <w:pStyle w:val="TableParagraph"/>
              <w:spacing w:before="30"/>
              <w:ind w:left="218" w:hanging="27"/>
              <w:rPr>
                <w:sz w:val="24"/>
              </w:rPr>
            </w:pPr>
            <w:r>
              <w:rPr>
                <w:sz w:val="24"/>
              </w:rPr>
              <w:t>Valsts</w:t>
            </w:r>
            <w:r>
              <w:rPr>
                <w:spacing w:val="-14"/>
                <w:sz w:val="24"/>
              </w:rPr>
              <w:t xml:space="preserve"> </w:t>
            </w:r>
            <w:r>
              <w:rPr>
                <w:sz w:val="24"/>
              </w:rPr>
              <w:t>materiālo</w:t>
            </w:r>
            <w:r>
              <w:rPr>
                <w:spacing w:val="-13"/>
                <w:sz w:val="24"/>
              </w:rPr>
              <w:t xml:space="preserve"> </w:t>
            </w:r>
            <w:r>
              <w:rPr>
                <w:sz w:val="24"/>
              </w:rPr>
              <w:t>rezervju</w:t>
            </w:r>
            <w:r>
              <w:rPr>
                <w:spacing w:val="-13"/>
                <w:sz w:val="24"/>
              </w:rPr>
              <w:t xml:space="preserve"> </w:t>
            </w:r>
            <w:r>
              <w:rPr>
                <w:sz w:val="24"/>
              </w:rPr>
              <w:t>pilnveidošana, uzglabāšana,</w:t>
            </w:r>
            <w:r>
              <w:rPr>
                <w:spacing w:val="-2"/>
                <w:sz w:val="24"/>
              </w:rPr>
              <w:t xml:space="preserve"> </w:t>
            </w:r>
            <w:r>
              <w:rPr>
                <w:sz w:val="24"/>
              </w:rPr>
              <w:t>uzturēšana</w:t>
            </w:r>
            <w:r>
              <w:rPr>
                <w:spacing w:val="-1"/>
                <w:sz w:val="24"/>
              </w:rPr>
              <w:t xml:space="preserve"> </w:t>
            </w:r>
            <w:r>
              <w:rPr>
                <w:sz w:val="24"/>
              </w:rPr>
              <w:t>un</w:t>
            </w:r>
            <w:r>
              <w:rPr>
                <w:spacing w:val="-1"/>
                <w:sz w:val="24"/>
              </w:rPr>
              <w:t xml:space="preserve"> </w:t>
            </w:r>
            <w:r>
              <w:rPr>
                <w:spacing w:val="-2"/>
                <w:sz w:val="24"/>
              </w:rPr>
              <w:t>atjaunošana</w:t>
            </w:r>
          </w:p>
        </w:tc>
        <w:tc>
          <w:tcPr>
            <w:tcW w:w="1812" w:type="dxa"/>
          </w:tcPr>
          <w:p w14:paraId="0CE2F9DC" w14:textId="77777777" w:rsidR="00553707" w:rsidRDefault="00000000">
            <w:pPr>
              <w:pStyle w:val="TableParagraph"/>
              <w:spacing w:before="30"/>
              <w:ind w:left="13" w:right="2"/>
              <w:jc w:val="center"/>
              <w:rPr>
                <w:sz w:val="24"/>
              </w:rPr>
            </w:pPr>
            <w:r>
              <w:rPr>
                <w:spacing w:val="-2"/>
                <w:sz w:val="24"/>
              </w:rPr>
              <w:t>2020.-2027.gads</w:t>
            </w:r>
          </w:p>
        </w:tc>
        <w:tc>
          <w:tcPr>
            <w:tcW w:w="2741" w:type="dxa"/>
          </w:tcPr>
          <w:p w14:paraId="7A981348" w14:textId="77777777" w:rsidR="00553707" w:rsidRDefault="00553707">
            <w:pPr>
              <w:pStyle w:val="TableParagraph"/>
              <w:spacing w:before="30"/>
              <w:rPr>
                <w:sz w:val="24"/>
              </w:rPr>
            </w:pPr>
          </w:p>
          <w:p w14:paraId="3728B15C" w14:textId="77777777" w:rsidR="00553707" w:rsidRDefault="00000000">
            <w:pPr>
              <w:pStyle w:val="TableParagraph"/>
              <w:ind w:left="93" w:right="80"/>
              <w:jc w:val="center"/>
              <w:rPr>
                <w:sz w:val="24"/>
              </w:rPr>
            </w:pPr>
            <w:r>
              <w:rPr>
                <w:spacing w:val="-2"/>
                <w:sz w:val="24"/>
              </w:rPr>
              <w:t>Ministrijas</w:t>
            </w:r>
          </w:p>
        </w:tc>
        <w:tc>
          <w:tcPr>
            <w:tcW w:w="2504" w:type="dxa"/>
          </w:tcPr>
          <w:p w14:paraId="2F28E82C" w14:textId="77777777" w:rsidR="00553707" w:rsidRDefault="00000000">
            <w:pPr>
              <w:pStyle w:val="TableParagraph"/>
              <w:spacing w:before="30"/>
              <w:ind w:left="75" w:right="59"/>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4F5F99FA" w14:textId="77777777" w:rsidR="00553707" w:rsidRDefault="00000000">
            <w:pPr>
              <w:pStyle w:val="TableParagraph"/>
              <w:ind w:left="73" w:right="59"/>
              <w:jc w:val="center"/>
              <w:rPr>
                <w:sz w:val="24"/>
              </w:rPr>
            </w:pPr>
            <w:r>
              <w:rPr>
                <w:spacing w:val="-5"/>
                <w:sz w:val="24"/>
              </w:rPr>
              <w:t>CAK</w:t>
            </w:r>
          </w:p>
          <w:p w14:paraId="21A2FC4A" w14:textId="77777777" w:rsidR="00553707" w:rsidRDefault="00000000">
            <w:pPr>
              <w:pStyle w:val="TableParagraph"/>
              <w:ind w:left="72" w:right="62"/>
              <w:jc w:val="center"/>
              <w:rPr>
                <w:sz w:val="24"/>
              </w:rPr>
            </w:pPr>
            <w:r>
              <w:rPr>
                <w:spacing w:val="-2"/>
                <w:sz w:val="24"/>
              </w:rPr>
              <w:t>Komersanti</w:t>
            </w:r>
          </w:p>
        </w:tc>
        <w:tc>
          <w:tcPr>
            <w:tcW w:w="2979" w:type="dxa"/>
          </w:tcPr>
          <w:p w14:paraId="04B56F04" w14:textId="77777777" w:rsidR="00553707" w:rsidRDefault="00000000">
            <w:pPr>
              <w:pStyle w:val="TableParagraph"/>
              <w:spacing w:before="30"/>
              <w:ind w:left="311" w:right="296"/>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3F708E8C" w14:textId="77777777" w:rsidR="00553707" w:rsidRDefault="00000000">
            <w:pPr>
              <w:pStyle w:val="TableParagraph"/>
              <w:ind w:left="309" w:right="296"/>
              <w:jc w:val="center"/>
              <w:rPr>
                <w:sz w:val="24"/>
              </w:rPr>
            </w:pPr>
            <w:r>
              <w:rPr>
                <w:spacing w:val="-2"/>
                <w:sz w:val="24"/>
              </w:rPr>
              <w:t>Izpilddirektors Komersanti</w:t>
            </w:r>
          </w:p>
        </w:tc>
      </w:tr>
      <w:tr w:rsidR="00553707" w14:paraId="5E330DFF" w14:textId="77777777">
        <w:trPr>
          <w:trHeight w:val="889"/>
        </w:trPr>
        <w:tc>
          <w:tcPr>
            <w:tcW w:w="559" w:type="dxa"/>
          </w:tcPr>
          <w:p w14:paraId="5416DE1B" w14:textId="77777777" w:rsidR="00553707" w:rsidRDefault="00000000">
            <w:pPr>
              <w:pStyle w:val="TableParagraph"/>
              <w:spacing w:before="30"/>
              <w:ind w:left="14"/>
              <w:jc w:val="center"/>
              <w:rPr>
                <w:sz w:val="24"/>
              </w:rPr>
            </w:pPr>
            <w:r>
              <w:rPr>
                <w:spacing w:val="-5"/>
                <w:sz w:val="24"/>
              </w:rPr>
              <w:t>3.</w:t>
            </w:r>
          </w:p>
        </w:tc>
        <w:tc>
          <w:tcPr>
            <w:tcW w:w="4254" w:type="dxa"/>
          </w:tcPr>
          <w:p w14:paraId="0C539C36" w14:textId="77777777" w:rsidR="00553707" w:rsidRDefault="00000000">
            <w:pPr>
              <w:pStyle w:val="TableParagraph"/>
              <w:spacing w:before="30"/>
              <w:ind w:left="14"/>
              <w:jc w:val="center"/>
              <w:rPr>
                <w:sz w:val="24"/>
              </w:rPr>
            </w:pPr>
            <w:r>
              <w:rPr>
                <w:sz w:val="24"/>
              </w:rPr>
              <w:t>Pašvaldību sadarbības teritoriju civilās aizsardzības</w:t>
            </w:r>
            <w:r>
              <w:rPr>
                <w:spacing w:val="-14"/>
                <w:sz w:val="24"/>
              </w:rPr>
              <w:t xml:space="preserve"> </w:t>
            </w:r>
            <w:r>
              <w:rPr>
                <w:sz w:val="24"/>
              </w:rPr>
              <w:t>komisiju</w:t>
            </w:r>
            <w:r>
              <w:rPr>
                <w:spacing w:val="-13"/>
                <w:sz w:val="24"/>
              </w:rPr>
              <w:t xml:space="preserve"> </w:t>
            </w:r>
            <w:r>
              <w:rPr>
                <w:sz w:val="24"/>
              </w:rPr>
              <w:t>apmācības</w:t>
            </w:r>
            <w:r>
              <w:rPr>
                <w:spacing w:val="-14"/>
                <w:sz w:val="24"/>
              </w:rPr>
              <w:t xml:space="preserve"> </w:t>
            </w:r>
            <w:r>
              <w:rPr>
                <w:sz w:val="24"/>
              </w:rPr>
              <w:t>plānošana un organizēšana</w:t>
            </w:r>
          </w:p>
        </w:tc>
        <w:tc>
          <w:tcPr>
            <w:tcW w:w="1812" w:type="dxa"/>
          </w:tcPr>
          <w:p w14:paraId="7E9C7464" w14:textId="77777777" w:rsidR="00553707" w:rsidRDefault="00000000">
            <w:pPr>
              <w:pStyle w:val="TableParagraph"/>
              <w:spacing w:before="30"/>
              <w:ind w:left="119" w:firstLine="612"/>
              <w:rPr>
                <w:sz w:val="24"/>
              </w:rPr>
            </w:pPr>
            <w:r>
              <w:rPr>
                <w:spacing w:val="-4"/>
                <w:sz w:val="24"/>
              </w:rPr>
              <w:t xml:space="preserve">Pēc </w:t>
            </w:r>
            <w:r>
              <w:rPr>
                <w:spacing w:val="-2"/>
                <w:sz w:val="24"/>
              </w:rPr>
              <w:t>nepieciešamības</w:t>
            </w:r>
          </w:p>
        </w:tc>
        <w:tc>
          <w:tcPr>
            <w:tcW w:w="2741" w:type="dxa"/>
          </w:tcPr>
          <w:p w14:paraId="532A2A0C" w14:textId="77777777" w:rsidR="00553707" w:rsidRDefault="00000000">
            <w:pPr>
              <w:pStyle w:val="TableParagraph"/>
              <w:spacing w:before="30"/>
              <w:ind w:left="93" w:right="80"/>
              <w:jc w:val="center"/>
              <w:rPr>
                <w:sz w:val="24"/>
              </w:rPr>
            </w:pPr>
            <w:r>
              <w:rPr>
                <w:spacing w:val="-5"/>
                <w:sz w:val="24"/>
              </w:rPr>
              <w:t>CAK</w:t>
            </w:r>
          </w:p>
        </w:tc>
        <w:tc>
          <w:tcPr>
            <w:tcW w:w="2504" w:type="dxa"/>
          </w:tcPr>
          <w:p w14:paraId="139BE2CE" w14:textId="77777777" w:rsidR="00553707" w:rsidRDefault="00000000">
            <w:pPr>
              <w:pStyle w:val="TableParagraph"/>
              <w:spacing w:before="30"/>
              <w:ind w:left="220" w:right="204"/>
              <w:jc w:val="center"/>
              <w:rPr>
                <w:sz w:val="24"/>
              </w:rPr>
            </w:pPr>
            <w:r>
              <w:rPr>
                <w:sz w:val="24"/>
              </w:rPr>
              <w:t>VUGD</w:t>
            </w:r>
            <w:r>
              <w:rPr>
                <w:spacing w:val="-15"/>
                <w:sz w:val="24"/>
              </w:rPr>
              <w:t xml:space="preserve"> </w:t>
            </w:r>
            <w:r>
              <w:rPr>
                <w:sz w:val="24"/>
              </w:rPr>
              <w:t>RRP</w:t>
            </w:r>
            <w:r>
              <w:rPr>
                <w:spacing w:val="-15"/>
                <w:sz w:val="24"/>
              </w:rPr>
              <w:t xml:space="preserve"> </w:t>
            </w:r>
            <w:r>
              <w:rPr>
                <w:sz w:val="24"/>
              </w:rPr>
              <w:t xml:space="preserve">Olaines </w:t>
            </w:r>
            <w:r>
              <w:rPr>
                <w:spacing w:val="-4"/>
                <w:sz w:val="24"/>
              </w:rPr>
              <w:t>daļa</w:t>
            </w:r>
          </w:p>
          <w:p w14:paraId="5E58C782" w14:textId="77777777" w:rsidR="00553707" w:rsidRDefault="00000000">
            <w:pPr>
              <w:pStyle w:val="TableParagraph"/>
              <w:ind w:left="73" w:right="59"/>
              <w:jc w:val="center"/>
              <w:rPr>
                <w:sz w:val="24"/>
              </w:rPr>
            </w:pPr>
            <w:r>
              <w:rPr>
                <w:spacing w:val="-5"/>
                <w:sz w:val="24"/>
              </w:rPr>
              <w:t>CAK</w:t>
            </w:r>
          </w:p>
        </w:tc>
        <w:tc>
          <w:tcPr>
            <w:tcW w:w="2979" w:type="dxa"/>
          </w:tcPr>
          <w:p w14:paraId="0EEABBCB" w14:textId="77777777" w:rsidR="00553707" w:rsidRDefault="00000000">
            <w:pPr>
              <w:pStyle w:val="TableParagraph"/>
              <w:spacing w:before="30"/>
              <w:ind w:left="1235" w:hanging="977"/>
              <w:rPr>
                <w:sz w:val="24"/>
              </w:rPr>
            </w:pPr>
            <w:r>
              <w:rPr>
                <w:sz w:val="24"/>
              </w:rPr>
              <w:t>VUGD</w:t>
            </w:r>
            <w:r>
              <w:rPr>
                <w:spacing w:val="-13"/>
                <w:sz w:val="24"/>
              </w:rPr>
              <w:t xml:space="preserve"> </w:t>
            </w:r>
            <w:r>
              <w:rPr>
                <w:sz w:val="24"/>
              </w:rPr>
              <w:t>RRP</w:t>
            </w:r>
            <w:r>
              <w:rPr>
                <w:spacing w:val="-11"/>
                <w:sz w:val="24"/>
              </w:rPr>
              <w:t xml:space="preserve"> </w:t>
            </w:r>
            <w:r>
              <w:rPr>
                <w:sz w:val="24"/>
              </w:rPr>
              <w:t>Olaines</w:t>
            </w:r>
            <w:r>
              <w:rPr>
                <w:spacing w:val="-13"/>
                <w:sz w:val="24"/>
              </w:rPr>
              <w:t xml:space="preserve"> </w:t>
            </w:r>
            <w:r>
              <w:rPr>
                <w:sz w:val="24"/>
              </w:rPr>
              <w:t xml:space="preserve">daļa </w:t>
            </w:r>
            <w:r>
              <w:rPr>
                <w:spacing w:val="-4"/>
                <w:sz w:val="24"/>
              </w:rPr>
              <w:t>CAK</w:t>
            </w:r>
          </w:p>
        </w:tc>
      </w:tr>
      <w:tr w:rsidR="00553707" w14:paraId="5D6D66D9" w14:textId="77777777">
        <w:trPr>
          <w:trHeight w:val="1991"/>
        </w:trPr>
        <w:tc>
          <w:tcPr>
            <w:tcW w:w="559" w:type="dxa"/>
          </w:tcPr>
          <w:p w14:paraId="67ACD2C4" w14:textId="77777777" w:rsidR="00553707" w:rsidRDefault="00000000">
            <w:pPr>
              <w:pStyle w:val="TableParagraph"/>
              <w:spacing w:before="27"/>
              <w:ind w:left="14"/>
              <w:jc w:val="center"/>
              <w:rPr>
                <w:sz w:val="24"/>
              </w:rPr>
            </w:pPr>
            <w:r>
              <w:rPr>
                <w:spacing w:val="-5"/>
                <w:sz w:val="24"/>
              </w:rPr>
              <w:t>4.</w:t>
            </w:r>
          </w:p>
        </w:tc>
        <w:tc>
          <w:tcPr>
            <w:tcW w:w="4254" w:type="dxa"/>
          </w:tcPr>
          <w:p w14:paraId="6C1E8EF4" w14:textId="77777777" w:rsidR="00553707" w:rsidRDefault="00000000">
            <w:pPr>
              <w:pStyle w:val="TableParagraph"/>
              <w:spacing w:before="27"/>
              <w:ind w:left="77" w:right="64"/>
              <w:jc w:val="center"/>
              <w:rPr>
                <w:sz w:val="24"/>
              </w:rPr>
            </w:pPr>
            <w:r>
              <w:rPr>
                <w:sz w:val="24"/>
              </w:rPr>
              <w:t>Katastrofu</w:t>
            </w:r>
            <w:r>
              <w:rPr>
                <w:spacing w:val="-10"/>
                <w:sz w:val="24"/>
              </w:rPr>
              <w:t xml:space="preserve"> </w:t>
            </w:r>
            <w:r>
              <w:rPr>
                <w:sz w:val="24"/>
              </w:rPr>
              <w:t>zaudējumu</w:t>
            </w:r>
            <w:r>
              <w:rPr>
                <w:spacing w:val="-10"/>
                <w:sz w:val="24"/>
              </w:rPr>
              <w:t xml:space="preserve"> </w:t>
            </w:r>
            <w:r>
              <w:rPr>
                <w:sz w:val="24"/>
              </w:rPr>
              <w:t>un</w:t>
            </w:r>
            <w:r>
              <w:rPr>
                <w:spacing w:val="-9"/>
                <w:sz w:val="24"/>
              </w:rPr>
              <w:t xml:space="preserve"> </w:t>
            </w:r>
            <w:r>
              <w:rPr>
                <w:sz w:val="24"/>
              </w:rPr>
              <w:t>bojājumu</w:t>
            </w:r>
            <w:r>
              <w:rPr>
                <w:spacing w:val="-10"/>
                <w:sz w:val="24"/>
              </w:rPr>
              <w:t xml:space="preserve"> </w:t>
            </w:r>
            <w:r>
              <w:rPr>
                <w:sz w:val="24"/>
              </w:rPr>
              <w:t>datu bāzes vai sistēmas izveidošana un uzturēšana, un to lietotāju apmācība</w:t>
            </w:r>
          </w:p>
        </w:tc>
        <w:tc>
          <w:tcPr>
            <w:tcW w:w="1812" w:type="dxa"/>
          </w:tcPr>
          <w:p w14:paraId="6B5F1A1A" w14:textId="77777777" w:rsidR="00553707" w:rsidRDefault="00000000">
            <w:pPr>
              <w:pStyle w:val="TableParagraph"/>
              <w:spacing w:before="27"/>
              <w:ind w:left="13" w:right="2"/>
              <w:jc w:val="center"/>
              <w:rPr>
                <w:sz w:val="24"/>
              </w:rPr>
            </w:pPr>
            <w:r>
              <w:rPr>
                <w:spacing w:val="-2"/>
                <w:sz w:val="24"/>
              </w:rPr>
              <w:t>2020.-2027.gads</w:t>
            </w:r>
          </w:p>
        </w:tc>
        <w:tc>
          <w:tcPr>
            <w:tcW w:w="2741" w:type="dxa"/>
          </w:tcPr>
          <w:p w14:paraId="3A795434" w14:textId="77777777" w:rsidR="00553707" w:rsidRDefault="00553707">
            <w:pPr>
              <w:pStyle w:val="TableParagraph"/>
              <w:rPr>
                <w:sz w:val="24"/>
              </w:rPr>
            </w:pPr>
          </w:p>
          <w:p w14:paraId="5BA01300" w14:textId="77777777" w:rsidR="00553707" w:rsidRDefault="00553707">
            <w:pPr>
              <w:pStyle w:val="TableParagraph"/>
              <w:spacing w:before="167"/>
              <w:rPr>
                <w:sz w:val="24"/>
              </w:rPr>
            </w:pPr>
          </w:p>
          <w:p w14:paraId="2705C51D" w14:textId="77777777" w:rsidR="00553707" w:rsidRDefault="00000000">
            <w:pPr>
              <w:pStyle w:val="TableParagraph"/>
              <w:ind w:left="923" w:right="907" w:hanging="5"/>
              <w:jc w:val="center"/>
              <w:rPr>
                <w:sz w:val="24"/>
              </w:rPr>
            </w:pPr>
            <w:r>
              <w:rPr>
                <w:spacing w:val="-4"/>
                <w:sz w:val="24"/>
              </w:rPr>
              <w:t xml:space="preserve">IEM </w:t>
            </w:r>
            <w:r>
              <w:rPr>
                <w:spacing w:val="-2"/>
                <w:sz w:val="24"/>
              </w:rPr>
              <w:t>VARAM</w:t>
            </w:r>
          </w:p>
        </w:tc>
        <w:tc>
          <w:tcPr>
            <w:tcW w:w="2504" w:type="dxa"/>
          </w:tcPr>
          <w:p w14:paraId="2367A268" w14:textId="77777777" w:rsidR="00553707" w:rsidRDefault="00000000">
            <w:pPr>
              <w:pStyle w:val="TableParagraph"/>
              <w:spacing w:before="27"/>
              <w:ind w:left="220" w:right="204"/>
              <w:jc w:val="center"/>
              <w:rPr>
                <w:sz w:val="24"/>
              </w:rPr>
            </w:pPr>
            <w:r>
              <w:rPr>
                <w:sz w:val="24"/>
              </w:rPr>
              <w:t>VUGD</w:t>
            </w:r>
            <w:r>
              <w:rPr>
                <w:spacing w:val="-15"/>
                <w:sz w:val="24"/>
              </w:rPr>
              <w:t xml:space="preserve"> </w:t>
            </w:r>
            <w:r>
              <w:rPr>
                <w:sz w:val="24"/>
              </w:rPr>
              <w:t>RRP</w:t>
            </w:r>
            <w:r>
              <w:rPr>
                <w:spacing w:val="-15"/>
                <w:sz w:val="24"/>
              </w:rPr>
              <w:t xml:space="preserve"> </w:t>
            </w:r>
            <w:r>
              <w:rPr>
                <w:sz w:val="24"/>
              </w:rPr>
              <w:t xml:space="preserve">Olaines </w:t>
            </w:r>
            <w:r>
              <w:rPr>
                <w:spacing w:val="-4"/>
                <w:sz w:val="24"/>
              </w:rPr>
              <w:t>daļa</w:t>
            </w:r>
          </w:p>
          <w:p w14:paraId="59CE4473" w14:textId="77777777" w:rsidR="00553707" w:rsidRDefault="00000000">
            <w:pPr>
              <w:pStyle w:val="TableParagraph"/>
              <w:spacing w:before="1"/>
              <w:ind w:left="72" w:right="64"/>
              <w:jc w:val="center"/>
              <w:rPr>
                <w:sz w:val="24"/>
              </w:rPr>
            </w:pPr>
            <w:r>
              <w:rPr>
                <w:sz w:val="24"/>
              </w:rPr>
              <w:t>IEM</w:t>
            </w:r>
            <w:r>
              <w:rPr>
                <w:spacing w:val="-2"/>
                <w:sz w:val="24"/>
              </w:rPr>
              <w:t xml:space="preserve"> </w:t>
            </w:r>
            <w:r>
              <w:rPr>
                <w:spacing w:val="-5"/>
                <w:sz w:val="24"/>
              </w:rPr>
              <w:t>IC</w:t>
            </w:r>
          </w:p>
          <w:p w14:paraId="5924D35B" w14:textId="77777777" w:rsidR="00553707" w:rsidRDefault="00000000">
            <w:pPr>
              <w:pStyle w:val="TableParagraph"/>
              <w:ind w:left="75" w:right="59"/>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74CD3341" w14:textId="77777777" w:rsidR="00553707" w:rsidRDefault="00000000">
            <w:pPr>
              <w:pStyle w:val="TableParagraph"/>
              <w:ind w:left="73" w:right="59"/>
              <w:jc w:val="center"/>
              <w:rPr>
                <w:sz w:val="24"/>
              </w:rPr>
            </w:pPr>
            <w:r>
              <w:rPr>
                <w:spacing w:val="-5"/>
                <w:sz w:val="24"/>
              </w:rPr>
              <w:t>CAK</w:t>
            </w:r>
          </w:p>
          <w:p w14:paraId="7F3445B6" w14:textId="77777777" w:rsidR="00553707" w:rsidRDefault="00000000">
            <w:pPr>
              <w:pStyle w:val="TableParagraph"/>
              <w:ind w:left="72" w:right="62"/>
              <w:jc w:val="center"/>
              <w:rPr>
                <w:sz w:val="24"/>
              </w:rPr>
            </w:pPr>
            <w:r>
              <w:rPr>
                <w:spacing w:val="-2"/>
                <w:sz w:val="24"/>
              </w:rPr>
              <w:t>Komersanti</w:t>
            </w:r>
          </w:p>
        </w:tc>
        <w:tc>
          <w:tcPr>
            <w:tcW w:w="2979" w:type="dxa"/>
          </w:tcPr>
          <w:p w14:paraId="13635620" w14:textId="77777777" w:rsidR="00553707" w:rsidRDefault="00000000">
            <w:pPr>
              <w:pStyle w:val="TableParagraph"/>
              <w:spacing w:before="27"/>
              <w:ind w:left="78" w:right="62"/>
              <w:jc w:val="center"/>
              <w:rPr>
                <w:sz w:val="24"/>
              </w:rPr>
            </w:pPr>
            <w:r>
              <w:rPr>
                <w:sz w:val="24"/>
              </w:rPr>
              <w:t>VUGD</w:t>
            </w:r>
            <w:r>
              <w:rPr>
                <w:spacing w:val="-13"/>
                <w:sz w:val="24"/>
              </w:rPr>
              <w:t xml:space="preserve"> </w:t>
            </w:r>
            <w:r>
              <w:rPr>
                <w:sz w:val="24"/>
              </w:rPr>
              <w:t>RRP</w:t>
            </w:r>
            <w:r>
              <w:rPr>
                <w:spacing w:val="-11"/>
                <w:sz w:val="24"/>
              </w:rPr>
              <w:t xml:space="preserve"> </w:t>
            </w:r>
            <w:r>
              <w:rPr>
                <w:sz w:val="24"/>
              </w:rPr>
              <w:t>Olaines</w:t>
            </w:r>
            <w:r>
              <w:rPr>
                <w:spacing w:val="-13"/>
                <w:sz w:val="24"/>
              </w:rPr>
              <w:t xml:space="preserve"> </w:t>
            </w:r>
            <w:r>
              <w:rPr>
                <w:sz w:val="24"/>
              </w:rPr>
              <w:t>daļa IEM IC</w:t>
            </w:r>
          </w:p>
          <w:p w14:paraId="64EBB89A" w14:textId="77777777" w:rsidR="00553707" w:rsidRDefault="00000000">
            <w:pPr>
              <w:pStyle w:val="TableParagraph"/>
              <w:spacing w:before="1"/>
              <w:ind w:left="311" w:right="296"/>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4215E7E0" w14:textId="77777777" w:rsidR="00553707" w:rsidRDefault="00000000">
            <w:pPr>
              <w:pStyle w:val="TableParagraph"/>
              <w:ind w:left="497" w:right="481"/>
              <w:jc w:val="center"/>
              <w:rPr>
                <w:sz w:val="24"/>
              </w:rPr>
            </w:pPr>
            <w:r>
              <w:rPr>
                <w:sz w:val="24"/>
              </w:rPr>
              <w:t>Pašvaldības</w:t>
            </w:r>
            <w:r>
              <w:rPr>
                <w:spacing w:val="-15"/>
                <w:sz w:val="24"/>
              </w:rPr>
              <w:t xml:space="preserve"> </w:t>
            </w:r>
            <w:r>
              <w:rPr>
                <w:sz w:val="24"/>
              </w:rPr>
              <w:t xml:space="preserve">noteiktā </w:t>
            </w:r>
            <w:r>
              <w:rPr>
                <w:spacing w:val="-2"/>
                <w:sz w:val="24"/>
              </w:rPr>
              <w:t>institūcija Komersanti</w:t>
            </w:r>
          </w:p>
        </w:tc>
      </w:tr>
      <w:tr w:rsidR="00553707" w14:paraId="4A33CE54" w14:textId="77777777">
        <w:trPr>
          <w:trHeight w:val="611"/>
        </w:trPr>
        <w:tc>
          <w:tcPr>
            <w:tcW w:w="559" w:type="dxa"/>
          </w:tcPr>
          <w:p w14:paraId="490F70F1" w14:textId="77777777" w:rsidR="00553707" w:rsidRDefault="00000000">
            <w:pPr>
              <w:pStyle w:val="TableParagraph"/>
              <w:spacing w:before="30"/>
              <w:ind w:left="14"/>
              <w:jc w:val="center"/>
              <w:rPr>
                <w:sz w:val="24"/>
              </w:rPr>
            </w:pPr>
            <w:r>
              <w:rPr>
                <w:spacing w:val="-5"/>
                <w:sz w:val="24"/>
              </w:rPr>
              <w:t>5.</w:t>
            </w:r>
          </w:p>
        </w:tc>
        <w:tc>
          <w:tcPr>
            <w:tcW w:w="4254" w:type="dxa"/>
          </w:tcPr>
          <w:p w14:paraId="706CACC8" w14:textId="77777777" w:rsidR="00553707" w:rsidRDefault="00000000">
            <w:pPr>
              <w:pStyle w:val="TableParagraph"/>
              <w:spacing w:before="30"/>
              <w:ind w:left="103" w:firstLine="154"/>
              <w:rPr>
                <w:sz w:val="24"/>
              </w:rPr>
            </w:pPr>
            <w:proofErr w:type="spellStart"/>
            <w:r>
              <w:rPr>
                <w:sz w:val="24"/>
              </w:rPr>
              <w:t>Cilvēkdrošības</w:t>
            </w:r>
            <w:proofErr w:type="spellEnd"/>
            <w:r>
              <w:rPr>
                <w:sz w:val="24"/>
              </w:rPr>
              <w:t xml:space="preserve"> mācību kursa ieviešana vispārējās</w:t>
            </w:r>
            <w:r>
              <w:rPr>
                <w:spacing w:val="-11"/>
                <w:sz w:val="24"/>
              </w:rPr>
              <w:t xml:space="preserve"> </w:t>
            </w:r>
            <w:r>
              <w:rPr>
                <w:sz w:val="24"/>
              </w:rPr>
              <w:t>izglītības</w:t>
            </w:r>
            <w:r>
              <w:rPr>
                <w:spacing w:val="-11"/>
                <w:sz w:val="24"/>
              </w:rPr>
              <w:t xml:space="preserve"> </w:t>
            </w:r>
            <w:r>
              <w:rPr>
                <w:sz w:val="24"/>
              </w:rPr>
              <w:t>sistēmā,</w:t>
            </w:r>
            <w:r>
              <w:rPr>
                <w:spacing w:val="-10"/>
                <w:sz w:val="24"/>
              </w:rPr>
              <w:t xml:space="preserve"> </w:t>
            </w:r>
            <w:r>
              <w:rPr>
                <w:sz w:val="24"/>
              </w:rPr>
              <w:t>tajā</w:t>
            </w:r>
            <w:r>
              <w:rPr>
                <w:spacing w:val="-11"/>
                <w:sz w:val="24"/>
              </w:rPr>
              <w:t xml:space="preserve"> </w:t>
            </w:r>
            <w:r>
              <w:rPr>
                <w:sz w:val="24"/>
              </w:rPr>
              <w:t>iekļaujot</w:t>
            </w:r>
          </w:p>
        </w:tc>
        <w:tc>
          <w:tcPr>
            <w:tcW w:w="1812" w:type="dxa"/>
          </w:tcPr>
          <w:p w14:paraId="142D6FB1" w14:textId="77777777" w:rsidR="00553707" w:rsidRDefault="00000000">
            <w:pPr>
              <w:pStyle w:val="TableParagraph"/>
              <w:spacing w:before="30"/>
              <w:ind w:left="13"/>
              <w:jc w:val="center"/>
              <w:rPr>
                <w:sz w:val="24"/>
              </w:rPr>
            </w:pPr>
            <w:r>
              <w:rPr>
                <w:spacing w:val="-2"/>
                <w:sz w:val="24"/>
              </w:rPr>
              <w:t>Pastāvīgi</w:t>
            </w:r>
          </w:p>
        </w:tc>
        <w:tc>
          <w:tcPr>
            <w:tcW w:w="2741" w:type="dxa"/>
          </w:tcPr>
          <w:p w14:paraId="2E2296AB" w14:textId="77777777" w:rsidR="00553707" w:rsidRDefault="00000000">
            <w:pPr>
              <w:pStyle w:val="TableParagraph"/>
              <w:spacing w:before="30"/>
              <w:ind w:left="1149" w:right="1137"/>
              <w:jc w:val="center"/>
              <w:rPr>
                <w:sz w:val="24"/>
              </w:rPr>
            </w:pPr>
            <w:r>
              <w:rPr>
                <w:spacing w:val="-4"/>
                <w:sz w:val="24"/>
              </w:rPr>
              <w:t xml:space="preserve">IZM </w:t>
            </w:r>
            <w:r>
              <w:rPr>
                <w:spacing w:val="-5"/>
                <w:sz w:val="24"/>
              </w:rPr>
              <w:t>IEM</w:t>
            </w:r>
          </w:p>
        </w:tc>
        <w:tc>
          <w:tcPr>
            <w:tcW w:w="2504" w:type="dxa"/>
          </w:tcPr>
          <w:p w14:paraId="7FFAEEE4" w14:textId="77777777" w:rsidR="00553707" w:rsidRDefault="00000000">
            <w:pPr>
              <w:pStyle w:val="TableParagraph"/>
              <w:spacing w:before="30"/>
              <w:ind w:left="898" w:right="885"/>
              <w:jc w:val="center"/>
              <w:rPr>
                <w:sz w:val="24"/>
              </w:rPr>
            </w:pPr>
            <w:r>
              <w:rPr>
                <w:spacing w:val="-4"/>
                <w:sz w:val="24"/>
              </w:rPr>
              <w:t xml:space="preserve">IZM </w:t>
            </w:r>
            <w:r>
              <w:rPr>
                <w:spacing w:val="-5"/>
                <w:sz w:val="24"/>
              </w:rPr>
              <w:t>IEM</w:t>
            </w:r>
          </w:p>
        </w:tc>
        <w:tc>
          <w:tcPr>
            <w:tcW w:w="2979" w:type="dxa"/>
          </w:tcPr>
          <w:p w14:paraId="58AB99B0" w14:textId="77777777" w:rsidR="00553707" w:rsidRDefault="00000000">
            <w:pPr>
              <w:pStyle w:val="TableParagraph"/>
              <w:spacing w:before="30"/>
              <w:ind w:left="638" w:hanging="404"/>
              <w:rPr>
                <w:sz w:val="24"/>
              </w:rPr>
            </w:pPr>
            <w:r>
              <w:rPr>
                <w:sz w:val="24"/>
              </w:rPr>
              <w:t>Olaines</w:t>
            </w:r>
            <w:r>
              <w:rPr>
                <w:spacing w:val="-15"/>
                <w:sz w:val="24"/>
              </w:rPr>
              <w:t xml:space="preserve"> </w:t>
            </w:r>
            <w:r>
              <w:rPr>
                <w:sz w:val="24"/>
              </w:rPr>
              <w:t>novada</w:t>
            </w:r>
            <w:r>
              <w:rPr>
                <w:spacing w:val="-15"/>
                <w:sz w:val="24"/>
              </w:rPr>
              <w:t xml:space="preserve"> </w:t>
            </w:r>
            <w:r>
              <w:rPr>
                <w:sz w:val="24"/>
              </w:rPr>
              <w:t>vispārējās izglītības iestādes</w:t>
            </w:r>
          </w:p>
        </w:tc>
      </w:tr>
    </w:tbl>
    <w:p w14:paraId="407F3ABE" w14:textId="77777777" w:rsidR="00553707" w:rsidRDefault="00553707">
      <w:pPr>
        <w:rPr>
          <w:sz w:val="24"/>
        </w:rPr>
        <w:sectPr w:rsidR="00553707" w:rsidSect="00CD44C4">
          <w:pgSz w:w="16840" w:h="11910" w:orient="landscape"/>
          <w:pgMar w:top="1340" w:right="260" w:bottom="1180" w:left="260" w:header="0" w:footer="988" w:gutter="0"/>
          <w:cols w:space="720"/>
        </w:sectPr>
      </w:pPr>
    </w:p>
    <w:p w14:paraId="6BFD56C6" w14:textId="77777777" w:rsidR="00553707" w:rsidRDefault="00553707">
      <w:pPr>
        <w:pStyle w:val="BodyText"/>
        <w:spacing w:before="125"/>
        <w:rPr>
          <w:sz w:val="20"/>
        </w:rPr>
      </w:pPr>
    </w:p>
    <w:tbl>
      <w:tblPr>
        <w:tblW w:w="0" w:type="auto"/>
        <w:tblInd w:w="743"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559"/>
        <w:gridCol w:w="4254"/>
        <w:gridCol w:w="1812"/>
        <w:gridCol w:w="2741"/>
        <w:gridCol w:w="2504"/>
        <w:gridCol w:w="2979"/>
      </w:tblGrid>
      <w:tr w:rsidR="00553707" w14:paraId="0FD3B9D4" w14:textId="77777777">
        <w:trPr>
          <w:trHeight w:val="880"/>
        </w:trPr>
        <w:tc>
          <w:tcPr>
            <w:tcW w:w="559" w:type="dxa"/>
            <w:tcBorders>
              <w:bottom w:val="single" w:sz="24" w:space="0" w:color="FFE499"/>
            </w:tcBorders>
          </w:tcPr>
          <w:p w14:paraId="70F6DC45" w14:textId="77777777" w:rsidR="00553707" w:rsidRDefault="00553707">
            <w:pPr>
              <w:pStyle w:val="TableParagraph"/>
              <w:rPr>
                <w:sz w:val="24"/>
              </w:rPr>
            </w:pPr>
          </w:p>
        </w:tc>
        <w:tc>
          <w:tcPr>
            <w:tcW w:w="4254" w:type="dxa"/>
            <w:tcBorders>
              <w:bottom w:val="single" w:sz="24" w:space="0" w:color="FFE499"/>
            </w:tcBorders>
          </w:tcPr>
          <w:p w14:paraId="496D2419" w14:textId="77777777" w:rsidR="00553707" w:rsidRDefault="00000000">
            <w:pPr>
              <w:pStyle w:val="TableParagraph"/>
              <w:spacing w:before="27"/>
              <w:ind w:left="67" w:right="55" w:hanging="2"/>
              <w:jc w:val="center"/>
              <w:rPr>
                <w:sz w:val="24"/>
              </w:rPr>
            </w:pPr>
            <w:r>
              <w:rPr>
                <w:sz w:val="24"/>
              </w:rPr>
              <w:t>klimata pārmaiņu jautājumus un iespējamās</w:t>
            </w:r>
            <w:r>
              <w:rPr>
                <w:spacing w:val="-10"/>
                <w:sz w:val="24"/>
              </w:rPr>
              <w:t xml:space="preserve"> </w:t>
            </w:r>
            <w:r>
              <w:rPr>
                <w:sz w:val="24"/>
              </w:rPr>
              <w:t>darbības,</w:t>
            </w:r>
            <w:r>
              <w:rPr>
                <w:spacing w:val="-10"/>
                <w:sz w:val="24"/>
              </w:rPr>
              <w:t xml:space="preserve"> </w:t>
            </w:r>
            <w:r>
              <w:rPr>
                <w:sz w:val="24"/>
              </w:rPr>
              <w:t>lai</w:t>
            </w:r>
            <w:r>
              <w:rPr>
                <w:spacing w:val="-8"/>
                <w:sz w:val="24"/>
              </w:rPr>
              <w:t xml:space="preserve"> </w:t>
            </w:r>
            <w:r>
              <w:rPr>
                <w:sz w:val="24"/>
              </w:rPr>
              <w:t>pielāgotos</w:t>
            </w:r>
            <w:r>
              <w:rPr>
                <w:spacing w:val="-10"/>
                <w:sz w:val="24"/>
              </w:rPr>
              <w:t xml:space="preserve"> </w:t>
            </w:r>
            <w:r>
              <w:rPr>
                <w:sz w:val="24"/>
              </w:rPr>
              <w:t>klimata pārmaiņu negatīvajām sekām</w:t>
            </w:r>
          </w:p>
        </w:tc>
        <w:tc>
          <w:tcPr>
            <w:tcW w:w="1812" w:type="dxa"/>
            <w:tcBorders>
              <w:bottom w:val="single" w:sz="24" w:space="0" w:color="FFE499"/>
            </w:tcBorders>
          </w:tcPr>
          <w:p w14:paraId="7B0EB59C" w14:textId="77777777" w:rsidR="00553707" w:rsidRDefault="00553707">
            <w:pPr>
              <w:pStyle w:val="TableParagraph"/>
              <w:rPr>
                <w:sz w:val="24"/>
              </w:rPr>
            </w:pPr>
          </w:p>
        </w:tc>
        <w:tc>
          <w:tcPr>
            <w:tcW w:w="2741" w:type="dxa"/>
            <w:tcBorders>
              <w:bottom w:val="single" w:sz="24" w:space="0" w:color="FFE499"/>
            </w:tcBorders>
          </w:tcPr>
          <w:p w14:paraId="7E5A1C67" w14:textId="77777777" w:rsidR="00553707" w:rsidRDefault="00000000">
            <w:pPr>
              <w:pStyle w:val="TableParagraph"/>
              <w:spacing w:before="27"/>
              <w:ind w:left="138"/>
              <w:rPr>
                <w:sz w:val="24"/>
              </w:rPr>
            </w:pPr>
            <w:r>
              <w:rPr>
                <w:sz w:val="24"/>
              </w:rPr>
              <w:t>VUGD</w:t>
            </w:r>
            <w:r>
              <w:rPr>
                <w:spacing w:val="-4"/>
                <w:sz w:val="24"/>
              </w:rPr>
              <w:t xml:space="preserve"> </w:t>
            </w:r>
            <w:r>
              <w:rPr>
                <w:sz w:val="24"/>
              </w:rPr>
              <w:t>RRP Olaines</w:t>
            </w:r>
            <w:r>
              <w:rPr>
                <w:spacing w:val="-1"/>
                <w:sz w:val="24"/>
              </w:rPr>
              <w:t xml:space="preserve"> </w:t>
            </w:r>
            <w:r>
              <w:rPr>
                <w:spacing w:val="-4"/>
                <w:sz w:val="24"/>
              </w:rPr>
              <w:t>daļa</w:t>
            </w:r>
          </w:p>
        </w:tc>
        <w:tc>
          <w:tcPr>
            <w:tcW w:w="2504" w:type="dxa"/>
            <w:tcBorders>
              <w:bottom w:val="single" w:sz="24" w:space="0" w:color="FFE499"/>
            </w:tcBorders>
          </w:tcPr>
          <w:p w14:paraId="620089A3" w14:textId="77777777" w:rsidR="00553707" w:rsidRDefault="00000000">
            <w:pPr>
              <w:pStyle w:val="TableParagraph"/>
              <w:spacing w:before="27"/>
              <w:ind w:left="1051" w:hanging="800"/>
              <w:rPr>
                <w:sz w:val="24"/>
              </w:rPr>
            </w:pPr>
            <w:r>
              <w:rPr>
                <w:sz w:val="24"/>
              </w:rPr>
              <w:t>VUGD</w:t>
            </w:r>
            <w:r>
              <w:rPr>
                <w:spacing w:val="-15"/>
                <w:sz w:val="24"/>
              </w:rPr>
              <w:t xml:space="preserve"> </w:t>
            </w:r>
            <w:r>
              <w:rPr>
                <w:sz w:val="24"/>
              </w:rPr>
              <w:t>RRP</w:t>
            </w:r>
            <w:r>
              <w:rPr>
                <w:spacing w:val="-15"/>
                <w:sz w:val="24"/>
              </w:rPr>
              <w:t xml:space="preserve"> </w:t>
            </w:r>
            <w:r>
              <w:rPr>
                <w:sz w:val="24"/>
              </w:rPr>
              <w:t xml:space="preserve">Olaines </w:t>
            </w:r>
            <w:r>
              <w:rPr>
                <w:spacing w:val="-4"/>
                <w:sz w:val="24"/>
              </w:rPr>
              <w:t>daļa</w:t>
            </w:r>
          </w:p>
        </w:tc>
        <w:tc>
          <w:tcPr>
            <w:tcW w:w="2979" w:type="dxa"/>
            <w:tcBorders>
              <w:bottom w:val="single" w:sz="24" w:space="0" w:color="FFE499"/>
            </w:tcBorders>
          </w:tcPr>
          <w:p w14:paraId="49AD138C" w14:textId="77777777" w:rsidR="00553707" w:rsidRDefault="00553707">
            <w:pPr>
              <w:pStyle w:val="TableParagraph"/>
              <w:rPr>
                <w:sz w:val="24"/>
              </w:rPr>
            </w:pPr>
          </w:p>
        </w:tc>
      </w:tr>
      <w:tr w:rsidR="00553707" w14:paraId="5952BC26" w14:textId="77777777">
        <w:trPr>
          <w:trHeight w:val="259"/>
        </w:trPr>
        <w:tc>
          <w:tcPr>
            <w:tcW w:w="14849" w:type="dxa"/>
            <w:gridSpan w:val="6"/>
            <w:tcBorders>
              <w:top w:val="single" w:sz="24" w:space="0" w:color="FFE499"/>
              <w:bottom w:val="single" w:sz="24" w:space="0" w:color="FFE499"/>
            </w:tcBorders>
            <w:shd w:val="clear" w:color="auto" w:fill="FFE499"/>
          </w:tcPr>
          <w:p w14:paraId="488CB6EF" w14:textId="77777777" w:rsidR="00553707" w:rsidRDefault="00000000">
            <w:pPr>
              <w:pStyle w:val="TableParagraph"/>
              <w:spacing w:line="239" w:lineRule="exact"/>
              <w:ind w:left="13" w:right="3"/>
              <w:jc w:val="center"/>
              <w:rPr>
                <w:b/>
                <w:i/>
                <w:sz w:val="24"/>
              </w:rPr>
            </w:pPr>
            <w:r>
              <w:rPr>
                <w:b/>
                <w:i/>
                <w:sz w:val="24"/>
              </w:rPr>
              <w:t>Reaģēšanas</w:t>
            </w:r>
            <w:r>
              <w:rPr>
                <w:b/>
                <w:i/>
                <w:spacing w:val="-6"/>
                <w:sz w:val="24"/>
              </w:rPr>
              <w:t xml:space="preserve"> </w:t>
            </w:r>
            <w:r>
              <w:rPr>
                <w:b/>
                <w:i/>
                <w:sz w:val="24"/>
              </w:rPr>
              <w:t>un</w:t>
            </w:r>
            <w:r>
              <w:rPr>
                <w:b/>
                <w:i/>
                <w:spacing w:val="-4"/>
                <w:sz w:val="24"/>
              </w:rPr>
              <w:t xml:space="preserve"> </w:t>
            </w:r>
            <w:r>
              <w:rPr>
                <w:b/>
                <w:i/>
                <w:sz w:val="24"/>
              </w:rPr>
              <w:t>seku</w:t>
            </w:r>
            <w:r>
              <w:rPr>
                <w:b/>
                <w:i/>
                <w:spacing w:val="-5"/>
                <w:sz w:val="24"/>
              </w:rPr>
              <w:t xml:space="preserve"> </w:t>
            </w:r>
            <w:r>
              <w:rPr>
                <w:b/>
                <w:i/>
                <w:sz w:val="24"/>
              </w:rPr>
              <w:t>likvidēšanas</w:t>
            </w:r>
            <w:r>
              <w:rPr>
                <w:b/>
                <w:i/>
                <w:spacing w:val="-4"/>
                <w:sz w:val="24"/>
              </w:rPr>
              <w:t xml:space="preserve"> </w:t>
            </w:r>
            <w:r>
              <w:rPr>
                <w:b/>
                <w:i/>
                <w:spacing w:val="-2"/>
                <w:sz w:val="24"/>
              </w:rPr>
              <w:t>pasākumi</w:t>
            </w:r>
          </w:p>
        </w:tc>
      </w:tr>
      <w:tr w:rsidR="00553707" w14:paraId="2C81E68A" w14:textId="77777777">
        <w:trPr>
          <w:trHeight w:val="1709"/>
        </w:trPr>
        <w:tc>
          <w:tcPr>
            <w:tcW w:w="559" w:type="dxa"/>
            <w:tcBorders>
              <w:top w:val="single" w:sz="24" w:space="0" w:color="FFE499"/>
            </w:tcBorders>
          </w:tcPr>
          <w:p w14:paraId="5608E907" w14:textId="77777777" w:rsidR="00553707" w:rsidRDefault="00000000">
            <w:pPr>
              <w:pStyle w:val="TableParagraph"/>
              <w:spacing w:before="23"/>
              <w:ind w:left="14"/>
              <w:jc w:val="center"/>
              <w:rPr>
                <w:sz w:val="24"/>
              </w:rPr>
            </w:pPr>
            <w:r>
              <w:rPr>
                <w:spacing w:val="-5"/>
                <w:sz w:val="24"/>
              </w:rPr>
              <w:t>1.</w:t>
            </w:r>
          </w:p>
        </w:tc>
        <w:tc>
          <w:tcPr>
            <w:tcW w:w="4254" w:type="dxa"/>
            <w:tcBorders>
              <w:top w:val="single" w:sz="24" w:space="0" w:color="FFE499"/>
            </w:tcBorders>
          </w:tcPr>
          <w:p w14:paraId="2EE0889C" w14:textId="77777777" w:rsidR="00553707" w:rsidRDefault="00000000">
            <w:pPr>
              <w:pStyle w:val="TableParagraph"/>
              <w:spacing w:before="23"/>
              <w:ind w:left="199" w:right="185" w:hanging="4"/>
              <w:jc w:val="center"/>
              <w:rPr>
                <w:sz w:val="24"/>
              </w:rPr>
            </w:pPr>
            <w:r>
              <w:rPr>
                <w:sz w:val="24"/>
              </w:rPr>
              <w:t>Informācijas saņemšana par iespējamo bīstamo vielu noplūdi no kuģa, kuģa uzskriešanu</w:t>
            </w:r>
            <w:r>
              <w:rPr>
                <w:spacing w:val="-8"/>
                <w:sz w:val="24"/>
              </w:rPr>
              <w:t xml:space="preserve"> </w:t>
            </w:r>
            <w:r>
              <w:rPr>
                <w:sz w:val="24"/>
              </w:rPr>
              <w:t>uz</w:t>
            </w:r>
            <w:r>
              <w:rPr>
                <w:spacing w:val="-9"/>
                <w:sz w:val="24"/>
              </w:rPr>
              <w:t xml:space="preserve"> </w:t>
            </w:r>
            <w:r>
              <w:rPr>
                <w:sz w:val="24"/>
              </w:rPr>
              <w:t>sēkļa,</w:t>
            </w:r>
            <w:r>
              <w:rPr>
                <w:spacing w:val="-8"/>
                <w:sz w:val="24"/>
              </w:rPr>
              <w:t xml:space="preserve"> </w:t>
            </w:r>
            <w:r>
              <w:rPr>
                <w:sz w:val="24"/>
              </w:rPr>
              <w:t>kuģu</w:t>
            </w:r>
            <w:r>
              <w:rPr>
                <w:spacing w:val="-8"/>
                <w:sz w:val="24"/>
              </w:rPr>
              <w:t xml:space="preserve"> </w:t>
            </w:r>
            <w:r>
              <w:rPr>
                <w:sz w:val="24"/>
              </w:rPr>
              <w:t>sadursmi</w:t>
            </w:r>
            <w:r>
              <w:rPr>
                <w:spacing w:val="-8"/>
                <w:sz w:val="24"/>
              </w:rPr>
              <w:t xml:space="preserve"> </w:t>
            </w:r>
            <w:r>
              <w:rPr>
                <w:sz w:val="24"/>
              </w:rPr>
              <w:t>vai pasažieru kuģa negadījumu (arī par ārkārtas</w:t>
            </w:r>
            <w:r>
              <w:rPr>
                <w:spacing w:val="-7"/>
                <w:sz w:val="24"/>
              </w:rPr>
              <w:t xml:space="preserve"> </w:t>
            </w:r>
            <w:r>
              <w:rPr>
                <w:sz w:val="24"/>
              </w:rPr>
              <w:t>situāciju)</w:t>
            </w:r>
            <w:r>
              <w:rPr>
                <w:spacing w:val="-6"/>
                <w:sz w:val="24"/>
              </w:rPr>
              <w:t xml:space="preserve"> </w:t>
            </w:r>
            <w:r>
              <w:rPr>
                <w:sz w:val="24"/>
              </w:rPr>
              <w:t>un</w:t>
            </w:r>
            <w:r>
              <w:rPr>
                <w:spacing w:val="-7"/>
                <w:sz w:val="24"/>
              </w:rPr>
              <w:t xml:space="preserve"> </w:t>
            </w:r>
            <w:r>
              <w:rPr>
                <w:sz w:val="24"/>
              </w:rPr>
              <w:t>operatīvo</w:t>
            </w:r>
            <w:r>
              <w:rPr>
                <w:spacing w:val="-6"/>
                <w:sz w:val="24"/>
              </w:rPr>
              <w:t xml:space="preserve"> </w:t>
            </w:r>
            <w:r>
              <w:rPr>
                <w:sz w:val="24"/>
              </w:rPr>
              <w:t xml:space="preserve">dienestu </w:t>
            </w:r>
            <w:r>
              <w:rPr>
                <w:spacing w:val="-2"/>
                <w:sz w:val="24"/>
              </w:rPr>
              <w:t>informēšana</w:t>
            </w:r>
          </w:p>
        </w:tc>
        <w:tc>
          <w:tcPr>
            <w:tcW w:w="1812" w:type="dxa"/>
            <w:tcBorders>
              <w:top w:val="single" w:sz="24" w:space="0" w:color="FFE499"/>
            </w:tcBorders>
          </w:tcPr>
          <w:p w14:paraId="76E5A50E" w14:textId="77777777" w:rsidR="00553707" w:rsidRDefault="00000000">
            <w:pPr>
              <w:pStyle w:val="TableParagraph"/>
              <w:spacing w:before="23"/>
              <w:ind w:left="119" w:firstLine="612"/>
              <w:rPr>
                <w:sz w:val="24"/>
              </w:rPr>
            </w:pPr>
            <w:r>
              <w:rPr>
                <w:spacing w:val="-4"/>
                <w:sz w:val="24"/>
              </w:rPr>
              <w:t xml:space="preserve">Pēc </w:t>
            </w:r>
            <w:r>
              <w:rPr>
                <w:spacing w:val="-2"/>
                <w:sz w:val="24"/>
              </w:rPr>
              <w:t>nepieciešamības</w:t>
            </w:r>
          </w:p>
        </w:tc>
        <w:tc>
          <w:tcPr>
            <w:tcW w:w="2741" w:type="dxa"/>
            <w:tcBorders>
              <w:top w:val="single" w:sz="24" w:space="0" w:color="FFE499"/>
            </w:tcBorders>
          </w:tcPr>
          <w:p w14:paraId="62FA08DD" w14:textId="77777777" w:rsidR="00553707" w:rsidRDefault="00000000">
            <w:pPr>
              <w:pStyle w:val="TableParagraph"/>
              <w:spacing w:before="23"/>
              <w:ind w:left="93" w:right="77"/>
              <w:jc w:val="center"/>
              <w:rPr>
                <w:sz w:val="24"/>
              </w:rPr>
            </w:pPr>
            <w:r>
              <w:rPr>
                <w:sz w:val="24"/>
              </w:rPr>
              <w:t>Kuģa</w:t>
            </w:r>
            <w:r>
              <w:rPr>
                <w:spacing w:val="-15"/>
                <w:sz w:val="24"/>
              </w:rPr>
              <w:t xml:space="preserve"> </w:t>
            </w:r>
            <w:r>
              <w:rPr>
                <w:sz w:val="24"/>
              </w:rPr>
              <w:t>atbildīgā</w:t>
            </w:r>
            <w:r>
              <w:rPr>
                <w:spacing w:val="-15"/>
                <w:sz w:val="24"/>
              </w:rPr>
              <w:t xml:space="preserve"> </w:t>
            </w:r>
            <w:r>
              <w:rPr>
                <w:sz w:val="24"/>
              </w:rPr>
              <w:t xml:space="preserve">persona, īpašnieks vai tiesiskais </w:t>
            </w:r>
            <w:r>
              <w:rPr>
                <w:spacing w:val="-2"/>
                <w:sz w:val="24"/>
              </w:rPr>
              <w:t>valdītājs</w:t>
            </w:r>
          </w:p>
          <w:p w14:paraId="2D32ED03" w14:textId="77777777" w:rsidR="00553707" w:rsidRDefault="00000000">
            <w:pPr>
              <w:pStyle w:val="TableParagraph"/>
              <w:spacing w:before="1"/>
              <w:ind w:left="94" w:right="77"/>
              <w:jc w:val="center"/>
              <w:rPr>
                <w:sz w:val="24"/>
              </w:rPr>
            </w:pPr>
            <w:r>
              <w:rPr>
                <w:sz w:val="24"/>
              </w:rPr>
              <w:t>Fiziska</w:t>
            </w:r>
            <w:r>
              <w:rPr>
                <w:spacing w:val="-15"/>
                <w:sz w:val="24"/>
              </w:rPr>
              <w:t xml:space="preserve"> </w:t>
            </w:r>
            <w:r>
              <w:rPr>
                <w:sz w:val="24"/>
              </w:rPr>
              <w:t>vai</w:t>
            </w:r>
            <w:r>
              <w:rPr>
                <w:spacing w:val="-15"/>
                <w:sz w:val="24"/>
              </w:rPr>
              <w:t xml:space="preserve"> </w:t>
            </w:r>
            <w:r>
              <w:rPr>
                <w:sz w:val="24"/>
              </w:rPr>
              <w:t xml:space="preserve">juridiska </w:t>
            </w:r>
            <w:r>
              <w:rPr>
                <w:spacing w:val="-2"/>
                <w:sz w:val="24"/>
              </w:rPr>
              <w:t>persona</w:t>
            </w:r>
          </w:p>
        </w:tc>
        <w:tc>
          <w:tcPr>
            <w:tcW w:w="2504" w:type="dxa"/>
            <w:tcBorders>
              <w:top w:val="single" w:sz="24" w:space="0" w:color="FFE499"/>
            </w:tcBorders>
          </w:tcPr>
          <w:p w14:paraId="15BB670E" w14:textId="77777777" w:rsidR="00553707" w:rsidRDefault="00000000">
            <w:pPr>
              <w:pStyle w:val="TableParagraph"/>
              <w:spacing w:before="23"/>
              <w:ind w:left="72" w:right="59"/>
              <w:jc w:val="center"/>
              <w:rPr>
                <w:sz w:val="24"/>
              </w:rPr>
            </w:pPr>
            <w:r>
              <w:rPr>
                <w:sz w:val="24"/>
              </w:rPr>
              <w:t>Kuģa</w:t>
            </w:r>
            <w:r>
              <w:rPr>
                <w:spacing w:val="-15"/>
                <w:sz w:val="24"/>
              </w:rPr>
              <w:t xml:space="preserve"> </w:t>
            </w:r>
            <w:r>
              <w:rPr>
                <w:sz w:val="24"/>
              </w:rPr>
              <w:t>atbildīgā</w:t>
            </w:r>
            <w:r>
              <w:rPr>
                <w:spacing w:val="-15"/>
                <w:sz w:val="24"/>
              </w:rPr>
              <w:t xml:space="preserve"> </w:t>
            </w:r>
            <w:r>
              <w:rPr>
                <w:sz w:val="24"/>
              </w:rPr>
              <w:t xml:space="preserve">persona, īpašnieks vai tiesiskais </w:t>
            </w:r>
            <w:r>
              <w:rPr>
                <w:spacing w:val="-2"/>
                <w:sz w:val="24"/>
              </w:rPr>
              <w:t>valdītājs</w:t>
            </w:r>
          </w:p>
          <w:p w14:paraId="516D4B31" w14:textId="77777777" w:rsidR="00553707" w:rsidRDefault="00000000">
            <w:pPr>
              <w:pStyle w:val="TableParagraph"/>
              <w:spacing w:before="1"/>
              <w:ind w:left="73" w:right="59"/>
              <w:jc w:val="center"/>
              <w:rPr>
                <w:sz w:val="24"/>
              </w:rPr>
            </w:pPr>
            <w:r>
              <w:rPr>
                <w:sz w:val="24"/>
              </w:rPr>
              <w:t>Fiziska</w:t>
            </w:r>
            <w:r>
              <w:rPr>
                <w:spacing w:val="-15"/>
                <w:sz w:val="24"/>
              </w:rPr>
              <w:t xml:space="preserve"> </w:t>
            </w:r>
            <w:r>
              <w:rPr>
                <w:sz w:val="24"/>
              </w:rPr>
              <w:t>vai</w:t>
            </w:r>
            <w:r>
              <w:rPr>
                <w:spacing w:val="-15"/>
                <w:sz w:val="24"/>
              </w:rPr>
              <w:t xml:space="preserve"> </w:t>
            </w:r>
            <w:r>
              <w:rPr>
                <w:sz w:val="24"/>
              </w:rPr>
              <w:t xml:space="preserve">juridiska </w:t>
            </w:r>
            <w:r>
              <w:rPr>
                <w:spacing w:val="-2"/>
                <w:sz w:val="24"/>
              </w:rPr>
              <w:t>persona</w:t>
            </w:r>
          </w:p>
        </w:tc>
        <w:tc>
          <w:tcPr>
            <w:tcW w:w="2979" w:type="dxa"/>
            <w:tcBorders>
              <w:top w:val="single" w:sz="24" w:space="0" w:color="FFE499"/>
            </w:tcBorders>
          </w:tcPr>
          <w:p w14:paraId="68EA7F19" w14:textId="77777777" w:rsidR="00553707" w:rsidRDefault="00000000">
            <w:pPr>
              <w:pStyle w:val="TableParagraph"/>
              <w:spacing w:before="23"/>
              <w:ind w:left="309" w:right="296"/>
              <w:jc w:val="center"/>
              <w:rPr>
                <w:sz w:val="24"/>
              </w:rPr>
            </w:pPr>
            <w:r>
              <w:rPr>
                <w:sz w:val="24"/>
              </w:rPr>
              <w:t>Kuģa</w:t>
            </w:r>
            <w:r>
              <w:rPr>
                <w:spacing w:val="-15"/>
                <w:sz w:val="24"/>
              </w:rPr>
              <w:t xml:space="preserve"> </w:t>
            </w:r>
            <w:r>
              <w:rPr>
                <w:sz w:val="24"/>
              </w:rPr>
              <w:t>atbildīgā</w:t>
            </w:r>
            <w:r>
              <w:rPr>
                <w:spacing w:val="-15"/>
                <w:sz w:val="24"/>
              </w:rPr>
              <w:t xml:space="preserve"> </w:t>
            </w:r>
            <w:r>
              <w:rPr>
                <w:sz w:val="24"/>
              </w:rPr>
              <w:t xml:space="preserve">persona, īpašnieks vai tiesiskais </w:t>
            </w:r>
            <w:r>
              <w:rPr>
                <w:spacing w:val="-2"/>
                <w:sz w:val="24"/>
              </w:rPr>
              <w:t>valdītājs</w:t>
            </w:r>
          </w:p>
          <w:p w14:paraId="071ADC4B" w14:textId="77777777" w:rsidR="00553707" w:rsidRDefault="00000000">
            <w:pPr>
              <w:pStyle w:val="TableParagraph"/>
              <w:spacing w:before="1"/>
              <w:ind w:left="78" w:right="65"/>
              <w:jc w:val="center"/>
              <w:rPr>
                <w:sz w:val="24"/>
              </w:rPr>
            </w:pPr>
            <w:r>
              <w:rPr>
                <w:sz w:val="24"/>
              </w:rPr>
              <w:t>Fiziska</w:t>
            </w:r>
            <w:r>
              <w:rPr>
                <w:spacing w:val="-2"/>
                <w:sz w:val="24"/>
              </w:rPr>
              <w:t xml:space="preserve"> </w:t>
            </w:r>
            <w:r>
              <w:rPr>
                <w:sz w:val="24"/>
              </w:rPr>
              <w:t>vai</w:t>
            </w:r>
            <w:r>
              <w:rPr>
                <w:spacing w:val="-1"/>
                <w:sz w:val="24"/>
              </w:rPr>
              <w:t xml:space="preserve"> </w:t>
            </w:r>
            <w:r>
              <w:rPr>
                <w:sz w:val="24"/>
              </w:rPr>
              <w:t>juridiska</w:t>
            </w:r>
            <w:r>
              <w:rPr>
                <w:spacing w:val="-1"/>
                <w:sz w:val="24"/>
              </w:rPr>
              <w:t xml:space="preserve"> </w:t>
            </w:r>
            <w:r>
              <w:rPr>
                <w:spacing w:val="-2"/>
                <w:sz w:val="24"/>
              </w:rPr>
              <w:t>persona</w:t>
            </w:r>
          </w:p>
        </w:tc>
      </w:tr>
      <w:tr w:rsidR="00553707" w14:paraId="2B4470B3" w14:textId="77777777">
        <w:trPr>
          <w:trHeight w:val="1718"/>
        </w:trPr>
        <w:tc>
          <w:tcPr>
            <w:tcW w:w="559" w:type="dxa"/>
          </w:tcPr>
          <w:p w14:paraId="0E7605F1" w14:textId="77777777" w:rsidR="00553707" w:rsidRDefault="00000000">
            <w:pPr>
              <w:pStyle w:val="TableParagraph"/>
              <w:spacing w:before="30"/>
              <w:ind w:left="14"/>
              <w:jc w:val="center"/>
              <w:rPr>
                <w:sz w:val="24"/>
              </w:rPr>
            </w:pPr>
            <w:r>
              <w:rPr>
                <w:spacing w:val="-5"/>
                <w:sz w:val="24"/>
              </w:rPr>
              <w:t>2.</w:t>
            </w:r>
          </w:p>
        </w:tc>
        <w:tc>
          <w:tcPr>
            <w:tcW w:w="4254" w:type="dxa"/>
          </w:tcPr>
          <w:p w14:paraId="60CE9ECE" w14:textId="77777777" w:rsidR="00553707" w:rsidRDefault="00000000">
            <w:pPr>
              <w:pStyle w:val="TableParagraph"/>
              <w:spacing w:before="30"/>
              <w:ind w:left="77" w:right="64"/>
              <w:jc w:val="center"/>
              <w:rPr>
                <w:sz w:val="24"/>
              </w:rPr>
            </w:pPr>
            <w:r>
              <w:rPr>
                <w:sz w:val="24"/>
              </w:rPr>
              <w:t>Reaģēšana</w:t>
            </w:r>
            <w:r>
              <w:rPr>
                <w:spacing w:val="-14"/>
                <w:sz w:val="24"/>
              </w:rPr>
              <w:t xml:space="preserve"> </w:t>
            </w:r>
            <w:r>
              <w:rPr>
                <w:sz w:val="24"/>
              </w:rPr>
              <w:t>uz</w:t>
            </w:r>
            <w:r>
              <w:rPr>
                <w:spacing w:val="-14"/>
                <w:sz w:val="24"/>
              </w:rPr>
              <w:t xml:space="preserve"> </w:t>
            </w:r>
            <w:r>
              <w:rPr>
                <w:sz w:val="24"/>
              </w:rPr>
              <w:t>notikumu,</w:t>
            </w:r>
            <w:r>
              <w:rPr>
                <w:spacing w:val="-13"/>
                <w:sz w:val="24"/>
              </w:rPr>
              <w:t xml:space="preserve"> </w:t>
            </w:r>
            <w:r>
              <w:rPr>
                <w:sz w:val="24"/>
              </w:rPr>
              <w:t>izlūkošanas veikšana notikuma vietā (jūrā) un glābšanas darbu koordinēšana</w:t>
            </w:r>
          </w:p>
        </w:tc>
        <w:tc>
          <w:tcPr>
            <w:tcW w:w="1812" w:type="dxa"/>
          </w:tcPr>
          <w:p w14:paraId="71AF1DC6" w14:textId="77777777" w:rsidR="00553707" w:rsidRDefault="00000000">
            <w:pPr>
              <w:pStyle w:val="TableParagraph"/>
              <w:spacing w:before="30"/>
              <w:ind w:left="119" w:firstLine="612"/>
              <w:rPr>
                <w:sz w:val="24"/>
              </w:rPr>
            </w:pPr>
            <w:r>
              <w:rPr>
                <w:spacing w:val="-4"/>
                <w:sz w:val="24"/>
              </w:rPr>
              <w:t xml:space="preserve">Pēc </w:t>
            </w:r>
            <w:r>
              <w:rPr>
                <w:spacing w:val="-2"/>
                <w:sz w:val="24"/>
              </w:rPr>
              <w:t>nepieciešamības</w:t>
            </w:r>
          </w:p>
        </w:tc>
        <w:tc>
          <w:tcPr>
            <w:tcW w:w="2741" w:type="dxa"/>
          </w:tcPr>
          <w:p w14:paraId="66162612" w14:textId="77777777" w:rsidR="00553707" w:rsidRDefault="00000000">
            <w:pPr>
              <w:pStyle w:val="TableParagraph"/>
              <w:spacing w:before="30"/>
              <w:ind w:left="702" w:right="580" w:firstLine="319"/>
              <w:rPr>
                <w:sz w:val="24"/>
              </w:rPr>
            </w:pPr>
            <w:r>
              <w:rPr>
                <w:spacing w:val="-4"/>
                <w:sz w:val="24"/>
              </w:rPr>
              <w:t xml:space="preserve">MRCC </w:t>
            </w:r>
            <w:r>
              <w:rPr>
                <w:sz w:val="24"/>
              </w:rPr>
              <w:t>NBS</w:t>
            </w:r>
            <w:r>
              <w:rPr>
                <w:spacing w:val="-15"/>
                <w:sz w:val="24"/>
              </w:rPr>
              <w:t xml:space="preserve"> </w:t>
            </w:r>
            <w:r>
              <w:rPr>
                <w:sz w:val="24"/>
              </w:rPr>
              <w:t>JS</w:t>
            </w:r>
            <w:r>
              <w:rPr>
                <w:spacing w:val="-15"/>
                <w:sz w:val="24"/>
              </w:rPr>
              <w:t xml:space="preserve"> </w:t>
            </w:r>
            <w:r>
              <w:rPr>
                <w:sz w:val="24"/>
              </w:rPr>
              <w:t>KAD</w:t>
            </w:r>
          </w:p>
          <w:p w14:paraId="7ABF652A" w14:textId="77777777" w:rsidR="00553707" w:rsidRDefault="00000000">
            <w:pPr>
              <w:pStyle w:val="TableParagraph"/>
              <w:ind w:left="388" w:right="375" w:firstLine="187"/>
              <w:rPr>
                <w:sz w:val="24"/>
              </w:rPr>
            </w:pPr>
            <w:r>
              <w:rPr>
                <w:sz w:val="24"/>
              </w:rPr>
              <w:t>NBS gaisa spēki VVD</w:t>
            </w:r>
            <w:r>
              <w:rPr>
                <w:spacing w:val="-15"/>
                <w:sz w:val="24"/>
              </w:rPr>
              <w:t xml:space="preserve"> </w:t>
            </w:r>
            <w:r>
              <w:rPr>
                <w:sz w:val="24"/>
              </w:rPr>
              <w:t>Lielrīgas</w:t>
            </w:r>
            <w:r>
              <w:rPr>
                <w:spacing w:val="-15"/>
                <w:sz w:val="24"/>
              </w:rPr>
              <w:t xml:space="preserve"> </w:t>
            </w:r>
            <w:r>
              <w:rPr>
                <w:sz w:val="24"/>
              </w:rPr>
              <w:t>RVP</w:t>
            </w:r>
          </w:p>
        </w:tc>
        <w:tc>
          <w:tcPr>
            <w:tcW w:w="2504" w:type="dxa"/>
          </w:tcPr>
          <w:p w14:paraId="1B98FA4A" w14:textId="77777777" w:rsidR="00553707" w:rsidRDefault="00000000">
            <w:pPr>
              <w:pStyle w:val="TableParagraph"/>
              <w:spacing w:before="30"/>
              <w:ind w:left="583" w:right="460" w:firstLine="321"/>
              <w:rPr>
                <w:sz w:val="24"/>
              </w:rPr>
            </w:pPr>
            <w:r>
              <w:rPr>
                <w:spacing w:val="-4"/>
                <w:sz w:val="24"/>
              </w:rPr>
              <w:t xml:space="preserve">MRCC </w:t>
            </w:r>
            <w:r>
              <w:rPr>
                <w:sz w:val="24"/>
              </w:rPr>
              <w:t>NBS</w:t>
            </w:r>
            <w:r>
              <w:rPr>
                <w:spacing w:val="-15"/>
                <w:sz w:val="24"/>
              </w:rPr>
              <w:t xml:space="preserve"> </w:t>
            </w:r>
            <w:r>
              <w:rPr>
                <w:sz w:val="24"/>
              </w:rPr>
              <w:t>JS</w:t>
            </w:r>
            <w:r>
              <w:rPr>
                <w:spacing w:val="-15"/>
                <w:sz w:val="24"/>
              </w:rPr>
              <w:t xml:space="preserve"> </w:t>
            </w:r>
            <w:r>
              <w:rPr>
                <w:sz w:val="24"/>
              </w:rPr>
              <w:t>KAD</w:t>
            </w:r>
          </w:p>
          <w:p w14:paraId="56C6B070" w14:textId="77777777" w:rsidR="00553707" w:rsidRDefault="00000000">
            <w:pPr>
              <w:pStyle w:val="TableParagraph"/>
              <w:ind w:left="271" w:firstLine="187"/>
              <w:rPr>
                <w:sz w:val="24"/>
              </w:rPr>
            </w:pPr>
            <w:r>
              <w:rPr>
                <w:sz w:val="24"/>
              </w:rPr>
              <w:t>NBS gaisa spēki VVD</w:t>
            </w:r>
            <w:r>
              <w:rPr>
                <w:spacing w:val="-15"/>
                <w:sz w:val="24"/>
              </w:rPr>
              <w:t xml:space="preserve"> </w:t>
            </w:r>
            <w:r>
              <w:rPr>
                <w:sz w:val="24"/>
              </w:rPr>
              <w:t>Lielrīgas</w:t>
            </w:r>
            <w:r>
              <w:rPr>
                <w:spacing w:val="-15"/>
                <w:sz w:val="24"/>
              </w:rPr>
              <w:t xml:space="preserve"> </w:t>
            </w:r>
            <w:r>
              <w:rPr>
                <w:sz w:val="24"/>
              </w:rPr>
              <w:t>RVP</w:t>
            </w:r>
          </w:p>
        </w:tc>
        <w:tc>
          <w:tcPr>
            <w:tcW w:w="2979" w:type="dxa"/>
          </w:tcPr>
          <w:p w14:paraId="1F6BA470" w14:textId="77777777" w:rsidR="00553707" w:rsidRDefault="00000000">
            <w:pPr>
              <w:pStyle w:val="TableParagraph"/>
              <w:spacing w:before="30"/>
              <w:ind w:left="820" w:right="698" w:firstLine="321"/>
              <w:rPr>
                <w:sz w:val="24"/>
              </w:rPr>
            </w:pPr>
            <w:r>
              <w:rPr>
                <w:spacing w:val="-4"/>
                <w:sz w:val="24"/>
              </w:rPr>
              <w:t xml:space="preserve">MRCC </w:t>
            </w:r>
            <w:r>
              <w:rPr>
                <w:sz w:val="24"/>
              </w:rPr>
              <w:t>NBS</w:t>
            </w:r>
            <w:r>
              <w:rPr>
                <w:spacing w:val="-15"/>
                <w:sz w:val="24"/>
              </w:rPr>
              <w:t xml:space="preserve"> </w:t>
            </w:r>
            <w:r>
              <w:rPr>
                <w:sz w:val="24"/>
              </w:rPr>
              <w:t>JS</w:t>
            </w:r>
            <w:r>
              <w:rPr>
                <w:spacing w:val="-15"/>
                <w:sz w:val="24"/>
              </w:rPr>
              <w:t xml:space="preserve"> </w:t>
            </w:r>
            <w:r>
              <w:rPr>
                <w:sz w:val="24"/>
              </w:rPr>
              <w:t>KAD</w:t>
            </w:r>
          </w:p>
          <w:p w14:paraId="7F9017CD" w14:textId="77777777" w:rsidR="00553707" w:rsidRDefault="00000000">
            <w:pPr>
              <w:pStyle w:val="TableParagraph"/>
              <w:ind w:left="309" w:right="296"/>
              <w:jc w:val="center"/>
              <w:rPr>
                <w:sz w:val="24"/>
              </w:rPr>
            </w:pPr>
            <w:r>
              <w:rPr>
                <w:sz w:val="24"/>
              </w:rPr>
              <w:t>NBS</w:t>
            </w:r>
            <w:r>
              <w:rPr>
                <w:spacing w:val="-2"/>
                <w:sz w:val="24"/>
              </w:rPr>
              <w:t xml:space="preserve"> </w:t>
            </w:r>
            <w:r>
              <w:rPr>
                <w:sz w:val="24"/>
              </w:rPr>
              <w:t>gaisa</w:t>
            </w:r>
            <w:r>
              <w:rPr>
                <w:spacing w:val="-1"/>
                <w:sz w:val="24"/>
              </w:rPr>
              <w:t xml:space="preserve"> </w:t>
            </w:r>
            <w:r>
              <w:rPr>
                <w:spacing w:val="-2"/>
                <w:sz w:val="24"/>
              </w:rPr>
              <w:t>spēki</w:t>
            </w:r>
          </w:p>
          <w:p w14:paraId="55EE1FBD" w14:textId="77777777" w:rsidR="00553707" w:rsidRDefault="00000000">
            <w:pPr>
              <w:pStyle w:val="TableParagraph"/>
              <w:ind w:left="30" w:right="18" w:firstLine="2"/>
              <w:jc w:val="center"/>
              <w:rPr>
                <w:sz w:val="24"/>
              </w:rPr>
            </w:pPr>
            <w:r>
              <w:rPr>
                <w:sz w:val="24"/>
              </w:rPr>
              <w:t>Citu</w:t>
            </w:r>
            <w:r>
              <w:rPr>
                <w:spacing w:val="-11"/>
                <w:sz w:val="24"/>
              </w:rPr>
              <w:t xml:space="preserve"> </w:t>
            </w:r>
            <w:r>
              <w:rPr>
                <w:sz w:val="24"/>
              </w:rPr>
              <w:t>kuģu</w:t>
            </w:r>
            <w:r>
              <w:rPr>
                <w:spacing w:val="-11"/>
                <w:sz w:val="24"/>
              </w:rPr>
              <w:t xml:space="preserve"> </w:t>
            </w:r>
            <w:r>
              <w:rPr>
                <w:sz w:val="24"/>
              </w:rPr>
              <w:t>atbildīgās</w:t>
            </w:r>
            <w:r>
              <w:rPr>
                <w:spacing w:val="-12"/>
                <w:sz w:val="24"/>
              </w:rPr>
              <w:t xml:space="preserve"> </w:t>
            </w:r>
            <w:r>
              <w:rPr>
                <w:sz w:val="24"/>
              </w:rPr>
              <w:t>personas, īpašnieki</w:t>
            </w:r>
            <w:r>
              <w:rPr>
                <w:spacing w:val="-13"/>
                <w:sz w:val="24"/>
              </w:rPr>
              <w:t xml:space="preserve"> </w:t>
            </w:r>
            <w:r>
              <w:rPr>
                <w:sz w:val="24"/>
              </w:rPr>
              <w:t>vai</w:t>
            </w:r>
            <w:r>
              <w:rPr>
                <w:spacing w:val="-13"/>
                <w:sz w:val="24"/>
              </w:rPr>
              <w:t xml:space="preserve"> </w:t>
            </w:r>
            <w:r>
              <w:rPr>
                <w:sz w:val="24"/>
              </w:rPr>
              <w:t>tiesiskie</w:t>
            </w:r>
            <w:r>
              <w:rPr>
                <w:spacing w:val="-13"/>
                <w:sz w:val="24"/>
              </w:rPr>
              <w:t xml:space="preserve"> </w:t>
            </w:r>
            <w:r>
              <w:rPr>
                <w:sz w:val="24"/>
              </w:rPr>
              <w:t>valdītāji VVD Lielrīgas RVP</w:t>
            </w:r>
          </w:p>
        </w:tc>
      </w:tr>
      <w:tr w:rsidR="00553707" w14:paraId="64B4CE30" w14:textId="77777777">
        <w:trPr>
          <w:trHeight w:val="1439"/>
        </w:trPr>
        <w:tc>
          <w:tcPr>
            <w:tcW w:w="559" w:type="dxa"/>
          </w:tcPr>
          <w:p w14:paraId="7BA45119" w14:textId="77777777" w:rsidR="00553707" w:rsidRDefault="00000000">
            <w:pPr>
              <w:pStyle w:val="TableParagraph"/>
              <w:spacing w:before="27"/>
              <w:ind w:left="14"/>
              <w:jc w:val="center"/>
              <w:rPr>
                <w:sz w:val="24"/>
              </w:rPr>
            </w:pPr>
            <w:r>
              <w:rPr>
                <w:spacing w:val="-5"/>
                <w:sz w:val="24"/>
              </w:rPr>
              <w:t>3.</w:t>
            </w:r>
          </w:p>
        </w:tc>
        <w:tc>
          <w:tcPr>
            <w:tcW w:w="4254" w:type="dxa"/>
          </w:tcPr>
          <w:p w14:paraId="69C8369F" w14:textId="77777777" w:rsidR="00553707" w:rsidRDefault="00000000">
            <w:pPr>
              <w:pStyle w:val="TableParagraph"/>
              <w:spacing w:before="27"/>
              <w:ind w:left="1248" w:hanging="1066"/>
              <w:rPr>
                <w:sz w:val="24"/>
              </w:rPr>
            </w:pPr>
            <w:r>
              <w:rPr>
                <w:sz w:val="24"/>
              </w:rPr>
              <w:t>Kuģa</w:t>
            </w:r>
            <w:r>
              <w:rPr>
                <w:spacing w:val="-9"/>
                <w:sz w:val="24"/>
              </w:rPr>
              <w:t xml:space="preserve"> </w:t>
            </w:r>
            <w:r>
              <w:rPr>
                <w:sz w:val="24"/>
              </w:rPr>
              <w:t>apkalpes</w:t>
            </w:r>
            <w:r>
              <w:rPr>
                <w:spacing w:val="-9"/>
                <w:sz w:val="24"/>
              </w:rPr>
              <w:t xml:space="preserve"> </w:t>
            </w:r>
            <w:r>
              <w:rPr>
                <w:sz w:val="24"/>
              </w:rPr>
              <w:t>un</w:t>
            </w:r>
            <w:r>
              <w:rPr>
                <w:spacing w:val="-8"/>
                <w:sz w:val="24"/>
              </w:rPr>
              <w:t xml:space="preserve"> </w:t>
            </w:r>
            <w:r>
              <w:rPr>
                <w:sz w:val="24"/>
              </w:rPr>
              <w:t>pasažieru</w:t>
            </w:r>
            <w:r>
              <w:rPr>
                <w:spacing w:val="-8"/>
                <w:sz w:val="24"/>
              </w:rPr>
              <w:t xml:space="preserve"> </w:t>
            </w:r>
            <w:r>
              <w:rPr>
                <w:sz w:val="24"/>
              </w:rPr>
              <w:t>glābšana</w:t>
            </w:r>
            <w:r>
              <w:rPr>
                <w:spacing w:val="-9"/>
                <w:sz w:val="24"/>
              </w:rPr>
              <w:t xml:space="preserve"> </w:t>
            </w:r>
            <w:r>
              <w:rPr>
                <w:sz w:val="24"/>
              </w:rPr>
              <w:t>un nogādāšana krastā</w:t>
            </w:r>
          </w:p>
        </w:tc>
        <w:tc>
          <w:tcPr>
            <w:tcW w:w="1812" w:type="dxa"/>
          </w:tcPr>
          <w:p w14:paraId="40E46C6B" w14:textId="77777777" w:rsidR="00553707" w:rsidRDefault="00000000">
            <w:pPr>
              <w:pStyle w:val="TableParagraph"/>
              <w:spacing w:before="27"/>
              <w:ind w:left="119" w:firstLine="612"/>
              <w:rPr>
                <w:sz w:val="24"/>
              </w:rPr>
            </w:pPr>
            <w:r>
              <w:rPr>
                <w:spacing w:val="-4"/>
                <w:sz w:val="24"/>
              </w:rPr>
              <w:t xml:space="preserve">Pēc </w:t>
            </w:r>
            <w:r>
              <w:rPr>
                <w:spacing w:val="-2"/>
                <w:sz w:val="24"/>
              </w:rPr>
              <w:t>nepieciešamības</w:t>
            </w:r>
          </w:p>
        </w:tc>
        <w:tc>
          <w:tcPr>
            <w:tcW w:w="2741" w:type="dxa"/>
          </w:tcPr>
          <w:p w14:paraId="16202BFA" w14:textId="77777777" w:rsidR="00553707" w:rsidRDefault="00000000">
            <w:pPr>
              <w:pStyle w:val="TableParagraph"/>
              <w:spacing w:before="27"/>
              <w:ind w:left="400" w:right="384"/>
              <w:jc w:val="center"/>
              <w:rPr>
                <w:sz w:val="24"/>
              </w:rPr>
            </w:pPr>
            <w:r>
              <w:rPr>
                <w:sz w:val="24"/>
              </w:rPr>
              <w:t>NBS</w:t>
            </w:r>
            <w:r>
              <w:rPr>
                <w:spacing w:val="-15"/>
                <w:sz w:val="24"/>
              </w:rPr>
              <w:t xml:space="preserve"> </w:t>
            </w:r>
            <w:r>
              <w:rPr>
                <w:sz w:val="24"/>
              </w:rPr>
              <w:t>JS</w:t>
            </w:r>
            <w:r>
              <w:rPr>
                <w:spacing w:val="-15"/>
                <w:sz w:val="24"/>
              </w:rPr>
              <w:t xml:space="preserve"> </w:t>
            </w:r>
            <w:r>
              <w:rPr>
                <w:sz w:val="24"/>
              </w:rPr>
              <w:t xml:space="preserve">KAD </w:t>
            </w:r>
            <w:r>
              <w:rPr>
                <w:spacing w:val="-4"/>
                <w:sz w:val="24"/>
              </w:rPr>
              <w:t>MRCC</w:t>
            </w:r>
          </w:p>
          <w:p w14:paraId="6B43C6E5" w14:textId="77777777" w:rsidR="00553707" w:rsidRDefault="00000000">
            <w:pPr>
              <w:pStyle w:val="TableParagraph"/>
              <w:ind w:left="93" w:right="82"/>
              <w:jc w:val="center"/>
              <w:rPr>
                <w:sz w:val="24"/>
              </w:rPr>
            </w:pPr>
            <w:r>
              <w:rPr>
                <w:sz w:val="24"/>
              </w:rPr>
              <w:t>NBS</w:t>
            </w:r>
            <w:r>
              <w:rPr>
                <w:spacing w:val="-2"/>
                <w:sz w:val="24"/>
              </w:rPr>
              <w:t xml:space="preserve"> </w:t>
            </w:r>
            <w:r>
              <w:rPr>
                <w:sz w:val="24"/>
              </w:rPr>
              <w:t>gaisa</w:t>
            </w:r>
            <w:r>
              <w:rPr>
                <w:spacing w:val="-1"/>
                <w:sz w:val="24"/>
              </w:rPr>
              <w:t xml:space="preserve"> </w:t>
            </w:r>
            <w:r>
              <w:rPr>
                <w:spacing w:val="-2"/>
                <w:sz w:val="24"/>
              </w:rPr>
              <w:t>spēki</w:t>
            </w:r>
          </w:p>
        </w:tc>
        <w:tc>
          <w:tcPr>
            <w:tcW w:w="2504" w:type="dxa"/>
          </w:tcPr>
          <w:p w14:paraId="22323E6C" w14:textId="77777777" w:rsidR="00553707" w:rsidRDefault="00000000">
            <w:pPr>
              <w:pStyle w:val="TableParagraph"/>
              <w:spacing w:before="27"/>
              <w:ind w:left="280" w:right="266"/>
              <w:jc w:val="center"/>
              <w:rPr>
                <w:sz w:val="24"/>
              </w:rPr>
            </w:pPr>
            <w:r>
              <w:rPr>
                <w:sz w:val="24"/>
              </w:rPr>
              <w:t>NBS</w:t>
            </w:r>
            <w:r>
              <w:rPr>
                <w:spacing w:val="-15"/>
                <w:sz w:val="24"/>
              </w:rPr>
              <w:t xml:space="preserve"> </w:t>
            </w:r>
            <w:r>
              <w:rPr>
                <w:sz w:val="24"/>
              </w:rPr>
              <w:t>JS</w:t>
            </w:r>
            <w:r>
              <w:rPr>
                <w:spacing w:val="-15"/>
                <w:sz w:val="24"/>
              </w:rPr>
              <w:t xml:space="preserve"> </w:t>
            </w:r>
            <w:r>
              <w:rPr>
                <w:sz w:val="24"/>
              </w:rPr>
              <w:t xml:space="preserve">KAD </w:t>
            </w:r>
            <w:r>
              <w:rPr>
                <w:spacing w:val="-4"/>
                <w:sz w:val="24"/>
              </w:rPr>
              <w:t>MRCC</w:t>
            </w:r>
          </w:p>
          <w:p w14:paraId="7C917931" w14:textId="77777777" w:rsidR="00553707" w:rsidRDefault="00000000">
            <w:pPr>
              <w:pStyle w:val="TableParagraph"/>
              <w:ind w:left="72" w:right="59"/>
              <w:jc w:val="center"/>
              <w:rPr>
                <w:sz w:val="24"/>
              </w:rPr>
            </w:pPr>
            <w:r>
              <w:rPr>
                <w:sz w:val="24"/>
              </w:rPr>
              <w:t>NBS</w:t>
            </w:r>
            <w:r>
              <w:rPr>
                <w:spacing w:val="-2"/>
                <w:sz w:val="24"/>
              </w:rPr>
              <w:t xml:space="preserve"> </w:t>
            </w:r>
            <w:r>
              <w:rPr>
                <w:sz w:val="24"/>
              </w:rPr>
              <w:t>gaisa</w:t>
            </w:r>
            <w:r>
              <w:rPr>
                <w:spacing w:val="-1"/>
                <w:sz w:val="24"/>
              </w:rPr>
              <w:t xml:space="preserve"> </w:t>
            </w:r>
            <w:r>
              <w:rPr>
                <w:spacing w:val="-2"/>
                <w:sz w:val="24"/>
              </w:rPr>
              <w:t>spēki</w:t>
            </w:r>
          </w:p>
        </w:tc>
        <w:tc>
          <w:tcPr>
            <w:tcW w:w="2979" w:type="dxa"/>
          </w:tcPr>
          <w:p w14:paraId="73E34356" w14:textId="77777777" w:rsidR="00553707" w:rsidRDefault="00000000">
            <w:pPr>
              <w:pStyle w:val="TableParagraph"/>
              <w:spacing w:before="27"/>
              <w:ind w:left="518" w:right="504"/>
              <w:jc w:val="center"/>
              <w:rPr>
                <w:sz w:val="24"/>
              </w:rPr>
            </w:pPr>
            <w:r>
              <w:rPr>
                <w:sz w:val="24"/>
              </w:rPr>
              <w:t>NBS</w:t>
            </w:r>
            <w:r>
              <w:rPr>
                <w:spacing w:val="-15"/>
                <w:sz w:val="24"/>
              </w:rPr>
              <w:t xml:space="preserve"> </w:t>
            </w:r>
            <w:r>
              <w:rPr>
                <w:sz w:val="24"/>
              </w:rPr>
              <w:t>JS</w:t>
            </w:r>
            <w:r>
              <w:rPr>
                <w:spacing w:val="-15"/>
                <w:sz w:val="24"/>
              </w:rPr>
              <w:t xml:space="preserve"> </w:t>
            </w:r>
            <w:r>
              <w:rPr>
                <w:sz w:val="24"/>
              </w:rPr>
              <w:t xml:space="preserve">KAD </w:t>
            </w:r>
            <w:r>
              <w:rPr>
                <w:spacing w:val="-4"/>
                <w:sz w:val="24"/>
              </w:rPr>
              <w:t>MRCC</w:t>
            </w:r>
          </w:p>
          <w:p w14:paraId="709B21DE" w14:textId="77777777" w:rsidR="00553707" w:rsidRDefault="00000000">
            <w:pPr>
              <w:pStyle w:val="TableParagraph"/>
              <w:ind w:left="309" w:right="296"/>
              <w:jc w:val="center"/>
              <w:rPr>
                <w:sz w:val="24"/>
              </w:rPr>
            </w:pPr>
            <w:r>
              <w:rPr>
                <w:sz w:val="24"/>
              </w:rPr>
              <w:t>NBS</w:t>
            </w:r>
            <w:r>
              <w:rPr>
                <w:spacing w:val="-2"/>
                <w:sz w:val="24"/>
              </w:rPr>
              <w:t xml:space="preserve"> </w:t>
            </w:r>
            <w:r>
              <w:rPr>
                <w:sz w:val="24"/>
              </w:rPr>
              <w:t>gaisa</w:t>
            </w:r>
            <w:r>
              <w:rPr>
                <w:spacing w:val="-1"/>
                <w:sz w:val="24"/>
              </w:rPr>
              <w:t xml:space="preserve"> </w:t>
            </w:r>
            <w:r>
              <w:rPr>
                <w:spacing w:val="-2"/>
                <w:sz w:val="24"/>
              </w:rPr>
              <w:t>spēki</w:t>
            </w:r>
          </w:p>
          <w:p w14:paraId="0A6F2395" w14:textId="77777777" w:rsidR="00553707" w:rsidRDefault="00000000">
            <w:pPr>
              <w:pStyle w:val="TableParagraph"/>
              <w:ind w:left="30" w:right="18" w:firstLine="2"/>
              <w:jc w:val="center"/>
              <w:rPr>
                <w:sz w:val="24"/>
              </w:rPr>
            </w:pPr>
            <w:r>
              <w:rPr>
                <w:sz w:val="24"/>
              </w:rPr>
              <w:t>Citu</w:t>
            </w:r>
            <w:r>
              <w:rPr>
                <w:spacing w:val="-11"/>
                <w:sz w:val="24"/>
              </w:rPr>
              <w:t xml:space="preserve"> </w:t>
            </w:r>
            <w:r>
              <w:rPr>
                <w:sz w:val="24"/>
              </w:rPr>
              <w:t>kuģu</w:t>
            </w:r>
            <w:r>
              <w:rPr>
                <w:spacing w:val="-11"/>
                <w:sz w:val="24"/>
              </w:rPr>
              <w:t xml:space="preserve"> </w:t>
            </w:r>
            <w:r>
              <w:rPr>
                <w:sz w:val="24"/>
              </w:rPr>
              <w:t>atbildīgās</w:t>
            </w:r>
            <w:r>
              <w:rPr>
                <w:spacing w:val="-12"/>
                <w:sz w:val="24"/>
              </w:rPr>
              <w:t xml:space="preserve"> </w:t>
            </w:r>
            <w:r>
              <w:rPr>
                <w:sz w:val="24"/>
              </w:rPr>
              <w:t>personas, īpašnieki</w:t>
            </w:r>
            <w:r>
              <w:rPr>
                <w:spacing w:val="-2"/>
                <w:sz w:val="24"/>
              </w:rPr>
              <w:t xml:space="preserve"> </w:t>
            </w:r>
            <w:r>
              <w:rPr>
                <w:sz w:val="24"/>
              </w:rPr>
              <w:t>vai</w:t>
            </w:r>
            <w:r>
              <w:rPr>
                <w:spacing w:val="-1"/>
                <w:sz w:val="24"/>
              </w:rPr>
              <w:t xml:space="preserve"> </w:t>
            </w:r>
            <w:r>
              <w:rPr>
                <w:sz w:val="24"/>
              </w:rPr>
              <w:t>tiesiskie</w:t>
            </w:r>
            <w:r>
              <w:rPr>
                <w:spacing w:val="-1"/>
                <w:sz w:val="24"/>
              </w:rPr>
              <w:t xml:space="preserve"> </w:t>
            </w:r>
            <w:r>
              <w:rPr>
                <w:spacing w:val="-2"/>
                <w:sz w:val="24"/>
              </w:rPr>
              <w:t>valdītāji</w:t>
            </w:r>
          </w:p>
        </w:tc>
      </w:tr>
      <w:tr w:rsidR="00553707" w14:paraId="00D22521" w14:textId="77777777">
        <w:trPr>
          <w:trHeight w:val="888"/>
        </w:trPr>
        <w:tc>
          <w:tcPr>
            <w:tcW w:w="559" w:type="dxa"/>
          </w:tcPr>
          <w:p w14:paraId="0756F716" w14:textId="77777777" w:rsidR="00553707" w:rsidRDefault="00000000">
            <w:pPr>
              <w:pStyle w:val="TableParagraph"/>
              <w:spacing w:before="30"/>
              <w:ind w:left="14"/>
              <w:jc w:val="center"/>
              <w:rPr>
                <w:sz w:val="24"/>
              </w:rPr>
            </w:pPr>
            <w:r>
              <w:rPr>
                <w:spacing w:val="-5"/>
                <w:sz w:val="24"/>
              </w:rPr>
              <w:t>4.</w:t>
            </w:r>
          </w:p>
        </w:tc>
        <w:tc>
          <w:tcPr>
            <w:tcW w:w="4254" w:type="dxa"/>
          </w:tcPr>
          <w:p w14:paraId="2E51ACD5" w14:textId="77777777" w:rsidR="00553707" w:rsidRDefault="00000000">
            <w:pPr>
              <w:pStyle w:val="TableParagraph"/>
              <w:spacing w:before="30"/>
              <w:ind w:left="98" w:right="85" w:hanging="2"/>
              <w:jc w:val="center"/>
              <w:rPr>
                <w:sz w:val="24"/>
              </w:rPr>
            </w:pPr>
            <w:r>
              <w:rPr>
                <w:sz w:val="24"/>
              </w:rPr>
              <w:t>Informācijas saņemšana par iespējamo bīstamo</w:t>
            </w:r>
            <w:r>
              <w:rPr>
                <w:spacing w:val="-7"/>
                <w:sz w:val="24"/>
              </w:rPr>
              <w:t xml:space="preserve"> </w:t>
            </w:r>
            <w:r>
              <w:rPr>
                <w:sz w:val="24"/>
              </w:rPr>
              <w:t>ķīmisko</w:t>
            </w:r>
            <w:r>
              <w:rPr>
                <w:spacing w:val="-7"/>
                <w:sz w:val="24"/>
              </w:rPr>
              <w:t xml:space="preserve"> </w:t>
            </w:r>
            <w:r>
              <w:rPr>
                <w:sz w:val="24"/>
              </w:rPr>
              <w:t>vielu</w:t>
            </w:r>
            <w:r>
              <w:rPr>
                <w:spacing w:val="-7"/>
                <w:sz w:val="24"/>
              </w:rPr>
              <w:t xml:space="preserve"> </w:t>
            </w:r>
            <w:r>
              <w:rPr>
                <w:sz w:val="24"/>
              </w:rPr>
              <w:t>noplūdi</w:t>
            </w:r>
            <w:r>
              <w:rPr>
                <w:spacing w:val="-7"/>
                <w:sz w:val="24"/>
              </w:rPr>
              <w:t xml:space="preserve"> </w:t>
            </w:r>
            <w:r>
              <w:rPr>
                <w:sz w:val="24"/>
              </w:rPr>
              <w:t>no</w:t>
            </w:r>
            <w:r>
              <w:rPr>
                <w:spacing w:val="-7"/>
                <w:sz w:val="24"/>
              </w:rPr>
              <w:t xml:space="preserve"> </w:t>
            </w:r>
            <w:r>
              <w:rPr>
                <w:sz w:val="24"/>
              </w:rPr>
              <w:t>kuģa</w:t>
            </w:r>
            <w:r>
              <w:rPr>
                <w:spacing w:val="-7"/>
                <w:sz w:val="24"/>
              </w:rPr>
              <w:t xml:space="preserve"> </w:t>
            </w:r>
            <w:r>
              <w:rPr>
                <w:sz w:val="24"/>
              </w:rPr>
              <w:t>un piesārņojuma konstatēšana piekrastē</w:t>
            </w:r>
          </w:p>
        </w:tc>
        <w:tc>
          <w:tcPr>
            <w:tcW w:w="1812" w:type="dxa"/>
          </w:tcPr>
          <w:p w14:paraId="0E6036CE" w14:textId="77777777" w:rsidR="00553707" w:rsidRDefault="00000000">
            <w:pPr>
              <w:pStyle w:val="TableParagraph"/>
              <w:spacing w:before="30"/>
              <w:ind w:left="13"/>
              <w:jc w:val="center"/>
              <w:rPr>
                <w:sz w:val="24"/>
              </w:rPr>
            </w:pPr>
            <w:r>
              <w:rPr>
                <w:spacing w:val="-2"/>
                <w:sz w:val="24"/>
              </w:rPr>
              <w:t>Pastāvīgi</w:t>
            </w:r>
          </w:p>
        </w:tc>
        <w:tc>
          <w:tcPr>
            <w:tcW w:w="2741" w:type="dxa"/>
          </w:tcPr>
          <w:p w14:paraId="1C2344FF" w14:textId="77777777" w:rsidR="00553707" w:rsidRDefault="00000000">
            <w:pPr>
              <w:pStyle w:val="TableParagraph"/>
              <w:spacing w:before="30"/>
              <w:ind w:left="995" w:hanging="598"/>
              <w:rPr>
                <w:sz w:val="24"/>
              </w:rPr>
            </w:pPr>
            <w:r>
              <w:rPr>
                <w:sz w:val="24"/>
              </w:rPr>
              <w:t>Fiziska</w:t>
            </w:r>
            <w:r>
              <w:rPr>
                <w:spacing w:val="-15"/>
                <w:sz w:val="24"/>
              </w:rPr>
              <w:t xml:space="preserve"> </w:t>
            </w:r>
            <w:r>
              <w:rPr>
                <w:sz w:val="24"/>
              </w:rPr>
              <w:t>vai</w:t>
            </w:r>
            <w:r>
              <w:rPr>
                <w:spacing w:val="-15"/>
                <w:sz w:val="24"/>
              </w:rPr>
              <w:t xml:space="preserve"> </w:t>
            </w:r>
            <w:r>
              <w:rPr>
                <w:sz w:val="24"/>
              </w:rPr>
              <w:t xml:space="preserve">juridiska </w:t>
            </w:r>
            <w:r>
              <w:rPr>
                <w:spacing w:val="-2"/>
                <w:sz w:val="24"/>
              </w:rPr>
              <w:t>persona</w:t>
            </w:r>
          </w:p>
        </w:tc>
        <w:tc>
          <w:tcPr>
            <w:tcW w:w="2504" w:type="dxa"/>
          </w:tcPr>
          <w:p w14:paraId="101A9B0B" w14:textId="77777777" w:rsidR="00553707" w:rsidRDefault="00000000">
            <w:pPr>
              <w:pStyle w:val="TableParagraph"/>
              <w:spacing w:before="30"/>
              <w:ind w:left="878" w:hanging="600"/>
              <w:rPr>
                <w:sz w:val="24"/>
              </w:rPr>
            </w:pPr>
            <w:r>
              <w:rPr>
                <w:sz w:val="24"/>
              </w:rPr>
              <w:t>Fiziska</w:t>
            </w:r>
            <w:r>
              <w:rPr>
                <w:spacing w:val="-15"/>
                <w:sz w:val="24"/>
              </w:rPr>
              <w:t xml:space="preserve"> </w:t>
            </w:r>
            <w:r>
              <w:rPr>
                <w:sz w:val="24"/>
              </w:rPr>
              <w:t>vai</w:t>
            </w:r>
            <w:r>
              <w:rPr>
                <w:spacing w:val="-15"/>
                <w:sz w:val="24"/>
              </w:rPr>
              <w:t xml:space="preserve"> </w:t>
            </w:r>
            <w:r>
              <w:rPr>
                <w:sz w:val="24"/>
              </w:rPr>
              <w:t xml:space="preserve">juridiska </w:t>
            </w:r>
            <w:r>
              <w:rPr>
                <w:spacing w:val="-2"/>
                <w:sz w:val="24"/>
              </w:rPr>
              <w:t>persona</w:t>
            </w:r>
          </w:p>
        </w:tc>
        <w:tc>
          <w:tcPr>
            <w:tcW w:w="2979" w:type="dxa"/>
          </w:tcPr>
          <w:p w14:paraId="67BAB582" w14:textId="77777777" w:rsidR="00553707" w:rsidRDefault="00000000">
            <w:pPr>
              <w:pStyle w:val="TableParagraph"/>
              <w:spacing w:before="30"/>
              <w:ind w:left="112"/>
              <w:rPr>
                <w:sz w:val="24"/>
              </w:rPr>
            </w:pPr>
            <w:r>
              <w:rPr>
                <w:sz w:val="24"/>
              </w:rPr>
              <w:t>Fiziska</w:t>
            </w:r>
            <w:r>
              <w:rPr>
                <w:spacing w:val="-2"/>
                <w:sz w:val="24"/>
              </w:rPr>
              <w:t xml:space="preserve"> </w:t>
            </w:r>
            <w:r>
              <w:rPr>
                <w:sz w:val="24"/>
              </w:rPr>
              <w:t>vai</w:t>
            </w:r>
            <w:r>
              <w:rPr>
                <w:spacing w:val="-1"/>
                <w:sz w:val="24"/>
              </w:rPr>
              <w:t xml:space="preserve"> </w:t>
            </w:r>
            <w:r>
              <w:rPr>
                <w:sz w:val="24"/>
              </w:rPr>
              <w:t>juridiska</w:t>
            </w:r>
            <w:r>
              <w:rPr>
                <w:spacing w:val="-1"/>
                <w:sz w:val="24"/>
              </w:rPr>
              <w:t xml:space="preserve"> </w:t>
            </w:r>
            <w:r>
              <w:rPr>
                <w:spacing w:val="-2"/>
                <w:sz w:val="24"/>
              </w:rPr>
              <w:t>persona</w:t>
            </w:r>
          </w:p>
        </w:tc>
      </w:tr>
      <w:tr w:rsidR="00553707" w14:paraId="6C8BC221" w14:textId="77777777">
        <w:trPr>
          <w:trHeight w:val="1439"/>
        </w:trPr>
        <w:tc>
          <w:tcPr>
            <w:tcW w:w="559" w:type="dxa"/>
          </w:tcPr>
          <w:p w14:paraId="18E721DB" w14:textId="77777777" w:rsidR="00553707" w:rsidRDefault="00000000">
            <w:pPr>
              <w:pStyle w:val="TableParagraph"/>
              <w:spacing w:before="30"/>
              <w:ind w:left="14"/>
              <w:jc w:val="center"/>
              <w:rPr>
                <w:sz w:val="24"/>
              </w:rPr>
            </w:pPr>
            <w:r>
              <w:rPr>
                <w:spacing w:val="-5"/>
                <w:sz w:val="24"/>
              </w:rPr>
              <w:t>5.</w:t>
            </w:r>
          </w:p>
        </w:tc>
        <w:tc>
          <w:tcPr>
            <w:tcW w:w="4254" w:type="dxa"/>
          </w:tcPr>
          <w:p w14:paraId="760A913E" w14:textId="77777777" w:rsidR="00553707" w:rsidRDefault="00000000">
            <w:pPr>
              <w:pStyle w:val="TableParagraph"/>
              <w:spacing w:before="30"/>
              <w:ind w:left="95" w:right="84" w:hanging="2"/>
              <w:jc w:val="center"/>
              <w:rPr>
                <w:sz w:val="24"/>
              </w:rPr>
            </w:pPr>
            <w:r>
              <w:rPr>
                <w:sz w:val="24"/>
              </w:rPr>
              <w:t>Piesārņotās bīstamās zonas noteikšana un situācijas</w:t>
            </w:r>
            <w:r>
              <w:rPr>
                <w:spacing w:val="-13"/>
                <w:sz w:val="24"/>
              </w:rPr>
              <w:t xml:space="preserve"> </w:t>
            </w:r>
            <w:r>
              <w:rPr>
                <w:sz w:val="24"/>
              </w:rPr>
              <w:t>novērtēšana</w:t>
            </w:r>
            <w:r>
              <w:rPr>
                <w:spacing w:val="-13"/>
                <w:sz w:val="24"/>
              </w:rPr>
              <w:t xml:space="preserve"> </w:t>
            </w:r>
            <w:r>
              <w:rPr>
                <w:sz w:val="24"/>
              </w:rPr>
              <w:t>(piesārņojums</w:t>
            </w:r>
            <w:r>
              <w:rPr>
                <w:spacing w:val="-13"/>
                <w:sz w:val="24"/>
              </w:rPr>
              <w:t xml:space="preserve"> </w:t>
            </w:r>
            <w:r>
              <w:rPr>
                <w:sz w:val="24"/>
              </w:rPr>
              <w:t xml:space="preserve">videi un dzīvniekiem, toksikoloģiskā ietekme </w:t>
            </w:r>
            <w:r>
              <w:rPr>
                <w:spacing w:val="-2"/>
                <w:sz w:val="24"/>
              </w:rPr>
              <w:t>u.c.)</w:t>
            </w:r>
          </w:p>
        </w:tc>
        <w:tc>
          <w:tcPr>
            <w:tcW w:w="1812" w:type="dxa"/>
          </w:tcPr>
          <w:p w14:paraId="0E72F631" w14:textId="77777777" w:rsidR="00553707" w:rsidRDefault="00000000">
            <w:pPr>
              <w:pStyle w:val="TableParagraph"/>
              <w:spacing w:before="30"/>
              <w:ind w:left="13"/>
              <w:jc w:val="center"/>
              <w:rPr>
                <w:sz w:val="24"/>
              </w:rPr>
            </w:pPr>
            <w:r>
              <w:rPr>
                <w:spacing w:val="-2"/>
                <w:sz w:val="24"/>
              </w:rPr>
              <w:t>Pastāvīgi</w:t>
            </w:r>
          </w:p>
        </w:tc>
        <w:tc>
          <w:tcPr>
            <w:tcW w:w="2741" w:type="dxa"/>
          </w:tcPr>
          <w:p w14:paraId="6B5B7F01" w14:textId="77777777" w:rsidR="00553707" w:rsidRDefault="00000000">
            <w:pPr>
              <w:pStyle w:val="TableParagraph"/>
              <w:spacing w:before="30"/>
              <w:ind w:left="93" w:right="79"/>
              <w:jc w:val="center"/>
              <w:rPr>
                <w:sz w:val="24"/>
              </w:rPr>
            </w:pPr>
            <w:r>
              <w:rPr>
                <w:sz w:val="24"/>
              </w:rPr>
              <w:t>VUGD</w:t>
            </w:r>
            <w:r>
              <w:rPr>
                <w:spacing w:val="-13"/>
                <w:sz w:val="24"/>
              </w:rPr>
              <w:t xml:space="preserve"> </w:t>
            </w:r>
            <w:r>
              <w:rPr>
                <w:sz w:val="24"/>
              </w:rPr>
              <w:t>RRP</w:t>
            </w:r>
            <w:r>
              <w:rPr>
                <w:spacing w:val="-11"/>
                <w:sz w:val="24"/>
              </w:rPr>
              <w:t xml:space="preserve"> </w:t>
            </w:r>
            <w:r>
              <w:rPr>
                <w:sz w:val="24"/>
              </w:rPr>
              <w:t>Olaines</w:t>
            </w:r>
            <w:r>
              <w:rPr>
                <w:spacing w:val="-13"/>
                <w:sz w:val="24"/>
              </w:rPr>
              <w:t xml:space="preserve"> </w:t>
            </w:r>
            <w:r>
              <w:rPr>
                <w:sz w:val="24"/>
              </w:rPr>
              <w:t>daļa VVD Lielrīgas RVP</w:t>
            </w:r>
          </w:p>
          <w:p w14:paraId="302434F6" w14:textId="77777777" w:rsidR="00553707" w:rsidRDefault="00000000">
            <w:pPr>
              <w:pStyle w:val="TableParagraph"/>
              <w:ind w:left="1130" w:right="1112" w:firstLine="1"/>
              <w:jc w:val="center"/>
              <w:rPr>
                <w:sz w:val="24"/>
              </w:rPr>
            </w:pPr>
            <w:r>
              <w:rPr>
                <w:spacing w:val="-6"/>
                <w:sz w:val="24"/>
              </w:rPr>
              <w:t xml:space="preserve">VI </w:t>
            </w:r>
            <w:r>
              <w:rPr>
                <w:spacing w:val="-4"/>
                <w:sz w:val="24"/>
              </w:rPr>
              <w:t>PVD</w:t>
            </w:r>
          </w:p>
        </w:tc>
        <w:tc>
          <w:tcPr>
            <w:tcW w:w="2504" w:type="dxa"/>
          </w:tcPr>
          <w:p w14:paraId="781094E9" w14:textId="77777777" w:rsidR="00553707" w:rsidRDefault="00000000">
            <w:pPr>
              <w:pStyle w:val="TableParagraph"/>
              <w:spacing w:before="30"/>
              <w:ind w:left="220" w:right="204"/>
              <w:jc w:val="center"/>
              <w:rPr>
                <w:sz w:val="24"/>
              </w:rPr>
            </w:pPr>
            <w:r>
              <w:rPr>
                <w:sz w:val="24"/>
              </w:rPr>
              <w:t>VUGD</w:t>
            </w:r>
            <w:r>
              <w:rPr>
                <w:spacing w:val="-15"/>
                <w:sz w:val="24"/>
              </w:rPr>
              <w:t xml:space="preserve"> </w:t>
            </w:r>
            <w:r>
              <w:rPr>
                <w:sz w:val="24"/>
              </w:rPr>
              <w:t>RRP</w:t>
            </w:r>
            <w:r>
              <w:rPr>
                <w:spacing w:val="-15"/>
                <w:sz w:val="24"/>
              </w:rPr>
              <w:t xml:space="preserve"> </w:t>
            </w:r>
            <w:r>
              <w:rPr>
                <w:sz w:val="24"/>
              </w:rPr>
              <w:t xml:space="preserve">Olaines </w:t>
            </w:r>
            <w:r>
              <w:rPr>
                <w:spacing w:val="-4"/>
                <w:sz w:val="24"/>
              </w:rPr>
              <w:t>daļa</w:t>
            </w:r>
          </w:p>
          <w:p w14:paraId="2F2D9CCA" w14:textId="77777777" w:rsidR="00553707" w:rsidRDefault="00000000">
            <w:pPr>
              <w:pStyle w:val="TableParagraph"/>
              <w:ind w:left="217" w:right="204"/>
              <w:jc w:val="center"/>
              <w:rPr>
                <w:sz w:val="24"/>
              </w:rPr>
            </w:pPr>
            <w:r>
              <w:rPr>
                <w:sz w:val="24"/>
              </w:rPr>
              <w:t>VVD</w:t>
            </w:r>
            <w:r>
              <w:rPr>
                <w:spacing w:val="-15"/>
                <w:sz w:val="24"/>
              </w:rPr>
              <w:t xml:space="preserve"> </w:t>
            </w:r>
            <w:r>
              <w:rPr>
                <w:sz w:val="24"/>
              </w:rPr>
              <w:t>Lielrīgas</w:t>
            </w:r>
            <w:r>
              <w:rPr>
                <w:spacing w:val="-15"/>
                <w:sz w:val="24"/>
              </w:rPr>
              <w:t xml:space="preserve"> </w:t>
            </w:r>
            <w:r>
              <w:rPr>
                <w:sz w:val="24"/>
              </w:rPr>
              <w:t xml:space="preserve">RVP </w:t>
            </w:r>
            <w:r>
              <w:rPr>
                <w:spacing w:val="-6"/>
                <w:sz w:val="24"/>
              </w:rPr>
              <w:t>VI</w:t>
            </w:r>
          </w:p>
          <w:p w14:paraId="03E4CBD3" w14:textId="77777777" w:rsidR="00553707" w:rsidRDefault="00000000">
            <w:pPr>
              <w:pStyle w:val="TableParagraph"/>
              <w:ind w:left="72" w:right="60"/>
              <w:jc w:val="center"/>
              <w:rPr>
                <w:sz w:val="24"/>
              </w:rPr>
            </w:pPr>
            <w:r>
              <w:rPr>
                <w:spacing w:val="-5"/>
                <w:sz w:val="24"/>
              </w:rPr>
              <w:t>PVD</w:t>
            </w:r>
          </w:p>
        </w:tc>
        <w:tc>
          <w:tcPr>
            <w:tcW w:w="2979" w:type="dxa"/>
          </w:tcPr>
          <w:p w14:paraId="7B6C1A57" w14:textId="77777777" w:rsidR="00553707" w:rsidRDefault="00000000">
            <w:pPr>
              <w:pStyle w:val="TableParagraph"/>
              <w:spacing w:before="30"/>
              <w:ind w:left="78" w:right="62"/>
              <w:jc w:val="center"/>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3"/>
                <w:sz w:val="24"/>
              </w:rPr>
              <w:t xml:space="preserve"> </w:t>
            </w:r>
            <w:r>
              <w:rPr>
                <w:sz w:val="24"/>
              </w:rPr>
              <w:t>daļa VVD Lielrīgas RVP</w:t>
            </w:r>
          </w:p>
          <w:p w14:paraId="7D3B80C0" w14:textId="77777777" w:rsidR="00553707" w:rsidRDefault="00000000">
            <w:pPr>
              <w:pStyle w:val="TableParagraph"/>
              <w:ind w:left="310" w:right="296"/>
              <w:jc w:val="center"/>
              <w:rPr>
                <w:sz w:val="24"/>
              </w:rPr>
            </w:pPr>
            <w:r>
              <w:rPr>
                <w:spacing w:val="-5"/>
                <w:sz w:val="24"/>
              </w:rPr>
              <w:t>VI</w:t>
            </w:r>
          </w:p>
          <w:p w14:paraId="6EC73D68" w14:textId="77777777" w:rsidR="00553707" w:rsidRDefault="00000000">
            <w:pPr>
              <w:pStyle w:val="TableParagraph"/>
              <w:ind w:left="311" w:right="296"/>
              <w:jc w:val="center"/>
              <w:rPr>
                <w:sz w:val="24"/>
              </w:rPr>
            </w:pPr>
            <w:r>
              <w:rPr>
                <w:sz w:val="24"/>
              </w:rPr>
              <w:t>PVD</w:t>
            </w:r>
            <w:r>
              <w:rPr>
                <w:spacing w:val="-15"/>
                <w:sz w:val="24"/>
              </w:rPr>
              <w:t xml:space="preserve"> </w:t>
            </w:r>
            <w:r>
              <w:rPr>
                <w:sz w:val="24"/>
              </w:rPr>
              <w:t>Rīgas</w:t>
            </w:r>
            <w:r>
              <w:rPr>
                <w:spacing w:val="-15"/>
                <w:sz w:val="24"/>
              </w:rPr>
              <w:t xml:space="preserve"> </w:t>
            </w:r>
            <w:r>
              <w:rPr>
                <w:sz w:val="24"/>
              </w:rPr>
              <w:t xml:space="preserve">RVP </w:t>
            </w:r>
            <w:r>
              <w:rPr>
                <w:spacing w:val="-2"/>
                <w:sz w:val="24"/>
              </w:rPr>
              <w:t>Komersanti</w:t>
            </w:r>
          </w:p>
        </w:tc>
      </w:tr>
    </w:tbl>
    <w:p w14:paraId="48A355DD" w14:textId="77777777" w:rsidR="00553707" w:rsidRDefault="00553707">
      <w:pPr>
        <w:jc w:val="center"/>
        <w:rPr>
          <w:sz w:val="24"/>
        </w:rPr>
        <w:sectPr w:rsidR="00553707" w:rsidSect="00CD44C4">
          <w:pgSz w:w="16840" w:h="11910" w:orient="landscape"/>
          <w:pgMar w:top="1340" w:right="260" w:bottom="1240" w:left="260" w:header="0" w:footer="988" w:gutter="0"/>
          <w:cols w:space="720"/>
        </w:sectPr>
      </w:pPr>
    </w:p>
    <w:p w14:paraId="3D21CC16" w14:textId="77777777" w:rsidR="00553707" w:rsidRDefault="00553707">
      <w:pPr>
        <w:pStyle w:val="BodyText"/>
        <w:spacing w:before="125"/>
        <w:rPr>
          <w:sz w:val="20"/>
        </w:rPr>
      </w:pPr>
    </w:p>
    <w:tbl>
      <w:tblPr>
        <w:tblW w:w="0" w:type="auto"/>
        <w:tblInd w:w="743"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559"/>
        <w:gridCol w:w="4254"/>
        <w:gridCol w:w="1812"/>
        <w:gridCol w:w="2741"/>
        <w:gridCol w:w="2504"/>
        <w:gridCol w:w="2979"/>
      </w:tblGrid>
      <w:tr w:rsidR="00553707" w14:paraId="11ABB583" w14:textId="77777777">
        <w:trPr>
          <w:trHeight w:val="2594"/>
        </w:trPr>
        <w:tc>
          <w:tcPr>
            <w:tcW w:w="559" w:type="dxa"/>
          </w:tcPr>
          <w:p w14:paraId="549F48CC" w14:textId="77777777" w:rsidR="00553707" w:rsidRDefault="00000000">
            <w:pPr>
              <w:pStyle w:val="TableParagraph"/>
              <w:spacing w:before="27"/>
              <w:ind w:left="14"/>
              <w:jc w:val="center"/>
              <w:rPr>
                <w:sz w:val="24"/>
              </w:rPr>
            </w:pPr>
            <w:r>
              <w:rPr>
                <w:spacing w:val="-5"/>
                <w:sz w:val="24"/>
              </w:rPr>
              <w:t>6.</w:t>
            </w:r>
          </w:p>
        </w:tc>
        <w:tc>
          <w:tcPr>
            <w:tcW w:w="4254" w:type="dxa"/>
          </w:tcPr>
          <w:p w14:paraId="7DB8AE05" w14:textId="77777777" w:rsidR="00553707" w:rsidRDefault="00000000">
            <w:pPr>
              <w:pStyle w:val="TableParagraph"/>
              <w:spacing w:before="27"/>
              <w:ind w:left="55" w:right="44" w:hanging="1"/>
              <w:jc w:val="center"/>
              <w:rPr>
                <w:sz w:val="24"/>
              </w:rPr>
            </w:pPr>
            <w:r>
              <w:rPr>
                <w:sz w:val="24"/>
              </w:rPr>
              <w:t>Glābšanas dienestu, citu dienestu un avārijas brigāžu iesaistīšana reaģēšanā un seku</w:t>
            </w:r>
            <w:r>
              <w:rPr>
                <w:spacing w:val="-13"/>
                <w:sz w:val="24"/>
              </w:rPr>
              <w:t xml:space="preserve"> </w:t>
            </w:r>
            <w:r>
              <w:rPr>
                <w:sz w:val="24"/>
              </w:rPr>
              <w:t>likvidēšanā</w:t>
            </w:r>
            <w:r>
              <w:rPr>
                <w:spacing w:val="-14"/>
                <w:sz w:val="24"/>
              </w:rPr>
              <w:t xml:space="preserve"> </w:t>
            </w:r>
            <w:r>
              <w:rPr>
                <w:sz w:val="24"/>
              </w:rPr>
              <w:t>(piesārņojuma</w:t>
            </w:r>
            <w:r>
              <w:rPr>
                <w:spacing w:val="-14"/>
                <w:sz w:val="24"/>
              </w:rPr>
              <w:t xml:space="preserve"> </w:t>
            </w:r>
            <w:r>
              <w:rPr>
                <w:sz w:val="24"/>
              </w:rPr>
              <w:t>savākšana)</w:t>
            </w:r>
          </w:p>
        </w:tc>
        <w:tc>
          <w:tcPr>
            <w:tcW w:w="1812" w:type="dxa"/>
          </w:tcPr>
          <w:p w14:paraId="30F8F5F2" w14:textId="77777777" w:rsidR="00553707" w:rsidRDefault="00000000">
            <w:pPr>
              <w:pStyle w:val="TableParagraph"/>
              <w:spacing w:before="27"/>
              <w:ind w:left="119" w:firstLine="612"/>
              <w:rPr>
                <w:sz w:val="24"/>
              </w:rPr>
            </w:pPr>
            <w:r>
              <w:rPr>
                <w:spacing w:val="-4"/>
                <w:sz w:val="24"/>
              </w:rPr>
              <w:t xml:space="preserve">Pēc </w:t>
            </w:r>
            <w:r>
              <w:rPr>
                <w:spacing w:val="-2"/>
                <w:sz w:val="24"/>
              </w:rPr>
              <w:t>nepieciešamības</w:t>
            </w:r>
          </w:p>
        </w:tc>
        <w:tc>
          <w:tcPr>
            <w:tcW w:w="2741" w:type="dxa"/>
          </w:tcPr>
          <w:p w14:paraId="5A000FC4" w14:textId="77777777" w:rsidR="00553707" w:rsidRDefault="00000000">
            <w:pPr>
              <w:pStyle w:val="TableParagraph"/>
              <w:spacing w:before="27"/>
              <w:ind w:left="1116" w:hanging="978"/>
              <w:rPr>
                <w:sz w:val="24"/>
              </w:rPr>
            </w:pPr>
            <w:r>
              <w:rPr>
                <w:sz w:val="24"/>
              </w:rPr>
              <w:t>VUGD</w:t>
            </w:r>
            <w:r>
              <w:rPr>
                <w:spacing w:val="-13"/>
                <w:sz w:val="24"/>
              </w:rPr>
              <w:t xml:space="preserve"> </w:t>
            </w:r>
            <w:r>
              <w:rPr>
                <w:sz w:val="24"/>
              </w:rPr>
              <w:t>RRP</w:t>
            </w:r>
            <w:r>
              <w:rPr>
                <w:spacing w:val="-11"/>
                <w:sz w:val="24"/>
              </w:rPr>
              <w:t xml:space="preserve"> </w:t>
            </w:r>
            <w:r>
              <w:rPr>
                <w:sz w:val="24"/>
              </w:rPr>
              <w:t>Olaines</w:t>
            </w:r>
            <w:r>
              <w:rPr>
                <w:spacing w:val="-13"/>
                <w:sz w:val="24"/>
              </w:rPr>
              <w:t xml:space="preserve"> </w:t>
            </w:r>
            <w:r>
              <w:rPr>
                <w:sz w:val="24"/>
              </w:rPr>
              <w:t xml:space="preserve">daļa </w:t>
            </w:r>
            <w:r>
              <w:rPr>
                <w:spacing w:val="-4"/>
                <w:sz w:val="24"/>
              </w:rPr>
              <w:t>CAK</w:t>
            </w:r>
          </w:p>
        </w:tc>
        <w:tc>
          <w:tcPr>
            <w:tcW w:w="2504" w:type="dxa"/>
          </w:tcPr>
          <w:p w14:paraId="4F69BDA6" w14:textId="77777777" w:rsidR="00553707" w:rsidRDefault="00000000">
            <w:pPr>
              <w:pStyle w:val="TableParagraph"/>
              <w:spacing w:before="27"/>
              <w:ind w:left="220" w:right="204"/>
              <w:jc w:val="center"/>
              <w:rPr>
                <w:sz w:val="24"/>
              </w:rPr>
            </w:pPr>
            <w:r>
              <w:rPr>
                <w:sz w:val="24"/>
              </w:rPr>
              <w:t>VUGD</w:t>
            </w:r>
            <w:r>
              <w:rPr>
                <w:spacing w:val="-15"/>
                <w:sz w:val="24"/>
              </w:rPr>
              <w:t xml:space="preserve"> </w:t>
            </w:r>
            <w:r>
              <w:rPr>
                <w:sz w:val="24"/>
              </w:rPr>
              <w:t>RRP</w:t>
            </w:r>
            <w:r>
              <w:rPr>
                <w:spacing w:val="-15"/>
                <w:sz w:val="24"/>
              </w:rPr>
              <w:t xml:space="preserve"> </w:t>
            </w:r>
            <w:r>
              <w:rPr>
                <w:sz w:val="24"/>
              </w:rPr>
              <w:t xml:space="preserve">Olaines </w:t>
            </w:r>
            <w:r>
              <w:rPr>
                <w:spacing w:val="-4"/>
                <w:sz w:val="24"/>
              </w:rPr>
              <w:t>daļa</w:t>
            </w:r>
          </w:p>
          <w:p w14:paraId="269D7547" w14:textId="77777777" w:rsidR="00553707" w:rsidRDefault="00000000">
            <w:pPr>
              <w:pStyle w:val="TableParagraph"/>
              <w:ind w:left="73" w:right="59"/>
              <w:jc w:val="center"/>
              <w:rPr>
                <w:sz w:val="24"/>
              </w:rPr>
            </w:pPr>
            <w:r>
              <w:rPr>
                <w:spacing w:val="-5"/>
                <w:sz w:val="24"/>
              </w:rPr>
              <w:t>CAK</w:t>
            </w:r>
          </w:p>
        </w:tc>
        <w:tc>
          <w:tcPr>
            <w:tcW w:w="2979" w:type="dxa"/>
          </w:tcPr>
          <w:p w14:paraId="01A8F4D2" w14:textId="77777777" w:rsidR="00553707" w:rsidRDefault="00000000">
            <w:pPr>
              <w:pStyle w:val="TableParagraph"/>
              <w:spacing w:before="27" w:line="254" w:lineRule="auto"/>
              <w:ind w:left="78" w:right="62"/>
              <w:jc w:val="center"/>
              <w:rPr>
                <w:sz w:val="24"/>
              </w:rPr>
            </w:pPr>
            <w:r>
              <w:rPr>
                <w:sz w:val="24"/>
              </w:rPr>
              <w:t>VUGD</w:t>
            </w:r>
            <w:r>
              <w:rPr>
                <w:spacing w:val="-13"/>
                <w:sz w:val="24"/>
              </w:rPr>
              <w:t xml:space="preserve"> </w:t>
            </w:r>
            <w:r>
              <w:rPr>
                <w:sz w:val="24"/>
              </w:rPr>
              <w:t>RRP</w:t>
            </w:r>
            <w:r>
              <w:rPr>
                <w:spacing w:val="-11"/>
                <w:sz w:val="24"/>
              </w:rPr>
              <w:t xml:space="preserve"> </w:t>
            </w:r>
            <w:r>
              <w:rPr>
                <w:sz w:val="24"/>
              </w:rPr>
              <w:t>Olaines</w:t>
            </w:r>
            <w:r>
              <w:rPr>
                <w:spacing w:val="-13"/>
                <w:sz w:val="24"/>
              </w:rPr>
              <w:t xml:space="preserve"> </w:t>
            </w:r>
            <w:r>
              <w:rPr>
                <w:sz w:val="24"/>
              </w:rPr>
              <w:t>daļa VVD Lielrīgas RVP</w:t>
            </w:r>
          </w:p>
          <w:p w14:paraId="49C4CF77" w14:textId="77777777" w:rsidR="00553707" w:rsidRDefault="00000000">
            <w:pPr>
              <w:pStyle w:val="TableParagraph"/>
              <w:spacing w:before="3" w:line="254" w:lineRule="auto"/>
              <w:ind w:left="1240" w:right="1227"/>
              <w:jc w:val="center"/>
              <w:rPr>
                <w:sz w:val="24"/>
              </w:rPr>
            </w:pPr>
            <w:r>
              <w:rPr>
                <w:spacing w:val="-6"/>
                <w:sz w:val="24"/>
              </w:rPr>
              <w:t>VP VI</w:t>
            </w:r>
          </w:p>
          <w:p w14:paraId="1E57E465" w14:textId="77777777" w:rsidR="00553707" w:rsidRDefault="00000000">
            <w:pPr>
              <w:pStyle w:val="TableParagraph"/>
              <w:spacing w:line="260" w:lineRule="exact"/>
              <w:ind w:left="309" w:right="296"/>
              <w:jc w:val="center"/>
              <w:rPr>
                <w:sz w:val="24"/>
              </w:rPr>
            </w:pPr>
            <w:r>
              <w:rPr>
                <w:sz w:val="24"/>
              </w:rPr>
              <w:t>Operatīvie</w:t>
            </w:r>
            <w:r>
              <w:rPr>
                <w:spacing w:val="-4"/>
                <w:sz w:val="24"/>
              </w:rPr>
              <w:t xml:space="preserve"> </w:t>
            </w:r>
            <w:r>
              <w:rPr>
                <w:sz w:val="24"/>
              </w:rPr>
              <w:t>dienesti</w:t>
            </w:r>
            <w:r>
              <w:rPr>
                <w:spacing w:val="-1"/>
                <w:sz w:val="24"/>
              </w:rPr>
              <w:t xml:space="preserve"> </w:t>
            </w:r>
            <w:r>
              <w:rPr>
                <w:spacing w:val="-5"/>
                <w:sz w:val="24"/>
              </w:rPr>
              <w:t>un</w:t>
            </w:r>
          </w:p>
          <w:p w14:paraId="2CE1C5AB" w14:textId="77777777" w:rsidR="00553707" w:rsidRDefault="00000000">
            <w:pPr>
              <w:pStyle w:val="TableParagraph"/>
              <w:ind w:left="309" w:right="296"/>
              <w:jc w:val="center"/>
              <w:rPr>
                <w:sz w:val="24"/>
              </w:rPr>
            </w:pPr>
            <w:r>
              <w:rPr>
                <w:sz w:val="24"/>
              </w:rPr>
              <w:t>avārijas</w:t>
            </w:r>
            <w:r>
              <w:rPr>
                <w:spacing w:val="-15"/>
                <w:sz w:val="24"/>
              </w:rPr>
              <w:t xml:space="preserve"> </w:t>
            </w:r>
            <w:r>
              <w:rPr>
                <w:sz w:val="24"/>
              </w:rPr>
              <w:t xml:space="preserve">brigādes </w:t>
            </w:r>
            <w:r>
              <w:rPr>
                <w:spacing w:val="-2"/>
                <w:sz w:val="24"/>
              </w:rPr>
              <w:t>Komersanti</w:t>
            </w:r>
          </w:p>
          <w:p w14:paraId="6C68F5D4" w14:textId="77777777" w:rsidR="00553707" w:rsidRDefault="00000000">
            <w:pPr>
              <w:pStyle w:val="TableParagraph"/>
              <w:spacing w:before="1"/>
              <w:ind w:left="311" w:right="296"/>
              <w:jc w:val="center"/>
              <w:rPr>
                <w:sz w:val="24"/>
              </w:rPr>
            </w:pPr>
            <w:r>
              <w:rPr>
                <w:sz w:val="24"/>
              </w:rPr>
              <w:t>NVO</w:t>
            </w:r>
            <w:r>
              <w:rPr>
                <w:spacing w:val="-15"/>
                <w:sz w:val="24"/>
              </w:rPr>
              <w:t xml:space="preserve"> </w:t>
            </w:r>
            <w:r>
              <w:rPr>
                <w:sz w:val="24"/>
              </w:rPr>
              <w:t>un</w:t>
            </w:r>
            <w:r>
              <w:rPr>
                <w:spacing w:val="-15"/>
                <w:sz w:val="24"/>
              </w:rPr>
              <w:t xml:space="preserve"> </w:t>
            </w:r>
            <w:r>
              <w:rPr>
                <w:sz w:val="24"/>
              </w:rPr>
              <w:t xml:space="preserve">sabiedriskās </w:t>
            </w:r>
            <w:r>
              <w:rPr>
                <w:spacing w:val="-2"/>
                <w:sz w:val="24"/>
              </w:rPr>
              <w:t>organizācijas</w:t>
            </w:r>
          </w:p>
        </w:tc>
      </w:tr>
      <w:tr w:rsidR="00553707" w14:paraId="4AC6FF0A" w14:textId="77777777">
        <w:trPr>
          <w:trHeight w:val="2267"/>
        </w:trPr>
        <w:tc>
          <w:tcPr>
            <w:tcW w:w="559" w:type="dxa"/>
          </w:tcPr>
          <w:p w14:paraId="035F20DC" w14:textId="77777777" w:rsidR="00553707" w:rsidRDefault="00000000">
            <w:pPr>
              <w:pStyle w:val="TableParagraph"/>
              <w:spacing w:before="30"/>
              <w:ind w:left="14"/>
              <w:jc w:val="center"/>
              <w:rPr>
                <w:sz w:val="24"/>
              </w:rPr>
            </w:pPr>
            <w:r>
              <w:rPr>
                <w:spacing w:val="-5"/>
                <w:sz w:val="24"/>
              </w:rPr>
              <w:t>7.</w:t>
            </w:r>
          </w:p>
        </w:tc>
        <w:tc>
          <w:tcPr>
            <w:tcW w:w="4254" w:type="dxa"/>
          </w:tcPr>
          <w:p w14:paraId="737C4939" w14:textId="77777777" w:rsidR="00553707" w:rsidRDefault="00000000">
            <w:pPr>
              <w:pStyle w:val="TableParagraph"/>
              <w:spacing w:before="30"/>
              <w:ind w:left="75" w:right="68"/>
              <w:jc w:val="center"/>
              <w:rPr>
                <w:sz w:val="24"/>
              </w:rPr>
            </w:pPr>
            <w:r>
              <w:rPr>
                <w:sz w:val="24"/>
              </w:rPr>
              <w:t>Pirmās</w:t>
            </w:r>
            <w:r>
              <w:rPr>
                <w:spacing w:val="-4"/>
                <w:sz w:val="24"/>
              </w:rPr>
              <w:t xml:space="preserve"> </w:t>
            </w:r>
            <w:r>
              <w:rPr>
                <w:sz w:val="24"/>
              </w:rPr>
              <w:t>palīdzības</w:t>
            </w:r>
            <w:r>
              <w:rPr>
                <w:spacing w:val="-4"/>
                <w:sz w:val="24"/>
              </w:rPr>
              <w:t xml:space="preserve"> </w:t>
            </w:r>
            <w:r>
              <w:rPr>
                <w:spacing w:val="-2"/>
                <w:sz w:val="24"/>
              </w:rPr>
              <w:t>sniegšana</w:t>
            </w:r>
          </w:p>
        </w:tc>
        <w:tc>
          <w:tcPr>
            <w:tcW w:w="1812" w:type="dxa"/>
          </w:tcPr>
          <w:p w14:paraId="0211FD7B" w14:textId="77777777" w:rsidR="00553707" w:rsidRDefault="00000000">
            <w:pPr>
              <w:pStyle w:val="TableParagraph"/>
              <w:spacing w:before="30"/>
              <w:ind w:left="119" w:firstLine="612"/>
              <w:rPr>
                <w:sz w:val="24"/>
              </w:rPr>
            </w:pPr>
            <w:r>
              <w:rPr>
                <w:spacing w:val="-4"/>
                <w:sz w:val="24"/>
              </w:rPr>
              <w:t xml:space="preserve">Pēc </w:t>
            </w:r>
            <w:r>
              <w:rPr>
                <w:spacing w:val="-2"/>
                <w:sz w:val="24"/>
              </w:rPr>
              <w:t>nepieciešamības</w:t>
            </w:r>
          </w:p>
        </w:tc>
        <w:tc>
          <w:tcPr>
            <w:tcW w:w="2741" w:type="dxa"/>
          </w:tcPr>
          <w:p w14:paraId="07360F36" w14:textId="77777777" w:rsidR="00553707" w:rsidRDefault="00000000">
            <w:pPr>
              <w:pStyle w:val="TableParagraph"/>
              <w:spacing w:before="30"/>
              <w:ind w:left="93" w:right="77"/>
              <w:jc w:val="center"/>
              <w:rPr>
                <w:sz w:val="24"/>
              </w:rPr>
            </w:pPr>
            <w:r>
              <w:rPr>
                <w:sz w:val="24"/>
              </w:rPr>
              <w:t>Fiziska</w:t>
            </w:r>
            <w:r>
              <w:rPr>
                <w:spacing w:val="-15"/>
                <w:sz w:val="24"/>
              </w:rPr>
              <w:t xml:space="preserve"> </w:t>
            </w:r>
            <w:r>
              <w:rPr>
                <w:sz w:val="24"/>
              </w:rPr>
              <w:t>un</w:t>
            </w:r>
            <w:r>
              <w:rPr>
                <w:spacing w:val="-15"/>
                <w:sz w:val="24"/>
              </w:rPr>
              <w:t xml:space="preserve"> </w:t>
            </w:r>
            <w:r>
              <w:rPr>
                <w:sz w:val="24"/>
              </w:rPr>
              <w:t xml:space="preserve">juridiska </w:t>
            </w:r>
            <w:r>
              <w:rPr>
                <w:spacing w:val="-2"/>
                <w:sz w:val="24"/>
              </w:rPr>
              <w:t>persona</w:t>
            </w:r>
          </w:p>
          <w:p w14:paraId="3FF22E96" w14:textId="77777777" w:rsidR="00553707" w:rsidRDefault="00000000">
            <w:pPr>
              <w:pStyle w:val="TableParagraph"/>
              <w:ind w:left="93" w:right="77"/>
              <w:jc w:val="center"/>
              <w:rPr>
                <w:sz w:val="24"/>
              </w:rPr>
            </w:pPr>
            <w:r>
              <w:rPr>
                <w:sz w:val="24"/>
              </w:rPr>
              <w:t>Valsts</w:t>
            </w:r>
            <w:r>
              <w:rPr>
                <w:spacing w:val="-15"/>
                <w:sz w:val="24"/>
              </w:rPr>
              <w:t xml:space="preserve"> </w:t>
            </w:r>
            <w:r>
              <w:rPr>
                <w:sz w:val="24"/>
              </w:rPr>
              <w:t>un</w:t>
            </w:r>
            <w:r>
              <w:rPr>
                <w:spacing w:val="-15"/>
                <w:sz w:val="24"/>
              </w:rPr>
              <w:t xml:space="preserve"> </w:t>
            </w:r>
            <w:r>
              <w:rPr>
                <w:sz w:val="24"/>
              </w:rPr>
              <w:t xml:space="preserve">pašvaldības </w:t>
            </w:r>
            <w:r>
              <w:rPr>
                <w:spacing w:val="-2"/>
                <w:sz w:val="24"/>
              </w:rPr>
              <w:t>institūcijas</w:t>
            </w:r>
          </w:p>
          <w:p w14:paraId="48F20228" w14:textId="77777777" w:rsidR="00553707" w:rsidRDefault="00000000">
            <w:pPr>
              <w:pStyle w:val="TableParagraph"/>
              <w:ind w:left="1115" w:right="1099"/>
              <w:jc w:val="center"/>
              <w:rPr>
                <w:sz w:val="24"/>
              </w:rPr>
            </w:pPr>
            <w:r>
              <w:rPr>
                <w:spacing w:val="-4"/>
                <w:sz w:val="24"/>
              </w:rPr>
              <w:t xml:space="preserve">CAK </w:t>
            </w:r>
            <w:r>
              <w:rPr>
                <w:spacing w:val="-6"/>
                <w:sz w:val="24"/>
              </w:rPr>
              <w:t>PP</w:t>
            </w:r>
          </w:p>
          <w:p w14:paraId="074982A4" w14:textId="77777777" w:rsidR="00553707" w:rsidRDefault="00000000">
            <w:pPr>
              <w:pStyle w:val="TableParagraph"/>
              <w:ind w:left="393" w:right="380" w:firstLine="4"/>
              <w:jc w:val="center"/>
              <w:rPr>
                <w:sz w:val="24"/>
              </w:rPr>
            </w:pPr>
            <w:r>
              <w:rPr>
                <w:sz w:val="24"/>
              </w:rPr>
              <w:t>Olaines novada ārstniecības</w:t>
            </w:r>
            <w:r>
              <w:rPr>
                <w:spacing w:val="-15"/>
                <w:sz w:val="24"/>
              </w:rPr>
              <w:t xml:space="preserve"> </w:t>
            </w:r>
            <w:r>
              <w:rPr>
                <w:sz w:val="24"/>
              </w:rPr>
              <w:t>iestādes</w:t>
            </w:r>
          </w:p>
        </w:tc>
        <w:tc>
          <w:tcPr>
            <w:tcW w:w="2504" w:type="dxa"/>
          </w:tcPr>
          <w:p w14:paraId="2A257358" w14:textId="77777777" w:rsidR="00553707" w:rsidRDefault="00000000">
            <w:pPr>
              <w:pStyle w:val="TableParagraph"/>
              <w:spacing w:before="167"/>
              <w:ind w:left="73" w:right="59"/>
              <w:jc w:val="center"/>
              <w:rPr>
                <w:sz w:val="24"/>
              </w:rPr>
            </w:pPr>
            <w:r>
              <w:rPr>
                <w:sz w:val="24"/>
              </w:rPr>
              <w:t>Fiziska</w:t>
            </w:r>
            <w:r>
              <w:rPr>
                <w:spacing w:val="-15"/>
                <w:sz w:val="24"/>
              </w:rPr>
              <w:t xml:space="preserve"> </w:t>
            </w:r>
            <w:r>
              <w:rPr>
                <w:sz w:val="24"/>
              </w:rPr>
              <w:t>un</w:t>
            </w:r>
            <w:r>
              <w:rPr>
                <w:spacing w:val="-15"/>
                <w:sz w:val="24"/>
              </w:rPr>
              <w:t xml:space="preserve"> </w:t>
            </w:r>
            <w:r>
              <w:rPr>
                <w:sz w:val="24"/>
              </w:rPr>
              <w:t xml:space="preserve">juridiska </w:t>
            </w:r>
            <w:r>
              <w:rPr>
                <w:spacing w:val="-2"/>
                <w:sz w:val="24"/>
              </w:rPr>
              <w:t>persona</w:t>
            </w:r>
          </w:p>
          <w:p w14:paraId="79C6BF6C" w14:textId="77777777" w:rsidR="00553707" w:rsidRDefault="00000000">
            <w:pPr>
              <w:pStyle w:val="TableParagraph"/>
              <w:ind w:left="73" w:right="59"/>
              <w:jc w:val="center"/>
              <w:rPr>
                <w:sz w:val="24"/>
              </w:rPr>
            </w:pPr>
            <w:r>
              <w:rPr>
                <w:sz w:val="24"/>
              </w:rPr>
              <w:t>Valsts</w:t>
            </w:r>
            <w:r>
              <w:rPr>
                <w:spacing w:val="-15"/>
                <w:sz w:val="24"/>
              </w:rPr>
              <w:t xml:space="preserve"> </w:t>
            </w:r>
            <w:r>
              <w:rPr>
                <w:sz w:val="24"/>
              </w:rPr>
              <w:t>un</w:t>
            </w:r>
            <w:r>
              <w:rPr>
                <w:spacing w:val="-15"/>
                <w:sz w:val="24"/>
              </w:rPr>
              <w:t xml:space="preserve"> </w:t>
            </w:r>
            <w:r>
              <w:rPr>
                <w:sz w:val="24"/>
              </w:rPr>
              <w:t xml:space="preserve">pašvaldības </w:t>
            </w:r>
            <w:r>
              <w:rPr>
                <w:spacing w:val="-2"/>
                <w:sz w:val="24"/>
              </w:rPr>
              <w:t>institūcijas</w:t>
            </w:r>
          </w:p>
          <w:p w14:paraId="58AA84E0" w14:textId="77777777" w:rsidR="00553707" w:rsidRDefault="00000000">
            <w:pPr>
              <w:pStyle w:val="TableParagraph"/>
              <w:ind w:left="75" w:right="59"/>
              <w:jc w:val="center"/>
              <w:rPr>
                <w:sz w:val="24"/>
              </w:rPr>
            </w:pPr>
            <w:r>
              <w:rPr>
                <w:spacing w:val="-5"/>
                <w:sz w:val="24"/>
              </w:rPr>
              <w:t>PP</w:t>
            </w:r>
          </w:p>
          <w:p w14:paraId="20B85BEB" w14:textId="77777777" w:rsidR="00553707" w:rsidRDefault="00000000">
            <w:pPr>
              <w:pStyle w:val="TableParagraph"/>
              <w:ind w:left="273" w:right="262" w:firstLine="3"/>
              <w:jc w:val="center"/>
              <w:rPr>
                <w:sz w:val="24"/>
              </w:rPr>
            </w:pPr>
            <w:r>
              <w:rPr>
                <w:sz w:val="24"/>
              </w:rPr>
              <w:t>Olaines novada ārstniecības</w:t>
            </w:r>
            <w:r>
              <w:rPr>
                <w:spacing w:val="-15"/>
                <w:sz w:val="24"/>
              </w:rPr>
              <w:t xml:space="preserve"> </w:t>
            </w:r>
            <w:r>
              <w:rPr>
                <w:sz w:val="24"/>
              </w:rPr>
              <w:t>iestādes</w:t>
            </w:r>
          </w:p>
        </w:tc>
        <w:tc>
          <w:tcPr>
            <w:tcW w:w="2979" w:type="dxa"/>
          </w:tcPr>
          <w:p w14:paraId="5BAB1857" w14:textId="77777777" w:rsidR="00553707" w:rsidRDefault="00000000">
            <w:pPr>
              <w:pStyle w:val="TableParagraph"/>
              <w:spacing w:before="167"/>
              <w:ind w:left="78" w:right="64"/>
              <w:jc w:val="center"/>
              <w:rPr>
                <w:sz w:val="24"/>
              </w:rPr>
            </w:pPr>
            <w:r>
              <w:rPr>
                <w:sz w:val="24"/>
              </w:rPr>
              <w:t>Fiziska</w:t>
            </w:r>
            <w:r>
              <w:rPr>
                <w:spacing w:val="-13"/>
                <w:sz w:val="24"/>
              </w:rPr>
              <w:t xml:space="preserve"> </w:t>
            </w:r>
            <w:r>
              <w:rPr>
                <w:sz w:val="24"/>
              </w:rPr>
              <w:t>un</w:t>
            </w:r>
            <w:r>
              <w:rPr>
                <w:spacing w:val="-13"/>
                <w:sz w:val="24"/>
              </w:rPr>
              <w:t xml:space="preserve"> </w:t>
            </w:r>
            <w:r>
              <w:rPr>
                <w:sz w:val="24"/>
              </w:rPr>
              <w:t>juridiska</w:t>
            </w:r>
            <w:r>
              <w:rPr>
                <w:spacing w:val="-13"/>
                <w:sz w:val="24"/>
              </w:rPr>
              <w:t xml:space="preserve"> </w:t>
            </w:r>
            <w:r>
              <w:rPr>
                <w:sz w:val="24"/>
              </w:rPr>
              <w:t xml:space="preserve">persona Valsts un pašvaldības </w:t>
            </w:r>
            <w:r>
              <w:rPr>
                <w:spacing w:val="-2"/>
                <w:sz w:val="24"/>
              </w:rPr>
              <w:t>institūcijas</w:t>
            </w:r>
          </w:p>
          <w:p w14:paraId="4DD1B6DE" w14:textId="77777777" w:rsidR="00553707" w:rsidRDefault="00000000">
            <w:pPr>
              <w:pStyle w:val="TableParagraph"/>
              <w:ind w:left="312" w:right="296"/>
              <w:jc w:val="center"/>
              <w:rPr>
                <w:sz w:val="24"/>
              </w:rPr>
            </w:pPr>
            <w:r>
              <w:rPr>
                <w:spacing w:val="-5"/>
                <w:sz w:val="24"/>
              </w:rPr>
              <w:t>PP</w:t>
            </w:r>
          </w:p>
          <w:p w14:paraId="016146C2" w14:textId="77777777" w:rsidR="00553707" w:rsidRDefault="00000000">
            <w:pPr>
              <w:pStyle w:val="TableParagraph"/>
              <w:ind w:left="78" w:right="65"/>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ārstniecības </w:t>
            </w:r>
            <w:r>
              <w:rPr>
                <w:spacing w:val="-2"/>
                <w:sz w:val="24"/>
              </w:rPr>
              <w:t>iestādes</w:t>
            </w:r>
          </w:p>
          <w:p w14:paraId="0BE4275E" w14:textId="77777777" w:rsidR="00553707" w:rsidRDefault="00000000">
            <w:pPr>
              <w:pStyle w:val="TableParagraph"/>
              <w:ind w:left="309" w:right="298"/>
              <w:jc w:val="center"/>
              <w:rPr>
                <w:sz w:val="24"/>
              </w:rPr>
            </w:pPr>
            <w:r>
              <w:rPr>
                <w:spacing w:val="-5"/>
                <w:sz w:val="24"/>
              </w:rPr>
              <w:t>NVO</w:t>
            </w:r>
          </w:p>
        </w:tc>
      </w:tr>
      <w:tr w:rsidR="00553707" w14:paraId="11E1227F" w14:textId="77777777">
        <w:trPr>
          <w:trHeight w:val="1785"/>
        </w:trPr>
        <w:tc>
          <w:tcPr>
            <w:tcW w:w="559" w:type="dxa"/>
          </w:tcPr>
          <w:p w14:paraId="4F330952" w14:textId="77777777" w:rsidR="00553707" w:rsidRDefault="00000000">
            <w:pPr>
              <w:pStyle w:val="TableParagraph"/>
              <w:spacing w:before="30"/>
              <w:ind w:left="14"/>
              <w:jc w:val="center"/>
              <w:rPr>
                <w:sz w:val="24"/>
              </w:rPr>
            </w:pPr>
            <w:r>
              <w:rPr>
                <w:spacing w:val="-5"/>
                <w:sz w:val="24"/>
              </w:rPr>
              <w:t>8.</w:t>
            </w:r>
          </w:p>
        </w:tc>
        <w:tc>
          <w:tcPr>
            <w:tcW w:w="4254" w:type="dxa"/>
          </w:tcPr>
          <w:p w14:paraId="73F9797C" w14:textId="77777777" w:rsidR="00553707" w:rsidRDefault="00000000">
            <w:pPr>
              <w:pStyle w:val="TableParagraph"/>
              <w:spacing w:before="30"/>
              <w:ind w:left="14" w:right="8"/>
              <w:jc w:val="center"/>
              <w:rPr>
                <w:sz w:val="24"/>
              </w:rPr>
            </w:pPr>
            <w:r>
              <w:rPr>
                <w:sz w:val="24"/>
              </w:rPr>
              <w:t>Savvaļas</w:t>
            </w:r>
            <w:r>
              <w:rPr>
                <w:spacing w:val="-5"/>
                <w:sz w:val="24"/>
              </w:rPr>
              <w:t xml:space="preserve"> </w:t>
            </w:r>
            <w:r>
              <w:rPr>
                <w:sz w:val="24"/>
              </w:rPr>
              <w:t>dzīvnieku</w:t>
            </w:r>
            <w:r>
              <w:rPr>
                <w:spacing w:val="-5"/>
                <w:sz w:val="24"/>
              </w:rPr>
              <w:t xml:space="preserve"> </w:t>
            </w:r>
            <w:r>
              <w:rPr>
                <w:sz w:val="24"/>
              </w:rPr>
              <w:t>glābšanas</w:t>
            </w:r>
            <w:r>
              <w:rPr>
                <w:spacing w:val="-4"/>
                <w:sz w:val="24"/>
              </w:rPr>
              <w:t xml:space="preserve"> </w:t>
            </w:r>
            <w:r>
              <w:rPr>
                <w:spacing w:val="-2"/>
                <w:sz w:val="24"/>
              </w:rPr>
              <w:t>organizēšana</w:t>
            </w:r>
          </w:p>
        </w:tc>
        <w:tc>
          <w:tcPr>
            <w:tcW w:w="1812" w:type="dxa"/>
          </w:tcPr>
          <w:p w14:paraId="44B67D10" w14:textId="77777777" w:rsidR="00553707" w:rsidRDefault="00000000">
            <w:pPr>
              <w:pStyle w:val="TableParagraph"/>
              <w:spacing w:before="30"/>
              <w:ind w:left="13"/>
              <w:jc w:val="center"/>
              <w:rPr>
                <w:sz w:val="24"/>
              </w:rPr>
            </w:pPr>
            <w:r>
              <w:rPr>
                <w:spacing w:val="-2"/>
                <w:sz w:val="24"/>
              </w:rPr>
              <w:t>Pastāvīgi</w:t>
            </w:r>
          </w:p>
        </w:tc>
        <w:tc>
          <w:tcPr>
            <w:tcW w:w="2741" w:type="dxa"/>
          </w:tcPr>
          <w:p w14:paraId="27E8A1C3" w14:textId="77777777" w:rsidR="00553707" w:rsidRDefault="00000000">
            <w:pPr>
              <w:pStyle w:val="TableParagraph"/>
              <w:spacing w:before="30"/>
              <w:ind w:left="93" w:right="85"/>
              <w:jc w:val="center"/>
              <w:rPr>
                <w:sz w:val="24"/>
              </w:rPr>
            </w:pPr>
            <w:r>
              <w:rPr>
                <w:sz w:val="24"/>
              </w:rPr>
              <w:t>VVD</w:t>
            </w:r>
            <w:r>
              <w:rPr>
                <w:spacing w:val="-4"/>
                <w:sz w:val="24"/>
              </w:rPr>
              <w:t xml:space="preserve"> </w:t>
            </w:r>
            <w:r>
              <w:rPr>
                <w:sz w:val="24"/>
              </w:rPr>
              <w:t>Lielrīgas</w:t>
            </w:r>
            <w:r>
              <w:rPr>
                <w:spacing w:val="-3"/>
                <w:sz w:val="24"/>
              </w:rPr>
              <w:t xml:space="preserve"> </w:t>
            </w:r>
            <w:r>
              <w:rPr>
                <w:spacing w:val="-5"/>
                <w:sz w:val="24"/>
              </w:rPr>
              <w:t>RVP</w:t>
            </w:r>
          </w:p>
        </w:tc>
        <w:tc>
          <w:tcPr>
            <w:tcW w:w="2504" w:type="dxa"/>
          </w:tcPr>
          <w:p w14:paraId="22926C3D" w14:textId="77777777" w:rsidR="00553707" w:rsidRDefault="00000000">
            <w:pPr>
              <w:pStyle w:val="TableParagraph"/>
              <w:spacing w:before="30"/>
              <w:ind w:left="271"/>
              <w:rPr>
                <w:sz w:val="24"/>
              </w:rPr>
            </w:pPr>
            <w:r>
              <w:rPr>
                <w:sz w:val="24"/>
              </w:rPr>
              <w:t>VVD</w:t>
            </w:r>
            <w:r>
              <w:rPr>
                <w:spacing w:val="-4"/>
                <w:sz w:val="24"/>
              </w:rPr>
              <w:t xml:space="preserve"> </w:t>
            </w:r>
            <w:r>
              <w:rPr>
                <w:sz w:val="24"/>
              </w:rPr>
              <w:t>Lielrīgas</w:t>
            </w:r>
            <w:r>
              <w:rPr>
                <w:spacing w:val="-3"/>
                <w:sz w:val="24"/>
              </w:rPr>
              <w:t xml:space="preserve"> </w:t>
            </w:r>
            <w:r>
              <w:rPr>
                <w:spacing w:val="-5"/>
                <w:sz w:val="24"/>
              </w:rPr>
              <w:t>RVP</w:t>
            </w:r>
          </w:p>
        </w:tc>
        <w:tc>
          <w:tcPr>
            <w:tcW w:w="2979" w:type="dxa"/>
          </w:tcPr>
          <w:p w14:paraId="664F350D" w14:textId="77777777" w:rsidR="00553707" w:rsidRDefault="00000000">
            <w:pPr>
              <w:pStyle w:val="TableParagraph"/>
              <w:spacing w:before="47" w:line="254" w:lineRule="auto"/>
              <w:ind w:left="78" w:right="64"/>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pašvaldība </w:t>
            </w:r>
            <w:r>
              <w:rPr>
                <w:spacing w:val="-2"/>
                <w:sz w:val="24"/>
              </w:rPr>
              <w:t>Komersanti</w:t>
            </w:r>
          </w:p>
          <w:p w14:paraId="07B32C36" w14:textId="77777777" w:rsidR="00553707" w:rsidRDefault="00000000">
            <w:pPr>
              <w:pStyle w:val="TableParagraph"/>
              <w:spacing w:line="254" w:lineRule="auto"/>
              <w:ind w:left="311" w:right="296"/>
              <w:jc w:val="center"/>
              <w:rPr>
                <w:sz w:val="24"/>
              </w:rPr>
            </w:pPr>
            <w:r>
              <w:rPr>
                <w:sz w:val="24"/>
              </w:rPr>
              <w:t>NVO</w:t>
            </w:r>
            <w:r>
              <w:rPr>
                <w:spacing w:val="-15"/>
                <w:sz w:val="24"/>
              </w:rPr>
              <w:t xml:space="preserve"> </w:t>
            </w:r>
            <w:r>
              <w:rPr>
                <w:sz w:val="24"/>
              </w:rPr>
              <w:t>un</w:t>
            </w:r>
            <w:r>
              <w:rPr>
                <w:spacing w:val="-15"/>
                <w:sz w:val="24"/>
              </w:rPr>
              <w:t xml:space="preserve"> </w:t>
            </w:r>
            <w:r>
              <w:rPr>
                <w:sz w:val="24"/>
              </w:rPr>
              <w:t xml:space="preserve">sabiedriskās </w:t>
            </w:r>
            <w:r>
              <w:rPr>
                <w:spacing w:val="-2"/>
                <w:sz w:val="24"/>
              </w:rPr>
              <w:t>organizācijas</w:t>
            </w:r>
          </w:p>
          <w:p w14:paraId="7FB3CA16" w14:textId="77777777" w:rsidR="00553707" w:rsidRDefault="00000000">
            <w:pPr>
              <w:pStyle w:val="TableParagraph"/>
              <w:spacing w:line="260" w:lineRule="exact"/>
              <w:ind w:left="309" w:right="299"/>
              <w:jc w:val="center"/>
              <w:rPr>
                <w:sz w:val="24"/>
              </w:rPr>
            </w:pPr>
            <w:r>
              <w:rPr>
                <w:sz w:val="24"/>
              </w:rPr>
              <w:t>Latvijas</w:t>
            </w:r>
            <w:r>
              <w:rPr>
                <w:spacing w:val="-5"/>
                <w:sz w:val="24"/>
              </w:rPr>
              <w:t xml:space="preserve"> </w:t>
            </w:r>
            <w:r>
              <w:rPr>
                <w:spacing w:val="-2"/>
                <w:sz w:val="24"/>
              </w:rPr>
              <w:t>Veterinārārstu</w:t>
            </w:r>
          </w:p>
          <w:p w14:paraId="2F5CB038" w14:textId="77777777" w:rsidR="00553707" w:rsidRDefault="00000000">
            <w:pPr>
              <w:pStyle w:val="TableParagraph"/>
              <w:ind w:left="309" w:right="300"/>
              <w:jc w:val="center"/>
              <w:rPr>
                <w:sz w:val="24"/>
              </w:rPr>
            </w:pPr>
            <w:r>
              <w:rPr>
                <w:spacing w:val="-2"/>
                <w:sz w:val="24"/>
              </w:rPr>
              <w:t>biedrība</w:t>
            </w:r>
          </w:p>
        </w:tc>
      </w:tr>
      <w:tr w:rsidR="00553707" w14:paraId="2F9C1855" w14:textId="77777777">
        <w:trPr>
          <w:trHeight w:val="1233"/>
        </w:trPr>
        <w:tc>
          <w:tcPr>
            <w:tcW w:w="559" w:type="dxa"/>
          </w:tcPr>
          <w:p w14:paraId="04F526ED" w14:textId="77777777" w:rsidR="00553707" w:rsidRDefault="00000000">
            <w:pPr>
              <w:pStyle w:val="TableParagraph"/>
              <w:spacing w:before="30"/>
              <w:ind w:left="14"/>
              <w:jc w:val="center"/>
              <w:rPr>
                <w:sz w:val="24"/>
              </w:rPr>
            </w:pPr>
            <w:r>
              <w:rPr>
                <w:spacing w:val="-5"/>
                <w:sz w:val="24"/>
              </w:rPr>
              <w:t>9.</w:t>
            </w:r>
          </w:p>
        </w:tc>
        <w:tc>
          <w:tcPr>
            <w:tcW w:w="4254" w:type="dxa"/>
          </w:tcPr>
          <w:p w14:paraId="4BE2FBD5" w14:textId="77777777" w:rsidR="00553707" w:rsidRDefault="00000000">
            <w:pPr>
              <w:pStyle w:val="TableParagraph"/>
              <w:spacing w:before="30"/>
              <w:ind w:left="75" w:right="65"/>
              <w:jc w:val="center"/>
              <w:rPr>
                <w:sz w:val="24"/>
              </w:rPr>
            </w:pPr>
            <w:r>
              <w:rPr>
                <w:sz w:val="24"/>
              </w:rPr>
              <w:t>Vides</w:t>
            </w:r>
            <w:r>
              <w:rPr>
                <w:spacing w:val="-3"/>
                <w:sz w:val="24"/>
              </w:rPr>
              <w:t xml:space="preserve"> </w:t>
            </w:r>
            <w:r>
              <w:rPr>
                <w:sz w:val="24"/>
              </w:rPr>
              <w:t>sanāciju</w:t>
            </w:r>
            <w:r>
              <w:rPr>
                <w:spacing w:val="-2"/>
                <w:sz w:val="24"/>
              </w:rPr>
              <w:t xml:space="preserve"> organizēšana</w:t>
            </w:r>
          </w:p>
        </w:tc>
        <w:tc>
          <w:tcPr>
            <w:tcW w:w="1812" w:type="dxa"/>
          </w:tcPr>
          <w:p w14:paraId="5DE3FAE3" w14:textId="77777777" w:rsidR="00553707" w:rsidRDefault="00000000">
            <w:pPr>
              <w:pStyle w:val="TableParagraph"/>
              <w:spacing w:before="30"/>
              <w:ind w:left="13"/>
              <w:jc w:val="center"/>
              <w:rPr>
                <w:sz w:val="24"/>
              </w:rPr>
            </w:pPr>
            <w:r>
              <w:rPr>
                <w:spacing w:val="-2"/>
                <w:sz w:val="24"/>
              </w:rPr>
              <w:t>Pastāvīgi</w:t>
            </w:r>
          </w:p>
        </w:tc>
        <w:tc>
          <w:tcPr>
            <w:tcW w:w="2741" w:type="dxa"/>
          </w:tcPr>
          <w:p w14:paraId="0E1CAE82" w14:textId="77777777" w:rsidR="00553707" w:rsidRDefault="00000000">
            <w:pPr>
              <w:pStyle w:val="TableParagraph"/>
              <w:spacing w:before="30"/>
              <w:ind w:left="93" w:right="85"/>
              <w:jc w:val="center"/>
              <w:rPr>
                <w:sz w:val="24"/>
              </w:rPr>
            </w:pPr>
            <w:r>
              <w:rPr>
                <w:sz w:val="24"/>
              </w:rPr>
              <w:t>VVD</w:t>
            </w:r>
            <w:r>
              <w:rPr>
                <w:spacing w:val="-4"/>
                <w:sz w:val="24"/>
              </w:rPr>
              <w:t xml:space="preserve"> </w:t>
            </w:r>
            <w:r>
              <w:rPr>
                <w:sz w:val="24"/>
              </w:rPr>
              <w:t>Lielrīgas</w:t>
            </w:r>
            <w:r>
              <w:rPr>
                <w:spacing w:val="-3"/>
                <w:sz w:val="24"/>
              </w:rPr>
              <w:t xml:space="preserve"> </w:t>
            </w:r>
            <w:r>
              <w:rPr>
                <w:spacing w:val="-5"/>
                <w:sz w:val="24"/>
              </w:rPr>
              <w:t>RVP</w:t>
            </w:r>
          </w:p>
        </w:tc>
        <w:tc>
          <w:tcPr>
            <w:tcW w:w="2504" w:type="dxa"/>
          </w:tcPr>
          <w:p w14:paraId="7D5F751C" w14:textId="77777777" w:rsidR="00553707" w:rsidRDefault="00000000">
            <w:pPr>
              <w:pStyle w:val="TableParagraph"/>
              <w:spacing w:before="47"/>
              <w:ind w:left="217" w:right="204"/>
              <w:jc w:val="center"/>
              <w:rPr>
                <w:sz w:val="24"/>
              </w:rPr>
            </w:pPr>
            <w:r>
              <w:rPr>
                <w:sz w:val="24"/>
              </w:rPr>
              <w:t>VVD</w:t>
            </w:r>
            <w:r>
              <w:rPr>
                <w:spacing w:val="-15"/>
                <w:sz w:val="24"/>
              </w:rPr>
              <w:t xml:space="preserve"> </w:t>
            </w:r>
            <w:r>
              <w:rPr>
                <w:sz w:val="24"/>
              </w:rPr>
              <w:t>Lielrīgas</w:t>
            </w:r>
            <w:r>
              <w:rPr>
                <w:spacing w:val="-15"/>
                <w:sz w:val="24"/>
              </w:rPr>
              <w:t xml:space="preserve"> </w:t>
            </w:r>
            <w:r>
              <w:rPr>
                <w:sz w:val="24"/>
              </w:rPr>
              <w:t xml:space="preserve">RVP Olaines novada </w:t>
            </w:r>
            <w:r>
              <w:rPr>
                <w:spacing w:val="-2"/>
                <w:sz w:val="24"/>
              </w:rPr>
              <w:t>pašvaldība Komersanti</w:t>
            </w:r>
          </w:p>
        </w:tc>
        <w:tc>
          <w:tcPr>
            <w:tcW w:w="2979" w:type="dxa"/>
          </w:tcPr>
          <w:p w14:paraId="521CA2BD" w14:textId="77777777" w:rsidR="00553707" w:rsidRDefault="00000000">
            <w:pPr>
              <w:pStyle w:val="TableParagraph"/>
              <w:spacing w:before="33" w:line="290" w:lineRule="atLeast"/>
              <w:ind w:left="201" w:right="183" w:firstLine="727"/>
              <w:rPr>
                <w:sz w:val="24"/>
              </w:rPr>
            </w:pPr>
            <w:r>
              <w:rPr>
                <w:spacing w:val="-2"/>
                <w:sz w:val="24"/>
              </w:rPr>
              <w:t xml:space="preserve">Komersanti </w:t>
            </w:r>
            <w:r>
              <w:rPr>
                <w:sz w:val="24"/>
              </w:rPr>
              <w:t xml:space="preserve">Latvijas </w:t>
            </w:r>
            <w:proofErr w:type="spellStart"/>
            <w:r>
              <w:rPr>
                <w:sz w:val="24"/>
              </w:rPr>
              <w:t>Hidroekoloģijas</w:t>
            </w:r>
            <w:proofErr w:type="spellEnd"/>
            <w:r>
              <w:rPr>
                <w:sz w:val="24"/>
              </w:rPr>
              <w:t xml:space="preserve"> institūts (LHEI) (jūrā) Olaines</w:t>
            </w:r>
            <w:r>
              <w:rPr>
                <w:spacing w:val="-15"/>
                <w:sz w:val="24"/>
              </w:rPr>
              <w:t xml:space="preserve"> </w:t>
            </w:r>
            <w:r>
              <w:rPr>
                <w:sz w:val="24"/>
              </w:rPr>
              <w:t>novada</w:t>
            </w:r>
            <w:r>
              <w:rPr>
                <w:spacing w:val="-15"/>
                <w:sz w:val="24"/>
              </w:rPr>
              <w:t xml:space="preserve"> </w:t>
            </w:r>
            <w:r>
              <w:rPr>
                <w:sz w:val="24"/>
              </w:rPr>
              <w:t>pašvaldība</w:t>
            </w:r>
          </w:p>
        </w:tc>
      </w:tr>
      <w:tr w:rsidR="00553707" w14:paraId="0F019A67" w14:textId="77777777">
        <w:trPr>
          <w:trHeight w:val="887"/>
        </w:trPr>
        <w:tc>
          <w:tcPr>
            <w:tcW w:w="559" w:type="dxa"/>
          </w:tcPr>
          <w:p w14:paraId="125E4F65" w14:textId="77777777" w:rsidR="00553707" w:rsidRDefault="00000000">
            <w:pPr>
              <w:pStyle w:val="TableParagraph"/>
              <w:spacing w:before="27"/>
              <w:ind w:left="14"/>
              <w:jc w:val="center"/>
              <w:rPr>
                <w:sz w:val="24"/>
              </w:rPr>
            </w:pPr>
            <w:r>
              <w:rPr>
                <w:spacing w:val="-5"/>
                <w:sz w:val="24"/>
              </w:rPr>
              <w:t>10.</w:t>
            </w:r>
          </w:p>
        </w:tc>
        <w:tc>
          <w:tcPr>
            <w:tcW w:w="4254" w:type="dxa"/>
          </w:tcPr>
          <w:p w14:paraId="4718995A" w14:textId="77777777" w:rsidR="00553707" w:rsidRDefault="00000000">
            <w:pPr>
              <w:pStyle w:val="TableParagraph"/>
              <w:spacing w:before="27"/>
              <w:ind w:left="1598" w:hanging="1539"/>
              <w:rPr>
                <w:sz w:val="24"/>
              </w:rPr>
            </w:pPr>
            <w:r>
              <w:rPr>
                <w:sz w:val="24"/>
              </w:rPr>
              <w:t>Vraka</w:t>
            </w:r>
            <w:r>
              <w:rPr>
                <w:spacing w:val="-10"/>
                <w:sz w:val="24"/>
              </w:rPr>
              <w:t xml:space="preserve"> </w:t>
            </w:r>
            <w:r>
              <w:rPr>
                <w:sz w:val="24"/>
              </w:rPr>
              <w:t>bīstamības</w:t>
            </w:r>
            <w:r>
              <w:rPr>
                <w:spacing w:val="-10"/>
                <w:sz w:val="24"/>
              </w:rPr>
              <w:t xml:space="preserve"> </w:t>
            </w:r>
            <w:r>
              <w:rPr>
                <w:sz w:val="24"/>
              </w:rPr>
              <w:t>novērtēšana</w:t>
            </w:r>
            <w:r>
              <w:rPr>
                <w:spacing w:val="-10"/>
                <w:sz w:val="24"/>
              </w:rPr>
              <w:t xml:space="preserve"> </w:t>
            </w:r>
            <w:r>
              <w:rPr>
                <w:sz w:val="24"/>
              </w:rPr>
              <w:t>un/vai</w:t>
            </w:r>
            <w:r>
              <w:rPr>
                <w:spacing w:val="-9"/>
                <w:sz w:val="24"/>
              </w:rPr>
              <w:t xml:space="preserve"> </w:t>
            </w:r>
            <w:r>
              <w:rPr>
                <w:sz w:val="24"/>
              </w:rPr>
              <w:t xml:space="preserve">vraka </w:t>
            </w:r>
            <w:r>
              <w:rPr>
                <w:spacing w:val="-2"/>
                <w:sz w:val="24"/>
              </w:rPr>
              <w:t>aizvākšana</w:t>
            </w:r>
          </w:p>
        </w:tc>
        <w:tc>
          <w:tcPr>
            <w:tcW w:w="1812" w:type="dxa"/>
          </w:tcPr>
          <w:p w14:paraId="15BFEC5D" w14:textId="77777777" w:rsidR="00553707" w:rsidRDefault="00000000">
            <w:pPr>
              <w:pStyle w:val="TableParagraph"/>
              <w:spacing w:before="27"/>
              <w:ind w:left="13" w:right="2"/>
              <w:jc w:val="center"/>
              <w:rPr>
                <w:sz w:val="24"/>
              </w:rPr>
            </w:pPr>
            <w:r>
              <w:rPr>
                <w:sz w:val="24"/>
              </w:rPr>
              <w:t>Pēc</w:t>
            </w:r>
            <w:r>
              <w:rPr>
                <w:spacing w:val="-2"/>
                <w:sz w:val="24"/>
              </w:rPr>
              <w:t xml:space="preserve"> apstākļiem</w:t>
            </w:r>
          </w:p>
        </w:tc>
        <w:tc>
          <w:tcPr>
            <w:tcW w:w="2741" w:type="dxa"/>
          </w:tcPr>
          <w:p w14:paraId="7EDB5704" w14:textId="77777777" w:rsidR="00553707" w:rsidRDefault="00000000">
            <w:pPr>
              <w:pStyle w:val="TableParagraph"/>
              <w:spacing w:before="27"/>
              <w:ind w:left="93" w:right="78"/>
              <w:jc w:val="center"/>
              <w:rPr>
                <w:sz w:val="24"/>
              </w:rPr>
            </w:pPr>
            <w:r>
              <w:rPr>
                <w:spacing w:val="-5"/>
                <w:sz w:val="24"/>
              </w:rPr>
              <w:t>LJA</w:t>
            </w:r>
          </w:p>
          <w:p w14:paraId="3FA62D3D" w14:textId="77777777" w:rsidR="00553707" w:rsidRDefault="00000000">
            <w:pPr>
              <w:pStyle w:val="TableParagraph"/>
              <w:ind w:left="93" w:right="81"/>
              <w:jc w:val="center"/>
              <w:rPr>
                <w:sz w:val="24"/>
              </w:rPr>
            </w:pPr>
            <w:r>
              <w:rPr>
                <w:sz w:val="24"/>
              </w:rPr>
              <w:t>Ostas</w:t>
            </w:r>
            <w:r>
              <w:rPr>
                <w:spacing w:val="-2"/>
                <w:sz w:val="24"/>
              </w:rPr>
              <w:t xml:space="preserve"> pārvalde</w:t>
            </w:r>
          </w:p>
        </w:tc>
        <w:tc>
          <w:tcPr>
            <w:tcW w:w="2504" w:type="dxa"/>
          </w:tcPr>
          <w:p w14:paraId="65224F81" w14:textId="77777777" w:rsidR="00553707" w:rsidRDefault="00000000">
            <w:pPr>
              <w:pStyle w:val="TableParagraph"/>
              <w:spacing w:before="27"/>
              <w:ind w:left="72" w:right="60"/>
              <w:jc w:val="center"/>
              <w:rPr>
                <w:sz w:val="24"/>
              </w:rPr>
            </w:pPr>
            <w:r>
              <w:rPr>
                <w:spacing w:val="-5"/>
                <w:sz w:val="24"/>
              </w:rPr>
              <w:t>LJA</w:t>
            </w:r>
          </w:p>
          <w:p w14:paraId="7050F99A" w14:textId="77777777" w:rsidR="00553707" w:rsidRDefault="00000000">
            <w:pPr>
              <w:pStyle w:val="TableParagraph"/>
              <w:ind w:left="72" w:right="62"/>
              <w:jc w:val="center"/>
              <w:rPr>
                <w:sz w:val="24"/>
              </w:rPr>
            </w:pPr>
            <w:r>
              <w:rPr>
                <w:sz w:val="24"/>
              </w:rPr>
              <w:t>Ostas</w:t>
            </w:r>
            <w:r>
              <w:rPr>
                <w:spacing w:val="-2"/>
                <w:sz w:val="24"/>
              </w:rPr>
              <w:t xml:space="preserve"> pārvalde</w:t>
            </w:r>
          </w:p>
        </w:tc>
        <w:tc>
          <w:tcPr>
            <w:tcW w:w="2979" w:type="dxa"/>
          </w:tcPr>
          <w:p w14:paraId="6D847ECE" w14:textId="77777777" w:rsidR="00553707" w:rsidRDefault="00000000">
            <w:pPr>
              <w:pStyle w:val="TableParagraph"/>
              <w:spacing w:before="27"/>
              <w:ind w:left="497" w:right="486"/>
              <w:jc w:val="center"/>
              <w:rPr>
                <w:sz w:val="24"/>
              </w:rPr>
            </w:pPr>
            <w:r>
              <w:rPr>
                <w:sz w:val="24"/>
              </w:rPr>
              <w:t>Vraka</w:t>
            </w:r>
            <w:r>
              <w:rPr>
                <w:spacing w:val="-15"/>
                <w:sz w:val="24"/>
              </w:rPr>
              <w:t xml:space="preserve"> </w:t>
            </w:r>
            <w:r>
              <w:rPr>
                <w:sz w:val="24"/>
              </w:rPr>
              <w:t xml:space="preserve">īpašnieks Ostas pārvalde </w:t>
            </w:r>
            <w:r>
              <w:rPr>
                <w:spacing w:val="-4"/>
                <w:sz w:val="24"/>
              </w:rPr>
              <w:t>MRCC</w:t>
            </w:r>
          </w:p>
        </w:tc>
      </w:tr>
    </w:tbl>
    <w:p w14:paraId="4B8D14BE" w14:textId="77777777" w:rsidR="00553707" w:rsidRDefault="00553707">
      <w:pPr>
        <w:jc w:val="center"/>
        <w:rPr>
          <w:sz w:val="24"/>
        </w:rPr>
        <w:sectPr w:rsidR="00553707" w:rsidSect="00CD44C4">
          <w:pgSz w:w="16840" w:h="11910" w:orient="landscape"/>
          <w:pgMar w:top="1340" w:right="260" w:bottom="1240" w:left="260" w:header="0" w:footer="988" w:gutter="0"/>
          <w:cols w:space="720"/>
        </w:sectPr>
      </w:pPr>
    </w:p>
    <w:p w14:paraId="7E61A71E" w14:textId="77777777" w:rsidR="00553707" w:rsidRDefault="00553707">
      <w:pPr>
        <w:pStyle w:val="BodyText"/>
        <w:spacing w:before="125"/>
        <w:rPr>
          <w:sz w:val="20"/>
        </w:rPr>
      </w:pPr>
    </w:p>
    <w:tbl>
      <w:tblPr>
        <w:tblW w:w="0" w:type="auto"/>
        <w:tblInd w:w="743"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559"/>
        <w:gridCol w:w="4254"/>
        <w:gridCol w:w="1812"/>
        <w:gridCol w:w="2741"/>
        <w:gridCol w:w="2504"/>
        <w:gridCol w:w="2979"/>
      </w:tblGrid>
      <w:tr w:rsidR="00553707" w14:paraId="09801636" w14:textId="77777777">
        <w:trPr>
          <w:trHeight w:val="335"/>
        </w:trPr>
        <w:tc>
          <w:tcPr>
            <w:tcW w:w="559" w:type="dxa"/>
          </w:tcPr>
          <w:p w14:paraId="035531E6" w14:textId="77777777" w:rsidR="00553707" w:rsidRDefault="00553707">
            <w:pPr>
              <w:pStyle w:val="TableParagraph"/>
              <w:rPr>
                <w:sz w:val="24"/>
              </w:rPr>
            </w:pPr>
          </w:p>
        </w:tc>
        <w:tc>
          <w:tcPr>
            <w:tcW w:w="4254" w:type="dxa"/>
          </w:tcPr>
          <w:p w14:paraId="7667EBBD" w14:textId="77777777" w:rsidR="00553707" w:rsidRDefault="00553707">
            <w:pPr>
              <w:pStyle w:val="TableParagraph"/>
              <w:rPr>
                <w:sz w:val="24"/>
              </w:rPr>
            </w:pPr>
          </w:p>
        </w:tc>
        <w:tc>
          <w:tcPr>
            <w:tcW w:w="1812" w:type="dxa"/>
          </w:tcPr>
          <w:p w14:paraId="0BCBB1CB" w14:textId="77777777" w:rsidR="00553707" w:rsidRDefault="00553707">
            <w:pPr>
              <w:pStyle w:val="TableParagraph"/>
              <w:rPr>
                <w:sz w:val="24"/>
              </w:rPr>
            </w:pPr>
          </w:p>
        </w:tc>
        <w:tc>
          <w:tcPr>
            <w:tcW w:w="2741" w:type="dxa"/>
          </w:tcPr>
          <w:p w14:paraId="2070742B" w14:textId="77777777" w:rsidR="00553707" w:rsidRDefault="00553707">
            <w:pPr>
              <w:pStyle w:val="TableParagraph"/>
              <w:rPr>
                <w:sz w:val="24"/>
              </w:rPr>
            </w:pPr>
          </w:p>
        </w:tc>
        <w:tc>
          <w:tcPr>
            <w:tcW w:w="2504" w:type="dxa"/>
          </w:tcPr>
          <w:p w14:paraId="15254AAC" w14:textId="77777777" w:rsidR="00553707" w:rsidRDefault="00553707">
            <w:pPr>
              <w:pStyle w:val="TableParagraph"/>
              <w:rPr>
                <w:sz w:val="24"/>
              </w:rPr>
            </w:pPr>
          </w:p>
        </w:tc>
        <w:tc>
          <w:tcPr>
            <w:tcW w:w="2979" w:type="dxa"/>
          </w:tcPr>
          <w:p w14:paraId="52AE730A" w14:textId="77777777" w:rsidR="00553707" w:rsidRDefault="00000000">
            <w:pPr>
              <w:pStyle w:val="TableParagraph"/>
              <w:spacing w:before="27"/>
              <w:ind w:left="448"/>
              <w:rPr>
                <w:sz w:val="24"/>
              </w:rPr>
            </w:pPr>
            <w:r>
              <w:rPr>
                <w:sz w:val="24"/>
              </w:rPr>
              <w:t>Citas</w:t>
            </w:r>
            <w:r>
              <w:rPr>
                <w:spacing w:val="-2"/>
                <w:sz w:val="24"/>
              </w:rPr>
              <w:t xml:space="preserve"> </w:t>
            </w:r>
            <w:r>
              <w:rPr>
                <w:sz w:val="24"/>
              </w:rPr>
              <w:t>iesaistītās</w:t>
            </w:r>
            <w:r>
              <w:rPr>
                <w:spacing w:val="-2"/>
                <w:sz w:val="24"/>
              </w:rPr>
              <w:t xml:space="preserve"> puses</w:t>
            </w:r>
          </w:p>
        </w:tc>
      </w:tr>
      <w:tr w:rsidR="00553707" w14:paraId="6174B4B0" w14:textId="77777777">
        <w:trPr>
          <w:trHeight w:val="3648"/>
        </w:trPr>
        <w:tc>
          <w:tcPr>
            <w:tcW w:w="559" w:type="dxa"/>
          </w:tcPr>
          <w:p w14:paraId="11E0C55A" w14:textId="77777777" w:rsidR="00553707" w:rsidRDefault="00000000">
            <w:pPr>
              <w:pStyle w:val="TableParagraph"/>
              <w:spacing w:before="30"/>
              <w:ind w:left="14"/>
              <w:jc w:val="center"/>
              <w:rPr>
                <w:sz w:val="24"/>
              </w:rPr>
            </w:pPr>
            <w:r>
              <w:rPr>
                <w:spacing w:val="-5"/>
                <w:sz w:val="24"/>
              </w:rPr>
              <w:t>11.</w:t>
            </w:r>
          </w:p>
        </w:tc>
        <w:tc>
          <w:tcPr>
            <w:tcW w:w="4254" w:type="dxa"/>
          </w:tcPr>
          <w:p w14:paraId="76FFB5DB" w14:textId="77777777" w:rsidR="00553707" w:rsidRDefault="00000000">
            <w:pPr>
              <w:pStyle w:val="TableParagraph"/>
              <w:spacing w:before="30"/>
              <w:ind w:left="1349" w:hanging="1230"/>
              <w:rPr>
                <w:sz w:val="24"/>
              </w:rPr>
            </w:pPr>
            <w:r>
              <w:rPr>
                <w:sz w:val="24"/>
              </w:rPr>
              <w:t>Iedzīvotāju</w:t>
            </w:r>
            <w:r>
              <w:rPr>
                <w:spacing w:val="-10"/>
                <w:sz w:val="24"/>
              </w:rPr>
              <w:t xml:space="preserve"> </w:t>
            </w:r>
            <w:r>
              <w:rPr>
                <w:sz w:val="24"/>
              </w:rPr>
              <w:t>informēšana</w:t>
            </w:r>
            <w:r>
              <w:rPr>
                <w:spacing w:val="-10"/>
                <w:sz w:val="24"/>
              </w:rPr>
              <w:t xml:space="preserve"> </w:t>
            </w:r>
            <w:r>
              <w:rPr>
                <w:sz w:val="24"/>
              </w:rPr>
              <w:t>un</w:t>
            </w:r>
            <w:r>
              <w:rPr>
                <w:spacing w:val="-10"/>
                <w:sz w:val="24"/>
              </w:rPr>
              <w:t xml:space="preserve"> </w:t>
            </w:r>
            <w:r>
              <w:rPr>
                <w:sz w:val="24"/>
              </w:rPr>
              <w:t>ieteikumu</w:t>
            </w:r>
            <w:r>
              <w:rPr>
                <w:spacing w:val="-10"/>
                <w:sz w:val="24"/>
              </w:rPr>
              <w:t xml:space="preserve"> </w:t>
            </w:r>
            <w:r>
              <w:rPr>
                <w:sz w:val="24"/>
              </w:rPr>
              <w:t>par rīcību sniegšana</w:t>
            </w:r>
          </w:p>
        </w:tc>
        <w:tc>
          <w:tcPr>
            <w:tcW w:w="1812" w:type="dxa"/>
          </w:tcPr>
          <w:p w14:paraId="4AF07A2F" w14:textId="77777777" w:rsidR="00553707" w:rsidRDefault="00000000">
            <w:pPr>
              <w:pStyle w:val="TableParagraph"/>
              <w:spacing w:before="30"/>
              <w:ind w:left="119" w:firstLine="612"/>
              <w:rPr>
                <w:sz w:val="24"/>
              </w:rPr>
            </w:pPr>
            <w:r>
              <w:rPr>
                <w:spacing w:val="-4"/>
                <w:sz w:val="24"/>
              </w:rPr>
              <w:t xml:space="preserve">Pēc </w:t>
            </w:r>
            <w:r>
              <w:rPr>
                <w:spacing w:val="-2"/>
                <w:sz w:val="24"/>
              </w:rPr>
              <w:t>nepieciešamības</w:t>
            </w:r>
          </w:p>
        </w:tc>
        <w:tc>
          <w:tcPr>
            <w:tcW w:w="2741" w:type="dxa"/>
          </w:tcPr>
          <w:p w14:paraId="068C3F02" w14:textId="77777777" w:rsidR="00553707" w:rsidRDefault="00553707">
            <w:pPr>
              <w:pStyle w:val="TableParagraph"/>
              <w:rPr>
                <w:sz w:val="24"/>
              </w:rPr>
            </w:pPr>
          </w:p>
          <w:p w14:paraId="4D59F2B6" w14:textId="77777777" w:rsidR="00553707" w:rsidRDefault="00553707">
            <w:pPr>
              <w:pStyle w:val="TableParagraph"/>
              <w:rPr>
                <w:sz w:val="24"/>
              </w:rPr>
            </w:pPr>
          </w:p>
          <w:p w14:paraId="0EC118CC" w14:textId="77777777" w:rsidR="00553707" w:rsidRDefault="00553707">
            <w:pPr>
              <w:pStyle w:val="TableParagraph"/>
              <w:rPr>
                <w:sz w:val="24"/>
              </w:rPr>
            </w:pPr>
          </w:p>
          <w:p w14:paraId="20E0F412" w14:textId="77777777" w:rsidR="00553707" w:rsidRDefault="00553707">
            <w:pPr>
              <w:pStyle w:val="TableParagraph"/>
              <w:rPr>
                <w:sz w:val="24"/>
              </w:rPr>
            </w:pPr>
          </w:p>
          <w:p w14:paraId="71002596" w14:textId="77777777" w:rsidR="00553707" w:rsidRDefault="00553707">
            <w:pPr>
              <w:pStyle w:val="TableParagraph"/>
              <w:spacing w:before="167"/>
              <w:rPr>
                <w:sz w:val="24"/>
              </w:rPr>
            </w:pPr>
          </w:p>
          <w:p w14:paraId="2DAEDD89" w14:textId="77777777" w:rsidR="00553707" w:rsidRDefault="00000000">
            <w:pPr>
              <w:pStyle w:val="TableParagraph"/>
              <w:ind w:left="1216" w:hanging="1078"/>
              <w:rPr>
                <w:sz w:val="24"/>
              </w:rPr>
            </w:pPr>
            <w:r>
              <w:rPr>
                <w:sz w:val="24"/>
              </w:rPr>
              <w:t>VUGD</w:t>
            </w:r>
            <w:r>
              <w:rPr>
                <w:spacing w:val="-13"/>
                <w:sz w:val="24"/>
              </w:rPr>
              <w:t xml:space="preserve"> </w:t>
            </w:r>
            <w:r>
              <w:rPr>
                <w:sz w:val="24"/>
              </w:rPr>
              <w:t>RRP</w:t>
            </w:r>
            <w:r>
              <w:rPr>
                <w:spacing w:val="-11"/>
                <w:sz w:val="24"/>
              </w:rPr>
              <w:t xml:space="preserve"> </w:t>
            </w:r>
            <w:r>
              <w:rPr>
                <w:sz w:val="24"/>
              </w:rPr>
              <w:t>Olaines</w:t>
            </w:r>
            <w:r>
              <w:rPr>
                <w:spacing w:val="-13"/>
                <w:sz w:val="24"/>
              </w:rPr>
              <w:t xml:space="preserve"> </w:t>
            </w:r>
            <w:r>
              <w:rPr>
                <w:sz w:val="24"/>
              </w:rPr>
              <w:t xml:space="preserve">daļa </w:t>
            </w:r>
            <w:r>
              <w:rPr>
                <w:spacing w:val="-6"/>
                <w:sz w:val="24"/>
              </w:rPr>
              <w:t>VP</w:t>
            </w:r>
          </w:p>
        </w:tc>
        <w:tc>
          <w:tcPr>
            <w:tcW w:w="2504" w:type="dxa"/>
          </w:tcPr>
          <w:p w14:paraId="287595EE" w14:textId="77777777" w:rsidR="00553707" w:rsidRDefault="00553707">
            <w:pPr>
              <w:pStyle w:val="TableParagraph"/>
              <w:rPr>
                <w:sz w:val="24"/>
              </w:rPr>
            </w:pPr>
          </w:p>
          <w:p w14:paraId="4205980A" w14:textId="77777777" w:rsidR="00553707" w:rsidRDefault="00553707">
            <w:pPr>
              <w:pStyle w:val="TableParagraph"/>
              <w:rPr>
                <w:sz w:val="24"/>
              </w:rPr>
            </w:pPr>
          </w:p>
          <w:p w14:paraId="6BA68388" w14:textId="77777777" w:rsidR="00553707" w:rsidRDefault="00553707">
            <w:pPr>
              <w:pStyle w:val="TableParagraph"/>
              <w:rPr>
                <w:sz w:val="24"/>
              </w:rPr>
            </w:pPr>
          </w:p>
          <w:p w14:paraId="6E10F8AE" w14:textId="77777777" w:rsidR="00553707" w:rsidRDefault="00553707">
            <w:pPr>
              <w:pStyle w:val="TableParagraph"/>
              <w:rPr>
                <w:sz w:val="24"/>
              </w:rPr>
            </w:pPr>
          </w:p>
          <w:p w14:paraId="1C212A38" w14:textId="77777777" w:rsidR="00553707" w:rsidRDefault="00553707">
            <w:pPr>
              <w:pStyle w:val="TableParagraph"/>
              <w:spacing w:before="30"/>
              <w:rPr>
                <w:sz w:val="24"/>
              </w:rPr>
            </w:pPr>
          </w:p>
          <w:p w14:paraId="3F5D5553" w14:textId="77777777" w:rsidR="00553707" w:rsidRDefault="00000000">
            <w:pPr>
              <w:pStyle w:val="TableParagraph"/>
              <w:ind w:left="220" w:right="204"/>
              <w:jc w:val="center"/>
              <w:rPr>
                <w:sz w:val="24"/>
              </w:rPr>
            </w:pPr>
            <w:r>
              <w:rPr>
                <w:sz w:val="24"/>
              </w:rPr>
              <w:t>VUGD</w:t>
            </w:r>
            <w:r>
              <w:rPr>
                <w:spacing w:val="-15"/>
                <w:sz w:val="24"/>
              </w:rPr>
              <w:t xml:space="preserve"> </w:t>
            </w:r>
            <w:r>
              <w:rPr>
                <w:sz w:val="24"/>
              </w:rPr>
              <w:t>RRP</w:t>
            </w:r>
            <w:r>
              <w:rPr>
                <w:spacing w:val="-15"/>
                <w:sz w:val="24"/>
              </w:rPr>
              <w:t xml:space="preserve"> </w:t>
            </w:r>
            <w:r>
              <w:rPr>
                <w:sz w:val="24"/>
              </w:rPr>
              <w:t xml:space="preserve">Olaines </w:t>
            </w:r>
            <w:r>
              <w:rPr>
                <w:spacing w:val="-4"/>
                <w:sz w:val="24"/>
              </w:rPr>
              <w:t>daļa</w:t>
            </w:r>
          </w:p>
          <w:p w14:paraId="7A9F26B8" w14:textId="77777777" w:rsidR="00553707" w:rsidRDefault="00000000">
            <w:pPr>
              <w:pStyle w:val="TableParagraph"/>
              <w:spacing w:before="1"/>
              <w:ind w:left="72" w:right="62"/>
              <w:jc w:val="center"/>
              <w:rPr>
                <w:sz w:val="24"/>
              </w:rPr>
            </w:pPr>
            <w:r>
              <w:rPr>
                <w:spacing w:val="-5"/>
                <w:sz w:val="24"/>
              </w:rPr>
              <w:t>VP</w:t>
            </w:r>
          </w:p>
        </w:tc>
        <w:tc>
          <w:tcPr>
            <w:tcW w:w="2979" w:type="dxa"/>
          </w:tcPr>
          <w:p w14:paraId="469D4B51" w14:textId="77777777" w:rsidR="00553707" w:rsidRDefault="00000000">
            <w:pPr>
              <w:pStyle w:val="TableParagraph"/>
              <w:spacing w:before="30"/>
              <w:ind w:left="151" w:right="135"/>
              <w:jc w:val="center"/>
              <w:rPr>
                <w:sz w:val="24"/>
              </w:rPr>
            </w:pPr>
            <w:r>
              <w:rPr>
                <w:sz w:val="24"/>
              </w:rPr>
              <w:t>VUGD</w:t>
            </w:r>
            <w:r>
              <w:rPr>
                <w:spacing w:val="-13"/>
                <w:sz w:val="24"/>
              </w:rPr>
              <w:t xml:space="preserve"> </w:t>
            </w:r>
            <w:r>
              <w:rPr>
                <w:sz w:val="24"/>
              </w:rPr>
              <w:t>RRP</w:t>
            </w:r>
            <w:r>
              <w:rPr>
                <w:spacing w:val="-11"/>
                <w:sz w:val="24"/>
              </w:rPr>
              <w:t xml:space="preserve"> </w:t>
            </w:r>
            <w:r>
              <w:rPr>
                <w:sz w:val="24"/>
              </w:rPr>
              <w:t>Olaines</w:t>
            </w:r>
            <w:r>
              <w:rPr>
                <w:spacing w:val="-13"/>
                <w:sz w:val="24"/>
              </w:rPr>
              <w:t xml:space="preserve"> </w:t>
            </w:r>
            <w:r>
              <w:rPr>
                <w:sz w:val="24"/>
              </w:rPr>
              <w:t xml:space="preserve">daļa </w:t>
            </w:r>
            <w:r>
              <w:rPr>
                <w:spacing w:val="-6"/>
                <w:sz w:val="24"/>
              </w:rPr>
              <w:t>VP</w:t>
            </w:r>
          </w:p>
          <w:p w14:paraId="1B5F409D" w14:textId="77777777" w:rsidR="00553707" w:rsidRDefault="00000000">
            <w:pPr>
              <w:pStyle w:val="TableParagraph"/>
              <w:ind w:left="312" w:right="296"/>
              <w:jc w:val="center"/>
              <w:rPr>
                <w:sz w:val="24"/>
              </w:rPr>
            </w:pPr>
            <w:r>
              <w:rPr>
                <w:sz w:val="24"/>
              </w:rPr>
              <w:t>Valsts</w:t>
            </w:r>
            <w:r>
              <w:rPr>
                <w:spacing w:val="-15"/>
                <w:sz w:val="24"/>
              </w:rPr>
              <w:t xml:space="preserve"> </w:t>
            </w:r>
            <w:r>
              <w:rPr>
                <w:sz w:val="24"/>
              </w:rPr>
              <w:t>un</w:t>
            </w:r>
            <w:r>
              <w:rPr>
                <w:spacing w:val="-15"/>
                <w:sz w:val="24"/>
              </w:rPr>
              <w:t xml:space="preserve"> </w:t>
            </w:r>
            <w:r>
              <w:rPr>
                <w:sz w:val="24"/>
              </w:rPr>
              <w:t xml:space="preserve">pašvaldību </w:t>
            </w:r>
            <w:r>
              <w:rPr>
                <w:spacing w:val="-2"/>
                <w:sz w:val="24"/>
              </w:rPr>
              <w:t>institūcijas</w:t>
            </w:r>
          </w:p>
          <w:p w14:paraId="303E86E0" w14:textId="77777777" w:rsidR="00553707" w:rsidRDefault="00000000">
            <w:pPr>
              <w:pStyle w:val="TableParagraph"/>
              <w:ind w:left="78" w:right="62"/>
              <w:jc w:val="center"/>
              <w:rPr>
                <w:sz w:val="24"/>
              </w:rPr>
            </w:pPr>
            <w:r>
              <w:rPr>
                <w:sz w:val="24"/>
              </w:rPr>
              <w:t>Olaines novada pašvaldības Sabiedrisko</w:t>
            </w:r>
            <w:r>
              <w:rPr>
                <w:spacing w:val="-15"/>
                <w:sz w:val="24"/>
              </w:rPr>
              <w:t xml:space="preserve"> </w:t>
            </w:r>
            <w:r>
              <w:rPr>
                <w:sz w:val="24"/>
              </w:rPr>
              <w:t>attiecību</w:t>
            </w:r>
            <w:r>
              <w:rPr>
                <w:spacing w:val="-15"/>
                <w:sz w:val="24"/>
              </w:rPr>
              <w:t xml:space="preserve"> </w:t>
            </w:r>
            <w:r>
              <w:rPr>
                <w:sz w:val="24"/>
              </w:rPr>
              <w:t xml:space="preserve">nodaļa </w:t>
            </w:r>
            <w:r>
              <w:rPr>
                <w:spacing w:val="-6"/>
                <w:sz w:val="24"/>
              </w:rPr>
              <w:t>PP</w:t>
            </w:r>
          </w:p>
          <w:p w14:paraId="69C90FEC" w14:textId="77777777" w:rsidR="00553707" w:rsidRDefault="00000000">
            <w:pPr>
              <w:pStyle w:val="TableParagraph"/>
              <w:spacing w:before="1"/>
              <w:ind w:left="278" w:right="266" w:firstLine="1"/>
              <w:jc w:val="center"/>
              <w:rPr>
                <w:sz w:val="24"/>
              </w:rPr>
            </w:pPr>
            <w:r>
              <w:rPr>
                <w:sz w:val="24"/>
              </w:rPr>
              <w:t>VVD Lielrīgas RVP Elektroniskie</w:t>
            </w:r>
            <w:r>
              <w:rPr>
                <w:spacing w:val="-15"/>
                <w:sz w:val="24"/>
              </w:rPr>
              <w:t xml:space="preserve"> </w:t>
            </w:r>
            <w:r>
              <w:rPr>
                <w:sz w:val="24"/>
              </w:rPr>
              <w:t xml:space="preserve">plašsaziņas </w:t>
            </w:r>
            <w:r>
              <w:rPr>
                <w:spacing w:val="-2"/>
                <w:sz w:val="24"/>
              </w:rPr>
              <w:t xml:space="preserve">līdzekļi </w:t>
            </w:r>
            <w:r>
              <w:rPr>
                <w:sz w:val="24"/>
              </w:rPr>
              <w:t xml:space="preserve">Raidorganizācijas un elektronisko sakaru </w:t>
            </w:r>
            <w:r>
              <w:rPr>
                <w:spacing w:val="-2"/>
                <w:sz w:val="24"/>
              </w:rPr>
              <w:t>komersanti</w:t>
            </w:r>
          </w:p>
        </w:tc>
      </w:tr>
      <w:tr w:rsidR="00553707" w14:paraId="061E8468" w14:textId="77777777">
        <w:trPr>
          <w:trHeight w:val="2820"/>
        </w:trPr>
        <w:tc>
          <w:tcPr>
            <w:tcW w:w="559" w:type="dxa"/>
          </w:tcPr>
          <w:p w14:paraId="5544A99D" w14:textId="77777777" w:rsidR="00553707" w:rsidRDefault="00000000">
            <w:pPr>
              <w:pStyle w:val="TableParagraph"/>
              <w:spacing w:before="30"/>
              <w:ind w:left="14"/>
              <w:jc w:val="center"/>
              <w:rPr>
                <w:sz w:val="24"/>
              </w:rPr>
            </w:pPr>
            <w:r>
              <w:rPr>
                <w:spacing w:val="-5"/>
                <w:sz w:val="24"/>
              </w:rPr>
              <w:t>12.</w:t>
            </w:r>
          </w:p>
        </w:tc>
        <w:tc>
          <w:tcPr>
            <w:tcW w:w="4254" w:type="dxa"/>
          </w:tcPr>
          <w:p w14:paraId="462BD888" w14:textId="77777777" w:rsidR="00553707" w:rsidRDefault="00000000">
            <w:pPr>
              <w:pStyle w:val="TableParagraph"/>
              <w:spacing w:before="30"/>
              <w:ind w:left="288"/>
              <w:rPr>
                <w:sz w:val="24"/>
              </w:rPr>
            </w:pPr>
            <w:r>
              <w:rPr>
                <w:sz w:val="24"/>
              </w:rPr>
              <w:t>Valsts</w:t>
            </w:r>
            <w:r>
              <w:rPr>
                <w:spacing w:val="-3"/>
                <w:sz w:val="24"/>
              </w:rPr>
              <w:t xml:space="preserve"> </w:t>
            </w:r>
            <w:r>
              <w:rPr>
                <w:sz w:val="24"/>
              </w:rPr>
              <w:t>materiālo</w:t>
            </w:r>
            <w:r>
              <w:rPr>
                <w:spacing w:val="-2"/>
                <w:sz w:val="24"/>
              </w:rPr>
              <w:t xml:space="preserve"> </w:t>
            </w:r>
            <w:r>
              <w:rPr>
                <w:sz w:val="24"/>
              </w:rPr>
              <w:t>rezervju</w:t>
            </w:r>
            <w:r>
              <w:rPr>
                <w:spacing w:val="1"/>
                <w:sz w:val="24"/>
              </w:rPr>
              <w:t xml:space="preserve"> </w:t>
            </w:r>
            <w:r>
              <w:rPr>
                <w:spacing w:val="-2"/>
                <w:sz w:val="24"/>
              </w:rPr>
              <w:t>izmantošana</w:t>
            </w:r>
          </w:p>
        </w:tc>
        <w:tc>
          <w:tcPr>
            <w:tcW w:w="1812" w:type="dxa"/>
          </w:tcPr>
          <w:p w14:paraId="1B1EB3D9" w14:textId="77777777" w:rsidR="00553707" w:rsidRDefault="00000000">
            <w:pPr>
              <w:pStyle w:val="TableParagraph"/>
              <w:spacing w:before="30"/>
              <w:ind w:left="119" w:firstLine="612"/>
              <w:rPr>
                <w:sz w:val="24"/>
              </w:rPr>
            </w:pPr>
            <w:r>
              <w:rPr>
                <w:spacing w:val="-4"/>
                <w:sz w:val="24"/>
              </w:rPr>
              <w:t xml:space="preserve">Pēc </w:t>
            </w:r>
            <w:r>
              <w:rPr>
                <w:spacing w:val="-2"/>
                <w:sz w:val="24"/>
              </w:rPr>
              <w:t>nepieciešamības</w:t>
            </w:r>
          </w:p>
        </w:tc>
        <w:tc>
          <w:tcPr>
            <w:tcW w:w="2741" w:type="dxa"/>
          </w:tcPr>
          <w:p w14:paraId="03E64887" w14:textId="77777777" w:rsidR="00553707" w:rsidRDefault="00000000">
            <w:pPr>
              <w:pStyle w:val="TableParagraph"/>
              <w:spacing w:before="30"/>
              <w:ind w:left="623" w:right="611" w:firstLine="3"/>
              <w:jc w:val="center"/>
              <w:rPr>
                <w:sz w:val="24"/>
              </w:rPr>
            </w:pPr>
            <w:r>
              <w:rPr>
                <w:sz w:val="24"/>
              </w:rPr>
              <w:t xml:space="preserve">Lēmums par </w:t>
            </w:r>
            <w:r>
              <w:rPr>
                <w:spacing w:val="-2"/>
                <w:sz w:val="24"/>
              </w:rPr>
              <w:t>nepieciešamību</w:t>
            </w:r>
          </w:p>
          <w:p w14:paraId="34791B77" w14:textId="77777777" w:rsidR="00553707" w:rsidRDefault="00000000">
            <w:pPr>
              <w:pStyle w:val="TableParagraph"/>
              <w:ind w:left="33" w:right="16"/>
              <w:jc w:val="center"/>
              <w:rPr>
                <w:sz w:val="24"/>
              </w:rPr>
            </w:pPr>
            <w:r>
              <w:rPr>
                <w:sz w:val="24"/>
              </w:rPr>
              <w:t>izmantot</w:t>
            </w:r>
            <w:r>
              <w:rPr>
                <w:spacing w:val="-12"/>
                <w:sz w:val="24"/>
              </w:rPr>
              <w:t xml:space="preserve"> </w:t>
            </w:r>
            <w:r>
              <w:rPr>
                <w:sz w:val="24"/>
              </w:rPr>
              <w:t>–</w:t>
            </w:r>
            <w:r>
              <w:rPr>
                <w:spacing w:val="-12"/>
                <w:sz w:val="24"/>
              </w:rPr>
              <w:t xml:space="preserve"> </w:t>
            </w:r>
            <w:r>
              <w:rPr>
                <w:sz w:val="24"/>
              </w:rPr>
              <w:t>Glābšanas</w:t>
            </w:r>
            <w:r>
              <w:rPr>
                <w:spacing w:val="-13"/>
                <w:sz w:val="24"/>
              </w:rPr>
              <w:t xml:space="preserve"> </w:t>
            </w:r>
            <w:r>
              <w:rPr>
                <w:sz w:val="24"/>
              </w:rPr>
              <w:t>darbu vadītājs vai valsts vai pašvaldības institūcija</w:t>
            </w:r>
            <w:r>
              <w:rPr>
                <w:spacing w:val="40"/>
                <w:sz w:val="24"/>
              </w:rPr>
              <w:t xml:space="preserve"> </w:t>
            </w:r>
            <w:r>
              <w:rPr>
                <w:spacing w:val="-4"/>
                <w:sz w:val="24"/>
              </w:rPr>
              <w:t>CAK</w:t>
            </w:r>
          </w:p>
          <w:p w14:paraId="251F7574" w14:textId="77777777" w:rsidR="00553707" w:rsidRDefault="00000000">
            <w:pPr>
              <w:pStyle w:val="TableParagraph"/>
              <w:ind w:left="246" w:right="232" w:hanging="2"/>
              <w:jc w:val="center"/>
              <w:rPr>
                <w:sz w:val="24"/>
              </w:rPr>
            </w:pPr>
            <w:r>
              <w:rPr>
                <w:sz w:val="24"/>
              </w:rPr>
              <w:t>Lēmums par atļauju izmantot – Ministrijas valsts sekretārs vai tā pilnvarota</w:t>
            </w:r>
            <w:r>
              <w:rPr>
                <w:spacing w:val="-3"/>
                <w:sz w:val="24"/>
              </w:rPr>
              <w:t xml:space="preserve"> </w:t>
            </w:r>
            <w:r>
              <w:rPr>
                <w:spacing w:val="-2"/>
                <w:sz w:val="24"/>
              </w:rPr>
              <w:t>amatpersona</w:t>
            </w:r>
          </w:p>
        </w:tc>
        <w:tc>
          <w:tcPr>
            <w:tcW w:w="2504" w:type="dxa"/>
          </w:tcPr>
          <w:p w14:paraId="42E9B915" w14:textId="77777777" w:rsidR="00553707" w:rsidRDefault="00553707">
            <w:pPr>
              <w:pStyle w:val="TableParagraph"/>
              <w:rPr>
                <w:sz w:val="24"/>
              </w:rPr>
            </w:pPr>
          </w:p>
          <w:p w14:paraId="1B6E4195" w14:textId="77777777" w:rsidR="00553707" w:rsidRDefault="00553707">
            <w:pPr>
              <w:pStyle w:val="TableParagraph"/>
              <w:rPr>
                <w:sz w:val="24"/>
              </w:rPr>
            </w:pPr>
          </w:p>
          <w:p w14:paraId="6FD6BAA2" w14:textId="77777777" w:rsidR="00553707" w:rsidRDefault="00553707">
            <w:pPr>
              <w:pStyle w:val="TableParagraph"/>
              <w:rPr>
                <w:sz w:val="24"/>
              </w:rPr>
            </w:pPr>
          </w:p>
          <w:p w14:paraId="1BC2B9F6" w14:textId="77777777" w:rsidR="00553707" w:rsidRDefault="00553707">
            <w:pPr>
              <w:pStyle w:val="TableParagraph"/>
              <w:spacing w:before="30"/>
              <w:rPr>
                <w:sz w:val="24"/>
              </w:rPr>
            </w:pPr>
          </w:p>
          <w:p w14:paraId="1864D56E" w14:textId="77777777" w:rsidR="00553707" w:rsidRDefault="00000000">
            <w:pPr>
              <w:pStyle w:val="TableParagraph"/>
              <w:ind w:left="825" w:hanging="780"/>
              <w:rPr>
                <w:sz w:val="24"/>
              </w:rPr>
            </w:pPr>
            <w:r>
              <w:rPr>
                <w:sz w:val="24"/>
              </w:rPr>
              <w:t>Valsts</w:t>
            </w:r>
            <w:r>
              <w:rPr>
                <w:spacing w:val="-15"/>
                <w:sz w:val="24"/>
              </w:rPr>
              <w:t xml:space="preserve"> </w:t>
            </w:r>
            <w:r>
              <w:rPr>
                <w:sz w:val="24"/>
              </w:rPr>
              <w:t>materiālo</w:t>
            </w:r>
            <w:r>
              <w:rPr>
                <w:spacing w:val="-15"/>
                <w:sz w:val="24"/>
              </w:rPr>
              <w:t xml:space="preserve"> </w:t>
            </w:r>
            <w:r>
              <w:rPr>
                <w:sz w:val="24"/>
              </w:rPr>
              <w:t xml:space="preserve">rezervju </w:t>
            </w:r>
            <w:r>
              <w:rPr>
                <w:spacing w:val="-2"/>
                <w:sz w:val="24"/>
              </w:rPr>
              <w:t>glabātājs</w:t>
            </w:r>
          </w:p>
        </w:tc>
        <w:tc>
          <w:tcPr>
            <w:tcW w:w="2979" w:type="dxa"/>
          </w:tcPr>
          <w:p w14:paraId="6F5CA63D" w14:textId="77777777" w:rsidR="00553707" w:rsidRDefault="00553707">
            <w:pPr>
              <w:pStyle w:val="TableParagraph"/>
              <w:rPr>
                <w:sz w:val="24"/>
              </w:rPr>
            </w:pPr>
          </w:p>
          <w:p w14:paraId="506264BA" w14:textId="77777777" w:rsidR="00553707" w:rsidRDefault="00553707">
            <w:pPr>
              <w:pStyle w:val="TableParagraph"/>
              <w:rPr>
                <w:sz w:val="24"/>
              </w:rPr>
            </w:pPr>
          </w:p>
          <w:p w14:paraId="69BF0311" w14:textId="77777777" w:rsidR="00553707" w:rsidRDefault="00553707">
            <w:pPr>
              <w:pStyle w:val="TableParagraph"/>
              <w:spacing w:before="167"/>
              <w:rPr>
                <w:sz w:val="24"/>
              </w:rPr>
            </w:pPr>
          </w:p>
          <w:p w14:paraId="5FE598A9" w14:textId="77777777" w:rsidR="00553707" w:rsidRDefault="00000000">
            <w:pPr>
              <w:pStyle w:val="TableParagraph"/>
              <w:ind w:left="966" w:hanging="819"/>
              <w:rPr>
                <w:sz w:val="24"/>
              </w:rPr>
            </w:pPr>
            <w:r>
              <w:rPr>
                <w:sz w:val="24"/>
              </w:rPr>
              <w:t>Glābšanas</w:t>
            </w:r>
            <w:r>
              <w:rPr>
                <w:spacing w:val="-15"/>
                <w:sz w:val="24"/>
              </w:rPr>
              <w:t xml:space="preserve"> </w:t>
            </w:r>
            <w:r>
              <w:rPr>
                <w:sz w:val="24"/>
              </w:rPr>
              <w:t>darbos</w:t>
            </w:r>
            <w:r>
              <w:rPr>
                <w:spacing w:val="-15"/>
                <w:sz w:val="24"/>
              </w:rPr>
              <w:t xml:space="preserve"> </w:t>
            </w:r>
            <w:r>
              <w:rPr>
                <w:sz w:val="24"/>
              </w:rPr>
              <w:t xml:space="preserve">iesaistītās </w:t>
            </w:r>
            <w:r>
              <w:rPr>
                <w:spacing w:val="-2"/>
                <w:sz w:val="24"/>
              </w:rPr>
              <w:t>institūcijas</w:t>
            </w:r>
          </w:p>
        </w:tc>
      </w:tr>
      <w:tr w:rsidR="00553707" w14:paraId="6F24FF56" w14:textId="77777777">
        <w:trPr>
          <w:trHeight w:val="887"/>
        </w:trPr>
        <w:tc>
          <w:tcPr>
            <w:tcW w:w="559" w:type="dxa"/>
          </w:tcPr>
          <w:p w14:paraId="5BCA4AAB" w14:textId="77777777" w:rsidR="00553707" w:rsidRDefault="00000000">
            <w:pPr>
              <w:pStyle w:val="TableParagraph"/>
              <w:spacing w:before="30"/>
              <w:ind w:left="14"/>
              <w:jc w:val="center"/>
              <w:rPr>
                <w:sz w:val="24"/>
              </w:rPr>
            </w:pPr>
            <w:r>
              <w:rPr>
                <w:spacing w:val="-5"/>
                <w:sz w:val="24"/>
              </w:rPr>
              <w:t>13.</w:t>
            </w:r>
          </w:p>
        </w:tc>
        <w:tc>
          <w:tcPr>
            <w:tcW w:w="4254" w:type="dxa"/>
          </w:tcPr>
          <w:p w14:paraId="7A9F677F" w14:textId="77777777" w:rsidR="00553707" w:rsidRDefault="00000000">
            <w:pPr>
              <w:pStyle w:val="TableParagraph"/>
              <w:spacing w:before="30"/>
              <w:ind w:left="78" w:right="64"/>
              <w:jc w:val="center"/>
              <w:rPr>
                <w:sz w:val="24"/>
              </w:rPr>
            </w:pPr>
            <w:r>
              <w:rPr>
                <w:sz w:val="24"/>
              </w:rPr>
              <w:t>Pašvaldību</w:t>
            </w:r>
            <w:r>
              <w:rPr>
                <w:spacing w:val="-13"/>
                <w:sz w:val="24"/>
              </w:rPr>
              <w:t xml:space="preserve"> </w:t>
            </w:r>
            <w:r>
              <w:rPr>
                <w:sz w:val="24"/>
              </w:rPr>
              <w:t>sadarbības</w:t>
            </w:r>
            <w:r>
              <w:rPr>
                <w:spacing w:val="-14"/>
                <w:sz w:val="24"/>
              </w:rPr>
              <w:t xml:space="preserve"> </w:t>
            </w:r>
            <w:r>
              <w:rPr>
                <w:sz w:val="24"/>
              </w:rPr>
              <w:t>teritoriju</w:t>
            </w:r>
            <w:r>
              <w:rPr>
                <w:spacing w:val="-13"/>
                <w:sz w:val="24"/>
              </w:rPr>
              <w:t xml:space="preserve"> </w:t>
            </w:r>
            <w:r>
              <w:rPr>
                <w:sz w:val="24"/>
              </w:rPr>
              <w:t xml:space="preserve">civilās aizsardzības komisiju apziņošana un </w:t>
            </w:r>
            <w:r>
              <w:rPr>
                <w:spacing w:val="-2"/>
                <w:sz w:val="24"/>
              </w:rPr>
              <w:t>sasaukšana</w:t>
            </w:r>
          </w:p>
        </w:tc>
        <w:tc>
          <w:tcPr>
            <w:tcW w:w="1812" w:type="dxa"/>
          </w:tcPr>
          <w:p w14:paraId="50526A1F" w14:textId="77777777" w:rsidR="00553707" w:rsidRDefault="00000000">
            <w:pPr>
              <w:pStyle w:val="TableParagraph"/>
              <w:spacing w:before="30"/>
              <w:ind w:left="119" w:firstLine="612"/>
              <w:rPr>
                <w:sz w:val="24"/>
              </w:rPr>
            </w:pPr>
            <w:r>
              <w:rPr>
                <w:spacing w:val="-4"/>
                <w:sz w:val="24"/>
              </w:rPr>
              <w:t xml:space="preserve">Pēc </w:t>
            </w:r>
            <w:r>
              <w:rPr>
                <w:spacing w:val="-2"/>
                <w:sz w:val="24"/>
              </w:rPr>
              <w:t>nepieciešamības</w:t>
            </w:r>
          </w:p>
        </w:tc>
        <w:tc>
          <w:tcPr>
            <w:tcW w:w="2741" w:type="dxa"/>
          </w:tcPr>
          <w:p w14:paraId="04BE1230" w14:textId="77777777" w:rsidR="00553707" w:rsidRDefault="00000000">
            <w:pPr>
              <w:pStyle w:val="TableParagraph"/>
              <w:spacing w:before="30"/>
              <w:ind w:left="412"/>
              <w:rPr>
                <w:sz w:val="24"/>
              </w:rPr>
            </w:pPr>
            <w:r>
              <w:rPr>
                <w:sz w:val="24"/>
              </w:rPr>
              <w:t>CAK</w:t>
            </w:r>
            <w:r>
              <w:rPr>
                <w:spacing w:val="-2"/>
                <w:sz w:val="24"/>
              </w:rPr>
              <w:t xml:space="preserve"> priekšsēdētājs</w:t>
            </w:r>
          </w:p>
        </w:tc>
        <w:tc>
          <w:tcPr>
            <w:tcW w:w="2504" w:type="dxa"/>
          </w:tcPr>
          <w:p w14:paraId="0ACC76A2" w14:textId="77777777" w:rsidR="00553707" w:rsidRDefault="00000000">
            <w:pPr>
              <w:pStyle w:val="TableParagraph"/>
              <w:spacing w:before="30"/>
              <w:ind w:left="878" w:hanging="780"/>
              <w:rPr>
                <w:sz w:val="24"/>
              </w:rPr>
            </w:pPr>
            <w:r>
              <w:rPr>
                <w:sz w:val="24"/>
              </w:rPr>
              <w:t>CAK</w:t>
            </w:r>
            <w:r>
              <w:rPr>
                <w:spacing w:val="-15"/>
                <w:sz w:val="24"/>
              </w:rPr>
              <w:t xml:space="preserve"> </w:t>
            </w:r>
            <w:r>
              <w:rPr>
                <w:sz w:val="24"/>
              </w:rPr>
              <w:t>nolikumā</w:t>
            </w:r>
            <w:r>
              <w:rPr>
                <w:spacing w:val="-15"/>
                <w:sz w:val="24"/>
              </w:rPr>
              <w:t xml:space="preserve"> </w:t>
            </w:r>
            <w:r>
              <w:rPr>
                <w:sz w:val="24"/>
              </w:rPr>
              <w:t xml:space="preserve">noteiktā </w:t>
            </w:r>
            <w:r>
              <w:rPr>
                <w:spacing w:val="-2"/>
                <w:sz w:val="24"/>
              </w:rPr>
              <w:t>persona</w:t>
            </w:r>
          </w:p>
        </w:tc>
        <w:tc>
          <w:tcPr>
            <w:tcW w:w="2979" w:type="dxa"/>
          </w:tcPr>
          <w:p w14:paraId="60EFEB5B" w14:textId="77777777" w:rsidR="00553707" w:rsidRDefault="00000000">
            <w:pPr>
              <w:pStyle w:val="TableParagraph"/>
              <w:spacing w:before="30"/>
              <w:ind w:left="1115" w:hanging="780"/>
              <w:rPr>
                <w:sz w:val="24"/>
              </w:rPr>
            </w:pPr>
            <w:r>
              <w:rPr>
                <w:sz w:val="24"/>
              </w:rPr>
              <w:t>CAK</w:t>
            </w:r>
            <w:r>
              <w:rPr>
                <w:spacing w:val="-15"/>
                <w:sz w:val="24"/>
              </w:rPr>
              <w:t xml:space="preserve"> </w:t>
            </w:r>
            <w:r>
              <w:rPr>
                <w:sz w:val="24"/>
              </w:rPr>
              <w:t>nolikumā</w:t>
            </w:r>
            <w:r>
              <w:rPr>
                <w:spacing w:val="-15"/>
                <w:sz w:val="24"/>
              </w:rPr>
              <w:t xml:space="preserve"> </w:t>
            </w:r>
            <w:r>
              <w:rPr>
                <w:sz w:val="24"/>
              </w:rPr>
              <w:t xml:space="preserve">noteiktā </w:t>
            </w:r>
            <w:r>
              <w:rPr>
                <w:spacing w:val="-2"/>
                <w:sz w:val="24"/>
              </w:rPr>
              <w:t>persona</w:t>
            </w:r>
          </w:p>
        </w:tc>
      </w:tr>
      <w:tr w:rsidR="00553707" w14:paraId="3A6EA460" w14:textId="77777777">
        <w:trPr>
          <w:trHeight w:val="889"/>
        </w:trPr>
        <w:tc>
          <w:tcPr>
            <w:tcW w:w="559" w:type="dxa"/>
          </w:tcPr>
          <w:p w14:paraId="79647B0D" w14:textId="77777777" w:rsidR="00553707" w:rsidRDefault="00553707">
            <w:pPr>
              <w:pStyle w:val="TableParagraph"/>
              <w:spacing w:before="29"/>
              <w:rPr>
                <w:sz w:val="24"/>
              </w:rPr>
            </w:pPr>
          </w:p>
          <w:p w14:paraId="1ED1A8D2" w14:textId="77777777" w:rsidR="00553707" w:rsidRDefault="00000000">
            <w:pPr>
              <w:pStyle w:val="TableParagraph"/>
              <w:spacing w:before="1"/>
              <w:ind w:left="14"/>
              <w:jc w:val="center"/>
              <w:rPr>
                <w:sz w:val="24"/>
              </w:rPr>
            </w:pPr>
            <w:r>
              <w:rPr>
                <w:spacing w:val="-5"/>
                <w:sz w:val="24"/>
              </w:rPr>
              <w:t>14.</w:t>
            </w:r>
          </w:p>
        </w:tc>
        <w:tc>
          <w:tcPr>
            <w:tcW w:w="4254" w:type="dxa"/>
          </w:tcPr>
          <w:p w14:paraId="6C4646F2" w14:textId="77777777" w:rsidR="00553707" w:rsidRDefault="00000000">
            <w:pPr>
              <w:pStyle w:val="TableParagraph"/>
              <w:spacing w:before="30"/>
              <w:ind w:left="78" w:right="64"/>
              <w:jc w:val="center"/>
              <w:rPr>
                <w:sz w:val="24"/>
              </w:rPr>
            </w:pPr>
            <w:r>
              <w:rPr>
                <w:sz w:val="24"/>
              </w:rPr>
              <w:t>Neatliekamās</w:t>
            </w:r>
            <w:r>
              <w:rPr>
                <w:spacing w:val="-15"/>
                <w:sz w:val="24"/>
              </w:rPr>
              <w:t xml:space="preserve"> </w:t>
            </w:r>
            <w:r>
              <w:rPr>
                <w:sz w:val="24"/>
              </w:rPr>
              <w:t>medicīniskās</w:t>
            </w:r>
            <w:r>
              <w:rPr>
                <w:spacing w:val="-15"/>
                <w:sz w:val="24"/>
              </w:rPr>
              <w:t xml:space="preserve"> </w:t>
            </w:r>
            <w:r>
              <w:rPr>
                <w:sz w:val="24"/>
              </w:rPr>
              <w:t>palīdzības sniegšana cietušajiem un pasākumu īstenošana atbilstoši Valsts katastrofu</w:t>
            </w:r>
          </w:p>
        </w:tc>
        <w:tc>
          <w:tcPr>
            <w:tcW w:w="1812" w:type="dxa"/>
          </w:tcPr>
          <w:p w14:paraId="5F1C96C4" w14:textId="77777777" w:rsidR="00553707" w:rsidRDefault="00000000">
            <w:pPr>
              <w:pStyle w:val="TableParagraph"/>
              <w:spacing w:before="169"/>
              <w:ind w:left="119" w:firstLine="612"/>
              <w:rPr>
                <w:sz w:val="24"/>
              </w:rPr>
            </w:pPr>
            <w:r>
              <w:rPr>
                <w:spacing w:val="-4"/>
                <w:sz w:val="24"/>
              </w:rPr>
              <w:t xml:space="preserve">Pēc </w:t>
            </w:r>
            <w:r>
              <w:rPr>
                <w:spacing w:val="-2"/>
                <w:sz w:val="24"/>
              </w:rPr>
              <w:t>nepieciešamības</w:t>
            </w:r>
          </w:p>
        </w:tc>
        <w:tc>
          <w:tcPr>
            <w:tcW w:w="2741" w:type="dxa"/>
          </w:tcPr>
          <w:p w14:paraId="66D0C9EC" w14:textId="77777777" w:rsidR="00553707" w:rsidRDefault="00000000">
            <w:pPr>
              <w:pStyle w:val="TableParagraph"/>
              <w:spacing w:before="169"/>
              <w:ind w:left="1022" w:right="1007" w:hanging="1"/>
              <w:jc w:val="center"/>
              <w:rPr>
                <w:sz w:val="24"/>
              </w:rPr>
            </w:pPr>
            <w:r>
              <w:rPr>
                <w:spacing w:val="-6"/>
                <w:sz w:val="24"/>
              </w:rPr>
              <w:t xml:space="preserve">VM </w:t>
            </w:r>
            <w:r>
              <w:rPr>
                <w:spacing w:val="-4"/>
                <w:sz w:val="24"/>
              </w:rPr>
              <w:t>NMPD</w:t>
            </w:r>
          </w:p>
        </w:tc>
        <w:tc>
          <w:tcPr>
            <w:tcW w:w="2504" w:type="dxa"/>
          </w:tcPr>
          <w:p w14:paraId="72DF5213" w14:textId="77777777" w:rsidR="00553707" w:rsidRDefault="00000000">
            <w:pPr>
              <w:pStyle w:val="TableParagraph"/>
              <w:spacing w:before="30"/>
              <w:ind w:left="72" w:right="59"/>
              <w:jc w:val="center"/>
              <w:rPr>
                <w:sz w:val="24"/>
              </w:rPr>
            </w:pPr>
            <w:r>
              <w:rPr>
                <w:spacing w:val="-4"/>
                <w:sz w:val="24"/>
              </w:rPr>
              <w:t>NMPD</w:t>
            </w:r>
          </w:p>
          <w:p w14:paraId="7C5C9FF4" w14:textId="77777777" w:rsidR="00553707" w:rsidRDefault="00000000">
            <w:pPr>
              <w:pStyle w:val="TableParagraph"/>
              <w:ind w:left="273" w:right="263" w:firstLine="4"/>
              <w:jc w:val="center"/>
              <w:rPr>
                <w:sz w:val="24"/>
              </w:rPr>
            </w:pPr>
            <w:r>
              <w:rPr>
                <w:sz w:val="24"/>
              </w:rPr>
              <w:t>Olaines novada ārstniecības</w:t>
            </w:r>
            <w:r>
              <w:rPr>
                <w:spacing w:val="-15"/>
                <w:sz w:val="24"/>
              </w:rPr>
              <w:t xml:space="preserve"> </w:t>
            </w:r>
            <w:r>
              <w:rPr>
                <w:sz w:val="24"/>
              </w:rPr>
              <w:t>iestādes</w:t>
            </w:r>
          </w:p>
        </w:tc>
        <w:tc>
          <w:tcPr>
            <w:tcW w:w="2979" w:type="dxa"/>
          </w:tcPr>
          <w:p w14:paraId="087159FE" w14:textId="77777777" w:rsidR="00553707" w:rsidRDefault="00000000">
            <w:pPr>
              <w:pStyle w:val="TableParagraph"/>
              <w:spacing w:before="30"/>
              <w:ind w:left="309" w:right="296"/>
              <w:jc w:val="center"/>
              <w:rPr>
                <w:sz w:val="24"/>
              </w:rPr>
            </w:pPr>
            <w:r>
              <w:rPr>
                <w:spacing w:val="-4"/>
                <w:sz w:val="24"/>
              </w:rPr>
              <w:t>NMPD</w:t>
            </w:r>
          </w:p>
          <w:p w14:paraId="7F960C9B" w14:textId="77777777" w:rsidR="00553707" w:rsidRDefault="00000000">
            <w:pPr>
              <w:pStyle w:val="TableParagraph"/>
              <w:ind w:left="78" w:right="65"/>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ārstniecības </w:t>
            </w:r>
            <w:r>
              <w:rPr>
                <w:spacing w:val="-2"/>
                <w:sz w:val="24"/>
              </w:rPr>
              <w:t>iestādes</w:t>
            </w:r>
          </w:p>
        </w:tc>
      </w:tr>
    </w:tbl>
    <w:p w14:paraId="41A4B956" w14:textId="77777777" w:rsidR="00553707" w:rsidRDefault="00553707">
      <w:pPr>
        <w:jc w:val="center"/>
        <w:rPr>
          <w:sz w:val="24"/>
        </w:rPr>
        <w:sectPr w:rsidR="00553707" w:rsidSect="00CD44C4">
          <w:pgSz w:w="16840" w:h="11910" w:orient="landscape"/>
          <w:pgMar w:top="1340" w:right="260" w:bottom="1240" w:left="260" w:header="0" w:footer="988" w:gutter="0"/>
          <w:cols w:space="720"/>
        </w:sectPr>
      </w:pPr>
    </w:p>
    <w:p w14:paraId="6766F680" w14:textId="77777777" w:rsidR="00553707" w:rsidRDefault="00553707">
      <w:pPr>
        <w:pStyle w:val="BodyText"/>
        <w:spacing w:before="125"/>
        <w:rPr>
          <w:sz w:val="20"/>
        </w:rPr>
      </w:pPr>
    </w:p>
    <w:tbl>
      <w:tblPr>
        <w:tblW w:w="0" w:type="auto"/>
        <w:tblInd w:w="743"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559"/>
        <w:gridCol w:w="4254"/>
        <w:gridCol w:w="1812"/>
        <w:gridCol w:w="2741"/>
        <w:gridCol w:w="2504"/>
        <w:gridCol w:w="2979"/>
      </w:tblGrid>
      <w:tr w:rsidR="00553707" w14:paraId="517FAECB" w14:textId="77777777">
        <w:trPr>
          <w:trHeight w:val="611"/>
        </w:trPr>
        <w:tc>
          <w:tcPr>
            <w:tcW w:w="559" w:type="dxa"/>
          </w:tcPr>
          <w:p w14:paraId="740B79AB" w14:textId="77777777" w:rsidR="00553707" w:rsidRDefault="00553707">
            <w:pPr>
              <w:pStyle w:val="TableParagraph"/>
              <w:rPr>
                <w:sz w:val="24"/>
              </w:rPr>
            </w:pPr>
          </w:p>
        </w:tc>
        <w:tc>
          <w:tcPr>
            <w:tcW w:w="4254" w:type="dxa"/>
          </w:tcPr>
          <w:p w14:paraId="774787E8" w14:textId="77777777" w:rsidR="00553707" w:rsidRDefault="00000000">
            <w:pPr>
              <w:pStyle w:val="TableParagraph"/>
              <w:spacing w:before="27"/>
              <w:ind w:left="1221" w:hanging="1090"/>
              <w:rPr>
                <w:sz w:val="24"/>
              </w:rPr>
            </w:pPr>
            <w:r>
              <w:rPr>
                <w:sz w:val="24"/>
              </w:rPr>
              <w:t>medicīnas</w:t>
            </w:r>
            <w:r>
              <w:rPr>
                <w:spacing w:val="-11"/>
                <w:sz w:val="24"/>
              </w:rPr>
              <w:t xml:space="preserve"> </w:t>
            </w:r>
            <w:r>
              <w:rPr>
                <w:sz w:val="24"/>
              </w:rPr>
              <w:t>plānam</w:t>
            </w:r>
            <w:r>
              <w:rPr>
                <w:spacing w:val="-10"/>
                <w:sz w:val="24"/>
              </w:rPr>
              <w:t xml:space="preserve"> </w:t>
            </w:r>
            <w:r>
              <w:rPr>
                <w:sz w:val="24"/>
              </w:rPr>
              <w:t>un</w:t>
            </w:r>
            <w:r>
              <w:rPr>
                <w:spacing w:val="-10"/>
                <w:sz w:val="24"/>
              </w:rPr>
              <w:t xml:space="preserve"> </w:t>
            </w:r>
            <w:r>
              <w:rPr>
                <w:sz w:val="24"/>
              </w:rPr>
              <w:t>Slimnīcu</w:t>
            </w:r>
            <w:r>
              <w:rPr>
                <w:spacing w:val="-10"/>
                <w:sz w:val="24"/>
              </w:rPr>
              <w:t xml:space="preserve"> </w:t>
            </w:r>
            <w:r>
              <w:rPr>
                <w:sz w:val="24"/>
              </w:rPr>
              <w:t>katastrofu medicīnas plāniem</w:t>
            </w:r>
          </w:p>
        </w:tc>
        <w:tc>
          <w:tcPr>
            <w:tcW w:w="1812" w:type="dxa"/>
          </w:tcPr>
          <w:p w14:paraId="0E35D9FA" w14:textId="77777777" w:rsidR="00553707" w:rsidRDefault="00553707">
            <w:pPr>
              <w:pStyle w:val="TableParagraph"/>
              <w:rPr>
                <w:sz w:val="24"/>
              </w:rPr>
            </w:pPr>
          </w:p>
        </w:tc>
        <w:tc>
          <w:tcPr>
            <w:tcW w:w="2741" w:type="dxa"/>
          </w:tcPr>
          <w:p w14:paraId="42F807B0" w14:textId="77777777" w:rsidR="00553707" w:rsidRDefault="00000000">
            <w:pPr>
              <w:pStyle w:val="TableParagraph"/>
              <w:spacing w:before="27"/>
              <w:ind w:left="393" w:right="375" w:firstLine="235"/>
              <w:rPr>
                <w:sz w:val="24"/>
              </w:rPr>
            </w:pPr>
            <w:r>
              <w:rPr>
                <w:sz w:val="24"/>
              </w:rPr>
              <w:t>Olaines novada ārstniecības</w:t>
            </w:r>
            <w:r>
              <w:rPr>
                <w:spacing w:val="-15"/>
                <w:sz w:val="24"/>
              </w:rPr>
              <w:t xml:space="preserve"> </w:t>
            </w:r>
            <w:r>
              <w:rPr>
                <w:sz w:val="24"/>
              </w:rPr>
              <w:t>iestādes</w:t>
            </w:r>
          </w:p>
        </w:tc>
        <w:tc>
          <w:tcPr>
            <w:tcW w:w="2504" w:type="dxa"/>
          </w:tcPr>
          <w:p w14:paraId="404BC9CC" w14:textId="77777777" w:rsidR="00553707" w:rsidRDefault="00553707">
            <w:pPr>
              <w:pStyle w:val="TableParagraph"/>
              <w:rPr>
                <w:sz w:val="24"/>
              </w:rPr>
            </w:pPr>
          </w:p>
        </w:tc>
        <w:tc>
          <w:tcPr>
            <w:tcW w:w="2979" w:type="dxa"/>
          </w:tcPr>
          <w:p w14:paraId="36896F4D" w14:textId="77777777" w:rsidR="00553707" w:rsidRDefault="00553707">
            <w:pPr>
              <w:pStyle w:val="TableParagraph"/>
              <w:rPr>
                <w:sz w:val="24"/>
              </w:rPr>
            </w:pPr>
          </w:p>
        </w:tc>
      </w:tr>
      <w:tr w:rsidR="00553707" w14:paraId="24898421" w14:textId="77777777">
        <w:trPr>
          <w:trHeight w:val="1992"/>
        </w:trPr>
        <w:tc>
          <w:tcPr>
            <w:tcW w:w="559" w:type="dxa"/>
          </w:tcPr>
          <w:p w14:paraId="2A618913" w14:textId="77777777" w:rsidR="00553707" w:rsidRDefault="00553707">
            <w:pPr>
              <w:pStyle w:val="TableParagraph"/>
              <w:rPr>
                <w:sz w:val="24"/>
              </w:rPr>
            </w:pPr>
          </w:p>
          <w:p w14:paraId="7AD463E2" w14:textId="77777777" w:rsidR="00553707" w:rsidRDefault="00553707">
            <w:pPr>
              <w:pStyle w:val="TableParagraph"/>
              <w:rPr>
                <w:sz w:val="24"/>
              </w:rPr>
            </w:pPr>
          </w:p>
          <w:p w14:paraId="4108C7F8" w14:textId="77777777" w:rsidR="00553707" w:rsidRDefault="00553707">
            <w:pPr>
              <w:pStyle w:val="TableParagraph"/>
              <w:spacing w:before="30"/>
              <w:rPr>
                <w:sz w:val="24"/>
              </w:rPr>
            </w:pPr>
          </w:p>
          <w:p w14:paraId="08EC3A1B" w14:textId="77777777" w:rsidR="00553707" w:rsidRDefault="00000000">
            <w:pPr>
              <w:pStyle w:val="TableParagraph"/>
              <w:ind w:left="14"/>
              <w:jc w:val="center"/>
              <w:rPr>
                <w:sz w:val="24"/>
              </w:rPr>
            </w:pPr>
            <w:r>
              <w:rPr>
                <w:spacing w:val="-5"/>
                <w:sz w:val="24"/>
              </w:rPr>
              <w:t>15.</w:t>
            </w:r>
          </w:p>
        </w:tc>
        <w:tc>
          <w:tcPr>
            <w:tcW w:w="4254" w:type="dxa"/>
          </w:tcPr>
          <w:p w14:paraId="697DDC72" w14:textId="77777777" w:rsidR="00553707" w:rsidRDefault="00553707">
            <w:pPr>
              <w:pStyle w:val="TableParagraph"/>
              <w:rPr>
                <w:sz w:val="24"/>
              </w:rPr>
            </w:pPr>
          </w:p>
          <w:p w14:paraId="1C7EFBED" w14:textId="77777777" w:rsidR="00553707" w:rsidRDefault="00553707">
            <w:pPr>
              <w:pStyle w:val="TableParagraph"/>
              <w:spacing w:before="166"/>
              <w:rPr>
                <w:sz w:val="24"/>
              </w:rPr>
            </w:pPr>
          </w:p>
          <w:p w14:paraId="4E9365E6" w14:textId="77777777" w:rsidR="00553707" w:rsidRDefault="00000000">
            <w:pPr>
              <w:pStyle w:val="TableParagraph"/>
              <w:spacing w:before="1"/>
              <w:ind w:left="1437" w:right="93" w:hanging="1335"/>
              <w:rPr>
                <w:sz w:val="24"/>
              </w:rPr>
            </w:pPr>
            <w:r>
              <w:rPr>
                <w:sz w:val="24"/>
              </w:rPr>
              <w:t>Iedzīvotāju</w:t>
            </w:r>
            <w:r>
              <w:rPr>
                <w:spacing w:val="-14"/>
                <w:sz w:val="24"/>
              </w:rPr>
              <w:t xml:space="preserve"> </w:t>
            </w:r>
            <w:r>
              <w:rPr>
                <w:sz w:val="24"/>
              </w:rPr>
              <w:t>evakuācija</w:t>
            </w:r>
            <w:r>
              <w:rPr>
                <w:spacing w:val="-15"/>
                <w:sz w:val="24"/>
              </w:rPr>
              <w:t xml:space="preserve"> </w:t>
            </w:r>
            <w:r>
              <w:rPr>
                <w:sz w:val="24"/>
              </w:rPr>
              <w:t>un</w:t>
            </w:r>
            <w:r>
              <w:rPr>
                <w:spacing w:val="-14"/>
                <w:sz w:val="24"/>
              </w:rPr>
              <w:t xml:space="preserve"> </w:t>
            </w:r>
            <w:r>
              <w:rPr>
                <w:sz w:val="24"/>
              </w:rPr>
              <w:t xml:space="preserve">pamatvajadzību </w:t>
            </w:r>
            <w:r>
              <w:rPr>
                <w:spacing w:val="-2"/>
                <w:sz w:val="24"/>
              </w:rPr>
              <w:t>nodrošināšana</w:t>
            </w:r>
          </w:p>
        </w:tc>
        <w:tc>
          <w:tcPr>
            <w:tcW w:w="1812" w:type="dxa"/>
          </w:tcPr>
          <w:p w14:paraId="07B9083E" w14:textId="77777777" w:rsidR="00553707" w:rsidRDefault="00553707">
            <w:pPr>
              <w:pStyle w:val="TableParagraph"/>
              <w:rPr>
                <w:sz w:val="24"/>
              </w:rPr>
            </w:pPr>
          </w:p>
          <w:p w14:paraId="607DE446" w14:textId="77777777" w:rsidR="00553707" w:rsidRDefault="00553707">
            <w:pPr>
              <w:pStyle w:val="TableParagraph"/>
              <w:spacing w:before="166"/>
              <w:rPr>
                <w:sz w:val="24"/>
              </w:rPr>
            </w:pPr>
          </w:p>
          <w:p w14:paraId="58AB42A5" w14:textId="77777777" w:rsidR="00553707" w:rsidRDefault="00000000">
            <w:pPr>
              <w:pStyle w:val="TableParagraph"/>
              <w:spacing w:before="1"/>
              <w:ind w:left="119" w:firstLine="612"/>
              <w:rPr>
                <w:sz w:val="24"/>
              </w:rPr>
            </w:pPr>
            <w:r>
              <w:rPr>
                <w:spacing w:val="-4"/>
                <w:sz w:val="24"/>
              </w:rPr>
              <w:t xml:space="preserve">Pēc </w:t>
            </w:r>
            <w:r>
              <w:rPr>
                <w:spacing w:val="-2"/>
                <w:sz w:val="24"/>
              </w:rPr>
              <w:t>nepieciešamības</w:t>
            </w:r>
          </w:p>
        </w:tc>
        <w:tc>
          <w:tcPr>
            <w:tcW w:w="2741" w:type="dxa"/>
          </w:tcPr>
          <w:p w14:paraId="3D289F64" w14:textId="77777777" w:rsidR="00553707" w:rsidRDefault="00553707">
            <w:pPr>
              <w:pStyle w:val="TableParagraph"/>
              <w:rPr>
                <w:sz w:val="24"/>
              </w:rPr>
            </w:pPr>
          </w:p>
          <w:p w14:paraId="5A7784EF" w14:textId="77777777" w:rsidR="00553707" w:rsidRDefault="00553707">
            <w:pPr>
              <w:pStyle w:val="TableParagraph"/>
              <w:rPr>
                <w:sz w:val="24"/>
              </w:rPr>
            </w:pPr>
          </w:p>
          <w:p w14:paraId="3633BB36" w14:textId="77777777" w:rsidR="00553707" w:rsidRDefault="00553707">
            <w:pPr>
              <w:pStyle w:val="TableParagraph"/>
              <w:spacing w:before="30"/>
              <w:rPr>
                <w:sz w:val="24"/>
              </w:rPr>
            </w:pPr>
          </w:p>
          <w:p w14:paraId="79A1E027" w14:textId="77777777" w:rsidR="00553707" w:rsidRDefault="00000000">
            <w:pPr>
              <w:pStyle w:val="TableParagraph"/>
              <w:ind w:left="170"/>
              <w:rPr>
                <w:sz w:val="24"/>
              </w:rPr>
            </w:pPr>
            <w:r>
              <w:rPr>
                <w:sz w:val="24"/>
              </w:rPr>
              <w:t>Glābšanas</w:t>
            </w:r>
            <w:r>
              <w:rPr>
                <w:spacing w:val="-4"/>
                <w:sz w:val="24"/>
              </w:rPr>
              <w:t xml:space="preserve"> </w:t>
            </w:r>
            <w:r>
              <w:rPr>
                <w:sz w:val="24"/>
              </w:rPr>
              <w:t>darbu</w:t>
            </w:r>
            <w:r>
              <w:rPr>
                <w:spacing w:val="-1"/>
                <w:sz w:val="24"/>
              </w:rPr>
              <w:t xml:space="preserve"> </w:t>
            </w:r>
            <w:r>
              <w:rPr>
                <w:spacing w:val="-2"/>
                <w:sz w:val="24"/>
              </w:rPr>
              <w:t>vadītājs</w:t>
            </w:r>
          </w:p>
        </w:tc>
        <w:tc>
          <w:tcPr>
            <w:tcW w:w="2504" w:type="dxa"/>
          </w:tcPr>
          <w:p w14:paraId="52213AB1" w14:textId="77777777" w:rsidR="00553707" w:rsidRDefault="00553707">
            <w:pPr>
              <w:pStyle w:val="TableParagraph"/>
              <w:rPr>
                <w:sz w:val="24"/>
              </w:rPr>
            </w:pPr>
          </w:p>
          <w:p w14:paraId="5FD58253" w14:textId="77777777" w:rsidR="00553707" w:rsidRDefault="00553707">
            <w:pPr>
              <w:pStyle w:val="TableParagraph"/>
              <w:spacing w:before="166"/>
              <w:rPr>
                <w:sz w:val="24"/>
              </w:rPr>
            </w:pPr>
          </w:p>
          <w:p w14:paraId="1CF584D1" w14:textId="77777777" w:rsidR="00553707" w:rsidRDefault="00000000">
            <w:pPr>
              <w:pStyle w:val="TableParagraph"/>
              <w:spacing w:before="1"/>
              <w:ind w:left="898" w:right="881"/>
              <w:jc w:val="center"/>
              <w:rPr>
                <w:sz w:val="24"/>
              </w:rPr>
            </w:pPr>
            <w:r>
              <w:rPr>
                <w:spacing w:val="-4"/>
                <w:sz w:val="24"/>
              </w:rPr>
              <w:t xml:space="preserve">CAK </w:t>
            </w:r>
            <w:r>
              <w:rPr>
                <w:spacing w:val="-6"/>
                <w:sz w:val="24"/>
              </w:rPr>
              <w:t>PP</w:t>
            </w:r>
          </w:p>
        </w:tc>
        <w:tc>
          <w:tcPr>
            <w:tcW w:w="2979" w:type="dxa"/>
          </w:tcPr>
          <w:p w14:paraId="11F51787" w14:textId="77777777" w:rsidR="00553707" w:rsidRDefault="00000000">
            <w:pPr>
              <w:pStyle w:val="TableParagraph"/>
              <w:spacing w:before="30"/>
              <w:ind w:left="312" w:right="296"/>
              <w:jc w:val="center"/>
              <w:rPr>
                <w:sz w:val="24"/>
              </w:rPr>
            </w:pPr>
            <w:r>
              <w:rPr>
                <w:spacing w:val="-5"/>
                <w:sz w:val="24"/>
              </w:rPr>
              <w:t>PP</w:t>
            </w:r>
          </w:p>
          <w:p w14:paraId="0294421B" w14:textId="77777777" w:rsidR="00553707" w:rsidRDefault="00000000">
            <w:pPr>
              <w:pStyle w:val="TableParagraph"/>
              <w:ind w:left="928" w:right="183" w:hanging="485"/>
              <w:rPr>
                <w:sz w:val="24"/>
              </w:rPr>
            </w:pPr>
            <w:r>
              <w:rPr>
                <w:sz w:val="24"/>
              </w:rPr>
              <w:t>P/a</w:t>
            </w:r>
            <w:r>
              <w:rPr>
                <w:spacing w:val="-15"/>
                <w:sz w:val="24"/>
              </w:rPr>
              <w:t xml:space="preserve"> </w:t>
            </w:r>
            <w:r>
              <w:rPr>
                <w:sz w:val="24"/>
              </w:rPr>
              <w:t>“Olaines</w:t>
            </w:r>
            <w:r>
              <w:rPr>
                <w:spacing w:val="-15"/>
                <w:sz w:val="24"/>
              </w:rPr>
              <w:t xml:space="preserve"> </w:t>
            </w:r>
            <w:r>
              <w:rPr>
                <w:sz w:val="24"/>
              </w:rPr>
              <w:t xml:space="preserve">sociālais </w:t>
            </w:r>
            <w:r>
              <w:rPr>
                <w:spacing w:val="-2"/>
                <w:sz w:val="24"/>
              </w:rPr>
              <w:t>dienests” Komersanti</w:t>
            </w:r>
          </w:p>
          <w:p w14:paraId="0CB8B1CC" w14:textId="77777777" w:rsidR="00553707" w:rsidRDefault="00000000">
            <w:pPr>
              <w:pStyle w:val="TableParagraph"/>
              <w:ind w:left="326" w:right="313" w:firstLine="3"/>
              <w:jc w:val="center"/>
              <w:rPr>
                <w:sz w:val="24"/>
              </w:rPr>
            </w:pPr>
            <w:r>
              <w:rPr>
                <w:sz w:val="24"/>
              </w:rPr>
              <w:t xml:space="preserve">NVO un sabiedriskās </w:t>
            </w:r>
            <w:r>
              <w:rPr>
                <w:spacing w:val="-2"/>
                <w:sz w:val="24"/>
              </w:rPr>
              <w:t>organizācijas</w:t>
            </w:r>
            <w:r>
              <w:rPr>
                <w:spacing w:val="80"/>
                <w:sz w:val="24"/>
              </w:rPr>
              <w:t xml:space="preserve"> </w:t>
            </w:r>
            <w:r>
              <w:rPr>
                <w:sz w:val="24"/>
              </w:rPr>
              <w:t>Reliģiskās</w:t>
            </w:r>
            <w:r>
              <w:rPr>
                <w:spacing w:val="-15"/>
                <w:sz w:val="24"/>
              </w:rPr>
              <w:t xml:space="preserve"> </w:t>
            </w:r>
            <w:r>
              <w:rPr>
                <w:sz w:val="24"/>
              </w:rPr>
              <w:t>organizācijas</w:t>
            </w:r>
          </w:p>
        </w:tc>
      </w:tr>
      <w:tr w:rsidR="00553707" w14:paraId="6E3014C6" w14:textId="77777777">
        <w:trPr>
          <w:trHeight w:val="1163"/>
        </w:trPr>
        <w:tc>
          <w:tcPr>
            <w:tcW w:w="559" w:type="dxa"/>
          </w:tcPr>
          <w:p w14:paraId="4A9EA61E" w14:textId="77777777" w:rsidR="00553707" w:rsidRDefault="00553707">
            <w:pPr>
              <w:pStyle w:val="TableParagraph"/>
              <w:spacing w:before="166"/>
              <w:rPr>
                <w:sz w:val="24"/>
              </w:rPr>
            </w:pPr>
          </w:p>
          <w:p w14:paraId="4357AA12" w14:textId="77777777" w:rsidR="00553707" w:rsidRDefault="00000000">
            <w:pPr>
              <w:pStyle w:val="TableParagraph"/>
              <w:spacing w:before="1"/>
              <w:ind w:left="14"/>
              <w:jc w:val="center"/>
              <w:rPr>
                <w:sz w:val="24"/>
              </w:rPr>
            </w:pPr>
            <w:r>
              <w:rPr>
                <w:spacing w:val="-5"/>
                <w:sz w:val="24"/>
              </w:rPr>
              <w:t>16.</w:t>
            </w:r>
          </w:p>
        </w:tc>
        <w:tc>
          <w:tcPr>
            <w:tcW w:w="4254" w:type="dxa"/>
          </w:tcPr>
          <w:p w14:paraId="15245C8B" w14:textId="77777777" w:rsidR="00553707" w:rsidRDefault="00553707">
            <w:pPr>
              <w:pStyle w:val="TableParagraph"/>
              <w:spacing w:before="166"/>
              <w:rPr>
                <w:sz w:val="24"/>
              </w:rPr>
            </w:pPr>
          </w:p>
          <w:p w14:paraId="2EFEF878" w14:textId="77777777" w:rsidR="00553707" w:rsidRDefault="00000000">
            <w:pPr>
              <w:pStyle w:val="TableParagraph"/>
              <w:spacing w:before="1"/>
              <w:ind w:left="391"/>
              <w:rPr>
                <w:sz w:val="24"/>
              </w:rPr>
            </w:pPr>
            <w:r>
              <w:rPr>
                <w:sz w:val="24"/>
              </w:rPr>
              <w:t>Sabiedriskās</w:t>
            </w:r>
            <w:r>
              <w:rPr>
                <w:spacing w:val="-6"/>
                <w:sz w:val="24"/>
              </w:rPr>
              <w:t xml:space="preserve"> </w:t>
            </w:r>
            <w:r>
              <w:rPr>
                <w:sz w:val="24"/>
              </w:rPr>
              <w:t>kārtības</w:t>
            </w:r>
            <w:r>
              <w:rPr>
                <w:spacing w:val="-5"/>
                <w:sz w:val="24"/>
              </w:rPr>
              <w:t xml:space="preserve"> </w:t>
            </w:r>
            <w:r>
              <w:rPr>
                <w:spacing w:val="-2"/>
                <w:sz w:val="24"/>
              </w:rPr>
              <w:t>nodrošināšana</w:t>
            </w:r>
          </w:p>
        </w:tc>
        <w:tc>
          <w:tcPr>
            <w:tcW w:w="1812" w:type="dxa"/>
          </w:tcPr>
          <w:p w14:paraId="068EE160" w14:textId="77777777" w:rsidR="00553707" w:rsidRDefault="00553707">
            <w:pPr>
              <w:pStyle w:val="TableParagraph"/>
              <w:spacing w:before="166"/>
              <w:rPr>
                <w:sz w:val="24"/>
              </w:rPr>
            </w:pPr>
          </w:p>
          <w:p w14:paraId="3268C1D2" w14:textId="77777777" w:rsidR="00553707" w:rsidRDefault="00000000">
            <w:pPr>
              <w:pStyle w:val="TableParagraph"/>
              <w:spacing w:before="1"/>
              <w:ind w:left="13"/>
              <w:jc w:val="center"/>
              <w:rPr>
                <w:sz w:val="24"/>
              </w:rPr>
            </w:pPr>
            <w:r>
              <w:rPr>
                <w:spacing w:val="-2"/>
                <w:sz w:val="24"/>
              </w:rPr>
              <w:t>Pastāvīgi</w:t>
            </w:r>
          </w:p>
        </w:tc>
        <w:tc>
          <w:tcPr>
            <w:tcW w:w="2741" w:type="dxa"/>
          </w:tcPr>
          <w:p w14:paraId="77E053A0" w14:textId="77777777" w:rsidR="00553707" w:rsidRDefault="00000000">
            <w:pPr>
              <w:pStyle w:val="TableParagraph"/>
              <w:spacing w:before="167"/>
              <w:ind w:left="1114" w:right="1099"/>
              <w:jc w:val="center"/>
              <w:rPr>
                <w:sz w:val="24"/>
              </w:rPr>
            </w:pPr>
            <w:r>
              <w:rPr>
                <w:spacing w:val="-6"/>
                <w:sz w:val="24"/>
              </w:rPr>
              <w:t xml:space="preserve">VP </w:t>
            </w:r>
            <w:r>
              <w:rPr>
                <w:spacing w:val="-5"/>
                <w:sz w:val="24"/>
              </w:rPr>
              <w:t>PP</w:t>
            </w:r>
          </w:p>
        </w:tc>
        <w:tc>
          <w:tcPr>
            <w:tcW w:w="2504" w:type="dxa"/>
          </w:tcPr>
          <w:p w14:paraId="73F5261F" w14:textId="77777777" w:rsidR="00553707" w:rsidRDefault="00000000">
            <w:pPr>
              <w:pStyle w:val="TableParagraph"/>
              <w:spacing w:before="30"/>
              <w:ind w:left="1017" w:right="1002" w:firstLine="79"/>
              <w:jc w:val="both"/>
              <w:rPr>
                <w:sz w:val="24"/>
              </w:rPr>
            </w:pPr>
            <w:r>
              <w:rPr>
                <w:spacing w:val="-6"/>
                <w:sz w:val="24"/>
              </w:rPr>
              <w:t xml:space="preserve">VP PP </w:t>
            </w:r>
            <w:r>
              <w:rPr>
                <w:spacing w:val="-4"/>
                <w:sz w:val="24"/>
              </w:rPr>
              <w:t>NBS</w:t>
            </w:r>
          </w:p>
        </w:tc>
        <w:tc>
          <w:tcPr>
            <w:tcW w:w="2979" w:type="dxa"/>
          </w:tcPr>
          <w:p w14:paraId="1EC45CFD" w14:textId="77777777" w:rsidR="00553707" w:rsidRDefault="00000000">
            <w:pPr>
              <w:pStyle w:val="TableParagraph"/>
              <w:spacing w:before="167"/>
              <w:ind w:left="1254" w:right="1240" w:firstLine="79"/>
              <w:jc w:val="both"/>
              <w:rPr>
                <w:sz w:val="24"/>
              </w:rPr>
            </w:pPr>
            <w:r>
              <w:rPr>
                <w:spacing w:val="-6"/>
                <w:sz w:val="24"/>
              </w:rPr>
              <w:t xml:space="preserve">VP PP </w:t>
            </w:r>
            <w:r>
              <w:rPr>
                <w:spacing w:val="-4"/>
                <w:sz w:val="24"/>
              </w:rPr>
              <w:t>NBS</w:t>
            </w:r>
          </w:p>
        </w:tc>
      </w:tr>
      <w:tr w:rsidR="00553707" w14:paraId="6FE92543" w14:textId="77777777">
        <w:trPr>
          <w:trHeight w:val="890"/>
        </w:trPr>
        <w:tc>
          <w:tcPr>
            <w:tcW w:w="559" w:type="dxa"/>
          </w:tcPr>
          <w:p w14:paraId="4599D8FB" w14:textId="77777777" w:rsidR="00553707" w:rsidRDefault="00000000">
            <w:pPr>
              <w:pStyle w:val="TableParagraph"/>
              <w:spacing w:before="30"/>
              <w:ind w:left="14"/>
              <w:jc w:val="center"/>
              <w:rPr>
                <w:sz w:val="24"/>
              </w:rPr>
            </w:pPr>
            <w:r>
              <w:rPr>
                <w:spacing w:val="-5"/>
                <w:sz w:val="24"/>
              </w:rPr>
              <w:t>17.</w:t>
            </w:r>
          </w:p>
        </w:tc>
        <w:tc>
          <w:tcPr>
            <w:tcW w:w="4254" w:type="dxa"/>
          </w:tcPr>
          <w:p w14:paraId="3A25E223" w14:textId="77777777" w:rsidR="00553707" w:rsidRDefault="00000000">
            <w:pPr>
              <w:pStyle w:val="TableParagraph"/>
              <w:spacing w:before="30"/>
              <w:ind w:left="75" w:right="66"/>
              <w:jc w:val="center"/>
              <w:rPr>
                <w:sz w:val="24"/>
              </w:rPr>
            </w:pPr>
            <w:r>
              <w:rPr>
                <w:sz w:val="24"/>
              </w:rPr>
              <w:t>Informācijas</w:t>
            </w:r>
            <w:r>
              <w:rPr>
                <w:spacing w:val="-14"/>
                <w:sz w:val="24"/>
              </w:rPr>
              <w:t xml:space="preserve"> </w:t>
            </w:r>
            <w:r>
              <w:rPr>
                <w:sz w:val="24"/>
              </w:rPr>
              <w:t>par</w:t>
            </w:r>
            <w:r>
              <w:rPr>
                <w:spacing w:val="-13"/>
                <w:sz w:val="24"/>
              </w:rPr>
              <w:t xml:space="preserve"> </w:t>
            </w:r>
            <w:r>
              <w:rPr>
                <w:sz w:val="24"/>
              </w:rPr>
              <w:t>radītajiem</w:t>
            </w:r>
            <w:r>
              <w:rPr>
                <w:spacing w:val="-13"/>
                <w:sz w:val="24"/>
              </w:rPr>
              <w:t xml:space="preserve"> </w:t>
            </w:r>
            <w:r>
              <w:rPr>
                <w:sz w:val="24"/>
              </w:rPr>
              <w:t>zaudējumiem apkopošana un kompensācija par zaudējumiem noteikšana</w:t>
            </w:r>
          </w:p>
        </w:tc>
        <w:tc>
          <w:tcPr>
            <w:tcW w:w="1812" w:type="dxa"/>
          </w:tcPr>
          <w:p w14:paraId="5A612118" w14:textId="77777777" w:rsidR="00553707" w:rsidRDefault="00000000">
            <w:pPr>
              <w:pStyle w:val="TableParagraph"/>
              <w:spacing w:before="30"/>
              <w:ind w:left="13"/>
              <w:jc w:val="center"/>
              <w:rPr>
                <w:sz w:val="24"/>
              </w:rPr>
            </w:pPr>
            <w:r>
              <w:rPr>
                <w:sz w:val="24"/>
              </w:rPr>
              <w:t xml:space="preserve">1 </w:t>
            </w:r>
            <w:r>
              <w:rPr>
                <w:spacing w:val="-2"/>
                <w:sz w:val="24"/>
              </w:rPr>
              <w:t>mēnesis</w:t>
            </w:r>
          </w:p>
        </w:tc>
        <w:tc>
          <w:tcPr>
            <w:tcW w:w="2741" w:type="dxa"/>
          </w:tcPr>
          <w:p w14:paraId="5B3F8164" w14:textId="77777777" w:rsidR="00553707" w:rsidRDefault="00000000">
            <w:pPr>
              <w:pStyle w:val="TableParagraph"/>
              <w:spacing w:before="169"/>
              <w:ind w:left="1116" w:right="580" w:hanging="267"/>
              <w:rPr>
                <w:sz w:val="24"/>
              </w:rPr>
            </w:pPr>
            <w:r>
              <w:rPr>
                <w:spacing w:val="-2"/>
                <w:sz w:val="24"/>
              </w:rPr>
              <w:t xml:space="preserve">Ministrijas </w:t>
            </w:r>
            <w:r>
              <w:rPr>
                <w:spacing w:val="-4"/>
                <w:sz w:val="24"/>
              </w:rPr>
              <w:t>CAK</w:t>
            </w:r>
          </w:p>
        </w:tc>
        <w:tc>
          <w:tcPr>
            <w:tcW w:w="2504" w:type="dxa"/>
          </w:tcPr>
          <w:p w14:paraId="2E53B3D8" w14:textId="77777777" w:rsidR="00553707" w:rsidRDefault="00000000">
            <w:pPr>
              <w:pStyle w:val="TableParagraph"/>
              <w:spacing w:before="169"/>
              <w:ind w:left="998" w:right="460" w:hanging="267"/>
              <w:rPr>
                <w:sz w:val="24"/>
              </w:rPr>
            </w:pPr>
            <w:r>
              <w:rPr>
                <w:spacing w:val="-2"/>
                <w:sz w:val="24"/>
              </w:rPr>
              <w:t xml:space="preserve">Ministrijas </w:t>
            </w:r>
            <w:r>
              <w:rPr>
                <w:spacing w:val="-4"/>
                <w:sz w:val="24"/>
              </w:rPr>
              <w:t>CAK</w:t>
            </w:r>
          </w:p>
        </w:tc>
        <w:tc>
          <w:tcPr>
            <w:tcW w:w="2979" w:type="dxa"/>
          </w:tcPr>
          <w:p w14:paraId="5C272921" w14:textId="77777777" w:rsidR="00553707" w:rsidRDefault="00000000">
            <w:pPr>
              <w:pStyle w:val="TableParagraph"/>
              <w:spacing w:before="30"/>
              <w:ind w:left="426" w:right="406" w:firstLine="542"/>
              <w:rPr>
                <w:sz w:val="24"/>
              </w:rPr>
            </w:pPr>
            <w:r>
              <w:rPr>
                <w:spacing w:val="-2"/>
                <w:sz w:val="24"/>
              </w:rPr>
              <w:t xml:space="preserve">Ministrijas </w:t>
            </w:r>
            <w:r>
              <w:rPr>
                <w:sz w:val="24"/>
              </w:rPr>
              <w:t>Iesaistītās</w:t>
            </w:r>
            <w:r>
              <w:rPr>
                <w:spacing w:val="-15"/>
                <w:sz w:val="24"/>
              </w:rPr>
              <w:t xml:space="preserve"> </w:t>
            </w:r>
            <w:r>
              <w:rPr>
                <w:sz w:val="24"/>
              </w:rPr>
              <w:t>pašvaldības</w:t>
            </w:r>
          </w:p>
          <w:p w14:paraId="6561B1A6" w14:textId="77777777" w:rsidR="00553707" w:rsidRDefault="00000000">
            <w:pPr>
              <w:pStyle w:val="TableParagraph"/>
              <w:ind w:left="62"/>
              <w:rPr>
                <w:sz w:val="24"/>
              </w:rPr>
            </w:pPr>
            <w:r>
              <w:rPr>
                <w:sz w:val="24"/>
              </w:rPr>
              <w:t>iestādes</w:t>
            </w:r>
            <w:r>
              <w:rPr>
                <w:spacing w:val="-2"/>
                <w:sz w:val="24"/>
              </w:rPr>
              <w:t xml:space="preserve"> </w:t>
            </w:r>
            <w:r>
              <w:rPr>
                <w:sz w:val="24"/>
              </w:rPr>
              <w:t>un</w:t>
            </w:r>
            <w:r>
              <w:rPr>
                <w:spacing w:val="-1"/>
                <w:sz w:val="24"/>
              </w:rPr>
              <w:t xml:space="preserve"> </w:t>
            </w:r>
            <w:r>
              <w:rPr>
                <w:spacing w:val="-2"/>
                <w:sz w:val="24"/>
              </w:rPr>
              <w:t>kapitālsabiedrības</w:t>
            </w:r>
          </w:p>
        </w:tc>
      </w:tr>
    </w:tbl>
    <w:p w14:paraId="5E47741F" w14:textId="77777777" w:rsidR="00553707" w:rsidRDefault="00553707">
      <w:pPr>
        <w:rPr>
          <w:sz w:val="24"/>
        </w:rPr>
        <w:sectPr w:rsidR="00553707" w:rsidSect="00CD44C4">
          <w:pgSz w:w="16840" w:h="11910" w:orient="landscape"/>
          <w:pgMar w:top="1340" w:right="260" w:bottom="1240" w:left="260" w:header="0" w:footer="988" w:gutter="0"/>
          <w:cols w:space="720"/>
        </w:sectPr>
      </w:pPr>
    </w:p>
    <w:p w14:paraId="763EC1F8" w14:textId="77777777" w:rsidR="00553707" w:rsidRDefault="00553707">
      <w:pPr>
        <w:pStyle w:val="BodyText"/>
        <w:spacing w:before="37"/>
        <w:rPr>
          <w:sz w:val="20"/>
        </w:rPr>
      </w:pPr>
    </w:p>
    <w:p w14:paraId="60A438D5" w14:textId="77777777" w:rsidR="00553707" w:rsidRDefault="00553707">
      <w:pPr>
        <w:rPr>
          <w:sz w:val="20"/>
        </w:rPr>
        <w:sectPr w:rsidR="00553707" w:rsidSect="00CD44C4">
          <w:pgSz w:w="16840" w:h="11910" w:orient="landscape"/>
          <w:pgMar w:top="1340" w:right="260" w:bottom="1240" w:left="260" w:header="0" w:footer="988" w:gutter="0"/>
          <w:cols w:space="720"/>
        </w:sectPr>
      </w:pPr>
    </w:p>
    <w:p w14:paraId="17253965" w14:textId="77777777" w:rsidR="00553707" w:rsidRDefault="00000000">
      <w:pPr>
        <w:pStyle w:val="Heading2"/>
        <w:spacing w:before="89"/>
        <w:jc w:val="right"/>
      </w:pPr>
      <w:bookmarkStart w:id="75" w:name="_Toc159258679"/>
      <w:r>
        <w:t>Autotransporta</w:t>
      </w:r>
      <w:r>
        <w:rPr>
          <w:spacing w:val="-15"/>
        </w:rPr>
        <w:t xml:space="preserve"> </w:t>
      </w:r>
      <w:r>
        <w:rPr>
          <w:spacing w:val="-2"/>
        </w:rPr>
        <w:t>avārija</w:t>
      </w:r>
      <w:bookmarkEnd w:id="75"/>
    </w:p>
    <w:p w14:paraId="0A178E65" w14:textId="77777777" w:rsidR="00553707" w:rsidRDefault="00000000">
      <w:pPr>
        <w:rPr>
          <w:b/>
          <w:sz w:val="24"/>
        </w:rPr>
      </w:pPr>
      <w:r>
        <w:br w:type="column"/>
      </w:r>
    </w:p>
    <w:p w14:paraId="44BE5CBB" w14:textId="77777777" w:rsidR="00553707" w:rsidRDefault="00553707">
      <w:pPr>
        <w:pStyle w:val="BodyText"/>
        <w:spacing w:before="18"/>
        <w:rPr>
          <w:b/>
        </w:rPr>
      </w:pPr>
    </w:p>
    <w:p w14:paraId="55F859EF" w14:textId="77777777" w:rsidR="00553707" w:rsidRDefault="00000000">
      <w:pPr>
        <w:pStyle w:val="ListParagraph"/>
        <w:numPr>
          <w:ilvl w:val="0"/>
          <w:numId w:val="11"/>
        </w:numPr>
        <w:tabs>
          <w:tab w:val="left" w:pos="420"/>
        </w:tabs>
        <w:ind w:left="420" w:right="870" w:hanging="420"/>
        <w:rPr>
          <w:sz w:val="24"/>
        </w:rPr>
      </w:pPr>
      <w:r>
        <w:rPr>
          <w:spacing w:val="-2"/>
          <w:sz w:val="24"/>
        </w:rPr>
        <w:t>tabula</w:t>
      </w:r>
    </w:p>
    <w:p w14:paraId="339F0429" w14:textId="77777777" w:rsidR="00553707" w:rsidRDefault="00553707">
      <w:pPr>
        <w:jc w:val="right"/>
        <w:rPr>
          <w:sz w:val="24"/>
        </w:rPr>
        <w:sectPr w:rsidR="00553707" w:rsidSect="00CD44C4">
          <w:type w:val="continuous"/>
          <w:pgSz w:w="16840" w:h="11910" w:orient="landscape"/>
          <w:pgMar w:top="940" w:right="260" w:bottom="280" w:left="260" w:header="0" w:footer="988" w:gutter="0"/>
          <w:cols w:num="2" w:space="720" w:equalWidth="0">
            <w:col w:w="9554" w:space="40"/>
            <w:col w:w="6726"/>
          </w:cols>
        </w:sectPr>
      </w:pPr>
    </w:p>
    <w:tbl>
      <w:tblPr>
        <w:tblW w:w="0" w:type="auto"/>
        <w:tblInd w:w="131"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631"/>
        <w:gridCol w:w="4784"/>
        <w:gridCol w:w="1749"/>
        <w:gridCol w:w="3031"/>
        <w:gridCol w:w="3026"/>
        <w:gridCol w:w="2846"/>
      </w:tblGrid>
      <w:tr w:rsidR="00553707" w14:paraId="542DFB1B" w14:textId="77777777">
        <w:trPr>
          <w:trHeight w:val="520"/>
        </w:trPr>
        <w:tc>
          <w:tcPr>
            <w:tcW w:w="631" w:type="dxa"/>
            <w:shd w:val="clear" w:color="auto" w:fill="C0C0C0"/>
          </w:tcPr>
          <w:p w14:paraId="766F66AB" w14:textId="77777777" w:rsidR="00553707" w:rsidRDefault="00000000">
            <w:pPr>
              <w:pStyle w:val="TableParagraph"/>
              <w:spacing w:before="31"/>
              <w:ind w:left="155" w:right="134" w:firstLine="19"/>
              <w:rPr>
                <w:b/>
                <w:sz w:val="20"/>
              </w:rPr>
            </w:pPr>
            <w:r>
              <w:rPr>
                <w:b/>
                <w:spacing w:val="-4"/>
                <w:sz w:val="20"/>
              </w:rPr>
              <w:t>Nr. p.k.</w:t>
            </w:r>
          </w:p>
        </w:tc>
        <w:tc>
          <w:tcPr>
            <w:tcW w:w="4784" w:type="dxa"/>
            <w:shd w:val="clear" w:color="auto" w:fill="C0C0C0"/>
          </w:tcPr>
          <w:p w14:paraId="2AC29CCB" w14:textId="77777777" w:rsidR="00553707" w:rsidRDefault="00000000">
            <w:pPr>
              <w:pStyle w:val="TableParagraph"/>
              <w:spacing w:before="144"/>
              <w:ind w:left="18"/>
              <w:jc w:val="center"/>
              <w:rPr>
                <w:b/>
                <w:sz w:val="20"/>
              </w:rPr>
            </w:pPr>
            <w:r>
              <w:rPr>
                <w:b/>
                <w:sz w:val="20"/>
              </w:rPr>
              <w:t>Pasākuma</w:t>
            </w:r>
            <w:r>
              <w:rPr>
                <w:b/>
                <w:spacing w:val="-7"/>
                <w:sz w:val="20"/>
              </w:rPr>
              <w:t xml:space="preserve"> </w:t>
            </w:r>
            <w:r>
              <w:rPr>
                <w:b/>
                <w:spacing w:val="-2"/>
                <w:sz w:val="20"/>
              </w:rPr>
              <w:t>nosaukums</w:t>
            </w:r>
          </w:p>
        </w:tc>
        <w:tc>
          <w:tcPr>
            <w:tcW w:w="1749" w:type="dxa"/>
            <w:shd w:val="clear" w:color="auto" w:fill="C0C0C0"/>
          </w:tcPr>
          <w:p w14:paraId="0705D62A" w14:textId="77777777" w:rsidR="00553707" w:rsidRDefault="00000000">
            <w:pPr>
              <w:pStyle w:val="TableParagraph"/>
              <w:spacing w:before="144"/>
              <w:ind w:left="19" w:right="4"/>
              <w:jc w:val="center"/>
              <w:rPr>
                <w:b/>
                <w:sz w:val="20"/>
              </w:rPr>
            </w:pPr>
            <w:r>
              <w:rPr>
                <w:b/>
                <w:sz w:val="20"/>
              </w:rPr>
              <w:t>Izpildes</w:t>
            </w:r>
            <w:r>
              <w:rPr>
                <w:b/>
                <w:spacing w:val="-12"/>
                <w:sz w:val="20"/>
              </w:rPr>
              <w:t xml:space="preserve"> </w:t>
            </w:r>
            <w:r>
              <w:rPr>
                <w:b/>
                <w:spacing w:val="-2"/>
                <w:sz w:val="20"/>
              </w:rPr>
              <w:t>termiņš</w:t>
            </w:r>
          </w:p>
        </w:tc>
        <w:tc>
          <w:tcPr>
            <w:tcW w:w="3031" w:type="dxa"/>
            <w:shd w:val="clear" w:color="auto" w:fill="C0C0C0"/>
          </w:tcPr>
          <w:p w14:paraId="05F5C880" w14:textId="77777777" w:rsidR="00553707" w:rsidRDefault="00000000">
            <w:pPr>
              <w:pStyle w:val="TableParagraph"/>
              <w:spacing w:before="144"/>
              <w:ind w:left="106" w:right="90"/>
              <w:jc w:val="center"/>
              <w:rPr>
                <w:b/>
                <w:sz w:val="20"/>
              </w:rPr>
            </w:pPr>
            <w:r>
              <w:rPr>
                <w:b/>
                <w:sz w:val="20"/>
              </w:rPr>
              <w:t>Lēmuma</w:t>
            </w:r>
            <w:r>
              <w:rPr>
                <w:b/>
                <w:spacing w:val="-5"/>
                <w:sz w:val="20"/>
              </w:rPr>
              <w:t xml:space="preserve"> </w:t>
            </w:r>
            <w:r>
              <w:rPr>
                <w:b/>
                <w:spacing w:val="-2"/>
                <w:sz w:val="20"/>
              </w:rPr>
              <w:t>pieņēmējs</w:t>
            </w:r>
          </w:p>
        </w:tc>
        <w:tc>
          <w:tcPr>
            <w:tcW w:w="3026" w:type="dxa"/>
            <w:shd w:val="clear" w:color="auto" w:fill="C0C0C0"/>
          </w:tcPr>
          <w:p w14:paraId="411995AA" w14:textId="77777777" w:rsidR="00553707" w:rsidRDefault="00000000">
            <w:pPr>
              <w:pStyle w:val="TableParagraph"/>
              <w:spacing w:before="144"/>
              <w:ind w:left="104" w:right="88"/>
              <w:jc w:val="center"/>
              <w:rPr>
                <w:b/>
                <w:sz w:val="20"/>
              </w:rPr>
            </w:pPr>
            <w:r>
              <w:rPr>
                <w:b/>
                <w:sz w:val="20"/>
              </w:rPr>
              <w:t>Par</w:t>
            </w:r>
            <w:r>
              <w:rPr>
                <w:b/>
                <w:spacing w:val="-9"/>
                <w:sz w:val="20"/>
              </w:rPr>
              <w:t xml:space="preserve"> </w:t>
            </w:r>
            <w:r>
              <w:rPr>
                <w:b/>
                <w:sz w:val="20"/>
              </w:rPr>
              <w:t>izpildi</w:t>
            </w:r>
            <w:r>
              <w:rPr>
                <w:b/>
                <w:spacing w:val="-8"/>
                <w:sz w:val="20"/>
              </w:rPr>
              <w:t xml:space="preserve"> </w:t>
            </w:r>
            <w:r>
              <w:rPr>
                <w:b/>
                <w:sz w:val="20"/>
              </w:rPr>
              <w:t>atbildīgā</w:t>
            </w:r>
            <w:r>
              <w:rPr>
                <w:b/>
                <w:spacing w:val="-6"/>
                <w:sz w:val="20"/>
              </w:rPr>
              <w:t xml:space="preserve"> </w:t>
            </w:r>
            <w:r>
              <w:rPr>
                <w:b/>
                <w:spacing w:val="-2"/>
                <w:sz w:val="20"/>
              </w:rPr>
              <w:t>institūcija</w:t>
            </w:r>
          </w:p>
        </w:tc>
        <w:tc>
          <w:tcPr>
            <w:tcW w:w="2846" w:type="dxa"/>
            <w:shd w:val="clear" w:color="auto" w:fill="C0C0C0"/>
          </w:tcPr>
          <w:p w14:paraId="0D8F7952" w14:textId="77777777" w:rsidR="00553707" w:rsidRDefault="00000000">
            <w:pPr>
              <w:pStyle w:val="TableParagraph"/>
              <w:spacing w:before="144"/>
              <w:ind w:left="18"/>
              <w:jc w:val="center"/>
              <w:rPr>
                <w:b/>
                <w:sz w:val="20"/>
              </w:rPr>
            </w:pPr>
            <w:r>
              <w:rPr>
                <w:b/>
                <w:spacing w:val="-2"/>
                <w:sz w:val="20"/>
              </w:rPr>
              <w:t>Izpildītāji</w:t>
            </w:r>
          </w:p>
        </w:tc>
      </w:tr>
      <w:tr w:rsidR="00553707" w14:paraId="42F4C75D" w14:textId="77777777">
        <w:trPr>
          <w:trHeight w:val="335"/>
        </w:trPr>
        <w:tc>
          <w:tcPr>
            <w:tcW w:w="16067" w:type="dxa"/>
            <w:gridSpan w:val="6"/>
            <w:shd w:val="clear" w:color="auto" w:fill="FFE499"/>
          </w:tcPr>
          <w:p w14:paraId="03071D1E" w14:textId="77777777" w:rsidR="00553707" w:rsidRDefault="00000000">
            <w:pPr>
              <w:pStyle w:val="TableParagraph"/>
              <w:spacing w:before="30"/>
              <w:ind w:left="20"/>
              <w:jc w:val="center"/>
              <w:rPr>
                <w:b/>
                <w:i/>
                <w:sz w:val="24"/>
              </w:rPr>
            </w:pPr>
            <w:r>
              <w:rPr>
                <w:b/>
                <w:i/>
                <w:sz w:val="24"/>
              </w:rPr>
              <w:t>Preventīvie</w:t>
            </w:r>
            <w:r>
              <w:rPr>
                <w:b/>
                <w:i/>
                <w:spacing w:val="-5"/>
                <w:sz w:val="24"/>
              </w:rPr>
              <w:t xml:space="preserve"> </w:t>
            </w:r>
            <w:r>
              <w:rPr>
                <w:b/>
                <w:i/>
                <w:sz w:val="24"/>
              </w:rPr>
              <w:t>un</w:t>
            </w:r>
            <w:r>
              <w:rPr>
                <w:b/>
                <w:i/>
                <w:spacing w:val="-3"/>
                <w:sz w:val="24"/>
              </w:rPr>
              <w:t xml:space="preserve"> </w:t>
            </w:r>
            <w:r>
              <w:rPr>
                <w:b/>
                <w:i/>
                <w:sz w:val="24"/>
              </w:rPr>
              <w:t>gatavības</w:t>
            </w:r>
            <w:r>
              <w:rPr>
                <w:b/>
                <w:i/>
                <w:spacing w:val="-5"/>
                <w:sz w:val="24"/>
              </w:rPr>
              <w:t xml:space="preserve"> </w:t>
            </w:r>
            <w:r>
              <w:rPr>
                <w:b/>
                <w:i/>
                <w:spacing w:val="-2"/>
                <w:sz w:val="24"/>
              </w:rPr>
              <w:t>pasākumi</w:t>
            </w:r>
          </w:p>
        </w:tc>
      </w:tr>
      <w:tr w:rsidR="00553707" w14:paraId="14C1FC5E" w14:textId="77777777">
        <w:trPr>
          <w:trHeight w:val="888"/>
        </w:trPr>
        <w:tc>
          <w:tcPr>
            <w:tcW w:w="631" w:type="dxa"/>
          </w:tcPr>
          <w:p w14:paraId="43910EDB" w14:textId="77777777" w:rsidR="00553707" w:rsidRDefault="00553707">
            <w:pPr>
              <w:pStyle w:val="TableParagraph"/>
              <w:spacing w:before="30"/>
              <w:rPr>
                <w:sz w:val="24"/>
              </w:rPr>
            </w:pPr>
          </w:p>
          <w:p w14:paraId="2EF3D0C2" w14:textId="77777777" w:rsidR="00553707" w:rsidRDefault="00000000">
            <w:pPr>
              <w:pStyle w:val="TableParagraph"/>
              <w:ind w:left="14"/>
              <w:jc w:val="center"/>
              <w:rPr>
                <w:sz w:val="24"/>
              </w:rPr>
            </w:pPr>
            <w:r>
              <w:rPr>
                <w:spacing w:val="-5"/>
                <w:sz w:val="24"/>
              </w:rPr>
              <w:t>1.</w:t>
            </w:r>
          </w:p>
        </w:tc>
        <w:tc>
          <w:tcPr>
            <w:tcW w:w="4784" w:type="dxa"/>
          </w:tcPr>
          <w:p w14:paraId="5A9C7D37" w14:textId="77777777" w:rsidR="00553707" w:rsidRDefault="00553707">
            <w:pPr>
              <w:pStyle w:val="TableParagraph"/>
              <w:spacing w:before="30"/>
              <w:rPr>
                <w:sz w:val="24"/>
              </w:rPr>
            </w:pPr>
          </w:p>
          <w:p w14:paraId="407C7F8C" w14:textId="77777777" w:rsidR="00553707" w:rsidRDefault="00000000">
            <w:pPr>
              <w:pStyle w:val="TableParagraph"/>
              <w:ind w:left="17"/>
              <w:jc w:val="center"/>
              <w:rPr>
                <w:sz w:val="24"/>
              </w:rPr>
            </w:pPr>
            <w:r>
              <w:rPr>
                <w:sz w:val="24"/>
              </w:rPr>
              <w:t>Autoceļu</w:t>
            </w:r>
            <w:r>
              <w:rPr>
                <w:spacing w:val="-1"/>
                <w:sz w:val="24"/>
              </w:rPr>
              <w:t xml:space="preserve"> </w:t>
            </w:r>
            <w:r>
              <w:rPr>
                <w:sz w:val="24"/>
              </w:rPr>
              <w:t>uzturēšana</w:t>
            </w:r>
            <w:r>
              <w:rPr>
                <w:spacing w:val="-2"/>
                <w:sz w:val="24"/>
              </w:rPr>
              <w:t xml:space="preserve"> </w:t>
            </w:r>
            <w:r>
              <w:rPr>
                <w:sz w:val="24"/>
              </w:rPr>
              <w:t>un</w:t>
            </w:r>
            <w:r>
              <w:rPr>
                <w:spacing w:val="1"/>
                <w:sz w:val="24"/>
              </w:rPr>
              <w:t xml:space="preserve"> </w:t>
            </w:r>
            <w:r>
              <w:rPr>
                <w:spacing w:val="-2"/>
                <w:sz w:val="24"/>
              </w:rPr>
              <w:t>attīstīšana</w:t>
            </w:r>
          </w:p>
        </w:tc>
        <w:tc>
          <w:tcPr>
            <w:tcW w:w="1749" w:type="dxa"/>
          </w:tcPr>
          <w:p w14:paraId="0335EC2A" w14:textId="77777777" w:rsidR="00553707" w:rsidRDefault="00553707">
            <w:pPr>
              <w:pStyle w:val="TableParagraph"/>
              <w:spacing w:before="30"/>
              <w:rPr>
                <w:sz w:val="24"/>
              </w:rPr>
            </w:pPr>
          </w:p>
          <w:p w14:paraId="46B1B39E" w14:textId="77777777" w:rsidR="00553707" w:rsidRDefault="00000000">
            <w:pPr>
              <w:pStyle w:val="TableParagraph"/>
              <w:ind w:left="19"/>
              <w:jc w:val="center"/>
              <w:rPr>
                <w:sz w:val="24"/>
              </w:rPr>
            </w:pPr>
            <w:r>
              <w:rPr>
                <w:spacing w:val="-2"/>
                <w:sz w:val="24"/>
              </w:rPr>
              <w:t>Pastāvīgi</w:t>
            </w:r>
          </w:p>
        </w:tc>
        <w:tc>
          <w:tcPr>
            <w:tcW w:w="3031" w:type="dxa"/>
          </w:tcPr>
          <w:p w14:paraId="2A447C42" w14:textId="77777777" w:rsidR="00553707" w:rsidRDefault="00553707">
            <w:pPr>
              <w:pStyle w:val="TableParagraph"/>
              <w:spacing w:before="30"/>
              <w:rPr>
                <w:sz w:val="24"/>
              </w:rPr>
            </w:pPr>
          </w:p>
          <w:p w14:paraId="205FC1E0" w14:textId="77777777" w:rsidR="00553707" w:rsidRDefault="00000000">
            <w:pPr>
              <w:pStyle w:val="TableParagraph"/>
              <w:ind w:left="106" w:right="89"/>
              <w:jc w:val="center"/>
              <w:rPr>
                <w:sz w:val="24"/>
              </w:rPr>
            </w:pPr>
            <w:r>
              <w:rPr>
                <w:sz w:val="24"/>
              </w:rPr>
              <w:t>VAS</w:t>
            </w:r>
            <w:r>
              <w:rPr>
                <w:spacing w:val="-3"/>
                <w:sz w:val="24"/>
              </w:rPr>
              <w:t xml:space="preserve"> </w:t>
            </w:r>
            <w:r>
              <w:rPr>
                <w:sz w:val="24"/>
              </w:rPr>
              <w:t>"Latvijas</w:t>
            </w:r>
            <w:r>
              <w:rPr>
                <w:spacing w:val="-3"/>
                <w:sz w:val="24"/>
              </w:rPr>
              <w:t xml:space="preserve"> </w:t>
            </w:r>
            <w:r>
              <w:rPr>
                <w:sz w:val="24"/>
              </w:rPr>
              <w:t>Valsts</w:t>
            </w:r>
            <w:r>
              <w:rPr>
                <w:spacing w:val="-2"/>
                <w:sz w:val="24"/>
              </w:rPr>
              <w:t xml:space="preserve"> ceļi"</w:t>
            </w:r>
          </w:p>
        </w:tc>
        <w:tc>
          <w:tcPr>
            <w:tcW w:w="3026" w:type="dxa"/>
          </w:tcPr>
          <w:p w14:paraId="149D764F" w14:textId="77777777" w:rsidR="00553707" w:rsidRDefault="00553707">
            <w:pPr>
              <w:pStyle w:val="TableParagraph"/>
              <w:spacing w:before="30"/>
              <w:rPr>
                <w:sz w:val="24"/>
              </w:rPr>
            </w:pPr>
          </w:p>
          <w:p w14:paraId="77D0768F" w14:textId="77777777" w:rsidR="00553707" w:rsidRDefault="00000000">
            <w:pPr>
              <w:pStyle w:val="TableParagraph"/>
              <w:ind w:left="104" w:right="86"/>
              <w:jc w:val="center"/>
              <w:rPr>
                <w:sz w:val="24"/>
              </w:rPr>
            </w:pPr>
            <w:r>
              <w:rPr>
                <w:sz w:val="24"/>
              </w:rPr>
              <w:t>VAS</w:t>
            </w:r>
            <w:r>
              <w:rPr>
                <w:spacing w:val="-3"/>
                <w:sz w:val="24"/>
              </w:rPr>
              <w:t xml:space="preserve"> </w:t>
            </w:r>
            <w:r>
              <w:rPr>
                <w:sz w:val="24"/>
              </w:rPr>
              <w:t>"Latvijas</w:t>
            </w:r>
            <w:r>
              <w:rPr>
                <w:spacing w:val="-3"/>
                <w:sz w:val="24"/>
              </w:rPr>
              <w:t xml:space="preserve"> </w:t>
            </w:r>
            <w:r>
              <w:rPr>
                <w:sz w:val="24"/>
              </w:rPr>
              <w:t>Valsts</w:t>
            </w:r>
            <w:r>
              <w:rPr>
                <w:spacing w:val="-2"/>
                <w:sz w:val="24"/>
              </w:rPr>
              <w:t xml:space="preserve"> ceļi"</w:t>
            </w:r>
          </w:p>
        </w:tc>
        <w:tc>
          <w:tcPr>
            <w:tcW w:w="2846" w:type="dxa"/>
          </w:tcPr>
          <w:p w14:paraId="13613F31" w14:textId="77777777" w:rsidR="00553707" w:rsidRDefault="00000000">
            <w:pPr>
              <w:pStyle w:val="TableParagraph"/>
              <w:spacing w:before="30"/>
              <w:ind w:left="25" w:right="5"/>
              <w:jc w:val="center"/>
              <w:rPr>
                <w:sz w:val="24"/>
              </w:rPr>
            </w:pPr>
            <w:r>
              <w:rPr>
                <w:sz w:val="24"/>
              </w:rPr>
              <w:t>VAS</w:t>
            </w:r>
            <w:r>
              <w:rPr>
                <w:spacing w:val="-12"/>
                <w:sz w:val="24"/>
              </w:rPr>
              <w:t xml:space="preserve"> </w:t>
            </w:r>
            <w:r>
              <w:rPr>
                <w:sz w:val="24"/>
              </w:rPr>
              <w:t>"Latvijas</w:t>
            </w:r>
            <w:r>
              <w:rPr>
                <w:spacing w:val="-13"/>
                <w:sz w:val="24"/>
              </w:rPr>
              <w:t xml:space="preserve"> </w:t>
            </w:r>
            <w:r>
              <w:rPr>
                <w:sz w:val="24"/>
              </w:rPr>
              <w:t>Valsts</w:t>
            </w:r>
            <w:r>
              <w:rPr>
                <w:spacing w:val="-13"/>
                <w:sz w:val="24"/>
              </w:rPr>
              <w:t xml:space="preserve"> </w:t>
            </w:r>
            <w:r>
              <w:rPr>
                <w:sz w:val="24"/>
              </w:rPr>
              <w:t xml:space="preserve">ceļi" VAS "Latvijas autoceļu </w:t>
            </w:r>
            <w:r>
              <w:rPr>
                <w:spacing w:val="-2"/>
                <w:sz w:val="24"/>
              </w:rPr>
              <w:t>uzturētājs"</w:t>
            </w:r>
          </w:p>
        </w:tc>
      </w:tr>
      <w:tr w:rsidR="00553707" w14:paraId="2FCD9EBC" w14:textId="77777777">
        <w:trPr>
          <w:trHeight w:val="1165"/>
        </w:trPr>
        <w:tc>
          <w:tcPr>
            <w:tcW w:w="631" w:type="dxa"/>
          </w:tcPr>
          <w:p w14:paraId="70FB5326" w14:textId="77777777" w:rsidR="00553707" w:rsidRDefault="00553707">
            <w:pPr>
              <w:pStyle w:val="TableParagraph"/>
              <w:spacing w:before="169"/>
              <w:rPr>
                <w:sz w:val="24"/>
              </w:rPr>
            </w:pPr>
          </w:p>
          <w:p w14:paraId="74B1D110" w14:textId="77777777" w:rsidR="00553707" w:rsidRDefault="00000000">
            <w:pPr>
              <w:pStyle w:val="TableParagraph"/>
              <w:ind w:left="14"/>
              <w:jc w:val="center"/>
              <w:rPr>
                <w:sz w:val="24"/>
              </w:rPr>
            </w:pPr>
            <w:r>
              <w:rPr>
                <w:spacing w:val="-5"/>
                <w:sz w:val="24"/>
              </w:rPr>
              <w:t>2.</w:t>
            </w:r>
          </w:p>
        </w:tc>
        <w:tc>
          <w:tcPr>
            <w:tcW w:w="4784" w:type="dxa"/>
          </w:tcPr>
          <w:p w14:paraId="64AE412E" w14:textId="77777777" w:rsidR="00553707" w:rsidRDefault="00553707">
            <w:pPr>
              <w:pStyle w:val="TableParagraph"/>
              <w:spacing w:before="30"/>
              <w:rPr>
                <w:sz w:val="24"/>
              </w:rPr>
            </w:pPr>
          </w:p>
          <w:p w14:paraId="0C0770FC" w14:textId="77777777" w:rsidR="00553707" w:rsidRDefault="00000000">
            <w:pPr>
              <w:pStyle w:val="TableParagraph"/>
              <w:ind w:left="487" w:hanging="27"/>
              <w:rPr>
                <w:sz w:val="24"/>
              </w:rPr>
            </w:pPr>
            <w:r>
              <w:rPr>
                <w:sz w:val="24"/>
              </w:rPr>
              <w:t>Valsts</w:t>
            </w:r>
            <w:r>
              <w:rPr>
                <w:spacing w:val="-14"/>
                <w:sz w:val="24"/>
              </w:rPr>
              <w:t xml:space="preserve"> </w:t>
            </w:r>
            <w:r>
              <w:rPr>
                <w:sz w:val="24"/>
              </w:rPr>
              <w:t>materiālo</w:t>
            </w:r>
            <w:r>
              <w:rPr>
                <w:spacing w:val="-13"/>
                <w:sz w:val="24"/>
              </w:rPr>
              <w:t xml:space="preserve"> </w:t>
            </w:r>
            <w:r>
              <w:rPr>
                <w:sz w:val="24"/>
              </w:rPr>
              <w:t>rezervju</w:t>
            </w:r>
            <w:r>
              <w:rPr>
                <w:spacing w:val="-13"/>
                <w:sz w:val="24"/>
              </w:rPr>
              <w:t xml:space="preserve"> </w:t>
            </w:r>
            <w:r>
              <w:rPr>
                <w:sz w:val="24"/>
              </w:rPr>
              <w:t>pilnveidošana, uzglabāšana,</w:t>
            </w:r>
            <w:r>
              <w:rPr>
                <w:spacing w:val="-2"/>
                <w:sz w:val="24"/>
              </w:rPr>
              <w:t xml:space="preserve"> </w:t>
            </w:r>
            <w:r>
              <w:rPr>
                <w:sz w:val="24"/>
              </w:rPr>
              <w:t>uzturēšana</w:t>
            </w:r>
            <w:r>
              <w:rPr>
                <w:spacing w:val="-1"/>
                <w:sz w:val="24"/>
              </w:rPr>
              <w:t xml:space="preserve"> </w:t>
            </w:r>
            <w:r>
              <w:rPr>
                <w:sz w:val="24"/>
              </w:rPr>
              <w:t>un</w:t>
            </w:r>
            <w:r>
              <w:rPr>
                <w:spacing w:val="-1"/>
                <w:sz w:val="24"/>
              </w:rPr>
              <w:t xml:space="preserve"> </w:t>
            </w:r>
            <w:r>
              <w:rPr>
                <w:spacing w:val="-2"/>
                <w:sz w:val="24"/>
              </w:rPr>
              <w:t>atjaunošana</w:t>
            </w:r>
          </w:p>
        </w:tc>
        <w:tc>
          <w:tcPr>
            <w:tcW w:w="1749" w:type="dxa"/>
          </w:tcPr>
          <w:p w14:paraId="14861CE9" w14:textId="77777777" w:rsidR="00553707" w:rsidRDefault="00553707">
            <w:pPr>
              <w:pStyle w:val="TableParagraph"/>
              <w:spacing w:before="169"/>
              <w:rPr>
                <w:sz w:val="24"/>
              </w:rPr>
            </w:pPr>
          </w:p>
          <w:p w14:paraId="780FD44F" w14:textId="77777777" w:rsidR="00553707" w:rsidRDefault="00000000">
            <w:pPr>
              <w:pStyle w:val="TableParagraph"/>
              <w:ind w:left="19" w:right="2"/>
              <w:jc w:val="center"/>
              <w:rPr>
                <w:sz w:val="24"/>
              </w:rPr>
            </w:pPr>
            <w:r>
              <w:rPr>
                <w:spacing w:val="-2"/>
                <w:sz w:val="24"/>
              </w:rPr>
              <w:t>2020.-2027.gads</w:t>
            </w:r>
          </w:p>
        </w:tc>
        <w:tc>
          <w:tcPr>
            <w:tcW w:w="3031" w:type="dxa"/>
          </w:tcPr>
          <w:p w14:paraId="1250C759" w14:textId="77777777" w:rsidR="00553707" w:rsidRDefault="00553707">
            <w:pPr>
              <w:pStyle w:val="TableParagraph"/>
              <w:spacing w:before="30"/>
              <w:rPr>
                <w:sz w:val="24"/>
              </w:rPr>
            </w:pPr>
          </w:p>
          <w:p w14:paraId="3FFC637E" w14:textId="77777777" w:rsidR="00553707" w:rsidRDefault="00000000">
            <w:pPr>
              <w:pStyle w:val="TableParagraph"/>
              <w:ind w:left="106" w:right="88"/>
              <w:jc w:val="center"/>
              <w:rPr>
                <w:sz w:val="24"/>
              </w:rPr>
            </w:pPr>
            <w:r>
              <w:rPr>
                <w:spacing w:val="-2"/>
                <w:sz w:val="24"/>
              </w:rPr>
              <w:t>Ministrijas</w:t>
            </w:r>
          </w:p>
        </w:tc>
        <w:tc>
          <w:tcPr>
            <w:tcW w:w="3026" w:type="dxa"/>
          </w:tcPr>
          <w:p w14:paraId="5081C186" w14:textId="77777777" w:rsidR="00553707" w:rsidRDefault="00000000">
            <w:pPr>
              <w:pStyle w:val="TableParagraph"/>
              <w:spacing w:before="30"/>
              <w:ind w:left="104" w:right="84"/>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1CEA08F9" w14:textId="77777777" w:rsidR="00553707" w:rsidRDefault="00000000">
            <w:pPr>
              <w:pStyle w:val="TableParagraph"/>
              <w:ind w:left="104" w:right="86"/>
              <w:jc w:val="center"/>
              <w:rPr>
                <w:sz w:val="24"/>
              </w:rPr>
            </w:pPr>
            <w:r>
              <w:rPr>
                <w:spacing w:val="-5"/>
                <w:sz w:val="24"/>
              </w:rPr>
              <w:t>CAK</w:t>
            </w:r>
          </w:p>
          <w:p w14:paraId="59670362" w14:textId="77777777" w:rsidR="00553707" w:rsidRDefault="00000000">
            <w:pPr>
              <w:pStyle w:val="TableParagraph"/>
              <w:ind w:left="104" w:right="90"/>
              <w:jc w:val="center"/>
              <w:rPr>
                <w:sz w:val="24"/>
              </w:rPr>
            </w:pPr>
            <w:r>
              <w:rPr>
                <w:spacing w:val="-2"/>
                <w:sz w:val="24"/>
              </w:rPr>
              <w:t>Komersanti</w:t>
            </w:r>
          </w:p>
        </w:tc>
        <w:tc>
          <w:tcPr>
            <w:tcW w:w="2846" w:type="dxa"/>
          </w:tcPr>
          <w:p w14:paraId="5FF9B904" w14:textId="77777777" w:rsidR="00553707" w:rsidRDefault="00000000">
            <w:pPr>
              <w:pStyle w:val="TableParagraph"/>
              <w:spacing w:before="30"/>
              <w:ind w:left="165" w:right="141"/>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0A3BB64F" w14:textId="77777777" w:rsidR="00553707" w:rsidRDefault="00000000">
            <w:pPr>
              <w:pStyle w:val="TableParagraph"/>
              <w:ind w:left="435" w:right="414"/>
              <w:jc w:val="center"/>
              <w:rPr>
                <w:sz w:val="24"/>
              </w:rPr>
            </w:pPr>
            <w:r>
              <w:rPr>
                <w:spacing w:val="-2"/>
                <w:sz w:val="24"/>
              </w:rPr>
              <w:t>Izpilddirektors Komersanti</w:t>
            </w:r>
          </w:p>
        </w:tc>
      </w:tr>
      <w:tr w:rsidR="00553707" w14:paraId="5A45971A" w14:textId="77777777">
        <w:trPr>
          <w:trHeight w:val="887"/>
        </w:trPr>
        <w:tc>
          <w:tcPr>
            <w:tcW w:w="631" w:type="dxa"/>
          </w:tcPr>
          <w:p w14:paraId="7E4F6850" w14:textId="77777777" w:rsidR="00553707" w:rsidRDefault="00553707">
            <w:pPr>
              <w:pStyle w:val="TableParagraph"/>
              <w:spacing w:before="27"/>
              <w:rPr>
                <w:sz w:val="24"/>
              </w:rPr>
            </w:pPr>
          </w:p>
          <w:p w14:paraId="4761B2FB" w14:textId="77777777" w:rsidR="00553707" w:rsidRDefault="00000000">
            <w:pPr>
              <w:pStyle w:val="TableParagraph"/>
              <w:ind w:left="14"/>
              <w:jc w:val="center"/>
              <w:rPr>
                <w:sz w:val="24"/>
              </w:rPr>
            </w:pPr>
            <w:r>
              <w:rPr>
                <w:spacing w:val="-5"/>
                <w:sz w:val="24"/>
              </w:rPr>
              <w:t>3.</w:t>
            </w:r>
          </w:p>
        </w:tc>
        <w:tc>
          <w:tcPr>
            <w:tcW w:w="4784" w:type="dxa"/>
          </w:tcPr>
          <w:p w14:paraId="0A1C3302" w14:textId="77777777" w:rsidR="00553707" w:rsidRDefault="00000000">
            <w:pPr>
              <w:pStyle w:val="TableParagraph"/>
              <w:spacing w:before="27"/>
              <w:ind w:left="160" w:right="141" w:hanging="4"/>
              <w:jc w:val="center"/>
              <w:rPr>
                <w:sz w:val="24"/>
              </w:rPr>
            </w:pPr>
            <w:r>
              <w:rPr>
                <w:sz w:val="24"/>
              </w:rPr>
              <w:t>Pašvaldību sadarbības teritoriju civilās aizsardzības</w:t>
            </w:r>
            <w:r>
              <w:rPr>
                <w:spacing w:val="-10"/>
                <w:sz w:val="24"/>
              </w:rPr>
              <w:t xml:space="preserve"> </w:t>
            </w:r>
            <w:r>
              <w:rPr>
                <w:sz w:val="24"/>
              </w:rPr>
              <w:t>komisiju</w:t>
            </w:r>
            <w:r>
              <w:rPr>
                <w:spacing w:val="-9"/>
                <w:sz w:val="24"/>
              </w:rPr>
              <w:t xml:space="preserve"> </w:t>
            </w:r>
            <w:r>
              <w:rPr>
                <w:sz w:val="24"/>
              </w:rPr>
              <w:t>apmācības</w:t>
            </w:r>
            <w:r>
              <w:rPr>
                <w:spacing w:val="-9"/>
                <w:sz w:val="24"/>
              </w:rPr>
              <w:t xml:space="preserve"> </w:t>
            </w:r>
            <w:r>
              <w:rPr>
                <w:sz w:val="24"/>
              </w:rPr>
              <w:t>plānošana</w:t>
            </w:r>
            <w:r>
              <w:rPr>
                <w:spacing w:val="-10"/>
                <w:sz w:val="24"/>
              </w:rPr>
              <w:t xml:space="preserve"> </w:t>
            </w:r>
            <w:r>
              <w:rPr>
                <w:sz w:val="24"/>
              </w:rPr>
              <w:t xml:space="preserve">un </w:t>
            </w:r>
            <w:r>
              <w:rPr>
                <w:spacing w:val="-2"/>
                <w:sz w:val="24"/>
              </w:rPr>
              <w:t>organizēšana</w:t>
            </w:r>
          </w:p>
        </w:tc>
        <w:tc>
          <w:tcPr>
            <w:tcW w:w="1749" w:type="dxa"/>
          </w:tcPr>
          <w:p w14:paraId="76DD95CF" w14:textId="77777777" w:rsidR="00553707" w:rsidRDefault="00000000">
            <w:pPr>
              <w:pStyle w:val="TableParagraph"/>
              <w:spacing w:before="167"/>
              <w:ind w:left="91" w:firstLine="612"/>
              <w:rPr>
                <w:sz w:val="24"/>
              </w:rPr>
            </w:pPr>
            <w:r>
              <w:rPr>
                <w:spacing w:val="-4"/>
                <w:sz w:val="24"/>
              </w:rPr>
              <w:t xml:space="preserve">Pēc </w:t>
            </w:r>
            <w:r>
              <w:rPr>
                <w:spacing w:val="-2"/>
                <w:sz w:val="24"/>
              </w:rPr>
              <w:t>nepieciešamības</w:t>
            </w:r>
          </w:p>
        </w:tc>
        <w:tc>
          <w:tcPr>
            <w:tcW w:w="3031" w:type="dxa"/>
          </w:tcPr>
          <w:p w14:paraId="2DC92E58" w14:textId="77777777" w:rsidR="00553707" w:rsidRDefault="00553707">
            <w:pPr>
              <w:pStyle w:val="TableParagraph"/>
              <w:spacing w:before="27"/>
              <w:rPr>
                <w:sz w:val="24"/>
              </w:rPr>
            </w:pPr>
          </w:p>
          <w:p w14:paraId="1A03C175" w14:textId="77777777" w:rsidR="00553707" w:rsidRDefault="00000000">
            <w:pPr>
              <w:pStyle w:val="TableParagraph"/>
              <w:ind w:left="106" w:right="88"/>
              <w:jc w:val="center"/>
              <w:rPr>
                <w:sz w:val="24"/>
              </w:rPr>
            </w:pPr>
            <w:r>
              <w:rPr>
                <w:spacing w:val="-5"/>
                <w:sz w:val="24"/>
              </w:rPr>
              <w:t>CAK</w:t>
            </w:r>
          </w:p>
        </w:tc>
        <w:tc>
          <w:tcPr>
            <w:tcW w:w="3026" w:type="dxa"/>
          </w:tcPr>
          <w:p w14:paraId="1D217707" w14:textId="77777777" w:rsidR="00553707" w:rsidRDefault="00000000">
            <w:pPr>
              <w:pStyle w:val="TableParagraph"/>
              <w:spacing w:before="167"/>
              <w:ind w:left="1261" w:right="42" w:hanging="977"/>
              <w:rPr>
                <w:sz w:val="24"/>
              </w:rPr>
            </w:pPr>
            <w:r>
              <w:rPr>
                <w:sz w:val="24"/>
              </w:rPr>
              <w:t>VUGD</w:t>
            </w:r>
            <w:r>
              <w:rPr>
                <w:spacing w:val="-13"/>
                <w:sz w:val="24"/>
              </w:rPr>
              <w:t xml:space="preserve"> </w:t>
            </w:r>
            <w:r>
              <w:rPr>
                <w:sz w:val="24"/>
              </w:rPr>
              <w:t>RRP</w:t>
            </w:r>
            <w:r>
              <w:rPr>
                <w:spacing w:val="-11"/>
                <w:sz w:val="24"/>
              </w:rPr>
              <w:t xml:space="preserve"> </w:t>
            </w:r>
            <w:r>
              <w:rPr>
                <w:sz w:val="24"/>
              </w:rPr>
              <w:t>Olaines</w:t>
            </w:r>
            <w:r>
              <w:rPr>
                <w:spacing w:val="-13"/>
                <w:sz w:val="24"/>
              </w:rPr>
              <w:t xml:space="preserve"> </w:t>
            </w:r>
            <w:r>
              <w:rPr>
                <w:sz w:val="24"/>
              </w:rPr>
              <w:t xml:space="preserve">daļa </w:t>
            </w:r>
            <w:r>
              <w:rPr>
                <w:spacing w:val="-4"/>
                <w:sz w:val="24"/>
              </w:rPr>
              <w:t>CAK</w:t>
            </w:r>
          </w:p>
        </w:tc>
        <w:tc>
          <w:tcPr>
            <w:tcW w:w="2846" w:type="dxa"/>
          </w:tcPr>
          <w:p w14:paraId="27E012FF" w14:textId="77777777" w:rsidR="00553707" w:rsidRDefault="00000000">
            <w:pPr>
              <w:pStyle w:val="TableParagraph"/>
              <w:spacing w:before="167"/>
              <w:ind w:left="1173" w:hanging="977"/>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 xml:space="preserve">daļa </w:t>
            </w:r>
            <w:r>
              <w:rPr>
                <w:spacing w:val="-4"/>
                <w:sz w:val="24"/>
              </w:rPr>
              <w:t>CAK</w:t>
            </w:r>
          </w:p>
        </w:tc>
      </w:tr>
      <w:tr w:rsidR="00553707" w14:paraId="5A1B7290" w14:textId="77777777">
        <w:trPr>
          <w:trHeight w:val="1991"/>
        </w:trPr>
        <w:tc>
          <w:tcPr>
            <w:tcW w:w="631" w:type="dxa"/>
          </w:tcPr>
          <w:p w14:paraId="3AC2B1D0" w14:textId="77777777" w:rsidR="00553707" w:rsidRDefault="00553707">
            <w:pPr>
              <w:pStyle w:val="TableParagraph"/>
              <w:rPr>
                <w:sz w:val="24"/>
              </w:rPr>
            </w:pPr>
          </w:p>
          <w:p w14:paraId="5A2C4B95" w14:textId="77777777" w:rsidR="00553707" w:rsidRDefault="00553707">
            <w:pPr>
              <w:pStyle w:val="TableParagraph"/>
              <w:rPr>
                <w:sz w:val="24"/>
              </w:rPr>
            </w:pPr>
          </w:p>
          <w:p w14:paraId="705C76DB" w14:textId="77777777" w:rsidR="00553707" w:rsidRDefault="00553707">
            <w:pPr>
              <w:pStyle w:val="TableParagraph"/>
              <w:spacing w:before="27"/>
              <w:rPr>
                <w:sz w:val="24"/>
              </w:rPr>
            </w:pPr>
          </w:p>
          <w:p w14:paraId="2648A6B2" w14:textId="77777777" w:rsidR="00553707" w:rsidRDefault="00000000">
            <w:pPr>
              <w:pStyle w:val="TableParagraph"/>
              <w:ind w:left="14"/>
              <w:jc w:val="center"/>
              <w:rPr>
                <w:sz w:val="24"/>
              </w:rPr>
            </w:pPr>
            <w:r>
              <w:rPr>
                <w:spacing w:val="-5"/>
                <w:sz w:val="24"/>
              </w:rPr>
              <w:t>4.</w:t>
            </w:r>
          </w:p>
        </w:tc>
        <w:tc>
          <w:tcPr>
            <w:tcW w:w="4784" w:type="dxa"/>
          </w:tcPr>
          <w:p w14:paraId="4C2FCD4F" w14:textId="77777777" w:rsidR="00553707" w:rsidRDefault="00553707">
            <w:pPr>
              <w:pStyle w:val="TableParagraph"/>
              <w:rPr>
                <w:sz w:val="24"/>
              </w:rPr>
            </w:pPr>
          </w:p>
          <w:p w14:paraId="60E436F3" w14:textId="77777777" w:rsidR="00553707" w:rsidRDefault="00553707">
            <w:pPr>
              <w:pStyle w:val="TableParagraph"/>
              <w:spacing w:before="27"/>
              <w:rPr>
                <w:sz w:val="24"/>
              </w:rPr>
            </w:pPr>
          </w:p>
          <w:p w14:paraId="2E1CEDA8" w14:textId="77777777" w:rsidR="00553707" w:rsidRDefault="00000000">
            <w:pPr>
              <w:pStyle w:val="TableParagraph"/>
              <w:ind w:left="77" w:right="62"/>
              <w:jc w:val="center"/>
              <w:rPr>
                <w:sz w:val="24"/>
              </w:rPr>
            </w:pPr>
            <w:r>
              <w:rPr>
                <w:sz w:val="24"/>
              </w:rPr>
              <w:t>Katastrofu</w:t>
            </w:r>
            <w:r>
              <w:rPr>
                <w:spacing w:val="-9"/>
                <w:sz w:val="24"/>
              </w:rPr>
              <w:t xml:space="preserve"> </w:t>
            </w:r>
            <w:r>
              <w:rPr>
                <w:sz w:val="24"/>
              </w:rPr>
              <w:t>zaudējumu</w:t>
            </w:r>
            <w:r>
              <w:rPr>
                <w:spacing w:val="-9"/>
                <w:sz w:val="24"/>
              </w:rPr>
              <w:t xml:space="preserve"> </w:t>
            </w:r>
            <w:r>
              <w:rPr>
                <w:sz w:val="24"/>
              </w:rPr>
              <w:t>un</w:t>
            </w:r>
            <w:r>
              <w:rPr>
                <w:spacing w:val="-7"/>
                <w:sz w:val="24"/>
              </w:rPr>
              <w:t xml:space="preserve"> </w:t>
            </w:r>
            <w:r>
              <w:rPr>
                <w:sz w:val="24"/>
              </w:rPr>
              <w:t>bojājumu</w:t>
            </w:r>
            <w:r>
              <w:rPr>
                <w:spacing w:val="-9"/>
                <w:sz w:val="24"/>
              </w:rPr>
              <w:t xml:space="preserve"> </w:t>
            </w:r>
            <w:r>
              <w:rPr>
                <w:sz w:val="24"/>
              </w:rPr>
              <w:t>datu</w:t>
            </w:r>
            <w:r>
              <w:rPr>
                <w:spacing w:val="-9"/>
                <w:sz w:val="24"/>
              </w:rPr>
              <w:t xml:space="preserve"> </w:t>
            </w:r>
            <w:r>
              <w:rPr>
                <w:sz w:val="24"/>
              </w:rPr>
              <w:t>bāzes vai sistēmas izveidošana un uzturēšana, un to lietotāju apmācība</w:t>
            </w:r>
          </w:p>
        </w:tc>
        <w:tc>
          <w:tcPr>
            <w:tcW w:w="1749" w:type="dxa"/>
          </w:tcPr>
          <w:p w14:paraId="26D616A8" w14:textId="77777777" w:rsidR="00553707" w:rsidRDefault="00553707">
            <w:pPr>
              <w:pStyle w:val="TableParagraph"/>
              <w:rPr>
                <w:sz w:val="24"/>
              </w:rPr>
            </w:pPr>
          </w:p>
          <w:p w14:paraId="7E2FEF96" w14:textId="77777777" w:rsidR="00553707" w:rsidRDefault="00553707">
            <w:pPr>
              <w:pStyle w:val="TableParagraph"/>
              <w:rPr>
                <w:sz w:val="24"/>
              </w:rPr>
            </w:pPr>
          </w:p>
          <w:p w14:paraId="1007556A" w14:textId="77777777" w:rsidR="00553707" w:rsidRDefault="00553707">
            <w:pPr>
              <w:pStyle w:val="TableParagraph"/>
              <w:spacing w:before="27"/>
              <w:rPr>
                <w:sz w:val="24"/>
              </w:rPr>
            </w:pPr>
          </w:p>
          <w:p w14:paraId="04648A2B" w14:textId="77777777" w:rsidR="00553707" w:rsidRDefault="00000000">
            <w:pPr>
              <w:pStyle w:val="TableParagraph"/>
              <w:ind w:left="19" w:right="2"/>
              <w:jc w:val="center"/>
              <w:rPr>
                <w:sz w:val="24"/>
              </w:rPr>
            </w:pPr>
            <w:r>
              <w:rPr>
                <w:spacing w:val="-2"/>
                <w:sz w:val="24"/>
              </w:rPr>
              <w:t>2020.-2027.gads</w:t>
            </w:r>
          </w:p>
        </w:tc>
        <w:tc>
          <w:tcPr>
            <w:tcW w:w="3031" w:type="dxa"/>
          </w:tcPr>
          <w:p w14:paraId="2015521D" w14:textId="77777777" w:rsidR="00553707" w:rsidRDefault="00553707">
            <w:pPr>
              <w:pStyle w:val="TableParagraph"/>
              <w:rPr>
                <w:sz w:val="24"/>
              </w:rPr>
            </w:pPr>
          </w:p>
          <w:p w14:paraId="6CFBE8BE" w14:textId="77777777" w:rsidR="00553707" w:rsidRDefault="00553707">
            <w:pPr>
              <w:pStyle w:val="TableParagraph"/>
              <w:spacing w:before="166"/>
              <w:rPr>
                <w:sz w:val="24"/>
              </w:rPr>
            </w:pPr>
          </w:p>
          <w:p w14:paraId="171CA26F" w14:textId="77777777" w:rsidR="00553707" w:rsidRDefault="00000000">
            <w:pPr>
              <w:pStyle w:val="TableParagraph"/>
              <w:spacing w:before="1"/>
              <w:ind w:left="1071" w:right="1049" w:hanging="5"/>
              <w:jc w:val="center"/>
              <w:rPr>
                <w:sz w:val="24"/>
              </w:rPr>
            </w:pPr>
            <w:r>
              <w:rPr>
                <w:spacing w:val="-4"/>
                <w:sz w:val="24"/>
              </w:rPr>
              <w:t xml:space="preserve">IEM </w:t>
            </w:r>
            <w:r>
              <w:rPr>
                <w:spacing w:val="-2"/>
                <w:sz w:val="24"/>
              </w:rPr>
              <w:t>VARAM</w:t>
            </w:r>
          </w:p>
        </w:tc>
        <w:tc>
          <w:tcPr>
            <w:tcW w:w="3026" w:type="dxa"/>
          </w:tcPr>
          <w:p w14:paraId="409034E5" w14:textId="77777777" w:rsidR="00553707" w:rsidRDefault="00000000">
            <w:pPr>
              <w:pStyle w:val="TableParagraph"/>
              <w:spacing w:before="167"/>
              <w:ind w:left="104" w:right="83"/>
              <w:jc w:val="center"/>
              <w:rPr>
                <w:sz w:val="24"/>
              </w:rPr>
            </w:pPr>
            <w:r>
              <w:rPr>
                <w:sz w:val="24"/>
              </w:rPr>
              <w:t>VUGD</w:t>
            </w:r>
            <w:r>
              <w:rPr>
                <w:spacing w:val="-13"/>
                <w:sz w:val="24"/>
              </w:rPr>
              <w:t xml:space="preserve"> </w:t>
            </w:r>
            <w:r>
              <w:rPr>
                <w:sz w:val="24"/>
              </w:rPr>
              <w:t>RRP</w:t>
            </w:r>
            <w:r>
              <w:rPr>
                <w:spacing w:val="-11"/>
                <w:sz w:val="24"/>
              </w:rPr>
              <w:t xml:space="preserve"> </w:t>
            </w:r>
            <w:r>
              <w:rPr>
                <w:sz w:val="24"/>
              </w:rPr>
              <w:t>Olaines</w:t>
            </w:r>
            <w:r>
              <w:rPr>
                <w:spacing w:val="-13"/>
                <w:sz w:val="24"/>
              </w:rPr>
              <w:t xml:space="preserve"> </w:t>
            </w:r>
            <w:r>
              <w:rPr>
                <w:sz w:val="24"/>
              </w:rPr>
              <w:t>daļa IEM IC</w:t>
            </w:r>
          </w:p>
          <w:p w14:paraId="774A1459" w14:textId="77777777" w:rsidR="00553707" w:rsidRDefault="00000000">
            <w:pPr>
              <w:pStyle w:val="TableParagraph"/>
              <w:ind w:left="104" w:right="84"/>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6FFB8E65" w14:textId="77777777" w:rsidR="00553707" w:rsidRDefault="00000000">
            <w:pPr>
              <w:pStyle w:val="TableParagraph"/>
              <w:ind w:left="104" w:right="86"/>
              <w:jc w:val="center"/>
              <w:rPr>
                <w:sz w:val="24"/>
              </w:rPr>
            </w:pPr>
            <w:r>
              <w:rPr>
                <w:spacing w:val="-5"/>
                <w:sz w:val="24"/>
              </w:rPr>
              <w:t>CAK</w:t>
            </w:r>
          </w:p>
          <w:p w14:paraId="2092A078" w14:textId="77777777" w:rsidR="00553707" w:rsidRDefault="00000000">
            <w:pPr>
              <w:pStyle w:val="TableParagraph"/>
              <w:ind w:left="104" w:right="90"/>
              <w:jc w:val="center"/>
              <w:rPr>
                <w:sz w:val="24"/>
              </w:rPr>
            </w:pPr>
            <w:r>
              <w:rPr>
                <w:spacing w:val="-2"/>
                <w:sz w:val="24"/>
              </w:rPr>
              <w:t>Komersanti</w:t>
            </w:r>
          </w:p>
        </w:tc>
        <w:tc>
          <w:tcPr>
            <w:tcW w:w="2846" w:type="dxa"/>
          </w:tcPr>
          <w:p w14:paraId="3422E519" w14:textId="77777777" w:rsidR="00553707" w:rsidRDefault="00000000">
            <w:pPr>
              <w:pStyle w:val="TableParagraph"/>
              <w:spacing w:before="32" w:line="237" w:lineRule="auto"/>
              <w:ind w:left="165" w:right="140"/>
              <w:jc w:val="center"/>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daļa IEM IC</w:t>
            </w:r>
          </w:p>
          <w:p w14:paraId="39BBD131" w14:textId="77777777" w:rsidR="00553707" w:rsidRDefault="00000000">
            <w:pPr>
              <w:pStyle w:val="TableParagraph"/>
              <w:spacing w:before="1"/>
              <w:ind w:left="165" w:right="141"/>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755507DC" w14:textId="77777777" w:rsidR="00553707" w:rsidRDefault="00000000">
            <w:pPr>
              <w:pStyle w:val="TableParagraph"/>
              <w:ind w:left="435" w:right="411"/>
              <w:jc w:val="center"/>
              <w:rPr>
                <w:sz w:val="24"/>
              </w:rPr>
            </w:pPr>
            <w:r>
              <w:rPr>
                <w:sz w:val="24"/>
              </w:rPr>
              <w:t>Pašvaldības</w:t>
            </w:r>
            <w:r>
              <w:rPr>
                <w:spacing w:val="-15"/>
                <w:sz w:val="24"/>
              </w:rPr>
              <w:t xml:space="preserve"> </w:t>
            </w:r>
            <w:r>
              <w:rPr>
                <w:sz w:val="24"/>
              </w:rPr>
              <w:t xml:space="preserve">noteiktā </w:t>
            </w:r>
            <w:r>
              <w:rPr>
                <w:spacing w:val="-2"/>
                <w:sz w:val="24"/>
              </w:rPr>
              <w:t>institūcija Komersanti</w:t>
            </w:r>
          </w:p>
        </w:tc>
      </w:tr>
      <w:tr w:rsidR="00553707" w14:paraId="0BA83FA6" w14:textId="77777777">
        <w:trPr>
          <w:trHeight w:val="1991"/>
        </w:trPr>
        <w:tc>
          <w:tcPr>
            <w:tcW w:w="631" w:type="dxa"/>
          </w:tcPr>
          <w:p w14:paraId="6A06F107" w14:textId="77777777" w:rsidR="00553707" w:rsidRDefault="00553707">
            <w:pPr>
              <w:pStyle w:val="TableParagraph"/>
              <w:rPr>
                <w:sz w:val="24"/>
              </w:rPr>
            </w:pPr>
          </w:p>
          <w:p w14:paraId="275976E8" w14:textId="77777777" w:rsidR="00553707" w:rsidRDefault="00553707">
            <w:pPr>
              <w:pStyle w:val="TableParagraph"/>
              <w:rPr>
                <w:sz w:val="24"/>
              </w:rPr>
            </w:pPr>
          </w:p>
          <w:p w14:paraId="2E336232" w14:textId="77777777" w:rsidR="00553707" w:rsidRDefault="00553707">
            <w:pPr>
              <w:pStyle w:val="TableParagraph"/>
              <w:spacing w:before="30"/>
              <w:rPr>
                <w:sz w:val="24"/>
              </w:rPr>
            </w:pPr>
          </w:p>
          <w:p w14:paraId="044AEFAF" w14:textId="77777777" w:rsidR="00553707" w:rsidRDefault="00000000">
            <w:pPr>
              <w:pStyle w:val="TableParagraph"/>
              <w:ind w:left="14"/>
              <w:jc w:val="center"/>
              <w:rPr>
                <w:sz w:val="24"/>
              </w:rPr>
            </w:pPr>
            <w:r>
              <w:rPr>
                <w:spacing w:val="-5"/>
                <w:sz w:val="24"/>
              </w:rPr>
              <w:t>5.</w:t>
            </w:r>
          </w:p>
        </w:tc>
        <w:tc>
          <w:tcPr>
            <w:tcW w:w="4784" w:type="dxa"/>
          </w:tcPr>
          <w:p w14:paraId="49D9C60B" w14:textId="77777777" w:rsidR="00553707" w:rsidRDefault="00553707">
            <w:pPr>
              <w:pStyle w:val="TableParagraph"/>
              <w:rPr>
                <w:sz w:val="24"/>
              </w:rPr>
            </w:pPr>
          </w:p>
          <w:p w14:paraId="428F7A0C" w14:textId="77777777" w:rsidR="00553707" w:rsidRDefault="00553707">
            <w:pPr>
              <w:pStyle w:val="TableParagraph"/>
              <w:spacing w:before="167"/>
              <w:rPr>
                <w:sz w:val="24"/>
              </w:rPr>
            </w:pPr>
          </w:p>
          <w:p w14:paraId="154A0756" w14:textId="77777777" w:rsidR="00553707" w:rsidRDefault="00000000">
            <w:pPr>
              <w:pStyle w:val="TableParagraph"/>
              <w:ind w:left="722" w:hanging="671"/>
              <w:rPr>
                <w:sz w:val="24"/>
              </w:rPr>
            </w:pPr>
            <w:r>
              <w:rPr>
                <w:sz w:val="24"/>
              </w:rPr>
              <w:t>Civilās</w:t>
            </w:r>
            <w:r>
              <w:rPr>
                <w:spacing w:val="-10"/>
                <w:sz w:val="24"/>
              </w:rPr>
              <w:t xml:space="preserve"> </w:t>
            </w:r>
            <w:r>
              <w:rPr>
                <w:sz w:val="24"/>
              </w:rPr>
              <w:t>aizsardzības</w:t>
            </w:r>
            <w:r>
              <w:rPr>
                <w:spacing w:val="-10"/>
                <w:sz w:val="24"/>
              </w:rPr>
              <w:t xml:space="preserve"> </w:t>
            </w:r>
            <w:r>
              <w:rPr>
                <w:sz w:val="24"/>
              </w:rPr>
              <w:t>un</w:t>
            </w:r>
            <w:r>
              <w:rPr>
                <w:spacing w:val="-10"/>
                <w:sz w:val="24"/>
              </w:rPr>
              <w:t xml:space="preserve"> </w:t>
            </w:r>
            <w:r>
              <w:rPr>
                <w:sz w:val="24"/>
              </w:rPr>
              <w:t>katastrofas</w:t>
            </w:r>
            <w:r>
              <w:rPr>
                <w:spacing w:val="-10"/>
                <w:sz w:val="24"/>
              </w:rPr>
              <w:t xml:space="preserve"> </w:t>
            </w:r>
            <w:r>
              <w:rPr>
                <w:sz w:val="24"/>
              </w:rPr>
              <w:t>pārvaldīšanas mācību plānošana un organizēšana</w:t>
            </w:r>
          </w:p>
        </w:tc>
        <w:tc>
          <w:tcPr>
            <w:tcW w:w="1749" w:type="dxa"/>
          </w:tcPr>
          <w:p w14:paraId="54083413" w14:textId="77777777" w:rsidR="00553707" w:rsidRDefault="00553707">
            <w:pPr>
              <w:pStyle w:val="TableParagraph"/>
              <w:spacing w:before="30"/>
              <w:rPr>
                <w:sz w:val="24"/>
              </w:rPr>
            </w:pPr>
          </w:p>
          <w:p w14:paraId="59C2A1D4" w14:textId="77777777" w:rsidR="00553707" w:rsidRDefault="00000000">
            <w:pPr>
              <w:pStyle w:val="TableParagraph"/>
              <w:ind w:left="146" w:right="126" w:firstLine="2"/>
              <w:jc w:val="center"/>
              <w:rPr>
                <w:sz w:val="24"/>
              </w:rPr>
            </w:pPr>
            <w:r>
              <w:rPr>
                <w:sz w:val="24"/>
              </w:rPr>
              <w:t xml:space="preserve">2021. gads </w:t>
            </w:r>
            <w:r>
              <w:rPr>
                <w:spacing w:val="-2"/>
                <w:sz w:val="24"/>
              </w:rPr>
              <w:t xml:space="preserve">Atbilstoši </w:t>
            </w:r>
            <w:r>
              <w:rPr>
                <w:sz w:val="24"/>
              </w:rPr>
              <w:t>normatīvo</w:t>
            </w:r>
            <w:r>
              <w:rPr>
                <w:spacing w:val="-15"/>
                <w:sz w:val="24"/>
              </w:rPr>
              <w:t xml:space="preserve"> </w:t>
            </w:r>
            <w:r>
              <w:rPr>
                <w:sz w:val="24"/>
              </w:rPr>
              <w:t>aktu prasībām reizi četros gados</w:t>
            </w:r>
          </w:p>
        </w:tc>
        <w:tc>
          <w:tcPr>
            <w:tcW w:w="3031" w:type="dxa"/>
          </w:tcPr>
          <w:p w14:paraId="1AC7358F" w14:textId="77777777" w:rsidR="00553707" w:rsidRDefault="00553707">
            <w:pPr>
              <w:pStyle w:val="TableParagraph"/>
              <w:spacing w:before="167"/>
              <w:rPr>
                <w:sz w:val="24"/>
              </w:rPr>
            </w:pPr>
          </w:p>
          <w:p w14:paraId="675E65DF" w14:textId="77777777" w:rsidR="00553707" w:rsidRDefault="00000000">
            <w:pPr>
              <w:pStyle w:val="TableParagraph"/>
              <w:ind w:left="1342" w:right="1280" w:hanging="46"/>
              <w:jc w:val="both"/>
              <w:rPr>
                <w:sz w:val="24"/>
              </w:rPr>
            </w:pPr>
            <w:r>
              <w:rPr>
                <w:spacing w:val="-4"/>
                <w:sz w:val="24"/>
              </w:rPr>
              <w:t xml:space="preserve">IEM </w:t>
            </w:r>
            <w:r>
              <w:rPr>
                <w:spacing w:val="-6"/>
                <w:sz w:val="24"/>
              </w:rPr>
              <w:t>VP SM</w:t>
            </w:r>
          </w:p>
        </w:tc>
        <w:tc>
          <w:tcPr>
            <w:tcW w:w="3026" w:type="dxa"/>
          </w:tcPr>
          <w:p w14:paraId="2B76FB52" w14:textId="77777777" w:rsidR="00553707" w:rsidRDefault="00553707">
            <w:pPr>
              <w:pStyle w:val="TableParagraph"/>
              <w:spacing w:before="167"/>
              <w:rPr>
                <w:sz w:val="24"/>
              </w:rPr>
            </w:pPr>
          </w:p>
          <w:p w14:paraId="0E94546E" w14:textId="77777777" w:rsidR="00553707" w:rsidRDefault="00000000">
            <w:pPr>
              <w:pStyle w:val="TableParagraph"/>
              <w:ind w:left="1340" w:right="1277" w:hanging="46"/>
              <w:jc w:val="both"/>
              <w:rPr>
                <w:sz w:val="24"/>
              </w:rPr>
            </w:pPr>
            <w:r>
              <w:rPr>
                <w:spacing w:val="-4"/>
                <w:sz w:val="24"/>
              </w:rPr>
              <w:t xml:space="preserve">IEM </w:t>
            </w:r>
            <w:r>
              <w:rPr>
                <w:spacing w:val="-6"/>
                <w:sz w:val="24"/>
              </w:rPr>
              <w:t>VP SM</w:t>
            </w:r>
          </w:p>
        </w:tc>
        <w:tc>
          <w:tcPr>
            <w:tcW w:w="2846" w:type="dxa"/>
          </w:tcPr>
          <w:p w14:paraId="6B77B90E" w14:textId="77777777" w:rsidR="00553707" w:rsidRDefault="00000000">
            <w:pPr>
              <w:pStyle w:val="TableParagraph"/>
              <w:spacing w:before="30"/>
              <w:ind w:left="18"/>
              <w:jc w:val="center"/>
              <w:rPr>
                <w:sz w:val="24"/>
              </w:rPr>
            </w:pPr>
            <w:r>
              <w:rPr>
                <w:spacing w:val="-5"/>
                <w:sz w:val="24"/>
              </w:rPr>
              <w:t>VP</w:t>
            </w:r>
          </w:p>
          <w:p w14:paraId="6B0337A8" w14:textId="77777777" w:rsidR="00553707" w:rsidRDefault="00000000">
            <w:pPr>
              <w:pStyle w:val="TableParagraph"/>
              <w:ind w:left="165" w:right="140"/>
              <w:jc w:val="center"/>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 xml:space="preserve">daļa </w:t>
            </w:r>
            <w:r>
              <w:rPr>
                <w:spacing w:val="-4"/>
                <w:sz w:val="24"/>
              </w:rPr>
              <w:t>NMPD</w:t>
            </w:r>
          </w:p>
          <w:p w14:paraId="757B25AF" w14:textId="77777777" w:rsidR="00553707" w:rsidRDefault="00000000">
            <w:pPr>
              <w:pStyle w:val="TableParagraph"/>
              <w:ind w:left="19"/>
              <w:jc w:val="center"/>
              <w:rPr>
                <w:sz w:val="24"/>
              </w:rPr>
            </w:pPr>
            <w:r>
              <w:rPr>
                <w:spacing w:val="-5"/>
                <w:sz w:val="24"/>
              </w:rPr>
              <w:t>LVC</w:t>
            </w:r>
          </w:p>
          <w:p w14:paraId="10619BF2" w14:textId="77777777" w:rsidR="00553707" w:rsidRDefault="00000000">
            <w:pPr>
              <w:pStyle w:val="TableParagraph"/>
              <w:ind w:left="1173" w:right="888" w:hanging="269"/>
              <w:rPr>
                <w:sz w:val="24"/>
              </w:rPr>
            </w:pPr>
            <w:r>
              <w:rPr>
                <w:spacing w:val="-2"/>
                <w:sz w:val="24"/>
              </w:rPr>
              <w:t xml:space="preserve">Ministrijas </w:t>
            </w:r>
            <w:r>
              <w:rPr>
                <w:spacing w:val="-4"/>
                <w:sz w:val="24"/>
              </w:rPr>
              <w:t>CAK</w:t>
            </w:r>
            <w:r>
              <w:rPr>
                <w:spacing w:val="40"/>
                <w:sz w:val="24"/>
              </w:rPr>
              <w:t xml:space="preserve"> </w:t>
            </w:r>
            <w:r>
              <w:rPr>
                <w:spacing w:val="-6"/>
                <w:sz w:val="24"/>
              </w:rPr>
              <w:t>PP</w:t>
            </w:r>
          </w:p>
        </w:tc>
      </w:tr>
    </w:tbl>
    <w:p w14:paraId="509E87A3" w14:textId="77777777" w:rsidR="00553707" w:rsidRDefault="00553707">
      <w:pPr>
        <w:rPr>
          <w:sz w:val="24"/>
        </w:rPr>
        <w:sectPr w:rsidR="00553707" w:rsidSect="00CD44C4">
          <w:type w:val="continuous"/>
          <w:pgSz w:w="16840" w:h="11910" w:orient="landscape"/>
          <w:pgMar w:top="940" w:right="260" w:bottom="280" w:left="260" w:header="0" w:footer="988" w:gutter="0"/>
          <w:cols w:space="720"/>
        </w:sectPr>
      </w:pPr>
    </w:p>
    <w:p w14:paraId="6CC66B3A" w14:textId="77777777" w:rsidR="00553707" w:rsidRDefault="00553707">
      <w:pPr>
        <w:pStyle w:val="BodyText"/>
        <w:spacing w:before="125"/>
        <w:rPr>
          <w:sz w:val="20"/>
        </w:rPr>
      </w:pPr>
    </w:p>
    <w:tbl>
      <w:tblPr>
        <w:tblW w:w="0" w:type="auto"/>
        <w:tblInd w:w="131"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631"/>
        <w:gridCol w:w="4784"/>
        <w:gridCol w:w="1749"/>
        <w:gridCol w:w="3031"/>
        <w:gridCol w:w="3026"/>
        <w:gridCol w:w="2846"/>
      </w:tblGrid>
      <w:tr w:rsidR="00553707" w14:paraId="53E6B687" w14:textId="77777777">
        <w:trPr>
          <w:trHeight w:val="1163"/>
        </w:trPr>
        <w:tc>
          <w:tcPr>
            <w:tcW w:w="631" w:type="dxa"/>
          </w:tcPr>
          <w:p w14:paraId="130C894F" w14:textId="77777777" w:rsidR="00553707" w:rsidRDefault="00553707">
            <w:pPr>
              <w:pStyle w:val="TableParagraph"/>
              <w:rPr>
                <w:sz w:val="24"/>
              </w:rPr>
            </w:pPr>
          </w:p>
        </w:tc>
        <w:tc>
          <w:tcPr>
            <w:tcW w:w="4784" w:type="dxa"/>
          </w:tcPr>
          <w:p w14:paraId="62FC4B47" w14:textId="77777777" w:rsidR="00553707" w:rsidRDefault="00553707">
            <w:pPr>
              <w:pStyle w:val="TableParagraph"/>
              <w:rPr>
                <w:sz w:val="24"/>
              </w:rPr>
            </w:pPr>
          </w:p>
        </w:tc>
        <w:tc>
          <w:tcPr>
            <w:tcW w:w="1749" w:type="dxa"/>
          </w:tcPr>
          <w:p w14:paraId="03E0C9C0" w14:textId="77777777" w:rsidR="00553707" w:rsidRDefault="00553707">
            <w:pPr>
              <w:pStyle w:val="TableParagraph"/>
              <w:rPr>
                <w:sz w:val="24"/>
              </w:rPr>
            </w:pPr>
          </w:p>
        </w:tc>
        <w:tc>
          <w:tcPr>
            <w:tcW w:w="3031" w:type="dxa"/>
          </w:tcPr>
          <w:p w14:paraId="61A86DE4" w14:textId="77777777" w:rsidR="00553707" w:rsidRDefault="00553707">
            <w:pPr>
              <w:pStyle w:val="TableParagraph"/>
              <w:rPr>
                <w:sz w:val="24"/>
              </w:rPr>
            </w:pPr>
          </w:p>
        </w:tc>
        <w:tc>
          <w:tcPr>
            <w:tcW w:w="3026" w:type="dxa"/>
          </w:tcPr>
          <w:p w14:paraId="158CA4F0" w14:textId="77777777" w:rsidR="00553707" w:rsidRDefault="00553707">
            <w:pPr>
              <w:pStyle w:val="TableParagraph"/>
              <w:rPr>
                <w:sz w:val="24"/>
              </w:rPr>
            </w:pPr>
          </w:p>
        </w:tc>
        <w:tc>
          <w:tcPr>
            <w:tcW w:w="2846" w:type="dxa"/>
          </w:tcPr>
          <w:p w14:paraId="4FA04E3F" w14:textId="77777777" w:rsidR="00553707" w:rsidRDefault="00000000">
            <w:pPr>
              <w:pStyle w:val="TableParagraph"/>
              <w:spacing w:before="27"/>
              <w:ind w:left="165" w:right="141"/>
              <w:jc w:val="center"/>
              <w:rPr>
                <w:sz w:val="24"/>
              </w:rPr>
            </w:pPr>
            <w:r>
              <w:rPr>
                <w:sz w:val="24"/>
              </w:rPr>
              <w:t>Iesaistītās</w:t>
            </w:r>
            <w:r>
              <w:rPr>
                <w:spacing w:val="-15"/>
                <w:sz w:val="24"/>
              </w:rPr>
              <w:t xml:space="preserve"> </w:t>
            </w:r>
            <w:r>
              <w:rPr>
                <w:sz w:val="24"/>
              </w:rPr>
              <w:t xml:space="preserve">pašvaldības iestādes un </w:t>
            </w:r>
            <w:r>
              <w:rPr>
                <w:spacing w:val="-2"/>
                <w:sz w:val="24"/>
              </w:rPr>
              <w:t>kapitālsabiedrības Komersanti</w:t>
            </w:r>
          </w:p>
        </w:tc>
      </w:tr>
      <w:tr w:rsidR="00553707" w14:paraId="5F32B995" w14:textId="77777777">
        <w:trPr>
          <w:trHeight w:val="1157"/>
        </w:trPr>
        <w:tc>
          <w:tcPr>
            <w:tcW w:w="631" w:type="dxa"/>
            <w:tcBorders>
              <w:bottom w:val="single" w:sz="24" w:space="0" w:color="FFE499"/>
            </w:tcBorders>
          </w:tcPr>
          <w:p w14:paraId="54F54B9B" w14:textId="77777777" w:rsidR="00553707" w:rsidRDefault="00553707">
            <w:pPr>
              <w:pStyle w:val="TableParagraph"/>
              <w:spacing w:before="166"/>
              <w:rPr>
                <w:sz w:val="24"/>
              </w:rPr>
            </w:pPr>
          </w:p>
          <w:p w14:paraId="61626F18" w14:textId="77777777" w:rsidR="00553707" w:rsidRDefault="00000000">
            <w:pPr>
              <w:pStyle w:val="TableParagraph"/>
              <w:spacing w:before="1"/>
              <w:ind w:left="14"/>
              <w:jc w:val="center"/>
              <w:rPr>
                <w:sz w:val="24"/>
              </w:rPr>
            </w:pPr>
            <w:r>
              <w:rPr>
                <w:spacing w:val="-5"/>
                <w:sz w:val="24"/>
              </w:rPr>
              <w:t>6.</w:t>
            </w:r>
          </w:p>
        </w:tc>
        <w:tc>
          <w:tcPr>
            <w:tcW w:w="4784" w:type="dxa"/>
            <w:tcBorders>
              <w:bottom w:val="single" w:sz="24" w:space="0" w:color="FFE499"/>
            </w:tcBorders>
          </w:tcPr>
          <w:p w14:paraId="184CDA3E" w14:textId="77777777" w:rsidR="00553707" w:rsidRDefault="00553707">
            <w:pPr>
              <w:pStyle w:val="TableParagraph"/>
              <w:spacing w:before="30"/>
              <w:rPr>
                <w:sz w:val="24"/>
              </w:rPr>
            </w:pPr>
          </w:p>
          <w:p w14:paraId="575D2CED" w14:textId="77777777" w:rsidR="00553707" w:rsidRDefault="00000000">
            <w:pPr>
              <w:pStyle w:val="TableParagraph"/>
              <w:ind w:left="965" w:hanging="668"/>
              <w:rPr>
                <w:sz w:val="24"/>
              </w:rPr>
            </w:pPr>
            <w:r>
              <w:rPr>
                <w:sz w:val="24"/>
              </w:rPr>
              <w:t>Risku</w:t>
            </w:r>
            <w:r>
              <w:rPr>
                <w:spacing w:val="-13"/>
                <w:sz w:val="24"/>
              </w:rPr>
              <w:t xml:space="preserve"> </w:t>
            </w:r>
            <w:r>
              <w:rPr>
                <w:sz w:val="24"/>
              </w:rPr>
              <w:t>apdrošināšanas</w:t>
            </w:r>
            <w:r>
              <w:rPr>
                <w:spacing w:val="-15"/>
                <w:sz w:val="24"/>
              </w:rPr>
              <w:t xml:space="preserve"> </w:t>
            </w:r>
            <w:r>
              <w:rPr>
                <w:sz w:val="24"/>
              </w:rPr>
              <w:t>un</w:t>
            </w:r>
            <w:r>
              <w:rPr>
                <w:spacing w:val="-12"/>
                <w:sz w:val="24"/>
              </w:rPr>
              <w:t xml:space="preserve"> </w:t>
            </w:r>
            <w:r>
              <w:rPr>
                <w:sz w:val="24"/>
              </w:rPr>
              <w:t>pārapdrošināšanas normatīvo aktu pilnveidošana</w:t>
            </w:r>
          </w:p>
        </w:tc>
        <w:tc>
          <w:tcPr>
            <w:tcW w:w="1749" w:type="dxa"/>
            <w:tcBorders>
              <w:bottom w:val="single" w:sz="24" w:space="0" w:color="FFE499"/>
            </w:tcBorders>
          </w:tcPr>
          <w:p w14:paraId="2C9166FA" w14:textId="77777777" w:rsidR="00553707" w:rsidRDefault="00553707">
            <w:pPr>
              <w:pStyle w:val="TableParagraph"/>
              <w:rPr>
                <w:sz w:val="24"/>
              </w:rPr>
            </w:pPr>
          </w:p>
          <w:p w14:paraId="6128475B" w14:textId="77777777" w:rsidR="00553707" w:rsidRDefault="00553707">
            <w:pPr>
              <w:pStyle w:val="TableParagraph"/>
              <w:spacing w:before="30"/>
              <w:rPr>
                <w:sz w:val="24"/>
              </w:rPr>
            </w:pPr>
          </w:p>
          <w:p w14:paraId="61465349" w14:textId="77777777" w:rsidR="00553707" w:rsidRDefault="00000000">
            <w:pPr>
              <w:pStyle w:val="TableParagraph"/>
              <w:ind w:left="76"/>
              <w:rPr>
                <w:sz w:val="24"/>
              </w:rPr>
            </w:pPr>
            <w:r>
              <w:rPr>
                <w:spacing w:val="-2"/>
                <w:sz w:val="24"/>
              </w:rPr>
              <w:t>2020.-2027.gads</w:t>
            </w:r>
          </w:p>
        </w:tc>
        <w:tc>
          <w:tcPr>
            <w:tcW w:w="3031" w:type="dxa"/>
            <w:tcBorders>
              <w:bottom w:val="single" w:sz="24" w:space="0" w:color="FFE499"/>
            </w:tcBorders>
          </w:tcPr>
          <w:p w14:paraId="61F60091" w14:textId="77777777" w:rsidR="00553707" w:rsidRDefault="00000000">
            <w:pPr>
              <w:pStyle w:val="TableParagraph"/>
              <w:spacing w:before="30"/>
              <w:ind w:left="533" w:right="514" w:firstLine="1"/>
              <w:jc w:val="center"/>
              <w:rPr>
                <w:sz w:val="24"/>
              </w:rPr>
            </w:pPr>
            <w:r>
              <w:rPr>
                <w:spacing w:val="-2"/>
                <w:sz w:val="24"/>
              </w:rPr>
              <w:t xml:space="preserve">Ministrijas </w:t>
            </w:r>
            <w:r>
              <w:rPr>
                <w:sz w:val="24"/>
              </w:rPr>
              <w:t>Pašvaldības</w:t>
            </w:r>
            <w:r>
              <w:rPr>
                <w:spacing w:val="-15"/>
                <w:sz w:val="24"/>
              </w:rPr>
              <w:t xml:space="preserve"> </w:t>
            </w:r>
            <w:r>
              <w:rPr>
                <w:sz w:val="24"/>
              </w:rPr>
              <w:t xml:space="preserve">noteiktā </w:t>
            </w:r>
            <w:r>
              <w:rPr>
                <w:spacing w:val="-2"/>
                <w:sz w:val="24"/>
              </w:rPr>
              <w:t>institūcija</w:t>
            </w:r>
          </w:p>
          <w:p w14:paraId="3580ADD7" w14:textId="77777777" w:rsidR="00553707" w:rsidRDefault="00000000">
            <w:pPr>
              <w:pStyle w:val="TableParagraph"/>
              <w:ind w:left="106" w:right="91"/>
              <w:jc w:val="center"/>
              <w:rPr>
                <w:sz w:val="24"/>
              </w:rPr>
            </w:pPr>
            <w:r>
              <w:rPr>
                <w:sz w:val="24"/>
              </w:rPr>
              <w:t>Apdrošināšanas</w:t>
            </w:r>
            <w:r>
              <w:rPr>
                <w:spacing w:val="-5"/>
                <w:sz w:val="24"/>
              </w:rPr>
              <w:t xml:space="preserve"> </w:t>
            </w:r>
            <w:r>
              <w:rPr>
                <w:spacing w:val="-2"/>
                <w:sz w:val="24"/>
              </w:rPr>
              <w:t>komersanti</w:t>
            </w:r>
          </w:p>
        </w:tc>
        <w:tc>
          <w:tcPr>
            <w:tcW w:w="3026" w:type="dxa"/>
            <w:tcBorders>
              <w:bottom w:val="single" w:sz="24" w:space="0" w:color="FFE499"/>
            </w:tcBorders>
          </w:tcPr>
          <w:p w14:paraId="2499F1EA" w14:textId="77777777" w:rsidR="00553707" w:rsidRDefault="00000000">
            <w:pPr>
              <w:pStyle w:val="TableParagraph"/>
              <w:spacing w:before="30"/>
              <w:ind w:left="531" w:right="511" w:firstLine="1"/>
              <w:jc w:val="center"/>
              <w:rPr>
                <w:sz w:val="24"/>
              </w:rPr>
            </w:pPr>
            <w:r>
              <w:rPr>
                <w:spacing w:val="-2"/>
                <w:sz w:val="24"/>
              </w:rPr>
              <w:t xml:space="preserve">Ministrijas </w:t>
            </w:r>
            <w:r>
              <w:rPr>
                <w:sz w:val="24"/>
              </w:rPr>
              <w:t>Pašvaldības</w:t>
            </w:r>
            <w:r>
              <w:rPr>
                <w:spacing w:val="-15"/>
                <w:sz w:val="24"/>
              </w:rPr>
              <w:t xml:space="preserve"> </w:t>
            </w:r>
            <w:r>
              <w:rPr>
                <w:sz w:val="24"/>
              </w:rPr>
              <w:t xml:space="preserve">noteiktā </w:t>
            </w:r>
            <w:r>
              <w:rPr>
                <w:spacing w:val="-2"/>
                <w:sz w:val="24"/>
              </w:rPr>
              <w:t>institūcija</w:t>
            </w:r>
          </w:p>
          <w:p w14:paraId="40E26B8F" w14:textId="77777777" w:rsidR="00553707" w:rsidRDefault="00000000">
            <w:pPr>
              <w:pStyle w:val="TableParagraph"/>
              <w:ind w:left="104" w:right="88"/>
              <w:jc w:val="center"/>
              <w:rPr>
                <w:sz w:val="24"/>
              </w:rPr>
            </w:pPr>
            <w:r>
              <w:rPr>
                <w:sz w:val="24"/>
              </w:rPr>
              <w:t>Apdrošināšanas</w:t>
            </w:r>
            <w:r>
              <w:rPr>
                <w:spacing w:val="-5"/>
                <w:sz w:val="24"/>
              </w:rPr>
              <w:t xml:space="preserve"> </w:t>
            </w:r>
            <w:r>
              <w:rPr>
                <w:spacing w:val="-2"/>
                <w:sz w:val="24"/>
              </w:rPr>
              <w:t>komersanti</w:t>
            </w:r>
          </w:p>
        </w:tc>
        <w:tc>
          <w:tcPr>
            <w:tcW w:w="2846" w:type="dxa"/>
            <w:tcBorders>
              <w:bottom w:val="single" w:sz="24" w:space="0" w:color="FFE499"/>
            </w:tcBorders>
          </w:tcPr>
          <w:p w14:paraId="494526B7" w14:textId="77777777" w:rsidR="00553707" w:rsidRDefault="00000000">
            <w:pPr>
              <w:pStyle w:val="TableParagraph"/>
              <w:spacing w:before="30"/>
              <w:ind w:left="443" w:right="419" w:firstLine="1"/>
              <w:jc w:val="center"/>
              <w:rPr>
                <w:sz w:val="24"/>
              </w:rPr>
            </w:pPr>
            <w:r>
              <w:rPr>
                <w:spacing w:val="-2"/>
                <w:sz w:val="24"/>
              </w:rPr>
              <w:t xml:space="preserve">Ministrijas </w:t>
            </w:r>
            <w:r>
              <w:rPr>
                <w:sz w:val="24"/>
              </w:rPr>
              <w:t>Pašvaldības</w:t>
            </w:r>
            <w:r>
              <w:rPr>
                <w:spacing w:val="-15"/>
                <w:sz w:val="24"/>
              </w:rPr>
              <w:t xml:space="preserve"> </w:t>
            </w:r>
            <w:r>
              <w:rPr>
                <w:sz w:val="24"/>
              </w:rPr>
              <w:t xml:space="preserve">noteiktā </w:t>
            </w:r>
            <w:r>
              <w:rPr>
                <w:spacing w:val="-2"/>
                <w:sz w:val="24"/>
              </w:rPr>
              <w:t>institūcija</w:t>
            </w:r>
          </w:p>
          <w:p w14:paraId="7CEB052E" w14:textId="77777777" w:rsidR="00553707" w:rsidRDefault="00000000">
            <w:pPr>
              <w:pStyle w:val="TableParagraph"/>
              <w:ind w:left="25" w:right="4"/>
              <w:jc w:val="center"/>
              <w:rPr>
                <w:sz w:val="24"/>
              </w:rPr>
            </w:pPr>
            <w:r>
              <w:rPr>
                <w:sz w:val="24"/>
              </w:rPr>
              <w:t>Apdrošināšanas</w:t>
            </w:r>
            <w:r>
              <w:rPr>
                <w:spacing w:val="-5"/>
                <w:sz w:val="24"/>
              </w:rPr>
              <w:t xml:space="preserve"> </w:t>
            </w:r>
            <w:r>
              <w:rPr>
                <w:spacing w:val="-2"/>
                <w:sz w:val="24"/>
              </w:rPr>
              <w:t>komersanti</w:t>
            </w:r>
          </w:p>
        </w:tc>
      </w:tr>
      <w:tr w:rsidR="00553707" w14:paraId="6C03683E" w14:textId="77777777">
        <w:trPr>
          <w:trHeight w:val="259"/>
        </w:trPr>
        <w:tc>
          <w:tcPr>
            <w:tcW w:w="16067" w:type="dxa"/>
            <w:gridSpan w:val="6"/>
            <w:tcBorders>
              <w:top w:val="single" w:sz="24" w:space="0" w:color="FFE499"/>
              <w:bottom w:val="single" w:sz="24" w:space="0" w:color="FFE499"/>
            </w:tcBorders>
            <w:shd w:val="clear" w:color="auto" w:fill="FFE499"/>
          </w:tcPr>
          <w:p w14:paraId="38067D58" w14:textId="77777777" w:rsidR="00553707" w:rsidRDefault="00000000">
            <w:pPr>
              <w:pStyle w:val="TableParagraph"/>
              <w:spacing w:line="239" w:lineRule="exact"/>
              <w:ind w:left="20" w:right="4"/>
              <w:jc w:val="center"/>
              <w:rPr>
                <w:b/>
                <w:i/>
                <w:sz w:val="24"/>
              </w:rPr>
            </w:pPr>
            <w:r>
              <w:rPr>
                <w:b/>
                <w:i/>
                <w:sz w:val="24"/>
              </w:rPr>
              <w:t>Reaģēšanas</w:t>
            </w:r>
            <w:r>
              <w:rPr>
                <w:b/>
                <w:i/>
                <w:spacing w:val="-6"/>
                <w:sz w:val="24"/>
              </w:rPr>
              <w:t xml:space="preserve"> </w:t>
            </w:r>
            <w:r>
              <w:rPr>
                <w:b/>
                <w:i/>
                <w:sz w:val="24"/>
              </w:rPr>
              <w:t>un</w:t>
            </w:r>
            <w:r>
              <w:rPr>
                <w:b/>
                <w:i/>
                <w:spacing w:val="-4"/>
                <w:sz w:val="24"/>
              </w:rPr>
              <w:t xml:space="preserve"> </w:t>
            </w:r>
            <w:r>
              <w:rPr>
                <w:b/>
                <w:i/>
                <w:sz w:val="24"/>
              </w:rPr>
              <w:t>seku</w:t>
            </w:r>
            <w:r>
              <w:rPr>
                <w:b/>
                <w:i/>
                <w:spacing w:val="-5"/>
                <w:sz w:val="24"/>
              </w:rPr>
              <w:t xml:space="preserve"> </w:t>
            </w:r>
            <w:r>
              <w:rPr>
                <w:b/>
                <w:i/>
                <w:sz w:val="24"/>
              </w:rPr>
              <w:t>likvidēšanas</w:t>
            </w:r>
            <w:r>
              <w:rPr>
                <w:b/>
                <w:i/>
                <w:spacing w:val="-4"/>
                <w:sz w:val="24"/>
              </w:rPr>
              <w:t xml:space="preserve"> </w:t>
            </w:r>
            <w:r>
              <w:rPr>
                <w:b/>
                <w:i/>
                <w:spacing w:val="-2"/>
                <w:sz w:val="24"/>
              </w:rPr>
              <w:t>pasākumi</w:t>
            </w:r>
          </w:p>
        </w:tc>
      </w:tr>
      <w:tr w:rsidR="00553707" w14:paraId="6A85FC08" w14:textId="77777777">
        <w:trPr>
          <w:trHeight w:val="2539"/>
        </w:trPr>
        <w:tc>
          <w:tcPr>
            <w:tcW w:w="631" w:type="dxa"/>
            <w:tcBorders>
              <w:top w:val="single" w:sz="24" w:space="0" w:color="FFE499"/>
            </w:tcBorders>
          </w:tcPr>
          <w:p w14:paraId="59C2F31B" w14:textId="77777777" w:rsidR="00553707" w:rsidRDefault="00553707">
            <w:pPr>
              <w:pStyle w:val="TableParagraph"/>
              <w:rPr>
                <w:sz w:val="24"/>
              </w:rPr>
            </w:pPr>
          </w:p>
          <w:p w14:paraId="26F531E5" w14:textId="77777777" w:rsidR="00553707" w:rsidRDefault="00553707">
            <w:pPr>
              <w:pStyle w:val="TableParagraph"/>
              <w:rPr>
                <w:sz w:val="24"/>
              </w:rPr>
            </w:pPr>
          </w:p>
          <w:p w14:paraId="2787E4ED" w14:textId="77777777" w:rsidR="00553707" w:rsidRDefault="00553707">
            <w:pPr>
              <w:pStyle w:val="TableParagraph"/>
              <w:rPr>
                <w:sz w:val="24"/>
              </w:rPr>
            </w:pPr>
          </w:p>
          <w:p w14:paraId="23661D8F" w14:textId="77777777" w:rsidR="00553707" w:rsidRDefault="00553707">
            <w:pPr>
              <w:pStyle w:val="TableParagraph"/>
              <w:spacing w:before="23"/>
              <w:rPr>
                <w:sz w:val="24"/>
              </w:rPr>
            </w:pPr>
          </w:p>
          <w:p w14:paraId="1F88B90A" w14:textId="77777777" w:rsidR="00553707" w:rsidRDefault="00000000">
            <w:pPr>
              <w:pStyle w:val="TableParagraph"/>
              <w:ind w:left="14"/>
              <w:jc w:val="center"/>
              <w:rPr>
                <w:sz w:val="24"/>
              </w:rPr>
            </w:pPr>
            <w:r>
              <w:rPr>
                <w:spacing w:val="-5"/>
                <w:sz w:val="24"/>
              </w:rPr>
              <w:t>1.</w:t>
            </w:r>
          </w:p>
        </w:tc>
        <w:tc>
          <w:tcPr>
            <w:tcW w:w="4784" w:type="dxa"/>
            <w:tcBorders>
              <w:top w:val="single" w:sz="24" w:space="0" w:color="FFE499"/>
            </w:tcBorders>
          </w:tcPr>
          <w:p w14:paraId="5B2F700D" w14:textId="77777777" w:rsidR="00553707" w:rsidRDefault="00553707">
            <w:pPr>
              <w:pStyle w:val="TableParagraph"/>
              <w:rPr>
                <w:sz w:val="24"/>
              </w:rPr>
            </w:pPr>
          </w:p>
          <w:p w14:paraId="45EA7E23" w14:textId="77777777" w:rsidR="00553707" w:rsidRDefault="00553707">
            <w:pPr>
              <w:pStyle w:val="TableParagraph"/>
              <w:rPr>
                <w:sz w:val="24"/>
              </w:rPr>
            </w:pPr>
          </w:p>
          <w:p w14:paraId="4FF5CF45" w14:textId="77777777" w:rsidR="00553707" w:rsidRDefault="00553707">
            <w:pPr>
              <w:pStyle w:val="TableParagraph"/>
              <w:spacing w:before="162"/>
              <w:rPr>
                <w:sz w:val="24"/>
              </w:rPr>
            </w:pPr>
          </w:p>
          <w:p w14:paraId="241D59A4" w14:textId="77777777" w:rsidR="00553707" w:rsidRDefault="00000000">
            <w:pPr>
              <w:pStyle w:val="TableParagraph"/>
              <w:ind w:left="953" w:hanging="707"/>
              <w:rPr>
                <w:sz w:val="24"/>
              </w:rPr>
            </w:pPr>
            <w:r>
              <w:rPr>
                <w:sz w:val="24"/>
              </w:rPr>
              <w:t>Glābšanas</w:t>
            </w:r>
            <w:r>
              <w:rPr>
                <w:spacing w:val="-9"/>
                <w:sz w:val="24"/>
              </w:rPr>
              <w:t xml:space="preserve"> </w:t>
            </w:r>
            <w:r>
              <w:rPr>
                <w:sz w:val="24"/>
              </w:rPr>
              <w:t>dienestu,</w:t>
            </w:r>
            <w:r>
              <w:rPr>
                <w:spacing w:val="-8"/>
                <w:sz w:val="24"/>
              </w:rPr>
              <w:t xml:space="preserve"> </w:t>
            </w:r>
            <w:r>
              <w:rPr>
                <w:sz w:val="24"/>
              </w:rPr>
              <w:t>citu</w:t>
            </w:r>
            <w:r>
              <w:rPr>
                <w:spacing w:val="-8"/>
                <w:sz w:val="24"/>
              </w:rPr>
              <w:t xml:space="preserve"> </w:t>
            </w:r>
            <w:r>
              <w:rPr>
                <w:sz w:val="24"/>
              </w:rPr>
              <w:t>dienestu</w:t>
            </w:r>
            <w:r>
              <w:rPr>
                <w:spacing w:val="-8"/>
                <w:sz w:val="24"/>
              </w:rPr>
              <w:t xml:space="preserve"> </w:t>
            </w:r>
            <w:r>
              <w:rPr>
                <w:sz w:val="24"/>
              </w:rPr>
              <w:t>un</w:t>
            </w:r>
            <w:r>
              <w:rPr>
                <w:spacing w:val="-8"/>
                <w:sz w:val="24"/>
              </w:rPr>
              <w:t xml:space="preserve"> </w:t>
            </w:r>
            <w:r>
              <w:rPr>
                <w:sz w:val="24"/>
              </w:rPr>
              <w:t>avārijas brigāžu iesaistīšana reaģēšanā</w:t>
            </w:r>
          </w:p>
        </w:tc>
        <w:tc>
          <w:tcPr>
            <w:tcW w:w="1749" w:type="dxa"/>
            <w:tcBorders>
              <w:top w:val="single" w:sz="24" w:space="0" w:color="FFE499"/>
            </w:tcBorders>
          </w:tcPr>
          <w:p w14:paraId="1504BEAC" w14:textId="77777777" w:rsidR="00553707" w:rsidRDefault="00553707">
            <w:pPr>
              <w:pStyle w:val="TableParagraph"/>
              <w:rPr>
                <w:sz w:val="24"/>
              </w:rPr>
            </w:pPr>
          </w:p>
          <w:p w14:paraId="72139B02" w14:textId="77777777" w:rsidR="00553707" w:rsidRDefault="00553707">
            <w:pPr>
              <w:pStyle w:val="TableParagraph"/>
              <w:rPr>
                <w:sz w:val="24"/>
              </w:rPr>
            </w:pPr>
          </w:p>
          <w:p w14:paraId="752E8359" w14:textId="77777777" w:rsidR="00553707" w:rsidRDefault="00553707">
            <w:pPr>
              <w:pStyle w:val="TableParagraph"/>
              <w:spacing w:before="162"/>
              <w:rPr>
                <w:sz w:val="24"/>
              </w:rPr>
            </w:pPr>
          </w:p>
          <w:p w14:paraId="1471F5A1" w14:textId="77777777" w:rsidR="00553707" w:rsidRDefault="00000000">
            <w:pPr>
              <w:pStyle w:val="TableParagraph"/>
              <w:ind w:left="91" w:firstLine="612"/>
              <w:rPr>
                <w:sz w:val="24"/>
              </w:rPr>
            </w:pPr>
            <w:r>
              <w:rPr>
                <w:spacing w:val="-4"/>
                <w:sz w:val="24"/>
              </w:rPr>
              <w:t xml:space="preserve">Pēc </w:t>
            </w:r>
            <w:r>
              <w:rPr>
                <w:spacing w:val="-2"/>
                <w:sz w:val="24"/>
              </w:rPr>
              <w:t>nepieciešamības</w:t>
            </w:r>
          </w:p>
        </w:tc>
        <w:tc>
          <w:tcPr>
            <w:tcW w:w="3031" w:type="dxa"/>
            <w:tcBorders>
              <w:top w:val="single" w:sz="24" w:space="0" w:color="FFE499"/>
            </w:tcBorders>
          </w:tcPr>
          <w:p w14:paraId="72E8E48C" w14:textId="77777777" w:rsidR="00553707" w:rsidRDefault="00553707">
            <w:pPr>
              <w:pStyle w:val="TableParagraph"/>
              <w:rPr>
                <w:sz w:val="24"/>
              </w:rPr>
            </w:pPr>
          </w:p>
          <w:p w14:paraId="6B94BE80" w14:textId="77777777" w:rsidR="00553707" w:rsidRDefault="00553707">
            <w:pPr>
              <w:pStyle w:val="TableParagraph"/>
              <w:rPr>
                <w:sz w:val="24"/>
              </w:rPr>
            </w:pPr>
          </w:p>
          <w:p w14:paraId="445D2737" w14:textId="77777777" w:rsidR="00553707" w:rsidRDefault="00553707">
            <w:pPr>
              <w:pStyle w:val="TableParagraph"/>
              <w:rPr>
                <w:sz w:val="24"/>
              </w:rPr>
            </w:pPr>
          </w:p>
          <w:p w14:paraId="44B6466B" w14:textId="77777777" w:rsidR="00553707" w:rsidRDefault="00553707">
            <w:pPr>
              <w:pStyle w:val="TableParagraph"/>
              <w:spacing w:before="23"/>
              <w:rPr>
                <w:sz w:val="24"/>
              </w:rPr>
            </w:pPr>
          </w:p>
          <w:p w14:paraId="1FB83DC1" w14:textId="77777777" w:rsidR="00553707" w:rsidRDefault="00000000">
            <w:pPr>
              <w:pStyle w:val="TableParagraph"/>
              <w:ind w:left="286"/>
              <w:rPr>
                <w:sz w:val="24"/>
              </w:rPr>
            </w:pPr>
            <w:r>
              <w:rPr>
                <w:sz w:val="24"/>
              </w:rPr>
              <w:t>VUGD</w:t>
            </w:r>
            <w:r>
              <w:rPr>
                <w:spacing w:val="-4"/>
                <w:sz w:val="24"/>
              </w:rPr>
              <w:t xml:space="preserve"> </w:t>
            </w:r>
            <w:r>
              <w:rPr>
                <w:sz w:val="24"/>
              </w:rPr>
              <w:t>RRP Olaines</w:t>
            </w:r>
            <w:r>
              <w:rPr>
                <w:spacing w:val="-1"/>
                <w:sz w:val="24"/>
              </w:rPr>
              <w:t xml:space="preserve"> </w:t>
            </w:r>
            <w:r>
              <w:rPr>
                <w:spacing w:val="-4"/>
                <w:sz w:val="24"/>
              </w:rPr>
              <w:t>daļa</w:t>
            </w:r>
          </w:p>
        </w:tc>
        <w:tc>
          <w:tcPr>
            <w:tcW w:w="3026" w:type="dxa"/>
            <w:tcBorders>
              <w:top w:val="single" w:sz="24" w:space="0" w:color="FFE499"/>
            </w:tcBorders>
          </w:tcPr>
          <w:p w14:paraId="7A25E881" w14:textId="77777777" w:rsidR="00553707" w:rsidRDefault="00553707">
            <w:pPr>
              <w:pStyle w:val="TableParagraph"/>
              <w:rPr>
                <w:sz w:val="24"/>
              </w:rPr>
            </w:pPr>
          </w:p>
          <w:p w14:paraId="1B55A370" w14:textId="77777777" w:rsidR="00553707" w:rsidRDefault="00553707">
            <w:pPr>
              <w:pStyle w:val="TableParagraph"/>
              <w:rPr>
                <w:sz w:val="24"/>
              </w:rPr>
            </w:pPr>
          </w:p>
          <w:p w14:paraId="3F6BBBDB" w14:textId="77777777" w:rsidR="00553707" w:rsidRDefault="00553707">
            <w:pPr>
              <w:pStyle w:val="TableParagraph"/>
              <w:spacing w:before="162"/>
              <w:rPr>
                <w:sz w:val="24"/>
              </w:rPr>
            </w:pPr>
          </w:p>
          <w:p w14:paraId="231294EE" w14:textId="77777777" w:rsidR="00553707" w:rsidRDefault="00000000">
            <w:pPr>
              <w:pStyle w:val="TableParagraph"/>
              <w:ind w:left="258"/>
              <w:rPr>
                <w:sz w:val="24"/>
              </w:rPr>
            </w:pPr>
            <w:r>
              <w:rPr>
                <w:sz w:val="24"/>
              </w:rPr>
              <w:t>VUGD</w:t>
            </w:r>
            <w:r>
              <w:rPr>
                <w:spacing w:val="-5"/>
                <w:sz w:val="24"/>
              </w:rPr>
              <w:t xml:space="preserve"> </w:t>
            </w:r>
            <w:r>
              <w:rPr>
                <w:sz w:val="24"/>
              </w:rPr>
              <w:t>RRP</w:t>
            </w:r>
            <w:r>
              <w:rPr>
                <w:spacing w:val="-1"/>
                <w:sz w:val="24"/>
              </w:rPr>
              <w:t xml:space="preserve"> </w:t>
            </w:r>
            <w:r>
              <w:rPr>
                <w:sz w:val="24"/>
              </w:rPr>
              <w:t>Olaines</w:t>
            </w:r>
            <w:r>
              <w:rPr>
                <w:spacing w:val="-2"/>
                <w:sz w:val="24"/>
              </w:rPr>
              <w:t xml:space="preserve"> </w:t>
            </w:r>
            <w:r>
              <w:rPr>
                <w:spacing w:val="-4"/>
                <w:sz w:val="24"/>
              </w:rPr>
              <w:t>Daļa</w:t>
            </w:r>
          </w:p>
        </w:tc>
        <w:tc>
          <w:tcPr>
            <w:tcW w:w="2846" w:type="dxa"/>
            <w:tcBorders>
              <w:top w:val="single" w:sz="24" w:space="0" w:color="FFE499"/>
            </w:tcBorders>
          </w:tcPr>
          <w:p w14:paraId="1AE8362B" w14:textId="77777777" w:rsidR="00553707" w:rsidRDefault="00000000">
            <w:pPr>
              <w:pStyle w:val="TableParagraph"/>
              <w:spacing w:before="23"/>
              <w:ind w:left="165" w:right="140"/>
              <w:jc w:val="center"/>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 xml:space="preserve">daļa </w:t>
            </w:r>
            <w:r>
              <w:rPr>
                <w:spacing w:val="-6"/>
                <w:sz w:val="24"/>
              </w:rPr>
              <w:t>VP</w:t>
            </w:r>
          </w:p>
          <w:p w14:paraId="5972E2F1" w14:textId="77777777" w:rsidR="00553707" w:rsidRDefault="00000000">
            <w:pPr>
              <w:pStyle w:val="TableParagraph"/>
              <w:ind w:left="988" w:right="964"/>
              <w:jc w:val="center"/>
              <w:rPr>
                <w:sz w:val="24"/>
              </w:rPr>
            </w:pPr>
            <w:r>
              <w:rPr>
                <w:spacing w:val="-6"/>
                <w:sz w:val="24"/>
              </w:rPr>
              <w:t xml:space="preserve">VI </w:t>
            </w:r>
            <w:r>
              <w:rPr>
                <w:spacing w:val="-4"/>
                <w:sz w:val="24"/>
              </w:rPr>
              <w:t xml:space="preserve">NMPD </w:t>
            </w:r>
            <w:r>
              <w:rPr>
                <w:spacing w:val="-6"/>
                <w:sz w:val="24"/>
              </w:rPr>
              <w:t>PP</w:t>
            </w:r>
          </w:p>
          <w:p w14:paraId="277910CB" w14:textId="77777777" w:rsidR="00553707" w:rsidRDefault="00000000">
            <w:pPr>
              <w:pStyle w:val="TableParagraph"/>
              <w:ind w:left="367" w:right="343" w:hanging="3"/>
              <w:jc w:val="center"/>
              <w:rPr>
                <w:sz w:val="24"/>
              </w:rPr>
            </w:pPr>
            <w:r>
              <w:rPr>
                <w:sz w:val="24"/>
              </w:rPr>
              <w:t>VVD Lielrīgas RVP Operatīvie</w:t>
            </w:r>
            <w:r>
              <w:rPr>
                <w:spacing w:val="-15"/>
                <w:sz w:val="24"/>
              </w:rPr>
              <w:t xml:space="preserve"> </w:t>
            </w:r>
            <w:r>
              <w:rPr>
                <w:sz w:val="24"/>
              </w:rPr>
              <w:t>dienesti</w:t>
            </w:r>
            <w:r>
              <w:rPr>
                <w:spacing w:val="-15"/>
                <w:sz w:val="24"/>
              </w:rPr>
              <w:t xml:space="preserve"> </w:t>
            </w:r>
            <w:r>
              <w:rPr>
                <w:sz w:val="24"/>
              </w:rPr>
              <w:t xml:space="preserve">un avārijas brigādes </w:t>
            </w:r>
            <w:r>
              <w:rPr>
                <w:spacing w:val="-2"/>
                <w:sz w:val="24"/>
              </w:rPr>
              <w:t>Komersanti</w:t>
            </w:r>
          </w:p>
        </w:tc>
      </w:tr>
      <w:tr w:rsidR="00553707" w14:paraId="38EE3D86" w14:textId="77777777">
        <w:trPr>
          <w:trHeight w:val="1992"/>
        </w:trPr>
        <w:tc>
          <w:tcPr>
            <w:tcW w:w="631" w:type="dxa"/>
          </w:tcPr>
          <w:p w14:paraId="3122B944" w14:textId="77777777" w:rsidR="00553707" w:rsidRDefault="00553707">
            <w:pPr>
              <w:pStyle w:val="TableParagraph"/>
              <w:rPr>
                <w:sz w:val="24"/>
              </w:rPr>
            </w:pPr>
          </w:p>
          <w:p w14:paraId="1C2A30EF" w14:textId="77777777" w:rsidR="00553707" w:rsidRDefault="00553707">
            <w:pPr>
              <w:pStyle w:val="TableParagraph"/>
              <w:rPr>
                <w:sz w:val="24"/>
              </w:rPr>
            </w:pPr>
          </w:p>
          <w:p w14:paraId="19A40264" w14:textId="77777777" w:rsidR="00553707" w:rsidRDefault="00553707">
            <w:pPr>
              <w:pStyle w:val="TableParagraph"/>
              <w:spacing w:before="27"/>
              <w:rPr>
                <w:sz w:val="24"/>
              </w:rPr>
            </w:pPr>
          </w:p>
          <w:p w14:paraId="43FC6755" w14:textId="77777777" w:rsidR="00553707" w:rsidRDefault="00000000">
            <w:pPr>
              <w:pStyle w:val="TableParagraph"/>
              <w:ind w:left="14"/>
              <w:jc w:val="center"/>
              <w:rPr>
                <w:sz w:val="24"/>
              </w:rPr>
            </w:pPr>
            <w:r>
              <w:rPr>
                <w:spacing w:val="-5"/>
                <w:sz w:val="24"/>
              </w:rPr>
              <w:t>2.</w:t>
            </w:r>
          </w:p>
        </w:tc>
        <w:tc>
          <w:tcPr>
            <w:tcW w:w="4784" w:type="dxa"/>
          </w:tcPr>
          <w:p w14:paraId="4514F9C7" w14:textId="77777777" w:rsidR="00553707" w:rsidRDefault="00553707">
            <w:pPr>
              <w:pStyle w:val="TableParagraph"/>
              <w:rPr>
                <w:sz w:val="24"/>
              </w:rPr>
            </w:pPr>
          </w:p>
          <w:p w14:paraId="50BF0F39" w14:textId="77777777" w:rsidR="00553707" w:rsidRDefault="00553707">
            <w:pPr>
              <w:pStyle w:val="TableParagraph"/>
              <w:rPr>
                <w:sz w:val="24"/>
              </w:rPr>
            </w:pPr>
          </w:p>
          <w:p w14:paraId="4CB7E5EF" w14:textId="77777777" w:rsidR="00553707" w:rsidRDefault="00553707">
            <w:pPr>
              <w:pStyle w:val="TableParagraph"/>
              <w:spacing w:before="27"/>
              <w:rPr>
                <w:sz w:val="24"/>
              </w:rPr>
            </w:pPr>
          </w:p>
          <w:p w14:paraId="45FCCEB3" w14:textId="77777777" w:rsidR="00553707" w:rsidRDefault="00000000">
            <w:pPr>
              <w:pStyle w:val="TableParagraph"/>
              <w:ind w:left="77" w:right="62"/>
              <w:jc w:val="center"/>
              <w:rPr>
                <w:sz w:val="24"/>
              </w:rPr>
            </w:pPr>
            <w:r>
              <w:rPr>
                <w:sz w:val="24"/>
              </w:rPr>
              <w:t>Pirmās</w:t>
            </w:r>
            <w:r>
              <w:rPr>
                <w:spacing w:val="-4"/>
                <w:sz w:val="24"/>
              </w:rPr>
              <w:t xml:space="preserve"> </w:t>
            </w:r>
            <w:r>
              <w:rPr>
                <w:sz w:val="24"/>
              </w:rPr>
              <w:t>palīdzības</w:t>
            </w:r>
            <w:r>
              <w:rPr>
                <w:spacing w:val="-4"/>
                <w:sz w:val="24"/>
              </w:rPr>
              <w:t xml:space="preserve"> </w:t>
            </w:r>
            <w:r>
              <w:rPr>
                <w:spacing w:val="-2"/>
                <w:sz w:val="24"/>
              </w:rPr>
              <w:t>sniegšana</w:t>
            </w:r>
          </w:p>
        </w:tc>
        <w:tc>
          <w:tcPr>
            <w:tcW w:w="1749" w:type="dxa"/>
          </w:tcPr>
          <w:p w14:paraId="0E9290CE" w14:textId="77777777" w:rsidR="00553707" w:rsidRDefault="00553707">
            <w:pPr>
              <w:pStyle w:val="TableParagraph"/>
              <w:rPr>
                <w:sz w:val="24"/>
              </w:rPr>
            </w:pPr>
          </w:p>
          <w:p w14:paraId="27C9F844" w14:textId="77777777" w:rsidR="00553707" w:rsidRDefault="00553707">
            <w:pPr>
              <w:pStyle w:val="TableParagraph"/>
              <w:spacing w:before="166"/>
              <w:rPr>
                <w:sz w:val="24"/>
              </w:rPr>
            </w:pPr>
          </w:p>
          <w:p w14:paraId="0A4622D8" w14:textId="77777777" w:rsidR="00553707" w:rsidRDefault="00000000">
            <w:pPr>
              <w:pStyle w:val="TableParagraph"/>
              <w:spacing w:before="1"/>
              <w:ind w:left="91" w:firstLine="612"/>
              <w:rPr>
                <w:sz w:val="24"/>
              </w:rPr>
            </w:pPr>
            <w:r>
              <w:rPr>
                <w:spacing w:val="-4"/>
                <w:sz w:val="24"/>
              </w:rPr>
              <w:t xml:space="preserve">Pēc </w:t>
            </w:r>
            <w:r>
              <w:rPr>
                <w:spacing w:val="-2"/>
                <w:sz w:val="24"/>
              </w:rPr>
              <w:t>nepieciešamības</w:t>
            </w:r>
          </w:p>
        </w:tc>
        <w:tc>
          <w:tcPr>
            <w:tcW w:w="3031" w:type="dxa"/>
          </w:tcPr>
          <w:p w14:paraId="3FB37FA7" w14:textId="77777777" w:rsidR="00553707" w:rsidRDefault="00000000">
            <w:pPr>
              <w:pStyle w:val="TableParagraph"/>
              <w:spacing w:before="27"/>
              <w:ind w:left="109" w:right="87"/>
              <w:jc w:val="center"/>
              <w:rPr>
                <w:sz w:val="24"/>
              </w:rPr>
            </w:pPr>
            <w:r>
              <w:rPr>
                <w:sz w:val="24"/>
              </w:rPr>
              <w:t>Fiziska</w:t>
            </w:r>
            <w:r>
              <w:rPr>
                <w:spacing w:val="-13"/>
                <w:sz w:val="24"/>
              </w:rPr>
              <w:t xml:space="preserve"> </w:t>
            </w:r>
            <w:r>
              <w:rPr>
                <w:sz w:val="24"/>
              </w:rPr>
              <w:t>un</w:t>
            </w:r>
            <w:r>
              <w:rPr>
                <w:spacing w:val="-13"/>
                <w:sz w:val="24"/>
              </w:rPr>
              <w:t xml:space="preserve"> </w:t>
            </w:r>
            <w:r>
              <w:rPr>
                <w:sz w:val="24"/>
              </w:rPr>
              <w:t>juridiska</w:t>
            </w:r>
            <w:r>
              <w:rPr>
                <w:spacing w:val="-13"/>
                <w:sz w:val="24"/>
              </w:rPr>
              <w:t xml:space="preserve"> </w:t>
            </w:r>
            <w:r>
              <w:rPr>
                <w:sz w:val="24"/>
              </w:rPr>
              <w:t xml:space="preserve">persona Valsts un pašvaldības </w:t>
            </w:r>
            <w:r>
              <w:rPr>
                <w:spacing w:val="-2"/>
                <w:sz w:val="24"/>
              </w:rPr>
              <w:t>institūcijas</w:t>
            </w:r>
          </w:p>
          <w:p w14:paraId="6434F292" w14:textId="77777777" w:rsidR="00553707" w:rsidRDefault="00000000">
            <w:pPr>
              <w:pStyle w:val="TableParagraph"/>
              <w:ind w:left="1164" w:right="1144"/>
              <w:jc w:val="center"/>
              <w:rPr>
                <w:sz w:val="24"/>
              </w:rPr>
            </w:pPr>
            <w:r>
              <w:rPr>
                <w:spacing w:val="-4"/>
                <w:sz w:val="24"/>
              </w:rPr>
              <w:t xml:space="preserve">CAK </w:t>
            </w:r>
            <w:r>
              <w:rPr>
                <w:spacing w:val="-6"/>
                <w:sz w:val="24"/>
              </w:rPr>
              <w:t>PP</w:t>
            </w:r>
          </w:p>
          <w:p w14:paraId="5E4AC120" w14:textId="77777777" w:rsidR="00553707" w:rsidRDefault="00000000">
            <w:pPr>
              <w:pStyle w:val="TableParagraph"/>
              <w:spacing w:before="1"/>
              <w:ind w:left="108" w:right="87"/>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ārstniecības </w:t>
            </w:r>
            <w:r>
              <w:rPr>
                <w:spacing w:val="-2"/>
                <w:sz w:val="24"/>
              </w:rPr>
              <w:t>iestādes</w:t>
            </w:r>
          </w:p>
        </w:tc>
        <w:tc>
          <w:tcPr>
            <w:tcW w:w="3026" w:type="dxa"/>
          </w:tcPr>
          <w:p w14:paraId="74DFCCA7" w14:textId="77777777" w:rsidR="00553707" w:rsidRDefault="00000000">
            <w:pPr>
              <w:pStyle w:val="TableParagraph"/>
              <w:spacing w:before="167"/>
              <w:ind w:left="106" w:right="83"/>
              <w:jc w:val="center"/>
              <w:rPr>
                <w:sz w:val="24"/>
              </w:rPr>
            </w:pPr>
            <w:r>
              <w:rPr>
                <w:sz w:val="24"/>
              </w:rPr>
              <w:t>Fiziska</w:t>
            </w:r>
            <w:r>
              <w:rPr>
                <w:spacing w:val="-13"/>
                <w:sz w:val="24"/>
              </w:rPr>
              <w:t xml:space="preserve"> </w:t>
            </w:r>
            <w:r>
              <w:rPr>
                <w:sz w:val="24"/>
              </w:rPr>
              <w:t>un</w:t>
            </w:r>
            <w:r>
              <w:rPr>
                <w:spacing w:val="-13"/>
                <w:sz w:val="24"/>
              </w:rPr>
              <w:t xml:space="preserve"> </w:t>
            </w:r>
            <w:r>
              <w:rPr>
                <w:sz w:val="24"/>
              </w:rPr>
              <w:t>juridiska</w:t>
            </w:r>
            <w:r>
              <w:rPr>
                <w:spacing w:val="-13"/>
                <w:sz w:val="24"/>
              </w:rPr>
              <w:t xml:space="preserve"> </w:t>
            </w:r>
            <w:r>
              <w:rPr>
                <w:sz w:val="24"/>
              </w:rPr>
              <w:t xml:space="preserve">persona Valsts un pašvaldības </w:t>
            </w:r>
            <w:r>
              <w:rPr>
                <w:spacing w:val="-2"/>
                <w:sz w:val="24"/>
              </w:rPr>
              <w:t>institūcijas</w:t>
            </w:r>
          </w:p>
          <w:p w14:paraId="48BB0F50" w14:textId="77777777" w:rsidR="00553707" w:rsidRDefault="00000000">
            <w:pPr>
              <w:pStyle w:val="TableParagraph"/>
              <w:ind w:left="104" w:right="84"/>
              <w:jc w:val="center"/>
              <w:rPr>
                <w:sz w:val="24"/>
              </w:rPr>
            </w:pPr>
            <w:r>
              <w:rPr>
                <w:spacing w:val="-5"/>
                <w:sz w:val="24"/>
              </w:rPr>
              <w:t>PP</w:t>
            </w:r>
          </w:p>
          <w:p w14:paraId="4B475896" w14:textId="77777777" w:rsidR="00553707" w:rsidRDefault="00000000">
            <w:pPr>
              <w:pStyle w:val="TableParagraph"/>
              <w:ind w:left="105" w:right="83"/>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ārstniecības </w:t>
            </w:r>
            <w:r>
              <w:rPr>
                <w:spacing w:val="-2"/>
                <w:sz w:val="24"/>
              </w:rPr>
              <w:t>iestādes</w:t>
            </w:r>
          </w:p>
        </w:tc>
        <w:tc>
          <w:tcPr>
            <w:tcW w:w="2846" w:type="dxa"/>
          </w:tcPr>
          <w:p w14:paraId="0B1E5B3F" w14:textId="77777777" w:rsidR="00553707" w:rsidRDefault="00000000">
            <w:pPr>
              <w:pStyle w:val="TableParagraph"/>
              <w:spacing w:before="27"/>
              <w:ind w:left="25" w:right="2"/>
              <w:jc w:val="center"/>
              <w:rPr>
                <w:sz w:val="24"/>
              </w:rPr>
            </w:pPr>
            <w:r>
              <w:rPr>
                <w:sz w:val="24"/>
              </w:rPr>
              <w:t>Fiziska</w:t>
            </w:r>
            <w:r>
              <w:rPr>
                <w:spacing w:val="-13"/>
                <w:sz w:val="24"/>
              </w:rPr>
              <w:t xml:space="preserve"> </w:t>
            </w:r>
            <w:r>
              <w:rPr>
                <w:sz w:val="24"/>
              </w:rPr>
              <w:t>un</w:t>
            </w:r>
            <w:r>
              <w:rPr>
                <w:spacing w:val="-13"/>
                <w:sz w:val="24"/>
              </w:rPr>
              <w:t xml:space="preserve"> </w:t>
            </w:r>
            <w:r>
              <w:rPr>
                <w:sz w:val="24"/>
              </w:rPr>
              <w:t>juridiska</w:t>
            </w:r>
            <w:r>
              <w:rPr>
                <w:spacing w:val="-13"/>
                <w:sz w:val="24"/>
              </w:rPr>
              <w:t xml:space="preserve"> </w:t>
            </w:r>
            <w:r>
              <w:rPr>
                <w:sz w:val="24"/>
              </w:rPr>
              <w:t xml:space="preserve">persona Valsts un pašvaldības </w:t>
            </w:r>
            <w:r>
              <w:rPr>
                <w:spacing w:val="-2"/>
                <w:sz w:val="24"/>
              </w:rPr>
              <w:t>institūcijas</w:t>
            </w:r>
          </w:p>
          <w:p w14:paraId="269F30D1" w14:textId="77777777" w:rsidR="00553707" w:rsidRDefault="00000000">
            <w:pPr>
              <w:pStyle w:val="TableParagraph"/>
              <w:ind w:left="165" w:right="141"/>
              <w:jc w:val="center"/>
              <w:rPr>
                <w:sz w:val="24"/>
              </w:rPr>
            </w:pPr>
            <w:r>
              <w:rPr>
                <w:spacing w:val="-5"/>
                <w:sz w:val="24"/>
              </w:rPr>
              <w:t>PP</w:t>
            </w:r>
          </w:p>
          <w:p w14:paraId="44208CDB" w14:textId="77777777" w:rsidR="00553707" w:rsidRDefault="00000000">
            <w:pPr>
              <w:pStyle w:val="TableParagraph"/>
              <w:ind w:left="25" w:right="3"/>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ārstniecības </w:t>
            </w:r>
            <w:r>
              <w:rPr>
                <w:spacing w:val="-2"/>
                <w:sz w:val="24"/>
              </w:rPr>
              <w:t>iestādes</w:t>
            </w:r>
          </w:p>
          <w:p w14:paraId="2FC8799D" w14:textId="77777777" w:rsidR="00553707" w:rsidRDefault="00000000">
            <w:pPr>
              <w:pStyle w:val="TableParagraph"/>
              <w:spacing w:before="1"/>
              <w:ind w:left="20"/>
              <w:jc w:val="center"/>
              <w:rPr>
                <w:sz w:val="24"/>
              </w:rPr>
            </w:pPr>
            <w:r>
              <w:rPr>
                <w:spacing w:val="-5"/>
                <w:sz w:val="24"/>
              </w:rPr>
              <w:t>NVO</w:t>
            </w:r>
          </w:p>
        </w:tc>
      </w:tr>
      <w:tr w:rsidR="00553707" w14:paraId="24AB2BC1" w14:textId="77777777">
        <w:trPr>
          <w:trHeight w:val="1439"/>
        </w:trPr>
        <w:tc>
          <w:tcPr>
            <w:tcW w:w="631" w:type="dxa"/>
          </w:tcPr>
          <w:p w14:paraId="26BB0E14" w14:textId="77777777" w:rsidR="00553707" w:rsidRDefault="00553707">
            <w:pPr>
              <w:pStyle w:val="TableParagraph"/>
              <w:rPr>
                <w:sz w:val="24"/>
              </w:rPr>
            </w:pPr>
          </w:p>
          <w:p w14:paraId="7117EB48" w14:textId="77777777" w:rsidR="00553707" w:rsidRDefault="00553707">
            <w:pPr>
              <w:pStyle w:val="TableParagraph"/>
              <w:spacing w:before="27"/>
              <w:rPr>
                <w:sz w:val="24"/>
              </w:rPr>
            </w:pPr>
          </w:p>
          <w:p w14:paraId="3DAA1714" w14:textId="77777777" w:rsidR="00553707" w:rsidRDefault="00000000">
            <w:pPr>
              <w:pStyle w:val="TableParagraph"/>
              <w:ind w:left="14"/>
              <w:jc w:val="center"/>
              <w:rPr>
                <w:sz w:val="24"/>
              </w:rPr>
            </w:pPr>
            <w:r>
              <w:rPr>
                <w:spacing w:val="-5"/>
                <w:sz w:val="24"/>
              </w:rPr>
              <w:t>3.</w:t>
            </w:r>
          </w:p>
        </w:tc>
        <w:tc>
          <w:tcPr>
            <w:tcW w:w="4784" w:type="dxa"/>
          </w:tcPr>
          <w:p w14:paraId="41441FB9" w14:textId="77777777" w:rsidR="00553707" w:rsidRDefault="00553707">
            <w:pPr>
              <w:pStyle w:val="TableParagraph"/>
              <w:rPr>
                <w:sz w:val="24"/>
              </w:rPr>
            </w:pPr>
          </w:p>
          <w:p w14:paraId="6D81E4A8" w14:textId="77777777" w:rsidR="00553707" w:rsidRDefault="00553707">
            <w:pPr>
              <w:pStyle w:val="TableParagraph"/>
              <w:spacing w:before="27"/>
              <w:rPr>
                <w:sz w:val="24"/>
              </w:rPr>
            </w:pPr>
          </w:p>
          <w:p w14:paraId="2B2DE2D0" w14:textId="77777777" w:rsidR="00553707" w:rsidRDefault="00000000">
            <w:pPr>
              <w:pStyle w:val="TableParagraph"/>
              <w:ind w:left="76" w:right="62"/>
              <w:jc w:val="center"/>
              <w:rPr>
                <w:sz w:val="24"/>
              </w:rPr>
            </w:pPr>
            <w:r>
              <w:rPr>
                <w:sz w:val="24"/>
              </w:rPr>
              <w:t>Psiholoģiskā</w:t>
            </w:r>
            <w:r>
              <w:rPr>
                <w:spacing w:val="-3"/>
                <w:sz w:val="24"/>
              </w:rPr>
              <w:t xml:space="preserve"> </w:t>
            </w:r>
            <w:r>
              <w:rPr>
                <w:sz w:val="24"/>
              </w:rPr>
              <w:t>atbalsta</w:t>
            </w:r>
            <w:r>
              <w:rPr>
                <w:spacing w:val="-2"/>
                <w:sz w:val="24"/>
              </w:rPr>
              <w:t xml:space="preserve"> </w:t>
            </w:r>
            <w:r>
              <w:rPr>
                <w:sz w:val="24"/>
              </w:rPr>
              <w:t>sniegšana</w:t>
            </w:r>
            <w:r>
              <w:rPr>
                <w:spacing w:val="-2"/>
                <w:sz w:val="24"/>
              </w:rPr>
              <w:t xml:space="preserve"> iedzīvotājiem</w:t>
            </w:r>
          </w:p>
        </w:tc>
        <w:tc>
          <w:tcPr>
            <w:tcW w:w="1749" w:type="dxa"/>
          </w:tcPr>
          <w:p w14:paraId="1A63210D" w14:textId="77777777" w:rsidR="00553707" w:rsidRDefault="00553707">
            <w:pPr>
              <w:pStyle w:val="TableParagraph"/>
              <w:spacing w:before="166"/>
              <w:rPr>
                <w:sz w:val="24"/>
              </w:rPr>
            </w:pPr>
          </w:p>
          <w:p w14:paraId="67F7C13E" w14:textId="77777777" w:rsidR="00553707" w:rsidRDefault="00000000">
            <w:pPr>
              <w:pStyle w:val="TableParagraph"/>
              <w:spacing w:before="1"/>
              <w:ind w:left="91" w:firstLine="612"/>
              <w:rPr>
                <w:sz w:val="24"/>
              </w:rPr>
            </w:pPr>
            <w:r>
              <w:rPr>
                <w:spacing w:val="-4"/>
                <w:sz w:val="24"/>
              </w:rPr>
              <w:t xml:space="preserve">Pēc </w:t>
            </w:r>
            <w:r>
              <w:rPr>
                <w:spacing w:val="-2"/>
                <w:sz w:val="24"/>
              </w:rPr>
              <w:t>nepieciešamības</w:t>
            </w:r>
          </w:p>
        </w:tc>
        <w:tc>
          <w:tcPr>
            <w:tcW w:w="3031" w:type="dxa"/>
          </w:tcPr>
          <w:p w14:paraId="26BD5957" w14:textId="77777777" w:rsidR="00553707" w:rsidRDefault="00553707">
            <w:pPr>
              <w:pStyle w:val="TableParagraph"/>
              <w:spacing w:before="166"/>
              <w:rPr>
                <w:sz w:val="24"/>
              </w:rPr>
            </w:pPr>
          </w:p>
          <w:p w14:paraId="49193513" w14:textId="77777777" w:rsidR="00553707" w:rsidRDefault="00000000">
            <w:pPr>
              <w:pStyle w:val="TableParagraph"/>
              <w:spacing w:before="1"/>
              <w:ind w:left="1263" w:right="528" w:hanging="313"/>
              <w:rPr>
                <w:sz w:val="24"/>
              </w:rPr>
            </w:pPr>
            <w:r>
              <w:rPr>
                <w:spacing w:val="-2"/>
                <w:sz w:val="24"/>
              </w:rPr>
              <w:t xml:space="preserve">Pašvaldības </w:t>
            </w:r>
            <w:r>
              <w:rPr>
                <w:spacing w:val="-4"/>
                <w:sz w:val="24"/>
              </w:rPr>
              <w:t>CAK</w:t>
            </w:r>
          </w:p>
        </w:tc>
        <w:tc>
          <w:tcPr>
            <w:tcW w:w="3026" w:type="dxa"/>
          </w:tcPr>
          <w:p w14:paraId="6715E4E7" w14:textId="77777777" w:rsidR="00553707" w:rsidRDefault="00553707">
            <w:pPr>
              <w:pStyle w:val="TableParagraph"/>
              <w:spacing w:before="166"/>
              <w:rPr>
                <w:sz w:val="24"/>
              </w:rPr>
            </w:pPr>
          </w:p>
          <w:p w14:paraId="4DFB6B4D" w14:textId="77777777" w:rsidR="00553707" w:rsidRDefault="00000000">
            <w:pPr>
              <w:pStyle w:val="TableParagraph"/>
              <w:spacing w:before="1"/>
              <w:ind w:left="1074" w:right="42" w:hanging="605"/>
              <w:rPr>
                <w:sz w:val="24"/>
              </w:rPr>
            </w:pPr>
            <w:r>
              <w:rPr>
                <w:sz w:val="24"/>
              </w:rPr>
              <w:t>P/a</w:t>
            </w:r>
            <w:r>
              <w:rPr>
                <w:spacing w:val="-15"/>
                <w:sz w:val="24"/>
              </w:rPr>
              <w:t xml:space="preserve"> </w:t>
            </w:r>
            <w:r>
              <w:rPr>
                <w:sz w:val="24"/>
              </w:rPr>
              <w:t>“Olaines</w:t>
            </w:r>
            <w:r>
              <w:rPr>
                <w:spacing w:val="-15"/>
                <w:sz w:val="24"/>
              </w:rPr>
              <w:t xml:space="preserve"> </w:t>
            </w:r>
            <w:r>
              <w:rPr>
                <w:sz w:val="24"/>
              </w:rPr>
              <w:t xml:space="preserve">sociālais </w:t>
            </w:r>
            <w:r>
              <w:rPr>
                <w:spacing w:val="-2"/>
                <w:sz w:val="24"/>
              </w:rPr>
              <w:t>dienests”</w:t>
            </w:r>
          </w:p>
        </w:tc>
        <w:tc>
          <w:tcPr>
            <w:tcW w:w="2846" w:type="dxa"/>
          </w:tcPr>
          <w:p w14:paraId="41504CB4" w14:textId="77777777" w:rsidR="00553707" w:rsidRDefault="00000000">
            <w:pPr>
              <w:pStyle w:val="TableParagraph"/>
              <w:spacing w:before="27"/>
              <w:ind w:left="866" w:right="237" w:hanging="485"/>
              <w:rPr>
                <w:sz w:val="24"/>
              </w:rPr>
            </w:pPr>
            <w:r>
              <w:rPr>
                <w:sz w:val="24"/>
              </w:rPr>
              <w:t>P/a</w:t>
            </w:r>
            <w:r>
              <w:rPr>
                <w:spacing w:val="-15"/>
                <w:sz w:val="24"/>
              </w:rPr>
              <w:t xml:space="preserve"> </w:t>
            </w:r>
            <w:r>
              <w:rPr>
                <w:sz w:val="24"/>
              </w:rPr>
              <w:t>“Olaines</w:t>
            </w:r>
            <w:r>
              <w:rPr>
                <w:spacing w:val="-15"/>
                <w:sz w:val="24"/>
              </w:rPr>
              <w:t xml:space="preserve"> </w:t>
            </w:r>
            <w:r>
              <w:rPr>
                <w:sz w:val="24"/>
              </w:rPr>
              <w:t xml:space="preserve">sociālais </w:t>
            </w:r>
            <w:r>
              <w:rPr>
                <w:spacing w:val="-2"/>
                <w:sz w:val="24"/>
              </w:rPr>
              <w:t>dienests” Komersanti</w:t>
            </w:r>
          </w:p>
          <w:p w14:paraId="409B662A" w14:textId="77777777" w:rsidR="00553707" w:rsidRDefault="00000000">
            <w:pPr>
              <w:pStyle w:val="TableParagraph"/>
              <w:ind w:left="791" w:hanging="392"/>
              <w:rPr>
                <w:sz w:val="24"/>
              </w:rPr>
            </w:pPr>
            <w:r>
              <w:rPr>
                <w:sz w:val="24"/>
              </w:rPr>
              <w:t>NVO</w:t>
            </w:r>
            <w:r>
              <w:rPr>
                <w:spacing w:val="-15"/>
                <w:sz w:val="24"/>
              </w:rPr>
              <w:t xml:space="preserve"> </w:t>
            </w:r>
            <w:r>
              <w:rPr>
                <w:sz w:val="24"/>
              </w:rPr>
              <w:t>un</w:t>
            </w:r>
            <w:r>
              <w:rPr>
                <w:spacing w:val="-15"/>
                <w:sz w:val="24"/>
              </w:rPr>
              <w:t xml:space="preserve"> </w:t>
            </w:r>
            <w:r>
              <w:rPr>
                <w:sz w:val="24"/>
              </w:rPr>
              <w:t xml:space="preserve">sabiedriskās </w:t>
            </w:r>
            <w:r>
              <w:rPr>
                <w:spacing w:val="-2"/>
                <w:sz w:val="24"/>
              </w:rPr>
              <w:t>organizācijas</w:t>
            </w:r>
          </w:p>
        </w:tc>
      </w:tr>
    </w:tbl>
    <w:p w14:paraId="55BA646D" w14:textId="77777777" w:rsidR="00553707" w:rsidRDefault="00553707">
      <w:pPr>
        <w:rPr>
          <w:sz w:val="24"/>
        </w:rPr>
        <w:sectPr w:rsidR="00553707" w:rsidSect="00CD44C4">
          <w:pgSz w:w="16840" w:h="11910" w:orient="landscape"/>
          <w:pgMar w:top="1340" w:right="260" w:bottom="1240" w:left="260" w:header="0" w:footer="988" w:gutter="0"/>
          <w:cols w:space="720"/>
        </w:sectPr>
      </w:pPr>
    </w:p>
    <w:p w14:paraId="6AAB9737" w14:textId="77777777" w:rsidR="00553707" w:rsidRDefault="00553707">
      <w:pPr>
        <w:pStyle w:val="BodyText"/>
        <w:spacing w:before="125"/>
        <w:rPr>
          <w:sz w:val="20"/>
        </w:rPr>
      </w:pPr>
    </w:p>
    <w:tbl>
      <w:tblPr>
        <w:tblW w:w="0" w:type="auto"/>
        <w:tblInd w:w="131"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631"/>
        <w:gridCol w:w="4784"/>
        <w:gridCol w:w="1749"/>
        <w:gridCol w:w="3031"/>
        <w:gridCol w:w="3026"/>
        <w:gridCol w:w="2846"/>
      </w:tblGrid>
      <w:tr w:rsidR="00553707" w14:paraId="17BBD94C" w14:textId="77777777">
        <w:trPr>
          <w:trHeight w:val="335"/>
        </w:trPr>
        <w:tc>
          <w:tcPr>
            <w:tcW w:w="631" w:type="dxa"/>
          </w:tcPr>
          <w:p w14:paraId="53D50F37" w14:textId="77777777" w:rsidR="00553707" w:rsidRDefault="00553707">
            <w:pPr>
              <w:pStyle w:val="TableParagraph"/>
              <w:rPr>
                <w:sz w:val="24"/>
              </w:rPr>
            </w:pPr>
          </w:p>
        </w:tc>
        <w:tc>
          <w:tcPr>
            <w:tcW w:w="4784" w:type="dxa"/>
          </w:tcPr>
          <w:p w14:paraId="2FB5A2F3" w14:textId="77777777" w:rsidR="00553707" w:rsidRDefault="00553707">
            <w:pPr>
              <w:pStyle w:val="TableParagraph"/>
              <w:rPr>
                <w:sz w:val="24"/>
              </w:rPr>
            </w:pPr>
          </w:p>
        </w:tc>
        <w:tc>
          <w:tcPr>
            <w:tcW w:w="1749" w:type="dxa"/>
          </w:tcPr>
          <w:p w14:paraId="66390251" w14:textId="77777777" w:rsidR="00553707" w:rsidRDefault="00553707">
            <w:pPr>
              <w:pStyle w:val="TableParagraph"/>
              <w:rPr>
                <w:sz w:val="24"/>
              </w:rPr>
            </w:pPr>
          </w:p>
        </w:tc>
        <w:tc>
          <w:tcPr>
            <w:tcW w:w="3031" w:type="dxa"/>
          </w:tcPr>
          <w:p w14:paraId="341AC68D" w14:textId="77777777" w:rsidR="00553707" w:rsidRDefault="00553707">
            <w:pPr>
              <w:pStyle w:val="TableParagraph"/>
              <w:rPr>
                <w:sz w:val="24"/>
              </w:rPr>
            </w:pPr>
          </w:p>
        </w:tc>
        <w:tc>
          <w:tcPr>
            <w:tcW w:w="3026" w:type="dxa"/>
          </w:tcPr>
          <w:p w14:paraId="023FE2FF" w14:textId="77777777" w:rsidR="00553707" w:rsidRDefault="00553707">
            <w:pPr>
              <w:pStyle w:val="TableParagraph"/>
              <w:rPr>
                <w:sz w:val="24"/>
              </w:rPr>
            </w:pPr>
          </w:p>
        </w:tc>
        <w:tc>
          <w:tcPr>
            <w:tcW w:w="2846" w:type="dxa"/>
          </w:tcPr>
          <w:p w14:paraId="67F406F5" w14:textId="77777777" w:rsidR="00553707" w:rsidRDefault="00000000">
            <w:pPr>
              <w:pStyle w:val="TableParagraph"/>
              <w:spacing w:before="27"/>
              <w:ind w:left="263"/>
              <w:rPr>
                <w:sz w:val="24"/>
              </w:rPr>
            </w:pPr>
            <w:r>
              <w:rPr>
                <w:sz w:val="24"/>
              </w:rPr>
              <w:t>Reliģiskās</w:t>
            </w:r>
            <w:r>
              <w:rPr>
                <w:spacing w:val="-7"/>
                <w:sz w:val="24"/>
              </w:rPr>
              <w:t xml:space="preserve"> </w:t>
            </w:r>
            <w:r>
              <w:rPr>
                <w:spacing w:val="-2"/>
                <w:sz w:val="24"/>
              </w:rPr>
              <w:t>organizācijas</w:t>
            </w:r>
          </w:p>
        </w:tc>
      </w:tr>
      <w:tr w:rsidR="00553707" w14:paraId="175983F6" w14:textId="77777777">
        <w:trPr>
          <w:trHeight w:val="3924"/>
        </w:trPr>
        <w:tc>
          <w:tcPr>
            <w:tcW w:w="631" w:type="dxa"/>
          </w:tcPr>
          <w:p w14:paraId="1C8BFF7E" w14:textId="77777777" w:rsidR="00553707" w:rsidRDefault="00553707">
            <w:pPr>
              <w:pStyle w:val="TableParagraph"/>
              <w:rPr>
                <w:sz w:val="24"/>
              </w:rPr>
            </w:pPr>
          </w:p>
          <w:p w14:paraId="41D5582B" w14:textId="77777777" w:rsidR="00553707" w:rsidRDefault="00553707">
            <w:pPr>
              <w:pStyle w:val="TableParagraph"/>
              <w:rPr>
                <w:sz w:val="24"/>
              </w:rPr>
            </w:pPr>
          </w:p>
          <w:p w14:paraId="30A449D5" w14:textId="77777777" w:rsidR="00553707" w:rsidRDefault="00553707">
            <w:pPr>
              <w:pStyle w:val="TableParagraph"/>
              <w:rPr>
                <w:sz w:val="24"/>
              </w:rPr>
            </w:pPr>
          </w:p>
          <w:p w14:paraId="29B12C8C" w14:textId="77777777" w:rsidR="00553707" w:rsidRDefault="00553707">
            <w:pPr>
              <w:pStyle w:val="TableParagraph"/>
              <w:rPr>
                <w:sz w:val="24"/>
              </w:rPr>
            </w:pPr>
          </w:p>
          <w:p w14:paraId="0D06CB3B" w14:textId="77777777" w:rsidR="00553707" w:rsidRDefault="00553707">
            <w:pPr>
              <w:pStyle w:val="TableParagraph"/>
              <w:rPr>
                <w:sz w:val="24"/>
              </w:rPr>
            </w:pPr>
          </w:p>
          <w:p w14:paraId="58AF5E24" w14:textId="77777777" w:rsidR="00553707" w:rsidRDefault="00553707">
            <w:pPr>
              <w:pStyle w:val="TableParagraph"/>
              <w:spacing w:before="167"/>
              <w:rPr>
                <w:sz w:val="24"/>
              </w:rPr>
            </w:pPr>
          </w:p>
          <w:p w14:paraId="5ABB5E66" w14:textId="77777777" w:rsidR="00553707" w:rsidRDefault="00000000">
            <w:pPr>
              <w:pStyle w:val="TableParagraph"/>
              <w:ind w:left="14"/>
              <w:jc w:val="center"/>
              <w:rPr>
                <w:sz w:val="24"/>
              </w:rPr>
            </w:pPr>
            <w:r>
              <w:rPr>
                <w:spacing w:val="-5"/>
                <w:sz w:val="24"/>
              </w:rPr>
              <w:t>3.</w:t>
            </w:r>
          </w:p>
        </w:tc>
        <w:tc>
          <w:tcPr>
            <w:tcW w:w="4784" w:type="dxa"/>
          </w:tcPr>
          <w:p w14:paraId="6121484B" w14:textId="77777777" w:rsidR="00553707" w:rsidRDefault="00553707">
            <w:pPr>
              <w:pStyle w:val="TableParagraph"/>
              <w:rPr>
                <w:sz w:val="24"/>
              </w:rPr>
            </w:pPr>
          </w:p>
          <w:p w14:paraId="54DF4BE6" w14:textId="77777777" w:rsidR="00553707" w:rsidRDefault="00553707">
            <w:pPr>
              <w:pStyle w:val="TableParagraph"/>
              <w:rPr>
                <w:sz w:val="24"/>
              </w:rPr>
            </w:pPr>
          </w:p>
          <w:p w14:paraId="156F8A8D" w14:textId="77777777" w:rsidR="00553707" w:rsidRDefault="00553707">
            <w:pPr>
              <w:pStyle w:val="TableParagraph"/>
              <w:rPr>
                <w:sz w:val="24"/>
              </w:rPr>
            </w:pPr>
          </w:p>
          <w:p w14:paraId="73230E73" w14:textId="77777777" w:rsidR="00553707" w:rsidRDefault="00553707">
            <w:pPr>
              <w:pStyle w:val="TableParagraph"/>
              <w:rPr>
                <w:sz w:val="24"/>
              </w:rPr>
            </w:pPr>
          </w:p>
          <w:p w14:paraId="22EE39B4" w14:textId="77777777" w:rsidR="00553707" w:rsidRDefault="00553707">
            <w:pPr>
              <w:pStyle w:val="TableParagraph"/>
              <w:rPr>
                <w:sz w:val="24"/>
              </w:rPr>
            </w:pPr>
          </w:p>
          <w:p w14:paraId="282885D5" w14:textId="77777777" w:rsidR="00553707" w:rsidRDefault="00553707">
            <w:pPr>
              <w:pStyle w:val="TableParagraph"/>
              <w:spacing w:before="30"/>
              <w:rPr>
                <w:sz w:val="24"/>
              </w:rPr>
            </w:pPr>
          </w:p>
          <w:p w14:paraId="35A3153F" w14:textId="77777777" w:rsidR="00553707" w:rsidRDefault="00000000">
            <w:pPr>
              <w:pStyle w:val="TableParagraph"/>
              <w:ind w:left="1099" w:hanging="1023"/>
              <w:rPr>
                <w:sz w:val="24"/>
              </w:rPr>
            </w:pPr>
            <w:r>
              <w:rPr>
                <w:sz w:val="24"/>
              </w:rPr>
              <w:t>Iedzīvotāju</w:t>
            </w:r>
            <w:r>
              <w:rPr>
                <w:spacing w:val="-8"/>
                <w:sz w:val="24"/>
              </w:rPr>
              <w:t xml:space="preserve"> </w:t>
            </w:r>
            <w:r>
              <w:rPr>
                <w:sz w:val="24"/>
              </w:rPr>
              <w:t>informēšana</w:t>
            </w:r>
            <w:r>
              <w:rPr>
                <w:spacing w:val="-8"/>
                <w:sz w:val="24"/>
              </w:rPr>
              <w:t xml:space="preserve"> </w:t>
            </w:r>
            <w:r>
              <w:rPr>
                <w:sz w:val="24"/>
              </w:rPr>
              <w:t>un</w:t>
            </w:r>
            <w:r>
              <w:rPr>
                <w:spacing w:val="-9"/>
                <w:sz w:val="24"/>
              </w:rPr>
              <w:t xml:space="preserve"> </w:t>
            </w:r>
            <w:r>
              <w:rPr>
                <w:sz w:val="24"/>
              </w:rPr>
              <w:t>ieteikumu</w:t>
            </w:r>
            <w:r>
              <w:rPr>
                <w:spacing w:val="-9"/>
                <w:sz w:val="24"/>
              </w:rPr>
              <w:t xml:space="preserve"> </w:t>
            </w:r>
            <w:r>
              <w:rPr>
                <w:sz w:val="24"/>
              </w:rPr>
              <w:t>par</w:t>
            </w:r>
            <w:r>
              <w:rPr>
                <w:spacing w:val="-9"/>
                <w:sz w:val="24"/>
              </w:rPr>
              <w:t xml:space="preserve"> </w:t>
            </w:r>
            <w:r>
              <w:rPr>
                <w:sz w:val="24"/>
              </w:rPr>
              <w:t>rīcību sniegšana (bīstamajā zonā)</w:t>
            </w:r>
          </w:p>
        </w:tc>
        <w:tc>
          <w:tcPr>
            <w:tcW w:w="1749" w:type="dxa"/>
          </w:tcPr>
          <w:p w14:paraId="4C72D5B2" w14:textId="77777777" w:rsidR="00553707" w:rsidRDefault="00553707">
            <w:pPr>
              <w:pStyle w:val="TableParagraph"/>
              <w:rPr>
                <w:sz w:val="24"/>
              </w:rPr>
            </w:pPr>
          </w:p>
          <w:p w14:paraId="6C7CF643" w14:textId="77777777" w:rsidR="00553707" w:rsidRDefault="00553707">
            <w:pPr>
              <w:pStyle w:val="TableParagraph"/>
              <w:rPr>
                <w:sz w:val="24"/>
              </w:rPr>
            </w:pPr>
          </w:p>
          <w:p w14:paraId="11005810" w14:textId="77777777" w:rsidR="00553707" w:rsidRDefault="00553707">
            <w:pPr>
              <w:pStyle w:val="TableParagraph"/>
              <w:rPr>
                <w:sz w:val="24"/>
              </w:rPr>
            </w:pPr>
          </w:p>
          <w:p w14:paraId="553F0AB2" w14:textId="77777777" w:rsidR="00553707" w:rsidRDefault="00553707">
            <w:pPr>
              <w:pStyle w:val="TableParagraph"/>
              <w:rPr>
                <w:sz w:val="24"/>
              </w:rPr>
            </w:pPr>
          </w:p>
          <w:p w14:paraId="6E8A20EF" w14:textId="77777777" w:rsidR="00553707" w:rsidRDefault="00553707">
            <w:pPr>
              <w:pStyle w:val="TableParagraph"/>
              <w:rPr>
                <w:sz w:val="24"/>
              </w:rPr>
            </w:pPr>
          </w:p>
          <w:p w14:paraId="441E5B99" w14:textId="77777777" w:rsidR="00553707" w:rsidRDefault="00553707">
            <w:pPr>
              <w:pStyle w:val="TableParagraph"/>
              <w:spacing w:before="30"/>
              <w:rPr>
                <w:sz w:val="24"/>
              </w:rPr>
            </w:pPr>
          </w:p>
          <w:p w14:paraId="5BACD047" w14:textId="77777777" w:rsidR="00553707" w:rsidRDefault="00000000">
            <w:pPr>
              <w:pStyle w:val="TableParagraph"/>
              <w:ind w:left="91" w:firstLine="612"/>
              <w:rPr>
                <w:sz w:val="24"/>
              </w:rPr>
            </w:pPr>
            <w:r>
              <w:rPr>
                <w:spacing w:val="-4"/>
                <w:sz w:val="24"/>
              </w:rPr>
              <w:t xml:space="preserve">Pēc </w:t>
            </w:r>
            <w:r>
              <w:rPr>
                <w:spacing w:val="-2"/>
                <w:sz w:val="24"/>
              </w:rPr>
              <w:t>nepieciešamības</w:t>
            </w:r>
          </w:p>
        </w:tc>
        <w:tc>
          <w:tcPr>
            <w:tcW w:w="3031" w:type="dxa"/>
          </w:tcPr>
          <w:p w14:paraId="0FBF0984" w14:textId="77777777" w:rsidR="00553707" w:rsidRDefault="00553707">
            <w:pPr>
              <w:pStyle w:val="TableParagraph"/>
              <w:rPr>
                <w:sz w:val="24"/>
              </w:rPr>
            </w:pPr>
          </w:p>
          <w:p w14:paraId="2EDCB8A3" w14:textId="77777777" w:rsidR="00553707" w:rsidRDefault="00553707">
            <w:pPr>
              <w:pStyle w:val="TableParagraph"/>
              <w:rPr>
                <w:sz w:val="24"/>
              </w:rPr>
            </w:pPr>
          </w:p>
          <w:p w14:paraId="64A41B15" w14:textId="77777777" w:rsidR="00553707" w:rsidRDefault="00553707">
            <w:pPr>
              <w:pStyle w:val="TableParagraph"/>
              <w:rPr>
                <w:sz w:val="24"/>
              </w:rPr>
            </w:pPr>
          </w:p>
          <w:p w14:paraId="06AFD49E" w14:textId="77777777" w:rsidR="00553707" w:rsidRDefault="00553707">
            <w:pPr>
              <w:pStyle w:val="TableParagraph"/>
              <w:rPr>
                <w:sz w:val="24"/>
              </w:rPr>
            </w:pPr>
          </w:p>
          <w:p w14:paraId="227C58AA" w14:textId="77777777" w:rsidR="00553707" w:rsidRDefault="00553707">
            <w:pPr>
              <w:pStyle w:val="TableParagraph"/>
              <w:rPr>
                <w:sz w:val="24"/>
              </w:rPr>
            </w:pPr>
          </w:p>
          <w:p w14:paraId="17622C21" w14:textId="77777777" w:rsidR="00553707" w:rsidRDefault="00553707">
            <w:pPr>
              <w:pStyle w:val="TableParagraph"/>
              <w:spacing w:before="30"/>
              <w:rPr>
                <w:sz w:val="24"/>
              </w:rPr>
            </w:pPr>
          </w:p>
          <w:p w14:paraId="2C43B492" w14:textId="77777777" w:rsidR="00553707" w:rsidRDefault="00000000">
            <w:pPr>
              <w:pStyle w:val="TableParagraph"/>
              <w:ind w:left="1364" w:right="32" w:hanging="1078"/>
              <w:rPr>
                <w:sz w:val="24"/>
              </w:rPr>
            </w:pPr>
            <w:r>
              <w:rPr>
                <w:sz w:val="24"/>
              </w:rPr>
              <w:t>VUGD</w:t>
            </w:r>
            <w:r>
              <w:rPr>
                <w:spacing w:val="-13"/>
                <w:sz w:val="24"/>
              </w:rPr>
              <w:t xml:space="preserve"> </w:t>
            </w:r>
            <w:r>
              <w:rPr>
                <w:sz w:val="24"/>
              </w:rPr>
              <w:t>RRP</w:t>
            </w:r>
            <w:r>
              <w:rPr>
                <w:spacing w:val="-11"/>
                <w:sz w:val="24"/>
              </w:rPr>
              <w:t xml:space="preserve"> </w:t>
            </w:r>
            <w:r>
              <w:rPr>
                <w:sz w:val="24"/>
              </w:rPr>
              <w:t>Olaines</w:t>
            </w:r>
            <w:r>
              <w:rPr>
                <w:spacing w:val="-13"/>
                <w:sz w:val="24"/>
              </w:rPr>
              <w:t xml:space="preserve"> </w:t>
            </w:r>
            <w:r>
              <w:rPr>
                <w:sz w:val="24"/>
              </w:rPr>
              <w:t xml:space="preserve">daļa </w:t>
            </w:r>
            <w:r>
              <w:rPr>
                <w:spacing w:val="-6"/>
                <w:sz w:val="24"/>
              </w:rPr>
              <w:t>VP</w:t>
            </w:r>
          </w:p>
        </w:tc>
        <w:tc>
          <w:tcPr>
            <w:tcW w:w="3026" w:type="dxa"/>
          </w:tcPr>
          <w:p w14:paraId="3C7322ED" w14:textId="77777777" w:rsidR="00553707" w:rsidRDefault="00553707">
            <w:pPr>
              <w:pStyle w:val="TableParagraph"/>
              <w:rPr>
                <w:sz w:val="24"/>
              </w:rPr>
            </w:pPr>
          </w:p>
          <w:p w14:paraId="280FA86E" w14:textId="77777777" w:rsidR="00553707" w:rsidRDefault="00553707">
            <w:pPr>
              <w:pStyle w:val="TableParagraph"/>
              <w:rPr>
                <w:sz w:val="24"/>
              </w:rPr>
            </w:pPr>
          </w:p>
          <w:p w14:paraId="7BBD3EA0" w14:textId="77777777" w:rsidR="00553707" w:rsidRDefault="00553707">
            <w:pPr>
              <w:pStyle w:val="TableParagraph"/>
              <w:rPr>
                <w:sz w:val="24"/>
              </w:rPr>
            </w:pPr>
          </w:p>
          <w:p w14:paraId="261888F2" w14:textId="77777777" w:rsidR="00553707" w:rsidRDefault="00553707">
            <w:pPr>
              <w:pStyle w:val="TableParagraph"/>
              <w:rPr>
                <w:sz w:val="24"/>
              </w:rPr>
            </w:pPr>
          </w:p>
          <w:p w14:paraId="164A7978" w14:textId="77777777" w:rsidR="00553707" w:rsidRDefault="00553707">
            <w:pPr>
              <w:pStyle w:val="TableParagraph"/>
              <w:rPr>
                <w:sz w:val="24"/>
              </w:rPr>
            </w:pPr>
          </w:p>
          <w:p w14:paraId="4222A3FF" w14:textId="77777777" w:rsidR="00553707" w:rsidRDefault="00553707">
            <w:pPr>
              <w:pStyle w:val="TableParagraph"/>
              <w:spacing w:before="30"/>
              <w:rPr>
                <w:sz w:val="24"/>
              </w:rPr>
            </w:pPr>
          </w:p>
          <w:p w14:paraId="45FA3857" w14:textId="77777777" w:rsidR="00553707" w:rsidRDefault="00000000">
            <w:pPr>
              <w:pStyle w:val="TableParagraph"/>
              <w:ind w:left="1362" w:right="42" w:hanging="1078"/>
              <w:rPr>
                <w:sz w:val="24"/>
              </w:rPr>
            </w:pPr>
            <w:r>
              <w:rPr>
                <w:sz w:val="24"/>
              </w:rPr>
              <w:t>VUGD</w:t>
            </w:r>
            <w:r>
              <w:rPr>
                <w:spacing w:val="-13"/>
                <w:sz w:val="24"/>
              </w:rPr>
              <w:t xml:space="preserve"> </w:t>
            </w:r>
            <w:r>
              <w:rPr>
                <w:sz w:val="24"/>
              </w:rPr>
              <w:t>RRP</w:t>
            </w:r>
            <w:r>
              <w:rPr>
                <w:spacing w:val="-11"/>
                <w:sz w:val="24"/>
              </w:rPr>
              <w:t xml:space="preserve"> </w:t>
            </w:r>
            <w:r>
              <w:rPr>
                <w:sz w:val="24"/>
              </w:rPr>
              <w:t>Olaines</w:t>
            </w:r>
            <w:r>
              <w:rPr>
                <w:spacing w:val="-13"/>
                <w:sz w:val="24"/>
              </w:rPr>
              <w:t xml:space="preserve"> </w:t>
            </w:r>
            <w:r>
              <w:rPr>
                <w:sz w:val="24"/>
              </w:rPr>
              <w:t xml:space="preserve">daļa </w:t>
            </w:r>
            <w:r>
              <w:rPr>
                <w:spacing w:val="-6"/>
                <w:sz w:val="24"/>
              </w:rPr>
              <w:t>VP</w:t>
            </w:r>
          </w:p>
        </w:tc>
        <w:tc>
          <w:tcPr>
            <w:tcW w:w="2846" w:type="dxa"/>
          </w:tcPr>
          <w:p w14:paraId="2B503F1E" w14:textId="77777777" w:rsidR="00553707" w:rsidRDefault="00000000">
            <w:pPr>
              <w:pStyle w:val="TableParagraph"/>
              <w:spacing w:before="30"/>
              <w:ind w:left="165" w:right="140"/>
              <w:jc w:val="center"/>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 xml:space="preserve">daļa </w:t>
            </w:r>
            <w:r>
              <w:rPr>
                <w:spacing w:val="-6"/>
                <w:sz w:val="24"/>
              </w:rPr>
              <w:t>VP</w:t>
            </w:r>
          </w:p>
          <w:p w14:paraId="40922FC0" w14:textId="77777777" w:rsidR="00553707" w:rsidRDefault="00000000">
            <w:pPr>
              <w:pStyle w:val="TableParagraph"/>
              <w:ind w:left="165" w:right="140"/>
              <w:jc w:val="center"/>
              <w:rPr>
                <w:sz w:val="24"/>
              </w:rPr>
            </w:pPr>
            <w:r>
              <w:rPr>
                <w:sz w:val="24"/>
              </w:rPr>
              <w:t>Valsts</w:t>
            </w:r>
            <w:r>
              <w:rPr>
                <w:spacing w:val="-15"/>
                <w:sz w:val="24"/>
              </w:rPr>
              <w:t xml:space="preserve"> </w:t>
            </w:r>
            <w:r>
              <w:rPr>
                <w:sz w:val="24"/>
              </w:rPr>
              <w:t>un</w:t>
            </w:r>
            <w:r>
              <w:rPr>
                <w:spacing w:val="-15"/>
                <w:sz w:val="24"/>
              </w:rPr>
              <w:t xml:space="preserve"> </w:t>
            </w:r>
            <w:r>
              <w:rPr>
                <w:sz w:val="24"/>
              </w:rPr>
              <w:t xml:space="preserve">pašvaldību </w:t>
            </w:r>
            <w:r>
              <w:rPr>
                <w:spacing w:val="-2"/>
                <w:sz w:val="24"/>
              </w:rPr>
              <w:t>institūcijas</w:t>
            </w:r>
          </w:p>
          <w:p w14:paraId="433EA806" w14:textId="77777777" w:rsidR="00553707" w:rsidRDefault="00000000">
            <w:pPr>
              <w:pStyle w:val="TableParagraph"/>
              <w:ind w:left="25" w:right="1"/>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pašvaldības sabiedrisko attiecību </w:t>
            </w:r>
            <w:r>
              <w:rPr>
                <w:spacing w:val="-2"/>
                <w:sz w:val="24"/>
              </w:rPr>
              <w:t>speciālisti</w:t>
            </w:r>
          </w:p>
          <w:p w14:paraId="55C0CEC3" w14:textId="77777777" w:rsidR="00553707" w:rsidRDefault="00000000">
            <w:pPr>
              <w:pStyle w:val="TableParagraph"/>
              <w:spacing w:before="1"/>
              <w:ind w:left="165" w:right="141"/>
              <w:jc w:val="center"/>
              <w:rPr>
                <w:sz w:val="24"/>
              </w:rPr>
            </w:pPr>
            <w:r>
              <w:rPr>
                <w:spacing w:val="-5"/>
                <w:sz w:val="24"/>
              </w:rPr>
              <w:t>PP</w:t>
            </w:r>
          </w:p>
          <w:p w14:paraId="60C8EDD9" w14:textId="77777777" w:rsidR="00553707" w:rsidRDefault="00000000">
            <w:pPr>
              <w:pStyle w:val="TableParagraph"/>
              <w:ind w:left="215" w:right="196" w:firstLine="1"/>
              <w:jc w:val="center"/>
              <w:rPr>
                <w:sz w:val="24"/>
              </w:rPr>
            </w:pPr>
            <w:r>
              <w:rPr>
                <w:sz w:val="24"/>
              </w:rPr>
              <w:t>VVD Lielrīgas RVP Elektroniskie</w:t>
            </w:r>
            <w:r>
              <w:rPr>
                <w:spacing w:val="-15"/>
                <w:sz w:val="24"/>
              </w:rPr>
              <w:t xml:space="preserve"> </w:t>
            </w:r>
            <w:r>
              <w:rPr>
                <w:sz w:val="24"/>
              </w:rPr>
              <w:t xml:space="preserve">plašsaziņas </w:t>
            </w:r>
            <w:r>
              <w:rPr>
                <w:spacing w:val="-2"/>
                <w:sz w:val="24"/>
              </w:rPr>
              <w:t xml:space="preserve">līdzekļi </w:t>
            </w:r>
            <w:r>
              <w:rPr>
                <w:sz w:val="24"/>
              </w:rPr>
              <w:t xml:space="preserve">Raidorganizācijas un elektronisko sakaru </w:t>
            </w:r>
            <w:r>
              <w:rPr>
                <w:spacing w:val="-2"/>
                <w:sz w:val="24"/>
              </w:rPr>
              <w:t>komersanti</w:t>
            </w:r>
          </w:p>
        </w:tc>
      </w:tr>
      <w:tr w:rsidR="00553707" w14:paraId="0E6775C9" w14:textId="77777777">
        <w:trPr>
          <w:trHeight w:val="611"/>
        </w:trPr>
        <w:tc>
          <w:tcPr>
            <w:tcW w:w="631" w:type="dxa"/>
          </w:tcPr>
          <w:p w14:paraId="60283DF2" w14:textId="77777777" w:rsidR="00553707" w:rsidRDefault="00000000">
            <w:pPr>
              <w:pStyle w:val="TableParagraph"/>
              <w:spacing w:before="167"/>
              <w:ind w:left="14"/>
              <w:jc w:val="center"/>
              <w:rPr>
                <w:sz w:val="24"/>
              </w:rPr>
            </w:pPr>
            <w:r>
              <w:rPr>
                <w:spacing w:val="-5"/>
                <w:sz w:val="24"/>
              </w:rPr>
              <w:t>4.</w:t>
            </w:r>
          </w:p>
        </w:tc>
        <w:tc>
          <w:tcPr>
            <w:tcW w:w="4784" w:type="dxa"/>
          </w:tcPr>
          <w:p w14:paraId="02DD54FE" w14:textId="77777777" w:rsidR="00553707" w:rsidRDefault="00000000">
            <w:pPr>
              <w:pStyle w:val="TableParagraph"/>
              <w:spacing w:before="30"/>
              <w:ind w:left="79" w:firstLine="456"/>
              <w:rPr>
                <w:sz w:val="24"/>
              </w:rPr>
            </w:pPr>
            <w:r>
              <w:rPr>
                <w:sz w:val="24"/>
              </w:rPr>
              <w:t>Pašvaldību sadarbības teritoriju civilās aizsardzības</w:t>
            </w:r>
            <w:r>
              <w:rPr>
                <w:spacing w:val="-11"/>
                <w:sz w:val="24"/>
              </w:rPr>
              <w:t xml:space="preserve"> </w:t>
            </w:r>
            <w:r>
              <w:rPr>
                <w:sz w:val="24"/>
              </w:rPr>
              <w:t>komisiju</w:t>
            </w:r>
            <w:r>
              <w:rPr>
                <w:spacing w:val="-10"/>
                <w:sz w:val="24"/>
              </w:rPr>
              <w:t xml:space="preserve"> </w:t>
            </w:r>
            <w:r>
              <w:rPr>
                <w:sz w:val="24"/>
              </w:rPr>
              <w:t>apziņošana</w:t>
            </w:r>
            <w:r>
              <w:rPr>
                <w:spacing w:val="-11"/>
                <w:sz w:val="24"/>
              </w:rPr>
              <w:t xml:space="preserve"> </w:t>
            </w:r>
            <w:r>
              <w:rPr>
                <w:sz w:val="24"/>
              </w:rPr>
              <w:t>un</w:t>
            </w:r>
            <w:r>
              <w:rPr>
                <w:spacing w:val="-10"/>
                <w:sz w:val="24"/>
              </w:rPr>
              <w:t xml:space="preserve"> </w:t>
            </w:r>
            <w:r>
              <w:rPr>
                <w:sz w:val="24"/>
              </w:rPr>
              <w:t>sasaukšana</w:t>
            </w:r>
          </w:p>
        </w:tc>
        <w:tc>
          <w:tcPr>
            <w:tcW w:w="1749" w:type="dxa"/>
          </w:tcPr>
          <w:p w14:paraId="00125338" w14:textId="77777777" w:rsidR="00553707" w:rsidRDefault="00000000">
            <w:pPr>
              <w:pStyle w:val="TableParagraph"/>
              <w:spacing w:before="30"/>
              <w:ind w:left="91" w:firstLine="612"/>
              <w:rPr>
                <w:sz w:val="24"/>
              </w:rPr>
            </w:pPr>
            <w:r>
              <w:rPr>
                <w:spacing w:val="-4"/>
                <w:sz w:val="24"/>
              </w:rPr>
              <w:t xml:space="preserve">Pēc </w:t>
            </w:r>
            <w:r>
              <w:rPr>
                <w:spacing w:val="-2"/>
                <w:sz w:val="24"/>
              </w:rPr>
              <w:t>nepieciešamības</w:t>
            </w:r>
          </w:p>
        </w:tc>
        <w:tc>
          <w:tcPr>
            <w:tcW w:w="3031" w:type="dxa"/>
          </w:tcPr>
          <w:p w14:paraId="5A0F2EA3" w14:textId="77777777" w:rsidR="00553707" w:rsidRDefault="00000000">
            <w:pPr>
              <w:pStyle w:val="TableParagraph"/>
              <w:spacing w:before="167"/>
              <w:ind w:left="106" w:right="93"/>
              <w:jc w:val="center"/>
              <w:rPr>
                <w:sz w:val="24"/>
              </w:rPr>
            </w:pPr>
            <w:r>
              <w:rPr>
                <w:sz w:val="24"/>
              </w:rPr>
              <w:t>CAK</w:t>
            </w:r>
            <w:r>
              <w:rPr>
                <w:spacing w:val="-2"/>
                <w:sz w:val="24"/>
              </w:rPr>
              <w:t xml:space="preserve"> priekšsēdētājs</w:t>
            </w:r>
          </w:p>
        </w:tc>
        <w:tc>
          <w:tcPr>
            <w:tcW w:w="3026" w:type="dxa"/>
          </w:tcPr>
          <w:p w14:paraId="137D02E5" w14:textId="77777777" w:rsidR="00553707" w:rsidRDefault="00000000">
            <w:pPr>
              <w:pStyle w:val="TableParagraph"/>
              <w:spacing w:before="30"/>
              <w:ind w:left="1095" w:right="42" w:hanging="836"/>
              <w:rPr>
                <w:sz w:val="24"/>
              </w:rPr>
            </w:pPr>
            <w:r>
              <w:rPr>
                <w:sz w:val="24"/>
              </w:rPr>
              <w:t>CAK</w:t>
            </w:r>
            <w:r>
              <w:rPr>
                <w:spacing w:val="-15"/>
                <w:sz w:val="24"/>
              </w:rPr>
              <w:t xml:space="preserve"> </w:t>
            </w:r>
            <w:r>
              <w:rPr>
                <w:sz w:val="24"/>
              </w:rPr>
              <w:t>nolikumos</w:t>
            </w:r>
            <w:r>
              <w:rPr>
                <w:spacing w:val="-15"/>
                <w:sz w:val="24"/>
              </w:rPr>
              <w:t xml:space="preserve"> </w:t>
            </w:r>
            <w:r>
              <w:rPr>
                <w:sz w:val="24"/>
              </w:rPr>
              <w:t xml:space="preserve">noteiktās </w:t>
            </w:r>
            <w:r>
              <w:rPr>
                <w:spacing w:val="-2"/>
                <w:sz w:val="24"/>
              </w:rPr>
              <w:t>personas</w:t>
            </w:r>
          </w:p>
        </w:tc>
        <w:tc>
          <w:tcPr>
            <w:tcW w:w="2846" w:type="dxa"/>
          </w:tcPr>
          <w:p w14:paraId="3DE4D260" w14:textId="77777777" w:rsidR="00553707" w:rsidRDefault="00000000">
            <w:pPr>
              <w:pStyle w:val="TableParagraph"/>
              <w:spacing w:before="30"/>
              <w:ind w:left="1005" w:hanging="833"/>
              <w:rPr>
                <w:sz w:val="24"/>
              </w:rPr>
            </w:pPr>
            <w:r>
              <w:rPr>
                <w:sz w:val="24"/>
              </w:rPr>
              <w:t>CAK</w:t>
            </w:r>
            <w:r>
              <w:rPr>
                <w:spacing w:val="-15"/>
                <w:sz w:val="24"/>
              </w:rPr>
              <w:t xml:space="preserve"> </w:t>
            </w:r>
            <w:r>
              <w:rPr>
                <w:sz w:val="24"/>
              </w:rPr>
              <w:t>nolikumos</w:t>
            </w:r>
            <w:r>
              <w:rPr>
                <w:spacing w:val="-15"/>
                <w:sz w:val="24"/>
              </w:rPr>
              <w:t xml:space="preserve"> </w:t>
            </w:r>
            <w:r>
              <w:rPr>
                <w:sz w:val="24"/>
              </w:rPr>
              <w:t xml:space="preserve">noteiktās </w:t>
            </w:r>
            <w:r>
              <w:rPr>
                <w:spacing w:val="-2"/>
                <w:sz w:val="24"/>
              </w:rPr>
              <w:t>personas</w:t>
            </w:r>
          </w:p>
        </w:tc>
      </w:tr>
      <w:tr w:rsidR="00553707" w14:paraId="2B3F809D" w14:textId="77777777">
        <w:trPr>
          <w:trHeight w:val="2819"/>
        </w:trPr>
        <w:tc>
          <w:tcPr>
            <w:tcW w:w="631" w:type="dxa"/>
          </w:tcPr>
          <w:p w14:paraId="321E4962" w14:textId="77777777" w:rsidR="00553707" w:rsidRDefault="00553707">
            <w:pPr>
              <w:pStyle w:val="TableParagraph"/>
              <w:rPr>
                <w:sz w:val="24"/>
              </w:rPr>
            </w:pPr>
          </w:p>
          <w:p w14:paraId="4EF1F244" w14:textId="77777777" w:rsidR="00553707" w:rsidRDefault="00553707">
            <w:pPr>
              <w:pStyle w:val="TableParagraph"/>
              <w:rPr>
                <w:sz w:val="24"/>
              </w:rPr>
            </w:pPr>
          </w:p>
          <w:p w14:paraId="32E8075A" w14:textId="77777777" w:rsidR="00553707" w:rsidRDefault="00553707">
            <w:pPr>
              <w:pStyle w:val="TableParagraph"/>
              <w:rPr>
                <w:sz w:val="24"/>
              </w:rPr>
            </w:pPr>
          </w:p>
          <w:p w14:paraId="0A6EC9B6" w14:textId="77777777" w:rsidR="00553707" w:rsidRDefault="00553707">
            <w:pPr>
              <w:pStyle w:val="TableParagraph"/>
              <w:spacing w:before="169"/>
              <w:rPr>
                <w:sz w:val="24"/>
              </w:rPr>
            </w:pPr>
          </w:p>
          <w:p w14:paraId="573CFF91" w14:textId="77777777" w:rsidR="00553707" w:rsidRDefault="00000000">
            <w:pPr>
              <w:pStyle w:val="TableParagraph"/>
              <w:ind w:left="14"/>
              <w:jc w:val="center"/>
              <w:rPr>
                <w:sz w:val="24"/>
              </w:rPr>
            </w:pPr>
            <w:r>
              <w:rPr>
                <w:spacing w:val="-5"/>
                <w:sz w:val="24"/>
              </w:rPr>
              <w:t>5.</w:t>
            </w:r>
          </w:p>
        </w:tc>
        <w:tc>
          <w:tcPr>
            <w:tcW w:w="4784" w:type="dxa"/>
          </w:tcPr>
          <w:p w14:paraId="5A253D35" w14:textId="77777777" w:rsidR="00553707" w:rsidRDefault="00553707">
            <w:pPr>
              <w:pStyle w:val="TableParagraph"/>
              <w:rPr>
                <w:sz w:val="24"/>
              </w:rPr>
            </w:pPr>
          </w:p>
          <w:p w14:paraId="61AA0ACB" w14:textId="77777777" w:rsidR="00553707" w:rsidRDefault="00553707">
            <w:pPr>
              <w:pStyle w:val="TableParagraph"/>
              <w:rPr>
                <w:sz w:val="24"/>
              </w:rPr>
            </w:pPr>
          </w:p>
          <w:p w14:paraId="536D0734" w14:textId="77777777" w:rsidR="00553707" w:rsidRDefault="00553707">
            <w:pPr>
              <w:pStyle w:val="TableParagraph"/>
              <w:rPr>
                <w:sz w:val="24"/>
              </w:rPr>
            </w:pPr>
          </w:p>
          <w:p w14:paraId="18BA4097" w14:textId="77777777" w:rsidR="00553707" w:rsidRDefault="00553707">
            <w:pPr>
              <w:pStyle w:val="TableParagraph"/>
              <w:spacing w:before="30"/>
              <w:rPr>
                <w:sz w:val="24"/>
              </w:rPr>
            </w:pPr>
          </w:p>
          <w:p w14:paraId="3C4CAD82" w14:textId="77777777" w:rsidR="00553707" w:rsidRDefault="00000000">
            <w:pPr>
              <w:pStyle w:val="TableParagraph"/>
              <w:ind w:left="1973" w:hanging="1916"/>
              <w:rPr>
                <w:sz w:val="24"/>
              </w:rPr>
            </w:pPr>
            <w:r>
              <w:rPr>
                <w:sz w:val="24"/>
              </w:rPr>
              <w:t>Glābšanas</w:t>
            </w:r>
            <w:r>
              <w:rPr>
                <w:spacing w:val="-9"/>
                <w:sz w:val="24"/>
              </w:rPr>
              <w:t xml:space="preserve"> </w:t>
            </w:r>
            <w:r>
              <w:rPr>
                <w:sz w:val="24"/>
              </w:rPr>
              <w:t>darbu</w:t>
            </w:r>
            <w:r>
              <w:rPr>
                <w:spacing w:val="-8"/>
                <w:sz w:val="24"/>
              </w:rPr>
              <w:t xml:space="preserve"> </w:t>
            </w:r>
            <w:r>
              <w:rPr>
                <w:sz w:val="24"/>
              </w:rPr>
              <w:t>un</w:t>
            </w:r>
            <w:r>
              <w:rPr>
                <w:spacing w:val="-8"/>
                <w:sz w:val="24"/>
              </w:rPr>
              <w:t xml:space="preserve"> </w:t>
            </w:r>
            <w:r>
              <w:rPr>
                <w:sz w:val="24"/>
              </w:rPr>
              <w:t>seku</w:t>
            </w:r>
            <w:r>
              <w:rPr>
                <w:spacing w:val="-7"/>
                <w:sz w:val="24"/>
              </w:rPr>
              <w:t xml:space="preserve"> </w:t>
            </w:r>
            <w:r>
              <w:rPr>
                <w:sz w:val="24"/>
              </w:rPr>
              <w:t>likvidēšanas</w:t>
            </w:r>
            <w:r>
              <w:rPr>
                <w:spacing w:val="-9"/>
                <w:sz w:val="24"/>
              </w:rPr>
              <w:t xml:space="preserve"> </w:t>
            </w:r>
            <w:r>
              <w:rPr>
                <w:sz w:val="24"/>
              </w:rPr>
              <w:t xml:space="preserve">pasākumu </w:t>
            </w:r>
            <w:r>
              <w:rPr>
                <w:spacing w:val="-2"/>
                <w:sz w:val="24"/>
              </w:rPr>
              <w:t>veikšana</w:t>
            </w:r>
          </w:p>
        </w:tc>
        <w:tc>
          <w:tcPr>
            <w:tcW w:w="1749" w:type="dxa"/>
          </w:tcPr>
          <w:p w14:paraId="64A92718" w14:textId="77777777" w:rsidR="00553707" w:rsidRDefault="00553707">
            <w:pPr>
              <w:pStyle w:val="TableParagraph"/>
              <w:rPr>
                <w:sz w:val="24"/>
              </w:rPr>
            </w:pPr>
          </w:p>
          <w:p w14:paraId="484DBFE0" w14:textId="77777777" w:rsidR="00553707" w:rsidRDefault="00553707">
            <w:pPr>
              <w:pStyle w:val="TableParagraph"/>
              <w:rPr>
                <w:sz w:val="24"/>
              </w:rPr>
            </w:pPr>
          </w:p>
          <w:p w14:paraId="69C6CD63" w14:textId="77777777" w:rsidR="00553707" w:rsidRDefault="00553707">
            <w:pPr>
              <w:pStyle w:val="TableParagraph"/>
              <w:rPr>
                <w:sz w:val="24"/>
              </w:rPr>
            </w:pPr>
          </w:p>
          <w:p w14:paraId="0AC24714" w14:textId="77777777" w:rsidR="00553707" w:rsidRDefault="00553707">
            <w:pPr>
              <w:pStyle w:val="TableParagraph"/>
              <w:spacing w:before="169"/>
              <w:rPr>
                <w:sz w:val="24"/>
              </w:rPr>
            </w:pPr>
          </w:p>
          <w:p w14:paraId="5A2D8442" w14:textId="77777777" w:rsidR="00553707" w:rsidRDefault="00000000">
            <w:pPr>
              <w:pStyle w:val="TableParagraph"/>
              <w:ind w:left="19"/>
              <w:jc w:val="center"/>
              <w:rPr>
                <w:sz w:val="24"/>
              </w:rPr>
            </w:pPr>
            <w:r>
              <w:rPr>
                <w:spacing w:val="-2"/>
                <w:sz w:val="24"/>
              </w:rPr>
              <w:t>Pastāvīgi</w:t>
            </w:r>
          </w:p>
        </w:tc>
        <w:tc>
          <w:tcPr>
            <w:tcW w:w="3031" w:type="dxa"/>
          </w:tcPr>
          <w:p w14:paraId="1F37C872" w14:textId="77777777" w:rsidR="00553707" w:rsidRDefault="00553707">
            <w:pPr>
              <w:pStyle w:val="TableParagraph"/>
              <w:rPr>
                <w:sz w:val="24"/>
              </w:rPr>
            </w:pPr>
          </w:p>
          <w:p w14:paraId="3A11898B" w14:textId="77777777" w:rsidR="00553707" w:rsidRDefault="00553707">
            <w:pPr>
              <w:pStyle w:val="TableParagraph"/>
              <w:rPr>
                <w:sz w:val="24"/>
              </w:rPr>
            </w:pPr>
          </w:p>
          <w:p w14:paraId="4DD661F4" w14:textId="77777777" w:rsidR="00553707" w:rsidRDefault="00553707">
            <w:pPr>
              <w:pStyle w:val="TableParagraph"/>
              <w:rPr>
                <w:sz w:val="24"/>
              </w:rPr>
            </w:pPr>
          </w:p>
          <w:p w14:paraId="347899EB" w14:textId="77777777" w:rsidR="00553707" w:rsidRDefault="00553707">
            <w:pPr>
              <w:pStyle w:val="TableParagraph"/>
              <w:spacing w:before="169"/>
              <w:rPr>
                <w:sz w:val="24"/>
              </w:rPr>
            </w:pPr>
          </w:p>
          <w:p w14:paraId="11B5A2C4" w14:textId="77777777" w:rsidR="00553707" w:rsidRDefault="00000000">
            <w:pPr>
              <w:pStyle w:val="TableParagraph"/>
              <w:ind w:left="106" w:right="91"/>
              <w:jc w:val="center"/>
              <w:rPr>
                <w:sz w:val="24"/>
              </w:rPr>
            </w:pPr>
            <w:r>
              <w:rPr>
                <w:sz w:val="24"/>
              </w:rPr>
              <w:t>Glābšanas</w:t>
            </w:r>
            <w:r>
              <w:rPr>
                <w:spacing w:val="-4"/>
                <w:sz w:val="24"/>
              </w:rPr>
              <w:t xml:space="preserve"> </w:t>
            </w:r>
            <w:r>
              <w:rPr>
                <w:sz w:val="24"/>
              </w:rPr>
              <w:t>darbu</w:t>
            </w:r>
            <w:r>
              <w:rPr>
                <w:spacing w:val="-1"/>
                <w:sz w:val="24"/>
              </w:rPr>
              <w:t xml:space="preserve"> </w:t>
            </w:r>
            <w:r>
              <w:rPr>
                <w:spacing w:val="-2"/>
                <w:sz w:val="24"/>
              </w:rPr>
              <w:t>vadītājs</w:t>
            </w:r>
          </w:p>
        </w:tc>
        <w:tc>
          <w:tcPr>
            <w:tcW w:w="3026" w:type="dxa"/>
          </w:tcPr>
          <w:p w14:paraId="0031FD3E" w14:textId="77777777" w:rsidR="00553707" w:rsidRDefault="00000000">
            <w:pPr>
              <w:pStyle w:val="TableParagraph"/>
              <w:spacing w:before="169"/>
              <w:ind w:left="235" w:right="214"/>
              <w:jc w:val="center"/>
              <w:rPr>
                <w:sz w:val="24"/>
              </w:rPr>
            </w:pPr>
            <w:r>
              <w:rPr>
                <w:sz w:val="24"/>
              </w:rPr>
              <w:t>VUGD</w:t>
            </w:r>
            <w:r>
              <w:rPr>
                <w:spacing w:val="-13"/>
                <w:sz w:val="24"/>
              </w:rPr>
              <w:t xml:space="preserve"> </w:t>
            </w:r>
            <w:r>
              <w:rPr>
                <w:sz w:val="24"/>
              </w:rPr>
              <w:t>RRP</w:t>
            </w:r>
            <w:r>
              <w:rPr>
                <w:spacing w:val="-11"/>
                <w:sz w:val="24"/>
              </w:rPr>
              <w:t xml:space="preserve"> </w:t>
            </w:r>
            <w:r>
              <w:rPr>
                <w:sz w:val="24"/>
              </w:rPr>
              <w:t>Olaines</w:t>
            </w:r>
            <w:r>
              <w:rPr>
                <w:spacing w:val="-13"/>
                <w:sz w:val="24"/>
              </w:rPr>
              <w:t xml:space="preserve"> </w:t>
            </w:r>
            <w:r>
              <w:rPr>
                <w:sz w:val="24"/>
              </w:rPr>
              <w:t xml:space="preserve">daļa </w:t>
            </w:r>
            <w:r>
              <w:rPr>
                <w:spacing w:val="-6"/>
                <w:sz w:val="24"/>
              </w:rPr>
              <w:t>VP</w:t>
            </w:r>
          </w:p>
          <w:p w14:paraId="18CCE44E" w14:textId="77777777" w:rsidR="00553707" w:rsidRDefault="00000000">
            <w:pPr>
              <w:pStyle w:val="TableParagraph"/>
              <w:ind w:left="20"/>
              <w:jc w:val="center"/>
              <w:rPr>
                <w:sz w:val="24"/>
              </w:rPr>
            </w:pPr>
            <w:r>
              <w:rPr>
                <w:sz w:val="24"/>
              </w:rPr>
              <w:t>Operatīvie</w:t>
            </w:r>
            <w:r>
              <w:rPr>
                <w:spacing w:val="-13"/>
                <w:sz w:val="24"/>
              </w:rPr>
              <w:t xml:space="preserve"> </w:t>
            </w:r>
            <w:r>
              <w:rPr>
                <w:sz w:val="24"/>
              </w:rPr>
              <w:t>dienesti</w:t>
            </w:r>
            <w:r>
              <w:rPr>
                <w:spacing w:val="-12"/>
                <w:sz w:val="24"/>
              </w:rPr>
              <w:t xml:space="preserve"> </w:t>
            </w:r>
            <w:r>
              <w:rPr>
                <w:sz w:val="24"/>
              </w:rPr>
              <w:t>un</w:t>
            </w:r>
            <w:r>
              <w:rPr>
                <w:spacing w:val="-12"/>
                <w:sz w:val="24"/>
              </w:rPr>
              <w:t xml:space="preserve"> </w:t>
            </w:r>
            <w:r>
              <w:rPr>
                <w:sz w:val="24"/>
              </w:rPr>
              <w:t xml:space="preserve">avārijas </w:t>
            </w:r>
            <w:r>
              <w:rPr>
                <w:spacing w:val="-2"/>
                <w:sz w:val="24"/>
              </w:rPr>
              <w:t>brigādes</w:t>
            </w:r>
          </w:p>
          <w:p w14:paraId="075F4155" w14:textId="77777777" w:rsidR="00553707" w:rsidRDefault="00000000">
            <w:pPr>
              <w:pStyle w:val="TableParagraph"/>
              <w:ind w:left="104" w:right="85"/>
              <w:jc w:val="center"/>
              <w:rPr>
                <w:sz w:val="24"/>
              </w:rPr>
            </w:pPr>
            <w:r>
              <w:rPr>
                <w:sz w:val="24"/>
              </w:rPr>
              <w:t>VAS</w:t>
            </w:r>
            <w:r>
              <w:rPr>
                <w:spacing w:val="-15"/>
                <w:sz w:val="24"/>
              </w:rPr>
              <w:t xml:space="preserve"> </w:t>
            </w:r>
            <w:r>
              <w:rPr>
                <w:sz w:val="24"/>
              </w:rPr>
              <w:t>"Latvijas</w:t>
            </w:r>
            <w:r>
              <w:rPr>
                <w:spacing w:val="-15"/>
                <w:sz w:val="24"/>
              </w:rPr>
              <w:t xml:space="preserve"> </w:t>
            </w:r>
            <w:r>
              <w:rPr>
                <w:sz w:val="24"/>
              </w:rPr>
              <w:t xml:space="preserve">autoceļu </w:t>
            </w:r>
            <w:r>
              <w:rPr>
                <w:spacing w:val="-2"/>
                <w:sz w:val="24"/>
              </w:rPr>
              <w:t>uzturētājs"</w:t>
            </w:r>
          </w:p>
          <w:p w14:paraId="6C5A162D" w14:textId="77777777" w:rsidR="00553707" w:rsidRDefault="00000000">
            <w:pPr>
              <w:pStyle w:val="TableParagraph"/>
              <w:spacing w:before="1"/>
              <w:ind w:left="498" w:hanging="456"/>
              <w:rPr>
                <w:sz w:val="24"/>
              </w:rPr>
            </w:pPr>
            <w:r>
              <w:rPr>
                <w:sz w:val="24"/>
              </w:rPr>
              <w:t>Iesaistītās</w:t>
            </w:r>
            <w:r>
              <w:rPr>
                <w:spacing w:val="-15"/>
                <w:sz w:val="24"/>
              </w:rPr>
              <w:t xml:space="preserve"> </w:t>
            </w:r>
            <w:r>
              <w:rPr>
                <w:sz w:val="24"/>
              </w:rPr>
              <w:t>pašvaldības</w:t>
            </w:r>
            <w:r>
              <w:rPr>
                <w:spacing w:val="-15"/>
                <w:sz w:val="24"/>
              </w:rPr>
              <w:t xml:space="preserve"> </w:t>
            </w:r>
            <w:r>
              <w:rPr>
                <w:sz w:val="24"/>
              </w:rPr>
              <w:t>iestādes un kapitālsabiedrības VVD Lielrīgas RVP</w:t>
            </w:r>
          </w:p>
        </w:tc>
        <w:tc>
          <w:tcPr>
            <w:tcW w:w="2846" w:type="dxa"/>
          </w:tcPr>
          <w:p w14:paraId="5711A680" w14:textId="77777777" w:rsidR="00553707" w:rsidRDefault="00000000">
            <w:pPr>
              <w:pStyle w:val="TableParagraph"/>
              <w:spacing w:before="30"/>
              <w:ind w:left="165" w:right="140"/>
              <w:jc w:val="center"/>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 xml:space="preserve">daļa </w:t>
            </w:r>
            <w:r>
              <w:rPr>
                <w:spacing w:val="-6"/>
                <w:sz w:val="24"/>
              </w:rPr>
              <w:t>VP</w:t>
            </w:r>
          </w:p>
          <w:p w14:paraId="5B2D6CF7" w14:textId="77777777" w:rsidR="00553707" w:rsidRDefault="00000000">
            <w:pPr>
              <w:pStyle w:val="TableParagraph"/>
              <w:ind w:left="165" w:right="141"/>
              <w:jc w:val="center"/>
              <w:rPr>
                <w:sz w:val="24"/>
              </w:rPr>
            </w:pPr>
            <w:r>
              <w:rPr>
                <w:sz w:val="24"/>
              </w:rPr>
              <w:t>Operatīvie</w:t>
            </w:r>
            <w:r>
              <w:rPr>
                <w:spacing w:val="-15"/>
                <w:sz w:val="24"/>
              </w:rPr>
              <w:t xml:space="preserve"> </w:t>
            </w:r>
            <w:r>
              <w:rPr>
                <w:sz w:val="24"/>
              </w:rPr>
              <w:t>dienesti</w:t>
            </w:r>
            <w:r>
              <w:rPr>
                <w:spacing w:val="-15"/>
                <w:sz w:val="24"/>
              </w:rPr>
              <w:t xml:space="preserve"> </w:t>
            </w:r>
            <w:r>
              <w:rPr>
                <w:sz w:val="24"/>
              </w:rPr>
              <w:t>un avārijas brigādes</w:t>
            </w:r>
          </w:p>
          <w:p w14:paraId="78BA3238" w14:textId="77777777" w:rsidR="00553707" w:rsidRDefault="00000000">
            <w:pPr>
              <w:pStyle w:val="TableParagraph"/>
              <w:ind w:left="165" w:right="142"/>
              <w:jc w:val="center"/>
              <w:rPr>
                <w:sz w:val="24"/>
              </w:rPr>
            </w:pPr>
            <w:r>
              <w:rPr>
                <w:sz w:val="24"/>
              </w:rPr>
              <w:t>VAS</w:t>
            </w:r>
            <w:r>
              <w:rPr>
                <w:spacing w:val="-15"/>
                <w:sz w:val="24"/>
              </w:rPr>
              <w:t xml:space="preserve"> </w:t>
            </w:r>
            <w:r>
              <w:rPr>
                <w:sz w:val="24"/>
              </w:rPr>
              <w:t>“Latvijas</w:t>
            </w:r>
            <w:r>
              <w:rPr>
                <w:spacing w:val="-15"/>
                <w:sz w:val="24"/>
              </w:rPr>
              <w:t xml:space="preserve"> </w:t>
            </w:r>
            <w:r>
              <w:rPr>
                <w:sz w:val="24"/>
              </w:rPr>
              <w:t xml:space="preserve">autoceļu </w:t>
            </w:r>
            <w:r>
              <w:rPr>
                <w:spacing w:val="-2"/>
                <w:sz w:val="24"/>
              </w:rPr>
              <w:t>uzturētājs”</w:t>
            </w:r>
          </w:p>
          <w:p w14:paraId="1A257D2A" w14:textId="77777777" w:rsidR="00553707" w:rsidRDefault="00000000">
            <w:pPr>
              <w:pStyle w:val="TableParagraph"/>
              <w:ind w:left="339" w:right="315"/>
              <w:jc w:val="center"/>
              <w:rPr>
                <w:sz w:val="24"/>
              </w:rPr>
            </w:pPr>
            <w:r>
              <w:rPr>
                <w:sz w:val="24"/>
              </w:rPr>
              <w:t>Iesaistītās</w:t>
            </w:r>
            <w:r>
              <w:rPr>
                <w:spacing w:val="-15"/>
                <w:sz w:val="24"/>
              </w:rPr>
              <w:t xml:space="preserve"> </w:t>
            </w:r>
            <w:r>
              <w:rPr>
                <w:sz w:val="24"/>
              </w:rPr>
              <w:t xml:space="preserve">pašvaldības iestādes un </w:t>
            </w:r>
            <w:r>
              <w:rPr>
                <w:spacing w:val="-2"/>
                <w:sz w:val="24"/>
              </w:rPr>
              <w:t xml:space="preserve">kapitālsabiedrības </w:t>
            </w:r>
            <w:r>
              <w:rPr>
                <w:sz w:val="24"/>
              </w:rPr>
              <w:t>VVD Lielrīgas RVP</w:t>
            </w:r>
          </w:p>
        </w:tc>
      </w:tr>
      <w:tr w:rsidR="00553707" w14:paraId="289567BA" w14:textId="77777777">
        <w:trPr>
          <w:trHeight w:val="889"/>
        </w:trPr>
        <w:tc>
          <w:tcPr>
            <w:tcW w:w="631" w:type="dxa"/>
          </w:tcPr>
          <w:p w14:paraId="3E35BE08" w14:textId="77777777" w:rsidR="00553707" w:rsidRDefault="00553707">
            <w:pPr>
              <w:pStyle w:val="TableParagraph"/>
              <w:spacing w:before="29"/>
              <w:rPr>
                <w:sz w:val="24"/>
              </w:rPr>
            </w:pPr>
          </w:p>
          <w:p w14:paraId="2EC81F2F" w14:textId="77777777" w:rsidR="00553707" w:rsidRDefault="00000000">
            <w:pPr>
              <w:pStyle w:val="TableParagraph"/>
              <w:spacing w:before="1"/>
              <w:ind w:left="14"/>
              <w:jc w:val="center"/>
              <w:rPr>
                <w:sz w:val="24"/>
              </w:rPr>
            </w:pPr>
            <w:r>
              <w:rPr>
                <w:spacing w:val="-5"/>
                <w:sz w:val="24"/>
              </w:rPr>
              <w:t>6.</w:t>
            </w:r>
          </w:p>
        </w:tc>
        <w:tc>
          <w:tcPr>
            <w:tcW w:w="4784" w:type="dxa"/>
          </w:tcPr>
          <w:p w14:paraId="4E612597" w14:textId="77777777" w:rsidR="00553707" w:rsidRDefault="00553707">
            <w:pPr>
              <w:pStyle w:val="TableParagraph"/>
              <w:spacing w:before="29"/>
              <w:rPr>
                <w:sz w:val="24"/>
              </w:rPr>
            </w:pPr>
          </w:p>
          <w:p w14:paraId="7FEBF1AF" w14:textId="77777777" w:rsidR="00553707" w:rsidRDefault="00000000">
            <w:pPr>
              <w:pStyle w:val="TableParagraph"/>
              <w:spacing w:before="1"/>
              <w:ind w:left="659"/>
              <w:rPr>
                <w:sz w:val="24"/>
              </w:rPr>
            </w:pPr>
            <w:r>
              <w:rPr>
                <w:sz w:val="24"/>
              </w:rPr>
              <w:t>Sabiedriskās</w:t>
            </w:r>
            <w:r>
              <w:rPr>
                <w:spacing w:val="-6"/>
                <w:sz w:val="24"/>
              </w:rPr>
              <w:t xml:space="preserve"> </w:t>
            </w:r>
            <w:r>
              <w:rPr>
                <w:sz w:val="24"/>
              </w:rPr>
              <w:t>kārtības</w:t>
            </w:r>
            <w:r>
              <w:rPr>
                <w:spacing w:val="-5"/>
                <w:sz w:val="24"/>
              </w:rPr>
              <w:t xml:space="preserve"> </w:t>
            </w:r>
            <w:r>
              <w:rPr>
                <w:spacing w:val="-2"/>
                <w:sz w:val="24"/>
              </w:rPr>
              <w:t>nodrošināšana</w:t>
            </w:r>
          </w:p>
        </w:tc>
        <w:tc>
          <w:tcPr>
            <w:tcW w:w="1749" w:type="dxa"/>
          </w:tcPr>
          <w:p w14:paraId="19A3D2FE" w14:textId="77777777" w:rsidR="00553707" w:rsidRDefault="00553707">
            <w:pPr>
              <w:pStyle w:val="TableParagraph"/>
              <w:spacing w:before="29"/>
              <w:rPr>
                <w:sz w:val="24"/>
              </w:rPr>
            </w:pPr>
          </w:p>
          <w:p w14:paraId="3CE21D09" w14:textId="77777777" w:rsidR="00553707" w:rsidRDefault="00000000">
            <w:pPr>
              <w:pStyle w:val="TableParagraph"/>
              <w:spacing w:before="1"/>
              <w:ind w:left="19"/>
              <w:jc w:val="center"/>
              <w:rPr>
                <w:sz w:val="24"/>
              </w:rPr>
            </w:pPr>
            <w:r>
              <w:rPr>
                <w:spacing w:val="-2"/>
                <w:sz w:val="24"/>
              </w:rPr>
              <w:t>Pastāvīgi</w:t>
            </w:r>
          </w:p>
        </w:tc>
        <w:tc>
          <w:tcPr>
            <w:tcW w:w="3031" w:type="dxa"/>
          </w:tcPr>
          <w:p w14:paraId="4980B60A" w14:textId="77777777" w:rsidR="00553707" w:rsidRDefault="00000000">
            <w:pPr>
              <w:pStyle w:val="TableParagraph"/>
              <w:spacing w:before="169"/>
              <w:ind w:left="1262" w:right="1241"/>
              <w:jc w:val="center"/>
              <w:rPr>
                <w:sz w:val="24"/>
              </w:rPr>
            </w:pPr>
            <w:r>
              <w:rPr>
                <w:spacing w:val="-6"/>
                <w:sz w:val="24"/>
              </w:rPr>
              <w:t xml:space="preserve">VP </w:t>
            </w:r>
            <w:r>
              <w:rPr>
                <w:spacing w:val="-5"/>
                <w:sz w:val="24"/>
              </w:rPr>
              <w:t>PP</w:t>
            </w:r>
          </w:p>
        </w:tc>
        <w:tc>
          <w:tcPr>
            <w:tcW w:w="3026" w:type="dxa"/>
          </w:tcPr>
          <w:p w14:paraId="69D47A51" w14:textId="77777777" w:rsidR="00553707" w:rsidRDefault="00000000">
            <w:pPr>
              <w:pStyle w:val="TableParagraph"/>
              <w:spacing w:before="30"/>
              <w:ind w:left="1280" w:right="1261" w:firstLine="81"/>
              <w:jc w:val="both"/>
              <w:rPr>
                <w:sz w:val="24"/>
              </w:rPr>
            </w:pPr>
            <w:r>
              <w:rPr>
                <w:spacing w:val="-6"/>
                <w:sz w:val="24"/>
              </w:rPr>
              <w:t xml:space="preserve">VP PP </w:t>
            </w:r>
            <w:r>
              <w:rPr>
                <w:spacing w:val="-4"/>
                <w:sz w:val="24"/>
              </w:rPr>
              <w:t>NBS</w:t>
            </w:r>
          </w:p>
        </w:tc>
        <w:tc>
          <w:tcPr>
            <w:tcW w:w="2846" w:type="dxa"/>
          </w:tcPr>
          <w:p w14:paraId="176569B8" w14:textId="77777777" w:rsidR="00553707" w:rsidRDefault="00000000">
            <w:pPr>
              <w:pStyle w:val="TableParagraph"/>
              <w:spacing w:before="30"/>
              <w:ind w:left="1192" w:right="1169" w:firstLine="79"/>
              <w:jc w:val="both"/>
              <w:rPr>
                <w:sz w:val="24"/>
              </w:rPr>
            </w:pPr>
            <w:r>
              <w:rPr>
                <w:spacing w:val="-6"/>
                <w:sz w:val="24"/>
              </w:rPr>
              <w:t xml:space="preserve">VP PP </w:t>
            </w:r>
            <w:r>
              <w:rPr>
                <w:spacing w:val="-4"/>
                <w:sz w:val="24"/>
              </w:rPr>
              <w:t>NBS</w:t>
            </w:r>
          </w:p>
        </w:tc>
      </w:tr>
    </w:tbl>
    <w:p w14:paraId="06B900AC" w14:textId="77777777" w:rsidR="00553707" w:rsidRDefault="00553707">
      <w:pPr>
        <w:jc w:val="both"/>
        <w:rPr>
          <w:sz w:val="24"/>
        </w:rPr>
        <w:sectPr w:rsidR="00553707" w:rsidSect="00CD44C4">
          <w:pgSz w:w="16840" w:h="11910" w:orient="landscape"/>
          <w:pgMar w:top="1340" w:right="260" w:bottom="1240" w:left="260" w:header="0" w:footer="988" w:gutter="0"/>
          <w:cols w:space="720"/>
        </w:sectPr>
      </w:pPr>
    </w:p>
    <w:p w14:paraId="025B7F82" w14:textId="77777777" w:rsidR="00553707" w:rsidRDefault="00553707">
      <w:pPr>
        <w:pStyle w:val="BodyText"/>
        <w:spacing w:before="125"/>
        <w:rPr>
          <w:sz w:val="20"/>
        </w:rPr>
      </w:pPr>
    </w:p>
    <w:tbl>
      <w:tblPr>
        <w:tblW w:w="0" w:type="auto"/>
        <w:tblInd w:w="131"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631"/>
        <w:gridCol w:w="4784"/>
        <w:gridCol w:w="1749"/>
        <w:gridCol w:w="3031"/>
        <w:gridCol w:w="3026"/>
        <w:gridCol w:w="2846"/>
      </w:tblGrid>
      <w:tr w:rsidR="00553707" w14:paraId="531AB8CD" w14:textId="77777777">
        <w:trPr>
          <w:trHeight w:val="2267"/>
        </w:trPr>
        <w:tc>
          <w:tcPr>
            <w:tcW w:w="631" w:type="dxa"/>
          </w:tcPr>
          <w:p w14:paraId="0B375A79" w14:textId="77777777" w:rsidR="00553707" w:rsidRDefault="00553707">
            <w:pPr>
              <w:pStyle w:val="TableParagraph"/>
              <w:rPr>
                <w:sz w:val="24"/>
              </w:rPr>
            </w:pPr>
          </w:p>
          <w:p w14:paraId="659688EF" w14:textId="77777777" w:rsidR="00553707" w:rsidRDefault="00553707">
            <w:pPr>
              <w:pStyle w:val="TableParagraph"/>
              <w:rPr>
                <w:sz w:val="24"/>
              </w:rPr>
            </w:pPr>
          </w:p>
          <w:p w14:paraId="5B101367" w14:textId="77777777" w:rsidR="00553707" w:rsidRDefault="00553707">
            <w:pPr>
              <w:pStyle w:val="TableParagraph"/>
              <w:spacing w:before="166"/>
              <w:rPr>
                <w:sz w:val="24"/>
              </w:rPr>
            </w:pPr>
          </w:p>
          <w:p w14:paraId="12C53821" w14:textId="77777777" w:rsidR="00553707" w:rsidRDefault="00000000">
            <w:pPr>
              <w:pStyle w:val="TableParagraph"/>
              <w:spacing w:before="1"/>
              <w:ind w:left="14"/>
              <w:jc w:val="center"/>
              <w:rPr>
                <w:sz w:val="24"/>
              </w:rPr>
            </w:pPr>
            <w:r>
              <w:rPr>
                <w:spacing w:val="-5"/>
                <w:sz w:val="24"/>
              </w:rPr>
              <w:t>7.</w:t>
            </w:r>
          </w:p>
        </w:tc>
        <w:tc>
          <w:tcPr>
            <w:tcW w:w="4784" w:type="dxa"/>
          </w:tcPr>
          <w:p w14:paraId="3306F812" w14:textId="77777777" w:rsidR="00553707" w:rsidRDefault="00553707">
            <w:pPr>
              <w:pStyle w:val="TableParagraph"/>
              <w:rPr>
                <w:sz w:val="24"/>
              </w:rPr>
            </w:pPr>
          </w:p>
          <w:p w14:paraId="2D679937" w14:textId="77777777" w:rsidR="00553707" w:rsidRDefault="00553707">
            <w:pPr>
              <w:pStyle w:val="TableParagraph"/>
              <w:rPr>
                <w:sz w:val="24"/>
              </w:rPr>
            </w:pPr>
          </w:p>
          <w:p w14:paraId="7A6DA22D" w14:textId="77777777" w:rsidR="00553707" w:rsidRDefault="00553707">
            <w:pPr>
              <w:pStyle w:val="TableParagraph"/>
              <w:spacing w:before="166"/>
              <w:rPr>
                <w:sz w:val="24"/>
              </w:rPr>
            </w:pPr>
          </w:p>
          <w:p w14:paraId="5AF39853" w14:textId="77777777" w:rsidR="00553707" w:rsidRDefault="00000000">
            <w:pPr>
              <w:pStyle w:val="TableParagraph"/>
              <w:spacing w:before="1"/>
              <w:ind w:left="556"/>
              <w:rPr>
                <w:sz w:val="24"/>
              </w:rPr>
            </w:pPr>
            <w:r>
              <w:rPr>
                <w:sz w:val="24"/>
              </w:rPr>
              <w:t>Valsts</w:t>
            </w:r>
            <w:r>
              <w:rPr>
                <w:spacing w:val="-5"/>
                <w:sz w:val="24"/>
              </w:rPr>
              <w:t xml:space="preserve"> </w:t>
            </w:r>
            <w:r>
              <w:rPr>
                <w:sz w:val="24"/>
              </w:rPr>
              <w:t>materiālo</w:t>
            </w:r>
            <w:r>
              <w:rPr>
                <w:spacing w:val="-2"/>
                <w:sz w:val="24"/>
              </w:rPr>
              <w:t xml:space="preserve"> </w:t>
            </w:r>
            <w:r>
              <w:rPr>
                <w:sz w:val="24"/>
              </w:rPr>
              <w:t xml:space="preserve">rezervju </w:t>
            </w:r>
            <w:r>
              <w:rPr>
                <w:spacing w:val="-2"/>
                <w:sz w:val="24"/>
              </w:rPr>
              <w:t>izmantošana</w:t>
            </w:r>
          </w:p>
        </w:tc>
        <w:tc>
          <w:tcPr>
            <w:tcW w:w="1749" w:type="dxa"/>
          </w:tcPr>
          <w:p w14:paraId="4E278B48" w14:textId="77777777" w:rsidR="00553707" w:rsidRDefault="00553707">
            <w:pPr>
              <w:pStyle w:val="TableParagraph"/>
              <w:rPr>
                <w:sz w:val="24"/>
              </w:rPr>
            </w:pPr>
          </w:p>
          <w:p w14:paraId="5E172EE8" w14:textId="77777777" w:rsidR="00553707" w:rsidRDefault="00553707">
            <w:pPr>
              <w:pStyle w:val="TableParagraph"/>
              <w:rPr>
                <w:sz w:val="24"/>
              </w:rPr>
            </w:pPr>
          </w:p>
          <w:p w14:paraId="3A6F6DBF" w14:textId="77777777" w:rsidR="00553707" w:rsidRDefault="00553707">
            <w:pPr>
              <w:pStyle w:val="TableParagraph"/>
              <w:spacing w:before="27"/>
              <w:rPr>
                <w:sz w:val="24"/>
              </w:rPr>
            </w:pPr>
          </w:p>
          <w:p w14:paraId="5FD20EB4" w14:textId="77777777" w:rsidR="00553707" w:rsidRDefault="00000000">
            <w:pPr>
              <w:pStyle w:val="TableParagraph"/>
              <w:ind w:left="91" w:firstLine="612"/>
              <w:rPr>
                <w:sz w:val="24"/>
              </w:rPr>
            </w:pPr>
            <w:r>
              <w:rPr>
                <w:spacing w:val="-4"/>
                <w:sz w:val="24"/>
              </w:rPr>
              <w:t xml:space="preserve">Pēc </w:t>
            </w:r>
            <w:r>
              <w:rPr>
                <w:spacing w:val="-2"/>
                <w:sz w:val="24"/>
              </w:rPr>
              <w:t>nepieciešamības</w:t>
            </w:r>
          </w:p>
        </w:tc>
        <w:tc>
          <w:tcPr>
            <w:tcW w:w="3031" w:type="dxa"/>
          </w:tcPr>
          <w:p w14:paraId="188AF2D3" w14:textId="77777777" w:rsidR="00553707" w:rsidRDefault="00000000">
            <w:pPr>
              <w:pStyle w:val="TableParagraph"/>
              <w:spacing w:before="27"/>
              <w:ind w:left="107" w:right="87"/>
              <w:jc w:val="center"/>
              <w:rPr>
                <w:sz w:val="24"/>
              </w:rPr>
            </w:pPr>
            <w:r>
              <w:rPr>
                <w:sz w:val="24"/>
              </w:rPr>
              <w:t>Lēmums</w:t>
            </w:r>
            <w:r>
              <w:rPr>
                <w:spacing w:val="-15"/>
                <w:sz w:val="24"/>
              </w:rPr>
              <w:t xml:space="preserve"> </w:t>
            </w:r>
            <w:r>
              <w:rPr>
                <w:sz w:val="24"/>
              </w:rPr>
              <w:t>par</w:t>
            </w:r>
            <w:r>
              <w:rPr>
                <w:spacing w:val="-15"/>
                <w:sz w:val="24"/>
              </w:rPr>
              <w:t xml:space="preserve"> </w:t>
            </w:r>
            <w:r>
              <w:rPr>
                <w:sz w:val="24"/>
              </w:rPr>
              <w:t>nepieciešamību izmantot – Glābšanas darbu vadītājs vai valsts vai pašvaldības institūcija</w:t>
            </w:r>
          </w:p>
          <w:p w14:paraId="25923D8E" w14:textId="77777777" w:rsidR="00553707" w:rsidRDefault="00000000">
            <w:pPr>
              <w:pStyle w:val="TableParagraph"/>
              <w:ind w:left="106" w:right="88"/>
              <w:jc w:val="center"/>
              <w:rPr>
                <w:sz w:val="24"/>
              </w:rPr>
            </w:pPr>
            <w:r>
              <w:rPr>
                <w:spacing w:val="-5"/>
                <w:sz w:val="24"/>
              </w:rPr>
              <w:t>CAK</w:t>
            </w:r>
          </w:p>
          <w:p w14:paraId="76502D33" w14:textId="77777777" w:rsidR="00553707" w:rsidRDefault="00000000">
            <w:pPr>
              <w:pStyle w:val="TableParagraph"/>
              <w:ind w:left="101" w:right="80" w:firstLine="4"/>
              <w:jc w:val="both"/>
              <w:rPr>
                <w:sz w:val="24"/>
              </w:rPr>
            </w:pPr>
            <w:r>
              <w:rPr>
                <w:sz w:val="24"/>
              </w:rPr>
              <w:t>Lēmums</w:t>
            </w:r>
            <w:r>
              <w:rPr>
                <w:spacing w:val="-11"/>
                <w:sz w:val="24"/>
              </w:rPr>
              <w:t xml:space="preserve"> </w:t>
            </w:r>
            <w:r>
              <w:rPr>
                <w:sz w:val="24"/>
              </w:rPr>
              <w:t>par</w:t>
            </w:r>
            <w:r>
              <w:rPr>
                <w:spacing w:val="-10"/>
                <w:sz w:val="24"/>
              </w:rPr>
              <w:t xml:space="preserve"> </w:t>
            </w:r>
            <w:r>
              <w:rPr>
                <w:sz w:val="24"/>
              </w:rPr>
              <w:t>atļauju</w:t>
            </w:r>
            <w:r>
              <w:rPr>
                <w:spacing w:val="-10"/>
                <w:sz w:val="24"/>
              </w:rPr>
              <w:t xml:space="preserve"> </w:t>
            </w:r>
            <w:r>
              <w:rPr>
                <w:sz w:val="24"/>
              </w:rPr>
              <w:t>izmantot – Ministrijas valsts sekretārs vai</w:t>
            </w:r>
            <w:r>
              <w:rPr>
                <w:spacing w:val="-1"/>
                <w:sz w:val="24"/>
              </w:rPr>
              <w:t xml:space="preserve"> </w:t>
            </w:r>
            <w:r>
              <w:rPr>
                <w:sz w:val="24"/>
              </w:rPr>
              <w:t>tā</w:t>
            </w:r>
            <w:r>
              <w:rPr>
                <w:spacing w:val="-2"/>
                <w:sz w:val="24"/>
              </w:rPr>
              <w:t xml:space="preserve"> </w:t>
            </w:r>
            <w:r>
              <w:rPr>
                <w:sz w:val="24"/>
              </w:rPr>
              <w:t>pilnvarota</w:t>
            </w:r>
            <w:r>
              <w:rPr>
                <w:spacing w:val="-2"/>
                <w:sz w:val="24"/>
              </w:rPr>
              <w:t xml:space="preserve"> amatpersona</w:t>
            </w:r>
          </w:p>
        </w:tc>
        <w:tc>
          <w:tcPr>
            <w:tcW w:w="3026" w:type="dxa"/>
          </w:tcPr>
          <w:p w14:paraId="7CE2FBB4" w14:textId="77777777" w:rsidR="00553707" w:rsidRDefault="00553707">
            <w:pPr>
              <w:pStyle w:val="TableParagraph"/>
              <w:rPr>
                <w:sz w:val="24"/>
              </w:rPr>
            </w:pPr>
          </w:p>
          <w:p w14:paraId="2ADF2419" w14:textId="77777777" w:rsidR="00553707" w:rsidRDefault="00553707">
            <w:pPr>
              <w:pStyle w:val="TableParagraph"/>
              <w:rPr>
                <w:sz w:val="24"/>
              </w:rPr>
            </w:pPr>
          </w:p>
          <w:p w14:paraId="4D78A8B9" w14:textId="77777777" w:rsidR="00553707" w:rsidRDefault="00553707">
            <w:pPr>
              <w:pStyle w:val="TableParagraph"/>
              <w:spacing w:before="27"/>
              <w:rPr>
                <w:sz w:val="24"/>
              </w:rPr>
            </w:pPr>
          </w:p>
          <w:p w14:paraId="28EDB2A6" w14:textId="77777777" w:rsidR="00553707" w:rsidRDefault="00000000">
            <w:pPr>
              <w:pStyle w:val="TableParagraph"/>
              <w:spacing w:line="254" w:lineRule="auto"/>
              <w:ind w:left="1088" w:right="42" w:hanging="780"/>
              <w:rPr>
                <w:sz w:val="24"/>
              </w:rPr>
            </w:pPr>
            <w:r>
              <w:rPr>
                <w:sz w:val="24"/>
              </w:rPr>
              <w:t>Valsts</w:t>
            </w:r>
            <w:r>
              <w:rPr>
                <w:spacing w:val="-15"/>
                <w:sz w:val="24"/>
              </w:rPr>
              <w:t xml:space="preserve"> </w:t>
            </w:r>
            <w:r>
              <w:rPr>
                <w:sz w:val="24"/>
              </w:rPr>
              <w:t>materiālo</w:t>
            </w:r>
            <w:r>
              <w:rPr>
                <w:spacing w:val="-15"/>
                <w:sz w:val="24"/>
              </w:rPr>
              <w:t xml:space="preserve"> </w:t>
            </w:r>
            <w:r>
              <w:rPr>
                <w:sz w:val="24"/>
              </w:rPr>
              <w:t xml:space="preserve">rezervju </w:t>
            </w:r>
            <w:r>
              <w:rPr>
                <w:spacing w:val="-2"/>
                <w:sz w:val="24"/>
              </w:rPr>
              <w:t>glabātājs</w:t>
            </w:r>
          </w:p>
        </w:tc>
        <w:tc>
          <w:tcPr>
            <w:tcW w:w="2846" w:type="dxa"/>
          </w:tcPr>
          <w:p w14:paraId="41EB644B" w14:textId="77777777" w:rsidR="00553707" w:rsidRDefault="00553707">
            <w:pPr>
              <w:pStyle w:val="TableParagraph"/>
              <w:rPr>
                <w:sz w:val="24"/>
              </w:rPr>
            </w:pPr>
          </w:p>
          <w:p w14:paraId="7E7370DA" w14:textId="77777777" w:rsidR="00553707" w:rsidRDefault="00553707">
            <w:pPr>
              <w:pStyle w:val="TableParagraph"/>
              <w:spacing w:before="166"/>
              <w:rPr>
                <w:sz w:val="24"/>
              </w:rPr>
            </w:pPr>
          </w:p>
          <w:p w14:paraId="2DBD52B5" w14:textId="77777777" w:rsidR="00553707" w:rsidRDefault="00000000">
            <w:pPr>
              <w:pStyle w:val="TableParagraph"/>
              <w:spacing w:before="1"/>
              <w:ind w:left="904" w:hanging="819"/>
              <w:rPr>
                <w:sz w:val="24"/>
              </w:rPr>
            </w:pPr>
            <w:r>
              <w:rPr>
                <w:sz w:val="24"/>
              </w:rPr>
              <w:t>Glābšanas</w:t>
            </w:r>
            <w:r>
              <w:rPr>
                <w:spacing w:val="-15"/>
                <w:sz w:val="24"/>
              </w:rPr>
              <w:t xml:space="preserve"> </w:t>
            </w:r>
            <w:r>
              <w:rPr>
                <w:sz w:val="24"/>
              </w:rPr>
              <w:t>darbos</w:t>
            </w:r>
            <w:r>
              <w:rPr>
                <w:spacing w:val="-15"/>
                <w:sz w:val="24"/>
              </w:rPr>
              <w:t xml:space="preserve"> </w:t>
            </w:r>
            <w:r>
              <w:rPr>
                <w:sz w:val="24"/>
              </w:rPr>
              <w:t xml:space="preserve">iesaistītās </w:t>
            </w:r>
            <w:r>
              <w:rPr>
                <w:spacing w:val="-2"/>
                <w:sz w:val="24"/>
              </w:rPr>
              <w:t>institūcijas</w:t>
            </w:r>
          </w:p>
        </w:tc>
      </w:tr>
      <w:tr w:rsidR="00553707" w14:paraId="7ED0208E" w14:textId="77777777">
        <w:trPr>
          <w:trHeight w:val="1163"/>
        </w:trPr>
        <w:tc>
          <w:tcPr>
            <w:tcW w:w="631" w:type="dxa"/>
          </w:tcPr>
          <w:p w14:paraId="43308283" w14:textId="77777777" w:rsidR="00553707" w:rsidRDefault="00553707">
            <w:pPr>
              <w:pStyle w:val="TableParagraph"/>
              <w:spacing w:before="166"/>
              <w:rPr>
                <w:sz w:val="24"/>
              </w:rPr>
            </w:pPr>
          </w:p>
          <w:p w14:paraId="370BC6F7" w14:textId="77777777" w:rsidR="00553707" w:rsidRDefault="00000000">
            <w:pPr>
              <w:pStyle w:val="TableParagraph"/>
              <w:spacing w:before="1"/>
              <w:ind w:left="14"/>
              <w:jc w:val="center"/>
              <w:rPr>
                <w:sz w:val="24"/>
              </w:rPr>
            </w:pPr>
            <w:r>
              <w:rPr>
                <w:spacing w:val="-5"/>
                <w:sz w:val="24"/>
              </w:rPr>
              <w:t>8.</w:t>
            </w:r>
          </w:p>
        </w:tc>
        <w:tc>
          <w:tcPr>
            <w:tcW w:w="4784" w:type="dxa"/>
          </w:tcPr>
          <w:p w14:paraId="59DCB05F" w14:textId="77777777" w:rsidR="00553707" w:rsidRDefault="00000000">
            <w:pPr>
              <w:pStyle w:val="TableParagraph"/>
              <w:spacing w:before="167"/>
              <w:ind w:left="79" w:right="64" w:firstLine="3"/>
              <w:jc w:val="center"/>
              <w:rPr>
                <w:sz w:val="24"/>
              </w:rPr>
            </w:pPr>
            <w:r>
              <w:rPr>
                <w:sz w:val="24"/>
              </w:rPr>
              <w:t>Informācijas par radītajiem zaudējumiem apkopošana</w:t>
            </w:r>
            <w:r>
              <w:rPr>
                <w:spacing w:val="-11"/>
                <w:sz w:val="24"/>
              </w:rPr>
              <w:t xml:space="preserve"> </w:t>
            </w:r>
            <w:r>
              <w:rPr>
                <w:sz w:val="24"/>
              </w:rPr>
              <w:t>un</w:t>
            </w:r>
            <w:r>
              <w:rPr>
                <w:spacing w:val="-10"/>
                <w:sz w:val="24"/>
              </w:rPr>
              <w:t xml:space="preserve"> </w:t>
            </w:r>
            <w:r>
              <w:rPr>
                <w:sz w:val="24"/>
              </w:rPr>
              <w:t>kompensācijas</w:t>
            </w:r>
            <w:r>
              <w:rPr>
                <w:spacing w:val="-11"/>
                <w:sz w:val="24"/>
              </w:rPr>
              <w:t xml:space="preserve"> </w:t>
            </w:r>
            <w:r>
              <w:rPr>
                <w:sz w:val="24"/>
              </w:rPr>
              <w:t>par</w:t>
            </w:r>
            <w:r>
              <w:rPr>
                <w:spacing w:val="-9"/>
                <w:sz w:val="24"/>
              </w:rPr>
              <w:t xml:space="preserve"> </w:t>
            </w:r>
            <w:r>
              <w:rPr>
                <w:sz w:val="24"/>
              </w:rPr>
              <w:t xml:space="preserve">zaudējumiem </w:t>
            </w:r>
            <w:r>
              <w:rPr>
                <w:spacing w:val="-2"/>
                <w:sz w:val="24"/>
              </w:rPr>
              <w:t>noteikšana</w:t>
            </w:r>
          </w:p>
        </w:tc>
        <w:tc>
          <w:tcPr>
            <w:tcW w:w="1749" w:type="dxa"/>
          </w:tcPr>
          <w:p w14:paraId="026700A9" w14:textId="77777777" w:rsidR="00553707" w:rsidRDefault="00553707">
            <w:pPr>
              <w:pStyle w:val="TableParagraph"/>
              <w:spacing w:before="166"/>
              <w:rPr>
                <w:sz w:val="24"/>
              </w:rPr>
            </w:pPr>
          </w:p>
          <w:p w14:paraId="44910632" w14:textId="77777777" w:rsidR="00553707" w:rsidRDefault="00000000">
            <w:pPr>
              <w:pStyle w:val="TableParagraph"/>
              <w:spacing w:before="1"/>
              <w:ind w:left="400"/>
              <w:rPr>
                <w:sz w:val="24"/>
              </w:rPr>
            </w:pPr>
            <w:r>
              <w:rPr>
                <w:sz w:val="24"/>
              </w:rPr>
              <w:t xml:space="preserve">1 </w:t>
            </w:r>
            <w:r>
              <w:rPr>
                <w:spacing w:val="-2"/>
                <w:sz w:val="24"/>
              </w:rPr>
              <w:t>mēnesis</w:t>
            </w:r>
          </w:p>
        </w:tc>
        <w:tc>
          <w:tcPr>
            <w:tcW w:w="3031" w:type="dxa"/>
          </w:tcPr>
          <w:p w14:paraId="0AA78BDA" w14:textId="77777777" w:rsidR="00553707" w:rsidRDefault="00553707">
            <w:pPr>
              <w:pStyle w:val="TableParagraph"/>
              <w:spacing w:before="30"/>
              <w:rPr>
                <w:sz w:val="24"/>
              </w:rPr>
            </w:pPr>
          </w:p>
          <w:p w14:paraId="58ACF2F3" w14:textId="77777777" w:rsidR="00553707" w:rsidRDefault="00000000">
            <w:pPr>
              <w:pStyle w:val="TableParagraph"/>
              <w:ind w:left="1263" w:right="528" w:hanging="267"/>
              <w:rPr>
                <w:sz w:val="24"/>
              </w:rPr>
            </w:pPr>
            <w:r>
              <w:rPr>
                <w:spacing w:val="-2"/>
                <w:sz w:val="24"/>
              </w:rPr>
              <w:t xml:space="preserve">Ministrijas </w:t>
            </w:r>
            <w:r>
              <w:rPr>
                <w:spacing w:val="-4"/>
                <w:sz w:val="24"/>
              </w:rPr>
              <w:t>CAK</w:t>
            </w:r>
          </w:p>
        </w:tc>
        <w:tc>
          <w:tcPr>
            <w:tcW w:w="3026" w:type="dxa"/>
          </w:tcPr>
          <w:p w14:paraId="7DF13C6D" w14:textId="77777777" w:rsidR="00553707" w:rsidRDefault="00553707">
            <w:pPr>
              <w:pStyle w:val="TableParagraph"/>
              <w:spacing w:before="30"/>
              <w:rPr>
                <w:sz w:val="24"/>
              </w:rPr>
            </w:pPr>
          </w:p>
          <w:p w14:paraId="2AA80DDF" w14:textId="77777777" w:rsidR="00553707" w:rsidRDefault="00000000">
            <w:pPr>
              <w:pStyle w:val="TableParagraph"/>
              <w:ind w:left="1261" w:right="525" w:hanging="267"/>
              <w:rPr>
                <w:sz w:val="24"/>
              </w:rPr>
            </w:pPr>
            <w:r>
              <w:rPr>
                <w:spacing w:val="-2"/>
                <w:sz w:val="24"/>
              </w:rPr>
              <w:t xml:space="preserve">Ministrijas </w:t>
            </w:r>
            <w:r>
              <w:rPr>
                <w:spacing w:val="-4"/>
                <w:sz w:val="24"/>
              </w:rPr>
              <w:t>CAK</w:t>
            </w:r>
          </w:p>
        </w:tc>
        <w:tc>
          <w:tcPr>
            <w:tcW w:w="2846" w:type="dxa"/>
          </w:tcPr>
          <w:p w14:paraId="0C28E9A0" w14:textId="77777777" w:rsidR="00553707" w:rsidRDefault="00000000">
            <w:pPr>
              <w:pStyle w:val="TableParagraph"/>
              <w:spacing w:before="30"/>
              <w:ind w:left="364" w:right="335" w:firstLine="542"/>
              <w:rPr>
                <w:sz w:val="24"/>
              </w:rPr>
            </w:pPr>
            <w:r>
              <w:rPr>
                <w:spacing w:val="-2"/>
                <w:sz w:val="24"/>
              </w:rPr>
              <w:t xml:space="preserve">Ministrijas </w:t>
            </w:r>
            <w:r>
              <w:rPr>
                <w:sz w:val="24"/>
              </w:rPr>
              <w:t>Iesaistītās</w:t>
            </w:r>
            <w:r>
              <w:rPr>
                <w:spacing w:val="-15"/>
                <w:sz w:val="24"/>
              </w:rPr>
              <w:t xml:space="preserve"> </w:t>
            </w:r>
            <w:r>
              <w:rPr>
                <w:sz w:val="24"/>
              </w:rPr>
              <w:t>pašvaldības</w:t>
            </w:r>
          </w:p>
          <w:p w14:paraId="189748CA" w14:textId="77777777" w:rsidR="00553707" w:rsidRDefault="00000000">
            <w:pPr>
              <w:pStyle w:val="TableParagraph"/>
              <w:ind w:left="559" w:firstLine="338"/>
              <w:rPr>
                <w:sz w:val="24"/>
              </w:rPr>
            </w:pPr>
            <w:r>
              <w:rPr>
                <w:sz w:val="24"/>
              </w:rPr>
              <w:t xml:space="preserve">iestādes un </w:t>
            </w:r>
            <w:r>
              <w:rPr>
                <w:spacing w:val="-2"/>
                <w:sz w:val="24"/>
              </w:rPr>
              <w:t>kapitālsabiedrības</w:t>
            </w:r>
          </w:p>
        </w:tc>
      </w:tr>
    </w:tbl>
    <w:p w14:paraId="117DEA1D" w14:textId="77777777" w:rsidR="00553707" w:rsidRDefault="00553707">
      <w:pPr>
        <w:rPr>
          <w:sz w:val="24"/>
        </w:rPr>
        <w:sectPr w:rsidR="00553707" w:rsidSect="00CD44C4">
          <w:pgSz w:w="16840" w:h="11910" w:orient="landscape"/>
          <w:pgMar w:top="1340" w:right="260" w:bottom="1240" w:left="260" w:header="0" w:footer="988" w:gutter="0"/>
          <w:cols w:space="720"/>
        </w:sectPr>
      </w:pPr>
    </w:p>
    <w:p w14:paraId="268B1E33" w14:textId="77777777" w:rsidR="00553707" w:rsidRDefault="00553707">
      <w:pPr>
        <w:pStyle w:val="BodyText"/>
        <w:spacing w:before="37"/>
        <w:rPr>
          <w:sz w:val="20"/>
        </w:rPr>
      </w:pPr>
    </w:p>
    <w:p w14:paraId="42123ED4" w14:textId="77777777" w:rsidR="00553707" w:rsidRDefault="00553707">
      <w:pPr>
        <w:rPr>
          <w:sz w:val="20"/>
        </w:rPr>
        <w:sectPr w:rsidR="00553707" w:rsidSect="00CD44C4">
          <w:pgSz w:w="16840" w:h="11910" w:orient="landscape"/>
          <w:pgMar w:top="1340" w:right="260" w:bottom="1240" w:left="260" w:header="0" w:footer="988" w:gutter="0"/>
          <w:cols w:space="720"/>
        </w:sectPr>
      </w:pPr>
    </w:p>
    <w:p w14:paraId="51011C9D" w14:textId="77777777" w:rsidR="00553707" w:rsidRDefault="00000000">
      <w:pPr>
        <w:pStyle w:val="Heading2"/>
        <w:spacing w:before="89"/>
        <w:ind w:left="5657"/>
      </w:pPr>
      <w:bookmarkStart w:id="76" w:name="_Toc159258680"/>
      <w:r>
        <w:t>Aviācijas</w:t>
      </w:r>
      <w:r>
        <w:rPr>
          <w:spacing w:val="-5"/>
        </w:rPr>
        <w:t xml:space="preserve"> </w:t>
      </w:r>
      <w:r>
        <w:t>nelaimes</w:t>
      </w:r>
      <w:r>
        <w:rPr>
          <w:spacing w:val="-8"/>
        </w:rPr>
        <w:t xml:space="preserve"> </w:t>
      </w:r>
      <w:r>
        <w:t>gadījums</w:t>
      </w:r>
      <w:r>
        <w:rPr>
          <w:spacing w:val="-9"/>
        </w:rPr>
        <w:t xml:space="preserve"> </w:t>
      </w:r>
      <w:r>
        <w:t>ar</w:t>
      </w:r>
      <w:r>
        <w:rPr>
          <w:spacing w:val="-6"/>
        </w:rPr>
        <w:t xml:space="preserve"> </w:t>
      </w:r>
      <w:r>
        <w:t>gaisa</w:t>
      </w:r>
      <w:r>
        <w:rPr>
          <w:spacing w:val="-4"/>
        </w:rPr>
        <w:t xml:space="preserve"> kuģi</w:t>
      </w:r>
      <w:bookmarkEnd w:id="76"/>
    </w:p>
    <w:p w14:paraId="32B38575" w14:textId="77777777" w:rsidR="00553707" w:rsidRDefault="00000000">
      <w:pPr>
        <w:rPr>
          <w:b/>
          <w:sz w:val="24"/>
        </w:rPr>
      </w:pPr>
      <w:r>
        <w:br w:type="column"/>
      </w:r>
    </w:p>
    <w:p w14:paraId="2C13ABDA" w14:textId="77777777" w:rsidR="00553707" w:rsidRDefault="00553707">
      <w:pPr>
        <w:pStyle w:val="BodyText"/>
        <w:spacing w:before="18"/>
        <w:rPr>
          <w:b/>
        </w:rPr>
      </w:pPr>
    </w:p>
    <w:p w14:paraId="09B49594" w14:textId="77777777" w:rsidR="00553707" w:rsidRDefault="00000000">
      <w:pPr>
        <w:pStyle w:val="ListParagraph"/>
        <w:numPr>
          <w:ilvl w:val="0"/>
          <w:numId w:val="11"/>
        </w:numPr>
        <w:tabs>
          <w:tab w:val="left" w:pos="4163"/>
        </w:tabs>
        <w:ind w:left="4163" w:hanging="420"/>
        <w:jc w:val="left"/>
        <w:rPr>
          <w:sz w:val="24"/>
        </w:rPr>
      </w:pPr>
      <w:r>
        <w:rPr>
          <w:spacing w:val="-2"/>
          <w:sz w:val="24"/>
        </w:rPr>
        <w:t>tabula</w:t>
      </w:r>
    </w:p>
    <w:p w14:paraId="6FDAF7E6" w14:textId="77777777" w:rsidR="00553707" w:rsidRDefault="00553707">
      <w:pPr>
        <w:rPr>
          <w:sz w:val="24"/>
        </w:rPr>
        <w:sectPr w:rsidR="00553707" w:rsidSect="00CD44C4">
          <w:type w:val="continuous"/>
          <w:pgSz w:w="16840" w:h="11910" w:orient="landscape"/>
          <w:pgMar w:top="940" w:right="260" w:bottom="280" w:left="260" w:header="0" w:footer="988" w:gutter="0"/>
          <w:cols w:num="2" w:space="720" w:equalWidth="0">
            <w:col w:w="10657" w:space="40"/>
            <w:col w:w="5623"/>
          </w:cols>
        </w:sectPr>
      </w:pPr>
    </w:p>
    <w:tbl>
      <w:tblPr>
        <w:tblW w:w="0" w:type="auto"/>
        <w:tblInd w:w="131"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631"/>
        <w:gridCol w:w="4784"/>
        <w:gridCol w:w="1749"/>
        <w:gridCol w:w="3031"/>
        <w:gridCol w:w="3026"/>
        <w:gridCol w:w="2846"/>
      </w:tblGrid>
      <w:tr w:rsidR="00553707" w14:paraId="3325472E" w14:textId="77777777">
        <w:trPr>
          <w:trHeight w:val="520"/>
        </w:trPr>
        <w:tc>
          <w:tcPr>
            <w:tcW w:w="631" w:type="dxa"/>
            <w:shd w:val="clear" w:color="auto" w:fill="C0C0C0"/>
          </w:tcPr>
          <w:p w14:paraId="3E65280B" w14:textId="77777777" w:rsidR="00553707" w:rsidRDefault="00000000">
            <w:pPr>
              <w:pStyle w:val="TableParagraph"/>
              <w:spacing w:before="31"/>
              <w:ind w:left="155" w:right="134" w:firstLine="19"/>
              <w:rPr>
                <w:b/>
                <w:sz w:val="20"/>
              </w:rPr>
            </w:pPr>
            <w:r>
              <w:rPr>
                <w:b/>
                <w:spacing w:val="-4"/>
                <w:sz w:val="20"/>
              </w:rPr>
              <w:t>Nr. p.k.</w:t>
            </w:r>
          </w:p>
        </w:tc>
        <w:tc>
          <w:tcPr>
            <w:tcW w:w="4784" w:type="dxa"/>
            <w:shd w:val="clear" w:color="auto" w:fill="C0C0C0"/>
          </w:tcPr>
          <w:p w14:paraId="49BE00A4" w14:textId="77777777" w:rsidR="00553707" w:rsidRDefault="00000000">
            <w:pPr>
              <w:pStyle w:val="TableParagraph"/>
              <w:spacing w:before="144"/>
              <w:ind w:left="1440"/>
              <w:rPr>
                <w:b/>
                <w:sz w:val="20"/>
              </w:rPr>
            </w:pPr>
            <w:r>
              <w:rPr>
                <w:b/>
                <w:sz w:val="20"/>
              </w:rPr>
              <w:t>Pasākuma</w:t>
            </w:r>
            <w:r>
              <w:rPr>
                <w:b/>
                <w:spacing w:val="-7"/>
                <w:sz w:val="20"/>
              </w:rPr>
              <w:t xml:space="preserve"> </w:t>
            </w:r>
            <w:r>
              <w:rPr>
                <w:b/>
                <w:spacing w:val="-2"/>
                <w:sz w:val="20"/>
              </w:rPr>
              <w:t>nosaukums</w:t>
            </w:r>
          </w:p>
        </w:tc>
        <w:tc>
          <w:tcPr>
            <w:tcW w:w="1749" w:type="dxa"/>
            <w:shd w:val="clear" w:color="auto" w:fill="C0C0C0"/>
          </w:tcPr>
          <w:p w14:paraId="192B7AD5" w14:textId="77777777" w:rsidR="00553707" w:rsidRDefault="00000000">
            <w:pPr>
              <w:pStyle w:val="TableParagraph"/>
              <w:spacing w:before="144"/>
              <w:ind w:left="19" w:right="4"/>
              <w:jc w:val="center"/>
              <w:rPr>
                <w:b/>
                <w:sz w:val="20"/>
              </w:rPr>
            </w:pPr>
            <w:r>
              <w:rPr>
                <w:b/>
                <w:sz w:val="20"/>
              </w:rPr>
              <w:t>Izpildes</w:t>
            </w:r>
            <w:r>
              <w:rPr>
                <w:b/>
                <w:spacing w:val="-12"/>
                <w:sz w:val="20"/>
              </w:rPr>
              <w:t xml:space="preserve"> </w:t>
            </w:r>
            <w:r>
              <w:rPr>
                <w:b/>
                <w:spacing w:val="-2"/>
                <w:sz w:val="20"/>
              </w:rPr>
              <w:t>termiņš</w:t>
            </w:r>
          </w:p>
        </w:tc>
        <w:tc>
          <w:tcPr>
            <w:tcW w:w="3031" w:type="dxa"/>
            <w:shd w:val="clear" w:color="auto" w:fill="C0C0C0"/>
          </w:tcPr>
          <w:p w14:paraId="3413FC65" w14:textId="77777777" w:rsidR="00553707" w:rsidRDefault="00000000">
            <w:pPr>
              <w:pStyle w:val="TableParagraph"/>
              <w:spacing w:before="144"/>
              <w:ind w:left="106" w:right="90"/>
              <w:jc w:val="center"/>
              <w:rPr>
                <w:b/>
                <w:sz w:val="20"/>
              </w:rPr>
            </w:pPr>
            <w:r>
              <w:rPr>
                <w:b/>
                <w:sz w:val="20"/>
              </w:rPr>
              <w:t>Lēmuma</w:t>
            </w:r>
            <w:r>
              <w:rPr>
                <w:b/>
                <w:spacing w:val="-5"/>
                <w:sz w:val="20"/>
              </w:rPr>
              <w:t xml:space="preserve"> </w:t>
            </w:r>
            <w:r>
              <w:rPr>
                <w:b/>
                <w:spacing w:val="-2"/>
                <w:sz w:val="20"/>
              </w:rPr>
              <w:t>pieņēmējs</w:t>
            </w:r>
          </w:p>
        </w:tc>
        <w:tc>
          <w:tcPr>
            <w:tcW w:w="3026" w:type="dxa"/>
            <w:shd w:val="clear" w:color="auto" w:fill="C0C0C0"/>
          </w:tcPr>
          <w:p w14:paraId="7DC67F50" w14:textId="77777777" w:rsidR="00553707" w:rsidRDefault="00000000">
            <w:pPr>
              <w:pStyle w:val="TableParagraph"/>
              <w:spacing w:before="144"/>
              <w:ind w:left="104" w:right="88"/>
              <w:jc w:val="center"/>
              <w:rPr>
                <w:b/>
                <w:sz w:val="20"/>
              </w:rPr>
            </w:pPr>
            <w:r>
              <w:rPr>
                <w:b/>
                <w:sz w:val="20"/>
              </w:rPr>
              <w:t>Par</w:t>
            </w:r>
            <w:r>
              <w:rPr>
                <w:b/>
                <w:spacing w:val="-9"/>
                <w:sz w:val="20"/>
              </w:rPr>
              <w:t xml:space="preserve"> </w:t>
            </w:r>
            <w:r>
              <w:rPr>
                <w:b/>
                <w:sz w:val="20"/>
              </w:rPr>
              <w:t>izpildi</w:t>
            </w:r>
            <w:r>
              <w:rPr>
                <w:b/>
                <w:spacing w:val="-8"/>
                <w:sz w:val="20"/>
              </w:rPr>
              <w:t xml:space="preserve"> </w:t>
            </w:r>
            <w:r>
              <w:rPr>
                <w:b/>
                <w:sz w:val="20"/>
              </w:rPr>
              <w:t>atbildīgā</w:t>
            </w:r>
            <w:r>
              <w:rPr>
                <w:b/>
                <w:spacing w:val="-6"/>
                <w:sz w:val="20"/>
              </w:rPr>
              <w:t xml:space="preserve"> </w:t>
            </w:r>
            <w:r>
              <w:rPr>
                <w:b/>
                <w:spacing w:val="-2"/>
                <w:sz w:val="20"/>
              </w:rPr>
              <w:t>institūcija</w:t>
            </w:r>
          </w:p>
        </w:tc>
        <w:tc>
          <w:tcPr>
            <w:tcW w:w="2846" w:type="dxa"/>
            <w:shd w:val="clear" w:color="auto" w:fill="C0C0C0"/>
          </w:tcPr>
          <w:p w14:paraId="430F0AFC" w14:textId="77777777" w:rsidR="00553707" w:rsidRDefault="00000000">
            <w:pPr>
              <w:pStyle w:val="TableParagraph"/>
              <w:spacing w:before="144"/>
              <w:ind w:left="18"/>
              <w:jc w:val="center"/>
              <w:rPr>
                <w:b/>
                <w:sz w:val="20"/>
              </w:rPr>
            </w:pPr>
            <w:r>
              <w:rPr>
                <w:b/>
                <w:spacing w:val="-2"/>
                <w:sz w:val="20"/>
              </w:rPr>
              <w:t>Izpildītāji</w:t>
            </w:r>
          </w:p>
        </w:tc>
      </w:tr>
      <w:tr w:rsidR="00553707" w14:paraId="04576D3D" w14:textId="77777777">
        <w:trPr>
          <w:trHeight w:val="335"/>
        </w:trPr>
        <w:tc>
          <w:tcPr>
            <w:tcW w:w="16067" w:type="dxa"/>
            <w:gridSpan w:val="6"/>
            <w:shd w:val="clear" w:color="auto" w:fill="FFE499"/>
          </w:tcPr>
          <w:p w14:paraId="38287D30" w14:textId="77777777" w:rsidR="00553707" w:rsidRDefault="00000000">
            <w:pPr>
              <w:pStyle w:val="TableParagraph"/>
              <w:spacing w:before="30"/>
              <w:ind w:left="20" w:right="1"/>
              <w:jc w:val="center"/>
              <w:rPr>
                <w:b/>
                <w:i/>
                <w:sz w:val="24"/>
              </w:rPr>
            </w:pPr>
            <w:r>
              <w:rPr>
                <w:b/>
                <w:i/>
                <w:sz w:val="24"/>
              </w:rPr>
              <w:t>Preventīvie</w:t>
            </w:r>
            <w:r>
              <w:rPr>
                <w:b/>
                <w:i/>
                <w:spacing w:val="-5"/>
                <w:sz w:val="24"/>
              </w:rPr>
              <w:t xml:space="preserve"> </w:t>
            </w:r>
            <w:r>
              <w:rPr>
                <w:b/>
                <w:i/>
                <w:sz w:val="24"/>
              </w:rPr>
              <w:t>un</w:t>
            </w:r>
            <w:r>
              <w:rPr>
                <w:b/>
                <w:i/>
                <w:spacing w:val="-3"/>
                <w:sz w:val="24"/>
              </w:rPr>
              <w:t xml:space="preserve"> </w:t>
            </w:r>
            <w:r>
              <w:rPr>
                <w:b/>
                <w:i/>
                <w:sz w:val="24"/>
              </w:rPr>
              <w:t>gatavības</w:t>
            </w:r>
            <w:r>
              <w:rPr>
                <w:b/>
                <w:i/>
                <w:spacing w:val="-5"/>
                <w:sz w:val="24"/>
              </w:rPr>
              <w:t xml:space="preserve"> </w:t>
            </w:r>
            <w:r>
              <w:rPr>
                <w:b/>
                <w:i/>
                <w:spacing w:val="-2"/>
                <w:sz w:val="24"/>
              </w:rPr>
              <w:t>pasākumi</w:t>
            </w:r>
          </w:p>
        </w:tc>
      </w:tr>
      <w:tr w:rsidR="00553707" w14:paraId="3A6DE085" w14:textId="77777777">
        <w:trPr>
          <w:trHeight w:val="1163"/>
        </w:trPr>
        <w:tc>
          <w:tcPr>
            <w:tcW w:w="631" w:type="dxa"/>
          </w:tcPr>
          <w:p w14:paraId="290665A0" w14:textId="77777777" w:rsidR="00553707" w:rsidRDefault="00553707">
            <w:pPr>
              <w:pStyle w:val="TableParagraph"/>
              <w:spacing w:before="167"/>
              <w:rPr>
                <w:sz w:val="24"/>
              </w:rPr>
            </w:pPr>
          </w:p>
          <w:p w14:paraId="757561E5" w14:textId="77777777" w:rsidR="00553707" w:rsidRDefault="00000000">
            <w:pPr>
              <w:pStyle w:val="TableParagraph"/>
              <w:ind w:left="14"/>
              <w:jc w:val="center"/>
              <w:rPr>
                <w:sz w:val="24"/>
              </w:rPr>
            </w:pPr>
            <w:r>
              <w:rPr>
                <w:spacing w:val="-5"/>
                <w:sz w:val="24"/>
              </w:rPr>
              <w:t>1.</w:t>
            </w:r>
          </w:p>
        </w:tc>
        <w:tc>
          <w:tcPr>
            <w:tcW w:w="4784" w:type="dxa"/>
          </w:tcPr>
          <w:p w14:paraId="333985EE" w14:textId="77777777" w:rsidR="00553707" w:rsidRDefault="00000000">
            <w:pPr>
              <w:pStyle w:val="TableParagraph"/>
              <w:spacing w:before="167"/>
              <w:ind w:left="38" w:right="24" w:firstLine="4"/>
              <w:jc w:val="center"/>
              <w:rPr>
                <w:sz w:val="24"/>
              </w:rPr>
            </w:pPr>
            <w:r>
              <w:rPr>
                <w:sz w:val="24"/>
              </w:rPr>
              <w:t>Valsts materiālo rezervju pilnveidošana, uzglabāšana, uzturēšana un atjaunošana reaģēšanai</w:t>
            </w:r>
            <w:r>
              <w:rPr>
                <w:spacing w:val="-7"/>
                <w:sz w:val="24"/>
              </w:rPr>
              <w:t xml:space="preserve"> </w:t>
            </w:r>
            <w:r>
              <w:rPr>
                <w:sz w:val="24"/>
              </w:rPr>
              <w:t>uz</w:t>
            </w:r>
            <w:r>
              <w:rPr>
                <w:spacing w:val="-7"/>
                <w:sz w:val="24"/>
              </w:rPr>
              <w:t xml:space="preserve"> </w:t>
            </w:r>
            <w:r>
              <w:rPr>
                <w:sz w:val="24"/>
              </w:rPr>
              <w:t>nelaimes</w:t>
            </w:r>
            <w:r>
              <w:rPr>
                <w:spacing w:val="-7"/>
                <w:sz w:val="24"/>
              </w:rPr>
              <w:t xml:space="preserve"> </w:t>
            </w:r>
            <w:r>
              <w:rPr>
                <w:sz w:val="24"/>
              </w:rPr>
              <w:t>gadījumiem</w:t>
            </w:r>
            <w:r>
              <w:rPr>
                <w:spacing w:val="-7"/>
                <w:sz w:val="24"/>
              </w:rPr>
              <w:t xml:space="preserve"> </w:t>
            </w:r>
            <w:r>
              <w:rPr>
                <w:sz w:val="24"/>
              </w:rPr>
              <w:t>ar</w:t>
            </w:r>
            <w:r>
              <w:rPr>
                <w:spacing w:val="-8"/>
                <w:sz w:val="24"/>
              </w:rPr>
              <w:t xml:space="preserve"> </w:t>
            </w:r>
            <w:r>
              <w:rPr>
                <w:sz w:val="24"/>
              </w:rPr>
              <w:t>gaisa</w:t>
            </w:r>
            <w:r>
              <w:rPr>
                <w:spacing w:val="-7"/>
                <w:sz w:val="24"/>
              </w:rPr>
              <w:t xml:space="preserve"> </w:t>
            </w:r>
            <w:r>
              <w:rPr>
                <w:sz w:val="24"/>
              </w:rPr>
              <w:t>kuģi</w:t>
            </w:r>
          </w:p>
        </w:tc>
        <w:tc>
          <w:tcPr>
            <w:tcW w:w="1749" w:type="dxa"/>
          </w:tcPr>
          <w:p w14:paraId="40D3B921" w14:textId="77777777" w:rsidR="00553707" w:rsidRDefault="00553707">
            <w:pPr>
              <w:pStyle w:val="TableParagraph"/>
              <w:spacing w:before="167"/>
              <w:rPr>
                <w:sz w:val="24"/>
              </w:rPr>
            </w:pPr>
          </w:p>
          <w:p w14:paraId="1571ED46" w14:textId="77777777" w:rsidR="00553707" w:rsidRDefault="00000000">
            <w:pPr>
              <w:pStyle w:val="TableParagraph"/>
              <w:ind w:left="19" w:right="2"/>
              <w:jc w:val="center"/>
              <w:rPr>
                <w:sz w:val="24"/>
              </w:rPr>
            </w:pPr>
            <w:r>
              <w:rPr>
                <w:spacing w:val="-2"/>
                <w:sz w:val="24"/>
              </w:rPr>
              <w:t>2020.-2027.gads</w:t>
            </w:r>
          </w:p>
        </w:tc>
        <w:tc>
          <w:tcPr>
            <w:tcW w:w="3031" w:type="dxa"/>
          </w:tcPr>
          <w:p w14:paraId="4EA85871" w14:textId="77777777" w:rsidR="00553707" w:rsidRDefault="00553707">
            <w:pPr>
              <w:pStyle w:val="TableParagraph"/>
              <w:spacing w:before="30"/>
              <w:rPr>
                <w:sz w:val="24"/>
              </w:rPr>
            </w:pPr>
          </w:p>
          <w:p w14:paraId="2B55C1DE" w14:textId="77777777" w:rsidR="00553707" w:rsidRDefault="00000000">
            <w:pPr>
              <w:pStyle w:val="TableParagraph"/>
              <w:ind w:left="106" w:right="88"/>
              <w:jc w:val="center"/>
              <w:rPr>
                <w:sz w:val="24"/>
              </w:rPr>
            </w:pPr>
            <w:r>
              <w:rPr>
                <w:spacing w:val="-2"/>
                <w:sz w:val="24"/>
              </w:rPr>
              <w:t>Ministrijas</w:t>
            </w:r>
          </w:p>
        </w:tc>
        <w:tc>
          <w:tcPr>
            <w:tcW w:w="3026" w:type="dxa"/>
          </w:tcPr>
          <w:p w14:paraId="13FB1AD2" w14:textId="77777777" w:rsidR="00553707" w:rsidRDefault="00000000">
            <w:pPr>
              <w:pStyle w:val="TableParagraph"/>
              <w:spacing w:before="30"/>
              <w:ind w:left="104" w:right="84"/>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2340B478" w14:textId="77777777" w:rsidR="00553707" w:rsidRDefault="00000000">
            <w:pPr>
              <w:pStyle w:val="TableParagraph"/>
              <w:ind w:left="104" w:right="86"/>
              <w:jc w:val="center"/>
              <w:rPr>
                <w:sz w:val="24"/>
              </w:rPr>
            </w:pPr>
            <w:r>
              <w:rPr>
                <w:spacing w:val="-5"/>
                <w:sz w:val="24"/>
              </w:rPr>
              <w:t>CAK</w:t>
            </w:r>
          </w:p>
          <w:p w14:paraId="045832B1" w14:textId="77777777" w:rsidR="00553707" w:rsidRDefault="00000000">
            <w:pPr>
              <w:pStyle w:val="TableParagraph"/>
              <w:ind w:left="104" w:right="90"/>
              <w:jc w:val="center"/>
              <w:rPr>
                <w:sz w:val="24"/>
              </w:rPr>
            </w:pPr>
            <w:r>
              <w:rPr>
                <w:spacing w:val="-2"/>
                <w:sz w:val="24"/>
              </w:rPr>
              <w:t>Komersanti</w:t>
            </w:r>
          </w:p>
        </w:tc>
        <w:tc>
          <w:tcPr>
            <w:tcW w:w="2846" w:type="dxa"/>
          </w:tcPr>
          <w:p w14:paraId="469D74A3" w14:textId="77777777" w:rsidR="00553707" w:rsidRDefault="00000000">
            <w:pPr>
              <w:pStyle w:val="TableParagraph"/>
              <w:spacing w:before="30"/>
              <w:ind w:left="165" w:right="141"/>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21905DDE" w14:textId="77777777" w:rsidR="00553707" w:rsidRDefault="00000000">
            <w:pPr>
              <w:pStyle w:val="TableParagraph"/>
              <w:ind w:left="435" w:right="414"/>
              <w:jc w:val="center"/>
              <w:rPr>
                <w:sz w:val="24"/>
              </w:rPr>
            </w:pPr>
            <w:r>
              <w:rPr>
                <w:spacing w:val="-2"/>
                <w:sz w:val="24"/>
              </w:rPr>
              <w:t>Izpilddirektors Komersanti</w:t>
            </w:r>
          </w:p>
        </w:tc>
      </w:tr>
      <w:tr w:rsidR="00553707" w14:paraId="0C2CF94C" w14:textId="77777777">
        <w:trPr>
          <w:trHeight w:val="889"/>
        </w:trPr>
        <w:tc>
          <w:tcPr>
            <w:tcW w:w="631" w:type="dxa"/>
          </w:tcPr>
          <w:p w14:paraId="244B241C" w14:textId="77777777" w:rsidR="00553707" w:rsidRDefault="00553707">
            <w:pPr>
              <w:pStyle w:val="TableParagraph"/>
              <w:spacing w:before="30"/>
              <w:rPr>
                <w:sz w:val="24"/>
              </w:rPr>
            </w:pPr>
          </w:p>
          <w:p w14:paraId="71B51F2F" w14:textId="77777777" w:rsidR="00553707" w:rsidRDefault="00000000">
            <w:pPr>
              <w:pStyle w:val="TableParagraph"/>
              <w:ind w:left="14"/>
              <w:jc w:val="center"/>
              <w:rPr>
                <w:sz w:val="24"/>
              </w:rPr>
            </w:pPr>
            <w:r>
              <w:rPr>
                <w:spacing w:val="-5"/>
                <w:sz w:val="24"/>
              </w:rPr>
              <w:t>2.</w:t>
            </w:r>
          </w:p>
        </w:tc>
        <w:tc>
          <w:tcPr>
            <w:tcW w:w="4784" w:type="dxa"/>
          </w:tcPr>
          <w:p w14:paraId="4C7A462F" w14:textId="77777777" w:rsidR="00553707" w:rsidRDefault="00000000">
            <w:pPr>
              <w:pStyle w:val="TableParagraph"/>
              <w:spacing w:before="30"/>
              <w:ind w:left="160" w:right="141" w:hanging="4"/>
              <w:jc w:val="center"/>
              <w:rPr>
                <w:sz w:val="24"/>
              </w:rPr>
            </w:pPr>
            <w:r>
              <w:rPr>
                <w:sz w:val="24"/>
              </w:rPr>
              <w:t>Pašvaldību sadarbības teritoriju civilās aizsardzības</w:t>
            </w:r>
            <w:r>
              <w:rPr>
                <w:spacing w:val="-10"/>
                <w:sz w:val="24"/>
              </w:rPr>
              <w:t xml:space="preserve"> </w:t>
            </w:r>
            <w:r>
              <w:rPr>
                <w:sz w:val="24"/>
              </w:rPr>
              <w:t>komisiju</w:t>
            </w:r>
            <w:r>
              <w:rPr>
                <w:spacing w:val="-9"/>
                <w:sz w:val="24"/>
              </w:rPr>
              <w:t xml:space="preserve"> </w:t>
            </w:r>
            <w:r>
              <w:rPr>
                <w:sz w:val="24"/>
              </w:rPr>
              <w:t>apmācības</w:t>
            </w:r>
            <w:r>
              <w:rPr>
                <w:spacing w:val="-9"/>
                <w:sz w:val="24"/>
              </w:rPr>
              <w:t xml:space="preserve"> </w:t>
            </w:r>
            <w:r>
              <w:rPr>
                <w:sz w:val="24"/>
              </w:rPr>
              <w:t>plānošana</w:t>
            </w:r>
            <w:r>
              <w:rPr>
                <w:spacing w:val="-10"/>
                <w:sz w:val="24"/>
              </w:rPr>
              <w:t xml:space="preserve"> </w:t>
            </w:r>
            <w:r>
              <w:rPr>
                <w:sz w:val="24"/>
              </w:rPr>
              <w:t xml:space="preserve">un </w:t>
            </w:r>
            <w:r>
              <w:rPr>
                <w:spacing w:val="-2"/>
                <w:sz w:val="24"/>
              </w:rPr>
              <w:t>organizēšana</w:t>
            </w:r>
          </w:p>
        </w:tc>
        <w:tc>
          <w:tcPr>
            <w:tcW w:w="1749" w:type="dxa"/>
          </w:tcPr>
          <w:p w14:paraId="09E35983" w14:textId="77777777" w:rsidR="00553707" w:rsidRDefault="00000000">
            <w:pPr>
              <w:pStyle w:val="TableParagraph"/>
              <w:spacing w:before="169"/>
              <w:ind w:left="91" w:firstLine="612"/>
              <w:rPr>
                <w:sz w:val="24"/>
              </w:rPr>
            </w:pPr>
            <w:r>
              <w:rPr>
                <w:spacing w:val="-4"/>
                <w:sz w:val="24"/>
              </w:rPr>
              <w:t xml:space="preserve">Pēc </w:t>
            </w:r>
            <w:r>
              <w:rPr>
                <w:spacing w:val="-2"/>
                <w:sz w:val="24"/>
              </w:rPr>
              <w:t>nepieciešamības</w:t>
            </w:r>
          </w:p>
        </w:tc>
        <w:tc>
          <w:tcPr>
            <w:tcW w:w="3031" w:type="dxa"/>
          </w:tcPr>
          <w:p w14:paraId="71EDA14C" w14:textId="77777777" w:rsidR="00553707" w:rsidRDefault="00553707">
            <w:pPr>
              <w:pStyle w:val="TableParagraph"/>
              <w:spacing w:before="30"/>
              <w:rPr>
                <w:sz w:val="24"/>
              </w:rPr>
            </w:pPr>
          </w:p>
          <w:p w14:paraId="4451CEFB" w14:textId="77777777" w:rsidR="00553707" w:rsidRDefault="00000000">
            <w:pPr>
              <w:pStyle w:val="TableParagraph"/>
              <w:ind w:left="106" w:right="88"/>
              <w:jc w:val="center"/>
              <w:rPr>
                <w:sz w:val="24"/>
              </w:rPr>
            </w:pPr>
            <w:r>
              <w:rPr>
                <w:spacing w:val="-5"/>
                <w:sz w:val="24"/>
              </w:rPr>
              <w:t>CAK</w:t>
            </w:r>
          </w:p>
        </w:tc>
        <w:tc>
          <w:tcPr>
            <w:tcW w:w="3026" w:type="dxa"/>
          </w:tcPr>
          <w:p w14:paraId="117E3C18" w14:textId="77777777" w:rsidR="00553707" w:rsidRDefault="00000000">
            <w:pPr>
              <w:pStyle w:val="TableParagraph"/>
              <w:spacing w:before="169"/>
              <w:ind w:left="1261" w:right="42" w:hanging="977"/>
              <w:rPr>
                <w:sz w:val="24"/>
              </w:rPr>
            </w:pPr>
            <w:r>
              <w:rPr>
                <w:sz w:val="24"/>
              </w:rPr>
              <w:t>VUGD</w:t>
            </w:r>
            <w:r>
              <w:rPr>
                <w:spacing w:val="-13"/>
                <w:sz w:val="24"/>
              </w:rPr>
              <w:t xml:space="preserve"> </w:t>
            </w:r>
            <w:r>
              <w:rPr>
                <w:sz w:val="24"/>
              </w:rPr>
              <w:t>RRP</w:t>
            </w:r>
            <w:r>
              <w:rPr>
                <w:spacing w:val="-11"/>
                <w:sz w:val="24"/>
              </w:rPr>
              <w:t xml:space="preserve"> </w:t>
            </w:r>
            <w:r>
              <w:rPr>
                <w:sz w:val="24"/>
              </w:rPr>
              <w:t>Olaines</w:t>
            </w:r>
            <w:r>
              <w:rPr>
                <w:spacing w:val="-13"/>
                <w:sz w:val="24"/>
              </w:rPr>
              <w:t xml:space="preserve"> </w:t>
            </w:r>
            <w:r>
              <w:rPr>
                <w:sz w:val="24"/>
              </w:rPr>
              <w:t xml:space="preserve">daļa </w:t>
            </w:r>
            <w:r>
              <w:rPr>
                <w:spacing w:val="-4"/>
                <w:sz w:val="24"/>
              </w:rPr>
              <w:t>CAK</w:t>
            </w:r>
          </w:p>
        </w:tc>
        <w:tc>
          <w:tcPr>
            <w:tcW w:w="2846" w:type="dxa"/>
          </w:tcPr>
          <w:p w14:paraId="32D40E15" w14:textId="77777777" w:rsidR="00553707" w:rsidRDefault="00000000">
            <w:pPr>
              <w:pStyle w:val="TableParagraph"/>
              <w:spacing w:before="169"/>
              <w:ind w:left="1173" w:hanging="977"/>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 xml:space="preserve">daļa </w:t>
            </w:r>
            <w:r>
              <w:rPr>
                <w:spacing w:val="-4"/>
                <w:sz w:val="24"/>
              </w:rPr>
              <w:t>CAK</w:t>
            </w:r>
          </w:p>
        </w:tc>
      </w:tr>
      <w:tr w:rsidR="00553707" w14:paraId="76DCA23C" w14:textId="77777777">
        <w:trPr>
          <w:trHeight w:val="1991"/>
        </w:trPr>
        <w:tc>
          <w:tcPr>
            <w:tcW w:w="631" w:type="dxa"/>
          </w:tcPr>
          <w:p w14:paraId="34649EE5" w14:textId="77777777" w:rsidR="00553707" w:rsidRDefault="00553707">
            <w:pPr>
              <w:pStyle w:val="TableParagraph"/>
              <w:rPr>
                <w:sz w:val="24"/>
              </w:rPr>
            </w:pPr>
          </w:p>
          <w:p w14:paraId="13307935" w14:textId="77777777" w:rsidR="00553707" w:rsidRDefault="00553707">
            <w:pPr>
              <w:pStyle w:val="TableParagraph"/>
              <w:rPr>
                <w:sz w:val="24"/>
              </w:rPr>
            </w:pPr>
          </w:p>
          <w:p w14:paraId="45A69AB4" w14:textId="77777777" w:rsidR="00553707" w:rsidRDefault="00553707">
            <w:pPr>
              <w:pStyle w:val="TableParagraph"/>
              <w:spacing w:before="28"/>
              <w:rPr>
                <w:sz w:val="24"/>
              </w:rPr>
            </w:pPr>
          </w:p>
          <w:p w14:paraId="2389CAED" w14:textId="77777777" w:rsidR="00553707" w:rsidRDefault="00000000">
            <w:pPr>
              <w:pStyle w:val="TableParagraph"/>
              <w:ind w:left="14"/>
              <w:jc w:val="center"/>
              <w:rPr>
                <w:sz w:val="24"/>
              </w:rPr>
            </w:pPr>
            <w:r>
              <w:rPr>
                <w:spacing w:val="-5"/>
                <w:sz w:val="24"/>
              </w:rPr>
              <w:t>3.</w:t>
            </w:r>
          </w:p>
        </w:tc>
        <w:tc>
          <w:tcPr>
            <w:tcW w:w="4784" w:type="dxa"/>
          </w:tcPr>
          <w:p w14:paraId="783AB046" w14:textId="77777777" w:rsidR="00553707" w:rsidRDefault="00553707">
            <w:pPr>
              <w:pStyle w:val="TableParagraph"/>
              <w:rPr>
                <w:sz w:val="24"/>
              </w:rPr>
            </w:pPr>
          </w:p>
          <w:p w14:paraId="7E8966E3" w14:textId="77777777" w:rsidR="00553707" w:rsidRDefault="00553707">
            <w:pPr>
              <w:pStyle w:val="TableParagraph"/>
              <w:spacing w:before="28"/>
              <w:rPr>
                <w:sz w:val="24"/>
              </w:rPr>
            </w:pPr>
          </w:p>
          <w:p w14:paraId="783CFD3C" w14:textId="77777777" w:rsidR="00553707" w:rsidRDefault="00000000">
            <w:pPr>
              <w:pStyle w:val="TableParagraph"/>
              <w:ind w:left="77" w:right="62"/>
              <w:jc w:val="center"/>
              <w:rPr>
                <w:sz w:val="24"/>
              </w:rPr>
            </w:pPr>
            <w:r>
              <w:rPr>
                <w:sz w:val="24"/>
              </w:rPr>
              <w:t>Katastrofu</w:t>
            </w:r>
            <w:r>
              <w:rPr>
                <w:spacing w:val="-9"/>
                <w:sz w:val="24"/>
              </w:rPr>
              <w:t xml:space="preserve"> </w:t>
            </w:r>
            <w:r>
              <w:rPr>
                <w:sz w:val="24"/>
              </w:rPr>
              <w:t>zaudējumu</w:t>
            </w:r>
            <w:r>
              <w:rPr>
                <w:spacing w:val="-9"/>
                <w:sz w:val="24"/>
              </w:rPr>
              <w:t xml:space="preserve"> </w:t>
            </w:r>
            <w:r>
              <w:rPr>
                <w:sz w:val="24"/>
              </w:rPr>
              <w:t>un</w:t>
            </w:r>
            <w:r>
              <w:rPr>
                <w:spacing w:val="-7"/>
                <w:sz w:val="24"/>
              </w:rPr>
              <w:t xml:space="preserve"> </w:t>
            </w:r>
            <w:r>
              <w:rPr>
                <w:sz w:val="24"/>
              </w:rPr>
              <w:t>bojājumu</w:t>
            </w:r>
            <w:r>
              <w:rPr>
                <w:spacing w:val="-9"/>
                <w:sz w:val="24"/>
              </w:rPr>
              <w:t xml:space="preserve"> </w:t>
            </w:r>
            <w:r>
              <w:rPr>
                <w:sz w:val="24"/>
              </w:rPr>
              <w:t>datu</w:t>
            </w:r>
            <w:r>
              <w:rPr>
                <w:spacing w:val="-9"/>
                <w:sz w:val="24"/>
              </w:rPr>
              <w:t xml:space="preserve"> </w:t>
            </w:r>
            <w:r>
              <w:rPr>
                <w:sz w:val="24"/>
              </w:rPr>
              <w:t>bāzes vai sistēmas izveidošana un uzturēšana, un to lietotāju apmācība</w:t>
            </w:r>
          </w:p>
        </w:tc>
        <w:tc>
          <w:tcPr>
            <w:tcW w:w="1749" w:type="dxa"/>
          </w:tcPr>
          <w:p w14:paraId="56CBE0DB" w14:textId="77777777" w:rsidR="00553707" w:rsidRDefault="00553707">
            <w:pPr>
              <w:pStyle w:val="TableParagraph"/>
              <w:rPr>
                <w:sz w:val="24"/>
              </w:rPr>
            </w:pPr>
          </w:p>
          <w:p w14:paraId="667E0759" w14:textId="77777777" w:rsidR="00553707" w:rsidRDefault="00553707">
            <w:pPr>
              <w:pStyle w:val="TableParagraph"/>
              <w:rPr>
                <w:sz w:val="24"/>
              </w:rPr>
            </w:pPr>
          </w:p>
          <w:p w14:paraId="0BECE0B7" w14:textId="77777777" w:rsidR="00553707" w:rsidRDefault="00553707">
            <w:pPr>
              <w:pStyle w:val="TableParagraph"/>
              <w:spacing w:before="28"/>
              <w:rPr>
                <w:sz w:val="24"/>
              </w:rPr>
            </w:pPr>
          </w:p>
          <w:p w14:paraId="197577DE" w14:textId="77777777" w:rsidR="00553707" w:rsidRDefault="00000000">
            <w:pPr>
              <w:pStyle w:val="TableParagraph"/>
              <w:ind w:left="19" w:right="2"/>
              <w:jc w:val="center"/>
              <w:rPr>
                <w:sz w:val="24"/>
              </w:rPr>
            </w:pPr>
            <w:r>
              <w:rPr>
                <w:spacing w:val="-2"/>
                <w:sz w:val="24"/>
              </w:rPr>
              <w:t>2020.-2027.gads</w:t>
            </w:r>
          </w:p>
        </w:tc>
        <w:tc>
          <w:tcPr>
            <w:tcW w:w="3031" w:type="dxa"/>
          </w:tcPr>
          <w:p w14:paraId="4A8439A5" w14:textId="77777777" w:rsidR="00553707" w:rsidRDefault="00553707">
            <w:pPr>
              <w:pStyle w:val="TableParagraph"/>
              <w:rPr>
                <w:sz w:val="24"/>
              </w:rPr>
            </w:pPr>
          </w:p>
          <w:p w14:paraId="4DA4390C" w14:textId="77777777" w:rsidR="00553707" w:rsidRDefault="00553707">
            <w:pPr>
              <w:pStyle w:val="TableParagraph"/>
              <w:spacing w:before="167"/>
              <w:rPr>
                <w:sz w:val="24"/>
              </w:rPr>
            </w:pPr>
          </w:p>
          <w:p w14:paraId="302D4D7D" w14:textId="77777777" w:rsidR="00553707" w:rsidRDefault="00000000">
            <w:pPr>
              <w:pStyle w:val="TableParagraph"/>
              <w:ind w:left="1071" w:right="1049" w:hanging="5"/>
              <w:jc w:val="center"/>
              <w:rPr>
                <w:sz w:val="24"/>
              </w:rPr>
            </w:pPr>
            <w:r>
              <w:rPr>
                <w:spacing w:val="-4"/>
                <w:sz w:val="24"/>
              </w:rPr>
              <w:t xml:space="preserve">IEM </w:t>
            </w:r>
            <w:r>
              <w:rPr>
                <w:spacing w:val="-2"/>
                <w:sz w:val="24"/>
              </w:rPr>
              <w:t>VARAM</w:t>
            </w:r>
          </w:p>
        </w:tc>
        <w:tc>
          <w:tcPr>
            <w:tcW w:w="3026" w:type="dxa"/>
          </w:tcPr>
          <w:p w14:paraId="55027CDD" w14:textId="77777777" w:rsidR="00553707" w:rsidRDefault="00000000">
            <w:pPr>
              <w:pStyle w:val="TableParagraph"/>
              <w:spacing w:before="167"/>
              <w:ind w:left="104" w:right="83"/>
              <w:jc w:val="center"/>
              <w:rPr>
                <w:sz w:val="24"/>
              </w:rPr>
            </w:pPr>
            <w:r>
              <w:rPr>
                <w:sz w:val="24"/>
              </w:rPr>
              <w:t>VUGD</w:t>
            </w:r>
            <w:r>
              <w:rPr>
                <w:spacing w:val="-13"/>
                <w:sz w:val="24"/>
              </w:rPr>
              <w:t xml:space="preserve"> </w:t>
            </w:r>
            <w:r>
              <w:rPr>
                <w:sz w:val="24"/>
              </w:rPr>
              <w:t>RRP</w:t>
            </w:r>
            <w:r>
              <w:rPr>
                <w:spacing w:val="-11"/>
                <w:sz w:val="24"/>
              </w:rPr>
              <w:t xml:space="preserve"> </w:t>
            </w:r>
            <w:r>
              <w:rPr>
                <w:sz w:val="24"/>
              </w:rPr>
              <w:t>Olaines</w:t>
            </w:r>
            <w:r>
              <w:rPr>
                <w:spacing w:val="-13"/>
                <w:sz w:val="24"/>
              </w:rPr>
              <w:t xml:space="preserve"> </w:t>
            </w:r>
            <w:r>
              <w:rPr>
                <w:sz w:val="24"/>
              </w:rPr>
              <w:t>daļa IEM IC</w:t>
            </w:r>
          </w:p>
          <w:p w14:paraId="5B7D1CED" w14:textId="77777777" w:rsidR="00553707" w:rsidRDefault="00000000">
            <w:pPr>
              <w:pStyle w:val="TableParagraph"/>
              <w:ind w:left="104" w:right="84"/>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69CB867D" w14:textId="77777777" w:rsidR="00553707" w:rsidRDefault="00000000">
            <w:pPr>
              <w:pStyle w:val="TableParagraph"/>
              <w:ind w:left="104" w:right="86"/>
              <w:jc w:val="center"/>
              <w:rPr>
                <w:sz w:val="24"/>
              </w:rPr>
            </w:pPr>
            <w:r>
              <w:rPr>
                <w:spacing w:val="-5"/>
                <w:sz w:val="24"/>
              </w:rPr>
              <w:t>CAK</w:t>
            </w:r>
          </w:p>
          <w:p w14:paraId="3FF353CF" w14:textId="77777777" w:rsidR="00553707" w:rsidRDefault="00000000">
            <w:pPr>
              <w:pStyle w:val="TableParagraph"/>
              <w:ind w:left="104" w:right="90"/>
              <w:jc w:val="center"/>
              <w:rPr>
                <w:sz w:val="24"/>
              </w:rPr>
            </w:pPr>
            <w:r>
              <w:rPr>
                <w:spacing w:val="-2"/>
                <w:sz w:val="24"/>
              </w:rPr>
              <w:t>Komersanti</w:t>
            </w:r>
          </w:p>
        </w:tc>
        <w:tc>
          <w:tcPr>
            <w:tcW w:w="2846" w:type="dxa"/>
          </w:tcPr>
          <w:p w14:paraId="74E30357" w14:textId="77777777" w:rsidR="00553707" w:rsidRDefault="00000000">
            <w:pPr>
              <w:pStyle w:val="TableParagraph"/>
              <w:spacing w:before="27"/>
              <w:ind w:left="165" w:right="140"/>
              <w:jc w:val="center"/>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daļa IEM IC</w:t>
            </w:r>
          </w:p>
          <w:p w14:paraId="440403F6" w14:textId="77777777" w:rsidR="00553707" w:rsidRDefault="00000000">
            <w:pPr>
              <w:pStyle w:val="TableParagraph"/>
              <w:spacing w:before="1"/>
              <w:ind w:left="165" w:right="141"/>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6918C8CF" w14:textId="77777777" w:rsidR="00553707" w:rsidRDefault="00000000">
            <w:pPr>
              <w:pStyle w:val="TableParagraph"/>
              <w:ind w:left="435" w:right="411"/>
              <w:jc w:val="center"/>
              <w:rPr>
                <w:sz w:val="24"/>
              </w:rPr>
            </w:pPr>
            <w:r>
              <w:rPr>
                <w:sz w:val="24"/>
              </w:rPr>
              <w:t>Pašvaldības</w:t>
            </w:r>
            <w:r>
              <w:rPr>
                <w:spacing w:val="-15"/>
                <w:sz w:val="24"/>
              </w:rPr>
              <w:t xml:space="preserve"> </w:t>
            </w:r>
            <w:r>
              <w:rPr>
                <w:sz w:val="24"/>
              </w:rPr>
              <w:t xml:space="preserve">noteiktā </w:t>
            </w:r>
            <w:r>
              <w:rPr>
                <w:spacing w:val="-2"/>
                <w:sz w:val="24"/>
              </w:rPr>
              <w:t>institūcija Komersanti</w:t>
            </w:r>
          </w:p>
        </w:tc>
      </w:tr>
      <w:tr w:rsidR="00553707" w14:paraId="48FB1C1C" w14:textId="77777777">
        <w:trPr>
          <w:trHeight w:val="335"/>
        </w:trPr>
        <w:tc>
          <w:tcPr>
            <w:tcW w:w="16067" w:type="dxa"/>
            <w:gridSpan w:val="6"/>
            <w:shd w:val="clear" w:color="auto" w:fill="FFE499"/>
          </w:tcPr>
          <w:p w14:paraId="0948CD5D" w14:textId="77777777" w:rsidR="00553707" w:rsidRDefault="00000000">
            <w:pPr>
              <w:pStyle w:val="TableParagraph"/>
              <w:spacing w:before="27"/>
              <w:ind w:left="20" w:right="4"/>
              <w:jc w:val="center"/>
              <w:rPr>
                <w:b/>
                <w:i/>
                <w:sz w:val="24"/>
              </w:rPr>
            </w:pPr>
            <w:r>
              <w:rPr>
                <w:b/>
                <w:i/>
                <w:sz w:val="24"/>
              </w:rPr>
              <w:t>Reaģēšanas</w:t>
            </w:r>
            <w:r>
              <w:rPr>
                <w:b/>
                <w:i/>
                <w:spacing w:val="-6"/>
                <w:sz w:val="24"/>
              </w:rPr>
              <w:t xml:space="preserve"> </w:t>
            </w:r>
            <w:r>
              <w:rPr>
                <w:b/>
                <w:i/>
                <w:sz w:val="24"/>
              </w:rPr>
              <w:t>un</w:t>
            </w:r>
            <w:r>
              <w:rPr>
                <w:b/>
                <w:i/>
                <w:spacing w:val="-4"/>
                <w:sz w:val="24"/>
              </w:rPr>
              <w:t xml:space="preserve"> </w:t>
            </w:r>
            <w:r>
              <w:rPr>
                <w:b/>
                <w:i/>
                <w:sz w:val="24"/>
              </w:rPr>
              <w:t>seku</w:t>
            </w:r>
            <w:r>
              <w:rPr>
                <w:b/>
                <w:i/>
                <w:spacing w:val="-5"/>
                <w:sz w:val="24"/>
              </w:rPr>
              <w:t xml:space="preserve"> </w:t>
            </w:r>
            <w:r>
              <w:rPr>
                <w:b/>
                <w:i/>
                <w:sz w:val="24"/>
              </w:rPr>
              <w:t>likvidēšanas</w:t>
            </w:r>
            <w:r>
              <w:rPr>
                <w:b/>
                <w:i/>
                <w:spacing w:val="-4"/>
                <w:sz w:val="24"/>
              </w:rPr>
              <w:t xml:space="preserve"> </w:t>
            </w:r>
            <w:r>
              <w:rPr>
                <w:b/>
                <w:i/>
                <w:spacing w:val="-2"/>
                <w:sz w:val="24"/>
              </w:rPr>
              <w:t>pasākumi</w:t>
            </w:r>
          </w:p>
        </w:tc>
      </w:tr>
      <w:tr w:rsidR="00553707" w14:paraId="533CFCCC" w14:textId="77777777">
        <w:trPr>
          <w:trHeight w:val="2543"/>
        </w:trPr>
        <w:tc>
          <w:tcPr>
            <w:tcW w:w="631" w:type="dxa"/>
          </w:tcPr>
          <w:p w14:paraId="64724845" w14:textId="77777777" w:rsidR="00553707" w:rsidRDefault="00553707">
            <w:pPr>
              <w:pStyle w:val="TableParagraph"/>
              <w:rPr>
                <w:sz w:val="24"/>
              </w:rPr>
            </w:pPr>
          </w:p>
          <w:p w14:paraId="0F4B60B4" w14:textId="77777777" w:rsidR="00553707" w:rsidRDefault="00553707">
            <w:pPr>
              <w:pStyle w:val="TableParagraph"/>
              <w:rPr>
                <w:sz w:val="24"/>
              </w:rPr>
            </w:pPr>
          </w:p>
          <w:p w14:paraId="59C98080" w14:textId="77777777" w:rsidR="00553707" w:rsidRDefault="00553707">
            <w:pPr>
              <w:pStyle w:val="TableParagraph"/>
              <w:rPr>
                <w:sz w:val="24"/>
              </w:rPr>
            </w:pPr>
          </w:p>
          <w:p w14:paraId="2253A7A9" w14:textId="77777777" w:rsidR="00553707" w:rsidRDefault="00553707">
            <w:pPr>
              <w:pStyle w:val="TableParagraph"/>
              <w:spacing w:before="30"/>
              <w:rPr>
                <w:sz w:val="24"/>
              </w:rPr>
            </w:pPr>
          </w:p>
          <w:p w14:paraId="7E53CD37" w14:textId="77777777" w:rsidR="00553707" w:rsidRDefault="00000000">
            <w:pPr>
              <w:pStyle w:val="TableParagraph"/>
              <w:ind w:left="14"/>
              <w:jc w:val="center"/>
              <w:rPr>
                <w:sz w:val="24"/>
              </w:rPr>
            </w:pPr>
            <w:r>
              <w:rPr>
                <w:spacing w:val="-5"/>
                <w:sz w:val="24"/>
              </w:rPr>
              <w:t>1.</w:t>
            </w:r>
          </w:p>
        </w:tc>
        <w:tc>
          <w:tcPr>
            <w:tcW w:w="4784" w:type="dxa"/>
          </w:tcPr>
          <w:p w14:paraId="6FF4BA7A" w14:textId="77777777" w:rsidR="00553707" w:rsidRDefault="00553707">
            <w:pPr>
              <w:pStyle w:val="TableParagraph"/>
              <w:rPr>
                <w:sz w:val="24"/>
              </w:rPr>
            </w:pPr>
          </w:p>
          <w:p w14:paraId="1AA2D222" w14:textId="77777777" w:rsidR="00553707" w:rsidRDefault="00553707">
            <w:pPr>
              <w:pStyle w:val="TableParagraph"/>
              <w:rPr>
                <w:sz w:val="24"/>
              </w:rPr>
            </w:pPr>
          </w:p>
          <w:p w14:paraId="736426E8" w14:textId="77777777" w:rsidR="00553707" w:rsidRDefault="00553707">
            <w:pPr>
              <w:pStyle w:val="TableParagraph"/>
              <w:spacing w:before="167"/>
              <w:rPr>
                <w:sz w:val="24"/>
              </w:rPr>
            </w:pPr>
          </w:p>
          <w:p w14:paraId="64359A33" w14:textId="77777777" w:rsidR="00553707" w:rsidRDefault="00000000">
            <w:pPr>
              <w:pStyle w:val="TableParagraph"/>
              <w:ind w:left="953" w:hanging="707"/>
              <w:rPr>
                <w:sz w:val="24"/>
              </w:rPr>
            </w:pPr>
            <w:r>
              <w:rPr>
                <w:sz w:val="24"/>
              </w:rPr>
              <w:t>Glābšanas</w:t>
            </w:r>
            <w:r>
              <w:rPr>
                <w:spacing w:val="-9"/>
                <w:sz w:val="24"/>
              </w:rPr>
              <w:t xml:space="preserve"> </w:t>
            </w:r>
            <w:r>
              <w:rPr>
                <w:sz w:val="24"/>
              </w:rPr>
              <w:t>dienestu,</w:t>
            </w:r>
            <w:r>
              <w:rPr>
                <w:spacing w:val="-8"/>
                <w:sz w:val="24"/>
              </w:rPr>
              <w:t xml:space="preserve"> </w:t>
            </w:r>
            <w:r>
              <w:rPr>
                <w:sz w:val="24"/>
              </w:rPr>
              <w:t>citu</w:t>
            </w:r>
            <w:r>
              <w:rPr>
                <w:spacing w:val="-8"/>
                <w:sz w:val="24"/>
              </w:rPr>
              <w:t xml:space="preserve"> </w:t>
            </w:r>
            <w:r>
              <w:rPr>
                <w:sz w:val="24"/>
              </w:rPr>
              <w:t>dienestu</w:t>
            </w:r>
            <w:r>
              <w:rPr>
                <w:spacing w:val="-8"/>
                <w:sz w:val="24"/>
              </w:rPr>
              <w:t xml:space="preserve"> </w:t>
            </w:r>
            <w:r>
              <w:rPr>
                <w:sz w:val="24"/>
              </w:rPr>
              <w:t>un</w:t>
            </w:r>
            <w:r>
              <w:rPr>
                <w:spacing w:val="-8"/>
                <w:sz w:val="24"/>
              </w:rPr>
              <w:t xml:space="preserve"> </w:t>
            </w:r>
            <w:r>
              <w:rPr>
                <w:sz w:val="24"/>
              </w:rPr>
              <w:t>avārijas brigāžu iesaistīšana reaģēšanā</w:t>
            </w:r>
          </w:p>
        </w:tc>
        <w:tc>
          <w:tcPr>
            <w:tcW w:w="1749" w:type="dxa"/>
          </w:tcPr>
          <w:p w14:paraId="7769838C" w14:textId="77777777" w:rsidR="00553707" w:rsidRDefault="00553707">
            <w:pPr>
              <w:pStyle w:val="TableParagraph"/>
              <w:rPr>
                <w:sz w:val="24"/>
              </w:rPr>
            </w:pPr>
          </w:p>
          <w:p w14:paraId="25E876B7" w14:textId="77777777" w:rsidR="00553707" w:rsidRDefault="00553707">
            <w:pPr>
              <w:pStyle w:val="TableParagraph"/>
              <w:rPr>
                <w:sz w:val="24"/>
              </w:rPr>
            </w:pPr>
          </w:p>
          <w:p w14:paraId="621F10D6" w14:textId="77777777" w:rsidR="00553707" w:rsidRDefault="00553707">
            <w:pPr>
              <w:pStyle w:val="TableParagraph"/>
              <w:spacing w:before="167"/>
              <w:rPr>
                <w:sz w:val="24"/>
              </w:rPr>
            </w:pPr>
          </w:p>
          <w:p w14:paraId="5CD5D116" w14:textId="77777777" w:rsidR="00553707" w:rsidRDefault="00000000">
            <w:pPr>
              <w:pStyle w:val="TableParagraph"/>
              <w:ind w:left="91" w:firstLine="612"/>
              <w:rPr>
                <w:sz w:val="24"/>
              </w:rPr>
            </w:pPr>
            <w:r>
              <w:rPr>
                <w:spacing w:val="-4"/>
                <w:sz w:val="24"/>
              </w:rPr>
              <w:t xml:space="preserve">Pēc </w:t>
            </w:r>
            <w:r>
              <w:rPr>
                <w:spacing w:val="-2"/>
                <w:sz w:val="24"/>
              </w:rPr>
              <w:t>nepieciešamības</w:t>
            </w:r>
          </w:p>
        </w:tc>
        <w:tc>
          <w:tcPr>
            <w:tcW w:w="3031" w:type="dxa"/>
          </w:tcPr>
          <w:p w14:paraId="11C30FB0" w14:textId="77777777" w:rsidR="00553707" w:rsidRDefault="00553707">
            <w:pPr>
              <w:pStyle w:val="TableParagraph"/>
              <w:rPr>
                <w:sz w:val="24"/>
              </w:rPr>
            </w:pPr>
          </w:p>
          <w:p w14:paraId="033D8C7D" w14:textId="77777777" w:rsidR="00553707" w:rsidRDefault="00553707">
            <w:pPr>
              <w:pStyle w:val="TableParagraph"/>
              <w:rPr>
                <w:sz w:val="24"/>
              </w:rPr>
            </w:pPr>
          </w:p>
          <w:p w14:paraId="6B4337B4" w14:textId="77777777" w:rsidR="00553707" w:rsidRDefault="00553707">
            <w:pPr>
              <w:pStyle w:val="TableParagraph"/>
              <w:rPr>
                <w:sz w:val="24"/>
              </w:rPr>
            </w:pPr>
          </w:p>
          <w:p w14:paraId="0CBCD940" w14:textId="77777777" w:rsidR="00553707" w:rsidRDefault="00553707">
            <w:pPr>
              <w:pStyle w:val="TableParagraph"/>
              <w:spacing w:before="30"/>
              <w:rPr>
                <w:sz w:val="24"/>
              </w:rPr>
            </w:pPr>
          </w:p>
          <w:p w14:paraId="43E7232C" w14:textId="77777777" w:rsidR="00553707" w:rsidRDefault="00000000">
            <w:pPr>
              <w:pStyle w:val="TableParagraph"/>
              <w:ind w:left="106" w:right="89"/>
              <w:jc w:val="center"/>
              <w:rPr>
                <w:sz w:val="24"/>
              </w:rPr>
            </w:pPr>
            <w:r>
              <w:rPr>
                <w:sz w:val="24"/>
              </w:rPr>
              <w:t>VUGD</w:t>
            </w:r>
            <w:r>
              <w:rPr>
                <w:spacing w:val="-4"/>
                <w:sz w:val="24"/>
              </w:rPr>
              <w:t xml:space="preserve"> </w:t>
            </w:r>
            <w:r>
              <w:rPr>
                <w:sz w:val="24"/>
              </w:rPr>
              <w:t>RRP Olaines</w:t>
            </w:r>
            <w:r>
              <w:rPr>
                <w:spacing w:val="-1"/>
                <w:sz w:val="24"/>
              </w:rPr>
              <w:t xml:space="preserve"> </w:t>
            </w:r>
            <w:r>
              <w:rPr>
                <w:spacing w:val="-4"/>
                <w:sz w:val="24"/>
              </w:rPr>
              <w:t>daļa</w:t>
            </w:r>
          </w:p>
        </w:tc>
        <w:tc>
          <w:tcPr>
            <w:tcW w:w="3026" w:type="dxa"/>
          </w:tcPr>
          <w:p w14:paraId="153D2E4C" w14:textId="77777777" w:rsidR="00553707" w:rsidRDefault="00553707">
            <w:pPr>
              <w:pStyle w:val="TableParagraph"/>
              <w:rPr>
                <w:sz w:val="24"/>
              </w:rPr>
            </w:pPr>
          </w:p>
          <w:p w14:paraId="6725CEE2" w14:textId="77777777" w:rsidR="00553707" w:rsidRDefault="00553707">
            <w:pPr>
              <w:pStyle w:val="TableParagraph"/>
              <w:rPr>
                <w:sz w:val="24"/>
              </w:rPr>
            </w:pPr>
          </w:p>
          <w:p w14:paraId="307E9390" w14:textId="77777777" w:rsidR="00553707" w:rsidRDefault="00553707">
            <w:pPr>
              <w:pStyle w:val="TableParagraph"/>
              <w:spacing w:before="167"/>
              <w:rPr>
                <w:sz w:val="24"/>
              </w:rPr>
            </w:pPr>
          </w:p>
          <w:p w14:paraId="02EFBE87" w14:textId="77777777" w:rsidR="00553707" w:rsidRDefault="00000000">
            <w:pPr>
              <w:pStyle w:val="TableParagraph"/>
              <w:ind w:left="104" w:right="85"/>
              <w:jc w:val="center"/>
              <w:rPr>
                <w:sz w:val="24"/>
              </w:rPr>
            </w:pPr>
            <w:r>
              <w:rPr>
                <w:sz w:val="24"/>
              </w:rPr>
              <w:t>VUGD</w:t>
            </w:r>
            <w:r>
              <w:rPr>
                <w:spacing w:val="-4"/>
                <w:sz w:val="24"/>
              </w:rPr>
              <w:t xml:space="preserve"> </w:t>
            </w:r>
            <w:r>
              <w:rPr>
                <w:sz w:val="24"/>
              </w:rPr>
              <w:t>RRP Olaines</w:t>
            </w:r>
            <w:r>
              <w:rPr>
                <w:spacing w:val="-1"/>
                <w:sz w:val="24"/>
              </w:rPr>
              <w:t xml:space="preserve"> </w:t>
            </w:r>
            <w:r>
              <w:rPr>
                <w:spacing w:val="-4"/>
                <w:sz w:val="24"/>
              </w:rPr>
              <w:t>daļa</w:t>
            </w:r>
          </w:p>
        </w:tc>
        <w:tc>
          <w:tcPr>
            <w:tcW w:w="2846" w:type="dxa"/>
          </w:tcPr>
          <w:p w14:paraId="426CF1E5" w14:textId="77777777" w:rsidR="00553707" w:rsidRDefault="00000000">
            <w:pPr>
              <w:pStyle w:val="TableParagraph"/>
              <w:spacing w:before="30"/>
              <w:ind w:left="165" w:right="140"/>
              <w:jc w:val="center"/>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 xml:space="preserve">daļa </w:t>
            </w:r>
            <w:r>
              <w:rPr>
                <w:spacing w:val="-4"/>
                <w:sz w:val="24"/>
              </w:rPr>
              <w:t>NMPD</w:t>
            </w:r>
          </w:p>
          <w:p w14:paraId="6888C884" w14:textId="77777777" w:rsidR="00553707" w:rsidRDefault="00000000">
            <w:pPr>
              <w:pStyle w:val="TableParagraph"/>
              <w:ind w:left="18"/>
              <w:jc w:val="center"/>
              <w:rPr>
                <w:sz w:val="24"/>
              </w:rPr>
            </w:pPr>
            <w:r>
              <w:rPr>
                <w:spacing w:val="-5"/>
                <w:sz w:val="24"/>
              </w:rPr>
              <w:t>VP</w:t>
            </w:r>
          </w:p>
          <w:p w14:paraId="62815721" w14:textId="77777777" w:rsidR="00553707" w:rsidRDefault="00000000">
            <w:pPr>
              <w:pStyle w:val="TableParagraph"/>
              <w:ind w:left="299" w:right="278" w:hanging="1"/>
              <w:jc w:val="center"/>
              <w:rPr>
                <w:sz w:val="24"/>
              </w:rPr>
            </w:pPr>
            <w:r>
              <w:rPr>
                <w:sz w:val="24"/>
              </w:rPr>
              <w:t>VVD Lielrīgas RVP Operatīvie dienesti un avārijas brigādes Pašvaldības</w:t>
            </w:r>
            <w:r>
              <w:rPr>
                <w:spacing w:val="-15"/>
                <w:sz w:val="24"/>
              </w:rPr>
              <w:t xml:space="preserve"> </w:t>
            </w:r>
            <w:r>
              <w:rPr>
                <w:sz w:val="24"/>
              </w:rPr>
              <w:t>iestādes</w:t>
            </w:r>
            <w:r>
              <w:rPr>
                <w:spacing w:val="-15"/>
                <w:sz w:val="24"/>
              </w:rPr>
              <w:t xml:space="preserve"> </w:t>
            </w:r>
            <w:r>
              <w:rPr>
                <w:sz w:val="24"/>
              </w:rPr>
              <w:t xml:space="preserve">un </w:t>
            </w:r>
            <w:r>
              <w:rPr>
                <w:spacing w:val="-2"/>
                <w:sz w:val="24"/>
              </w:rPr>
              <w:t>kapitālsabiedrības</w:t>
            </w:r>
          </w:p>
          <w:p w14:paraId="16F86B67" w14:textId="77777777" w:rsidR="00553707" w:rsidRDefault="00000000">
            <w:pPr>
              <w:pStyle w:val="TableParagraph"/>
              <w:ind w:left="165" w:right="141"/>
              <w:jc w:val="center"/>
              <w:rPr>
                <w:sz w:val="24"/>
              </w:rPr>
            </w:pPr>
            <w:r>
              <w:rPr>
                <w:spacing w:val="-5"/>
                <w:sz w:val="24"/>
              </w:rPr>
              <w:t>PP</w:t>
            </w:r>
          </w:p>
        </w:tc>
      </w:tr>
    </w:tbl>
    <w:p w14:paraId="65BB08A8" w14:textId="77777777" w:rsidR="00553707" w:rsidRDefault="00553707">
      <w:pPr>
        <w:jc w:val="center"/>
        <w:rPr>
          <w:sz w:val="24"/>
        </w:rPr>
        <w:sectPr w:rsidR="00553707" w:rsidSect="00CD44C4">
          <w:type w:val="continuous"/>
          <w:pgSz w:w="16840" w:h="11910" w:orient="landscape"/>
          <w:pgMar w:top="940" w:right="260" w:bottom="280" w:left="260" w:header="0" w:footer="988" w:gutter="0"/>
          <w:cols w:space="720"/>
        </w:sectPr>
      </w:pPr>
    </w:p>
    <w:p w14:paraId="5347FA1C" w14:textId="77777777" w:rsidR="00553707" w:rsidRDefault="00553707">
      <w:pPr>
        <w:pStyle w:val="BodyText"/>
        <w:spacing w:before="125"/>
        <w:rPr>
          <w:sz w:val="20"/>
        </w:rPr>
      </w:pPr>
    </w:p>
    <w:tbl>
      <w:tblPr>
        <w:tblW w:w="0" w:type="auto"/>
        <w:tblInd w:w="131"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631"/>
        <w:gridCol w:w="4784"/>
        <w:gridCol w:w="1749"/>
        <w:gridCol w:w="3031"/>
        <w:gridCol w:w="3026"/>
        <w:gridCol w:w="2846"/>
      </w:tblGrid>
      <w:tr w:rsidR="00553707" w14:paraId="2E33B84E" w14:textId="77777777">
        <w:trPr>
          <w:trHeight w:val="1991"/>
        </w:trPr>
        <w:tc>
          <w:tcPr>
            <w:tcW w:w="631" w:type="dxa"/>
          </w:tcPr>
          <w:p w14:paraId="0B52DF4A" w14:textId="77777777" w:rsidR="00553707" w:rsidRDefault="00553707">
            <w:pPr>
              <w:pStyle w:val="TableParagraph"/>
              <w:rPr>
                <w:sz w:val="24"/>
              </w:rPr>
            </w:pPr>
          </w:p>
          <w:p w14:paraId="054CC891" w14:textId="77777777" w:rsidR="00553707" w:rsidRDefault="00553707">
            <w:pPr>
              <w:pStyle w:val="TableParagraph"/>
              <w:rPr>
                <w:sz w:val="24"/>
              </w:rPr>
            </w:pPr>
          </w:p>
          <w:p w14:paraId="6DB71C5E" w14:textId="77777777" w:rsidR="00553707" w:rsidRDefault="00553707">
            <w:pPr>
              <w:pStyle w:val="TableParagraph"/>
              <w:spacing w:before="27"/>
              <w:rPr>
                <w:sz w:val="24"/>
              </w:rPr>
            </w:pPr>
          </w:p>
          <w:p w14:paraId="24C83D1C" w14:textId="77777777" w:rsidR="00553707" w:rsidRDefault="00000000">
            <w:pPr>
              <w:pStyle w:val="TableParagraph"/>
              <w:ind w:left="14"/>
              <w:jc w:val="center"/>
              <w:rPr>
                <w:sz w:val="24"/>
              </w:rPr>
            </w:pPr>
            <w:r>
              <w:rPr>
                <w:spacing w:val="-5"/>
                <w:sz w:val="24"/>
              </w:rPr>
              <w:t>2.</w:t>
            </w:r>
          </w:p>
        </w:tc>
        <w:tc>
          <w:tcPr>
            <w:tcW w:w="4784" w:type="dxa"/>
          </w:tcPr>
          <w:p w14:paraId="30DD117F" w14:textId="77777777" w:rsidR="00553707" w:rsidRDefault="00553707">
            <w:pPr>
              <w:pStyle w:val="TableParagraph"/>
              <w:rPr>
                <w:sz w:val="24"/>
              </w:rPr>
            </w:pPr>
          </w:p>
          <w:p w14:paraId="2BF50310" w14:textId="77777777" w:rsidR="00553707" w:rsidRDefault="00553707">
            <w:pPr>
              <w:pStyle w:val="TableParagraph"/>
              <w:rPr>
                <w:sz w:val="24"/>
              </w:rPr>
            </w:pPr>
          </w:p>
          <w:p w14:paraId="7183530D" w14:textId="77777777" w:rsidR="00553707" w:rsidRDefault="00553707">
            <w:pPr>
              <w:pStyle w:val="TableParagraph"/>
              <w:spacing w:before="27"/>
              <w:rPr>
                <w:sz w:val="24"/>
              </w:rPr>
            </w:pPr>
          </w:p>
          <w:p w14:paraId="56161C8C" w14:textId="77777777" w:rsidR="00553707" w:rsidRDefault="00000000">
            <w:pPr>
              <w:pStyle w:val="TableParagraph"/>
              <w:ind w:left="1046"/>
              <w:rPr>
                <w:sz w:val="24"/>
              </w:rPr>
            </w:pPr>
            <w:r>
              <w:rPr>
                <w:sz w:val="24"/>
              </w:rPr>
              <w:t>Pirmās</w:t>
            </w:r>
            <w:r>
              <w:rPr>
                <w:spacing w:val="-4"/>
                <w:sz w:val="24"/>
              </w:rPr>
              <w:t xml:space="preserve"> </w:t>
            </w:r>
            <w:r>
              <w:rPr>
                <w:sz w:val="24"/>
              </w:rPr>
              <w:t>palīdzības</w:t>
            </w:r>
            <w:r>
              <w:rPr>
                <w:spacing w:val="-4"/>
                <w:sz w:val="24"/>
              </w:rPr>
              <w:t xml:space="preserve"> </w:t>
            </w:r>
            <w:r>
              <w:rPr>
                <w:spacing w:val="-2"/>
                <w:sz w:val="24"/>
              </w:rPr>
              <w:t>sniegšana</w:t>
            </w:r>
          </w:p>
        </w:tc>
        <w:tc>
          <w:tcPr>
            <w:tcW w:w="1749" w:type="dxa"/>
          </w:tcPr>
          <w:p w14:paraId="29520665" w14:textId="77777777" w:rsidR="00553707" w:rsidRDefault="00553707">
            <w:pPr>
              <w:pStyle w:val="TableParagraph"/>
              <w:rPr>
                <w:sz w:val="24"/>
              </w:rPr>
            </w:pPr>
          </w:p>
          <w:p w14:paraId="4ACC1ADF" w14:textId="77777777" w:rsidR="00553707" w:rsidRDefault="00553707">
            <w:pPr>
              <w:pStyle w:val="TableParagraph"/>
              <w:spacing w:before="166"/>
              <w:rPr>
                <w:sz w:val="24"/>
              </w:rPr>
            </w:pPr>
          </w:p>
          <w:p w14:paraId="132FB01C" w14:textId="77777777" w:rsidR="00553707" w:rsidRDefault="00000000">
            <w:pPr>
              <w:pStyle w:val="TableParagraph"/>
              <w:spacing w:before="1"/>
              <w:ind w:left="91" w:firstLine="612"/>
              <w:rPr>
                <w:sz w:val="24"/>
              </w:rPr>
            </w:pPr>
            <w:r>
              <w:rPr>
                <w:spacing w:val="-4"/>
                <w:sz w:val="24"/>
              </w:rPr>
              <w:t xml:space="preserve">Pēc </w:t>
            </w:r>
            <w:r>
              <w:rPr>
                <w:spacing w:val="-2"/>
                <w:sz w:val="24"/>
              </w:rPr>
              <w:t>nepieciešamības</w:t>
            </w:r>
          </w:p>
        </w:tc>
        <w:tc>
          <w:tcPr>
            <w:tcW w:w="3031" w:type="dxa"/>
          </w:tcPr>
          <w:p w14:paraId="2783E682" w14:textId="77777777" w:rsidR="00553707" w:rsidRDefault="00000000">
            <w:pPr>
              <w:pStyle w:val="TableParagraph"/>
              <w:spacing w:before="27"/>
              <w:ind w:left="109" w:right="87"/>
              <w:jc w:val="center"/>
              <w:rPr>
                <w:sz w:val="24"/>
              </w:rPr>
            </w:pPr>
            <w:r>
              <w:rPr>
                <w:sz w:val="24"/>
              </w:rPr>
              <w:t>Fiziska</w:t>
            </w:r>
            <w:r>
              <w:rPr>
                <w:spacing w:val="-13"/>
                <w:sz w:val="24"/>
              </w:rPr>
              <w:t xml:space="preserve"> </w:t>
            </w:r>
            <w:r>
              <w:rPr>
                <w:sz w:val="24"/>
              </w:rPr>
              <w:t>un</w:t>
            </w:r>
            <w:r>
              <w:rPr>
                <w:spacing w:val="-13"/>
                <w:sz w:val="24"/>
              </w:rPr>
              <w:t xml:space="preserve"> </w:t>
            </w:r>
            <w:r>
              <w:rPr>
                <w:sz w:val="24"/>
              </w:rPr>
              <w:t>juridiska</w:t>
            </w:r>
            <w:r>
              <w:rPr>
                <w:spacing w:val="-13"/>
                <w:sz w:val="24"/>
              </w:rPr>
              <w:t xml:space="preserve"> </w:t>
            </w:r>
            <w:r>
              <w:rPr>
                <w:sz w:val="24"/>
              </w:rPr>
              <w:t xml:space="preserve">persona Valsts un pašvaldības </w:t>
            </w:r>
            <w:r>
              <w:rPr>
                <w:spacing w:val="-2"/>
                <w:sz w:val="24"/>
              </w:rPr>
              <w:t>institūcijas</w:t>
            </w:r>
          </w:p>
          <w:p w14:paraId="0A2ED5E2" w14:textId="77777777" w:rsidR="00553707" w:rsidRDefault="00000000">
            <w:pPr>
              <w:pStyle w:val="TableParagraph"/>
              <w:ind w:left="1164" w:right="1144"/>
              <w:jc w:val="center"/>
              <w:rPr>
                <w:sz w:val="24"/>
              </w:rPr>
            </w:pPr>
            <w:r>
              <w:rPr>
                <w:spacing w:val="-4"/>
                <w:sz w:val="24"/>
              </w:rPr>
              <w:t xml:space="preserve">CAK </w:t>
            </w:r>
            <w:r>
              <w:rPr>
                <w:spacing w:val="-6"/>
                <w:sz w:val="24"/>
              </w:rPr>
              <w:t>PP</w:t>
            </w:r>
          </w:p>
          <w:p w14:paraId="41CFEB9C" w14:textId="77777777" w:rsidR="00553707" w:rsidRDefault="00000000">
            <w:pPr>
              <w:pStyle w:val="TableParagraph"/>
              <w:ind w:left="108" w:right="87"/>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ārstniecības </w:t>
            </w:r>
            <w:r>
              <w:rPr>
                <w:spacing w:val="-2"/>
                <w:sz w:val="24"/>
              </w:rPr>
              <w:t>iestādes</w:t>
            </w:r>
          </w:p>
        </w:tc>
        <w:tc>
          <w:tcPr>
            <w:tcW w:w="3026" w:type="dxa"/>
          </w:tcPr>
          <w:p w14:paraId="608E9577" w14:textId="77777777" w:rsidR="00553707" w:rsidRDefault="00000000">
            <w:pPr>
              <w:pStyle w:val="TableParagraph"/>
              <w:spacing w:before="167"/>
              <w:ind w:left="106" w:right="83"/>
              <w:jc w:val="center"/>
              <w:rPr>
                <w:sz w:val="24"/>
              </w:rPr>
            </w:pPr>
            <w:r>
              <w:rPr>
                <w:sz w:val="24"/>
              </w:rPr>
              <w:t>Fiziska</w:t>
            </w:r>
            <w:r>
              <w:rPr>
                <w:spacing w:val="-13"/>
                <w:sz w:val="24"/>
              </w:rPr>
              <w:t xml:space="preserve"> </w:t>
            </w:r>
            <w:r>
              <w:rPr>
                <w:sz w:val="24"/>
              </w:rPr>
              <w:t>un</w:t>
            </w:r>
            <w:r>
              <w:rPr>
                <w:spacing w:val="-13"/>
                <w:sz w:val="24"/>
              </w:rPr>
              <w:t xml:space="preserve"> </w:t>
            </w:r>
            <w:r>
              <w:rPr>
                <w:sz w:val="24"/>
              </w:rPr>
              <w:t>juridiska</w:t>
            </w:r>
            <w:r>
              <w:rPr>
                <w:spacing w:val="-13"/>
                <w:sz w:val="24"/>
              </w:rPr>
              <w:t xml:space="preserve"> </w:t>
            </w:r>
            <w:r>
              <w:rPr>
                <w:sz w:val="24"/>
              </w:rPr>
              <w:t xml:space="preserve">persona Valsts un pašvaldības </w:t>
            </w:r>
            <w:r>
              <w:rPr>
                <w:spacing w:val="-2"/>
                <w:sz w:val="24"/>
              </w:rPr>
              <w:t>institūcijas</w:t>
            </w:r>
          </w:p>
          <w:p w14:paraId="5908CF3E" w14:textId="77777777" w:rsidR="00553707" w:rsidRDefault="00000000">
            <w:pPr>
              <w:pStyle w:val="TableParagraph"/>
              <w:ind w:left="104" w:right="84"/>
              <w:jc w:val="center"/>
              <w:rPr>
                <w:sz w:val="24"/>
              </w:rPr>
            </w:pPr>
            <w:r>
              <w:rPr>
                <w:spacing w:val="-5"/>
                <w:sz w:val="24"/>
              </w:rPr>
              <w:t>PP</w:t>
            </w:r>
          </w:p>
          <w:p w14:paraId="420375A2" w14:textId="77777777" w:rsidR="00553707" w:rsidRDefault="00000000">
            <w:pPr>
              <w:pStyle w:val="TableParagraph"/>
              <w:ind w:left="105" w:right="83"/>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ārstniecības </w:t>
            </w:r>
            <w:r>
              <w:rPr>
                <w:spacing w:val="-2"/>
                <w:sz w:val="24"/>
              </w:rPr>
              <w:t>iestādes</w:t>
            </w:r>
          </w:p>
        </w:tc>
        <w:tc>
          <w:tcPr>
            <w:tcW w:w="2846" w:type="dxa"/>
          </w:tcPr>
          <w:p w14:paraId="19C4A836" w14:textId="77777777" w:rsidR="00553707" w:rsidRDefault="00000000">
            <w:pPr>
              <w:pStyle w:val="TableParagraph"/>
              <w:spacing w:before="27"/>
              <w:ind w:left="25" w:right="2"/>
              <w:jc w:val="center"/>
              <w:rPr>
                <w:sz w:val="24"/>
              </w:rPr>
            </w:pPr>
            <w:r>
              <w:rPr>
                <w:sz w:val="24"/>
              </w:rPr>
              <w:t>Fiziska</w:t>
            </w:r>
            <w:r>
              <w:rPr>
                <w:spacing w:val="-13"/>
                <w:sz w:val="24"/>
              </w:rPr>
              <w:t xml:space="preserve"> </w:t>
            </w:r>
            <w:r>
              <w:rPr>
                <w:sz w:val="24"/>
              </w:rPr>
              <w:t>un</w:t>
            </w:r>
            <w:r>
              <w:rPr>
                <w:spacing w:val="-13"/>
                <w:sz w:val="24"/>
              </w:rPr>
              <w:t xml:space="preserve"> </w:t>
            </w:r>
            <w:r>
              <w:rPr>
                <w:sz w:val="24"/>
              </w:rPr>
              <w:t>juridiska</w:t>
            </w:r>
            <w:r>
              <w:rPr>
                <w:spacing w:val="-13"/>
                <w:sz w:val="24"/>
              </w:rPr>
              <w:t xml:space="preserve"> </w:t>
            </w:r>
            <w:r>
              <w:rPr>
                <w:sz w:val="24"/>
              </w:rPr>
              <w:t xml:space="preserve">persona Valsts un pašvaldības </w:t>
            </w:r>
            <w:r>
              <w:rPr>
                <w:spacing w:val="-2"/>
                <w:sz w:val="24"/>
              </w:rPr>
              <w:t>institūcijas</w:t>
            </w:r>
          </w:p>
          <w:p w14:paraId="2875E9B9" w14:textId="77777777" w:rsidR="00553707" w:rsidRDefault="00000000">
            <w:pPr>
              <w:pStyle w:val="TableParagraph"/>
              <w:ind w:left="165" w:right="141"/>
              <w:jc w:val="center"/>
              <w:rPr>
                <w:sz w:val="24"/>
              </w:rPr>
            </w:pPr>
            <w:r>
              <w:rPr>
                <w:spacing w:val="-5"/>
                <w:sz w:val="24"/>
              </w:rPr>
              <w:t>PP</w:t>
            </w:r>
          </w:p>
          <w:p w14:paraId="4E942A55" w14:textId="77777777" w:rsidR="00553707" w:rsidRDefault="00000000">
            <w:pPr>
              <w:pStyle w:val="TableParagraph"/>
              <w:ind w:left="25" w:right="3"/>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ārstniecības </w:t>
            </w:r>
            <w:r>
              <w:rPr>
                <w:spacing w:val="-2"/>
                <w:sz w:val="24"/>
              </w:rPr>
              <w:t>iestādes</w:t>
            </w:r>
          </w:p>
          <w:p w14:paraId="2528EDB3" w14:textId="77777777" w:rsidR="00553707" w:rsidRDefault="00000000">
            <w:pPr>
              <w:pStyle w:val="TableParagraph"/>
              <w:spacing w:before="1"/>
              <w:ind w:left="20"/>
              <w:jc w:val="center"/>
              <w:rPr>
                <w:sz w:val="24"/>
              </w:rPr>
            </w:pPr>
            <w:r>
              <w:rPr>
                <w:spacing w:val="-5"/>
                <w:sz w:val="24"/>
              </w:rPr>
              <w:t>NVO</w:t>
            </w:r>
          </w:p>
        </w:tc>
      </w:tr>
      <w:tr w:rsidR="00553707" w14:paraId="2FAF0D14" w14:textId="77777777">
        <w:trPr>
          <w:trHeight w:val="4199"/>
        </w:trPr>
        <w:tc>
          <w:tcPr>
            <w:tcW w:w="631" w:type="dxa"/>
          </w:tcPr>
          <w:p w14:paraId="11325EBB" w14:textId="77777777" w:rsidR="00553707" w:rsidRDefault="00553707">
            <w:pPr>
              <w:pStyle w:val="TableParagraph"/>
              <w:rPr>
                <w:sz w:val="24"/>
              </w:rPr>
            </w:pPr>
          </w:p>
          <w:p w14:paraId="5468EFF8" w14:textId="77777777" w:rsidR="00553707" w:rsidRDefault="00553707">
            <w:pPr>
              <w:pStyle w:val="TableParagraph"/>
              <w:rPr>
                <w:sz w:val="24"/>
              </w:rPr>
            </w:pPr>
          </w:p>
          <w:p w14:paraId="58CAD43C" w14:textId="77777777" w:rsidR="00553707" w:rsidRDefault="00553707">
            <w:pPr>
              <w:pStyle w:val="TableParagraph"/>
              <w:rPr>
                <w:sz w:val="24"/>
              </w:rPr>
            </w:pPr>
          </w:p>
          <w:p w14:paraId="783CE526" w14:textId="77777777" w:rsidR="00553707" w:rsidRDefault="00553707">
            <w:pPr>
              <w:pStyle w:val="TableParagraph"/>
              <w:rPr>
                <w:sz w:val="24"/>
              </w:rPr>
            </w:pPr>
          </w:p>
          <w:p w14:paraId="532FDD76" w14:textId="77777777" w:rsidR="00553707" w:rsidRDefault="00553707">
            <w:pPr>
              <w:pStyle w:val="TableParagraph"/>
              <w:rPr>
                <w:sz w:val="24"/>
              </w:rPr>
            </w:pPr>
          </w:p>
          <w:p w14:paraId="6E4FDF0A" w14:textId="77777777" w:rsidR="00553707" w:rsidRDefault="00553707">
            <w:pPr>
              <w:pStyle w:val="TableParagraph"/>
              <w:rPr>
                <w:sz w:val="24"/>
              </w:rPr>
            </w:pPr>
          </w:p>
          <w:p w14:paraId="092C8769" w14:textId="77777777" w:rsidR="00553707" w:rsidRDefault="00553707">
            <w:pPr>
              <w:pStyle w:val="TableParagraph"/>
              <w:spacing w:before="30"/>
              <w:rPr>
                <w:sz w:val="24"/>
              </w:rPr>
            </w:pPr>
          </w:p>
          <w:p w14:paraId="0C537587" w14:textId="77777777" w:rsidR="00553707" w:rsidRDefault="00000000">
            <w:pPr>
              <w:pStyle w:val="TableParagraph"/>
              <w:ind w:left="14"/>
              <w:jc w:val="center"/>
              <w:rPr>
                <w:sz w:val="24"/>
              </w:rPr>
            </w:pPr>
            <w:r>
              <w:rPr>
                <w:spacing w:val="-5"/>
                <w:sz w:val="24"/>
              </w:rPr>
              <w:t>3.</w:t>
            </w:r>
          </w:p>
        </w:tc>
        <w:tc>
          <w:tcPr>
            <w:tcW w:w="4784" w:type="dxa"/>
          </w:tcPr>
          <w:p w14:paraId="78D08039" w14:textId="77777777" w:rsidR="00553707" w:rsidRDefault="00553707">
            <w:pPr>
              <w:pStyle w:val="TableParagraph"/>
              <w:rPr>
                <w:sz w:val="24"/>
              </w:rPr>
            </w:pPr>
          </w:p>
          <w:p w14:paraId="71D41625" w14:textId="77777777" w:rsidR="00553707" w:rsidRDefault="00553707">
            <w:pPr>
              <w:pStyle w:val="TableParagraph"/>
              <w:rPr>
                <w:sz w:val="24"/>
              </w:rPr>
            </w:pPr>
          </w:p>
          <w:p w14:paraId="70628AFD" w14:textId="77777777" w:rsidR="00553707" w:rsidRDefault="00553707">
            <w:pPr>
              <w:pStyle w:val="TableParagraph"/>
              <w:rPr>
                <w:sz w:val="24"/>
              </w:rPr>
            </w:pPr>
          </w:p>
          <w:p w14:paraId="0F7B0E5D" w14:textId="77777777" w:rsidR="00553707" w:rsidRDefault="00553707">
            <w:pPr>
              <w:pStyle w:val="TableParagraph"/>
              <w:rPr>
                <w:sz w:val="24"/>
              </w:rPr>
            </w:pPr>
          </w:p>
          <w:p w14:paraId="7EE2C266" w14:textId="77777777" w:rsidR="00553707" w:rsidRDefault="00553707">
            <w:pPr>
              <w:pStyle w:val="TableParagraph"/>
              <w:rPr>
                <w:sz w:val="24"/>
              </w:rPr>
            </w:pPr>
          </w:p>
          <w:p w14:paraId="5C48C13C" w14:textId="77777777" w:rsidR="00553707" w:rsidRDefault="00553707">
            <w:pPr>
              <w:pStyle w:val="TableParagraph"/>
              <w:spacing w:before="166"/>
              <w:rPr>
                <w:sz w:val="24"/>
              </w:rPr>
            </w:pPr>
          </w:p>
          <w:p w14:paraId="6E29F023" w14:textId="77777777" w:rsidR="00553707" w:rsidRDefault="00000000">
            <w:pPr>
              <w:pStyle w:val="TableParagraph"/>
              <w:spacing w:before="1"/>
              <w:ind w:left="1927" w:hanging="1851"/>
              <w:rPr>
                <w:sz w:val="24"/>
              </w:rPr>
            </w:pPr>
            <w:r>
              <w:rPr>
                <w:sz w:val="24"/>
              </w:rPr>
              <w:t>Iedzīvotāju</w:t>
            </w:r>
            <w:r>
              <w:rPr>
                <w:spacing w:val="-9"/>
                <w:sz w:val="24"/>
              </w:rPr>
              <w:t xml:space="preserve"> </w:t>
            </w:r>
            <w:r>
              <w:rPr>
                <w:sz w:val="24"/>
              </w:rPr>
              <w:t>informēšana</w:t>
            </w:r>
            <w:r>
              <w:rPr>
                <w:spacing w:val="-8"/>
                <w:sz w:val="24"/>
              </w:rPr>
              <w:t xml:space="preserve"> </w:t>
            </w:r>
            <w:r>
              <w:rPr>
                <w:sz w:val="24"/>
              </w:rPr>
              <w:t>un</w:t>
            </w:r>
            <w:r>
              <w:rPr>
                <w:spacing w:val="-9"/>
                <w:sz w:val="24"/>
              </w:rPr>
              <w:t xml:space="preserve"> </w:t>
            </w:r>
            <w:r>
              <w:rPr>
                <w:sz w:val="24"/>
              </w:rPr>
              <w:t>ieteikumu</w:t>
            </w:r>
            <w:r>
              <w:rPr>
                <w:spacing w:val="-9"/>
                <w:sz w:val="24"/>
              </w:rPr>
              <w:t xml:space="preserve"> </w:t>
            </w:r>
            <w:r>
              <w:rPr>
                <w:sz w:val="24"/>
              </w:rPr>
              <w:t>par</w:t>
            </w:r>
            <w:r>
              <w:rPr>
                <w:spacing w:val="-9"/>
                <w:sz w:val="24"/>
              </w:rPr>
              <w:t xml:space="preserve"> </w:t>
            </w:r>
            <w:r>
              <w:rPr>
                <w:sz w:val="24"/>
              </w:rPr>
              <w:t xml:space="preserve">rīcību </w:t>
            </w:r>
            <w:r>
              <w:rPr>
                <w:spacing w:val="-2"/>
                <w:sz w:val="24"/>
              </w:rPr>
              <w:t>sniegšana</w:t>
            </w:r>
          </w:p>
        </w:tc>
        <w:tc>
          <w:tcPr>
            <w:tcW w:w="1749" w:type="dxa"/>
          </w:tcPr>
          <w:p w14:paraId="59EE6AA5" w14:textId="77777777" w:rsidR="00553707" w:rsidRDefault="00553707">
            <w:pPr>
              <w:pStyle w:val="TableParagraph"/>
              <w:rPr>
                <w:sz w:val="24"/>
              </w:rPr>
            </w:pPr>
          </w:p>
          <w:p w14:paraId="2A7E2691" w14:textId="77777777" w:rsidR="00553707" w:rsidRDefault="00553707">
            <w:pPr>
              <w:pStyle w:val="TableParagraph"/>
              <w:rPr>
                <w:sz w:val="24"/>
              </w:rPr>
            </w:pPr>
          </w:p>
          <w:p w14:paraId="449A4E5C" w14:textId="77777777" w:rsidR="00553707" w:rsidRDefault="00553707">
            <w:pPr>
              <w:pStyle w:val="TableParagraph"/>
              <w:rPr>
                <w:sz w:val="24"/>
              </w:rPr>
            </w:pPr>
          </w:p>
          <w:p w14:paraId="6EBCF669" w14:textId="77777777" w:rsidR="00553707" w:rsidRDefault="00553707">
            <w:pPr>
              <w:pStyle w:val="TableParagraph"/>
              <w:rPr>
                <w:sz w:val="24"/>
              </w:rPr>
            </w:pPr>
          </w:p>
          <w:p w14:paraId="624615ED" w14:textId="77777777" w:rsidR="00553707" w:rsidRDefault="00553707">
            <w:pPr>
              <w:pStyle w:val="TableParagraph"/>
              <w:rPr>
                <w:sz w:val="24"/>
              </w:rPr>
            </w:pPr>
          </w:p>
          <w:p w14:paraId="35C401A3" w14:textId="77777777" w:rsidR="00553707" w:rsidRDefault="00553707">
            <w:pPr>
              <w:pStyle w:val="TableParagraph"/>
              <w:spacing w:before="166"/>
              <w:rPr>
                <w:sz w:val="24"/>
              </w:rPr>
            </w:pPr>
          </w:p>
          <w:p w14:paraId="3B7F8A34" w14:textId="77777777" w:rsidR="00553707" w:rsidRDefault="00000000">
            <w:pPr>
              <w:pStyle w:val="TableParagraph"/>
              <w:spacing w:before="1"/>
              <w:ind w:left="91" w:firstLine="612"/>
              <w:rPr>
                <w:sz w:val="24"/>
              </w:rPr>
            </w:pPr>
            <w:r>
              <w:rPr>
                <w:spacing w:val="-4"/>
                <w:sz w:val="24"/>
              </w:rPr>
              <w:t xml:space="preserve">Pēc </w:t>
            </w:r>
            <w:r>
              <w:rPr>
                <w:spacing w:val="-2"/>
                <w:sz w:val="24"/>
              </w:rPr>
              <w:t>nepieciešamības</w:t>
            </w:r>
          </w:p>
        </w:tc>
        <w:tc>
          <w:tcPr>
            <w:tcW w:w="3031" w:type="dxa"/>
          </w:tcPr>
          <w:p w14:paraId="26E5CB61" w14:textId="77777777" w:rsidR="00553707" w:rsidRDefault="00553707">
            <w:pPr>
              <w:pStyle w:val="TableParagraph"/>
              <w:rPr>
                <w:sz w:val="24"/>
              </w:rPr>
            </w:pPr>
          </w:p>
          <w:p w14:paraId="58B7FD96" w14:textId="77777777" w:rsidR="00553707" w:rsidRDefault="00553707">
            <w:pPr>
              <w:pStyle w:val="TableParagraph"/>
              <w:rPr>
                <w:sz w:val="24"/>
              </w:rPr>
            </w:pPr>
          </w:p>
          <w:p w14:paraId="258849EC" w14:textId="77777777" w:rsidR="00553707" w:rsidRDefault="00553707">
            <w:pPr>
              <w:pStyle w:val="TableParagraph"/>
              <w:rPr>
                <w:sz w:val="24"/>
              </w:rPr>
            </w:pPr>
          </w:p>
          <w:p w14:paraId="7888A1D2" w14:textId="77777777" w:rsidR="00553707" w:rsidRDefault="00553707">
            <w:pPr>
              <w:pStyle w:val="TableParagraph"/>
              <w:rPr>
                <w:sz w:val="24"/>
              </w:rPr>
            </w:pPr>
          </w:p>
          <w:p w14:paraId="2CB4F33F" w14:textId="77777777" w:rsidR="00553707" w:rsidRDefault="00553707">
            <w:pPr>
              <w:pStyle w:val="TableParagraph"/>
              <w:rPr>
                <w:sz w:val="24"/>
              </w:rPr>
            </w:pPr>
          </w:p>
          <w:p w14:paraId="34E47867" w14:textId="77777777" w:rsidR="00553707" w:rsidRDefault="00553707">
            <w:pPr>
              <w:pStyle w:val="TableParagraph"/>
              <w:spacing w:before="166"/>
              <w:rPr>
                <w:sz w:val="24"/>
              </w:rPr>
            </w:pPr>
          </w:p>
          <w:p w14:paraId="3BEBC9F4" w14:textId="77777777" w:rsidR="00553707" w:rsidRDefault="00000000">
            <w:pPr>
              <w:pStyle w:val="TableParagraph"/>
              <w:spacing w:before="1"/>
              <w:ind w:left="106" w:right="89"/>
              <w:jc w:val="center"/>
              <w:rPr>
                <w:sz w:val="24"/>
              </w:rPr>
            </w:pPr>
            <w:r>
              <w:rPr>
                <w:sz w:val="24"/>
              </w:rPr>
              <w:t>VUGD</w:t>
            </w:r>
            <w:r>
              <w:rPr>
                <w:spacing w:val="-4"/>
                <w:sz w:val="24"/>
              </w:rPr>
              <w:t xml:space="preserve"> </w:t>
            </w:r>
            <w:r>
              <w:rPr>
                <w:sz w:val="24"/>
              </w:rPr>
              <w:t>RRP Olaines</w:t>
            </w:r>
            <w:r>
              <w:rPr>
                <w:spacing w:val="-1"/>
                <w:sz w:val="24"/>
              </w:rPr>
              <w:t xml:space="preserve"> </w:t>
            </w:r>
            <w:r>
              <w:rPr>
                <w:spacing w:val="-4"/>
                <w:sz w:val="24"/>
              </w:rPr>
              <w:t>daļa</w:t>
            </w:r>
          </w:p>
        </w:tc>
        <w:tc>
          <w:tcPr>
            <w:tcW w:w="3026" w:type="dxa"/>
          </w:tcPr>
          <w:p w14:paraId="5FAF7ADE" w14:textId="77777777" w:rsidR="00553707" w:rsidRDefault="00553707">
            <w:pPr>
              <w:pStyle w:val="TableParagraph"/>
              <w:rPr>
                <w:sz w:val="24"/>
              </w:rPr>
            </w:pPr>
          </w:p>
          <w:p w14:paraId="6A097FB2" w14:textId="77777777" w:rsidR="00553707" w:rsidRDefault="00553707">
            <w:pPr>
              <w:pStyle w:val="TableParagraph"/>
              <w:rPr>
                <w:sz w:val="24"/>
              </w:rPr>
            </w:pPr>
          </w:p>
          <w:p w14:paraId="0974C2D5" w14:textId="77777777" w:rsidR="00553707" w:rsidRDefault="00553707">
            <w:pPr>
              <w:pStyle w:val="TableParagraph"/>
              <w:rPr>
                <w:sz w:val="24"/>
              </w:rPr>
            </w:pPr>
          </w:p>
          <w:p w14:paraId="5F631FD2" w14:textId="77777777" w:rsidR="00553707" w:rsidRDefault="00553707">
            <w:pPr>
              <w:pStyle w:val="TableParagraph"/>
              <w:rPr>
                <w:sz w:val="24"/>
              </w:rPr>
            </w:pPr>
          </w:p>
          <w:p w14:paraId="78C8AF33" w14:textId="77777777" w:rsidR="00553707" w:rsidRDefault="00553707">
            <w:pPr>
              <w:pStyle w:val="TableParagraph"/>
              <w:spacing w:before="166"/>
              <w:rPr>
                <w:sz w:val="24"/>
              </w:rPr>
            </w:pPr>
          </w:p>
          <w:p w14:paraId="45F637A8" w14:textId="77777777" w:rsidR="00553707" w:rsidRDefault="00000000">
            <w:pPr>
              <w:pStyle w:val="TableParagraph"/>
              <w:spacing w:before="1"/>
              <w:ind w:left="105" w:right="83"/>
              <w:jc w:val="center"/>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3"/>
                <w:sz w:val="24"/>
              </w:rPr>
              <w:t xml:space="preserve"> </w:t>
            </w:r>
            <w:r>
              <w:rPr>
                <w:sz w:val="24"/>
              </w:rPr>
              <w:t xml:space="preserve">Daļa </w:t>
            </w:r>
            <w:r>
              <w:rPr>
                <w:spacing w:val="-4"/>
                <w:sz w:val="24"/>
              </w:rPr>
              <w:t>NMPD</w:t>
            </w:r>
          </w:p>
          <w:p w14:paraId="11C1F2E3" w14:textId="77777777" w:rsidR="00553707" w:rsidRDefault="00000000">
            <w:pPr>
              <w:pStyle w:val="TableParagraph"/>
              <w:ind w:left="1261" w:right="1240"/>
              <w:jc w:val="center"/>
              <w:rPr>
                <w:sz w:val="24"/>
              </w:rPr>
            </w:pPr>
            <w:r>
              <w:rPr>
                <w:spacing w:val="-6"/>
                <w:sz w:val="24"/>
              </w:rPr>
              <w:t xml:space="preserve">VP </w:t>
            </w:r>
            <w:r>
              <w:rPr>
                <w:spacing w:val="-4"/>
                <w:sz w:val="24"/>
              </w:rPr>
              <w:t>CAK</w:t>
            </w:r>
          </w:p>
        </w:tc>
        <w:tc>
          <w:tcPr>
            <w:tcW w:w="2846" w:type="dxa"/>
          </w:tcPr>
          <w:p w14:paraId="588FB38C" w14:textId="77777777" w:rsidR="00553707" w:rsidRDefault="00000000">
            <w:pPr>
              <w:pStyle w:val="TableParagraph"/>
              <w:spacing w:before="30"/>
              <w:ind w:left="165" w:right="140"/>
              <w:jc w:val="center"/>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 xml:space="preserve">daļa </w:t>
            </w:r>
            <w:r>
              <w:rPr>
                <w:spacing w:val="-4"/>
                <w:sz w:val="24"/>
              </w:rPr>
              <w:t>NMPD</w:t>
            </w:r>
          </w:p>
          <w:p w14:paraId="1BE7EDD5" w14:textId="77777777" w:rsidR="00553707" w:rsidRDefault="00000000">
            <w:pPr>
              <w:pStyle w:val="TableParagraph"/>
              <w:ind w:left="18"/>
              <w:jc w:val="center"/>
              <w:rPr>
                <w:sz w:val="24"/>
              </w:rPr>
            </w:pPr>
            <w:r>
              <w:rPr>
                <w:spacing w:val="-5"/>
                <w:sz w:val="24"/>
              </w:rPr>
              <w:t>VP</w:t>
            </w:r>
          </w:p>
          <w:p w14:paraId="2B9BD467" w14:textId="77777777" w:rsidR="00553707" w:rsidRDefault="00000000">
            <w:pPr>
              <w:pStyle w:val="TableParagraph"/>
              <w:ind w:left="165" w:right="140"/>
              <w:jc w:val="center"/>
              <w:rPr>
                <w:sz w:val="24"/>
              </w:rPr>
            </w:pPr>
            <w:r>
              <w:rPr>
                <w:sz w:val="24"/>
              </w:rPr>
              <w:t>Valsts</w:t>
            </w:r>
            <w:r>
              <w:rPr>
                <w:spacing w:val="-15"/>
                <w:sz w:val="24"/>
              </w:rPr>
              <w:t xml:space="preserve"> </w:t>
            </w:r>
            <w:r>
              <w:rPr>
                <w:sz w:val="24"/>
              </w:rPr>
              <w:t>un</w:t>
            </w:r>
            <w:r>
              <w:rPr>
                <w:spacing w:val="-15"/>
                <w:sz w:val="24"/>
              </w:rPr>
              <w:t xml:space="preserve"> </w:t>
            </w:r>
            <w:r>
              <w:rPr>
                <w:sz w:val="24"/>
              </w:rPr>
              <w:t xml:space="preserve">pašvaldību </w:t>
            </w:r>
            <w:r>
              <w:rPr>
                <w:spacing w:val="-2"/>
                <w:sz w:val="24"/>
              </w:rPr>
              <w:t>institūcijas</w:t>
            </w:r>
          </w:p>
          <w:p w14:paraId="14304CF6" w14:textId="77777777" w:rsidR="00553707" w:rsidRDefault="00000000">
            <w:pPr>
              <w:pStyle w:val="TableParagraph"/>
              <w:ind w:left="25" w:right="1"/>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pašvaldības sabiedrisko attiecību </w:t>
            </w:r>
            <w:r>
              <w:rPr>
                <w:spacing w:val="-2"/>
                <w:sz w:val="24"/>
              </w:rPr>
              <w:t>speciālisti</w:t>
            </w:r>
          </w:p>
          <w:p w14:paraId="1C052F2B" w14:textId="77777777" w:rsidR="00553707" w:rsidRDefault="00000000">
            <w:pPr>
              <w:pStyle w:val="TableParagraph"/>
              <w:ind w:left="165" w:right="141"/>
              <w:jc w:val="center"/>
              <w:rPr>
                <w:sz w:val="24"/>
              </w:rPr>
            </w:pPr>
            <w:r>
              <w:rPr>
                <w:spacing w:val="-5"/>
                <w:sz w:val="24"/>
              </w:rPr>
              <w:t>PP</w:t>
            </w:r>
          </w:p>
          <w:p w14:paraId="0DEF4823" w14:textId="77777777" w:rsidR="00553707" w:rsidRDefault="00000000">
            <w:pPr>
              <w:pStyle w:val="TableParagraph"/>
              <w:ind w:left="215" w:right="196" w:firstLine="1"/>
              <w:jc w:val="center"/>
              <w:rPr>
                <w:sz w:val="24"/>
              </w:rPr>
            </w:pPr>
            <w:r>
              <w:rPr>
                <w:sz w:val="24"/>
              </w:rPr>
              <w:t>VVD Lielrīgas RVP Elektroniskie</w:t>
            </w:r>
            <w:r>
              <w:rPr>
                <w:spacing w:val="-15"/>
                <w:sz w:val="24"/>
              </w:rPr>
              <w:t xml:space="preserve"> </w:t>
            </w:r>
            <w:r>
              <w:rPr>
                <w:sz w:val="24"/>
              </w:rPr>
              <w:t xml:space="preserve">plašsaziņas </w:t>
            </w:r>
            <w:r>
              <w:rPr>
                <w:spacing w:val="-2"/>
                <w:sz w:val="24"/>
              </w:rPr>
              <w:t xml:space="preserve">līdzekļi </w:t>
            </w:r>
            <w:r>
              <w:rPr>
                <w:sz w:val="24"/>
              </w:rPr>
              <w:t xml:space="preserve">Raidorganizācijas un elektronisko sakaru </w:t>
            </w:r>
            <w:r>
              <w:rPr>
                <w:spacing w:val="-2"/>
                <w:sz w:val="24"/>
              </w:rPr>
              <w:t>komersanti</w:t>
            </w:r>
          </w:p>
        </w:tc>
      </w:tr>
      <w:tr w:rsidR="00553707" w14:paraId="6E2E1CC0" w14:textId="77777777">
        <w:trPr>
          <w:trHeight w:val="611"/>
        </w:trPr>
        <w:tc>
          <w:tcPr>
            <w:tcW w:w="631" w:type="dxa"/>
          </w:tcPr>
          <w:p w14:paraId="6995921A" w14:textId="77777777" w:rsidR="00553707" w:rsidRDefault="00000000">
            <w:pPr>
              <w:pStyle w:val="TableParagraph"/>
              <w:spacing w:before="167"/>
              <w:ind w:left="14"/>
              <w:jc w:val="center"/>
              <w:rPr>
                <w:sz w:val="24"/>
              </w:rPr>
            </w:pPr>
            <w:r>
              <w:rPr>
                <w:spacing w:val="-5"/>
                <w:sz w:val="24"/>
              </w:rPr>
              <w:t>4.</w:t>
            </w:r>
          </w:p>
        </w:tc>
        <w:tc>
          <w:tcPr>
            <w:tcW w:w="4784" w:type="dxa"/>
          </w:tcPr>
          <w:p w14:paraId="2A12E77B" w14:textId="77777777" w:rsidR="00553707" w:rsidRDefault="00000000">
            <w:pPr>
              <w:pStyle w:val="TableParagraph"/>
              <w:spacing w:before="30"/>
              <w:ind w:left="79" w:firstLine="456"/>
              <w:rPr>
                <w:sz w:val="24"/>
              </w:rPr>
            </w:pPr>
            <w:r>
              <w:rPr>
                <w:sz w:val="24"/>
              </w:rPr>
              <w:t>Pašvaldību sadarbības teritoriju civilās aizsardzības</w:t>
            </w:r>
            <w:r>
              <w:rPr>
                <w:spacing w:val="-11"/>
                <w:sz w:val="24"/>
              </w:rPr>
              <w:t xml:space="preserve"> </w:t>
            </w:r>
            <w:r>
              <w:rPr>
                <w:sz w:val="24"/>
              </w:rPr>
              <w:t>komisiju</w:t>
            </w:r>
            <w:r>
              <w:rPr>
                <w:spacing w:val="-10"/>
                <w:sz w:val="24"/>
              </w:rPr>
              <w:t xml:space="preserve"> </w:t>
            </w:r>
            <w:r>
              <w:rPr>
                <w:sz w:val="24"/>
              </w:rPr>
              <w:t>apziņošana</w:t>
            </w:r>
            <w:r>
              <w:rPr>
                <w:spacing w:val="-11"/>
                <w:sz w:val="24"/>
              </w:rPr>
              <w:t xml:space="preserve"> </w:t>
            </w:r>
            <w:r>
              <w:rPr>
                <w:sz w:val="24"/>
              </w:rPr>
              <w:t>un</w:t>
            </w:r>
            <w:r>
              <w:rPr>
                <w:spacing w:val="-10"/>
                <w:sz w:val="24"/>
              </w:rPr>
              <w:t xml:space="preserve"> </w:t>
            </w:r>
            <w:r>
              <w:rPr>
                <w:sz w:val="24"/>
              </w:rPr>
              <w:t>sasaukšana</w:t>
            </w:r>
          </w:p>
        </w:tc>
        <w:tc>
          <w:tcPr>
            <w:tcW w:w="1749" w:type="dxa"/>
          </w:tcPr>
          <w:p w14:paraId="32473313" w14:textId="77777777" w:rsidR="00553707" w:rsidRDefault="00000000">
            <w:pPr>
              <w:pStyle w:val="TableParagraph"/>
              <w:spacing w:before="30"/>
              <w:ind w:left="91" w:firstLine="612"/>
              <w:rPr>
                <w:sz w:val="24"/>
              </w:rPr>
            </w:pPr>
            <w:r>
              <w:rPr>
                <w:spacing w:val="-4"/>
                <w:sz w:val="24"/>
              </w:rPr>
              <w:t xml:space="preserve">Pēc </w:t>
            </w:r>
            <w:r>
              <w:rPr>
                <w:spacing w:val="-2"/>
                <w:sz w:val="24"/>
              </w:rPr>
              <w:t>nepieciešamības</w:t>
            </w:r>
          </w:p>
        </w:tc>
        <w:tc>
          <w:tcPr>
            <w:tcW w:w="3031" w:type="dxa"/>
          </w:tcPr>
          <w:p w14:paraId="707F2E20" w14:textId="77777777" w:rsidR="00553707" w:rsidRDefault="00000000">
            <w:pPr>
              <w:pStyle w:val="TableParagraph"/>
              <w:spacing w:before="167"/>
              <w:ind w:left="106" w:right="93"/>
              <w:jc w:val="center"/>
              <w:rPr>
                <w:sz w:val="24"/>
              </w:rPr>
            </w:pPr>
            <w:r>
              <w:rPr>
                <w:sz w:val="24"/>
              </w:rPr>
              <w:t>CAK</w:t>
            </w:r>
            <w:r>
              <w:rPr>
                <w:spacing w:val="-2"/>
                <w:sz w:val="24"/>
              </w:rPr>
              <w:t xml:space="preserve"> priekšsēdētājs</w:t>
            </w:r>
          </w:p>
        </w:tc>
        <w:tc>
          <w:tcPr>
            <w:tcW w:w="3026" w:type="dxa"/>
          </w:tcPr>
          <w:p w14:paraId="5A1973BD" w14:textId="77777777" w:rsidR="00553707" w:rsidRDefault="00000000">
            <w:pPr>
              <w:pStyle w:val="TableParagraph"/>
              <w:spacing w:before="30"/>
              <w:ind w:left="1095" w:right="42" w:hanging="836"/>
              <w:rPr>
                <w:sz w:val="24"/>
              </w:rPr>
            </w:pPr>
            <w:r>
              <w:rPr>
                <w:sz w:val="24"/>
              </w:rPr>
              <w:t>CAK</w:t>
            </w:r>
            <w:r>
              <w:rPr>
                <w:spacing w:val="-15"/>
                <w:sz w:val="24"/>
              </w:rPr>
              <w:t xml:space="preserve"> </w:t>
            </w:r>
            <w:r>
              <w:rPr>
                <w:sz w:val="24"/>
              </w:rPr>
              <w:t>nolikumos</w:t>
            </w:r>
            <w:r>
              <w:rPr>
                <w:spacing w:val="-15"/>
                <w:sz w:val="24"/>
              </w:rPr>
              <w:t xml:space="preserve"> </w:t>
            </w:r>
            <w:r>
              <w:rPr>
                <w:sz w:val="24"/>
              </w:rPr>
              <w:t xml:space="preserve">noteiktās </w:t>
            </w:r>
            <w:r>
              <w:rPr>
                <w:spacing w:val="-2"/>
                <w:sz w:val="24"/>
              </w:rPr>
              <w:t>personas</w:t>
            </w:r>
          </w:p>
        </w:tc>
        <w:tc>
          <w:tcPr>
            <w:tcW w:w="2846" w:type="dxa"/>
          </w:tcPr>
          <w:p w14:paraId="1D7A0C14" w14:textId="77777777" w:rsidR="00553707" w:rsidRDefault="00000000">
            <w:pPr>
              <w:pStyle w:val="TableParagraph"/>
              <w:spacing w:before="30"/>
              <w:ind w:left="1005" w:hanging="833"/>
              <w:rPr>
                <w:sz w:val="24"/>
              </w:rPr>
            </w:pPr>
            <w:r>
              <w:rPr>
                <w:sz w:val="24"/>
              </w:rPr>
              <w:t>CAK</w:t>
            </w:r>
            <w:r>
              <w:rPr>
                <w:spacing w:val="-15"/>
                <w:sz w:val="24"/>
              </w:rPr>
              <w:t xml:space="preserve"> </w:t>
            </w:r>
            <w:r>
              <w:rPr>
                <w:sz w:val="24"/>
              </w:rPr>
              <w:t>nolikumos</w:t>
            </w:r>
            <w:r>
              <w:rPr>
                <w:spacing w:val="-15"/>
                <w:sz w:val="24"/>
              </w:rPr>
              <w:t xml:space="preserve"> </w:t>
            </w:r>
            <w:r>
              <w:rPr>
                <w:sz w:val="24"/>
              </w:rPr>
              <w:t xml:space="preserve">noteiktās </w:t>
            </w:r>
            <w:r>
              <w:rPr>
                <w:spacing w:val="-2"/>
                <w:sz w:val="24"/>
              </w:rPr>
              <w:t>personas</w:t>
            </w:r>
          </w:p>
        </w:tc>
      </w:tr>
      <w:tr w:rsidR="00553707" w14:paraId="132A73E6" w14:textId="77777777">
        <w:trPr>
          <w:trHeight w:val="1993"/>
        </w:trPr>
        <w:tc>
          <w:tcPr>
            <w:tcW w:w="631" w:type="dxa"/>
          </w:tcPr>
          <w:p w14:paraId="7A11E882" w14:textId="77777777" w:rsidR="00553707" w:rsidRDefault="00553707">
            <w:pPr>
              <w:pStyle w:val="TableParagraph"/>
              <w:rPr>
                <w:sz w:val="24"/>
              </w:rPr>
            </w:pPr>
          </w:p>
          <w:p w14:paraId="1C11BFAF" w14:textId="77777777" w:rsidR="00553707" w:rsidRDefault="00553707">
            <w:pPr>
              <w:pStyle w:val="TableParagraph"/>
              <w:rPr>
                <w:sz w:val="24"/>
              </w:rPr>
            </w:pPr>
          </w:p>
          <w:p w14:paraId="6FF36B2C" w14:textId="77777777" w:rsidR="00553707" w:rsidRDefault="00553707">
            <w:pPr>
              <w:pStyle w:val="TableParagraph"/>
              <w:spacing w:before="30"/>
              <w:rPr>
                <w:sz w:val="24"/>
              </w:rPr>
            </w:pPr>
          </w:p>
          <w:p w14:paraId="68636594" w14:textId="77777777" w:rsidR="00553707" w:rsidRDefault="00000000">
            <w:pPr>
              <w:pStyle w:val="TableParagraph"/>
              <w:ind w:left="14"/>
              <w:jc w:val="center"/>
              <w:rPr>
                <w:sz w:val="24"/>
              </w:rPr>
            </w:pPr>
            <w:r>
              <w:rPr>
                <w:spacing w:val="-5"/>
                <w:sz w:val="24"/>
              </w:rPr>
              <w:t>5.</w:t>
            </w:r>
          </w:p>
        </w:tc>
        <w:tc>
          <w:tcPr>
            <w:tcW w:w="4784" w:type="dxa"/>
          </w:tcPr>
          <w:p w14:paraId="483CBC80" w14:textId="77777777" w:rsidR="00553707" w:rsidRDefault="00553707">
            <w:pPr>
              <w:pStyle w:val="TableParagraph"/>
              <w:rPr>
                <w:sz w:val="24"/>
              </w:rPr>
            </w:pPr>
          </w:p>
          <w:p w14:paraId="5D185D41" w14:textId="77777777" w:rsidR="00553707" w:rsidRDefault="00553707">
            <w:pPr>
              <w:pStyle w:val="TableParagraph"/>
              <w:spacing w:before="166"/>
              <w:rPr>
                <w:sz w:val="24"/>
              </w:rPr>
            </w:pPr>
          </w:p>
          <w:p w14:paraId="0ABE6FE4" w14:textId="77777777" w:rsidR="00553707" w:rsidRDefault="00000000">
            <w:pPr>
              <w:pStyle w:val="TableParagraph"/>
              <w:spacing w:before="1"/>
              <w:ind w:left="1973" w:hanging="1916"/>
              <w:rPr>
                <w:sz w:val="24"/>
              </w:rPr>
            </w:pPr>
            <w:r>
              <w:rPr>
                <w:sz w:val="24"/>
              </w:rPr>
              <w:t>Glābšanas</w:t>
            </w:r>
            <w:r>
              <w:rPr>
                <w:spacing w:val="-9"/>
                <w:sz w:val="24"/>
              </w:rPr>
              <w:t xml:space="preserve"> </w:t>
            </w:r>
            <w:r>
              <w:rPr>
                <w:sz w:val="24"/>
              </w:rPr>
              <w:t>darbu</w:t>
            </w:r>
            <w:r>
              <w:rPr>
                <w:spacing w:val="-8"/>
                <w:sz w:val="24"/>
              </w:rPr>
              <w:t xml:space="preserve"> </w:t>
            </w:r>
            <w:r>
              <w:rPr>
                <w:sz w:val="24"/>
              </w:rPr>
              <w:t>un</w:t>
            </w:r>
            <w:r>
              <w:rPr>
                <w:spacing w:val="-8"/>
                <w:sz w:val="24"/>
              </w:rPr>
              <w:t xml:space="preserve"> </w:t>
            </w:r>
            <w:r>
              <w:rPr>
                <w:sz w:val="24"/>
              </w:rPr>
              <w:t>seku</w:t>
            </w:r>
            <w:r>
              <w:rPr>
                <w:spacing w:val="-7"/>
                <w:sz w:val="24"/>
              </w:rPr>
              <w:t xml:space="preserve"> </w:t>
            </w:r>
            <w:r>
              <w:rPr>
                <w:sz w:val="24"/>
              </w:rPr>
              <w:t>likvidēšanas</w:t>
            </w:r>
            <w:r>
              <w:rPr>
                <w:spacing w:val="-9"/>
                <w:sz w:val="24"/>
              </w:rPr>
              <w:t xml:space="preserve"> </w:t>
            </w:r>
            <w:r>
              <w:rPr>
                <w:sz w:val="24"/>
              </w:rPr>
              <w:t xml:space="preserve">pasākumu </w:t>
            </w:r>
            <w:r>
              <w:rPr>
                <w:spacing w:val="-2"/>
                <w:sz w:val="24"/>
              </w:rPr>
              <w:t>veikšana</w:t>
            </w:r>
          </w:p>
        </w:tc>
        <w:tc>
          <w:tcPr>
            <w:tcW w:w="1749" w:type="dxa"/>
          </w:tcPr>
          <w:p w14:paraId="46D7392C" w14:textId="77777777" w:rsidR="00553707" w:rsidRDefault="00553707">
            <w:pPr>
              <w:pStyle w:val="TableParagraph"/>
              <w:rPr>
                <w:sz w:val="24"/>
              </w:rPr>
            </w:pPr>
          </w:p>
          <w:p w14:paraId="49B9216E" w14:textId="77777777" w:rsidR="00553707" w:rsidRDefault="00553707">
            <w:pPr>
              <w:pStyle w:val="TableParagraph"/>
              <w:rPr>
                <w:sz w:val="24"/>
              </w:rPr>
            </w:pPr>
          </w:p>
          <w:p w14:paraId="5E4447A2" w14:textId="77777777" w:rsidR="00553707" w:rsidRDefault="00553707">
            <w:pPr>
              <w:pStyle w:val="TableParagraph"/>
              <w:spacing w:before="30"/>
              <w:rPr>
                <w:sz w:val="24"/>
              </w:rPr>
            </w:pPr>
          </w:p>
          <w:p w14:paraId="7C7D0769" w14:textId="77777777" w:rsidR="00553707" w:rsidRDefault="00000000">
            <w:pPr>
              <w:pStyle w:val="TableParagraph"/>
              <w:ind w:left="436"/>
              <w:rPr>
                <w:sz w:val="24"/>
              </w:rPr>
            </w:pPr>
            <w:r>
              <w:rPr>
                <w:spacing w:val="-2"/>
                <w:sz w:val="24"/>
              </w:rPr>
              <w:t>Pastāvīgi</w:t>
            </w:r>
          </w:p>
        </w:tc>
        <w:tc>
          <w:tcPr>
            <w:tcW w:w="3031" w:type="dxa"/>
          </w:tcPr>
          <w:p w14:paraId="6392471F" w14:textId="77777777" w:rsidR="00553707" w:rsidRDefault="00553707">
            <w:pPr>
              <w:pStyle w:val="TableParagraph"/>
              <w:rPr>
                <w:sz w:val="24"/>
              </w:rPr>
            </w:pPr>
          </w:p>
          <w:p w14:paraId="7DBF5363" w14:textId="77777777" w:rsidR="00553707" w:rsidRDefault="00553707">
            <w:pPr>
              <w:pStyle w:val="TableParagraph"/>
              <w:spacing w:before="30"/>
              <w:rPr>
                <w:sz w:val="24"/>
              </w:rPr>
            </w:pPr>
          </w:p>
          <w:p w14:paraId="2FEF0915" w14:textId="77777777" w:rsidR="00553707" w:rsidRDefault="00000000">
            <w:pPr>
              <w:pStyle w:val="TableParagraph"/>
              <w:ind w:left="67" w:firstLine="652"/>
              <w:rPr>
                <w:sz w:val="24"/>
              </w:rPr>
            </w:pPr>
            <w:r>
              <w:rPr>
                <w:sz w:val="24"/>
              </w:rPr>
              <w:t>Glābšanas darbu Vadītājs,</w:t>
            </w:r>
            <w:r>
              <w:rPr>
                <w:spacing w:val="-15"/>
                <w:sz w:val="24"/>
              </w:rPr>
              <w:t xml:space="preserve"> </w:t>
            </w:r>
            <w:r>
              <w:rPr>
                <w:sz w:val="24"/>
              </w:rPr>
              <w:t>koordinējot</w:t>
            </w:r>
            <w:r>
              <w:rPr>
                <w:spacing w:val="-15"/>
                <w:sz w:val="24"/>
              </w:rPr>
              <w:t xml:space="preserve"> </w:t>
            </w:r>
            <w:r>
              <w:rPr>
                <w:sz w:val="24"/>
              </w:rPr>
              <w:t>darbības</w:t>
            </w:r>
          </w:p>
          <w:p w14:paraId="003C37E2" w14:textId="77777777" w:rsidR="00553707" w:rsidRDefault="00000000">
            <w:pPr>
              <w:pStyle w:val="TableParagraph"/>
              <w:ind w:left="987"/>
              <w:rPr>
                <w:sz w:val="24"/>
              </w:rPr>
            </w:pPr>
            <w:r>
              <w:rPr>
                <w:sz w:val="24"/>
              </w:rPr>
              <w:t>ar</w:t>
            </w:r>
            <w:r>
              <w:rPr>
                <w:spacing w:val="-1"/>
                <w:sz w:val="24"/>
              </w:rPr>
              <w:t xml:space="preserve"> </w:t>
            </w:r>
            <w:r>
              <w:rPr>
                <w:spacing w:val="-2"/>
                <w:sz w:val="24"/>
              </w:rPr>
              <w:t>TNGIIB</w:t>
            </w:r>
          </w:p>
        </w:tc>
        <w:tc>
          <w:tcPr>
            <w:tcW w:w="3026" w:type="dxa"/>
          </w:tcPr>
          <w:p w14:paraId="213896FF" w14:textId="77777777" w:rsidR="00553707" w:rsidRDefault="00000000">
            <w:pPr>
              <w:pStyle w:val="TableParagraph"/>
              <w:spacing w:before="30"/>
              <w:ind w:left="104" w:right="83"/>
              <w:jc w:val="center"/>
              <w:rPr>
                <w:sz w:val="24"/>
              </w:rPr>
            </w:pPr>
            <w:r>
              <w:rPr>
                <w:sz w:val="24"/>
              </w:rPr>
              <w:t>VUGD</w:t>
            </w:r>
            <w:r>
              <w:rPr>
                <w:spacing w:val="-13"/>
                <w:sz w:val="24"/>
              </w:rPr>
              <w:t xml:space="preserve"> </w:t>
            </w:r>
            <w:r>
              <w:rPr>
                <w:sz w:val="24"/>
              </w:rPr>
              <w:t>RRP</w:t>
            </w:r>
            <w:r>
              <w:rPr>
                <w:spacing w:val="-11"/>
                <w:sz w:val="24"/>
              </w:rPr>
              <w:t xml:space="preserve"> </w:t>
            </w:r>
            <w:r>
              <w:rPr>
                <w:sz w:val="24"/>
              </w:rPr>
              <w:t>Olaines</w:t>
            </w:r>
            <w:r>
              <w:rPr>
                <w:spacing w:val="-13"/>
                <w:sz w:val="24"/>
              </w:rPr>
              <w:t xml:space="preserve"> </w:t>
            </w:r>
            <w:r>
              <w:rPr>
                <w:sz w:val="24"/>
              </w:rPr>
              <w:t xml:space="preserve">daļa </w:t>
            </w:r>
            <w:r>
              <w:rPr>
                <w:spacing w:val="-4"/>
                <w:sz w:val="24"/>
              </w:rPr>
              <w:t>NMPD</w:t>
            </w:r>
          </w:p>
          <w:p w14:paraId="13056977" w14:textId="77777777" w:rsidR="00553707" w:rsidRDefault="00000000">
            <w:pPr>
              <w:pStyle w:val="TableParagraph"/>
              <w:ind w:left="104" w:right="85"/>
              <w:jc w:val="center"/>
              <w:rPr>
                <w:sz w:val="24"/>
              </w:rPr>
            </w:pPr>
            <w:r>
              <w:rPr>
                <w:spacing w:val="-5"/>
                <w:sz w:val="24"/>
              </w:rPr>
              <w:t>VP</w:t>
            </w:r>
          </w:p>
          <w:p w14:paraId="51ABBE44" w14:textId="77777777" w:rsidR="00553707" w:rsidRDefault="00000000">
            <w:pPr>
              <w:pStyle w:val="TableParagraph"/>
              <w:ind w:left="104" w:right="84"/>
              <w:jc w:val="center"/>
              <w:rPr>
                <w:sz w:val="24"/>
              </w:rPr>
            </w:pPr>
            <w:r>
              <w:rPr>
                <w:sz w:val="24"/>
              </w:rPr>
              <w:t>Gaisa</w:t>
            </w:r>
            <w:r>
              <w:rPr>
                <w:spacing w:val="-13"/>
                <w:sz w:val="24"/>
              </w:rPr>
              <w:t xml:space="preserve"> </w:t>
            </w:r>
            <w:r>
              <w:rPr>
                <w:sz w:val="24"/>
              </w:rPr>
              <w:t>kuģa</w:t>
            </w:r>
            <w:r>
              <w:rPr>
                <w:spacing w:val="-14"/>
                <w:sz w:val="24"/>
              </w:rPr>
              <w:t xml:space="preserve"> </w:t>
            </w:r>
            <w:r>
              <w:rPr>
                <w:sz w:val="24"/>
              </w:rPr>
              <w:t>īpašnieks</w:t>
            </w:r>
            <w:r>
              <w:rPr>
                <w:spacing w:val="-13"/>
                <w:sz w:val="24"/>
              </w:rPr>
              <w:t xml:space="preserve"> </w:t>
            </w:r>
            <w:r>
              <w:rPr>
                <w:sz w:val="24"/>
              </w:rPr>
              <w:t>vai tiesiskais valdītājs</w:t>
            </w:r>
          </w:p>
          <w:p w14:paraId="44AF0DD8" w14:textId="77777777" w:rsidR="00553707" w:rsidRDefault="00000000">
            <w:pPr>
              <w:pStyle w:val="TableParagraph"/>
              <w:ind w:left="20" w:right="1"/>
              <w:jc w:val="center"/>
              <w:rPr>
                <w:sz w:val="24"/>
              </w:rPr>
            </w:pPr>
            <w:r>
              <w:rPr>
                <w:sz w:val="24"/>
              </w:rPr>
              <w:t>Operatīvie</w:t>
            </w:r>
            <w:r>
              <w:rPr>
                <w:spacing w:val="-13"/>
                <w:sz w:val="24"/>
              </w:rPr>
              <w:t xml:space="preserve"> </w:t>
            </w:r>
            <w:r>
              <w:rPr>
                <w:sz w:val="24"/>
              </w:rPr>
              <w:t>dienesti</w:t>
            </w:r>
            <w:r>
              <w:rPr>
                <w:spacing w:val="-13"/>
                <w:sz w:val="24"/>
              </w:rPr>
              <w:t xml:space="preserve"> </w:t>
            </w:r>
            <w:r>
              <w:rPr>
                <w:sz w:val="24"/>
              </w:rPr>
              <w:t>un</w:t>
            </w:r>
            <w:r>
              <w:rPr>
                <w:spacing w:val="-13"/>
                <w:sz w:val="24"/>
              </w:rPr>
              <w:t xml:space="preserve"> </w:t>
            </w:r>
            <w:r>
              <w:rPr>
                <w:sz w:val="24"/>
              </w:rPr>
              <w:t xml:space="preserve">avārijas </w:t>
            </w:r>
            <w:r>
              <w:rPr>
                <w:spacing w:val="-2"/>
                <w:sz w:val="24"/>
              </w:rPr>
              <w:t>brigādes</w:t>
            </w:r>
          </w:p>
        </w:tc>
        <w:tc>
          <w:tcPr>
            <w:tcW w:w="2846" w:type="dxa"/>
          </w:tcPr>
          <w:p w14:paraId="0AB2FAD4" w14:textId="77777777" w:rsidR="00553707" w:rsidRDefault="00000000">
            <w:pPr>
              <w:pStyle w:val="TableParagraph"/>
              <w:spacing w:before="30"/>
              <w:ind w:left="165" w:right="140"/>
              <w:jc w:val="center"/>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 xml:space="preserve">daļa </w:t>
            </w:r>
            <w:r>
              <w:rPr>
                <w:spacing w:val="-4"/>
                <w:sz w:val="24"/>
              </w:rPr>
              <w:t>NMPD</w:t>
            </w:r>
          </w:p>
          <w:p w14:paraId="0F4D44F3" w14:textId="77777777" w:rsidR="00553707" w:rsidRDefault="00000000">
            <w:pPr>
              <w:pStyle w:val="TableParagraph"/>
              <w:ind w:left="18"/>
              <w:jc w:val="center"/>
              <w:rPr>
                <w:sz w:val="24"/>
              </w:rPr>
            </w:pPr>
            <w:r>
              <w:rPr>
                <w:spacing w:val="-5"/>
                <w:sz w:val="24"/>
              </w:rPr>
              <w:t>VP</w:t>
            </w:r>
          </w:p>
          <w:p w14:paraId="225ADF04" w14:textId="77777777" w:rsidR="00553707" w:rsidRDefault="00000000">
            <w:pPr>
              <w:pStyle w:val="TableParagraph"/>
              <w:ind w:left="165" w:right="141"/>
              <w:jc w:val="center"/>
              <w:rPr>
                <w:sz w:val="24"/>
              </w:rPr>
            </w:pPr>
            <w:r>
              <w:rPr>
                <w:sz w:val="24"/>
              </w:rPr>
              <w:t>Gaisa</w:t>
            </w:r>
            <w:r>
              <w:rPr>
                <w:spacing w:val="-13"/>
                <w:sz w:val="24"/>
              </w:rPr>
              <w:t xml:space="preserve"> </w:t>
            </w:r>
            <w:r>
              <w:rPr>
                <w:sz w:val="24"/>
              </w:rPr>
              <w:t>kuģa</w:t>
            </w:r>
            <w:r>
              <w:rPr>
                <w:spacing w:val="-14"/>
                <w:sz w:val="24"/>
              </w:rPr>
              <w:t xml:space="preserve"> </w:t>
            </w:r>
            <w:r>
              <w:rPr>
                <w:sz w:val="24"/>
              </w:rPr>
              <w:t>īpašnieks</w:t>
            </w:r>
            <w:r>
              <w:rPr>
                <w:spacing w:val="-13"/>
                <w:sz w:val="24"/>
              </w:rPr>
              <w:t xml:space="preserve"> </w:t>
            </w:r>
            <w:r>
              <w:rPr>
                <w:sz w:val="24"/>
              </w:rPr>
              <w:t>vai tiesiskais valdītājs Operatīvie dienesti un avārijas brigādes</w:t>
            </w:r>
          </w:p>
        </w:tc>
      </w:tr>
    </w:tbl>
    <w:p w14:paraId="5EACF10E" w14:textId="77777777" w:rsidR="00553707" w:rsidRDefault="00553707">
      <w:pPr>
        <w:jc w:val="center"/>
        <w:rPr>
          <w:sz w:val="24"/>
        </w:rPr>
        <w:sectPr w:rsidR="00553707" w:rsidSect="00CD44C4">
          <w:pgSz w:w="16840" w:h="11910" w:orient="landscape"/>
          <w:pgMar w:top="1340" w:right="260" w:bottom="1240" w:left="260" w:header="0" w:footer="988" w:gutter="0"/>
          <w:cols w:space="720"/>
        </w:sectPr>
      </w:pPr>
    </w:p>
    <w:p w14:paraId="2BA89043" w14:textId="77777777" w:rsidR="00553707" w:rsidRDefault="00553707">
      <w:pPr>
        <w:pStyle w:val="BodyText"/>
        <w:spacing w:before="125"/>
        <w:rPr>
          <w:sz w:val="20"/>
        </w:rPr>
      </w:pPr>
    </w:p>
    <w:tbl>
      <w:tblPr>
        <w:tblW w:w="0" w:type="auto"/>
        <w:tblInd w:w="131"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631"/>
        <w:gridCol w:w="4784"/>
        <w:gridCol w:w="1749"/>
        <w:gridCol w:w="3031"/>
        <w:gridCol w:w="3026"/>
        <w:gridCol w:w="2846"/>
      </w:tblGrid>
      <w:tr w:rsidR="00553707" w14:paraId="0DEFA61A" w14:textId="77777777">
        <w:trPr>
          <w:trHeight w:val="1715"/>
        </w:trPr>
        <w:tc>
          <w:tcPr>
            <w:tcW w:w="631" w:type="dxa"/>
          </w:tcPr>
          <w:p w14:paraId="7CB31C93" w14:textId="77777777" w:rsidR="00553707" w:rsidRDefault="00553707">
            <w:pPr>
              <w:pStyle w:val="TableParagraph"/>
              <w:rPr>
                <w:sz w:val="24"/>
              </w:rPr>
            </w:pPr>
          </w:p>
        </w:tc>
        <w:tc>
          <w:tcPr>
            <w:tcW w:w="4784" w:type="dxa"/>
          </w:tcPr>
          <w:p w14:paraId="7E5C231E" w14:textId="77777777" w:rsidR="00553707" w:rsidRDefault="00553707">
            <w:pPr>
              <w:pStyle w:val="TableParagraph"/>
              <w:rPr>
                <w:sz w:val="24"/>
              </w:rPr>
            </w:pPr>
          </w:p>
        </w:tc>
        <w:tc>
          <w:tcPr>
            <w:tcW w:w="1749" w:type="dxa"/>
          </w:tcPr>
          <w:p w14:paraId="2FBC2F82" w14:textId="77777777" w:rsidR="00553707" w:rsidRDefault="00553707">
            <w:pPr>
              <w:pStyle w:val="TableParagraph"/>
              <w:rPr>
                <w:sz w:val="24"/>
              </w:rPr>
            </w:pPr>
          </w:p>
        </w:tc>
        <w:tc>
          <w:tcPr>
            <w:tcW w:w="3031" w:type="dxa"/>
          </w:tcPr>
          <w:p w14:paraId="61776092" w14:textId="77777777" w:rsidR="00553707" w:rsidRDefault="00553707">
            <w:pPr>
              <w:pStyle w:val="TableParagraph"/>
              <w:rPr>
                <w:sz w:val="24"/>
              </w:rPr>
            </w:pPr>
          </w:p>
        </w:tc>
        <w:tc>
          <w:tcPr>
            <w:tcW w:w="3026" w:type="dxa"/>
          </w:tcPr>
          <w:p w14:paraId="3BC0B2C8" w14:textId="77777777" w:rsidR="00553707" w:rsidRDefault="00000000">
            <w:pPr>
              <w:pStyle w:val="TableParagraph"/>
              <w:spacing w:before="27"/>
              <w:ind w:left="498" w:hanging="456"/>
              <w:rPr>
                <w:sz w:val="24"/>
              </w:rPr>
            </w:pPr>
            <w:r>
              <w:rPr>
                <w:sz w:val="24"/>
              </w:rPr>
              <w:t>Iesaistītās</w:t>
            </w:r>
            <w:r>
              <w:rPr>
                <w:spacing w:val="-15"/>
                <w:sz w:val="24"/>
              </w:rPr>
              <w:t xml:space="preserve"> </w:t>
            </w:r>
            <w:r>
              <w:rPr>
                <w:sz w:val="24"/>
              </w:rPr>
              <w:t>pašvaldības</w:t>
            </w:r>
            <w:r>
              <w:rPr>
                <w:spacing w:val="-15"/>
                <w:sz w:val="24"/>
              </w:rPr>
              <w:t xml:space="preserve"> </w:t>
            </w:r>
            <w:r>
              <w:rPr>
                <w:sz w:val="24"/>
              </w:rPr>
              <w:t>iestādes un kapitālsabiedrības</w:t>
            </w:r>
          </w:p>
        </w:tc>
        <w:tc>
          <w:tcPr>
            <w:tcW w:w="2846" w:type="dxa"/>
          </w:tcPr>
          <w:p w14:paraId="6A977227" w14:textId="77777777" w:rsidR="00553707" w:rsidRDefault="00000000">
            <w:pPr>
              <w:pStyle w:val="TableParagraph"/>
              <w:spacing w:before="27"/>
              <w:ind w:left="165" w:right="141"/>
              <w:jc w:val="center"/>
              <w:rPr>
                <w:sz w:val="24"/>
              </w:rPr>
            </w:pPr>
            <w:r>
              <w:rPr>
                <w:sz w:val="24"/>
              </w:rPr>
              <w:t>Iesaistītās</w:t>
            </w:r>
            <w:r>
              <w:rPr>
                <w:spacing w:val="-15"/>
                <w:sz w:val="24"/>
              </w:rPr>
              <w:t xml:space="preserve"> </w:t>
            </w:r>
            <w:r>
              <w:rPr>
                <w:sz w:val="24"/>
              </w:rPr>
              <w:t xml:space="preserve">pašvaldības iestādes un </w:t>
            </w:r>
            <w:r>
              <w:rPr>
                <w:spacing w:val="-2"/>
                <w:sz w:val="24"/>
              </w:rPr>
              <w:t>kapitālsabiedrības</w:t>
            </w:r>
          </w:p>
          <w:p w14:paraId="4F0337A8" w14:textId="77777777" w:rsidR="00553707" w:rsidRDefault="00000000">
            <w:pPr>
              <w:pStyle w:val="TableParagraph"/>
              <w:ind w:left="25" w:right="3"/>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ārstniecības </w:t>
            </w:r>
            <w:r>
              <w:rPr>
                <w:spacing w:val="-2"/>
                <w:sz w:val="24"/>
              </w:rPr>
              <w:t>iestādes</w:t>
            </w:r>
          </w:p>
          <w:p w14:paraId="497AFAAD" w14:textId="77777777" w:rsidR="00553707" w:rsidRDefault="00000000">
            <w:pPr>
              <w:pStyle w:val="TableParagraph"/>
              <w:ind w:left="446"/>
              <w:rPr>
                <w:sz w:val="24"/>
              </w:rPr>
            </w:pPr>
            <w:r>
              <w:rPr>
                <w:sz w:val="24"/>
              </w:rPr>
              <w:t>VVD</w:t>
            </w:r>
            <w:r>
              <w:rPr>
                <w:spacing w:val="-4"/>
                <w:sz w:val="24"/>
              </w:rPr>
              <w:t xml:space="preserve"> </w:t>
            </w:r>
            <w:r>
              <w:rPr>
                <w:sz w:val="24"/>
              </w:rPr>
              <w:t>Lielrīgas</w:t>
            </w:r>
            <w:r>
              <w:rPr>
                <w:spacing w:val="-3"/>
                <w:sz w:val="24"/>
              </w:rPr>
              <w:t xml:space="preserve"> </w:t>
            </w:r>
            <w:r>
              <w:rPr>
                <w:spacing w:val="-5"/>
                <w:sz w:val="24"/>
              </w:rPr>
              <w:t>RVP</w:t>
            </w:r>
          </w:p>
        </w:tc>
      </w:tr>
      <w:tr w:rsidR="00553707" w14:paraId="69E2EE5C" w14:textId="77777777">
        <w:trPr>
          <w:trHeight w:val="887"/>
        </w:trPr>
        <w:tc>
          <w:tcPr>
            <w:tcW w:w="631" w:type="dxa"/>
          </w:tcPr>
          <w:p w14:paraId="3DC3F276" w14:textId="77777777" w:rsidR="00553707" w:rsidRDefault="00553707">
            <w:pPr>
              <w:pStyle w:val="TableParagraph"/>
              <w:spacing w:before="30"/>
              <w:rPr>
                <w:sz w:val="24"/>
              </w:rPr>
            </w:pPr>
          </w:p>
          <w:p w14:paraId="2139697E" w14:textId="77777777" w:rsidR="00553707" w:rsidRDefault="00000000">
            <w:pPr>
              <w:pStyle w:val="TableParagraph"/>
              <w:ind w:left="14"/>
              <w:jc w:val="center"/>
              <w:rPr>
                <w:sz w:val="24"/>
              </w:rPr>
            </w:pPr>
            <w:r>
              <w:rPr>
                <w:spacing w:val="-5"/>
                <w:sz w:val="24"/>
              </w:rPr>
              <w:t>6.</w:t>
            </w:r>
          </w:p>
        </w:tc>
        <w:tc>
          <w:tcPr>
            <w:tcW w:w="4784" w:type="dxa"/>
          </w:tcPr>
          <w:p w14:paraId="3290CB55" w14:textId="77777777" w:rsidR="00553707" w:rsidRDefault="00553707">
            <w:pPr>
              <w:pStyle w:val="TableParagraph"/>
              <w:spacing w:before="30"/>
              <w:rPr>
                <w:sz w:val="24"/>
              </w:rPr>
            </w:pPr>
          </w:p>
          <w:p w14:paraId="77D55D6F" w14:textId="77777777" w:rsidR="00553707" w:rsidRDefault="00000000">
            <w:pPr>
              <w:pStyle w:val="TableParagraph"/>
              <w:ind w:left="76" w:right="62"/>
              <w:jc w:val="center"/>
              <w:rPr>
                <w:sz w:val="24"/>
              </w:rPr>
            </w:pPr>
            <w:r>
              <w:rPr>
                <w:sz w:val="24"/>
              </w:rPr>
              <w:t>Sabiedriskās</w:t>
            </w:r>
            <w:r>
              <w:rPr>
                <w:spacing w:val="-6"/>
                <w:sz w:val="24"/>
              </w:rPr>
              <w:t xml:space="preserve"> </w:t>
            </w:r>
            <w:r>
              <w:rPr>
                <w:sz w:val="24"/>
              </w:rPr>
              <w:t>kārtības</w:t>
            </w:r>
            <w:r>
              <w:rPr>
                <w:spacing w:val="-5"/>
                <w:sz w:val="24"/>
              </w:rPr>
              <w:t xml:space="preserve"> </w:t>
            </w:r>
            <w:r>
              <w:rPr>
                <w:spacing w:val="-2"/>
                <w:sz w:val="24"/>
              </w:rPr>
              <w:t>nodrošināšana</w:t>
            </w:r>
          </w:p>
        </w:tc>
        <w:tc>
          <w:tcPr>
            <w:tcW w:w="1749" w:type="dxa"/>
          </w:tcPr>
          <w:p w14:paraId="4F6E5832" w14:textId="77777777" w:rsidR="00553707" w:rsidRDefault="00553707">
            <w:pPr>
              <w:pStyle w:val="TableParagraph"/>
              <w:spacing w:before="30"/>
              <w:rPr>
                <w:sz w:val="24"/>
              </w:rPr>
            </w:pPr>
          </w:p>
          <w:p w14:paraId="573A4D28" w14:textId="77777777" w:rsidR="00553707" w:rsidRDefault="00000000">
            <w:pPr>
              <w:pStyle w:val="TableParagraph"/>
              <w:ind w:left="436"/>
              <w:rPr>
                <w:sz w:val="24"/>
              </w:rPr>
            </w:pPr>
            <w:r>
              <w:rPr>
                <w:spacing w:val="-2"/>
                <w:sz w:val="24"/>
              </w:rPr>
              <w:t>Pastāvīgi</w:t>
            </w:r>
          </w:p>
        </w:tc>
        <w:tc>
          <w:tcPr>
            <w:tcW w:w="3031" w:type="dxa"/>
          </w:tcPr>
          <w:p w14:paraId="72AECCF2" w14:textId="77777777" w:rsidR="00553707" w:rsidRDefault="00000000">
            <w:pPr>
              <w:pStyle w:val="TableParagraph"/>
              <w:spacing w:before="167"/>
              <w:ind w:left="1262" w:right="1241"/>
              <w:jc w:val="center"/>
              <w:rPr>
                <w:sz w:val="24"/>
              </w:rPr>
            </w:pPr>
            <w:r>
              <w:rPr>
                <w:spacing w:val="-6"/>
                <w:sz w:val="24"/>
              </w:rPr>
              <w:t xml:space="preserve">VP </w:t>
            </w:r>
            <w:r>
              <w:rPr>
                <w:spacing w:val="-5"/>
                <w:sz w:val="24"/>
              </w:rPr>
              <w:t>PP</w:t>
            </w:r>
          </w:p>
        </w:tc>
        <w:tc>
          <w:tcPr>
            <w:tcW w:w="3026" w:type="dxa"/>
          </w:tcPr>
          <w:p w14:paraId="36F962D1" w14:textId="77777777" w:rsidR="00553707" w:rsidRDefault="00000000">
            <w:pPr>
              <w:pStyle w:val="TableParagraph"/>
              <w:spacing w:before="30"/>
              <w:ind w:left="1280" w:right="1261" w:firstLine="81"/>
              <w:jc w:val="both"/>
              <w:rPr>
                <w:sz w:val="24"/>
              </w:rPr>
            </w:pPr>
            <w:r>
              <w:rPr>
                <w:spacing w:val="-6"/>
                <w:sz w:val="24"/>
              </w:rPr>
              <w:t xml:space="preserve">VP PP </w:t>
            </w:r>
            <w:r>
              <w:rPr>
                <w:spacing w:val="-4"/>
                <w:sz w:val="24"/>
              </w:rPr>
              <w:t>NBS</w:t>
            </w:r>
          </w:p>
        </w:tc>
        <w:tc>
          <w:tcPr>
            <w:tcW w:w="2846" w:type="dxa"/>
          </w:tcPr>
          <w:p w14:paraId="1850ABFE" w14:textId="77777777" w:rsidR="00553707" w:rsidRDefault="00000000">
            <w:pPr>
              <w:pStyle w:val="TableParagraph"/>
              <w:spacing w:before="30"/>
              <w:ind w:left="1192" w:right="1169" w:firstLine="79"/>
              <w:jc w:val="both"/>
              <w:rPr>
                <w:sz w:val="24"/>
              </w:rPr>
            </w:pPr>
            <w:r>
              <w:rPr>
                <w:spacing w:val="-6"/>
                <w:sz w:val="24"/>
              </w:rPr>
              <w:t xml:space="preserve">VP PP </w:t>
            </w:r>
            <w:r>
              <w:rPr>
                <w:spacing w:val="-4"/>
                <w:sz w:val="24"/>
              </w:rPr>
              <w:t>NBS</w:t>
            </w:r>
          </w:p>
        </w:tc>
      </w:tr>
      <w:tr w:rsidR="00553707" w14:paraId="3791A4AD" w14:textId="77777777">
        <w:trPr>
          <w:trHeight w:val="1715"/>
        </w:trPr>
        <w:tc>
          <w:tcPr>
            <w:tcW w:w="631" w:type="dxa"/>
          </w:tcPr>
          <w:p w14:paraId="41DF3D60" w14:textId="77777777" w:rsidR="00553707" w:rsidRDefault="00553707">
            <w:pPr>
              <w:pStyle w:val="TableParagraph"/>
              <w:rPr>
                <w:sz w:val="24"/>
              </w:rPr>
            </w:pPr>
          </w:p>
          <w:p w14:paraId="2C4272AE" w14:textId="77777777" w:rsidR="00553707" w:rsidRDefault="00553707">
            <w:pPr>
              <w:pStyle w:val="TableParagraph"/>
              <w:spacing w:before="166"/>
              <w:rPr>
                <w:sz w:val="24"/>
              </w:rPr>
            </w:pPr>
          </w:p>
          <w:p w14:paraId="0C3638C8" w14:textId="77777777" w:rsidR="00553707" w:rsidRDefault="00000000">
            <w:pPr>
              <w:pStyle w:val="TableParagraph"/>
              <w:spacing w:before="1"/>
              <w:ind w:left="14"/>
              <w:jc w:val="center"/>
              <w:rPr>
                <w:sz w:val="24"/>
              </w:rPr>
            </w:pPr>
            <w:r>
              <w:rPr>
                <w:spacing w:val="-5"/>
                <w:sz w:val="24"/>
              </w:rPr>
              <w:t>7.</w:t>
            </w:r>
          </w:p>
        </w:tc>
        <w:tc>
          <w:tcPr>
            <w:tcW w:w="4784" w:type="dxa"/>
          </w:tcPr>
          <w:p w14:paraId="172D13A5" w14:textId="77777777" w:rsidR="00553707" w:rsidRDefault="00553707">
            <w:pPr>
              <w:pStyle w:val="TableParagraph"/>
              <w:rPr>
                <w:sz w:val="24"/>
              </w:rPr>
            </w:pPr>
          </w:p>
          <w:p w14:paraId="37576341" w14:textId="77777777" w:rsidR="00553707" w:rsidRDefault="00553707">
            <w:pPr>
              <w:pStyle w:val="TableParagraph"/>
              <w:spacing w:before="166"/>
              <w:rPr>
                <w:sz w:val="24"/>
              </w:rPr>
            </w:pPr>
          </w:p>
          <w:p w14:paraId="2E8784F0" w14:textId="77777777" w:rsidR="00553707" w:rsidRDefault="00000000">
            <w:pPr>
              <w:pStyle w:val="TableParagraph"/>
              <w:spacing w:before="1"/>
              <w:ind w:left="77" w:right="62"/>
              <w:jc w:val="center"/>
              <w:rPr>
                <w:sz w:val="24"/>
              </w:rPr>
            </w:pPr>
            <w:r>
              <w:rPr>
                <w:sz w:val="24"/>
              </w:rPr>
              <w:t>Psiholoģiskā</w:t>
            </w:r>
            <w:r>
              <w:rPr>
                <w:spacing w:val="-3"/>
                <w:sz w:val="24"/>
              </w:rPr>
              <w:t xml:space="preserve"> </w:t>
            </w:r>
            <w:r>
              <w:rPr>
                <w:sz w:val="24"/>
              </w:rPr>
              <w:t>atbalsta</w:t>
            </w:r>
            <w:r>
              <w:rPr>
                <w:spacing w:val="-2"/>
                <w:sz w:val="24"/>
              </w:rPr>
              <w:t xml:space="preserve"> </w:t>
            </w:r>
            <w:r>
              <w:rPr>
                <w:sz w:val="24"/>
              </w:rPr>
              <w:t>sniegšana</w:t>
            </w:r>
            <w:r>
              <w:rPr>
                <w:spacing w:val="-2"/>
                <w:sz w:val="24"/>
              </w:rPr>
              <w:t xml:space="preserve"> iedzīvotājiem</w:t>
            </w:r>
          </w:p>
        </w:tc>
        <w:tc>
          <w:tcPr>
            <w:tcW w:w="1749" w:type="dxa"/>
          </w:tcPr>
          <w:p w14:paraId="2003BA3D" w14:textId="77777777" w:rsidR="00553707" w:rsidRDefault="00553707">
            <w:pPr>
              <w:pStyle w:val="TableParagraph"/>
              <w:rPr>
                <w:sz w:val="24"/>
              </w:rPr>
            </w:pPr>
          </w:p>
          <w:p w14:paraId="4A0C81D6" w14:textId="77777777" w:rsidR="00553707" w:rsidRDefault="00553707">
            <w:pPr>
              <w:pStyle w:val="TableParagraph"/>
              <w:spacing w:before="30"/>
              <w:rPr>
                <w:sz w:val="24"/>
              </w:rPr>
            </w:pPr>
          </w:p>
          <w:p w14:paraId="5CDDDA1D" w14:textId="77777777" w:rsidR="00553707" w:rsidRDefault="00000000">
            <w:pPr>
              <w:pStyle w:val="TableParagraph"/>
              <w:ind w:left="91" w:firstLine="612"/>
              <w:rPr>
                <w:sz w:val="24"/>
              </w:rPr>
            </w:pPr>
            <w:r>
              <w:rPr>
                <w:spacing w:val="-4"/>
                <w:sz w:val="24"/>
              </w:rPr>
              <w:t xml:space="preserve">Pēc </w:t>
            </w:r>
            <w:r>
              <w:rPr>
                <w:spacing w:val="-2"/>
                <w:sz w:val="24"/>
              </w:rPr>
              <w:t>nepieciešamības</w:t>
            </w:r>
          </w:p>
        </w:tc>
        <w:tc>
          <w:tcPr>
            <w:tcW w:w="3031" w:type="dxa"/>
          </w:tcPr>
          <w:p w14:paraId="46056F8A" w14:textId="77777777" w:rsidR="00553707" w:rsidRDefault="00553707">
            <w:pPr>
              <w:pStyle w:val="TableParagraph"/>
              <w:rPr>
                <w:sz w:val="24"/>
              </w:rPr>
            </w:pPr>
          </w:p>
          <w:p w14:paraId="5994D547" w14:textId="77777777" w:rsidR="00553707" w:rsidRDefault="00553707">
            <w:pPr>
              <w:pStyle w:val="TableParagraph"/>
              <w:spacing w:before="30"/>
              <w:rPr>
                <w:sz w:val="24"/>
              </w:rPr>
            </w:pPr>
          </w:p>
          <w:p w14:paraId="3DC6DDF5" w14:textId="77777777" w:rsidR="00553707" w:rsidRDefault="00000000">
            <w:pPr>
              <w:pStyle w:val="TableParagraph"/>
              <w:ind w:left="1263" w:right="528" w:hanging="313"/>
              <w:rPr>
                <w:sz w:val="24"/>
              </w:rPr>
            </w:pPr>
            <w:r>
              <w:rPr>
                <w:spacing w:val="-2"/>
                <w:sz w:val="24"/>
              </w:rPr>
              <w:t xml:space="preserve">Pašvaldības </w:t>
            </w:r>
            <w:r>
              <w:rPr>
                <w:spacing w:val="-4"/>
                <w:sz w:val="24"/>
              </w:rPr>
              <w:t>CAK</w:t>
            </w:r>
          </w:p>
        </w:tc>
        <w:tc>
          <w:tcPr>
            <w:tcW w:w="3026" w:type="dxa"/>
          </w:tcPr>
          <w:p w14:paraId="113DDFB1" w14:textId="77777777" w:rsidR="00553707" w:rsidRDefault="00553707">
            <w:pPr>
              <w:pStyle w:val="TableParagraph"/>
              <w:rPr>
                <w:sz w:val="24"/>
              </w:rPr>
            </w:pPr>
          </w:p>
          <w:p w14:paraId="0DBB3B0E" w14:textId="77777777" w:rsidR="00553707" w:rsidRDefault="00553707">
            <w:pPr>
              <w:pStyle w:val="TableParagraph"/>
              <w:spacing w:before="30"/>
              <w:rPr>
                <w:sz w:val="24"/>
              </w:rPr>
            </w:pPr>
          </w:p>
          <w:p w14:paraId="62D552F0" w14:textId="77777777" w:rsidR="00553707" w:rsidRDefault="00000000">
            <w:pPr>
              <w:pStyle w:val="TableParagraph"/>
              <w:ind w:left="1074" w:right="42" w:hanging="605"/>
              <w:rPr>
                <w:sz w:val="24"/>
              </w:rPr>
            </w:pPr>
            <w:r>
              <w:rPr>
                <w:sz w:val="24"/>
              </w:rPr>
              <w:t>P/a</w:t>
            </w:r>
            <w:r>
              <w:rPr>
                <w:spacing w:val="-15"/>
                <w:sz w:val="24"/>
              </w:rPr>
              <w:t xml:space="preserve"> </w:t>
            </w:r>
            <w:r>
              <w:rPr>
                <w:sz w:val="24"/>
              </w:rPr>
              <w:t>“Olaines</w:t>
            </w:r>
            <w:r>
              <w:rPr>
                <w:spacing w:val="-15"/>
                <w:sz w:val="24"/>
              </w:rPr>
              <w:t xml:space="preserve"> </w:t>
            </w:r>
            <w:r>
              <w:rPr>
                <w:sz w:val="24"/>
              </w:rPr>
              <w:t xml:space="preserve">sociālais </w:t>
            </w:r>
            <w:r>
              <w:rPr>
                <w:spacing w:val="-2"/>
                <w:sz w:val="24"/>
              </w:rPr>
              <w:t>dienests”</w:t>
            </w:r>
          </w:p>
        </w:tc>
        <w:tc>
          <w:tcPr>
            <w:tcW w:w="2846" w:type="dxa"/>
          </w:tcPr>
          <w:p w14:paraId="2CDBACA3" w14:textId="77777777" w:rsidR="00553707" w:rsidRDefault="00000000">
            <w:pPr>
              <w:pStyle w:val="TableParagraph"/>
              <w:spacing w:before="30"/>
              <w:ind w:left="866" w:right="237" w:hanging="485"/>
              <w:rPr>
                <w:sz w:val="24"/>
              </w:rPr>
            </w:pPr>
            <w:r>
              <w:rPr>
                <w:sz w:val="24"/>
              </w:rPr>
              <w:t>P/a</w:t>
            </w:r>
            <w:r>
              <w:rPr>
                <w:spacing w:val="-15"/>
                <w:sz w:val="24"/>
              </w:rPr>
              <w:t xml:space="preserve"> </w:t>
            </w:r>
            <w:r>
              <w:rPr>
                <w:sz w:val="24"/>
              </w:rPr>
              <w:t>“Olaines</w:t>
            </w:r>
            <w:r>
              <w:rPr>
                <w:spacing w:val="-15"/>
                <w:sz w:val="24"/>
              </w:rPr>
              <w:t xml:space="preserve"> </w:t>
            </w:r>
            <w:r>
              <w:rPr>
                <w:sz w:val="24"/>
              </w:rPr>
              <w:t xml:space="preserve">sociālais </w:t>
            </w:r>
            <w:r>
              <w:rPr>
                <w:spacing w:val="-2"/>
                <w:sz w:val="24"/>
              </w:rPr>
              <w:t>dienests” Komersanti</w:t>
            </w:r>
          </w:p>
          <w:p w14:paraId="027AAED4" w14:textId="77777777" w:rsidR="00553707" w:rsidRDefault="00000000">
            <w:pPr>
              <w:pStyle w:val="TableParagraph"/>
              <w:ind w:left="263" w:right="242" w:firstLine="3"/>
              <w:jc w:val="center"/>
              <w:rPr>
                <w:sz w:val="24"/>
              </w:rPr>
            </w:pPr>
            <w:r>
              <w:rPr>
                <w:sz w:val="24"/>
              </w:rPr>
              <w:t xml:space="preserve">NVO un sabiedriskās </w:t>
            </w:r>
            <w:r>
              <w:rPr>
                <w:spacing w:val="-2"/>
                <w:sz w:val="24"/>
              </w:rPr>
              <w:t>organizācijas</w:t>
            </w:r>
            <w:r>
              <w:rPr>
                <w:spacing w:val="80"/>
                <w:sz w:val="24"/>
              </w:rPr>
              <w:t xml:space="preserve"> </w:t>
            </w:r>
            <w:r>
              <w:rPr>
                <w:sz w:val="24"/>
              </w:rPr>
              <w:t>Reliģiskās</w:t>
            </w:r>
            <w:r>
              <w:rPr>
                <w:spacing w:val="-15"/>
                <w:sz w:val="24"/>
              </w:rPr>
              <w:t xml:space="preserve"> </w:t>
            </w:r>
            <w:r>
              <w:rPr>
                <w:sz w:val="24"/>
              </w:rPr>
              <w:t>organizācijas</w:t>
            </w:r>
          </w:p>
        </w:tc>
      </w:tr>
      <w:tr w:rsidR="00553707" w14:paraId="7DF65025" w14:textId="77777777">
        <w:trPr>
          <w:trHeight w:val="1993"/>
        </w:trPr>
        <w:tc>
          <w:tcPr>
            <w:tcW w:w="631" w:type="dxa"/>
          </w:tcPr>
          <w:p w14:paraId="69675A63" w14:textId="77777777" w:rsidR="00553707" w:rsidRDefault="00553707">
            <w:pPr>
              <w:pStyle w:val="TableParagraph"/>
              <w:rPr>
                <w:sz w:val="24"/>
              </w:rPr>
            </w:pPr>
          </w:p>
          <w:p w14:paraId="3D037B21" w14:textId="77777777" w:rsidR="00553707" w:rsidRDefault="00553707">
            <w:pPr>
              <w:pStyle w:val="TableParagraph"/>
              <w:rPr>
                <w:sz w:val="24"/>
              </w:rPr>
            </w:pPr>
          </w:p>
          <w:p w14:paraId="499781CC" w14:textId="77777777" w:rsidR="00553707" w:rsidRDefault="00553707">
            <w:pPr>
              <w:pStyle w:val="TableParagraph"/>
              <w:spacing w:before="30"/>
              <w:rPr>
                <w:sz w:val="24"/>
              </w:rPr>
            </w:pPr>
          </w:p>
          <w:p w14:paraId="545B3CA9" w14:textId="77777777" w:rsidR="00553707" w:rsidRDefault="00000000">
            <w:pPr>
              <w:pStyle w:val="TableParagraph"/>
              <w:ind w:left="14"/>
              <w:jc w:val="center"/>
              <w:rPr>
                <w:sz w:val="24"/>
              </w:rPr>
            </w:pPr>
            <w:r>
              <w:rPr>
                <w:spacing w:val="-5"/>
                <w:sz w:val="24"/>
              </w:rPr>
              <w:t>8.</w:t>
            </w:r>
          </w:p>
        </w:tc>
        <w:tc>
          <w:tcPr>
            <w:tcW w:w="4784" w:type="dxa"/>
          </w:tcPr>
          <w:p w14:paraId="4B32F929" w14:textId="77777777" w:rsidR="00553707" w:rsidRDefault="00553707">
            <w:pPr>
              <w:pStyle w:val="TableParagraph"/>
              <w:rPr>
                <w:sz w:val="24"/>
              </w:rPr>
            </w:pPr>
          </w:p>
          <w:p w14:paraId="7D8D6498" w14:textId="77777777" w:rsidR="00553707" w:rsidRDefault="00553707">
            <w:pPr>
              <w:pStyle w:val="TableParagraph"/>
              <w:spacing w:before="169"/>
              <w:rPr>
                <w:sz w:val="24"/>
              </w:rPr>
            </w:pPr>
          </w:p>
          <w:p w14:paraId="34591F18" w14:textId="77777777" w:rsidR="00553707" w:rsidRDefault="00000000">
            <w:pPr>
              <w:pStyle w:val="TableParagraph"/>
              <w:ind w:left="1706" w:hanging="1335"/>
              <w:rPr>
                <w:sz w:val="24"/>
              </w:rPr>
            </w:pPr>
            <w:r>
              <w:rPr>
                <w:sz w:val="24"/>
              </w:rPr>
              <w:t>Iedzīvotāju</w:t>
            </w:r>
            <w:r>
              <w:rPr>
                <w:spacing w:val="-14"/>
                <w:sz w:val="24"/>
              </w:rPr>
              <w:t xml:space="preserve"> </w:t>
            </w:r>
            <w:r>
              <w:rPr>
                <w:sz w:val="24"/>
              </w:rPr>
              <w:t>evakuācija</w:t>
            </w:r>
            <w:r>
              <w:rPr>
                <w:spacing w:val="-15"/>
                <w:sz w:val="24"/>
              </w:rPr>
              <w:t xml:space="preserve"> </w:t>
            </w:r>
            <w:r>
              <w:rPr>
                <w:sz w:val="24"/>
              </w:rPr>
              <w:t>un</w:t>
            </w:r>
            <w:r>
              <w:rPr>
                <w:spacing w:val="-14"/>
                <w:sz w:val="24"/>
              </w:rPr>
              <w:t xml:space="preserve"> </w:t>
            </w:r>
            <w:r>
              <w:rPr>
                <w:sz w:val="24"/>
              </w:rPr>
              <w:t xml:space="preserve">pamatvajadzību </w:t>
            </w:r>
            <w:r>
              <w:rPr>
                <w:spacing w:val="-2"/>
                <w:sz w:val="24"/>
              </w:rPr>
              <w:t>nodrošināšana</w:t>
            </w:r>
          </w:p>
        </w:tc>
        <w:tc>
          <w:tcPr>
            <w:tcW w:w="1749" w:type="dxa"/>
          </w:tcPr>
          <w:p w14:paraId="5A0AA991" w14:textId="77777777" w:rsidR="00553707" w:rsidRDefault="00553707">
            <w:pPr>
              <w:pStyle w:val="TableParagraph"/>
              <w:rPr>
                <w:sz w:val="24"/>
              </w:rPr>
            </w:pPr>
          </w:p>
          <w:p w14:paraId="66181550" w14:textId="77777777" w:rsidR="00553707" w:rsidRDefault="00553707">
            <w:pPr>
              <w:pStyle w:val="TableParagraph"/>
              <w:spacing w:before="169"/>
              <w:rPr>
                <w:sz w:val="24"/>
              </w:rPr>
            </w:pPr>
          </w:p>
          <w:p w14:paraId="44F67EA5" w14:textId="77777777" w:rsidR="00553707" w:rsidRDefault="00000000">
            <w:pPr>
              <w:pStyle w:val="TableParagraph"/>
              <w:ind w:left="91" w:firstLine="612"/>
              <w:rPr>
                <w:sz w:val="24"/>
              </w:rPr>
            </w:pPr>
            <w:r>
              <w:rPr>
                <w:spacing w:val="-4"/>
                <w:sz w:val="24"/>
              </w:rPr>
              <w:t xml:space="preserve">Pēc </w:t>
            </w:r>
            <w:r>
              <w:rPr>
                <w:spacing w:val="-2"/>
                <w:sz w:val="24"/>
              </w:rPr>
              <w:t>nepieciešamības</w:t>
            </w:r>
          </w:p>
        </w:tc>
        <w:tc>
          <w:tcPr>
            <w:tcW w:w="3031" w:type="dxa"/>
          </w:tcPr>
          <w:p w14:paraId="3F655EF3" w14:textId="77777777" w:rsidR="00553707" w:rsidRDefault="00553707">
            <w:pPr>
              <w:pStyle w:val="TableParagraph"/>
              <w:rPr>
                <w:sz w:val="24"/>
              </w:rPr>
            </w:pPr>
          </w:p>
          <w:p w14:paraId="2EF87668" w14:textId="77777777" w:rsidR="00553707" w:rsidRDefault="00553707">
            <w:pPr>
              <w:pStyle w:val="TableParagraph"/>
              <w:rPr>
                <w:sz w:val="24"/>
              </w:rPr>
            </w:pPr>
          </w:p>
          <w:p w14:paraId="0CE33D5D" w14:textId="77777777" w:rsidR="00553707" w:rsidRDefault="00553707">
            <w:pPr>
              <w:pStyle w:val="TableParagraph"/>
              <w:spacing w:before="30"/>
              <w:rPr>
                <w:sz w:val="24"/>
              </w:rPr>
            </w:pPr>
          </w:p>
          <w:p w14:paraId="04B5DA80" w14:textId="77777777" w:rsidR="00553707" w:rsidRDefault="00000000">
            <w:pPr>
              <w:pStyle w:val="TableParagraph"/>
              <w:ind w:left="317"/>
              <w:rPr>
                <w:sz w:val="24"/>
              </w:rPr>
            </w:pPr>
            <w:r>
              <w:rPr>
                <w:sz w:val="24"/>
              </w:rPr>
              <w:t>Glābšanas</w:t>
            </w:r>
            <w:r>
              <w:rPr>
                <w:spacing w:val="-4"/>
                <w:sz w:val="24"/>
              </w:rPr>
              <w:t xml:space="preserve"> </w:t>
            </w:r>
            <w:r>
              <w:rPr>
                <w:sz w:val="24"/>
              </w:rPr>
              <w:t>darbu</w:t>
            </w:r>
            <w:r>
              <w:rPr>
                <w:spacing w:val="-1"/>
                <w:sz w:val="24"/>
              </w:rPr>
              <w:t xml:space="preserve"> </w:t>
            </w:r>
            <w:r>
              <w:rPr>
                <w:spacing w:val="-2"/>
                <w:sz w:val="24"/>
              </w:rPr>
              <w:t>vadītājs</w:t>
            </w:r>
          </w:p>
        </w:tc>
        <w:tc>
          <w:tcPr>
            <w:tcW w:w="3026" w:type="dxa"/>
          </w:tcPr>
          <w:p w14:paraId="4F8C1F70" w14:textId="77777777" w:rsidR="00553707" w:rsidRDefault="00553707">
            <w:pPr>
              <w:pStyle w:val="TableParagraph"/>
              <w:rPr>
                <w:sz w:val="24"/>
              </w:rPr>
            </w:pPr>
          </w:p>
          <w:p w14:paraId="4D9EFBB4" w14:textId="77777777" w:rsidR="00553707" w:rsidRDefault="00553707">
            <w:pPr>
              <w:pStyle w:val="TableParagraph"/>
              <w:rPr>
                <w:sz w:val="24"/>
              </w:rPr>
            </w:pPr>
          </w:p>
          <w:p w14:paraId="672B176F" w14:textId="77777777" w:rsidR="00553707" w:rsidRDefault="00553707">
            <w:pPr>
              <w:pStyle w:val="TableParagraph"/>
              <w:spacing w:before="30"/>
              <w:rPr>
                <w:sz w:val="24"/>
              </w:rPr>
            </w:pPr>
          </w:p>
          <w:p w14:paraId="7B2EDE81" w14:textId="77777777" w:rsidR="00553707" w:rsidRDefault="00000000">
            <w:pPr>
              <w:pStyle w:val="TableParagraph"/>
              <w:ind w:left="104" w:right="84"/>
              <w:jc w:val="center"/>
              <w:rPr>
                <w:sz w:val="24"/>
              </w:rPr>
            </w:pPr>
            <w:r>
              <w:rPr>
                <w:spacing w:val="-5"/>
                <w:sz w:val="24"/>
              </w:rPr>
              <w:t>PP</w:t>
            </w:r>
          </w:p>
        </w:tc>
        <w:tc>
          <w:tcPr>
            <w:tcW w:w="2846" w:type="dxa"/>
          </w:tcPr>
          <w:p w14:paraId="501AEB41" w14:textId="77777777" w:rsidR="00553707" w:rsidRDefault="00000000">
            <w:pPr>
              <w:pStyle w:val="TableParagraph"/>
              <w:spacing w:before="30"/>
              <w:ind w:left="165" w:right="141"/>
              <w:jc w:val="center"/>
              <w:rPr>
                <w:sz w:val="24"/>
              </w:rPr>
            </w:pPr>
            <w:r>
              <w:rPr>
                <w:spacing w:val="-5"/>
                <w:sz w:val="24"/>
              </w:rPr>
              <w:t>PP</w:t>
            </w:r>
          </w:p>
          <w:p w14:paraId="33C00823" w14:textId="77777777" w:rsidR="00553707" w:rsidRDefault="00000000">
            <w:pPr>
              <w:pStyle w:val="TableParagraph"/>
              <w:ind w:left="866" w:right="237" w:hanging="485"/>
              <w:rPr>
                <w:sz w:val="24"/>
              </w:rPr>
            </w:pPr>
            <w:r>
              <w:rPr>
                <w:sz w:val="24"/>
              </w:rPr>
              <w:t>P/a</w:t>
            </w:r>
            <w:r>
              <w:rPr>
                <w:spacing w:val="-15"/>
                <w:sz w:val="24"/>
              </w:rPr>
              <w:t xml:space="preserve"> </w:t>
            </w:r>
            <w:r>
              <w:rPr>
                <w:sz w:val="24"/>
              </w:rPr>
              <w:t>“Olaines</w:t>
            </w:r>
            <w:r>
              <w:rPr>
                <w:spacing w:val="-15"/>
                <w:sz w:val="24"/>
              </w:rPr>
              <w:t xml:space="preserve"> </w:t>
            </w:r>
            <w:r>
              <w:rPr>
                <w:sz w:val="24"/>
              </w:rPr>
              <w:t xml:space="preserve">sociālais </w:t>
            </w:r>
            <w:r>
              <w:rPr>
                <w:spacing w:val="-2"/>
                <w:sz w:val="24"/>
              </w:rPr>
              <w:t>dienests” Komersanti</w:t>
            </w:r>
          </w:p>
          <w:p w14:paraId="6904F34A" w14:textId="77777777" w:rsidR="00553707" w:rsidRDefault="00000000">
            <w:pPr>
              <w:pStyle w:val="TableParagraph"/>
              <w:ind w:left="263" w:right="242" w:firstLine="3"/>
              <w:jc w:val="center"/>
              <w:rPr>
                <w:sz w:val="24"/>
              </w:rPr>
            </w:pPr>
            <w:r>
              <w:rPr>
                <w:sz w:val="24"/>
              </w:rPr>
              <w:t xml:space="preserve">NVO un sabiedriskās </w:t>
            </w:r>
            <w:r>
              <w:rPr>
                <w:spacing w:val="-2"/>
                <w:sz w:val="24"/>
              </w:rPr>
              <w:t>organizācijas</w:t>
            </w:r>
            <w:r>
              <w:rPr>
                <w:spacing w:val="80"/>
                <w:sz w:val="24"/>
              </w:rPr>
              <w:t xml:space="preserve"> </w:t>
            </w:r>
            <w:r>
              <w:rPr>
                <w:sz w:val="24"/>
              </w:rPr>
              <w:t>Reliģiskās</w:t>
            </w:r>
            <w:r>
              <w:rPr>
                <w:spacing w:val="-15"/>
                <w:sz w:val="24"/>
              </w:rPr>
              <w:t xml:space="preserve"> </w:t>
            </w:r>
            <w:r>
              <w:rPr>
                <w:sz w:val="24"/>
              </w:rPr>
              <w:t>organizācijas</w:t>
            </w:r>
          </w:p>
        </w:tc>
      </w:tr>
      <w:tr w:rsidR="00553707" w14:paraId="0BE72EBC" w14:textId="77777777">
        <w:trPr>
          <w:trHeight w:val="2267"/>
        </w:trPr>
        <w:tc>
          <w:tcPr>
            <w:tcW w:w="631" w:type="dxa"/>
          </w:tcPr>
          <w:p w14:paraId="6D6D9BB7" w14:textId="77777777" w:rsidR="00553707" w:rsidRDefault="00553707">
            <w:pPr>
              <w:pStyle w:val="TableParagraph"/>
              <w:rPr>
                <w:sz w:val="24"/>
              </w:rPr>
            </w:pPr>
          </w:p>
          <w:p w14:paraId="20FBBA7C" w14:textId="77777777" w:rsidR="00553707" w:rsidRDefault="00553707">
            <w:pPr>
              <w:pStyle w:val="TableParagraph"/>
              <w:rPr>
                <w:sz w:val="24"/>
              </w:rPr>
            </w:pPr>
          </w:p>
          <w:p w14:paraId="742DFC63" w14:textId="77777777" w:rsidR="00553707" w:rsidRDefault="00553707">
            <w:pPr>
              <w:pStyle w:val="TableParagraph"/>
              <w:spacing w:before="167"/>
              <w:rPr>
                <w:sz w:val="24"/>
              </w:rPr>
            </w:pPr>
          </w:p>
          <w:p w14:paraId="23385DE6" w14:textId="77777777" w:rsidR="00553707" w:rsidRDefault="00000000">
            <w:pPr>
              <w:pStyle w:val="TableParagraph"/>
              <w:ind w:left="14"/>
              <w:jc w:val="center"/>
              <w:rPr>
                <w:sz w:val="24"/>
              </w:rPr>
            </w:pPr>
            <w:r>
              <w:rPr>
                <w:spacing w:val="-5"/>
                <w:sz w:val="24"/>
              </w:rPr>
              <w:t>9.</w:t>
            </w:r>
          </w:p>
        </w:tc>
        <w:tc>
          <w:tcPr>
            <w:tcW w:w="4784" w:type="dxa"/>
          </w:tcPr>
          <w:p w14:paraId="447704D0" w14:textId="77777777" w:rsidR="00553707" w:rsidRDefault="00553707">
            <w:pPr>
              <w:pStyle w:val="TableParagraph"/>
              <w:rPr>
                <w:sz w:val="24"/>
              </w:rPr>
            </w:pPr>
          </w:p>
          <w:p w14:paraId="25008B9C" w14:textId="77777777" w:rsidR="00553707" w:rsidRDefault="00553707">
            <w:pPr>
              <w:pStyle w:val="TableParagraph"/>
              <w:rPr>
                <w:sz w:val="24"/>
              </w:rPr>
            </w:pPr>
          </w:p>
          <w:p w14:paraId="20F8B6AA" w14:textId="77777777" w:rsidR="00553707" w:rsidRDefault="00553707">
            <w:pPr>
              <w:pStyle w:val="TableParagraph"/>
              <w:spacing w:before="167"/>
              <w:rPr>
                <w:sz w:val="24"/>
              </w:rPr>
            </w:pPr>
          </w:p>
          <w:p w14:paraId="00846D2E" w14:textId="77777777" w:rsidR="00553707" w:rsidRDefault="00000000">
            <w:pPr>
              <w:pStyle w:val="TableParagraph"/>
              <w:ind w:left="76" w:right="62"/>
              <w:jc w:val="center"/>
              <w:rPr>
                <w:sz w:val="24"/>
              </w:rPr>
            </w:pPr>
            <w:r>
              <w:rPr>
                <w:sz w:val="24"/>
              </w:rPr>
              <w:t>Valsts</w:t>
            </w:r>
            <w:r>
              <w:rPr>
                <w:spacing w:val="-5"/>
                <w:sz w:val="24"/>
              </w:rPr>
              <w:t xml:space="preserve"> </w:t>
            </w:r>
            <w:r>
              <w:rPr>
                <w:sz w:val="24"/>
              </w:rPr>
              <w:t>materiālo</w:t>
            </w:r>
            <w:r>
              <w:rPr>
                <w:spacing w:val="-2"/>
                <w:sz w:val="24"/>
              </w:rPr>
              <w:t xml:space="preserve"> </w:t>
            </w:r>
            <w:r>
              <w:rPr>
                <w:sz w:val="24"/>
              </w:rPr>
              <w:t xml:space="preserve">rezervju </w:t>
            </w:r>
            <w:r>
              <w:rPr>
                <w:spacing w:val="-2"/>
                <w:sz w:val="24"/>
              </w:rPr>
              <w:t>izmantošana</w:t>
            </w:r>
          </w:p>
        </w:tc>
        <w:tc>
          <w:tcPr>
            <w:tcW w:w="1749" w:type="dxa"/>
          </w:tcPr>
          <w:p w14:paraId="735D33E2" w14:textId="77777777" w:rsidR="00553707" w:rsidRDefault="00553707">
            <w:pPr>
              <w:pStyle w:val="TableParagraph"/>
              <w:rPr>
                <w:sz w:val="24"/>
              </w:rPr>
            </w:pPr>
          </w:p>
          <w:p w14:paraId="599C4B74" w14:textId="77777777" w:rsidR="00553707" w:rsidRDefault="00553707">
            <w:pPr>
              <w:pStyle w:val="TableParagraph"/>
              <w:rPr>
                <w:sz w:val="24"/>
              </w:rPr>
            </w:pPr>
          </w:p>
          <w:p w14:paraId="5C078B2A" w14:textId="77777777" w:rsidR="00553707" w:rsidRDefault="00553707">
            <w:pPr>
              <w:pStyle w:val="TableParagraph"/>
              <w:spacing w:before="28"/>
              <w:rPr>
                <w:sz w:val="24"/>
              </w:rPr>
            </w:pPr>
          </w:p>
          <w:p w14:paraId="2872A4EC" w14:textId="77777777" w:rsidR="00553707" w:rsidRDefault="00000000">
            <w:pPr>
              <w:pStyle w:val="TableParagraph"/>
              <w:ind w:left="91" w:firstLine="612"/>
              <w:rPr>
                <w:sz w:val="24"/>
              </w:rPr>
            </w:pPr>
            <w:r>
              <w:rPr>
                <w:spacing w:val="-4"/>
                <w:sz w:val="24"/>
              </w:rPr>
              <w:t xml:space="preserve">Pēc </w:t>
            </w:r>
            <w:r>
              <w:rPr>
                <w:spacing w:val="-2"/>
                <w:sz w:val="24"/>
              </w:rPr>
              <w:t>nepieciešamības</w:t>
            </w:r>
          </w:p>
        </w:tc>
        <w:tc>
          <w:tcPr>
            <w:tcW w:w="3031" w:type="dxa"/>
          </w:tcPr>
          <w:p w14:paraId="512DC355" w14:textId="77777777" w:rsidR="00553707" w:rsidRDefault="00000000">
            <w:pPr>
              <w:pStyle w:val="TableParagraph"/>
              <w:spacing w:before="27"/>
              <w:ind w:left="108" w:right="87"/>
              <w:jc w:val="center"/>
              <w:rPr>
                <w:sz w:val="24"/>
              </w:rPr>
            </w:pPr>
            <w:r>
              <w:rPr>
                <w:sz w:val="24"/>
              </w:rPr>
              <w:t>Lēmums</w:t>
            </w:r>
            <w:r>
              <w:rPr>
                <w:spacing w:val="-15"/>
                <w:sz w:val="24"/>
              </w:rPr>
              <w:t xml:space="preserve"> </w:t>
            </w:r>
            <w:r>
              <w:rPr>
                <w:sz w:val="24"/>
              </w:rPr>
              <w:t>par</w:t>
            </w:r>
            <w:r>
              <w:rPr>
                <w:spacing w:val="-15"/>
                <w:sz w:val="24"/>
              </w:rPr>
              <w:t xml:space="preserve"> </w:t>
            </w:r>
            <w:r>
              <w:rPr>
                <w:sz w:val="24"/>
              </w:rPr>
              <w:t>nepieciešamību izmantot – Glābšanas darbu vadītājs vai valsts vai pašvaldības institūcija</w:t>
            </w:r>
          </w:p>
          <w:p w14:paraId="63AB664C" w14:textId="77777777" w:rsidR="00553707" w:rsidRDefault="00000000">
            <w:pPr>
              <w:pStyle w:val="TableParagraph"/>
              <w:spacing w:before="1"/>
              <w:ind w:left="106" w:right="88"/>
              <w:jc w:val="center"/>
              <w:rPr>
                <w:sz w:val="24"/>
              </w:rPr>
            </w:pPr>
            <w:r>
              <w:rPr>
                <w:spacing w:val="-5"/>
                <w:sz w:val="24"/>
              </w:rPr>
              <w:t>CAK</w:t>
            </w:r>
          </w:p>
          <w:p w14:paraId="41806A52" w14:textId="77777777" w:rsidR="00553707" w:rsidRDefault="00000000">
            <w:pPr>
              <w:pStyle w:val="TableParagraph"/>
              <w:ind w:left="101" w:right="80" w:firstLine="4"/>
              <w:jc w:val="both"/>
              <w:rPr>
                <w:sz w:val="24"/>
              </w:rPr>
            </w:pPr>
            <w:r>
              <w:rPr>
                <w:sz w:val="24"/>
              </w:rPr>
              <w:t>Lēmums</w:t>
            </w:r>
            <w:r>
              <w:rPr>
                <w:spacing w:val="-11"/>
                <w:sz w:val="24"/>
              </w:rPr>
              <w:t xml:space="preserve"> </w:t>
            </w:r>
            <w:r>
              <w:rPr>
                <w:sz w:val="24"/>
              </w:rPr>
              <w:t>par</w:t>
            </w:r>
            <w:r>
              <w:rPr>
                <w:spacing w:val="-10"/>
                <w:sz w:val="24"/>
              </w:rPr>
              <w:t xml:space="preserve"> </w:t>
            </w:r>
            <w:r>
              <w:rPr>
                <w:sz w:val="24"/>
              </w:rPr>
              <w:t>atļauju</w:t>
            </w:r>
            <w:r>
              <w:rPr>
                <w:spacing w:val="-10"/>
                <w:sz w:val="24"/>
              </w:rPr>
              <w:t xml:space="preserve"> </w:t>
            </w:r>
            <w:r>
              <w:rPr>
                <w:sz w:val="24"/>
              </w:rPr>
              <w:t>izmantot – Ministrijas valsts sekretārs vai</w:t>
            </w:r>
            <w:r>
              <w:rPr>
                <w:spacing w:val="-1"/>
                <w:sz w:val="24"/>
              </w:rPr>
              <w:t xml:space="preserve"> </w:t>
            </w:r>
            <w:r>
              <w:rPr>
                <w:sz w:val="24"/>
              </w:rPr>
              <w:t>tā</w:t>
            </w:r>
            <w:r>
              <w:rPr>
                <w:spacing w:val="-2"/>
                <w:sz w:val="24"/>
              </w:rPr>
              <w:t xml:space="preserve"> </w:t>
            </w:r>
            <w:r>
              <w:rPr>
                <w:sz w:val="24"/>
              </w:rPr>
              <w:t>pilnvarota</w:t>
            </w:r>
            <w:r>
              <w:rPr>
                <w:spacing w:val="-2"/>
                <w:sz w:val="24"/>
              </w:rPr>
              <w:t xml:space="preserve"> amatpersona</w:t>
            </w:r>
          </w:p>
        </w:tc>
        <w:tc>
          <w:tcPr>
            <w:tcW w:w="3026" w:type="dxa"/>
          </w:tcPr>
          <w:p w14:paraId="767B972A" w14:textId="77777777" w:rsidR="00553707" w:rsidRDefault="00553707">
            <w:pPr>
              <w:pStyle w:val="TableParagraph"/>
              <w:rPr>
                <w:sz w:val="24"/>
              </w:rPr>
            </w:pPr>
          </w:p>
          <w:p w14:paraId="7E631C1E" w14:textId="77777777" w:rsidR="00553707" w:rsidRDefault="00553707">
            <w:pPr>
              <w:pStyle w:val="TableParagraph"/>
              <w:rPr>
                <w:sz w:val="24"/>
              </w:rPr>
            </w:pPr>
          </w:p>
          <w:p w14:paraId="3B3AA076" w14:textId="77777777" w:rsidR="00553707" w:rsidRDefault="00553707">
            <w:pPr>
              <w:pStyle w:val="TableParagraph"/>
              <w:spacing w:before="28"/>
              <w:rPr>
                <w:sz w:val="24"/>
              </w:rPr>
            </w:pPr>
          </w:p>
          <w:p w14:paraId="532AA88E" w14:textId="77777777" w:rsidR="00553707" w:rsidRDefault="00000000">
            <w:pPr>
              <w:pStyle w:val="TableParagraph"/>
              <w:spacing w:line="254" w:lineRule="auto"/>
              <w:ind w:left="1088" w:right="42" w:hanging="780"/>
              <w:rPr>
                <w:sz w:val="24"/>
              </w:rPr>
            </w:pPr>
            <w:r>
              <w:rPr>
                <w:sz w:val="24"/>
              </w:rPr>
              <w:t>Valsts</w:t>
            </w:r>
            <w:r>
              <w:rPr>
                <w:spacing w:val="-15"/>
                <w:sz w:val="24"/>
              </w:rPr>
              <w:t xml:space="preserve"> </w:t>
            </w:r>
            <w:r>
              <w:rPr>
                <w:sz w:val="24"/>
              </w:rPr>
              <w:t>materiālo</w:t>
            </w:r>
            <w:r>
              <w:rPr>
                <w:spacing w:val="-15"/>
                <w:sz w:val="24"/>
              </w:rPr>
              <w:t xml:space="preserve"> </w:t>
            </w:r>
            <w:r>
              <w:rPr>
                <w:sz w:val="24"/>
              </w:rPr>
              <w:t xml:space="preserve">rezervju </w:t>
            </w:r>
            <w:r>
              <w:rPr>
                <w:spacing w:val="-2"/>
                <w:sz w:val="24"/>
              </w:rPr>
              <w:t>glabātājs</w:t>
            </w:r>
          </w:p>
        </w:tc>
        <w:tc>
          <w:tcPr>
            <w:tcW w:w="2846" w:type="dxa"/>
          </w:tcPr>
          <w:p w14:paraId="269139B0" w14:textId="77777777" w:rsidR="00553707" w:rsidRDefault="00553707">
            <w:pPr>
              <w:pStyle w:val="TableParagraph"/>
              <w:rPr>
                <w:sz w:val="24"/>
              </w:rPr>
            </w:pPr>
          </w:p>
          <w:p w14:paraId="2C5ED035" w14:textId="77777777" w:rsidR="00553707" w:rsidRDefault="00553707">
            <w:pPr>
              <w:pStyle w:val="TableParagraph"/>
              <w:spacing w:before="167"/>
              <w:rPr>
                <w:sz w:val="24"/>
              </w:rPr>
            </w:pPr>
          </w:p>
          <w:p w14:paraId="4C664EBB" w14:textId="77777777" w:rsidR="00553707" w:rsidRDefault="00000000">
            <w:pPr>
              <w:pStyle w:val="TableParagraph"/>
              <w:ind w:left="904" w:hanging="819"/>
              <w:rPr>
                <w:sz w:val="24"/>
              </w:rPr>
            </w:pPr>
            <w:r>
              <w:rPr>
                <w:sz w:val="24"/>
              </w:rPr>
              <w:t>Glābšanas</w:t>
            </w:r>
            <w:r>
              <w:rPr>
                <w:spacing w:val="-15"/>
                <w:sz w:val="24"/>
              </w:rPr>
              <w:t xml:space="preserve"> </w:t>
            </w:r>
            <w:r>
              <w:rPr>
                <w:sz w:val="24"/>
              </w:rPr>
              <w:t>darbos</w:t>
            </w:r>
            <w:r>
              <w:rPr>
                <w:spacing w:val="-15"/>
                <w:sz w:val="24"/>
              </w:rPr>
              <w:t xml:space="preserve"> </w:t>
            </w:r>
            <w:r>
              <w:rPr>
                <w:sz w:val="24"/>
              </w:rPr>
              <w:t xml:space="preserve">iesaistītās </w:t>
            </w:r>
            <w:r>
              <w:rPr>
                <w:spacing w:val="-2"/>
                <w:sz w:val="24"/>
              </w:rPr>
              <w:t>institūcijas</w:t>
            </w:r>
          </w:p>
        </w:tc>
      </w:tr>
    </w:tbl>
    <w:p w14:paraId="3EF88AC2" w14:textId="77777777" w:rsidR="00553707" w:rsidRDefault="00553707">
      <w:pPr>
        <w:rPr>
          <w:sz w:val="24"/>
        </w:rPr>
        <w:sectPr w:rsidR="00553707" w:rsidSect="00CD44C4">
          <w:pgSz w:w="16840" w:h="11910" w:orient="landscape"/>
          <w:pgMar w:top="1340" w:right="260" w:bottom="1240" w:left="260" w:header="0" w:footer="988" w:gutter="0"/>
          <w:cols w:space="720"/>
        </w:sectPr>
      </w:pPr>
    </w:p>
    <w:p w14:paraId="5FF0119C" w14:textId="77777777" w:rsidR="00553707" w:rsidRDefault="00553707">
      <w:pPr>
        <w:pStyle w:val="BodyText"/>
        <w:spacing w:before="125"/>
        <w:rPr>
          <w:sz w:val="20"/>
        </w:rPr>
      </w:pPr>
    </w:p>
    <w:tbl>
      <w:tblPr>
        <w:tblW w:w="0" w:type="auto"/>
        <w:tblInd w:w="131"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631"/>
        <w:gridCol w:w="4784"/>
        <w:gridCol w:w="1749"/>
        <w:gridCol w:w="3031"/>
        <w:gridCol w:w="3026"/>
        <w:gridCol w:w="2846"/>
      </w:tblGrid>
      <w:tr w:rsidR="00553707" w14:paraId="479B7CCC" w14:textId="77777777">
        <w:trPr>
          <w:trHeight w:val="1163"/>
        </w:trPr>
        <w:tc>
          <w:tcPr>
            <w:tcW w:w="631" w:type="dxa"/>
          </w:tcPr>
          <w:p w14:paraId="17E08569" w14:textId="77777777" w:rsidR="00553707" w:rsidRDefault="00553707">
            <w:pPr>
              <w:pStyle w:val="TableParagraph"/>
              <w:spacing w:before="166"/>
              <w:rPr>
                <w:sz w:val="24"/>
              </w:rPr>
            </w:pPr>
          </w:p>
          <w:p w14:paraId="1B6ACAAA" w14:textId="77777777" w:rsidR="00553707" w:rsidRDefault="00000000">
            <w:pPr>
              <w:pStyle w:val="TableParagraph"/>
              <w:spacing w:before="1"/>
              <w:ind w:left="165"/>
              <w:rPr>
                <w:sz w:val="24"/>
              </w:rPr>
            </w:pPr>
            <w:r>
              <w:rPr>
                <w:spacing w:val="-5"/>
                <w:sz w:val="24"/>
              </w:rPr>
              <w:t>10.</w:t>
            </w:r>
          </w:p>
        </w:tc>
        <w:tc>
          <w:tcPr>
            <w:tcW w:w="4784" w:type="dxa"/>
          </w:tcPr>
          <w:p w14:paraId="6AED941A" w14:textId="77777777" w:rsidR="00553707" w:rsidRDefault="00000000">
            <w:pPr>
              <w:pStyle w:val="TableParagraph"/>
              <w:spacing w:before="167"/>
              <w:ind w:left="79" w:right="64" w:firstLine="1"/>
              <w:jc w:val="center"/>
              <w:rPr>
                <w:sz w:val="24"/>
              </w:rPr>
            </w:pPr>
            <w:r>
              <w:rPr>
                <w:sz w:val="24"/>
              </w:rPr>
              <w:t>Informācijas par radītajiem zaudējumiem apkopošana</w:t>
            </w:r>
            <w:r>
              <w:rPr>
                <w:spacing w:val="-11"/>
                <w:sz w:val="24"/>
              </w:rPr>
              <w:t xml:space="preserve"> </w:t>
            </w:r>
            <w:r>
              <w:rPr>
                <w:sz w:val="24"/>
              </w:rPr>
              <w:t>un</w:t>
            </w:r>
            <w:r>
              <w:rPr>
                <w:spacing w:val="-10"/>
                <w:sz w:val="24"/>
              </w:rPr>
              <w:t xml:space="preserve"> </w:t>
            </w:r>
            <w:r>
              <w:rPr>
                <w:sz w:val="24"/>
              </w:rPr>
              <w:t>kompensācijas</w:t>
            </w:r>
            <w:r>
              <w:rPr>
                <w:spacing w:val="-11"/>
                <w:sz w:val="24"/>
              </w:rPr>
              <w:t xml:space="preserve"> </w:t>
            </w:r>
            <w:r>
              <w:rPr>
                <w:sz w:val="24"/>
              </w:rPr>
              <w:t>par</w:t>
            </w:r>
            <w:r>
              <w:rPr>
                <w:spacing w:val="-9"/>
                <w:sz w:val="24"/>
              </w:rPr>
              <w:t xml:space="preserve"> </w:t>
            </w:r>
            <w:r>
              <w:rPr>
                <w:sz w:val="24"/>
              </w:rPr>
              <w:t xml:space="preserve">zaudējumiem </w:t>
            </w:r>
            <w:r>
              <w:rPr>
                <w:spacing w:val="-2"/>
                <w:sz w:val="24"/>
              </w:rPr>
              <w:t>noteikšana</w:t>
            </w:r>
          </w:p>
        </w:tc>
        <w:tc>
          <w:tcPr>
            <w:tcW w:w="1749" w:type="dxa"/>
          </w:tcPr>
          <w:p w14:paraId="37579A10" w14:textId="77777777" w:rsidR="00553707" w:rsidRDefault="00553707">
            <w:pPr>
              <w:pStyle w:val="TableParagraph"/>
              <w:spacing w:before="166"/>
              <w:rPr>
                <w:sz w:val="24"/>
              </w:rPr>
            </w:pPr>
          </w:p>
          <w:p w14:paraId="36BE31F4" w14:textId="77777777" w:rsidR="00553707" w:rsidRDefault="00000000">
            <w:pPr>
              <w:pStyle w:val="TableParagraph"/>
              <w:spacing w:before="1"/>
              <w:ind w:left="400"/>
              <w:rPr>
                <w:sz w:val="24"/>
              </w:rPr>
            </w:pPr>
            <w:r>
              <w:rPr>
                <w:sz w:val="24"/>
              </w:rPr>
              <w:t xml:space="preserve">1 </w:t>
            </w:r>
            <w:r>
              <w:rPr>
                <w:spacing w:val="-2"/>
                <w:sz w:val="24"/>
              </w:rPr>
              <w:t>mēnesis</w:t>
            </w:r>
          </w:p>
        </w:tc>
        <w:tc>
          <w:tcPr>
            <w:tcW w:w="3031" w:type="dxa"/>
          </w:tcPr>
          <w:p w14:paraId="398F24D3" w14:textId="77777777" w:rsidR="00553707" w:rsidRDefault="00553707">
            <w:pPr>
              <w:pStyle w:val="TableParagraph"/>
              <w:spacing w:before="27"/>
              <w:rPr>
                <w:sz w:val="24"/>
              </w:rPr>
            </w:pPr>
          </w:p>
          <w:p w14:paraId="43847B8F" w14:textId="77777777" w:rsidR="00553707" w:rsidRDefault="00000000">
            <w:pPr>
              <w:pStyle w:val="TableParagraph"/>
              <w:ind w:left="1263" w:right="528" w:hanging="267"/>
              <w:rPr>
                <w:sz w:val="24"/>
              </w:rPr>
            </w:pPr>
            <w:r>
              <w:rPr>
                <w:spacing w:val="-2"/>
                <w:sz w:val="24"/>
              </w:rPr>
              <w:t xml:space="preserve">Ministrijas </w:t>
            </w:r>
            <w:r>
              <w:rPr>
                <w:spacing w:val="-4"/>
                <w:sz w:val="24"/>
              </w:rPr>
              <w:t>CAK</w:t>
            </w:r>
          </w:p>
        </w:tc>
        <w:tc>
          <w:tcPr>
            <w:tcW w:w="3026" w:type="dxa"/>
          </w:tcPr>
          <w:p w14:paraId="4C84ECAC" w14:textId="77777777" w:rsidR="00553707" w:rsidRDefault="00553707">
            <w:pPr>
              <w:pStyle w:val="TableParagraph"/>
              <w:spacing w:before="27"/>
              <w:rPr>
                <w:sz w:val="24"/>
              </w:rPr>
            </w:pPr>
          </w:p>
          <w:p w14:paraId="22786684" w14:textId="77777777" w:rsidR="00553707" w:rsidRDefault="00000000">
            <w:pPr>
              <w:pStyle w:val="TableParagraph"/>
              <w:ind w:left="1261" w:right="525" w:hanging="267"/>
              <w:rPr>
                <w:sz w:val="24"/>
              </w:rPr>
            </w:pPr>
            <w:r>
              <w:rPr>
                <w:spacing w:val="-2"/>
                <w:sz w:val="24"/>
              </w:rPr>
              <w:t xml:space="preserve">Ministrijas </w:t>
            </w:r>
            <w:r>
              <w:rPr>
                <w:spacing w:val="-4"/>
                <w:sz w:val="24"/>
              </w:rPr>
              <w:t>CAK</w:t>
            </w:r>
          </w:p>
        </w:tc>
        <w:tc>
          <w:tcPr>
            <w:tcW w:w="2846" w:type="dxa"/>
          </w:tcPr>
          <w:p w14:paraId="00019C3D" w14:textId="77777777" w:rsidR="00553707" w:rsidRDefault="00000000">
            <w:pPr>
              <w:pStyle w:val="TableParagraph"/>
              <w:spacing w:before="27"/>
              <w:ind w:left="364" w:right="335" w:firstLine="542"/>
              <w:rPr>
                <w:sz w:val="24"/>
              </w:rPr>
            </w:pPr>
            <w:r>
              <w:rPr>
                <w:spacing w:val="-2"/>
                <w:sz w:val="24"/>
              </w:rPr>
              <w:t xml:space="preserve">Ministrijas </w:t>
            </w:r>
            <w:r>
              <w:rPr>
                <w:sz w:val="24"/>
              </w:rPr>
              <w:t>Iesaistītās</w:t>
            </w:r>
            <w:r>
              <w:rPr>
                <w:spacing w:val="-15"/>
                <w:sz w:val="24"/>
              </w:rPr>
              <w:t xml:space="preserve"> </w:t>
            </w:r>
            <w:r>
              <w:rPr>
                <w:sz w:val="24"/>
              </w:rPr>
              <w:t>pašvaldības</w:t>
            </w:r>
          </w:p>
          <w:p w14:paraId="58D3922C" w14:textId="77777777" w:rsidR="00553707" w:rsidRDefault="00000000">
            <w:pPr>
              <w:pStyle w:val="TableParagraph"/>
              <w:ind w:left="559" w:firstLine="338"/>
              <w:rPr>
                <w:sz w:val="24"/>
              </w:rPr>
            </w:pPr>
            <w:r>
              <w:rPr>
                <w:sz w:val="24"/>
              </w:rPr>
              <w:t xml:space="preserve">iestādes un </w:t>
            </w:r>
            <w:r>
              <w:rPr>
                <w:spacing w:val="-2"/>
                <w:sz w:val="24"/>
              </w:rPr>
              <w:t>kapitālsabiedrības</w:t>
            </w:r>
          </w:p>
        </w:tc>
      </w:tr>
    </w:tbl>
    <w:p w14:paraId="330F8B81" w14:textId="77777777" w:rsidR="00553707" w:rsidRDefault="00553707">
      <w:pPr>
        <w:pStyle w:val="BodyText"/>
        <w:spacing w:before="2"/>
        <w:rPr>
          <w:sz w:val="20"/>
        </w:rPr>
      </w:pPr>
    </w:p>
    <w:p w14:paraId="7667B531" w14:textId="77777777" w:rsidR="00553707" w:rsidRDefault="00553707">
      <w:pPr>
        <w:rPr>
          <w:sz w:val="20"/>
        </w:rPr>
        <w:sectPr w:rsidR="00553707" w:rsidSect="00CD44C4">
          <w:pgSz w:w="16840" w:h="11910" w:orient="landscape"/>
          <w:pgMar w:top="1340" w:right="260" w:bottom="1240" w:left="260" w:header="0" w:footer="988" w:gutter="0"/>
          <w:cols w:space="720"/>
        </w:sectPr>
      </w:pPr>
    </w:p>
    <w:p w14:paraId="039F1722" w14:textId="77777777" w:rsidR="00553707" w:rsidRDefault="00000000">
      <w:pPr>
        <w:pStyle w:val="Heading2"/>
        <w:spacing w:before="89"/>
        <w:ind w:left="6425"/>
      </w:pPr>
      <w:bookmarkStart w:id="77" w:name="_Toc159258681"/>
      <w:r>
        <w:t>Dzelzceļa</w:t>
      </w:r>
      <w:r>
        <w:rPr>
          <w:spacing w:val="-6"/>
        </w:rPr>
        <w:t xml:space="preserve"> </w:t>
      </w:r>
      <w:r>
        <w:t>transporta</w:t>
      </w:r>
      <w:r>
        <w:rPr>
          <w:spacing w:val="-6"/>
        </w:rPr>
        <w:t xml:space="preserve"> </w:t>
      </w:r>
      <w:r>
        <w:rPr>
          <w:spacing w:val="-2"/>
        </w:rPr>
        <w:t>katastrofa</w:t>
      </w:r>
      <w:bookmarkEnd w:id="77"/>
    </w:p>
    <w:p w14:paraId="0947306C" w14:textId="77777777" w:rsidR="00553707" w:rsidRDefault="00000000">
      <w:pPr>
        <w:spacing w:before="137"/>
        <w:rPr>
          <w:b/>
          <w:sz w:val="24"/>
        </w:rPr>
      </w:pPr>
      <w:r>
        <w:br w:type="column"/>
      </w:r>
    </w:p>
    <w:p w14:paraId="0B195423" w14:textId="77777777" w:rsidR="00553707" w:rsidRDefault="00000000">
      <w:pPr>
        <w:pStyle w:val="ListParagraph"/>
        <w:numPr>
          <w:ilvl w:val="0"/>
          <w:numId w:val="11"/>
        </w:numPr>
        <w:tabs>
          <w:tab w:val="left" w:pos="420"/>
        </w:tabs>
        <w:ind w:left="420" w:right="870" w:hanging="420"/>
        <w:rPr>
          <w:sz w:val="24"/>
        </w:rPr>
      </w:pPr>
      <w:r>
        <w:rPr>
          <w:spacing w:val="-2"/>
          <w:sz w:val="24"/>
        </w:rPr>
        <w:t>tabula</w:t>
      </w:r>
    </w:p>
    <w:p w14:paraId="65BD7F54" w14:textId="77777777" w:rsidR="00553707" w:rsidRDefault="00553707">
      <w:pPr>
        <w:jc w:val="right"/>
        <w:rPr>
          <w:sz w:val="24"/>
        </w:rPr>
        <w:sectPr w:rsidR="00553707" w:rsidSect="00CD44C4">
          <w:type w:val="continuous"/>
          <w:pgSz w:w="16840" w:h="11910" w:orient="landscape"/>
          <w:pgMar w:top="940" w:right="260" w:bottom="280" w:left="260" w:header="0" w:footer="988" w:gutter="0"/>
          <w:cols w:num="2" w:space="720" w:equalWidth="0">
            <w:col w:w="10191" w:space="40"/>
            <w:col w:w="6089"/>
          </w:cols>
        </w:sectPr>
      </w:pPr>
    </w:p>
    <w:tbl>
      <w:tblPr>
        <w:tblW w:w="0" w:type="auto"/>
        <w:tblInd w:w="131"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631"/>
        <w:gridCol w:w="4784"/>
        <w:gridCol w:w="1749"/>
        <w:gridCol w:w="3031"/>
        <w:gridCol w:w="3026"/>
        <w:gridCol w:w="2846"/>
      </w:tblGrid>
      <w:tr w:rsidR="00553707" w14:paraId="60EC671E" w14:textId="77777777">
        <w:trPr>
          <w:trHeight w:val="517"/>
        </w:trPr>
        <w:tc>
          <w:tcPr>
            <w:tcW w:w="631" w:type="dxa"/>
            <w:shd w:val="clear" w:color="auto" w:fill="C0C0C0"/>
          </w:tcPr>
          <w:p w14:paraId="31CAB7B2" w14:textId="77777777" w:rsidR="00553707" w:rsidRDefault="00000000">
            <w:pPr>
              <w:pStyle w:val="TableParagraph"/>
              <w:spacing w:before="29"/>
              <w:ind w:left="155" w:right="134" w:firstLine="19"/>
              <w:rPr>
                <w:b/>
                <w:sz w:val="20"/>
              </w:rPr>
            </w:pPr>
            <w:r>
              <w:rPr>
                <w:b/>
                <w:spacing w:val="-4"/>
                <w:sz w:val="20"/>
              </w:rPr>
              <w:t>Nr. p.k.</w:t>
            </w:r>
          </w:p>
        </w:tc>
        <w:tc>
          <w:tcPr>
            <w:tcW w:w="4784" w:type="dxa"/>
            <w:shd w:val="clear" w:color="auto" w:fill="C0C0C0"/>
          </w:tcPr>
          <w:p w14:paraId="48F5FD02" w14:textId="77777777" w:rsidR="00553707" w:rsidRDefault="00000000">
            <w:pPr>
              <w:pStyle w:val="TableParagraph"/>
              <w:spacing w:before="144"/>
              <w:ind w:left="1440"/>
              <w:rPr>
                <w:b/>
                <w:sz w:val="20"/>
              </w:rPr>
            </w:pPr>
            <w:r>
              <w:rPr>
                <w:b/>
                <w:sz w:val="20"/>
              </w:rPr>
              <w:t>Pasākuma</w:t>
            </w:r>
            <w:r>
              <w:rPr>
                <w:b/>
                <w:spacing w:val="-7"/>
                <w:sz w:val="20"/>
              </w:rPr>
              <w:t xml:space="preserve"> </w:t>
            </w:r>
            <w:r>
              <w:rPr>
                <w:b/>
                <w:spacing w:val="-2"/>
                <w:sz w:val="20"/>
              </w:rPr>
              <w:t>nosaukums</w:t>
            </w:r>
          </w:p>
        </w:tc>
        <w:tc>
          <w:tcPr>
            <w:tcW w:w="1749" w:type="dxa"/>
            <w:shd w:val="clear" w:color="auto" w:fill="C0C0C0"/>
          </w:tcPr>
          <w:p w14:paraId="1FF80B4C" w14:textId="77777777" w:rsidR="00553707" w:rsidRDefault="00000000">
            <w:pPr>
              <w:pStyle w:val="TableParagraph"/>
              <w:spacing w:before="144"/>
              <w:ind w:left="19" w:right="4"/>
              <w:jc w:val="center"/>
              <w:rPr>
                <w:b/>
                <w:sz w:val="20"/>
              </w:rPr>
            </w:pPr>
            <w:r>
              <w:rPr>
                <w:b/>
                <w:sz w:val="20"/>
              </w:rPr>
              <w:t>Izpildes</w:t>
            </w:r>
            <w:r>
              <w:rPr>
                <w:b/>
                <w:spacing w:val="-12"/>
                <w:sz w:val="20"/>
              </w:rPr>
              <w:t xml:space="preserve"> </w:t>
            </w:r>
            <w:r>
              <w:rPr>
                <w:b/>
                <w:spacing w:val="-2"/>
                <w:sz w:val="20"/>
              </w:rPr>
              <w:t>termiņš</w:t>
            </w:r>
          </w:p>
        </w:tc>
        <w:tc>
          <w:tcPr>
            <w:tcW w:w="3031" w:type="dxa"/>
            <w:shd w:val="clear" w:color="auto" w:fill="C0C0C0"/>
          </w:tcPr>
          <w:p w14:paraId="09D626B9" w14:textId="77777777" w:rsidR="00553707" w:rsidRDefault="00000000">
            <w:pPr>
              <w:pStyle w:val="TableParagraph"/>
              <w:spacing w:before="144"/>
              <w:ind w:left="106" w:right="90"/>
              <w:jc w:val="center"/>
              <w:rPr>
                <w:b/>
                <w:sz w:val="20"/>
              </w:rPr>
            </w:pPr>
            <w:r>
              <w:rPr>
                <w:b/>
                <w:sz w:val="20"/>
              </w:rPr>
              <w:t>Lēmuma</w:t>
            </w:r>
            <w:r>
              <w:rPr>
                <w:b/>
                <w:spacing w:val="-5"/>
                <w:sz w:val="20"/>
              </w:rPr>
              <w:t xml:space="preserve"> </w:t>
            </w:r>
            <w:r>
              <w:rPr>
                <w:b/>
                <w:spacing w:val="-2"/>
                <w:sz w:val="20"/>
              </w:rPr>
              <w:t>pieņēmējs</w:t>
            </w:r>
          </w:p>
        </w:tc>
        <w:tc>
          <w:tcPr>
            <w:tcW w:w="3026" w:type="dxa"/>
            <w:shd w:val="clear" w:color="auto" w:fill="C0C0C0"/>
          </w:tcPr>
          <w:p w14:paraId="77983EF3" w14:textId="77777777" w:rsidR="00553707" w:rsidRDefault="00000000">
            <w:pPr>
              <w:pStyle w:val="TableParagraph"/>
              <w:spacing w:before="144"/>
              <w:ind w:left="104" w:right="88"/>
              <w:jc w:val="center"/>
              <w:rPr>
                <w:b/>
                <w:sz w:val="20"/>
              </w:rPr>
            </w:pPr>
            <w:r>
              <w:rPr>
                <w:b/>
                <w:sz w:val="20"/>
              </w:rPr>
              <w:t>Par</w:t>
            </w:r>
            <w:r>
              <w:rPr>
                <w:b/>
                <w:spacing w:val="-9"/>
                <w:sz w:val="20"/>
              </w:rPr>
              <w:t xml:space="preserve"> </w:t>
            </w:r>
            <w:r>
              <w:rPr>
                <w:b/>
                <w:sz w:val="20"/>
              </w:rPr>
              <w:t>izpildi</w:t>
            </w:r>
            <w:r>
              <w:rPr>
                <w:b/>
                <w:spacing w:val="-8"/>
                <w:sz w:val="20"/>
              </w:rPr>
              <w:t xml:space="preserve"> </w:t>
            </w:r>
            <w:r>
              <w:rPr>
                <w:b/>
                <w:sz w:val="20"/>
              </w:rPr>
              <w:t>atbildīgā</w:t>
            </w:r>
            <w:r>
              <w:rPr>
                <w:b/>
                <w:spacing w:val="-6"/>
                <w:sz w:val="20"/>
              </w:rPr>
              <w:t xml:space="preserve"> </w:t>
            </w:r>
            <w:r>
              <w:rPr>
                <w:b/>
                <w:spacing w:val="-2"/>
                <w:sz w:val="20"/>
              </w:rPr>
              <w:t>institūcija</w:t>
            </w:r>
          </w:p>
        </w:tc>
        <w:tc>
          <w:tcPr>
            <w:tcW w:w="2846" w:type="dxa"/>
            <w:shd w:val="clear" w:color="auto" w:fill="C0C0C0"/>
          </w:tcPr>
          <w:p w14:paraId="26B3F5E0" w14:textId="77777777" w:rsidR="00553707" w:rsidRDefault="00000000">
            <w:pPr>
              <w:pStyle w:val="TableParagraph"/>
              <w:spacing w:before="144"/>
              <w:ind w:left="18"/>
              <w:jc w:val="center"/>
              <w:rPr>
                <w:b/>
                <w:sz w:val="20"/>
              </w:rPr>
            </w:pPr>
            <w:r>
              <w:rPr>
                <w:b/>
                <w:spacing w:val="-2"/>
                <w:sz w:val="20"/>
              </w:rPr>
              <w:t>Izpildītāji</w:t>
            </w:r>
          </w:p>
        </w:tc>
      </w:tr>
      <w:tr w:rsidR="00553707" w14:paraId="00AEFE7F" w14:textId="77777777">
        <w:trPr>
          <w:trHeight w:val="337"/>
        </w:trPr>
        <w:tc>
          <w:tcPr>
            <w:tcW w:w="16067" w:type="dxa"/>
            <w:gridSpan w:val="6"/>
            <w:shd w:val="clear" w:color="auto" w:fill="FFE499"/>
          </w:tcPr>
          <w:p w14:paraId="683CD472" w14:textId="77777777" w:rsidR="00553707" w:rsidRDefault="00000000">
            <w:pPr>
              <w:pStyle w:val="TableParagraph"/>
              <w:spacing w:before="30"/>
              <w:ind w:left="20" w:right="1"/>
              <w:jc w:val="center"/>
              <w:rPr>
                <w:b/>
                <w:i/>
                <w:sz w:val="24"/>
              </w:rPr>
            </w:pPr>
            <w:r>
              <w:rPr>
                <w:b/>
                <w:i/>
                <w:sz w:val="24"/>
              </w:rPr>
              <w:t>Preventīvie</w:t>
            </w:r>
            <w:r>
              <w:rPr>
                <w:b/>
                <w:i/>
                <w:spacing w:val="-5"/>
                <w:sz w:val="24"/>
              </w:rPr>
              <w:t xml:space="preserve"> </w:t>
            </w:r>
            <w:r>
              <w:rPr>
                <w:b/>
                <w:i/>
                <w:sz w:val="24"/>
              </w:rPr>
              <w:t>un</w:t>
            </w:r>
            <w:r>
              <w:rPr>
                <w:b/>
                <w:i/>
                <w:spacing w:val="-3"/>
                <w:sz w:val="24"/>
              </w:rPr>
              <w:t xml:space="preserve"> </w:t>
            </w:r>
            <w:r>
              <w:rPr>
                <w:b/>
                <w:i/>
                <w:sz w:val="24"/>
              </w:rPr>
              <w:t>gatavības</w:t>
            </w:r>
            <w:r>
              <w:rPr>
                <w:b/>
                <w:i/>
                <w:spacing w:val="-5"/>
                <w:sz w:val="24"/>
              </w:rPr>
              <w:t xml:space="preserve"> </w:t>
            </w:r>
            <w:r>
              <w:rPr>
                <w:b/>
                <w:i/>
                <w:spacing w:val="-2"/>
                <w:sz w:val="24"/>
              </w:rPr>
              <w:t>pasākumi</w:t>
            </w:r>
          </w:p>
        </w:tc>
      </w:tr>
      <w:tr w:rsidR="00553707" w14:paraId="16474B47" w14:textId="77777777">
        <w:trPr>
          <w:trHeight w:val="1715"/>
        </w:trPr>
        <w:tc>
          <w:tcPr>
            <w:tcW w:w="631" w:type="dxa"/>
          </w:tcPr>
          <w:p w14:paraId="546602E3" w14:textId="77777777" w:rsidR="00553707" w:rsidRDefault="00553707">
            <w:pPr>
              <w:pStyle w:val="TableParagraph"/>
              <w:rPr>
                <w:sz w:val="24"/>
              </w:rPr>
            </w:pPr>
          </w:p>
          <w:p w14:paraId="68899382" w14:textId="77777777" w:rsidR="00553707" w:rsidRDefault="00553707">
            <w:pPr>
              <w:pStyle w:val="TableParagraph"/>
              <w:spacing w:before="166"/>
              <w:rPr>
                <w:sz w:val="24"/>
              </w:rPr>
            </w:pPr>
          </w:p>
          <w:p w14:paraId="00ECCDC1" w14:textId="77777777" w:rsidR="00553707" w:rsidRDefault="00000000">
            <w:pPr>
              <w:pStyle w:val="TableParagraph"/>
              <w:spacing w:before="1"/>
              <w:ind w:left="14"/>
              <w:jc w:val="center"/>
              <w:rPr>
                <w:sz w:val="24"/>
              </w:rPr>
            </w:pPr>
            <w:r>
              <w:rPr>
                <w:spacing w:val="-5"/>
                <w:sz w:val="24"/>
              </w:rPr>
              <w:t>1.</w:t>
            </w:r>
          </w:p>
        </w:tc>
        <w:tc>
          <w:tcPr>
            <w:tcW w:w="4784" w:type="dxa"/>
          </w:tcPr>
          <w:p w14:paraId="179E0B54" w14:textId="77777777" w:rsidR="00553707" w:rsidRDefault="00553707">
            <w:pPr>
              <w:pStyle w:val="TableParagraph"/>
              <w:spacing w:before="166"/>
              <w:rPr>
                <w:sz w:val="24"/>
              </w:rPr>
            </w:pPr>
          </w:p>
          <w:p w14:paraId="2525616C" w14:textId="77777777" w:rsidR="00553707" w:rsidRDefault="00000000">
            <w:pPr>
              <w:pStyle w:val="TableParagraph"/>
              <w:spacing w:before="1"/>
              <w:ind w:left="211" w:right="192" w:hanging="2"/>
              <w:jc w:val="center"/>
              <w:rPr>
                <w:sz w:val="24"/>
              </w:rPr>
            </w:pPr>
            <w:r>
              <w:rPr>
                <w:sz w:val="24"/>
              </w:rPr>
              <w:t>Organizēt un veikt civilās aizsardzības un katastrofu</w:t>
            </w:r>
            <w:r>
              <w:rPr>
                <w:spacing w:val="-14"/>
                <w:sz w:val="24"/>
              </w:rPr>
              <w:t xml:space="preserve"> </w:t>
            </w:r>
            <w:r>
              <w:rPr>
                <w:sz w:val="24"/>
              </w:rPr>
              <w:t>pārvaldīšanas</w:t>
            </w:r>
            <w:r>
              <w:rPr>
                <w:spacing w:val="-12"/>
                <w:sz w:val="24"/>
              </w:rPr>
              <w:t xml:space="preserve"> </w:t>
            </w:r>
            <w:r>
              <w:rPr>
                <w:sz w:val="24"/>
              </w:rPr>
              <w:t>kompleksās</w:t>
            </w:r>
            <w:r>
              <w:rPr>
                <w:spacing w:val="-15"/>
                <w:sz w:val="24"/>
              </w:rPr>
              <w:t xml:space="preserve"> </w:t>
            </w:r>
            <w:r>
              <w:rPr>
                <w:sz w:val="24"/>
              </w:rPr>
              <w:t>mācības katrā paaugstinātās bīstamības objektā</w:t>
            </w:r>
          </w:p>
        </w:tc>
        <w:tc>
          <w:tcPr>
            <w:tcW w:w="1749" w:type="dxa"/>
          </w:tcPr>
          <w:p w14:paraId="26172B4A" w14:textId="77777777" w:rsidR="00553707" w:rsidRDefault="00553707">
            <w:pPr>
              <w:pStyle w:val="TableParagraph"/>
              <w:rPr>
                <w:sz w:val="24"/>
              </w:rPr>
            </w:pPr>
          </w:p>
          <w:p w14:paraId="61E476CE" w14:textId="77777777" w:rsidR="00553707" w:rsidRDefault="00553707">
            <w:pPr>
              <w:pStyle w:val="TableParagraph"/>
              <w:spacing w:before="166"/>
              <w:rPr>
                <w:sz w:val="24"/>
              </w:rPr>
            </w:pPr>
          </w:p>
          <w:p w14:paraId="14AEB8E2" w14:textId="77777777" w:rsidR="00553707" w:rsidRDefault="00000000">
            <w:pPr>
              <w:pStyle w:val="TableParagraph"/>
              <w:spacing w:before="1"/>
              <w:ind w:left="19"/>
              <w:jc w:val="center"/>
              <w:rPr>
                <w:sz w:val="24"/>
              </w:rPr>
            </w:pPr>
            <w:r>
              <w:rPr>
                <w:spacing w:val="-2"/>
                <w:sz w:val="24"/>
              </w:rPr>
              <w:t>Pastāvīgi</w:t>
            </w:r>
          </w:p>
        </w:tc>
        <w:tc>
          <w:tcPr>
            <w:tcW w:w="3031" w:type="dxa"/>
          </w:tcPr>
          <w:p w14:paraId="0DF77173" w14:textId="77777777" w:rsidR="00553707" w:rsidRDefault="00553707">
            <w:pPr>
              <w:pStyle w:val="TableParagraph"/>
              <w:rPr>
                <w:sz w:val="24"/>
              </w:rPr>
            </w:pPr>
          </w:p>
          <w:p w14:paraId="68C7F6DB" w14:textId="77777777" w:rsidR="00553707" w:rsidRDefault="00553707">
            <w:pPr>
              <w:pStyle w:val="TableParagraph"/>
              <w:spacing w:before="166"/>
              <w:rPr>
                <w:sz w:val="24"/>
              </w:rPr>
            </w:pPr>
          </w:p>
          <w:p w14:paraId="5A562498" w14:textId="77777777" w:rsidR="00553707" w:rsidRDefault="00000000">
            <w:pPr>
              <w:pStyle w:val="TableParagraph"/>
              <w:spacing w:before="1"/>
              <w:ind w:left="106" w:right="90"/>
              <w:jc w:val="center"/>
              <w:rPr>
                <w:sz w:val="24"/>
              </w:rPr>
            </w:pPr>
            <w:r>
              <w:rPr>
                <w:sz w:val="24"/>
              </w:rPr>
              <w:t>VAS</w:t>
            </w:r>
            <w:r>
              <w:rPr>
                <w:spacing w:val="-3"/>
                <w:sz w:val="24"/>
              </w:rPr>
              <w:t xml:space="preserve"> </w:t>
            </w:r>
            <w:r>
              <w:rPr>
                <w:sz w:val="24"/>
              </w:rPr>
              <w:t>"Latvijas</w:t>
            </w:r>
            <w:r>
              <w:rPr>
                <w:spacing w:val="-3"/>
                <w:sz w:val="24"/>
              </w:rPr>
              <w:t xml:space="preserve"> </w:t>
            </w:r>
            <w:r>
              <w:rPr>
                <w:spacing w:val="-2"/>
                <w:sz w:val="24"/>
              </w:rPr>
              <w:t>dzelzceļš"</w:t>
            </w:r>
          </w:p>
        </w:tc>
        <w:tc>
          <w:tcPr>
            <w:tcW w:w="3026" w:type="dxa"/>
          </w:tcPr>
          <w:p w14:paraId="35C6D0C8" w14:textId="77777777" w:rsidR="00553707" w:rsidRDefault="00553707">
            <w:pPr>
              <w:pStyle w:val="TableParagraph"/>
              <w:rPr>
                <w:sz w:val="24"/>
              </w:rPr>
            </w:pPr>
          </w:p>
          <w:p w14:paraId="27446246" w14:textId="77777777" w:rsidR="00553707" w:rsidRDefault="00553707">
            <w:pPr>
              <w:pStyle w:val="TableParagraph"/>
              <w:spacing w:before="166"/>
              <w:rPr>
                <w:sz w:val="24"/>
              </w:rPr>
            </w:pPr>
          </w:p>
          <w:p w14:paraId="057AD433" w14:textId="77777777" w:rsidR="00553707" w:rsidRDefault="00000000">
            <w:pPr>
              <w:pStyle w:val="TableParagraph"/>
              <w:spacing w:before="1"/>
              <w:ind w:left="104" w:right="86"/>
              <w:jc w:val="center"/>
              <w:rPr>
                <w:sz w:val="24"/>
              </w:rPr>
            </w:pPr>
            <w:r>
              <w:rPr>
                <w:sz w:val="24"/>
              </w:rPr>
              <w:t>VAS</w:t>
            </w:r>
            <w:r>
              <w:rPr>
                <w:spacing w:val="-3"/>
                <w:sz w:val="24"/>
              </w:rPr>
              <w:t xml:space="preserve"> </w:t>
            </w:r>
            <w:r>
              <w:rPr>
                <w:sz w:val="24"/>
              </w:rPr>
              <w:t>"Latvijas</w:t>
            </w:r>
            <w:r>
              <w:rPr>
                <w:spacing w:val="-3"/>
                <w:sz w:val="24"/>
              </w:rPr>
              <w:t xml:space="preserve"> </w:t>
            </w:r>
            <w:r>
              <w:rPr>
                <w:spacing w:val="-2"/>
                <w:sz w:val="24"/>
              </w:rPr>
              <w:t>dzelzceļš"</w:t>
            </w:r>
          </w:p>
        </w:tc>
        <w:tc>
          <w:tcPr>
            <w:tcW w:w="2846" w:type="dxa"/>
          </w:tcPr>
          <w:p w14:paraId="542B67EA" w14:textId="77777777" w:rsidR="00553707" w:rsidRDefault="00000000">
            <w:pPr>
              <w:pStyle w:val="TableParagraph"/>
              <w:spacing w:before="27"/>
              <w:ind w:left="196" w:right="171" w:hanging="6"/>
              <w:jc w:val="center"/>
              <w:rPr>
                <w:sz w:val="24"/>
              </w:rPr>
            </w:pPr>
            <w:r>
              <w:rPr>
                <w:sz w:val="24"/>
              </w:rPr>
              <w:t>VAS</w:t>
            </w:r>
            <w:r>
              <w:rPr>
                <w:spacing w:val="-9"/>
                <w:sz w:val="24"/>
              </w:rPr>
              <w:t xml:space="preserve"> </w:t>
            </w:r>
            <w:r>
              <w:rPr>
                <w:sz w:val="24"/>
              </w:rPr>
              <w:t>"Latvijas</w:t>
            </w:r>
            <w:r>
              <w:rPr>
                <w:spacing w:val="-10"/>
                <w:sz w:val="24"/>
              </w:rPr>
              <w:t xml:space="preserve"> </w:t>
            </w:r>
            <w:r>
              <w:rPr>
                <w:sz w:val="24"/>
              </w:rPr>
              <w:t>dzelzceļš" 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 xml:space="preserve">daļa </w:t>
            </w:r>
            <w:r>
              <w:rPr>
                <w:spacing w:val="-4"/>
                <w:sz w:val="24"/>
              </w:rPr>
              <w:t>CAK</w:t>
            </w:r>
          </w:p>
          <w:p w14:paraId="203E6F79" w14:textId="77777777" w:rsidR="00553707" w:rsidRDefault="00000000">
            <w:pPr>
              <w:pStyle w:val="TableParagraph"/>
              <w:ind w:left="43" w:right="20" w:firstLine="1"/>
              <w:jc w:val="center"/>
              <w:rPr>
                <w:sz w:val="24"/>
              </w:rPr>
            </w:pPr>
            <w:r>
              <w:rPr>
                <w:sz w:val="24"/>
              </w:rPr>
              <w:t>Komersanti (pasažieru un kravas</w:t>
            </w:r>
            <w:r>
              <w:rPr>
                <w:spacing w:val="-15"/>
                <w:sz w:val="24"/>
              </w:rPr>
              <w:t xml:space="preserve"> </w:t>
            </w:r>
            <w:r>
              <w:rPr>
                <w:sz w:val="24"/>
              </w:rPr>
              <w:t>pārvadātāji,</w:t>
            </w:r>
            <w:r>
              <w:rPr>
                <w:spacing w:val="-15"/>
                <w:sz w:val="24"/>
              </w:rPr>
              <w:t xml:space="preserve"> </w:t>
            </w:r>
            <w:r>
              <w:rPr>
                <w:sz w:val="24"/>
              </w:rPr>
              <w:t>nosūtītāji un saņēmēji)</w:t>
            </w:r>
          </w:p>
        </w:tc>
      </w:tr>
      <w:tr w:rsidR="00553707" w14:paraId="4A83C916" w14:textId="77777777">
        <w:trPr>
          <w:trHeight w:val="2268"/>
        </w:trPr>
        <w:tc>
          <w:tcPr>
            <w:tcW w:w="631" w:type="dxa"/>
          </w:tcPr>
          <w:p w14:paraId="481F9FDC" w14:textId="77777777" w:rsidR="00553707" w:rsidRDefault="00553707">
            <w:pPr>
              <w:pStyle w:val="TableParagraph"/>
              <w:rPr>
                <w:sz w:val="24"/>
              </w:rPr>
            </w:pPr>
          </w:p>
          <w:p w14:paraId="00449630" w14:textId="77777777" w:rsidR="00553707" w:rsidRDefault="00553707">
            <w:pPr>
              <w:pStyle w:val="TableParagraph"/>
              <w:rPr>
                <w:sz w:val="24"/>
              </w:rPr>
            </w:pPr>
          </w:p>
          <w:p w14:paraId="62426C0D" w14:textId="77777777" w:rsidR="00553707" w:rsidRDefault="00553707">
            <w:pPr>
              <w:pStyle w:val="TableParagraph"/>
              <w:spacing w:before="166"/>
              <w:rPr>
                <w:sz w:val="24"/>
              </w:rPr>
            </w:pPr>
          </w:p>
          <w:p w14:paraId="29382CE8" w14:textId="77777777" w:rsidR="00553707" w:rsidRDefault="00000000">
            <w:pPr>
              <w:pStyle w:val="TableParagraph"/>
              <w:spacing w:before="1"/>
              <w:ind w:left="14"/>
              <w:jc w:val="center"/>
              <w:rPr>
                <w:sz w:val="24"/>
              </w:rPr>
            </w:pPr>
            <w:r>
              <w:rPr>
                <w:spacing w:val="-5"/>
                <w:sz w:val="24"/>
              </w:rPr>
              <w:t>2.</w:t>
            </w:r>
          </w:p>
        </w:tc>
        <w:tc>
          <w:tcPr>
            <w:tcW w:w="4784" w:type="dxa"/>
          </w:tcPr>
          <w:p w14:paraId="6B1F7DA5" w14:textId="77777777" w:rsidR="00553707" w:rsidRDefault="00000000">
            <w:pPr>
              <w:pStyle w:val="TableParagraph"/>
              <w:spacing w:before="30"/>
              <w:ind w:left="40" w:right="25" w:firstLine="2"/>
              <w:jc w:val="center"/>
              <w:rPr>
                <w:sz w:val="24"/>
              </w:rPr>
            </w:pPr>
            <w:proofErr w:type="spellStart"/>
            <w:r>
              <w:rPr>
                <w:sz w:val="24"/>
              </w:rPr>
              <w:t>Prevencijas</w:t>
            </w:r>
            <w:proofErr w:type="spellEnd"/>
            <w:r>
              <w:rPr>
                <w:sz w:val="24"/>
              </w:rPr>
              <w:t xml:space="preserve"> un sabiedrības informēšanas pasākumi</w:t>
            </w:r>
            <w:r>
              <w:rPr>
                <w:spacing w:val="-9"/>
                <w:sz w:val="24"/>
              </w:rPr>
              <w:t xml:space="preserve"> </w:t>
            </w:r>
            <w:r>
              <w:rPr>
                <w:sz w:val="24"/>
              </w:rPr>
              <w:t>par</w:t>
            </w:r>
            <w:r>
              <w:rPr>
                <w:spacing w:val="-9"/>
                <w:sz w:val="24"/>
              </w:rPr>
              <w:t xml:space="preserve"> </w:t>
            </w:r>
            <w:r>
              <w:rPr>
                <w:sz w:val="24"/>
              </w:rPr>
              <w:t>nelaimes</w:t>
            </w:r>
            <w:r>
              <w:rPr>
                <w:spacing w:val="-9"/>
                <w:sz w:val="24"/>
              </w:rPr>
              <w:t xml:space="preserve"> </w:t>
            </w:r>
            <w:r>
              <w:rPr>
                <w:sz w:val="24"/>
              </w:rPr>
              <w:t>gadījumiem</w:t>
            </w:r>
            <w:r>
              <w:rPr>
                <w:spacing w:val="-9"/>
                <w:sz w:val="24"/>
              </w:rPr>
              <w:t xml:space="preserve"> </w:t>
            </w:r>
            <w:r>
              <w:rPr>
                <w:sz w:val="24"/>
              </w:rPr>
              <w:t>uz</w:t>
            </w:r>
            <w:r>
              <w:rPr>
                <w:spacing w:val="-9"/>
                <w:sz w:val="24"/>
              </w:rPr>
              <w:t xml:space="preserve"> </w:t>
            </w:r>
            <w:r>
              <w:rPr>
                <w:sz w:val="24"/>
              </w:rPr>
              <w:t>dzelzceļa, to sekām, sagatavotību un sagaidāmo rīcību, tai skaitā</w:t>
            </w:r>
            <w:r>
              <w:rPr>
                <w:spacing w:val="-8"/>
                <w:sz w:val="24"/>
              </w:rPr>
              <w:t xml:space="preserve"> </w:t>
            </w:r>
            <w:r>
              <w:rPr>
                <w:sz w:val="24"/>
              </w:rPr>
              <w:t>sadarbības</w:t>
            </w:r>
            <w:r>
              <w:rPr>
                <w:spacing w:val="-8"/>
                <w:sz w:val="24"/>
              </w:rPr>
              <w:t xml:space="preserve"> </w:t>
            </w:r>
            <w:r>
              <w:rPr>
                <w:sz w:val="24"/>
              </w:rPr>
              <w:t>veidošana</w:t>
            </w:r>
            <w:r>
              <w:rPr>
                <w:spacing w:val="-8"/>
                <w:sz w:val="24"/>
              </w:rPr>
              <w:t xml:space="preserve"> </w:t>
            </w:r>
            <w:r>
              <w:rPr>
                <w:sz w:val="24"/>
              </w:rPr>
              <w:t>ar</w:t>
            </w:r>
            <w:r>
              <w:rPr>
                <w:spacing w:val="-7"/>
                <w:sz w:val="24"/>
              </w:rPr>
              <w:t xml:space="preserve"> </w:t>
            </w:r>
            <w:r>
              <w:rPr>
                <w:sz w:val="24"/>
              </w:rPr>
              <w:t>oficiālo</w:t>
            </w:r>
            <w:r>
              <w:rPr>
                <w:spacing w:val="-7"/>
                <w:sz w:val="24"/>
              </w:rPr>
              <w:t xml:space="preserve"> </w:t>
            </w:r>
            <w:r>
              <w:rPr>
                <w:sz w:val="24"/>
              </w:rPr>
              <w:t>izdevumu "</w:t>
            </w:r>
            <w:hyperlink r:id="rId169">
              <w:r>
                <w:rPr>
                  <w:sz w:val="24"/>
                  <w:u w:val="single"/>
                </w:rPr>
                <w:t>Latvijas Vēstnesis</w:t>
              </w:r>
            </w:hyperlink>
            <w:r>
              <w:rPr>
                <w:sz w:val="24"/>
              </w:rPr>
              <w:t xml:space="preserve">", oficiālo izdevēju un tā nodrošināto oficiālās informācijas kanālu - portālu "Cilvēks. Valsts. Likums." </w:t>
            </w:r>
            <w:r>
              <w:rPr>
                <w:spacing w:val="-2"/>
                <w:sz w:val="24"/>
              </w:rPr>
              <w:t>(www.lvportals.lv)</w:t>
            </w:r>
          </w:p>
        </w:tc>
        <w:tc>
          <w:tcPr>
            <w:tcW w:w="1749" w:type="dxa"/>
          </w:tcPr>
          <w:p w14:paraId="32241A14" w14:textId="77777777" w:rsidR="00553707" w:rsidRDefault="00553707">
            <w:pPr>
              <w:pStyle w:val="TableParagraph"/>
              <w:rPr>
                <w:sz w:val="24"/>
              </w:rPr>
            </w:pPr>
          </w:p>
          <w:p w14:paraId="2E0943EA" w14:textId="77777777" w:rsidR="00553707" w:rsidRDefault="00553707">
            <w:pPr>
              <w:pStyle w:val="TableParagraph"/>
              <w:rPr>
                <w:sz w:val="24"/>
              </w:rPr>
            </w:pPr>
          </w:p>
          <w:p w14:paraId="347F28E6" w14:textId="77777777" w:rsidR="00553707" w:rsidRDefault="00553707">
            <w:pPr>
              <w:pStyle w:val="TableParagraph"/>
              <w:spacing w:before="166"/>
              <w:rPr>
                <w:sz w:val="24"/>
              </w:rPr>
            </w:pPr>
          </w:p>
          <w:p w14:paraId="0D50BE93" w14:textId="77777777" w:rsidR="00553707" w:rsidRDefault="00000000">
            <w:pPr>
              <w:pStyle w:val="TableParagraph"/>
              <w:spacing w:before="1"/>
              <w:ind w:left="19" w:right="2"/>
              <w:jc w:val="center"/>
              <w:rPr>
                <w:sz w:val="24"/>
              </w:rPr>
            </w:pPr>
            <w:r>
              <w:rPr>
                <w:spacing w:val="-2"/>
                <w:sz w:val="24"/>
              </w:rPr>
              <w:t>2020.-2027.gads</w:t>
            </w:r>
          </w:p>
        </w:tc>
        <w:tc>
          <w:tcPr>
            <w:tcW w:w="3031" w:type="dxa"/>
          </w:tcPr>
          <w:p w14:paraId="6DABB7A9" w14:textId="77777777" w:rsidR="00553707" w:rsidRDefault="00553707">
            <w:pPr>
              <w:pStyle w:val="TableParagraph"/>
              <w:rPr>
                <w:sz w:val="24"/>
              </w:rPr>
            </w:pPr>
          </w:p>
          <w:p w14:paraId="6FB1B951" w14:textId="77777777" w:rsidR="00553707" w:rsidRDefault="00553707">
            <w:pPr>
              <w:pStyle w:val="TableParagraph"/>
              <w:rPr>
                <w:sz w:val="24"/>
              </w:rPr>
            </w:pPr>
          </w:p>
          <w:p w14:paraId="101F3A10" w14:textId="77777777" w:rsidR="00553707" w:rsidRDefault="00553707">
            <w:pPr>
              <w:pStyle w:val="TableParagraph"/>
              <w:spacing w:before="166"/>
              <w:rPr>
                <w:sz w:val="24"/>
              </w:rPr>
            </w:pPr>
          </w:p>
          <w:p w14:paraId="19031F01" w14:textId="77777777" w:rsidR="00553707" w:rsidRDefault="00000000">
            <w:pPr>
              <w:pStyle w:val="TableParagraph"/>
              <w:spacing w:before="1"/>
              <w:ind w:left="106" w:right="90"/>
              <w:jc w:val="center"/>
              <w:rPr>
                <w:sz w:val="24"/>
              </w:rPr>
            </w:pPr>
            <w:r>
              <w:rPr>
                <w:sz w:val="24"/>
              </w:rPr>
              <w:t>VAS</w:t>
            </w:r>
            <w:r>
              <w:rPr>
                <w:spacing w:val="-3"/>
                <w:sz w:val="24"/>
              </w:rPr>
              <w:t xml:space="preserve"> </w:t>
            </w:r>
            <w:r>
              <w:rPr>
                <w:sz w:val="24"/>
              </w:rPr>
              <w:t>"Latvijas</w:t>
            </w:r>
            <w:r>
              <w:rPr>
                <w:spacing w:val="-3"/>
                <w:sz w:val="24"/>
              </w:rPr>
              <w:t xml:space="preserve"> </w:t>
            </w:r>
            <w:r>
              <w:rPr>
                <w:spacing w:val="-2"/>
                <w:sz w:val="24"/>
              </w:rPr>
              <w:t>dzelzceļš"</w:t>
            </w:r>
          </w:p>
        </w:tc>
        <w:tc>
          <w:tcPr>
            <w:tcW w:w="3026" w:type="dxa"/>
          </w:tcPr>
          <w:p w14:paraId="27C91CC4" w14:textId="77777777" w:rsidR="00553707" w:rsidRDefault="00553707">
            <w:pPr>
              <w:pStyle w:val="TableParagraph"/>
              <w:rPr>
                <w:sz w:val="24"/>
              </w:rPr>
            </w:pPr>
          </w:p>
          <w:p w14:paraId="696155E8" w14:textId="77777777" w:rsidR="00553707" w:rsidRDefault="00553707">
            <w:pPr>
              <w:pStyle w:val="TableParagraph"/>
              <w:rPr>
                <w:sz w:val="24"/>
              </w:rPr>
            </w:pPr>
          </w:p>
          <w:p w14:paraId="562982CA" w14:textId="77777777" w:rsidR="00553707" w:rsidRDefault="00553707">
            <w:pPr>
              <w:pStyle w:val="TableParagraph"/>
              <w:spacing w:before="166"/>
              <w:rPr>
                <w:sz w:val="24"/>
              </w:rPr>
            </w:pPr>
          </w:p>
          <w:p w14:paraId="118B739A" w14:textId="77777777" w:rsidR="00553707" w:rsidRDefault="00000000">
            <w:pPr>
              <w:pStyle w:val="TableParagraph"/>
              <w:spacing w:before="1"/>
              <w:ind w:left="104" w:right="86"/>
              <w:jc w:val="center"/>
              <w:rPr>
                <w:sz w:val="24"/>
              </w:rPr>
            </w:pPr>
            <w:r>
              <w:rPr>
                <w:sz w:val="24"/>
              </w:rPr>
              <w:t>VAS</w:t>
            </w:r>
            <w:r>
              <w:rPr>
                <w:spacing w:val="-3"/>
                <w:sz w:val="24"/>
              </w:rPr>
              <w:t xml:space="preserve"> </w:t>
            </w:r>
            <w:r>
              <w:rPr>
                <w:sz w:val="24"/>
              </w:rPr>
              <w:t>"Latvijas</w:t>
            </w:r>
            <w:r>
              <w:rPr>
                <w:spacing w:val="-3"/>
                <w:sz w:val="24"/>
              </w:rPr>
              <w:t xml:space="preserve"> </w:t>
            </w:r>
            <w:r>
              <w:rPr>
                <w:spacing w:val="-2"/>
                <w:sz w:val="24"/>
              </w:rPr>
              <w:t>dzelzceļš"</w:t>
            </w:r>
          </w:p>
        </w:tc>
        <w:tc>
          <w:tcPr>
            <w:tcW w:w="2846" w:type="dxa"/>
          </w:tcPr>
          <w:p w14:paraId="2DDE83DC" w14:textId="77777777" w:rsidR="00553707" w:rsidRDefault="00000000">
            <w:pPr>
              <w:pStyle w:val="TableParagraph"/>
              <w:spacing w:before="167"/>
              <w:ind w:left="196" w:right="171" w:hanging="6"/>
              <w:jc w:val="center"/>
              <w:rPr>
                <w:sz w:val="24"/>
              </w:rPr>
            </w:pPr>
            <w:r>
              <w:rPr>
                <w:sz w:val="24"/>
              </w:rPr>
              <w:t>VAS</w:t>
            </w:r>
            <w:r>
              <w:rPr>
                <w:spacing w:val="-9"/>
                <w:sz w:val="24"/>
              </w:rPr>
              <w:t xml:space="preserve"> </w:t>
            </w:r>
            <w:r>
              <w:rPr>
                <w:sz w:val="24"/>
              </w:rPr>
              <w:t>"Latvijas</w:t>
            </w:r>
            <w:r>
              <w:rPr>
                <w:spacing w:val="-10"/>
                <w:sz w:val="24"/>
              </w:rPr>
              <w:t xml:space="preserve"> </w:t>
            </w:r>
            <w:r>
              <w:rPr>
                <w:sz w:val="24"/>
              </w:rPr>
              <w:t>dzelzceļš" 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 xml:space="preserve">daļa </w:t>
            </w:r>
            <w:r>
              <w:rPr>
                <w:spacing w:val="-4"/>
                <w:sz w:val="24"/>
              </w:rPr>
              <w:t>NMPD</w:t>
            </w:r>
          </w:p>
          <w:p w14:paraId="4C754924" w14:textId="77777777" w:rsidR="00553707" w:rsidRDefault="00000000">
            <w:pPr>
              <w:pStyle w:val="TableParagraph"/>
              <w:ind w:left="25" w:right="1"/>
              <w:jc w:val="center"/>
              <w:rPr>
                <w:sz w:val="24"/>
              </w:rPr>
            </w:pPr>
            <w:r>
              <w:rPr>
                <w:sz w:val="24"/>
              </w:rPr>
              <w:t>Olaines novada pašvaldības Sabiedrisko</w:t>
            </w:r>
            <w:r>
              <w:rPr>
                <w:spacing w:val="-15"/>
                <w:sz w:val="24"/>
              </w:rPr>
              <w:t xml:space="preserve"> </w:t>
            </w:r>
            <w:r>
              <w:rPr>
                <w:sz w:val="24"/>
              </w:rPr>
              <w:t>attiecību</w:t>
            </w:r>
            <w:r>
              <w:rPr>
                <w:spacing w:val="-15"/>
                <w:sz w:val="24"/>
              </w:rPr>
              <w:t xml:space="preserve"> </w:t>
            </w:r>
            <w:r>
              <w:rPr>
                <w:sz w:val="24"/>
              </w:rPr>
              <w:t>nodaļa Oficiālais izdevējs – VSIA "Latvijas Vēstnesis"</w:t>
            </w:r>
          </w:p>
        </w:tc>
      </w:tr>
      <w:tr w:rsidR="00553707" w14:paraId="47AC32A1" w14:textId="77777777">
        <w:trPr>
          <w:trHeight w:val="1439"/>
        </w:trPr>
        <w:tc>
          <w:tcPr>
            <w:tcW w:w="631" w:type="dxa"/>
          </w:tcPr>
          <w:p w14:paraId="3CC6371F" w14:textId="77777777" w:rsidR="00553707" w:rsidRDefault="00553707">
            <w:pPr>
              <w:pStyle w:val="TableParagraph"/>
              <w:rPr>
                <w:sz w:val="24"/>
              </w:rPr>
            </w:pPr>
          </w:p>
          <w:p w14:paraId="1B3D69D8" w14:textId="77777777" w:rsidR="00553707" w:rsidRDefault="00553707">
            <w:pPr>
              <w:pStyle w:val="TableParagraph"/>
              <w:spacing w:before="30"/>
              <w:rPr>
                <w:sz w:val="24"/>
              </w:rPr>
            </w:pPr>
          </w:p>
          <w:p w14:paraId="1E12452F" w14:textId="77777777" w:rsidR="00553707" w:rsidRDefault="00000000">
            <w:pPr>
              <w:pStyle w:val="TableParagraph"/>
              <w:ind w:left="14"/>
              <w:jc w:val="center"/>
              <w:rPr>
                <w:sz w:val="24"/>
              </w:rPr>
            </w:pPr>
            <w:r>
              <w:rPr>
                <w:spacing w:val="-5"/>
                <w:sz w:val="24"/>
              </w:rPr>
              <w:t>3.</w:t>
            </w:r>
          </w:p>
        </w:tc>
        <w:tc>
          <w:tcPr>
            <w:tcW w:w="4784" w:type="dxa"/>
          </w:tcPr>
          <w:p w14:paraId="3DF4DB04" w14:textId="77777777" w:rsidR="00553707" w:rsidRDefault="00553707">
            <w:pPr>
              <w:pStyle w:val="TableParagraph"/>
              <w:spacing w:before="30"/>
              <w:rPr>
                <w:sz w:val="24"/>
              </w:rPr>
            </w:pPr>
          </w:p>
          <w:p w14:paraId="7582F21B" w14:textId="77777777" w:rsidR="00553707" w:rsidRDefault="00000000">
            <w:pPr>
              <w:pStyle w:val="TableParagraph"/>
              <w:ind w:left="487" w:right="442" w:hanging="27"/>
              <w:jc w:val="both"/>
              <w:rPr>
                <w:sz w:val="24"/>
              </w:rPr>
            </w:pPr>
            <w:r>
              <w:rPr>
                <w:sz w:val="24"/>
              </w:rPr>
              <w:t>Valsts</w:t>
            </w:r>
            <w:r>
              <w:rPr>
                <w:spacing w:val="-14"/>
                <w:sz w:val="24"/>
              </w:rPr>
              <w:t xml:space="preserve"> </w:t>
            </w:r>
            <w:r>
              <w:rPr>
                <w:sz w:val="24"/>
              </w:rPr>
              <w:t>materiālo</w:t>
            </w:r>
            <w:r>
              <w:rPr>
                <w:spacing w:val="-13"/>
                <w:sz w:val="24"/>
              </w:rPr>
              <w:t xml:space="preserve"> </w:t>
            </w:r>
            <w:r>
              <w:rPr>
                <w:sz w:val="24"/>
              </w:rPr>
              <w:t>rezervju</w:t>
            </w:r>
            <w:r>
              <w:rPr>
                <w:spacing w:val="-13"/>
                <w:sz w:val="24"/>
              </w:rPr>
              <w:t xml:space="preserve"> </w:t>
            </w:r>
            <w:r>
              <w:rPr>
                <w:sz w:val="24"/>
              </w:rPr>
              <w:t>pilnveidošana, uzglabāšana,</w:t>
            </w:r>
            <w:r>
              <w:rPr>
                <w:spacing w:val="-5"/>
                <w:sz w:val="24"/>
              </w:rPr>
              <w:t xml:space="preserve"> </w:t>
            </w:r>
            <w:r>
              <w:rPr>
                <w:sz w:val="24"/>
              </w:rPr>
              <w:t>uzturēšana</w:t>
            </w:r>
            <w:r>
              <w:rPr>
                <w:spacing w:val="-4"/>
                <w:sz w:val="24"/>
              </w:rPr>
              <w:t xml:space="preserve"> </w:t>
            </w:r>
            <w:r>
              <w:rPr>
                <w:sz w:val="24"/>
              </w:rPr>
              <w:t>un</w:t>
            </w:r>
            <w:r>
              <w:rPr>
                <w:spacing w:val="-5"/>
                <w:sz w:val="24"/>
              </w:rPr>
              <w:t xml:space="preserve"> </w:t>
            </w:r>
            <w:r>
              <w:rPr>
                <w:sz w:val="24"/>
              </w:rPr>
              <w:t>atjaunošana reaģēšanas pasākumiem uz dzelzceļa</w:t>
            </w:r>
          </w:p>
        </w:tc>
        <w:tc>
          <w:tcPr>
            <w:tcW w:w="1749" w:type="dxa"/>
          </w:tcPr>
          <w:p w14:paraId="3B8EE4DA" w14:textId="77777777" w:rsidR="00553707" w:rsidRDefault="00553707">
            <w:pPr>
              <w:pStyle w:val="TableParagraph"/>
              <w:rPr>
                <w:sz w:val="24"/>
              </w:rPr>
            </w:pPr>
          </w:p>
          <w:p w14:paraId="73EE6086" w14:textId="77777777" w:rsidR="00553707" w:rsidRDefault="00553707">
            <w:pPr>
              <w:pStyle w:val="TableParagraph"/>
              <w:spacing w:before="30"/>
              <w:rPr>
                <w:sz w:val="24"/>
              </w:rPr>
            </w:pPr>
          </w:p>
          <w:p w14:paraId="1AF9F303" w14:textId="77777777" w:rsidR="00553707" w:rsidRDefault="00000000">
            <w:pPr>
              <w:pStyle w:val="TableParagraph"/>
              <w:ind w:left="19" w:right="2"/>
              <w:jc w:val="center"/>
              <w:rPr>
                <w:sz w:val="24"/>
              </w:rPr>
            </w:pPr>
            <w:r>
              <w:rPr>
                <w:spacing w:val="-2"/>
                <w:sz w:val="24"/>
              </w:rPr>
              <w:t>2020.-2027.gads</w:t>
            </w:r>
          </w:p>
        </w:tc>
        <w:tc>
          <w:tcPr>
            <w:tcW w:w="3031" w:type="dxa"/>
          </w:tcPr>
          <w:p w14:paraId="01EC7729" w14:textId="77777777" w:rsidR="00553707" w:rsidRDefault="00553707">
            <w:pPr>
              <w:pStyle w:val="TableParagraph"/>
              <w:spacing w:before="166"/>
              <w:rPr>
                <w:sz w:val="24"/>
              </w:rPr>
            </w:pPr>
          </w:p>
          <w:p w14:paraId="67A414CB" w14:textId="77777777" w:rsidR="00553707" w:rsidRDefault="00000000">
            <w:pPr>
              <w:pStyle w:val="TableParagraph"/>
              <w:spacing w:before="1"/>
              <w:ind w:left="106" w:right="88"/>
              <w:jc w:val="center"/>
              <w:rPr>
                <w:sz w:val="24"/>
              </w:rPr>
            </w:pPr>
            <w:r>
              <w:rPr>
                <w:spacing w:val="-2"/>
                <w:sz w:val="24"/>
              </w:rPr>
              <w:t>Ministrijas</w:t>
            </w:r>
          </w:p>
        </w:tc>
        <w:tc>
          <w:tcPr>
            <w:tcW w:w="3026" w:type="dxa"/>
          </w:tcPr>
          <w:p w14:paraId="1CBE92BB" w14:textId="77777777" w:rsidR="00553707" w:rsidRDefault="00000000">
            <w:pPr>
              <w:pStyle w:val="TableParagraph"/>
              <w:spacing w:before="30"/>
              <w:ind w:left="104" w:right="84"/>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560FD863" w14:textId="77777777" w:rsidR="00553707" w:rsidRDefault="00000000">
            <w:pPr>
              <w:pStyle w:val="TableParagraph"/>
              <w:ind w:left="104" w:right="86"/>
              <w:jc w:val="center"/>
              <w:rPr>
                <w:sz w:val="24"/>
              </w:rPr>
            </w:pPr>
            <w:r>
              <w:rPr>
                <w:spacing w:val="-5"/>
                <w:sz w:val="24"/>
              </w:rPr>
              <w:t>CAK</w:t>
            </w:r>
          </w:p>
          <w:p w14:paraId="38ED409B" w14:textId="77777777" w:rsidR="00553707" w:rsidRDefault="00000000">
            <w:pPr>
              <w:pStyle w:val="TableParagraph"/>
              <w:ind w:left="104" w:right="84"/>
              <w:jc w:val="center"/>
              <w:rPr>
                <w:sz w:val="24"/>
              </w:rPr>
            </w:pPr>
            <w:r>
              <w:rPr>
                <w:sz w:val="24"/>
              </w:rPr>
              <w:t>VAS</w:t>
            </w:r>
            <w:r>
              <w:rPr>
                <w:spacing w:val="-15"/>
                <w:sz w:val="24"/>
              </w:rPr>
              <w:t xml:space="preserve"> </w:t>
            </w:r>
            <w:r>
              <w:rPr>
                <w:sz w:val="24"/>
              </w:rPr>
              <w:t>"Latvijas</w:t>
            </w:r>
            <w:r>
              <w:rPr>
                <w:spacing w:val="-15"/>
                <w:sz w:val="24"/>
              </w:rPr>
              <w:t xml:space="preserve"> </w:t>
            </w:r>
            <w:r>
              <w:rPr>
                <w:sz w:val="24"/>
              </w:rPr>
              <w:t xml:space="preserve">dzelzceļš" </w:t>
            </w:r>
            <w:r>
              <w:rPr>
                <w:spacing w:val="-2"/>
                <w:sz w:val="24"/>
              </w:rPr>
              <w:t>Komersanti</w:t>
            </w:r>
          </w:p>
        </w:tc>
        <w:tc>
          <w:tcPr>
            <w:tcW w:w="2846" w:type="dxa"/>
          </w:tcPr>
          <w:p w14:paraId="00D450B5" w14:textId="77777777" w:rsidR="00553707" w:rsidRDefault="00000000">
            <w:pPr>
              <w:pStyle w:val="TableParagraph"/>
              <w:spacing w:before="30"/>
              <w:ind w:left="1046" w:hanging="780"/>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6C28CD6C" w14:textId="77777777" w:rsidR="00553707" w:rsidRDefault="00000000">
            <w:pPr>
              <w:pStyle w:val="TableParagraph"/>
              <w:ind w:left="201" w:right="181" w:firstLine="518"/>
              <w:rPr>
                <w:sz w:val="24"/>
              </w:rPr>
            </w:pPr>
            <w:r>
              <w:rPr>
                <w:spacing w:val="-2"/>
                <w:sz w:val="24"/>
              </w:rPr>
              <w:t>Izpilddirektors</w:t>
            </w:r>
            <w:r>
              <w:rPr>
                <w:spacing w:val="80"/>
                <w:sz w:val="24"/>
              </w:rPr>
              <w:t xml:space="preserve"> </w:t>
            </w:r>
            <w:r>
              <w:rPr>
                <w:sz w:val="24"/>
              </w:rPr>
              <w:t>VAS</w:t>
            </w:r>
            <w:r>
              <w:rPr>
                <w:spacing w:val="-15"/>
                <w:sz w:val="24"/>
              </w:rPr>
              <w:t xml:space="preserve"> </w:t>
            </w:r>
            <w:r>
              <w:rPr>
                <w:sz w:val="24"/>
              </w:rPr>
              <w:t>"Latvijas</w:t>
            </w:r>
            <w:r>
              <w:rPr>
                <w:spacing w:val="-15"/>
                <w:sz w:val="24"/>
              </w:rPr>
              <w:t xml:space="preserve"> </w:t>
            </w:r>
            <w:r>
              <w:rPr>
                <w:sz w:val="24"/>
              </w:rPr>
              <w:t>dzelzceļš"</w:t>
            </w:r>
          </w:p>
          <w:p w14:paraId="745DA5BD" w14:textId="77777777" w:rsidR="00553707" w:rsidRDefault="00000000">
            <w:pPr>
              <w:pStyle w:val="TableParagraph"/>
              <w:ind w:left="866"/>
              <w:rPr>
                <w:sz w:val="24"/>
              </w:rPr>
            </w:pPr>
            <w:r>
              <w:rPr>
                <w:spacing w:val="-2"/>
                <w:sz w:val="24"/>
              </w:rPr>
              <w:t>Komersanti</w:t>
            </w:r>
          </w:p>
        </w:tc>
      </w:tr>
    </w:tbl>
    <w:p w14:paraId="341F24C7" w14:textId="77777777" w:rsidR="00553707" w:rsidRDefault="00553707">
      <w:pPr>
        <w:rPr>
          <w:sz w:val="24"/>
        </w:rPr>
        <w:sectPr w:rsidR="00553707" w:rsidSect="00CD44C4">
          <w:type w:val="continuous"/>
          <w:pgSz w:w="16840" w:h="11910" w:orient="landscape"/>
          <w:pgMar w:top="940" w:right="260" w:bottom="280" w:left="260" w:header="0" w:footer="988" w:gutter="0"/>
          <w:cols w:space="720"/>
        </w:sectPr>
      </w:pPr>
    </w:p>
    <w:p w14:paraId="29D2BB6A" w14:textId="77777777" w:rsidR="00553707" w:rsidRDefault="00553707">
      <w:pPr>
        <w:pStyle w:val="BodyText"/>
        <w:spacing w:before="125"/>
        <w:rPr>
          <w:sz w:val="20"/>
        </w:rPr>
      </w:pPr>
    </w:p>
    <w:tbl>
      <w:tblPr>
        <w:tblW w:w="0" w:type="auto"/>
        <w:tblInd w:w="131"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631"/>
        <w:gridCol w:w="4784"/>
        <w:gridCol w:w="1749"/>
        <w:gridCol w:w="3031"/>
        <w:gridCol w:w="3026"/>
        <w:gridCol w:w="2846"/>
      </w:tblGrid>
      <w:tr w:rsidR="00553707" w14:paraId="55F90353" w14:textId="77777777">
        <w:trPr>
          <w:trHeight w:val="880"/>
        </w:trPr>
        <w:tc>
          <w:tcPr>
            <w:tcW w:w="631" w:type="dxa"/>
            <w:tcBorders>
              <w:bottom w:val="single" w:sz="24" w:space="0" w:color="FFE499"/>
            </w:tcBorders>
          </w:tcPr>
          <w:p w14:paraId="146C922D" w14:textId="77777777" w:rsidR="00553707" w:rsidRDefault="00553707">
            <w:pPr>
              <w:pStyle w:val="TableParagraph"/>
              <w:spacing w:before="27"/>
              <w:rPr>
                <w:sz w:val="24"/>
              </w:rPr>
            </w:pPr>
          </w:p>
          <w:p w14:paraId="24307276" w14:textId="77777777" w:rsidR="00553707" w:rsidRDefault="00000000">
            <w:pPr>
              <w:pStyle w:val="TableParagraph"/>
              <w:ind w:left="14"/>
              <w:jc w:val="center"/>
              <w:rPr>
                <w:sz w:val="24"/>
              </w:rPr>
            </w:pPr>
            <w:r>
              <w:rPr>
                <w:spacing w:val="-5"/>
                <w:sz w:val="24"/>
              </w:rPr>
              <w:t>4.</w:t>
            </w:r>
          </w:p>
        </w:tc>
        <w:tc>
          <w:tcPr>
            <w:tcW w:w="4784" w:type="dxa"/>
            <w:tcBorders>
              <w:bottom w:val="single" w:sz="24" w:space="0" w:color="FFE499"/>
            </w:tcBorders>
          </w:tcPr>
          <w:p w14:paraId="71A3CF7D" w14:textId="77777777" w:rsidR="00553707" w:rsidRDefault="00000000">
            <w:pPr>
              <w:pStyle w:val="TableParagraph"/>
              <w:spacing w:before="27"/>
              <w:ind w:left="160" w:right="143" w:hanging="3"/>
              <w:jc w:val="center"/>
              <w:rPr>
                <w:sz w:val="24"/>
              </w:rPr>
            </w:pPr>
            <w:r>
              <w:rPr>
                <w:sz w:val="24"/>
              </w:rPr>
              <w:t>Pašvaldību sadarbības teritoriju civilās aizsardzības</w:t>
            </w:r>
            <w:r>
              <w:rPr>
                <w:spacing w:val="-11"/>
                <w:sz w:val="24"/>
              </w:rPr>
              <w:t xml:space="preserve"> </w:t>
            </w:r>
            <w:r>
              <w:rPr>
                <w:sz w:val="24"/>
              </w:rPr>
              <w:t>komisiju</w:t>
            </w:r>
            <w:r>
              <w:rPr>
                <w:spacing w:val="-10"/>
                <w:sz w:val="24"/>
              </w:rPr>
              <w:t xml:space="preserve"> </w:t>
            </w:r>
            <w:r>
              <w:rPr>
                <w:sz w:val="24"/>
              </w:rPr>
              <w:t>apmācības</w:t>
            </w:r>
            <w:r>
              <w:rPr>
                <w:spacing w:val="-11"/>
                <w:sz w:val="24"/>
              </w:rPr>
              <w:t xml:space="preserve"> </w:t>
            </w:r>
            <w:r>
              <w:rPr>
                <w:sz w:val="24"/>
              </w:rPr>
              <w:t>plānošana</w:t>
            </w:r>
            <w:r>
              <w:rPr>
                <w:spacing w:val="-11"/>
                <w:sz w:val="24"/>
              </w:rPr>
              <w:t xml:space="preserve"> </w:t>
            </w:r>
            <w:r>
              <w:rPr>
                <w:sz w:val="24"/>
              </w:rPr>
              <w:t xml:space="preserve">un </w:t>
            </w:r>
            <w:r>
              <w:rPr>
                <w:spacing w:val="-2"/>
                <w:sz w:val="24"/>
              </w:rPr>
              <w:t>organizēšana</w:t>
            </w:r>
          </w:p>
        </w:tc>
        <w:tc>
          <w:tcPr>
            <w:tcW w:w="1749" w:type="dxa"/>
            <w:tcBorders>
              <w:bottom w:val="single" w:sz="24" w:space="0" w:color="FFE499"/>
            </w:tcBorders>
          </w:tcPr>
          <w:p w14:paraId="345BD836" w14:textId="77777777" w:rsidR="00553707" w:rsidRDefault="00000000">
            <w:pPr>
              <w:pStyle w:val="TableParagraph"/>
              <w:spacing w:before="167"/>
              <w:ind w:left="91" w:firstLine="612"/>
              <w:rPr>
                <w:sz w:val="24"/>
              </w:rPr>
            </w:pPr>
            <w:r>
              <w:rPr>
                <w:spacing w:val="-4"/>
                <w:sz w:val="24"/>
              </w:rPr>
              <w:t xml:space="preserve">Pēc </w:t>
            </w:r>
            <w:r>
              <w:rPr>
                <w:spacing w:val="-2"/>
                <w:sz w:val="24"/>
              </w:rPr>
              <w:t>nepieciešamības</w:t>
            </w:r>
          </w:p>
        </w:tc>
        <w:tc>
          <w:tcPr>
            <w:tcW w:w="3031" w:type="dxa"/>
            <w:tcBorders>
              <w:bottom w:val="single" w:sz="24" w:space="0" w:color="FFE499"/>
            </w:tcBorders>
          </w:tcPr>
          <w:p w14:paraId="42825560" w14:textId="77777777" w:rsidR="00553707" w:rsidRDefault="00000000">
            <w:pPr>
              <w:pStyle w:val="TableParagraph"/>
              <w:spacing w:before="167"/>
              <w:ind w:left="1263" w:hanging="978"/>
              <w:rPr>
                <w:sz w:val="24"/>
              </w:rPr>
            </w:pPr>
            <w:r>
              <w:rPr>
                <w:sz w:val="24"/>
              </w:rPr>
              <w:t>VUGD</w:t>
            </w:r>
            <w:r>
              <w:rPr>
                <w:spacing w:val="-13"/>
                <w:sz w:val="24"/>
              </w:rPr>
              <w:t xml:space="preserve"> </w:t>
            </w:r>
            <w:r>
              <w:rPr>
                <w:sz w:val="24"/>
              </w:rPr>
              <w:t>RRP</w:t>
            </w:r>
            <w:r>
              <w:rPr>
                <w:spacing w:val="-11"/>
                <w:sz w:val="24"/>
              </w:rPr>
              <w:t xml:space="preserve"> </w:t>
            </w:r>
            <w:r>
              <w:rPr>
                <w:sz w:val="24"/>
              </w:rPr>
              <w:t>Olaines</w:t>
            </w:r>
            <w:r>
              <w:rPr>
                <w:spacing w:val="-13"/>
                <w:sz w:val="24"/>
              </w:rPr>
              <w:t xml:space="preserve"> </w:t>
            </w:r>
            <w:r>
              <w:rPr>
                <w:sz w:val="24"/>
              </w:rPr>
              <w:t xml:space="preserve">daļa </w:t>
            </w:r>
            <w:r>
              <w:rPr>
                <w:spacing w:val="-4"/>
                <w:sz w:val="24"/>
              </w:rPr>
              <w:t>CAK</w:t>
            </w:r>
          </w:p>
        </w:tc>
        <w:tc>
          <w:tcPr>
            <w:tcW w:w="3026" w:type="dxa"/>
            <w:tcBorders>
              <w:bottom w:val="single" w:sz="24" w:space="0" w:color="FFE499"/>
            </w:tcBorders>
          </w:tcPr>
          <w:p w14:paraId="1D1221D6" w14:textId="77777777" w:rsidR="00553707" w:rsidRDefault="00000000">
            <w:pPr>
              <w:pStyle w:val="TableParagraph"/>
              <w:spacing w:before="167"/>
              <w:ind w:left="1261" w:right="42" w:hanging="977"/>
              <w:rPr>
                <w:sz w:val="24"/>
              </w:rPr>
            </w:pPr>
            <w:r>
              <w:rPr>
                <w:sz w:val="24"/>
              </w:rPr>
              <w:t>VUGD</w:t>
            </w:r>
            <w:r>
              <w:rPr>
                <w:spacing w:val="-13"/>
                <w:sz w:val="24"/>
              </w:rPr>
              <w:t xml:space="preserve"> </w:t>
            </w:r>
            <w:r>
              <w:rPr>
                <w:sz w:val="24"/>
              </w:rPr>
              <w:t>RRP</w:t>
            </w:r>
            <w:r>
              <w:rPr>
                <w:spacing w:val="-11"/>
                <w:sz w:val="24"/>
              </w:rPr>
              <w:t xml:space="preserve"> </w:t>
            </w:r>
            <w:r>
              <w:rPr>
                <w:sz w:val="24"/>
              </w:rPr>
              <w:t>Olaines</w:t>
            </w:r>
            <w:r>
              <w:rPr>
                <w:spacing w:val="-13"/>
                <w:sz w:val="24"/>
              </w:rPr>
              <w:t xml:space="preserve"> </w:t>
            </w:r>
            <w:r>
              <w:rPr>
                <w:sz w:val="24"/>
              </w:rPr>
              <w:t xml:space="preserve">daļa </w:t>
            </w:r>
            <w:r>
              <w:rPr>
                <w:spacing w:val="-4"/>
                <w:sz w:val="24"/>
              </w:rPr>
              <w:t>CAK</w:t>
            </w:r>
          </w:p>
        </w:tc>
        <w:tc>
          <w:tcPr>
            <w:tcW w:w="2846" w:type="dxa"/>
            <w:tcBorders>
              <w:bottom w:val="single" w:sz="24" w:space="0" w:color="FFE499"/>
            </w:tcBorders>
          </w:tcPr>
          <w:p w14:paraId="5BA8E00A" w14:textId="77777777" w:rsidR="00553707" w:rsidRDefault="00000000">
            <w:pPr>
              <w:pStyle w:val="TableParagraph"/>
              <w:spacing w:before="27"/>
              <w:ind w:left="165" w:right="140"/>
              <w:jc w:val="center"/>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 xml:space="preserve">daļa </w:t>
            </w:r>
            <w:r>
              <w:rPr>
                <w:spacing w:val="-4"/>
                <w:sz w:val="24"/>
              </w:rPr>
              <w:t>CAK</w:t>
            </w:r>
          </w:p>
          <w:p w14:paraId="78A7BC8A" w14:textId="77777777" w:rsidR="00553707" w:rsidRDefault="00000000">
            <w:pPr>
              <w:pStyle w:val="TableParagraph"/>
              <w:ind w:left="17"/>
              <w:jc w:val="center"/>
              <w:rPr>
                <w:sz w:val="24"/>
              </w:rPr>
            </w:pPr>
            <w:r>
              <w:rPr>
                <w:sz w:val="24"/>
              </w:rPr>
              <w:t>VAS</w:t>
            </w:r>
            <w:r>
              <w:rPr>
                <w:spacing w:val="-3"/>
                <w:sz w:val="24"/>
              </w:rPr>
              <w:t xml:space="preserve"> </w:t>
            </w:r>
            <w:r>
              <w:rPr>
                <w:sz w:val="24"/>
              </w:rPr>
              <w:t>"Latvijas</w:t>
            </w:r>
            <w:r>
              <w:rPr>
                <w:spacing w:val="-3"/>
                <w:sz w:val="24"/>
              </w:rPr>
              <w:t xml:space="preserve"> </w:t>
            </w:r>
            <w:r>
              <w:rPr>
                <w:spacing w:val="-2"/>
                <w:sz w:val="24"/>
              </w:rPr>
              <w:t>dzelzceļš"</w:t>
            </w:r>
          </w:p>
        </w:tc>
      </w:tr>
      <w:tr w:rsidR="00553707" w14:paraId="4C511B26" w14:textId="77777777">
        <w:trPr>
          <w:trHeight w:val="259"/>
        </w:trPr>
        <w:tc>
          <w:tcPr>
            <w:tcW w:w="16067" w:type="dxa"/>
            <w:gridSpan w:val="6"/>
            <w:tcBorders>
              <w:top w:val="single" w:sz="24" w:space="0" w:color="FFE499"/>
              <w:bottom w:val="single" w:sz="24" w:space="0" w:color="FFE499"/>
            </w:tcBorders>
            <w:shd w:val="clear" w:color="auto" w:fill="FFE499"/>
          </w:tcPr>
          <w:p w14:paraId="4D017778" w14:textId="77777777" w:rsidR="00553707" w:rsidRDefault="00000000">
            <w:pPr>
              <w:pStyle w:val="TableParagraph"/>
              <w:spacing w:line="239" w:lineRule="exact"/>
              <w:ind w:left="20" w:right="4"/>
              <w:jc w:val="center"/>
              <w:rPr>
                <w:b/>
                <w:i/>
                <w:sz w:val="24"/>
              </w:rPr>
            </w:pPr>
            <w:r>
              <w:rPr>
                <w:b/>
                <w:i/>
                <w:sz w:val="24"/>
              </w:rPr>
              <w:t>Reaģēšanas</w:t>
            </w:r>
            <w:r>
              <w:rPr>
                <w:b/>
                <w:i/>
                <w:spacing w:val="-6"/>
                <w:sz w:val="24"/>
              </w:rPr>
              <w:t xml:space="preserve"> </w:t>
            </w:r>
            <w:r>
              <w:rPr>
                <w:b/>
                <w:i/>
                <w:sz w:val="24"/>
              </w:rPr>
              <w:t>un</w:t>
            </w:r>
            <w:r>
              <w:rPr>
                <w:b/>
                <w:i/>
                <w:spacing w:val="-4"/>
                <w:sz w:val="24"/>
              </w:rPr>
              <w:t xml:space="preserve"> </w:t>
            </w:r>
            <w:r>
              <w:rPr>
                <w:b/>
                <w:i/>
                <w:sz w:val="24"/>
              </w:rPr>
              <w:t>seku</w:t>
            </w:r>
            <w:r>
              <w:rPr>
                <w:b/>
                <w:i/>
                <w:spacing w:val="-5"/>
                <w:sz w:val="24"/>
              </w:rPr>
              <w:t xml:space="preserve"> </w:t>
            </w:r>
            <w:r>
              <w:rPr>
                <w:b/>
                <w:i/>
                <w:sz w:val="24"/>
              </w:rPr>
              <w:t>likvidēšanas</w:t>
            </w:r>
            <w:r>
              <w:rPr>
                <w:b/>
                <w:i/>
                <w:spacing w:val="-4"/>
                <w:sz w:val="24"/>
              </w:rPr>
              <w:t xml:space="preserve"> </w:t>
            </w:r>
            <w:r>
              <w:rPr>
                <w:b/>
                <w:i/>
                <w:spacing w:val="-2"/>
                <w:sz w:val="24"/>
              </w:rPr>
              <w:t>pasākumi</w:t>
            </w:r>
          </w:p>
        </w:tc>
      </w:tr>
      <w:tr w:rsidR="00553707" w14:paraId="2D95EB91" w14:textId="77777777">
        <w:trPr>
          <w:trHeight w:val="3089"/>
        </w:trPr>
        <w:tc>
          <w:tcPr>
            <w:tcW w:w="631" w:type="dxa"/>
            <w:tcBorders>
              <w:top w:val="single" w:sz="24" w:space="0" w:color="FFE499"/>
            </w:tcBorders>
          </w:tcPr>
          <w:p w14:paraId="5E8B5180" w14:textId="77777777" w:rsidR="00553707" w:rsidRDefault="00553707">
            <w:pPr>
              <w:pStyle w:val="TableParagraph"/>
              <w:rPr>
                <w:sz w:val="24"/>
              </w:rPr>
            </w:pPr>
          </w:p>
          <w:p w14:paraId="21C28D65" w14:textId="77777777" w:rsidR="00553707" w:rsidRDefault="00553707">
            <w:pPr>
              <w:pStyle w:val="TableParagraph"/>
              <w:rPr>
                <w:sz w:val="24"/>
              </w:rPr>
            </w:pPr>
          </w:p>
          <w:p w14:paraId="3FB712C4" w14:textId="77777777" w:rsidR="00553707" w:rsidRDefault="00553707">
            <w:pPr>
              <w:pStyle w:val="TableParagraph"/>
              <w:rPr>
                <w:sz w:val="24"/>
              </w:rPr>
            </w:pPr>
          </w:p>
          <w:p w14:paraId="6D57B015" w14:textId="77777777" w:rsidR="00553707" w:rsidRDefault="00553707">
            <w:pPr>
              <w:pStyle w:val="TableParagraph"/>
              <w:rPr>
                <w:sz w:val="24"/>
              </w:rPr>
            </w:pPr>
          </w:p>
          <w:p w14:paraId="580B0F63" w14:textId="77777777" w:rsidR="00553707" w:rsidRDefault="00553707">
            <w:pPr>
              <w:pStyle w:val="TableParagraph"/>
              <w:spacing w:before="23"/>
              <w:rPr>
                <w:sz w:val="24"/>
              </w:rPr>
            </w:pPr>
          </w:p>
          <w:p w14:paraId="3B5A2940" w14:textId="77777777" w:rsidR="00553707" w:rsidRDefault="00000000">
            <w:pPr>
              <w:pStyle w:val="TableParagraph"/>
              <w:spacing w:before="1"/>
              <w:ind w:left="14"/>
              <w:jc w:val="center"/>
              <w:rPr>
                <w:sz w:val="24"/>
              </w:rPr>
            </w:pPr>
            <w:r>
              <w:rPr>
                <w:spacing w:val="-5"/>
                <w:sz w:val="24"/>
              </w:rPr>
              <w:t>1.</w:t>
            </w:r>
          </w:p>
        </w:tc>
        <w:tc>
          <w:tcPr>
            <w:tcW w:w="4784" w:type="dxa"/>
            <w:tcBorders>
              <w:top w:val="single" w:sz="24" w:space="0" w:color="FFE499"/>
            </w:tcBorders>
          </w:tcPr>
          <w:p w14:paraId="0CED3F64" w14:textId="77777777" w:rsidR="00553707" w:rsidRDefault="00553707">
            <w:pPr>
              <w:pStyle w:val="TableParagraph"/>
              <w:rPr>
                <w:sz w:val="24"/>
              </w:rPr>
            </w:pPr>
          </w:p>
          <w:p w14:paraId="04A58938" w14:textId="77777777" w:rsidR="00553707" w:rsidRDefault="00553707">
            <w:pPr>
              <w:pStyle w:val="TableParagraph"/>
              <w:rPr>
                <w:sz w:val="24"/>
              </w:rPr>
            </w:pPr>
          </w:p>
          <w:p w14:paraId="5D8DCB0F" w14:textId="77777777" w:rsidR="00553707" w:rsidRDefault="00553707">
            <w:pPr>
              <w:pStyle w:val="TableParagraph"/>
              <w:rPr>
                <w:sz w:val="24"/>
              </w:rPr>
            </w:pPr>
          </w:p>
          <w:p w14:paraId="23B3F49D" w14:textId="77777777" w:rsidR="00553707" w:rsidRDefault="00553707">
            <w:pPr>
              <w:pStyle w:val="TableParagraph"/>
              <w:spacing w:before="160"/>
              <w:rPr>
                <w:sz w:val="24"/>
              </w:rPr>
            </w:pPr>
          </w:p>
          <w:p w14:paraId="49BBEFAB" w14:textId="77777777" w:rsidR="00553707" w:rsidRDefault="00000000">
            <w:pPr>
              <w:pStyle w:val="TableParagraph"/>
              <w:ind w:left="953" w:hanging="707"/>
              <w:rPr>
                <w:sz w:val="24"/>
              </w:rPr>
            </w:pPr>
            <w:r>
              <w:rPr>
                <w:sz w:val="24"/>
              </w:rPr>
              <w:t>Glābšanas</w:t>
            </w:r>
            <w:r>
              <w:rPr>
                <w:spacing w:val="-9"/>
                <w:sz w:val="24"/>
              </w:rPr>
              <w:t xml:space="preserve"> </w:t>
            </w:r>
            <w:r>
              <w:rPr>
                <w:sz w:val="24"/>
              </w:rPr>
              <w:t>dienestu,</w:t>
            </w:r>
            <w:r>
              <w:rPr>
                <w:spacing w:val="-9"/>
                <w:sz w:val="24"/>
              </w:rPr>
              <w:t xml:space="preserve"> </w:t>
            </w:r>
            <w:r>
              <w:rPr>
                <w:sz w:val="24"/>
              </w:rPr>
              <w:t>citu</w:t>
            </w:r>
            <w:r>
              <w:rPr>
                <w:spacing w:val="-9"/>
                <w:sz w:val="24"/>
              </w:rPr>
              <w:t xml:space="preserve"> </w:t>
            </w:r>
            <w:r>
              <w:rPr>
                <w:sz w:val="24"/>
              </w:rPr>
              <w:t>dienestu</w:t>
            </w:r>
            <w:r>
              <w:rPr>
                <w:spacing w:val="-9"/>
                <w:sz w:val="24"/>
              </w:rPr>
              <w:t xml:space="preserve"> </w:t>
            </w:r>
            <w:r>
              <w:rPr>
                <w:sz w:val="24"/>
              </w:rPr>
              <w:t>un</w:t>
            </w:r>
            <w:r>
              <w:rPr>
                <w:spacing w:val="-9"/>
                <w:sz w:val="24"/>
              </w:rPr>
              <w:t xml:space="preserve"> </w:t>
            </w:r>
            <w:r>
              <w:rPr>
                <w:sz w:val="24"/>
              </w:rPr>
              <w:t>avārijas brigāžu iesaistīšana reaģēšanā</w:t>
            </w:r>
          </w:p>
        </w:tc>
        <w:tc>
          <w:tcPr>
            <w:tcW w:w="1749" w:type="dxa"/>
            <w:tcBorders>
              <w:top w:val="single" w:sz="24" w:space="0" w:color="FFE499"/>
            </w:tcBorders>
          </w:tcPr>
          <w:p w14:paraId="49E65BA5" w14:textId="77777777" w:rsidR="00553707" w:rsidRDefault="00553707">
            <w:pPr>
              <w:pStyle w:val="TableParagraph"/>
              <w:rPr>
                <w:sz w:val="24"/>
              </w:rPr>
            </w:pPr>
          </w:p>
          <w:p w14:paraId="2556B1B1" w14:textId="77777777" w:rsidR="00553707" w:rsidRDefault="00553707">
            <w:pPr>
              <w:pStyle w:val="TableParagraph"/>
              <w:rPr>
                <w:sz w:val="24"/>
              </w:rPr>
            </w:pPr>
          </w:p>
          <w:p w14:paraId="09EBAA99" w14:textId="77777777" w:rsidR="00553707" w:rsidRDefault="00553707">
            <w:pPr>
              <w:pStyle w:val="TableParagraph"/>
              <w:rPr>
                <w:sz w:val="24"/>
              </w:rPr>
            </w:pPr>
          </w:p>
          <w:p w14:paraId="30FC5426" w14:textId="77777777" w:rsidR="00553707" w:rsidRDefault="00553707">
            <w:pPr>
              <w:pStyle w:val="TableParagraph"/>
              <w:spacing w:before="160"/>
              <w:rPr>
                <w:sz w:val="24"/>
              </w:rPr>
            </w:pPr>
          </w:p>
          <w:p w14:paraId="5B3501DB" w14:textId="77777777" w:rsidR="00553707" w:rsidRDefault="00000000">
            <w:pPr>
              <w:pStyle w:val="TableParagraph"/>
              <w:ind w:left="91" w:firstLine="612"/>
              <w:rPr>
                <w:sz w:val="24"/>
              </w:rPr>
            </w:pPr>
            <w:r>
              <w:rPr>
                <w:spacing w:val="-4"/>
                <w:sz w:val="24"/>
              </w:rPr>
              <w:t xml:space="preserve">Pēc </w:t>
            </w:r>
            <w:r>
              <w:rPr>
                <w:spacing w:val="-2"/>
                <w:sz w:val="24"/>
              </w:rPr>
              <w:t>nepieciešamības</w:t>
            </w:r>
          </w:p>
        </w:tc>
        <w:tc>
          <w:tcPr>
            <w:tcW w:w="3031" w:type="dxa"/>
            <w:tcBorders>
              <w:top w:val="single" w:sz="24" w:space="0" w:color="FFE499"/>
            </w:tcBorders>
          </w:tcPr>
          <w:p w14:paraId="1B951669" w14:textId="77777777" w:rsidR="00553707" w:rsidRDefault="00553707">
            <w:pPr>
              <w:pStyle w:val="TableParagraph"/>
              <w:rPr>
                <w:sz w:val="24"/>
              </w:rPr>
            </w:pPr>
          </w:p>
          <w:p w14:paraId="41898A8B" w14:textId="77777777" w:rsidR="00553707" w:rsidRDefault="00553707">
            <w:pPr>
              <w:pStyle w:val="TableParagraph"/>
              <w:rPr>
                <w:sz w:val="24"/>
              </w:rPr>
            </w:pPr>
          </w:p>
          <w:p w14:paraId="5494CC83" w14:textId="77777777" w:rsidR="00553707" w:rsidRDefault="00553707">
            <w:pPr>
              <w:pStyle w:val="TableParagraph"/>
              <w:rPr>
                <w:sz w:val="24"/>
              </w:rPr>
            </w:pPr>
          </w:p>
          <w:p w14:paraId="6B76AB82" w14:textId="77777777" w:rsidR="00553707" w:rsidRDefault="00553707">
            <w:pPr>
              <w:pStyle w:val="TableParagraph"/>
              <w:spacing w:before="23"/>
              <w:rPr>
                <w:sz w:val="24"/>
              </w:rPr>
            </w:pPr>
          </w:p>
          <w:p w14:paraId="429E85F9" w14:textId="77777777" w:rsidR="00553707" w:rsidRDefault="00000000">
            <w:pPr>
              <w:pStyle w:val="TableParagraph"/>
              <w:spacing w:before="1"/>
              <w:ind w:left="259" w:firstLine="33"/>
              <w:rPr>
                <w:sz w:val="24"/>
              </w:rPr>
            </w:pPr>
            <w:r>
              <w:rPr>
                <w:sz w:val="24"/>
              </w:rPr>
              <w:t>VAS</w:t>
            </w:r>
            <w:r>
              <w:rPr>
                <w:spacing w:val="-2"/>
                <w:sz w:val="24"/>
              </w:rPr>
              <w:t xml:space="preserve"> </w:t>
            </w:r>
            <w:r>
              <w:rPr>
                <w:sz w:val="24"/>
              </w:rPr>
              <w:t>"Latvijas</w:t>
            </w:r>
            <w:r>
              <w:rPr>
                <w:spacing w:val="-3"/>
                <w:sz w:val="24"/>
              </w:rPr>
              <w:t xml:space="preserve"> </w:t>
            </w:r>
            <w:r>
              <w:rPr>
                <w:sz w:val="24"/>
              </w:rPr>
              <w:t>dzelzceļš" VUGD</w:t>
            </w:r>
            <w:r>
              <w:rPr>
                <w:spacing w:val="-5"/>
                <w:sz w:val="24"/>
              </w:rPr>
              <w:t xml:space="preserve"> </w:t>
            </w:r>
            <w:r>
              <w:rPr>
                <w:sz w:val="24"/>
              </w:rPr>
              <w:t>RRP</w:t>
            </w:r>
            <w:r>
              <w:rPr>
                <w:spacing w:val="-1"/>
                <w:sz w:val="24"/>
              </w:rPr>
              <w:t xml:space="preserve"> </w:t>
            </w:r>
            <w:r>
              <w:rPr>
                <w:sz w:val="24"/>
              </w:rPr>
              <w:t>Olaines</w:t>
            </w:r>
            <w:r>
              <w:rPr>
                <w:spacing w:val="-2"/>
                <w:sz w:val="24"/>
              </w:rPr>
              <w:t xml:space="preserve"> </w:t>
            </w:r>
            <w:r>
              <w:rPr>
                <w:spacing w:val="-4"/>
                <w:sz w:val="24"/>
              </w:rPr>
              <w:t>Daļa</w:t>
            </w:r>
          </w:p>
        </w:tc>
        <w:tc>
          <w:tcPr>
            <w:tcW w:w="3026" w:type="dxa"/>
            <w:tcBorders>
              <w:top w:val="single" w:sz="24" w:space="0" w:color="FFE499"/>
            </w:tcBorders>
          </w:tcPr>
          <w:p w14:paraId="56868316" w14:textId="77777777" w:rsidR="00553707" w:rsidRDefault="00553707">
            <w:pPr>
              <w:pStyle w:val="TableParagraph"/>
              <w:rPr>
                <w:sz w:val="24"/>
              </w:rPr>
            </w:pPr>
          </w:p>
          <w:p w14:paraId="015FD6D6" w14:textId="77777777" w:rsidR="00553707" w:rsidRDefault="00553707">
            <w:pPr>
              <w:pStyle w:val="TableParagraph"/>
              <w:rPr>
                <w:sz w:val="24"/>
              </w:rPr>
            </w:pPr>
          </w:p>
          <w:p w14:paraId="54C17C2C" w14:textId="77777777" w:rsidR="00553707" w:rsidRDefault="00553707">
            <w:pPr>
              <w:pStyle w:val="TableParagraph"/>
              <w:rPr>
                <w:sz w:val="24"/>
              </w:rPr>
            </w:pPr>
          </w:p>
          <w:p w14:paraId="1DC5992D" w14:textId="77777777" w:rsidR="00553707" w:rsidRDefault="00553707">
            <w:pPr>
              <w:pStyle w:val="TableParagraph"/>
              <w:spacing w:before="23"/>
              <w:rPr>
                <w:sz w:val="24"/>
              </w:rPr>
            </w:pPr>
          </w:p>
          <w:p w14:paraId="40921596" w14:textId="77777777" w:rsidR="00553707" w:rsidRDefault="00000000">
            <w:pPr>
              <w:pStyle w:val="TableParagraph"/>
              <w:spacing w:before="1"/>
              <w:ind w:left="258" w:right="42" w:firstLine="33"/>
              <w:rPr>
                <w:sz w:val="24"/>
              </w:rPr>
            </w:pPr>
            <w:r>
              <w:rPr>
                <w:sz w:val="24"/>
              </w:rPr>
              <w:t>VAS</w:t>
            </w:r>
            <w:r>
              <w:rPr>
                <w:spacing w:val="-2"/>
                <w:sz w:val="24"/>
              </w:rPr>
              <w:t xml:space="preserve"> </w:t>
            </w:r>
            <w:r>
              <w:rPr>
                <w:sz w:val="24"/>
              </w:rPr>
              <w:t>"Latvijas</w:t>
            </w:r>
            <w:r>
              <w:rPr>
                <w:spacing w:val="-3"/>
                <w:sz w:val="24"/>
              </w:rPr>
              <w:t xml:space="preserve"> </w:t>
            </w:r>
            <w:r>
              <w:rPr>
                <w:sz w:val="24"/>
              </w:rPr>
              <w:t>dzelzceļš" VUGD</w:t>
            </w:r>
            <w:r>
              <w:rPr>
                <w:spacing w:val="-5"/>
                <w:sz w:val="24"/>
              </w:rPr>
              <w:t xml:space="preserve"> </w:t>
            </w:r>
            <w:r>
              <w:rPr>
                <w:sz w:val="24"/>
              </w:rPr>
              <w:t>RRP</w:t>
            </w:r>
            <w:r>
              <w:rPr>
                <w:spacing w:val="-1"/>
                <w:sz w:val="24"/>
              </w:rPr>
              <w:t xml:space="preserve"> </w:t>
            </w:r>
            <w:r>
              <w:rPr>
                <w:sz w:val="24"/>
              </w:rPr>
              <w:t>Olaines</w:t>
            </w:r>
            <w:r>
              <w:rPr>
                <w:spacing w:val="-2"/>
                <w:sz w:val="24"/>
              </w:rPr>
              <w:t xml:space="preserve"> </w:t>
            </w:r>
            <w:r>
              <w:rPr>
                <w:spacing w:val="-4"/>
                <w:sz w:val="24"/>
              </w:rPr>
              <w:t>Daļa</w:t>
            </w:r>
          </w:p>
        </w:tc>
        <w:tc>
          <w:tcPr>
            <w:tcW w:w="2846" w:type="dxa"/>
            <w:tcBorders>
              <w:top w:val="single" w:sz="24" w:space="0" w:color="FFE499"/>
            </w:tcBorders>
          </w:tcPr>
          <w:p w14:paraId="3F52E4D9" w14:textId="77777777" w:rsidR="00553707" w:rsidRDefault="00000000">
            <w:pPr>
              <w:pStyle w:val="TableParagraph"/>
              <w:spacing w:before="23"/>
              <w:ind w:left="165" w:right="140"/>
              <w:jc w:val="center"/>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 xml:space="preserve">daļa </w:t>
            </w:r>
            <w:r>
              <w:rPr>
                <w:spacing w:val="-4"/>
                <w:sz w:val="24"/>
              </w:rPr>
              <w:t>NMPD</w:t>
            </w:r>
          </w:p>
          <w:p w14:paraId="6A222C00" w14:textId="77777777" w:rsidR="00553707" w:rsidRDefault="00000000">
            <w:pPr>
              <w:pStyle w:val="TableParagraph"/>
              <w:ind w:left="18"/>
              <w:jc w:val="center"/>
              <w:rPr>
                <w:sz w:val="24"/>
              </w:rPr>
            </w:pPr>
            <w:r>
              <w:rPr>
                <w:spacing w:val="-5"/>
                <w:sz w:val="24"/>
              </w:rPr>
              <w:t>VP</w:t>
            </w:r>
          </w:p>
          <w:p w14:paraId="3BFEEDAB" w14:textId="77777777" w:rsidR="00553707" w:rsidRDefault="00000000">
            <w:pPr>
              <w:pStyle w:val="TableParagraph"/>
              <w:spacing w:before="1"/>
              <w:ind w:left="43" w:right="20" w:hanging="3"/>
              <w:jc w:val="center"/>
              <w:rPr>
                <w:sz w:val="24"/>
              </w:rPr>
            </w:pPr>
            <w:r>
              <w:rPr>
                <w:sz w:val="24"/>
              </w:rPr>
              <w:t>VAS "Latvijas dzelzceļš" Komersanti (pasažieru un kravas</w:t>
            </w:r>
            <w:r>
              <w:rPr>
                <w:spacing w:val="-15"/>
                <w:sz w:val="24"/>
              </w:rPr>
              <w:t xml:space="preserve"> </w:t>
            </w:r>
            <w:r>
              <w:rPr>
                <w:sz w:val="24"/>
              </w:rPr>
              <w:t>pārvadātāji,</w:t>
            </w:r>
            <w:r>
              <w:rPr>
                <w:spacing w:val="-15"/>
                <w:sz w:val="24"/>
              </w:rPr>
              <w:t xml:space="preserve"> </w:t>
            </w:r>
            <w:r>
              <w:rPr>
                <w:sz w:val="24"/>
              </w:rPr>
              <w:t>nosūtītāji un saņēmēji)</w:t>
            </w:r>
          </w:p>
          <w:p w14:paraId="3DF081A7" w14:textId="77777777" w:rsidR="00553707" w:rsidRDefault="00000000">
            <w:pPr>
              <w:pStyle w:val="TableParagraph"/>
              <w:ind w:left="165" w:right="141"/>
              <w:jc w:val="center"/>
              <w:rPr>
                <w:sz w:val="24"/>
              </w:rPr>
            </w:pPr>
            <w:r>
              <w:rPr>
                <w:sz w:val="24"/>
              </w:rPr>
              <w:t>Operatīvie</w:t>
            </w:r>
            <w:r>
              <w:rPr>
                <w:spacing w:val="-15"/>
                <w:sz w:val="24"/>
              </w:rPr>
              <w:t xml:space="preserve"> </w:t>
            </w:r>
            <w:r>
              <w:rPr>
                <w:sz w:val="24"/>
              </w:rPr>
              <w:t>dienesti</w:t>
            </w:r>
            <w:r>
              <w:rPr>
                <w:spacing w:val="-15"/>
                <w:sz w:val="24"/>
              </w:rPr>
              <w:t xml:space="preserve"> </w:t>
            </w:r>
            <w:r>
              <w:rPr>
                <w:sz w:val="24"/>
              </w:rPr>
              <w:t>un avārijas brigādes</w:t>
            </w:r>
          </w:p>
          <w:p w14:paraId="4EAAB6EA" w14:textId="77777777" w:rsidR="00553707" w:rsidRDefault="00000000">
            <w:pPr>
              <w:pStyle w:val="TableParagraph"/>
              <w:ind w:left="20"/>
              <w:jc w:val="center"/>
              <w:rPr>
                <w:sz w:val="24"/>
              </w:rPr>
            </w:pPr>
            <w:r>
              <w:rPr>
                <w:spacing w:val="-5"/>
                <w:sz w:val="24"/>
              </w:rPr>
              <w:t>PP</w:t>
            </w:r>
          </w:p>
          <w:p w14:paraId="06380148" w14:textId="77777777" w:rsidR="00553707" w:rsidRDefault="00000000">
            <w:pPr>
              <w:pStyle w:val="TableParagraph"/>
              <w:ind w:left="19"/>
              <w:jc w:val="center"/>
              <w:rPr>
                <w:sz w:val="24"/>
              </w:rPr>
            </w:pPr>
            <w:r>
              <w:rPr>
                <w:sz w:val="24"/>
              </w:rPr>
              <w:t>VVD</w:t>
            </w:r>
            <w:r>
              <w:rPr>
                <w:spacing w:val="-4"/>
                <w:sz w:val="24"/>
              </w:rPr>
              <w:t xml:space="preserve"> </w:t>
            </w:r>
            <w:r>
              <w:rPr>
                <w:sz w:val="24"/>
              </w:rPr>
              <w:t>Lielrīgas</w:t>
            </w:r>
            <w:r>
              <w:rPr>
                <w:spacing w:val="-3"/>
                <w:sz w:val="24"/>
              </w:rPr>
              <w:t xml:space="preserve"> </w:t>
            </w:r>
            <w:r>
              <w:rPr>
                <w:spacing w:val="-5"/>
                <w:sz w:val="24"/>
              </w:rPr>
              <w:t>RVP</w:t>
            </w:r>
          </w:p>
        </w:tc>
      </w:tr>
      <w:tr w:rsidR="00553707" w14:paraId="233A54FD" w14:textId="77777777">
        <w:trPr>
          <w:trHeight w:val="4478"/>
        </w:trPr>
        <w:tc>
          <w:tcPr>
            <w:tcW w:w="631" w:type="dxa"/>
          </w:tcPr>
          <w:p w14:paraId="6B7AED4B" w14:textId="77777777" w:rsidR="00553707" w:rsidRDefault="00553707">
            <w:pPr>
              <w:pStyle w:val="TableParagraph"/>
              <w:rPr>
                <w:sz w:val="24"/>
              </w:rPr>
            </w:pPr>
          </w:p>
          <w:p w14:paraId="65EE4B5B" w14:textId="77777777" w:rsidR="00553707" w:rsidRDefault="00553707">
            <w:pPr>
              <w:pStyle w:val="TableParagraph"/>
              <w:rPr>
                <w:sz w:val="24"/>
              </w:rPr>
            </w:pPr>
          </w:p>
          <w:p w14:paraId="01CDDEAB" w14:textId="77777777" w:rsidR="00553707" w:rsidRDefault="00553707">
            <w:pPr>
              <w:pStyle w:val="TableParagraph"/>
              <w:rPr>
                <w:sz w:val="24"/>
              </w:rPr>
            </w:pPr>
          </w:p>
          <w:p w14:paraId="51E3FC38" w14:textId="77777777" w:rsidR="00553707" w:rsidRDefault="00553707">
            <w:pPr>
              <w:pStyle w:val="TableParagraph"/>
              <w:rPr>
                <w:sz w:val="24"/>
              </w:rPr>
            </w:pPr>
          </w:p>
          <w:p w14:paraId="324FCFBB" w14:textId="77777777" w:rsidR="00553707" w:rsidRDefault="00553707">
            <w:pPr>
              <w:pStyle w:val="TableParagraph"/>
              <w:rPr>
                <w:sz w:val="24"/>
              </w:rPr>
            </w:pPr>
          </w:p>
          <w:p w14:paraId="3AE10C2E" w14:textId="77777777" w:rsidR="00553707" w:rsidRDefault="00553707">
            <w:pPr>
              <w:pStyle w:val="TableParagraph"/>
              <w:rPr>
                <w:sz w:val="24"/>
              </w:rPr>
            </w:pPr>
          </w:p>
          <w:p w14:paraId="669D12FB" w14:textId="77777777" w:rsidR="00553707" w:rsidRDefault="00553707">
            <w:pPr>
              <w:pStyle w:val="TableParagraph"/>
              <w:spacing w:before="169"/>
              <w:rPr>
                <w:sz w:val="24"/>
              </w:rPr>
            </w:pPr>
          </w:p>
          <w:p w14:paraId="32EE11F5" w14:textId="77777777" w:rsidR="00553707" w:rsidRDefault="00000000">
            <w:pPr>
              <w:pStyle w:val="TableParagraph"/>
              <w:ind w:left="14"/>
              <w:jc w:val="center"/>
              <w:rPr>
                <w:sz w:val="24"/>
              </w:rPr>
            </w:pPr>
            <w:r>
              <w:rPr>
                <w:spacing w:val="-5"/>
                <w:sz w:val="24"/>
              </w:rPr>
              <w:t>2.</w:t>
            </w:r>
          </w:p>
        </w:tc>
        <w:tc>
          <w:tcPr>
            <w:tcW w:w="4784" w:type="dxa"/>
          </w:tcPr>
          <w:p w14:paraId="7233B79F" w14:textId="77777777" w:rsidR="00553707" w:rsidRDefault="00553707">
            <w:pPr>
              <w:pStyle w:val="TableParagraph"/>
              <w:rPr>
                <w:sz w:val="24"/>
              </w:rPr>
            </w:pPr>
          </w:p>
          <w:p w14:paraId="451843E0" w14:textId="77777777" w:rsidR="00553707" w:rsidRDefault="00553707">
            <w:pPr>
              <w:pStyle w:val="TableParagraph"/>
              <w:rPr>
                <w:sz w:val="24"/>
              </w:rPr>
            </w:pPr>
          </w:p>
          <w:p w14:paraId="4EF0BE9E" w14:textId="77777777" w:rsidR="00553707" w:rsidRDefault="00553707">
            <w:pPr>
              <w:pStyle w:val="TableParagraph"/>
              <w:rPr>
                <w:sz w:val="24"/>
              </w:rPr>
            </w:pPr>
          </w:p>
          <w:p w14:paraId="04CD8FDD" w14:textId="77777777" w:rsidR="00553707" w:rsidRDefault="00553707">
            <w:pPr>
              <w:pStyle w:val="TableParagraph"/>
              <w:rPr>
                <w:sz w:val="24"/>
              </w:rPr>
            </w:pPr>
          </w:p>
          <w:p w14:paraId="5D14CA4E" w14:textId="77777777" w:rsidR="00553707" w:rsidRDefault="00553707">
            <w:pPr>
              <w:pStyle w:val="TableParagraph"/>
              <w:rPr>
                <w:sz w:val="24"/>
              </w:rPr>
            </w:pPr>
          </w:p>
          <w:p w14:paraId="01A1F4F2" w14:textId="77777777" w:rsidR="00553707" w:rsidRDefault="00553707">
            <w:pPr>
              <w:pStyle w:val="TableParagraph"/>
              <w:rPr>
                <w:sz w:val="24"/>
              </w:rPr>
            </w:pPr>
          </w:p>
          <w:p w14:paraId="3D3E9CE4" w14:textId="77777777" w:rsidR="00553707" w:rsidRDefault="00553707">
            <w:pPr>
              <w:pStyle w:val="TableParagraph"/>
              <w:spacing w:before="30"/>
              <w:rPr>
                <w:sz w:val="24"/>
              </w:rPr>
            </w:pPr>
          </w:p>
          <w:p w14:paraId="26159A6B" w14:textId="77777777" w:rsidR="00553707" w:rsidRDefault="00000000">
            <w:pPr>
              <w:pStyle w:val="TableParagraph"/>
              <w:ind w:left="1927" w:hanging="1851"/>
              <w:rPr>
                <w:sz w:val="24"/>
              </w:rPr>
            </w:pPr>
            <w:r>
              <w:rPr>
                <w:sz w:val="24"/>
              </w:rPr>
              <w:t>Iedzīvotāju</w:t>
            </w:r>
            <w:r>
              <w:rPr>
                <w:spacing w:val="-9"/>
                <w:sz w:val="24"/>
              </w:rPr>
              <w:t xml:space="preserve"> </w:t>
            </w:r>
            <w:r>
              <w:rPr>
                <w:sz w:val="24"/>
              </w:rPr>
              <w:t>informēšana</w:t>
            </w:r>
            <w:r>
              <w:rPr>
                <w:spacing w:val="-8"/>
                <w:sz w:val="24"/>
              </w:rPr>
              <w:t xml:space="preserve"> </w:t>
            </w:r>
            <w:r>
              <w:rPr>
                <w:sz w:val="24"/>
              </w:rPr>
              <w:t>un</w:t>
            </w:r>
            <w:r>
              <w:rPr>
                <w:spacing w:val="-9"/>
                <w:sz w:val="24"/>
              </w:rPr>
              <w:t xml:space="preserve"> </w:t>
            </w:r>
            <w:r>
              <w:rPr>
                <w:sz w:val="24"/>
              </w:rPr>
              <w:t>ieteikumu</w:t>
            </w:r>
            <w:r>
              <w:rPr>
                <w:spacing w:val="-9"/>
                <w:sz w:val="24"/>
              </w:rPr>
              <w:t xml:space="preserve"> </w:t>
            </w:r>
            <w:r>
              <w:rPr>
                <w:sz w:val="24"/>
              </w:rPr>
              <w:t>par</w:t>
            </w:r>
            <w:r>
              <w:rPr>
                <w:spacing w:val="-9"/>
                <w:sz w:val="24"/>
              </w:rPr>
              <w:t xml:space="preserve"> </w:t>
            </w:r>
            <w:r>
              <w:rPr>
                <w:sz w:val="24"/>
              </w:rPr>
              <w:t xml:space="preserve">rīcību </w:t>
            </w:r>
            <w:r>
              <w:rPr>
                <w:spacing w:val="-2"/>
                <w:sz w:val="24"/>
              </w:rPr>
              <w:t>sniegšana</w:t>
            </w:r>
          </w:p>
        </w:tc>
        <w:tc>
          <w:tcPr>
            <w:tcW w:w="1749" w:type="dxa"/>
          </w:tcPr>
          <w:p w14:paraId="25D1B3AB" w14:textId="77777777" w:rsidR="00553707" w:rsidRDefault="00553707">
            <w:pPr>
              <w:pStyle w:val="TableParagraph"/>
              <w:rPr>
                <w:sz w:val="24"/>
              </w:rPr>
            </w:pPr>
          </w:p>
          <w:p w14:paraId="78E674D2" w14:textId="77777777" w:rsidR="00553707" w:rsidRDefault="00553707">
            <w:pPr>
              <w:pStyle w:val="TableParagraph"/>
              <w:rPr>
                <w:sz w:val="24"/>
              </w:rPr>
            </w:pPr>
          </w:p>
          <w:p w14:paraId="3C1C83FE" w14:textId="77777777" w:rsidR="00553707" w:rsidRDefault="00553707">
            <w:pPr>
              <w:pStyle w:val="TableParagraph"/>
              <w:rPr>
                <w:sz w:val="24"/>
              </w:rPr>
            </w:pPr>
          </w:p>
          <w:p w14:paraId="2D0069BC" w14:textId="77777777" w:rsidR="00553707" w:rsidRDefault="00553707">
            <w:pPr>
              <w:pStyle w:val="TableParagraph"/>
              <w:rPr>
                <w:sz w:val="24"/>
              </w:rPr>
            </w:pPr>
          </w:p>
          <w:p w14:paraId="03E52F90" w14:textId="77777777" w:rsidR="00553707" w:rsidRDefault="00553707">
            <w:pPr>
              <w:pStyle w:val="TableParagraph"/>
              <w:rPr>
                <w:sz w:val="24"/>
              </w:rPr>
            </w:pPr>
          </w:p>
          <w:p w14:paraId="0A5E47C3" w14:textId="77777777" w:rsidR="00553707" w:rsidRDefault="00553707">
            <w:pPr>
              <w:pStyle w:val="TableParagraph"/>
              <w:rPr>
                <w:sz w:val="24"/>
              </w:rPr>
            </w:pPr>
          </w:p>
          <w:p w14:paraId="5DF3A9E7" w14:textId="77777777" w:rsidR="00553707" w:rsidRDefault="00553707">
            <w:pPr>
              <w:pStyle w:val="TableParagraph"/>
              <w:spacing w:before="30"/>
              <w:rPr>
                <w:sz w:val="24"/>
              </w:rPr>
            </w:pPr>
          </w:p>
          <w:p w14:paraId="67C9E73F" w14:textId="77777777" w:rsidR="00553707" w:rsidRDefault="00000000">
            <w:pPr>
              <w:pStyle w:val="TableParagraph"/>
              <w:ind w:left="91" w:firstLine="612"/>
              <w:rPr>
                <w:sz w:val="24"/>
              </w:rPr>
            </w:pPr>
            <w:r>
              <w:rPr>
                <w:spacing w:val="-4"/>
                <w:sz w:val="24"/>
              </w:rPr>
              <w:t xml:space="preserve">Pēc </w:t>
            </w:r>
            <w:r>
              <w:rPr>
                <w:spacing w:val="-2"/>
                <w:sz w:val="24"/>
              </w:rPr>
              <w:t>nepieciešamības</w:t>
            </w:r>
          </w:p>
        </w:tc>
        <w:tc>
          <w:tcPr>
            <w:tcW w:w="3031" w:type="dxa"/>
          </w:tcPr>
          <w:p w14:paraId="47B93E0B" w14:textId="77777777" w:rsidR="00553707" w:rsidRDefault="00553707">
            <w:pPr>
              <w:pStyle w:val="TableParagraph"/>
              <w:rPr>
                <w:sz w:val="24"/>
              </w:rPr>
            </w:pPr>
          </w:p>
          <w:p w14:paraId="288E03E4" w14:textId="77777777" w:rsidR="00553707" w:rsidRDefault="00553707">
            <w:pPr>
              <w:pStyle w:val="TableParagraph"/>
              <w:rPr>
                <w:sz w:val="24"/>
              </w:rPr>
            </w:pPr>
          </w:p>
          <w:p w14:paraId="6B37F7C6" w14:textId="77777777" w:rsidR="00553707" w:rsidRDefault="00553707">
            <w:pPr>
              <w:pStyle w:val="TableParagraph"/>
              <w:rPr>
                <w:sz w:val="24"/>
              </w:rPr>
            </w:pPr>
          </w:p>
          <w:p w14:paraId="5D295EBD" w14:textId="77777777" w:rsidR="00553707" w:rsidRDefault="00553707">
            <w:pPr>
              <w:pStyle w:val="TableParagraph"/>
              <w:rPr>
                <w:sz w:val="24"/>
              </w:rPr>
            </w:pPr>
          </w:p>
          <w:p w14:paraId="17246396" w14:textId="77777777" w:rsidR="00553707" w:rsidRDefault="00553707">
            <w:pPr>
              <w:pStyle w:val="TableParagraph"/>
              <w:rPr>
                <w:sz w:val="24"/>
              </w:rPr>
            </w:pPr>
          </w:p>
          <w:p w14:paraId="6A0D2CAF" w14:textId="77777777" w:rsidR="00553707" w:rsidRDefault="00553707">
            <w:pPr>
              <w:pStyle w:val="TableParagraph"/>
              <w:rPr>
                <w:sz w:val="24"/>
              </w:rPr>
            </w:pPr>
          </w:p>
          <w:p w14:paraId="16782273" w14:textId="77777777" w:rsidR="00553707" w:rsidRDefault="00553707">
            <w:pPr>
              <w:pStyle w:val="TableParagraph"/>
              <w:spacing w:before="30"/>
              <w:rPr>
                <w:sz w:val="24"/>
              </w:rPr>
            </w:pPr>
          </w:p>
          <w:p w14:paraId="19CE4655" w14:textId="77777777" w:rsidR="00553707" w:rsidRDefault="00000000">
            <w:pPr>
              <w:pStyle w:val="TableParagraph"/>
              <w:ind w:left="293" w:hanging="8"/>
              <w:rPr>
                <w:sz w:val="24"/>
              </w:rPr>
            </w:pPr>
            <w:r>
              <w:rPr>
                <w:sz w:val="24"/>
              </w:rPr>
              <w:t>VUGD</w:t>
            </w:r>
            <w:r>
              <w:rPr>
                <w:spacing w:val="-13"/>
                <w:sz w:val="24"/>
              </w:rPr>
              <w:t xml:space="preserve"> </w:t>
            </w:r>
            <w:r>
              <w:rPr>
                <w:sz w:val="24"/>
              </w:rPr>
              <w:t>RRP</w:t>
            </w:r>
            <w:r>
              <w:rPr>
                <w:spacing w:val="-11"/>
                <w:sz w:val="24"/>
              </w:rPr>
              <w:t xml:space="preserve"> </w:t>
            </w:r>
            <w:r>
              <w:rPr>
                <w:sz w:val="24"/>
              </w:rPr>
              <w:t>Olaines</w:t>
            </w:r>
            <w:r>
              <w:rPr>
                <w:spacing w:val="-13"/>
                <w:sz w:val="24"/>
              </w:rPr>
              <w:t xml:space="preserve"> </w:t>
            </w:r>
            <w:r>
              <w:rPr>
                <w:sz w:val="24"/>
              </w:rPr>
              <w:t>daļa VAS</w:t>
            </w:r>
            <w:r>
              <w:rPr>
                <w:spacing w:val="-3"/>
                <w:sz w:val="24"/>
              </w:rPr>
              <w:t xml:space="preserve"> </w:t>
            </w:r>
            <w:r>
              <w:rPr>
                <w:sz w:val="24"/>
              </w:rPr>
              <w:t>"Latvijas</w:t>
            </w:r>
            <w:r>
              <w:rPr>
                <w:spacing w:val="-2"/>
                <w:sz w:val="24"/>
              </w:rPr>
              <w:t xml:space="preserve"> dzelzceļš"</w:t>
            </w:r>
          </w:p>
        </w:tc>
        <w:tc>
          <w:tcPr>
            <w:tcW w:w="3026" w:type="dxa"/>
          </w:tcPr>
          <w:p w14:paraId="196CF955" w14:textId="77777777" w:rsidR="00553707" w:rsidRDefault="00553707">
            <w:pPr>
              <w:pStyle w:val="TableParagraph"/>
              <w:rPr>
                <w:sz w:val="24"/>
              </w:rPr>
            </w:pPr>
          </w:p>
          <w:p w14:paraId="04A5EC2D" w14:textId="77777777" w:rsidR="00553707" w:rsidRDefault="00553707">
            <w:pPr>
              <w:pStyle w:val="TableParagraph"/>
              <w:rPr>
                <w:sz w:val="24"/>
              </w:rPr>
            </w:pPr>
          </w:p>
          <w:p w14:paraId="6C6239F6" w14:textId="77777777" w:rsidR="00553707" w:rsidRDefault="00553707">
            <w:pPr>
              <w:pStyle w:val="TableParagraph"/>
              <w:rPr>
                <w:sz w:val="24"/>
              </w:rPr>
            </w:pPr>
          </w:p>
          <w:p w14:paraId="0F567460" w14:textId="77777777" w:rsidR="00553707" w:rsidRDefault="00553707">
            <w:pPr>
              <w:pStyle w:val="TableParagraph"/>
              <w:rPr>
                <w:sz w:val="24"/>
              </w:rPr>
            </w:pPr>
          </w:p>
          <w:p w14:paraId="02BB50D5" w14:textId="77777777" w:rsidR="00553707" w:rsidRDefault="00553707">
            <w:pPr>
              <w:pStyle w:val="TableParagraph"/>
              <w:rPr>
                <w:sz w:val="24"/>
              </w:rPr>
            </w:pPr>
          </w:p>
          <w:p w14:paraId="6718B991" w14:textId="77777777" w:rsidR="00553707" w:rsidRDefault="00553707">
            <w:pPr>
              <w:pStyle w:val="TableParagraph"/>
              <w:rPr>
                <w:sz w:val="24"/>
              </w:rPr>
            </w:pPr>
          </w:p>
          <w:p w14:paraId="3A93E6BD" w14:textId="77777777" w:rsidR="00553707" w:rsidRDefault="00553707">
            <w:pPr>
              <w:pStyle w:val="TableParagraph"/>
              <w:spacing w:before="30"/>
              <w:rPr>
                <w:sz w:val="24"/>
              </w:rPr>
            </w:pPr>
          </w:p>
          <w:p w14:paraId="5707C331" w14:textId="77777777" w:rsidR="00553707" w:rsidRDefault="00000000">
            <w:pPr>
              <w:pStyle w:val="TableParagraph"/>
              <w:ind w:left="291" w:right="42" w:hanging="8"/>
              <w:rPr>
                <w:sz w:val="24"/>
              </w:rPr>
            </w:pPr>
            <w:r>
              <w:rPr>
                <w:sz w:val="24"/>
              </w:rPr>
              <w:t>VUGD</w:t>
            </w:r>
            <w:r>
              <w:rPr>
                <w:spacing w:val="-13"/>
                <w:sz w:val="24"/>
              </w:rPr>
              <w:t xml:space="preserve"> </w:t>
            </w:r>
            <w:r>
              <w:rPr>
                <w:sz w:val="24"/>
              </w:rPr>
              <w:t>RRP</w:t>
            </w:r>
            <w:r>
              <w:rPr>
                <w:spacing w:val="-11"/>
                <w:sz w:val="24"/>
              </w:rPr>
              <w:t xml:space="preserve"> </w:t>
            </w:r>
            <w:r>
              <w:rPr>
                <w:sz w:val="24"/>
              </w:rPr>
              <w:t>Olaines</w:t>
            </w:r>
            <w:r>
              <w:rPr>
                <w:spacing w:val="-13"/>
                <w:sz w:val="24"/>
              </w:rPr>
              <w:t xml:space="preserve"> </w:t>
            </w:r>
            <w:r>
              <w:rPr>
                <w:sz w:val="24"/>
              </w:rPr>
              <w:t>daļa VAS</w:t>
            </w:r>
            <w:r>
              <w:rPr>
                <w:spacing w:val="-3"/>
                <w:sz w:val="24"/>
              </w:rPr>
              <w:t xml:space="preserve"> </w:t>
            </w:r>
            <w:r>
              <w:rPr>
                <w:sz w:val="24"/>
              </w:rPr>
              <w:t>"Latvijas</w:t>
            </w:r>
            <w:r>
              <w:rPr>
                <w:spacing w:val="-3"/>
                <w:sz w:val="24"/>
              </w:rPr>
              <w:t xml:space="preserve"> </w:t>
            </w:r>
            <w:r>
              <w:rPr>
                <w:spacing w:val="-2"/>
                <w:sz w:val="24"/>
              </w:rPr>
              <w:t>dzelzceļš"</w:t>
            </w:r>
          </w:p>
        </w:tc>
        <w:tc>
          <w:tcPr>
            <w:tcW w:w="2846" w:type="dxa"/>
          </w:tcPr>
          <w:p w14:paraId="5FD8032B" w14:textId="77777777" w:rsidR="00553707" w:rsidRDefault="00000000">
            <w:pPr>
              <w:pStyle w:val="TableParagraph"/>
              <w:spacing w:before="30"/>
              <w:ind w:left="196" w:right="171" w:hanging="6"/>
              <w:jc w:val="center"/>
              <w:rPr>
                <w:sz w:val="24"/>
              </w:rPr>
            </w:pPr>
            <w:r>
              <w:rPr>
                <w:sz w:val="24"/>
              </w:rPr>
              <w:t>VAS</w:t>
            </w:r>
            <w:r>
              <w:rPr>
                <w:spacing w:val="-9"/>
                <w:sz w:val="24"/>
              </w:rPr>
              <w:t xml:space="preserve"> </w:t>
            </w:r>
            <w:r>
              <w:rPr>
                <w:sz w:val="24"/>
              </w:rPr>
              <w:t>"Latvijas</w:t>
            </w:r>
            <w:r>
              <w:rPr>
                <w:spacing w:val="-10"/>
                <w:sz w:val="24"/>
              </w:rPr>
              <w:t xml:space="preserve"> </w:t>
            </w:r>
            <w:r>
              <w:rPr>
                <w:sz w:val="24"/>
              </w:rPr>
              <w:t>dzelzceļš" 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 xml:space="preserve">daļa </w:t>
            </w:r>
            <w:r>
              <w:rPr>
                <w:spacing w:val="-4"/>
                <w:sz w:val="24"/>
              </w:rPr>
              <w:t>NMPD</w:t>
            </w:r>
          </w:p>
          <w:p w14:paraId="7CFE76B0" w14:textId="77777777" w:rsidR="00553707" w:rsidRDefault="00000000">
            <w:pPr>
              <w:pStyle w:val="TableParagraph"/>
              <w:ind w:left="18"/>
              <w:jc w:val="center"/>
              <w:rPr>
                <w:sz w:val="24"/>
              </w:rPr>
            </w:pPr>
            <w:r>
              <w:rPr>
                <w:spacing w:val="-5"/>
                <w:sz w:val="24"/>
              </w:rPr>
              <w:t>VP</w:t>
            </w:r>
          </w:p>
          <w:p w14:paraId="491C379F" w14:textId="77777777" w:rsidR="00553707" w:rsidRDefault="00000000">
            <w:pPr>
              <w:pStyle w:val="TableParagraph"/>
              <w:ind w:left="165" w:right="140"/>
              <w:jc w:val="center"/>
              <w:rPr>
                <w:sz w:val="24"/>
              </w:rPr>
            </w:pPr>
            <w:r>
              <w:rPr>
                <w:sz w:val="24"/>
              </w:rPr>
              <w:t>Valsts</w:t>
            </w:r>
            <w:r>
              <w:rPr>
                <w:spacing w:val="-15"/>
                <w:sz w:val="24"/>
              </w:rPr>
              <w:t xml:space="preserve"> </w:t>
            </w:r>
            <w:r>
              <w:rPr>
                <w:sz w:val="24"/>
              </w:rPr>
              <w:t>un</w:t>
            </w:r>
            <w:r>
              <w:rPr>
                <w:spacing w:val="-15"/>
                <w:sz w:val="24"/>
              </w:rPr>
              <w:t xml:space="preserve"> </w:t>
            </w:r>
            <w:r>
              <w:rPr>
                <w:sz w:val="24"/>
              </w:rPr>
              <w:t xml:space="preserve">pašvaldību </w:t>
            </w:r>
            <w:r>
              <w:rPr>
                <w:spacing w:val="-2"/>
                <w:sz w:val="24"/>
              </w:rPr>
              <w:t>institūcijas</w:t>
            </w:r>
          </w:p>
          <w:p w14:paraId="5A8EA800" w14:textId="77777777" w:rsidR="00553707" w:rsidRDefault="00000000">
            <w:pPr>
              <w:pStyle w:val="TableParagraph"/>
              <w:ind w:left="25" w:right="1"/>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pašvaldības sabiedrisko attiecību </w:t>
            </w:r>
            <w:r>
              <w:rPr>
                <w:spacing w:val="-2"/>
                <w:sz w:val="24"/>
              </w:rPr>
              <w:t>speciālisti</w:t>
            </w:r>
          </w:p>
          <w:p w14:paraId="2DCFEEA7" w14:textId="77777777" w:rsidR="00553707" w:rsidRDefault="00000000">
            <w:pPr>
              <w:pStyle w:val="TableParagraph"/>
              <w:spacing w:before="1"/>
              <w:ind w:left="165" w:right="141"/>
              <w:jc w:val="center"/>
              <w:rPr>
                <w:sz w:val="24"/>
              </w:rPr>
            </w:pPr>
            <w:r>
              <w:rPr>
                <w:spacing w:val="-5"/>
                <w:sz w:val="24"/>
              </w:rPr>
              <w:t>PP</w:t>
            </w:r>
          </w:p>
          <w:p w14:paraId="1D0350AA" w14:textId="77777777" w:rsidR="00553707" w:rsidRDefault="00000000">
            <w:pPr>
              <w:pStyle w:val="TableParagraph"/>
              <w:ind w:left="215" w:right="196" w:firstLine="1"/>
              <w:jc w:val="center"/>
              <w:rPr>
                <w:sz w:val="24"/>
              </w:rPr>
            </w:pPr>
            <w:r>
              <w:rPr>
                <w:sz w:val="24"/>
              </w:rPr>
              <w:t>VVD Lielrīgas RVP Elektroniskie</w:t>
            </w:r>
            <w:r>
              <w:rPr>
                <w:spacing w:val="-15"/>
                <w:sz w:val="24"/>
              </w:rPr>
              <w:t xml:space="preserve"> </w:t>
            </w:r>
            <w:r>
              <w:rPr>
                <w:sz w:val="24"/>
              </w:rPr>
              <w:t xml:space="preserve">plašsaziņas </w:t>
            </w:r>
            <w:r>
              <w:rPr>
                <w:spacing w:val="-2"/>
                <w:sz w:val="24"/>
              </w:rPr>
              <w:t xml:space="preserve">līdzekļi </w:t>
            </w:r>
            <w:r>
              <w:rPr>
                <w:sz w:val="24"/>
              </w:rPr>
              <w:t xml:space="preserve">Raidorganizācijas un elektronisko sakaru </w:t>
            </w:r>
            <w:r>
              <w:rPr>
                <w:spacing w:val="-2"/>
                <w:sz w:val="24"/>
              </w:rPr>
              <w:t>komersanti</w:t>
            </w:r>
          </w:p>
        </w:tc>
      </w:tr>
    </w:tbl>
    <w:p w14:paraId="0FDB2F7A" w14:textId="77777777" w:rsidR="00553707" w:rsidRDefault="00553707">
      <w:pPr>
        <w:jc w:val="center"/>
        <w:rPr>
          <w:sz w:val="24"/>
        </w:rPr>
        <w:sectPr w:rsidR="00553707" w:rsidSect="00CD44C4">
          <w:pgSz w:w="16840" w:h="11910" w:orient="landscape"/>
          <w:pgMar w:top="1340" w:right="260" w:bottom="1240" w:left="260" w:header="0" w:footer="988" w:gutter="0"/>
          <w:cols w:space="720"/>
        </w:sectPr>
      </w:pPr>
    </w:p>
    <w:p w14:paraId="66B90C52" w14:textId="77777777" w:rsidR="00553707" w:rsidRDefault="00553707">
      <w:pPr>
        <w:pStyle w:val="BodyText"/>
        <w:spacing w:before="125"/>
        <w:rPr>
          <w:sz w:val="20"/>
        </w:rPr>
      </w:pPr>
    </w:p>
    <w:tbl>
      <w:tblPr>
        <w:tblW w:w="0" w:type="auto"/>
        <w:tblInd w:w="131"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631"/>
        <w:gridCol w:w="4784"/>
        <w:gridCol w:w="1749"/>
        <w:gridCol w:w="3031"/>
        <w:gridCol w:w="3026"/>
        <w:gridCol w:w="2846"/>
      </w:tblGrid>
      <w:tr w:rsidR="00553707" w14:paraId="0725282F" w14:textId="77777777">
        <w:trPr>
          <w:trHeight w:val="1991"/>
        </w:trPr>
        <w:tc>
          <w:tcPr>
            <w:tcW w:w="631" w:type="dxa"/>
          </w:tcPr>
          <w:p w14:paraId="641A9E0C" w14:textId="77777777" w:rsidR="00553707" w:rsidRDefault="00553707">
            <w:pPr>
              <w:pStyle w:val="TableParagraph"/>
              <w:rPr>
                <w:sz w:val="24"/>
              </w:rPr>
            </w:pPr>
          </w:p>
          <w:p w14:paraId="6C2E20A7" w14:textId="77777777" w:rsidR="00553707" w:rsidRDefault="00553707">
            <w:pPr>
              <w:pStyle w:val="TableParagraph"/>
              <w:rPr>
                <w:sz w:val="24"/>
              </w:rPr>
            </w:pPr>
          </w:p>
          <w:p w14:paraId="40A78EE5" w14:textId="77777777" w:rsidR="00553707" w:rsidRDefault="00553707">
            <w:pPr>
              <w:pStyle w:val="TableParagraph"/>
              <w:spacing w:before="27"/>
              <w:rPr>
                <w:sz w:val="24"/>
              </w:rPr>
            </w:pPr>
          </w:p>
          <w:p w14:paraId="7721B424" w14:textId="77777777" w:rsidR="00553707" w:rsidRDefault="00000000">
            <w:pPr>
              <w:pStyle w:val="TableParagraph"/>
              <w:ind w:left="14"/>
              <w:jc w:val="center"/>
              <w:rPr>
                <w:sz w:val="24"/>
              </w:rPr>
            </w:pPr>
            <w:r>
              <w:rPr>
                <w:spacing w:val="-5"/>
                <w:sz w:val="24"/>
              </w:rPr>
              <w:t>3.</w:t>
            </w:r>
          </w:p>
        </w:tc>
        <w:tc>
          <w:tcPr>
            <w:tcW w:w="4784" w:type="dxa"/>
          </w:tcPr>
          <w:p w14:paraId="6308B7D2" w14:textId="77777777" w:rsidR="00553707" w:rsidRDefault="00553707">
            <w:pPr>
              <w:pStyle w:val="TableParagraph"/>
              <w:rPr>
                <w:sz w:val="24"/>
              </w:rPr>
            </w:pPr>
          </w:p>
          <w:p w14:paraId="6080DF1C" w14:textId="77777777" w:rsidR="00553707" w:rsidRDefault="00553707">
            <w:pPr>
              <w:pStyle w:val="TableParagraph"/>
              <w:rPr>
                <w:sz w:val="24"/>
              </w:rPr>
            </w:pPr>
          </w:p>
          <w:p w14:paraId="4AFC1D9F" w14:textId="77777777" w:rsidR="00553707" w:rsidRDefault="00553707">
            <w:pPr>
              <w:pStyle w:val="TableParagraph"/>
              <w:spacing w:before="27"/>
              <w:rPr>
                <w:sz w:val="24"/>
              </w:rPr>
            </w:pPr>
          </w:p>
          <w:p w14:paraId="45093E8B" w14:textId="77777777" w:rsidR="00553707" w:rsidRDefault="00000000">
            <w:pPr>
              <w:pStyle w:val="TableParagraph"/>
              <w:ind w:left="77" w:right="62"/>
              <w:jc w:val="center"/>
              <w:rPr>
                <w:sz w:val="24"/>
              </w:rPr>
            </w:pPr>
            <w:r>
              <w:rPr>
                <w:sz w:val="24"/>
              </w:rPr>
              <w:t>Pirmās</w:t>
            </w:r>
            <w:r>
              <w:rPr>
                <w:spacing w:val="-4"/>
                <w:sz w:val="24"/>
              </w:rPr>
              <w:t xml:space="preserve"> </w:t>
            </w:r>
            <w:r>
              <w:rPr>
                <w:sz w:val="24"/>
              </w:rPr>
              <w:t>palīdzības</w:t>
            </w:r>
            <w:r>
              <w:rPr>
                <w:spacing w:val="-4"/>
                <w:sz w:val="24"/>
              </w:rPr>
              <w:t xml:space="preserve"> </w:t>
            </w:r>
            <w:r>
              <w:rPr>
                <w:spacing w:val="-2"/>
                <w:sz w:val="24"/>
              </w:rPr>
              <w:t>sniegšana</w:t>
            </w:r>
          </w:p>
        </w:tc>
        <w:tc>
          <w:tcPr>
            <w:tcW w:w="1749" w:type="dxa"/>
          </w:tcPr>
          <w:p w14:paraId="0EB135E9" w14:textId="77777777" w:rsidR="00553707" w:rsidRDefault="00553707">
            <w:pPr>
              <w:pStyle w:val="TableParagraph"/>
              <w:rPr>
                <w:sz w:val="24"/>
              </w:rPr>
            </w:pPr>
          </w:p>
          <w:p w14:paraId="3F6DF633" w14:textId="77777777" w:rsidR="00553707" w:rsidRDefault="00553707">
            <w:pPr>
              <w:pStyle w:val="TableParagraph"/>
              <w:spacing w:before="166"/>
              <w:rPr>
                <w:sz w:val="24"/>
              </w:rPr>
            </w:pPr>
          </w:p>
          <w:p w14:paraId="788AD219" w14:textId="77777777" w:rsidR="00553707" w:rsidRDefault="00000000">
            <w:pPr>
              <w:pStyle w:val="TableParagraph"/>
              <w:spacing w:before="1"/>
              <w:ind w:left="91" w:firstLine="612"/>
              <w:rPr>
                <w:sz w:val="24"/>
              </w:rPr>
            </w:pPr>
            <w:r>
              <w:rPr>
                <w:spacing w:val="-4"/>
                <w:sz w:val="24"/>
              </w:rPr>
              <w:t xml:space="preserve">Pēc </w:t>
            </w:r>
            <w:r>
              <w:rPr>
                <w:spacing w:val="-2"/>
                <w:sz w:val="24"/>
              </w:rPr>
              <w:t>nepieciešamības</w:t>
            </w:r>
          </w:p>
        </w:tc>
        <w:tc>
          <w:tcPr>
            <w:tcW w:w="3031" w:type="dxa"/>
          </w:tcPr>
          <w:p w14:paraId="00AB058B" w14:textId="77777777" w:rsidR="00553707" w:rsidRDefault="00000000">
            <w:pPr>
              <w:pStyle w:val="TableParagraph"/>
              <w:spacing w:before="27"/>
              <w:ind w:left="109" w:right="87"/>
              <w:jc w:val="center"/>
              <w:rPr>
                <w:sz w:val="24"/>
              </w:rPr>
            </w:pPr>
            <w:r>
              <w:rPr>
                <w:sz w:val="24"/>
              </w:rPr>
              <w:t>Fiziska</w:t>
            </w:r>
            <w:r>
              <w:rPr>
                <w:spacing w:val="-13"/>
                <w:sz w:val="24"/>
              </w:rPr>
              <w:t xml:space="preserve"> </w:t>
            </w:r>
            <w:r>
              <w:rPr>
                <w:sz w:val="24"/>
              </w:rPr>
              <w:t>un</w:t>
            </w:r>
            <w:r>
              <w:rPr>
                <w:spacing w:val="-13"/>
                <w:sz w:val="24"/>
              </w:rPr>
              <w:t xml:space="preserve"> </w:t>
            </w:r>
            <w:r>
              <w:rPr>
                <w:sz w:val="24"/>
              </w:rPr>
              <w:t>juridiska</w:t>
            </w:r>
            <w:r>
              <w:rPr>
                <w:spacing w:val="-13"/>
                <w:sz w:val="24"/>
              </w:rPr>
              <w:t xml:space="preserve"> </w:t>
            </w:r>
            <w:r>
              <w:rPr>
                <w:sz w:val="24"/>
              </w:rPr>
              <w:t xml:space="preserve">persona Valsts un pašvaldības </w:t>
            </w:r>
            <w:r>
              <w:rPr>
                <w:spacing w:val="-2"/>
                <w:sz w:val="24"/>
              </w:rPr>
              <w:t>institūcijas</w:t>
            </w:r>
          </w:p>
          <w:p w14:paraId="3C004DBC" w14:textId="77777777" w:rsidR="00553707" w:rsidRDefault="00000000">
            <w:pPr>
              <w:pStyle w:val="TableParagraph"/>
              <w:ind w:left="1164" w:right="1144"/>
              <w:jc w:val="center"/>
              <w:rPr>
                <w:sz w:val="24"/>
              </w:rPr>
            </w:pPr>
            <w:r>
              <w:rPr>
                <w:spacing w:val="-4"/>
                <w:sz w:val="24"/>
              </w:rPr>
              <w:t xml:space="preserve">CAK </w:t>
            </w:r>
            <w:r>
              <w:rPr>
                <w:spacing w:val="-6"/>
                <w:sz w:val="24"/>
              </w:rPr>
              <w:t>PP</w:t>
            </w:r>
          </w:p>
          <w:p w14:paraId="72B2ED87" w14:textId="77777777" w:rsidR="00553707" w:rsidRDefault="00000000">
            <w:pPr>
              <w:pStyle w:val="TableParagraph"/>
              <w:ind w:left="108" w:right="87"/>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ārstniecības </w:t>
            </w:r>
            <w:r>
              <w:rPr>
                <w:spacing w:val="-2"/>
                <w:sz w:val="24"/>
              </w:rPr>
              <w:t>iestādes</w:t>
            </w:r>
          </w:p>
        </w:tc>
        <w:tc>
          <w:tcPr>
            <w:tcW w:w="3026" w:type="dxa"/>
          </w:tcPr>
          <w:p w14:paraId="554F3D3E" w14:textId="77777777" w:rsidR="00553707" w:rsidRDefault="00000000">
            <w:pPr>
              <w:pStyle w:val="TableParagraph"/>
              <w:spacing w:before="167"/>
              <w:ind w:left="106" w:right="83"/>
              <w:jc w:val="center"/>
              <w:rPr>
                <w:sz w:val="24"/>
              </w:rPr>
            </w:pPr>
            <w:r>
              <w:rPr>
                <w:sz w:val="24"/>
              </w:rPr>
              <w:t>Fiziska</w:t>
            </w:r>
            <w:r>
              <w:rPr>
                <w:spacing w:val="-13"/>
                <w:sz w:val="24"/>
              </w:rPr>
              <w:t xml:space="preserve"> </w:t>
            </w:r>
            <w:r>
              <w:rPr>
                <w:sz w:val="24"/>
              </w:rPr>
              <w:t>un</w:t>
            </w:r>
            <w:r>
              <w:rPr>
                <w:spacing w:val="-13"/>
                <w:sz w:val="24"/>
              </w:rPr>
              <w:t xml:space="preserve"> </w:t>
            </w:r>
            <w:r>
              <w:rPr>
                <w:sz w:val="24"/>
              </w:rPr>
              <w:t>juridiska</w:t>
            </w:r>
            <w:r>
              <w:rPr>
                <w:spacing w:val="-13"/>
                <w:sz w:val="24"/>
              </w:rPr>
              <w:t xml:space="preserve"> </w:t>
            </w:r>
            <w:r>
              <w:rPr>
                <w:sz w:val="24"/>
              </w:rPr>
              <w:t xml:space="preserve">persona Valsts un pašvaldības </w:t>
            </w:r>
            <w:r>
              <w:rPr>
                <w:spacing w:val="-2"/>
                <w:sz w:val="24"/>
              </w:rPr>
              <w:t>institūcijas</w:t>
            </w:r>
          </w:p>
          <w:p w14:paraId="5BED4E43" w14:textId="77777777" w:rsidR="00553707" w:rsidRDefault="00000000">
            <w:pPr>
              <w:pStyle w:val="TableParagraph"/>
              <w:ind w:left="104" w:right="84"/>
              <w:jc w:val="center"/>
              <w:rPr>
                <w:sz w:val="24"/>
              </w:rPr>
            </w:pPr>
            <w:r>
              <w:rPr>
                <w:spacing w:val="-5"/>
                <w:sz w:val="24"/>
              </w:rPr>
              <w:t>PP</w:t>
            </w:r>
          </w:p>
          <w:p w14:paraId="39E038E8" w14:textId="77777777" w:rsidR="00553707" w:rsidRDefault="00000000">
            <w:pPr>
              <w:pStyle w:val="TableParagraph"/>
              <w:ind w:left="105" w:right="83"/>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ārstniecības </w:t>
            </w:r>
            <w:r>
              <w:rPr>
                <w:spacing w:val="-2"/>
                <w:sz w:val="24"/>
              </w:rPr>
              <w:t>iestādes</w:t>
            </w:r>
          </w:p>
        </w:tc>
        <w:tc>
          <w:tcPr>
            <w:tcW w:w="2846" w:type="dxa"/>
          </w:tcPr>
          <w:p w14:paraId="69F3EA94" w14:textId="77777777" w:rsidR="00553707" w:rsidRDefault="00000000">
            <w:pPr>
              <w:pStyle w:val="TableParagraph"/>
              <w:spacing w:before="27"/>
              <w:ind w:left="25" w:right="2"/>
              <w:jc w:val="center"/>
              <w:rPr>
                <w:sz w:val="24"/>
              </w:rPr>
            </w:pPr>
            <w:r>
              <w:rPr>
                <w:sz w:val="24"/>
              </w:rPr>
              <w:t>Fiziska</w:t>
            </w:r>
            <w:r>
              <w:rPr>
                <w:spacing w:val="-13"/>
                <w:sz w:val="24"/>
              </w:rPr>
              <w:t xml:space="preserve"> </w:t>
            </w:r>
            <w:r>
              <w:rPr>
                <w:sz w:val="24"/>
              </w:rPr>
              <w:t>un</w:t>
            </w:r>
            <w:r>
              <w:rPr>
                <w:spacing w:val="-13"/>
                <w:sz w:val="24"/>
              </w:rPr>
              <w:t xml:space="preserve"> </w:t>
            </w:r>
            <w:r>
              <w:rPr>
                <w:sz w:val="24"/>
              </w:rPr>
              <w:t>juridiska</w:t>
            </w:r>
            <w:r>
              <w:rPr>
                <w:spacing w:val="-13"/>
                <w:sz w:val="24"/>
              </w:rPr>
              <w:t xml:space="preserve"> </w:t>
            </w:r>
            <w:r>
              <w:rPr>
                <w:sz w:val="24"/>
              </w:rPr>
              <w:t xml:space="preserve">persona Valsts un pašvaldības </w:t>
            </w:r>
            <w:r>
              <w:rPr>
                <w:spacing w:val="-2"/>
                <w:sz w:val="24"/>
              </w:rPr>
              <w:t>institūcijas</w:t>
            </w:r>
          </w:p>
          <w:p w14:paraId="4D7B28D9" w14:textId="77777777" w:rsidR="00553707" w:rsidRDefault="00000000">
            <w:pPr>
              <w:pStyle w:val="TableParagraph"/>
              <w:ind w:left="165" w:right="141"/>
              <w:jc w:val="center"/>
              <w:rPr>
                <w:sz w:val="24"/>
              </w:rPr>
            </w:pPr>
            <w:r>
              <w:rPr>
                <w:spacing w:val="-5"/>
                <w:sz w:val="24"/>
              </w:rPr>
              <w:t>PP</w:t>
            </w:r>
          </w:p>
          <w:p w14:paraId="08DAFB0E" w14:textId="77777777" w:rsidR="00553707" w:rsidRDefault="00000000">
            <w:pPr>
              <w:pStyle w:val="TableParagraph"/>
              <w:ind w:left="25" w:right="3"/>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ārstniecības </w:t>
            </w:r>
            <w:r>
              <w:rPr>
                <w:spacing w:val="-2"/>
                <w:sz w:val="24"/>
              </w:rPr>
              <w:t>iestādes</w:t>
            </w:r>
          </w:p>
          <w:p w14:paraId="53DE02FB" w14:textId="77777777" w:rsidR="00553707" w:rsidRDefault="00000000">
            <w:pPr>
              <w:pStyle w:val="TableParagraph"/>
              <w:spacing w:before="1"/>
              <w:ind w:left="20"/>
              <w:jc w:val="center"/>
              <w:rPr>
                <w:sz w:val="24"/>
              </w:rPr>
            </w:pPr>
            <w:r>
              <w:rPr>
                <w:spacing w:val="-5"/>
                <w:sz w:val="24"/>
              </w:rPr>
              <w:t>NVO</w:t>
            </w:r>
          </w:p>
        </w:tc>
      </w:tr>
      <w:tr w:rsidR="00553707" w14:paraId="49E457F9" w14:textId="77777777">
        <w:trPr>
          <w:trHeight w:val="611"/>
        </w:trPr>
        <w:tc>
          <w:tcPr>
            <w:tcW w:w="631" w:type="dxa"/>
          </w:tcPr>
          <w:p w14:paraId="3783541D" w14:textId="77777777" w:rsidR="00553707" w:rsidRDefault="00000000">
            <w:pPr>
              <w:pStyle w:val="TableParagraph"/>
              <w:spacing w:before="167"/>
              <w:ind w:left="14"/>
              <w:jc w:val="center"/>
              <w:rPr>
                <w:sz w:val="24"/>
              </w:rPr>
            </w:pPr>
            <w:r>
              <w:rPr>
                <w:spacing w:val="-5"/>
                <w:sz w:val="24"/>
              </w:rPr>
              <w:t>4.</w:t>
            </w:r>
          </w:p>
        </w:tc>
        <w:tc>
          <w:tcPr>
            <w:tcW w:w="4784" w:type="dxa"/>
          </w:tcPr>
          <w:p w14:paraId="443EA97D" w14:textId="77777777" w:rsidR="00553707" w:rsidRDefault="00000000">
            <w:pPr>
              <w:pStyle w:val="TableParagraph"/>
              <w:spacing w:before="30"/>
              <w:ind w:left="79" w:firstLine="456"/>
              <w:rPr>
                <w:sz w:val="24"/>
              </w:rPr>
            </w:pPr>
            <w:r>
              <w:rPr>
                <w:sz w:val="24"/>
              </w:rPr>
              <w:t>Pašvaldību sadarbības teritoriju civilās aizsardzības</w:t>
            </w:r>
            <w:r>
              <w:rPr>
                <w:spacing w:val="-11"/>
                <w:sz w:val="24"/>
              </w:rPr>
              <w:t xml:space="preserve"> </w:t>
            </w:r>
            <w:r>
              <w:rPr>
                <w:sz w:val="24"/>
              </w:rPr>
              <w:t>komisiju</w:t>
            </w:r>
            <w:r>
              <w:rPr>
                <w:spacing w:val="-10"/>
                <w:sz w:val="24"/>
              </w:rPr>
              <w:t xml:space="preserve"> </w:t>
            </w:r>
            <w:r>
              <w:rPr>
                <w:sz w:val="24"/>
              </w:rPr>
              <w:t>apziņošana</w:t>
            </w:r>
            <w:r>
              <w:rPr>
                <w:spacing w:val="-11"/>
                <w:sz w:val="24"/>
              </w:rPr>
              <w:t xml:space="preserve"> </w:t>
            </w:r>
            <w:r>
              <w:rPr>
                <w:sz w:val="24"/>
              </w:rPr>
              <w:t>un</w:t>
            </w:r>
            <w:r>
              <w:rPr>
                <w:spacing w:val="-10"/>
                <w:sz w:val="24"/>
              </w:rPr>
              <w:t xml:space="preserve"> </w:t>
            </w:r>
            <w:r>
              <w:rPr>
                <w:sz w:val="24"/>
              </w:rPr>
              <w:t>sasaukšana</w:t>
            </w:r>
          </w:p>
        </w:tc>
        <w:tc>
          <w:tcPr>
            <w:tcW w:w="1749" w:type="dxa"/>
          </w:tcPr>
          <w:p w14:paraId="32F8E8CB" w14:textId="77777777" w:rsidR="00553707" w:rsidRDefault="00000000">
            <w:pPr>
              <w:pStyle w:val="TableParagraph"/>
              <w:spacing w:before="30"/>
              <w:ind w:left="91" w:firstLine="612"/>
              <w:rPr>
                <w:sz w:val="24"/>
              </w:rPr>
            </w:pPr>
            <w:r>
              <w:rPr>
                <w:spacing w:val="-4"/>
                <w:sz w:val="24"/>
              </w:rPr>
              <w:t xml:space="preserve">Pēc </w:t>
            </w:r>
            <w:r>
              <w:rPr>
                <w:spacing w:val="-2"/>
                <w:sz w:val="24"/>
              </w:rPr>
              <w:t>nepieciešamības</w:t>
            </w:r>
          </w:p>
        </w:tc>
        <w:tc>
          <w:tcPr>
            <w:tcW w:w="3031" w:type="dxa"/>
          </w:tcPr>
          <w:p w14:paraId="1207790F" w14:textId="77777777" w:rsidR="00553707" w:rsidRDefault="00000000">
            <w:pPr>
              <w:pStyle w:val="TableParagraph"/>
              <w:spacing w:before="167"/>
              <w:ind w:left="106" w:right="93"/>
              <w:jc w:val="center"/>
              <w:rPr>
                <w:sz w:val="24"/>
              </w:rPr>
            </w:pPr>
            <w:r>
              <w:rPr>
                <w:sz w:val="24"/>
              </w:rPr>
              <w:t>CAK</w:t>
            </w:r>
            <w:r>
              <w:rPr>
                <w:spacing w:val="-2"/>
                <w:sz w:val="24"/>
              </w:rPr>
              <w:t xml:space="preserve"> priekšsēdētājs</w:t>
            </w:r>
          </w:p>
        </w:tc>
        <w:tc>
          <w:tcPr>
            <w:tcW w:w="3026" w:type="dxa"/>
          </w:tcPr>
          <w:p w14:paraId="43BBE899" w14:textId="77777777" w:rsidR="00553707" w:rsidRDefault="00000000">
            <w:pPr>
              <w:pStyle w:val="TableParagraph"/>
              <w:spacing w:before="30"/>
              <w:ind w:left="1095" w:right="42" w:hanging="836"/>
              <w:rPr>
                <w:sz w:val="24"/>
              </w:rPr>
            </w:pPr>
            <w:r>
              <w:rPr>
                <w:sz w:val="24"/>
              </w:rPr>
              <w:t>CAK</w:t>
            </w:r>
            <w:r>
              <w:rPr>
                <w:spacing w:val="-15"/>
                <w:sz w:val="24"/>
              </w:rPr>
              <w:t xml:space="preserve"> </w:t>
            </w:r>
            <w:r>
              <w:rPr>
                <w:sz w:val="24"/>
              </w:rPr>
              <w:t>nolikumos</w:t>
            </w:r>
            <w:r>
              <w:rPr>
                <w:spacing w:val="-15"/>
                <w:sz w:val="24"/>
              </w:rPr>
              <w:t xml:space="preserve"> </w:t>
            </w:r>
            <w:r>
              <w:rPr>
                <w:sz w:val="24"/>
              </w:rPr>
              <w:t xml:space="preserve">noteiktās </w:t>
            </w:r>
            <w:r>
              <w:rPr>
                <w:spacing w:val="-2"/>
                <w:sz w:val="24"/>
              </w:rPr>
              <w:t>personas</w:t>
            </w:r>
          </w:p>
        </w:tc>
        <w:tc>
          <w:tcPr>
            <w:tcW w:w="2846" w:type="dxa"/>
          </w:tcPr>
          <w:p w14:paraId="1AD71F9C" w14:textId="77777777" w:rsidR="00553707" w:rsidRDefault="00000000">
            <w:pPr>
              <w:pStyle w:val="TableParagraph"/>
              <w:spacing w:before="30"/>
              <w:ind w:left="1005" w:hanging="833"/>
              <w:rPr>
                <w:sz w:val="24"/>
              </w:rPr>
            </w:pPr>
            <w:r>
              <w:rPr>
                <w:sz w:val="24"/>
              </w:rPr>
              <w:t>CAK</w:t>
            </w:r>
            <w:r>
              <w:rPr>
                <w:spacing w:val="-15"/>
                <w:sz w:val="24"/>
              </w:rPr>
              <w:t xml:space="preserve"> </w:t>
            </w:r>
            <w:r>
              <w:rPr>
                <w:sz w:val="24"/>
              </w:rPr>
              <w:t>nolikumos</w:t>
            </w:r>
            <w:r>
              <w:rPr>
                <w:spacing w:val="-15"/>
                <w:sz w:val="24"/>
              </w:rPr>
              <w:t xml:space="preserve"> </w:t>
            </w:r>
            <w:r>
              <w:rPr>
                <w:sz w:val="24"/>
              </w:rPr>
              <w:t xml:space="preserve">noteiktās </w:t>
            </w:r>
            <w:r>
              <w:rPr>
                <w:spacing w:val="-2"/>
                <w:sz w:val="24"/>
              </w:rPr>
              <w:t>personas</w:t>
            </w:r>
          </w:p>
        </w:tc>
      </w:tr>
      <w:tr w:rsidR="00553707" w14:paraId="6CEEE2F8" w14:textId="77777777">
        <w:trPr>
          <w:trHeight w:val="887"/>
        </w:trPr>
        <w:tc>
          <w:tcPr>
            <w:tcW w:w="631" w:type="dxa"/>
          </w:tcPr>
          <w:p w14:paraId="580FBD0E" w14:textId="77777777" w:rsidR="00553707" w:rsidRDefault="00553707">
            <w:pPr>
              <w:pStyle w:val="TableParagraph"/>
              <w:spacing w:before="30"/>
              <w:rPr>
                <w:sz w:val="24"/>
              </w:rPr>
            </w:pPr>
          </w:p>
          <w:p w14:paraId="6ED49481" w14:textId="77777777" w:rsidR="00553707" w:rsidRDefault="00000000">
            <w:pPr>
              <w:pStyle w:val="TableParagraph"/>
              <w:ind w:left="14"/>
              <w:jc w:val="center"/>
              <w:rPr>
                <w:sz w:val="24"/>
              </w:rPr>
            </w:pPr>
            <w:r>
              <w:rPr>
                <w:spacing w:val="-5"/>
                <w:sz w:val="24"/>
              </w:rPr>
              <w:t>5.</w:t>
            </w:r>
          </w:p>
        </w:tc>
        <w:tc>
          <w:tcPr>
            <w:tcW w:w="4784" w:type="dxa"/>
          </w:tcPr>
          <w:p w14:paraId="6C521192" w14:textId="77777777" w:rsidR="00553707" w:rsidRDefault="00553707">
            <w:pPr>
              <w:pStyle w:val="TableParagraph"/>
              <w:spacing w:before="30"/>
              <w:rPr>
                <w:sz w:val="24"/>
              </w:rPr>
            </w:pPr>
          </w:p>
          <w:p w14:paraId="2378FFDB" w14:textId="77777777" w:rsidR="00553707" w:rsidRDefault="00000000">
            <w:pPr>
              <w:pStyle w:val="TableParagraph"/>
              <w:ind w:left="76" w:right="62"/>
              <w:jc w:val="center"/>
              <w:rPr>
                <w:sz w:val="24"/>
              </w:rPr>
            </w:pPr>
            <w:r>
              <w:rPr>
                <w:sz w:val="24"/>
              </w:rPr>
              <w:t>Sabiedriskās</w:t>
            </w:r>
            <w:r>
              <w:rPr>
                <w:spacing w:val="-6"/>
                <w:sz w:val="24"/>
              </w:rPr>
              <w:t xml:space="preserve"> </w:t>
            </w:r>
            <w:r>
              <w:rPr>
                <w:sz w:val="24"/>
              </w:rPr>
              <w:t>kārtības</w:t>
            </w:r>
            <w:r>
              <w:rPr>
                <w:spacing w:val="-5"/>
                <w:sz w:val="24"/>
              </w:rPr>
              <w:t xml:space="preserve"> </w:t>
            </w:r>
            <w:r>
              <w:rPr>
                <w:spacing w:val="-2"/>
                <w:sz w:val="24"/>
              </w:rPr>
              <w:t>nodrošināšana</w:t>
            </w:r>
          </w:p>
        </w:tc>
        <w:tc>
          <w:tcPr>
            <w:tcW w:w="1749" w:type="dxa"/>
          </w:tcPr>
          <w:p w14:paraId="73FC4B19" w14:textId="77777777" w:rsidR="00553707" w:rsidRDefault="00553707">
            <w:pPr>
              <w:pStyle w:val="TableParagraph"/>
              <w:spacing w:before="30"/>
              <w:rPr>
                <w:sz w:val="24"/>
              </w:rPr>
            </w:pPr>
          </w:p>
          <w:p w14:paraId="30D9F66B" w14:textId="77777777" w:rsidR="00553707" w:rsidRDefault="00000000">
            <w:pPr>
              <w:pStyle w:val="TableParagraph"/>
              <w:ind w:left="436"/>
              <w:rPr>
                <w:sz w:val="24"/>
              </w:rPr>
            </w:pPr>
            <w:r>
              <w:rPr>
                <w:spacing w:val="-2"/>
                <w:sz w:val="24"/>
              </w:rPr>
              <w:t>Pastāvīgi</w:t>
            </w:r>
          </w:p>
        </w:tc>
        <w:tc>
          <w:tcPr>
            <w:tcW w:w="3031" w:type="dxa"/>
          </w:tcPr>
          <w:p w14:paraId="34CF35EC" w14:textId="77777777" w:rsidR="00553707" w:rsidRDefault="00553707">
            <w:pPr>
              <w:pStyle w:val="TableParagraph"/>
              <w:spacing w:before="30"/>
              <w:rPr>
                <w:sz w:val="24"/>
              </w:rPr>
            </w:pPr>
          </w:p>
          <w:p w14:paraId="0C546A6A" w14:textId="77777777" w:rsidR="00553707" w:rsidRDefault="00000000">
            <w:pPr>
              <w:pStyle w:val="TableParagraph"/>
              <w:ind w:left="106" w:right="88"/>
              <w:jc w:val="center"/>
              <w:rPr>
                <w:sz w:val="24"/>
              </w:rPr>
            </w:pPr>
            <w:r>
              <w:rPr>
                <w:spacing w:val="-5"/>
                <w:sz w:val="24"/>
              </w:rPr>
              <w:t>VP</w:t>
            </w:r>
          </w:p>
        </w:tc>
        <w:tc>
          <w:tcPr>
            <w:tcW w:w="3026" w:type="dxa"/>
          </w:tcPr>
          <w:p w14:paraId="1D832985" w14:textId="77777777" w:rsidR="00553707" w:rsidRDefault="00000000">
            <w:pPr>
              <w:pStyle w:val="TableParagraph"/>
              <w:spacing w:before="167"/>
              <w:ind w:left="1260" w:right="1239"/>
              <w:jc w:val="center"/>
              <w:rPr>
                <w:sz w:val="24"/>
              </w:rPr>
            </w:pPr>
            <w:r>
              <w:rPr>
                <w:spacing w:val="-6"/>
                <w:sz w:val="24"/>
              </w:rPr>
              <w:t xml:space="preserve">VP </w:t>
            </w:r>
            <w:r>
              <w:rPr>
                <w:spacing w:val="-5"/>
                <w:sz w:val="24"/>
              </w:rPr>
              <w:t>PP</w:t>
            </w:r>
          </w:p>
        </w:tc>
        <w:tc>
          <w:tcPr>
            <w:tcW w:w="2846" w:type="dxa"/>
          </w:tcPr>
          <w:p w14:paraId="4BDC91F5" w14:textId="77777777" w:rsidR="00553707" w:rsidRDefault="00000000">
            <w:pPr>
              <w:pStyle w:val="TableParagraph"/>
              <w:spacing w:before="30"/>
              <w:ind w:left="1169" w:right="1149"/>
              <w:jc w:val="center"/>
              <w:rPr>
                <w:sz w:val="24"/>
              </w:rPr>
            </w:pPr>
            <w:r>
              <w:rPr>
                <w:spacing w:val="-6"/>
                <w:sz w:val="24"/>
              </w:rPr>
              <w:t xml:space="preserve">VP </w:t>
            </w:r>
            <w:r>
              <w:rPr>
                <w:spacing w:val="-5"/>
                <w:sz w:val="24"/>
              </w:rPr>
              <w:t>PP</w:t>
            </w:r>
          </w:p>
          <w:p w14:paraId="67D83825" w14:textId="77777777" w:rsidR="00553707" w:rsidRDefault="00000000">
            <w:pPr>
              <w:pStyle w:val="TableParagraph"/>
              <w:ind w:left="18"/>
              <w:jc w:val="center"/>
              <w:rPr>
                <w:sz w:val="24"/>
              </w:rPr>
            </w:pPr>
            <w:r>
              <w:rPr>
                <w:sz w:val="24"/>
              </w:rPr>
              <w:t>LDZ</w:t>
            </w:r>
            <w:r>
              <w:rPr>
                <w:spacing w:val="-4"/>
                <w:sz w:val="24"/>
              </w:rPr>
              <w:t xml:space="preserve"> </w:t>
            </w:r>
            <w:r>
              <w:rPr>
                <w:sz w:val="24"/>
              </w:rPr>
              <w:t>apsardzes</w:t>
            </w:r>
            <w:r>
              <w:rPr>
                <w:spacing w:val="-3"/>
                <w:sz w:val="24"/>
              </w:rPr>
              <w:t xml:space="preserve"> </w:t>
            </w:r>
            <w:r>
              <w:rPr>
                <w:spacing w:val="-2"/>
                <w:sz w:val="24"/>
              </w:rPr>
              <w:t>struktūras</w:t>
            </w:r>
          </w:p>
        </w:tc>
      </w:tr>
      <w:tr w:rsidR="00553707" w14:paraId="77A0191F" w14:textId="77777777">
        <w:trPr>
          <w:trHeight w:val="1718"/>
        </w:trPr>
        <w:tc>
          <w:tcPr>
            <w:tcW w:w="631" w:type="dxa"/>
          </w:tcPr>
          <w:p w14:paraId="238623C7" w14:textId="77777777" w:rsidR="00553707" w:rsidRDefault="00553707">
            <w:pPr>
              <w:pStyle w:val="TableParagraph"/>
              <w:rPr>
                <w:sz w:val="24"/>
              </w:rPr>
            </w:pPr>
          </w:p>
          <w:p w14:paraId="6C17617B" w14:textId="77777777" w:rsidR="00553707" w:rsidRDefault="00553707">
            <w:pPr>
              <w:pStyle w:val="TableParagraph"/>
              <w:spacing w:before="169"/>
              <w:rPr>
                <w:sz w:val="24"/>
              </w:rPr>
            </w:pPr>
          </w:p>
          <w:p w14:paraId="5803A3DE" w14:textId="77777777" w:rsidR="00553707" w:rsidRDefault="00000000">
            <w:pPr>
              <w:pStyle w:val="TableParagraph"/>
              <w:ind w:left="14"/>
              <w:jc w:val="center"/>
              <w:rPr>
                <w:sz w:val="24"/>
              </w:rPr>
            </w:pPr>
            <w:r>
              <w:rPr>
                <w:spacing w:val="-5"/>
                <w:sz w:val="24"/>
              </w:rPr>
              <w:t>6.</w:t>
            </w:r>
          </w:p>
        </w:tc>
        <w:tc>
          <w:tcPr>
            <w:tcW w:w="4784" w:type="dxa"/>
          </w:tcPr>
          <w:p w14:paraId="1EB262FA" w14:textId="77777777" w:rsidR="00553707" w:rsidRDefault="00553707">
            <w:pPr>
              <w:pStyle w:val="TableParagraph"/>
              <w:rPr>
                <w:sz w:val="24"/>
              </w:rPr>
            </w:pPr>
          </w:p>
          <w:p w14:paraId="3C8BD6CE" w14:textId="77777777" w:rsidR="00553707" w:rsidRDefault="00553707">
            <w:pPr>
              <w:pStyle w:val="TableParagraph"/>
              <w:spacing w:before="169"/>
              <w:rPr>
                <w:sz w:val="24"/>
              </w:rPr>
            </w:pPr>
          </w:p>
          <w:p w14:paraId="5BBC6956" w14:textId="77777777" w:rsidR="00553707" w:rsidRDefault="00000000">
            <w:pPr>
              <w:pStyle w:val="TableParagraph"/>
              <w:ind w:left="76" w:right="62"/>
              <w:jc w:val="center"/>
              <w:rPr>
                <w:sz w:val="24"/>
              </w:rPr>
            </w:pPr>
            <w:r>
              <w:rPr>
                <w:sz w:val="24"/>
              </w:rPr>
              <w:t>Psiholoģiskā</w:t>
            </w:r>
            <w:r>
              <w:rPr>
                <w:spacing w:val="-3"/>
                <w:sz w:val="24"/>
              </w:rPr>
              <w:t xml:space="preserve"> </w:t>
            </w:r>
            <w:r>
              <w:rPr>
                <w:sz w:val="24"/>
              </w:rPr>
              <w:t>atbalsta</w:t>
            </w:r>
            <w:r>
              <w:rPr>
                <w:spacing w:val="-2"/>
                <w:sz w:val="24"/>
              </w:rPr>
              <w:t xml:space="preserve"> </w:t>
            </w:r>
            <w:r>
              <w:rPr>
                <w:sz w:val="24"/>
              </w:rPr>
              <w:t>sniegšana</w:t>
            </w:r>
            <w:r>
              <w:rPr>
                <w:spacing w:val="-2"/>
                <w:sz w:val="24"/>
              </w:rPr>
              <w:t xml:space="preserve"> iedzīvotājiem</w:t>
            </w:r>
          </w:p>
        </w:tc>
        <w:tc>
          <w:tcPr>
            <w:tcW w:w="1749" w:type="dxa"/>
          </w:tcPr>
          <w:p w14:paraId="6621F38A" w14:textId="77777777" w:rsidR="00553707" w:rsidRDefault="00553707">
            <w:pPr>
              <w:pStyle w:val="TableParagraph"/>
              <w:rPr>
                <w:sz w:val="24"/>
              </w:rPr>
            </w:pPr>
          </w:p>
          <w:p w14:paraId="3F88D32B" w14:textId="77777777" w:rsidR="00553707" w:rsidRDefault="00553707">
            <w:pPr>
              <w:pStyle w:val="TableParagraph"/>
              <w:spacing w:before="30"/>
              <w:rPr>
                <w:sz w:val="24"/>
              </w:rPr>
            </w:pPr>
          </w:p>
          <w:p w14:paraId="7F19F0E2" w14:textId="77777777" w:rsidR="00553707" w:rsidRDefault="00000000">
            <w:pPr>
              <w:pStyle w:val="TableParagraph"/>
              <w:ind w:left="91" w:firstLine="612"/>
              <w:rPr>
                <w:sz w:val="24"/>
              </w:rPr>
            </w:pPr>
            <w:r>
              <w:rPr>
                <w:spacing w:val="-4"/>
                <w:sz w:val="24"/>
              </w:rPr>
              <w:t xml:space="preserve">Pēc </w:t>
            </w:r>
            <w:r>
              <w:rPr>
                <w:spacing w:val="-2"/>
                <w:sz w:val="24"/>
              </w:rPr>
              <w:t>nepieciešamības</w:t>
            </w:r>
          </w:p>
        </w:tc>
        <w:tc>
          <w:tcPr>
            <w:tcW w:w="3031" w:type="dxa"/>
          </w:tcPr>
          <w:p w14:paraId="213B0D42" w14:textId="77777777" w:rsidR="00553707" w:rsidRDefault="00553707">
            <w:pPr>
              <w:pStyle w:val="TableParagraph"/>
              <w:rPr>
                <w:sz w:val="24"/>
              </w:rPr>
            </w:pPr>
          </w:p>
          <w:p w14:paraId="717859E4" w14:textId="77777777" w:rsidR="00553707" w:rsidRDefault="00553707">
            <w:pPr>
              <w:pStyle w:val="TableParagraph"/>
              <w:spacing w:before="30"/>
              <w:rPr>
                <w:sz w:val="24"/>
              </w:rPr>
            </w:pPr>
          </w:p>
          <w:p w14:paraId="311D7385" w14:textId="77777777" w:rsidR="00553707" w:rsidRDefault="00000000">
            <w:pPr>
              <w:pStyle w:val="TableParagraph"/>
              <w:ind w:left="1263" w:right="528" w:hanging="313"/>
              <w:rPr>
                <w:sz w:val="24"/>
              </w:rPr>
            </w:pPr>
            <w:r>
              <w:rPr>
                <w:spacing w:val="-2"/>
                <w:sz w:val="24"/>
              </w:rPr>
              <w:t xml:space="preserve">Pašvaldības </w:t>
            </w:r>
            <w:r>
              <w:rPr>
                <w:spacing w:val="-4"/>
                <w:sz w:val="24"/>
              </w:rPr>
              <w:t>CAK</w:t>
            </w:r>
          </w:p>
        </w:tc>
        <w:tc>
          <w:tcPr>
            <w:tcW w:w="3026" w:type="dxa"/>
          </w:tcPr>
          <w:p w14:paraId="51E57A2D" w14:textId="77777777" w:rsidR="00553707" w:rsidRDefault="00553707">
            <w:pPr>
              <w:pStyle w:val="TableParagraph"/>
              <w:rPr>
                <w:sz w:val="24"/>
              </w:rPr>
            </w:pPr>
          </w:p>
          <w:p w14:paraId="6B8CE769" w14:textId="77777777" w:rsidR="00553707" w:rsidRDefault="00553707">
            <w:pPr>
              <w:pStyle w:val="TableParagraph"/>
              <w:spacing w:before="30"/>
              <w:rPr>
                <w:sz w:val="24"/>
              </w:rPr>
            </w:pPr>
          </w:p>
          <w:p w14:paraId="1796A9E6" w14:textId="77777777" w:rsidR="00553707" w:rsidRDefault="00000000">
            <w:pPr>
              <w:pStyle w:val="TableParagraph"/>
              <w:ind w:left="1074" w:right="42" w:hanging="605"/>
              <w:rPr>
                <w:sz w:val="24"/>
              </w:rPr>
            </w:pPr>
            <w:r>
              <w:rPr>
                <w:sz w:val="24"/>
              </w:rPr>
              <w:t>P/a</w:t>
            </w:r>
            <w:r>
              <w:rPr>
                <w:spacing w:val="-15"/>
                <w:sz w:val="24"/>
              </w:rPr>
              <w:t xml:space="preserve"> </w:t>
            </w:r>
            <w:r>
              <w:rPr>
                <w:sz w:val="24"/>
              </w:rPr>
              <w:t>“Olaines</w:t>
            </w:r>
            <w:r>
              <w:rPr>
                <w:spacing w:val="-15"/>
                <w:sz w:val="24"/>
              </w:rPr>
              <w:t xml:space="preserve"> </w:t>
            </w:r>
            <w:r>
              <w:rPr>
                <w:sz w:val="24"/>
              </w:rPr>
              <w:t xml:space="preserve">sociālais </w:t>
            </w:r>
            <w:r>
              <w:rPr>
                <w:spacing w:val="-2"/>
                <w:sz w:val="24"/>
              </w:rPr>
              <w:t>dienests”</w:t>
            </w:r>
          </w:p>
        </w:tc>
        <w:tc>
          <w:tcPr>
            <w:tcW w:w="2846" w:type="dxa"/>
          </w:tcPr>
          <w:p w14:paraId="0A008EAF" w14:textId="77777777" w:rsidR="00553707" w:rsidRDefault="00000000">
            <w:pPr>
              <w:pStyle w:val="TableParagraph"/>
              <w:spacing w:before="30"/>
              <w:ind w:left="866" w:right="237" w:hanging="485"/>
              <w:rPr>
                <w:sz w:val="24"/>
              </w:rPr>
            </w:pPr>
            <w:r>
              <w:rPr>
                <w:sz w:val="24"/>
              </w:rPr>
              <w:t>P/a</w:t>
            </w:r>
            <w:r>
              <w:rPr>
                <w:spacing w:val="-15"/>
                <w:sz w:val="24"/>
              </w:rPr>
              <w:t xml:space="preserve"> </w:t>
            </w:r>
            <w:r>
              <w:rPr>
                <w:sz w:val="24"/>
              </w:rPr>
              <w:t>“Olaines</w:t>
            </w:r>
            <w:r>
              <w:rPr>
                <w:spacing w:val="-15"/>
                <w:sz w:val="24"/>
              </w:rPr>
              <w:t xml:space="preserve"> </w:t>
            </w:r>
            <w:r>
              <w:rPr>
                <w:sz w:val="24"/>
              </w:rPr>
              <w:t xml:space="preserve">sociālais </w:t>
            </w:r>
            <w:r>
              <w:rPr>
                <w:spacing w:val="-2"/>
                <w:sz w:val="24"/>
              </w:rPr>
              <w:t>dienests” Komersanti</w:t>
            </w:r>
          </w:p>
          <w:p w14:paraId="526E96E8" w14:textId="77777777" w:rsidR="00553707" w:rsidRDefault="00000000">
            <w:pPr>
              <w:pStyle w:val="TableParagraph"/>
              <w:ind w:left="263" w:right="242" w:firstLine="3"/>
              <w:jc w:val="center"/>
              <w:rPr>
                <w:sz w:val="24"/>
              </w:rPr>
            </w:pPr>
            <w:r>
              <w:rPr>
                <w:sz w:val="24"/>
              </w:rPr>
              <w:t xml:space="preserve">NVO un sabiedriskās </w:t>
            </w:r>
            <w:r>
              <w:rPr>
                <w:spacing w:val="-2"/>
                <w:sz w:val="24"/>
              </w:rPr>
              <w:t>organizācijas</w:t>
            </w:r>
            <w:r>
              <w:rPr>
                <w:spacing w:val="80"/>
                <w:sz w:val="24"/>
              </w:rPr>
              <w:t xml:space="preserve"> </w:t>
            </w:r>
            <w:r>
              <w:rPr>
                <w:sz w:val="24"/>
              </w:rPr>
              <w:t>Reliģiskās</w:t>
            </w:r>
            <w:r>
              <w:rPr>
                <w:spacing w:val="-15"/>
                <w:sz w:val="24"/>
              </w:rPr>
              <w:t xml:space="preserve"> </w:t>
            </w:r>
            <w:r>
              <w:rPr>
                <w:sz w:val="24"/>
              </w:rPr>
              <w:t>organizācijas</w:t>
            </w:r>
          </w:p>
        </w:tc>
      </w:tr>
      <w:tr w:rsidR="00553707" w14:paraId="5D858AD1" w14:textId="77777777">
        <w:trPr>
          <w:trHeight w:val="2544"/>
        </w:trPr>
        <w:tc>
          <w:tcPr>
            <w:tcW w:w="631" w:type="dxa"/>
          </w:tcPr>
          <w:p w14:paraId="53F0A81B" w14:textId="77777777" w:rsidR="00553707" w:rsidRDefault="00553707">
            <w:pPr>
              <w:pStyle w:val="TableParagraph"/>
              <w:rPr>
                <w:sz w:val="24"/>
              </w:rPr>
            </w:pPr>
          </w:p>
          <w:p w14:paraId="526DF8BC" w14:textId="77777777" w:rsidR="00553707" w:rsidRDefault="00553707">
            <w:pPr>
              <w:pStyle w:val="TableParagraph"/>
              <w:rPr>
                <w:sz w:val="24"/>
              </w:rPr>
            </w:pPr>
          </w:p>
          <w:p w14:paraId="5FEC37D6" w14:textId="77777777" w:rsidR="00553707" w:rsidRDefault="00553707">
            <w:pPr>
              <w:pStyle w:val="TableParagraph"/>
              <w:rPr>
                <w:sz w:val="24"/>
              </w:rPr>
            </w:pPr>
          </w:p>
          <w:p w14:paraId="0426EA08" w14:textId="77777777" w:rsidR="00553707" w:rsidRDefault="00553707">
            <w:pPr>
              <w:pStyle w:val="TableParagraph"/>
              <w:spacing w:before="27"/>
              <w:rPr>
                <w:sz w:val="24"/>
              </w:rPr>
            </w:pPr>
          </w:p>
          <w:p w14:paraId="63ECEDDA" w14:textId="77777777" w:rsidR="00553707" w:rsidRDefault="00000000">
            <w:pPr>
              <w:pStyle w:val="TableParagraph"/>
              <w:ind w:left="14"/>
              <w:jc w:val="center"/>
              <w:rPr>
                <w:sz w:val="24"/>
              </w:rPr>
            </w:pPr>
            <w:r>
              <w:rPr>
                <w:spacing w:val="-5"/>
                <w:sz w:val="24"/>
              </w:rPr>
              <w:t>7.</w:t>
            </w:r>
          </w:p>
        </w:tc>
        <w:tc>
          <w:tcPr>
            <w:tcW w:w="4784" w:type="dxa"/>
          </w:tcPr>
          <w:p w14:paraId="136D9FD6" w14:textId="77777777" w:rsidR="00553707" w:rsidRDefault="00553707">
            <w:pPr>
              <w:pStyle w:val="TableParagraph"/>
              <w:rPr>
                <w:sz w:val="24"/>
              </w:rPr>
            </w:pPr>
          </w:p>
          <w:p w14:paraId="6F998DD6" w14:textId="77777777" w:rsidR="00553707" w:rsidRDefault="00553707">
            <w:pPr>
              <w:pStyle w:val="TableParagraph"/>
              <w:rPr>
                <w:sz w:val="24"/>
              </w:rPr>
            </w:pPr>
          </w:p>
          <w:p w14:paraId="70E33450" w14:textId="77777777" w:rsidR="00553707" w:rsidRDefault="00553707">
            <w:pPr>
              <w:pStyle w:val="TableParagraph"/>
              <w:spacing w:before="166"/>
              <w:rPr>
                <w:sz w:val="24"/>
              </w:rPr>
            </w:pPr>
          </w:p>
          <w:p w14:paraId="575ADEB7" w14:textId="77777777" w:rsidR="00553707" w:rsidRDefault="00000000">
            <w:pPr>
              <w:pStyle w:val="TableParagraph"/>
              <w:spacing w:before="1"/>
              <w:ind w:left="1706" w:hanging="1335"/>
              <w:rPr>
                <w:sz w:val="24"/>
              </w:rPr>
            </w:pPr>
            <w:r>
              <w:rPr>
                <w:sz w:val="24"/>
              </w:rPr>
              <w:t>Iedzīvotāju</w:t>
            </w:r>
            <w:r>
              <w:rPr>
                <w:spacing w:val="-14"/>
                <w:sz w:val="24"/>
              </w:rPr>
              <w:t xml:space="preserve"> </w:t>
            </w:r>
            <w:r>
              <w:rPr>
                <w:sz w:val="24"/>
              </w:rPr>
              <w:t>evakuācija</w:t>
            </w:r>
            <w:r>
              <w:rPr>
                <w:spacing w:val="-15"/>
                <w:sz w:val="24"/>
              </w:rPr>
              <w:t xml:space="preserve"> </w:t>
            </w:r>
            <w:r>
              <w:rPr>
                <w:sz w:val="24"/>
              </w:rPr>
              <w:t>un</w:t>
            </w:r>
            <w:r>
              <w:rPr>
                <w:spacing w:val="-14"/>
                <w:sz w:val="24"/>
              </w:rPr>
              <w:t xml:space="preserve"> </w:t>
            </w:r>
            <w:r>
              <w:rPr>
                <w:sz w:val="24"/>
              </w:rPr>
              <w:t xml:space="preserve">pamatvajadzību </w:t>
            </w:r>
            <w:r>
              <w:rPr>
                <w:spacing w:val="-2"/>
                <w:sz w:val="24"/>
              </w:rPr>
              <w:t>nodrošināšana</w:t>
            </w:r>
          </w:p>
        </w:tc>
        <w:tc>
          <w:tcPr>
            <w:tcW w:w="1749" w:type="dxa"/>
          </w:tcPr>
          <w:p w14:paraId="541F03D9" w14:textId="77777777" w:rsidR="00553707" w:rsidRDefault="00553707">
            <w:pPr>
              <w:pStyle w:val="TableParagraph"/>
              <w:rPr>
                <w:sz w:val="24"/>
              </w:rPr>
            </w:pPr>
          </w:p>
          <w:p w14:paraId="44E36EDA" w14:textId="77777777" w:rsidR="00553707" w:rsidRDefault="00553707">
            <w:pPr>
              <w:pStyle w:val="TableParagraph"/>
              <w:rPr>
                <w:sz w:val="24"/>
              </w:rPr>
            </w:pPr>
          </w:p>
          <w:p w14:paraId="642084EC" w14:textId="77777777" w:rsidR="00553707" w:rsidRDefault="00553707">
            <w:pPr>
              <w:pStyle w:val="TableParagraph"/>
              <w:spacing w:before="166"/>
              <w:rPr>
                <w:sz w:val="24"/>
              </w:rPr>
            </w:pPr>
          </w:p>
          <w:p w14:paraId="4E9848DF" w14:textId="77777777" w:rsidR="00553707" w:rsidRDefault="00000000">
            <w:pPr>
              <w:pStyle w:val="TableParagraph"/>
              <w:spacing w:before="1"/>
              <w:ind w:left="91" w:firstLine="612"/>
              <w:rPr>
                <w:sz w:val="24"/>
              </w:rPr>
            </w:pPr>
            <w:r>
              <w:rPr>
                <w:spacing w:val="-4"/>
                <w:sz w:val="24"/>
              </w:rPr>
              <w:t xml:space="preserve">Pēc </w:t>
            </w:r>
            <w:r>
              <w:rPr>
                <w:spacing w:val="-2"/>
                <w:sz w:val="24"/>
              </w:rPr>
              <w:t>nepieciešamības</w:t>
            </w:r>
          </w:p>
        </w:tc>
        <w:tc>
          <w:tcPr>
            <w:tcW w:w="3031" w:type="dxa"/>
          </w:tcPr>
          <w:p w14:paraId="43306582" w14:textId="77777777" w:rsidR="00553707" w:rsidRDefault="00553707">
            <w:pPr>
              <w:pStyle w:val="TableParagraph"/>
              <w:rPr>
                <w:sz w:val="24"/>
              </w:rPr>
            </w:pPr>
          </w:p>
          <w:p w14:paraId="32B3058B" w14:textId="77777777" w:rsidR="00553707" w:rsidRDefault="00553707">
            <w:pPr>
              <w:pStyle w:val="TableParagraph"/>
              <w:rPr>
                <w:sz w:val="24"/>
              </w:rPr>
            </w:pPr>
          </w:p>
          <w:p w14:paraId="18E86CC1" w14:textId="77777777" w:rsidR="00553707" w:rsidRDefault="00553707">
            <w:pPr>
              <w:pStyle w:val="TableParagraph"/>
              <w:rPr>
                <w:sz w:val="24"/>
              </w:rPr>
            </w:pPr>
          </w:p>
          <w:p w14:paraId="27A0F7FD" w14:textId="77777777" w:rsidR="00553707" w:rsidRDefault="00553707">
            <w:pPr>
              <w:pStyle w:val="TableParagraph"/>
              <w:spacing w:before="27"/>
              <w:rPr>
                <w:sz w:val="24"/>
              </w:rPr>
            </w:pPr>
          </w:p>
          <w:p w14:paraId="65567083" w14:textId="77777777" w:rsidR="00553707" w:rsidRDefault="00000000">
            <w:pPr>
              <w:pStyle w:val="TableParagraph"/>
              <w:ind w:left="106" w:right="88"/>
              <w:jc w:val="center"/>
              <w:rPr>
                <w:sz w:val="24"/>
              </w:rPr>
            </w:pPr>
            <w:r>
              <w:rPr>
                <w:spacing w:val="-5"/>
                <w:sz w:val="24"/>
              </w:rPr>
              <w:t>CAK</w:t>
            </w:r>
          </w:p>
        </w:tc>
        <w:tc>
          <w:tcPr>
            <w:tcW w:w="3026" w:type="dxa"/>
          </w:tcPr>
          <w:p w14:paraId="402735FE" w14:textId="77777777" w:rsidR="00553707" w:rsidRDefault="00553707">
            <w:pPr>
              <w:pStyle w:val="TableParagraph"/>
              <w:rPr>
                <w:sz w:val="24"/>
              </w:rPr>
            </w:pPr>
          </w:p>
          <w:p w14:paraId="3B4F3A66" w14:textId="77777777" w:rsidR="00553707" w:rsidRDefault="00553707">
            <w:pPr>
              <w:pStyle w:val="TableParagraph"/>
              <w:spacing w:before="27"/>
              <w:rPr>
                <w:sz w:val="24"/>
              </w:rPr>
            </w:pPr>
          </w:p>
          <w:p w14:paraId="69802ED3" w14:textId="77777777" w:rsidR="00553707" w:rsidRDefault="00000000">
            <w:pPr>
              <w:pStyle w:val="TableParagraph"/>
              <w:ind w:left="104" w:right="84"/>
              <w:jc w:val="center"/>
              <w:rPr>
                <w:sz w:val="24"/>
              </w:rPr>
            </w:pPr>
            <w:r>
              <w:rPr>
                <w:spacing w:val="-5"/>
                <w:sz w:val="24"/>
              </w:rPr>
              <w:t>PP</w:t>
            </w:r>
          </w:p>
          <w:p w14:paraId="75913156" w14:textId="77777777" w:rsidR="00553707" w:rsidRDefault="00000000">
            <w:pPr>
              <w:pStyle w:val="TableParagraph"/>
              <w:ind w:left="235" w:right="214"/>
              <w:jc w:val="center"/>
              <w:rPr>
                <w:sz w:val="24"/>
              </w:rPr>
            </w:pPr>
            <w:r>
              <w:rPr>
                <w:sz w:val="24"/>
              </w:rPr>
              <w:t>VUGD</w:t>
            </w:r>
            <w:r>
              <w:rPr>
                <w:spacing w:val="-13"/>
                <w:sz w:val="24"/>
              </w:rPr>
              <w:t xml:space="preserve"> </w:t>
            </w:r>
            <w:r>
              <w:rPr>
                <w:sz w:val="24"/>
              </w:rPr>
              <w:t>RRP</w:t>
            </w:r>
            <w:r>
              <w:rPr>
                <w:spacing w:val="-11"/>
                <w:sz w:val="24"/>
              </w:rPr>
              <w:t xml:space="preserve"> </w:t>
            </w:r>
            <w:r>
              <w:rPr>
                <w:sz w:val="24"/>
              </w:rPr>
              <w:t>Olaines</w:t>
            </w:r>
            <w:r>
              <w:rPr>
                <w:spacing w:val="-13"/>
                <w:sz w:val="24"/>
              </w:rPr>
              <w:t xml:space="preserve"> </w:t>
            </w:r>
            <w:r>
              <w:rPr>
                <w:sz w:val="24"/>
              </w:rPr>
              <w:t xml:space="preserve">daļa </w:t>
            </w:r>
            <w:r>
              <w:rPr>
                <w:spacing w:val="-6"/>
                <w:sz w:val="24"/>
              </w:rPr>
              <w:t>VP</w:t>
            </w:r>
          </w:p>
          <w:p w14:paraId="5E1EA488" w14:textId="77777777" w:rsidR="00553707" w:rsidRDefault="00000000">
            <w:pPr>
              <w:pStyle w:val="TableParagraph"/>
              <w:spacing w:before="1"/>
              <w:ind w:left="104" w:right="88"/>
              <w:jc w:val="center"/>
              <w:rPr>
                <w:sz w:val="24"/>
              </w:rPr>
            </w:pPr>
            <w:r>
              <w:rPr>
                <w:spacing w:val="-5"/>
                <w:sz w:val="24"/>
              </w:rPr>
              <w:t>NBS</w:t>
            </w:r>
          </w:p>
        </w:tc>
        <w:tc>
          <w:tcPr>
            <w:tcW w:w="2846" w:type="dxa"/>
          </w:tcPr>
          <w:p w14:paraId="589ACBA6" w14:textId="77777777" w:rsidR="00553707" w:rsidRDefault="00000000">
            <w:pPr>
              <w:pStyle w:val="TableParagraph"/>
              <w:spacing w:before="27"/>
              <w:ind w:left="165" w:right="141"/>
              <w:jc w:val="center"/>
              <w:rPr>
                <w:sz w:val="24"/>
              </w:rPr>
            </w:pPr>
            <w:r>
              <w:rPr>
                <w:spacing w:val="-5"/>
                <w:sz w:val="24"/>
              </w:rPr>
              <w:t>PP</w:t>
            </w:r>
          </w:p>
          <w:p w14:paraId="45837BC4" w14:textId="77777777" w:rsidR="00553707" w:rsidRDefault="00000000">
            <w:pPr>
              <w:pStyle w:val="TableParagraph"/>
              <w:ind w:left="866" w:right="237" w:hanging="485"/>
              <w:rPr>
                <w:sz w:val="24"/>
              </w:rPr>
            </w:pPr>
            <w:r>
              <w:rPr>
                <w:sz w:val="24"/>
              </w:rPr>
              <w:t>P/a</w:t>
            </w:r>
            <w:r>
              <w:rPr>
                <w:spacing w:val="-15"/>
                <w:sz w:val="24"/>
              </w:rPr>
              <w:t xml:space="preserve"> </w:t>
            </w:r>
            <w:r>
              <w:rPr>
                <w:sz w:val="24"/>
              </w:rPr>
              <w:t>“Olaines</w:t>
            </w:r>
            <w:r>
              <w:rPr>
                <w:spacing w:val="-15"/>
                <w:sz w:val="24"/>
              </w:rPr>
              <w:t xml:space="preserve"> </w:t>
            </w:r>
            <w:r>
              <w:rPr>
                <w:sz w:val="24"/>
              </w:rPr>
              <w:t xml:space="preserve">sociālais </w:t>
            </w:r>
            <w:r>
              <w:rPr>
                <w:spacing w:val="-2"/>
                <w:sz w:val="24"/>
              </w:rPr>
              <w:t>dienests” Komersanti</w:t>
            </w:r>
          </w:p>
          <w:p w14:paraId="602FED96" w14:textId="77777777" w:rsidR="00553707" w:rsidRDefault="00000000">
            <w:pPr>
              <w:pStyle w:val="TableParagraph"/>
              <w:ind w:left="791" w:hanging="392"/>
              <w:rPr>
                <w:sz w:val="24"/>
              </w:rPr>
            </w:pPr>
            <w:r>
              <w:rPr>
                <w:sz w:val="24"/>
              </w:rPr>
              <w:t>NVO</w:t>
            </w:r>
            <w:r>
              <w:rPr>
                <w:spacing w:val="-15"/>
                <w:sz w:val="24"/>
              </w:rPr>
              <w:t xml:space="preserve"> </w:t>
            </w:r>
            <w:r>
              <w:rPr>
                <w:sz w:val="24"/>
              </w:rPr>
              <w:t>un</w:t>
            </w:r>
            <w:r>
              <w:rPr>
                <w:spacing w:val="-15"/>
                <w:sz w:val="24"/>
              </w:rPr>
              <w:t xml:space="preserve"> </w:t>
            </w:r>
            <w:r>
              <w:rPr>
                <w:sz w:val="24"/>
              </w:rPr>
              <w:t xml:space="preserve">sabiedriskās </w:t>
            </w:r>
            <w:r>
              <w:rPr>
                <w:spacing w:val="-2"/>
                <w:sz w:val="24"/>
              </w:rPr>
              <w:t>organizācijas</w:t>
            </w:r>
          </w:p>
          <w:p w14:paraId="29BA7619" w14:textId="77777777" w:rsidR="00553707" w:rsidRDefault="00000000">
            <w:pPr>
              <w:pStyle w:val="TableParagraph"/>
              <w:spacing w:before="1"/>
              <w:ind w:left="1192" w:right="1169" w:hanging="3"/>
              <w:jc w:val="center"/>
              <w:rPr>
                <w:sz w:val="24"/>
              </w:rPr>
            </w:pPr>
            <w:r>
              <w:rPr>
                <w:spacing w:val="-6"/>
                <w:sz w:val="24"/>
              </w:rPr>
              <w:t xml:space="preserve">VP </w:t>
            </w:r>
            <w:r>
              <w:rPr>
                <w:spacing w:val="-4"/>
                <w:sz w:val="24"/>
              </w:rPr>
              <w:t>NBS</w:t>
            </w:r>
          </w:p>
          <w:p w14:paraId="7151786B" w14:textId="77777777" w:rsidR="00553707" w:rsidRDefault="00000000">
            <w:pPr>
              <w:pStyle w:val="TableParagraph"/>
              <w:ind w:left="18"/>
              <w:jc w:val="center"/>
              <w:rPr>
                <w:sz w:val="24"/>
              </w:rPr>
            </w:pPr>
            <w:r>
              <w:rPr>
                <w:sz w:val="24"/>
              </w:rPr>
              <w:t>Reliģiskās</w:t>
            </w:r>
            <w:r>
              <w:rPr>
                <w:spacing w:val="-7"/>
                <w:sz w:val="24"/>
              </w:rPr>
              <w:t xml:space="preserve"> </w:t>
            </w:r>
            <w:r>
              <w:rPr>
                <w:spacing w:val="-2"/>
                <w:sz w:val="24"/>
              </w:rPr>
              <w:t>organizācijas</w:t>
            </w:r>
          </w:p>
        </w:tc>
      </w:tr>
    </w:tbl>
    <w:p w14:paraId="672B6E22" w14:textId="77777777" w:rsidR="00553707" w:rsidRDefault="00553707">
      <w:pPr>
        <w:jc w:val="center"/>
        <w:rPr>
          <w:sz w:val="24"/>
        </w:rPr>
        <w:sectPr w:rsidR="00553707" w:rsidSect="00CD44C4">
          <w:pgSz w:w="16840" w:h="11910" w:orient="landscape"/>
          <w:pgMar w:top="1340" w:right="260" w:bottom="1240" w:left="260" w:header="0" w:footer="988" w:gutter="0"/>
          <w:cols w:space="720"/>
        </w:sectPr>
      </w:pPr>
    </w:p>
    <w:p w14:paraId="082CF203" w14:textId="77777777" w:rsidR="00553707" w:rsidRDefault="00553707">
      <w:pPr>
        <w:pStyle w:val="BodyText"/>
        <w:spacing w:before="37"/>
        <w:rPr>
          <w:sz w:val="20"/>
        </w:rPr>
      </w:pPr>
    </w:p>
    <w:p w14:paraId="3F4D0088" w14:textId="77777777" w:rsidR="00553707" w:rsidRDefault="00553707">
      <w:pPr>
        <w:rPr>
          <w:sz w:val="20"/>
        </w:rPr>
        <w:sectPr w:rsidR="00553707" w:rsidSect="00CD44C4">
          <w:pgSz w:w="16840" w:h="11910" w:orient="landscape"/>
          <w:pgMar w:top="1340" w:right="260" w:bottom="1240" w:left="260" w:header="0" w:footer="988" w:gutter="0"/>
          <w:cols w:space="720"/>
        </w:sectPr>
      </w:pPr>
    </w:p>
    <w:p w14:paraId="081A3807" w14:textId="77777777" w:rsidR="00553707" w:rsidRDefault="00000000">
      <w:pPr>
        <w:pStyle w:val="Heading2"/>
        <w:spacing w:before="89"/>
        <w:ind w:left="5865"/>
      </w:pPr>
      <w:bookmarkStart w:id="78" w:name="_Toc159258682"/>
      <w:r>
        <w:t>Sabiedriskās</w:t>
      </w:r>
      <w:r>
        <w:rPr>
          <w:spacing w:val="-8"/>
        </w:rPr>
        <w:t xml:space="preserve"> </w:t>
      </w:r>
      <w:r>
        <w:t>nekārtības,</w:t>
      </w:r>
      <w:r>
        <w:rPr>
          <w:spacing w:val="-8"/>
        </w:rPr>
        <w:t xml:space="preserve"> </w:t>
      </w:r>
      <w:r>
        <w:t>iekšējie</w:t>
      </w:r>
      <w:r>
        <w:rPr>
          <w:spacing w:val="-8"/>
        </w:rPr>
        <w:t xml:space="preserve"> </w:t>
      </w:r>
      <w:r>
        <w:rPr>
          <w:spacing w:val="-2"/>
        </w:rPr>
        <w:t>nemieri</w:t>
      </w:r>
      <w:bookmarkEnd w:id="78"/>
    </w:p>
    <w:p w14:paraId="70E4171E" w14:textId="77777777" w:rsidR="00553707" w:rsidRDefault="00000000">
      <w:pPr>
        <w:spacing w:before="133"/>
        <w:rPr>
          <w:b/>
          <w:sz w:val="24"/>
        </w:rPr>
      </w:pPr>
      <w:r>
        <w:br w:type="column"/>
      </w:r>
    </w:p>
    <w:p w14:paraId="7957CB09" w14:textId="77777777" w:rsidR="00553707" w:rsidRDefault="00000000">
      <w:pPr>
        <w:pStyle w:val="ListParagraph"/>
        <w:numPr>
          <w:ilvl w:val="0"/>
          <w:numId w:val="11"/>
        </w:numPr>
        <w:tabs>
          <w:tab w:val="left" w:pos="4071"/>
        </w:tabs>
        <w:ind w:left="4071" w:hanging="420"/>
        <w:jc w:val="left"/>
        <w:rPr>
          <w:sz w:val="24"/>
        </w:rPr>
      </w:pPr>
      <w:r>
        <w:rPr>
          <w:spacing w:val="-2"/>
          <w:sz w:val="24"/>
        </w:rPr>
        <w:t>tabula</w:t>
      </w:r>
    </w:p>
    <w:p w14:paraId="38152343" w14:textId="77777777" w:rsidR="00553707" w:rsidRDefault="00553707">
      <w:pPr>
        <w:rPr>
          <w:sz w:val="24"/>
        </w:rPr>
        <w:sectPr w:rsidR="00553707" w:rsidSect="00CD44C4">
          <w:type w:val="continuous"/>
          <w:pgSz w:w="16840" w:h="11910" w:orient="landscape"/>
          <w:pgMar w:top="940" w:right="260" w:bottom="280" w:left="260" w:header="0" w:footer="988" w:gutter="0"/>
          <w:cols w:num="2" w:space="720" w:equalWidth="0">
            <w:col w:w="10749" w:space="40"/>
            <w:col w:w="5531"/>
          </w:cols>
        </w:sectPr>
      </w:pPr>
    </w:p>
    <w:tbl>
      <w:tblPr>
        <w:tblW w:w="0" w:type="auto"/>
        <w:tblInd w:w="131"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631"/>
        <w:gridCol w:w="4784"/>
        <w:gridCol w:w="1749"/>
        <w:gridCol w:w="3031"/>
        <w:gridCol w:w="3026"/>
        <w:gridCol w:w="2846"/>
      </w:tblGrid>
      <w:tr w:rsidR="00553707" w14:paraId="479E8B6A" w14:textId="77777777">
        <w:trPr>
          <w:trHeight w:val="520"/>
        </w:trPr>
        <w:tc>
          <w:tcPr>
            <w:tcW w:w="631" w:type="dxa"/>
            <w:shd w:val="clear" w:color="auto" w:fill="C0C0C0"/>
          </w:tcPr>
          <w:p w14:paraId="1DF69915" w14:textId="77777777" w:rsidR="00553707" w:rsidRDefault="00000000">
            <w:pPr>
              <w:pStyle w:val="TableParagraph"/>
              <w:spacing w:before="29"/>
              <w:ind w:left="155" w:right="134" w:firstLine="19"/>
              <w:rPr>
                <w:b/>
                <w:sz w:val="20"/>
              </w:rPr>
            </w:pPr>
            <w:r>
              <w:rPr>
                <w:b/>
                <w:spacing w:val="-4"/>
                <w:sz w:val="20"/>
              </w:rPr>
              <w:t>Nr. p.k.</w:t>
            </w:r>
          </w:p>
        </w:tc>
        <w:tc>
          <w:tcPr>
            <w:tcW w:w="4784" w:type="dxa"/>
            <w:shd w:val="clear" w:color="auto" w:fill="C0C0C0"/>
          </w:tcPr>
          <w:p w14:paraId="185B8902" w14:textId="77777777" w:rsidR="00553707" w:rsidRDefault="00000000">
            <w:pPr>
              <w:pStyle w:val="TableParagraph"/>
              <w:spacing w:before="144"/>
              <w:ind w:left="1440"/>
              <w:rPr>
                <w:b/>
                <w:sz w:val="20"/>
              </w:rPr>
            </w:pPr>
            <w:r>
              <w:rPr>
                <w:b/>
                <w:sz w:val="20"/>
              </w:rPr>
              <w:t>Pasākuma</w:t>
            </w:r>
            <w:r>
              <w:rPr>
                <w:b/>
                <w:spacing w:val="-7"/>
                <w:sz w:val="20"/>
              </w:rPr>
              <w:t xml:space="preserve"> </w:t>
            </w:r>
            <w:r>
              <w:rPr>
                <w:b/>
                <w:spacing w:val="-2"/>
                <w:sz w:val="20"/>
              </w:rPr>
              <w:t>nosaukums</w:t>
            </w:r>
          </w:p>
        </w:tc>
        <w:tc>
          <w:tcPr>
            <w:tcW w:w="1749" w:type="dxa"/>
            <w:shd w:val="clear" w:color="auto" w:fill="C0C0C0"/>
          </w:tcPr>
          <w:p w14:paraId="0AA3C50E" w14:textId="77777777" w:rsidR="00553707" w:rsidRDefault="00000000">
            <w:pPr>
              <w:pStyle w:val="TableParagraph"/>
              <w:spacing w:before="144"/>
              <w:ind w:left="19" w:right="4"/>
              <w:jc w:val="center"/>
              <w:rPr>
                <w:b/>
                <w:sz w:val="20"/>
              </w:rPr>
            </w:pPr>
            <w:r>
              <w:rPr>
                <w:b/>
                <w:sz w:val="20"/>
              </w:rPr>
              <w:t>Izpildes</w:t>
            </w:r>
            <w:r>
              <w:rPr>
                <w:b/>
                <w:spacing w:val="-12"/>
                <w:sz w:val="20"/>
              </w:rPr>
              <w:t xml:space="preserve"> </w:t>
            </w:r>
            <w:r>
              <w:rPr>
                <w:b/>
                <w:spacing w:val="-2"/>
                <w:sz w:val="20"/>
              </w:rPr>
              <w:t>termiņš</w:t>
            </w:r>
          </w:p>
        </w:tc>
        <w:tc>
          <w:tcPr>
            <w:tcW w:w="3031" w:type="dxa"/>
            <w:shd w:val="clear" w:color="auto" w:fill="C0C0C0"/>
          </w:tcPr>
          <w:p w14:paraId="47CB6DD2" w14:textId="77777777" w:rsidR="00553707" w:rsidRDefault="00000000">
            <w:pPr>
              <w:pStyle w:val="TableParagraph"/>
              <w:spacing w:before="144"/>
              <w:ind w:left="106" w:right="90"/>
              <w:jc w:val="center"/>
              <w:rPr>
                <w:b/>
                <w:sz w:val="20"/>
              </w:rPr>
            </w:pPr>
            <w:r>
              <w:rPr>
                <w:b/>
                <w:sz w:val="20"/>
              </w:rPr>
              <w:t>Lēmuma</w:t>
            </w:r>
            <w:r>
              <w:rPr>
                <w:b/>
                <w:spacing w:val="-5"/>
                <w:sz w:val="20"/>
              </w:rPr>
              <w:t xml:space="preserve"> </w:t>
            </w:r>
            <w:r>
              <w:rPr>
                <w:b/>
                <w:spacing w:val="-2"/>
                <w:sz w:val="20"/>
              </w:rPr>
              <w:t>pieņēmējs</w:t>
            </w:r>
          </w:p>
        </w:tc>
        <w:tc>
          <w:tcPr>
            <w:tcW w:w="3026" w:type="dxa"/>
            <w:shd w:val="clear" w:color="auto" w:fill="C0C0C0"/>
          </w:tcPr>
          <w:p w14:paraId="6240F2EB" w14:textId="77777777" w:rsidR="00553707" w:rsidRDefault="00000000">
            <w:pPr>
              <w:pStyle w:val="TableParagraph"/>
              <w:spacing w:before="144"/>
              <w:ind w:left="104" w:right="88"/>
              <w:jc w:val="center"/>
              <w:rPr>
                <w:b/>
                <w:sz w:val="20"/>
              </w:rPr>
            </w:pPr>
            <w:r>
              <w:rPr>
                <w:b/>
                <w:sz w:val="20"/>
              </w:rPr>
              <w:t>Par</w:t>
            </w:r>
            <w:r>
              <w:rPr>
                <w:b/>
                <w:spacing w:val="-9"/>
                <w:sz w:val="20"/>
              </w:rPr>
              <w:t xml:space="preserve"> </w:t>
            </w:r>
            <w:r>
              <w:rPr>
                <w:b/>
                <w:sz w:val="20"/>
              </w:rPr>
              <w:t>izpildi</w:t>
            </w:r>
            <w:r>
              <w:rPr>
                <w:b/>
                <w:spacing w:val="-8"/>
                <w:sz w:val="20"/>
              </w:rPr>
              <w:t xml:space="preserve"> </w:t>
            </w:r>
            <w:r>
              <w:rPr>
                <w:b/>
                <w:sz w:val="20"/>
              </w:rPr>
              <w:t>atbildīgā</w:t>
            </w:r>
            <w:r>
              <w:rPr>
                <w:b/>
                <w:spacing w:val="-6"/>
                <w:sz w:val="20"/>
              </w:rPr>
              <w:t xml:space="preserve"> </w:t>
            </w:r>
            <w:r>
              <w:rPr>
                <w:b/>
                <w:spacing w:val="-2"/>
                <w:sz w:val="20"/>
              </w:rPr>
              <w:t>institūcija</w:t>
            </w:r>
          </w:p>
        </w:tc>
        <w:tc>
          <w:tcPr>
            <w:tcW w:w="2846" w:type="dxa"/>
            <w:shd w:val="clear" w:color="auto" w:fill="C0C0C0"/>
          </w:tcPr>
          <w:p w14:paraId="70B41535" w14:textId="77777777" w:rsidR="00553707" w:rsidRDefault="00000000">
            <w:pPr>
              <w:pStyle w:val="TableParagraph"/>
              <w:spacing w:before="144"/>
              <w:ind w:left="18"/>
              <w:jc w:val="center"/>
              <w:rPr>
                <w:b/>
                <w:sz w:val="20"/>
              </w:rPr>
            </w:pPr>
            <w:r>
              <w:rPr>
                <w:b/>
                <w:spacing w:val="-2"/>
                <w:sz w:val="20"/>
              </w:rPr>
              <w:t>Izpildītāji</w:t>
            </w:r>
          </w:p>
        </w:tc>
      </w:tr>
      <w:tr w:rsidR="00553707" w14:paraId="33E8E9E3" w14:textId="77777777">
        <w:trPr>
          <w:trHeight w:val="335"/>
        </w:trPr>
        <w:tc>
          <w:tcPr>
            <w:tcW w:w="16067" w:type="dxa"/>
            <w:gridSpan w:val="6"/>
            <w:shd w:val="clear" w:color="auto" w:fill="FFE499"/>
          </w:tcPr>
          <w:p w14:paraId="28573069" w14:textId="77777777" w:rsidR="00553707" w:rsidRDefault="00000000">
            <w:pPr>
              <w:pStyle w:val="TableParagraph"/>
              <w:spacing w:before="30"/>
              <w:ind w:left="20"/>
              <w:jc w:val="center"/>
              <w:rPr>
                <w:b/>
                <w:i/>
                <w:sz w:val="24"/>
              </w:rPr>
            </w:pPr>
            <w:r>
              <w:rPr>
                <w:b/>
                <w:i/>
                <w:sz w:val="24"/>
              </w:rPr>
              <w:t>Preventīvie</w:t>
            </w:r>
            <w:r>
              <w:rPr>
                <w:b/>
                <w:i/>
                <w:spacing w:val="-5"/>
                <w:sz w:val="24"/>
              </w:rPr>
              <w:t xml:space="preserve"> </w:t>
            </w:r>
            <w:r>
              <w:rPr>
                <w:b/>
                <w:i/>
                <w:sz w:val="24"/>
              </w:rPr>
              <w:t>un</w:t>
            </w:r>
            <w:r>
              <w:rPr>
                <w:b/>
                <w:i/>
                <w:spacing w:val="-3"/>
                <w:sz w:val="24"/>
              </w:rPr>
              <w:t xml:space="preserve"> </w:t>
            </w:r>
            <w:r>
              <w:rPr>
                <w:b/>
                <w:i/>
                <w:sz w:val="24"/>
              </w:rPr>
              <w:t>gatavības</w:t>
            </w:r>
            <w:r>
              <w:rPr>
                <w:b/>
                <w:i/>
                <w:spacing w:val="-5"/>
                <w:sz w:val="24"/>
              </w:rPr>
              <w:t xml:space="preserve"> </w:t>
            </w:r>
            <w:r>
              <w:rPr>
                <w:b/>
                <w:i/>
                <w:spacing w:val="-2"/>
                <w:sz w:val="24"/>
              </w:rPr>
              <w:t>pasākumi</w:t>
            </w:r>
          </w:p>
        </w:tc>
      </w:tr>
      <w:tr w:rsidR="00553707" w14:paraId="099A9054" w14:textId="77777777">
        <w:trPr>
          <w:trHeight w:val="887"/>
        </w:trPr>
        <w:tc>
          <w:tcPr>
            <w:tcW w:w="631" w:type="dxa"/>
          </w:tcPr>
          <w:p w14:paraId="096176B8" w14:textId="77777777" w:rsidR="00553707" w:rsidRDefault="00553707">
            <w:pPr>
              <w:pStyle w:val="TableParagraph"/>
              <w:spacing w:before="30"/>
              <w:rPr>
                <w:sz w:val="24"/>
              </w:rPr>
            </w:pPr>
          </w:p>
          <w:p w14:paraId="7B142EBB" w14:textId="77777777" w:rsidR="00553707" w:rsidRDefault="00000000">
            <w:pPr>
              <w:pStyle w:val="TableParagraph"/>
              <w:ind w:left="14"/>
              <w:jc w:val="center"/>
              <w:rPr>
                <w:sz w:val="24"/>
              </w:rPr>
            </w:pPr>
            <w:r>
              <w:rPr>
                <w:spacing w:val="-5"/>
                <w:sz w:val="24"/>
              </w:rPr>
              <w:t>1.</w:t>
            </w:r>
          </w:p>
        </w:tc>
        <w:tc>
          <w:tcPr>
            <w:tcW w:w="4784" w:type="dxa"/>
          </w:tcPr>
          <w:p w14:paraId="5051BD7C" w14:textId="77777777" w:rsidR="00553707" w:rsidRDefault="00000000">
            <w:pPr>
              <w:pStyle w:val="TableParagraph"/>
              <w:spacing w:before="30"/>
              <w:ind w:left="77" w:right="62"/>
              <w:jc w:val="center"/>
              <w:rPr>
                <w:sz w:val="24"/>
              </w:rPr>
            </w:pPr>
            <w:r>
              <w:rPr>
                <w:sz w:val="24"/>
              </w:rPr>
              <w:t>Publisku pasākumu atļaujas izsniegšanas izvērtēšana,</w:t>
            </w:r>
            <w:r>
              <w:rPr>
                <w:spacing w:val="-15"/>
                <w:sz w:val="24"/>
              </w:rPr>
              <w:t xml:space="preserve"> </w:t>
            </w:r>
            <w:r>
              <w:rPr>
                <w:sz w:val="24"/>
              </w:rPr>
              <w:t>konsultācijas</w:t>
            </w:r>
            <w:r>
              <w:rPr>
                <w:spacing w:val="-13"/>
                <w:sz w:val="24"/>
              </w:rPr>
              <w:t xml:space="preserve"> </w:t>
            </w:r>
            <w:r>
              <w:rPr>
                <w:sz w:val="24"/>
              </w:rPr>
              <w:t>ar</w:t>
            </w:r>
            <w:r>
              <w:rPr>
                <w:spacing w:val="-15"/>
                <w:sz w:val="24"/>
              </w:rPr>
              <w:t xml:space="preserve"> </w:t>
            </w:r>
            <w:proofErr w:type="spellStart"/>
            <w:r>
              <w:rPr>
                <w:sz w:val="24"/>
              </w:rPr>
              <w:t>tiesībsargājošām</w:t>
            </w:r>
            <w:proofErr w:type="spellEnd"/>
            <w:r>
              <w:rPr>
                <w:sz w:val="24"/>
              </w:rPr>
              <w:t xml:space="preserve"> </w:t>
            </w:r>
            <w:r>
              <w:rPr>
                <w:spacing w:val="-2"/>
                <w:sz w:val="24"/>
              </w:rPr>
              <w:t>iestādēm</w:t>
            </w:r>
          </w:p>
        </w:tc>
        <w:tc>
          <w:tcPr>
            <w:tcW w:w="1749" w:type="dxa"/>
          </w:tcPr>
          <w:p w14:paraId="6ADF1A22" w14:textId="77777777" w:rsidR="00553707" w:rsidRDefault="00553707">
            <w:pPr>
              <w:pStyle w:val="TableParagraph"/>
              <w:spacing w:before="30"/>
              <w:rPr>
                <w:sz w:val="24"/>
              </w:rPr>
            </w:pPr>
          </w:p>
          <w:p w14:paraId="0BFA6D43" w14:textId="77777777" w:rsidR="00553707" w:rsidRDefault="00000000">
            <w:pPr>
              <w:pStyle w:val="TableParagraph"/>
              <w:ind w:left="19"/>
              <w:jc w:val="center"/>
              <w:rPr>
                <w:sz w:val="24"/>
              </w:rPr>
            </w:pPr>
            <w:r>
              <w:rPr>
                <w:spacing w:val="-2"/>
                <w:sz w:val="24"/>
              </w:rPr>
              <w:t>Pastāvīgi</w:t>
            </w:r>
          </w:p>
        </w:tc>
        <w:tc>
          <w:tcPr>
            <w:tcW w:w="3031" w:type="dxa"/>
          </w:tcPr>
          <w:p w14:paraId="213E4DD4" w14:textId="77777777" w:rsidR="00553707" w:rsidRDefault="00553707">
            <w:pPr>
              <w:pStyle w:val="TableParagraph"/>
              <w:spacing w:before="30"/>
              <w:rPr>
                <w:sz w:val="24"/>
              </w:rPr>
            </w:pPr>
          </w:p>
          <w:p w14:paraId="6E3C711D" w14:textId="77777777" w:rsidR="00553707" w:rsidRDefault="00000000">
            <w:pPr>
              <w:pStyle w:val="TableParagraph"/>
              <w:ind w:left="106" w:right="93"/>
              <w:jc w:val="center"/>
              <w:rPr>
                <w:sz w:val="24"/>
              </w:rPr>
            </w:pPr>
            <w:r>
              <w:rPr>
                <w:spacing w:val="-2"/>
                <w:sz w:val="24"/>
              </w:rPr>
              <w:t>Izpilddirektors</w:t>
            </w:r>
          </w:p>
        </w:tc>
        <w:tc>
          <w:tcPr>
            <w:tcW w:w="3026" w:type="dxa"/>
          </w:tcPr>
          <w:p w14:paraId="1FCC6118" w14:textId="77777777" w:rsidR="00553707" w:rsidRDefault="00553707">
            <w:pPr>
              <w:pStyle w:val="TableParagraph"/>
              <w:spacing w:before="30"/>
              <w:rPr>
                <w:sz w:val="24"/>
              </w:rPr>
            </w:pPr>
          </w:p>
          <w:p w14:paraId="7EB59D6C" w14:textId="77777777" w:rsidR="00553707" w:rsidRDefault="00000000">
            <w:pPr>
              <w:pStyle w:val="TableParagraph"/>
              <w:ind w:left="104" w:right="86"/>
              <w:jc w:val="center"/>
              <w:rPr>
                <w:sz w:val="24"/>
              </w:rPr>
            </w:pPr>
            <w:r>
              <w:rPr>
                <w:sz w:val="24"/>
              </w:rPr>
              <w:t>Pašvaldības</w:t>
            </w:r>
            <w:r>
              <w:rPr>
                <w:spacing w:val="-4"/>
                <w:sz w:val="24"/>
              </w:rPr>
              <w:t xml:space="preserve"> </w:t>
            </w:r>
            <w:r>
              <w:rPr>
                <w:spacing w:val="-2"/>
                <w:sz w:val="24"/>
              </w:rPr>
              <w:t>administrācija</w:t>
            </w:r>
          </w:p>
        </w:tc>
        <w:tc>
          <w:tcPr>
            <w:tcW w:w="2846" w:type="dxa"/>
          </w:tcPr>
          <w:p w14:paraId="186531EC" w14:textId="77777777" w:rsidR="00553707" w:rsidRDefault="00553707">
            <w:pPr>
              <w:pStyle w:val="TableParagraph"/>
              <w:spacing w:before="30"/>
              <w:rPr>
                <w:sz w:val="24"/>
              </w:rPr>
            </w:pPr>
          </w:p>
          <w:p w14:paraId="7D38DD9B" w14:textId="77777777" w:rsidR="00553707" w:rsidRDefault="00000000">
            <w:pPr>
              <w:pStyle w:val="TableParagraph"/>
              <w:ind w:left="25" w:right="3"/>
              <w:jc w:val="center"/>
              <w:rPr>
                <w:sz w:val="24"/>
              </w:rPr>
            </w:pPr>
            <w:r>
              <w:rPr>
                <w:sz w:val="24"/>
              </w:rPr>
              <w:t>Pašvaldības</w:t>
            </w:r>
            <w:r>
              <w:rPr>
                <w:spacing w:val="-4"/>
                <w:sz w:val="24"/>
              </w:rPr>
              <w:t xml:space="preserve"> </w:t>
            </w:r>
            <w:r>
              <w:rPr>
                <w:spacing w:val="-2"/>
                <w:sz w:val="24"/>
              </w:rPr>
              <w:t>administrācija</w:t>
            </w:r>
          </w:p>
        </w:tc>
      </w:tr>
      <w:tr w:rsidR="00553707" w14:paraId="2BD7218D" w14:textId="77777777">
        <w:trPr>
          <w:trHeight w:val="887"/>
        </w:trPr>
        <w:tc>
          <w:tcPr>
            <w:tcW w:w="631" w:type="dxa"/>
          </w:tcPr>
          <w:p w14:paraId="099F944D" w14:textId="77777777" w:rsidR="00553707" w:rsidRDefault="00553707">
            <w:pPr>
              <w:pStyle w:val="TableParagraph"/>
              <w:spacing w:before="30"/>
              <w:rPr>
                <w:sz w:val="24"/>
              </w:rPr>
            </w:pPr>
          </w:p>
          <w:p w14:paraId="4A0900C6" w14:textId="77777777" w:rsidR="00553707" w:rsidRDefault="00000000">
            <w:pPr>
              <w:pStyle w:val="TableParagraph"/>
              <w:ind w:left="14"/>
              <w:jc w:val="center"/>
              <w:rPr>
                <w:sz w:val="24"/>
              </w:rPr>
            </w:pPr>
            <w:r>
              <w:rPr>
                <w:spacing w:val="-5"/>
                <w:sz w:val="24"/>
              </w:rPr>
              <w:t>2.</w:t>
            </w:r>
          </w:p>
        </w:tc>
        <w:tc>
          <w:tcPr>
            <w:tcW w:w="4784" w:type="dxa"/>
          </w:tcPr>
          <w:p w14:paraId="566F8B9D" w14:textId="77777777" w:rsidR="00553707" w:rsidRDefault="00000000">
            <w:pPr>
              <w:pStyle w:val="TableParagraph"/>
              <w:spacing w:before="30"/>
              <w:ind w:left="79" w:right="64" w:firstLine="2"/>
              <w:jc w:val="center"/>
              <w:rPr>
                <w:sz w:val="24"/>
              </w:rPr>
            </w:pPr>
            <w:r>
              <w:rPr>
                <w:sz w:val="24"/>
              </w:rPr>
              <w:t>Savlaicīga gatavošanās masu pasākumiem, komunikācija</w:t>
            </w:r>
            <w:r>
              <w:rPr>
                <w:spacing w:val="-11"/>
                <w:sz w:val="24"/>
              </w:rPr>
              <w:t xml:space="preserve"> </w:t>
            </w:r>
            <w:r>
              <w:rPr>
                <w:sz w:val="24"/>
              </w:rPr>
              <w:t>ar</w:t>
            </w:r>
            <w:r>
              <w:rPr>
                <w:spacing w:val="-10"/>
                <w:sz w:val="24"/>
              </w:rPr>
              <w:t xml:space="preserve"> </w:t>
            </w:r>
            <w:r>
              <w:rPr>
                <w:sz w:val="24"/>
              </w:rPr>
              <w:t>organizatoriem</w:t>
            </w:r>
            <w:r>
              <w:rPr>
                <w:spacing w:val="-10"/>
                <w:sz w:val="24"/>
              </w:rPr>
              <w:t xml:space="preserve"> </w:t>
            </w:r>
            <w:r>
              <w:rPr>
                <w:sz w:val="24"/>
              </w:rPr>
              <w:t>un</w:t>
            </w:r>
            <w:r>
              <w:rPr>
                <w:spacing w:val="-10"/>
                <w:sz w:val="24"/>
              </w:rPr>
              <w:t xml:space="preserve"> </w:t>
            </w:r>
            <w:r>
              <w:rPr>
                <w:sz w:val="24"/>
              </w:rPr>
              <w:t xml:space="preserve">iesaistītajām </w:t>
            </w:r>
            <w:r>
              <w:rPr>
                <w:spacing w:val="-2"/>
                <w:sz w:val="24"/>
              </w:rPr>
              <w:t>organizācijām</w:t>
            </w:r>
          </w:p>
        </w:tc>
        <w:tc>
          <w:tcPr>
            <w:tcW w:w="1749" w:type="dxa"/>
          </w:tcPr>
          <w:p w14:paraId="104BDE27" w14:textId="77777777" w:rsidR="00553707" w:rsidRDefault="00553707">
            <w:pPr>
              <w:pStyle w:val="TableParagraph"/>
              <w:spacing w:before="30"/>
              <w:rPr>
                <w:sz w:val="24"/>
              </w:rPr>
            </w:pPr>
          </w:p>
          <w:p w14:paraId="49964905" w14:textId="77777777" w:rsidR="00553707" w:rsidRDefault="00000000">
            <w:pPr>
              <w:pStyle w:val="TableParagraph"/>
              <w:ind w:left="19"/>
              <w:jc w:val="center"/>
              <w:rPr>
                <w:sz w:val="24"/>
              </w:rPr>
            </w:pPr>
            <w:r>
              <w:rPr>
                <w:spacing w:val="-2"/>
                <w:sz w:val="24"/>
              </w:rPr>
              <w:t>Pastāvīgi</w:t>
            </w:r>
          </w:p>
        </w:tc>
        <w:tc>
          <w:tcPr>
            <w:tcW w:w="3031" w:type="dxa"/>
          </w:tcPr>
          <w:p w14:paraId="257C3044" w14:textId="77777777" w:rsidR="00553707" w:rsidRDefault="00553707">
            <w:pPr>
              <w:pStyle w:val="TableParagraph"/>
              <w:spacing w:before="30"/>
              <w:rPr>
                <w:sz w:val="24"/>
              </w:rPr>
            </w:pPr>
          </w:p>
          <w:p w14:paraId="28546650" w14:textId="77777777" w:rsidR="00553707" w:rsidRDefault="00000000">
            <w:pPr>
              <w:pStyle w:val="TableParagraph"/>
              <w:ind w:left="106" w:right="93"/>
              <w:jc w:val="center"/>
              <w:rPr>
                <w:sz w:val="24"/>
              </w:rPr>
            </w:pPr>
            <w:r>
              <w:rPr>
                <w:spacing w:val="-2"/>
                <w:sz w:val="24"/>
              </w:rPr>
              <w:t>Izpilddirektors</w:t>
            </w:r>
          </w:p>
        </w:tc>
        <w:tc>
          <w:tcPr>
            <w:tcW w:w="3026" w:type="dxa"/>
          </w:tcPr>
          <w:p w14:paraId="48E5DB16" w14:textId="77777777" w:rsidR="00553707" w:rsidRDefault="00553707">
            <w:pPr>
              <w:pStyle w:val="TableParagraph"/>
              <w:spacing w:before="30"/>
              <w:rPr>
                <w:sz w:val="24"/>
              </w:rPr>
            </w:pPr>
          </w:p>
          <w:p w14:paraId="3512B488" w14:textId="77777777" w:rsidR="00553707" w:rsidRDefault="00000000">
            <w:pPr>
              <w:pStyle w:val="TableParagraph"/>
              <w:ind w:left="104" w:right="86"/>
              <w:jc w:val="center"/>
              <w:rPr>
                <w:sz w:val="24"/>
              </w:rPr>
            </w:pPr>
            <w:r>
              <w:rPr>
                <w:sz w:val="24"/>
              </w:rPr>
              <w:t>Pašvaldības</w:t>
            </w:r>
            <w:r>
              <w:rPr>
                <w:spacing w:val="-4"/>
                <w:sz w:val="24"/>
              </w:rPr>
              <w:t xml:space="preserve"> </w:t>
            </w:r>
            <w:r>
              <w:rPr>
                <w:spacing w:val="-2"/>
                <w:sz w:val="24"/>
              </w:rPr>
              <w:t>administrācija</w:t>
            </w:r>
          </w:p>
        </w:tc>
        <w:tc>
          <w:tcPr>
            <w:tcW w:w="2846" w:type="dxa"/>
          </w:tcPr>
          <w:p w14:paraId="29A4A192" w14:textId="77777777" w:rsidR="00553707" w:rsidRDefault="00000000">
            <w:pPr>
              <w:pStyle w:val="TableParagraph"/>
              <w:spacing w:before="167"/>
              <w:ind w:left="559" w:hanging="260"/>
              <w:rPr>
                <w:sz w:val="24"/>
              </w:rPr>
            </w:pPr>
            <w:r>
              <w:rPr>
                <w:sz w:val="24"/>
              </w:rPr>
              <w:t>Pašvaldības</w:t>
            </w:r>
            <w:r>
              <w:rPr>
                <w:spacing w:val="-15"/>
                <w:sz w:val="24"/>
              </w:rPr>
              <w:t xml:space="preserve"> </w:t>
            </w:r>
            <w:r>
              <w:rPr>
                <w:sz w:val="24"/>
              </w:rPr>
              <w:t>iestādes</w:t>
            </w:r>
            <w:r>
              <w:rPr>
                <w:spacing w:val="-15"/>
                <w:sz w:val="24"/>
              </w:rPr>
              <w:t xml:space="preserve"> </w:t>
            </w:r>
            <w:r>
              <w:rPr>
                <w:sz w:val="24"/>
              </w:rPr>
              <w:t xml:space="preserve">un </w:t>
            </w:r>
            <w:r>
              <w:rPr>
                <w:spacing w:val="-2"/>
                <w:sz w:val="24"/>
              </w:rPr>
              <w:t>kapitālsabiedrības</w:t>
            </w:r>
          </w:p>
        </w:tc>
      </w:tr>
      <w:tr w:rsidR="00553707" w14:paraId="48F6515A" w14:textId="77777777">
        <w:trPr>
          <w:trHeight w:val="1718"/>
        </w:trPr>
        <w:tc>
          <w:tcPr>
            <w:tcW w:w="631" w:type="dxa"/>
          </w:tcPr>
          <w:p w14:paraId="772EEAF2" w14:textId="77777777" w:rsidR="00553707" w:rsidRDefault="00553707">
            <w:pPr>
              <w:pStyle w:val="TableParagraph"/>
              <w:rPr>
                <w:sz w:val="24"/>
              </w:rPr>
            </w:pPr>
          </w:p>
          <w:p w14:paraId="5DF8461D" w14:textId="77777777" w:rsidR="00553707" w:rsidRDefault="00553707">
            <w:pPr>
              <w:pStyle w:val="TableParagraph"/>
              <w:spacing w:before="169"/>
              <w:rPr>
                <w:sz w:val="24"/>
              </w:rPr>
            </w:pPr>
          </w:p>
          <w:p w14:paraId="18A6BEA6" w14:textId="77777777" w:rsidR="00553707" w:rsidRDefault="00000000">
            <w:pPr>
              <w:pStyle w:val="TableParagraph"/>
              <w:ind w:left="14"/>
              <w:jc w:val="center"/>
              <w:rPr>
                <w:sz w:val="24"/>
              </w:rPr>
            </w:pPr>
            <w:r>
              <w:rPr>
                <w:spacing w:val="-5"/>
                <w:sz w:val="24"/>
              </w:rPr>
              <w:t>3.</w:t>
            </w:r>
          </w:p>
        </w:tc>
        <w:tc>
          <w:tcPr>
            <w:tcW w:w="4784" w:type="dxa"/>
          </w:tcPr>
          <w:p w14:paraId="4FECA04C" w14:textId="77777777" w:rsidR="00553707" w:rsidRDefault="00553707">
            <w:pPr>
              <w:pStyle w:val="TableParagraph"/>
              <w:spacing w:before="30"/>
              <w:rPr>
                <w:sz w:val="24"/>
              </w:rPr>
            </w:pPr>
          </w:p>
          <w:p w14:paraId="43CE7414" w14:textId="77777777" w:rsidR="00553707" w:rsidRDefault="00000000">
            <w:pPr>
              <w:pStyle w:val="TableParagraph"/>
              <w:ind w:left="297" w:right="279" w:firstLine="1"/>
              <w:jc w:val="center"/>
              <w:rPr>
                <w:sz w:val="24"/>
              </w:rPr>
            </w:pPr>
            <w:r>
              <w:rPr>
                <w:sz w:val="24"/>
              </w:rPr>
              <w:t xml:space="preserve">Teorētiskās un praktiskās mācības </w:t>
            </w:r>
            <w:proofErr w:type="spellStart"/>
            <w:r>
              <w:rPr>
                <w:sz w:val="24"/>
              </w:rPr>
              <w:t>tiesībsargājošām</w:t>
            </w:r>
            <w:proofErr w:type="spellEnd"/>
            <w:r>
              <w:rPr>
                <w:spacing w:val="-13"/>
                <w:sz w:val="24"/>
              </w:rPr>
              <w:t xml:space="preserve"> </w:t>
            </w:r>
            <w:r>
              <w:rPr>
                <w:sz w:val="24"/>
              </w:rPr>
              <w:t>iestādēm</w:t>
            </w:r>
            <w:r>
              <w:rPr>
                <w:spacing w:val="-14"/>
                <w:sz w:val="24"/>
              </w:rPr>
              <w:t xml:space="preserve"> </w:t>
            </w:r>
            <w:r>
              <w:rPr>
                <w:sz w:val="24"/>
              </w:rPr>
              <w:t>un</w:t>
            </w:r>
            <w:r>
              <w:rPr>
                <w:spacing w:val="-14"/>
                <w:sz w:val="24"/>
              </w:rPr>
              <w:t xml:space="preserve"> </w:t>
            </w:r>
            <w:r>
              <w:rPr>
                <w:sz w:val="24"/>
              </w:rPr>
              <w:t xml:space="preserve">operatīvajiem dienestiem šādu notikumu pārvaldībā un </w:t>
            </w:r>
            <w:r>
              <w:rPr>
                <w:spacing w:val="-2"/>
                <w:sz w:val="24"/>
              </w:rPr>
              <w:t>lokalizācijā</w:t>
            </w:r>
          </w:p>
        </w:tc>
        <w:tc>
          <w:tcPr>
            <w:tcW w:w="1749" w:type="dxa"/>
          </w:tcPr>
          <w:p w14:paraId="6247EF64" w14:textId="77777777" w:rsidR="00553707" w:rsidRDefault="00553707">
            <w:pPr>
              <w:pStyle w:val="TableParagraph"/>
              <w:rPr>
                <w:sz w:val="24"/>
              </w:rPr>
            </w:pPr>
          </w:p>
          <w:p w14:paraId="7CB7BE25" w14:textId="77777777" w:rsidR="00553707" w:rsidRDefault="00553707">
            <w:pPr>
              <w:pStyle w:val="TableParagraph"/>
              <w:spacing w:before="30"/>
              <w:rPr>
                <w:sz w:val="24"/>
              </w:rPr>
            </w:pPr>
          </w:p>
          <w:p w14:paraId="30068415" w14:textId="77777777" w:rsidR="00553707" w:rsidRDefault="00000000">
            <w:pPr>
              <w:pStyle w:val="TableParagraph"/>
              <w:ind w:left="91" w:firstLine="612"/>
              <w:rPr>
                <w:sz w:val="24"/>
              </w:rPr>
            </w:pPr>
            <w:r>
              <w:rPr>
                <w:spacing w:val="-4"/>
                <w:sz w:val="24"/>
              </w:rPr>
              <w:t xml:space="preserve">Pēc </w:t>
            </w:r>
            <w:r>
              <w:rPr>
                <w:spacing w:val="-2"/>
                <w:sz w:val="24"/>
              </w:rPr>
              <w:t>nepieciešamības</w:t>
            </w:r>
          </w:p>
        </w:tc>
        <w:tc>
          <w:tcPr>
            <w:tcW w:w="3031" w:type="dxa"/>
          </w:tcPr>
          <w:p w14:paraId="0505F02D" w14:textId="77777777" w:rsidR="00553707" w:rsidRDefault="00553707">
            <w:pPr>
              <w:pStyle w:val="TableParagraph"/>
              <w:rPr>
                <w:sz w:val="24"/>
              </w:rPr>
            </w:pPr>
          </w:p>
          <w:p w14:paraId="4FDB99F5" w14:textId="77777777" w:rsidR="00553707" w:rsidRDefault="00553707">
            <w:pPr>
              <w:pStyle w:val="TableParagraph"/>
              <w:spacing w:before="169"/>
              <w:rPr>
                <w:sz w:val="24"/>
              </w:rPr>
            </w:pPr>
          </w:p>
          <w:p w14:paraId="36AE1AE7" w14:textId="77777777" w:rsidR="00553707" w:rsidRDefault="00000000">
            <w:pPr>
              <w:pStyle w:val="TableParagraph"/>
              <w:ind w:left="106" w:right="88"/>
              <w:jc w:val="center"/>
              <w:rPr>
                <w:sz w:val="24"/>
              </w:rPr>
            </w:pPr>
            <w:r>
              <w:rPr>
                <w:spacing w:val="-5"/>
                <w:sz w:val="24"/>
              </w:rPr>
              <w:t>VP</w:t>
            </w:r>
          </w:p>
        </w:tc>
        <w:tc>
          <w:tcPr>
            <w:tcW w:w="3026" w:type="dxa"/>
          </w:tcPr>
          <w:p w14:paraId="504AF406" w14:textId="77777777" w:rsidR="00553707" w:rsidRDefault="00553707">
            <w:pPr>
              <w:pStyle w:val="TableParagraph"/>
              <w:rPr>
                <w:sz w:val="24"/>
              </w:rPr>
            </w:pPr>
          </w:p>
          <w:p w14:paraId="6680576E" w14:textId="77777777" w:rsidR="00553707" w:rsidRDefault="00553707">
            <w:pPr>
              <w:pStyle w:val="TableParagraph"/>
              <w:spacing w:before="169"/>
              <w:rPr>
                <w:sz w:val="24"/>
              </w:rPr>
            </w:pPr>
          </w:p>
          <w:p w14:paraId="64A6FB37" w14:textId="77777777" w:rsidR="00553707" w:rsidRDefault="00000000">
            <w:pPr>
              <w:pStyle w:val="TableParagraph"/>
              <w:ind w:left="104" w:right="85"/>
              <w:jc w:val="center"/>
              <w:rPr>
                <w:sz w:val="24"/>
              </w:rPr>
            </w:pPr>
            <w:r>
              <w:rPr>
                <w:spacing w:val="-5"/>
                <w:sz w:val="24"/>
              </w:rPr>
              <w:t>VP</w:t>
            </w:r>
          </w:p>
        </w:tc>
        <w:tc>
          <w:tcPr>
            <w:tcW w:w="2846" w:type="dxa"/>
          </w:tcPr>
          <w:p w14:paraId="7500482A" w14:textId="77777777" w:rsidR="00553707" w:rsidRDefault="00000000">
            <w:pPr>
              <w:pStyle w:val="TableParagraph"/>
              <w:spacing w:before="30"/>
              <w:ind w:left="1166" w:right="1144" w:hanging="2"/>
              <w:jc w:val="center"/>
              <w:rPr>
                <w:sz w:val="24"/>
              </w:rPr>
            </w:pPr>
            <w:r>
              <w:rPr>
                <w:spacing w:val="-6"/>
                <w:sz w:val="24"/>
              </w:rPr>
              <w:t xml:space="preserve">VP </w:t>
            </w:r>
            <w:r>
              <w:rPr>
                <w:spacing w:val="-4"/>
                <w:sz w:val="24"/>
              </w:rPr>
              <w:t xml:space="preserve">VDD </w:t>
            </w:r>
            <w:r>
              <w:rPr>
                <w:spacing w:val="-6"/>
                <w:sz w:val="24"/>
              </w:rPr>
              <w:t>PP</w:t>
            </w:r>
          </w:p>
          <w:p w14:paraId="26DD75A3" w14:textId="77777777" w:rsidR="00553707" w:rsidRDefault="00000000">
            <w:pPr>
              <w:pStyle w:val="TableParagraph"/>
              <w:ind w:left="165" w:right="140"/>
              <w:jc w:val="center"/>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 xml:space="preserve">daļa </w:t>
            </w:r>
            <w:r>
              <w:rPr>
                <w:spacing w:val="-4"/>
                <w:sz w:val="24"/>
              </w:rPr>
              <w:t>NMPD</w:t>
            </w:r>
          </w:p>
          <w:p w14:paraId="18F6A3CB" w14:textId="77777777" w:rsidR="00553707" w:rsidRDefault="00000000">
            <w:pPr>
              <w:pStyle w:val="TableParagraph"/>
              <w:ind w:left="21"/>
              <w:jc w:val="center"/>
              <w:rPr>
                <w:sz w:val="24"/>
              </w:rPr>
            </w:pPr>
            <w:r>
              <w:rPr>
                <w:spacing w:val="-5"/>
                <w:sz w:val="24"/>
              </w:rPr>
              <w:t>NBS</w:t>
            </w:r>
          </w:p>
        </w:tc>
      </w:tr>
      <w:tr w:rsidR="00553707" w14:paraId="2818F2FD" w14:textId="77777777">
        <w:trPr>
          <w:trHeight w:val="1163"/>
        </w:trPr>
        <w:tc>
          <w:tcPr>
            <w:tcW w:w="631" w:type="dxa"/>
          </w:tcPr>
          <w:p w14:paraId="2C9BC2C9" w14:textId="77777777" w:rsidR="00553707" w:rsidRDefault="00553707">
            <w:pPr>
              <w:pStyle w:val="TableParagraph"/>
              <w:spacing w:before="166"/>
              <w:rPr>
                <w:sz w:val="24"/>
              </w:rPr>
            </w:pPr>
          </w:p>
          <w:p w14:paraId="6E8C71BB" w14:textId="77777777" w:rsidR="00553707" w:rsidRDefault="00000000">
            <w:pPr>
              <w:pStyle w:val="TableParagraph"/>
              <w:spacing w:before="1"/>
              <w:ind w:left="14"/>
              <w:jc w:val="center"/>
              <w:rPr>
                <w:sz w:val="24"/>
              </w:rPr>
            </w:pPr>
            <w:r>
              <w:rPr>
                <w:spacing w:val="-5"/>
                <w:sz w:val="24"/>
              </w:rPr>
              <w:t>4.</w:t>
            </w:r>
          </w:p>
        </w:tc>
        <w:tc>
          <w:tcPr>
            <w:tcW w:w="4784" w:type="dxa"/>
          </w:tcPr>
          <w:p w14:paraId="1CF41589" w14:textId="77777777" w:rsidR="00553707" w:rsidRDefault="00553707">
            <w:pPr>
              <w:pStyle w:val="TableParagraph"/>
              <w:spacing w:before="27"/>
              <w:rPr>
                <w:sz w:val="24"/>
              </w:rPr>
            </w:pPr>
          </w:p>
          <w:p w14:paraId="5AEAF352" w14:textId="77777777" w:rsidR="00553707" w:rsidRDefault="00000000">
            <w:pPr>
              <w:pStyle w:val="TableParagraph"/>
              <w:ind w:left="487" w:hanging="27"/>
              <w:rPr>
                <w:sz w:val="24"/>
              </w:rPr>
            </w:pPr>
            <w:r>
              <w:rPr>
                <w:sz w:val="24"/>
              </w:rPr>
              <w:t>Valsts</w:t>
            </w:r>
            <w:r>
              <w:rPr>
                <w:spacing w:val="-14"/>
                <w:sz w:val="24"/>
              </w:rPr>
              <w:t xml:space="preserve"> </w:t>
            </w:r>
            <w:r>
              <w:rPr>
                <w:sz w:val="24"/>
              </w:rPr>
              <w:t>materiālo</w:t>
            </w:r>
            <w:r>
              <w:rPr>
                <w:spacing w:val="-13"/>
                <w:sz w:val="24"/>
              </w:rPr>
              <w:t xml:space="preserve"> </w:t>
            </w:r>
            <w:r>
              <w:rPr>
                <w:sz w:val="24"/>
              </w:rPr>
              <w:t>rezervju</w:t>
            </w:r>
            <w:r>
              <w:rPr>
                <w:spacing w:val="-13"/>
                <w:sz w:val="24"/>
              </w:rPr>
              <w:t xml:space="preserve"> </w:t>
            </w:r>
            <w:r>
              <w:rPr>
                <w:sz w:val="24"/>
              </w:rPr>
              <w:t>pilnveidošana, uzglabāšana,</w:t>
            </w:r>
            <w:r>
              <w:rPr>
                <w:spacing w:val="-2"/>
                <w:sz w:val="24"/>
              </w:rPr>
              <w:t xml:space="preserve"> </w:t>
            </w:r>
            <w:r>
              <w:rPr>
                <w:sz w:val="24"/>
              </w:rPr>
              <w:t>uzturēšana</w:t>
            </w:r>
            <w:r>
              <w:rPr>
                <w:spacing w:val="-1"/>
                <w:sz w:val="24"/>
              </w:rPr>
              <w:t xml:space="preserve"> </w:t>
            </w:r>
            <w:r>
              <w:rPr>
                <w:sz w:val="24"/>
              </w:rPr>
              <w:t>un</w:t>
            </w:r>
            <w:r>
              <w:rPr>
                <w:spacing w:val="-1"/>
                <w:sz w:val="24"/>
              </w:rPr>
              <w:t xml:space="preserve"> </w:t>
            </w:r>
            <w:r>
              <w:rPr>
                <w:spacing w:val="-2"/>
                <w:sz w:val="24"/>
              </w:rPr>
              <w:t>atjaunošana</w:t>
            </w:r>
          </w:p>
        </w:tc>
        <w:tc>
          <w:tcPr>
            <w:tcW w:w="1749" w:type="dxa"/>
          </w:tcPr>
          <w:p w14:paraId="028586BB" w14:textId="77777777" w:rsidR="00553707" w:rsidRDefault="00553707">
            <w:pPr>
              <w:pStyle w:val="TableParagraph"/>
              <w:spacing w:before="166"/>
              <w:rPr>
                <w:sz w:val="24"/>
              </w:rPr>
            </w:pPr>
          </w:p>
          <w:p w14:paraId="578E63A9" w14:textId="77777777" w:rsidR="00553707" w:rsidRDefault="00000000">
            <w:pPr>
              <w:pStyle w:val="TableParagraph"/>
              <w:spacing w:before="1"/>
              <w:ind w:left="19" w:right="2"/>
              <w:jc w:val="center"/>
              <w:rPr>
                <w:sz w:val="24"/>
              </w:rPr>
            </w:pPr>
            <w:r>
              <w:rPr>
                <w:spacing w:val="-2"/>
                <w:sz w:val="24"/>
              </w:rPr>
              <w:t>2020.-2027.gads</w:t>
            </w:r>
          </w:p>
        </w:tc>
        <w:tc>
          <w:tcPr>
            <w:tcW w:w="3031" w:type="dxa"/>
          </w:tcPr>
          <w:p w14:paraId="0C923F4A" w14:textId="77777777" w:rsidR="00553707" w:rsidRDefault="00553707">
            <w:pPr>
              <w:pStyle w:val="TableParagraph"/>
              <w:spacing w:before="27"/>
              <w:rPr>
                <w:sz w:val="24"/>
              </w:rPr>
            </w:pPr>
          </w:p>
          <w:p w14:paraId="6192ABC9" w14:textId="77777777" w:rsidR="00553707" w:rsidRDefault="00000000">
            <w:pPr>
              <w:pStyle w:val="TableParagraph"/>
              <w:ind w:left="106" w:right="88"/>
              <w:jc w:val="center"/>
              <w:rPr>
                <w:sz w:val="24"/>
              </w:rPr>
            </w:pPr>
            <w:r>
              <w:rPr>
                <w:spacing w:val="-2"/>
                <w:sz w:val="24"/>
              </w:rPr>
              <w:t>Ministrijas</w:t>
            </w:r>
          </w:p>
        </w:tc>
        <w:tc>
          <w:tcPr>
            <w:tcW w:w="3026" w:type="dxa"/>
          </w:tcPr>
          <w:p w14:paraId="52D516CF" w14:textId="77777777" w:rsidR="00553707" w:rsidRDefault="00000000">
            <w:pPr>
              <w:pStyle w:val="TableParagraph"/>
              <w:spacing w:before="27"/>
              <w:ind w:left="104" w:right="84"/>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53D8E667" w14:textId="77777777" w:rsidR="00553707" w:rsidRDefault="00000000">
            <w:pPr>
              <w:pStyle w:val="TableParagraph"/>
              <w:ind w:left="104" w:right="86"/>
              <w:jc w:val="center"/>
              <w:rPr>
                <w:sz w:val="24"/>
              </w:rPr>
            </w:pPr>
            <w:r>
              <w:rPr>
                <w:spacing w:val="-5"/>
                <w:sz w:val="24"/>
              </w:rPr>
              <w:t>CAK</w:t>
            </w:r>
          </w:p>
          <w:p w14:paraId="430BEA24" w14:textId="77777777" w:rsidR="00553707" w:rsidRDefault="00000000">
            <w:pPr>
              <w:pStyle w:val="TableParagraph"/>
              <w:ind w:left="104" w:right="90"/>
              <w:jc w:val="center"/>
              <w:rPr>
                <w:sz w:val="24"/>
              </w:rPr>
            </w:pPr>
            <w:r>
              <w:rPr>
                <w:spacing w:val="-2"/>
                <w:sz w:val="24"/>
              </w:rPr>
              <w:t>Komersanti</w:t>
            </w:r>
          </w:p>
        </w:tc>
        <w:tc>
          <w:tcPr>
            <w:tcW w:w="2846" w:type="dxa"/>
          </w:tcPr>
          <w:p w14:paraId="3B22300F" w14:textId="77777777" w:rsidR="00553707" w:rsidRDefault="00000000">
            <w:pPr>
              <w:pStyle w:val="TableParagraph"/>
              <w:spacing w:before="27"/>
              <w:ind w:left="165" w:right="141"/>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299A8625" w14:textId="77777777" w:rsidR="00553707" w:rsidRDefault="00000000">
            <w:pPr>
              <w:pStyle w:val="TableParagraph"/>
              <w:ind w:left="435" w:right="414"/>
              <w:jc w:val="center"/>
              <w:rPr>
                <w:sz w:val="24"/>
              </w:rPr>
            </w:pPr>
            <w:r>
              <w:rPr>
                <w:spacing w:val="-2"/>
                <w:sz w:val="24"/>
              </w:rPr>
              <w:t>Izpilddirektors Komersanti</w:t>
            </w:r>
          </w:p>
        </w:tc>
      </w:tr>
      <w:tr w:rsidR="00553707" w14:paraId="67E15834" w14:textId="77777777">
        <w:trPr>
          <w:trHeight w:val="888"/>
        </w:trPr>
        <w:tc>
          <w:tcPr>
            <w:tcW w:w="631" w:type="dxa"/>
          </w:tcPr>
          <w:p w14:paraId="602E9A91" w14:textId="77777777" w:rsidR="00553707" w:rsidRDefault="00553707">
            <w:pPr>
              <w:pStyle w:val="TableParagraph"/>
              <w:spacing w:before="30"/>
              <w:rPr>
                <w:sz w:val="24"/>
              </w:rPr>
            </w:pPr>
          </w:p>
          <w:p w14:paraId="76EC9187" w14:textId="77777777" w:rsidR="00553707" w:rsidRDefault="00000000">
            <w:pPr>
              <w:pStyle w:val="TableParagraph"/>
              <w:ind w:left="14"/>
              <w:jc w:val="center"/>
              <w:rPr>
                <w:sz w:val="24"/>
              </w:rPr>
            </w:pPr>
            <w:r>
              <w:rPr>
                <w:spacing w:val="-5"/>
                <w:sz w:val="24"/>
              </w:rPr>
              <w:t>5.</w:t>
            </w:r>
          </w:p>
        </w:tc>
        <w:tc>
          <w:tcPr>
            <w:tcW w:w="4784" w:type="dxa"/>
          </w:tcPr>
          <w:p w14:paraId="6C97D49D" w14:textId="77777777" w:rsidR="00553707" w:rsidRDefault="00000000">
            <w:pPr>
              <w:pStyle w:val="TableParagraph"/>
              <w:spacing w:before="30"/>
              <w:ind w:left="160" w:right="143" w:hanging="2"/>
              <w:jc w:val="center"/>
              <w:rPr>
                <w:sz w:val="24"/>
              </w:rPr>
            </w:pPr>
            <w:r>
              <w:rPr>
                <w:sz w:val="24"/>
              </w:rPr>
              <w:t>Pašvaldību sadarbības teritoriju civilās aizsardzības</w:t>
            </w:r>
            <w:r>
              <w:rPr>
                <w:spacing w:val="-11"/>
                <w:sz w:val="24"/>
              </w:rPr>
              <w:t xml:space="preserve"> </w:t>
            </w:r>
            <w:r>
              <w:rPr>
                <w:sz w:val="24"/>
              </w:rPr>
              <w:t>komisiju</w:t>
            </w:r>
            <w:r>
              <w:rPr>
                <w:spacing w:val="-10"/>
                <w:sz w:val="24"/>
              </w:rPr>
              <w:t xml:space="preserve"> </w:t>
            </w:r>
            <w:r>
              <w:rPr>
                <w:sz w:val="24"/>
              </w:rPr>
              <w:t>apmācības</w:t>
            </w:r>
            <w:r>
              <w:rPr>
                <w:spacing w:val="-11"/>
                <w:sz w:val="24"/>
              </w:rPr>
              <w:t xml:space="preserve"> </w:t>
            </w:r>
            <w:r>
              <w:rPr>
                <w:sz w:val="24"/>
              </w:rPr>
              <w:t>plānošana</w:t>
            </w:r>
            <w:r>
              <w:rPr>
                <w:spacing w:val="-11"/>
                <w:sz w:val="24"/>
              </w:rPr>
              <w:t xml:space="preserve"> </w:t>
            </w:r>
            <w:r>
              <w:rPr>
                <w:sz w:val="24"/>
              </w:rPr>
              <w:t xml:space="preserve">un </w:t>
            </w:r>
            <w:r>
              <w:rPr>
                <w:spacing w:val="-2"/>
                <w:sz w:val="24"/>
              </w:rPr>
              <w:t>organizēšana</w:t>
            </w:r>
          </w:p>
        </w:tc>
        <w:tc>
          <w:tcPr>
            <w:tcW w:w="1749" w:type="dxa"/>
          </w:tcPr>
          <w:p w14:paraId="17C46C85" w14:textId="77777777" w:rsidR="00553707" w:rsidRDefault="00000000">
            <w:pPr>
              <w:pStyle w:val="TableParagraph"/>
              <w:spacing w:before="167"/>
              <w:ind w:left="91" w:firstLine="612"/>
              <w:rPr>
                <w:sz w:val="24"/>
              </w:rPr>
            </w:pPr>
            <w:r>
              <w:rPr>
                <w:spacing w:val="-4"/>
                <w:sz w:val="24"/>
              </w:rPr>
              <w:t xml:space="preserve">Pēc </w:t>
            </w:r>
            <w:r>
              <w:rPr>
                <w:spacing w:val="-2"/>
                <w:sz w:val="24"/>
              </w:rPr>
              <w:t>nepieciešamības</w:t>
            </w:r>
          </w:p>
        </w:tc>
        <w:tc>
          <w:tcPr>
            <w:tcW w:w="3031" w:type="dxa"/>
          </w:tcPr>
          <w:p w14:paraId="6583E9EE" w14:textId="77777777" w:rsidR="00553707" w:rsidRDefault="00553707">
            <w:pPr>
              <w:pStyle w:val="TableParagraph"/>
              <w:spacing w:before="30"/>
              <w:rPr>
                <w:sz w:val="24"/>
              </w:rPr>
            </w:pPr>
          </w:p>
          <w:p w14:paraId="10B23178" w14:textId="77777777" w:rsidR="00553707" w:rsidRDefault="00000000">
            <w:pPr>
              <w:pStyle w:val="TableParagraph"/>
              <w:ind w:left="106" w:right="88"/>
              <w:jc w:val="center"/>
              <w:rPr>
                <w:sz w:val="24"/>
              </w:rPr>
            </w:pPr>
            <w:r>
              <w:rPr>
                <w:spacing w:val="-5"/>
                <w:sz w:val="24"/>
              </w:rPr>
              <w:t>CAK</w:t>
            </w:r>
          </w:p>
        </w:tc>
        <w:tc>
          <w:tcPr>
            <w:tcW w:w="3026" w:type="dxa"/>
          </w:tcPr>
          <w:p w14:paraId="1F20928D" w14:textId="77777777" w:rsidR="00553707" w:rsidRDefault="00000000">
            <w:pPr>
              <w:pStyle w:val="TableParagraph"/>
              <w:spacing w:before="167"/>
              <w:ind w:left="1261" w:right="42" w:hanging="977"/>
              <w:rPr>
                <w:sz w:val="24"/>
              </w:rPr>
            </w:pPr>
            <w:r>
              <w:rPr>
                <w:sz w:val="24"/>
              </w:rPr>
              <w:t>VUGD</w:t>
            </w:r>
            <w:r>
              <w:rPr>
                <w:spacing w:val="-13"/>
                <w:sz w:val="24"/>
              </w:rPr>
              <w:t xml:space="preserve"> </w:t>
            </w:r>
            <w:r>
              <w:rPr>
                <w:sz w:val="24"/>
              </w:rPr>
              <w:t>RRP</w:t>
            </w:r>
            <w:r>
              <w:rPr>
                <w:spacing w:val="-11"/>
                <w:sz w:val="24"/>
              </w:rPr>
              <w:t xml:space="preserve"> </w:t>
            </w:r>
            <w:r>
              <w:rPr>
                <w:sz w:val="24"/>
              </w:rPr>
              <w:t>Olaines</w:t>
            </w:r>
            <w:r>
              <w:rPr>
                <w:spacing w:val="-13"/>
                <w:sz w:val="24"/>
              </w:rPr>
              <w:t xml:space="preserve"> </w:t>
            </w:r>
            <w:r>
              <w:rPr>
                <w:sz w:val="24"/>
              </w:rPr>
              <w:t xml:space="preserve">daļa </w:t>
            </w:r>
            <w:r>
              <w:rPr>
                <w:spacing w:val="-4"/>
                <w:sz w:val="24"/>
              </w:rPr>
              <w:t>CAK</w:t>
            </w:r>
          </w:p>
        </w:tc>
        <w:tc>
          <w:tcPr>
            <w:tcW w:w="2846" w:type="dxa"/>
          </w:tcPr>
          <w:p w14:paraId="3FA2E96A" w14:textId="77777777" w:rsidR="00553707" w:rsidRDefault="00000000">
            <w:pPr>
              <w:pStyle w:val="TableParagraph"/>
              <w:spacing w:before="167"/>
              <w:ind w:left="1173" w:hanging="977"/>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 xml:space="preserve">daļa </w:t>
            </w:r>
            <w:r>
              <w:rPr>
                <w:spacing w:val="-4"/>
                <w:sz w:val="24"/>
              </w:rPr>
              <w:t>CAK</w:t>
            </w:r>
          </w:p>
        </w:tc>
      </w:tr>
      <w:tr w:rsidR="00553707" w14:paraId="22E92FB1" w14:textId="77777777">
        <w:trPr>
          <w:trHeight w:val="1717"/>
        </w:trPr>
        <w:tc>
          <w:tcPr>
            <w:tcW w:w="631" w:type="dxa"/>
          </w:tcPr>
          <w:p w14:paraId="4B01B4C8" w14:textId="77777777" w:rsidR="00553707" w:rsidRDefault="00553707">
            <w:pPr>
              <w:pStyle w:val="TableParagraph"/>
              <w:rPr>
                <w:sz w:val="24"/>
              </w:rPr>
            </w:pPr>
          </w:p>
          <w:p w14:paraId="1B813A18" w14:textId="77777777" w:rsidR="00553707" w:rsidRDefault="00553707">
            <w:pPr>
              <w:pStyle w:val="TableParagraph"/>
              <w:spacing w:before="166"/>
              <w:rPr>
                <w:sz w:val="24"/>
              </w:rPr>
            </w:pPr>
          </w:p>
          <w:p w14:paraId="479E719A" w14:textId="77777777" w:rsidR="00553707" w:rsidRDefault="00000000">
            <w:pPr>
              <w:pStyle w:val="TableParagraph"/>
              <w:spacing w:before="1"/>
              <w:ind w:left="14"/>
              <w:jc w:val="center"/>
              <w:rPr>
                <w:sz w:val="24"/>
              </w:rPr>
            </w:pPr>
            <w:r>
              <w:rPr>
                <w:spacing w:val="-5"/>
                <w:sz w:val="24"/>
              </w:rPr>
              <w:t>6.</w:t>
            </w:r>
          </w:p>
        </w:tc>
        <w:tc>
          <w:tcPr>
            <w:tcW w:w="4784" w:type="dxa"/>
          </w:tcPr>
          <w:p w14:paraId="2478F458" w14:textId="77777777" w:rsidR="00553707" w:rsidRDefault="00553707">
            <w:pPr>
              <w:pStyle w:val="TableParagraph"/>
              <w:spacing w:before="166"/>
              <w:rPr>
                <w:sz w:val="24"/>
              </w:rPr>
            </w:pPr>
          </w:p>
          <w:p w14:paraId="4F428DD0" w14:textId="77777777" w:rsidR="00553707" w:rsidRDefault="00000000">
            <w:pPr>
              <w:pStyle w:val="TableParagraph"/>
              <w:spacing w:before="1"/>
              <w:ind w:left="77" w:right="62"/>
              <w:jc w:val="center"/>
              <w:rPr>
                <w:sz w:val="24"/>
              </w:rPr>
            </w:pPr>
            <w:r>
              <w:rPr>
                <w:sz w:val="24"/>
              </w:rPr>
              <w:t>Katastrofu</w:t>
            </w:r>
            <w:r>
              <w:rPr>
                <w:spacing w:val="-9"/>
                <w:sz w:val="24"/>
              </w:rPr>
              <w:t xml:space="preserve"> </w:t>
            </w:r>
            <w:r>
              <w:rPr>
                <w:sz w:val="24"/>
              </w:rPr>
              <w:t>zaudējumu</w:t>
            </w:r>
            <w:r>
              <w:rPr>
                <w:spacing w:val="-9"/>
                <w:sz w:val="24"/>
              </w:rPr>
              <w:t xml:space="preserve"> </w:t>
            </w:r>
            <w:r>
              <w:rPr>
                <w:sz w:val="24"/>
              </w:rPr>
              <w:t>un</w:t>
            </w:r>
            <w:r>
              <w:rPr>
                <w:spacing w:val="-7"/>
                <w:sz w:val="24"/>
              </w:rPr>
              <w:t xml:space="preserve"> </w:t>
            </w:r>
            <w:r>
              <w:rPr>
                <w:sz w:val="24"/>
              </w:rPr>
              <w:t>bojājumu</w:t>
            </w:r>
            <w:r>
              <w:rPr>
                <w:spacing w:val="-9"/>
                <w:sz w:val="24"/>
              </w:rPr>
              <w:t xml:space="preserve"> </w:t>
            </w:r>
            <w:r>
              <w:rPr>
                <w:sz w:val="24"/>
              </w:rPr>
              <w:t>datu</w:t>
            </w:r>
            <w:r>
              <w:rPr>
                <w:spacing w:val="-9"/>
                <w:sz w:val="24"/>
              </w:rPr>
              <w:t xml:space="preserve"> </w:t>
            </w:r>
            <w:r>
              <w:rPr>
                <w:sz w:val="24"/>
              </w:rPr>
              <w:t>bāzes vai sistēmas izveidošana un uzturēšana, un to lietotāju apmācība</w:t>
            </w:r>
          </w:p>
        </w:tc>
        <w:tc>
          <w:tcPr>
            <w:tcW w:w="1749" w:type="dxa"/>
          </w:tcPr>
          <w:p w14:paraId="47474718" w14:textId="77777777" w:rsidR="00553707" w:rsidRDefault="00553707">
            <w:pPr>
              <w:pStyle w:val="TableParagraph"/>
              <w:rPr>
                <w:sz w:val="24"/>
              </w:rPr>
            </w:pPr>
          </w:p>
          <w:p w14:paraId="147F3817" w14:textId="77777777" w:rsidR="00553707" w:rsidRDefault="00553707">
            <w:pPr>
              <w:pStyle w:val="TableParagraph"/>
              <w:spacing w:before="166"/>
              <w:rPr>
                <w:sz w:val="24"/>
              </w:rPr>
            </w:pPr>
          </w:p>
          <w:p w14:paraId="6F97920F" w14:textId="77777777" w:rsidR="00553707" w:rsidRDefault="00000000">
            <w:pPr>
              <w:pStyle w:val="TableParagraph"/>
              <w:spacing w:before="1"/>
              <w:ind w:left="19" w:right="2"/>
              <w:jc w:val="center"/>
              <w:rPr>
                <w:sz w:val="24"/>
              </w:rPr>
            </w:pPr>
            <w:r>
              <w:rPr>
                <w:spacing w:val="-2"/>
                <w:sz w:val="24"/>
              </w:rPr>
              <w:t>2020.-2027.gads</w:t>
            </w:r>
          </w:p>
        </w:tc>
        <w:tc>
          <w:tcPr>
            <w:tcW w:w="3031" w:type="dxa"/>
          </w:tcPr>
          <w:p w14:paraId="24CB4322" w14:textId="77777777" w:rsidR="00553707" w:rsidRDefault="00553707">
            <w:pPr>
              <w:pStyle w:val="TableParagraph"/>
              <w:rPr>
                <w:sz w:val="24"/>
              </w:rPr>
            </w:pPr>
          </w:p>
          <w:p w14:paraId="24DB4898" w14:textId="77777777" w:rsidR="00553707" w:rsidRDefault="00553707">
            <w:pPr>
              <w:pStyle w:val="TableParagraph"/>
              <w:spacing w:before="30"/>
              <w:rPr>
                <w:sz w:val="24"/>
              </w:rPr>
            </w:pPr>
          </w:p>
          <w:p w14:paraId="0B7CAF83" w14:textId="77777777" w:rsidR="00553707" w:rsidRDefault="00000000">
            <w:pPr>
              <w:pStyle w:val="TableParagraph"/>
              <w:ind w:left="1071" w:right="1049" w:hanging="5"/>
              <w:jc w:val="center"/>
              <w:rPr>
                <w:sz w:val="24"/>
              </w:rPr>
            </w:pPr>
            <w:r>
              <w:rPr>
                <w:spacing w:val="-4"/>
                <w:sz w:val="24"/>
              </w:rPr>
              <w:t xml:space="preserve">IEM </w:t>
            </w:r>
            <w:r>
              <w:rPr>
                <w:spacing w:val="-2"/>
                <w:sz w:val="24"/>
              </w:rPr>
              <w:t>VARAM</w:t>
            </w:r>
          </w:p>
        </w:tc>
        <w:tc>
          <w:tcPr>
            <w:tcW w:w="3026" w:type="dxa"/>
          </w:tcPr>
          <w:p w14:paraId="4965E239" w14:textId="77777777" w:rsidR="00553707" w:rsidRDefault="00000000">
            <w:pPr>
              <w:pStyle w:val="TableParagraph"/>
              <w:spacing w:before="30"/>
              <w:ind w:left="104" w:right="83"/>
              <w:jc w:val="center"/>
              <w:rPr>
                <w:sz w:val="24"/>
              </w:rPr>
            </w:pPr>
            <w:r>
              <w:rPr>
                <w:sz w:val="24"/>
              </w:rPr>
              <w:t>VUGD</w:t>
            </w:r>
            <w:r>
              <w:rPr>
                <w:spacing w:val="-13"/>
                <w:sz w:val="24"/>
              </w:rPr>
              <w:t xml:space="preserve"> </w:t>
            </w:r>
            <w:r>
              <w:rPr>
                <w:sz w:val="24"/>
              </w:rPr>
              <w:t>RRP</w:t>
            </w:r>
            <w:r>
              <w:rPr>
                <w:spacing w:val="-11"/>
                <w:sz w:val="24"/>
              </w:rPr>
              <w:t xml:space="preserve"> </w:t>
            </w:r>
            <w:r>
              <w:rPr>
                <w:sz w:val="24"/>
              </w:rPr>
              <w:t>Olaines</w:t>
            </w:r>
            <w:r>
              <w:rPr>
                <w:spacing w:val="-13"/>
                <w:sz w:val="24"/>
              </w:rPr>
              <w:t xml:space="preserve"> </w:t>
            </w:r>
            <w:r>
              <w:rPr>
                <w:sz w:val="24"/>
              </w:rPr>
              <w:t>daļa IEM IC</w:t>
            </w:r>
          </w:p>
          <w:p w14:paraId="64A46FEF" w14:textId="77777777" w:rsidR="00553707" w:rsidRDefault="00000000">
            <w:pPr>
              <w:pStyle w:val="TableParagraph"/>
              <w:ind w:left="104" w:right="84"/>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13670BC1" w14:textId="77777777" w:rsidR="00553707" w:rsidRDefault="00000000">
            <w:pPr>
              <w:pStyle w:val="TableParagraph"/>
              <w:ind w:left="104" w:right="86"/>
              <w:jc w:val="center"/>
              <w:rPr>
                <w:sz w:val="24"/>
              </w:rPr>
            </w:pPr>
            <w:r>
              <w:rPr>
                <w:spacing w:val="-5"/>
                <w:sz w:val="24"/>
              </w:rPr>
              <w:t>CAK</w:t>
            </w:r>
          </w:p>
          <w:p w14:paraId="733A9C1D" w14:textId="77777777" w:rsidR="00553707" w:rsidRDefault="00000000">
            <w:pPr>
              <w:pStyle w:val="TableParagraph"/>
              <w:ind w:left="104" w:right="90"/>
              <w:jc w:val="center"/>
              <w:rPr>
                <w:sz w:val="24"/>
              </w:rPr>
            </w:pPr>
            <w:r>
              <w:rPr>
                <w:spacing w:val="-2"/>
                <w:sz w:val="24"/>
              </w:rPr>
              <w:t>Komersanti</w:t>
            </w:r>
          </w:p>
        </w:tc>
        <w:tc>
          <w:tcPr>
            <w:tcW w:w="2846" w:type="dxa"/>
          </w:tcPr>
          <w:p w14:paraId="2A83FCCC" w14:textId="77777777" w:rsidR="00553707" w:rsidRDefault="00000000">
            <w:pPr>
              <w:pStyle w:val="TableParagraph"/>
              <w:spacing w:before="30"/>
              <w:ind w:left="165" w:right="140"/>
              <w:jc w:val="center"/>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daļa IEM IC</w:t>
            </w:r>
          </w:p>
          <w:p w14:paraId="2485E61E" w14:textId="77777777" w:rsidR="00553707" w:rsidRDefault="00000000">
            <w:pPr>
              <w:pStyle w:val="TableParagraph"/>
              <w:ind w:left="165" w:right="141"/>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3FD9D5BB" w14:textId="77777777" w:rsidR="00553707" w:rsidRDefault="00000000">
            <w:pPr>
              <w:pStyle w:val="TableParagraph"/>
              <w:ind w:left="165" w:right="141"/>
              <w:jc w:val="center"/>
              <w:rPr>
                <w:sz w:val="24"/>
              </w:rPr>
            </w:pPr>
            <w:r>
              <w:rPr>
                <w:sz w:val="24"/>
              </w:rPr>
              <w:t>Pašvaldības</w:t>
            </w:r>
            <w:r>
              <w:rPr>
                <w:spacing w:val="-15"/>
                <w:sz w:val="24"/>
              </w:rPr>
              <w:t xml:space="preserve"> </w:t>
            </w:r>
            <w:r>
              <w:rPr>
                <w:sz w:val="24"/>
              </w:rPr>
              <w:t xml:space="preserve">noteiktā </w:t>
            </w:r>
            <w:r>
              <w:rPr>
                <w:spacing w:val="-2"/>
                <w:sz w:val="24"/>
              </w:rPr>
              <w:t>institūcija</w:t>
            </w:r>
          </w:p>
        </w:tc>
      </w:tr>
    </w:tbl>
    <w:p w14:paraId="66D75B16" w14:textId="77777777" w:rsidR="00553707" w:rsidRDefault="00553707">
      <w:pPr>
        <w:jc w:val="center"/>
        <w:rPr>
          <w:sz w:val="24"/>
        </w:rPr>
        <w:sectPr w:rsidR="00553707" w:rsidSect="00CD44C4">
          <w:type w:val="continuous"/>
          <w:pgSz w:w="16840" w:h="11910" w:orient="landscape"/>
          <w:pgMar w:top="940" w:right="260" w:bottom="280" w:left="260" w:header="0" w:footer="988" w:gutter="0"/>
          <w:cols w:space="720"/>
        </w:sectPr>
      </w:pPr>
    </w:p>
    <w:p w14:paraId="6ECE4743" w14:textId="77777777" w:rsidR="00553707" w:rsidRDefault="00553707">
      <w:pPr>
        <w:pStyle w:val="BodyText"/>
        <w:spacing w:before="125"/>
        <w:rPr>
          <w:sz w:val="20"/>
        </w:rPr>
      </w:pPr>
    </w:p>
    <w:tbl>
      <w:tblPr>
        <w:tblW w:w="0" w:type="auto"/>
        <w:tblInd w:w="131"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631"/>
        <w:gridCol w:w="4784"/>
        <w:gridCol w:w="1749"/>
        <w:gridCol w:w="3031"/>
        <w:gridCol w:w="3026"/>
        <w:gridCol w:w="2846"/>
      </w:tblGrid>
      <w:tr w:rsidR="00553707" w14:paraId="42594055" w14:textId="77777777">
        <w:trPr>
          <w:trHeight w:val="335"/>
        </w:trPr>
        <w:tc>
          <w:tcPr>
            <w:tcW w:w="631" w:type="dxa"/>
          </w:tcPr>
          <w:p w14:paraId="7A90C13C" w14:textId="77777777" w:rsidR="00553707" w:rsidRDefault="00553707">
            <w:pPr>
              <w:pStyle w:val="TableParagraph"/>
              <w:rPr>
                <w:sz w:val="24"/>
              </w:rPr>
            </w:pPr>
          </w:p>
        </w:tc>
        <w:tc>
          <w:tcPr>
            <w:tcW w:w="4784" w:type="dxa"/>
          </w:tcPr>
          <w:p w14:paraId="1E520A38" w14:textId="77777777" w:rsidR="00553707" w:rsidRDefault="00553707">
            <w:pPr>
              <w:pStyle w:val="TableParagraph"/>
              <w:rPr>
                <w:sz w:val="24"/>
              </w:rPr>
            </w:pPr>
          </w:p>
        </w:tc>
        <w:tc>
          <w:tcPr>
            <w:tcW w:w="1749" w:type="dxa"/>
          </w:tcPr>
          <w:p w14:paraId="4C5EBDB7" w14:textId="77777777" w:rsidR="00553707" w:rsidRDefault="00553707">
            <w:pPr>
              <w:pStyle w:val="TableParagraph"/>
              <w:rPr>
                <w:sz w:val="24"/>
              </w:rPr>
            </w:pPr>
          </w:p>
        </w:tc>
        <w:tc>
          <w:tcPr>
            <w:tcW w:w="3031" w:type="dxa"/>
          </w:tcPr>
          <w:p w14:paraId="69A0F83C" w14:textId="77777777" w:rsidR="00553707" w:rsidRDefault="00553707">
            <w:pPr>
              <w:pStyle w:val="TableParagraph"/>
              <w:rPr>
                <w:sz w:val="24"/>
              </w:rPr>
            </w:pPr>
          </w:p>
        </w:tc>
        <w:tc>
          <w:tcPr>
            <w:tcW w:w="3026" w:type="dxa"/>
          </w:tcPr>
          <w:p w14:paraId="5F5FFF12" w14:textId="77777777" w:rsidR="00553707" w:rsidRDefault="00553707">
            <w:pPr>
              <w:pStyle w:val="TableParagraph"/>
              <w:rPr>
                <w:sz w:val="24"/>
              </w:rPr>
            </w:pPr>
          </w:p>
        </w:tc>
        <w:tc>
          <w:tcPr>
            <w:tcW w:w="2846" w:type="dxa"/>
          </w:tcPr>
          <w:p w14:paraId="00C93740" w14:textId="77777777" w:rsidR="00553707" w:rsidRDefault="00000000">
            <w:pPr>
              <w:pStyle w:val="TableParagraph"/>
              <w:spacing w:before="27"/>
              <w:ind w:left="866"/>
              <w:rPr>
                <w:sz w:val="24"/>
              </w:rPr>
            </w:pPr>
            <w:r>
              <w:rPr>
                <w:spacing w:val="-2"/>
                <w:sz w:val="24"/>
              </w:rPr>
              <w:t>Komersanti</w:t>
            </w:r>
          </w:p>
        </w:tc>
      </w:tr>
      <w:tr w:rsidR="00553707" w14:paraId="1AD9FCCA" w14:textId="77777777">
        <w:trPr>
          <w:trHeight w:val="1432"/>
        </w:trPr>
        <w:tc>
          <w:tcPr>
            <w:tcW w:w="631" w:type="dxa"/>
            <w:tcBorders>
              <w:bottom w:val="single" w:sz="24" w:space="0" w:color="FFE499"/>
            </w:tcBorders>
          </w:tcPr>
          <w:p w14:paraId="7505CB8D" w14:textId="77777777" w:rsidR="00553707" w:rsidRDefault="00553707">
            <w:pPr>
              <w:pStyle w:val="TableParagraph"/>
              <w:rPr>
                <w:sz w:val="24"/>
              </w:rPr>
            </w:pPr>
          </w:p>
          <w:p w14:paraId="7A5EE13F" w14:textId="77777777" w:rsidR="00553707" w:rsidRDefault="00553707">
            <w:pPr>
              <w:pStyle w:val="TableParagraph"/>
              <w:spacing w:before="30"/>
              <w:rPr>
                <w:sz w:val="24"/>
              </w:rPr>
            </w:pPr>
          </w:p>
          <w:p w14:paraId="24F42600" w14:textId="77777777" w:rsidR="00553707" w:rsidRDefault="00000000">
            <w:pPr>
              <w:pStyle w:val="TableParagraph"/>
              <w:ind w:left="14"/>
              <w:jc w:val="center"/>
              <w:rPr>
                <w:sz w:val="24"/>
              </w:rPr>
            </w:pPr>
            <w:r>
              <w:rPr>
                <w:spacing w:val="-5"/>
                <w:sz w:val="24"/>
              </w:rPr>
              <w:t>7.</w:t>
            </w:r>
          </w:p>
        </w:tc>
        <w:tc>
          <w:tcPr>
            <w:tcW w:w="4784" w:type="dxa"/>
            <w:tcBorders>
              <w:bottom w:val="single" w:sz="24" w:space="0" w:color="FFE499"/>
            </w:tcBorders>
          </w:tcPr>
          <w:p w14:paraId="45628812" w14:textId="77777777" w:rsidR="00553707" w:rsidRDefault="00553707">
            <w:pPr>
              <w:pStyle w:val="TableParagraph"/>
              <w:spacing w:before="166"/>
              <w:rPr>
                <w:sz w:val="24"/>
              </w:rPr>
            </w:pPr>
          </w:p>
          <w:p w14:paraId="700AEB9C" w14:textId="77777777" w:rsidR="00553707" w:rsidRDefault="00000000">
            <w:pPr>
              <w:pStyle w:val="TableParagraph"/>
              <w:spacing w:before="1"/>
              <w:ind w:left="996" w:hanging="903"/>
              <w:rPr>
                <w:sz w:val="24"/>
              </w:rPr>
            </w:pPr>
            <w:r>
              <w:rPr>
                <w:sz w:val="24"/>
              </w:rPr>
              <w:t>Izstrādāt</w:t>
            </w:r>
            <w:r>
              <w:rPr>
                <w:spacing w:val="-10"/>
                <w:sz w:val="24"/>
              </w:rPr>
              <w:t xml:space="preserve"> </w:t>
            </w:r>
            <w:r>
              <w:rPr>
                <w:sz w:val="24"/>
              </w:rPr>
              <w:t>plānu</w:t>
            </w:r>
            <w:r>
              <w:rPr>
                <w:spacing w:val="-10"/>
                <w:sz w:val="24"/>
              </w:rPr>
              <w:t xml:space="preserve"> </w:t>
            </w:r>
            <w:r>
              <w:rPr>
                <w:sz w:val="24"/>
              </w:rPr>
              <w:t>kultūras</w:t>
            </w:r>
            <w:r>
              <w:rPr>
                <w:spacing w:val="-8"/>
                <w:sz w:val="24"/>
              </w:rPr>
              <w:t xml:space="preserve"> </w:t>
            </w:r>
            <w:r>
              <w:rPr>
                <w:sz w:val="24"/>
              </w:rPr>
              <w:t>mantojuma</w:t>
            </w:r>
            <w:r>
              <w:rPr>
                <w:spacing w:val="-11"/>
                <w:sz w:val="24"/>
              </w:rPr>
              <w:t xml:space="preserve"> </w:t>
            </w:r>
            <w:r>
              <w:rPr>
                <w:sz w:val="24"/>
              </w:rPr>
              <w:t>aizsardzībai un glābšanai krīzes situācijās</w:t>
            </w:r>
          </w:p>
        </w:tc>
        <w:tc>
          <w:tcPr>
            <w:tcW w:w="1749" w:type="dxa"/>
            <w:tcBorders>
              <w:bottom w:val="single" w:sz="24" w:space="0" w:color="FFE499"/>
            </w:tcBorders>
          </w:tcPr>
          <w:p w14:paraId="6DFDAE0A" w14:textId="77777777" w:rsidR="00553707" w:rsidRDefault="00553707">
            <w:pPr>
              <w:pStyle w:val="TableParagraph"/>
              <w:rPr>
                <w:sz w:val="24"/>
              </w:rPr>
            </w:pPr>
          </w:p>
          <w:p w14:paraId="380AA4E7" w14:textId="77777777" w:rsidR="00553707" w:rsidRDefault="00553707">
            <w:pPr>
              <w:pStyle w:val="TableParagraph"/>
              <w:spacing w:before="30"/>
              <w:rPr>
                <w:sz w:val="24"/>
              </w:rPr>
            </w:pPr>
          </w:p>
          <w:p w14:paraId="0B6501B8" w14:textId="77777777" w:rsidR="00553707" w:rsidRDefault="00000000">
            <w:pPr>
              <w:pStyle w:val="TableParagraph"/>
              <w:ind w:left="19" w:right="2"/>
              <w:jc w:val="center"/>
              <w:rPr>
                <w:sz w:val="24"/>
              </w:rPr>
            </w:pPr>
            <w:r>
              <w:rPr>
                <w:spacing w:val="-2"/>
                <w:sz w:val="24"/>
              </w:rPr>
              <w:t>2020.-2027.gads</w:t>
            </w:r>
          </w:p>
        </w:tc>
        <w:tc>
          <w:tcPr>
            <w:tcW w:w="3031" w:type="dxa"/>
            <w:tcBorders>
              <w:bottom w:val="single" w:sz="24" w:space="0" w:color="FFE499"/>
            </w:tcBorders>
          </w:tcPr>
          <w:p w14:paraId="3CFFB47B" w14:textId="77777777" w:rsidR="00553707" w:rsidRDefault="00553707">
            <w:pPr>
              <w:pStyle w:val="TableParagraph"/>
              <w:rPr>
                <w:sz w:val="24"/>
              </w:rPr>
            </w:pPr>
          </w:p>
          <w:p w14:paraId="38BB94D9" w14:textId="77777777" w:rsidR="00553707" w:rsidRDefault="00553707">
            <w:pPr>
              <w:pStyle w:val="TableParagraph"/>
              <w:spacing w:before="30"/>
              <w:rPr>
                <w:sz w:val="24"/>
              </w:rPr>
            </w:pPr>
          </w:p>
          <w:p w14:paraId="0F4A0B39" w14:textId="77777777" w:rsidR="00553707" w:rsidRDefault="00000000">
            <w:pPr>
              <w:pStyle w:val="TableParagraph"/>
              <w:ind w:left="106" w:right="90"/>
              <w:jc w:val="center"/>
              <w:rPr>
                <w:sz w:val="24"/>
              </w:rPr>
            </w:pPr>
            <w:r>
              <w:rPr>
                <w:spacing w:val="-5"/>
                <w:sz w:val="24"/>
              </w:rPr>
              <w:t>KM</w:t>
            </w:r>
          </w:p>
        </w:tc>
        <w:tc>
          <w:tcPr>
            <w:tcW w:w="3026" w:type="dxa"/>
            <w:tcBorders>
              <w:bottom w:val="single" w:sz="24" w:space="0" w:color="FFE499"/>
            </w:tcBorders>
          </w:tcPr>
          <w:p w14:paraId="269D3AA3" w14:textId="77777777" w:rsidR="00553707" w:rsidRDefault="00553707">
            <w:pPr>
              <w:pStyle w:val="TableParagraph"/>
              <w:rPr>
                <w:sz w:val="24"/>
              </w:rPr>
            </w:pPr>
          </w:p>
          <w:p w14:paraId="78DF4A24" w14:textId="77777777" w:rsidR="00553707" w:rsidRDefault="00553707">
            <w:pPr>
              <w:pStyle w:val="TableParagraph"/>
              <w:spacing w:before="30"/>
              <w:rPr>
                <w:sz w:val="24"/>
              </w:rPr>
            </w:pPr>
          </w:p>
          <w:p w14:paraId="292C397F" w14:textId="77777777" w:rsidR="00553707" w:rsidRDefault="00000000">
            <w:pPr>
              <w:pStyle w:val="TableParagraph"/>
              <w:ind w:left="104" w:right="87"/>
              <w:jc w:val="center"/>
              <w:rPr>
                <w:sz w:val="24"/>
              </w:rPr>
            </w:pPr>
            <w:r>
              <w:rPr>
                <w:spacing w:val="-5"/>
                <w:sz w:val="24"/>
              </w:rPr>
              <w:t>KM</w:t>
            </w:r>
          </w:p>
        </w:tc>
        <w:tc>
          <w:tcPr>
            <w:tcW w:w="2846" w:type="dxa"/>
            <w:tcBorders>
              <w:bottom w:val="single" w:sz="24" w:space="0" w:color="FFE499"/>
            </w:tcBorders>
          </w:tcPr>
          <w:p w14:paraId="20A67EB4" w14:textId="77777777" w:rsidR="00553707" w:rsidRDefault="00000000">
            <w:pPr>
              <w:pStyle w:val="TableParagraph"/>
              <w:spacing w:before="30"/>
              <w:ind w:left="93" w:right="69" w:firstLine="729"/>
              <w:rPr>
                <w:sz w:val="24"/>
              </w:rPr>
            </w:pPr>
            <w:r>
              <w:rPr>
                <w:sz w:val="24"/>
              </w:rPr>
              <w:t>KM iestādes Olaines</w:t>
            </w:r>
            <w:r>
              <w:rPr>
                <w:spacing w:val="-15"/>
                <w:sz w:val="24"/>
              </w:rPr>
              <w:t xml:space="preserve"> </w:t>
            </w:r>
            <w:r>
              <w:rPr>
                <w:sz w:val="24"/>
              </w:rPr>
              <w:t>novada</w:t>
            </w:r>
            <w:r>
              <w:rPr>
                <w:spacing w:val="-15"/>
                <w:sz w:val="24"/>
              </w:rPr>
              <w:t xml:space="preserve"> </w:t>
            </w:r>
            <w:r>
              <w:rPr>
                <w:sz w:val="24"/>
              </w:rPr>
              <w:t>pašvaldības</w:t>
            </w:r>
          </w:p>
          <w:p w14:paraId="2E577065" w14:textId="77777777" w:rsidR="00553707" w:rsidRDefault="00000000">
            <w:pPr>
              <w:pStyle w:val="TableParagraph"/>
              <w:ind w:left="472" w:right="387" w:firstLine="513"/>
              <w:rPr>
                <w:sz w:val="24"/>
              </w:rPr>
            </w:pPr>
            <w:r>
              <w:rPr>
                <w:spacing w:val="-2"/>
                <w:sz w:val="24"/>
              </w:rPr>
              <w:t xml:space="preserve">būvvalde </w:t>
            </w:r>
            <w:r>
              <w:rPr>
                <w:sz w:val="24"/>
              </w:rPr>
              <w:t>Kultūras</w:t>
            </w:r>
            <w:r>
              <w:rPr>
                <w:spacing w:val="-15"/>
                <w:sz w:val="24"/>
              </w:rPr>
              <w:t xml:space="preserve"> </w:t>
            </w:r>
            <w:r>
              <w:rPr>
                <w:sz w:val="24"/>
              </w:rPr>
              <w:t>pieminekļu</w:t>
            </w:r>
          </w:p>
          <w:p w14:paraId="6B7FA496" w14:textId="77777777" w:rsidR="00553707" w:rsidRDefault="00000000">
            <w:pPr>
              <w:pStyle w:val="TableParagraph"/>
              <w:ind w:left="993"/>
              <w:rPr>
                <w:sz w:val="24"/>
              </w:rPr>
            </w:pPr>
            <w:r>
              <w:rPr>
                <w:spacing w:val="-2"/>
                <w:sz w:val="24"/>
              </w:rPr>
              <w:t>īpašnieki</w:t>
            </w:r>
          </w:p>
        </w:tc>
      </w:tr>
      <w:tr w:rsidR="00553707" w14:paraId="64F4A4C3" w14:textId="77777777">
        <w:trPr>
          <w:trHeight w:val="259"/>
        </w:trPr>
        <w:tc>
          <w:tcPr>
            <w:tcW w:w="16067" w:type="dxa"/>
            <w:gridSpan w:val="6"/>
            <w:tcBorders>
              <w:top w:val="single" w:sz="24" w:space="0" w:color="FFE499"/>
              <w:bottom w:val="single" w:sz="24" w:space="0" w:color="FFE499"/>
            </w:tcBorders>
            <w:shd w:val="clear" w:color="auto" w:fill="FFE499"/>
          </w:tcPr>
          <w:p w14:paraId="37C3933F" w14:textId="77777777" w:rsidR="00553707" w:rsidRDefault="00000000">
            <w:pPr>
              <w:pStyle w:val="TableParagraph"/>
              <w:spacing w:line="240" w:lineRule="exact"/>
              <w:ind w:left="20" w:right="4"/>
              <w:jc w:val="center"/>
              <w:rPr>
                <w:b/>
                <w:i/>
                <w:sz w:val="24"/>
              </w:rPr>
            </w:pPr>
            <w:r>
              <w:rPr>
                <w:b/>
                <w:i/>
                <w:sz w:val="24"/>
              </w:rPr>
              <w:t>Reaģēšanas</w:t>
            </w:r>
            <w:r>
              <w:rPr>
                <w:b/>
                <w:i/>
                <w:spacing w:val="-6"/>
                <w:sz w:val="24"/>
              </w:rPr>
              <w:t xml:space="preserve"> </w:t>
            </w:r>
            <w:r>
              <w:rPr>
                <w:b/>
                <w:i/>
                <w:sz w:val="24"/>
              </w:rPr>
              <w:t>un</w:t>
            </w:r>
            <w:r>
              <w:rPr>
                <w:b/>
                <w:i/>
                <w:spacing w:val="-4"/>
                <w:sz w:val="24"/>
              </w:rPr>
              <w:t xml:space="preserve"> </w:t>
            </w:r>
            <w:r>
              <w:rPr>
                <w:b/>
                <w:i/>
                <w:sz w:val="24"/>
              </w:rPr>
              <w:t>seku</w:t>
            </w:r>
            <w:r>
              <w:rPr>
                <w:b/>
                <w:i/>
                <w:spacing w:val="-5"/>
                <w:sz w:val="24"/>
              </w:rPr>
              <w:t xml:space="preserve"> </w:t>
            </w:r>
            <w:r>
              <w:rPr>
                <w:b/>
                <w:i/>
                <w:sz w:val="24"/>
              </w:rPr>
              <w:t>likvidēšanas</w:t>
            </w:r>
            <w:r>
              <w:rPr>
                <w:b/>
                <w:i/>
                <w:spacing w:val="-4"/>
                <w:sz w:val="24"/>
              </w:rPr>
              <w:t xml:space="preserve"> </w:t>
            </w:r>
            <w:r>
              <w:rPr>
                <w:b/>
                <w:i/>
                <w:spacing w:val="-2"/>
                <w:sz w:val="24"/>
              </w:rPr>
              <w:t>pasākumi</w:t>
            </w:r>
          </w:p>
        </w:tc>
      </w:tr>
      <w:tr w:rsidR="00553707" w14:paraId="393BECF7" w14:textId="77777777">
        <w:trPr>
          <w:trHeight w:val="3643"/>
        </w:trPr>
        <w:tc>
          <w:tcPr>
            <w:tcW w:w="631" w:type="dxa"/>
            <w:tcBorders>
              <w:top w:val="single" w:sz="24" w:space="0" w:color="FFE499"/>
            </w:tcBorders>
          </w:tcPr>
          <w:p w14:paraId="1861B49E" w14:textId="77777777" w:rsidR="00553707" w:rsidRDefault="00553707">
            <w:pPr>
              <w:pStyle w:val="TableParagraph"/>
              <w:rPr>
                <w:sz w:val="24"/>
              </w:rPr>
            </w:pPr>
          </w:p>
          <w:p w14:paraId="775ADAD3" w14:textId="77777777" w:rsidR="00553707" w:rsidRDefault="00553707">
            <w:pPr>
              <w:pStyle w:val="TableParagraph"/>
              <w:rPr>
                <w:sz w:val="24"/>
              </w:rPr>
            </w:pPr>
          </w:p>
          <w:p w14:paraId="7389D127" w14:textId="77777777" w:rsidR="00553707" w:rsidRDefault="00553707">
            <w:pPr>
              <w:pStyle w:val="TableParagraph"/>
              <w:rPr>
                <w:sz w:val="24"/>
              </w:rPr>
            </w:pPr>
          </w:p>
          <w:p w14:paraId="0929B2CB" w14:textId="77777777" w:rsidR="00553707" w:rsidRDefault="00553707">
            <w:pPr>
              <w:pStyle w:val="TableParagraph"/>
              <w:rPr>
                <w:sz w:val="24"/>
              </w:rPr>
            </w:pPr>
          </w:p>
          <w:p w14:paraId="1FBCBF55" w14:textId="77777777" w:rsidR="00553707" w:rsidRDefault="00553707">
            <w:pPr>
              <w:pStyle w:val="TableParagraph"/>
              <w:rPr>
                <w:sz w:val="24"/>
              </w:rPr>
            </w:pPr>
          </w:p>
          <w:p w14:paraId="2704F274" w14:textId="77777777" w:rsidR="00553707" w:rsidRDefault="00553707">
            <w:pPr>
              <w:pStyle w:val="TableParagraph"/>
              <w:spacing w:before="23"/>
              <w:rPr>
                <w:sz w:val="24"/>
              </w:rPr>
            </w:pPr>
          </w:p>
          <w:p w14:paraId="03D60610" w14:textId="77777777" w:rsidR="00553707" w:rsidRDefault="00000000">
            <w:pPr>
              <w:pStyle w:val="TableParagraph"/>
              <w:ind w:left="14"/>
              <w:jc w:val="center"/>
              <w:rPr>
                <w:sz w:val="24"/>
              </w:rPr>
            </w:pPr>
            <w:r>
              <w:rPr>
                <w:spacing w:val="-5"/>
                <w:sz w:val="24"/>
              </w:rPr>
              <w:t>1.</w:t>
            </w:r>
          </w:p>
        </w:tc>
        <w:tc>
          <w:tcPr>
            <w:tcW w:w="4784" w:type="dxa"/>
            <w:tcBorders>
              <w:top w:val="single" w:sz="24" w:space="0" w:color="FFE499"/>
            </w:tcBorders>
          </w:tcPr>
          <w:p w14:paraId="44B356F3" w14:textId="77777777" w:rsidR="00553707" w:rsidRDefault="00553707">
            <w:pPr>
              <w:pStyle w:val="TableParagraph"/>
              <w:rPr>
                <w:sz w:val="24"/>
              </w:rPr>
            </w:pPr>
          </w:p>
          <w:p w14:paraId="2F1B7887" w14:textId="77777777" w:rsidR="00553707" w:rsidRDefault="00553707">
            <w:pPr>
              <w:pStyle w:val="TableParagraph"/>
              <w:rPr>
                <w:sz w:val="24"/>
              </w:rPr>
            </w:pPr>
          </w:p>
          <w:p w14:paraId="4BEB9B20" w14:textId="77777777" w:rsidR="00553707" w:rsidRDefault="00553707">
            <w:pPr>
              <w:pStyle w:val="TableParagraph"/>
              <w:rPr>
                <w:sz w:val="24"/>
              </w:rPr>
            </w:pPr>
          </w:p>
          <w:p w14:paraId="28AAEA6D" w14:textId="77777777" w:rsidR="00553707" w:rsidRDefault="00553707">
            <w:pPr>
              <w:pStyle w:val="TableParagraph"/>
              <w:rPr>
                <w:sz w:val="24"/>
              </w:rPr>
            </w:pPr>
          </w:p>
          <w:p w14:paraId="3FF01C3B" w14:textId="77777777" w:rsidR="00553707" w:rsidRDefault="00553707">
            <w:pPr>
              <w:pStyle w:val="TableParagraph"/>
              <w:spacing w:before="162"/>
              <w:rPr>
                <w:sz w:val="24"/>
              </w:rPr>
            </w:pPr>
          </w:p>
          <w:p w14:paraId="7977EBF5" w14:textId="77777777" w:rsidR="00553707" w:rsidRDefault="00000000">
            <w:pPr>
              <w:pStyle w:val="TableParagraph"/>
              <w:ind w:left="1927" w:hanging="1851"/>
              <w:rPr>
                <w:sz w:val="24"/>
              </w:rPr>
            </w:pPr>
            <w:r>
              <w:rPr>
                <w:sz w:val="24"/>
              </w:rPr>
              <w:t>Iedzīvotāju</w:t>
            </w:r>
            <w:r>
              <w:rPr>
                <w:spacing w:val="-9"/>
                <w:sz w:val="24"/>
              </w:rPr>
              <w:t xml:space="preserve"> </w:t>
            </w:r>
            <w:r>
              <w:rPr>
                <w:sz w:val="24"/>
              </w:rPr>
              <w:t>informēšana</w:t>
            </w:r>
            <w:r>
              <w:rPr>
                <w:spacing w:val="-8"/>
                <w:sz w:val="24"/>
              </w:rPr>
              <w:t xml:space="preserve"> </w:t>
            </w:r>
            <w:r>
              <w:rPr>
                <w:sz w:val="24"/>
              </w:rPr>
              <w:t>un</w:t>
            </w:r>
            <w:r>
              <w:rPr>
                <w:spacing w:val="-9"/>
                <w:sz w:val="24"/>
              </w:rPr>
              <w:t xml:space="preserve"> </w:t>
            </w:r>
            <w:r>
              <w:rPr>
                <w:sz w:val="24"/>
              </w:rPr>
              <w:t>ieteikumu</w:t>
            </w:r>
            <w:r>
              <w:rPr>
                <w:spacing w:val="-9"/>
                <w:sz w:val="24"/>
              </w:rPr>
              <w:t xml:space="preserve"> </w:t>
            </w:r>
            <w:r>
              <w:rPr>
                <w:sz w:val="24"/>
              </w:rPr>
              <w:t>par</w:t>
            </w:r>
            <w:r>
              <w:rPr>
                <w:spacing w:val="-9"/>
                <w:sz w:val="24"/>
              </w:rPr>
              <w:t xml:space="preserve"> </w:t>
            </w:r>
            <w:r>
              <w:rPr>
                <w:sz w:val="24"/>
              </w:rPr>
              <w:t xml:space="preserve">rīcību </w:t>
            </w:r>
            <w:r>
              <w:rPr>
                <w:spacing w:val="-2"/>
                <w:sz w:val="24"/>
              </w:rPr>
              <w:t>sniegšana</w:t>
            </w:r>
          </w:p>
        </w:tc>
        <w:tc>
          <w:tcPr>
            <w:tcW w:w="1749" w:type="dxa"/>
            <w:tcBorders>
              <w:top w:val="single" w:sz="24" w:space="0" w:color="FFE499"/>
            </w:tcBorders>
          </w:tcPr>
          <w:p w14:paraId="08A3FEC2" w14:textId="77777777" w:rsidR="00553707" w:rsidRDefault="00553707">
            <w:pPr>
              <w:pStyle w:val="TableParagraph"/>
              <w:rPr>
                <w:sz w:val="24"/>
              </w:rPr>
            </w:pPr>
          </w:p>
          <w:p w14:paraId="1671098F" w14:textId="77777777" w:rsidR="00553707" w:rsidRDefault="00553707">
            <w:pPr>
              <w:pStyle w:val="TableParagraph"/>
              <w:rPr>
                <w:sz w:val="24"/>
              </w:rPr>
            </w:pPr>
          </w:p>
          <w:p w14:paraId="09886574" w14:textId="77777777" w:rsidR="00553707" w:rsidRDefault="00553707">
            <w:pPr>
              <w:pStyle w:val="TableParagraph"/>
              <w:rPr>
                <w:sz w:val="24"/>
              </w:rPr>
            </w:pPr>
          </w:p>
          <w:p w14:paraId="50A8D6F3" w14:textId="77777777" w:rsidR="00553707" w:rsidRDefault="00553707">
            <w:pPr>
              <w:pStyle w:val="TableParagraph"/>
              <w:rPr>
                <w:sz w:val="24"/>
              </w:rPr>
            </w:pPr>
          </w:p>
          <w:p w14:paraId="784B10E0" w14:textId="77777777" w:rsidR="00553707" w:rsidRDefault="00553707">
            <w:pPr>
              <w:pStyle w:val="TableParagraph"/>
              <w:rPr>
                <w:sz w:val="24"/>
              </w:rPr>
            </w:pPr>
          </w:p>
          <w:p w14:paraId="72D35117" w14:textId="77777777" w:rsidR="00553707" w:rsidRDefault="00553707">
            <w:pPr>
              <w:pStyle w:val="TableParagraph"/>
              <w:spacing w:before="23"/>
              <w:rPr>
                <w:sz w:val="24"/>
              </w:rPr>
            </w:pPr>
          </w:p>
          <w:p w14:paraId="2FDAD8F7" w14:textId="77777777" w:rsidR="00553707" w:rsidRDefault="00000000">
            <w:pPr>
              <w:pStyle w:val="TableParagraph"/>
              <w:ind w:left="19"/>
              <w:jc w:val="center"/>
              <w:rPr>
                <w:sz w:val="24"/>
              </w:rPr>
            </w:pPr>
            <w:r>
              <w:rPr>
                <w:spacing w:val="-2"/>
                <w:sz w:val="24"/>
              </w:rPr>
              <w:t>Pastāvīgi</w:t>
            </w:r>
          </w:p>
        </w:tc>
        <w:tc>
          <w:tcPr>
            <w:tcW w:w="3031" w:type="dxa"/>
            <w:tcBorders>
              <w:top w:val="single" w:sz="24" w:space="0" w:color="FFE499"/>
            </w:tcBorders>
          </w:tcPr>
          <w:p w14:paraId="79C24E13" w14:textId="77777777" w:rsidR="00553707" w:rsidRDefault="00553707">
            <w:pPr>
              <w:pStyle w:val="TableParagraph"/>
              <w:rPr>
                <w:sz w:val="24"/>
              </w:rPr>
            </w:pPr>
          </w:p>
          <w:p w14:paraId="2E3A20A5" w14:textId="77777777" w:rsidR="00553707" w:rsidRDefault="00553707">
            <w:pPr>
              <w:pStyle w:val="TableParagraph"/>
              <w:rPr>
                <w:sz w:val="24"/>
              </w:rPr>
            </w:pPr>
          </w:p>
          <w:p w14:paraId="07032998" w14:textId="77777777" w:rsidR="00553707" w:rsidRDefault="00553707">
            <w:pPr>
              <w:pStyle w:val="TableParagraph"/>
              <w:rPr>
                <w:sz w:val="24"/>
              </w:rPr>
            </w:pPr>
          </w:p>
          <w:p w14:paraId="1F5F62EB" w14:textId="77777777" w:rsidR="00553707" w:rsidRDefault="00553707">
            <w:pPr>
              <w:pStyle w:val="TableParagraph"/>
              <w:rPr>
                <w:sz w:val="24"/>
              </w:rPr>
            </w:pPr>
          </w:p>
          <w:p w14:paraId="29629BC7" w14:textId="77777777" w:rsidR="00553707" w:rsidRDefault="00553707">
            <w:pPr>
              <w:pStyle w:val="TableParagraph"/>
              <w:rPr>
                <w:sz w:val="24"/>
              </w:rPr>
            </w:pPr>
          </w:p>
          <w:p w14:paraId="46FEE2EE" w14:textId="77777777" w:rsidR="00553707" w:rsidRDefault="00553707">
            <w:pPr>
              <w:pStyle w:val="TableParagraph"/>
              <w:spacing w:before="23"/>
              <w:rPr>
                <w:sz w:val="24"/>
              </w:rPr>
            </w:pPr>
          </w:p>
          <w:p w14:paraId="3B54A2CC" w14:textId="77777777" w:rsidR="00553707" w:rsidRDefault="00000000">
            <w:pPr>
              <w:pStyle w:val="TableParagraph"/>
              <w:ind w:left="106" w:right="88"/>
              <w:jc w:val="center"/>
              <w:rPr>
                <w:sz w:val="24"/>
              </w:rPr>
            </w:pPr>
            <w:r>
              <w:rPr>
                <w:spacing w:val="-5"/>
                <w:sz w:val="24"/>
              </w:rPr>
              <w:t>VP</w:t>
            </w:r>
          </w:p>
        </w:tc>
        <w:tc>
          <w:tcPr>
            <w:tcW w:w="3026" w:type="dxa"/>
            <w:tcBorders>
              <w:top w:val="single" w:sz="24" w:space="0" w:color="FFE499"/>
            </w:tcBorders>
          </w:tcPr>
          <w:p w14:paraId="38F639E3" w14:textId="77777777" w:rsidR="00553707" w:rsidRDefault="00553707">
            <w:pPr>
              <w:pStyle w:val="TableParagraph"/>
              <w:rPr>
                <w:sz w:val="24"/>
              </w:rPr>
            </w:pPr>
          </w:p>
          <w:p w14:paraId="591781C5" w14:textId="77777777" w:rsidR="00553707" w:rsidRDefault="00553707">
            <w:pPr>
              <w:pStyle w:val="TableParagraph"/>
              <w:rPr>
                <w:sz w:val="24"/>
              </w:rPr>
            </w:pPr>
          </w:p>
          <w:p w14:paraId="75DA4744" w14:textId="77777777" w:rsidR="00553707" w:rsidRDefault="00553707">
            <w:pPr>
              <w:pStyle w:val="TableParagraph"/>
              <w:rPr>
                <w:sz w:val="24"/>
              </w:rPr>
            </w:pPr>
          </w:p>
          <w:p w14:paraId="51ED00B3" w14:textId="77777777" w:rsidR="00553707" w:rsidRDefault="00553707">
            <w:pPr>
              <w:pStyle w:val="TableParagraph"/>
              <w:rPr>
                <w:sz w:val="24"/>
              </w:rPr>
            </w:pPr>
          </w:p>
          <w:p w14:paraId="0C40BCC1" w14:textId="77777777" w:rsidR="00553707" w:rsidRDefault="00553707">
            <w:pPr>
              <w:pStyle w:val="TableParagraph"/>
              <w:spacing w:before="23"/>
              <w:rPr>
                <w:sz w:val="24"/>
              </w:rPr>
            </w:pPr>
          </w:p>
          <w:p w14:paraId="2A95F6E8" w14:textId="77777777" w:rsidR="00553707" w:rsidRDefault="00000000">
            <w:pPr>
              <w:pStyle w:val="TableParagraph"/>
              <w:ind w:left="104" w:right="85"/>
              <w:jc w:val="center"/>
              <w:rPr>
                <w:sz w:val="24"/>
              </w:rPr>
            </w:pPr>
            <w:r>
              <w:rPr>
                <w:spacing w:val="-5"/>
                <w:sz w:val="24"/>
              </w:rPr>
              <w:t>VP</w:t>
            </w:r>
          </w:p>
          <w:p w14:paraId="562DDE00" w14:textId="77777777" w:rsidR="00553707" w:rsidRDefault="00000000">
            <w:pPr>
              <w:pStyle w:val="TableParagraph"/>
              <w:ind w:left="104" w:right="85"/>
              <w:jc w:val="center"/>
              <w:rPr>
                <w:sz w:val="24"/>
              </w:rPr>
            </w:pPr>
            <w:r>
              <w:rPr>
                <w:sz w:val="24"/>
              </w:rPr>
              <w:t>VUGD</w:t>
            </w:r>
            <w:r>
              <w:rPr>
                <w:spacing w:val="-4"/>
                <w:sz w:val="24"/>
              </w:rPr>
              <w:t xml:space="preserve"> </w:t>
            </w:r>
            <w:r>
              <w:rPr>
                <w:sz w:val="24"/>
              </w:rPr>
              <w:t>RRP Olaines</w:t>
            </w:r>
            <w:r>
              <w:rPr>
                <w:spacing w:val="-1"/>
                <w:sz w:val="24"/>
              </w:rPr>
              <w:t xml:space="preserve"> </w:t>
            </w:r>
            <w:r>
              <w:rPr>
                <w:spacing w:val="-4"/>
                <w:sz w:val="24"/>
              </w:rPr>
              <w:t>daļa</w:t>
            </w:r>
          </w:p>
        </w:tc>
        <w:tc>
          <w:tcPr>
            <w:tcW w:w="2846" w:type="dxa"/>
            <w:tcBorders>
              <w:top w:val="single" w:sz="24" w:space="0" w:color="FFE499"/>
            </w:tcBorders>
          </w:tcPr>
          <w:p w14:paraId="38AA76EC" w14:textId="77777777" w:rsidR="00553707" w:rsidRDefault="00000000">
            <w:pPr>
              <w:pStyle w:val="TableParagraph"/>
              <w:spacing w:before="23"/>
              <w:ind w:left="18"/>
              <w:jc w:val="center"/>
              <w:rPr>
                <w:sz w:val="24"/>
              </w:rPr>
            </w:pPr>
            <w:r>
              <w:rPr>
                <w:spacing w:val="-5"/>
                <w:sz w:val="24"/>
              </w:rPr>
              <w:t>VP</w:t>
            </w:r>
          </w:p>
          <w:p w14:paraId="7EA11C2A" w14:textId="77777777" w:rsidR="00553707" w:rsidRDefault="00000000">
            <w:pPr>
              <w:pStyle w:val="TableParagraph"/>
              <w:ind w:left="165" w:right="140"/>
              <w:jc w:val="center"/>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 xml:space="preserve">daļa Valsts un pašvaldību </w:t>
            </w:r>
            <w:r>
              <w:rPr>
                <w:spacing w:val="-2"/>
                <w:sz w:val="24"/>
              </w:rPr>
              <w:t>institūcijas</w:t>
            </w:r>
          </w:p>
          <w:p w14:paraId="05C26EB3" w14:textId="77777777" w:rsidR="00553707" w:rsidRDefault="00000000">
            <w:pPr>
              <w:pStyle w:val="TableParagraph"/>
              <w:ind w:left="25" w:right="1"/>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pašvaldības sabiedrisko attiecību </w:t>
            </w:r>
            <w:r>
              <w:rPr>
                <w:spacing w:val="-2"/>
                <w:sz w:val="24"/>
              </w:rPr>
              <w:t>speciālisti</w:t>
            </w:r>
          </w:p>
          <w:p w14:paraId="0F1D6AD3" w14:textId="77777777" w:rsidR="00553707" w:rsidRDefault="00000000">
            <w:pPr>
              <w:pStyle w:val="TableParagraph"/>
              <w:ind w:left="165" w:right="141"/>
              <w:jc w:val="center"/>
              <w:rPr>
                <w:sz w:val="24"/>
              </w:rPr>
            </w:pPr>
            <w:r>
              <w:rPr>
                <w:spacing w:val="-5"/>
                <w:sz w:val="24"/>
              </w:rPr>
              <w:t>PP</w:t>
            </w:r>
          </w:p>
          <w:p w14:paraId="7697D10E" w14:textId="77777777" w:rsidR="00553707" w:rsidRDefault="00000000">
            <w:pPr>
              <w:pStyle w:val="TableParagraph"/>
              <w:ind w:left="215" w:right="196"/>
              <w:jc w:val="center"/>
              <w:rPr>
                <w:sz w:val="24"/>
              </w:rPr>
            </w:pPr>
            <w:r>
              <w:rPr>
                <w:sz w:val="24"/>
              </w:rPr>
              <w:t>Elektroniskie</w:t>
            </w:r>
            <w:r>
              <w:rPr>
                <w:spacing w:val="-15"/>
                <w:sz w:val="24"/>
              </w:rPr>
              <w:t xml:space="preserve"> </w:t>
            </w:r>
            <w:r>
              <w:rPr>
                <w:sz w:val="24"/>
              </w:rPr>
              <w:t xml:space="preserve">plašsaziņas </w:t>
            </w:r>
            <w:r>
              <w:rPr>
                <w:spacing w:val="-2"/>
                <w:sz w:val="24"/>
              </w:rPr>
              <w:t xml:space="preserve">līdzekļi </w:t>
            </w:r>
            <w:r>
              <w:rPr>
                <w:sz w:val="24"/>
              </w:rPr>
              <w:t xml:space="preserve">Raidorganizācijas un elektronisko sakaru </w:t>
            </w:r>
            <w:r>
              <w:rPr>
                <w:spacing w:val="-2"/>
                <w:sz w:val="24"/>
              </w:rPr>
              <w:t>komersanti</w:t>
            </w:r>
          </w:p>
        </w:tc>
      </w:tr>
      <w:tr w:rsidR="00553707" w14:paraId="712FF79E" w14:textId="77777777">
        <w:trPr>
          <w:trHeight w:val="611"/>
        </w:trPr>
        <w:tc>
          <w:tcPr>
            <w:tcW w:w="631" w:type="dxa"/>
          </w:tcPr>
          <w:p w14:paraId="4AFE8257" w14:textId="77777777" w:rsidR="00553707" w:rsidRDefault="00000000">
            <w:pPr>
              <w:pStyle w:val="TableParagraph"/>
              <w:spacing w:before="167"/>
              <w:ind w:left="14"/>
              <w:jc w:val="center"/>
              <w:rPr>
                <w:sz w:val="24"/>
              </w:rPr>
            </w:pPr>
            <w:r>
              <w:rPr>
                <w:spacing w:val="-5"/>
                <w:sz w:val="24"/>
              </w:rPr>
              <w:t>2.</w:t>
            </w:r>
          </w:p>
        </w:tc>
        <w:tc>
          <w:tcPr>
            <w:tcW w:w="4784" w:type="dxa"/>
          </w:tcPr>
          <w:p w14:paraId="20DB2FCE" w14:textId="77777777" w:rsidR="00553707" w:rsidRDefault="00000000">
            <w:pPr>
              <w:pStyle w:val="TableParagraph"/>
              <w:spacing w:before="27"/>
              <w:ind w:left="79" w:firstLine="456"/>
              <w:rPr>
                <w:sz w:val="24"/>
              </w:rPr>
            </w:pPr>
            <w:r>
              <w:rPr>
                <w:sz w:val="24"/>
              </w:rPr>
              <w:t>Pašvaldību sadarbības teritoriju civilās aizsardzības</w:t>
            </w:r>
            <w:r>
              <w:rPr>
                <w:spacing w:val="-11"/>
                <w:sz w:val="24"/>
              </w:rPr>
              <w:t xml:space="preserve"> </w:t>
            </w:r>
            <w:r>
              <w:rPr>
                <w:sz w:val="24"/>
              </w:rPr>
              <w:t>komisiju</w:t>
            </w:r>
            <w:r>
              <w:rPr>
                <w:spacing w:val="-10"/>
                <w:sz w:val="24"/>
              </w:rPr>
              <w:t xml:space="preserve"> </w:t>
            </w:r>
            <w:r>
              <w:rPr>
                <w:sz w:val="24"/>
              </w:rPr>
              <w:t>apziņošana</w:t>
            </w:r>
            <w:r>
              <w:rPr>
                <w:spacing w:val="-11"/>
                <w:sz w:val="24"/>
              </w:rPr>
              <w:t xml:space="preserve"> </w:t>
            </w:r>
            <w:r>
              <w:rPr>
                <w:sz w:val="24"/>
              </w:rPr>
              <w:t>un</w:t>
            </w:r>
            <w:r>
              <w:rPr>
                <w:spacing w:val="-10"/>
                <w:sz w:val="24"/>
              </w:rPr>
              <w:t xml:space="preserve"> </w:t>
            </w:r>
            <w:r>
              <w:rPr>
                <w:sz w:val="24"/>
              </w:rPr>
              <w:t>sasaukšana</w:t>
            </w:r>
          </w:p>
        </w:tc>
        <w:tc>
          <w:tcPr>
            <w:tcW w:w="1749" w:type="dxa"/>
          </w:tcPr>
          <w:p w14:paraId="13C5B067" w14:textId="77777777" w:rsidR="00553707" w:rsidRDefault="00000000">
            <w:pPr>
              <w:pStyle w:val="TableParagraph"/>
              <w:spacing w:before="27"/>
              <w:ind w:left="91" w:firstLine="612"/>
              <w:rPr>
                <w:sz w:val="24"/>
              </w:rPr>
            </w:pPr>
            <w:r>
              <w:rPr>
                <w:spacing w:val="-4"/>
                <w:sz w:val="24"/>
              </w:rPr>
              <w:t xml:space="preserve">Pēc </w:t>
            </w:r>
            <w:r>
              <w:rPr>
                <w:spacing w:val="-2"/>
                <w:sz w:val="24"/>
              </w:rPr>
              <w:t>nepieciešamības</w:t>
            </w:r>
          </w:p>
        </w:tc>
        <w:tc>
          <w:tcPr>
            <w:tcW w:w="3031" w:type="dxa"/>
          </w:tcPr>
          <w:p w14:paraId="220D2C99" w14:textId="77777777" w:rsidR="00553707" w:rsidRDefault="00000000">
            <w:pPr>
              <w:pStyle w:val="TableParagraph"/>
              <w:spacing w:before="167"/>
              <w:ind w:left="106" w:right="93"/>
              <w:jc w:val="center"/>
              <w:rPr>
                <w:sz w:val="24"/>
              </w:rPr>
            </w:pPr>
            <w:r>
              <w:rPr>
                <w:sz w:val="24"/>
              </w:rPr>
              <w:t>CAK</w:t>
            </w:r>
            <w:r>
              <w:rPr>
                <w:spacing w:val="-2"/>
                <w:sz w:val="24"/>
              </w:rPr>
              <w:t xml:space="preserve"> priekšsēdētājs</w:t>
            </w:r>
          </w:p>
        </w:tc>
        <w:tc>
          <w:tcPr>
            <w:tcW w:w="3026" w:type="dxa"/>
          </w:tcPr>
          <w:p w14:paraId="6E74A081" w14:textId="77777777" w:rsidR="00553707" w:rsidRDefault="00000000">
            <w:pPr>
              <w:pStyle w:val="TableParagraph"/>
              <w:spacing w:before="27"/>
              <w:ind w:left="1095" w:right="42" w:hanging="836"/>
              <w:rPr>
                <w:sz w:val="24"/>
              </w:rPr>
            </w:pPr>
            <w:r>
              <w:rPr>
                <w:sz w:val="24"/>
              </w:rPr>
              <w:t>CAK</w:t>
            </w:r>
            <w:r>
              <w:rPr>
                <w:spacing w:val="-15"/>
                <w:sz w:val="24"/>
              </w:rPr>
              <w:t xml:space="preserve"> </w:t>
            </w:r>
            <w:r>
              <w:rPr>
                <w:sz w:val="24"/>
              </w:rPr>
              <w:t>nolikumos</w:t>
            </w:r>
            <w:r>
              <w:rPr>
                <w:spacing w:val="-15"/>
                <w:sz w:val="24"/>
              </w:rPr>
              <w:t xml:space="preserve"> </w:t>
            </w:r>
            <w:r>
              <w:rPr>
                <w:sz w:val="24"/>
              </w:rPr>
              <w:t xml:space="preserve">noteiktās </w:t>
            </w:r>
            <w:r>
              <w:rPr>
                <w:spacing w:val="-2"/>
                <w:sz w:val="24"/>
              </w:rPr>
              <w:t>personas</w:t>
            </w:r>
          </w:p>
        </w:tc>
        <w:tc>
          <w:tcPr>
            <w:tcW w:w="2846" w:type="dxa"/>
          </w:tcPr>
          <w:p w14:paraId="0B3E542D" w14:textId="77777777" w:rsidR="00553707" w:rsidRDefault="00000000">
            <w:pPr>
              <w:pStyle w:val="TableParagraph"/>
              <w:spacing w:before="27"/>
              <w:ind w:left="1005" w:hanging="833"/>
              <w:rPr>
                <w:sz w:val="24"/>
              </w:rPr>
            </w:pPr>
            <w:r>
              <w:rPr>
                <w:sz w:val="24"/>
              </w:rPr>
              <w:t>CAK</w:t>
            </w:r>
            <w:r>
              <w:rPr>
                <w:spacing w:val="-15"/>
                <w:sz w:val="24"/>
              </w:rPr>
              <w:t xml:space="preserve"> </w:t>
            </w:r>
            <w:r>
              <w:rPr>
                <w:sz w:val="24"/>
              </w:rPr>
              <w:t>nolikumos</w:t>
            </w:r>
            <w:r>
              <w:rPr>
                <w:spacing w:val="-15"/>
                <w:sz w:val="24"/>
              </w:rPr>
              <w:t xml:space="preserve"> </w:t>
            </w:r>
            <w:r>
              <w:rPr>
                <w:sz w:val="24"/>
              </w:rPr>
              <w:t xml:space="preserve">noteiktās </w:t>
            </w:r>
            <w:r>
              <w:rPr>
                <w:spacing w:val="-2"/>
                <w:sz w:val="24"/>
              </w:rPr>
              <w:t>personas</w:t>
            </w:r>
          </w:p>
        </w:tc>
      </w:tr>
      <w:tr w:rsidR="00553707" w14:paraId="2CAB4F1E" w14:textId="77777777">
        <w:trPr>
          <w:trHeight w:val="1991"/>
        </w:trPr>
        <w:tc>
          <w:tcPr>
            <w:tcW w:w="631" w:type="dxa"/>
          </w:tcPr>
          <w:p w14:paraId="583B6E38" w14:textId="77777777" w:rsidR="00553707" w:rsidRDefault="00553707">
            <w:pPr>
              <w:pStyle w:val="TableParagraph"/>
              <w:rPr>
                <w:sz w:val="24"/>
              </w:rPr>
            </w:pPr>
          </w:p>
          <w:p w14:paraId="7B004410" w14:textId="77777777" w:rsidR="00553707" w:rsidRDefault="00553707">
            <w:pPr>
              <w:pStyle w:val="TableParagraph"/>
              <w:rPr>
                <w:sz w:val="24"/>
              </w:rPr>
            </w:pPr>
          </w:p>
          <w:p w14:paraId="54402554" w14:textId="77777777" w:rsidR="00553707" w:rsidRDefault="00553707">
            <w:pPr>
              <w:pStyle w:val="TableParagraph"/>
              <w:spacing w:before="28"/>
              <w:rPr>
                <w:sz w:val="24"/>
              </w:rPr>
            </w:pPr>
          </w:p>
          <w:p w14:paraId="3BE4E9BF" w14:textId="77777777" w:rsidR="00553707" w:rsidRDefault="00000000">
            <w:pPr>
              <w:pStyle w:val="TableParagraph"/>
              <w:ind w:left="14"/>
              <w:jc w:val="center"/>
              <w:rPr>
                <w:sz w:val="24"/>
              </w:rPr>
            </w:pPr>
            <w:r>
              <w:rPr>
                <w:spacing w:val="-5"/>
                <w:sz w:val="24"/>
              </w:rPr>
              <w:t>3.</w:t>
            </w:r>
          </w:p>
        </w:tc>
        <w:tc>
          <w:tcPr>
            <w:tcW w:w="4784" w:type="dxa"/>
          </w:tcPr>
          <w:p w14:paraId="57E8233F" w14:textId="77777777" w:rsidR="00553707" w:rsidRDefault="00553707">
            <w:pPr>
              <w:pStyle w:val="TableParagraph"/>
              <w:rPr>
                <w:sz w:val="24"/>
              </w:rPr>
            </w:pPr>
          </w:p>
          <w:p w14:paraId="7F9D0013" w14:textId="77777777" w:rsidR="00553707" w:rsidRDefault="00553707">
            <w:pPr>
              <w:pStyle w:val="TableParagraph"/>
              <w:rPr>
                <w:sz w:val="24"/>
              </w:rPr>
            </w:pPr>
          </w:p>
          <w:p w14:paraId="4518D116" w14:textId="77777777" w:rsidR="00553707" w:rsidRDefault="00553707">
            <w:pPr>
              <w:pStyle w:val="TableParagraph"/>
              <w:spacing w:before="28"/>
              <w:rPr>
                <w:sz w:val="24"/>
              </w:rPr>
            </w:pPr>
          </w:p>
          <w:p w14:paraId="641A2051" w14:textId="77777777" w:rsidR="00553707" w:rsidRDefault="00000000">
            <w:pPr>
              <w:pStyle w:val="TableParagraph"/>
              <w:ind w:left="1046"/>
              <w:rPr>
                <w:sz w:val="24"/>
              </w:rPr>
            </w:pPr>
            <w:r>
              <w:rPr>
                <w:sz w:val="24"/>
              </w:rPr>
              <w:t>Pirmās</w:t>
            </w:r>
            <w:r>
              <w:rPr>
                <w:spacing w:val="-4"/>
                <w:sz w:val="24"/>
              </w:rPr>
              <w:t xml:space="preserve"> </w:t>
            </w:r>
            <w:r>
              <w:rPr>
                <w:sz w:val="24"/>
              </w:rPr>
              <w:t>palīdzības</w:t>
            </w:r>
            <w:r>
              <w:rPr>
                <w:spacing w:val="-4"/>
                <w:sz w:val="24"/>
              </w:rPr>
              <w:t xml:space="preserve"> </w:t>
            </w:r>
            <w:r>
              <w:rPr>
                <w:spacing w:val="-2"/>
                <w:sz w:val="24"/>
              </w:rPr>
              <w:t>sniegšana</w:t>
            </w:r>
          </w:p>
        </w:tc>
        <w:tc>
          <w:tcPr>
            <w:tcW w:w="1749" w:type="dxa"/>
          </w:tcPr>
          <w:p w14:paraId="5956AFC5" w14:textId="77777777" w:rsidR="00553707" w:rsidRDefault="00553707">
            <w:pPr>
              <w:pStyle w:val="TableParagraph"/>
              <w:rPr>
                <w:sz w:val="24"/>
              </w:rPr>
            </w:pPr>
          </w:p>
          <w:p w14:paraId="6DA20B6E" w14:textId="77777777" w:rsidR="00553707" w:rsidRDefault="00553707">
            <w:pPr>
              <w:pStyle w:val="TableParagraph"/>
              <w:spacing w:before="167"/>
              <w:rPr>
                <w:sz w:val="24"/>
              </w:rPr>
            </w:pPr>
          </w:p>
          <w:p w14:paraId="7C9D6641" w14:textId="77777777" w:rsidR="00553707" w:rsidRDefault="00000000">
            <w:pPr>
              <w:pStyle w:val="TableParagraph"/>
              <w:ind w:left="91" w:firstLine="612"/>
              <w:rPr>
                <w:sz w:val="24"/>
              </w:rPr>
            </w:pPr>
            <w:r>
              <w:rPr>
                <w:spacing w:val="-4"/>
                <w:sz w:val="24"/>
              </w:rPr>
              <w:t xml:space="preserve">Pēc </w:t>
            </w:r>
            <w:r>
              <w:rPr>
                <w:spacing w:val="-2"/>
                <w:sz w:val="24"/>
              </w:rPr>
              <w:t>nepieciešamības</w:t>
            </w:r>
          </w:p>
        </w:tc>
        <w:tc>
          <w:tcPr>
            <w:tcW w:w="3031" w:type="dxa"/>
          </w:tcPr>
          <w:p w14:paraId="3D68D003" w14:textId="77777777" w:rsidR="00553707" w:rsidRDefault="00000000">
            <w:pPr>
              <w:pStyle w:val="TableParagraph"/>
              <w:spacing w:before="30"/>
              <w:ind w:left="109" w:right="87"/>
              <w:jc w:val="center"/>
              <w:rPr>
                <w:sz w:val="24"/>
              </w:rPr>
            </w:pPr>
            <w:r>
              <w:rPr>
                <w:sz w:val="24"/>
              </w:rPr>
              <w:t>Fiziska</w:t>
            </w:r>
            <w:r>
              <w:rPr>
                <w:spacing w:val="-13"/>
                <w:sz w:val="24"/>
              </w:rPr>
              <w:t xml:space="preserve"> </w:t>
            </w:r>
            <w:r>
              <w:rPr>
                <w:sz w:val="24"/>
              </w:rPr>
              <w:t>un</w:t>
            </w:r>
            <w:r>
              <w:rPr>
                <w:spacing w:val="-13"/>
                <w:sz w:val="24"/>
              </w:rPr>
              <w:t xml:space="preserve"> </w:t>
            </w:r>
            <w:r>
              <w:rPr>
                <w:sz w:val="24"/>
              </w:rPr>
              <w:t>juridiska</w:t>
            </w:r>
            <w:r>
              <w:rPr>
                <w:spacing w:val="-13"/>
                <w:sz w:val="24"/>
              </w:rPr>
              <w:t xml:space="preserve"> </w:t>
            </w:r>
            <w:r>
              <w:rPr>
                <w:sz w:val="24"/>
              </w:rPr>
              <w:t xml:space="preserve">persona Valsts un pašvaldības </w:t>
            </w:r>
            <w:r>
              <w:rPr>
                <w:spacing w:val="-2"/>
                <w:sz w:val="24"/>
              </w:rPr>
              <w:t>institūcijas</w:t>
            </w:r>
          </w:p>
          <w:p w14:paraId="7900DB6D" w14:textId="77777777" w:rsidR="00553707" w:rsidRDefault="00000000">
            <w:pPr>
              <w:pStyle w:val="TableParagraph"/>
              <w:ind w:left="1164" w:right="1144"/>
              <w:jc w:val="center"/>
              <w:rPr>
                <w:sz w:val="24"/>
              </w:rPr>
            </w:pPr>
            <w:r>
              <w:rPr>
                <w:spacing w:val="-4"/>
                <w:sz w:val="24"/>
              </w:rPr>
              <w:t xml:space="preserve">CAK </w:t>
            </w:r>
            <w:r>
              <w:rPr>
                <w:spacing w:val="-6"/>
                <w:sz w:val="24"/>
              </w:rPr>
              <w:t>PP</w:t>
            </w:r>
          </w:p>
          <w:p w14:paraId="30EEEAB8" w14:textId="77777777" w:rsidR="00553707" w:rsidRDefault="00000000">
            <w:pPr>
              <w:pStyle w:val="TableParagraph"/>
              <w:ind w:left="108" w:right="87"/>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ārstniecības </w:t>
            </w:r>
            <w:r>
              <w:rPr>
                <w:spacing w:val="-2"/>
                <w:sz w:val="24"/>
              </w:rPr>
              <w:t>iestādes</w:t>
            </w:r>
          </w:p>
        </w:tc>
        <w:tc>
          <w:tcPr>
            <w:tcW w:w="3026" w:type="dxa"/>
          </w:tcPr>
          <w:p w14:paraId="58AF7414" w14:textId="77777777" w:rsidR="00553707" w:rsidRDefault="00000000">
            <w:pPr>
              <w:pStyle w:val="TableParagraph"/>
              <w:spacing w:before="167"/>
              <w:ind w:left="106" w:right="83"/>
              <w:jc w:val="center"/>
              <w:rPr>
                <w:sz w:val="24"/>
              </w:rPr>
            </w:pPr>
            <w:r>
              <w:rPr>
                <w:sz w:val="24"/>
              </w:rPr>
              <w:t>Fiziska</w:t>
            </w:r>
            <w:r>
              <w:rPr>
                <w:spacing w:val="-13"/>
                <w:sz w:val="24"/>
              </w:rPr>
              <w:t xml:space="preserve"> </w:t>
            </w:r>
            <w:r>
              <w:rPr>
                <w:sz w:val="24"/>
              </w:rPr>
              <w:t>un</w:t>
            </w:r>
            <w:r>
              <w:rPr>
                <w:spacing w:val="-13"/>
                <w:sz w:val="24"/>
              </w:rPr>
              <w:t xml:space="preserve"> </w:t>
            </w:r>
            <w:r>
              <w:rPr>
                <w:sz w:val="24"/>
              </w:rPr>
              <w:t>juridiska</w:t>
            </w:r>
            <w:r>
              <w:rPr>
                <w:spacing w:val="-13"/>
                <w:sz w:val="24"/>
              </w:rPr>
              <w:t xml:space="preserve"> </w:t>
            </w:r>
            <w:r>
              <w:rPr>
                <w:sz w:val="24"/>
              </w:rPr>
              <w:t xml:space="preserve">persona Valsts un pašvaldības </w:t>
            </w:r>
            <w:r>
              <w:rPr>
                <w:spacing w:val="-2"/>
                <w:sz w:val="24"/>
              </w:rPr>
              <w:t>institūcijas</w:t>
            </w:r>
          </w:p>
          <w:p w14:paraId="5E04F7EF" w14:textId="77777777" w:rsidR="00553707" w:rsidRDefault="00000000">
            <w:pPr>
              <w:pStyle w:val="TableParagraph"/>
              <w:ind w:left="104" w:right="84"/>
              <w:jc w:val="center"/>
              <w:rPr>
                <w:sz w:val="24"/>
              </w:rPr>
            </w:pPr>
            <w:r>
              <w:rPr>
                <w:spacing w:val="-5"/>
                <w:sz w:val="24"/>
              </w:rPr>
              <w:t>PP</w:t>
            </w:r>
          </w:p>
          <w:p w14:paraId="7FA86F66" w14:textId="77777777" w:rsidR="00553707" w:rsidRDefault="00000000">
            <w:pPr>
              <w:pStyle w:val="TableParagraph"/>
              <w:ind w:left="105" w:right="83"/>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ārstniecības </w:t>
            </w:r>
            <w:r>
              <w:rPr>
                <w:spacing w:val="-2"/>
                <w:sz w:val="24"/>
              </w:rPr>
              <w:t>iestādes</w:t>
            </w:r>
          </w:p>
        </w:tc>
        <w:tc>
          <w:tcPr>
            <w:tcW w:w="2846" w:type="dxa"/>
          </w:tcPr>
          <w:p w14:paraId="7BC6AB9D" w14:textId="77777777" w:rsidR="00553707" w:rsidRDefault="00000000">
            <w:pPr>
              <w:pStyle w:val="TableParagraph"/>
              <w:spacing w:before="30"/>
              <w:ind w:left="25" w:right="2"/>
              <w:jc w:val="center"/>
              <w:rPr>
                <w:sz w:val="24"/>
              </w:rPr>
            </w:pPr>
            <w:r>
              <w:rPr>
                <w:sz w:val="24"/>
              </w:rPr>
              <w:t>Fiziska</w:t>
            </w:r>
            <w:r>
              <w:rPr>
                <w:spacing w:val="-13"/>
                <w:sz w:val="24"/>
              </w:rPr>
              <w:t xml:space="preserve"> </w:t>
            </w:r>
            <w:r>
              <w:rPr>
                <w:sz w:val="24"/>
              </w:rPr>
              <w:t>un</w:t>
            </w:r>
            <w:r>
              <w:rPr>
                <w:spacing w:val="-13"/>
                <w:sz w:val="24"/>
              </w:rPr>
              <w:t xml:space="preserve"> </w:t>
            </w:r>
            <w:r>
              <w:rPr>
                <w:sz w:val="24"/>
              </w:rPr>
              <w:t>juridiska</w:t>
            </w:r>
            <w:r>
              <w:rPr>
                <w:spacing w:val="-13"/>
                <w:sz w:val="24"/>
              </w:rPr>
              <w:t xml:space="preserve"> </w:t>
            </w:r>
            <w:r>
              <w:rPr>
                <w:sz w:val="24"/>
              </w:rPr>
              <w:t xml:space="preserve">persona Valsts un pašvaldības </w:t>
            </w:r>
            <w:r>
              <w:rPr>
                <w:spacing w:val="-2"/>
                <w:sz w:val="24"/>
              </w:rPr>
              <w:t>institūcijas</w:t>
            </w:r>
          </w:p>
          <w:p w14:paraId="0FB2A724" w14:textId="77777777" w:rsidR="00553707" w:rsidRDefault="00000000">
            <w:pPr>
              <w:pStyle w:val="TableParagraph"/>
              <w:spacing w:line="274" w:lineRule="exact"/>
              <w:ind w:left="165" w:right="141"/>
              <w:jc w:val="center"/>
              <w:rPr>
                <w:sz w:val="24"/>
              </w:rPr>
            </w:pPr>
            <w:r>
              <w:rPr>
                <w:spacing w:val="-5"/>
                <w:sz w:val="24"/>
              </w:rPr>
              <w:t>PP</w:t>
            </w:r>
          </w:p>
          <w:p w14:paraId="53C2C25B" w14:textId="77777777" w:rsidR="00553707" w:rsidRDefault="00000000">
            <w:pPr>
              <w:pStyle w:val="TableParagraph"/>
              <w:ind w:left="25" w:right="3"/>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ārstniecības </w:t>
            </w:r>
            <w:r>
              <w:rPr>
                <w:spacing w:val="-2"/>
                <w:sz w:val="24"/>
              </w:rPr>
              <w:t>iestādes</w:t>
            </w:r>
          </w:p>
          <w:p w14:paraId="71A6F253" w14:textId="77777777" w:rsidR="00553707" w:rsidRDefault="00000000">
            <w:pPr>
              <w:pStyle w:val="TableParagraph"/>
              <w:ind w:left="20"/>
              <w:jc w:val="center"/>
              <w:rPr>
                <w:sz w:val="24"/>
              </w:rPr>
            </w:pPr>
            <w:r>
              <w:rPr>
                <w:spacing w:val="-5"/>
                <w:sz w:val="24"/>
              </w:rPr>
              <w:t>NVO</w:t>
            </w:r>
          </w:p>
        </w:tc>
      </w:tr>
    </w:tbl>
    <w:p w14:paraId="4306FA34" w14:textId="77777777" w:rsidR="00553707" w:rsidRDefault="00553707">
      <w:pPr>
        <w:jc w:val="center"/>
        <w:rPr>
          <w:sz w:val="24"/>
        </w:rPr>
        <w:sectPr w:rsidR="00553707" w:rsidSect="00CD44C4">
          <w:pgSz w:w="16840" w:h="11910" w:orient="landscape"/>
          <w:pgMar w:top="1340" w:right="260" w:bottom="1240" w:left="260" w:header="0" w:footer="988" w:gutter="0"/>
          <w:cols w:space="720"/>
        </w:sectPr>
      </w:pPr>
    </w:p>
    <w:p w14:paraId="7DB98197" w14:textId="77777777" w:rsidR="00553707" w:rsidRDefault="00553707">
      <w:pPr>
        <w:pStyle w:val="BodyText"/>
        <w:spacing w:before="125"/>
        <w:rPr>
          <w:sz w:val="20"/>
        </w:rPr>
      </w:pPr>
    </w:p>
    <w:tbl>
      <w:tblPr>
        <w:tblW w:w="0" w:type="auto"/>
        <w:tblInd w:w="131"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631"/>
        <w:gridCol w:w="4784"/>
        <w:gridCol w:w="1749"/>
        <w:gridCol w:w="3031"/>
        <w:gridCol w:w="3026"/>
        <w:gridCol w:w="2846"/>
      </w:tblGrid>
      <w:tr w:rsidR="00553707" w14:paraId="71E2E539" w14:textId="77777777">
        <w:trPr>
          <w:trHeight w:val="887"/>
        </w:trPr>
        <w:tc>
          <w:tcPr>
            <w:tcW w:w="631" w:type="dxa"/>
          </w:tcPr>
          <w:p w14:paraId="50AD82DA" w14:textId="77777777" w:rsidR="00553707" w:rsidRDefault="00553707">
            <w:pPr>
              <w:pStyle w:val="TableParagraph"/>
              <w:spacing w:before="27"/>
              <w:rPr>
                <w:sz w:val="24"/>
              </w:rPr>
            </w:pPr>
          </w:p>
          <w:p w14:paraId="2B81CEEC" w14:textId="77777777" w:rsidR="00553707" w:rsidRDefault="00000000">
            <w:pPr>
              <w:pStyle w:val="TableParagraph"/>
              <w:ind w:left="14"/>
              <w:jc w:val="center"/>
              <w:rPr>
                <w:sz w:val="24"/>
              </w:rPr>
            </w:pPr>
            <w:r>
              <w:rPr>
                <w:spacing w:val="-5"/>
                <w:sz w:val="24"/>
              </w:rPr>
              <w:t>4.</w:t>
            </w:r>
          </w:p>
        </w:tc>
        <w:tc>
          <w:tcPr>
            <w:tcW w:w="4784" w:type="dxa"/>
          </w:tcPr>
          <w:p w14:paraId="2DEBF287" w14:textId="77777777" w:rsidR="00553707" w:rsidRDefault="00000000">
            <w:pPr>
              <w:pStyle w:val="TableParagraph"/>
              <w:spacing w:before="27"/>
              <w:ind w:left="110" w:right="92" w:hanging="2"/>
              <w:jc w:val="center"/>
              <w:rPr>
                <w:sz w:val="24"/>
              </w:rPr>
            </w:pPr>
            <w:r>
              <w:rPr>
                <w:sz w:val="24"/>
              </w:rPr>
              <w:t>Sabiedriskās kārtības nodrošināšana (notikuma vietas</w:t>
            </w:r>
            <w:r>
              <w:rPr>
                <w:spacing w:val="-11"/>
                <w:sz w:val="24"/>
              </w:rPr>
              <w:t xml:space="preserve"> </w:t>
            </w:r>
            <w:r>
              <w:rPr>
                <w:sz w:val="24"/>
              </w:rPr>
              <w:t>ierobežošana,</w:t>
            </w:r>
            <w:r>
              <w:rPr>
                <w:spacing w:val="-10"/>
                <w:sz w:val="24"/>
              </w:rPr>
              <w:t xml:space="preserve"> </w:t>
            </w:r>
            <w:r>
              <w:rPr>
                <w:sz w:val="24"/>
              </w:rPr>
              <w:t>transportlīdzekļu</w:t>
            </w:r>
            <w:r>
              <w:rPr>
                <w:spacing w:val="-10"/>
                <w:sz w:val="24"/>
              </w:rPr>
              <w:t xml:space="preserve"> </w:t>
            </w:r>
            <w:r>
              <w:rPr>
                <w:sz w:val="24"/>
              </w:rPr>
              <w:t>un</w:t>
            </w:r>
            <w:r>
              <w:rPr>
                <w:spacing w:val="-10"/>
                <w:sz w:val="24"/>
              </w:rPr>
              <w:t xml:space="preserve"> </w:t>
            </w:r>
            <w:r>
              <w:rPr>
                <w:sz w:val="24"/>
              </w:rPr>
              <w:t>gājēju kustības regulēšana)</w:t>
            </w:r>
          </w:p>
        </w:tc>
        <w:tc>
          <w:tcPr>
            <w:tcW w:w="1749" w:type="dxa"/>
          </w:tcPr>
          <w:p w14:paraId="4FC3E0C3" w14:textId="77777777" w:rsidR="00553707" w:rsidRDefault="00553707">
            <w:pPr>
              <w:pStyle w:val="TableParagraph"/>
              <w:spacing w:before="27"/>
              <w:rPr>
                <w:sz w:val="24"/>
              </w:rPr>
            </w:pPr>
          </w:p>
          <w:p w14:paraId="289269C4" w14:textId="77777777" w:rsidR="00553707" w:rsidRDefault="00000000">
            <w:pPr>
              <w:pStyle w:val="TableParagraph"/>
              <w:ind w:left="19"/>
              <w:jc w:val="center"/>
              <w:rPr>
                <w:sz w:val="24"/>
              </w:rPr>
            </w:pPr>
            <w:r>
              <w:rPr>
                <w:spacing w:val="-2"/>
                <w:sz w:val="24"/>
              </w:rPr>
              <w:t>Pastāvīgi</w:t>
            </w:r>
          </w:p>
        </w:tc>
        <w:tc>
          <w:tcPr>
            <w:tcW w:w="3031" w:type="dxa"/>
          </w:tcPr>
          <w:p w14:paraId="13F03E47" w14:textId="77777777" w:rsidR="00553707" w:rsidRDefault="00553707">
            <w:pPr>
              <w:pStyle w:val="TableParagraph"/>
              <w:spacing w:before="27"/>
              <w:rPr>
                <w:sz w:val="24"/>
              </w:rPr>
            </w:pPr>
          </w:p>
          <w:p w14:paraId="0291D482" w14:textId="77777777" w:rsidR="00553707" w:rsidRDefault="00000000">
            <w:pPr>
              <w:pStyle w:val="TableParagraph"/>
              <w:ind w:left="106" w:right="88"/>
              <w:jc w:val="center"/>
              <w:rPr>
                <w:sz w:val="24"/>
              </w:rPr>
            </w:pPr>
            <w:r>
              <w:rPr>
                <w:spacing w:val="-5"/>
                <w:sz w:val="24"/>
              </w:rPr>
              <w:t>VP</w:t>
            </w:r>
          </w:p>
        </w:tc>
        <w:tc>
          <w:tcPr>
            <w:tcW w:w="3026" w:type="dxa"/>
          </w:tcPr>
          <w:p w14:paraId="2F9220DF" w14:textId="77777777" w:rsidR="00553707" w:rsidRDefault="00000000">
            <w:pPr>
              <w:pStyle w:val="TableParagraph"/>
              <w:spacing w:before="27"/>
              <w:ind w:left="1280" w:right="1261" w:firstLine="81"/>
              <w:jc w:val="both"/>
              <w:rPr>
                <w:sz w:val="24"/>
              </w:rPr>
            </w:pPr>
            <w:r>
              <w:rPr>
                <w:spacing w:val="-6"/>
                <w:sz w:val="24"/>
              </w:rPr>
              <w:t xml:space="preserve">VP PP </w:t>
            </w:r>
            <w:r>
              <w:rPr>
                <w:spacing w:val="-4"/>
                <w:sz w:val="24"/>
              </w:rPr>
              <w:t>NBS</w:t>
            </w:r>
          </w:p>
        </w:tc>
        <w:tc>
          <w:tcPr>
            <w:tcW w:w="2846" w:type="dxa"/>
          </w:tcPr>
          <w:p w14:paraId="1403D3D9" w14:textId="77777777" w:rsidR="00553707" w:rsidRDefault="00000000">
            <w:pPr>
              <w:pStyle w:val="TableParagraph"/>
              <w:spacing w:before="27"/>
              <w:ind w:left="1192" w:right="1169" w:firstLine="79"/>
              <w:jc w:val="both"/>
              <w:rPr>
                <w:sz w:val="24"/>
              </w:rPr>
            </w:pPr>
            <w:r>
              <w:rPr>
                <w:spacing w:val="-6"/>
                <w:sz w:val="24"/>
              </w:rPr>
              <w:t xml:space="preserve">VP PP </w:t>
            </w:r>
            <w:r>
              <w:rPr>
                <w:spacing w:val="-4"/>
                <w:sz w:val="24"/>
              </w:rPr>
              <w:t>NBS</w:t>
            </w:r>
          </w:p>
        </w:tc>
      </w:tr>
      <w:tr w:rsidR="00553707" w14:paraId="53783267" w14:textId="77777777">
        <w:trPr>
          <w:trHeight w:val="1716"/>
        </w:trPr>
        <w:tc>
          <w:tcPr>
            <w:tcW w:w="631" w:type="dxa"/>
          </w:tcPr>
          <w:p w14:paraId="2880C128" w14:textId="77777777" w:rsidR="00553707" w:rsidRDefault="00553707">
            <w:pPr>
              <w:pStyle w:val="TableParagraph"/>
              <w:rPr>
                <w:sz w:val="24"/>
              </w:rPr>
            </w:pPr>
          </w:p>
          <w:p w14:paraId="6E7EE256" w14:textId="77777777" w:rsidR="00553707" w:rsidRDefault="00553707">
            <w:pPr>
              <w:pStyle w:val="TableParagraph"/>
              <w:spacing w:before="166"/>
              <w:rPr>
                <w:sz w:val="24"/>
              </w:rPr>
            </w:pPr>
          </w:p>
          <w:p w14:paraId="14BDF009" w14:textId="77777777" w:rsidR="00553707" w:rsidRDefault="00000000">
            <w:pPr>
              <w:pStyle w:val="TableParagraph"/>
              <w:spacing w:before="1"/>
              <w:ind w:left="14"/>
              <w:jc w:val="center"/>
              <w:rPr>
                <w:sz w:val="24"/>
              </w:rPr>
            </w:pPr>
            <w:r>
              <w:rPr>
                <w:spacing w:val="-5"/>
                <w:sz w:val="24"/>
              </w:rPr>
              <w:t>5.</w:t>
            </w:r>
          </w:p>
        </w:tc>
        <w:tc>
          <w:tcPr>
            <w:tcW w:w="4784" w:type="dxa"/>
          </w:tcPr>
          <w:p w14:paraId="55AE473C" w14:textId="77777777" w:rsidR="00553707" w:rsidRDefault="00553707">
            <w:pPr>
              <w:pStyle w:val="TableParagraph"/>
              <w:rPr>
                <w:sz w:val="24"/>
              </w:rPr>
            </w:pPr>
          </w:p>
          <w:p w14:paraId="19EFAAF5" w14:textId="77777777" w:rsidR="00553707" w:rsidRDefault="00553707">
            <w:pPr>
              <w:pStyle w:val="TableParagraph"/>
              <w:spacing w:before="166"/>
              <w:rPr>
                <w:sz w:val="24"/>
              </w:rPr>
            </w:pPr>
          </w:p>
          <w:p w14:paraId="1A7E2A89" w14:textId="77777777" w:rsidR="00553707" w:rsidRDefault="00000000">
            <w:pPr>
              <w:pStyle w:val="TableParagraph"/>
              <w:spacing w:before="1"/>
              <w:ind w:left="75" w:right="63"/>
              <w:jc w:val="center"/>
              <w:rPr>
                <w:sz w:val="24"/>
              </w:rPr>
            </w:pPr>
            <w:r>
              <w:rPr>
                <w:sz w:val="24"/>
              </w:rPr>
              <w:t>Kultūras</w:t>
            </w:r>
            <w:r>
              <w:rPr>
                <w:spacing w:val="-2"/>
                <w:sz w:val="24"/>
              </w:rPr>
              <w:t xml:space="preserve"> </w:t>
            </w:r>
            <w:r>
              <w:rPr>
                <w:sz w:val="24"/>
              </w:rPr>
              <w:t>mantojuma</w:t>
            </w:r>
            <w:r>
              <w:rPr>
                <w:spacing w:val="-1"/>
                <w:sz w:val="24"/>
              </w:rPr>
              <w:t xml:space="preserve"> </w:t>
            </w:r>
            <w:r>
              <w:rPr>
                <w:sz w:val="24"/>
              </w:rPr>
              <w:t>vērtību</w:t>
            </w:r>
            <w:r>
              <w:rPr>
                <w:spacing w:val="-1"/>
                <w:sz w:val="24"/>
              </w:rPr>
              <w:t xml:space="preserve"> </w:t>
            </w:r>
            <w:r>
              <w:rPr>
                <w:spacing w:val="-2"/>
                <w:sz w:val="24"/>
              </w:rPr>
              <w:t>glābšana</w:t>
            </w:r>
          </w:p>
        </w:tc>
        <w:tc>
          <w:tcPr>
            <w:tcW w:w="1749" w:type="dxa"/>
          </w:tcPr>
          <w:p w14:paraId="75327FB7" w14:textId="77777777" w:rsidR="00553707" w:rsidRDefault="00553707">
            <w:pPr>
              <w:pStyle w:val="TableParagraph"/>
              <w:rPr>
                <w:sz w:val="24"/>
              </w:rPr>
            </w:pPr>
          </w:p>
          <w:p w14:paraId="2D5A874B" w14:textId="77777777" w:rsidR="00553707" w:rsidRDefault="00553707">
            <w:pPr>
              <w:pStyle w:val="TableParagraph"/>
              <w:spacing w:before="30"/>
              <w:rPr>
                <w:sz w:val="24"/>
              </w:rPr>
            </w:pPr>
          </w:p>
          <w:p w14:paraId="05050CCF" w14:textId="77777777" w:rsidR="00553707" w:rsidRDefault="00000000">
            <w:pPr>
              <w:pStyle w:val="TableParagraph"/>
              <w:ind w:left="91" w:firstLine="612"/>
              <w:rPr>
                <w:sz w:val="24"/>
              </w:rPr>
            </w:pPr>
            <w:r>
              <w:rPr>
                <w:spacing w:val="-4"/>
                <w:sz w:val="24"/>
              </w:rPr>
              <w:t xml:space="preserve">Pēc </w:t>
            </w:r>
            <w:r>
              <w:rPr>
                <w:spacing w:val="-2"/>
                <w:sz w:val="24"/>
              </w:rPr>
              <w:t>nepieciešamības</w:t>
            </w:r>
          </w:p>
        </w:tc>
        <w:tc>
          <w:tcPr>
            <w:tcW w:w="3031" w:type="dxa"/>
          </w:tcPr>
          <w:p w14:paraId="2DC91C65" w14:textId="77777777" w:rsidR="00553707" w:rsidRDefault="00553707">
            <w:pPr>
              <w:pStyle w:val="TableParagraph"/>
              <w:rPr>
                <w:sz w:val="24"/>
              </w:rPr>
            </w:pPr>
          </w:p>
          <w:p w14:paraId="17531534" w14:textId="77777777" w:rsidR="00553707" w:rsidRDefault="00553707">
            <w:pPr>
              <w:pStyle w:val="TableParagraph"/>
              <w:spacing w:before="166"/>
              <w:rPr>
                <w:sz w:val="24"/>
              </w:rPr>
            </w:pPr>
          </w:p>
          <w:p w14:paraId="69611C71" w14:textId="77777777" w:rsidR="00553707" w:rsidRDefault="00000000">
            <w:pPr>
              <w:pStyle w:val="TableParagraph"/>
              <w:spacing w:before="1"/>
              <w:ind w:left="106" w:right="91"/>
              <w:jc w:val="center"/>
              <w:rPr>
                <w:sz w:val="24"/>
              </w:rPr>
            </w:pPr>
            <w:r>
              <w:rPr>
                <w:sz w:val="24"/>
              </w:rPr>
              <w:t>Glābšanas</w:t>
            </w:r>
            <w:r>
              <w:rPr>
                <w:spacing w:val="-4"/>
                <w:sz w:val="24"/>
              </w:rPr>
              <w:t xml:space="preserve"> </w:t>
            </w:r>
            <w:r>
              <w:rPr>
                <w:sz w:val="24"/>
              </w:rPr>
              <w:t>darbu</w:t>
            </w:r>
            <w:r>
              <w:rPr>
                <w:spacing w:val="-1"/>
                <w:sz w:val="24"/>
              </w:rPr>
              <w:t xml:space="preserve"> </w:t>
            </w:r>
            <w:r>
              <w:rPr>
                <w:spacing w:val="-2"/>
                <w:sz w:val="24"/>
              </w:rPr>
              <w:t>vadītājs</w:t>
            </w:r>
          </w:p>
        </w:tc>
        <w:tc>
          <w:tcPr>
            <w:tcW w:w="3026" w:type="dxa"/>
          </w:tcPr>
          <w:p w14:paraId="4D8D0FDD" w14:textId="77777777" w:rsidR="00553707" w:rsidRDefault="00000000">
            <w:pPr>
              <w:pStyle w:val="TableParagraph"/>
              <w:spacing w:before="30"/>
              <w:ind w:left="51" w:right="32" w:firstLine="2"/>
              <w:jc w:val="center"/>
              <w:rPr>
                <w:sz w:val="24"/>
              </w:rPr>
            </w:pPr>
            <w:r>
              <w:rPr>
                <w:sz w:val="24"/>
              </w:rPr>
              <w:t>VUGD RRP Olaines daļa Operatīvie</w:t>
            </w:r>
            <w:r>
              <w:rPr>
                <w:spacing w:val="-13"/>
                <w:sz w:val="24"/>
              </w:rPr>
              <w:t xml:space="preserve"> </w:t>
            </w:r>
            <w:r>
              <w:rPr>
                <w:sz w:val="24"/>
              </w:rPr>
              <w:t>dienesti</w:t>
            </w:r>
            <w:r>
              <w:rPr>
                <w:spacing w:val="-13"/>
                <w:sz w:val="24"/>
              </w:rPr>
              <w:t xml:space="preserve"> </w:t>
            </w:r>
            <w:r>
              <w:rPr>
                <w:sz w:val="24"/>
              </w:rPr>
              <w:t>un</w:t>
            </w:r>
            <w:r>
              <w:rPr>
                <w:spacing w:val="-13"/>
                <w:sz w:val="24"/>
              </w:rPr>
              <w:t xml:space="preserve"> </w:t>
            </w:r>
            <w:r>
              <w:rPr>
                <w:sz w:val="24"/>
              </w:rPr>
              <w:t xml:space="preserve">avārijas </w:t>
            </w:r>
            <w:r>
              <w:rPr>
                <w:spacing w:val="-2"/>
                <w:sz w:val="24"/>
              </w:rPr>
              <w:t>brigādes</w:t>
            </w:r>
          </w:p>
          <w:p w14:paraId="37A671F2" w14:textId="77777777" w:rsidR="00553707" w:rsidRDefault="00000000">
            <w:pPr>
              <w:pStyle w:val="TableParagraph"/>
              <w:ind w:left="104" w:right="86"/>
              <w:jc w:val="center"/>
              <w:rPr>
                <w:sz w:val="24"/>
              </w:rPr>
            </w:pPr>
            <w:r>
              <w:rPr>
                <w:spacing w:val="-5"/>
                <w:sz w:val="24"/>
              </w:rPr>
              <w:t>CAK</w:t>
            </w:r>
          </w:p>
          <w:p w14:paraId="076E1088" w14:textId="77777777" w:rsidR="00553707" w:rsidRDefault="00000000">
            <w:pPr>
              <w:pStyle w:val="TableParagraph"/>
              <w:ind w:left="104" w:right="84"/>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pašvaldības </w:t>
            </w:r>
            <w:r>
              <w:rPr>
                <w:spacing w:val="-2"/>
                <w:sz w:val="24"/>
              </w:rPr>
              <w:t>būvvalde</w:t>
            </w:r>
          </w:p>
        </w:tc>
        <w:tc>
          <w:tcPr>
            <w:tcW w:w="2846" w:type="dxa"/>
          </w:tcPr>
          <w:p w14:paraId="247CED0D" w14:textId="77777777" w:rsidR="00553707" w:rsidRDefault="00000000">
            <w:pPr>
              <w:pStyle w:val="TableParagraph"/>
              <w:spacing w:before="167"/>
              <w:ind w:left="165" w:right="140"/>
              <w:jc w:val="center"/>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daļa Operatīvie dienesti un avārijas brigādes</w:t>
            </w:r>
          </w:p>
          <w:p w14:paraId="679ED5AD" w14:textId="77777777" w:rsidR="00553707" w:rsidRDefault="00000000">
            <w:pPr>
              <w:pStyle w:val="TableParagraph"/>
              <w:ind w:left="25" w:right="1"/>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pašvaldības </w:t>
            </w:r>
            <w:r>
              <w:rPr>
                <w:spacing w:val="-2"/>
                <w:sz w:val="24"/>
              </w:rPr>
              <w:t>būvvalde</w:t>
            </w:r>
          </w:p>
        </w:tc>
      </w:tr>
      <w:tr w:rsidR="00553707" w14:paraId="74DDF026" w14:textId="77777777">
        <w:trPr>
          <w:trHeight w:val="2267"/>
        </w:trPr>
        <w:tc>
          <w:tcPr>
            <w:tcW w:w="631" w:type="dxa"/>
          </w:tcPr>
          <w:p w14:paraId="45326A1E" w14:textId="77777777" w:rsidR="00553707" w:rsidRDefault="00553707">
            <w:pPr>
              <w:pStyle w:val="TableParagraph"/>
              <w:rPr>
                <w:sz w:val="24"/>
              </w:rPr>
            </w:pPr>
          </w:p>
          <w:p w14:paraId="3A1DCC6D" w14:textId="77777777" w:rsidR="00553707" w:rsidRDefault="00553707">
            <w:pPr>
              <w:pStyle w:val="TableParagraph"/>
              <w:rPr>
                <w:sz w:val="24"/>
              </w:rPr>
            </w:pPr>
          </w:p>
          <w:p w14:paraId="24384F09" w14:textId="77777777" w:rsidR="00553707" w:rsidRDefault="00553707">
            <w:pPr>
              <w:pStyle w:val="TableParagraph"/>
              <w:spacing w:before="166"/>
              <w:rPr>
                <w:sz w:val="24"/>
              </w:rPr>
            </w:pPr>
          </w:p>
          <w:p w14:paraId="1F3CD327" w14:textId="77777777" w:rsidR="00553707" w:rsidRDefault="00000000">
            <w:pPr>
              <w:pStyle w:val="TableParagraph"/>
              <w:spacing w:before="1"/>
              <w:ind w:left="14"/>
              <w:jc w:val="center"/>
              <w:rPr>
                <w:sz w:val="24"/>
              </w:rPr>
            </w:pPr>
            <w:r>
              <w:rPr>
                <w:spacing w:val="-5"/>
                <w:sz w:val="24"/>
              </w:rPr>
              <w:t>6.</w:t>
            </w:r>
          </w:p>
        </w:tc>
        <w:tc>
          <w:tcPr>
            <w:tcW w:w="4784" w:type="dxa"/>
          </w:tcPr>
          <w:p w14:paraId="7B7D528F" w14:textId="77777777" w:rsidR="00553707" w:rsidRDefault="00553707">
            <w:pPr>
              <w:pStyle w:val="TableParagraph"/>
              <w:rPr>
                <w:sz w:val="24"/>
              </w:rPr>
            </w:pPr>
          </w:p>
          <w:p w14:paraId="11D53E86" w14:textId="77777777" w:rsidR="00553707" w:rsidRDefault="00553707">
            <w:pPr>
              <w:pStyle w:val="TableParagraph"/>
              <w:rPr>
                <w:sz w:val="24"/>
              </w:rPr>
            </w:pPr>
          </w:p>
          <w:p w14:paraId="3CCC56D9" w14:textId="77777777" w:rsidR="00553707" w:rsidRDefault="00553707">
            <w:pPr>
              <w:pStyle w:val="TableParagraph"/>
              <w:spacing w:before="166"/>
              <w:rPr>
                <w:sz w:val="24"/>
              </w:rPr>
            </w:pPr>
          </w:p>
          <w:p w14:paraId="062C9735" w14:textId="77777777" w:rsidR="00553707" w:rsidRDefault="00000000">
            <w:pPr>
              <w:pStyle w:val="TableParagraph"/>
              <w:spacing w:before="1"/>
              <w:ind w:left="76" w:right="62"/>
              <w:jc w:val="center"/>
              <w:rPr>
                <w:sz w:val="24"/>
              </w:rPr>
            </w:pPr>
            <w:r>
              <w:rPr>
                <w:sz w:val="24"/>
              </w:rPr>
              <w:t>Valsts</w:t>
            </w:r>
            <w:r>
              <w:rPr>
                <w:spacing w:val="-5"/>
                <w:sz w:val="24"/>
              </w:rPr>
              <w:t xml:space="preserve"> </w:t>
            </w:r>
            <w:r>
              <w:rPr>
                <w:sz w:val="24"/>
              </w:rPr>
              <w:t>materiālo</w:t>
            </w:r>
            <w:r>
              <w:rPr>
                <w:spacing w:val="-2"/>
                <w:sz w:val="24"/>
              </w:rPr>
              <w:t xml:space="preserve"> </w:t>
            </w:r>
            <w:r>
              <w:rPr>
                <w:sz w:val="24"/>
              </w:rPr>
              <w:t xml:space="preserve">rezervju </w:t>
            </w:r>
            <w:r>
              <w:rPr>
                <w:spacing w:val="-2"/>
                <w:sz w:val="24"/>
              </w:rPr>
              <w:t>izmantošana</w:t>
            </w:r>
          </w:p>
        </w:tc>
        <w:tc>
          <w:tcPr>
            <w:tcW w:w="1749" w:type="dxa"/>
          </w:tcPr>
          <w:p w14:paraId="77B16D98" w14:textId="77777777" w:rsidR="00553707" w:rsidRDefault="00553707">
            <w:pPr>
              <w:pStyle w:val="TableParagraph"/>
              <w:rPr>
                <w:sz w:val="24"/>
              </w:rPr>
            </w:pPr>
          </w:p>
          <w:p w14:paraId="6CC659E6" w14:textId="77777777" w:rsidR="00553707" w:rsidRDefault="00553707">
            <w:pPr>
              <w:pStyle w:val="TableParagraph"/>
              <w:rPr>
                <w:sz w:val="24"/>
              </w:rPr>
            </w:pPr>
          </w:p>
          <w:p w14:paraId="1073CC29" w14:textId="77777777" w:rsidR="00553707" w:rsidRDefault="00553707">
            <w:pPr>
              <w:pStyle w:val="TableParagraph"/>
              <w:spacing w:before="30"/>
              <w:rPr>
                <w:sz w:val="24"/>
              </w:rPr>
            </w:pPr>
          </w:p>
          <w:p w14:paraId="456C0142" w14:textId="77777777" w:rsidR="00553707" w:rsidRDefault="00000000">
            <w:pPr>
              <w:pStyle w:val="TableParagraph"/>
              <w:ind w:left="91" w:firstLine="612"/>
              <w:rPr>
                <w:sz w:val="24"/>
              </w:rPr>
            </w:pPr>
            <w:r>
              <w:rPr>
                <w:spacing w:val="-4"/>
                <w:sz w:val="24"/>
              </w:rPr>
              <w:t xml:space="preserve">Pēc </w:t>
            </w:r>
            <w:r>
              <w:rPr>
                <w:spacing w:val="-2"/>
                <w:sz w:val="24"/>
              </w:rPr>
              <w:t>nepieciešamības</w:t>
            </w:r>
          </w:p>
        </w:tc>
        <w:tc>
          <w:tcPr>
            <w:tcW w:w="3031" w:type="dxa"/>
          </w:tcPr>
          <w:p w14:paraId="5B791BF0" w14:textId="77777777" w:rsidR="00553707" w:rsidRDefault="00000000">
            <w:pPr>
              <w:pStyle w:val="TableParagraph"/>
              <w:spacing w:before="30"/>
              <w:ind w:left="107" w:right="87"/>
              <w:jc w:val="center"/>
              <w:rPr>
                <w:sz w:val="24"/>
              </w:rPr>
            </w:pPr>
            <w:r>
              <w:rPr>
                <w:sz w:val="24"/>
              </w:rPr>
              <w:t>Lēmums</w:t>
            </w:r>
            <w:r>
              <w:rPr>
                <w:spacing w:val="-15"/>
                <w:sz w:val="24"/>
              </w:rPr>
              <w:t xml:space="preserve"> </w:t>
            </w:r>
            <w:r>
              <w:rPr>
                <w:sz w:val="24"/>
              </w:rPr>
              <w:t>par</w:t>
            </w:r>
            <w:r>
              <w:rPr>
                <w:spacing w:val="-15"/>
                <w:sz w:val="24"/>
              </w:rPr>
              <w:t xml:space="preserve"> </w:t>
            </w:r>
            <w:r>
              <w:rPr>
                <w:sz w:val="24"/>
              </w:rPr>
              <w:t>nepieciešamību izmantot - Glābšanas darbu vadītājs vai valsts vai pašvaldības institūcija</w:t>
            </w:r>
          </w:p>
          <w:p w14:paraId="5031B3A8" w14:textId="77777777" w:rsidR="00553707" w:rsidRDefault="00000000">
            <w:pPr>
              <w:pStyle w:val="TableParagraph"/>
              <w:ind w:left="106" w:right="88"/>
              <w:jc w:val="center"/>
              <w:rPr>
                <w:sz w:val="24"/>
              </w:rPr>
            </w:pPr>
            <w:r>
              <w:rPr>
                <w:spacing w:val="-5"/>
                <w:sz w:val="24"/>
              </w:rPr>
              <w:t>CAK</w:t>
            </w:r>
          </w:p>
          <w:p w14:paraId="1DC61C55" w14:textId="77777777" w:rsidR="00553707" w:rsidRDefault="00000000">
            <w:pPr>
              <w:pStyle w:val="TableParagraph"/>
              <w:ind w:left="101" w:right="80" w:firstLine="4"/>
              <w:jc w:val="both"/>
              <w:rPr>
                <w:sz w:val="24"/>
              </w:rPr>
            </w:pPr>
            <w:r>
              <w:rPr>
                <w:sz w:val="24"/>
              </w:rPr>
              <w:t>Lēmums</w:t>
            </w:r>
            <w:r>
              <w:rPr>
                <w:spacing w:val="-11"/>
                <w:sz w:val="24"/>
              </w:rPr>
              <w:t xml:space="preserve"> </w:t>
            </w:r>
            <w:r>
              <w:rPr>
                <w:sz w:val="24"/>
              </w:rPr>
              <w:t>par</w:t>
            </w:r>
            <w:r>
              <w:rPr>
                <w:spacing w:val="-10"/>
                <w:sz w:val="24"/>
              </w:rPr>
              <w:t xml:space="preserve"> </w:t>
            </w:r>
            <w:r>
              <w:rPr>
                <w:sz w:val="24"/>
              </w:rPr>
              <w:t>atļauju</w:t>
            </w:r>
            <w:r>
              <w:rPr>
                <w:spacing w:val="-10"/>
                <w:sz w:val="24"/>
              </w:rPr>
              <w:t xml:space="preserve"> </w:t>
            </w:r>
            <w:r>
              <w:rPr>
                <w:sz w:val="24"/>
              </w:rPr>
              <w:t>izmantot – Ministrijas valsts sekretārs vai</w:t>
            </w:r>
            <w:r>
              <w:rPr>
                <w:spacing w:val="-1"/>
                <w:sz w:val="24"/>
              </w:rPr>
              <w:t xml:space="preserve"> </w:t>
            </w:r>
            <w:r>
              <w:rPr>
                <w:sz w:val="24"/>
              </w:rPr>
              <w:t>tā</w:t>
            </w:r>
            <w:r>
              <w:rPr>
                <w:spacing w:val="-2"/>
                <w:sz w:val="24"/>
              </w:rPr>
              <w:t xml:space="preserve"> </w:t>
            </w:r>
            <w:r>
              <w:rPr>
                <w:sz w:val="24"/>
              </w:rPr>
              <w:t>pilnvarota</w:t>
            </w:r>
            <w:r>
              <w:rPr>
                <w:spacing w:val="-2"/>
                <w:sz w:val="24"/>
              </w:rPr>
              <w:t xml:space="preserve"> amatpersona</w:t>
            </w:r>
          </w:p>
        </w:tc>
        <w:tc>
          <w:tcPr>
            <w:tcW w:w="3026" w:type="dxa"/>
          </w:tcPr>
          <w:p w14:paraId="5439BCB9" w14:textId="77777777" w:rsidR="00553707" w:rsidRDefault="00553707">
            <w:pPr>
              <w:pStyle w:val="TableParagraph"/>
              <w:rPr>
                <w:sz w:val="24"/>
              </w:rPr>
            </w:pPr>
          </w:p>
          <w:p w14:paraId="4609E8DD" w14:textId="77777777" w:rsidR="00553707" w:rsidRDefault="00553707">
            <w:pPr>
              <w:pStyle w:val="TableParagraph"/>
              <w:rPr>
                <w:sz w:val="24"/>
              </w:rPr>
            </w:pPr>
          </w:p>
          <w:p w14:paraId="05373018" w14:textId="77777777" w:rsidR="00553707" w:rsidRDefault="00553707">
            <w:pPr>
              <w:pStyle w:val="TableParagraph"/>
              <w:spacing w:before="30"/>
              <w:rPr>
                <w:sz w:val="24"/>
              </w:rPr>
            </w:pPr>
          </w:p>
          <w:p w14:paraId="313CB8F9" w14:textId="77777777" w:rsidR="00553707" w:rsidRDefault="00000000">
            <w:pPr>
              <w:pStyle w:val="TableParagraph"/>
              <w:spacing w:line="254" w:lineRule="auto"/>
              <w:ind w:left="1088" w:right="42" w:hanging="780"/>
              <w:rPr>
                <w:sz w:val="24"/>
              </w:rPr>
            </w:pPr>
            <w:r>
              <w:rPr>
                <w:sz w:val="24"/>
              </w:rPr>
              <w:t>Valsts</w:t>
            </w:r>
            <w:r>
              <w:rPr>
                <w:spacing w:val="-15"/>
                <w:sz w:val="24"/>
              </w:rPr>
              <w:t xml:space="preserve"> </w:t>
            </w:r>
            <w:r>
              <w:rPr>
                <w:sz w:val="24"/>
              </w:rPr>
              <w:t>materiālo</w:t>
            </w:r>
            <w:r>
              <w:rPr>
                <w:spacing w:val="-15"/>
                <w:sz w:val="24"/>
              </w:rPr>
              <w:t xml:space="preserve"> </w:t>
            </w:r>
            <w:r>
              <w:rPr>
                <w:sz w:val="24"/>
              </w:rPr>
              <w:t xml:space="preserve">rezervju </w:t>
            </w:r>
            <w:r>
              <w:rPr>
                <w:spacing w:val="-2"/>
                <w:sz w:val="24"/>
              </w:rPr>
              <w:t>glabātājs</w:t>
            </w:r>
          </w:p>
        </w:tc>
        <w:tc>
          <w:tcPr>
            <w:tcW w:w="2846" w:type="dxa"/>
          </w:tcPr>
          <w:p w14:paraId="01910167" w14:textId="77777777" w:rsidR="00553707" w:rsidRDefault="00553707">
            <w:pPr>
              <w:pStyle w:val="TableParagraph"/>
              <w:rPr>
                <w:sz w:val="24"/>
              </w:rPr>
            </w:pPr>
          </w:p>
          <w:p w14:paraId="32EF70D6" w14:textId="77777777" w:rsidR="00553707" w:rsidRDefault="00553707">
            <w:pPr>
              <w:pStyle w:val="TableParagraph"/>
              <w:spacing w:before="166"/>
              <w:rPr>
                <w:sz w:val="24"/>
              </w:rPr>
            </w:pPr>
          </w:p>
          <w:p w14:paraId="26C87FDC" w14:textId="77777777" w:rsidR="00553707" w:rsidRDefault="00000000">
            <w:pPr>
              <w:pStyle w:val="TableParagraph"/>
              <w:spacing w:before="1"/>
              <w:ind w:left="904" w:hanging="819"/>
              <w:rPr>
                <w:sz w:val="24"/>
              </w:rPr>
            </w:pPr>
            <w:r>
              <w:rPr>
                <w:sz w:val="24"/>
              </w:rPr>
              <w:t>Glābšanas</w:t>
            </w:r>
            <w:r>
              <w:rPr>
                <w:spacing w:val="-15"/>
                <w:sz w:val="24"/>
              </w:rPr>
              <w:t xml:space="preserve"> </w:t>
            </w:r>
            <w:r>
              <w:rPr>
                <w:sz w:val="24"/>
              </w:rPr>
              <w:t>darbos</w:t>
            </w:r>
            <w:r>
              <w:rPr>
                <w:spacing w:val="-15"/>
                <w:sz w:val="24"/>
              </w:rPr>
              <w:t xml:space="preserve"> </w:t>
            </w:r>
            <w:r>
              <w:rPr>
                <w:sz w:val="24"/>
              </w:rPr>
              <w:t xml:space="preserve">iesaistītās </w:t>
            </w:r>
            <w:r>
              <w:rPr>
                <w:spacing w:val="-2"/>
                <w:sz w:val="24"/>
              </w:rPr>
              <w:t>institūcijas</w:t>
            </w:r>
          </w:p>
        </w:tc>
      </w:tr>
      <w:tr w:rsidR="00553707" w14:paraId="3A5126AB" w14:textId="77777777">
        <w:trPr>
          <w:trHeight w:val="1165"/>
        </w:trPr>
        <w:tc>
          <w:tcPr>
            <w:tcW w:w="631" w:type="dxa"/>
          </w:tcPr>
          <w:p w14:paraId="0152E678" w14:textId="77777777" w:rsidR="00553707" w:rsidRDefault="00553707">
            <w:pPr>
              <w:pStyle w:val="TableParagraph"/>
              <w:spacing w:before="169"/>
              <w:rPr>
                <w:sz w:val="24"/>
              </w:rPr>
            </w:pPr>
          </w:p>
          <w:p w14:paraId="646040D0" w14:textId="77777777" w:rsidR="00553707" w:rsidRDefault="00000000">
            <w:pPr>
              <w:pStyle w:val="TableParagraph"/>
              <w:ind w:left="14"/>
              <w:jc w:val="center"/>
              <w:rPr>
                <w:sz w:val="24"/>
              </w:rPr>
            </w:pPr>
            <w:r>
              <w:rPr>
                <w:spacing w:val="-5"/>
                <w:sz w:val="24"/>
              </w:rPr>
              <w:t>7.</w:t>
            </w:r>
          </w:p>
        </w:tc>
        <w:tc>
          <w:tcPr>
            <w:tcW w:w="4784" w:type="dxa"/>
          </w:tcPr>
          <w:p w14:paraId="5BA366BF" w14:textId="77777777" w:rsidR="00553707" w:rsidRDefault="00000000">
            <w:pPr>
              <w:pStyle w:val="TableParagraph"/>
              <w:spacing w:before="169"/>
              <w:ind w:left="79" w:right="64" w:firstLine="2"/>
              <w:jc w:val="center"/>
              <w:rPr>
                <w:sz w:val="24"/>
              </w:rPr>
            </w:pPr>
            <w:r>
              <w:rPr>
                <w:sz w:val="24"/>
              </w:rPr>
              <w:t>Informācijas par radītajiem zaudējumiem apkopošana</w:t>
            </w:r>
            <w:r>
              <w:rPr>
                <w:spacing w:val="-11"/>
                <w:sz w:val="24"/>
              </w:rPr>
              <w:t xml:space="preserve"> </w:t>
            </w:r>
            <w:r>
              <w:rPr>
                <w:sz w:val="24"/>
              </w:rPr>
              <w:t>un</w:t>
            </w:r>
            <w:r>
              <w:rPr>
                <w:spacing w:val="-10"/>
                <w:sz w:val="24"/>
              </w:rPr>
              <w:t xml:space="preserve"> </w:t>
            </w:r>
            <w:r>
              <w:rPr>
                <w:sz w:val="24"/>
              </w:rPr>
              <w:t>kompensācijas</w:t>
            </w:r>
            <w:r>
              <w:rPr>
                <w:spacing w:val="-11"/>
                <w:sz w:val="24"/>
              </w:rPr>
              <w:t xml:space="preserve"> </w:t>
            </w:r>
            <w:r>
              <w:rPr>
                <w:sz w:val="24"/>
              </w:rPr>
              <w:t>par</w:t>
            </w:r>
            <w:r>
              <w:rPr>
                <w:spacing w:val="-9"/>
                <w:sz w:val="24"/>
              </w:rPr>
              <w:t xml:space="preserve"> </w:t>
            </w:r>
            <w:r>
              <w:rPr>
                <w:sz w:val="24"/>
              </w:rPr>
              <w:t xml:space="preserve">zaudējumiem </w:t>
            </w:r>
            <w:r>
              <w:rPr>
                <w:spacing w:val="-2"/>
                <w:sz w:val="24"/>
              </w:rPr>
              <w:t>noteikšana</w:t>
            </w:r>
          </w:p>
        </w:tc>
        <w:tc>
          <w:tcPr>
            <w:tcW w:w="1749" w:type="dxa"/>
          </w:tcPr>
          <w:p w14:paraId="26A98401" w14:textId="77777777" w:rsidR="00553707" w:rsidRDefault="00553707">
            <w:pPr>
              <w:pStyle w:val="TableParagraph"/>
              <w:spacing w:before="169"/>
              <w:rPr>
                <w:sz w:val="24"/>
              </w:rPr>
            </w:pPr>
          </w:p>
          <w:p w14:paraId="5039F34D" w14:textId="77777777" w:rsidR="00553707" w:rsidRDefault="00000000">
            <w:pPr>
              <w:pStyle w:val="TableParagraph"/>
              <w:ind w:left="19"/>
              <w:jc w:val="center"/>
              <w:rPr>
                <w:sz w:val="24"/>
              </w:rPr>
            </w:pPr>
            <w:r>
              <w:rPr>
                <w:sz w:val="24"/>
              </w:rPr>
              <w:t xml:space="preserve">1 </w:t>
            </w:r>
            <w:r>
              <w:rPr>
                <w:spacing w:val="-2"/>
                <w:sz w:val="24"/>
              </w:rPr>
              <w:t>mēnesis</w:t>
            </w:r>
          </w:p>
        </w:tc>
        <w:tc>
          <w:tcPr>
            <w:tcW w:w="3031" w:type="dxa"/>
          </w:tcPr>
          <w:p w14:paraId="5A37C21D" w14:textId="77777777" w:rsidR="00553707" w:rsidRDefault="00553707">
            <w:pPr>
              <w:pStyle w:val="TableParagraph"/>
              <w:spacing w:before="30"/>
              <w:rPr>
                <w:sz w:val="24"/>
              </w:rPr>
            </w:pPr>
          </w:p>
          <w:p w14:paraId="281EB704" w14:textId="77777777" w:rsidR="00553707" w:rsidRDefault="00000000">
            <w:pPr>
              <w:pStyle w:val="TableParagraph"/>
              <w:ind w:left="1263" w:right="528" w:hanging="267"/>
              <w:rPr>
                <w:sz w:val="24"/>
              </w:rPr>
            </w:pPr>
            <w:r>
              <w:rPr>
                <w:spacing w:val="-2"/>
                <w:sz w:val="24"/>
              </w:rPr>
              <w:t xml:space="preserve">Ministrijas </w:t>
            </w:r>
            <w:r>
              <w:rPr>
                <w:spacing w:val="-4"/>
                <w:sz w:val="24"/>
              </w:rPr>
              <w:t>CAK</w:t>
            </w:r>
          </w:p>
        </w:tc>
        <w:tc>
          <w:tcPr>
            <w:tcW w:w="3026" w:type="dxa"/>
          </w:tcPr>
          <w:p w14:paraId="3D5FDE2F" w14:textId="77777777" w:rsidR="00553707" w:rsidRDefault="00553707">
            <w:pPr>
              <w:pStyle w:val="TableParagraph"/>
              <w:spacing w:before="30"/>
              <w:rPr>
                <w:sz w:val="24"/>
              </w:rPr>
            </w:pPr>
          </w:p>
          <w:p w14:paraId="21DB80BA" w14:textId="77777777" w:rsidR="00553707" w:rsidRDefault="00000000">
            <w:pPr>
              <w:pStyle w:val="TableParagraph"/>
              <w:ind w:left="1261" w:right="525" w:hanging="267"/>
              <w:rPr>
                <w:sz w:val="24"/>
              </w:rPr>
            </w:pPr>
            <w:r>
              <w:rPr>
                <w:spacing w:val="-2"/>
                <w:sz w:val="24"/>
              </w:rPr>
              <w:t xml:space="preserve">Ministrijas </w:t>
            </w:r>
            <w:r>
              <w:rPr>
                <w:spacing w:val="-4"/>
                <w:sz w:val="24"/>
              </w:rPr>
              <w:t>CAK</w:t>
            </w:r>
          </w:p>
        </w:tc>
        <w:tc>
          <w:tcPr>
            <w:tcW w:w="2846" w:type="dxa"/>
          </w:tcPr>
          <w:p w14:paraId="7CE61644" w14:textId="77777777" w:rsidR="00553707" w:rsidRDefault="00000000">
            <w:pPr>
              <w:pStyle w:val="TableParagraph"/>
              <w:spacing w:before="30"/>
              <w:ind w:left="364" w:right="335" w:firstLine="542"/>
              <w:rPr>
                <w:sz w:val="24"/>
              </w:rPr>
            </w:pPr>
            <w:r>
              <w:rPr>
                <w:spacing w:val="-2"/>
                <w:sz w:val="24"/>
              </w:rPr>
              <w:t xml:space="preserve">Ministrijas </w:t>
            </w:r>
            <w:r>
              <w:rPr>
                <w:sz w:val="24"/>
              </w:rPr>
              <w:t>Iesaistītās</w:t>
            </w:r>
            <w:r>
              <w:rPr>
                <w:spacing w:val="-15"/>
                <w:sz w:val="24"/>
              </w:rPr>
              <w:t xml:space="preserve"> </w:t>
            </w:r>
            <w:r>
              <w:rPr>
                <w:sz w:val="24"/>
              </w:rPr>
              <w:t>pašvaldības</w:t>
            </w:r>
          </w:p>
          <w:p w14:paraId="21F11F79" w14:textId="77777777" w:rsidR="00553707" w:rsidRDefault="00000000">
            <w:pPr>
              <w:pStyle w:val="TableParagraph"/>
              <w:ind w:left="559" w:firstLine="338"/>
              <w:rPr>
                <w:sz w:val="24"/>
              </w:rPr>
            </w:pPr>
            <w:r>
              <w:rPr>
                <w:sz w:val="24"/>
              </w:rPr>
              <w:t xml:space="preserve">iestādes un </w:t>
            </w:r>
            <w:r>
              <w:rPr>
                <w:spacing w:val="-2"/>
                <w:sz w:val="24"/>
              </w:rPr>
              <w:t>kapitālsabiedrības</w:t>
            </w:r>
          </w:p>
        </w:tc>
      </w:tr>
    </w:tbl>
    <w:p w14:paraId="5645536C" w14:textId="77777777" w:rsidR="00553707" w:rsidRDefault="00553707">
      <w:pPr>
        <w:rPr>
          <w:sz w:val="24"/>
        </w:rPr>
        <w:sectPr w:rsidR="00553707" w:rsidSect="00CD44C4">
          <w:pgSz w:w="16840" w:h="11910" w:orient="landscape"/>
          <w:pgMar w:top="1340" w:right="260" w:bottom="1240" w:left="260" w:header="0" w:footer="988" w:gutter="0"/>
          <w:cols w:space="720"/>
        </w:sectPr>
      </w:pPr>
    </w:p>
    <w:p w14:paraId="3C9E4641" w14:textId="77777777" w:rsidR="00553707" w:rsidRDefault="00553707">
      <w:pPr>
        <w:pStyle w:val="BodyText"/>
        <w:spacing w:before="37"/>
        <w:rPr>
          <w:sz w:val="20"/>
        </w:rPr>
      </w:pPr>
    </w:p>
    <w:p w14:paraId="1EF9F44C" w14:textId="77777777" w:rsidR="00553707" w:rsidRDefault="00553707">
      <w:pPr>
        <w:rPr>
          <w:sz w:val="20"/>
        </w:rPr>
        <w:sectPr w:rsidR="00553707" w:rsidSect="00CD44C4">
          <w:pgSz w:w="16840" w:h="11910" w:orient="landscape"/>
          <w:pgMar w:top="1340" w:right="260" w:bottom="1240" w:left="260" w:header="0" w:footer="988" w:gutter="0"/>
          <w:cols w:space="720"/>
        </w:sectPr>
      </w:pPr>
    </w:p>
    <w:p w14:paraId="761DC26D" w14:textId="77777777" w:rsidR="00553707" w:rsidRDefault="00000000">
      <w:pPr>
        <w:pStyle w:val="Heading2"/>
        <w:spacing w:before="89"/>
        <w:jc w:val="right"/>
      </w:pPr>
      <w:bookmarkStart w:id="79" w:name="_Toc159258683"/>
      <w:r>
        <w:t>Terora</w:t>
      </w:r>
      <w:r>
        <w:rPr>
          <w:spacing w:val="-5"/>
        </w:rPr>
        <w:t xml:space="preserve"> </w:t>
      </w:r>
      <w:r>
        <w:rPr>
          <w:spacing w:val="-4"/>
        </w:rPr>
        <w:t>akti</w:t>
      </w:r>
      <w:bookmarkEnd w:id="79"/>
    </w:p>
    <w:p w14:paraId="6EB8BFFD" w14:textId="77777777" w:rsidR="00553707" w:rsidRDefault="00000000">
      <w:pPr>
        <w:spacing w:before="133"/>
        <w:rPr>
          <w:b/>
          <w:sz w:val="24"/>
        </w:rPr>
      </w:pPr>
      <w:r>
        <w:br w:type="column"/>
      </w:r>
    </w:p>
    <w:p w14:paraId="40AA386F" w14:textId="77777777" w:rsidR="00553707" w:rsidRDefault="00000000">
      <w:pPr>
        <w:pStyle w:val="ListParagraph"/>
        <w:numPr>
          <w:ilvl w:val="0"/>
          <w:numId w:val="11"/>
        </w:numPr>
        <w:tabs>
          <w:tab w:val="left" w:pos="420"/>
        </w:tabs>
        <w:ind w:left="420" w:right="870" w:hanging="420"/>
        <w:rPr>
          <w:sz w:val="24"/>
        </w:rPr>
      </w:pPr>
      <w:r>
        <w:rPr>
          <w:spacing w:val="-2"/>
          <w:sz w:val="24"/>
        </w:rPr>
        <w:t>tabula</w:t>
      </w:r>
    </w:p>
    <w:p w14:paraId="5D43C6F9" w14:textId="77777777" w:rsidR="00553707" w:rsidRDefault="00553707">
      <w:pPr>
        <w:jc w:val="right"/>
        <w:rPr>
          <w:sz w:val="24"/>
        </w:rPr>
        <w:sectPr w:rsidR="00553707" w:rsidSect="00CD44C4">
          <w:type w:val="continuous"/>
          <w:pgSz w:w="16840" w:h="11910" w:orient="landscape"/>
          <w:pgMar w:top="940" w:right="260" w:bottom="280" w:left="260" w:header="0" w:footer="988" w:gutter="0"/>
          <w:cols w:num="2" w:space="720" w:equalWidth="0">
            <w:col w:w="8847" w:space="40"/>
            <w:col w:w="7433"/>
          </w:cols>
        </w:sectPr>
      </w:pPr>
    </w:p>
    <w:tbl>
      <w:tblPr>
        <w:tblW w:w="0" w:type="auto"/>
        <w:tblInd w:w="131"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631"/>
        <w:gridCol w:w="4784"/>
        <w:gridCol w:w="1749"/>
        <w:gridCol w:w="3031"/>
        <w:gridCol w:w="3026"/>
        <w:gridCol w:w="2846"/>
      </w:tblGrid>
      <w:tr w:rsidR="00553707" w14:paraId="2332A863" w14:textId="77777777">
        <w:trPr>
          <w:trHeight w:val="520"/>
        </w:trPr>
        <w:tc>
          <w:tcPr>
            <w:tcW w:w="631" w:type="dxa"/>
            <w:shd w:val="clear" w:color="auto" w:fill="C0C0C0"/>
          </w:tcPr>
          <w:p w14:paraId="0C3537B2" w14:textId="77777777" w:rsidR="00553707" w:rsidRDefault="00000000">
            <w:pPr>
              <w:pStyle w:val="TableParagraph"/>
              <w:spacing w:before="29"/>
              <w:ind w:left="155" w:right="134" w:firstLine="19"/>
              <w:rPr>
                <w:b/>
                <w:sz w:val="20"/>
              </w:rPr>
            </w:pPr>
            <w:r>
              <w:rPr>
                <w:b/>
                <w:spacing w:val="-4"/>
                <w:sz w:val="20"/>
              </w:rPr>
              <w:t>Nr. p.k.</w:t>
            </w:r>
          </w:p>
        </w:tc>
        <w:tc>
          <w:tcPr>
            <w:tcW w:w="4784" w:type="dxa"/>
            <w:shd w:val="clear" w:color="auto" w:fill="C0C0C0"/>
          </w:tcPr>
          <w:p w14:paraId="70A65717" w14:textId="77777777" w:rsidR="00553707" w:rsidRDefault="00000000">
            <w:pPr>
              <w:pStyle w:val="TableParagraph"/>
              <w:spacing w:before="144"/>
              <w:ind w:left="18"/>
              <w:jc w:val="center"/>
              <w:rPr>
                <w:b/>
                <w:sz w:val="20"/>
              </w:rPr>
            </w:pPr>
            <w:r>
              <w:rPr>
                <w:b/>
                <w:sz w:val="20"/>
              </w:rPr>
              <w:t>Pasākuma</w:t>
            </w:r>
            <w:r>
              <w:rPr>
                <w:b/>
                <w:spacing w:val="-7"/>
                <w:sz w:val="20"/>
              </w:rPr>
              <w:t xml:space="preserve"> </w:t>
            </w:r>
            <w:r>
              <w:rPr>
                <w:b/>
                <w:spacing w:val="-2"/>
                <w:sz w:val="20"/>
              </w:rPr>
              <w:t>nosaukums</w:t>
            </w:r>
          </w:p>
        </w:tc>
        <w:tc>
          <w:tcPr>
            <w:tcW w:w="1749" w:type="dxa"/>
            <w:shd w:val="clear" w:color="auto" w:fill="C0C0C0"/>
          </w:tcPr>
          <w:p w14:paraId="38680CBC" w14:textId="77777777" w:rsidR="00553707" w:rsidRDefault="00000000">
            <w:pPr>
              <w:pStyle w:val="TableParagraph"/>
              <w:spacing w:before="144"/>
              <w:ind w:left="19" w:right="4"/>
              <w:jc w:val="center"/>
              <w:rPr>
                <w:b/>
                <w:sz w:val="20"/>
              </w:rPr>
            </w:pPr>
            <w:r>
              <w:rPr>
                <w:b/>
                <w:sz w:val="20"/>
              </w:rPr>
              <w:t>Izpildes</w:t>
            </w:r>
            <w:r>
              <w:rPr>
                <w:b/>
                <w:spacing w:val="-12"/>
                <w:sz w:val="20"/>
              </w:rPr>
              <w:t xml:space="preserve"> </w:t>
            </w:r>
            <w:r>
              <w:rPr>
                <w:b/>
                <w:spacing w:val="-2"/>
                <w:sz w:val="20"/>
              </w:rPr>
              <w:t>termiņš</w:t>
            </w:r>
          </w:p>
        </w:tc>
        <w:tc>
          <w:tcPr>
            <w:tcW w:w="3031" w:type="dxa"/>
            <w:shd w:val="clear" w:color="auto" w:fill="C0C0C0"/>
          </w:tcPr>
          <w:p w14:paraId="0ABD5A0C" w14:textId="77777777" w:rsidR="00553707" w:rsidRDefault="00000000">
            <w:pPr>
              <w:pStyle w:val="TableParagraph"/>
              <w:spacing w:before="144"/>
              <w:ind w:left="106" w:right="90"/>
              <w:jc w:val="center"/>
              <w:rPr>
                <w:b/>
                <w:sz w:val="20"/>
              </w:rPr>
            </w:pPr>
            <w:r>
              <w:rPr>
                <w:b/>
                <w:sz w:val="20"/>
              </w:rPr>
              <w:t>Lēmuma</w:t>
            </w:r>
            <w:r>
              <w:rPr>
                <w:b/>
                <w:spacing w:val="-5"/>
                <w:sz w:val="20"/>
              </w:rPr>
              <w:t xml:space="preserve"> </w:t>
            </w:r>
            <w:r>
              <w:rPr>
                <w:b/>
                <w:spacing w:val="-2"/>
                <w:sz w:val="20"/>
              </w:rPr>
              <w:t>pieņēmējs</w:t>
            </w:r>
          </w:p>
        </w:tc>
        <w:tc>
          <w:tcPr>
            <w:tcW w:w="3026" w:type="dxa"/>
            <w:shd w:val="clear" w:color="auto" w:fill="C0C0C0"/>
          </w:tcPr>
          <w:p w14:paraId="1D34385B" w14:textId="77777777" w:rsidR="00553707" w:rsidRDefault="00000000">
            <w:pPr>
              <w:pStyle w:val="TableParagraph"/>
              <w:spacing w:before="144"/>
              <w:ind w:left="104" w:right="88"/>
              <w:jc w:val="center"/>
              <w:rPr>
                <w:b/>
                <w:sz w:val="20"/>
              </w:rPr>
            </w:pPr>
            <w:r>
              <w:rPr>
                <w:b/>
                <w:sz w:val="20"/>
              </w:rPr>
              <w:t>Par</w:t>
            </w:r>
            <w:r>
              <w:rPr>
                <w:b/>
                <w:spacing w:val="-9"/>
                <w:sz w:val="20"/>
              </w:rPr>
              <w:t xml:space="preserve"> </w:t>
            </w:r>
            <w:r>
              <w:rPr>
                <w:b/>
                <w:sz w:val="20"/>
              </w:rPr>
              <w:t>izpildi</w:t>
            </w:r>
            <w:r>
              <w:rPr>
                <w:b/>
                <w:spacing w:val="-8"/>
                <w:sz w:val="20"/>
              </w:rPr>
              <w:t xml:space="preserve"> </w:t>
            </w:r>
            <w:r>
              <w:rPr>
                <w:b/>
                <w:sz w:val="20"/>
              </w:rPr>
              <w:t>atbildīgā</w:t>
            </w:r>
            <w:r>
              <w:rPr>
                <w:b/>
                <w:spacing w:val="-6"/>
                <w:sz w:val="20"/>
              </w:rPr>
              <w:t xml:space="preserve"> </w:t>
            </w:r>
            <w:r>
              <w:rPr>
                <w:b/>
                <w:spacing w:val="-2"/>
                <w:sz w:val="20"/>
              </w:rPr>
              <w:t>institūcija</w:t>
            </w:r>
          </w:p>
        </w:tc>
        <w:tc>
          <w:tcPr>
            <w:tcW w:w="2846" w:type="dxa"/>
            <w:shd w:val="clear" w:color="auto" w:fill="C0C0C0"/>
          </w:tcPr>
          <w:p w14:paraId="7762C529" w14:textId="77777777" w:rsidR="00553707" w:rsidRDefault="00000000">
            <w:pPr>
              <w:pStyle w:val="TableParagraph"/>
              <w:spacing w:before="144"/>
              <w:ind w:left="18"/>
              <w:jc w:val="center"/>
              <w:rPr>
                <w:b/>
                <w:sz w:val="20"/>
              </w:rPr>
            </w:pPr>
            <w:r>
              <w:rPr>
                <w:b/>
                <w:spacing w:val="-2"/>
                <w:sz w:val="20"/>
              </w:rPr>
              <w:t>Izpildītāji</w:t>
            </w:r>
          </w:p>
        </w:tc>
      </w:tr>
      <w:tr w:rsidR="00553707" w14:paraId="6E674982" w14:textId="77777777">
        <w:trPr>
          <w:trHeight w:val="335"/>
        </w:trPr>
        <w:tc>
          <w:tcPr>
            <w:tcW w:w="16067" w:type="dxa"/>
            <w:gridSpan w:val="6"/>
            <w:shd w:val="clear" w:color="auto" w:fill="FFE499"/>
          </w:tcPr>
          <w:p w14:paraId="6972A66B" w14:textId="77777777" w:rsidR="00553707" w:rsidRDefault="00000000">
            <w:pPr>
              <w:pStyle w:val="TableParagraph"/>
              <w:spacing w:before="30"/>
              <w:ind w:left="20" w:right="1"/>
              <w:jc w:val="center"/>
              <w:rPr>
                <w:b/>
                <w:i/>
                <w:sz w:val="24"/>
              </w:rPr>
            </w:pPr>
            <w:r>
              <w:rPr>
                <w:b/>
                <w:i/>
                <w:sz w:val="24"/>
              </w:rPr>
              <w:t>Preventīvie</w:t>
            </w:r>
            <w:r>
              <w:rPr>
                <w:b/>
                <w:i/>
                <w:spacing w:val="-5"/>
                <w:sz w:val="24"/>
              </w:rPr>
              <w:t xml:space="preserve"> </w:t>
            </w:r>
            <w:r>
              <w:rPr>
                <w:b/>
                <w:i/>
                <w:sz w:val="24"/>
              </w:rPr>
              <w:t>un</w:t>
            </w:r>
            <w:r>
              <w:rPr>
                <w:b/>
                <w:i/>
                <w:spacing w:val="-3"/>
                <w:sz w:val="24"/>
              </w:rPr>
              <w:t xml:space="preserve"> </w:t>
            </w:r>
            <w:r>
              <w:rPr>
                <w:b/>
                <w:i/>
                <w:sz w:val="24"/>
              </w:rPr>
              <w:t>gatavības</w:t>
            </w:r>
            <w:r>
              <w:rPr>
                <w:b/>
                <w:i/>
                <w:spacing w:val="-5"/>
                <w:sz w:val="24"/>
              </w:rPr>
              <w:t xml:space="preserve"> </w:t>
            </w:r>
            <w:r>
              <w:rPr>
                <w:b/>
                <w:i/>
                <w:spacing w:val="-2"/>
                <w:sz w:val="24"/>
              </w:rPr>
              <w:t>pasākumi</w:t>
            </w:r>
          </w:p>
        </w:tc>
      </w:tr>
      <w:tr w:rsidR="00553707" w14:paraId="344769A9" w14:textId="77777777">
        <w:trPr>
          <w:trHeight w:val="1163"/>
        </w:trPr>
        <w:tc>
          <w:tcPr>
            <w:tcW w:w="631" w:type="dxa"/>
          </w:tcPr>
          <w:p w14:paraId="0B7BFCFC" w14:textId="77777777" w:rsidR="00553707" w:rsidRDefault="00553707">
            <w:pPr>
              <w:pStyle w:val="TableParagraph"/>
              <w:spacing w:before="167"/>
              <w:rPr>
                <w:sz w:val="24"/>
              </w:rPr>
            </w:pPr>
          </w:p>
          <w:p w14:paraId="2EA513A8" w14:textId="77777777" w:rsidR="00553707" w:rsidRDefault="00000000">
            <w:pPr>
              <w:pStyle w:val="TableParagraph"/>
              <w:ind w:left="14"/>
              <w:jc w:val="center"/>
              <w:rPr>
                <w:sz w:val="24"/>
              </w:rPr>
            </w:pPr>
            <w:r>
              <w:rPr>
                <w:spacing w:val="-5"/>
                <w:sz w:val="24"/>
              </w:rPr>
              <w:t>1.</w:t>
            </w:r>
          </w:p>
        </w:tc>
        <w:tc>
          <w:tcPr>
            <w:tcW w:w="4784" w:type="dxa"/>
          </w:tcPr>
          <w:p w14:paraId="0DEFF225" w14:textId="77777777" w:rsidR="00553707" w:rsidRDefault="00553707">
            <w:pPr>
              <w:pStyle w:val="TableParagraph"/>
              <w:spacing w:before="30"/>
              <w:rPr>
                <w:sz w:val="24"/>
              </w:rPr>
            </w:pPr>
          </w:p>
          <w:p w14:paraId="49292E50" w14:textId="77777777" w:rsidR="00553707" w:rsidRDefault="00000000">
            <w:pPr>
              <w:pStyle w:val="TableParagraph"/>
              <w:ind w:left="487" w:hanging="27"/>
              <w:rPr>
                <w:sz w:val="24"/>
              </w:rPr>
            </w:pPr>
            <w:r>
              <w:rPr>
                <w:sz w:val="24"/>
              </w:rPr>
              <w:t>Valsts</w:t>
            </w:r>
            <w:r>
              <w:rPr>
                <w:spacing w:val="-14"/>
                <w:sz w:val="24"/>
              </w:rPr>
              <w:t xml:space="preserve"> </w:t>
            </w:r>
            <w:r>
              <w:rPr>
                <w:sz w:val="24"/>
              </w:rPr>
              <w:t>materiālo</w:t>
            </w:r>
            <w:r>
              <w:rPr>
                <w:spacing w:val="-13"/>
                <w:sz w:val="24"/>
              </w:rPr>
              <w:t xml:space="preserve"> </w:t>
            </w:r>
            <w:r>
              <w:rPr>
                <w:sz w:val="24"/>
              </w:rPr>
              <w:t>rezervju</w:t>
            </w:r>
            <w:r>
              <w:rPr>
                <w:spacing w:val="-13"/>
                <w:sz w:val="24"/>
              </w:rPr>
              <w:t xml:space="preserve"> </w:t>
            </w:r>
            <w:r>
              <w:rPr>
                <w:sz w:val="24"/>
              </w:rPr>
              <w:t>pilnveidošana, uzglabāšana,</w:t>
            </w:r>
            <w:r>
              <w:rPr>
                <w:spacing w:val="-2"/>
                <w:sz w:val="24"/>
              </w:rPr>
              <w:t xml:space="preserve"> </w:t>
            </w:r>
            <w:r>
              <w:rPr>
                <w:sz w:val="24"/>
              </w:rPr>
              <w:t>uzturēšana</w:t>
            </w:r>
            <w:r>
              <w:rPr>
                <w:spacing w:val="-1"/>
                <w:sz w:val="24"/>
              </w:rPr>
              <w:t xml:space="preserve"> </w:t>
            </w:r>
            <w:r>
              <w:rPr>
                <w:sz w:val="24"/>
              </w:rPr>
              <w:t>un</w:t>
            </w:r>
            <w:r>
              <w:rPr>
                <w:spacing w:val="-1"/>
                <w:sz w:val="24"/>
              </w:rPr>
              <w:t xml:space="preserve"> </w:t>
            </w:r>
            <w:r>
              <w:rPr>
                <w:spacing w:val="-2"/>
                <w:sz w:val="24"/>
              </w:rPr>
              <w:t>atjaunošana</w:t>
            </w:r>
          </w:p>
        </w:tc>
        <w:tc>
          <w:tcPr>
            <w:tcW w:w="1749" w:type="dxa"/>
          </w:tcPr>
          <w:p w14:paraId="4BE287BB" w14:textId="77777777" w:rsidR="00553707" w:rsidRDefault="00553707">
            <w:pPr>
              <w:pStyle w:val="TableParagraph"/>
              <w:spacing w:before="167"/>
              <w:rPr>
                <w:sz w:val="24"/>
              </w:rPr>
            </w:pPr>
          </w:p>
          <w:p w14:paraId="4C7DF483" w14:textId="77777777" w:rsidR="00553707" w:rsidRDefault="00000000">
            <w:pPr>
              <w:pStyle w:val="TableParagraph"/>
              <w:ind w:left="19" w:right="2"/>
              <w:jc w:val="center"/>
              <w:rPr>
                <w:sz w:val="24"/>
              </w:rPr>
            </w:pPr>
            <w:r>
              <w:rPr>
                <w:spacing w:val="-2"/>
                <w:sz w:val="24"/>
              </w:rPr>
              <w:t>2020.-2027.gads</w:t>
            </w:r>
          </w:p>
        </w:tc>
        <w:tc>
          <w:tcPr>
            <w:tcW w:w="3031" w:type="dxa"/>
          </w:tcPr>
          <w:p w14:paraId="171A2ECB" w14:textId="77777777" w:rsidR="00553707" w:rsidRDefault="00553707">
            <w:pPr>
              <w:pStyle w:val="TableParagraph"/>
              <w:spacing w:before="30"/>
              <w:rPr>
                <w:sz w:val="24"/>
              </w:rPr>
            </w:pPr>
          </w:p>
          <w:p w14:paraId="6281D61F" w14:textId="77777777" w:rsidR="00553707" w:rsidRDefault="00000000">
            <w:pPr>
              <w:pStyle w:val="TableParagraph"/>
              <w:ind w:left="106" w:right="88"/>
              <w:jc w:val="center"/>
              <w:rPr>
                <w:sz w:val="24"/>
              </w:rPr>
            </w:pPr>
            <w:r>
              <w:rPr>
                <w:spacing w:val="-2"/>
                <w:sz w:val="24"/>
              </w:rPr>
              <w:t>Ministrijas</w:t>
            </w:r>
          </w:p>
        </w:tc>
        <w:tc>
          <w:tcPr>
            <w:tcW w:w="3026" w:type="dxa"/>
          </w:tcPr>
          <w:p w14:paraId="2A003BD4" w14:textId="77777777" w:rsidR="00553707" w:rsidRDefault="00000000">
            <w:pPr>
              <w:pStyle w:val="TableParagraph"/>
              <w:spacing w:before="167"/>
              <w:ind w:left="322" w:right="302"/>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iestādes CAK </w:t>
            </w:r>
            <w:r>
              <w:rPr>
                <w:spacing w:val="-2"/>
                <w:sz w:val="24"/>
              </w:rPr>
              <w:t>Komersanti</w:t>
            </w:r>
          </w:p>
        </w:tc>
        <w:tc>
          <w:tcPr>
            <w:tcW w:w="2846" w:type="dxa"/>
          </w:tcPr>
          <w:p w14:paraId="66040250" w14:textId="77777777" w:rsidR="00553707" w:rsidRDefault="00000000">
            <w:pPr>
              <w:pStyle w:val="TableParagraph"/>
              <w:spacing w:before="30"/>
              <w:ind w:left="165" w:right="141"/>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42D9B026" w14:textId="77777777" w:rsidR="00553707" w:rsidRDefault="00000000">
            <w:pPr>
              <w:pStyle w:val="TableParagraph"/>
              <w:ind w:left="435" w:right="414"/>
              <w:jc w:val="center"/>
              <w:rPr>
                <w:sz w:val="24"/>
              </w:rPr>
            </w:pPr>
            <w:r>
              <w:rPr>
                <w:spacing w:val="-2"/>
                <w:sz w:val="24"/>
              </w:rPr>
              <w:t>Izpilddirektors Komersanti</w:t>
            </w:r>
          </w:p>
        </w:tc>
      </w:tr>
      <w:tr w:rsidR="00553707" w14:paraId="5136FA25" w14:textId="77777777">
        <w:trPr>
          <w:trHeight w:val="887"/>
        </w:trPr>
        <w:tc>
          <w:tcPr>
            <w:tcW w:w="631" w:type="dxa"/>
          </w:tcPr>
          <w:p w14:paraId="32AD59A7" w14:textId="77777777" w:rsidR="00553707" w:rsidRDefault="00553707">
            <w:pPr>
              <w:pStyle w:val="TableParagraph"/>
              <w:spacing w:before="30"/>
              <w:rPr>
                <w:sz w:val="24"/>
              </w:rPr>
            </w:pPr>
          </w:p>
          <w:p w14:paraId="3F552CAA" w14:textId="77777777" w:rsidR="00553707" w:rsidRDefault="00000000">
            <w:pPr>
              <w:pStyle w:val="TableParagraph"/>
              <w:ind w:left="14"/>
              <w:jc w:val="center"/>
              <w:rPr>
                <w:sz w:val="24"/>
              </w:rPr>
            </w:pPr>
            <w:r>
              <w:rPr>
                <w:spacing w:val="-5"/>
                <w:sz w:val="24"/>
              </w:rPr>
              <w:t>2.</w:t>
            </w:r>
          </w:p>
        </w:tc>
        <w:tc>
          <w:tcPr>
            <w:tcW w:w="4784" w:type="dxa"/>
          </w:tcPr>
          <w:p w14:paraId="419F5D29" w14:textId="77777777" w:rsidR="00553707" w:rsidRDefault="00000000">
            <w:pPr>
              <w:pStyle w:val="TableParagraph"/>
              <w:spacing w:before="30"/>
              <w:ind w:left="160" w:right="143" w:hanging="2"/>
              <w:jc w:val="center"/>
              <w:rPr>
                <w:sz w:val="24"/>
              </w:rPr>
            </w:pPr>
            <w:r>
              <w:rPr>
                <w:sz w:val="24"/>
              </w:rPr>
              <w:t>Pašvaldību sadarbības teritoriju civilās aizsardzības</w:t>
            </w:r>
            <w:r>
              <w:rPr>
                <w:spacing w:val="-11"/>
                <w:sz w:val="24"/>
              </w:rPr>
              <w:t xml:space="preserve"> </w:t>
            </w:r>
            <w:r>
              <w:rPr>
                <w:sz w:val="24"/>
              </w:rPr>
              <w:t>komisiju</w:t>
            </w:r>
            <w:r>
              <w:rPr>
                <w:spacing w:val="-10"/>
                <w:sz w:val="24"/>
              </w:rPr>
              <w:t xml:space="preserve"> </w:t>
            </w:r>
            <w:r>
              <w:rPr>
                <w:sz w:val="24"/>
              </w:rPr>
              <w:t>apmācības</w:t>
            </w:r>
            <w:r>
              <w:rPr>
                <w:spacing w:val="-11"/>
                <w:sz w:val="24"/>
              </w:rPr>
              <w:t xml:space="preserve"> </w:t>
            </w:r>
            <w:r>
              <w:rPr>
                <w:sz w:val="24"/>
              </w:rPr>
              <w:t>plānošana</w:t>
            </w:r>
            <w:r>
              <w:rPr>
                <w:spacing w:val="-11"/>
                <w:sz w:val="24"/>
              </w:rPr>
              <w:t xml:space="preserve"> </w:t>
            </w:r>
            <w:r>
              <w:rPr>
                <w:sz w:val="24"/>
              </w:rPr>
              <w:t xml:space="preserve">un </w:t>
            </w:r>
            <w:r>
              <w:rPr>
                <w:spacing w:val="-2"/>
                <w:sz w:val="24"/>
              </w:rPr>
              <w:t>organizēšana</w:t>
            </w:r>
          </w:p>
        </w:tc>
        <w:tc>
          <w:tcPr>
            <w:tcW w:w="1749" w:type="dxa"/>
          </w:tcPr>
          <w:p w14:paraId="19C5BAD9" w14:textId="77777777" w:rsidR="00553707" w:rsidRDefault="00000000">
            <w:pPr>
              <w:pStyle w:val="TableParagraph"/>
              <w:spacing w:before="167"/>
              <w:ind w:left="91" w:firstLine="612"/>
              <w:rPr>
                <w:sz w:val="24"/>
              </w:rPr>
            </w:pPr>
            <w:r>
              <w:rPr>
                <w:spacing w:val="-4"/>
                <w:sz w:val="24"/>
              </w:rPr>
              <w:t xml:space="preserve">Pēc </w:t>
            </w:r>
            <w:r>
              <w:rPr>
                <w:spacing w:val="-2"/>
                <w:sz w:val="24"/>
              </w:rPr>
              <w:t>nepieciešamības</w:t>
            </w:r>
          </w:p>
        </w:tc>
        <w:tc>
          <w:tcPr>
            <w:tcW w:w="3031" w:type="dxa"/>
          </w:tcPr>
          <w:p w14:paraId="519DDF36" w14:textId="77777777" w:rsidR="00553707" w:rsidRDefault="00553707">
            <w:pPr>
              <w:pStyle w:val="TableParagraph"/>
              <w:spacing w:before="30"/>
              <w:rPr>
                <w:sz w:val="24"/>
              </w:rPr>
            </w:pPr>
          </w:p>
          <w:p w14:paraId="3089064A" w14:textId="77777777" w:rsidR="00553707" w:rsidRDefault="00000000">
            <w:pPr>
              <w:pStyle w:val="TableParagraph"/>
              <w:ind w:left="106" w:right="88"/>
              <w:jc w:val="center"/>
              <w:rPr>
                <w:sz w:val="24"/>
              </w:rPr>
            </w:pPr>
            <w:r>
              <w:rPr>
                <w:spacing w:val="-5"/>
                <w:sz w:val="24"/>
              </w:rPr>
              <w:t>CAK</w:t>
            </w:r>
          </w:p>
        </w:tc>
        <w:tc>
          <w:tcPr>
            <w:tcW w:w="3026" w:type="dxa"/>
          </w:tcPr>
          <w:p w14:paraId="13C31F66" w14:textId="77777777" w:rsidR="00553707" w:rsidRDefault="00000000">
            <w:pPr>
              <w:pStyle w:val="TableParagraph"/>
              <w:spacing w:before="167"/>
              <w:ind w:left="1261" w:right="42" w:hanging="977"/>
              <w:rPr>
                <w:sz w:val="24"/>
              </w:rPr>
            </w:pPr>
            <w:r>
              <w:rPr>
                <w:sz w:val="24"/>
              </w:rPr>
              <w:t>VUGD</w:t>
            </w:r>
            <w:r>
              <w:rPr>
                <w:spacing w:val="-13"/>
                <w:sz w:val="24"/>
              </w:rPr>
              <w:t xml:space="preserve"> </w:t>
            </w:r>
            <w:r>
              <w:rPr>
                <w:sz w:val="24"/>
              </w:rPr>
              <w:t>RRP</w:t>
            </w:r>
            <w:r>
              <w:rPr>
                <w:spacing w:val="-11"/>
                <w:sz w:val="24"/>
              </w:rPr>
              <w:t xml:space="preserve"> </w:t>
            </w:r>
            <w:r>
              <w:rPr>
                <w:sz w:val="24"/>
              </w:rPr>
              <w:t>Olaines</w:t>
            </w:r>
            <w:r>
              <w:rPr>
                <w:spacing w:val="-13"/>
                <w:sz w:val="24"/>
              </w:rPr>
              <w:t xml:space="preserve"> </w:t>
            </w:r>
            <w:r>
              <w:rPr>
                <w:sz w:val="24"/>
              </w:rPr>
              <w:t xml:space="preserve">daļa </w:t>
            </w:r>
            <w:r>
              <w:rPr>
                <w:spacing w:val="-4"/>
                <w:sz w:val="24"/>
              </w:rPr>
              <w:t>CAK</w:t>
            </w:r>
          </w:p>
        </w:tc>
        <w:tc>
          <w:tcPr>
            <w:tcW w:w="2846" w:type="dxa"/>
          </w:tcPr>
          <w:p w14:paraId="3F984FB7" w14:textId="77777777" w:rsidR="00553707" w:rsidRDefault="00000000">
            <w:pPr>
              <w:pStyle w:val="TableParagraph"/>
              <w:spacing w:before="167"/>
              <w:ind w:left="1173" w:hanging="977"/>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 xml:space="preserve">daļa </w:t>
            </w:r>
            <w:r>
              <w:rPr>
                <w:spacing w:val="-4"/>
                <w:sz w:val="24"/>
              </w:rPr>
              <w:t>CAK</w:t>
            </w:r>
          </w:p>
        </w:tc>
      </w:tr>
      <w:tr w:rsidR="00553707" w14:paraId="5FF39273" w14:textId="77777777">
        <w:trPr>
          <w:trHeight w:val="1994"/>
        </w:trPr>
        <w:tc>
          <w:tcPr>
            <w:tcW w:w="631" w:type="dxa"/>
          </w:tcPr>
          <w:p w14:paraId="45272F0A" w14:textId="77777777" w:rsidR="00553707" w:rsidRDefault="00553707">
            <w:pPr>
              <w:pStyle w:val="TableParagraph"/>
              <w:rPr>
                <w:sz w:val="24"/>
              </w:rPr>
            </w:pPr>
          </w:p>
          <w:p w14:paraId="0B44650F" w14:textId="77777777" w:rsidR="00553707" w:rsidRDefault="00553707">
            <w:pPr>
              <w:pStyle w:val="TableParagraph"/>
              <w:rPr>
                <w:sz w:val="24"/>
              </w:rPr>
            </w:pPr>
          </w:p>
          <w:p w14:paraId="59E59C6E" w14:textId="77777777" w:rsidR="00553707" w:rsidRDefault="00553707">
            <w:pPr>
              <w:pStyle w:val="TableParagraph"/>
              <w:spacing w:before="30"/>
              <w:rPr>
                <w:sz w:val="24"/>
              </w:rPr>
            </w:pPr>
          </w:p>
          <w:p w14:paraId="58AF19B3" w14:textId="77777777" w:rsidR="00553707" w:rsidRDefault="00000000">
            <w:pPr>
              <w:pStyle w:val="TableParagraph"/>
              <w:ind w:left="14"/>
              <w:jc w:val="center"/>
              <w:rPr>
                <w:sz w:val="24"/>
              </w:rPr>
            </w:pPr>
            <w:r>
              <w:rPr>
                <w:spacing w:val="-5"/>
                <w:sz w:val="24"/>
              </w:rPr>
              <w:t>3.</w:t>
            </w:r>
          </w:p>
        </w:tc>
        <w:tc>
          <w:tcPr>
            <w:tcW w:w="4784" w:type="dxa"/>
          </w:tcPr>
          <w:p w14:paraId="5079DDE4" w14:textId="77777777" w:rsidR="00553707" w:rsidRDefault="00553707">
            <w:pPr>
              <w:pStyle w:val="TableParagraph"/>
              <w:rPr>
                <w:sz w:val="24"/>
              </w:rPr>
            </w:pPr>
          </w:p>
          <w:p w14:paraId="6E4242F3" w14:textId="77777777" w:rsidR="00553707" w:rsidRDefault="00553707">
            <w:pPr>
              <w:pStyle w:val="TableParagraph"/>
              <w:spacing w:before="30"/>
              <w:rPr>
                <w:sz w:val="24"/>
              </w:rPr>
            </w:pPr>
          </w:p>
          <w:p w14:paraId="7F0F5D48" w14:textId="77777777" w:rsidR="00553707" w:rsidRDefault="00000000">
            <w:pPr>
              <w:pStyle w:val="TableParagraph"/>
              <w:ind w:left="77" w:right="62"/>
              <w:jc w:val="center"/>
              <w:rPr>
                <w:sz w:val="24"/>
              </w:rPr>
            </w:pPr>
            <w:r>
              <w:rPr>
                <w:sz w:val="24"/>
              </w:rPr>
              <w:t>Katastrofu</w:t>
            </w:r>
            <w:r>
              <w:rPr>
                <w:spacing w:val="-9"/>
                <w:sz w:val="24"/>
              </w:rPr>
              <w:t xml:space="preserve"> </w:t>
            </w:r>
            <w:r>
              <w:rPr>
                <w:sz w:val="24"/>
              </w:rPr>
              <w:t>zaudējumu</w:t>
            </w:r>
            <w:r>
              <w:rPr>
                <w:spacing w:val="-9"/>
                <w:sz w:val="24"/>
              </w:rPr>
              <w:t xml:space="preserve"> </w:t>
            </w:r>
            <w:r>
              <w:rPr>
                <w:sz w:val="24"/>
              </w:rPr>
              <w:t>un</w:t>
            </w:r>
            <w:r>
              <w:rPr>
                <w:spacing w:val="-7"/>
                <w:sz w:val="24"/>
              </w:rPr>
              <w:t xml:space="preserve"> </w:t>
            </w:r>
            <w:r>
              <w:rPr>
                <w:sz w:val="24"/>
              </w:rPr>
              <w:t>bojājumu</w:t>
            </w:r>
            <w:r>
              <w:rPr>
                <w:spacing w:val="-9"/>
                <w:sz w:val="24"/>
              </w:rPr>
              <w:t xml:space="preserve"> </w:t>
            </w:r>
            <w:r>
              <w:rPr>
                <w:sz w:val="24"/>
              </w:rPr>
              <w:t>datu</w:t>
            </w:r>
            <w:r>
              <w:rPr>
                <w:spacing w:val="-9"/>
                <w:sz w:val="24"/>
              </w:rPr>
              <w:t xml:space="preserve"> </w:t>
            </w:r>
            <w:r>
              <w:rPr>
                <w:sz w:val="24"/>
              </w:rPr>
              <w:t>bāzes vai sistēmas izveidošana un uzturēšana, un to lietotāju apmācība</w:t>
            </w:r>
          </w:p>
        </w:tc>
        <w:tc>
          <w:tcPr>
            <w:tcW w:w="1749" w:type="dxa"/>
          </w:tcPr>
          <w:p w14:paraId="0B7AA0D9" w14:textId="77777777" w:rsidR="00553707" w:rsidRDefault="00553707">
            <w:pPr>
              <w:pStyle w:val="TableParagraph"/>
              <w:rPr>
                <w:sz w:val="24"/>
              </w:rPr>
            </w:pPr>
          </w:p>
          <w:p w14:paraId="7A796AE3" w14:textId="77777777" w:rsidR="00553707" w:rsidRDefault="00553707">
            <w:pPr>
              <w:pStyle w:val="TableParagraph"/>
              <w:rPr>
                <w:sz w:val="24"/>
              </w:rPr>
            </w:pPr>
          </w:p>
          <w:p w14:paraId="1F06804D" w14:textId="77777777" w:rsidR="00553707" w:rsidRDefault="00553707">
            <w:pPr>
              <w:pStyle w:val="TableParagraph"/>
              <w:spacing w:before="30"/>
              <w:rPr>
                <w:sz w:val="24"/>
              </w:rPr>
            </w:pPr>
          </w:p>
          <w:p w14:paraId="5774CAEF" w14:textId="77777777" w:rsidR="00553707" w:rsidRDefault="00000000">
            <w:pPr>
              <w:pStyle w:val="TableParagraph"/>
              <w:ind w:left="19" w:right="2"/>
              <w:jc w:val="center"/>
              <w:rPr>
                <w:sz w:val="24"/>
              </w:rPr>
            </w:pPr>
            <w:r>
              <w:rPr>
                <w:spacing w:val="-2"/>
                <w:sz w:val="24"/>
              </w:rPr>
              <w:t>2020.-2027.gads</w:t>
            </w:r>
          </w:p>
        </w:tc>
        <w:tc>
          <w:tcPr>
            <w:tcW w:w="3031" w:type="dxa"/>
          </w:tcPr>
          <w:p w14:paraId="369A1F2C" w14:textId="77777777" w:rsidR="00553707" w:rsidRDefault="00553707">
            <w:pPr>
              <w:pStyle w:val="TableParagraph"/>
              <w:rPr>
                <w:sz w:val="24"/>
              </w:rPr>
            </w:pPr>
          </w:p>
          <w:p w14:paraId="51AAA77C" w14:textId="77777777" w:rsidR="00553707" w:rsidRDefault="00553707">
            <w:pPr>
              <w:pStyle w:val="TableParagraph"/>
              <w:spacing w:before="169"/>
              <w:rPr>
                <w:sz w:val="24"/>
              </w:rPr>
            </w:pPr>
          </w:p>
          <w:p w14:paraId="1AE82B59" w14:textId="77777777" w:rsidR="00553707" w:rsidRDefault="00000000">
            <w:pPr>
              <w:pStyle w:val="TableParagraph"/>
              <w:ind w:left="1071" w:right="1049" w:hanging="5"/>
              <w:jc w:val="center"/>
              <w:rPr>
                <w:sz w:val="24"/>
              </w:rPr>
            </w:pPr>
            <w:r>
              <w:rPr>
                <w:spacing w:val="-4"/>
                <w:sz w:val="24"/>
              </w:rPr>
              <w:t xml:space="preserve">IEM </w:t>
            </w:r>
            <w:r>
              <w:rPr>
                <w:spacing w:val="-2"/>
                <w:sz w:val="24"/>
              </w:rPr>
              <w:t>VARAM</w:t>
            </w:r>
          </w:p>
        </w:tc>
        <w:tc>
          <w:tcPr>
            <w:tcW w:w="3026" w:type="dxa"/>
          </w:tcPr>
          <w:p w14:paraId="57D3AD01" w14:textId="77777777" w:rsidR="00553707" w:rsidRDefault="00000000">
            <w:pPr>
              <w:pStyle w:val="TableParagraph"/>
              <w:spacing w:before="169"/>
              <w:ind w:left="104" w:right="83"/>
              <w:jc w:val="center"/>
              <w:rPr>
                <w:sz w:val="24"/>
              </w:rPr>
            </w:pPr>
            <w:r>
              <w:rPr>
                <w:sz w:val="24"/>
              </w:rPr>
              <w:t>VUGD</w:t>
            </w:r>
            <w:r>
              <w:rPr>
                <w:spacing w:val="-13"/>
                <w:sz w:val="24"/>
              </w:rPr>
              <w:t xml:space="preserve"> </w:t>
            </w:r>
            <w:r>
              <w:rPr>
                <w:sz w:val="24"/>
              </w:rPr>
              <w:t>RRP</w:t>
            </w:r>
            <w:r>
              <w:rPr>
                <w:spacing w:val="-11"/>
                <w:sz w:val="24"/>
              </w:rPr>
              <w:t xml:space="preserve"> </w:t>
            </w:r>
            <w:r>
              <w:rPr>
                <w:sz w:val="24"/>
              </w:rPr>
              <w:t>Olaines</w:t>
            </w:r>
            <w:r>
              <w:rPr>
                <w:spacing w:val="-13"/>
                <w:sz w:val="24"/>
              </w:rPr>
              <w:t xml:space="preserve"> </w:t>
            </w:r>
            <w:r>
              <w:rPr>
                <w:sz w:val="24"/>
              </w:rPr>
              <w:t>daļa IEM IC</w:t>
            </w:r>
          </w:p>
          <w:p w14:paraId="6EA0D7A0" w14:textId="77777777" w:rsidR="00553707" w:rsidRDefault="00000000">
            <w:pPr>
              <w:pStyle w:val="TableParagraph"/>
              <w:ind w:left="104" w:right="84"/>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2B7D1448" w14:textId="77777777" w:rsidR="00553707" w:rsidRDefault="00000000">
            <w:pPr>
              <w:pStyle w:val="TableParagraph"/>
              <w:ind w:left="104" w:right="86"/>
              <w:jc w:val="center"/>
              <w:rPr>
                <w:sz w:val="24"/>
              </w:rPr>
            </w:pPr>
            <w:r>
              <w:rPr>
                <w:spacing w:val="-5"/>
                <w:sz w:val="24"/>
              </w:rPr>
              <w:t>CAK</w:t>
            </w:r>
          </w:p>
          <w:p w14:paraId="787FCB12" w14:textId="77777777" w:rsidR="00553707" w:rsidRDefault="00000000">
            <w:pPr>
              <w:pStyle w:val="TableParagraph"/>
              <w:ind w:left="104" w:right="90"/>
              <w:jc w:val="center"/>
              <w:rPr>
                <w:sz w:val="24"/>
              </w:rPr>
            </w:pPr>
            <w:r>
              <w:rPr>
                <w:spacing w:val="-2"/>
                <w:sz w:val="24"/>
              </w:rPr>
              <w:t>Komersanti</w:t>
            </w:r>
          </w:p>
        </w:tc>
        <w:tc>
          <w:tcPr>
            <w:tcW w:w="2846" w:type="dxa"/>
          </w:tcPr>
          <w:p w14:paraId="599E653A" w14:textId="77777777" w:rsidR="00553707" w:rsidRDefault="00000000">
            <w:pPr>
              <w:pStyle w:val="TableParagraph"/>
              <w:spacing w:before="30"/>
              <w:ind w:left="165" w:right="140"/>
              <w:jc w:val="center"/>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daļa IEM IC</w:t>
            </w:r>
          </w:p>
          <w:p w14:paraId="2C9E4D4B" w14:textId="77777777" w:rsidR="00553707" w:rsidRDefault="00000000">
            <w:pPr>
              <w:pStyle w:val="TableParagraph"/>
              <w:ind w:left="165" w:right="141"/>
              <w:jc w:val="center"/>
              <w:rPr>
                <w:sz w:val="24"/>
              </w:rPr>
            </w:pPr>
            <w:r>
              <w:rPr>
                <w:sz w:val="24"/>
              </w:rPr>
              <w:t>Ministrijas</w:t>
            </w:r>
            <w:r>
              <w:rPr>
                <w:spacing w:val="-15"/>
                <w:sz w:val="24"/>
              </w:rPr>
              <w:t xml:space="preserve"> </w:t>
            </w:r>
            <w:r>
              <w:rPr>
                <w:sz w:val="24"/>
              </w:rPr>
              <w:t>un</w:t>
            </w:r>
            <w:r>
              <w:rPr>
                <w:spacing w:val="-15"/>
                <w:sz w:val="24"/>
              </w:rPr>
              <w:t xml:space="preserve"> </w:t>
            </w:r>
            <w:r>
              <w:rPr>
                <w:sz w:val="24"/>
              </w:rPr>
              <w:t xml:space="preserve">padotības </w:t>
            </w:r>
            <w:r>
              <w:rPr>
                <w:spacing w:val="-2"/>
                <w:sz w:val="24"/>
              </w:rPr>
              <w:t>iestādes</w:t>
            </w:r>
          </w:p>
          <w:p w14:paraId="50080D50" w14:textId="77777777" w:rsidR="00553707" w:rsidRDefault="00000000">
            <w:pPr>
              <w:pStyle w:val="TableParagraph"/>
              <w:ind w:left="435" w:right="411"/>
              <w:jc w:val="center"/>
              <w:rPr>
                <w:sz w:val="24"/>
              </w:rPr>
            </w:pPr>
            <w:r>
              <w:rPr>
                <w:sz w:val="24"/>
              </w:rPr>
              <w:t>Pašvaldības</w:t>
            </w:r>
            <w:r>
              <w:rPr>
                <w:spacing w:val="-15"/>
                <w:sz w:val="24"/>
              </w:rPr>
              <w:t xml:space="preserve"> </w:t>
            </w:r>
            <w:r>
              <w:rPr>
                <w:sz w:val="24"/>
              </w:rPr>
              <w:t xml:space="preserve">noteiktā </w:t>
            </w:r>
            <w:r>
              <w:rPr>
                <w:spacing w:val="-2"/>
                <w:sz w:val="24"/>
              </w:rPr>
              <w:t>institūcija Komersanti</w:t>
            </w:r>
          </w:p>
        </w:tc>
      </w:tr>
      <w:tr w:rsidR="00553707" w14:paraId="111F7719" w14:textId="77777777">
        <w:trPr>
          <w:trHeight w:val="1440"/>
        </w:trPr>
        <w:tc>
          <w:tcPr>
            <w:tcW w:w="631" w:type="dxa"/>
          </w:tcPr>
          <w:p w14:paraId="1E461E32" w14:textId="77777777" w:rsidR="00553707" w:rsidRDefault="00553707">
            <w:pPr>
              <w:pStyle w:val="TableParagraph"/>
              <w:rPr>
                <w:sz w:val="24"/>
              </w:rPr>
            </w:pPr>
          </w:p>
          <w:p w14:paraId="03012488" w14:textId="77777777" w:rsidR="00553707" w:rsidRDefault="00553707">
            <w:pPr>
              <w:pStyle w:val="TableParagraph"/>
              <w:spacing w:before="27"/>
              <w:rPr>
                <w:sz w:val="24"/>
              </w:rPr>
            </w:pPr>
          </w:p>
          <w:p w14:paraId="5DE32A01" w14:textId="77777777" w:rsidR="00553707" w:rsidRDefault="00000000">
            <w:pPr>
              <w:pStyle w:val="TableParagraph"/>
              <w:ind w:left="14"/>
              <w:jc w:val="center"/>
              <w:rPr>
                <w:sz w:val="24"/>
              </w:rPr>
            </w:pPr>
            <w:r>
              <w:rPr>
                <w:spacing w:val="-5"/>
                <w:sz w:val="24"/>
              </w:rPr>
              <w:t>4.</w:t>
            </w:r>
          </w:p>
        </w:tc>
        <w:tc>
          <w:tcPr>
            <w:tcW w:w="4784" w:type="dxa"/>
          </w:tcPr>
          <w:p w14:paraId="6ECF55D5" w14:textId="77777777" w:rsidR="00553707" w:rsidRDefault="00553707">
            <w:pPr>
              <w:pStyle w:val="TableParagraph"/>
              <w:spacing w:before="166"/>
              <w:rPr>
                <w:sz w:val="24"/>
              </w:rPr>
            </w:pPr>
          </w:p>
          <w:p w14:paraId="231CCBAF" w14:textId="77777777" w:rsidR="00553707" w:rsidRDefault="00000000">
            <w:pPr>
              <w:pStyle w:val="TableParagraph"/>
              <w:spacing w:before="1"/>
              <w:ind w:left="996" w:hanging="903"/>
              <w:rPr>
                <w:sz w:val="24"/>
              </w:rPr>
            </w:pPr>
            <w:r>
              <w:rPr>
                <w:sz w:val="24"/>
              </w:rPr>
              <w:t>Izstrādāt</w:t>
            </w:r>
            <w:r>
              <w:rPr>
                <w:spacing w:val="-10"/>
                <w:sz w:val="24"/>
              </w:rPr>
              <w:t xml:space="preserve"> </w:t>
            </w:r>
            <w:r>
              <w:rPr>
                <w:sz w:val="24"/>
              </w:rPr>
              <w:t>plānu</w:t>
            </w:r>
            <w:r>
              <w:rPr>
                <w:spacing w:val="-10"/>
                <w:sz w:val="24"/>
              </w:rPr>
              <w:t xml:space="preserve"> </w:t>
            </w:r>
            <w:r>
              <w:rPr>
                <w:sz w:val="24"/>
              </w:rPr>
              <w:t>kultūras</w:t>
            </w:r>
            <w:r>
              <w:rPr>
                <w:spacing w:val="-8"/>
                <w:sz w:val="24"/>
              </w:rPr>
              <w:t xml:space="preserve"> </w:t>
            </w:r>
            <w:r>
              <w:rPr>
                <w:sz w:val="24"/>
              </w:rPr>
              <w:t>mantojuma</w:t>
            </w:r>
            <w:r>
              <w:rPr>
                <w:spacing w:val="-11"/>
                <w:sz w:val="24"/>
              </w:rPr>
              <w:t xml:space="preserve"> </w:t>
            </w:r>
            <w:r>
              <w:rPr>
                <w:sz w:val="24"/>
              </w:rPr>
              <w:t>aizsardzībai un glābšanai krīzes situācijās</w:t>
            </w:r>
          </w:p>
        </w:tc>
        <w:tc>
          <w:tcPr>
            <w:tcW w:w="1749" w:type="dxa"/>
          </w:tcPr>
          <w:p w14:paraId="22BEC36E" w14:textId="77777777" w:rsidR="00553707" w:rsidRDefault="00553707">
            <w:pPr>
              <w:pStyle w:val="TableParagraph"/>
              <w:rPr>
                <w:sz w:val="24"/>
              </w:rPr>
            </w:pPr>
          </w:p>
          <w:p w14:paraId="0B5C180C" w14:textId="77777777" w:rsidR="00553707" w:rsidRDefault="00553707">
            <w:pPr>
              <w:pStyle w:val="TableParagraph"/>
              <w:spacing w:before="27"/>
              <w:rPr>
                <w:sz w:val="24"/>
              </w:rPr>
            </w:pPr>
          </w:p>
          <w:p w14:paraId="671349F7" w14:textId="77777777" w:rsidR="00553707" w:rsidRDefault="00000000">
            <w:pPr>
              <w:pStyle w:val="TableParagraph"/>
              <w:ind w:left="19" w:right="2"/>
              <w:jc w:val="center"/>
              <w:rPr>
                <w:sz w:val="24"/>
              </w:rPr>
            </w:pPr>
            <w:r>
              <w:rPr>
                <w:spacing w:val="-2"/>
                <w:sz w:val="24"/>
              </w:rPr>
              <w:t>2020.-2027.gads</w:t>
            </w:r>
          </w:p>
        </w:tc>
        <w:tc>
          <w:tcPr>
            <w:tcW w:w="3031" w:type="dxa"/>
          </w:tcPr>
          <w:p w14:paraId="6A097F1D" w14:textId="77777777" w:rsidR="00553707" w:rsidRDefault="00553707">
            <w:pPr>
              <w:pStyle w:val="TableParagraph"/>
              <w:rPr>
                <w:sz w:val="24"/>
              </w:rPr>
            </w:pPr>
          </w:p>
          <w:p w14:paraId="095E7B71" w14:textId="77777777" w:rsidR="00553707" w:rsidRDefault="00553707">
            <w:pPr>
              <w:pStyle w:val="TableParagraph"/>
              <w:spacing w:before="27"/>
              <w:rPr>
                <w:sz w:val="24"/>
              </w:rPr>
            </w:pPr>
          </w:p>
          <w:p w14:paraId="08B253DA" w14:textId="77777777" w:rsidR="00553707" w:rsidRDefault="00000000">
            <w:pPr>
              <w:pStyle w:val="TableParagraph"/>
              <w:ind w:left="106" w:right="90"/>
              <w:jc w:val="center"/>
              <w:rPr>
                <w:sz w:val="24"/>
              </w:rPr>
            </w:pPr>
            <w:r>
              <w:rPr>
                <w:spacing w:val="-5"/>
                <w:sz w:val="24"/>
              </w:rPr>
              <w:t>KM</w:t>
            </w:r>
          </w:p>
        </w:tc>
        <w:tc>
          <w:tcPr>
            <w:tcW w:w="3026" w:type="dxa"/>
          </w:tcPr>
          <w:p w14:paraId="3C4795B5" w14:textId="77777777" w:rsidR="00553707" w:rsidRDefault="00553707">
            <w:pPr>
              <w:pStyle w:val="TableParagraph"/>
              <w:rPr>
                <w:sz w:val="24"/>
              </w:rPr>
            </w:pPr>
          </w:p>
          <w:p w14:paraId="21470D7C" w14:textId="77777777" w:rsidR="00553707" w:rsidRDefault="00553707">
            <w:pPr>
              <w:pStyle w:val="TableParagraph"/>
              <w:spacing w:before="27"/>
              <w:rPr>
                <w:sz w:val="24"/>
              </w:rPr>
            </w:pPr>
          </w:p>
          <w:p w14:paraId="3DDD0186" w14:textId="77777777" w:rsidR="00553707" w:rsidRDefault="00000000">
            <w:pPr>
              <w:pStyle w:val="TableParagraph"/>
              <w:ind w:left="104" w:right="87"/>
              <w:jc w:val="center"/>
              <w:rPr>
                <w:sz w:val="24"/>
              </w:rPr>
            </w:pPr>
            <w:r>
              <w:rPr>
                <w:spacing w:val="-5"/>
                <w:sz w:val="24"/>
              </w:rPr>
              <w:t>KM</w:t>
            </w:r>
          </w:p>
        </w:tc>
        <w:tc>
          <w:tcPr>
            <w:tcW w:w="2846" w:type="dxa"/>
          </w:tcPr>
          <w:p w14:paraId="6290435A" w14:textId="77777777" w:rsidR="00553707" w:rsidRDefault="00000000">
            <w:pPr>
              <w:pStyle w:val="TableParagraph"/>
              <w:spacing w:before="27"/>
              <w:ind w:left="93" w:right="69" w:firstLine="729"/>
              <w:rPr>
                <w:sz w:val="24"/>
              </w:rPr>
            </w:pPr>
            <w:r>
              <w:rPr>
                <w:sz w:val="24"/>
              </w:rPr>
              <w:t>KM iestādes Olaines</w:t>
            </w:r>
            <w:r>
              <w:rPr>
                <w:spacing w:val="-15"/>
                <w:sz w:val="24"/>
              </w:rPr>
              <w:t xml:space="preserve"> </w:t>
            </w:r>
            <w:r>
              <w:rPr>
                <w:sz w:val="24"/>
              </w:rPr>
              <w:t>novada</w:t>
            </w:r>
            <w:r>
              <w:rPr>
                <w:spacing w:val="-15"/>
                <w:sz w:val="24"/>
              </w:rPr>
              <w:t xml:space="preserve"> </w:t>
            </w:r>
            <w:r>
              <w:rPr>
                <w:sz w:val="24"/>
              </w:rPr>
              <w:t>pašvaldības</w:t>
            </w:r>
          </w:p>
          <w:p w14:paraId="5374AD15" w14:textId="77777777" w:rsidR="00553707" w:rsidRDefault="00000000">
            <w:pPr>
              <w:pStyle w:val="TableParagraph"/>
              <w:ind w:left="472" w:right="387" w:firstLine="513"/>
              <w:rPr>
                <w:sz w:val="24"/>
              </w:rPr>
            </w:pPr>
            <w:r>
              <w:rPr>
                <w:spacing w:val="-2"/>
                <w:sz w:val="24"/>
              </w:rPr>
              <w:t xml:space="preserve">būvvalde </w:t>
            </w:r>
            <w:r>
              <w:rPr>
                <w:sz w:val="24"/>
              </w:rPr>
              <w:t>Kultūras</w:t>
            </w:r>
            <w:r>
              <w:rPr>
                <w:spacing w:val="-15"/>
                <w:sz w:val="24"/>
              </w:rPr>
              <w:t xml:space="preserve"> </w:t>
            </w:r>
            <w:r>
              <w:rPr>
                <w:sz w:val="24"/>
              </w:rPr>
              <w:t>pieminekļu</w:t>
            </w:r>
          </w:p>
          <w:p w14:paraId="3E20F338" w14:textId="77777777" w:rsidR="00553707" w:rsidRDefault="00000000">
            <w:pPr>
              <w:pStyle w:val="TableParagraph"/>
              <w:spacing w:before="1"/>
              <w:ind w:left="993"/>
              <w:rPr>
                <w:sz w:val="24"/>
              </w:rPr>
            </w:pPr>
            <w:r>
              <w:rPr>
                <w:spacing w:val="-2"/>
                <w:sz w:val="24"/>
              </w:rPr>
              <w:t>īpašnieki</w:t>
            </w:r>
          </w:p>
        </w:tc>
      </w:tr>
      <w:tr w:rsidR="00553707" w14:paraId="5A430E55" w14:textId="77777777">
        <w:trPr>
          <w:trHeight w:val="335"/>
        </w:trPr>
        <w:tc>
          <w:tcPr>
            <w:tcW w:w="16067" w:type="dxa"/>
            <w:gridSpan w:val="6"/>
            <w:shd w:val="clear" w:color="auto" w:fill="FFE499"/>
          </w:tcPr>
          <w:p w14:paraId="7F28C60E" w14:textId="77777777" w:rsidR="00553707" w:rsidRDefault="00000000">
            <w:pPr>
              <w:pStyle w:val="TableParagraph"/>
              <w:spacing w:before="30"/>
              <w:ind w:left="20" w:right="4"/>
              <w:jc w:val="center"/>
              <w:rPr>
                <w:b/>
                <w:i/>
                <w:sz w:val="24"/>
              </w:rPr>
            </w:pPr>
            <w:r>
              <w:rPr>
                <w:b/>
                <w:i/>
                <w:sz w:val="24"/>
              </w:rPr>
              <w:t>Reaģēšanas</w:t>
            </w:r>
            <w:r>
              <w:rPr>
                <w:b/>
                <w:i/>
                <w:spacing w:val="-6"/>
                <w:sz w:val="24"/>
              </w:rPr>
              <w:t xml:space="preserve"> </w:t>
            </w:r>
            <w:r>
              <w:rPr>
                <w:b/>
                <w:i/>
                <w:sz w:val="24"/>
              </w:rPr>
              <w:t>un</w:t>
            </w:r>
            <w:r>
              <w:rPr>
                <w:b/>
                <w:i/>
                <w:spacing w:val="-4"/>
                <w:sz w:val="24"/>
              </w:rPr>
              <w:t xml:space="preserve"> </w:t>
            </w:r>
            <w:r>
              <w:rPr>
                <w:b/>
                <w:i/>
                <w:sz w:val="24"/>
              </w:rPr>
              <w:t>seku</w:t>
            </w:r>
            <w:r>
              <w:rPr>
                <w:b/>
                <w:i/>
                <w:spacing w:val="-5"/>
                <w:sz w:val="24"/>
              </w:rPr>
              <w:t xml:space="preserve"> </w:t>
            </w:r>
            <w:r>
              <w:rPr>
                <w:b/>
                <w:i/>
                <w:sz w:val="24"/>
              </w:rPr>
              <w:t>likvidēšanas</w:t>
            </w:r>
            <w:r>
              <w:rPr>
                <w:b/>
                <w:i/>
                <w:spacing w:val="-4"/>
                <w:sz w:val="24"/>
              </w:rPr>
              <w:t xml:space="preserve"> </w:t>
            </w:r>
            <w:r>
              <w:rPr>
                <w:b/>
                <w:i/>
                <w:spacing w:val="-2"/>
                <w:sz w:val="24"/>
              </w:rPr>
              <w:t>pasākumi</w:t>
            </w:r>
          </w:p>
        </w:tc>
      </w:tr>
      <w:tr w:rsidR="00553707" w14:paraId="477A5987" w14:textId="77777777">
        <w:trPr>
          <w:trHeight w:val="1441"/>
        </w:trPr>
        <w:tc>
          <w:tcPr>
            <w:tcW w:w="631" w:type="dxa"/>
          </w:tcPr>
          <w:p w14:paraId="5989A779" w14:textId="77777777" w:rsidR="00553707" w:rsidRDefault="00553707">
            <w:pPr>
              <w:pStyle w:val="TableParagraph"/>
              <w:rPr>
                <w:sz w:val="24"/>
              </w:rPr>
            </w:pPr>
          </w:p>
          <w:p w14:paraId="10EAA992" w14:textId="77777777" w:rsidR="00553707" w:rsidRDefault="00553707">
            <w:pPr>
              <w:pStyle w:val="TableParagraph"/>
              <w:spacing w:before="30"/>
              <w:rPr>
                <w:sz w:val="24"/>
              </w:rPr>
            </w:pPr>
          </w:p>
          <w:p w14:paraId="15780D00" w14:textId="77777777" w:rsidR="00553707" w:rsidRDefault="00000000">
            <w:pPr>
              <w:pStyle w:val="TableParagraph"/>
              <w:ind w:left="14"/>
              <w:jc w:val="center"/>
              <w:rPr>
                <w:sz w:val="24"/>
              </w:rPr>
            </w:pPr>
            <w:r>
              <w:rPr>
                <w:spacing w:val="-5"/>
                <w:sz w:val="24"/>
              </w:rPr>
              <w:t>1.</w:t>
            </w:r>
          </w:p>
        </w:tc>
        <w:tc>
          <w:tcPr>
            <w:tcW w:w="4784" w:type="dxa"/>
          </w:tcPr>
          <w:p w14:paraId="39976D00" w14:textId="77777777" w:rsidR="00553707" w:rsidRDefault="00553707">
            <w:pPr>
              <w:pStyle w:val="TableParagraph"/>
              <w:rPr>
                <w:sz w:val="24"/>
              </w:rPr>
            </w:pPr>
          </w:p>
          <w:p w14:paraId="013D7517" w14:textId="77777777" w:rsidR="00553707" w:rsidRDefault="00553707">
            <w:pPr>
              <w:pStyle w:val="TableParagraph"/>
              <w:spacing w:before="30"/>
              <w:rPr>
                <w:sz w:val="24"/>
              </w:rPr>
            </w:pPr>
          </w:p>
          <w:p w14:paraId="2DC1AFE6" w14:textId="77777777" w:rsidR="00553707" w:rsidRDefault="00000000">
            <w:pPr>
              <w:pStyle w:val="TableParagraph"/>
              <w:ind w:left="75" w:right="63"/>
              <w:jc w:val="center"/>
              <w:rPr>
                <w:sz w:val="24"/>
              </w:rPr>
            </w:pPr>
            <w:r>
              <w:rPr>
                <w:sz w:val="24"/>
              </w:rPr>
              <w:t>Kultūras</w:t>
            </w:r>
            <w:r>
              <w:rPr>
                <w:spacing w:val="-2"/>
                <w:sz w:val="24"/>
              </w:rPr>
              <w:t xml:space="preserve"> </w:t>
            </w:r>
            <w:r>
              <w:rPr>
                <w:sz w:val="24"/>
              </w:rPr>
              <w:t>mantojuma</w:t>
            </w:r>
            <w:r>
              <w:rPr>
                <w:spacing w:val="-1"/>
                <w:sz w:val="24"/>
              </w:rPr>
              <w:t xml:space="preserve"> </w:t>
            </w:r>
            <w:r>
              <w:rPr>
                <w:sz w:val="24"/>
              </w:rPr>
              <w:t>vērtību</w:t>
            </w:r>
            <w:r>
              <w:rPr>
                <w:spacing w:val="-1"/>
                <w:sz w:val="24"/>
              </w:rPr>
              <w:t xml:space="preserve"> </w:t>
            </w:r>
            <w:r>
              <w:rPr>
                <w:spacing w:val="-2"/>
                <w:sz w:val="24"/>
              </w:rPr>
              <w:t>glābšana</w:t>
            </w:r>
          </w:p>
        </w:tc>
        <w:tc>
          <w:tcPr>
            <w:tcW w:w="1749" w:type="dxa"/>
          </w:tcPr>
          <w:p w14:paraId="7A85DB66" w14:textId="77777777" w:rsidR="00553707" w:rsidRDefault="00553707">
            <w:pPr>
              <w:pStyle w:val="TableParagraph"/>
              <w:spacing w:before="166"/>
              <w:rPr>
                <w:sz w:val="24"/>
              </w:rPr>
            </w:pPr>
          </w:p>
          <w:p w14:paraId="7C3EE361" w14:textId="77777777" w:rsidR="00553707" w:rsidRDefault="00000000">
            <w:pPr>
              <w:pStyle w:val="TableParagraph"/>
              <w:spacing w:before="1"/>
              <w:ind w:left="91" w:firstLine="612"/>
              <w:rPr>
                <w:sz w:val="24"/>
              </w:rPr>
            </w:pPr>
            <w:r>
              <w:rPr>
                <w:spacing w:val="-4"/>
                <w:sz w:val="24"/>
              </w:rPr>
              <w:t xml:space="preserve">Pēc </w:t>
            </w:r>
            <w:r>
              <w:rPr>
                <w:spacing w:val="-2"/>
                <w:sz w:val="24"/>
              </w:rPr>
              <w:t>nepieciešamības</w:t>
            </w:r>
          </w:p>
        </w:tc>
        <w:tc>
          <w:tcPr>
            <w:tcW w:w="3031" w:type="dxa"/>
          </w:tcPr>
          <w:p w14:paraId="13A60A7C" w14:textId="77777777" w:rsidR="00553707" w:rsidRDefault="00553707">
            <w:pPr>
              <w:pStyle w:val="TableParagraph"/>
              <w:rPr>
                <w:sz w:val="24"/>
              </w:rPr>
            </w:pPr>
          </w:p>
          <w:p w14:paraId="63ECEF77" w14:textId="77777777" w:rsidR="00553707" w:rsidRDefault="00553707">
            <w:pPr>
              <w:pStyle w:val="TableParagraph"/>
              <w:spacing w:before="30"/>
              <w:rPr>
                <w:sz w:val="24"/>
              </w:rPr>
            </w:pPr>
          </w:p>
          <w:p w14:paraId="13AB9FD2" w14:textId="77777777" w:rsidR="00553707" w:rsidRDefault="00000000">
            <w:pPr>
              <w:pStyle w:val="TableParagraph"/>
              <w:ind w:left="106" w:right="91"/>
              <w:jc w:val="center"/>
              <w:rPr>
                <w:sz w:val="24"/>
              </w:rPr>
            </w:pPr>
            <w:r>
              <w:rPr>
                <w:sz w:val="24"/>
              </w:rPr>
              <w:t>Glābšanas</w:t>
            </w:r>
            <w:r>
              <w:rPr>
                <w:spacing w:val="-4"/>
                <w:sz w:val="24"/>
              </w:rPr>
              <w:t xml:space="preserve"> </w:t>
            </w:r>
            <w:r>
              <w:rPr>
                <w:sz w:val="24"/>
              </w:rPr>
              <w:t>darbu</w:t>
            </w:r>
            <w:r>
              <w:rPr>
                <w:spacing w:val="-1"/>
                <w:sz w:val="24"/>
              </w:rPr>
              <w:t xml:space="preserve"> </w:t>
            </w:r>
            <w:r>
              <w:rPr>
                <w:spacing w:val="-2"/>
                <w:sz w:val="24"/>
              </w:rPr>
              <w:t>vadītājs</w:t>
            </w:r>
          </w:p>
        </w:tc>
        <w:tc>
          <w:tcPr>
            <w:tcW w:w="3026" w:type="dxa"/>
          </w:tcPr>
          <w:p w14:paraId="3A1EEADF" w14:textId="77777777" w:rsidR="00553707" w:rsidRDefault="00000000">
            <w:pPr>
              <w:pStyle w:val="TableParagraph"/>
              <w:spacing w:before="167"/>
              <w:ind w:left="51" w:right="32" w:firstLine="2"/>
              <w:jc w:val="center"/>
              <w:rPr>
                <w:sz w:val="24"/>
              </w:rPr>
            </w:pPr>
            <w:r>
              <w:rPr>
                <w:sz w:val="24"/>
              </w:rPr>
              <w:t>VUGD RRP Olaines daļa Operatīvie</w:t>
            </w:r>
            <w:r>
              <w:rPr>
                <w:spacing w:val="-13"/>
                <w:sz w:val="24"/>
              </w:rPr>
              <w:t xml:space="preserve"> </w:t>
            </w:r>
            <w:r>
              <w:rPr>
                <w:sz w:val="24"/>
              </w:rPr>
              <w:t>dienesti</w:t>
            </w:r>
            <w:r>
              <w:rPr>
                <w:spacing w:val="-13"/>
                <w:sz w:val="24"/>
              </w:rPr>
              <w:t xml:space="preserve"> </w:t>
            </w:r>
            <w:r>
              <w:rPr>
                <w:sz w:val="24"/>
              </w:rPr>
              <w:t>un</w:t>
            </w:r>
            <w:r>
              <w:rPr>
                <w:spacing w:val="-13"/>
                <w:sz w:val="24"/>
              </w:rPr>
              <w:t xml:space="preserve"> </w:t>
            </w:r>
            <w:r>
              <w:rPr>
                <w:sz w:val="24"/>
              </w:rPr>
              <w:t xml:space="preserve">avārijas </w:t>
            </w:r>
            <w:r>
              <w:rPr>
                <w:spacing w:val="-2"/>
                <w:sz w:val="24"/>
              </w:rPr>
              <w:t>brigādes</w:t>
            </w:r>
          </w:p>
          <w:p w14:paraId="4F252D99" w14:textId="77777777" w:rsidR="00553707" w:rsidRDefault="00000000">
            <w:pPr>
              <w:pStyle w:val="TableParagraph"/>
              <w:ind w:left="104" w:right="86"/>
              <w:jc w:val="center"/>
              <w:rPr>
                <w:sz w:val="24"/>
              </w:rPr>
            </w:pPr>
            <w:r>
              <w:rPr>
                <w:spacing w:val="-5"/>
                <w:sz w:val="24"/>
              </w:rPr>
              <w:t>CAK</w:t>
            </w:r>
          </w:p>
        </w:tc>
        <w:tc>
          <w:tcPr>
            <w:tcW w:w="2846" w:type="dxa"/>
          </w:tcPr>
          <w:p w14:paraId="60533673" w14:textId="77777777" w:rsidR="00553707" w:rsidRDefault="00000000">
            <w:pPr>
              <w:pStyle w:val="TableParagraph"/>
              <w:spacing w:before="30"/>
              <w:ind w:left="165" w:right="140"/>
              <w:jc w:val="center"/>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2"/>
                <w:sz w:val="24"/>
              </w:rPr>
              <w:t xml:space="preserve"> </w:t>
            </w:r>
            <w:r>
              <w:rPr>
                <w:sz w:val="24"/>
              </w:rPr>
              <w:t>daļa Operatīvie dienesti un avārijas brigādes</w:t>
            </w:r>
          </w:p>
          <w:p w14:paraId="735CBAE2" w14:textId="77777777" w:rsidR="00553707" w:rsidRDefault="00000000">
            <w:pPr>
              <w:pStyle w:val="TableParagraph"/>
              <w:ind w:left="25" w:right="1"/>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pašvaldības </w:t>
            </w:r>
            <w:r>
              <w:rPr>
                <w:spacing w:val="-2"/>
                <w:sz w:val="24"/>
              </w:rPr>
              <w:t>būvvalde</w:t>
            </w:r>
          </w:p>
        </w:tc>
      </w:tr>
    </w:tbl>
    <w:p w14:paraId="3BC95966" w14:textId="77777777" w:rsidR="00553707" w:rsidRDefault="00553707">
      <w:pPr>
        <w:jc w:val="center"/>
        <w:rPr>
          <w:sz w:val="24"/>
        </w:rPr>
        <w:sectPr w:rsidR="00553707" w:rsidSect="00CD44C4">
          <w:type w:val="continuous"/>
          <w:pgSz w:w="16840" w:h="11910" w:orient="landscape"/>
          <w:pgMar w:top="940" w:right="260" w:bottom="280" w:left="260" w:header="0" w:footer="988" w:gutter="0"/>
          <w:cols w:space="720"/>
        </w:sectPr>
      </w:pPr>
    </w:p>
    <w:p w14:paraId="3677713A" w14:textId="77777777" w:rsidR="00553707" w:rsidRDefault="00553707">
      <w:pPr>
        <w:pStyle w:val="BodyText"/>
        <w:spacing w:before="125"/>
        <w:rPr>
          <w:sz w:val="20"/>
        </w:rPr>
      </w:pPr>
    </w:p>
    <w:tbl>
      <w:tblPr>
        <w:tblW w:w="0" w:type="auto"/>
        <w:tblInd w:w="131"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631"/>
        <w:gridCol w:w="4784"/>
        <w:gridCol w:w="1749"/>
        <w:gridCol w:w="3031"/>
        <w:gridCol w:w="3026"/>
        <w:gridCol w:w="2846"/>
      </w:tblGrid>
      <w:tr w:rsidR="00553707" w14:paraId="36C99009" w14:textId="77777777">
        <w:trPr>
          <w:trHeight w:val="611"/>
        </w:trPr>
        <w:tc>
          <w:tcPr>
            <w:tcW w:w="631" w:type="dxa"/>
          </w:tcPr>
          <w:p w14:paraId="1F3F8960" w14:textId="77777777" w:rsidR="00553707" w:rsidRDefault="00553707">
            <w:pPr>
              <w:pStyle w:val="TableParagraph"/>
              <w:rPr>
                <w:sz w:val="24"/>
              </w:rPr>
            </w:pPr>
          </w:p>
        </w:tc>
        <w:tc>
          <w:tcPr>
            <w:tcW w:w="4784" w:type="dxa"/>
          </w:tcPr>
          <w:p w14:paraId="6385F067" w14:textId="77777777" w:rsidR="00553707" w:rsidRDefault="00553707">
            <w:pPr>
              <w:pStyle w:val="TableParagraph"/>
              <w:rPr>
                <w:sz w:val="24"/>
              </w:rPr>
            </w:pPr>
          </w:p>
        </w:tc>
        <w:tc>
          <w:tcPr>
            <w:tcW w:w="1749" w:type="dxa"/>
          </w:tcPr>
          <w:p w14:paraId="24649907" w14:textId="77777777" w:rsidR="00553707" w:rsidRDefault="00553707">
            <w:pPr>
              <w:pStyle w:val="TableParagraph"/>
              <w:rPr>
                <w:sz w:val="24"/>
              </w:rPr>
            </w:pPr>
          </w:p>
        </w:tc>
        <w:tc>
          <w:tcPr>
            <w:tcW w:w="3031" w:type="dxa"/>
          </w:tcPr>
          <w:p w14:paraId="424F73D0" w14:textId="77777777" w:rsidR="00553707" w:rsidRDefault="00553707">
            <w:pPr>
              <w:pStyle w:val="TableParagraph"/>
              <w:rPr>
                <w:sz w:val="24"/>
              </w:rPr>
            </w:pPr>
          </w:p>
        </w:tc>
        <w:tc>
          <w:tcPr>
            <w:tcW w:w="3026" w:type="dxa"/>
          </w:tcPr>
          <w:p w14:paraId="7D1ADD55" w14:textId="77777777" w:rsidR="00553707" w:rsidRDefault="00000000">
            <w:pPr>
              <w:pStyle w:val="TableParagraph"/>
              <w:spacing w:before="27"/>
              <w:ind w:left="1074" w:hanging="893"/>
              <w:rPr>
                <w:sz w:val="24"/>
              </w:rPr>
            </w:pPr>
            <w:r>
              <w:rPr>
                <w:sz w:val="24"/>
              </w:rPr>
              <w:t>Olaines</w:t>
            </w:r>
            <w:r>
              <w:rPr>
                <w:spacing w:val="-15"/>
                <w:sz w:val="24"/>
              </w:rPr>
              <w:t xml:space="preserve"> </w:t>
            </w:r>
            <w:r>
              <w:rPr>
                <w:sz w:val="24"/>
              </w:rPr>
              <w:t>novada</w:t>
            </w:r>
            <w:r>
              <w:rPr>
                <w:spacing w:val="-15"/>
                <w:sz w:val="24"/>
              </w:rPr>
              <w:t xml:space="preserve"> </w:t>
            </w:r>
            <w:r>
              <w:rPr>
                <w:sz w:val="24"/>
              </w:rPr>
              <w:t xml:space="preserve">pašvaldības </w:t>
            </w:r>
            <w:r>
              <w:rPr>
                <w:spacing w:val="-2"/>
                <w:sz w:val="24"/>
              </w:rPr>
              <w:t>būvvalde</w:t>
            </w:r>
          </w:p>
        </w:tc>
        <w:tc>
          <w:tcPr>
            <w:tcW w:w="2846" w:type="dxa"/>
          </w:tcPr>
          <w:p w14:paraId="0AA9FFDE" w14:textId="77777777" w:rsidR="00553707" w:rsidRDefault="00553707">
            <w:pPr>
              <w:pStyle w:val="TableParagraph"/>
              <w:rPr>
                <w:sz w:val="24"/>
              </w:rPr>
            </w:pPr>
          </w:p>
        </w:tc>
      </w:tr>
      <w:tr w:rsidR="00553707" w14:paraId="2239CD32" w14:textId="77777777">
        <w:trPr>
          <w:trHeight w:val="1992"/>
        </w:trPr>
        <w:tc>
          <w:tcPr>
            <w:tcW w:w="631" w:type="dxa"/>
          </w:tcPr>
          <w:p w14:paraId="6DA77F6F" w14:textId="77777777" w:rsidR="00553707" w:rsidRDefault="00553707">
            <w:pPr>
              <w:pStyle w:val="TableParagraph"/>
              <w:rPr>
                <w:sz w:val="24"/>
              </w:rPr>
            </w:pPr>
          </w:p>
          <w:p w14:paraId="4DD0C12E" w14:textId="77777777" w:rsidR="00553707" w:rsidRDefault="00553707">
            <w:pPr>
              <w:pStyle w:val="TableParagraph"/>
              <w:rPr>
                <w:sz w:val="24"/>
              </w:rPr>
            </w:pPr>
          </w:p>
          <w:p w14:paraId="5C8FE54A" w14:textId="77777777" w:rsidR="00553707" w:rsidRDefault="00553707">
            <w:pPr>
              <w:pStyle w:val="TableParagraph"/>
              <w:spacing w:before="30"/>
              <w:rPr>
                <w:sz w:val="24"/>
              </w:rPr>
            </w:pPr>
          </w:p>
          <w:p w14:paraId="175C3116" w14:textId="77777777" w:rsidR="00553707" w:rsidRDefault="00000000">
            <w:pPr>
              <w:pStyle w:val="TableParagraph"/>
              <w:ind w:left="14"/>
              <w:jc w:val="center"/>
              <w:rPr>
                <w:sz w:val="24"/>
              </w:rPr>
            </w:pPr>
            <w:r>
              <w:rPr>
                <w:spacing w:val="-5"/>
                <w:sz w:val="24"/>
              </w:rPr>
              <w:t>2.</w:t>
            </w:r>
          </w:p>
        </w:tc>
        <w:tc>
          <w:tcPr>
            <w:tcW w:w="4784" w:type="dxa"/>
          </w:tcPr>
          <w:p w14:paraId="46D3CD5E" w14:textId="77777777" w:rsidR="00553707" w:rsidRDefault="00553707">
            <w:pPr>
              <w:pStyle w:val="TableParagraph"/>
              <w:rPr>
                <w:sz w:val="24"/>
              </w:rPr>
            </w:pPr>
          </w:p>
          <w:p w14:paraId="467A67B7" w14:textId="77777777" w:rsidR="00553707" w:rsidRDefault="00553707">
            <w:pPr>
              <w:pStyle w:val="TableParagraph"/>
              <w:rPr>
                <w:sz w:val="24"/>
              </w:rPr>
            </w:pPr>
          </w:p>
          <w:p w14:paraId="60E9A5C7" w14:textId="77777777" w:rsidR="00553707" w:rsidRDefault="00553707">
            <w:pPr>
              <w:pStyle w:val="TableParagraph"/>
              <w:spacing w:before="30"/>
              <w:rPr>
                <w:sz w:val="24"/>
              </w:rPr>
            </w:pPr>
          </w:p>
          <w:p w14:paraId="7E89BC60" w14:textId="77777777" w:rsidR="00553707" w:rsidRDefault="00000000">
            <w:pPr>
              <w:pStyle w:val="TableParagraph"/>
              <w:ind w:left="77" w:right="62"/>
              <w:jc w:val="center"/>
              <w:rPr>
                <w:sz w:val="24"/>
              </w:rPr>
            </w:pPr>
            <w:r>
              <w:rPr>
                <w:sz w:val="24"/>
              </w:rPr>
              <w:t>Pirmās</w:t>
            </w:r>
            <w:r>
              <w:rPr>
                <w:spacing w:val="-4"/>
                <w:sz w:val="24"/>
              </w:rPr>
              <w:t xml:space="preserve"> </w:t>
            </w:r>
            <w:r>
              <w:rPr>
                <w:sz w:val="24"/>
              </w:rPr>
              <w:t>palīdzības</w:t>
            </w:r>
            <w:r>
              <w:rPr>
                <w:spacing w:val="-4"/>
                <w:sz w:val="24"/>
              </w:rPr>
              <w:t xml:space="preserve"> </w:t>
            </w:r>
            <w:r>
              <w:rPr>
                <w:spacing w:val="-2"/>
                <w:sz w:val="24"/>
              </w:rPr>
              <w:t>sniegšana</w:t>
            </w:r>
          </w:p>
        </w:tc>
        <w:tc>
          <w:tcPr>
            <w:tcW w:w="1749" w:type="dxa"/>
          </w:tcPr>
          <w:p w14:paraId="050C9D19" w14:textId="77777777" w:rsidR="00553707" w:rsidRDefault="00553707">
            <w:pPr>
              <w:pStyle w:val="TableParagraph"/>
              <w:rPr>
                <w:sz w:val="24"/>
              </w:rPr>
            </w:pPr>
          </w:p>
          <w:p w14:paraId="4FF3830D" w14:textId="77777777" w:rsidR="00553707" w:rsidRDefault="00553707">
            <w:pPr>
              <w:pStyle w:val="TableParagraph"/>
              <w:spacing w:before="166"/>
              <w:rPr>
                <w:sz w:val="24"/>
              </w:rPr>
            </w:pPr>
          </w:p>
          <w:p w14:paraId="4BF761B0" w14:textId="77777777" w:rsidR="00553707" w:rsidRDefault="00000000">
            <w:pPr>
              <w:pStyle w:val="TableParagraph"/>
              <w:spacing w:before="1"/>
              <w:ind w:left="91" w:firstLine="612"/>
              <w:rPr>
                <w:sz w:val="24"/>
              </w:rPr>
            </w:pPr>
            <w:r>
              <w:rPr>
                <w:spacing w:val="-4"/>
                <w:sz w:val="24"/>
              </w:rPr>
              <w:t xml:space="preserve">Pēc </w:t>
            </w:r>
            <w:r>
              <w:rPr>
                <w:spacing w:val="-2"/>
                <w:sz w:val="24"/>
              </w:rPr>
              <w:t>nepieciešamības</w:t>
            </w:r>
          </w:p>
        </w:tc>
        <w:tc>
          <w:tcPr>
            <w:tcW w:w="3031" w:type="dxa"/>
          </w:tcPr>
          <w:p w14:paraId="6C6B8037" w14:textId="77777777" w:rsidR="00553707" w:rsidRDefault="00000000">
            <w:pPr>
              <w:pStyle w:val="TableParagraph"/>
              <w:spacing w:before="30"/>
              <w:ind w:left="109" w:right="87"/>
              <w:jc w:val="center"/>
              <w:rPr>
                <w:sz w:val="24"/>
              </w:rPr>
            </w:pPr>
            <w:r>
              <w:rPr>
                <w:sz w:val="24"/>
              </w:rPr>
              <w:t>Fiziska</w:t>
            </w:r>
            <w:r>
              <w:rPr>
                <w:spacing w:val="-13"/>
                <w:sz w:val="24"/>
              </w:rPr>
              <w:t xml:space="preserve"> </w:t>
            </w:r>
            <w:r>
              <w:rPr>
                <w:sz w:val="24"/>
              </w:rPr>
              <w:t>un</w:t>
            </w:r>
            <w:r>
              <w:rPr>
                <w:spacing w:val="-13"/>
                <w:sz w:val="24"/>
              </w:rPr>
              <w:t xml:space="preserve"> </w:t>
            </w:r>
            <w:r>
              <w:rPr>
                <w:sz w:val="24"/>
              </w:rPr>
              <w:t>juridiska</w:t>
            </w:r>
            <w:r>
              <w:rPr>
                <w:spacing w:val="-13"/>
                <w:sz w:val="24"/>
              </w:rPr>
              <w:t xml:space="preserve"> </w:t>
            </w:r>
            <w:r>
              <w:rPr>
                <w:sz w:val="24"/>
              </w:rPr>
              <w:t xml:space="preserve">persona Valsts un pašvaldības </w:t>
            </w:r>
            <w:r>
              <w:rPr>
                <w:spacing w:val="-2"/>
                <w:sz w:val="24"/>
              </w:rPr>
              <w:t>institūcijas</w:t>
            </w:r>
          </w:p>
          <w:p w14:paraId="7322B1AB" w14:textId="77777777" w:rsidR="00553707" w:rsidRDefault="00000000">
            <w:pPr>
              <w:pStyle w:val="TableParagraph"/>
              <w:ind w:left="1164" w:right="1144"/>
              <w:jc w:val="center"/>
              <w:rPr>
                <w:sz w:val="24"/>
              </w:rPr>
            </w:pPr>
            <w:r>
              <w:rPr>
                <w:spacing w:val="-4"/>
                <w:sz w:val="24"/>
              </w:rPr>
              <w:t xml:space="preserve">CAK </w:t>
            </w:r>
            <w:r>
              <w:rPr>
                <w:spacing w:val="-6"/>
                <w:sz w:val="24"/>
              </w:rPr>
              <w:t>PP</w:t>
            </w:r>
          </w:p>
          <w:p w14:paraId="1506D859" w14:textId="77777777" w:rsidR="00553707" w:rsidRDefault="00000000">
            <w:pPr>
              <w:pStyle w:val="TableParagraph"/>
              <w:ind w:left="108" w:right="87"/>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ārstniecības </w:t>
            </w:r>
            <w:r>
              <w:rPr>
                <w:spacing w:val="-2"/>
                <w:sz w:val="24"/>
              </w:rPr>
              <w:t>iestādes</w:t>
            </w:r>
          </w:p>
        </w:tc>
        <w:tc>
          <w:tcPr>
            <w:tcW w:w="3026" w:type="dxa"/>
          </w:tcPr>
          <w:p w14:paraId="42A67F1C" w14:textId="77777777" w:rsidR="00553707" w:rsidRDefault="00000000">
            <w:pPr>
              <w:pStyle w:val="TableParagraph"/>
              <w:spacing w:before="167"/>
              <w:ind w:left="106" w:right="83"/>
              <w:jc w:val="center"/>
              <w:rPr>
                <w:sz w:val="24"/>
              </w:rPr>
            </w:pPr>
            <w:r>
              <w:rPr>
                <w:sz w:val="24"/>
              </w:rPr>
              <w:t>Fiziska</w:t>
            </w:r>
            <w:r>
              <w:rPr>
                <w:spacing w:val="-13"/>
                <w:sz w:val="24"/>
              </w:rPr>
              <w:t xml:space="preserve"> </w:t>
            </w:r>
            <w:r>
              <w:rPr>
                <w:sz w:val="24"/>
              </w:rPr>
              <w:t>un</w:t>
            </w:r>
            <w:r>
              <w:rPr>
                <w:spacing w:val="-13"/>
                <w:sz w:val="24"/>
              </w:rPr>
              <w:t xml:space="preserve"> </w:t>
            </w:r>
            <w:r>
              <w:rPr>
                <w:sz w:val="24"/>
              </w:rPr>
              <w:t>juridiska</w:t>
            </w:r>
            <w:r>
              <w:rPr>
                <w:spacing w:val="-13"/>
                <w:sz w:val="24"/>
              </w:rPr>
              <w:t xml:space="preserve"> </w:t>
            </w:r>
            <w:r>
              <w:rPr>
                <w:sz w:val="24"/>
              </w:rPr>
              <w:t xml:space="preserve">persona Valsts un pašvaldības </w:t>
            </w:r>
            <w:r>
              <w:rPr>
                <w:spacing w:val="-2"/>
                <w:sz w:val="24"/>
              </w:rPr>
              <w:t>institūcijas</w:t>
            </w:r>
          </w:p>
          <w:p w14:paraId="08673888" w14:textId="77777777" w:rsidR="00553707" w:rsidRDefault="00000000">
            <w:pPr>
              <w:pStyle w:val="TableParagraph"/>
              <w:ind w:left="104" w:right="84"/>
              <w:jc w:val="center"/>
              <w:rPr>
                <w:sz w:val="24"/>
              </w:rPr>
            </w:pPr>
            <w:r>
              <w:rPr>
                <w:spacing w:val="-5"/>
                <w:sz w:val="24"/>
              </w:rPr>
              <w:t>PP</w:t>
            </w:r>
          </w:p>
          <w:p w14:paraId="7AF06756" w14:textId="77777777" w:rsidR="00553707" w:rsidRDefault="00000000">
            <w:pPr>
              <w:pStyle w:val="TableParagraph"/>
              <w:ind w:left="105" w:right="83"/>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ārstniecības </w:t>
            </w:r>
            <w:r>
              <w:rPr>
                <w:spacing w:val="-2"/>
                <w:sz w:val="24"/>
              </w:rPr>
              <w:t>iestādes</w:t>
            </w:r>
          </w:p>
        </w:tc>
        <w:tc>
          <w:tcPr>
            <w:tcW w:w="2846" w:type="dxa"/>
          </w:tcPr>
          <w:p w14:paraId="73B93557" w14:textId="77777777" w:rsidR="00553707" w:rsidRDefault="00000000">
            <w:pPr>
              <w:pStyle w:val="TableParagraph"/>
              <w:spacing w:before="30"/>
              <w:ind w:left="25" w:right="2"/>
              <w:jc w:val="center"/>
              <w:rPr>
                <w:sz w:val="24"/>
              </w:rPr>
            </w:pPr>
            <w:r>
              <w:rPr>
                <w:sz w:val="24"/>
              </w:rPr>
              <w:t>Fiziska</w:t>
            </w:r>
            <w:r>
              <w:rPr>
                <w:spacing w:val="-13"/>
                <w:sz w:val="24"/>
              </w:rPr>
              <w:t xml:space="preserve"> </w:t>
            </w:r>
            <w:r>
              <w:rPr>
                <w:sz w:val="24"/>
              </w:rPr>
              <w:t>un</w:t>
            </w:r>
            <w:r>
              <w:rPr>
                <w:spacing w:val="-13"/>
                <w:sz w:val="24"/>
              </w:rPr>
              <w:t xml:space="preserve"> </w:t>
            </w:r>
            <w:r>
              <w:rPr>
                <w:sz w:val="24"/>
              </w:rPr>
              <w:t>juridiska</w:t>
            </w:r>
            <w:r>
              <w:rPr>
                <w:spacing w:val="-13"/>
                <w:sz w:val="24"/>
              </w:rPr>
              <w:t xml:space="preserve"> </w:t>
            </w:r>
            <w:r>
              <w:rPr>
                <w:sz w:val="24"/>
              </w:rPr>
              <w:t xml:space="preserve">persona Valsts un pašvaldības </w:t>
            </w:r>
            <w:r>
              <w:rPr>
                <w:spacing w:val="-2"/>
                <w:sz w:val="24"/>
              </w:rPr>
              <w:t>institūcijas</w:t>
            </w:r>
          </w:p>
          <w:p w14:paraId="2340486A" w14:textId="77777777" w:rsidR="00553707" w:rsidRDefault="00000000">
            <w:pPr>
              <w:pStyle w:val="TableParagraph"/>
              <w:ind w:left="165" w:right="141"/>
              <w:jc w:val="center"/>
              <w:rPr>
                <w:sz w:val="24"/>
              </w:rPr>
            </w:pPr>
            <w:r>
              <w:rPr>
                <w:spacing w:val="-5"/>
                <w:sz w:val="24"/>
              </w:rPr>
              <w:t>PP</w:t>
            </w:r>
          </w:p>
          <w:p w14:paraId="7426BD15" w14:textId="77777777" w:rsidR="00553707" w:rsidRDefault="00000000">
            <w:pPr>
              <w:pStyle w:val="TableParagraph"/>
              <w:ind w:left="25" w:right="3"/>
              <w:jc w:val="center"/>
              <w:rPr>
                <w:sz w:val="24"/>
              </w:rPr>
            </w:pPr>
            <w:r>
              <w:rPr>
                <w:sz w:val="24"/>
              </w:rPr>
              <w:t>Olaines</w:t>
            </w:r>
            <w:r>
              <w:rPr>
                <w:spacing w:val="-15"/>
                <w:sz w:val="24"/>
              </w:rPr>
              <w:t xml:space="preserve"> </w:t>
            </w:r>
            <w:r>
              <w:rPr>
                <w:sz w:val="24"/>
              </w:rPr>
              <w:t>novada</w:t>
            </w:r>
            <w:r>
              <w:rPr>
                <w:spacing w:val="-15"/>
                <w:sz w:val="24"/>
              </w:rPr>
              <w:t xml:space="preserve"> </w:t>
            </w:r>
            <w:r>
              <w:rPr>
                <w:sz w:val="24"/>
              </w:rPr>
              <w:t xml:space="preserve">ārstniecības </w:t>
            </w:r>
            <w:r>
              <w:rPr>
                <w:spacing w:val="-2"/>
                <w:sz w:val="24"/>
              </w:rPr>
              <w:t>iestādes</w:t>
            </w:r>
          </w:p>
          <w:p w14:paraId="0D30BFC6" w14:textId="77777777" w:rsidR="00553707" w:rsidRDefault="00000000">
            <w:pPr>
              <w:pStyle w:val="TableParagraph"/>
              <w:ind w:left="20"/>
              <w:jc w:val="center"/>
              <w:rPr>
                <w:sz w:val="24"/>
              </w:rPr>
            </w:pPr>
            <w:r>
              <w:rPr>
                <w:spacing w:val="-5"/>
                <w:sz w:val="24"/>
              </w:rPr>
              <w:t>NVO</w:t>
            </w:r>
          </w:p>
        </w:tc>
      </w:tr>
      <w:tr w:rsidR="00553707" w14:paraId="29833769" w14:textId="77777777">
        <w:trPr>
          <w:trHeight w:val="1715"/>
        </w:trPr>
        <w:tc>
          <w:tcPr>
            <w:tcW w:w="631" w:type="dxa"/>
          </w:tcPr>
          <w:p w14:paraId="1E81CED5" w14:textId="77777777" w:rsidR="00553707" w:rsidRDefault="00553707">
            <w:pPr>
              <w:pStyle w:val="TableParagraph"/>
              <w:rPr>
                <w:sz w:val="24"/>
              </w:rPr>
            </w:pPr>
          </w:p>
          <w:p w14:paraId="74E888C8" w14:textId="77777777" w:rsidR="00553707" w:rsidRDefault="00553707">
            <w:pPr>
              <w:pStyle w:val="TableParagraph"/>
              <w:spacing w:before="166"/>
              <w:rPr>
                <w:sz w:val="24"/>
              </w:rPr>
            </w:pPr>
          </w:p>
          <w:p w14:paraId="17D464D5" w14:textId="77777777" w:rsidR="00553707" w:rsidRDefault="00000000">
            <w:pPr>
              <w:pStyle w:val="TableParagraph"/>
              <w:spacing w:before="1"/>
              <w:ind w:left="14"/>
              <w:jc w:val="center"/>
              <w:rPr>
                <w:sz w:val="24"/>
              </w:rPr>
            </w:pPr>
            <w:r>
              <w:rPr>
                <w:spacing w:val="-5"/>
                <w:sz w:val="24"/>
              </w:rPr>
              <w:t>3.</w:t>
            </w:r>
          </w:p>
        </w:tc>
        <w:tc>
          <w:tcPr>
            <w:tcW w:w="4784" w:type="dxa"/>
          </w:tcPr>
          <w:p w14:paraId="4A2D02BD" w14:textId="77777777" w:rsidR="00553707" w:rsidRDefault="00553707">
            <w:pPr>
              <w:pStyle w:val="TableParagraph"/>
              <w:rPr>
                <w:sz w:val="24"/>
              </w:rPr>
            </w:pPr>
          </w:p>
          <w:p w14:paraId="3BCEF1D0" w14:textId="77777777" w:rsidR="00553707" w:rsidRDefault="00553707">
            <w:pPr>
              <w:pStyle w:val="TableParagraph"/>
              <w:spacing w:before="166"/>
              <w:rPr>
                <w:sz w:val="24"/>
              </w:rPr>
            </w:pPr>
          </w:p>
          <w:p w14:paraId="0D1F9AA6" w14:textId="77777777" w:rsidR="00553707" w:rsidRDefault="00000000">
            <w:pPr>
              <w:pStyle w:val="TableParagraph"/>
              <w:spacing w:before="1"/>
              <w:ind w:left="76" w:right="62"/>
              <w:jc w:val="center"/>
              <w:rPr>
                <w:sz w:val="24"/>
              </w:rPr>
            </w:pPr>
            <w:r>
              <w:rPr>
                <w:sz w:val="24"/>
              </w:rPr>
              <w:t>Psiholoģiskā</w:t>
            </w:r>
            <w:r>
              <w:rPr>
                <w:spacing w:val="-3"/>
                <w:sz w:val="24"/>
              </w:rPr>
              <w:t xml:space="preserve"> </w:t>
            </w:r>
            <w:r>
              <w:rPr>
                <w:sz w:val="24"/>
              </w:rPr>
              <w:t>atbalsta</w:t>
            </w:r>
            <w:r>
              <w:rPr>
                <w:spacing w:val="-2"/>
                <w:sz w:val="24"/>
              </w:rPr>
              <w:t xml:space="preserve"> </w:t>
            </w:r>
            <w:r>
              <w:rPr>
                <w:sz w:val="24"/>
              </w:rPr>
              <w:t>sniegšana</w:t>
            </w:r>
            <w:r>
              <w:rPr>
                <w:spacing w:val="-2"/>
                <w:sz w:val="24"/>
              </w:rPr>
              <w:t xml:space="preserve"> iedzīvotājiem</w:t>
            </w:r>
          </w:p>
        </w:tc>
        <w:tc>
          <w:tcPr>
            <w:tcW w:w="1749" w:type="dxa"/>
          </w:tcPr>
          <w:p w14:paraId="107C7CDE" w14:textId="77777777" w:rsidR="00553707" w:rsidRDefault="00553707">
            <w:pPr>
              <w:pStyle w:val="TableParagraph"/>
              <w:rPr>
                <w:sz w:val="24"/>
              </w:rPr>
            </w:pPr>
          </w:p>
          <w:p w14:paraId="12CF0AB9" w14:textId="77777777" w:rsidR="00553707" w:rsidRDefault="00553707">
            <w:pPr>
              <w:pStyle w:val="TableParagraph"/>
              <w:spacing w:before="30"/>
              <w:rPr>
                <w:sz w:val="24"/>
              </w:rPr>
            </w:pPr>
          </w:p>
          <w:p w14:paraId="2BDB05EB" w14:textId="77777777" w:rsidR="00553707" w:rsidRDefault="00000000">
            <w:pPr>
              <w:pStyle w:val="TableParagraph"/>
              <w:ind w:left="91" w:firstLine="612"/>
              <w:rPr>
                <w:sz w:val="24"/>
              </w:rPr>
            </w:pPr>
            <w:r>
              <w:rPr>
                <w:spacing w:val="-4"/>
                <w:sz w:val="24"/>
              </w:rPr>
              <w:t xml:space="preserve">Pēc </w:t>
            </w:r>
            <w:r>
              <w:rPr>
                <w:spacing w:val="-2"/>
                <w:sz w:val="24"/>
              </w:rPr>
              <w:t>nepieciešamības</w:t>
            </w:r>
          </w:p>
        </w:tc>
        <w:tc>
          <w:tcPr>
            <w:tcW w:w="3031" w:type="dxa"/>
          </w:tcPr>
          <w:p w14:paraId="0C7ED061" w14:textId="77777777" w:rsidR="00553707" w:rsidRDefault="00553707">
            <w:pPr>
              <w:pStyle w:val="TableParagraph"/>
              <w:rPr>
                <w:sz w:val="24"/>
              </w:rPr>
            </w:pPr>
          </w:p>
          <w:p w14:paraId="780CE211" w14:textId="77777777" w:rsidR="00553707" w:rsidRDefault="00553707">
            <w:pPr>
              <w:pStyle w:val="TableParagraph"/>
              <w:spacing w:before="166"/>
              <w:rPr>
                <w:sz w:val="24"/>
              </w:rPr>
            </w:pPr>
          </w:p>
          <w:p w14:paraId="2149954C" w14:textId="77777777" w:rsidR="00553707" w:rsidRDefault="00000000">
            <w:pPr>
              <w:pStyle w:val="TableParagraph"/>
              <w:spacing w:before="1"/>
              <w:ind w:left="107" w:right="87"/>
              <w:jc w:val="center"/>
              <w:rPr>
                <w:sz w:val="24"/>
              </w:rPr>
            </w:pPr>
            <w:r>
              <w:rPr>
                <w:sz w:val="24"/>
              </w:rPr>
              <w:t>Pašvaldības</w:t>
            </w:r>
            <w:r>
              <w:rPr>
                <w:spacing w:val="-3"/>
                <w:sz w:val="24"/>
              </w:rPr>
              <w:t xml:space="preserve"> </w:t>
            </w:r>
            <w:r>
              <w:rPr>
                <w:spacing w:val="-5"/>
                <w:sz w:val="24"/>
              </w:rPr>
              <w:t>CAK</w:t>
            </w:r>
          </w:p>
        </w:tc>
        <w:tc>
          <w:tcPr>
            <w:tcW w:w="3026" w:type="dxa"/>
          </w:tcPr>
          <w:p w14:paraId="1EF14679" w14:textId="77777777" w:rsidR="00553707" w:rsidRDefault="00553707">
            <w:pPr>
              <w:pStyle w:val="TableParagraph"/>
              <w:rPr>
                <w:sz w:val="24"/>
              </w:rPr>
            </w:pPr>
          </w:p>
          <w:p w14:paraId="29295CD6" w14:textId="77777777" w:rsidR="00553707" w:rsidRDefault="00553707">
            <w:pPr>
              <w:pStyle w:val="TableParagraph"/>
              <w:spacing w:before="30"/>
              <w:rPr>
                <w:sz w:val="24"/>
              </w:rPr>
            </w:pPr>
          </w:p>
          <w:p w14:paraId="32DB3F28" w14:textId="77777777" w:rsidR="00553707" w:rsidRDefault="00000000">
            <w:pPr>
              <w:pStyle w:val="TableParagraph"/>
              <w:ind w:left="1074" w:right="42" w:hanging="605"/>
              <w:rPr>
                <w:sz w:val="24"/>
              </w:rPr>
            </w:pPr>
            <w:r>
              <w:rPr>
                <w:sz w:val="24"/>
              </w:rPr>
              <w:t>P/a</w:t>
            </w:r>
            <w:r>
              <w:rPr>
                <w:spacing w:val="-15"/>
                <w:sz w:val="24"/>
              </w:rPr>
              <w:t xml:space="preserve"> </w:t>
            </w:r>
            <w:r>
              <w:rPr>
                <w:sz w:val="24"/>
              </w:rPr>
              <w:t>“Olaines</w:t>
            </w:r>
            <w:r>
              <w:rPr>
                <w:spacing w:val="-15"/>
                <w:sz w:val="24"/>
              </w:rPr>
              <w:t xml:space="preserve"> </w:t>
            </w:r>
            <w:r>
              <w:rPr>
                <w:sz w:val="24"/>
              </w:rPr>
              <w:t xml:space="preserve">sociālais </w:t>
            </w:r>
            <w:r>
              <w:rPr>
                <w:spacing w:val="-2"/>
                <w:sz w:val="24"/>
              </w:rPr>
              <w:t>dienests”</w:t>
            </w:r>
          </w:p>
        </w:tc>
        <w:tc>
          <w:tcPr>
            <w:tcW w:w="2846" w:type="dxa"/>
          </w:tcPr>
          <w:p w14:paraId="2012AAF7" w14:textId="77777777" w:rsidR="00553707" w:rsidRDefault="00000000">
            <w:pPr>
              <w:pStyle w:val="TableParagraph"/>
              <w:spacing w:before="30"/>
              <w:ind w:left="866" w:right="237" w:hanging="485"/>
              <w:rPr>
                <w:sz w:val="24"/>
              </w:rPr>
            </w:pPr>
            <w:r>
              <w:rPr>
                <w:sz w:val="24"/>
              </w:rPr>
              <w:t>P/a</w:t>
            </w:r>
            <w:r>
              <w:rPr>
                <w:spacing w:val="-15"/>
                <w:sz w:val="24"/>
              </w:rPr>
              <w:t xml:space="preserve"> </w:t>
            </w:r>
            <w:r>
              <w:rPr>
                <w:sz w:val="24"/>
              </w:rPr>
              <w:t>“Olaines</w:t>
            </w:r>
            <w:r>
              <w:rPr>
                <w:spacing w:val="-15"/>
                <w:sz w:val="24"/>
              </w:rPr>
              <w:t xml:space="preserve"> </w:t>
            </w:r>
            <w:r>
              <w:rPr>
                <w:sz w:val="24"/>
              </w:rPr>
              <w:t xml:space="preserve">sociālais </w:t>
            </w:r>
            <w:r>
              <w:rPr>
                <w:spacing w:val="-2"/>
                <w:sz w:val="24"/>
              </w:rPr>
              <w:t>dienests” Komersanti</w:t>
            </w:r>
          </w:p>
          <w:p w14:paraId="07357982" w14:textId="77777777" w:rsidR="00553707" w:rsidRDefault="00000000">
            <w:pPr>
              <w:pStyle w:val="TableParagraph"/>
              <w:ind w:left="263" w:right="242" w:firstLine="3"/>
              <w:jc w:val="center"/>
              <w:rPr>
                <w:sz w:val="24"/>
              </w:rPr>
            </w:pPr>
            <w:r>
              <w:rPr>
                <w:sz w:val="24"/>
              </w:rPr>
              <w:t xml:space="preserve">NVO un sabiedriskās </w:t>
            </w:r>
            <w:r>
              <w:rPr>
                <w:spacing w:val="-2"/>
                <w:sz w:val="24"/>
              </w:rPr>
              <w:t>organizācijas</w:t>
            </w:r>
            <w:r>
              <w:rPr>
                <w:spacing w:val="80"/>
                <w:sz w:val="24"/>
              </w:rPr>
              <w:t xml:space="preserve"> </w:t>
            </w:r>
            <w:r>
              <w:rPr>
                <w:sz w:val="24"/>
              </w:rPr>
              <w:t>Reliģiskās</w:t>
            </w:r>
            <w:r>
              <w:rPr>
                <w:spacing w:val="-15"/>
                <w:sz w:val="24"/>
              </w:rPr>
              <w:t xml:space="preserve"> </w:t>
            </w:r>
            <w:r>
              <w:rPr>
                <w:sz w:val="24"/>
              </w:rPr>
              <w:t>organizācijas</w:t>
            </w:r>
          </w:p>
        </w:tc>
      </w:tr>
      <w:tr w:rsidR="00553707" w14:paraId="201E1929" w14:textId="77777777">
        <w:trPr>
          <w:trHeight w:val="2269"/>
        </w:trPr>
        <w:tc>
          <w:tcPr>
            <w:tcW w:w="631" w:type="dxa"/>
          </w:tcPr>
          <w:p w14:paraId="29F1800D" w14:textId="77777777" w:rsidR="00553707" w:rsidRDefault="00553707">
            <w:pPr>
              <w:pStyle w:val="TableParagraph"/>
              <w:rPr>
                <w:sz w:val="24"/>
              </w:rPr>
            </w:pPr>
          </w:p>
          <w:p w14:paraId="30CA4273" w14:textId="77777777" w:rsidR="00553707" w:rsidRDefault="00553707">
            <w:pPr>
              <w:pStyle w:val="TableParagraph"/>
              <w:rPr>
                <w:sz w:val="24"/>
              </w:rPr>
            </w:pPr>
          </w:p>
          <w:p w14:paraId="5A63F371" w14:textId="77777777" w:rsidR="00553707" w:rsidRDefault="00553707">
            <w:pPr>
              <w:pStyle w:val="TableParagraph"/>
              <w:spacing w:before="169"/>
              <w:rPr>
                <w:sz w:val="24"/>
              </w:rPr>
            </w:pPr>
          </w:p>
          <w:p w14:paraId="477F22B2" w14:textId="77777777" w:rsidR="00553707" w:rsidRDefault="00000000">
            <w:pPr>
              <w:pStyle w:val="TableParagraph"/>
              <w:ind w:left="14"/>
              <w:jc w:val="center"/>
              <w:rPr>
                <w:sz w:val="24"/>
              </w:rPr>
            </w:pPr>
            <w:r>
              <w:rPr>
                <w:spacing w:val="-5"/>
                <w:sz w:val="24"/>
              </w:rPr>
              <w:t>4.</w:t>
            </w:r>
          </w:p>
        </w:tc>
        <w:tc>
          <w:tcPr>
            <w:tcW w:w="4784" w:type="dxa"/>
          </w:tcPr>
          <w:p w14:paraId="7362EF09" w14:textId="77777777" w:rsidR="00553707" w:rsidRDefault="00553707">
            <w:pPr>
              <w:pStyle w:val="TableParagraph"/>
              <w:rPr>
                <w:sz w:val="24"/>
              </w:rPr>
            </w:pPr>
          </w:p>
          <w:p w14:paraId="35792D72" w14:textId="77777777" w:rsidR="00553707" w:rsidRDefault="00553707">
            <w:pPr>
              <w:pStyle w:val="TableParagraph"/>
              <w:rPr>
                <w:sz w:val="24"/>
              </w:rPr>
            </w:pPr>
          </w:p>
          <w:p w14:paraId="04D14DF4" w14:textId="77777777" w:rsidR="00553707" w:rsidRDefault="00553707">
            <w:pPr>
              <w:pStyle w:val="TableParagraph"/>
              <w:spacing w:before="169"/>
              <w:rPr>
                <w:sz w:val="24"/>
              </w:rPr>
            </w:pPr>
          </w:p>
          <w:p w14:paraId="6CA82D74" w14:textId="77777777" w:rsidR="00553707" w:rsidRDefault="00000000">
            <w:pPr>
              <w:pStyle w:val="TableParagraph"/>
              <w:ind w:left="76" w:right="62"/>
              <w:jc w:val="center"/>
              <w:rPr>
                <w:sz w:val="24"/>
              </w:rPr>
            </w:pPr>
            <w:r>
              <w:rPr>
                <w:sz w:val="24"/>
              </w:rPr>
              <w:t>Valsts</w:t>
            </w:r>
            <w:r>
              <w:rPr>
                <w:spacing w:val="-5"/>
                <w:sz w:val="24"/>
              </w:rPr>
              <w:t xml:space="preserve"> </w:t>
            </w:r>
            <w:r>
              <w:rPr>
                <w:sz w:val="24"/>
              </w:rPr>
              <w:t>materiālo</w:t>
            </w:r>
            <w:r>
              <w:rPr>
                <w:spacing w:val="-2"/>
                <w:sz w:val="24"/>
              </w:rPr>
              <w:t xml:space="preserve"> </w:t>
            </w:r>
            <w:r>
              <w:rPr>
                <w:sz w:val="24"/>
              </w:rPr>
              <w:t xml:space="preserve">rezervju </w:t>
            </w:r>
            <w:r>
              <w:rPr>
                <w:spacing w:val="-2"/>
                <w:sz w:val="24"/>
              </w:rPr>
              <w:t>izmantošana</w:t>
            </w:r>
          </w:p>
        </w:tc>
        <w:tc>
          <w:tcPr>
            <w:tcW w:w="1749" w:type="dxa"/>
          </w:tcPr>
          <w:p w14:paraId="0AE4B49A" w14:textId="77777777" w:rsidR="00553707" w:rsidRDefault="00553707">
            <w:pPr>
              <w:pStyle w:val="TableParagraph"/>
              <w:rPr>
                <w:sz w:val="24"/>
              </w:rPr>
            </w:pPr>
          </w:p>
          <w:p w14:paraId="02F13C5C" w14:textId="77777777" w:rsidR="00553707" w:rsidRDefault="00553707">
            <w:pPr>
              <w:pStyle w:val="TableParagraph"/>
              <w:rPr>
                <w:sz w:val="24"/>
              </w:rPr>
            </w:pPr>
          </w:p>
          <w:p w14:paraId="7BA542AD" w14:textId="77777777" w:rsidR="00553707" w:rsidRDefault="00553707">
            <w:pPr>
              <w:pStyle w:val="TableParagraph"/>
              <w:spacing w:before="30"/>
              <w:rPr>
                <w:sz w:val="24"/>
              </w:rPr>
            </w:pPr>
          </w:p>
          <w:p w14:paraId="0DFBDBF7" w14:textId="77777777" w:rsidR="00553707" w:rsidRDefault="00000000">
            <w:pPr>
              <w:pStyle w:val="TableParagraph"/>
              <w:ind w:left="91" w:firstLine="612"/>
              <w:rPr>
                <w:sz w:val="24"/>
              </w:rPr>
            </w:pPr>
            <w:r>
              <w:rPr>
                <w:spacing w:val="-4"/>
                <w:sz w:val="24"/>
              </w:rPr>
              <w:t xml:space="preserve">Pēc </w:t>
            </w:r>
            <w:r>
              <w:rPr>
                <w:spacing w:val="-2"/>
                <w:sz w:val="24"/>
              </w:rPr>
              <w:t>nepieciešamības</w:t>
            </w:r>
          </w:p>
        </w:tc>
        <w:tc>
          <w:tcPr>
            <w:tcW w:w="3031" w:type="dxa"/>
          </w:tcPr>
          <w:p w14:paraId="1232598A" w14:textId="77777777" w:rsidR="00553707" w:rsidRDefault="00000000">
            <w:pPr>
              <w:pStyle w:val="TableParagraph"/>
              <w:spacing w:before="30"/>
              <w:ind w:left="107" w:right="87"/>
              <w:jc w:val="center"/>
              <w:rPr>
                <w:sz w:val="24"/>
              </w:rPr>
            </w:pPr>
            <w:r>
              <w:rPr>
                <w:sz w:val="24"/>
              </w:rPr>
              <w:t>Lēmums</w:t>
            </w:r>
            <w:r>
              <w:rPr>
                <w:spacing w:val="-15"/>
                <w:sz w:val="24"/>
              </w:rPr>
              <w:t xml:space="preserve"> </w:t>
            </w:r>
            <w:r>
              <w:rPr>
                <w:sz w:val="24"/>
              </w:rPr>
              <w:t>par</w:t>
            </w:r>
            <w:r>
              <w:rPr>
                <w:spacing w:val="-15"/>
                <w:sz w:val="24"/>
              </w:rPr>
              <w:t xml:space="preserve"> </w:t>
            </w:r>
            <w:r>
              <w:rPr>
                <w:sz w:val="24"/>
              </w:rPr>
              <w:t>nepieciešamību izmantot - Glābšanas darbu vadītājs vai valsts vai pašvaldības institūcija</w:t>
            </w:r>
          </w:p>
          <w:p w14:paraId="30A1CF90" w14:textId="77777777" w:rsidR="00553707" w:rsidRDefault="00000000">
            <w:pPr>
              <w:pStyle w:val="TableParagraph"/>
              <w:ind w:left="106" w:right="88"/>
              <w:jc w:val="center"/>
              <w:rPr>
                <w:sz w:val="24"/>
              </w:rPr>
            </w:pPr>
            <w:r>
              <w:rPr>
                <w:spacing w:val="-5"/>
                <w:sz w:val="24"/>
              </w:rPr>
              <w:t>CAK</w:t>
            </w:r>
          </w:p>
          <w:p w14:paraId="4AA48547" w14:textId="77777777" w:rsidR="00553707" w:rsidRDefault="00000000">
            <w:pPr>
              <w:pStyle w:val="TableParagraph"/>
              <w:ind w:left="101" w:right="80" w:firstLine="4"/>
              <w:jc w:val="both"/>
              <w:rPr>
                <w:sz w:val="24"/>
              </w:rPr>
            </w:pPr>
            <w:r>
              <w:rPr>
                <w:sz w:val="24"/>
              </w:rPr>
              <w:t>Lēmums</w:t>
            </w:r>
            <w:r>
              <w:rPr>
                <w:spacing w:val="-11"/>
                <w:sz w:val="24"/>
              </w:rPr>
              <w:t xml:space="preserve"> </w:t>
            </w:r>
            <w:r>
              <w:rPr>
                <w:sz w:val="24"/>
              </w:rPr>
              <w:t>par</w:t>
            </w:r>
            <w:r>
              <w:rPr>
                <w:spacing w:val="-10"/>
                <w:sz w:val="24"/>
              </w:rPr>
              <w:t xml:space="preserve"> </w:t>
            </w:r>
            <w:r>
              <w:rPr>
                <w:sz w:val="24"/>
              </w:rPr>
              <w:t>atļauju</w:t>
            </w:r>
            <w:r>
              <w:rPr>
                <w:spacing w:val="-10"/>
                <w:sz w:val="24"/>
              </w:rPr>
              <w:t xml:space="preserve"> </w:t>
            </w:r>
            <w:r>
              <w:rPr>
                <w:sz w:val="24"/>
              </w:rPr>
              <w:t>izmantot – Ministrijas valsts sekretārs vai</w:t>
            </w:r>
            <w:r>
              <w:rPr>
                <w:spacing w:val="-1"/>
                <w:sz w:val="24"/>
              </w:rPr>
              <w:t xml:space="preserve"> </w:t>
            </w:r>
            <w:r>
              <w:rPr>
                <w:sz w:val="24"/>
              </w:rPr>
              <w:t>tā</w:t>
            </w:r>
            <w:r>
              <w:rPr>
                <w:spacing w:val="-2"/>
                <w:sz w:val="24"/>
              </w:rPr>
              <w:t xml:space="preserve"> </w:t>
            </w:r>
            <w:r>
              <w:rPr>
                <w:sz w:val="24"/>
              </w:rPr>
              <w:t>pilnvarota</w:t>
            </w:r>
            <w:r>
              <w:rPr>
                <w:spacing w:val="-2"/>
                <w:sz w:val="24"/>
              </w:rPr>
              <w:t xml:space="preserve"> amatpersona</w:t>
            </w:r>
          </w:p>
        </w:tc>
        <w:tc>
          <w:tcPr>
            <w:tcW w:w="3026" w:type="dxa"/>
          </w:tcPr>
          <w:p w14:paraId="2499D6F3" w14:textId="77777777" w:rsidR="00553707" w:rsidRDefault="00553707">
            <w:pPr>
              <w:pStyle w:val="TableParagraph"/>
              <w:rPr>
                <w:sz w:val="24"/>
              </w:rPr>
            </w:pPr>
          </w:p>
          <w:p w14:paraId="3CD8002B" w14:textId="77777777" w:rsidR="00553707" w:rsidRDefault="00553707">
            <w:pPr>
              <w:pStyle w:val="TableParagraph"/>
              <w:rPr>
                <w:sz w:val="24"/>
              </w:rPr>
            </w:pPr>
          </w:p>
          <w:p w14:paraId="458B4DEF" w14:textId="77777777" w:rsidR="00553707" w:rsidRDefault="00553707">
            <w:pPr>
              <w:pStyle w:val="TableParagraph"/>
              <w:spacing w:before="30"/>
              <w:rPr>
                <w:sz w:val="24"/>
              </w:rPr>
            </w:pPr>
          </w:p>
          <w:p w14:paraId="0C399B46" w14:textId="77777777" w:rsidR="00553707" w:rsidRDefault="00000000">
            <w:pPr>
              <w:pStyle w:val="TableParagraph"/>
              <w:spacing w:line="254" w:lineRule="auto"/>
              <w:ind w:left="1088" w:right="42" w:hanging="780"/>
              <w:rPr>
                <w:sz w:val="24"/>
              </w:rPr>
            </w:pPr>
            <w:r>
              <w:rPr>
                <w:sz w:val="24"/>
              </w:rPr>
              <w:t>Valsts</w:t>
            </w:r>
            <w:r>
              <w:rPr>
                <w:spacing w:val="-15"/>
                <w:sz w:val="24"/>
              </w:rPr>
              <w:t xml:space="preserve"> </w:t>
            </w:r>
            <w:r>
              <w:rPr>
                <w:sz w:val="24"/>
              </w:rPr>
              <w:t>materiālo</w:t>
            </w:r>
            <w:r>
              <w:rPr>
                <w:spacing w:val="-15"/>
                <w:sz w:val="24"/>
              </w:rPr>
              <w:t xml:space="preserve"> </w:t>
            </w:r>
            <w:r>
              <w:rPr>
                <w:sz w:val="24"/>
              </w:rPr>
              <w:t xml:space="preserve">rezervju </w:t>
            </w:r>
            <w:r>
              <w:rPr>
                <w:spacing w:val="-2"/>
                <w:sz w:val="24"/>
              </w:rPr>
              <w:t>glabātājs</w:t>
            </w:r>
          </w:p>
        </w:tc>
        <w:tc>
          <w:tcPr>
            <w:tcW w:w="2846" w:type="dxa"/>
          </w:tcPr>
          <w:p w14:paraId="190690EB" w14:textId="77777777" w:rsidR="00553707" w:rsidRDefault="00553707">
            <w:pPr>
              <w:pStyle w:val="TableParagraph"/>
              <w:rPr>
                <w:sz w:val="24"/>
              </w:rPr>
            </w:pPr>
          </w:p>
          <w:p w14:paraId="2BF23B99" w14:textId="77777777" w:rsidR="00553707" w:rsidRDefault="00553707">
            <w:pPr>
              <w:pStyle w:val="TableParagraph"/>
              <w:spacing w:before="169"/>
              <w:rPr>
                <w:sz w:val="24"/>
              </w:rPr>
            </w:pPr>
          </w:p>
          <w:p w14:paraId="06E52737" w14:textId="77777777" w:rsidR="00553707" w:rsidRDefault="00000000">
            <w:pPr>
              <w:pStyle w:val="TableParagraph"/>
              <w:ind w:left="904" w:hanging="819"/>
              <w:rPr>
                <w:sz w:val="24"/>
              </w:rPr>
            </w:pPr>
            <w:r>
              <w:rPr>
                <w:sz w:val="24"/>
              </w:rPr>
              <w:t>Glābšanas</w:t>
            </w:r>
            <w:r>
              <w:rPr>
                <w:spacing w:val="-15"/>
                <w:sz w:val="24"/>
              </w:rPr>
              <w:t xml:space="preserve"> </w:t>
            </w:r>
            <w:r>
              <w:rPr>
                <w:sz w:val="24"/>
              </w:rPr>
              <w:t>darbos</w:t>
            </w:r>
            <w:r>
              <w:rPr>
                <w:spacing w:val="-15"/>
                <w:sz w:val="24"/>
              </w:rPr>
              <w:t xml:space="preserve"> </w:t>
            </w:r>
            <w:r>
              <w:rPr>
                <w:sz w:val="24"/>
              </w:rPr>
              <w:t xml:space="preserve">iesaistītās </w:t>
            </w:r>
            <w:r>
              <w:rPr>
                <w:spacing w:val="-2"/>
                <w:sz w:val="24"/>
              </w:rPr>
              <w:t>institūcijas</w:t>
            </w:r>
          </w:p>
        </w:tc>
      </w:tr>
      <w:tr w:rsidR="00553707" w14:paraId="57FEE563" w14:textId="77777777">
        <w:trPr>
          <w:trHeight w:val="612"/>
        </w:trPr>
        <w:tc>
          <w:tcPr>
            <w:tcW w:w="631" w:type="dxa"/>
          </w:tcPr>
          <w:p w14:paraId="3DB80BDE" w14:textId="77777777" w:rsidR="00553707" w:rsidRDefault="00000000">
            <w:pPr>
              <w:pStyle w:val="TableParagraph"/>
              <w:spacing w:before="167"/>
              <w:ind w:left="14"/>
              <w:jc w:val="center"/>
              <w:rPr>
                <w:sz w:val="24"/>
              </w:rPr>
            </w:pPr>
            <w:r>
              <w:rPr>
                <w:spacing w:val="-5"/>
                <w:sz w:val="24"/>
              </w:rPr>
              <w:t>5.</w:t>
            </w:r>
          </w:p>
        </w:tc>
        <w:tc>
          <w:tcPr>
            <w:tcW w:w="4784" w:type="dxa"/>
          </w:tcPr>
          <w:p w14:paraId="58AC128C" w14:textId="77777777" w:rsidR="00553707" w:rsidRDefault="00000000">
            <w:pPr>
              <w:pStyle w:val="TableParagraph"/>
              <w:spacing w:before="28"/>
              <w:ind w:left="79" w:firstLine="456"/>
              <w:rPr>
                <w:sz w:val="24"/>
              </w:rPr>
            </w:pPr>
            <w:r>
              <w:rPr>
                <w:sz w:val="24"/>
              </w:rPr>
              <w:t>Pašvaldību sadarbības teritoriju civilās aizsardzības</w:t>
            </w:r>
            <w:r>
              <w:rPr>
                <w:spacing w:val="-11"/>
                <w:sz w:val="24"/>
              </w:rPr>
              <w:t xml:space="preserve"> </w:t>
            </w:r>
            <w:r>
              <w:rPr>
                <w:sz w:val="24"/>
              </w:rPr>
              <w:t>komisiju</w:t>
            </w:r>
            <w:r>
              <w:rPr>
                <w:spacing w:val="-10"/>
                <w:sz w:val="24"/>
              </w:rPr>
              <w:t xml:space="preserve"> </w:t>
            </w:r>
            <w:r>
              <w:rPr>
                <w:sz w:val="24"/>
              </w:rPr>
              <w:t>apziņošana</w:t>
            </w:r>
            <w:r>
              <w:rPr>
                <w:spacing w:val="-11"/>
                <w:sz w:val="24"/>
              </w:rPr>
              <w:t xml:space="preserve"> </w:t>
            </w:r>
            <w:r>
              <w:rPr>
                <w:sz w:val="24"/>
              </w:rPr>
              <w:t>un</w:t>
            </w:r>
            <w:r>
              <w:rPr>
                <w:spacing w:val="-10"/>
                <w:sz w:val="24"/>
              </w:rPr>
              <w:t xml:space="preserve"> </w:t>
            </w:r>
            <w:r>
              <w:rPr>
                <w:sz w:val="24"/>
              </w:rPr>
              <w:t>sasaukšana</w:t>
            </w:r>
          </w:p>
        </w:tc>
        <w:tc>
          <w:tcPr>
            <w:tcW w:w="1749" w:type="dxa"/>
          </w:tcPr>
          <w:p w14:paraId="5C5068F6" w14:textId="77777777" w:rsidR="00553707" w:rsidRDefault="00000000">
            <w:pPr>
              <w:pStyle w:val="TableParagraph"/>
              <w:spacing w:before="28"/>
              <w:ind w:left="91" w:firstLine="612"/>
              <w:rPr>
                <w:sz w:val="24"/>
              </w:rPr>
            </w:pPr>
            <w:r>
              <w:rPr>
                <w:spacing w:val="-4"/>
                <w:sz w:val="24"/>
              </w:rPr>
              <w:t xml:space="preserve">Pēc </w:t>
            </w:r>
            <w:r>
              <w:rPr>
                <w:spacing w:val="-2"/>
                <w:sz w:val="24"/>
              </w:rPr>
              <w:t>nepieciešamības</w:t>
            </w:r>
          </w:p>
        </w:tc>
        <w:tc>
          <w:tcPr>
            <w:tcW w:w="3031" w:type="dxa"/>
          </w:tcPr>
          <w:p w14:paraId="13D798FC" w14:textId="77777777" w:rsidR="00553707" w:rsidRDefault="00000000">
            <w:pPr>
              <w:pStyle w:val="TableParagraph"/>
              <w:spacing w:before="167"/>
              <w:ind w:left="106" w:right="90"/>
              <w:jc w:val="center"/>
              <w:rPr>
                <w:sz w:val="24"/>
              </w:rPr>
            </w:pPr>
            <w:r>
              <w:rPr>
                <w:sz w:val="24"/>
              </w:rPr>
              <w:t>CAK</w:t>
            </w:r>
            <w:r>
              <w:rPr>
                <w:spacing w:val="-2"/>
                <w:sz w:val="24"/>
              </w:rPr>
              <w:t xml:space="preserve"> priekšsēdētāji</w:t>
            </w:r>
          </w:p>
        </w:tc>
        <w:tc>
          <w:tcPr>
            <w:tcW w:w="3026" w:type="dxa"/>
          </w:tcPr>
          <w:p w14:paraId="5114B970" w14:textId="77777777" w:rsidR="00553707" w:rsidRDefault="00000000">
            <w:pPr>
              <w:pStyle w:val="TableParagraph"/>
              <w:spacing w:before="28"/>
              <w:ind w:left="1095" w:right="42" w:hanging="836"/>
              <w:rPr>
                <w:sz w:val="24"/>
              </w:rPr>
            </w:pPr>
            <w:r>
              <w:rPr>
                <w:sz w:val="24"/>
              </w:rPr>
              <w:t>CAK</w:t>
            </w:r>
            <w:r>
              <w:rPr>
                <w:spacing w:val="-15"/>
                <w:sz w:val="24"/>
              </w:rPr>
              <w:t xml:space="preserve"> </w:t>
            </w:r>
            <w:r>
              <w:rPr>
                <w:sz w:val="24"/>
              </w:rPr>
              <w:t>nolikumos</w:t>
            </w:r>
            <w:r>
              <w:rPr>
                <w:spacing w:val="-15"/>
                <w:sz w:val="24"/>
              </w:rPr>
              <w:t xml:space="preserve"> </w:t>
            </w:r>
            <w:r>
              <w:rPr>
                <w:sz w:val="24"/>
              </w:rPr>
              <w:t xml:space="preserve">noteiktās </w:t>
            </w:r>
            <w:r>
              <w:rPr>
                <w:spacing w:val="-2"/>
                <w:sz w:val="24"/>
              </w:rPr>
              <w:t>personas</w:t>
            </w:r>
          </w:p>
        </w:tc>
        <w:tc>
          <w:tcPr>
            <w:tcW w:w="2846" w:type="dxa"/>
          </w:tcPr>
          <w:p w14:paraId="231AD8E1" w14:textId="77777777" w:rsidR="00553707" w:rsidRDefault="00000000">
            <w:pPr>
              <w:pStyle w:val="TableParagraph"/>
              <w:spacing w:before="28"/>
              <w:ind w:left="1005" w:hanging="833"/>
              <w:rPr>
                <w:sz w:val="24"/>
              </w:rPr>
            </w:pPr>
            <w:r>
              <w:rPr>
                <w:sz w:val="24"/>
              </w:rPr>
              <w:t>CAK</w:t>
            </w:r>
            <w:r>
              <w:rPr>
                <w:spacing w:val="-15"/>
                <w:sz w:val="24"/>
              </w:rPr>
              <w:t xml:space="preserve"> </w:t>
            </w:r>
            <w:r>
              <w:rPr>
                <w:sz w:val="24"/>
              </w:rPr>
              <w:t>nolikumos</w:t>
            </w:r>
            <w:r>
              <w:rPr>
                <w:spacing w:val="-15"/>
                <w:sz w:val="24"/>
              </w:rPr>
              <w:t xml:space="preserve"> </w:t>
            </w:r>
            <w:r>
              <w:rPr>
                <w:sz w:val="24"/>
              </w:rPr>
              <w:t xml:space="preserve">noteiktās </w:t>
            </w:r>
            <w:r>
              <w:rPr>
                <w:spacing w:val="-2"/>
                <w:sz w:val="24"/>
              </w:rPr>
              <w:t>personas</w:t>
            </w:r>
          </w:p>
        </w:tc>
      </w:tr>
      <w:tr w:rsidR="00553707" w14:paraId="40874008" w14:textId="77777777">
        <w:trPr>
          <w:trHeight w:val="1163"/>
        </w:trPr>
        <w:tc>
          <w:tcPr>
            <w:tcW w:w="631" w:type="dxa"/>
          </w:tcPr>
          <w:p w14:paraId="68B2E2E6" w14:textId="77777777" w:rsidR="00553707" w:rsidRDefault="00553707">
            <w:pPr>
              <w:pStyle w:val="TableParagraph"/>
              <w:spacing w:before="166"/>
              <w:rPr>
                <w:sz w:val="24"/>
              </w:rPr>
            </w:pPr>
          </w:p>
          <w:p w14:paraId="31B78CE3" w14:textId="77777777" w:rsidR="00553707" w:rsidRDefault="00000000">
            <w:pPr>
              <w:pStyle w:val="TableParagraph"/>
              <w:spacing w:before="1"/>
              <w:ind w:left="14"/>
              <w:jc w:val="center"/>
              <w:rPr>
                <w:sz w:val="24"/>
              </w:rPr>
            </w:pPr>
            <w:r>
              <w:rPr>
                <w:spacing w:val="-5"/>
                <w:sz w:val="24"/>
              </w:rPr>
              <w:t>6.</w:t>
            </w:r>
          </w:p>
        </w:tc>
        <w:tc>
          <w:tcPr>
            <w:tcW w:w="4784" w:type="dxa"/>
          </w:tcPr>
          <w:p w14:paraId="69A4B98D" w14:textId="77777777" w:rsidR="00553707" w:rsidRDefault="00000000">
            <w:pPr>
              <w:pStyle w:val="TableParagraph"/>
              <w:spacing w:before="167"/>
              <w:ind w:left="79" w:right="63"/>
              <w:jc w:val="center"/>
              <w:rPr>
                <w:sz w:val="24"/>
              </w:rPr>
            </w:pPr>
            <w:r>
              <w:rPr>
                <w:sz w:val="24"/>
              </w:rPr>
              <w:t>Informācijas par radītajiem zaudējumiem apkopošana</w:t>
            </w:r>
            <w:r>
              <w:rPr>
                <w:spacing w:val="-11"/>
                <w:sz w:val="24"/>
              </w:rPr>
              <w:t xml:space="preserve"> </w:t>
            </w:r>
            <w:r>
              <w:rPr>
                <w:sz w:val="24"/>
              </w:rPr>
              <w:t>un</w:t>
            </w:r>
            <w:r>
              <w:rPr>
                <w:spacing w:val="-10"/>
                <w:sz w:val="24"/>
              </w:rPr>
              <w:t xml:space="preserve"> </w:t>
            </w:r>
            <w:r>
              <w:rPr>
                <w:sz w:val="24"/>
              </w:rPr>
              <w:t>kompensācijas</w:t>
            </w:r>
            <w:r>
              <w:rPr>
                <w:spacing w:val="-11"/>
                <w:sz w:val="24"/>
              </w:rPr>
              <w:t xml:space="preserve"> </w:t>
            </w:r>
            <w:r>
              <w:rPr>
                <w:sz w:val="24"/>
              </w:rPr>
              <w:t>par</w:t>
            </w:r>
            <w:r>
              <w:rPr>
                <w:spacing w:val="-8"/>
                <w:sz w:val="24"/>
              </w:rPr>
              <w:t xml:space="preserve"> </w:t>
            </w:r>
            <w:r>
              <w:rPr>
                <w:sz w:val="24"/>
              </w:rPr>
              <w:t xml:space="preserve">zaudējumiem </w:t>
            </w:r>
            <w:r>
              <w:rPr>
                <w:spacing w:val="-2"/>
                <w:sz w:val="24"/>
              </w:rPr>
              <w:t>noteikšana</w:t>
            </w:r>
          </w:p>
        </w:tc>
        <w:tc>
          <w:tcPr>
            <w:tcW w:w="1749" w:type="dxa"/>
          </w:tcPr>
          <w:p w14:paraId="6F6F554C" w14:textId="77777777" w:rsidR="00553707" w:rsidRDefault="00553707">
            <w:pPr>
              <w:pStyle w:val="TableParagraph"/>
              <w:spacing w:before="166"/>
              <w:rPr>
                <w:sz w:val="24"/>
              </w:rPr>
            </w:pPr>
          </w:p>
          <w:p w14:paraId="1D284736" w14:textId="77777777" w:rsidR="00553707" w:rsidRDefault="00000000">
            <w:pPr>
              <w:pStyle w:val="TableParagraph"/>
              <w:spacing w:before="1"/>
              <w:ind w:left="400"/>
              <w:rPr>
                <w:sz w:val="24"/>
              </w:rPr>
            </w:pPr>
            <w:r>
              <w:rPr>
                <w:sz w:val="24"/>
              </w:rPr>
              <w:t xml:space="preserve">1 </w:t>
            </w:r>
            <w:r>
              <w:rPr>
                <w:spacing w:val="-2"/>
                <w:sz w:val="24"/>
              </w:rPr>
              <w:t>mēnesis</w:t>
            </w:r>
          </w:p>
        </w:tc>
        <w:tc>
          <w:tcPr>
            <w:tcW w:w="3031" w:type="dxa"/>
          </w:tcPr>
          <w:p w14:paraId="2D40AD2C" w14:textId="77777777" w:rsidR="00553707" w:rsidRDefault="00553707">
            <w:pPr>
              <w:pStyle w:val="TableParagraph"/>
              <w:spacing w:before="27"/>
              <w:rPr>
                <w:sz w:val="24"/>
              </w:rPr>
            </w:pPr>
          </w:p>
          <w:p w14:paraId="2540408F" w14:textId="77777777" w:rsidR="00553707" w:rsidRDefault="00000000">
            <w:pPr>
              <w:pStyle w:val="TableParagraph"/>
              <w:ind w:left="1263" w:right="528" w:hanging="267"/>
              <w:rPr>
                <w:sz w:val="24"/>
              </w:rPr>
            </w:pPr>
            <w:r>
              <w:rPr>
                <w:spacing w:val="-2"/>
                <w:sz w:val="24"/>
              </w:rPr>
              <w:t xml:space="preserve">Ministrijas </w:t>
            </w:r>
            <w:r>
              <w:rPr>
                <w:spacing w:val="-4"/>
                <w:sz w:val="24"/>
              </w:rPr>
              <w:t>CAK</w:t>
            </w:r>
          </w:p>
        </w:tc>
        <w:tc>
          <w:tcPr>
            <w:tcW w:w="3026" w:type="dxa"/>
          </w:tcPr>
          <w:p w14:paraId="2CF9840B" w14:textId="77777777" w:rsidR="00553707" w:rsidRDefault="00553707">
            <w:pPr>
              <w:pStyle w:val="TableParagraph"/>
              <w:spacing w:before="27"/>
              <w:rPr>
                <w:sz w:val="24"/>
              </w:rPr>
            </w:pPr>
          </w:p>
          <w:p w14:paraId="7B4B6885" w14:textId="77777777" w:rsidR="00553707" w:rsidRDefault="00000000">
            <w:pPr>
              <w:pStyle w:val="TableParagraph"/>
              <w:ind w:left="1261" w:right="525" w:hanging="267"/>
              <w:rPr>
                <w:sz w:val="24"/>
              </w:rPr>
            </w:pPr>
            <w:r>
              <w:rPr>
                <w:spacing w:val="-2"/>
                <w:sz w:val="24"/>
              </w:rPr>
              <w:t xml:space="preserve">Ministrijas </w:t>
            </w:r>
            <w:r>
              <w:rPr>
                <w:spacing w:val="-4"/>
                <w:sz w:val="24"/>
              </w:rPr>
              <w:t>CAK</w:t>
            </w:r>
          </w:p>
        </w:tc>
        <w:tc>
          <w:tcPr>
            <w:tcW w:w="2846" w:type="dxa"/>
          </w:tcPr>
          <w:p w14:paraId="16F59DF2" w14:textId="77777777" w:rsidR="00553707" w:rsidRDefault="00000000">
            <w:pPr>
              <w:pStyle w:val="TableParagraph"/>
              <w:spacing w:before="27"/>
              <w:ind w:left="364" w:right="335" w:firstLine="542"/>
              <w:rPr>
                <w:sz w:val="24"/>
              </w:rPr>
            </w:pPr>
            <w:r>
              <w:rPr>
                <w:spacing w:val="-2"/>
                <w:sz w:val="24"/>
              </w:rPr>
              <w:t xml:space="preserve">Ministrijas </w:t>
            </w:r>
            <w:r>
              <w:rPr>
                <w:sz w:val="24"/>
              </w:rPr>
              <w:t>Iesaistītās</w:t>
            </w:r>
            <w:r>
              <w:rPr>
                <w:spacing w:val="-15"/>
                <w:sz w:val="24"/>
              </w:rPr>
              <w:t xml:space="preserve"> </w:t>
            </w:r>
            <w:r>
              <w:rPr>
                <w:sz w:val="24"/>
              </w:rPr>
              <w:t>pašvaldības</w:t>
            </w:r>
          </w:p>
          <w:p w14:paraId="67B9087B" w14:textId="77777777" w:rsidR="00553707" w:rsidRDefault="00000000">
            <w:pPr>
              <w:pStyle w:val="TableParagraph"/>
              <w:ind w:left="559" w:firstLine="338"/>
              <w:rPr>
                <w:sz w:val="24"/>
              </w:rPr>
            </w:pPr>
            <w:r>
              <w:rPr>
                <w:sz w:val="24"/>
              </w:rPr>
              <w:t xml:space="preserve">iestādes un </w:t>
            </w:r>
            <w:r>
              <w:rPr>
                <w:spacing w:val="-2"/>
                <w:sz w:val="24"/>
              </w:rPr>
              <w:t>kapitālsabiedrības</w:t>
            </w:r>
          </w:p>
        </w:tc>
      </w:tr>
    </w:tbl>
    <w:p w14:paraId="1FB05B95" w14:textId="77777777" w:rsidR="00553707" w:rsidRDefault="00553707">
      <w:pPr>
        <w:rPr>
          <w:sz w:val="24"/>
        </w:rPr>
        <w:sectPr w:rsidR="00553707" w:rsidSect="00CD44C4">
          <w:pgSz w:w="16840" w:h="11910" w:orient="landscape"/>
          <w:pgMar w:top="1340" w:right="260" w:bottom="1240" w:left="260" w:header="0" w:footer="988" w:gutter="0"/>
          <w:cols w:space="720"/>
        </w:sectPr>
      </w:pPr>
    </w:p>
    <w:p w14:paraId="4BB63374" w14:textId="77777777" w:rsidR="00553707" w:rsidRDefault="00553707">
      <w:pPr>
        <w:pStyle w:val="BodyText"/>
        <w:spacing w:before="37"/>
        <w:rPr>
          <w:sz w:val="20"/>
        </w:rPr>
      </w:pPr>
    </w:p>
    <w:p w14:paraId="27E0B831" w14:textId="77777777" w:rsidR="00553707" w:rsidRDefault="00553707">
      <w:pPr>
        <w:rPr>
          <w:sz w:val="20"/>
        </w:rPr>
        <w:sectPr w:rsidR="00553707" w:rsidSect="00CD44C4">
          <w:pgSz w:w="16840" w:h="11910" w:orient="landscape"/>
          <w:pgMar w:top="1340" w:right="260" w:bottom="1240" w:left="260" w:header="0" w:footer="988" w:gutter="0"/>
          <w:cols w:space="720"/>
        </w:sectPr>
      </w:pPr>
    </w:p>
    <w:p w14:paraId="7306FB7A" w14:textId="77777777" w:rsidR="00553707" w:rsidRDefault="00000000">
      <w:pPr>
        <w:pStyle w:val="Heading2"/>
        <w:spacing w:before="89"/>
        <w:ind w:left="5841"/>
      </w:pPr>
      <w:bookmarkStart w:id="80" w:name="_Toc159258684"/>
      <w:r>
        <w:t>Karš,</w:t>
      </w:r>
      <w:r>
        <w:rPr>
          <w:spacing w:val="-7"/>
        </w:rPr>
        <w:t xml:space="preserve"> </w:t>
      </w:r>
      <w:r>
        <w:t>militārs</w:t>
      </w:r>
      <w:r>
        <w:rPr>
          <w:spacing w:val="-5"/>
        </w:rPr>
        <w:t xml:space="preserve"> </w:t>
      </w:r>
      <w:r>
        <w:t>iebrukums</w:t>
      </w:r>
      <w:r>
        <w:rPr>
          <w:spacing w:val="-4"/>
        </w:rPr>
        <w:t xml:space="preserve"> </w:t>
      </w:r>
      <w:r>
        <w:t>vai</w:t>
      </w:r>
      <w:r>
        <w:rPr>
          <w:spacing w:val="-5"/>
        </w:rPr>
        <w:t xml:space="preserve"> </w:t>
      </w:r>
      <w:r>
        <w:t>to</w:t>
      </w:r>
      <w:r>
        <w:rPr>
          <w:spacing w:val="-4"/>
        </w:rPr>
        <w:t xml:space="preserve"> </w:t>
      </w:r>
      <w:r>
        <w:rPr>
          <w:spacing w:val="-2"/>
        </w:rPr>
        <w:t>draudi</w:t>
      </w:r>
      <w:bookmarkEnd w:id="80"/>
    </w:p>
    <w:p w14:paraId="6DEA62B1" w14:textId="77777777" w:rsidR="00553707" w:rsidRDefault="00000000">
      <w:pPr>
        <w:spacing w:before="133"/>
        <w:rPr>
          <w:b/>
          <w:sz w:val="24"/>
        </w:rPr>
      </w:pPr>
      <w:r>
        <w:br w:type="column"/>
      </w:r>
    </w:p>
    <w:p w14:paraId="53D90561" w14:textId="77777777" w:rsidR="00553707" w:rsidRDefault="00000000">
      <w:pPr>
        <w:pStyle w:val="ListParagraph"/>
        <w:numPr>
          <w:ilvl w:val="0"/>
          <w:numId w:val="11"/>
        </w:numPr>
        <w:tabs>
          <w:tab w:val="left" w:pos="360"/>
        </w:tabs>
        <w:ind w:left="360" w:right="870"/>
        <w:rPr>
          <w:sz w:val="24"/>
        </w:rPr>
      </w:pPr>
      <w:r>
        <w:rPr>
          <w:spacing w:val="-2"/>
          <w:sz w:val="24"/>
        </w:rPr>
        <w:t>tabula</w:t>
      </w:r>
    </w:p>
    <w:p w14:paraId="47B0356D" w14:textId="77777777" w:rsidR="00553707" w:rsidRDefault="00553707">
      <w:pPr>
        <w:jc w:val="right"/>
        <w:rPr>
          <w:sz w:val="24"/>
        </w:rPr>
        <w:sectPr w:rsidR="00553707" w:rsidSect="00CD44C4">
          <w:type w:val="continuous"/>
          <w:pgSz w:w="16840" w:h="11910" w:orient="landscape"/>
          <w:pgMar w:top="940" w:right="260" w:bottom="280" w:left="260" w:header="0" w:footer="988" w:gutter="0"/>
          <w:cols w:num="2" w:space="720" w:equalWidth="0">
            <w:col w:w="10474" w:space="40"/>
            <w:col w:w="5806"/>
          </w:cols>
        </w:sectPr>
      </w:pPr>
    </w:p>
    <w:tbl>
      <w:tblPr>
        <w:tblW w:w="0" w:type="auto"/>
        <w:tblInd w:w="172"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566"/>
        <w:gridCol w:w="4654"/>
        <w:gridCol w:w="1557"/>
        <w:gridCol w:w="2834"/>
        <w:gridCol w:w="2837"/>
        <w:gridCol w:w="2693"/>
      </w:tblGrid>
      <w:tr w:rsidR="00553707" w14:paraId="0EDA116D" w14:textId="77777777">
        <w:trPr>
          <w:trHeight w:val="551"/>
        </w:trPr>
        <w:tc>
          <w:tcPr>
            <w:tcW w:w="566" w:type="dxa"/>
            <w:shd w:val="clear" w:color="auto" w:fill="C0C0C0"/>
          </w:tcPr>
          <w:p w14:paraId="4DFE729C" w14:textId="77777777" w:rsidR="00553707" w:rsidRDefault="00000000">
            <w:pPr>
              <w:pStyle w:val="TableParagraph"/>
              <w:spacing w:line="276" w:lineRule="exact"/>
              <w:ind w:left="23" w:right="136" w:firstLine="21"/>
              <w:rPr>
                <w:b/>
                <w:sz w:val="24"/>
              </w:rPr>
            </w:pPr>
            <w:r>
              <w:rPr>
                <w:b/>
                <w:spacing w:val="-4"/>
                <w:sz w:val="24"/>
              </w:rPr>
              <w:t>Nr. p.k.</w:t>
            </w:r>
          </w:p>
        </w:tc>
        <w:tc>
          <w:tcPr>
            <w:tcW w:w="4654" w:type="dxa"/>
            <w:shd w:val="clear" w:color="auto" w:fill="C0C0C0"/>
          </w:tcPr>
          <w:p w14:paraId="357FA69C" w14:textId="77777777" w:rsidR="00553707" w:rsidRDefault="00000000">
            <w:pPr>
              <w:pStyle w:val="TableParagraph"/>
              <w:spacing w:before="138"/>
              <w:ind w:left="16"/>
              <w:jc w:val="center"/>
              <w:rPr>
                <w:b/>
                <w:sz w:val="24"/>
              </w:rPr>
            </w:pPr>
            <w:r>
              <w:rPr>
                <w:b/>
                <w:sz w:val="24"/>
              </w:rPr>
              <w:t>Pasākuma</w:t>
            </w:r>
            <w:r>
              <w:rPr>
                <w:b/>
                <w:spacing w:val="-6"/>
                <w:sz w:val="24"/>
              </w:rPr>
              <w:t xml:space="preserve"> </w:t>
            </w:r>
            <w:r>
              <w:rPr>
                <w:b/>
                <w:spacing w:val="-2"/>
                <w:sz w:val="24"/>
              </w:rPr>
              <w:t>nosaukums</w:t>
            </w:r>
          </w:p>
        </w:tc>
        <w:tc>
          <w:tcPr>
            <w:tcW w:w="1557" w:type="dxa"/>
            <w:shd w:val="clear" w:color="auto" w:fill="C0C0C0"/>
          </w:tcPr>
          <w:p w14:paraId="7D2783A3" w14:textId="77777777" w:rsidR="00553707" w:rsidRDefault="00000000">
            <w:pPr>
              <w:pStyle w:val="TableParagraph"/>
              <w:spacing w:line="276" w:lineRule="exact"/>
              <w:ind w:left="387" w:right="359" w:hanging="8"/>
              <w:rPr>
                <w:b/>
                <w:sz w:val="24"/>
              </w:rPr>
            </w:pPr>
            <w:r>
              <w:rPr>
                <w:b/>
                <w:spacing w:val="-2"/>
                <w:sz w:val="24"/>
              </w:rPr>
              <w:t>Izpildes termiņš</w:t>
            </w:r>
          </w:p>
        </w:tc>
        <w:tc>
          <w:tcPr>
            <w:tcW w:w="2834" w:type="dxa"/>
            <w:shd w:val="clear" w:color="auto" w:fill="C0C0C0"/>
          </w:tcPr>
          <w:p w14:paraId="6FF203AA" w14:textId="77777777" w:rsidR="00553707" w:rsidRDefault="00000000">
            <w:pPr>
              <w:pStyle w:val="TableParagraph"/>
              <w:spacing w:before="138"/>
              <w:ind w:left="416"/>
              <w:rPr>
                <w:b/>
                <w:sz w:val="24"/>
              </w:rPr>
            </w:pPr>
            <w:r>
              <w:rPr>
                <w:b/>
                <w:sz w:val="24"/>
              </w:rPr>
              <w:t>Lēmuma</w:t>
            </w:r>
            <w:r>
              <w:rPr>
                <w:b/>
                <w:spacing w:val="-1"/>
                <w:sz w:val="24"/>
              </w:rPr>
              <w:t xml:space="preserve"> </w:t>
            </w:r>
            <w:r>
              <w:rPr>
                <w:b/>
                <w:spacing w:val="-2"/>
                <w:sz w:val="24"/>
              </w:rPr>
              <w:t>pieņēmējs</w:t>
            </w:r>
          </w:p>
        </w:tc>
        <w:tc>
          <w:tcPr>
            <w:tcW w:w="2837" w:type="dxa"/>
            <w:shd w:val="clear" w:color="auto" w:fill="C0C0C0"/>
          </w:tcPr>
          <w:p w14:paraId="32838FEA" w14:textId="77777777" w:rsidR="00553707" w:rsidRDefault="00000000">
            <w:pPr>
              <w:pStyle w:val="TableParagraph"/>
              <w:spacing w:line="276" w:lineRule="exact"/>
              <w:ind w:left="906" w:hanging="507"/>
              <w:rPr>
                <w:b/>
                <w:sz w:val="24"/>
              </w:rPr>
            </w:pPr>
            <w:r>
              <w:rPr>
                <w:b/>
                <w:sz w:val="24"/>
              </w:rPr>
              <w:t>Par</w:t>
            </w:r>
            <w:r>
              <w:rPr>
                <w:b/>
                <w:spacing w:val="-15"/>
                <w:sz w:val="24"/>
              </w:rPr>
              <w:t xml:space="preserve"> </w:t>
            </w:r>
            <w:r>
              <w:rPr>
                <w:b/>
                <w:sz w:val="24"/>
              </w:rPr>
              <w:t>izpildi</w:t>
            </w:r>
            <w:r>
              <w:rPr>
                <w:b/>
                <w:spacing w:val="-15"/>
                <w:sz w:val="24"/>
              </w:rPr>
              <w:t xml:space="preserve"> </w:t>
            </w:r>
            <w:r>
              <w:rPr>
                <w:b/>
                <w:sz w:val="24"/>
              </w:rPr>
              <w:t xml:space="preserve">atbildīgā </w:t>
            </w:r>
            <w:r>
              <w:rPr>
                <w:b/>
                <w:spacing w:val="-2"/>
                <w:sz w:val="24"/>
              </w:rPr>
              <w:t>institūcija</w:t>
            </w:r>
          </w:p>
        </w:tc>
        <w:tc>
          <w:tcPr>
            <w:tcW w:w="2693" w:type="dxa"/>
            <w:shd w:val="clear" w:color="auto" w:fill="C0C0C0"/>
          </w:tcPr>
          <w:p w14:paraId="7C34C0EC" w14:textId="77777777" w:rsidR="00553707" w:rsidRDefault="00000000">
            <w:pPr>
              <w:pStyle w:val="TableParagraph"/>
              <w:spacing w:before="138"/>
              <w:ind w:left="842"/>
              <w:rPr>
                <w:b/>
                <w:sz w:val="24"/>
              </w:rPr>
            </w:pPr>
            <w:r>
              <w:rPr>
                <w:b/>
                <w:spacing w:val="-2"/>
                <w:sz w:val="24"/>
              </w:rPr>
              <w:t>Izpildītāji</w:t>
            </w:r>
          </w:p>
        </w:tc>
      </w:tr>
      <w:tr w:rsidR="00553707" w14:paraId="1D512A93" w14:textId="77777777">
        <w:trPr>
          <w:trHeight w:val="274"/>
        </w:trPr>
        <w:tc>
          <w:tcPr>
            <w:tcW w:w="15141" w:type="dxa"/>
            <w:gridSpan w:val="6"/>
            <w:shd w:val="clear" w:color="auto" w:fill="FFE499"/>
          </w:tcPr>
          <w:p w14:paraId="5EDB4775" w14:textId="77777777" w:rsidR="00553707" w:rsidRDefault="00000000">
            <w:pPr>
              <w:pStyle w:val="TableParagraph"/>
              <w:spacing w:line="255" w:lineRule="exact"/>
              <w:ind w:left="14"/>
              <w:jc w:val="center"/>
              <w:rPr>
                <w:b/>
                <w:i/>
                <w:sz w:val="24"/>
              </w:rPr>
            </w:pPr>
            <w:r>
              <w:rPr>
                <w:b/>
                <w:i/>
                <w:sz w:val="24"/>
              </w:rPr>
              <w:t>Preventīvie</w:t>
            </w:r>
            <w:r>
              <w:rPr>
                <w:b/>
                <w:i/>
                <w:spacing w:val="-5"/>
                <w:sz w:val="24"/>
              </w:rPr>
              <w:t xml:space="preserve"> </w:t>
            </w:r>
            <w:r>
              <w:rPr>
                <w:b/>
                <w:i/>
                <w:sz w:val="24"/>
              </w:rPr>
              <w:t>un</w:t>
            </w:r>
            <w:r>
              <w:rPr>
                <w:b/>
                <w:i/>
                <w:spacing w:val="-3"/>
                <w:sz w:val="24"/>
              </w:rPr>
              <w:t xml:space="preserve"> </w:t>
            </w:r>
            <w:r>
              <w:rPr>
                <w:b/>
                <w:i/>
                <w:sz w:val="24"/>
              </w:rPr>
              <w:t>gatavības</w:t>
            </w:r>
            <w:r>
              <w:rPr>
                <w:b/>
                <w:i/>
                <w:spacing w:val="-5"/>
                <w:sz w:val="24"/>
              </w:rPr>
              <w:t xml:space="preserve"> </w:t>
            </w:r>
            <w:r>
              <w:rPr>
                <w:b/>
                <w:i/>
                <w:spacing w:val="-2"/>
                <w:sz w:val="24"/>
              </w:rPr>
              <w:t>pasākumi</w:t>
            </w:r>
          </w:p>
        </w:tc>
      </w:tr>
      <w:tr w:rsidR="00553707" w14:paraId="501B91BF" w14:textId="77777777">
        <w:trPr>
          <w:trHeight w:val="1382"/>
        </w:trPr>
        <w:tc>
          <w:tcPr>
            <w:tcW w:w="566" w:type="dxa"/>
            <w:tcBorders>
              <w:left w:val="single" w:sz="4" w:space="0" w:color="000000"/>
              <w:bottom w:val="single" w:sz="4" w:space="0" w:color="000000"/>
              <w:right w:val="single" w:sz="4" w:space="0" w:color="000000"/>
            </w:tcBorders>
          </w:tcPr>
          <w:p w14:paraId="4DDAFF6D" w14:textId="77777777" w:rsidR="00553707" w:rsidRDefault="00553707">
            <w:pPr>
              <w:pStyle w:val="TableParagraph"/>
              <w:rPr>
                <w:sz w:val="24"/>
              </w:rPr>
            </w:pPr>
          </w:p>
          <w:p w14:paraId="6585D103" w14:textId="77777777" w:rsidR="00553707" w:rsidRDefault="00553707">
            <w:pPr>
              <w:pStyle w:val="TableParagraph"/>
              <w:spacing w:before="1"/>
              <w:rPr>
                <w:sz w:val="24"/>
              </w:rPr>
            </w:pPr>
          </w:p>
          <w:p w14:paraId="59B046D1" w14:textId="77777777" w:rsidR="00553707" w:rsidRDefault="00000000">
            <w:pPr>
              <w:pStyle w:val="TableParagraph"/>
              <w:spacing w:before="1"/>
              <w:ind w:left="70" w:right="58"/>
              <w:jc w:val="center"/>
              <w:rPr>
                <w:sz w:val="24"/>
              </w:rPr>
            </w:pPr>
            <w:r>
              <w:rPr>
                <w:spacing w:val="-5"/>
                <w:sz w:val="24"/>
              </w:rPr>
              <w:t>1.</w:t>
            </w:r>
          </w:p>
        </w:tc>
        <w:tc>
          <w:tcPr>
            <w:tcW w:w="4654" w:type="dxa"/>
            <w:tcBorders>
              <w:left w:val="single" w:sz="4" w:space="0" w:color="000000"/>
              <w:bottom w:val="single" w:sz="4" w:space="0" w:color="000000"/>
              <w:right w:val="single" w:sz="4" w:space="0" w:color="000000"/>
            </w:tcBorders>
          </w:tcPr>
          <w:p w14:paraId="5A999AE3" w14:textId="77777777" w:rsidR="00553707" w:rsidRDefault="00553707">
            <w:pPr>
              <w:pStyle w:val="TableParagraph"/>
              <w:rPr>
                <w:sz w:val="24"/>
              </w:rPr>
            </w:pPr>
          </w:p>
          <w:p w14:paraId="51D7E3EF" w14:textId="77777777" w:rsidR="00553707" w:rsidRDefault="00553707">
            <w:pPr>
              <w:pStyle w:val="TableParagraph"/>
              <w:spacing w:before="1"/>
              <w:rPr>
                <w:sz w:val="24"/>
              </w:rPr>
            </w:pPr>
          </w:p>
          <w:p w14:paraId="6250301F" w14:textId="77777777" w:rsidR="00553707" w:rsidRDefault="00000000">
            <w:pPr>
              <w:pStyle w:val="TableParagraph"/>
              <w:spacing w:before="1"/>
              <w:ind w:left="167" w:right="154"/>
              <w:jc w:val="center"/>
              <w:rPr>
                <w:sz w:val="24"/>
              </w:rPr>
            </w:pPr>
            <w:r>
              <w:rPr>
                <w:sz w:val="24"/>
              </w:rPr>
              <w:t>Pārtikas</w:t>
            </w:r>
            <w:r>
              <w:rPr>
                <w:spacing w:val="-3"/>
                <w:sz w:val="24"/>
              </w:rPr>
              <w:t xml:space="preserve"> </w:t>
            </w:r>
            <w:r>
              <w:rPr>
                <w:sz w:val="24"/>
              </w:rPr>
              <w:t>nodrošinājuma</w:t>
            </w:r>
            <w:r>
              <w:rPr>
                <w:spacing w:val="-2"/>
                <w:sz w:val="24"/>
              </w:rPr>
              <w:t xml:space="preserve"> plānošana</w:t>
            </w:r>
          </w:p>
        </w:tc>
        <w:tc>
          <w:tcPr>
            <w:tcW w:w="1557" w:type="dxa"/>
            <w:tcBorders>
              <w:left w:val="single" w:sz="4" w:space="0" w:color="000000"/>
              <w:bottom w:val="single" w:sz="4" w:space="0" w:color="000000"/>
              <w:right w:val="single" w:sz="4" w:space="0" w:color="000000"/>
            </w:tcBorders>
          </w:tcPr>
          <w:p w14:paraId="39530F78" w14:textId="77777777" w:rsidR="00553707" w:rsidRDefault="00553707">
            <w:pPr>
              <w:pStyle w:val="TableParagraph"/>
              <w:rPr>
                <w:sz w:val="24"/>
              </w:rPr>
            </w:pPr>
          </w:p>
          <w:p w14:paraId="42855240" w14:textId="77777777" w:rsidR="00553707" w:rsidRDefault="00553707">
            <w:pPr>
              <w:pStyle w:val="TableParagraph"/>
              <w:spacing w:before="1"/>
              <w:rPr>
                <w:sz w:val="24"/>
              </w:rPr>
            </w:pPr>
          </w:p>
          <w:p w14:paraId="0FB12B0F" w14:textId="77777777" w:rsidR="00553707" w:rsidRDefault="00000000">
            <w:pPr>
              <w:pStyle w:val="TableParagraph"/>
              <w:spacing w:before="1"/>
              <w:ind w:left="19" w:right="3"/>
              <w:jc w:val="center"/>
              <w:rPr>
                <w:sz w:val="24"/>
              </w:rPr>
            </w:pPr>
            <w:r>
              <w:rPr>
                <w:spacing w:val="-2"/>
                <w:sz w:val="24"/>
              </w:rPr>
              <w:t>Pastāvīgi</w:t>
            </w:r>
          </w:p>
        </w:tc>
        <w:tc>
          <w:tcPr>
            <w:tcW w:w="2834" w:type="dxa"/>
            <w:tcBorders>
              <w:left w:val="single" w:sz="4" w:space="0" w:color="000000"/>
              <w:bottom w:val="single" w:sz="4" w:space="0" w:color="000000"/>
              <w:right w:val="single" w:sz="4" w:space="0" w:color="000000"/>
            </w:tcBorders>
          </w:tcPr>
          <w:p w14:paraId="1ACD8EB5" w14:textId="77777777" w:rsidR="00553707" w:rsidRDefault="00553707">
            <w:pPr>
              <w:pStyle w:val="TableParagraph"/>
              <w:rPr>
                <w:sz w:val="24"/>
              </w:rPr>
            </w:pPr>
          </w:p>
        </w:tc>
        <w:tc>
          <w:tcPr>
            <w:tcW w:w="2837" w:type="dxa"/>
            <w:tcBorders>
              <w:left w:val="single" w:sz="4" w:space="0" w:color="000000"/>
              <w:bottom w:val="single" w:sz="4" w:space="0" w:color="000000"/>
              <w:right w:val="single" w:sz="4" w:space="0" w:color="000000"/>
            </w:tcBorders>
          </w:tcPr>
          <w:p w14:paraId="5AE86854" w14:textId="77777777" w:rsidR="00553707" w:rsidRDefault="00553707">
            <w:pPr>
              <w:pStyle w:val="TableParagraph"/>
              <w:rPr>
                <w:sz w:val="24"/>
              </w:rPr>
            </w:pPr>
          </w:p>
          <w:p w14:paraId="20F74FA9" w14:textId="77777777" w:rsidR="00553707" w:rsidRDefault="00553707">
            <w:pPr>
              <w:pStyle w:val="TableParagraph"/>
              <w:spacing w:before="1"/>
              <w:rPr>
                <w:sz w:val="24"/>
              </w:rPr>
            </w:pPr>
          </w:p>
          <w:p w14:paraId="4AB7C482" w14:textId="77777777" w:rsidR="00553707" w:rsidRDefault="00000000">
            <w:pPr>
              <w:pStyle w:val="TableParagraph"/>
              <w:spacing w:before="1"/>
              <w:ind w:left="146" w:right="128"/>
              <w:jc w:val="center"/>
              <w:rPr>
                <w:sz w:val="24"/>
              </w:rPr>
            </w:pPr>
            <w:r>
              <w:rPr>
                <w:spacing w:val="-5"/>
                <w:sz w:val="24"/>
              </w:rPr>
              <w:t>ZM</w:t>
            </w:r>
          </w:p>
        </w:tc>
        <w:tc>
          <w:tcPr>
            <w:tcW w:w="2693" w:type="dxa"/>
            <w:tcBorders>
              <w:left w:val="single" w:sz="4" w:space="0" w:color="000000"/>
              <w:bottom w:val="single" w:sz="4" w:space="0" w:color="000000"/>
              <w:right w:val="single" w:sz="4" w:space="0" w:color="000000"/>
            </w:tcBorders>
          </w:tcPr>
          <w:p w14:paraId="06FA9F53" w14:textId="77777777" w:rsidR="00553707" w:rsidRDefault="00000000">
            <w:pPr>
              <w:pStyle w:val="TableParagraph"/>
              <w:spacing w:before="1"/>
              <w:ind w:left="905" w:right="883" w:hanging="1"/>
              <w:jc w:val="center"/>
              <w:rPr>
                <w:sz w:val="24"/>
              </w:rPr>
            </w:pPr>
            <w:r>
              <w:rPr>
                <w:spacing w:val="-6"/>
                <w:sz w:val="24"/>
              </w:rPr>
              <w:t xml:space="preserve">ZM </w:t>
            </w:r>
            <w:r>
              <w:rPr>
                <w:spacing w:val="-4"/>
                <w:sz w:val="24"/>
              </w:rPr>
              <w:t xml:space="preserve">VARAM </w:t>
            </w:r>
            <w:r>
              <w:rPr>
                <w:spacing w:val="-6"/>
                <w:sz w:val="24"/>
              </w:rPr>
              <w:t>PP</w:t>
            </w:r>
          </w:p>
          <w:p w14:paraId="57BEDC70" w14:textId="77777777" w:rsidR="00553707" w:rsidRDefault="00000000">
            <w:pPr>
              <w:pStyle w:val="TableParagraph"/>
              <w:spacing w:line="270" w:lineRule="atLeast"/>
              <w:ind w:left="74" w:right="56"/>
              <w:jc w:val="center"/>
              <w:rPr>
                <w:sz w:val="24"/>
              </w:rPr>
            </w:pPr>
            <w:r>
              <w:rPr>
                <w:sz w:val="24"/>
              </w:rPr>
              <w:t>P/a</w:t>
            </w:r>
            <w:r>
              <w:rPr>
                <w:spacing w:val="-15"/>
                <w:sz w:val="24"/>
              </w:rPr>
              <w:t xml:space="preserve"> </w:t>
            </w:r>
            <w:r>
              <w:rPr>
                <w:sz w:val="24"/>
              </w:rPr>
              <w:t>“Olaines</w:t>
            </w:r>
            <w:r>
              <w:rPr>
                <w:spacing w:val="-15"/>
                <w:sz w:val="24"/>
              </w:rPr>
              <w:t xml:space="preserve"> </w:t>
            </w:r>
            <w:r>
              <w:rPr>
                <w:sz w:val="24"/>
              </w:rPr>
              <w:t xml:space="preserve">sociālais </w:t>
            </w:r>
            <w:r>
              <w:rPr>
                <w:spacing w:val="-2"/>
                <w:sz w:val="24"/>
              </w:rPr>
              <w:t>dienests”</w:t>
            </w:r>
          </w:p>
        </w:tc>
      </w:tr>
      <w:tr w:rsidR="00553707" w14:paraId="1DA68FCA" w14:textId="77777777">
        <w:trPr>
          <w:trHeight w:val="1103"/>
        </w:trPr>
        <w:tc>
          <w:tcPr>
            <w:tcW w:w="566" w:type="dxa"/>
            <w:tcBorders>
              <w:top w:val="single" w:sz="4" w:space="0" w:color="000000"/>
              <w:left w:val="single" w:sz="4" w:space="0" w:color="000000"/>
              <w:bottom w:val="single" w:sz="4" w:space="0" w:color="000000"/>
              <w:right w:val="single" w:sz="4" w:space="0" w:color="000000"/>
            </w:tcBorders>
          </w:tcPr>
          <w:p w14:paraId="4CB33D27" w14:textId="77777777" w:rsidR="00553707" w:rsidRDefault="00553707">
            <w:pPr>
              <w:pStyle w:val="TableParagraph"/>
              <w:spacing w:before="135"/>
              <w:rPr>
                <w:sz w:val="24"/>
              </w:rPr>
            </w:pPr>
          </w:p>
          <w:p w14:paraId="133DE92C" w14:textId="77777777" w:rsidR="00553707" w:rsidRDefault="00000000">
            <w:pPr>
              <w:pStyle w:val="TableParagraph"/>
              <w:ind w:left="70" w:right="58"/>
              <w:jc w:val="center"/>
              <w:rPr>
                <w:sz w:val="24"/>
              </w:rPr>
            </w:pPr>
            <w:r>
              <w:rPr>
                <w:spacing w:val="-5"/>
                <w:sz w:val="24"/>
              </w:rPr>
              <w:t>2.</w:t>
            </w:r>
          </w:p>
        </w:tc>
        <w:tc>
          <w:tcPr>
            <w:tcW w:w="4654" w:type="dxa"/>
            <w:tcBorders>
              <w:top w:val="single" w:sz="4" w:space="0" w:color="000000"/>
              <w:left w:val="single" w:sz="4" w:space="0" w:color="000000"/>
              <w:bottom w:val="single" w:sz="4" w:space="0" w:color="000000"/>
              <w:right w:val="single" w:sz="4" w:space="0" w:color="000000"/>
            </w:tcBorders>
          </w:tcPr>
          <w:p w14:paraId="4926F4F5" w14:textId="77777777" w:rsidR="00553707" w:rsidRDefault="00000000">
            <w:pPr>
              <w:pStyle w:val="TableParagraph"/>
              <w:spacing w:line="276" w:lineRule="exact"/>
              <w:ind w:left="290" w:right="273" w:hanging="4"/>
              <w:jc w:val="center"/>
              <w:rPr>
                <w:sz w:val="24"/>
              </w:rPr>
            </w:pPr>
            <w:r>
              <w:rPr>
                <w:sz w:val="24"/>
              </w:rPr>
              <w:t>Izstrādā rīcības plānus par pirmās nepieciešamības preču izsniegšanu un to piegādes</w:t>
            </w:r>
            <w:r>
              <w:rPr>
                <w:spacing w:val="-11"/>
                <w:sz w:val="24"/>
              </w:rPr>
              <w:t xml:space="preserve"> </w:t>
            </w:r>
            <w:r>
              <w:rPr>
                <w:sz w:val="24"/>
              </w:rPr>
              <w:t>ceļu</w:t>
            </w:r>
            <w:r>
              <w:rPr>
                <w:spacing w:val="-10"/>
                <w:sz w:val="24"/>
              </w:rPr>
              <w:t xml:space="preserve"> </w:t>
            </w:r>
            <w:r>
              <w:rPr>
                <w:sz w:val="24"/>
              </w:rPr>
              <w:t>iespējamiem</w:t>
            </w:r>
            <w:r>
              <w:rPr>
                <w:spacing w:val="-10"/>
                <w:sz w:val="24"/>
              </w:rPr>
              <w:t xml:space="preserve"> </w:t>
            </w:r>
            <w:r>
              <w:rPr>
                <w:sz w:val="24"/>
              </w:rPr>
              <w:t>variantiem</w:t>
            </w:r>
            <w:r>
              <w:rPr>
                <w:spacing w:val="-10"/>
                <w:sz w:val="24"/>
              </w:rPr>
              <w:t xml:space="preserve"> </w:t>
            </w:r>
            <w:r>
              <w:rPr>
                <w:sz w:val="24"/>
              </w:rPr>
              <w:t>līdz izsniegšanas punktam</w:t>
            </w:r>
          </w:p>
        </w:tc>
        <w:tc>
          <w:tcPr>
            <w:tcW w:w="1557" w:type="dxa"/>
            <w:tcBorders>
              <w:top w:val="single" w:sz="4" w:space="0" w:color="000000"/>
              <w:left w:val="single" w:sz="4" w:space="0" w:color="000000"/>
              <w:bottom w:val="single" w:sz="4" w:space="0" w:color="000000"/>
              <w:right w:val="single" w:sz="4" w:space="0" w:color="000000"/>
            </w:tcBorders>
          </w:tcPr>
          <w:p w14:paraId="769028C7" w14:textId="77777777" w:rsidR="00553707" w:rsidRDefault="00000000">
            <w:pPr>
              <w:pStyle w:val="TableParagraph"/>
              <w:spacing w:before="275"/>
              <w:ind w:left="19"/>
              <w:jc w:val="center"/>
              <w:rPr>
                <w:sz w:val="24"/>
              </w:rPr>
            </w:pPr>
            <w:r>
              <w:rPr>
                <w:spacing w:val="-2"/>
                <w:sz w:val="24"/>
              </w:rPr>
              <w:t>2020.–2027.</w:t>
            </w:r>
          </w:p>
          <w:p w14:paraId="137948F7" w14:textId="77777777" w:rsidR="00553707" w:rsidRDefault="00000000">
            <w:pPr>
              <w:pStyle w:val="TableParagraph"/>
              <w:ind w:left="19" w:right="3"/>
              <w:jc w:val="center"/>
              <w:rPr>
                <w:sz w:val="24"/>
              </w:rPr>
            </w:pPr>
            <w:r>
              <w:rPr>
                <w:spacing w:val="-4"/>
                <w:sz w:val="24"/>
              </w:rPr>
              <w:t>gads</w:t>
            </w:r>
          </w:p>
        </w:tc>
        <w:tc>
          <w:tcPr>
            <w:tcW w:w="2834" w:type="dxa"/>
            <w:tcBorders>
              <w:top w:val="single" w:sz="4" w:space="0" w:color="000000"/>
              <w:left w:val="single" w:sz="4" w:space="0" w:color="000000"/>
              <w:bottom w:val="single" w:sz="4" w:space="0" w:color="000000"/>
              <w:right w:val="single" w:sz="4" w:space="0" w:color="000000"/>
            </w:tcBorders>
          </w:tcPr>
          <w:p w14:paraId="2EF0EA26" w14:textId="77777777" w:rsidR="00553707" w:rsidRDefault="00553707">
            <w:pPr>
              <w:pStyle w:val="TableParagraph"/>
              <w:rPr>
                <w:sz w:val="24"/>
              </w:rPr>
            </w:pPr>
          </w:p>
        </w:tc>
        <w:tc>
          <w:tcPr>
            <w:tcW w:w="2837" w:type="dxa"/>
            <w:tcBorders>
              <w:top w:val="single" w:sz="4" w:space="0" w:color="000000"/>
              <w:left w:val="single" w:sz="4" w:space="0" w:color="000000"/>
              <w:bottom w:val="single" w:sz="4" w:space="0" w:color="000000"/>
              <w:right w:val="single" w:sz="4" w:space="0" w:color="000000"/>
            </w:tcBorders>
          </w:tcPr>
          <w:p w14:paraId="6B53730B" w14:textId="77777777" w:rsidR="00553707" w:rsidRDefault="00000000">
            <w:pPr>
              <w:pStyle w:val="TableParagraph"/>
              <w:spacing w:before="275"/>
              <w:ind w:left="976" w:right="955" w:hanging="1"/>
              <w:jc w:val="center"/>
              <w:rPr>
                <w:sz w:val="24"/>
              </w:rPr>
            </w:pPr>
            <w:r>
              <w:rPr>
                <w:spacing w:val="-6"/>
                <w:sz w:val="24"/>
              </w:rPr>
              <w:t xml:space="preserve">EM </w:t>
            </w:r>
            <w:r>
              <w:rPr>
                <w:spacing w:val="-4"/>
                <w:sz w:val="24"/>
              </w:rPr>
              <w:t>VARAM</w:t>
            </w:r>
          </w:p>
        </w:tc>
        <w:tc>
          <w:tcPr>
            <w:tcW w:w="2693" w:type="dxa"/>
            <w:tcBorders>
              <w:top w:val="single" w:sz="4" w:space="0" w:color="000000"/>
              <w:left w:val="single" w:sz="4" w:space="0" w:color="000000"/>
              <w:bottom w:val="single" w:sz="4" w:space="0" w:color="000000"/>
              <w:right w:val="single" w:sz="4" w:space="0" w:color="000000"/>
            </w:tcBorders>
          </w:tcPr>
          <w:p w14:paraId="7B715285" w14:textId="77777777" w:rsidR="00553707" w:rsidRDefault="00000000">
            <w:pPr>
              <w:pStyle w:val="TableParagraph"/>
              <w:spacing w:before="135"/>
              <w:ind w:left="74" w:right="55"/>
              <w:jc w:val="center"/>
              <w:rPr>
                <w:sz w:val="24"/>
              </w:rPr>
            </w:pPr>
            <w:r>
              <w:rPr>
                <w:spacing w:val="-5"/>
                <w:sz w:val="24"/>
              </w:rPr>
              <w:t>PP</w:t>
            </w:r>
          </w:p>
          <w:p w14:paraId="4577BD50" w14:textId="77777777" w:rsidR="00553707" w:rsidRDefault="00000000">
            <w:pPr>
              <w:pStyle w:val="TableParagraph"/>
              <w:ind w:left="74" w:right="56"/>
              <w:jc w:val="center"/>
              <w:rPr>
                <w:sz w:val="24"/>
              </w:rPr>
            </w:pPr>
            <w:r>
              <w:rPr>
                <w:sz w:val="24"/>
              </w:rPr>
              <w:t>P/a</w:t>
            </w:r>
            <w:r>
              <w:rPr>
                <w:spacing w:val="-15"/>
                <w:sz w:val="24"/>
              </w:rPr>
              <w:t xml:space="preserve"> </w:t>
            </w:r>
            <w:r>
              <w:rPr>
                <w:sz w:val="24"/>
              </w:rPr>
              <w:t>“Olaines</w:t>
            </w:r>
            <w:r>
              <w:rPr>
                <w:spacing w:val="-15"/>
                <w:sz w:val="24"/>
              </w:rPr>
              <w:t xml:space="preserve"> </w:t>
            </w:r>
            <w:r>
              <w:rPr>
                <w:sz w:val="24"/>
              </w:rPr>
              <w:t xml:space="preserve">sociālais </w:t>
            </w:r>
            <w:r>
              <w:rPr>
                <w:spacing w:val="-2"/>
                <w:sz w:val="24"/>
              </w:rPr>
              <w:t>dienests”</w:t>
            </w:r>
          </w:p>
        </w:tc>
      </w:tr>
      <w:tr w:rsidR="00553707" w14:paraId="173A1C28" w14:textId="77777777">
        <w:trPr>
          <w:trHeight w:val="1103"/>
        </w:trPr>
        <w:tc>
          <w:tcPr>
            <w:tcW w:w="566" w:type="dxa"/>
            <w:tcBorders>
              <w:top w:val="single" w:sz="4" w:space="0" w:color="000000"/>
              <w:left w:val="single" w:sz="4" w:space="0" w:color="000000"/>
              <w:bottom w:val="single" w:sz="4" w:space="0" w:color="000000"/>
              <w:right w:val="single" w:sz="4" w:space="0" w:color="000000"/>
            </w:tcBorders>
          </w:tcPr>
          <w:p w14:paraId="19E6F72D" w14:textId="77777777" w:rsidR="00553707" w:rsidRDefault="00553707">
            <w:pPr>
              <w:pStyle w:val="TableParagraph"/>
              <w:spacing w:before="135"/>
              <w:rPr>
                <w:sz w:val="24"/>
              </w:rPr>
            </w:pPr>
          </w:p>
          <w:p w14:paraId="4CA53511" w14:textId="77777777" w:rsidR="00553707" w:rsidRDefault="00000000">
            <w:pPr>
              <w:pStyle w:val="TableParagraph"/>
              <w:ind w:left="70"/>
              <w:jc w:val="center"/>
              <w:rPr>
                <w:sz w:val="24"/>
              </w:rPr>
            </w:pPr>
            <w:r>
              <w:rPr>
                <w:spacing w:val="-5"/>
                <w:sz w:val="24"/>
              </w:rPr>
              <w:t>3.</w:t>
            </w:r>
          </w:p>
        </w:tc>
        <w:tc>
          <w:tcPr>
            <w:tcW w:w="4654" w:type="dxa"/>
            <w:tcBorders>
              <w:top w:val="single" w:sz="4" w:space="0" w:color="000000"/>
              <w:left w:val="single" w:sz="4" w:space="0" w:color="000000"/>
              <w:bottom w:val="single" w:sz="4" w:space="0" w:color="000000"/>
              <w:right w:val="single" w:sz="4" w:space="0" w:color="000000"/>
            </w:tcBorders>
          </w:tcPr>
          <w:p w14:paraId="78F19E18" w14:textId="77777777" w:rsidR="00553707" w:rsidRDefault="00000000">
            <w:pPr>
              <w:pStyle w:val="TableParagraph"/>
              <w:ind w:left="112" w:right="99"/>
              <w:jc w:val="center"/>
              <w:rPr>
                <w:sz w:val="24"/>
              </w:rPr>
            </w:pPr>
            <w:r>
              <w:rPr>
                <w:sz w:val="24"/>
              </w:rPr>
              <w:t>Sniedz EM priekšlikumus par finanšu</w:t>
            </w:r>
            <w:r>
              <w:rPr>
                <w:spacing w:val="40"/>
                <w:sz w:val="24"/>
              </w:rPr>
              <w:t xml:space="preserve"> </w:t>
            </w:r>
            <w:r>
              <w:rPr>
                <w:sz w:val="24"/>
              </w:rPr>
              <w:t>līdzekļu</w:t>
            </w:r>
            <w:r>
              <w:rPr>
                <w:spacing w:val="-14"/>
                <w:sz w:val="24"/>
              </w:rPr>
              <w:t xml:space="preserve"> </w:t>
            </w:r>
            <w:r>
              <w:rPr>
                <w:sz w:val="24"/>
              </w:rPr>
              <w:t>plānošanu</w:t>
            </w:r>
            <w:r>
              <w:rPr>
                <w:spacing w:val="-14"/>
                <w:sz w:val="24"/>
              </w:rPr>
              <w:t xml:space="preserve"> </w:t>
            </w:r>
            <w:r>
              <w:rPr>
                <w:sz w:val="24"/>
              </w:rPr>
              <w:t>iedzīvotāju</w:t>
            </w:r>
            <w:r>
              <w:rPr>
                <w:spacing w:val="-14"/>
                <w:sz w:val="24"/>
              </w:rPr>
              <w:t xml:space="preserve"> </w:t>
            </w:r>
            <w:r>
              <w:rPr>
                <w:sz w:val="24"/>
              </w:rPr>
              <w:t>nodrošināšanai</w:t>
            </w:r>
          </w:p>
          <w:p w14:paraId="684B0583" w14:textId="77777777" w:rsidR="00553707" w:rsidRDefault="00000000">
            <w:pPr>
              <w:pStyle w:val="TableParagraph"/>
              <w:spacing w:line="270" w:lineRule="atLeast"/>
              <w:ind w:left="167" w:right="153"/>
              <w:jc w:val="center"/>
              <w:rPr>
                <w:sz w:val="24"/>
              </w:rPr>
            </w:pPr>
            <w:r>
              <w:rPr>
                <w:sz w:val="24"/>
              </w:rPr>
              <w:t>ar</w:t>
            </w:r>
            <w:r>
              <w:rPr>
                <w:spacing w:val="-14"/>
                <w:sz w:val="24"/>
              </w:rPr>
              <w:t xml:space="preserve"> </w:t>
            </w:r>
            <w:r>
              <w:rPr>
                <w:sz w:val="24"/>
              </w:rPr>
              <w:t>pirmās</w:t>
            </w:r>
            <w:r>
              <w:rPr>
                <w:spacing w:val="-14"/>
                <w:sz w:val="24"/>
              </w:rPr>
              <w:t xml:space="preserve"> </w:t>
            </w:r>
            <w:r>
              <w:rPr>
                <w:sz w:val="24"/>
              </w:rPr>
              <w:t>nepieciešamības</w:t>
            </w:r>
            <w:r>
              <w:rPr>
                <w:spacing w:val="-14"/>
                <w:sz w:val="24"/>
              </w:rPr>
              <w:t xml:space="preserve"> </w:t>
            </w:r>
            <w:r>
              <w:rPr>
                <w:sz w:val="24"/>
              </w:rPr>
              <w:t>rūpniecības precēm</w:t>
            </w:r>
            <w:r>
              <w:rPr>
                <w:spacing w:val="-4"/>
                <w:sz w:val="24"/>
              </w:rPr>
              <w:t xml:space="preserve"> </w:t>
            </w:r>
            <w:r>
              <w:rPr>
                <w:sz w:val="24"/>
              </w:rPr>
              <w:t>valsts</w:t>
            </w:r>
            <w:r>
              <w:rPr>
                <w:spacing w:val="-2"/>
                <w:sz w:val="24"/>
              </w:rPr>
              <w:t xml:space="preserve"> </w:t>
            </w:r>
            <w:r>
              <w:rPr>
                <w:sz w:val="24"/>
              </w:rPr>
              <w:t>apdraudējuma</w:t>
            </w:r>
            <w:r>
              <w:rPr>
                <w:spacing w:val="-2"/>
                <w:sz w:val="24"/>
              </w:rPr>
              <w:t xml:space="preserve"> gadījumā</w:t>
            </w:r>
          </w:p>
        </w:tc>
        <w:tc>
          <w:tcPr>
            <w:tcW w:w="1557" w:type="dxa"/>
            <w:tcBorders>
              <w:top w:val="single" w:sz="4" w:space="0" w:color="000000"/>
              <w:left w:val="single" w:sz="4" w:space="0" w:color="000000"/>
              <w:bottom w:val="single" w:sz="4" w:space="0" w:color="000000"/>
              <w:right w:val="single" w:sz="4" w:space="0" w:color="000000"/>
            </w:tcBorders>
          </w:tcPr>
          <w:p w14:paraId="211F6A1A" w14:textId="77777777" w:rsidR="00553707" w:rsidRDefault="00553707">
            <w:pPr>
              <w:pStyle w:val="TableParagraph"/>
              <w:spacing w:before="135"/>
              <w:rPr>
                <w:sz w:val="24"/>
              </w:rPr>
            </w:pPr>
          </w:p>
          <w:p w14:paraId="4D36366B" w14:textId="77777777" w:rsidR="00553707" w:rsidRDefault="00000000">
            <w:pPr>
              <w:pStyle w:val="TableParagraph"/>
              <w:ind w:left="19" w:right="3"/>
              <w:jc w:val="center"/>
              <w:rPr>
                <w:sz w:val="24"/>
              </w:rPr>
            </w:pPr>
            <w:r>
              <w:rPr>
                <w:spacing w:val="-2"/>
                <w:sz w:val="24"/>
              </w:rPr>
              <w:t>Pastāvīgi</w:t>
            </w:r>
          </w:p>
        </w:tc>
        <w:tc>
          <w:tcPr>
            <w:tcW w:w="2834" w:type="dxa"/>
            <w:tcBorders>
              <w:top w:val="single" w:sz="4" w:space="0" w:color="000000"/>
              <w:left w:val="single" w:sz="4" w:space="0" w:color="000000"/>
              <w:bottom w:val="single" w:sz="4" w:space="0" w:color="000000"/>
              <w:right w:val="single" w:sz="4" w:space="0" w:color="000000"/>
            </w:tcBorders>
          </w:tcPr>
          <w:p w14:paraId="33D291F2" w14:textId="77777777" w:rsidR="00553707" w:rsidRDefault="00553707">
            <w:pPr>
              <w:pStyle w:val="TableParagraph"/>
              <w:rPr>
                <w:sz w:val="24"/>
              </w:rPr>
            </w:pPr>
          </w:p>
        </w:tc>
        <w:tc>
          <w:tcPr>
            <w:tcW w:w="2837" w:type="dxa"/>
            <w:tcBorders>
              <w:top w:val="single" w:sz="4" w:space="0" w:color="000000"/>
              <w:left w:val="single" w:sz="4" w:space="0" w:color="000000"/>
              <w:bottom w:val="single" w:sz="4" w:space="0" w:color="000000"/>
              <w:right w:val="single" w:sz="4" w:space="0" w:color="000000"/>
            </w:tcBorders>
          </w:tcPr>
          <w:p w14:paraId="3035BA0C" w14:textId="77777777" w:rsidR="00553707" w:rsidRDefault="00553707">
            <w:pPr>
              <w:pStyle w:val="TableParagraph"/>
              <w:spacing w:before="135"/>
              <w:rPr>
                <w:sz w:val="24"/>
              </w:rPr>
            </w:pPr>
          </w:p>
          <w:p w14:paraId="182F1CA1" w14:textId="77777777" w:rsidR="00553707" w:rsidRDefault="00000000">
            <w:pPr>
              <w:pStyle w:val="TableParagraph"/>
              <w:ind w:left="146" w:right="127"/>
              <w:jc w:val="center"/>
              <w:rPr>
                <w:sz w:val="24"/>
              </w:rPr>
            </w:pPr>
            <w:r>
              <w:rPr>
                <w:spacing w:val="-2"/>
                <w:sz w:val="24"/>
              </w:rPr>
              <w:t>VARAM</w:t>
            </w:r>
          </w:p>
        </w:tc>
        <w:tc>
          <w:tcPr>
            <w:tcW w:w="2693" w:type="dxa"/>
            <w:tcBorders>
              <w:top w:val="single" w:sz="4" w:space="0" w:color="000000"/>
              <w:left w:val="single" w:sz="4" w:space="0" w:color="000000"/>
              <w:bottom w:val="single" w:sz="4" w:space="0" w:color="000000"/>
              <w:right w:val="single" w:sz="4" w:space="0" w:color="000000"/>
            </w:tcBorders>
          </w:tcPr>
          <w:p w14:paraId="6269FDCA" w14:textId="77777777" w:rsidR="00553707" w:rsidRDefault="00000000">
            <w:pPr>
              <w:pStyle w:val="TableParagraph"/>
              <w:spacing w:before="275"/>
              <w:ind w:left="909" w:hanging="605"/>
              <w:rPr>
                <w:sz w:val="24"/>
              </w:rPr>
            </w:pPr>
            <w:r>
              <w:rPr>
                <w:sz w:val="24"/>
              </w:rPr>
              <w:t>P/a</w:t>
            </w:r>
            <w:r>
              <w:rPr>
                <w:spacing w:val="-15"/>
                <w:sz w:val="24"/>
              </w:rPr>
              <w:t xml:space="preserve"> </w:t>
            </w:r>
            <w:r>
              <w:rPr>
                <w:sz w:val="24"/>
              </w:rPr>
              <w:t>“Olaines</w:t>
            </w:r>
            <w:r>
              <w:rPr>
                <w:spacing w:val="-15"/>
                <w:sz w:val="24"/>
              </w:rPr>
              <w:t xml:space="preserve"> </w:t>
            </w:r>
            <w:r>
              <w:rPr>
                <w:sz w:val="24"/>
              </w:rPr>
              <w:t xml:space="preserve">sociālais </w:t>
            </w:r>
            <w:r>
              <w:rPr>
                <w:spacing w:val="-2"/>
                <w:sz w:val="24"/>
              </w:rPr>
              <w:t>dienests”</w:t>
            </w:r>
          </w:p>
        </w:tc>
      </w:tr>
      <w:tr w:rsidR="00553707" w14:paraId="4B91F861" w14:textId="77777777">
        <w:trPr>
          <w:trHeight w:val="1103"/>
        </w:trPr>
        <w:tc>
          <w:tcPr>
            <w:tcW w:w="566" w:type="dxa"/>
            <w:tcBorders>
              <w:top w:val="single" w:sz="4" w:space="0" w:color="000000"/>
              <w:left w:val="single" w:sz="4" w:space="0" w:color="000000"/>
              <w:bottom w:val="single" w:sz="4" w:space="0" w:color="000000"/>
              <w:right w:val="single" w:sz="4" w:space="0" w:color="000000"/>
            </w:tcBorders>
          </w:tcPr>
          <w:p w14:paraId="2B56E1FB" w14:textId="77777777" w:rsidR="00553707" w:rsidRDefault="00553707">
            <w:pPr>
              <w:pStyle w:val="TableParagraph"/>
              <w:spacing w:before="135"/>
              <w:rPr>
                <w:sz w:val="24"/>
              </w:rPr>
            </w:pPr>
          </w:p>
          <w:p w14:paraId="3F281D8B" w14:textId="77777777" w:rsidR="00553707" w:rsidRDefault="00000000">
            <w:pPr>
              <w:pStyle w:val="TableParagraph"/>
              <w:ind w:left="70"/>
              <w:jc w:val="center"/>
              <w:rPr>
                <w:sz w:val="24"/>
              </w:rPr>
            </w:pPr>
            <w:r>
              <w:rPr>
                <w:spacing w:val="-5"/>
                <w:sz w:val="24"/>
              </w:rPr>
              <w:t>4.</w:t>
            </w:r>
          </w:p>
        </w:tc>
        <w:tc>
          <w:tcPr>
            <w:tcW w:w="4654" w:type="dxa"/>
            <w:tcBorders>
              <w:top w:val="single" w:sz="4" w:space="0" w:color="000000"/>
              <w:left w:val="single" w:sz="4" w:space="0" w:color="000000"/>
              <w:bottom w:val="single" w:sz="4" w:space="0" w:color="000000"/>
              <w:right w:val="single" w:sz="4" w:space="0" w:color="000000"/>
            </w:tcBorders>
          </w:tcPr>
          <w:p w14:paraId="010242A7" w14:textId="77777777" w:rsidR="00553707" w:rsidRDefault="00000000">
            <w:pPr>
              <w:pStyle w:val="TableParagraph"/>
              <w:spacing w:before="135"/>
              <w:ind w:left="169" w:right="153"/>
              <w:jc w:val="center"/>
              <w:rPr>
                <w:sz w:val="24"/>
              </w:rPr>
            </w:pPr>
            <w:r>
              <w:rPr>
                <w:sz w:val="24"/>
              </w:rPr>
              <w:t>Izstrādāt</w:t>
            </w:r>
            <w:r>
              <w:rPr>
                <w:spacing w:val="-10"/>
                <w:sz w:val="24"/>
              </w:rPr>
              <w:t xml:space="preserve"> </w:t>
            </w:r>
            <w:r>
              <w:rPr>
                <w:sz w:val="24"/>
              </w:rPr>
              <w:t>kārtību,</w:t>
            </w:r>
            <w:r>
              <w:rPr>
                <w:spacing w:val="-10"/>
                <w:sz w:val="24"/>
              </w:rPr>
              <w:t xml:space="preserve"> </w:t>
            </w:r>
            <w:r>
              <w:rPr>
                <w:sz w:val="24"/>
              </w:rPr>
              <w:t>kādā</w:t>
            </w:r>
            <w:r>
              <w:rPr>
                <w:spacing w:val="-11"/>
                <w:sz w:val="24"/>
              </w:rPr>
              <w:t xml:space="preserve"> </w:t>
            </w:r>
            <w:r>
              <w:rPr>
                <w:sz w:val="24"/>
              </w:rPr>
              <w:t>nodrošināma</w:t>
            </w:r>
            <w:r>
              <w:rPr>
                <w:spacing w:val="-10"/>
                <w:sz w:val="24"/>
              </w:rPr>
              <w:t xml:space="preserve"> </w:t>
            </w:r>
            <w:r>
              <w:rPr>
                <w:sz w:val="24"/>
              </w:rPr>
              <w:t>pārtikas izsniegšana iedzīvotājiem pašvaldības administratīvajā teritorijā</w:t>
            </w:r>
          </w:p>
        </w:tc>
        <w:tc>
          <w:tcPr>
            <w:tcW w:w="1557" w:type="dxa"/>
            <w:tcBorders>
              <w:top w:val="single" w:sz="4" w:space="0" w:color="000000"/>
              <w:left w:val="single" w:sz="4" w:space="0" w:color="000000"/>
              <w:bottom w:val="single" w:sz="4" w:space="0" w:color="000000"/>
              <w:right w:val="single" w:sz="4" w:space="0" w:color="000000"/>
            </w:tcBorders>
          </w:tcPr>
          <w:p w14:paraId="4EC3BC63" w14:textId="77777777" w:rsidR="00553707" w:rsidRDefault="00000000">
            <w:pPr>
              <w:pStyle w:val="TableParagraph"/>
              <w:spacing w:before="274"/>
              <w:ind w:left="19"/>
              <w:jc w:val="center"/>
              <w:rPr>
                <w:sz w:val="24"/>
              </w:rPr>
            </w:pPr>
            <w:r>
              <w:rPr>
                <w:spacing w:val="-2"/>
                <w:sz w:val="24"/>
              </w:rPr>
              <w:t>2020.–2027.</w:t>
            </w:r>
          </w:p>
          <w:p w14:paraId="461EF2E3" w14:textId="77777777" w:rsidR="00553707" w:rsidRDefault="00000000">
            <w:pPr>
              <w:pStyle w:val="TableParagraph"/>
              <w:ind w:left="19" w:right="3"/>
              <w:jc w:val="center"/>
              <w:rPr>
                <w:sz w:val="24"/>
              </w:rPr>
            </w:pPr>
            <w:r>
              <w:rPr>
                <w:spacing w:val="-4"/>
                <w:sz w:val="24"/>
              </w:rPr>
              <w:t>gads</w:t>
            </w:r>
          </w:p>
        </w:tc>
        <w:tc>
          <w:tcPr>
            <w:tcW w:w="2834" w:type="dxa"/>
            <w:tcBorders>
              <w:top w:val="single" w:sz="4" w:space="0" w:color="000000"/>
              <w:left w:val="single" w:sz="4" w:space="0" w:color="000000"/>
              <w:bottom w:val="single" w:sz="4" w:space="0" w:color="000000"/>
              <w:right w:val="single" w:sz="4" w:space="0" w:color="000000"/>
            </w:tcBorders>
          </w:tcPr>
          <w:p w14:paraId="2C58DA5D" w14:textId="77777777" w:rsidR="00553707" w:rsidRDefault="00000000">
            <w:pPr>
              <w:pStyle w:val="TableParagraph"/>
              <w:spacing w:before="274"/>
              <w:ind w:left="1170" w:right="1144" w:hanging="4"/>
              <w:jc w:val="center"/>
              <w:rPr>
                <w:sz w:val="24"/>
              </w:rPr>
            </w:pPr>
            <w:r>
              <w:rPr>
                <w:spacing w:val="-6"/>
                <w:sz w:val="24"/>
              </w:rPr>
              <w:t xml:space="preserve">ZM </w:t>
            </w:r>
            <w:r>
              <w:rPr>
                <w:spacing w:val="-5"/>
                <w:sz w:val="24"/>
              </w:rPr>
              <w:t>CAK</w:t>
            </w:r>
          </w:p>
        </w:tc>
        <w:tc>
          <w:tcPr>
            <w:tcW w:w="2837" w:type="dxa"/>
            <w:tcBorders>
              <w:top w:val="single" w:sz="4" w:space="0" w:color="000000"/>
              <w:left w:val="single" w:sz="4" w:space="0" w:color="000000"/>
              <w:bottom w:val="single" w:sz="4" w:space="0" w:color="000000"/>
              <w:right w:val="single" w:sz="4" w:space="0" w:color="000000"/>
            </w:tcBorders>
          </w:tcPr>
          <w:p w14:paraId="67BDEAD7" w14:textId="77777777" w:rsidR="00553707" w:rsidRDefault="00000000">
            <w:pPr>
              <w:pStyle w:val="TableParagraph"/>
              <w:spacing w:before="274"/>
              <w:ind w:left="976" w:right="955" w:hanging="1"/>
              <w:jc w:val="center"/>
              <w:rPr>
                <w:sz w:val="24"/>
              </w:rPr>
            </w:pPr>
            <w:r>
              <w:rPr>
                <w:spacing w:val="-6"/>
                <w:sz w:val="24"/>
              </w:rPr>
              <w:t xml:space="preserve">ZM </w:t>
            </w:r>
            <w:r>
              <w:rPr>
                <w:spacing w:val="-4"/>
                <w:sz w:val="24"/>
              </w:rPr>
              <w:t>VARAM</w:t>
            </w:r>
          </w:p>
        </w:tc>
        <w:tc>
          <w:tcPr>
            <w:tcW w:w="2693" w:type="dxa"/>
            <w:tcBorders>
              <w:top w:val="single" w:sz="4" w:space="0" w:color="000000"/>
              <w:left w:val="single" w:sz="4" w:space="0" w:color="000000"/>
              <w:bottom w:val="single" w:sz="4" w:space="0" w:color="000000"/>
              <w:right w:val="single" w:sz="4" w:space="0" w:color="000000"/>
            </w:tcBorders>
          </w:tcPr>
          <w:p w14:paraId="7BE717C3" w14:textId="77777777" w:rsidR="00553707" w:rsidRDefault="00000000">
            <w:pPr>
              <w:pStyle w:val="TableParagraph"/>
              <w:ind w:left="1070" w:right="1049"/>
              <w:jc w:val="center"/>
              <w:rPr>
                <w:sz w:val="24"/>
              </w:rPr>
            </w:pPr>
            <w:r>
              <w:rPr>
                <w:spacing w:val="-6"/>
                <w:sz w:val="24"/>
              </w:rPr>
              <w:t>ZM PP</w:t>
            </w:r>
          </w:p>
          <w:p w14:paraId="6B8795FD" w14:textId="77777777" w:rsidR="00553707" w:rsidRDefault="00000000">
            <w:pPr>
              <w:pStyle w:val="TableParagraph"/>
              <w:spacing w:line="270" w:lineRule="atLeast"/>
              <w:ind w:left="74" w:right="56"/>
              <w:jc w:val="center"/>
              <w:rPr>
                <w:sz w:val="24"/>
              </w:rPr>
            </w:pPr>
            <w:r>
              <w:rPr>
                <w:sz w:val="24"/>
              </w:rPr>
              <w:t>P/a</w:t>
            </w:r>
            <w:r>
              <w:rPr>
                <w:spacing w:val="-15"/>
                <w:sz w:val="24"/>
              </w:rPr>
              <w:t xml:space="preserve"> </w:t>
            </w:r>
            <w:r>
              <w:rPr>
                <w:sz w:val="24"/>
              </w:rPr>
              <w:t>“Olaines</w:t>
            </w:r>
            <w:r>
              <w:rPr>
                <w:spacing w:val="-15"/>
                <w:sz w:val="24"/>
              </w:rPr>
              <w:t xml:space="preserve"> </w:t>
            </w:r>
            <w:r>
              <w:rPr>
                <w:sz w:val="24"/>
              </w:rPr>
              <w:t xml:space="preserve">sociālais </w:t>
            </w:r>
            <w:r>
              <w:rPr>
                <w:spacing w:val="-2"/>
                <w:sz w:val="24"/>
              </w:rPr>
              <w:t>dienests”</w:t>
            </w:r>
          </w:p>
        </w:tc>
      </w:tr>
      <w:tr w:rsidR="00553707" w14:paraId="2C0B016A" w14:textId="77777777">
        <w:trPr>
          <w:trHeight w:val="1103"/>
        </w:trPr>
        <w:tc>
          <w:tcPr>
            <w:tcW w:w="566" w:type="dxa"/>
            <w:tcBorders>
              <w:top w:val="single" w:sz="4" w:space="0" w:color="000000"/>
              <w:left w:val="single" w:sz="4" w:space="0" w:color="000000"/>
              <w:bottom w:val="single" w:sz="4" w:space="0" w:color="000000"/>
              <w:right w:val="single" w:sz="4" w:space="0" w:color="000000"/>
            </w:tcBorders>
          </w:tcPr>
          <w:p w14:paraId="39F2899D" w14:textId="77777777" w:rsidR="00553707" w:rsidRDefault="00553707">
            <w:pPr>
              <w:pStyle w:val="TableParagraph"/>
              <w:spacing w:before="138"/>
              <w:rPr>
                <w:sz w:val="24"/>
              </w:rPr>
            </w:pPr>
          </w:p>
          <w:p w14:paraId="289626DA" w14:textId="77777777" w:rsidR="00553707" w:rsidRDefault="00000000">
            <w:pPr>
              <w:pStyle w:val="TableParagraph"/>
              <w:ind w:left="70"/>
              <w:jc w:val="center"/>
              <w:rPr>
                <w:sz w:val="24"/>
              </w:rPr>
            </w:pPr>
            <w:r>
              <w:rPr>
                <w:spacing w:val="-5"/>
                <w:sz w:val="24"/>
              </w:rPr>
              <w:t>5.</w:t>
            </w:r>
          </w:p>
        </w:tc>
        <w:tc>
          <w:tcPr>
            <w:tcW w:w="4654" w:type="dxa"/>
            <w:tcBorders>
              <w:top w:val="single" w:sz="4" w:space="0" w:color="000000"/>
              <w:left w:val="single" w:sz="4" w:space="0" w:color="000000"/>
              <w:bottom w:val="single" w:sz="4" w:space="0" w:color="000000"/>
              <w:right w:val="single" w:sz="4" w:space="0" w:color="000000"/>
            </w:tcBorders>
          </w:tcPr>
          <w:p w14:paraId="235D325E" w14:textId="77777777" w:rsidR="00553707" w:rsidRDefault="00000000">
            <w:pPr>
              <w:pStyle w:val="TableParagraph"/>
              <w:spacing w:before="137"/>
              <w:ind w:left="523" w:hanging="334"/>
              <w:rPr>
                <w:sz w:val="24"/>
              </w:rPr>
            </w:pPr>
            <w:r>
              <w:rPr>
                <w:sz w:val="24"/>
              </w:rPr>
              <w:t>Izstrādāt</w:t>
            </w:r>
            <w:r>
              <w:rPr>
                <w:spacing w:val="-8"/>
                <w:sz w:val="24"/>
              </w:rPr>
              <w:t xml:space="preserve"> </w:t>
            </w:r>
            <w:r>
              <w:rPr>
                <w:sz w:val="24"/>
              </w:rPr>
              <w:t>kārtību,</w:t>
            </w:r>
            <w:r>
              <w:rPr>
                <w:spacing w:val="-8"/>
                <w:sz w:val="24"/>
              </w:rPr>
              <w:t xml:space="preserve"> </w:t>
            </w:r>
            <w:r>
              <w:rPr>
                <w:sz w:val="24"/>
              </w:rPr>
              <w:t>kādā</w:t>
            </w:r>
            <w:r>
              <w:rPr>
                <w:spacing w:val="-9"/>
                <w:sz w:val="24"/>
              </w:rPr>
              <w:t xml:space="preserve"> </w:t>
            </w:r>
            <w:r>
              <w:rPr>
                <w:sz w:val="24"/>
              </w:rPr>
              <w:t>tiek</w:t>
            </w:r>
            <w:r>
              <w:rPr>
                <w:spacing w:val="-8"/>
                <w:sz w:val="24"/>
              </w:rPr>
              <w:t xml:space="preserve"> </w:t>
            </w:r>
            <w:r>
              <w:rPr>
                <w:sz w:val="24"/>
              </w:rPr>
              <w:t>izsniegtas</w:t>
            </w:r>
            <w:r>
              <w:rPr>
                <w:spacing w:val="-9"/>
                <w:sz w:val="24"/>
              </w:rPr>
              <w:t xml:space="preserve"> </w:t>
            </w:r>
            <w:r>
              <w:rPr>
                <w:sz w:val="24"/>
              </w:rPr>
              <w:t>pirmās nepieciešamības preces iedzīvotājiem pašvaldības administratīvajā teritorijā</w:t>
            </w:r>
          </w:p>
        </w:tc>
        <w:tc>
          <w:tcPr>
            <w:tcW w:w="1557" w:type="dxa"/>
            <w:tcBorders>
              <w:top w:val="single" w:sz="4" w:space="0" w:color="000000"/>
              <w:left w:val="single" w:sz="4" w:space="0" w:color="000000"/>
              <w:bottom w:val="single" w:sz="4" w:space="0" w:color="000000"/>
              <w:right w:val="single" w:sz="4" w:space="0" w:color="000000"/>
            </w:tcBorders>
          </w:tcPr>
          <w:p w14:paraId="49620A54" w14:textId="77777777" w:rsidR="00553707" w:rsidRDefault="00000000">
            <w:pPr>
              <w:pStyle w:val="TableParagraph"/>
              <w:spacing w:before="274"/>
              <w:ind w:left="19"/>
              <w:jc w:val="center"/>
              <w:rPr>
                <w:sz w:val="24"/>
              </w:rPr>
            </w:pPr>
            <w:r>
              <w:rPr>
                <w:spacing w:val="-2"/>
                <w:sz w:val="24"/>
              </w:rPr>
              <w:t>2020.–2027.</w:t>
            </w:r>
          </w:p>
          <w:p w14:paraId="51330B9C" w14:textId="77777777" w:rsidR="00553707" w:rsidRDefault="00000000">
            <w:pPr>
              <w:pStyle w:val="TableParagraph"/>
              <w:spacing w:before="1"/>
              <w:ind w:left="19" w:right="3"/>
              <w:jc w:val="center"/>
              <w:rPr>
                <w:sz w:val="24"/>
              </w:rPr>
            </w:pPr>
            <w:r>
              <w:rPr>
                <w:spacing w:val="-4"/>
                <w:sz w:val="24"/>
              </w:rPr>
              <w:t>gads</w:t>
            </w:r>
          </w:p>
        </w:tc>
        <w:tc>
          <w:tcPr>
            <w:tcW w:w="2834" w:type="dxa"/>
            <w:tcBorders>
              <w:top w:val="single" w:sz="4" w:space="0" w:color="000000"/>
              <w:left w:val="single" w:sz="4" w:space="0" w:color="000000"/>
              <w:bottom w:val="single" w:sz="4" w:space="0" w:color="000000"/>
              <w:right w:val="single" w:sz="4" w:space="0" w:color="000000"/>
            </w:tcBorders>
          </w:tcPr>
          <w:p w14:paraId="2E514A5F" w14:textId="77777777" w:rsidR="00553707" w:rsidRDefault="00000000">
            <w:pPr>
              <w:pStyle w:val="TableParagraph"/>
              <w:spacing w:before="274"/>
              <w:ind w:left="1170" w:right="1144" w:hanging="4"/>
              <w:jc w:val="center"/>
              <w:rPr>
                <w:sz w:val="24"/>
              </w:rPr>
            </w:pPr>
            <w:r>
              <w:rPr>
                <w:spacing w:val="-6"/>
                <w:sz w:val="24"/>
              </w:rPr>
              <w:t xml:space="preserve">EM </w:t>
            </w:r>
            <w:r>
              <w:rPr>
                <w:spacing w:val="-4"/>
                <w:sz w:val="24"/>
              </w:rPr>
              <w:t>CAK</w:t>
            </w:r>
          </w:p>
        </w:tc>
        <w:tc>
          <w:tcPr>
            <w:tcW w:w="2837" w:type="dxa"/>
            <w:tcBorders>
              <w:top w:val="single" w:sz="4" w:space="0" w:color="000000"/>
              <w:left w:val="single" w:sz="4" w:space="0" w:color="000000"/>
              <w:bottom w:val="single" w:sz="4" w:space="0" w:color="000000"/>
              <w:right w:val="single" w:sz="4" w:space="0" w:color="000000"/>
            </w:tcBorders>
          </w:tcPr>
          <w:p w14:paraId="7F9EEB29" w14:textId="77777777" w:rsidR="00553707" w:rsidRDefault="00000000">
            <w:pPr>
              <w:pStyle w:val="TableParagraph"/>
              <w:spacing w:before="274"/>
              <w:ind w:left="976" w:right="955" w:hanging="1"/>
              <w:jc w:val="center"/>
              <w:rPr>
                <w:sz w:val="24"/>
              </w:rPr>
            </w:pPr>
            <w:r>
              <w:rPr>
                <w:spacing w:val="-6"/>
                <w:sz w:val="24"/>
              </w:rPr>
              <w:t xml:space="preserve">EM </w:t>
            </w:r>
            <w:r>
              <w:rPr>
                <w:spacing w:val="-4"/>
                <w:sz w:val="24"/>
              </w:rPr>
              <w:t>VARAM</w:t>
            </w:r>
          </w:p>
        </w:tc>
        <w:tc>
          <w:tcPr>
            <w:tcW w:w="2693" w:type="dxa"/>
            <w:tcBorders>
              <w:top w:val="single" w:sz="4" w:space="0" w:color="000000"/>
              <w:left w:val="single" w:sz="4" w:space="0" w:color="000000"/>
              <w:bottom w:val="single" w:sz="4" w:space="0" w:color="000000"/>
              <w:right w:val="single" w:sz="4" w:space="0" w:color="000000"/>
            </w:tcBorders>
          </w:tcPr>
          <w:p w14:paraId="0EB07D22" w14:textId="77777777" w:rsidR="00553707" w:rsidRDefault="00000000">
            <w:pPr>
              <w:pStyle w:val="TableParagraph"/>
              <w:ind w:left="1070" w:right="1049"/>
              <w:jc w:val="center"/>
              <w:rPr>
                <w:sz w:val="24"/>
              </w:rPr>
            </w:pPr>
            <w:r>
              <w:rPr>
                <w:spacing w:val="-6"/>
                <w:sz w:val="24"/>
              </w:rPr>
              <w:t>EM PP</w:t>
            </w:r>
          </w:p>
          <w:p w14:paraId="23BD30EF" w14:textId="77777777" w:rsidR="00553707" w:rsidRDefault="00000000">
            <w:pPr>
              <w:pStyle w:val="TableParagraph"/>
              <w:spacing w:line="270" w:lineRule="atLeast"/>
              <w:ind w:left="74" w:right="56"/>
              <w:jc w:val="center"/>
              <w:rPr>
                <w:sz w:val="24"/>
              </w:rPr>
            </w:pPr>
            <w:r>
              <w:rPr>
                <w:sz w:val="24"/>
              </w:rPr>
              <w:t>P/a</w:t>
            </w:r>
            <w:r>
              <w:rPr>
                <w:spacing w:val="-15"/>
                <w:sz w:val="24"/>
              </w:rPr>
              <w:t xml:space="preserve"> </w:t>
            </w:r>
            <w:r>
              <w:rPr>
                <w:sz w:val="24"/>
              </w:rPr>
              <w:t>“Olaines</w:t>
            </w:r>
            <w:r>
              <w:rPr>
                <w:spacing w:val="-15"/>
                <w:sz w:val="24"/>
              </w:rPr>
              <w:t xml:space="preserve"> </w:t>
            </w:r>
            <w:r>
              <w:rPr>
                <w:sz w:val="24"/>
              </w:rPr>
              <w:t xml:space="preserve">sociālais </w:t>
            </w:r>
            <w:r>
              <w:rPr>
                <w:spacing w:val="-2"/>
                <w:sz w:val="24"/>
              </w:rPr>
              <w:t>dienests”</w:t>
            </w:r>
          </w:p>
        </w:tc>
      </w:tr>
      <w:tr w:rsidR="00553707" w14:paraId="7558FEEE" w14:textId="77777777">
        <w:trPr>
          <w:trHeight w:val="1379"/>
        </w:trPr>
        <w:tc>
          <w:tcPr>
            <w:tcW w:w="566" w:type="dxa"/>
            <w:tcBorders>
              <w:top w:val="single" w:sz="4" w:space="0" w:color="000000"/>
              <w:left w:val="single" w:sz="4" w:space="0" w:color="000000"/>
              <w:bottom w:val="single" w:sz="4" w:space="0" w:color="000000"/>
              <w:right w:val="single" w:sz="4" w:space="0" w:color="000000"/>
            </w:tcBorders>
          </w:tcPr>
          <w:p w14:paraId="3D420903" w14:textId="77777777" w:rsidR="00553707" w:rsidRDefault="00553707">
            <w:pPr>
              <w:pStyle w:val="TableParagraph"/>
              <w:spacing w:before="274"/>
              <w:rPr>
                <w:sz w:val="24"/>
              </w:rPr>
            </w:pPr>
          </w:p>
          <w:p w14:paraId="29609933" w14:textId="77777777" w:rsidR="00553707" w:rsidRDefault="00000000">
            <w:pPr>
              <w:pStyle w:val="TableParagraph"/>
              <w:ind w:left="70"/>
              <w:jc w:val="center"/>
              <w:rPr>
                <w:sz w:val="24"/>
              </w:rPr>
            </w:pPr>
            <w:r>
              <w:rPr>
                <w:spacing w:val="-5"/>
                <w:sz w:val="24"/>
              </w:rPr>
              <w:t>6.</w:t>
            </w:r>
          </w:p>
        </w:tc>
        <w:tc>
          <w:tcPr>
            <w:tcW w:w="4654" w:type="dxa"/>
            <w:tcBorders>
              <w:top w:val="single" w:sz="4" w:space="0" w:color="000000"/>
              <w:left w:val="single" w:sz="4" w:space="0" w:color="000000"/>
              <w:bottom w:val="single" w:sz="4" w:space="0" w:color="000000"/>
              <w:right w:val="single" w:sz="4" w:space="0" w:color="000000"/>
            </w:tcBorders>
          </w:tcPr>
          <w:p w14:paraId="79E1FC96" w14:textId="77777777" w:rsidR="00553707" w:rsidRDefault="00000000">
            <w:pPr>
              <w:pStyle w:val="TableParagraph"/>
              <w:spacing w:before="138"/>
              <w:ind w:left="168" w:right="153"/>
              <w:jc w:val="center"/>
              <w:rPr>
                <w:sz w:val="24"/>
              </w:rPr>
            </w:pPr>
            <w:r>
              <w:rPr>
                <w:sz w:val="24"/>
              </w:rPr>
              <w:t>Valsts</w:t>
            </w:r>
            <w:r>
              <w:rPr>
                <w:spacing w:val="-10"/>
                <w:sz w:val="24"/>
              </w:rPr>
              <w:t xml:space="preserve"> </w:t>
            </w:r>
            <w:r>
              <w:rPr>
                <w:sz w:val="24"/>
              </w:rPr>
              <w:t>un</w:t>
            </w:r>
            <w:r>
              <w:rPr>
                <w:spacing w:val="-9"/>
                <w:sz w:val="24"/>
              </w:rPr>
              <w:t xml:space="preserve"> </w:t>
            </w:r>
            <w:r>
              <w:rPr>
                <w:sz w:val="24"/>
              </w:rPr>
              <w:t>pašvaldību</w:t>
            </w:r>
            <w:r>
              <w:rPr>
                <w:spacing w:val="-9"/>
                <w:sz w:val="24"/>
              </w:rPr>
              <w:t xml:space="preserve"> </w:t>
            </w:r>
            <w:r>
              <w:rPr>
                <w:sz w:val="24"/>
              </w:rPr>
              <w:t>institūcijām,</w:t>
            </w:r>
            <w:r>
              <w:rPr>
                <w:spacing w:val="-9"/>
                <w:sz w:val="24"/>
              </w:rPr>
              <w:t xml:space="preserve"> </w:t>
            </w:r>
            <w:r>
              <w:rPr>
                <w:sz w:val="24"/>
              </w:rPr>
              <w:t>atbilstoši kompetencei izstrādāt vadlīnijas vai rekomendācijas</w:t>
            </w:r>
            <w:r>
              <w:rPr>
                <w:spacing w:val="-1"/>
                <w:sz w:val="24"/>
              </w:rPr>
              <w:t xml:space="preserve"> </w:t>
            </w:r>
            <w:r>
              <w:rPr>
                <w:sz w:val="24"/>
              </w:rPr>
              <w:t>par Civilās</w:t>
            </w:r>
            <w:r>
              <w:rPr>
                <w:spacing w:val="-1"/>
                <w:sz w:val="24"/>
              </w:rPr>
              <w:t xml:space="preserve"> </w:t>
            </w:r>
            <w:r>
              <w:rPr>
                <w:sz w:val="24"/>
              </w:rPr>
              <w:t>aizsardzības</w:t>
            </w:r>
            <w:r>
              <w:rPr>
                <w:spacing w:val="-1"/>
                <w:sz w:val="24"/>
              </w:rPr>
              <w:t xml:space="preserve"> </w:t>
            </w:r>
            <w:r>
              <w:rPr>
                <w:sz w:val="24"/>
              </w:rPr>
              <w:t>un katastrofas pārvaldīšanas likumā noteikto</w:t>
            </w:r>
          </w:p>
        </w:tc>
        <w:tc>
          <w:tcPr>
            <w:tcW w:w="1557" w:type="dxa"/>
            <w:tcBorders>
              <w:top w:val="single" w:sz="4" w:space="0" w:color="000000"/>
              <w:left w:val="single" w:sz="4" w:space="0" w:color="000000"/>
              <w:bottom w:val="single" w:sz="4" w:space="0" w:color="000000"/>
              <w:right w:val="single" w:sz="4" w:space="0" w:color="000000"/>
            </w:tcBorders>
          </w:tcPr>
          <w:p w14:paraId="6DA3F622" w14:textId="77777777" w:rsidR="00553707" w:rsidRDefault="00553707">
            <w:pPr>
              <w:pStyle w:val="TableParagraph"/>
              <w:spacing w:before="274"/>
              <w:rPr>
                <w:sz w:val="24"/>
              </w:rPr>
            </w:pPr>
          </w:p>
          <w:p w14:paraId="46266911" w14:textId="77777777" w:rsidR="00553707" w:rsidRDefault="00000000">
            <w:pPr>
              <w:pStyle w:val="TableParagraph"/>
              <w:ind w:left="19" w:right="3"/>
              <w:jc w:val="center"/>
              <w:rPr>
                <w:sz w:val="24"/>
              </w:rPr>
            </w:pPr>
            <w:r>
              <w:rPr>
                <w:spacing w:val="-2"/>
                <w:sz w:val="24"/>
              </w:rPr>
              <w:t>Pastāvīgi</w:t>
            </w:r>
          </w:p>
        </w:tc>
        <w:tc>
          <w:tcPr>
            <w:tcW w:w="2834" w:type="dxa"/>
            <w:tcBorders>
              <w:top w:val="single" w:sz="4" w:space="0" w:color="000000"/>
              <w:left w:val="single" w:sz="4" w:space="0" w:color="000000"/>
              <w:bottom w:val="single" w:sz="4" w:space="0" w:color="000000"/>
              <w:right w:val="single" w:sz="4" w:space="0" w:color="000000"/>
            </w:tcBorders>
          </w:tcPr>
          <w:p w14:paraId="4A998E9C" w14:textId="77777777" w:rsidR="00553707" w:rsidRDefault="00000000">
            <w:pPr>
              <w:pStyle w:val="TableParagraph"/>
              <w:ind w:left="146" w:right="122"/>
              <w:jc w:val="center"/>
              <w:rPr>
                <w:sz w:val="24"/>
              </w:rPr>
            </w:pPr>
            <w:r>
              <w:rPr>
                <w:sz w:val="24"/>
              </w:rPr>
              <w:t>Katastrofas</w:t>
            </w:r>
            <w:r>
              <w:rPr>
                <w:spacing w:val="-15"/>
                <w:sz w:val="24"/>
              </w:rPr>
              <w:t xml:space="preserve"> </w:t>
            </w:r>
            <w:r>
              <w:rPr>
                <w:sz w:val="24"/>
              </w:rPr>
              <w:t xml:space="preserve">pārvaldīšanas </w:t>
            </w:r>
            <w:r>
              <w:rPr>
                <w:spacing w:val="-2"/>
                <w:sz w:val="24"/>
              </w:rPr>
              <w:t>subjekts</w:t>
            </w:r>
          </w:p>
          <w:p w14:paraId="0000E3EC" w14:textId="77777777" w:rsidR="00553707" w:rsidRDefault="00000000">
            <w:pPr>
              <w:pStyle w:val="TableParagraph"/>
              <w:spacing w:line="270" w:lineRule="atLeast"/>
              <w:ind w:left="438" w:right="417" w:firstLine="3"/>
              <w:jc w:val="center"/>
              <w:rPr>
                <w:sz w:val="24"/>
              </w:rPr>
            </w:pPr>
            <w:r>
              <w:rPr>
                <w:sz w:val="24"/>
              </w:rPr>
              <w:t>Visas pašvaldības institūcijas</w:t>
            </w:r>
            <w:r>
              <w:rPr>
                <w:spacing w:val="-15"/>
                <w:sz w:val="24"/>
              </w:rPr>
              <w:t xml:space="preserve"> </w:t>
            </w:r>
            <w:r>
              <w:rPr>
                <w:sz w:val="24"/>
              </w:rPr>
              <w:t xml:space="preserve">atbilstoši </w:t>
            </w:r>
            <w:r>
              <w:rPr>
                <w:spacing w:val="-2"/>
                <w:sz w:val="24"/>
              </w:rPr>
              <w:t>kompetencei</w:t>
            </w:r>
          </w:p>
        </w:tc>
        <w:tc>
          <w:tcPr>
            <w:tcW w:w="2837" w:type="dxa"/>
            <w:tcBorders>
              <w:top w:val="single" w:sz="4" w:space="0" w:color="000000"/>
              <w:left w:val="single" w:sz="4" w:space="0" w:color="000000"/>
              <w:bottom w:val="single" w:sz="4" w:space="0" w:color="000000"/>
              <w:right w:val="single" w:sz="4" w:space="0" w:color="000000"/>
            </w:tcBorders>
          </w:tcPr>
          <w:p w14:paraId="3D3481C4" w14:textId="77777777" w:rsidR="00553707" w:rsidRDefault="00000000">
            <w:pPr>
              <w:pStyle w:val="TableParagraph"/>
              <w:ind w:left="148" w:right="125"/>
              <w:jc w:val="center"/>
              <w:rPr>
                <w:sz w:val="24"/>
              </w:rPr>
            </w:pPr>
            <w:r>
              <w:rPr>
                <w:sz w:val="24"/>
              </w:rPr>
              <w:t>Katastrofas</w:t>
            </w:r>
            <w:r>
              <w:rPr>
                <w:spacing w:val="-15"/>
                <w:sz w:val="24"/>
              </w:rPr>
              <w:t xml:space="preserve"> </w:t>
            </w:r>
            <w:r>
              <w:rPr>
                <w:sz w:val="24"/>
              </w:rPr>
              <w:t xml:space="preserve">pārvaldīšanas </w:t>
            </w:r>
            <w:r>
              <w:rPr>
                <w:spacing w:val="-2"/>
                <w:sz w:val="24"/>
              </w:rPr>
              <w:t>subjekts</w:t>
            </w:r>
          </w:p>
          <w:p w14:paraId="22631C6A" w14:textId="77777777" w:rsidR="00553707" w:rsidRDefault="00000000">
            <w:pPr>
              <w:pStyle w:val="TableParagraph"/>
              <w:spacing w:line="270" w:lineRule="atLeast"/>
              <w:ind w:left="438" w:right="419" w:firstLine="3"/>
              <w:jc w:val="center"/>
              <w:rPr>
                <w:sz w:val="24"/>
              </w:rPr>
            </w:pPr>
            <w:r>
              <w:rPr>
                <w:sz w:val="24"/>
              </w:rPr>
              <w:t>Visas pašvaldības institūcijas</w:t>
            </w:r>
            <w:r>
              <w:rPr>
                <w:spacing w:val="-15"/>
                <w:sz w:val="24"/>
              </w:rPr>
              <w:t xml:space="preserve"> </w:t>
            </w:r>
            <w:r>
              <w:rPr>
                <w:sz w:val="24"/>
              </w:rPr>
              <w:t xml:space="preserve">atbilstoši </w:t>
            </w:r>
            <w:r>
              <w:rPr>
                <w:spacing w:val="-2"/>
                <w:sz w:val="24"/>
              </w:rPr>
              <w:t>kompetencei</w:t>
            </w:r>
          </w:p>
        </w:tc>
        <w:tc>
          <w:tcPr>
            <w:tcW w:w="2693" w:type="dxa"/>
            <w:tcBorders>
              <w:top w:val="single" w:sz="4" w:space="0" w:color="000000"/>
              <w:left w:val="single" w:sz="4" w:space="0" w:color="000000"/>
              <w:bottom w:val="single" w:sz="4" w:space="0" w:color="000000"/>
              <w:right w:val="single" w:sz="4" w:space="0" w:color="000000"/>
            </w:tcBorders>
          </w:tcPr>
          <w:p w14:paraId="4F45D876" w14:textId="77777777" w:rsidR="00553707" w:rsidRDefault="00000000">
            <w:pPr>
              <w:pStyle w:val="TableParagraph"/>
              <w:ind w:left="74" w:right="55"/>
              <w:jc w:val="center"/>
              <w:rPr>
                <w:sz w:val="24"/>
              </w:rPr>
            </w:pPr>
            <w:r>
              <w:rPr>
                <w:sz w:val="24"/>
              </w:rPr>
              <w:t>Katastrofas</w:t>
            </w:r>
            <w:r>
              <w:rPr>
                <w:spacing w:val="-15"/>
                <w:sz w:val="24"/>
              </w:rPr>
              <w:t xml:space="preserve"> </w:t>
            </w:r>
            <w:r>
              <w:rPr>
                <w:sz w:val="24"/>
              </w:rPr>
              <w:t xml:space="preserve">pārvaldīšanas </w:t>
            </w:r>
            <w:r>
              <w:rPr>
                <w:spacing w:val="-2"/>
                <w:sz w:val="24"/>
              </w:rPr>
              <w:t>subjekts</w:t>
            </w:r>
          </w:p>
          <w:p w14:paraId="458E0B6C" w14:textId="77777777" w:rsidR="00553707" w:rsidRDefault="00000000">
            <w:pPr>
              <w:pStyle w:val="TableParagraph"/>
              <w:spacing w:line="270" w:lineRule="atLeast"/>
              <w:ind w:left="367" w:right="347" w:hanging="1"/>
              <w:jc w:val="center"/>
              <w:rPr>
                <w:sz w:val="24"/>
              </w:rPr>
            </w:pPr>
            <w:r>
              <w:rPr>
                <w:sz w:val="24"/>
              </w:rPr>
              <w:t>Visas pašvaldības institūcijas</w:t>
            </w:r>
            <w:r>
              <w:rPr>
                <w:spacing w:val="-15"/>
                <w:sz w:val="24"/>
              </w:rPr>
              <w:t xml:space="preserve"> </w:t>
            </w:r>
            <w:r>
              <w:rPr>
                <w:sz w:val="24"/>
              </w:rPr>
              <w:t xml:space="preserve">atbilstoši </w:t>
            </w:r>
            <w:r>
              <w:rPr>
                <w:spacing w:val="-2"/>
                <w:sz w:val="24"/>
              </w:rPr>
              <w:t>kompetencei</w:t>
            </w:r>
          </w:p>
        </w:tc>
      </w:tr>
    </w:tbl>
    <w:p w14:paraId="7238E259" w14:textId="77777777" w:rsidR="00553707" w:rsidRDefault="00553707">
      <w:pPr>
        <w:spacing w:line="270" w:lineRule="atLeast"/>
        <w:jc w:val="center"/>
        <w:rPr>
          <w:sz w:val="24"/>
        </w:rPr>
        <w:sectPr w:rsidR="00553707" w:rsidSect="00CD44C4">
          <w:type w:val="continuous"/>
          <w:pgSz w:w="16840" w:h="11910" w:orient="landscape"/>
          <w:pgMar w:top="940" w:right="260" w:bottom="280" w:left="260" w:header="0" w:footer="988" w:gutter="0"/>
          <w:cols w:space="720"/>
        </w:sectPr>
      </w:pPr>
    </w:p>
    <w:p w14:paraId="0B507422" w14:textId="77777777" w:rsidR="00553707" w:rsidRDefault="00553707">
      <w:pPr>
        <w:pStyle w:val="BodyText"/>
        <w:spacing w:before="125"/>
        <w:rPr>
          <w:sz w:val="20"/>
        </w:rPr>
      </w:pPr>
    </w:p>
    <w:tbl>
      <w:tblPr>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4654"/>
        <w:gridCol w:w="1557"/>
        <w:gridCol w:w="2834"/>
        <w:gridCol w:w="2837"/>
        <w:gridCol w:w="2693"/>
      </w:tblGrid>
      <w:tr w:rsidR="00553707" w14:paraId="61152C4F" w14:textId="77777777">
        <w:trPr>
          <w:trHeight w:val="551"/>
        </w:trPr>
        <w:tc>
          <w:tcPr>
            <w:tcW w:w="566" w:type="dxa"/>
          </w:tcPr>
          <w:p w14:paraId="2884034F" w14:textId="77777777" w:rsidR="00553707" w:rsidRDefault="00553707">
            <w:pPr>
              <w:pStyle w:val="TableParagraph"/>
              <w:rPr>
                <w:sz w:val="24"/>
              </w:rPr>
            </w:pPr>
          </w:p>
        </w:tc>
        <w:tc>
          <w:tcPr>
            <w:tcW w:w="4654" w:type="dxa"/>
            <w:tcBorders>
              <w:bottom w:val="single" w:sz="6" w:space="0" w:color="414142"/>
            </w:tcBorders>
          </w:tcPr>
          <w:p w14:paraId="6B7FC80F" w14:textId="77777777" w:rsidR="00553707" w:rsidRDefault="00000000">
            <w:pPr>
              <w:pStyle w:val="TableParagraph"/>
              <w:spacing w:line="276" w:lineRule="exact"/>
              <w:ind w:left="1150" w:hanging="716"/>
              <w:rPr>
                <w:sz w:val="24"/>
              </w:rPr>
            </w:pPr>
            <w:r>
              <w:rPr>
                <w:sz w:val="24"/>
              </w:rPr>
              <w:t>pamatvajadzību</w:t>
            </w:r>
            <w:r>
              <w:rPr>
                <w:spacing w:val="-14"/>
                <w:sz w:val="24"/>
              </w:rPr>
              <w:t xml:space="preserve"> </w:t>
            </w:r>
            <w:r>
              <w:rPr>
                <w:sz w:val="24"/>
              </w:rPr>
              <w:t>nodrošināšanu</w:t>
            </w:r>
            <w:r>
              <w:rPr>
                <w:spacing w:val="-14"/>
                <w:sz w:val="24"/>
              </w:rPr>
              <w:t xml:space="preserve"> </w:t>
            </w:r>
            <w:r>
              <w:rPr>
                <w:sz w:val="24"/>
              </w:rPr>
              <w:t>kara</w:t>
            </w:r>
            <w:r>
              <w:rPr>
                <w:spacing w:val="-14"/>
                <w:sz w:val="24"/>
              </w:rPr>
              <w:t xml:space="preserve"> </w:t>
            </w:r>
            <w:r>
              <w:rPr>
                <w:sz w:val="24"/>
              </w:rPr>
              <w:t>vai militāra iebrukuma laikā</w:t>
            </w:r>
          </w:p>
        </w:tc>
        <w:tc>
          <w:tcPr>
            <w:tcW w:w="1557" w:type="dxa"/>
            <w:tcBorders>
              <w:bottom w:val="single" w:sz="6" w:space="0" w:color="414142"/>
            </w:tcBorders>
          </w:tcPr>
          <w:p w14:paraId="202AE9E7" w14:textId="77777777" w:rsidR="00553707" w:rsidRDefault="00553707">
            <w:pPr>
              <w:pStyle w:val="TableParagraph"/>
              <w:rPr>
                <w:sz w:val="24"/>
              </w:rPr>
            </w:pPr>
          </w:p>
        </w:tc>
        <w:tc>
          <w:tcPr>
            <w:tcW w:w="2834" w:type="dxa"/>
            <w:tcBorders>
              <w:bottom w:val="single" w:sz="6" w:space="0" w:color="414142"/>
            </w:tcBorders>
          </w:tcPr>
          <w:p w14:paraId="295BFF89" w14:textId="77777777" w:rsidR="00553707" w:rsidRDefault="00553707">
            <w:pPr>
              <w:pStyle w:val="TableParagraph"/>
              <w:rPr>
                <w:sz w:val="24"/>
              </w:rPr>
            </w:pPr>
          </w:p>
        </w:tc>
        <w:tc>
          <w:tcPr>
            <w:tcW w:w="2837" w:type="dxa"/>
            <w:tcBorders>
              <w:bottom w:val="single" w:sz="6" w:space="0" w:color="414142"/>
            </w:tcBorders>
          </w:tcPr>
          <w:p w14:paraId="49670296" w14:textId="77777777" w:rsidR="00553707" w:rsidRDefault="00553707">
            <w:pPr>
              <w:pStyle w:val="TableParagraph"/>
              <w:rPr>
                <w:sz w:val="24"/>
              </w:rPr>
            </w:pPr>
          </w:p>
        </w:tc>
        <w:tc>
          <w:tcPr>
            <w:tcW w:w="2693" w:type="dxa"/>
            <w:tcBorders>
              <w:bottom w:val="single" w:sz="6" w:space="0" w:color="414142"/>
            </w:tcBorders>
          </w:tcPr>
          <w:p w14:paraId="0FDB09D7" w14:textId="77777777" w:rsidR="00553707" w:rsidRDefault="00553707">
            <w:pPr>
              <w:pStyle w:val="TableParagraph"/>
              <w:rPr>
                <w:sz w:val="24"/>
              </w:rPr>
            </w:pPr>
          </w:p>
        </w:tc>
      </w:tr>
      <w:tr w:rsidR="00553707" w14:paraId="57D55D04" w14:textId="77777777">
        <w:trPr>
          <w:trHeight w:val="1379"/>
        </w:trPr>
        <w:tc>
          <w:tcPr>
            <w:tcW w:w="566" w:type="dxa"/>
            <w:tcBorders>
              <w:bottom w:val="single" w:sz="6" w:space="0" w:color="000000"/>
              <w:right w:val="single" w:sz="6" w:space="0" w:color="414142"/>
            </w:tcBorders>
          </w:tcPr>
          <w:p w14:paraId="0451BD2D" w14:textId="77777777" w:rsidR="00553707" w:rsidRDefault="00553707">
            <w:pPr>
              <w:pStyle w:val="TableParagraph"/>
              <w:spacing w:before="274"/>
              <w:rPr>
                <w:sz w:val="24"/>
              </w:rPr>
            </w:pPr>
          </w:p>
          <w:p w14:paraId="4ED31F18" w14:textId="77777777" w:rsidR="00553707" w:rsidRDefault="00000000">
            <w:pPr>
              <w:pStyle w:val="TableParagraph"/>
              <w:ind w:left="72"/>
              <w:jc w:val="center"/>
              <w:rPr>
                <w:sz w:val="24"/>
              </w:rPr>
            </w:pPr>
            <w:r>
              <w:rPr>
                <w:spacing w:val="-5"/>
                <w:sz w:val="24"/>
              </w:rPr>
              <w:t>7.</w:t>
            </w:r>
          </w:p>
        </w:tc>
        <w:tc>
          <w:tcPr>
            <w:tcW w:w="4654" w:type="dxa"/>
            <w:tcBorders>
              <w:top w:val="single" w:sz="6" w:space="0" w:color="414142"/>
              <w:left w:val="single" w:sz="6" w:space="0" w:color="414142"/>
              <w:bottom w:val="single" w:sz="6" w:space="0" w:color="414142"/>
              <w:right w:val="single" w:sz="6" w:space="0" w:color="414142"/>
            </w:tcBorders>
          </w:tcPr>
          <w:p w14:paraId="145CBAF5" w14:textId="77777777" w:rsidR="00553707" w:rsidRDefault="00553707">
            <w:pPr>
              <w:pStyle w:val="TableParagraph"/>
              <w:spacing w:before="137"/>
              <w:rPr>
                <w:sz w:val="24"/>
              </w:rPr>
            </w:pPr>
          </w:p>
          <w:p w14:paraId="447CF74F" w14:textId="77777777" w:rsidR="00553707" w:rsidRDefault="00000000">
            <w:pPr>
              <w:pStyle w:val="TableParagraph"/>
              <w:ind w:left="326" w:firstLine="302"/>
              <w:rPr>
                <w:sz w:val="24"/>
              </w:rPr>
            </w:pPr>
            <w:r>
              <w:rPr>
                <w:sz w:val="24"/>
              </w:rPr>
              <w:t>Izstrādāt plānu kultūras mantojuma aizsardzībai</w:t>
            </w:r>
            <w:r>
              <w:rPr>
                <w:spacing w:val="-11"/>
                <w:sz w:val="24"/>
              </w:rPr>
              <w:t xml:space="preserve"> </w:t>
            </w:r>
            <w:r>
              <w:rPr>
                <w:sz w:val="24"/>
              </w:rPr>
              <w:t>un</w:t>
            </w:r>
            <w:r>
              <w:rPr>
                <w:spacing w:val="-11"/>
                <w:sz w:val="24"/>
              </w:rPr>
              <w:t xml:space="preserve"> </w:t>
            </w:r>
            <w:r>
              <w:rPr>
                <w:sz w:val="24"/>
              </w:rPr>
              <w:t>glābšanai</w:t>
            </w:r>
            <w:r>
              <w:rPr>
                <w:spacing w:val="-9"/>
                <w:sz w:val="24"/>
              </w:rPr>
              <w:t xml:space="preserve"> </w:t>
            </w:r>
            <w:r>
              <w:rPr>
                <w:sz w:val="24"/>
              </w:rPr>
              <w:t>krīzes</w:t>
            </w:r>
            <w:r>
              <w:rPr>
                <w:spacing w:val="-12"/>
                <w:sz w:val="24"/>
              </w:rPr>
              <w:t xml:space="preserve"> </w:t>
            </w:r>
            <w:r>
              <w:rPr>
                <w:sz w:val="24"/>
              </w:rPr>
              <w:t>situācijās</w:t>
            </w:r>
          </w:p>
        </w:tc>
        <w:tc>
          <w:tcPr>
            <w:tcW w:w="1557" w:type="dxa"/>
            <w:tcBorders>
              <w:top w:val="single" w:sz="6" w:space="0" w:color="414142"/>
              <w:left w:val="single" w:sz="6" w:space="0" w:color="414142"/>
              <w:bottom w:val="single" w:sz="6" w:space="0" w:color="414142"/>
              <w:right w:val="single" w:sz="6" w:space="0" w:color="414142"/>
            </w:tcBorders>
          </w:tcPr>
          <w:p w14:paraId="09287548" w14:textId="77777777" w:rsidR="00553707" w:rsidRDefault="00553707">
            <w:pPr>
              <w:pStyle w:val="TableParagraph"/>
              <w:spacing w:before="137"/>
              <w:rPr>
                <w:sz w:val="24"/>
              </w:rPr>
            </w:pPr>
          </w:p>
          <w:p w14:paraId="70280DFD" w14:textId="77777777" w:rsidR="00553707" w:rsidRDefault="00000000">
            <w:pPr>
              <w:pStyle w:val="TableParagraph"/>
              <w:ind w:left="20"/>
              <w:jc w:val="center"/>
              <w:rPr>
                <w:sz w:val="24"/>
              </w:rPr>
            </w:pPr>
            <w:r>
              <w:rPr>
                <w:spacing w:val="-2"/>
                <w:sz w:val="24"/>
              </w:rPr>
              <w:t>2020.-</w:t>
            </w:r>
          </w:p>
          <w:p w14:paraId="4BADA403" w14:textId="77777777" w:rsidR="00553707" w:rsidRDefault="00000000">
            <w:pPr>
              <w:pStyle w:val="TableParagraph"/>
              <w:ind w:left="20" w:right="1"/>
              <w:jc w:val="center"/>
              <w:rPr>
                <w:sz w:val="24"/>
              </w:rPr>
            </w:pPr>
            <w:r>
              <w:rPr>
                <w:spacing w:val="-2"/>
                <w:sz w:val="24"/>
              </w:rPr>
              <w:t>2027.gads</w:t>
            </w:r>
          </w:p>
        </w:tc>
        <w:tc>
          <w:tcPr>
            <w:tcW w:w="2834" w:type="dxa"/>
            <w:tcBorders>
              <w:top w:val="single" w:sz="6" w:space="0" w:color="414142"/>
              <w:left w:val="single" w:sz="6" w:space="0" w:color="414142"/>
              <w:bottom w:val="single" w:sz="6" w:space="0" w:color="414142"/>
              <w:right w:val="single" w:sz="6" w:space="0" w:color="414142"/>
            </w:tcBorders>
          </w:tcPr>
          <w:p w14:paraId="5F79DFBA" w14:textId="77777777" w:rsidR="00553707" w:rsidRDefault="00553707">
            <w:pPr>
              <w:pStyle w:val="TableParagraph"/>
              <w:spacing w:before="274"/>
              <w:rPr>
                <w:sz w:val="24"/>
              </w:rPr>
            </w:pPr>
          </w:p>
          <w:p w14:paraId="6188DE33" w14:textId="77777777" w:rsidR="00553707" w:rsidRDefault="00000000">
            <w:pPr>
              <w:pStyle w:val="TableParagraph"/>
              <w:ind w:left="22"/>
              <w:jc w:val="center"/>
              <w:rPr>
                <w:sz w:val="24"/>
              </w:rPr>
            </w:pPr>
            <w:r>
              <w:rPr>
                <w:spacing w:val="-5"/>
                <w:sz w:val="24"/>
              </w:rPr>
              <w:t>KM</w:t>
            </w:r>
          </w:p>
        </w:tc>
        <w:tc>
          <w:tcPr>
            <w:tcW w:w="2837" w:type="dxa"/>
            <w:tcBorders>
              <w:top w:val="single" w:sz="6" w:space="0" w:color="414142"/>
              <w:left w:val="single" w:sz="6" w:space="0" w:color="414142"/>
              <w:bottom w:val="single" w:sz="6" w:space="0" w:color="414142"/>
              <w:right w:val="single" w:sz="6" w:space="0" w:color="414142"/>
            </w:tcBorders>
          </w:tcPr>
          <w:p w14:paraId="5AC13F7D" w14:textId="77777777" w:rsidR="00553707" w:rsidRDefault="00553707">
            <w:pPr>
              <w:pStyle w:val="TableParagraph"/>
              <w:spacing w:before="274"/>
              <w:rPr>
                <w:sz w:val="24"/>
              </w:rPr>
            </w:pPr>
          </w:p>
          <w:p w14:paraId="42AD8D01" w14:textId="77777777" w:rsidR="00553707" w:rsidRDefault="00000000">
            <w:pPr>
              <w:pStyle w:val="TableParagraph"/>
              <w:ind w:left="20"/>
              <w:jc w:val="center"/>
              <w:rPr>
                <w:sz w:val="24"/>
              </w:rPr>
            </w:pPr>
            <w:r>
              <w:rPr>
                <w:spacing w:val="-5"/>
                <w:sz w:val="24"/>
              </w:rPr>
              <w:t>KM</w:t>
            </w:r>
          </w:p>
        </w:tc>
        <w:tc>
          <w:tcPr>
            <w:tcW w:w="2693" w:type="dxa"/>
            <w:tcBorders>
              <w:top w:val="single" w:sz="6" w:space="0" w:color="414142"/>
              <w:left w:val="single" w:sz="6" w:space="0" w:color="414142"/>
              <w:bottom w:val="single" w:sz="6" w:space="0" w:color="414142"/>
              <w:right w:val="single" w:sz="6" w:space="0" w:color="414142"/>
            </w:tcBorders>
          </w:tcPr>
          <w:p w14:paraId="17073D1A" w14:textId="77777777" w:rsidR="00553707" w:rsidRDefault="00000000">
            <w:pPr>
              <w:pStyle w:val="TableParagraph"/>
              <w:ind w:left="607" w:right="584" w:hanging="6"/>
              <w:jc w:val="center"/>
              <w:rPr>
                <w:sz w:val="24"/>
              </w:rPr>
            </w:pPr>
            <w:r>
              <w:rPr>
                <w:sz w:val="24"/>
              </w:rPr>
              <w:t>KM iestādes Olaines</w:t>
            </w:r>
            <w:r>
              <w:rPr>
                <w:spacing w:val="-15"/>
                <w:sz w:val="24"/>
              </w:rPr>
              <w:t xml:space="preserve"> </w:t>
            </w:r>
            <w:r>
              <w:rPr>
                <w:sz w:val="24"/>
              </w:rPr>
              <w:t>novada</w:t>
            </w:r>
          </w:p>
          <w:p w14:paraId="0BBFCAD7" w14:textId="77777777" w:rsidR="00553707" w:rsidRDefault="00000000">
            <w:pPr>
              <w:pStyle w:val="TableParagraph"/>
              <w:spacing w:line="270" w:lineRule="atLeast"/>
              <w:ind w:left="20"/>
              <w:jc w:val="center"/>
              <w:rPr>
                <w:sz w:val="24"/>
              </w:rPr>
            </w:pPr>
            <w:r>
              <w:rPr>
                <w:sz w:val="24"/>
              </w:rPr>
              <w:t>pašvaldības</w:t>
            </w:r>
            <w:r>
              <w:rPr>
                <w:spacing w:val="-15"/>
                <w:sz w:val="24"/>
              </w:rPr>
              <w:t xml:space="preserve"> </w:t>
            </w:r>
            <w:r>
              <w:rPr>
                <w:sz w:val="24"/>
              </w:rPr>
              <w:t xml:space="preserve">būvvalde Kultūras pieminekļu </w:t>
            </w:r>
            <w:r>
              <w:rPr>
                <w:spacing w:val="-2"/>
                <w:sz w:val="24"/>
              </w:rPr>
              <w:t>īpašnieki</w:t>
            </w:r>
          </w:p>
        </w:tc>
      </w:tr>
      <w:tr w:rsidR="00553707" w14:paraId="4E69AD57" w14:textId="77777777">
        <w:trPr>
          <w:trHeight w:val="275"/>
        </w:trPr>
        <w:tc>
          <w:tcPr>
            <w:tcW w:w="15141" w:type="dxa"/>
            <w:gridSpan w:val="6"/>
            <w:tcBorders>
              <w:top w:val="single" w:sz="6" w:space="0" w:color="414142"/>
            </w:tcBorders>
            <w:shd w:val="clear" w:color="auto" w:fill="FFE499"/>
          </w:tcPr>
          <w:p w14:paraId="2F5E4429" w14:textId="77777777" w:rsidR="00553707" w:rsidRDefault="00000000">
            <w:pPr>
              <w:pStyle w:val="TableParagraph"/>
              <w:spacing w:line="255" w:lineRule="exact"/>
              <w:ind w:left="16"/>
              <w:jc w:val="center"/>
              <w:rPr>
                <w:b/>
                <w:i/>
                <w:sz w:val="24"/>
              </w:rPr>
            </w:pPr>
            <w:r>
              <w:rPr>
                <w:b/>
                <w:i/>
                <w:sz w:val="24"/>
              </w:rPr>
              <w:t>Reaģēšanas</w:t>
            </w:r>
            <w:r>
              <w:rPr>
                <w:b/>
                <w:i/>
                <w:spacing w:val="-6"/>
                <w:sz w:val="24"/>
              </w:rPr>
              <w:t xml:space="preserve"> </w:t>
            </w:r>
            <w:r>
              <w:rPr>
                <w:b/>
                <w:i/>
                <w:sz w:val="24"/>
              </w:rPr>
              <w:t>un</w:t>
            </w:r>
            <w:r>
              <w:rPr>
                <w:b/>
                <w:i/>
                <w:spacing w:val="-4"/>
                <w:sz w:val="24"/>
              </w:rPr>
              <w:t xml:space="preserve"> </w:t>
            </w:r>
            <w:r>
              <w:rPr>
                <w:b/>
                <w:i/>
                <w:sz w:val="24"/>
              </w:rPr>
              <w:t>seku</w:t>
            </w:r>
            <w:r>
              <w:rPr>
                <w:b/>
                <w:i/>
                <w:spacing w:val="-5"/>
                <w:sz w:val="24"/>
              </w:rPr>
              <w:t xml:space="preserve"> </w:t>
            </w:r>
            <w:r>
              <w:rPr>
                <w:b/>
                <w:i/>
                <w:sz w:val="24"/>
              </w:rPr>
              <w:t>likvidēšanas</w:t>
            </w:r>
            <w:r>
              <w:rPr>
                <w:b/>
                <w:i/>
                <w:spacing w:val="-4"/>
                <w:sz w:val="24"/>
              </w:rPr>
              <w:t xml:space="preserve"> </w:t>
            </w:r>
            <w:r>
              <w:rPr>
                <w:b/>
                <w:i/>
                <w:spacing w:val="-2"/>
                <w:sz w:val="24"/>
              </w:rPr>
              <w:t>pasākumi</w:t>
            </w:r>
          </w:p>
        </w:tc>
      </w:tr>
      <w:tr w:rsidR="00553707" w14:paraId="445B3870" w14:textId="77777777">
        <w:trPr>
          <w:trHeight w:val="827"/>
        </w:trPr>
        <w:tc>
          <w:tcPr>
            <w:tcW w:w="566" w:type="dxa"/>
          </w:tcPr>
          <w:p w14:paraId="472BB148" w14:textId="77777777" w:rsidR="00553707" w:rsidRDefault="00000000">
            <w:pPr>
              <w:pStyle w:val="TableParagraph"/>
              <w:spacing w:before="275"/>
              <w:ind w:left="70" w:right="1"/>
              <w:jc w:val="center"/>
              <w:rPr>
                <w:sz w:val="24"/>
              </w:rPr>
            </w:pPr>
            <w:r>
              <w:rPr>
                <w:spacing w:val="-5"/>
                <w:sz w:val="24"/>
              </w:rPr>
              <w:t>1.</w:t>
            </w:r>
          </w:p>
        </w:tc>
        <w:tc>
          <w:tcPr>
            <w:tcW w:w="4654" w:type="dxa"/>
          </w:tcPr>
          <w:p w14:paraId="723CE65A" w14:textId="77777777" w:rsidR="00553707" w:rsidRDefault="00000000">
            <w:pPr>
              <w:pStyle w:val="TableParagraph"/>
              <w:spacing w:before="138"/>
              <w:ind w:left="963" w:hanging="846"/>
              <w:rPr>
                <w:sz w:val="24"/>
              </w:rPr>
            </w:pPr>
            <w:r>
              <w:rPr>
                <w:sz w:val="24"/>
              </w:rPr>
              <w:t>Veikt</w:t>
            </w:r>
            <w:r>
              <w:rPr>
                <w:spacing w:val="-9"/>
                <w:sz w:val="24"/>
              </w:rPr>
              <w:t xml:space="preserve"> </w:t>
            </w:r>
            <w:r>
              <w:rPr>
                <w:sz w:val="24"/>
              </w:rPr>
              <w:t>sadarbības</w:t>
            </w:r>
            <w:r>
              <w:rPr>
                <w:spacing w:val="-11"/>
                <w:sz w:val="24"/>
              </w:rPr>
              <w:t xml:space="preserve"> </w:t>
            </w:r>
            <w:r>
              <w:rPr>
                <w:sz w:val="24"/>
              </w:rPr>
              <w:t>teritoriju</w:t>
            </w:r>
            <w:r>
              <w:rPr>
                <w:spacing w:val="-10"/>
                <w:sz w:val="24"/>
              </w:rPr>
              <w:t xml:space="preserve"> </w:t>
            </w:r>
            <w:r>
              <w:rPr>
                <w:sz w:val="24"/>
              </w:rPr>
              <w:t>civilās</w:t>
            </w:r>
            <w:r>
              <w:rPr>
                <w:spacing w:val="-11"/>
                <w:sz w:val="24"/>
              </w:rPr>
              <w:t xml:space="preserve"> </w:t>
            </w:r>
            <w:r>
              <w:rPr>
                <w:sz w:val="24"/>
              </w:rPr>
              <w:t>aizsardzības komisiju sastāva apziņošanu</w:t>
            </w:r>
          </w:p>
        </w:tc>
        <w:tc>
          <w:tcPr>
            <w:tcW w:w="1557" w:type="dxa"/>
          </w:tcPr>
          <w:p w14:paraId="255E0AAD" w14:textId="77777777" w:rsidR="00553707" w:rsidRDefault="00000000">
            <w:pPr>
              <w:pStyle w:val="TableParagraph"/>
              <w:spacing w:line="276" w:lineRule="exact"/>
              <w:ind w:left="115" w:right="98" w:firstLine="4"/>
              <w:jc w:val="center"/>
              <w:rPr>
                <w:sz w:val="24"/>
              </w:rPr>
            </w:pPr>
            <w:r>
              <w:rPr>
                <w:spacing w:val="-4"/>
                <w:sz w:val="24"/>
              </w:rPr>
              <w:t xml:space="preserve">Pēc </w:t>
            </w:r>
            <w:proofErr w:type="spellStart"/>
            <w:r>
              <w:rPr>
                <w:spacing w:val="-2"/>
                <w:sz w:val="24"/>
              </w:rPr>
              <w:t>nepieciešamī</w:t>
            </w:r>
            <w:proofErr w:type="spellEnd"/>
            <w:r>
              <w:rPr>
                <w:spacing w:val="-2"/>
                <w:sz w:val="24"/>
              </w:rPr>
              <w:t xml:space="preserve">- </w:t>
            </w:r>
            <w:proofErr w:type="spellStart"/>
            <w:r>
              <w:rPr>
                <w:spacing w:val="-4"/>
                <w:sz w:val="24"/>
              </w:rPr>
              <w:t>bas</w:t>
            </w:r>
            <w:proofErr w:type="spellEnd"/>
          </w:p>
        </w:tc>
        <w:tc>
          <w:tcPr>
            <w:tcW w:w="2834" w:type="dxa"/>
          </w:tcPr>
          <w:p w14:paraId="23CC4B9E" w14:textId="77777777" w:rsidR="00553707" w:rsidRDefault="00000000">
            <w:pPr>
              <w:pStyle w:val="TableParagraph"/>
              <w:spacing w:before="275"/>
              <w:ind w:left="145" w:right="126"/>
              <w:jc w:val="center"/>
              <w:rPr>
                <w:sz w:val="24"/>
              </w:rPr>
            </w:pPr>
            <w:r>
              <w:rPr>
                <w:sz w:val="24"/>
              </w:rPr>
              <w:t>CAK</w:t>
            </w:r>
            <w:r>
              <w:rPr>
                <w:spacing w:val="-2"/>
                <w:sz w:val="24"/>
              </w:rPr>
              <w:t xml:space="preserve"> priekšsēdētājs</w:t>
            </w:r>
          </w:p>
        </w:tc>
        <w:tc>
          <w:tcPr>
            <w:tcW w:w="2837" w:type="dxa"/>
          </w:tcPr>
          <w:p w14:paraId="6F7DABC9" w14:textId="77777777" w:rsidR="00553707" w:rsidRDefault="00000000">
            <w:pPr>
              <w:pStyle w:val="TableParagraph"/>
              <w:spacing w:before="138"/>
              <w:ind w:left="1002" w:hanging="833"/>
              <w:rPr>
                <w:sz w:val="24"/>
              </w:rPr>
            </w:pPr>
            <w:r>
              <w:rPr>
                <w:sz w:val="24"/>
              </w:rPr>
              <w:t>CAK</w:t>
            </w:r>
            <w:r>
              <w:rPr>
                <w:spacing w:val="-15"/>
                <w:sz w:val="24"/>
              </w:rPr>
              <w:t xml:space="preserve"> </w:t>
            </w:r>
            <w:r>
              <w:rPr>
                <w:sz w:val="24"/>
              </w:rPr>
              <w:t>nolikumos</w:t>
            </w:r>
            <w:r>
              <w:rPr>
                <w:spacing w:val="-15"/>
                <w:sz w:val="24"/>
              </w:rPr>
              <w:t xml:space="preserve"> </w:t>
            </w:r>
            <w:r>
              <w:rPr>
                <w:sz w:val="24"/>
              </w:rPr>
              <w:t xml:space="preserve">noteiktās </w:t>
            </w:r>
            <w:r>
              <w:rPr>
                <w:spacing w:val="-2"/>
                <w:sz w:val="24"/>
              </w:rPr>
              <w:t>personas</w:t>
            </w:r>
          </w:p>
        </w:tc>
        <w:tc>
          <w:tcPr>
            <w:tcW w:w="2693" w:type="dxa"/>
          </w:tcPr>
          <w:p w14:paraId="4334317C" w14:textId="77777777" w:rsidR="00553707" w:rsidRDefault="00000000">
            <w:pPr>
              <w:pStyle w:val="TableParagraph"/>
              <w:spacing w:before="138"/>
              <w:ind w:left="468" w:right="443" w:firstLine="91"/>
              <w:rPr>
                <w:sz w:val="24"/>
              </w:rPr>
            </w:pPr>
            <w:r>
              <w:rPr>
                <w:sz w:val="24"/>
              </w:rPr>
              <w:t>CAK nolikumos noteiktās</w:t>
            </w:r>
            <w:r>
              <w:rPr>
                <w:spacing w:val="-15"/>
                <w:sz w:val="24"/>
              </w:rPr>
              <w:t xml:space="preserve"> </w:t>
            </w:r>
            <w:r>
              <w:rPr>
                <w:sz w:val="24"/>
              </w:rPr>
              <w:t>personas</w:t>
            </w:r>
          </w:p>
        </w:tc>
      </w:tr>
      <w:tr w:rsidR="00553707" w14:paraId="7336E8EE" w14:textId="77777777">
        <w:trPr>
          <w:trHeight w:val="554"/>
        </w:trPr>
        <w:tc>
          <w:tcPr>
            <w:tcW w:w="566" w:type="dxa"/>
          </w:tcPr>
          <w:p w14:paraId="7A910B15" w14:textId="77777777" w:rsidR="00553707" w:rsidRDefault="00000000">
            <w:pPr>
              <w:pStyle w:val="TableParagraph"/>
              <w:spacing w:before="137"/>
              <w:ind w:left="70" w:right="1"/>
              <w:jc w:val="center"/>
              <w:rPr>
                <w:sz w:val="24"/>
              </w:rPr>
            </w:pPr>
            <w:r>
              <w:rPr>
                <w:spacing w:val="-5"/>
                <w:sz w:val="24"/>
              </w:rPr>
              <w:t>2.</w:t>
            </w:r>
          </w:p>
        </w:tc>
        <w:tc>
          <w:tcPr>
            <w:tcW w:w="4654" w:type="dxa"/>
          </w:tcPr>
          <w:p w14:paraId="29632223" w14:textId="77777777" w:rsidR="00553707" w:rsidRDefault="00000000">
            <w:pPr>
              <w:pStyle w:val="TableParagraph"/>
              <w:spacing w:line="270" w:lineRule="atLeast"/>
              <w:ind w:left="1253" w:hanging="627"/>
              <w:rPr>
                <w:sz w:val="24"/>
              </w:rPr>
            </w:pPr>
            <w:r>
              <w:rPr>
                <w:sz w:val="24"/>
              </w:rPr>
              <w:t>Sasaukt</w:t>
            </w:r>
            <w:r>
              <w:rPr>
                <w:spacing w:val="-13"/>
                <w:sz w:val="24"/>
              </w:rPr>
              <w:t xml:space="preserve"> </w:t>
            </w:r>
            <w:r>
              <w:rPr>
                <w:sz w:val="24"/>
              </w:rPr>
              <w:t>sadarbības</w:t>
            </w:r>
            <w:r>
              <w:rPr>
                <w:spacing w:val="-14"/>
                <w:sz w:val="24"/>
              </w:rPr>
              <w:t xml:space="preserve"> </w:t>
            </w:r>
            <w:r>
              <w:rPr>
                <w:sz w:val="24"/>
              </w:rPr>
              <w:t>teritoriju</w:t>
            </w:r>
            <w:r>
              <w:rPr>
                <w:spacing w:val="-13"/>
                <w:sz w:val="24"/>
              </w:rPr>
              <w:t xml:space="preserve"> </w:t>
            </w:r>
            <w:r>
              <w:rPr>
                <w:sz w:val="24"/>
              </w:rPr>
              <w:t>civilās aizsardzības komisijas</w:t>
            </w:r>
          </w:p>
        </w:tc>
        <w:tc>
          <w:tcPr>
            <w:tcW w:w="1557" w:type="dxa"/>
          </w:tcPr>
          <w:p w14:paraId="5B2155C8" w14:textId="77777777" w:rsidR="00553707" w:rsidRDefault="00000000">
            <w:pPr>
              <w:pStyle w:val="TableParagraph"/>
              <w:spacing w:before="137"/>
              <w:ind w:left="19" w:right="3"/>
              <w:jc w:val="center"/>
              <w:rPr>
                <w:sz w:val="24"/>
              </w:rPr>
            </w:pPr>
            <w:r>
              <w:rPr>
                <w:sz w:val="24"/>
              </w:rPr>
              <w:t xml:space="preserve">3 </w:t>
            </w:r>
            <w:r>
              <w:rPr>
                <w:spacing w:val="-2"/>
                <w:sz w:val="24"/>
              </w:rPr>
              <w:t>stundas</w:t>
            </w:r>
          </w:p>
        </w:tc>
        <w:tc>
          <w:tcPr>
            <w:tcW w:w="2834" w:type="dxa"/>
          </w:tcPr>
          <w:p w14:paraId="28E4B4EC" w14:textId="77777777" w:rsidR="00553707" w:rsidRDefault="00000000">
            <w:pPr>
              <w:pStyle w:val="TableParagraph"/>
              <w:spacing w:before="137"/>
              <w:ind w:left="145" w:right="126"/>
              <w:jc w:val="center"/>
              <w:rPr>
                <w:sz w:val="24"/>
              </w:rPr>
            </w:pPr>
            <w:r>
              <w:rPr>
                <w:sz w:val="24"/>
              </w:rPr>
              <w:t>CAK</w:t>
            </w:r>
            <w:r>
              <w:rPr>
                <w:spacing w:val="-2"/>
                <w:sz w:val="24"/>
              </w:rPr>
              <w:t xml:space="preserve"> priekšsēdētājs</w:t>
            </w:r>
          </w:p>
        </w:tc>
        <w:tc>
          <w:tcPr>
            <w:tcW w:w="2837" w:type="dxa"/>
          </w:tcPr>
          <w:p w14:paraId="68FD7E59" w14:textId="77777777" w:rsidR="00553707" w:rsidRDefault="00000000">
            <w:pPr>
              <w:pStyle w:val="TableParagraph"/>
              <w:spacing w:line="270" w:lineRule="atLeast"/>
              <w:ind w:left="1002" w:hanging="833"/>
              <w:rPr>
                <w:sz w:val="24"/>
              </w:rPr>
            </w:pPr>
            <w:r>
              <w:rPr>
                <w:sz w:val="24"/>
              </w:rPr>
              <w:t>CAK</w:t>
            </w:r>
            <w:r>
              <w:rPr>
                <w:spacing w:val="-15"/>
                <w:sz w:val="24"/>
              </w:rPr>
              <w:t xml:space="preserve"> </w:t>
            </w:r>
            <w:r>
              <w:rPr>
                <w:sz w:val="24"/>
              </w:rPr>
              <w:t>nolikumos</w:t>
            </w:r>
            <w:r>
              <w:rPr>
                <w:spacing w:val="-15"/>
                <w:sz w:val="24"/>
              </w:rPr>
              <w:t xml:space="preserve"> </w:t>
            </w:r>
            <w:r>
              <w:rPr>
                <w:sz w:val="24"/>
              </w:rPr>
              <w:t xml:space="preserve">noteiktās </w:t>
            </w:r>
            <w:r>
              <w:rPr>
                <w:spacing w:val="-2"/>
                <w:sz w:val="24"/>
              </w:rPr>
              <w:t>personas</w:t>
            </w:r>
          </w:p>
        </w:tc>
        <w:tc>
          <w:tcPr>
            <w:tcW w:w="2693" w:type="dxa"/>
          </w:tcPr>
          <w:p w14:paraId="5FE51A82" w14:textId="77777777" w:rsidR="00553707" w:rsidRDefault="00000000">
            <w:pPr>
              <w:pStyle w:val="TableParagraph"/>
              <w:spacing w:line="270" w:lineRule="atLeast"/>
              <w:ind w:left="468" w:right="443" w:firstLine="91"/>
              <w:rPr>
                <w:sz w:val="24"/>
              </w:rPr>
            </w:pPr>
            <w:r>
              <w:rPr>
                <w:sz w:val="24"/>
              </w:rPr>
              <w:t>CAK nolikumos noteiktās</w:t>
            </w:r>
            <w:r>
              <w:rPr>
                <w:spacing w:val="-15"/>
                <w:sz w:val="24"/>
              </w:rPr>
              <w:t xml:space="preserve"> </w:t>
            </w:r>
            <w:r>
              <w:rPr>
                <w:sz w:val="24"/>
              </w:rPr>
              <w:t>personas</w:t>
            </w:r>
          </w:p>
        </w:tc>
      </w:tr>
      <w:tr w:rsidR="00553707" w14:paraId="36B5366C" w14:textId="77777777">
        <w:trPr>
          <w:trHeight w:val="2207"/>
        </w:trPr>
        <w:tc>
          <w:tcPr>
            <w:tcW w:w="566" w:type="dxa"/>
          </w:tcPr>
          <w:p w14:paraId="1C92EE65" w14:textId="77777777" w:rsidR="00553707" w:rsidRDefault="00553707">
            <w:pPr>
              <w:pStyle w:val="TableParagraph"/>
              <w:rPr>
                <w:sz w:val="24"/>
              </w:rPr>
            </w:pPr>
          </w:p>
          <w:p w14:paraId="4BD05CF3" w14:textId="77777777" w:rsidR="00553707" w:rsidRDefault="00553707">
            <w:pPr>
              <w:pStyle w:val="TableParagraph"/>
              <w:rPr>
                <w:sz w:val="24"/>
              </w:rPr>
            </w:pPr>
          </w:p>
          <w:p w14:paraId="138AC254" w14:textId="77777777" w:rsidR="00553707" w:rsidRDefault="00553707">
            <w:pPr>
              <w:pStyle w:val="TableParagraph"/>
              <w:spacing w:before="136"/>
              <w:rPr>
                <w:sz w:val="24"/>
              </w:rPr>
            </w:pPr>
          </w:p>
          <w:p w14:paraId="4D4DC125" w14:textId="77777777" w:rsidR="00553707" w:rsidRDefault="00000000">
            <w:pPr>
              <w:pStyle w:val="TableParagraph"/>
              <w:ind w:left="70" w:right="1"/>
              <w:jc w:val="center"/>
              <w:rPr>
                <w:sz w:val="24"/>
              </w:rPr>
            </w:pPr>
            <w:r>
              <w:rPr>
                <w:spacing w:val="-5"/>
                <w:sz w:val="24"/>
              </w:rPr>
              <w:t>3.</w:t>
            </w:r>
          </w:p>
        </w:tc>
        <w:tc>
          <w:tcPr>
            <w:tcW w:w="4654" w:type="dxa"/>
          </w:tcPr>
          <w:p w14:paraId="3AF77DDC" w14:textId="77777777" w:rsidR="00553707" w:rsidRDefault="00553707">
            <w:pPr>
              <w:pStyle w:val="TableParagraph"/>
              <w:rPr>
                <w:sz w:val="24"/>
              </w:rPr>
            </w:pPr>
          </w:p>
          <w:p w14:paraId="43A43D75" w14:textId="77777777" w:rsidR="00553707" w:rsidRDefault="00553707">
            <w:pPr>
              <w:pStyle w:val="TableParagraph"/>
              <w:spacing w:before="275"/>
              <w:rPr>
                <w:sz w:val="24"/>
              </w:rPr>
            </w:pPr>
          </w:p>
          <w:p w14:paraId="0ED697DC" w14:textId="77777777" w:rsidR="00553707" w:rsidRDefault="00000000">
            <w:pPr>
              <w:pStyle w:val="TableParagraph"/>
              <w:ind w:left="655" w:hanging="281"/>
              <w:rPr>
                <w:sz w:val="24"/>
              </w:rPr>
            </w:pPr>
            <w:r>
              <w:rPr>
                <w:sz w:val="24"/>
              </w:rPr>
              <w:t>Iespējamo</w:t>
            </w:r>
            <w:r>
              <w:rPr>
                <w:spacing w:val="-13"/>
                <w:sz w:val="24"/>
              </w:rPr>
              <w:t xml:space="preserve"> </w:t>
            </w:r>
            <w:r>
              <w:rPr>
                <w:sz w:val="24"/>
              </w:rPr>
              <w:t>papildus</w:t>
            </w:r>
            <w:r>
              <w:rPr>
                <w:spacing w:val="-14"/>
                <w:sz w:val="24"/>
              </w:rPr>
              <w:t xml:space="preserve"> </w:t>
            </w:r>
            <w:r>
              <w:rPr>
                <w:sz w:val="24"/>
              </w:rPr>
              <w:t>apziņošanas</w:t>
            </w:r>
            <w:r>
              <w:rPr>
                <w:spacing w:val="-14"/>
                <w:sz w:val="24"/>
              </w:rPr>
              <w:t xml:space="preserve"> </w:t>
            </w:r>
            <w:r>
              <w:rPr>
                <w:sz w:val="24"/>
              </w:rPr>
              <w:t>līdzekļu iesaistīšana iedzīvotāju apziņošanā</w:t>
            </w:r>
          </w:p>
        </w:tc>
        <w:tc>
          <w:tcPr>
            <w:tcW w:w="1557" w:type="dxa"/>
          </w:tcPr>
          <w:p w14:paraId="598C8B0B" w14:textId="77777777" w:rsidR="00553707" w:rsidRDefault="00553707">
            <w:pPr>
              <w:pStyle w:val="TableParagraph"/>
              <w:rPr>
                <w:sz w:val="24"/>
              </w:rPr>
            </w:pPr>
          </w:p>
          <w:p w14:paraId="7FBF00B4" w14:textId="77777777" w:rsidR="00553707" w:rsidRDefault="00553707">
            <w:pPr>
              <w:pStyle w:val="TableParagraph"/>
              <w:rPr>
                <w:sz w:val="24"/>
              </w:rPr>
            </w:pPr>
          </w:p>
          <w:p w14:paraId="5D8B062E" w14:textId="77777777" w:rsidR="00553707" w:rsidRDefault="00553707">
            <w:pPr>
              <w:pStyle w:val="TableParagraph"/>
              <w:spacing w:before="136"/>
              <w:rPr>
                <w:sz w:val="24"/>
              </w:rPr>
            </w:pPr>
          </w:p>
          <w:p w14:paraId="3978F83D" w14:textId="77777777" w:rsidR="00553707" w:rsidRDefault="00000000">
            <w:pPr>
              <w:pStyle w:val="TableParagraph"/>
              <w:ind w:left="19" w:right="3"/>
              <w:jc w:val="center"/>
              <w:rPr>
                <w:sz w:val="24"/>
              </w:rPr>
            </w:pPr>
            <w:r>
              <w:rPr>
                <w:sz w:val="24"/>
              </w:rPr>
              <w:t xml:space="preserve">12 </w:t>
            </w:r>
            <w:r>
              <w:rPr>
                <w:spacing w:val="-2"/>
                <w:sz w:val="24"/>
              </w:rPr>
              <w:t>stundas</w:t>
            </w:r>
          </w:p>
        </w:tc>
        <w:tc>
          <w:tcPr>
            <w:tcW w:w="2834" w:type="dxa"/>
          </w:tcPr>
          <w:p w14:paraId="70D81AB8" w14:textId="77777777" w:rsidR="00553707" w:rsidRDefault="00553707">
            <w:pPr>
              <w:pStyle w:val="TableParagraph"/>
              <w:rPr>
                <w:sz w:val="24"/>
              </w:rPr>
            </w:pPr>
          </w:p>
          <w:p w14:paraId="2D85E787" w14:textId="77777777" w:rsidR="00553707" w:rsidRDefault="00553707">
            <w:pPr>
              <w:pStyle w:val="TableParagraph"/>
              <w:rPr>
                <w:sz w:val="24"/>
              </w:rPr>
            </w:pPr>
          </w:p>
          <w:p w14:paraId="050FE211" w14:textId="77777777" w:rsidR="00553707" w:rsidRDefault="00553707">
            <w:pPr>
              <w:pStyle w:val="TableParagraph"/>
              <w:spacing w:before="136"/>
              <w:rPr>
                <w:sz w:val="24"/>
              </w:rPr>
            </w:pPr>
          </w:p>
          <w:p w14:paraId="4D60463F" w14:textId="77777777" w:rsidR="00553707" w:rsidRDefault="00000000">
            <w:pPr>
              <w:pStyle w:val="TableParagraph"/>
              <w:ind w:left="145" w:right="125"/>
              <w:jc w:val="center"/>
              <w:rPr>
                <w:sz w:val="24"/>
              </w:rPr>
            </w:pPr>
            <w:r>
              <w:rPr>
                <w:sz w:val="24"/>
              </w:rPr>
              <w:t>VUGD</w:t>
            </w:r>
            <w:r>
              <w:rPr>
                <w:spacing w:val="-4"/>
                <w:sz w:val="24"/>
              </w:rPr>
              <w:t xml:space="preserve"> </w:t>
            </w:r>
            <w:r>
              <w:rPr>
                <w:spacing w:val="-2"/>
                <w:sz w:val="24"/>
              </w:rPr>
              <w:t>priekšnieks</w:t>
            </w:r>
          </w:p>
        </w:tc>
        <w:tc>
          <w:tcPr>
            <w:tcW w:w="2837" w:type="dxa"/>
          </w:tcPr>
          <w:p w14:paraId="0173AED7" w14:textId="77777777" w:rsidR="00553707" w:rsidRDefault="00553707">
            <w:pPr>
              <w:pStyle w:val="TableParagraph"/>
              <w:spacing w:before="135"/>
              <w:rPr>
                <w:sz w:val="24"/>
              </w:rPr>
            </w:pPr>
          </w:p>
          <w:p w14:paraId="4E071A50" w14:textId="77777777" w:rsidR="00553707" w:rsidRDefault="00000000">
            <w:pPr>
              <w:pStyle w:val="TableParagraph"/>
              <w:ind w:left="1062" w:right="1041"/>
              <w:jc w:val="center"/>
              <w:rPr>
                <w:sz w:val="24"/>
              </w:rPr>
            </w:pPr>
            <w:r>
              <w:rPr>
                <w:spacing w:val="-4"/>
                <w:sz w:val="24"/>
              </w:rPr>
              <w:t xml:space="preserve">IEM </w:t>
            </w:r>
            <w:r>
              <w:rPr>
                <w:spacing w:val="-6"/>
                <w:sz w:val="24"/>
              </w:rPr>
              <w:t>SM</w:t>
            </w:r>
          </w:p>
          <w:p w14:paraId="01894F5A" w14:textId="77777777" w:rsidR="00553707" w:rsidRDefault="00000000">
            <w:pPr>
              <w:pStyle w:val="TableParagraph"/>
              <w:spacing w:before="1"/>
              <w:ind w:left="904" w:right="879" w:hanging="2"/>
              <w:jc w:val="center"/>
              <w:rPr>
                <w:sz w:val="24"/>
              </w:rPr>
            </w:pPr>
            <w:proofErr w:type="spellStart"/>
            <w:r>
              <w:rPr>
                <w:spacing w:val="-4"/>
                <w:sz w:val="24"/>
              </w:rPr>
              <w:t>AiM</w:t>
            </w:r>
            <w:proofErr w:type="spellEnd"/>
            <w:r>
              <w:rPr>
                <w:spacing w:val="-4"/>
                <w:sz w:val="24"/>
              </w:rPr>
              <w:t xml:space="preserve"> </w:t>
            </w:r>
            <w:r>
              <w:rPr>
                <w:spacing w:val="-2"/>
                <w:sz w:val="24"/>
              </w:rPr>
              <w:t>Ministrijas</w:t>
            </w:r>
          </w:p>
        </w:tc>
        <w:tc>
          <w:tcPr>
            <w:tcW w:w="2693" w:type="dxa"/>
          </w:tcPr>
          <w:p w14:paraId="0BB5D7EF" w14:textId="77777777" w:rsidR="00553707" w:rsidRDefault="00000000">
            <w:pPr>
              <w:pStyle w:val="TableParagraph"/>
              <w:ind w:left="74" w:right="54"/>
              <w:jc w:val="center"/>
              <w:rPr>
                <w:sz w:val="24"/>
              </w:rPr>
            </w:pPr>
            <w:r>
              <w:rPr>
                <w:sz w:val="24"/>
              </w:rPr>
              <w:t>VUGD</w:t>
            </w:r>
            <w:r>
              <w:rPr>
                <w:spacing w:val="-13"/>
                <w:sz w:val="24"/>
              </w:rPr>
              <w:t xml:space="preserve"> </w:t>
            </w:r>
            <w:r>
              <w:rPr>
                <w:sz w:val="24"/>
              </w:rPr>
              <w:t>RRP</w:t>
            </w:r>
            <w:r>
              <w:rPr>
                <w:spacing w:val="-12"/>
                <w:sz w:val="24"/>
              </w:rPr>
              <w:t xml:space="preserve"> </w:t>
            </w:r>
            <w:r>
              <w:rPr>
                <w:sz w:val="24"/>
              </w:rPr>
              <w:t>Olaines</w:t>
            </w:r>
            <w:r>
              <w:rPr>
                <w:spacing w:val="-13"/>
                <w:sz w:val="24"/>
              </w:rPr>
              <w:t xml:space="preserve"> </w:t>
            </w:r>
            <w:r>
              <w:rPr>
                <w:sz w:val="24"/>
              </w:rPr>
              <w:t xml:space="preserve">daļa </w:t>
            </w:r>
            <w:r>
              <w:rPr>
                <w:spacing w:val="-4"/>
                <w:sz w:val="24"/>
              </w:rPr>
              <w:t>NBS</w:t>
            </w:r>
          </w:p>
          <w:p w14:paraId="5A29B40E" w14:textId="77777777" w:rsidR="00553707" w:rsidRDefault="00000000">
            <w:pPr>
              <w:pStyle w:val="TableParagraph"/>
              <w:ind w:left="74" w:right="55"/>
              <w:jc w:val="center"/>
              <w:rPr>
                <w:sz w:val="24"/>
              </w:rPr>
            </w:pPr>
            <w:r>
              <w:rPr>
                <w:spacing w:val="-5"/>
                <w:sz w:val="24"/>
              </w:rPr>
              <w:t>PP</w:t>
            </w:r>
          </w:p>
          <w:p w14:paraId="0CED6653" w14:textId="77777777" w:rsidR="00553707" w:rsidRDefault="00000000">
            <w:pPr>
              <w:pStyle w:val="TableParagraph"/>
              <w:ind w:left="126" w:right="105"/>
              <w:jc w:val="center"/>
              <w:rPr>
                <w:sz w:val="24"/>
              </w:rPr>
            </w:pPr>
            <w:r>
              <w:rPr>
                <w:sz w:val="24"/>
              </w:rPr>
              <w:t>VAS</w:t>
            </w:r>
            <w:r>
              <w:rPr>
                <w:spacing w:val="-15"/>
                <w:sz w:val="24"/>
              </w:rPr>
              <w:t xml:space="preserve"> </w:t>
            </w:r>
            <w:r>
              <w:rPr>
                <w:sz w:val="24"/>
              </w:rPr>
              <w:t>“Latvijas</w:t>
            </w:r>
            <w:r>
              <w:rPr>
                <w:spacing w:val="-15"/>
                <w:sz w:val="24"/>
              </w:rPr>
              <w:t xml:space="preserve"> </w:t>
            </w:r>
            <w:r>
              <w:rPr>
                <w:sz w:val="24"/>
              </w:rPr>
              <w:t xml:space="preserve">Valsts radio un televīzijas </w:t>
            </w:r>
            <w:r>
              <w:rPr>
                <w:spacing w:val="-2"/>
                <w:sz w:val="24"/>
              </w:rPr>
              <w:t>centrs”</w:t>
            </w:r>
          </w:p>
          <w:p w14:paraId="0A7B493C" w14:textId="77777777" w:rsidR="00553707" w:rsidRDefault="00000000">
            <w:pPr>
              <w:pStyle w:val="TableParagraph"/>
              <w:spacing w:line="270" w:lineRule="atLeast"/>
              <w:ind w:left="74" w:right="52"/>
              <w:jc w:val="center"/>
              <w:rPr>
                <w:sz w:val="24"/>
              </w:rPr>
            </w:pPr>
            <w:r>
              <w:rPr>
                <w:sz w:val="24"/>
              </w:rPr>
              <w:t>Ministrijas</w:t>
            </w:r>
            <w:r>
              <w:rPr>
                <w:spacing w:val="-14"/>
                <w:sz w:val="24"/>
              </w:rPr>
              <w:t xml:space="preserve"> </w:t>
            </w:r>
            <w:r>
              <w:rPr>
                <w:sz w:val="24"/>
              </w:rPr>
              <w:t>un</w:t>
            </w:r>
            <w:r>
              <w:rPr>
                <w:spacing w:val="-13"/>
                <w:sz w:val="24"/>
              </w:rPr>
              <w:t xml:space="preserve"> </w:t>
            </w:r>
            <w:r>
              <w:rPr>
                <w:sz w:val="24"/>
              </w:rPr>
              <w:t>to</w:t>
            </w:r>
            <w:r>
              <w:rPr>
                <w:spacing w:val="-13"/>
                <w:sz w:val="24"/>
              </w:rPr>
              <w:t xml:space="preserve"> </w:t>
            </w:r>
            <w:r>
              <w:rPr>
                <w:sz w:val="24"/>
              </w:rPr>
              <w:t xml:space="preserve">padotība </w:t>
            </w:r>
            <w:r>
              <w:rPr>
                <w:spacing w:val="-2"/>
                <w:sz w:val="24"/>
              </w:rPr>
              <w:t>iestādes</w:t>
            </w:r>
          </w:p>
        </w:tc>
      </w:tr>
      <w:tr w:rsidR="00553707" w14:paraId="44DCC20B" w14:textId="77777777">
        <w:trPr>
          <w:trHeight w:val="827"/>
        </w:trPr>
        <w:tc>
          <w:tcPr>
            <w:tcW w:w="566" w:type="dxa"/>
          </w:tcPr>
          <w:p w14:paraId="60F5ACD7" w14:textId="77777777" w:rsidR="00553707" w:rsidRDefault="00000000">
            <w:pPr>
              <w:pStyle w:val="TableParagraph"/>
              <w:spacing w:before="275"/>
              <w:ind w:left="70" w:right="58"/>
              <w:jc w:val="center"/>
              <w:rPr>
                <w:sz w:val="24"/>
              </w:rPr>
            </w:pPr>
            <w:r>
              <w:rPr>
                <w:spacing w:val="-5"/>
                <w:sz w:val="24"/>
              </w:rPr>
              <w:t>4.</w:t>
            </w:r>
          </w:p>
        </w:tc>
        <w:tc>
          <w:tcPr>
            <w:tcW w:w="4654" w:type="dxa"/>
          </w:tcPr>
          <w:p w14:paraId="4BF4AB9E" w14:textId="77777777" w:rsidR="00553707" w:rsidRDefault="00000000">
            <w:pPr>
              <w:pStyle w:val="TableParagraph"/>
              <w:spacing w:line="276" w:lineRule="exact"/>
              <w:ind w:left="434" w:right="418" w:hanging="2"/>
              <w:jc w:val="center"/>
              <w:rPr>
                <w:sz w:val="24"/>
              </w:rPr>
            </w:pPr>
            <w:r>
              <w:rPr>
                <w:sz w:val="24"/>
              </w:rPr>
              <w:t>Pārtikas izsniegšana (t. sk. piegāde) iedzīvotājiem,</w:t>
            </w:r>
            <w:r>
              <w:rPr>
                <w:spacing w:val="-10"/>
                <w:sz w:val="24"/>
              </w:rPr>
              <w:t xml:space="preserve"> </w:t>
            </w:r>
            <w:r>
              <w:rPr>
                <w:sz w:val="24"/>
              </w:rPr>
              <w:t>kā</w:t>
            </w:r>
            <w:r>
              <w:rPr>
                <w:spacing w:val="-10"/>
                <w:sz w:val="24"/>
              </w:rPr>
              <w:t xml:space="preserve"> </w:t>
            </w:r>
            <w:r>
              <w:rPr>
                <w:sz w:val="24"/>
              </w:rPr>
              <w:t>arī</w:t>
            </w:r>
            <w:r>
              <w:rPr>
                <w:spacing w:val="-10"/>
                <w:sz w:val="24"/>
              </w:rPr>
              <w:t xml:space="preserve"> </w:t>
            </w:r>
            <w:r>
              <w:rPr>
                <w:sz w:val="24"/>
              </w:rPr>
              <w:t>izsniegtās</w:t>
            </w:r>
            <w:r>
              <w:rPr>
                <w:spacing w:val="-11"/>
                <w:sz w:val="24"/>
              </w:rPr>
              <w:t xml:space="preserve"> </w:t>
            </w:r>
            <w:r>
              <w:rPr>
                <w:sz w:val="24"/>
              </w:rPr>
              <w:t xml:space="preserve">pārtikas </w:t>
            </w:r>
            <w:r>
              <w:rPr>
                <w:spacing w:val="-2"/>
                <w:sz w:val="24"/>
              </w:rPr>
              <w:t>uzskaite</w:t>
            </w:r>
          </w:p>
        </w:tc>
        <w:tc>
          <w:tcPr>
            <w:tcW w:w="1557" w:type="dxa"/>
          </w:tcPr>
          <w:p w14:paraId="04689B60" w14:textId="77777777" w:rsidR="00553707" w:rsidRDefault="00000000">
            <w:pPr>
              <w:pStyle w:val="TableParagraph"/>
              <w:spacing w:line="276" w:lineRule="exact"/>
              <w:ind w:left="204" w:right="183" w:hanging="1"/>
              <w:jc w:val="center"/>
              <w:rPr>
                <w:sz w:val="24"/>
              </w:rPr>
            </w:pPr>
            <w:r>
              <w:rPr>
                <w:spacing w:val="-2"/>
                <w:sz w:val="24"/>
              </w:rPr>
              <w:t>Atbilstoši izstrādātajai kārtībai</w:t>
            </w:r>
          </w:p>
        </w:tc>
        <w:tc>
          <w:tcPr>
            <w:tcW w:w="2834" w:type="dxa"/>
          </w:tcPr>
          <w:p w14:paraId="3C1D7696" w14:textId="77777777" w:rsidR="00553707" w:rsidRDefault="00000000">
            <w:pPr>
              <w:pStyle w:val="TableParagraph"/>
              <w:spacing w:before="135"/>
              <w:ind w:left="159" w:right="134" w:firstLine="520"/>
              <w:rPr>
                <w:sz w:val="24"/>
              </w:rPr>
            </w:pPr>
            <w:r>
              <w:rPr>
                <w:sz w:val="24"/>
              </w:rPr>
              <w:t>Olaines novada pašvaldības</w:t>
            </w:r>
            <w:r>
              <w:rPr>
                <w:spacing w:val="-15"/>
                <w:sz w:val="24"/>
              </w:rPr>
              <w:t xml:space="preserve"> </w:t>
            </w:r>
            <w:r>
              <w:rPr>
                <w:sz w:val="24"/>
              </w:rPr>
              <w:t>priekšsēdētājs</w:t>
            </w:r>
          </w:p>
        </w:tc>
        <w:tc>
          <w:tcPr>
            <w:tcW w:w="2837" w:type="dxa"/>
          </w:tcPr>
          <w:p w14:paraId="515B219F" w14:textId="77777777" w:rsidR="00553707" w:rsidRDefault="00000000">
            <w:pPr>
              <w:pStyle w:val="TableParagraph"/>
              <w:spacing w:before="275"/>
              <w:ind w:left="146" w:right="127"/>
              <w:jc w:val="center"/>
              <w:rPr>
                <w:sz w:val="24"/>
              </w:rPr>
            </w:pPr>
            <w:r>
              <w:rPr>
                <w:spacing w:val="-2"/>
                <w:sz w:val="24"/>
              </w:rPr>
              <w:t>VARAM</w:t>
            </w:r>
          </w:p>
        </w:tc>
        <w:tc>
          <w:tcPr>
            <w:tcW w:w="2693" w:type="dxa"/>
          </w:tcPr>
          <w:p w14:paraId="3025B564" w14:textId="77777777" w:rsidR="00553707" w:rsidRDefault="00000000">
            <w:pPr>
              <w:pStyle w:val="TableParagraph"/>
              <w:spacing w:line="275" w:lineRule="exact"/>
              <w:ind w:left="74" w:right="56"/>
              <w:jc w:val="center"/>
              <w:rPr>
                <w:sz w:val="24"/>
              </w:rPr>
            </w:pPr>
            <w:r>
              <w:rPr>
                <w:spacing w:val="-5"/>
                <w:sz w:val="24"/>
              </w:rPr>
              <w:t>CAK</w:t>
            </w:r>
          </w:p>
          <w:p w14:paraId="31AC94FF" w14:textId="77777777" w:rsidR="00553707" w:rsidRDefault="00000000">
            <w:pPr>
              <w:pStyle w:val="TableParagraph"/>
              <w:spacing w:line="270" w:lineRule="atLeast"/>
              <w:ind w:left="74" w:right="56"/>
              <w:jc w:val="center"/>
              <w:rPr>
                <w:sz w:val="24"/>
              </w:rPr>
            </w:pPr>
            <w:r>
              <w:rPr>
                <w:sz w:val="24"/>
              </w:rPr>
              <w:t>P/a</w:t>
            </w:r>
            <w:r>
              <w:rPr>
                <w:spacing w:val="-15"/>
                <w:sz w:val="24"/>
              </w:rPr>
              <w:t xml:space="preserve"> </w:t>
            </w:r>
            <w:r>
              <w:rPr>
                <w:sz w:val="24"/>
              </w:rPr>
              <w:t>“Olaines</w:t>
            </w:r>
            <w:r>
              <w:rPr>
                <w:spacing w:val="-15"/>
                <w:sz w:val="24"/>
              </w:rPr>
              <w:t xml:space="preserve"> </w:t>
            </w:r>
            <w:r>
              <w:rPr>
                <w:sz w:val="24"/>
              </w:rPr>
              <w:t xml:space="preserve">sociālais </w:t>
            </w:r>
            <w:r>
              <w:rPr>
                <w:spacing w:val="-2"/>
                <w:sz w:val="24"/>
              </w:rPr>
              <w:t>dienests”</w:t>
            </w:r>
          </w:p>
        </w:tc>
      </w:tr>
      <w:tr w:rsidR="00553707" w14:paraId="4B8F1654" w14:textId="77777777">
        <w:trPr>
          <w:trHeight w:val="828"/>
        </w:trPr>
        <w:tc>
          <w:tcPr>
            <w:tcW w:w="566" w:type="dxa"/>
          </w:tcPr>
          <w:p w14:paraId="640CFDCE" w14:textId="77777777" w:rsidR="00553707" w:rsidRDefault="00000000">
            <w:pPr>
              <w:pStyle w:val="TableParagraph"/>
              <w:spacing w:before="275"/>
              <w:ind w:left="70" w:right="1"/>
              <w:jc w:val="center"/>
              <w:rPr>
                <w:sz w:val="24"/>
              </w:rPr>
            </w:pPr>
            <w:r>
              <w:rPr>
                <w:spacing w:val="-5"/>
                <w:sz w:val="24"/>
              </w:rPr>
              <w:t>5.</w:t>
            </w:r>
          </w:p>
        </w:tc>
        <w:tc>
          <w:tcPr>
            <w:tcW w:w="4654" w:type="dxa"/>
          </w:tcPr>
          <w:p w14:paraId="6171B18F" w14:textId="77777777" w:rsidR="00553707" w:rsidRDefault="00000000">
            <w:pPr>
              <w:pStyle w:val="TableParagraph"/>
              <w:spacing w:before="140" w:line="237" w:lineRule="auto"/>
              <w:ind w:left="163" w:firstLine="136"/>
              <w:rPr>
                <w:sz w:val="24"/>
              </w:rPr>
            </w:pPr>
            <w:r>
              <w:rPr>
                <w:sz w:val="24"/>
              </w:rPr>
              <w:t>Pirmās nepieciešamības preču izsniegšana iedzīvotājiem,</w:t>
            </w:r>
            <w:r>
              <w:rPr>
                <w:spacing w:val="-8"/>
                <w:sz w:val="24"/>
              </w:rPr>
              <w:t xml:space="preserve"> </w:t>
            </w:r>
            <w:r>
              <w:rPr>
                <w:sz w:val="24"/>
              </w:rPr>
              <w:t>kā</w:t>
            </w:r>
            <w:r>
              <w:rPr>
                <w:spacing w:val="-8"/>
                <w:sz w:val="24"/>
              </w:rPr>
              <w:t xml:space="preserve"> </w:t>
            </w:r>
            <w:r>
              <w:rPr>
                <w:sz w:val="24"/>
              </w:rPr>
              <w:t>arī</w:t>
            </w:r>
            <w:r>
              <w:rPr>
                <w:spacing w:val="-8"/>
                <w:sz w:val="24"/>
              </w:rPr>
              <w:t xml:space="preserve"> </w:t>
            </w:r>
            <w:r>
              <w:rPr>
                <w:sz w:val="24"/>
              </w:rPr>
              <w:t>izsniegto</w:t>
            </w:r>
            <w:r>
              <w:rPr>
                <w:spacing w:val="-8"/>
                <w:sz w:val="24"/>
              </w:rPr>
              <w:t xml:space="preserve"> </w:t>
            </w:r>
            <w:r>
              <w:rPr>
                <w:sz w:val="24"/>
              </w:rPr>
              <w:t>preču</w:t>
            </w:r>
            <w:r>
              <w:rPr>
                <w:spacing w:val="-8"/>
                <w:sz w:val="24"/>
              </w:rPr>
              <w:t xml:space="preserve"> </w:t>
            </w:r>
            <w:r>
              <w:rPr>
                <w:sz w:val="24"/>
              </w:rPr>
              <w:t>uzskaite</w:t>
            </w:r>
          </w:p>
        </w:tc>
        <w:tc>
          <w:tcPr>
            <w:tcW w:w="1557" w:type="dxa"/>
          </w:tcPr>
          <w:p w14:paraId="61B5A01A" w14:textId="77777777" w:rsidR="00553707" w:rsidRDefault="00000000">
            <w:pPr>
              <w:pStyle w:val="TableParagraph"/>
              <w:spacing w:line="276" w:lineRule="exact"/>
              <w:ind w:left="204" w:right="183" w:hanging="1"/>
              <w:jc w:val="center"/>
              <w:rPr>
                <w:sz w:val="24"/>
              </w:rPr>
            </w:pPr>
            <w:r>
              <w:rPr>
                <w:spacing w:val="-2"/>
                <w:sz w:val="24"/>
              </w:rPr>
              <w:t>Atbilstoši izstrādātajai kārtībai</w:t>
            </w:r>
          </w:p>
        </w:tc>
        <w:tc>
          <w:tcPr>
            <w:tcW w:w="2834" w:type="dxa"/>
          </w:tcPr>
          <w:p w14:paraId="0FCBE788" w14:textId="77777777" w:rsidR="00553707" w:rsidRDefault="00000000">
            <w:pPr>
              <w:pStyle w:val="TableParagraph"/>
              <w:ind w:left="159" w:right="134" w:firstLine="520"/>
              <w:rPr>
                <w:sz w:val="24"/>
              </w:rPr>
            </w:pPr>
            <w:r>
              <w:rPr>
                <w:sz w:val="24"/>
              </w:rPr>
              <w:t>Olaines novada pašvaldības</w:t>
            </w:r>
            <w:r>
              <w:rPr>
                <w:spacing w:val="-15"/>
                <w:sz w:val="24"/>
              </w:rPr>
              <w:t xml:space="preserve"> </w:t>
            </w:r>
            <w:r>
              <w:rPr>
                <w:sz w:val="24"/>
              </w:rPr>
              <w:t>priekšsēdētājs</w:t>
            </w:r>
          </w:p>
        </w:tc>
        <w:tc>
          <w:tcPr>
            <w:tcW w:w="2837" w:type="dxa"/>
          </w:tcPr>
          <w:p w14:paraId="1C7DF6F8" w14:textId="77777777" w:rsidR="00553707" w:rsidRDefault="00000000">
            <w:pPr>
              <w:pStyle w:val="TableParagraph"/>
              <w:spacing w:before="275"/>
              <w:ind w:left="146" w:right="127"/>
              <w:jc w:val="center"/>
              <w:rPr>
                <w:sz w:val="24"/>
              </w:rPr>
            </w:pPr>
            <w:r>
              <w:rPr>
                <w:spacing w:val="-2"/>
                <w:sz w:val="24"/>
              </w:rPr>
              <w:t>VARAM</w:t>
            </w:r>
          </w:p>
        </w:tc>
        <w:tc>
          <w:tcPr>
            <w:tcW w:w="2693" w:type="dxa"/>
          </w:tcPr>
          <w:p w14:paraId="2778422A" w14:textId="77777777" w:rsidR="00553707" w:rsidRDefault="00000000">
            <w:pPr>
              <w:pStyle w:val="TableParagraph"/>
              <w:spacing w:before="140" w:line="237" w:lineRule="auto"/>
              <w:ind w:left="909" w:hanging="605"/>
              <w:rPr>
                <w:sz w:val="24"/>
              </w:rPr>
            </w:pPr>
            <w:r>
              <w:rPr>
                <w:sz w:val="24"/>
              </w:rPr>
              <w:t>P/a</w:t>
            </w:r>
            <w:r>
              <w:rPr>
                <w:spacing w:val="-15"/>
                <w:sz w:val="24"/>
              </w:rPr>
              <w:t xml:space="preserve"> </w:t>
            </w:r>
            <w:r>
              <w:rPr>
                <w:sz w:val="24"/>
              </w:rPr>
              <w:t>“Olaines</w:t>
            </w:r>
            <w:r>
              <w:rPr>
                <w:spacing w:val="-15"/>
                <w:sz w:val="24"/>
              </w:rPr>
              <w:t xml:space="preserve"> </w:t>
            </w:r>
            <w:r>
              <w:rPr>
                <w:sz w:val="24"/>
              </w:rPr>
              <w:t xml:space="preserve">sociālais </w:t>
            </w:r>
            <w:r>
              <w:rPr>
                <w:spacing w:val="-2"/>
                <w:sz w:val="24"/>
              </w:rPr>
              <w:t>dienests”</w:t>
            </w:r>
          </w:p>
        </w:tc>
      </w:tr>
      <w:tr w:rsidR="00553707" w14:paraId="7241EB4A" w14:textId="77777777">
        <w:trPr>
          <w:trHeight w:val="1379"/>
        </w:trPr>
        <w:tc>
          <w:tcPr>
            <w:tcW w:w="566" w:type="dxa"/>
          </w:tcPr>
          <w:p w14:paraId="4B5882E2" w14:textId="77777777" w:rsidR="00553707" w:rsidRDefault="00553707">
            <w:pPr>
              <w:pStyle w:val="TableParagraph"/>
              <w:spacing w:before="274"/>
              <w:rPr>
                <w:sz w:val="24"/>
              </w:rPr>
            </w:pPr>
          </w:p>
          <w:p w14:paraId="1DA2074C" w14:textId="77777777" w:rsidR="00553707" w:rsidRDefault="00000000">
            <w:pPr>
              <w:pStyle w:val="TableParagraph"/>
              <w:ind w:left="70" w:right="1"/>
              <w:jc w:val="center"/>
              <w:rPr>
                <w:sz w:val="24"/>
              </w:rPr>
            </w:pPr>
            <w:r>
              <w:rPr>
                <w:spacing w:val="-5"/>
                <w:sz w:val="24"/>
              </w:rPr>
              <w:t>6.</w:t>
            </w:r>
          </w:p>
        </w:tc>
        <w:tc>
          <w:tcPr>
            <w:tcW w:w="4654" w:type="dxa"/>
          </w:tcPr>
          <w:p w14:paraId="6BFEB75D" w14:textId="77777777" w:rsidR="00553707" w:rsidRDefault="00553707">
            <w:pPr>
              <w:pStyle w:val="TableParagraph"/>
              <w:spacing w:before="274"/>
              <w:rPr>
                <w:sz w:val="24"/>
              </w:rPr>
            </w:pPr>
          </w:p>
          <w:p w14:paraId="25CD52F0" w14:textId="77777777" w:rsidR="00553707" w:rsidRDefault="00000000">
            <w:pPr>
              <w:pStyle w:val="TableParagraph"/>
              <w:ind w:left="982"/>
              <w:rPr>
                <w:sz w:val="24"/>
              </w:rPr>
            </w:pPr>
            <w:r>
              <w:rPr>
                <w:sz w:val="24"/>
              </w:rPr>
              <w:t>Pirmās</w:t>
            </w:r>
            <w:r>
              <w:rPr>
                <w:spacing w:val="-4"/>
                <w:sz w:val="24"/>
              </w:rPr>
              <w:t xml:space="preserve"> </w:t>
            </w:r>
            <w:r>
              <w:rPr>
                <w:sz w:val="24"/>
              </w:rPr>
              <w:t>palīdzības</w:t>
            </w:r>
            <w:r>
              <w:rPr>
                <w:spacing w:val="-4"/>
                <w:sz w:val="24"/>
              </w:rPr>
              <w:t xml:space="preserve"> </w:t>
            </w:r>
            <w:r>
              <w:rPr>
                <w:spacing w:val="-2"/>
                <w:sz w:val="24"/>
              </w:rPr>
              <w:t>sniegšana</w:t>
            </w:r>
          </w:p>
        </w:tc>
        <w:tc>
          <w:tcPr>
            <w:tcW w:w="1557" w:type="dxa"/>
          </w:tcPr>
          <w:p w14:paraId="50F3873F" w14:textId="77777777" w:rsidR="00553707" w:rsidRDefault="00000000">
            <w:pPr>
              <w:pStyle w:val="TableParagraph"/>
              <w:spacing w:before="274"/>
              <w:ind w:left="156" w:right="138" w:firstLine="3"/>
              <w:jc w:val="center"/>
              <w:rPr>
                <w:sz w:val="24"/>
              </w:rPr>
            </w:pPr>
            <w:r>
              <w:rPr>
                <w:spacing w:val="-4"/>
                <w:sz w:val="24"/>
              </w:rPr>
              <w:t xml:space="preserve">Pēc </w:t>
            </w:r>
            <w:proofErr w:type="spellStart"/>
            <w:r>
              <w:rPr>
                <w:spacing w:val="-2"/>
                <w:sz w:val="24"/>
              </w:rPr>
              <w:t>nepieciešamī</w:t>
            </w:r>
            <w:proofErr w:type="spellEnd"/>
            <w:r>
              <w:rPr>
                <w:spacing w:val="-2"/>
                <w:sz w:val="24"/>
              </w:rPr>
              <w:t xml:space="preserve"> </w:t>
            </w:r>
            <w:proofErr w:type="spellStart"/>
            <w:r>
              <w:rPr>
                <w:spacing w:val="-4"/>
                <w:sz w:val="24"/>
              </w:rPr>
              <w:t>bas</w:t>
            </w:r>
            <w:proofErr w:type="spellEnd"/>
          </w:p>
        </w:tc>
        <w:tc>
          <w:tcPr>
            <w:tcW w:w="2834" w:type="dxa"/>
          </w:tcPr>
          <w:p w14:paraId="29984F5C" w14:textId="77777777" w:rsidR="00553707" w:rsidRDefault="00000000">
            <w:pPr>
              <w:pStyle w:val="TableParagraph"/>
              <w:ind w:left="145" w:right="122"/>
              <w:jc w:val="center"/>
              <w:rPr>
                <w:sz w:val="24"/>
              </w:rPr>
            </w:pPr>
            <w:r>
              <w:rPr>
                <w:sz w:val="24"/>
              </w:rPr>
              <w:t>Fiziska</w:t>
            </w:r>
            <w:r>
              <w:rPr>
                <w:spacing w:val="-15"/>
                <w:sz w:val="24"/>
              </w:rPr>
              <w:t xml:space="preserve"> </w:t>
            </w:r>
            <w:r>
              <w:rPr>
                <w:sz w:val="24"/>
              </w:rPr>
              <w:t>un</w:t>
            </w:r>
            <w:r>
              <w:rPr>
                <w:spacing w:val="-15"/>
                <w:sz w:val="24"/>
              </w:rPr>
              <w:t xml:space="preserve"> </w:t>
            </w:r>
            <w:r>
              <w:rPr>
                <w:sz w:val="24"/>
              </w:rPr>
              <w:t xml:space="preserve">juridiska </w:t>
            </w:r>
            <w:r>
              <w:rPr>
                <w:spacing w:val="-2"/>
                <w:sz w:val="24"/>
              </w:rPr>
              <w:t>persona</w:t>
            </w:r>
          </w:p>
          <w:p w14:paraId="53293D3C" w14:textId="77777777" w:rsidR="00553707" w:rsidRDefault="00000000">
            <w:pPr>
              <w:pStyle w:val="TableParagraph"/>
              <w:ind w:left="145" w:right="123"/>
              <w:jc w:val="center"/>
              <w:rPr>
                <w:sz w:val="24"/>
              </w:rPr>
            </w:pPr>
            <w:r>
              <w:rPr>
                <w:sz w:val="24"/>
              </w:rPr>
              <w:t>Valsts</w:t>
            </w:r>
            <w:r>
              <w:rPr>
                <w:spacing w:val="-15"/>
                <w:sz w:val="24"/>
              </w:rPr>
              <w:t xml:space="preserve"> </w:t>
            </w:r>
            <w:r>
              <w:rPr>
                <w:sz w:val="24"/>
              </w:rPr>
              <w:t>un</w:t>
            </w:r>
            <w:r>
              <w:rPr>
                <w:spacing w:val="-15"/>
                <w:sz w:val="24"/>
              </w:rPr>
              <w:t xml:space="preserve"> </w:t>
            </w:r>
            <w:r>
              <w:rPr>
                <w:sz w:val="24"/>
              </w:rPr>
              <w:t xml:space="preserve">pašvaldības </w:t>
            </w:r>
            <w:r>
              <w:rPr>
                <w:spacing w:val="-2"/>
                <w:sz w:val="24"/>
              </w:rPr>
              <w:t>institūcijas</w:t>
            </w:r>
          </w:p>
          <w:p w14:paraId="701F0534" w14:textId="77777777" w:rsidR="00553707" w:rsidRDefault="00000000">
            <w:pPr>
              <w:pStyle w:val="TableParagraph"/>
              <w:spacing w:line="257" w:lineRule="exact"/>
              <w:ind w:left="145" w:right="122"/>
              <w:jc w:val="center"/>
              <w:rPr>
                <w:sz w:val="24"/>
              </w:rPr>
            </w:pPr>
            <w:r>
              <w:rPr>
                <w:spacing w:val="-5"/>
                <w:sz w:val="24"/>
              </w:rPr>
              <w:t>CAK</w:t>
            </w:r>
          </w:p>
        </w:tc>
        <w:tc>
          <w:tcPr>
            <w:tcW w:w="2837" w:type="dxa"/>
          </w:tcPr>
          <w:p w14:paraId="711796FF" w14:textId="77777777" w:rsidR="00553707" w:rsidRDefault="00000000">
            <w:pPr>
              <w:pStyle w:val="TableParagraph"/>
              <w:spacing w:before="138"/>
              <w:ind w:left="146" w:right="125"/>
              <w:jc w:val="center"/>
              <w:rPr>
                <w:sz w:val="24"/>
              </w:rPr>
            </w:pPr>
            <w:r>
              <w:rPr>
                <w:sz w:val="24"/>
              </w:rPr>
              <w:t>Fiziska</w:t>
            </w:r>
            <w:r>
              <w:rPr>
                <w:spacing w:val="-15"/>
                <w:sz w:val="24"/>
              </w:rPr>
              <w:t xml:space="preserve"> </w:t>
            </w:r>
            <w:r>
              <w:rPr>
                <w:sz w:val="24"/>
              </w:rPr>
              <w:t>un</w:t>
            </w:r>
            <w:r>
              <w:rPr>
                <w:spacing w:val="-15"/>
                <w:sz w:val="24"/>
              </w:rPr>
              <w:t xml:space="preserve"> </w:t>
            </w:r>
            <w:r>
              <w:rPr>
                <w:sz w:val="24"/>
              </w:rPr>
              <w:t xml:space="preserve">juridiska </w:t>
            </w:r>
            <w:r>
              <w:rPr>
                <w:spacing w:val="-2"/>
                <w:sz w:val="24"/>
              </w:rPr>
              <w:t>persona</w:t>
            </w:r>
          </w:p>
          <w:p w14:paraId="31089F43" w14:textId="77777777" w:rsidR="00553707" w:rsidRDefault="00000000">
            <w:pPr>
              <w:pStyle w:val="TableParagraph"/>
              <w:ind w:left="146" w:right="126"/>
              <w:jc w:val="center"/>
              <w:rPr>
                <w:sz w:val="24"/>
              </w:rPr>
            </w:pPr>
            <w:r>
              <w:rPr>
                <w:sz w:val="24"/>
              </w:rPr>
              <w:t>Valsts</w:t>
            </w:r>
            <w:r>
              <w:rPr>
                <w:spacing w:val="-15"/>
                <w:sz w:val="24"/>
              </w:rPr>
              <w:t xml:space="preserve"> </w:t>
            </w:r>
            <w:r>
              <w:rPr>
                <w:sz w:val="24"/>
              </w:rPr>
              <w:t>un</w:t>
            </w:r>
            <w:r>
              <w:rPr>
                <w:spacing w:val="-15"/>
                <w:sz w:val="24"/>
              </w:rPr>
              <w:t xml:space="preserve"> </w:t>
            </w:r>
            <w:r>
              <w:rPr>
                <w:sz w:val="24"/>
              </w:rPr>
              <w:t xml:space="preserve">pašvaldības </w:t>
            </w:r>
            <w:r>
              <w:rPr>
                <w:spacing w:val="-2"/>
                <w:sz w:val="24"/>
              </w:rPr>
              <w:t>institūcijas</w:t>
            </w:r>
          </w:p>
        </w:tc>
        <w:tc>
          <w:tcPr>
            <w:tcW w:w="2693" w:type="dxa"/>
          </w:tcPr>
          <w:p w14:paraId="32D29319" w14:textId="77777777" w:rsidR="00553707" w:rsidRDefault="00000000">
            <w:pPr>
              <w:pStyle w:val="TableParagraph"/>
              <w:spacing w:before="138"/>
              <w:ind w:left="74" w:right="52"/>
              <w:jc w:val="center"/>
              <w:rPr>
                <w:sz w:val="24"/>
              </w:rPr>
            </w:pPr>
            <w:r>
              <w:rPr>
                <w:sz w:val="24"/>
              </w:rPr>
              <w:t>Fiziska</w:t>
            </w:r>
            <w:r>
              <w:rPr>
                <w:spacing w:val="-15"/>
                <w:sz w:val="24"/>
              </w:rPr>
              <w:t xml:space="preserve"> </w:t>
            </w:r>
            <w:r>
              <w:rPr>
                <w:sz w:val="24"/>
              </w:rPr>
              <w:t>un</w:t>
            </w:r>
            <w:r>
              <w:rPr>
                <w:spacing w:val="-15"/>
                <w:sz w:val="24"/>
              </w:rPr>
              <w:t xml:space="preserve"> </w:t>
            </w:r>
            <w:r>
              <w:rPr>
                <w:sz w:val="24"/>
              </w:rPr>
              <w:t xml:space="preserve">juridiska </w:t>
            </w:r>
            <w:r>
              <w:rPr>
                <w:spacing w:val="-2"/>
                <w:sz w:val="24"/>
              </w:rPr>
              <w:t>persona</w:t>
            </w:r>
          </w:p>
          <w:p w14:paraId="5362040B" w14:textId="77777777" w:rsidR="00553707" w:rsidRDefault="00000000">
            <w:pPr>
              <w:pStyle w:val="TableParagraph"/>
              <w:ind w:left="74" w:right="52"/>
              <w:jc w:val="center"/>
              <w:rPr>
                <w:sz w:val="24"/>
              </w:rPr>
            </w:pPr>
            <w:r>
              <w:rPr>
                <w:sz w:val="24"/>
              </w:rPr>
              <w:t>Valsts</w:t>
            </w:r>
            <w:r>
              <w:rPr>
                <w:spacing w:val="-15"/>
                <w:sz w:val="24"/>
              </w:rPr>
              <w:t xml:space="preserve"> </w:t>
            </w:r>
            <w:r>
              <w:rPr>
                <w:sz w:val="24"/>
              </w:rPr>
              <w:t>un</w:t>
            </w:r>
            <w:r>
              <w:rPr>
                <w:spacing w:val="-15"/>
                <w:sz w:val="24"/>
              </w:rPr>
              <w:t xml:space="preserve"> </w:t>
            </w:r>
            <w:r>
              <w:rPr>
                <w:sz w:val="24"/>
              </w:rPr>
              <w:t xml:space="preserve">pašvaldības </w:t>
            </w:r>
            <w:r>
              <w:rPr>
                <w:spacing w:val="-2"/>
                <w:sz w:val="24"/>
              </w:rPr>
              <w:t>institūcijas</w:t>
            </w:r>
          </w:p>
        </w:tc>
      </w:tr>
    </w:tbl>
    <w:p w14:paraId="65EC7928" w14:textId="77777777" w:rsidR="00553707" w:rsidRDefault="00553707">
      <w:pPr>
        <w:jc w:val="center"/>
        <w:rPr>
          <w:sz w:val="24"/>
        </w:rPr>
        <w:sectPr w:rsidR="00553707" w:rsidSect="00CD44C4">
          <w:pgSz w:w="16840" w:h="11910" w:orient="landscape"/>
          <w:pgMar w:top="1340" w:right="260" w:bottom="1180" w:left="260" w:header="0" w:footer="988" w:gutter="0"/>
          <w:cols w:space="720"/>
        </w:sectPr>
      </w:pPr>
    </w:p>
    <w:p w14:paraId="3BF0D65D" w14:textId="77777777" w:rsidR="00553707" w:rsidRDefault="00553707">
      <w:pPr>
        <w:pStyle w:val="BodyText"/>
        <w:spacing w:before="125"/>
        <w:rPr>
          <w:sz w:val="20"/>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4654"/>
        <w:gridCol w:w="1557"/>
        <w:gridCol w:w="2834"/>
        <w:gridCol w:w="2837"/>
        <w:gridCol w:w="2693"/>
      </w:tblGrid>
      <w:tr w:rsidR="00553707" w14:paraId="29EA65F9" w14:textId="77777777">
        <w:trPr>
          <w:trHeight w:val="827"/>
        </w:trPr>
        <w:tc>
          <w:tcPr>
            <w:tcW w:w="566" w:type="dxa"/>
          </w:tcPr>
          <w:p w14:paraId="215C77AB" w14:textId="77777777" w:rsidR="00553707" w:rsidRDefault="00553707">
            <w:pPr>
              <w:pStyle w:val="TableParagraph"/>
              <w:rPr>
                <w:sz w:val="24"/>
              </w:rPr>
            </w:pPr>
          </w:p>
        </w:tc>
        <w:tc>
          <w:tcPr>
            <w:tcW w:w="4654" w:type="dxa"/>
          </w:tcPr>
          <w:p w14:paraId="73679257" w14:textId="77777777" w:rsidR="00553707" w:rsidRDefault="00553707">
            <w:pPr>
              <w:pStyle w:val="TableParagraph"/>
              <w:rPr>
                <w:sz w:val="24"/>
              </w:rPr>
            </w:pPr>
          </w:p>
        </w:tc>
        <w:tc>
          <w:tcPr>
            <w:tcW w:w="1557" w:type="dxa"/>
          </w:tcPr>
          <w:p w14:paraId="67660EC9" w14:textId="77777777" w:rsidR="00553707" w:rsidRDefault="00553707">
            <w:pPr>
              <w:pStyle w:val="TableParagraph"/>
              <w:rPr>
                <w:sz w:val="24"/>
              </w:rPr>
            </w:pPr>
          </w:p>
        </w:tc>
        <w:tc>
          <w:tcPr>
            <w:tcW w:w="2834" w:type="dxa"/>
          </w:tcPr>
          <w:p w14:paraId="51522689" w14:textId="77777777" w:rsidR="00553707" w:rsidRDefault="00000000">
            <w:pPr>
              <w:pStyle w:val="TableParagraph"/>
              <w:ind w:left="442" w:right="424" w:firstLine="235"/>
              <w:rPr>
                <w:sz w:val="24"/>
              </w:rPr>
            </w:pPr>
            <w:r>
              <w:rPr>
                <w:sz w:val="24"/>
              </w:rPr>
              <w:t>Olaines novada ārstniecības</w:t>
            </w:r>
            <w:r>
              <w:rPr>
                <w:spacing w:val="-15"/>
                <w:sz w:val="24"/>
              </w:rPr>
              <w:t xml:space="preserve"> </w:t>
            </w:r>
            <w:r>
              <w:rPr>
                <w:sz w:val="24"/>
              </w:rPr>
              <w:t>iestādes</w:t>
            </w:r>
          </w:p>
        </w:tc>
        <w:tc>
          <w:tcPr>
            <w:tcW w:w="2837" w:type="dxa"/>
          </w:tcPr>
          <w:p w14:paraId="579D36BA" w14:textId="77777777" w:rsidR="00553707" w:rsidRDefault="00000000">
            <w:pPr>
              <w:pStyle w:val="TableParagraph"/>
              <w:ind w:left="443" w:right="426" w:firstLine="235"/>
              <w:rPr>
                <w:sz w:val="24"/>
              </w:rPr>
            </w:pPr>
            <w:r>
              <w:rPr>
                <w:sz w:val="24"/>
              </w:rPr>
              <w:t>Olaines novada ārstniecības</w:t>
            </w:r>
            <w:r>
              <w:rPr>
                <w:spacing w:val="-15"/>
                <w:sz w:val="24"/>
              </w:rPr>
              <w:t xml:space="preserve"> </w:t>
            </w:r>
            <w:r>
              <w:rPr>
                <w:sz w:val="24"/>
              </w:rPr>
              <w:t>iestādes</w:t>
            </w:r>
          </w:p>
        </w:tc>
        <w:tc>
          <w:tcPr>
            <w:tcW w:w="2693" w:type="dxa"/>
          </w:tcPr>
          <w:p w14:paraId="4549590F" w14:textId="77777777" w:rsidR="00553707" w:rsidRDefault="00000000">
            <w:pPr>
              <w:pStyle w:val="TableParagraph"/>
              <w:spacing w:line="276" w:lineRule="exact"/>
              <w:ind w:left="372" w:right="358" w:firstLine="3"/>
              <w:jc w:val="center"/>
              <w:rPr>
                <w:sz w:val="24"/>
              </w:rPr>
            </w:pPr>
            <w:r>
              <w:rPr>
                <w:sz w:val="24"/>
              </w:rPr>
              <w:t>Olaines novada ārstniecības</w:t>
            </w:r>
            <w:r>
              <w:rPr>
                <w:spacing w:val="-15"/>
                <w:sz w:val="24"/>
              </w:rPr>
              <w:t xml:space="preserve"> </w:t>
            </w:r>
            <w:r>
              <w:rPr>
                <w:sz w:val="24"/>
              </w:rPr>
              <w:t xml:space="preserve">iestādes </w:t>
            </w:r>
            <w:r>
              <w:rPr>
                <w:spacing w:val="-4"/>
                <w:sz w:val="24"/>
              </w:rPr>
              <w:t>NVO</w:t>
            </w:r>
          </w:p>
        </w:tc>
      </w:tr>
      <w:tr w:rsidR="00553707" w14:paraId="7B600DDD" w14:textId="77777777">
        <w:trPr>
          <w:trHeight w:val="1380"/>
        </w:trPr>
        <w:tc>
          <w:tcPr>
            <w:tcW w:w="566" w:type="dxa"/>
          </w:tcPr>
          <w:p w14:paraId="2056CCE9" w14:textId="77777777" w:rsidR="00553707" w:rsidRDefault="00553707">
            <w:pPr>
              <w:pStyle w:val="TableParagraph"/>
              <w:spacing w:before="274"/>
              <w:rPr>
                <w:sz w:val="24"/>
              </w:rPr>
            </w:pPr>
          </w:p>
          <w:p w14:paraId="3CFFDD1D" w14:textId="77777777" w:rsidR="00553707" w:rsidRDefault="00000000">
            <w:pPr>
              <w:pStyle w:val="TableParagraph"/>
              <w:ind w:left="70" w:right="5"/>
              <w:jc w:val="center"/>
              <w:rPr>
                <w:sz w:val="24"/>
              </w:rPr>
            </w:pPr>
            <w:r>
              <w:rPr>
                <w:spacing w:val="-5"/>
                <w:sz w:val="24"/>
              </w:rPr>
              <w:t>7.</w:t>
            </w:r>
          </w:p>
        </w:tc>
        <w:tc>
          <w:tcPr>
            <w:tcW w:w="4654" w:type="dxa"/>
          </w:tcPr>
          <w:p w14:paraId="3ED26C8A" w14:textId="77777777" w:rsidR="00553707" w:rsidRDefault="00553707">
            <w:pPr>
              <w:pStyle w:val="TableParagraph"/>
              <w:spacing w:before="274"/>
              <w:rPr>
                <w:sz w:val="24"/>
              </w:rPr>
            </w:pPr>
          </w:p>
          <w:p w14:paraId="299ABD28" w14:textId="77777777" w:rsidR="00553707" w:rsidRDefault="00000000">
            <w:pPr>
              <w:pStyle w:val="TableParagraph"/>
              <w:ind w:left="1167"/>
              <w:rPr>
                <w:sz w:val="24"/>
              </w:rPr>
            </w:pPr>
            <w:r>
              <w:rPr>
                <w:sz w:val="24"/>
              </w:rPr>
              <w:t>Atbalsta</w:t>
            </w:r>
            <w:r>
              <w:rPr>
                <w:spacing w:val="-2"/>
                <w:sz w:val="24"/>
              </w:rPr>
              <w:t xml:space="preserve"> </w:t>
            </w:r>
            <w:r>
              <w:rPr>
                <w:sz w:val="24"/>
              </w:rPr>
              <w:t>sniegšana</w:t>
            </w:r>
            <w:r>
              <w:rPr>
                <w:spacing w:val="-2"/>
                <w:sz w:val="24"/>
              </w:rPr>
              <w:t xml:space="preserve"> </w:t>
            </w:r>
            <w:r>
              <w:rPr>
                <w:spacing w:val="-5"/>
                <w:sz w:val="24"/>
              </w:rPr>
              <w:t>NBS</w:t>
            </w:r>
          </w:p>
        </w:tc>
        <w:tc>
          <w:tcPr>
            <w:tcW w:w="1557" w:type="dxa"/>
          </w:tcPr>
          <w:p w14:paraId="305764E6" w14:textId="77777777" w:rsidR="00553707" w:rsidRDefault="00553707">
            <w:pPr>
              <w:pStyle w:val="TableParagraph"/>
              <w:spacing w:before="274"/>
              <w:rPr>
                <w:sz w:val="24"/>
              </w:rPr>
            </w:pPr>
          </w:p>
          <w:p w14:paraId="23C69C54" w14:textId="77777777" w:rsidR="00553707" w:rsidRDefault="00000000">
            <w:pPr>
              <w:pStyle w:val="TableParagraph"/>
              <w:ind w:left="19" w:right="8"/>
              <w:jc w:val="center"/>
              <w:rPr>
                <w:sz w:val="24"/>
              </w:rPr>
            </w:pPr>
            <w:r>
              <w:rPr>
                <w:spacing w:val="-2"/>
                <w:sz w:val="24"/>
              </w:rPr>
              <w:t>Pastāvīgi</w:t>
            </w:r>
          </w:p>
        </w:tc>
        <w:tc>
          <w:tcPr>
            <w:tcW w:w="2834" w:type="dxa"/>
          </w:tcPr>
          <w:p w14:paraId="15681504" w14:textId="77777777" w:rsidR="00553707" w:rsidRDefault="00553707">
            <w:pPr>
              <w:pStyle w:val="TableParagraph"/>
              <w:rPr>
                <w:sz w:val="24"/>
              </w:rPr>
            </w:pPr>
          </w:p>
        </w:tc>
        <w:tc>
          <w:tcPr>
            <w:tcW w:w="2837" w:type="dxa"/>
          </w:tcPr>
          <w:p w14:paraId="54FAED67" w14:textId="77777777" w:rsidR="00553707" w:rsidRDefault="00553707">
            <w:pPr>
              <w:pStyle w:val="TableParagraph"/>
              <w:spacing w:before="137"/>
              <w:rPr>
                <w:sz w:val="24"/>
              </w:rPr>
            </w:pPr>
          </w:p>
          <w:p w14:paraId="3972760A" w14:textId="77777777" w:rsidR="00553707" w:rsidRDefault="00000000">
            <w:pPr>
              <w:pStyle w:val="TableParagraph"/>
              <w:ind w:left="146" w:right="128"/>
              <w:jc w:val="center"/>
              <w:rPr>
                <w:sz w:val="24"/>
              </w:rPr>
            </w:pPr>
            <w:r>
              <w:rPr>
                <w:spacing w:val="-2"/>
                <w:sz w:val="24"/>
              </w:rPr>
              <w:t>Ministrijas</w:t>
            </w:r>
          </w:p>
        </w:tc>
        <w:tc>
          <w:tcPr>
            <w:tcW w:w="2693" w:type="dxa"/>
          </w:tcPr>
          <w:p w14:paraId="77272D81" w14:textId="77777777" w:rsidR="00553707" w:rsidRDefault="00000000">
            <w:pPr>
              <w:pStyle w:val="TableParagraph"/>
              <w:ind w:left="74" w:right="59"/>
              <w:jc w:val="center"/>
              <w:rPr>
                <w:sz w:val="24"/>
              </w:rPr>
            </w:pPr>
            <w:r>
              <w:rPr>
                <w:sz w:val="24"/>
              </w:rPr>
              <w:t>Ministriju</w:t>
            </w:r>
            <w:r>
              <w:rPr>
                <w:spacing w:val="-15"/>
                <w:sz w:val="24"/>
              </w:rPr>
              <w:t xml:space="preserve"> </w:t>
            </w:r>
            <w:r>
              <w:rPr>
                <w:sz w:val="24"/>
              </w:rPr>
              <w:t xml:space="preserve">padotības </w:t>
            </w:r>
            <w:r>
              <w:rPr>
                <w:spacing w:val="-2"/>
                <w:sz w:val="24"/>
              </w:rPr>
              <w:t>iestādes</w:t>
            </w:r>
          </w:p>
          <w:p w14:paraId="35099FD5" w14:textId="77777777" w:rsidR="00553707" w:rsidRDefault="00000000">
            <w:pPr>
              <w:pStyle w:val="TableParagraph"/>
              <w:ind w:left="365" w:right="349" w:hanging="1"/>
              <w:jc w:val="center"/>
              <w:rPr>
                <w:sz w:val="24"/>
              </w:rPr>
            </w:pPr>
            <w:r>
              <w:rPr>
                <w:sz w:val="24"/>
              </w:rPr>
              <w:t>Visas pašvaldības institūcijas</w:t>
            </w:r>
            <w:r>
              <w:rPr>
                <w:spacing w:val="-15"/>
                <w:sz w:val="24"/>
              </w:rPr>
              <w:t xml:space="preserve"> </w:t>
            </w:r>
            <w:r>
              <w:rPr>
                <w:sz w:val="24"/>
              </w:rPr>
              <w:t>atbilstoši</w:t>
            </w:r>
          </w:p>
          <w:p w14:paraId="4D456C7E" w14:textId="77777777" w:rsidR="00553707" w:rsidRDefault="00000000">
            <w:pPr>
              <w:pStyle w:val="TableParagraph"/>
              <w:spacing w:line="257" w:lineRule="exact"/>
              <w:ind w:left="74" w:right="65"/>
              <w:jc w:val="center"/>
              <w:rPr>
                <w:sz w:val="24"/>
              </w:rPr>
            </w:pPr>
            <w:r>
              <w:rPr>
                <w:spacing w:val="-2"/>
                <w:sz w:val="24"/>
              </w:rPr>
              <w:t>kompetencei</w:t>
            </w:r>
          </w:p>
        </w:tc>
      </w:tr>
      <w:tr w:rsidR="00553707" w14:paraId="096897E8" w14:textId="77777777">
        <w:trPr>
          <w:trHeight w:val="1103"/>
        </w:trPr>
        <w:tc>
          <w:tcPr>
            <w:tcW w:w="566" w:type="dxa"/>
          </w:tcPr>
          <w:p w14:paraId="2F00CD4C" w14:textId="77777777" w:rsidR="00553707" w:rsidRDefault="00553707">
            <w:pPr>
              <w:pStyle w:val="TableParagraph"/>
              <w:spacing w:before="138"/>
              <w:rPr>
                <w:sz w:val="24"/>
              </w:rPr>
            </w:pPr>
          </w:p>
          <w:p w14:paraId="4CD0B9BF" w14:textId="77777777" w:rsidR="00553707" w:rsidRDefault="00000000">
            <w:pPr>
              <w:pStyle w:val="TableParagraph"/>
              <w:ind w:left="70" w:right="5"/>
              <w:jc w:val="center"/>
              <w:rPr>
                <w:sz w:val="24"/>
              </w:rPr>
            </w:pPr>
            <w:r>
              <w:rPr>
                <w:spacing w:val="-5"/>
                <w:sz w:val="24"/>
              </w:rPr>
              <w:t>8.</w:t>
            </w:r>
          </w:p>
        </w:tc>
        <w:tc>
          <w:tcPr>
            <w:tcW w:w="4654" w:type="dxa"/>
          </w:tcPr>
          <w:p w14:paraId="7E72A5C1" w14:textId="77777777" w:rsidR="00553707" w:rsidRDefault="00000000">
            <w:pPr>
              <w:pStyle w:val="TableParagraph"/>
              <w:spacing w:before="275"/>
              <w:ind w:left="1639" w:hanging="1436"/>
              <w:rPr>
                <w:sz w:val="24"/>
              </w:rPr>
            </w:pPr>
            <w:r>
              <w:rPr>
                <w:sz w:val="24"/>
              </w:rPr>
              <w:t>Sabiedriskās</w:t>
            </w:r>
            <w:r>
              <w:rPr>
                <w:spacing w:val="-14"/>
                <w:sz w:val="24"/>
              </w:rPr>
              <w:t xml:space="preserve"> </w:t>
            </w:r>
            <w:r>
              <w:rPr>
                <w:sz w:val="24"/>
              </w:rPr>
              <w:t>kārtības</w:t>
            </w:r>
            <w:r>
              <w:rPr>
                <w:spacing w:val="-14"/>
                <w:sz w:val="24"/>
              </w:rPr>
              <w:t xml:space="preserve"> </w:t>
            </w:r>
            <w:r>
              <w:rPr>
                <w:sz w:val="24"/>
              </w:rPr>
              <w:t>uzturēšanas</w:t>
            </w:r>
            <w:r>
              <w:rPr>
                <w:spacing w:val="-14"/>
                <w:sz w:val="24"/>
              </w:rPr>
              <w:t xml:space="preserve"> </w:t>
            </w:r>
            <w:r>
              <w:rPr>
                <w:sz w:val="24"/>
              </w:rPr>
              <w:t xml:space="preserve">pasākumu </w:t>
            </w:r>
            <w:r>
              <w:rPr>
                <w:spacing w:val="-2"/>
                <w:sz w:val="24"/>
              </w:rPr>
              <w:t>pastiprināšana</w:t>
            </w:r>
          </w:p>
        </w:tc>
        <w:tc>
          <w:tcPr>
            <w:tcW w:w="1557" w:type="dxa"/>
          </w:tcPr>
          <w:p w14:paraId="0F4DE75C" w14:textId="77777777" w:rsidR="00553707" w:rsidRDefault="00553707">
            <w:pPr>
              <w:pStyle w:val="TableParagraph"/>
              <w:spacing w:before="138"/>
              <w:rPr>
                <w:sz w:val="24"/>
              </w:rPr>
            </w:pPr>
          </w:p>
          <w:p w14:paraId="3AB16CD8" w14:textId="77777777" w:rsidR="00553707" w:rsidRDefault="00000000">
            <w:pPr>
              <w:pStyle w:val="TableParagraph"/>
              <w:ind w:left="19" w:right="8"/>
              <w:jc w:val="center"/>
              <w:rPr>
                <w:sz w:val="24"/>
              </w:rPr>
            </w:pPr>
            <w:r>
              <w:rPr>
                <w:sz w:val="24"/>
              </w:rPr>
              <w:t xml:space="preserve">6–8 </w:t>
            </w:r>
            <w:r>
              <w:rPr>
                <w:spacing w:val="-2"/>
                <w:sz w:val="24"/>
              </w:rPr>
              <w:t>stundas</w:t>
            </w:r>
          </w:p>
        </w:tc>
        <w:tc>
          <w:tcPr>
            <w:tcW w:w="2834" w:type="dxa"/>
          </w:tcPr>
          <w:p w14:paraId="43A96BB1" w14:textId="77777777" w:rsidR="00553707" w:rsidRDefault="00553707">
            <w:pPr>
              <w:pStyle w:val="TableParagraph"/>
              <w:spacing w:before="138"/>
              <w:rPr>
                <w:sz w:val="24"/>
              </w:rPr>
            </w:pPr>
          </w:p>
          <w:p w14:paraId="55953B3E" w14:textId="77777777" w:rsidR="00553707" w:rsidRDefault="00000000">
            <w:pPr>
              <w:pStyle w:val="TableParagraph"/>
              <w:ind w:left="145" w:right="130"/>
              <w:jc w:val="center"/>
              <w:rPr>
                <w:sz w:val="24"/>
              </w:rPr>
            </w:pPr>
            <w:r>
              <w:rPr>
                <w:sz w:val="24"/>
              </w:rPr>
              <w:t>VP</w:t>
            </w:r>
            <w:r>
              <w:rPr>
                <w:spacing w:val="-2"/>
                <w:sz w:val="24"/>
              </w:rPr>
              <w:t xml:space="preserve"> priekšnieks</w:t>
            </w:r>
          </w:p>
        </w:tc>
        <w:tc>
          <w:tcPr>
            <w:tcW w:w="2837" w:type="dxa"/>
          </w:tcPr>
          <w:p w14:paraId="590EA079" w14:textId="77777777" w:rsidR="00553707" w:rsidRDefault="00000000">
            <w:pPr>
              <w:pStyle w:val="TableParagraph"/>
              <w:ind w:left="1187" w:right="1170" w:firstLine="79"/>
              <w:jc w:val="both"/>
              <w:rPr>
                <w:sz w:val="24"/>
              </w:rPr>
            </w:pPr>
            <w:r>
              <w:rPr>
                <w:spacing w:val="-6"/>
                <w:sz w:val="24"/>
              </w:rPr>
              <w:t xml:space="preserve">VP PP </w:t>
            </w:r>
            <w:r>
              <w:rPr>
                <w:spacing w:val="-4"/>
                <w:sz w:val="24"/>
              </w:rPr>
              <w:t>NBS</w:t>
            </w:r>
          </w:p>
          <w:p w14:paraId="212F31D4" w14:textId="77777777" w:rsidR="00553707" w:rsidRDefault="00000000">
            <w:pPr>
              <w:pStyle w:val="TableParagraph"/>
              <w:spacing w:line="257" w:lineRule="exact"/>
              <w:ind w:left="146" w:right="132"/>
              <w:jc w:val="center"/>
              <w:rPr>
                <w:sz w:val="24"/>
              </w:rPr>
            </w:pPr>
            <w:r>
              <w:rPr>
                <w:spacing w:val="-2"/>
                <w:sz w:val="24"/>
              </w:rPr>
              <w:t>VARAM</w:t>
            </w:r>
          </w:p>
        </w:tc>
        <w:tc>
          <w:tcPr>
            <w:tcW w:w="2693" w:type="dxa"/>
          </w:tcPr>
          <w:p w14:paraId="2A974CC3" w14:textId="77777777" w:rsidR="00553707" w:rsidRDefault="00000000">
            <w:pPr>
              <w:pStyle w:val="TableParagraph"/>
              <w:spacing w:before="138"/>
              <w:ind w:left="1113" w:right="1100" w:firstLine="81"/>
              <w:jc w:val="both"/>
              <w:rPr>
                <w:sz w:val="24"/>
              </w:rPr>
            </w:pPr>
            <w:r>
              <w:rPr>
                <w:spacing w:val="-6"/>
                <w:sz w:val="24"/>
              </w:rPr>
              <w:t xml:space="preserve">VP PP </w:t>
            </w:r>
            <w:r>
              <w:rPr>
                <w:spacing w:val="-4"/>
                <w:sz w:val="24"/>
              </w:rPr>
              <w:t>NBS</w:t>
            </w:r>
          </w:p>
        </w:tc>
      </w:tr>
      <w:tr w:rsidR="00553707" w14:paraId="0A708D51" w14:textId="77777777">
        <w:trPr>
          <w:trHeight w:val="827"/>
        </w:trPr>
        <w:tc>
          <w:tcPr>
            <w:tcW w:w="566" w:type="dxa"/>
          </w:tcPr>
          <w:p w14:paraId="0C984234" w14:textId="77777777" w:rsidR="00553707" w:rsidRDefault="00000000">
            <w:pPr>
              <w:pStyle w:val="TableParagraph"/>
              <w:spacing w:before="275"/>
              <w:ind w:left="70" w:right="5"/>
              <w:jc w:val="center"/>
              <w:rPr>
                <w:sz w:val="24"/>
              </w:rPr>
            </w:pPr>
            <w:r>
              <w:rPr>
                <w:spacing w:val="-5"/>
                <w:sz w:val="24"/>
              </w:rPr>
              <w:t>9.</w:t>
            </w:r>
          </w:p>
        </w:tc>
        <w:tc>
          <w:tcPr>
            <w:tcW w:w="4654" w:type="dxa"/>
          </w:tcPr>
          <w:p w14:paraId="48306ABB" w14:textId="77777777" w:rsidR="00553707" w:rsidRDefault="00000000">
            <w:pPr>
              <w:pStyle w:val="TableParagraph"/>
              <w:spacing w:before="138"/>
              <w:ind w:left="816" w:hanging="649"/>
              <w:rPr>
                <w:sz w:val="24"/>
              </w:rPr>
            </w:pPr>
            <w:r>
              <w:rPr>
                <w:sz w:val="24"/>
              </w:rPr>
              <w:t>Iedzīvotāju</w:t>
            </w:r>
            <w:r>
              <w:rPr>
                <w:spacing w:val="-10"/>
                <w:sz w:val="24"/>
              </w:rPr>
              <w:t xml:space="preserve"> </w:t>
            </w:r>
            <w:r>
              <w:rPr>
                <w:sz w:val="24"/>
              </w:rPr>
              <w:t>evakuācija</w:t>
            </w:r>
            <w:r>
              <w:rPr>
                <w:spacing w:val="-11"/>
                <w:sz w:val="24"/>
              </w:rPr>
              <w:t xml:space="preserve"> </w:t>
            </w:r>
            <w:r>
              <w:rPr>
                <w:sz w:val="24"/>
              </w:rPr>
              <w:t>vai</w:t>
            </w:r>
            <w:r>
              <w:rPr>
                <w:spacing w:val="-10"/>
                <w:sz w:val="24"/>
              </w:rPr>
              <w:t xml:space="preserve"> </w:t>
            </w:r>
            <w:r>
              <w:rPr>
                <w:sz w:val="24"/>
              </w:rPr>
              <w:t>kontrolēta</w:t>
            </w:r>
            <w:r>
              <w:rPr>
                <w:spacing w:val="-10"/>
                <w:sz w:val="24"/>
              </w:rPr>
              <w:t xml:space="preserve"> </w:t>
            </w:r>
            <w:r>
              <w:rPr>
                <w:sz w:val="24"/>
              </w:rPr>
              <w:t>cilvēku pārvietošana no bīstamās zonas</w:t>
            </w:r>
          </w:p>
        </w:tc>
        <w:tc>
          <w:tcPr>
            <w:tcW w:w="1557" w:type="dxa"/>
          </w:tcPr>
          <w:p w14:paraId="047B575D" w14:textId="77777777" w:rsidR="00553707" w:rsidRDefault="00000000">
            <w:pPr>
              <w:pStyle w:val="TableParagraph"/>
              <w:spacing w:before="275"/>
              <w:ind w:left="19" w:right="8"/>
              <w:jc w:val="center"/>
              <w:rPr>
                <w:sz w:val="24"/>
              </w:rPr>
            </w:pPr>
            <w:r>
              <w:rPr>
                <w:sz w:val="24"/>
              </w:rPr>
              <w:t xml:space="preserve">24 </w:t>
            </w:r>
            <w:r>
              <w:rPr>
                <w:spacing w:val="-2"/>
                <w:sz w:val="24"/>
              </w:rPr>
              <w:t>stundas</w:t>
            </w:r>
          </w:p>
        </w:tc>
        <w:tc>
          <w:tcPr>
            <w:tcW w:w="2834" w:type="dxa"/>
          </w:tcPr>
          <w:p w14:paraId="0AD32C95" w14:textId="77777777" w:rsidR="00553707" w:rsidRDefault="00000000">
            <w:pPr>
              <w:pStyle w:val="TableParagraph"/>
              <w:ind w:left="145" w:right="128"/>
              <w:jc w:val="center"/>
              <w:rPr>
                <w:sz w:val="24"/>
              </w:rPr>
            </w:pPr>
            <w:r>
              <w:rPr>
                <w:sz w:val="24"/>
              </w:rPr>
              <w:t>Katastrofu</w:t>
            </w:r>
            <w:r>
              <w:rPr>
                <w:spacing w:val="-15"/>
                <w:sz w:val="24"/>
              </w:rPr>
              <w:t xml:space="preserve"> </w:t>
            </w:r>
            <w:r>
              <w:rPr>
                <w:sz w:val="24"/>
              </w:rPr>
              <w:t xml:space="preserve">pārvaldīšanas </w:t>
            </w:r>
            <w:r>
              <w:rPr>
                <w:spacing w:val="-2"/>
                <w:sz w:val="24"/>
              </w:rPr>
              <w:t>subjekts</w:t>
            </w:r>
          </w:p>
          <w:p w14:paraId="62620088" w14:textId="77777777" w:rsidR="00553707" w:rsidRDefault="00000000">
            <w:pPr>
              <w:pStyle w:val="TableParagraph"/>
              <w:spacing w:line="257" w:lineRule="exact"/>
              <w:ind w:left="145" w:right="128"/>
              <w:jc w:val="center"/>
              <w:rPr>
                <w:sz w:val="24"/>
              </w:rPr>
            </w:pPr>
            <w:proofErr w:type="spellStart"/>
            <w:r>
              <w:rPr>
                <w:spacing w:val="-5"/>
                <w:sz w:val="24"/>
              </w:rPr>
              <w:t>AiM</w:t>
            </w:r>
            <w:proofErr w:type="spellEnd"/>
          </w:p>
        </w:tc>
        <w:tc>
          <w:tcPr>
            <w:tcW w:w="2837" w:type="dxa"/>
          </w:tcPr>
          <w:p w14:paraId="64BB4848" w14:textId="77777777" w:rsidR="00553707" w:rsidRDefault="00000000">
            <w:pPr>
              <w:pStyle w:val="TableParagraph"/>
              <w:spacing w:before="275"/>
              <w:ind w:left="146" w:right="132"/>
              <w:jc w:val="center"/>
              <w:rPr>
                <w:sz w:val="24"/>
              </w:rPr>
            </w:pPr>
            <w:r>
              <w:rPr>
                <w:spacing w:val="-2"/>
                <w:sz w:val="24"/>
              </w:rPr>
              <w:t>VARAM</w:t>
            </w:r>
          </w:p>
        </w:tc>
        <w:tc>
          <w:tcPr>
            <w:tcW w:w="2693" w:type="dxa"/>
          </w:tcPr>
          <w:p w14:paraId="7FD0DB0D" w14:textId="77777777" w:rsidR="00553707" w:rsidRDefault="00000000">
            <w:pPr>
              <w:pStyle w:val="TableParagraph"/>
              <w:spacing w:before="275"/>
              <w:ind w:left="74" w:right="59"/>
              <w:jc w:val="center"/>
              <w:rPr>
                <w:sz w:val="24"/>
              </w:rPr>
            </w:pPr>
            <w:r>
              <w:rPr>
                <w:spacing w:val="-5"/>
                <w:sz w:val="24"/>
              </w:rPr>
              <w:t>PP</w:t>
            </w:r>
          </w:p>
        </w:tc>
      </w:tr>
      <w:tr w:rsidR="00553707" w14:paraId="1FABCFE1" w14:textId="77777777">
        <w:trPr>
          <w:trHeight w:val="1380"/>
        </w:trPr>
        <w:tc>
          <w:tcPr>
            <w:tcW w:w="566" w:type="dxa"/>
          </w:tcPr>
          <w:p w14:paraId="1AEA1F31" w14:textId="77777777" w:rsidR="00553707" w:rsidRDefault="00553707">
            <w:pPr>
              <w:pStyle w:val="TableParagraph"/>
              <w:spacing w:before="138"/>
              <w:rPr>
                <w:sz w:val="24"/>
              </w:rPr>
            </w:pPr>
          </w:p>
          <w:p w14:paraId="22BB4836" w14:textId="77777777" w:rsidR="00553707" w:rsidRDefault="00000000">
            <w:pPr>
              <w:pStyle w:val="TableParagraph"/>
              <w:ind w:left="70" w:right="3"/>
              <w:jc w:val="center"/>
              <w:rPr>
                <w:sz w:val="24"/>
              </w:rPr>
            </w:pPr>
            <w:r>
              <w:rPr>
                <w:spacing w:val="-5"/>
                <w:sz w:val="24"/>
              </w:rPr>
              <w:t>10</w:t>
            </w:r>
          </w:p>
          <w:p w14:paraId="05CDF5F2" w14:textId="77777777" w:rsidR="00553707" w:rsidRDefault="00000000">
            <w:pPr>
              <w:pStyle w:val="TableParagraph"/>
              <w:ind w:left="70" w:right="5"/>
              <w:jc w:val="center"/>
              <w:rPr>
                <w:sz w:val="24"/>
              </w:rPr>
            </w:pPr>
            <w:r>
              <w:rPr>
                <w:spacing w:val="-10"/>
                <w:sz w:val="24"/>
              </w:rPr>
              <w:t>.</w:t>
            </w:r>
          </w:p>
        </w:tc>
        <w:tc>
          <w:tcPr>
            <w:tcW w:w="4654" w:type="dxa"/>
          </w:tcPr>
          <w:p w14:paraId="4960EC7A" w14:textId="77777777" w:rsidR="00553707" w:rsidRDefault="00000000">
            <w:pPr>
              <w:pStyle w:val="TableParagraph"/>
              <w:spacing w:line="276" w:lineRule="exact"/>
              <w:ind w:left="167" w:right="159"/>
              <w:jc w:val="center"/>
              <w:rPr>
                <w:sz w:val="24"/>
              </w:rPr>
            </w:pPr>
            <w:r>
              <w:rPr>
                <w:sz w:val="24"/>
              </w:rPr>
              <w:t>Valsts</w:t>
            </w:r>
            <w:r>
              <w:rPr>
                <w:spacing w:val="-9"/>
                <w:sz w:val="24"/>
              </w:rPr>
              <w:t xml:space="preserve"> </w:t>
            </w:r>
            <w:r>
              <w:rPr>
                <w:sz w:val="24"/>
              </w:rPr>
              <w:t>un</w:t>
            </w:r>
            <w:r>
              <w:rPr>
                <w:spacing w:val="-8"/>
                <w:sz w:val="24"/>
              </w:rPr>
              <w:t xml:space="preserve"> </w:t>
            </w:r>
            <w:r>
              <w:rPr>
                <w:sz w:val="24"/>
              </w:rPr>
              <w:t>pašvaldību</w:t>
            </w:r>
            <w:r>
              <w:rPr>
                <w:spacing w:val="-8"/>
                <w:sz w:val="24"/>
              </w:rPr>
              <w:t xml:space="preserve"> </w:t>
            </w:r>
            <w:r>
              <w:rPr>
                <w:sz w:val="24"/>
              </w:rPr>
              <w:t>institūcijām</w:t>
            </w:r>
            <w:r>
              <w:rPr>
                <w:spacing w:val="-8"/>
                <w:sz w:val="24"/>
              </w:rPr>
              <w:t xml:space="preserve"> </w:t>
            </w:r>
            <w:r>
              <w:rPr>
                <w:sz w:val="24"/>
              </w:rPr>
              <w:t>kara</w:t>
            </w:r>
            <w:r>
              <w:rPr>
                <w:spacing w:val="-10"/>
                <w:sz w:val="24"/>
              </w:rPr>
              <w:t xml:space="preserve"> </w:t>
            </w:r>
            <w:r>
              <w:rPr>
                <w:sz w:val="24"/>
              </w:rPr>
              <w:t>vai militāra iebrukuma laikā turpināt to kompetenču jomā nodrošināt Civilās aizsardzības un katastrofas pārvaldīšanas likumā noteiktās pamatvajadzības</w:t>
            </w:r>
          </w:p>
        </w:tc>
        <w:tc>
          <w:tcPr>
            <w:tcW w:w="1557" w:type="dxa"/>
          </w:tcPr>
          <w:p w14:paraId="265CDA91" w14:textId="77777777" w:rsidR="00553707" w:rsidRDefault="00553707">
            <w:pPr>
              <w:pStyle w:val="TableParagraph"/>
              <w:spacing w:before="275"/>
              <w:rPr>
                <w:sz w:val="24"/>
              </w:rPr>
            </w:pPr>
          </w:p>
          <w:p w14:paraId="5339A2C6" w14:textId="77777777" w:rsidR="00553707" w:rsidRDefault="00000000">
            <w:pPr>
              <w:pStyle w:val="TableParagraph"/>
              <w:ind w:left="19" w:right="8"/>
              <w:jc w:val="center"/>
              <w:rPr>
                <w:sz w:val="24"/>
              </w:rPr>
            </w:pPr>
            <w:r>
              <w:rPr>
                <w:spacing w:val="-2"/>
                <w:sz w:val="24"/>
              </w:rPr>
              <w:t>Pastāvīgi</w:t>
            </w:r>
          </w:p>
        </w:tc>
        <w:tc>
          <w:tcPr>
            <w:tcW w:w="2834" w:type="dxa"/>
          </w:tcPr>
          <w:p w14:paraId="65266550" w14:textId="77777777" w:rsidR="00553707" w:rsidRDefault="00000000">
            <w:pPr>
              <w:pStyle w:val="TableParagraph"/>
              <w:ind w:left="145" w:right="126"/>
              <w:jc w:val="center"/>
              <w:rPr>
                <w:sz w:val="24"/>
              </w:rPr>
            </w:pPr>
            <w:r>
              <w:rPr>
                <w:sz w:val="24"/>
              </w:rPr>
              <w:t>Katastrofas</w:t>
            </w:r>
            <w:r>
              <w:rPr>
                <w:spacing w:val="-15"/>
                <w:sz w:val="24"/>
              </w:rPr>
              <w:t xml:space="preserve"> </w:t>
            </w:r>
            <w:r>
              <w:rPr>
                <w:sz w:val="24"/>
              </w:rPr>
              <w:t xml:space="preserve">pārvaldīšanas </w:t>
            </w:r>
            <w:r>
              <w:rPr>
                <w:spacing w:val="-2"/>
                <w:sz w:val="24"/>
              </w:rPr>
              <w:t>subjekts</w:t>
            </w:r>
          </w:p>
          <w:p w14:paraId="0D0990AC" w14:textId="77777777" w:rsidR="00553707" w:rsidRDefault="00000000">
            <w:pPr>
              <w:pStyle w:val="TableParagraph"/>
              <w:spacing w:line="270" w:lineRule="atLeast"/>
              <w:ind w:left="438" w:right="417" w:hanging="1"/>
              <w:jc w:val="center"/>
              <w:rPr>
                <w:sz w:val="24"/>
              </w:rPr>
            </w:pPr>
            <w:r>
              <w:rPr>
                <w:sz w:val="24"/>
              </w:rPr>
              <w:t>Visas pašvaldības institūcijas</w:t>
            </w:r>
            <w:r>
              <w:rPr>
                <w:spacing w:val="-15"/>
                <w:sz w:val="24"/>
              </w:rPr>
              <w:t xml:space="preserve"> </w:t>
            </w:r>
            <w:r>
              <w:rPr>
                <w:sz w:val="24"/>
              </w:rPr>
              <w:t xml:space="preserve">atbilstoši </w:t>
            </w:r>
            <w:r>
              <w:rPr>
                <w:spacing w:val="-2"/>
                <w:sz w:val="24"/>
              </w:rPr>
              <w:t>kompetencei</w:t>
            </w:r>
          </w:p>
        </w:tc>
        <w:tc>
          <w:tcPr>
            <w:tcW w:w="2837" w:type="dxa"/>
          </w:tcPr>
          <w:p w14:paraId="42FFCB75" w14:textId="77777777" w:rsidR="00553707" w:rsidRDefault="00000000">
            <w:pPr>
              <w:pStyle w:val="TableParagraph"/>
              <w:ind w:left="146" w:right="129"/>
              <w:jc w:val="center"/>
              <w:rPr>
                <w:sz w:val="24"/>
              </w:rPr>
            </w:pPr>
            <w:r>
              <w:rPr>
                <w:sz w:val="24"/>
              </w:rPr>
              <w:t>Katastrofas</w:t>
            </w:r>
            <w:r>
              <w:rPr>
                <w:spacing w:val="-15"/>
                <w:sz w:val="24"/>
              </w:rPr>
              <w:t xml:space="preserve"> </w:t>
            </w:r>
            <w:r>
              <w:rPr>
                <w:sz w:val="24"/>
              </w:rPr>
              <w:t xml:space="preserve">pārvaldīšanas </w:t>
            </w:r>
            <w:r>
              <w:rPr>
                <w:spacing w:val="-2"/>
                <w:sz w:val="24"/>
              </w:rPr>
              <w:t>subjekts</w:t>
            </w:r>
          </w:p>
          <w:p w14:paraId="6A2D3173" w14:textId="77777777" w:rsidR="00553707" w:rsidRDefault="00000000">
            <w:pPr>
              <w:pStyle w:val="TableParagraph"/>
              <w:spacing w:line="270" w:lineRule="atLeast"/>
              <w:ind w:left="438" w:right="419" w:hanging="1"/>
              <w:jc w:val="center"/>
              <w:rPr>
                <w:sz w:val="24"/>
              </w:rPr>
            </w:pPr>
            <w:r>
              <w:rPr>
                <w:sz w:val="24"/>
              </w:rPr>
              <w:t>Visas pašvaldības institūcijas</w:t>
            </w:r>
            <w:r>
              <w:rPr>
                <w:spacing w:val="-15"/>
                <w:sz w:val="24"/>
              </w:rPr>
              <w:t xml:space="preserve"> </w:t>
            </w:r>
            <w:r>
              <w:rPr>
                <w:sz w:val="24"/>
              </w:rPr>
              <w:t xml:space="preserve">atbilstoši </w:t>
            </w:r>
            <w:r>
              <w:rPr>
                <w:spacing w:val="-2"/>
                <w:sz w:val="24"/>
              </w:rPr>
              <w:t>kompetencei</w:t>
            </w:r>
          </w:p>
        </w:tc>
        <w:tc>
          <w:tcPr>
            <w:tcW w:w="2693" w:type="dxa"/>
          </w:tcPr>
          <w:p w14:paraId="62CF02D5" w14:textId="77777777" w:rsidR="00553707" w:rsidRDefault="00000000">
            <w:pPr>
              <w:pStyle w:val="TableParagraph"/>
              <w:ind w:left="74" w:right="61"/>
              <w:jc w:val="center"/>
              <w:rPr>
                <w:sz w:val="24"/>
              </w:rPr>
            </w:pPr>
            <w:r>
              <w:rPr>
                <w:sz w:val="24"/>
              </w:rPr>
              <w:t>Katastrofas</w:t>
            </w:r>
            <w:r>
              <w:rPr>
                <w:spacing w:val="-15"/>
                <w:sz w:val="24"/>
              </w:rPr>
              <w:t xml:space="preserve"> </w:t>
            </w:r>
            <w:r>
              <w:rPr>
                <w:sz w:val="24"/>
              </w:rPr>
              <w:t xml:space="preserve">pārvaldīšanas </w:t>
            </w:r>
            <w:r>
              <w:rPr>
                <w:spacing w:val="-2"/>
                <w:sz w:val="24"/>
              </w:rPr>
              <w:t>subjekts</w:t>
            </w:r>
          </w:p>
          <w:p w14:paraId="3AACA176" w14:textId="77777777" w:rsidR="00553707" w:rsidRDefault="00000000">
            <w:pPr>
              <w:pStyle w:val="TableParagraph"/>
              <w:ind w:left="74" w:right="59"/>
              <w:jc w:val="center"/>
              <w:rPr>
                <w:sz w:val="24"/>
              </w:rPr>
            </w:pPr>
            <w:r>
              <w:rPr>
                <w:sz w:val="24"/>
              </w:rPr>
              <w:t>Visas</w:t>
            </w:r>
            <w:r>
              <w:rPr>
                <w:spacing w:val="-15"/>
                <w:sz w:val="24"/>
              </w:rPr>
              <w:t xml:space="preserve"> </w:t>
            </w:r>
            <w:r>
              <w:rPr>
                <w:sz w:val="24"/>
              </w:rPr>
              <w:t xml:space="preserve">pašvaldības </w:t>
            </w:r>
            <w:r>
              <w:rPr>
                <w:spacing w:val="-2"/>
                <w:sz w:val="24"/>
              </w:rPr>
              <w:t>institūcijas</w:t>
            </w:r>
          </w:p>
          <w:p w14:paraId="0BBAFDEB" w14:textId="77777777" w:rsidR="00553707" w:rsidRDefault="00000000">
            <w:pPr>
              <w:pStyle w:val="TableParagraph"/>
              <w:spacing w:line="257" w:lineRule="exact"/>
              <w:ind w:left="74" w:right="63"/>
              <w:jc w:val="center"/>
              <w:rPr>
                <w:sz w:val="24"/>
              </w:rPr>
            </w:pPr>
            <w:r>
              <w:rPr>
                <w:sz w:val="24"/>
              </w:rPr>
              <w:t>Atbilstoši</w:t>
            </w:r>
            <w:r>
              <w:rPr>
                <w:spacing w:val="-3"/>
                <w:sz w:val="24"/>
              </w:rPr>
              <w:t xml:space="preserve"> </w:t>
            </w:r>
            <w:r>
              <w:rPr>
                <w:spacing w:val="-2"/>
                <w:sz w:val="24"/>
              </w:rPr>
              <w:t>kompetencei</w:t>
            </w:r>
          </w:p>
        </w:tc>
      </w:tr>
      <w:tr w:rsidR="00553707" w14:paraId="5F481003" w14:textId="77777777">
        <w:trPr>
          <w:trHeight w:val="1382"/>
        </w:trPr>
        <w:tc>
          <w:tcPr>
            <w:tcW w:w="566" w:type="dxa"/>
          </w:tcPr>
          <w:p w14:paraId="1D52A45C" w14:textId="77777777" w:rsidR="00553707" w:rsidRDefault="00553707">
            <w:pPr>
              <w:pStyle w:val="TableParagraph"/>
              <w:spacing w:before="138"/>
              <w:rPr>
                <w:sz w:val="24"/>
              </w:rPr>
            </w:pPr>
          </w:p>
          <w:p w14:paraId="06782B0D" w14:textId="77777777" w:rsidR="00553707" w:rsidRDefault="00000000">
            <w:pPr>
              <w:pStyle w:val="TableParagraph"/>
              <w:ind w:left="70" w:right="3"/>
              <w:jc w:val="center"/>
              <w:rPr>
                <w:sz w:val="24"/>
              </w:rPr>
            </w:pPr>
            <w:r>
              <w:rPr>
                <w:spacing w:val="-5"/>
                <w:sz w:val="24"/>
              </w:rPr>
              <w:t>11</w:t>
            </w:r>
          </w:p>
          <w:p w14:paraId="4B184C17" w14:textId="77777777" w:rsidR="00553707" w:rsidRDefault="00000000">
            <w:pPr>
              <w:pStyle w:val="TableParagraph"/>
              <w:ind w:left="70" w:right="5"/>
              <w:jc w:val="center"/>
              <w:rPr>
                <w:sz w:val="24"/>
              </w:rPr>
            </w:pPr>
            <w:r>
              <w:rPr>
                <w:spacing w:val="-10"/>
                <w:sz w:val="24"/>
              </w:rPr>
              <w:t>.</w:t>
            </w:r>
          </w:p>
        </w:tc>
        <w:tc>
          <w:tcPr>
            <w:tcW w:w="4654" w:type="dxa"/>
          </w:tcPr>
          <w:p w14:paraId="7E2BFB4C" w14:textId="77777777" w:rsidR="00553707" w:rsidRDefault="00553707">
            <w:pPr>
              <w:pStyle w:val="TableParagraph"/>
              <w:spacing w:before="1"/>
              <w:rPr>
                <w:sz w:val="24"/>
              </w:rPr>
            </w:pPr>
          </w:p>
          <w:p w14:paraId="785496DB" w14:textId="77777777" w:rsidR="00553707" w:rsidRDefault="00000000">
            <w:pPr>
              <w:pStyle w:val="TableParagraph"/>
              <w:ind w:left="163" w:right="154" w:hanging="1"/>
              <w:jc w:val="center"/>
              <w:rPr>
                <w:sz w:val="24"/>
              </w:rPr>
            </w:pPr>
            <w:r>
              <w:rPr>
                <w:sz w:val="24"/>
              </w:rPr>
              <w:t>Starptautiskās un humānās palīdzības pieprasīšanu</w:t>
            </w:r>
            <w:r>
              <w:rPr>
                <w:spacing w:val="-8"/>
                <w:sz w:val="24"/>
              </w:rPr>
              <w:t xml:space="preserve"> </w:t>
            </w:r>
            <w:r>
              <w:rPr>
                <w:sz w:val="24"/>
              </w:rPr>
              <w:t>un</w:t>
            </w:r>
            <w:r>
              <w:rPr>
                <w:spacing w:val="-8"/>
                <w:sz w:val="24"/>
              </w:rPr>
              <w:t xml:space="preserve"> </w:t>
            </w:r>
            <w:r>
              <w:rPr>
                <w:sz w:val="24"/>
              </w:rPr>
              <w:t>saņemšanu</w:t>
            </w:r>
            <w:r>
              <w:rPr>
                <w:spacing w:val="-8"/>
                <w:sz w:val="24"/>
              </w:rPr>
              <w:t xml:space="preserve"> </w:t>
            </w:r>
            <w:r>
              <w:rPr>
                <w:sz w:val="24"/>
              </w:rPr>
              <w:t>(t.</w:t>
            </w:r>
            <w:r>
              <w:rPr>
                <w:spacing w:val="-8"/>
                <w:sz w:val="24"/>
              </w:rPr>
              <w:t xml:space="preserve"> </w:t>
            </w:r>
            <w:r>
              <w:rPr>
                <w:sz w:val="24"/>
              </w:rPr>
              <w:t>sk.</w:t>
            </w:r>
            <w:r>
              <w:rPr>
                <w:spacing w:val="-8"/>
                <w:sz w:val="24"/>
              </w:rPr>
              <w:t xml:space="preserve"> </w:t>
            </w:r>
            <w:r>
              <w:rPr>
                <w:sz w:val="24"/>
              </w:rPr>
              <w:t>uzņemošās valsts atbalsta nodrošināšana)</w:t>
            </w:r>
          </w:p>
        </w:tc>
        <w:tc>
          <w:tcPr>
            <w:tcW w:w="1557" w:type="dxa"/>
          </w:tcPr>
          <w:p w14:paraId="602C4053" w14:textId="77777777" w:rsidR="00553707" w:rsidRDefault="00553707">
            <w:pPr>
              <w:pStyle w:val="TableParagraph"/>
              <w:spacing w:before="138"/>
              <w:rPr>
                <w:sz w:val="24"/>
              </w:rPr>
            </w:pPr>
          </w:p>
          <w:p w14:paraId="1CAC983B" w14:textId="77777777" w:rsidR="00553707" w:rsidRDefault="00000000">
            <w:pPr>
              <w:pStyle w:val="TableParagraph"/>
              <w:ind w:left="334" w:right="191" w:hanging="123"/>
              <w:rPr>
                <w:sz w:val="24"/>
              </w:rPr>
            </w:pPr>
            <w:r>
              <w:rPr>
                <w:sz w:val="24"/>
              </w:rPr>
              <w:t>Atkarībā</w:t>
            </w:r>
            <w:r>
              <w:rPr>
                <w:spacing w:val="-15"/>
                <w:sz w:val="24"/>
              </w:rPr>
              <w:t xml:space="preserve"> </w:t>
            </w:r>
            <w:r>
              <w:rPr>
                <w:sz w:val="24"/>
              </w:rPr>
              <w:t xml:space="preserve">no </w:t>
            </w:r>
            <w:r>
              <w:rPr>
                <w:spacing w:val="-2"/>
                <w:sz w:val="24"/>
              </w:rPr>
              <w:t>situācijas</w:t>
            </w:r>
          </w:p>
        </w:tc>
        <w:tc>
          <w:tcPr>
            <w:tcW w:w="2834" w:type="dxa"/>
          </w:tcPr>
          <w:p w14:paraId="2458CE60" w14:textId="77777777" w:rsidR="00553707" w:rsidRDefault="00553707">
            <w:pPr>
              <w:pStyle w:val="TableParagraph"/>
              <w:rPr>
                <w:sz w:val="24"/>
              </w:rPr>
            </w:pPr>
          </w:p>
          <w:p w14:paraId="7DF20287" w14:textId="77777777" w:rsidR="00553707" w:rsidRDefault="00553707">
            <w:pPr>
              <w:pStyle w:val="TableParagraph"/>
              <w:spacing w:before="1"/>
              <w:rPr>
                <w:sz w:val="24"/>
              </w:rPr>
            </w:pPr>
          </w:p>
          <w:p w14:paraId="4857E416" w14:textId="77777777" w:rsidR="00553707" w:rsidRDefault="00000000">
            <w:pPr>
              <w:pStyle w:val="TableParagraph"/>
              <w:ind w:left="145" w:right="127"/>
              <w:jc w:val="center"/>
              <w:rPr>
                <w:sz w:val="24"/>
              </w:rPr>
            </w:pPr>
            <w:r>
              <w:rPr>
                <w:spacing w:val="-5"/>
                <w:sz w:val="24"/>
              </w:rPr>
              <w:t>MK</w:t>
            </w:r>
          </w:p>
        </w:tc>
        <w:tc>
          <w:tcPr>
            <w:tcW w:w="2837" w:type="dxa"/>
          </w:tcPr>
          <w:p w14:paraId="6ED60152" w14:textId="77777777" w:rsidR="00553707" w:rsidRDefault="00553707">
            <w:pPr>
              <w:pStyle w:val="TableParagraph"/>
              <w:rPr>
                <w:sz w:val="24"/>
              </w:rPr>
            </w:pPr>
          </w:p>
          <w:p w14:paraId="22FDA51F" w14:textId="77777777" w:rsidR="00553707" w:rsidRDefault="00553707">
            <w:pPr>
              <w:pStyle w:val="TableParagraph"/>
              <w:spacing w:before="1"/>
              <w:rPr>
                <w:sz w:val="24"/>
              </w:rPr>
            </w:pPr>
          </w:p>
          <w:p w14:paraId="77B45353" w14:textId="77777777" w:rsidR="00553707" w:rsidRDefault="00000000">
            <w:pPr>
              <w:pStyle w:val="TableParagraph"/>
              <w:ind w:left="146" w:right="129"/>
              <w:jc w:val="center"/>
              <w:rPr>
                <w:sz w:val="24"/>
              </w:rPr>
            </w:pPr>
            <w:r>
              <w:rPr>
                <w:sz w:val="24"/>
              </w:rPr>
              <w:t xml:space="preserve">Atbildīgā </w:t>
            </w:r>
            <w:r>
              <w:rPr>
                <w:spacing w:val="-2"/>
                <w:sz w:val="24"/>
              </w:rPr>
              <w:t>ministrija</w:t>
            </w:r>
          </w:p>
        </w:tc>
        <w:tc>
          <w:tcPr>
            <w:tcW w:w="2693" w:type="dxa"/>
          </w:tcPr>
          <w:p w14:paraId="5BED98C7" w14:textId="77777777" w:rsidR="00553707" w:rsidRDefault="00000000">
            <w:pPr>
              <w:pStyle w:val="TableParagraph"/>
              <w:spacing w:before="1"/>
              <w:ind w:left="74" w:right="59"/>
              <w:jc w:val="center"/>
              <w:rPr>
                <w:sz w:val="24"/>
              </w:rPr>
            </w:pPr>
            <w:r>
              <w:rPr>
                <w:sz w:val="24"/>
              </w:rPr>
              <w:t>VUGD</w:t>
            </w:r>
            <w:r>
              <w:rPr>
                <w:spacing w:val="-13"/>
                <w:sz w:val="24"/>
              </w:rPr>
              <w:t xml:space="preserve"> </w:t>
            </w:r>
            <w:r>
              <w:rPr>
                <w:sz w:val="24"/>
              </w:rPr>
              <w:t>RRP</w:t>
            </w:r>
            <w:r>
              <w:rPr>
                <w:spacing w:val="-11"/>
                <w:sz w:val="24"/>
              </w:rPr>
              <w:t xml:space="preserve"> </w:t>
            </w:r>
            <w:r>
              <w:rPr>
                <w:sz w:val="24"/>
              </w:rPr>
              <w:t>Olaines</w:t>
            </w:r>
            <w:r>
              <w:rPr>
                <w:spacing w:val="-13"/>
                <w:sz w:val="24"/>
              </w:rPr>
              <w:t xml:space="preserve"> </w:t>
            </w:r>
            <w:r>
              <w:rPr>
                <w:sz w:val="24"/>
              </w:rPr>
              <w:t xml:space="preserve">daļa </w:t>
            </w:r>
            <w:r>
              <w:rPr>
                <w:spacing w:val="-4"/>
                <w:sz w:val="24"/>
              </w:rPr>
              <w:t>CAK</w:t>
            </w:r>
          </w:p>
          <w:p w14:paraId="450AED6C" w14:textId="77777777" w:rsidR="00553707" w:rsidRDefault="00000000">
            <w:pPr>
              <w:pStyle w:val="TableParagraph"/>
              <w:ind w:left="365" w:right="349" w:hanging="1"/>
              <w:jc w:val="center"/>
              <w:rPr>
                <w:sz w:val="24"/>
              </w:rPr>
            </w:pPr>
            <w:r>
              <w:rPr>
                <w:sz w:val="24"/>
              </w:rPr>
              <w:t>Visas pašvaldības institūcijas</w:t>
            </w:r>
            <w:r>
              <w:rPr>
                <w:spacing w:val="-15"/>
                <w:sz w:val="24"/>
              </w:rPr>
              <w:t xml:space="preserve"> </w:t>
            </w:r>
            <w:r>
              <w:rPr>
                <w:sz w:val="24"/>
              </w:rPr>
              <w:t>atbilstoši</w:t>
            </w:r>
          </w:p>
          <w:p w14:paraId="4F432DFD" w14:textId="77777777" w:rsidR="00553707" w:rsidRDefault="00000000">
            <w:pPr>
              <w:pStyle w:val="TableParagraph"/>
              <w:spacing w:before="1" w:line="257" w:lineRule="exact"/>
              <w:ind w:left="74" w:right="65"/>
              <w:jc w:val="center"/>
              <w:rPr>
                <w:sz w:val="24"/>
              </w:rPr>
            </w:pPr>
            <w:r>
              <w:rPr>
                <w:spacing w:val="-2"/>
                <w:sz w:val="24"/>
              </w:rPr>
              <w:t>kompetencei</w:t>
            </w:r>
          </w:p>
        </w:tc>
      </w:tr>
    </w:tbl>
    <w:p w14:paraId="6A9B1968" w14:textId="77777777" w:rsidR="00553707" w:rsidRDefault="00553707">
      <w:pPr>
        <w:spacing w:line="257" w:lineRule="exact"/>
        <w:jc w:val="center"/>
        <w:rPr>
          <w:sz w:val="24"/>
        </w:rPr>
        <w:sectPr w:rsidR="00553707" w:rsidSect="00CD44C4">
          <w:pgSz w:w="16840" w:h="11910" w:orient="landscape"/>
          <w:pgMar w:top="1340" w:right="260" w:bottom="1240" w:left="260" w:header="0" w:footer="988" w:gutter="0"/>
          <w:cols w:space="720"/>
        </w:sectPr>
      </w:pPr>
    </w:p>
    <w:p w14:paraId="5B2A8E36" w14:textId="77777777" w:rsidR="00553707" w:rsidRDefault="00000000">
      <w:pPr>
        <w:pStyle w:val="Heading1"/>
        <w:numPr>
          <w:ilvl w:val="1"/>
          <w:numId w:val="37"/>
        </w:numPr>
        <w:tabs>
          <w:tab w:val="left" w:pos="1784"/>
        </w:tabs>
        <w:spacing w:before="56"/>
        <w:ind w:left="1784" w:hanging="317"/>
        <w:jc w:val="left"/>
      </w:pPr>
      <w:bookmarkStart w:id="81" w:name="_Toc159258685"/>
      <w:r>
        <w:t>Reaģēšanas</w:t>
      </w:r>
      <w:r>
        <w:rPr>
          <w:spacing w:val="-12"/>
        </w:rPr>
        <w:t xml:space="preserve"> </w:t>
      </w:r>
      <w:r>
        <w:t>un</w:t>
      </w:r>
      <w:r>
        <w:rPr>
          <w:spacing w:val="-10"/>
        </w:rPr>
        <w:t xml:space="preserve"> </w:t>
      </w:r>
      <w:r>
        <w:t>seku</w:t>
      </w:r>
      <w:r>
        <w:rPr>
          <w:spacing w:val="-12"/>
        </w:rPr>
        <w:t xml:space="preserve"> </w:t>
      </w:r>
      <w:r>
        <w:t>likvidēšanas</w:t>
      </w:r>
      <w:r>
        <w:rPr>
          <w:spacing w:val="-10"/>
        </w:rPr>
        <w:t xml:space="preserve"> </w:t>
      </w:r>
      <w:r>
        <w:t>darbu</w:t>
      </w:r>
      <w:r>
        <w:rPr>
          <w:spacing w:val="-11"/>
        </w:rPr>
        <w:t xml:space="preserve"> </w:t>
      </w:r>
      <w:r>
        <w:rPr>
          <w:spacing w:val="-2"/>
        </w:rPr>
        <w:t>vadītāji</w:t>
      </w:r>
      <w:bookmarkEnd w:id="81"/>
    </w:p>
    <w:p w14:paraId="0A9E88E2" w14:textId="77777777" w:rsidR="00553707" w:rsidRDefault="00553707">
      <w:pPr>
        <w:pStyle w:val="BodyText"/>
        <w:spacing w:before="149"/>
        <w:rPr>
          <w:b/>
        </w:rPr>
      </w:pPr>
    </w:p>
    <w:p w14:paraId="7EF602B7" w14:textId="77777777" w:rsidR="00553707" w:rsidRDefault="00000000">
      <w:pPr>
        <w:pStyle w:val="ListParagraph"/>
        <w:numPr>
          <w:ilvl w:val="0"/>
          <w:numId w:val="11"/>
        </w:numPr>
        <w:tabs>
          <w:tab w:val="left" w:pos="360"/>
        </w:tabs>
        <w:ind w:left="360" w:right="674"/>
        <w:rPr>
          <w:sz w:val="24"/>
        </w:rPr>
      </w:pPr>
      <w:r>
        <w:rPr>
          <w:spacing w:val="-2"/>
          <w:sz w:val="24"/>
        </w:rPr>
        <w:t>tabula</w:t>
      </w:r>
    </w:p>
    <w:tbl>
      <w:tblPr>
        <w:tblW w:w="0" w:type="auto"/>
        <w:tblInd w:w="128"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574"/>
        <w:gridCol w:w="4942"/>
        <w:gridCol w:w="4018"/>
      </w:tblGrid>
      <w:tr w:rsidR="00553707" w14:paraId="2E683A8B" w14:textId="77777777">
        <w:trPr>
          <w:trHeight w:val="820"/>
        </w:trPr>
        <w:tc>
          <w:tcPr>
            <w:tcW w:w="574" w:type="dxa"/>
            <w:shd w:val="clear" w:color="auto" w:fill="C0C0C0"/>
          </w:tcPr>
          <w:p w14:paraId="3ED324A9" w14:textId="77777777" w:rsidR="00553707" w:rsidRDefault="00000000">
            <w:pPr>
              <w:pStyle w:val="TableParagraph"/>
              <w:spacing w:before="156"/>
              <w:ind w:left="107" w:right="93" w:firstLine="21"/>
              <w:rPr>
                <w:b/>
              </w:rPr>
            </w:pPr>
            <w:r>
              <w:rPr>
                <w:b/>
                <w:spacing w:val="-4"/>
              </w:rPr>
              <w:t>Nr. p.k.</w:t>
            </w:r>
          </w:p>
        </w:tc>
        <w:tc>
          <w:tcPr>
            <w:tcW w:w="4942" w:type="dxa"/>
            <w:shd w:val="clear" w:color="auto" w:fill="C0C0C0"/>
          </w:tcPr>
          <w:p w14:paraId="45323CBD" w14:textId="77777777" w:rsidR="00553707" w:rsidRDefault="00553707">
            <w:pPr>
              <w:pStyle w:val="TableParagraph"/>
              <w:spacing w:before="28"/>
            </w:pPr>
          </w:p>
          <w:p w14:paraId="3350F43B" w14:textId="77777777" w:rsidR="00553707" w:rsidRDefault="00000000">
            <w:pPr>
              <w:pStyle w:val="TableParagraph"/>
              <w:ind w:left="92" w:right="81"/>
              <w:jc w:val="center"/>
              <w:rPr>
                <w:b/>
              </w:rPr>
            </w:pPr>
            <w:r>
              <w:rPr>
                <w:b/>
              </w:rPr>
              <w:t>Apdraudējums</w:t>
            </w:r>
            <w:r>
              <w:rPr>
                <w:b/>
                <w:spacing w:val="-6"/>
              </w:rPr>
              <w:t xml:space="preserve"> </w:t>
            </w:r>
            <w:r>
              <w:rPr>
                <w:b/>
              </w:rPr>
              <w:t>vai</w:t>
            </w:r>
            <w:r>
              <w:rPr>
                <w:b/>
                <w:spacing w:val="-6"/>
              </w:rPr>
              <w:t xml:space="preserve"> </w:t>
            </w:r>
            <w:r>
              <w:rPr>
                <w:b/>
              </w:rPr>
              <w:t>veicamā</w:t>
            </w:r>
            <w:r>
              <w:rPr>
                <w:b/>
                <w:spacing w:val="-6"/>
              </w:rPr>
              <w:t xml:space="preserve"> </w:t>
            </w:r>
            <w:r>
              <w:rPr>
                <w:b/>
              </w:rPr>
              <w:t>pasākuma</w:t>
            </w:r>
            <w:r>
              <w:rPr>
                <w:b/>
                <w:spacing w:val="-5"/>
              </w:rPr>
              <w:t xml:space="preserve"> </w:t>
            </w:r>
            <w:r>
              <w:rPr>
                <w:b/>
                <w:spacing w:val="-2"/>
              </w:rPr>
              <w:t>nosaukums</w:t>
            </w:r>
          </w:p>
        </w:tc>
        <w:tc>
          <w:tcPr>
            <w:tcW w:w="4018" w:type="dxa"/>
            <w:shd w:val="clear" w:color="auto" w:fill="C0C0C0"/>
          </w:tcPr>
          <w:p w14:paraId="43B63F8B" w14:textId="77777777" w:rsidR="00553707" w:rsidRDefault="00000000">
            <w:pPr>
              <w:pStyle w:val="TableParagraph"/>
              <w:spacing w:before="29" w:line="252" w:lineRule="exact"/>
              <w:ind w:left="14" w:right="3"/>
              <w:jc w:val="center"/>
              <w:rPr>
                <w:b/>
              </w:rPr>
            </w:pPr>
            <w:r>
              <w:rPr>
                <w:b/>
              </w:rPr>
              <w:t>Institūcija,</w:t>
            </w:r>
            <w:r>
              <w:rPr>
                <w:b/>
                <w:spacing w:val="-6"/>
              </w:rPr>
              <w:t xml:space="preserve"> </w:t>
            </w:r>
            <w:r>
              <w:rPr>
                <w:b/>
              </w:rPr>
              <w:t>kuras</w:t>
            </w:r>
            <w:r>
              <w:rPr>
                <w:b/>
                <w:spacing w:val="-5"/>
              </w:rPr>
              <w:t xml:space="preserve"> </w:t>
            </w:r>
            <w:r>
              <w:rPr>
                <w:b/>
              </w:rPr>
              <w:t>amatpersona</w:t>
            </w:r>
            <w:r>
              <w:rPr>
                <w:b/>
                <w:spacing w:val="-8"/>
              </w:rPr>
              <w:t xml:space="preserve"> </w:t>
            </w:r>
            <w:r>
              <w:rPr>
                <w:b/>
                <w:spacing w:val="-5"/>
              </w:rPr>
              <w:t>ir</w:t>
            </w:r>
          </w:p>
          <w:p w14:paraId="41B0959B" w14:textId="77777777" w:rsidR="00553707" w:rsidRDefault="00000000">
            <w:pPr>
              <w:pStyle w:val="TableParagraph"/>
              <w:ind w:left="14"/>
              <w:jc w:val="center"/>
              <w:rPr>
                <w:b/>
              </w:rPr>
            </w:pPr>
            <w:r>
              <w:rPr>
                <w:b/>
              </w:rPr>
              <w:t>reaģēšanas</w:t>
            </w:r>
            <w:r>
              <w:rPr>
                <w:b/>
                <w:spacing w:val="-8"/>
              </w:rPr>
              <w:t xml:space="preserve"> </w:t>
            </w:r>
            <w:r>
              <w:rPr>
                <w:b/>
              </w:rPr>
              <w:t>un</w:t>
            </w:r>
            <w:r>
              <w:rPr>
                <w:b/>
                <w:spacing w:val="-11"/>
              </w:rPr>
              <w:t xml:space="preserve"> </w:t>
            </w:r>
            <w:r>
              <w:rPr>
                <w:b/>
              </w:rPr>
              <w:t>seku</w:t>
            </w:r>
            <w:r>
              <w:rPr>
                <w:b/>
                <w:spacing w:val="-11"/>
              </w:rPr>
              <w:t xml:space="preserve"> </w:t>
            </w:r>
            <w:r>
              <w:rPr>
                <w:b/>
              </w:rPr>
              <w:t>likvidēšanas</w:t>
            </w:r>
            <w:r>
              <w:rPr>
                <w:b/>
                <w:spacing w:val="-8"/>
              </w:rPr>
              <w:t xml:space="preserve"> </w:t>
            </w:r>
            <w:r>
              <w:rPr>
                <w:b/>
              </w:rPr>
              <w:t xml:space="preserve">darbu </w:t>
            </w:r>
            <w:r>
              <w:rPr>
                <w:b/>
                <w:spacing w:val="-2"/>
              </w:rPr>
              <w:t>vadītājs</w:t>
            </w:r>
          </w:p>
        </w:tc>
      </w:tr>
      <w:tr w:rsidR="00553707" w14:paraId="15C96F2A" w14:textId="77777777">
        <w:trPr>
          <w:trHeight w:val="328"/>
        </w:trPr>
        <w:tc>
          <w:tcPr>
            <w:tcW w:w="574" w:type="dxa"/>
          </w:tcPr>
          <w:p w14:paraId="6F9ABB2A" w14:textId="77777777" w:rsidR="00553707" w:rsidRDefault="00000000">
            <w:pPr>
              <w:pStyle w:val="TableParagraph"/>
              <w:spacing w:before="27"/>
              <w:ind w:right="187"/>
              <w:jc w:val="right"/>
            </w:pPr>
            <w:r>
              <w:rPr>
                <w:spacing w:val="-5"/>
              </w:rPr>
              <w:t>1.</w:t>
            </w:r>
          </w:p>
        </w:tc>
        <w:tc>
          <w:tcPr>
            <w:tcW w:w="4942" w:type="dxa"/>
          </w:tcPr>
          <w:p w14:paraId="1E0B1DD7" w14:textId="77777777" w:rsidR="00553707" w:rsidRDefault="00000000">
            <w:pPr>
              <w:pStyle w:val="TableParagraph"/>
              <w:spacing w:before="27"/>
              <w:ind w:left="96" w:right="80"/>
              <w:jc w:val="center"/>
            </w:pPr>
            <w:r>
              <w:rPr>
                <w:spacing w:val="-2"/>
              </w:rPr>
              <w:t>Zemestrīce</w:t>
            </w:r>
          </w:p>
        </w:tc>
        <w:tc>
          <w:tcPr>
            <w:tcW w:w="4018" w:type="dxa"/>
          </w:tcPr>
          <w:p w14:paraId="2B848405" w14:textId="77777777" w:rsidR="00553707" w:rsidRDefault="00000000">
            <w:pPr>
              <w:pStyle w:val="TableParagraph"/>
              <w:spacing w:before="27"/>
              <w:ind w:left="14" w:right="4"/>
              <w:jc w:val="center"/>
            </w:pPr>
            <w:r>
              <w:t>Valsts</w:t>
            </w:r>
            <w:r>
              <w:rPr>
                <w:spacing w:val="-5"/>
              </w:rPr>
              <w:t xml:space="preserve"> </w:t>
            </w:r>
            <w:r>
              <w:t>ugunsdzēsības</w:t>
            </w:r>
            <w:r>
              <w:rPr>
                <w:spacing w:val="-6"/>
              </w:rPr>
              <w:t xml:space="preserve"> </w:t>
            </w:r>
            <w:r>
              <w:t>un</w:t>
            </w:r>
            <w:r>
              <w:rPr>
                <w:spacing w:val="-5"/>
              </w:rPr>
              <w:t xml:space="preserve"> </w:t>
            </w:r>
            <w:r>
              <w:t>glābšanas</w:t>
            </w:r>
            <w:r>
              <w:rPr>
                <w:spacing w:val="-4"/>
              </w:rPr>
              <w:t xml:space="preserve"> </w:t>
            </w:r>
            <w:r>
              <w:rPr>
                <w:spacing w:val="-2"/>
              </w:rPr>
              <w:t>dienests</w:t>
            </w:r>
          </w:p>
        </w:tc>
      </w:tr>
      <w:tr w:rsidR="00553707" w14:paraId="412EE56A" w14:textId="77777777">
        <w:trPr>
          <w:trHeight w:val="330"/>
        </w:trPr>
        <w:tc>
          <w:tcPr>
            <w:tcW w:w="574" w:type="dxa"/>
          </w:tcPr>
          <w:p w14:paraId="6BBA4C56" w14:textId="77777777" w:rsidR="00553707" w:rsidRDefault="00000000">
            <w:pPr>
              <w:pStyle w:val="TableParagraph"/>
              <w:spacing w:before="29"/>
              <w:ind w:right="187"/>
              <w:jc w:val="right"/>
            </w:pPr>
            <w:r>
              <w:rPr>
                <w:spacing w:val="-5"/>
              </w:rPr>
              <w:t>2.</w:t>
            </w:r>
          </w:p>
        </w:tc>
        <w:tc>
          <w:tcPr>
            <w:tcW w:w="4942" w:type="dxa"/>
          </w:tcPr>
          <w:p w14:paraId="650F7447" w14:textId="77777777" w:rsidR="00553707" w:rsidRDefault="00000000">
            <w:pPr>
              <w:pStyle w:val="TableParagraph"/>
              <w:spacing w:before="29"/>
              <w:ind w:left="93" w:right="80"/>
              <w:jc w:val="center"/>
            </w:pPr>
            <w:r>
              <w:rPr>
                <w:spacing w:val="-2"/>
              </w:rPr>
              <w:t>Plūdi</w:t>
            </w:r>
          </w:p>
        </w:tc>
        <w:tc>
          <w:tcPr>
            <w:tcW w:w="4018" w:type="dxa"/>
          </w:tcPr>
          <w:p w14:paraId="1CECBD82" w14:textId="77777777" w:rsidR="00553707" w:rsidRDefault="00000000">
            <w:pPr>
              <w:pStyle w:val="TableParagraph"/>
              <w:spacing w:before="29"/>
              <w:ind w:left="14" w:right="4"/>
              <w:jc w:val="center"/>
            </w:pPr>
            <w:r>
              <w:t>Valsts</w:t>
            </w:r>
            <w:r>
              <w:rPr>
                <w:spacing w:val="-5"/>
              </w:rPr>
              <w:t xml:space="preserve"> </w:t>
            </w:r>
            <w:r>
              <w:t>ugunsdzēsības</w:t>
            </w:r>
            <w:r>
              <w:rPr>
                <w:spacing w:val="-6"/>
              </w:rPr>
              <w:t xml:space="preserve"> </w:t>
            </w:r>
            <w:r>
              <w:t>un</w:t>
            </w:r>
            <w:r>
              <w:rPr>
                <w:spacing w:val="-5"/>
              </w:rPr>
              <w:t xml:space="preserve"> </w:t>
            </w:r>
            <w:r>
              <w:t>glābšanas</w:t>
            </w:r>
            <w:r>
              <w:rPr>
                <w:spacing w:val="-4"/>
              </w:rPr>
              <w:t xml:space="preserve"> </w:t>
            </w:r>
            <w:r>
              <w:rPr>
                <w:spacing w:val="-2"/>
              </w:rPr>
              <w:t>dienests</w:t>
            </w:r>
          </w:p>
        </w:tc>
      </w:tr>
      <w:tr w:rsidR="00553707" w14:paraId="2D93AA86" w14:textId="77777777">
        <w:trPr>
          <w:trHeight w:val="820"/>
        </w:trPr>
        <w:tc>
          <w:tcPr>
            <w:tcW w:w="574" w:type="dxa"/>
          </w:tcPr>
          <w:p w14:paraId="3F23EE65" w14:textId="77777777" w:rsidR="00553707" w:rsidRDefault="00000000">
            <w:pPr>
              <w:pStyle w:val="TableParagraph"/>
              <w:spacing w:before="29"/>
              <w:ind w:right="187"/>
              <w:jc w:val="right"/>
            </w:pPr>
            <w:r>
              <w:rPr>
                <w:spacing w:val="-5"/>
              </w:rPr>
              <w:t>3.</w:t>
            </w:r>
          </w:p>
        </w:tc>
        <w:tc>
          <w:tcPr>
            <w:tcW w:w="4942" w:type="dxa"/>
          </w:tcPr>
          <w:p w14:paraId="607D7F31" w14:textId="77777777" w:rsidR="00553707" w:rsidRDefault="00000000">
            <w:pPr>
              <w:pStyle w:val="TableParagraph"/>
              <w:spacing w:before="29"/>
              <w:ind w:left="230" w:firstLine="400"/>
            </w:pPr>
            <w:r>
              <w:t>Vētra, lietusgāzes, ilgstošas lietavas, pērkona negaiss</w:t>
            </w:r>
            <w:r>
              <w:rPr>
                <w:spacing w:val="-4"/>
              </w:rPr>
              <w:t xml:space="preserve"> </w:t>
            </w:r>
            <w:r>
              <w:t>un</w:t>
            </w:r>
            <w:r>
              <w:rPr>
                <w:spacing w:val="-5"/>
              </w:rPr>
              <w:t xml:space="preserve"> </w:t>
            </w:r>
            <w:r>
              <w:t>krusa,</w:t>
            </w:r>
            <w:r>
              <w:rPr>
                <w:spacing w:val="-8"/>
              </w:rPr>
              <w:t xml:space="preserve"> </w:t>
            </w:r>
            <w:r>
              <w:t>sniegs</w:t>
            </w:r>
            <w:r>
              <w:rPr>
                <w:spacing w:val="-5"/>
              </w:rPr>
              <w:t xml:space="preserve"> </w:t>
            </w:r>
            <w:r>
              <w:t>un</w:t>
            </w:r>
            <w:r>
              <w:rPr>
                <w:spacing w:val="-9"/>
              </w:rPr>
              <w:t xml:space="preserve"> </w:t>
            </w:r>
            <w:r>
              <w:t>putenis,</w:t>
            </w:r>
            <w:r>
              <w:rPr>
                <w:spacing w:val="-7"/>
              </w:rPr>
              <w:t xml:space="preserve"> </w:t>
            </w:r>
            <w:r>
              <w:t>apledojums</w:t>
            </w:r>
            <w:r>
              <w:rPr>
                <w:spacing w:val="-5"/>
              </w:rPr>
              <w:t xml:space="preserve"> </w:t>
            </w:r>
            <w:r>
              <w:t>un</w:t>
            </w:r>
          </w:p>
          <w:p w14:paraId="49856739" w14:textId="77777777" w:rsidR="00553707" w:rsidRDefault="00000000">
            <w:pPr>
              <w:pStyle w:val="TableParagraph"/>
              <w:spacing w:before="1"/>
              <w:ind w:left="71"/>
            </w:pPr>
            <w:r>
              <w:t>slapja</w:t>
            </w:r>
            <w:r>
              <w:rPr>
                <w:spacing w:val="-6"/>
              </w:rPr>
              <w:t xml:space="preserve"> </w:t>
            </w:r>
            <w:r>
              <w:t>sniega</w:t>
            </w:r>
            <w:r>
              <w:rPr>
                <w:spacing w:val="-4"/>
              </w:rPr>
              <w:t xml:space="preserve"> </w:t>
            </w:r>
            <w:r>
              <w:t>nogulums,</w:t>
            </w:r>
            <w:r>
              <w:rPr>
                <w:spacing w:val="-3"/>
              </w:rPr>
              <w:t xml:space="preserve"> </w:t>
            </w:r>
            <w:r>
              <w:t>stiprs</w:t>
            </w:r>
            <w:r>
              <w:rPr>
                <w:spacing w:val="-4"/>
              </w:rPr>
              <w:t xml:space="preserve"> </w:t>
            </w:r>
            <w:r>
              <w:t>sals,</w:t>
            </w:r>
            <w:r>
              <w:rPr>
                <w:spacing w:val="-4"/>
              </w:rPr>
              <w:t xml:space="preserve"> </w:t>
            </w:r>
            <w:r>
              <w:t>karstuma,</w:t>
            </w:r>
            <w:r>
              <w:rPr>
                <w:spacing w:val="-3"/>
              </w:rPr>
              <w:t xml:space="preserve"> </w:t>
            </w:r>
            <w:r>
              <w:rPr>
                <w:spacing w:val="-2"/>
              </w:rPr>
              <w:t>sausums</w:t>
            </w:r>
          </w:p>
        </w:tc>
        <w:tc>
          <w:tcPr>
            <w:tcW w:w="4018" w:type="dxa"/>
          </w:tcPr>
          <w:p w14:paraId="1DD5C92E" w14:textId="77777777" w:rsidR="00553707" w:rsidRDefault="00000000">
            <w:pPr>
              <w:pStyle w:val="TableParagraph"/>
              <w:spacing w:before="29"/>
              <w:ind w:left="14" w:right="4"/>
              <w:jc w:val="center"/>
            </w:pPr>
            <w:r>
              <w:t>Valsts</w:t>
            </w:r>
            <w:r>
              <w:rPr>
                <w:spacing w:val="-5"/>
              </w:rPr>
              <w:t xml:space="preserve"> </w:t>
            </w:r>
            <w:r>
              <w:t>ugunsdzēsības</w:t>
            </w:r>
            <w:r>
              <w:rPr>
                <w:spacing w:val="-6"/>
              </w:rPr>
              <w:t xml:space="preserve"> </w:t>
            </w:r>
            <w:r>
              <w:t>un</w:t>
            </w:r>
            <w:r>
              <w:rPr>
                <w:spacing w:val="-5"/>
              </w:rPr>
              <w:t xml:space="preserve"> </w:t>
            </w:r>
            <w:r>
              <w:t>glābšanas</w:t>
            </w:r>
            <w:r>
              <w:rPr>
                <w:spacing w:val="-4"/>
              </w:rPr>
              <w:t xml:space="preserve"> </w:t>
            </w:r>
            <w:r>
              <w:rPr>
                <w:spacing w:val="-2"/>
              </w:rPr>
              <w:t>dienests</w:t>
            </w:r>
          </w:p>
        </w:tc>
      </w:tr>
      <w:tr w:rsidR="00553707" w14:paraId="13EBB2B8" w14:textId="77777777">
        <w:trPr>
          <w:trHeight w:val="328"/>
        </w:trPr>
        <w:tc>
          <w:tcPr>
            <w:tcW w:w="574" w:type="dxa"/>
          </w:tcPr>
          <w:p w14:paraId="1501B518" w14:textId="77777777" w:rsidR="00553707" w:rsidRDefault="00000000">
            <w:pPr>
              <w:pStyle w:val="TableParagraph"/>
              <w:spacing w:before="27"/>
              <w:ind w:right="187"/>
              <w:jc w:val="right"/>
            </w:pPr>
            <w:r>
              <w:rPr>
                <w:spacing w:val="-5"/>
              </w:rPr>
              <w:t>4.</w:t>
            </w:r>
          </w:p>
        </w:tc>
        <w:tc>
          <w:tcPr>
            <w:tcW w:w="4942" w:type="dxa"/>
          </w:tcPr>
          <w:p w14:paraId="7D8D0819" w14:textId="77777777" w:rsidR="00553707" w:rsidRDefault="00000000">
            <w:pPr>
              <w:pStyle w:val="TableParagraph"/>
              <w:spacing w:before="37"/>
              <w:ind w:left="92" w:right="80"/>
              <w:jc w:val="center"/>
            </w:pPr>
            <w:r>
              <w:t>Ugunsgrēku</w:t>
            </w:r>
            <w:r>
              <w:rPr>
                <w:spacing w:val="-5"/>
              </w:rPr>
              <w:t xml:space="preserve"> </w:t>
            </w:r>
            <w:r>
              <w:t>dzēšana</w:t>
            </w:r>
            <w:r>
              <w:rPr>
                <w:spacing w:val="-6"/>
              </w:rPr>
              <w:t xml:space="preserve"> </w:t>
            </w:r>
            <w:r>
              <w:rPr>
                <w:spacing w:val="-4"/>
              </w:rPr>
              <w:t>mežos</w:t>
            </w:r>
          </w:p>
        </w:tc>
        <w:tc>
          <w:tcPr>
            <w:tcW w:w="4018" w:type="dxa"/>
          </w:tcPr>
          <w:p w14:paraId="267C91A2" w14:textId="77777777" w:rsidR="00553707" w:rsidRDefault="00000000">
            <w:pPr>
              <w:pStyle w:val="TableParagraph"/>
              <w:spacing w:before="37"/>
              <w:ind w:left="14" w:right="3"/>
              <w:jc w:val="center"/>
            </w:pPr>
            <w:r>
              <w:t>Valsts</w:t>
            </w:r>
            <w:r>
              <w:rPr>
                <w:spacing w:val="-4"/>
              </w:rPr>
              <w:t xml:space="preserve"> </w:t>
            </w:r>
            <w:r>
              <w:t>meža</w:t>
            </w:r>
            <w:r>
              <w:rPr>
                <w:spacing w:val="-2"/>
              </w:rPr>
              <w:t xml:space="preserve"> dienests</w:t>
            </w:r>
          </w:p>
        </w:tc>
      </w:tr>
      <w:tr w:rsidR="00553707" w14:paraId="180A965E" w14:textId="77777777">
        <w:trPr>
          <w:trHeight w:val="330"/>
        </w:trPr>
        <w:tc>
          <w:tcPr>
            <w:tcW w:w="574" w:type="dxa"/>
          </w:tcPr>
          <w:p w14:paraId="5433FF87" w14:textId="77777777" w:rsidR="00553707" w:rsidRDefault="00000000">
            <w:pPr>
              <w:pStyle w:val="TableParagraph"/>
              <w:spacing w:before="39"/>
              <w:ind w:right="187"/>
              <w:jc w:val="right"/>
            </w:pPr>
            <w:r>
              <w:rPr>
                <w:spacing w:val="-5"/>
              </w:rPr>
              <w:t>5.</w:t>
            </w:r>
          </w:p>
        </w:tc>
        <w:tc>
          <w:tcPr>
            <w:tcW w:w="4942" w:type="dxa"/>
          </w:tcPr>
          <w:p w14:paraId="69DED135" w14:textId="77777777" w:rsidR="00553707" w:rsidRDefault="00000000">
            <w:pPr>
              <w:pStyle w:val="TableParagraph"/>
              <w:spacing w:before="39"/>
              <w:ind w:left="97" w:right="80"/>
              <w:jc w:val="center"/>
            </w:pPr>
            <w:r>
              <w:rPr>
                <w:spacing w:val="-2"/>
              </w:rPr>
              <w:t>Epidēmija</w:t>
            </w:r>
          </w:p>
        </w:tc>
        <w:tc>
          <w:tcPr>
            <w:tcW w:w="4018" w:type="dxa"/>
          </w:tcPr>
          <w:p w14:paraId="240CBF10" w14:textId="77777777" w:rsidR="00553707" w:rsidRDefault="00000000">
            <w:pPr>
              <w:pStyle w:val="TableParagraph"/>
              <w:spacing w:before="39"/>
              <w:ind w:left="14" w:right="3"/>
              <w:jc w:val="center"/>
            </w:pPr>
            <w:r>
              <w:t>Slimību</w:t>
            </w:r>
            <w:r>
              <w:rPr>
                <w:spacing w:val="-5"/>
              </w:rPr>
              <w:t xml:space="preserve"> </w:t>
            </w:r>
            <w:r>
              <w:t>profilakses</w:t>
            </w:r>
            <w:r>
              <w:rPr>
                <w:spacing w:val="-6"/>
              </w:rPr>
              <w:t xml:space="preserve"> </w:t>
            </w:r>
            <w:r>
              <w:t>un</w:t>
            </w:r>
            <w:r>
              <w:rPr>
                <w:spacing w:val="-4"/>
              </w:rPr>
              <w:t xml:space="preserve"> </w:t>
            </w:r>
            <w:r>
              <w:t>kontroles</w:t>
            </w:r>
            <w:r>
              <w:rPr>
                <w:spacing w:val="-4"/>
              </w:rPr>
              <w:t xml:space="preserve"> </w:t>
            </w:r>
            <w:r>
              <w:rPr>
                <w:spacing w:val="-2"/>
              </w:rPr>
              <w:t>centrs</w:t>
            </w:r>
          </w:p>
        </w:tc>
      </w:tr>
      <w:tr w:rsidR="00553707" w14:paraId="19CA5186" w14:textId="77777777">
        <w:trPr>
          <w:trHeight w:val="330"/>
        </w:trPr>
        <w:tc>
          <w:tcPr>
            <w:tcW w:w="574" w:type="dxa"/>
          </w:tcPr>
          <w:p w14:paraId="6937478C" w14:textId="77777777" w:rsidR="00553707" w:rsidRDefault="00000000">
            <w:pPr>
              <w:pStyle w:val="TableParagraph"/>
              <w:spacing w:before="36"/>
              <w:ind w:right="187"/>
              <w:jc w:val="right"/>
            </w:pPr>
            <w:r>
              <w:rPr>
                <w:spacing w:val="-5"/>
              </w:rPr>
              <w:t>6.</w:t>
            </w:r>
          </w:p>
        </w:tc>
        <w:tc>
          <w:tcPr>
            <w:tcW w:w="4942" w:type="dxa"/>
          </w:tcPr>
          <w:p w14:paraId="08C0B6EE" w14:textId="77777777" w:rsidR="00553707" w:rsidRDefault="00000000">
            <w:pPr>
              <w:pStyle w:val="TableParagraph"/>
              <w:spacing w:before="36"/>
              <w:ind w:left="96" w:right="80"/>
              <w:jc w:val="center"/>
            </w:pPr>
            <w:r>
              <w:rPr>
                <w:spacing w:val="-2"/>
              </w:rPr>
              <w:t>Epizootija</w:t>
            </w:r>
          </w:p>
        </w:tc>
        <w:tc>
          <w:tcPr>
            <w:tcW w:w="4018" w:type="dxa"/>
          </w:tcPr>
          <w:p w14:paraId="64367F9B" w14:textId="77777777" w:rsidR="00553707" w:rsidRDefault="00000000">
            <w:pPr>
              <w:pStyle w:val="TableParagraph"/>
              <w:spacing w:before="36"/>
              <w:ind w:left="14" w:right="3"/>
              <w:jc w:val="center"/>
            </w:pPr>
            <w:r>
              <w:t>Pārtikas</w:t>
            </w:r>
            <w:r>
              <w:rPr>
                <w:spacing w:val="-5"/>
              </w:rPr>
              <w:t xml:space="preserve"> </w:t>
            </w:r>
            <w:r>
              <w:t>un</w:t>
            </w:r>
            <w:r>
              <w:rPr>
                <w:spacing w:val="-4"/>
              </w:rPr>
              <w:t xml:space="preserve"> </w:t>
            </w:r>
            <w:r>
              <w:t>veterinārais</w:t>
            </w:r>
            <w:r>
              <w:rPr>
                <w:spacing w:val="-4"/>
              </w:rPr>
              <w:t xml:space="preserve"> </w:t>
            </w:r>
            <w:r>
              <w:rPr>
                <w:spacing w:val="-2"/>
              </w:rPr>
              <w:t>dienests</w:t>
            </w:r>
          </w:p>
        </w:tc>
      </w:tr>
      <w:tr w:rsidR="00553707" w14:paraId="2F83CC13" w14:textId="77777777">
        <w:trPr>
          <w:trHeight w:val="330"/>
        </w:trPr>
        <w:tc>
          <w:tcPr>
            <w:tcW w:w="574" w:type="dxa"/>
          </w:tcPr>
          <w:p w14:paraId="01A650F5" w14:textId="77777777" w:rsidR="00553707" w:rsidRDefault="00000000">
            <w:pPr>
              <w:pStyle w:val="TableParagraph"/>
              <w:spacing w:before="36"/>
              <w:ind w:right="187"/>
              <w:jc w:val="right"/>
            </w:pPr>
            <w:r>
              <w:rPr>
                <w:spacing w:val="-5"/>
              </w:rPr>
              <w:t>7.</w:t>
            </w:r>
          </w:p>
        </w:tc>
        <w:tc>
          <w:tcPr>
            <w:tcW w:w="4942" w:type="dxa"/>
          </w:tcPr>
          <w:p w14:paraId="647C8139" w14:textId="77777777" w:rsidR="00553707" w:rsidRDefault="00000000">
            <w:pPr>
              <w:pStyle w:val="TableParagraph"/>
              <w:spacing w:before="36"/>
              <w:ind w:left="93" w:right="80"/>
              <w:jc w:val="center"/>
            </w:pPr>
            <w:proofErr w:type="spellStart"/>
            <w:r>
              <w:rPr>
                <w:spacing w:val="-2"/>
              </w:rPr>
              <w:t>Epifitotija</w:t>
            </w:r>
            <w:proofErr w:type="spellEnd"/>
          </w:p>
        </w:tc>
        <w:tc>
          <w:tcPr>
            <w:tcW w:w="4018" w:type="dxa"/>
          </w:tcPr>
          <w:p w14:paraId="177646B8" w14:textId="77777777" w:rsidR="00553707" w:rsidRDefault="00000000">
            <w:pPr>
              <w:pStyle w:val="TableParagraph"/>
              <w:spacing w:before="36"/>
              <w:ind w:left="14" w:right="1"/>
              <w:jc w:val="center"/>
            </w:pPr>
            <w:r>
              <w:t>Valsts</w:t>
            </w:r>
            <w:r>
              <w:rPr>
                <w:spacing w:val="-4"/>
              </w:rPr>
              <w:t xml:space="preserve"> </w:t>
            </w:r>
            <w:r>
              <w:t>augu</w:t>
            </w:r>
            <w:r>
              <w:rPr>
                <w:spacing w:val="-5"/>
              </w:rPr>
              <w:t xml:space="preserve"> </w:t>
            </w:r>
            <w:r>
              <w:t>aizsardzības</w:t>
            </w:r>
            <w:r>
              <w:rPr>
                <w:spacing w:val="-4"/>
              </w:rPr>
              <w:t xml:space="preserve"> </w:t>
            </w:r>
            <w:r>
              <w:rPr>
                <w:spacing w:val="-2"/>
              </w:rPr>
              <w:t>dienests</w:t>
            </w:r>
          </w:p>
        </w:tc>
      </w:tr>
      <w:tr w:rsidR="00553707" w14:paraId="00D7F35C" w14:textId="77777777">
        <w:trPr>
          <w:trHeight w:val="817"/>
        </w:trPr>
        <w:tc>
          <w:tcPr>
            <w:tcW w:w="574" w:type="dxa"/>
          </w:tcPr>
          <w:p w14:paraId="6E38B676" w14:textId="77777777" w:rsidR="00553707" w:rsidRDefault="00000000">
            <w:pPr>
              <w:pStyle w:val="TableParagraph"/>
              <w:spacing w:before="27"/>
              <w:ind w:right="187"/>
              <w:jc w:val="right"/>
            </w:pPr>
            <w:r>
              <w:rPr>
                <w:spacing w:val="-5"/>
              </w:rPr>
              <w:t>8.</w:t>
            </w:r>
          </w:p>
        </w:tc>
        <w:tc>
          <w:tcPr>
            <w:tcW w:w="4942" w:type="dxa"/>
          </w:tcPr>
          <w:p w14:paraId="10BCCA9A" w14:textId="77777777" w:rsidR="00553707" w:rsidRDefault="00000000">
            <w:pPr>
              <w:pStyle w:val="TableParagraph"/>
              <w:spacing w:before="27"/>
              <w:ind w:left="92" w:right="80"/>
              <w:jc w:val="center"/>
            </w:pPr>
            <w:r>
              <w:t>Bīstamo</w:t>
            </w:r>
            <w:r>
              <w:rPr>
                <w:spacing w:val="-8"/>
              </w:rPr>
              <w:t xml:space="preserve"> </w:t>
            </w:r>
            <w:r>
              <w:t>ķīmisko</w:t>
            </w:r>
            <w:r>
              <w:rPr>
                <w:spacing w:val="-5"/>
              </w:rPr>
              <w:t xml:space="preserve"> </w:t>
            </w:r>
            <w:r>
              <w:t>vielu</w:t>
            </w:r>
            <w:r>
              <w:rPr>
                <w:spacing w:val="-5"/>
              </w:rPr>
              <w:t xml:space="preserve"> </w:t>
            </w:r>
            <w:r>
              <w:t>noplūde</w:t>
            </w:r>
            <w:r>
              <w:rPr>
                <w:spacing w:val="-5"/>
              </w:rPr>
              <w:t xml:space="preserve"> </w:t>
            </w:r>
            <w:r>
              <w:t>(izņemot</w:t>
            </w:r>
            <w:r>
              <w:rPr>
                <w:spacing w:val="-7"/>
              </w:rPr>
              <w:t xml:space="preserve"> </w:t>
            </w:r>
            <w:r>
              <w:t>jūrā</w:t>
            </w:r>
            <w:r>
              <w:rPr>
                <w:spacing w:val="-7"/>
              </w:rPr>
              <w:t xml:space="preserve"> </w:t>
            </w:r>
            <w:r>
              <w:t>un iekšējos</w:t>
            </w:r>
            <w:r>
              <w:rPr>
                <w:spacing w:val="-2"/>
              </w:rPr>
              <w:t xml:space="preserve"> </w:t>
            </w:r>
            <w:r>
              <w:t>ūdeņos</w:t>
            </w:r>
            <w:r>
              <w:rPr>
                <w:spacing w:val="-2"/>
              </w:rPr>
              <w:t xml:space="preserve"> </w:t>
            </w:r>
            <w:r>
              <w:t>no</w:t>
            </w:r>
            <w:r>
              <w:rPr>
                <w:spacing w:val="-4"/>
              </w:rPr>
              <w:t xml:space="preserve"> </w:t>
            </w:r>
            <w:r>
              <w:t>bāzes</w:t>
            </w:r>
            <w:r>
              <w:rPr>
                <w:spacing w:val="-4"/>
              </w:rPr>
              <w:t xml:space="preserve"> </w:t>
            </w:r>
            <w:r>
              <w:t>līnijas</w:t>
            </w:r>
            <w:r>
              <w:rPr>
                <w:spacing w:val="-2"/>
              </w:rPr>
              <w:t xml:space="preserve"> </w:t>
            </w:r>
            <w:r>
              <w:t>līdz</w:t>
            </w:r>
            <w:r>
              <w:rPr>
                <w:spacing w:val="-4"/>
              </w:rPr>
              <w:t xml:space="preserve"> </w:t>
            </w:r>
            <w:r>
              <w:t>jūras</w:t>
            </w:r>
            <w:r>
              <w:rPr>
                <w:spacing w:val="-4"/>
              </w:rPr>
              <w:t xml:space="preserve"> </w:t>
            </w:r>
            <w:r>
              <w:t xml:space="preserve">krasta </w:t>
            </w:r>
            <w:r>
              <w:rPr>
                <w:spacing w:val="-2"/>
              </w:rPr>
              <w:t>līnijai)</w:t>
            </w:r>
          </w:p>
        </w:tc>
        <w:tc>
          <w:tcPr>
            <w:tcW w:w="4018" w:type="dxa"/>
          </w:tcPr>
          <w:p w14:paraId="35B521A1" w14:textId="77777777" w:rsidR="00553707" w:rsidRDefault="00000000">
            <w:pPr>
              <w:pStyle w:val="TableParagraph"/>
              <w:spacing w:before="27"/>
              <w:ind w:left="14" w:right="4"/>
              <w:jc w:val="center"/>
            </w:pPr>
            <w:r>
              <w:t>Valsts</w:t>
            </w:r>
            <w:r>
              <w:rPr>
                <w:spacing w:val="-5"/>
              </w:rPr>
              <w:t xml:space="preserve"> </w:t>
            </w:r>
            <w:r>
              <w:t>ugunsdzēsības</w:t>
            </w:r>
            <w:r>
              <w:rPr>
                <w:spacing w:val="-6"/>
              </w:rPr>
              <w:t xml:space="preserve"> </w:t>
            </w:r>
            <w:r>
              <w:t>un</w:t>
            </w:r>
            <w:r>
              <w:rPr>
                <w:spacing w:val="-5"/>
              </w:rPr>
              <w:t xml:space="preserve"> </w:t>
            </w:r>
            <w:r>
              <w:t>glābšanas</w:t>
            </w:r>
            <w:r>
              <w:rPr>
                <w:spacing w:val="-4"/>
              </w:rPr>
              <w:t xml:space="preserve"> </w:t>
            </w:r>
            <w:r>
              <w:rPr>
                <w:spacing w:val="-2"/>
              </w:rPr>
              <w:t>dienests</w:t>
            </w:r>
          </w:p>
        </w:tc>
      </w:tr>
      <w:tr w:rsidR="00553707" w14:paraId="4C161BCD" w14:textId="77777777">
        <w:trPr>
          <w:trHeight w:val="330"/>
        </w:trPr>
        <w:tc>
          <w:tcPr>
            <w:tcW w:w="574" w:type="dxa"/>
          </w:tcPr>
          <w:p w14:paraId="779FCA0A" w14:textId="77777777" w:rsidR="00553707" w:rsidRDefault="00000000">
            <w:pPr>
              <w:pStyle w:val="TableParagraph"/>
              <w:spacing w:before="29"/>
              <w:ind w:right="187"/>
              <w:jc w:val="right"/>
            </w:pPr>
            <w:r>
              <w:rPr>
                <w:spacing w:val="-5"/>
              </w:rPr>
              <w:t>9.</w:t>
            </w:r>
          </w:p>
        </w:tc>
        <w:tc>
          <w:tcPr>
            <w:tcW w:w="4942" w:type="dxa"/>
          </w:tcPr>
          <w:p w14:paraId="4816D59F" w14:textId="77777777" w:rsidR="00553707" w:rsidRDefault="00000000">
            <w:pPr>
              <w:pStyle w:val="TableParagraph"/>
              <w:spacing w:before="29"/>
              <w:ind w:left="93" w:right="80"/>
              <w:jc w:val="center"/>
            </w:pPr>
            <w:r>
              <w:t>Avārijas</w:t>
            </w:r>
            <w:r>
              <w:rPr>
                <w:spacing w:val="-7"/>
              </w:rPr>
              <w:t xml:space="preserve"> </w:t>
            </w:r>
            <w:r>
              <w:t>gāzes</w:t>
            </w:r>
            <w:r>
              <w:rPr>
                <w:spacing w:val="-4"/>
              </w:rPr>
              <w:t xml:space="preserve"> </w:t>
            </w:r>
            <w:r>
              <w:t>sadales</w:t>
            </w:r>
            <w:r>
              <w:rPr>
                <w:spacing w:val="-6"/>
              </w:rPr>
              <w:t xml:space="preserve"> </w:t>
            </w:r>
            <w:r>
              <w:rPr>
                <w:spacing w:val="-2"/>
              </w:rPr>
              <w:t>sistēmās</w:t>
            </w:r>
          </w:p>
        </w:tc>
        <w:tc>
          <w:tcPr>
            <w:tcW w:w="4018" w:type="dxa"/>
          </w:tcPr>
          <w:p w14:paraId="2F0E2109" w14:textId="77777777" w:rsidR="00553707" w:rsidRDefault="00000000">
            <w:pPr>
              <w:pStyle w:val="TableParagraph"/>
              <w:spacing w:before="29"/>
              <w:ind w:left="14" w:right="3"/>
              <w:jc w:val="center"/>
            </w:pPr>
            <w:r>
              <w:t>AS</w:t>
            </w:r>
            <w:r>
              <w:rPr>
                <w:spacing w:val="-4"/>
              </w:rPr>
              <w:t xml:space="preserve"> </w:t>
            </w:r>
            <w:r>
              <w:rPr>
                <w:spacing w:val="-2"/>
              </w:rPr>
              <w:t>“</w:t>
            </w:r>
            <w:proofErr w:type="spellStart"/>
            <w:r>
              <w:rPr>
                <w:spacing w:val="-2"/>
              </w:rPr>
              <w:t>Gaso</w:t>
            </w:r>
            <w:proofErr w:type="spellEnd"/>
            <w:r>
              <w:rPr>
                <w:spacing w:val="-2"/>
              </w:rPr>
              <w:t>”</w:t>
            </w:r>
          </w:p>
        </w:tc>
      </w:tr>
      <w:tr w:rsidR="00553707" w14:paraId="5908DC8F" w14:textId="77777777">
        <w:trPr>
          <w:trHeight w:val="330"/>
        </w:trPr>
        <w:tc>
          <w:tcPr>
            <w:tcW w:w="574" w:type="dxa"/>
          </w:tcPr>
          <w:p w14:paraId="073576E5" w14:textId="77777777" w:rsidR="00553707" w:rsidRDefault="00000000">
            <w:pPr>
              <w:pStyle w:val="TableParagraph"/>
              <w:spacing w:before="29"/>
              <w:ind w:right="132"/>
              <w:jc w:val="right"/>
            </w:pPr>
            <w:r>
              <w:rPr>
                <w:spacing w:val="-5"/>
              </w:rPr>
              <w:t>10.</w:t>
            </w:r>
          </w:p>
        </w:tc>
        <w:tc>
          <w:tcPr>
            <w:tcW w:w="4942" w:type="dxa"/>
          </w:tcPr>
          <w:p w14:paraId="291EE67D" w14:textId="77777777" w:rsidR="00553707" w:rsidRDefault="00000000">
            <w:pPr>
              <w:pStyle w:val="TableParagraph"/>
              <w:spacing w:before="29"/>
              <w:ind w:left="92" w:right="80"/>
              <w:jc w:val="center"/>
            </w:pPr>
            <w:r>
              <w:t>Avārijas</w:t>
            </w:r>
            <w:r>
              <w:rPr>
                <w:spacing w:val="-6"/>
              </w:rPr>
              <w:t xml:space="preserve"> </w:t>
            </w:r>
            <w:r>
              <w:t>dabasgāzes</w:t>
            </w:r>
            <w:r>
              <w:rPr>
                <w:spacing w:val="-5"/>
              </w:rPr>
              <w:t xml:space="preserve"> </w:t>
            </w:r>
            <w:r>
              <w:t>pārvades</w:t>
            </w:r>
            <w:r>
              <w:rPr>
                <w:spacing w:val="-5"/>
              </w:rPr>
              <w:t xml:space="preserve"> </w:t>
            </w:r>
            <w:r>
              <w:rPr>
                <w:spacing w:val="-2"/>
              </w:rPr>
              <w:t>sistēmā</w:t>
            </w:r>
          </w:p>
        </w:tc>
        <w:tc>
          <w:tcPr>
            <w:tcW w:w="4018" w:type="dxa"/>
          </w:tcPr>
          <w:p w14:paraId="217D2533" w14:textId="77777777" w:rsidR="00553707" w:rsidRDefault="00000000">
            <w:pPr>
              <w:pStyle w:val="TableParagraph"/>
              <w:spacing w:before="29"/>
              <w:ind w:left="14" w:right="1"/>
              <w:jc w:val="center"/>
            </w:pPr>
            <w:r>
              <w:t>AS</w:t>
            </w:r>
            <w:r>
              <w:rPr>
                <w:spacing w:val="-5"/>
              </w:rPr>
              <w:t xml:space="preserve"> </w:t>
            </w:r>
            <w:r>
              <w:t>“</w:t>
            </w:r>
            <w:proofErr w:type="spellStart"/>
            <w:r>
              <w:t>Conexus</w:t>
            </w:r>
            <w:proofErr w:type="spellEnd"/>
            <w:r>
              <w:rPr>
                <w:spacing w:val="-5"/>
              </w:rPr>
              <w:t xml:space="preserve"> </w:t>
            </w:r>
            <w:proofErr w:type="spellStart"/>
            <w:r>
              <w:t>Baltic</w:t>
            </w:r>
            <w:proofErr w:type="spellEnd"/>
            <w:r>
              <w:rPr>
                <w:spacing w:val="-6"/>
              </w:rPr>
              <w:t xml:space="preserve"> </w:t>
            </w:r>
            <w:r>
              <w:rPr>
                <w:spacing w:val="-4"/>
              </w:rPr>
              <w:t>Grid”</w:t>
            </w:r>
          </w:p>
        </w:tc>
      </w:tr>
      <w:tr w:rsidR="00553707" w14:paraId="53FB62D2" w14:textId="77777777">
        <w:trPr>
          <w:trHeight w:val="565"/>
        </w:trPr>
        <w:tc>
          <w:tcPr>
            <w:tcW w:w="574" w:type="dxa"/>
          </w:tcPr>
          <w:p w14:paraId="44023B48" w14:textId="77777777" w:rsidR="00553707" w:rsidRDefault="00000000">
            <w:pPr>
              <w:pStyle w:val="TableParagraph"/>
              <w:spacing w:before="27"/>
              <w:ind w:right="132"/>
              <w:jc w:val="right"/>
            </w:pPr>
            <w:r>
              <w:rPr>
                <w:spacing w:val="-5"/>
              </w:rPr>
              <w:t>11.</w:t>
            </w:r>
          </w:p>
        </w:tc>
        <w:tc>
          <w:tcPr>
            <w:tcW w:w="4942" w:type="dxa"/>
          </w:tcPr>
          <w:p w14:paraId="24A91120" w14:textId="77777777" w:rsidR="00553707" w:rsidRDefault="00000000">
            <w:pPr>
              <w:pStyle w:val="TableParagraph"/>
              <w:spacing w:before="27"/>
              <w:ind w:left="1920" w:hanging="1434"/>
            </w:pPr>
            <w:r>
              <w:t>Radiācijas</w:t>
            </w:r>
            <w:r>
              <w:rPr>
                <w:spacing w:val="-10"/>
              </w:rPr>
              <w:t xml:space="preserve"> </w:t>
            </w:r>
            <w:r>
              <w:t>avārija,</w:t>
            </w:r>
            <w:r>
              <w:rPr>
                <w:spacing w:val="-9"/>
              </w:rPr>
              <w:t xml:space="preserve"> </w:t>
            </w:r>
            <w:r>
              <w:t>negadījums</w:t>
            </w:r>
            <w:r>
              <w:rPr>
                <w:spacing w:val="-10"/>
              </w:rPr>
              <w:t xml:space="preserve"> </w:t>
            </w:r>
            <w:r>
              <w:t>(incidents)</w:t>
            </w:r>
            <w:r>
              <w:rPr>
                <w:spacing w:val="-8"/>
              </w:rPr>
              <w:t xml:space="preserve"> </w:t>
            </w:r>
            <w:r>
              <w:t xml:space="preserve">un </w:t>
            </w:r>
            <w:proofErr w:type="spellStart"/>
            <w:r>
              <w:rPr>
                <w:spacing w:val="-2"/>
              </w:rPr>
              <w:t>kodolavārija</w:t>
            </w:r>
            <w:proofErr w:type="spellEnd"/>
          </w:p>
        </w:tc>
        <w:tc>
          <w:tcPr>
            <w:tcW w:w="4018" w:type="dxa"/>
          </w:tcPr>
          <w:p w14:paraId="0502B58C" w14:textId="77777777" w:rsidR="00553707" w:rsidRDefault="00000000">
            <w:pPr>
              <w:pStyle w:val="TableParagraph"/>
              <w:spacing w:before="27"/>
              <w:ind w:left="1745" w:hanging="1542"/>
            </w:pPr>
            <w:r>
              <w:t>Valsts</w:t>
            </w:r>
            <w:r>
              <w:rPr>
                <w:spacing w:val="-9"/>
              </w:rPr>
              <w:t xml:space="preserve"> </w:t>
            </w:r>
            <w:r>
              <w:t>vides</w:t>
            </w:r>
            <w:r>
              <w:rPr>
                <w:spacing w:val="-11"/>
              </w:rPr>
              <w:t xml:space="preserve"> </w:t>
            </w:r>
            <w:r>
              <w:t>dienesta</w:t>
            </w:r>
            <w:r>
              <w:rPr>
                <w:spacing w:val="-9"/>
              </w:rPr>
              <w:t xml:space="preserve"> </w:t>
            </w:r>
            <w:r>
              <w:t>Radiācijas</w:t>
            </w:r>
            <w:r>
              <w:rPr>
                <w:spacing w:val="-9"/>
              </w:rPr>
              <w:t xml:space="preserve"> </w:t>
            </w:r>
            <w:r>
              <w:t xml:space="preserve">drošības </w:t>
            </w:r>
            <w:r>
              <w:rPr>
                <w:spacing w:val="-2"/>
              </w:rPr>
              <w:t>centrs</w:t>
            </w:r>
          </w:p>
        </w:tc>
      </w:tr>
      <w:tr w:rsidR="00553707" w14:paraId="2D3F0F08" w14:textId="77777777">
        <w:trPr>
          <w:trHeight w:val="328"/>
        </w:trPr>
        <w:tc>
          <w:tcPr>
            <w:tcW w:w="574" w:type="dxa"/>
          </w:tcPr>
          <w:p w14:paraId="6E0AFD82" w14:textId="77777777" w:rsidR="00553707" w:rsidRDefault="00000000">
            <w:pPr>
              <w:pStyle w:val="TableParagraph"/>
              <w:spacing w:before="27"/>
              <w:ind w:right="132"/>
              <w:jc w:val="right"/>
            </w:pPr>
            <w:r>
              <w:rPr>
                <w:spacing w:val="-5"/>
              </w:rPr>
              <w:t>12.</w:t>
            </w:r>
          </w:p>
        </w:tc>
        <w:tc>
          <w:tcPr>
            <w:tcW w:w="4942" w:type="dxa"/>
          </w:tcPr>
          <w:p w14:paraId="36AC61A8" w14:textId="77777777" w:rsidR="00553707" w:rsidRDefault="00000000">
            <w:pPr>
              <w:pStyle w:val="TableParagraph"/>
              <w:spacing w:before="27"/>
              <w:ind w:left="92" w:right="80"/>
              <w:jc w:val="center"/>
            </w:pPr>
            <w:r>
              <w:t>Bioloģisko</w:t>
            </w:r>
            <w:r>
              <w:rPr>
                <w:spacing w:val="-4"/>
              </w:rPr>
              <w:t xml:space="preserve"> </w:t>
            </w:r>
            <w:r>
              <w:t>vielu</w:t>
            </w:r>
            <w:r>
              <w:rPr>
                <w:spacing w:val="-6"/>
              </w:rPr>
              <w:t xml:space="preserve"> </w:t>
            </w:r>
            <w:r>
              <w:rPr>
                <w:spacing w:val="-2"/>
              </w:rPr>
              <w:t>negadījumi</w:t>
            </w:r>
          </w:p>
        </w:tc>
        <w:tc>
          <w:tcPr>
            <w:tcW w:w="4018" w:type="dxa"/>
          </w:tcPr>
          <w:p w14:paraId="0E2B4692" w14:textId="77777777" w:rsidR="00553707" w:rsidRDefault="00000000">
            <w:pPr>
              <w:pStyle w:val="TableParagraph"/>
              <w:spacing w:before="27"/>
              <w:ind w:left="14" w:right="3"/>
              <w:jc w:val="center"/>
            </w:pPr>
            <w:r>
              <w:t>Slimību</w:t>
            </w:r>
            <w:r>
              <w:rPr>
                <w:spacing w:val="-5"/>
              </w:rPr>
              <w:t xml:space="preserve"> </w:t>
            </w:r>
            <w:r>
              <w:t>profilakses</w:t>
            </w:r>
            <w:r>
              <w:rPr>
                <w:spacing w:val="-6"/>
              </w:rPr>
              <w:t xml:space="preserve"> </w:t>
            </w:r>
            <w:r>
              <w:t>un</w:t>
            </w:r>
            <w:r>
              <w:rPr>
                <w:spacing w:val="-4"/>
              </w:rPr>
              <w:t xml:space="preserve"> </w:t>
            </w:r>
            <w:r>
              <w:t>kontroles</w:t>
            </w:r>
            <w:r>
              <w:rPr>
                <w:spacing w:val="-4"/>
              </w:rPr>
              <w:t xml:space="preserve"> </w:t>
            </w:r>
            <w:r>
              <w:rPr>
                <w:spacing w:val="-2"/>
              </w:rPr>
              <w:t>centrs</w:t>
            </w:r>
          </w:p>
        </w:tc>
      </w:tr>
      <w:tr w:rsidR="00553707" w14:paraId="3034F716" w14:textId="77777777">
        <w:trPr>
          <w:trHeight w:val="330"/>
        </w:trPr>
        <w:tc>
          <w:tcPr>
            <w:tcW w:w="574" w:type="dxa"/>
          </w:tcPr>
          <w:p w14:paraId="67305E07" w14:textId="77777777" w:rsidR="00553707" w:rsidRDefault="00000000">
            <w:pPr>
              <w:pStyle w:val="TableParagraph"/>
              <w:spacing w:before="39"/>
              <w:ind w:right="132"/>
              <w:jc w:val="right"/>
            </w:pPr>
            <w:r>
              <w:rPr>
                <w:spacing w:val="-5"/>
              </w:rPr>
              <w:t>13.</w:t>
            </w:r>
          </w:p>
        </w:tc>
        <w:tc>
          <w:tcPr>
            <w:tcW w:w="4942" w:type="dxa"/>
          </w:tcPr>
          <w:p w14:paraId="45940E41" w14:textId="77777777" w:rsidR="00553707" w:rsidRDefault="00000000">
            <w:pPr>
              <w:pStyle w:val="TableParagraph"/>
              <w:spacing w:before="39"/>
              <w:ind w:left="92" w:right="80"/>
              <w:jc w:val="center"/>
            </w:pPr>
            <w:r>
              <w:t>Ugunsgrēku</w:t>
            </w:r>
            <w:r>
              <w:rPr>
                <w:spacing w:val="-4"/>
              </w:rPr>
              <w:t xml:space="preserve"> </w:t>
            </w:r>
            <w:r>
              <w:t>dzēšana,</w:t>
            </w:r>
            <w:r>
              <w:rPr>
                <w:spacing w:val="-6"/>
              </w:rPr>
              <w:t xml:space="preserve"> </w:t>
            </w:r>
            <w:r>
              <w:t>izņemot</w:t>
            </w:r>
            <w:r>
              <w:rPr>
                <w:spacing w:val="-5"/>
              </w:rPr>
              <w:t xml:space="preserve"> </w:t>
            </w:r>
            <w:r>
              <w:rPr>
                <w:spacing w:val="-2"/>
              </w:rPr>
              <w:t>mežus</w:t>
            </w:r>
          </w:p>
        </w:tc>
        <w:tc>
          <w:tcPr>
            <w:tcW w:w="4018" w:type="dxa"/>
          </w:tcPr>
          <w:p w14:paraId="5BF3BA0A" w14:textId="77777777" w:rsidR="00553707" w:rsidRDefault="00000000">
            <w:pPr>
              <w:pStyle w:val="TableParagraph"/>
              <w:spacing w:before="39"/>
              <w:ind w:left="14" w:right="4"/>
              <w:jc w:val="center"/>
            </w:pPr>
            <w:r>
              <w:t>Valsts</w:t>
            </w:r>
            <w:r>
              <w:rPr>
                <w:spacing w:val="-5"/>
              </w:rPr>
              <w:t xml:space="preserve"> </w:t>
            </w:r>
            <w:r>
              <w:t>ugunsdzēsības</w:t>
            </w:r>
            <w:r>
              <w:rPr>
                <w:spacing w:val="-6"/>
              </w:rPr>
              <w:t xml:space="preserve"> </w:t>
            </w:r>
            <w:r>
              <w:t>un</w:t>
            </w:r>
            <w:r>
              <w:rPr>
                <w:spacing w:val="-5"/>
              </w:rPr>
              <w:t xml:space="preserve"> </w:t>
            </w:r>
            <w:r>
              <w:t>glābšanas</w:t>
            </w:r>
            <w:r>
              <w:rPr>
                <w:spacing w:val="-4"/>
              </w:rPr>
              <w:t xml:space="preserve"> </w:t>
            </w:r>
            <w:r>
              <w:rPr>
                <w:spacing w:val="-2"/>
              </w:rPr>
              <w:t>dienests</w:t>
            </w:r>
          </w:p>
        </w:tc>
      </w:tr>
      <w:tr w:rsidR="00553707" w14:paraId="4D48A1AD" w14:textId="77777777">
        <w:trPr>
          <w:trHeight w:val="330"/>
        </w:trPr>
        <w:tc>
          <w:tcPr>
            <w:tcW w:w="574" w:type="dxa"/>
          </w:tcPr>
          <w:p w14:paraId="7AF7DE95" w14:textId="77777777" w:rsidR="00553707" w:rsidRDefault="00000000">
            <w:pPr>
              <w:pStyle w:val="TableParagraph"/>
              <w:spacing w:before="36"/>
              <w:ind w:right="132"/>
              <w:jc w:val="right"/>
            </w:pPr>
            <w:r>
              <w:rPr>
                <w:spacing w:val="-5"/>
              </w:rPr>
              <w:t>14.</w:t>
            </w:r>
          </w:p>
        </w:tc>
        <w:tc>
          <w:tcPr>
            <w:tcW w:w="4942" w:type="dxa"/>
          </w:tcPr>
          <w:p w14:paraId="1222E0EF" w14:textId="77777777" w:rsidR="00553707" w:rsidRDefault="00000000">
            <w:pPr>
              <w:pStyle w:val="TableParagraph"/>
              <w:spacing w:before="36"/>
              <w:ind w:left="94" w:right="80"/>
              <w:jc w:val="center"/>
            </w:pPr>
            <w:r>
              <w:t>Dambju</w:t>
            </w:r>
            <w:r>
              <w:rPr>
                <w:spacing w:val="-4"/>
              </w:rPr>
              <w:t xml:space="preserve"> </w:t>
            </w:r>
            <w:r>
              <w:t>un</w:t>
            </w:r>
            <w:r>
              <w:rPr>
                <w:spacing w:val="-4"/>
              </w:rPr>
              <w:t xml:space="preserve"> </w:t>
            </w:r>
            <w:r>
              <w:t>citu</w:t>
            </w:r>
            <w:r>
              <w:rPr>
                <w:spacing w:val="-4"/>
              </w:rPr>
              <w:t xml:space="preserve"> </w:t>
            </w:r>
            <w:r>
              <w:t>hidrotehnisko</w:t>
            </w:r>
            <w:r>
              <w:rPr>
                <w:spacing w:val="-4"/>
              </w:rPr>
              <w:t xml:space="preserve"> </w:t>
            </w:r>
            <w:r>
              <w:t>būvju</w:t>
            </w:r>
            <w:r>
              <w:rPr>
                <w:spacing w:val="-3"/>
              </w:rPr>
              <w:t xml:space="preserve"> </w:t>
            </w:r>
            <w:r>
              <w:rPr>
                <w:spacing w:val="-2"/>
              </w:rPr>
              <w:t>pārrāvumi</w:t>
            </w:r>
          </w:p>
        </w:tc>
        <w:tc>
          <w:tcPr>
            <w:tcW w:w="4018" w:type="dxa"/>
          </w:tcPr>
          <w:p w14:paraId="5F1BEC64" w14:textId="77777777" w:rsidR="00553707" w:rsidRDefault="00000000">
            <w:pPr>
              <w:pStyle w:val="TableParagraph"/>
              <w:spacing w:before="36"/>
              <w:ind w:left="14" w:right="4"/>
              <w:jc w:val="center"/>
            </w:pPr>
            <w:r>
              <w:t>Valsts</w:t>
            </w:r>
            <w:r>
              <w:rPr>
                <w:spacing w:val="-5"/>
              </w:rPr>
              <w:t xml:space="preserve"> </w:t>
            </w:r>
            <w:r>
              <w:t>ugunsdzēsības</w:t>
            </w:r>
            <w:r>
              <w:rPr>
                <w:spacing w:val="-6"/>
              </w:rPr>
              <w:t xml:space="preserve"> </w:t>
            </w:r>
            <w:r>
              <w:t>un</w:t>
            </w:r>
            <w:r>
              <w:rPr>
                <w:spacing w:val="-5"/>
              </w:rPr>
              <w:t xml:space="preserve"> </w:t>
            </w:r>
            <w:r>
              <w:t>glābšanas</w:t>
            </w:r>
            <w:r>
              <w:rPr>
                <w:spacing w:val="-4"/>
              </w:rPr>
              <w:t xml:space="preserve"> </w:t>
            </w:r>
            <w:r>
              <w:rPr>
                <w:spacing w:val="-2"/>
              </w:rPr>
              <w:t>dienests</w:t>
            </w:r>
          </w:p>
        </w:tc>
      </w:tr>
      <w:tr w:rsidR="00553707" w14:paraId="2A511630" w14:textId="77777777">
        <w:trPr>
          <w:trHeight w:val="565"/>
        </w:trPr>
        <w:tc>
          <w:tcPr>
            <w:tcW w:w="574" w:type="dxa"/>
          </w:tcPr>
          <w:p w14:paraId="766F5285" w14:textId="77777777" w:rsidR="00553707" w:rsidRDefault="00000000">
            <w:pPr>
              <w:pStyle w:val="TableParagraph"/>
              <w:spacing w:before="154"/>
              <w:ind w:right="132"/>
              <w:jc w:val="right"/>
            </w:pPr>
            <w:r>
              <w:rPr>
                <w:spacing w:val="-5"/>
              </w:rPr>
              <w:t>15.</w:t>
            </w:r>
          </w:p>
        </w:tc>
        <w:tc>
          <w:tcPr>
            <w:tcW w:w="4942" w:type="dxa"/>
          </w:tcPr>
          <w:p w14:paraId="27BDAF01" w14:textId="77777777" w:rsidR="00553707" w:rsidRDefault="00000000">
            <w:pPr>
              <w:pStyle w:val="TableParagraph"/>
              <w:spacing w:before="154"/>
              <w:ind w:left="92" w:right="82"/>
              <w:jc w:val="center"/>
            </w:pPr>
            <w:r>
              <w:t>Pārvades</w:t>
            </w:r>
            <w:r>
              <w:rPr>
                <w:spacing w:val="-5"/>
              </w:rPr>
              <w:t xml:space="preserve"> </w:t>
            </w:r>
            <w:r>
              <w:t>un</w:t>
            </w:r>
            <w:r>
              <w:rPr>
                <w:spacing w:val="-8"/>
              </w:rPr>
              <w:t xml:space="preserve"> </w:t>
            </w:r>
            <w:r>
              <w:t>sadales</w:t>
            </w:r>
            <w:r>
              <w:rPr>
                <w:spacing w:val="-5"/>
              </w:rPr>
              <w:t xml:space="preserve"> </w:t>
            </w:r>
            <w:r>
              <w:t>elektrotīklu</w:t>
            </w:r>
            <w:r>
              <w:rPr>
                <w:spacing w:val="-4"/>
              </w:rPr>
              <w:t xml:space="preserve"> </w:t>
            </w:r>
            <w:r>
              <w:rPr>
                <w:spacing w:val="-2"/>
              </w:rPr>
              <w:t>bojājumi</w:t>
            </w:r>
          </w:p>
        </w:tc>
        <w:tc>
          <w:tcPr>
            <w:tcW w:w="4018" w:type="dxa"/>
          </w:tcPr>
          <w:p w14:paraId="32EF886A" w14:textId="77777777" w:rsidR="00553707" w:rsidRDefault="00000000">
            <w:pPr>
              <w:pStyle w:val="TableParagraph"/>
              <w:spacing w:before="29"/>
              <w:ind w:left="1769" w:right="68" w:hanging="1686"/>
            </w:pPr>
            <w:r>
              <w:t>AS</w:t>
            </w:r>
            <w:r>
              <w:rPr>
                <w:spacing w:val="-6"/>
              </w:rPr>
              <w:t xml:space="preserve"> </w:t>
            </w:r>
            <w:r>
              <w:t>“Sadales</w:t>
            </w:r>
            <w:r>
              <w:rPr>
                <w:spacing w:val="-8"/>
              </w:rPr>
              <w:t xml:space="preserve"> </w:t>
            </w:r>
            <w:r>
              <w:t>tīkls”</w:t>
            </w:r>
            <w:r>
              <w:rPr>
                <w:spacing w:val="-6"/>
              </w:rPr>
              <w:t xml:space="preserve"> </w:t>
            </w:r>
            <w:r>
              <w:t>un</w:t>
            </w:r>
            <w:r>
              <w:rPr>
                <w:spacing w:val="-6"/>
              </w:rPr>
              <w:t xml:space="preserve"> </w:t>
            </w:r>
            <w:r>
              <w:t>AS</w:t>
            </w:r>
            <w:r>
              <w:rPr>
                <w:spacing w:val="-7"/>
              </w:rPr>
              <w:t xml:space="preserve"> </w:t>
            </w:r>
            <w:r>
              <w:t xml:space="preserve">“Augstsprieguma </w:t>
            </w:r>
            <w:r>
              <w:rPr>
                <w:spacing w:val="-2"/>
              </w:rPr>
              <w:t>tīkls”</w:t>
            </w:r>
          </w:p>
        </w:tc>
      </w:tr>
      <w:tr w:rsidR="00553707" w14:paraId="7D13C99D" w14:textId="77777777">
        <w:trPr>
          <w:trHeight w:val="330"/>
        </w:trPr>
        <w:tc>
          <w:tcPr>
            <w:tcW w:w="574" w:type="dxa"/>
          </w:tcPr>
          <w:p w14:paraId="03CCF473" w14:textId="77777777" w:rsidR="00553707" w:rsidRDefault="00000000">
            <w:pPr>
              <w:pStyle w:val="TableParagraph"/>
              <w:spacing w:before="36"/>
              <w:ind w:right="132"/>
              <w:jc w:val="right"/>
            </w:pPr>
            <w:r>
              <w:rPr>
                <w:spacing w:val="-5"/>
              </w:rPr>
              <w:t>16.</w:t>
            </w:r>
          </w:p>
        </w:tc>
        <w:tc>
          <w:tcPr>
            <w:tcW w:w="4942" w:type="dxa"/>
          </w:tcPr>
          <w:p w14:paraId="68CA9E6A" w14:textId="77777777" w:rsidR="00553707" w:rsidRDefault="00000000">
            <w:pPr>
              <w:pStyle w:val="TableParagraph"/>
              <w:spacing w:before="36"/>
              <w:ind w:left="93" w:right="80"/>
              <w:jc w:val="center"/>
            </w:pPr>
            <w:r>
              <w:t>Būvju</w:t>
            </w:r>
            <w:r>
              <w:rPr>
                <w:spacing w:val="-1"/>
              </w:rPr>
              <w:t xml:space="preserve"> </w:t>
            </w:r>
            <w:r>
              <w:rPr>
                <w:spacing w:val="-2"/>
              </w:rPr>
              <w:t>sabrukums</w:t>
            </w:r>
          </w:p>
        </w:tc>
        <w:tc>
          <w:tcPr>
            <w:tcW w:w="4018" w:type="dxa"/>
          </w:tcPr>
          <w:p w14:paraId="402C4304" w14:textId="77777777" w:rsidR="00553707" w:rsidRDefault="00000000">
            <w:pPr>
              <w:pStyle w:val="TableParagraph"/>
              <w:spacing w:before="36"/>
              <w:ind w:left="14" w:right="4"/>
              <w:jc w:val="center"/>
            </w:pPr>
            <w:r>
              <w:t>Valsts</w:t>
            </w:r>
            <w:r>
              <w:rPr>
                <w:spacing w:val="-5"/>
              </w:rPr>
              <w:t xml:space="preserve"> </w:t>
            </w:r>
            <w:r>
              <w:t>ugunsdzēsības</w:t>
            </w:r>
            <w:r>
              <w:rPr>
                <w:spacing w:val="-6"/>
              </w:rPr>
              <w:t xml:space="preserve"> </w:t>
            </w:r>
            <w:r>
              <w:t>un</w:t>
            </w:r>
            <w:r>
              <w:rPr>
                <w:spacing w:val="-5"/>
              </w:rPr>
              <w:t xml:space="preserve"> </w:t>
            </w:r>
            <w:r>
              <w:t>glābšanas</w:t>
            </w:r>
            <w:r>
              <w:rPr>
                <w:spacing w:val="-4"/>
              </w:rPr>
              <w:t xml:space="preserve"> </w:t>
            </w:r>
            <w:r>
              <w:rPr>
                <w:spacing w:val="-2"/>
              </w:rPr>
              <w:t>dienests</w:t>
            </w:r>
          </w:p>
        </w:tc>
      </w:tr>
      <w:tr w:rsidR="00553707" w14:paraId="0A481FC1" w14:textId="77777777">
        <w:trPr>
          <w:trHeight w:val="817"/>
        </w:trPr>
        <w:tc>
          <w:tcPr>
            <w:tcW w:w="574" w:type="dxa"/>
          </w:tcPr>
          <w:p w14:paraId="7B2A9214" w14:textId="77777777" w:rsidR="00553707" w:rsidRDefault="00553707">
            <w:pPr>
              <w:pStyle w:val="TableParagraph"/>
              <w:spacing w:before="28"/>
            </w:pPr>
          </w:p>
          <w:p w14:paraId="2B3307D2" w14:textId="77777777" w:rsidR="00553707" w:rsidRDefault="00000000">
            <w:pPr>
              <w:pStyle w:val="TableParagraph"/>
              <w:ind w:right="132"/>
              <w:jc w:val="right"/>
            </w:pPr>
            <w:r>
              <w:rPr>
                <w:spacing w:val="-5"/>
              </w:rPr>
              <w:t>17.</w:t>
            </w:r>
          </w:p>
        </w:tc>
        <w:tc>
          <w:tcPr>
            <w:tcW w:w="4942" w:type="dxa"/>
          </w:tcPr>
          <w:p w14:paraId="5FBFD52F" w14:textId="77777777" w:rsidR="00553707" w:rsidRDefault="00000000">
            <w:pPr>
              <w:pStyle w:val="TableParagraph"/>
              <w:spacing w:before="27"/>
              <w:ind w:left="92" w:right="82"/>
              <w:jc w:val="center"/>
            </w:pPr>
            <w:r>
              <w:t>Autotransporta</w:t>
            </w:r>
            <w:r>
              <w:rPr>
                <w:spacing w:val="-7"/>
              </w:rPr>
              <w:t xml:space="preserve"> </w:t>
            </w:r>
            <w:r>
              <w:t>vai</w:t>
            </w:r>
            <w:r>
              <w:rPr>
                <w:spacing w:val="-9"/>
              </w:rPr>
              <w:t xml:space="preserve"> </w:t>
            </w:r>
            <w:r>
              <w:t>autoceļu</w:t>
            </w:r>
            <w:r>
              <w:rPr>
                <w:spacing w:val="-9"/>
              </w:rPr>
              <w:t xml:space="preserve"> </w:t>
            </w:r>
            <w:r>
              <w:t>infrastruktūras</w:t>
            </w:r>
            <w:r>
              <w:rPr>
                <w:spacing w:val="-9"/>
              </w:rPr>
              <w:t xml:space="preserve"> </w:t>
            </w:r>
            <w:r>
              <w:t>avārija</w:t>
            </w:r>
            <w:r>
              <w:rPr>
                <w:spacing w:val="-9"/>
              </w:rPr>
              <w:t xml:space="preserve"> </w:t>
            </w:r>
            <w:r>
              <w:t>(ja nav jāveic glābšanas darbi, jādzēš ugunsgrēks vai jālikvidē bīstamo ķīmisko vielu noplūdes sekas)</w:t>
            </w:r>
          </w:p>
        </w:tc>
        <w:tc>
          <w:tcPr>
            <w:tcW w:w="4018" w:type="dxa"/>
          </w:tcPr>
          <w:p w14:paraId="5D625A5E" w14:textId="77777777" w:rsidR="00553707" w:rsidRDefault="00000000">
            <w:pPr>
              <w:pStyle w:val="TableParagraph"/>
              <w:spacing w:before="27"/>
              <w:ind w:left="14" w:right="3"/>
              <w:jc w:val="center"/>
            </w:pPr>
            <w:r>
              <w:t>VAS</w:t>
            </w:r>
            <w:r>
              <w:rPr>
                <w:spacing w:val="-7"/>
              </w:rPr>
              <w:t xml:space="preserve"> </w:t>
            </w:r>
            <w:r>
              <w:t>“Latvijas</w:t>
            </w:r>
            <w:r>
              <w:rPr>
                <w:spacing w:val="-7"/>
              </w:rPr>
              <w:t xml:space="preserve"> </w:t>
            </w:r>
            <w:r>
              <w:t>autoceļu</w:t>
            </w:r>
            <w:r>
              <w:rPr>
                <w:spacing w:val="-10"/>
              </w:rPr>
              <w:t xml:space="preserve"> </w:t>
            </w:r>
            <w:r>
              <w:t>uzturētājs”</w:t>
            </w:r>
            <w:r>
              <w:rPr>
                <w:spacing w:val="-7"/>
              </w:rPr>
              <w:t xml:space="preserve"> </w:t>
            </w:r>
            <w:r>
              <w:t>uz</w:t>
            </w:r>
            <w:r>
              <w:rPr>
                <w:spacing w:val="-7"/>
              </w:rPr>
              <w:t xml:space="preserve"> </w:t>
            </w:r>
            <w:r>
              <w:t xml:space="preserve">valsts </w:t>
            </w:r>
            <w:r>
              <w:rPr>
                <w:spacing w:val="-2"/>
              </w:rPr>
              <w:t>autoceļiem;</w:t>
            </w:r>
          </w:p>
          <w:p w14:paraId="2131B060" w14:textId="77777777" w:rsidR="00553707" w:rsidRDefault="00000000">
            <w:pPr>
              <w:pStyle w:val="TableParagraph"/>
              <w:ind w:left="14" w:right="4"/>
              <w:jc w:val="center"/>
            </w:pPr>
            <w:r>
              <w:t>Pašvaldība</w:t>
            </w:r>
            <w:r>
              <w:rPr>
                <w:spacing w:val="-5"/>
              </w:rPr>
              <w:t xml:space="preserve"> </w:t>
            </w:r>
            <w:r>
              <w:t>uz</w:t>
            </w:r>
            <w:r>
              <w:rPr>
                <w:spacing w:val="-6"/>
              </w:rPr>
              <w:t xml:space="preserve"> </w:t>
            </w:r>
            <w:r>
              <w:t>pašvaldības</w:t>
            </w:r>
            <w:r>
              <w:rPr>
                <w:spacing w:val="-4"/>
              </w:rPr>
              <w:t xml:space="preserve"> </w:t>
            </w:r>
            <w:r>
              <w:rPr>
                <w:spacing w:val="-2"/>
              </w:rPr>
              <w:t>autoceļiem</w:t>
            </w:r>
          </w:p>
        </w:tc>
      </w:tr>
      <w:tr w:rsidR="00553707" w14:paraId="2EECE644" w14:textId="77777777">
        <w:trPr>
          <w:trHeight w:val="330"/>
        </w:trPr>
        <w:tc>
          <w:tcPr>
            <w:tcW w:w="574" w:type="dxa"/>
          </w:tcPr>
          <w:p w14:paraId="0BF6F087" w14:textId="77777777" w:rsidR="00553707" w:rsidRDefault="00000000">
            <w:pPr>
              <w:pStyle w:val="TableParagraph"/>
              <w:spacing w:before="36"/>
              <w:ind w:right="132"/>
              <w:jc w:val="right"/>
            </w:pPr>
            <w:r>
              <w:rPr>
                <w:spacing w:val="-5"/>
              </w:rPr>
              <w:t>18.</w:t>
            </w:r>
          </w:p>
        </w:tc>
        <w:tc>
          <w:tcPr>
            <w:tcW w:w="4942" w:type="dxa"/>
          </w:tcPr>
          <w:p w14:paraId="1B76347A" w14:textId="77777777" w:rsidR="00553707" w:rsidRDefault="00000000">
            <w:pPr>
              <w:pStyle w:val="TableParagraph"/>
              <w:spacing w:before="36"/>
              <w:ind w:left="92" w:right="80"/>
              <w:jc w:val="center"/>
            </w:pPr>
            <w:r>
              <w:t>Aviācijas</w:t>
            </w:r>
            <w:r>
              <w:rPr>
                <w:spacing w:val="-6"/>
              </w:rPr>
              <w:t xml:space="preserve"> </w:t>
            </w:r>
            <w:r>
              <w:t>transporta</w:t>
            </w:r>
            <w:r>
              <w:rPr>
                <w:spacing w:val="-7"/>
              </w:rPr>
              <w:t xml:space="preserve"> </w:t>
            </w:r>
            <w:r>
              <w:rPr>
                <w:spacing w:val="-2"/>
              </w:rPr>
              <w:t>avārija</w:t>
            </w:r>
          </w:p>
        </w:tc>
        <w:tc>
          <w:tcPr>
            <w:tcW w:w="4018" w:type="dxa"/>
          </w:tcPr>
          <w:p w14:paraId="20C7E019" w14:textId="77777777" w:rsidR="00553707" w:rsidRDefault="00000000">
            <w:pPr>
              <w:pStyle w:val="TableParagraph"/>
              <w:spacing w:before="36"/>
              <w:ind w:left="14" w:right="3"/>
              <w:jc w:val="center"/>
            </w:pPr>
            <w:r>
              <w:t>Valsts</w:t>
            </w:r>
            <w:r>
              <w:rPr>
                <w:spacing w:val="-2"/>
              </w:rPr>
              <w:t xml:space="preserve"> robežsardze</w:t>
            </w:r>
          </w:p>
        </w:tc>
      </w:tr>
      <w:tr w:rsidR="00553707" w14:paraId="0901007E" w14:textId="77777777">
        <w:trPr>
          <w:trHeight w:val="331"/>
        </w:trPr>
        <w:tc>
          <w:tcPr>
            <w:tcW w:w="574" w:type="dxa"/>
          </w:tcPr>
          <w:p w14:paraId="514A879C" w14:textId="77777777" w:rsidR="00553707" w:rsidRDefault="00000000">
            <w:pPr>
              <w:pStyle w:val="TableParagraph"/>
              <w:spacing w:before="36"/>
              <w:ind w:right="132"/>
              <w:jc w:val="right"/>
            </w:pPr>
            <w:r>
              <w:rPr>
                <w:spacing w:val="-5"/>
              </w:rPr>
              <w:t>19.</w:t>
            </w:r>
          </w:p>
        </w:tc>
        <w:tc>
          <w:tcPr>
            <w:tcW w:w="4942" w:type="dxa"/>
          </w:tcPr>
          <w:p w14:paraId="33413B66" w14:textId="77777777" w:rsidR="00553707" w:rsidRDefault="00000000">
            <w:pPr>
              <w:pStyle w:val="TableParagraph"/>
              <w:spacing w:before="36"/>
              <w:ind w:left="94" w:right="80"/>
              <w:jc w:val="center"/>
            </w:pPr>
            <w:r>
              <w:t>Sabiedriskās</w:t>
            </w:r>
            <w:r>
              <w:rPr>
                <w:spacing w:val="-6"/>
              </w:rPr>
              <w:t xml:space="preserve"> </w:t>
            </w:r>
            <w:r>
              <w:rPr>
                <w:spacing w:val="-2"/>
              </w:rPr>
              <w:t>nekārtības</w:t>
            </w:r>
          </w:p>
        </w:tc>
        <w:tc>
          <w:tcPr>
            <w:tcW w:w="4018" w:type="dxa"/>
          </w:tcPr>
          <w:p w14:paraId="689075B8" w14:textId="77777777" w:rsidR="00553707" w:rsidRDefault="00000000">
            <w:pPr>
              <w:pStyle w:val="TableParagraph"/>
              <w:spacing w:before="36"/>
              <w:ind w:left="14" w:right="1"/>
              <w:jc w:val="center"/>
            </w:pPr>
            <w:r>
              <w:t>Valsts</w:t>
            </w:r>
            <w:r>
              <w:rPr>
                <w:spacing w:val="-4"/>
              </w:rPr>
              <w:t xml:space="preserve"> </w:t>
            </w:r>
            <w:r>
              <w:rPr>
                <w:spacing w:val="-2"/>
              </w:rPr>
              <w:t>policija</w:t>
            </w:r>
          </w:p>
        </w:tc>
      </w:tr>
      <w:tr w:rsidR="00553707" w14:paraId="4ECAED43" w14:textId="77777777">
        <w:trPr>
          <w:trHeight w:val="328"/>
        </w:trPr>
        <w:tc>
          <w:tcPr>
            <w:tcW w:w="574" w:type="dxa"/>
          </w:tcPr>
          <w:p w14:paraId="067CA3CA" w14:textId="77777777" w:rsidR="00553707" w:rsidRDefault="00000000">
            <w:pPr>
              <w:pStyle w:val="TableParagraph"/>
              <w:spacing w:before="36"/>
              <w:ind w:right="132"/>
              <w:jc w:val="right"/>
            </w:pPr>
            <w:r>
              <w:rPr>
                <w:spacing w:val="-5"/>
              </w:rPr>
              <w:t>20.</w:t>
            </w:r>
          </w:p>
        </w:tc>
        <w:tc>
          <w:tcPr>
            <w:tcW w:w="4942" w:type="dxa"/>
          </w:tcPr>
          <w:p w14:paraId="76A430D4" w14:textId="77777777" w:rsidR="00553707" w:rsidRDefault="00000000">
            <w:pPr>
              <w:pStyle w:val="TableParagraph"/>
              <w:spacing w:before="36"/>
              <w:ind w:left="96" w:right="80"/>
              <w:jc w:val="center"/>
            </w:pPr>
            <w:r>
              <w:t>Terora</w:t>
            </w:r>
            <w:r>
              <w:rPr>
                <w:spacing w:val="-2"/>
              </w:rPr>
              <w:t xml:space="preserve"> </w:t>
            </w:r>
            <w:r>
              <w:rPr>
                <w:spacing w:val="-4"/>
              </w:rPr>
              <w:t>akts</w:t>
            </w:r>
          </w:p>
        </w:tc>
        <w:tc>
          <w:tcPr>
            <w:tcW w:w="4018" w:type="dxa"/>
          </w:tcPr>
          <w:p w14:paraId="13F23AEA" w14:textId="77777777" w:rsidR="00553707" w:rsidRDefault="00000000">
            <w:pPr>
              <w:pStyle w:val="TableParagraph"/>
              <w:spacing w:before="36"/>
              <w:ind w:left="14" w:right="4"/>
              <w:jc w:val="center"/>
            </w:pPr>
            <w:r>
              <w:t>Valsts</w:t>
            </w:r>
            <w:r>
              <w:rPr>
                <w:spacing w:val="-6"/>
              </w:rPr>
              <w:t xml:space="preserve"> </w:t>
            </w:r>
            <w:r>
              <w:t>drošības</w:t>
            </w:r>
            <w:r>
              <w:rPr>
                <w:spacing w:val="-6"/>
              </w:rPr>
              <w:t xml:space="preserve"> </w:t>
            </w:r>
            <w:r>
              <w:rPr>
                <w:spacing w:val="-2"/>
              </w:rPr>
              <w:t>dienests</w:t>
            </w:r>
          </w:p>
        </w:tc>
      </w:tr>
      <w:tr w:rsidR="00553707" w14:paraId="1CB90E1C" w14:textId="77777777">
        <w:trPr>
          <w:trHeight w:val="565"/>
        </w:trPr>
        <w:tc>
          <w:tcPr>
            <w:tcW w:w="574" w:type="dxa"/>
          </w:tcPr>
          <w:p w14:paraId="59FCFD67" w14:textId="77777777" w:rsidR="00553707" w:rsidRDefault="00000000">
            <w:pPr>
              <w:pStyle w:val="TableParagraph"/>
              <w:spacing w:before="156"/>
              <w:ind w:right="132"/>
              <w:jc w:val="right"/>
            </w:pPr>
            <w:r>
              <w:rPr>
                <w:spacing w:val="-5"/>
              </w:rPr>
              <w:t>21.</w:t>
            </w:r>
          </w:p>
        </w:tc>
        <w:tc>
          <w:tcPr>
            <w:tcW w:w="4942" w:type="dxa"/>
          </w:tcPr>
          <w:p w14:paraId="59923EFE" w14:textId="77777777" w:rsidR="00553707" w:rsidRDefault="00000000">
            <w:pPr>
              <w:pStyle w:val="TableParagraph"/>
              <w:spacing w:before="29"/>
              <w:ind w:left="2061" w:hanging="1923"/>
            </w:pPr>
            <w:r>
              <w:t>Nezināmas</w:t>
            </w:r>
            <w:r>
              <w:rPr>
                <w:spacing w:val="-8"/>
              </w:rPr>
              <w:t xml:space="preserve"> </w:t>
            </w:r>
            <w:r>
              <w:t>izcelsmes</w:t>
            </w:r>
            <w:r>
              <w:rPr>
                <w:spacing w:val="-8"/>
              </w:rPr>
              <w:t xml:space="preserve"> </w:t>
            </w:r>
            <w:r>
              <w:t>vielas</w:t>
            </w:r>
            <w:r>
              <w:rPr>
                <w:spacing w:val="-9"/>
              </w:rPr>
              <w:t xml:space="preserve"> </w:t>
            </w:r>
            <w:r>
              <w:t>vai</w:t>
            </w:r>
            <w:r>
              <w:rPr>
                <w:spacing w:val="-7"/>
              </w:rPr>
              <w:t xml:space="preserve"> </w:t>
            </w:r>
            <w:r>
              <w:t>priekšmeta</w:t>
            </w:r>
            <w:r>
              <w:rPr>
                <w:spacing w:val="-8"/>
              </w:rPr>
              <w:t xml:space="preserve"> </w:t>
            </w:r>
            <w:r>
              <w:t xml:space="preserve">atrašanas </w:t>
            </w:r>
            <w:r>
              <w:rPr>
                <w:spacing w:val="-2"/>
              </w:rPr>
              <w:t>gadījumā</w:t>
            </w:r>
          </w:p>
        </w:tc>
        <w:tc>
          <w:tcPr>
            <w:tcW w:w="4018" w:type="dxa"/>
          </w:tcPr>
          <w:p w14:paraId="5A8789A9" w14:textId="77777777" w:rsidR="00553707" w:rsidRDefault="00000000">
            <w:pPr>
              <w:pStyle w:val="TableParagraph"/>
              <w:spacing w:before="156"/>
              <w:ind w:left="14" w:right="1"/>
              <w:jc w:val="center"/>
            </w:pPr>
            <w:r>
              <w:t>Valsts</w:t>
            </w:r>
            <w:r>
              <w:rPr>
                <w:spacing w:val="-4"/>
              </w:rPr>
              <w:t xml:space="preserve"> </w:t>
            </w:r>
            <w:r>
              <w:rPr>
                <w:spacing w:val="-2"/>
              </w:rPr>
              <w:t>policija</w:t>
            </w:r>
          </w:p>
        </w:tc>
      </w:tr>
      <w:tr w:rsidR="00553707" w14:paraId="240141F4" w14:textId="77777777">
        <w:trPr>
          <w:trHeight w:val="568"/>
        </w:trPr>
        <w:tc>
          <w:tcPr>
            <w:tcW w:w="574" w:type="dxa"/>
          </w:tcPr>
          <w:p w14:paraId="025F095D" w14:textId="77777777" w:rsidR="00553707" w:rsidRDefault="00000000">
            <w:pPr>
              <w:pStyle w:val="TableParagraph"/>
              <w:spacing w:before="156"/>
              <w:ind w:right="132"/>
              <w:jc w:val="right"/>
            </w:pPr>
            <w:r>
              <w:rPr>
                <w:spacing w:val="-5"/>
              </w:rPr>
              <w:t>22.</w:t>
            </w:r>
          </w:p>
        </w:tc>
        <w:tc>
          <w:tcPr>
            <w:tcW w:w="4942" w:type="dxa"/>
          </w:tcPr>
          <w:p w14:paraId="12F6E950" w14:textId="77777777" w:rsidR="00553707" w:rsidRDefault="00000000">
            <w:pPr>
              <w:pStyle w:val="TableParagraph"/>
              <w:spacing w:before="29"/>
              <w:ind w:left="885" w:hanging="735"/>
            </w:pPr>
            <w:r>
              <w:t>Glābšanas</w:t>
            </w:r>
            <w:r>
              <w:rPr>
                <w:spacing w:val="-5"/>
              </w:rPr>
              <w:t xml:space="preserve"> </w:t>
            </w:r>
            <w:r>
              <w:t>darbi</w:t>
            </w:r>
            <w:r>
              <w:rPr>
                <w:spacing w:val="-7"/>
              </w:rPr>
              <w:t xml:space="preserve"> </w:t>
            </w:r>
            <w:r>
              <w:t>(izņemot</w:t>
            </w:r>
            <w:r>
              <w:rPr>
                <w:spacing w:val="-7"/>
              </w:rPr>
              <w:t xml:space="preserve"> </w:t>
            </w:r>
            <w:r>
              <w:t>jūrā</w:t>
            </w:r>
            <w:r>
              <w:rPr>
                <w:spacing w:val="-5"/>
              </w:rPr>
              <w:t xml:space="preserve"> </w:t>
            </w:r>
            <w:r>
              <w:t>un</w:t>
            </w:r>
            <w:r>
              <w:rPr>
                <w:spacing w:val="-7"/>
              </w:rPr>
              <w:t xml:space="preserve"> </w:t>
            </w:r>
            <w:r>
              <w:t>iekšējos</w:t>
            </w:r>
            <w:r>
              <w:rPr>
                <w:spacing w:val="-5"/>
              </w:rPr>
              <w:t xml:space="preserve"> </w:t>
            </w:r>
            <w:r>
              <w:t>ūdeņos</w:t>
            </w:r>
            <w:r>
              <w:rPr>
                <w:spacing w:val="-7"/>
              </w:rPr>
              <w:t xml:space="preserve"> </w:t>
            </w:r>
            <w:r>
              <w:t>no bāzes līnijas līdz jūras krasta līnijai)</w:t>
            </w:r>
          </w:p>
        </w:tc>
        <w:tc>
          <w:tcPr>
            <w:tcW w:w="4018" w:type="dxa"/>
          </w:tcPr>
          <w:p w14:paraId="25616235" w14:textId="77777777" w:rsidR="00553707" w:rsidRDefault="00000000">
            <w:pPr>
              <w:pStyle w:val="TableParagraph"/>
              <w:spacing w:before="156"/>
              <w:ind w:left="14" w:right="4"/>
              <w:jc w:val="center"/>
            </w:pPr>
            <w:r>
              <w:t>NBS</w:t>
            </w:r>
            <w:r>
              <w:rPr>
                <w:spacing w:val="-4"/>
              </w:rPr>
              <w:t xml:space="preserve"> </w:t>
            </w:r>
            <w:r>
              <w:t>krasta</w:t>
            </w:r>
            <w:r>
              <w:rPr>
                <w:spacing w:val="-4"/>
              </w:rPr>
              <w:t xml:space="preserve"> </w:t>
            </w:r>
            <w:r>
              <w:t>apsardzes</w:t>
            </w:r>
            <w:r>
              <w:rPr>
                <w:spacing w:val="-4"/>
              </w:rPr>
              <w:t xml:space="preserve"> </w:t>
            </w:r>
            <w:r>
              <w:rPr>
                <w:spacing w:val="-2"/>
              </w:rPr>
              <w:t>dienests</w:t>
            </w:r>
          </w:p>
        </w:tc>
      </w:tr>
    </w:tbl>
    <w:p w14:paraId="5F4BF80B" w14:textId="77777777" w:rsidR="00553707" w:rsidRDefault="00553707">
      <w:pPr>
        <w:pStyle w:val="BodyText"/>
        <w:spacing w:before="27"/>
      </w:pPr>
    </w:p>
    <w:p w14:paraId="0077A600" w14:textId="77777777" w:rsidR="00553707" w:rsidRDefault="00000000">
      <w:pPr>
        <w:pStyle w:val="BodyText"/>
        <w:spacing w:before="1" w:line="360" w:lineRule="auto"/>
        <w:ind w:left="113"/>
      </w:pPr>
      <w:r>
        <w:t>Pašvaldība</w:t>
      </w:r>
      <w:r>
        <w:rPr>
          <w:spacing w:val="-15"/>
        </w:rPr>
        <w:t xml:space="preserve"> </w:t>
      </w:r>
      <w:r>
        <w:t>koordinē</w:t>
      </w:r>
      <w:r>
        <w:rPr>
          <w:spacing w:val="-15"/>
        </w:rPr>
        <w:t xml:space="preserve"> </w:t>
      </w:r>
      <w:r>
        <w:t>ēku</w:t>
      </w:r>
      <w:r>
        <w:rPr>
          <w:spacing w:val="-15"/>
        </w:rPr>
        <w:t xml:space="preserve"> </w:t>
      </w:r>
      <w:r>
        <w:t>un</w:t>
      </w:r>
      <w:r>
        <w:rPr>
          <w:spacing w:val="-15"/>
        </w:rPr>
        <w:t xml:space="preserve"> </w:t>
      </w:r>
      <w:r>
        <w:t>būvju</w:t>
      </w:r>
      <w:r>
        <w:rPr>
          <w:spacing w:val="-15"/>
        </w:rPr>
        <w:t xml:space="preserve"> </w:t>
      </w:r>
      <w:r>
        <w:t>sabrukšanu,</w:t>
      </w:r>
      <w:r>
        <w:rPr>
          <w:spacing w:val="-15"/>
        </w:rPr>
        <w:t xml:space="preserve"> </w:t>
      </w:r>
      <w:r>
        <w:t>avāriju</w:t>
      </w:r>
      <w:r>
        <w:rPr>
          <w:spacing w:val="-15"/>
        </w:rPr>
        <w:t xml:space="preserve"> </w:t>
      </w:r>
      <w:r>
        <w:t>siltumapgādes,</w:t>
      </w:r>
      <w:r>
        <w:rPr>
          <w:spacing w:val="-15"/>
        </w:rPr>
        <w:t xml:space="preserve"> </w:t>
      </w:r>
      <w:r>
        <w:t>ūdensapgādes,</w:t>
      </w:r>
      <w:r>
        <w:rPr>
          <w:spacing w:val="-15"/>
        </w:rPr>
        <w:t xml:space="preserve"> </w:t>
      </w:r>
      <w:r>
        <w:t>notekūdeņu</w:t>
      </w:r>
      <w:r>
        <w:rPr>
          <w:spacing w:val="-15"/>
        </w:rPr>
        <w:t xml:space="preserve"> </w:t>
      </w:r>
      <w:r>
        <w:t>vai kanalizācijas sistēmu katastrofas.</w:t>
      </w:r>
    </w:p>
    <w:p w14:paraId="092805FA" w14:textId="77777777" w:rsidR="00553707" w:rsidRDefault="00553707">
      <w:pPr>
        <w:spacing w:line="360" w:lineRule="auto"/>
        <w:sectPr w:rsidR="00553707" w:rsidSect="00CD44C4">
          <w:footerReference w:type="default" r:id="rId170"/>
          <w:pgSz w:w="12240" w:h="15840"/>
          <w:pgMar w:top="1320" w:right="1020" w:bottom="1260" w:left="880" w:header="0" w:footer="1061" w:gutter="0"/>
          <w:cols w:space="720"/>
        </w:sectPr>
      </w:pPr>
    </w:p>
    <w:p w14:paraId="5F79EF3B" w14:textId="77777777" w:rsidR="00553707" w:rsidRDefault="00000000">
      <w:pPr>
        <w:pStyle w:val="Heading1"/>
        <w:numPr>
          <w:ilvl w:val="1"/>
          <w:numId w:val="37"/>
        </w:numPr>
        <w:tabs>
          <w:tab w:val="left" w:pos="1506"/>
          <w:tab w:val="left" w:pos="1772"/>
        </w:tabs>
        <w:spacing w:before="56" w:line="360" w:lineRule="auto"/>
        <w:ind w:left="1506" w:right="750" w:hanging="51"/>
        <w:jc w:val="left"/>
      </w:pPr>
      <w:bookmarkStart w:id="82" w:name="_Toc159258686"/>
      <w:r>
        <w:t>Iedzīvotāju evakuācija no katastrofas apdraudētajām vai skartajām teritorijām,</w:t>
      </w:r>
      <w:r>
        <w:rPr>
          <w:spacing w:val="-1"/>
        </w:rPr>
        <w:t xml:space="preserve"> </w:t>
      </w:r>
      <w:r>
        <w:t>ņemot vērā attiecīgā apdraudējuma</w:t>
      </w:r>
      <w:bookmarkEnd w:id="82"/>
    </w:p>
    <w:p w14:paraId="63DBA49A" w14:textId="77777777" w:rsidR="00553707" w:rsidRDefault="00000000">
      <w:pPr>
        <w:spacing w:before="1"/>
        <w:ind w:left="4374"/>
        <w:rPr>
          <w:b/>
          <w:sz w:val="32"/>
        </w:rPr>
      </w:pPr>
      <w:r>
        <w:rPr>
          <w:b/>
          <w:sz w:val="32"/>
        </w:rPr>
        <w:t>iespējamās</w:t>
      </w:r>
      <w:r>
        <w:rPr>
          <w:b/>
          <w:spacing w:val="-15"/>
          <w:sz w:val="32"/>
        </w:rPr>
        <w:t xml:space="preserve"> </w:t>
      </w:r>
      <w:r>
        <w:rPr>
          <w:b/>
          <w:spacing w:val="-4"/>
          <w:sz w:val="32"/>
        </w:rPr>
        <w:t>sekas</w:t>
      </w:r>
    </w:p>
    <w:p w14:paraId="7C469B55" w14:textId="77777777" w:rsidR="00553707" w:rsidRDefault="00553707">
      <w:pPr>
        <w:pStyle w:val="BodyText"/>
        <w:spacing w:before="56"/>
        <w:rPr>
          <w:b/>
          <w:sz w:val="32"/>
        </w:rPr>
      </w:pPr>
    </w:p>
    <w:p w14:paraId="3BC20198" w14:textId="77777777" w:rsidR="00553707" w:rsidRDefault="00000000">
      <w:pPr>
        <w:pStyle w:val="BodyText"/>
        <w:spacing w:line="360" w:lineRule="auto"/>
        <w:ind w:left="822" w:right="112" w:firstLine="566"/>
        <w:jc w:val="both"/>
      </w:pPr>
      <w:r>
        <w:t>Pirms cilvēku evakuācijas no katastrofu apdraudētajām vai skartajām teritorijām tiks nodrošināta šo cilvēku apziņošana. Iedzīvotājs var atteikties no evakuācijas (tipiski plūdu gadījumā) aizpildot speciālu anketu, kas pieejama sazinoties ar Olaines pašvaldības policiju.</w:t>
      </w:r>
    </w:p>
    <w:p w14:paraId="1CC3E57C" w14:textId="77777777" w:rsidR="00553707" w:rsidRDefault="00000000">
      <w:pPr>
        <w:pStyle w:val="BodyText"/>
        <w:spacing w:before="1" w:line="360" w:lineRule="auto"/>
        <w:ind w:left="822" w:right="108" w:firstLine="566"/>
        <w:jc w:val="both"/>
      </w:pPr>
      <w:r>
        <w:t xml:space="preserve">Novadu iedzīvotāju, operatīvo dienestu, iestāžu un pašvaldības apziņošana par katastrofas draudiem paredzama, izmantojot visus pieejamos sakaru līdzekļus: mobilo telefonu sakaru tīklus (t.sk. pēc šūnu apraides sistēmas ieviešanas 2023. gadā konkrētu teritoriju cilvēku apziņošana), fiksēto telefonu tīklus, rācijas, radiosakarus, masu medijus (TV, laikraksti, interneta portāli), pašvaldības informācijas kanālus (tīmekļvietni </w:t>
      </w:r>
      <w:hyperlink r:id="rId171">
        <w:r>
          <w:t>www.olaine.lv,</w:t>
        </w:r>
      </w:hyperlink>
      <w:r>
        <w:t xml:space="preserve"> </w:t>
      </w:r>
      <w:proofErr w:type="spellStart"/>
      <w:r>
        <w:t>Facebook</w:t>
      </w:r>
      <w:proofErr w:type="spellEnd"/>
      <w:r>
        <w:t xml:space="preserve"> kontu </w:t>
      </w:r>
      <w:proofErr w:type="spellStart"/>
      <w:r>
        <w:t>OlainesNovadaPasvaldiba</w:t>
      </w:r>
      <w:proofErr w:type="spellEnd"/>
      <w:r>
        <w:t>,</w:t>
      </w:r>
      <w:r>
        <w:rPr>
          <w:spacing w:val="-2"/>
        </w:rPr>
        <w:t xml:space="preserve"> </w:t>
      </w:r>
      <w:r>
        <w:t>mobilo</w:t>
      </w:r>
      <w:r>
        <w:rPr>
          <w:spacing w:val="-3"/>
        </w:rPr>
        <w:t xml:space="preserve"> </w:t>
      </w:r>
      <w:r>
        <w:t>lietotni</w:t>
      </w:r>
      <w:r>
        <w:rPr>
          <w:spacing w:val="-3"/>
        </w:rPr>
        <w:t xml:space="preserve"> </w:t>
      </w:r>
      <w:r>
        <w:t>“Olaines</w:t>
      </w:r>
      <w:r>
        <w:rPr>
          <w:spacing w:val="-4"/>
        </w:rPr>
        <w:t xml:space="preserve"> </w:t>
      </w:r>
      <w:r>
        <w:t>novads”)</w:t>
      </w:r>
      <w:r>
        <w:rPr>
          <w:spacing w:val="-3"/>
        </w:rPr>
        <w:t xml:space="preserve"> </w:t>
      </w:r>
      <w:r>
        <w:t>un</w:t>
      </w:r>
      <w:r>
        <w:rPr>
          <w:spacing w:val="-1"/>
        </w:rPr>
        <w:t xml:space="preserve"> </w:t>
      </w:r>
      <w:r>
        <w:t>citus,</w:t>
      </w:r>
      <w:r>
        <w:rPr>
          <w:spacing w:val="-3"/>
        </w:rPr>
        <w:t xml:space="preserve"> </w:t>
      </w:r>
      <w:r>
        <w:t>kas</w:t>
      </w:r>
      <w:r>
        <w:rPr>
          <w:spacing w:val="-4"/>
        </w:rPr>
        <w:t xml:space="preserve"> </w:t>
      </w:r>
      <w:r>
        <w:t>tajā</w:t>
      </w:r>
      <w:r>
        <w:rPr>
          <w:spacing w:val="-3"/>
        </w:rPr>
        <w:t xml:space="preserve"> </w:t>
      </w:r>
      <w:r>
        <w:t>brīdī</w:t>
      </w:r>
      <w:r>
        <w:rPr>
          <w:spacing w:val="-3"/>
        </w:rPr>
        <w:t xml:space="preserve"> </w:t>
      </w:r>
      <w:r>
        <w:t>būs</w:t>
      </w:r>
      <w:r>
        <w:rPr>
          <w:spacing w:val="-4"/>
        </w:rPr>
        <w:t xml:space="preserve"> </w:t>
      </w:r>
      <w:r>
        <w:t>pieejami. Papildus iedzīvotāju apziņošanai var tikt izmantota civilās trauksmes un apziņošanas sistēmas sirēna. Lokālai apziņošanai, vai sakaru neesamības gadījumā, apziņošana var tikt veikta ar ruporiem</w:t>
      </w:r>
      <w:r>
        <w:rPr>
          <w:spacing w:val="-4"/>
        </w:rPr>
        <w:t xml:space="preserve"> </w:t>
      </w:r>
      <w:r>
        <w:t>un</w:t>
      </w:r>
      <w:r>
        <w:rPr>
          <w:spacing w:val="-4"/>
        </w:rPr>
        <w:t xml:space="preserve"> </w:t>
      </w:r>
      <w:r>
        <w:t>operatīvo</w:t>
      </w:r>
      <w:r>
        <w:rPr>
          <w:spacing w:val="-4"/>
        </w:rPr>
        <w:t xml:space="preserve"> </w:t>
      </w:r>
      <w:r>
        <w:t>transportu.</w:t>
      </w:r>
      <w:r>
        <w:rPr>
          <w:spacing w:val="-4"/>
        </w:rPr>
        <w:t xml:space="preserve"> </w:t>
      </w:r>
      <w:r>
        <w:t>Agrīnās</w:t>
      </w:r>
      <w:r>
        <w:rPr>
          <w:spacing w:val="-5"/>
        </w:rPr>
        <w:t xml:space="preserve"> </w:t>
      </w:r>
      <w:r>
        <w:t>brīdināšanas</w:t>
      </w:r>
      <w:r>
        <w:rPr>
          <w:spacing w:val="-5"/>
        </w:rPr>
        <w:t xml:space="preserve"> </w:t>
      </w:r>
      <w:r>
        <w:t>sistēmas</w:t>
      </w:r>
      <w:r>
        <w:rPr>
          <w:spacing w:val="-5"/>
        </w:rPr>
        <w:t xml:space="preserve"> </w:t>
      </w:r>
      <w:r>
        <w:t>darbību</w:t>
      </w:r>
      <w:r>
        <w:rPr>
          <w:spacing w:val="-4"/>
        </w:rPr>
        <w:t xml:space="preserve"> </w:t>
      </w:r>
      <w:r>
        <w:t>nosaka</w:t>
      </w:r>
      <w:r>
        <w:rPr>
          <w:spacing w:val="-5"/>
        </w:rPr>
        <w:t xml:space="preserve"> </w:t>
      </w:r>
      <w:r>
        <w:t>likums</w:t>
      </w:r>
      <w:r>
        <w:rPr>
          <w:spacing w:val="-4"/>
        </w:rPr>
        <w:t xml:space="preserve"> </w:t>
      </w:r>
      <w:r>
        <w:t>Par</w:t>
      </w:r>
      <w:r>
        <w:rPr>
          <w:spacing w:val="-4"/>
        </w:rPr>
        <w:t xml:space="preserve"> </w:t>
      </w:r>
      <w:r>
        <w:t>valsts civilās</w:t>
      </w:r>
      <w:r>
        <w:rPr>
          <w:spacing w:val="40"/>
        </w:rPr>
        <w:t xml:space="preserve"> </w:t>
      </w:r>
      <w:r>
        <w:t>aizsardzības</w:t>
      </w:r>
      <w:r>
        <w:rPr>
          <w:spacing w:val="40"/>
        </w:rPr>
        <w:t xml:space="preserve"> </w:t>
      </w:r>
      <w:r>
        <w:t>plānu</w:t>
      </w:r>
      <w:r>
        <w:rPr>
          <w:spacing w:val="40"/>
        </w:rPr>
        <w:t xml:space="preserve"> </w:t>
      </w:r>
      <w:r>
        <w:t>(stājas</w:t>
      </w:r>
      <w:r>
        <w:rPr>
          <w:spacing w:val="40"/>
        </w:rPr>
        <w:t xml:space="preserve"> </w:t>
      </w:r>
      <w:r>
        <w:t>spēkā</w:t>
      </w:r>
      <w:r>
        <w:rPr>
          <w:spacing w:val="40"/>
        </w:rPr>
        <w:t xml:space="preserve"> </w:t>
      </w:r>
      <w:r>
        <w:t>2020.</w:t>
      </w:r>
      <w:r>
        <w:rPr>
          <w:spacing w:val="40"/>
        </w:rPr>
        <w:t xml:space="preserve"> </w:t>
      </w:r>
      <w:r>
        <w:t>gada</w:t>
      </w:r>
      <w:r>
        <w:rPr>
          <w:spacing w:val="40"/>
        </w:rPr>
        <w:t xml:space="preserve"> </w:t>
      </w:r>
      <w:r>
        <w:t>26.</w:t>
      </w:r>
      <w:r>
        <w:rPr>
          <w:spacing w:val="40"/>
        </w:rPr>
        <w:t xml:space="preserve"> </w:t>
      </w:r>
      <w:r>
        <w:t>augustā)</w:t>
      </w:r>
      <w:r>
        <w:rPr>
          <w:spacing w:val="40"/>
        </w:rPr>
        <w:t xml:space="preserve"> </w:t>
      </w:r>
      <w:r>
        <w:t>un</w:t>
      </w:r>
      <w:r>
        <w:rPr>
          <w:spacing w:val="40"/>
        </w:rPr>
        <w:t xml:space="preserve"> </w:t>
      </w:r>
      <w:r>
        <w:t>2017.</w:t>
      </w:r>
      <w:r>
        <w:rPr>
          <w:spacing w:val="40"/>
        </w:rPr>
        <w:t xml:space="preserve"> </w:t>
      </w:r>
      <w:r>
        <w:t>gada</w:t>
      </w:r>
      <w:r>
        <w:rPr>
          <w:spacing w:val="40"/>
        </w:rPr>
        <w:t xml:space="preserve"> </w:t>
      </w:r>
      <w:r>
        <w:t>8.</w:t>
      </w:r>
      <w:r>
        <w:rPr>
          <w:spacing w:val="40"/>
        </w:rPr>
        <w:t xml:space="preserve"> </w:t>
      </w:r>
      <w:r>
        <w:t>augusta MK noteikumi Nr. 440 “Valsts agrīnās brīdināšanas sistēmas izveidošanas, darbības un finansēšanas kārtība”.</w:t>
      </w:r>
    </w:p>
    <w:p w14:paraId="2247818B" w14:textId="77777777" w:rsidR="00553707" w:rsidRDefault="00000000">
      <w:pPr>
        <w:pStyle w:val="BodyText"/>
        <w:spacing w:line="360" w:lineRule="auto"/>
        <w:ind w:left="822" w:right="115" w:firstLine="566"/>
        <w:jc w:val="both"/>
      </w:pPr>
      <w:r>
        <w:t>Olaines novadā trauksmes sirēna atrodas Zemgales ielā 33, Olainē (uz pašvaldības ēkas jumta). Sirēna uzstādīta tā, lai raidītais skaņas signāls būtu dzirdams apmēram 1,5 km rādiusā atkarībā no sirēnas izvietojuma augstuma, gaisa mitruma un vēja stipruma.</w:t>
      </w:r>
    </w:p>
    <w:p w14:paraId="2C416D84" w14:textId="77777777" w:rsidR="00553707" w:rsidRDefault="00553707">
      <w:pPr>
        <w:pStyle w:val="BodyText"/>
        <w:spacing w:before="138"/>
      </w:pPr>
    </w:p>
    <w:p w14:paraId="65132762" w14:textId="77777777" w:rsidR="00553707" w:rsidRDefault="00000000">
      <w:pPr>
        <w:pStyle w:val="Heading2"/>
        <w:numPr>
          <w:ilvl w:val="2"/>
          <w:numId w:val="37"/>
        </w:numPr>
        <w:tabs>
          <w:tab w:val="left" w:pos="4701"/>
        </w:tabs>
        <w:spacing w:before="1"/>
        <w:ind w:left="4701"/>
        <w:jc w:val="left"/>
      </w:pPr>
      <w:bookmarkStart w:id="83" w:name="_Toc159258687"/>
      <w:r>
        <w:t>Evakuācijas</w:t>
      </w:r>
      <w:r>
        <w:rPr>
          <w:spacing w:val="-17"/>
        </w:rPr>
        <w:t xml:space="preserve"> </w:t>
      </w:r>
      <w:r>
        <w:rPr>
          <w:spacing w:val="-4"/>
        </w:rPr>
        <w:t>veids</w:t>
      </w:r>
      <w:bookmarkEnd w:id="83"/>
    </w:p>
    <w:p w14:paraId="2ADAD0EA" w14:textId="77777777" w:rsidR="00553707" w:rsidRDefault="00000000">
      <w:pPr>
        <w:pStyle w:val="BodyText"/>
        <w:spacing w:before="282" w:line="360" w:lineRule="auto"/>
        <w:ind w:left="822" w:right="108" w:firstLine="719"/>
        <w:jc w:val="both"/>
      </w:pPr>
      <w:r>
        <w:t xml:space="preserve">Evakuācija no skartajām teritorijām atkarībā no katastrofas veida var notikt, izmantojot autotransportu, motorizētu transportu un nemotorizētu transportu. Autotransportam var tikt izmantots gan novadu nodrošinātais autotransports, gan iedzīvotāju privātais transports. Pie nemotorizētā transporta pieskaitāmi velosipēdi, skrejriteņi u.c. mehāniskie pārvietošanās līdzekļi. Pie motorizētajiem transportlīdzekļiem pieskaitāmi transportlīdzekļi ar </w:t>
      </w:r>
      <w:proofErr w:type="spellStart"/>
      <w:r>
        <w:t>iekšdedzes</w:t>
      </w:r>
      <w:proofErr w:type="spellEnd"/>
      <w:r>
        <w:t xml:space="preserve"> dzinējiem un elektromotoriem.</w:t>
      </w:r>
      <w:r>
        <w:rPr>
          <w:spacing w:val="-4"/>
        </w:rPr>
        <w:t xml:space="preserve"> </w:t>
      </w:r>
      <w:r>
        <w:t>Motorizētu</w:t>
      </w:r>
      <w:r>
        <w:rPr>
          <w:spacing w:val="-4"/>
        </w:rPr>
        <w:t xml:space="preserve"> </w:t>
      </w:r>
      <w:r>
        <w:t>transportlīdzekļu</w:t>
      </w:r>
      <w:r>
        <w:rPr>
          <w:spacing w:val="-4"/>
        </w:rPr>
        <w:t xml:space="preserve"> </w:t>
      </w:r>
      <w:r>
        <w:t>izmantošana</w:t>
      </w:r>
      <w:r>
        <w:rPr>
          <w:spacing w:val="-5"/>
        </w:rPr>
        <w:t xml:space="preserve"> </w:t>
      </w:r>
      <w:r>
        <w:t>var</w:t>
      </w:r>
      <w:r>
        <w:rPr>
          <w:spacing w:val="-4"/>
        </w:rPr>
        <w:t xml:space="preserve"> </w:t>
      </w:r>
      <w:r>
        <w:t>būt</w:t>
      </w:r>
      <w:r>
        <w:rPr>
          <w:spacing w:val="-4"/>
        </w:rPr>
        <w:t xml:space="preserve"> </w:t>
      </w:r>
      <w:r>
        <w:t>nedroša</w:t>
      </w:r>
      <w:r>
        <w:rPr>
          <w:spacing w:val="-5"/>
        </w:rPr>
        <w:t xml:space="preserve"> </w:t>
      </w:r>
      <w:r>
        <w:t>vietās,</w:t>
      </w:r>
      <w:r>
        <w:rPr>
          <w:spacing w:val="-4"/>
        </w:rPr>
        <w:t xml:space="preserve"> </w:t>
      </w:r>
      <w:r>
        <w:t>kur</w:t>
      </w:r>
      <w:r>
        <w:rPr>
          <w:spacing w:val="-4"/>
        </w:rPr>
        <w:t xml:space="preserve"> </w:t>
      </w:r>
      <w:r>
        <w:t>izplūdušas viegli</w:t>
      </w:r>
      <w:r>
        <w:rPr>
          <w:spacing w:val="53"/>
        </w:rPr>
        <w:t xml:space="preserve"> </w:t>
      </w:r>
      <w:r>
        <w:t>uzliesmojošas</w:t>
      </w:r>
      <w:r>
        <w:rPr>
          <w:spacing w:val="56"/>
        </w:rPr>
        <w:t xml:space="preserve"> </w:t>
      </w:r>
      <w:r>
        <w:t>ķīmiskas</w:t>
      </w:r>
      <w:r>
        <w:rPr>
          <w:spacing w:val="56"/>
        </w:rPr>
        <w:t xml:space="preserve"> </w:t>
      </w:r>
      <w:r>
        <w:t>vielas,</w:t>
      </w:r>
      <w:r>
        <w:rPr>
          <w:spacing w:val="56"/>
        </w:rPr>
        <w:t xml:space="preserve"> </w:t>
      </w:r>
      <w:r>
        <w:t>jo</w:t>
      </w:r>
      <w:r>
        <w:rPr>
          <w:spacing w:val="56"/>
        </w:rPr>
        <w:t xml:space="preserve"> </w:t>
      </w:r>
      <w:r>
        <w:t>dzirksteles</w:t>
      </w:r>
      <w:r>
        <w:rPr>
          <w:spacing w:val="55"/>
        </w:rPr>
        <w:t xml:space="preserve"> </w:t>
      </w:r>
      <w:r>
        <w:t>no</w:t>
      </w:r>
      <w:r>
        <w:rPr>
          <w:spacing w:val="56"/>
        </w:rPr>
        <w:t xml:space="preserve"> </w:t>
      </w:r>
      <w:r>
        <w:t>motoriem</w:t>
      </w:r>
      <w:r>
        <w:rPr>
          <w:spacing w:val="56"/>
        </w:rPr>
        <w:t xml:space="preserve"> </w:t>
      </w:r>
      <w:r>
        <w:t>var</w:t>
      </w:r>
      <w:r>
        <w:rPr>
          <w:spacing w:val="55"/>
        </w:rPr>
        <w:t xml:space="preserve"> </w:t>
      </w:r>
      <w:r>
        <w:t>izraisīt</w:t>
      </w:r>
      <w:r>
        <w:rPr>
          <w:spacing w:val="56"/>
        </w:rPr>
        <w:t xml:space="preserve"> </w:t>
      </w:r>
      <w:r>
        <w:t>to</w:t>
      </w:r>
      <w:r>
        <w:rPr>
          <w:spacing w:val="56"/>
        </w:rPr>
        <w:t xml:space="preserve"> </w:t>
      </w:r>
      <w:r>
        <w:rPr>
          <w:spacing w:val="-2"/>
        </w:rPr>
        <w:t>aizdegšanos.</w:t>
      </w:r>
    </w:p>
    <w:p w14:paraId="278D7395" w14:textId="77777777" w:rsidR="00553707" w:rsidRDefault="00553707">
      <w:pPr>
        <w:spacing w:line="360" w:lineRule="auto"/>
        <w:jc w:val="both"/>
        <w:sectPr w:rsidR="00553707" w:rsidSect="00CD44C4">
          <w:footerReference w:type="default" r:id="rId172"/>
          <w:pgSz w:w="12240" w:h="15840"/>
          <w:pgMar w:top="1320" w:right="1020" w:bottom="980" w:left="880" w:header="0" w:footer="785" w:gutter="0"/>
          <w:pgNumType w:start="223"/>
          <w:cols w:space="720"/>
        </w:sectPr>
      </w:pPr>
    </w:p>
    <w:p w14:paraId="7897D50C" w14:textId="77777777" w:rsidR="00553707" w:rsidRDefault="00000000">
      <w:pPr>
        <w:pStyle w:val="BodyText"/>
        <w:spacing w:before="76" w:line="360" w:lineRule="auto"/>
        <w:ind w:left="822" w:right="111"/>
        <w:jc w:val="both"/>
      </w:pPr>
      <w:r>
        <w:t>Ķīmisko vielu noplūdes gadījumā, evakuēties perpendikulāri vēja virzienam (tā lai vējš pūstu no sāniem). Olaines pilsētu un Jaunolaini centrālajās daļās šķērso dzelzceļa līnija. Dzelzceļa avāriju gadījumā var tikt aizšķērsoti evakuācijas ceļi vai traucēta operatīvā transporta piekļuve.</w:t>
      </w:r>
    </w:p>
    <w:p w14:paraId="73D516DB" w14:textId="77777777" w:rsidR="00553707" w:rsidRPr="0025710B" w:rsidRDefault="00553707">
      <w:pPr>
        <w:pStyle w:val="BodyText"/>
        <w:spacing w:before="140"/>
        <w:rPr>
          <w:sz w:val="10"/>
          <w:szCs w:val="10"/>
        </w:rPr>
      </w:pPr>
    </w:p>
    <w:p w14:paraId="50DAC62B" w14:textId="77777777" w:rsidR="00553707" w:rsidRDefault="00000000">
      <w:pPr>
        <w:pStyle w:val="Heading2"/>
        <w:numPr>
          <w:ilvl w:val="2"/>
          <w:numId w:val="37"/>
        </w:numPr>
        <w:tabs>
          <w:tab w:val="left" w:pos="4737"/>
        </w:tabs>
        <w:ind w:left="4737" w:hanging="488"/>
        <w:jc w:val="left"/>
      </w:pPr>
      <w:bookmarkStart w:id="84" w:name="_Toc159258688"/>
      <w:r>
        <w:t>Pulcēšanās</w:t>
      </w:r>
      <w:r>
        <w:rPr>
          <w:spacing w:val="-12"/>
        </w:rPr>
        <w:t xml:space="preserve"> </w:t>
      </w:r>
      <w:r>
        <w:rPr>
          <w:spacing w:val="-2"/>
        </w:rPr>
        <w:t>vietas</w:t>
      </w:r>
      <w:bookmarkEnd w:id="84"/>
    </w:p>
    <w:p w14:paraId="73F14E23" w14:textId="38D21CFC" w:rsidR="00553707" w:rsidRDefault="00000000">
      <w:pPr>
        <w:pStyle w:val="BodyText"/>
        <w:spacing w:before="279" w:line="360" w:lineRule="auto"/>
        <w:ind w:left="822" w:right="110" w:firstLine="719"/>
        <w:jc w:val="both"/>
      </w:pPr>
      <w:r>
        <w:t xml:space="preserve">Olaines novadā katastrofu gadījumā noteiktas </w:t>
      </w:r>
      <w:r w:rsidR="007D7FD7">
        <w:t>piecas</w:t>
      </w:r>
      <w:r>
        <w:t xml:space="preserve"> pulcēšanās vietas: Olaines stadions (</w:t>
      </w:r>
      <w:proofErr w:type="spellStart"/>
      <w:r>
        <w:t>Zeiferta</w:t>
      </w:r>
      <w:proofErr w:type="spellEnd"/>
      <w:r>
        <w:t xml:space="preserve"> iela4, Olaine), Olaines 2. vidusskolas stadions (Stadiona iela 1, Olaine)</w:t>
      </w:r>
      <w:r w:rsidR="007D7FD7">
        <w:t>,</w:t>
      </w:r>
      <w:r>
        <w:t xml:space="preserve"> Jaunolaines stadions (Meža iela 2, Jaunolaine)</w:t>
      </w:r>
      <w:r w:rsidR="007D7FD7">
        <w:t>, Olaines Sporta nams (Zemgales iela 33a, Olaine), Jaunolaines sporta nams (Meža iela 2b, Jaunolaine)</w:t>
      </w:r>
      <w:r>
        <w:t>. Tālāka evakuācijas koordinēšana notiek no pulcēšanās vietas. Pulcēšanās vietas Olaines novadā skatīt 9. pielikumā.</w:t>
      </w:r>
    </w:p>
    <w:p w14:paraId="0B4F91D9" w14:textId="77777777" w:rsidR="00553707" w:rsidRDefault="00553707">
      <w:pPr>
        <w:pStyle w:val="BodyText"/>
        <w:spacing w:before="141"/>
      </w:pPr>
    </w:p>
    <w:p w14:paraId="069AF280" w14:textId="77777777" w:rsidR="00553707" w:rsidRDefault="00000000">
      <w:pPr>
        <w:pStyle w:val="Heading2"/>
        <w:numPr>
          <w:ilvl w:val="2"/>
          <w:numId w:val="37"/>
        </w:numPr>
        <w:tabs>
          <w:tab w:val="left" w:pos="4475"/>
        </w:tabs>
        <w:ind w:left="4475"/>
        <w:jc w:val="left"/>
      </w:pPr>
      <w:bookmarkStart w:id="85" w:name="_Toc159258689"/>
      <w:r>
        <w:t>Evakuācijas</w:t>
      </w:r>
      <w:r>
        <w:rPr>
          <w:spacing w:val="-11"/>
        </w:rPr>
        <w:t xml:space="preserve"> </w:t>
      </w:r>
      <w:r>
        <w:rPr>
          <w:spacing w:val="-2"/>
        </w:rPr>
        <w:t>maršruti</w:t>
      </w:r>
      <w:bookmarkEnd w:id="85"/>
    </w:p>
    <w:p w14:paraId="0155C29D" w14:textId="77777777" w:rsidR="00553707" w:rsidRDefault="00000000">
      <w:pPr>
        <w:pStyle w:val="BodyText"/>
        <w:spacing w:before="280" w:line="360" w:lineRule="auto"/>
        <w:ind w:left="822" w:right="108" w:firstLine="719"/>
        <w:jc w:val="both"/>
      </w:pPr>
      <w:r>
        <w:t>Evakuācijas maršruti cilvēku un materiālo vērtību evakuācijai iepriekš nav noteikti. Evakuācijas virzienu un maršrutu izvēle atkarīga no katastrofas apdraudējuma veida, izvietojuma pašvaldības teritorijā, apdraudētās teritorijas platuma un konfigurācijas. Lēmumu par evakuācijas maršruta izvēli pieņems CA komisija sadarbībā ar atbildīgajiem dienestiem. Evakuācijai tiks izmantoti</w:t>
      </w:r>
      <w:r>
        <w:rPr>
          <w:spacing w:val="-14"/>
        </w:rPr>
        <w:t xml:space="preserve"> </w:t>
      </w:r>
      <w:r>
        <w:t>novada</w:t>
      </w:r>
      <w:r>
        <w:rPr>
          <w:spacing w:val="-15"/>
        </w:rPr>
        <w:t xml:space="preserve"> </w:t>
      </w:r>
      <w:r>
        <w:t>teritorijā</w:t>
      </w:r>
      <w:r>
        <w:rPr>
          <w:spacing w:val="-15"/>
        </w:rPr>
        <w:t xml:space="preserve"> </w:t>
      </w:r>
      <w:r>
        <w:t>esošie</w:t>
      </w:r>
      <w:r>
        <w:rPr>
          <w:spacing w:val="-15"/>
        </w:rPr>
        <w:t xml:space="preserve"> </w:t>
      </w:r>
      <w:r>
        <w:t>autoceļi.</w:t>
      </w:r>
      <w:r>
        <w:rPr>
          <w:spacing w:val="-14"/>
        </w:rPr>
        <w:t xml:space="preserve"> </w:t>
      </w:r>
      <w:r>
        <w:t>Pārvietošanās</w:t>
      </w:r>
      <w:r>
        <w:rPr>
          <w:spacing w:val="-14"/>
        </w:rPr>
        <w:t xml:space="preserve"> </w:t>
      </w:r>
      <w:r>
        <w:t>drošība</w:t>
      </w:r>
      <w:r>
        <w:rPr>
          <w:spacing w:val="-15"/>
        </w:rPr>
        <w:t xml:space="preserve"> </w:t>
      </w:r>
      <w:r>
        <w:t>evakuācijas</w:t>
      </w:r>
      <w:r>
        <w:rPr>
          <w:spacing w:val="-14"/>
        </w:rPr>
        <w:t xml:space="preserve"> </w:t>
      </w:r>
      <w:r>
        <w:t>laikā</w:t>
      </w:r>
      <w:r>
        <w:rPr>
          <w:spacing w:val="-15"/>
        </w:rPr>
        <w:t xml:space="preserve"> </w:t>
      </w:r>
      <w:r>
        <w:t>tiks</w:t>
      </w:r>
      <w:r>
        <w:rPr>
          <w:spacing w:val="-14"/>
        </w:rPr>
        <w:t xml:space="preserve"> </w:t>
      </w:r>
      <w:r>
        <w:t>nodrošināta sadarbībā ar valsts un pašvaldības policiju. Konvencionālas kara darbības gadījumā civiliedzīvotāju evakuācijas maršrutus nosaka NBS. CA komisija koordinē bēgļu plūsmu, to informēšanu un nepieciešamo pamatvajadzību nodrošināšanu</w:t>
      </w:r>
      <w:r>
        <w:rPr>
          <w:color w:val="FF0000"/>
        </w:rPr>
        <w:t>.</w:t>
      </w:r>
    </w:p>
    <w:p w14:paraId="5217B7A8" w14:textId="77777777" w:rsidR="00553707" w:rsidRDefault="00000000">
      <w:pPr>
        <w:pStyle w:val="BodyText"/>
        <w:spacing w:line="360" w:lineRule="auto"/>
        <w:ind w:left="822" w:right="115" w:firstLine="283"/>
        <w:jc w:val="both"/>
      </w:pPr>
      <w:r>
        <w:t>Potenciālie Olaines un Jaunolaines evakuācijas maršruti, ja aizšķērsota kāda no dzelzceļa pārbrauktuvēm, iezīmēti 10.pielikumā.</w:t>
      </w:r>
    </w:p>
    <w:p w14:paraId="72ED91D4" w14:textId="77777777" w:rsidR="00553707" w:rsidRDefault="00553707">
      <w:pPr>
        <w:pStyle w:val="BodyText"/>
        <w:spacing w:before="138"/>
      </w:pPr>
    </w:p>
    <w:p w14:paraId="1F00699A" w14:textId="77777777" w:rsidR="00553707" w:rsidRDefault="00000000">
      <w:pPr>
        <w:pStyle w:val="Heading2"/>
        <w:numPr>
          <w:ilvl w:val="2"/>
          <w:numId w:val="37"/>
        </w:numPr>
        <w:tabs>
          <w:tab w:val="left" w:pos="4154"/>
        </w:tabs>
        <w:ind w:left="4154"/>
        <w:jc w:val="left"/>
      </w:pPr>
      <w:bookmarkStart w:id="86" w:name="_Toc159258690"/>
      <w:r>
        <w:t>Transporta</w:t>
      </w:r>
      <w:r>
        <w:rPr>
          <w:spacing w:val="-7"/>
        </w:rPr>
        <w:t xml:space="preserve"> </w:t>
      </w:r>
      <w:r>
        <w:rPr>
          <w:spacing w:val="-2"/>
        </w:rPr>
        <w:t>nodrošinājums</w:t>
      </w:r>
      <w:bookmarkEnd w:id="86"/>
    </w:p>
    <w:p w14:paraId="5CC73CAA" w14:textId="626F339A" w:rsidR="0025710B" w:rsidRPr="0025710B" w:rsidRDefault="00000000" w:rsidP="0025710B">
      <w:pPr>
        <w:pStyle w:val="BodyText"/>
        <w:spacing w:before="282" w:line="360" w:lineRule="auto"/>
        <w:ind w:left="822" w:right="112" w:firstLine="719"/>
        <w:jc w:val="both"/>
      </w:pPr>
      <w:r>
        <w:t>Evakuācijas gadījumā pieļaujama situācija, kad iedzīvotāji katastrofas skartās teritorijas pamet</w:t>
      </w:r>
      <w:r>
        <w:rPr>
          <w:spacing w:val="-11"/>
        </w:rPr>
        <w:t xml:space="preserve"> </w:t>
      </w:r>
      <w:r>
        <w:t>ar</w:t>
      </w:r>
      <w:r>
        <w:rPr>
          <w:spacing w:val="-11"/>
        </w:rPr>
        <w:t xml:space="preserve"> </w:t>
      </w:r>
      <w:r>
        <w:t>savu</w:t>
      </w:r>
      <w:r>
        <w:rPr>
          <w:spacing w:val="-11"/>
        </w:rPr>
        <w:t xml:space="preserve"> </w:t>
      </w:r>
      <w:r>
        <w:t>privāto</w:t>
      </w:r>
      <w:r>
        <w:rPr>
          <w:spacing w:val="-11"/>
        </w:rPr>
        <w:t xml:space="preserve"> </w:t>
      </w:r>
      <w:r>
        <w:t>autotransportu.</w:t>
      </w:r>
      <w:r>
        <w:rPr>
          <w:spacing w:val="-11"/>
        </w:rPr>
        <w:t xml:space="preserve"> </w:t>
      </w:r>
      <w:r>
        <w:t>Pie</w:t>
      </w:r>
      <w:r>
        <w:rPr>
          <w:spacing w:val="-11"/>
        </w:rPr>
        <w:t xml:space="preserve"> </w:t>
      </w:r>
      <w:r>
        <w:t>masveida</w:t>
      </w:r>
      <w:r>
        <w:rPr>
          <w:spacing w:val="-11"/>
        </w:rPr>
        <w:t xml:space="preserve"> </w:t>
      </w:r>
      <w:r>
        <w:t>evakuācijas</w:t>
      </w:r>
      <w:r>
        <w:rPr>
          <w:spacing w:val="-11"/>
        </w:rPr>
        <w:t xml:space="preserve"> </w:t>
      </w:r>
      <w:r>
        <w:t>var</w:t>
      </w:r>
      <w:r>
        <w:rPr>
          <w:spacing w:val="-11"/>
        </w:rPr>
        <w:t xml:space="preserve"> </w:t>
      </w:r>
      <w:r>
        <w:t>tikt</w:t>
      </w:r>
      <w:r>
        <w:rPr>
          <w:spacing w:val="-11"/>
        </w:rPr>
        <w:t xml:space="preserve"> </w:t>
      </w:r>
      <w:r>
        <w:t>piesaistīts</w:t>
      </w:r>
      <w:r>
        <w:rPr>
          <w:spacing w:val="-11"/>
        </w:rPr>
        <w:t xml:space="preserve"> </w:t>
      </w:r>
      <w:r>
        <w:t>arī</w:t>
      </w:r>
      <w:r>
        <w:rPr>
          <w:spacing w:val="-11"/>
        </w:rPr>
        <w:t xml:space="preserve"> </w:t>
      </w:r>
      <w:r>
        <w:t>trešo</w:t>
      </w:r>
      <w:r>
        <w:rPr>
          <w:spacing w:val="-11"/>
        </w:rPr>
        <w:t xml:space="preserve"> </w:t>
      </w:r>
      <w:r>
        <w:t>personu transports. Evakuācijai izmantojamos transportlīdzekļus skatīt 11. pielikumā.</w:t>
      </w:r>
    </w:p>
    <w:p w14:paraId="134B2F87" w14:textId="77777777" w:rsidR="00553707" w:rsidRDefault="00000000">
      <w:pPr>
        <w:pStyle w:val="Heading2"/>
        <w:numPr>
          <w:ilvl w:val="2"/>
          <w:numId w:val="37"/>
        </w:numPr>
        <w:tabs>
          <w:tab w:val="left" w:pos="4481"/>
        </w:tabs>
        <w:ind w:left="4481" w:hanging="488"/>
        <w:jc w:val="left"/>
      </w:pPr>
      <w:bookmarkStart w:id="87" w:name="_Toc159258691"/>
      <w:r>
        <w:t>Pagaidu</w:t>
      </w:r>
      <w:r>
        <w:rPr>
          <w:spacing w:val="-9"/>
        </w:rPr>
        <w:t xml:space="preserve"> </w:t>
      </w:r>
      <w:r>
        <w:rPr>
          <w:spacing w:val="-2"/>
        </w:rPr>
        <w:t>izmitināšana</w:t>
      </w:r>
      <w:bookmarkEnd w:id="87"/>
    </w:p>
    <w:p w14:paraId="466B16B9" w14:textId="77777777" w:rsidR="00553707" w:rsidRDefault="00000000">
      <w:pPr>
        <w:pStyle w:val="BodyText"/>
        <w:spacing w:before="279" w:line="360" w:lineRule="auto"/>
        <w:ind w:left="822" w:right="111" w:firstLine="719"/>
        <w:jc w:val="both"/>
      </w:pPr>
      <w:r>
        <w:t>Evakuētos iedzīvotājus iespējams izmitināt izglītības iestāžu sporta zālēs, kultūras namos un pirmsskolas izglītības iestādēs. Viesnīcas ar gultas vietām var nodrošināt pavisam nelielam skaitam</w:t>
      </w:r>
      <w:r>
        <w:rPr>
          <w:spacing w:val="5"/>
        </w:rPr>
        <w:t xml:space="preserve"> </w:t>
      </w:r>
      <w:r>
        <w:t>cilvēku.</w:t>
      </w:r>
      <w:r>
        <w:rPr>
          <w:spacing w:val="10"/>
        </w:rPr>
        <w:t xml:space="preserve"> </w:t>
      </w:r>
      <w:r>
        <w:t>Izmitināšanas</w:t>
      </w:r>
      <w:r>
        <w:rPr>
          <w:spacing w:val="8"/>
        </w:rPr>
        <w:t xml:space="preserve"> </w:t>
      </w:r>
      <w:r>
        <w:t>vietu</w:t>
      </w:r>
      <w:r>
        <w:rPr>
          <w:spacing w:val="8"/>
        </w:rPr>
        <w:t xml:space="preserve"> </w:t>
      </w:r>
      <w:r>
        <w:t>apsardze</w:t>
      </w:r>
      <w:r>
        <w:rPr>
          <w:spacing w:val="7"/>
        </w:rPr>
        <w:t xml:space="preserve"> </w:t>
      </w:r>
      <w:r>
        <w:t>var</w:t>
      </w:r>
      <w:r>
        <w:rPr>
          <w:spacing w:val="10"/>
        </w:rPr>
        <w:t xml:space="preserve"> </w:t>
      </w:r>
      <w:r>
        <w:t>būt</w:t>
      </w:r>
      <w:r>
        <w:rPr>
          <w:spacing w:val="8"/>
        </w:rPr>
        <w:t xml:space="preserve"> </w:t>
      </w:r>
      <w:r>
        <w:t>organizēta,</w:t>
      </w:r>
      <w:r>
        <w:rPr>
          <w:spacing w:val="7"/>
        </w:rPr>
        <w:t xml:space="preserve"> </w:t>
      </w:r>
      <w:r>
        <w:t>piesaistot</w:t>
      </w:r>
      <w:r>
        <w:rPr>
          <w:spacing w:val="8"/>
        </w:rPr>
        <w:t xml:space="preserve"> </w:t>
      </w:r>
      <w:r>
        <w:t>valsts</w:t>
      </w:r>
      <w:r>
        <w:rPr>
          <w:spacing w:val="8"/>
        </w:rPr>
        <w:t xml:space="preserve"> </w:t>
      </w:r>
      <w:r>
        <w:t>un</w:t>
      </w:r>
      <w:r>
        <w:rPr>
          <w:spacing w:val="8"/>
        </w:rPr>
        <w:t xml:space="preserve"> </w:t>
      </w:r>
      <w:r>
        <w:rPr>
          <w:spacing w:val="-2"/>
        </w:rPr>
        <w:t>pašvaldības</w:t>
      </w:r>
    </w:p>
    <w:p w14:paraId="15539864" w14:textId="77777777" w:rsidR="00553707" w:rsidRDefault="00553707">
      <w:pPr>
        <w:spacing w:line="360" w:lineRule="auto"/>
        <w:jc w:val="both"/>
        <w:sectPr w:rsidR="00553707" w:rsidSect="00CD44C4">
          <w:pgSz w:w="12240" w:h="15840"/>
          <w:pgMar w:top="1060" w:right="1020" w:bottom="980" w:left="880" w:header="0" w:footer="785" w:gutter="0"/>
          <w:cols w:space="720"/>
        </w:sectPr>
      </w:pPr>
    </w:p>
    <w:p w14:paraId="4309FE5B" w14:textId="77777777" w:rsidR="00553707" w:rsidRDefault="00000000">
      <w:pPr>
        <w:pStyle w:val="BodyText"/>
        <w:spacing w:before="76" w:line="360" w:lineRule="auto"/>
        <w:ind w:left="822" w:right="109"/>
        <w:jc w:val="both"/>
      </w:pPr>
      <w:r>
        <w:t>policijas darbiniekus, kā arī izmitināšanas objekta personālu. Atbilstoši MK rīkojumam Nr.476 “Par</w:t>
      </w:r>
      <w:r>
        <w:rPr>
          <w:spacing w:val="-8"/>
        </w:rPr>
        <w:t xml:space="preserve"> </w:t>
      </w:r>
      <w:r>
        <w:t>valsts</w:t>
      </w:r>
      <w:r>
        <w:rPr>
          <w:spacing w:val="-7"/>
        </w:rPr>
        <w:t xml:space="preserve"> </w:t>
      </w:r>
      <w:r>
        <w:t>civilās</w:t>
      </w:r>
      <w:r>
        <w:rPr>
          <w:spacing w:val="-7"/>
        </w:rPr>
        <w:t xml:space="preserve"> </w:t>
      </w:r>
      <w:r>
        <w:t>aizsardzības</w:t>
      </w:r>
      <w:r>
        <w:rPr>
          <w:spacing w:val="-7"/>
        </w:rPr>
        <w:t xml:space="preserve"> </w:t>
      </w:r>
      <w:r>
        <w:t>plānu”</w:t>
      </w:r>
      <w:r>
        <w:rPr>
          <w:spacing w:val="-8"/>
        </w:rPr>
        <w:t xml:space="preserve"> </w:t>
      </w:r>
      <w:r>
        <w:t>izmitināšanas</w:t>
      </w:r>
      <w:r>
        <w:rPr>
          <w:spacing w:val="-7"/>
        </w:rPr>
        <w:t xml:space="preserve"> </w:t>
      </w:r>
      <w:r>
        <w:t>apjomam</w:t>
      </w:r>
      <w:r>
        <w:rPr>
          <w:spacing w:val="-6"/>
        </w:rPr>
        <w:t xml:space="preserve"> </w:t>
      </w:r>
      <w:r>
        <w:t>jābūt</w:t>
      </w:r>
      <w:r>
        <w:rPr>
          <w:spacing w:val="-4"/>
        </w:rPr>
        <w:t xml:space="preserve"> </w:t>
      </w:r>
      <w:r>
        <w:t>2%</w:t>
      </w:r>
      <w:r>
        <w:rPr>
          <w:spacing w:val="-8"/>
        </w:rPr>
        <w:t xml:space="preserve"> </w:t>
      </w:r>
      <w:r>
        <w:t>iedzīvotāju,</w:t>
      </w:r>
      <w:r>
        <w:rPr>
          <w:spacing w:val="-6"/>
        </w:rPr>
        <w:t xml:space="preserve"> </w:t>
      </w:r>
      <w:r>
        <w:t>kuri</w:t>
      </w:r>
      <w:r>
        <w:rPr>
          <w:spacing w:val="-7"/>
        </w:rPr>
        <w:t xml:space="preserve"> </w:t>
      </w:r>
      <w:r>
        <w:t xml:space="preserve">reģistrēti </w:t>
      </w:r>
      <w:r>
        <w:rPr>
          <w:spacing w:val="-2"/>
        </w:rPr>
        <w:t>pašvaldības</w:t>
      </w:r>
      <w:r>
        <w:rPr>
          <w:spacing w:val="-4"/>
        </w:rPr>
        <w:t xml:space="preserve"> </w:t>
      </w:r>
      <w:r>
        <w:rPr>
          <w:spacing w:val="-2"/>
        </w:rPr>
        <w:t>administratīvajā teritorijā.</w:t>
      </w:r>
      <w:r>
        <w:rPr>
          <w:spacing w:val="-1"/>
        </w:rPr>
        <w:t xml:space="preserve"> </w:t>
      </w:r>
      <w:r>
        <w:rPr>
          <w:spacing w:val="-2"/>
        </w:rPr>
        <w:t>Olaines novadā</w:t>
      </w:r>
      <w:r>
        <w:rPr>
          <w:spacing w:val="-3"/>
        </w:rPr>
        <w:t xml:space="preserve"> </w:t>
      </w:r>
      <w:r>
        <w:rPr>
          <w:spacing w:val="-2"/>
        </w:rPr>
        <w:t>uz</w:t>
      </w:r>
      <w:r>
        <w:rPr>
          <w:spacing w:val="-3"/>
        </w:rPr>
        <w:t xml:space="preserve"> </w:t>
      </w:r>
      <w:r>
        <w:rPr>
          <w:spacing w:val="-2"/>
        </w:rPr>
        <w:t>2020. gadu</w:t>
      </w:r>
      <w:r>
        <w:rPr>
          <w:spacing w:val="-1"/>
        </w:rPr>
        <w:t xml:space="preserve"> </w:t>
      </w:r>
      <w:r>
        <w:rPr>
          <w:spacing w:val="-2"/>
        </w:rPr>
        <w:t>būtu</w:t>
      </w:r>
      <w:r>
        <w:rPr>
          <w:spacing w:val="-1"/>
        </w:rPr>
        <w:t xml:space="preserve"> </w:t>
      </w:r>
      <w:r>
        <w:rPr>
          <w:spacing w:val="-2"/>
        </w:rPr>
        <w:t>jābūt</w:t>
      </w:r>
      <w:r>
        <w:rPr>
          <w:spacing w:val="-1"/>
        </w:rPr>
        <w:t xml:space="preserve"> </w:t>
      </w:r>
      <w:r>
        <w:rPr>
          <w:spacing w:val="-2"/>
        </w:rPr>
        <w:t>resursiem</w:t>
      </w:r>
      <w:r>
        <w:t xml:space="preserve"> </w:t>
      </w:r>
      <w:r>
        <w:rPr>
          <w:spacing w:val="-2"/>
        </w:rPr>
        <w:t>izmitināt</w:t>
      </w:r>
    </w:p>
    <w:p w14:paraId="716FD494" w14:textId="77777777" w:rsidR="00553707" w:rsidRDefault="00000000">
      <w:pPr>
        <w:pStyle w:val="BodyText"/>
        <w:spacing w:before="2" w:line="360" w:lineRule="auto"/>
        <w:ind w:left="822" w:right="111"/>
        <w:jc w:val="both"/>
      </w:pPr>
      <w:r>
        <w:t>~400</w:t>
      </w:r>
      <w:r>
        <w:rPr>
          <w:spacing w:val="40"/>
        </w:rPr>
        <w:t xml:space="preserve"> </w:t>
      </w:r>
      <w:r>
        <w:t>cilvēku. Pašlaik apzinātais izmitināšanas vietu skaits ir 2210, kas ir atbilstošs. Apzinātās izmitināšanas vietas Olaines novadā skatīt 12. pielikumā.</w:t>
      </w:r>
    </w:p>
    <w:p w14:paraId="6A3B24B4" w14:textId="77777777" w:rsidR="00553707" w:rsidRDefault="00553707">
      <w:pPr>
        <w:pStyle w:val="BodyText"/>
        <w:spacing w:before="138"/>
      </w:pPr>
    </w:p>
    <w:p w14:paraId="79FBFFCE" w14:textId="77777777" w:rsidR="00553707" w:rsidRDefault="00000000">
      <w:pPr>
        <w:pStyle w:val="Heading2"/>
        <w:numPr>
          <w:ilvl w:val="2"/>
          <w:numId w:val="37"/>
        </w:numPr>
        <w:tabs>
          <w:tab w:val="left" w:pos="4677"/>
        </w:tabs>
        <w:ind w:left="4677"/>
        <w:jc w:val="left"/>
      </w:pPr>
      <w:bookmarkStart w:id="88" w:name="_Toc159258692"/>
      <w:r>
        <w:t>Evakuēto</w:t>
      </w:r>
      <w:r>
        <w:rPr>
          <w:spacing w:val="-8"/>
        </w:rPr>
        <w:t xml:space="preserve"> </w:t>
      </w:r>
      <w:r>
        <w:rPr>
          <w:spacing w:val="-2"/>
        </w:rPr>
        <w:t>uzskaite</w:t>
      </w:r>
      <w:bookmarkEnd w:id="88"/>
    </w:p>
    <w:p w14:paraId="539169B0" w14:textId="77777777" w:rsidR="00553707" w:rsidRDefault="00000000">
      <w:pPr>
        <w:pStyle w:val="BodyText"/>
        <w:spacing w:before="279" w:line="360" w:lineRule="auto"/>
        <w:ind w:left="822" w:right="111" w:firstLine="719"/>
        <w:jc w:val="both"/>
      </w:pPr>
      <w:r>
        <w:t>Evakuēto uzskaiti veic</w:t>
      </w:r>
      <w:r>
        <w:rPr>
          <w:spacing w:val="-1"/>
        </w:rPr>
        <w:t xml:space="preserve"> </w:t>
      </w:r>
      <w:r>
        <w:t>pašvaldības</w:t>
      </w:r>
      <w:r>
        <w:rPr>
          <w:spacing w:val="-1"/>
        </w:rPr>
        <w:t xml:space="preserve"> </w:t>
      </w:r>
      <w:r>
        <w:t>un</w:t>
      </w:r>
      <w:r>
        <w:rPr>
          <w:spacing w:val="-1"/>
        </w:rPr>
        <w:t xml:space="preserve"> </w:t>
      </w:r>
      <w:r>
        <w:t>iesaistīto</w:t>
      </w:r>
      <w:r>
        <w:rPr>
          <w:spacing w:val="-1"/>
        </w:rPr>
        <w:t xml:space="preserve"> </w:t>
      </w:r>
      <w:r>
        <w:t>iestāžu</w:t>
      </w:r>
      <w:r>
        <w:rPr>
          <w:spacing w:val="-1"/>
        </w:rPr>
        <w:t xml:space="preserve"> </w:t>
      </w:r>
      <w:r>
        <w:t>darbinieki. Atbildīgo amatpersonu par iedzīvotāju uzskaites organizāciju nozīmē civilās aizsardzības komisijas priekšsēdētājs vai pašvaldības izpilddirektors, vai cita nozīmēta persona. Atbildīgai amatpersonai par evakuēto iedzīvotāju jāsavāc personas dati un informācija par nepieciešamo palīdzību. Izglītības iestādēm jānodrošina</w:t>
      </w:r>
      <w:r>
        <w:rPr>
          <w:spacing w:val="-10"/>
        </w:rPr>
        <w:t xml:space="preserve"> </w:t>
      </w:r>
      <w:r>
        <w:t>audzēkņu</w:t>
      </w:r>
      <w:r>
        <w:rPr>
          <w:spacing w:val="-10"/>
        </w:rPr>
        <w:t xml:space="preserve"> </w:t>
      </w:r>
      <w:r>
        <w:t>uzskaiti</w:t>
      </w:r>
      <w:r>
        <w:rPr>
          <w:spacing w:val="-10"/>
        </w:rPr>
        <w:t xml:space="preserve"> </w:t>
      </w:r>
      <w:r>
        <w:t>un</w:t>
      </w:r>
      <w:r>
        <w:rPr>
          <w:spacing w:val="-10"/>
        </w:rPr>
        <w:t xml:space="preserve"> </w:t>
      </w:r>
      <w:r>
        <w:t>uzraudzību</w:t>
      </w:r>
      <w:r>
        <w:rPr>
          <w:spacing w:val="-10"/>
        </w:rPr>
        <w:t xml:space="preserve"> </w:t>
      </w:r>
      <w:r>
        <w:t>evakuācijas</w:t>
      </w:r>
      <w:r>
        <w:rPr>
          <w:spacing w:val="-10"/>
        </w:rPr>
        <w:t xml:space="preserve"> </w:t>
      </w:r>
      <w:r>
        <w:t>pasākumu</w:t>
      </w:r>
      <w:r>
        <w:rPr>
          <w:spacing w:val="-10"/>
        </w:rPr>
        <w:t xml:space="preserve"> </w:t>
      </w:r>
      <w:r>
        <w:t>veikšanas</w:t>
      </w:r>
      <w:r>
        <w:rPr>
          <w:spacing w:val="-10"/>
        </w:rPr>
        <w:t xml:space="preserve"> </w:t>
      </w:r>
      <w:r>
        <w:t>gaitā.</w:t>
      </w:r>
      <w:r>
        <w:rPr>
          <w:spacing w:val="-8"/>
        </w:rPr>
        <w:t xml:space="preserve"> </w:t>
      </w:r>
      <w:r>
        <w:t>Uzskaitei</w:t>
      </w:r>
      <w:r>
        <w:rPr>
          <w:spacing w:val="-10"/>
        </w:rPr>
        <w:t xml:space="preserve"> </w:t>
      </w:r>
      <w:r>
        <w:t>var izmantot zemāk norādīto formu vai citu pierakstu.</w:t>
      </w:r>
    </w:p>
    <w:p w14:paraId="0C90557D" w14:textId="77777777" w:rsidR="00553707" w:rsidRDefault="00000000">
      <w:pPr>
        <w:pStyle w:val="ListParagraph"/>
        <w:numPr>
          <w:ilvl w:val="0"/>
          <w:numId w:val="11"/>
        </w:numPr>
        <w:tabs>
          <w:tab w:val="left" w:pos="360"/>
        </w:tabs>
        <w:spacing w:before="1"/>
        <w:ind w:left="360" w:right="108"/>
        <w:rPr>
          <w:sz w:val="24"/>
        </w:rPr>
      </w:pPr>
      <w:r>
        <w:rPr>
          <w:spacing w:val="-2"/>
          <w:sz w:val="24"/>
        </w:rPr>
        <w:t>tabula</w:t>
      </w:r>
    </w:p>
    <w:p w14:paraId="182C5A01" w14:textId="77777777" w:rsidR="00553707" w:rsidRDefault="00553707">
      <w:pPr>
        <w:pStyle w:val="BodyText"/>
        <w:spacing w:before="2"/>
        <w:rPr>
          <w:sz w:val="12"/>
        </w:rPr>
      </w:pP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5"/>
        <w:gridCol w:w="1184"/>
        <w:gridCol w:w="1311"/>
        <w:gridCol w:w="1285"/>
        <w:gridCol w:w="1225"/>
        <w:gridCol w:w="1617"/>
        <w:gridCol w:w="1646"/>
      </w:tblGrid>
      <w:tr w:rsidR="00553707" w14:paraId="44D199F0" w14:textId="77777777">
        <w:trPr>
          <w:trHeight w:val="1379"/>
        </w:trPr>
        <w:tc>
          <w:tcPr>
            <w:tcW w:w="1135" w:type="dxa"/>
          </w:tcPr>
          <w:p w14:paraId="788597AD" w14:textId="77777777" w:rsidR="00553707" w:rsidRDefault="00553707">
            <w:pPr>
              <w:pStyle w:val="TableParagraph"/>
              <w:spacing w:before="274"/>
              <w:rPr>
                <w:sz w:val="24"/>
              </w:rPr>
            </w:pPr>
          </w:p>
          <w:p w14:paraId="3818B458" w14:textId="77777777" w:rsidR="00553707" w:rsidRDefault="00000000">
            <w:pPr>
              <w:pStyle w:val="TableParagraph"/>
              <w:spacing w:before="1"/>
              <w:ind w:left="203"/>
              <w:rPr>
                <w:b/>
                <w:sz w:val="24"/>
              </w:rPr>
            </w:pPr>
            <w:proofErr w:type="spellStart"/>
            <w:r>
              <w:rPr>
                <w:b/>
                <w:spacing w:val="-2"/>
                <w:sz w:val="24"/>
              </w:rPr>
              <w:t>Nr.p.k</w:t>
            </w:r>
            <w:proofErr w:type="spellEnd"/>
            <w:r>
              <w:rPr>
                <w:b/>
                <w:spacing w:val="-2"/>
                <w:sz w:val="24"/>
              </w:rPr>
              <w:t>.</w:t>
            </w:r>
          </w:p>
        </w:tc>
        <w:tc>
          <w:tcPr>
            <w:tcW w:w="1184" w:type="dxa"/>
          </w:tcPr>
          <w:p w14:paraId="26CB6E69" w14:textId="77777777" w:rsidR="00553707" w:rsidRDefault="00553707">
            <w:pPr>
              <w:pStyle w:val="TableParagraph"/>
              <w:spacing w:before="135"/>
              <w:rPr>
                <w:sz w:val="24"/>
              </w:rPr>
            </w:pPr>
          </w:p>
          <w:p w14:paraId="65576ED6" w14:textId="77777777" w:rsidR="00553707" w:rsidRDefault="00000000">
            <w:pPr>
              <w:pStyle w:val="TableParagraph"/>
              <w:ind w:left="182" w:right="172" w:firstLine="64"/>
              <w:rPr>
                <w:b/>
                <w:sz w:val="24"/>
              </w:rPr>
            </w:pPr>
            <w:r>
              <w:rPr>
                <w:b/>
                <w:spacing w:val="-2"/>
                <w:sz w:val="24"/>
              </w:rPr>
              <w:t>Vārds, uzvārds</w:t>
            </w:r>
          </w:p>
        </w:tc>
        <w:tc>
          <w:tcPr>
            <w:tcW w:w="1311" w:type="dxa"/>
          </w:tcPr>
          <w:p w14:paraId="6643E686" w14:textId="77777777" w:rsidR="00553707" w:rsidRDefault="00000000">
            <w:pPr>
              <w:pStyle w:val="TableParagraph"/>
              <w:spacing w:before="135"/>
              <w:ind w:left="117" w:right="112" w:firstLine="3"/>
              <w:jc w:val="center"/>
              <w:rPr>
                <w:b/>
                <w:sz w:val="24"/>
              </w:rPr>
            </w:pPr>
            <w:r>
              <w:rPr>
                <w:b/>
                <w:spacing w:val="-2"/>
                <w:sz w:val="24"/>
              </w:rPr>
              <w:t xml:space="preserve">Personas </w:t>
            </w:r>
            <w:r>
              <w:rPr>
                <w:b/>
                <w:sz w:val="24"/>
              </w:rPr>
              <w:t xml:space="preserve">kods vai </w:t>
            </w:r>
            <w:r>
              <w:rPr>
                <w:b/>
                <w:spacing w:val="-2"/>
                <w:sz w:val="24"/>
              </w:rPr>
              <w:t>dzimšanas datums</w:t>
            </w:r>
          </w:p>
        </w:tc>
        <w:tc>
          <w:tcPr>
            <w:tcW w:w="1285" w:type="dxa"/>
          </w:tcPr>
          <w:p w14:paraId="55EF9A44" w14:textId="77777777" w:rsidR="00553707" w:rsidRDefault="00000000">
            <w:pPr>
              <w:pStyle w:val="TableParagraph"/>
              <w:spacing w:before="275"/>
              <w:ind w:left="113" w:right="104"/>
              <w:jc w:val="center"/>
              <w:rPr>
                <w:b/>
                <w:sz w:val="24"/>
              </w:rPr>
            </w:pPr>
            <w:r>
              <w:rPr>
                <w:b/>
                <w:spacing w:val="-2"/>
                <w:sz w:val="24"/>
              </w:rPr>
              <w:t>Deklarētā dzīves vieta</w:t>
            </w:r>
          </w:p>
        </w:tc>
        <w:tc>
          <w:tcPr>
            <w:tcW w:w="1225" w:type="dxa"/>
          </w:tcPr>
          <w:p w14:paraId="63FDF8A5" w14:textId="77777777" w:rsidR="00553707" w:rsidRDefault="00000000">
            <w:pPr>
              <w:pStyle w:val="TableParagraph"/>
              <w:spacing w:before="275"/>
              <w:ind w:left="161" w:right="156"/>
              <w:jc w:val="center"/>
              <w:rPr>
                <w:b/>
                <w:sz w:val="24"/>
              </w:rPr>
            </w:pPr>
            <w:r>
              <w:rPr>
                <w:b/>
                <w:spacing w:val="-2"/>
                <w:sz w:val="24"/>
              </w:rPr>
              <w:t>Faktiskā dzīves vieta</w:t>
            </w:r>
          </w:p>
        </w:tc>
        <w:tc>
          <w:tcPr>
            <w:tcW w:w="1617" w:type="dxa"/>
          </w:tcPr>
          <w:p w14:paraId="2138B8E5" w14:textId="77777777" w:rsidR="00553707" w:rsidRDefault="00000000">
            <w:pPr>
              <w:pStyle w:val="TableParagraph"/>
              <w:ind w:left="5"/>
              <w:jc w:val="center"/>
              <w:rPr>
                <w:b/>
                <w:sz w:val="24"/>
              </w:rPr>
            </w:pPr>
            <w:r>
              <w:rPr>
                <w:b/>
                <w:spacing w:val="-2"/>
                <w:sz w:val="24"/>
              </w:rPr>
              <w:t>Nepieciešamā palīdzība</w:t>
            </w:r>
          </w:p>
          <w:p w14:paraId="1819F2B3" w14:textId="77777777" w:rsidR="00553707" w:rsidRDefault="00000000">
            <w:pPr>
              <w:pStyle w:val="TableParagraph"/>
              <w:ind w:left="160" w:right="156" w:firstLine="2"/>
              <w:jc w:val="center"/>
              <w:rPr>
                <w:b/>
                <w:sz w:val="24"/>
              </w:rPr>
            </w:pPr>
            <w:r>
              <w:rPr>
                <w:b/>
                <w:spacing w:val="-2"/>
                <w:sz w:val="24"/>
              </w:rPr>
              <w:t>(sociālā, medicīniskā,</w:t>
            </w:r>
          </w:p>
          <w:p w14:paraId="368077C6" w14:textId="77777777" w:rsidR="00553707" w:rsidRDefault="00000000">
            <w:pPr>
              <w:pStyle w:val="TableParagraph"/>
              <w:spacing w:line="257" w:lineRule="exact"/>
              <w:ind w:left="5"/>
              <w:jc w:val="center"/>
              <w:rPr>
                <w:b/>
                <w:sz w:val="24"/>
              </w:rPr>
            </w:pPr>
            <w:r>
              <w:rPr>
                <w:b/>
                <w:spacing w:val="-2"/>
                <w:sz w:val="24"/>
              </w:rPr>
              <w:t>psiholoģiskā)</w:t>
            </w:r>
          </w:p>
        </w:tc>
        <w:tc>
          <w:tcPr>
            <w:tcW w:w="1646" w:type="dxa"/>
          </w:tcPr>
          <w:p w14:paraId="797FA9FD" w14:textId="77777777" w:rsidR="00553707" w:rsidRDefault="00553707">
            <w:pPr>
              <w:pStyle w:val="TableParagraph"/>
              <w:spacing w:before="135"/>
              <w:rPr>
                <w:sz w:val="24"/>
              </w:rPr>
            </w:pPr>
          </w:p>
          <w:p w14:paraId="31A93E8E" w14:textId="77777777" w:rsidR="00553707" w:rsidRDefault="00000000">
            <w:pPr>
              <w:pStyle w:val="TableParagraph"/>
              <w:ind w:left="572" w:right="100" w:hanging="468"/>
              <w:rPr>
                <w:b/>
                <w:sz w:val="24"/>
              </w:rPr>
            </w:pPr>
            <w:r>
              <w:rPr>
                <w:b/>
                <w:spacing w:val="-2"/>
                <w:sz w:val="24"/>
              </w:rPr>
              <w:t xml:space="preserve">Izmitināšanas </w:t>
            </w:r>
            <w:r>
              <w:rPr>
                <w:b/>
                <w:spacing w:val="-4"/>
                <w:sz w:val="24"/>
              </w:rPr>
              <w:t>vieta</w:t>
            </w:r>
          </w:p>
        </w:tc>
      </w:tr>
      <w:tr w:rsidR="00553707" w14:paraId="61BC745D" w14:textId="77777777">
        <w:trPr>
          <w:trHeight w:val="412"/>
        </w:trPr>
        <w:tc>
          <w:tcPr>
            <w:tcW w:w="1135" w:type="dxa"/>
          </w:tcPr>
          <w:p w14:paraId="380B698D" w14:textId="77777777" w:rsidR="00553707" w:rsidRDefault="00553707">
            <w:pPr>
              <w:pStyle w:val="TableParagraph"/>
              <w:rPr>
                <w:sz w:val="24"/>
              </w:rPr>
            </w:pPr>
          </w:p>
        </w:tc>
        <w:tc>
          <w:tcPr>
            <w:tcW w:w="1184" w:type="dxa"/>
          </w:tcPr>
          <w:p w14:paraId="28DD0623" w14:textId="77777777" w:rsidR="00553707" w:rsidRDefault="00553707">
            <w:pPr>
              <w:pStyle w:val="TableParagraph"/>
              <w:rPr>
                <w:sz w:val="24"/>
              </w:rPr>
            </w:pPr>
          </w:p>
        </w:tc>
        <w:tc>
          <w:tcPr>
            <w:tcW w:w="1311" w:type="dxa"/>
          </w:tcPr>
          <w:p w14:paraId="4241443B" w14:textId="77777777" w:rsidR="00553707" w:rsidRDefault="00553707">
            <w:pPr>
              <w:pStyle w:val="TableParagraph"/>
              <w:rPr>
                <w:sz w:val="24"/>
              </w:rPr>
            </w:pPr>
          </w:p>
        </w:tc>
        <w:tc>
          <w:tcPr>
            <w:tcW w:w="1285" w:type="dxa"/>
          </w:tcPr>
          <w:p w14:paraId="5CE36B44" w14:textId="77777777" w:rsidR="00553707" w:rsidRDefault="00553707">
            <w:pPr>
              <w:pStyle w:val="TableParagraph"/>
              <w:rPr>
                <w:sz w:val="24"/>
              </w:rPr>
            </w:pPr>
          </w:p>
        </w:tc>
        <w:tc>
          <w:tcPr>
            <w:tcW w:w="1225" w:type="dxa"/>
          </w:tcPr>
          <w:p w14:paraId="1B96F5C2" w14:textId="77777777" w:rsidR="00553707" w:rsidRDefault="00553707">
            <w:pPr>
              <w:pStyle w:val="TableParagraph"/>
              <w:rPr>
                <w:sz w:val="24"/>
              </w:rPr>
            </w:pPr>
          </w:p>
        </w:tc>
        <w:tc>
          <w:tcPr>
            <w:tcW w:w="1617" w:type="dxa"/>
          </w:tcPr>
          <w:p w14:paraId="095ED617" w14:textId="77777777" w:rsidR="00553707" w:rsidRDefault="00553707">
            <w:pPr>
              <w:pStyle w:val="TableParagraph"/>
              <w:rPr>
                <w:sz w:val="24"/>
              </w:rPr>
            </w:pPr>
          </w:p>
        </w:tc>
        <w:tc>
          <w:tcPr>
            <w:tcW w:w="1646" w:type="dxa"/>
          </w:tcPr>
          <w:p w14:paraId="1647F631" w14:textId="77777777" w:rsidR="00553707" w:rsidRDefault="00553707">
            <w:pPr>
              <w:pStyle w:val="TableParagraph"/>
              <w:rPr>
                <w:sz w:val="24"/>
              </w:rPr>
            </w:pPr>
          </w:p>
        </w:tc>
      </w:tr>
      <w:tr w:rsidR="00553707" w14:paraId="2D7F84A8" w14:textId="77777777">
        <w:trPr>
          <w:trHeight w:val="414"/>
        </w:trPr>
        <w:tc>
          <w:tcPr>
            <w:tcW w:w="1135" w:type="dxa"/>
          </w:tcPr>
          <w:p w14:paraId="15C90754" w14:textId="77777777" w:rsidR="00553707" w:rsidRDefault="00553707">
            <w:pPr>
              <w:pStyle w:val="TableParagraph"/>
              <w:rPr>
                <w:sz w:val="24"/>
              </w:rPr>
            </w:pPr>
          </w:p>
        </w:tc>
        <w:tc>
          <w:tcPr>
            <w:tcW w:w="1184" w:type="dxa"/>
          </w:tcPr>
          <w:p w14:paraId="5C2AD870" w14:textId="77777777" w:rsidR="00553707" w:rsidRDefault="00553707">
            <w:pPr>
              <w:pStyle w:val="TableParagraph"/>
              <w:rPr>
                <w:sz w:val="24"/>
              </w:rPr>
            </w:pPr>
          </w:p>
        </w:tc>
        <w:tc>
          <w:tcPr>
            <w:tcW w:w="1311" w:type="dxa"/>
          </w:tcPr>
          <w:p w14:paraId="72BE1FFE" w14:textId="77777777" w:rsidR="00553707" w:rsidRDefault="00553707">
            <w:pPr>
              <w:pStyle w:val="TableParagraph"/>
              <w:rPr>
                <w:sz w:val="24"/>
              </w:rPr>
            </w:pPr>
          </w:p>
        </w:tc>
        <w:tc>
          <w:tcPr>
            <w:tcW w:w="1285" w:type="dxa"/>
          </w:tcPr>
          <w:p w14:paraId="02DE5547" w14:textId="77777777" w:rsidR="00553707" w:rsidRDefault="00553707">
            <w:pPr>
              <w:pStyle w:val="TableParagraph"/>
              <w:rPr>
                <w:sz w:val="24"/>
              </w:rPr>
            </w:pPr>
          </w:p>
        </w:tc>
        <w:tc>
          <w:tcPr>
            <w:tcW w:w="1225" w:type="dxa"/>
          </w:tcPr>
          <w:p w14:paraId="267A3DF7" w14:textId="77777777" w:rsidR="00553707" w:rsidRDefault="00553707">
            <w:pPr>
              <w:pStyle w:val="TableParagraph"/>
              <w:rPr>
                <w:sz w:val="24"/>
              </w:rPr>
            </w:pPr>
          </w:p>
        </w:tc>
        <w:tc>
          <w:tcPr>
            <w:tcW w:w="1617" w:type="dxa"/>
          </w:tcPr>
          <w:p w14:paraId="3AA7F6EA" w14:textId="77777777" w:rsidR="00553707" w:rsidRDefault="00553707">
            <w:pPr>
              <w:pStyle w:val="TableParagraph"/>
              <w:rPr>
                <w:sz w:val="24"/>
              </w:rPr>
            </w:pPr>
          </w:p>
        </w:tc>
        <w:tc>
          <w:tcPr>
            <w:tcW w:w="1646" w:type="dxa"/>
          </w:tcPr>
          <w:p w14:paraId="58B832BE" w14:textId="77777777" w:rsidR="00553707" w:rsidRDefault="00553707">
            <w:pPr>
              <w:pStyle w:val="TableParagraph"/>
              <w:rPr>
                <w:sz w:val="24"/>
              </w:rPr>
            </w:pPr>
          </w:p>
        </w:tc>
      </w:tr>
    </w:tbl>
    <w:p w14:paraId="749AC405" w14:textId="77777777" w:rsidR="00553707" w:rsidRDefault="00553707">
      <w:pPr>
        <w:pStyle w:val="BodyText"/>
        <w:spacing w:before="186"/>
        <w:rPr>
          <w:sz w:val="28"/>
        </w:rPr>
      </w:pPr>
    </w:p>
    <w:p w14:paraId="705EE900" w14:textId="77777777" w:rsidR="00553707" w:rsidRDefault="00000000">
      <w:pPr>
        <w:pStyle w:val="Heading2"/>
        <w:numPr>
          <w:ilvl w:val="2"/>
          <w:numId w:val="37"/>
        </w:numPr>
        <w:tabs>
          <w:tab w:val="left" w:pos="4567"/>
        </w:tabs>
        <w:ind w:left="4567"/>
        <w:jc w:val="left"/>
      </w:pPr>
      <w:bookmarkStart w:id="89" w:name="_Toc159258693"/>
      <w:r>
        <w:t>Evakuēto</w:t>
      </w:r>
      <w:r>
        <w:rPr>
          <w:spacing w:val="-8"/>
        </w:rPr>
        <w:t xml:space="preserve"> </w:t>
      </w:r>
      <w:r>
        <w:rPr>
          <w:spacing w:val="-2"/>
        </w:rPr>
        <w:t>ēdināšana</w:t>
      </w:r>
      <w:bookmarkEnd w:id="89"/>
    </w:p>
    <w:p w14:paraId="041DA881" w14:textId="77777777" w:rsidR="00553707" w:rsidRDefault="00000000">
      <w:pPr>
        <w:pStyle w:val="BodyText"/>
        <w:spacing w:before="282" w:line="360" w:lineRule="auto"/>
        <w:ind w:left="822" w:right="110" w:firstLine="719"/>
        <w:jc w:val="both"/>
      </w:pPr>
      <w:r>
        <w:t>Olaines novadam nav noslēgtas vienošanās vai līgumi ar sabiedriskās ēdināšanas uzņēmumiem par ēdināšanas nodrošinājumu katastrofas gadījumā, ņemot vērā neprognozējamus apstākļus</w:t>
      </w:r>
      <w:r>
        <w:rPr>
          <w:spacing w:val="-15"/>
        </w:rPr>
        <w:t xml:space="preserve"> </w:t>
      </w:r>
      <w:r>
        <w:t>šo</w:t>
      </w:r>
      <w:r>
        <w:rPr>
          <w:spacing w:val="-15"/>
        </w:rPr>
        <w:t xml:space="preserve"> </w:t>
      </w:r>
      <w:r>
        <w:t>uzņēmumu</w:t>
      </w:r>
      <w:r>
        <w:rPr>
          <w:spacing w:val="-15"/>
        </w:rPr>
        <w:t xml:space="preserve"> </w:t>
      </w:r>
      <w:r>
        <w:t>darbībai.</w:t>
      </w:r>
      <w:r>
        <w:rPr>
          <w:spacing w:val="-15"/>
        </w:rPr>
        <w:t xml:space="preserve"> </w:t>
      </w:r>
      <w:r>
        <w:t>Olaines</w:t>
      </w:r>
      <w:r>
        <w:rPr>
          <w:spacing w:val="-15"/>
        </w:rPr>
        <w:t xml:space="preserve"> </w:t>
      </w:r>
      <w:r>
        <w:t>novada</w:t>
      </w:r>
      <w:r>
        <w:rPr>
          <w:spacing w:val="-15"/>
        </w:rPr>
        <w:t xml:space="preserve"> </w:t>
      </w:r>
      <w:r>
        <w:t>teritorijā</w:t>
      </w:r>
      <w:r>
        <w:rPr>
          <w:spacing w:val="-15"/>
        </w:rPr>
        <w:t xml:space="preserve"> </w:t>
      </w:r>
      <w:r>
        <w:t>atrodas</w:t>
      </w:r>
      <w:r>
        <w:rPr>
          <w:spacing w:val="-15"/>
        </w:rPr>
        <w:t xml:space="preserve"> </w:t>
      </w:r>
      <w:r>
        <w:t>veikalu</w:t>
      </w:r>
      <w:r>
        <w:rPr>
          <w:spacing w:val="-15"/>
        </w:rPr>
        <w:t xml:space="preserve"> </w:t>
      </w:r>
      <w:r>
        <w:t>tīkla</w:t>
      </w:r>
      <w:r>
        <w:rPr>
          <w:spacing w:val="-15"/>
        </w:rPr>
        <w:t xml:space="preserve"> </w:t>
      </w:r>
      <w:r>
        <w:t>“</w:t>
      </w:r>
      <w:proofErr w:type="spellStart"/>
      <w:r>
        <w:t>Maxima</w:t>
      </w:r>
      <w:proofErr w:type="spellEnd"/>
      <w:r>
        <w:t>”</w:t>
      </w:r>
      <w:r>
        <w:rPr>
          <w:spacing w:val="-13"/>
        </w:rPr>
        <w:t xml:space="preserve"> </w:t>
      </w:r>
      <w:r>
        <w:t xml:space="preserve">pārtikas veikalu preču sadales noliktavas un loģistikas centri. Olaines novada teritorijā ir dažādi veikali (Rimi, </w:t>
      </w:r>
      <w:proofErr w:type="spellStart"/>
      <w:r>
        <w:t>Maxima</w:t>
      </w:r>
      <w:proofErr w:type="spellEnd"/>
      <w:r>
        <w:t>, Elvi, TOP), kuros ir pārtikas rezerves 2 – 3 dienām (līdz nākamajam pārtikas pievedumam). Katastrofas gadījumā iespējama sadarbība ar šiem lielveikaliem. Organizējot iedzīvotāju evakuāciju, evakuētajiem tiks ieteikts sev līdzi ņemt pārtiku. Novada pašvaldība nodrošinās</w:t>
      </w:r>
      <w:r>
        <w:rPr>
          <w:spacing w:val="-9"/>
        </w:rPr>
        <w:t xml:space="preserve"> </w:t>
      </w:r>
      <w:r>
        <w:t>glābšanas</w:t>
      </w:r>
      <w:r>
        <w:rPr>
          <w:spacing w:val="-9"/>
        </w:rPr>
        <w:t xml:space="preserve"> </w:t>
      </w:r>
      <w:r>
        <w:t>darbos</w:t>
      </w:r>
      <w:r>
        <w:rPr>
          <w:spacing w:val="-9"/>
        </w:rPr>
        <w:t xml:space="preserve"> </w:t>
      </w:r>
      <w:r>
        <w:t>vai</w:t>
      </w:r>
      <w:r>
        <w:rPr>
          <w:spacing w:val="-9"/>
        </w:rPr>
        <w:t xml:space="preserve"> </w:t>
      </w:r>
      <w:r>
        <w:t>avārijas</w:t>
      </w:r>
      <w:r>
        <w:rPr>
          <w:spacing w:val="-9"/>
        </w:rPr>
        <w:t xml:space="preserve"> </w:t>
      </w:r>
      <w:r>
        <w:t>seku</w:t>
      </w:r>
      <w:r>
        <w:rPr>
          <w:spacing w:val="-9"/>
        </w:rPr>
        <w:t xml:space="preserve"> </w:t>
      </w:r>
      <w:r>
        <w:t>likvidācijā</w:t>
      </w:r>
      <w:r>
        <w:rPr>
          <w:spacing w:val="-10"/>
        </w:rPr>
        <w:t xml:space="preserve"> </w:t>
      </w:r>
      <w:r>
        <w:t>iesaistīto</w:t>
      </w:r>
      <w:r>
        <w:rPr>
          <w:spacing w:val="-9"/>
        </w:rPr>
        <w:t xml:space="preserve"> </w:t>
      </w:r>
      <w:r>
        <w:t>institūciju</w:t>
      </w:r>
      <w:r>
        <w:rPr>
          <w:spacing w:val="-9"/>
        </w:rPr>
        <w:t xml:space="preserve"> </w:t>
      </w:r>
      <w:r>
        <w:t>personāla</w:t>
      </w:r>
      <w:r>
        <w:rPr>
          <w:spacing w:val="-10"/>
        </w:rPr>
        <w:t xml:space="preserve"> </w:t>
      </w:r>
      <w:r>
        <w:t>ēdināšanu. Evakuēto</w:t>
      </w:r>
      <w:r>
        <w:rPr>
          <w:spacing w:val="56"/>
        </w:rPr>
        <w:t xml:space="preserve"> </w:t>
      </w:r>
      <w:r>
        <w:t>ēdināšana</w:t>
      </w:r>
      <w:r>
        <w:rPr>
          <w:spacing w:val="56"/>
        </w:rPr>
        <w:t xml:space="preserve"> </w:t>
      </w:r>
      <w:r>
        <w:t>tiks</w:t>
      </w:r>
      <w:r>
        <w:rPr>
          <w:spacing w:val="60"/>
        </w:rPr>
        <w:t xml:space="preserve"> </w:t>
      </w:r>
      <w:r>
        <w:t>organizēta</w:t>
      </w:r>
      <w:r>
        <w:rPr>
          <w:spacing w:val="57"/>
        </w:rPr>
        <w:t xml:space="preserve"> </w:t>
      </w:r>
      <w:r>
        <w:t>atkarībā</w:t>
      </w:r>
      <w:r>
        <w:rPr>
          <w:spacing w:val="56"/>
        </w:rPr>
        <w:t xml:space="preserve"> </w:t>
      </w:r>
      <w:r>
        <w:t>no</w:t>
      </w:r>
      <w:r>
        <w:rPr>
          <w:spacing w:val="58"/>
        </w:rPr>
        <w:t xml:space="preserve"> </w:t>
      </w:r>
      <w:r>
        <w:t>situācijas,</w:t>
      </w:r>
      <w:r>
        <w:rPr>
          <w:spacing w:val="58"/>
        </w:rPr>
        <w:t xml:space="preserve"> </w:t>
      </w:r>
      <w:r>
        <w:t>piesaistot</w:t>
      </w:r>
      <w:r>
        <w:rPr>
          <w:spacing w:val="55"/>
        </w:rPr>
        <w:t xml:space="preserve"> </w:t>
      </w:r>
      <w:r>
        <w:t>skolu</w:t>
      </w:r>
      <w:r>
        <w:rPr>
          <w:spacing w:val="58"/>
        </w:rPr>
        <w:t xml:space="preserve"> </w:t>
      </w:r>
      <w:r>
        <w:t>ēdnīcas</w:t>
      </w:r>
      <w:r>
        <w:rPr>
          <w:spacing w:val="57"/>
        </w:rPr>
        <w:t xml:space="preserve"> </w:t>
      </w:r>
      <w:r>
        <w:t>un</w:t>
      </w:r>
      <w:r>
        <w:rPr>
          <w:spacing w:val="58"/>
        </w:rPr>
        <w:t xml:space="preserve"> </w:t>
      </w:r>
      <w:r>
        <w:rPr>
          <w:spacing w:val="-2"/>
        </w:rPr>
        <w:t>trešās</w:t>
      </w:r>
    </w:p>
    <w:p w14:paraId="00D607F4" w14:textId="77777777" w:rsidR="00553707" w:rsidRDefault="00553707">
      <w:pPr>
        <w:spacing w:line="360" w:lineRule="auto"/>
        <w:jc w:val="both"/>
        <w:sectPr w:rsidR="00553707" w:rsidSect="00CD44C4">
          <w:pgSz w:w="12240" w:h="15840"/>
          <w:pgMar w:top="1060" w:right="1020" w:bottom="980" w:left="880" w:header="0" w:footer="785" w:gutter="0"/>
          <w:cols w:space="720"/>
        </w:sectPr>
      </w:pPr>
    </w:p>
    <w:p w14:paraId="2DFBB9C3" w14:textId="77777777" w:rsidR="00553707" w:rsidRDefault="00000000">
      <w:pPr>
        <w:pStyle w:val="BodyText"/>
        <w:spacing w:before="76" w:line="362" w:lineRule="auto"/>
        <w:ind w:left="822" w:right="117"/>
        <w:jc w:val="both"/>
      </w:pPr>
      <w:r>
        <w:t>personas (ēdināšanas uzņēmumus). Dzeramo ūdeni Olaines novadā</w:t>
      </w:r>
      <w:r>
        <w:rPr>
          <w:spacing w:val="-1"/>
        </w:rPr>
        <w:t xml:space="preserve"> </w:t>
      </w:r>
      <w:r>
        <w:t>nodrošina</w:t>
      </w:r>
      <w:r>
        <w:rPr>
          <w:spacing w:val="-1"/>
        </w:rPr>
        <w:t xml:space="preserve"> </w:t>
      </w:r>
      <w:r>
        <w:t>AS “Olaines ūdens un siltums”.</w:t>
      </w:r>
    </w:p>
    <w:p w14:paraId="2D12486E" w14:textId="77777777" w:rsidR="00553707" w:rsidRDefault="00553707">
      <w:pPr>
        <w:pStyle w:val="BodyText"/>
        <w:spacing w:before="135"/>
      </w:pPr>
    </w:p>
    <w:p w14:paraId="31717A18" w14:textId="77777777" w:rsidR="00553707" w:rsidRDefault="00000000">
      <w:pPr>
        <w:pStyle w:val="Heading2"/>
        <w:numPr>
          <w:ilvl w:val="2"/>
          <w:numId w:val="37"/>
        </w:numPr>
        <w:tabs>
          <w:tab w:val="left" w:pos="4300"/>
        </w:tabs>
        <w:spacing w:before="1"/>
        <w:ind w:left="4300"/>
        <w:jc w:val="left"/>
      </w:pPr>
      <w:bookmarkStart w:id="90" w:name="_Toc159258694"/>
      <w:r>
        <w:t>Evakuēto</w:t>
      </w:r>
      <w:r>
        <w:rPr>
          <w:spacing w:val="-8"/>
        </w:rPr>
        <w:t xml:space="preserve"> </w:t>
      </w:r>
      <w:r>
        <w:t>sociālā</w:t>
      </w:r>
      <w:r>
        <w:rPr>
          <w:spacing w:val="-8"/>
        </w:rPr>
        <w:t xml:space="preserve"> </w:t>
      </w:r>
      <w:r>
        <w:rPr>
          <w:spacing w:val="-2"/>
        </w:rPr>
        <w:t>aprūpe</w:t>
      </w:r>
      <w:bookmarkEnd w:id="90"/>
    </w:p>
    <w:p w14:paraId="6965A98B" w14:textId="77777777" w:rsidR="00553707" w:rsidRDefault="00000000">
      <w:pPr>
        <w:pStyle w:val="BodyText"/>
        <w:spacing w:before="279" w:line="360" w:lineRule="auto"/>
        <w:ind w:left="822" w:right="112" w:firstLine="719"/>
        <w:jc w:val="both"/>
      </w:pPr>
      <w:r>
        <w:t>Sociālo aprūpi nodrošinās Olaines sociālais dienests un medicīnisko palīdzību nodrošinās NMPD. Papildus novada iedzīvotāji var vērsties pēc palīdzības tuvākajās specializētajās ārstniecības iestādēs:</w:t>
      </w:r>
    </w:p>
    <w:p w14:paraId="7C26323D" w14:textId="77777777" w:rsidR="00553707" w:rsidRDefault="00000000">
      <w:pPr>
        <w:pStyle w:val="ListParagraph"/>
        <w:numPr>
          <w:ilvl w:val="0"/>
          <w:numId w:val="3"/>
        </w:numPr>
        <w:tabs>
          <w:tab w:val="left" w:pos="1541"/>
        </w:tabs>
        <w:spacing w:before="1"/>
        <w:ind w:left="1541"/>
        <w:rPr>
          <w:sz w:val="24"/>
        </w:rPr>
      </w:pPr>
      <w:r>
        <w:rPr>
          <w:sz w:val="24"/>
        </w:rPr>
        <w:t>P.</w:t>
      </w:r>
      <w:r>
        <w:rPr>
          <w:spacing w:val="-2"/>
          <w:sz w:val="24"/>
        </w:rPr>
        <w:t xml:space="preserve"> </w:t>
      </w:r>
      <w:r>
        <w:rPr>
          <w:sz w:val="24"/>
        </w:rPr>
        <w:t>Stradiņa</w:t>
      </w:r>
      <w:r>
        <w:rPr>
          <w:spacing w:val="-1"/>
          <w:sz w:val="24"/>
        </w:rPr>
        <w:t xml:space="preserve"> </w:t>
      </w:r>
      <w:r>
        <w:rPr>
          <w:sz w:val="24"/>
        </w:rPr>
        <w:t>klīniskajā</w:t>
      </w:r>
      <w:r>
        <w:rPr>
          <w:spacing w:val="-1"/>
          <w:sz w:val="24"/>
        </w:rPr>
        <w:t xml:space="preserve"> </w:t>
      </w:r>
      <w:r>
        <w:rPr>
          <w:sz w:val="24"/>
        </w:rPr>
        <w:t>universitātes</w:t>
      </w:r>
      <w:r>
        <w:rPr>
          <w:spacing w:val="-2"/>
          <w:sz w:val="24"/>
        </w:rPr>
        <w:t xml:space="preserve"> slimnīcā;</w:t>
      </w:r>
    </w:p>
    <w:p w14:paraId="60625687" w14:textId="77777777" w:rsidR="00553707" w:rsidRDefault="00000000">
      <w:pPr>
        <w:pStyle w:val="ListParagraph"/>
        <w:numPr>
          <w:ilvl w:val="0"/>
          <w:numId w:val="3"/>
        </w:numPr>
        <w:tabs>
          <w:tab w:val="left" w:pos="1541"/>
        </w:tabs>
        <w:spacing w:before="138"/>
        <w:ind w:left="1541"/>
        <w:rPr>
          <w:sz w:val="24"/>
        </w:rPr>
      </w:pPr>
      <w:r>
        <w:rPr>
          <w:sz w:val="24"/>
        </w:rPr>
        <w:t>Bērnu</w:t>
      </w:r>
      <w:r>
        <w:rPr>
          <w:spacing w:val="-3"/>
          <w:sz w:val="24"/>
        </w:rPr>
        <w:t xml:space="preserve"> </w:t>
      </w:r>
      <w:r>
        <w:rPr>
          <w:sz w:val="24"/>
        </w:rPr>
        <w:t>klīniskajā</w:t>
      </w:r>
      <w:r>
        <w:rPr>
          <w:spacing w:val="-3"/>
          <w:sz w:val="24"/>
        </w:rPr>
        <w:t xml:space="preserve"> </w:t>
      </w:r>
      <w:r>
        <w:rPr>
          <w:sz w:val="24"/>
        </w:rPr>
        <w:t>universitātes</w:t>
      </w:r>
      <w:r>
        <w:rPr>
          <w:spacing w:val="-2"/>
          <w:sz w:val="24"/>
        </w:rPr>
        <w:t xml:space="preserve"> slimnīcā;</w:t>
      </w:r>
    </w:p>
    <w:p w14:paraId="379E695C" w14:textId="77777777" w:rsidR="00553707" w:rsidRDefault="00000000">
      <w:pPr>
        <w:pStyle w:val="ListParagraph"/>
        <w:numPr>
          <w:ilvl w:val="0"/>
          <w:numId w:val="3"/>
        </w:numPr>
        <w:tabs>
          <w:tab w:val="left" w:pos="1541"/>
        </w:tabs>
        <w:spacing w:before="138"/>
        <w:ind w:left="1541"/>
        <w:rPr>
          <w:sz w:val="24"/>
        </w:rPr>
      </w:pPr>
      <w:r>
        <w:rPr>
          <w:sz w:val="24"/>
        </w:rPr>
        <w:t>Rīgas</w:t>
      </w:r>
      <w:r>
        <w:rPr>
          <w:spacing w:val="-3"/>
          <w:sz w:val="24"/>
        </w:rPr>
        <w:t xml:space="preserve"> </w:t>
      </w:r>
      <w:r>
        <w:rPr>
          <w:sz w:val="24"/>
        </w:rPr>
        <w:t>2.</w:t>
      </w:r>
      <w:r>
        <w:rPr>
          <w:spacing w:val="-2"/>
          <w:sz w:val="24"/>
        </w:rPr>
        <w:t xml:space="preserve"> </w:t>
      </w:r>
      <w:r>
        <w:rPr>
          <w:sz w:val="24"/>
        </w:rPr>
        <w:t>slimnīcas</w:t>
      </w:r>
      <w:r>
        <w:rPr>
          <w:spacing w:val="-2"/>
          <w:sz w:val="24"/>
        </w:rPr>
        <w:t xml:space="preserve"> </w:t>
      </w:r>
      <w:proofErr w:type="spellStart"/>
      <w:r>
        <w:rPr>
          <w:spacing w:val="-2"/>
          <w:sz w:val="24"/>
        </w:rPr>
        <w:t>traumpunktā</w:t>
      </w:r>
      <w:proofErr w:type="spellEnd"/>
      <w:r>
        <w:rPr>
          <w:spacing w:val="-2"/>
          <w:sz w:val="24"/>
        </w:rPr>
        <w:t>;</w:t>
      </w:r>
    </w:p>
    <w:p w14:paraId="533CD2FA" w14:textId="77777777" w:rsidR="00553707" w:rsidRDefault="00000000">
      <w:pPr>
        <w:pStyle w:val="ListParagraph"/>
        <w:numPr>
          <w:ilvl w:val="0"/>
          <w:numId w:val="3"/>
        </w:numPr>
        <w:tabs>
          <w:tab w:val="left" w:pos="1541"/>
        </w:tabs>
        <w:spacing w:before="136"/>
        <w:ind w:left="1541"/>
        <w:rPr>
          <w:sz w:val="24"/>
        </w:rPr>
      </w:pPr>
      <w:r>
        <w:rPr>
          <w:sz w:val="24"/>
        </w:rPr>
        <w:t>Jelgavas</w:t>
      </w:r>
      <w:r>
        <w:rPr>
          <w:spacing w:val="-3"/>
          <w:sz w:val="24"/>
        </w:rPr>
        <w:t xml:space="preserve"> </w:t>
      </w:r>
      <w:r>
        <w:rPr>
          <w:sz w:val="24"/>
        </w:rPr>
        <w:t>pilsētas</w:t>
      </w:r>
      <w:r>
        <w:rPr>
          <w:spacing w:val="-3"/>
          <w:sz w:val="24"/>
        </w:rPr>
        <w:t xml:space="preserve"> </w:t>
      </w:r>
      <w:r>
        <w:rPr>
          <w:spacing w:val="-2"/>
          <w:sz w:val="24"/>
        </w:rPr>
        <w:t>slimnīcā;</w:t>
      </w:r>
    </w:p>
    <w:p w14:paraId="5F769184" w14:textId="77777777" w:rsidR="00553707" w:rsidRDefault="00000000">
      <w:pPr>
        <w:pStyle w:val="ListParagraph"/>
        <w:numPr>
          <w:ilvl w:val="0"/>
          <w:numId w:val="3"/>
        </w:numPr>
        <w:tabs>
          <w:tab w:val="left" w:pos="1541"/>
        </w:tabs>
        <w:spacing w:before="138"/>
        <w:ind w:left="1541"/>
        <w:rPr>
          <w:sz w:val="24"/>
        </w:rPr>
      </w:pPr>
      <w:r>
        <w:rPr>
          <w:sz w:val="24"/>
        </w:rPr>
        <w:t>kādā</w:t>
      </w:r>
      <w:r>
        <w:rPr>
          <w:spacing w:val="-4"/>
          <w:sz w:val="24"/>
        </w:rPr>
        <w:t xml:space="preserve"> </w:t>
      </w:r>
      <w:r>
        <w:rPr>
          <w:sz w:val="24"/>
        </w:rPr>
        <w:t>no</w:t>
      </w:r>
      <w:r>
        <w:rPr>
          <w:spacing w:val="56"/>
          <w:sz w:val="24"/>
        </w:rPr>
        <w:t xml:space="preserve"> </w:t>
      </w:r>
      <w:r>
        <w:rPr>
          <w:sz w:val="24"/>
        </w:rPr>
        <w:t>steidzamās</w:t>
      </w:r>
      <w:r>
        <w:rPr>
          <w:spacing w:val="-3"/>
          <w:sz w:val="24"/>
        </w:rPr>
        <w:t xml:space="preserve"> </w:t>
      </w:r>
      <w:r>
        <w:rPr>
          <w:sz w:val="24"/>
        </w:rPr>
        <w:t>medicīniskās</w:t>
      </w:r>
      <w:r>
        <w:rPr>
          <w:spacing w:val="-3"/>
          <w:sz w:val="24"/>
        </w:rPr>
        <w:t xml:space="preserve"> </w:t>
      </w:r>
      <w:r>
        <w:rPr>
          <w:sz w:val="24"/>
        </w:rPr>
        <w:t>palīdzības</w:t>
      </w:r>
      <w:r>
        <w:rPr>
          <w:spacing w:val="-3"/>
          <w:sz w:val="24"/>
        </w:rPr>
        <w:t xml:space="preserve"> </w:t>
      </w:r>
      <w:r>
        <w:rPr>
          <w:spacing w:val="-2"/>
          <w:sz w:val="24"/>
        </w:rPr>
        <w:t>punktiem.</w:t>
      </w:r>
    </w:p>
    <w:p w14:paraId="62B966D8" w14:textId="77777777" w:rsidR="00553707" w:rsidRDefault="00000000">
      <w:pPr>
        <w:pStyle w:val="BodyText"/>
        <w:spacing w:before="136" w:line="360" w:lineRule="auto"/>
        <w:ind w:left="822" w:right="111"/>
        <w:jc w:val="both"/>
      </w:pPr>
      <w:r>
        <w:t>Atkarībā no nepieciešamības un ievainoto skaita, cietušie var tikt nogādāti citās ārstniecības iestādēs, kā, piemēram, Bauskas slimnīcā, Dobeles un apkārtnes slimnīcā, Rīgas Austrumu klīniskajā universitātes slimnīcā un citās slimnīcās, ja tuvākās slimnīcas ir pārpildītas vai citu iemeslu dēļ nespēj uzņemt cietušos.</w:t>
      </w:r>
    </w:p>
    <w:p w14:paraId="7DAB49E7" w14:textId="77777777" w:rsidR="00553707" w:rsidRDefault="00553707">
      <w:pPr>
        <w:pStyle w:val="BodyText"/>
        <w:spacing w:before="138"/>
      </w:pPr>
    </w:p>
    <w:p w14:paraId="2F3F102A" w14:textId="77777777" w:rsidR="00553707" w:rsidRDefault="00000000">
      <w:pPr>
        <w:pStyle w:val="Heading2"/>
        <w:numPr>
          <w:ilvl w:val="2"/>
          <w:numId w:val="37"/>
        </w:numPr>
        <w:tabs>
          <w:tab w:val="left" w:pos="4089"/>
        </w:tabs>
        <w:ind w:left="4089"/>
        <w:jc w:val="left"/>
      </w:pPr>
      <w:bookmarkStart w:id="91" w:name="_Toc159258695"/>
      <w:r>
        <w:t>Evakuēto</w:t>
      </w:r>
      <w:r>
        <w:rPr>
          <w:spacing w:val="-8"/>
        </w:rPr>
        <w:t xml:space="preserve"> </w:t>
      </w:r>
      <w:r>
        <w:t>īpašuma</w:t>
      </w:r>
      <w:r>
        <w:rPr>
          <w:spacing w:val="-7"/>
        </w:rPr>
        <w:t xml:space="preserve"> </w:t>
      </w:r>
      <w:r>
        <w:rPr>
          <w:spacing w:val="-2"/>
        </w:rPr>
        <w:t>apsardze</w:t>
      </w:r>
      <w:bookmarkEnd w:id="91"/>
    </w:p>
    <w:p w14:paraId="215BEECE" w14:textId="77777777" w:rsidR="00553707" w:rsidRDefault="00000000">
      <w:pPr>
        <w:pStyle w:val="BodyText"/>
        <w:spacing w:before="280" w:line="360" w:lineRule="auto"/>
        <w:ind w:left="822" w:right="111" w:firstLine="719"/>
        <w:jc w:val="both"/>
      </w:pPr>
      <w:r>
        <w:t>Evakuēto</w:t>
      </w:r>
      <w:r>
        <w:rPr>
          <w:spacing w:val="-14"/>
        </w:rPr>
        <w:t xml:space="preserve"> </w:t>
      </w:r>
      <w:r>
        <w:t>iedzīvotāju</w:t>
      </w:r>
      <w:r>
        <w:rPr>
          <w:spacing w:val="-14"/>
        </w:rPr>
        <w:t xml:space="preserve"> </w:t>
      </w:r>
      <w:r>
        <w:t>īpašuma</w:t>
      </w:r>
      <w:r>
        <w:rPr>
          <w:spacing w:val="-14"/>
        </w:rPr>
        <w:t xml:space="preserve"> </w:t>
      </w:r>
      <w:r>
        <w:t>apsardzi</w:t>
      </w:r>
      <w:r>
        <w:rPr>
          <w:spacing w:val="-14"/>
        </w:rPr>
        <w:t xml:space="preserve"> </w:t>
      </w:r>
      <w:r>
        <w:t>paredzēts</w:t>
      </w:r>
      <w:r>
        <w:rPr>
          <w:spacing w:val="-12"/>
        </w:rPr>
        <w:t xml:space="preserve"> </w:t>
      </w:r>
      <w:r>
        <w:t>nodrošināt,</w:t>
      </w:r>
      <w:r>
        <w:rPr>
          <w:spacing w:val="-14"/>
        </w:rPr>
        <w:t xml:space="preserve"> </w:t>
      </w:r>
      <w:r>
        <w:t>izmantojot</w:t>
      </w:r>
      <w:r>
        <w:rPr>
          <w:spacing w:val="-14"/>
        </w:rPr>
        <w:t xml:space="preserve"> </w:t>
      </w:r>
      <w:r>
        <w:t>Valsts</w:t>
      </w:r>
      <w:r>
        <w:rPr>
          <w:spacing w:val="-14"/>
        </w:rPr>
        <w:t xml:space="preserve"> </w:t>
      </w:r>
      <w:r>
        <w:t>policijas</w:t>
      </w:r>
      <w:r>
        <w:rPr>
          <w:spacing w:val="-14"/>
        </w:rPr>
        <w:t xml:space="preserve"> </w:t>
      </w:r>
      <w:r>
        <w:t>un NBS struktūrvienību pieejamos resursus, atbilstoši 2010. gada 5. oktobra MK noteikumiem Nr.946 „Kārtība, kādā Nacionālie bruņotie spēki piedalās avārijas, ugunsdzēsības un glābšanas darbos,</w:t>
      </w:r>
      <w:r>
        <w:rPr>
          <w:spacing w:val="-12"/>
        </w:rPr>
        <w:t xml:space="preserve"> </w:t>
      </w:r>
      <w:r>
        <w:t>kā</w:t>
      </w:r>
      <w:r>
        <w:rPr>
          <w:spacing w:val="-13"/>
        </w:rPr>
        <w:t xml:space="preserve"> </w:t>
      </w:r>
      <w:r>
        <w:t>arī</w:t>
      </w:r>
      <w:r>
        <w:rPr>
          <w:spacing w:val="-12"/>
        </w:rPr>
        <w:t xml:space="preserve"> </w:t>
      </w:r>
      <w:r>
        <w:t>neatliekamos</w:t>
      </w:r>
      <w:r>
        <w:rPr>
          <w:spacing w:val="-11"/>
        </w:rPr>
        <w:t xml:space="preserve"> </w:t>
      </w:r>
      <w:r>
        <w:t>ārkārtējo</w:t>
      </w:r>
      <w:r>
        <w:rPr>
          <w:spacing w:val="-11"/>
        </w:rPr>
        <w:t xml:space="preserve"> </w:t>
      </w:r>
      <w:r>
        <w:t>situāciju</w:t>
      </w:r>
      <w:r>
        <w:rPr>
          <w:spacing w:val="-12"/>
        </w:rPr>
        <w:t xml:space="preserve"> </w:t>
      </w:r>
      <w:r>
        <w:t>izraisījušo</w:t>
      </w:r>
      <w:r>
        <w:rPr>
          <w:spacing w:val="-11"/>
        </w:rPr>
        <w:t xml:space="preserve"> </w:t>
      </w:r>
      <w:r>
        <w:t>notikumu</w:t>
      </w:r>
      <w:r>
        <w:rPr>
          <w:spacing w:val="-14"/>
        </w:rPr>
        <w:t xml:space="preserve"> </w:t>
      </w:r>
      <w:r>
        <w:t>seku</w:t>
      </w:r>
      <w:r>
        <w:rPr>
          <w:spacing w:val="-12"/>
        </w:rPr>
        <w:t xml:space="preserve"> </w:t>
      </w:r>
      <w:r>
        <w:t>likvidēšanas</w:t>
      </w:r>
      <w:r>
        <w:rPr>
          <w:spacing w:val="-11"/>
        </w:rPr>
        <w:t xml:space="preserve"> </w:t>
      </w:r>
      <w:r>
        <w:t>pasākumos”. NBS tiek iesaistīti, ja civilās aizsardzības sistēmas rīcībā esošie resursi ir nepietiekami apdraudējuma</w:t>
      </w:r>
      <w:r>
        <w:rPr>
          <w:spacing w:val="-4"/>
        </w:rPr>
        <w:t xml:space="preserve"> </w:t>
      </w:r>
      <w:r>
        <w:t>situācijas</w:t>
      </w:r>
      <w:r>
        <w:rPr>
          <w:spacing w:val="-3"/>
        </w:rPr>
        <w:t xml:space="preserve"> </w:t>
      </w:r>
      <w:r>
        <w:t>pārvarēšanas</w:t>
      </w:r>
      <w:r>
        <w:rPr>
          <w:spacing w:val="-1"/>
        </w:rPr>
        <w:t xml:space="preserve"> </w:t>
      </w:r>
      <w:r>
        <w:t>un</w:t>
      </w:r>
      <w:r>
        <w:rPr>
          <w:spacing w:val="-5"/>
        </w:rPr>
        <w:t xml:space="preserve"> </w:t>
      </w:r>
      <w:r>
        <w:t>seku</w:t>
      </w:r>
      <w:r>
        <w:rPr>
          <w:spacing w:val="-3"/>
        </w:rPr>
        <w:t xml:space="preserve"> </w:t>
      </w:r>
      <w:r>
        <w:t>likvidācijas</w:t>
      </w:r>
      <w:r>
        <w:rPr>
          <w:spacing w:val="-6"/>
        </w:rPr>
        <w:t xml:space="preserve"> </w:t>
      </w:r>
      <w:r>
        <w:t>neatliekamo</w:t>
      </w:r>
      <w:r>
        <w:rPr>
          <w:spacing w:val="-5"/>
        </w:rPr>
        <w:t xml:space="preserve"> </w:t>
      </w:r>
      <w:r>
        <w:t>pasākumu</w:t>
      </w:r>
      <w:r>
        <w:rPr>
          <w:spacing w:val="-5"/>
        </w:rPr>
        <w:t xml:space="preserve"> </w:t>
      </w:r>
      <w:r>
        <w:t>veikšanai.</w:t>
      </w:r>
      <w:r>
        <w:rPr>
          <w:spacing w:val="-3"/>
        </w:rPr>
        <w:t xml:space="preserve"> </w:t>
      </w:r>
      <w:r>
        <w:t>NBS resursu piesaiste ievērojami paātrina neatliekamo pasākumu īstenošanu, mazina iespējamos zaudējumus,</w:t>
      </w:r>
      <w:r>
        <w:rPr>
          <w:spacing w:val="-3"/>
        </w:rPr>
        <w:t xml:space="preserve"> </w:t>
      </w:r>
      <w:r>
        <w:t>paātrina</w:t>
      </w:r>
      <w:r>
        <w:rPr>
          <w:spacing w:val="-5"/>
        </w:rPr>
        <w:t xml:space="preserve"> </w:t>
      </w:r>
      <w:r>
        <w:t>cilvēku</w:t>
      </w:r>
      <w:r>
        <w:rPr>
          <w:spacing w:val="-3"/>
        </w:rPr>
        <w:t xml:space="preserve"> </w:t>
      </w:r>
      <w:r>
        <w:t>glābšanu</w:t>
      </w:r>
      <w:r>
        <w:rPr>
          <w:spacing w:val="-3"/>
        </w:rPr>
        <w:t xml:space="preserve"> </w:t>
      </w:r>
      <w:r>
        <w:t>ja</w:t>
      </w:r>
      <w:r>
        <w:rPr>
          <w:spacing w:val="-3"/>
        </w:rPr>
        <w:t xml:space="preserve"> </w:t>
      </w:r>
      <w:r>
        <w:t>NBS</w:t>
      </w:r>
      <w:r>
        <w:rPr>
          <w:spacing w:val="-3"/>
        </w:rPr>
        <w:t xml:space="preserve"> </w:t>
      </w:r>
      <w:r>
        <w:t>rīcībā</w:t>
      </w:r>
      <w:r>
        <w:rPr>
          <w:spacing w:val="-3"/>
        </w:rPr>
        <w:t xml:space="preserve"> </w:t>
      </w:r>
      <w:r>
        <w:t>ir</w:t>
      </w:r>
      <w:r>
        <w:rPr>
          <w:spacing w:val="-4"/>
        </w:rPr>
        <w:t xml:space="preserve"> </w:t>
      </w:r>
      <w:r>
        <w:t>speciāli</w:t>
      </w:r>
      <w:r>
        <w:rPr>
          <w:spacing w:val="-3"/>
        </w:rPr>
        <w:t xml:space="preserve"> </w:t>
      </w:r>
      <w:r>
        <w:t>resursi</w:t>
      </w:r>
      <w:r>
        <w:rPr>
          <w:spacing w:val="-3"/>
        </w:rPr>
        <w:t xml:space="preserve"> </w:t>
      </w:r>
      <w:r>
        <w:t>šo</w:t>
      </w:r>
      <w:r>
        <w:rPr>
          <w:spacing w:val="-3"/>
        </w:rPr>
        <w:t xml:space="preserve"> </w:t>
      </w:r>
      <w:r>
        <w:t>darbību</w:t>
      </w:r>
      <w:r>
        <w:rPr>
          <w:spacing w:val="-3"/>
        </w:rPr>
        <w:t xml:space="preserve"> </w:t>
      </w:r>
      <w:r>
        <w:t>veikšanai.</w:t>
      </w:r>
      <w:r>
        <w:rPr>
          <w:spacing w:val="-3"/>
        </w:rPr>
        <w:t xml:space="preserve"> </w:t>
      </w:r>
      <w:r>
        <w:t>NBS kā</w:t>
      </w:r>
      <w:r>
        <w:rPr>
          <w:spacing w:val="-9"/>
        </w:rPr>
        <w:t xml:space="preserve"> </w:t>
      </w:r>
      <w:r>
        <w:t>materiāltehnisko</w:t>
      </w:r>
      <w:r>
        <w:rPr>
          <w:spacing w:val="-8"/>
        </w:rPr>
        <w:t xml:space="preserve"> </w:t>
      </w:r>
      <w:r>
        <w:t>palīdzību</w:t>
      </w:r>
      <w:r>
        <w:rPr>
          <w:spacing w:val="-8"/>
        </w:rPr>
        <w:t xml:space="preserve"> </w:t>
      </w:r>
      <w:r>
        <w:t>var</w:t>
      </w:r>
      <w:r>
        <w:rPr>
          <w:spacing w:val="-9"/>
        </w:rPr>
        <w:t xml:space="preserve"> </w:t>
      </w:r>
      <w:r>
        <w:t>piesaistīt</w:t>
      </w:r>
      <w:r>
        <w:rPr>
          <w:spacing w:val="-8"/>
        </w:rPr>
        <w:t xml:space="preserve"> </w:t>
      </w:r>
      <w:r>
        <w:t>transportu,</w:t>
      </w:r>
      <w:r>
        <w:rPr>
          <w:spacing w:val="-9"/>
        </w:rPr>
        <w:t xml:space="preserve"> </w:t>
      </w:r>
      <w:r>
        <w:t>tehniku,</w:t>
      </w:r>
      <w:r>
        <w:rPr>
          <w:spacing w:val="-8"/>
        </w:rPr>
        <w:t xml:space="preserve"> </w:t>
      </w:r>
      <w:r>
        <w:t>ierīces,</w:t>
      </w:r>
      <w:r>
        <w:rPr>
          <w:spacing w:val="-8"/>
        </w:rPr>
        <w:t xml:space="preserve"> </w:t>
      </w:r>
      <w:r>
        <w:t>gaisa</w:t>
      </w:r>
      <w:r>
        <w:rPr>
          <w:spacing w:val="-7"/>
        </w:rPr>
        <w:t xml:space="preserve"> </w:t>
      </w:r>
      <w:r>
        <w:t>kuģus,</w:t>
      </w:r>
      <w:r>
        <w:rPr>
          <w:spacing w:val="-8"/>
        </w:rPr>
        <w:t xml:space="preserve"> </w:t>
      </w:r>
      <w:r>
        <w:t>lauka</w:t>
      </w:r>
      <w:r>
        <w:rPr>
          <w:spacing w:val="-10"/>
        </w:rPr>
        <w:t xml:space="preserve"> </w:t>
      </w:r>
      <w:r>
        <w:t>virtuves un pārvietojamos vadības centrus.</w:t>
      </w:r>
    </w:p>
    <w:p w14:paraId="5EE51C9E" w14:textId="77777777" w:rsidR="00553707" w:rsidRDefault="00000000">
      <w:pPr>
        <w:pStyle w:val="BodyText"/>
        <w:spacing w:before="1" w:line="360" w:lineRule="auto"/>
        <w:ind w:left="822" w:right="109" w:firstLine="719"/>
        <w:jc w:val="both"/>
      </w:pPr>
      <w:r>
        <w:t>Ņemot vērā Olaines novada teritoriju, visas teritorijas evakuācijas gadījumā, NBS nebūs pietiekamu</w:t>
      </w:r>
      <w:r>
        <w:rPr>
          <w:spacing w:val="-5"/>
        </w:rPr>
        <w:t xml:space="preserve"> </w:t>
      </w:r>
      <w:r>
        <w:t>cilvēkresursu</w:t>
      </w:r>
      <w:r>
        <w:rPr>
          <w:spacing w:val="-4"/>
        </w:rPr>
        <w:t xml:space="preserve"> </w:t>
      </w:r>
      <w:r>
        <w:t>iedzīvotāju</w:t>
      </w:r>
      <w:r>
        <w:rPr>
          <w:spacing w:val="-5"/>
        </w:rPr>
        <w:t xml:space="preserve"> </w:t>
      </w:r>
      <w:r>
        <w:t>īpašumu</w:t>
      </w:r>
      <w:r>
        <w:rPr>
          <w:spacing w:val="-5"/>
        </w:rPr>
        <w:t xml:space="preserve"> </w:t>
      </w:r>
      <w:r>
        <w:t>apsardzei.</w:t>
      </w:r>
      <w:r>
        <w:rPr>
          <w:spacing w:val="-3"/>
        </w:rPr>
        <w:t xml:space="preserve"> </w:t>
      </w:r>
      <w:r>
        <w:t>Apsardzi</w:t>
      </w:r>
      <w:r>
        <w:rPr>
          <w:spacing w:val="-5"/>
        </w:rPr>
        <w:t xml:space="preserve"> </w:t>
      </w:r>
      <w:r>
        <w:t>iespējams</w:t>
      </w:r>
      <w:r>
        <w:rPr>
          <w:spacing w:val="-6"/>
        </w:rPr>
        <w:t xml:space="preserve"> </w:t>
      </w:r>
      <w:r>
        <w:t>veikt,</w:t>
      </w:r>
      <w:r>
        <w:rPr>
          <w:spacing w:val="-5"/>
        </w:rPr>
        <w:t xml:space="preserve"> </w:t>
      </w:r>
      <w:r>
        <w:t>sadalot</w:t>
      </w:r>
      <w:r>
        <w:rPr>
          <w:spacing w:val="-5"/>
        </w:rPr>
        <w:t xml:space="preserve"> </w:t>
      </w:r>
      <w:r>
        <w:t>pilsētu vairākos</w:t>
      </w:r>
      <w:r>
        <w:rPr>
          <w:spacing w:val="4"/>
        </w:rPr>
        <w:t xml:space="preserve"> </w:t>
      </w:r>
      <w:r>
        <w:t>rajonos</w:t>
      </w:r>
      <w:r>
        <w:rPr>
          <w:spacing w:val="7"/>
        </w:rPr>
        <w:t xml:space="preserve"> </w:t>
      </w:r>
      <w:r>
        <w:t>un</w:t>
      </w:r>
      <w:r>
        <w:rPr>
          <w:spacing w:val="7"/>
        </w:rPr>
        <w:t xml:space="preserve"> </w:t>
      </w:r>
      <w:r>
        <w:t>noslēdzot</w:t>
      </w:r>
      <w:r>
        <w:rPr>
          <w:spacing w:val="6"/>
        </w:rPr>
        <w:t xml:space="preserve"> </w:t>
      </w:r>
      <w:r>
        <w:t>tos</w:t>
      </w:r>
      <w:r>
        <w:rPr>
          <w:spacing w:val="8"/>
        </w:rPr>
        <w:t xml:space="preserve"> </w:t>
      </w:r>
      <w:r>
        <w:t>piekļuvei</w:t>
      </w:r>
      <w:r>
        <w:rPr>
          <w:spacing w:val="7"/>
        </w:rPr>
        <w:t xml:space="preserve"> </w:t>
      </w:r>
      <w:r>
        <w:t>svešām</w:t>
      </w:r>
      <w:r>
        <w:rPr>
          <w:spacing w:val="6"/>
        </w:rPr>
        <w:t xml:space="preserve"> </w:t>
      </w:r>
      <w:r>
        <w:t>personām,</w:t>
      </w:r>
      <w:r>
        <w:rPr>
          <w:spacing w:val="7"/>
        </w:rPr>
        <w:t xml:space="preserve"> </w:t>
      </w:r>
      <w:r>
        <w:t>kā</w:t>
      </w:r>
      <w:r>
        <w:rPr>
          <w:spacing w:val="6"/>
        </w:rPr>
        <w:t xml:space="preserve"> </w:t>
      </w:r>
      <w:r>
        <w:t>arī</w:t>
      </w:r>
      <w:r>
        <w:rPr>
          <w:spacing w:val="6"/>
        </w:rPr>
        <w:t xml:space="preserve"> </w:t>
      </w:r>
      <w:r>
        <w:t>veicot</w:t>
      </w:r>
      <w:r>
        <w:rPr>
          <w:spacing w:val="7"/>
        </w:rPr>
        <w:t xml:space="preserve"> </w:t>
      </w:r>
      <w:r>
        <w:t>regulāras</w:t>
      </w:r>
      <w:r>
        <w:rPr>
          <w:spacing w:val="7"/>
        </w:rPr>
        <w:t xml:space="preserve"> </w:t>
      </w:r>
      <w:proofErr w:type="spellStart"/>
      <w:r>
        <w:t>apgaitas</w:t>
      </w:r>
      <w:proofErr w:type="spellEnd"/>
      <w:r>
        <w:rPr>
          <w:spacing w:val="7"/>
        </w:rPr>
        <w:t xml:space="preserve"> </w:t>
      </w:r>
      <w:r>
        <w:rPr>
          <w:spacing w:val="-7"/>
        </w:rPr>
        <w:t>pa</w:t>
      </w:r>
    </w:p>
    <w:p w14:paraId="1687B3B1" w14:textId="77777777" w:rsidR="00553707" w:rsidRDefault="00553707">
      <w:pPr>
        <w:spacing w:line="360" w:lineRule="auto"/>
        <w:jc w:val="both"/>
        <w:sectPr w:rsidR="00553707" w:rsidSect="00CD44C4">
          <w:pgSz w:w="12240" w:h="15840"/>
          <w:pgMar w:top="1060" w:right="1020" w:bottom="980" w:left="880" w:header="0" w:footer="785" w:gutter="0"/>
          <w:cols w:space="720"/>
        </w:sectPr>
      </w:pPr>
    </w:p>
    <w:p w14:paraId="6F053C0E" w14:textId="77777777" w:rsidR="00553707" w:rsidRDefault="00000000">
      <w:pPr>
        <w:pStyle w:val="BodyText"/>
        <w:spacing w:before="76" w:line="360" w:lineRule="auto"/>
        <w:ind w:left="822" w:right="115"/>
        <w:jc w:val="both"/>
      </w:pPr>
      <w:r>
        <w:t>izveidotajiem rajoniem. Rajonu sadalījumam var kalpot esošais ciemu sadalījums vai novada galvenie ceļi. Ja nav iespējams nodrošināt visu īpašumu apsardzi, būtu nepieciešams apsargāt objektus, kas ir kritiski Olaines novadam. Šādi objekti ir saistīti ar ūdensapgādi, siltumapgādi, sakaru centriem un citiem svarīgiem infrastruktūras objektiem.</w:t>
      </w:r>
    </w:p>
    <w:p w14:paraId="36DDCC1D" w14:textId="77777777" w:rsidR="00553707" w:rsidRDefault="00553707">
      <w:pPr>
        <w:pStyle w:val="BodyText"/>
        <w:spacing w:before="141"/>
      </w:pPr>
    </w:p>
    <w:p w14:paraId="75EC4515" w14:textId="77777777" w:rsidR="00553707" w:rsidRDefault="00000000">
      <w:pPr>
        <w:pStyle w:val="Heading2"/>
        <w:numPr>
          <w:ilvl w:val="2"/>
          <w:numId w:val="37"/>
        </w:numPr>
        <w:tabs>
          <w:tab w:val="left" w:pos="2213"/>
        </w:tabs>
        <w:ind w:left="2213" w:hanging="628"/>
        <w:jc w:val="left"/>
      </w:pPr>
      <w:bookmarkStart w:id="92" w:name="_Toc159258696"/>
      <w:r>
        <w:t>Sadarbība</w:t>
      </w:r>
      <w:r>
        <w:rPr>
          <w:spacing w:val="-7"/>
        </w:rPr>
        <w:t xml:space="preserve"> </w:t>
      </w:r>
      <w:r>
        <w:t>ar</w:t>
      </w:r>
      <w:r>
        <w:rPr>
          <w:spacing w:val="-7"/>
        </w:rPr>
        <w:t xml:space="preserve"> </w:t>
      </w:r>
      <w:r>
        <w:t>citām</w:t>
      </w:r>
      <w:r>
        <w:rPr>
          <w:spacing w:val="-7"/>
        </w:rPr>
        <w:t xml:space="preserve"> </w:t>
      </w:r>
      <w:r>
        <w:t>pašvaldībām</w:t>
      </w:r>
      <w:r>
        <w:rPr>
          <w:spacing w:val="-8"/>
        </w:rPr>
        <w:t xml:space="preserve"> </w:t>
      </w:r>
      <w:r>
        <w:t>evakuēto</w:t>
      </w:r>
      <w:r>
        <w:rPr>
          <w:spacing w:val="-6"/>
        </w:rPr>
        <w:t xml:space="preserve"> </w:t>
      </w:r>
      <w:r>
        <w:t>uzņemšanas</w:t>
      </w:r>
      <w:r>
        <w:rPr>
          <w:spacing w:val="-6"/>
        </w:rPr>
        <w:t xml:space="preserve"> </w:t>
      </w:r>
      <w:r>
        <w:rPr>
          <w:spacing w:val="-4"/>
        </w:rPr>
        <w:t>jomā</w:t>
      </w:r>
      <w:bookmarkEnd w:id="92"/>
    </w:p>
    <w:p w14:paraId="04231A96" w14:textId="77777777" w:rsidR="00553707" w:rsidRDefault="00000000">
      <w:pPr>
        <w:pStyle w:val="BodyText"/>
        <w:spacing w:before="280" w:line="360" w:lineRule="auto"/>
        <w:ind w:left="822" w:right="108" w:firstLine="719"/>
        <w:jc w:val="both"/>
      </w:pPr>
      <w:r>
        <w:t>Olaines novadam nav noslēgti līgumi ar blakus esošām pašvaldībām par evakuēto iedzīvotāju uzņemšanu. Nepieciešamības gadījumā var pieņemt, ka blakus esošās pašvaldības neatteiks</w:t>
      </w:r>
      <w:r>
        <w:rPr>
          <w:spacing w:val="-7"/>
        </w:rPr>
        <w:t xml:space="preserve"> </w:t>
      </w:r>
      <w:r>
        <w:t>cietušo</w:t>
      </w:r>
      <w:r>
        <w:rPr>
          <w:spacing w:val="-7"/>
        </w:rPr>
        <w:t xml:space="preserve"> </w:t>
      </w:r>
      <w:r>
        <w:t>uzņemšanu</w:t>
      </w:r>
      <w:r>
        <w:rPr>
          <w:spacing w:val="-7"/>
        </w:rPr>
        <w:t xml:space="preserve"> </w:t>
      </w:r>
      <w:r>
        <w:t>un</w:t>
      </w:r>
      <w:r>
        <w:rPr>
          <w:spacing w:val="-7"/>
        </w:rPr>
        <w:t xml:space="preserve"> </w:t>
      </w:r>
      <w:r>
        <w:t>palīdzību</w:t>
      </w:r>
      <w:r>
        <w:rPr>
          <w:spacing w:val="-7"/>
        </w:rPr>
        <w:t xml:space="preserve"> </w:t>
      </w:r>
      <w:r>
        <w:t>katastrofas</w:t>
      </w:r>
      <w:r>
        <w:rPr>
          <w:spacing w:val="-7"/>
        </w:rPr>
        <w:t xml:space="preserve"> </w:t>
      </w:r>
      <w:r>
        <w:t>gadījumā.</w:t>
      </w:r>
      <w:r>
        <w:rPr>
          <w:spacing w:val="-6"/>
        </w:rPr>
        <w:t xml:space="preserve"> </w:t>
      </w:r>
      <w:r>
        <w:t>Atbilstoši</w:t>
      </w:r>
      <w:r>
        <w:rPr>
          <w:spacing w:val="-7"/>
        </w:rPr>
        <w:t xml:space="preserve"> </w:t>
      </w:r>
      <w:r>
        <w:t>MK</w:t>
      </w:r>
      <w:r>
        <w:rPr>
          <w:spacing w:val="-8"/>
        </w:rPr>
        <w:t xml:space="preserve"> </w:t>
      </w:r>
      <w:r>
        <w:t>rīkojumam</w:t>
      </w:r>
      <w:r>
        <w:rPr>
          <w:spacing w:val="-7"/>
        </w:rPr>
        <w:t xml:space="preserve"> </w:t>
      </w:r>
      <w:r>
        <w:t>Nr.</w:t>
      </w:r>
      <w:r>
        <w:rPr>
          <w:spacing w:val="-8"/>
        </w:rPr>
        <w:t xml:space="preserve"> </w:t>
      </w:r>
      <w:r>
        <w:t>476 “Par valsts civilās aizsardzības plānu” evakuācija no katastrofas apdraudētajām vai skartajām teritorijām, to uzskaite, pagaidu izmitināšana, ēdināšana un sociālā aprūpe, un resursi jāplāno tā, lai nodrošinātu pietiekamību 2% iedzīvotāju, kuri reģistrēti pašvaldības administratīvajā teritorijā Olaines novadā uz 2020. gadu, reģistrēti 19 667 iedzīvotāji. Pamatvajadzību un resursu nodrošinājums pašvaldībai jānodrošina ~400 iedzīvotājiem. Evakuācijas transports un pagaidu izmitināšana uzskatāma par pietiekošu, un ir kapacitāte palīdzēt blakus novadiem.</w:t>
      </w:r>
    </w:p>
    <w:p w14:paraId="51BFABF5" w14:textId="77777777" w:rsidR="00553707" w:rsidRDefault="00553707">
      <w:pPr>
        <w:spacing w:line="360" w:lineRule="auto"/>
        <w:jc w:val="both"/>
        <w:sectPr w:rsidR="00553707" w:rsidSect="00CD44C4">
          <w:pgSz w:w="12240" w:h="15840"/>
          <w:pgMar w:top="1060" w:right="1020" w:bottom="980" w:left="880" w:header="0" w:footer="785" w:gutter="0"/>
          <w:cols w:space="720"/>
        </w:sectPr>
      </w:pPr>
    </w:p>
    <w:p w14:paraId="4134AA13" w14:textId="77777777" w:rsidR="00553707" w:rsidRDefault="00000000">
      <w:pPr>
        <w:pStyle w:val="Heading1"/>
        <w:numPr>
          <w:ilvl w:val="1"/>
          <w:numId w:val="37"/>
        </w:numPr>
        <w:tabs>
          <w:tab w:val="left" w:pos="4406"/>
        </w:tabs>
        <w:spacing w:before="56"/>
        <w:ind w:left="4406" w:hanging="317"/>
        <w:jc w:val="left"/>
      </w:pPr>
      <w:bookmarkStart w:id="93" w:name="_Toc159258697"/>
      <w:r>
        <w:t>Iesaistāmie</w:t>
      </w:r>
      <w:r>
        <w:rPr>
          <w:spacing w:val="-19"/>
        </w:rPr>
        <w:t xml:space="preserve"> </w:t>
      </w:r>
      <w:r>
        <w:rPr>
          <w:spacing w:val="-2"/>
        </w:rPr>
        <w:t>resursi</w:t>
      </w:r>
      <w:bookmarkEnd w:id="93"/>
    </w:p>
    <w:p w14:paraId="1C6D6D1A" w14:textId="77777777" w:rsidR="00553707" w:rsidRDefault="00553707">
      <w:pPr>
        <w:pStyle w:val="BodyText"/>
        <w:spacing w:before="57"/>
        <w:rPr>
          <w:b/>
          <w:sz w:val="32"/>
        </w:rPr>
      </w:pPr>
    </w:p>
    <w:p w14:paraId="2CFF3BE3" w14:textId="77777777" w:rsidR="00553707" w:rsidRDefault="00000000">
      <w:pPr>
        <w:pStyle w:val="BodyText"/>
        <w:spacing w:line="360" w:lineRule="auto"/>
        <w:ind w:left="822" w:right="112" w:firstLine="719"/>
        <w:jc w:val="both"/>
      </w:pPr>
      <w:r>
        <w:t>Katastrofu</w:t>
      </w:r>
      <w:r>
        <w:rPr>
          <w:spacing w:val="-12"/>
        </w:rPr>
        <w:t xml:space="preserve"> </w:t>
      </w:r>
      <w:r>
        <w:t>pārvaldīšanā</w:t>
      </w:r>
      <w:r>
        <w:rPr>
          <w:spacing w:val="-10"/>
        </w:rPr>
        <w:t xml:space="preserve"> </w:t>
      </w:r>
      <w:r>
        <w:t>Olaines</w:t>
      </w:r>
      <w:r>
        <w:rPr>
          <w:spacing w:val="-12"/>
        </w:rPr>
        <w:t xml:space="preserve"> </w:t>
      </w:r>
      <w:r>
        <w:t>novadā</w:t>
      </w:r>
      <w:r>
        <w:rPr>
          <w:spacing w:val="-13"/>
        </w:rPr>
        <w:t xml:space="preserve"> </w:t>
      </w:r>
      <w:r>
        <w:t>tiek</w:t>
      </w:r>
      <w:r>
        <w:rPr>
          <w:spacing w:val="-12"/>
        </w:rPr>
        <w:t xml:space="preserve"> </w:t>
      </w:r>
      <w:r>
        <w:t>iesaistīti</w:t>
      </w:r>
      <w:r>
        <w:rPr>
          <w:spacing w:val="-11"/>
        </w:rPr>
        <w:t xml:space="preserve"> </w:t>
      </w:r>
      <w:r>
        <w:t>novada</w:t>
      </w:r>
      <w:r>
        <w:rPr>
          <w:spacing w:val="-13"/>
        </w:rPr>
        <w:t xml:space="preserve"> </w:t>
      </w:r>
      <w:r>
        <w:t>teritorijā</w:t>
      </w:r>
      <w:r>
        <w:rPr>
          <w:spacing w:val="-12"/>
        </w:rPr>
        <w:t xml:space="preserve"> </w:t>
      </w:r>
      <w:r>
        <w:t>dislocētie</w:t>
      </w:r>
      <w:r>
        <w:rPr>
          <w:spacing w:val="-13"/>
        </w:rPr>
        <w:t xml:space="preserve"> </w:t>
      </w:r>
      <w:r>
        <w:t>operatīvie un speciālie dienesti. Operatīvajiem un speciālajiem dienestiem ir savi resursi, kuri tiek iesaistīti glābšanas un seku likvidēšanas pasākumos.</w:t>
      </w:r>
    </w:p>
    <w:p w14:paraId="56A94B34" w14:textId="77777777" w:rsidR="00553707" w:rsidRDefault="00553707">
      <w:pPr>
        <w:pStyle w:val="BodyText"/>
        <w:spacing w:before="139"/>
      </w:pPr>
    </w:p>
    <w:p w14:paraId="37B6FEA1" w14:textId="77777777" w:rsidR="00553707" w:rsidRDefault="00000000">
      <w:pPr>
        <w:pStyle w:val="Heading2"/>
        <w:numPr>
          <w:ilvl w:val="2"/>
          <w:numId w:val="37"/>
        </w:numPr>
        <w:tabs>
          <w:tab w:val="left" w:pos="1622"/>
          <w:tab w:val="left" w:pos="4089"/>
        </w:tabs>
        <w:spacing w:line="360" w:lineRule="auto"/>
        <w:ind w:left="4089" w:right="427" w:hanging="2955"/>
        <w:jc w:val="both"/>
      </w:pPr>
      <w:bookmarkStart w:id="94" w:name="_Toc159258698"/>
      <w:r>
        <w:t>Pašvaldības</w:t>
      </w:r>
      <w:r>
        <w:rPr>
          <w:spacing w:val="-4"/>
        </w:rPr>
        <w:t xml:space="preserve"> </w:t>
      </w:r>
      <w:r>
        <w:t>vai</w:t>
      </w:r>
      <w:r>
        <w:rPr>
          <w:spacing w:val="-4"/>
        </w:rPr>
        <w:t xml:space="preserve"> </w:t>
      </w:r>
      <w:r>
        <w:t>pašvaldību</w:t>
      </w:r>
      <w:r>
        <w:rPr>
          <w:spacing w:val="-5"/>
        </w:rPr>
        <w:t xml:space="preserve"> </w:t>
      </w:r>
      <w:r>
        <w:t>resursi,</w:t>
      </w:r>
      <w:r>
        <w:rPr>
          <w:spacing w:val="-6"/>
        </w:rPr>
        <w:t xml:space="preserve"> </w:t>
      </w:r>
      <w:r>
        <w:t>kas</w:t>
      </w:r>
      <w:r>
        <w:rPr>
          <w:spacing w:val="-7"/>
        </w:rPr>
        <w:t xml:space="preserve"> </w:t>
      </w:r>
      <w:r>
        <w:t>iesaistāmi</w:t>
      </w:r>
      <w:r>
        <w:rPr>
          <w:spacing w:val="-4"/>
        </w:rPr>
        <w:t xml:space="preserve"> </w:t>
      </w:r>
      <w:r>
        <w:t>reaģēšanas</w:t>
      </w:r>
      <w:r>
        <w:rPr>
          <w:spacing w:val="-4"/>
        </w:rPr>
        <w:t xml:space="preserve"> </w:t>
      </w:r>
      <w:r>
        <w:t>un</w:t>
      </w:r>
      <w:r>
        <w:rPr>
          <w:spacing w:val="-6"/>
        </w:rPr>
        <w:t xml:space="preserve"> </w:t>
      </w:r>
      <w:r>
        <w:t>seku likvidēšanas pasākumos</w:t>
      </w:r>
      <w:bookmarkEnd w:id="94"/>
    </w:p>
    <w:p w14:paraId="0253402E" w14:textId="77777777" w:rsidR="00553707" w:rsidRDefault="00000000">
      <w:pPr>
        <w:pStyle w:val="BodyText"/>
        <w:spacing w:before="120" w:line="360" w:lineRule="auto"/>
        <w:ind w:left="822" w:right="115" w:firstLine="719"/>
        <w:jc w:val="both"/>
      </w:pPr>
      <w:r>
        <w:t>Olaines novada pašvaldības pieejamos resursus, kas tiks iesaistīti reaģēšanas un seku likvidēšanas</w:t>
      </w:r>
      <w:r>
        <w:rPr>
          <w:spacing w:val="-2"/>
        </w:rPr>
        <w:t xml:space="preserve"> </w:t>
      </w:r>
      <w:r>
        <w:t>pasākumos, skatīt 13.</w:t>
      </w:r>
      <w:r>
        <w:rPr>
          <w:spacing w:val="-2"/>
        </w:rPr>
        <w:t xml:space="preserve"> </w:t>
      </w:r>
      <w:r>
        <w:t>pielikumā.</w:t>
      </w:r>
      <w:r>
        <w:rPr>
          <w:spacing w:val="-2"/>
        </w:rPr>
        <w:t xml:space="preserve"> </w:t>
      </w:r>
      <w:r>
        <w:t>Šie</w:t>
      </w:r>
      <w:r>
        <w:rPr>
          <w:spacing w:val="-2"/>
        </w:rPr>
        <w:t xml:space="preserve"> </w:t>
      </w:r>
      <w:r>
        <w:t>ir</w:t>
      </w:r>
      <w:r>
        <w:rPr>
          <w:spacing w:val="-2"/>
        </w:rPr>
        <w:t xml:space="preserve"> </w:t>
      </w:r>
      <w:r>
        <w:t>apzinātie resursi,</w:t>
      </w:r>
      <w:r>
        <w:rPr>
          <w:spacing w:val="-2"/>
        </w:rPr>
        <w:t xml:space="preserve"> </w:t>
      </w:r>
      <w:r>
        <w:t>kurus</w:t>
      </w:r>
      <w:r>
        <w:rPr>
          <w:spacing w:val="-1"/>
        </w:rPr>
        <w:t xml:space="preserve"> </w:t>
      </w:r>
      <w:r>
        <w:t>ir</w:t>
      </w:r>
      <w:r>
        <w:rPr>
          <w:spacing w:val="-2"/>
        </w:rPr>
        <w:t xml:space="preserve"> </w:t>
      </w:r>
      <w:r>
        <w:t>iespējams</w:t>
      </w:r>
      <w:r>
        <w:rPr>
          <w:spacing w:val="-2"/>
        </w:rPr>
        <w:t xml:space="preserve"> </w:t>
      </w:r>
      <w:r>
        <w:t>piesaistīt reaģēšanas un seku likvidācijai. Visi resursi nav Olaines novada pašvaldības īpašumā (pieder trešajām personām), bet to izmantošanas iespējamība ir saskaņota.</w:t>
      </w:r>
    </w:p>
    <w:p w14:paraId="4ED1E872" w14:textId="77777777" w:rsidR="00553707" w:rsidRDefault="00553707">
      <w:pPr>
        <w:pStyle w:val="BodyText"/>
        <w:spacing w:before="139"/>
      </w:pPr>
    </w:p>
    <w:p w14:paraId="65CF3F0C" w14:textId="77777777" w:rsidR="00553707" w:rsidRDefault="00000000">
      <w:pPr>
        <w:pStyle w:val="Heading2"/>
        <w:numPr>
          <w:ilvl w:val="2"/>
          <w:numId w:val="37"/>
        </w:numPr>
        <w:tabs>
          <w:tab w:val="left" w:pos="1494"/>
          <w:tab w:val="left" w:pos="4089"/>
        </w:tabs>
        <w:spacing w:line="360" w:lineRule="auto"/>
        <w:ind w:left="4089" w:right="300" w:hanging="3083"/>
        <w:jc w:val="both"/>
      </w:pPr>
      <w:bookmarkStart w:id="95" w:name="_Toc159258699"/>
      <w:r>
        <w:t>Fizisko</w:t>
      </w:r>
      <w:r>
        <w:rPr>
          <w:spacing w:val="-7"/>
        </w:rPr>
        <w:t xml:space="preserve"> </w:t>
      </w:r>
      <w:r>
        <w:t>vai</w:t>
      </w:r>
      <w:r>
        <w:rPr>
          <w:spacing w:val="-4"/>
        </w:rPr>
        <w:t xml:space="preserve"> </w:t>
      </w:r>
      <w:r>
        <w:t>juridisko</w:t>
      </w:r>
      <w:r>
        <w:rPr>
          <w:spacing w:val="-1"/>
        </w:rPr>
        <w:t xml:space="preserve"> </w:t>
      </w:r>
      <w:r>
        <w:t>personu</w:t>
      </w:r>
      <w:r>
        <w:rPr>
          <w:spacing w:val="-6"/>
        </w:rPr>
        <w:t xml:space="preserve"> </w:t>
      </w:r>
      <w:r>
        <w:t>resursi,</w:t>
      </w:r>
      <w:r>
        <w:rPr>
          <w:spacing w:val="-6"/>
        </w:rPr>
        <w:t xml:space="preserve"> </w:t>
      </w:r>
      <w:r>
        <w:t>kas</w:t>
      </w:r>
      <w:r>
        <w:rPr>
          <w:spacing w:val="-4"/>
        </w:rPr>
        <w:t xml:space="preserve"> </w:t>
      </w:r>
      <w:r>
        <w:t>iesaistāmi</w:t>
      </w:r>
      <w:r>
        <w:rPr>
          <w:spacing w:val="-4"/>
        </w:rPr>
        <w:t xml:space="preserve"> </w:t>
      </w:r>
      <w:r>
        <w:t>reaģēšanas</w:t>
      </w:r>
      <w:r>
        <w:rPr>
          <w:spacing w:val="-4"/>
        </w:rPr>
        <w:t xml:space="preserve"> </w:t>
      </w:r>
      <w:r>
        <w:t>un</w:t>
      </w:r>
      <w:r>
        <w:rPr>
          <w:spacing w:val="-6"/>
        </w:rPr>
        <w:t xml:space="preserve"> </w:t>
      </w:r>
      <w:r>
        <w:t>seku likvidēšanas pasākumos</w:t>
      </w:r>
      <w:bookmarkEnd w:id="95"/>
    </w:p>
    <w:p w14:paraId="5AB293D6" w14:textId="77777777" w:rsidR="00553707" w:rsidRDefault="00000000">
      <w:pPr>
        <w:pStyle w:val="BodyText"/>
        <w:spacing w:before="118" w:line="360" w:lineRule="auto"/>
        <w:ind w:left="822" w:right="108" w:firstLine="719"/>
        <w:jc w:val="both"/>
      </w:pPr>
      <w:r>
        <w:t>Olaines</w:t>
      </w:r>
      <w:r>
        <w:rPr>
          <w:spacing w:val="-13"/>
        </w:rPr>
        <w:t xml:space="preserve"> </w:t>
      </w:r>
      <w:r>
        <w:t>novadam</w:t>
      </w:r>
      <w:r>
        <w:rPr>
          <w:spacing w:val="-13"/>
        </w:rPr>
        <w:t xml:space="preserve"> </w:t>
      </w:r>
      <w:r>
        <w:t>nav</w:t>
      </w:r>
      <w:r>
        <w:rPr>
          <w:spacing w:val="-13"/>
        </w:rPr>
        <w:t xml:space="preserve"> </w:t>
      </w:r>
      <w:r>
        <w:t>pieejama</w:t>
      </w:r>
      <w:r>
        <w:rPr>
          <w:spacing w:val="-14"/>
        </w:rPr>
        <w:t xml:space="preserve"> </w:t>
      </w:r>
      <w:r>
        <w:t>aktuāla</w:t>
      </w:r>
      <w:r>
        <w:rPr>
          <w:spacing w:val="-14"/>
        </w:rPr>
        <w:t xml:space="preserve"> </w:t>
      </w:r>
      <w:r>
        <w:t>informācija</w:t>
      </w:r>
      <w:r>
        <w:rPr>
          <w:spacing w:val="-14"/>
        </w:rPr>
        <w:t xml:space="preserve"> </w:t>
      </w:r>
      <w:r>
        <w:t>par</w:t>
      </w:r>
      <w:r>
        <w:rPr>
          <w:spacing w:val="-12"/>
        </w:rPr>
        <w:t xml:space="preserve"> </w:t>
      </w:r>
      <w:r>
        <w:t>visiem</w:t>
      </w:r>
      <w:r>
        <w:rPr>
          <w:spacing w:val="-12"/>
        </w:rPr>
        <w:t xml:space="preserve"> </w:t>
      </w:r>
      <w:r>
        <w:t>fizisko</w:t>
      </w:r>
      <w:r>
        <w:rPr>
          <w:spacing w:val="-12"/>
        </w:rPr>
        <w:t xml:space="preserve"> </w:t>
      </w:r>
      <w:r>
        <w:t>vai</w:t>
      </w:r>
      <w:r>
        <w:rPr>
          <w:spacing w:val="-13"/>
        </w:rPr>
        <w:t xml:space="preserve"> </w:t>
      </w:r>
      <w:r>
        <w:t>juridisko</w:t>
      </w:r>
      <w:r>
        <w:rPr>
          <w:spacing w:val="-13"/>
        </w:rPr>
        <w:t xml:space="preserve"> </w:t>
      </w:r>
      <w:r>
        <w:t>personu resursiem, kuri ir iesaistāmi reaģēšanas un seku likvidēšanas pasākumos. Par šādu resursu izmantošanu pašlaik nav noslēgti līgumi. Ir uzrunāti dažādi Olaines novada uzņēmumi, kas ir snieguši informāciju par viņu rīcībā esošiem resursiem, kurus pēc iepriekšējas saskaņošanas un nepieciešamības,</w:t>
      </w:r>
      <w:r>
        <w:rPr>
          <w:spacing w:val="-9"/>
        </w:rPr>
        <w:t xml:space="preserve"> </w:t>
      </w:r>
      <w:r>
        <w:t>ir</w:t>
      </w:r>
      <w:r>
        <w:rPr>
          <w:spacing w:val="-10"/>
        </w:rPr>
        <w:t xml:space="preserve"> </w:t>
      </w:r>
      <w:r>
        <w:t>gatavi</w:t>
      </w:r>
      <w:r>
        <w:rPr>
          <w:spacing w:val="-9"/>
        </w:rPr>
        <w:t xml:space="preserve"> </w:t>
      </w:r>
      <w:r>
        <w:t>piesaistīt</w:t>
      </w:r>
      <w:r>
        <w:rPr>
          <w:spacing w:val="-9"/>
        </w:rPr>
        <w:t xml:space="preserve"> </w:t>
      </w:r>
      <w:r>
        <w:t>reaģēšanas</w:t>
      </w:r>
      <w:r>
        <w:rPr>
          <w:spacing w:val="-9"/>
        </w:rPr>
        <w:t xml:space="preserve"> </w:t>
      </w:r>
      <w:r>
        <w:t>un</w:t>
      </w:r>
      <w:r>
        <w:rPr>
          <w:spacing w:val="-7"/>
        </w:rPr>
        <w:t xml:space="preserve"> </w:t>
      </w:r>
      <w:r>
        <w:t>seku</w:t>
      </w:r>
      <w:r>
        <w:rPr>
          <w:spacing w:val="-9"/>
        </w:rPr>
        <w:t xml:space="preserve"> </w:t>
      </w:r>
      <w:r>
        <w:t>likvidācijā.</w:t>
      </w:r>
      <w:r>
        <w:rPr>
          <w:spacing w:val="-9"/>
        </w:rPr>
        <w:t xml:space="preserve"> </w:t>
      </w:r>
      <w:r>
        <w:t>Katastrofas</w:t>
      </w:r>
      <w:r>
        <w:rPr>
          <w:spacing w:val="-9"/>
        </w:rPr>
        <w:t xml:space="preserve"> </w:t>
      </w:r>
      <w:r>
        <w:t>gadījumā,</w:t>
      </w:r>
      <w:r>
        <w:rPr>
          <w:spacing w:val="-10"/>
        </w:rPr>
        <w:t xml:space="preserve"> </w:t>
      </w:r>
      <w:r>
        <w:t>vadoties pēc nepieciešamības, var tikt lūgta fizisko un/vai juridisko personu palīdzība.</w:t>
      </w:r>
    </w:p>
    <w:p w14:paraId="0FDE68D7" w14:textId="77777777" w:rsidR="00553707" w:rsidRDefault="00553707">
      <w:pPr>
        <w:pStyle w:val="BodyText"/>
        <w:spacing w:before="140"/>
      </w:pPr>
    </w:p>
    <w:p w14:paraId="6268A964" w14:textId="77777777" w:rsidR="00553707" w:rsidRDefault="00000000">
      <w:pPr>
        <w:pStyle w:val="Heading2"/>
        <w:numPr>
          <w:ilvl w:val="2"/>
          <w:numId w:val="37"/>
        </w:numPr>
        <w:tabs>
          <w:tab w:val="left" w:pos="1391"/>
        </w:tabs>
        <w:spacing w:before="1"/>
        <w:ind w:left="1391" w:hanging="488"/>
        <w:jc w:val="left"/>
      </w:pPr>
      <w:bookmarkStart w:id="96" w:name="_Toc159258700"/>
      <w:r>
        <w:t>Nodrošinājums</w:t>
      </w:r>
      <w:r>
        <w:rPr>
          <w:spacing w:val="-12"/>
        </w:rPr>
        <w:t xml:space="preserve"> </w:t>
      </w:r>
      <w:r>
        <w:t>ar</w:t>
      </w:r>
      <w:r>
        <w:rPr>
          <w:spacing w:val="-8"/>
        </w:rPr>
        <w:t xml:space="preserve"> </w:t>
      </w:r>
      <w:r>
        <w:t>energoresursiem</w:t>
      </w:r>
      <w:r>
        <w:rPr>
          <w:spacing w:val="-9"/>
        </w:rPr>
        <w:t xml:space="preserve"> </w:t>
      </w:r>
      <w:r>
        <w:t>energoapgādes</w:t>
      </w:r>
      <w:r>
        <w:rPr>
          <w:spacing w:val="-8"/>
        </w:rPr>
        <w:t xml:space="preserve"> </w:t>
      </w:r>
      <w:r>
        <w:t>traucējumu</w:t>
      </w:r>
      <w:r>
        <w:rPr>
          <w:spacing w:val="-8"/>
        </w:rPr>
        <w:t xml:space="preserve"> </w:t>
      </w:r>
      <w:r>
        <w:rPr>
          <w:spacing w:val="-2"/>
        </w:rPr>
        <w:t>gadījumā</w:t>
      </w:r>
      <w:bookmarkEnd w:id="96"/>
    </w:p>
    <w:p w14:paraId="64373E63" w14:textId="77777777" w:rsidR="00553707" w:rsidRDefault="00000000">
      <w:pPr>
        <w:pStyle w:val="BodyText"/>
        <w:spacing w:before="279"/>
        <w:ind w:left="1542"/>
      </w:pPr>
      <w:r>
        <w:t>Olaines</w:t>
      </w:r>
      <w:r>
        <w:rPr>
          <w:spacing w:val="-3"/>
        </w:rPr>
        <w:t xml:space="preserve"> </w:t>
      </w:r>
      <w:r>
        <w:t>novada</w:t>
      </w:r>
      <w:r>
        <w:rPr>
          <w:spacing w:val="-2"/>
        </w:rPr>
        <w:t xml:space="preserve"> </w:t>
      </w:r>
      <w:r>
        <w:t>pašvaldības</w:t>
      </w:r>
      <w:r>
        <w:rPr>
          <w:spacing w:val="-2"/>
        </w:rPr>
        <w:t xml:space="preserve"> </w:t>
      </w:r>
      <w:r>
        <w:t>nodrošinājumu</w:t>
      </w:r>
      <w:r>
        <w:rPr>
          <w:spacing w:val="-1"/>
        </w:rPr>
        <w:t xml:space="preserve"> </w:t>
      </w:r>
      <w:r>
        <w:t>ar</w:t>
      </w:r>
      <w:r>
        <w:rPr>
          <w:spacing w:val="-1"/>
        </w:rPr>
        <w:t xml:space="preserve"> </w:t>
      </w:r>
      <w:r>
        <w:t>energoresursiem</w:t>
      </w:r>
      <w:r>
        <w:rPr>
          <w:spacing w:val="-1"/>
        </w:rPr>
        <w:t xml:space="preserve"> </w:t>
      </w:r>
      <w:r>
        <w:t>skatīt</w:t>
      </w:r>
      <w:r>
        <w:rPr>
          <w:spacing w:val="1"/>
        </w:rPr>
        <w:t xml:space="preserve"> </w:t>
      </w:r>
      <w:r>
        <w:t>14.</w:t>
      </w:r>
      <w:r>
        <w:rPr>
          <w:spacing w:val="-1"/>
        </w:rPr>
        <w:t xml:space="preserve"> </w:t>
      </w:r>
      <w:r>
        <w:rPr>
          <w:spacing w:val="-2"/>
        </w:rPr>
        <w:t>pielikumā.</w:t>
      </w:r>
    </w:p>
    <w:p w14:paraId="36614CBC" w14:textId="77777777" w:rsidR="00553707" w:rsidRDefault="00553707">
      <w:pPr>
        <w:sectPr w:rsidR="00553707" w:rsidSect="00CD44C4">
          <w:pgSz w:w="12240" w:h="15840"/>
          <w:pgMar w:top="1080" w:right="1020" w:bottom="980" w:left="880" w:header="0" w:footer="785" w:gutter="0"/>
          <w:cols w:space="720"/>
        </w:sectPr>
      </w:pPr>
    </w:p>
    <w:p w14:paraId="4DC989EF" w14:textId="77777777" w:rsidR="00553707" w:rsidRDefault="00000000">
      <w:pPr>
        <w:pStyle w:val="Heading1"/>
        <w:numPr>
          <w:ilvl w:val="1"/>
          <w:numId w:val="37"/>
        </w:numPr>
        <w:tabs>
          <w:tab w:val="left" w:pos="1215"/>
          <w:tab w:val="left" w:pos="1441"/>
        </w:tabs>
        <w:spacing w:before="56" w:line="360" w:lineRule="auto"/>
        <w:ind w:left="1441" w:right="194" w:hanging="543"/>
        <w:jc w:val="left"/>
      </w:pPr>
      <w:bookmarkStart w:id="97" w:name="_Toc159258701"/>
      <w:r>
        <w:t>Sadarbība</w:t>
      </w:r>
      <w:r>
        <w:rPr>
          <w:spacing w:val="-7"/>
        </w:rPr>
        <w:t xml:space="preserve"> </w:t>
      </w:r>
      <w:r>
        <w:t>ar</w:t>
      </w:r>
      <w:r>
        <w:rPr>
          <w:spacing w:val="-8"/>
        </w:rPr>
        <w:t xml:space="preserve"> </w:t>
      </w:r>
      <w:r>
        <w:t>citu</w:t>
      </w:r>
      <w:r>
        <w:rPr>
          <w:spacing w:val="-9"/>
        </w:rPr>
        <w:t xml:space="preserve"> </w:t>
      </w:r>
      <w:r>
        <w:t>administratīvo</w:t>
      </w:r>
      <w:r>
        <w:rPr>
          <w:spacing w:val="-6"/>
        </w:rPr>
        <w:t xml:space="preserve"> </w:t>
      </w:r>
      <w:r>
        <w:t>teritoriju,</w:t>
      </w:r>
      <w:r>
        <w:rPr>
          <w:spacing w:val="-9"/>
        </w:rPr>
        <w:t xml:space="preserve"> </w:t>
      </w:r>
      <w:r>
        <w:t>sadarbības</w:t>
      </w:r>
      <w:r>
        <w:rPr>
          <w:spacing w:val="-8"/>
        </w:rPr>
        <w:t xml:space="preserve"> </w:t>
      </w:r>
      <w:r>
        <w:t>teritorijas civilās aizsardzības komisiju, valsts un citu valstu glābšanas</w:t>
      </w:r>
      <w:bookmarkEnd w:id="97"/>
    </w:p>
    <w:p w14:paraId="47BD7429" w14:textId="77777777" w:rsidR="00553707" w:rsidRDefault="00000000">
      <w:pPr>
        <w:spacing w:before="1"/>
        <w:ind w:left="2509"/>
        <w:rPr>
          <w:b/>
          <w:sz w:val="32"/>
        </w:rPr>
      </w:pPr>
      <w:r>
        <w:rPr>
          <w:b/>
          <w:sz w:val="32"/>
        </w:rPr>
        <w:t>dienestiem</w:t>
      </w:r>
      <w:r>
        <w:rPr>
          <w:b/>
          <w:spacing w:val="-9"/>
          <w:sz w:val="32"/>
        </w:rPr>
        <w:t xml:space="preserve"> </w:t>
      </w:r>
      <w:r>
        <w:rPr>
          <w:b/>
          <w:sz w:val="32"/>
        </w:rPr>
        <w:t>un</w:t>
      </w:r>
      <w:r>
        <w:rPr>
          <w:b/>
          <w:spacing w:val="-10"/>
          <w:sz w:val="32"/>
        </w:rPr>
        <w:t xml:space="preserve"> </w:t>
      </w:r>
      <w:r>
        <w:rPr>
          <w:b/>
          <w:sz w:val="32"/>
        </w:rPr>
        <w:t>blakus</w:t>
      </w:r>
      <w:r>
        <w:rPr>
          <w:b/>
          <w:spacing w:val="-11"/>
          <w:sz w:val="32"/>
        </w:rPr>
        <w:t xml:space="preserve"> </w:t>
      </w:r>
      <w:r>
        <w:rPr>
          <w:b/>
          <w:sz w:val="32"/>
        </w:rPr>
        <w:t>esošajām</w:t>
      </w:r>
      <w:r>
        <w:rPr>
          <w:b/>
          <w:spacing w:val="-10"/>
          <w:sz w:val="32"/>
        </w:rPr>
        <w:t xml:space="preserve"> </w:t>
      </w:r>
      <w:r>
        <w:rPr>
          <w:b/>
          <w:spacing w:val="-2"/>
          <w:sz w:val="32"/>
        </w:rPr>
        <w:t>pašvaldībām</w:t>
      </w:r>
    </w:p>
    <w:p w14:paraId="4A1E16AB" w14:textId="77777777" w:rsidR="00553707" w:rsidRDefault="00553707">
      <w:pPr>
        <w:pStyle w:val="BodyText"/>
        <w:spacing w:before="56"/>
        <w:rPr>
          <w:b/>
          <w:sz w:val="32"/>
        </w:rPr>
      </w:pPr>
    </w:p>
    <w:p w14:paraId="7F588CC9" w14:textId="77777777" w:rsidR="00553707" w:rsidRDefault="00000000">
      <w:pPr>
        <w:pStyle w:val="BodyText"/>
        <w:spacing w:line="360" w:lineRule="auto"/>
        <w:ind w:left="822" w:right="108" w:firstLine="719"/>
        <w:jc w:val="both"/>
      </w:pPr>
      <w:r>
        <w:t>Par</w:t>
      </w:r>
      <w:r>
        <w:rPr>
          <w:spacing w:val="-1"/>
        </w:rPr>
        <w:t xml:space="preserve"> </w:t>
      </w:r>
      <w:r>
        <w:t>sadarbību ar</w:t>
      </w:r>
      <w:r>
        <w:rPr>
          <w:spacing w:val="-1"/>
        </w:rPr>
        <w:t xml:space="preserve"> </w:t>
      </w:r>
      <w:r>
        <w:t>citu administratīvo teritoriju</w:t>
      </w:r>
      <w:r>
        <w:rPr>
          <w:spacing w:val="-2"/>
        </w:rPr>
        <w:t xml:space="preserve"> </w:t>
      </w:r>
      <w:r>
        <w:t>civilās aizsardzības komisijām valsts un citu valstu glābšanas dienestiem un blakus esošajām pašvaldībām nav noslēgti līgumi. Attiecīgo jomu iestādēm/uzņēmumiem (Latvijas Valsts meži, VUGD u.c.) ir savi pienākumi saistībā ar civilo aizsardzību bez līgumu noslēgšanas. Katastrofu gadījumā tiek pieņemts, ka blakus esošās pašvaldības</w:t>
      </w:r>
      <w:r>
        <w:rPr>
          <w:spacing w:val="-11"/>
        </w:rPr>
        <w:t xml:space="preserve"> </w:t>
      </w:r>
      <w:r>
        <w:t>neatteiks</w:t>
      </w:r>
      <w:r>
        <w:rPr>
          <w:spacing w:val="-11"/>
        </w:rPr>
        <w:t xml:space="preserve"> </w:t>
      </w:r>
      <w:r>
        <w:t>palīdzības</w:t>
      </w:r>
      <w:r>
        <w:rPr>
          <w:spacing w:val="-12"/>
        </w:rPr>
        <w:t xml:space="preserve"> </w:t>
      </w:r>
      <w:r>
        <w:t>sniegšanu</w:t>
      </w:r>
      <w:r>
        <w:rPr>
          <w:spacing w:val="-12"/>
        </w:rPr>
        <w:t xml:space="preserve"> </w:t>
      </w:r>
      <w:r>
        <w:t>nepieciešamības</w:t>
      </w:r>
      <w:r>
        <w:rPr>
          <w:spacing w:val="-11"/>
        </w:rPr>
        <w:t xml:space="preserve"> </w:t>
      </w:r>
      <w:r>
        <w:t>gadījumā.</w:t>
      </w:r>
      <w:r>
        <w:rPr>
          <w:spacing w:val="-10"/>
        </w:rPr>
        <w:t xml:space="preserve"> </w:t>
      </w:r>
      <w:r>
        <w:t>Olaines</w:t>
      </w:r>
      <w:r>
        <w:rPr>
          <w:spacing w:val="-12"/>
        </w:rPr>
        <w:t xml:space="preserve"> </w:t>
      </w:r>
      <w:r>
        <w:t>novads</w:t>
      </w:r>
      <w:r>
        <w:rPr>
          <w:spacing w:val="-11"/>
        </w:rPr>
        <w:t xml:space="preserve"> </w:t>
      </w:r>
      <w:r>
        <w:t>nerobežojas ar citām valstīm, bet Lietuvas robeža atrodas ~45 km attālumā. Olaines novadam atsevišķi līgumi par materiālo resursu iesaisti ar Lietuvu nav noslēgti. Latvijas Republikas valdība, Igaunijas Republikas</w:t>
      </w:r>
      <w:r>
        <w:rPr>
          <w:spacing w:val="-11"/>
        </w:rPr>
        <w:t xml:space="preserve"> </w:t>
      </w:r>
      <w:r>
        <w:t>valdība</w:t>
      </w:r>
      <w:r>
        <w:rPr>
          <w:spacing w:val="-12"/>
        </w:rPr>
        <w:t xml:space="preserve"> </w:t>
      </w:r>
      <w:r>
        <w:t>un</w:t>
      </w:r>
      <w:r>
        <w:rPr>
          <w:spacing w:val="-11"/>
        </w:rPr>
        <w:t xml:space="preserve"> </w:t>
      </w:r>
      <w:r>
        <w:t>Lietuvas</w:t>
      </w:r>
      <w:r>
        <w:rPr>
          <w:spacing w:val="-12"/>
        </w:rPr>
        <w:t xml:space="preserve"> </w:t>
      </w:r>
      <w:r>
        <w:t>Republikas</w:t>
      </w:r>
      <w:r>
        <w:rPr>
          <w:spacing w:val="-11"/>
        </w:rPr>
        <w:t xml:space="preserve"> </w:t>
      </w:r>
      <w:r>
        <w:t>valdība</w:t>
      </w:r>
      <w:r>
        <w:rPr>
          <w:spacing w:val="-12"/>
        </w:rPr>
        <w:t xml:space="preserve"> </w:t>
      </w:r>
      <w:r>
        <w:t>2018.</w:t>
      </w:r>
      <w:r>
        <w:rPr>
          <w:spacing w:val="-11"/>
        </w:rPr>
        <w:t xml:space="preserve"> </w:t>
      </w:r>
      <w:r>
        <w:t>gada</w:t>
      </w:r>
      <w:r>
        <w:rPr>
          <w:spacing w:val="-12"/>
        </w:rPr>
        <w:t xml:space="preserve"> </w:t>
      </w:r>
      <w:r>
        <w:t>22.</w:t>
      </w:r>
      <w:r>
        <w:rPr>
          <w:spacing w:val="-11"/>
        </w:rPr>
        <w:t xml:space="preserve"> </w:t>
      </w:r>
      <w:r>
        <w:t>martā</w:t>
      </w:r>
      <w:r>
        <w:rPr>
          <w:spacing w:val="-12"/>
        </w:rPr>
        <w:t xml:space="preserve"> </w:t>
      </w:r>
      <w:r>
        <w:t>ir</w:t>
      </w:r>
      <w:r>
        <w:rPr>
          <w:spacing w:val="-13"/>
        </w:rPr>
        <w:t xml:space="preserve"> </w:t>
      </w:r>
      <w:r>
        <w:t>parakstījušas</w:t>
      </w:r>
      <w:r>
        <w:rPr>
          <w:spacing w:val="-11"/>
        </w:rPr>
        <w:t xml:space="preserve"> </w:t>
      </w:r>
      <w:r>
        <w:t>nolīgumu par sadarbību katastrofu novēršanas, gatavības un reaģēšanas jomā. Nepieciešamības gadījumā pastāv iespēja, ka Lietuva iesaistās palīdzības sniegšanā Olaines novadam.</w:t>
      </w:r>
    </w:p>
    <w:p w14:paraId="031E0617" w14:textId="77777777" w:rsidR="00553707" w:rsidRDefault="00553707">
      <w:pPr>
        <w:pStyle w:val="BodyText"/>
        <w:spacing w:before="139"/>
      </w:pPr>
    </w:p>
    <w:p w14:paraId="31DC58A1" w14:textId="77777777" w:rsidR="00553707" w:rsidRDefault="00000000">
      <w:pPr>
        <w:pStyle w:val="Heading2"/>
        <w:numPr>
          <w:ilvl w:val="2"/>
          <w:numId w:val="37"/>
        </w:numPr>
        <w:tabs>
          <w:tab w:val="left" w:pos="3254"/>
        </w:tabs>
        <w:ind w:left="3254" w:hanging="488"/>
        <w:jc w:val="left"/>
      </w:pPr>
      <w:bookmarkStart w:id="98" w:name="_Toc159258702"/>
      <w:r>
        <w:t>Ārkārtas</w:t>
      </w:r>
      <w:r>
        <w:rPr>
          <w:spacing w:val="-9"/>
        </w:rPr>
        <w:t xml:space="preserve"> </w:t>
      </w:r>
      <w:r>
        <w:t>situācija</w:t>
      </w:r>
      <w:r>
        <w:rPr>
          <w:spacing w:val="-6"/>
        </w:rPr>
        <w:t xml:space="preserve"> </w:t>
      </w:r>
      <w:r>
        <w:t>vai</w:t>
      </w:r>
      <w:r>
        <w:rPr>
          <w:spacing w:val="-5"/>
        </w:rPr>
        <w:t xml:space="preserve"> </w:t>
      </w:r>
      <w:r>
        <w:t>izņēmuma</w:t>
      </w:r>
      <w:r>
        <w:rPr>
          <w:spacing w:val="-5"/>
        </w:rPr>
        <w:t xml:space="preserve"> </w:t>
      </w:r>
      <w:r>
        <w:rPr>
          <w:spacing w:val="-2"/>
        </w:rPr>
        <w:t>stāvoklis</w:t>
      </w:r>
      <w:bookmarkEnd w:id="98"/>
    </w:p>
    <w:p w14:paraId="6D40DBC6" w14:textId="77777777" w:rsidR="00553707" w:rsidRDefault="00000000">
      <w:pPr>
        <w:pStyle w:val="BodyText"/>
        <w:spacing w:before="282" w:line="360" w:lineRule="auto"/>
        <w:ind w:left="822" w:right="109" w:firstLine="719"/>
        <w:jc w:val="both"/>
      </w:pPr>
      <w:r>
        <w:t>Ārkārtējā situācija ir īpašs tiesiskais režīms, kura laikā Ministru kabinetam ir tiesības likumā</w:t>
      </w:r>
      <w:r>
        <w:rPr>
          <w:spacing w:val="-11"/>
        </w:rPr>
        <w:t xml:space="preserve"> </w:t>
      </w:r>
      <w:r>
        <w:t>noteiktajā</w:t>
      </w:r>
      <w:r>
        <w:rPr>
          <w:spacing w:val="-12"/>
        </w:rPr>
        <w:t xml:space="preserve"> </w:t>
      </w:r>
      <w:r>
        <w:t>kārtībā</w:t>
      </w:r>
      <w:r>
        <w:rPr>
          <w:spacing w:val="-11"/>
        </w:rPr>
        <w:t xml:space="preserve"> </w:t>
      </w:r>
      <w:r>
        <w:t>un</w:t>
      </w:r>
      <w:r>
        <w:rPr>
          <w:spacing w:val="-11"/>
        </w:rPr>
        <w:t xml:space="preserve"> </w:t>
      </w:r>
      <w:r>
        <w:t>apjomā</w:t>
      </w:r>
      <w:r>
        <w:rPr>
          <w:spacing w:val="-12"/>
        </w:rPr>
        <w:t xml:space="preserve"> </w:t>
      </w:r>
      <w:r>
        <w:t>ierobežot</w:t>
      </w:r>
      <w:r>
        <w:rPr>
          <w:spacing w:val="-11"/>
        </w:rPr>
        <w:t xml:space="preserve"> </w:t>
      </w:r>
      <w:r>
        <w:t>valsts</w:t>
      </w:r>
      <w:r>
        <w:rPr>
          <w:spacing w:val="-11"/>
        </w:rPr>
        <w:t xml:space="preserve"> </w:t>
      </w:r>
      <w:r>
        <w:t>pārvaldes</w:t>
      </w:r>
      <w:r>
        <w:rPr>
          <w:spacing w:val="-11"/>
        </w:rPr>
        <w:t xml:space="preserve"> </w:t>
      </w:r>
      <w:r>
        <w:t>un</w:t>
      </w:r>
      <w:r>
        <w:rPr>
          <w:spacing w:val="-11"/>
        </w:rPr>
        <w:t xml:space="preserve"> </w:t>
      </w:r>
      <w:r>
        <w:t>pašvaldību</w:t>
      </w:r>
      <w:r>
        <w:rPr>
          <w:spacing w:val="-10"/>
        </w:rPr>
        <w:t xml:space="preserve"> </w:t>
      </w:r>
      <w:r>
        <w:t>institūciju,</w:t>
      </w:r>
      <w:r>
        <w:rPr>
          <w:spacing w:val="-11"/>
        </w:rPr>
        <w:t xml:space="preserve"> </w:t>
      </w:r>
      <w:r>
        <w:t>fizisko</w:t>
      </w:r>
      <w:r>
        <w:rPr>
          <w:spacing w:val="-11"/>
        </w:rPr>
        <w:t xml:space="preserve"> </w:t>
      </w:r>
      <w:r>
        <w:t>un juridisko</w:t>
      </w:r>
      <w:r>
        <w:rPr>
          <w:spacing w:val="-8"/>
        </w:rPr>
        <w:t xml:space="preserve"> </w:t>
      </w:r>
      <w:r>
        <w:t>personu</w:t>
      </w:r>
      <w:r>
        <w:rPr>
          <w:spacing w:val="-9"/>
        </w:rPr>
        <w:t xml:space="preserve"> </w:t>
      </w:r>
      <w:r>
        <w:t>tiesības</w:t>
      </w:r>
      <w:r>
        <w:rPr>
          <w:spacing w:val="-8"/>
        </w:rPr>
        <w:t xml:space="preserve"> </w:t>
      </w:r>
      <w:r>
        <w:t>un</w:t>
      </w:r>
      <w:r>
        <w:rPr>
          <w:spacing w:val="-8"/>
        </w:rPr>
        <w:t xml:space="preserve"> </w:t>
      </w:r>
      <w:r>
        <w:t>brīvību,</w:t>
      </w:r>
      <w:r>
        <w:rPr>
          <w:spacing w:val="-8"/>
        </w:rPr>
        <w:t xml:space="preserve"> </w:t>
      </w:r>
      <w:r>
        <w:t>kā</w:t>
      </w:r>
      <w:r>
        <w:rPr>
          <w:spacing w:val="-9"/>
        </w:rPr>
        <w:t xml:space="preserve"> </w:t>
      </w:r>
      <w:r>
        <w:t>arī</w:t>
      </w:r>
      <w:r>
        <w:rPr>
          <w:spacing w:val="-8"/>
        </w:rPr>
        <w:t xml:space="preserve"> </w:t>
      </w:r>
      <w:r>
        <w:t>uzlikt</w:t>
      </w:r>
      <w:r>
        <w:rPr>
          <w:spacing w:val="-8"/>
        </w:rPr>
        <w:t xml:space="preserve"> </w:t>
      </w:r>
      <w:r>
        <w:t>tām</w:t>
      </w:r>
      <w:r>
        <w:rPr>
          <w:spacing w:val="-8"/>
        </w:rPr>
        <w:t xml:space="preserve"> </w:t>
      </w:r>
      <w:r>
        <w:t>papildu</w:t>
      </w:r>
      <w:r>
        <w:rPr>
          <w:spacing w:val="-8"/>
        </w:rPr>
        <w:t xml:space="preserve"> </w:t>
      </w:r>
      <w:r>
        <w:t>pienākumus.</w:t>
      </w:r>
      <w:r>
        <w:rPr>
          <w:spacing w:val="-8"/>
        </w:rPr>
        <w:t xml:space="preserve"> </w:t>
      </w:r>
      <w:r>
        <w:t>Ārkārtējo</w:t>
      </w:r>
      <w:r>
        <w:rPr>
          <w:spacing w:val="-8"/>
        </w:rPr>
        <w:t xml:space="preserve"> </w:t>
      </w:r>
      <w:r>
        <w:t>situāciju</w:t>
      </w:r>
      <w:r>
        <w:rPr>
          <w:spacing w:val="-8"/>
        </w:rPr>
        <w:t xml:space="preserve"> </w:t>
      </w:r>
      <w:r>
        <w:t>var izsludināt</w:t>
      </w:r>
      <w:r>
        <w:rPr>
          <w:spacing w:val="-1"/>
        </w:rPr>
        <w:t xml:space="preserve"> </w:t>
      </w:r>
      <w:r>
        <w:t>tāda</w:t>
      </w:r>
      <w:r>
        <w:rPr>
          <w:spacing w:val="-3"/>
        </w:rPr>
        <w:t xml:space="preserve"> </w:t>
      </w:r>
      <w:r>
        <w:t>valsts</w:t>
      </w:r>
      <w:r>
        <w:rPr>
          <w:spacing w:val="-1"/>
        </w:rPr>
        <w:t xml:space="preserve"> </w:t>
      </w:r>
      <w:r>
        <w:t>apdraudējuma</w:t>
      </w:r>
      <w:r>
        <w:rPr>
          <w:spacing w:val="-2"/>
        </w:rPr>
        <w:t xml:space="preserve"> </w:t>
      </w:r>
      <w:r>
        <w:t>gadījumā,</w:t>
      </w:r>
      <w:r>
        <w:rPr>
          <w:spacing w:val="-2"/>
        </w:rPr>
        <w:t xml:space="preserve"> </w:t>
      </w:r>
      <w:r>
        <w:t>kas saistīts</w:t>
      </w:r>
      <w:r>
        <w:rPr>
          <w:spacing w:val="-1"/>
        </w:rPr>
        <w:t xml:space="preserve"> </w:t>
      </w:r>
      <w:r>
        <w:t>ar</w:t>
      </w:r>
      <w:r>
        <w:rPr>
          <w:spacing w:val="-2"/>
        </w:rPr>
        <w:t xml:space="preserve"> </w:t>
      </w:r>
      <w:r>
        <w:t>katastrofu, tās draudiem</w:t>
      </w:r>
      <w:r>
        <w:rPr>
          <w:spacing w:val="-1"/>
        </w:rPr>
        <w:t xml:space="preserve"> </w:t>
      </w:r>
      <w:r>
        <w:t>vai</w:t>
      </w:r>
      <w:r>
        <w:rPr>
          <w:spacing w:val="-1"/>
        </w:rPr>
        <w:t xml:space="preserve"> </w:t>
      </w:r>
      <w:r>
        <w:t>kritiskās infrastruktūras apdraudējumu, ja būtiski apdraudēta valsts, sabiedrības, vides, saimnieciskās darbības drošība vai cilvēku veselība un dzīvība.</w:t>
      </w:r>
    </w:p>
    <w:p w14:paraId="6C3C301D" w14:textId="77777777" w:rsidR="00553707" w:rsidRDefault="00000000">
      <w:pPr>
        <w:pStyle w:val="BodyText"/>
        <w:ind w:left="822"/>
        <w:jc w:val="both"/>
      </w:pPr>
      <w:r>
        <w:t>Izņēmuma</w:t>
      </w:r>
      <w:r>
        <w:rPr>
          <w:spacing w:val="-5"/>
        </w:rPr>
        <w:t xml:space="preserve"> </w:t>
      </w:r>
      <w:r>
        <w:t>stāvoklis</w:t>
      </w:r>
      <w:r>
        <w:rPr>
          <w:spacing w:val="-3"/>
        </w:rPr>
        <w:t xml:space="preserve"> </w:t>
      </w:r>
      <w:r>
        <w:t>ir</w:t>
      </w:r>
      <w:r>
        <w:rPr>
          <w:spacing w:val="-2"/>
        </w:rPr>
        <w:t xml:space="preserve"> </w:t>
      </w:r>
      <w:r>
        <w:t>īpašs</w:t>
      </w:r>
      <w:r>
        <w:rPr>
          <w:spacing w:val="-2"/>
        </w:rPr>
        <w:t xml:space="preserve"> </w:t>
      </w:r>
      <w:r>
        <w:t>tiesiskais</w:t>
      </w:r>
      <w:r>
        <w:rPr>
          <w:spacing w:val="-3"/>
        </w:rPr>
        <w:t xml:space="preserve"> </w:t>
      </w:r>
      <w:r>
        <w:t>režīms,</w:t>
      </w:r>
      <w:r>
        <w:rPr>
          <w:spacing w:val="-2"/>
        </w:rPr>
        <w:t xml:space="preserve"> </w:t>
      </w:r>
      <w:r>
        <w:t>kas izsludināms,</w:t>
      </w:r>
      <w:r>
        <w:rPr>
          <w:spacing w:val="-1"/>
        </w:rPr>
        <w:t xml:space="preserve"> </w:t>
      </w:r>
      <w:r>
        <w:rPr>
          <w:spacing w:val="-5"/>
        </w:rPr>
        <w:t>ja:</w:t>
      </w:r>
    </w:p>
    <w:p w14:paraId="5C0ECC08" w14:textId="77777777" w:rsidR="00553707" w:rsidRDefault="00000000">
      <w:pPr>
        <w:pStyle w:val="ListParagraph"/>
        <w:numPr>
          <w:ilvl w:val="0"/>
          <w:numId w:val="2"/>
        </w:numPr>
        <w:tabs>
          <w:tab w:val="left" w:pos="1540"/>
        </w:tabs>
        <w:spacing w:before="139"/>
        <w:ind w:left="1540" w:hanging="359"/>
        <w:jc w:val="both"/>
        <w:rPr>
          <w:sz w:val="24"/>
        </w:rPr>
      </w:pPr>
      <w:r>
        <w:rPr>
          <w:sz w:val="24"/>
        </w:rPr>
        <w:t>valsti</w:t>
      </w:r>
      <w:r>
        <w:rPr>
          <w:spacing w:val="-3"/>
          <w:sz w:val="24"/>
        </w:rPr>
        <w:t xml:space="preserve"> </w:t>
      </w:r>
      <w:r>
        <w:rPr>
          <w:sz w:val="24"/>
        </w:rPr>
        <w:t>apdraud</w:t>
      </w:r>
      <w:r>
        <w:rPr>
          <w:spacing w:val="-2"/>
          <w:sz w:val="24"/>
        </w:rPr>
        <w:t xml:space="preserve"> </w:t>
      </w:r>
      <w:r>
        <w:rPr>
          <w:sz w:val="24"/>
        </w:rPr>
        <w:t>ārējais</w:t>
      </w:r>
      <w:r>
        <w:rPr>
          <w:spacing w:val="-3"/>
          <w:sz w:val="24"/>
        </w:rPr>
        <w:t xml:space="preserve"> </w:t>
      </w:r>
      <w:r>
        <w:rPr>
          <w:spacing w:val="-2"/>
          <w:sz w:val="24"/>
        </w:rPr>
        <w:t>ienaidnieks,</w:t>
      </w:r>
    </w:p>
    <w:p w14:paraId="3EB646B8" w14:textId="77777777" w:rsidR="00553707" w:rsidRDefault="00000000">
      <w:pPr>
        <w:pStyle w:val="ListParagraph"/>
        <w:numPr>
          <w:ilvl w:val="0"/>
          <w:numId w:val="2"/>
        </w:numPr>
        <w:tabs>
          <w:tab w:val="left" w:pos="1542"/>
        </w:tabs>
        <w:spacing w:before="138" w:line="350" w:lineRule="auto"/>
        <w:ind w:right="110"/>
        <w:jc w:val="both"/>
        <w:rPr>
          <w:sz w:val="24"/>
        </w:rPr>
      </w:pPr>
      <w:r>
        <w:rPr>
          <w:sz w:val="24"/>
        </w:rPr>
        <w:t>valstī</w:t>
      </w:r>
      <w:r>
        <w:rPr>
          <w:spacing w:val="-10"/>
          <w:sz w:val="24"/>
        </w:rPr>
        <w:t xml:space="preserve"> </w:t>
      </w:r>
      <w:r>
        <w:rPr>
          <w:sz w:val="24"/>
        </w:rPr>
        <w:t>vai</w:t>
      </w:r>
      <w:r>
        <w:rPr>
          <w:spacing w:val="-10"/>
          <w:sz w:val="24"/>
        </w:rPr>
        <w:t xml:space="preserve"> </w:t>
      </w:r>
      <w:r>
        <w:rPr>
          <w:sz w:val="24"/>
        </w:rPr>
        <w:t>tās</w:t>
      </w:r>
      <w:r>
        <w:rPr>
          <w:spacing w:val="-11"/>
          <w:sz w:val="24"/>
        </w:rPr>
        <w:t xml:space="preserve"> </w:t>
      </w:r>
      <w:r>
        <w:rPr>
          <w:sz w:val="24"/>
        </w:rPr>
        <w:t>daļā</w:t>
      </w:r>
      <w:r>
        <w:rPr>
          <w:spacing w:val="-11"/>
          <w:sz w:val="24"/>
        </w:rPr>
        <w:t xml:space="preserve"> </w:t>
      </w:r>
      <w:r>
        <w:rPr>
          <w:sz w:val="24"/>
        </w:rPr>
        <w:t>ir</w:t>
      </w:r>
      <w:r>
        <w:rPr>
          <w:spacing w:val="-11"/>
          <w:sz w:val="24"/>
        </w:rPr>
        <w:t xml:space="preserve"> </w:t>
      </w:r>
      <w:r>
        <w:rPr>
          <w:sz w:val="24"/>
        </w:rPr>
        <w:t>izcēlušies</w:t>
      </w:r>
      <w:r>
        <w:rPr>
          <w:spacing w:val="-11"/>
          <w:sz w:val="24"/>
        </w:rPr>
        <w:t xml:space="preserve"> </w:t>
      </w:r>
      <w:r>
        <w:rPr>
          <w:sz w:val="24"/>
        </w:rPr>
        <w:t>vai</w:t>
      </w:r>
      <w:r>
        <w:rPr>
          <w:spacing w:val="-10"/>
          <w:sz w:val="24"/>
        </w:rPr>
        <w:t xml:space="preserve"> </w:t>
      </w:r>
      <w:r>
        <w:rPr>
          <w:sz w:val="24"/>
        </w:rPr>
        <w:t>draud</w:t>
      </w:r>
      <w:r>
        <w:rPr>
          <w:spacing w:val="-11"/>
          <w:sz w:val="24"/>
        </w:rPr>
        <w:t xml:space="preserve"> </w:t>
      </w:r>
      <w:r>
        <w:rPr>
          <w:sz w:val="24"/>
        </w:rPr>
        <w:t>izcelties</w:t>
      </w:r>
      <w:r>
        <w:rPr>
          <w:spacing w:val="-11"/>
          <w:sz w:val="24"/>
        </w:rPr>
        <w:t xml:space="preserve"> </w:t>
      </w:r>
      <w:r>
        <w:rPr>
          <w:sz w:val="24"/>
        </w:rPr>
        <w:t>iekšēji</w:t>
      </w:r>
      <w:r>
        <w:rPr>
          <w:spacing w:val="-10"/>
          <w:sz w:val="24"/>
        </w:rPr>
        <w:t xml:space="preserve"> </w:t>
      </w:r>
      <w:r>
        <w:rPr>
          <w:sz w:val="24"/>
        </w:rPr>
        <w:t>nemieri,</w:t>
      </w:r>
      <w:r>
        <w:rPr>
          <w:spacing w:val="-11"/>
          <w:sz w:val="24"/>
        </w:rPr>
        <w:t xml:space="preserve"> </w:t>
      </w:r>
      <w:r>
        <w:rPr>
          <w:sz w:val="24"/>
        </w:rPr>
        <w:t>kas</w:t>
      </w:r>
      <w:r>
        <w:rPr>
          <w:spacing w:val="-10"/>
          <w:sz w:val="24"/>
        </w:rPr>
        <w:t xml:space="preserve"> </w:t>
      </w:r>
      <w:r>
        <w:rPr>
          <w:sz w:val="24"/>
        </w:rPr>
        <w:t>apdraud</w:t>
      </w:r>
      <w:r>
        <w:rPr>
          <w:spacing w:val="-11"/>
          <w:sz w:val="24"/>
        </w:rPr>
        <w:t xml:space="preserve"> </w:t>
      </w:r>
      <w:r>
        <w:rPr>
          <w:sz w:val="24"/>
        </w:rPr>
        <w:t>demokrātisko valsts iekārtu.</w:t>
      </w:r>
    </w:p>
    <w:p w14:paraId="71C3C553" w14:textId="77777777" w:rsidR="00553707" w:rsidRDefault="00000000">
      <w:pPr>
        <w:pStyle w:val="BodyText"/>
        <w:spacing w:before="11" w:line="360" w:lineRule="auto"/>
        <w:ind w:left="822" w:right="111" w:firstLine="719"/>
        <w:jc w:val="both"/>
      </w:pPr>
      <w:r>
        <w:t>Izņēmuma</w:t>
      </w:r>
      <w:r>
        <w:rPr>
          <w:spacing w:val="-9"/>
        </w:rPr>
        <w:t xml:space="preserve"> </w:t>
      </w:r>
      <w:r>
        <w:t>stāvoklis</w:t>
      </w:r>
      <w:r>
        <w:rPr>
          <w:spacing w:val="-10"/>
        </w:rPr>
        <w:t xml:space="preserve"> </w:t>
      </w:r>
      <w:r>
        <w:t>ļauj</w:t>
      </w:r>
      <w:r>
        <w:rPr>
          <w:spacing w:val="-11"/>
        </w:rPr>
        <w:t xml:space="preserve"> </w:t>
      </w:r>
      <w:r>
        <w:t>likumā</w:t>
      </w:r>
      <w:r>
        <w:rPr>
          <w:spacing w:val="-12"/>
        </w:rPr>
        <w:t xml:space="preserve"> </w:t>
      </w:r>
      <w:r>
        <w:t>noteiktajā</w:t>
      </w:r>
      <w:r>
        <w:rPr>
          <w:spacing w:val="-9"/>
        </w:rPr>
        <w:t xml:space="preserve"> </w:t>
      </w:r>
      <w:r>
        <w:t>apjomā</w:t>
      </w:r>
      <w:r>
        <w:rPr>
          <w:spacing w:val="-9"/>
        </w:rPr>
        <w:t xml:space="preserve"> </w:t>
      </w:r>
      <w:r>
        <w:t>un</w:t>
      </w:r>
      <w:r>
        <w:rPr>
          <w:spacing w:val="-11"/>
        </w:rPr>
        <w:t xml:space="preserve"> </w:t>
      </w:r>
      <w:r>
        <w:t>kārtībā</w:t>
      </w:r>
      <w:r>
        <w:rPr>
          <w:spacing w:val="-9"/>
        </w:rPr>
        <w:t xml:space="preserve"> </w:t>
      </w:r>
      <w:r>
        <w:t>ierobežot</w:t>
      </w:r>
      <w:r>
        <w:rPr>
          <w:spacing w:val="-8"/>
        </w:rPr>
        <w:t xml:space="preserve"> </w:t>
      </w:r>
      <w:r>
        <w:t>fizisko</w:t>
      </w:r>
      <w:r>
        <w:rPr>
          <w:spacing w:val="-10"/>
        </w:rPr>
        <w:t xml:space="preserve"> </w:t>
      </w:r>
      <w:r>
        <w:t>un</w:t>
      </w:r>
      <w:r>
        <w:rPr>
          <w:spacing w:val="-11"/>
        </w:rPr>
        <w:t xml:space="preserve"> </w:t>
      </w:r>
      <w:r>
        <w:t>juridisko personu tiesības un brīvību, kā arī uzlikt tām papildus pienākumus. Izņēmuma stāvokli izsludina Ministru kabinets</w:t>
      </w:r>
      <w:r>
        <w:rPr>
          <w:vertAlign w:val="superscript"/>
        </w:rPr>
        <w:t>48</w:t>
      </w:r>
      <w:r>
        <w:t>.</w:t>
      </w:r>
    </w:p>
    <w:p w14:paraId="7E76021A" w14:textId="77777777" w:rsidR="00553707" w:rsidRDefault="00553707">
      <w:pPr>
        <w:pStyle w:val="BodyText"/>
        <w:rPr>
          <w:sz w:val="20"/>
        </w:rPr>
      </w:pPr>
    </w:p>
    <w:p w14:paraId="103B9084" w14:textId="77777777" w:rsidR="00553707" w:rsidRDefault="00553707">
      <w:pPr>
        <w:pStyle w:val="BodyText"/>
        <w:rPr>
          <w:sz w:val="20"/>
        </w:rPr>
      </w:pPr>
    </w:p>
    <w:p w14:paraId="5823CF2D" w14:textId="77777777" w:rsidR="00553707" w:rsidRDefault="00000000">
      <w:pPr>
        <w:pStyle w:val="BodyText"/>
        <w:spacing w:before="37"/>
        <w:rPr>
          <w:sz w:val="20"/>
        </w:rPr>
      </w:pPr>
      <w:r>
        <w:rPr>
          <w:noProof/>
        </w:rPr>
        <mc:AlternateContent>
          <mc:Choice Requires="wps">
            <w:drawing>
              <wp:anchor distT="0" distB="0" distL="0" distR="0" simplePos="0" relativeHeight="487621120" behindDoc="1" locked="0" layoutInCell="1" allowOverlap="1" wp14:anchorId="3A40810E" wp14:editId="57A3CAFB">
                <wp:simplePos x="0" y="0"/>
                <wp:positionH relativeFrom="page">
                  <wp:posOffset>1080820</wp:posOffset>
                </wp:positionH>
                <wp:positionV relativeFrom="paragraph">
                  <wp:posOffset>185060</wp:posOffset>
                </wp:positionV>
                <wp:extent cx="1829435" cy="7620"/>
                <wp:effectExtent l="0" t="0" r="0" b="0"/>
                <wp:wrapTopAndBottom/>
                <wp:docPr id="136"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2B8F97" id="Graphic 136" o:spid="_x0000_s1026" style="position:absolute;margin-left:85.1pt;margin-top:14.55pt;width:144.05pt;height:.6pt;z-index:-1569536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B+zm1c4AAAAAkBAAAPAAAAZHJzL2Rvd25yZXYueG1sTI/B&#10;TsMwEETvSPyDtUhcUGs3htKGOFUVxIEiBBTE2Y2XOCK2g+225u8xJziO9mnmbbVKZiAH9KF3VsBs&#10;yoCgbZ3qbSfg7fVusgASorRKDs6igG8MsKpPTypZKne0L3jYxo7kEhtKKUDHOJaUhlajkWHqRrT5&#10;9uG8kTFH31Hl5TGXm4EWjM2pkb3NC1qO2GhsP7d7I6BJaX37dK/biw0+P77zpW/414MQ52dpfQMk&#10;Yop/MPzqZ3Wos9PO7a0KZMj5mhUZFVAsZ0AycHm14EB2AjjjQOuK/v+g/gEAAP//AwBQSwECLQAU&#10;AAYACAAAACEAtoM4kv4AAADhAQAAEwAAAAAAAAAAAAAAAAAAAAAAW0NvbnRlbnRfVHlwZXNdLnht&#10;bFBLAQItABQABgAIAAAAIQA4/SH/1gAAAJQBAAALAAAAAAAAAAAAAAAAAC8BAABfcmVscy8ucmVs&#10;c1BLAQItABQABgAIAAAAIQCGUzrVIwIAAL0EAAAOAAAAAAAAAAAAAAAAAC4CAABkcnMvZTJvRG9j&#10;LnhtbFBLAQItABQABgAIAAAAIQB+zm1c4AAAAAkBAAAPAAAAAAAAAAAAAAAAAH0EAABkcnMvZG93&#10;bnJldi54bWxQSwUGAAAAAAQABADzAAAAigUAAAAA&#10;" path="m1829054,l,,,7619r1829054,l1829054,xe" fillcolor="black" stroked="f">
                <v:path arrowok="t"/>
                <w10:wrap type="topAndBottom" anchorx="page"/>
              </v:shape>
            </w:pict>
          </mc:Fallback>
        </mc:AlternateContent>
      </w:r>
    </w:p>
    <w:p w14:paraId="70CFC62A" w14:textId="77777777" w:rsidR="00553707" w:rsidRDefault="00000000">
      <w:pPr>
        <w:spacing w:before="103"/>
        <w:ind w:left="822"/>
        <w:rPr>
          <w:sz w:val="20"/>
        </w:rPr>
      </w:pPr>
      <w:r>
        <w:rPr>
          <w:spacing w:val="-2"/>
          <w:sz w:val="20"/>
          <w:vertAlign w:val="superscript"/>
        </w:rPr>
        <w:t>48</w:t>
      </w:r>
      <w:r>
        <w:rPr>
          <w:spacing w:val="36"/>
          <w:sz w:val="20"/>
        </w:rPr>
        <w:t xml:space="preserve"> </w:t>
      </w:r>
      <w:hyperlink r:id="rId173">
        <w:r>
          <w:rPr>
            <w:color w:val="0000FF"/>
            <w:spacing w:val="-2"/>
            <w:sz w:val="20"/>
            <w:u w:val="single" w:color="0000FF"/>
          </w:rPr>
          <w:t>https://likumi.lv/ta/id/255713-par-arkartejo-situaciju-un-iznemuma-stavokli</w:t>
        </w:r>
      </w:hyperlink>
      <w:r>
        <w:rPr>
          <w:color w:val="0000FF"/>
          <w:spacing w:val="36"/>
          <w:sz w:val="20"/>
        </w:rPr>
        <w:t xml:space="preserve"> </w:t>
      </w:r>
      <w:r>
        <w:rPr>
          <w:spacing w:val="-2"/>
          <w:sz w:val="20"/>
        </w:rPr>
        <w:t>(skatīts</w:t>
      </w:r>
      <w:r>
        <w:rPr>
          <w:spacing w:val="35"/>
          <w:sz w:val="20"/>
        </w:rPr>
        <w:t xml:space="preserve"> </w:t>
      </w:r>
      <w:r>
        <w:rPr>
          <w:spacing w:val="-2"/>
          <w:sz w:val="20"/>
        </w:rPr>
        <w:t>28.10.2021)</w:t>
      </w:r>
    </w:p>
    <w:p w14:paraId="6DF22AC6" w14:textId="77777777" w:rsidR="00553707" w:rsidRDefault="00553707">
      <w:pPr>
        <w:rPr>
          <w:sz w:val="20"/>
        </w:rPr>
        <w:sectPr w:rsidR="00553707" w:rsidSect="00CD44C4">
          <w:pgSz w:w="12240" w:h="15840"/>
          <w:pgMar w:top="1080" w:right="1020" w:bottom="980" w:left="880" w:header="0" w:footer="785" w:gutter="0"/>
          <w:cols w:space="720"/>
        </w:sectPr>
      </w:pPr>
    </w:p>
    <w:p w14:paraId="7E5FCEF5" w14:textId="77777777" w:rsidR="00553707" w:rsidRDefault="00000000">
      <w:pPr>
        <w:pStyle w:val="BodyText"/>
        <w:spacing w:before="76" w:line="360" w:lineRule="auto"/>
        <w:ind w:left="822" w:right="108" w:firstLine="719"/>
        <w:jc w:val="both"/>
      </w:pPr>
      <w:r>
        <w:t>Ārkārtas situācijas vai izņēmuma stāvokļa gadījumā valsts pārvaldes un pašvaldību institūcijas</w:t>
      </w:r>
      <w:r>
        <w:rPr>
          <w:spacing w:val="-6"/>
        </w:rPr>
        <w:t xml:space="preserve"> </w:t>
      </w:r>
      <w:r>
        <w:t>ir</w:t>
      </w:r>
      <w:r>
        <w:rPr>
          <w:spacing w:val="-6"/>
        </w:rPr>
        <w:t xml:space="preserve"> </w:t>
      </w:r>
      <w:r>
        <w:t>tiesīgas</w:t>
      </w:r>
      <w:r>
        <w:rPr>
          <w:spacing w:val="-6"/>
        </w:rPr>
        <w:t xml:space="preserve"> </w:t>
      </w:r>
      <w:r>
        <w:t>noteikt</w:t>
      </w:r>
      <w:r>
        <w:rPr>
          <w:spacing w:val="-4"/>
        </w:rPr>
        <w:t xml:space="preserve"> </w:t>
      </w:r>
      <w:r>
        <w:t>aizliegumus</w:t>
      </w:r>
      <w:r>
        <w:rPr>
          <w:spacing w:val="-6"/>
        </w:rPr>
        <w:t xml:space="preserve"> </w:t>
      </w:r>
      <w:r>
        <w:t>/</w:t>
      </w:r>
      <w:r>
        <w:rPr>
          <w:spacing w:val="-5"/>
        </w:rPr>
        <w:t xml:space="preserve"> </w:t>
      </w:r>
      <w:r>
        <w:t>ierobežojumus</w:t>
      </w:r>
      <w:r>
        <w:rPr>
          <w:spacing w:val="-6"/>
        </w:rPr>
        <w:t xml:space="preserve"> </w:t>
      </w:r>
      <w:r>
        <w:t>resursiem,</w:t>
      </w:r>
      <w:r>
        <w:rPr>
          <w:spacing w:val="-3"/>
        </w:rPr>
        <w:t xml:space="preserve"> </w:t>
      </w:r>
      <w:r>
        <w:t>cilvēkiem,</w:t>
      </w:r>
      <w:r>
        <w:rPr>
          <w:spacing w:val="-6"/>
        </w:rPr>
        <w:t xml:space="preserve"> </w:t>
      </w:r>
      <w:r>
        <w:t>teritorijām,</w:t>
      </w:r>
      <w:r>
        <w:rPr>
          <w:spacing w:val="-5"/>
        </w:rPr>
        <w:t xml:space="preserve"> </w:t>
      </w:r>
      <w:r>
        <w:t>kā</w:t>
      </w:r>
      <w:r>
        <w:rPr>
          <w:spacing w:val="-4"/>
        </w:rPr>
        <w:t xml:space="preserve"> </w:t>
      </w:r>
      <w:r>
        <w:t>arī izmantot savām vajadzībām fizisko un juridisko personu kustamo un nekustamo īpašumu, ja tas saistīts</w:t>
      </w:r>
      <w:r>
        <w:rPr>
          <w:spacing w:val="-15"/>
        </w:rPr>
        <w:t xml:space="preserve"> </w:t>
      </w:r>
      <w:r>
        <w:t>ar</w:t>
      </w:r>
      <w:r>
        <w:rPr>
          <w:spacing w:val="-15"/>
        </w:rPr>
        <w:t xml:space="preserve"> </w:t>
      </w:r>
      <w:r>
        <w:t>nacionālās</w:t>
      </w:r>
      <w:r>
        <w:rPr>
          <w:spacing w:val="-15"/>
        </w:rPr>
        <w:t xml:space="preserve"> </w:t>
      </w:r>
      <w:r>
        <w:t>drošības</w:t>
      </w:r>
      <w:r>
        <w:rPr>
          <w:spacing w:val="-15"/>
        </w:rPr>
        <w:t xml:space="preserve"> </w:t>
      </w:r>
      <w:r>
        <w:t>nodrošināšanu</w:t>
      </w:r>
      <w:r>
        <w:rPr>
          <w:spacing w:val="-15"/>
        </w:rPr>
        <w:t xml:space="preserve"> </w:t>
      </w:r>
      <w:r>
        <w:t>valsts</w:t>
      </w:r>
      <w:r>
        <w:rPr>
          <w:spacing w:val="-15"/>
        </w:rPr>
        <w:t xml:space="preserve"> </w:t>
      </w:r>
      <w:r>
        <w:t>apdraudējuma</w:t>
      </w:r>
      <w:r>
        <w:rPr>
          <w:spacing w:val="-15"/>
        </w:rPr>
        <w:t xml:space="preserve"> </w:t>
      </w:r>
      <w:r>
        <w:t>gadījumā.</w:t>
      </w:r>
      <w:r>
        <w:rPr>
          <w:spacing w:val="-13"/>
        </w:rPr>
        <w:t xml:space="preserve"> </w:t>
      </w:r>
      <w:r>
        <w:t>Ārkārtas</w:t>
      </w:r>
      <w:r>
        <w:rPr>
          <w:spacing w:val="-15"/>
        </w:rPr>
        <w:t xml:space="preserve"> </w:t>
      </w:r>
      <w:r>
        <w:t>situācijas</w:t>
      </w:r>
      <w:r>
        <w:rPr>
          <w:spacing w:val="-15"/>
        </w:rPr>
        <w:t xml:space="preserve"> </w:t>
      </w:r>
      <w:r>
        <w:t>vai izņēmuma stāvokļa izsludināšanu reglamentē likums “Par ārkārtējo situāciju un izņēmuma stāvokli” (pieņemts 07.03.2013.).</w:t>
      </w:r>
    </w:p>
    <w:p w14:paraId="4D01ED1F" w14:textId="77777777" w:rsidR="00816104" w:rsidRDefault="00816104">
      <w:pPr>
        <w:pStyle w:val="BodyText"/>
        <w:spacing w:before="76" w:line="360" w:lineRule="auto"/>
        <w:ind w:left="822" w:right="108" w:firstLine="719"/>
        <w:jc w:val="both"/>
      </w:pPr>
    </w:p>
    <w:p w14:paraId="412073D4" w14:textId="77777777" w:rsidR="00816104" w:rsidRPr="00671D1B" w:rsidRDefault="00816104">
      <w:pPr>
        <w:pStyle w:val="BodyText"/>
        <w:spacing w:before="76" w:line="360" w:lineRule="auto"/>
        <w:ind w:left="822" w:right="108" w:firstLine="719"/>
        <w:jc w:val="both"/>
      </w:pPr>
    </w:p>
    <w:p w14:paraId="00129EE5" w14:textId="621CEA0A" w:rsidR="00816104" w:rsidRPr="00671D1B" w:rsidRDefault="00816104" w:rsidP="00816104">
      <w:pPr>
        <w:pStyle w:val="Heading1"/>
        <w:jc w:val="center"/>
      </w:pPr>
      <w:bookmarkStart w:id="99" w:name="_Toc159258703"/>
      <w:r w:rsidRPr="00671D1B">
        <w:t>9.Pasākumi militāra iebrukuma vai kara gadījumā</w:t>
      </w:r>
      <w:bookmarkEnd w:id="99"/>
    </w:p>
    <w:p w14:paraId="51B6CD16" w14:textId="77777777" w:rsidR="00816104" w:rsidRPr="00671D1B" w:rsidRDefault="00816104" w:rsidP="00816104">
      <w:pPr>
        <w:pStyle w:val="Heading1"/>
        <w:jc w:val="center"/>
      </w:pPr>
    </w:p>
    <w:p w14:paraId="658ACD02" w14:textId="73F911E1" w:rsidR="00816104" w:rsidRDefault="00816104" w:rsidP="00816104">
      <w:pPr>
        <w:jc w:val="center"/>
        <w:rPr>
          <w:sz w:val="32"/>
          <w:szCs w:val="32"/>
        </w:rPr>
      </w:pPr>
      <w:r w:rsidRPr="00671D1B">
        <w:rPr>
          <w:sz w:val="32"/>
          <w:szCs w:val="32"/>
        </w:rPr>
        <w:t>Ierobežotas pieejamības statuss</w:t>
      </w:r>
    </w:p>
    <w:p w14:paraId="0072BBFE" w14:textId="77777777" w:rsidR="0074379B" w:rsidRDefault="0074379B" w:rsidP="00816104">
      <w:pPr>
        <w:jc w:val="center"/>
        <w:rPr>
          <w:sz w:val="32"/>
          <w:szCs w:val="32"/>
        </w:rPr>
      </w:pPr>
    </w:p>
    <w:p w14:paraId="0372CF51" w14:textId="0A52C737" w:rsidR="0074379B" w:rsidRPr="00E47C25" w:rsidRDefault="0074379B" w:rsidP="0074379B">
      <w:pPr>
        <w:pStyle w:val="BodyText"/>
        <w:spacing w:before="64" w:line="360" w:lineRule="auto"/>
        <w:ind w:right="-8"/>
        <w:jc w:val="center"/>
        <w:rPr>
          <w:i/>
          <w:iCs/>
        </w:rPr>
      </w:pPr>
      <w:r>
        <w:rPr>
          <w:i/>
          <w:iCs/>
        </w:rPr>
        <w:t>(</w:t>
      </w:r>
      <w:r w:rsidRPr="00E47C25">
        <w:rPr>
          <w:i/>
          <w:iCs/>
        </w:rPr>
        <w:t>Grozīts ar Olaines novada pašvaldības domes 2024.gada 28.februāra sēdes lēmumu (2.prot., 27.p.)</w:t>
      </w:r>
      <w:r>
        <w:rPr>
          <w:i/>
          <w:iCs/>
        </w:rPr>
        <w:t>)</w:t>
      </w:r>
    </w:p>
    <w:p w14:paraId="1A1A7121" w14:textId="77777777" w:rsidR="0074379B" w:rsidRPr="00671D1B" w:rsidRDefault="0074379B" w:rsidP="00816104">
      <w:pPr>
        <w:jc w:val="center"/>
        <w:rPr>
          <w:sz w:val="32"/>
          <w:szCs w:val="32"/>
        </w:rPr>
      </w:pPr>
    </w:p>
    <w:sectPr w:rsidR="0074379B" w:rsidRPr="00671D1B">
      <w:pgSz w:w="12240" w:h="15840"/>
      <w:pgMar w:top="1060" w:right="1020" w:bottom="980" w:left="880" w:header="0" w:footer="78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724D79" w14:textId="77777777" w:rsidR="00CD44C4" w:rsidRDefault="00CD44C4">
      <w:r>
        <w:separator/>
      </w:r>
    </w:p>
  </w:endnote>
  <w:endnote w:type="continuationSeparator" w:id="0">
    <w:p w14:paraId="1228F20F" w14:textId="77777777" w:rsidR="00CD44C4" w:rsidRDefault="00CD44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Cambria Math">
    <w:panose1 w:val="02040503050406030204"/>
    <w:charset w:val="BA"/>
    <w:family w:val="roman"/>
    <w:pitch w:val="variable"/>
    <w:sig w:usb0="E00006FF" w:usb1="420024FF" w:usb2="02000000" w:usb3="00000000" w:csb0="0000019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96B91" w14:textId="77777777" w:rsidR="00553707" w:rsidRDefault="00000000">
    <w:pPr>
      <w:pStyle w:val="BodyText"/>
      <w:spacing w:line="14" w:lineRule="auto"/>
      <w:rPr>
        <w:sz w:val="20"/>
      </w:rPr>
    </w:pPr>
    <w:r>
      <w:rPr>
        <w:noProof/>
      </w:rPr>
      <mc:AlternateContent>
        <mc:Choice Requires="wps">
          <w:drawing>
            <wp:anchor distT="0" distB="0" distL="0" distR="0" simplePos="0" relativeHeight="477962240" behindDoc="1" locked="0" layoutInCell="1" allowOverlap="1" wp14:anchorId="15C53829" wp14:editId="4A08486C">
              <wp:simplePos x="0" y="0"/>
              <wp:positionH relativeFrom="page">
                <wp:posOffset>6864095</wp:posOffset>
              </wp:positionH>
              <wp:positionV relativeFrom="page">
                <wp:posOffset>9245125</wp:posOffset>
              </wp:positionV>
              <wp:extent cx="241300" cy="19431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10BA0123" w14:textId="77777777" w:rsidR="00553707"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15C53829" id="_x0000_t202" coordsize="21600,21600" o:spt="202" path="m,l,21600r21600,l21600,xe">
              <v:stroke joinstyle="miter"/>
              <v:path gradientshapeok="t" o:connecttype="rect"/>
            </v:shapetype>
            <v:shape id="Textbox 1" o:spid="_x0000_s1043" type="#_x0000_t202" style="position:absolute;margin-left:540.5pt;margin-top:727.95pt;width:19pt;height:15.3pt;z-index:-25354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F9xkwEAABoDAAAOAAAAZHJzL2Uyb0RvYy54bWysUsGO0zAQvSPxD5bv1El3hSBqugJWIKQV&#10;IO3yAa5jNxGxx8y4Tfr3jL1pi+CGuNhjz/jNe2+8uZv9KI4WaYDQynpVSWGDgW4I+1Z+f/r46o0U&#10;lHTo9AjBtvJkSd5tX77YTLGxa+hh7CwKBgnUTLGVfUqxUYpMb72mFUQbOOkAvU58xL3qUE+M7ke1&#10;rqrXagLsIoKxRHx7/5yU24LvnDXpq3NkkxhbydxSWbGsu7yq7UY3e9SxH8xCQ/8DC6+HwE0vUPc6&#10;aXHA4S8oPxgEApdWBrwC5wZjiwZWU1d/qHnsdbRFC5tD8WIT/T9Y8+X4GL+hSPN7mHmARQTFBzA/&#10;iL1RU6RmqcmeUkNcnYXODn3eWYLgh+zt6eKnnZMwfLm+rW8qzhhO1W9vb+rit7o+jkjpkwUvctBK&#10;5HEVAvr4QCm31825ZOHy3D4TSfNu5pIc7qA7sYaJx9hK+nnQaKUYPwf2Kc/8HOA52J0DTOMHKD8j&#10;Swnw7pDADaXzFXfpzAMohJbPkif8+7lUXb/09hcAAAD//wMAUEsDBBQABgAIAAAAIQB5qYLt4AAA&#10;AA8BAAAPAAAAZHJzL2Rvd25yZXYueG1sTE9NT4QwEL2b+B+aMfHmthghgJTNxujJxMjiwWOhXSBL&#10;p0i7u/jvHU7ubd5H3rxXbBc7srOZ/eBQQrQRwAy2Tg/YSfiq3x5SYD4o1Gp0aCT8Gg/b8vamULl2&#10;F6zMeR86RiHocyWhD2HKOfdtb6zyGzcZJO3gZqsCwbnjelYXCrcjfxQi4VYNSB96NZmX3rTH/clK&#10;2H1j9Tr8fDSf1aEa6joT+J4cpby/W3bPwIJZwr8Z1vpUHUrq1LgTas9GwiKNaEyg6ymOM2CrJ4oy&#10;4pqVS5MYeFnw6x3lHwAAAP//AwBQSwECLQAUAAYACAAAACEAtoM4kv4AAADhAQAAEwAAAAAAAAAA&#10;AAAAAAAAAAAAW0NvbnRlbnRfVHlwZXNdLnhtbFBLAQItABQABgAIAAAAIQA4/SH/1gAAAJQBAAAL&#10;AAAAAAAAAAAAAAAAAC8BAABfcmVscy8ucmVsc1BLAQItABQABgAIAAAAIQBmQF9xkwEAABoDAAAO&#10;AAAAAAAAAAAAAAAAAC4CAABkcnMvZTJvRG9jLnhtbFBLAQItABQABgAIAAAAIQB5qYLt4AAAAA8B&#10;AAAPAAAAAAAAAAAAAAAAAO0DAABkcnMvZG93bnJldi54bWxQSwUGAAAAAAQABADzAAAA+gQAAAAA&#10;" filled="f" stroked="f">
              <v:textbox inset="0,0,0,0">
                <w:txbxContent>
                  <w:p w14:paraId="10BA0123" w14:textId="77777777" w:rsidR="00553707"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C1E7A" w14:textId="77777777" w:rsidR="00553707" w:rsidRDefault="00000000">
    <w:pPr>
      <w:pStyle w:val="BodyText"/>
      <w:spacing w:line="14" w:lineRule="auto"/>
      <w:rPr>
        <w:sz w:val="20"/>
      </w:rPr>
    </w:pPr>
    <w:r>
      <w:rPr>
        <w:noProof/>
      </w:rPr>
      <mc:AlternateContent>
        <mc:Choice Requires="wps">
          <w:drawing>
            <wp:anchor distT="0" distB="0" distL="0" distR="0" simplePos="0" relativeHeight="477968896" behindDoc="1" locked="0" layoutInCell="1" allowOverlap="1" wp14:anchorId="5F732C7F" wp14:editId="607EF31B">
              <wp:simplePos x="0" y="0"/>
              <wp:positionH relativeFrom="page">
                <wp:posOffset>9706102</wp:posOffset>
              </wp:positionH>
              <wp:positionV relativeFrom="page">
                <wp:posOffset>6753690</wp:posOffset>
              </wp:positionV>
              <wp:extent cx="317500" cy="194310"/>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485F9FF4" w14:textId="77777777" w:rsidR="00553707"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22</w:t>
                          </w:r>
                          <w:r>
                            <w:rPr>
                              <w:spacing w:val="-5"/>
                            </w:rPr>
                            <w:t>0</w:t>
                          </w:r>
                          <w:r>
                            <w:rPr>
                              <w:spacing w:val="-5"/>
                            </w:rPr>
                            <w:fldChar w:fldCharType="end"/>
                          </w:r>
                        </w:p>
                      </w:txbxContent>
                    </wps:txbx>
                    <wps:bodyPr wrap="square" lIns="0" tIns="0" rIns="0" bIns="0" rtlCol="0">
                      <a:noAutofit/>
                    </wps:bodyPr>
                  </wps:wsp>
                </a:graphicData>
              </a:graphic>
            </wp:anchor>
          </w:drawing>
        </mc:Choice>
        <mc:Fallback>
          <w:pict>
            <v:shapetype w14:anchorId="5F732C7F" id="_x0000_t202" coordsize="21600,21600" o:spt="202" path="m,l,21600r21600,l21600,xe">
              <v:stroke joinstyle="miter"/>
              <v:path gradientshapeok="t" o:connecttype="rect"/>
            </v:shapetype>
            <v:shape id="Textbox 133" o:spid="_x0000_s1054" type="#_x0000_t202" style="position:absolute;margin-left:764.25pt;margin-top:531.8pt;width:25pt;height:15.3pt;z-index:-253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AxelwEAACIDAAAOAAAAZHJzL2Uyb0RvYy54bWysUtuO0zAQfUfiHyy/0yS7XKOmK2AFQloB&#10;0sIHuI7dWMQeM+M26d8z9qYtYt9WvDgTz/j4XLy+mf0oDgbJQehks6qlMEFD78Kukz9/fHrxVgpK&#10;KvRqhGA6eTQkbzbPn62n2JorGGDsDQoGCdROsZNDSrGtKtKD8YpWEE3gpgX0KvEv7qoe1cTofqyu&#10;6vp1NQH2EUEbIt69fWjKTcG31uj0zVoySYydZG6prFjWbV6rzVq1O1RxcHqhoZ7AwisX+NIz1K1K&#10;SuzRPYLyTiMQ2LTS4Cuw1mlTNLCapv5Hzf2goila2ByKZ5vo/8Hqr4f7+B1Fmj/AzAEWERTvQP8i&#10;9qaaIrXLTPaUWuLpLHS26POXJQg+yN4ez36aOQnNm9fNm1c1dzS3mncvr5vid3U5HJHSZwNe5KKT&#10;yHEVAupwRylfr9rTyMLl4fpMJM3bWbiekZucYt7aQn9kLRPH2Un6vVdopBi/BPYrZ38q8FRsTwWm&#10;8SOUF5IlBXi/T2BdYXDBXRhwEIXY8mhy0n//l6nL0978AQAA//8DAFBLAwQUAAYACAAAACEA7Op+&#10;meEAAAAPAQAADwAAAGRycy9kb3ducmV2LnhtbEyPwU7DMBBE70j8g7VI3KjTQEKbxqkqBCck1DQc&#10;ODrxNrEar0PstuHvcU5w25kdzb7Nt5Pp2QVHpy0JWC4iYEiNVZpaAZ/V28MKmPOSlOwtoYAfdLAt&#10;bm9ymSl7pRIvB9+yUEIukwI674eMc9d0aKRb2AEp7I52NNIHObZcjfIayk3P4yhKuZGawoVODvjS&#10;YXM6nI2A3ReVr/r7o96Xx1JX1Tqi9/QkxP3dtNsA8zj5vzDM+AEdisBU2zMpx/qgk3iVhGyYovQx&#10;BTZnkufZq2dv/RQDL3L+/4/iFwAA//8DAFBLAQItABQABgAIAAAAIQC2gziS/gAAAOEBAAATAAAA&#10;AAAAAAAAAAAAAAAAAABbQ29udGVudF9UeXBlc10ueG1sUEsBAi0AFAAGAAgAAAAhADj9If/WAAAA&#10;lAEAAAsAAAAAAAAAAAAAAAAALwEAAF9yZWxzLy5yZWxzUEsBAi0AFAAGAAgAAAAhAMmoDF6XAQAA&#10;IgMAAA4AAAAAAAAAAAAAAAAALgIAAGRycy9lMm9Eb2MueG1sUEsBAi0AFAAGAAgAAAAhAOzqfpnh&#10;AAAADwEAAA8AAAAAAAAAAAAAAAAA8QMAAGRycy9kb3ducmV2LnhtbFBLBQYAAAAABAAEAPMAAAD/&#10;BAAAAAA=&#10;" filled="f" stroked="f">
              <v:textbox inset="0,0,0,0">
                <w:txbxContent>
                  <w:p w14:paraId="485F9FF4" w14:textId="77777777" w:rsidR="00553707"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220</w:t>
                    </w:r>
                    <w:r>
                      <w:rPr>
                        <w:spacing w:val="-5"/>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FC1C9" w14:textId="77777777" w:rsidR="00553707" w:rsidRDefault="00000000">
    <w:pPr>
      <w:pStyle w:val="BodyText"/>
      <w:spacing w:line="14" w:lineRule="auto"/>
      <w:rPr>
        <w:sz w:val="20"/>
      </w:rPr>
    </w:pPr>
    <w:r>
      <w:rPr>
        <w:noProof/>
      </w:rPr>
      <mc:AlternateContent>
        <mc:Choice Requires="wps">
          <w:drawing>
            <wp:anchor distT="0" distB="0" distL="0" distR="0" simplePos="0" relativeHeight="477969408" behindDoc="1" locked="0" layoutInCell="1" allowOverlap="1" wp14:anchorId="01412D07" wp14:editId="3C690D55">
              <wp:simplePos x="0" y="0"/>
              <wp:positionH relativeFrom="page">
                <wp:posOffset>6453378</wp:posOffset>
              </wp:positionH>
              <wp:positionV relativeFrom="page">
                <wp:posOffset>9245125</wp:posOffset>
              </wp:positionV>
              <wp:extent cx="254000" cy="194310"/>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14:paraId="5E8A9640" w14:textId="77777777" w:rsidR="00553707" w:rsidRDefault="00000000">
                          <w:pPr>
                            <w:pStyle w:val="BodyText"/>
                            <w:spacing w:before="10"/>
                            <w:ind w:left="20"/>
                          </w:pPr>
                          <w:r>
                            <w:rPr>
                              <w:spacing w:val="-5"/>
                            </w:rPr>
                            <w:t>222</w:t>
                          </w:r>
                        </w:p>
                      </w:txbxContent>
                    </wps:txbx>
                    <wps:bodyPr wrap="square" lIns="0" tIns="0" rIns="0" bIns="0" rtlCol="0">
                      <a:noAutofit/>
                    </wps:bodyPr>
                  </wps:wsp>
                </a:graphicData>
              </a:graphic>
            </wp:anchor>
          </w:drawing>
        </mc:Choice>
        <mc:Fallback>
          <w:pict>
            <v:shapetype w14:anchorId="01412D07" id="_x0000_t202" coordsize="21600,21600" o:spt="202" path="m,l,21600r21600,l21600,xe">
              <v:stroke joinstyle="miter"/>
              <v:path gradientshapeok="t" o:connecttype="rect"/>
            </v:shapetype>
            <v:shape id="Textbox 134" o:spid="_x0000_s1055" type="#_x0000_t202" style="position:absolute;margin-left:508.15pt;margin-top:727.95pt;width:20pt;height:15.3pt;z-index:-253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IXMmAEAACIDAAAOAAAAZHJzL2Uyb0RvYy54bWysUl9v0zAQf0fad7D8vibtBoKo6QSbQEgT&#10;TBp8ANexG4vYZ+7cJv32nL20RfCGeHEuvvPPvz9e301+EAeD5CC0crmopTBBQ+fCrpXfv328fisF&#10;JRU6NUAwrTwaknebq1frMTZmBT0MnUHBIIGaMbayTyk2VUW6N17RAqIJ3LSAXiX+xV3VoRoZ3Q/V&#10;qq7fVCNgFxG0IeLdh5em3BR8a41OX60lk8TQSuaWyopl3ea12qxVs0MVe6dnGuofWHjlAl96hnpQ&#10;SYk9ur+gvNMIBDYtNPgKrHXaFA2sZln/oea5V9EULWwOxbNN9P9g9ZfDc3xCkaYPMHGARQTFR9A/&#10;iL2pxkjNPJM9pYZ4OgudLPr8ZQmCD7K3x7OfZkpC8+bq9W1dc0dza/nu9mZZ/K4uhyNS+mTAi1y0&#10;EjmuQkAdHinl61VzGpm5vFyfiaRpOwnXMfIqp5i3ttAdWcvIcbaSfu4VGimGz4H9ytmfCjwV21OB&#10;abiH8kKypADv9wmsKwwuuDMDDqIQmx9NTvr3/zJ1edqbXwAAAP//AwBQSwMEFAAGAAgAAAAhAK2V&#10;C0LhAAAADwEAAA8AAABkcnMvZG93bnJldi54bWxMj8FOwzAQRO9I/IO1lbhRu0CiNo1TVQhOSIg0&#10;HDg6sZtYjdchdtvw92xOcNuZHc2+zXeT69nFjMF6lLBaCmAGG68tthI+q9f7NbAQFWrVezQSfkyA&#10;XXF7k6tM+yuW5nKILaMSDJmS0MU4ZJyHpjNOhaUfDNLu6EenIsmx5XpUVyp3PX8QIuVOWaQLnRrM&#10;c2ea0+HsJOy/sHyx3+/1R3ksbVVtBL6lJynvFtN+CyyaKf6FYcYndCiIqfZn1IH1pMUqfaQsTU9J&#10;sgE2Z0Qye/XsrdMEeJHz/38UvwAAAP//AwBQSwECLQAUAAYACAAAACEAtoM4kv4AAADhAQAAEwAA&#10;AAAAAAAAAAAAAAAAAAAAW0NvbnRlbnRfVHlwZXNdLnhtbFBLAQItABQABgAIAAAAIQA4/SH/1gAA&#10;AJQBAAALAAAAAAAAAAAAAAAAAC8BAABfcmVscy8ucmVsc1BLAQItABQABgAIAAAAIQCWaIXMmAEA&#10;ACIDAAAOAAAAAAAAAAAAAAAAAC4CAABkcnMvZTJvRG9jLnhtbFBLAQItABQABgAIAAAAIQCtlQtC&#10;4QAAAA8BAAAPAAAAAAAAAAAAAAAAAPIDAABkcnMvZG93bnJldi54bWxQSwUGAAAAAAQABADzAAAA&#10;AAUAAAAA&#10;" filled="f" stroked="f">
              <v:textbox inset="0,0,0,0">
                <w:txbxContent>
                  <w:p w14:paraId="5E8A9640" w14:textId="77777777" w:rsidR="00553707" w:rsidRDefault="00000000">
                    <w:pPr>
                      <w:pStyle w:val="BodyText"/>
                      <w:spacing w:before="10"/>
                      <w:ind w:left="20"/>
                    </w:pPr>
                    <w:r>
                      <w:rPr>
                        <w:spacing w:val="-5"/>
                      </w:rPr>
                      <w:t>222</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757DB" w14:textId="77777777" w:rsidR="00553707" w:rsidRDefault="00000000">
    <w:pPr>
      <w:pStyle w:val="BodyText"/>
      <w:spacing w:line="14" w:lineRule="auto"/>
      <w:rPr>
        <w:sz w:val="20"/>
      </w:rPr>
    </w:pPr>
    <w:r>
      <w:rPr>
        <w:noProof/>
      </w:rPr>
      <mc:AlternateContent>
        <mc:Choice Requires="wps">
          <w:drawing>
            <wp:anchor distT="0" distB="0" distL="0" distR="0" simplePos="0" relativeHeight="477969920" behindDoc="1" locked="0" layoutInCell="1" allowOverlap="1" wp14:anchorId="25313AAB" wp14:editId="6CA46751">
              <wp:simplePos x="0" y="0"/>
              <wp:positionH relativeFrom="page">
                <wp:posOffset>6787895</wp:posOffset>
              </wp:positionH>
              <wp:positionV relativeFrom="page">
                <wp:posOffset>9420385</wp:posOffset>
              </wp:positionV>
              <wp:extent cx="317500" cy="194310"/>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3EE6BBDF" w14:textId="77777777" w:rsidR="00553707"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22</w:t>
                          </w:r>
                          <w:r>
                            <w:rPr>
                              <w:spacing w:val="-5"/>
                            </w:rPr>
                            <w:t>3</w:t>
                          </w:r>
                          <w:r>
                            <w:rPr>
                              <w:spacing w:val="-5"/>
                            </w:rPr>
                            <w:fldChar w:fldCharType="end"/>
                          </w:r>
                        </w:p>
                      </w:txbxContent>
                    </wps:txbx>
                    <wps:bodyPr wrap="square" lIns="0" tIns="0" rIns="0" bIns="0" rtlCol="0">
                      <a:noAutofit/>
                    </wps:bodyPr>
                  </wps:wsp>
                </a:graphicData>
              </a:graphic>
            </wp:anchor>
          </w:drawing>
        </mc:Choice>
        <mc:Fallback>
          <w:pict>
            <v:shapetype w14:anchorId="25313AAB" id="_x0000_t202" coordsize="21600,21600" o:spt="202" path="m,l,21600r21600,l21600,xe">
              <v:stroke joinstyle="miter"/>
              <v:path gradientshapeok="t" o:connecttype="rect"/>
            </v:shapetype>
            <v:shape id="Textbox 135" o:spid="_x0000_s1056" type="#_x0000_t202" style="position:absolute;margin-left:534.5pt;margin-top:741.75pt;width:25pt;height:15.3pt;z-index:-253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FW9lwEAACIDAAAOAAAAZHJzL2Uyb0RvYy54bWysUtuO0zAQfUfiHyy/0yRbrlHTFbACIa0A&#10;aeEDXMduLGKPmXGb9O8Ze9MWwRvixZl4xsfn4s3t7EdxNEgOQiebVS2FCRp6F/ad/P7tw7PXUlBS&#10;oVcjBNPJkyF5u336ZDPF1tzAAGNvUDBIoHaKnRxSim1VkR6MV7SCaAI3LaBXiX9xX/WoJkb3Y3VT&#10;1y+rCbCPCNoQ8e7dY1NuC761Rqcv1pJJYuwkc0tlxbLu8lptN6rdo4qD0wsN9Q8svHKBL71A3amk&#10;xAHdX1DeaQQCm1YafAXWOm2KBlbT1H+oeRhUNEULm0PxYhP9P1j9+fgQv6JI8zuYOcAiguI96B/E&#10;3lRTpHaZyZ5SSzydhc4Wff6yBMEH2dvTxU8zJ6F5c928elFzR3OrefN83RS/q+vhiJQ+GvAiF51E&#10;jqsQUMd7Svl61Z5HFi6P12ciad7NwvWMvM4p5q0d9CfWMnGcnaSfB4VGivFTYL9y9ucCz8XuXGAa&#10;30N5IVlSgLeHBNYVBlfchQEHUYgtjyYn/ft/mbo+7e0vAAAA//8DAFBLAwQUAAYACAAAACEAkBr5&#10;0eEAAAAPAQAADwAAAGRycy9kb3ducmV2LnhtbExPQU7DMBC8I/EHa5G4UTvQRm2IU1UITkiINBw4&#10;OrGbWI3XIXbb8Hs2p3Kb2RnNzuTbyfXsbMZgPUpIFgKYwcZri62Er+rtYQ0sRIVa9R6NhF8TYFvc&#10;3uQq0/6CpTnvY8soBEOmJHQxDhnnoemMU2HhB4OkHfzoVCQ6tlyP6kLhruePQqTcKYv0oVODeelM&#10;c9yfnITdN5av9uej/iwPpa2qjcD39Cjl/d20ewYWzRSvZpjrU3UoqFPtT6gD64mLdENjIqHl+mkF&#10;bPYkyXyrCa2SZQK8yPn/HcUfAAAA//8DAFBLAQItABQABgAIAAAAIQC2gziS/gAAAOEBAAATAAAA&#10;AAAAAAAAAAAAAAAAAABbQ29udGVudF9UeXBlc10ueG1sUEsBAi0AFAAGAAgAAAAhADj9If/WAAAA&#10;lAEAAAsAAAAAAAAAAAAAAAAALwEAAF9yZWxzLy5yZWxzUEsBAi0AFAAGAAgAAAAhAEcYVb2XAQAA&#10;IgMAAA4AAAAAAAAAAAAAAAAALgIAAGRycy9lMm9Eb2MueG1sUEsBAi0AFAAGAAgAAAAhAJAa+dHh&#10;AAAADwEAAA8AAAAAAAAAAAAAAAAA8QMAAGRycy9kb3ducmV2LnhtbFBLBQYAAAAABAAEAPMAAAD/&#10;BAAAAAA=&#10;" filled="f" stroked="f">
              <v:textbox inset="0,0,0,0">
                <w:txbxContent>
                  <w:p w14:paraId="3EE6BBDF" w14:textId="77777777" w:rsidR="00553707"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223</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04E35" w14:textId="77777777" w:rsidR="00553707" w:rsidRDefault="00000000">
    <w:pPr>
      <w:pStyle w:val="BodyText"/>
      <w:spacing w:line="14" w:lineRule="auto"/>
      <w:rPr>
        <w:sz w:val="20"/>
      </w:rPr>
    </w:pPr>
    <w:r>
      <w:rPr>
        <w:noProof/>
      </w:rPr>
      <mc:AlternateContent>
        <mc:Choice Requires="wps">
          <w:drawing>
            <wp:anchor distT="0" distB="0" distL="0" distR="0" simplePos="0" relativeHeight="477962752" behindDoc="1" locked="0" layoutInCell="1" allowOverlap="1" wp14:anchorId="3ACF34AC" wp14:editId="3A24715E">
              <wp:simplePos x="0" y="0"/>
              <wp:positionH relativeFrom="page">
                <wp:posOffset>6864095</wp:posOffset>
              </wp:positionH>
              <wp:positionV relativeFrom="page">
                <wp:posOffset>9245125</wp:posOffset>
              </wp:positionV>
              <wp:extent cx="241300" cy="19431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4D83A586" w14:textId="77777777" w:rsidR="00553707"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2</w:t>
                          </w:r>
                          <w:r>
                            <w:rPr>
                              <w:spacing w:val="-5"/>
                            </w:rPr>
                            <w:t>3</w:t>
                          </w:r>
                          <w:r>
                            <w:rPr>
                              <w:spacing w:val="-5"/>
                            </w:rPr>
                            <w:fldChar w:fldCharType="end"/>
                          </w:r>
                        </w:p>
                      </w:txbxContent>
                    </wps:txbx>
                    <wps:bodyPr wrap="square" lIns="0" tIns="0" rIns="0" bIns="0" rtlCol="0">
                      <a:noAutofit/>
                    </wps:bodyPr>
                  </wps:wsp>
                </a:graphicData>
              </a:graphic>
            </wp:anchor>
          </w:drawing>
        </mc:Choice>
        <mc:Fallback>
          <w:pict>
            <v:shapetype w14:anchorId="3ACF34AC" id="_x0000_t202" coordsize="21600,21600" o:spt="202" path="m,l,21600r21600,l21600,xe">
              <v:stroke joinstyle="miter"/>
              <v:path gradientshapeok="t" o:connecttype="rect"/>
            </v:shapetype>
            <v:shape id="Textbox 30" o:spid="_x0000_s1044" type="#_x0000_t202" style="position:absolute;margin-left:540.5pt;margin-top:727.95pt;width:19pt;height:15.3pt;z-index:-2535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pr2lwEAACEDAAAOAAAAZHJzL2Uyb0RvYy54bWysUsGO0zAQvSPxD5bv1El3hSBqugJWIKQV&#10;IO3yAa5jNxaJx8y4Tfr3jL1pi+CGuIzHnvHze2+8uZvHQRwtkofQynpVSWGDgc6HfSu/P3189UYK&#10;Sjp0eoBgW3myJO+2L19sptjYNfQwdBYFgwRqptjKPqXYKEWmt6OmFUQbuOgAR514i3vVoZ4YfRzU&#10;uqpeqwmwiwjGEvHp/XNRbgu+c9akr86RTWJoJXNLJWKJuxzVdqObPerYe7PQ0P/AYtQ+8KMXqHud&#10;tDig/wtq9AaBwKWVgVGBc97YooHV1NUfah57HW3RwuZQvNhE/w/WfDk+xm8o0vweZh5gEUHxAcwP&#10;Ym/UFKlZerKn1BB3Z6GzwzGvLEHwRfb2dPHTzkkYPlzf1jcVVwyX6re3N3XxW10vR6T0ycIoctJK&#10;5HEVAvr4QCk/r5tzy8Ll+flMJM27Wfguc+bOfLKD7sRSJp5mK+nnQaOVYvgc2K48+nOC52R3TjAN&#10;H6B8kKwowLtDAucLgSvuQoDnUHgtfyYP+vd96br+7O0vAAAA//8DAFBLAwQUAAYACAAAACEAeamC&#10;7eAAAAAPAQAADwAAAGRycy9kb3ducmV2LnhtbExPTU+EMBC9m/gfmjHx5rYYIYCUzcboycTI4sFj&#10;oV0gS6dIu7v47x1O7m3eR968V2wXO7Kzmf3gUEK0EcAMtk4P2En4qt8eUmA+KNRqdGgk/BoP2/L2&#10;plC5dheszHkfOkYh6HMloQ9hyjn3bW+s8hs3GSTt4GarAsG543pWFwq3I38UIuFWDUgfejWZl960&#10;x/3JSth9Y/U6/Hw0n9WhGuo6E/ieHKW8v1t2z8CCWcK/Gdb6VB1K6tS4E2rPRsIijWhMoOspjjNg&#10;qyeKMuKalUuTGHhZ8Osd5R8AAAD//wMAUEsBAi0AFAAGAAgAAAAhALaDOJL+AAAA4QEAABMAAAAA&#10;AAAAAAAAAAAAAAAAAFtDb250ZW50X1R5cGVzXS54bWxQSwECLQAUAAYACAAAACEAOP0h/9YAAACU&#10;AQAACwAAAAAAAAAAAAAAAAAvAQAAX3JlbHMvLnJlbHNQSwECLQAUAAYACAAAACEAOGaa9pcBAAAh&#10;AwAADgAAAAAAAAAAAAAAAAAuAgAAZHJzL2Uyb0RvYy54bWxQSwECLQAUAAYACAAAACEAeamC7eAA&#10;AAAPAQAADwAAAAAAAAAAAAAAAADxAwAAZHJzL2Rvd25yZXYueG1sUEsFBgAAAAAEAAQA8wAAAP4E&#10;AAAAAA==&#10;" filled="f" stroked="f">
              <v:textbox inset="0,0,0,0">
                <w:txbxContent>
                  <w:p w14:paraId="4D83A586" w14:textId="77777777" w:rsidR="00553707"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23</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5F03D" w14:textId="77777777" w:rsidR="00553707" w:rsidRDefault="00000000">
    <w:pPr>
      <w:pStyle w:val="BodyText"/>
      <w:spacing w:line="14" w:lineRule="auto"/>
      <w:rPr>
        <w:sz w:val="20"/>
      </w:rPr>
    </w:pPr>
    <w:r>
      <w:rPr>
        <w:noProof/>
      </w:rPr>
      <mc:AlternateContent>
        <mc:Choice Requires="wps">
          <w:drawing>
            <wp:anchor distT="0" distB="0" distL="0" distR="0" simplePos="0" relativeHeight="477963264" behindDoc="1" locked="0" layoutInCell="1" allowOverlap="1" wp14:anchorId="231DF68C" wp14:editId="4F8812B4">
              <wp:simplePos x="0" y="0"/>
              <wp:positionH relativeFrom="page">
                <wp:posOffset>1080820</wp:posOffset>
              </wp:positionH>
              <wp:positionV relativeFrom="page">
                <wp:posOffset>9030919</wp:posOffset>
              </wp:positionV>
              <wp:extent cx="1829435" cy="7620"/>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5DB7F20" id="Graphic 43" o:spid="_x0000_s1026" style="position:absolute;margin-left:85.1pt;margin-top:711.1pt;width:144.05pt;height:.6pt;z-index:-25353216;visibility:visible;mso-wrap-style:square;mso-wrap-distance-left:0;mso-wrap-distance-top:0;mso-wrap-distance-right:0;mso-wrap-distance-bottom:0;mso-position-horizontal:absolute;mso-position-horizontal-relative:page;mso-position-vertical:absolute;mso-position-vertical-relative:page;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A/t+YQ4QAAAA0BAAAPAAAAZHJzL2Rvd25yZXYueG1sTI/B&#10;TsMwEETvSPyDtUhcEHVIApQQp6qCOFCEgII4u/ESR8R2sN3W/D0LF7jN7I5m39aLZEa2Qx8GZwWc&#10;zTJgaDunBtsLeH25PZ0DC1FaJUdnUcAXBlg0hwe1rJTb22fcrWPPqMSGSgrQMU4V56HTaGSYuQkt&#10;7d6dNzKS9T1XXu6p3Iw8z7ILbuRg6YKWE7Yau4/11ghoU1rePN7p7mSFTw9vxZVvi897IY6P0vIa&#10;WMQU/8Lwg0/o0BDTxm2tCmwkf5nlFCVR5jkpipTn8wLY5ndUlMCbmv//ovkGAAD//wMAUEsBAi0A&#10;FAAGAAgAAAAhALaDOJL+AAAA4QEAABMAAAAAAAAAAAAAAAAAAAAAAFtDb250ZW50X1R5cGVzXS54&#10;bWxQSwECLQAUAAYACAAAACEAOP0h/9YAAACUAQAACwAAAAAAAAAAAAAAAAAvAQAAX3JlbHMvLnJl&#10;bHNQSwECLQAUAAYACAAAACEAhlM61SMCAAC9BAAADgAAAAAAAAAAAAAAAAAuAgAAZHJzL2Uyb0Rv&#10;Yy54bWxQSwECLQAUAAYACAAAACEAP7fmEOEAAAANAQAADwAAAAAAAAAAAAAAAAB9BAAAZHJzL2Rv&#10;d25yZXYueG1sUEsFBgAAAAAEAAQA8wAAAIsFAAAAAA==&#10;" path="m1829054,l,,,7619r1829054,l1829054,xe" fillcolor="black" stroked="f">
              <v:path arrowok="t"/>
              <w10:wrap anchorx="page" anchory="page"/>
            </v:shape>
          </w:pict>
        </mc:Fallback>
      </mc:AlternateContent>
    </w:r>
    <w:r>
      <w:rPr>
        <w:noProof/>
      </w:rPr>
      <mc:AlternateContent>
        <mc:Choice Requires="wps">
          <w:drawing>
            <wp:anchor distT="0" distB="0" distL="0" distR="0" simplePos="0" relativeHeight="477963776" behindDoc="1" locked="0" layoutInCell="1" allowOverlap="1" wp14:anchorId="324265EC" wp14:editId="384CE31B">
              <wp:simplePos x="0" y="0"/>
              <wp:positionH relativeFrom="page">
                <wp:posOffset>1068120</wp:posOffset>
              </wp:positionH>
              <wp:positionV relativeFrom="page">
                <wp:posOffset>9091188</wp:posOffset>
              </wp:positionV>
              <wp:extent cx="5732780" cy="170815"/>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2780" cy="170815"/>
                      </a:xfrm>
                      <a:prstGeom prst="rect">
                        <a:avLst/>
                      </a:prstGeom>
                    </wps:spPr>
                    <wps:txbx>
                      <w:txbxContent>
                        <w:p w14:paraId="0484215E" w14:textId="77777777" w:rsidR="00553707" w:rsidRDefault="00000000">
                          <w:pPr>
                            <w:spacing w:before="18"/>
                            <w:ind w:left="20"/>
                            <w:rPr>
                              <w:sz w:val="20"/>
                            </w:rPr>
                          </w:pPr>
                          <w:r>
                            <w:rPr>
                              <w:sz w:val="20"/>
                              <w:vertAlign w:val="superscript"/>
                            </w:rPr>
                            <w:t>15</w:t>
                          </w:r>
                          <w:r>
                            <w:rPr>
                              <w:spacing w:val="-6"/>
                              <w:sz w:val="20"/>
                            </w:rPr>
                            <w:t xml:space="preserve"> </w:t>
                          </w:r>
                          <w:r>
                            <w:rPr>
                              <w:sz w:val="20"/>
                            </w:rPr>
                            <w:t>MK</w:t>
                          </w:r>
                          <w:r>
                            <w:rPr>
                              <w:spacing w:val="-6"/>
                              <w:sz w:val="20"/>
                            </w:rPr>
                            <w:t xml:space="preserve"> </w:t>
                          </w:r>
                          <w:r>
                            <w:rPr>
                              <w:sz w:val="20"/>
                            </w:rPr>
                            <w:t>noteikumi</w:t>
                          </w:r>
                          <w:r>
                            <w:rPr>
                              <w:spacing w:val="-6"/>
                              <w:sz w:val="20"/>
                            </w:rPr>
                            <w:t xml:space="preserve"> </w:t>
                          </w:r>
                          <w:r>
                            <w:rPr>
                              <w:sz w:val="20"/>
                            </w:rPr>
                            <w:t>Nr.</w:t>
                          </w:r>
                          <w:r>
                            <w:rPr>
                              <w:spacing w:val="-7"/>
                              <w:sz w:val="20"/>
                            </w:rPr>
                            <w:t xml:space="preserve"> </w:t>
                          </w:r>
                          <w:r>
                            <w:rPr>
                              <w:sz w:val="20"/>
                            </w:rPr>
                            <w:t>432-01.05.2021.</w:t>
                          </w:r>
                          <w:r>
                            <w:rPr>
                              <w:spacing w:val="-5"/>
                              <w:sz w:val="20"/>
                            </w:rPr>
                            <w:t xml:space="preserve"> </w:t>
                          </w:r>
                          <w:r>
                            <w:rPr>
                              <w:sz w:val="20"/>
                            </w:rPr>
                            <w:t>“Noteikumi</w:t>
                          </w:r>
                          <w:r>
                            <w:rPr>
                              <w:spacing w:val="-6"/>
                              <w:sz w:val="20"/>
                            </w:rPr>
                            <w:t xml:space="preserve"> </w:t>
                          </w:r>
                          <w:r>
                            <w:rPr>
                              <w:sz w:val="20"/>
                            </w:rPr>
                            <w:t>par</w:t>
                          </w:r>
                          <w:r>
                            <w:rPr>
                              <w:spacing w:val="-5"/>
                              <w:sz w:val="20"/>
                            </w:rPr>
                            <w:t xml:space="preserve"> </w:t>
                          </w:r>
                          <w:r>
                            <w:rPr>
                              <w:sz w:val="20"/>
                            </w:rPr>
                            <w:t>Latvijas</w:t>
                          </w:r>
                          <w:r>
                            <w:rPr>
                              <w:spacing w:val="-6"/>
                              <w:sz w:val="20"/>
                            </w:rPr>
                            <w:t xml:space="preserve"> </w:t>
                          </w:r>
                          <w:r>
                            <w:rPr>
                              <w:sz w:val="20"/>
                            </w:rPr>
                            <w:t>būvnormatīvu</w:t>
                          </w:r>
                          <w:r>
                            <w:rPr>
                              <w:spacing w:val="-5"/>
                              <w:sz w:val="20"/>
                            </w:rPr>
                            <w:t xml:space="preserve"> </w:t>
                          </w:r>
                          <w:r>
                            <w:rPr>
                              <w:sz w:val="20"/>
                            </w:rPr>
                            <w:t>LBN</w:t>
                          </w:r>
                          <w:r>
                            <w:rPr>
                              <w:spacing w:val="-6"/>
                              <w:sz w:val="20"/>
                            </w:rPr>
                            <w:t xml:space="preserve"> </w:t>
                          </w:r>
                          <w:r>
                            <w:rPr>
                              <w:sz w:val="20"/>
                            </w:rPr>
                            <w:t>003-19</w:t>
                          </w:r>
                          <w:r>
                            <w:rPr>
                              <w:spacing w:val="-4"/>
                              <w:sz w:val="20"/>
                            </w:rPr>
                            <w:t xml:space="preserve"> </w:t>
                          </w:r>
                          <w:r>
                            <w:rPr>
                              <w:spacing w:val="-2"/>
                              <w:sz w:val="20"/>
                            </w:rPr>
                            <w:t>"Būvklimatoloģija””</w:t>
                          </w:r>
                        </w:p>
                      </w:txbxContent>
                    </wps:txbx>
                    <wps:bodyPr wrap="square" lIns="0" tIns="0" rIns="0" bIns="0" rtlCol="0">
                      <a:noAutofit/>
                    </wps:bodyPr>
                  </wps:wsp>
                </a:graphicData>
              </a:graphic>
            </wp:anchor>
          </w:drawing>
        </mc:Choice>
        <mc:Fallback>
          <w:pict>
            <v:shapetype w14:anchorId="324265EC" id="_x0000_t202" coordsize="21600,21600" o:spt="202" path="m,l,21600r21600,l21600,xe">
              <v:stroke joinstyle="miter"/>
              <v:path gradientshapeok="t" o:connecttype="rect"/>
            </v:shapetype>
            <v:shape id="Textbox 44" o:spid="_x0000_s1045" type="#_x0000_t202" style="position:absolute;margin-left:84.1pt;margin-top:715.85pt;width:451.4pt;height:13.45pt;z-index:-2535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QBLmAEAACIDAAAOAAAAZHJzL2Uyb0RvYy54bWysUsFuGyEQvVfKPyDuMWtHqa2V11GaqFWl&#10;qK2U9gMwC17UhaEM9q7/vgNe21V7q3KBYWZ4vPeG9cPoenbQES34hs9nFWfaK2it3zX8x/ePtyvO&#10;MEnfyh68bvhRI3/Y3LxbD6HWC+igb3VkBOKxHkLDu5RCLQSqTjuJMwjaU9FAdDLRMe5EG+VA6K4X&#10;i6p6LwaIbYigNCJln09Fvin4xmiVvhqDOrG+4cQtlTWWdZtXsVnLehdl6KyaaMj/YOGk9fToBepZ&#10;Jsn20f4D5ayKgGDSTIETYIxVumggNfPqLzWvnQy6aCFzMFxswreDVV8Or+FbZGn8ACMNsIjA8ALq&#10;J5I3YghYTz3ZU6yRurPQ0USXd5LA6CJ5e7z4qcfEFCXvl3eL5YpKimrzZbWa32fDxfV2iJg+aXAs&#10;Bw2PNK/CQB5eMJ1azy0TmdP7mUkatyOzbcMXGTRnttAeSctA42w4/trLqDnrP3vyK8/+HMRzsD0H&#10;MfVPUH5IluThcZ/A2ELgijsRoEEUCdOnyZP+81y6rl978xsAAP//AwBQSwMEFAAGAAgAAAAhAICH&#10;bqDiAAAADgEAAA8AAABkcnMvZG93bnJldi54bWxMj8FOwzAQRO9I/IO1SNyonQJpmsapKgQnJEQa&#10;Dhyd2E2ixusQu234ezanctvZHc2+ybaT7dnZjL5zKCFaCGAGa6c7bCR8lW8PCTAfFGrVOzQSfo2H&#10;bX57k6lUuwsW5rwPDaMQ9KmS0IYwpJz7ujVW+YUbDNLt4EarAsmx4XpUFwq3PV8KEXOrOqQPrRrM&#10;S2vq4/5kJey+sXjtfj6qz+JQdGW5FvgeH6W8v5t2G2DBTOFqhhmf0CEnpsqdUHvWk46TJVlpeHqM&#10;VsBmi1hF1K+ad89JDDzP+P8a+R8AAAD//wMAUEsBAi0AFAAGAAgAAAAhALaDOJL+AAAA4QEAABMA&#10;AAAAAAAAAAAAAAAAAAAAAFtDb250ZW50X1R5cGVzXS54bWxQSwECLQAUAAYACAAAACEAOP0h/9YA&#10;AACUAQAACwAAAAAAAAAAAAAAAAAvAQAAX3JlbHMvLnJlbHNQSwECLQAUAAYACAAAACEAyHkAS5gB&#10;AAAiAwAADgAAAAAAAAAAAAAAAAAuAgAAZHJzL2Uyb0RvYy54bWxQSwECLQAUAAYACAAAACEAgIdu&#10;oOIAAAAOAQAADwAAAAAAAAAAAAAAAADyAwAAZHJzL2Rvd25yZXYueG1sUEsFBgAAAAAEAAQA8wAA&#10;AAEFAAAAAA==&#10;" filled="f" stroked="f">
              <v:textbox inset="0,0,0,0">
                <w:txbxContent>
                  <w:p w14:paraId="0484215E" w14:textId="77777777" w:rsidR="00553707" w:rsidRDefault="00000000">
                    <w:pPr>
                      <w:spacing w:before="18"/>
                      <w:ind w:left="20"/>
                      <w:rPr>
                        <w:sz w:val="20"/>
                      </w:rPr>
                    </w:pPr>
                    <w:r>
                      <w:rPr>
                        <w:sz w:val="20"/>
                        <w:vertAlign w:val="superscript"/>
                      </w:rPr>
                      <w:t>15</w:t>
                    </w:r>
                    <w:r>
                      <w:rPr>
                        <w:spacing w:val="-6"/>
                        <w:sz w:val="20"/>
                      </w:rPr>
                      <w:t xml:space="preserve"> </w:t>
                    </w:r>
                    <w:r>
                      <w:rPr>
                        <w:sz w:val="20"/>
                      </w:rPr>
                      <w:t>MK</w:t>
                    </w:r>
                    <w:r>
                      <w:rPr>
                        <w:spacing w:val="-6"/>
                        <w:sz w:val="20"/>
                      </w:rPr>
                      <w:t xml:space="preserve"> </w:t>
                    </w:r>
                    <w:r>
                      <w:rPr>
                        <w:sz w:val="20"/>
                      </w:rPr>
                      <w:t>noteikumi</w:t>
                    </w:r>
                    <w:r>
                      <w:rPr>
                        <w:spacing w:val="-6"/>
                        <w:sz w:val="20"/>
                      </w:rPr>
                      <w:t xml:space="preserve"> </w:t>
                    </w:r>
                    <w:r>
                      <w:rPr>
                        <w:sz w:val="20"/>
                      </w:rPr>
                      <w:t>Nr.</w:t>
                    </w:r>
                    <w:r>
                      <w:rPr>
                        <w:spacing w:val="-7"/>
                        <w:sz w:val="20"/>
                      </w:rPr>
                      <w:t xml:space="preserve"> </w:t>
                    </w:r>
                    <w:r>
                      <w:rPr>
                        <w:sz w:val="20"/>
                      </w:rPr>
                      <w:t>432-01.05.2021.</w:t>
                    </w:r>
                    <w:r>
                      <w:rPr>
                        <w:spacing w:val="-5"/>
                        <w:sz w:val="20"/>
                      </w:rPr>
                      <w:t xml:space="preserve"> </w:t>
                    </w:r>
                    <w:r>
                      <w:rPr>
                        <w:sz w:val="20"/>
                      </w:rPr>
                      <w:t>“Noteikumi</w:t>
                    </w:r>
                    <w:r>
                      <w:rPr>
                        <w:spacing w:val="-6"/>
                        <w:sz w:val="20"/>
                      </w:rPr>
                      <w:t xml:space="preserve"> </w:t>
                    </w:r>
                    <w:r>
                      <w:rPr>
                        <w:sz w:val="20"/>
                      </w:rPr>
                      <w:t>par</w:t>
                    </w:r>
                    <w:r>
                      <w:rPr>
                        <w:spacing w:val="-5"/>
                        <w:sz w:val="20"/>
                      </w:rPr>
                      <w:t xml:space="preserve"> </w:t>
                    </w:r>
                    <w:r>
                      <w:rPr>
                        <w:sz w:val="20"/>
                      </w:rPr>
                      <w:t>Latvijas</w:t>
                    </w:r>
                    <w:r>
                      <w:rPr>
                        <w:spacing w:val="-6"/>
                        <w:sz w:val="20"/>
                      </w:rPr>
                      <w:t xml:space="preserve"> </w:t>
                    </w:r>
                    <w:r>
                      <w:rPr>
                        <w:sz w:val="20"/>
                      </w:rPr>
                      <w:t>būvnormatīvu</w:t>
                    </w:r>
                    <w:r>
                      <w:rPr>
                        <w:spacing w:val="-5"/>
                        <w:sz w:val="20"/>
                      </w:rPr>
                      <w:t xml:space="preserve"> </w:t>
                    </w:r>
                    <w:r>
                      <w:rPr>
                        <w:sz w:val="20"/>
                      </w:rPr>
                      <w:t>LBN</w:t>
                    </w:r>
                    <w:r>
                      <w:rPr>
                        <w:spacing w:val="-6"/>
                        <w:sz w:val="20"/>
                      </w:rPr>
                      <w:t xml:space="preserve"> </w:t>
                    </w:r>
                    <w:r>
                      <w:rPr>
                        <w:sz w:val="20"/>
                      </w:rPr>
                      <w:t>003-19</w:t>
                    </w:r>
                    <w:r>
                      <w:rPr>
                        <w:spacing w:val="-4"/>
                        <w:sz w:val="20"/>
                      </w:rPr>
                      <w:t xml:space="preserve"> </w:t>
                    </w:r>
                    <w:r>
                      <w:rPr>
                        <w:spacing w:val="-2"/>
                        <w:sz w:val="20"/>
                      </w:rPr>
                      <w:t>"Būvklimatoloģija””</w:t>
                    </w:r>
                  </w:p>
                </w:txbxContent>
              </v:textbox>
              <w10:wrap anchorx="page" anchory="page"/>
            </v:shape>
          </w:pict>
        </mc:Fallback>
      </mc:AlternateContent>
    </w:r>
    <w:r>
      <w:rPr>
        <w:noProof/>
      </w:rPr>
      <mc:AlternateContent>
        <mc:Choice Requires="wps">
          <w:drawing>
            <wp:anchor distT="0" distB="0" distL="0" distR="0" simplePos="0" relativeHeight="477964288" behindDoc="1" locked="0" layoutInCell="1" allowOverlap="1" wp14:anchorId="78B14A83" wp14:editId="44847D46">
              <wp:simplePos x="0" y="0"/>
              <wp:positionH relativeFrom="page">
                <wp:posOffset>6889495</wp:posOffset>
              </wp:positionH>
              <wp:positionV relativeFrom="page">
                <wp:posOffset>9245125</wp:posOffset>
              </wp:positionV>
              <wp:extent cx="177800" cy="19431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14:paraId="2526F5EB" w14:textId="77777777" w:rsidR="00553707" w:rsidRDefault="00000000">
                          <w:pPr>
                            <w:pStyle w:val="BodyText"/>
                            <w:spacing w:before="10"/>
                            <w:ind w:left="20"/>
                          </w:pPr>
                          <w:r>
                            <w:rPr>
                              <w:spacing w:val="-5"/>
                            </w:rPr>
                            <w:t>32</w:t>
                          </w:r>
                        </w:p>
                      </w:txbxContent>
                    </wps:txbx>
                    <wps:bodyPr wrap="square" lIns="0" tIns="0" rIns="0" bIns="0" rtlCol="0">
                      <a:noAutofit/>
                    </wps:bodyPr>
                  </wps:wsp>
                </a:graphicData>
              </a:graphic>
            </wp:anchor>
          </w:drawing>
        </mc:Choice>
        <mc:Fallback>
          <w:pict>
            <v:shape w14:anchorId="78B14A83" id="Textbox 45" o:spid="_x0000_s1046" type="#_x0000_t202" style="position:absolute;margin-left:542.5pt;margin-top:727.95pt;width:14pt;height:15.3pt;z-index:-25352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N5fmAEAACEDAAAOAAAAZHJzL2Uyb0RvYy54bWysUl9v0zAQf0fiO1h+p0k3xLao6QSbQEgT&#10;TNr4AK5jNxaxz7tzm/Tbc/bSFsEb4sU5584///54dTv5QewNkoPQyuWilsIEDZ0L21b+eP787loK&#10;Sip0aoBgWnkwJG/Xb9+sxtiYC+hh6AwKBgnUjLGVfUqxqSrSvfGKFhBN4KYF9CrxFrdVh2pkdD9U&#10;F3X9oRoBu4igDRH/vX9tynXBt9bo9N1aMkkMrWRuqaxY1k1eq/VKNVtUsXd6pqH+gYVXLvClJ6h7&#10;lZTYofsLyjuNQGDTQoOvwFqnTdHAapb1H2qeehVN0cLmUDzZRP8PVn/bP8VHFGn6BBMHWERQfAD9&#10;k9ibaozUzDPZU2qIp7PQyaLPX5Yg+CB7ezj5aaYkdEa7urquuaO5tbx5f7ksflfnwxEpfTHgRS5a&#10;iRxXIaD2D5Ty9ao5jsxcXq/PRNK0mYTrWnmZQ8x/NtAdWMrIabaSXnYKjRTD18B25eiPBR6LzbHA&#10;NNxBeSBZUYCPuwTWFQJn3JkA51B4zW8mB/37vkydX/b6FwAAAP//AwBQSwMEFAAGAAgAAAAhAG8c&#10;YtDgAAAADwEAAA8AAABkcnMvZG93bnJldi54bWxMT01Pg0AQvZv4HzbTxJtdUCGUsjSN0ZOJkeLB&#10;48JuYVN2Ftlti//e4aS3eR95816xm+3ALnryxqGAeB0B09g6ZbAT8Fm/3mfAfJCo5OBQC/jRHnbl&#10;7U0hc+WuWOnLIXSMQtDnUkAfwphz7tteW+nXbtRI2tFNVgaCU8fVJK8Ubgf+EEUpt9IgfejlqJ97&#10;3Z4OZytg/4XVi/l+bz6qY2XqehPhW3oS4m4177fAgp7DnxmW+lQdSurUuDMqzwbCUZbQmEDXU5Js&#10;gC2eOH4krlm4LE2AlwX/v6P8BQAA//8DAFBLAQItABQABgAIAAAAIQC2gziS/gAAAOEBAAATAAAA&#10;AAAAAAAAAAAAAAAAAABbQ29udGVudF9UeXBlc10ueG1sUEsBAi0AFAAGAAgAAAAhADj9If/WAAAA&#10;lAEAAAsAAAAAAAAAAAAAAAAALwEAAF9yZWxzLy5yZWxzUEsBAi0AFAAGAAgAAAAhAHdQ3l+YAQAA&#10;IQMAAA4AAAAAAAAAAAAAAAAALgIAAGRycy9lMm9Eb2MueG1sUEsBAi0AFAAGAAgAAAAhAG8cYtDg&#10;AAAADwEAAA8AAAAAAAAAAAAAAAAA8gMAAGRycy9kb3ducmV2LnhtbFBLBQYAAAAABAAEAPMAAAD/&#10;BAAAAAA=&#10;" filled="f" stroked="f">
              <v:textbox inset="0,0,0,0">
                <w:txbxContent>
                  <w:p w14:paraId="2526F5EB" w14:textId="77777777" w:rsidR="00553707" w:rsidRDefault="00000000">
                    <w:pPr>
                      <w:pStyle w:val="BodyText"/>
                      <w:spacing w:before="10"/>
                      <w:ind w:left="20"/>
                    </w:pPr>
                    <w:r>
                      <w:rPr>
                        <w:spacing w:val="-5"/>
                      </w:rPr>
                      <w:t>32</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5B55C" w14:textId="77777777" w:rsidR="00553707" w:rsidRDefault="00000000">
    <w:pPr>
      <w:pStyle w:val="BodyText"/>
      <w:spacing w:line="14" w:lineRule="auto"/>
      <w:rPr>
        <w:sz w:val="20"/>
      </w:rPr>
    </w:pPr>
    <w:r>
      <w:rPr>
        <w:noProof/>
      </w:rPr>
      <mc:AlternateContent>
        <mc:Choice Requires="wps">
          <w:drawing>
            <wp:anchor distT="0" distB="0" distL="0" distR="0" simplePos="0" relativeHeight="477964800" behindDoc="1" locked="0" layoutInCell="1" allowOverlap="1" wp14:anchorId="29C6BFAC" wp14:editId="48B3E9C6">
              <wp:simplePos x="0" y="0"/>
              <wp:positionH relativeFrom="page">
                <wp:posOffset>1080820</wp:posOffset>
              </wp:positionH>
              <wp:positionV relativeFrom="page">
                <wp:posOffset>9030919</wp:posOffset>
              </wp:positionV>
              <wp:extent cx="1829435" cy="7620"/>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F24B10" id="Graphic 46" o:spid="_x0000_s1026" style="position:absolute;margin-left:85.1pt;margin-top:711.1pt;width:144.05pt;height:.6pt;z-index:-25351680;visibility:visible;mso-wrap-style:square;mso-wrap-distance-left:0;mso-wrap-distance-top:0;mso-wrap-distance-right:0;mso-wrap-distance-bottom:0;mso-position-horizontal:absolute;mso-position-horizontal-relative:page;mso-position-vertical:absolute;mso-position-vertical-relative:page;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A/t+YQ4QAAAA0BAAAPAAAAZHJzL2Rvd25yZXYueG1sTI/B&#10;TsMwEETvSPyDtUhcEHVIApQQp6qCOFCEgII4u/ESR8R2sN3W/D0LF7jN7I5m39aLZEa2Qx8GZwWc&#10;zTJgaDunBtsLeH25PZ0DC1FaJUdnUcAXBlg0hwe1rJTb22fcrWPPqMSGSgrQMU4V56HTaGSYuQkt&#10;7d6dNzKS9T1XXu6p3Iw8z7ILbuRg6YKWE7Yau4/11ghoU1rePN7p7mSFTw9vxZVvi897IY6P0vIa&#10;WMQU/8Lwg0/o0BDTxm2tCmwkf5nlFCVR5jkpipTn8wLY5ndUlMCbmv//ovkGAAD//wMAUEsBAi0A&#10;FAAGAAgAAAAhALaDOJL+AAAA4QEAABMAAAAAAAAAAAAAAAAAAAAAAFtDb250ZW50X1R5cGVzXS54&#10;bWxQSwECLQAUAAYACAAAACEAOP0h/9YAAACUAQAACwAAAAAAAAAAAAAAAAAvAQAAX3JlbHMvLnJl&#10;bHNQSwECLQAUAAYACAAAACEAhlM61SMCAAC9BAAADgAAAAAAAAAAAAAAAAAuAgAAZHJzL2Uyb0Rv&#10;Yy54bWxQSwECLQAUAAYACAAAACEAP7fmEOEAAAANAQAADwAAAAAAAAAAAAAAAAB9BAAAZHJzL2Rv&#10;d25yZXYueG1sUEsFBgAAAAAEAAQA8wAAAIsFAAAAAA==&#10;" path="m1829054,l,,,7619r1829054,l1829054,xe" fillcolor="black" stroked="f">
              <v:path arrowok="t"/>
              <w10:wrap anchorx="page" anchory="page"/>
            </v:shape>
          </w:pict>
        </mc:Fallback>
      </mc:AlternateContent>
    </w:r>
    <w:r>
      <w:rPr>
        <w:noProof/>
      </w:rPr>
      <mc:AlternateContent>
        <mc:Choice Requires="wps">
          <w:drawing>
            <wp:anchor distT="0" distB="0" distL="0" distR="0" simplePos="0" relativeHeight="477965312" behindDoc="1" locked="0" layoutInCell="1" allowOverlap="1" wp14:anchorId="391C24ED" wp14:editId="07C16354">
              <wp:simplePos x="0" y="0"/>
              <wp:positionH relativeFrom="page">
                <wp:posOffset>1068120</wp:posOffset>
              </wp:positionH>
              <wp:positionV relativeFrom="page">
                <wp:posOffset>9091188</wp:posOffset>
              </wp:positionV>
              <wp:extent cx="5732780" cy="17081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2780" cy="170815"/>
                      </a:xfrm>
                      <a:prstGeom prst="rect">
                        <a:avLst/>
                      </a:prstGeom>
                    </wps:spPr>
                    <wps:txbx>
                      <w:txbxContent>
                        <w:p w14:paraId="562F82CF" w14:textId="77777777" w:rsidR="00553707" w:rsidRDefault="00000000">
                          <w:pPr>
                            <w:spacing w:before="18"/>
                            <w:ind w:left="20"/>
                            <w:rPr>
                              <w:sz w:val="20"/>
                            </w:rPr>
                          </w:pPr>
                          <w:r>
                            <w:rPr>
                              <w:sz w:val="20"/>
                              <w:vertAlign w:val="superscript"/>
                            </w:rPr>
                            <w:t>16</w:t>
                          </w:r>
                          <w:r>
                            <w:rPr>
                              <w:spacing w:val="-6"/>
                              <w:sz w:val="20"/>
                            </w:rPr>
                            <w:t xml:space="preserve"> </w:t>
                          </w:r>
                          <w:r>
                            <w:rPr>
                              <w:sz w:val="20"/>
                            </w:rPr>
                            <w:t>MK</w:t>
                          </w:r>
                          <w:r>
                            <w:rPr>
                              <w:spacing w:val="-6"/>
                              <w:sz w:val="20"/>
                            </w:rPr>
                            <w:t xml:space="preserve"> </w:t>
                          </w:r>
                          <w:r>
                            <w:rPr>
                              <w:sz w:val="20"/>
                            </w:rPr>
                            <w:t>noteikumi</w:t>
                          </w:r>
                          <w:r>
                            <w:rPr>
                              <w:spacing w:val="-6"/>
                              <w:sz w:val="20"/>
                            </w:rPr>
                            <w:t xml:space="preserve"> </w:t>
                          </w:r>
                          <w:r>
                            <w:rPr>
                              <w:sz w:val="20"/>
                            </w:rPr>
                            <w:t>Nr.</w:t>
                          </w:r>
                          <w:r>
                            <w:rPr>
                              <w:spacing w:val="-7"/>
                              <w:sz w:val="20"/>
                            </w:rPr>
                            <w:t xml:space="preserve"> </w:t>
                          </w:r>
                          <w:r>
                            <w:rPr>
                              <w:sz w:val="20"/>
                            </w:rPr>
                            <w:t>432-01.05.2021.</w:t>
                          </w:r>
                          <w:r>
                            <w:rPr>
                              <w:spacing w:val="-5"/>
                              <w:sz w:val="20"/>
                            </w:rPr>
                            <w:t xml:space="preserve"> </w:t>
                          </w:r>
                          <w:r>
                            <w:rPr>
                              <w:sz w:val="20"/>
                            </w:rPr>
                            <w:t>“Noteikumi</w:t>
                          </w:r>
                          <w:r>
                            <w:rPr>
                              <w:spacing w:val="-6"/>
                              <w:sz w:val="20"/>
                            </w:rPr>
                            <w:t xml:space="preserve"> </w:t>
                          </w:r>
                          <w:r>
                            <w:rPr>
                              <w:sz w:val="20"/>
                            </w:rPr>
                            <w:t>par</w:t>
                          </w:r>
                          <w:r>
                            <w:rPr>
                              <w:spacing w:val="-5"/>
                              <w:sz w:val="20"/>
                            </w:rPr>
                            <w:t xml:space="preserve"> </w:t>
                          </w:r>
                          <w:r>
                            <w:rPr>
                              <w:sz w:val="20"/>
                            </w:rPr>
                            <w:t>Latvijas</w:t>
                          </w:r>
                          <w:r>
                            <w:rPr>
                              <w:spacing w:val="-6"/>
                              <w:sz w:val="20"/>
                            </w:rPr>
                            <w:t xml:space="preserve"> </w:t>
                          </w:r>
                          <w:r>
                            <w:rPr>
                              <w:sz w:val="20"/>
                            </w:rPr>
                            <w:t>būvnormatīvu</w:t>
                          </w:r>
                          <w:r>
                            <w:rPr>
                              <w:spacing w:val="-5"/>
                              <w:sz w:val="20"/>
                            </w:rPr>
                            <w:t xml:space="preserve"> </w:t>
                          </w:r>
                          <w:r>
                            <w:rPr>
                              <w:sz w:val="20"/>
                            </w:rPr>
                            <w:t>LBN</w:t>
                          </w:r>
                          <w:r>
                            <w:rPr>
                              <w:spacing w:val="-6"/>
                              <w:sz w:val="20"/>
                            </w:rPr>
                            <w:t xml:space="preserve"> </w:t>
                          </w:r>
                          <w:r>
                            <w:rPr>
                              <w:sz w:val="20"/>
                            </w:rPr>
                            <w:t>003-19</w:t>
                          </w:r>
                          <w:r>
                            <w:rPr>
                              <w:spacing w:val="-4"/>
                              <w:sz w:val="20"/>
                            </w:rPr>
                            <w:t xml:space="preserve"> </w:t>
                          </w:r>
                          <w:r>
                            <w:rPr>
                              <w:spacing w:val="-2"/>
                              <w:sz w:val="20"/>
                            </w:rPr>
                            <w:t>"Būvklimatoloģija””</w:t>
                          </w:r>
                        </w:p>
                      </w:txbxContent>
                    </wps:txbx>
                    <wps:bodyPr wrap="square" lIns="0" tIns="0" rIns="0" bIns="0" rtlCol="0">
                      <a:noAutofit/>
                    </wps:bodyPr>
                  </wps:wsp>
                </a:graphicData>
              </a:graphic>
            </wp:anchor>
          </w:drawing>
        </mc:Choice>
        <mc:Fallback>
          <w:pict>
            <v:shapetype w14:anchorId="391C24ED" id="_x0000_t202" coordsize="21600,21600" o:spt="202" path="m,l,21600r21600,l21600,xe">
              <v:stroke joinstyle="miter"/>
              <v:path gradientshapeok="t" o:connecttype="rect"/>
            </v:shapetype>
            <v:shape id="Textbox 47" o:spid="_x0000_s1047" type="#_x0000_t202" style="position:absolute;margin-left:84.1pt;margin-top:715.85pt;width:451.4pt;height:13.45pt;z-index:-2535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pu1mQEAACIDAAAOAAAAZHJzL2Uyb0RvYy54bWysUsFuGyEQvVfKPyDuMWu3qa2V11GbqFWl&#10;qI2U9gMwC17UhSEM9q7/vgNe21V7q3qBYWZ4vPeG9f3oenbQES34hs9nFWfaK2it3zX8x/dPtyvO&#10;MEnfyh68bvhRI7/f3LxZD6HWC+igb3VkBOKxHkLDu5RCLQSqTjuJMwjaU9FAdDLRMe5EG+VA6K4X&#10;i6p6LwaIbYigNCJlH09Fvin4xmiVvhmDOrG+4cQtlTWWdZtXsVnLehdl6KyaaMh/YOGk9fToBepR&#10;Jsn20f4F5ayKgGDSTIETYIxVumggNfPqDzUvnQy6aCFzMFxswv8Hq74eXsJzZGn8CCMNsIjA8ATq&#10;J5I3YghYTz3ZU6yRurPQ0USXd5LA6CJ5e7z4qcfEFCXvlm8XyxWVFNXmy2o1v8uGi+vtEDF91uBY&#10;DhoeaV6FgTw8YTq1nlsmMqf3M5M0bkdm24a/y6A5s4X2SFoGGmfD8XUvo+as/+LJrzz7cxDPwfYc&#10;xNQ/QPkhWZKHD/sExhYCV9yJAA2iSJg+TZ707+fSdf3am18AAAD//wMAUEsDBBQABgAIAAAAIQCA&#10;h26g4gAAAA4BAAAPAAAAZHJzL2Rvd25yZXYueG1sTI/BTsMwEETvSPyDtUjcqJ0CaZrGqSoEJyRE&#10;Gg4cndhNosbrELtt+Hs2p3Lb2R3Nvsm2k+3Z2Yy+cyghWghgBmunO2wkfJVvDwkwHxRq1Ts0En6N&#10;h21+e5OpVLsLFua8Dw2jEPSpktCGMKSc+7o1VvmFGwzS7eBGqwLJseF6VBcKtz1fChFzqzqkD60a&#10;zEtr6uP+ZCXsvrF47X4+qs/iUHRluRb4Hh+lvL+bdhtgwUzhaoYZn9AhJ6bKnVB71pOOkyVZaXh6&#10;jFbAZotYRdSvmnfPSQw8z/j/GvkfAAAA//8DAFBLAQItABQABgAIAAAAIQC2gziS/gAAAOEBAAAT&#10;AAAAAAAAAAAAAAAAAAAAAABbQ29udGVudF9UeXBlc10ueG1sUEsBAi0AFAAGAAgAAAAhADj9If/W&#10;AAAAlAEAAAsAAAAAAAAAAAAAAAAALwEAAF9yZWxzLy5yZWxzUEsBAi0AFAAGAAgAAAAhABuum7WZ&#10;AQAAIgMAAA4AAAAAAAAAAAAAAAAALgIAAGRycy9lMm9Eb2MueG1sUEsBAi0AFAAGAAgAAAAhAICH&#10;bqDiAAAADgEAAA8AAAAAAAAAAAAAAAAA8wMAAGRycy9kb3ducmV2LnhtbFBLBQYAAAAABAAEAPMA&#10;AAACBQAAAAA=&#10;" filled="f" stroked="f">
              <v:textbox inset="0,0,0,0">
                <w:txbxContent>
                  <w:p w14:paraId="562F82CF" w14:textId="77777777" w:rsidR="00553707" w:rsidRDefault="00000000">
                    <w:pPr>
                      <w:spacing w:before="18"/>
                      <w:ind w:left="20"/>
                      <w:rPr>
                        <w:sz w:val="20"/>
                      </w:rPr>
                    </w:pPr>
                    <w:r>
                      <w:rPr>
                        <w:sz w:val="20"/>
                        <w:vertAlign w:val="superscript"/>
                      </w:rPr>
                      <w:t>16</w:t>
                    </w:r>
                    <w:r>
                      <w:rPr>
                        <w:spacing w:val="-6"/>
                        <w:sz w:val="20"/>
                      </w:rPr>
                      <w:t xml:space="preserve"> </w:t>
                    </w:r>
                    <w:r>
                      <w:rPr>
                        <w:sz w:val="20"/>
                      </w:rPr>
                      <w:t>MK</w:t>
                    </w:r>
                    <w:r>
                      <w:rPr>
                        <w:spacing w:val="-6"/>
                        <w:sz w:val="20"/>
                      </w:rPr>
                      <w:t xml:space="preserve"> </w:t>
                    </w:r>
                    <w:r>
                      <w:rPr>
                        <w:sz w:val="20"/>
                      </w:rPr>
                      <w:t>noteikumi</w:t>
                    </w:r>
                    <w:r>
                      <w:rPr>
                        <w:spacing w:val="-6"/>
                        <w:sz w:val="20"/>
                      </w:rPr>
                      <w:t xml:space="preserve"> </w:t>
                    </w:r>
                    <w:r>
                      <w:rPr>
                        <w:sz w:val="20"/>
                      </w:rPr>
                      <w:t>Nr.</w:t>
                    </w:r>
                    <w:r>
                      <w:rPr>
                        <w:spacing w:val="-7"/>
                        <w:sz w:val="20"/>
                      </w:rPr>
                      <w:t xml:space="preserve"> </w:t>
                    </w:r>
                    <w:r>
                      <w:rPr>
                        <w:sz w:val="20"/>
                      </w:rPr>
                      <w:t>432-01.05.2021.</w:t>
                    </w:r>
                    <w:r>
                      <w:rPr>
                        <w:spacing w:val="-5"/>
                        <w:sz w:val="20"/>
                      </w:rPr>
                      <w:t xml:space="preserve"> </w:t>
                    </w:r>
                    <w:r>
                      <w:rPr>
                        <w:sz w:val="20"/>
                      </w:rPr>
                      <w:t>“Noteikumi</w:t>
                    </w:r>
                    <w:r>
                      <w:rPr>
                        <w:spacing w:val="-6"/>
                        <w:sz w:val="20"/>
                      </w:rPr>
                      <w:t xml:space="preserve"> </w:t>
                    </w:r>
                    <w:r>
                      <w:rPr>
                        <w:sz w:val="20"/>
                      </w:rPr>
                      <w:t>par</w:t>
                    </w:r>
                    <w:r>
                      <w:rPr>
                        <w:spacing w:val="-5"/>
                        <w:sz w:val="20"/>
                      </w:rPr>
                      <w:t xml:space="preserve"> </w:t>
                    </w:r>
                    <w:r>
                      <w:rPr>
                        <w:sz w:val="20"/>
                      </w:rPr>
                      <w:t>Latvijas</w:t>
                    </w:r>
                    <w:r>
                      <w:rPr>
                        <w:spacing w:val="-6"/>
                        <w:sz w:val="20"/>
                      </w:rPr>
                      <w:t xml:space="preserve"> </w:t>
                    </w:r>
                    <w:r>
                      <w:rPr>
                        <w:sz w:val="20"/>
                      </w:rPr>
                      <w:t>būvnormatīvu</w:t>
                    </w:r>
                    <w:r>
                      <w:rPr>
                        <w:spacing w:val="-5"/>
                        <w:sz w:val="20"/>
                      </w:rPr>
                      <w:t xml:space="preserve"> </w:t>
                    </w:r>
                    <w:r>
                      <w:rPr>
                        <w:sz w:val="20"/>
                      </w:rPr>
                      <w:t>LBN</w:t>
                    </w:r>
                    <w:r>
                      <w:rPr>
                        <w:spacing w:val="-6"/>
                        <w:sz w:val="20"/>
                      </w:rPr>
                      <w:t xml:space="preserve"> </w:t>
                    </w:r>
                    <w:r>
                      <w:rPr>
                        <w:sz w:val="20"/>
                      </w:rPr>
                      <w:t>003-19</w:t>
                    </w:r>
                    <w:r>
                      <w:rPr>
                        <w:spacing w:val="-4"/>
                        <w:sz w:val="20"/>
                      </w:rPr>
                      <w:t xml:space="preserve"> </w:t>
                    </w:r>
                    <w:r>
                      <w:rPr>
                        <w:spacing w:val="-2"/>
                        <w:sz w:val="20"/>
                      </w:rPr>
                      <w:t>"Būvklimatoloģija””</w:t>
                    </w:r>
                  </w:p>
                </w:txbxContent>
              </v:textbox>
              <w10:wrap anchorx="page" anchory="page"/>
            </v:shape>
          </w:pict>
        </mc:Fallback>
      </mc:AlternateContent>
    </w:r>
    <w:r>
      <w:rPr>
        <w:noProof/>
      </w:rPr>
      <mc:AlternateContent>
        <mc:Choice Requires="wps">
          <w:drawing>
            <wp:anchor distT="0" distB="0" distL="0" distR="0" simplePos="0" relativeHeight="477965824" behindDoc="1" locked="0" layoutInCell="1" allowOverlap="1" wp14:anchorId="210C4F15" wp14:editId="704289A1">
              <wp:simplePos x="0" y="0"/>
              <wp:positionH relativeFrom="page">
                <wp:posOffset>6889495</wp:posOffset>
              </wp:positionH>
              <wp:positionV relativeFrom="page">
                <wp:posOffset>9245125</wp:posOffset>
              </wp:positionV>
              <wp:extent cx="177800" cy="19431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14:paraId="38AD2E53" w14:textId="77777777" w:rsidR="00553707" w:rsidRDefault="00000000">
                          <w:pPr>
                            <w:pStyle w:val="BodyText"/>
                            <w:spacing w:before="10"/>
                            <w:ind w:left="20"/>
                          </w:pPr>
                          <w:r>
                            <w:rPr>
                              <w:spacing w:val="-5"/>
                            </w:rPr>
                            <w:t>33</w:t>
                          </w:r>
                        </w:p>
                      </w:txbxContent>
                    </wps:txbx>
                    <wps:bodyPr wrap="square" lIns="0" tIns="0" rIns="0" bIns="0" rtlCol="0">
                      <a:noAutofit/>
                    </wps:bodyPr>
                  </wps:wsp>
                </a:graphicData>
              </a:graphic>
            </wp:anchor>
          </w:drawing>
        </mc:Choice>
        <mc:Fallback>
          <w:pict>
            <v:shape w14:anchorId="210C4F15" id="Textbox 48" o:spid="_x0000_s1048" type="#_x0000_t202" style="position:absolute;margin-left:542.5pt;margin-top:727.95pt;width:14pt;height:15.3pt;z-index:-2535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0WhmAEAACEDAAAOAAAAZHJzL2Uyb0RvYy54bWysUt1u0zAUvkfaO1i+p0nHz0bUdGJMIKSJ&#10;TRo8gOvYjUXsY85xm/TtOfbSFo07xI1znHP8+fvx6mbyg9gbJAehlctFLYUJGjoXtq388f3z62sp&#10;KKnQqQGCaeXBkLxZX7xajbExl9DD0BkUDBKoGWMr+5RiU1Wke+MVLSCawE0L6FXiLW6rDtXI6H6o&#10;Luv6fTUCdhFBGyL+e/fclOuCb63R6cFaMkkMrWRuqaxY1k1eq/VKNVtUsXd6pqH+gYVXLvClJ6g7&#10;lZTYofsLyjuNQGDTQoOvwFqnTdHAapb1CzVPvYqmaGFzKJ5sov8Hq7/tn+IjijTdwsQBFhEU70H/&#10;JPamGiM180z2lBri6Sx0sujzlyUIPsjeHk5+mikJndGurq5r7mhuLT+8fbMsflfnwxEpfTHgRS5a&#10;iRxXIaD295Ty9ao5jsxcnq/PRNK0mYTrWvkuh5j/bKA7sJSR02wl/dopNFIMXwPblaM/FngsNscC&#10;0/AJygPJigJ83CWwrhA4484EOIfCa34zOeg/92Xq/LLXvwEAAP//AwBQSwMEFAAGAAgAAAAhAG8c&#10;YtDgAAAADwEAAA8AAABkcnMvZG93bnJldi54bWxMT01Pg0AQvZv4HzbTxJtdUCGUsjSN0ZOJkeLB&#10;48JuYVN2Ftlti//e4aS3eR95816xm+3ALnryxqGAeB0B09g6ZbAT8Fm/3mfAfJCo5OBQC/jRHnbl&#10;7U0hc+WuWOnLIXSMQtDnUkAfwphz7tteW+nXbtRI2tFNVgaCU8fVJK8Ubgf+EEUpt9IgfejlqJ97&#10;3Z4OZytg/4XVi/l+bz6qY2XqehPhW3oS4m4177fAgp7DnxmW+lQdSurUuDMqzwbCUZbQmEDXU5Js&#10;gC2eOH4krlm4LE2AlwX/v6P8BQAA//8DAFBLAQItABQABgAIAAAAIQC2gziS/gAAAOEBAAATAAAA&#10;AAAAAAAAAAAAAAAAAABbQ29udGVudF9UeXBlc10ueG1sUEsBAi0AFAAGAAgAAAAhADj9If/WAAAA&#10;lAEAAAsAAAAAAAAAAAAAAAAALwEAAF9yZWxzLy5yZWxzUEsBAi0AFAAGAAgAAAAhAKSHRaGYAQAA&#10;IQMAAA4AAAAAAAAAAAAAAAAALgIAAGRycy9lMm9Eb2MueG1sUEsBAi0AFAAGAAgAAAAhAG8cYtDg&#10;AAAADwEAAA8AAAAAAAAAAAAAAAAA8gMAAGRycy9kb3ducmV2LnhtbFBLBQYAAAAABAAEAPMAAAD/&#10;BAAAAAA=&#10;" filled="f" stroked="f">
              <v:textbox inset="0,0,0,0">
                <w:txbxContent>
                  <w:p w14:paraId="38AD2E53" w14:textId="77777777" w:rsidR="00553707" w:rsidRDefault="00000000">
                    <w:pPr>
                      <w:pStyle w:val="BodyText"/>
                      <w:spacing w:before="10"/>
                      <w:ind w:left="20"/>
                    </w:pPr>
                    <w:r>
                      <w:rPr>
                        <w:spacing w:val="-5"/>
                      </w:rPr>
                      <w:t>33</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CE06C" w14:textId="77777777" w:rsidR="00553707" w:rsidRDefault="00000000">
    <w:pPr>
      <w:pStyle w:val="BodyText"/>
      <w:spacing w:line="14" w:lineRule="auto"/>
      <w:rPr>
        <w:sz w:val="20"/>
      </w:rPr>
    </w:pPr>
    <w:r>
      <w:rPr>
        <w:noProof/>
      </w:rPr>
      <mc:AlternateContent>
        <mc:Choice Requires="wps">
          <w:drawing>
            <wp:anchor distT="0" distB="0" distL="0" distR="0" simplePos="0" relativeHeight="477966336" behindDoc="1" locked="0" layoutInCell="1" allowOverlap="1" wp14:anchorId="43A6DDC0" wp14:editId="7395D6C1">
              <wp:simplePos x="0" y="0"/>
              <wp:positionH relativeFrom="page">
                <wp:posOffset>6864095</wp:posOffset>
              </wp:positionH>
              <wp:positionV relativeFrom="page">
                <wp:posOffset>9245125</wp:posOffset>
              </wp:positionV>
              <wp:extent cx="241300" cy="19431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5F221C39" w14:textId="77777777" w:rsidR="00553707"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3</w:t>
                          </w:r>
                          <w:r>
                            <w:rPr>
                              <w:spacing w:val="-5"/>
                            </w:rPr>
                            <w:t>5</w:t>
                          </w:r>
                          <w:r>
                            <w:rPr>
                              <w:spacing w:val="-5"/>
                            </w:rPr>
                            <w:fldChar w:fldCharType="end"/>
                          </w:r>
                        </w:p>
                      </w:txbxContent>
                    </wps:txbx>
                    <wps:bodyPr wrap="square" lIns="0" tIns="0" rIns="0" bIns="0" rtlCol="0">
                      <a:noAutofit/>
                    </wps:bodyPr>
                  </wps:wsp>
                </a:graphicData>
              </a:graphic>
            </wp:anchor>
          </w:drawing>
        </mc:Choice>
        <mc:Fallback>
          <w:pict>
            <v:shapetype w14:anchorId="43A6DDC0" id="_x0000_t202" coordsize="21600,21600" o:spt="202" path="m,l,21600r21600,l21600,xe">
              <v:stroke joinstyle="miter"/>
              <v:path gradientshapeok="t" o:connecttype="rect"/>
            </v:shapetype>
            <v:shape id="Textbox 49" o:spid="_x0000_s1049" type="#_x0000_t202" style="position:absolute;margin-left:540.5pt;margin-top:727.95pt;width:19pt;height:15.3pt;z-index:-2535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a15lwEAACEDAAAOAAAAZHJzL2Uyb0RvYy54bWysUs2O0zAQviPxDpbv1El3tYKo6QpYgZBW&#10;gLTwAK5jNxaJx8y4Tfr2jL1pi+CGuDgTz/jz9+PN/TwO4miRPIRW1qtKChsMdD7sW/n924dXr6Wg&#10;pEOnBwi2lSdL8n778sVmio1dQw9DZ1EwSKBmiq3sU4qNUmR6O2paQbSBmw5w1Il/ca861BOjj4Na&#10;V9WdmgC7iGAsEe8+PDfltuA7Z0364hzZJIZWMrdUVizrLq9qu9HNHnXsvVlo6H9gMWof+NIL1INO&#10;WhzQ/wU1eoNA4NLKwKjAOW9s0cBq6uoPNU+9jrZoYXMoXmyi/wdrPh+f4lcUaX4HMwdYRFB8BPOD&#10;2Bs1RWqWmewpNcTTWejscMxfliD4IHt7uvhp5yQMb65v65uKO4Zb9Zvbm7r4ra6HI1L6aGEUuWgl&#10;clyFgD4+UsrX6+Y8snB5vj4TSfNuFr5r5V0OMe/soDuxlInTbCX9PGi0UgyfAtuVoz8XeC525wLT&#10;8B7KA8mKArw9JHC+ELjiLgQ4h8JreTM56N//y9T1ZW9/AQAA//8DAFBLAwQUAAYACAAAACEAeamC&#10;7eAAAAAPAQAADwAAAGRycy9kb3ducmV2LnhtbExPTU+EMBC9m/gfmjHx5rYYIYCUzcboycTI4sFj&#10;oV0gS6dIu7v47x1O7m3eR968V2wXO7Kzmf3gUEK0EcAMtk4P2En4qt8eUmA+KNRqdGgk/BoP2/L2&#10;plC5dheszHkfOkYh6HMloQ9hyjn3bW+s8hs3GSTt4GarAsG543pWFwq3I38UIuFWDUgfejWZl960&#10;x/3JSth9Y/U6/Hw0n9WhGuo6E/ieHKW8v1t2z8CCWcK/Gdb6VB1K6tS4E2rPRsIijWhMoOspjjNg&#10;qyeKMuKalUuTGHhZ8Osd5R8AAAD//wMAUEsBAi0AFAAGAAgAAAAhALaDOJL+AAAA4QEAABMAAAAA&#10;AAAAAAAAAAAAAAAAAFtDb250ZW50X1R5cGVzXS54bWxQSwECLQAUAAYACAAAACEAOP0h/9YAAACU&#10;AQAACwAAAAAAAAAAAAAAAAAvAQAAX3JlbHMvLnJlbHNQSwECLQAUAAYACAAAACEArGmteZcBAAAh&#10;AwAADgAAAAAAAAAAAAAAAAAuAgAAZHJzL2Uyb0RvYy54bWxQSwECLQAUAAYACAAAACEAeamC7eAA&#10;AAAPAQAADwAAAAAAAAAAAAAAAADxAwAAZHJzL2Rvd25yZXYueG1sUEsFBgAAAAAEAAQA8wAAAP4E&#10;AAAAAA==&#10;" filled="f" stroked="f">
              <v:textbox inset="0,0,0,0">
                <w:txbxContent>
                  <w:p w14:paraId="5F221C39" w14:textId="77777777" w:rsidR="00553707"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35</w:t>
                    </w:r>
                    <w:r>
                      <w:rPr>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AEFB4" w14:textId="77777777" w:rsidR="00553707" w:rsidRDefault="00000000">
    <w:pPr>
      <w:pStyle w:val="BodyText"/>
      <w:spacing w:line="14" w:lineRule="auto"/>
      <w:rPr>
        <w:sz w:val="20"/>
      </w:rPr>
    </w:pPr>
    <w:r>
      <w:rPr>
        <w:noProof/>
      </w:rPr>
      <mc:AlternateContent>
        <mc:Choice Requires="wps">
          <w:drawing>
            <wp:anchor distT="0" distB="0" distL="0" distR="0" simplePos="0" relativeHeight="477966848" behindDoc="1" locked="0" layoutInCell="1" allowOverlap="1" wp14:anchorId="565C994E" wp14:editId="39723475">
              <wp:simplePos x="0" y="0"/>
              <wp:positionH relativeFrom="page">
                <wp:posOffset>9173718</wp:posOffset>
              </wp:positionH>
              <wp:positionV relativeFrom="page">
                <wp:posOffset>6959430</wp:posOffset>
              </wp:positionV>
              <wp:extent cx="177800" cy="194310"/>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14:paraId="65104710" w14:textId="77777777" w:rsidR="00553707" w:rsidRDefault="00000000">
                          <w:pPr>
                            <w:pStyle w:val="BodyText"/>
                            <w:spacing w:before="10"/>
                            <w:ind w:left="20"/>
                          </w:pPr>
                          <w:r>
                            <w:rPr>
                              <w:spacing w:val="-5"/>
                            </w:rPr>
                            <w:t>81</w:t>
                          </w:r>
                        </w:p>
                      </w:txbxContent>
                    </wps:txbx>
                    <wps:bodyPr wrap="square" lIns="0" tIns="0" rIns="0" bIns="0" rtlCol="0">
                      <a:noAutofit/>
                    </wps:bodyPr>
                  </wps:wsp>
                </a:graphicData>
              </a:graphic>
            </wp:anchor>
          </w:drawing>
        </mc:Choice>
        <mc:Fallback>
          <w:pict>
            <v:shapetype w14:anchorId="565C994E" id="_x0000_t202" coordsize="21600,21600" o:spt="202" path="m,l,21600r21600,l21600,xe">
              <v:stroke joinstyle="miter"/>
              <v:path gradientshapeok="t" o:connecttype="rect"/>
            </v:shapetype>
            <v:shape id="Textbox 88" o:spid="_x0000_s1050" type="#_x0000_t202" style="position:absolute;margin-left:722.35pt;margin-top:548pt;width:14pt;height:15.3pt;z-index:-253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xxClwEAACEDAAAOAAAAZHJzL2Uyb0RvYy54bWysUl9v0zAQf0fad7D8vibdEB1R04kxgZAm&#10;QBp8ANexG4vYZ+7cJv32nL20RfCGeHHOufPPvz9e309+EAeD5CC0crmopTBBQ+fCrpXfv324vpOC&#10;kgqdGiCYVh4NyfvN1av1GBtzAz0MnUHBIIGaMbayTyk2VUW6N17RAqIJ3LSAXiXe4q7qUI2M7ofq&#10;pq7fVCNgFxG0IeK/jy9NuSn41hqdvlhLJomhlcwtlRXLus1rtVmrZocq9k7PNNQ/sPDKBb70DPWo&#10;khJ7dH9BeacRCGxaaPAVWOu0KRpYzbL+Q81zr6IpWtgcimeb6P/B6s+H5/gVRZoeYOIAiwiKT6B/&#10;EHtTjZGaeSZ7Sg3xdBY6WfT5yxIEH2Rvj2c/zZSEzmir1V3NHc2t5dvXt8vid3U5HJHSRwNe5KKV&#10;yHEVAurwRClfr5rTyMzl5fpMJE3bSbiulascYv6zhe7IUkZOs5X0c6/QSDF8CmxXjv5U4KnYngpM&#10;w3soDyQrCvBun8C6QuCCOxPgHAqv+c3koH/fl6nLy978AgAA//8DAFBLAwQUAAYACAAAACEAaaqQ&#10;peEAAAAPAQAADwAAAGRycy9kb3ducmV2LnhtbExPQU7DMBC8I/EHa5G4UbtR5NIQp6oQnJBQ03Dg&#10;6MRuEjVeh9htw+/ZnsptZmc0O5NvZjews51C71HBciGAWWy86bFV8FW9Pz0DC1Gj0YNHq+DXBtgU&#10;93e5zoy/YGnP+9gyCsGQaQVdjGPGeWg663RY+NEiaQc/OR2JTi03k75QuBt4IoTkTvdIHzo92tfO&#10;Nsf9ySnYfmP51v981rvyUPZVtRb4IY9KPT7M2xdg0c7xZoZrfaoOBXWq/QlNYAPxNE1X5CUk1pJm&#10;XT3pKqFbTWiZSAm8yPn/HcUfAAAA//8DAFBLAQItABQABgAIAAAAIQC2gziS/gAAAOEBAAATAAAA&#10;AAAAAAAAAAAAAAAAAABbQ29udGVudF9UeXBlc10ueG1sUEsBAi0AFAAGAAgAAAAhADj9If/WAAAA&#10;lAEAAAsAAAAAAAAAAAAAAAAALwEAAF9yZWxzLy5yZWxzUEsBAi0AFAAGAAgAAAAhACo3HEKXAQAA&#10;IQMAAA4AAAAAAAAAAAAAAAAALgIAAGRycy9lMm9Eb2MueG1sUEsBAi0AFAAGAAgAAAAhAGmqkKXh&#10;AAAADwEAAA8AAAAAAAAAAAAAAAAA8QMAAGRycy9kb3ducmV2LnhtbFBLBQYAAAAABAAEAPMAAAD/&#10;BAAAAAA=&#10;" filled="f" stroked="f">
              <v:textbox inset="0,0,0,0">
                <w:txbxContent>
                  <w:p w14:paraId="65104710" w14:textId="77777777" w:rsidR="00553707" w:rsidRDefault="00000000">
                    <w:pPr>
                      <w:pStyle w:val="BodyText"/>
                      <w:spacing w:before="10"/>
                      <w:ind w:left="20"/>
                    </w:pPr>
                    <w:r>
                      <w:rPr>
                        <w:spacing w:val="-5"/>
                      </w:rPr>
                      <w:t>81</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4D0C4" w14:textId="77777777" w:rsidR="00553707" w:rsidRDefault="00000000">
    <w:pPr>
      <w:pStyle w:val="BodyText"/>
      <w:spacing w:line="14" w:lineRule="auto"/>
      <w:rPr>
        <w:sz w:val="20"/>
      </w:rPr>
    </w:pPr>
    <w:r>
      <w:rPr>
        <w:noProof/>
      </w:rPr>
      <mc:AlternateContent>
        <mc:Choice Requires="wps">
          <w:drawing>
            <wp:anchor distT="0" distB="0" distL="0" distR="0" simplePos="0" relativeHeight="477967360" behindDoc="1" locked="0" layoutInCell="1" allowOverlap="1" wp14:anchorId="6D532E4A" wp14:editId="2B23B928">
              <wp:simplePos x="0" y="0"/>
              <wp:positionH relativeFrom="page">
                <wp:posOffset>6504178</wp:posOffset>
              </wp:positionH>
              <wp:positionV relativeFrom="page">
                <wp:posOffset>9245125</wp:posOffset>
              </wp:positionV>
              <wp:extent cx="241300" cy="194310"/>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0B226FFF" w14:textId="77777777" w:rsidR="00553707"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8</w:t>
                          </w:r>
                          <w:r>
                            <w:rPr>
                              <w:spacing w:val="-5"/>
                            </w:rPr>
                            <w:t>6</w:t>
                          </w:r>
                          <w:r>
                            <w:rPr>
                              <w:spacing w:val="-5"/>
                            </w:rPr>
                            <w:fldChar w:fldCharType="end"/>
                          </w:r>
                        </w:p>
                      </w:txbxContent>
                    </wps:txbx>
                    <wps:bodyPr wrap="square" lIns="0" tIns="0" rIns="0" bIns="0" rtlCol="0">
                      <a:noAutofit/>
                    </wps:bodyPr>
                  </wps:wsp>
                </a:graphicData>
              </a:graphic>
            </wp:anchor>
          </w:drawing>
        </mc:Choice>
        <mc:Fallback>
          <w:pict>
            <v:shapetype w14:anchorId="6D532E4A" id="_x0000_t202" coordsize="21600,21600" o:spt="202" path="m,l,21600r21600,l21600,xe">
              <v:stroke joinstyle="miter"/>
              <v:path gradientshapeok="t" o:connecttype="rect"/>
            </v:shapetype>
            <v:shape id="Textbox 91" o:spid="_x0000_s1051" type="#_x0000_t202" style="position:absolute;margin-left:512.15pt;margin-top:727.95pt;width:19pt;height:15.3pt;z-index:-253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LK8lwEAACEDAAAOAAAAZHJzL2Uyb0RvYy54bWysUs2O0zAQviPxDpbv1El3hZao6QpYgZBW&#10;gLTwAK5jNxaJx8y4Tfr2jL1pi+CGuDgTz/jz9+PN/TwO4miRPIRW1qtKChsMdD7sW/n924dXd1JQ&#10;0qHTAwTbypMleb99+WIzxcauoYehsygYJFAzxVb2KcVGKTK9HTWtINrATQc46sS/uFcd6onRx0Gt&#10;q+q1mgC7iGAsEe8+PDfltuA7Z0364hzZJIZWMrdUVizrLq9qu9HNHnXsvVlo6H9gMWof+NIL1INO&#10;WhzQ/wU1eoNA4NLKwKjAOW9s0cBq6uoPNU+9jrZoYXMoXmyi/wdrPh+f4lcUaX4HMwdYRFB8BPOD&#10;2Bs1RWqWmewpNcTTWejscMxfliD4IHt7uvhp5yQMb65v65uKO4Zb9Zvbm7r4ra6HI1L6aGEUuWgl&#10;clyFgD4+UsrX6+Y8snB5vj4TSfNuFr5r5V0OMe/soDuxlInTbCX9PGi0UgyfAtuVoz8XeC525wLT&#10;8B7KA8mKArw9JHC+ELjiLgQ4h8JreTM56N//y9T1ZW9/AQAA//8DAFBLAwQUAAYACAAAACEAqQeB&#10;9uIAAAAPAQAADwAAAGRycy9kb3ducmV2LnhtbEyPwU7DMBBE70j8g7WVuFG7oYnaEKeqEJyQEGk4&#10;cHQSN7Ear0PstuHv2ZzKbWd2NPs22022Zxc9euNQwmopgGmsXWOwlfBVvj1ugPmgsFG9Qy3hV3vY&#10;5fd3mUobd8VCXw6hZVSCPlUSuhCGlHNfd9oqv3SDRtod3WhVIDm2vBnVlcptzyMhEm6VQbrQqUG/&#10;dLo+Hc5Wwv4bi1fz81F9FsfClOVW4HtykvJhMe2fgQU9hVsYZnxCh5yYKnfGxrOetIjWT5SlaR3H&#10;W2BzRiQRedXsbZIYeJ7x/3/kfwAAAP//AwBQSwECLQAUAAYACAAAACEAtoM4kv4AAADhAQAAEwAA&#10;AAAAAAAAAAAAAAAAAAAAW0NvbnRlbnRfVHlwZXNdLnhtbFBLAQItABQABgAIAAAAIQA4/SH/1gAA&#10;AJQBAAALAAAAAAAAAAAAAAAAAC8BAABfcmVscy8ucmVsc1BLAQItABQABgAIAAAAIQDFcLK8lwEA&#10;ACEDAAAOAAAAAAAAAAAAAAAAAC4CAABkcnMvZTJvRG9jLnhtbFBLAQItABQABgAIAAAAIQCpB4H2&#10;4gAAAA8BAAAPAAAAAAAAAAAAAAAAAPEDAABkcnMvZG93bnJldi54bWxQSwUGAAAAAAQABADzAAAA&#10;AAUAAAAA&#10;" filled="f" stroked="f">
              <v:textbox inset="0,0,0,0">
                <w:txbxContent>
                  <w:p w14:paraId="0B226FFF" w14:textId="77777777" w:rsidR="00553707"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86</w:t>
                    </w:r>
                    <w:r>
                      <w:rPr>
                        <w:spacing w:val="-5"/>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CECB0" w14:textId="77777777" w:rsidR="00553707" w:rsidRDefault="00000000">
    <w:pPr>
      <w:pStyle w:val="BodyText"/>
      <w:spacing w:line="14" w:lineRule="auto"/>
      <w:rPr>
        <w:sz w:val="20"/>
      </w:rPr>
    </w:pPr>
    <w:r>
      <w:rPr>
        <w:noProof/>
      </w:rPr>
      <mc:AlternateContent>
        <mc:Choice Requires="wps">
          <w:drawing>
            <wp:anchor distT="0" distB="0" distL="0" distR="0" simplePos="0" relativeHeight="477967872" behindDoc="1" locked="0" layoutInCell="1" allowOverlap="1" wp14:anchorId="1482F925" wp14:editId="7F9CAA19">
              <wp:simplePos x="0" y="0"/>
              <wp:positionH relativeFrom="page">
                <wp:posOffset>6427978</wp:posOffset>
              </wp:positionH>
              <wp:positionV relativeFrom="page">
                <wp:posOffset>9245125</wp:posOffset>
              </wp:positionV>
              <wp:extent cx="317500" cy="194310"/>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088CF916" w14:textId="77777777" w:rsidR="00553707"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t>0</w:t>
                          </w:r>
                          <w:r>
                            <w:rPr>
                              <w:spacing w:val="-5"/>
                            </w:rPr>
                            <w:fldChar w:fldCharType="end"/>
                          </w:r>
                        </w:p>
                      </w:txbxContent>
                    </wps:txbx>
                    <wps:bodyPr wrap="square" lIns="0" tIns="0" rIns="0" bIns="0" rtlCol="0">
                      <a:noAutofit/>
                    </wps:bodyPr>
                  </wps:wsp>
                </a:graphicData>
              </a:graphic>
            </wp:anchor>
          </w:drawing>
        </mc:Choice>
        <mc:Fallback>
          <w:pict>
            <v:shapetype w14:anchorId="1482F925" id="_x0000_t202" coordsize="21600,21600" o:spt="202" path="m,l,21600r21600,l21600,xe">
              <v:stroke joinstyle="miter"/>
              <v:path gradientshapeok="t" o:connecttype="rect"/>
            </v:shapetype>
            <v:shape id="Textbox 97" o:spid="_x0000_s1052" type="#_x0000_t202" style="position:absolute;margin-left:506.15pt;margin-top:727.95pt;width:25pt;height:15.3pt;z-index:-253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gYKmAEAACEDAAAOAAAAZHJzL2Uyb0RvYy54bWysUtuO0zAQfUfiHyy/0yS73DZqugJWIKQV&#10;i7TwAa5jNxaxx8y4Tfr3jL1pi+AN8eJMPOPjc/H6dvajOBgkB6GTzaqWwgQNvQu7Tn7/9vHFWyko&#10;qdCrEYLp5NGQvN08f7aeYmuuYICxNygYJFA7xU4OKcW2qkgPxitaQTSBmxbQq8S/uKt6VBOj+7G6&#10;quvX1QTYRwRtiHj37qkpNwXfWqPTg7Vkkhg7ydxSWbGs27xWm7Vqd6ji4PRCQ/0DC69c4EvPUHcq&#10;KbFH9xeUdxqBwKaVBl+BtU6booHVNPUfah4HFU3RwuZQPNtE/w9Wfzk8xq8o0vweZg6wiKB4D/oH&#10;sTfVFKldZrKn1BJPZ6GzRZ+/LEHwQfb2ePbTzElo3rxu3ryquaO51dy8vG6K39XlcERKnwx4kYtO&#10;IsdVCKjDPaV8vWpPIwuXp+szkTRvZ+H6Tt7kEPPOFvojS5k4zU7Sz71CI8X4ObBdOfpTgadieyow&#10;jR+gPJCsKMC7fQLrCoEL7kKAcyi8ljeTg/79v0xdXvbmFwAAAP//AwBQSwMEFAAGAAgAAAAhAPlN&#10;993hAAAADwEAAA8AAABkcnMvZG93bnJldi54bWxMj8FOwzAQRO9I/IO1SNyo3UKiNsSpKgQnJEQa&#10;DhydeJtYjdchdtvw9zinctuZHc2+zbeT7dkZR28cSVguBDCkxmlDrYSv6u1hDcwHRVr1jlDCL3rY&#10;Frc3ucq0u1CJ531oWSwhnykJXQhDxrlvOrTKL9yAFHcHN1oVohxbrkd1ieW25yshUm6VoXihUwO+&#10;dNgc9ycrYfdN5av5+ag/y0Npqmoj6D09Snl/N+2egQWcwjUMM35EhyIy1e5E2rM+arFcPcZsnJ6S&#10;ZANszoh09urZW6cJ8CLn//8o/gAAAP//AwBQSwECLQAUAAYACAAAACEAtoM4kv4AAADhAQAAEwAA&#10;AAAAAAAAAAAAAAAAAAAAW0NvbnRlbnRfVHlwZXNdLnhtbFBLAQItABQABgAIAAAAIQA4/SH/1gAA&#10;AJQBAAALAAAAAAAAAAAAAAAAAC8BAABfcmVscy8ucmVsc1BLAQItABQABgAIAAAAIQDvogYKmAEA&#10;ACEDAAAOAAAAAAAAAAAAAAAAAC4CAABkcnMvZTJvRG9jLnhtbFBLAQItABQABgAIAAAAIQD5Tffd&#10;4QAAAA8BAAAPAAAAAAAAAAAAAAAAAPIDAABkcnMvZG93bnJldi54bWxQSwUGAAAAAAQABADzAAAA&#10;AAUAAAAA&#10;" filled="f" stroked="f">
              <v:textbox inset="0,0,0,0">
                <w:txbxContent>
                  <w:p w14:paraId="088CF916" w14:textId="77777777" w:rsidR="00553707"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100</w:t>
                    </w:r>
                    <w:r>
                      <w:rPr>
                        <w:spacing w:val="-5"/>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7FC0A" w14:textId="77777777" w:rsidR="00553707" w:rsidRDefault="00000000">
    <w:pPr>
      <w:pStyle w:val="BodyText"/>
      <w:spacing w:line="14" w:lineRule="auto"/>
      <w:rPr>
        <w:sz w:val="20"/>
      </w:rPr>
    </w:pPr>
    <w:r>
      <w:rPr>
        <w:noProof/>
      </w:rPr>
      <mc:AlternateContent>
        <mc:Choice Requires="wps">
          <w:drawing>
            <wp:anchor distT="0" distB="0" distL="0" distR="0" simplePos="0" relativeHeight="477968384" behindDoc="1" locked="0" layoutInCell="1" allowOverlap="1" wp14:anchorId="383680FC" wp14:editId="1DFF1FC9">
              <wp:simplePos x="0" y="0"/>
              <wp:positionH relativeFrom="page">
                <wp:posOffset>9070593</wp:posOffset>
              </wp:positionH>
              <wp:positionV relativeFrom="page">
                <wp:posOffset>6959430</wp:posOffset>
              </wp:positionV>
              <wp:extent cx="317500" cy="194310"/>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62F65E20" w14:textId="77777777" w:rsidR="00553707"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12</w:t>
                          </w:r>
                          <w:r>
                            <w:rPr>
                              <w:spacing w:val="-5"/>
                            </w:rPr>
                            <w:t>6</w:t>
                          </w:r>
                          <w:r>
                            <w:rPr>
                              <w:spacing w:val="-5"/>
                            </w:rPr>
                            <w:fldChar w:fldCharType="end"/>
                          </w:r>
                        </w:p>
                      </w:txbxContent>
                    </wps:txbx>
                    <wps:bodyPr wrap="square" lIns="0" tIns="0" rIns="0" bIns="0" rtlCol="0">
                      <a:noAutofit/>
                    </wps:bodyPr>
                  </wps:wsp>
                </a:graphicData>
              </a:graphic>
            </wp:anchor>
          </w:drawing>
        </mc:Choice>
        <mc:Fallback>
          <w:pict>
            <v:shapetype w14:anchorId="383680FC" id="_x0000_t202" coordsize="21600,21600" o:spt="202" path="m,l,21600r21600,l21600,xe">
              <v:stroke joinstyle="miter"/>
              <v:path gradientshapeok="t" o:connecttype="rect"/>
            </v:shapetype>
            <v:shape id="Textbox 130" o:spid="_x0000_s1053" type="#_x0000_t202" style="position:absolute;margin-left:714.2pt;margin-top:548pt;width:25pt;height:15.3pt;z-index:-253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KAvlwEAACIDAAAOAAAAZHJzL2Uyb0RvYy54bWysUtuO0zAQfUfiHyy/0yS7XKOmK2AFQloB&#10;0sIHuI7dWMQeM+M26d8z9qYtYt9WvIzHnvHxOWe8vpn9KA4GyUHoZLOqpTBBQ+/CrpM/f3x68VYK&#10;Sir0aoRgOnk0JG82z5+tp9iaKxhg7A0KBgnUTrGTQ0qxrSrSg/GKVhBN4KIF9CrxFndVj2pidD9W&#10;V3X9upoA+4igDRGf3j4U5abgW2t0+mYtmSTGTjK3VCKWuM2x2qxVu0MVB6cXGuoJLLxygR89Q92q&#10;pMQe3SMo7zQCgU0rDb4Ca502RQOraep/1NwPKpqihc2heLaJ/h+s/nq4j99RpPkDzDzAIoLiHehf&#10;xN5UU6R26cmeUkvcnYXOFn1eWYLgi+zt8eynmZPQfHjdvHlVc0VzqXn38ropfleXyxEpfTbgRU46&#10;iTyuQkAd7ijl51V7alm4PDyfiaR5OwvXM3JBzUdb6I+sZeJxdpJ+7xUaKcYvgf3Ksz8leEq2pwTT&#10;+BHKD8mSArzfJ7CuMLjgLgx4EIXY8mnypP/el67L1978AQAA//8DAFBLAwQUAAYACAAAACEAwPpa&#10;XOAAAAAPAQAADwAAAGRycy9kb3ducmV2LnhtbExPQU7DMBC8I/EHa5G4UbtRZNoQp6oQnJAQaThw&#10;dGI3iRqvQ+y24fdsTnCb2RnNzuS72Q3sYqfQe1SwXglgFhtvemwVfFavDxtgIWo0evBoFfzYALvi&#10;9ibXmfFXLO3lEFtGIRgyraCLccw4D01nnQ4rP1ok7egnpyPRqeVm0lcKdwNPhJDc6R7pQ6dH+9zZ&#10;5nQ4OwX7Lyxf+u/3+qM8ln1VbQW+yZNS93fz/glYtHP8M8NSn6pDQZ1qf0YT2EA8TTYpeQmJraRZ&#10;iyd9XG41oXUiJfAi5/93FL8AAAD//wMAUEsBAi0AFAAGAAgAAAAhALaDOJL+AAAA4QEAABMAAAAA&#10;AAAAAAAAAAAAAAAAAFtDb250ZW50X1R5cGVzXS54bWxQSwECLQAUAAYACAAAACEAOP0h/9YAAACU&#10;AQAACwAAAAAAAAAAAAAAAAAvAQAAX3JlbHMvLnJlbHNQSwECLQAUAAYACAAAACEAjnCgL5cBAAAi&#10;AwAADgAAAAAAAAAAAAAAAAAuAgAAZHJzL2Uyb0RvYy54bWxQSwECLQAUAAYACAAAACEAwPpaXOAA&#10;AAAPAQAADwAAAAAAAAAAAAAAAADxAwAAZHJzL2Rvd25yZXYueG1sUEsFBgAAAAAEAAQA8wAAAP4E&#10;AAAAAA==&#10;" filled="f" stroked="f">
              <v:textbox inset="0,0,0,0">
                <w:txbxContent>
                  <w:p w14:paraId="62F65E20" w14:textId="77777777" w:rsidR="00553707"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126</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DF3360" w14:textId="77777777" w:rsidR="00CD44C4" w:rsidRDefault="00CD44C4">
      <w:r>
        <w:separator/>
      </w:r>
    </w:p>
  </w:footnote>
  <w:footnote w:type="continuationSeparator" w:id="0">
    <w:p w14:paraId="08429080" w14:textId="77777777" w:rsidR="00CD44C4" w:rsidRDefault="00CD44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543C6"/>
    <w:multiLevelType w:val="hybridMultilevel"/>
    <w:tmpl w:val="96B048B6"/>
    <w:lvl w:ilvl="0" w:tplc="F9AE3D44">
      <w:numFmt w:val="bullet"/>
      <w:lvlText w:val=""/>
      <w:lvlJc w:val="left"/>
      <w:pPr>
        <w:ind w:left="1475" w:hanging="286"/>
      </w:pPr>
      <w:rPr>
        <w:rFonts w:ascii="Symbol" w:eastAsia="Symbol" w:hAnsi="Symbol" w:cs="Symbol" w:hint="default"/>
        <w:b w:val="0"/>
        <w:bCs w:val="0"/>
        <w:i w:val="0"/>
        <w:iCs w:val="0"/>
        <w:spacing w:val="0"/>
        <w:w w:val="100"/>
        <w:sz w:val="24"/>
        <w:szCs w:val="24"/>
        <w:lang w:val="lv-LV" w:eastAsia="en-US" w:bidi="ar-SA"/>
      </w:rPr>
    </w:lvl>
    <w:lvl w:ilvl="1" w:tplc="D090AF58">
      <w:numFmt w:val="bullet"/>
      <w:lvlText w:val="•"/>
      <w:lvlJc w:val="left"/>
      <w:pPr>
        <w:ind w:left="2408" w:hanging="286"/>
      </w:pPr>
      <w:rPr>
        <w:rFonts w:hint="default"/>
        <w:lang w:val="lv-LV" w:eastAsia="en-US" w:bidi="ar-SA"/>
      </w:rPr>
    </w:lvl>
    <w:lvl w:ilvl="2" w:tplc="668C8A24">
      <w:numFmt w:val="bullet"/>
      <w:lvlText w:val="•"/>
      <w:lvlJc w:val="left"/>
      <w:pPr>
        <w:ind w:left="3336" w:hanging="286"/>
      </w:pPr>
      <w:rPr>
        <w:rFonts w:hint="default"/>
        <w:lang w:val="lv-LV" w:eastAsia="en-US" w:bidi="ar-SA"/>
      </w:rPr>
    </w:lvl>
    <w:lvl w:ilvl="3" w:tplc="FA7C2B84">
      <w:numFmt w:val="bullet"/>
      <w:lvlText w:val="•"/>
      <w:lvlJc w:val="left"/>
      <w:pPr>
        <w:ind w:left="4264" w:hanging="286"/>
      </w:pPr>
      <w:rPr>
        <w:rFonts w:hint="default"/>
        <w:lang w:val="lv-LV" w:eastAsia="en-US" w:bidi="ar-SA"/>
      </w:rPr>
    </w:lvl>
    <w:lvl w:ilvl="4" w:tplc="C552857E">
      <w:numFmt w:val="bullet"/>
      <w:lvlText w:val="•"/>
      <w:lvlJc w:val="left"/>
      <w:pPr>
        <w:ind w:left="5192" w:hanging="286"/>
      </w:pPr>
      <w:rPr>
        <w:rFonts w:hint="default"/>
        <w:lang w:val="lv-LV" w:eastAsia="en-US" w:bidi="ar-SA"/>
      </w:rPr>
    </w:lvl>
    <w:lvl w:ilvl="5" w:tplc="9F562B8E">
      <w:numFmt w:val="bullet"/>
      <w:lvlText w:val="•"/>
      <w:lvlJc w:val="left"/>
      <w:pPr>
        <w:ind w:left="6120" w:hanging="286"/>
      </w:pPr>
      <w:rPr>
        <w:rFonts w:hint="default"/>
        <w:lang w:val="lv-LV" w:eastAsia="en-US" w:bidi="ar-SA"/>
      </w:rPr>
    </w:lvl>
    <w:lvl w:ilvl="6" w:tplc="76422698">
      <w:numFmt w:val="bullet"/>
      <w:lvlText w:val="•"/>
      <w:lvlJc w:val="left"/>
      <w:pPr>
        <w:ind w:left="7048" w:hanging="286"/>
      </w:pPr>
      <w:rPr>
        <w:rFonts w:hint="default"/>
        <w:lang w:val="lv-LV" w:eastAsia="en-US" w:bidi="ar-SA"/>
      </w:rPr>
    </w:lvl>
    <w:lvl w:ilvl="7" w:tplc="1A581BE4">
      <w:numFmt w:val="bullet"/>
      <w:lvlText w:val="•"/>
      <w:lvlJc w:val="left"/>
      <w:pPr>
        <w:ind w:left="7976" w:hanging="286"/>
      </w:pPr>
      <w:rPr>
        <w:rFonts w:hint="default"/>
        <w:lang w:val="lv-LV" w:eastAsia="en-US" w:bidi="ar-SA"/>
      </w:rPr>
    </w:lvl>
    <w:lvl w:ilvl="8" w:tplc="4E325280">
      <w:numFmt w:val="bullet"/>
      <w:lvlText w:val="•"/>
      <w:lvlJc w:val="left"/>
      <w:pPr>
        <w:ind w:left="8904" w:hanging="286"/>
      </w:pPr>
      <w:rPr>
        <w:rFonts w:hint="default"/>
        <w:lang w:val="lv-LV" w:eastAsia="en-US" w:bidi="ar-SA"/>
      </w:rPr>
    </w:lvl>
  </w:abstractNum>
  <w:abstractNum w:abstractNumId="1" w15:restartNumberingAfterBreak="0">
    <w:nsid w:val="02506088"/>
    <w:multiLevelType w:val="hybridMultilevel"/>
    <w:tmpl w:val="0E6C9B36"/>
    <w:lvl w:ilvl="0" w:tplc="0D40C174">
      <w:start w:val="1"/>
      <w:numFmt w:val="decimal"/>
      <w:lvlText w:val="%1)"/>
      <w:lvlJc w:val="left"/>
      <w:pPr>
        <w:ind w:left="1184" w:hanging="360"/>
      </w:pPr>
      <w:rPr>
        <w:rFonts w:ascii="Times New Roman" w:eastAsia="Times New Roman" w:hAnsi="Times New Roman" w:cs="Times New Roman" w:hint="default"/>
        <w:b w:val="0"/>
        <w:bCs w:val="0"/>
        <w:i w:val="0"/>
        <w:iCs w:val="0"/>
        <w:spacing w:val="0"/>
        <w:w w:val="100"/>
        <w:sz w:val="24"/>
        <w:szCs w:val="24"/>
        <w:lang w:val="lv-LV" w:eastAsia="en-US" w:bidi="ar-SA"/>
      </w:rPr>
    </w:lvl>
    <w:lvl w:ilvl="1" w:tplc="2250B3E0">
      <w:numFmt w:val="bullet"/>
      <w:lvlText w:val="•"/>
      <w:lvlJc w:val="left"/>
      <w:pPr>
        <w:ind w:left="2188" w:hanging="360"/>
      </w:pPr>
      <w:rPr>
        <w:rFonts w:hint="default"/>
        <w:lang w:val="lv-LV" w:eastAsia="en-US" w:bidi="ar-SA"/>
      </w:rPr>
    </w:lvl>
    <w:lvl w:ilvl="2" w:tplc="2E18A3E4">
      <w:numFmt w:val="bullet"/>
      <w:lvlText w:val="•"/>
      <w:lvlJc w:val="left"/>
      <w:pPr>
        <w:ind w:left="3196" w:hanging="360"/>
      </w:pPr>
      <w:rPr>
        <w:rFonts w:hint="default"/>
        <w:lang w:val="lv-LV" w:eastAsia="en-US" w:bidi="ar-SA"/>
      </w:rPr>
    </w:lvl>
    <w:lvl w:ilvl="3" w:tplc="FE2096C8">
      <w:numFmt w:val="bullet"/>
      <w:lvlText w:val="•"/>
      <w:lvlJc w:val="left"/>
      <w:pPr>
        <w:ind w:left="4204" w:hanging="360"/>
      </w:pPr>
      <w:rPr>
        <w:rFonts w:hint="default"/>
        <w:lang w:val="lv-LV" w:eastAsia="en-US" w:bidi="ar-SA"/>
      </w:rPr>
    </w:lvl>
    <w:lvl w:ilvl="4" w:tplc="E39463AC">
      <w:numFmt w:val="bullet"/>
      <w:lvlText w:val="•"/>
      <w:lvlJc w:val="left"/>
      <w:pPr>
        <w:ind w:left="5212" w:hanging="360"/>
      </w:pPr>
      <w:rPr>
        <w:rFonts w:hint="default"/>
        <w:lang w:val="lv-LV" w:eastAsia="en-US" w:bidi="ar-SA"/>
      </w:rPr>
    </w:lvl>
    <w:lvl w:ilvl="5" w:tplc="181EA774">
      <w:numFmt w:val="bullet"/>
      <w:lvlText w:val="•"/>
      <w:lvlJc w:val="left"/>
      <w:pPr>
        <w:ind w:left="6220" w:hanging="360"/>
      </w:pPr>
      <w:rPr>
        <w:rFonts w:hint="default"/>
        <w:lang w:val="lv-LV" w:eastAsia="en-US" w:bidi="ar-SA"/>
      </w:rPr>
    </w:lvl>
    <w:lvl w:ilvl="6" w:tplc="B9AA6580">
      <w:numFmt w:val="bullet"/>
      <w:lvlText w:val="•"/>
      <w:lvlJc w:val="left"/>
      <w:pPr>
        <w:ind w:left="7228" w:hanging="360"/>
      </w:pPr>
      <w:rPr>
        <w:rFonts w:hint="default"/>
        <w:lang w:val="lv-LV" w:eastAsia="en-US" w:bidi="ar-SA"/>
      </w:rPr>
    </w:lvl>
    <w:lvl w:ilvl="7" w:tplc="556CAB14">
      <w:numFmt w:val="bullet"/>
      <w:lvlText w:val="•"/>
      <w:lvlJc w:val="left"/>
      <w:pPr>
        <w:ind w:left="8236" w:hanging="360"/>
      </w:pPr>
      <w:rPr>
        <w:rFonts w:hint="default"/>
        <w:lang w:val="lv-LV" w:eastAsia="en-US" w:bidi="ar-SA"/>
      </w:rPr>
    </w:lvl>
    <w:lvl w:ilvl="8" w:tplc="AFB8A69A">
      <w:numFmt w:val="bullet"/>
      <w:lvlText w:val="•"/>
      <w:lvlJc w:val="left"/>
      <w:pPr>
        <w:ind w:left="9244" w:hanging="360"/>
      </w:pPr>
      <w:rPr>
        <w:rFonts w:hint="default"/>
        <w:lang w:val="lv-LV" w:eastAsia="en-US" w:bidi="ar-SA"/>
      </w:rPr>
    </w:lvl>
  </w:abstractNum>
  <w:abstractNum w:abstractNumId="2" w15:restartNumberingAfterBreak="0">
    <w:nsid w:val="0351761B"/>
    <w:multiLevelType w:val="hybridMultilevel"/>
    <w:tmpl w:val="6D8E5A0C"/>
    <w:lvl w:ilvl="0" w:tplc="06703EFA">
      <w:numFmt w:val="bullet"/>
      <w:lvlText w:val="-"/>
      <w:lvlJc w:val="left"/>
      <w:pPr>
        <w:ind w:left="1048" w:hanging="360"/>
      </w:pPr>
      <w:rPr>
        <w:rFonts w:ascii="Times New Roman" w:eastAsia="Times New Roman" w:hAnsi="Times New Roman" w:cs="Times New Roman" w:hint="default"/>
        <w:b w:val="0"/>
        <w:bCs w:val="0"/>
        <w:i w:val="0"/>
        <w:iCs w:val="0"/>
        <w:spacing w:val="0"/>
        <w:w w:val="100"/>
        <w:sz w:val="24"/>
        <w:szCs w:val="24"/>
        <w:lang w:val="lv-LV" w:eastAsia="en-US" w:bidi="ar-SA"/>
      </w:rPr>
    </w:lvl>
    <w:lvl w:ilvl="1" w:tplc="7C8EB6E4">
      <w:numFmt w:val="bullet"/>
      <w:lvlText w:val="•"/>
      <w:lvlJc w:val="left"/>
      <w:pPr>
        <w:ind w:left="1048" w:hanging="144"/>
      </w:pPr>
      <w:rPr>
        <w:rFonts w:ascii="Times New Roman" w:eastAsia="Times New Roman" w:hAnsi="Times New Roman" w:cs="Times New Roman" w:hint="default"/>
        <w:b w:val="0"/>
        <w:bCs w:val="0"/>
        <w:i w:val="0"/>
        <w:iCs w:val="0"/>
        <w:spacing w:val="0"/>
        <w:w w:val="100"/>
        <w:sz w:val="24"/>
        <w:szCs w:val="24"/>
        <w:lang w:val="lv-LV" w:eastAsia="en-US" w:bidi="ar-SA"/>
      </w:rPr>
    </w:lvl>
    <w:lvl w:ilvl="2" w:tplc="F6361A9E">
      <w:numFmt w:val="bullet"/>
      <w:lvlText w:val="•"/>
      <w:lvlJc w:val="left"/>
      <w:pPr>
        <w:ind w:left="2984" w:hanging="144"/>
      </w:pPr>
      <w:rPr>
        <w:rFonts w:hint="default"/>
        <w:lang w:val="lv-LV" w:eastAsia="en-US" w:bidi="ar-SA"/>
      </w:rPr>
    </w:lvl>
    <w:lvl w:ilvl="3" w:tplc="985CA914">
      <w:numFmt w:val="bullet"/>
      <w:lvlText w:val="•"/>
      <w:lvlJc w:val="left"/>
      <w:pPr>
        <w:ind w:left="3956" w:hanging="144"/>
      </w:pPr>
      <w:rPr>
        <w:rFonts w:hint="default"/>
        <w:lang w:val="lv-LV" w:eastAsia="en-US" w:bidi="ar-SA"/>
      </w:rPr>
    </w:lvl>
    <w:lvl w:ilvl="4" w:tplc="E6584F1C">
      <w:numFmt w:val="bullet"/>
      <w:lvlText w:val="•"/>
      <w:lvlJc w:val="left"/>
      <w:pPr>
        <w:ind w:left="4928" w:hanging="144"/>
      </w:pPr>
      <w:rPr>
        <w:rFonts w:hint="default"/>
        <w:lang w:val="lv-LV" w:eastAsia="en-US" w:bidi="ar-SA"/>
      </w:rPr>
    </w:lvl>
    <w:lvl w:ilvl="5" w:tplc="68C8546A">
      <w:numFmt w:val="bullet"/>
      <w:lvlText w:val="•"/>
      <w:lvlJc w:val="left"/>
      <w:pPr>
        <w:ind w:left="5900" w:hanging="144"/>
      </w:pPr>
      <w:rPr>
        <w:rFonts w:hint="default"/>
        <w:lang w:val="lv-LV" w:eastAsia="en-US" w:bidi="ar-SA"/>
      </w:rPr>
    </w:lvl>
    <w:lvl w:ilvl="6" w:tplc="BBCAA834">
      <w:numFmt w:val="bullet"/>
      <w:lvlText w:val="•"/>
      <w:lvlJc w:val="left"/>
      <w:pPr>
        <w:ind w:left="6872" w:hanging="144"/>
      </w:pPr>
      <w:rPr>
        <w:rFonts w:hint="default"/>
        <w:lang w:val="lv-LV" w:eastAsia="en-US" w:bidi="ar-SA"/>
      </w:rPr>
    </w:lvl>
    <w:lvl w:ilvl="7" w:tplc="57CA3182">
      <w:numFmt w:val="bullet"/>
      <w:lvlText w:val="•"/>
      <w:lvlJc w:val="left"/>
      <w:pPr>
        <w:ind w:left="7844" w:hanging="144"/>
      </w:pPr>
      <w:rPr>
        <w:rFonts w:hint="default"/>
        <w:lang w:val="lv-LV" w:eastAsia="en-US" w:bidi="ar-SA"/>
      </w:rPr>
    </w:lvl>
    <w:lvl w:ilvl="8" w:tplc="AD981FB8">
      <w:numFmt w:val="bullet"/>
      <w:lvlText w:val="•"/>
      <w:lvlJc w:val="left"/>
      <w:pPr>
        <w:ind w:left="8816" w:hanging="144"/>
      </w:pPr>
      <w:rPr>
        <w:rFonts w:hint="default"/>
        <w:lang w:val="lv-LV" w:eastAsia="en-US" w:bidi="ar-SA"/>
      </w:rPr>
    </w:lvl>
  </w:abstractNum>
  <w:abstractNum w:abstractNumId="3" w15:restartNumberingAfterBreak="0">
    <w:nsid w:val="03D53166"/>
    <w:multiLevelType w:val="hybridMultilevel"/>
    <w:tmpl w:val="93AC90A0"/>
    <w:lvl w:ilvl="0" w:tplc="BF6291E4">
      <w:numFmt w:val="bullet"/>
      <w:lvlText w:val="o"/>
      <w:lvlJc w:val="left"/>
      <w:pPr>
        <w:ind w:left="1686" w:hanging="360"/>
      </w:pPr>
      <w:rPr>
        <w:rFonts w:ascii="Courier New" w:eastAsia="Courier New" w:hAnsi="Courier New" w:cs="Courier New" w:hint="default"/>
        <w:b w:val="0"/>
        <w:bCs w:val="0"/>
        <w:i w:val="0"/>
        <w:iCs w:val="0"/>
        <w:spacing w:val="0"/>
        <w:w w:val="100"/>
        <w:sz w:val="24"/>
        <w:szCs w:val="24"/>
        <w:lang w:val="lv-LV" w:eastAsia="en-US" w:bidi="ar-SA"/>
      </w:rPr>
    </w:lvl>
    <w:lvl w:ilvl="1" w:tplc="6F6045DA">
      <w:numFmt w:val="bullet"/>
      <w:lvlText w:val="•"/>
      <w:lvlJc w:val="left"/>
      <w:pPr>
        <w:ind w:left="2638" w:hanging="360"/>
      </w:pPr>
      <w:rPr>
        <w:rFonts w:hint="default"/>
        <w:lang w:val="lv-LV" w:eastAsia="en-US" w:bidi="ar-SA"/>
      </w:rPr>
    </w:lvl>
    <w:lvl w:ilvl="2" w:tplc="524CC1EC">
      <w:numFmt w:val="bullet"/>
      <w:lvlText w:val="•"/>
      <w:lvlJc w:val="left"/>
      <w:pPr>
        <w:ind w:left="3596" w:hanging="360"/>
      </w:pPr>
      <w:rPr>
        <w:rFonts w:hint="default"/>
        <w:lang w:val="lv-LV" w:eastAsia="en-US" w:bidi="ar-SA"/>
      </w:rPr>
    </w:lvl>
    <w:lvl w:ilvl="3" w:tplc="0DE66F9E">
      <w:numFmt w:val="bullet"/>
      <w:lvlText w:val="•"/>
      <w:lvlJc w:val="left"/>
      <w:pPr>
        <w:ind w:left="4554" w:hanging="360"/>
      </w:pPr>
      <w:rPr>
        <w:rFonts w:hint="default"/>
        <w:lang w:val="lv-LV" w:eastAsia="en-US" w:bidi="ar-SA"/>
      </w:rPr>
    </w:lvl>
    <w:lvl w:ilvl="4" w:tplc="781890AC">
      <w:numFmt w:val="bullet"/>
      <w:lvlText w:val="•"/>
      <w:lvlJc w:val="left"/>
      <w:pPr>
        <w:ind w:left="5512" w:hanging="360"/>
      </w:pPr>
      <w:rPr>
        <w:rFonts w:hint="default"/>
        <w:lang w:val="lv-LV" w:eastAsia="en-US" w:bidi="ar-SA"/>
      </w:rPr>
    </w:lvl>
    <w:lvl w:ilvl="5" w:tplc="BCF203A4">
      <w:numFmt w:val="bullet"/>
      <w:lvlText w:val="•"/>
      <w:lvlJc w:val="left"/>
      <w:pPr>
        <w:ind w:left="6470" w:hanging="360"/>
      </w:pPr>
      <w:rPr>
        <w:rFonts w:hint="default"/>
        <w:lang w:val="lv-LV" w:eastAsia="en-US" w:bidi="ar-SA"/>
      </w:rPr>
    </w:lvl>
    <w:lvl w:ilvl="6" w:tplc="2A78BACC">
      <w:numFmt w:val="bullet"/>
      <w:lvlText w:val="•"/>
      <w:lvlJc w:val="left"/>
      <w:pPr>
        <w:ind w:left="7428" w:hanging="360"/>
      </w:pPr>
      <w:rPr>
        <w:rFonts w:hint="default"/>
        <w:lang w:val="lv-LV" w:eastAsia="en-US" w:bidi="ar-SA"/>
      </w:rPr>
    </w:lvl>
    <w:lvl w:ilvl="7" w:tplc="92CAFA34">
      <w:numFmt w:val="bullet"/>
      <w:lvlText w:val="•"/>
      <w:lvlJc w:val="left"/>
      <w:pPr>
        <w:ind w:left="8386" w:hanging="360"/>
      </w:pPr>
      <w:rPr>
        <w:rFonts w:hint="default"/>
        <w:lang w:val="lv-LV" w:eastAsia="en-US" w:bidi="ar-SA"/>
      </w:rPr>
    </w:lvl>
    <w:lvl w:ilvl="8" w:tplc="428A29AE">
      <w:numFmt w:val="bullet"/>
      <w:lvlText w:val="•"/>
      <w:lvlJc w:val="left"/>
      <w:pPr>
        <w:ind w:left="9344" w:hanging="360"/>
      </w:pPr>
      <w:rPr>
        <w:rFonts w:hint="default"/>
        <w:lang w:val="lv-LV" w:eastAsia="en-US" w:bidi="ar-SA"/>
      </w:rPr>
    </w:lvl>
  </w:abstractNum>
  <w:abstractNum w:abstractNumId="4" w15:restartNumberingAfterBreak="0">
    <w:nsid w:val="047C453A"/>
    <w:multiLevelType w:val="hybridMultilevel"/>
    <w:tmpl w:val="EBEEB8AC"/>
    <w:lvl w:ilvl="0" w:tplc="4288CBD8">
      <w:start w:val="1"/>
      <w:numFmt w:val="decimal"/>
      <w:lvlText w:val="%1."/>
      <w:lvlJc w:val="left"/>
      <w:pPr>
        <w:ind w:left="482" w:hanging="211"/>
      </w:pPr>
      <w:rPr>
        <w:rFonts w:ascii="Times New Roman" w:eastAsia="Times New Roman" w:hAnsi="Times New Roman" w:cs="Times New Roman" w:hint="default"/>
        <w:b w:val="0"/>
        <w:bCs w:val="0"/>
        <w:i w:val="0"/>
        <w:iCs w:val="0"/>
        <w:spacing w:val="0"/>
        <w:w w:val="99"/>
        <w:sz w:val="20"/>
        <w:szCs w:val="20"/>
        <w:lang w:val="lv-LV" w:eastAsia="en-US" w:bidi="ar-SA"/>
      </w:rPr>
    </w:lvl>
    <w:lvl w:ilvl="1" w:tplc="96304410">
      <w:numFmt w:val="bullet"/>
      <w:lvlText w:val="•"/>
      <w:lvlJc w:val="left"/>
      <w:pPr>
        <w:ind w:left="1508" w:hanging="211"/>
      </w:pPr>
      <w:rPr>
        <w:rFonts w:hint="default"/>
        <w:lang w:val="lv-LV" w:eastAsia="en-US" w:bidi="ar-SA"/>
      </w:rPr>
    </w:lvl>
    <w:lvl w:ilvl="2" w:tplc="AA007636">
      <w:numFmt w:val="bullet"/>
      <w:lvlText w:val="•"/>
      <w:lvlJc w:val="left"/>
      <w:pPr>
        <w:ind w:left="2536" w:hanging="211"/>
      </w:pPr>
      <w:rPr>
        <w:rFonts w:hint="default"/>
        <w:lang w:val="lv-LV" w:eastAsia="en-US" w:bidi="ar-SA"/>
      </w:rPr>
    </w:lvl>
    <w:lvl w:ilvl="3" w:tplc="9148F51C">
      <w:numFmt w:val="bullet"/>
      <w:lvlText w:val="•"/>
      <w:lvlJc w:val="left"/>
      <w:pPr>
        <w:ind w:left="3564" w:hanging="211"/>
      </w:pPr>
      <w:rPr>
        <w:rFonts w:hint="default"/>
        <w:lang w:val="lv-LV" w:eastAsia="en-US" w:bidi="ar-SA"/>
      </w:rPr>
    </w:lvl>
    <w:lvl w:ilvl="4" w:tplc="F3EA1F1C">
      <w:numFmt w:val="bullet"/>
      <w:lvlText w:val="•"/>
      <w:lvlJc w:val="left"/>
      <w:pPr>
        <w:ind w:left="4592" w:hanging="211"/>
      </w:pPr>
      <w:rPr>
        <w:rFonts w:hint="default"/>
        <w:lang w:val="lv-LV" w:eastAsia="en-US" w:bidi="ar-SA"/>
      </w:rPr>
    </w:lvl>
    <w:lvl w:ilvl="5" w:tplc="C53AEF8C">
      <w:numFmt w:val="bullet"/>
      <w:lvlText w:val="•"/>
      <w:lvlJc w:val="left"/>
      <w:pPr>
        <w:ind w:left="5620" w:hanging="211"/>
      </w:pPr>
      <w:rPr>
        <w:rFonts w:hint="default"/>
        <w:lang w:val="lv-LV" w:eastAsia="en-US" w:bidi="ar-SA"/>
      </w:rPr>
    </w:lvl>
    <w:lvl w:ilvl="6" w:tplc="84260D72">
      <w:numFmt w:val="bullet"/>
      <w:lvlText w:val="•"/>
      <w:lvlJc w:val="left"/>
      <w:pPr>
        <w:ind w:left="6648" w:hanging="211"/>
      </w:pPr>
      <w:rPr>
        <w:rFonts w:hint="default"/>
        <w:lang w:val="lv-LV" w:eastAsia="en-US" w:bidi="ar-SA"/>
      </w:rPr>
    </w:lvl>
    <w:lvl w:ilvl="7" w:tplc="33E4224C">
      <w:numFmt w:val="bullet"/>
      <w:lvlText w:val="•"/>
      <w:lvlJc w:val="left"/>
      <w:pPr>
        <w:ind w:left="7676" w:hanging="211"/>
      </w:pPr>
      <w:rPr>
        <w:rFonts w:hint="default"/>
        <w:lang w:val="lv-LV" w:eastAsia="en-US" w:bidi="ar-SA"/>
      </w:rPr>
    </w:lvl>
    <w:lvl w:ilvl="8" w:tplc="06100670">
      <w:numFmt w:val="bullet"/>
      <w:lvlText w:val="•"/>
      <w:lvlJc w:val="left"/>
      <w:pPr>
        <w:ind w:left="8704" w:hanging="211"/>
      </w:pPr>
      <w:rPr>
        <w:rFonts w:hint="default"/>
        <w:lang w:val="lv-LV" w:eastAsia="en-US" w:bidi="ar-SA"/>
      </w:rPr>
    </w:lvl>
  </w:abstractNum>
  <w:abstractNum w:abstractNumId="5" w15:restartNumberingAfterBreak="0">
    <w:nsid w:val="0808447D"/>
    <w:multiLevelType w:val="hybridMultilevel"/>
    <w:tmpl w:val="682CD27E"/>
    <w:lvl w:ilvl="0" w:tplc="CF06B010">
      <w:numFmt w:val="bullet"/>
      <w:lvlText w:val=""/>
      <w:lvlJc w:val="left"/>
      <w:pPr>
        <w:ind w:left="1922" w:hanging="360"/>
      </w:pPr>
      <w:rPr>
        <w:rFonts w:ascii="Symbol" w:eastAsia="Symbol" w:hAnsi="Symbol" w:cs="Symbol" w:hint="default"/>
        <w:b w:val="0"/>
        <w:bCs w:val="0"/>
        <w:i w:val="0"/>
        <w:iCs w:val="0"/>
        <w:spacing w:val="0"/>
        <w:w w:val="100"/>
        <w:sz w:val="24"/>
        <w:szCs w:val="24"/>
        <w:lang w:val="lv-LV" w:eastAsia="en-US" w:bidi="ar-SA"/>
      </w:rPr>
    </w:lvl>
    <w:lvl w:ilvl="1" w:tplc="0CCE8A82">
      <w:numFmt w:val="bullet"/>
      <w:lvlText w:val="•"/>
      <w:lvlJc w:val="left"/>
      <w:pPr>
        <w:ind w:left="2804" w:hanging="360"/>
      </w:pPr>
      <w:rPr>
        <w:rFonts w:hint="default"/>
        <w:lang w:val="lv-LV" w:eastAsia="en-US" w:bidi="ar-SA"/>
      </w:rPr>
    </w:lvl>
    <w:lvl w:ilvl="2" w:tplc="41F0128C">
      <w:numFmt w:val="bullet"/>
      <w:lvlText w:val="•"/>
      <w:lvlJc w:val="left"/>
      <w:pPr>
        <w:ind w:left="3688" w:hanging="360"/>
      </w:pPr>
      <w:rPr>
        <w:rFonts w:hint="default"/>
        <w:lang w:val="lv-LV" w:eastAsia="en-US" w:bidi="ar-SA"/>
      </w:rPr>
    </w:lvl>
    <w:lvl w:ilvl="3" w:tplc="056C7FC2">
      <w:numFmt w:val="bullet"/>
      <w:lvlText w:val="•"/>
      <w:lvlJc w:val="left"/>
      <w:pPr>
        <w:ind w:left="4572" w:hanging="360"/>
      </w:pPr>
      <w:rPr>
        <w:rFonts w:hint="default"/>
        <w:lang w:val="lv-LV" w:eastAsia="en-US" w:bidi="ar-SA"/>
      </w:rPr>
    </w:lvl>
    <w:lvl w:ilvl="4" w:tplc="AEB001AE">
      <w:numFmt w:val="bullet"/>
      <w:lvlText w:val="•"/>
      <w:lvlJc w:val="left"/>
      <w:pPr>
        <w:ind w:left="5456" w:hanging="360"/>
      </w:pPr>
      <w:rPr>
        <w:rFonts w:hint="default"/>
        <w:lang w:val="lv-LV" w:eastAsia="en-US" w:bidi="ar-SA"/>
      </w:rPr>
    </w:lvl>
    <w:lvl w:ilvl="5" w:tplc="BEF42C9C">
      <w:numFmt w:val="bullet"/>
      <w:lvlText w:val="•"/>
      <w:lvlJc w:val="left"/>
      <w:pPr>
        <w:ind w:left="6340" w:hanging="360"/>
      </w:pPr>
      <w:rPr>
        <w:rFonts w:hint="default"/>
        <w:lang w:val="lv-LV" w:eastAsia="en-US" w:bidi="ar-SA"/>
      </w:rPr>
    </w:lvl>
    <w:lvl w:ilvl="6" w:tplc="C5F02D00">
      <w:numFmt w:val="bullet"/>
      <w:lvlText w:val="•"/>
      <w:lvlJc w:val="left"/>
      <w:pPr>
        <w:ind w:left="7224" w:hanging="360"/>
      </w:pPr>
      <w:rPr>
        <w:rFonts w:hint="default"/>
        <w:lang w:val="lv-LV" w:eastAsia="en-US" w:bidi="ar-SA"/>
      </w:rPr>
    </w:lvl>
    <w:lvl w:ilvl="7" w:tplc="9EC0A948">
      <w:numFmt w:val="bullet"/>
      <w:lvlText w:val="•"/>
      <w:lvlJc w:val="left"/>
      <w:pPr>
        <w:ind w:left="8108" w:hanging="360"/>
      </w:pPr>
      <w:rPr>
        <w:rFonts w:hint="default"/>
        <w:lang w:val="lv-LV" w:eastAsia="en-US" w:bidi="ar-SA"/>
      </w:rPr>
    </w:lvl>
    <w:lvl w:ilvl="8" w:tplc="C242F3A0">
      <w:numFmt w:val="bullet"/>
      <w:lvlText w:val="•"/>
      <w:lvlJc w:val="left"/>
      <w:pPr>
        <w:ind w:left="8992" w:hanging="360"/>
      </w:pPr>
      <w:rPr>
        <w:rFonts w:hint="default"/>
        <w:lang w:val="lv-LV" w:eastAsia="en-US" w:bidi="ar-SA"/>
      </w:rPr>
    </w:lvl>
  </w:abstractNum>
  <w:abstractNum w:abstractNumId="6" w15:restartNumberingAfterBreak="0">
    <w:nsid w:val="086122BD"/>
    <w:multiLevelType w:val="hybridMultilevel"/>
    <w:tmpl w:val="CD2EEE36"/>
    <w:lvl w:ilvl="0" w:tplc="33D2635C">
      <w:start w:val="1"/>
      <w:numFmt w:val="decimal"/>
      <w:lvlText w:val="%1."/>
      <w:lvlJc w:val="left"/>
      <w:pPr>
        <w:ind w:left="691" w:hanging="181"/>
      </w:pPr>
      <w:rPr>
        <w:rFonts w:ascii="Times New Roman" w:eastAsia="Times New Roman" w:hAnsi="Times New Roman" w:cs="Times New Roman" w:hint="default"/>
        <w:b w:val="0"/>
        <w:bCs w:val="0"/>
        <w:i w:val="0"/>
        <w:iCs w:val="0"/>
        <w:spacing w:val="0"/>
        <w:w w:val="96"/>
        <w:sz w:val="22"/>
        <w:szCs w:val="22"/>
        <w:lang w:val="lv-LV" w:eastAsia="en-US" w:bidi="ar-SA"/>
      </w:rPr>
    </w:lvl>
    <w:lvl w:ilvl="1" w:tplc="3B6045EC">
      <w:numFmt w:val="bullet"/>
      <w:lvlText w:val="•"/>
      <w:lvlJc w:val="left"/>
      <w:pPr>
        <w:ind w:left="1706" w:hanging="181"/>
      </w:pPr>
      <w:rPr>
        <w:rFonts w:hint="default"/>
        <w:lang w:val="lv-LV" w:eastAsia="en-US" w:bidi="ar-SA"/>
      </w:rPr>
    </w:lvl>
    <w:lvl w:ilvl="2" w:tplc="FCDE772E">
      <w:numFmt w:val="bullet"/>
      <w:lvlText w:val="•"/>
      <w:lvlJc w:val="left"/>
      <w:pPr>
        <w:ind w:left="2712" w:hanging="181"/>
      </w:pPr>
      <w:rPr>
        <w:rFonts w:hint="default"/>
        <w:lang w:val="lv-LV" w:eastAsia="en-US" w:bidi="ar-SA"/>
      </w:rPr>
    </w:lvl>
    <w:lvl w:ilvl="3" w:tplc="C48A7DC6">
      <w:numFmt w:val="bullet"/>
      <w:lvlText w:val="•"/>
      <w:lvlJc w:val="left"/>
      <w:pPr>
        <w:ind w:left="3718" w:hanging="181"/>
      </w:pPr>
      <w:rPr>
        <w:rFonts w:hint="default"/>
        <w:lang w:val="lv-LV" w:eastAsia="en-US" w:bidi="ar-SA"/>
      </w:rPr>
    </w:lvl>
    <w:lvl w:ilvl="4" w:tplc="AE880628">
      <w:numFmt w:val="bullet"/>
      <w:lvlText w:val="•"/>
      <w:lvlJc w:val="left"/>
      <w:pPr>
        <w:ind w:left="4724" w:hanging="181"/>
      </w:pPr>
      <w:rPr>
        <w:rFonts w:hint="default"/>
        <w:lang w:val="lv-LV" w:eastAsia="en-US" w:bidi="ar-SA"/>
      </w:rPr>
    </w:lvl>
    <w:lvl w:ilvl="5" w:tplc="7A94EFF2">
      <w:numFmt w:val="bullet"/>
      <w:lvlText w:val="•"/>
      <w:lvlJc w:val="left"/>
      <w:pPr>
        <w:ind w:left="5730" w:hanging="181"/>
      </w:pPr>
      <w:rPr>
        <w:rFonts w:hint="default"/>
        <w:lang w:val="lv-LV" w:eastAsia="en-US" w:bidi="ar-SA"/>
      </w:rPr>
    </w:lvl>
    <w:lvl w:ilvl="6" w:tplc="A3C098AE">
      <w:numFmt w:val="bullet"/>
      <w:lvlText w:val="•"/>
      <w:lvlJc w:val="left"/>
      <w:pPr>
        <w:ind w:left="6736" w:hanging="181"/>
      </w:pPr>
      <w:rPr>
        <w:rFonts w:hint="default"/>
        <w:lang w:val="lv-LV" w:eastAsia="en-US" w:bidi="ar-SA"/>
      </w:rPr>
    </w:lvl>
    <w:lvl w:ilvl="7" w:tplc="B6CAFC34">
      <w:numFmt w:val="bullet"/>
      <w:lvlText w:val="•"/>
      <w:lvlJc w:val="left"/>
      <w:pPr>
        <w:ind w:left="7742" w:hanging="181"/>
      </w:pPr>
      <w:rPr>
        <w:rFonts w:hint="default"/>
        <w:lang w:val="lv-LV" w:eastAsia="en-US" w:bidi="ar-SA"/>
      </w:rPr>
    </w:lvl>
    <w:lvl w:ilvl="8" w:tplc="DFC64A96">
      <w:numFmt w:val="bullet"/>
      <w:lvlText w:val="•"/>
      <w:lvlJc w:val="left"/>
      <w:pPr>
        <w:ind w:left="8748" w:hanging="181"/>
      </w:pPr>
      <w:rPr>
        <w:rFonts w:hint="default"/>
        <w:lang w:val="lv-LV" w:eastAsia="en-US" w:bidi="ar-SA"/>
      </w:rPr>
    </w:lvl>
  </w:abstractNum>
  <w:abstractNum w:abstractNumId="7" w15:restartNumberingAfterBreak="0">
    <w:nsid w:val="08E27FD2"/>
    <w:multiLevelType w:val="hybridMultilevel"/>
    <w:tmpl w:val="E2AA4058"/>
    <w:lvl w:ilvl="0" w:tplc="C9DA4EE0">
      <w:numFmt w:val="bullet"/>
      <w:lvlText w:val=""/>
      <w:lvlJc w:val="left"/>
      <w:pPr>
        <w:ind w:left="1562" w:hanging="360"/>
      </w:pPr>
      <w:rPr>
        <w:rFonts w:ascii="Symbol" w:eastAsia="Symbol" w:hAnsi="Symbol" w:cs="Symbol" w:hint="default"/>
        <w:b w:val="0"/>
        <w:bCs w:val="0"/>
        <w:i w:val="0"/>
        <w:iCs w:val="0"/>
        <w:spacing w:val="0"/>
        <w:w w:val="100"/>
        <w:sz w:val="24"/>
        <w:szCs w:val="24"/>
        <w:lang w:val="lv-LV" w:eastAsia="en-US" w:bidi="ar-SA"/>
      </w:rPr>
    </w:lvl>
    <w:lvl w:ilvl="1" w:tplc="53507546">
      <w:numFmt w:val="bullet"/>
      <w:lvlText w:val="•"/>
      <w:lvlJc w:val="left"/>
      <w:pPr>
        <w:ind w:left="2480" w:hanging="360"/>
      </w:pPr>
      <w:rPr>
        <w:rFonts w:hint="default"/>
        <w:lang w:val="lv-LV" w:eastAsia="en-US" w:bidi="ar-SA"/>
      </w:rPr>
    </w:lvl>
    <w:lvl w:ilvl="2" w:tplc="A16888EE">
      <w:numFmt w:val="bullet"/>
      <w:lvlText w:val="•"/>
      <w:lvlJc w:val="left"/>
      <w:pPr>
        <w:ind w:left="3400" w:hanging="360"/>
      </w:pPr>
      <w:rPr>
        <w:rFonts w:hint="default"/>
        <w:lang w:val="lv-LV" w:eastAsia="en-US" w:bidi="ar-SA"/>
      </w:rPr>
    </w:lvl>
    <w:lvl w:ilvl="3" w:tplc="7E5C2AA2">
      <w:numFmt w:val="bullet"/>
      <w:lvlText w:val="•"/>
      <w:lvlJc w:val="left"/>
      <w:pPr>
        <w:ind w:left="4320" w:hanging="360"/>
      </w:pPr>
      <w:rPr>
        <w:rFonts w:hint="default"/>
        <w:lang w:val="lv-LV" w:eastAsia="en-US" w:bidi="ar-SA"/>
      </w:rPr>
    </w:lvl>
    <w:lvl w:ilvl="4" w:tplc="02D04BFC">
      <w:numFmt w:val="bullet"/>
      <w:lvlText w:val="•"/>
      <w:lvlJc w:val="left"/>
      <w:pPr>
        <w:ind w:left="5240" w:hanging="360"/>
      </w:pPr>
      <w:rPr>
        <w:rFonts w:hint="default"/>
        <w:lang w:val="lv-LV" w:eastAsia="en-US" w:bidi="ar-SA"/>
      </w:rPr>
    </w:lvl>
    <w:lvl w:ilvl="5" w:tplc="87B46E88">
      <w:numFmt w:val="bullet"/>
      <w:lvlText w:val="•"/>
      <w:lvlJc w:val="left"/>
      <w:pPr>
        <w:ind w:left="6160" w:hanging="360"/>
      </w:pPr>
      <w:rPr>
        <w:rFonts w:hint="default"/>
        <w:lang w:val="lv-LV" w:eastAsia="en-US" w:bidi="ar-SA"/>
      </w:rPr>
    </w:lvl>
    <w:lvl w:ilvl="6" w:tplc="F82C5CAE">
      <w:numFmt w:val="bullet"/>
      <w:lvlText w:val="•"/>
      <w:lvlJc w:val="left"/>
      <w:pPr>
        <w:ind w:left="7080" w:hanging="360"/>
      </w:pPr>
      <w:rPr>
        <w:rFonts w:hint="default"/>
        <w:lang w:val="lv-LV" w:eastAsia="en-US" w:bidi="ar-SA"/>
      </w:rPr>
    </w:lvl>
    <w:lvl w:ilvl="7" w:tplc="DFF45370">
      <w:numFmt w:val="bullet"/>
      <w:lvlText w:val="•"/>
      <w:lvlJc w:val="left"/>
      <w:pPr>
        <w:ind w:left="8000" w:hanging="360"/>
      </w:pPr>
      <w:rPr>
        <w:rFonts w:hint="default"/>
        <w:lang w:val="lv-LV" w:eastAsia="en-US" w:bidi="ar-SA"/>
      </w:rPr>
    </w:lvl>
    <w:lvl w:ilvl="8" w:tplc="88349784">
      <w:numFmt w:val="bullet"/>
      <w:lvlText w:val="•"/>
      <w:lvlJc w:val="left"/>
      <w:pPr>
        <w:ind w:left="8920" w:hanging="360"/>
      </w:pPr>
      <w:rPr>
        <w:rFonts w:hint="default"/>
        <w:lang w:val="lv-LV" w:eastAsia="en-US" w:bidi="ar-SA"/>
      </w:rPr>
    </w:lvl>
  </w:abstractNum>
  <w:abstractNum w:abstractNumId="8" w15:restartNumberingAfterBreak="0">
    <w:nsid w:val="0CA11B71"/>
    <w:multiLevelType w:val="hybridMultilevel"/>
    <w:tmpl w:val="CCF68520"/>
    <w:lvl w:ilvl="0" w:tplc="84BEE07E">
      <w:numFmt w:val="bullet"/>
      <w:lvlText w:val=""/>
      <w:lvlJc w:val="left"/>
      <w:pPr>
        <w:ind w:left="1202" w:hanging="360"/>
      </w:pPr>
      <w:rPr>
        <w:rFonts w:ascii="Symbol" w:eastAsia="Symbol" w:hAnsi="Symbol" w:cs="Symbol" w:hint="default"/>
        <w:b w:val="0"/>
        <w:bCs w:val="0"/>
        <w:i w:val="0"/>
        <w:iCs w:val="0"/>
        <w:spacing w:val="0"/>
        <w:w w:val="100"/>
        <w:sz w:val="24"/>
        <w:szCs w:val="24"/>
        <w:lang w:val="lv-LV" w:eastAsia="en-US" w:bidi="ar-SA"/>
      </w:rPr>
    </w:lvl>
    <w:lvl w:ilvl="1" w:tplc="F73C82EC">
      <w:numFmt w:val="bullet"/>
      <w:lvlText w:val="•"/>
      <w:lvlJc w:val="left"/>
      <w:pPr>
        <w:ind w:left="2156" w:hanging="360"/>
      </w:pPr>
      <w:rPr>
        <w:rFonts w:hint="default"/>
        <w:lang w:val="lv-LV" w:eastAsia="en-US" w:bidi="ar-SA"/>
      </w:rPr>
    </w:lvl>
    <w:lvl w:ilvl="2" w:tplc="22CEA9E2">
      <w:numFmt w:val="bullet"/>
      <w:lvlText w:val="•"/>
      <w:lvlJc w:val="left"/>
      <w:pPr>
        <w:ind w:left="3112" w:hanging="360"/>
      </w:pPr>
      <w:rPr>
        <w:rFonts w:hint="default"/>
        <w:lang w:val="lv-LV" w:eastAsia="en-US" w:bidi="ar-SA"/>
      </w:rPr>
    </w:lvl>
    <w:lvl w:ilvl="3" w:tplc="E1AACD00">
      <w:numFmt w:val="bullet"/>
      <w:lvlText w:val="•"/>
      <w:lvlJc w:val="left"/>
      <w:pPr>
        <w:ind w:left="4068" w:hanging="360"/>
      </w:pPr>
      <w:rPr>
        <w:rFonts w:hint="default"/>
        <w:lang w:val="lv-LV" w:eastAsia="en-US" w:bidi="ar-SA"/>
      </w:rPr>
    </w:lvl>
    <w:lvl w:ilvl="4" w:tplc="F56CCAA4">
      <w:numFmt w:val="bullet"/>
      <w:lvlText w:val="•"/>
      <w:lvlJc w:val="left"/>
      <w:pPr>
        <w:ind w:left="5024" w:hanging="360"/>
      </w:pPr>
      <w:rPr>
        <w:rFonts w:hint="default"/>
        <w:lang w:val="lv-LV" w:eastAsia="en-US" w:bidi="ar-SA"/>
      </w:rPr>
    </w:lvl>
    <w:lvl w:ilvl="5" w:tplc="85A200AA">
      <w:numFmt w:val="bullet"/>
      <w:lvlText w:val="•"/>
      <w:lvlJc w:val="left"/>
      <w:pPr>
        <w:ind w:left="5980" w:hanging="360"/>
      </w:pPr>
      <w:rPr>
        <w:rFonts w:hint="default"/>
        <w:lang w:val="lv-LV" w:eastAsia="en-US" w:bidi="ar-SA"/>
      </w:rPr>
    </w:lvl>
    <w:lvl w:ilvl="6" w:tplc="CBA04990">
      <w:numFmt w:val="bullet"/>
      <w:lvlText w:val="•"/>
      <w:lvlJc w:val="left"/>
      <w:pPr>
        <w:ind w:left="6936" w:hanging="360"/>
      </w:pPr>
      <w:rPr>
        <w:rFonts w:hint="default"/>
        <w:lang w:val="lv-LV" w:eastAsia="en-US" w:bidi="ar-SA"/>
      </w:rPr>
    </w:lvl>
    <w:lvl w:ilvl="7" w:tplc="A71ECA6A">
      <w:numFmt w:val="bullet"/>
      <w:lvlText w:val="•"/>
      <w:lvlJc w:val="left"/>
      <w:pPr>
        <w:ind w:left="7892" w:hanging="360"/>
      </w:pPr>
      <w:rPr>
        <w:rFonts w:hint="default"/>
        <w:lang w:val="lv-LV" w:eastAsia="en-US" w:bidi="ar-SA"/>
      </w:rPr>
    </w:lvl>
    <w:lvl w:ilvl="8" w:tplc="FCAE244C">
      <w:numFmt w:val="bullet"/>
      <w:lvlText w:val="•"/>
      <w:lvlJc w:val="left"/>
      <w:pPr>
        <w:ind w:left="8848" w:hanging="360"/>
      </w:pPr>
      <w:rPr>
        <w:rFonts w:hint="default"/>
        <w:lang w:val="lv-LV" w:eastAsia="en-US" w:bidi="ar-SA"/>
      </w:rPr>
    </w:lvl>
  </w:abstractNum>
  <w:abstractNum w:abstractNumId="9" w15:restartNumberingAfterBreak="0">
    <w:nsid w:val="0EB97A99"/>
    <w:multiLevelType w:val="hybridMultilevel"/>
    <w:tmpl w:val="0A781F16"/>
    <w:lvl w:ilvl="0" w:tplc="E88CFC2C">
      <w:numFmt w:val="bullet"/>
      <w:lvlText w:val=""/>
      <w:lvlJc w:val="left"/>
      <w:pPr>
        <w:ind w:left="1910" w:hanging="360"/>
      </w:pPr>
      <w:rPr>
        <w:rFonts w:ascii="Symbol" w:eastAsia="Symbol" w:hAnsi="Symbol" w:cs="Symbol" w:hint="default"/>
        <w:b w:val="0"/>
        <w:bCs w:val="0"/>
        <w:i w:val="0"/>
        <w:iCs w:val="0"/>
        <w:spacing w:val="0"/>
        <w:w w:val="100"/>
        <w:sz w:val="24"/>
        <w:szCs w:val="24"/>
        <w:lang w:val="lv-LV" w:eastAsia="en-US" w:bidi="ar-SA"/>
      </w:rPr>
    </w:lvl>
    <w:lvl w:ilvl="1" w:tplc="CACEE8F0">
      <w:numFmt w:val="bullet"/>
      <w:lvlText w:val="•"/>
      <w:lvlJc w:val="left"/>
      <w:pPr>
        <w:ind w:left="2804" w:hanging="360"/>
      </w:pPr>
      <w:rPr>
        <w:rFonts w:hint="default"/>
        <w:lang w:val="lv-LV" w:eastAsia="en-US" w:bidi="ar-SA"/>
      </w:rPr>
    </w:lvl>
    <w:lvl w:ilvl="2" w:tplc="DFC87DFA">
      <w:numFmt w:val="bullet"/>
      <w:lvlText w:val="•"/>
      <w:lvlJc w:val="left"/>
      <w:pPr>
        <w:ind w:left="3688" w:hanging="360"/>
      </w:pPr>
      <w:rPr>
        <w:rFonts w:hint="default"/>
        <w:lang w:val="lv-LV" w:eastAsia="en-US" w:bidi="ar-SA"/>
      </w:rPr>
    </w:lvl>
    <w:lvl w:ilvl="3" w:tplc="613A793A">
      <w:numFmt w:val="bullet"/>
      <w:lvlText w:val="•"/>
      <w:lvlJc w:val="left"/>
      <w:pPr>
        <w:ind w:left="4572" w:hanging="360"/>
      </w:pPr>
      <w:rPr>
        <w:rFonts w:hint="default"/>
        <w:lang w:val="lv-LV" w:eastAsia="en-US" w:bidi="ar-SA"/>
      </w:rPr>
    </w:lvl>
    <w:lvl w:ilvl="4" w:tplc="4240F00C">
      <w:numFmt w:val="bullet"/>
      <w:lvlText w:val="•"/>
      <w:lvlJc w:val="left"/>
      <w:pPr>
        <w:ind w:left="5456" w:hanging="360"/>
      </w:pPr>
      <w:rPr>
        <w:rFonts w:hint="default"/>
        <w:lang w:val="lv-LV" w:eastAsia="en-US" w:bidi="ar-SA"/>
      </w:rPr>
    </w:lvl>
    <w:lvl w:ilvl="5" w:tplc="8646A604">
      <w:numFmt w:val="bullet"/>
      <w:lvlText w:val="•"/>
      <w:lvlJc w:val="left"/>
      <w:pPr>
        <w:ind w:left="6340" w:hanging="360"/>
      </w:pPr>
      <w:rPr>
        <w:rFonts w:hint="default"/>
        <w:lang w:val="lv-LV" w:eastAsia="en-US" w:bidi="ar-SA"/>
      </w:rPr>
    </w:lvl>
    <w:lvl w:ilvl="6" w:tplc="97E49E92">
      <w:numFmt w:val="bullet"/>
      <w:lvlText w:val="•"/>
      <w:lvlJc w:val="left"/>
      <w:pPr>
        <w:ind w:left="7224" w:hanging="360"/>
      </w:pPr>
      <w:rPr>
        <w:rFonts w:hint="default"/>
        <w:lang w:val="lv-LV" w:eastAsia="en-US" w:bidi="ar-SA"/>
      </w:rPr>
    </w:lvl>
    <w:lvl w:ilvl="7" w:tplc="D5FCC9AE">
      <w:numFmt w:val="bullet"/>
      <w:lvlText w:val="•"/>
      <w:lvlJc w:val="left"/>
      <w:pPr>
        <w:ind w:left="8108" w:hanging="360"/>
      </w:pPr>
      <w:rPr>
        <w:rFonts w:hint="default"/>
        <w:lang w:val="lv-LV" w:eastAsia="en-US" w:bidi="ar-SA"/>
      </w:rPr>
    </w:lvl>
    <w:lvl w:ilvl="8" w:tplc="98D486D8">
      <w:numFmt w:val="bullet"/>
      <w:lvlText w:val="•"/>
      <w:lvlJc w:val="left"/>
      <w:pPr>
        <w:ind w:left="8992" w:hanging="360"/>
      </w:pPr>
      <w:rPr>
        <w:rFonts w:hint="default"/>
        <w:lang w:val="lv-LV" w:eastAsia="en-US" w:bidi="ar-SA"/>
      </w:rPr>
    </w:lvl>
  </w:abstractNum>
  <w:abstractNum w:abstractNumId="10" w15:restartNumberingAfterBreak="0">
    <w:nsid w:val="1176016D"/>
    <w:multiLevelType w:val="hybridMultilevel"/>
    <w:tmpl w:val="BB9E4260"/>
    <w:lvl w:ilvl="0" w:tplc="CEB21D5C">
      <w:numFmt w:val="bullet"/>
      <w:lvlText w:val="-"/>
      <w:lvlJc w:val="left"/>
      <w:pPr>
        <w:ind w:left="978" w:hanging="360"/>
      </w:pPr>
      <w:rPr>
        <w:rFonts w:ascii="Times New Roman" w:eastAsia="Times New Roman" w:hAnsi="Times New Roman" w:cs="Times New Roman" w:hint="default"/>
        <w:b w:val="0"/>
        <w:bCs w:val="0"/>
        <w:i w:val="0"/>
        <w:iCs w:val="0"/>
        <w:spacing w:val="0"/>
        <w:w w:val="100"/>
        <w:sz w:val="24"/>
        <w:szCs w:val="24"/>
        <w:lang w:val="lv-LV" w:eastAsia="en-US" w:bidi="ar-SA"/>
      </w:rPr>
    </w:lvl>
    <w:lvl w:ilvl="1" w:tplc="B5EA58BC">
      <w:numFmt w:val="bullet"/>
      <w:lvlText w:val="•"/>
      <w:lvlJc w:val="left"/>
      <w:pPr>
        <w:ind w:left="2008" w:hanging="360"/>
      </w:pPr>
      <w:rPr>
        <w:rFonts w:hint="default"/>
        <w:lang w:val="lv-LV" w:eastAsia="en-US" w:bidi="ar-SA"/>
      </w:rPr>
    </w:lvl>
    <w:lvl w:ilvl="2" w:tplc="BB8A3580">
      <w:numFmt w:val="bullet"/>
      <w:lvlText w:val="•"/>
      <w:lvlJc w:val="left"/>
      <w:pPr>
        <w:ind w:left="3036" w:hanging="360"/>
      </w:pPr>
      <w:rPr>
        <w:rFonts w:hint="default"/>
        <w:lang w:val="lv-LV" w:eastAsia="en-US" w:bidi="ar-SA"/>
      </w:rPr>
    </w:lvl>
    <w:lvl w:ilvl="3" w:tplc="D5AA511C">
      <w:numFmt w:val="bullet"/>
      <w:lvlText w:val="•"/>
      <w:lvlJc w:val="left"/>
      <w:pPr>
        <w:ind w:left="4064" w:hanging="360"/>
      </w:pPr>
      <w:rPr>
        <w:rFonts w:hint="default"/>
        <w:lang w:val="lv-LV" w:eastAsia="en-US" w:bidi="ar-SA"/>
      </w:rPr>
    </w:lvl>
    <w:lvl w:ilvl="4" w:tplc="160C0F7C">
      <w:numFmt w:val="bullet"/>
      <w:lvlText w:val="•"/>
      <w:lvlJc w:val="left"/>
      <w:pPr>
        <w:ind w:left="5092" w:hanging="360"/>
      </w:pPr>
      <w:rPr>
        <w:rFonts w:hint="default"/>
        <w:lang w:val="lv-LV" w:eastAsia="en-US" w:bidi="ar-SA"/>
      </w:rPr>
    </w:lvl>
    <w:lvl w:ilvl="5" w:tplc="682A7F56">
      <w:numFmt w:val="bullet"/>
      <w:lvlText w:val="•"/>
      <w:lvlJc w:val="left"/>
      <w:pPr>
        <w:ind w:left="6120" w:hanging="360"/>
      </w:pPr>
      <w:rPr>
        <w:rFonts w:hint="default"/>
        <w:lang w:val="lv-LV" w:eastAsia="en-US" w:bidi="ar-SA"/>
      </w:rPr>
    </w:lvl>
    <w:lvl w:ilvl="6" w:tplc="9BE8B794">
      <w:numFmt w:val="bullet"/>
      <w:lvlText w:val="•"/>
      <w:lvlJc w:val="left"/>
      <w:pPr>
        <w:ind w:left="7148" w:hanging="360"/>
      </w:pPr>
      <w:rPr>
        <w:rFonts w:hint="default"/>
        <w:lang w:val="lv-LV" w:eastAsia="en-US" w:bidi="ar-SA"/>
      </w:rPr>
    </w:lvl>
    <w:lvl w:ilvl="7" w:tplc="191CB7DC">
      <w:numFmt w:val="bullet"/>
      <w:lvlText w:val="•"/>
      <w:lvlJc w:val="left"/>
      <w:pPr>
        <w:ind w:left="8176" w:hanging="360"/>
      </w:pPr>
      <w:rPr>
        <w:rFonts w:hint="default"/>
        <w:lang w:val="lv-LV" w:eastAsia="en-US" w:bidi="ar-SA"/>
      </w:rPr>
    </w:lvl>
    <w:lvl w:ilvl="8" w:tplc="E28A6DDC">
      <w:numFmt w:val="bullet"/>
      <w:lvlText w:val="•"/>
      <w:lvlJc w:val="left"/>
      <w:pPr>
        <w:ind w:left="9204" w:hanging="360"/>
      </w:pPr>
      <w:rPr>
        <w:rFonts w:hint="default"/>
        <w:lang w:val="lv-LV" w:eastAsia="en-US" w:bidi="ar-SA"/>
      </w:rPr>
    </w:lvl>
  </w:abstractNum>
  <w:abstractNum w:abstractNumId="11" w15:restartNumberingAfterBreak="0">
    <w:nsid w:val="125734BF"/>
    <w:multiLevelType w:val="hybridMultilevel"/>
    <w:tmpl w:val="A1DA98F4"/>
    <w:lvl w:ilvl="0" w:tplc="32D20BAC">
      <w:numFmt w:val="bullet"/>
      <w:lvlText w:val=""/>
      <w:lvlJc w:val="left"/>
      <w:pPr>
        <w:ind w:left="1542" w:hanging="360"/>
      </w:pPr>
      <w:rPr>
        <w:rFonts w:ascii="Symbol" w:eastAsia="Symbol" w:hAnsi="Symbol" w:cs="Symbol" w:hint="default"/>
        <w:b w:val="0"/>
        <w:bCs w:val="0"/>
        <w:i w:val="0"/>
        <w:iCs w:val="0"/>
        <w:spacing w:val="0"/>
        <w:w w:val="100"/>
        <w:sz w:val="24"/>
        <w:szCs w:val="24"/>
        <w:lang w:val="lv-LV" w:eastAsia="en-US" w:bidi="ar-SA"/>
      </w:rPr>
    </w:lvl>
    <w:lvl w:ilvl="1" w:tplc="299240CE">
      <w:numFmt w:val="bullet"/>
      <w:lvlText w:val="•"/>
      <w:lvlJc w:val="left"/>
      <w:pPr>
        <w:ind w:left="2420" w:hanging="360"/>
      </w:pPr>
      <w:rPr>
        <w:rFonts w:hint="default"/>
        <w:lang w:val="lv-LV" w:eastAsia="en-US" w:bidi="ar-SA"/>
      </w:rPr>
    </w:lvl>
    <w:lvl w:ilvl="2" w:tplc="B3A8C6E4">
      <w:numFmt w:val="bullet"/>
      <w:lvlText w:val="•"/>
      <w:lvlJc w:val="left"/>
      <w:pPr>
        <w:ind w:left="3300" w:hanging="360"/>
      </w:pPr>
      <w:rPr>
        <w:rFonts w:hint="default"/>
        <w:lang w:val="lv-LV" w:eastAsia="en-US" w:bidi="ar-SA"/>
      </w:rPr>
    </w:lvl>
    <w:lvl w:ilvl="3" w:tplc="D01C5570">
      <w:numFmt w:val="bullet"/>
      <w:lvlText w:val="•"/>
      <w:lvlJc w:val="left"/>
      <w:pPr>
        <w:ind w:left="4180" w:hanging="360"/>
      </w:pPr>
      <w:rPr>
        <w:rFonts w:hint="default"/>
        <w:lang w:val="lv-LV" w:eastAsia="en-US" w:bidi="ar-SA"/>
      </w:rPr>
    </w:lvl>
    <w:lvl w:ilvl="4" w:tplc="3112CBE6">
      <w:numFmt w:val="bullet"/>
      <w:lvlText w:val="•"/>
      <w:lvlJc w:val="left"/>
      <w:pPr>
        <w:ind w:left="5060" w:hanging="360"/>
      </w:pPr>
      <w:rPr>
        <w:rFonts w:hint="default"/>
        <w:lang w:val="lv-LV" w:eastAsia="en-US" w:bidi="ar-SA"/>
      </w:rPr>
    </w:lvl>
    <w:lvl w:ilvl="5" w:tplc="DE54E178">
      <w:numFmt w:val="bullet"/>
      <w:lvlText w:val="•"/>
      <w:lvlJc w:val="left"/>
      <w:pPr>
        <w:ind w:left="5940" w:hanging="360"/>
      </w:pPr>
      <w:rPr>
        <w:rFonts w:hint="default"/>
        <w:lang w:val="lv-LV" w:eastAsia="en-US" w:bidi="ar-SA"/>
      </w:rPr>
    </w:lvl>
    <w:lvl w:ilvl="6" w:tplc="4F8886E6">
      <w:numFmt w:val="bullet"/>
      <w:lvlText w:val="•"/>
      <w:lvlJc w:val="left"/>
      <w:pPr>
        <w:ind w:left="6820" w:hanging="360"/>
      </w:pPr>
      <w:rPr>
        <w:rFonts w:hint="default"/>
        <w:lang w:val="lv-LV" w:eastAsia="en-US" w:bidi="ar-SA"/>
      </w:rPr>
    </w:lvl>
    <w:lvl w:ilvl="7" w:tplc="8548AFD0">
      <w:numFmt w:val="bullet"/>
      <w:lvlText w:val="•"/>
      <w:lvlJc w:val="left"/>
      <w:pPr>
        <w:ind w:left="7700" w:hanging="360"/>
      </w:pPr>
      <w:rPr>
        <w:rFonts w:hint="default"/>
        <w:lang w:val="lv-LV" w:eastAsia="en-US" w:bidi="ar-SA"/>
      </w:rPr>
    </w:lvl>
    <w:lvl w:ilvl="8" w:tplc="6854BE02">
      <w:numFmt w:val="bullet"/>
      <w:lvlText w:val="•"/>
      <w:lvlJc w:val="left"/>
      <w:pPr>
        <w:ind w:left="8580" w:hanging="360"/>
      </w:pPr>
      <w:rPr>
        <w:rFonts w:hint="default"/>
        <w:lang w:val="lv-LV" w:eastAsia="en-US" w:bidi="ar-SA"/>
      </w:rPr>
    </w:lvl>
  </w:abstractNum>
  <w:abstractNum w:abstractNumId="12" w15:restartNumberingAfterBreak="0">
    <w:nsid w:val="126607F5"/>
    <w:multiLevelType w:val="hybridMultilevel"/>
    <w:tmpl w:val="FCC475CA"/>
    <w:lvl w:ilvl="0" w:tplc="5DEEED40">
      <w:numFmt w:val="bullet"/>
      <w:lvlText w:val=""/>
      <w:lvlJc w:val="left"/>
      <w:pPr>
        <w:ind w:left="1922" w:hanging="360"/>
      </w:pPr>
      <w:rPr>
        <w:rFonts w:ascii="Symbol" w:eastAsia="Symbol" w:hAnsi="Symbol" w:cs="Symbol" w:hint="default"/>
        <w:b w:val="0"/>
        <w:bCs w:val="0"/>
        <w:i w:val="0"/>
        <w:iCs w:val="0"/>
        <w:spacing w:val="0"/>
        <w:w w:val="100"/>
        <w:sz w:val="24"/>
        <w:szCs w:val="24"/>
        <w:lang w:val="lv-LV" w:eastAsia="en-US" w:bidi="ar-SA"/>
      </w:rPr>
    </w:lvl>
    <w:lvl w:ilvl="1" w:tplc="464AE5A6">
      <w:numFmt w:val="bullet"/>
      <w:lvlText w:val="•"/>
      <w:lvlJc w:val="left"/>
      <w:pPr>
        <w:ind w:left="2804" w:hanging="360"/>
      </w:pPr>
      <w:rPr>
        <w:rFonts w:hint="default"/>
        <w:lang w:val="lv-LV" w:eastAsia="en-US" w:bidi="ar-SA"/>
      </w:rPr>
    </w:lvl>
    <w:lvl w:ilvl="2" w:tplc="C85A984C">
      <w:numFmt w:val="bullet"/>
      <w:lvlText w:val="•"/>
      <w:lvlJc w:val="left"/>
      <w:pPr>
        <w:ind w:left="3688" w:hanging="360"/>
      </w:pPr>
      <w:rPr>
        <w:rFonts w:hint="default"/>
        <w:lang w:val="lv-LV" w:eastAsia="en-US" w:bidi="ar-SA"/>
      </w:rPr>
    </w:lvl>
    <w:lvl w:ilvl="3" w:tplc="2264A096">
      <w:numFmt w:val="bullet"/>
      <w:lvlText w:val="•"/>
      <w:lvlJc w:val="left"/>
      <w:pPr>
        <w:ind w:left="4572" w:hanging="360"/>
      </w:pPr>
      <w:rPr>
        <w:rFonts w:hint="default"/>
        <w:lang w:val="lv-LV" w:eastAsia="en-US" w:bidi="ar-SA"/>
      </w:rPr>
    </w:lvl>
    <w:lvl w:ilvl="4" w:tplc="1800FC90">
      <w:numFmt w:val="bullet"/>
      <w:lvlText w:val="•"/>
      <w:lvlJc w:val="left"/>
      <w:pPr>
        <w:ind w:left="5456" w:hanging="360"/>
      </w:pPr>
      <w:rPr>
        <w:rFonts w:hint="default"/>
        <w:lang w:val="lv-LV" w:eastAsia="en-US" w:bidi="ar-SA"/>
      </w:rPr>
    </w:lvl>
    <w:lvl w:ilvl="5" w:tplc="CE7E41D2">
      <w:numFmt w:val="bullet"/>
      <w:lvlText w:val="•"/>
      <w:lvlJc w:val="left"/>
      <w:pPr>
        <w:ind w:left="6340" w:hanging="360"/>
      </w:pPr>
      <w:rPr>
        <w:rFonts w:hint="default"/>
        <w:lang w:val="lv-LV" w:eastAsia="en-US" w:bidi="ar-SA"/>
      </w:rPr>
    </w:lvl>
    <w:lvl w:ilvl="6" w:tplc="88EAF4D8">
      <w:numFmt w:val="bullet"/>
      <w:lvlText w:val="•"/>
      <w:lvlJc w:val="left"/>
      <w:pPr>
        <w:ind w:left="7224" w:hanging="360"/>
      </w:pPr>
      <w:rPr>
        <w:rFonts w:hint="default"/>
        <w:lang w:val="lv-LV" w:eastAsia="en-US" w:bidi="ar-SA"/>
      </w:rPr>
    </w:lvl>
    <w:lvl w:ilvl="7" w:tplc="CE9E19A4">
      <w:numFmt w:val="bullet"/>
      <w:lvlText w:val="•"/>
      <w:lvlJc w:val="left"/>
      <w:pPr>
        <w:ind w:left="8108" w:hanging="360"/>
      </w:pPr>
      <w:rPr>
        <w:rFonts w:hint="default"/>
        <w:lang w:val="lv-LV" w:eastAsia="en-US" w:bidi="ar-SA"/>
      </w:rPr>
    </w:lvl>
    <w:lvl w:ilvl="8" w:tplc="2094530A">
      <w:numFmt w:val="bullet"/>
      <w:lvlText w:val="•"/>
      <w:lvlJc w:val="left"/>
      <w:pPr>
        <w:ind w:left="8992" w:hanging="360"/>
      </w:pPr>
      <w:rPr>
        <w:rFonts w:hint="default"/>
        <w:lang w:val="lv-LV" w:eastAsia="en-US" w:bidi="ar-SA"/>
      </w:rPr>
    </w:lvl>
  </w:abstractNum>
  <w:abstractNum w:abstractNumId="13" w15:restartNumberingAfterBreak="0">
    <w:nsid w:val="15A57EE9"/>
    <w:multiLevelType w:val="hybridMultilevel"/>
    <w:tmpl w:val="0E809FE4"/>
    <w:lvl w:ilvl="0" w:tplc="670EDAF4">
      <w:numFmt w:val="bullet"/>
      <w:lvlText w:val=""/>
      <w:lvlJc w:val="left"/>
      <w:pPr>
        <w:ind w:left="1922" w:hanging="360"/>
      </w:pPr>
      <w:rPr>
        <w:rFonts w:ascii="Symbol" w:eastAsia="Symbol" w:hAnsi="Symbol" w:cs="Symbol" w:hint="default"/>
        <w:b w:val="0"/>
        <w:bCs w:val="0"/>
        <w:i w:val="0"/>
        <w:iCs w:val="0"/>
        <w:spacing w:val="0"/>
        <w:w w:val="100"/>
        <w:sz w:val="24"/>
        <w:szCs w:val="24"/>
        <w:lang w:val="lv-LV" w:eastAsia="en-US" w:bidi="ar-SA"/>
      </w:rPr>
    </w:lvl>
    <w:lvl w:ilvl="1" w:tplc="588EB96E">
      <w:numFmt w:val="bullet"/>
      <w:lvlText w:val="•"/>
      <w:lvlJc w:val="left"/>
      <w:pPr>
        <w:ind w:left="2804" w:hanging="360"/>
      </w:pPr>
      <w:rPr>
        <w:rFonts w:hint="default"/>
        <w:lang w:val="lv-LV" w:eastAsia="en-US" w:bidi="ar-SA"/>
      </w:rPr>
    </w:lvl>
    <w:lvl w:ilvl="2" w:tplc="4F3073EA">
      <w:numFmt w:val="bullet"/>
      <w:lvlText w:val="•"/>
      <w:lvlJc w:val="left"/>
      <w:pPr>
        <w:ind w:left="3688" w:hanging="360"/>
      </w:pPr>
      <w:rPr>
        <w:rFonts w:hint="default"/>
        <w:lang w:val="lv-LV" w:eastAsia="en-US" w:bidi="ar-SA"/>
      </w:rPr>
    </w:lvl>
    <w:lvl w:ilvl="3" w:tplc="673A9CB6">
      <w:numFmt w:val="bullet"/>
      <w:lvlText w:val="•"/>
      <w:lvlJc w:val="left"/>
      <w:pPr>
        <w:ind w:left="4572" w:hanging="360"/>
      </w:pPr>
      <w:rPr>
        <w:rFonts w:hint="default"/>
        <w:lang w:val="lv-LV" w:eastAsia="en-US" w:bidi="ar-SA"/>
      </w:rPr>
    </w:lvl>
    <w:lvl w:ilvl="4" w:tplc="6BEA68C0">
      <w:numFmt w:val="bullet"/>
      <w:lvlText w:val="•"/>
      <w:lvlJc w:val="left"/>
      <w:pPr>
        <w:ind w:left="5456" w:hanging="360"/>
      </w:pPr>
      <w:rPr>
        <w:rFonts w:hint="default"/>
        <w:lang w:val="lv-LV" w:eastAsia="en-US" w:bidi="ar-SA"/>
      </w:rPr>
    </w:lvl>
    <w:lvl w:ilvl="5" w:tplc="E962ECC6">
      <w:numFmt w:val="bullet"/>
      <w:lvlText w:val="•"/>
      <w:lvlJc w:val="left"/>
      <w:pPr>
        <w:ind w:left="6340" w:hanging="360"/>
      </w:pPr>
      <w:rPr>
        <w:rFonts w:hint="default"/>
        <w:lang w:val="lv-LV" w:eastAsia="en-US" w:bidi="ar-SA"/>
      </w:rPr>
    </w:lvl>
    <w:lvl w:ilvl="6" w:tplc="18CA54A8">
      <w:numFmt w:val="bullet"/>
      <w:lvlText w:val="•"/>
      <w:lvlJc w:val="left"/>
      <w:pPr>
        <w:ind w:left="7224" w:hanging="360"/>
      </w:pPr>
      <w:rPr>
        <w:rFonts w:hint="default"/>
        <w:lang w:val="lv-LV" w:eastAsia="en-US" w:bidi="ar-SA"/>
      </w:rPr>
    </w:lvl>
    <w:lvl w:ilvl="7" w:tplc="24B228C6">
      <w:numFmt w:val="bullet"/>
      <w:lvlText w:val="•"/>
      <w:lvlJc w:val="left"/>
      <w:pPr>
        <w:ind w:left="8108" w:hanging="360"/>
      </w:pPr>
      <w:rPr>
        <w:rFonts w:hint="default"/>
        <w:lang w:val="lv-LV" w:eastAsia="en-US" w:bidi="ar-SA"/>
      </w:rPr>
    </w:lvl>
    <w:lvl w:ilvl="8" w:tplc="7EBA1924">
      <w:numFmt w:val="bullet"/>
      <w:lvlText w:val="•"/>
      <w:lvlJc w:val="left"/>
      <w:pPr>
        <w:ind w:left="8992" w:hanging="360"/>
      </w:pPr>
      <w:rPr>
        <w:rFonts w:hint="default"/>
        <w:lang w:val="lv-LV" w:eastAsia="en-US" w:bidi="ar-SA"/>
      </w:rPr>
    </w:lvl>
  </w:abstractNum>
  <w:abstractNum w:abstractNumId="14" w15:restartNumberingAfterBreak="0">
    <w:nsid w:val="1A863908"/>
    <w:multiLevelType w:val="hybridMultilevel"/>
    <w:tmpl w:val="4D3ECBCC"/>
    <w:lvl w:ilvl="0" w:tplc="E182B644">
      <w:numFmt w:val="bullet"/>
      <w:lvlText w:val=""/>
      <w:lvlJc w:val="left"/>
      <w:pPr>
        <w:ind w:left="978" w:hanging="360"/>
      </w:pPr>
      <w:rPr>
        <w:rFonts w:ascii="Symbol" w:eastAsia="Symbol" w:hAnsi="Symbol" w:cs="Symbol" w:hint="default"/>
        <w:b w:val="0"/>
        <w:bCs w:val="0"/>
        <w:i w:val="0"/>
        <w:iCs w:val="0"/>
        <w:spacing w:val="0"/>
        <w:w w:val="100"/>
        <w:sz w:val="24"/>
        <w:szCs w:val="24"/>
        <w:lang w:val="lv-LV" w:eastAsia="en-US" w:bidi="ar-SA"/>
      </w:rPr>
    </w:lvl>
    <w:lvl w:ilvl="1" w:tplc="F35229A8">
      <w:numFmt w:val="bullet"/>
      <w:lvlText w:val="•"/>
      <w:lvlJc w:val="left"/>
      <w:pPr>
        <w:ind w:left="2008" w:hanging="360"/>
      </w:pPr>
      <w:rPr>
        <w:rFonts w:hint="default"/>
        <w:lang w:val="lv-LV" w:eastAsia="en-US" w:bidi="ar-SA"/>
      </w:rPr>
    </w:lvl>
    <w:lvl w:ilvl="2" w:tplc="6B844932">
      <w:numFmt w:val="bullet"/>
      <w:lvlText w:val="•"/>
      <w:lvlJc w:val="left"/>
      <w:pPr>
        <w:ind w:left="3036" w:hanging="360"/>
      </w:pPr>
      <w:rPr>
        <w:rFonts w:hint="default"/>
        <w:lang w:val="lv-LV" w:eastAsia="en-US" w:bidi="ar-SA"/>
      </w:rPr>
    </w:lvl>
    <w:lvl w:ilvl="3" w:tplc="6AEC80BE">
      <w:numFmt w:val="bullet"/>
      <w:lvlText w:val="•"/>
      <w:lvlJc w:val="left"/>
      <w:pPr>
        <w:ind w:left="4064" w:hanging="360"/>
      </w:pPr>
      <w:rPr>
        <w:rFonts w:hint="default"/>
        <w:lang w:val="lv-LV" w:eastAsia="en-US" w:bidi="ar-SA"/>
      </w:rPr>
    </w:lvl>
    <w:lvl w:ilvl="4" w:tplc="7E4487E8">
      <w:numFmt w:val="bullet"/>
      <w:lvlText w:val="•"/>
      <w:lvlJc w:val="left"/>
      <w:pPr>
        <w:ind w:left="5092" w:hanging="360"/>
      </w:pPr>
      <w:rPr>
        <w:rFonts w:hint="default"/>
        <w:lang w:val="lv-LV" w:eastAsia="en-US" w:bidi="ar-SA"/>
      </w:rPr>
    </w:lvl>
    <w:lvl w:ilvl="5" w:tplc="63CE6E50">
      <w:numFmt w:val="bullet"/>
      <w:lvlText w:val="•"/>
      <w:lvlJc w:val="left"/>
      <w:pPr>
        <w:ind w:left="6120" w:hanging="360"/>
      </w:pPr>
      <w:rPr>
        <w:rFonts w:hint="default"/>
        <w:lang w:val="lv-LV" w:eastAsia="en-US" w:bidi="ar-SA"/>
      </w:rPr>
    </w:lvl>
    <w:lvl w:ilvl="6" w:tplc="644401CA">
      <w:numFmt w:val="bullet"/>
      <w:lvlText w:val="•"/>
      <w:lvlJc w:val="left"/>
      <w:pPr>
        <w:ind w:left="7148" w:hanging="360"/>
      </w:pPr>
      <w:rPr>
        <w:rFonts w:hint="default"/>
        <w:lang w:val="lv-LV" w:eastAsia="en-US" w:bidi="ar-SA"/>
      </w:rPr>
    </w:lvl>
    <w:lvl w:ilvl="7" w:tplc="F4342900">
      <w:numFmt w:val="bullet"/>
      <w:lvlText w:val="•"/>
      <w:lvlJc w:val="left"/>
      <w:pPr>
        <w:ind w:left="8176" w:hanging="360"/>
      </w:pPr>
      <w:rPr>
        <w:rFonts w:hint="default"/>
        <w:lang w:val="lv-LV" w:eastAsia="en-US" w:bidi="ar-SA"/>
      </w:rPr>
    </w:lvl>
    <w:lvl w:ilvl="8" w:tplc="6C903130">
      <w:numFmt w:val="bullet"/>
      <w:lvlText w:val="•"/>
      <w:lvlJc w:val="left"/>
      <w:pPr>
        <w:ind w:left="9204" w:hanging="360"/>
      </w:pPr>
      <w:rPr>
        <w:rFonts w:hint="default"/>
        <w:lang w:val="lv-LV" w:eastAsia="en-US" w:bidi="ar-SA"/>
      </w:rPr>
    </w:lvl>
  </w:abstractNum>
  <w:abstractNum w:abstractNumId="15" w15:restartNumberingAfterBreak="0">
    <w:nsid w:val="1B733BF3"/>
    <w:multiLevelType w:val="hybridMultilevel"/>
    <w:tmpl w:val="0E9A8BFC"/>
    <w:lvl w:ilvl="0" w:tplc="AF82A4AE">
      <w:start w:val="1"/>
      <w:numFmt w:val="decimal"/>
      <w:lvlText w:val="%1)"/>
      <w:lvlJc w:val="left"/>
      <w:pPr>
        <w:ind w:left="978" w:hanging="360"/>
      </w:pPr>
      <w:rPr>
        <w:rFonts w:ascii="Times New Roman" w:eastAsia="Times New Roman" w:hAnsi="Times New Roman" w:cs="Times New Roman" w:hint="default"/>
        <w:b/>
        <w:bCs/>
        <w:i w:val="0"/>
        <w:iCs w:val="0"/>
        <w:spacing w:val="0"/>
        <w:w w:val="100"/>
        <w:sz w:val="24"/>
        <w:szCs w:val="24"/>
        <w:lang w:val="lv-LV" w:eastAsia="en-US" w:bidi="ar-SA"/>
      </w:rPr>
    </w:lvl>
    <w:lvl w:ilvl="1" w:tplc="50DC8600">
      <w:start w:val="1"/>
      <w:numFmt w:val="decimal"/>
      <w:lvlText w:val="%2)"/>
      <w:lvlJc w:val="left"/>
      <w:pPr>
        <w:ind w:left="1184" w:hanging="360"/>
      </w:pPr>
      <w:rPr>
        <w:rFonts w:ascii="Times New Roman" w:eastAsia="Times New Roman" w:hAnsi="Times New Roman" w:cs="Times New Roman" w:hint="default"/>
        <w:b w:val="0"/>
        <w:bCs w:val="0"/>
        <w:i w:val="0"/>
        <w:iCs w:val="0"/>
        <w:spacing w:val="0"/>
        <w:w w:val="100"/>
        <w:sz w:val="24"/>
        <w:szCs w:val="24"/>
        <w:lang w:val="lv-LV" w:eastAsia="en-US" w:bidi="ar-SA"/>
      </w:rPr>
    </w:lvl>
    <w:lvl w:ilvl="2" w:tplc="45C068A0">
      <w:numFmt w:val="bullet"/>
      <w:lvlText w:val="•"/>
      <w:lvlJc w:val="left"/>
      <w:pPr>
        <w:ind w:left="2300" w:hanging="360"/>
      </w:pPr>
      <w:rPr>
        <w:rFonts w:hint="default"/>
        <w:lang w:val="lv-LV" w:eastAsia="en-US" w:bidi="ar-SA"/>
      </w:rPr>
    </w:lvl>
    <w:lvl w:ilvl="3" w:tplc="381E5C4A">
      <w:numFmt w:val="bullet"/>
      <w:lvlText w:val="•"/>
      <w:lvlJc w:val="left"/>
      <w:pPr>
        <w:ind w:left="3420" w:hanging="360"/>
      </w:pPr>
      <w:rPr>
        <w:rFonts w:hint="default"/>
        <w:lang w:val="lv-LV" w:eastAsia="en-US" w:bidi="ar-SA"/>
      </w:rPr>
    </w:lvl>
    <w:lvl w:ilvl="4" w:tplc="FD36C2D6">
      <w:numFmt w:val="bullet"/>
      <w:lvlText w:val="•"/>
      <w:lvlJc w:val="left"/>
      <w:pPr>
        <w:ind w:left="4540" w:hanging="360"/>
      </w:pPr>
      <w:rPr>
        <w:rFonts w:hint="default"/>
        <w:lang w:val="lv-LV" w:eastAsia="en-US" w:bidi="ar-SA"/>
      </w:rPr>
    </w:lvl>
    <w:lvl w:ilvl="5" w:tplc="28EE7766">
      <w:numFmt w:val="bullet"/>
      <w:lvlText w:val="•"/>
      <w:lvlJc w:val="left"/>
      <w:pPr>
        <w:ind w:left="5660" w:hanging="360"/>
      </w:pPr>
      <w:rPr>
        <w:rFonts w:hint="default"/>
        <w:lang w:val="lv-LV" w:eastAsia="en-US" w:bidi="ar-SA"/>
      </w:rPr>
    </w:lvl>
    <w:lvl w:ilvl="6" w:tplc="1BA628E2">
      <w:numFmt w:val="bullet"/>
      <w:lvlText w:val="•"/>
      <w:lvlJc w:val="left"/>
      <w:pPr>
        <w:ind w:left="6780" w:hanging="360"/>
      </w:pPr>
      <w:rPr>
        <w:rFonts w:hint="default"/>
        <w:lang w:val="lv-LV" w:eastAsia="en-US" w:bidi="ar-SA"/>
      </w:rPr>
    </w:lvl>
    <w:lvl w:ilvl="7" w:tplc="CE04EE1A">
      <w:numFmt w:val="bullet"/>
      <w:lvlText w:val="•"/>
      <w:lvlJc w:val="left"/>
      <w:pPr>
        <w:ind w:left="7900" w:hanging="360"/>
      </w:pPr>
      <w:rPr>
        <w:rFonts w:hint="default"/>
        <w:lang w:val="lv-LV" w:eastAsia="en-US" w:bidi="ar-SA"/>
      </w:rPr>
    </w:lvl>
    <w:lvl w:ilvl="8" w:tplc="E0EA35CA">
      <w:numFmt w:val="bullet"/>
      <w:lvlText w:val="•"/>
      <w:lvlJc w:val="left"/>
      <w:pPr>
        <w:ind w:left="9020" w:hanging="360"/>
      </w:pPr>
      <w:rPr>
        <w:rFonts w:hint="default"/>
        <w:lang w:val="lv-LV" w:eastAsia="en-US" w:bidi="ar-SA"/>
      </w:rPr>
    </w:lvl>
  </w:abstractNum>
  <w:abstractNum w:abstractNumId="16" w15:restartNumberingAfterBreak="0">
    <w:nsid w:val="1C8F5418"/>
    <w:multiLevelType w:val="hybridMultilevel"/>
    <w:tmpl w:val="EC4CBFDA"/>
    <w:lvl w:ilvl="0" w:tplc="8BB63F0E">
      <w:numFmt w:val="bullet"/>
      <w:lvlText w:val=""/>
      <w:lvlJc w:val="left"/>
      <w:pPr>
        <w:ind w:left="1922" w:hanging="360"/>
      </w:pPr>
      <w:rPr>
        <w:rFonts w:ascii="Symbol" w:eastAsia="Symbol" w:hAnsi="Symbol" w:cs="Symbol" w:hint="default"/>
        <w:b w:val="0"/>
        <w:bCs w:val="0"/>
        <w:i w:val="0"/>
        <w:iCs w:val="0"/>
        <w:spacing w:val="0"/>
        <w:w w:val="100"/>
        <w:sz w:val="24"/>
        <w:szCs w:val="24"/>
        <w:lang w:val="lv-LV" w:eastAsia="en-US" w:bidi="ar-SA"/>
      </w:rPr>
    </w:lvl>
    <w:lvl w:ilvl="1" w:tplc="5996681C">
      <w:numFmt w:val="bullet"/>
      <w:lvlText w:val="•"/>
      <w:lvlJc w:val="left"/>
      <w:pPr>
        <w:ind w:left="2804" w:hanging="360"/>
      </w:pPr>
      <w:rPr>
        <w:rFonts w:hint="default"/>
        <w:lang w:val="lv-LV" w:eastAsia="en-US" w:bidi="ar-SA"/>
      </w:rPr>
    </w:lvl>
    <w:lvl w:ilvl="2" w:tplc="66262D84">
      <w:numFmt w:val="bullet"/>
      <w:lvlText w:val="•"/>
      <w:lvlJc w:val="left"/>
      <w:pPr>
        <w:ind w:left="3688" w:hanging="360"/>
      </w:pPr>
      <w:rPr>
        <w:rFonts w:hint="default"/>
        <w:lang w:val="lv-LV" w:eastAsia="en-US" w:bidi="ar-SA"/>
      </w:rPr>
    </w:lvl>
    <w:lvl w:ilvl="3" w:tplc="AF222456">
      <w:numFmt w:val="bullet"/>
      <w:lvlText w:val="•"/>
      <w:lvlJc w:val="left"/>
      <w:pPr>
        <w:ind w:left="4572" w:hanging="360"/>
      </w:pPr>
      <w:rPr>
        <w:rFonts w:hint="default"/>
        <w:lang w:val="lv-LV" w:eastAsia="en-US" w:bidi="ar-SA"/>
      </w:rPr>
    </w:lvl>
    <w:lvl w:ilvl="4" w:tplc="3F88A736">
      <w:numFmt w:val="bullet"/>
      <w:lvlText w:val="•"/>
      <w:lvlJc w:val="left"/>
      <w:pPr>
        <w:ind w:left="5456" w:hanging="360"/>
      </w:pPr>
      <w:rPr>
        <w:rFonts w:hint="default"/>
        <w:lang w:val="lv-LV" w:eastAsia="en-US" w:bidi="ar-SA"/>
      </w:rPr>
    </w:lvl>
    <w:lvl w:ilvl="5" w:tplc="57DAB230">
      <w:numFmt w:val="bullet"/>
      <w:lvlText w:val="•"/>
      <w:lvlJc w:val="left"/>
      <w:pPr>
        <w:ind w:left="6340" w:hanging="360"/>
      </w:pPr>
      <w:rPr>
        <w:rFonts w:hint="default"/>
        <w:lang w:val="lv-LV" w:eastAsia="en-US" w:bidi="ar-SA"/>
      </w:rPr>
    </w:lvl>
    <w:lvl w:ilvl="6" w:tplc="8132F5C8">
      <w:numFmt w:val="bullet"/>
      <w:lvlText w:val="•"/>
      <w:lvlJc w:val="left"/>
      <w:pPr>
        <w:ind w:left="7224" w:hanging="360"/>
      </w:pPr>
      <w:rPr>
        <w:rFonts w:hint="default"/>
        <w:lang w:val="lv-LV" w:eastAsia="en-US" w:bidi="ar-SA"/>
      </w:rPr>
    </w:lvl>
    <w:lvl w:ilvl="7" w:tplc="B060D0FE">
      <w:numFmt w:val="bullet"/>
      <w:lvlText w:val="•"/>
      <w:lvlJc w:val="left"/>
      <w:pPr>
        <w:ind w:left="8108" w:hanging="360"/>
      </w:pPr>
      <w:rPr>
        <w:rFonts w:hint="default"/>
        <w:lang w:val="lv-LV" w:eastAsia="en-US" w:bidi="ar-SA"/>
      </w:rPr>
    </w:lvl>
    <w:lvl w:ilvl="8" w:tplc="1DE4FF58">
      <w:numFmt w:val="bullet"/>
      <w:lvlText w:val="•"/>
      <w:lvlJc w:val="left"/>
      <w:pPr>
        <w:ind w:left="8992" w:hanging="360"/>
      </w:pPr>
      <w:rPr>
        <w:rFonts w:hint="default"/>
        <w:lang w:val="lv-LV" w:eastAsia="en-US" w:bidi="ar-SA"/>
      </w:rPr>
    </w:lvl>
  </w:abstractNum>
  <w:abstractNum w:abstractNumId="17" w15:restartNumberingAfterBreak="0">
    <w:nsid w:val="26D32B72"/>
    <w:multiLevelType w:val="hybridMultilevel"/>
    <w:tmpl w:val="D7FED24C"/>
    <w:lvl w:ilvl="0" w:tplc="328EF87A">
      <w:numFmt w:val="bullet"/>
      <w:lvlText w:val=""/>
      <w:lvlJc w:val="left"/>
      <w:pPr>
        <w:ind w:left="978" w:hanging="360"/>
      </w:pPr>
      <w:rPr>
        <w:rFonts w:ascii="Symbol" w:eastAsia="Symbol" w:hAnsi="Symbol" w:cs="Symbol" w:hint="default"/>
        <w:b w:val="0"/>
        <w:bCs w:val="0"/>
        <w:i w:val="0"/>
        <w:iCs w:val="0"/>
        <w:spacing w:val="0"/>
        <w:w w:val="100"/>
        <w:sz w:val="24"/>
        <w:szCs w:val="24"/>
        <w:lang w:val="lv-LV" w:eastAsia="en-US" w:bidi="ar-SA"/>
      </w:rPr>
    </w:lvl>
    <w:lvl w:ilvl="1" w:tplc="FA320AA8">
      <w:numFmt w:val="bullet"/>
      <w:lvlText w:val="•"/>
      <w:lvlJc w:val="left"/>
      <w:pPr>
        <w:ind w:left="2008" w:hanging="360"/>
      </w:pPr>
      <w:rPr>
        <w:rFonts w:hint="default"/>
        <w:lang w:val="lv-LV" w:eastAsia="en-US" w:bidi="ar-SA"/>
      </w:rPr>
    </w:lvl>
    <w:lvl w:ilvl="2" w:tplc="4DEA7A5A">
      <w:numFmt w:val="bullet"/>
      <w:lvlText w:val="•"/>
      <w:lvlJc w:val="left"/>
      <w:pPr>
        <w:ind w:left="3036" w:hanging="360"/>
      </w:pPr>
      <w:rPr>
        <w:rFonts w:hint="default"/>
        <w:lang w:val="lv-LV" w:eastAsia="en-US" w:bidi="ar-SA"/>
      </w:rPr>
    </w:lvl>
    <w:lvl w:ilvl="3" w:tplc="4C2A373C">
      <w:numFmt w:val="bullet"/>
      <w:lvlText w:val="•"/>
      <w:lvlJc w:val="left"/>
      <w:pPr>
        <w:ind w:left="4064" w:hanging="360"/>
      </w:pPr>
      <w:rPr>
        <w:rFonts w:hint="default"/>
        <w:lang w:val="lv-LV" w:eastAsia="en-US" w:bidi="ar-SA"/>
      </w:rPr>
    </w:lvl>
    <w:lvl w:ilvl="4" w:tplc="6D4ED2DC">
      <w:numFmt w:val="bullet"/>
      <w:lvlText w:val="•"/>
      <w:lvlJc w:val="left"/>
      <w:pPr>
        <w:ind w:left="5092" w:hanging="360"/>
      </w:pPr>
      <w:rPr>
        <w:rFonts w:hint="default"/>
        <w:lang w:val="lv-LV" w:eastAsia="en-US" w:bidi="ar-SA"/>
      </w:rPr>
    </w:lvl>
    <w:lvl w:ilvl="5" w:tplc="C3A295D8">
      <w:numFmt w:val="bullet"/>
      <w:lvlText w:val="•"/>
      <w:lvlJc w:val="left"/>
      <w:pPr>
        <w:ind w:left="6120" w:hanging="360"/>
      </w:pPr>
      <w:rPr>
        <w:rFonts w:hint="default"/>
        <w:lang w:val="lv-LV" w:eastAsia="en-US" w:bidi="ar-SA"/>
      </w:rPr>
    </w:lvl>
    <w:lvl w:ilvl="6" w:tplc="11787B8A">
      <w:numFmt w:val="bullet"/>
      <w:lvlText w:val="•"/>
      <w:lvlJc w:val="left"/>
      <w:pPr>
        <w:ind w:left="7148" w:hanging="360"/>
      </w:pPr>
      <w:rPr>
        <w:rFonts w:hint="default"/>
        <w:lang w:val="lv-LV" w:eastAsia="en-US" w:bidi="ar-SA"/>
      </w:rPr>
    </w:lvl>
    <w:lvl w:ilvl="7" w:tplc="E62A5BE2">
      <w:numFmt w:val="bullet"/>
      <w:lvlText w:val="•"/>
      <w:lvlJc w:val="left"/>
      <w:pPr>
        <w:ind w:left="8176" w:hanging="360"/>
      </w:pPr>
      <w:rPr>
        <w:rFonts w:hint="default"/>
        <w:lang w:val="lv-LV" w:eastAsia="en-US" w:bidi="ar-SA"/>
      </w:rPr>
    </w:lvl>
    <w:lvl w:ilvl="8" w:tplc="7F58C5BE">
      <w:numFmt w:val="bullet"/>
      <w:lvlText w:val="•"/>
      <w:lvlJc w:val="left"/>
      <w:pPr>
        <w:ind w:left="9204" w:hanging="360"/>
      </w:pPr>
      <w:rPr>
        <w:rFonts w:hint="default"/>
        <w:lang w:val="lv-LV" w:eastAsia="en-US" w:bidi="ar-SA"/>
      </w:rPr>
    </w:lvl>
  </w:abstractNum>
  <w:abstractNum w:abstractNumId="18" w15:restartNumberingAfterBreak="0">
    <w:nsid w:val="2A8F6CFD"/>
    <w:multiLevelType w:val="hybridMultilevel"/>
    <w:tmpl w:val="E92008FE"/>
    <w:lvl w:ilvl="0" w:tplc="7B6E9F40">
      <w:numFmt w:val="bullet"/>
      <w:lvlText w:val=""/>
      <w:lvlJc w:val="left"/>
      <w:pPr>
        <w:ind w:left="257" w:hanging="360"/>
      </w:pPr>
      <w:rPr>
        <w:rFonts w:ascii="Symbol" w:eastAsia="Symbol" w:hAnsi="Symbol" w:cs="Symbol" w:hint="default"/>
        <w:b w:val="0"/>
        <w:bCs w:val="0"/>
        <w:i w:val="0"/>
        <w:iCs w:val="0"/>
        <w:spacing w:val="0"/>
        <w:w w:val="100"/>
        <w:sz w:val="24"/>
        <w:szCs w:val="24"/>
        <w:lang w:val="lv-LV" w:eastAsia="en-US" w:bidi="ar-SA"/>
      </w:rPr>
    </w:lvl>
    <w:lvl w:ilvl="1" w:tplc="C7BE4C22">
      <w:numFmt w:val="bullet"/>
      <w:lvlText w:val="•"/>
      <w:lvlJc w:val="left"/>
      <w:pPr>
        <w:ind w:left="1058" w:hanging="360"/>
      </w:pPr>
      <w:rPr>
        <w:rFonts w:hint="default"/>
        <w:lang w:val="lv-LV" w:eastAsia="en-US" w:bidi="ar-SA"/>
      </w:rPr>
    </w:lvl>
    <w:lvl w:ilvl="2" w:tplc="475E6D8A">
      <w:numFmt w:val="bullet"/>
      <w:lvlText w:val="•"/>
      <w:lvlJc w:val="left"/>
      <w:pPr>
        <w:ind w:left="1857" w:hanging="360"/>
      </w:pPr>
      <w:rPr>
        <w:rFonts w:hint="default"/>
        <w:lang w:val="lv-LV" w:eastAsia="en-US" w:bidi="ar-SA"/>
      </w:rPr>
    </w:lvl>
    <w:lvl w:ilvl="3" w:tplc="C2FE374E">
      <w:numFmt w:val="bullet"/>
      <w:lvlText w:val="•"/>
      <w:lvlJc w:val="left"/>
      <w:pPr>
        <w:ind w:left="2656" w:hanging="360"/>
      </w:pPr>
      <w:rPr>
        <w:rFonts w:hint="default"/>
        <w:lang w:val="lv-LV" w:eastAsia="en-US" w:bidi="ar-SA"/>
      </w:rPr>
    </w:lvl>
    <w:lvl w:ilvl="4" w:tplc="1CEA8BE6">
      <w:numFmt w:val="bullet"/>
      <w:lvlText w:val="•"/>
      <w:lvlJc w:val="left"/>
      <w:pPr>
        <w:ind w:left="3455" w:hanging="360"/>
      </w:pPr>
      <w:rPr>
        <w:rFonts w:hint="default"/>
        <w:lang w:val="lv-LV" w:eastAsia="en-US" w:bidi="ar-SA"/>
      </w:rPr>
    </w:lvl>
    <w:lvl w:ilvl="5" w:tplc="7D6C0E9C">
      <w:numFmt w:val="bullet"/>
      <w:lvlText w:val="•"/>
      <w:lvlJc w:val="left"/>
      <w:pPr>
        <w:ind w:left="4254" w:hanging="360"/>
      </w:pPr>
      <w:rPr>
        <w:rFonts w:hint="default"/>
        <w:lang w:val="lv-LV" w:eastAsia="en-US" w:bidi="ar-SA"/>
      </w:rPr>
    </w:lvl>
    <w:lvl w:ilvl="6" w:tplc="D910CF1E">
      <w:numFmt w:val="bullet"/>
      <w:lvlText w:val="•"/>
      <w:lvlJc w:val="left"/>
      <w:pPr>
        <w:ind w:left="5052" w:hanging="360"/>
      </w:pPr>
      <w:rPr>
        <w:rFonts w:hint="default"/>
        <w:lang w:val="lv-LV" w:eastAsia="en-US" w:bidi="ar-SA"/>
      </w:rPr>
    </w:lvl>
    <w:lvl w:ilvl="7" w:tplc="4DBEC6AA">
      <w:numFmt w:val="bullet"/>
      <w:lvlText w:val="•"/>
      <w:lvlJc w:val="left"/>
      <w:pPr>
        <w:ind w:left="5851" w:hanging="360"/>
      </w:pPr>
      <w:rPr>
        <w:rFonts w:hint="default"/>
        <w:lang w:val="lv-LV" w:eastAsia="en-US" w:bidi="ar-SA"/>
      </w:rPr>
    </w:lvl>
    <w:lvl w:ilvl="8" w:tplc="00BC69E8">
      <w:numFmt w:val="bullet"/>
      <w:lvlText w:val="•"/>
      <w:lvlJc w:val="left"/>
      <w:pPr>
        <w:ind w:left="6650" w:hanging="360"/>
      </w:pPr>
      <w:rPr>
        <w:rFonts w:hint="default"/>
        <w:lang w:val="lv-LV" w:eastAsia="en-US" w:bidi="ar-SA"/>
      </w:rPr>
    </w:lvl>
  </w:abstractNum>
  <w:abstractNum w:abstractNumId="19" w15:restartNumberingAfterBreak="0">
    <w:nsid w:val="2CCD014B"/>
    <w:multiLevelType w:val="hybridMultilevel"/>
    <w:tmpl w:val="79EA9AFE"/>
    <w:lvl w:ilvl="0" w:tplc="75DE3064">
      <w:start w:val="1"/>
      <w:numFmt w:val="decimal"/>
      <w:lvlText w:val="%1"/>
      <w:lvlJc w:val="left"/>
      <w:pPr>
        <w:ind w:left="633" w:hanging="152"/>
      </w:pPr>
      <w:rPr>
        <w:rFonts w:ascii="Times New Roman" w:eastAsia="Times New Roman" w:hAnsi="Times New Roman" w:cs="Times New Roman" w:hint="default"/>
        <w:b w:val="0"/>
        <w:bCs w:val="0"/>
        <w:i w:val="0"/>
        <w:iCs w:val="0"/>
        <w:spacing w:val="0"/>
        <w:w w:val="99"/>
        <w:sz w:val="20"/>
        <w:szCs w:val="20"/>
        <w:lang w:val="lv-LV" w:eastAsia="en-US" w:bidi="ar-SA"/>
      </w:rPr>
    </w:lvl>
    <w:lvl w:ilvl="1" w:tplc="DB8AD89E">
      <w:start w:val="1"/>
      <w:numFmt w:val="decimal"/>
      <w:lvlText w:val="%2."/>
      <w:lvlJc w:val="left"/>
      <w:pPr>
        <w:ind w:left="1768" w:hanging="360"/>
        <w:jc w:val="right"/>
      </w:pPr>
      <w:rPr>
        <w:rFonts w:hint="default"/>
        <w:spacing w:val="0"/>
        <w:w w:val="100"/>
        <w:lang w:val="lv-LV" w:eastAsia="en-US" w:bidi="ar-SA"/>
      </w:rPr>
    </w:lvl>
    <w:lvl w:ilvl="2" w:tplc="DC7C0196">
      <w:numFmt w:val="bullet"/>
      <w:lvlText w:val="•"/>
      <w:lvlJc w:val="left"/>
      <w:pPr>
        <w:ind w:left="2760" w:hanging="360"/>
      </w:pPr>
      <w:rPr>
        <w:rFonts w:hint="default"/>
        <w:lang w:val="lv-LV" w:eastAsia="en-US" w:bidi="ar-SA"/>
      </w:rPr>
    </w:lvl>
    <w:lvl w:ilvl="3" w:tplc="4796A3E2">
      <w:numFmt w:val="bullet"/>
      <w:lvlText w:val="•"/>
      <w:lvlJc w:val="left"/>
      <w:pPr>
        <w:ind w:left="3760" w:hanging="360"/>
      </w:pPr>
      <w:rPr>
        <w:rFonts w:hint="default"/>
        <w:lang w:val="lv-LV" w:eastAsia="en-US" w:bidi="ar-SA"/>
      </w:rPr>
    </w:lvl>
    <w:lvl w:ilvl="4" w:tplc="7C8C9A28">
      <w:numFmt w:val="bullet"/>
      <w:lvlText w:val="•"/>
      <w:lvlJc w:val="left"/>
      <w:pPr>
        <w:ind w:left="4760" w:hanging="360"/>
      </w:pPr>
      <w:rPr>
        <w:rFonts w:hint="default"/>
        <w:lang w:val="lv-LV" w:eastAsia="en-US" w:bidi="ar-SA"/>
      </w:rPr>
    </w:lvl>
    <w:lvl w:ilvl="5" w:tplc="821E3E26">
      <w:numFmt w:val="bullet"/>
      <w:lvlText w:val="•"/>
      <w:lvlJc w:val="left"/>
      <w:pPr>
        <w:ind w:left="5760" w:hanging="360"/>
      </w:pPr>
      <w:rPr>
        <w:rFonts w:hint="default"/>
        <w:lang w:val="lv-LV" w:eastAsia="en-US" w:bidi="ar-SA"/>
      </w:rPr>
    </w:lvl>
    <w:lvl w:ilvl="6" w:tplc="8EAC013A">
      <w:numFmt w:val="bullet"/>
      <w:lvlText w:val="•"/>
      <w:lvlJc w:val="left"/>
      <w:pPr>
        <w:ind w:left="6760" w:hanging="360"/>
      </w:pPr>
      <w:rPr>
        <w:rFonts w:hint="default"/>
        <w:lang w:val="lv-LV" w:eastAsia="en-US" w:bidi="ar-SA"/>
      </w:rPr>
    </w:lvl>
    <w:lvl w:ilvl="7" w:tplc="47FA9346">
      <w:numFmt w:val="bullet"/>
      <w:lvlText w:val="•"/>
      <w:lvlJc w:val="left"/>
      <w:pPr>
        <w:ind w:left="7760" w:hanging="360"/>
      </w:pPr>
      <w:rPr>
        <w:rFonts w:hint="default"/>
        <w:lang w:val="lv-LV" w:eastAsia="en-US" w:bidi="ar-SA"/>
      </w:rPr>
    </w:lvl>
    <w:lvl w:ilvl="8" w:tplc="627A3B4E">
      <w:numFmt w:val="bullet"/>
      <w:lvlText w:val="•"/>
      <w:lvlJc w:val="left"/>
      <w:pPr>
        <w:ind w:left="8760" w:hanging="360"/>
      </w:pPr>
      <w:rPr>
        <w:rFonts w:hint="default"/>
        <w:lang w:val="lv-LV" w:eastAsia="en-US" w:bidi="ar-SA"/>
      </w:rPr>
    </w:lvl>
  </w:abstractNum>
  <w:abstractNum w:abstractNumId="20" w15:restartNumberingAfterBreak="0">
    <w:nsid w:val="32A763A6"/>
    <w:multiLevelType w:val="hybridMultilevel"/>
    <w:tmpl w:val="620E46D8"/>
    <w:lvl w:ilvl="0" w:tplc="3372180E">
      <w:start w:val="16"/>
      <w:numFmt w:val="decimal"/>
      <w:lvlText w:val="%1."/>
      <w:lvlJc w:val="left"/>
      <w:pPr>
        <w:ind w:left="9077" w:hanging="360"/>
        <w:jc w:val="right"/>
      </w:pPr>
      <w:rPr>
        <w:rFonts w:ascii="Times New Roman" w:eastAsia="Times New Roman" w:hAnsi="Times New Roman" w:cs="Times New Roman" w:hint="default"/>
        <w:b w:val="0"/>
        <w:bCs w:val="0"/>
        <w:i w:val="0"/>
        <w:iCs w:val="0"/>
        <w:spacing w:val="0"/>
        <w:w w:val="100"/>
        <w:sz w:val="24"/>
        <w:szCs w:val="24"/>
        <w:lang w:val="lv-LV" w:eastAsia="en-US" w:bidi="ar-SA"/>
      </w:rPr>
    </w:lvl>
    <w:lvl w:ilvl="1" w:tplc="51BC2D7E">
      <w:numFmt w:val="bullet"/>
      <w:lvlText w:val="•"/>
      <w:lvlJc w:val="left"/>
      <w:pPr>
        <w:ind w:left="9298" w:hanging="360"/>
      </w:pPr>
      <w:rPr>
        <w:rFonts w:hint="default"/>
        <w:lang w:val="lv-LV" w:eastAsia="en-US" w:bidi="ar-SA"/>
      </w:rPr>
    </w:lvl>
    <w:lvl w:ilvl="2" w:tplc="9AFAE434">
      <w:numFmt w:val="bullet"/>
      <w:lvlText w:val="•"/>
      <w:lvlJc w:val="left"/>
      <w:pPr>
        <w:ind w:left="9516" w:hanging="360"/>
      </w:pPr>
      <w:rPr>
        <w:rFonts w:hint="default"/>
        <w:lang w:val="lv-LV" w:eastAsia="en-US" w:bidi="ar-SA"/>
      </w:rPr>
    </w:lvl>
    <w:lvl w:ilvl="3" w:tplc="1B3AF21C">
      <w:numFmt w:val="bullet"/>
      <w:lvlText w:val="•"/>
      <w:lvlJc w:val="left"/>
      <w:pPr>
        <w:ind w:left="9734" w:hanging="360"/>
      </w:pPr>
      <w:rPr>
        <w:rFonts w:hint="default"/>
        <w:lang w:val="lv-LV" w:eastAsia="en-US" w:bidi="ar-SA"/>
      </w:rPr>
    </w:lvl>
    <w:lvl w:ilvl="4" w:tplc="CA780C5C">
      <w:numFmt w:val="bullet"/>
      <w:lvlText w:val="•"/>
      <w:lvlJc w:val="left"/>
      <w:pPr>
        <w:ind w:left="9952" w:hanging="360"/>
      </w:pPr>
      <w:rPr>
        <w:rFonts w:hint="default"/>
        <w:lang w:val="lv-LV" w:eastAsia="en-US" w:bidi="ar-SA"/>
      </w:rPr>
    </w:lvl>
    <w:lvl w:ilvl="5" w:tplc="887C6176">
      <w:numFmt w:val="bullet"/>
      <w:lvlText w:val="•"/>
      <w:lvlJc w:val="left"/>
      <w:pPr>
        <w:ind w:left="10170" w:hanging="360"/>
      </w:pPr>
      <w:rPr>
        <w:rFonts w:hint="default"/>
        <w:lang w:val="lv-LV" w:eastAsia="en-US" w:bidi="ar-SA"/>
      </w:rPr>
    </w:lvl>
    <w:lvl w:ilvl="6" w:tplc="75D01E3C">
      <w:numFmt w:val="bullet"/>
      <w:lvlText w:val="•"/>
      <w:lvlJc w:val="left"/>
      <w:pPr>
        <w:ind w:left="10388" w:hanging="360"/>
      </w:pPr>
      <w:rPr>
        <w:rFonts w:hint="default"/>
        <w:lang w:val="lv-LV" w:eastAsia="en-US" w:bidi="ar-SA"/>
      </w:rPr>
    </w:lvl>
    <w:lvl w:ilvl="7" w:tplc="2E4EE480">
      <w:numFmt w:val="bullet"/>
      <w:lvlText w:val="•"/>
      <w:lvlJc w:val="left"/>
      <w:pPr>
        <w:ind w:left="10606" w:hanging="360"/>
      </w:pPr>
      <w:rPr>
        <w:rFonts w:hint="default"/>
        <w:lang w:val="lv-LV" w:eastAsia="en-US" w:bidi="ar-SA"/>
      </w:rPr>
    </w:lvl>
    <w:lvl w:ilvl="8" w:tplc="C3FC289A">
      <w:numFmt w:val="bullet"/>
      <w:lvlText w:val="•"/>
      <w:lvlJc w:val="left"/>
      <w:pPr>
        <w:ind w:left="10824" w:hanging="360"/>
      </w:pPr>
      <w:rPr>
        <w:rFonts w:hint="default"/>
        <w:lang w:val="lv-LV" w:eastAsia="en-US" w:bidi="ar-SA"/>
      </w:rPr>
    </w:lvl>
  </w:abstractNum>
  <w:abstractNum w:abstractNumId="21" w15:restartNumberingAfterBreak="0">
    <w:nsid w:val="398A1AEA"/>
    <w:multiLevelType w:val="hybridMultilevel"/>
    <w:tmpl w:val="84CE581E"/>
    <w:lvl w:ilvl="0" w:tplc="D6E6C84E">
      <w:numFmt w:val="bullet"/>
      <w:lvlText w:val=""/>
      <w:lvlJc w:val="left"/>
      <w:pPr>
        <w:ind w:left="978" w:hanging="360"/>
      </w:pPr>
      <w:rPr>
        <w:rFonts w:ascii="Symbol" w:eastAsia="Symbol" w:hAnsi="Symbol" w:cs="Symbol" w:hint="default"/>
        <w:b w:val="0"/>
        <w:bCs w:val="0"/>
        <w:i w:val="0"/>
        <w:iCs w:val="0"/>
        <w:spacing w:val="0"/>
        <w:w w:val="100"/>
        <w:sz w:val="24"/>
        <w:szCs w:val="24"/>
        <w:lang w:val="lv-LV" w:eastAsia="en-US" w:bidi="ar-SA"/>
      </w:rPr>
    </w:lvl>
    <w:lvl w:ilvl="1" w:tplc="E5F20FFC">
      <w:numFmt w:val="bullet"/>
      <w:lvlText w:val="•"/>
      <w:lvlJc w:val="left"/>
      <w:pPr>
        <w:ind w:left="2008" w:hanging="360"/>
      </w:pPr>
      <w:rPr>
        <w:rFonts w:hint="default"/>
        <w:lang w:val="lv-LV" w:eastAsia="en-US" w:bidi="ar-SA"/>
      </w:rPr>
    </w:lvl>
    <w:lvl w:ilvl="2" w:tplc="7D5EF652">
      <w:numFmt w:val="bullet"/>
      <w:lvlText w:val="•"/>
      <w:lvlJc w:val="left"/>
      <w:pPr>
        <w:ind w:left="3036" w:hanging="360"/>
      </w:pPr>
      <w:rPr>
        <w:rFonts w:hint="default"/>
        <w:lang w:val="lv-LV" w:eastAsia="en-US" w:bidi="ar-SA"/>
      </w:rPr>
    </w:lvl>
    <w:lvl w:ilvl="3" w:tplc="2C10F13A">
      <w:numFmt w:val="bullet"/>
      <w:lvlText w:val="•"/>
      <w:lvlJc w:val="left"/>
      <w:pPr>
        <w:ind w:left="4064" w:hanging="360"/>
      </w:pPr>
      <w:rPr>
        <w:rFonts w:hint="default"/>
        <w:lang w:val="lv-LV" w:eastAsia="en-US" w:bidi="ar-SA"/>
      </w:rPr>
    </w:lvl>
    <w:lvl w:ilvl="4" w:tplc="EAAEA11C">
      <w:numFmt w:val="bullet"/>
      <w:lvlText w:val="•"/>
      <w:lvlJc w:val="left"/>
      <w:pPr>
        <w:ind w:left="5092" w:hanging="360"/>
      </w:pPr>
      <w:rPr>
        <w:rFonts w:hint="default"/>
        <w:lang w:val="lv-LV" w:eastAsia="en-US" w:bidi="ar-SA"/>
      </w:rPr>
    </w:lvl>
    <w:lvl w:ilvl="5" w:tplc="5358C718">
      <w:numFmt w:val="bullet"/>
      <w:lvlText w:val="•"/>
      <w:lvlJc w:val="left"/>
      <w:pPr>
        <w:ind w:left="6120" w:hanging="360"/>
      </w:pPr>
      <w:rPr>
        <w:rFonts w:hint="default"/>
        <w:lang w:val="lv-LV" w:eastAsia="en-US" w:bidi="ar-SA"/>
      </w:rPr>
    </w:lvl>
    <w:lvl w:ilvl="6" w:tplc="A0CC46E4">
      <w:numFmt w:val="bullet"/>
      <w:lvlText w:val="•"/>
      <w:lvlJc w:val="left"/>
      <w:pPr>
        <w:ind w:left="7148" w:hanging="360"/>
      </w:pPr>
      <w:rPr>
        <w:rFonts w:hint="default"/>
        <w:lang w:val="lv-LV" w:eastAsia="en-US" w:bidi="ar-SA"/>
      </w:rPr>
    </w:lvl>
    <w:lvl w:ilvl="7" w:tplc="2BE6778E">
      <w:numFmt w:val="bullet"/>
      <w:lvlText w:val="•"/>
      <w:lvlJc w:val="left"/>
      <w:pPr>
        <w:ind w:left="8176" w:hanging="360"/>
      </w:pPr>
      <w:rPr>
        <w:rFonts w:hint="default"/>
        <w:lang w:val="lv-LV" w:eastAsia="en-US" w:bidi="ar-SA"/>
      </w:rPr>
    </w:lvl>
    <w:lvl w:ilvl="8" w:tplc="F652707E">
      <w:numFmt w:val="bullet"/>
      <w:lvlText w:val="•"/>
      <w:lvlJc w:val="left"/>
      <w:pPr>
        <w:ind w:left="9204" w:hanging="360"/>
      </w:pPr>
      <w:rPr>
        <w:rFonts w:hint="default"/>
        <w:lang w:val="lv-LV" w:eastAsia="en-US" w:bidi="ar-SA"/>
      </w:rPr>
    </w:lvl>
  </w:abstractNum>
  <w:abstractNum w:abstractNumId="22" w15:restartNumberingAfterBreak="0">
    <w:nsid w:val="39BF19D2"/>
    <w:multiLevelType w:val="hybridMultilevel"/>
    <w:tmpl w:val="AA3A0340"/>
    <w:lvl w:ilvl="0" w:tplc="2F647172">
      <w:numFmt w:val="bullet"/>
      <w:lvlText w:val=""/>
      <w:lvlJc w:val="left"/>
      <w:pPr>
        <w:ind w:left="1202" w:hanging="360"/>
      </w:pPr>
      <w:rPr>
        <w:rFonts w:ascii="Symbol" w:eastAsia="Symbol" w:hAnsi="Symbol" w:cs="Symbol" w:hint="default"/>
        <w:b w:val="0"/>
        <w:bCs w:val="0"/>
        <w:i w:val="0"/>
        <w:iCs w:val="0"/>
        <w:spacing w:val="0"/>
        <w:w w:val="100"/>
        <w:sz w:val="24"/>
        <w:szCs w:val="24"/>
        <w:lang w:val="lv-LV" w:eastAsia="en-US" w:bidi="ar-SA"/>
      </w:rPr>
    </w:lvl>
    <w:lvl w:ilvl="1" w:tplc="A072B118">
      <w:numFmt w:val="bullet"/>
      <w:lvlText w:val="•"/>
      <w:lvlJc w:val="left"/>
      <w:pPr>
        <w:ind w:left="2156" w:hanging="360"/>
      </w:pPr>
      <w:rPr>
        <w:rFonts w:hint="default"/>
        <w:lang w:val="lv-LV" w:eastAsia="en-US" w:bidi="ar-SA"/>
      </w:rPr>
    </w:lvl>
    <w:lvl w:ilvl="2" w:tplc="8506B2DA">
      <w:numFmt w:val="bullet"/>
      <w:lvlText w:val="•"/>
      <w:lvlJc w:val="left"/>
      <w:pPr>
        <w:ind w:left="3112" w:hanging="360"/>
      </w:pPr>
      <w:rPr>
        <w:rFonts w:hint="default"/>
        <w:lang w:val="lv-LV" w:eastAsia="en-US" w:bidi="ar-SA"/>
      </w:rPr>
    </w:lvl>
    <w:lvl w:ilvl="3" w:tplc="EEA01A74">
      <w:numFmt w:val="bullet"/>
      <w:lvlText w:val="•"/>
      <w:lvlJc w:val="left"/>
      <w:pPr>
        <w:ind w:left="4068" w:hanging="360"/>
      </w:pPr>
      <w:rPr>
        <w:rFonts w:hint="default"/>
        <w:lang w:val="lv-LV" w:eastAsia="en-US" w:bidi="ar-SA"/>
      </w:rPr>
    </w:lvl>
    <w:lvl w:ilvl="4" w:tplc="52A4F1CA">
      <w:numFmt w:val="bullet"/>
      <w:lvlText w:val="•"/>
      <w:lvlJc w:val="left"/>
      <w:pPr>
        <w:ind w:left="5024" w:hanging="360"/>
      </w:pPr>
      <w:rPr>
        <w:rFonts w:hint="default"/>
        <w:lang w:val="lv-LV" w:eastAsia="en-US" w:bidi="ar-SA"/>
      </w:rPr>
    </w:lvl>
    <w:lvl w:ilvl="5" w:tplc="8AAEB5AE">
      <w:numFmt w:val="bullet"/>
      <w:lvlText w:val="•"/>
      <w:lvlJc w:val="left"/>
      <w:pPr>
        <w:ind w:left="5980" w:hanging="360"/>
      </w:pPr>
      <w:rPr>
        <w:rFonts w:hint="default"/>
        <w:lang w:val="lv-LV" w:eastAsia="en-US" w:bidi="ar-SA"/>
      </w:rPr>
    </w:lvl>
    <w:lvl w:ilvl="6" w:tplc="555C0124">
      <w:numFmt w:val="bullet"/>
      <w:lvlText w:val="•"/>
      <w:lvlJc w:val="left"/>
      <w:pPr>
        <w:ind w:left="6936" w:hanging="360"/>
      </w:pPr>
      <w:rPr>
        <w:rFonts w:hint="default"/>
        <w:lang w:val="lv-LV" w:eastAsia="en-US" w:bidi="ar-SA"/>
      </w:rPr>
    </w:lvl>
    <w:lvl w:ilvl="7" w:tplc="38DA8FCA">
      <w:numFmt w:val="bullet"/>
      <w:lvlText w:val="•"/>
      <w:lvlJc w:val="left"/>
      <w:pPr>
        <w:ind w:left="7892" w:hanging="360"/>
      </w:pPr>
      <w:rPr>
        <w:rFonts w:hint="default"/>
        <w:lang w:val="lv-LV" w:eastAsia="en-US" w:bidi="ar-SA"/>
      </w:rPr>
    </w:lvl>
    <w:lvl w:ilvl="8" w:tplc="E1C6044E">
      <w:numFmt w:val="bullet"/>
      <w:lvlText w:val="•"/>
      <w:lvlJc w:val="left"/>
      <w:pPr>
        <w:ind w:left="8848" w:hanging="360"/>
      </w:pPr>
      <w:rPr>
        <w:rFonts w:hint="default"/>
        <w:lang w:val="lv-LV" w:eastAsia="en-US" w:bidi="ar-SA"/>
      </w:rPr>
    </w:lvl>
  </w:abstractNum>
  <w:abstractNum w:abstractNumId="23" w15:restartNumberingAfterBreak="0">
    <w:nsid w:val="400B1E18"/>
    <w:multiLevelType w:val="hybridMultilevel"/>
    <w:tmpl w:val="50E0FA20"/>
    <w:lvl w:ilvl="0" w:tplc="3AFC1EE2">
      <w:start w:val="6"/>
      <w:numFmt w:val="decimal"/>
      <w:lvlText w:val="%1."/>
      <w:lvlJc w:val="left"/>
      <w:pPr>
        <w:ind w:left="691" w:hanging="181"/>
      </w:pPr>
      <w:rPr>
        <w:rFonts w:ascii="Times New Roman" w:eastAsia="Times New Roman" w:hAnsi="Times New Roman" w:cs="Times New Roman" w:hint="default"/>
        <w:b w:val="0"/>
        <w:bCs w:val="0"/>
        <w:i w:val="0"/>
        <w:iCs w:val="0"/>
        <w:spacing w:val="0"/>
        <w:w w:val="96"/>
        <w:sz w:val="22"/>
        <w:szCs w:val="22"/>
        <w:lang w:val="lv-LV" w:eastAsia="en-US" w:bidi="ar-SA"/>
      </w:rPr>
    </w:lvl>
    <w:lvl w:ilvl="1" w:tplc="4CACDA56">
      <w:numFmt w:val="bullet"/>
      <w:lvlText w:val="•"/>
      <w:lvlJc w:val="left"/>
      <w:pPr>
        <w:ind w:left="1706" w:hanging="181"/>
      </w:pPr>
      <w:rPr>
        <w:rFonts w:hint="default"/>
        <w:lang w:val="lv-LV" w:eastAsia="en-US" w:bidi="ar-SA"/>
      </w:rPr>
    </w:lvl>
    <w:lvl w:ilvl="2" w:tplc="CA163380">
      <w:numFmt w:val="bullet"/>
      <w:lvlText w:val="•"/>
      <w:lvlJc w:val="left"/>
      <w:pPr>
        <w:ind w:left="2712" w:hanging="181"/>
      </w:pPr>
      <w:rPr>
        <w:rFonts w:hint="default"/>
        <w:lang w:val="lv-LV" w:eastAsia="en-US" w:bidi="ar-SA"/>
      </w:rPr>
    </w:lvl>
    <w:lvl w:ilvl="3" w:tplc="2F124E64">
      <w:numFmt w:val="bullet"/>
      <w:lvlText w:val="•"/>
      <w:lvlJc w:val="left"/>
      <w:pPr>
        <w:ind w:left="3718" w:hanging="181"/>
      </w:pPr>
      <w:rPr>
        <w:rFonts w:hint="default"/>
        <w:lang w:val="lv-LV" w:eastAsia="en-US" w:bidi="ar-SA"/>
      </w:rPr>
    </w:lvl>
    <w:lvl w:ilvl="4" w:tplc="BCA6D150">
      <w:numFmt w:val="bullet"/>
      <w:lvlText w:val="•"/>
      <w:lvlJc w:val="left"/>
      <w:pPr>
        <w:ind w:left="4724" w:hanging="181"/>
      </w:pPr>
      <w:rPr>
        <w:rFonts w:hint="default"/>
        <w:lang w:val="lv-LV" w:eastAsia="en-US" w:bidi="ar-SA"/>
      </w:rPr>
    </w:lvl>
    <w:lvl w:ilvl="5" w:tplc="684A75B4">
      <w:numFmt w:val="bullet"/>
      <w:lvlText w:val="•"/>
      <w:lvlJc w:val="left"/>
      <w:pPr>
        <w:ind w:left="5730" w:hanging="181"/>
      </w:pPr>
      <w:rPr>
        <w:rFonts w:hint="default"/>
        <w:lang w:val="lv-LV" w:eastAsia="en-US" w:bidi="ar-SA"/>
      </w:rPr>
    </w:lvl>
    <w:lvl w:ilvl="6" w:tplc="0A80548C">
      <w:numFmt w:val="bullet"/>
      <w:lvlText w:val="•"/>
      <w:lvlJc w:val="left"/>
      <w:pPr>
        <w:ind w:left="6736" w:hanging="181"/>
      </w:pPr>
      <w:rPr>
        <w:rFonts w:hint="default"/>
        <w:lang w:val="lv-LV" w:eastAsia="en-US" w:bidi="ar-SA"/>
      </w:rPr>
    </w:lvl>
    <w:lvl w:ilvl="7" w:tplc="DE90DD78">
      <w:numFmt w:val="bullet"/>
      <w:lvlText w:val="•"/>
      <w:lvlJc w:val="left"/>
      <w:pPr>
        <w:ind w:left="7742" w:hanging="181"/>
      </w:pPr>
      <w:rPr>
        <w:rFonts w:hint="default"/>
        <w:lang w:val="lv-LV" w:eastAsia="en-US" w:bidi="ar-SA"/>
      </w:rPr>
    </w:lvl>
    <w:lvl w:ilvl="8" w:tplc="0958F6AC">
      <w:numFmt w:val="bullet"/>
      <w:lvlText w:val="•"/>
      <w:lvlJc w:val="left"/>
      <w:pPr>
        <w:ind w:left="8748" w:hanging="181"/>
      </w:pPr>
      <w:rPr>
        <w:rFonts w:hint="default"/>
        <w:lang w:val="lv-LV" w:eastAsia="en-US" w:bidi="ar-SA"/>
      </w:rPr>
    </w:lvl>
  </w:abstractNum>
  <w:abstractNum w:abstractNumId="24" w15:restartNumberingAfterBreak="0">
    <w:nsid w:val="41384F2A"/>
    <w:multiLevelType w:val="hybridMultilevel"/>
    <w:tmpl w:val="6F44FBF4"/>
    <w:lvl w:ilvl="0" w:tplc="79EE1002">
      <w:numFmt w:val="bullet"/>
      <w:lvlText w:val=""/>
      <w:lvlJc w:val="left"/>
      <w:pPr>
        <w:ind w:left="1614" w:hanging="360"/>
      </w:pPr>
      <w:rPr>
        <w:rFonts w:ascii="Symbol" w:eastAsia="Symbol" w:hAnsi="Symbol" w:cs="Symbol" w:hint="default"/>
        <w:b w:val="0"/>
        <w:bCs w:val="0"/>
        <w:i w:val="0"/>
        <w:iCs w:val="0"/>
        <w:spacing w:val="0"/>
        <w:w w:val="100"/>
        <w:sz w:val="24"/>
        <w:szCs w:val="24"/>
        <w:lang w:val="lv-LV" w:eastAsia="en-US" w:bidi="ar-SA"/>
      </w:rPr>
    </w:lvl>
    <w:lvl w:ilvl="1" w:tplc="891C77BE">
      <w:numFmt w:val="bullet"/>
      <w:lvlText w:val="•"/>
      <w:lvlJc w:val="left"/>
      <w:pPr>
        <w:ind w:left="2534" w:hanging="360"/>
      </w:pPr>
      <w:rPr>
        <w:rFonts w:hint="default"/>
        <w:lang w:val="lv-LV" w:eastAsia="en-US" w:bidi="ar-SA"/>
      </w:rPr>
    </w:lvl>
    <w:lvl w:ilvl="2" w:tplc="3E4A222A">
      <w:numFmt w:val="bullet"/>
      <w:lvlText w:val="•"/>
      <w:lvlJc w:val="left"/>
      <w:pPr>
        <w:ind w:left="3448" w:hanging="360"/>
      </w:pPr>
      <w:rPr>
        <w:rFonts w:hint="default"/>
        <w:lang w:val="lv-LV" w:eastAsia="en-US" w:bidi="ar-SA"/>
      </w:rPr>
    </w:lvl>
    <w:lvl w:ilvl="3" w:tplc="196EEDB8">
      <w:numFmt w:val="bullet"/>
      <w:lvlText w:val="•"/>
      <w:lvlJc w:val="left"/>
      <w:pPr>
        <w:ind w:left="4362" w:hanging="360"/>
      </w:pPr>
      <w:rPr>
        <w:rFonts w:hint="default"/>
        <w:lang w:val="lv-LV" w:eastAsia="en-US" w:bidi="ar-SA"/>
      </w:rPr>
    </w:lvl>
    <w:lvl w:ilvl="4" w:tplc="5B925828">
      <w:numFmt w:val="bullet"/>
      <w:lvlText w:val="•"/>
      <w:lvlJc w:val="left"/>
      <w:pPr>
        <w:ind w:left="5276" w:hanging="360"/>
      </w:pPr>
      <w:rPr>
        <w:rFonts w:hint="default"/>
        <w:lang w:val="lv-LV" w:eastAsia="en-US" w:bidi="ar-SA"/>
      </w:rPr>
    </w:lvl>
    <w:lvl w:ilvl="5" w:tplc="6B66A192">
      <w:numFmt w:val="bullet"/>
      <w:lvlText w:val="•"/>
      <w:lvlJc w:val="left"/>
      <w:pPr>
        <w:ind w:left="6190" w:hanging="360"/>
      </w:pPr>
      <w:rPr>
        <w:rFonts w:hint="default"/>
        <w:lang w:val="lv-LV" w:eastAsia="en-US" w:bidi="ar-SA"/>
      </w:rPr>
    </w:lvl>
    <w:lvl w:ilvl="6" w:tplc="0CF6983A">
      <w:numFmt w:val="bullet"/>
      <w:lvlText w:val="•"/>
      <w:lvlJc w:val="left"/>
      <w:pPr>
        <w:ind w:left="7104" w:hanging="360"/>
      </w:pPr>
      <w:rPr>
        <w:rFonts w:hint="default"/>
        <w:lang w:val="lv-LV" w:eastAsia="en-US" w:bidi="ar-SA"/>
      </w:rPr>
    </w:lvl>
    <w:lvl w:ilvl="7" w:tplc="6FFA61EC">
      <w:numFmt w:val="bullet"/>
      <w:lvlText w:val="•"/>
      <w:lvlJc w:val="left"/>
      <w:pPr>
        <w:ind w:left="8018" w:hanging="360"/>
      </w:pPr>
      <w:rPr>
        <w:rFonts w:hint="default"/>
        <w:lang w:val="lv-LV" w:eastAsia="en-US" w:bidi="ar-SA"/>
      </w:rPr>
    </w:lvl>
    <w:lvl w:ilvl="8" w:tplc="22708A08">
      <w:numFmt w:val="bullet"/>
      <w:lvlText w:val="•"/>
      <w:lvlJc w:val="left"/>
      <w:pPr>
        <w:ind w:left="8932" w:hanging="360"/>
      </w:pPr>
      <w:rPr>
        <w:rFonts w:hint="default"/>
        <w:lang w:val="lv-LV" w:eastAsia="en-US" w:bidi="ar-SA"/>
      </w:rPr>
    </w:lvl>
  </w:abstractNum>
  <w:abstractNum w:abstractNumId="25" w15:restartNumberingAfterBreak="0">
    <w:nsid w:val="4C2A19F1"/>
    <w:multiLevelType w:val="hybridMultilevel"/>
    <w:tmpl w:val="DCA06884"/>
    <w:lvl w:ilvl="0" w:tplc="F8D45FF0">
      <w:start w:val="13"/>
      <w:numFmt w:val="decimal"/>
      <w:lvlText w:val="%1."/>
      <w:lvlJc w:val="left"/>
      <w:pPr>
        <w:ind w:left="510" w:hanging="301"/>
        <w:jc w:val="right"/>
      </w:pPr>
      <w:rPr>
        <w:rFonts w:ascii="Times New Roman" w:eastAsia="Times New Roman" w:hAnsi="Times New Roman" w:cs="Times New Roman" w:hint="default"/>
        <w:b w:val="0"/>
        <w:bCs w:val="0"/>
        <w:i w:val="0"/>
        <w:iCs w:val="0"/>
        <w:spacing w:val="0"/>
        <w:w w:val="100"/>
        <w:sz w:val="22"/>
        <w:szCs w:val="22"/>
        <w:lang w:val="lv-LV" w:eastAsia="en-US" w:bidi="ar-SA"/>
      </w:rPr>
    </w:lvl>
    <w:lvl w:ilvl="1" w:tplc="E1785BA4">
      <w:start w:val="1"/>
      <w:numFmt w:val="decimal"/>
      <w:lvlText w:val="%2)"/>
      <w:lvlJc w:val="left"/>
      <w:pPr>
        <w:ind w:left="1461" w:hanging="260"/>
      </w:pPr>
      <w:rPr>
        <w:rFonts w:ascii="Times New Roman" w:eastAsia="Times New Roman" w:hAnsi="Times New Roman" w:cs="Times New Roman" w:hint="default"/>
        <w:b w:val="0"/>
        <w:bCs w:val="0"/>
        <w:i w:val="0"/>
        <w:iCs w:val="0"/>
        <w:spacing w:val="0"/>
        <w:w w:val="100"/>
        <w:sz w:val="24"/>
        <w:szCs w:val="24"/>
        <w:lang w:val="lv-LV" w:eastAsia="en-US" w:bidi="ar-SA"/>
      </w:rPr>
    </w:lvl>
    <w:lvl w:ilvl="2" w:tplc="00B0D5FE">
      <w:numFmt w:val="bullet"/>
      <w:lvlText w:val="•"/>
      <w:lvlJc w:val="left"/>
      <w:pPr>
        <w:ind w:left="2493" w:hanging="260"/>
      </w:pPr>
      <w:rPr>
        <w:rFonts w:hint="default"/>
        <w:lang w:val="lv-LV" w:eastAsia="en-US" w:bidi="ar-SA"/>
      </w:rPr>
    </w:lvl>
    <w:lvl w:ilvl="3" w:tplc="0F1AD41A">
      <w:numFmt w:val="bullet"/>
      <w:lvlText w:val="•"/>
      <w:lvlJc w:val="left"/>
      <w:pPr>
        <w:ind w:left="3526" w:hanging="260"/>
      </w:pPr>
      <w:rPr>
        <w:rFonts w:hint="default"/>
        <w:lang w:val="lv-LV" w:eastAsia="en-US" w:bidi="ar-SA"/>
      </w:rPr>
    </w:lvl>
    <w:lvl w:ilvl="4" w:tplc="AAC4B2F4">
      <w:numFmt w:val="bullet"/>
      <w:lvlText w:val="•"/>
      <w:lvlJc w:val="left"/>
      <w:pPr>
        <w:ind w:left="4560" w:hanging="260"/>
      </w:pPr>
      <w:rPr>
        <w:rFonts w:hint="default"/>
        <w:lang w:val="lv-LV" w:eastAsia="en-US" w:bidi="ar-SA"/>
      </w:rPr>
    </w:lvl>
    <w:lvl w:ilvl="5" w:tplc="CC0097D2">
      <w:numFmt w:val="bullet"/>
      <w:lvlText w:val="•"/>
      <w:lvlJc w:val="left"/>
      <w:pPr>
        <w:ind w:left="5593" w:hanging="260"/>
      </w:pPr>
      <w:rPr>
        <w:rFonts w:hint="default"/>
        <w:lang w:val="lv-LV" w:eastAsia="en-US" w:bidi="ar-SA"/>
      </w:rPr>
    </w:lvl>
    <w:lvl w:ilvl="6" w:tplc="EE828B82">
      <w:numFmt w:val="bullet"/>
      <w:lvlText w:val="•"/>
      <w:lvlJc w:val="left"/>
      <w:pPr>
        <w:ind w:left="6626" w:hanging="260"/>
      </w:pPr>
      <w:rPr>
        <w:rFonts w:hint="default"/>
        <w:lang w:val="lv-LV" w:eastAsia="en-US" w:bidi="ar-SA"/>
      </w:rPr>
    </w:lvl>
    <w:lvl w:ilvl="7" w:tplc="8A9CEA30">
      <w:numFmt w:val="bullet"/>
      <w:lvlText w:val="•"/>
      <w:lvlJc w:val="left"/>
      <w:pPr>
        <w:ind w:left="7660" w:hanging="260"/>
      </w:pPr>
      <w:rPr>
        <w:rFonts w:hint="default"/>
        <w:lang w:val="lv-LV" w:eastAsia="en-US" w:bidi="ar-SA"/>
      </w:rPr>
    </w:lvl>
    <w:lvl w:ilvl="8" w:tplc="FB3EFF62">
      <w:numFmt w:val="bullet"/>
      <w:lvlText w:val="•"/>
      <w:lvlJc w:val="left"/>
      <w:pPr>
        <w:ind w:left="8693" w:hanging="260"/>
      </w:pPr>
      <w:rPr>
        <w:rFonts w:hint="default"/>
        <w:lang w:val="lv-LV" w:eastAsia="en-US" w:bidi="ar-SA"/>
      </w:rPr>
    </w:lvl>
  </w:abstractNum>
  <w:abstractNum w:abstractNumId="26" w15:restartNumberingAfterBreak="0">
    <w:nsid w:val="51DF1552"/>
    <w:multiLevelType w:val="multilevel"/>
    <w:tmpl w:val="19367268"/>
    <w:lvl w:ilvl="0">
      <w:start w:val="1"/>
      <w:numFmt w:val="decimal"/>
      <w:lvlText w:val="%1."/>
      <w:lvlJc w:val="left"/>
      <w:pPr>
        <w:ind w:left="950" w:hanging="240"/>
      </w:pPr>
      <w:rPr>
        <w:rFonts w:ascii="Times New Roman" w:eastAsia="Times New Roman" w:hAnsi="Times New Roman" w:cs="Times New Roman" w:hint="default"/>
        <w:b w:val="0"/>
        <w:bCs w:val="0"/>
        <w:i w:val="0"/>
        <w:iCs w:val="0"/>
        <w:spacing w:val="0"/>
        <w:w w:val="100"/>
        <w:sz w:val="24"/>
        <w:szCs w:val="24"/>
        <w:lang w:val="lv-LV" w:eastAsia="en-US" w:bidi="ar-SA"/>
      </w:rPr>
    </w:lvl>
    <w:lvl w:ilvl="1">
      <w:start w:val="1"/>
      <w:numFmt w:val="decimal"/>
      <w:lvlText w:val="%1.%2."/>
      <w:lvlJc w:val="left"/>
      <w:pPr>
        <w:ind w:left="1122" w:hanging="420"/>
      </w:pPr>
      <w:rPr>
        <w:rFonts w:ascii="Times New Roman" w:eastAsia="Times New Roman" w:hAnsi="Times New Roman" w:cs="Times New Roman" w:hint="default"/>
        <w:b w:val="0"/>
        <w:bCs w:val="0"/>
        <w:i w:val="0"/>
        <w:iCs w:val="0"/>
        <w:spacing w:val="0"/>
        <w:w w:val="94"/>
        <w:sz w:val="24"/>
        <w:szCs w:val="24"/>
        <w:lang w:val="lv-LV" w:eastAsia="en-US" w:bidi="ar-SA"/>
      </w:rPr>
    </w:lvl>
    <w:lvl w:ilvl="2">
      <w:start w:val="1"/>
      <w:numFmt w:val="decimal"/>
      <w:lvlText w:val="%1.%2.%3."/>
      <w:lvlJc w:val="left"/>
      <w:pPr>
        <w:ind w:left="1302" w:hanging="600"/>
      </w:pPr>
      <w:rPr>
        <w:rFonts w:ascii="Times New Roman" w:eastAsia="Times New Roman" w:hAnsi="Times New Roman" w:cs="Times New Roman" w:hint="default"/>
        <w:b w:val="0"/>
        <w:bCs w:val="0"/>
        <w:i w:val="0"/>
        <w:iCs w:val="0"/>
        <w:spacing w:val="0"/>
        <w:w w:val="100"/>
        <w:sz w:val="24"/>
        <w:szCs w:val="24"/>
        <w:lang w:val="lv-LV" w:eastAsia="en-US" w:bidi="ar-SA"/>
      </w:rPr>
    </w:lvl>
    <w:lvl w:ilvl="3">
      <w:start w:val="1"/>
      <w:numFmt w:val="decimal"/>
      <w:lvlText w:val="%1.%2.%3.%4."/>
      <w:lvlJc w:val="left"/>
      <w:pPr>
        <w:ind w:left="1602" w:hanging="900"/>
      </w:pPr>
      <w:rPr>
        <w:rFonts w:ascii="Times New Roman" w:eastAsia="Times New Roman" w:hAnsi="Times New Roman" w:cs="Times New Roman" w:hint="default"/>
        <w:b w:val="0"/>
        <w:bCs w:val="0"/>
        <w:i w:val="0"/>
        <w:iCs w:val="0"/>
        <w:spacing w:val="0"/>
        <w:w w:val="100"/>
        <w:sz w:val="24"/>
        <w:szCs w:val="24"/>
        <w:lang w:val="lv-LV" w:eastAsia="en-US" w:bidi="ar-SA"/>
      </w:rPr>
    </w:lvl>
    <w:lvl w:ilvl="4">
      <w:numFmt w:val="bullet"/>
      <w:lvlText w:val="•"/>
      <w:lvlJc w:val="left"/>
      <w:pPr>
        <w:ind w:left="1600" w:hanging="900"/>
      </w:pPr>
      <w:rPr>
        <w:rFonts w:hint="default"/>
        <w:lang w:val="lv-LV" w:eastAsia="en-US" w:bidi="ar-SA"/>
      </w:rPr>
    </w:lvl>
    <w:lvl w:ilvl="5">
      <w:numFmt w:val="bullet"/>
      <w:lvlText w:val="•"/>
      <w:lvlJc w:val="left"/>
      <w:pPr>
        <w:ind w:left="3126" w:hanging="900"/>
      </w:pPr>
      <w:rPr>
        <w:rFonts w:hint="default"/>
        <w:lang w:val="lv-LV" w:eastAsia="en-US" w:bidi="ar-SA"/>
      </w:rPr>
    </w:lvl>
    <w:lvl w:ilvl="6">
      <w:numFmt w:val="bullet"/>
      <w:lvlText w:val="•"/>
      <w:lvlJc w:val="left"/>
      <w:pPr>
        <w:ind w:left="4653" w:hanging="900"/>
      </w:pPr>
      <w:rPr>
        <w:rFonts w:hint="default"/>
        <w:lang w:val="lv-LV" w:eastAsia="en-US" w:bidi="ar-SA"/>
      </w:rPr>
    </w:lvl>
    <w:lvl w:ilvl="7">
      <w:numFmt w:val="bullet"/>
      <w:lvlText w:val="•"/>
      <w:lvlJc w:val="left"/>
      <w:pPr>
        <w:ind w:left="6180" w:hanging="900"/>
      </w:pPr>
      <w:rPr>
        <w:rFonts w:hint="default"/>
        <w:lang w:val="lv-LV" w:eastAsia="en-US" w:bidi="ar-SA"/>
      </w:rPr>
    </w:lvl>
    <w:lvl w:ilvl="8">
      <w:numFmt w:val="bullet"/>
      <w:lvlText w:val="•"/>
      <w:lvlJc w:val="left"/>
      <w:pPr>
        <w:ind w:left="7706" w:hanging="900"/>
      </w:pPr>
      <w:rPr>
        <w:rFonts w:hint="default"/>
        <w:lang w:val="lv-LV" w:eastAsia="en-US" w:bidi="ar-SA"/>
      </w:rPr>
    </w:lvl>
  </w:abstractNum>
  <w:abstractNum w:abstractNumId="27" w15:restartNumberingAfterBreak="0">
    <w:nsid w:val="578849AE"/>
    <w:multiLevelType w:val="hybridMultilevel"/>
    <w:tmpl w:val="C2746C3A"/>
    <w:lvl w:ilvl="0" w:tplc="7D70B9BC">
      <w:numFmt w:val="bullet"/>
      <w:lvlText w:val="-"/>
      <w:lvlJc w:val="left"/>
      <w:pPr>
        <w:ind w:left="1202" w:hanging="360"/>
      </w:pPr>
      <w:rPr>
        <w:rFonts w:ascii="Times New Roman" w:eastAsia="Times New Roman" w:hAnsi="Times New Roman" w:cs="Times New Roman" w:hint="default"/>
        <w:b w:val="0"/>
        <w:bCs w:val="0"/>
        <w:i w:val="0"/>
        <w:iCs w:val="0"/>
        <w:spacing w:val="0"/>
        <w:w w:val="100"/>
        <w:sz w:val="24"/>
        <w:szCs w:val="24"/>
        <w:lang w:val="lv-LV" w:eastAsia="en-US" w:bidi="ar-SA"/>
      </w:rPr>
    </w:lvl>
    <w:lvl w:ilvl="1" w:tplc="D082BD14">
      <w:numFmt w:val="bullet"/>
      <w:lvlText w:val="•"/>
      <w:lvlJc w:val="left"/>
      <w:pPr>
        <w:ind w:left="2156" w:hanging="360"/>
      </w:pPr>
      <w:rPr>
        <w:rFonts w:hint="default"/>
        <w:lang w:val="lv-LV" w:eastAsia="en-US" w:bidi="ar-SA"/>
      </w:rPr>
    </w:lvl>
    <w:lvl w:ilvl="2" w:tplc="5F1C3438">
      <w:numFmt w:val="bullet"/>
      <w:lvlText w:val="•"/>
      <w:lvlJc w:val="left"/>
      <w:pPr>
        <w:ind w:left="3112" w:hanging="360"/>
      </w:pPr>
      <w:rPr>
        <w:rFonts w:hint="default"/>
        <w:lang w:val="lv-LV" w:eastAsia="en-US" w:bidi="ar-SA"/>
      </w:rPr>
    </w:lvl>
    <w:lvl w:ilvl="3" w:tplc="C5060608">
      <w:numFmt w:val="bullet"/>
      <w:lvlText w:val="•"/>
      <w:lvlJc w:val="left"/>
      <w:pPr>
        <w:ind w:left="4068" w:hanging="360"/>
      </w:pPr>
      <w:rPr>
        <w:rFonts w:hint="default"/>
        <w:lang w:val="lv-LV" w:eastAsia="en-US" w:bidi="ar-SA"/>
      </w:rPr>
    </w:lvl>
    <w:lvl w:ilvl="4" w:tplc="B1D4A460">
      <w:numFmt w:val="bullet"/>
      <w:lvlText w:val="•"/>
      <w:lvlJc w:val="left"/>
      <w:pPr>
        <w:ind w:left="5024" w:hanging="360"/>
      </w:pPr>
      <w:rPr>
        <w:rFonts w:hint="default"/>
        <w:lang w:val="lv-LV" w:eastAsia="en-US" w:bidi="ar-SA"/>
      </w:rPr>
    </w:lvl>
    <w:lvl w:ilvl="5" w:tplc="92462892">
      <w:numFmt w:val="bullet"/>
      <w:lvlText w:val="•"/>
      <w:lvlJc w:val="left"/>
      <w:pPr>
        <w:ind w:left="5980" w:hanging="360"/>
      </w:pPr>
      <w:rPr>
        <w:rFonts w:hint="default"/>
        <w:lang w:val="lv-LV" w:eastAsia="en-US" w:bidi="ar-SA"/>
      </w:rPr>
    </w:lvl>
    <w:lvl w:ilvl="6" w:tplc="C1A2EE56">
      <w:numFmt w:val="bullet"/>
      <w:lvlText w:val="•"/>
      <w:lvlJc w:val="left"/>
      <w:pPr>
        <w:ind w:left="6936" w:hanging="360"/>
      </w:pPr>
      <w:rPr>
        <w:rFonts w:hint="default"/>
        <w:lang w:val="lv-LV" w:eastAsia="en-US" w:bidi="ar-SA"/>
      </w:rPr>
    </w:lvl>
    <w:lvl w:ilvl="7" w:tplc="1166B2D0">
      <w:numFmt w:val="bullet"/>
      <w:lvlText w:val="•"/>
      <w:lvlJc w:val="left"/>
      <w:pPr>
        <w:ind w:left="7892" w:hanging="360"/>
      </w:pPr>
      <w:rPr>
        <w:rFonts w:hint="default"/>
        <w:lang w:val="lv-LV" w:eastAsia="en-US" w:bidi="ar-SA"/>
      </w:rPr>
    </w:lvl>
    <w:lvl w:ilvl="8" w:tplc="4A843858">
      <w:numFmt w:val="bullet"/>
      <w:lvlText w:val="•"/>
      <w:lvlJc w:val="left"/>
      <w:pPr>
        <w:ind w:left="8848" w:hanging="360"/>
      </w:pPr>
      <w:rPr>
        <w:rFonts w:hint="default"/>
        <w:lang w:val="lv-LV" w:eastAsia="en-US" w:bidi="ar-SA"/>
      </w:rPr>
    </w:lvl>
  </w:abstractNum>
  <w:abstractNum w:abstractNumId="28" w15:restartNumberingAfterBreak="0">
    <w:nsid w:val="5C002EB3"/>
    <w:multiLevelType w:val="hybridMultilevel"/>
    <w:tmpl w:val="69F4121C"/>
    <w:lvl w:ilvl="0" w:tplc="031455B6">
      <w:numFmt w:val="bullet"/>
      <w:lvlText w:val=""/>
      <w:lvlJc w:val="left"/>
      <w:pPr>
        <w:ind w:left="1334" w:hanging="360"/>
      </w:pPr>
      <w:rPr>
        <w:rFonts w:ascii="Symbol" w:eastAsia="Symbol" w:hAnsi="Symbol" w:cs="Symbol" w:hint="default"/>
        <w:b w:val="0"/>
        <w:bCs w:val="0"/>
        <w:i w:val="0"/>
        <w:iCs w:val="0"/>
        <w:spacing w:val="0"/>
        <w:w w:val="100"/>
        <w:sz w:val="24"/>
        <w:szCs w:val="24"/>
        <w:lang w:val="lv-LV" w:eastAsia="en-US" w:bidi="ar-SA"/>
      </w:rPr>
    </w:lvl>
    <w:lvl w:ilvl="1" w:tplc="8FFAFA7C">
      <w:numFmt w:val="bullet"/>
      <w:lvlText w:val="o"/>
      <w:lvlJc w:val="left"/>
      <w:pPr>
        <w:ind w:left="1758" w:hanging="360"/>
      </w:pPr>
      <w:rPr>
        <w:rFonts w:ascii="Courier New" w:eastAsia="Courier New" w:hAnsi="Courier New" w:cs="Courier New" w:hint="default"/>
        <w:b w:val="0"/>
        <w:bCs w:val="0"/>
        <w:i w:val="0"/>
        <w:iCs w:val="0"/>
        <w:spacing w:val="0"/>
        <w:w w:val="100"/>
        <w:sz w:val="24"/>
        <w:szCs w:val="24"/>
        <w:lang w:val="lv-LV" w:eastAsia="en-US" w:bidi="ar-SA"/>
      </w:rPr>
    </w:lvl>
    <w:lvl w:ilvl="2" w:tplc="0CB012EC">
      <w:numFmt w:val="bullet"/>
      <w:lvlText w:val="•"/>
      <w:lvlJc w:val="left"/>
      <w:pPr>
        <w:ind w:left="2760" w:hanging="360"/>
      </w:pPr>
      <w:rPr>
        <w:rFonts w:hint="default"/>
        <w:lang w:val="lv-LV" w:eastAsia="en-US" w:bidi="ar-SA"/>
      </w:rPr>
    </w:lvl>
    <w:lvl w:ilvl="3" w:tplc="54884EC4">
      <w:numFmt w:val="bullet"/>
      <w:lvlText w:val="•"/>
      <w:lvlJc w:val="left"/>
      <w:pPr>
        <w:ind w:left="3760" w:hanging="360"/>
      </w:pPr>
      <w:rPr>
        <w:rFonts w:hint="default"/>
        <w:lang w:val="lv-LV" w:eastAsia="en-US" w:bidi="ar-SA"/>
      </w:rPr>
    </w:lvl>
    <w:lvl w:ilvl="4" w:tplc="0958CC30">
      <w:numFmt w:val="bullet"/>
      <w:lvlText w:val="•"/>
      <w:lvlJc w:val="left"/>
      <w:pPr>
        <w:ind w:left="4760" w:hanging="360"/>
      </w:pPr>
      <w:rPr>
        <w:rFonts w:hint="default"/>
        <w:lang w:val="lv-LV" w:eastAsia="en-US" w:bidi="ar-SA"/>
      </w:rPr>
    </w:lvl>
    <w:lvl w:ilvl="5" w:tplc="0CEC185C">
      <w:numFmt w:val="bullet"/>
      <w:lvlText w:val="•"/>
      <w:lvlJc w:val="left"/>
      <w:pPr>
        <w:ind w:left="5760" w:hanging="360"/>
      </w:pPr>
      <w:rPr>
        <w:rFonts w:hint="default"/>
        <w:lang w:val="lv-LV" w:eastAsia="en-US" w:bidi="ar-SA"/>
      </w:rPr>
    </w:lvl>
    <w:lvl w:ilvl="6" w:tplc="C6C27298">
      <w:numFmt w:val="bullet"/>
      <w:lvlText w:val="•"/>
      <w:lvlJc w:val="left"/>
      <w:pPr>
        <w:ind w:left="6760" w:hanging="360"/>
      </w:pPr>
      <w:rPr>
        <w:rFonts w:hint="default"/>
        <w:lang w:val="lv-LV" w:eastAsia="en-US" w:bidi="ar-SA"/>
      </w:rPr>
    </w:lvl>
    <w:lvl w:ilvl="7" w:tplc="D6503F6A">
      <w:numFmt w:val="bullet"/>
      <w:lvlText w:val="•"/>
      <w:lvlJc w:val="left"/>
      <w:pPr>
        <w:ind w:left="7760" w:hanging="360"/>
      </w:pPr>
      <w:rPr>
        <w:rFonts w:hint="default"/>
        <w:lang w:val="lv-LV" w:eastAsia="en-US" w:bidi="ar-SA"/>
      </w:rPr>
    </w:lvl>
    <w:lvl w:ilvl="8" w:tplc="0FB85628">
      <w:numFmt w:val="bullet"/>
      <w:lvlText w:val="•"/>
      <w:lvlJc w:val="left"/>
      <w:pPr>
        <w:ind w:left="8760" w:hanging="360"/>
      </w:pPr>
      <w:rPr>
        <w:rFonts w:hint="default"/>
        <w:lang w:val="lv-LV" w:eastAsia="en-US" w:bidi="ar-SA"/>
      </w:rPr>
    </w:lvl>
  </w:abstractNum>
  <w:abstractNum w:abstractNumId="29" w15:restartNumberingAfterBreak="0">
    <w:nsid w:val="624823BD"/>
    <w:multiLevelType w:val="hybridMultilevel"/>
    <w:tmpl w:val="999C9926"/>
    <w:lvl w:ilvl="0" w:tplc="B93CC4AA">
      <w:start w:val="1"/>
      <w:numFmt w:val="decimal"/>
      <w:lvlText w:val="%1."/>
      <w:lvlJc w:val="left"/>
      <w:pPr>
        <w:ind w:left="1614" w:hanging="360"/>
      </w:pPr>
      <w:rPr>
        <w:rFonts w:ascii="Times New Roman" w:eastAsia="Times New Roman" w:hAnsi="Times New Roman" w:cs="Times New Roman" w:hint="default"/>
        <w:b w:val="0"/>
        <w:bCs w:val="0"/>
        <w:i w:val="0"/>
        <w:iCs w:val="0"/>
        <w:spacing w:val="0"/>
        <w:w w:val="100"/>
        <w:sz w:val="24"/>
        <w:szCs w:val="24"/>
        <w:lang w:val="lv-LV" w:eastAsia="en-US" w:bidi="ar-SA"/>
      </w:rPr>
    </w:lvl>
    <w:lvl w:ilvl="1" w:tplc="503A57C2">
      <w:numFmt w:val="bullet"/>
      <w:lvlText w:val="•"/>
      <w:lvlJc w:val="left"/>
      <w:pPr>
        <w:ind w:left="2534" w:hanging="360"/>
      </w:pPr>
      <w:rPr>
        <w:rFonts w:hint="default"/>
        <w:lang w:val="lv-LV" w:eastAsia="en-US" w:bidi="ar-SA"/>
      </w:rPr>
    </w:lvl>
    <w:lvl w:ilvl="2" w:tplc="29506032">
      <w:numFmt w:val="bullet"/>
      <w:lvlText w:val="•"/>
      <w:lvlJc w:val="left"/>
      <w:pPr>
        <w:ind w:left="3448" w:hanging="360"/>
      </w:pPr>
      <w:rPr>
        <w:rFonts w:hint="default"/>
        <w:lang w:val="lv-LV" w:eastAsia="en-US" w:bidi="ar-SA"/>
      </w:rPr>
    </w:lvl>
    <w:lvl w:ilvl="3" w:tplc="F4C863BC">
      <w:numFmt w:val="bullet"/>
      <w:lvlText w:val="•"/>
      <w:lvlJc w:val="left"/>
      <w:pPr>
        <w:ind w:left="4362" w:hanging="360"/>
      </w:pPr>
      <w:rPr>
        <w:rFonts w:hint="default"/>
        <w:lang w:val="lv-LV" w:eastAsia="en-US" w:bidi="ar-SA"/>
      </w:rPr>
    </w:lvl>
    <w:lvl w:ilvl="4" w:tplc="8BACCD0A">
      <w:numFmt w:val="bullet"/>
      <w:lvlText w:val="•"/>
      <w:lvlJc w:val="left"/>
      <w:pPr>
        <w:ind w:left="5276" w:hanging="360"/>
      </w:pPr>
      <w:rPr>
        <w:rFonts w:hint="default"/>
        <w:lang w:val="lv-LV" w:eastAsia="en-US" w:bidi="ar-SA"/>
      </w:rPr>
    </w:lvl>
    <w:lvl w:ilvl="5" w:tplc="7B7E2960">
      <w:numFmt w:val="bullet"/>
      <w:lvlText w:val="•"/>
      <w:lvlJc w:val="left"/>
      <w:pPr>
        <w:ind w:left="6190" w:hanging="360"/>
      </w:pPr>
      <w:rPr>
        <w:rFonts w:hint="default"/>
        <w:lang w:val="lv-LV" w:eastAsia="en-US" w:bidi="ar-SA"/>
      </w:rPr>
    </w:lvl>
    <w:lvl w:ilvl="6" w:tplc="909E910E">
      <w:numFmt w:val="bullet"/>
      <w:lvlText w:val="•"/>
      <w:lvlJc w:val="left"/>
      <w:pPr>
        <w:ind w:left="7104" w:hanging="360"/>
      </w:pPr>
      <w:rPr>
        <w:rFonts w:hint="default"/>
        <w:lang w:val="lv-LV" w:eastAsia="en-US" w:bidi="ar-SA"/>
      </w:rPr>
    </w:lvl>
    <w:lvl w:ilvl="7" w:tplc="384AD262">
      <w:numFmt w:val="bullet"/>
      <w:lvlText w:val="•"/>
      <w:lvlJc w:val="left"/>
      <w:pPr>
        <w:ind w:left="8018" w:hanging="360"/>
      </w:pPr>
      <w:rPr>
        <w:rFonts w:hint="default"/>
        <w:lang w:val="lv-LV" w:eastAsia="en-US" w:bidi="ar-SA"/>
      </w:rPr>
    </w:lvl>
    <w:lvl w:ilvl="8" w:tplc="B6AEE928">
      <w:numFmt w:val="bullet"/>
      <w:lvlText w:val="•"/>
      <w:lvlJc w:val="left"/>
      <w:pPr>
        <w:ind w:left="8932" w:hanging="360"/>
      </w:pPr>
      <w:rPr>
        <w:rFonts w:hint="default"/>
        <w:lang w:val="lv-LV" w:eastAsia="en-US" w:bidi="ar-SA"/>
      </w:rPr>
    </w:lvl>
  </w:abstractNum>
  <w:abstractNum w:abstractNumId="30" w15:restartNumberingAfterBreak="0">
    <w:nsid w:val="6253546A"/>
    <w:multiLevelType w:val="hybridMultilevel"/>
    <w:tmpl w:val="4E50EC44"/>
    <w:lvl w:ilvl="0" w:tplc="73A04754">
      <w:start w:val="4"/>
      <w:numFmt w:val="decimal"/>
      <w:lvlText w:val="%1."/>
      <w:lvlJc w:val="left"/>
      <w:pPr>
        <w:ind w:left="2707" w:hanging="202"/>
        <w:jc w:val="right"/>
      </w:pPr>
      <w:rPr>
        <w:rFonts w:hint="default"/>
        <w:spacing w:val="0"/>
        <w:w w:val="91"/>
        <w:lang w:val="lv-LV" w:eastAsia="en-US" w:bidi="ar-SA"/>
      </w:rPr>
    </w:lvl>
    <w:lvl w:ilvl="1" w:tplc="BF1E6BF2">
      <w:numFmt w:val="bullet"/>
      <w:lvlText w:val=""/>
      <w:lvlJc w:val="left"/>
      <w:pPr>
        <w:ind w:left="1922" w:hanging="360"/>
      </w:pPr>
      <w:rPr>
        <w:rFonts w:ascii="Symbol" w:eastAsia="Symbol" w:hAnsi="Symbol" w:cs="Symbol" w:hint="default"/>
        <w:b w:val="0"/>
        <w:bCs w:val="0"/>
        <w:i w:val="0"/>
        <w:iCs w:val="0"/>
        <w:spacing w:val="0"/>
        <w:w w:val="100"/>
        <w:sz w:val="24"/>
        <w:szCs w:val="24"/>
        <w:lang w:val="lv-LV" w:eastAsia="en-US" w:bidi="ar-SA"/>
      </w:rPr>
    </w:lvl>
    <w:lvl w:ilvl="2" w:tplc="9006D072">
      <w:numFmt w:val="bullet"/>
      <w:lvlText w:val="•"/>
      <w:lvlJc w:val="left"/>
      <w:pPr>
        <w:ind w:left="3595" w:hanging="360"/>
      </w:pPr>
      <w:rPr>
        <w:rFonts w:hint="default"/>
        <w:lang w:val="lv-LV" w:eastAsia="en-US" w:bidi="ar-SA"/>
      </w:rPr>
    </w:lvl>
    <w:lvl w:ilvl="3" w:tplc="285A595C">
      <w:numFmt w:val="bullet"/>
      <w:lvlText w:val="•"/>
      <w:lvlJc w:val="left"/>
      <w:pPr>
        <w:ind w:left="4491" w:hanging="360"/>
      </w:pPr>
      <w:rPr>
        <w:rFonts w:hint="default"/>
        <w:lang w:val="lv-LV" w:eastAsia="en-US" w:bidi="ar-SA"/>
      </w:rPr>
    </w:lvl>
    <w:lvl w:ilvl="4" w:tplc="98849526">
      <w:numFmt w:val="bullet"/>
      <w:lvlText w:val="•"/>
      <w:lvlJc w:val="left"/>
      <w:pPr>
        <w:ind w:left="5386" w:hanging="360"/>
      </w:pPr>
      <w:rPr>
        <w:rFonts w:hint="default"/>
        <w:lang w:val="lv-LV" w:eastAsia="en-US" w:bidi="ar-SA"/>
      </w:rPr>
    </w:lvl>
    <w:lvl w:ilvl="5" w:tplc="567EA69C">
      <w:numFmt w:val="bullet"/>
      <w:lvlText w:val="•"/>
      <w:lvlJc w:val="left"/>
      <w:pPr>
        <w:ind w:left="6282" w:hanging="360"/>
      </w:pPr>
      <w:rPr>
        <w:rFonts w:hint="default"/>
        <w:lang w:val="lv-LV" w:eastAsia="en-US" w:bidi="ar-SA"/>
      </w:rPr>
    </w:lvl>
    <w:lvl w:ilvl="6" w:tplc="5C9C613E">
      <w:numFmt w:val="bullet"/>
      <w:lvlText w:val="•"/>
      <w:lvlJc w:val="left"/>
      <w:pPr>
        <w:ind w:left="7177" w:hanging="360"/>
      </w:pPr>
      <w:rPr>
        <w:rFonts w:hint="default"/>
        <w:lang w:val="lv-LV" w:eastAsia="en-US" w:bidi="ar-SA"/>
      </w:rPr>
    </w:lvl>
    <w:lvl w:ilvl="7" w:tplc="FC90ECE4">
      <w:numFmt w:val="bullet"/>
      <w:lvlText w:val="•"/>
      <w:lvlJc w:val="left"/>
      <w:pPr>
        <w:ind w:left="8073" w:hanging="360"/>
      </w:pPr>
      <w:rPr>
        <w:rFonts w:hint="default"/>
        <w:lang w:val="lv-LV" w:eastAsia="en-US" w:bidi="ar-SA"/>
      </w:rPr>
    </w:lvl>
    <w:lvl w:ilvl="8" w:tplc="A1FCE7BC">
      <w:numFmt w:val="bullet"/>
      <w:lvlText w:val="•"/>
      <w:lvlJc w:val="left"/>
      <w:pPr>
        <w:ind w:left="8968" w:hanging="360"/>
      </w:pPr>
      <w:rPr>
        <w:rFonts w:hint="default"/>
        <w:lang w:val="lv-LV" w:eastAsia="en-US" w:bidi="ar-SA"/>
      </w:rPr>
    </w:lvl>
  </w:abstractNum>
  <w:abstractNum w:abstractNumId="31" w15:restartNumberingAfterBreak="0">
    <w:nsid w:val="64357E9E"/>
    <w:multiLevelType w:val="hybridMultilevel"/>
    <w:tmpl w:val="95C089D4"/>
    <w:lvl w:ilvl="0" w:tplc="EF46049A">
      <w:start w:val="1"/>
      <w:numFmt w:val="decimal"/>
      <w:lvlText w:val="%1."/>
      <w:lvlJc w:val="left"/>
      <w:pPr>
        <w:ind w:left="482" w:hanging="269"/>
      </w:pPr>
      <w:rPr>
        <w:rFonts w:ascii="Times New Roman" w:eastAsia="Times New Roman" w:hAnsi="Times New Roman" w:cs="Times New Roman" w:hint="default"/>
        <w:b w:val="0"/>
        <w:bCs w:val="0"/>
        <w:i w:val="0"/>
        <w:iCs w:val="0"/>
        <w:spacing w:val="0"/>
        <w:w w:val="100"/>
        <w:sz w:val="24"/>
        <w:szCs w:val="24"/>
        <w:lang w:val="lv-LV" w:eastAsia="en-US" w:bidi="ar-SA"/>
      </w:rPr>
    </w:lvl>
    <w:lvl w:ilvl="1" w:tplc="D49ABEC2">
      <w:numFmt w:val="bullet"/>
      <w:lvlText w:val="•"/>
      <w:lvlJc w:val="left"/>
      <w:pPr>
        <w:ind w:left="1508" w:hanging="269"/>
      </w:pPr>
      <w:rPr>
        <w:rFonts w:hint="default"/>
        <w:lang w:val="lv-LV" w:eastAsia="en-US" w:bidi="ar-SA"/>
      </w:rPr>
    </w:lvl>
    <w:lvl w:ilvl="2" w:tplc="B85AEBBE">
      <w:numFmt w:val="bullet"/>
      <w:lvlText w:val="•"/>
      <w:lvlJc w:val="left"/>
      <w:pPr>
        <w:ind w:left="2536" w:hanging="269"/>
      </w:pPr>
      <w:rPr>
        <w:rFonts w:hint="default"/>
        <w:lang w:val="lv-LV" w:eastAsia="en-US" w:bidi="ar-SA"/>
      </w:rPr>
    </w:lvl>
    <w:lvl w:ilvl="3" w:tplc="98B283D8">
      <w:numFmt w:val="bullet"/>
      <w:lvlText w:val="•"/>
      <w:lvlJc w:val="left"/>
      <w:pPr>
        <w:ind w:left="3564" w:hanging="269"/>
      </w:pPr>
      <w:rPr>
        <w:rFonts w:hint="default"/>
        <w:lang w:val="lv-LV" w:eastAsia="en-US" w:bidi="ar-SA"/>
      </w:rPr>
    </w:lvl>
    <w:lvl w:ilvl="4" w:tplc="5D0E80B8">
      <w:numFmt w:val="bullet"/>
      <w:lvlText w:val="•"/>
      <w:lvlJc w:val="left"/>
      <w:pPr>
        <w:ind w:left="4592" w:hanging="269"/>
      </w:pPr>
      <w:rPr>
        <w:rFonts w:hint="default"/>
        <w:lang w:val="lv-LV" w:eastAsia="en-US" w:bidi="ar-SA"/>
      </w:rPr>
    </w:lvl>
    <w:lvl w:ilvl="5" w:tplc="9070BD0A">
      <w:numFmt w:val="bullet"/>
      <w:lvlText w:val="•"/>
      <w:lvlJc w:val="left"/>
      <w:pPr>
        <w:ind w:left="5620" w:hanging="269"/>
      </w:pPr>
      <w:rPr>
        <w:rFonts w:hint="default"/>
        <w:lang w:val="lv-LV" w:eastAsia="en-US" w:bidi="ar-SA"/>
      </w:rPr>
    </w:lvl>
    <w:lvl w:ilvl="6" w:tplc="CC043142">
      <w:numFmt w:val="bullet"/>
      <w:lvlText w:val="•"/>
      <w:lvlJc w:val="left"/>
      <w:pPr>
        <w:ind w:left="6648" w:hanging="269"/>
      </w:pPr>
      <w:rPr>
        <w:rFonts w:hint="default"/>
        <w:lang w:val="lv-LV" w:eastAsia="en-US" w:bidi="ar-SA"/>
      </w:rPr>
    </w:lvl>
    <w:lvl w:ilvl="7" w:tplc="0966D824">
      <w:numFmt w:val="bullet"/>
      <w:lvlText w:val="•"/>
      <w:lvlJc w:val="left"/>
      <w:pPr>
        <w:ind w:left="7676" w:hanging="269"/>
      </w:pPr>
      <w:rPr>
        <w:rFonts w:hint="default"/>
        <w:lang w:val="lv-LV" w:eastAsia="en-US" w:bidi="ar-SA"/>
      </w:rPr>
    </w:lvl>
    <w:lvl w:ilvl="8" w:tplc="725EF968">
      <w:numFmt w:val="bullet"/>
      <w:lvlText w:val="•"/>
      <w:lvlJc w:val="left"/>
      <w:pPr>
        <w:ind w:left="8704" w:hanging="269"/>
      </w:pPr>
      <w:rPr>
        <w:rFonts w:hint="default"/>
        <w:lang w:val="lv-LV" w:eastAsia="en-US" w:bidi="ar-SA"/>
      </w:rPr>
    </w:lvl>
  </w:abstractNum>
  <w:abstractNum w:abstractNumId="32" w15:restartNumberingAfterBreak="0">
    <w:nsid w:val="6532021B"/>
    <w:multiLevelType w:val="hybridMultilevel"/>
    <w:tmpl w:val="0D9EC20C"/>
    <w:lvl w:ilvl="0" w:tplc="C726BA3A">
      <w:numFmt w:val="bullet"/>
      <w:lvlText w:val=""/>
      <w:lvlJc w:val="left"/>
      <w:pPr>
        <w:ind w:left="978" w:hanging="360"/>
      </w:pPr>
      <w:rPr>
        <w:rFonts w:ascii="Symbol" w:eastAsia="Symbol" w:hAnsi="Symbol" w:cs="Symbol" w:hint="default"/>
        <w:b w:val="0"/>
        <w:bCs w:val="0"/>
        <w:i w:val="0"/>
        <w:iCs w:val="0"/>
        <w:spacing w:val="0"/>
        <w:w w:val="100"/>
        <w:sz w:val="24"/>
        <w:szCs w:val="24"/>
        <w:lang w:val="lv-LV" w:eastAsia="en-US" w:bidi="ar-SA"/>
      </w:rPr>
    </w:lvl>
    <w:lvl w:ilvl="1" w:tplc="DE5AD536">
      <w:numFmt w:val="bullet"/>
      <w:lvlText w:val=""/>
      <w:lvlJc w:val="left"/>
      <w:pPr>
        <w:ind w:left="1698" w:hanging="360"/>
      </w:pPr>
      <w:rPr>
        <w:rFonts w:ascii="Symbol" w:eastAsia="Symbol" w:hAnsi="Symbol" w:cs="Symbol" w:hint="default"/>
        <w:b w:val="0"/>
        <w:bCs w:val="0"/>
        <w:i w:val="0"/>
        <w:iCs w:val="0"/>
        <w:spacing w:val="0"/>
        <w:w w:val="100"/>
        <w:sz w:val="24"/>
        <w:szCs w:val="24"/>
        <w:lang w:val="lv-LV" w:eastAsia="en-US" w:bidi="ar-SA"/>
      </w:rPr>
    </w:lvl>
    <w:lvl w:ilvl="2" w:tplc="1444EC44">
      <w:numFmt w:val="bullet"/>
      <w:lvlText w:val="•"/>
      <w:lvlJc w:val="left"/>
      <w:pPr>
        <w:ind w:left="2762" w:hanging="360"/>
      </w:pPr>
      <w:rPr>
        <w:rFonts w:hint="default"/>
        <w:lang w:val="lv-LV" w:eastAsia="en-US" w:bidi="ar-SA"/>
      </w:rPr>
    </w:lvl>
    <w:lvl w:ilvl="3" w:tplc="7B444660">
      <w:numFmt w:val="bullet"/>
      <w:lvlText w:val="•"/>
      <w:lvlJc w:val="left"/>
      <w:pPr>
        <w:ind w:left="3824" w:hanging="360"/>
      </w:pPr>
      <w:rPr>
        <w:rFonts w:hint="default"/>
        <w:lang w:val="lv-LV" w:eastAsia="en-US" w:bidi="ar-SA"/>
      </w:rPr>
    </w:lvl>
    <w:lvl w:ilvl="4" w:tplc="1FF41FD8">
      <w:numFmt w:val="bullet"/>
      <w:lvlText w:val="•"/>
      <w:lvlJc w:val="left"/>
      <w:pPr>
        <w:ind w:left="4886" w:hanging="360"/>
      </w:pPr>
      <w:rPr>
        <w:rFonts w:hint="default"/>
        <w:lang w:val="lv-LV" w:eastAsia="en-US" w:bidi="ar-SA"/>
      </w:rPr>
    </w:lvl>
    <w:lvl w:ilvl="5" w:tplc="FCAAAA24">
      <w:numFmt w:val="bullet"/>
      <w:lvlText w:val="•"/>
      <w:lvlJc w:val="left"/>
      <w:pPr>
        <w:ind w:left="5948" w:hanging="360"/>
      </w:pPr>
      <w:rPr>
        <w:rFonts w:hint="default"/>
        <w:lang w:val="lv-LV" w:eastAsia="en-US" w:bidi="ar-SA"/>
      </w:rPr>
    </w:lvl>
    <w:lvl w:ilvl="6" w:tplc="BBA09918">
      <w:numFmt w:val="bullet"/>
      <w:lvlText w:val="•"/>
      <w:lvlJc w:val="left"/>
      <w:pPr>
        <w:ind w:left="7011" w:hanging="360"/>
      </w:pPr>
      <w:rPr>
        <w:rFonts w:hint="default"/>
        <w:lang w:val="lv-LV" w:eastAsia="en-US" w:bidi="ar-SA"/>
      </w:rPr>
    </w:lvl>
    <w:lvl w:ilvl="7" w:tplc="B570276C">
      <w:numFmt w:val="bullet"/>
      <w:lvlText w:val="•"/>
      <w:lvlJc w:val="left"/>
      <w:pPr>
        <w:ind w:left="8073" w:hanging="360"/>
      </w:pPr>
      <w:rPr>
        <w:rFonts w:hint="default"/>
        <w:lang w:val="lv-LV" w:eastAsia="en-US" w:bidi="ar-SA"/>
      </w:rPr>
    </w:lvl>
    <w:lvl w:ilvl="8" w:tplc="A800816C">
      <w:numFmt w:val="bullet"/>
      <w:lvlText w:val="•"/>
      <w:lvlJc w:val="left"/>
      <w:pPr>
        <w:ind w:left="9135" w:hanging="360"/>
      </w:pPr>
      <w:rPr>
        <w:rFonts w:hint="default"/>
        <w:lang w:val="lv-LV" w:eastAsia="en-US" w:bidi="ar-SA"/>
      </w:rPr>
    </w:lvl>
  </w:abstractNum>
  <w:abstractNum w:abstractNumId="33" w15:restartNumberingAfterBreak="0">
    <w:nsid w:val="689D1919"/>
    <w:multiLevelType w:val="multilevel"/>
    <w:tmpl w:val="22F20138"/>
    <w:lvl w:ilvl="0">
      <w:start w:val="3"/>
      <w:numFmt w:val="decimal"/>
      <w:lvlText w:val="%1"/>
      <w:lvlJc w:val="left"/>
      <w:pPr>
        <w:ind w:left="3913" w:hanging="1052"/>
      </w:pPr>
      <w:rPr>
        <w:rFonts w:hint="default"/>
        <w:lang w:val="lv-LV" w:eastAsia="en-US" w:bidi="ar-SA"/>
      </w:rPr>
    </w:lvl>
    <w:lvl w:ilvl="1">
      <w:start w:val="1"/>
      <w:numFmt w:val="decimal"/>
      <w:lvlText w:val="%1.%2"/>
      <w:lvlJc w:val="left"/>
      <w:pPr>
        <w:ind w:left="3913" w:hanging="1052"/>
      </w:pPr>
      <w:rPr>
        <w:rFonts w:hint="default"/>
        <w:lang w:val="lv-LV" w:eastAsia="en-US" w:bidi="ar-SA"/>
      </w:rPr>
    </w:lvl>
    <w:lvl w:ilvl="2">
      <w:start w:val="26"/>
      <w:numFmt w:val="decimal"/>
      <w:lvlText w:val="%1.%2.%3"/>
      <w:lvlJc w:val="left"/>
      <w:pPr>
        <w:ind w:left="3913" w:hanging="1052"/>
      </w:pPr>
      <w:rPr>
        <w:rFonts w:hint="default"/>
        <w:lang w:val="lv-LV" w:eastAsia="en-US" w:bidi="ar-SA"/>
      </w:rPr>
    </w:lvl>
    <w:lvl w:ilvl="3">
      <w:start w:val="1"/>
      <w:numFmt w:val="decimal"/>
      <w:lvlText w:val="%1.%2.%3.%4."/>
      <w:lvlJc w:val="left"/>
      <w:pPr>
        <w:ind w:left="3913" w:hanging="1052"/>
      </w:pPr>
      <w:rPr>
        <w:rFonts w:ascii="Times New Roman" w:eastAsia="Times New Roman" w:hAnsi="Times New Roman" w:cs="Times New Roman" w:hint="default"/>
        <w:b/>
        <w:bCs/>
        <w:i w:val="0"/>
        <w:iCs w:val="0"/>
        <w:spacing w:val="-4"/>
        <w:w w:val="100"/>
        <w:sz w:val="28"/>
        <w:szCs w:val="28"/>
        <w:lang w:val="lv-LV" w:eastAsia="en-US" w:bidi="ar-SA"/>
      </w:rPr>
    </w:lvl>
    <w:lvl w:ilvl="4">
      <w:start w:val="1"/>
      <w:numFmt w:val="decimal"/>
      <w:lvlText w:val="%5)"/>
      <w:lvlJc w:val="left"/>
      <w:pPr>
        <w:ind w:left="257" w:hanging="303"/>
      </w:pPr>
      <w:rPr>
        <w:rFonts w:ascii="Times New Roman" w:eastAsia="Times New Roman" w:hAnsi="Times New Roman" w:cs="Times New Roman" w:hint="default"/>
        <w:b w:val="0"/>
        <w:bCs w:val="0"/>
        <w:i w:val="0"/>
        <w:iCs w:val="0"/>
        <w:spacing w:val="0"/>
        <w:w w:val="100"/>
        <w:sz w:val="24"/>
        <w:szCs w:val="24"/>
        <w:lang w:val="lv-LV" w:eastAsia="en-US" w:bidi="ar-SA"/>
      </w:rPr>
    </w:lvl>
    <w:lvl w:ilvl="5">
      <w:numFmt w:val="bullet"/>
      <w:lvlText w:val="•"/>
      <w:lvlJc w:val="left"/>
      <w:pPr>
        <w:ind w:left="7182" w:hanging="303"/>
      </w:pPr>
      <w:rPr>
        <w:rFonts w:hint="default"/>
        <w:lang w:val="lv-LV" w:eastAsia="en-US" w:bidi="ar-SA"/>
      </w:rPr>
    </w:lvl>
    <w:lvl w:ilvl="6">
      <w:numFmt w:val="bullet"/>
      <w:lvlText w:val="•"/>
      <w:lvlJc w:val="left"/>
      <w:pPr>
        <w:ind w:left="7997" w:hanging="303"/>
      </w:pPr>
      <w:rPr>
        <w:rFonts w:hint="default"/>
        <w:lang w:val="lv-LV" w:eastAsia="en-US" w:bidi="ar-SA"/>
      </w:rPr>
    </w:lvl>
    <w:lvl w:ilvl="7">
      <w:numFmt w:val="bullet"/>
      <w:lvlText w:val="•"/>
      <w:lvlJc w:val="left"/>
      <w:pPr>
        <w:ind w:left="8813" w:hanging="303"/>
      </w:pPr>
      <w:rPr>
        <w:rFonts w:hint="default"/>
        <w:lang w:val="lv-LV" w:eastAsia="en-US" w:bidi="ar-SA"/>
      </w:rPr>
    </w:lvl>
    <w:lvl w:ilvl="8">
      <w:numFmt w:val="bullet"/>
      <w:lvlText w:val="•"/>
      <w:lvlJc w:val="left"/>
      <w:pPr>
        <w:ind w:left="9628" w:hanging="303"/>
      </w:pPr>
      <w:rPr>
        <w:rFonts w:hint="default"/>
        <w:lang w:val="lv-LV" w:eastAsia="en-US" w:bidi="ar-SA"/>
      </w:rPr>
    </w:lvl>
  </w:abstractNum>
  <w:abstractNum w:abstractNumId="34" w15:restartNumberingAfterBreak="0">
    <w:nsid w:val="6C37504E"/>
    <w:multiLevelType w:val="multilevel"/>
    <w:tmpl w:val="0068EEB0"/>
    <w:lvl w:ilvl="0">
      <w:start w:val="1"/>
      <w:numFmt w:val="decimal"/>
      <w:lvlText w:val="%1."/>
      <w:lvlJc w:val="left"/>
      <w:pPr>
        <w:ind w:left="1468" w:hanging="320"/>
        <w:jc w:val="right"/>
      </w:pPr>
      <w:rPr>
        <w:rFonts w:hint="default"/>
        <w:spacing w:val="0"/>
        <w:w w:val="99"/>
        <w:lang w:val="lv-LV" w:eastAsia="en-US" w:bidi="ar-SA"/>
      </w:rPr>
    </w:lvl>
    <w:lvl w:ilvl="1">
      <w:start w:val="1"/>
      <w:numFmt w:val="decimal"/>
      <w:lvlText w:val="%1.%2."/>
      <w:lvlJc w:val="left"/>
      <w:pPr>
        <w:ind w:left="3134" w:hanging="490"/>
        <w:jc w:val="right"/>
      </w:pPr>
      <w:rPr>
        <w:rFonts w:ascii="Times New Roman" w:eastAsia="Times New Roman" w:hAnsi="Times New Roman" w:cs="Times New Roman" w:hint="default"/>
        <w:b/>
        <w:bCs/>
        <w:i w:val="0"/>
        <w:iCs w:val="0"/>
        <w:spacing w:val="0"/>
        <w:w w:val="100"/>
        <w:sz w:val="28"/>
        <w:szCs w:val="28"/>
        <w:lang w:val="lv-LV" w:eastAsia="en-US" w:bidi="ar-SA"/>
      </w:rPr>
    </w:lvl>
    <w:lvl w:ilvl="2">
      <w:numFmt w:val="bullet"/>
      <w:lvlText w:val="•"/>
      <w:lvlJc w:val="left"/>
      <w:pPr>
        <w:ind w:left="3986" w:hanging="490"/>
      </w:pPr>
      <w:rPr>
        <w:rFonts w:hint="default"/>
        <w:lang w:val="lv-LV" w:eastAsia="en-US" w:bidi="ar-SA"/>
      </w:rPr>
    </w:lvl>
    <w:lvl w:ilvl="3">
      <w:numFmt w:val="bullet"/>
      <w:lvlText w:val="•"/>
      <w:lvlJc w:val="left"/>
      <w:pPr>
        <w:ind w:left="4833" w:hanging="490"/>
      </w:pPr>
      <w:rPr>
        <w:rFonts w:hint="default"/>
        <w:lang w:val="lv-LV" w:eastAsia="en-US" w:bidi="ar-SA"/>
      </w:rPr>
    </w:lvl>
    <w:lvl w:ilvl="4">
      <w:numFmt w:val="bullet"/>
      <w:lvlText w:val="•"/>
      <w:lvlJc w:val="left"/>
      <w:pPr>
        <w:ind w:left="5680" w:hanging="490"/>
      </w:pPr>
      <w:rPr>
        <w:rFonts w:hint="default"/>
        <w:lang w:val="lv-LV" w:eastAsia="en-US" w:bidi="ar-SA"/>
      </w:rPr>
    </w:lvl>
    <w:lvl w:ilvl="5">
      <w:numFmt w:val="bullet"/>
      <w:lvlText w:val="•"/>
      <w:lvlJc w:val="left"/>
      <w:pPr>
        <w:ind w:left="6526" w:hanging="490"/>
      </w:pPr>
      <w:rPr>
        <w:rFonts w:hint="default"/>
        <w:lang w:val="lv-LV" w:eastAsia="en-US" w:bidi="ar-SA"/>
      </w:rPr>
    </w:lvl>
    <w:lvl w:ilvl="6">
      <w:numFmt w:val="bullet"/>
      <w:lvlText w:val="•"/>
      <w:lvlJc w:val="left"/>
      <w:pPr>
        <w:ind w:left="7373" w:hanging="490"/>
      </w:pPr>
      <w:rPr>
        <w:rFonts w:hint="default"/>
        <w:lang w:val="lv-LV" w:eastAsia="en-US" w:bidi="ar-SA"/>
      </w:rPr>
    </w:lvl>
    <w:lvl w:ilvl="7">
      <w:numFmt w:val="bullet"/>
      <w:lvlText w:val="•"/>
      <w:lvlJc w:val="left"/>
      <w:pPr>
        <w:ind w:left="8220" w:hanging="490"/>
      </w:pPr>
      <w:rPr>
        <w:rFonts w:hint="default"/>
        <w:lang w:val="lv-LV" w:eastAsia="en-US" w:bidi="ar-SA"/>
      </w:rPr>
    </w:lvl>
    <w:lvl w:ilvl="8">
      <w:numFmt w:val="bullet"/>
      <w:lvlText w:val="•"/>
      <w:lvlJc w:val="left"/>
      <w:pPr>
        <w:ind w:left="9066" w:hanging="490"/>
      </w:pPr>
      <w:rPr>
        <w:rFonts w:hint="default"/>
        <w:lang w:val="lv-LV" w:eastAsia="en-US" w:bidi="ar-SA"/>
      </w:rPr>
    </w:lvl>
  </w:abstractNum>
  <w:abstractNum w:abstractNumId="35" w15:restartNumberingAfterBreak="0">
    <w:nsid w:val="6CD32530"/>
    <w:multiLevelType w:val="multilevel"/>
    <w:tmpl w:val="BE8A2ED4"/>
    <w:lvl w:ilvl="0">
      <w:start w:val="1"/>
      <w:numFmt w:val="decimal"/>
      <w:lvlText w:val="%1."/>
      <w:lvlJc w:val="left"/>
      <w:pPr>
        <w:ind w:left="3624" w:hanging="152"/>
        <w:jc w:val="right"/>
      </w:pPr>
      <w:rPr>
        <w:rFonts w:ascii="Times New Roman" w:eastAsia="Times New Roman" w:hAnsi="Times New Roman" w:cs="Times New Roman" w:hint="default"/>
        <w:b w:val="0"/>
        <w:bCs w:val="0"/>
        <w:i w:val="0"/>
        <w:iCs w:val="0"/>
        <w:spacing w:val="0"/>
        <w:w w:val="95"/>
        <w:sz w:val="18"/>
        <w:szCs w:val="18"/>
        <w:lang w:val="lv-LV" w:eastAsia="en-US" w:bidi="ar-SA"/>
      </w:rPr>
    </w:lvl>
    <w:lvl w:ilvl="1">
      <w:start w:val="1"/>
      <w:numFmt w:val="decimal"/>
      <w:lvlText w:val="%2."/>
      <w:lvlJc w:val="left"/>
      <w:pPr>
        <w:ind w:left="9303" w:hanging="240"/>
        <w:jc w:val="right"/>
      </w:pPr>
      <w:rPr>
        <w:rFonts w:hint="default"/>
        <w:spacing w:val="0"/>
        <w:w w:val="100"/>
        <w:lang w:val="lv-LV" w:eastAsia="en-US" w:bidi="ar-SA"/>
      </w:rPr>
    </w:lvl>
    <w:lvl w:ilvl="2">
      <w:start w:val="1"/>
      <w:numFmt w:val="decimal"/>
      <w:lvlText w:val="%2.%3."/>
      <w:lvlJc w:val="left"/>
      <w:pPr>
        <w:ind w:left="4530" w:hanging="490"/>
        <w:jc w:val="right"/>
      </w:pPr>
      <w:rPr>
        <w:rFonts w:ascii="Times New Roman" w:eastAsia="Times New Roman" w:hAnsi="Times New Roman" w:cs="Times New Roman" w:hint="default"/>
        <w:b/>
        <w:bCs/>
        <w:i w:val="0"/>
        <w:iCs w:val="0"/>
        <w:spacing w:val="0"/>
        <w:w w:val="94"/>
        <w:sz w:val="28"/>
        <w:szCs w:val="28"/>
        <w:lang w:val="lv-LV" w:eastAsia="en-US" w:bidi="ar-SA"/>
      </w:rPr>
    </w:lvl>
    <w:lvl w:ilvl="3">
      <w:start w:val="1"/>
      <w:numFmt w:val="decimal"/>
      <w:lvlText w:val="%2.%3.%4."/>
      <w:lvlJc w:val="left"/>
      <w:pPr>
        <w:ind w:left="4875" w:hanging="702"/>
        <w:jc w:val="right"/>
      </w:pPr>
      <w:rPr>
        <w:rFonts w:ascii="Times New Roman" w:eastAsia="Times New Roman" w:hAnsi="Times New Roman" w:cs="Times New Roman" w:hint="default"/>
        <w:b/>
        <w:bCs/>
        <w:i w:val="0"/>
        <w:iCs w:val="0"/>
        <w:spacing w:val="-3"/>
        <w:w w:val="100"/>
        <w:sz w:val="28"/>
        <w:szCs w:val="28"/>
        <w:lang w:val="lv-LV" w:eastAsia="en-US" w:bidi="ar-SA"/>
      </w:rPr>
    </w:lvl>
    <w:lvl w:ilvl="4">
      <w:start w:val="1"/>
      <w:numFmt w:val="decimal"/>
      <w:lvlText w:val="%5)"/>
      <w:lvlJc w:val="left"/>
      <w:pPr>
        <w:ind w:left="623" w:hanging="327"/>
      </w:pPr>
      <w:rPr>
        <w:rFonts w:ascii="Times New Roman" w:eastAsia="Times New Roman" w:hAnsi="Times New Roman" w:cs="Times New Roman" w:hint="default"/>
        <w:b w:val="0"/>
        <w:bCs w:val="0"/>
        <w:i w:val="0"/>
        <w:iCs w:val="0"/>
        <w:spacing w:val="0"/>
        <w:w w:val="100"/>
        <w:sz w:val="24"/>
        <w:szCs w:val="24"/>
        <w:lang w:val="lv-LV" w:eastAsia="en-US" w:bidi="ar-SA"/>
      </w:rPr>
    </w:lvl>
    <w:lvl w:ilvl="5">
      <w:numFmt w:val="bullet"/>
      <w:lvlText w:val="•"/>
      <w:lvlJc w:val="left"/>
      <w:pPr>
        <w:ind w:left="4700" w:hanging="327"/>
      </w:pPr>
      <w:rPr>
        <w:rFonts w:hint="default"/>
        <w:lang w:val="lv-LV" w:eastAsia="en-US" w:bidi="ar-SA"/>
      </w:rPr>
    </w:lvl>
    <w:lvl w:ilvl="6">
      <w:numFmt w:val="bullet"/>
      <w:lvlText w:val="•"/>
      <w:lvlJc w:val="left"/>
      <w:pPr>
        <w:ind w:left="4880" w:hanging="327"/>
      </w:pPr>
      <w:rPr>
        <w:rFonts w:hint="default"/>
        <w:lang w:val="lv-LV" w:eastAsia="en-US" w:bidi="ar-SA"/>
      </w:rPr>
    </w:lvl>
    <w:lvl w:ilvl="7">
      <w:numFmt w:val="bullet"/>
      <w:lvlText w:val="•"/>
      <w:lvlJc w:val="left"/>
      <w:pPr>
        <w:ind w:left="9300" w:hanging="327"/>
      </w:pPr>
      <w:rPr>
        <w:rFonts w:hint="default"/>
        <w:lang w:val="lv-LV" w:eastAsia="en-US" w:bidi="ar-SA"/>
      </w:rPr>
    </w:lvl>
    <w:lvl w:ilvl="8">
      <w:numFmt w:val="bullet"/>
      <w:lvlText w:val="•"/>
      <w:lvlJc w:val="left"/>
      <w:pPr>
        <w:ind w:left="9533" w:hanging="327"/>
      </w:pPr>
      <w:rPr>
        <w:rFonts w:hint="default"/>
        <w:lang w:val="lv-LV" w:eastAsia="en-US" w:bidi="ar-SA"/>
      </w:rPr>
    </w:lvl>
  </w:abstractNum>
  <w:abstractNum w:abstractNumId="36" w15:restartNumberingAfterBreak="0">
    <w:nsid w:val="6FD102BF"/>
    <w:multiLevelType w:val="hybridMultilevel"/>
    <w:tmpl w:val="1408D96C"/>
    <w:lvl w:ilvl="0" w:tplc="BDF04FCA">
      <w:numFmt w:val="bullet"/>
      <w:lvlText w:val=""/>
      <w:lvlJc w:val="left"/>
      <w:pPr>
        <w:ind w:left="1202" w:hanging="360"/>
      </w:pPr>
      <w:rPr>
        <w:rFonts w:ascii="Symbol" w:eastAsia="Symbol" w:hAnsi="Symbol" w:cs="Symbol" w:hint="default"/>
        <w:b w:val="0"/>
        <w:bCs w:val="0"/>
        <w:i w:val="0"/>
        <w:iCs w:val="0"/>
        <w:spacing w:val="0"/>
        <w:w w:val="100"/>
        <w:sz w:val="24"/>
        <w:szCs w:val="24"/>
        <w:lang w:val="lv-LV" w:eastAsia="en-US" w:bidi="ar-SA"/>
      </w:rPr>
    </w:lvl>
    <w:lvl w:ilvl="1" w:tplc="7B8C4F34">
      <w:numFmt w:val="bullet"/>
      <w:lvlText w:val="•"/>
      <w:lvlJc w:val="left"/>
      <w:pPr>
        <w:ind w:left="2156" w:hanging="360"/>
      </w:pPr>
      <w:rPr>
        <w:rFonts w:hint="default"/>
        <w:lang w:val="lv-LV" w:eastAsia="en-US" w:bidi="ar-SA"/>
      </w:rPr>
    </w:lvl>
    <w:lvl w:ilvl="2" w:tplc="EEDE7DFC">
      <w:numFmt w:val="bullet"/>
      <w:lvlText w:val="•"/>
      <w:lvlJc w:val="left"/>
      <w:pPr>
        <w:ind w:left="3112" w:hanging="360"/>
      </w:pPr>
      <w:rPr>
        <w:rFonts w:hint="default"/>
        <w:lang w:val="lv-LV" w:eastAsia="en-US" w:bidi="ar-SA"/>
      </w:rPr>
    </w:lvl>
    <w:lvl w:ilvl="3" w:tplc="AC4A2238">
      <w:numFmt w:val="bullet"/>
      <w:lvlText w:val="•"/>
      <w:lvlJc w:val="left"/>
      <w:pPr>
        <w:ind w:left="4068" w:hanging="360"/>
      </w:pPr>
      <w:rPr>
        <w:rFonts w:hint="default"/>
        <w:lang w:val="lv-LV" w:eastAsia="en-US" w:bidi="ar-SA"/>
      </w:rPr>
    </w:lvl>
    <w:lvl w:ilvl="4" w:tplc="24486820">
      <w:numFmt w:val="bullet"/>
      <w:lvlText w:val="•"/>
      <w:lvlJc w:val="left"/>
      <w:pPr>
        <w:ind w:left="5024" w:hanging="360"/>
      </w:pPr>
      <w:rPr>
        <w:rFonts w:hint="default"/>
        <w:lang w:val="lv-LV" w:eastAsia="en-US" w:bidi="ar-SA"/>
      </w:rPr>
    </w:lvl>
    <w:lvl w:ilvl="5" w:tplc="ECC4E248">
      <w:numFmt w:val="bullet"/>
      <w:lvlText w:val="•"/>
      <w:lvlJc w:val="left"/>
      <w:pPr>
        <w:ind w:left="5980" w:hanging="360"/>
      </w:pPr>
      <w:rPr>
        <w:rFonts w:hint="default"/>
        <w:lang w:val="lv-LV" w:eastAsia="en-US" w:bidi="ar-SA"/>
      </w:rPr>
    </w:lvl>
    <w:lvl w:ilvl="6" w:tplc="67EE9418">
      <w:numFmt w:val="bullet"/>
      <w:lvlText w:val="•"/>
      <w:lvlJc w:val="left"/>
      <w:pPr>
        <w:ind w:left="6936" w:hanging="360"/>
      </w:pPr>
      <w:rPr>
        <w:rFonts w:hint="default"/>
        <w:lang w:val="lv-LV" w:eastAsia="en-US" w:bidi="ar-SA"/>
      </w:rPr>
    </w:lvl>
    <w:lvl w:ilvl="7" w:tplc="C39CD73C">
      <w:numFmt w:val="bullet"/>
      <w:lvlText w:val="•"/>
      <w:lvlJc w:val="left"/>
      <w:pPr>
        <w:ind w:left="7892" w:hanging="360"/>
      </w:pPr>
      <w:rPr>
        <w:rFonts w:hint="default"/>
        <w:lang w:val="lv-LV" w:eastAsia="en-US" w:bidi="ar-SA"/>
      </w:rPr>
    </w:lvl>
    <w:lvl w:ilvl="8" w:tplc="9D80D7C2">
      <w:numFmt w:val="bullet"/>
      <w:lvlText w:val="•"/>
      <w:lvlJc w:val="left"/>
      <w:pPr>
        <w:ind w:left="8848" w:hanging="360"/>
      </w:pPr>
      <w:rPr>
        <w:rFonts w:hint="default"/>
        <w:lang w:val="lv-LV" w:eastAsia="en-US" w:bidi="ar-SA"/>
      </w:rPr>
    </w:lvl>
  </w:abstractNum>
  <w:abstractNum w:abstractNumId="37" w15:restartNumberingAfterBreak="0">
    <w:nsid w:val="70623B73"/>
    <w:multiLevelType w:val="hybridMultilevel"/>
    <w:tmpl w:val="F926C3AE"/>
    <w:lvl w:ilvl="0" w:tplc="6B3AF308">
      <w:start w:val="1"/>
      <w:numFmt w:val="decimal"/>
      <w:lvlText w:val="%1."/>
      <w:lvlJc w:val="left"/>
      <w:pPr>
        <w:ind w:left="482" w:hanging="279"/>
      </w:pPr>
      <w:rPr>
        <w:rFonts w:ascii="Times New Roman" w:eastAsia="Times New Roman" w:hAnsi="Times New Roman" w:cs="Times New Roman" w:hint="default"/>
        <w:b/>
        <w:bCs/>
        <w:i w:val="0"/>
        <w:iCs w:val="0"/>
        <w:spacing w:val="0"/>
        <w:w w:val="88"/>
        <w:sz w:val="24"/>
        <w:szCs w:val="24"/>
        <w:lang w:val="lv-LV" w:eastAsia="en-US" w:bidi="ar-SA"/>
      </w:rPr>
    </w:lvl>
    <w:lvl w:ilvl="1" w:tplc="FF5E7860">
      <w:numFmt w:val="bullet"/>
      <w:lvlText w:val=""/>
      <w:lvlJc w:val="left"/>
      <w:pPr>
        <w:ind w:left="1202" w:hanging="360"/>
      </w:pPr>
      <w:rPr>
        <w:rFonts w:ascii="Symbol" w:eastAsia="Symbol" w:hAnsi="Symbol" w:cs="Symbol" w:hint="default"/>
        <w:b w:val="0"/>
        <w:bCs w:val="0"/>
        <w:i w:val="0"/>
        <w:iCs w:val="0"/>
        <w:spacing w:val="0"/>
        <w:w w:val="100"/>
        <w:sz w:val="24"/>
        <w:szCs w:val="24"/>
        <w:lang w:val="lv-LV" w:eastAsia="en-US" w:bidi="ar-SA"/>
      </w:rPr>
    </w:lvl>
    <w:lvl w:ilvl="2" w:tplc="60621C26">
      <w:numFmt w:val="bullet"/>
      <w:lvlText w:val="•"/>
      <w:lvlJc w:val="left"/>
      <w:pPr>
        <w:ind w:left="2262" w:hanging="360"/>
      </w:pPr>
      <w:rPr>
        <w:rFonts w:hint="default"/>
        <w:lang w:val="lv-LV" w:eastAsia="en-US" w:bidi="ar-SA"/>
      </w:rPr>
    </w:lvl>
    <w:lvl w:ilvl="3" w:tplc="66A67038">
      <w:numFmt w:val="bullet"/>
      <w:lvlText w:val="•"/>
      <w:lvlJc w:val="left"/>
      <w:pPr>
        <w:ind w:left="3324" w:hanging="360"/>
      </w:pPr>
      <w:rPr>
        <w:rFonts w:hint="default"/>
        <w:lang w:val="lv-LV" w:eastAsia="en-US" w:bidi="ar-SA"/>
      </w:rPr>
    </w:lvl>
    <w:lvl w:ilvl="4" w:tplc="B5260B04">
      <w:numFmt w:val="bullet"/>
      <w:lvlText w:val="•"/>
      <w:lvlJc w:val="left"/>
      <w:pPr>
        <w:ind w:left="4386" w:hanging="360"/>
      </w:pPr>
      <w:rPr>
        <w:rFonts w:hint="default"/>
        <w:lang w:val="lv-LV" w:eastAsia="en-US" w:bidi="ar-SA"/>
      </w:rPr>
    </w:lvl>
    <w:lvl w:ilvl="5" w:tplc="1C2C2F38">
      <w:numFmt w:val="bullet"/>
      <w:lvlText w:val="•"/>
      <w:lvlJc w:val="left"/>
      <w:pPr>
        <w:ind w:left="5448" w:hanging="360"/>
      </w:pPr>
      <w:rPr>
        <w:rFonts w:hint="default"/>
        <w:lang w:val="lv-LV" w:eastAsia="en-US" w:bidi="ar-SA"/>
      </w:rPr>
    </w:lvl>
    <w:lvl w:ilvl="6" w:tplc="DF9E6264">
      <w:numFmt w:val="bullet"/>
      <w:lvlText w:val="•"/>
      <w:lvlJc w:val="left"/>
      <w:pPr>
        <w:ind w:left="6511" w:hanging="360"/>
      </w:pPr>
      <w:rPr>
        <w:rFonts w:hint="default"/>
        <w:lang w:val="lv-LV" w:eastAsia="en-US" w:bidi="ar-SA"/>
      </w:rPr>
    </w:lvl>
    <w:lvl w:ilvl="7" w:tplc="2B166FB4">
      <w:numFmt w:val="bullet"/>
      <w:lvlText w:val="•"/>
      <w:lvlJc w:val="left"/>
      <w:pPr>
        <w:ind w:left="7573" w:hanging="360"/>
      </w:pPr>
      <w:rPr>
        <w:rFonts w:hint="default"/>
        <w:lang w:val="lv-LV" w:eastAsia="en-US" w:bidi="ar-SA"/>
      </w:rPr>
    </w:lvl>
    <w:lvl w:ilvl="8" w:tplc="DD68996C">
      <w:numFmt w:val="bullet"/>
      <w:lvlText w:val="•"/>
      <w:lvlJc w:val="left"/>
      <w:pPr>
        <w:ind w:left="8635" w:hanging="360"/>
      </w:pPr>
      <w:rPr>
        <w:rFonts w:hint="default"/>
        <w:lang w:val="lv-LV" w:eastAsia="en-US" w:bidi="ar-SA"/>
      </w:rPr>
    </w:lvl>
  </w:abstractNum>
  <w:abstractNum w:abstractNumId="38" w15:restartNumberingAfterBreak="0">
    <w:nsid w:val="71B63591"/>
    <w:multiLevelType w:val="hybridMultilevel"/>
    <w:tmpl w:val="71C048DC"/>
    <w:lvl w:ilvl="0" w:tplc="7E0E75AA">
      <w:start w:val="1"/>
      <w:numFmt w:val="decimal"/>
      <w:lvlText w:val="%1."/>
      <w:lvlJc w:val="left"/>
      <w:pPr>
        <w:ind w:left="257" w:hanging="245"/>
      </w:pPr>
      <w:rPr>
        <w:rFonts w:ascii="Times New Roman" w:eastAsia="Times New Roman" w:hAnsi="Times New Roman" w:cs="Times New Roman" w:hint="default"/>
        <w:b w:val="0"/>
        <w:bCs w:val="0"/>
        <w:i w:val="0"/>
        <w:iCs w:val="0"/>
        <w:spacing w:val="0"/>
        <w:w w:val="100"/>
        <w:sz w:val="24"/>
        <w:szCs w:val="24"/>
        <w:lang w:val="lv-LV" w:eastAsia="en-US" w:bidi="ar-SA"/>
      </w:rPr>
    </w:lvl>
    <w:lvl w:ilvl="1" w:tplc="8C587126">
      <w:numFmt w:val="bullet"/>
      <w:lvlText w:val="•"/>
      <w:lvlJc w:val="left"/>
      <w:pPr>
        <w:ind w:left="1360" w:hanging="245"/>
      </w:pPr>
      <w:rPr>
        <w:rFonts w:hint="default"/>
        <w:lang w:val="lv-LV" w:eastAsia="en-US" w:bidi="ar-SA"/>
      </w:rPr>
    </w:lvl>
    <w:lvl w:ilvl="2" w:tplc="26AAB8FA">
      <w:numFmt w:val="bullet"/>
      <w:lvlText w:val="•"/>
      <w:lvlJc w:val="left"/>
      <w:pPr>
        <w:ind w:left="2460" w:hanging="245"/>
      </w:pPr>
      <w:rPr>
        <w:rFonts w:hint="default"/>
        <w:lang w:val="lv-LV" w:eastAsia="en-US" w:bidi="ar-SA"/>
      </w:rPr>
    </w:lvl>
    <w:lvl w:ilvl="3" w:tplc="04F0EE1C">
      <w:numFmt w:val="bullet"/>
      <w:lvlText w:val="•"/>
      <w:lvlJc w:val="left"/>
      <w:pPr>
        <w:ind w:left="3560" w:hanging="245"/>
      </w:pPr>
      <w:rPr>
        <w:rFonts w:hint="default"/>
        <w:lang w:val="lv-LV" w:eastAsia="en-US" w:bidi="ar-SA"/>
      </w:rPr>
    </w:lvl>
    <w:lvl w:ilvl="4" w:tplc="62A48DBC">
      <w:numFmt w:val="bullet"/>
      <w:lvlText w:val="•"/>
      <w:lvlJc w:val="left"/>
      <w:pPr>
        <w:ind w:left="4660" w:hanging="245"/>
      </w:pPr>
      <w:rPr>
        <w:rFonts w:hint="default"/>
        <w:lang w:val="lv-LV" w:eastAsia="en-US" w:bidi="ar-SA"/>
      </w:rPr>
    </w:lvl>
    <w:lvl w:ilvl="5" w:tplc="E5A8D9E8">
      <w:numFmt w:val="bullet"/>
      <w:lvlText w:val="•"/>
      <w:lvlJc w:val="left"/>
      <w:pPr>
        <w:ind w:left="5760" w:hanging="245"/>
      </w:pPr>
      <w:rPr>
        <w:rFonts w:hint="default"/>
        <w:lang w:val="lv-LV" w:eastAsia="en-US" w:bidi="ar-SA"/>
      </w:rPr>
    </w:lvl>
    <w:lvl w:ilvl="6" w:tplc="2272D5E0">
      <w:numFmt w:val="bullet"/>
      <w:lvlText w:val="•"/>
      <w:lvlJc w:val="left"/>
      <w:pPr>
        <w:ind w:left="6860" w:hanging="245"/>
      </w:pPr>
      <w:rPr>
        <w:rFonts w:hint="default"/>
        <w:lang w:val="lv-LV" w:eastAsia="en-US" w:bidi="ar-SA"/>
      </w:rPr>
    </w:lvl>
    <w:lvl w:ilvl="7" w:tplc="74A8BFC0">
      <w:numFmt w:val="bullet"/>
      <w:lvlText w:val="•"/>
      <w:lvlJc w:val="left"/>
      <w:pPr>
        <w:ind w:left="7960" w:hanging="245"/>
      </w:pPr>
      <w:rPr>
        <w:rFonts w:hint="default"/>
        <w:lang w:val="lv-LV" w:eastAsia="en-US" w:bidi="ar-SA"/>
      </w:rPr>
    </w:lvl>
    <w:lvl w:ilvl="8" w:tplc="D4845C6A">
      <w:numFmt w:val="bullet"/>
      <w:lvlText w:val="•"/>
      <w:lvlJc w:val="left"/>
      <w:pPr>
        <w:ind w:left="9060" w:hanging="245"/>
      </w:pPr>
      <w:rPr>
        <w:rFonts w:hint="default"/>
        <w:lang w:val="lv-LV" w:eastAsia="en-US" w:bidi="ar-SA"/>
      </w:rPr>
    </w:lvl>
  </w:abstractNum>
  <w:abstractNum w:abstractNumId="39" w15:restartNumberingAfterBreak="0">
    <w:nsid w:val="752F52F1"/>
    <w:multiLevelType w:val="hybridMultilevel"/>
    <w:tmpl w:val="62B8B810"/>
    <w:lvl w:ilvl="0" w:tplc="B010F884">
      <w:numFmt w:val="bullet"/>
      <w:lvlText w:val=""/>
      <w:lvlJc w:val="left"/>
      <w:pPr>
        <w:ind w:left="1202" w:hanging="360"/>
      </w:pPr>
      <w:rPr>
        <w:rFonts w:ascii="Symbol" w:eastAsia="Symbol" w:hAnsi="Symbol" w:cs="Symbol" w:hint="default"/>
        <w:b w:val="0"/>
        <w:bCs w:val="0"/>
        <w:i w:val="0"/>
        <w:iCs w:val="0"/>
        <w:spacing w:val="0"/>
        <w:w w:val="99"/>
        <w:sz w:val="20"/>
        <w:szCs w:val="20"/>
        <w:lang w:val="lv-LV" w:eastAsia="en-US" w:bidi="ar-SA"/>
      </w:rPr>
    </w:lvl>
    <w:lvl w:ilvl="1" w:tplc="9AE8478C">
      <w:numFmt w:val="bullet"/>
      <w:lvlText w:val="•"/>
      <w:lvlJc w:val="left"/>
      <w:pPr>
        <w:ind w:left="2156" w:hanging="360"/>
      </w:pPr>
      <w:rPr>
        <w:rFonts w:hint="default"/>
        <w:lang w:val="lv-LV" w:eastAsia="en-US" w:bidi="ar-SA"/>
      </w:rPr>
    </w:lvl>
    <w:lvl w:ilvl="2" w:tplc="366AFC4E">
      <w:numFmt w:val="bullet"/>
      <w:lvlText w:val="•"/>
      <w:lvlJc w:val="left"/>
      <w:pPr>
        <w:ind w:left="3112" w:hanging="360"/>
      </w:pPr>
      <w:rPr>
        <w:rFonts w:hint="default"/>
        <w:lang w:val="lv-LV" w:eastAsia="en-US" w:bidi="ar-SA"/>
      </w:rPr>
    </w:lvl>
    <w:lvl w:ilvl="3" w:tplc="C0EA667C">
      <w:numFmt w:val="bullet"/>
      <w:lvlText w:val="•"/>
      <w:lvlJc w:val="left"/>
      <w:pPr>
        <w:ind w:left="4068" w:hanging="360"/>
      </w:pPr>
      <w:rPr>
        <w:rFonts w:hint="default"/>
        <w:lang w:val="lv-LV" w:eastAsia="en-US" w:bidi="ar-SA"/>
      </w:rPr>
    </w:lvl>
    <w:lvl w:ilvl="4" w:tplc="FD3204EA">
      <w:numFmt w:val="bullet"/>
      <w:lvlText w:val="•"/>
      <w:lvlJc w:val="left"/>
      <w:pPr>
        <w:ind w:left="5024" w:hanging="360"/>
      </w:pPr>
      <w:rPr>
        <w:rFonts w:hint="default"/>
        <w:lang w:val="lv-LV" w:eastAsia="en-US" w:bidi="ar-SA"/>
      </w:rPr>
    </w:lvl>
    <w:lvl w:ilvl="5" w:tplc="EE0826F2">
      <w:numFmt w:val="bullet"/>
      <w:lvlText w:val="•"/>
      <w:lvlJc w:val="left"/>
      <w:pPr>
        <w:ind w:left="5980" w:hanging="360"/>
      </w:pPr>
      <w:rPr>
        <w:rFonts w:hint="default"/>
        <w:lang w:val="lv-LV" w:eastAsia="en-US" w:bidi="ar-SA"/>
      </w:rPr>
    </w:lvl>
    <w:lvl w:ilvl="6" w:tplc="7E422494">
      <w:numFmt w:val="bullet"/>
      <w:lvlText w:val="•"/>
      <w:lvlJc w:val="left"/>
      <w:pPr>
        <w:ind w:left="6936" w:hanging="360"/>
      </w:pPr>
      <w:rPr>
        <w:rFonts w:hint="default"/>
        <w:lang w:val="lv-LV" w:eastAsia="en-US" w:bidi="ar-SA"/>
      </w:rPr>
    </w:lvl>
    <w:lvl w:ilvl="7" w:tplc="9D2E66AC">
      <w:numFmt w:val="bullet"/>
      <w:lvlText w:val="•"/>
      <w:lvlJc w:val="left"/>
      <w:pPr>
        <w:ind w:left="7892" w:hanging="360"/>
      </w:pPr>
      <w:rPr>
        <w:rFonts w:hint="default"/>
        <w:lang w:val="lv-LV" w:eastAsia="en-US" w:bidi="ar-SA"/>
      </w:rPr>
    </w:lvl>
    <w:lvl w:ilvl="8" w:tplc="315636C2">
      <w:numFmt w:val="bullet"/>
      <w:lvlText w:val="•"/>
      <w:lvlJc w:val="left"/>
      <w:pPr>
        <w:ind w:left="8848" w:hanging="360"/>
      </w:pPr>
      <w:rPr>
        <w:rFonts w:hint="default"/>
        <w:lang w:val="lv-LV" w:eastAsia="en-US" w:bidi="ar-SA"/>
      </w:rPr>
    </w:lvl>
  </w:abstractNum>
  <w:abstractNum w:abstractNumId="40" w15:restartNumberingAfterBreak="0">
    <w:nsid w:val="78EA05FC"/>
    <w:multiLevelType w:val="hybridMultilevel"/>
    <w:tmpl w:val="7BB8DF64"/>
    <w:lvl w:ilvl="0" w:tplc="8FB6ACD0">
      <w:start w:val="1"/>
      <w:numFmt w:val="decimal"/>
      <w:lvlText w:val="%1."/>
      <w:lvlJc w:val="left"/>
      <w:pPr>
        <w:ind w:left="482" w:hanging="201"/>
      </w:pPr>
      <w:rPr>
        <w:rFonts w:ascii="Times New Roman" w:eastAsia="Times New Roman" w:hAnsi="Times New Roman" w:cs="Times New Roman" w:hint="default"/>
        <w:b w:val="0"/>
        <w:bCs w:val="0"/>
        <w:i w:val="0"/>
        <w:iCs w:val="0"/>
        <w:spacing w:val="0"/>
        <w:w w:val="99"/>
        <w:sz w:val="20"/>
        <w:szCs w:val="20"/>
        <w:lang w:val="lv-LV" w:eastAsia="en-US" w:bidi="ar-SA"/>
      </w:rPr>
    </w:lvl>
    <w:lvl w:ilvl="1" w:tplc="20D63C96">
      <w:numFmt w:val="bullet"/>
      <w:lvlText w:val="•"/>
      <w:lvlJc w:val="left"/>
      <w:pPr>
        <w:ind w:left="1508" w:hanging="201"/>
      </w:pPr>
      <w:rPr>
        <w:rFonts w:hint="default"/>
        <w:lang w:val="lv-LV" w:eastAsia="en-US" w:bidi="ar-SA"/>
      </w:rPr>
    </w:lvl>
    <w:lvl w:ilvl="2" w:tplc="C74A0FC2">
      <w:numFmt w:val="bullet"/>
      <w:lvlText w:val="•"/>
      <w:lvlJc w:val="left"/>
      <w:pPr>
        <w:ind w:left="2536" w:hanging="201"/>
      </w:pPr>
      <w:rPr>
        <w:rFonts w:hint="default"/>
        <w:lang w:val="lv-LV" w:eastAsia="en-US" w:bidi="ar-SA"/>
      </w:rPr>
    </w:lvl>
    <w:lvl w:ilvl="3" w:tplc="F91E8974">
      <w:numFmt w:val="bullet"/>
      <w:lvlText w:val="•"/>
      <w:lvlJc w:val="left"/>
      <w:pPr>
        <w:ind w:left="3564" w:hanging="201"/>
      </w:pPr>
      <w:rPr>
        <w:rFonts w:hint="default"/>
        <w:lang w:val="lv-LV" w:eastAsia="en-US" w:bidi="ar-SA"/>
      </w:rPr>
    </w:lvl>
    <w:lvl w:ilvl="4" w:tplc="910E5B10">
      <w:numFmt w:val="bullet"/>
      <w:lvlText w:val="•"/>
      <w:lvlJc w:val="left"/>
      <w:pPr>
        <w:ind w:left="4592" w:hanging="201"/>
      </w:pPr>
      <w:rPr>
        <w:rFonts w:hint="default"/>
        <w:lang w:val="lv-LV" w:eastAsia="en-US" w:bidi="ar-SA"/>
      </w:rPr>
    </w:lvl>
    <w:lvl w:ilvl="5" w:tplc="0542FBD4">
      <w:numFmt w:val="bullet"/>
      <w:lvlText w:val="•"/>
      <w:lvlJc w:val="left"/>
      <w:pPr>
        <w:ind w:left="5620" w:hanging="201"/>
      </w:pPr>
      <w:rPr>
        <w:rFonts w:hint="default"/>
        <w:lang w:val="lv-LV" w:eastAsia="en-US" w:bidi="ar-SA"/>
      </w:rPr>
    </w:lvl>
    <w:lvl w:ilvl="6" w:tplc="7CAC5CB8">
      <w:numFmt w:val="bullet"/>
      <w:lvlText w:val="•"/>
      <w:lvlJc w:val="left"/>
      <w:pPr>
        <w:ind w:left="6648" w:hanging="201"/>
      </w:pPr>
      <w:rPr>
        <w:rFonts w:hint="default"/>
        <w:lang w:val="lv-LV" w:eastAsia="en-US" w:bidi="ar-SA"/>
      </w:rPr>
    </w:lvl>
    <w:lvl w:ilvl="7" w:tplc="9258E488">
      <w:numFmt w:val="bullet"/>
      <w:lvlText w:val="•"/>
      <w:lvlJc w:val="left"/>
      <w:pPr>
        <w:ind w:left="7676" w:hanging="201"/>
      </w:pPr>
      <w:rPr>
        <w:rFonts w:hint="default"/>
        <w:lang w:val="lv-LV" w:eastAsia="en-US" w:bidi="ar-SA"/>
      </w:rPr>
    </w:lvl>
    <w:lvl w:ilvl="8" w:tplc="E5C8CEFE">
      <w:numFmt w:val="bullet"/>
      <w:lvlText w:val="•"/>
      <w:lvlJc w:val="left"/>
      <w:pPr>
        <w:ind w:left="8704" w:hanging="201"/>
      </w:pPr>
      <w:rPr>
        <w:rFonts w:hint="default"/>
        <w:lang w:val="lv-LV" w:eastAsia="en-US" w:bidi="ar-SA"/>
      </w:rPr>
    </w:lvl>
  </w:abstractNum>
  <w:abstractNum w:abstractNumId="41" w15:restartNumberingAfterBreak="0">
    <w:nsid w:val="7CCC6C81"/>
    <w:multiLevelType w:val="hybridMultilevel"/>
    <w:tmpl w:val="AC2A35A2"/>
    <w:lvl w:ilvl="0" w:tplc="CF6C01DE">
      <w:numFmt w:val="bullet"/>
      <w:lvlText w:val=""/>
      <w:lvlJc w:val="left"/>
      <w:pPr>
        <w:ind w:left="978" w:hanging="360"/>
      </w:pPr>
      <w:rPr>
        <w:rFonts w:ascii="Symbol" w:eastAsia="Symbol" w:hAnsi="Symbol" w:cs="Symbol" w:hint="default"/>
        <w:b w:val="0"/>
        <w:bCs w:val="0"/>
        <w:i w:val="0"/>
        <w:iCs w:val="0"/>
        <w:spacing w:val="0"/>
        <w:w w:val="100"/>
        <w:sz w:val="24"/>
        <w:szCs w:val="24"/>
        <w:lang w:val="lv-LV" w:eastAsia="en-US" w:bidi="ar-SA"/>
      </w:rPr>
    </w:lvl>
    <w:lvl w:ilvl="1" w:tplc="DAB018BE">
      <w:numFmt w:val="bullet"/>
      <w:lvlText w:val="•"/>
      <w:lvlJc w:val="left"/>
      <w:pPr>
        <w:ind w:left="2008" w:hanging="360"/>
      </w:pPr>
      <w:rPr>
        <w:rFonts w:hint="default"/>
        <w:lang w:val="lv-LV" w:eastAsia="en-US" w:bidi="ar-SA"/>
      </w:rPr>
    </w:lvl>
    <w:lvl w:ilvl="2" w:tplc="9CAE3C08">
      <w:numFmt w:val="bullet"/>
      <w:lvlText w:val="•"/>
      <w:lvlJc w:val="left"/>
      <w:pPr>
        <w:ind w:left="3036" w:hanging="360"/>
      </w:pPr>
      <w:rPr>
        <w:rFonts w:hint="default"/>
        <w:lang w:val="lv-LV" w:eastAsia="en-US" w:bidi="ar-SA"/>
      </w:rPr>
    </w:lvl>
    <w:lvl w:ilvl="3" w:tplc="610C7BE0">
      <w:numFmt w:val="bullet"/>
      <w:lvlText w:val="•"/>
      <w:lvlJc w:val="left"/>
      <w:pPr>
        <w:ind w:left="4064" w:hanging="360"/>
      </w:pPr>
      <w:rPr>
        <w:rFonts w:hint="default"/>
        <w:lang w:val="lv-LV" w:eastAsia="en-US" w:bidi="ar-SA"/>
      </w:rPr>
    </w:lvl>
    <w:lvl w:ilvl="4" w:tplc="B53C77A4">
      <w:numFmt w:val="bullet"/>
      <w:lvlText w:val="•"/>
      <w:lvlJc w:val="left"/>
      <w:pPr>
        <w:ind w:left="5092" w:hanging="360"/>
      </w:pPr>
      <w:rPr>
        <w:rFonts w:hint="default"/>
        <w:lang w:val="lv-LV" w:eastAsia="en-US" w:bidi="ar-SA"/>
      </w:rPr>
    </w:lvl>
    <w:lvl w:ilvl="5" w:tplc="2B246784">
      <w:numFmt w:val="bullet"/>
      <w:lvlText w:val="•"/>
      <w:lvlJc w:val="left"/>
      <w:pPr>
        <w:ind w:left="6120" w:hanging="360"/>
      </w:pPr>
      <w:rPr>
        <w:rFonts w:hint="default"/>
        <w:lang w:val="lv-LV" w:eastAsia="en-US" w:bidi="ar-SA"/>
      </w:rPr>
    </w:lvl>
    <w:lvl w:ilvl="6" w:tplc="B726B1F0">
      <w:numFmt w:val="bullet"/>
      <w:lvlText w:val="•"/>
      <w:lvlJc w:val="left"/>
      <w:pPr>
        <w:ind w:left="7148" w:hanging="360"/>
      </w:pPr>
      <w:rPr>
        <w:rFonts w:hint="default"/>
        <w:lang w:val="lv-LV" w:eastAsia="en-US" w:bidi="ar-SA"/>
      </w:rPr>
    </w:lvl>
    <w:lvl w:ilvl="7" w:tplc="C9BE29A4">
      <w:numFmt w:val="bullet"/>
      <w:lvlText w:val="•"/>
      <w:lvlJc w:val="left"/>
      <w:pPr>
        <w:ind w:left="8176" w:hanging="360"/>
      </w:pPr>
      <w:rPr>
        <w:rFonts w:hint="default"/>
        <w:lang w:val="lv-LV" w:eastAsia="en-US" w:bidi="ar-SA"/>
      </w:rPr>
    </w:lvl>
    <w:lvl w:ilvl="8" w:tplc="DC765A02">
      <w:numFmt w:val="bullet"/>
      <w:lvlText w:val="•"/>
      <w:lvlJc w:val="left"/>
      <w:pPr>
        <w:ind w:left="9204" w:hanging="360"/>
      </w:pPr>
      <w:rPr>
        <w:rFonts w:hint="default"/>
        <w:lang w:val="lv-LV" w:eastAsia="en-US" w:bidi="ar-SA"/>
      </w:rPr>
    </w:lvl>
  </w:abstractNum>
  <w:abstractNum w:abstractNumId="42" w15:restartNumberingAfterBreak="0">
    <w:nsid w:val="7CE81B1C"/>
    <w:multiLevelType w:val="hybridMultilevel"/>
    <w:tmpl w:val="7A3CBE3C"/>
    <w:lvl w:ilvl="0" w:tplc="AC1E9222">
      <w:numFmt w:val="bullet"/>
      <w:lvlText w:val=""/>
      <w:lvlJc w:val="left"/>
      <w:pPr>
        <w:ind w:left="1202" w:hanging="360"/>
      </w:pPr>
      <w:rPr>
        <w:rFonts w:ascii="Symbol" w:eastAsia="Symbol" w:hAnsi="Symbol" w:cs="Symbol" w:hint="default"/>
        <w:b w:val="0"/>
        <w:bCs w:val="0"/>
        <w:i w:val="0"/>
        <w:iCs w:val="0"/>
        <w:spacing w:val="0"/>
        <w:w w:val="100"/>
        <w:sz w:val="24"/>
        <w:szCs w:val="24"/>
        <w:lang w:val="lv-LV" w:eastAsia="en-US" w:bidi="ar-SA"/>
      </w:rPr>
    </w:lvl>
    <w:lvl w:ilvl="1" w:tplc="9BAC929E">
      <w:numFmt w:val="bullet"/>
      <w:lvlText w:val="•"/>
      <w:lvlJc w:val="left"/>
      <w:pPr>
        <w:ind w:left="2156" w:hanging="360"/>
      </w:pPr>
      <w:rPr>
        <w:rFonts w:hint="default"/>
        <w:lang w:val="lv-LV" w:eastAsia="en-US" w:bidi="ar-SA"/>
      </w:rPr>
    </w:lvl>
    <w:lvl w:ilvl="2" w:tplc="2AF8BD7A">
      <w:numFmt w:val="bullet"/>
      <w:lvlText w:val="•"/>
      <w:lvlJc w:val="left"/>
      <w:pPr>
        <w:ind w:left="3112" w:hanging="360"/>
      </w:pPr>
      <w:rPr>
        <w:rFonts w:hint="default"/>
        <w:lang w:val="lv-LV" w:eastAsia="en-US" w:bidi="ar-SA"/>
      </w:rPr>
    </w:lvl>
    <w:lvl w:ilvl="3" w:tplc="6A02301E">
      <w:numFmt w:val="bullet"/>
      <w:lvlText w:val="•"/>
      <w:lvlJc w:val="left"/>
      <w:pPr>
        <w:ind w:left="4068" w:hanging="360"/>
      </w:pPr>
      <w:rPr>
        <w:rFonts w:hint="default"/>
        <w:lang w:val="lv-LV" w:eastAsia="en-US" w:bidi="ar-SA"/>
      </w:rPr>
    </w:lvl>
    <w:lvl w:ilvl="4" w:tplc="5D12FD4E">
      <w:numFmt w:val="bullet"/>
      <w:lvlText w:val="•"/>
      <w:lvlJc w:val="left"/>
      <w:pPr>
        <w:ind w:left="5024" w:hanging="360"/>
      </w:pPr>
      <w:rPr>
        <w:rFonts w:hint="default"/>
        <w:lang w:val="lv-LV" w:eastAsia="en-US" w:bidi="ar-SA"/>
      </w:rPr>
    </w:lvl>
    <w:lvl w:ilvl="5" w:tplc="6470A8D0">
      <w:numFmt w:val="bullet"/>
      <w:lvlText w:val="•"/>
      <w:lvlJc w:val="left"/>
      <w:pPr>
        <w:ind w:left="5980" w:hanging="360"/>
      </w:pPr>
      <w:rPr>
        <w:rFonts w:hint="default"/>
        <w:lang w:val="lv-LV" w:eastAsia="en-US" w:bidi="ar-SA"/>
      </w:rPr>
    </w:lvl>
    <w:lvl w:ilvl="6" w:tplc="A2D67978">
      <w:numFmt w:val="bullet"/>
      <w:lvlText w:val="•"/>
      <w:lvlJc w:val="left"/>
      <w:pPr>
        <w:ind w:left="6936" w:hanging="360"/>
      </w:pPr>
      <w:rPr>
        <w:rFonts w:hint="default"/>
        <w:lang w:val="lv-LV" w:eastAsia="en-US" w:bidi="ar-SA"/>
      </w:rPr>
    </w:lvl>
    <w:lvl w:ilvl="7" w:tplc="81704022">
      <w:numFmt w:val="bullet"/>
      <w:lvlText w:val="•"/>
      <w:lvlJc w:val="left"/>
      <w:pPr>
        <w:ind w:left="7892" w:hanging="360"/>
      </w:pPr>
      <w:rPr>
        <w:rFonts w:hint="default"/>
        <w:lang w:val="lv-LV" w:eastAsia="en-US" w:bidi="ar-SA"/>
      </w:rPr>
    </w:lvl>
    <w:lvl w:ilvl="8" w:tplc="DE9CA650">
      <w:numFmt w:val="bullet"/>
      <w:lvlText w:val="•"/>
      <w:lvlJc w:val="left"/>
      <w:pPr>
        <w:ind w:left="8848" w:hanging="360"/>
      </w:pPr>
      <w:rPr>
        <w:rFonts w:hint="default"/>
        <w:lang w:val="lv-LV" w:eastAsia="en-US" w:bidi="ar-SA"/>
      </w:rPr>
    </w:lvl>
  </w:abstractNum>
  <w:abstractNum w:abstractNumId="43" w15:restartNumberingAfterBreak="0">
    <w:nsid w:val="7F151FE9"/>
    <w:multiLevelType w:val="multilevel"/>
    <w:tmpl w:val="BCC44264"/>
    <w:lvl w:ilvl="0">
      <w:start w:val="1"/>
      <w:numFmt w:val="decimal"/>
      <w:lvlText w:val="%1"/>
      <w:lvlJc w:val="left"/>
      <w:pPr>
        <w:ind w:left="4618" w:hanging="493"/>
      </w:pPr>
      <w:rPr>
        <w:rFonts w:hint="default"/>
        <w:lang w:val="lv-LV" w:eastAsia="en-US" w:bidi="ar-SA"/>
      </w:rPr>
    </w:lvl>
    <w:lvl w:ilvl="1">
      <w:start w:val="3"/>
      <w:numFmt w:val="decimal"/>
      <w:lvlText w:val="%1.%2."/>
      <w:lvlJc w:val="left"/>
      <w:pPr>
        <w:ind w:left="4618" w:hanging="493"/>
      </w:pPr>
      <w:rPr>
        <w:rFonts w:ascii="Times New Roman" w:eastAsia="Times New Roman" w:hAnsi="Times New Roman" w:cs="Times New Roman" w:hint="default"/>
        <w:b/>
        <w:bCs/>
        <w:i w:val="0"/>
        <w:iCs w:val="0"/>
        <w:spacing w:val="0"/>
        <w:w w:val="100"/>
        <w:sz w:val="28"/>
        <w:szCs w:val="28"/>
        <w:lang w:val="lv-LV" w:eastAsia="en-US" w:bidi="ar-SA"/>
      </w:rPr>
    </w:lvl>
    <w:lvl w:ilvl="2">
      <w:numFmt w:val="bullet"/>
      <w:lvlText w:val="•"/>
      <w:lvlJc w:val="left"/>
      <w:pPr>
        <w:ind w:left="5848" w:hanging="493"/>
      </w:pPr>
      <w:rPr>
        <w:rFonts w:hint="default"/>
        <w:lang w:val="lv-LV" w:eastAsia="en-US" w:bidi="ar-SA"/>
      </w:rPr>
    </w:lvl>
    <w:lvl w:ilvl="3">
      <w:numFmt w:val="bullet"/>
      <w:lvlText w:val="•"/>
      <w:lvlJc w:val="left"/>
      <w:pPr>
        <w:ind w:left="6462" w:hanging="493"/>
      </w:pPr>
      <w:rPr>
        <w:rFonts w:hint="default"/>
        <w:lang w:val="lv-LV" w:eastAsia="en-US" w:bidi="ar-SA"/>
      </w:rPr>
    </w:lvl>
    <w:lvl w:ilvl="4">
      <w:numFmt w:val="bullet"/>
      <w:lvlText w:val="•"/>
      <w:lvlJc w:val="left"/>
      <w:pPr>
        <w:ind w:left="7076" w:hanging="493"/>
      </w:pPr>
      <w:rPr>
        <w:rFonts w:hint="default"/>
        <w:lang w:val="lv-LV" w:eastAsia="en-US" w:bidi="ar-SA"/>
      </w:rPr>
    </w:lvl>
    <w:lvl w:ilvl="5">
      <w:numFmt w:val="bullet"/>
      <w:lvlText w:val="•"/>
      <w:lvlJc w:val="left"/>
      <w:pPr>
        <w:ind w:left="7690" w:hanging="493"/>
      </w:pPr>
      <w:rPr>
        <w:rFonts w:hint="default"/>
        <w:lang w:val="lv-LV" w:eastAsia="en-US" w:bidi="ar-SA"/>
      </w:rPr>
    </w:lvl>
    <w:lvl w:ilvl="6">
      <w:numFmt w:val="bullet"/>
      <w:lvlText w:val="•"/>
      <w:lvlJc w:val="left"/>
      <w:pPr>
        <w:ind w:left="8304" w:hanging="493"/>
      </w:pPr>
      <w:rPr>
        <w:rFonts w:hint="default"/>
        <w:lang w:val="lv-LV" w:eastAsia="en-US" w:bidi="ar-SA"/>
      </w:rPr>
    </w:lvl>
    <w:lvl w:ilvl="7">
      <w:numFmt w:val="bullet"/>
      <w:lvlText w:val="•"/>
      <w:lvlJc w:val="left"/>
      <w:pPr>
        <w:ind w:left="8918" w:hanging="493"/>
      </w:pPr>
      <w:rPr>
        <w:rFonts w:hint="default"/>
        <w:lang w:val="lv-LV" w:eastAsia="en-US" w:bidi="ar-SA"/>
      </w:rPr>
    </w:lvl>
    <w:lvl w:ilvl="8">
      <w:numFmt w:val="bullet"/>
      <w:lvlText w:val="•"/>
      <w:lvlJc w:val="left"/>
      <w:pPr>
        <w:ind w:left="9532" w:hanging="493"/>
      </w:pPr>
      <w:rPr>
        <w:rFonts w:hint="default"/>
        <w:lang w:val="lv-LV" w:eastAsia="en-US" w:bidi="ar-SA"/>
      </w:rPr>
    </w:lvl>
  </w:abstractNum>
  <w:abstractNum w:abstractNumId="44" w15:restartNumberingAfterBreak="0">
    <w:nsid w:val="7FA371CC"/>
    <w:multiLevelType w:val="hybridMultilevel"/>
    <w:tmpl w:val="EE4466C6"/>
    <w:lvl w:ilvl="0" w:tplc="1272E996">
      <w:numFmt w:val="bullet"/>
      <w:lvlText w:val=""/>
      <w:lvlJc w:val="left"/>
      <w:pPr>
        <w:ind w:left="1542" w:hanging="360"/>
      </w:pPr>
      <w:rPr>
        <w:rFonts w:ascii="Symbol" w:eastAsia="Symbol" w:hAnsi="Symbol" w:cs="Symbol" w:hint="default"/>
        <w:b w:val="0"/>
        <w:bCs w:val="0"/>
        <w:i w:val="0"/>
        <w:iCs w:val="0"/>
        <w:spacing w:val="0"/>
        <w:w w:val="100"/>
        <w:sz w:val="24"/>
        <w:szCs w:val="24"/>
        <w:lang w:val="lv-LV" w:eastAsia="en-US" w:bidi="ar-SA"/>
      </w:rPr>
    </w:lvl>
    <w:lvl w:ilvl="1" w:tplc="ADF64612">
      <w:numFmt w:val="bullet"/>
      <w:lvlText w:val="•"/>
      <w:lvlJc w:val="left"/>
      <w:pPr>
        <w:ind w:left="2420" w:hanging="360"/>
      </w:pPr>
      <w:rPr>
        <w:rFonts w:hint="default"/>
        <w:lang w:val="lv-LV" w:eastAsia="en-US" w:bidi="ar-SA"/>
      </w:rPr>
    </w:lvl>
    <w:lvl w:ilvl="2" w:tplc="85C69B88">
      <w:numFmt w:val="bullet"/>
      <w:lvlText w:val="•"/>
      <w:lvlJc w:val="left"/>
      <w:pPr>
        <w:ind w:left="3300" w:hanging="360"/>
      </w:pPr>
      <w:rPr>
        <w:rFonts w:hint="default"/>
        <w:lang w:val="lv-LV" w:eastAsia="en-US" w:bidi="ar-SA"/>
      </w:rPr>
    </w:lvl>
    <w:lvl w:ilvl="3" w:tplc="432087FA">
      <w:numFmt w:val="bullet"/>
      <w:lvlText w:val="•"/>
      <w:lvlJc w:val="left"/>
      <w:pPr>
        <w:ind w:left="4180" w:hanging="360"/>
      </w:pPr>
      <w:rPr>
        <w:rFonts w:hint="default"/>
        <w:lang w:val="lv-LV" w:eastAsia="en-US" w:bidi="ar-SA"/>
      </w:rPr>
    </w:lvl>
    <w:lvl w:ilvl="4" w:tplc="2B060476">
      <w:numFmt w:val="bullet"/>
      <w:lvlText w:val="•"/>
      <w:lvlJc w:val="left"/>
      <w:pPr>
        <w:ind w:left="5060" w:hanging="360"/>
      </w:pPr>
      <w:rPr>
        <w:rFonts w:hint="default"/>
        <w:lang w:val="lv-LV" w:eastAsia="en-US" w:bidi="ar-SA"/>
      </w:rPr>
    </w:lvl>
    <w:lvl w:ilvl="5" w:tplc="6C58042E">
      <w:numFmt w:val="bullet"/>
      <w:lvlText w:val="•"/>
      <w:lvlJc w:val="left"/>
      <w:pPr>
        <w:ind w:left="5940" w:hanging="360"/>
      </w:pPr>
      <w:rPr>
        <w:rFonts w:hint="default"/>
        <w:lang w:val="lv-LV" w:eastAsia="en-US" w:bidi="ar-SA"/>
      </w:rPr>
    </w:lvl>
    <w:lvl w:ilvl="6" w:tplc="939AEE16">
      <w:numFmt w:val="bullet"/>
      <w:lvlText w:val="•"/>
      <w:lvlJc w:val="left"/>
      <w:pPr>
        <w:ind w:left="6820" w:hanging="360"/>
      </w:pPr>
      <w:rPr>
        <w:rFonts w:hint="default"/>
        <w:lang w:val="lv-LV" w:eastAsia="en-US" w:bidi="ar-SA"/>
      </w:rPr>
    </w:lvl>
    <w:lvl w:ilvl="7" w:tplc="7ADCB48A">
      <w:numFmt w:val="bullet"/>
      <w:lvlText w:val="•"/>
      <w:lvlJc w:val="left"/>
      <w:pPr>
        <w:ind w:left="7700" w:hanging="360"/>
      </w:pPr>
      <w:rPr>
        <w:rFonts w:hint="default"/>
        <w:lang w:val="lv-LV" w:eastAsia="en-US" w:bidi="ar-SA"/>
      </w:rPr>
    </w:lvl>
    <w:lvl w:ilvl="8" w:tplc="C2BA1360">
      <w:numFmt w:val="bullet"/>
      <w:lvlText w:val="•"/>
      <w:lvlJc w:val="left"/>
      <w:pPr>
        <w:ind w:left="8580" w:hanging="360"/>
      </w:pPr>
      <w:rPr>
        <w:rFonts w:hint="default"/>
        <w:lang w:val="lv-LV" w:eastAsia="en-US" w:bidi="ar-SA"/>
      </w:rPr>
    </w:lvl>
  </w:abstractNum>
  <w:num w:numId="1" w16cid:durableId="459685568">
    <w:abstractNumId w:val="39"/>
  </w:num>
  <w:num w:numId="2" w16cid:durableId="1403063848">
    <w:abstractNumId w:val="44"/>
  </w:num>
  <w:num w:numId="3" w16cid:durableId="1374888886">
    <w:abstractNumId w:val="11"/>
  </w:num>
  <w:num w:numId="4" w16cid:durableId="1451625549">
    <w:abstractNumId w:val="33"/>
  </w:num>
  <w:num w:numId="5" w16cid:durableId="726488692">
    <w:abstractNumId w:val="1"/>
  </w:num>
  <w:num w:numId="6" w16cid:durableId="1249460319">
    <w:abstractNumId w:val="15"/>
  </w:num>
  <w:num w:numId="7" w16cid:durableId="696349436">
    <w:abstractNumId w:val="32"/>
  </w:num>
  <w:num w:numId="8" w16cid:durableId="1580795464">
    <w:abstractNumId w:val="3"/>
  </w:num>
  <w:num w:numId="9" w16cid:durableId="455757864">
    <w:abstractNumId w:val="41"/>
  </w:num>
  <w:num w:numId="10" w16cid:durableId="1507020398">
    <w:abstractNumId w:val="18"/>
  </w:num>
  <w:num w:numId="11" w16cid:durableId="358315376">
    <w:abstractNumId w:val="20"/>
  </w:num>
  <w:num w:numId="12" w16cid:durableId="1434742813">
    <w:abstractNumId w:val="38"/>
  </w:num>
  <w:num w:numId="13" w16cid:durableId="431557438">
    <w:abstractNumId w:val="10"/>
  </w:num>
  <w:num w:numId="14" w16cid:durableId="1404449159">
    <w:abstractNumId w:val="17"/>
  </w:num>
  <w:num w:numId="15" w16cid:durableId="1814902265">
    <w:abstractNumId w:val="14"/>
  </w:num>
  <w:num w:numId="16" w16cid:durableId="1963030406">
    <w:abstractNumId w:val="21"/>
  </w:num>
  <w:num w:numId="17" w16cid:durableId="900945213">
    <w:abstractNumId w:val="8"/>
  </w:num>
  <w:num w:numId="18" w16cid:durableId="1223061389">
    <w:abstractNumId w:val="9"/>
  </w:num>
  <w:num w:numId="19" w16cid:durableId="1205022938">
    <w:abstractNumId w:val="22"/>
  </w:num>
  <w:num w:numId="20" w16cid:durableId="1258640289">
    <w:abstractNumId w:val="28"/>
  </w:num>
  <w:num w:numId="21" w16cid:durableId="1038120265">
    <w:abstractNumId w:val="31"/>
  </w:num>
  <w:num w:numId="22" w16cid:durableId="646859288">
    <w:abstractNumId w:val="37"/>
  </w:num>
  <w:num w:numId="23" w16cid:durableId="1244728879">
    <w:abstractNumId w:val="24"/>
  </w:num>
  <w:num w:numId="24" w16cid:durableId="1934393106">
    <w:abstractNumId w:val="0"/>
  </w:num>
  <w:num w:numId="25" w16cid:durableId="177234803">
    <w:abstractNumId w:val="12"/>
  </w:num>
  <w:num w:numId="26" w16cid:durableId="1175420140">
    <w:abstractNumId w:val="4"/>
  </w:num>
  <w:num w:numId="27" w16cid:durableId="699548636">
    <w:abstractNumId w:val="13"/>
  </w:num>
  <w:num w:numId="28" w16cid:durableId="1771924846">
    <w:abstractNumId w:val="40"/>
  </w:num>
  <w:num w:numId="29" w16cid:durableId="1290405119">
    <w:abstractNumId w:val="42"/>
  </w:num>
  <w:num w:numId="30" w16cid:durableId="1811900306">
    <w:abstractNumId w:val="16"/>
  </w:num>
  <w:num w:numId="31" w16cid:durableId="35593629">
    <w:abstractNumId w:val="27"/>
  </w:num>
  <w:num w:numId="32" w16cid:durableId="1810241041">
    <w:abstractNumId w:val="2"/>
  </w:num>
  <w:num w:numId="33" w16cid:durableId="1325208809">
    <w:abstractNumId w:val="19"/>
  </w:num>
  <w:num w:numId="34" w16cid:durableId="1160998826">
    <w:abstractNumId w:val="30"/>
  </w:num>
  <w:num w:numId="35" w16cid:durableId="1994722378">
    <w:abstractNumId w:val="5"/>
  </w:num>
  <w:num w:numId="36" w16cid:durableId="1282345040">
    <w:abstractNumId w:val="29"/>
  </w:num>
  <w:num w:numId="37" w16cid:durableId="2101635967">
    <w:abstractNumId w:val="35"/>
  </w:num>
  <w:num w:numId="38" w16cid:durableId="702944713">
    <w:abstractNumId w:val="36"/>
  </w:num>
  <w:num w:numId="39" w16cid:durableId="459155300">
    <w:abstractNumId w:val="43"/>
  </w:num>
  <w:num w:numId="40" w16cid:durableId="1355766705">
    <w:abstractNumId w:val="34"/>
  </w:num>
  <w:num w:numId="41" w16cid:durableId="1281377188">
    <w:abstractNumId w:val="7"/>
  </w:num>
  <w:num w:numId="42" w16cid:durableId="725032359">
    <w:abstractNumId w:val="25"/>
  </w:num>
  <w:num w:numId="43" w16cid:durableId="224418653">
    <w:abstractNumId w:val="23"/>
  </w:num>
  <w:num w:numId="44" w16cid:durableId="1932541262">
    <w:abstractNumId w:val="6"/>
  </w:num>
  <w:num w:numId="45" w16cid:durableId="12042017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707"/>
    <w:rsid w:val="00202425"/>
    <w:rsid w:val="0025710B"/>
    <w:rsid w:val="00310B1D"/>
    <w:rsid w:val="00553707"/>
    <w:rsid w:val="005A6083"/>
    <w:rsid w:val="00671D1B"/>
    <w:rsid w:val="0074379B"/>
    <w:rsid w:val="007D7FD7"/>
    <w:rsid w:val="00816104"/>
    <w:rsid w:val="00847257"/>
    <w:rsid w:val="009D209E"/>
    <w:rsid w:val="00CD44C4"/>
    <w:rsid w:val="00D0103C"/>
    <w:rsid w:val="00E47C25"/>
    <w:rsid w:val="00EF4E4E"/>
    <w:rsid w:val="00F35A4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1D13A6"/>
  <w15:docId w15:val="{D1B93CB6-CD62-495C-8377-AACA1D1CB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lv-LV"/>
    </w:rPr>
  </w:style>
  <w:style w:type="paragraph" w:styleId="Heading1">
    <w:name w:val="heading 1"/>
    <w:basedOn w:val="Normal"/>
    <w:uiPriority w:val="9"/>
    <w:qFormat/>
    <w:pPr>
      <w:spacing w:before="71"/>
      <w:ind w:left="329"/>
      <w:outlineLvl w:val="0"/>
    </w:pPr>
    <w:rPr>
      <w:b/>
      <w:bCs/>
      <w:sz w:val="32"/>
      <w:szCs w:val="32"/>
    </w:rPr>
  </w:style>
  <w:style w:type="paragraph" w:styleId="Heading2">
    <w:name w:val="heading 2"/>
    <w:basedOn w:val="Normal"/>
    <w:uiPriority w:val="9"/>
    <w:unhideWhenUsed/>
    <w:qFormat/>
    <w:pPr>
      <w:outlineLvl w:val="1"/>
    </w:pPr>
    <w:rPr>
      <w:b/>
      <w:bCs/>
      <w:sz w:val="28"/>
      <w:szCs w:val="28"/>
    </w:rPr>
  </w:style>
  <w:style w:type="paragraph" w:styleId="Heading3">
    <w:name w:val="heading 3"/>
    <w:basedOn w:val="Normal"/>
    <w:uiPriority w:val="9"/>
    <w:unhideWhenUsed/>
    <w:qFormat/>
    <w:pPr>
      <w:ind w:left="482"/>
      <w:jc w:val="both"/>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38"/>
      <w:ind w:left="482"/>
    </w:pPr>
    <w:rPr>
      <w:sz w:val="24"/>
      <w:szCs w:val="24"/>
    </w:rPr>
  </w:style>
  <w:style w:type="paragraph" w:styleId="TOC2">
    <w:name w:val="toc 2"/>
    <w:basedOn w:val="Normal"/>
    <w:uiPriority w:val="39"/>
    <w:qFormat/>
    <w:pPr>
      <w:spacing w:before="122"/>
      <w:ind w:left="1122" w:hanging="720"/>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977" w:hanging="360"/>
    </w:pPr>
  </w:style>
  <w:style w:type="paragraph" w:customStyle="1" w:styleId="TableParagraph">
    <w:name w:val="Table Paragraph"/>
    <w:basedOn w:val="Normal"/>
    <w:uiPriority w:val="1"/>
    <w:qFormat/>
  </w:style>
  <w:style w:type="paragraph" w:styleId="TOCHeading">
    <w:name w:val="TOC Heading"/>
    <w:basedOn w:val="Heading1"/>
    <w:next w:val="Normal"/>
    <w:uiPriority w:val="39"/>
    <w:unhideWhenUsed/>
    <w:qFormat/>
    <w:rsid w:val="00816104"/>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lang w:val="en-US"/>
    </w:rPr>
  </w:style>
  <w:style w:type="paragraph" w:styleId="TOC3">
    <w:name w:val="toc 3"/>
    <w:basedOn w:val="Normal"/>
    <w:next w:val="Normal"/>
    <w:autoRedefine/>
    <w:uiPriority w:val="39"/>
    <w:unhideWhenUsed/>
    <w:rsid w:val="00816104"/>
    <w:pPr>
      <w:spacing w:after="100"/>
      <w:ind w:left="440"/>
    </w:pPr>
  </w:style>
  <w:style w:type="paragraph" w:styleId="TOC4">
    <w:name w:val="toc 4"/>
    <w:basedOn w:val="Normal"/>
    <w:next w:val="Normal"/>
    <w:autoRedefine/>
    <w:uiPriority w:val="39"/>
    <w:unhideWhenUsed/>
    <w:rsid w:val="00816104"/>
    <w:pPr>
      <w:widowControl/>
      <w:autoSpaceDE/>
      <w:autoSpaceDN/>
      <w:spacing w:after="100" w:line="259" w:lineRule="auto"/>
      <w:ind w:left="660"/>
    </w:pPr>
    <w:rPr>
      <w:rFonts w:asciiTheme="minorHAnsi" w:eastAsiaTheme="minorEastAsia" w:hAnsiTheme="minorHAnsi" w:cstheme="minorBidi"/>
      <w:kern w:val="2"/>
      <w:lang w:eastAsia="lv-LV"/>
      <w14:ligatures w14:val="standardContextual"/>
    </w:rPr>
  </w:style>
  <w:style w:type="paragraph" w:styleId="TOC5">
    <w:name w:val="toc 5"/>
    <w:basedOn w:val="Normal"/>
    <w:next w:val="Normal"/>
    <w:autoRedefine/>
    <w:uiPriority w:val="39"/>
    <w:unhideWhenUsed/>
    <w:rsid w:val="00816104"/>
    <w:pPr>
      <w:widowControl/>
      <w:autoSpaceDE/>
      <w:autoSpaceDN/>
      <w:spacing w:after="100" w:line="259" w:lineRule="auto"/>
      <w:ind w:left="880"/>
    </w:pPr>
    <w:rPr>
      <w:rFonts w:asciiTheme="minorHAnsi" w:eastAsiaTheme="minorEastAsia" w:hAnsiTheme="minorHAnsi" w:cstheme="minorBidi"/>
      <w:kern w:val="2"/>
      <w:lang w:eastAsia="lv-LV"/>
      <w14:ligatures w14:val="standardContextual"/>
    </w:rPr>
  </w:style>
  <w:style w:type="paragraph" w:styleId="TOC6">
    <w:name w:val="toc 6"/>
    <w:basedOn w:val="Normal"/>
    <w:next w:val="Normal"/>
    <w:autoRedefine/>
    <w:uiPriority w:val="39"/>
    <w:unhideWhenUsed/>
    <w:rsid w:val="00816104"/>
    <w:pPr>
      <w:widowControl/>
      <w:autoSpaceDE/>
      <w:autoSpaceDN/>
      <w:spacing w:after="100" w:line="259" w:lineRule="auto"/>
      <w:ind w:left="1100"/>
    </w:pPr>
    <w:rPr>
      <w:rFonts w:asciiTheme="minorHAnsi" w:eastAsiaTheme="minorEastAsia" w:hAnsiTheme="minorHAnsi" w:cstheme="minorBidi"/>
      <w:kern w:val="2"/>
      <w:lang w:eastAsia="lv-LV"/>
      <w14:ligatures w14:val="standardContextual"/>
    </w:rPr>
  </w:style>
  <w:style w:type="paragraph" w:styleId="TOC7">
    <w:name w:val="toc 7"/>
    <w:basedOn w:val="Normal"/>
    <w:next w:val="Normal"/>
    <w:autoRedefine/>
    <w:uiPriority w:val="39"/>
    <w:unhideWhenUsed/>
    <w:rsid w:val="00816104"/>
    <w:pPr>
      <w:widowControl/>
      <w:autoSpaceDE/>
      <w:autoSpaceDN/>
      <w:spacing w:after="100" w:line="259" w:lineRule="auto"/>
      <w:ind w:left="1320"/>
    </w:pPr>
    <w:rPr>
      <w:rFonts w:asciiTheme="minorHAnsi" w:eastAsiaTheme="minorEastAsia" w:hAnsiTheme="minorHAnsi" w:cstheme="minorBidi"/>
      <w:kern w:val="2"/>
      <w:lang w:eastAsia="lv-LV"/>
      <w14:ligatures w14:val="standardContextual"/>
    </w:rPr>
  </w:style>
  <w:style w:type="paragraph" w:styleId="TOC8">
    <w:name w:val="toc 8"/>
    <w:basedOn w:val="Normal"/>
    <w:next w:val="Normal"/>
    <w:autoRedefine/>
    <w:uiPriority w:val="39"/>
    <w:unhideWhenUsed/>
    <w:rsid w:val="00816104"/>
    <w:pPr>
      <w:widowControl/>
      <w:autoSpaceDE/>
      <w:autoSpaceDN/>
      <w:spacing w:after="100" w:line="259" w:lineRule="auto"/>
      <w:ind w:left="1540"/>
    </w:pPr>
    <w:rPr>
      <w:rFonts w:asciiTheme="minorHAnsi" w:eastAsiaTheme="minorEastAsia" w:hAnsiTheme="minorHAnsi" w:cstheme="minorBidi"/>
      <w:kern w:val="2"/>
      <w:lang w:eastAsia="lv-LV"/>
      <w14:ligatures w14:val="standardContextual"/>
    </w:rPr>
  </w:style>
  <w:style w:type="paragraph" w:styleId="TOC9">
    <w:name w:val="toc 9"/>
    <w:basedOn w:val="Normal"/>
    <w:next w:val="Normal"/>
    <w:autoRedefine/>
    <w:uiPriority w:val="39"/>
    <w:unhideWhenUsed/>
    <w:rsid w:val="00816104"/>
    <w:pPr>
      <w:widowControl/>
      <w:autoSpaceDE/>
      <w:autoSpaceDN/>
      <w:spacing w:after="100" w:line="259" w:lineRule="auto"/>
      <w:ind w:left="1760"/>
    </w:pPr>
    <w:rPr>
      <w:rFonts w:asciiTheme="minorHAnsi" w:eastAsiaTheme="minorEastAsia" w:hAnsiTheme="minorHAnsi" w:cstheme="minorBidi"/>
      <w:kern w:val="2"/>
      <w:lang w:eastAsia="lv-LV"/>
      <w14:ligatures w14:val="standardContextual"/>
    </w:rPr>
  </w:style>
  <w:style w:type="character" w:styleId="Hyperlink">
    <w:name w:val="Hyperlink"/>
    <w:basedOn w:val="DefaultParagraphFont"/>
    <w:uiPriority w:val="99"/>
    <w:unhideWhenUsed/>
    <w:rsid w:val="00816104"/>
    <w:rPr>
      <w:color w:val="0000FF" w:themeColor="hyperlink"/>
      <w:u w:val="single"/>
    </w:rPr>
  </w:style>
  <w:style w:type="character" w:styleId="UnresolvedMention">
    <w:name w:val="Unresolved Mention"/>
    <w:basedOn w:val="DefaultParagraphFont"/>
    <w:uiPriority w:val="99"/>
    <w:semiHidden/>
    <w:unhideWhenUsed/>
    <w:rsid w:val="008161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www.spkc.gov.lv/lv/statistika-un-petijumi/infekcijas-slimibas/epidemiologijas-bileteni1" TargetMode="External"/><Relationship Id="rId21" Type="http://schemas.openxmlformats.org/officeDocument/2006/relationships/image" Target="media/image9.png"/><Relationship Id="rId42" Type="http://schemas.openxmlformats.org/officeDocument/2006/relationships/hyperlink" Target="https://hidro.meteo.lv/par-sistemu" TargetMode="External"/><Relationship Id="rId63" Type="http://schemas.openxmlformats.org/officeDocument/2006/relationships/image" Target="media/image26.jpeg"/><Relationship Id="rId84" Type="http://schemas.openxmlformats.org/officeDocument/2006/relationships/hyperlink" Target="https://www.zm.gov.lv/public/ck/files/PVD/apkarosanas_instrukcija_.pdf" TargetMode="External"/><Relationship Id="rId138" Type="http://schemas.openxmlformats.org/officeDocument/2006/relationships/image" Target="media/image63.jpeg"/><Relationship Id="rId159" Type="http://schemas.openxmlformats.org/officeDocument/2006/relationships/hyperlink" Target="https://likumi.lv/ta/id/295833-par-ricibas-planu-civilas-aviacijas-gaisa-kugu-un-objektu-apdraudejumu-gadijuma-pretterorisma-plans-lidmasina" TargetMode="External"/><Relationship Id="rId170" Type="http://schemas.openxmlformats.org/officeDocument/2006/relationships/footer" Target="footer11.xml"/><Relationship Id="rId107" Type="http://schemas.openxmlformats.org/officeDocument/2006/relationships/hyperlink" Target="http://www.olaine.lv/uploads/kcfinder/files/vugd_buklets_ka_rikoties_arkartas_gadijumos.pdf" TargetMode="External"/><Relationship Id="rId11" Type="http://schemas.openxmlformats.org/officeDocument/2006/relationships/hyperlink" Target="https://www.varam.gov.lv/lv/informacija-par-43-jaunizveidojamam-pasvaldibam" TargetMode="External"/><Relationship Id="rId32" Type="http://schemas.openxmlformats.org/officeDocument/2006/relationships/hyperlink" Target="https://lv.wikipedia.org/wiki/Dub%C4%BCi" TargetMode="External"/><Relationship Id="rId53" Type="http://schemas.openxmlformats.org/officeDocument/2006/relationships/hyperlink" Target="https://www.meteo.lv/fs/CKFinderJava/userfiles/files/Vide/Udens/Ud_apsaimn/UBA%20plani/Pludu_riska_parvaldibas_plans_Lielupes_UBA_final.pdf" TargetMode="External"/><Relationship Id="rId74" Type="http://schemas.openxmlformats.org/officeDocument/2006/relationships/hyperlink" Target="https://www.zm.gov.lv/public/ck/files/PVD/apkarosanas_instrukcija_.pdf" TargetMode="External"/><Relationship Id="rId128" Type="http://schemas.openxmlformats.org/officeDocument/2006/relationships/hyperlink" Target="https://lvceli.lv/celu-tikls/statistikas-dati/satiksmes-intensitate/" TargetMode="External"/><Relationship Id="rId149" Type="http://schemas.openxmlformats.org/officeDocument/2006/relationships/image" Target="media/image71.jpeg"/><Relationship Id="rId5" Type="http://schemas.openxmlformats.org/officeDocument/2006/relationships/footnotes" Target="footnotes.xml"/><Relationship Id="rId95" Type="http://schemas.openxmlformats.org/officeDocument/2006/relationships/image" Target="media/image36.jpeg"/><Relationship Id="rId160" Type="http://schemas.openxmlformats.org/officeDocument/2006/relationships/hyperlink" Target="https://likumi.lv/ta/id/295833-par-ricibas-planu-civilas-aviacijas-gaisa-kugu-un-objektu-apdraudejumu-gadijuma-pretterorisma-plans-lidmasina" TargetMode="External"/><Relationship Id="rId22" Type="http://schemas.openxmlformats.org/officeDocument/2006/relationships/image" Target="media/image10.png"/><Relationship Id="rId43" Type="http://schemas.openxmlformats.org/officeDocument/2006/relationships/image" Target="media/image18.jpeg"/><Relationship Id="rId64" Type="http://schemas.openxmlformats.org/officeDocument/2006/relationships/image" Target="media/image27.jpeg"/><Relationship Id="rId118" Type="http://schemas.openxmlformats.org/officeDocument/2006/relationships/hyperlink" Target="https://www.spkc.gov.lv/lv/statistika-un-petijumi/infekcijas-slimibas/epidemiologijas-bileteni1" TargetMode="External"/><Relationship Id="rId139" Type="http://schemas.openxmlformats.org/officeDocument/2006/relationships/hyperlink" Target="http://www.caa.lv/lv/informacija-un-uzzinas/civilas-aviacijas-lidlauki" TargetMode="External"/><Relationship Id="rId85" Type="http://schemas.openxmlformats.org/officeDocument/2006/relationships/hyperlink" Target="https://www.zm.gov.lv/partikas-un-veterinarais-dienests/statiskas-lapas/putnu-gripa-aktuala-informacija?id=7505&amp;jump" TargetMode="External"/><Relationship Id="rId150" Type="http://schemas.openxmlformats.org/officeDocument/2006/relationships/image" Target="media/image72.jpeg"/><Relationship Id="rId171" Type="http://schemas.openxmlformats.org/officeDocument/2006/relationships/hyperlink" Target="http://www.olaine.lv/" TargetMode="External"/><Relationship Id="rId12" Type="http://schemas.openxmlformats.org/officeDocument/2006/relationships/hyperlink" Target="https://www.vzd.gov.lv/lv/administrativo-teritoriju-un-teritoriala-iedalijuma-vienibu-platibas" TargetMode="External"/><Relationship Id="rId33" Type="http://schemas.openxmlformats.org/officeDocument/2006/relationships/hyperlink" Target="https://videscentrs.lvgmc.lv/lapas/seismologiskais-monitorings" TargetMode="External"/><Relationship Id="rId108" Type="http://schemas.openxmlformats.org/officeDocument/2006/relationships/image" Target="media/image46.jpeg"/><Relationship Id="rId129" Type="http://schemas.openxmlformats.org/officeDocument/2006/relationships/image" Target="media/image54.jpeg"/><Relationship Id="rId54" Type="http://schemas.openxmlformats.org/officeDocument/2006/relationships/image" Target="media/image21.jpeg"/><Relationship Id="rId75" Type="http://schemas.openxmlformats.org/officeDocument/2006/relationships/image" Target="media/image29.jpeg"/><Relationship Id="rId96" Type="http://schemas.openxmlformats.org/officeDocument/2006/relationships/image" Target="media/image37.jpeg"/><Relationship Id="rId140" Type="http://schemas.openxmlformats.org/officeDocument/2006/relationships/hyperlink" Target="http://myairfields.com/?page_id=2" TargetMode="External"/><Relationship Id="rId161" Type="http://schemas.openxmlformats.org/officeDocument/2006/relationships/hyperlink" Target="https://likumi.lv/ta/id/295866-par-ricibas-planu-kugu-ostu-un-ostas-iekartu-apdraudejumu-gadijuma-pretterorisma-plans-kugis"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1.png"/><Relationship Id="rId28" Type="http://schemas.openxmlformats.org/officeDocument/2006/relationships/image" Target="media/image9.jpeg"/><Relationship Id="rId49" Type="http://schemas.openxmlformats.org/officeDocument/2006/relationships/image" Target="media/image23.jpeg"/><Relationship Id="rId114" Type="http://schemas.openxmlformats.org/officeDocument/2006/relationships/hyperlink" Target="https://www.carbonbrief.org/mapped-the-worlds-nuclear-power-plants" TargetMode="External"/><Relationship Id="rId119" Type="http://schemas.openxmlformats.org/officeDocument/2006/relationships/image" Target="media/image52.jpeg"/><Relationship Id="rId44" Type="http://schemas.openxmlformats.org/officeDocument/2006/relationships/hyperlink" Target="https://syke.maps.arcgis.com/apps/webappviewer/index.html?id=f60441869a654c298a2d3b150ea7dc1c" TargetMode="External"/><Relationship Id="rId60" Type="http://schemas.openxmlformats.org/officeDocument/2006/relationships/hyperlink" Target="https://www.vzd.gov.lv/lv/zemes-sadalijums-zemes-lietosanas-veidos" TargetMode="External"/><Relationship Id="rId65" Type="http://schemas.openxmlformats.org/officeDocument/2006/relationships/hyperlink" Target="https://www.vmd.gov.lv/valsts-meza-dienests/statiskas-lapas/publikacijas-un-statistika/meza-statistikas-cd?nid=1809&amp;jump" TargetMode="External"/><Relationship Id="rId81" Type="http://schemas.openxmlformats.org/officeDocument/2006/relationships/hyperlink" Target="https://pvd.lvm.lv/?loc=553805%3B279851%3B1" TargetMode="External"/><Relationship Id="rId86" Type="http://schemas.openxmlformats.org/officeDocument/2006/relationships/hyperlink" Target="https://www.zm.gov.lv/partikas-un-veterinarais-dienests/statiskas-lapas/putnu-gripa-aktuala-informacija?id=7505&amp;jump" TargetMode="External"/><Relationship Id="rId130" Type="http://schemas.openxmlformats.org/officeDocument/2006/relationships/image" Target="media/image55.jpeg"/><Relationship Id="rId135" Type="http://schemas.openxmlformats.org/officeDocument/2006/relationships/image" Target="media/image60.jpeg"/><Relationship Id="rId151" Type="http://schemas.openxmlformats.org/officeDocument/2006/relationships/image" Target="media/image73.jpeg"/><Relationship Id="rId156" Type="http://schemas.openxmlformats.org/officeDocument/2006/relationships/hyperlink" Target="https://www.ldz.lv/lv/publisk%C4%81s-lieto%C5%A1anas-dzelzce%C4%BCa-infrastrukt%C5%ABras-p%C4%81rvald%C4%ABt%C4%81ja-normat%C4%ABvie-dokumenti" TargetMode="External"/><Relationship Id="rId172" Type="http://schemas.openxmlformats.org/officeDocument/2006/relationships/footer" Target="footer12.xml"/><Relationship Id="rId13" Type="http://schemas.openxmlformats.org/officeDocument/2006/relationships/hyperlink" Target="https://travellatvia.lv/printart.php?id=918" TargetMode="External"/><Relationship Id="rId18" Type="http://schemas.openxmlformats.org/officeDocument/2006/relationships/image" Target="media/image6.png"/><Relationship Id="rId39" Type="http://schemas.openxmlformats.org/officeDocument/2006/relationships/image" Target="media/image16.jpeg"/><Relationship Id="rId109" Type="http://schemas.openxmlformats.org/officeDocument/2006/relationships/image" Target="media/image47.jpeg"/><Relationship Id="rId34" Type="http://schemas.openxmlformats.org/officeDocument/2006/relationships/hyperlink" Target="https://www.meteo.lv/fs/CKFinderJava/userfiles/files/Vide/Udens/Ud_apsaimn/UBA%20plani/Sakotnejais_pludu_riska_NOVERTEJUMS.pdf" TargetMode="External"/><Relationship Id="rId50" Type="http://schemas.openxmlformats.org/officeDocument/2006/relationships/image" Target="media/image24.jpeg"/><Relationship Id="rId55" Type="http://schemas.openxmlformats.org/officeDocument/2006/relationships/image" Target="media/image22.jpeg"/><Relationship Id="rId76" Type="http://schemas.openxmlformats.org/officeDocument/2006/relationships/hyperlink" Target="https://www.zm.gov.lv/partikas-un-veterinarais-dienests/statiskas-lapas/pvd-instrukcijas?id=7057&amp;jump" TargetMode="External"/><Relationship Id="rId97" Type="http://schemas.openxmlformats.org/officeDocument/2006/relationships/image" Target="media/image38.jpeg"/><Relationship Id="rId104" Type="http://schemas.openxmlformats.org/officeDocument/2006/relationships/image" Target="media/image45.jpeg"/><Relationship Id="rId120" Type="http://schemas.openxmlformats.org/officeDocument/2006/relationships/hyperlink" Target="http://parissrv.lvgmc.lv/" TargetMode="External"/><Relationship Id="rId125" Type="http://schemas.openxmlformats.org/officeDocument/2006/relationships/hyperlink" Target="https://bis.gov.lv/bisp/lv/planned_constructions/bismap" TargetMode="External"/><Relationship Id="rId141" Type="http://schemas.openxmlformats.org/officeDocument/2006/relationships/image" Target="media/image64.jpeg"/><Relationship Id="rId146" Type="http://schemas.openxmlformats.org/officeDocument/2006/relationships/image" Target="media/image68.jpeg"/><Relationship Id="rId167" Type="http://schemas.openxmlformats.org/officeDocument/2006/relationships/footer" Target="footer10.xml"/><Relationship Id="rId7" Type="http://schemas.openxmlformats.org/officeDocument/2006/relationships/footer" Target="footer1.xml"/><Relationship Id="rId71" Type="http://schemas.openxmlformats.org/officeDocument/2006/relationships/hyperlink" Target="https://www.spkc.gov.lv/sites/spkc/files/content/Profesionaliem/Infekcijas%20slimibas%20-%20statistika%20un%20petijumi/Epidemiologijas%20bileteni/eb_gripa_2019-2020_parskats_15.09.2020.pdf" TargetMode="External"/><Relationship Id="rId92" Type="http://schemas.openxmlformats.org/officeDocument/2006/relationships/image" Target="media/image34.jpeg"/><Relationship Id="rId162" Type="http://schemas.openxmlformats.org/officeDocument/2006/relationships/hyperlink" Target="https://likumi.lv/ta/id/295866-par-ricibas-planu-kugu-ostu-un-ostas-iekartu-apdraudejumu-gadijuma-pretterorisma-plans-kugis" TargetMode="External"/><Relationship Id="rId2" Type="http://schemas.openxmlformats.org/officeDocument/2006/relationships/styles" Target="styles.xml"/><Relationship Id="rId29" Type="http://schemas.openxmlformats.org/officeDocument/2006/relationships/hyperlink" Target="https://lv.wikipedia.org/w/index.php?title=%C5%AAdenstilpne&amp;action=edit&amp;redlink=1" TargetMode="External"/><Relationship Id="rId24" Type="http://schemas.openxmlformats.org/officeDocument/2006/relationships/image" Target="media/image12.png"/><Relationship Id="rId40" Type="http://schemas.openxmlformats.org/officeDocument/2006/relationships/footer" Target="footer2.xml"/><Relationship Id="rId45" Type="http://schemas.openxmlformats.org/officeDocument/2006/relationships/hyperlink" Target="https://www.meteo.lv/fs/CKFinderJava/userfiles/files/Vide/Udens/Ud_apsaimn/UBA%20plani/Pludu_riska_parvaldibas_plans_Lielupes_UBA_final.pdf" TargetMode="External"/><Relationship Id="rId66" Type="http://schemas.openxmlformats.org/officeDocument/2006/relationships/hyperlink" Target="https://www.vmd.gov.lv/valsts-meza-dienests/statiskas-lapas/publikacijas-un-statistika/meza-statistikas-cd?nid=1809&amp;jump" TargetMode="External"/><Relationship Id="rId87" Type="http://schemas.openxmlformats.org/officeDocument/2006/relationships/image" Target="media/image31.jpeg"/><Relationship Id="rId110" Type="http://schemas.openxmlformats.org/officeDocument/2006/relationships/image" Target="media/image48.jpeg"/><Relationship Id="rId115" Type="http://schemas.openxmlformats.org/officeDocument/2006/relationships/footer" Target="footer6.xml"/><Relationship Id="rId131" Type="http://schemas.openxmlformats.org/officeDocument/2006/relationships/image" Target="media/image56.jpeg"/><Relationship Id="rId136" Type="http://schemas.openxmlformats.org/officeDocument/2006/relationships/image" Target="media/image61.jpeg"/><Relationship Id="rId157" Type="http://schemas.openxmlformats.org/officeDocument/2006/relationships/hyperlink" Target="https://likumi.lv/ta/id/295832-par-ricibas-planu-sauszemes-objektu-apdraudejumu-gadijuma-pretterorisma-plans-objekts" TargetMode="External"/><Relationship Id="rId61" Type="http://schemas.openxmlformats.org/officeDocument/2006/relationships/hyperlink" Target="https://www.vzd.gov.lv/lv/zemes-sadalijums-zemes-lietosanas-veidos" TargetMode="External"/><Relationship Id="rId82" Type="http://schemas.openxmlformats.org/officeDocument/2006/relationships/hyperlink" Target="https://eur-lex.europa.eu/legal-content/LV/TXT/?qid=1536051836566&amp;uri=CELEX%3A02014D0709-20180810" TargetMode="External"/><Relationship Id="rId152" Type="http://schemas.openxmlformats.org/officeDocument/2006/relationships/image" Target="media/image74.jpeg"/><Relationship Id="rId173" Type="http://schemas.openxmlformats.org/officeDocument/2006/relationships/hyperlink" Target="https://likumi.lv/ta/id/255713-par-arkartejo-situaciju-un-iznemuma-stavokli" TargetMode="External"/><Relationship Id="rId19" Type="http://schemas.openxmlformats.org/officeDocument/2006/relationships/image" Target="media/image7.png"/><Relationship Id="rId14" Type="http://schemas.openxmlformats.org/officeDocument/2006/relationships/hyperlink" Target="https://data.stat.gov.lv/pxweb/lv/OSP_PUB/START__POP__IR__IRD/IRD060/table/tableViewLayout1/" TargetMode="External"/><Relationship Id="rId30" Type="http://schemas.openxmlformats.org/officeDocument/2006/relationships/hyperlink" Target="https://lv.wikipedia.org/wiki/Reljefs" TargetMode="External"/><Relationship Id="rId35" Type="http://schemas.openxmlformats.org/officeDocument/2006/relationships/hyperlink" Target="https://www.meteo.lv/fs/CKFinderJava/userfiles/files/Vide/Udens/Ud_apsaimn/UBA%20plani/Sakotnejais_pludu_riska_NOVERTEJUMS.pdf" TargetMode="External"/><Relationship Id="rId56" Type="http://schemas.openxmlformats.org/officeDocument/2006/relationships/hyperlink" Target="https://lv.wikipedia.org/w/index.php?title=Hipertermija&amp;action=edit&amp;redlink=1" TargetMode="External"/><Relationship Id="rId77" Type="http://schemas.openxmlformats.org/officeDocument/2006/relationships/hyperlink" Target="https://www.zm.gov.lv/partikas-un-veterinarais-dienests/statiskas-lapas/pvd-instrukcijas?id=7057&amp;jump" TargetMode="External"/><Relationship Id="rId100" Type="http://schemas.openxmlformats.org/officeDocument/2006/relationships/image" Target="media/image41.jpeg"/><Relationship Id="rId105" Type="http://schemas.openxmlformats.org/officeDocument/2006/relationships/hyperlink" Target="https://www.vugd.gov.lv/lv/bistamo-kimisko-vielu-noplude-vai-radiacijas-avarija" TargetMode="External"/><Relationship Id="rId126" Type="http://schemas.openxmlformats.org/officeDocument/2006/relationships/footer" Target="footer8.xml"/><Relationship Id="rId147" Type="http://schemas.openxmlformats.org/officeDocument/2006/relationships/image" Target="media/image69.jpeg"/><Relationship Id="rId168" Type="http://schemas.openxmlformats.org/officeDocument/2006/relationships/hyperlink" Target="https://likumi.lv/ta/id/317006" TargetMode="External"/><Relationship Id="rId8" Type="http://schemas.openxmlformats.org/officeDocument/2006/relationships/hyperlink" Target="https://likumi.lv/ta/id/282333-civilas-aizsardzibas-un-katastrofas-parvaldisanas-likums" TargetMode="External"/><Relationship Id="rId51" Type="http://schemas.openxmlformats.org/officeDocument/2006/relationships/hyperlink" Target="https://www.vugd.gov.lv/lv/pludi" TargetMode="External"/><Relationship Id="rId72" Type="http://schemas.openxmlformats.org/officeDocument/2006/relationships/hyperlink" Target="https://www.arcgis.com/apps/dashboards/4469c1fb01ed43cea6f20743ee7d5939" TargetMode="External"/><Relationship Id="rId93" Type="http://schemas.openxmlformats.org/officeDocument/2006/relationships/hyperlink" Target="https://registri.vvd.gov.lv/citi-registri/rupniecisko-avariju-riska-objekti/" TargetMode="External"/><Relationship Id="rId98" Type="http://schemas.openxmlformats.org/officeDocument/2006/relationships/image" Target="media/image39.jpeg"/><Relationship Id="rId121" Type="http://schemas.openxmlformats.org/officeDocument/2006/relationships/hyperlink" Target="https://www.vugd.gov.lv/lv/statistika" TargetMode="External"/><Relationship Id="rId142" Type="http://schemas.openxmlformats.org/officeDocument/2006/relationships/image" Target="media/image65.jpeg"/><Relationship Id="rId163" Type="http://schemas.openxmlformats.org/officeDocument/2006/relationships/hyperlink" Target="https://www.spkc.gov.lv/lv/arkartas-situacijas" TargetMode="External"/><Relationship Id="rId3" Type="http://schemas.openxmlformats.org/officeDocument/2006/relationships/settings" Target="settings.xml"/><Relationship Id="rId25" Type="http://schemas.openxmlformats.org/officeDocument/2006/relationships/image" Target="media/image13.png"/><Relationship Id="rId46" Type="http://schemas.openxmlformats.org/officeDocument/2006/relationships/hyperlink" Target="https://www.meteo.lv/fs/CKFinderJava/userfiles/files/Vide/Udens/Ud_apsaimn/UBA%20plani/Pludu_riska_parvaldibas_plans_Lielupes_UBA_final.pdf" TargetMode="External"/><Relationship Id="rId67" Type="http://schemas.openxmlformats.org/officeDocument/2006/relationships/image" Target="media/image28.jpeg"/><Relationship Id="rId116" Type="http://schemas.openxmlformats.org/officeDocument/2006/relationships/footer" Target="footer7.xml"/><Relationship Id="rId137" Type="http://schemas.openxmlformats.org/officeDocument/2006/relationships/image" Target="media/image62.jpeg"/><Relationship Id="rId158" Type="http://schemas.openxmlformats.org/officeDocument/2006/relationships/hyperlink" Target="https://likumi.lv/ta/id/295832-par-ricibas-planu-sauszemes-objektu-apdraudejumu-gadijuma-pretterorisma-plans-objekts" TargetMode="External"/><Relationship Id="rId20" Type="http://schemas.openxmlformats.org/officeDocument/2006/relationships/image" Target="media/image8.png"/><Relationship Id="rId41" Type="http://schemas.openxmlformats.org/officeDocument/2006/relationships/image" Target="media/image17.jpeg"/><Relationship Id="rId62" Type="http://schemas.openxmlformats.org/officeDocument/2006/relationships/image" Target="media/image25.jpeg"/><Relationship Id="rId83" Type="http://schemas.openxmlformats.org/officeDocument/2006/relationships/hyperlink" Target="http://www.pvd.gov.lv/uploaded_files/Majas_lapa_2/Epizootiska_situacija_ES/MK%20noteikumi%20405%20_.pdf" TargetMode="External"/><Relationship Id="rId88" Type="http://schemas.openxmlformats.org/officeDocument/2006/relationships/image" Target="media/image32.jpeg"/><Relationship Id="rId111" Type="http://schemas.openxmlformats.org/officeDocument/2006/relationships/image" Target="media/image49.jpeg"/><Relationship Id="rId132" Type="http://schemas.openxmlformats.org/officeDocument/2006/relationships/image" Target="media/image57.jpeg"/><Relationship Id="rId153" Type="http://schemas.openxmlformats.org/officeDocument/2006/relationships/image" Target="media/image75.jpeg"/><Relationship Id="rId174" Type="http://schemas.openxmlformats.org/officeDocument/2006/relationships/fontTable" Target="fontTable.xml"/><Relationship Id="rId15" Type="http://schemas.openxmlformats.org/officeDocument/2006/relationships/image" Target="media/image3.png"/><Relationship Id="rId36" Type="http://schemas.openxmlformats.org/officeDocument/2006/relationships/image" Target="media/image10.jpeg"/><Relationship Id="rId57" Type="http://schemas.openxmlformats.org/officeDocument/2006/relationships/footer" Target="footer3.xml"/><Relationship Id="rId106" Type="http://schemas.openxmlformats.org/officeDocument/2006/relationships/hyperlink" Target="https://www.vugd.gov.lv/lv/bistamo-kimisko-vielu-noplude-vai-radiacijas-avarija" TargetMode="External"/><Relationship Id="rId127" Type="http://schemas.openxmlformats.org/officeDocument/2006/relationships/hyperlink" Target="https://lvceli.lv/celu-tikls/statistikas-dati/satiksmes-intensitate/" TargetMode="External"/><Relationship Id="rId10" Type="http://schemas.openxmlformats.org/officeDocument/2006/relationships/image" Target="media/image2.jpeg"/><Relationship Id="rId31" Type="http://schemas.openxmlformats.org/officeDocument/2006/relationships/hyperlink" Target="https://lv.wikipedia.org/w/index.php?title=Nobiras&amp;action=edit&amp;redlink=1" TargetMode="External"/><Relationship Id="rId52" Type="http://schemas.openxmlformats.org/officeDocument/2006/relationships/hyperlink" Target="https://www.meteo.lv/fs/CKFinderJava/userfiles/files/Vide/Udens/Ud_apsaimn/UBA%20plani/Pludu_riska_parvaldibas_plans_Lielupes_UBA_final.pdf" TargetMode="External"/><Relationship Id="rId73" Type="http://schemas.openxmlformats.org/officeDocument/2006/relationships/hyperlink" Target="https://www.zm.gov.lv/public/ck/files/PVD/apkarosanas_instrukcija_.pdf" TargetMode="External"/><Relationship Id="rId78" Type="http://schemas.openxmlformats.org/officeDocument/2006/relationships/hyperlink" Target="https://www.zm.gov.lv/public/ck/files/PVD/KCM_teritorijas.jpg" TargetMode="External"/><Relationship Id="rId94" Type="http://schemas.openxmlformats.org/officeDocument/2006/relationships/image" Target="media/image35.jpeg"/><Relationship Id="rId99" Type="http://schemas.openxmlformats.org/officeDocument/2006/relationships/image" Target="media/image40.jpeg"/><Relationship Id="rId101" Type="http://schemas.openxmlformats.org/officeDocument/2006/relationships/image" Target="media/image42.jpeg"/><Relationship Id="rId122" Type="http://schemas.openxmlformats.org/officeDocument/2006/relationships/hyperlink" Target="https://www.vugd.gov.lv/lv/ugunsdrosiba" TargetMode="External"/><Relationship Id="rId143" Type="http://schemas.openxmlformats.org/officeDocument/2006/relationships/hyperlink" Target="https://www.caa.gov.lv/lv/drosibas-parskati" TargetMode="External"/><Relationship Id="rId148" Type="http://schemas.openxmlformats.org/officeDocument/2006/relationships/image" Target="media/image70.jpeg"/><Relationship Id="rId164" Type="http://schemas.openxmlformats.org/officeDocument/2006/relationships/image" Target="media/image77.png"/><Relationship Id="rId169" Type="http://schemas.openxmlformats.org/officeDocument/2006/relationships/hyperlink" Target="https://likumi.lv/ta/id/317006" TargetMode="External"/><Relationship Id="rId4" Type="http://schemas.openxmlformats.org/officeDocument/2006/relationships/webSettings" Target="webSettings.xml"/><Relationship Id="rId9" Type="http://schemas.openxmlformats.org/officeDocument/2006/relationships/image" Target="media/image1.jpeg"/><Relationship Id="rId26" Type="http://schemas.openxmlformats.org/officeDocument/2006/relationships/image" Target="media/image14.png"/><Relationship Id="rId47" Type="http://schemas.openxmlformats.org/officeDocument/2006/relationships/image" Target="media/image19.jpeg"/><Relationship Id="rId68" Type="http://schemas.openxmlformats.org/officeDocument/2006/relationships/hyperlink" Target="https://www.spkc.gov.lv/lv/parskati-par-akutu-augsejo-elpcelu-infekciju-un-gripas-izplatibu" TargetMode="External"/><Relationship Id="rId89" Type="http://schemas.openxmlformats.org/officeDocument/2006/relationships/image" Target="media/image33.jpeg"/><Relationship Id="rId112" Type="http://schemas.openxmlformats.org/officeDocument/2006/relationships/image" Target="media/image50.jpeg"/><Relationship Id="rId133" Type="http://schemas.openxmlformats.org/officeDocument/2006/relationships/image" Target="media/image58.jpeg"/><Relationship Id="rId154" Type="http://schemas.openxmlformats.org/officeDocument/2006/relationships/image" Target="media/image76.jpeg"/><Relationship Id="rId175" Type="http://schemas.openxmlformats.org/officeDocument/2006/relationships/theme" Target="theme/theme1.xml"/><Relationship Id="rId16" Type="http://schemas.openxmlformats.org/officeDocument/2006/relationships/image" Target="media/image4.png"/><Relationship Id="rId37" Type="http://schemas.openxmlformats.org/officeDocument/2006/relationships/hyperlink" Target="https://zrkac.lv/index.php?view=projekti&amp;id=15" TargetMode="External"/><Relationship Id="rId58" Type="http://schemas.openxmlformats.org/officeDocument/2006/relationships/footer" Target="footer4.xml"/><Relationship Id="rId79" Type="http://schemas.openxmlformats.org/officeDocument/2006/relationships/image" Target="media/image30.jpeg"/><Relationship Id="rId102" Type="http://schemas.openxmlformats.org/officeDocument/2006/relationships/image" Target="media/image43.jpeg"/><Relationship Id="rId123" Type="http://schemas.openxmlformats.org/officeDocument/2006/relationships/image" Target="media/image53.jpeg"/><Relationship Id="rId144" Type="http://schemas.openxmlformats.org/officeDocument/2006/relationships/image" Target="media/image66.png"/><Relationship Id="rId90" Type="http://schemas.openxmlformats.org/officeDocument/2006/relationships/hyperlink" Target="https://www.vaad.gov.lv/lv/paveiktais-sosnovska-latvana-izplatibas-ierobezosana" TargetMode="External"/><Relationship Id="rId165" Type="http://schemas.openxmlformats.org/officeDocument/2006/relationships/footer" Target="footer9.xml"/><Relationship Id="rId27" Type="http://schemas.openxmlformats.org/officeDocument/2006/relationships/hyperlink" Target="https://www.meteo.lv/lapas/par-seismologiskajiem-noverojumiem-latvija-un-baltijas-regiona?id=2191" TargetMode="External"/><Relationship Id="rId48" Type="http://schemas.openxmlformats.org/officeDocument/2006/relationships/image" Target="media/image20.jpeg"/><Relationship Id="rId69" Type="http://schemas.openxmlformats.org/officeDocument/2006/relationships/hyperlink" Target="https://www.spkc.gov.lv/lv/parskati-par-akutu-augsejo-elpcelu-infekciju-un-gripas-izplatibu" TargetMode="External"/><Relationship Id="rId113" Type="http://schemas.openxmlformats.org/officeDocument/2006/relationships/image" Target="media/image51.jpeg"/><Relationship Id="rId134" Type="http://schemas.openxmlformats.org/officeDocument/2006/relationships/image" Target="media/image59.jpeg"/><Relationship Id="rId80" Type="http://schemas.openxmlformats.org/officeDocument/2006/relationships/hyperlink" Target="https://eur-lex.europa.eu/legal-content/LV/TXT/?qid=1536051836566&amp;uri=CELEX%3A02014D0709-20180810" TargetMode="External"/><Relationship Id="rId155" Type="http://schemas.openxmlformats.org/officeDocument/2006/relationships/hyperlink" Target="https://www.ldz.lv/lv/publisk%C4%81s-lieto%C5%A1anas-dzelzce%C4%BCa-infrastrukt%C5%ABras-p%C4%81rvald%C4%ABt%C4%81ja-normat%C4%ABvie-dokumenti" TargetMode="External"/><Relationship Id="rId17" Type="http://schemas.openxmlformats.org/officeDocument/2006/relationships/image" Target="media/image5.png"/><Relationship Id="rId38" Type="http://schemas.openxmlformats.org/officeDocument/2006/relationships/image" Target="media/image15.png"/><Relationship Id="rId59" Type="http://schemas.openxmlformats.org/officeDocument/2006/relationships/footer" Target="footer5.xml"/><Relationship Id="rId103" Type="http://schemas.openxmlformats.org/officeDocument/2006/relationships/image" Target="media/image44.jpeg"/><Relationship Id="rId124" Type="http://schemas.openxmlformats.org/officeDocument/2006/relationships/hyperlink" Target="https://bis.gov.lv/bisp/lv/planned_constructions/bismap" TargetMode="External"/><Relationship Id="rId70" Type="http://schemas.openxmlformats.org/officeDocument/2006/relationships/hyperlink" Target="https://www.spkc.gov.lv/sites/spkc/files/content/Profesionaliem/Infekcijas%20slimibas%20-%20statistika%20un%20petijumi/Epidemiologijas%20bileteni/eb_gripa_2019-2020_parskats_15.09.2020.pdf" TargetMode="External"/><Relationship Id="rId91" Type="http://schemas.openxmlformats.org/officeDocument/2006/relationships/hyperlink" Target="https://www.vaad.gov.lv/lv/paveiktais-sosnovska-latvana-izplatibas-ierobezosana" TargetMode="External"/><Relationship Id="rId145" Type="http://schemas.openxmlformats.org/officeDocument/2006/relationships/image" Target="media/image67.png"/><Relationship Id="rId166" Type="http://schemas.openxmlformats.org/officeDocument/2006/relationships/image" Target="media/image7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231</Pages>
  <Words>233761</Words>
  <Characters>133245</Characters>
  <Application>Microsoft Office Word</Application>
  <DocSecurity>0</DocSecurity>
  <Lines>1110</Lines>
  <Paragraphs>732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Lietotajs</dc:creator>
  <cp:lastModifiedBy>Olaines novada pasvaldiba</cp:lastModifiedBy>
  <cp:revision>10</cp:revision>
  <cp:lastPrinted>2024-02-19T16:27:00Z</cp:lastPrinted>
  <dcterms:created xsi:type="dcterms:W3CDTF">2024-02-19T16:34:00Z</dcterms:created>
  <dcterms:modified xsi:type="dcterms:W3CDTF">2024-03-08T12:02:00Z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2022-04-19T00:00:00Z</vt:filetime>
  </property>
  <property fmtid="{D5CDD505-2E9C-101B-9397-08002B2CF9AE}" pid="3" name="Creator">
    <vt:lpwstr>Microsoft® Word 2016</vt:lpwstr>
  </property>
  <property fmtid="{D5CDD505-2E9C-101B-9397-08002B2CF9AE}" pid="4" name="LastSaved">
    <vt:filetime>2024-02-19T00:00:00Z</vt:filetime>
  </property>
  <property fmtid="{D5CDD505-2E9C-101B-9397-08002B2CF9AE}" pid="5" name="Producer">
    <vt:lpwstr>Microsoft® Word 2016</vt:lpwstr>
  </property>
</Properties>
</file>